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E65E" w14:textId="3F22E4F4" w:rsidR="002F2AEF" w:rsidRPr="00CB4B7C" w:rsidRDefault="006673CF" w:rsidP="006673CF">
      <w:pPr>
        <w:pStyle w:val="Pagedecouverture"/>
        <w:rPr>
          <w:noProof/>
          <w:lang w:val="en-GB"/>
        </w:rPr>
      </w:pPr>
      <w:bookmarkStart w:id="0" w:name="LW_BM_COVERPAGE"/>
      <w:r>
        <w:rPr>
          <w:noProof/>
          <w:lang w:val="en-GB"/>
        </w:rPr>
        <w:pict w14:anchorId="0F0653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951D9F0-3CAB-4C96-AA54-09795265C2C2" style="width:455.25pt;height:286.5pt">
            <v:imagedata r:id="rId8" o:title=""/>
          </v:shape>
        </w:pict>
      </w:r>
    </w:p>
    <w:bookmarkEnd w:id="0"/>
    <w:p w14:paraId="612591B1" w14:textId="77777777" w:rsidR="002F2AEF" w:rsidRPr="00CB4B7C" w:rsidRDefault="002F2AEF" w:rsidP="002F2AEF">
      <w:pPr>
        <w:rPr>
          <w:rFonts w:ascii="Times New Roman" w:hAnsi="Times New Roman" w:cs="Times New Roman"/>
          <w:noProof/>
          <w:lang w:val="en-GB"/>
        </w:rPr>
        <w:sectPr w:rsidR="002F2AEF" w:rsidRPr="00CB4B7C" w:rsidSect="006673C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7E6D3A6" w:rsidR="005A63C8" w:rsidRPr="00CB4B7C" w:rsidRDefault="4CC24D91" w:rsidP="009D5C5F">
      <w:pPr>
        <w:pStyle w:val="Style1"/>
        <w:spacing w:after="240"/>
        <w:ind w:left="1077" w:hanging="357"/>
        <w:rPr>
          <w:noProof/>
        </w:rPr>
      </w:pPr>
      <w:bookmarkStart w:id="1" w:name="_Hlk135904197"/>
      <w:bookmarkStart w:id="2" w:name="_GoBack"/>
      <w:bookmarkEnd w:id="2"/>
      <w:r w:rsidRPr="00CB4B7C">
        <w:rPr>
          <w:noProof/>
        </w:rPr>
        <w:lastRenderedPageBreak/>
        <w:t>Introduction</w:t>
      </w:r>
      <w:bookmarkEnd w:id="1"/>
    </w:p>
    <w:p w14:paraId="1D51A98C" w14:textId="5AA9310E" w:rsidR="00D0467D" w:rsidRPr="00CB4B7C" w:rsidRDefault="6B467031" w:rsidP="009D5C5F">
      <w:pPr>
        <w:pStyle w:val="Subject"/>
        <w:tabs>
          <w:tab w:val="left" w:pos="3948"/>
        </w:tabs>
        <w:spacing w:after="240"/>
        <w:ind w:left="0" w:firstLine="0"/>
        <w:contextualSpacing w:val="0"/>
        <w:jc w:val="both"/>
        <w:rPr>
          <w:rFonts w:eastAsiaTheme="minorEastAsia"/>
          <w:b w:val="0"/>
          <w:noProof/>
          <w:szCs w:val="24"/>
        </w:rPr>
      </w:pPr>
      <w:r w:rsidRPr="00CB4B7C">
        <w:rPr>
          <w:b w:val="0"/>
          <w:noProof/>
        </w:rPr>
        <w:t>Drug tr</w:t>
      </w:r>
      <w:r w:rsidRPr="00CB4B7C">
        <w:rPr>
          <w:rFonts w:eastAsiaTheme="minorEastAsia"/>
          <w:b w:val="0"/>
          <w:noProof/>
          <w:szCs w:val="24"/>
        </w:rPr>
        <w:t>afficking</w:t>
      </w:r>
      <w:r w:rsidR="364CDAE3" w:rsidRPr="00CB4B7C">
        <w:rPr>
          <w:rFonts w:eastAsiaTheme="minorEastAsia"/>
          <w:b w:val="0"/>
          <w:noProof/>
          <w:szCs w:val="24"/>
        </w:rPr>
        <w:t xml:space="preserve"> </w:t>
      </w:r>
      <w:r w:rsidR="000B1C53" w:rsidRPr="00CB4B7C">
        <w:rPr>
          <w:rFonts w:eastAsiaTheme="minorEastAsia"/>
          <w:b w:val="0"/>
          <w:noProof/>
          <w:szCs w:val="24"/>
        </w:rPr>
        <w:t>presents a substantial</w:t>
      </w:r>
      <w:r w:rsidR="364CDAE3" w:rsidRPr="00CB4B7C">
        <w:rPr>
          <w:rFonts w:eastAsiaTheme="minorEastAsia"/>
          <w:b w:val="0"/>
          <w:noProof/>
          <w:szCs w:val="24"/>
        </w:rPr>
        <w:t xml:space="preserve"> and persistent threat </w:t>
      </w:r>
      <w:r w:rsidR="000B1C53" w:rsidRPr="00CB4B7C">
        <w:rPr>
          <w:rFonts w:eastAsiaTheme="minorEastAsia"/>
          <w:b w:val="0"/>
          <w:noProof/>
          <w:szCs w:val="24"/>
        </w:rPr>
        <w:t xml:space="preserve">to </w:t>
      </w:r>
      <w:r w:rsidR="364CDAE3" w:rsidRPr="00CB4B7C">
        <w:rPr>
          <w:rFonts w:eastAsiaTheme="minorEastAsia"/>
          <w:b w:val="0"/>
          <w:noProof/>
          <w:szCs w:val="24"/>
        </w:rPr>
        <w:t>Europe</w:t>
      </w:r>
      <w:r w:rsidR="000B1C53" w:rsidRPr="00CB4B7C">
        <w:rPr>
          <w:rFonts w:eastAsiaTheme="minorEastAsia"/>
          <w:b w:val="0"/>
          <w:noProof/>
          <w:szCs w:val="24"/>
        </w:rPr>
        <w:t>’s security</w:t>
      </w:r>
      <w:r w:rsidR="364CDAE3" w:rsidRPr="00CB4B7C">
        <w:rPr>
          <w:rFonts w:eastAsiaTheme="minorEastAsia"/>
          <w:b w:val="0"/>
          <w:noProof/>
          <w:szCs w:val="24"/>
        </w:rPr>
        <w:t xml:space="preserve">. </w:t>
      </w:r>
      <w:r w:rsidR="000B1C53" w:rsidRPr="00CB4B7C">
        <w:rPr>
          <w:rFonts w:eastAsiaTheme="minorEastAsia"/>
          <w:b w:val="0"/>
          <w:noProof/>
          <w:szCs w:val="24"/>
        </w:rPr>
        <w:t>Over</w:t>
      </w:r>
      <w:r w:rsidR="4AAA8721" w:rsidRPr="00CB4B7C">
        <w:rPr>
          <w:rFonts w:eastAsiaTheme="minorEastAsia"/>
          <w:b w:val="0"/>
          <w:noProof/>
          <w:szCs w:val="24"/>
        </w:rPr>
        <w:t xml:space="preserve"> half of</w:t>
      </w:r>
      <w:r w:rsidR="1D0FB519" w:rsidRPr="00CB4B7C">
        <w:rPr>
          <w:rFonts w:eastAsiaTheme="minorEastAsia"/>
          <w:b w:val="0"/>
          <w:noProof/>
          <w:szCs w:val="24"/>
        </w:rPr>
        <w:t xml:space="preserve"> the most threatening criminal networks operating in the EU </w:t>
      </w:r>
      <w:r w:rsidR="4AAA8721" w:rsidRPr="00CB4B7C">
        <w:rPr>
          <w:rFonts w:eastAsiaTheme="minorEastAsia"/>
          <w:b w:val="0"/>
          <w:noProof/>
          <w:szCs w:val="24"/>
        </w:rPr>
        <w:t>are</w:t>
      </w:r>
      <w:r w:rsidR="1D0FB519" w:rsidRPr="00CB4B7C">
        <w:rPr>
          <w:rFonts w:eastAsiaTheme="minorEastAsia"/>
          <w:b w:val="0"/>
          <w:noProof/>
          <w:szCs w:val="24"/>
        </w:rPr>
        <w:t xml:space="preserve"> involved</w:t>
      </w:r>
      <w:r w:rsidR="4AAA8721" w:rsidRPr="00CB4B7C">
        <w:rPr>
          <w:rFonts w:eastAsiaTheme="minorEastAsia"/>
          <w:b w:val="0"/>
          <w:noProof/>
          <w:szCs w:val="24"/>
        </w:rPr>
        <w:t xml:space="preserve"> in drug trafficking</w:t>
      </w:r>
      <w:r w:rsidR="00B2039B" w:rsidRPr="00CB4B7C">
        <w:rPr>
          <w:rFonts w:eastAsiaTheme="minorEastAsia"/>
          <w:noProof/>
          <w:szCs w:val="24"/>
        </w:rPr>
        <w:footnoteReference w:id="2"/>
      </w:r>
      <w:r w:rsidR="000B1C53" w:rsidRPr="00CB4B7C">
        <w:rPr>
          <w:rFonts w:eastAsiaTheme="minorEastAsia"/>
          <w:b w:val="0"/>
          <w:noProof/>
          <w:szCs w:val="24"/>
        </w:rPr>
        <w:t xml:space="preserve">, exploiting the </w:t>
      </w:r>
      <w:r w:rsidR="2221470E" w:rsidRPr="00CB4B7C">
        <w:rPr>
          <w:rFonts w:eastAsiaTheme="minorEastAsia"/>
          <w:b w:val="0"/>
          <w:noProof/>
          <w:szCs w:val="24"/>
        </w:rPr>
        <w:t>EU</w:t>
      </w:r>
      <w:r w:rsidR="000B1C53" w:rsidRPr="00CB4B7C">
        <w:rPr>
          <w:rFonts w:eastAsiaTheme="minorEastAsia"/>
          <w:b w:val="0"/>
          <w:noProof/>
          <w:szCs w:val="24"/>
        </w:rPr>
        <w:t>’s position</w:t>
      </w:r>
      <w:r w:rsidR="2221470E" w:rsidRPr="00CB4B7C">
        <w:rPr>
          <w:rFonts w:eastAsiaTheme="minorEastAsia"/>
          <w:b w:val="0"/>
          <w:noProof/>
          <w:szCs w:val="24"/>
        </w:rPr>
        <w:t xml:space="preserve"> </w:t>
      </w:r>
      <w:r w:rsidR="000B1C53" w:rsidRPr="00CB4B7C">
        <w:rPr>
          <w:rFonts w:eastAsiaTheme="minorEastAsia"/>
          <w:b w:val="0"/>
          <w:noProof/>
          <w:szCs w:val="24"/>
        </w:rPr>
        <w:t xml:space="preserve">as </w:t>
      </w:r>
      <w:r w:rsidR="364CDAE3" w:rsidRPr="00CB4B7C">
        <w:rPr>
          <w:rFonts w:eastAsiaTheme="minorEastAsia"/>
          <w:b w:val="0"/>
          <w:noProof/>
          <w:szCs w:val="24"/>
        </w:rPr>
        <w:t>a major consumer market</w:t>
      </w:r>
      <w:r w:rsidR="5B6514AB" w:rsidRPr="00CB4B7C">
        <w:rPr>
          <w:rFonts w:eastAsiaTheme="minorEastAsia"/>
          <w:b w:val="0"/>
          <w:noProof/>
          <w:szCs w:val="24"/>
        </w:rPr>
        <w:t xml:space="preserve">, </w:t>
      </w:r>
      <w:r w:rsidR="364CDAE3" w:rsidRPr="00CB4B7C">
        <w:rPr>
          <w:rFonts w:eastAsiaTheme="minorEastAsia"/>
          <w:b w:val="0"/>
          <w:noProof/>
          <w:szCs w:val="24"/>
        </w:rPr>
        <w:t>tran</w:t>
      </w:r>
      <w:r w:rsidR="007D0631" w:rsidRPr="00CB4B7C">
        <w:rPr>
          <w:rFonts w:eastAsiaTheme="minorEastAsia"/>
          <w:b w:val="0"/>
          <w:noProof/>
          <w:szCs w:val="24"/>
        </w:rPr>
        <w:t>s</w:t>
      </w:r>
      <w:r w:rsidR="364CDAE3" w:rsidRPr="00CB4B7C">
        <w:rPr>
          <w:rFonts w:eastAsiaTheme="minorEastAsia"/>
          <w:b w:val="0"/>
          <w:noProof/>
          <w:szCs w:val="24"/>
        </w:rPr>
        <w:t>it hub</w:t>
      </w:r>
      <w:r w:rsidR="136A730D" w:rsidRPr="00CB4B7C">
        <w:rPr>
          <w:rFonts w:eastAsiaTheme="minorEastAsia"/>
          <w:b w:val="0"/>
          <w:noProof/>
          <w:szCs w:val="24"/>
        </w:rPr>
        <w:t>, and production area</w:t>
      </w:r>
      <w:r w:rsidR="364CDAE3" w:rsidRPr="00CB4B7C">
        <w:rPr>
          <w:rFonts w:eastAsiaTheme="minorEastAsia"/>
          <w:b w:val="0"/>
          <w:noProof/>
          <w:szCs w:val="24"/>
        </w:rPr>
        <w:t xml:space="preserve"> for illi</w:t>
      </w:r>
      <w:r w:rsidR="007D0631" w:rsidRPr="00CB4B7C">
        <w:rPr>
          <w:rFonts w:eastAsiaTheme="minorEastAsia"/>
          <w:b w:val="0"/>
          <w:noProof/>
          <w:szCs w:val="24"/>
        </w:rPr>
        <w:t>c</w:t>
      </w:r>
      <w:r w:rsidR="364CDAE3" w:rsidRPr="00CB4B7C">
        <w:rPr>
          <w:rFonts w:eastAsiaTheme="minorEastAsia"/>
          <w:b w:val="0"/>
          <w:noProof/>
          <w:szCs w:val="24"/>
        </w:rPr>
        <w:t>it drugs</w:t>
      </w:r>
      <w:r w:rsidR="000B1C53" w:rsidRPr="00CB4B7C">
        <w:rPr>
          <w:rFonts w:eastAsiaTheme="minorEastAsia"/>
          <w:b w:val="0"/>
          <w:noProof/>
          <w:szCs w:val="24"/>
        </w:rPr>
        <w:t>.</w:t>
      </w:r>
      <w:r w:rsidR="364CDAE3" w:rsidRPr="00CB4B7C">
        <w:rPr>
          <w:rFonts w:eastAsiaTheme="minorEastAsia"/>
          <w:b w:val="0"/>
          <w:noProof/>
          <w:szCs w:val="24"/>
        </w:rPr>
        <w:t xml:space="preserve"> </w:t>
      </w:r>
      <w:r w:rsidR="000B1C53" w:rsidRPr="00CB4B7C">
        <w:rPr>
          <w:rFonts w:eastAsiaTheme="minorEastAsia"/>
          <w:b w:val="0"/>
          <w:noProof/>
          <w:szCs w:val="24"/>
        </w:rPr>
        <w:t>O</w:t>
      </w:r>
      <w:r w:rsidR="364CDAE3" w:rsidRPr="00CB4B7C">
        <w:rPr>
          <w:rFonts w:eastAsiaTheme="minorEastAsia"/>
          <w:b w:val="0"/>
          <w:noProof/>
          <w:szCs w:val="24"/>
        </w:rPr>
        <w:t>rganised crime exploi</w:t>
      </w:r>
      <w:r w:rsidR="000B1C53" w:rsidRPr="00CB4B7C">
        <w:rPr>
          <w:rFonts w:eastAsiaTheme="minorEastAsia"/>
          <w:b w:val="0"/>
          <w:noProof/>
          <w:szCs w:val="24"/>
        </w:rPr>
        <w:t>ts</w:t>
      </w:r>
      <w:r w:rsidR="364CDAE3" w:rsidRPr="00CB4B7C">
        <w:rPr>
          <w:rFonts w:eastAsiaTheme="minorEastAsia"/>
          <w:b w:val="0"/>
          <w:noProof/>
          <w:szCs w:val="24"/>
        </w:rPr>
        <w:t xml:space="preserve"> global trade routes</w:t>
      </w:r>
      <w:r w:rsidR="000B1C53" w:rsidRPr="00CB4B7C">
        <w:rPr>
          <w:rFonts w:eastAsiaTheme="minorEastAsia"/>
          <w:b w:val="0"/>
          <w:noProof/>
          <w:szCs w:val="24"/>
        </w:rPr>
        <w:t xml:space="preserve"> and </w:t>
      </w:r>
      <w:r w:rsidR="364CDAE3" w:rsidRPr="00CB4B7C" w:rsidDel="007C6114">
        <w:rPr>
          <w:rFonts w:eastAsiaTheme="minorEastAsia"/>
          <w:b w:val="0"/>
          <w:noProof/>
          <w:szCs w:val="24"/>
        </w:rPr>
        <w:t xml:space="preserve">digital technologies, </w:t>
      </w:r>
      <w:r w:rsidR="000B1C53" w:rsidRPr="00CB4B7C">
        <w:rPr>
          <w:rFonts w:eastAsiaTheme="minorEastAsia"/>
          <w:b w:val="0"/>
          <w:noProof/>
          <w:szCs w:val="24"/>
        </w:rPr>
        <w:t xml:space="preserve">building </w:t>
      </w:r>
      <w:r w:rsidR="364CDAE3" w:rsidRPr="00CB4B7C">
        <w:rPr>
          <w:rFonts w:eastAsiaTheme="minorEastAsia"/>
          <w:b w:val="0"/>
          <w:noProof/>
          <w:szCs w:val="24"/>
        </w:rPr>
        <w:t>sophisticated criminal infrast</w:t>
      </w:r>
      <w:r w:rsidR="2094EB0C" w:rsidRPr="00CB4B7C">
        <w:rPr>
          <w:rFonts w:eastAsiaTheme="minorEastAsia"/>
          <w:b w:val="0"/>
          <w:noProof/>
          <w:szCs w:val="24"/>
        </w:rPr>
        <w:t>ruct</w:t>
      </w:r>
      <w:r w:rsidR="364CDAE3" w:rsidRPr="00CB4B7C">
        <w:rPr>
          <w:rFonts w:eastAsiaTheme="minorEastAsia"/>
          <w:b w:val="0"/>
          <w:noProof/>
          <w:szCs w:val="24"/>
        </w:rPr>
        <w:t>ures</w:t>
      </w:r>
      <w:r w:rsidR="00E16413" w:rsidRPr="00CB4B7C">
        <w:rPr>
          <w:rFonts w:eastAsiaTheme="minorEastAsia"/>
          <w:b w:val="0"/>
          <w:noProof/>
          <w:szCs w:val="24"/>
        </w:rPr>
        <w:t xml:space="preserve"> that</w:t>
      </w:r>
      <w:r w:rsidR="364CDAE3" w:rsidRPr="00CB4B7C">
        <w:rPr>
          <w:rFonts w:eastAsiaTheme="minorEastAsia"/>
          <w:b w:val="0"/>
          <w:noProof/>
          <w:szCs w:val="24"/>
        </w:rPr>
        <w:t xml:space="preserve"> destabilis</w:t>
      </w:r>
      <w:r w:rsidR="00E16413" w:rsidRPr="00CB4B7C">
        <w:rPr>
          <w:rFonts w:eastAsiaTheme="minorEastAsia"/>
          <w:b w:val="0"/>
          <w:noProof/>
          <w:szCs w:val="24"/>
        </w:rPr>
        <w:t>e</w:t>
      </w:r>
      <w:r w:rsidR="580F0896" w:rsidRPr="00CB4B7C">
        <w:rPr>
          <w:rFonts w:eastAsiaTheme="minorEastAsia"/>
          <w:b w:val="0"/>
          <w:noProof/>
          <w:szCs w:val="24"/>
        </w:rPr>
        <w:t xml:space="preserve"> </w:t>
      </w:r>
      <w:r w:rsidR="364CDAE3" w:rsidRPr="00CB4B7C">
        <w:rPr>
          <w:rFonts w:eastAsiaTheme="minorEastAsia"/>
          <w:b w:val="0"/>
          <w:noProof/>
          <w:szCs w:val="24"/>
        </w:rPr>
        <w:t>EU society</w:t>
      </w:r>
      <w:r w:rsidR="364CDAE3" w:rsidRPr="00CB4B7C" w:rsidDel="007C6114">
        <w:rPr>
          <w:rFonts w:eastAsiaTheme="minorEastAsia"/>
          <w:b w:val="0"/>
          <w:noProof/>
          <w:szCs w:val="24"/>
        </w:rPr>
        <w:t xml:space="preserve"> </w:t>
      </w:r>
      <w:r w:rsidR="00E16413" w:rsidRPr="00CB4B7C">
        <w:rPr>
          <w:rFonts w:eastAsiaTheme="minorEastAsia"/>
          <w:b w:val="0"/>
          <w:noProof/>
          <w:szCs w:val="24"/>
        </w:rPr>
        <w:t>through</w:t>
      </w:r>
      <w:r w:rsidR="364CDAE3" w:rsidRPr="00CB4B7C" w:rsidDel="007C6114">
        <w:rPr>
          <w:rFonts w:eastAsiaTheme="minorEastAsia"/>
          <w:b w:val="0"/>
          <w:noProof/>
          <w:szCs w:val="24"/>
        </w:rPr>
        <w:t xml:space="preserve"> violence, corruption</w:t>
      </w:r>
      <w:r w:rsidR="364CDAE3" w:rsidRPr="00CB4B7C">
        <w:rPr>
          <w:rFonts w:eastAsiaTheme="minorEastAsia"/>
          <w:b w:val="0"/>
          <w:noProof/>
          <w:szCs w:val="24"/>
        </w:rPr>
        <w:t xml:space="preserve"> and infiltration in the legal economy.</w:t>
      </w:r>
    </w:p>
    <w:p w14:paraId="0783CA39" w14:textId="4A481FA1" w:rsidR="00866AF3" w:rsidRPr="00CB4B7C" w:rsidRDefault="00D0467D" w:rsidP="009D5C5F">
      <w:pPr>
        <w:pStyle w:val="Subject"/>
        <w:tabs>
          <w:tab w:val="left" w:pos="3948"/>
        </w:tabs>
        <w:spacing w:after="240"/>
        <w:ind w:left="0" w:firstLine="0"/>
        <w:contextualSpacing w:val="0"/>
        <w:jc w:val="both"/>
        <w:rPr>
          <w:b w:val="0"/>
          <w:noProof/>
        </w:rPr>
      </w:pPr>
      <w:r w:rsidRPr="00CB4B7C">
        <w:rPr>
          <w:b w:val="0"/>
          <w:noProof/>
        </w:rPr>
        <w:t>Cocaine and synthetic drugs</w:t>
      </w:r>
      <w:r w:rsidR="00E16413" w:rsidRPr="00CB4B7C">
        <w:rPr>
          <w:b w:val="0"/>
          <w:noProof/>
        </w:rPr>
        <w:t xml:space="preserve">, along with their </w:t>
      </w:r>
      <w:r w:rsidR="4A22DF56" w:rsidRPr="00CB4B7C">
        <w:rPr>
          <w:b w:val="0"/>
          <w:noProof/>
        </w:rPr>
        <w:t>precursors</w:t>
      </w:r>
      <w:r w:rsidR="00E16413" w:rsidRPr="00CB4B7C">
        <w:rPr>
          <w:b w:val="0"/>
          <w:noProof/>
        </w:rPr>
        <w:t>,</w:t>
      </w:r>
      <w:r w:rsidRPr="00CB4B7C">
        <w:rPr>
          <w:b w:val="0"/>
          <w:noProof/>
        </w:rPr>
        <w:t xml:space="preserve"> are particularly dynamic</w:t>
      </w:r>
      <w:r w:rsidR="00E16413" w:rsidRPr="00CB4B7C">
        <w:rPr>
          <w:b w:val="0"/>
          <w:noProof/>
        </w:rPr>
        <w:t xml:space="preserve"> facets of drug trafficking</w:t>
      </w:r>
      <w:r w:rsidRPr="00CB4B7C">
        <w:rPr>
          <w:b w:val="0"/>
          <w:noProof/>
        </w:rPr>
        <w:t xml:space="preserve">, </w:t>
      </w:r>
      <w:r w:rsidR="00E16413" w:rsidRPr="00CB4B7C">
        <w:rPr>
          <w:b w:val="0"/>
          <w:noProof/>
        </w:rPr>
        <w:t xml:space="preserve">marked by shifting </w:t>
      </w:r>
      <w:r w:rsidR="006010B7" w:rsidRPr="00CB4B7C">
        <w:rPr>
          <w:b w:val="0"/>
          <w:noProof/>
        </w:rPr>
        <w:t xml:space="preserve">routes </w:t>
      </w:r>
      <w:r w:rsidR="00E16413" w:rsidRPr="00CB4B7C">
        <w:rPr>
          <w:b w:val="0"/>
          <w:noProof/>
        </w:rPr>
        <w:t>and changing methods</w:t>
      </w:r>
      <w:r w:rsidRPr="00CB4B7C">
        <w:rPr>
          <w:b w:val="0"/>
          <w:noProof/>
        </w:rPr>
        <w:t xml:space="preserve">. </w:t>
      </w:r>
      <w:r w:rsidR="006010B7" w:rsidRPr="00CB4B7C">
        <w:rPr>
          <w:b w:val="0"/>
          <w:noProof/>
        </w:rPr>
        <w:t>D</w:t>
      </w:r>
      <w:r w:rsidR="0006659C" w:rsidRPr="00CB4B7C">
        <w:rPr>
          <w:b w:val="0"/>
          <w:noProof/>
        </w:rPr>
        <w:t>espite</w:t>
      </w:r>
      <w:r w:rsidR="00C24A07" w:rsidRPr="00CB4B7C">
        <w:rPr>
          <w:b w:val="0"/>
          <w:noProof/>
        </w:rPr>
        <w:t xml:space="preserve"> </w:t>
      </w:r>
      <w:r w:rsidR="00E16413" w:rsidRPr="00CB4B7C">
        <w:rPr>
          <w:b w:val="0"/>
          <w:noProof/>
        </w:rPr>
        <w:t xml:space="preserve">successful </w:t>
      </w:r>
      <w:r w:rsidR="00C24A07" w:rsidRPr="00CB4B7C">
        <w:rPr>
          <w:b w:val="0"/>
          <w:noProof/>
        </w:rPr>
        <w:t>law enforcement action</w:t>
      </w:r>
      <w:r w:rsidR="00E16413" w:rsidRPr="00CB4B7C">
        <w:rPr>
          <w:b w:val="0"/>
          <w:noProof/>
        </w:rPr>
        <w:t>s</w:t>
      </w:r>
      <w:r w:rsidR="00C24A07" w:rsidRPr="00CB4B7C">
        <w:rPr>
          <w:b w:val="0"/>
          <w:noProof/>
        </w:rPr>
        <w:t xml:space="preserve">, </w:t>
      </w:r>
      <w:r w:rsidR="00E16413" w:rsidRPr="00CB4B7C">
        <w:rPr>
          <w:b w:val="0"/>
          <w:noProof/>
        </w:rPr>
        <w:t xml:space="preserve">the production of </w:t>
      </w:r>
      <w:r w:rsidR="00C24A07" w:rsidRPr="00CB4B7C">
        <w:rPr>
          <w:b w:val="0"/>
          <w:noProof/>
        </w:rPr>
        <w:t>s</w:t>
      </w:r>
      <w:r w:rsidRPr="00CB4B7C">
        <w:rPr>
          <w:b w:val="0"/>
          <w:noProof/>
        </w:rPr>
        <w:t xml:space="preserve">ynthetic drugs </w:t>
      </w:r>
      <w:r w:rsidR="00E16413" w:rsidRPr="00CB4B7C">
        <w:rPr>
          <w:b w:val="0"/>
          <w:noProof/>
        </w:rPr>
        <w:t>like</w:t>
      </w:r>
      <w:r w:rsidRPr="00CB4B7C">
        <w:rPr>
          <w:b w:val="0"/>
          <w:noProof/>
        </w:rPr>
        <w:t xml:space="preserve"> MDMA, amphetamine</w:t>
      </w:r>
      <w:r w:rsidR="00E16413" w:rsidRPr="00CB4B7C">
        <w:rPr>
          <w:b w:val="0"/>
          <w:noProof/>
        </w:rPr>
        <w:t>,</w:t>
      </w:r>
      <w:r w:rsidRPr="00CB4B7C">
        <w:rPr>
          <w:b w:val="0"/>
          <w:noProof/>
        </w:rPr>
        <w:t xml:space="preserve"> and methamphetamine </w:t>
      </w:r>
      <w:r w:rsidR="0006659C" w:rsidRPr="00CB4B7C">
        <w:rPr>
          <w:b w:val="0"/>
          <w:noProof/>
        </w:rPr>
        <w:t>continue</w:t>
      </w:r>
      <w:r w:rsidR="00E16413" w:rsidRPr="00CB4B7C">
        <w:rPr>
          <w:b w:val="0"/>
          <w:noProof/>
        </w:rPr>
        <w:t>s</w:t>
      </w:r>
      <w:r w:rsidR="0006659C" w:rsidRPr="00CB4B7C">
        <w:rPr>
          <w:b w:val="0"/>
          <w:noProof/>
        </w:rPr>
        <w:t xml:space="preserve"> </w:t>
      </w:r>
      <w:r w:rsidR="00E16413" w:rsidRPr="00CB4B7C">
        <w:rPr>
          <w:b w:val="0"/>
          <w:noProof/>
        </w:rPr>
        <w:t xml:space="preserve">at scale within the </w:t>
      </w:r>
      <w:r w:rsidR="00C24A07" w:rsidRPr="00CB4B7C">
        <w:rPr>
          <w:b w:val="0"/>
          <w:noProof/>
        </w:rPr>
        <w:t>EU</w:t>
      </w:r>
      <w:r w:rsidR="009879C4" w:rsidRPr="00CB4B7C">
        <w:rPr>
          <w:b w:val="0"/>
          <w:noProof/>
        </w:rPr>
        <w:t xml:space="preserve">. </w:t>
      </w:r>
      <w:r w:rsidR="00866AF3" w:rsidRPr="00CB4B7C">
        <w:rPr>
          <w:b w:val="0"/>
          <w:noProof/>
        </w:rPr>
        <w:t xml:space="preserve">Criminal networks </w:t>
      </w:r>
      <w:r w:rsidR="00E16413" w:rsidRPr="00CB4B7C">
        <w:rPr>
          <w:b w:val="0"/>
          <w:noProof/>
        </w:rPr>
        <w:t xml:space="preserve">rapidly </w:t>
      </w:r>
      <w:r w:rsidR="00866AF3" w:rsidRPr="00CB4B7C">
        <w:rPr>
          <w:b w:val="0"/>
          <w:noProof/>
        </w:rPr>
        <w:t>adapt, using sophisticated smuggling methods, encrypted communications, darknet platforms</w:t>
      </w:r>
      <w:r w:rsidR="00E16413" w:rsidRPr="00CB4B7C">
        <w:rPr>
          <w:b w:val="0"/>
          <w:noProof/>
        </w:rPr>
        <w:t>,</w:t>
      </w:r>
      <w:r w:rsidR="00866AF3" w:rsidRPr="00CB4B7C">
        <w:rPr>
          <w:b w:val="0"/>
          <w:noProof/>
        </w:rPr>
        <w:t xml:space="preserve"> and cryptocurrencies to evade detection. </w:t>
      </w:r>
    </w:p>
    <w:p w14:paraId="52316113" w14:textId="4C2F078B" w:rsidR="006C0281" w:rsidRPr="00CB4B7C" w:rsidRDefault="00E16413" w:rsidP="009D5C5F">
      <w:pPr>
        <w:pStyle w:val="Subject"/>
        <w:tabs>
          <w:tab w:val="left" w:pos="3948"/>
        </w:tabs>
        <w:spacing w:after="240"/>
        <w:ind w:left="0" w:firstLine="0"/>
        <w:contextualSpacing w:val="0"/>
        <w:jc w:val="both"/>
        <w:rPr>
          <w:b w:val="0"/>
          <w:noProof/>
        </w:rPr>
      </w:pPr>
      <w:r w:rsidRPr="00CB4B7C">
        <w:rPr>
          <w:b w:val="0"/>
          <w:noProof/>
        </w:rPr>
        <w:t xml:space="preserve">The lucrative profits from drug trafficking </w:t>
      </w:r>
      <w:r w:rsidR="1A399E73" w:rsidRPr="00CB4B7C">
        <w:rPr>
          <w:b w:val="0"/>
          <w:bCs/>
          <w:noProof/>
        </w:rPr>
        <w:t>are laundered and reinvested</w:t>
      </w:r>
      <w:r w:rsidRPr="00CB4B7C">
        <w:rPr>
          <w:b w:val="0"/>
          <w:bCs/>
          <w:noProof/>
        </w:rPr>
        <w:t>,</w:t>
      </w:r>
      <w:r w:rsidR="1A399E73" w:rsidRPr="00CB4B7C">
        <w:rPr>
          <w:b w:val="0"/>
          <w:bCs/>
          <w:noProof/>
        </w:rPr>
        <w:t xml:space="preserve"> </w:t>
      </w:r>
      <w:r w:rsidRPr="00CB4B7C">
        <w:rPr>
          <w:b w:val="0"/>
          <w:bCs/>
          <w:noProof/>
        </w:rPr>
        <w:t xml:space="preserve">deepening the hold of </w:t>
      </w:r>
      <w:r w:rsidR="1A399E73" w:rsidRPr="00CB4B7C">
        <w:rPr>
          <w:b w:val="0"/>
          <w:bCs/>
          <w:noProof/>
        </w:rPr>
        <w:t>criminal network</w:t>
      </w:r>
      <w:r w:rsidRPr="00CB4B7C">
        <w:rPr>
          <w:b w:val="0"/>
          <w:bCs/>
          <w:noProof/>
        </w:rPr>
        <w:t>s</w:t>
      </w:r>
      <w:r w:rsidR="1A399E73" w:rsidRPr="00CB4B7C">
        <w:rPr>
          <w:b w:val="0"/>
          <w:bCs/>
          <w:noProof/>
        </w:rPr>
        <w:t xml:space="preserve"> in legal </w:t>
      </w:r>
      <w:r w:rsidRPr="00CB4B7C">
        <w:rPr>
          <w:b w:val="0"/>
          <w:bCs/>
          <w:noProof/>
        </w:rPr>
        <w:t xml:space="preserve">sectors and often being </w:t>
      </w:r>
      <w:r w:rsidR="009A21EC" w:rsidRPr="00CB4B7C">
        <w:rPr>
          <w:b w:val="0"/>
          <w:noProof/>
        </w:rPr>
        <w:t xml:space="preserve">synonymous with </w:t>
      </w:r>
      <w:r w:rsidRPr="00CB4B7C">
        <w:rPr>
          <w:b w:val="0"/>
          <w:noProof/>
        </w:rPr>
        <w:t xml:space="preserve">increased </w:t>
      </w:r>
      <w:r w:rsidR="009A21EC" w:rsidRPr="00CB4B7C">
        <w:rPr>
          <w:b w:val="0"/>
          <w:noProof/>
        </w:rPr>
        <w:t>violence</w:t>
      </w:r>
      <w:r w:rsidRPr="00CB4B7C">
        <w:rPr>
          <w:b w:val="0"/>
          <w:noProof/>
        </w:rPr>
        <w:t xml:space="preserve">, notably </w:t>
      </w:r>
      <w:r w:rsidR="00D0467D" w:rsidRPr="00CB4B7C">
        <w:rPr>
          <w:b w:val="0"/>
          <w:noProof/>
        </w:rPr>
        <w:t xml:space="preserve"> in port cities and urban markets. With diversification of drug routes and entry points, a further displacement of violence </w:t>
      </w:r>
      <w:r w:rsidR="002D6537" w:rsidRPr="00CB4B7C">
        <w:rPr>
          <w:b w:val="0"/>
          <w:noProof/>
        </w:rPr>
        <w:t xml:space="preserve">can be </w:t>
      </w:r>
      <w:r w:rsidR="00D0467D" w:rsidRPr="00CB4B7C">
        <w:rPr>
          <w:b w:val="0"/>
          <w:noProof/>
        </w:rPr>
        <w:t>expected</w:t>
      </w:r>
      <w:r w:rsidR="00014793" w:rsidRPr="00CB4B7C">
        <w:rPr>
          <w:rStyle w:val="FootnoteReference0"/>
          <w:b w:val="0"/>
          <w:noProof/>
        </w:rPr>
        <w:footnoteReference w:id="3"/>
      </w:r>
      <w:r w:rsidR="00D0467D" w:rsidRPr="00CB4B7C">
        <w:rPr>
          <w:b w:val="0"/>
          <w:noProof/>
        </w:rPr>
        <w:t xml:space="preserve">. </w:t>
      </w:r>
      <w:r w:rsidRPr="00CB4B7C">
        <w:rPr>
          <w:b w:val="0"/>
          <w:noProof/>
        </w:rPr>
        <w:t xml:space="preserve">These </w:t>
      </w:r>
      <w:r w:rsidR="504120C7" w:rsidRPr="00CB4B7C">
        <w:rPr>
          <w:b w:val="0"/>
          <w:noProof/>
        </w:rPr>
        <w:t>networks</w:t>
      </w:r>
      <w:r w:rsidR="4D477537" w:rsidRPr="00CB4B7C">
        <w:rPr>
          <w:b w:val="0"/>
          <w:noProof/>
        </w:rPr>
        <w:t xml:space="preserve"> increasingly </w:t>
      </w:r>
      <w:r w:rsidR="00965983" w:rsidRPr="00CB4B7C">
        <w:rPr>
          <w:b w:val="0"/>
          <w:noProof/>
        </w:rPr>
        <w:t xml:space="preserve">recruit </w:t>
      </w:r>
      <w:r w:rsidR="00320A56" w:rsidRPr="00CB4B7C">
        <w:rPr>
          <w:b w:val="0"/>
          <w:noProof/>
        </w:rPr>
        <w:t>young people</w:t>
      </w:r>
      <w:r w:rsidRPr="00CB4B7C">
        <w:rPr>
          <w:b w:val="0"/>
          <w:noProof/>
        </w:rPr>
        <w:t xml:space="preserve">, </w:t>
      </w:r>
      <w:r w:rsidR="00320A56" w:rsidRPr="00CB4B7C">
        <w:rPr>
          <w:b w:val="0"/>
          <w:noProof/>
        </w:rPr>
        <w:t xml:space="preserve"> </w:t>
      </w:r>
      <w:r w:rsidR="4750A57B" w:rsidRPr="00CB4B7C">
        <w:rPr>
          <w:b w:val="0"/>
          <w:noProof/>
        </w:rPr>
        <w:t>vulnerable</w:t>
      </w:r>
      <w:r w:rsidRPr="00CB4B7C">
        <w:rPr>
          <w:b w:val="0"/>
          <w:noProof/>
        </w:rPr>
        <w:t xml:space="preserve"> individuals, exploiting their</w:t>
      </w:r>
      <w:r w:rsidR="4750A57B" w:rsidRPr="00CB4B7C">
        <w:rPr>
          <w:b w:val="0"/>
          <w:noProof/>
        </w:rPr>
        <w:t xml:space="preserve"> social and economic hardship</w:t>
      </w:r>
      <w:r w:rsidR="00320A56" w:rsidRPr="00CB4B7C">
        <w:rPr>
          <w:b w:val="0"/>
          <w:noProof/>
        </w:rPr>
        <w:t xml:space="preserve"> </w:t>
      </w:r>
      <w:r w:rsidR="504120C7" w:rsidRPr="00CB4B7C">
        <w:rPr>
          <w:b w:val="0"/>
          <w:noProof/>
        </w:rPr>
        <w:t xml:space="preserve">to </w:t>
      </w:r>
      <w:r w:rsidR="00C1711A" w:rsidRPr="00CB4B7C">
        <w:rPr>
          <w:b w:val="0"/>
          <w:noProof/>
        </w:rPr>
        <w:t>evade</w:t>
      </w:r>
      <w:r w:rsidR="504120C7" w:rsidRPr="00CB4B7C">
        <w:rPr>
          <w:b w:val="0"/>
          <w:noProof/>
        </w:rPr>
        <w:t xml:space="preserve"> law enforcement. </w:t>
      </w:r>
      <w:r w:rsidR="00B929B4" w:rsidRPr="00CB4B7C">
        <w:rPr>
          <w:b w:val="0"/>
          <w:noProof/>
        </w:rPr>
        <w:t>R</w:t>
      </w:r>
      <w:r w:rsidR="504120C7" w:rsidRPr="00CB4B7C">
        <w:rPr>
          <w:b w:val="0"/>
          <w:noProof/>
        </w:rPr>
        <w:t>ecruit</w:t>
      </w:r>
      <w:r w:rsidR="00B929B4" w:rsidRPr="00CB4B7C">
        <w:rPr>
          <w:b w:val="0"/>
          <w:noProof/>
        </w:rPr>
        <w:t>ment</w:t>
      </w:r>
      <w:r w:rsidR="504120C7" w:rsidRPr="00CB4B7C">
        <w:rPr>
          <w:b w:val="0"/>
          <w:noProof/>
        </w:rPr>
        <w:t xml:space="preserve"> </w:t>
      </w:r>
      <w:r w:rsidR="684BD1BC" w:rsidRPr="00CB4B7C">
        <w:rPr>
          <w:b w:val="0"/>
          <w:noProof/>
        </w:rPr>
        <w:t xml:space="preserve">through social media platforms </w:t>
      </w:r>
      <w:r w:rsidR="00B929B4" w:rsidRPr="00CB4B7C">
        <w:rPr>
          <w:b w:val="0"/>
          <w:noProof/>
        </w:rPr>
        <w:t>sees young people exploited into roles</w:t>
      </w:r>
      <w:r w:rsidR="009A21EC" w:rsidRPr="00CB4B7C">
        <w:rPr>
          <w:b w:val="0"/>
          <w:noProof/>
        </w:rPr>
        <w:t xml:space="preserve"> as </w:t>
      </w:r>
      <w:r w:rsidR="504120C7" w:rsidRPr="00CB4B7C">
        <w:rPr>
          <w:b w:val="0"/>
          <w:noProof/>
        </w:rPr>
        <w:t>dealers</w:t>
      </w:r>
      <w:r w:rsidR="00B929B4" w:rsidRPr="00CB4B7C">
        <w:rPr>
          <w:b w:val="0"/>
          <w:noProof/>
        </w:rPr>
        <w:t xml:space="preserve">, </w:t>
      </w:r>
      <w:r w:rsidR="504120C7" w:rsidRPr="00CB4B7C">
        <w:rPr>
          <w:b w:val="0"/>
          <w:noProof/>
        </w:rPr>
        <w:t>couriers</w:t>
      </w:r>
      <w:r w:rsidR="00B929B4" w:rsidRPr="00CB4B7C">
        <w:rPr>
          <w:b w:val="0"/>
          <w:noProof/>
        </w:rPr>
        <w:t>,</w:t>
      </w:r>
      <w:r w:rsidR="504120C7" w:rsidRPr="00CB4B7C">
        <w:rPr>
          <w:b w:val="0"/>
          <w:noProof/>
        </w:rPr>
        <w:t xml:space="preserve"> </w:t>
      </w:r>
      <w:r w:rsidR="00B929B4" w:rsidRPr="00CB4B7C">
        <w:rPr>
          <w:b w:val="0"/>
          <w:noProof/>
        </w:rPr>
        <w:t xml:space="preserve">and operational support within trafficking operations, </w:t>
      </w:r>
      <w:r w:rsidR="504120C7" w:rsidRPr="00CB4B7C">
        <w:rPr>
          <w:b w:val="0"/>
          <w:noProof/>
        </w:rPr>
        <w:t xml:space="preserve"> </w:t>
      </w:r>
      <w:r w:rsidR="00B929B4" w:rsidRPr="00CB4B7C">
        <w:rPr>
          <w:b w:val="0"/>
          <w:noProof/>
        </w:rPr>
        <w:t xml:space="preserve">such as </w:t>
      </w:r>
      <w:r w:rsidR="00145429" w:rsidRPr="00CB4B7C">
        <w:rPr>
          <w:b w:val="0"/>
          <w:noProof/>
        </w:rPr>
        <w:t xml:space="preserve">collectors retrieving drugs </w:t>
      </w:r>
      <w:r w:rsidR="504120C7" w:rsidRPr="00CB4B7C">
        <w:rPr>
          <w:b w:val="0"/>
          <w:noProof/>
        </w:rPr>
        <w:t xml:space="preserve">from shipping containers. </w:t>
      </w:r>
    </w:p>
    <w:p w14:paraId="43C7B0C2" w14:textId="51F46FF4" w:rsidR="00E44D5A" w:rsidRPr="00CB4B7C" w:rsidRDefault="413C1ADD" w:rsidP="009D5C5F">
      <w:pPr>
        <w:pStyle w:val="Subject"/>
        <w:tabs>
          <w:tab w:val="left" w:pos="3948"/>
        </w:tabs>
        <w:spacing w:after="240"/>
        <w:ind w:left="0" w:firstLine="0"/>
        <w:contextualSpacing w:val="0"/>
        <w:jc w:val="both"/>
        <w:rPr>
          <w:b w:val="0"/>
          <w:noProof/>
        </w:rPr>
      </w:pPr>
      <w:r w:rsidRPr="00CB4B7C">
        <w:rPr>
          <w:b w:val="0"/>
          <w:noProof/>
        </w:rPr>
        <w:t>To address th</w:t>
      </w:r>
      <w:r w:rsidR="1A09E780" w:rsidRPr="00CB4B7C">
        <w:rPr>
          <w:b w:val="0"/>
          <w:noProof/>
        </w:rPr>
        <w:t>e</w:t>
      </w:r>
      <w:r w:rsidRPr="00CB4B7C">
        <w:rPr>
          <w:b w:val="0"/>
          <w:noProof/>
        </w:rPr>
        <w:t>s</w:t>
      </w:r>
      <w:r w:rsidR="1A09E780" w:rsidRPr="00CB4B7C">
        <w:rPr>
          <w:b w:val="0"/>
          <w:noProof/>
        </w:rPr>
        <w:t>e</w:t>
      </w:r>
      <w:r w:rsidRPr="00CB4B7C">
        <w:rPr>
          <w:b w:val="0"/>
          <w:noProof/>
        </w:rPr>
        <w:t xml:space="preserve"> </w:t>
      </w:r>
      <w:r w:rsidR="00B929B4" w:rsidRPr="00CB4B7C">
        <w:rPr>
          <w:b w:val="0"/>
          <w:noProof/>
        </w:rPr>
        <w:t xml:space="preserve">evolving </w:t>
      </w:r>
      <w:r w:rsidR="380CCF60" w:rsidRPr="00CB4B7C">
        <w:rPr>
          <w:b w:val="0"/>
          <w:noProof/>
        </w:rPr>
        <w:t>challenges</w:t>
      </w:r>
      <w:r w:rsidR="1A09E780" w:rsidRPr="00CB4B7C">
        <w:rPr>
          <w:b w:val="0"/>
          <w:noProof/>
        </w:rPr>
        <w:t>,</w:t>
      </w:r>
      <w:r w:rsidRPr="00CB4B7C">
        <w:rPr>
          <w:b w:val="0"/>
          <w:noProof/>
        </w:rPr>
        <w:t xml:space="preserve"> t</w:t>
      </w:r>
      <w:r w:rsidR="3C4435DA" w:rsidRPr="00CB4B7C">
        <w:rPr>
          <w:b w:val="0"/>
          <w:noProof/>
        </w:rPr>
        <w:t xml:space="preserve">he Commission presents a new </w:t>
      </w:r>
      <w:r w:rsidR="3C4435DA" w:rsidRPr="00CB4B7C">
        <w:rPr>
          <w:noProof/>
        </w:rPr>
        <w:t xml:space="preserve">EU Action </w:t>
      </w:r>
      <w:r w:rsidR="2B6F1A49" w:rsidRPr="00CB4B7C">
        <w:rPr>
          <w:noProof/>
        </w:rPr>
        <w:t>P</w:t>
      </w:r>
      <w:r w:rsidR="3C4435DA" w:rsidRPr="00CB4B7C">
        <w:rPr>
          <w:noProof/>
        </w:rPr>
        <w:t>lan against drug trafficking</w:t>
      </w:r>
      <w:r w:rsidR="3C4435DA" w:rsidRPr="00CB4B7C">
        <w:rPr>
          <w:b w:val="0"/>
          <w:noProof/>
        </w:rPr>
        <w:t xml:space="preserve"> </w:t>
      </w:r>
      <w:r w:rsidR="00B929B4" w:rsidRPr="00CB4B7C">
        <w:rPr>
          <w:b w:val="0"/>
          <w:noProof/>
        </w:rPr>
        <w:t xml:space="preserve">, enhancing </w:t>
      </w:r>
      <w:r w:rsidR="3C4435DA" w:rsidRPr="00CB4B7C">
        <w:rPr>
          <w:b w:val="0"/>
          <w:noProof/>
        </w:rPr>
        <w:t>the</w:t>
      </w:r>
      <w:r w:rsidR="00B929B4" w:rsidRPr="00CB4B7C">
        <w:rPr>
          <w:b w:val="0"/>
          <w:noProof/>
        </w:rPr>
        <w:t xml:space="preserve"> broader</w:t>
      </w:r>
      <w:r w:rsidR="3C4435DA" w:rsidRPr="00CB4B7C">
        <w:rPr>
          <w:b w:val="0"/>
          <w:noProof/>
        </w:rPr>
        <w:t xml:space="preserve"> EU Drugs Strategy</w:t>
      </w:r>
      <w:r w:rsidR="00694FC7" w:rsidRPr="00CB4B7C">
        <w:rPr>
          <w:rStyle w:val="FootnoteReference0"/>
          <w:b w:val="0"/>
          <w:noProof/>
        </w:rPr>
        <w:footnoteReference w:id="4"/>
      </w:r>
      <w:r w:rsidR="1826F7D1" w:rsidRPr="00CB4B7C">
        <w:rPr>
          <w:b w:val="0"/>
          <w:noProof/>
        </w:rPr>
        <w:t xml:space="preserve">, which </w:t>
      </w:r>
      <w:r w:rsidR="3C4435DA" w:rsidRPr="00CB4B7C">
        <w:rPr>
          <w:b w:val="0"/>
          <w:noProof/>
        </w:rPr>
        <w:t xml:space="preserve">is </w:t>
      </w:r>
      <w:r w:rsidR="00B929B4" w:rsidRPr="00CB4B7C">
        <w:rPr>
          <w:b w:val="0"/>
          <w:noProof/>
        </w:rPr>
        <w:t>grounded in</w:t>
      </w:r>
      <w:r w:rsidR="3C4435DA" w:rsidRPr="00CB4B7C">
        <w:rPr>
          <w:b w:val="0"/>
          <w:noProof/>
        </w:rPr>
        <w:t xml:space="preserve"> balanced, evidence</w:t>
      </w:r>
      <w:r w:rsidR="1826F7D1" w:rsidRPr="00CB4B7C">
        <w:rPr>
          <w:b w:val="0"/>
          <w:noProof/>
        </w:rPr>
        <w:t>-</w:t>
      </w:r>
      <w:r w:rsidR="3C4435DA" w:rsidRPr="00CB4B7C">
        <w:rPr>
          <w:b w:val="0"/>
          <w:noProof/>
        </w:rPr>
        <w:t xml:space="preserve">based </w:t>
      </w:r>
      <w:r w:rsidR="00B929B4" w:rsidRPr="00CB4B7C">
        <w:rPr>
          <w:b w:val="0"/>
          <w:noProof/>
        </w:rPr>
        <w:t>policy pri</w:t>
      </w:r>
      <w:r w:rsidR="002F3BBC" w:rsidRPr="00CB4B7C">
        <w:rPr>
          <w:b w:val="0"/>
          <w:noProof/>
        </w:rPr>
        <w:t>o</w:t>
      </w:r>
      <w:r w:rsidR="00B929B4" w:rsidRPr="00CB4B7C">
        <w:rPr>
          <w:b w:val="0"/>
          <w:noProof/>
        </w:rPr>
        <w:t>ritising</w:t>
      </w:r>
      <w:r w:rsidR="3C4435DA" w:rsidRPr="00CB4B7C">
        <w:rPr>
          <w:b w:val="0"/>
          <w:noProof/>
        </w:rPr>
        <w:t xml:space="preserve"> human rights.</w:t>
      </w:r>
      <w:r w:rsidR="00B929B4" w:rsidRPr="00CB4B7C">
        <w:rPr>
          <w:b w:val="0"/>
          <w:noProof/>
        </w:rPr>
        <w:t xml:space="preserve"> </w:t>
      </w:r>
      <w:r w:rsidR="00D10754" w:rsidRPr="00CB4B7C">
        <w:rPr>
          <w:b w:val="0"/>
          <w:noProof/>
          <w:lang w:val="en-US"/>
        </w:rPr>
        <w:t xml:space="preserve">While the plan primarily </w:t>
      </w:r>
      <w:r w:rsidR="00743A16">
        <w:rPr>
          <w:b w:val="0"/>
          <w:noProof/>
          <w:lang w:val="en-US"/>
        </w:rPr>
        <w:t>aims to enhance</w:t>
      </w:r>
      <w:r w:rsidR="00D10754" w:rsidRPr="00CB4B7C">
        <w:rPr>
          <w:b w:val="0"/>
          <w:noProof/>
          <w:lang w:val="en-US"/>
        </w:rPr>
        <w:t xml:space="preserve"> security, it also includes measures to </w:t>
      </w:r>
      <w:r w:rsidR="002334F8" w:rsidRPr="002334F8">
        <w:rPr>
          <w:b w:val="0"/>
          <w:noProof/>
          <w:lang w:val="en-US"/>
        </w:rPr>
        <w:t>increase preparedness</w:t>
      </w:r>
      <w:r w:rsidR="002334F8">
        <w:rPr>
          <w:b w:val="0"/>
          <w:noProof/>
          <w:lang w:val="en-US"/>
        </w:rPr>
        <w:t xml:space="preserve">, </w:t>
      </w:r>
      <w:r w:rsidR="00D10754" w:rsidRPr="00CB4B7C">
        <w:rPr>
          <w:b w:val="0"/>
          <w:noProof/>
          <w:lang w:val="en-US"/>
        </w:rPr>
        <w:t>reduce drug-related harms and reinforce international cooperation and partnerships.</w:t>
      </w:r>
      <w:r w:rsidR="00D10754" w:rsidRPr="00CB4B7C">
        <w:rPr>
          <w:noProof/>
          <w:lang w:val="en-US"/>
        </w:rPr>
        <w:t xml:space="preserve"> </w:t>
      </w:r>
      <w:r w:rsidR="00B929B4" w:rsidRPr="00CB4B7C">
        <w:rPr>
          <w:b w:val="0"/>
          <w:noProof/>
        </w:rPr>
        <w:t xml:space="preserve">Building on </w:t>
      </w:r>
      <w:r w:rsidR="5821009D" w:rsidRPr="00CB4B7C">
        <w:rPr>
          <w:b w:val="0"/>
          <w:noProof/>
        </w:rPr>
        <w:t xml:space="preserve">the evaluation of the </w:t>
      </w:r>
      <w:r w:rsidR="6337B637" w:rsidRPr="00CB4B7C">
        <w:rPr>
          <w:b w:val="0"/>
          <w:noProof/>
        </w:rPr>
        <w:t>a</w:t>
      </w:r>
      <w:r w:rsidR="5821009D" w:rsidRPr="00CB4B7C">
        <w:rPr>
          <w:b w:val="0"/>
          <w:noProof/>
        </w:rPr>
        <w:t xml:space="preserve">ction </w:t>
      </w:r>
      <w:r w:rsidR="163C1632" w:rsidRPr="00CB4B7C">
        <w:rPr>
          <w:b w:val="0"/>
          <w:noProof/>
        </w:rPr>
        <w:t>p</w:t>
      </w:r>
      <w:r w:rsidR="5821009D" w:rsidRPr="00CB4B7C">
        <w:rPr>
          <w:b w:val="0"/>
          <w:noProof/>
        </w:rPr>
        <w:t xml:space="preserve">lan 2021-2025 and the positive experiences </w:t>
      </w:r>
      <w:r w:rsidR="00B929B4" w:rsidRPr="00CB4B7C">
        <w:rPr>
          <w:b w:val="0"/>
          <w:noProof/>
        </w:rPr>
        <w:t>of</w:t>
      </w:r>
      <w:r w:rsidR="5821009D" w:rsidRPr="00CB4B7C">
        <w:rPr>
          <w:b w:val="0"/>
          <w:noProof/>
        </w:rPr>
        <w:t xml:space="preserve"> the implementation of the EU Roadmap to fight drug trafficking and organised crime</w:t>
      </w:r>
      <w:r w:rsidR="0084510E" w:rsidRPr="00CB4B7C">
        <w:rPr>
          <w:rStyle w:val="FootnoteReference0"/>
          <w:b w:val="0"/>
          <w:bCs/>
          <w:noProof/>
        </w:rPr>
        <w:footnoteReference w:id="5"/>
      </w:r>
      <w:r w:rsidR="00B929B4" w:rsidRPr="00CB4B7C">
        <w:rPr>
          <w:b w:val="0"/>
          <w:noProof/>
        </w:rPr>
        <w:t xml:space="preserve">, </w:t>
      </w:r>
      <w:r w:rsidR="5821009D" w:rsidRPr="00CB4B7C">
        <w:rPr>
          <w:b w:val="0"/>
          <w:noProof/>
        </w:rPr>
        <w:t>th</w:t>
      </w:r>
      <w:r w:rsidR="00B929B4" w:rsidRPr="00CB4B7C">
        <w:rPr>
          <w:b w:val="0"/>
          <w:noProof/>
        </w:rPr>
        <w:t>is</w:t>
      </w:r>
      <w:r w:rsidR="5821009D" w:rsidRPr="00CB4B7C">
        <w:rPr>
          <w:b w:val="0"/>
          <w:noProof/>
        </w:rPr>
        <w:t xml:space="preserve"> </w:t>
      </w:r>
      <w:r w:rsidR="161BCD39" w:rsidRPr="00CB4B7C">
        <w:rPr>
          <w:b w:val="0"/>
          <w:noProof/>
        </w:rPr>
        <w:t>a</w:t>
      </w:r>
      <w:r w:rsidR="5821009D" w:rsidRPr="00CB4B7C">
        <w:rPr>
          <w:b w:val="0"/>
          <w:noProof/>
        </w:rPr>
        <w:t xml:space="preserve">ction </w:t>
      </w:r>
      <w:r w:rsidR="161BCD39" w:rsidRPr="00CB4B7C">
        <w:rPr>
          <w:b w:val="0"/>
          <w:noProof/>
        </w:rPr>
        <w:t>p</w:t>
      </w:r>
      <w:r w:rsidR="5821009D" w:rsidRPr="00CB4B7C">
        <w:rPr>
          <w:b w:val="0"/>
          <w:noProof/>
        </w:rPr>
        <w:t xml:space="preserve">lan </w:t>
      </w:r>
      <w:r w:rsidR="5821009D" w:rsidRPr="00CB4B7C">
        <w:rPr>
          <w:b w:val="0"/>
          <w:noProof/>
          <w:lang w:val="en-US"/>
        </w:rPr>
        <w:t>focuses on specific priorit</w:t>
      </w:r>
      <w:r w:rsidR="00B929B4" w:rsidRPr="00CB4B7C">
        <w:rPr>
          <w:b w:val="0"/>
          <w:noProof/>
          <w:lang w:val="en-US"/>
        </w:rPr>
        <w:t>y</w:t>
      </w:r>
      <w:r w:rsidR="5821009D" w:rsidRPr="00CB4B7C">
        <w:rPr>
          <w:b w:val="0"/>
          <w:noProof/>
          <w:lang w:val="en-US"/>
        </w:rPr>
        <w:t xml:space="preserve"> actions </w:t>
      </w:r>
      <w:r w:rsidR="00B929B4" w:rsidRPr="00CB4B7C">
        <w:rPr>
          <w:b w:val="0"/>
          <w:noProof/>
          <w:lang w:val="en-US"/>
        </w:rPr>
        <w:t xml:space="preserve">for immediate and medium-term </w:t>
      </w:r>
      <w:r w:rsidR="5821009D" w:rsidRPr="00CB4B7C">
        <w:rPr>
          <w:b w:val="0"/>
          <w:noProof/>
          <w:lang w:val="en-US"/>
        </w:rPr>
        <w:t>efforts</w:t>
      </w:r>
      <w:r w:rsidR="00B929B4" w:rsidRPr="00CB4B7C">
        <w:rPr>
          <w:b w:val="0"/>
          <w:noProof/>
          <w:lang w:val="en-US"/>
        </w:rPr>
        <w:t xml:space="preserve">, </w:t>
      </w:r>
      <w:r w:rsidR="5821009D" w:rsidRPr="00CB4B7C">
        <w:rPr>
          <w:b w:val="0"/>
          <w:noProof/>
          <w:lang w:val="en-US"/>
        </w:rPr>
        <w:t xml:space="preserve"> </w:t>
      </w:r>
      <w:r w:rsidR="00B929B4" w:rsidRPr="00CB4B7C">
        <w:rPr>
          <w:b w:val="0"/>
          <w:noProof/>
          <w:lang w:val="en-US"/>
        </w:rPr>
        <w:t xml:space="preserve">detailing </w:t>
      </w:r>
      <w:r w:rsidR="3C41EA65" w:rsidRPr="00CB4B7C">
        <w:rPr>
          <w:b w:val="0"/>
          <w:noProof/>
        </w:rPr>
        <w:t>1</w:t>
      </w:r>
      <w:r w:rsidR="57CA5981" w:rsidRPr="00CB4B7C">
        <w:rPr>
          <w:b w:val="0"/>
          <w:noProof/>
        </w:rPr>
        <w:t>9</w:t>
      </w:r>
      <w:r w:rsidR="3C41EA65" w:rsidRPr="00CB4B7C">
        <w:rPr>
          <w:b w:val="0"/>
          <w:noProof/>
        </w:rPr>
        <w:t xml:space="preserve"> </w:t>
      </w:r>
      <w:r w:rsidR="00B929B4" w:rsidRPr="00CB4B7C">
        <w:rPr>
          <w:b w:val="0"/>
          <w:noProof/>
        </w:rPr>
        <w:t xml:space="preserve">targeted </w:t>
      </w:r>
      <w:r w:rsidR="3C41EA65" w:rsidRPr="00CB4B7C">
        <w:rPr>
          <w:b w:val="0"/>
          <w:noProof/>
        </w:rPr>
        <w:t xml:space="preserve">actions </w:t>
      </w:r>
      <w:r w:rsidR="2DB6C217" w:rsidRPr="00CB4B7C">
        <w:rPr>
          <w:b w:val="0"/>
          <w:noProof/>
        </w:rPr>
        <w:t xml:space="preserve">to </w:t>
      </w:r>
      <w:r w:rsidR="00B929B4" w:rsidRPr="00CB4B7C">
        <w:rPr>
          <w:b w:val="0"/>
          <w:noProof/>
        </w:rPr>
        <w:t>disrupt</w:t>
      </w:r>
      <w:r w:rsidR="3C41EA65" w:rsidRPr="00CB4B7C">
        <w:rPr>
          <w:b w:val="0"/>
          <w:noProof/>
        </w:rPr>
        <w:t xml:space="preserve"> drug trafficking</w:t>
      </w:r>
      <w:r w:rsidR="00B929B4" w:rsidRPr="00CB4B7C">
        <w:rPr>
          <w:b w:val="0"/>
          <w:noProof/>
        </w:rPr>
        <w:t xml:space="preserve"> operations</w:t>
      </w:r>
      <w:r w:rsidR="161BCD39" w:rsidRPr="00CB4B7C">
        <w:rPr>
          <w:b w:val="0"/>
          <w:noProof/>
        </w:rPr>
        <w:t xml:space="preserve">. </w:t>
      </w:r>
    </w:p>
    <w:p w14:paraId="5448B8BF" w14:textId="59F3021C" w:rsidR="008A5CDA" w:rsidRPr="00CB4B7C" w:rsidRDefault="00D10754" w:rsidP="009D5C5F">
      <w:pPr>
        <w:pStyle w:val="Subject"/>
        <w:spacing w:after="240"/>
        <w:ind w:left="0" w:firstLine="0"/>
        <w:contextualSpacing w:val="0"/>
        <w:jc w:val="both"/>
        <w:rPr>
          <w:b w:val="0"/>
          <w:noProof/>
        </w:rPr>
      </w:pPr>
      <w:r w:rsidRPr="00CB4B7C">
        <w:rPr>
          <w:b w:val="0"/>
          <w:noProof/>
          <w:lang w:val="en-US"/>
        </w:rPr>
        <w:t xml:space="preserve">The Action Plan builds on </w:t>
      </w:r>
      <w:r w:rsidRPr="00CB4B7C">
        <w:rPr>
          <w:b w:val="0"/>
          <w:noProof/>
        </w:rPr>
        <w:t xml:space="preserve">the </w:t>
      </w:r>
      <w:r w:rsidRPr="00CB4B7C">
        <w:rPr>
          <w:bCs/>
          <w:noProof/>
        </w:rPr>
        <w:t>ProtectEU Internal Security Strategy</w:t>
      </w:r>
      <w:r w:rsidRPr="00CB4B7C">
        <w:rPr>
          <w:rStyle w:val="FootnoteReference0"/>
          <w:b w:val="0"/>
          <w:noProof/>
        </w:rPr>
        <w:footnoteReference w:id="6"/>
      </w:r>
      <w:r w:rsidRPr="00CB4B7C">
        <w:rPr>
          <w:bCs/>
          <w:noProof/>
        </w:rPr>
        <w:t xml:space="preserve"> </w:t>
      </w:r>
      <w:r w:rsidRPr="00CB4B7C">
        <w:rPr>
          <w:b w:val="0"/>
          <w:noProof/>
          <w:lang w:val="en-US"/>
        </w:rPr>
        <w:t xml:space="preserve">as one of its key deliverables </w:t>
      </w:r>
      <w:r w:rsidR="009D0FEE" w:rsidRPr="00CB4B7C">
        <w:rPr>
          <w:b w:val="0"/>
          <w:noProof/>
        </w:rPr>
        <w:t>and foster</w:t>
      </w:r>
      <w:r w:rsidRPr="00CB4B7C">
        <w:rPr>
          <w:b w:val="0"/>
          <w:noProof/>
        </w:rPr>
        <w:t>s</w:t>
      </w:r>
      <w:r w:rsidR="009D0FEE" w:rsidRPr="00CB4B7C">
        <w:rPr>
          <w:bCs/>
          <w:noProof/>
        </w:rPr>
        <w:t xml:space="preserve"> </w:t>
      </w:r>
      <w:r w:rsidR="00F830AC" w:rsidRPr="00CB4B7C">
        <w:rPr>
          <w:b w:val="0"/>
          <w:noProof/>
        </w:rPr>
        <w:t xml:space="preserve">synergies </w:t>
      </w:r>
      <w:r w:rsidR="009D0FEE" w:rsidRPr="00CB4B7C">
        <w:rPr>
          <w:b w:val="0"/>
          <w:noProof/>
        </w:rPr>
        <w:t>through platforms like the</w:t>
      </w:r>
      <w:r w:rsidR="00F830AC" w:rsidRPr="00CB4B7C">
        <w:rPr>
          <w:b w:val="0"/>
          <w:noProof/>
        </w:rPr>
        <w:t xml:space="preserve"> </w:t>
      </w:r>
      <w:r w:rsidR="00F830AC" w:rsidRPr="00CB4B7C">
        <w:rPr>
          <w:bCs/>
          <w:noProof/>
        </w:rPr>
        <w:t>European Multidisciplinary Platform Against Criminal Threats</w:t>
      </w:r>
      <w:r w:rsidR="00F830AC" w:rsidRPr="00CB4B7C">
        <w:rPr>
          <w:b w:val="0"/>
          <w:noProof/>
        </w:rPr>
        <w:t xml:space="preserve"> (EMPACT</w:t>
      </w:r>
      <w:r w:rsidR="009D0FEE" w:rsidRPr="00CB4B7C">
        <w:rPr>
          <w:b w:val="0"/>
          <w:noProof/>
        </w:rPr>
        <w:t>) and</w:t>
      </w:r>
      <w:r w:rsidR="00783CE2" w:rsidRPr="00CB4B7C">
        <w:rPr>
          <w:b w:val="0"/>
          <w:noProof/>
        </w:rPr>
        <w:t xml:space="preserve"> the </w:t>
      </w:r>
      <w:r w:rsidR="002D6537" w:rsidRPr="00CB4B7C">
        <w:rPr>
          <w:bCs/>
          <w:noProof/>
        </w:rPr>
        <w:t>European</w:t>
      </w:r>
      <w:r w:rsidR="00783CE2" w:rsidRPr="00CB4B7C">
        <w:rPr>
          <w:bCs/>
          <w:noProof/>
        </w:rPr>
        <w:t xml:space="preserve"> Ports Alliance</w:t>
      </w:r>
      <w:r w:rsidR="00783CE2" w:rsidRPr="00CB4B7C">
        <w:rPr>
          <w:b w:val="0"/>
          <w:noProof/>
        </w:rPr>
        <w:t xml:space="preserve"> public-private partnership</w:t>
      </w:r>
      <w:r w:rsidR="009D0FEE" w:rsidRPr="00CB4B7C">
        <w:rPr>
          <w:b w:val="0"/>
          <w:noProof/>
        </w:rPr>
        <w:t xml:space="preserve">, </w:t>
      </w:r>
      <w:r w:rsidR="009D0FEE" w:rsidRPr="00CB4B7C">
        <w:rPr>
          <w:b w:val="0"/>
          <w:noProof/>
          <w:lang w:val="en-IE"/>
        </w:rPr>
        <w:t>essential for coordinated security measures at strategic transit points</w:t>
      </w:r>
      <w:r w:rsidR="00783CE2" w:rsidRPr="00CB4B7C">
        <w:rPr>
          <w:b w:val="0"/>
          <w:noProof/>
        </w:rPr>
        <w:t>.</w:t>
      </w:r>
      <w:r w:rsidR="00F830AC" w:rsidRPr="00CB4B7C">
        <w:rPr>
          <w:b w:val="0"/>
          <w:noProof/>
        </w:rPr>
        <w:t xml:space="preserve"> </w:t>
      </w:r>
    </w:p>
    <w:p w14:paraId="0D8D7D01" w14:textId="4D2AF028" w:rsidR="009D1632" w:rsidRPr="009D1632" w:rsidRDefault="0058603D" w:rsidP="009D1632">
      <w:pPr>
        <w:pStyle w:val="ContNum"/>
        <w:rPr>
          <w:noProof/>
          <w:color w:val="000000" w:themeColor="text1"/>
          <w:lang w:val="en-IE"/>
        </w:rPr>
      </w:pPr>
      <w:r>
        <w:rPr>
          <w:noProof/>
          <w:color w:val="000000" w:themeColor="text1"/>
          <w:lang w:val="en-IE"/>
        </w:rPr>
        <w:t>G</w:t>
      </w:r>
      <w:r w:rsidR="009D0FEE" w:rsidRPr="00CB4B7C">
        <w:rPr>
          <w:noProof/>
          <w:color w:val="000000" w:themeColor="text1"/>
          <w:lang w:val="en-IE"/>
        </w:rPr>
        <w:t xml:space="preserve">lobal cooperation is central to the action plan, strengthening collaboration with the US, and engaging with partners in Latin America, the Caribbean, West Africa, the Middle East, China, and India. </w:t>
      </w:r>
      <w:r w:rsidR="3CC10FA5" w:rsidRPr="009D1632">
        <w:rPr>
          <w:noProof/>
          <w:color w:val="000000" w:themeColor="text1"/>
          <w:lang w:val="en-IE"/>
        </w:rPr>
        <w:t>Candidate countries and potential candidates, including the Western Balkans, continue to be vital allies.</w:t>
      </w:r>
      <w:r w:rsidR="009D1632">
        <w:rPr>
          <w:noProof/>
          <w:color w:val="000000" w:themeColor="text1"/>
          <w:lang w:val="en-IE"/>
        </w:rPr>
        <w:t xml:space="preserve"> </w:t>
      </w:r>
      <w:r w:rsidR="009D1632" w:rsidRPr="009D1632">
        <w:rPr>
          <w:noProof/>
          <w:color w:val="000000" w:themeColor="text1"/>
          <w:lang w:val="en-US"/>
        </w:rPr>
        <w:t xml:space="preserve">In this context, cooperation will also support the gradual integration of EU candidate countries into the work of JHA agencies (Europol, CEPOL, EUDA), </w:t>
      </w:r>
      <w:r w:rsidR="00440EF9">
        <w:rPr>
          <w:noProof/>
          <w:color w:val="000000" w:themeColor="text1"/>
          <w:lang w:val="en-US"/>
        </w:rPr>
        <w:t xml:space="preserve">as well as in the EMPACT context, </w:t>
      </w:r>
      <w:r w:rsidR="009D1632" w:rsidRPr="009D1632">
        <w:rPr>
          <w:noProof/>
          <w:color w:val="000000" w:themeColor="text1"/>
          <w:lang w:val="en-US"/>
        </w:rPr>
        <w:t>reinforcing the collective fight against drug trafficking.</w:t>
      </w:r>
      <w:r w:rsidR="3CC10FA5" w:rsidRPr="009D1632">
        <w:rPr>
          <w:noProof/>
          <w:color w:val="000000" w:themeColor="text1"/>
          <w:lang w:val="en-IE"/>
        </w:rPr>
        <w:t xml:space="preserve"> </w:t>
      </w:r>
      <w:r w:rsidR="009D0FEE" w:rsidRPr="00CB4B7C">
        <w:rPr>
          <w:noProof/>
          <w:color w:val="000000" w:themeColor="text1"/>
          <w:lang w:val="en-IE"/>
        </w:rPr>
        <w:t xml:space="preserve">These partnerships are </w:t>
      </w:r>
      <w:r w:rsidR="005E17B9" w:rsidRPr="00CB4B7C">
        <w:rPr>
          <w:noProof/>
          <w:color w:val="000000" w:themeColor="text1"/>
          <w:lang w:val="en-IE"/>
        </w:rPr>
        <w:t>crucial</w:t>
      </w:r>
      <w:r w:rsidR="009D0FEE" w:rsidRPr="00CB4B7C">
        <w:rPr>
          <w:noProof/>
          <w:color w:val="000000" w:themeColor="text1"/>
          <w:lang w:val="en-IE"/>
        </w:rPr>
        <w:t xml:space="preserve"> for dismantling trafficking networks and securing routes. </w:t>
      </w:r>
    </w:p>
    <w:p w14:paraId="55A03A33" w14:textId="0801519B" w:rsidR="009D0FEE" w:rsidRPr="00CB4B7C" w:rsidRDefault="009D0FEE" w:rsidP="00194028">
      <w:pPr>
        <w:pStyle w:val="ContNum"/>
        <w:rPr>
          <w:noProof/>
        </w:rPr>
      </w:pPr>
      <w:r w:rsidRPr="00CB4B7C">
        <w:rPr>
          <w:noProof/>
          <w:color w:val="000000" w:themeColor="text1"/>
          <w:lang w:val="en-IE"/>
        </w:rPr>
        <w:t xml:space="preserve">The EU also commits to enhancing its cooperation within the </w:t>
      </w:r>
      <w:r w:rsidRPr="00CB4B7C">
        <w:rPr>
          <w:b/>
          <w:bCs/>
          <w:noProof/>
          <w:color w:val="000000" w:themeColor="text1"/>
          <w:lang w:val="en-IE"/>
        </w:rPr>
        <w:t>European Coalition against Drugs</w:t>
      </w:r>
      <w:r w:rsidRPr="00CB4B7C">
        <w:rPr>
          <w:noProof/>
          <w:color w:val="000000" w:themeColor="text1"/>
          <w:lang w:val="en-IE"/>
        </w:rPr>
        <w:t>, launched by the European Political Community in October 2025, uniting efforts against the pervasive threat of drug trafficking.</w:t>
      </w:r>
    </w:p>
    <w:p w14:paraId="4C028960" w14:textId="7F1927E3" w:rsidR="5F5AE16B" w:rsidRPr="00CB4B7C" w:rsidRDefault="5F5AE16B" w:rsidP="000A1D51">
      <w:pPr>
        <w:pStyle w:val="Subject"/>
        <w:spacing w:after="0"/>
        <w:ind w:left="0"/>
        <w:jc w:val="both"/>
        <w:rPr>
          <w:noProof/>
        </w:rPr>
      </w:pPr>
    </w:p>
    <w:p w14:paraId="0EBEC1FD" w14:textId="0E78EDC1" w:rsidR="00B279E0" w:rsidRPr="00CB4B7C" w:rsidRDefault="00AD7680" w:rsidP="009E491F">
      <w:pPr>
        <w:pStyle w:val="Style1"/>
        <w:spacing w:after="240"/>
        <w:ind w:left="1077" w:hanging="357"/>
        <w:rPr>
          <w:noProof/>
        </w:rPr>
      </w:pPr>
      <w:r w:rsidRPr="00CB4B7C">
        <w:rPr>
          <w:noProof/>
        </w:rPr>
        <w:t xml:space="preserve">Priority </w:t>
      </w:r>
      <w:r w:rsidR="006353DD" w:rsidRPr="00CB4B7C">
        <w:rPr>
          <w:noProof/>
        </w:rPr>
        <w:t>a</w:t>
      </w:r>
      <w:r w:rsidR="00CA71EC" w:rsidRPr="00CB4B7C">
        <w:rPr>
          <w:noProof/>
        </w:rPr>
        <w:t>ctions</w:t>
      </w:r>
    </w:p>
    <w:p w14:paraId="19C3CE93" w14:textId="3EA56C80" w:rsidR="006E0B5B" w:rsidRPr="00CB4B7C" w:rsidRDefault="00A80BC2" w:rsidP="009D5C5F">
      <w:pPr>
        <w:pStyle w:val="paragraph"/>
        <w:tabs>
          <w:tab w:val="left" w:pos="3948"/>
        </w:tabs>
        <w:spacing w:before="0" w:beforeAutospacing="0" w:after="240" w:afterAutospacing="0"/>
        <w:jc w:val="both"/>
        <w:rPr>
          <w:noProof/>
          <w:lang w:val="en-GB"/>
        </w:rPr>
      </w:pPr>
      <w:bookmarkStart w:id="3" w:name="_Hlk145239934"/>
      <w:r w:rsidRPr="00CB4B7C">
        <w:rPr>
          <w:noProof/>
          <w:lang w:val="en-US"/>
        </w:rPr>
        <w:t>As criminal networks evolve and the drug trade diversifies, coordinated action is essential. Effective implementation relies on strong EU-wide cooperation, close collaboration with international partners, and sustained political commitment.</w:t>
      </w:r>
    </w:p>
    <w:p w14:paraId="3EF2CD66" w14:textId="3D4F92A0" w:rsidR="00DA3452" w:rsidRPr="00CB4B7C" w:rsidRDefault="00557495" w:rsidP="009D5C5F">
      <w:pPr>
        <w:pStyle w:val="Subject"/>
        <w:tabs>
          <w:tab w:val="left" w:pos="3948"/>
        </w:tabs>
        <w:spacing w:after="0"/>
        <w:ind w:left="0" w:firstLine="0"/>
        <w:contextualSpacing w:val="0"/>
        <w:jc w:val="both"/>
        <w:rPr>
          <w:b w:val="0"/>
          <w:noProof/>
          <w:lang w:eastAsia="en-IE"/>
        </w:rPr>
      </w:pPr>
      <w:r w:rsidRPr="00CB4B7C">
        <w:rPr>
          <w:b w:val="0"/>
          <w:noProof/>
          <w:lang w:eastAsia="en-IE"/>
        </w:rPr>
        <w:t xml:space="preserve">This </w:t>
      </w:r>
      <w:r w:rsidR="0000520A" w:rsidRPr="00CB4B7C">
        <w:rPr>
          <w:b w:val="0"/>
          <w:noProof/>
          <w:lang w:eastAsia="en-IE"/>
        </w:rPr>
        <w:t>a</w:t>
      </w:r>
      <w:r w:rsidR="005203A6" w:rsidRPr="00CB4B7C">
        <w:rPr>
          <w:b w:val="0"/>
          <w:noProof/>
          <w:lang w:eastAsia="en-IE"/>
        </w:rPr>
        <w:t xml:space="preserve">ction </w:t>
      </w:r>
      <w:r w:rsidR="0000520A" w:rsidRPr="00CB4B7C">
        <w:rPr>
          <w:b w:val="0"/>
          <w:noProof/>
          <w:lang w:eastAsia="en-IE"/>
        </w:rPr>
        <w:t>p</w:t>
      </w:r>
      <w:r w:rsidR="005203A6" w:rsidRPr="00CB4B7C">
        <w:rPr>
          <w:b w:val="0"/>
          <w:noProof/>
          <w:lang w:eastAsia="en-IE"/>
        </w:rPr>
        <w:t>lan</w:t>
      </w:r>
      <w:r w:rsidRPr="00CB4B7C">
        <w:rPr>
          <w:b w:val="0"/>
          <w:noProof/>
          <w:lang w:eastAsia="en-IE"/>
        </w:rPr>
        <w:t xml:space="preserve"> focuses on </w:t>
      </w:r>
      <w:r w:rsidR="005203A6" w:rsidRPr="00CB4B7C">
        <w:rPr>
          <w:b w:val="0"/>
          <w:noProof/>
          <w:lang w:eastAsia="en-IE"/>
        </w:rPr>
        <w:t>six</w:t>
      </w:r>
      <w:r w:rsidRPr="00CB4B7C">
        <w:rPr>
          <w:b w:val="0"/>
          <w:noProof/>
          <w:lang w:eastAsia="en-IE"/>
        </w:rPr>
        <w:t xml:space="preserve"> priority areas for increased action</w:t>
      </w:r>
      <w:r w:rsidR="00990102" w:rsidRPr="00CB4B7C">
        <w:rPr>
          <w:b w:val="0"/>
          <w:noProof/>
          <w:lang w:eastAsia="en-IE"/>
        </w:rPr>
        <w:t xml:space="preserve">, each with specific measures to address challenges relevant for drug trafficking. </w:t>
      </w:r>
      <w:r w:rsidR="00925212" w:rsidRPr="00CB4B7C">
        <w:rPr>
          <w:b w:val="0"/>
          <w:noProof/>
          <w:lang w:val="en-US" w:eastAsia="en-IE"/>
        </w:rPr>
        <w:t xml:space="preserve">Their links to the pillars of the EU Drugs Strategy are indicated below. </w:t>
      </w:r>
    </w:p>
    <w:p w14:paraId="677DF92A" w14:textId="77777777" w:rsidR="00DA3452" w:rsidRPr="00CB4B7C" w:rsidRDefault="00DA3452" w:rsidP="0091740C">
      <w:pPr>
        <w:pStyle w:val="Subject"/>
        <w:tabs>
          <w:tab w:val="left" w:pos="3948"/>
        </w:tabs>
        <w:spacing w:after="0"/>
        <w:ind w:left="0" w:firstLine="0"/>
        <w:jc w:val="both"/>
        <w:rPr>
          <w:b w:val="0"/>
          <w:noProof/>
          <w:szCs w:val="24"/>
          <w:lang w:eastAsia="en-IE"/>
        </w:rPr>
      </w:pPr>
    </w:p>
    <w:tbl>
      <w:tblPr>
        <w:tblStyle w:val="TableGrid"/>
        <w:tblW w:w="0" w:type="auto"/>
        <w:tblInd w:w="534" w:type="dxa"/>
        <w:tblLook w:val="04A0" w:firstRow="1" w:lastRow="0" w:firstColumn="1" w:lastColumn="0" w:noHBand="0" w:noVBand="1"/>
      </w:tblPr>
      <w:tblGrid>
        <w:gridCol w:w="8363"/>
      </w:tblGrid>
      <w:tr w:rsidR="00A33633" w:rsidRPr="00CB4B7C" w14:paraId="3E65B7D5" w14:textId="77777777" w:rsidTr="00A33633">
        <w:trPr>
          <w:trHeight w:val="1946"/>
        </w:trPr>
        <w:tc>
          <w:tcPr>
            <w:tcW w:w="8363" w:type="dxa"/>
          </w:tcPr>
          <w:p w14:paraId="3DF555A0" w14:textId="0C6823C8" w:rsidR="00A33633" w:rsidRPr="00CB4B7C" w:rsidRDefault="00A33633">
            <w:pPr>
              <w:pStyle w:val="Subject"/>
              <w:numPr>
                <w:ilvl w:val="0"/>
                <w:numId w:val="19"/>
              </w:numPr>
              <w:tabs>
                <w:tab w:val="left" w:pos="3948"/>
              </w:tabs>
              <w:spacing w:after="120"/>
              <w:ind w:left="714" w:hanging="357"/>
              <w:jc w:val="both"/>
              <w:rPr>
                <w:b w:val="0"/>
                <w:noProof/>
                <w:lang w:eastAsia="en-IE"/>
              </w:rPr>
            </w:pPr>
            <w:r w:rsidRPr="00CB4B7C">
              <w:rPr>
                <w:b w:val="0"/>
                <w:noProof/>
                <w:lang w:eastAsia="en-IE"/>
              </w:rPr>
              <w:t>Adapting to evolving routes and modi operandi</w:t>
            </w:r>
            <w:r w:rsidR="00925212" w:rsidRPr="00CB4B7C">
              <w:rPr>
                <w:b w:val="0"/>
                <w:noProof/>
                <w:lang w:eastAsia="en-IE"/>
              </w:rPr>
              <w:t xml:space="preserve"> (</w:t>
            </w:r>
            <w:r w:rsidR="00925212" w:rsidRPr="00CB4B7C">
              <w:rPr>
                <w:b w:val="0"/>
                <w:bCs/>
                <w:noProof/>
                <w:lang w:val="en-US" w:eastAsia="en-IE"/>
              </w:rPr>
              <w:t>Pillar 3: Strengthening security)</w:t>
            </w:r>
          </w:p>
          <w:p w14:paraId="07E2A84E" w14:textId="3A35EDF0" w:rsidR="00A33633" w:rsidRPr="00CB4B7C" w:rsidRDefault="00A33633">
            <w:pPr>
              <w:pStyle w:val="Subject"/>
              <w:numPr>
                <w:ilvl w:val="0"/>
                <w:numId w:val="19"/>
              </w:numPr>
              <w:tabs>
                <w:tab w:val="left" w:pos="3948"/>
              </w:tabs>
              <w:spacing w:after="120"/>
              <w:ind w:left="714" w:hanging="357"/>
              <w:jc w:val="both"/>
              <w:rPr>
                <w:b w:val="0"/>
                <w:noProof/>
                <w:lang w:eastAsia="en-IE"/>
              </w:rPr>
            </w:pPr>
            <w:r w:rsidRPr="00CB4B7C">
              <w:rPr>
                <w:b w:val="0"/>
                <w:noProof/>
                <w:lang w:eastAsia="en-IE"/>
              </w:rPr>
              <w:t>Preventing crime and reducing drug-related violence</w:t>
            </w:r>
            <w:r w:rsidR="00925212" w:rsidRPr="00CB4B7C">
              <w:rPr>
                <w:b w:val="0"/>
                <w:noProof/>
                <w:lang w:eastAsia="en-IE"/>
              </w:rPr>
              <w:t xml:space="preserve"> (</w:t>
            </w:r>
            <w:r w:rsidR="00925212" w:rsidRPr="00CB4B7C">
              <w:rPr>
                <w:b w:val="0"/>
                <w:bCs/>
                <w:noProof/>
                <w:lang w:val="en-US" w:eastAsia="en-IE"/>
              </w:rPr>
              <w:t>Pillar 4: Addressing harm)</w:t>
            </w:r>
          </w:p>
          <w:p w14:paraId="1D5F6F43" w14:textId="30B8DA38" w:rsidR="00A33633" w:rsidRPr="00CB4B7C" w:rsidRDefault="00A33633">
            <w:pPr>
              <w:pStyle w:val="Subject"/>
              <w:numPr>
                <w:ilvl w:val="0"/>
                <w:numId w:val="19"/>
              </w:numPr>
              <w:tabs>
                <w:tab w:val="left" w:pos="3948"/>
              </w:tabs>
              <w:spacing w:after="0"/>
              <w:jc w:val="both"/>
              <w:rPr>
                <w:b w:val="0"/>
                <w:noProof/>
                <w:lang w:eastAsia="en-IE"/>
              </w:rPr>
            </w:pPr>
            <w:r w:rsidRPr="00CB4B7C">
              <w:rPr>
                <w:b w:val="0"/>
                <w:noProof/>
                <w:lang w:eastAsia="en-IE"/>
              </w:rPr>
              <w:t xml:space="preserve">Enhancing cooperation across law enforcement, judiciary and customs </w:t>
            </w:r>
            <w:r w:rsidR="00925212" w:rsidRPr="00CB4B7C">
              <w:rPr>
                <w:b w:val="0"/>
                <w:noProof/>
                <w:lang w:eastAsia="en-IE"/>
              </w:rPr>
              <w:t>(</w:t>
            </w:r>
            <w:r w:rsidR="00925212" w:rsidRPr="00CB4B7C">
              <w:rPr>
                <w:b w:val="0"/>
                <w:bCs/>
                <w:noProof/>
                <w:lang w:val="en-US" w:eastAsia="en-IE"/>
              </w:rPr>
              <w:t>Pillar 3: Strengthening security)</w:t>
            </w:r>
          </w:p>
          <w:p w14:paraId="713C1648" w14:textId="1E2FD6A9" w:rsidR="00A33633" w:rsidRPr="00CB4B7C" w:rsidRDefault="00A33633">
            <w:pPr>
              <w:pStyle w:val="Subject"/>
              <w:numPr>
                <w:ilvl w:val="0"/>
                <w:numId w:val="19"/>
              </w:numPr>
              <w:tabs>
                <w:tab w:val="left" w:pos="3948"/>
              </w:tabs>
              <w:spacing w:after="0"/>
              <w:jc w:val="both"/>
              <w:rPr>
                <w:b w:val="0"/>
                <w:noProof/>
                <w:lang w:eastAsia="en-IE"/>
              </w:rPr>
            </w:pPr>
            <w:r w:rsidRPr="00CB4B7C">
              <w:rPr>
                <w:b w:val="0"/>
                <w:noProof/>
                <w:lang w:eastAsia="en-IE"/>
              </w:rPr>
              <w:t>Addressing the challenge of synthetic drugs and drug precursors</w:t>
            </w:r>
            <w:r w:rsidR="00925212" w:rsidRPr="00CB4B7C">
              <w:rPr>
                <w:b w:val="0"/>
                <w:noProof/>
                <w:lang w:eastAsia="en-IE"/>
              </w:rPr>
              <w:t xml:space="preserve"> </w:t>
            </w:r>
            <w:r w:rsidR="00603215" w:rsidRPr="00CB4B7C">
              <w:rPr>
                <w:b w:val="0"/>
                <w:noProof/>
                <w:lang w:eastAsia="en-IE"/>
              </w:rPr>
              <w:t>(</w:t>
            </w:r>
            <w:r w:rsidR="00925212" w:rsidRPr="00CB4B7C">
              <w:rPr>
                <w:b w:val="0"/>
                <w:noProof/>
                <w:lang w:val="en-US" w:eastAsia="en-IE"/>
              </w:rPr>
              <w:t>Pillar 3: Strengthening security</w:t>
            </w:r>
            <w:r w:rsidR="00603215" w:rsidRPr="00CB4B7C">
              <w:rPr>
                <w:b w:val="0"/>
                <w:noProof/>
                <w:lang w:val="en-US" w:eastAsia="en-IE"/>
              </w:rPr>
              <w:t xml:space="preserve"> and </w:t>
            </w:r>
            <w:r w:rsidR="00603215" w:rsidRPr="00CB4B7C">
              <w:rPr>
                <w:b w:val="0"/>
                <w:bCs/>
                <w:noProof/>
                <w:lang w:val="en-US" w:eastAsia="en-IE"/>
              </w:rPr>
              <w:t>Pillar 4: Addressing harm)</w:t>
            </w:r>
          </w:p>
          <w:p w14:paraId="292FCA29" w14:textId="022BC036" w:rsidR="00A33633" w:rsidRPr="00CB4B7C" w:rsidRDefault="00A33633">
            <w:pPr>
              <w:pStyle w:val="Subject"/>
              <w:numPr>
                <w:ilvl w:val="0"/>
                <w:numId w:val="19"/>
              </w:numPr>
              <w:tabs>
                <w:tab w:val="left" w:pos="3948"/>
              </w:tabs>
              <w:spacing w:after="0"/>
              <w:jc w:val="both"/>
              <w:rPr>
                <w:b w:val="0"/>
                <w:noProof/>
                <w:lang w:eastAsia="en-IE"/>
              </w:rPr>
            </w:pPr>
            <w:r w:rsidRPr="00CB4B7C">
              <w:rPr>
                <w:b w:val="0"/>
                <w:noProof/>
                <w:lang w:eastAsia="en-IE"/>
              </w:rPr>
              <w:t>Advancing research</w:t>
            </w:r>
            <w:r w:rsidR="00DC746A" w:rsidRPr="00CB4B7C">
              <w:rPr>
                <w:b w:val="0"/>
                <w:noProof/>
                <w:lang w:eastAsia="en-IE"/>
              </w:rPr>
              <w:t xml:space="preserve"> and</w:t>
            </w:r>
            <w:r w:rsidRPr="00CB4B7C">
              <w:rPr>
                <w:b w:val="0"/>
                <w:noProof/>
                <w:lang w:eastAsia="en-IE"/>
              </w:rPr>
              <w:t xml:space="preserve"> development</w:t>
            </w:r>
            <w:r w:rsidR="00597052" w:rsidRPr="00CB4B7C">
              <w:rPr>
                <w:b w:val="0"/>
                <w:noProof/>
                <w:lang w:eastAsia="en-IE"/>
              </w:rPr>
              <w:t xml:space="preserve"> and innovation</w:t>
            </w:r>
            <w:r w:rsidR="00925212" w:rsidRPr="00CB4B7C">
              <w:rPr>
                <w:b w:val="0"/>
                <w:noProof/>
                <w:lang w:eastAsia="en-IE"/>
              </w:rPr>
              <w:t xml:space="preserve"> (</w:t>
            </w:r>
            <w:r w:rsidR="00925212" w:rsidRPr="00CB4B7C">
              <w:rPr>
                <w:b w:val="0"/>
                <w:noProof/>
                <w:lang w:val="en-US" w:eastAsia="en-IE"/>
              </w:rPr>
              <w:t>Pillar 1: Enhancing preparedness)</w:t>
            </w:r>
          </w:p>
          <w:p w14:paraId="66008E73" w14:textId="5DF7EB45" w:rsidR="00A33633" w:rsidRPr="00CB4B7C" w:rsidRDefault="00A33633">
            <w:pPr>
              <w:pStyle w:val="Subject"/>
              <w:numPr>
                <w:ilvl w:val="0"/>
                <w:numId w:val="19"/>
              </w:numPr>
              <w:tabs>
                <w:tab w:val="left" w:pos="3948"/>
              </w:tabs>
              <w:spacing w:after="0"/>
              <w:jc w:val="both"/>
              <w:rPr>
                <w:b w:val="0"/>
                <w:noProof/>
                <w:lang w:eastAsia="en-IE"/>
              </w:rPr>
            </w:pPr>
            <w:r w:rsidRPr="00CB4B7C">
              <w:rPr>
                <w:b w:val="0"/>
                <w:noProof/>
                <w:lang w:eastAsia="en-IE"/>
              </w:rPr>
              <w:t>Strengthening international cooperation and partnerships</w:t>
            </w:r>
            <w:r w:rsidR="00925212" w:rsidRPr="000A0A97">
              <w:rPr>
                <w:rFonts w:eastAsiaTheme="minorHAnsi"/>
                <w:b w:val="0"/>
                <w:noProof/>
                <w:sz w:val="22"/>
                <w:szCs w:val="22"/>
                <w:lang w:val="en-US" w:eastAsia="en-US"/>
              </w:rPr>
              <w:t xml:space="preserve"> (</w:t>
            </w:r>
            <w:r w:rsidR="00925212" w:rsidRPr="00CB4B7C">
              <w:rPr>
                <w:b w:val="0"/>
                <w:noProof/>
                <w:lang w:val="en-US" w:eastAsia="en-IE"/>
              </w:rPr>
              <w:t>Pillar 5: Building strong partnerships)</w:t>
            </w:r>
          </w:p>
        </w:tc>
      </w:tr>
    </w:tbl>
    <w:p w14:paraId="35C727CD" w14:textId="4008A230" w:rsidR="005203A6" w:rsidRPr="00CB4B7C" w:rsidRDefault="005203A6" w:rsidP="001054EB">
      <w:pPr>
        <w:pStyle w:val="Subject"/>
        <w:tabs>
          <w:tab w:val="left" w:pos="3948"/>
        </w:tabs>
        <w:spacing w:after="0"/>
        <w:ind w:left="720" w:firstLine="0"/>
        <w:jc w:val="both"/>
        <w:rPr>
          <w:b w:val="0"/>
          <w:bCs/>
          <w:noProof/>
          <w:szCs w:val="24"/>
          <w:lang w:eastAsia="en-IE"/>
        </w:rPr>
      </w:pPr>
    </w:p>
    <w:p w14:paraId="321BB182" w14:textId="77777777" w:rsidR="005203A6" w:rsidRPr="00CB4B7C" w:rsidRDefault="005203A6" w:rsidP="0091740C">
      <w:pPr>
        <w:pStyle w:val="Subject"/>
        <w:tabs>
          <w:tab w:val="left" w:pos="3948"/>
        </w:tabs>
        <w:spacing w:after="0"/>
        <w:ind w:left="0" w:firstLine="0"/>
        <w:jc w:val="both"/>
        <w:rPr>
          <w:b w:val="0"/>
          <w:bCs/>
          <w:noProof/>
          <w:szCs w:val="24"/>
          <w:lang w:eastAsia="en-IE"/>
        </w:rPr>
      </w:pPr>
    </w:p>
    <w:p w14:paraId="7E8AAB2D" w14:textId="19CDF3D6" w:rsidR="00201ED6" w:rsidRPr="00CB4B7C" w:rsidRDefault="00201ED6" w:rsidP="00201ED6">
      <w:pPr>
        <w:pStyle w:val="Style2"/>
        <w:rPr>
          <w:noProof/>
        </w:rPr>
      </w:pPr>
      <w:r w:rsidRPr="00CB4B7C">
        <w:rPr>
          <w:noProof/>
        </w:rPr>
        <w:t xml:space="preserve"> Ad</w:t>
      </w:r>
      <w:r w:rsidR="00D37A91" w:rsidRPr="00CB4B7C">
        <w:rPr>
          <w:noProof/>
        </w:rPr>
        <w:t>apting to</w:t>
      </w:r>
      <w:r w:rsidRPr="00CB4B7C">
        <w:rPr>
          <w:noProof/>
        </w:rPr>
        <w:t xml:space="preserve"> </w:t>
      </w:r>
      <w:r w:rsidR="00D37A91" w:rsidRPr="00CB4B7C">
        <w:rPr>
          <w:noProof/>
        </w:rPr>
        <w:t>evolving</w:t>
      </w:r>
      <w:r w:rsidRPr="00CB4B7C">
        <w:rPr>
          <w:noProof/>
        </w:rPr>
        <w:t xml:space="preserve"> routes and modi operandi</w:t>
      </w:r>
    </w:p>
    <w:p w14:paraId="30ADAFF6" w14:textId="77777777" w:rsidR="00F7356E" w:rsidRPr="00CB4B7C" w:rsidRDefault="00F7356E" w:rsidP="00F7356E">
      <w:pPr>
        <w:pStyle w:val="Style2"/>
        <w:numPr>
          <w:ilvl w:val="0"/>
          <w:numId w:val="0"/>
        </w:numPr>
        <w:ind w:left="1134"/>
        <w:rPr>
          <w:noProof/>
        </w:rPr>
      </w:pPr>
    </w:p>
    <w:p w14:paraId="6C8D6A5E" w14:textId="5F85D60C"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GB"/>
        </w:rPr>
      </w:pPr>
      <w:bookmarkStart w:id="4" w:name="_Hlk207112332"/>
      <w:r w:rsidRPr="00CB4B7C">
        <w:rPr>
          <w:rFonts w:ascii="Times New Roman" w:hAnsi="Times New Roman" w:cs="Times New Roman"/>
          <w:i/>
          <w:iCs/>
          <w:noProof/>
          <w:sz w:val="24"/>
          <w:szCs w:val="24"/>
          <w:lang w:val="en-GB"/>
        </w:rPr>
        <w:t>To effectively respond to evolving threat</w:t>
      </w:r>
      <w:r w:rsidR="0B34DA60" w:rsidRPr="00CB4B7C">
        <w:rPr>
          <w:rFonts w:ascii="Times New Roman" w:hAnsi="Times New Roman" w:cs="Times New Roman"/>
          <w:i/>
          <w:iCs/>
          <w:noProof/>
          <w:sz w:val="24"/>
          <w:szCs w:val="24"/>
          <w:lang w:val="en-GB"/>
        </w:rPr>
        <w:t>s</w:t>
      </w:r>
      <w:r w:rsidRPr="00CB4B7C">
        <w:rPr>
          <w:rFonts w:ascii="Times New Roman" w:hAnsi="Times New Roman" w:cs="Times New Roman"/>
          <w:i/>
          <w:iCs/>
          <w:noProof/>
          <w:sz w:val="24"/>
          <w:szCs w:val="24"/>
          <w:lang w:val="en-GB"/>
        </w:rPr>
        <w:t xml:space="preserve">, the EU and Member States </w:t>
      </w:r>
      <w:r w:rsidR="3393260B" w:rsidRPr="00CB4B7C">
        <w:rPr>
          <w:rFonts w:ascii="Times New Roman" w:hAnsi="Times New Roman" w:cs="Times New Roman"/>
          <w:i/>
          <w:iCs/>
          <w:noProof/>
          <w:sz w:val="24"/>
          <w:szCs w:val="24"/>
          <w:lang w:val="en-GB"/>
        </w:rPr>
        <w:t>should</w:t>
      </w:r>
      <w:r w:rsidRPr="00CB4B7C">
        <w:rPr>
          <w:rFonts w:ascii="Times New Roman" w:hAnsi="Times New Roman" w:cs="Times New Roman"/>
          <w:i/>
          <w:iCs/>
          <w:noProof/>
          <w:sz w:val="24"/>
          <w:szCs w:val="24"/>
          <w:lang w:val="en-GB"/>
        </w:rPr>
        <w:t xml:space="preserve"> aim to close loopholes across maritime, land and air transport, taking into account current trafficking routes and anticipating adjustments by criminal networks. This effort </w:t>
      </w:r>
      <w:r w:rsidR="0B927E87" w:rsidRPr="00CB4B7C">
        <w:rPr>
          <w:rFonts w:ascii="Times New Roman" w:hAnsi="Times New Roman" w:cs="Times New Roman"/>
          <w:i/>
          <w:iCs/>
          <w:noProof/>
          <w:sz w:val="24"/>
          <w:szCs w:val="24"/>
          <w:lang w:val="en-GB"/>
        </w:rPr>
        <w:t>needs to</w:t>
      </w:r>
      <w:r w:rsidRPr="00CB4B7C">
        <w:rPr>
          <w:rFonts w:ascii="Times New Roman" w:hAnsi="Times New Roman" w:cs="Times New Roman"/>
          <w:i/>
          <w:iCs/>
          <w:noProof/>
          <w:sz w:val="24"/>
          <w:szCs w:val="24"/>
          <w:lang w:val="en-GB"/>
        </w:rPr>
        <w:t xml:space="preserve"> focus on creating barriers against criminal infiltration at every step. </w:t>
      </w:r>
      <w:bookmarkEnd w:id="4"/>
    </w:p>
    <w:p w14:paraId="111A58CC" w14:textId="2C718518" w:rsidR="00C518D3" w:rsidRPr="00CB4B7C" w:rsidRDefault="4AC24791" w:rsidP="00C518D3">
      <w:pPr>
        <w:pStyle w:val="Subject"/>
        <w:tabs>
          <w:tab w:val="left" w:pos="3948"/>
        </w:tabs>
        <w:ind w:left="0" w:firstLine="0"/>
        <w:jc w:val="both"/>
        <w:rPr>
          <w:b w:val="0"/>
          <w:noProof/>
        </w:rPr>
      </w:pPr>
      <w:r w:rsidRPr="00CB4B7C">
        <w:rPr>
          <w:b w:val="0"/>
          <w:noProof/>
        </w:rPr>
        <w:t xml:space="preserve">Criminal networks </w:t>
      </w:r>
      <w:r w:rsidR="0B4EF467" w:rsidRPr="00CB4B7C">
        <w:rPr>
          <w:b w:val="0"/>
          <w:noProof/>
        </w:rPr>
        <w:t xml:space="preserve">smuggle </w:t>
      </w:r>
      <w:r w:rsidR="0770E385" w:rsidRPr="00CB4B7C">
        <w:rPr>
          <w:b w:val="0"/>
          <w:noProof/>
        </w:rPr>
        <w:t xml:space="preserve">illicit </w:t>
      </w:r>
      <w:r w:rsidR="0B4EF467" w:rsidRPr="00CB4B7C">
        <w:rPr>
          <w:b w:val="0"/>
          <w:noProof/>
        </w:rPr>
        <w:t xml:space="preserve">drugs </w:t>
      </w:r>
      <w:r w:rsidR="001E3C23" w:rsidRPr="00CB4B7C">
        <w:rPr>
          <w:b w:val="0"/>
          <w:noProof/>
        </w:rPr>
        <w:t>in</w:t>
      </w:r>
      <w:r w:rsidR="0B4EF467" w:rsidRPr="00CB4B7C">
        <w:rPr>
          <w:b w:val="0"/>
          <w:noProof/>
        </w:rPr>
        <w:t>to the EU primarily by sea, using a wide network of commercial shipping routes</w:t>
      </w:r>
      <w:r w:rsidR="007D6A7D" w:rsidRPr="00CB4B7C">
        <w:rPr>
          <w:b w:val="0"/>
          <w:noProof/>
        </w:rPr>
        <w:t xml:space="preserve"> as well as non-commercial vessels</w:t>
      </w:r>
      <w:r w:rsidR="0B4EF467" w:rsidRPr="00CB4B7C">
        <w:rPr>
          <w:b w:val="0"/>
          <w:noProof/>
        </w:rPr>
        <w:t xml:space="preserve">. </w:t>
      </w:r>
      <w:r w:rsidR="001E3C23" w:rsidRPr="00CB4B7C">
        <w:rPr>
          <w:b w:val="0"/>
          <w:noProof/>
        </w:rPr>
        <w:t xml:space="preserve">Upon </w:t>
      </w:r>
      <w:r w:rsidR="0B4EF467" w:rsidRPr="00CB4B7C">
        <w:rPr>
          <w:b w:val="0"/>
          <w:noProof/>
        </w:rPr>
        <w:t xml:space="preserve">arrival, drug shipments </w:t>
      </w:r>
      <w:r w:rsidR="002C10DB" w:rsidRPr="00CB4B7C">
        <w:rPr>
          <w:b w:val="0"/>
          <w:noProof/>
        </w:rPr>
        <w:t xml:space="preserve">typically </w:t>
      </w:r>
      <w:r w:rsidR="0B4EF467" w:rsidRPr="00CB4B7C">
        <w:rPr>
          <w:b w:val="0"/>
          <w:noProof/>
        </w:rPr>
        <w:t>move through internal EU logistics via road and rail. Air routes are used for high-value, low-volume shipments such as designer drugs or precursor chemicals. The networks quickly adapt to tighten</w:t>
      </w:r>
      <w:r w:rsidR="4DF2E35F" w:rsidRPr="00CB4B7C">
        <w:rPr>
          <w:b w:val="0"/>
          <w:noProof/>
        </w:rPr>
        <w:t>e</w:t>
      </w:r>
      <w:r w:rsidR="0B4EF467" w:rsidRPr="00CB4B7C">
        <w:rPr>
          <w:b w:val="0"/>
          <w:noProof/>
        </w:rPr>
        <w:t xml:space="preserve">d security measures and shift </w:t>
      </w:r>
      <w:r w:rsidR="5349D354" w:rsidRPr="00CB4B7C">
        <w:rPr>
          <w:b w:val="0"/>
          <w:noProof/>
        </w:rPr>
        <w:t xml:space="preserve">trafficking </w:t>
      </w:r>
      <w:r w:rsidR="0B4EF467" w:rsidRPr="00CB4B7C">
        <w:rPr>
          <w:b w:val="0"/>
          <w:noProof/>
        </w:rPr>
        <w:t xml:space="preserve">routes dynamically to less monitored ports and routes to avoid detection. These shifts are guided by </w:t>
      </w:r>
      <w:r w:rsidR="60ADFE81" w:rsidRPr="00CB4B7C">
        <w:rPr>
          <w:b w:val="0"/>
          <w:noProof/>
        </w:rPr>
        <w:t>organised crime’s</w:t>
      </w:r>
      <w:r w:rsidR="0B4EF467" w:rsidRPr="00CB4B7C">
        <w:rPr>
          <w:b w:val="0"/>
          <w:noProof/>
        </w:rPr>
        <w:t xml:space="preserve"> </w:t>
      </w:r>
      <w:r w:rsidR="4D72A7E7" w:rsidRPr="00CB4B7C">
        <w:rPr>
          <w:b w:val="0"/>
          <w:noProof/>
        </w:rPr>
        <w:t>infiltration</w:t>
      </w:r>
      <w:r w:rsidR="1E0A9E2A" w:rsidRPr="00CB4B7C">
        <w:rPr>
          <w:b w:val="0"/>
          <w:noProof/>
        </w:rPr>
        <w:t xml:space="preserve"> into socie</w:t>
      </w:r>
      <w:r w:rsidR="75999579" w:rsidRPr="00CB4B7C">
        <w:rPr>
          <w:b w:val="0"/>
          <w:noProof/>
        </w:rPr>
        <w:t>t</w:t>
      </w:r>
      <w:r w:rsidR="1E0A9E2A" w:rsidRPr="00CB4B7C">
        <w:rPr>
          <w:b w:val="0"/>
          <w:noProof/>
        </w:rPr>
        <w:t>y</w:t>
      </w:r>
      <w:r w:rsidR="0B4EF467" w:rsidRPr="00CB4B7C">
        <w:rPr>
          <w:b w:val="0"/>
          <w:noProof/>
        </w:rPr>
        <w:t>, corruption</w:t>
      </w:r>
      <w:r w:rsidR="7F324E58" w:rsidRPr="00CB4B7C">
        <w:rPr>
          <w:b w:val="0"/>
          <w:noProof/>
        </w:rPr>
        <w:t xml:space="preserve"> of workers</w:t>
      </w:r>
      <w:r w:rsidR="0B4EF467" w:rsidRPr="00CB4B7C">
        <w:rPr>
          <w:b w:val="0"/>
          <w:noProof/>
        </w:rPr>
        <w:t xml:space="preserve">, </w:t>
      </w:r>
      <w:r w:rsidR="32B71C68" w:rsidRPr="00CB4B7C">
        <w:rPr>
          <w:b w:val="0"/>
          <w:noProof/>
        </w:rPr>
        <w:t xml:space="preserve">(threat of) violence </w:t>
      </w:r>
      <w:r w:rsidR="0B4EF467" w:rsidRPr="00CB4B7C">
        <w:rPr>
          <w:b w:val="0"/>
          <w:noProof/>
        </w:rPr>
        <w:t xml:space="preserve">and </w:t>
      </w:r>
      <w:r w:rsidR="44B264A4" w:rsidRPr="00CB4B7C">
        <w:rPr>
          <w:b w:val="0"/>
          <w:noProof/>
        </w:rPr>
        <w:t xml:space="preserve">ensuing exploitation of </w:t>
      </w:r>
      <w:r w:rsidR="0B4EF467" w:rsidRPr="00CB4B7C">
        <w:rPr>
          <w:b w:val="0"/>
          <w:noProof/>
        </w:rPr>
        <w:t>logistics vulnerabilities</w:t>
      </w:r>
      <w:r w:rsidR="009E491F" w:rsidRPr="00CB4B7C">
        <w:rPr>
          <w:b w:val="0"/>
          <w:noProof/>
        </w:rPr>
        <w:t xml:space="preserve"> </w:t>
      </w:r>
      <w:r w:rsidR="00A03E86" w:rsidRPr="00CB4B7C">
        <w:rPr>
          <w:b w:val="0"/>
          <w:noProof/>
        </w:rPr>
        <w:t>–</w:t>
      </w:r>
      <w:r w:rsidR="18E06598" w:rsidRPr="00CB4B7C">
        <w:rPr>
          <w:b w:val="0"/>
          <w:noProof/>
        </w:rPr>
        <w:t xml:space="preserve"> organised</w:t>
      </w:r>
      <w:r w:rsidR="00A03E86" w:rsidRPr="00CB4B7C">
        <w:rPr>
          <w:b w:val="0"/>
          <w:noProof/>
        </w:rPr>
        <w:t xml:space="preserve"> </w:t>
      </w:r>
      <w:r w:rsidR="18E06598" w:rsidRPr="00CB4B7C">
        <w:rPr>
          <w:b w:val="0"/>
          <w:noProof/>
        </w:rPr>
        <w:t xml:space="preserve">crime </w:t>
      </w:r>
      <w:r w:rsidR="00A03E86" w:rsidRPr="00CB4B7C">
        <w:rPr>
          <w:b w:val="0"/>
          <w:noProof/>
        </w:rPr>
        <w:t>spares no effort</w:t>
      </w:r>
      <w:r w:rsidR="18E06598" w:rsidRPr="00CB4B7C">
        <w:rPr>
          <w:b w:val="0"/>
          <w:noProof/>
        </w:rPr>
        <w:t xml:space="preserve"> to safeguard its illicit gains</w:t>
      </w:r>
      <w:r w:rsidR="0B4EF467" w:rsidRPr="00CB4B7C">
        <w:rPr>
          <w:b w:val="0"/>
          <w:noProof/>
        </w:rPr>
        <w:t xml:space="preserve">. </w:t>
      </w:r>
    </w:p>
    <w:p w14:paraId="0170769B" w14:textId="77777777" w:rsidR="00CA667A" w:rsidRPr="00CB4B7C" w:rsidRDefault="00CA667A" w:rsidP="00A10B70">
      <w:pPr>
        <w:pStyle w:val="Subject"/>
        <w:tabs>
          <w:tab w:val="left" w:pos="3948"/>
        </w:tabs>
        <w:spacing w:after="0" w:line="252" w:lineRule="auto"/>
        <w:ind w:left="0" w:firstLine="0"/>
        <w:jc w:val="both"/>
        <w:rPr>
          <w:b w:val="0"/>
          <w:noProof/>
        </w:rPr>
      </w:pPr>
    </w:p>
    <w:p w14:paraId="773805AE" w14:textId="1A0BB16E" w:rsidR="00284885" w:rsidRPr="00CB4B7C" w:rsidRDefault="00284885" w:rsidP="00284885">
      <w:pPr>
        <w:spacing w:after="0" w:line="252" w:lineRule="auto"/>
        <w:jc w:val="both"/>
        <w:rPr>
          <w:rFonts w:ascii="Times New Roman" w:hAnsi="Times New Roman" w:cs="Times New Roman"/>
          <w:b/>
          <w:bCs/>
          <w:i/>
          <w:iCs/>
          <w:noProof/>
          <w:sz w:val="24"/>
          <w:szCs w:val="24"/>
          <w:lang w:val="en-GB"/>
        </w:rPr>
      </w:pPr>
      <w:r w:rsidRPr="00CB4B7C">
        <w:rPr>
          <w:rFonts w:ascii="Times New Roman" w:hAnsi="Times New Roman" w:cs="Times New Roman"/>
          <w:b/>
          <w:bCs/>
          <w:i/>
          <w:iCs/>
          <w:noProof/>
          <w:sz w:val="24"/>
          <w:szCs w:val="24"/>
          <w:lang w:val="en-GB"/>
        </w:rPr>
        <w:t xml:space="preserve">Action 1: </w:t>
      </w:r>
      <w:bookmarkStart w:id="5" w:name="_Hlk210382700"/>
      <w:r w:rsidRPr="00CB4B7C">
        <w:rPr>
          <w:rFonts w:ascii="Times New Roman" w:hAnsi="Times New Roman" w:cs="Times New Roman"/>
          <w:b/>
          <w:bCs/>
          <w:i/>
          <w:iCs/>
          <w:noProof/>
          <w:sz w:val="24"/>
          <w:szCs w:val="24"/>
          <w:lang w:val="en-GB"/>
        </w:rPr>
        <w:t>Make better use of travel intelligence to detect, map and disrupt drug trafficking</w:t>
      </w:r>
    </w:p>
    <w:p w14:paraId="3B3EE098" w14:textId="77777777" w:rsidR="00284885" w:rsidRPr="00CB4B7C" w:rsidRDefault="00284885" w:rsidP="00284885">
      <w:pPr>
        <w:spacing w:after="0" w:line="252" w:lineRule="auto"/>
        <w:jc w:val="both"/>
        <w:rPr>
          <w:rFonts w:ascii="Times New Roman" w:hAnsi="Times New Roman" w:cs="Times New Roman"/>
          <w:b/>
          <w:bCs/>
          <w:i/>
          <w:iCs/>
          <w:noProof/>
          <w:sz w:val="24"/>
          <w:szCs w:val="24"/>
          <w:lang w:val="en-GB"/>
        </w:rPr>
      </w:pPr>
    </w:p>
    <w:p w14:paraId="763B05DA" w14:textId="77777777" w:rsidR="00284885" w:rsidRPr="00CB4B7C" w:rsidRDefault="00284885" w:rsidP="00284885">
      <w:pPr>
        <w:spacing w:after="0" w:line="252" w:lineRule="auto"/>
        <w:jc w:val="both"/>
        <w:rPr>
          <w:rFonts w:ascii="Times New Roman" w:hAnsi="Times New Roman" w:cs="Times New Roman"/>
          <w:i/>
          <w:noProof/>
          <w:sz w:val="24"/>
          <w:lang w:val="en-GB"/>
        </w:rPr>
      </w:pPr>
      <w:r w:rsidRPr="00CB4B7C">
        <w:rPr>
          <w:rFonts w:ascii="Times New Roman" w:hAnsi="Times New Roman" w:cs="Times New Roman"/>
          <w:i/>
          <w:noProof/>
          <w:sz w:val="24"/>
          <w:lang w:val="en-GB"/>
        </w:rPr>
        <w:t>Main actors: Member States, Europol, Commission</w:t>
      </w:r>
    </w:p>
    <w:p w14:paraId="515C65D8" w14:textId="77777777" w:rsidR="00284885" w:rsidRPr="00CB4B7C" w:rsidRDefault="00284885" w:rsidP="00284885">
      <w:pPr>
        <w:spacing w:after="0" w:line="252" w:lineRule="auto"/>
        <w:jc w:val="both"/>
        <w:rPr>
          <w:rFonts w:ascii="Times New Roman" w:hAnsi="Times New Roman" w:cs="Times New Roman"/>
          <w:b/>
          <w:bCs/>
          <w:i/>
          <w:iCs/>
          <w:noProof/>
          <w:sz w:val="24"/>
          <w:szCs w:val="24"/>
          <w:lang w:val="en-GB"/>
        </w:rPr>
      </w:pPr>
    </w:p>
    <w:p w14:paraId="49DA78A5" w14:textId="2D0E2007" w:rsidR="009C6565" w:rsidRPr="00CB4B7C" w:rsidRDefault="009C6565" w:rsidP="009D5C5F">
      <w:pPr>
        <w:pStyle w:val="Subject"/>
        <w:tabs>
          <w:tab w:val="left" w:pos="3948"/>
        </w:tabs>
        <w:spacing w:after="240"/>
        <w:ind w:left="0" w:firstLine="0"/>
        <w:contextualSpacing w:val="0"/>
        <w:jc w:val="both"/>
        <w:rPr>
          <w:b w:val="0"/>
          <w:bCs/>
          <w:noProof/>
          <w:lang w:val="en-US"/>
        </w:rPr>
      </w:pPr>
      <w:r w:rsidRPr="00CB4B7C">
        <w:rPr>
          <w:b w:val="0"/>
          <w:bCs/>
          <w:noProof/>
        </w:rPr>
        <w:t>O</w:t>
      </w:r>
      <w:r w:rsidR="00284885" w:rsidRPr="00CB4B7C">
        <w:rPr>
          <w:b w:val="0"/>
          <w:bCs/>
          <w:noProof/>
        </w:rPr>
        <w:t xml:space="preserve">rganised crime groups exploit commercial </w:t>
      </w:r>
      <w:r w:rsidRPr="00CB4B7C">
        <w:rPr>
          <w:b w:val="0"/>
          <w:bCs/>
          <w:noProof/>
        </w:rPr>
        <w:t xml:space="preserve">and private </w:t>
      </w:r>
      <w:r w:rsidR="00284885" w:rsidRPr="00CB4B7C">
        <w:rPr>
          <w:b w:val="0"/>
          <w:bCs/>
          <w:noProof/>
        </w:rPr>
        <w:t xml:space="preserve">aviation, </w:t>
      </w:r>
      <w:r w:rsidRPr="00CB4B7C">
        <w:rPr>
          <w:b w:val="0"/>
          <w:bCs/>
          <w:noProof/>
        </w:rPr>
        <w:t xml:space="preserve">as well as </w:t>
      </w:r>
      <w:r w:rsidR="004238F3" w:rsidRPr="00CB4B7C">
        <w:rPr>
          <w:b w:val="0"/>
          <w:bCs/>
          <w:noProof/>
        </w:rPr>
        <w:t>land</w:t>
      </w:r>
      <w:r w:rsidRPr="00CB4B7C">
        <w:rPr>
          <w:b w:val="0"/>
          <w:bCs/>
          <w:noProof/>
        </w:rPr>
        <w:t xml:space="preserve"> and</w:t>
      </w:r>
      <w:r w:rsidR="004238F3" w:rsidRPr="00CB4B7C">
        <w:rPr>
          <w:b w:val="0"/>
          <w:bCs/>
          <w:noProof/>
        </w:rPr>
        <w:t xml:space="preserve"> </w:t>
      </w:r>
      <w:r w:rsidR="00284885" w:rsidRPr="00CB4B7C">
        <w:rPr>
          <w:b w:val="0"/>
          <w:bCs/>
          <w:noProof/>
        </w:rPr>
        <w:t xml:space="preserve">maritime transport for the smuggling of narcotics across </w:t>
      </w:r>
      <w:r w:rsidRPr="00CB4B7C">
        <w:rPr>
          <w:b w:val="0"/>
          <w:bCs/>
          <w:noProof/>
        </w:rPr>
        <w:t>external borders</w:t>
      </w:r>
      <w:r w:rsidR="00284885" w:rsidRPr="00CB4B7C">
        <w:rPr>
          <w:b w:val="0"/>
          <w:bCs/>
          <w:noProof/>
        </w:rPr>
        <w:t xml:space="preserve"> and </w:t>
      </w:r>
      <w:r w:rsidRPr="00CB4B7C">
        <w:rPr>
          <w:b w:val="0"/>
          <w:bCs/>
          <w:noProof/>
        </w:rPr>
        <w:t xml:space="preserve">along </w:t>
      </w:r>
      <w:r w:rsidR="00284885" w:rsidRPr="00CB4B7C">
        <w:rPr>
          <w:b w:val="0"/>
          <w:bCs/>
          <w:noProof/>
        </w:rPr>
        <w:t>intra-Schengen routes</w:t>
      </w:r>
      <w:r w:rsidRPr="00CB4B7C">
        <w:rPr>
          <w:b w:val="0"/>
          <w:bCs/>
          <w:noProof/>
        </w:rPr>
        <w:t>.</w:t>
      </w:r>
      <w:r w:rsidR="00284885" w:rsidRPr="00CB4B7C">
        <w:rPr>
          <w:b w:val="0"/>
          <w:bCs/>
          <w:noProof/>
        </w:rPr>
        <w:t xml:space="preserve"> </w:t>
      </w:r>
      <w:r w:rsidRPr="00CB4B7C">
        <w:rPr>
          <w:b w:val="0"/>
          <w:bCs/>
          <w:noProof/>
        </w:rPr>
        <w:t>I</w:t>
      </w:r>
      <w:r w:rsidR="00284885" w:rsidRPr="00CB4B7C">
        <w:rPr>
          <w:b w:val="0"/>
          <w:bCs/>
          <w:noProof/>
        </w:rPr>
        <w:t xml:space="preserve">t is </w:t>
      </w:r>
      <w:r w:rsidRPr="00CB4B7C">
        <w:rPr>
          <w:b w:val="0"/>
          <w:bCs/>
          <w:noProof/>
        </w:rPr>
        <w:t>crucial</w:t>
      </w:r>
      <w:r w:rsidR="00284885" w:rsidRPr="00CB4B7C">
        <w:rPr>
          <w:b w:val="0"/>
          <w:bCs/>
          <w:noProof/>
        </w:rPr>
        <w:t xml:space="preserve"> that law enforcement agencies</w:t>
      </w:r>
      <w:r w:rsidR="004238F3" w:rsidRPr="00CB4B7C">
        <w:rPr>
          <w:b w:val="0"/>
          <w:bCs/>
          <w:noProof/>
        </w:rPr>
        <w:t xml:space="preserve"> </w:t>
      </w:r>
      <w:r w:rsidR="004238F3" w:rsidRPr="00CB4B7C">
        <w:rPr>
          <w:b w:val="0"/>
          <w:bCs/>
          <w:noProof/>
          <w:lang w:val="en-US"/>
        </w:rPr>
        <w:t>including customs authorities</w:t>
      </w:r>
      <w:r w:rsidR="00284885" w:rsidRPr="00CB4B7C">
        <w:rPr>
          <w:b w:val="0"/>
          <w:bCs/>
          <w:noProof/>
        </w:rPr>
        <w:t xml:space="preserve"> are equipped with the necessary tools to detect and intercept illicit flows. Travel intelligence tools, including flight data, Passenger Name Records (PNR)</w:t>
      </w:r>
      <w:r w:rsidRPr="00CB4B7C">
        <w:rPr>
          <w:b w:val="0"/>
          <w:bCs/>
          <w:noProof/>
        </w:rPr>
        <w:t>,</w:t>
      </w:r>
      <w:r w:rsidR="00284885" w:rsidRPr="00CB4B7C">
        <w:rPr>
          <w:b w:val="0"/>
          <w:bCs/>
          <w:noProof/>
        </w:rPr>
        <w:t xml:space="preserve"> Automatic Number Plate Recognition (ANPR)</w:t>
      </w:r>
      <w:r w:rsidRPr="00CB4B7C">
        <w:rPr>
          <w:b w:val="0"/>
          <w:bCs/>
          <w:noProof/>
        </w:rPr>
        <w:t>, and</w:t>
      </w:r>
      <w:r w:rsidR="00284885" w:rsidRPr="00CB4B7C">
        <w:rPr>
          <w:b w:val="0"/>
          <w:bCs/>
          <w:noProof/>
        </w:rPr>
        <w:t xml:space="preserve"> </w:t>
      </w:r>
      <w:r w:rsidRPr="00CB4B7C">
        <w:rPr>
          <w:b w:val="0"/>
          <w:bCs/>
          <w:noProof/>
          <w:lang w:val="en-US"/>
        </w:rPr>
        <w:t xml:space="preserve">Advance Cargo Information (ACI) collected by customs on all commercial means of transport </w:t>
      </w:r>
      <w:r w:rsidR="00284885" w:rsidRPr="00CB4B7C">
        <w:rPr>
          <w:b w:val="0"/>
          <w:bCs/>
          <w:noProof/>
        </w:rPr>
        <w:t xml:space="preserve">are important tools to help detect, map and disrupt drug trafficking. </w:t>
      </w:r>
    </w:p>
    <w:p w14:paraId="7A0FE056" w14:textId="29CD1443" w:rsidR="00284885" w:rsidRPr="00CB4B7C" w:rsidRDefault="00284885" w:rsidP="009D5C5F">
      <w:pPr>
        <w:pStyle w:val="Subject"/>
        <w:tabs>
          <w:tab w:val="left" w:pos="3948"/>
        </w:tabs>
        <w:spacing w:after="240"/>
        <w:ind w:left="0" w:firstLine="0"/>
        <w:contextualSpacing w:val="0"/>
        <w:jc w:val="both"/>
        <w:rPr>
          <w:b w:val="0"/>
          <w:noProof/>
        </w:rPr>
      </w:pPr>
      <w:r w:rsidRPr="00CB4B7C">
        <w:rPr>
          <w:bCs/>
          <w:noProof/>
          <w:szCs w:val="24"/>
        </w:rPr>
        <w:t>Addressing trafficking via general aviation</w:t>
      </w:r>
      <w:r w:rsidRPr="00CB4B7C">
        <w:rPr>
          <w:b w:val="0"/>
          <w:bCs/>
          <w:noProof/>
          <w:szCs w:val="24"/>
        </w:rPr>
        <w:t xml:space="preserve">: </w:t>
      </w:r>
      <w:r w:rsidRPr="00CB4B7C">
        <w:rPr>
          <w:b w:val="0"/>
          <w:noProof/>
        </w:rPr>
        <w:t xml:space="preserve">Criminal networks continue to evolve and diversify their trafficking methods. The use of small aircraft for non-scheduled flights has become an increasingly attractive vector for smuggling narcotics across borders. These aircrafts, often operating outside the intensive scrutiny applied to commercial aviation, offer traffickers a discreet, flexible and low-risk means of transporting high-value drug shipments between Europe, North Africa, Latin America and the Western Balkans. </w:t>
      </w:r>
    </w:p>
    <w:p w14:paraId="7BAF0B55" w14:textId="00A869CE" w:rsidR="00284885" w:rsidRPr="00CB4B7C" w:rsidRDefault="00284885" w:rsidP="009D5C5F">
      <w:pPr>
        <w:pStyle w:val="Subject"/>
        <w:tabs>
          <w:tab w:val="left" w:pos="3948"/>
        </w:tabs>
        <w:spacing w:after="240"/>
        <w:ind w:left="0" w:firstLine="0"/>
        <w:contextualSpacing w:val="0"/>
        <w:jc w:val="both"/>
        <w:rPr>
          <w:b w:val="0"/>
          <w:noProof/>
        </w:rPr>
      </w:pPr>
      <w:r w:rsidRPr="00CB4B7C">
        <w:rPr>
          <w:b w:val="0"/>
          <w:noProof/>
        </w:rPr>
        <w:t xml:space="preserve">To address this emerging threat, Member States’ relevant authorities should receive flight information on non-scheduled flights from EUROCONTROL as of 2026. By combining routine flight plan and tracking data with risk indicators like last-minute route changes, use of remote airfields or opaque aircraft ownership, Member States could improve the future identification of flights that merit closer scrutiny. Since EUROCONTROL does not receive flight plans for aircrafts flying under Visual Flight Rules, Member States should assess possibilities to systematically collect, share and analyse key flight information also for these flights. To support the establishment of such systems, EUROCONTROL </w:t>
      </w:r>
      <w:r w:rsidR="6B62A2D9" w:rsidRPr="00CB4B7C">
        <w:rPr>
          <w:b w:val="0"/>
          <w:noProof/>
        </w:rPr>
        <w:t xml:space="preserve">has agreed to </w:t>
      </w:r>
      <w:r w:rsidRPr="00CB4B7C">
        <w:rPr>
          <w:b w:val="0"/>
          <w:noProof/>
        </w:rPr>
        <w:t xml:space="preserve">provide guidance on the processes and data structures. Europol could offer support in developing risk indicators and facilitate the analysis and sharing of information among Member States, in line with its mandate. </w:t>
      </w:r>
    </w:p>
    <w:bookmarkEnd w:id="5"/>
    <w:p w14:paraId="4EA50A61" w14:textId="10FA3B39" w:rsidR="00284885" w:rsidRPr="00CB4B7C" w:rsidRDefault="00284885" w:rsidP="009D5C5F">
      <w:pPr>
        <w:pStyle w:val="Subject"/>
        <w:tabs>
          <w:tab w:val="left" w:pos="3948"/>
        </w:tabs>
        <w:spacing w:after="240"/>
        <w:ind w:left="0" w:firstLine="0"/>
        <w:contextualSpacing w:val="0"/>
        <w:jc w:val="both"/>
        <w:rPr>
          <w:b w:val="0"/>
          <w:noProof/>
        </w:rPr>
      </w:pPr>
      <w:r w:rsidRPr="00CB4B7C">
        <w:rPr>
          <w:iCs/>
          <w:noProof/>
        </w:rPr>
        <w:t xml:space="preserve">PNR data analysis: </w:t>
      </w:r>
      <w:r w:rsidRPr="00CB4B7C">
        <w:rPr>
          <w:b w:val="0"/>
          <w:iCs/>
          <w:noProof/>
        </w:rPr>
        <w:t>D</w:t>
      </w:r>
      <w:r w:rsidRPr="00CB4B7C">
        <w:rPr>
          <w:b w:val="0"/>
          <w:noProof/>
        </w:rPr>
        <w:t>rug trafficking networks are becoming increasingly sophisticated in their use of international travel routes and intermediaries. The current travel information framework</w:t>
      </w:r>
      <w:r w:rsidR="00F13016" w:rsidRPr="00CB4B7C">
        <w:rPr>
          <w:b w:val="0"/>
          <w:noProof/>
        </w:rPr>
        <w:t>,</w:t>
      </w:r>
      <w:r w:rsidRPr="00CB4B7C">
        <w:rPr>
          <w:b w:val="0"/>
          <w:noProof/>
        </w:rPr>
        <w:t xml:space="preserve"> Advanced Passenger Information</w:t>
      </w:r>
      <w:r w:rsidR="00F13016" w:rsidRPr="00CB4B7C">
        <w:rPr>
          <w:b w:val="0"/>
          <w:noProof/>
        </w:rPr>
        <w:t xml:space="preserve"> (</w:t>
      </w:r>
      <w:r w:rsidRPr="00CB4B7C">
        <w:rPr>
          <w:b w:val="0"/>
          <w:noProof/>
        </w:rPr>
        <w:t>API</w:t>
      </w:r>
      <w:r w:rsidR="00F13016" w:rsidRPr="00CB4B7C">
        <w:rPr>
          <w:b w:val="0"/>
          <w:noProof/>
        </w:rPr>
        <w:t>)</w:t>
      </w:r>
      <w:r w:rsidRPr="00CB4B7C">
        <w:rPr>
          <w:b w:val="0"/>
          <w:noProof/>
        </w:rPr>
        <w:t xml:space="preserve"> and PNR data</w:t>
      </w:r>
      <w:r w:rsidR="00F13016" w:rsidRPr="00CB4B7C">
        <w:rPr>
          <w:b w:val="0"/>
          <w:noProof/>
        </w:rPr>
        <w:t>,</w:t>
      </w:r>
      <w:r w:rsidRPr="00CB4B7C">
        <w:rPr>
          <w:b w:val="0"/>
          <w:noProof/>
        </w:rPr>
        <w:t xml:space="preserve"> is indispensable for law enforcement authorities’ efforts to counter serious organised crime and drug trafficking. To fully harness the potential of PNR data under the EU PNR Directive</w:t>
      </w:r>
      <w:r w:rsidRPr="00CB4B7C">
        <w:rPr>
          <w:b w:val="0"/>
          <w:noProof/>
          <w:vertAlign w:val="superscript"/>
        </w:rPr>
        <w:footnoteReference w:id="7"/>
      </w:r>
      <w:r w:rsidRPr="00CB4B7C">
        <w:rPr>
          <w:b w:val="0"/>
          <w:noProof/>
        </w:rPr>
        <w:t xml:space="preserve">, Member States’ Passenger Information Units, </w:t>
      </w:r>
      <w:r w:rsidR="009F1381" w:rsidRPr="00CB4B7C">
        <w:rPr>
          <w:b w:val="0"/>
          <w:noProof/>
        </w:rPr>
        <w:t xml:space="preserve">should </w:t>
      </w:r>
      <w:r w:rsidRPr="00CB4B7C">
        <w:rPr>
          <w:b w:val="0"/>
          <w:noProof/>
        </w:rPr>
        <w:t>systematically identify, analyse and share travel patterns and risk profiles relevant to drug trafficking</w:t>
      </w:r>
      <w:r w:rsidR="009F1381" w:rsidRPr="00CB4B7C">
        <w:rPr>
          <w:b w:val="0"/>
          <w:noProof/>
        </w:rPr>
        <w:t>, working in close coordination with and supported by Europol</w:t>
      </w:r>
      <w:r w:rsidRPr="00CB4B7C">
        <w:rPr>
          <w:b w:val="0"/>
          <w:noProof/>
        </w:rPr>
        <w:t>.</w:t>
      </w:r>
    </w:p>
    <w:p w14:paraId="10DCD6C3" w14:textId="2629B777" w:rsidR="00284885" w:rsidRPr="00CB4B7C" w:rsidRDefault="00284885" w:rsidP="009D5C5F">
      <w:pPr>
        <w:pStyle w:val="Subject"/>
        <w:tabs>
          <w:tab w:val="left" w:pos="3948"/>
        </w:tabs>
        <w:spacing w:after="240"/>
        <w:ind w:left="0" w:firstLine="0"/>
        <w:contextualSpacing w:val="0"/>
        <w:jc w:val="both"/>
        <w:rPr>
          <w:b w:val="0"/>
          <w:noProof/>
        </w:rPr>
      </w:pPr>
      <w:r w:rsidRPr="00CB4B7C">
        <w:rPr>
          <w:b w:val="0"/>
          <w:noProof/>
        </w:rPr>
        <w:t xml:space="preserve">Moreover, the Commission, together with Member States and the transport industry, is exploring options to strengthen the current API/PNR framework, which is </w:t>
      </w:r>
      <w:r w:rsidR="00985FB9" w:rsidRPr="00CB4B7C">
        <w:rPr>
          <w:b w:val="0"/>
          <w:noProof/>
        </w:rPr>
        <w:t xml:space="preserve">currently </w:t>
      </w:r>
      <w:r w:rsidRPr="00CB4B7C">
        <w:rPr>
          <w:b w:val="0"/>
          <w:noProof/>
        </w:rPr>
        <w:t>limited to commercial air travel. This includes the potential introduction of measures for other modes of transport, such as maritime, land transport and private flights. Consideration will be given to the results of the feasibility studies on maritime and land transport</w:t>
      </w:r>
      <w:r w:rsidR="00985FB9" w:rsidRPr="00CB4B7C">
        <w:rPr>
          <w:b w:val="0"/>
          <w:noProof/>
        </w:rPr>
        <w:t>,</w:t>
      </w:r>
      <w:r w:rsidRPr="00CB4B7C">
        <w:rPr>
          <w:b w:val="0"/>
          <w:noProof/>
        </w:rPr>
        <w:t xml:space="preserve"> published in 2025, and the ongoing study on private flights to be finalised in 2026. </w:t>
      </w:r>
    </w:p>
    <w:p w14:paraId="255E8459" w14:textId="658DA97E" w:rsidR="00284885" w:rsidRPr="00CB4B7C" w:rsidRDefault="00284885" w:rsidP="009D5C5F">
      <w:pPr>
        <w:pStyle w:val="Subject"/>
        <w:tabs>
          <w:tab w:val="left" w:pos="3948"/>
        </w:tabs>
        <w:spacing w:after="240"/>
        <w:ind w:left="0" w:firstLine="0"/>
        <w:contextualSpacing w:val="0"/>
        <w:jc w:val="both"/>
        <w:rPr>
          <w:b w:val="0"/>
          <w:noProof/>
        </w:rPr>
      </w:pPr>
      <w:r w:rsidRPr="00CB4B7C">
        <w:rPr>
          <w:noProof/>
        </w:rPr>
        <w:t xml:space="preserve">Effective use of ANPR systems: </w:t>
      </w:r>
      <w:r w:rsidRPr="00CB4B7C">
        <w:rPr>
          <w:b w:val="0"/>
          <w:noProof/>
        </w:rPr>
        <w:t xml:space="preserve">When illicit drugs arrive on European territory, drug trafficking networks rely on road transport across the EU, using cars, vans and trucks to move illicit substances around quickly, often going undetected. To counter this, Member States and the EU will evaluate and implement necessary measures to ensure that ANPR systems used by law enforcement and customs authorities </w:t>
      </w:r>
      <w:r w:rsidR="007F3B7B" w:rsidRPr="00CB4B7C">
        <w:rPr>
          <w:b w:val="0"/>
          <w:noProof/>
        </w:rPr>
        <w:t xml:space="preserve">effectively </w:t>
      </w:r>
      <w:r w:rsidRPr="00CB4B7C">
        <w:rPr>
          <w:b w:val="0"/>
          <w:noProof/>
        </w:rPr>
        <w:t>consult the Schengen Information System. This would allow for an improved detection of vehicles flagged for their links with drug trafficking and other serious cross-border crimes.</w:t>
      </w:r>
    </w:p>
    <w:p w14:paraId="6DFF5B95" w14:textId="19B5DBCC" w:rsidR="00284885" w:rsidRPr="00CB4B7C" w:rsidRDefault="4C013E5E" w:rsidP="009D5C5F">
      <w:pPr>
        <w:pStyle w:val="Subject"/>
        <w:tabs>
          <w:tab w:val="left" w:pos="3948"/>
        </w:tabs>
        <w:spacing w:after="240"/>
        <w:ind w:left="0" w:firstLine="0"/>
        <w:contextualSpacing w:val="0"/>
        <w:jc w:val="both"/>
        <w:rPr>
          <w:b w:val="0"/>
          <w:noProof/>
        </w:rPr>
      </w:pPr>
      <w:r w:rsidRPr="00CB4B7C">
        <w:rPr>
          <w:b w:val="0"/>
          <w:noProof/>
        </w:rPr>
        <w:t>In addition, where appropriate, relevant ANPR location data should be made accessible for follow-up investigations. This would support efforts to trace criminal routes and disrupt trafficking networks more effectively, focusing on key transport hubs such as ports, ferry terminals, rail yards and main roads where drugs are often moved. Finally, the EU should promote harmonised technical standards and system interoperability to ensure seamless information exchange between Member States and EU agencies like Europol. Together, these measures would significantly boost the EU’s ability to detect and dismantle trafficking operations on its roads.</w:t>
      </w:r>
    </w:p>
    <w:p w14:paraId="33EF8204" w14:textId="3FD3162B" w:rsidR="00CC5EC6" w:rsidRPr="00CB4B7C" w:rsidRDefault="00CC5EC6" w:rsidP="009D5C5F">
      <w:pPr>
        <w:pStyle w:val="Subject"/>
        <w:tabs>
          <w:tab w:val="left" w:pos="3948"/>
        </w:tabs>
        <w:spacing w:after="240"/>
        <w:ind w:left="0" w:firstLine="0"/>
        <w:contextualSpacing w:val="0"/>
        <w:jc w:val="both"/>
        <w:rPr>
          <w:b w:val="0"/>
          <w:noProof/>
          <w:lang w:val="en-US"/>
        </w:rPr>
      </w:pPr>
      <w:r w:rsidRPr="00CB4B7C">
        <w:rPr>
          <w:bCs/>
          <w:noProof/>
          <w:lang w:val="en-US"/>
        </w:rPr>
        <w:t>Advance Cargo Information</w:t>
      </w:r>
      <w:r w:rsidRPr="00CB4B7C">
        <w:rPr>
          <w:b w:val="0"/>
          <w:noProof/>
          <w:lang w:val="en-US"/>
        </w:rPr>
        <w:t xml:space="preserve"> collected by customs through Import Control System 2 (ICS2) provides granular information about all goods entering the EU prior to their arrival at the external borders. The customs authorities conduct joint real-time risk analysis and targeting of risky consignments. Whereas air and maritime transport is already operational, ICS2 will be fully deployed with the integration of road and rail by mid</w:t>
      </w:r>
      <w:r w:rsidR="00FC526F" w:rsidRPr="00CB4B7C">
        <w:rPr>
          <w:b w:val="0"/>
          <w:noProof/>
          <w:lang w:val="en-US"/>
        </w:rPr>
        <w:t>-</w:t>
      </w:r>
      <w:r w:rsidRPr="00CB4B7C">
        <w:rPr>
          <w:b w:val="0"/>
          <w:noProof/>
          <w:lang w:val="en-US"/>
        </w:rPr>
        <w:t>2026.</w:t>
      </w:r>
    </w:p>
    <w:p w14:paraId="1EFEF987" w14:textId="28344626" w:rsidR="00244D29" w:rsidRPr="00CB4B7C" w:rsidRDefault="27B4BCAB" w:rsidP="3329D114">
      <w:pPr>
        <w:spacing w:after="0" w:line="252" w:lineRule="auto"/>
        <w:jc w:val="both"/>
        <w:rPr>
          <w:rFonts w:ascii="Times New Roman" w:hAnsi="Times New Roman" w:cs="Times New Roman"/>
          <w:b/>
          <w:bCs/>
          <w:i/>
          <w:iCs/>
          <w:noProof/>
          <w:sz w:val="24"/>
          <w:szCs w:val="24"/>
          <w:lang w:val="en-GB"/>
        </w:rPr>
      </w:pPr>
      <w:r w:rsidRPr="00CB4B7C">
        <w:rPr>
          <w:rFonts w:ascii="Times New Roman" w:hAnsi="Times New Roman" w:cs="Times New Roman"/>
          <w:b/>
          <w:bCs/>
          <w:i/>
          <w:iCs/>
          <w:noProof/>
          <w:sz w:val="24"/>
          <w:szCs w:val="24"/>
          <w:lang w:val="en-GB"/>
        </w:rPr>
        <w:t xml:space="preserve">Action </w:t>
      </w:r>
      <w:r w:rsidR="001B7C81" w:rsidRPr="00CB4B7C">
        <w:rPr>
          <w:rFonts w:ascii="Times New Roman" w:hAnsi="Times New Roman" w:cs="Times New Roman"/>
          <w:b/>
          <w:bCs/>
          <w:i/>
          <w:iCs/>
          <w:noProof/>
          <w:sz w:val="24"/>
          <w:szCs w:val="24"/>
          <w:lang w:val="en-GB"/>
        </w:rPr>
        <w:t>2</w:t>
      </w:r>
      <w:r w:rsidRPr="00CB4B7C">
        <w:rPr>
          <w:rFonts w:ascii="Times New Roman" w:hAnsi="Times New Roman" w:cs="Times New Roman"/>
          <w:b/>
          <w:bCs/>
          <w:i/>
          <w:iCs/>
          <w:noProof/>
          <w:sz w:val="24"/>
          <w:szCs w:val="24"/>
          <w:lang w:val="en-GB"/>
        </w:rPr>
        <w:t xml:space="preserve">: Expand </w:t>
      </w:r>
      <w:r w:rsidR="00672305" w:rsidRPr="00CB4B7C">
        <w:rPr>
          <w:rFonts w:ascii="Times New Roman" w:hAnsi="Times New Roman" w:cs="Times New Roman"/>
          <w:b/>
          <w:bCs/>
          <w:i/>
          <w:iCs/>
          <w:noProof/>
          <w:sz w:val="24"/>
          <w:szCs w:val="24"/>
          <w:lang w:val="en-GB"/>
        </w:rPr>
        <w:t xml:space="preserve">the </w:t>
      </w:r>
      <w:r w:rsidRPr="00CB4B7C">
        <w:rPr>
          <w:rFonts w:ascii="Times New Roman" w:hAnsi="Times New Roman" w:cs="Times New Roman"/>
          <w:b/>
          <w:bCs/>
          <w:i/>
          <w:iCs/>
          <w:noProof/>
          <w:sz w:val="24"/>
          <w:szCs w:val="24"/>
          <w:lang w:val="en-GB"/>
        </w:rPr>
        <w:t>operations of</w:t>
      </w:r>
      <w:r w:rsidR="003B440C">
        <w:rPr>
          <w:rFonts w:ascii="Times New Roman" w:hAnsi="Times New Roman" w:cs="Times New Roman"/>
          <w:b/>
          <w:bCs/>
          <w:i/>
          <w:iCs/>
          <w:noProof/>
          <w:sz w:val="24"/>
          <w:szCs w:val="24"/>
          <w:lang w:val="en-GB"/>
        </w:rPr>
        <w:t xml:space="preserve"> the </w:t>
      </w:r>
      <w:r w:rsidRPr="00CB4B7C">
        <w:rPr>
          <w:rFonts w:ascii="Times New Roman" w:hAnsi="Times New Roman" w:cs="Times New Roman"/>
          <w:b/>
          <w:bCs/>
          <w:i/>
          <w:iCs/>
          <w:noProof/>
          <w:sz w:val="24"/>
          <w:szCs w:val="24"/>
          <w:lang w:val="en-GB"/>
        </w:rPr>
        <w:t xml:space="preserve"> MAOC</w:t>
      </w:r>
      <w:r w:rsidR="002444FD" w:rsidRPr="00CB4B7C">
        <w:rPr>
          <w:rFonts w:ascii="Times New Roman" w:hAnsi="Times New Roman" w:cs="Times New Roman"/>
          <w:b/>
          <w:bCs/>
          <w:i/>
          <w:iCs/>
          <w:noProof/>
          <w:sz w:val="24"/>
          <w:szCs w:val="24"/>
          <w:lang w:val="en-GB"/>
        </w:rPr>
        <w:t>-</w:t>
      </w:r>
      <w:r w:rsidRPr="00CB4B7C">
        <w:rPr>
          <w:rFonts w:ascii="Times New Roman" w:hAnsi="Times New Roman" w:cs="Times New Roman"/>
          <w:b/>
          <w:bCs/>
          <w:i/>
          <w:iCs/>
          <w:noProof/>
          <w:sz w:val="24"/>
          <w:szCs w:val="24"/>
          <w:lang w:val="en-GB"/>
        </w:rPr>
        <w:t>N</w:t>
      </w:r>
    </w:p>
    <w:p w14:paraId="36B764A5" w14:textId="77777777" w:rsidR="00244D29" w:rsidRPr="00CB4B7C" w:rsidRDefault="00244D29" w:rsidP="00244D29">
      <w:pPr>
        <w:spacing w:after="0" w:line="252" w:lineRule="auto"/>
        <w:jc w:val="both"/>
        <w:rPr>
          <w:rFonts w:ascii="Times New Roman" w:hAnsi="Times New Roman" w:cs="Times New Roman"/>
          <w:b/>
          <w:i/>
          <w:noProof/>
          <w:sz w:val="24"/>
          <w:lang w:val="en-GB"/>
        </w:rPr>
      </w:pPr>
    </w:p>
    <w:p w14:paraId="439528CA" w14:textId="39187C7A" w:rsidR="00300144" w:rsidRPr="00CB4B7C" w:rsidRDefault="00244D29" w:rsidP="12B5F675">
      <w:pPr>
        <w:spacing w:after="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Main actors: MAOC-N, </w:t>
      </w:r>
      <w:r w:rsidR="00917450" w:rsidRPr="00CB4B7C">
        <w:rPr>
          <w:rFonts w:ascii="Times New Roman" w:hAnsi="Times New Roman" w:cs="Times New Roman"/>
          <w:i/>
          <w:iCs/>
          <w:noProof/>
          <w:sz w:val="24"/>
          <w:szCs w:val="24"/>
          <w:lang w:val="en-GB"/>
        </w:rPr>
        <w:t xml:space="preserve">Commission, </w:t>
      </w:r>
      <w:r w:rsidRPr="00CB4B7C">
        <w:rPr>
          <w:rFonts w:ascii="Times New Roman" w:hAnsi="Times New Roman" w:cs="Times New Roman"/>
          <w:i/>
          <w:iCs/>
          <w:noProof/>
          <w:sz w:val="24"/>
          <w:szCs w:val="24"/>
          <w:lang w:val="en-GB"/>
        </w:rPr>
        <w:t xml:space="preserve">Europol, Member States </w:t>
      </w:r>
    </w:p>
    <w:p w14:paraId="54299430" w14:textId="77777777" w:rsidR="00E47F08" w:rsidRPr="00CB4B7C" w:rsidRDefault="00E47F08" w:rsidP="00E47F08">
      <w:pPr>
        <w:pStyle w:val="Subject"/>
        <w:tabs>
          <w:tab w:val="left" w:pos="3948"/>
        </w:tabs>
        <w:ind w:left="0" w:firstLine="0"/>
        <w:jc w:val="both"/>
        <w:rPr>
          <w:b w:val="0"/>
          <w:noProof/>
        </w:rPr>
      </w:pPr>
    </w:p>
    <w:p w14:paraId="72B00DD0" w14:textId="517A6778" w:rsidR="00DE0B4B" w:rsidRPr="00CB4B7C" w:rsidRDefault="003B440C" w:rsidP="009D5C5F">
      <w:pPr>
        <w:pStyle w:val="Subject"/>
        <w:tabs>
          <w:tab w:val="left" w:pos="3948"/>
        </w:tabs>
        <w:spacing w:after="240"/>
        <w:ind w:left="0" w:firstLine="0"/>
        <w:contextualSpacing w:val="0"/>
        <w:jc w:val="both"/>
        <w:rPr>
          <w:b w:val="0"/>
          <w:noProof/>
        </w:rPr>
      </w:pPr>
      <w:r>
        <w:rPr>
          <w:b w:val="0"/>
          <w:noProof/>
        </w:rPr>
        <w:t xml:space="preserve">The </w:t>
      </w:r>
      <w:r w:rsidRPr="003B440C">
        <w:rPr>
          <w:b w:val="0"/>
          <w:noProof/>
          <w:color w:val="000000" w:themeColor="text1"/>
          <w:szCs w:val="24"/>
        </w:rPr>
        <w:t>Maritime Analysis and Operation Centre</w:t>
      </w:r>
      <w:r>
        <w:rPr>
          <w:b w:val="0"/>
          <w:noProof/>
          <w:color w:val="000000" w:themeColor="text1"/>
          <w:szCs w:val="24"/>
        </w:rPr>
        <w:t xml:space="preserve"> - Narcotics</w:t>
      </w:r>
      <w:r w:rsidRPr="00E85C3F">
        <w:rPr>
          <w:bCs/>
          <w:noProof/>
          <w:color w:val="000000" w:themeColor="text1"/>
          <w:szCs w:val="24"/>
        </w:rPr>
        <w:t xml:space="preserve"> </w:t>
      </w:r>
      <w:r w:rsidRPr="003B440C">
        <w:rPr>
          <w:b w:val="0"/>
          <w:noProof/>
          <w:color w:val="000000" w:themeColor="text1"/>
          <w:szCs w:val="24"/>
        </w:rPr>
        <w:t>(</w:t>
      </w:r>
      <w:r w:rsidR="33EBE536" w:rsidRPr="00CB4B7C">
        <w:rPr>
          <w:b w:val="0"/>
          <w:noProof/>
        </w:rPr>
        <w:t>MAOC-N</w:t>
      </w:r>
      <w:r>
        <w:rPr>
          <w:b w:val="0"/>
          <w:noProof/>
        </w:rPr>
        <w:t>)</w:t>
      </w:r>
      <w:r w:rsidR="33EBE536" w:rsidRPr="00CB4B7C">
        <w:rPr>
          <w:b w:val="0"/>
          <w:noProof/>
        </w:rPr>
        <w:t xml:space="preserve"> has long served as a unique and highly effective multinational coordination hub dedicated to tackling maritime drug trafficking. </w:t>
      </w:r>
      <w:r w:rsidR="780619A3" w:rsidRPr="00CB4B7C">
        <w:rPr>
          <w:b w:val="0"/>
          <w:noProof/>
        </w:rPr>
        <w:t>It</w:t>
      </w:r>
      <w:r w:rsidR="33EBE536" w:rsidRPr="00CB4B7C">
        <w:rPr>
          <w:b w:val="0"/>
          <w:noProof/>
        </w:rPr>
        <w:t xml:space="preserve"> brings together liaison officers from law enforcement, customs, military and maritime authorities of participating EU Member States</w:t>
      </w:r>
      <w:r w:rsidR="00B42F03" w:rsidRPr="00CB4B7C">
        <w:rPr>
          <w:rStyle w:val="FootnoteReference0"/>
          <w:b w:val="0"/>
          <w:noProof/>
        </w:rPr>
        <w:footnoteReference w:id="8"/>
      </w:r>
      <w:r w:rsidR="33EBE536" w:rsidRPr="00CB4B7C">
        <w:rPr>
          <w:b w:val="0"/>
          <w:noProof/>
        </w:rPr>
        <w:t xml:space="preserve">, </w:t>
      </w:r>
      <w:r w:rsidR="2BEBA07C" w:rsidRPr="00CB4B7C">
        <w:rPr>
          <w:b w:val="0"/>
          <w:noProof/>
        </w:rPr>
        <w:t xml:space="preserve">the United Kingdom </w:t>
      </w:r>
      <w:r w:rsidR="33EBE536" w:rsidRPr="00CB4B7C">
        <w:rPr>
          <w:b w:val="0"/>
          <w:noProof/>
        </w:rPr>
        <w:t>as well as observer partners</w:t>
      </w:r>
      <w:r w:rsidR="00356D38" w:rsidRPr="00CB4B7C">
        <w:rPr>
          <w:b w:val="0"/>
          <w:noProof/>
        </w:rPr>
        <w:t xml:space="preserve"> including the United States</w:t>
      </w:r>
      <w:r w:rsidR="33EBE536" w:rsidRPr="00CB4B7C">
        <w:rPr>
          <w:b w:val="0"/>
          <w:noProof/>
        </w:rPr>
        <w:t xml:space="preserve">. Its </w:t>
      </w:r>
      <w:r w:rsidR="780619A3" w:rsidRPr="00CB4B7C">
        <w:rPr>
          <w:b w:val="0"/>
          <w:noProof/>
        </w:rPr>
        <w:t xml:space="preserve">main </w:t>
      </w:r>
      <w:r w:rsidR="33EBE536" w:rsidRPr="00CB4B7C">
        <w:rPr>
          <w:b w:val="0"/>
          <w:noProof/>
        </w:rPr>
        <w:t>mission is to support the detection, interception and disruption of large-scale drug shipments,</w:t>
      </w:r>
      <w:r w:rsidR="78554986" w:rsidRPr="00CB4B7C">
        <w:rPr>
          <w:b w:val="0"/>
          <w:noProof/>
        </w:rPr>
        <w:t xml:space="preserve"> </w:t>
      </w:r>
      <w:r w:rsidR="33EBE536" w:rsidRPr="00CB4B7C">
        <w:rPr>
          <w:b w:val="0"/>
          <w:noProof/>
        </w:rPr>
        <w:t xml:space="preserve">particularly those transported via sea lanes and increasingly via general aviation. </w:t>
      </w:r>
      <w:r w:rsidR="780619A3" w:rsidRPr="00CB4B7C">
        <w:rPr>
          <w:b w:val="0"/>
          <w:noProof/>
        </w:rPr>
        <w:t>Its</w:t>
      </w:r>
      <w:r w:rsidR="33EBE536" w:rsidRPr="00CB4B7C">
        <w:rPr>
          <w:b w:val="0"/>
          <w:noProof/>
        </w:rPr>
        <w:t xml:space="preserve"> strength lies in its operational coordination, its capacity for real-ti</w:t>
      </w:r>
      <w:r w:rsidR="33EBE536" w:rsidRPr="000A0A97">
        <w:rPr>
          <w:rFonts w:eastAsiaTheme="minorEastAsia"/>
          <w:b w:val="0"/>
          <w:noProof/>
        </w:rPr>
        <w:t>me intelligence sharing and its ability to bridge national jurisdictions and investigative efforts.</w:t>
      </w:r>
      <w:r w:rsidR="1A3DE2A5" w:rsidRPr="000A0A97">
        <w:rPr>
          <w:rFonts w:eastAsiaTheme="minorEastAsia"/>
          <w:b w:val="0"/>
          <w:noProof/>
        </w:rPr>
        <w:t xml:space="preserve"> </w:t>
      </w:r>
      <w:r w:rsidR="5A9254BE" w:rsidRPr="00CB4B7C">
        <w:rPr>
          <w:b w:val="0"/>
          <w:noProof/>
        </w:rPr>
        <w:t>MAOC-N is most active in the Atlantic Ocean, especially the trans-Atlantic routes into Europe and off the coast of West Africa – an area increasingly used as a hub for transhipment of drugs to Europe.</w:t>
      </w:r>
      <w:r w:rsidR="2092FCCA" w:rsidRPr="00CB4B7C">
        <w:rPr>
          <w:b w:val="0"/>
          <w:noProof/>
        </w:rPr>
        <w:t xml:space="preserve"> </w:t>
      </w:r>
      <w:r w:rsidR="1A3DE2A5" w:rsidRPr="00CB4B7C">
        <w:rPr>
          <w:b w:val="0"/>
          <w:noProof/>
        </w:rPr>
        <w:t xml:space="preserve">In 2024, MAOC-N achieved </w:t>
      </w:r>
      <w:r w:rsidR="003D1071" w:rsidRPr="00CB4B7C">
        <w:rPr>
          <w:b w:val="0"/>
          <w:noProof/>
        </w:rPr>
        <w:t xml:space="preserve">significant </w:t>
      </w:r>
      <w:r w:rsidR="1A3DE2A5" w:rsidRPr="00CB4B7C">
        <w:rPr>
          <w:b w:val="0"/>
          <w:noProof/>
        </w:rPr>
        <w:t xml:space="preserve">operational results, supporting international partners in record maritime drug seizures </w:t>
      </w:r>
      <w:r w:rsidR="780619A3" w:rsidRPr="00CB4B7C">
        <w:rPr>
          <w:b w:val="0"/>
          <w:noProof/>
        </w:rPr>
        <w:t xml:space="preserve">that </w:t>
      </w:r>
      <w:r w:rsidR="1A3DE2A5" w:rsidRPr="00CB4B7C">
        <w:rPr>
          <w:b w:val="0"/>
          <w:noProof/>
        </w:rPr>
        <w:t>exceed</w:t>
      </w:r>
      <w:r w:rsidR="780619A3" w:rsidRPr="00CB4B7C">
        <w:rPr>
          <w:b w:val="0"/>
          <w:noProof/>
        </w:rPr>
        <w:t>ed</w:t>
      </w:r>
      <w:r w:rsidR="1A3DE2A5" w:rsidRPr="00CB4B7C">
        <w:rPr>
          <w:b w:val="0"/>
          <w:noProof/>
        </w:rPr>
        <w:t xml:space="preserve"> </w:t>
      </w:r>
      <w:r w:rsidR="3F9B3D26" w:rsidRPr="00CB4B7C">
        <w:rPr>
          <w:b w:val="0"/>
          <w:noProof/>
        </w:rPr>
        <w:t>7</w:t>
      </w:r>
      <w:r w:rsidR="1A3DE2A5" w:rsidRPr="00CB4B7C">
        <w:rPr>
          <w:b w:val="0"/>
          <w:noProof/>
        </w:rPr>
        <w:t>0 ton</w:t>
      </w:r>
      <w:r w:rsidR="780619A3" w:rsidRPr="00CB4B7C">
        <w:rPr>
          <w:b w:val="0"/>
          <w:noProof/>
        </w:rPr>
        <w:t>ne</w:t>
      </w:r>
      <w:r w:rsidR="1A3DE2A5" w:rsidRPr="00CB4B7C">
        <w:rPr>
          <w:b w:val="0"/>
          <w:noProof/>
        </w:rPr>
        <w:t xml:space="preserve">s of cocaine across multiple high-profile interdictions.   </w:t>
      </w:r>
    </w:p>
    <w:p w14:paraId="089CDF70" w14:textId="282B0324" w:rsidR="002A2587" w:rsidRPr="00CB4B7C" w:rsidRDefault="5E2A4AFF" w:rsidP="009D5C5F">
      <w:pPr>
        <w:pStyle w:val="Subject"/>
        <w:tabs>
          <w:tab w:val="left" w:pos="3948"/>
        </w:tabs>
        <w:spacing w:after="240"/>
        <w:ind w:left="0" w:firstLine="0"/>
        <w:contextualSpacing w:val="0"/>
        <w:jc w:val="both"/>
        <w:rPr>
          <w:b w:val="0"/>
          <w:noProof/>
        </w:rPr>
      </w:pPr>
      <w:r w:rsidRPr="00CB4B7C">
        <w:rPr>
          <w:b w:val="0"/>
          <w:noProof/>
        </w:rPr>
        <w:t>In light of the evolving landscape of international drug trafficking</w:t>
      </w:r>
      <w:r w:rsidR="5BE04E56" w:rsidRPr="00CB4B7C">
        <w:rPr>
          <w:b w:val="0"/>
          <w:noProof/>
        </w:rPr>
        <w:t xml:space="preserve">, </w:t>
      </w:r>
      <w:r w:rsidRPr="00CB4B7C">
        <w:rPr>
          <w:b w:val="0"/>
          <w:noProof/>
        </w:rPr>
        <w:t>particularly the growing use of maritime and general aviation routes</w:t>
      </w:r>
      <w:r w:rsidR="5BE04E56" w:rsidRPr="00CB4B7C">
        <w:rPr>
          <w:b w:val="0"/>
          <w:noProof/>
        </w:rPr>
        <w:t xml:space="preserve">, </w:t>
      </w:r>
      <w:r w:rsidR="655C3A57" w:rsidRPr="00CB4B7C">
        <w:rPr>
          <w:b w:val="0"/>
          <w:noProof/>
        </w:rPr>
        <w:t xml:space="preserve">the Commission will </w:t>
      </w:r>
      <w:r w:rsidR="16A585A1" w:rsidRPr="00CB4B7C">
        <w:rPr>
          <w:b w:val="0"/>
          <w:noProof/>
        </w:rPr>
        <w:t xml:space="preserve">step up </w:t>
      </w:r>
      <w:r w:rsidR="7B3DB28B" w:rsidRPr="00CB4B7C">
        <w:rPr>
          <w:b w:val="0"/>
          <w:noProof/>
        </w:rPr>
        <w:t xml:space="preserve">its collaboration </w:t>
      </w:r>
      <w:r w:rsidR="655C3A57" w:rsidRPr="00CB4B7C">
        <w:rPr>
          <w:b w:val="0"/>
          <w:noProof/>
        </w:rPr>
        <w:t>with MAOC-N and Member</w:t>
      </w:r>
      <w:r w:rsidR="78AA0A15" w:rsidRPr="00CB4B7C">
        <w:rPr>
          <w:b w:val="0"/>
          <w:noProof/>
        </w:rPr>
        <w:t xml:space="preserve"> States</w:t>
      </w:r>
      <w:r w:rsidR="7C24386E" w:rsidRPr="00CB4B7C">
        <w:rPr>
          <w:b w:val="0"/>
          <w:noProof/>
        </w:rPr>
        <w:t>.</w:t>
      </w:r>
      <w:r w:rsidR="78160304" w:rsidRPr="00CB4B7C">
        <w:rPr>
          <w:b w:val="0"/>
          <w:noProof/>
        </w:rPr>
        <w:t xml:space="preserve"> It aims to explore deepening MAOC-N</w:t>
      </w:r>
      <w:r w:rsidR="56B2C692" w:rsidRPr="00CB4B7C">
        <w:rPr>
          <w:b w:val="0"/>
          <w:noProof/>
        </w:rPr>
        <w:t>’</w:t>
      </w:r>
      <w:r w:rsidR="78160304" w:rsidRPr="00CB4B7C">
        <w:rPr>
          <w:b w:val="0"/>
          <w:noProof/>
        </w:rPr>
        <w:t xml:space="preserve">s </w:t>
      </w:r>
      <w:r w:rsidR="102096B2" w:rsidRPr="00CB4B7C">
        <w:rPr>
          <w:b w:val="0"/>
          <w:noProof/>
        </w:rPr>
        <w:t xml:space="preserve">current </w:t>
      </w:r>
      <w:r w:rsidR="78160304" w:rsidRPr="00CB4B7C">
        <w:rPr>
          <w:b w:val="0"/>
          <w:noProof/>
        </w:rPr>
        <w:t xml:space="preserve">operational activities and possible expansion, focusing on </w:t>
      </w:r>
      <w:r w:rsidR="56B2C692" w:rsidRPr="00CB4B7C">
        <w:rPr>
          <w:b w:val="0"/>
          <w:noProof/>
        </w:rPr>
        <w:t xml:space="preserve">extending </w:t>
      </w:r>
      <w:r w:rsidR="78160304" w:rsidRPr="00CB4B7C">
        <w:rPr>
          <w:b w:val="0"/>
          <w:noProof/>
        </w:rPr>
        <w:t>the operational footprint within the Mediterranean region and encouraging broader participation or membership by Member States.</w:t>
      </w:r>
    </w:p>
    <w:p w14:paraId="4F188C16" w14:textId="152435B3" w:rsidR="00C65CB0" w:rsidRPr="00CB4B7C" w:rsidRDefault="00244D29" w:rsidP="009D5C5F">
      <w:pPr>
        <w:pStyle w:val="Subject"/>
        <w:tabs>
          <w:tab w:val="left" w:pos="3948"/>
        </w:tabs>
        <w:spacing w:after="240"/>
        <w:ind w:left="0" w:firstLine="0"/>
        <w:contextualSpacing w:val="0"/>
        <w:jc w:val="both"/>
        <w:rPr>
          <w:b w:val="0"/>
          <w:noProof/>
        </w:rPr>
      </w:pPr>
      <w:r w:rsidRPr="00CB4B7C">
        <w:rPr>
          <w:b w:val="0"/>
          <w:noProof/>
        </w:rPr>
        <w:t xml:space="preserve">The </w:t>
      </w:r>
      <w:r w:rsidR="005A4CD1" w:rsidRPr="00CB4B7C">
        <w:rPr>
          <w:b w:val="0"/>
          <w:noProof/>
        </w:rPr>
        <w:t xml:space="preserve">possible </w:t>
      </w:r>
      <w:r w:rsidRPr="00CB4B7C">
        <w:rPr>
          <w:b w:val="0"/>
          <w:noProof/>
        </w:rPr>
        <w:t>expansion of MAOC-N’s membership base would strengthen its geographic reach and reinforce its intelligence capabilities, particularly in the Mediterranean basin, which is emerging as a critical trafficking corridor for a variety of illicit substances, including cannabis</w:t>
      </w:r>
      <w:r w:rsidR="23F92961" w:rsidRPr="00CB4B7C">
        <w:rPr>
          <w:b w:val="0"/>
          <w:noProof/>
        </w:rPr>
        <w:t xml:space="preserve"> resin</w:t>
      </w:r>
      <w:r w:rsidRPr="00CB4B7C">
        <w:rPr>
          <w:b w:val="0"/>
          <w:noProof/>
        </w:rPr>
        <w:t xml:space="preserve">, cocaine and synthetic drugs. </w:t>
      </w:r>
    </w:p>
    <w:p w14:paraId="6EAFDB75" w14:textId="3BE49E47" w:rsidR="00244D29" w:rsidRPr="00CB4B7C" w:rsidRDefault="27B4BCAB" w:rsidP="009D5C5F">
      <w:pPr>
        <w:pStyle w:val="Subject"/>
        <w:tabs>
          <w:tab w:val="left" w:pos="3948"/>
        </w:tabs>
        <w:spacing w:after="240"/>
        <w:ind w:left="0" w:firstLine="0"/>
        <w:contextualSpacing w:val="0"/>
        <w:jc w:val="both"/>
        <w:rPr>
          <w:b w:val="0"/>
          <w:noProof/>
        </w:rPr>
      </w:pPr>
      <w:r w:rsidRPr="00CB4B7C">
        <w:rPr>
          <w:b w:val="0"/>
          <w:noProof/>
        </w:rPr>
        <w:t xml:space="preserve">A </w:t>
      </w:r>
      <w:r w:rsidR="00C21CA0" w:rsidRPr="00CB4B7C">
        <w:rPr>
          <w:b w:val="0"/>
          <w:noProof/>
        </w:rPr>
        <w:t>key aspect</w:t>
      </w:r>
      <w:r w:rsidR="00E10A47" w:rsidRPr="00CB4B7C">
        <w:rPr>
          <w:b w:val="0"/>
          <w:noProof/>
        </w:rPr>
        <w:t xml:space="preserve"> </w:t>
      </w:r>
      <w:r w:rsidRPr="00CB4B7C">
        <w:rPr>
          <w:b w:val="0"/>
          <w:noProof/>
        </w:rPr>
        <w:t xml:space="preserve">of this strategy </w:t>
      </w:r>
      <w:r w:rsidR="00C21CA0" w:rsidRPr="00CB4B7C">
        <w:rPr>
          <w:b w:val="0"/>
          <w:noProof/>
        </w:rPr>
        <w:t>is enhancing cooperation among</w:t>
      </w:r>
      <w:r w:rsidRPr="00CB4B7C">
        <w:rPr>
          <w:b w:val="0"/>
          <w:noProof/>
        </w:rPr>
        <w:t xml:space="preserve"> </w:t>
      </w:r>
      <w:r w:rsidR="00A03E86" w:rsidRPr="00CB4B7C">
        <w:rPr>
          <w:b w:val="0"/>
          <w:noProof/>
        </w:rPr>
        <w:t>MAOC-N</w:t>
      </w:r>
      <w:r w:rsidR="00C21CA0" w:rsidRPr="00CB4B7C">
        <w:rPr>
          <w:b w:val="0"/>
          <w:noProof/>
        </w:rPr>
        <w:t>,</w:t>
      </w:r>
      <w:r w:rsidR="00135337" w:rsidRPr="00CB4B7C">
        <w:rPr>
          <w:b w:val="0"/>
          <w:noProof/>
        </w:rPr>
        <w:t xml:space="preserve"> </w:t>
      </w:r>
      <w:r w:rsidRPr="00CB4B7C">
        <w:rPr>
          <w:b w:val="0"/>
          <w:noProof/>
        </w:rPr>
        <w:t>Europol</w:t>
      </w:r>
      <w:r w:rsidR="4D0B8AB3" w:rsidRPr="00CB4B7C">
        <w:rPr>
          <w:b w:val="0"/>
          <w:noProof/>
        </w:rPr>
        <w:t xml:space="preserve"> and Frontex</w:t>
      </w:r>
      <w:r w:rsidRPr="00CB4B7C">
        <w:rPr>
          <w:b w:val="0"/>
          <w:noProof/>
        </w:rPr>
        <w:t>. MAOC-N</w:t>
      </w:r>
      <w:r w:rsidR="00C21CA0" w:rsidRPr="00CB4B7C">
        <w:rPr>
          <w:b w:val="0"/>
          <w:noProof/>
        </w:rPr>
        <w:t>’s</w:t>
      </w:r>
      <w:r w:rsidRPr="00CB4B7C">
        <w:rPr>
          <w:b w:val="0"/>
          <w:noProof/>
        </w:rPr>
        <w:t xml:space="preserve"> focus</w:t>
      </w:r>
      <w:r w:rsidR="00C21CA0" w:rsidRPr="00CB4B7C">
        <w:rPr>
          <w:b w:val="0"/>
          <w:noProof/>
        </w:rPr>
        <w:t xml:space="preserve"> is</w:t>
      </w:r>
      <w:r w:rsidRPr="00CB4B7C">
        <w:rPr>
          <w:b w:val="0"/>
          <w:noProof/>
        </w:rPr>
        <w:t xml:space="preserve"> on operational coordination at sea and in the air, </w:t>
      </w:r>
      <w:r w:rsidR="00C21CA0" w:rsidRPr="00CB4B7C">
        <w:rPr>
          <w:b w:val="0"/>
          <w:noProof/>
        </w:rPr>
        <w:t xml:space="preserve">while </w:t>
      </w:r>
      <w:r w:rsidR="6AD8050E" w:rsidRPr="00CB4B7C">
        <w:rPr>
          <w:b w:val="0"/>
          <w:noProof/>
        </w:rPr>
        <w:t xml:space="preserve">Frontex supports border management and </w:t>
      </w:r>
      <w:r w:rsidRPr="00CB4B7C">
        <w:rPr>
          <w:b w:val="0"/>
          <w:noProof/>
        </w:rPr>
        <w:t xml:space="preserve">Europol </w:t>
      </w:r>
      <w:r w:rsidR="00C21CA0" w:rsidRPr="00CB4B7C">
        <w:rPr>
          <w:b w:val="0"/>
          <w:noProof/>
        </w:rPr>
        <w:t>supports</w:t>
      </w:r>
      <w:r w:rsidR="00135337" w:rsidRPr="00CB4B7C">
        <w:rPr>
          <w:b w:val="0"/>
          <w:noProof/>
        </w:rPr>
        <w:t xml:space="preserve"> </w:t>
      </w:r>
      <w:r w:rsidR="00C21CA0" w:rsidRPr="00CB4B7C">
        <w:rPr>
          <w:b w:val="0"/>
          <w:noProof/>
        </w:rPr>
        <w:t xml:space="preserve">criminal investigations across </w:t>
      </w:r>
      <w:r w:rsidR="00135337" w:rsidRPr="00CB4B7C">
        <w:rPr>
          <w:b w:val="0"/>
          <w:noProof/>
        </w:rPr>
        <w:t>Member State</w:t>
      </w:r>
      <w:r w:rsidR="00C21CA0" w:rsidRPr="00CB4B7C">
        <w:rPr>
          <w:b w:val="0"/>
          <w:noProof/>
        </w:rPr>
        <w:t>s</w:t>
      </w:r>
      <w:r w:rsidR="00135337" w:rsidRPr="00CB4B7C">
        <w:rPr>
          <w:b w:val="0"/>
          <w:noProof/>
        </w:rPr>
        <w:t xml:space="preserve"> through </w:t>
      </w:r>
      <w:r w:rsidRPr="00CB4B7C">
        <w:rPr>
          <w:b w:val="0"/>
          <w:noProof/>
        </w:rPr>
        <w:t>actions</w:t>
      </w:r>
      <w:r w:rsidR="00C21CA0" w:rsidRPr="00CB4B7C">
        <w:rPr>
          <w:b w:val="0"/>
          <w:noProof/>
        </w:rPr>
        <w:t xml:space="preserve"> like</w:t>
      </w:r>
      <w:r w:rsidRPr="00CB4B7C">
        <w:rPr>
          <w:b w:val="0"/>
          <w:noProof/>
        </w:rPr>
        <w:t xml:space="preserve"> asset</w:t>
      </w:r>
      <w:r w:rsidR="00135337" w:rsidRPr="00CB4B7C">
        <w:rPr>
          <w:b w:val="0"/>
          <w:noProof/>
        </w:rPr>
        <w:t xml:space="preserve"> tracing</w:t>
      </w:r>
      <w:r w:rsidRPr="00CB4B7C">
        <w:rPr>
          <w:b w:val="0"/>
          <w:noProof/>
        </w:rPr>
        <w:t xml:space="preserve"> and linking </w:t>
      </w:r>
      <w:r w:rsidR="00C21CA0" w:rsidRPr="00CB4B7C">
        <w:rPr>
          <w:b w:val="0"/>
          <w:noProof/>
        </w:rPr>
        <w:t>drug</w:t>
      </w:r>
      <w:r w:rsidRPr="00CB4B7C">
        <w:rPr>
          <w:b w:val="0"/>
          <w:noProof/>
        </w:rPr>
        <w:t xml:space="preserve"> interdictions to </w:t>
      </w:r>
      <w:r w:rsidR="00C21CA0" w:rsidRPr="00CB4B7C">
        <w:rPr>
          <w:b w:val="0"/>
          <w:noProof/>
        </w:rPr>
        <w:t xml:space="preserve">larger </w:t>
      </w:r>
      <w:r w:rsidRPr="00CB4B7C">
        <w:rPr>
          <w:b w:val="0"/>
          <w:noProof/>
        </w:rPr>
        <w:t>organi</w:t>
      </w:r>
      <w:r w:rsidR="00DC746A" w:rsidRPr="00CB4B7C">
        <w:rPr>
          <w:b w:val="0"/>
          <w:noProof/>
        </w:rPr>
        <w:t>s</w:t>
      </w:r>
      <w:r w:rsidRPr="00CB4B7C">
        <w:rPr>
          <w:b w:val="0"/>
          <w:noProof/>
        </w:rPr>
        <w:t xml:space="preserve">ed crime </w:t>
      </w:r>
      <w:r w:rsidR="00C21CA0" w:rsidRPr="00CB4B7C">
        <w:rPr>
          <w:b w:val="0"/>
          <w:noProof/>
        </w:rPr>
        <w:t>networks</w:t>
      </w:r>
      <w:r w:rsidRPr="00CB4B7C">
        <w:rPr>
          <w:b w:val="0"/>
          <w:noProof/>
        </w:rPr>
        <w:t>.</w:t>
      </w:r>
      <w:r w:rsidR="4D0B8AB3" w:rsidRPr="00CB4B7C">
        <w:rPr>
          <w:b w:val="0"/>
          <w:noProof/>
        </w:rPr>
        <w:t xml:space="preserve"> </w:t>
      </w:r>
      <w:r w:rsidR="00C21CA0" w:rsidRPr="00CB4B7C">
        <w:rPr>
          <w:b w:val="0"/>
          <w:noProof/>
        </w:rPr>
        <w:t>The proposal</w:t>
      </w:r>
      <w:r w:rsidR="005018E6" w:rsidRPr="00CB4B7C">
        <w:rPr>
          <w:b w:val="0"/>
          <w:noProof/>
        </w:rPr>
        <w:t xml:space="preserve"> </w:t>
      </w:r>
      <w:r w:rsidR="00C21CA0" w:rsidRPr="00CB4B7C">
        <w:rPr>
          <w:b w:val="0"/>
          <w:noProof/>
        </w:rPr>
        <w:t>to</w:t>
      </w:r>
      <w:r w:rsidR="005018E6" w:rsidRPr="00CB4B7C">
        <w:rPr>
          <w:b w:val="0"/>
          <w:noProof/>
        </w:rPr>
        <w:t xml:space="preserve"> establis</w:t>
      </w:r>
      <w:r w:rsidR="00AB0C3B" w:rsidRPr="00CB4B7C">
        <w:rPr>
          <w:b w:val="0"/>
          <w:noProof/>
        </w:rPr>
        <w:t>h</w:t>
      </w:r>
      <w:r w:rsidR="005018E6" w:rsidRPr="00CB4B7C">
        <w:rPr>
          <w:b w:val="0"/>
          <w:noProof/>
        </w:rPr>
        <w:t xml:space="preserve"> a joint-Maritime Counter Narcotics Action Team (J-MCAT) </w:t>
      </w:r>
      <w:r w:rsidR="00C21CA0" w:rsidRPr="00CB4B7C">
        <w:rPr>
          <w:b w:val="0"/>
          <w:noProof/>
        </w:rPr>
        <w:t>within</w:t>
      </w:r>
      <w:r w:rsidR="005018E6" w:rsidRPr="00CB4B7C">
        <w:rPr>
          <w:b w:val="0"/>
          <w:noProof/>
        </w:rPr>
        <w:t xml:space="preserve"> Europol, </w:t>
      </w:r>
      <w:r w:rsidR="00C21CA0" w:rsidRPr="00CB4B7C">
        <w:rPr>
          <w:b w:val="0"/>
          <w:noProof/>
        </w:rPr>
        <w:t>involving</w:t>
      </w:r>
      <w:r w:rsidR="005018E6" w:rsidRPr="00CB4B7C">
        <w:rPr>
          <w:b w:val="0"/>
          <w:noProof/>
        </w:rPr>
        <w:t xml:space="preserve"> MAOC-N, Frontex</w:t>
      </w:r>
      <w:r w:rsidR="00C21CA0" w:rsidRPr="00CB4B7C">
        <w:rPr>
          <w:b w:val="0"/>
          <w:noProof/>
        </w:rPr>
        <w:t>,</w:t>
      </w:r>
      <w:r w:rsidR="005018E6" w:rsidRPr="00CB4B7C">
        <w:rPr>
          <w:b w:val="0"/>
          <w:noProof/>
        </w:rPr>
        <w:t xml:space="preserve"> and Member States, </w:t>
      </w:r>
      <w:r w:rsidR="00C21CA0" w:rsidRPr="00CB4B7C">
        <w:rPr>
          <w:b w:val="0"/>
          <w:noProof/>
        </w:rPr>
        <w:t>is under consideration</w:t>
      </w:r>
      <w:r w:rsidR="005018E6" w:rsidRPr="00CB4B7C">
        <w:rPr>
          <w:b w:val="0"/>
          <w:noProof/>
        </w:rPr>
        <w:t xml:space="preserve">. </w:t>
      </w:r>
      <w:r w:rsidR="00C21CA0" w:rsidRPr="00CB4B7C">
        <w:rPr>
          <w:b w:val="0"/>
          <w:noProof/>
        </w:rPr>
        <w:t>This team</w:t>
      </w:r>
      <w:r w:rsidR="005018E6" w:rsidRPr="00CB4B7C">
        <w:rPr>
          <w:b w:val="0"/>
          <w:noProof/>
        </w:rPr>
        <w:t xml:space="preserve"> would </w:t>
      </w:r>
      <w:r w:rsidR="00C21CA0" w:rsidRPr="00CB4B7C">
        <w:rPr>
          <w:b w:val="0"/>
          <w:noProof/>
        </w:rPr>
        <w:t>enable</w:t>
      </w:r>
      <w:r w:rsidR="005018E6" w:rsidRPr="00CB4B7C">
        <w:rPr>
          <w:b w:val="0"/>
          <w:noProof/>
        </w:rPr>
        <w:t xml:space="preserve"> real-time coordination of tactical operations and </w:t>
      </w:r>
      <w:r w:rsidR="00C21CA0" w:rsidRPr="00CB4B7C">
        <w:rPr>
          <w:b w:val="0"/>
          <w:noProof/>
        </w:rPr>
        <w:t xml:space="preserve">drug </w:t>
      </w:r>
      <w:r w:rsidR="005018E6" w:rsidRPr="00CB4B7C">
        <w:rPr>
          <w:b w:val="0"/>
          <w:noProof/>
        </w:rPr>
        <w:t xml:space="preserve">seizures, </w:t>
      </w:r>
      <w:r w:rsidR="00C21CA0" w:rsidRPr="00CB4B7C">
        <w:rPr>
          <w:b w:val="0"/>
          <w:noProof/>
        </w:rPr>
        <w:t>facilitating the</w:t>
      </w:r>
      <w:r w:rsidR="005018E6" w:rsidRPr="00CB4B7C">
        <w:rPr>
          <w:b w:val="0"/>
          <w:noProof/>
        </w:rPr>
        <w:t xml:space="preserve"> development of </w:t>
      </w:r>
      <w:r w:rsidR="00C21CA0" w:rsidRPr="00CB4B7C">
        <w:rPr>
          <w:b w:val="0"/>
          <w:noProof/>
        </w:rPr>
        <w:t xml:space="preserve">comprehensive, </w:t>
      </w:r>
      <w:r w:rsidR="005018E6" w:rsidRPr="00CB4B7C">
        <w:rPr>
          <w:b w:val="0"/>
          <w:noProof/>
        </w:rPr>
        <w:t xml:space="preserve">long-term investigations </w:t>
      </w:r>
      <w:r w:rsidR="00C21CA0" w:rsidRPr="00CB4B7C">
        <w:rPr>
          <w:b w:val="0"/>
          <w:noProof/>
        </w:rPr>
        <w:t>into</w:t>
      </w:r>
      <w:r w:rsidR="005018E6" w:rsidRPr="00CB4B7C">
        <w:rPr>
          <w:b w:val="0"/>
          <w:noProof/>
        </w:rPr>
        <w:t xml:space="preserve"> criminal networks.  </w:t>
      </w:r>
    </w:p>
    <w:p w14:paraId="6C9EF0FA" w14:textId="5CA6AE62" w:rsidR="00284885" w:rsidRPr="00CB4B7C" w:rsidRDefault="00284885" w:rsidP="00284885">
      <w:pPr>
        <w:pStyle w:val="Subject"/>
        <w:spacing w:after="0" w:line="252" w:lineRule="auto"/>
        <w:jc w:val="both"/>
        <w:rPr>
          <w:bCs/>
          <w:i/>
          <w:iCs/>
          <w:noProof/>
          <w:szCs w:val="24"/>
        </w:rPr>
      </w:pPr>
      <w:r w:rsidRPr="00CB4B7C">
        <w:rPr>
          <w:bCs/>
          <w:i/>
          <w:iCs/>
          <w:noProof/>
          <w:szCs w:val="24"/>
        </w:rPr>
        <w:t xml:space="preserve">Action 3: Use Frontex’s capabilities to support Member States in detecting drug trafficking at the EU’s external borders and strengthen cooperation with Europol and other relevant bodies   </w:t>
      </w:r>
    </w:p>
    <w:p w14:paraId="288FA560" w14:textId="77777777" w:rsidR="00284885" w:rsidRPr="00CB4B7C" w:rsidRDefault="00284885" w:rsidP="00284885">
      <w:pPr>
        <w:spacing w:after="0" w:line="252" w:lineRule="auto"/>
        <w:jc w:val="both"/>
        <w:rPr>
          <w:rFonts w:ascii="Times New Roman" w:hAnsi="Times New Roman" w:cs="Times New Roman"/>
          <w:b/>
          <w:bCs/>
          <w:i/>
          <w:iCs/>
          <w:noProof/>
          <w:sz w:val="24"/>
          <w:szCs w:val="24"/>
          <w:lang w:val="en-GB"/>
        </w:rPr>
      </w:pPr>
    </w:p>
    <w:p w14:paraId="29C825C6" w14:textId="39AEB7E6" w:rsidR="00284885" w:rsidRPr="00CB4B7C" w:rsidRDefault="00284885" w:rsidP="00284885">
      <w:pPr>
        <w:spacing w:after="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Main actors: Frontex, EMSA, SatCen, Europol, MAOC-N, Member States</w:t>
      </w:r>
    </w:p>
    <w:p w14:paraId="7E5DE4DB" w14:textId="77777777" w:rsidR="00284885" w:rsidRPr="00CB4B7C" w:rsidRDefault="00284885" w:rsidP="00284885">
      <w:pPr>
        <w:spacing w:after="0" w:line="252" w:lineRule="auto"/>
        <w:jc w:val="both"/>
        <w:rPr>
          <w:rFonts w:ascii="Times New Roman" w:hAnsi="Times New Roman" w:cs="Times New Roman"/>
          <w:i/>
          <w:iCs/>
          <w:noProof/>
          <w:sz w:val="24"/>
          <w:szCs w:val="24"/>
          <w:lang w:val="en-GB"/>
        </w:rPr>
      </w:pPr>
    </w:p>
    <w:p w14:paraId="6670721C" w14:textId="0F3EF744" w:rsidR="00194028" w:rsidRPr="00CB4B7C" w:rsidRDefault="00194028" w:rsidP="00194028">
      <w:pPr>
        <w:pStyle w:val="Subject"/>
        <w:tabs>
          <w:tab w:val="left" w:pos="3948"/>
        </w:tabs>
        <w:spacing w:after="240" w:line="252" w:lineRule="auto"/>
        <w:ind w:left="0" w:firstLine="0"/>
        <w:contextualSpacing w:val="0"/>
        <w:jc w:val="both"/>
        <w:rPr>
          <w:b w:val="0"/>
          <w:noProof/>
        </w:rPr>
      </w:pPr>
      <w:r w:rsidRPr="00CB4B7C">
        <w:rPr>
          <w:b w:val="0"/>
          <w:noProof/>
        </w:rPr>
        <w:t xml:space="preserve">By leveraging its </w:t>
      </w:r>
      <w:r w:rsidRPr="0046278D">
        <w:rPr>
          <w:b w:val="0"/>
          <w:noProof/>
        </w:rPr>
        <w:t>surveillance capabilities</w:t>
      </w:r>
      <w:r w:rsidR="0046278D" w:rsidRPr="009A091D">
        <w:rPr>
          <w:b w:val="0"/>
          <w:noProof/>
        </w:rPr>
        <w:t xml:space="preserve"> </w:t>
      </w:r>
      <w:r w:rsidR="0046278D" w:rsidRPr="00F01234">
        <w:rPr>
          <w:b w:val="0"/>
          <w:noProof/>
        </w:rPr>
        <w:t>and those of its partners</w:t>
      </w:r>
      <w:r w:rsidRPr="0046278D">
        <w:rPr>
          <w:b w:val="0"/>
          <w:noProof/>
        </w:rPr>
        <w:t>, including</w:t>
      </w:r>
      <w:r w:rsidRPr="00CB4B7C">
        <w:rPr>
          <w:b w:val="0"/>
          <w:noProof/>
        </w:rPr>
        <w:t xml:space="preserve"> aerial assets and high-resolution satellite imagery, the European Border and Coast Guard Agency (Frontex) can </w:t>
      </w:r>
      <w:r w:rsidR="005F1C2D" w:rsidRPr="00CB4B7C">
        <w:rPr>
          <w:b w:val="0"/>
          <w:noProof/>
        </w:rPr>
        <w:t xml:space="preserve">more effectively </w:t>
      </w:r>
      <w:r w:rsidRPr="00CB4B7C">
        <w:rPr>
          <w:b w:val="0"/>
          <w:noProof/>
        </w:rPr>
        <w:t xml:space="preserve">monitor and detect drug trafficking at the EU's external borders. </w:t>
      </w:r>
      <w:r w:rsidR="005F1C2D" w:rsidRPr="00CB4B7C">
        <w:rPr>
          <w:b w:val="0"/>
          <w:noProof/>
        </w:rPr>
        <w:t>The Agency</w:t>
      </w:r>
      <w:r w:rsidRPr="00CB4B7C">
        <w:rPr>
          <w:b w:val="0"/>
          <w:noProof/>
        </w:rPr>
        <w:t xml:space="preserve"> </w:t>
      </w:r>
      <w:r w:rsidR="00284885" w:rsidRPr="00CB4B7C">
        <w:rPr>
          <w:b w:val="0"/>
          <w:noProof/>
        </w:rPr>
        <w:t xml:space="preserve">should </w:t>
      </w:r>
      <w:r w:rsidR="00AB0C3B" w:rsidRPr="00CB4B7C">
        <w:rPr>
          <w:b w:val="0"/>
          <w:noProof/>
        </w:rPr>
        <w:t>enhance its focus on</w:t>
      </w:r>
      <w:r w:rsidR="00284885" w:rsidRPr="00CB4B7C">
        <w:rPr>
          <w:b w:val="0"/>
          <w:noProof/>
        </w:rPr>
        <w:t xml:space="preserve"> combating </w:t>
      </w:r>
      <w:r w:rsidR="005F1C2D" w:rsidRPr="00CB4B7C">
        <w:rPr>
          <w:b w:val="0"/>
          <w:noProof/>
        </w:rPr>
        <w:t>this threat</w:t>
      </w:r>
      <w:r w:rsidR="00281C6D" w:rsidRPr="00CB4B7C">
        <w:rPr>
          <w:b w:val="0"/>
          <w:noProof/>
        </w:rPr>
        <w:t xml:space="preserve">, </w:t>
      </w:r>
      <w:r w:rsidR="005F1C2D" w:rsidRPr="00CB4B7C">
        <w:rPr>
          <w:b w:val="0"/>
          <w:noProof/>
        </w:rPr>
        <w:t>incorporating</w:t>
      </w:r>
      <w:r w:rsidR="00281C6D" w:rsidRPr="00CB4B7C">
        <w:rPr>
          <w:b w:val="0"/>
          <w:noProof/>
        </w:rPr>
        <w:t xml:space="preserve"> drug trafficking </w:t>
      </w:r>
      <w:r w:rsidR="005F1C2D" w:rsidRPr="00CB4B7C">
        <w:rPr>
          <w:b w:val="0"/>
          <w:noProof/>
        </w:rPr>
        <w:t>into its</w:t>
      </w:r>
      <w:r w:rsidR="00281C6D" w:rsidRPr="00CB4B7C">
        <w:rPr>
          <w:b w:val="0"/>
          <w:noProof/>
        </w:rPr>
        <w:t xml:space="preserve"> assessments of the availability of Member States’ technical equipment, systems, capabilities, resources, infrastructure</w:t>
      </w:r>
      <w:r w:rsidR="005F1C2D" w:rsidRPr="00CB4B7C">
        <w:rPr>
          <w:b w:val="0"/>
          <w:noProof/>
        </w:rPr>
        <w:t>,</w:t>
      </w:r>
      <w:r w:rsidR="00281C6D" w:rsidRPr="00CB4B7C">
        <w:rPr>
          <w:b w:val="0"/>
          <w:noProof/>
        </w:rPr>
        <w:t xml:space="preserve"> and trained staff </w:t>
      </w:r>
      <w:r w:rsidR="005F1C2D" w:rsidRPr="00CB4B7C">
        <w:rPr>
          <w:b w:val="0"/>
          <w:noProof/>
        </w:rPr>
        <w:t>to ensure efficient</w:t>
      </w:r>
      <w:r w:rsidR="00281C6D" w:rsidRPr="00CB4B7C">
        <w:rPr>
          <w:b w:val="0"/>
          <w:noProof/>
        </w:rPr>
        <w:t xml:space="preserve"> border control.</w:t>
      </w:r>
    </w:p>
    <w:p w14:paraId="7321B425" w14:textId="6AC27340" w:rsidR="00284885" w:rsidRPr="00CB4B7C" w:rsidRDefault="00AB0C3B" w:rsidP="009D5C5F">
      <w:pPr>
        <w:pStyle w:val="Subject"/>
        <w:tabs>
          <w:tab w:val="left" w:pos="3948"/>
        </w:tabs>
        <w:spacing w:after="240" w:line="252" w:lineRule="auto"/>
        <w:ind w:left="0" w:firstLine="0"/>
        <w:contextualSpacing w:val="0"/>
        <w:jc w:val="both"/>
        <w:rPr>
          <w:b w:val="0"/>
          <w:noProof/>
          <w:lang w:val="en-IE"/>
        </w:rPr>
      </w:pPr>
      <w:r w:rsidRPr="00CB4B7C">
        <w:rPr>
          <w:b w:val="0"/>
          <w:noProof/>
        </w:rPr>
        <w:t>To boost its efforts, Frontex should strengthen cooperation with the European Maritime Safety Agency (EMSA) and the EU Satellite Centre (SatCen)</w:t>
      </w:r>
      <w:r w:rsidR="00EF6AAE">
        <w:rPr>
          <w:b w:val="0"/>
          <w:noProof/>
        </w:rPr>
        <w:t xml:space="preserve"> within the context of the current Copernicus </w:t>
      </w:r>
      <w:r w:rsidR="00EF6AAE" w:rsidRPr="00A007A1">
        <w:rPr>
          <w:b w:val="0"/>
          <w:noProof/>
        </w:rPr>
        <w:t>Security Service and the potential Earth Observation Governmental Service</w:t>
      </w:r>
      <w:r w:rsidRPr="00A007A1">
        <w:rPr>
          <w:b w:val="0"/>
          <w:noProof/>
        </w:rPr>
        <w:t xml:space="preserve">, integrating data </w:t>
      </w:r>
      <w:r w:rsidR="0046278D" w:rsidRPr="00A007A1">
        <w:rPr>
          <w:b w:val="0"/>
          <w:noProof/>
        </w:rPr>
        <w:t xml:space="preserve">and analyses </w:t>
      </w:r>
      <w:r w:rsidRPr="00A007A1">
        <w:rPr>
          <w:b w:val="0"/>
          <w:noProof/>
        </w:rPr>
        <w:t>from</w:t>
      </w:r>
      <w:r w:rsidRPr="00CB4B7C">
        <w:rPr>
          <w:b w:val="0"/>
          <w:noProof/>
        </w:rPr>
        <w:t xml:space="preserve"> these partners to gain comprehensive situational awareness. </w:t>
      </w:r>
      <w:r w:rsidR="00EF6AAE">
        <w:rPr>
          <w:b w:val="0"/>
          <w:noProof/>
        </w:rPr>
        <w:t xml:space="preserve">Frontex and the Commission should further develop current </w:t>
      </w:r>
      <w:r w:rsidR="00AA1C46">
        <w:rPr>
          <w:b w:val="0"/>
          <w:noProof/>
        </w:rPr>
        <w:t xml:space="preserve">synergies </w:t>
      </w:r>
      <w:r w:rsidR="00EF6AAE">
        <w:rPr>
          <w:b w:val="0"/>
          <w:noProof/>
        </w:rPr>
        <w:t xml:space="preserve">and explore new </w:t>
      </w:r>
      <w:r w:rsidR="00AA1C46">
        <w:rPr>
          <w:b w:val="0"/>
          <w:noProof/>
        </w:rPr>
        <w:t>ones</w:t>
      </w:r>
      <w:r w:rsidR="00EF6AAE">
        <w:rPr>
          <w:b w:val="0"/>
          <w:noProof/>
        </w:rPr>
        <w:t xml:space="preserve"> with the Secure Connectivity and EU Space Programmes through </w:t>
      </w:r>
      <w:r w:rsidR="00EF6AAE" w:rsidRPr="00BE1D2E">
        <w:rPr>
          <w:rFonts w:eastAsiaTheme="minorEastAsia"/>
          <w:b w:val="0"/>
          <w:noProof/>
          <w:szCs w:val="24"/>
        </w:rPr>
        <w:t>existing and forthcoming security and governmental services in the field of secured communication, resilient position</w:t>
      </w:r>
      <w:r w:rsidR="00EF6AAE">
        <w:rPr>
          <w:rFonts w:eastAsiaTheme="minorEastAsia"/>
          <w:b w:val="0"/>
          <w:noProof/>
          <w:szCs w:val="24"/>
        </w:rPr>
        <w:t>ing</w:t>
      </w:r>
      <w:r w:rsidR="00EF6AAE" w:rsidRPr="00BE1D2E">
        <w:rPr>
          <w:rFonts w:eastAsiaTheme="minorEastAsia"/>
          <w:b w:val="0"/>
          <w:noProof/>
          <w:szCs w:val="24"/>
        </w:rPr>
        <w:t xml:space="preserve">, navigation and timing, </w:t>
      </w:r>
      <w:r w:rsidR="00EF6AAE">
        <w:rPr>
          <w:rFonts w:eastAsiaTheme="minorEastAsia"/>
          <w:b w:val="0"/>
          <w:noProof/>
          <w:szCs w:val="24"/>
        </w:rPr>
        <w:t xml:space="preserve">and </w:t>
      </w:r>
      <w:r w:rsidR="00EF6AAE" w:rsidRPr="00BE1D2E">
        <w:rPr>
          <w:rFonts w:eastAsiaTheme="minorEastAsia"/>
          <w:b w:val="0"/>
          <w:noProof/>
          <w:szCs w:val="24"/>
        </w:rPr>
        <w:t>earth observation</w:t>
      </w:r>
      <w:r w:rsidR="00EF6AAE">
        <w:rPr>
          <w:b w:val="0"/>
          <w:noProof/>
        </w:rPr>
        <w:t xml:space="preserve">. </w:t>
      </w:r>
      <w:r w:rsidRPr="00CB4B7C">
        <w:rPr>
          <w:b w:val="0"/>
          <w:noProof/>
        </w:rPr>
        <w:t>Additionally, forming new working arrangements with Europol and MAOC-N will facilitate better information exchange and strategic coordination.</w:t>
      </w:r>
    </w:p>
    <w:p w14:paraId="0C7D85FA" w14:textId="01E8AFEB" w:rsidR="00795CFE" w:rsidRPr="00CB4B7C" w:rsidRDefault="005F1C2D" w:rsidP="00EA661F">
      <w:pPr>
        <w:pStyle w:val="Subject"/>
        <w:tabs>
          <w:tab w:val="left" w:pos="3948"/>
        </w:tabs>
        <w:spacing w:after="240" w:line="252" w:lineRule="auto"/>
        <w:ind w:left="0" w:firstLine="0"/>
        <w:contextualSpacing w:val="0"/>
        <w:jc w:val="both"/>
        <w:rPr>
          <w:b w:val="0"/>
          <w:noProof/>
        </w:rPr>
      </w:pPr>
      <w:r w:rsidRPr="00CB4B7C">
        <w:rPr>
          <w:b w:val="0"/>
          <w:noProof/>
        </w:rPr>
        <w:t>Frontex’s</w:t>
      </w:r>
      <w:r w:rsidR="3C20406C" w:rsidRPr="00CB4B7C">
        <w:rPr>
          <w:b w:val="0"/>
          <w:noProof/>
        </w:rPr>
        <w:t xml:space="preserve"> capabilities include an expanding suite of surveillance and monitoring tools</w:t>
      </w:r>
      <w:r w:rsidRPr="00CB4B7C">
        <w:rPr>
          <w:b w:val="0"/>
          <w:noProof/>
        </w:rPr>
        <w:t xml:space="preserve">, allowing enhanced monitoring of </w:t>
      </w:r>
      <w:r w:rsidR="3C20406C" w:rsidRPr="00CB4B7C">
        <w:rPr>
          <w:b w:val="0"/>
          <w:noProof/>
        </w:rPr>
        <w:t>EU external borders and pre-frontier areas. By combining surveillance data with Member State</w:t>
      </w:r>
      <w:r w:rsidRPr="00CB4B7C">
        <w:rPr>
          <w:b w:val="0"/>
          <w:noProof/>
        </w:rPr>
        <w:t xml:space="preserve"> information</w:t>
      </w:r>
      <w:r w:rsidR="3C20406C" w:rsidRPr="00CB4B7C">
        <w:rPr>
          <w:b w:val="0"/>
          <w:noProof/>
        </w:rPr>
        <w:t xml:space="preserve">, Frontex should conduct targeted operational activities </w:t>
      </w:r>
      <w:r w:rsidR="4A31D64F" w:rsidRPr="00CB4B7C">
        <w:rPr>
          <w:b w:val="0"/>
          <w:noProof/>
        </w:rPr>
        <w:t>as part of border management</w:t>
      </w:r>
      <w:r w:rsidR="3C20406C" w:rsidRPr="00CB4B7C">
        <w:rPr>
          <w:b w:val="0"/>
          <w:noProof/>
        </w:rPr>
        <w:t xml:space="preserve"> </w:t>
      </w:r>
      <w:r w:rsidRPr="00CB4B7C">
        <w:rPr>
          <w:b w:val="0"/>
          <w:noProof/>
        </w:rPr>
        <w:t xml:space="preserve">to </w:t>
      </w:r>
      <w:r w:rsidR="3C20406C" w:rsidRPr="00CB4B7C">
        <w:rPr>
          <w:b w:val="0"/>
          <w:noProof/>
        </w:rPr>
        <w:t xml:space="preserve">support host countries and other stakeholders </w:t>
      </w:r>
      <w:r w:rsidRPr="00CB4B7C">
        <w:rPr>
          <w:b w:val="0"/>
          <w:noProof/>
        </w:rPr>
        <w:t xml:space="preserve">in tackling </w:t>
      </w:r>
      <w:r w:rsidR="3C20406C" w:rsidRPr="00CB4B7C">
        <w:rPr>
          <w:b w:val="0"/>
          <w:noProof/>
        </w:rPr>
        <w:t>drug trafficking.</w:t>
      </w:r>
      <w:r w:rsidR="007302F4" w:rsidRPr="007302F4">
        <w:rPr>
          <w:b w:val="0"/>
          <w:noProof/>
        </w:rPr>
        <w:t xml:space="preserve"> </w:t>
      </w:r>
      <w:r w:rsidR="007302F4">
        <w:rPr>
          <w:b w:val="0"/>
          <w:noProof/>
        </w:rPr>
        <w:t>Synergies will be explored with existing successful cooperation initiatives with third countries on border management</w:t>
      </w:r>
      <w:r w:rsidR="00AA1C46">
        <w:rPr>
          <w:b w:val="0"/>
          <w:noProof/>
        </w:rPr>
        <w:t>, including the Punto Atenas network with Latin America</w:t>
      </w:r>
      <w:r w:rsidR="007302F4">
        <w:rPr>
          <w:b w:val="0"/>
          <w:noProof/>
        </w:rPr>
        <w:t>.</w:t>
      </w:r>
      <w:r w:rsidR="3C20406C" w:rsidRPr="00CB4B7C">
        <w:rPr>
          <w:b w:val="0"/>
          <w:noProof/>
        </w:rPr>
        <w:t xml:space="preserve"> </w:t>
      </w:r>
      <w:r w:rsidR="00440EF9">
        <w:rPr>
          <w:b w:val="0"/>
          <w:noProof/>
          <w:lang w:val="en-US"/>
        </w:rPr>
        <w:t>In addition, c</w:t>
      </w:r>
      <w:r w:rsidR="00795CFE" w:rsidRPr="00795CFE">
        <w:rPr>
          <w:b w:val="0"/>
          <w:noProof/>
          <w:lang w:val="en-US"/>
        </w:rPr>
        <w:t>apabilities developed under the Preserving Peace – Defence Readiness Roadmap, notably through the European Drone Defence Initiative, can be adapted for dual use to strengthen border protection and improve detection of drug trafficking.</w:t>
      </w:r>
    </w:p>
    <w:p w14:paraId="313A828D" w14:textId="2EBE3CF0" w:rsidR="00B22645" w:rsidRPr="00CB4B7C" w:rsidRDefault="00B22645" w:rsidP="00194028">
      <w:pPr>
        <w:pStyle w:val="Subject"/>
        <w:tabs>
          <w:tab w:val="left" w:pos="3948"/>
        </w:tabs>
        <w:spacing w:after="240" w:line="252" w:lineRule="auto"/>
        <w:ind w:left="0" w:firstLine="0"/>
        <w:contextualSpacing w:val="0"/>
        <w:jc w:val="both"/>
        <w:rPr>
          <w:b w:val="0"/>
          <w:noProof/>
        </w:rPr>
      </w:pPr>
      <w:r w:rsidRPr="00CB4B7C">
        <w:rPr>
          <w:b w:val="0"/>
          <w:noProof/>
        </w:rPr>
        <w:t>A</w:t>
      </w:r>
      <w:r w:rsidR="00284885" w:rsidRPr="00CB4B7C">
        <w:rPr>
          <w:b w:val="0"/>
          <w:noProof/>
        </w:rPr>
        <w:t xml:space="preserve"> new working arrangement is currently being negotiated between Frontex and Europol</w:t>
      </w:r>
      <w:r w:rsidRPr="00CB4B7C">
        <w:rPr>
          <w:b w:val="0"/>
          <w:noProof/>
        </w:rPr>
        <w:t>, and</w:t>
      </w:r>
      <w:r w:rsidR="00284885" w:rsidRPr="00CB4B7C">
        <w:rPr>
          <w:b w:val="0"/>
          <w:noProof/>
        </w:rPr>
        <w:t xml:space="preserve"> </w:t>
      </w:r>
      <w:r w:rsidRPr="00CB4B7C">
        <w:rPr>
          <w:b w:val="0"/>
          <w:noProof/>
        </w:rPr>
        <w:t xml:space="preserve">a </w:t>
      </w:r>
      <w:r w:rsidR="00284885" w:rsidRPr="00CB4B7C">
        <w:rPr>
          <w:b w:val="0"/>
          <w:noProof/>
        </w:rPr>
        <w:t>Frontex working arrangement will be negotiated with MAOC-N</w:t>
      </w:r>
      <w:r w:rsidR="00284885" w:rsidRPr="00CB4B7C">
        <w:rPr>
          <w:b w:val="0"/>
          <w:noProof/>
          <w:vertAlign w:val="superscript"/>
        </w:rPr>
        <w:footnoteReference w:id="9"/>
      </w:r>
      <w:r w:rsidR="00284885" w:rsidRPr="00CB4B7C">
        <w:rPr>
          <w:b w:val="0"/>
          <w:noProof/>
        </w:rPr>
        <w:t xml:space="preserve">. </w:t>
      </w:r>
      <w:r w:rsidRPr="00CB4B7C">
        <w:rPr>
          <w:b w:val="0"/>
          <w:noProof/>
          <w:lang w:val="en-IE"/>
        </w:rPr>
        <w:t>These arrangements aim to strengthen strategic coordination and facilitate better information exchange, enhancing cooperation in combating drug trafficking.</w:t>
      </w:r>
    </w:p>
    <w:p w14:paraId="749538B5" w14:textId="0085085A" w:rsidR="00284885" w:rsidRPr="00CB4B7C" w:rsidRDefault="00284885" w:rsidP="009D5C5F">
      <w:pPr>
        <w:pStyle w:val="Subject"/>
        <w:tabs>
          <w:tab w:val="left" w:pos="3948"/>
        </w:tabs>
        <w:spacing w:after="240" w:line="252" w:lineRule="auto"/>
        <w:ind w:left="0" w:firstLine="0"/>
        <w:contextualSpacing w:val="0"/>
        <w:jc w:val="both"/>
        <w:rPr>
          <w:b w:val="0"/>
          <w:noProof/>
        </w:rPr>
      </w:pPr>
      <w:r w:rsidRPr="00CB4B7C">
        <w:rPr>
          <w:b w:val="0"/>
          <w:noProof/>
        </w:rPr>
        <w:t xml:space="preserve">The Agency should reinforce its use of Eurosur Fusion Services to gather </w:t>
      </w:r>
      <w:r w:rsidR="00B22645" w:rsidRPr="00CB4B7C">
        <w:rPr>
          <w:b w:val="0"/>
          <w:noProof/>
        </w:rPr>
        <w:t xml:space="preserve">maritime data </w:t>
      </w:r>
      <w:r w:rsidRPr="00CB4B7C">
        <w:rPr>
          <w:b w:val="0"/>
          <w:noProof/>
        </w:rPr>
        <w:t>from EMSA, including information from the Common Information Sharing Environment</w:t>
      </w:r>
      <w:r w:rsidR="00B22645" w:rsidRPr="00CB4B7C">
        <w:rPr>
          <w:b w:val="0"/>
          <w:noProof/>
        </w:rPr>
        <w:t xml:space="preserve"> (CISE)</w:t>
      </w:r>
      <w:r w:rsidRPr="00CB4B7C">
        <w:rPr>
          <w:b w:val="0"/>
          <w:noProof/>
        </w:rPr>
        <w:t xml:space="preserve">, </w:t>
      </w:r>
      <w:r w:rsidR="00B22645" w:rsidRPr="00CB4B7C">
        <w:rPr>
          <w:b w:val="0"/>
          <w:noProof/>
        </w:rPr>
        <w:t>and</w:t>
      </w:r>
      <w:r w:rsidRPr="00CB4B7C">
        <w:rPr>
          <w:b w:val="0"/>
          <w:noProof/>
        </w:rPr>
        <w:t xml:space="preserve"> SatCen. The </w:t>
      </w:r>
      <w:r w:rsidR="00B22645" w:rsidRPr="00CB4B7C">
        <w:rPr>
          <w:b w:val="0"/>
          <w:noProof/>
        </w:rPr>
        <w:t xml:space="preserve">gathered </w:t>
      </w:r>
      <w:r w:rsidRPr="00CB4B7C">
        <w:rPr>
          <w:b w:val="0"/>
          <w:noProof/>
        </w:rPr>
        <w:t xml:space="preserve">information should be </w:t>
      </w:r>
      <w:r w:rsidR="00B22645" w:rsidRPr="00CB4B7C">
        <w:rPr>
          <w:b w:val="0"/>
          <w:noProof/>
        </w:rPr>
        <w:t xml:space="preserve">promptly </w:t>
      </w:r>
      <w:r w:rsidRPr="00CB4B7C">
        <w:rPr>
          <w:b w:val="0"/>
          <w:noProof/>
        </w:rPr>
        <w:t xml:space="preserve">transmitted to national authorities for </w:t>
      </w:r>
      <w:r w:rsidR="00B22645" w:rsidRPr="00CB4B7C">
        <w:rPr>
          <w:b w:val="0"/>
          <w:noProof/>
        </w:rPr>
        <w:t xml:space="preserve">effective </w:t>
      </w:r>
      <w:r w:rsidRPr="00CB4B7C">
        <w:rPr>
          <w:b w:val="0"/>
          <w:noProof/>
        </w:rPr>
        <w:t xml:space="preserve">operational action and interdiction. </w:t>
      </w:r>
      <w:r w:rsidR="00B22645" w:rsidRPr="00CB4B7C">
        <w:rPr>
          <w:b w:val="0"/>
          <w:noProof/>
        </w:rPr>
        <w:t>In its annual planning</w:t>
      </w:r>
      <w:r w:rsidRPr="00CB4B7C">
        <w:rPr>
          <w:b w:val="0"/>
          <w:noProof/>
        </w:rPr>
        <w:t xml:space="preserve">, </w:t>
      </w:r>
      <w:r w:rsidR="00B22645" w:rsidRPr="00CB4B7C">
        <w:rPr>
          <w:b w:val="0"/>
          <w:noProof/>
        </w:rPr>
        <w:t>Frontex</w:t>
      </w:r>
      <w:r w:rsidRPr="00CB4B7C">
        <w:rPr>
          <w:b w:val="0"/>
          <w:noProof/>
        </w:rPr>
        <w:t xml:space="preserve"> </w:t>
      </w:r>
      <w:r w:rsidR="00B22645" w:rsidRPr="00CB4B7C">
        <w:rPr>
          <w:b w:val="0"/>
          <w:noProof/>
        </w:rPr>
        <w:t xml:space="preserve">must </w:t>
      </w:r>
      <w:r w:rsidRPr="00CB4B7C">
        <w:rPr>
          <w:b w:val="0"/>
          <w:noProof/>
        </w:rPr>
        <w:t xml:space="preserve">explicitly </w:t>
      </w:r>
      <w:r w:rsidR="00B22645" w:rsidRPr="00CB4B7C">
        <w:rPr>
          <w:b w:val="0"/>
          <w:noProof/>
        </w:rPr>
        <w:t>consider</w:t>
      </w:r>
      <w:r w:rsidRPr="00CB4B7C">
        <w:rPr>
          <w:b w:val="0"/>
          <w:noProof/>
        </w:rPr>
        <w:t xml:space="preserve"> drug trafficking threats</w:t>
      </w:r>
      <w:r w:rsidR="00B22645" w:rsidRPr="00CB4B7C">
        <w:rPr>
          <w:b w:val="0"/>
          <w:noProof/>
        </w:rPr>
        <w:t>, ensuring</w:t>
      </w:r>
      <w:r w:rsidRPr="00CB4B7C">
        <w:rPr>
          <w:b w:val="0"/>
          <w:noProof/>
        </w:rPr>
        <w:t xml:space="preserve"> smooth deployment of joint operations in agreement with the host Member States.</w:t>
      </w:r>
    </w:p>
    <w:p w14:paraId="57C9138C" w14:textId="0A9E0D76" w:rsidR="003F27B4" w:rsidRPr="00CB4B7C" w:rsidRDefault="003F27B4" w:rsidP="003F27B4">
      <w:pPr>
        <w:spacing w:after="0" w:line="252" w:lineRule="auto"/>
        <w:jc w:val="both"/>
        <w:rPr>
          <w:rFonts w:ascii="Times New Roman" w:hAnsi="Times New Roman" w:cs="Times New Roman"/>
          <w:b/>
          <w:i/>
          <w:noProof/>
          <w:sz w:val="24"/>
          <w:lang w:val="en-GB"/>
        </w:rPr>
      </w:pPr>
      <w:r w:rsidRPr="00CB4B7C">
        <w:rPr>
          <w:rFonts w:ascii="Times New Roman" w:hAnsi="Times New Roman" w:cs="Times New Roman"/>
          <w:b/>
          <w:i/>
          <w:noProof/>
          <w:sz w:val="24"/>
          <w:lang w:val="en-GB"/>
        </w:rPr>
        <w:t xml:space="preserve">Action </w:t>
      </w:r>
      <w:r w:rsidR="00284885" w:rsidRPr="00CB4B7C">
        <w:rPr>
          <w:rFonts w:ascii="Times New Roman" w:hAnsi="Times New Roman" w:cs="Times New Roman"/>
          <w:b/>
          <w:i/>
          <w:noProof/>
          <w:sz w:val="24"/>
          <w:lang w:val="en-GB"/>
        </w:rPr>
        <w:t>4</w:t>
      </w:r>
      <w:r w:rsidRPr="00CB4B7C">
        <w:rPr>
          <w:rFonts w:ascii="Times New Roman" w:hAnsi="Times New Roman" w:cs="Times New Roman"/>
          <w:b/>
          <w:i/>
          <w:noProof/>
          <w:sz w:val="24"/>
          <w:lang w:val="en-GB"/>
        </w:rPr>
        <w:t xml:space="preserve">: </w:t>
      </w:r>
      <w:r w:rsidR="00B4204A" w:rsidRPr="00CB4B7C">
        <w:rPr>
          <w:rFonts w:ascii="Times New Roman" w:hAnsi="Times New Roman" w:cs="Times New Roman"/>
          <w:b/>
          <w:i/>
          <w:noProof/>
          <w:sz w:val="24"/>
          <w:lang w:val="en-GB"/>
        </w:rPr>
        <w:t>Step up c</w:t>
      </w:r>
      <w:r w:rsidRPr="00CB4B7C">
        <w:rPr>
          <w:rFonts w:ascii="Times New Roman" w:hAnsi="Times New Roman" w:cs="Times New Roman"/>
          <w:b/>
          <w:i/>
          <w:noProof/>
          <w:sz w:val="24"/>
          <w:lang w:val="en-GB"/>
        </w:rPr>
        <w:t>ivil-</w:t>
      </w:r>
      <w:r w:rsidR="000D0207" w:rsidRPr="00CB4B7C">
        <w:rPr>
          <w:rFonts w:ascii="Times New Roman" w:hAnsi="Times New Roman" w:cs="Times New Roman"/>
          <w:b/>
          <w:i/>
          <w:noProof/>
          <w:sz w:val="24"/>
          <w:lang w:val="en-GB"/>
        </w:rPr>
        <w:t>m</w:t>
      </w:r>
      <w:r w:rsidRPr="00CB4B7C">
        <w:rPr>
          <w:rFonts w:ascii="Times New Roman" w:hAnsi="Times New Roman" w:cs="Times New Roman"/>
          <w:b/>
          <w:i/>
          <w:noProof/>
          <w:sz w:val="24"/>
          <w:lang w:val="en-GB"/>
        </w:rPr>
        <w:t>ilitary partnerships to counter maritime drug trafficking</w:t>
      </w:r>
    </w:p>
    <w:p w14:paraId="57FFCBF5" w14:textId="77777777" w:rsidR="003F27B4" w:rsidRPr="00CB4B7C" w:rsidRDefault="003F27B4" w:rsidP="003F27B4">
      <w:pPr>
        <w:pStyle w:val="ListParagraph"/>
        <w:spacing w:after="0" w:line="252" w:lineRule="auto"/>
        <w:ind w:left="360"/>
        <w:jc w:val="both"/>
        <w:rPr>
          <w:rFonts w:ascii="Times New Roman" w:hAnsi="Times New Roman" w:cs="Times New Roman"/>
          <w:i/>
          <w:noProof/>
          <w:sz w:val="24"/>
          <w:lang w:val="en-GB"/>
        </w:rPr>
      </w:pPr>
    </w:p>
    <w:p w14:paraId="0B4057A4" w14:textId="2E69177C" w:rsidR="003F27B4" w:rsidRPr="00CB4B7C" w:rsidRDefault="003F27B4" w:rsidP="009D5C5F">
      <w:pPr>
        <w:spacing w:after="24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Main actors: </w:t>
      </w:r>
      <w:r w:rsidR="003F7917" w:rsidRPr="00A007A1">
        <w:rPr>
          <w:rFonts w:ascii="Times New Roman" w:hAnsi="Times New Roman" w:cs="Times New Roman"/>
          <w:i/>
          <w:iCs/>
          <w:noProof/>
          <w:sz w:val="24"/>
          <w:szCs w:val="24"/>
          <w:lang w:val="en-GB"/>
        </w:rPr>
        <w:t>Commission, High Representative</w:t>
      </w:r>
      <w:r w:rsidR="00E80DD4">
        <w:rPr>
          <w:rFonts w:ascii="Times New Roman" w:hAnsi="Times New Roman" w:cs="Times New Roman"/>
          <w:i/>
          <w:iCs/>
          <w:noProof/>
          <w:sz w:val="24"/>
          <w:szCs w:val="24"/>
          <w:lang w:val="en-GB"/>
        </w:rPr>
        <w:t xml:space="preserve"> assisted by the EEAS</w:t>
      </w:r>
      <w:r w:rsidR="003F7917" w:rsidRPr="00A007A1">
        <w:rPr>
          <w:rFonts w:ascii="Times New Roman" w:hAnsi="Times New Roman" w:cs="Times New Roman"/>
          <w:i/>
          <w:iCs/>
          <w:noProof/>
          <w:sz w:val="24"/>
          <w:szCs w:val="24"/>
          <w:lang w:val="en-GB"/>
        </w:rPr>
        <w:t xml:space="preserve">, </w:t>
      </w:r>
      <w:r w:rsidRPr="00A007A1">
        <w:rPr>
          <w:rFonts w:ascii="Times New Roman" w:hAnsi="Times New Roman" w:cs="Times New Roman"/>
          <w:i/>
          <w:iCs/>
          <w:noProof/>
          <w:sz w:val="24"/>
          <w:szCs w:val="24"/>
          <w:lang w:val="en-GB"/>
        </w:rPr>
        <w:t>Member</w:t>
      </w:r>
      <w:r w:rsidRPr="00CB4B7C">
        <w:rPr>
          <w:rFonts w:ascii="Times New Roman" w:hAnsi="Times New Roman" w:cs="Times New Roman"/>
          <w:i/>
          <w:iCs/>
          <w:noProof/>
          <w:sz w:val="24"/>
          <w:szCs w:val="24"/>
          <w:lang w:val="en-GB"/>
        </w:rPr>
        <w:t xml:space="preserve"> States</w:t>
      </w:r>
    </w:p>
    <w:p w14:paraId="3E6ED5B1" w14:textId="7CDC0924" w:rsidR="003F27B4" w:rsidRPr="00CB4B7C" w:rsidRDefault="003F27B4" w:rsidP="00B22645">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Recent law enforcement investigations show that transnational drug trafficking networks actively exploit international waters and complex maritime routes to move large volumes of illicit substances </w:t>
      </w:r>
      <w:r w:rsidR="000D0207" w:rsidRPr="00CB4B7C">
        <w:rPr>
          <w:rFonts w:ascii="Times New Roman" w:eastAsia="Times New Roman" w:hAnsi="Times New Roman" w:cs="Times New Roman"/>
          <w:noProof/>
          <w:sz w:val="24"/>
          <w:szCs w:val="24"/>
          <w:lang w:val="en-GB" w:eastAsia="en-GB"/>
        </w:rPr>
        <w:t xml:space="preserve">into </w:t>
      </w:r>
      <w:r w:rsidRPr="00CB4B7C">
        <w:rPr>
          <w:rFonts w:ascii="Times New Roman" w:eastAsia="Times New Roman" w:hAnsi="Times New Roman" w:cs="Times New Roman"/>
          <w:noProof/>
          <w:sz w:val="24"/>
          <w:szCs w:val="24"/>
          <w:lang w:val="en-GB" w:eastAsia="en-GB"/>
        </w:rPr>
        <w:t xml:space="preserve">the </w:t>
      </w:r>
      <w:r w:rsidR="000D0207" w:rsidRPr="00CB4B7C">
        <w:rPr>
          <w:rFonts w:ascii="Times New Roman" w:eastAsia="Times New Roman" w:hAnsi="Times New Roman" w:cs="Times New Roman"/>
          <w:noProof/>
          <w:sz w:val="24"/>
          <w:szCs w:val="24"/>
          <w:lang w:val="en-GB" w:eastAsia="en-GB"/>
        </w:rPr>
        <w:t>EU</w:t>
      </w:r>
      <w:r w:rsidRPr="00CB4B7C">
        <w:rPr>
          <w:rFonts w:ascii="Times New Roman" w:eastAsia="Times New Roman" w:hAnsi="Times New Roman" w:cs="Times New Roman"/>
          <w:noProof/>
          <w:sz w:val="24"/>
          <w:szCs w:val="24"/>
          <w:lang w:val="en-GB" w:eastAsia="en-GB"/>
        </w:rPr>
        <w:t xml:space="preserve">. </w:t>
      </w:r>
      <w:r w:rsidR="00B34EEB" w:rsidRPr="00CB4B7C">
        <w:rPr>
          <w:rFonts w:ascii="Times New Roman" w:eastAsia="Times New Roman" w:hAnsi="Times New Roman" w:cs="Times New Roman"/>
          <w:noProof/>
          <w:sz w:val="24"/>
          <w:szCs w:val="24"/>
          <w:lang w:val="en-GB" w:eastAsia="en-GB"/>
        </w:rPr>
        <w:t>These routes pass through regions</w:t>
      </w:r>
      <w:r w:rsidR="001A0B85" w:rsidRPr="00CB4B7C">
        <w:rPr>
          <w:rFonts w:ascii="Times New Roman" w:eastAsia="Times New Roman" w:hAnsi="Times New Roman" w:cs="Times New Roman"/>
          <w:noProof/>
          <w:sz w:val="24"/>
          <w:szCs w:val="24"/>
          <w:lang w:val="en-GB" w:eastAsia="en-GB"/>
        </w:rPr>
        <w:t xml:space="preserve"> that are</w:t>
      </w:r>
      <w:r w:rsidR="00B34EEB" w:rsidRPr="00CB4B7C">
        <w:rPr>
          <w:rFonts w:ascii="Times New Roman" w:eastAsia="Times New Roman" w:hAnsi="Times New Roman" w:cs="Times New Roman"/>
          <w:noProof/>
          <w:sz w:val="24"/>
          <w:szCs w:val="24"/>
          <w:lang w:val="en-GB" w:eastAsia="en-GB"/>
        </w:rPr>
        <w:t xml:space="preserve"> critical transit areas for cocaine and other narcotics destined for Europe</w:t>
      </w:r>
      <w:r w:rsidR="001A0B85" w:rsidRPr="00CB4B7C">
        <w:rPr>
          <w:rFonts w:ascii="Times New Roman" w:eastAsia="Times New Roman" w:hAnsi="Times New Roman" w:cs="Times New Roman"/>
          <w:noProof/>
          <w:sz w:val="24"/>
          <w:szCs w:val="24"/>
          <w:lang w:val="en-GB" w:eastAsia="en-GB"/>
        </w:rPr>
        <w:t>, like West Africa</w:t>
      </w:r>
      <w:r w:rsidR="00240899">
        <w:rPr>
          <w:rFonts w:ascii="Times New Roman" w:eastAsia="Times New Roman" w:hAnsi="Times New Roman" w:cs="Times New Roman"/>
          <w:noProof/>
          <w:sz w:val="24"/>
          <w:szCs w:val="24"/>
          <w:lang w:val="en-GB" w:eastAsia="en-GB"/>
        </w:rPr>
        <w:t xml:space="preserve"> and the Atlantic routes more widely</w:t>
      </w:r>
      <w:r w:rsidR="00B34EEB" w:rsidRPr="00CB4B7C">
        <w:rPr>
          <w:rFonts w:ascii="Times New Roman" w:eastAsia="Times New Roman" w:hAnsi="Times New Roman" w:cs="Times New Roman"/>
          <w:noProof/>
          <w:sz w:val="24"/>
          <w:szCs w:val="24"/>
          <w:lang w:val="en-GB" w:eastAsia="en-GB"/>
        </w:rPr>
        <w:t xml:space="preserve">. </w:t>
      </w:r>
      <w:r w:rsidR="00B22645" w:rsidRPr="00CB4B7C">
        <w:rPr>
          <w:rFonts w:ascii="Times New Roman" w:eastAsia="Times New Roman" w:hAnsi="Times New Roman" w:cs="Times New Roman"/>
          <w:noProof/>
          <w:sz w:val="24"/>
          <w:szCs w:val="24"/>
          <w:lang w:val="en-GB" w:eastAsia="en-GB"/>
        </w:rPr>
        <w:t>I</w:t>
      </w:r>
      <w:r w:rsidRPr="00CB4B7C">
        <w:rPr>
          <w:rFonts w:ascii="Times New Roman" w:eastAsia="Times New Roman" w:hAnsi="Times New Roman" w:cs="Times New Roman"/>
          <w:noProof/>
          <w:sz w:val="24"/>
          <w:szCs w:val="24"/>
          <w:lang w:val="en-GB" w:eastAsia="en-GB"/>
        </w:rPr>
        <w:t xml:space="preserve">mproving the EU’s interception </w:t>
      </w:r>
      <w:r w:rsidR="00B34EEB" w:rsidRPr="00CB4B7C">
        <w:rPr>
          <w:rFonts w:ascii="Times New Roman" w:eastAsia="Times New Roman" w:hAnsi="Times New Roman" w:cs="Times New Roman"/>
          <w:noProof/>
          <w:sz w:val="24"/>
          <w:szCs w:val="24"/>
          <w:lang w:val="en-GB" w:eastAsia="en-GB"/>
        </w:rPr>
        <w:t xml:space="preserve">and surveillance </w:t>
      </w:r>
      <w:r w:rsidRPr="00CB4B7C">
        <w:rPr>
          <w:rFonts w:ascii="Times New Roman" w:eastAsia="Times New Roman" w:hAnsi="Times New Roman" w:cs="Times New Roman"/>
          <w:noProof/>
          <w:sz w:val="24"/>
          <w:szCs w:val="24"/>
          <w:lang w:val="en-GB" w:eastAsia="en-GB"/>
        </w:rPr>
        <w:t xml:space="preserve">capabilities </w:t>
      </w:r>
      <w:r w:rsidR="00B34EEB" w:rsidRPr="00CB4B7C">
        <w:rPr>
          <w:rFonts w:ascii="Times New Roman" w:eastAsia="Times New Roman" w:hAnsi="Times New Roman" w:cs="Times New Roman"/>
          <w:noProof/>
          <w:sz w:val="24"/>
          <w:szCs w:val="24"/>
          <w:lang w:val="en-GB" w:eastAsia="en-GB"/>
        </w:rPr>
        <w:t xml:space="preserve">along these trafficking corridors </w:t>
      </w:r>
      <w:r w:rsidRPr="00CB4B7C">
        <w:rPr>
          <w:rFonts w:ascii="Times New Roman" w:eastAsia="Times New Roman" w:hAnsi="Times New Roman" w:cs="Times New Roman"/>
          <w:noProof/>
          <w:sz w:val="24"/>
          <w:szCs w:val="24"/>
          <w:lang w:val="en-GB" w:eastAsia="en-GB"/>
        </w:rPr>
        <w:t xml:space="preserve">is </w:t>
      </w:r>
      <w:r w:rsidR="00B34EEB" w:rsidRPr="00CB4B7C">
        <w:rPr>
          <w:rFonts w:ascii="Times New Roman" w:eastAsia="Times New Roman" w:hAnsi="Times New Roman" w:cs="Times New Roman"/>
          <w:noProof/>
          <w:sz w:val="24"/>
          <w:szCs w:val="24"/>
          <w:lang w:val="en-GB" w:eastAsia="en-GB"/>
        </w:rPr>
        <w:t>essential</w:t>
      </w:r>
      <w:r w:rsidRPr="00CB4B7C">
        <w:rPr>
          <w:rFonts w:ascii="Times New Roman" w:eastAsia="Times New Roman" w:hAnsi="Times New Roman" w:cs="Times New Roman"/>
          <w:noProof/>
          <w:sz w:val="24"/>
          <w:szCs w:val="24"/>
          <w:lang w:val="en-GB" w:eastAsia="en-GB"/>
        </w:rPr>
        <w:t xml:space="preserve">. </w:t>
      </w:r>
      <w:r w:rsidR="00B34EEB" w:rsidRPr="00CB4B7C">
        <w:rPr>
          <w:rFonts w:ascii="Times New Roman" w:eastAsia="Times New Roman" w:hAnsi="Times New Roman" w:cs="Times New Roman"/>
          <w:noProof/>
          <w:sz w:val="24"/>
          <w:szCs w:val="24"/>
          <w:lang w:val="en-GB" w:eastAsia="en-GB"/>
        </w:rPr>
        <w:t xml:space="preserve">When </w:t>
      </w:r>
      <w:r w:rsidRPr="00CB4B7C">
        <w:rPr>
          <w:rFonts w:ascii="Times New Roman" w:eastAsia="Times New Roman" w:hAnsi="Times New Roman" w:cs="Times New Roman"/>
          <w:noProof/>
          <w:sz w:val="24"/>
          <w:szCs w:val="24"/>
          <w:lang w:val="en-GB" w:eastAsia="en-GB"/>
        </w:rPr>
        <w:t xml:space="preserve">vessels involved in drug trafficking are identified, </w:t>
      </w:r>
      <w:r w:rsidR="00240899" w:rsidRPr="00240899">
        <w:rPr>
          <w:rFonts w:ascii="Times New Roman" w:eastAsia="Times New Roman" w:hAnsi="Times New Roman" w:cs="Times New Roman"/>
          <w:noProof/>
          <w:sz w:val="24"/>
          <w:szCs w:val="24"/>
          <w:lang w:val="en-GB" w:eastAsia="en-GB"/>
        </w:rPr>
        <w:t xml:space="preserve">including </w:t>
      </w:r>
      <w:r w:rsidR="008C2266">
        <w:rPr>
          <w:rFonts w:ascii="Times New Roman" w:eastAsia="Times New Roman" w:hAnsi="Times New Roman" w:cs="Times New Roman"/>
          <w:noProof/>
          <w:sz w:val="24"/>
          <w:szCs w:val="24"/>
          <w:lang w:val="en-GB" w:eastAsia="en-GB"/>
        </w:rPr>
        <w:t>through</w:t>
      </w:r>
      <w:r w:rsidR="00240899" w:rsidRPr="00240899">
        <w:rPr>
          <w:rFonts w:ascii="Times New Roman" w:eastAsia="Times New Roman" w:hAnsi="Times New Roman" w:cs="Times New Roman"/>
          <w:noProof/>
          <w:sz w:val="24"/>
          <w:szCs w:val="24"/>
          <w:lang w:val="en-GB" w:eastAsia="en-GB"/>
        </w:rPr>
        <w:t xml:space="preserve"> the exploitation of space assets</w:t>
      </w:r>
      <w:r w:rsidR="00440EF9">
        <w:rPr>
          <w:rFonts w:ascii="Times New Roman" w:eastAsia="Times New Roman" w:hAnsi="Times New Roman" w:cs="Times New Roman"/>
          <w:noProof/>
          <w:sz w:val="24"/>
          <w:szCs w:val="24"/>
          <w:lang w:val="en-GB" w:eastAsia="en-GB"/>
        </w:rPr>
        <w:t>.</w:t>
      </w:r>
      <w:r w:rsidR="00240899">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 xml:space="preserve">EU Member States </w:t>
      </w:r>
      <w:r w:rsidR="003D7AA7" w:rsidRPr="00CB4B7C">
        <w:rPr>
          <w:rFonts w:ascii="Times New Roman" w:eastAsia="Times New Roman" w:hAnsi="Times New Roman" w:cs="Times New Roman"/>
          <w:noProof/>
          <w:sz w:val="24"/>
          <w:szCs w:val="24"/>
          <w:lang w:val="en-GB" w:eastAsia="en-GB"/>
        </w:rPr>
        <w:t>with the appropriate military capabilities</w:t>
      </w:r>
      <w:r w:rsidR="00B34EEB"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could play a</w:t>
      </w:r>
      <w:r w:rsidR="00B22645" w:rsidRPr="00CB4B7C">
        <w:rPr>
          <w:rFonts w:ascii="Times New Roman" w:eastAsia="Times New Roman" w:hAnsi="Times New Roman" w:cs="Times New Roman"/>
          <w:noProof/>
          <w:sz w:val="24"/>
          <w:szCs w:val="24"/>
          <w:lang w:val="en-GB" w:eastAsia="en-GB"/>
        </w:rPr>
        <w:t>n important</w:t>
      </w:r>
      <w:r w:rsidRPr="00CB4B7C">
        <w:rPr>
          <w:rFonts w:ascii="Times New Roman" w:eastAsia="Times New Roman" w:hAnsi="Times New Roman" w:cs="Times New Roman"/>
          <w:noProof/>
          <w:sz w:val="24"/>
          <w:szCs w:val="24"/>
          <w:lang w:val="en-GB" w:eastAsia="en-GB"/>
        </w:rPr>
        <w:t xml:space="preserve"> role in supporting interdiction efforts, in line with legal mandates and operational frameworks. This includes relaying critical information to law enforcement and customs authorities for action. </w:t>
      </w:r>
    </w:p>
    <w:p w14:paraId="5C0A950A" w14:textId="35067EDA" w:rsidR="00003160" w:rsidRPr="00A007A1" w:rsidRDefault="00F91A66" w:rsidP="00B22645">
      <w:pPr>
        <w:spacing w:after="240" w:line="252"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IE" w:eastAsia="en-GB"/>
        </w:rPr>
        <w:t>The EU is actively working to combat drug trafficking through various initiatives within its Common Security and Defence Policy.</w:t>
      </w:r>
      <w:r w:rsidRPr="00CB4B7C">
        <w:rPr>
          <w:rFonts w:ascii="Times New Roman" w:eastAsia="Times New Roman" w:hAnsi="Times New Roman" w:cs="Times New Roman"/>
          <w:noProof/>
          <w:sz w:val="24"/>
          <w:szCs w:val="24"/>
          <w:lang w:val="en-GB" w:eastAsia="en-GB"/>
        </w:rPr>
        <w:t xml:space="preserve"> One such operation,</w:t>
      </w:r>
      <w:r w:rsidR="49BABF98" w:rsidRPr="00CB4B7C">
        <w:rPr>
          <w:rFonts w:ascii="Times New Roman" w:eastAsia="Times New Roman" w:hAnsi="Times New Roman" w:cs="Times New Roman"/>
          <w:noProof/>
          <w:sz w:val="24"/>
          <w:szCs w:val="24"/>
          <w:lang w:val="en-GB" w:eastAsia="en-GB"/>
        </w:rPr>
        <w:t xml:space="preserve"> EUNAVFOR Operation ATALANTA</w:t>
      </w:r>
      <w:r w:rsidR="735B0B06" w:rsidRPr="00CB4B7C">
        <w:rPr>
          <w:rFonts w:ascii="Times New Roman" w:eastAsia="Times New Roman" w:hAnsi="Times New Roman" w:cs="Times New Roman"/>
          <w:noProof/>
          <w:sz w:val="24"/>
          <w:szCs w:val="24"/>
          <w:lang w:val="en-GB" w:eastAsia="en-GB"/>
        </w:rPr>
        <w:t xml:space="preserve"> in the Indian Ocean</w:t>
      </w:r>
      <w:r w:rsidR="49BABF98" w:rsidRPr="00CB4B7C">
        <w:rPr>
          <w:rFonts w:ascii="Times New Roman" w:eastAsia="Times New Roman" w:hAnsi="Times New Roman" w:cs="Times New Roman"/>
          <w:noProof/>
          <w:sz w:val="24"/>
          <w:szCs w:val="24"/>
          <w:lang w:val="en-GB" w:eastAsia="en-GB"/>
        </w:rPr>
        <w:t xml:space="preserve">, </w:t>
      </w:r>
      <w:r w:rsidR="00003160" w:rsidRPr="00CB4B7C">
        <w:rPr>
          <w:rFonts w:ascii="Times New Roman" w:eastAsia="Times New Roman" w:hAnsi="Times New Roman" w:cs="Times New Roman"/>
          <w:noProof/>
          <w:sz w:val="24"/>
          <w:szCs w:val="24"/>
          <w:lang w:val="en-GB" w:eastAsia="en-GB"/>
        </w:rPr>
        <w:t xml:space="preserve">includes </w:t>
      </w:r>
      <w:r w:rsidR="49BABF98" w:rsidRPr="00CB4B7C">
        <w:rPr>
          <w:rFonts w:ascii="Times New Roman" w:eastAsia="Times New Roman" w:hAnsi="Times New Roman" w:cs="Times New Roman"/>
          <w:noProof/>
          <w:sz w:val="24"/>
          <w:szCs w:val="24"/>
          <w:lang w:val="en-GB" w:eastAsia="en-GB"/>
        </w:rPr>
        <w:t>a mandate cover</w:t>
      </w:r>
      <w:r w:rsidR="00B22645" w:rsidRPr="00CB4B7C">
        <w:rPr>
          <w:rFonts w:ascii="Times New Roman" w:eastAsia="Times New Roman" w:hAnsi="Times New Roman" w:cs="Times New Roman"/>
          <w:noProof/>
          <w:sz w:val="24"/>
          <w:szCs w:val="24"/>
          <w:lang w:val="en-GB" w:eastAsia="en-GB"/>
        </w:rPr>
        <w:t>ing</w:t>
      </w:r>
      <w:r w:rsidR="49BABF98" w:rsidRPr="00CB4B7C">
        <w:rPr>
          <w:rFonts w:ascii="Times New Roman" w:eastAsia="Times New Roman" w:hAnsi="Times New Roman" w:cs="Times New Roman"/>
          <w:noProof/>
          <w:sz w:val="24"/>
          <w:szCs w:val="24"/>
          <w:lang w:val="en-GB" w:eastAsia="en-GB"/>
        </w:rPr>
        <w:t xml:space="preserve"> </w:t>
      </w:r>
      <w:r w:rsidR="1E33B35E" w:rsidRPr="00CB4B7C">
        <w:rPr>
          <w:rFonts w:ascii="Times New Roman" w:eastAsia="Times New Roman" w:hAnsi="Times New Roman" w:cs="Times New Roman"/>
          <w:noProof/>
          <w:sz w:val="24"/>
          <w:szCs w:val="24"/>
          <w:lang w:val="en-GB" w:eastAsia="en-GB"/>
        </w:rPr>
        <w:t xml:space="preserve">fight against </w:t>
      </w:r>
      <w:r w:rsidR="49BABF98" w:rsidRPr="00CB4B7C">
        <w:rPr>
          <w:rFonts w:ascii="Times New Roman" w:eastAsia="Times New Roman" w:hAnsi="Times New Roman" w:cs="Times New Roman"/>
          <w:noProof/>
          <w:sz w:val="24"/>
          <w:szCs w:val="24"/>
          <w:lang w:val="en-GB" w:eastAsia="en-GB"/>
        </w:rPr>
        <w:t xml:space="preserve">drug trafficking. </w:t>
      </w:r>
      <w:r w:rsidR="006D5DE7">
        <w:rPr>
          <w:rFonts w:ascii="Times New Roman" w:eastAsia="Times New Roman" w:hAnsi="Times New Roman" w:cs="Times New Roman"/>
          <w:noProof/>
          <w:sz w:val="24"/>
          <w:szCs w:val="24"/>
          <w:lang w:val="en-GB" w:eastAsia="en-GB"/>
        </w:rPr>
        <w:t>EUCAP Somalia’s mandate is to strengt</w:t>
      </w:r>
      <w:r w:rsidR="009A55A9">
        <w:rPr>
          <w:rFonts w:ascii="Times New Roman" w:eastAsia="Times New Roman" w:hAnsi="Times New Roman" w:cs="Times New Roman"/>
          <w:noProof/>
          <w:sz w:val="24"/>
          <w:szCs w:val="24"/>
          <w:lang w:val="en-GB" w:eastAsia="en-GB"/>
        </w:rPr>
        <w:t>h</w:t>
      </w:r>
      <w:r w:rsidR="006D5DE7">
        <w:rPr>
          <w:rFonts w:ascii="Times New Roman" w:eastAsia="Times New Roman" w:hAnsi="Times New Roman" w:cs="Times New Roman"/>
          <w:noProof/>
          <w:sz w:val="24"/>
          <w:szCs w:val="24"/>
          <w:lang w:val="en-GB" w:eastAsia="en-GB"/>
        </w:rPr>
        <w:t>en maritime governance and capabilities, with an aim to create sustainable maritime</w:t>
      </w:r>
      <w:r w:rsidR="008C2266">
        <w:rPr>
          <w:rFonts w:ascii="Times New Roman" w:eastAsia="Times New Roman" w:hAnsi="Times New Roman" w:cs="Times New Roman"/>
          <w:noProof/>
          <w:sz w:val="24"/>
          <w:szCs w:val="24"/>
          <w:lang w:val="en-GB" w:eastAsia="en-GB"/>
        </w:rPr>
        <w:t xml:space="preserve"> </w:t>
      </w:r>
      <w:r w:rsidR="006D5DE7">
        <w:rPr>
          <w:rFonts w:ascii="Times New Roman" w:eastAsia="Times New Roman" w:hAnsi="Times New Roman" w:cs="Times New Roman"/>
          <w:noProof/>
          <w:sz w:val="24"/>
          <w:szCs w:val="24"/>
          <w:lang w:val="en-GB" w:eastAsia="en-GB"/>
        </w:rPr>
        <w:t>law enforcement institutions and agencies, including the coast guards.</w:t>
      </w:r>
      <w:r w:rsidR="008C2266">
        <w:rPr>
          <w:rFonts w:ascii="Times New Roman" w:eastAsia="Times New Roman" w:hAnsi="Times New Roman" w:cs="Times New Roman"/>
          <w:noProof/>
          <w:sz w:val="24"/>
          <w:szCs w:val="24"/>
          <w:lang w:val="en-GB" w:eastAsia="en-GB"/>
        </w:rPr>
        <w:t xml:space="preserve"> </w:t>
      </w:r>
      <w:r w:rsidR="00003160" w:rsidRPr="00CB4B7C">
        <w:rPr>
          <w:rFonts w:ascii="Times New Roman" w:eastAsia="Times New Roman" w:hAnsi="Times New Roman" w:cs="Times New Roman"/>
          <w:noProof/>
          <w:sz w:val="24"/>
          <w:szCs w:val="24"/>
          <w:lang w:val="en-GB" w:eastAsia="en-GB"/>
        </w:rPr>
        <w:t xml:space="preserve">In the Gulf of Guinea, </w:t>
      </w:r>
      <w:r w:rsidR="49BABF98" w:rsidRPr="00CB4B7C">
        <w:rPr>
          <w:rFonts w:ascii="Times New Roman" w:eastAsia="Times New Roman" w:hAnsi="Times New Roman" w:cs="Times New Roman"/>
          <w:noProof/>
          <w:sz w:val="24"/>
          <w:szCs w:val="24"/>
          <w:lang w:val="en-GB" w:eastAsia="en-GB"/>
        </w:rPr>
        <w:t>The European Union Security and Defence Initiative provides security and defence support to West African countries</w:t>
      </w:r>
      <w:r w:rsidR="00003160" w:rsidRPr="00CB4B7C">
        <w:rPr>
          <w:rFonts w:ascii="Times New Roman" w:eastAsia="Times New Roman" w:hAnsi="Times New Roman" w:cs="Times New Roman"/>
          <w:noProof/>
          <w:sz w:val="24"/>
          <w:szCs w:val="24"/>
          <w:lang w:val="en-GB" w:eastAsia="en-GB"/>
        </w:rPr>
        <w:t xml:space="preserve"> like</w:t>
      </w:r>
      <w:r w:rsidR="49BABF98" w:rsidRPr="00CB4B7C">
        <w:rPr>
          <w:rFonts w:ascii="Times New Roman" w:eastAsia="Times New Roman" w:hAnsi="Times New Roman" w:cs="Times New Roman"/>
          <w:noProof/>
          <w:sz w:val="24"/>
          <w:szCs w:val="24"/>
          <w:lang w:val="en-GB" w:eastAsia="en-GB"/>
        </w:rPr>
        <w:t xml:space="preserve"> Côte d</w:t>
      </w:r>
      <w:r w:rsidR="4966FA66" w:rsidRPr="00CB4B7C">
        <w:rPr>
          <w:rFonts w:ascii="Times New Roman" w:eastAsia="Times New Roman" w:hAnsi="Times New Roman" w:cs="Times New Roman"/>
          <w:noProof/>
          <w:sz w:val="24"/>
          <w:szCs w:val="24"/>
          <w:lang w:val="en-GB" w:eastAsia="en-GB"/>
        </w:rPr>
        <w:t>’</w:t>
      </w:r>
      <w:r w:rsidR="49BABF98" w:rsidRPr="00CB4B7C">
        <w:rPr>
          <w:rFonts w:ascii="Times New Roman" w:eastAsia="Times New Roman" w:hAnsi="Times New Roman" w:cs="Times New Roman"/>
          <w:noProof/>
          <w:sz w:val="24"/>
          <w:szCs w:val="24"/>
          <w:lang w:val="en-GB" w:eastAsia="en-GB"/>
        </w:rPr>
        <w:t>Ivoire, Ghana, Togo and Benin</w:t>
      </w:r>
      <w:r w:rsidR="690CD650" w:rsidRPr="00CB4B7C">
        <w:rPr>
          <w:rFonts w:ascii="Times New Roman" w:eastAsia="Times New Roman" w:hAnsi="Times New Roman" w:cs="Times New Roman"/>
          <w:noProof/>
          <w:sz w:val="24"/>
          <w:szCs w:val="24"/>
          <w:lang w:val="en-GB" w:eastAsia="en-GB"/>
        </w:rPr>
        <w:t>.</w:t>
      </w:r>
      <w:r w:rsidR="2B043F96" w:rsidRPr="00CB4B7C">
        <w:rPr>
          <w:rFonts w:ascii="Times New Roman" w:eastAsia="Times New Roman" w:hAnsi="Times New Roman" w:cs="Times New Roman"/>
          <w:noProof/>
          <w:sz w:val="24"/>
          <w:szCs w:val="24"/>
          <w:lang w:val="en-GB" w:eastAsia="en-GB"/>
        </w:rPr>
        <w:t xml:space="preserve"> </w:t>
      </w:r>
      <w:r w:rsidR="00003160" w:rsidRPr="00CB4B7C">
        <w:rPr>
          <w:rFonts w:ascii="Times New Roman" w:eastAsia="Times New Roman" w:hAnsi="Times New Roman" w:cs="Times New Roman"/>
          <w:noProof/>
          <w:sz w:val="24"/>
          <w:szCs w:val="24"/>
          <w:lang w:val="en-GB" w:eastAsia="en-GB"/>
        </w:rPr>
        <w:t>This initiative aims to bolster</w:t>
      </w:r>
      <w:r w:rsidR="690CD650" w:rsidRPr="00CB4B7C">
        <w:rPr>
          <w:rFonts w:ascii="Times New Roman" w:eastAsia="Times New Roman" w:hAnsi="Times New Roman" w:cs="Times New Roman"/>
          <w:noProof/>
          <w:sz w:val="24"/>
          <w:szCs w:val="24"/>
          <w:lang w:val="en-GB" w:eastAsia="en-GB"/>
        </w:rPr>
        <w:t xml:space="preserve"> these </w:t>
      </w:r>
      <w:r w:rsidR="054740A7" w:rsidRPr="00CB4B7C">
        <w:rPr>
          <w:rFonts w:ascii="Times New Roman" w:eastAsia="Times New Roman" w:hAnsi="Times New Roman" w:cs="Times New Roman"/>
          <w:noProof/>
          <w:sz w:val="24"/>
          <w:szCs w:val="24"/>
          <w:lang w:val="en-GB" w:eastAsia="en-GB"/>
        </w:rPr>
        <w:t xml:space="preserve">countries’ </w:t>
      </w:r>
      <w:r w:rsidR="00003160" w:rsidRPr="00CB4B7C">
        <w:rPr>
          <w:rFonts w:ascii="Times New Roman" w:eastAsia="Times New Roman" w:hAnsi="Times New Roman" w:cs="Times New Roman"/>
          <w:noProof/>
          <w:sz w:val="24"/>
          <w:szCs w:val="24"/>
          <w:lang w:val="en-GB" w:eastAsia="en-GB"/>
        </w:rPr>
        <w:t>capabilities</w:t>
      </w:r>
      <w:r w:rsidR="690CD650" w:rsidRPr="00CB4B7C">
        <w:rPr>
          <w:rFonts w:ascii="Times New Roman" w:eastAsia="Times New Roman" w:hAnsi="Times New Roman" w:cs="Times New Roman"/>
          <w:noProof/>
          <w:sz w:val="24"/>
          <w:szCs w:val="24"/>
          <w:lang w:val="en-GB" w:eastAsia="en-GB"/>
        </w:rPr>
        <w:t xml:space="preserve"> </w:t>
      </w:r>
      <w:r w:rsidR="00003160" w:rsidRPr="00CB4B7C">
        <w:rPr>
          <w:rFonts w:ascii="Times New Roman" w:eastAsia="Times New Roman" w:hAnsi="Times New Roman" w:cs="Times New Roman"/>
          <w:noProof/>
          <w:sz w:val="24"/>
          <w:szCs w:val="24"/>
          <w:lang w:val="en-GB" w:eastAsia="en-GB"/>
        </w:rPr>
        <w:t xml:space="preserve">against </w:t>
      </w:r>
      <w:r w:rsidR="690CD650" w:rsidRPr="00CB4B7C">
        <w:rPr>
          <w:rFonts w:ascii="Times New Roman" w:eastAsia="Times New Roman" w:hAnsi="Times New Roman" w:cs="Times New Roman"/>
          <w:noProof/>
          <w:sz w:val="24"/>
          <w:szCs w:val="24"/>
          <w:lang w:val="en-GB" w:eastAsia="en-GB"/>
        </w:rPr>
        <w:t xml:space="preserve">terrorist groups and </w:t>
      </w:r>
      <w:r w:rsidR="00003160" w:rsidRPr="00CB4B7C">
        <w:rPr>
          <w:rFonts w:ascii="Times New Roman" w:eastAsia="Times New Roman" w:hAnsi="Times New Roman" w:cs="Times New Roman"/>
          <w:noProof/>
          <w:sz w:val="24"/>
          <w:szCs w:val="24"/>
          <w:lang w:val="en-IE" w:eastAsia="en-GB"/>
        </w:rPr>
        <w:t xml:space="preserve">enhance governance by deploying military and civilian experts and mobile training teams upon the host </w:t>
      </w:r>
      <w:r w:rsidR="00003160" w:rsidRPr="00A007A1">
        <w:rPr>
          <w:rFonts w:ascii="Times New Roman" w:eastAsia="Times New Roman" w:hAnsi="Times New Roman" w:cs="Times New Roman"/>
          <w:noProof/>
          <w:sz w:val="24"/>
          <w:szCs w:val="24"/>
          <w:lang w:val="en-IE" w:eastAsia="en-GB"/>
        </w:rPr>
        <w:t>nations' request</w:t>
      </w:r>
      <w:r w:rsidR="00003160" w:rsidRPr="00A007A1">
        <w:rPr>
          <w:rFonts w:ascii="Times New Roman" w:eastAsia="Times New Roman" w:hAnsi="Times New Roman" w:cs="Times New Roman"/>
          <w:noProof/>
          <w:sz w:val="24"/>
          <w:szCs w:val="24"/>
          <w:lang w:val="en-GB" w:eastAsia="en-GB"/>
        </w:rPr>
        <w:t>.</w:t>
      </w:r>
    </w:p>
    <w:p w14:paraId="69244C60" w14:textId="021E74F6" w:rsidR="00003160" w:rsidRPr="00CB4B7C" w:rsidRDefault="00003160" w:rsidP="00003160">
      <w:pPr>
        <w:spacing w:after="240" w:line="240" w:lineRule="auto"/>
        <w:jc w:val="both"/>
        <w:rPr>
          <w:rFonts w:ascii="Times New Roman" w:eastAsia="Times New Roman" w:hAnsi="Times New Roman" w:cs="Times New Roman"/>
          <w:noProof/>
          <w:sz w:val="24"/>
          <w:szCs w:val="24"/>
          <w:lang w:val="en-GB" w:eastAsia="en-GB"/>
        </w:rPr>
      </w:pPr>
      <w:r w:rsidRPr="00A007A1">
        <w:rPr>
          <w:rFonts w:ascii="Times New Roman" w:eastAsia="Times New Roman" w:hAnsi="Times New Roman" w:cs="Times New Roman"/>
          <w:noProof/>
          <w:sz w:val="24"/>
          <w:szCs w:val="24"/>
          <w:lang w:val="en-IE" w:eastAsia="en-GB"/>
        </w:rPr>
        <w:t xml:space="preserve">If these West African countries seek assistance to strengthen their law enforcement against drug trafficking, </w:t>
      </w:r>
      <w:r w:rsidR="00CC2695" w:rsidRPr="00A007A1">
        <w:rPr>
          <w:rFonts w:ascii="Times New Roman" w:eastAsia="Times New Roman" w:hAnsi="Times New Roman" w:cs="Times New Roman"/>
          <w:noProof/>
          <w:sz w:val="24"/>
          <w:szCs w:val="24"/>
          <w:lang w:val="en-IE" w:eastAsia="en-GB"/>
        </w:rPr>
        <w:t xml:space="preserve">the </w:t>
      </w:r>
      <w:r w:rsidR="003F7917" w:rsidRPr="00A007A1">
        <w:rPr>
          <w:rFonts w:ascii="Times New Roman" w:eastAsia="Times New Roman" w:hAnsi="Times New Roman" w:cs="Times New Roman"/>
          <w:noProof/>
          <w:sz w:val="24"/>
          <w:szCs w:val="24"/>
          <w:lang w:val="en-IE" w:eastAsia="en-GB"/>
        </w:rPr>
        <w:t xml:space="preserve">Commission and the High Representative, each within its competences, </w:t>
      </w:r>
      <w:r w:rsidRPr="00A007A1">
        <w:rPr>
          <w:rFonts w:ascii="Times New Roman" w:eastAsia="Times New Roman" w:hAnsi="Times New Roman" w:cs="Times New Roman"/>
          <w:noProof/>
          <w:sz w:val="24"/>
          <w:szCs w:val="24"/>
          <w:lang w:val="en-IE" w:eastAsia="en-GB"/>
        </w:rPr>
        <w:t>will prioritise this request, potentially proposing support to EU Member States. Additionally, Member States can utilise the Coordinated Maritime Presence tool in the Gulf of Guinea to strengthen coastal states’ security capabilities, thereby improving interception efforts.</w:t>
      </w:r>
      <w:r w:rsidRPr="00A007A1">
        <w:rPr>
          <w:rFonts w:ascii="Times New Roman" w:eastAsia="Times New Roman" w:hAnsi="Times New Roman" w:cs="Times New Roman"/>
          <w:noProof/>
          <w:sz w:val="24"/>
          <w:szCs w:val="24"/>
          <w:lang w:val="en-GB" w:eastAsia="en-GB"/>
        </w:rPr>
        <w:t xml:space="preserve"> </w:t>
      </w:r>
      <w:r w:rsidR="000B39AD" w:rsidRPr="00A007A1">
        <w:rPr>
          <w:rFonts w:ascii="Times New Roman" w:eastAsia="Times New Roman" w:hAnsi="Times New Roman" w:cs="Times New Roman"/>
          <w:noProof/>
          <w:sz w:val="24"/>
          <w:szCs w:val="24"/>
          <w:lang w:val="en-GB" w:eastAsia="en-GB"/>
        </w:rPr>
        <w:t>Similar</w:t>
      </w:r>
      <w:r w:rsidR="000B39AD">
        <w:rPr>
          <w:rFonts w:ascii="Times New Roman" w:eastAsia="Times New Roman" w:hAnsi="Times New Roman" w:cs="Times New Roman"/>
          <w:noProof/>
          <w:sz w:val="24"/>
          <w:szCs w:val="24"/>
          <w:lang w:val="en-GB" w:eastAsia="en-GB"/>
        </w:rPr>
        <w:t xml:space="preserve"> initiatives will be explored in the Western Hemisphere.</w:t>
      </w:r>
    </w:p>
    <w:p w14:paraId="7C3CE05A" w14:textId="5FD5F097" w:rsidR="00003160" w:rsidRPr="00CB4B7C" w:rsidRDefault="00003160" w:rsidP="00003160">
      <w:pPr>
        <w:spacing w:after="240" w:line="240" w:lineRule="auto"/>
        <w:jc w:val="both"/>
        <w:rPr>
          <w:rFonts w:ascii="Times New Roman" w:eastAsia="Times New Roman" w:hAnsi="Times New Roman" w:cs="Times New Roman"/>
          <w:noProof/>
          <w:sz w:val="24"/>
          <w:szCs w:val="24"/>
          <w:lang w:val="en-IE" w:eastAsia="en-GB"/>
        </w:rPr>
      </w:pPr>
      <w:r w:rsidRPr="00CB4B7C">
        <w:rPr>
          <w:rFonts w:ascii="Times New Roman" w:eastAsia="Times New Roman" w:hAnsi="Times New Roman" w:cs="Times New Roman"/>
          <w:noProof/>
          <w:sz w:val="24"/>
          <w:szCs w:val="24"/>
          <w:lang w:val="en-GB" w:eastAsia="en-GB"/>
        </w:rPr>
        <w:t xml:space="preserve">Maximising the use of the Common Information Sharing Environment </w:t>
      </w:r>
      <w:r w:rsidRPr="00CB4B7C">
        <w:rPr>
          <w:rFonts w:ascii="Times New Roman" w:eastAsia="Times New Roman" w:hAnsi="Times New Roman" w:cs="Times New Roman"/>
          <w:noProof/>
          <w:sz w:val="24"/>
          <w:szCs w:val="24"/>
          <w:lang w:eastAsia="en-GB"/>
        </w:rPr>
        <w:t xml:space="preserve">is crucial for facilitating effective information sharing between EU military and civilian stakeholders. EU-funded projects like SEACOP in the Gulf of Guinea and Latin America </w:t>
      </w:r>
      <w:r w:rsidR="005D3818">
        <w:rPr>
          <w:rFonts w:ascii="Times New Roman" w:eastAsia="Times New Roman" w:hAnsi="Times New Roman" w:cs="Times New Roman"/>
          <w:noProof/>
          <w:sz w:val="24"/>
          <w:szCs w:val="24"/>
          <w:lang w:eastAsia="en-GB"/>
        </w:rPr>
        <w:t xml:space="preserve">and CRIMARIO in the Indo-Pacific and Latin America </w:t>
      </w:r>
      <w:r w:rsidRPr="00CB4B7C">
        <w:rPr>
          <w:rFonts w:ascii="Times New Roman" w:eastAsia="Times New Roman" w:hAnsi="Times New Roman" w:cs="Times New Roman"/>
          <w:noProof/>
          <w:sz w:val="24"/>
          <w:szCs w:val="24"/>
          <w:lang w:eastAsia="en-GB"/>
        </w:rPr>
        <w:t>further contribute by enhancing maritime domain awareness, inter-agency coordination, and regional information sharing.</w:t>
      </w:r>
    </w:p>
    <w:p w14:paraId="0ED6D8F1" w14:textId="38D45172" w:rsidR="00893B3C" w:rsidRPr="00CB4B7C" w:rsidRDefault="00154E5A" w:rsidP="009D5C5F">
      <w:pPr>
        <w:spacing w:after="240" w:line="240" w:lineRule="auto"/>
        <w:jc w:val="both"/>
        <w:rPr>
          <w:rFonts w:ascii="Times New Roman" w:eastAsia="Times New Roman" w:hAnsi="Times New Roman" w:cs="Times New Roman"/>
          <w:noProof/>
          <w:sz w:val="24"/>
          <w:szCs w:val="24"/>
          <w:lang w:eastAsia="en-GB"/>
        </w:rPr>
      </w:pPr>
      <w:r w:rsidRPr="00CB4B7C">
        <w:rPr>
          <w:rFonts w:ascii="Times New Roman" w:eastAsia="Times New Roman" w:hAnsi="Times New Roman" w:cs="Times New Roman"/>
          <w:noProof/>
          <w:sz w:val="24"/>
          <w:szCs w:val="24"/>
          <w:lang w:val="en-GB" w:eastAsia="en-GB"/>
        </w:rPr>
        <w:t xml:space="preserve">The </w:t>
      </w:r>
      <w:r w:rsidR="00893B3C" w:rsidRPr="00CB4B7C">
        <w:rPr>
          <w:rFonts w:ascii="Times New Roman" w:eastAsia="Times New Roman" w:hAnsi="Times New Roman" w:cs="Times New Roman"/>
          <w:noProof/>
          <w:sz w:val="24"/>
          <w:szCs w:val="24"/>
          <w:lang w:eastAsia="en-GB"/>
        </w:rPr>
        <w:t xml:space="preserve">European Peace Facility (EPF) </w:t>
      </w:r>
      <w:r w:rsidRPr="00CB4B7C">
        <w:rPr>
          <w:rFonts w:ascii="Times New Roman" w:eastAsia="Times New Roman" w:hAnsi="Times New Roman" w:cs="Times New Roman"/>
          <w:noProof/>
          <w:sz w:val="24"/>
          <w:szCs w:val="24"/>
          <w:lang w:eastAsia="en-GB"/>
        </w:rPr>
        <w:t xml:space="preserve">complements these efforts by </w:t>
      </w:r>
      <w:r w:rsidR="00893B3C" w:rsidRPr="00CB4B7C">
        <w:rPr>
          <w:rFonts w:ascii="Times New Roman" w:eastAsia="Times New Roman" w:hAnsi="Times New Roman" w:cs="Times New Roman"/>
          <w:noProof/>
          <w:sz w:val="24"/>
          <w:szCs w:val="24"/>
          <w:lang w:eastAsia="en-GB"/>
        </w:rPr>
        <w:t>provid</w:t>
      </w:r>
      <w:r w:rsidRPr="00CB4B7C">
        <w:rPr>
          <w:rFonts w:ascii="Times New Roman" w:eastAsia="Times New Roman" w:hAnsi="Times New Roman" w:cs="Times New Roman"/>
          <w:noProof/>
          <w:sz w:val="24"/>
          <w:szCs w:val="24"/>
          <w:lang w:eastAsia="en-GB"/>
        </w:rPr>
        <w:t>ing</w:t>
      </w:r>
      <w:r w:rsidR="00893B3C" w:rsidRPr="00CB4B7C">
        <w:rPr>
          <w:rFonts w:ascii="Times New Roman" w:eastAsia="Times New Roman" w:hAnsi="Times New Roman" w:cs="Times New Roman"/>
          <w:noProof/>
          <w:sz w:val="24"/>
          <w:szCs w:val="24"/>
          <w:lang w:eastAsia="en-GB"/>
        </w:rPr>
        <w:t xml:space="preserve"> equipment, training, and expertise to </w:t>
      </w:r>
      <w:r w:rsidRPr="00CB4B7C">
        <w:rPr>
          <w:rFonts w:ascii="Times New Roman" w:eastAsia="Times New Roman" w:hAnsi="Times New Roman" w:cs="Times New Roman"/>
          <w:noProof/>
          <w:sz w:val="24"/>
          <w:szCs w:val="24"/>
          <w:lang w:eastAsia="en-GB"/>
        </w:rPr>
        <w:t>enhance</w:t>
      </w:r>
      <w:r w:rsidR="00893B3C" w:rsidRPr="00CB4B7C">
        <w:rPr>
          <w:rFonts w:ascii="Times New Roman" w:eastAsia="Times New Roman" w:hAnsi="Times New Roman" w:cs="Times New Roman"/>
          <w:noProof/>
          <w:sz w:val="24"/>
          <w:szCs w:val="24"/>
          <w:lang w:eastAsia="en-GB"/>
        </w:rPr>
        <w:t xml:space="preserve"> maritime security capacities</w:t>
      </w:r>
      <w:r w:rsidRPr="00CB4B7C">
        <w:rPr>
          <w:rFonts w:ascii="Times New Roman" w:eastAsia="Times New Roman" w:hAnsi="Times New Roman" w:cs="Times New Roman"/>
          <w:noProof/>
          <w:sz w:val="24"/>
          <w:szCs w:val="24"/>
          <w:lang w:eastAsia="en-GB"/>
        </w:rPr>
        <w:t xml:space="preserve"> among partners</w:t>
      </w:r>
      <w:r w:rsidR="00893B3C" w:rsidRPr="00CB4B7C">
        <w:rPr>
          <w:rFonts w:ascii="Times New Roman" w:eastAsia="Times New Roman" w:hAnsi="Times New Roman" w:cs="Times New Roman"/>
          <w:noProof/>
          <w:sz w:val="24"/>
          <w:szCs w:val="24"/>
          <w:lang w:eastAsia="en-GB"/>
        </w:rPr>
        <w:t xml:space="preserve">. Reinforcing these initiatives </w:t>
      </w:r>
      <w:r w:rsidRPr="00CB4B7C">
        <w:rPr>
          <w:rFonts w:ascii="Times New Roman" w:eastAsia="Times New Roman" w:hAnsi="Times New Roman" w:cs="Times New Roman"/>
          <w:noProof/>
          <w:sz w:val="24"/>
          <w:szCs w:val="24"/>
          <w:lang w:eastAsia="en-GB"/>
        </w:rPr>
        <w:t>supports the EU’s</w:t>
      </w:r>
      <w:r w:rsidR="00893B3C" w:rsidRPr="00CB4B7C">
        <w:rPr>
          <w:rFonts w:ascii="Times New Roman" w:eastAsia="Times New Roman" w:hAnsi="Times New Roman" w:cs="Times New Roman"/>
          <w:noProof/>
          <w:sz w:val="24"/>
          <w:szCs w:val="24"/>
          <w:lang w:eastAsia="en-GB"/>
        </w:rPr>
        <w:t xml:space="preserve"> </w:t>
      </w:r>
      <w:r w:rsidRPr="00CB4B7C">
        <w:rPr>
          <w:rFonts w:ascii="Times New Roman" w:eastAsia="Times New Roman" w:hAnsi="Times New Roman" w:cs="Times New Roman"/>
          <w:noProof/>
          <w:sz w:val="24"/>
          <w:szCs w:val="24"/>
          <w:lang w:eastAsia="en-GB"/>
        </w:rPr>
        <w:t>comprehensive</w:t>
      </w:r>
      <w:r w:rsidR="00893B3C" w:rsidRPr="00CB4B7C">
        <w:rPr>
          <w:rFonts w:ascii="Times New Roman" w:eastAsia="Times New Roman" w:hAnsi="Times New Roman" w:cs="Times New Roman"/>
          <w:noProof/>
          <w:sz w:val="24"/>
          <w:szCs w:val="24"/>
          <w:lang w:eastAsia="en-GB"/>
        </w:rPr>
        <w:t xml:space="preserve"> approach to counter maritime drug trafficking.</w:t>
      </w:r>
    </w:p>
    <w:p w14:paraId="634D57C9" w14:textId="1A265CBF" w:rsidR="00893B3C" w:rsidRPr="00A007A1" w:rsidRDefault="7A82BEE8" w:rsidP="00B22645">
      <w:pPr>
        <w:spacing w:after="240" w:line="240" w:lineRule="auto"/>
        <w:jc w:val="both"/>
        <w:rPr>
          <w:rFonts w:ascii="Times New Roman" w:eastAsia="Times New Roman" w:hAnsi="Times New Roman" w:cs="Times New Roman"/>
          <w:noProof/>
          <w:sz w:val="24"/>
          <w:szCs w:val="24"/>
          <w:lang w:eastAsia="en-GB"/>
        </w:rPr>
      </w:pPr>
      <w:r w:rsidRPr="00CB4B7C">
        <w:rPr>
          <w:rFonts w:ascii="Times New Roman" w:eastAsia="Times New Roman" w:hAnsi="Times New Roman" w:cs="Times New Roman"/>
          <w:noProof/>
          <w:sz w:val="24"/>
          <w:szCs w:val="24"/>
          <w:lang w:eastAsia="en-GB"/>
        </w:rPr>
        <w:t xml:space="preserve">These actions </w:t>
      </w:r>
      <w:r w:rsidR="00154E5A" w:rsidRPr="00CB4B7C">
        <w:rPr>
          <w:rFonts w:ascii="Times New Roman" w:eastAsia="Times New Roman" w:hAnsi="Times New Roman" w:cs="Times New Roman"/>
          <w:noProof/>
          <w:sz w:val="24"/>
          <w:szCs w:val="24"/>
          <w:lang w:eastAsia="en-GB"/>
        </w:rPr>
        <w:t>collectively aim to enhance efforts</w:t>
      </w:r>
      <w:r w:rsidRPr="00CB4B7C">
        <w:rPr>
          <w:rFonts w:ascii="Times New Roman" w:eastAsia="Times New Roman" w:hAnsi="Times New Roman" w:cs="Times New Roman"/>
          <w:noProof/>
          <w:sz w:val="24"/>
          <w:szCs w:val="24"/>
          <w:lang w:eastAsia="en-GB"/>
        </w:rPr>
        <w:t xml:space="preserve"> against drug trafficking at sea</w:t>
      </w:r>
      <w:r w:rsidR="00154E5A" w:rsidRPr="00CB4B7C">
        <w:rPr>
          <w:rFonts w:ascii="Times New Roman" w:eastAsia="Times New Roman" w:hAnsi="Times New Roman" w:cs="Times New Roman"/>
          <w:noProof/>
          <w:sz w:val="24"/>
          <w:szCs w:val="24"/>
          <w:lang w:eastAsia="en-GB"/>
        </w:rPr>
        <w:t>,</w:t>
      </w:r>
      <w:r w:rsidRPr="00CB4B7C">
        <w:rPr>
          <w:rFonts w:ascii="Times New Roman" w:eastAsia="Times New Roman" w:hAnsi="Times New Roman" w:cs="Times New Roman"/>
          <w:noProof/>
          <w:sz w:val="24"/>
          <w:szCs w:val="24"/>
          <w:lang w:eastAsia="en-GB"/>
        </w:rPr>
        <w:t xml:space="preserve"> while </w:t>
      </w:r>
      <w:r w:rsidR="00154E5A" w:rsidRPr="00CB4B7C">
        <w:rPr>
          <w:rFonts w:ascii="Times New Roman" w:eastAsia="Times New Roman" w:hAnsi="Times New Roman" w:cs="Times New Roman"/>
          <w:noProof/>
          <w:sz w:val="24"/>
          <w:szCs w:val="24"/>
          <w:lang w:eastAsia="en-GB"/>
        </w:rPr>
        <w:t>maintaining</w:t>
      </w:r>
      <w:r w:rsidRPr="00CB4B7C">
        <w:rPr>
          <w:rFonts w:ascii="Times New Roman" w:eastAsia="Times New Roman" w:hAnsi="Times New Roman" w:cs="Times New Roman"/>
          <w:noProof/>
          <w:sz w:val="24"/>
          <w:szCs w:val="24"/>
          <w:lang w:eastAsia="en-GB"/>
        </w:rPr>
        <w:t xml:space="preserve"> </w:t>
      </w:r>
      <w:r w:rsidRPr="00A007A1">
        <w:rPr>
          <w:rFonts w:ascii="Times New Roman" w:eastAsia="Times New Roman" w:hAnsi="Times New Roman" w:cs="Times New Roman"/>
          <w:noProof/>
          <w:sz w:val="24"/>
          <w:szCs w:val="24"/>
          <w:lang w:eastAsia="en-GB"/>
        </w:rPr>
        <w:t xml:space="preserve">the EU’s </w:t>
      </w:r>
      <w:r w:rsidR="00154E5A" w:rsidRPr="00A007A1">
        <w:rPr>
          <w:rFonts w:ascii="Times New Roman" w:eastAsia="Times New Roman" w:hAnsi="Times New Roman" w:cs="Times New Roman"/>
          <w:noProof/>
          <w:sz w:val="24"/>
          <w:szCs w:val="24"/>
          <w:lang w:eastAsia="en-GB"/>
        </w:rPr>
        <w:t>commitment</w:t>
      </w:r>
      <w:r w:rsidRPr="00A007A1">
        <w:rPr>
          <w:rFonts w:ascii="Times New Roman" w:eastAsia="Times New Roman" w:hAnsi="Times New Roman" w:cs="Times New Roman"/>
          <w:noProof/>
          <w:sz w:val="24"/>
          <w:szCs w:val="24"/>
          <w:lang w:eastAsia="en-GB"/>
        </w:rPr>
        <w:t xml:space="preserve"> </w:t>
      </w:r>
      <w:r w:rsidR="00154E5A" w:rsidRPr="00A007A1">
        <w:rPr>
          <w:rFonts w:ascii="Times New Roman" w:eastAsia="Times New Roman" w:hAnsi="Times New Roman" w:cs="Times New Roman"/>
          <w:noProof/>
          <w:sz w:val="24"/>
          <w:szCs w:val="24"/>
          <w:lang w:eastAsia="en-GB"/>
        </w:rPr>
        <w:t xml:space="preserve">to </w:t>
      </w:r>
      <w:r w:rsidRPr="00A007A1">
        <w:rPr>
          <w:rFonts w:ascii="Times New Roman" w:eastAsia="Times New Roman" w:hAnsi="Times New Roman" w:cs="Times New Roman"/>
          <w:noProof/>
          <w:sz w:val="24"/>
          <w:szCs w:val="24"/>
          <w:lang w:eastAsia="en-GB"/>
        </w:rPr>
        <w:t>promoting freedom of navigation and secure sea lanes in accordance with international law, particularly the United Nations Convention on the Law of the Sea (UNCLOS)</w:t>
      </w:r>
      <w:r w:rsidR="003F7917" w:rsidRPr="00A007A1">
        <w:rPr>
          <w:rFonts w:ascii="Times New Roman" w:eastAsia="Times New Roman" w:hAnsi="Times New Roman" w:cs="Times New Roman"/>
          <w:noProof/>
          <w:sz w:val="24"/>
          <w:szCs w:val="24"/>
          <w:lang w:eastAsia="en-GB"/>
        </w:rPr>
        <w:t xml:space="preserve"> and the United Nations Convention against Illicit Traffic in Narcotic Drugs and Psychotropic Substances</w:t>
      </w:r>
      <w:r w:rsidRPr="00A007A1">
        <w:rPr>
          <w:rFonts w:ascii="Times New Roman" w:eastAsia="Times New Roman" w:hAnsi="Times New Roman" w:cs="Times New Roman"/>
          <w:noProof/>
          <w:sz w:val="24"/>
          <w:szCs w:val="24"/>
          <w:lang w:eastAsia="en-GB"/>
        </w:rPr>
        <w:t>.</w:t>
      </w:r>
    </w:p>
    <w:p w14:paraId="248C2568" w14:textId="68D04D19" w:rsidR="005F4F55" w:rsidRPr="00CB4B7C" w:rsidRDefault="005F4F55" w:rsidP="005F4F55">
      <w:pPr>
        <w:spacing w:after="240" w:line="240" w:lineRule="auto"/>
        <w:jc w:val="both"/>
        <w:rPr>
          <w:rFonts w:ascii="Times New Roman" w:eastAsia="Times New Roman" w:hAnsi="Times New Roman" w:cs="Times New Roman"/>
          <w:noProof/>
          <w:sz w:val="24"/>
          <w:szCs w:val="24"/>
          <w:lang w:eastAsia="en-GB"/>
        </w:rPr>
      </w:pPr>
      <w:bookmarkStart w:id="6" w:name="_Hlk215216906"/>
      <w:r w:rsidRPr="00A007A1">
        <w:rPr>
          <w:rFonts w:ascii="Times New Roman" w:eastAsia="Times New Roman" w:hAnsi="Times New Roman" w:cs="Times New Roman"/>
          <w:noProof/>
          <w:sz w:val="24"/>
          <w:szCs w:val="24"/>
          <w:lang w:eastAsia="en-GB"/>
        </w:rPr>
        <w:t>In general, Civilian CSDP missions on the ground</w:t>
      </w:r>
      <w:r w:rsidR="00440EF9" w:rsidRPr="00A007A1">
        <w:rPr>
          <w:rFonts w:ascii="Times New Roman" w:eastAsia="Times New Roman" w:hAnsi="Times New Roman" w:cs="Times New Roman"/>
          <w:noProof/>
          <w:sz w:val="24"/>
          <w:szCs w:val="24"/>
          <w:lang w:eastAsia="en-GB"/>
        </w:rPr>
        <w:t>,</w:t>
      </w:r>
      <w:r w:rsidRPr="00A007A1">
        <w:rPr>
          <w:rFonts w:ascii="Times New Roman" w:eastAsia="Times New Roman" w:hAnsi="Times New Roman" w:cs="Times New Roman"/>
          <w:noProof/>
          <w:sz w:val="24"/>
          <w:szCs w:val="24"/>
          <w:lang w:eastAsia="en-GB"/>
        </w:rPr>
        <w:t xml:space="preserve"> </w:t>
      </w:r>
      <w:r w:rsidR="008C2266" w:rsidRPr="00A007A1">
        <w:rPr>
          <w:rFonts w:ascii="Times New Roman" w:eastAsia="Times New Roman" w:hAnsi="Times New Roman" w:cs="Times New Roman"/>
          <w:noProof/>
          <w:sz w:val="24"/>
          <w:szCs w:val="24"/>
          <w:lang w:eastAsia="en-GB"/>
        </w:rPr>
        <w:t xml:space="preserve">work to </w:t>
      </w:r>
      <w:r w:rsidRPr="00A007A1">
        <w:rPr>
          <w:rFonts w:ascii="Times New Roman" w:eastAsia="Times New Roman" w:hAnsi="Times New Roman" w:cs="Times New Roman"/>
          <w:noProof/>
          <w:sz w:val="24"/>
          <w:szCs w:val="24"/>
          <w:lang w:eastAsia="en-GB"/>
        </w:rPr>
        <w:t>strengt</w:t>
      </w:r>
      <w:r w:rsidR="008C2266" w:rsidRPr="00A007A1">
        <w:rPr>
          <w:rFonts w:ascii="Times New Roman" w:eastAsia="Times New Roman" w:hAnsi="Times New Roman" w:cs="Times New Roman"/>
          <w:noProof/>
          <w:sz w:val="24"/>
          <w:szCs w:val="24"/>
          <w:lang w:eastAsia="en-GB"/>
        </w:rPr>
        <w:t>h</w:t>
      </w:r>
      <w:r w:rsidRPr="00A007A1">
        <w:rPr>
          <w:rFonts w:ascii="Times New Roman" w:eastAsia="Times New Roman" w:hAnsi="Times New Roman" w:cs="Times New Roman"/>
          <w:noProof/>
          <w:sz w:val="24"/>
          <w:szCs w:val="24"/>
          <w:lang w:eastAsia="en-GB"/>
        </w:rPr>
        <w:t>en the capacities of host countries</w:t>
      </w:r>
      <w:r w:rsidR="008C2266" w:rsidRPr="00A007A1">
        <w:rPr>
          <w:rFonts w:ascii="Times New Roman" w:eastAsia="Times New Roman" w:hAnsi="Times New Roman" w:cs="Times New Roman"/>
          <w:noProof/>
          <w:sz w:val="24"/>
          <w:szCs w:val="24"/>
          <w:lang w:eastAsia="en-GB"/>
        </w:rPr>
        <w:t xml:space="preserve">. </w:t>
      </w:r>
      <w:r w:rsidR="00F86F1C" w:rsidRPr="00A007A1">
        <w:rPr>
          <w:rFonts w:ascii="Times New Roman" w:eastAsia="Times New Roman" w:hAnsi="Times New Roman" w:cs="Times New Roman"/>
          <w:noProof/>
          <w:color w:val="000000" w:themeColor="text1"/>
          <w:sz w:val="24"/>
          <w:szCs w:val="24"/>
          <w:lang w:eastAsia="en-GB"/>
        </w:rPr>
        <w:t>In some cases,</w:t>
      </w:r>
      <w:r w:rsidR="00F86F1C" w:rsidRPr="00A007A1">
        <w:rPr>
          <w:rFonts w:ascii="Times New Roman" w:eastAsia="Times New Roman" w:hAnsi="Times New Roman" w:cs="Times New Roman"/>
          <w:noProof/>
          <w:sz w:val="24"/>
          <w:szCs w:val="24"/>
          <w:lang w:eastAsia="en-GB"/>
        </w:rPr>
        <w:t xml:space="preserve"> t</w:t>
      </w:r>
      <w:r w:rsidR="008C2266" w:rsidRPr="00A007A1">
        <w:rPr>
          <w:rFonts w:ascii="Times New Roman" w:eastAsia="Times New Roman" w:hAnsi="Times New Roman" w:cs="Times New Roman"/>
          <w:noProof/>
          <w:sz w:val="24"/>
          <w:szCs w:val="24"/>
          <w:lang w:eastAsia="en-GB"/>
        </w:rPr>
        <w:t>hey</w:t>
      </w:r>
      <w:r w:rsidRPr="00A007A1">
        <w:rPr>
          <w:rFonts w:ascii="Times New Roman" w:eastAsia="Times New Roman" w:hAnsi="Times New Roman" w:cs="Times New Roman"/>
          <w:noProof/>
          <w:sz w:val="24"/>
          <w:szCs w:val="24"/>
          <w:lang w:eastAsia="en-GB"/>
        </w:rPr>
        <w:t xml:space="preserve"> are tasked </w:t>
      </w:r>
      <w:r w:rsidR="008C2266" w:rsidRPr="00A007A1">
        <w:rPr>
          <w:rFonts w:ascii="Times New Roman" w:eastAsia="Times New Roman" w:hAnsi="Times New Roman" w:cs="Times New Roman"/>
          <w:noProof/>
          <w:sz w:val="24"/>
          <w:szCs w:val="24"/>
          <w:lang w:eastAsia="en-GB"/>
        </w:rPr>
        <w:t>with</w:t>
      </w:r>
      <w:r w:rsidRPr="00A007A1">
        <w:rPr>
          <w:rFonts w:ascii="Times New Roman" w:eastAsia="Times New Roman" w:hAnsi="Times New Roman" w:cs="Times New Roman"/>
          <w:noProof/>
          <w:sz w:val="24"/>
          <w:szCs w:val="24"/>
          <w:lang w:eastAsia="en-GB"/>
        </w:rPr>
        <w:t xml:space="preserve"> </w:t>
      </w:r>
      <w:r w:rsidR="008C2266" w:rsidRPr="00A007A1">
        <w:rPr>
          <w:rFonts w:ascii="Times New Roman" w:eastAsia="Times New Roman" w:hAnsi="Times New Roman" w:cs="Times New Roman"/>
          <w:noProof/>
          <w:sz w:val="24"/>
          <w:szCs w:val="24"/>
          <w:lang w:eastAsia="en-GB"/>
        </w:rPr>
        <w:t>enhancing</w:t>
      </w:r>
      <w:r w:rsidRPr="00A007A1">
        <w:rPr>
          <w:rFonts w:ascii="Times New Roman" w:eastAsia="Times New Roman" w:hAnsi="Times New Roman" w:cs="Times New Roman"/>
          <w:noProof/>
          <w:sz w:val="24"/>
          <w:szCs w:val="24"/>
          <w:lang w:eastAsia="en-GB"/>
        </w:rPr>
        <w:t xml:space="preserve"> the internal-external security nexus through </w:t>
      </w:r>
      <w:r w:rsidR="008C2266" w:rsidRPr="00A007A1">
        <w:rPr>
          <w:rFonts w:ascii="Times New Roman" w:eastAsia="Times New Roman" w:hAnsi="Times New Roman" w:cs="Times New Roman"/>
          <w:noProof/>
          <w:sz w:val="24"/>
          <w:szCs w:val="24"/>
          <w:lang w:eastAsia="en-GB"/>
        </w:rPr>
        <w:t>improved</w:t>
      </w:r>
      <w:r w:rsidRPr="00A007A1">
        <w:rPr>
          <w:rFonts w:ascii="Times New Roman" w:eastAsia="Times New Roman" w:hAnsi="Times New Roman" w:cs="Times New Roman"/>
          <w:noProof/>
          <w:sz w:val="24"/>
          <w:szCs w:val="24"/>
          <w:lang w:eastAsia="en-GB"/>
        </w:rPr>
        <w:t xml:space="preserve"> coordination and cooperation between civilian CSDP and JHA actors</w:t>
      </w:r>
      <w:r w:rsidR="00F86F1C" w:rsidRPr="00A007A1">
        <w:rPr>
          <w:rFonts w:ascii="Times New Roman" w:eastAsia="Times New Roman" w:hAnsi="Times New Roman" w:cs="Times New Roman"/>
          <w:noProof/>
          <w:sz w:val="24"/>
          <w:szCs w:val="24"/>
          <w:lang w:eastAsia="en-GB"/>
        </w:rPr>
        <w:t xml:space="preserve"> in third countries</w:t>
      </w:r>
      <w:r w:rsidR="008C2266" w:rsidRPr="00A007A1">
        <w:rPr>
          <w:rFonts w:ascii="Times New Roman" w:eastAsia="Times New Roman" w:hAnsi="Times New Roman" w:cs="Times New Roman"/>
          <w:noProof/>
          <w:sz w:val="24"/>
          <w:szCs w:val="24"/>
          <w:lang w:eastAsia="en-GB"/>
        </w:rPr>
        <w:t>,</w:t>
      </w:r>
      <w:r w:rsidRPr="00A007A1">
        <w:rPr>
          <w:rFonts w:ascii="Times New Roman" w:eastAsia="Times New Roman" w:hAnsi="Times New Roman" w:cs="Times New Roman"/>
          <w:noProof/>
          <w:sz w:val="24"/>
          <w:szCs w:val="24"/>
          <w:lang w:eastAsia="en-GB"/>
        </w:rPr>
        <w:t xml:space="preserve"> where appropriate, and within their respective mandates and competencies. </w:t>
      </w:r>
      <w:r w:rsidR="00440EF9" w:rsidRPr="00A007A1">
        <w:rPr>
          <w:rFonts w:ascii="Times New Roman" w:eastAsia="Times New Roman" w:hAnsi="Times New Roman" w:cs="Times New Roman"/>
          <w:noProof/>
          <w:sz w:val="24"/>
          <w:szCs w:val="24"/>
          <w:lang w:eastAsia="en-GB"/>
        </w:rPr>
        <w:t>Countering</w:t>
      </w:r>
      <w:r w:rsidR="00440EF9">
        <w:rPr>
          <w:rFonts w:ascii="Times New Roman" w:eastAsia="Times New Roman" w:hAnsi="Times New Roman" w:cs="Times New Roman"/>
          <w:noProof/>
          <w:sz w:val="24"/>
          <w:szCs w:val="24"/>
          <w:lang w:eastAsia="en-GB"/>
        </w:rPr>
        <w:t xml:space="preserve"> </w:t>
      </w:r>
      <w:r w:rsidR="00440EF9" w:rsidRPr="00A007A1">
        <w:rPr>
          <w:rFonts w:ascii="Times New Roman" w:eastAsia="Times New Roman" w:hAnsi="Times New Roman" w:cs="Times New Roman"/>
          <w:noProof/>
          <w:sz w:val="24"/>
          <w:szCs w:val="24"/>
          <w:lang w:eastAsia="en-GB"/>
        </w:rPr>
        <w:t xml:space="preserve">maritime drug trafficking should be an important part of </w:t>
      </w:r>
      <w:r w:rsidR="00841EA0" w:rsidRPr="00A007A1">
        <w:rPr>
          <w:rFonts w:ascii="Times New Roman" w:eastAsia="Times New Roman" w:hAnsi="Times New Roman" w:cs="Times New Roman"/>
          <w:noProof/>
          <w:sz w:val="24"/>
          <w:szCs w:val="24"/>
          <w:lang w:eastAsia="en-GB"/>
        </w:rPr>
        <w:t>both the internal and the external security nexus.</w:t>
      </w:r>
      <w:r w:rsidR="00440EF9">
        <w:rPr>
          <w:rFonts w:ascii="Times New Roman" w:eastAsia="Times New Roman" w:hAnsi="Times New Roman" w:cs="Times New Roman"/>
          <w:noProof/>
          <w:sz w:val="24"/>
          <w:szCs w:val="24"/>
          <w:lang w:eastAsia="en-GB"/>
        </w:rPr>
        <w:t xml:space="preserve"> </w:t>
      </w:r>
    </w:p>
    <w:bookmarkEnd w:id="6"/>
    <w:p w14:paraId="2AF45708" w14:textId="4374D420" w:rsidR="00E47F08" w:rsidRPr="000A0A97" w:rsidRDefault="0BCC9B33" w:rsidP="00600DAE">
      <w:pPr>
        <w:spacing w:after="0" w:line="252" w:lineRule="auto"/>
        <w:jc w:val="both"/>
        <w:rPr>
          <w:rFonts w:ascii="Times New Roman" w:hAnsi="Times New Roman" w:cs="Times New Roman"/>
          <w:bCs/>
          <w:i/>
          <w:iCs/>
          <w:noProof/>
          <w:szCs w:val="24"/>
          <w:lang w:val="en-GB"/>
        </w:rPr>
      </w:pPr>
      <w:r w:rsidRPr="00CB4B7C">
        <w:rPr>
          <w:rFonts w:ascii="Times New Roman" w:hAnsi="Times New Roman" w:cs="Times New Roman"/>
          <w:b/>
          <w:bCs/>
          <w:i/>
          <w:iCs/>
          <w:noProof/>
          <w:sz w:val="24"/>
          <w:szCs w:val="24"/>
          <w:lang w:val="en-GB"/>
        </w:rPr>
        <w:t>A</w:t>
      </w:r>
      <w:r w:rsidR="5762E82B" w:rsidRPr="00CB4B7C">
        <w:rPr>
          <w:rFonts w:ascii="Times New Roman" w:hAnsi="Times New Roman" w:cs="Times New Roman"/>
          <w:b/>
          <w:bCs/>
          <w:i/>
          <w:iCs/>
          <w:noProof/>
          <w:sz w:val="24"/>
          <w:szCs w:val="24"/>
          <w:lang w:val="en-GB"/>
        </w:rPr>
        <w:t xml:space="preserve">ction </w:t>
      </w:r>
      <w:r w:rsidR="00284885" w:rsidRPr="00CB4B7C">
        <w:rPr>
          <w:rFonts w:ascii="Times New Roman" w:hAnsi="Times New Roman" w:cs="Times New Roman"/>
          <w:b/>
          <w:bCs/>
          <w:i/>
          <w:iCs/>
          <w:noProof/>
          <w:sz w:val="24"/>
          <w:szCs w:val="24"/>
          <w:lang w:val="en-GB"/>
        </w:rPr>
        <w:t>5</w:t>
      </w:r>
      <w:r w:rsidR="5762E82B" w:rsidRPr="00CB4B7C">
        <w:rPr>
          <w:rFonts w:ascii="Times New Roman" w:hAnsi="Times New Roman" w:cs="Times New Roman"/>
          <w:b/>
          <w:bCs/>
          <w:i/>
          <w:iCs/>
          <w:noProof/>
          <w:sz w:val="24"/>
          <w:szCs w:val="24"/>
          <w:lang w:val="en-GB"/>
        </w:rPr>
        <w:t xml:space="preserve">: </w:t>
      </w:r>
      <w:r w:rsidR="003D7EAD" w:rsidRPr="00CB4B7C">
        <w:rPr>
          <w:rFonts w:ascii="Times New Roman" w:hAnsi="Times New Roman" w:cs="Times New Roman"/>
          <w:b/>
          <w:bCs/>
          <w:i/>
          <w:iCs/>
          <w:noProof/>
          <w:sz w:val="24"/>
          <w:szCs w:val="24"/>
          <w:lang w:val="en-GB"/>
        </w:rPr>
        <w:t>Identify effective measures</w:t>
      </w:r>
      <w:r w:rsidR="00B4204A" w:rsidRPr="00CB4B7C">
        <w:rPr>
          <w:rFonts w:ascii="Times New Roman" w:hAnsi="Times New Roman" w:cs="Times New Roman"/>
          <w:b/>
          <w:bCs/>
          <w:i/>
          <w:iCs/>
          <w:noProof/>
          <w:sz w:val="24"/>
          <w:szCs w:val="24"/>
          <w:lang w:val="en-GB"/>
        </w:rPr>
        <w:t xml:space="preserve"> to a</w:t>
      </w:r>
      <w:r w:rsidR="5762E82B" w:rsidRPr="00CB4B7C">
        <w:rPr>
          <w:rFonts w:ascii="Times New Roman" w:hAnsi="Times New Roman" w:cs="Times New Roman"/>
          <w:b/>
          <w:bCs/>
          <w:i/>
          <w:iCs/>
          <w:noProof/>
          <w:sz w:val="24"/>
          <w:szCs w:val="24"/>
          <w:lang w:val="en-GB"/>
        </w:rPr>
        <w:t>ddress the misuse of go</w:t>
      </w:r>
      <w:r w:rsidR="00D0483B" w:rsidRPr="00CB4B7C">
        <w:rPr>
          <w:rFonts w:ascii="Times New Roman" w:hAnsi="Times New Roman" w:cs="Times New Roman"/>
          <w:b/>
          <w:bCs/>
          <w:i/>
          <w:iCs/>
          <w:noProof/>
          <w:sz w:val="24"/>
          <w:szCs w:val="24"/>
          <w:lang w:val="en-GB"/>
        </w:rPr>
        <w:t>-</w:t>
      </w:r>
      <w:r w:rsidR="5762E82B" w:rsidRPr="00CB4B7C">
        <w:rPr>
          <w:rFonts w:ascii="Times New Roman" w:hAnsi="Times New Roman" w:cs="Times New Roman"/>
          <w:b/>
          <w:bCs/>
          <w:i/>
          <w:iCs/>
          <w:noProof/>
          <w:sz w:val="24"/>
          <w:szCs w:val="24"/>
          <w:lang w:val="en-GB"/>
        </w:rPr>
        <w:t>fast vessels</w:t>
      </w:r>
    </w:p>
    <w:p w14:paraId="0F4E32AC" w14:textId="4801F0C9" w:rsidR="3329D114" w:rsidRPr="00CB4B7C" w:rsidRDefault="3329D114" w:rsidP="3329D114">
      <w:pPr>
        <w:spacing w:after="0" w:line="252" w:lineRule="auto"/>
        <w:jc w:val="both"/>
        <w:rPr>
          <w:rFonts w:ascii="Times New Roman" w:hAnsi="Times New Roman" w:cs="Times New Roman"/>
          <w:i/>
          <w:iCs/>
          <w:noProof/>
          <w:sz w:val="24"/>
          <w:szCs w:val="24"/>
          <w:lang w:val="en-GB"/>
        </w:rPr>
      </w:pPr>
    </w:p>
    <w:p w14:paraId="0A02625E" w14:textId="3C585114" w:rsidR="00E47F08" w:rsidRPr="00CB4B7C" w:rsidRDefault="00E47F08" w:rsidP="5184F081">
      <w:pPr>
        <w:spacing w:after="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Main actors: </w:t>
      </w:r>
      <w:r w:rsidR="00293ADD" w:rsidRPr="00CB4B7C">
        <w:rPr>
          <w:rFonts w:ascii="Times New Roman" w:hAnsi="Times New Roman" w:cs="Times New Roman"/>
          <w:i/>
          <w:iCs/>
          <w:noProof/>
          <w:sz w:val="24"/>
          <w:szCs w:val="24"/>
          <w:lang w:val="en-GB"/>
        </w:rPr>
        <w:t>Member States</w:t>
      </w:r>
      <w:r w:rsidR="00CA7FFB" w:rsidRPr="00CB4B7C">
        <w:rPr>
          <w:rFonts w:ascii="Times New Roman" w:hAnsi="Times New Roman" w:cs="Times New Roman"/>
          <w:i/>
          <w:iCs/>
          <w:noProof/>
          <w:sz w:val="24"/>
          <w:szCs w:val="24"/>
          <w:lang w:val="en-GB"/>
        </w:rPr>
        <w:t xml:space="preserve">, </w:t>
      </w:r>
      <w:r w:rsidR="007154F7" w:rsidRPr="00CB4B7C">
        <w:rPr>
          <w:rFonts w:ascii="Times New Roman" w:hAnsi="Times New Roman" w:cs="Times New Roman"/>
          <w:i/>
          <w:iCs/>
          <w:noProof/>
          <w:sz w:val="24"/>
          <w:szCs w:val="24"/>
          <w:lang w:val="en-GB"/>
        </w:rPr>
        <w:t xml:space="preserve">Europol, </w:t>
      </w:r>
      <w:r w:rsidR="00CA7FFB" w:rsidRPr="00CB4B7C">
        <w:rPr>
          <w:rFonts w:ascii="Times New Roman" w:hAnsi="Times New Roman" w:cs="Times New Roman"/>
          <w:i/>
          <w:iCs/>
          <w:noProof/>
          <w:sz w:val="24"/>
          <w:szCs w:val="24"/>
          <w:lang w:val="en-GB"/>
        </w:rPr>
        <w:t>Commission</w:t>
      </w:r>
    </w:p>
    <w:p w14:paraId="5BAA1D0B" w14:textId="77777777" w:rsidR="00E47F08" w:rsidRPr="00CB4B7C" w:rsidRDefault="00E47F08" w:rsidP="00E47F08">
      <w:pPr>
        <w:pStyle w:val="Subject"/>
        <w:tabs>
          <w:tab w:val="left" w:pos="3948"/>
        </w:tabs>
        <w:ind w:left="0" w:firstLine="0"/>
        <w:jc w:val="both"/>
        <w:rPr>
          <w:b w:val="0"/>
          <w:noProof/>
        </w:rPr>
      </w:pPr>
    </w:p>
    <w:p w14:paraId="2E389DBF" w14:textId="69DDD235" w:rsidR="00B96CA8" w:rsidRPr="00CB4B7C" w:rsidRDefault="00D0483B" w:rsidP="009D5C5F">
      <w:pPr>
        <w:pStyle w:val="Subject"/>
        <w:tabs>
          <w:tab w:val="left" w:pos="3948"/>
        </w:tabs>
        <w:spacing w:after="240"/>
        <w:ind w:left="0" w:firstLine="0"/>
        <w:contextualSpacing w:val="0"/>
        <w:jc w:val="both"/>
        <w:rPr>
          <w:b w:val="0"/>
          <w:noProof/>
        </w:rPr>
      </w:pPr>
      <w:r w:rsidRPr="00CB4B7C">
        <w:rPr>
          <w:b w:val="0"/>
          <w:noProof/>
        </w:rPr>
        <w:t>In</w:t>
      </w:r>
      <w:r w:rsidR="2D69D516" w:rsidRPr="00CB4B7C">
        <w:rPr>
          <w:b w:val="0"/>
          <w:noProof/>
        </w:rPr>
        <w:t xml:space="preserve"> </w:t>
      </w:r>
      <w:r w:rsidR="6433C095" w:rsidRPr="00CB4B7C">
        <w:rPr>
          <w:b w:val="0"/>
          <w:noProof/>
        </w:rPr>
        <w:t xml:space="preserve">recent </w:t>
      </w:r>
      <w:r w:rsidR="2D69D516" w:rsidRPr="00CB4B7C">
        <w:rPr>
          <w:b w:val="0"/>
          <w:noProof/>
        </w:rPr>
        <w:t xml:space="preserve">years, the use of </w:t>
      </w:r>
      <w:r w:rsidRPr="00CB4B7C">
        <w:rPr>
          <w:b w:val="0"/>
          <w:noProof/>
        </w:rPr>
        <w:t>‘</w:t>
      </w:r>
      <w:r w:rsidR="2D69D516" w:rsidRPr="00CB4B7C">
        <w:rPr>
          <w:b w:val="0"/>
          <w:noProof/>
        </w:rPr>
        <w:t>go-fast</w:t>
      </w:r>
      <w:r w:rsidRPr="00CB4B7C">
        <w:rPr>
          <w:b w:val="0"/>
          <w:noProof/>
        </w:rPr>
        <w:t>’</w:t>
      </w:r>
      <w:r w:rsidR="2D69D516" w:rsidRPr="00CB4B7C">
        <w:rPr>
          <w:b w:val="0"/>
          <w:noProof/>
        </w:rPr>
        <w:t xml:space="preserve"> vessels </w:t>
      </w:r>
      <w:r w:rsidRPr="00CB4B7C">
        <w:rPr>
          <w:b w:val="0"/>
          <w:noProof/>
        </w:rPr>
        <w:t xml:space="preserve">– </w:t>
      </w:r>
      <w:r w:rsidR="2D69D516" w:rsidRPr="00CB4B7C">
        <w:rPr>
          <w:b w:val="0"/>
          <w:noProof/>
        </w:rPr>
        <w:t xml:space="preserve">high-powered, high-speed boats </w:t>
      </w:r>
      <w:r w:rsidR="2F05DA5B" w:rsidRPr="00CB4B7C">
        <w:rPr>
          <w:b w:val="0"/>
          <w:noProof/>
        </w:rPr>
        <w:t>that</w:t>
      </w:r>
      <w:r w:rsidR="2D69D516" w:rsidRPr="00CB4B7C">
        <w:rPr>
          <w:b w:val="0"/>
          <w:noProof/>
        </w:rPr>
        <w:t xml:space="preserve"> evade law enforcement</w:t>
      </w:r>
      <w:r w:rsidRPr="00CB4B7C">
        <w:rPr>
          <w:b w:val="0"/>
          <w:noProof/>
        </w:rPr>
        <w:t xml:space="preserve"> –</w:t>
      </w:r>
      <w:r w:rsidR="2D69D516" w:rsidRPr="00CB4B7C">
        <w:rPr>
          <w:b w:val="0"/>
          <w:noProof/>
        </w:rPr>
        <w:t xml:space="preserve"> has become a preferred method for transporting illicit drugs across maritime routes, particularly </w:t>
      </w:r>
      <w:r w:rsidR="00A57831" w:rsidRPr="00CB4B7C">
        <w:rPr>
          <w:b w:val="0"/>
          <w:noProof/>
        </w:rPr>
        <w:t>to</w:t>
      </w:r>
      <w:r w:rsidR="00CC711C" w:rsidRPr="00CB4B7C">
        <w:rPr>
          <w:b w:val="0"/>
          <w:noProof/>
        </w:rPr>
        <w:t xml:space="preserve"> </w:t>
      </w:r>
      <w:r w:rsidR="2D69D516" w:rsidRPr="00CB4B7C">
        <w:rPr>
          <w:b w:val="0"/>
          <w:noProof/>
        </w:rPr>
        <w:t xml:space="preserve">Spain, Portugal and France. </w:t>
      </w:r>
      <w:r w:rsidR="5C410E6E" w:rsidRPr="00CB4B7C">
        <w:rPr>
          <w:b w:val="0"/>
          <w:noProof/>
        </w:rPr>
        <w:t>In response to the growing exploitation of high-speed go-fast vessels by organised crime groups</w:t>
      </w:r>
      <w:r w:rsidR="008A621A" w:rsidRPr="00CB4B7C">
        <w:rPr>
          <w:b w:val="0"/>
          <w:noProof/>
        </w:rPr>
        <w:t>,</w:t>
      </w:r>
      <w:r w:rsidR="5C410E6E" w:rsidRPr="00CB4B7C">
        <w:rPr>
          <w:b w:val="0"/>
          <w:noProof/>
        </w:rPr>
        <w:t xml:space="preserve"> there is a need for a comprehensive and coordinated European approach. </w:t>
      </w:r>
    </w:p>
    <w:p w14:paraId="1B788088" w14:textId="7DD61BAF" w:rsidR="00B96CA8" w:rsidRPr="00CB4B7C" w:rsidRDefault="002409A2" w:rsidP="009D5C5F">
      <w:pPr>
        <w:pStyle w:val="Subject"/>
        <w:tabs>
          <w:tab w:val="left" w:pos="3948"/>
        </w:tabs>
        <w:spacing w:after="240"/>
        <w:ind w:left="0" w:firstLine="0"/>
        <w:contextualSpacing w:val="0"/>
        <w:jc w:val="both"/>
        <w:rPr>
          <w:b w:val="0"/>
          <w:noProof/>
        </w:rPr>
      </w:pPr>
      <w:r w:rsidRPr="00CB4B7C">
        <w:rPr>
          <w:b w:val="0"/>
          <w:noProof/>
        </w:rPr>
        <w:t xml:space="preserve">Some Member States have already taken legislative measures to tighten </w:t>
      </w:r>
      <w:r w:rsidR="00AA4BA9" w:rsidRPr="00CB4B7C">
        <w:rPr>
          <w:b w:val="0"/>
          <w:noProof/>
        </w:rPr>
        <w:t xml:space="preserve">their national </w:t>
      </w:r>
      <w:r w:rsidRPr="00CB4B7C">
        <w:rPr>
          <w:b w:val="0"/>
          <w:noProof/>
        </w:rPr>
        <w:t xml:space="preserve">rules for </w:t>
      </w:r>
      <w:r w:rsidR="00AA4BA9" w:rsidRPr="00CB4B7C">
        <w:rPr>
          <w:b w:val="0"/>
          <w:noProof/>
        </w:rPr>
        <w:t xml:space="preserve">such </w:t>
      </w:r>
      <w:r w:rsidRPr="00CB4B7C">
        <w:rPr>
          <w:b w:val="0"/>
          <w:noProof/>
        </w:rPr>
        <w:t>high-speed boats. In response to these stricter regulations, criminal organi</w:t>
      </w:r>
      <w:r w:rsidR="00DC746A" w:rsidRPr="00CB4B7C">
        <w:rPr>
          <w:b w:val="0"/>
          <w:noProof/>
        </w:rPr>
        <w:t>s</w:t>
      </w:r>
      <w:r w:rsidRPr="00CB4B7C">
        <w:rPr>
          <w:b w:val="0"/>
          <w:noProof/>
        </w:rPr>
        <w:t xml:space="preserve">ations adapt by relocating their operations to </w:t>
      </w:r>
      <w:r w:rsidR="00D0483B" w:rsidRPr="00CB4B7C">
        <w:rPr>
          <w:b w:val="0"/>
          <w:noProof/>
        </w:rPr>
        <w:t xml:space="preserve">other </w:t>
      </w:r>
      <w:r w:rsidR="00775D27" w:rsidRPr="00CB4B7C">
        <w:rPr>
          <w:b w:val="0"/>
          <w:noProof/>
        </w:rPr>
        <w:t xml:space="preserve">EU </w:t>
      </w:r>
      <w:r w:rsidRPr="00CB4B7C">
        <w:rPr>
          <w:b w:val="0"/>
          <w:noProof/>
        </w:rPr>
        <w:t>countries, where such stringent controls are not in place.</w:t>
      </w:r>
      <w:r w:rsidRPr="000A0A97">
        <w:rPr>
          <w:rFonts w:eastAsiaTheme="minorHAnsi"/>
          <w:b w:val="0"/>
          <w:noProof/>
          <w:sz w:val="22"/>
          <w:szCs w:val="22"/>
          <w:lang w:eastAsia="en-US"/>
        </w:rPr>
        <w:t xml:space="preserve"> </w:t>
      </w:r>
    </w:p>
    <w:p w14:paraId="565F8BF2" w14:textId="5A7D09EB" w:rsidR="00B96CA8" w:rsidRPr="00F7674B" w:rsidRDefault="00B96CA8" w:rsidP="009D5C5F">
      <w:pPr>
        <w:pStyle w:val="Subject"/>
        <w:tabs>
          <w:tab w:val="left" w:pos="3948"/>
        </w:tabs>
        <w:spacing w:after="240"/>
        <w:ind w:left="0" w:firstLine="0"/>
        <w:contextualSpacing w:val="0"/>
        <w:jc w:val="both"/>
        <w:rPr>
          <w:b w:val="0"/>
          <w:noProof/>
          <w:lang w:val="en-US"/>
        </w:rPr>
      </w:pPr>
      <w:r w:rsidRPr="00CB4B7C">
        <w:rPr>
          <w:b w:val="0"/>
          <w:noProof/>
        </w:rPr>
        <w:t xml:space="preserve">To </w:t>
      </w:r>
      <w:r w:rsidR="008A621A" w:rsidRPr="00CB4B7C">
        <w:rPr>
          <w:b w:val="0"/>
          <w:noProof/>
        </w:rPr>
        <w:t>help combat</w:t>
      </w:r>
      <w:r w:rsidRPr="00CB4B7C">
        <w:rPr>
          <w:b w:val="0"/>
          <w:noProof/>
        </w:rPr>
        <w:t xml:space="preserve"> this phenomenon, the Commission will </w:t>
      </w:r>
      <w:r w:rsidR="00C27539" w:rsidRPr="00CB4B7C">
        <w:rPr>
          <w:b w:val="0"/>
          <w:noProof/>
        </w:rPr>
        <w:t>facilitate the exchange of best practices and lessons learned among Member States</w:t>
      </w:r>
      <w:r w:rsidR="008A4C3E" w:rsidRPr="00CB4B7C">
        <w:rPr>
          <w:b w:val="0"/>
          <w:noProof/>
        </w:rPr>
        <w:t xml:space="preserve"> through a dedicated expert workshop in 2026</w:t>
      </w:r>
      <w:r w:rsidR="008A621A" w:rsidRPr="00CB4B7C">
        <w:rPr>
          <w:b w:val="0"/>
          <w:noProof/>
        </w:rPr>
        <w:t>. This will</w:t>
      </w:r>
      <w:r w:rsidR="00C27539" w:rsidRPr="00CB4B7C">
        <w:rPr>
          <w:b w:val="0"/>
          <w:noProof/>
        </w:rPr>
        <w:t xml:space="preserve"> includ</w:t>
      </w:r>
      <w:r w:rsidR="008A621A" w:rsidRPr="00CB4B7C">
        <w:rPr>
          <w:b w:val="0"/>
          <w:noProof/>
        </w:rPr>
        <w:t>e discussions</w:t>
      </w:r>
      <w:r w:rsidR="00C27539" w:rsidRPr="00CB4B7C">
        <w:rPr>
          <w:b w:val="0"/>
          <w:noProof/>
        </w:rPr>
        <w:t xml:space="preserve"> on the effectiveness of national laws </w:t>
      </w:r>
      <w:r w:rsidRPr="00CB4B7C">
        <w:rPr>
          <w:b w:val="0"/>
          <w:noProof/>
        </w:rPr>
        <w:t xml:space="preserve">governing the use, registration and control of go-fast vessels across </w:t>
      </w:r>
      <w:r w:rsidR="00C27539" w:rsidRPr="00CB4B7C">
        <w:rPr>
          <w:b w:val="0"/>
          <w:noProof/>
        </w:rPr>
        <w:t xml:space="preserve">the </w:t>
      </w:r>
      <w:r w:rsidRPr="00CB4B7C">
        <w:rPr>
          <w:b w:val="0"/>
          <w:noProof/>
        </w:rPr>
        <w:t>EU</w:t>
      </w:r>
      <w:r w:rsidR="008A621A" w:rsidRPr="00CB4B7C">
        <w:rPr>
          <w:b w:val="0"/>
          <w:noProof/>
        </w:rPr>
        <w:t>, as well as</w:t>
      </w:r>
      <w:r w:rsidRPr="00CB4B7C">
        <w:rPr>
          <w:b w:val="0"/>
          <w:noProof/>
        </w:rPr>
        <w:t xml:space="preserve"> the deployment of new technologies and innovative methods to detect, track and intercept susp</w:t>
      </w:r>
      <w:r w:rsidR="008A621A" w:rsidRPr="00CB4B7C">
        <w:rPr>
          <w:b w:val="0"/>
          <w:noProof/>
        </w:rPr>
        <w:t>icious</w:t>
      </w:r>
      <w:r w:rsidRPr="00CB4B7C">
        <w:rPr>
          <w:b w:val="0"/>
          <w:noProof/>
        </w:rPr>
        <w:t xml:space="preserve"> vessels in real time. </w:t>
      </w:r>
      <w:r w:rsidR="008A4C3E" w:rsidRPr="00CB4B7C">
        <w:rPr>
          <w:b w:val="0"/>
          <w:noProof/>
        </w:rPr>
        <w:t>The findings will be compiled into a practical guide on the registration, traceabi</w:t>
      </w:r>
      <w:r w:rsidR="00E644ED" w:rsidRPr="00CB4B7C">
        <w:rPr>
          <w:b w:val="0"/>
          <w:noProof/>
        </w:rPr>
        <w:t>l</w:t>
      </w:r>
      <w:r w:rsidR="008A4C3E" w:rsidRPr="00CB4B7C">
        <w:rPr>
          <w:b w:val="0"/>
          <w:noProof/>
        </w:rPr>
        <w:t>ity and control of such high-speed vessel</w:t>
      </w:r>
      <w:r w:rsidR="008A4C3E" w:rsidRPr="00A04F80">
        <w:rPr>
          <w:b w:val="0"/>
          <w:noProof/>
        </w:rPr>
        <w:t>s</w:t>
      </w:r>
      <w:r w:rsidR="008A4C3E" w:rsidRPr="00F01234">
        <w:rPr>
          <w:b w:val="0"/>
          <w:noProof/>
        </w:rPr>
        <w:t xml:space="preserve">. </w:t>
      </w:r>
    </w:p>
    <w:p w14:paraId="2A88A453" w14:textId="63CE1D94" w:rsidR="00B96CA8" w:rsidRPr="00CB4B7C" w:rsidRDefault="00B96CA8" w:rsidP="0034629C">
      <w:pPr>
        <w:pStyle w:val="Subject"/>
        <w:tabs>
          <w:tab w:val="left" w:pos="3948"/>
        </w:tabs>
        <w:ind w:left="0" w:firstLine="0"/>
        <w:jc w:val="both"/>
        <w:rPr>
          <w:b w:val="0"/>
          <w:bCs/>
          <w:noProof/>
        </w:rPr>
      </w:pPr>
      <w:r w:rsidRPr="00CB4B7C">
        <w:rPr>
          <w:b w:val="0"/>
          <w:bCs/>
          <w:noProof/>
        </w:rPr>
        <w:t xml:space="preserve">In parallel, the Commission will </w:t>
      </w:r>
      <w:r w:rsidR="00E644ED" w:rsidRPr="00CB4B7C">
        <w:rPr>
          <w:b w:val="0"/>
          <w:bCs/>
          <w:noProof/>
        </w:rPr>
        <w:t>initiate structured dialogue</w:t>
      </w:r>
      <w:r w:rsidR="00D735C0" w:rsidRPr="00CB4B7C">
        <w:rPr>
          <w:b w:val="0"/>
          <w:bCs/>
          <w:noProof/>
        </w:rPr>
        <w:t>s</w:t>
      </w:r>
      <w:r w:rsidRPr="00CB4B7C">
        <w:rPr>
          <w:b w:val="0"/>
          <w:bCs/>
          <w:noProof/>
        </w:rPr>
        <w:t xml:space="preserve"> with outboard engine manufacturers. </w:t>
      </w:r>
      <w:r w:rsidR="008A621A" w:rsidRPr="00CB4B7C">
        <w:rPr>
          <w:b w:val="0"/>
          <w:bCs/>
          <w:noProof/>
        </w:rPr>
        <w:t>Since</w:t>
      </w:r>
      <w:r w:rsidRPr="00CB4B7C">
        <w:rPr>
          <w:b w:val="0"/>
          <w:bCs/>
          <w:noProof/>
        </w:rPr>
        <w:t xml:space="preserve"> traffickers often </w:t>
      </w:r>
      <w:r w:rsidR="008A621A" w:rsidRPr="00CB4B7C">
        <w:rPr>
          <w:b w:val="0"/>
          <w:bCs/>
          <w:noProof/>
        </w:rPr>
        <w:t>use</w:t>
      </w:r>
      <w:r w:rsidRPr="00CB4B7C">
        <w:rPr>
          <w:b w:val="0"/>
          <w:bCs/>
          <w:noProof/>
        </w:rPr>
        <w:t xml:space="preserve"> engines capable of </w:t>
      </w:r>
      <w:r w:rsidR="008A621A" w:rsidRPr="00CB4B7C">
        <w:rPr>
          <w:b w:val="0"/>
          <w:bCs/>
          <w:noProof/>
        </w:rPr>
        <w:t xml:space="preserve">achieving </w:t>
      </w:r>
      <w:r w:rsidRPr="00CB4B7C">
        <w:rPr>
          <w:b w:val="0"/>
          <w:bCs/>
          <w:noProof/>
        </w:rPr>
        <w:t>extremely high speeds</w:t>
      </w:r>
      <w:r w:rsidR="008A621A" w:rsidRPr="00CB4B7C">
        <w:rPr>
          <w:b w:val="0"/>
          <w:bCs/>
          <w:noProof/>
        </w:rPr>
        <w:t>,</w:t>
      </w:r>
      <w:r w:rsidRPr="00CB4B7C">
        <w:rPr>
          <w:b w:val="0"/>
          <w:bCs/>
          <w:noProof/>
        </w:rPr>
        <w:t xml:space="preserve"> industry partnerships </w:t>
      </w:r>
      <w:r w:rsidR="0034629C" w:rsidRPr="00CB4B7C">
        <w:rPr>
          <w:b w:val="0"/>
          <w:bCs/>
          <w:noProof/>
        </w:rPr>
        <w:t xml:space="preserve">should </w:t>
      </w:r>
      <w:r w:rsidRPr="00CB4B7C">
        <w:rPr>
          <w:b w:val="0"/>
          <w:bCs/>
          <w:noProof/>
        </w:rPr>
        <w:t>promote</w:t>
      </w:r>
      <w:r w:rsidR="00863173" w:rsidRPr="00CB4B7C">
        <w:rPr>
          <w:b w:val="0"/>
          <w:bCs/>
          <w:noProof/>
        </w:rPr>
        <w:t xml:space="preserve"> </w:t>
      </w:r>
      <w:r w:rsidRPr="00CB4B7C">
        <w:rPr>
          <w:b w:val="0"/>
          <w:bCs/>
          <w:noProof/>
        </w:rPr>
        <w:t>responsible distribution</w:t>
      </w:r>
      <w:r w:rsidR="008A621A" w:rsidRPr="00CB4B7C">
        <w:rPr>
          <w:b w:val="0"/>
          <w:bCs/>
          <w:noProof/>
        </w:rPr>
        <w:t xml:space="preserve"> and </w:t>
      </w:r>
      <w:r w:rsidRPr="00CB4B7C">
        <w:rPr>
          <w:b w:val="0"/>
          <w:bCs/>
          <w:noProof/>
        </w:rPr>
        <w:t>traceability of high-powered equipment</w:t>
      </w:r>
      <w:r w:rsidR="0034629C" w:rsidRPr="00CB4B7C">
        <w:rPr>
          <w:b w:val="0"/>
          <w:bCs/>
          <w:noProof/>
        </w:rPr>
        <w:t xml:space="preserve">. Additionally, integrating smart technologies </w:t>
      </w:r>
      <w:r w:rsidR="00EF6AAE" w:rsidRPr="009D6B0C">
        <w:rPr>
          <w:b w:val="0"/>
          <w:bCs/>
          <w:noProof/>
        </w:rPr>
        <w:t>enabled by global navigation satellite systems</w:t>
      </w:r>
      <w:r w:rsidR="00EF6AAE" w:rsidRPr="009D6B0C" w:rsidDel="009D6B0C">
        <w:rPr>
          <w:b w:val="0"/>
          <w:bCs/>
          <w:noProof/>
        </w:rPr>
        <w:t xml:space="preserve"> </w:t>
      </w:r>
      <w:r w:rsidR="0034629C" w:rsidRPr="00CB4B7C">
        <w:rPr>
          <w:b w:val="0"/>
          <w:bCs/>
          <w:noProof/>
        </w:rPr>
        <w:t xml:space="preserve">and engine monitoring systems can enhance oversight and interception efforts. </w:t>
      </w:r>
      <w:r w:rsidRPr="00CB4B7C">
        <w:rPr>
          <w:b w:val="0"/>
          <w:noProof/>
        </w:rPr>
        <w:t xml:space="preserve">These capabilities could </w:t>
      </w:r>
      <w:r w:rsidR="008A621A" w:rsidRPr="00CB4B7C">
        <w:rPr>
          <w:b w:val="0"/>
          <w:noProof/>
        </w:rPr>
        <w:t xml:space="preserve">provide </w:t>
      </w:r>
      <w:r w:rsidRPr="00CB4B7C">
        <w:rPr>
          <w:b w:val="0"/>
          <w:noProof/>
        </w:rPr>
        <w:t xml:space="preserve">enforcement authorities </w:t>
      </w:r>
      <w:r w:rsidR="008A621A" w:rsidRPr="00CB4B7C">
        <w:rPr>
          <w:b w:val="0"/>
          <w:noProof/>
        </w:rPr>
        <w:t xml:space="preserve">with </w:t>
      </w:r>
      <w:r w:rsidRPr="00CB4B7C">
        <w:rPr>
          <w:b w:val="0"/>
          <w:noProof/>
        </w:rPr>
        <w:t>new ways to</w:t>
      </w:r>
      <w:r w:rsidR="00CA7FFB" w:rsidRPr="00CB4B7C">
        <w:rPr>
          <w:b w:val="0"/>
          <w:noProof/>
        </w:rPr>
        <w:t xml:space="preserve"> safely</w:t>
      </w:r>
      <w:r w:rsidRPr="00CB4B7C">
        <w:rPr>
          <w:b w:val="0"/>
          <w:noProof/>
        </w:rPr>
        <w:t xml:space="preserve"> disable or </w:t>
      </w:r>
      <w:r w:rsidR="008A621A" w:rsidRPr="00CB4B7C">
        <w:rPr>
          <w:b w:val="0"/>
          <w:noProof/>
        </w:rPr>
        <w:t xml:space="preserve">restrict </w:t>
      </w:r>
      <w:r w:rsidRPr="00CB4B7C">
        <w:rPr>
          <w:b w:val="0"/>
          <w:noProof/>
        </w:rPr>
        <w:t xml:space="preserve">the operational range of go-fast vessels </w:t>
      </w:r>
      <w:r w:rsidR="0034629C" w:rsidRPr="00CB4B7C">
        <w:rPr>
          <w:b w:val="0"/>
          <w:noProof/>
        </w:rPr>
        <w:t xml:space="preserve">used </w:t>
      </w:r>
      <w:r w:rsidRPr="00CB4B7C">
        <w:rPr>
          <w:b w:val="0"/>
          <w:noProof/>
        </w:rPr>
        <w:t>in criminal activity.</w:t>
      </w:r>
    </w:p>
    <w:p w14:paraId="44EB316D" w14:textId="39E7B03A" w:rsidR="0041428D" w:rsidRPr="00CB4B7C" w:rsidRDefault="0041428D" w:rsidP="0041428D">
      <w:pPr>
        <w:spacing w:after="0" w:line="252" w:lineRule="auto"/>
        <w:jc w:val="both"/>
        <w:rPr>
          <w:rFonts w:ascii="Times New Roman" w:hAnsi="Times New Roman" w:cs="Times New Roman"/>
          <w:b/>
          <w:i/>
          <w:noProof/>
          <w:sz w:val="24"/>
          <w:lang w:val="en-GB"/>
        </w:rPr>
      </w:pPr>
      <w:r w:rsidRPr="00CB4B7C">
        <w:rPr>
          <w:rFonts w:ascii="Times New Roman" w:hAnsi="Times New Roman" w:cs="Times New Roman"/>
          <w:b/>
          <w:i/>
          <w:noProof/>
          <w:sz w:val="24"/>
          <w:lang w:val="en-GB"/>
        </w:rPr>
        <w:t xml:space="preserve">Action </w:t>
      </w:r>
      <w:r w:rsidR="00F23EBA" w:rsidRPr="00CB4B7C">
        <w:rPr>
          <w:rFonts w:ascii="Times New Roman" w:hAnsi="Times New Roman" w:cs="Times New Roman"/>
          <w:b/>
          <w:i/>
          <w:noProof/>
          <w:sz w:val="24"/>
          <w:lang w:val="en-GB"/>
        </w:rPr>
        <w:t>6</w:t>
      </w:r>
      <w:r w:rsidRPr="00CB4B7C">
        <w:rPr>
          <w:rFonts w:ascii="Times New Roman" w:hAnsi="Times New Roman" w:cs="Times New Roman"/>
          <w:b/>
          <w:i/>
          <w:noProof/>
          <w:sz w:val="24"/>
          <w:lang w:val="en-GB"/>
        </w:rPr>
        <w:t xml:space="preserve">: </w:t>
      </w:r>
      <w:r w:rsidR="00B4204A" w:rsidRPr="00CB4B7C">
        <w:rPr>
          <w:rFonts w:ascii="Times New Roman" w:hAnsi="Times New Roman" w:cs="Times New Roman"/>
          <w:b/>
          <w:i/>
          <w:noProof/>
          <w:sz w:val="24"/>
          <w:lang w:val="en-GB"/>
        </w:rPr>
        <w:t xml:space="preserve">Build public-private cooperation to disrupt </w:t>
      </w:r>
      <w:r w:rsidR="003E61A0" w:rsidRPr="00CB4B7C">
        <w:rPr>
          <w:rFonts w:ascii="Times New Roman" w:hAnsi="Times New Roman" w:cs="Times New Roman"/>
          <w:b/>
          <w:i/>
          <w:noProof/>
          <w:sz w:val="24"/>
          <w:lang w:val="en-GB"/>
        </w:rPr>
        <w:t>drug</w:t>
      </w:r>
      <w:r w:rsidRPr="00CB4B7C">
        <w:rPr>
          <w:rFonts w:ascii="Times New Roman" w:hAnsi="Times New Roman" w:cs="Times New Roman"/>
          <w:b/>
          <w:i/>
          <w:noProof/>
          <w:sz w:val="24"/>
          <w:lang w:val="en-GB"/>
        </w:rPr>
        <w:t xml:space="preserve"> trafficking via post and parcel services </w:t>
      </w:r>
    </w:p>
    <w:p w14:paraId="0DD40A87" w14:textId="77777777" w:rsidR="0041428D" w:rsidRPr="00CB4B7C" w:rsidRDefault="0041428D" w:rsidP="0041428D">
      <w:pPr>
        <w:pStyle w:val="ListParagraph"/>
        <w:spacing w:after="0" w:line="252" w:lineRule="auto"/>
        <w:ind w:left="360"/>
        <w:jc w:val="both"/>
        <w:rPr>
          <w:rFonts w:ascii="Times New Roman" w:hAnsi="Times New Roman" w:cs="Times New Roman"/>
          <w:i/>
          <w:noProof/>
          <w:sz w:val="24"/>
          <w:lang w:val="en-GB"/>
        </w:rPr>
      </w:pPr>
    </w:p>
    <w:p w14:paraId="1AA48E0C" w14:textId="7BA6FA85" w:rsidR="0041428D" w:rsidRPr="00CB4B7C" w:rsidRDefault="0041428D" w:rsidP="009D5C5F">
      <w:pPr>
        <w:spacing w:after="24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Main actors: </w:t>
      </w:r>
      <w:r w:rsidR="00AF4EC6" w:rsidRPr="00CB4B7C">
        <w:rPr>
          <w:rFonts w:ascii="Times New Roman" w:hAnsi="Times New Roman" w:cs="Times New Roman"/>
          <w:i/>
          <w:iCs/>
          <w:noProof/>
          <w:sz w:val="24"/>
          <w:szCs w:val="24"/>
          <w:lang w:val="en-GB"/>
        </w:rPr>
        <w:t>Member States</w:t>
      </w:r>
      <w:r w:rsidR="0052137F" w:rsidRPr="00CB4B7C">
        <w:rPr>
          <w:rFonts w:ascii="Times New Roman" w:hAnsi="Times New Roman" w:cs="Times New Roman"/>
          <w:i/>
          <w:iCs/>
          <w:noProof/>
          <w:sz w:val="24"/>
          <w:szCs w:val="24"/>
          <w:lang w:val="en-GB"/>
        </w:rPr>
        <w:t>,</w:t>
      </w:r>
      <w:r w:rsidR="00B35CC6" w:rsidRPr="00CB4B7C">
        <w:rPr>
          <w:rFonts w:ascii="Times New Roman" w:hAnsi="Times New Roman" w:cs="Times New Roman"/>
          <w:i/>
          <w:iCs/>
          <w:noProof/>
          <w:sz w:val="24"/>
          <w:szCs w:val="24"/>
          <w:lang w:val="en-GB"/>
        </w:rPr>
        <w:t xml:space="preserve"> Europol,</w:t>
      </w:r>
      <w:r w:rsidR="0052137F" w:rsidRPr="00CB4B7C">
        <w:rPr>
          <w:rFonts w:ascii="Times New Roman" w:hAnsi="Times New Roman" w:cs="Times New Roman"/>
          <w:i/>
          <w:iCs/>
          <w:noProof/>
          <w:sz w:val="24"/>
          <w:szCs w:val="24"/>
          <w:lang w:val="en-GB"/>
        </w:rPr>
        <w:t xml:space="preserve"> Commission</w:t>
      </w:r>
      <w:r w:rsidR="00AF4EC6" w:rsidRPr="00CB4B7C">
        <w:rPr>
          <w:rFonts w:ascii="Times New Roman" w:hAnsi="Times New Roman" w:cs="Times New Roman"/>
          <w:i/>
          <w:iCs/>
          <w:noProof/>
          <w:sz w:val="24"/>
          <w:szCs w:val="24"/>
          <w:lang w:val="en-GB"/>
        </w:rPr>
        <w:t xml:space="preserve"> </w:t>
      </w:r>
    </w:p>
    <w:p w14:paraId="1493A341" w14:textId="5535F7D5" w:rsidR="00706C12" w:rsidRPr="00CB4B7C" w:rsidRDefault="5EC32960" w:rsidP="009D5C5F">
      <w:pPr>
        <w:pStyle w:val="Subject"/>
        <w:tabs>
          <w:tab w:val="left" w:pos="3948"/>
        </w:tabs>
        <w:spacing w:after="240"/>
        <w:ind w:left="0" w:firstLine="0"/>
        <w:contextualSpacing w:val="0"/>
        <w:jc w:val="both"/>
        <w:rPr>
          <w:b w:val="0"/>
          <w:bCs/>
          <w:noProof/>
        </w:rPr>
      </w:pPr>
      <w:r w:rsidRPr="00CB4B7C">
        <w:rPr>
          <w:b w:val="0"/>
          <w:bCs/>
          <w:noProof/>
        </w:rPr>
        <w:t xml:space="preserve">The rapid expansion of e-commerce and international shipping has provided criminal networks with new avenues to move illicit drugs covertly through postal and parcel delivery services. These services are </w:t>
      </w:r>
      <w:r w:rsidR="00F530FB" w:rsidRPr="00CB4B7C">
        <w:rPr>
          <w:b w:val="0"/>
          <w:bCs/>
          <w:noProof/>
        </w:rPr>
        <w:t xml:space="preserve">being widely </w:t>
      </w:r>
      <w:r w:rsidRPr="00CB4B7C">
        <w:rPr>
          <w:b w:val="0"/>
          <w:bCs/>
          <w:noProof/>
        </w:rPr>
        <w:t>exploited to distribute narcotics across borders</w:t>
      </w:r>
      <w:r w:rsidR="009B38E3" w:rsidRPr="00CB4B7C">
        <w:rPr>
          <w:b w:val="0"/>
          <w:bCs/>
          <w:noProof/>
        </w:rPr>
        <w:t xml:space="preserve">, </w:t>
      </w:r>
      <w:r w:rsidRPr="00CB4B7C">
        <w:rPr>
          <w:b w:val="0"/>
          <w:bCs/>
          <w:noProof/>
        </w:rPr>
        <w:t>often in small quantities that are harder to detect</w:t>
      </w:r>
      <w:r w:rsidR="009B38E3" w:rsidRPr="00CB4B7C">
        <w:rPr>
          <w:b w:val="0"/>
          <w:bCs/>
          <w:noProof/>
        </w:rPr>
        <w:t>,</w:t>
      </w:r>
      <w:r w:rsidRPr="00CB4B7C">
        <w:rPr>
          <w:b w:val="0"/>
          <w:bCs/>
          <w:noProof/>
        </w:rPr>
        <w:t xml:space="preserve"> yet cumulatively </w:t>
      </w:r>
      <w:r w:rsidR="009B38E3" w:rsidRPr="00CB4B7C">
        <w:rPr>
          <w:b w:val="0"/>
          <w:bCs/>
          <w:noProof/>
        </w:rPr>
        <w:t xml:space="preserve">contribute to </w:t>
      </w:r>
      <w:r w:rsidRPr="00CB4B7C">
        <w:rPr>
          <w:b w:val="0"/>
          <w:bCs/>
          <w:noProof/>
        </w:rPr>
        <w:t>large-scale trafficking operations.</w:t>
      </w:r>
      <w:r w:rsidR="52A28464" w:rsidRPr="00CB4B7C">
        <w:rPr>
          <w:b w:val="0"/>
          <w:bCs/>
          <w:noProof/>
        </w:rPr>
        <w:t xml:space="preserve"> </w:t>
      </w:r>
      <w:r w:rsidR="00834E34" w:rsidRPr="00CB4B7C">
        <w:rPr>
          <w:b w:val="0"/>
          <w:bCs/>
          <w:noProof/>
        </w:rPr>
        <w:t xml:space="preserve">A </w:t>
      </w:r>
      <w:r w:rsidR="52A28464" w:rsidRPr="00CB4B7C">
        <w:rPr>
          <w:b w:val="0"/>
          <w:bCs/>
          <w:noProof/>
        </w:rPr>
        <w:t xml:space="preserve">whole-of-society approach </w:t>
      </w:r>
      <w:r w:rsidR="00834E34" w:rsidRPr="00CB4B7C">
        <w:rPr>
          <w:b w:val="0"/>
          <w:bCs/>
          <w:noProof/>
        </w:rPr>
        <w:t xml:space="preserve">is needed to address this growing threat, </w:t>
      </w:r>
      <w:r w:rsidR="52A28464" w:rsidRPr="00CB4B7C">
        <w:rPr>
          <w:b w:val="0"/>
          <w:bCs/>
          <w:noProof/>
        </w:rPr>
        <w:t>mobilising law enforcement</w:t>
      </w:r>
      <w:r w:rsidR="00834E34" w:rsidRPr="00CB4B7C">
        <w:rPr>
          <w:b w:val="0"/>
          <w:bCs/>
          <w:noProof/>
        </w:rPr>
        <w:t xml:space="preserve"> and</w:t>
      </w:r>
      <w:r w:rsidR="52A28464" w:rsidRPr="00CB4B7C">
        <w:rPr>
          <w:b w:val="0"/>
          <w:bCs/>
          <w:noProof/>
        </w:rPr>
        <w:t xml:space="preserve"> public institutions</w:t>
      </w:r>
      <w:r w:rsidR="6FF1D1D5" w:rsidRPr="00CB4B7C">
        <w:rPr>
          <w:b w:val="0"/>
          <w:bCs/>
          <w:noProof/>
        </w:rPr>
        <w:t xml:space="preserve"> </w:t>
      </w:r>
      <w:r w:rsidR="00834E34" w:rsidRPr="00CB4B7C">
        <w:rPr>
          <w:b w:val="0"/>
          <w:bCs/>
          <w:noProof/>
        </w:rPr>
        <w:t xml:space="preserve">but also the </w:t>
      </w:r>
      <w:r w:rsidR="52A28464" w:rsidRPr="00CB4B7C">
        <w:rPr>
          <w:b w:val="0"/>
          <w:bCs/>
          <w:noProof/>
        </w:rPr>
        <w:t>private sector</w:t>
      </w:r>
      <w:r w:rsidR="00334062" w:rsidRPr="00CB4B7C">
        <w:rPr>
          <w:b w:val="0"/>
          <w:bCs/>
          <w:noProof/>
        </w:rPr>
        <w:t>.</w:t>
      </w:r>
    </w:p>
    <w:p w14:paraId="7EEABD24" w14:textId="6AEED991" w:rsidR="00706C12" w:rsidRPr="00CB4B7C" w:rsidRDefault="00F530FB" w:rsidP="00834E34">
      <w:pPr>
        <w:pStyle w:val="Subject"/>
        <w:tabs>
          <w:tab w:val="left" w:pos="3948"/>
        </w:tabs>
        <w:spacing w:after="240"/>
        <w:ind w:left="0" w:firstLine="0"/>
        <w:contextualSpacing w:val="0"/>
        <w:jc w:val="both"/>
        <w:rPr>
          <w:b w:val="0"/>
          <w:noProof/>
        </w:rPr>
      </w:pPr>
      <w:r w:rsidRPr="00CB4B7C">
        <w:rPr>
          <w:b w:val="0"/>
          <w:noProof/>
        </w:rPr>
        <w:t>T</w:t>
      </w:r>
      <w:r w:rsidR="5EC32960" w:rsidRPr="00CB4B7C">
        <w:rPr>
          <w:b w:val="0"/>
          <w:noProof/>
        </w:rPr>
        <w:t xml:space="preserve">he Commission </w:t>
      </w:r>
      <w:r w:rsidR="00526693" w:rsidRPr="00CB4B7C">
        <w:rPr>
          <w:b w:val="0"/>
          <w:noProof/>
        </w:rPr>
        <w:t>will create</w:t>
      </w:r>
      <w:r w:rsidRPr="00CB4B7C">
        <w:rPr>
          <w:b w:val="0"/>
          <w:noProof/>
        </w:rPr>
        <w:t xml:space="preserve"> </w:t>
      </w:r>
      <w:r w:rsidR="5EC32960" w:rsidRPr="00CB4B7C">
        <w:rPr>
          <w:b w:val="0"/>
          <w:noProof/>
        </w:rPr>
        <w:t>a dedicated EU-level forum</w:t>
      </w:r>
      <w:r w:rsidR="00526693" w:rsidRPr="00CB4B7C">
        <w:rPr>
          <w:b w:val="0"/>
          <w:noProof/>
        </w:rPr>
        <w:t xml:space="preserve"> that</w:t>
      </w:r>
      <w:r w:rsidR="5EC32960" w:rsidRPr="00CB4B7C">
        <w:rPr>
          <w:b w:val="0"/>
          <w:noProof/>
        </w:rPr>
        <w:t xml:space="preserve"> bring</w:t>
      </w:r>
      <w:r w:rsidR="00526693" w:rsidRPr="00CB4B7C">
        <w:rPr>
          <w:b w:val="0"/>
          <w:noProof/>
        </w:rPr>
        <w:t>s</w:t>
      </w:r>
      <w:r w:rsidR="5EC32960" w:rsidRPr="00CB4B7C">
        <w:rPr>
          <w:b w:val="0"/>
          <w:noProof/>
        </w:rPr>
        <w:t xml:space="preserve"> together postal and parcel delivery sector</w:t>
      </w:r>
      <w:r w:rsidR="00526693" w:rsidRPr="00CB4B7C">
        <w:rPr>
          <w:b w:val="0"/>
          <w:noProof/>
        </w:rPr>
        <w:t xml:space="preserve"> representatives</w:t>
      </w:r>
      <w:r w:rsidR="5EC32960" w:rsidRPr="00CB4B7C">
        <w:rPr>
          <w:b w:val="0"/>
          <w:noProof/>
        </w:rPr>
        <w:t>, national regulatory authorities, customs</w:t>
      </w:r>
      <w:r w:rsidR="00526693" w:rsidRPr="00CB4B7C">
        <w:rPr>
          <w:b w:val="0"/>
          <w:noProof/>
        </w:rPr>
        <w:t>,</w:t>
      </w:r>
      <w:r w:rsidR="5EC32960" w:rsidRPr="00CB4B7C">
        <w:rPr>
          <w:b w:val="0"/>
          <w:noProof/>
        </w:rPr>
        <w:t xml:space="preserve"> and law enforcement agencies. </w:t>
      </w:r>
      <w:r w:rsidR="00526693" w:rsidRPr="00CB4B7C">
        <w:rPr>
          <w:b w:val="0"/>
          <w:noProof/>
        </w:rPr>
        <w:t>T</w:t>
      </w:r>
      <w:r w:rsidR="5EC32960" w:rsidRPr="00CB4B7C">
        <w:rPr>
          <w:b w:val="0"/>
          <w:noProof/>
        </w:rPr>
        <w:t xml:space="preserve">his platform </w:t>
      </w:r>
      <w:r w:rsidR="009C0CCD" w:rsidRPr="00CB4B7C">
        <w:rPr>
          <w:b w:val="0"/>
          <w:noProof/>
        </w:rPr>
        <w:t>will</w:t>
      </w:r>
      <w:r w:rsidR="00526693" w:rsidRPr="00CB4B7C">
        <w:rPr>
          <w:b w:val="0"/>
          <w:noProof/>
        </w:rPr>
        <w:t xml:space="preserve"> </w:t>
      </w:r>
      <w:r w:rsidR="009C0CCD" w:rsidRPr="00CB4B7C">
        <w:rPr>
          <w:b w:val="0"/>
          <w:noProof/>
        </w:rPr>
        <w:t xml:space="preserve">aim to </w:t>
      </w:r>
      <w:r w:rsidR="00526693" w:rsidRPr="00CB4B7C">
        <w:rPr>
          <w:b w:val="0"/>
          <w:noProof/>
        </w:rPr>
        <w:t>foster</w:t>
      </w:r>
      <w:r w:rsidR="00814053" w:rsidRPr="00CB4B7C">
        <w:rPr>
          <w:b w:val="0"/>
          <w:noProof/>
        </w:rPr>
        <w:t xml:space="preserve"> </w:t>
      </w:r>
      <w:r w:rsidR="5EC32960" w:rsidRPr="00CB4B7C">
        <w:rPr>
          <w:b w:val="0"/>
          <w:noProof/>
        </w:rPr>
        <w:t xml:space="preserve">structured dialogue, </w:t>
      </w:r>
      <w:r w:rsidR="00526693" w:rsidRPr="00CB4B7C">
        <w:rPr>
          <w:b w:val="0"/>
          <w:noProof/>
        </w:rPr>
        <w:t xml:space="preserve">enhance </w:t>
      </w:r>
      <w:r w:rsidR="5EC32960" w:rsidRPr="00CB4B7C">
        <w:rPr>
          <w:b w:val="0"/>
          <w:noProof/>
        </w:rPr>
        <w:t>understanding of operational challenges</w:t>
      </w:r>
      <w:r w:rsidR="00526693" w:rsidRPr="00CB4B7C">
        <w:rPr>
          <w:b w:val="0"/>
          <w:noProof/>
        </w:rPr>
        <w:t xml:space="preserve">, </w:t>
      </w:r>
      <w:r w:rsidR="5EC32960" w:rsidRPr="00CB4B7C">
        <w:rPr>
          <w:b w:val="0"/>
          <w:noProof/>
        </w:rPr>
        <w:t xml:space="preserve"> and </w:t>
      </w:r>
      <w:r w:rsidR="00526693" w:rsidRPr="00CB4B7C">
        <w:rPr>
          <w:b w:val="0"/>
          <w:noProof/>
        </w:rPr>
        <w:t>strengthen</w:t>
      </w:r>
      <w:r w:rsidR="5EC32960" w:rsidRPr="00CB4B7C">
        <w:rPr>
          <w:b w:val="0"/>
          <w:noProof/>
        </w:rPr>
        <w:t xml:space="preserve"> public-private cooperation</w:t>
      </w:r>
      <w:r w:rsidR="009B38E3" w:rsidRPr="00CB4B7C">
        <w:rPr>
          <w:b w:val="0"/>
          <w:noProof/>
        </w:rPr>
        <w:t>.</w:t>
      </w:r>
      <w:r w:rsidR="5EC32960" w:rsidRPr="00CB4B7C">
        <w:rPr>
          <w:b w:val="0"/>
          <w:noProof/>
        </w:rPr>
        <w:t xml:space="preserve"> </w:t>
      </w:r>
      <w:r w:rsidR="009B38E3" w:rsidRPr="00CB4B7C">
        <w:rPr>
          <w:b w:val="0"/>
          <w:noProof/>
        </w:rPr>
        <w:t xml:space="preserve">The goal is </w:t>
      </w:r>
      <w:r w:rsidR="5EC32960" w:rsidRPr="00CB4B7C">
        <w:rPr>
          <w:b w:val="0"/>
          <w:noProof/>
        </w:rPr>
        <w:t xml:space="preserve">to detect and disrupt </w:t>
      </w:r>
      <w:r w:rsidR="00AB095F" w:rsidRPr="00CB4B7C">
        <w:rPr>
          <w:b w:val="0"/>
          <w:noProof/>
        </w:rPr>
        <w:t xml:space="preserve">drug trafficking and </w:t>
      </w:r>
      <w:r w:rsidR="5EC32960" w:rsidRPr="00CB4B7C">
        <w:rPr>
          <w:b w:val="0"/>
          <w:noProof/>
        </w:rPr>
        <w:t>the flow of prohibited goods</w:t>
      </w:r>
      <w:r w:rsidR="00814053" w:rsidRPr="00CB4B7C">
        <w:rPr>
          <w:b w:val="0"/>
          <w:noProof/>
        </w:rPr>
        <w:t xml:space="preserve"> </w:t>
      </w:r>
      <w:r w:rsidR="00AB095F" w:rsidRPr="00CB4B7C">
        <w:rPr>
          <w:b w:val="0"/>
          <w:noProof/>
        </w:rPr>
        <w:t>in</w:t>
      </w:r>
      <w:r w:rsidR="5EC32960" w:rsidRPr="00CB4B7C">
        <w:rPr>
          <w:b w:val="0"/>
          <w:noProof/>
        </w:rPr>
        <w:t xml:space="preserve"> supply chains</w:t>
      </w:r>
      <w:r w:rsidR="00AB095F" w:rsidRPr="00CB4B7C">
        <w:rPr>
          <w:b w:val="0"/>
          <w:noProof/>
        </w:rPr>
        <w:t xml:space="preserve"> while complying with</w:t>
      </w:r>
      <w:r w:rsidR="5EC32960" w:rsidRPr="00CB4B7C">
        <w:rPr>
          <w:b w:val="0"/>
          <w:noProof/>
        </w:rPr>
        <w:t xml:space="preserve"> legal frameworks </w:t>
      </w:r>
      <w:r w:rsidR="00AB095F" w:rsidRPr="00CB4B7C">
        <w:rPr>
          <w:b w:val="0"/>
          <w:noProof/>
        </w:rPr>
        <w:t>like</w:t>
      </w:r>
      <w:r w:rsidR="5EC32960" w:rsidRPr="00CB4B7C">
        <w:rPr>
          <w:b w:val="0"/>
          <w:noProof/>
        </w:rPr>
        <w:t xml:space="preserve"> the</w:t>
      </w:r>
      <w:r w:rsidR="0052137F" w:rsidRPr="00CB4B7C">
        <w:rPr>
          <w:b w:val="0"/>
          <w:noProof/>
        </w:rPr>
        <w:t xml:space="preserve"> </w:t>
      </w:r>
      <w:r w:rsidR="5EC32960" w:rsidRPr="00CB4B7C">
        <w:rPr>
          <w:b w:val="0"/>
          <w:noProof/>
        </w:rPr>
        <w:t xml:space="preserve">EU </w:t>
      </w:r>
      <w:r w:rsidR="00814053" w:rsidRPr="00CB4B7C">
        <w:rPr>
          <w:b w:val="0"/>
          <w:noProof/>
        </w:rPr>
        <w:t>C</w:t>
      </w:r>
      <w:r w:rsidR="5EC32960" w:rsidRPr="00CB4B7C">
        <w:rPr>
          <w:b w:val="0"/>
          <w:noProof/>
        </w:rPr>
        <w:t xml:space="preserve">ustoms Code. </w:t>
      </w:r>
    </w:p>
    <w:p w14:paraId="46FD9925" w14:textId="1D922AF0" w:rsidR="005203A6" w:rsidRPr="00CB4B7C" w:rsidRDefault="00E47B95" w:rsidP="00E47B95">
      <w:pPr>
        <w:pStyle w:val="Subject"/>
        <w:tabs>
          <w:tab w:val="left" w:pos="3948"/>
        </w:tabs>
        <w:spacing w:after="240"/>
        <w:ind w:left="0" w:firstLine="0"/>
        <w:contextualSpacing w:val="0"/>
        <w:jc w:val="both"/>
        <w:rPr>
          <w:b w:val="0"/>
          <w:noProof/>
        </w:rPr>
      </w:pPr>
      <w:r w:rsidRPr="00CB4B7C">
        <w:rPr>
          <w:b w:val="0"/>
          <w:noProof/>
        </w:rPr>
        <w:t>The cross-border operations of postal and parcel companies underscore the need for structured EU-level cooperation</w:t>
      </w:r>
      <w:r w:rsidR="7FEB06F0" w:rsidRPr="00CB4B7C">
        <w:rPr>
          <w:b w:val="0"/>
          <w:noProof/>
        </w:rPr>
        <w:t>.</w:t>
      </w:r>
      <w:r w:rsidR="6A510C6D" w:rsidRPr="00CB4B7C">
        <w:rPr>
          <w:b w:val="0"/>
          <w:noProof/>
        </w:rPr>
        <w:t xml:space="preserve"> </w:t>
      </w:r>
      <w:r w:rsidRPr="00CB4B7C">
        <w:rPr>
          <w:b w:val="0"/>
          <w:noProof/>
        </w:rPr>
        <w:t xml:space="preserve">To enhance prevention of drug trafficking and movement of prohibited goods within intra- and extra-EU flows, </w:t>
      </w:r>
      <w:r w:rsidR="008B4E3D" w:rsidRPr="00CB4B7C">
        <w:rPr>
          <w:b w:val="0"/>
          <w:noProof/>
        </w:rPr>
        <w:t>The Commission will</w:t>
      </w:r>
      <w:r w:rsidRPr="00CB4B7C">
        <w:rPr>
          <w:b w:val="0"/>
          <w:noProof/>
        </w:rPr>
        <w:t xml:space="preserve"> consider establishing </w:t>
      </w:r>
      <w:r w:rsidR="6A510C6D" w:rsidRPr="00CB4B7C">
        <w:rPr>
          <w:b w:val="0"/>
          <w:noProof/>
        </w:rPr>
        <w:t>EU-wide Memoranda of Understanding</w:t>
      </w:r>
      <w:r w:rsidR="00B458A7" w:rsidRPr="00CB4B7C">
        <w:rPr>
          <w:b w:val="0"/>
          <w:noProof/>
        </w:rPr>
        <w:t xml:space="preserve">. </w:t>
      </w:r>
      <w:r w:rsidR="004862AC" w:rsidRPr="00CB4B7C">
        <w:rPr>
          <w:b w:val="0"/>
          <w:noProof/>
        </w:rPr>
        <w:t xml:space="preserve">These </w:t>
      </w:r>
      <w:r w:rsidRPr="00CB4B7C">
        <w:rPr>
          <w:b w:val="0"/>
          <w:noProof/>
        </w:rPr>
        <w:t>agreements</w:t>
      </w:r>
      <w:r w:rsidR="00B458A7" w:rsidRPr="00CB4B7C">
        <w:rPr>
          <w:b w:val="0"/>
          <w:noProof/>
        </w:rPr>
        <w:t xml:space="preserve"> would </w:t>
      </w:r>
      <w:r w:rsidRPr="00CB4B7C">
        <w:rPr>
          <w:b w:val="0"/>
          <w:noProof/>
        </w:rPr>
        <w:t xml:space="preserve">formalise cooperation, </w:t>
      </w:r>
      <w:r w:rsidR="00B458A7" w:rsidRPr="00CB4B7C">
        <w:rPr>
          <w:b w:val="0"/>
          <w:noProof/>
        </w:rPr>
        <w:t xml:space="preserve">define clear responsibilities, </w:t>
      </w:r>
      <w:r w:rsidRPr="00CB4B7C">
        <w:rPr>
          <w:b w:val="0"/>
          <w:noProof/>
        </w:rPr>
        <w:t xml:space="preserve">and </w:t>
      </w:r>
      <w:r w:rsidR="00814053" w:rsidRPr="00CB4B7C">
        <w:rPr>
          <w:b w:val="0"/>
          <w:noProof/>
        </w:rPr>
        <w:t xml:space="preserve">improve </w:t>
      </w:r>
      <w:r w:rsidR="00B458A7" w:rsidRPr="00CB4B7C">
        <w:rPr>
          <w:b w:val="0"/>
          <w:noProof/>
        </w:rPr>
        <w:t>information exchange and joint efforts</w:t>
      </w:r>
      <w:r w:rsidR="004862AC" w:rsidRPr="00CB4B7C">
        <w:rPr>
          <w:b w:val="0"/>
          <w:noProof/>
        </w:rPr>
        <w:t xml:space="preserve">. </w:t>
      </w:r>
      <w:r w:rsidRPr="00CB4B7C">
        <w:rPr>
          <w:b w:val="0"/>
          <w:noProof/>
        </w:rPr>
        <w:t>Such memoranda</w:t>
      </w:r>
      <w:r w:rsidR="004862AC" w:rsidRPr="00CB4B7C">
        <w:rPr>
          <w:b w:val="0"/>
          <w:noProof/>
        </w:rPr>
        <w:t xml:space="preserve"> would </w:t>
      </w:r>
      <w:r w:rsidRPr="00CB4B7C">
        <w:rPr>
          <w:b w:val="0"/>
          <w:noProof/>
        </w:rPr>
        <w:t xml:space="preserve">support </w:t>
      </w:r>
      <w:r w:rsidR="6A510C6D" w:rsidRPr="00CB4B7C">
        <w:rPr>
          <w:b w:val="0"/>
          <w:noProof/>
        </w:rPr>
        <w:t xml:space="preserve">existing and </w:t>
      </w:r>
      <w:r w:rsidRPr="00CB4B7C">
        <w:rPr>
          <w:b w:val="0"/>
          <w:noProof/>
        </w:rPr>
        <w:t xml:space="preserve">forthcoming </w:t>
      </w:r>
      <w:r w:rsidR="6A510C6D" w:rsidRPr="00CB4B7C">
        <w:rPr>
          <w:b w:val="0"/>
          <w:noProof/>
        </w:rPr>
        <w:t>information</w:t>
      </w:r>
      <w:r w:rsidRPr="00CB4B7C">
        <w:rPr>
          <w:b w:val="0"/>
          <w:noProof/>
        </w:rPr>
        <w:t>-</w:t>
      </w:r>
      <w:r w:rsidR="6A510C6D" w:rsidRPr="00CB4B7C">
        <w:rPr>
          <w:b w:val="0"/>
          <w:noProof/>
        </w:rPr>
        <w:t>sharing obligations under EU customs legislation</w:t>
      </w:r>
      <w:r w:rsidR="004862AC" w:rsidRPr="00CB4B7C">
        <w:rPr>
          <w:b w:val="0"/>
          <w:noProof/>
        </w:rPr>
        <w:t xml:space="preserve">, </w:t>
      </w:r>
      <w:r w:rsidRPr="00CB4B7C">
        <w:rPr>
          <w:b w:val="0"/>
          <w:noProof/>
        </w:rPr>
        <w:t xml:space="preserve">complementing rather than </w:t>
      </w:r>
      <w:r w:rsidR="00A535E1" w:rsidRPr="00CB4B7C">
        <w:rPr>
          <w:b w:val="0"/>
          <w:noProof/>
        </w:rPr>
        <w:t>affecting</w:t>
      </w:r>
      <w:r w:rsidR="004862AC" w:rsidRPr="00CB4B7C">
        <w:rPr>
          <w:b w:val="0"/>
          <w:noProof/>
        </w:rPr>
        <w:t xml:space="preserve"> them</w:t>
      </w:r>
      <w:r w:rsidR="6A510C6D" w:rsidRPr="00CB4B7C">
        <w:rPr>
          <w:b w:val="0"/>
          <w:noProof/>
        </w:rPr>
        <w:t>.</w:t>
      </w:r>
    </w:p>
    <w:p w14:paraId="4CC35380" w14:textId="2874BF52" w:rsidR="00F23EBA" w:rsidRPr="00CB4B7C" w:rsidRDefault="002662A0" w:rsidP="00F23EBA">
      <w:pPr>
        <w:pStyle w:val="Style2"/>
        <w:rPr>
          <w:noProof/>
        </w:rPr>
      </w:pPr>
      <w:r w:rsidRPr="00CB4B7C">
        <w:rPr>
          <w:b w:val="0"/>
          <w:noProof/>
        </w:rPr>
        <w:t xml:space="preserve"> </w:t>
      </w:r>
      <w:r w:rsidR="007F5E49" w:rsidRPr="00CB4B7C">
        <w:rPr>
          <w:noProof/>
        </w:rPr>
        <w:t>Preventing c</w:t>
      </w:r>
      <w:r w:rsidR="00F23EBA" w:rsidRPr="00CB4B7C">
        <w:rPr>
          <w:noProof/>
        </w:rPr>
        <w:t xml:space="preserve">rime and </w:t>
      </w:r>
      <w:r w:rsidR="007F5E49" w:rsidRPr="00CB4B7C">
        <w:rPr>
          <w:noProof/>
        </w:rPr>
        <w:t xml:space="preserve">reducing </w:t>
      </w:r>
      <w:r w:rsidR="00F23EBA" w:rsidRPr="00CB4B7C">
        <w:rPr>
          <w:noProof/>
        </w:rPr>
        <w:t>drug</w:t>
      </w:r>
      <w:r w:rsidR="00343684" w:rsidRPr="00CB4B7C">
        <w:rPr>
          <w:noProof/>
        </w:rPr>
        <w:t>-</w:t>
      </w:r>
      <w:r w:rsidR="00F23EBA" w:rsidRPr="00CB4B7C">
        <w:rPr>
          <w:noProof/>
        </w:rPr>
        <w:t xml:space="preserve">related violence </w:t>
      </w:r>
    </w:p>
    <w:p w14:paraId="7C67279E" w14:textId="77777777" w:rsidR="00F23EBA" w:rsidRPr="00CB4B7C" w:rsidRDefault="00F23EBA" w:rsidP="00F23EBA">
      <w:pPr>
        <w:pStyle w:val="Style2"/>
        <w:numPr>
          <w:ilvl w:val="0"/>
          <w:numId w:val="0"/>
        </w:numPr>
        <w:ind w:left="1494"/>
        <w:rPr>
          <w:noProof/>
        </w:rPr>
      </w:pPr>
    </w:p>
    <w:p w14:paraId="19940D2C" w14:textId="064070FB"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The EU and Member States </w:t>
      </w:r>
      <w:r w:rsidR="155AE545" w:rsidRPr="00CB4B7C">
        <w:rPr>
          <w:rFonts w:ascii="Times New Roman" w:hAnsi="Times New Roman" w:cs="Times New Roman"/>
          <w:i/>
          <w:iCs/>
          <w:noProof/>
          <w:sz w:val="24"/>
          <w:szCs w:val="24"/>
          <w:lang w:val="en-GB"/>
        </w:rPr>
        <w:t>should</w:t>
      </w:r>
      <w:r w:rsidRPr="00CB4B7C">
        <w:rPr>
          <w:rFonts w:ascii="Times New Roman" w:hAnsi="Times New Roman" w:cs="Times New Roman"/>
          <w:i/>
          <w:iCs/>
          <w:noProof/>
          <w:sz w:val="24"/>
          <w:szCs w:val="24"/>
          <w:lang w:val="en-GB"/>
        </w:rPr>
        <w:t xml:space="preserve"> develop prevention measures, launching an EU-wide platform to stop young people being drawn into drug trafficking. The initiative will equip communities with practical tools, connect experts across Europe and address online recruitment. </w:t>
      </w:r>
    </w:p>
    <w:p w14:paraId="1C67DB9A" w14:textId="7C60AF07" w:rsidR="00F23EBA" w:rsidRPr="00CB4B7C" w:rsidRDefault="00F23EBA" w:rsidP="009D5C5F">
      <w:pPr>
        <w:pStyle w:val="Subject"/>
        <w:tabs>
          <w:tab w:val="left" w:pos="3948"/>
        </w:tabs>
        <w:spacing w:after="240"/>
        <w:ind w:left="0" w:firstLine="0"/>
        <w:contextualSpacing w:val="0"/>
        <w:jc w:val="both"/>
        <w:rPr>
          <w:b w:val="0"/>
          <w:noProof/>
        </w:rPr>
      </w:pPr>
      <w:r w:rsidRPr="00CB4B7C">
        <w:rPr>
          <w:b w:val="0"/>
          <w:noProof/>
        </w:rPr>
        <w:t xml:space="preserve">The recruitment of young people by organised criminal networks involved in drug trafficking is a growing concern across the EU. </w:t>
      </w:r>
      <w:r w:rsidR="002662A0" w:rsidRPr="00CB4B7C">
        <w:rPr>
          <w:b w:val="0"/>
          <w:noProof/>
        </w:rPr>
        <w:t>C</w:t>
      </w:r>
      <w:r w:rsidRPr="00CB4B7C">
        <w:rPr>
          <w:b w:val="0"/>
          <w:noProof/>
        </w:rPr>
        <w:t>riminal groups are actively seek</w:t>
      </w:r>
      <w:r w:rsidR="009F309A" w:rsidRPr="00CB4B7C">
        <w:rPr>
          <w:b w:val="0"/>
          <w:noProof/>
        </w:rPr>
        <w:t>ing</w:t>
      </w:r>
      <w:r w:rsidRPr="00CB4B7C">
        <w:rPr>
          <w:b w:val="0"/>
          <w:noProof/>
        </w:rPr>
        <w:t xml:space="preserve"> out and </w:t>
      </w:r>
      <w:r w:rsidR="009F309A" w:rsidRPr="00CB4B7C">
        <w:rPr>
          <w:b w:val="0"/>
          <w:noProof/>
        </w:rPr>
        <w:t xml:space="preserve">attempting to </w:t>
      </w:r>
      <w:r w:rsidRPr="00CB4B7C">
        <w:rPr>
          <w:b w:val="0"/>
          <w:noProof/>
        </w:rPr>
        <w:t xml:space="preserve">exploit vulnerable </w:t>
      </w:r>
      <w:r w:rsidR="00A535E1" w:rsidRPr="00CB4B7C">
        <w:rPr>
          <w:b w:val="0"/>
          <w:noProof/>
        </w:rPr>
        <w:t>minors</w:t>
      </w:r>
      <w:r w:rsidRPr="00CB4B7C">
        <w:rPr>
          <w:b w:val="0"/>
          <w:noProof/>
        </w:rPr>
        <w:t xml:space="preserve">, often in economically or socially disadvantaged areas, as low-risk, expendable assets. The digital </w:t>
      </w:r>
      <w:r w:rsidR="009F309A" w:rsidRPr="00CB4B7C">
        <w:rPr>
          <w:b w:val="0"/>
          <w:noProof/>
        </w:rPr>
        <w:t xml:space="preserve">dimension </w:t>
      </w:r>
      <w:r w:rsidRPr="00CB4B7C">
        <w:rPr>
          <w:b w:val="0"/>
          <w:noProof/>
        </w:rPr>
        <w:t xml:space="preserve">further accelerates this trend, with online platforms and social media being used to groom, manipulate and recruit minors under the guise of quick money or </w:t>
      </w:r>
      <w:r w:rsidR="002E5816" w:rsidRPr="00CB4B7C">
        <w:rPr>
          <w:b w:val="0"/>
          <w:noProof/>
        </w:rPr>
        <w:t>cre</w:t>
      </w:r>
      <w:r w:rsidR="00E96F9C" w:rsidRPr="00CB4B7C">
        <w:rPr>
          <w:b w:val="0"/>
          <w:noProof/>
        </w:rPr>
        <w:t>a</w:t>
      </w:r>
      <w:r w:rsidR="002E5816" w:rsidRPr="00CB4B7C">
        <w:rPr>
          <w:b w:val="0"/>
          <w:noProof/>
        </w:rPr>
        <w:t xml:space="preserve">ting a sense of </w:t>
      </w:r>
      <w:r w:rsidRPr="00CB4B7C">
        <w:rPr>
          <w:b w:val="0"/>
          <w:noProof/>
        </w:rPr>
        <w:t xml:space="preserve">belonging. </w:t>
      </w:r>
    </w:p>
    <w:p w14:paraId="267444CB" w14:textId="1CC6CF8E" w:rsidR="00CD3D3D" w:rsidRPr="000A0A97" w:rsidRDefault="00CD3D3D" w:rsidP="00686301">
      <w:pPr>
        <w:spacing w:after="0" w:line="252" w:lineRule="auto"/>
        <w:jc w:val="both"/>
        <w:rPr>
          <w:rFonts w:ascii="Times New Roman" w:hAnsi="Times New Roman" w:cs="Times New Roman"/>
          <w:bCs/>
          <w:i/>
          <w:iCs/>
          <w:noProof/>
          <w:szCs w:val="24"/>
          <w:lang w:val="en-GB"/>
        </w:rPr>
      </w:pPr>
      <w:r w:rsidRPr="00CB4B7C">
        <w:rPr>
          <w:rFonts w:ascii="Times New Roman" w:hAnsi="Times New Roman" w:cs="Times New Roman"/>
          <w:b/>
          <w:bCs/>
          <w:i/>
          <w:iCs/>
          <w:noProof/>
          <w:sz w:val="24"/>
          <w:szCs w:val="24"/>
          <w:lang w:val="en-GB"/>
        </w:rPr>
        <w:t>Action</w:t>
      </w:r>
      <w:r w:rsidR="00934C06" w:rsidRPr="00CB4B7C">
        <w:rPr>
          <w:rFonts w:ascii="Times New Roman" w:hAnsi="Times New Roman" w:cs="Times New Roman"/>
          <w:b/>
          <w:bCs/>
          <w:i/>
          <w:iCs/>
          <w:noProof/>
          <w:sz w:val="24"/>
          <w:szCs w:val="24"/>
          <w:lang w:val="en-GB"/>
        </w:rPr>
        <w:t xml:space="preserve"> 7</w:t>
      </w:r>
      <w:r w:rsidRPr="00CB4B7C">
        <w:rPr>
          <w:rFonts w:ascii="Times New Roman" w:hAnsi="Times New Roman" w:cs="Times New Roman"/>
          <w:b/>
          <w:bCs/>
          <w:i/>
          <w:iCs/>
          <w:noProof/>
          <w:sz w:val="24"/>
          <w:szCs w:val="24"/>
          <w:lang w:val="en-GB"/>
        </w:rPr>
        <w:t xml:space="preserve">: </w:t>
      </w:r>
      <w:r w:rsidR="00B4204A" w:rsidRPr="00CB4B7C">
        <w:rPr>
          <w:rFonts w:ascii="Times New Roman" w:hAnsi="Times New Roman" w:cs="Times New Roman"/>
          <w:b/>
          <w:bCs/>
          <w:i/>
          <w:iCs/>
          <w:noProof/>
          <w:sz w:val="24"/>
          <w:szCs w:val="24"/>
          <w:lang w:val="en-GB"/>
        </w:rPr>
        <w:t xml:space="preserve">Create a </w:t>
      </w:r>
      <w:r w:rsidR="00A535E1" w:rsidRPr="00CB4B7C">
        <w:rPr>
          <w:rFonts w:ascii="Times New Roman" w:hAnsi="Times New Roman" w:cs="Times New Roman"/>
          <w:b/>
          <w:bCs/>
          <w:i/>
          <w:iCs/>
          <w:noProof/>
          <w:sz w:val="24"/>
          <w:szCs w:val="24"/>
          <w:lang w:val="en-GB"/>
        </w:rPr>
        <w:t>t</w:t>
      </w:r>
      <w:r w:rsidRPr="00CB4B7C">
        <w:rPr>
          <w:rFonts w:ascii="Times New Roman" w:hAnsi="Times New Roman" w:cs="Times New Roman"/>
          <w:b/>
          <w:bCs/>
          <w:i/>
          <w:iCs/>
          <w:noProof/>
          <w:sz w:val="24"/>
          <w:szCs w:val="24"/>
          <w:lang w:val="en-GB"/>
        </w:rPr>
        <w:t xml:space="preserve">oolbox </w:t>
      </w:r>
      <w:r w:rsidR="00B4204A" w:rsidRPr="00CB4B7C">
        <w:rPr>
          <w:rFonts w:ascii="Times New Roman" w:hAnsi="Times New Roman" w:cs="Times New Roman"/>
          <w:b/>
          <w:bCs/>
          <w:i/>
          <w:iCs/>
          <w:noProof/>
          <w:sz w:val="24"/>
          <w:szCs w:val="24"/>
          <w:lang w:val="en-GB"/>
        </w:rPr>
        <w:t xml:space="preserve">to prevent </w:t>
      </w:r>
      <w:r w:rsidR="00A535E1" w:rsidRPr="00CB4B7C">
        <w:rPr>
          <w:rFonts w:ascii="Times New Roman" w:hAnsi="Times New Roman" w:cs="Times New Roman"/>
          <w:b/>
          <w:bCs/>
          <w:i/>
          <w:iCs/>
          <w:noProof/>
          <w:sz w:val="24"/>
          <w:szCs w:val="24"/>
          <w:lang w:val="en-GB"/>
        </w:rPr>
        <w:t xml:space="preserve">minors being recruited </w:t>
      </w:r>
      <w:r w:rsidR="00B4204A" w:rsidRPr="00CB4B7C">
        <w:rPr>
          <w:rFonts w:ascii="Times New Roman" w:hAnsi="Times New Roman" w:cs="Times New Roman"/>
          <w:b/>
          <w:bCs/>
          <w:i/>
          <w:iCs/>
          <w:noProof/>
          <w:sz w:val="24"/>
          <w:szCs w:val="24"/>
          <w:lang w:val="en-GB"/>
        </w:rPr>
        <w:t>into drug trafficking networks</w:t>
      </w:r>
      <w:r w:rsidRPr="00CB4B7C">
        <w:rPr>
          <w:rFonts w:ascii="Times New Roman" w:hAnsi="Times New Roman" w:cs="Times New Roman"/>
          <w:b/>
          <w:bCs/>
          <w:i/>
          <w:iCs/>
          <w:noProof/>
          <w:sz w:val="24"/>
          <w:szCs w:val="24"/>
          <w:lang w:val="en-GB"/>
        </w:rPr>
        <w:t xml:space="preserve"> </w:t>
      </w:r>
    </w:p>
    <w:p w14:paraId="1E5F430C" w14:textId="77777777" w:rsidR="00934C06" w:rsidRPr="00CB4B7C" w:rsidRDefault="00934C06" w:rsidP="00CD3D3D">
      <w:pPr>
        <w:spacing w:after="0" w:line="252" w:lineRule="auto"/>
        <w:jc w:val="both"/>
        <w:rPr>
          <w:rFonts w:ascii="Times New Roman" w:hAnsi="Times New Roman" w:cs="Times New Roman"/>
          <w:i/>
          <w:noProof/>
          <w:sz w:val="24"/>
          <w:lang w:val="en-GB"/>
        </w:rPr>
      </w:pPr>
    </w:p>
    <w:p w14:paraId="57C004F2" w14:textId="7A64335F" w:rsidR="00CD3D3D" w:rsidRPr="00CB4B7C" w:rsidRDefault="00CD3D3D" w:rsidP="00CD3D3D">
      <w:pPr>
        <w:spacing w:after="0" w:line="252" w:lineRule="auto"/>
        <w:jc w:val="both"/>
        <w:rPr>
          <w:rFonts w:ascii="Times New Roman" w:hAnsi="Times New Roman" w:cs="Times New Roman"/>
          <w:i/>
          <w:noProof/>
          <w:sz w:val="24"/>
          <w:lang w:val="en-GB"/>
        </w:rPr>
      </w:pPr>
      <w:r w:rsidRPr="00CB4B7C">
        <w:rPr>
          <w:rFonts w:ascii="Times New Roman" w:hAnsi="Times New Roman" w:cs="Times New Roman"/>
          <w:i/>
          <w:noProof/>
          <w:sz w:val="24"/>
          <w:lang w:val="en-GB"/>
        </w:rPr>
        <w:t xml:space="preserve">Main actors: </w:t>
      </w:r>
      <w:r w:rsidR="001A5CFA" w:rsidRPr="00CB4B7C">
        <w:rPr>
          <w:rFonts w:ascii="Times New Roman" w:hAnsi="Times New Roman" w:cs="Times New Roman"/>
          <w:i/>
          <w:noProof/>
          <w:sz w:val="24"/>
          <w:lang w:val="en-GB"/>
        </w:rPr>
        <w:t>European Crime Prevention Network</w:t>
      </w:r>
      <w:r w:rsidR="00090A03" w:rsidRPr="00CB4B7C">
        <w:rPr>
          <w:rFonts w:ascii="Times New Roman" w:hAnsi="Times New Roman" w:cs="Times New Roman"/>
          <w:i/>
          <w:noProof/>
          <w:sz w:val="24"/>
          <w:lang w:val="en-GB"/>
        </w:rPr>
        <w:t xml:space="preserve"> (EUCPN)</w:t>
      </w:r>
      <w:r w:rsidRPr="00CB4B7C">
        <w:rPr>
          <w:rFonts w:ascii="Times New Roman" w:hAnsi="Times New Roman" w:cs="Times New Roman"/>
          <w:i/>
          <w:noProof/>
          <w:sz w:val="24"/>
          <w:lang w:val="en-GB"/>
        </w:rPr>
        <w:t xml:space="preserve">, </w:t>
      </w:r>
      <w:r w:rsidR="00CC2695" w:rsidRPr="00CC2695">
        <w:rPr>
          <w:rFonts w:ascii="Times New Roman" w:hAnsi="Times New Roman" w:cs="Times New Roman"/>
          <w:i/>
          <w:noProof/>
          <w:sz w:val="24"/>
          <w:lang w:val="en-GB"/>
        </w:rPr>
        <w:t xml:space="preserve">the European Union Drugs Agency </w:t>
      </w:r>
      <w:r w:rsidR="00CC2695">
        <w:rPr>
          <w:rFonts w:ascii="Times New Roman" w:hAnsi="Times New Roman" w:cs="Times New Roman"/>
          <w:i/>
          <w:noProof/>
          <w:sz w:val="24"/>
          <w:lang w:val="en-GB"/>
        </w:rPr>
        <w:t>(</w:t>
      </w:r>
      <w:r w:rsidRPr="00CB4B7C">
        <w:rPr>
          <w:rFonts w:ascii="Times New Roman" w:hAnsi="Times New Roman" w:cs="Times New Roman"/>
          <w:i/>
          <w:noProof/>
          <w:sz w:val="24"/>
          <w:lang w:val="en-GB"/>
        </w:rPr>
        <w:t>EUDA</w:t>
      </w:r>
      <w:r w:rsidR="00CC2695">
        <w:rPr>
          <w:rFonts w:ascii="Times New Roman" w:hAnsi="Times New Roman" w:cs="Times New Roman"/>
          <w:i/>
          <w:noProof/>
          <w:sz w:val="24"/>
          <w:lang w:val="en-GB"/>
        </w:rPr>
        <w:t>)</w:t>
      </w:r>
      <w:r w:rsidRPr="00CB4B7C">
        <w:rPr>
          <w:rFonts w:ascii="Times New Roman" w:hAnsi="Times New Roman" w:cs="Times New Roman"/>
          <w:i/>
          <w:noProof/>
          <w:sz w:val="24"/>
          <w:lang w:val="en-GB"/>
        </w:rPr>
        <w:t>, Member States</w:t>
      </w:r>
      <w:r w:rsidR="00D1529A" w:rsidRPr="00CB4B7C">
        <w:rPr>
          <w:rFonts w:ascii="Times New Roman" w:hAnsi="Times New Roman" w:cs="Times New Roman"/>
          <w:i/>
          <w:noProof/>
          <w:sz w:val="24"/>
          <w:lang w:val="en-GB"/>
        </w:rPr>
        <w:t>, Commission</w:t>
      </w:r>
    </w:p>
    <w:p w14:paraId="586673F6" w14:textId="77777777" w:rsidR="00CD3D3D" w:rsidRPr="00CB4B7C" w:rsidRDefault="00CD3D3D" w:rsidP="00934C06">
      <w:pPr>
        <w:pStyle w:val="Subject"/>
        <w:tabs>
          <w:tab w:val="left" w:pos="3948"/>
        </w:tabs>
        <w:ind w:left="0" w:firstLine="0"/>
        <w:jc w:val="both"/>
        <w:rPr>
          <w:b w:val="0"/>
          <w:noProof/>
        </w:rPr>
      </w:pPr>
    </w:p>
    <w:p w14:paraId="7E52105B" w14:textId="46954EED" w:rsidR="00CD3D3D" w:rsidRPr="00CB4B7C" w:rsidRDefault="6E520B7D" w:rsidP="00934C06">
      <w:pPr>
        <w:pStyle w:val="Subject"/>
        <w:tabs>
          <w:tab w:val="left" w:pos="3948"/>
        </w:tabs>
        <w:ind w:left="0" w:firstLine="0"/>
        <w:jc w:val="both"/>
        <w:rPr>
          <w:b w:val="0"/>
          <w:noProof/>
        </w:rPr>
      </w:pPr>
      <w:r w:rsidRPr="00CB4B7C">
        <w:rPr>
          <w:b w:val="0"/>
          <w:noProof/>
        </w:rPr>
        <w:t>The European Crime Prevention Network will develop a comprehensive toolbox</w:t>
      </w:r>
      <w:r w:rsidR="756DEEBF" w:rsidRPr="00CB4B7C">
        <w:rPr>
          <w:b w:val="0"/>
          <w:noProof/>
        </w:rPr>
        <w:t xml:space="preserve"> in 2026</w:t>
      </w:r>
      <w:r w:rsidR="042C5E18" w:rsidRPr="00CB4B7C">
        <w:rPr>
          <w:b w:val="0"/>
          <w:noProof/>
        </w:rPr>
        <w:t>,</w:t>
      </w:r>
      <w:r w:rsidRPr="00CB4B7C">
        <w:rPr>
          <w:b w:val="0"/>
          <w:noProof/>
        </w:rPr>
        <w:t xml:space="preserve"> </w:t>
      </w:r>
      <w:r w:rsidR="042C5E18" w:rsidRPr="00CB4B7C">
        <w:rPr>
          <w:b w:val="0"/>
          <w:noProof/>
        </w:rPr>
        <w:t xml:space="preserve">while </w:t>
      </w:r>
      <w:bookmarkStart w:id="7" w:name="_Hlk214958245"/>
      <w:r w:rsidR="042C5E18" w:rsidRPr="00CB4B7C">
        <w:rPr>
          <w:b w:val="0"/>
          <w:noProof/>
        </w:rPr>
        <w:t xml:space="preserve">the </w:t>
      </w:r>
      <w:r w:rsidR="00CC2695">
        <w:rPr>
          <w:b w:val="0"/>
          <w:noProof/>
        </w:rPr>
        <w:t>EUDA</w:t>
      </w:r>
      <w:r w:rsidR="43B981EC" w:rsidRPr="00CB4B7C">
        <w:rPr>
          <w:b w:val="0"/>
          <w:noProof/>
        </w:rPr>
        <w:t xml:space="preserve"> </w:t>
      </w:r>
      <w:bookmarkEnd w:id="7"/>
      <w:r w:rsidR="60C6C65D" w:rsidRPr="00CB4B7C">
        <w:rPr>
          <w:b w:val="0"/>
          <w:noProof/>
        </w:rPr>
        <w:t>will</w:t>
      </w:r>
      <w:r w:rsidR="61CFD638" w:rsidRPr="00CB4B7C">
        <w:rPr>
          <w:b w:val="0"/>
          <w:noProof/>
        </w:rPr>
        <w:t xml:space="preserve"> facilitate the work of the </w:t>
      </w:r>
      <w:r w:rsidR="1B4D18F4" w:rsidRPr="00CB4B7C">
        <w:rPr>
          <w:b w:val="0"/>
          <w:noProof/>
        </w:rPr>
        <w:t xml:space="preserve">European </w:t>
      </w:r>
      <w:r w:rsidRPr="00CB4B7C">
        <w:rPr>
          <w:b w:val="0"/>
          <w:noProof/>
        </w:rPr>
        <w:t xml:space="preserve">Community of Practice to prevent </w:t>
      </w:r>
      <w:r w:rsidR="637B0407" w:rsidRPr="00CB4B7C">
        <w:rPr>
          <w:b w:val="0"/>
          <w:noProof/>
        </w:rPr>
        <w:t xml:space="preserve">minors </w:t>
      </w:r>
      <w:r w:rsidR="002F43AF" w:rsidRPr="00CB4B7C">
        <w:rPr>
          <w:b w:val="0"/>
          <w:noProof/>
        </w:rPr>
        <w:t xml:space="preserve">from </w:t>
      </w:r>
      <w:r w:rsidR="637B0407" w:rsidRPr="00CB4B7C">
        <w:rPr>
          <w:b w:val="0"/>
          <w:noProof/>
        </w:rPr>
        <w:t xml:space="preserve">being </w:t>
      </w:r>
      <w:r w:rsidRPr="00CB4B7C">
        <w:rPr>
          <w:b w:val="0"/>
          <w:noProof/>
        </w:rPr>
        <w:t>recruit</w:t>
      </w:r>
      <w:r w:rsidR="637B0407" w:rsidRPr="00CB4B7C">
        <w:rPr>
          <w:b w:val="0"/>
          <w:noProof/>
        </w:rPr>
        <w:t>ed</w:t>
      </w:r>
      <w:r w:rsidRPr="00CB4B7C">
        <w:rPr>
          <w:b w:val="0"/>
          <w:noProof/>
        </w:rPr>
        <w:t xml:space="preserve"> into drug trafficking networks. Th</w:t>
      </w:r>
      <w:r w:rsidR="7B86AE3F" w:rsidRPr="00CB4B7C">
        <w:rPr>
          <w:b w:val="0"/>
          <w:noProof/>
        </w:rPr>
        <w:t>is</w:t>
      </w:r>
      <w:r w:rsidRPr="00CB4B7C">
        <w:rPr>
          <w:b w:val="0"/>
          <w:noProof/>
        </w:rPr>
        <w:t xml:space="preserve"> initiative will combine practical prevention and intervention measures with an EU-wide platform for collaboration and knowledge exchange. The toolbox will provide national authorities, educators, community workers and civil society actors with evidence-based tools for early detection, intervention and resilience-building</w:t>
      </w:r>
      <w:r w:rsidR="2A6D77C3" w:rsidRPr="000A0A97">
        <w:rPr>
          <w:rFonts w:eastAsiaTheme="minorEastAsia"/>
          <w:noProof/>
          <w:sz w:val="22"/>
          <w:szCs w:val="22"/>
          <w:lang w:eastAsia="en-US"/>
        </w:rPr>
        <w:t xml:space="preserve"> </w:t>
      </w:r>
      <w:r w:rsidR="2A6D77C3" w:rsidRPr="00CB4B7C">
        <w:rPr>
          <w:b w:val="0"/>
          <w:noProof/>
        </w:rPr>
        <w:t xml:space="preserve">to prevent </w:t>
      </w:r>
      <w:r w:rsidR="6471767A" w:rsidRPr="00CB4B7C">
        <w:rPr>
          <w:b w:val="0"/>
          <w:noProof/>
        </w:rPr>
        <w:t xml:space="preserve">minors in at-risk communities </w:t>
      </w:r>
      <w:r w:rsidR="002F43AF" w:rsidRPr="00CB4B7C">
        <w:rPr>
          <w:b w:val="0"/>
          <w:noProof/>
        </w:rPr>
        <w:t xml:space="preserve">from </w:t>
      </w:r>
      <w:r w:rsidR="6471767A" w:rsidRPr="00CB4B7C">
        <w:rPr>
          <w:b w:val="0"/>
          <w:noProof/>
        </w:rPr>
        <w:t xml:space="preserve">being </w:t>
      </w:r>
      <w:r w:rsidR="2A6D77C3" w:rsidRPr="00CB4B7C">
        <w:rPr>
          <w:b w:val="0"/>
          <w:noProof/>
        </w:rPr>
        <w:t>recruit</w:t>
      </w:r>
      <w:r w:rsidR="6471767A" w:rsidRPr="00CB4B7C">
        <w:rPr>
          <w:b w:val="0"/>
          <w:noProof/>
        </w:rPr>
        <w:t>ed</w:t>
      </w:r>
      <w:r w:rsidR="2A6D77C3" w:rsidRPr="00CB4B7C">
        <w:rPr>
          <w:b w:val="0"/>
          <w:noProof/>
        </w:rPr>
        <w:t xml:space="preserve"> by criminal groups</w:t>
      </w:r>
      <w:r w:rsidRPr="00CB4B7C">
        <w:rPr>
          <w:b w:val="0"/>
          <w:noProof/>
        </w:rPr>
        <w:t xml:space="preserve">. In parallel, the Community of Practice will bring together policymakers, practitioners, researchers and law enforcement to share </w:t>
      </w:r>
      <w:r w:rsidR="2A6D77C3" w:rsidRPr="00CB4B7C">
        <w:rPr>
          <w:b w:val="0"/>
          <w:noProof/>
        </w:rPr>
        <w:t xml:space="preserve">relevant </w:t>
      </w:r>
      <w:r w:rsidRPr="00CB4B7C">
        <w:rPr>
          <w:b w:val="0"/>
          <w:noProof/>
        </w:rPr>
        <w:t xml:space="preserve">best practices, align strategies and promote innovative and effective interventions. </w:t>
      </w:r>
    </w:p>
    <w:p w14:paraId="016F2FBD" w14:textId="77777777" w:rsidR="00CD3D3D" w:rsidRPr="00CB4B7C" w:rsidRDefault="00CD3D3D" w:rsidP="00934C06">
      <w:pPr>
        <w:pStyle w:val="Subject"/>
        <w:tabs>
          <w:tab w:val="left" w:pos="3948"/>
        </w:tabs>
        <w:ind w:left="0" w:firstLine="0"/>
        <w:jc w:val="both"/>
        <w:rPr>
          <w:b w:val="0"/>
          <w:noProof/>
        </w:rPr>
      </w:pPr>
    </w:p>
    <w:p w14:paraId="135AAE23" w14:textId="0202B6D0" w:rsidR="00934C06" w:rsidRPr="00CB4B7C" w:rsidRDefault="6E520B7D" w:rsidP="00934C06">
      <w:pPr>
        <w:pStyle w:val="Subject"/>
        <w:tabs>
          <w:tab w:val="left" w:pos="3948"/>
        </w:tabs>
        <w:ind w:left="0" w:firstLine="0"/>
        <w:jc w:val="both"/>
        <w:rPr>
          <w:b w:val="0"/>
          <w:noProof/>
        </w:rPr>
      </w:pPr>
      <w:r w:rsidRPr="00CB4B7C">
        <w:rPr>
          <w:b w:val="0"/>
          <w:noProof/>
        </w:rPr>
        <w:t xml:space="preserve">Recognising the role of </w:t>
      </w:r>
      <w:r w:rsidR="7B86AE3F" w:rsidRPr="00CB4B7C">
        <w:rPr>
          <w:b w:val="0"/>
          <w:noProof/>
        </w:rPr>
        <w:t xml:space="preserve">the </w:t>
      </w:r>
      <w:r w:rsidRPr="00CB4B7C">
        <w:rPr>
          <w:b w:val="0"/>
          <w:noProof/>
        </w:rPr>
        <w:t xml:space="preserve">digital </w:t>
      </w:r>
      <w:r w:rsidR="7B86AE3F" w:rsidRPr="00CB4B7C">
        <w:rPr>
          <w:b w:val="0"/>
          <w:noProof/>
        </w:rPr>
        <w:t>dimension</w:t>
      </w:r>
      <w:r w:rsidRPr="00CB4B7C">
        <w:rPr>
          <w:b w:val="0"/>
          <w:noProof/>
        </w:rPr>
        <w:t xml:space="preserve">, a targeted knowledge package for online platforms </w:t>
      </w:r>
      <w:r w:rsidR="60C6C65D" w:rsidRPr="00CB4B7C">
        <w:rPr>
          <w:b w:val="0"/>
          <w:noProof/>
        </w:rPr>
        <w:t>will</w:t>
      </w:r>
      <w:r w:rsidRPr="00CB4B7C">
        <w:rPr>
          <w:b w:val="0"/>
          <w:noProof/>
        </w:rPr>
        <w:t xml:space="preserve"> be developed in cooperation with tech providers and child protection experts</w:t>
      </w:r>
      <w:r w:rsidR="761371FC" w:rsidRPr="00CB4B7C">
        <w:rPr>
          <w:b w:val="0"/>
          <w:noProof/>
        </w:rPr>
        <w:t xml:space="preserve"> </w:t>
      </w:r>
      <w:r w:rsidR="6471767A" w:rsidRPr="00CB4B7C">
        <w:rPr>
          <w:b w:val="0"/>
          <w:noProof/>
        </w:rPr>
        <w:t>as part</w:t>
      </w:r>
      <w:r w:rsidR="761371FC" w:rsidRPr="00CB4B7C">
        <w:rPr>
          <w:b w:val="0"/>
          <w:noProof/>
        </w:rPr>
        <w:t xml:space="preserve"> of the EU Internet Forum</w:t>
      </w:r>
      <w:r w:rsidRPr="00CB4B7C">
        <w:rPr>
          <w:b w:val="0"/>
          <w:noProof/>
        </w:rPr>
        <w:t>, supporting</w:t>
      </w:r>
      <w:r w:rsidR="6471767A" w:rsidRPr="00CB4B7C">
        <w:rPr>
          <w:b w:val="0"/>
          <w:noProof/>
        </w:rPr>
        <w:t xml:space="preserve"> the</w:t>
      </w:r>
      <w:r w:rsidRPr="00CB4B7C">
        <w:rPr>
          <w:b w:val="0"/>
          <w:noProof/>
        </w:rPr>
        <w:t xml:space="preserve"> real-time detection and reporting of recruitment attempts. </w:t>
      </w:r>
    </w:p>
    <w:p w14:paraId="47C95A79" w14:textId="3D2BF77E" w:rsidR="005203A6" w:rsidRPr="00CB4B7C" w:rsidRDefault="00BB7883" w:rsidP="00BB7883">
      <w:pPr>
        <w:pStyle w:val="Style2"/>
        <w:rPr>
          <w:noProof/>
        </w:rPr>
      </w:pPr>
      <w:r w:rsidRPr="00CB4B7C">
        <w:rPr>
          <w:noProof/>
        </w:rPr>
        <w:t xml:space="preserve"> </w:t>
      </w:r>
      <w:r w:rsidR="00343684" w:rsidRPr="00CB4B7C">
        <w:rPr>
          <w:noProof/>
        </w:rPr>
        <w:t>Enhancing cooperation across l</w:t>
      </w:r>
      <w:r w:rsidR="2CF81B20" w:rsidRPr="00CB4B7C">
        <w:rPr>
          <w:noProof/>
        </w:rPr>
        <w:t>aw enforcement</w:t>
      </w:r>
      <w:r w:rsidR="740433E0" w:rsidRPr="00CB4B7C">
        <w:rPr>
          <w:noProof/>
        </w:rPr>
        <w:t xml:space="preserve">, </w:t>
      </w:r>
      <w:r w:rsidR="2CF81B20" w:rsidRPr="00CB4B7C">
        <w:rPr>
          <w:noProof/>
        </w:rPr>
        <w:t>judicia</w:t>
      </w:r>
      <w:r w:rsidR="00343684" w:rsidRPr="00CB4B7C">
        <w:rPr>
          <w:noProof/>
        </w:rPr>
        <w:t>ry</w:t>
      </w:r>
      <w:r w:rsidR="2CF81B20" w:rsidRPr="00CB4B7C">
        <w:rPr>
          <w:noProof/>
        </w:rPr>
        <w:t xml:space="preserve"> </w:t>
      </w:r>
      <w:r w:rsidR="740433E0" w:rsidRPr="00CB4B7C">
        <w:rPr>
          <w:noProof/>
        </w:rPr>
        <w:t>and customs</w:t>
      </w:r>
      <w:r w:rsidR="2CF81B20" w:rsidRPr="00CB4B7C">
        <w:rPr>
          <w:noProof/>
        </w:rPr>
        <w:t xml:space="preserve"> </w:t>
      </w:r>
    </w:p>
    <w:p w14:paraId="2B9C5554" w14:textId="77777777" w:rsidR="00331813" w:rsidRPr="00CB4B7C" w:rsidRDefault="00331813" w:rsidP="00331813">
      <w:pPr>
        <w:pStyle w:val="Style2"/>
        <w:numPr>
          <w:ilvl w:val="0"/>
          <w:numId w:val="0"/>
        </w:numPr>
        <w:ind w:left="1494"/>
        <w:rPr>
          <w:noProof/>
        </w:rPr>
      </w:pPr>
    </w:p>
    <w:p w14:paraId="6CEA071D" w14:textId="2E3FA511"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Member States need to further tighten cooperation between customs, law enforcement and justice authorities. Such cooperation </w:t>
      </w:r>
      <w:r w:rsidR="5BAA3BEE" w:rsidRPr="00CB4B7C">
        <w:rPr>
          <w:rFonts w:ascii="Times New Roman" w:hAnsi="Times New Roman" w:cs="Times New Roman"/>
          <w:i/>
          <w:iCs/>
          <w:noProof/>
          <w:sz w:val="24"/>
          <w:szCs w:val="24"/>
          <w:lang w:val="en-GB"/>
        </w:rPr>
        <w:t>should</w:t>
      </w:r>
      <w:r w:rsidRPr="00CB4B7C">
        <w:rPr>
          <w:rFonts w:ascii="Times New Roman" w:hAnsi="Times New Roman" w:cs="Times New Roman"/>
          <w:i/>
          <w:iCs/>
          <w:noProof/>
          <w:sz w:val="24"/>
          <w:szCs w:val="24"/>
          <w:lang w:val="en-GB"/>
        </w:rPr>
        <w:t xml:space="preserve"> be underpinned by an effective and future-oriented EU legal framework. </w:t>
      </w:r>
      <w:r w:rsidR="737DC88B" w:rsidRPr="00CB4B7C">
        <w:rPr>
          <w:rFonts w:ascii="Times New Roman" w:hAnsi="Times New Roman" w:cs="Times New Roman"/>
          <w:i/>
          <w:iCs/>
          <w:noProof/>
          <w:sz w:val="24"/>
          <w:szCs w:val="24"/>
          <w:lang w:val="en-GB"/>
        </w:rPr>
        <w:t>The d</w:t>
      </w:r>
      <w:r w:rsidRPr="00CB4B7C">
        <w:rPr>
          <w:rFonts w:ascii="Times New Roman" w:hAnsi="Times New Roman" w:cs="Times New Roman"/>
          <w:i/>
          <w:iCs/>
          <w:noProof/>
          <w:sz w:val="24"/>
          <w:szCs w:val="24"/>
          <w:lang w:val="en-GB"/>
        </w:rPr>
        <w:t xml:space="preserve">eployment of next-generation detection technologies and </w:t>
      </w:r>
      <w:r w:rsidR="737DC88B" w:rsidRPr="00CB4B7C">
        <w:rPr>
          <w:rFonts w:ascii="Times New Roman" w:hAnsi="Times New Roman" w:cs="Times New Roman"/>
          <w:i/>
          <w:iCs/>
          <w:noProof/>
          <w:sz w:val="24"/>
          <w:szCs w:val="24"/>
          <w:lang w:val="en-GB"/>
        </w:rPr>
        <w:t xml:space="preserve">increased </w:t>
      </w:r>
      <w:r w:rsidRPr="00CB4B7C">
        <w:rPr>
          <w:rFonts w:ascii="Times New Roman" w:hAnsi="Times New Roman" w:cs="Times New Roman"/>
          <w:i/>
          <w:iCs/>
          <w:noProof/>
          <w:sz w:val="24"/>
          <w:szCs w:val="24"/>
          <w:lang w:val="en-GB"/>
        </w:rPr>
        <w:t xml:space="preserve">capabilities to counter online and prison-based trafficking will help close the net around drug trafficking networks. </w:t>
      </w:r>
    </w:p>
    <w:p w14:paraId="7FE29B5B" w14:textId="5CA15322" w:rsidR="00DE2825" w:rsidRPr="00CB4B7C" w:rsidRDefault="602EB2EE" w:rsidP="00E5277A">
      <w:pPr>
        <w:pStyle w:val="Subject"/>
        <w:tabs>
          <w:tab w:val="left" w:pos="3948"/>
        </w:tabs>
        <w:spacing w:after="240"/>
        <w:ind w:left="0" w:firstLine="0"/>
        <w:contextualSpacing w:val="0"/>
        <w:jc w:val="both"/>
        <w:rPr>
          <w:b w:val="0"/>
          <w:noProof/>
        </w:rPr>
      </w:pPr>
      <w:r w:rsidRPr="00CB4B7C">
        <w:rPr>
          <w:b w:val="0"/>
          <w:noProof/>
        </w:rPr>
        <w:t xml:space="preserve">Effective and coordinated </w:t>
      </w:r>
      <w:r w:rsidR="00EC61BD" w:rsidRPr="00CB4B7C">
        <w:rPr>
          <w:b w:val="0"/>
          <w:noProof/>
        </w:rPr>
        <w:t xml:space="preserve">cooperation </w:t>
      </w:r>
      <w:r w:rsidR="00E5277A" w:rsidRPr="00CB4B7C">
        <w:rPr>
          <w:b w:val="0"/>
          <w:noProof/>
        </w:rPr>
        <w:t>among</w:t>
      </w:r>
      <w:r w:rsidR="00EC61BD" w:rsidRPr="00CB4B7C">
        <w:rPr>
          <w:b w:val="0"/>
          <w:noProof/>
        </w:rPr>
        <w:t xml:space="preserve"> </w:t>
      </w:r>
      <w:r w:rsidRPr="00CB4B7C">
        <w:rPr>
          <w:b w:val="0"/>
          <w:noProof/>
        </w:rPr>
        <w:t>law enforcement, judi</w:t>
      </w:r>
      <w:r w:rsidR="00EC61BD" w:rsidRPr="00CB4B7C">
        <w:rPr>
          <w:b w:val="0"/>
          <w:noProof/>
        </w:rPr>
        <w:t>ciary</w:t>
      </w:r>
      <w:r w:rsidRPr="00CB4B7C">
        <w:rPr>
          <w:b w:val="0"/>
          <w:noProof/>
        </w:rPr>
        <w:t xml:space="preserve"> and customs </w:t>
      </w:r>
      <w:r w:rsidR="00E5277A" w:rsidRPr="00CB4B7C">
        <w:rPr>
          <w:b w:val="0"/>
          <w:noProof/>
        </w:rPr>
        <w:t>is crucial to</w:t>
      </w:r>
      <w:r w:rsidRPr="00CB4B7C">
        <w:rPr>
          <w:b w:val="0"/>
          <w:noProof/>
        </w:rPr>
        <w:t xml:space="preserve"> the EU’s response </w:t>
      </w:r>
      <w:r w:rsidR="00E5277A" w:rsidRPr="00CB4B7C">
        <w:rPr>
          <w:b w:val="0"/>
          <w:noProof/>
        </w:rPr>
        <w:t>against</w:t>
      </w:r>
      <w:r w:rsidRPr="00CB4B7C">
        <w:rPr>
          <w:b w:val="0"/>
          <w:noProof/>
        </w:rPr>
        <w:t xml:space="preserve"> drug trafficking networks.</w:t>
      </w:r>
      <w:r w:rsidR="00D20915" w:rsidRPr="00CB4B7C">
        <w:rPr>
          <w:b w:val="0"/>
          <w:noProof/>
        </w:rPr>
        <w:t xml:space="preserve"> </w:t>
      </w:r>
      <w:r w:rsidR="001E39C9" w:rsidRPr="00CB4B7C">
        <w:rPr>
          <w:b w:val="0"/>
          <w:noProof/>
        </w:rPr>
        <w:t xml:space="preserve">Criminal organisations exploit </w:t>
      </w:r>
      <w:r w:rsidR="00E5277A" w:rsidRPr="00CB4B7C">
        <w:rPr>
          <w:b w:val="0"/>
          <w:noProof/>
        </w:rPr>
        <w:t xml:space="preserve">gaps </w:t>
      </w:r>
      <w:r w:rsidR="001E39C9" w:rsidRPr="00CB4B7C">
        <w:rPr>
          <w:b w:val="0"/>
          <w:noProof/>
        </w:rPr>
        <w:t xml:space="preserve">in information exchange and coordination between national and EU authorities </w:t>
      </w:r>
      <w:r w:rsidR="00E62498" w:rsidRPr="00CB4B7C">
        <w:rPr>
          <w:b w:val="0"/>
          <w:noProof/>
        </w:rPr>
        <w:t>and make use of</w:t>
      </w:r>
      <w:r w:rsidR="001E39C9" w:rsidRPr="00CB4B7C">
        <w:rPr>
          <w:b w:val="0"/>
          <w:noProof/>
        </w:rPr>
        <w:t xml:space="preserve"> </w:t>
      </w:r>
      <w:r w:rsidR="00E5277A" w:rsidRPr="00CB4B7C">
        <w:rPr>
          <w:b w:val="0"/>
          <w:noProof/>
        </w:rPr>
        <w:t>varying</w:t>
      </w:r>
      <w:r w:rsidR="001E39C9" w:rsidRPr="00CB4B7C">
        <w:rPr>
          <w:b w:val="0"/>
          <w:noProof/>
        </w:rPr>
        <w:t xml:space="preserve"> legal frameworks to </w:t>
      </w:r>
      <w:r w:rsidR="00E5277A" w:rsidRPr="00CB4B7C">
        <w:rPr>
          <w:b w:val="0"/>
          <w:noProof/>
        </w:rPr>
        <w:t>minimise</w:t>
      </w:r>
      <w:r w:rsidR="001E39C9" w:rsidRPr="00CB4B7C">
        <w:rPr>
          <w:b w:val="0"/>
          <w:noProof/>
        </w:rPr>
        <w:t xml:space="preserve"> enforcement and prosecution</w:t>
      </w:r>
      <w:r w:rsidR="00E5277A" w:rsidRPr="00CB4B7C">
        <w:rPr>
          <w:b w:val="0"/>
          <w:noProof/>
        </w:rPr>
        <w:t xml:space="preserve"> risks</w:t>
      </w:r>
      <w:r w:rsidR="002F4CFF" w:rsidRPr="00CB4B7C">
        <w:rPr>
          <w:b w:val="0"/>
          <w:noProof/>
        </w:rPr>
        <w:t>.</w:t>
      </w:r>
      <w:r w:rsidR="001E39C9" w:rsidRPr="00CB4B7C">
        <w:rPr>
          <w:b w:val="0"/>
          <w:noProof/>
        </w:rPr>
        <w:t xml:space="preserve"> </w:t>
      </w:r>
      <w:r w:rsidRPr="00CB4B7C">
        <w:rPr>
          <w:b w:val="0"/>
          <w:noProof/>
        </w:rPr>
        <w:t xml:space="preserve">At the same time, </w:t>
      </w:r>
      <w:r w:rsidR="00A11365" w:rsidRPr="00CB4B7C">
        <w:rPr>
          <w:b w:val="0"/>
          <w:noProof/>
        </w:rPr>
        <w:t xml:space="preserve">these </w:t>
      </w:r>
      <w:r w:rsidRPr="00CB4B7C">
        <w:rPr>
          <w:b w:val="0"/>
          <w:noProof/>
        </w:rPr>
        <w:t xml:space="preserve">networks </w:t>
      </w:r>
      <w:r w:rsidR="00A11365" w:rsidRPr="00CB4B7C">
        <w:rPr>
          <w:b w:val="0"/>
          <w:noProof/>
        </w:rPr>
        <w:t>leverage</w:t>
      </w:r>
      <w:r w:rsidR="002F4CFF" w:rsidRPr="00CB4B7C">
        <w:rPr>
          <w:b w:val="0"/>
          <w:noProof/>
        </w:rPr>
        <w:t xml:space="preserve"> </w:t>
      </w:r>
      <w:r w:rsidRPr="00CB4B7C">
        <w:rPr>
          <w:b w:val="0"/>
          <w:noProof/>
        </w:rPr>
        <w:t>digital channels</w:t>
      </w:r>
      <w:r w:rsidR="001E39C9" w:rsidRPr="00CB4B7C">
        <w:rPr>
          <w:b w:val="0"/>
          <w:noProof/>
        </w:rPr>
        <w:t xml:space="preserve"> and </w:t>
      </w:r>
      <w:r w:rsidR="002F4CFF" w:rsidRPr="00CB4B7C">
        <w:rPr>
          <w:b w:val="0"/>
          <w:noProof/>
        </w:rPr>
        <w:t xml:space="preserve">often </w:t>
      </w:r>
      <w:r w:rsidR="00C3398C" w:rsidRPr="00CB4B7C">
        <w:rPr>
          <w:b w:val="0"/>
          <w:noProof/>
        </w:rPr>
        <w:t>continu</w:t>
      </w:r>
      <w:r w:rsidR="001E39C9" w:rsidRPr="00CB4B7C">
        <w:rPr>
          <w:b w:val="0"/>
          <w:noProof/>
        </w:rPr>
        <w:t>e</w:t>
      </w:r>
      <w:r w:rsidR="00C3398C" w:rsidRPr="00CB4B7C">
        <w:rPr>
          <w:b w:val="0"/>
          <w:noProof/>
        </w:rPr>
        <w:t xml:space="preserve"> </w:t>
      </w:r>
      <w:r w:rsidR="00A11365" w:rsidRPr="00CB4B7C">
        <w:rPr>
          <w:b w:val="0"/>
          <w:noProof/>
        </w:rPr>
        <w:t>their operations</w:t>
      </w:r>
      <w:r w:rsidR="00C3398C" w:rsidRPr="00CB4B7C">
        <w:rPr>
          <w:b w:val="0"/>
          <w:noProof/>
        </w:rPr>
        <w:t xml:space="preserve"> </w:t>
      </w:r>
      <w:r w:rsidR="00A11365" w:rsidRPr="00CB4B7C">
        <w:rPr>
          <w:b w:val="0"/>
          <w:noProof/>
        </w:rPr>
        <w:t xml:space="preserve">even </w:t>
      </w:r>
      <w:r w:rsidR="00C3398C" w:rsidRPr="00CB4B7C">
        <w:rPr>
          <w:b w:val="0"/>
          <w:noProof/>
        </w:rPr>
        <w:t>from within prisons</w:t>
      </w:r>
      <w:r w:rsidR="00A11365" w:rsidRPr="00CB4B7C">
        <w:rPr>
          <w:b w:val="0"/>
          <w:noProof/>
        </w:rPr>
        <w:t>, posing significant challenges to authorities</w:t>
      </w:r>
      <w:r w:rsidR="001E39C9" w:rsidRPr="00CB4B7C">
        <w:rPr>
          <w:b w:val="0"/>
          <w:noProof/>
        </w:rPr>
        <w:t>.</w:t>
      </w:r>
    </w:p>
    <w:p w14:paraId="2AE6954F" w14:textId="1766510F" w:rsidR="00301AD8" w:rsidRPr="00CB4B7C" w:rsidRDefault="2297757A" w:rsidP="3329D114">
      <w:pPr>
        <w:spacing w:after="0" w:line="252" w:lineRule="auto"/>
        <w:jc w:val="both"/>
        <w:rPr>
          <w:rFonts w:ascii="Times New Roman" w:hAnsi="Times New Roman" w:cs="Times New Roman"/>
          <w:b/>
          <w:bCs/>
          <w:i/>
          <w:iCs/>
          <w:noProof/>
          <w:sz w:val="24"/>
          <w:szCs w:val="24"/>
          <w:lang w:val="en-GB"/>
        </w:rPr>
      </w:pPr>
      <w:r w:rsidRPr="00CB4B7C">
        <w:rPr>
          <w:rFonts w:ascii="Times New Roman" w:hAnsi="Times New Roman" w:cs="Times New Roman"/>
          <w:b/>
          <w:bCs/>
          <w:i/>
          <w:iCs/>
          <w:noProof/>
          <w:sz w:val="24"/>
          <w:szCs w:val="24"/>
          <w:lang w:val="en-GB"/>
        </w:rPr>
        <w:t xml:space="preserve">Action </w:t>
      </w:r>
      <w:r w:rsidR="00F23EBA" w:rsidRPr="00CB4B7C">
        <w:rPr>
          <w:rFonts w:ascii="Times New Roman" w:hAnsi="Times New Roman" w:cs="Times New Roman"/>
          <w:b/>
          <w:bCs/>
          <w:i/>
          <w:iCs/>
          <w:noProof/>
          <w:sz w:val="24"/>
          <w:szCs w:val="24"/>
          <w:lang w:val="en-GB"/>
        </w:rPr>
        <w:t>8</w:t>
      </w:r>
      <w:r w:rsidRPr="00CB4B7C">
        <w:rPr>
          <w:rFonts w:ascii="Times New Roman" w:hAnsi="Times New Roman" w:cs="Times New Roman"/>
          <w:b/>
          <w:bCs/>
          <w:i/>
          <w:iCs/>
          <w:noProof/>
          <w:sz w:val="24"/>
          <w:szCs w:val="24"/>
          <w:lang w:val="en-GB"/>
        </w:rPr>
        <w:t xml:space="preserve">: </w:t>
      </w:r>
      <w:r w:rsidR="00B4204A" w:rsidRPr="00CB4B7C">
        <w:rPr>
          <w:rFonts w:ascii="Times New Roman" w:hAnsi="Times New Roman" w:cs="Times New Roman"/>
          <w:b/>
          <w:bCs/>
          <w:i/>
          <w:iCs/>
          <w:noProof/>
          <w:sz w:val="24"/>
          <w:szCs w:val="24"/>
          <w:lang w:val="en-GB"/>
        </w:rPr>
        <w:t>Improve c</w:t>
      </w:r>
      <w:r w:rsidRPr="00CB4B7C">
        <w:rPr>
          <w:rFonts w:ascii="Times New Roman" w:hAnsi="Times New Roman" w:cs="Times New Roman"/>
          <w:b/>
          <w:bCs/>
          <w:i/>
          <w:iCs/>
          <w:noProof/>
          <w:sz w:val="24"/>
          <w:szCs w:val="24"/>
          <w:lang w:val="en-GB"/>
        </w:rPr>
        <w:t xml:space="preserve">ooperation and information </w:t>
      </w:r>
      <w:r w:rsidR="001D45D7" w:rsidRPr="00CB4B7C">
        <w:rPr>
          <w:rFonts w:ascii="Times New Roman" w:hAnsi="Times New Roman" w:cs="Times New Roman"/>
          <w:b/>
          <w:bCs/>
          <w:i/>
          <w:iCs/>
          <w:noProof/>
          <w:sz w:val="24"/>
          <w:szCs w:val="24"/>
          <w:lang w:val="en-GB"/>
        </w:rPr>
        <w:t xml:space="preserve">sharing </w:t>
      </w:r>
      <w:r w:rsidR="68E5854B" w:rsidRPr="00CB4B7C">
        <w:rPr>
          <w:rFonts w:ascii="Times New Roman" w:hAnsi="Times New Roman" w:cs="Times New Roman"/>
          <w:b/>
          <w:bCs/>
          <w:i/>
          <w:iCs/>
          <w:noProof/>
          <w:sz w:val="24"/>
          <w:szCs w:val="24"/>
          <w:lang w:val="en-GB"/>
        </w:rPr>
        <w:t xml:space="preserve">between </w:t>
      </w:r>
      <w:r w:rsidR="00C3398C" w:rsidRPr="00CB4B7C">
        <w:rPr>
          <w:rFonts w:ascii="Times New Roman" w:hAnsi="Times New Roman" w:cs="Times New Roman"/>
          <w:b/>
          <w:bCs/>
          <w:i/>
          <w:iCs/>
          <w:noProof/>
          <w:sz w:val="24"/>
          <w:szCs w:val="24"/>
          <w:lang w:val="en-GB"/>
        </w:rPr>
        <w:t>customs</w:t>
      </w:r>
      <w:r w:rsidR="00DA47E0" w:rsidRPr="00CB4B7C">
        <w:rPr>
          <w:rFonts w:ascii="Times New Roman" w:hAnsi="Times New Roman" w:cs="Times New Roman"/>
          <w:b/>
          <w:bCs/>
          <w:i/>
          <w:iCs/>
          <w:noProof/>
          <w:sz w:val="24"/>
          <w:szCs w:val="24"/>
          <w:lang w:val="en-GB"/>
        </w:rPr>
        <w:t>, law enforc</w:t>
      </w:r>
      <w:r w:rsidR="004C4CF7" w:rsidRPr="00CB4B7C">
        <w:rPr>
          <w:rFonts w:ascii="Times New Roman" w:hAnsi="Times New Roman" w:cs="Times New Roman"/>
          <w:b/>
          <w:bCs/>
          <w:i/>
          <w:iCs/>
          <w:noProof/>
          <w:sz w:val="24"/>
          <w:szCs w:val="24"/>
          <w:lang w:val="en-GB"/>
        </w:rPr>
        <w:t>e</w:t>
      </w:r>
      <w:r w:rsidR="00DA47E0" w:rsidRPr="00CB4B7C">
        <w:rPr>
          <w:rFonts w:ascii="Times New Roman" w:hAnsi="Times New Roman" w:cs="Times New Roman"/>
          <w:b/>
          <w:bCs/>
          <w:i/>
          <w:iCs/>
          <w:noProof/>
          <w:sz w:val="24"/>
          <w:szCs w:val="24"/>
          <w:lang w:val="en-GB"/>
        </w:rPr>
        <w:t>ment and judicial</w:t>
      </w:r>
      <w:r w:rsidR="00C3398C" w:rsidRPr="00CB4B7C">
        <w:rPr>
          <w:rFonts w:ascii="Times New Roman" w:hAnsi="Times New Roman" w:cs="Times New Roman"/>
          <w:b/>
          <w:bCs/>
          <w:i/>
          <w:iCs/>
          <w:noProof/>
          <w:sz w:val="24"/>
          <w:szCs w:val="24"/>
          <w:lang w:val="en-GB"/>
        </w:rPr>
        <w:t xml:space="preserve"> </w:t>
      </w:r>
      <w:r w:rsidRPr="00CB4B7C">
        <w:rPr>
          <w:rFonts w:ascii="Times New Roman" w:hAnsi="Times New Roman" w:cs="Times New Roman"/>
          <w:b/>
          <w:bCs/>
          <w:i/>
          <w:iCs/>
          <w:noProof/>
          <w:sz w:val="24"/>
          <w:szCs w:val="24"/>
          <w:lang w:val="en-GB"/>
        </w:rPr>
        <w:t>authorities</w:t>
      </w:r>
    </w:p>
    <w:p w14:paraId="6AFAB3F0" w14:textId="77777777" w:rsidR="00301AD8" w:rsidRPr="00CB4B7C" w:rsidRDefault="00301AD8" w:rsidP="00301AD8">
      <w:pPr>
        <w:pStyle w:val="ListParagraph"/>
        <w:spacing w:after="0" w:line="252" w:lineRule="auto"/>
        <w:ind w:left="360"/>
        <w:jc w:val="both"/>
        <w:rPr>
          <w:rFonts w:ascii="Times New Roman" w:hAnsi="Times New Roman" w:cs="Times New Roman"/>
          <w:i/>
          <w:noProof/>
          <w:sz w:val="24"/>
          <w:lang w:val="en-GB"/>
        </w:rPr>
      </w:pPr>
    </w:p>
    <w:p w14:paraId="2ED5FFE4" w14:textId="70C7353C" w:rsidR="00301AD8" w:rsidRPr="00CB4B7C" w:rsidRDefault="00301AD8" w:rsidP="009D5C5F">
      <w:pPr>
        <w:spacing w:after="240" w:line="252" w:lineRule="auto"/>
        <w:jc w:val="both"/>
        <w:rPr>
          <w:rFonts w:ascii="Times New Roman" w:hAnsi="Times New Roman" w:cs="Times New Roman"/>
          <w:i/>
          <w:noProof/>
          <w:sz w:val="24"/>
          <w:lang w:val="en-GB"/>
        </w:rPr>
      </w:pPr>
      <w:r w:rsidRPr="00CB4B7C">
        <w:rPr>
          <w:rFonts w:ascii="Times New Roman" w:hAnsi="Times New Roman" w:cs="Times New Roman"/>
          <w:i/>
          <w:noProof/>
          <w:sz w:val="24"/>
          <w:lang w:val="en-GB"/>
        </w:rPr>
        <w:t xml:space="preserve">Main actors: Member States, </w:t>
      </w:r>
      <w:r w:rsidR="002926FE" w:rsidRPr="00CB4B7C">
        <w:rPr>
          <w:rFonts w:ascii="Times New Roman" w:hAnsi="Times New Roman" w:cs="Times New Roman"/>
          <w:i/>
          <w:noProof/>
          <w:sz w:val="24"/>
          <w:lang w:val="en-GB"/>
        </w:rPr>
        <w:t xml:space="preserve">Commission, </w:t>
      </w:r>
      <w:r w:rsidRPr="00CB4B7C">
        <w:rPr>
          <w:rFonts w:ascii="Times New Roman" w:hAnsi="Times New Roman" w:cs="Times New Roman"/>
          <w:i/>
          <w:noProof/>
          <w:sz w:val="24"/>
          <w:lang w:val="en-GB"/>
        </w:rPr>
        <w:t xml:space="preserve">Europol, Eurojust, </w:t>
      </w:r>
      <w:r w:rsidR="00911437" w:rsidRPr="00CB4B7C">
        <w:rPr>
          <w:rFonts w:ascii="Times New Roman" w:hAnsi="Times New Roman" w:cs="Times New Roman"/>
          <w:i/>
          <w:noProof/>
          <w:sz w:val="24"/>
          <w:lang w:val="en-GB"/>
        </w:rPr>
        <w:t>European Public Prosecutor’s Office</w:t>
      </w:r>
      <w:r w:rsidRPr="00CB4B7C">
        <w:rPr>
          <w:rFonts w:ascii="Times New Roman" w:hAnsi="Times New Roman" w:cs="Times New Roman"/>
          <w:i/>
          <w:noProof/>
          <w:sz w:val="24"/>
          <w:lang w:val="en-GB"/>
        </w:rPr>
        <w:t xml:space="preserve">, </w:t>
      </w:r>
      <w:r w:rsidR="00911437" w:rsidRPr="00CB4B7C">
        <w:rPr>
          <w:rFonts w:ascii="Times New Roman" w:hAnsi="Times New Roman" w:cs="Times New Roman"/>
          <w:i/>
          <w:noProof/>
          <w:sz w:val="24"/>
          <w:lang w:val="en-GB"/>
        </w:rPr>
        <w:t>European Anti-Fraud Office</w:t>
      </w:r>
      <w:r w:rsidRPr="00CB4B7C">
        <w:rPr>
          <w:rFonts w:ascii="Times New Roman" w:hAnsi="Times New Roman" w:cs="Times New Roman"/>
          <w:i/>
          <w:noProof/>
          <w:sz w:val="24"/>
          <w:lang w:val="en-GB"/>
        </w:rPr>
        <w:t xml:space="preserve">, </w:t>
      </w:r>
      <w:r w:rsidR="00911437" w:rsidRPr="00CB4B7C">
        <w:rPr>
          <w:rFonts w:ascii="Times New Roman" w:hAnsi="Times New Roman" w:cs="Times New Roman"/>
          <w:i/>
          <w:noProof/>
          <w:sz w:val="24"/>
          <w:lang w:val="en-GB"/>
        </w:rPr>
        <w:t>EU Anti-Money Laundering Authority</w:t>
      </w:r>
      <w:r w:rsidRPr="00CB4B7C">
        <w:rPr>
          <w:rFonts w:ascii="Times New Roman" w:hAnsi="Times New Roman" w:cs="Times New Roman"/>
          <w:i/>
          <w:noProof/>
          <w:sz w:val="24"/>
          <w:lang w:val="en-GB"/>
        </w:rPr>
        <w:t>, Frontex</w:t>
      </w:r>
    </w:p>
    <w:p w14:paraId="011A8D66" w14:textId="6CFC89F6" w:rsidR="00633028" w:rsidRPr="00CB4B7C" w:rsidRDefault="0CD74BFE" w:rsidP="009D5C5F">
      <w:pPr>
        <w:pStyle w:val="Subject"/>
        <w:tabs>
          <w:tab w:val="left" w:pos="3948"/>
        </w:tabs>
        <w:spacing w:after="240"/>
        <w:ind w:left="0" w:firstLine="0"/>
        <w:contextualSpacing w:val="0"/>
        <w:jc w:val="both"/>
        <w:rPr>
          <w:b w:val="0"/>
          <w:noProof/>
        </w:rPr>
      </w:pPr>
      <w:r w:rsidRPr="00CB4B7C">
        <w:rPr>
          <w:b w:val="0"/>
          <w:noProof/>
        </w:rPr>
        <w:t xml:space="preserve">Effective and coordinated law enforcement, judicial and customs cooperation requires an efficient information exchange between the various authorities involved. </w:t>
      </w:r>
      <w:r w:rsidR="00031459" w:rsidRPr="00CB4B7C">
        <w:rPr>
          <w:b w:val="0"/>
          <w:noProof/>
        </w:rPr>
        <w:t xml:space="preserve">However, the current possibilities for such information exchange are </w:t>
      </w:r>
      <w:r w:rsidR="00E62498" w:rsidRPr="00CB4B7C">
        <w:rPr>
          <w:b w:val="0"/>
          <w:noProof/>
        </w:rPr>
        <w:t>in</w:t>
      </w:r>
      <w:r w:rsidR="00031459" w:rsidRPr="00CB4B7C">
        <w:rPr>
          <w:b w:val="0"/>
          <w:noProof/>
        </w:rPr>
        <w:t xml:space="preserve">sufficiently </w:t>
      </w:r>
      <w:r w:rsidR="00E62498" w:rsidRPr="00CB4B7C">
        <w:rPr>
          <w:b w:val="0"/>
          <w:noProof/>
        </w:rPr>
        <w:t xml:space="preserve">used </w:t>
      </w:r>
      <w:r w:rsidR="00031459" w:rsidRPr="00CB4B7C">
        <w:rPr>
          <w:b w:val="0"/>
          <w:noProof/>
        </w:rPr>
        <w:t>by the relevant authorities.</w:t>
      </w:r>
      <w:r w:rsidR="00434145" w:rsidRPr="00CB4B7C">
        <w:rPr>
          <w:b w:val="0"/>
          <w:noProof/>
        </w:rPr>
        <w:t xml:space="preserve"> </w:t>
      </w:r>
      <w:r w:rsidR="00891F66" w:rsidRPr="00CB4B7C">
        <w:rPr>
          <w:b w:val="0"/>
          <w:noProof/>
          <w:lang w:val="en-US"/>
        </w:rPr>
        <w:t xml:space="preserve">These shortcomings weaken the EU’s collective ability to detect and disrupt increasingly complex drug trafficking routes, allowing traffickers to take advantage of loopholes in the system. </w:t>
      </w:r>
    </w:p>
    <w:p w14:paraId="0B6D409F" w14:textId="64E338A6" w:rsidR="002926FE" w:rsidRPr="00CB4B7C" w:rsidRDefault="32D0BF58" w:rsidP="009D5C5F">
      <w:pPr>
        <w:pStyle w:val="Subject"/>
        <w:tabs>
          <w:tab w:val="left" w:pos="3948"/>
        </w:tabs>
        <w:spacing w:after="240"/>
        <w:ind w:left="0" w:firstLine="0"/>
        <w:contextualSpacing w:val="0"/>
        <w:jc w:val="both"/>
        <w:rPr>
          <w:b w:val="0"/>
          <w:noProof/>
          <w:lang w:val="en-US"/>
        </w:rPr>
      </w:pPr>
      <w:r w:rsidRPr="00CB4B7C">
        <w:rPr>
          <w:b w:val="0"/>
          <w:noProof/>
        </w:rPr>
        <w:t xml:space="preserve">Strengthening and fully utilising existing mechanisms is vital to </w:t>
      </w:r>
      <w:r w:rsidR="733BC011" w:rsidRPr="00CB4B7C">
        <w:rPr>
          <w:b w:val="0"/>
          <w:noProof/>
        </w:rPr>
        <w:t xml:space="preserve">ensure seamless and timely exchanges of information between law enforcement </w:t>
      </w:r>
      <w:r w:rsidR="5F268F06" w:rsidRPr="00CB4B7C">
        <w:rPr>
          <w:b w:val="0"/>
          <w:noProof/>
        </w:rPr>
        <w:t xml:space="preserve">and customs </w:t>
      </w:r>
      <w:r w:rsidR="006F3E44" w:rsidRPr="00CB4B7C">
        <w:rPr>
          <w:b w:val="0"/>
          <w:noProof/>
        </w:rPr>
        <w:t xml:space="preserve">authorities </w:t>
      </w:r>
      <w:r w:rsidR="733BC011" w:rsidRPr="00CB4B7C">
        <w:rPr>
          <w:b w:val="0"/>
          <w:noProof/>
        </w:rPr>
        <w:t>at national and EU level</w:t>
      </w:r>
      <w:r w:rsidR="57700297" w:rsidRPr="00CB4B7C">
        <w:rPr>
          <w:b w:val="0"/>
          <w:noProof/>
        </w:rPr>
        <w:t>, in accordance</w:t>
      </w:r>
      <w:r w:rsidR="74D1DB22" w:rsidRPr="00CB4B7C">
        <w:rPr>
          <w:b w:val="0"/>
          <w:noProof/>
        </w:rPr>
        <w:t xml:space="preserve"> with legal framework</w:t>
      </w:r>
      <w:r w:rsidR="57700297" w:rsidRPr="00CB4B7C">
        <w:rPr>
          <w:b w:val="0"/>
          <w:noProof/>
        </w:rPr>
        <w:t>s</w:t>
      </w:r>
      <w:r w:rsidR="733BC011" w:rsidRPr="00CB4B7C">
        <w:rPr>
          <w:b w:val="0"/>
          <w:noProof/>
        </w:rPr>
        <w:t>.</w:t>
      </w:r>
      <w:r w:rsidR="5CD88D5C" w:rsidRPr="00CB4B7C">
        <w:rPr>
          <w:b w:val="0"/>
          <w:noProof/>
        </w:rPr>
        <w:t xml:space="preserve"> </w:t>
      </w:r>
      <w:r w:rsidR="733BC011" w:rsidRPr="00CB4B7C">
        <w:rPr>
          <w:b w:val="0"/>
          <w:noProof/>
        </w:rPr>
        <w:t xml:space="preserve">This includes </w:t>
      </w:r>
      <w:r w:rsidR="73D22F6D" w:rsidRPr="00CB4B7C">
        <w:rPr>
          <w:b w:val="0"/>
          <w:noProof/>
        </w:rPr>
        <w:t xml:space="preserve">strengthening </w:t>
      </w:r>
      <w:r w:rsidR="733BC011" w:rsidRPr="00CB4B7C">
        <w:rPr>
          <w:b w:val="0"/>
          <w:noProof/>
        </w:rPr>
        <w:t>analy</w:t>
      </w:r>
      <w:r w:rsidR="57700297" w:rsidRPr="00CB4B7C">
        <w:rPr>
          <w:b w:val="0"/>
          <w:noProof/>
        </w:rPr>
        <w:t>tical</w:t>
      </w:r>
      <w:r w:rsidR="733BC011" w:rsidRPr="00CB4B7C">
        <w:rPr>
          <w:b w:val="0"/>
          <w:noProof/>
        </w:rPr>
        <w:t xml:space="preserve"> capabilities to improve the detection of suspicious patterns, concealment methods and supply chain vulnerabilities</w:t>
      </w:r>
      <w:r w:rsidR="1D9CD162" w:rsidRPr="00CB4B7C">
        <w:rPr>
          <w:b w:val="0"/>
          <w:noProof/>
        </w:rPr>
        <w:t xml:space="preserve"> </w:t>
      </w:r>
      <w:r w:rsidR="57700297" w:rsidRPr="00CB4B7C">
        <w:rPr>
          <w:b w:val="0"/>
          <w:noProof/>
        </w:rPr>
        <w:t xml:space="preserve">by </w:t>
      </w:r>
      <w:r w:rsidR="1D9CD162" w:rsidRPr="00CB4B7C">
        <w:rPr>
          <w:b w:val="0"/>
          <w:noProof/>
        </w:rPr>
        <w:t xml:space="preserve">using data collected </w:t>
      </w:r>
      <w:r w:rsidR="57700297" w:rsidRPr="00CB4B7C">
        <w:rPr>
          <w:b w:val="0"/>
          <w:noProof/>
        </w:rPr>
        <w:t xml:space="preserve">from </w:t>
      </w:r>
      <w:r w:rsidR="1D9CD162" w:rsidRPr="00CB4B7C">
        <w:rPr>
          <w:b w:val="0"/>
          <w:noProof/>
        </w:rPr>
        <w:t xml:space="preserve">various systems such as </w:t>
      </w:r>
      <w:r w:rsidR="73D22F6D" w:rsidRPr="00CB4B7C">
        <w:rPr>
          <w:b w:val="0"/>
          <w:noProof/>
        </w:rPr>
        <w:t>the EU’s</w:t>
      </w:r>
      <w:r w:rsidR="1D9CD162" w:rsidRPr="00CB4B7C">
        <w:rPr>
          <w:b w:val="0"/>
          <w:noProof/>
        </w:rPr>
        <w:t xml:space="preserve"> </w:t>
      </w:r>
      <w:r w:rsidR="7F1B02D9" w:rsidRPr="00CB4B7C">
        <w:rPr>
          <w:b w:val="0"/>
          <w:noProof/>
        </w:rPr>
        <w:t xml:space="preserve">Import Control System 2 </w:t>
      </w:r>
      <w:r w:rsidR="1D9CD162" w:rsidRPr="00CB4B7C">
        <w:rPr>
          <w:b w:val="0"/>
          <w:noProof/>
        </w:rPr>
        <w:t>for incoming flows</w:t>
      </w:r>
      <w:r w:rsidR="733BC011" w:rsidRPr="00CB4B7C">
        <w:rPr>
          <w:b w:val="0"/>
          <w:noProof/>
        </w:rPr>
        <w:t>.</w:t>
      </w:r>
      <w:r w:rsidR="1248A625" w:rsidRPr="00CB4B7C">
        <w:rPr>
          <w:b w:val="0"/>
          <w:noProof/>
        </w:rPr>
        <w:t xml:space="preserve"> This</w:t>
      </w:r>
      <w:r w:rsidR="1248A625" w:rsidRPr="00CB4B7C">
        <w:rPr>
          <w:b w:val="0"/>
          <w:noProof/>
          <w:lang w:val="en-US"/>
        </w:rPr>
        <w:t xml:space="preserve"> w</w:t>
      </w:r>
      <w:r w:rsidR="14DB34D0" w:rsidRPr="00CB4B7C">
        <w:rPr>
          <w:b w:val="0"/>
          <w:noProof/>
          <w:lang w:val="en-US"/>
        </w:rPr>
        <w:t>ill</w:t>
      </w:r>
      <w:r w:rsidR="1248A625" w:rsidRPr="00CB4B7C">
        <w:rPr>
          <w:b w:val="0"/>
          <w:noProof/>
          <w:lang w:val="en-US"/>
        </w:rPr>
        <w:t xml:space="preserve"> in turn </w:t>
      </w:r>
      <w:r w:rsidR="07E8D968" w:rsidRPr="00CB4B7C">
        <w:rPr>
          <w:b w:val="0"/>
          <w:noProof/>
          <w:lang w:val="en-US"/>
        </w:rPr>
        <w:t>strengthen</w:t>
      </w:r>
      <w:r w:rsidR="1248A625" w:rsidRPr="00CB4B7C">
        <w:rPr>
          <w:b w:val="0"/>
          <w:noProof/>
          <w:lang w:val="en-US"/>
        </w:rPr>
        <w:t xml:space="preserve"> the effectiveness of the advance cargo information and risk management systems where EU Member States asses jointly the risks of </w:t>
      </w:r>
      <w:r w:rsidR="003E7819" w:rsidRPr="00CB4B7C">
        <w:rPr>
          <w:b w:val="0"/>
          <w:noProof/>
          <w:lang w:val="en-US"/>
        </w:rPr>
        <w:t xml:space="preserve">consignments </w:t>
      </w:r>
      <w:r w:rsidR="1248A625" w:rsidRPr="00CB4B7C">
        <w:rPr>
          <w:b w:val="0"/>
          <w:noProof/>
          <w:lang w:val="en-US"/>
        </w:rPr>
        <w:t xml:space="preserve">entering the EU via maritime, air and land routes. </w:t>
      </w:r>
    </w:p>
    <w:p w14:paraId="20D0C071" w14:textId="641493DC" w:rsidR="0072043F" w:rsidRPr="00CB4B7C" w:rsidRDefault="57700297" w:rsidP="009D5C5F">
      <w:pPr>
        <w:pStyle w:val="Subject"/>
        <w:tabs>
          <w:tab w:val="left" w:pos="3948"/>
        </w:tabs>
        <w:spacing w:after="240"/>
        <w:ind w:left="0" w:firstLine="0"/>
        <w:contextualSpacing w:val="0"/>
        <w:jc w:val="both"/>
        <w:rPr>
          <w:b w:val="0"/>
          <w:noProof/>
        </w:rPr>
      </w:pPr>
      <w:r w:rsidRPr="00CB4B7C">
        <w:rPr>
          <w:b w:val="0"/>
          <w:noProof/>
        </w:rPr>
        <w:t xml:space="preserve">Enhanced </w:t>
      </w:r>
      <w:r w:rsidR="733BC011" w:rsidRPr="00CB4B7C">
        <w:rPr>
          <w:b w:val="0"/>
          <w:noProof/>
        </w:rPr>
        <w:t xml:space="preserve">coordination will not only </w:t>
      </w:r>
      <w:r w:rsidRPr="00CB4B7C">
        <w:rPr>
          <w:b w:val="0"/>
          <w:noProof/>
        </w:rPr>
        <w:t xml:space="preserve">improve </w:t>
      </w:r>
      <w:r w:rsidR="733BC011" w:rsidRPr="00CB4B7C">
        <w:rPr>
          <w:b w:val="0"/>
          <w:noProof/>
        </w:rPr>
        <w:t>real-time operational responses but also support the long-term intelligence picture needed to tackle trafficking networks strategically.</w:t>
      </w:r>
      <w:r w:rsidR="4B939EBC" w:rsidRPr="00CB4B7C">
        <w:rPr>
          <w:b w:val="0"/>
          <w:noProof/>
        </w:rPr>
        <w:t xml:space="preserve"> </w:t>
      </w:r>
      <w:r w:rsidR="06E6AA86" w:rsidRPr="00CB4B7C">
        <w:rPr>
          <w:b w:val="0"/>
          <w:noProof/>
        </w:rPr>
        <w:t>K</w:t>
      </w:r>
      <w:r w:rsidR="73145205" w:rsidRPr="00CB4B7C">
        <w:rPr>
          <w:b w:val="0"/>
          <w:noProof/>
        </w:rPr>
        <w:t>ey actors</w:t>
      </w:r>
      <w:r w:rsidRPr="00CB4B7C">
        <w:rPr>
          <w:b w:val="0"/>
          <w:noProof/>
        </w:rPr>
        <w:t>,</w:t>
      </w:r>
      <w:r w:rsidR="73145205" w:rsidRPr="00CB4B7C">
        <w:rPr>
          <w:b w:val="0"/>
          <w:noProof/>
        </w:rPr>
        <w:t xml:space="preserve"> including </w:t>
      </w:r>
      <w:r w:rsidR="025A8CF8" w:rsidRPr="00CB4B7C">
        <w:rPr>
          <w:b w:val="0"/>
          <w:noProof/>
        </w:rPr>
        <w:t xml:space="preserve">EU customs, </w:t>
      </w:r>
      <w:r w:rsidR="73145205" w:rsidRPr="00CB4B7C">
        <w:rPr>
          <w:b w:val="0"/>
          <w:noProof/>
        </w:rPr>
        <w:t xml:space="preserve">Europol, Eurojust, the European Public Prosecutor’s Office, </w:t>
      </w:r>
      <w:r w:rsidR="1A403ADD" w:rsidRPr="00CB4B7C">
        <w:rPr>
          <w:b w:val="0"/>
          <w:noProof/>
        </w:rPr>
        <w:t>the European Anti-Fraud Office</w:t>
      </w:r>
      <w:r w:rsidR="73145205" w:rsidRPr="00CB4B7C">
        <w:rPr>
          <w:b w:val="0"/>
          <w:noProof/>
        </w:rPr>
        <w:t xml:space="preserve">, </w:t>
      </w:r>
      <w:r w:rsidR="00049ABC" w:rsidRPr="00CB4B7C">
        <w:rPr>
          <w:b w:val="0"/>
          <w:noProof/>
        </w:rPr>
        <w:t xml:space="preserve">the </w:t>
      </w:r>
      <w:r w:rsidR="6D07DE23" w:rsidRPr="00CB4B7C">
        <w:rPr>
          <w:b w:val="0"/>
          <w:noProof/>
        </w:rPr>
        <w:t xml:space="preserve">EU </w:t>
      </w:r>
      <w:r w:rsidR="00049ABC" w:rsidRPr="00CB4B7C">
        <w:rPr>
          <w:b w:val="0"/>
          <w:noProof/>
        </w:rPr>
        <w:t>Anti-Money Laundering Authority</w:t>
      </w:r>
      <w:r w:rsidR="73145205" w:rsidRPr="00CB4B7C">
        <w:rPr>
          <w:b w:val="0"/>
          <w:noProof/>
        </w:rPr>
        <w:t xml:space="preserve"> and Frontex</w:t>
      </w:r>
      <w:r w:rsidRPr="00CB4B7C">
        <w:rPr>
          <w:b w:val="0"/>
          <w:noProof/>
        </w:rPr>
        <w:t>,</w:t>
      </w:r>
      <w:r w:rsidR="06E6AA86" w:rsidRPr="00CB4B7C">
        <w:rPr>
          <w:b w:val="0"/>
          <w:noProof/>
        </w:rPr>
        <w:t xml:space="preserve"> </w:t>
      </w:r>
      <w:r w:rsidR="2AB212F5" w:rsidRPr="00CB4B7C">
        <w:rPr>
          <w:b w:val="0"/>
          <w:noProof/>
        </w:rPr>
        <w:t>should</w:t>
      </w:r>
      <w:r w:rsidR="06E6AA86" w:rsidRPr="00CB4B7C">
        <w:rPr>
          <w:b w:val="0"/>
          <w:noProof/>
        </w:rPr>
        <w:t xml:space="preserve"> contribute their data to </w:t>
      </w:r>
      <w:r w:rsidR="003E7819" w:rsidRPr="00CB4B7C">
        <w:rPr>
          <w:b w:val="0"/>
          <w:noProof/>
        </w:rPr>
        <w:t>joint</w:t>
      </w:r>
      <w:r w:rsidR="06E6AA86" w:rsidRPr="00CB4B7C">
        <w:rPr>
          <w:b w:val="0"/>
          <w:noProof/>
        </w:rPr>
        <w:t xml:space="preserve"> analysis. </w:t>
      </w:r>
    </w:p>
    <w:p w14:paraId="62AA4E7F" w14:textId="29DCE427" w:rsidR="00633028" w:rsidRPr="00CB4B7C" w:rsidRDefault="00633028" w:rsidP="00633028">
      <w:pPr>
        <w:spacing w:after="0" w:line="252" w:lineRule="auto"/>
        <w:jc w:val="both"/>
        <w:rPr>
          <w:rFonts w:ascii="Times New Roman" w:hAnsi="Times New Roman" w:cs="Times New Roman"/>
          <w:b/>
          <w:i/>
          <w:noProof/>
          <w:sz w:val="24"/>
          <w:lang w:val="en-GB"/>
        </w:rPr>
      </w:pPr>
      <w:r w:rsidRPr="00CB4B7C">
        <w:rPr>
          <w:rFonts w:ascii="Times New Roman" w:hAnsi="Times New Roman" w:cs="Times New Roman"/>
          <w:b/>
          <w:i/>
          <w:noProof/>
          <w:sz w:val="24"/>
          <w:lang w:val="en-GB"/>
        </w:rPr>
        <w:t xml:space="preserve">Action </w:t>
      </w:r>
      <w:r w:rsidR="00F23EBA" w:rsidRPr="00CB4B7C">
        <w:rPr>
          <w:rFonts w:ascii="Times New Roman" w:hAnsi="Times New Roman" w:cs="Times New Roman"/>
          <w:b/>
          <w:i/>
          <w:noProof/>
          <w:sz w:val="24"/>
          <w:lang w:val="en-GB"/>
        </w:rPr>
        <w:t>9</w:t>
      </w:r>
      <w:r w:rsidRPr="00CB4B7C">
        <w:rPr>
          <w:rFonts w:ascii="Times New Roman" w:hAnsi="Times New Roman" w:cs="Times New Roman"/>
          <w:b/>
          <w:i/>
          <w:noProof/>
          <w:sz w:val="24"/>
          <w:lang w:val="en-GB"/>
        </w:rPr>
        <w:t xml:space="preserve">: </w:t>
      </w:r>
      <w:r w:rsidR="00153684" w:rsidRPr="00CB4B7C">
        <w:rPr>
          <w:rFonts w:ascii="Times New Roman" w:hAnsi="Times New Roman" w:cs="Times New Roman"/>
          <w:b/>
          <w:i/>
          <w:noProof/>
          <w:sz w:val="24"/>
          <w:lang w:val="en-GB"/>
        </w:rPr>
        <w:t xml:space="preserve">Deploy </w:t>
      </w:r>
      <w:r w:rsidR="00DF10DB" w:rsidRPr="00CB4B7C">
        <w:rPr>
          <w:rFonts w:ascii="Times New Roman" w:hAnsi="Times New Roman" w:cs="Times New Roman"/>
          <w:b/>
          <w:i/>
          <w:noProof/>
          <w:sz w:val="24"/>
          <w:lang w:val="en-GB"/>
        </w:rPr>
        <w:t>i</w:t>
      </w:r>
      <w:r w:rsidRPr="00CB4B7C">
        <w:rPr>
          <w:rFonts w:ascii="Times New Roman" w:hAnsi="Times New Roman" w:cs="Times New Roman"/>
          <w:b/>
          <w:i/>
          <w:noProof/>
          <w:sz w:val="24"/>
          <w:lang w:val="en-GB"/>
        </w:rPr>
        <w:t xml:space="preserve">nnovative </w:t>
      </w:r>
      <w:r w:rsidR="00DF10DB" w:rsidRPr="00CB4B7C">
        <w:rPr>
          <w:rFonts w:ascii="Times New Roman" w:hAnsi="Times New Roman" w:cs="Times New Roman"/>
          <w:b/>
          <w:i/>
          <w:noProof/>
          <w:sz w:val="24"/>
          <w:lang w:val="en-GB"/>
        </w:rPr>
        <w:t>d</w:t>
      </w:r>
      <w:r w:rsidRPr="00CB4B7C">
        <w:rPr>
          <w:rFonts w:ascii="Times New Roman" w:hAnsi="Times New Roman" w:cs="Times New Roman"/>
          <w:b/>
          <w:i/>
          <w:noProof/>
          <w:sz w:val="24"/>
          <w:lang w:val="en-GB"/>
        </w:rPr>
        <w:t xml:space="preserve">etection </w:t>
      </w:r>
      <w:r w:rsidR="00DF10DB" w:rsidRPr="00CB4B7C">
        <w:rPr>
          <w:rFonts w:ascii="Times New Roman" w:hAnsi="Times New Roman" w:cs="Times New Roman"/>
          <w:b/>
          <w:i/>
          <w:noProof/>
          <w:sz w:val="24"/>
          <w:lang w:val="en-GB"/>
        </w:rPr>
        <w:t>t</w:t>
      </w:r>
      <w:r w:rsidRPr="00CB4B7C">
        <w:rPr>
          <w:rFonts w:ascii="Times New Roman" w:hAnsi="Times New Roman" w:cs="Times New Roman"/>
          <w:b/>
          <w:i/>
          <w:noProof/>
          <w:sz w:val="24"/>
          <w:lang w:val="en-GB"/>
        </w:rPr>
        <w:t xml:space="preserve">echnologies to </w:t>
      </w:r>
      <w:r w:rsidR="00DF10DB" w:rsidRPr="00CB4B7C">
        <w:rPr>
          <w:rFonts w:ascii="Times New Roman" w:hAnsi="Times New Roman" w:cs="Times New Roman"/>
          <w:b/>
          <w:i/>
          <w:noProof/>
          <w:sz w:val="24"/>
          <w:lang w:val="en-GB"/>
        </w:rPr>
        <w:t>c</w:t>
      </w:r>
      <w:r w:rsidRPr="00CB4B7C">
        <w:rPr>
          <w:rFonts w:ascii="Times New Roman" w:hAnsi="Times New Roman" w:cs="Times New Roman"/>
          <w:b/>
          <w:i/>
          <w:noProof/>
          <w:sz w:val="24"/>
          <w:lang w:val="en-GB"/>
        </w:rPr>
        <w:t xml:space="preserve">ombat </w:t>
      </w:r>
      <w:r w:rsidR="00DF10DB" w:rsidRPr="00CB4B7C">
        <w:rPr>
          <w:rFonts w:ascii="Times New Roman" w:hAnsi="Times New Roman" w:cs="Times New Roman"/>
          <w:b/>
          <w:i/>
          <w:noProof/>
          <w:sz w:val="24"/>
          <w:lang w:val="en-GB"/>
        </w:rPr>
        <w:t>d</w:t>
      </w:r>
      <w:r w:rsidRPr="00CB4B7C">
        <w:rPr>
          <w:rFonts w:ascii="Times New Roman" w:hAnsi="Times New Roman" w:cs="Times New Roman"/>
          <w:b/>
          <w:i/>
          <w:noProof/>
          <w:sz w:val="24"/>
          <w:lang w:val="en-GB"/>
        </w:rPr>
        <w:t xml:space="preserve">rug </w:t>
      </w:r>
      <w:r w:rsidR="00DF10DB" w:rsidRPr="00CB4B7C">
        <w:rPr>
          <w:rFonts w:ascii="Times New Roman" w:hAnsi="Times New Roman" w:cs="Times New Roman"/>
          <w:b/>
          <w:i/>
          <w:noProof/>
          <w:sz w:val="24"/>
          <w:lang w:val="en-GB"/>
        </w:rPr>
        <w:t>t</w:t>
      </w:r>
      <w:r w:rsidRPr="00CB4B7C">
        <w:rPr>
          <w:rFonts w:ascii="Times New Roman" w:hAnsi="Times New Roman" w:cs="Times New Roman"/>
          <w:b/>
          <w:i/>
          <w:noProof/>
          <w:sz w:val="24"/>
          <w:lang w:val="en-GB"/>
        </w:rPr>
        <w:t>rafficking</w:t>
      </w:r>
    </w:p>
    <w:p w14:paraId="5AC4B405" w14:textId="77777777" w:rsidR="00633028" w:rsidRPr="00CB4B7C" w:rsidRDefault="00633028" w:rsidP="00633028">
      <w:pPr>
        <w:spacing w:after="0" w:line="252" w:lineRule="auto"/>
        <w:jc w:val="both"/>
        <w:rPr>
          <w:rFonts w:ascii="Times New Roman" w:hAnsi="Times New Roman" w:cs="Times New Roman"/>
          <w:i/>
          <w:noProof/>
          <w:sz w:val="24"/>
          <w:lang w:val="en-GB"/>
        </w:rPr>
      </w:pPr>
    </w:p>
    <w:p w14:paraId="41258BB6" w14:textId="4FB7C7E5" w:rsidR="00633028" w:rsidRPr="00CB4B7C" w:rsidRDefault="00633028" w:rsidP="009D5C5F">
      <w:pPr>
        <w:spacing w:after="240" w:line="252" w:lineRule="auto"/>
        <w:jc w:val="both"/>
        <w:rPr>
          <w:rFonts w:ascii="Times New Roman" w:hAnsi="Times New Roman" w:cs="Times New Roman"/>
          <w:i/>
          <w:noProof/>
          <w:sz w:val="24"/>
          <w:lang w:val="en-GB"/>
        </w:rPr>
      </w:pPr>
      <w:r w:rsidRPr="00CB4B7C">
        <w:rPr>
          <w:rFonts w:ascii="Times New Roman" w:hAnsi="Times New Roman" w:cs="Times New Roman"/>
          <w:i/>
          <w:noProof/>
          <w:sz w:val="24"/>
          <w:lang w:val="en-GB"/>
        </w:rPr>
        <w:t xml:space="preserve">Main actors: </w:t>
      </w:r>
      <w:r w:rsidR="00AF4EC6" w:rsidRPr="00CB4B7C">
        <w:rPr>
          <w:rFonts w:ascii="Times New Roman" w:hAnsi="Times New Roman" w:cs="Times New Roman"/>
          <w:i/>
          <w:noProof/>
          <w:sz w:val="24"/>
          <w:lang w:val="en-GB"/>
        </w:rPr>
        <w:t xml:space="preserve">Commission, Member States </w:t>
      </w:r>
    </w:p>
    <w:p w14:paraId="0575FA9C" w14:textId="7803ADFB" w:rsidR="00633028" w:rsidRPr="00CB4B7C" w:rsidRDefault="33F527A6" w:rsidP="003E7819">
      <w:pPr>
        <w:pStyle w:val="Subject"/>
        <w:tabs>
          <w:tab w:val="left" w:pos="3948"/>
        </w:tabs>
        <w:spacing w:after="240"/>
        <w:ind w:left="0" w:firstLine="0"/>
        <w:contextualSpacing w:val="0"/>
        <w:jc w:val="both"/>
        <w:rPr>
          <w:b w:val="0"/>
          <w:noProof/>
        </w:rPr>
      </w:pPr>
      <w:r w:rsidRPr="00CB4B7C">
        <w:rPr>
          <w:b w:val="0"/>
          <w:noProof/>
        </w:rPr>
        <w:t xml:space="preserve">To counter sophisticated drug trafficking methods, it is essential to support the deployment of </w:t>
      </w:r>
      <w:r w:rsidR="003E7819" w:rsidRPr="00CB4B7C">
        <w:rPr>
          <w:b w:val="0"/>
          <w:noProof/>
        </w:rPr>
        <w:t>advanced</w:t>
      </w:r>
      <w:r w:rsidR="66AC27A7" w:rsidRPr="00CB4B7C">
        <w:rPr>
          <w:b w:val="0"/>
          <w:noProof/>
        </w:rPr>
        <w:t xml:space="preserve"> </w:t>
      </w:r>
      <w:r w:rsidRPr="00CB4B7C">
        <w:rPr>
          <w:b w:val="0"/>
          <w:noProof/>
        </w:rPr>
        <w:t xml:space="preserve">detection technologies that </w:t>
      </w:r>
      <w:r w:rsidR="003E7819" w:rsidRPr="00CB4B7C">
        <w:rPr>
          <w:b w:val="0"/>
          <w:noProof/>
        </w:rPr>
        <w:t>address</w:t>
      </w:r>
      <w:r w:rsidRPr="00CB4B7C">
        <w:rPr>
          <w:b w:val="0"/>
          <w:noProof/>
        </w:rPr>
        <w:t xml:space="preserve"> evolving cross-border criminal trends and meet the practical needs of frontline authorities. </w:t>
      </w:r>
      <w:r w:rsidR="003E7819" w:rsidRPr="00CB4B7C">
        <w:rPr>
          <w:b w:val="0"/>
          <w:noProof/>
        </w:rPr>
        <w:t>As t</w:t>
      </w:r>
      <w:r w:rsidRPr="00CB4B7C">
        <w:rPr>
          <w:b w:val="0"/>
          <w:noProof/>
        </w:rPr>
        <w:t xml:space="preserve">raffickers </w:t>
      </w:r>
      <w:r w:rsidR="002A664E" w:rsidRPr="00CB4B7C">
        <w:rPr>
          <w:b w:val="0"/>
          <w:noProof/>
        </w:rPr>
        <w:t>continually</w:t>
      </w:r>
      <w:r w:rsidRPr="00CB4B7C">
        <w:rPr>
          <w:b w:val="0"/>
          <w:noProof/>
        </w:rPr>
        <w:t xml:space="preserve"> </w:t>
      </w:r>
      <w:r w:rsidR="003E7819" w:rsidRPr="00CB4B7C">
        <w:rPr>
          <w:b w:val="0"/>
          <w:noProof/>
        </w:rPr>
        <w:t xml:space="preserve">refine </w:t>
      </w:r>
      <w:r w:rsidRPr="00CB4B7C">
        <w:rPr>
          <w:b w:val="0"/>
          <w:noProof/>
        </w:rPr>
        <w:t>their concealment techniques and exploit technological gaps</w:t>
      </w:r>
      <w:r w:rsidR="003E7819" w:rsidRPr="00CB4B7C">
        <w:rPr>
          <w:b w:val="0"/>
          <w:noProof/>
        </w:rPr>
        <w:t>,</w:t>
      </w:r>
      <w:r w:rsidRPr="00CB4B7C">
        <w:rPr>
          <w:b w:val="0"/>
          <w:noProof/>
        </w:rPr>
        <w:t xml:space="preserve"> equipping customs, border control</w:t>
      </w:r>
      <w:r w:rsidR="003E7819" w:rsidRPr="00CB4B7C">
        <w:rPr>
          <w:b w:val="0"/>
          <w:noProof/>
        </w:rPr>
        <w:t>,</w:t>
      </w:r>
      <w:r w:rsidRPr="00CB4B7C">
        <w:rPr>
          <w:b w:val="0"/>
          <w:noProof/>
        </w:rPr>
        <w:t xml:space="preserve"> and law enforcement agencies with </w:t>
      </w:r>
      <w:r w:rsidR="003E7819" w:rsidRPr="00CB4B7C">
        <w:rPr>
          <w:b w:val="0"/>
          <w:noProof/>
        </w:rPr>
        <w:t>cutting-edge</w:t>
      </w:r>
      <w:r w:rsidRPr="00CB4B7C">
        <w:rPr>
          <w:b w:val="0"/>
          <w:noProof/>
        </w:rPr>
        <w:t xml:space="preserve"> tools </w:t>
      </w:r>
      <w:r w:rsidR="003E7819" w:rsidRPr="00CB4B7C">
        <w:rPr>
          <w:b w:val="0"/>
          <w:noProof/>
        </w:rPr>
        <w:t>ensures the EU remains one step ahead in tackling these threats</w:t>
      </w:r>
      <w:r w:rsidRPr="00CB4B7C">
        <w:rPr>
          <w:b w:val="0"/>
          <w:noProof/>
        </w:rPr>
        <w:t>.</w:t>
      </w:r>
    </w:p>
    <w:p w14:paraId="08E95EDA" w14:textId="535C30A5" w:rsidR="00FB4CD7" w:rsidRPr="00CB4B7C" w:rsidRDefault="006673E1" w:rsidP="003E7819">
      <w:pPr>
        <w:pStyle w:val="Subject"/>
        <w:tabs>
          <w:tab w:val="left" w:pos="3948"/>
        </w:tabs>
        <w:spacing w:after="240"/>
        <w:ind w:left="0" w:firstLine="0"/>
        <w:contextualSpacing w:val="0"/>
        <w:jc w:val="both"/>
        <w:rPr>
          <w:b w:val="0"/>
          <w:noProof/>
        </w:rPr>
      </w:pPr>
      <w:r w:rsidRPr="00CB4B7C">
        <w:rPr>
          <w:b w:val="0"/>
          <w:noProof/>
        </w:rPr>
        <w:t>T</w:t>
      </w:r>
      <w:r w:rsidR="70918497" w:rsidRPr="00CB4B7C">
        <w:rPr>
          <w:b w:val="0"/>
          <w:noProof/>
        </w:rPr>
        <w:t>h</w:t>
      </w:r>
      <w:r w:rsidR="43F678A3" w:rsidRPr="00CB4B7C">
        <w:rPr>
          <w:b w:val="0"/>
          <w:noProof/>
        </w:rPr>
        <w:t xml:space="preserve">e Commission and Member </w:t>
      </w:r>
      <w:r w:rsidR="6945DF81" w:rsidRPr="00CB4B7C">
        <w:rPr>
          <w:b w:val="0"/>
          <w:noProof/>
        </w:rPr>
        <w:t>S</w:t>
      </w:r>
      <w:r w:rsidR="43F678A3" w:rsidRPr="00CB4B7C">
        <w:rPr>
          <w:b w:val="0"/>
          <w:noProof/>
        </w:rPr>
        <w:t xml:space="preserve">tates </w:t>
      </w:r>
      <w:r w:rsidR="599E002D" w:rsidRPr="00CB4B7C">
        <w:rPr>
          <w:b w:val="0"/>
          <w:noProof/>
        </w:rPr>
        <w:t>will</w:t>
      </w:r>
      <w:r w:rsidR="43F678A3" w:rsidRPr="00CB4B7C">
        <w:rPr>
          <w:b w:val="0"/>
          <w:noProof/>
        </w:rPr>
        <w:t xml:space="preserve"> prioriti</w:t>
      </w:r>
      <w:r w:rsidR="1E18DD03" w:rsidRPr="00CB4B7C">
        <w:rPr>
          <w:b w:val="0"/>
          <w:noProof/>
        </w:rPr>
        <w:t>s</w:t>
      </w:r>
      <w:r w:rsidR="43F678A3" w:rsidRPr="00CB4B7C">
        <w:rPr>
          <w:b w:val="0"/>
          <w:noProof/>
        </w:rPr>
        <w:t xml:space="preserve">e </w:t>
      </w:r>
      <w:r w:rsidR="6344A415" w:rsidRPr="00CB4B7C">
        <w:rPr>
          <w:b w:val="0"/>
          <w:noProof/>
        </w:rPr>
        <w:t xml:space="preserve">funding </w:t>
      </w:r>
      <w:r w:rsidRPr="00CB4B7C">
        <w:rPr>
          <w:b w:val="0"/>
          <w:noProof/>
        </w:rPr>
        <w:t>to</w:t>
      </w:r>
      <w:r w:rsidR="43F678A3" w:rsidRPr="00CB4B7C">
        <w:rPr>
          <w:b w:val="0"/>
          <w:noProof/>
        </w:rPr>
        <w:t xml:space="preserve"> </w:t>
      </w:r>
      <w:r w:rsidR="473CA0CD" w:rsidRPr="00CB4B7C">
        <w:rPr>
          <w:b w:val="0"/>
          <w:noProof/>
        </w:rPr>
        <w:t>deploy</w:t>
      </w:r>
      <w:r w:rsidR="43F678A3" w:rsidRPr="00CB4B7C">
        <w:rPr>
          <w:b w:val="0"/>
          <w:noProof/>
        </w:rPr>
        <w:t xml:space="preserve"> </w:t>
      </w:r>
      <w:r w:rsidR="70918497" w:rsidRPr="00CB4B7C">
        <w:rPr>
          <w:b w:val="0"/>
          <w:noProof/>
        </w:rPr>
        <w:t xml:space="preserve">advanced </w:t>
      </w:r>
      <w:r w:rsidR="0D3DAA9D" w:rsidRPr="00CB4B7C">
        <w:rPr>
          <w:b w:val="0"/>
          <w:noProof/>
        </w:rPr>
        <w:t>detection and monitoring technologies in high-risk areas and transport hubs</w:t>
      </w:r>
      <w:r w:rsidRPr="00CB4B7C">
        <w:rPr>
          <w:b w:val="0"/>
          <w:noProof/>
        </w:rPr>
        <w:t xml:space="preserve"> for</w:t>
      </w:r>
      <w:r w:rsidR="0D3DAA9D" w:rsidRPr="00CB4B7C">
        <w:rPr>
          <w:b w:val="0"/>
          <w:noProof/>
        </w:rPr>
        <w:t xml:space="preserve"> maximum impact. </w:t>
      </w:r>
      <w:r w:rsidRPr="00CB4B7C">
        <w:rPr>
          <w:b w:val="0"/>
          <w:noProof/>
        </w:rPr>
        <w:t>Focus will be on</w:t>
      </w:r>
      <w:r w:rsidR="0D3DAA9D" w:rsidRPr="00CB4B7C">
        <w:rPr>
          <w:b w:val="0"/>
          <w:noProof/>
        </w:rPr>
        <w:t xml:space="preserve"> advanced </w:t>
      </w:r>
      <w:r w:rsidR="70918497" w:rsidRPr="00CB4B7C">
        <w:rPr>
          <w:b w:val="0"/>
          <w:noProof/>
        </w:rPr>
        <w:t xml:space="preserve">scanning systems </w:t>
      </w:r>
      <w:r w:rsidRPr="00CB4B7C">
        <w:rPr>
          <w:b w:val="0"/>
          <w:noProof/>
        </w:rPr>
        <w:t>with</w:t>
      </w:r>
      <w:r w:rsidR="76A0D569" w:rsidRPr="00CB4B7C">
        <w:rPr>
          <w:b w:val="0"/>
          <w:noProof/>
        </w:rPr>
        <w:t xml:space="preserve"> </w:t>
      </w:r>
      <w:r w:rsidR="70918497" w:rsidRPr="00CB4B7C">
        <w:rPr>
          <w:b w:val="0"/>
          <w:noProof/>
        </w:rPr>
        <w:t xml:space="preserve">AI-powered </w:t>
      </w:r>
      <w:r w:rsidR="6DE0D613" w:rsidRPr="00CB4B7C">
        <w:rPr>
          <w:b w:val="0"/>
          <w:noProof/>
        </w:rPr>
        <w:t>analytical capabilities</w:t>
      </w:r>
      <w:r w:rsidRPr="00CB4B7C">
        <w:rPr>
          <w:b w:val="0"/>
          <w:noProof/>
        </w:rPr>
        <w:t xml:space="preserve"> and integrating </w:t>
      </w:r>
      <w:r w:rsidR="7420E87F" w:rsidRPr="00CB4B7C">
        <w:rPr>
          <w:b w:val="0"/>
          <w:noProof/>
        </w:rPr>
        <w:t xml:space="preserve">innovative detection equipment from </w:t>
      </w:r>
      <w:r w:rsidR="1CD54354" w:rsidRPr="00CB4B7C">
        <w:rPr>
          <w:b w:val="0"/>
          <w:noProof/>
        </w:rPr>
        <w:t>public and private</w:t>
      </w:r>
      <w:r w:rsidR="7420E87F" w:rsidRPr="00CB4B7C">
        <w:rPr>
          <w:b w:val="0"/>
          <w:noProof/>
        </w:rPr>
        <w:t xml:space="preserve"> sectors</w:t>
      </w:r>
      <w:r w:rsidR="1CD54354" w:rsidRPr="00CB4B7C">
        <w:rPr>
          <w:b w:val="0"/>
          <w:noProof/>
        </w:rPr>
        <w:t xml:space="preserve"> into AI-powered risk profiling tools </w:t>
      </w:r>
      <w:r w:rsidR="7420E87F" w:rsidRPr="00CB4B7C">
        <w:rPr>
          <w:b w:val="0"/>
          <w:noProof/>
        </w:rPr>
        <w:t xml:space="preserve">used by </w:t>
      </w:r>
      <w:r w:rsidR="1CD54354" w:rsidRPr="00CB4B7C">
        <w:rPr>
          <w:b w:val="0"/>
          <w:noProof/>
        </w:rPr>
        <w:t>national authorities policing goods and</w:t>
      </w:r>
      <w:r w:rsidRPr="00CB4B7C">
        <w:rPr>
          <w:b w:val="0"/>
          <w:noProof/>
        </w:rPr>
        <w:t xml:space="preserve"> transport</w:t>
      </w:r>
      <w:r w:rsidR="1CD54354" w:rsidRPr="00CB4B7C">
        <w:rPr>
          <w:b w:val="0"/>
          <w:noProof/>
        </w:rPr>
        <w:t xml:space="preserve"> means</w:t>
      </w:r>
      <w:r w:rsidR="0D3DAA9D" w:rsidRPr="00CB4B7C">
        <w:rPr>
          <w:b w:val="0"/>
          <w:noProof/>
        </w:rPr>
        <w:t xml:space="preserve">. </w:t>
      </w:r>
    </w:p>
    <w:p w14:paraId="588F32C2" w14:textId="6579A3E8" w:rsidR="00B14936" w:rsidRPr="00CB4B7C" w:rsidRDefault="4FF94A0B" w:rsidP="00B14936">
      <w:pPr>
        <w:pStyle w:val="Subject"/>
        <w:tabs>
          <w:tab w:val="left" w:pos="3948"/>
        </w:tabs>
        <w:spacing w:after="240"/>
        <w:ind w:left="0" w:firstLine="0"/>
        <w:contextualSpacing w:val="0"/>
        <w:jc w:val="both"/>
        <w:rPr>
          <w:b w:val="0"/>
          <w:noProof/>
        </w:rPr>
      </w:pPr>
      <w:r w:rsidRPr="00CB4B7C">
        <w:rPr>
          <w:b w:val="0"/>
          <w:noProof/>
        </w:rPr>
        <w:t xml:space="preserve">Funding should also support the use of </w:t>
      </w:r>
      <w:r w:rsidR="65879FE9" w:rsidRPr="00CB4B7C">
        <w:rPr>
          <w:b w:val="0"/>
          <w:noProof/>
        </w:rPr>
        <w:t>t</w:t>
      </w:r>
      <w:r w:rsidR="23E24A13" w:rsidRPr="00CB4B7C">
        <w:rPr>
          <w:b w:val="0"/>
          <w:noProof/>
        </w:rPr>
        <w:t xml:space="preserve">ools such as </w:t>
      </w:r>
      <w:r w:rsidR="3558D05A" w:rsidRPr="00CB4B7C">
        <w:rPr>
          <w:b w:val="0"/>
          <w:noProof/>
        </w:rPr>
        <w:t>high-resolution satellite imagery, high-altitude pseudo-satellites, geospatial information systems and aerial or semi-submersible drone</w:t>
      </w:r>
      <w:r w:rsidRPr="00CB4B7C">
        <w:rPr>
          <w:b w:val="0"/>
          <w:noProof/>
        </w:rPr>
        <w:t>s</w:t>
      </w:r>
      <w:r w:rsidR="3558D05A" w:rsidRPr="00CB4B7C">
        <w:rPr>
          <w:b w:val="0"/>
          <w:noProof/>
        </w:rPr>
        <w:t xml:space="preserve"> </w:t>
      </w:r>
      <w:r w:rsidR="65879FE9" w:rsidRPr="00CB4B7C">
        <w:rPr>
          <w:b w:val="0"/>
          <w:noProof/>
        </w:rPr>
        <w:t>to</w:t>
      </w:r>
      <w:r w:rsidR="00C26D07" w:rsidRPr="00CB4B7C">
        <w:rPr>
          <w:b w:val="0"/>
          <w:noProof/>
        </w:rPr>
        <w:t xml:space="preserve"> </w:t>
      </w:r>
      <w:r w:rsidR="3558D05A" w:rsidRPr="00CB4B7C">
        <w:rPr>
          <w:b w:val="0"/>
          <w:noProof/>
        </w:rPr>
        <w:t xml:space="preserve">detect and map illicit drug production and trafficking </w:t>
      </w:r>
      <w:r w:rsidR="3558D05A" w:rsidRPr="00FF4350">
        <w:rPr>
          <w:b w:val="0"/>
          <w:noProof/>
        </w:rPr>
        <w:t xml:space="preserve">activities. </w:t>
      </w:r>
      <w:r w:rsidR="0DBA003D" w:rsidRPr="00FF4350">
        <w:rPr>
          <w:b w:val="0"/>
          <w:noProof/>
        </w:rPr>
        <w:t xml:space="preserve">These technologies </w:t>
      </w:r>
      <w:r w:rsidR="65879FE9" w:rsidRPr="00FF4350">
        <w:rPr>
          <w:b w:val="0"/>
          <w:noProof/>
        </w:rPr>
        <w:t>w</w:t>
      </w:r>
      <w:r w:rsidR="3BAF3DDB" w:rsidRPr="00FF4350">
        <w:rPr>
          <w:b w:val="0"/>
          <w:noProof/>
        </w:rPr>
        <w:t>ould</w:t>
      </w:r>
      <w:r w:rsidR="65879FE9" w:rsidRPr="00FF4350">
        <w:rPr>
          <w:b w:val="0"/>
          <w:noProof/>
        </w:rPr>
        <w:t xml:space="preserve"> improve</w:t>
      </w:r>
      <w:r w:rsidRPr="00FF4350">
        <w:rPr>
          <w:b w:val="0"/>
          <w:noProof/>
        </w:rPr>
        <w:t xml:space="preserve"> </w:t>
      </w:r>
      <w:r w:rsidR="3558D05A" w:rsidRPr="00FF4350">
        <w:rPr>
          <w:b w:val="0"/>
          <w:noProof/>
        </w:rPr>
        <w:t>monitor</w:t>
      </w:r>
      <w:r w:rsidRPr="00FF4350">
        <w:rPr>
          <w:b w:val="0"/>
          <w:noProof/>
        </w:rPr>
        <w:t>ing of</w:t>
      </w:r>
      <w:r w:rsidR="3558D05A" w:rsidRPr="00FF4350">
        <w:rPr>
          <w:b w:val="0"/>
          <w:noProof/>
        </w:rPr>
        <w:t xml:space="preserve"> trafficking corridors, drug laboratories, drug crop cultivation areas and cross-border hotspots, with strategic input from Europol, </w:t>
      </w:r>
      <w:r w:rsidR="275C230D" w:rsidRPr="00FF4350">
        <w:rPr>
          <w:b w:val="0"/>
          <w:noProof/>
        </w:rPr>
        <w:t xml:space="preserve">the </w:t>
      </w:r>
      <w:r w:rsidR="3558D05A" w:rsidRPr="00FF4350">
        <w:rPr>
          <w:b w:val="0"/>
          <w:noProof/>
        </w:rPr>
        <w:t>EUDA</w:t>
      </w:r>
      <w:r w:rsidR="00FF4350" w:rsidRPr="00FF4350">
        <w:rPr>
          <w:b w:val="0"/>
          <w:noProof/>
        </w:rPr>
        <w:t>, SatCen</w:t>
      </w:r>
      <w:r w:rsidR="0099389C">
        <w:rPr>
          <w:b w:val="0"/>
          <w:noProof/>
        </w:rPr>
        <w:t>,</w:t>
      </w:r>
      <w:r w:rsidR="3558D05A" w:rsidRPr="00FF4350">
        <w:rPr>
          <w:b w:val="0"/>
          <w:noProof/>
        </w:rPr>
        <w:t xml:space="preserve"> and</w:t>
      </w:r>
      <w:r w:rsidR="3558D05A" w:rsidRPr="00CB4B7C">
        <w:rPr>
          <w:b w:val="0"/>
          <w:noProof/>
        </w:rPr>
        <w:t xml:space="preserve"> other relevant </w:t>
      </w:r>
      <w:r w:rsidR="3558D05A" w:rsidRPr="00A007A1">
        <w:rPr>
          <w:b w:val="0"/>
          <w:noProof/>
        </w:rPr>
        <w:t>EU agencies.</w:t>
      </w:r>
      <w:r w:rsidR="00440EF9" w:rsidRPr="00A007A1">
        <w:rPr>
          <w:b w:val="0"/>
          <w:noProof/>
        </w:rPr>
        <w:t xml:space="preserve"> </w:t>
      </w:r>
      <w:r w:rsidR="00B14936" w:rsidRPr="00A007A1">
        <w:rPr>
          <w:b w:val="0"/>
          <w:noProof/>
          <w:lang w:val="en-US"/>
        </w:rPr>
        <w:t>The European Defence Transformation Roadmap</w:t>
      </w:r>
      <w:r w:rsidR="00B14936" w:rsidRPr="00A007A1">
        <w:rPr>
          <w:rStyle w:val="FootnoteReference0"/>
          <w:b w:val="0"/>
          <w:noProof/>
          <w:lang w:val="en-US"/>
        </w:rPr>
        <w:footnoteReference w:id="10"/>
      </w:r>
      <w:r w:rsidR="00B14936" w:rsidRPr="00A007A1">
        <w:rPr>
          <w:b w:val="0"/>
          <w:noProof/>
          <w:lang w:val="en-US"/>
        </w:rPr>
        <w:t xml:space="preserve"> also provides a framework that will benefit dual use applications, including in the field of combatting drug trafficking.</w:t>
      </w:r>
    </w:p>
    <w:p w14:paraId="34F59BD6" w14:textId="51CEF35A" w:rsidR="00301AD8" w:rsidRPr="00CB4B7C" w:rsidRDefault="00301AD8" w:rsidP="004A58F7">
      <w:pPr>
        <w:spacing w:after="0" w:line="252" w:lineRule="auto"/>
        <w:jc w:val="both"/>
        <w:rPr>
          <w:rFonts w:ascii="Times New Roman" w:hAnsi="Times New Roman" w:cs="Times New Roman"/>
          <w:i/>
          <w:noProof/>
          <w:sz w:val="24"/>
          <w:lang w:val="en-GB"/>
        </w:rPr>
      </w:pPr>
      <w:bookmarkStart w:id="8" w:name="_Hlk212031307"/>
      <w:r w:rsidRPr="00CB4B7C">
        <w:rPr>
          <w:rFonts w:ascii="Times New Roman" w:hAnsi="Times New Roman" w:cs="Times New Roman"/>
          <w:b/>
          <w:i/>
          <w:noProof/>
          <w:sz w:val="24"/>
          <w:lang w:val="en-GB"/>
        </w:rPr>
        <w:t xml:space="preserve">Action </w:t>
      </w:r>
      <w:r w:rsidR="00F23EBA" w:rsidRPr="00CB4B7C">
        <w:rPr>
          <w:rFonts w:ascii="Times New Roman" w:hAnsi="Times New Roman" w:cs="Times New Roman"/>
          <w:b/>
          <w:i/>
          <w:noProof/>
          <w:sz w:val="24"/>
          <w:lang w:val="en-GB"/>
        </w:rPr>
        <w:t>10</w:t>
      </w:r>
      <w:r w:rsidRPr="00CB4B7C">
        <w:rPr>
          <w:rFonts w:ascii="Times New Roman" w:hAnsi="Times New Roman" w:cs="Times New Roman"/>
          <w:b/>
          <w:i/>
          <w:noProof/>
          <w:sz w:val="24"/>
          <w:lang w:val="en-GB"/>
        </w:rPr>
        <w:t xml:space="preserve">: </w:t>
      </w:r>
      <w:r w:rsidR="004A58F7" w:rsidRPr="00CB4B7C">
        <w:rPr>
          <w:rFonts w:ascii="Times New Roman" w:hAnsi="Times New Roman" w:cs="Times New Roman"/>
          <w:b/>
          <w:i/>
          <w:noProof/>
          <w:sz w:val="24"/>
          <w:lang w:val="en-GB"/>
        </w:rPr>
        <w:t>Enhanc</w:t>
      </w:r>
      <w:r w:rsidR="00B4204A" w:rsidRPr="00CB4B7C">
        <w:rPr>
          <w:rFonts w:ascii="Times New Roman" w:hAnsi="Times New Roman" w:cs="Times New Roman"/>
          <w:b/>
          <w:i/>
          <w:noProof/>
          <w:sz w:val="24"/>
          <w:lang w:val="en-GB"/>
        </w:rPr>
        <w:t>e</w:t>
      </w:r>
      <w:r w:rsidR="004A58F7" w:rsidRPr="00CB4B7C">
        <w:rPr>
          <w:rFonts w:ascii="Times New Roman" w:hAnsi="Times New Roman" w:cs="Times New Roman"/>
          <w:b/>
          <w:i/>
          <w:noProof/>
          <w:sz w:val="24"/>
          <w:lang w:val="en-GB"/>
        </w:rPr>
        <w:t xml:space="preserve"> </w:t>
      </w:r>
      <w:r w:rsidR="00153684" w:rsidRPr="00CB4B7C">
        <w:rPr>
          <w:rFonts w:ascii="Times New Roman" w:hAnsi="Times New Roman" w:cs="Times New Roman"/>
          <w:b/>
          <w:i/>
          <w:noProof/>
          <w:sz w:val="24"/>
          <w:lang w:val="en-GB"/>
        </w:rPr>
        <w:t>capabilities to address</w:t>
      </w:r>
      <w:r w:rsidR="004A58F7" w:rsidRPr="00CB4B7C">
        <w:rPr>
          <w:rFonts w:ascii="Times New Roman" w:hAnsi="Times New Roman" w:cs="Times New Roman"/>
          <w:b/>
          <w:i/>
          <w:noProof/>
          <w:sz w:val="24"/>
          <w:lang w:val="en-GB"/>
        </w:rPr>
        <w:t xml:space="preserve"> </w:t>
      </w:r>
      <w:r w:rsidR="00DF10DB" w:rsidRPr="00CB4B7C">
        <w:rPr>
          <w:rFonts w:ascii="Times New Roman" w:hAnsi="Times New Roman" w:cs="Times New Roman"/>
          <w:b/>
          <w:i/>
          <w:noProof/>
          <w:sz w:val="24"/>
          <w:lang w:val="en-GB"/>
        </w:rPr>
        <w:t>o</w:t>
      </w:r>
      <w:r w:rsidR="004A58F7" w:rsidRPr="00CB4B7C">
        <w:rPr>
          <w:rFonts w:ascii="Times New Roman" w:hAnsi="Times New Roman" w:cs="Times New Roman"/>
          <w:b/>
          <w:i/>
          <w:noProof/>
          <w:sz w:val="24"/>
          <w:lang w:val="en-GB"/>
        </w:rPr>
        <w:t xml:space="preserve">nline </w:t>
      </w:r>
      <w:r w:rsidR="00DF10DB" w:rsidRPr="00CB4B7C">
        <w:rPr>
          <w:rFonts w:ascii="Times New Roman" w:hAnsi="Times New Roman" w:cs="Times New Roman"/>
          <w:b/>
          <w:i/>
          <w:noProof/>
          <w:sz w:val="24"/>
          <w:lang w:val="en-GB"/>
        </w:rPr>
        <w:t>d</w:t>
      </w:r>
      <w:r w:rsidR="004A58F7" w:rsidRPr="00CB4B7C">
        <w:rPr>
          <w:rFonts w:ascii="Times New Roman" w:hAnsi="Times New Roman" w:cs="Times New Roman"/>
          <w:b/>
          <w:i/>
          <w:noProof/>
          <w:sz w:val="24"/>
          <w:lang w:val="en-GB"/>
        </w:rPr>
        <w:t xml:space="preserve">rug </w:t>
      </w:r>
      <w:r w:rsidR="00DF10DB" w:rsidRPr="00CB4B7C">
        <w:rPr>
          <w:rFonts w:ascii="Times New Roman" w:hAnsi="Times New Roman" w:cs="Times New Roman"/>
          <w:b/>
          <w:i/>
          <w:noProof/>
          <w:sz w:val="24"/>
          <w:lang w:val="en-GB"/>
        </w:rPr>
        <w:t>trafficking</w:t>
      </w:r>
    </w:p>
    <w:p w14:paraId="57439722" w14:textId="77777777" w:rsidR="004A58F7" w:rsidRPr="00CB4B7C" w:rsidRDefault="004A58F7" w:rsidP="00301AD8">
      <w:pPr>
        <w:spacing w:after="0" w:line="252" w:lineRule="auto"/>
        <w:jc w:val="both"/>
        <w:rPr>
          <w:rFonts w:ascii="Times New Roman" w:hAnsi="Times New Roman" w:cs="Times New Roman"/>
          <w:i/>
          <w:noProof/>
          <w:sz w:val="24"/>
          <w:lang w:val="en-GB"/>
        </w:rPr>
      </w:pPr>
    </w:p>
    <w:p w14:paraId="4D683CAE" w14:textId="5D6E93AC" w:rsidR="00301AD8" w:rsidRPr="00CB4B7C" w:rsidRDefault="00301AD8" w:rsidP="009D5C5F">
      <w:pPr>
        <w:spacing w:after="240" w:line="252" w:lineRule="auto"/>
        <w:jc w:val="both"/>
        <w:rPr>
          <w:rFonts w:ascii="Times New Roman" w:hAnsi="Times New Roman" w:cs="Times New Roman"/>
          <w:i/>
          <w:noProof/>
          <w:sz w:val="24"/>
          <w:lang w:val="en-GB"/>
        </w:rPr>
      </w:pPr>
      <w:r w:rsidRPr="00CB4B7C">
        <w:rPr>
          <w:rFonts w:ascii="Times New Roman" w:hAnsi="Times New Roman" w:cs="Times New Roman"/>
          <w:i/>
          <w:noProof/>
          <w:sz w:val="24"/>
          <w:lang w:val="en-GB"/>
        </w:rPr>
        <w:t xml:space="preserve">Main actors: Europol, </w:t>
      </w:r>
      <w:r w:rsidR="005571C4" w:rsidRPr="00CB4B7C">
        <w:rPr>
          <w:rFonts w:ascii="Times New Roman" w:hAnsi="Times New Roman" w:cs="Times New Roman"/>
          <w:i/>
          <w:noProof/>
          <w:sz w:val="24"/>
          <w:lang w:val="en-GB"/>
        </w:rPr>
        <w:t>European Union Agency for Law Enforcement Training (</w:t>
      </w:r>
      <w:r w:rsidRPr="00CB4B7C">
        <w:rPr>
          <w:rFonts w:ascii="Times New Roman" w:hAnsi="Times New Roman" w:cs="Times New Roman"/>
          <w:i/>
          <w:noProof/>
          <w:sz w:val="24"/>
          <w:lang w:val="en-GB"/>
        </w:rPr>
        <w:t>CEPOL</w:t>
      </w:r>
      <w:r w:rsidR="005571C4" w:rsidRPr="00CB4B7C">
        <w:rPr>
          <w:rFonts w:ascii="Times New Roman" w:hAnsi="Times New Roman" w:cs="Times New Roman"/>
          <w:i/>
          <w:noProof/>
          <w:sz w:val="24"/>
          <w:lang w:val="en-GB"/>
        </w:rPr>
        <w:t>)</w:t>
      </w:r>
      <w:r w:rsidR="00DE7321" w:rsidRPr="00CB4B7C">
        <w:rPr>
          <w:rFonts w:ascii="Times New Roman" w:hAnsi="Times New Roman" w:cs="Times New Roman"/>
          <w:i/>
          <w:noProof/>
          <w:sz w:val="24"/>
          <w:lang w:val="en-GB"/>
        </w:rPr>
        <w:t>, EUDA</w:t>
      </w:r>
      <w:r w:rsidR="007410DE" w:rsidRPr="00CB4B7C">
        <w:rPr>
          <w:rFonts w:ascii="Times New Roman" w:hAnsi="Times New Roman" w:cs="Times New Roman"/>
          <w:i/>
          <w:noProof/>
          <w:sz w:val="24"/>
          <w:lang w:val="en-GB"/>
        </w:rPr>
        <w:t>, Commission</w:t>
      </w:r>
    </w:p>
    <w:p w14:paraId="258F99A7" w14:textId="551D63D6" w:rsidR="00A91593" w:rsidRPr="00CB4B7C" w:rsidRDefault="2F4E5B11" w:rsidP="009D5C5F">
      <w:pPr>
        <w:pStyle w:val="Subject"/>
        <w:tabs>
          <w:tab w:val="left" w:pos="3948"/>
        </w:tabs>
        <w:spacing w:after="240"/>
        <w:ind w:left="0" w:firstLine="0"/>
        <w:contextualSpacing w:val="0"/>
        <w:jc w:val="both"/>
        <w:rPr>
          <w:b w:val="0"/>
          <w:noProof/>
        </w:rPr>
      </w:pPr>
      <w:r w:rsidRPr="00CB4B7C">
        <w:rPr>
          <w:b w:val="0"/>
          <w:noProof/>
        </w:rPr>
        <w:t>D</w:t>
      </w:r>
      <w:r w:rsidR="734F99BA" w:rsidRPr="00CB4B7C">
        <w:rPr>
          <w:b w:val="0"/>
          <w:noProof/>
        </w:rPr>
        <w:t xml:space="preserve">rug trafficking </w:t>
      </w:r>
      <w:r w:rsidR="25C4D98E" w:rsidRPr="00CB4B7C">
        <w:rPr>
          <w:b w:val="0"/>
          <w:noProof/>
        </w:rPr>
        <w:t>is increasingly digitally enable</w:t>
      </w:r>
      <w:r w:rsidR="0C4A38B7" w:rsidRPr="00CB4B7C">
        <w:rPr>
          <w:b w:val="0"/>
          <w:noProof/>
        </w:rPr>
        <w:t>d</w:t>
      </w:r>
      <w:r w:rsidR="033CC7F8" w:rsidRPr="00CB4B7C">
        <w:rPr>
          <w:b w:val="0"/>
          <w:noProof/>
        </w:rPr>
        <w:t>.</w:t>
      </w:r>
      <w:r w:rsidR="25C4D98E" w:rsidRPr="00CB4B7C">
        <w:rPr>
          <w:b w:val="0"/>
          <w:noProof/>
        </w:rPr>
        <w:t xml:space="preserve"> </w:t>
      </w:r>
      <w:r w:rsidR="033CC7F8" w:rsidRPr="00CB4B7C">
        <w:rPr>
          <w:b w:val="0"/>
          <w:noProof/>
        </w:rPr>
        <w:t>L</w:t>
      </w:r>
      <w:r w:rsidR="734F99BA" w:rsidRPr="00CB4B7C">
        <w:rPr>
          <w:b w:val="0"/>
          <w:noProof/>
        </w:rPr>
        <w:t xml:space="preserve">aw enforcement authorities must be equipped with the </w:t>
      </w:r>
      <w:r w:rsidR="181D900B" w:rsidRPr="00CB4B7C">
        <w:rPr>
          <w:b w:val="0"/>
          <w:noProof/>
        </w:rPr>
        <w:t xml:space="preserve">necessary </w:t>
      </w:r>
      <w:r w:rsidR="734F99BA" w:rsidRPr="00CB4B7C">
        <w:rPr>
          <w:b w:val="0"/>
          <w:noProof/>
        </w:rPr>
        <w:t>tools</w:t>
      </w:r>
      <w:r w:rsidR="003027A9" w:rsidRPr="00CB4B7C">
        <w:rPr>
          <w:b w:val="0"/>
          <w:noProof/>
        </w:rPr>
        <w:t xml:space="preserve"> and </w:t>
      </w:r>
      <w:r w:rsidR="734F99BA" w:rsidRPr="00CB4B7C">
        <w:rPr>
          <w:b w:val="0"/>
          <w:noProof/>
        </w:rPr>
        <w:t xml:space="preserve">skills to detect, investigate and disrupt these evolving criminal methods. In response, the EU will prioritise the enhancement of law enforcement monitoring and intervention capabilities online. </w:t>
      </w:r>
    </w:p>
    <w:p w14:paraId="53FA1F61" w14:textId="0929D82D" w:rsidR="00967496" w:rsidRPr="00CB4B7C" w:rsidRDefault="6C318D4C" w:rsidP="009D5C5F">
      <w:pPr>
        <w:pStyle w:val="Subject"/>
        <w:tabs>
          <w:tab w:val="left" w:pos="3948"/>
        </w:tabs>
        <w:spacing w:after="240"/>
        <w:ind w:left="0" w:firstLine="0"/>
        <w:contextualSpacing w:val="0"/>
        <w:jc w:val="both"/>
        <w:rPr>
          <w:b w:val="0"/>
          <w:noProof/>
        </w:rPr>
      </w:pPr>
      <w:r w:rsidRPr="00CB4B7C">
        <w:rPr>
          <w:b w:val="0"/>
          <w:noProof/>
        </w:rPr>
        <w:t xml:space="preserve">Europol </w:t>
      </w:r>
      <w:r w:rsidR="27F2C648" w:rsidRPr="00CB4B7C">
        <w:rPr>
          <w:b w:val="0"/>
          <w:noProof/>
        </w:rPr>
        <w:t xml:space="preserve">should </w:t>
      </w:r>
      <w:r w:rsidRPr="00CB4B7C">
        <w:rPr>
          <w:b w:val="0"/>
          <w:noProof/>
        </w:rPr>
        <w:t xml:space="preserve">provide expanded operational support to Member States, including </w:t>
      </w:r>
      <w:r w:rsidR="36C9E49C" w:rsidRPr="00CB4B7C">
        <w:rPr>
          <w:b w:val="0"/>
          <w:noProof/>
        </w:rPr>
        <w:t xml:space="preserve">to systematically monitor drug markets, analyse and flag </w:t>
      </w:r>
      <w:r w:rsidR="7F80EBDD" w:rsidRPr="00CB4B7C">
        <w:rPr>
          <w:b w:val="0"/>
          <w:noProof/>
        </w:rPr>
        <w:t xml:space="preserve">suspicious </w:t>
      </w:r>
      <w:r w:rsidR="36C9E49C" w:rsidRPr="00CB4B7C">
        <w:rPr>
          <w:b w:val="0"/>
          <w:noProof/>
        </w:rPr>
        <w:t>activities</w:t>
      </w:r>
      <w:r w:rsidR="7D2622B2" w:rsidRPr="00CB4B7C">
        <w:rPr>
          <w:b w:val="0"/>
          <w:noProof/>
        </w:rPr>
        <w:t xml:space="preserve">, </w:t>
      </w:r>
      <w:r w:rsidR="27C9F076" w:rsidRPr="00CB4B7C">
        <w:rPr>
          <w:b w:val="0"/>
          <w:noProof/>
        </w:rPr>
        <w:t xml:space="preserve">also </w:t>
      </w:r>
      <w:r w:rsidR="7D2622B2" w:rsidRPr="00CB4B7C">
        <w:rPr>
          <w:b w:val="0"/>
          <w:noProof/>
        </w:rPr>
        <w:t>reflecting analytical and monitoring contributions from the EUDA</w:t>
      </w:r>
      <w:r w:rsidR="36C9E49C" w:rsidRPr="00CB4B7C">
        <w:rPr>
          <w:b w:val="0"/>
          <w:noProof/>
        </w:rPr>
        <w:t>.</w:t>
      </w:r>
      <w:r w:rsidR="55FC44AA" w:rsidRPr="00CB4B7C">
        <w:rPr>
          <w:b w:val="0"/>
          <w:noProof/>
        </w:rPr>
        <w:t xml:space="preserve"> In parallel, CEPOL </w:t>
      </w:r>
      <w:r w:rsidR="5496725D" w:rsidRPr="00CB4B7C">
        <w:rPr>
          <w:b w:val="0"/>
          <w:noProof/>
        </w:rPr>
        <w:t>should</w:t>
      </w:r>
      <w:r w:rsidR="55FC44AA" w:rsidRPr="00CB4B7C">
        <w:rPr>
          <w:b w:val="0"/>
          <w:noProof/>
        </w:rPr>
        <w:t xml:space="preserve"> deliver advanced, specialised training programmes aimed at building national expertise in identifying and combating drug-related activities across digital platforms. </w:t>
      </w:r>
    </w:p>
    <w:p w14:paraId="3E0D4E47" w14:textId="5CE6890A" w:rsidR="007410DE" w:rsidRPr="00CB4B7C" w:rsidRDefault="665E5A7C" w:rsidP="009D5C5F">
      <w:pPr>
        <w:pStyle w:val="Subject"/>
        <w:tabs>
          <w:tab w:val="left" w:pos="3948"/>
        </w:tabs>
        <w:spacing w:after="240"/>
        <w:ind w:left="0" w:firstLine="0"/>
        <w:contextualSpacing w:val="0"/>
        <w:jc w:val="both"/>
        <w:rPr>
          <w:b w:val="0"/>
          <w:noProof/>
        </w:rPr>
      </w:pPr>
      <w:r w:rsidRPr="00CB4B7C">
        <w:rPr>
          <w:b w:val="0"/>
          <w:noProof/>
        </w:rPr>
        <w:t>Enforcing</w:t>
      </w:r>
      <w:r w:rsidR="75351E4F" w:rsidRPr="00CB4B7C">
        <w:rPr>
          <w:b w:val="0"/>
          <w:noProof/>
        </w:rPr>
        <w:t xml:space="preserve"> the</w:t>
      </w:r>
      <w:r w:rsidR="4048D91B" w:rsidRPr="00CB4B7C">
        <w:rPr>
          <w:b w:val="0"/>
          <w:noProof/>
        </w:rPr>
        <w:t xml:space="preserve"> </w:t>
      </w:r>
      <w:r w:rsidR="5642A4D5" w:rsidRPr="00CB4B7C">
        <w:rPr>
          <w:b w:val="0"/>
          <w:noProof/>
        </w:rPr>
        <w:t xml:space="preserve">due dilligence obligations of online intermediaries under the </w:t>
      </w:r>
      <w:r w:rsidR="4048D91B" w:rsidRPr="00CB4B7C">
        <w:rPr>
          <w:b w:val="0"/>
          <w:noProof/>
        </w:rPr>
        <w:t>Digital Service</w:t>
      </w:r>
      <w:r w:rsidRPr="00CB4B7C">
        <w:rPr>
          <w:b w:val="0"/>
          <w:noProof/>
        </w:rPr>
        <w:t>s</w:t>
      </w:r>
      <w:r w:rsidR="4048D91B" w:rsidRPr="00CB4B7C">
        <w:rPr>
          <w:b w:val="0"/>
          <w:noProof/>
        </w:rPr>
        <w:t xml:space="preserve"> Act (DSA) </w:t>
      </w:r>
      <w:r w:rsidR="5642A4D5" w:rsidRPr="00CB4B7C">
        <w:rPr>
          <w:b w:val="0"/>
          <w:noProof/>
        </w:rPr>
        <w:t>both by the Member States</w:t>
      </w:r>
      <w:r w:rsidR="003027A9" w:rsidRPr="00CB4B7C">
        <w:rPr>
          <w:b w:val="0"/>
          <w:noProof/>
        </w:rPr>
        <w:t xml:space="preserve"> </w:t>
      </w:r>
      <w:r w:rsidR="5642A4D5" w:rsidRPr="00CB4B7C">
        <w:rPr>
          <w:b w:val="0"/>
          <w:noProof/>
        </w:rPr>
        <w:t xml:space="preserve">and the Commission, will be key in addressing the online aspects of drug trafficking. In addition, </w:t>
      </w:r>
      <w:r w:rsidR="4048D91B" w:rsidRPr="00CB4B7C">
        <w:rPr>
          <w:b w:val="0"/>
          <w:noProof/>
        </w:rPr>
        <w:t xml:space="preserve">cooperation with the private sector </w:t>
      </w:r>
      <w:r w:rsidR="4295007F" w:rsidRPr="00CB4B7C">
        <w:rPr>
          <w:b w:val="0"/>
          <w:noProof/>
        </w:rPr>
        <w:t xml:space="preserve">should be reinforced </w:t>
      </w:r>
      <w:r w:rsidR="4048D91B" w:rsidRPr="00CB4B7C">
        <w:rPr>
          <w:b w:val="0"/>
          <w:noProof/>
        </w:rPr>
        <w:t xml:space="preserve">through the EU Internet Forum. The EU </w:t>
      </w:r>
      <w:r w:rsidRPr="00CB4B7C">
        <w:rPr>
          <w:b w:val="0"/>
          <w:noProof/>
        </w:rPr>
        <w:t>sh</w:t>
      </w:r>
      <w:r w:rsidR="4048D91B" w:rsidRPr="00CB4B7C">
        <w:rPr>
          <w:b w:val="0"/>
          <w:noProof/>
        </w:rPr>
        <w:t>ould</w:t>
      </w:r>
      <w:r w:rsidR="75351E4F" w:rsidRPr="00CB4B7C">
        <w:rPr>
          <w:b w:val="0"/>
          <w:noProof/>
        </w:rPr>
        <w:t xml:space="preserve"> work</w:t>
      </w:r>
      <w:r w:rsidR="4048D91B" w:rsidRPr="00CB4B7C">
        <w:rPr>
          <w:b w:val="0"/>
          <w:noProof/>
        </w:rPr>
        <w:t xml:space="preserve"> towards a Cooperation </w:t>
      </w:r>
      <w:r w:rsidRPr="00CB4B7C">
        <w:rPr>
          <w:b w:val="0"/>
          <w:noProof/>
        </w:rPr>
        <w:t>P</w:t>
      </w:r>
      <w:r w:rsidR="4048D91B" w:rsidRPr="00CB4B7C">
        <w:rPr>
          <w:b w:val="0"/>
          <w:noProof/>
        </w:rPr>
        <w:t>rotocol with technology companies in</w:t>
      </w:r>
      <w:r w:rsidRPr="00CB4B7C">
        <w:rPr>
          <w:b w:val="0"/>
          <w:noProof/>
        </w:rPr>
        <w:t>volved in</w:t>
      </w:r>
      <w:r w:rsidR="4048D91B" w:rsidRPr="00CB4B7C">
        <w:rPr>
          <w:b w:val="0"/>
          <w:noProof/>
        </w:rPr>
        <w:t xml:space="preserve"> the EU Internet Forum</w:t>
      </w:r>
      <w:r w:rsidRPr="00CB4B7C">
        <w:rPr>
          <w:b w:val="0"/>
          <w:noProof/>
        </w:rPr>
        <w:t>,</w:t>
      </w:r>
      <w:r w:rsidR="4048D91B" w:rsidRPr="00CB4B7C">
        <w:rPr>
          <w:b w:val="0"/>
          <w:noProof/>
        </w:rPr>
        <w:t xml:space="preserve"> establish</w:t>
      </w:r>
      <w:r w:rsidRPr="00CB4B7C">
        <w:rPr>
          <w:b w:val="0"/>
          <w:noProof/>
        </w:rPr>
        <w:t>ing</w:t>
      </w:r>
      <w:r w:rsidR="4048D91B" w:rsidRPr="00CB4B7C">
        <w:rPr>
          <w:b w:val="0"/>
          <w:noProof/>
        </w:rPr>
        <w:t xml:space="preserve"> points of contact </w:t>
      </w:r>
      <w:r w:rsidRPr="00CB4B7C">
        <w:rPr>
          <w:b w:val="0"/>
          <w:noProof/>
        </w:rPr>
        <w:t>and</w:t>
      </w:r>
      <w:r w:rsidR="4048D91B" w:rsidRPr="00CB4B7C">
        <w:rPr>
          <w:b w:val="0"/>
          <w:noProof/>
        </w:rPr>
        <w:t xml:space="preserve"> commitments to include drug trafficking in their terms of reference and content moderation processes.</w:t>
      </w:r>
    </w:p>
    <w:p w14:paraId="36D16003" w14:textId="1AA18AF0" w:rsidR="00A91593" w:rsidRPr="00CB4B7C" w:rsidRDefault="6C318D4C" w:rsidP="009D5C5F">
      <w:pPr>
        <w:pStyle w:val="Subject"/>
        <w:tabs>
          <w:tab w:val="left" w:pos="3948"/>
        </w:tabs>
        <w:spacing w:after="240"/>
        <w:ind w:left="0" w:firstLine="0"/>
        <w:contextualSpacing w:val="0"/>
        <w:jc w:val="both"/>
        <w:rPr>
          <w:b w:val="0"/>
          <w:noProof/>
        </w:rPr>
      </w:pPr>
      <w:r w:rsidRPr="00CB4B7C">
        <w:rPr>
          <w:b w:val="0"/>
          <w:noProof/>
        </w:rPr>
        <w:t xml:space="preserve">This </w:t>
      </w:r>
      <w:r w:rsidR="08351EFF" w:rsidRPr="00CB4B7C">
        <w:rPr>
          <w:b w:val="0"/>
          <w:noProof/>
          <w:lang w:val="en-US"/>
        </w:rPr>
        <w:t>multifaceted</w:t>
      </w:r>
      <w:r w:rsidR="08351EFF" w:rsidRPr="00CB4B7C">
        <w:rPr>
          <w:b w:val="0"/>
          <w:noProof/>
        </w:rPr>
        <w:t xml:space="preserve"> </w:t>
      </w:r>
      <w:r w:rsidRPr="00CB4B7C">
        <w:rPr>
          <w:b w:val="0"/>
          <w:noProof/>
        </w:rPr>
        <w:t>approach comb</w:t>
      </w:r>
      <w:r w:rsidR="6C7292B4" w:rsidRPr="00CB4B7C">
        <w:rPr>
          <w:b w:val="0"/>
          <w:noProof/>
        </w:rPr>
        <w:t>in</w:t>
      </w:r>
      <w:r w:rsidR="003027A9" w:rsidRPr="00CB4B7C">
        <w:rPr>
          <w:b w:val="0"/>
          <w:noProof/>
        </w:rPr>
        <w:t>ing</w:t>
      </w:r>
      <w:r w:rsidRPr="00CB4B7C">
        <w:rPr>
          <w:b w:val="0"/>
          <w:noProof/>
        </w:rPr>
        <w:t xml:space="preserve"> enhanced operational capacity</w:t>
      </w:r>
      <w:r w:rsidR="006900E9" w:rsidRPr="00CB4B7C">
        <w:rPr>
          <w:b w:val="0"/>
          <w:noProof/>
        </w:rPr>
        <w:t>, effective supervision and cooperation with the private sector,</w:t>
      </w:r>
      <w:r w:rsidR="003027A9" w:rsidRPr="00CB4B7C">
        <w:rPr>
          <w:b w:val="0"/>
          <w:noProof/>
        </w:rPr>
        <w:t xml:space="preserve"> and</w:t>
      </w:r>
      <w:r w:rsidRPr="00CB4B7C">
        <w:rPr>
          <w:b w:val="0"/>
          <w:noProof/>
        </w:rPr>
        <w:t xml:space="preserve"> high-quality training</w:t>
      </w:r>
      <w:r w:rsidR="003027A9" w:rsidRPr="00CB4B7C">
        <w:rPr>
          <w:b w:val="0"/>
          <w:noProof/>
        </w:rPr>
        <w:t xml:space="preserve"> </w:t>
      </w:r>
      <w:r w:rsidRPr="00CB4B7C">
        <w:rPr>
          <w:b w:val="0"/>
          <w:noProof/>
        </w:rPr>
        <w:t xml:space="preserve">will empower law enforcement authorities across the EU to counter drug trafficking </w:t>
      </w:r>
      <w:r w:rsidR="003027A9" w:rsidRPr="00CB4B7C">
        <w:rPr>
          <w:b w:val="0"/>
          <w:noProof/>
        </w:rPr>
        <w:t xml:space="preserve">more effectively </w:t>
      </w:r>
      <w:r w:rsidR="779BF36C" w:rsidRPr="00CB4B7C">
        <w:rPr>
          <w:b w:val="0"/>
          <w:noProof/>
        </w:rPr>
        <w:t>i</w:t>
      </w:r>
      <w:r w:rsidRPr="00CB4B7C">
        <w:rPr>
          <w:b w:val="0"/>
          <w:noProof/>
        </w:rPr>
        <w:t xml:space="preserve">n online channels, dismantle digital criminal marketplaces, and </w:t>
      </w:r>
      <w:r w:rsidR="6C7292B4" w:rsidRPr="00CB4B7C">
        <w:rPr>
          <w:b w:val="0"/>
          <w:noProof/>
        </w:rPr>
        <w:t xml:space="preserve">keep </w:t>
      </w:r>
      <w:r w:rsidRPr="00CB4B7C">
        <w:rPr>
          <w:b w:val="0"/>
          <w:noProof/>
        </w:rPr>
        <w:t xml:space="preserve">ahead of </w:t>
      </w:r>
      <w:r w:rsidR="6C7292B4" w:rsidRPr="00CB4B7C">
        <w:rPr>
          <w:b w:val="0"/>
          <w:noProof/>
        </w:rPr>
        <w:t>rapidly evolving</w:t>
      </w:r>
      <w:r w:rsidRPr="00CB4B7C">
        <w:rPr>
          <w:b w:val="0"/>
          <w:noProof/>
        </w:rPr>
        <w:t xml:space="preserve"> trafficking techniques.</w:t>
      </w:r>
    </w:p>
    <w:bookmarkEnd w:id="8"/>
    <w:p w14:paraId="4172598E" w14:textId="6E0B451E" w:rsidR="00301AD8" w:rsidRPr="00CB4B7C" w:rsidRDefault="00301AD8" w:rsidP="00301AD8">
      <w:pPr>
        <w:spacing w:after="0" w:line="252" w:lineRule="auto"/>
        <w:jc w:val="both"/>
        <w:rPr>
          <w:rFonts w:ascii="Times New Roman" w:hAnsi="Times New Roman" w:cs="Times New Roman"/>
          <w:b/>
          <w:i/>
          <w:noProof/>
          <w:sz w:val="24"/>
          <w:lang w:val="en-GB"/>
        </w:rPr>
      </w:pPr>
      <w:r w:rsidRPr="00CB4B7C">
        <w:rPr>
          <w:rFonts w:ascii="Times New Roman" w:hAnsi="Times New Roman" w:cs="Times New Roman"/>
          <w:b/>
          <w:i/>
          <w:noProof/>
          <w:sz w:val="24"/>
          <w:lang w:val="en-GB"/>
        </w:rPr>
        <w:t>Action 1</w:t>
      </w:r>
      <w:r w:rsidR="00F23EBA" w:rsidRPr="00CB4B7C">
        <w:rPr>
          <w:rFonts w:ascii="Times New Roman" w:hAnsi="Times New Roman" w:cs="Times New Roman"/>
          <w:b/>
          <w:i/>
          <w:noProof/>
          <w:sz w:val="24"/>
          <w:lang w:val="en-GB"/>
        </w:rPr>
        <w:t>1</w:t>
      </w:r>
      <w:r w:rsidRPr="00CB4B7C">
        <w:rPr>
          <w:rFonts w:ascii="Times New Roman" w:hAnsi="Times New Roman" w:cs="Times New Roman"/>
          <w:b/>
          <w:i/>
          <w:noProof/>
          <w:sz w:val="24"/>
          <w:lang w:val="en-GB"/>
        </w:rPr>
        <w:t xml:space="preserve">: </w:t>
      </w:r>
      <w:r w:rsidR="004A58F7" w:rsidRPr="00CB4B7C">
        <w:rPr>
          <w:rFonts w:ascii="Times New Roman" w:hAnsi="Times New Roman" w:cs="Times New Roman"/>
          <w:b/>
          <w:i/>
          <w:noProof/>
          <w:sz w:val="24"/>
          <w:lang w:val="en-GB"/>
        </w:rPr>
        <w:t xml:space="preserve">Disrupt </w:t>
      </w:r>
      <w:r w:rsidR="003E61A0" w:rsidRPr="00CB4B7C">
        <w:rPr>
          <w:rFonts w:ascii="Times New Roman" w:hAnsi="Times New Roman" w:cs="Times New Roman"/>
          <w:b/>
          <w:i/>
          <w:noProof/>
          <w:sz w:val="24"/>
          <w:lang w:val="en-GB"/>
        </w:rPr>
        <w:t>d</w:t>
      </w:r>
      <w:r w:rsidR="004A58F7" w:rsidRPr="00CB4B7C">
        <w:rPr>
          <w:rFonts w:ascii="Times New Roman" w:hAnsi="Times New Roman" w:cs="Times New Roman"/>
          <w:b/>
          <w:i/>
          <w:noProof/>
          <w:sz w:val="24"/>
          <w:lang w:val="en-GB"/>
        </w:rPr>
        <w:t xml:space="preserve">rug </w:t>
      </w:r>
      <w:r w:rsidR="003E61A0" w:rsidRPr="00CB4B7C">
        <w:rPr>
          <w:rFonts w:ascii="Times New Roman" w:hAnsi="Times New Roman" w:cs="Times New Roman"/>
          <w:b/>
          <w:i/>
          <w:noProof/>
          <w:sz w:val="24"/>
          <w:lang w:val="en-GB"/>
        </w:rPr>
        <w:t>t</w:t>
      </w:r>
      <w:r w:rsidR="004A58F7" w:rsidRPr="00CB4B7C">
        <w:rPr>
          <w:rFonts w:ascii="Times New Roman" w:hAnsi="Times New Roman" w:cs="Times New Roman"/>
          <w:b/>
          <w:i/>
          <w:noProof/>
          <w:sz w:val="24"/>
          <w:lang w:val="en-GB"/>
        </w:rPr>
        <w:t xml:space="preserve">rafficking from </w:t>
      </w:r>
      <w:r w:rsidR="003117E3" w:rsidRPr="00CB4B7C">
        <w:rPr>
          <w:rFonts w:ascii="Times New Roman" w:hAnsi="Times New Roman" w:cs="Times New Roman"/>
          <w:b/>
          <w:i/>
          <w:noProof/>
          <w:sz w:val="24"/>
          <w:lang w:val="en-GB"/>
        </w:rPr>
        <w:t xml:space="preserve">and </w:t>
      </w:r>
      <w:r w:rsidR="003E61A0" w:rsidRPr="00CB4B7C">
        <w:rPr>
          <w:rFonts w:ascii="Times New Roman" w:hAnsi="Times New Roman" w:cs="Times New Roman"/>
          <w:b/>
          <w:i/>
          <w:noProof/>
          <w:sz w:val="24"/>
          <w:lang w:val="en-GB"/>
        </w:rPr>
        <w:t>w</w:t>
      </w:r>
      <w:r w:rsidR="004A58F7" w:rsidRPr="00CB4B7C">
        <w:rPr>
          <w:rFonts w:ascii="Times New Roman" w:hAnsi="Times New Roman" w:cs="Times New Roman"/>
          <w:b/>
          <w:i/>
          <w:noProof/>
          <w:sz w:val="24"/>
          <w:lang w:val="en-GB"/>
        </w:rPr>
        <w:t xml:space="preserve">ithin </w:t>
      </w:r>
      <w:r w:rsidR="003E61A0" w:rsidRPr="00CB4B7C">
        <w:rPr>
          <w:rFonts w:ascii="Times New Roman" w:hAnsi="Times New Roman" w:cs="Times New Roman"/>
          <w:b/>
          <w:i/>
          <w:noProof/>
          <w:sz w:val="24"/>
          <w:lang w:val="en-GB"/>
        </w:rPr>
        <w:t>p</w:t>
      </w:r>
      <w:r w:rsidR="004A58F7" w:rsidRPr="00CB4B7C">
        <w:rPr>
          <w:rFonts w:ascii="Times New Roman" w:hAnsi="Times New Roman" w:cs="Times New Roman"/>
          <w:b/>
          <w:i/>
          <w:noProof/>
          <w:sz w:val="24"/>
          <w:lang w:val="en-GB"/>
        </w:rPr>
        <w:t>risons</w:t>
      </w:r>
    </w:p>
    <w:p w14:paraId="5AE28243" w14:textId="77777777" w:rsidR="00301AD8" w:rsidRPr="00CB4B7C" w:rsidRDefault="00301AD8" w:rsidP="00301AD8">
      <w:pPr>
        <w:pStyle w:val="ListParagraph"/>
        <w:spacing w:after="0" w:line="252" w:lineRule="auto"/>
        <w:ind w:left="360"/>
        <w:jc w:val="both"/>
        <w:rPr>
          <w:rFonts w:ascii="Times New Roman" w:hAnsi="Times New Roman" w:cs="Times New Roman"/>
          <w:i/>
          <w:noProof/>
          <w:sz w:val="24"/>
          <w:lang w:val="en-GB"/>
        </w:rPr>
      </w:pPr>
    </w:p>
    <w:p w14:paraId="3EAC30D6" w14:textId="239C3B73" w:rsidR="00301AD8" w:rsidRPr="00CB4B7C" w:rsidRDefault="00301AD8" w:rsidP="009D5C5F">
      <w:pPr>
        <w:spacing w:after="240" w:line="252" w:lineRule="auto"/>
        <w:jc w:val="both"/>
        <w:rPr>
          <w:rFonts w:ascii="Times New Roman" w:hAnsi="Times New Roman" w:cs="Times New Roman"/>
          <w:i/>
          <w:noProof/>
          <w:sz w:val="24"/>
          <w:lang w:val="en-GB"/>
        </w:rPr>
      </w:pPr>
      <w:r w:rsidRPr="00CB4B7C">
        <w:rPr>
          <w:rFonts w:ascii="Times New Roman" w:hAnsi="Times New Roman" w:cs="Times New Roman"/>
          <w:i/>
          <w:noProof/>
          <w:sz w:val="24"/>
          <w:lang w:val="en-GB"/>
        </w:rPr>
        <w:t xml:space="preserve">Main actors: </w:t>
      </w:r>
      <w:r w:rsidR="00030AC8" w:rsidRPr="00CB4B7C">
        <w:rPr>
          <w:rFonts w:ascii="Times New Roman" w:hAnsi="Times New Roman" w:cs="Times New Roman"/>
          <w:i/>
          <w:noProof/>
          <w:sz w:val="24"/>
          <w:lang w:val="en-GB"/>
        </w:rPr>
        <w:t xml:space="preserve">Europris, </w:t>
      </w:r>
      <w:r w:rsidR="00675F57" w:rsidRPr="00CB4B7C">
        <w:rPr>
          <w:rFonts w:ascii="Times New Roman" w:hAnsi="Times New Roman" w:cs="Times New Roman"/>
          <w:i/>
          <w:noProof/>
          <w:sz w:val="24"/>
          <w:lang w:val="en-GB"/>
        </w:rPr>
        <w:t xml:space="preserve">EUDA, </w:t>
      </w:r>
      <w:r w:rsidR="00030AC8" w:rsidRPr="00CB4B7C">
        <w:rPr>
          <w:rFonts w:ascii="Times New Roman" w:hAnsi="Times New Roman" w:cs="Times New Roman"/>
          <w:i/>
          <w:noProof/>
          <w:sz w:val="24"/>
          <w:lang w:val="en-GB"/>
        </w:rPr>
        <w:t>Member States</w:t>
      </w:r>
    </w:p>
    <w:p w14:paraId="6B229D3D" w14:textId="39F65A9D" w:rsidR="00030AC8" w:rsidRPr="00CB4B7C" w:rsidRDefault="556B767D" w:rsidP="00AD3D09">
      <w:pPr>
        <w:pStyle w:val="Subject"/>
        <w:tabs>
          <w:tab w:val="left" w:pos="3948"/>
        </w:tabs>
        <w:spacing w:after="240"/>
        <w:ind w:left="0" w:firstLine="0"/>
        <w:contextualSpacing w:val="0"/>
        <w:jc w:val="both"/>
        <w:rPr>
          <w:b w:val="0"/>
          <w:noProof/>
        </w:rPr>
      </w:pPr>
      <w:r w:rsidRPr="00CB4B7C">
        <w:rPr>
          <w:b w:val="0"/>
          <w:noProof/>
        </w:rPr>
        <w:t xml:space="preserve">Prisons </w:t>
      </w:r>
      <w:r w:rsidR="00FD641D" w:rsidRPr="00CB4B7C">
        <w:rPr>
          <w:b w:val="0"/>
          <w:noProof/>
        </w:rPr>
        <w:t>should</w:t>
      </w:r>
      <w:r w:rsidRPr="00CB4B7C">
        <w:rPr>
          <w:b w:val="0"/>
          <w:noProof/>
        </w:rPr>
        <w:t xml:space="preserve"> isolate offenders from criminal networks</w:t>
      </w:r>
      <w:r w:rsidR="00FD641D" w:rsidRPr="00CB4B7C">
        <w:rPr>
          <w:b w:val="0"/>
          <w:noProof/>
        </w:rPr>
        <w:t>, y</w:t>
      </w:r>
      <w:r w:rsidRPr="00CB4B7C">
        <w:rPr>
          <w:b w:val="0"/>
          <w:noProof/>
        </w:rPr>
        <w:t>et many high-level traffickers continue orchestrat</w:t>
      </w:r>
      <w:r w:rsidR="00FD641D" w:rsidRPr="00CB4B7C">
        <w:rPr>
          <w:b w:val="0"/>
          <w:noProof/>
        </w:rPr>
        <w:t>ing</w:t>
      </w:r>
      <w:r w:rsidRPr="00CB4B7C">
        <w:rPr>
          <w:b w:val="0"/>
          <w:noProof/>
        </w:rPr>
        <w:t xml:space="preserve"> drug-related operations from behind bars. </w:t>
      </w:r>
      <w:r w:rsidR="00FD641D" w:rsidRPr="00CB4B7C">
        <w:rPr>
          <w:b w:val="0"/>
          <w:noProof/>
        </w:rPr>
        <w:t>M</w:t>
      </w:r>
      <w:r w:rsidRPr="00CB4B7C">
        <w:rPr>
          <w:b w:val="0"/>
          <w:noProof/>
        </w:rPr>
        <w:t>isuse of communication channels, exploitation of visitors</w:t>
      </w:r>
      <w:r w:rsidR="00FD641D" w:rsidRPr="00CB4B7C">
        <w:rPr>
          <w:b w:val="0"/>
          <w:noProof/>
        </w:rPr>
        <w:t>,</w:t>
      </w:r>
      <w:r w:rsidRPr="00CB4B7C">
        <w:rPr>
          <w:b w:val="0"/>
          <w:noProof/>
        </w:rPr>
        <w:t xml:space="preserve"> and coordination with </w:t>
      </w:r>
      <w:r w:rsidR="00FD641D" w:rsidRPr="00CB4B7C">
        <w:rPr>
          <w:b w:val="0"/>
          <w:noProof/>
        </w:rPr>
        <w:t xml:space="preserve">outside </w:t>
      </w:r>
      <w:r w:rsidRPr="00CB4B7C">
        <w:rPr>
          <w:b w:val="0"/>
          <w:noProof/>
        </w:rPr>
        <w:t xml:space="preserve">accomplices challenge the integrity of the justice system and public safety. </w:t>
      </w:r>
      <w:r w:rsidR="00FD641D" w:rsidRPr="00CB4B7C">
        <w:rPr>
          <w:b w:val="0"/>
          <w:noProof/>
        </w:rPr>
        <w:t>Organised criminal groups sometimes</w:t>
      </w:r>
      <w:r w:rsidR="0ECAA643" w:rsidRPr="00CB4B7C">
        <w:rPr>
          <w:b w:val="0"/>
          <w:noProof/>
        </w:rPr>
        <w:t xml:space="preserve"> intimidat</w:t>
      </w:r>
      <w:r w:rsidR="00FD641D" w:rsidRPr="00CB4B7C">
        <w:rPr>
          <w:b w:val="0"/>
          <w:noProof/>
        </w:rPr>
        <w:t>e</w:t>
      </w:r>
      <w:r w:rsidR="0ECAA643" w:rsidRPr="00CB4B7C">
        <w:rPr>
          <w:b w:val="0"/>
          <w:noProof/>
        </w:rPr>
        <w:t>, bribe</w:t>
      </w:r>
      <w:r w:rsidR="00FD641D" w:rsidRPr="00CB4B7C">
        <w:rPr>
          <w:b w:val="0"/>
          <w:noProof/>
        </w:rPr>
        <w:t>,</w:t>
      </w:r>
      <w:r w:rsidR="0ECAA643" w:rsidRPr="00CB4B7C">
        <w:rPr>
          <w:b w:val="0"/>
          <w:noProof/>
        </w:rPr>
        <w:t xml:space="preserve"> or threat</w:t>
      </w:r>
      <w:r w:rsidR="00FD641D" w:rsidRPr="00CB4B7C">
        <w:rPr>
          <w:b w:val="0"/>
          <w:noProof/>
        </w:rPr>
        <w:t>en prison staff,</w:t>
      </w:r>
      <w:r w:rsidR="0ECAA643" w:rsidRPr="00CB4B7C">
        <w:rPr>
          <w:b w:val="0"/>
          <w:noProof/>
        </w:rPr>
        <w:t xml:space="preserve"> endanger</w:t>
      </w:r>
      <w:r w:rsidR="00FD641D" w:rsidRPr="00CB4B7C">
        <w:rPr>
          <w:b w:val="0"/>
          <w:noProof/>
        </w:rPr>
        <w:t>ing their</w:t>
      </w:r>
      <w:r w:rsidR="0ECAA643" w:rsidRPr="00CB4B7C">
        <w:rPr>
          <w:b w:val="0"/>
          <w:noProof/>
        </w:rPr>
        <w:t xml:space="preserve"> safety and also undermin</w:t>
      </w:r>
      <w:r w:rsidR="00FD641D" w:rsidRPr="00CB4B7C">
        <w:rPr>
          <w:b w:val="0"/>
          <w:noProof/>
        </w:rPr>
        <w:t>ing</w:t>
      </w:r>
      <w:r w:rsidR="0ECAA643" w:rsidRPr="00CB4B7C">
        <w:rPr>
          <w:b w:val="0"/>
          <w:noProof/>
        </w:rPr>
        <w:t xml:space="preserve"> institutional integrity and rehabilitation </w:t>
      </w:r>
      <w:r w:rsidR="00FD641D" w:rsidRPr="00CB4B7C">
        <w:rPr>
          <w:b w:val="0"/>
          <w:noProof/>
        </w:rPr>
        <w:t>efforts</w:t>
      </w:r>
      <w:r w:rsidR="0ECAA643" w:rsidRPr="00CB4B7C">
        <w:rPr>
          <w:b w:val="0"/>
          <w:noProof/>
        </w:rPr>
        <w:t xml:space="preserve">. </w:t>
      </w:r>
      <w:r w:rsidRPr="00CB4B7C">
        <w:rPr>
          <w:b w:val="0"/>
          <w:noProof/>
        </w:rPr>
        <w:t xml:space="preserve">To </w:t>
      </w:r>
      <w:r w:rsidR="00FD641D" w:rsidRPr="00CB4B7C">
        <w:rPr>
          <w:b w:val="0"/>
          <w:noProof/>
        </w:rPr>
        <w:t>tackle these</w:t>
      </w:r>
      <w:r w:rsidRPr="00CB4B7C">
        <w:rPr>
          <w:b w:val="0"/>
          <w:noProof/>
        </w:rPr>
        <w:t xml:space="preserve"> issue</w:t>
      </w:r>
      <w:r w:rsidR="00FD641D" w:rsidRPr="00CB4B7C">
        <w:rPr>
          <w:b w:val="0"/>
          <w:noProof/>
        </w:rPr>
        <w:t>s</w:t>
      </w:r>
      <w:r w:rsidRPr="00CB4B7C">
        <w:rPr>
          <w:b w:val="0"/>
          <w:noProof/>
        </w:rPr>
        <w:t xml:space="preserve">, </w:t>
      </w:r>
      <w:r w:rsidR="33C78666" w:rsidRPr="00CB4B7C">
        <w:rPr>
          <w:b w:val="0"/>
          <w:noProof/>
        </w:rPr>
        <w:t>the European Organisation of Prison and Correctional Services (</w:t>
      </w:r>
      <w:r w:rsidRPr="00CB4B7C">
        <w:rPr>
          <w:b w:val="0"/>
          <w:noProof/>
        </w:rPr>
        <w:t>EuroPris</w:t>
      </w:r>
      <w:r w:rsidR="33C78666" w:rsidRPr="00CB4B7C">
        <w:rPr>
          <w:b w:val="0"/>
          <w:noProof/>
        </w:rPr>
        <w:t>)</w:t>
      </w:r>
      <w:r w:rsidR="00781918">
        <w:rPr>
          <w:rStyle w:val="FootnoteReference0"/>
          <w:b w:val="0"/>
          <w:noProof/>
        </w:rPr>
        <w:footnoteReference w:id="11"/>
      </w:r>
      <w:r w:rsidRPr="00CB4B7C">
        <w:rPr>
          <w:b w:val="0"/>
          <w:noProof/>
        </w:rPr>
        <w:t xml:space="preserve"> will lead a</w:t>
      </w:r>
      <w:r w:rsidR="00FD641D" w:rsidRPr="00CB4B7C">
        <w:rPr>
          <w:b w:val="0"/>
          <w:noProof/>
        </w:rPr>
        <w:t>n</w:t>
      </w:r>
      <w:r w:rsidRPr="00CB4B7C">
        <w:rPr>
          <w:b w:val="0"/>
          <w:noProof/>
        </w:rPr>
        <w:t xml:space="preserve"> initiative to map current challenges and identify best practices across the EU for disrupting criminal activity within prison systems.</w:t>
      </w:r>
    </w:p>
    <w:p w14:paraId="29F71B02" w14:textId="2022F38C" w:rsidR="00030AC8" w:rsidRPr="00CB4B7C" w:rsidRDefault="00030AC8" w:rsidP="009D5C5F">
      <w:pPr>
        <w:pStyle w:val="Subject"/>
        <w:tabs>
          <w:tab w:val="left" w:pos="3948"/>
        </w:tabs>
        <w:spacing w:after="240"/>
        <w:ind w:left="0" w:firstLine="0"/>
        <w:contextualSpacing w:val="0"/>
        <w:jc w:val="both"/>
        <w:rPr>
          <w:b w:val="0"/>
          <w:noProof/>
        </w:rPr>
      </w:pPr>
      <w:r w:rsidRPr="00CB4B7C">
        <w:rPr>
          <w:b w:val="0"/>
          <w:noProof/>
        </w:rPr>
        <w:t xml:space="preserve">This initiative will provide a comprehensive overview of existing legal, operational and technological approaches used by Member States to prevent and investigate the continuation of drug trafficking and other forms of organised crime </w:t>
      </w:r>
      <w:r w:rsidR="00497D96" w:rsidRPr="00CB4B7C">
        <w:rPr>
          <w:b w:val="0"/>
          <w:noProof/>
        </w:rPr>
        <w:t xml:space="preserve">from </w:t>
      </w:r>
      <w:r w:rsidR="00EA2E77" w:rsidRPr="00CB4B7C">
        <w:rPr>
          <w:b w:val="0"/>
          <w:noProof/>
        </w:rPr>
        <w:t>prison</w:t>
      </w:r>
      <w:r w:rsidR="00497D96" w:rsidRPr="00CB4B7C">
        <w:rPr>
          <w:b w:val="0"/>
          <w:noProof/>
        </w:rPr>
        <w:t>s</w:t>
      </w:r>
      <w:r w:rsidRPr="00CB4B7C">
        <w:rPr>
          <w:b w:val="0"/>
          <w:noProof/>
        </w:rPr>
        <w:t>. It will also explore the effectiveness of measures such as secure communications control, intelligence sharing between prison and law enforcement authorities, staff training</w:t>
      </w:r>
      <w:r w:rsidR="00497D96" w:rsidRPr="00CB4B7C">
        <w:rPr>
          <w:b w:val="0"/>
          <w:noProof/>
        </w:rPr>
        <w:t>,</w:t>
      </w:r>
      <w:r w:rsidRPr="00CB4B7C">
        <w:rPr>
          <w:b w:val="0"/>
          <w:noProof/>
        </w:rPr>
        <w:t xml:space="preserve"> and offender risk classification systems.</w:t>
      </w:r>
    </w:p>
    <w:p w14:paraId="07D3DA4C" w14:textId="5EDDA1C9" w:rsidR="00030AC8" w:rsidRPr="00CB4B7C" w:rsidRDefault="5D1C643A" w:rsidP="009D5C5F">
      <w:pPr>
        <w:pStyle w:val="Subject"/>
        <w:tabs>
          <w:tab w:val="left" w:pos="3948"/>
        </w:tabs>
        <w:spacing w:after="240"/>
        <w:ind w:left="0" w:firstLine="0"/>
        <w:contextualSpacing w:val="0"/>
        <w:jc w:val="both"/>
        <w:rPr>
          <w:b w:val="0"/>
          <w:noProof/>
        </w:rPr>
      </w:pPr>
      <w:r w:rsidRPr="00CB4B7C">
        <w:rPr>
          <w:b w:val="0"/>
          <w:noProof/>
        </w:rPr>
        <w:t>Complementary to the EU’s broader efforts to combat organised crime</w:t>
      </w:r>
      <w:r w:rsidR="7158C047" w:rsidRPr="00CB4B7C">
        <w:rPr>
          <w:b w:val="0"/>
          <w:noProof/>
        </w:rPr>
        <w:t>,</w:t>
      </w:r>
      <w:r w:rsidRPr="00CB4B7C">
        <w:rPr>
          <w:b w:val="0"/>
          <w:noProof/>
        </w:rPr>
        <w:t xml:space="preserve"> EuroPris will facilitate </w:t>
      </w:r>
      <w:r w:rsidR="00EA2E77" w:rsidRPr="00CB4B7C">
        <w:rPr>
          <w:b w:val="0"/>
          <w:noProof/>
        </w:rPr>
        <w:t xml:space="preserve">the </w:t>
      </w:r>
      <w:r w:rsidRPr="00CB4B7C">
        <w:rPr>
          <w:b w:val="0"/>
          <w:noProof/>
        </w:rPr>
        <w:t>develop</w:t>
      </w:r>
      <w:r w:rsidR="00EA2E77" w:rsidRPr="00CB4B7C">
        <w:rPr>
          <w:b w:val="0"/>
          <w:noProof/>
        </w:rPr>
        <w:t>ment</w:t>
      </w:r>
      <w:r w:rsidRPr="00CB4B7C">
        <w:rPr>
          <w:b w:val="0"/>
          <w:noProof/>
        </w:rPr>
        <w:t xml:space="preserve"> and disseminati</w:t>
      </w:r>
      <w:r w:rsidR="00EA2E77" w:rsidRPr="00CB4B7C">
        <w:rPr>
          <w:b w:val="0"/>
          <w:noProof/>
        </w:rPr>
        <w:t>on of</w:t>
      </w:r>
      <w:r w:rsidRPr="00CB4B7C">
        <w:rPr>
          <w:b w:val="0"/>
          <w:noProof/>
        </w:rPr>
        <w:t xml:space="preserve"> practical guidance, helping Member States adopt the most effective tools. To </w:t>
      </w:r>
      <w:r w:rsidR="00EA2E77" w:rsidRPr="00CB4B7C">
        <w:rPr>
          <w:b w:val="0"/>
          <w:noProof/>
        </w:rPr>
        <w:t xml:space="preserve">encourage </w:t>
      </w:r>
      <w:r w:rsidRPr="00CB4B7C">
        <w:rPr>
          <w:b w:val="0"/>
          <w:noProof/>
        </w:rPr>
        <w:t xml:space="preserve">peer learning and strengthen institutional capacity, EuroPris will organise dedicated </w:t>
      </w:r>
      <w:r w:rsidR="00675F57" w:rsidRPr="00CB4B7C">
        <w:rPr>
          <w:b w:val="0"/>
          <w:noProof/>
        </w:rPr>
        <w:t xml:space="preserve">activities </w:t>
      </w:r>
      <w:r w:rsidRPr="00CB4B7C">
        <w:rPr>
          <w:b w:val="0"/>
          <w:noProof/>
        </w:rPr>
        <w:t>on thematic issues such as mobile phone jamming, managing high-risk offenders</w:t>
      </w:r>
      <w:r w:rsidR="00497D96" w:rsidRPr="00CB4B7C">
        <w:rPr>
          <w:b w:val="0"/>
          <w:noProof/>
        </w:rPr>
        <w:t>,</w:t>
      </w:r>
      <w:r w:rsidRPr="00CB4B7C">
        <w:rPr>
          <w:b w:val="0"/>
          <w:noProof/>
        </w:rPr>
        <w:t xml:space="preserve"> and inter-agency cooperation.</w:t>
      </w:r>
    </w:p>
    <w:p w14:paraId="656A3C6C" w14:textId="3DC33161" w:rsidR="00030AC8" w:rsidRPr="00CB4B7C" w:rsidRDefault="5D1C643A" w:rsidP="009D5C5F">
      <w:pPr>
        <w:pStyle w:val="Subject"/>
        <w:tabs>
          <w:tab w:val="left" w:pos="3948"/>
        </w:tabs>
        <w:spacing w:after="240"/>
        <w:ind w:left="0" w:firstLine="0"/>
        <w:contextualSpacing w:val="0"/>
        <w:jc w:val="both"/>
        <w:rPr>
          <w:b w:val="0"/>
          <w:noProof/>
        </w:rPr>
      </w:pPr>
      <w:r w:rsidRPr="00CB4B7C">
        <w:rPr>
          <w:b w:val="0"/>
          <w:noProof/>
        </w:rPr>
        <w:t>Th</w:t>
      </w:r>
      <w:r w:rsidR="00497D96" w:rsidRPr="00CB4B7C">
        <w:rPr>
          <w:b w:val="0"/>
          <w:noProof/>
        </w:rPr>
        <w:t>e</w:t>
      </w:r>
      <w:r w:rsidRPr="00CB4B7C">
        <w:rPr>
          <w:b w:val="0"/>
          <w:noProof/>
        </w:rPr>
        <w:t xml:space="preserve"> action </w:t>
      </w:r>
      <w:r w:rsidR="00120BAA" w:rsidRPr="00CB4B7C">
        <w:rPr>
          <w:b w:val="0"/>
          <w:noProof/>
        </w:rPr>
        <w:t>aims to prevent</w:t>
      </w:r>
      <w:r w:rsidRPr="00CB4B7C">
        <w:rPr>
          <w:b w:val="0"/>
          <w:noProof/>
        </w:rPr>
        <w:t xml:space="preserve"> prisons </w:t>
      </w:r>
      <w:r w:rsidR="00120BAA" w:rsidRPr="00CB4B7C">
        <w:rPr>
          <w:b w:val="0"/>
          <w:noProof/>
        </w:rPr>
        <w:t xml:space="preserve">from functioning </w:t>
      </w:r>
      <w:r w:rsidRPr="00CB4B7C">
        <w:rPr>
          <w:b w:val="0"/>
          <w:noProof/>
        </w:rPr>
        <w:t xml:space="preserve">as command centres for drug trafficking, </w:t>
      </w:r>
      <w:r w:rsidR="00120BAA" w:rsidRPr="00CB4B7C">
        <w:rPr>
          <w:b w:val="0"/>
          <w:noProof/>
        </w:rPr>
        <w:t>thereby</w:t>
      </w:r>
      <w:r w:rsidR="002B55EB" w:rsidRPr="00CB4B7C">
        <w:rPr>
          <w:b w:val="0"/>
          <w:noProof/>
        </w:rPr>
        <w:t xml:space="preserve"> disrupt</w:t>
      </w:r>
      <w:r w:rsidR="00120BAA" w:rsidRPr="00CB4B7C">
        <w:rPr>
          <w:b w:val="0"/>
          <w:noProof/>
        </w:rPr>
        <w:t>ing</w:t>
      </w:r>
      <w:r w:rsidR="002B55EB" w:rsidRPr="00CB4B7C">
        <w:rPr>
          <w:b w:val="0"/>
          <w:noProof/>
        </w:rPr>
        <w:t xml:space="preserve"> </w:t>
      </w:r>
      <w:r w:rsidRPr="00CB4B7C">
        <w:rPr>
          <w:b w:val="0"/>
          <w:noProof/>
        </w:rPr>
        <w:t>criminal networks</w:t>
      </w:r>
      <w:r w:rsidR="00120BAA" w:rsidRPr="00CB4B7C">
        <w:rPr>
          <w:b w:val="0"/>
          <w:noProof/>
        </w:rPr>
        <w:t xml:space="preserve"> and</w:t>
      </w:r>
      <w:r w:rsidRPr="00CB4B7C">
        <w:rPr>
          <w:b w:val="0"/>
          <w:noProof/>
        </w:rPr>
        <w:t xml:space="preserve"> reinforcing the rule of law </w:t>
      </w:r>
      <w:r w:rsidR="00497D96" w:rsidRPr="00CB4B7C">
        <w:rPr>
          <w:b w:val="0"/>
          <w:noProof/>
        </w:rPr>
        <w:t xml:space="preserve">inside </w:t>
      </w:r>
      <w:r w:rsidRPr="00CB4B7C">
        <w:rPr>
          <w:b w:val="0"/>
          <w:noProof/>
        </w:rPr>
        <w:t xml:space="preserve">and </w:t>
      </w:r>
      <w:r w:rsidR="00497D96" w:rsidRPr="00CB4B7C">
        <w:rPr>
          <w:b w:val="0"/>
          <w:noProof/>
        </w:rPr>
        <w:t xml:space="preserve">outside </w:t>
      </w:r>
      <w:r w:rsidRPr="00CB4B7C">
        <w:rPr>
          <w:b w:val="0"/>
          <w:noProof/>
        </w:rPr>
        <w:t>prison walls.</w:t>
      </w:r>
    </w:p>
    <w:p w14:paraId="7ECFB6AF" w14:textId="7E689C20" w:rsidR="00C3398C" w:rsidRPr="00CB4B7C" w:rsidRDefault="00C3398C" w:rsidP="00C3398C">
      <w:pPr>
        <w:spacing w:after="0" w:line="252" w:lineRule="auto"/>
        <w:jc w:val="both"/>
        <w:rPr>
          <w:rFonts w:ascii="Times New Roman" w:hAnsi="Times New Roman" w:cs="Times New Roman"/>
          <w:b/>
          <w:bCs/>
          <w:i/>
          <w:iCs/>
          <w:noProof/>
          <w:sz w:val="24"/>
          <w:szCs w:val="24"/>
          <w:lang w:val="en-GB"/>
        </w:rPr>
      </w:pPr>
      <w:r w:rsidRPr="00CB4B7C">
        <w:rPr>
          <w:rFonts w:ascii="Times New Roman" w:hAnsi="Times New Roman" w:cs="Times New Roman"/>
          <w:b/>
          <w:bCs/>
          <w:i/>
          <w:iCs/>
          <w:noProof/>
          <w:sz w:val="24"/>
          <w:szCs w:val="24"/>
          <w:lang w:val="en-GB"/>
        </w:rPr>
        <w:t xml:space="preserve">Action </w:t>
      </w:r>
      <w:r w:rsidR="00F23EBA" w:rsidRPr="00CB4B7C">
        <w:rPr>
          <w:rFonts w:ascii="Times New Roman" w:hAnsi="Times New Roman" w:cs="Times New Roman"/>
          <w:b/>
          <w:bCs/>
          <w:i/>
          <w:iCs/>
          <w:noProof/>
          <w:sz w:val="24"/>
          <w:szCs w:val="24"/>
          <w:lang w:val="en-GB"/>
        </w:rPr>
        <w:t>12</w:t>
      </w:r>
      <w:r w:rsidRPr="00CB4B7C">
        <w:rPr>
          <w:rFonts w:ascii="Times New Roman" w:hAnsi="Times New Roman" w:cs="Times New Roman"/>
          <w:b/>
          <w:bCs/>
          <w:i/>
          <w:iCs/>
          <w:noProof/>
          <w:sz w:val="24"/>
          <w:szCs w:val="24"/>
          <w:lang w:val="en-GB"/>
        </w:rPr>
        <w:t xml:space="preserve">: </w:t>
      </w:r>
      <w:r w:rsidR="00B129D4" w:rsidRPr="00CB4B7C">
        <w:rPr>
          <w:rFonts w:ascii="Times New Roman" w:hAnsi="Times New Roman" w:cs="Times New Roman"/>
          <w:b/>
          <w:bCs/>
          <w:i/>
          <w:iCs/>
          <w:noProof/>
          <w:sz w:val="24"/>
          <w:szCs w:val="24"/>
          <w:lang w:val="en-GB"/>
        </w:rPr>
        <w:t xml:space="preserve">Assess </w:t>
      </w:r>
      <w:r w:rsidRPr="00CB4B7C">
        <w:rPr>
          <w:rFonts w:ascii="Times New Roman" w:hAnsi="Times New Roman" w:cs="Times New Roman"/>
          <w:b/>
          <w:bCs/>
          <w:i/>
          <w:iCs/>
          <w:noProof/>
          <w:sz w:val="24"/>
          <w:szCs w:val="24"/>
          <w:lang w:val="en-GB"/>
        </w:rPr>
        <w:t>the EU legal framework on drug trafficking</w:t>
      </w:r>
    </w:p>
    <w:p w14:paraId="01A04220" w14:textId="77777777" w:rsidR="00C3398C" w:rsidRPr="00CB4B7C" w:rsidRDefault="00C3398C" w:rsidP="00C3398C">
      <w:pPr>
        <w:pStyle w:val="ListParagraph"/>
        <w:spacing w:after="0" w:line="252" w:lineRule="auto"/>
        <w:ind w:left="360"/>
        <w:jc w:val="both"/>
        <w:rPr>
          <w:rFonts w:ascii="Times New Roman" w:hAnsi="Times New Roman" w:cs="Times New Roman"/>
          <w:i/>
          <w:noProof/>
          <w:sz w:val="24"/>
          <w:lang w:val="en-GB"/>
        </w:rPr>
      </w:pPr>
    </w:p>
    <w:p w14:paraId="7C15847D" w14:textId="77777777" w:rsidR="00C3398C" w:rsidRPr="00CB4B7C" w:rsidRDefault="00C3398C" w:rsidP="009D5C5F">
      <w:pPr>
        <w:spacing w:after="240" w:line="252" w:lineRule="auto"/>
        <w:jc w:val="both"/>
        <w:rPr>
          <w:rFonts w:ascii="Times New Roman" w:hAnsi="Times New Roman" w:cs="Times New Roman"/>
          <w:i/>
          <w:noProof/>
          <w:sz w:val="24"/>
          <w:lang w:val="en-GB"/>
        </w:rPr>
      </w:pPr>
      <w:r w:rsidRPr="00CB4B7C">
        <w:rPr>
          <w:rFonts w:ascii="Times New Roman" w:hAnsi="Times New Roman" w:cs="Times New Roman"/>
          <w:i/>
          <w:noProof/>
          <w:sz w:val="24"/>
          <w:lang w:val="en-GB"/>
        </w:rPr>
        <w:t>Main actors: Commission, Parliament and Council</w:t>
      </w:r>
    </w:p>
    <w:p w14:paraId="58B44DE0" w14:textId="7408E95B" w:rsidR="00B561B9" w:rsidRPr="000A0A97" w:rsidRDefault="005B3E54" w:rsidP="008D50A4">
      <w:pPr>
        <w:pStyle w:val="Subject"/>
        <w:tabs>
          <w:tab w:val="left" w:pos="3948"/>
        </w:tabs>
        <w:spacing w:after="240"/>
        <w:ind w:left="0" w:firstLine="0"/>
        <w:contextualSpacing w:val="0"/>
        <w:jc w:val="both"/>
        <w:rPr>
          <w:rFonts w:eastAsiaTheme="minorEastAsia"/>
          <w:b w:val="0"/>
          <w:noProof/>
          <w:sz w:val="22"/>
          <w:szCs w:val="22"/>
          <w:lang w:eastAsia="en-US"/>
        </w:rPr>
      </w:pPr>
      <w:r w:rsidRPr="00CB4B7C">
        <w:rPr>
          <w:b w:val="0"/>
          <w:noProof/>
        </w:rPr>
        <w:t>Given the evolving</w:t>
      </w:r>
      <w:r w:rsidR="00C3398C" w:rsidRPr="00CB4B7C">
        <w:rPr>
          <w:b w:val="0"/>
          <w:noProof/>
        </w:rPr>
        <w:t xml:space="preserve"> nature of drug trafficking across the </w:t>
      </w:r>
      <w:r w:rsidR="005D338C" w:rsidRPr="00CB4B7C">
        <w:rPr>
          <w:b w:val="0"/>
          <w:noProof/>
        </w:rPr>
        <w:t>EU</w:t>
      </w:r>
      <w:r w:rsidR="00C3398C" w:rsidRPr="00CB4B7C">
        <w:rPr>
          <w:b w:val="0"/>
          <w:noProof/>
        </w:rPr>
        <w:t xml:space="preserve">, it is essential </w:t>
      </w:r>
      <w:r w:rsidR="009C0CCD" w:rsidRPr="00CB4B7C">
        <w:rPr>
          <w:b w:val="0"/>
          <w:noProof/>
        </w:rPr>
        <w:t>that</w:t>
      </w:r>
      <w:r w:rsidRPr="00CB4B7C">
        <w:rPr>
          <w:b w:val="0"/>
          <w:noProof/>
        </w:rPr>
        <w:t xml:space="preserve"> </w:t>
      </w:r>
      <w:r w:rsidR="00C3398C" w:rsidRPr="00CB4B7C">
        <w:rPr>
          <w:b w:val="0"/>
          <w:noProof/>
        </w:rPr>
        <w:t xml:space="preserve">the EU’s legal framework remains </w:t>
      </w:r>
      <w:r w:rsidRPr="00CB4B7C">
        <w:rPr>
          <w:b w:val="0"/>
          <w:noProof/>
        </w:rPr>
        <w:t>effective</w:t>
      </w:r>
      <w:r w:rsidR="00C3398C" w:rsidRPr="00CB4B7C">
        <w:rPr>
          <w:b w:val="0"/>
          <w:noProof/>
        </w:rPr>
        <w:t>. The Commission is evaluati</w:t>
      </w:r>
      <w:r w:rsidRPr="00CB4B7C">
        <w:rPr>
          <w:b w:val="0"/>
          <w:noProof/>
        </w:rPr>
        <w:t>ng</w:t>
      </w:r>
      <w:r w:rsidR="00C3398C" w:rsidRPr="00CB4B7C">
        <w:rPr>
          <w:b w:val="0"/>
          <w:noProof/>
        </w:rPr>
        <w:t xml:space="preserve"> Framework Decision 2004/757/JHA</w:t>
      </w:r>
      <w:r w:rsidRPr="00CB4B7C">
        <w:rPr>
          <w:b w:val="0"/>
          <w:noProof/>
        </w:rPr>
        <w:t>, which</w:t>
      </w:r>
      <w:r w:rsidR="00016B2F" w:rsidRPr="000A0A97">
        <w:rPr>
          <w:rFonts w:eastAsiaTheme="minorHAnsi"/>
          <w:bCs/>
          <w:noProof/>
          <w:color w:val="333333"/>
          <w:sz w:val="21"/>
          <w:szCs w:val="21"/>
          <w:shd w:val="clear" w:color="auto" w:fill="FFFFFF"/>
          <w:lang w:eastAsia="en-US"/>
        </w:rPr>
        <w:t xml:space="preserve"> </w:t>
      </w:r>
      <w:r w:rsidRPr="00CB4B7C">
        <w:rPr>
          <w:b w:val="0"/>
          <w:bCs/>
          <w:noProof/>
        </w:rPr>
        <w:t>sets</w:t>
      </w:r>
      <w:r w:rsidR="00016B2F" w:rsidRPr="00CB4B7C">
        <w:rPr>
          <w:b w:val="0"/>
          <w:bCs/>
          <w:noProof/>
        </w:rPr>
        <w:t xml:space="preserve"> minimum provisions on the constituent elements of criminal acts and penalties in the field of illicit drug trafficking</w:t>
      </w:r>
      <w:r w:rsidR="00C3398C" w:rsidRPr="00CB4B7C">
        <w:rPr>
          <w:b w:val="0"/>
          <w:noProof/>
        </w:rPr>
        <w:t xml:space="preserve">, </w:t>
      </w:r>
      <w:r w:rsidRPr="00CB4B7C">
        <w:rPr>
          <w:b w:val="0"/>
          <w:noProof/>
        </w:rPr>
        <w:t>with findings expected in</w:t>
      </w:r>
      <w:r w:rsidR="00C3398C" w:rsidRPr="00CB4B7C">
        <w:rPr>
          <w:b w:val="0"/>
          <w:noProof/>
        </w:rPr>
        <w:t xml:space="preserve"> 2026. </w:t>
      </w:r>
      <w:r w:rsidRPr="00CB4B7C">
        <w:rPr>
          <w:b w:val="0"/>
          <w:noProof/>
        </w:rPr>
        <w:t xml:space="preserve">This evaluation </w:t>
      </w:r>
      <w:r w:rsidR="004A5722" w:rsidRPr="00CB4B7C">
        <w:rPr>
          <w:b w:val="0"/>
          <w:noProof/>
        </w:rPr>
        <w:t xml:space="preserve">will </w:t>
      </w:r>
      <w:r w:rsidR="001C5006" w:rsidRPr="00CB4B7C">
        <w:rPr>
          <w:b w:val="0"/>
          <w:noProof/>
        </w:rPr>
        <w:t xml:space="preserve">assess </w:t>
      </w:r>
      <w:r w:rsidRPr="00CB4B7C">
        <w:rPr>
          <w:b w:val="0"/>
          <w:noProof/>
        </w:rPr>
        <w:t xml:space="preserve">if </w:t>
      </w:r>
      <w:r w:rsidR="00B561B9" w:rsidRPr="00CB4B7C">
        <w:rPr>
          <w:b w:val="0"/>
          <w:noProof/>
        </w:rPr>
        <w:t xml:space="preserve">EU law effectively </w:t>
      </w:r>
      <w:r w:rsidRPr="00CB4B7C">
        <w:rPr>
          <w:b w:val="0"/>
          <w:noProof/>
        </w:rPr>
        <w:t xml:space="preserve">addresses </w:t>
      </w:r>
      <w:r w:rsidR="00B561B9" w:rsidRPr="00CB4B7C">
        <w:rPr>
          <w:b w:val="0"/>
          <w:noProof/>
        </w:rPr>
        <w:t xml:space="preserve">the current criminal landscape, where drug trafficking </w:t>
      </w:r>
      <w:r w:rsidRPr="00CB4B7C">
        <w:rPr>
          <w:b w:val="0"/>
          <w:noProof/>
        </w:rPr>
        <w:t>involves not just</w:t>
      </w:r>
      <w:r w:rsidR="00B561B9" w:rsidRPr="00CB4B7C">
        <w:rPr>
          <w:b w:val="0"/>
          <w:noProof/>
        </w:rPr>
        <w:t xml:space="preserve"> cross-border smuggling but often systemic violence, corruption, exploitation</w:t>
      </w:r>
      <w:r w:rsidRPr="00CB4B7C">
        <w:rPr>
          <w:b w:val="0"/>
          <w:noProof/>
        </w:rPr>
        <w:t>,</w:t>
      </w:r>
      <w:r w:rsidR="00B561B9" w:rsidRPr="00CB4B7C">
        <w:rPr>
          <w:b w:val="0"/>
          <w:noProof/>
        </w:rPr>
        <w:t xml:space="preserve"> and infiltration of legal systems and institutions.</w:t>
      </w:r>
      <w:r w:rsidR="00B561B9" w:rsidRPr="000A0A97">
        <w:rPr>
          <w:rFonts w:eastAsiaTheme="minorEastAsia"/>
          <w:b w:val="0"/>
          <w:noProof/>
          <w:sz w:val="22"/>
          <w:szCs w:val="22"/>
          <w:lang w:eastAsia="en-US"/>
        </w:rPr>
        <w:t xml:space="preserve"> </w:t>
      </w:r>
    </w:p>
    <w:p w14:paraId="734DBF34" w14:textId="6DA3C7F7" w:rsidR="00C3398C" w:rsidRPr="00CB4B7C" w:rsidRDefault="00BF6F29" w:rsidP="009D5C5F">
      <w:pPr>
        <w:pStyle w:val="Subject"/>
        <w:tabs>
          <w:tab w:val="left" w:pos="3948"/>
        </w:tabs>
        <w:spacing w:after="240"/>
        <w:ind w:left="0" w:firstLine="0"/>
        <w:contextualSpacing w:val="0"/>
        <w:jc w:val="both"/>
        <w:rPr>
          <w:b w:val="0"/>
          <w:noProof/>
        </w:rPr>
      </w:pPr>
      <w:r w:rsidRPr="00CB4B7C">
        <w:rPr>
          <w:b w:val="0"/>
          <w:noProof/>
        </w:rPr>
        <w:t>The</w:t>
      </w:r>
      <w:r w:rsidR="00633A67" w:rsidRPr="00CB4B7C">
        <w:rPr>
          <w:b w:val="0"/>
          <w:noProof/>
        </w:rPr>
        <w:t xml:space="preserve"> ongoing</w:t>
      </w:r>
      <w:r w:rsidR="00C3398C" w:rsidRPr="00CB4B7C">
        <w:rPr>
          <w:b w:val="0"/>
          <w:noProof/>
        </w:rPr>
        <w:t xml:space="preserve"> 11</w:t>
      </w:r>
      <w:r w:rsidR="008638C2" w:rsidRPr="00CB4B7C">
        <w:rPr>
          <w:b w:val="0"/>
          <w:noProof/>
        </w:rPr>
        <w:t>th</w:t>
      </w:r>
      <w:r w:rsidR="00C3398C" w:rsidRPr="00CB4B7C">
        <w:rPr>
          <w:b w:val="0"/>
          <w:noProof/>
        </w:rPr>
        <w:t xml:space="preserve"> round of mutual evaluation</w:t>
      </w:r>
      <w:r w:rsidR="00C3398C" w:rsidRPr="00CB4B7C">
        <w:rPr>
          <w:rStyle w:val="FootnoteReference0"/>
          <w:b w:val="0"/>
          <w:noProof/>
        </w:rPr>
        <w:footnoteReference w:id="12"/>
      </w:r>
      <w:r w:rsidR="00633A67" w:rsidRPr="00CB4B7C">
        <w:rPr>
          <w:b w:val="0"/>
          <w:noProof/>
        </w:rPr>
        <w:t xml:space="preserve"> is</w:t>
      </w:r>
      <w:r w:rsidR="00C3398C" w:rsidRPr="00CB4B7C">
        <w:rPr>
          <w:b w:val="0"/>
          <w:noProof/>
        </w:rPr>
        <w:t xml:space="preserve"> focused on combating cross-border illicit drug trafficking within the EU. Based on the findings of the ongoing evaluation and the results of the Council’s mutual evaluation on drug trafficking, the Commission may consider a revision of the existing legal framework. </w:t>
      </w:r>
    </w:p>
    <w:p w14:paraId="5EF25E98" w14:textId="36E20C79" w:rsidR="005203A6" w:rsidRPr="00CB4B7C" w:rsidRDefault="00680937" w:rsidP="00680937">
      <w:pPr>
        <w:pStyle w:val="Style2"/>
        <w:rPr>
          <w:noProof/>
        </w:rPr>
      </w:pPr>
      <w:r w:rsidRPr="00CB4B7C">
        <w:rPr>
          <w:noProof/>
        </w:rPr>
        <w:t xml:space="preserve"> </w:t>
      </w:r>
      <w:r w:rsidR="003377D6" w:rsidRPr="00CB4B7C">
        <w:rPr>
          <w:noProof/>
        </w:rPr>
        <w:t>Addressing the challenge of s</w:t>
      </w:r>
      <w:r w:rsidR="005203A6" w:rsidRPr="00CB4B7C">
        <w:rPr>
          <w:noProof/>
        </w:rPr>
        <w:t xml:space="preserve">ynthetic drugs and drug precursors </w:t>
      </w:r>
    </w:p>
    <w:p w14:paraId="034B57B7" w14:textId="77777777" w:rsidR="00F7356E" w:rsidRPr="00CB4B7C" w:rsidRDefault="00F7356E" w:rsidP="00F7356E">
      <w:pPr>
        <w:pStyle w:val="Style2"/>
        <w:numPr>
          <w:ilvl w:val="0"/>
          <w:numId w:val="0"/>
        </w:numPr>
        <w:ind w:left="1494"/>
        <w:rPr>
          <w:noProof/>
        </w:rPr>
      </w:pPr>
    </w:p>
    <w:p w14:paraId="4EEBD902" w14:textId="46678C40" w:rsidR="00F449EB"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The EU and Member States </w:t>
      </w:r>
      <w:r w:rsidR="3C939CAF" w:rsidRPr="00CB4B7C">
        <w:rPr>
          <w:rFonts w:ascii="Times New Roman" w:hAnsi="Times New Roman" w:cs="Times New Roman"/>
          <w:i/>
          <w:iCs/>
          <w:noProof/>
          <w:sz w:val="24"/>
          <w:szCs w:val="24"/>
          <w:lang w:val="en-GB"/>
        </w:rPr>
        <w:t xml:space="preserve">should </w:t>
      </w:r>
      <w:r w:rsidRPr="00CB4B7C">
        <w:rPr>
          <w:rFonts w:ascii="Times New Roman" w:hAnsi="Times New Roman" w:cs="Times New Roman"/>
          <w:i/>
          <w:iCs/>
          <w:noProof/>
          <w:sz w:val="24"/>
          <w:szCs w:val="24"/>
          <w:lang w:val="en-GB"/>
        </w:rPr>
        <w:t xml:space="preserve">step up efforts to </w:t>
      </w:r>
      <w:r w:rsidR="00F449EB" w:rsidRPr="00CB4B7C">
        <w:rPr>
          <w:rFonts w:ascii="Times New Roman" w:hAnsi="Times New Roman" w:cs="Times New Roman"/>
          <w:i/>
          <w:iCs/>
          <w:noProof/>
          <w:sz w:val="24"/>
          <w:szCs w:val="24"/>
          <w:lang w:val="en-GB"/>
        </w:rPr>
        <w:t xml:space="preserve">combat </w:t>
      </w:r>
      <w:r w:rsidRPr="00CB4B7C">
        <w:rPr>
          <w:rFonts w:ascii="Times New Roman" w:hAnsi="Times New Roman" w:cs="Times New Roman"/>
          <w:i/>
          <w:iCs/>
          <w:noProof/>
          <w:sz w:val="24"/>
          <w:szCs w:val="24"/>
          <w:lang w:val="en-GB"/>
        </w:rPr>
        <w:t>the growing threat of synthetic drugs by closing legal loopholes exploited by traffickers, improving the identification of emerging substances</w:t>
      </w:r>
      <w:r w:rsidR="00F449EB" w:rsidRPr="00CB4B7C">
        <w:rPr>
          <w:rFonts w:ascii="Times New Roman" w:hAnsi="Times New Roman" w:cs="Times New Roman"/>
          <w:i/>
          <w:iCs/>
          <w:noProof/>
          <w:sz w:val="24"/>
          <w:szCs w:val="24"/>
          <w:lang w:val="en-GB"/>
        </w:rPr>
        <w:t>,</w:t>
      </w:r>
      <w:r w:rsidRPr="00CB4B7C">
        <w:rPr>
          <w:rFonts w:ascii="Times New Roman" w:hAnsi="Times New Roman" w:cs="Times New Roman"/>
          <w:i/>
          <w:iCs/>
          <w:noProof/>
          <w:sz w:val="24"/>
          <w:szCs w:val="24"/>
          <w:lang w:val="en-GB"/>
        </w:rPr>
        <w:t xml:space="preserve"> and ensuring safe</w:t>
      </w:r>
      <w:r w:rsidR="00F449EB" w:rsidRPr="00CB4B7C">
        <w:rPr>
          <w:rFonts w:ascii="Times New Roman" w:hAnsi="Times New Roman" w:cs="Times New Roman"/>
          <w:i/>
          <w:iCs/>
          <w:noProof/>
          <w:sz w:val="24"/>
          <w:szCs w:val="24"/>
          <w:lang w:val="en-GB"/>
        </w:rPr>
        <w:t xml:space="preserve"> and</w:t>
      </w:r>
      <w:r w:rsidRPr="00CB4B7C">
        <w:rPr>
          <w:rFonts w:ascii="Times New Roman" w:hAnsi="Times New Roman" w:cs="Times New Roman"/>
          <w:i/>
          <w:iCs/>
          <w:noProof/>
          <w:sz w:val="24"/>
          <w:szCs w:val="24"/>
          <w:lang w:val="en-GB"/>
        </w:rPr>
        <w:t xml:space="preserve"> coordinated responses to dismantle illicit laboratories. These </w:t>
      </w:r>
      <w:r w:rsidR="00F449EB" w:rsidRPr="00CB4B7C">
        <w:rPr>
          <w:rFonts w:ascii="Times New Roman" w:hAnsi="Times New Roman" w:cs="Times New Roman"/>
          <w:i/>
          <w:iCs/>
          <w:noProof/>
          <w:sz w:val="24"/>
          <w:szCs w:val="24"/>
          <w:lang w:val="en-GB"/>
        </w:rPr>
        <w:t xml:space="preserve">actions </w:t>
      </w:r>
      <w:r w:rsidR="6CD73074" w:rsidRPr="00CB4B7C">
        <w:rPr>
          <w:rFonts w:ascii="Times New Roman" w:hAnsi="Times New Roman" w:cs="Times New Roman"/>
          <w:i/>
          <w:iCs/>
          <w:noProof/>
          <w:sz w:val="24"/>
          <w:szCs w:val="24"/>
          <w:lang w:val="en-GB"/>
        </w:rPr>
        <w:t xml:space="preserve">are </w:t>
      </w:r>
      <w:r w:rsidR="00F449EB" w:rsidRPr="00CB4B7C">
        <w:rPr>
          <w:rFonts w:ascii="Times New Roman" w:hAnsi="Times New Roman" w:cs="Times New Roman"/>
          <w:i/>
          <w:iCs/>
          <w:noProof/>
          <w:sz w:val="24"/>
          <w:szCs w:val="24"/>
          <w:lang w:val="en-GB"/>
        </w:rPr>
        <w:t xml:space="preserve">essential </w:t>
      </w:r>
      <w:r w:rsidR="6CD73074" w:rsidRPr="00CB4B7C">
        <w:rPr>
          <w:rFonts w:ascii="Times New Roman" w:hAnsi="Times New Roman" w:cs="Times New Roman"/>
          <w:i/>
          <w:iCs/>
          <w:noProof/>
          <w:sz w:val="24"/>
          <w:szCs w:val="24"/>
          <w:lang w:val="en-GB"/>
        </w:rPr>
        <w:t xml:space="preserve">to </w:t>
      </w:r>
      <w:r w:rsidR="00F449EB" w:rsidRPr="00CB4B7C">
        <w:rPr>
          <w:rFonts w:ascii="Times New Roman" w:hAnsi="Times New Roman" w:cs="Times New Roman"/>
          <w:i/>
          <w:iCs/>
          <w:noProof/>
          <w:sz w:val="24"/>
          <w:szCs w:val="24"/>
          <w:lang w:val="en-GB"/>
        </w:rPr>
        <w:t>bolster</w:t>
      </w:r>
      <w:r w:rsidR="55AF24C1" w:rsidRPr="00CB4B7C">
        <w:rPr>
          <w:rFonts w:ascii="Times New Roman" w:hAnsi="Times New Roman" w:cs="Times New Roman"/>
          <w:i/>
          <w:iCs/>
          <w:noProof/>
          <w:sz w:val="24"/>
          <w:szCs w:val="24"/>
          <w:lang w:val="en-GB"/>
        </w:rPr>
        <w:t xml:space="preserve"> </w:t>
      </w:r>
      <w:r w:rsidRPr="00CB4B7C">
        <w:rPr>
          <w:rFonts w:ascii="Times New Roman" w:hAnsi="Times New Roman" w:cs="Times New Roman"/>
          <w:i/>
          <w:iCs/>
          <w:noProof/>
          <w:sz w:val="24"/>
          <w:szCs w:val="24"/>
          <w:lang w:val="en-GB"/>
        </w:rPr>
        <w:t>the EU</w:t>
      </w:r>
      <w:r w:rsidR="00F449EB" w:rsidRPr="00CB4B7C">
        <w:rPr>
          <w:rFonts w:ascii="Times New Roman" w:hAnsi="Times New Roman" w:cs="Times New Roman"/>
          <w:i/>
          <w:iCs/>
          <w:noProof/>
          <w:sz w:val="24"/>
          <w:szCs w:val="24"/>
          <w:lang w:val="en-GB"/>
        </w:rPr>
        <w:t>’s</w:t>
      </w:r>
      <w:r w:rsidR="55AF24C1" w:rsidRPr="00CB4B7C">
        <w:rPr>
          <w:rFonts w:ascii="Times New Roman" w:hAnsi="Times New Roman" w:cs="Times New Roman"/>
          <w:i/>
          <w:iCs/>
          <w:noProof/>
          <w:sz w:val="24"/>
          <w:szCs w:val="24"/>
          <w:lang w:val="en-GB"/>
        </w:rPr>
        <w:t xml:space="preserve"> </w:t>
      </w:r>
      <w:r w:rsidRPr="00CB4B7C">
        <w:rPr>
          <w:rFonts w:ascii="Times New Roman" w:hAnsi="Times New Roman" w:cs="Times New Roman"/>
          <w:i/>
          <w:iCs/>
          <w:noProof/>
          <w:sz w:val="24"/>
          <w:szCs w:val="24"/>
          <w:lang w:val="en-GB"/>
        </w:rPr>
        <w:t>resilien</w:t>
      </w:r>
      <w:r w:rsidR="00F449EB" w:rsidRPr="00CB4B7C">
        <w:rPr>
          <w:rFonts w:ascii="Times New Roman" w:hAnsi="Times New Roman" w:cs="Times New Roman"/>
          <w:i/>
          <w:iCs/>
          <w:noProof/>
          <w:sz w:val="24"/>
          <w:szCs w:val="24"/>
          <w:lang w:val="en-GB"/>
        </w:rPr>
        <w:t>ce</w:t>
      </w:r>
      <w:r w:rsidRPr="00CB4B7C">
        <w:rPr>
          <w:rFonts w:ascii="Times New Roman" w:hAnsi="Times New Roman" w:cs="Times New Roman"/>
          <w:i/>
          <w:iCs/>
          <w:noProof/>
          <w:sz w:val="24"/>
          <w:szCs w:val="24"/>
          <w:lang w:val="en-GB"/>
        </w:rPr>
        <w:t>, protect public health, reduce environmental harm</w:t>
      </w:r>
      <w:r w:rsidR="00F449EB" w:rsidRPr="00CB4B7C">
        <w:rPr>
          <w:rFonts w:ascii="Times New Roman" w:hAnsi="Times New Roman" w:cs="Times New Roman"/>
          <w:i/>
          <w:iCs/>
          <w:noProof/>
          <w:sz w:val="24"/>
          <w:szCs w:val="24"/>
          <w:lang w:val="en-GB"/>
        </w:rPr>
        <w:t>,</w:t>
      </w:r>
      <w:r w:rsidRPr="00CB4B7C">
        <w:rPr>
          <w:rFonts w:ascii="Times New Roman" w:hAnsi="Times New Roman" w:cs="Times New Roman"/>
          <w:i/>
          <w:iCs/>
          <w:noProof/>
          <w:sz w:val="24"/>
          <w:szCs w:val="24"/>
          <w:lang w:val="en-GB"/>
        </w:rPr>
        <w:t xml:space="preserve"> and strengthen its capacity to counter the </w:t>
      </w:r>
      <w:r w:rsidR="00F449EB" w:rsidRPr="00CB4B7C">
        <w:rPr>
          <w:rFonts w:ascii="Times New Roman" w:hAnsi="Times New Roman" w:cs="Times New Roman"/>
          <w:i/>
          <w:iCs/>
          <w:noProof/>
          <w:sz w:val="24"/>
          <w:szCs w:val="24"/>
          <w:lang w:val="en-GB"/>
        </w:rPr>
        <w:t xml:space="preserve">rapidly </w:t>
      </w:r>
      <w:r w:rsidRPr="00CB4B7C">
        <w:rPr>
          <w:rFonts w:ascii="Times New Roman" w:hAnsi="Times New Roman" w:cs="Times New Roman"/>
          <w:i/>
          <w:iCs/>
          <w:noProof/>
          <w:sz w:val="24"/>
          <w:szCs w:val="24"/>
          <w:lang w:val="en-GB"/>
        </w:rPr>
        <w:t>evolving synthetic drug market.</w:t>
      </w:r>
    </w:p>
    <w:p w14:paraId="0FFC612E" w14:textId="46C3ACFA" w:rsidR="000B7900" w:rsidRPr="00CB4B7C" w:rsidRDefault="2F9FA7DE" w:rsidP="009D5C5F">
      <w:pPr>
        <w:pStyle w:val="Subject"/>
        <w:tabs>
          <w:tab w:val="left" w:pos="3948"/>
        </w:tabs>
        <w:spacing w:after="240"/>
        <w:ind w:left="0" w:firstLine="0"/>
        <w:contextualSpacing w:val="0"/>
        <w:jc w:val="both"/>
        <w:rPr>
          <w:b w:val="0"/>
          <w:noProof/>
        </w:rPr>
      </w:pPr>
      <w:r w:rsidRPr="00CB4B7C">
        <w:rPr>
          <w:b w:val="0"/>
          <w:noProof/>
        </w:rPr>
        <w:t>T</w:t>
      </w:r>
      <w:r w:rsidR="6AFB551D" w:rsidRPr="00CB4B7C">
        <w:rPr>
          <w:b w:val="0"/>
          <w:noProof/>
        </w:rPr>
        <w:t xml:space="preserve">he growing presence of synthetic drugs in the EU </w:t>
      </w:r>
      <w:r w:rsidR="006B1035" w:rsidRPr="00CB4B7C">
        <w:rPr>
          <w:b w:val="0"/>
          <w:noProof/>
        </w:rPr>
        <w:t xml:space="preserve">underscores ongoing challenges in preparedness to address new </w:t>
      </w:r>
      <w:r w:rsidR="00F449EB" w:rsidRPr="00CB4B7C">
        <w:rPr>
          <w:b w:val="0"/>
          <w:noProof/>
        </w:rPr>
        <w:t xml:space="preserve">highly potent </w:t>
      </w:r>
      <w:r w:rsidR="006B1035" w:rsidRPr="00CB4B7C">
        <w:rPr>
          <w:b w:val="0"/>
          <w:noProof/>
        </w:rPr>
        <w:t>psychoactive substances</w:t>
      </w:r>
      <w:r w:rsidR="00F449EB" w:rsidRPr="00CB4B7C">
        <w:rPr>
          <w:b w:val="0"/>
          <w:noProof/>
        </w:rPr>
        <w:t xml:space="preserve"> that pose serious health risks</w:t>
      </w:r>
      <w:r w:rsidR="006B1035" w:rsidRPr="00CB4B7C">
        <w:rPr>
          <w:b w:val="0"/>
          <w:noProof/>
        </w:rPr>
        <w:t xml:space="preserve">. These substances evolve rapidly and are frequently produced in concealed laboratories using </w:t>
      </w:r>
      <w:r w:rsidR="00214E8E" w:rsidRPr="00CB4B7C">
        <w:rPr>
          <w:b w:val="0"/>
          <w:noProof/>
        </w:rPr>
        <w:t xml:space="preserve">designer </w:t>
      </w:r>
      <w:r w:rsidR="006B1035" w:rsidRPr="00CB4B7C">
        <w:rPr>
          <w:b w:val="0"/>
          <w:noProof/>
        </w:rPr>
        <w:t xml:space="preserve">precursors that evade existing controls. Differences in detection capacities and legal frameworks across Member States, along with varying approaches to dismantling illicit laboratories, create further challenges for an effective and coordinated EU response. </w:t>
      </w:r>
    </w:p>
    <w:p w14:paraId="03083A04" w14:textId="14A57830" w:rsidR="00680937" w:rsidRPr="00CB4B7C" w:rsidRDefault="00680937" w:rsidP="00BB7883">
      <w:pPr>
        <w:spacing w:before="240" w:after="0" w:line="252" w:lineRule="auto"/>
        <w:jc w:val="both"/>
        <w:rPr>
          <w:rFonts w:ascii="Times New Roman" w:hAnsi="Times New Roman" w:cs="Times New Roman"/>
          <w:b/>
          <w:i/>
          <w:noProof/>
          <w:sz w:val="24"/>
          <w:lang w:val="en-GB"/>
        </w:rPr>
      </w:pPr>
      <w:r w:rsidRPr="00CB4B7C">
        <w:rPr>
          <w:rFonts w:ascii="Times New Roman" w:hAnsi="Times New Roman" w:cs="Times New Roman"/>
          <w:b/>
          <w:i/>
          <w:noProof/>
          <w:sz w:val="24"/>
          <w:lang w:val="en-GB"/>
        </w:rPr>
        <w:t>Action 1</w:t>
      </w:r>
      <w:r w:rsidR="00F23EBA" w:rsidRPr="00CB4B7C">
        <w:rPr>
          <w:rFonts w:ascii="Times New Roman" w:hAnsi="Times New Roman" w:cs="Times New Roman"/>
          <w:b/>
          <w:i/>
          <w:noProof/>
          <w:sz w:val="24"/>
          <w:lang w:val="en-GB"/>
        </w:rPr>
        <w:t>3</w:t>
      </w:r>
      <w:r w:rsidRPr="00CB4B7C">
        <w:rPr>
          <w:rFonts w:ascii="Times New Roman" w:hAnsi="Times New Roman" w:cs="Times New Roman"/>
          <w:b/>
          <w:i/>
          <w:noProof/>
          <w:sz w:val="24"/>
          <w:lang w:val="en-GB"/>
        </w:rPr>
        <w:t xml:space="preserve">: </w:t>
      </w:r>
      <w:r w:rsidR="004A58F7" w:rsidRPr="00CB4B7C">
        <w:rPr>
          <w:rFonts w:ascii="Times New Roman" w:hAnsi="Times New Roman" w:cs="Times New Roman"/>
          <w:b/>
          <w:i/>
          <w:noProof/>
          <w:sz w:val="24"/>
          <w:lang w:val="en-GB"/>
        </w:rPr>
        <w:t>Clos</w:t>
      </w:r>
      <w:r w:rsidR="00AD5809" w:rsidRPr="00CB4B7C">
        <w:rPr>
          <w:rFonts w:ascii="Times New Roman" w:hAnsi="Times New Roman" w:cs="Times New Roman"/>
          <w:b/>
          <w:i/>
          <w:noProof/>
          <w:sz w:val="24"/>
          <w:lang w:val="en-GB"/>
        </w:rPr>
        <w:t>e</w:t>
      </w:r>
      <w:r w:rsidR="009D05F6" w:rsidRPr="00CB4B7C">
        <w:rPr>
          <w:rFonts w:ascii="Times New Roman" w:hAnsi="Times New Roman" w:cs="Times New Roman"/>
          <w:b/>
          <w:i/>
          <w:noProof/>
          <w:sz w:val="24"/>
          <w:lang w:val="en-GB"/>
        </w:rPr>
        <w:t xml:space="preserve"> legal</w:t>
      </w:r>
      <w:r w:rsidR="004A58F7" w:rsidRPr="00CB4B7C">
        <w:rPr>
          <w:rFonts w:ascii="Times New Roman" w:hAnsi="Times New Roman" w:cs="Times New Roman"/>
          <w:b/>
          <w:i/>
          <w:noProof/>
          <w:sz w:val="24"/>
          <w:lang w:val="en-GB"/>
        </w:rPr>
        <w:t xml:space="preserve"> </w:t>
      </w:r>
      <w:r w:rsidR="00DF10DB" w:rsidRPr="00CB4B7C">
        <w:rPr>
          <w:rFonts w:ascii="Times New Roman" w:hAnsi="Times New Roman" w:cs="Times New Roman"/>
          <w:b/>
          <w:i/>
          <w:noProof/>
          <w:sz w:val="24"/>
          <w:lang w:val="en-GB"/>
        </w:rPr>
        <w:t>l</w:t>
      </w:r>
      <w:r w:rsidR="004A58F7" w:rsidRPr="00CB4B7C">
        <w:rPr>
          <w:rFonts w:ascii="Times New Roman" w:hAnsi="Times New Roman" w:cs="Times New Roman"/>
          <w:b/>
          <w:i/>
          <w:noProof/>
          <w:sz w:val="24"/>
          <w:lang w:val="en-GB"/>
        </w:rPr>
        <w:t xml:space="preserve">oopholes on </w:t>
      </w:r>
      <w:r w:rsidR="00DF10DB" w:rsidRPr="00CB4B7C">
        <w:rPr>
          <w:rFonts w:ascii="Times New Roman" w:hAnsi="Times New Roman" w:cs="Times New Roman"/>
          <w:b/>
          <w:i/>
          <w:noProof/>
          <w:sz w:val="24"/>
          <w:lang w:val="en-GB"/>
        </w:rPr>
        <w:t>d</w:t>
      </w:r>
      <w:r w:rsidR="004A58F7" w:rsidRPr="00CB4B7C">
        <w:rPr>
          <w:rFonts w:ascii="Times New Roman" w:hAnsi="Times New Roman" w:cs="Times New Roman"/>
          <w:b/>
          <w:i/>
          <w:noProof/>
          <w:sz w:val="24"/>
          <w:lang w:val="en-GB"/>
        </w:rPr>
        <w:t xml:space="preserve">esigner </w:t>
      </w:r>
      <w:r w:rsidR="00DF10DB" w:rsidRPr="00CB4B7C">
        <w:rPr>
          <w:rFonts w:ascii="Times New Roman" w:hAnsi="Times New Roman" w:cs="Times New Roman"/>
          <w:b/>
          <w:i/>
          <w:noProof/>
          <w:sz w:val="24"/>
          <w:lang w:val="en-GB"/>
        </w:rPr>
        <w:t>p</w:t>
      </w:r>
      <w:r w:rsidR="004A58F7" w:rsidRPr="00CB4B7C">
        <w:rPr>
          <w:rFonts w:ascii="Times New Roman" w:hAnsi="Times New Roman" w:cs="Times New Roman"/>
          <w:b/>
          <w:i/>
          <w:noProof/>
          <w:sz w:val="24"/>
          <w:lang w:val="en-GB"/>
        </w:rPr>
        <w:t>recursors</w:t>
      </w:r>
    </w:p>
    <w:p w14:paraId="6DA664D9" w14:textId="77777777" w:rsidR="00680937" w:rsidRPr="00CB4B7C" w:rsidRDefault="00680937" w:rsidP="00680937">
      <w:pPr>
        <w:pStyle w:val="ListParagraph"/>
        <w:spacing w:after="0" w:line="252" w:lineRule="auto"/>
        <w:ind w:left="360"/>
        <w:jc w:val="both"/>
        <w:rPr>
          <w:rFonts w:ascii="Times New Roman" w:hAnsi="Times New Roman" w:cs="Times New Roman"/>
          <w:i/>
          <w:noProof/>
          <w:sz w:val="24"/>
          <w:lang w:val="en-GB"/>
        </w:rPr>
      </w:pPr>
    </w:p>
    <w:p w14:paraId="2377B7EC" w14:textId="1AB7C263" w:rsidR="00680937" w:rsidRPr="00CB4B7C" w:rsidRDefault="00680937" w:rsidP="009D5C5F">
      <w:pPr>
        <w:spacing w:after="240" w:line="252" w:lineRule="auto"/>
        <w:jc w:val="both"/>
        <w:rPr>
          <w:rFonts w:ascii="Times New Roman" w:eastAsia="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Main actors: Commission</w:t>
      </w:r>
      <w:r w:rsidR="0053262F" w:rsidRPr="00CB4B7C">
        <w:rPr>
          <w:rFonts w:ascii="Times New Roman" w:hAnsi="Times New Roman" w:cs="Times New Roman"/>
          <w:i/>
          <w:iCs/>
          <w:noProof/>
          <w:sz w:val="24"/>
          <w:szCs w:val="24"/>
          <w:lang w:val="en-GB"/>
        </w:rPr>
        <w:t>, Member States, Parliament</w:t>
      </w:r>
      <w:r w:rsidR="00175217" w:rsidRPr="00CB4B7C">
        <w:rPr>
          <w:rFonts w:ascii="Times New Roman" w:hAnsi="Times New Roman" w:cs="Times New Roman"/>
          <w:i/>
          <w:iCs/>
          <w:noProof/>
          <w:sz w:val="24"/>
          <w:szCs w:val="24"/>
          <w:lang w:val="en-GB"/>
        </w:rPr>
        <w:t xml:space="preserve"> and </w:t>
      </w:r>
      <w:r w:rsidR="6353002A" w:rsidRPr="00CB4B7C">
        <w:rPr>
          <w:rFonts w:ascii="Times New Roman" w:hAnsi="Times New Roman" w:cs="Times New Roman"/>
          <w:i/>
          <w:iCs/>
          <w:noProof/>
          <w:sz w:val="24"/>
          <w:szCs w:val="24"/>
          <w:lang w:val="en-GB"/>
        </w:rPr>
        <w:t>Co</w:t>
      </w:r>
      <w:r w:rsidR="00175217" w:rsidRPr="00CB4B7C">
        <w:rPr>
          <w:rFonts w:ascii="Times New Roman" w:hAnsi="Times New Roman" w:cs="Times New Roman"/>
          <w:i/>
          <w:iCs/>
          <w:noProof/>
          <w:sz w:val="24"/>
          <w:szCs w:val="24"/>
          <w:lang w:val="en-GB"/>
        </w:rPr>
        <w:t>uncil</w:t>
      </w:r>
    </w:p>
    <w:p w14:paraId="7189EA81" w14:textId="258DE250" w:rsidR="00A400B5" w:rsidRPr="00CB4B7C" w:rsidRDefault="00A400B5" w:rsidP="009D5C5F">
      <w:pPr>
        <w:pStyle w:val="Subject"/>
        <w:tabs>
          <w:tab w:val="left" w:pos="3948"/>
        </w:tabs>
        <w:spacing w:after="240"/>
        <w:ind w:left="0" w:firstLine="0"/>
        <w:contextualSpacing w:val="0"/>
        <w:jc w:val="both"/>
        <w:rPr>
          <w:b w:val="0"/>
          <w:noProof/>
        </w:rPr>
      </w:pPr>
      <w:r w:rsidRPr="00CB4B7C">
        <w:rPr>
          <w:b w:val="0"/>
          <w:noProof/>
        </w:rPr>
        <w:t xml:space="preserve">The </w:t>
      </w:r>
      <w:r w:rsidR="008D56BA" w:rsidRPr="00CB4B7C">
        <w:rPr>
          <w:b w:val="0"/>
          <w:noProof/>
        </w:rPr>
        <w:t xml:space="preserve">sophistication of synthetic drug </w:t>
      </w:r>
      <w:r w:rsidRPr="00CB4B7C">
        <w:rPr>
          <w:b w:val="0"/>
          <w:noProof/>
        </w:rPr>
        <w:t xml:space="preserve">production in the EU </w:t>
      </w:r>
      <w:r w:rsidR="009C0CCD" w:rsidRPr="00CB4B7C">
        <w:rPr>
          <w:b w:val="0"/>
          <w:noProof/>
        </w:rPr>
        <w:t xml:space="preserve">has </w:t>
      </w:r>
      <w:r w:rsidR="008D56BA" w:rsidRPr="00CB4B7C">
        <w:rPr>
          <w:b w:val="0"/>
          <w:noProof/>
        </w:rPr>
        <w:t>grown</w:t>
      </w:r>
      <w:r w:rsidRPr="00CB4B7C">
        <w:rPr>
          <w:b w:val="0"/>
          <w:noProof/>
        </w:rPr>
        <w:t xml:space="preserve">, </w:t>
      </w:r>
      <w:r w:rsidR="008D56BA" w:rsidRPr="00CB4B7C">
        <w:rPr>
          <w:b w:val="0"/>
          <w:noProof/>
        </w:rPr>
        <w:t xml:space="preserve">with </w:t>
      </w:r>
      <w:r w:rsidRPr="00CB4B7C">
        <w:rPr>
          <w:b w:val="0"/>
          <w:noProof/>
        </w:rPr>
        <w:t>criminal networks exploit</w:t>
      </w:r>
      <w:r w:rsidR="008D56BA" w:rsidRPr="00CB4B7C">
        <w:rPr>
          <w:b w:val="0"/>
          <w:noProof/>
        </w:rPr>
        <w:t>ing</w:t>
      </w:r>
      <w:r w:rsidRPr="00CB4B7C">
        <w:rPr>
          <w:b w:val="0"/>
          <w:noProof/>
        </w:rPr>
        <w:t xml:space="preserve"> legal loopholes </w:t>
      </w:r>
      <w:r w:rsidR="008D56BA" w:rsidRPr="00CB4B7C">
        <w:rPr>
          <w:b w:val="0"/>
          <w:noProof/>
        </w:rPr>
        <w:t>through th</w:t>
      </w:r>
      <w:r w:rsidR="006E710A" w:rsidRPr="00CB4B7C">
        <w:rPr>
          <w:b w:val="0"/>
          <w:noProof/>
        </w:rPr>
        <w:t>e</w:t>
      </w:r>
      <w:r w:rsidR="008D56BA" w:rsidRPr="00CB4B7C">
        <w:rPr>
          <w:b w:val="0"/>
          <w:noProof/>
        </w:rPr>
        <w:t xml:space="preserve"> </w:t>
      </w:r>
      <w:r w:rsidRPr="00CB4B7C">
        <w:rPr>
          <w:b w:val="0"/>
          <w:noProof/>
        </w:rPr>
        <w:t>us</w:t>
      </w:r>
      <w:r w:rsidR="008D56BA" w:rsidRPr="00CB4B7C">
        <w:rPr>
          <w:b w:val="0"/>
          <w:noProof/>
        </w:rPr>
        <w:t>e of</w:t>
      </w:r>
      <w:r w:rsidRPr="00CB4B7C">
        <w:rPr>
          <w:b w:val="0"/>
          <w:noProof/>
        </w:rPr>
        <w:t xml:space="preserve"> designer precursors</w:t>
      </w:r>
      <w:r w:rsidR="008D56BA" w:rsidRPr="00CB4B7C">
        <w:rPr>
          <w:b w:val="0"/>
          <w:noProof/>
        </w:rPr>
        <w:t>.</w:t>
      </w:r>
      <w:r w:rsidR="3CA5AA7D" w:rsidRPr="00CB4B7C">
        <w:rPr>
          <w:b w:val="0"/>
          <w:noProof/>
        </w:rPr>
        <w:t xml:space="preserve"> </w:t>
      </w:r>
      <w:r w:rsidR="008D56BA" w:rsidRPr="00CB4B7C">
        <w:rPr>
          <w:b w:val="0"/>
          <w:noProof/>
        </w:rPr>
        <w:t>These substances are</w:t>
      </w:r>
      <w:r w:rsidR="41C3BFBC" w:rsidRPr="00CB4B7C">
        <w:rPr>
          <w:b w:val="0"/>
          <w:noProof/>
        </w:rPr>
        <w:t xml:space="preserve"> </w:t>
      </w:r>
      <w:r w:rsidR="008D56BA" w:rsidRPr="00CB4B7C">
        <w:rPr>
          <w:b w:val="0"/>
          <w:noProof/>
        </w:rPr>
        <w:t>chemically similar</w:t>
      </w:r>
      <w:r w:rsidR="000B56CA" w:rsidRPr="00CB4B7C">
        <w:rPr>
          <w:b w:val="0"/>
          <w:noProof/>
        </w:rPr>
        <w:t xml:space="preserve"> </w:t>
      </w:r>
      <w:r w:rsidR="008D56BA" w:rsidRPr="00CB4B7C">
        <w:rPr>
          <w:b w:val="0"/>
          <w:noProof/>
        </w:rPr>
        <w:t>to</w:t>
      </w:r>
      <w:r w:rsidR="671F014A" w:rsidRPr="00CB4B7C">
        <w:rPr>
          <w:b w:val="0"/>
          <w:noProof/>
        </w:rPr>
        <w:t xml:space="preserve"> scheduled </w:t>
      </w:r>
      <w:r w:rsidR="001B3833" w:rsidRPr="00CB4B7C">
        <w:rPr>
          <w:b w:val="0"/>
          <w:noProof/>
        </w:rPr>
        <w:t xml:space="preserve">precursors </w:t>
      </w:r>
      <w:r w:rsidR="008D56BA" w:rsidRPr="00CB4B7C">
        <w:rPr>
          <w:b w:val="0"/>
          <w:noProof/>
        </w:rPr>
        <w:t>but lack</w:t>
      </w:r>
      <w:r w:rsidR="671F014A" w:rsidRPr="00CB4B7C">
        <w:rPr>
          <w:b w:val="0"/>
          <w:noProof/>
        </w:rPr>
        <w:t xml:space="preserve"> legitimate use</w:t>
      </w:r>
      <w:r w:rsidR="008D56BA" w:rsidRPr="00CB4B7C">
        <w:rPr>
          <w:b w:val="0"/>
          <w:noProof/>
        </w:rPr>
        <w:t>s</w:t>
      </w:r>
      <w:r w:rsidR="671F014A" w:rsidRPr="00CB4B7C">
        <w:rPr>
          <w:b w:val="0"/>
          <w:noProof/>
        </w:rPr>
        <w:t xml:space="preserve"> </w:t>
      </w:r>
      <w:r w:rsidR="008D56BA" w:rsidRPr="00CB4B7C">
        <w:rPr>
          <w:b w:val="0"/>
          <w:noProof/>
        </w:rPr>
        <w:t>beyond</w:t>
      </w:r>
      <w:r w:rsidR="671F014A" w:rsidRPr="00CB4B7C">
        <w:rPr>
          <w:b w:val="0"/>
          <w:noProof/>
        </w:rPr>
        <w:t xml:space="preserve"> research and innovation</w:t>
      </w:r>
      <w:r w:rsidR="105D97D8" w:rsidRPr="00CB4B7C">
        <w:rPr>
          <w:b w:val="0"/>
          <w:noProof/>
        </w:rPr>
        <w:t xml:space="preserve">. </w:t>
      </w:r>
      <w:r w:rsidR="008D56BA" w:rsidRPr="00CB4B7C">
        <w:rPr>
          <w:b w:val="0"/>
          <w:noProof/>
        </w:rPr>
        <w:t>By u</w:t>
      </w:r>
      <w:r w:rsidR="179C3396" w:rsidRPr="00CB4B7C">
        <w:rPr>
          <w:b w:val="0"/>
          <w:noProof/>
        </w:rPr>
        <w:t xml:space="preserve">sing </w:t>
      </w:r>
      <w:r w:rsidR="5401F228" w:rsidRPr="00CB4B7C">
        <w:rPr>
          <w:b w:val="0"/>
          <w:noProof/>
        </w:rPr>
        <w:t>designer precursors</w:t>
      </w:r>
      <w:r w:rsidR="179C3396" w:rsidRPr="00CB4B7C">
        <w:rPr>
          <w:b w:val="0"/>
          <w:noProof/>
        </w:rPr>
        <w:t xml:space="preserve"> </w:t>
      </w:r>
      <w:r w:rsidR="008D56BA" w:rsidRPr="00CB4B7C">
        <w:rPr>
          <w:b w:val="0"/>
          <w:noProof/>
        </w:rPr>
        <w:t>that</w:t>
      </w:r>
      <w:r w:rsidR="24AA6FB1" w:rsidRPr="00CB4B7C">
        <w:rPr>
          <w:b w:val="0"/>
          <w:noProof/>
        </w:rPr>
        <w:t xml:space="preserve"> </w:t>
      </w:r>
      <w:r w:rsidR="000B56CA" w:rsidRPr="00CB4B7C">
        <w:rPr>
          <w:b w:val="0"/>
          <w:noProof/>
        </w:rPr>
        <w:t xml:space="preserve">fall outside </w:t>
      </w:r>
      <w:r w:rsidR="2230C499" w:rsidRPr="00CB4B7C">
        <w:rPr>
          <w:b w:val="0"/>
          <w:noProof/>
        </w:rPr>
        <w:t>existing</w:t>
      </w:r>
      <w:r w:rsidR="000B56CA" w:rsidRPr="00CB4B7C">
        <w:rPr>
          <w:b w:val="0"/>
          <w:noProof/>
        </w:rPr>
        <w:t xml:space="preserve"> control</w:t>
      </w:r>
      <w:r w:rsidR="6A2EA3FE" w:rsidRPr="00CB4B7C">
        <w:rPr>
          <w:b w:val="0"/>
          <w:noProof/>
        </w:rPr>
        <w:t xml:space="preserve"> measures</w:t>
      </w:r>
      <w:r w:rsidR="008D56BA" w:rsidRPr="00CB4B7C">
        <w:rPr>
          <w:b w:val="0"/>
          <w:noProof/>
        </w:rPr>
        <w:t>,</w:t>
      </w:r>
      <w:r w:rsidR="09003907" w:rsidRPr="00CB4B7C">
        <w:rPr>
          <w:b w:val="0"/>
          <w:noProof/>
        </w:rPr>
        <w:t xml:space="preserve"> </w:t>
      </w:r>
      <w:r w:rsidR="000B56CA" w:rsidRPr="00CB4B7C">
        <w:rPr>
          <w:b w:val="0"/>
          <w:noProof/>
        </w:rPr>
        <w:t xml:space="preserve">traffickers </w:t>
      </w:r>
      <w:r w:rsidR="008D56BA" w:rsidRPr="00CB4B7C">
        <w:rPr>
          <w:b w:val="0"/>
          <w:noProof/>
        </w:rPr>
        <w:t>can</w:t>
      </w:r>
      <w:r w:rsidRPr="00CB4B7C">
        <w:rPr>
          <w:b w:val="0"/>
          <w:noProof/>
        </w:rPr>
        <w:t xml:space="preserve"> </w:t>
      </w:r>
      <w:r w:rsidR="008D56BA" w:rsidRPr="00CB4B7C">
        <w:rPr>
          <w:b w:val="0"/>
          <w:noProof/>
        </w:rPr>
        <w:t>sus</w:t>
      </w:r>
      <w:r w:rsidRPr="00CB4B7C">
        <w:rPr>
          <w:b w:val="0"/>
          <w:noProof/>
        </w:rPr>
        <w:t xml:space="preserve">tain large-scale production </w:t>
      </w:r>
      <w:r w:rsidR="008D56BA" w:rsidRPr="00CB4B7C">
        <w:rPr>
          <w:b w:val="0"/>
          <w:noProof/>
        </w:rPr>
        <w:t>and evade</w:t>
      </w:r>
      <w:r w:rsidRPr="00CB4B7C">
        <w:rPr>
          <w:b w:val="0"/>
          <w:noProof/>
        </w:rPr>
        <w:t xml:space="preserve"> regulatory detection and enforcement.</w:t>
      </w:r>
    </w:p>
    <w:p w14:paraId="52F64708" w14:textId="4F5AE72F" w:rsidR="00A400B5" w:rsidRPr="00CB4B7C" w:rsidRDefault="1EF24003" w:rsidP="009D5C5F">
      <w:pPr>
        <w:pStyle w:val="Subject"/>
        <w:tabs>
          <w:tab w:val="left" w:pos="3948"/>
        </w:tabs>
        <w:spacing w:after="240"/>
        <w:ind w:left="0" w:firstLine="0"/>
        <w:contextualSpacing w:val="0"/>
        <w:jc w:val="both"/>
        <w:rPr>
          <w:b w:val="0"/>
          <w:noProof/>
        </w:rPr>
      </w:pPr>
      <w:r w:rsidRPr="00CB4B7C">
        <w:rPr>
          <w:b w:val="0"/>
          <w:noProof/>
        </w:rPr>
        <w:t xml:space="preserve">To </w:t>
      </w:r>
      <w:r w:rsidR="00241740" w:rsidRPr="00CB4B7C">
        <w:rPr>
          <w:b w:val="0"/>
          <w:noProof/>
        </w:rPr>
        <w:t>address legal</w:t>
      </w:r>
      <w:r w:rsidRPr="00CB4B7C">
        <w:rPr>
          <w:b w:val="0"/>
          <w:noProof/>
        </w:rPr>
        <w:t xml:space="preserve"> loopholes, the </w:t>
      </w:r>
      <w:r w:rsidR="26567A53" w:rsidRPr="00CB4B7C">
        <w:rPr>
          <w:b w:val="0"/>
          <w:noProof/>
        </w:rPr>
        <w:t>Commission</w:t>
      </w:r>
      <w:r w:rsidRPr="00CB4B7C">
        <w:rPr>
          <w:b w:val="0"/>
          <w:noProof/>
        </w:rPr>
        <w:t xml:space="preserve"> </w:t>
      </w:r>
      <w:r w:rsidR="29E29237" w:rsidRPr="00CB4B7C">
        <w:rPr>
          <w:b w:val="0"/>
          <w:noProof/>
        </w:rPr>
        <w:t xml:space="preserve">calls on the co-legislators to </w:t>
      </w:r>
      <w:r w:rsidR="4C6B7132" w:rsidRPr="00CB4B7C">
        <w:rPr>
          <w:b w:val="0"/>
          <w:noProof/>
        </w:rPr>
        <w:t>prioriti</w:t>
      </w:r>
      <w:r w:rsidR="75167D45" w:rsidRPr="00CB4B7C">
        <w:rPr>
          <w:b w:val="0"/>
          <w:noProof/>
        </w:rPr>
        <w:t>s</w:t>
      </w:r>
      <w:r w:rsidR="4C6B7132" w:rsidRPr="00CB4B7C">
        <w:rPr>
          <w:b w:val="0"/>
          <w:noProof/>
        </w:rPr>
        <w:t xml:space="preserve">e </w:t>
      </w:r>
      <w:r w:rsidR="00241740" w:rsidRPr="00CB4B7C">
        <w:rPr>
          <w:b w:val="0"/>
          <w:noProof/>
        </w:rPr>
        <w:t xml:space="preserve">the </w:t>
      </w:r>
      <w:r w:rsidR="4C6B7132" w:rsidRPr="00CB4B7C">
        <w:rPr>
          <w:b w:val="0"/>
          <w:noProof/>
        </w:rPr>
        <w:t>adoption of</w:t>
      </w:r>
      <w:r w:rsidR="29E29237" w:rsidRPr="00CB4B7C">
        <w:rPr>
          <w:b w:val="0"/>
          <w:noProof/>
        </w:rPr>
        <w:t xml:space="preserve"> </w:t>
      </w:r>
      <w:r w:rsidR="00241740" w:rsidRPr="00CB4B7C">
        <w:rPr>
          <w:b w:val="0"/>
          <w:noProof/>
        </w:rPr>
        <w:t xml:space="preserve">a </w:t>
      </w:r>
      <w:r w:rsidRPr="00CB4B7C">
        <w:rPr>
          <w:b w:val="0"/>
          <w:noProof/>
        </w:rPr>
        <w:t>revised legal framework on drug precursors</w:t>
      </w:r>
      <w:r w:rsidR="005A4711" w:rsidRPr="00CB4B7C">
        <w:rPr>
          <w:rStyle w:val="FootnoteReference0"/>
          <w:b w:val="0"/>
          <w:noProof/>
        </w:rPr>
        <w:footnoteReference w:id="13"/>
      </w:r>
      <w:r w:rsidR="00241740" w:rsidRPr="00CB4B7C">
        <w:rPr>
          <w:b w:val="0"/>
          <w:noProof/>
        </w:rPr>
        <w:t>.</w:t>
      </w:r>
      <w:r w:rsidRPr="00CB4B7C">
        <w:rPr>
          <w:b w:val="0"/>
          <w:noProof/>
        </w:rPr>
        <w:t xml:space="preserve"> </w:t>
      </w:r>
      <w:r w:rsidR="00241740" w:rsidRPr="00CB4B7C">
        <w:rPr>
          <w:b w:val="0"/>
          <w:noProof/>
        </w:rPr>
        <w:t xml:space="preserve">This framework aims to overcome </w:t>
      </w:r>
      <w:r w:rsidRPr="00CB4B7C">
        <w:rPr>
          <w:b w:val="0"/>
          <w:noProof/>
        </w:rPr>
        <w:t xml:space="preserve">the limitations of the current system and </w:t>
      </w:r>
      <w:r w:rsidR="00241740" w:rsidRPr="00CB4B7C">
        <w:rPr>
          <w:b w:val="0"/>
          <w:noProof/>
        </w:rPr>
        <w:t xml:space="preserve">better </w:t>
      </w:r>
      <w:r w:rsidRPr="00CB4B7C">
        <w:rPr>
          <w:b w:val="0"/>
          <w:noProof/>
        </w:rPr>
        <w:t>respond</w:t>
      </w:r>
      <w:r w:rsidR="00241740" w:rsidRPr="00CB4B7C">
        <w:rPr>
          <w:b w:val="0"/>
          <w:noProof/>
        </w:rPr>
        <w:t xml:space="preserve"> </w:t>
      </w:r>
      <w:r w:rsidRPr="00CB4B7C">
        <w:rPr>
          <w:b w:val="0"/>
          <w:noProof/>
        </w:rPr>
        <w:t xml:space="preserve">to the evolving </w:t>
      </w:r>
      <w:r w:rsidR="00241740" w:rsidRPr="00CB4B7C">
        <w:rPr>
          <w:b w:val="0"/>
          <w:noProof/>
        </w:rPr>
        <w:t>tactics</w:t>
      </w:r>
      <w:r w:rsidRPr="00CB4B7C">
        <w:rPr>
          <w:b w:val="0"/>
          <w:noProof/>
        </w:rPr>
        <w:t xml:space="preserve"> of criminal networks. </w:t>
      </w:r>
      <w:r w:rsidR="00241740" w:rsidRPr="00CB4B7C">
        <w:rPr>
          <w:b w:val="0"/>
          <w:noProof/>
        </w:rPr>
        <w:t>It</w:t>
      </w:r>
      <w:r w:rsidRPr="00CB4B7C">
        <w:rPr>
          <w:b w:val="0"/>
          <w:noProof/>
        </w:rPr>
        <w:t xml:space="preserve"> will </w:t>
      </w:r>
      <w:r w:rsidR="7D3D8B29" w:rsidRPr="00CB4B7C">
        <w:rPr>
          <w:b w:val="0"/>
          <w:noProof/>
        </w:rPr>
        <w:t>introduce specific rules for designer precursors</w:t>
      </w:r>
      <w:r w:rsidR="3CA86287" w:rsidRPr="00CB4B7C">
        <w:rPr>
          <w:b w:val="0"/>
          <w:noProof/>
        </w:rPr>
        <w:t>,</w:t>
      </w:r>
      <w:r w:rsidR="7D3D8B29" w:rsidRPr="00CB4B7C">
        <w:rPr>
          <w:b w:val="0"/>
          <w:noProof/>
        </w:rPr>
        <w:t xml:space="preserve"> </w:t>
      </w:r>
      <w:r w:rsidR="3CA86287" w:rsidRPr="00CB4B7C">
        <w:rPr>
          <w:b w:val="0"/>
          <w:noProof/>
        </w:rPr>
        <w:t xml:space="preserve">while </w:t>
      </w:r>
      <w:r w:rsidR="00241740" w:rsidRPr="00CB4B7C">
        <w:rPr>
          <w:b w:val="0"/>
          <w:noProof/>
        </w:rPr>
        <w:t xml:space="preserve">safeguarding </w:t>
      </w:r>
      <w:r w:rsidR="3CA86287" w:rsidRPr="00CB4B7C">
        <w:rPr>
          <w:b w:val="0"/>
          <w:noProof/>
        </w:rPr>
        <w:t xml:space="preserve">legal trade and supporting legitimate research and innovation involving these substances. </w:t>
      </w:r>
      <w:r w:rsidR="147FDC4B" w:rsidRPr="00CB4B7C">
        <w:rPr>
          <w:b w:val="0"/>
          <w:noProof/>
        </w:rPr>
        <w:t>An</w:t>
      </w:r>
      <w:r w:rsidR="41F1EABA" w:rsidRPr="00CB4B7C">
        <w:rPr>
          <w:b w:val="0"/>
          <w:noProof/>
        </w:rPr>
        <w:t xml:space="preserve"> </w:t>
      </w:r>
      <w:r w:rsidR="41F1EABA" w:rsidRPr="00CB4B7C">
        <w:rPr>
          <w:b w:val="0"/>
          <w:noProof/>
          <w:lang w:val="en-US"/>
        </w:rPr>
        <w:t xml:space="preserve">information repository </w:t>
      </w:r>
      <w:r w:rsidR="6A0577BA" w:rsidRPr="00CB4B7C">
        <w:rPr>
          <w:b w:val="0"/>
          <w:noProof/>
        </w:rPr>
        <w:t xml:space="preserve">will </w:t>
      </w:r>
      <w:r w:rsidR="00241740" w:rsidRPr="00CB4B7C">
        <w:rPr>
          <w:b w:val="0"/>
          <w:noProof/>
        </w:rPr>
        <w:t>equip</w:t>
      </w:r>
      <w:r w:rsidR="1E447D3B" w:rsidRPr="00CB4B7C">
        <w:rPr>
          <w:b w:val="0"/>
          <w:noProof/>
        </w:rPr>
        <w:t xml:space="preserve"> </w:t>
      </w:r>
      <w:r w:rsidR="6A0577BA" w:rsidRPr="00CB4B7C">
        <w:rPr>
          <w:b w:val="0"/>
          <w:noProof/>
        </w:rPr>
        <w:t xml:space="preserve">authorities and economic operators </w:t>
      </w:r>
      <w:r w:rsidR="1E447D3B" w:rsidRPr="00CB4B7C">
        <w:rPr>
          <w:b w:val="0"/>
          <w:noProof/>
        </w:rPr>
        <w:t xml:space="preserve">with </w:t>
      </w:r>
      <w:r w:rsidR="00241740" w:rsidRPr="00CB4B7C">
        <w:rPr>
          <w:b w:val="0"/>
          <w:noProof/>
        </w:rPr>
        <w:t>information</w:t>
      </w:r>
      <w:r w:rsidR="6A0577BA" w:rsidRPr="00CB4B7C">
        <w:rPr>
          <w:b w:val="0"/>
          <w:noProof/>
        </w:rPr>
        <w:t xml:space="preserve"> </w:t>
      </w:r>
      <w:r w:rsidR="1E447D3B" w:rsidRPr="00CB4B7C">
        <w:rPr>
          <w:b w:val="0"/>
          <w:noProof/>
        </w:rPr>
        <w:t xml:space="preserve">on </w:t>
      </w:r>
      <w:r w:rsidR="6A0577BA" w:rsidRPr="00CB4B7C">
        <w:rPr>
          <w:b w:val="0"/>
          <w:noProof/>
        </w:rPr>
        <w:t xml:space="preserve">substances </w:t>
      </w:r>
      <w:r w:rsidR="64956685" w:rsidRPr="00CB4B7C">
        <w:rPr>
          <w:b w:val="0"/>
          <w:noProof/>
        </w:rPr>
        <w:t xml:space="preserve">that may </w:t>
      </w:r>
      <w:r w:rsidR="3CA86287" w:rsidRPr="00CB4B7C">
        <w:rPr>
          <w:b w:val="0"/>
          <w:noProof/>
        </w:rPr>
        <w:t>serve</w:t>
      </w:r>
      <w:r w:rsidR="64956685" w:rsidRPr="00CB4B7C">
        <w:rPr>
          <w:b w:val="0"/>
          <w:noProof/>
        </w:rPr>
        <w:t xml:space="preserve"> as precursors, even if </w:t>
      </w:r>
      <w:r w:rsidR="3CA86287" w:rsidRPr="00CB4B7C">
        <w:rPr>
          <w:b w:val="0"/>
          <w:noProof/>
        </w:rPr>
        <w:t xml:space="preserve">not </w:t>
      </w:r>
      <w:r w:rsidR="00241740" w:rsidRPr="00CB4B7C">
        <w:rPr>
          <w:b w:val="0"/>
          <w:noProof/>
        </w:rPr>
        <w:t xml:space="preserve">listed </w:t>
      </w:r>
      <w:r w:rsidR="4044D4F4" w:rsidRPr="00CB4B7C">
        <w:rPr>
          <w:b w:val="0"/>
          <w:noProof/>
        </w:rPr>
        <w:t>in the Annexes of the new drug precursors regulation</w:t>
      </w:r>
      <w:r w:rsidR="00241740" w:rsidRPr="00CB4B7C">
        <w:rPr>
          <w:b w:val="0"/>
          <w:noProof/>
        </w:rPr>
        <w:t>, enhancing</w:t>
      </w:r>
      <w:r w:rsidR="64956685" w:rsidRPr="00CB4B7C">
        <w:rPr>
          <w:b w:val="0"/>
          <w:noProof/>
        </w:rPr>
        <w:t xml:space="preserve"> national authorities</w:t>
      </w:r>
      <w:r w:rsidR="00241740" w:rsidRPr="00CB4B7C">
        <w:rPr>
          <w:b w:val="0"/>
          <w:noProof/>
        </w:rPr>
        <w:t>’</w:t>
      </w:r>
      <w:r w:rsidR="3CA86287" w:rsidRPr="00CB4B7C">
        <w:rPr>
          <w:b w:val="0"/>
          <w:noProof/>
        </w:rPr>
        <w:t xml:space="preserve"> </w:t>
      </w:r>
      <w:r w:rsidR="00241740" w:rsidRPr="00CB4B7C">
        <w:rPr>
          <w:b w:val="0"/>
          <w:noProof/>
        </w:rPr>
        <w:t xml:space="preserve">ability </w:t>
      </w:r>
      <w:r w:rsidR="64956685" w:rsidRPr="00CB4B7C">
        <w:rPr>
          <w:b w:val="0"/>
          <w:noProof/>
        </w:rPr>
        <w:t xml:space="preserve">to </w:t>
      </w:r>
      <w:r w:rsidR="3CA86287" w:rsidRPr="00CB4B7C">
        <w:rPr>
          <w:b w:val="0"/>
          <w:noProof/>
        </w:rPr>
        <w:t xml:space="preserve">respond </w:t>
      </w:r>
      <w:r w:rsidR="64956685" w:rsidRPr="00CB4B7C">
        <w:rPr>
          <w:b w:val="0"/>
          <w:noProof/>
        </w:rPr>
        <w:t xml:space="preserve">and </w:t>
      </w:r>
      <w:r w:rsidR="00241740" w:rsidRPr="00CB4B7C">
        <w:rPr>
          <w:b w:val="0"/>
          <w:noProof/>
        </w:rPr>
        <w:t xml:space="preserve">aiding </w:t>
      </w:r>
      <w:r w:rsidR="016987B7" w:rsidRPr="00CB4B7C">
        <w:rPr>
          <w:b w:val="0"/>
          <w:noProof/>
        </w:rPr>
        <w:t xml:space="preserve">industry </w:t>
      </w:r>
      <w:r w:rsidR="3CA86287" w:rsidRPr="00CB4B7C">
        <w:rPr>
          <w:b w:val="0"/>
          <w:noProof/>
        </w:rPr>
        <w:t xml:space="preserve">in </w:t>
      </w:r>
      <w:r w:rsidR="64956685" w:rsidRPr="00CB4B7C">
        <w:rPr>
          <w:b w:val="0"/>
          <w:noProof/>
        </w:rPr>
        <w:t>identify</w:t>
      </w:r>
      <w:r w:rsidR="3CA86287" w:rsidRPr="00CB4B7C">
        <w:rPr>
          <w:b w:val="0"/>
          <w:noProof/>
        </w:rPr>
        <w:t>ing</w:t>
      </w:r>
      <w:r w:rsidR="64956685" w:rsidRPr="00CB4B7C">
        <w:rPr>
          <w:b w:val="0"/>
          <w:noProof/>
        </w:rPr>
        <w:t xml:space="preserve"> suspicious transaction</w:t>
      </w:r>
      <w:r w:rsidR="4601C123" w:rsidRPr="00CB4B7C">
        <w:rPr>
          <w:b w:val="0"/>
          <w:noProof/>
        </w:rPr>
        <w:t>s</w:t>
      </w:r>
      <w:r w:rsidR="22B20AFD" w:rsidRPr="00CB4B7C">
        <w:rPr>
          <w:b w:val="0"/>
          <w:noProof/>
        </w:rPr>
        <w:t xml:space="preserve">. </w:t>
      </w:r>
    </w:p>
    <w:p w14:paraId="4D0FD499" w14:textId="1CEC6B93" w:rsidR="00A400B5" w:rsidRPr="00CB4B7C" w:rsidRDefault="00241740" w:rsidP="008D56BA">
      <w:pPr>
        <w:pStyle w:val="Subject"/>
        <w:tabs>
          <w:tab w:val="left" w:pos="3948"/>
        </w:tabs>
        <w:spacing w:after="240"/>
        <w:ind w:left="0" w:firstLine="0"/>
        <w:contextualSpacing w:val="0"/>
        <w:jc w:val="both"/>
        <w:rPr>
          <w:b w:val="0"/>
          <w:noProof/>
        </w:rPr>
      </w:pPr>
      <w:r w:rsidRPr="00CB4B7C">
        <w:rPr>
          <w:b w:val="0"/>
          <w:noProof/>
        </w:rPr>
        <w:t>Simultaneously</w:t>
      </w:r>
      <w:r w:rsidR="1EF24003" w:rsidRPr="00CB4B7C">
        <w:rPr>
          <w:b w:val="0"/>
          <w:noProof/>
        </w:rPr>
        <w:t xml:space="preserve">, the </w:t>
      </w:r>
      <w:r w:rsidR="19C8B686" w:rsidRPr="00CB4B7C">
        <w:rPr>
          <w:b w:val="0"/>
          <w:noProof/>
        </w:rPr>
        <w:t xml:space="preserve">Commission </w:t>
      </w:r>
      <w:r w:rsidR="1EF24003" w:rsidRPr="00CB4B7C">
        <w:rPr>
          <w:b w:val="0"/>
          <w:noProof/>
        </w:rPr>
        <w:t xml:space="preserve">will </w:t>
      </w:r>
      <w:r w:rsidRPr="00CB4B7C">
        <w:rPr>
          <w:b w:val="0"/>
          <w:noProof/>
        </w:rPr>
        <w:t>enhance</w:t>
      </w:r>
      <w:r w:rsidR="1EF24003" w:rsidRPr="00CB4B7C">
        <w:rPr>
          <w:b w:val="0"/>
          <w:noProof/>
        </w:rPr>
        <w:t xml:space="preserve"> structured cooperation with the chemical industry, recognising its </w:t>
      </w:r>
      <w:r w:rsidRPr="00CB4B7C">
        <w:rPr>
          <w:b w:val="0"/>
          <w:noProof/>
        </w:rPr>
        <w:t xml:space="preserve">vital </w:t>
      </w:r>
      <w:r w:rsidR="1EF24003" w:rsidRPr="00CB4B7C">
        <w:rPr>
          <w:b w:val="0"/>
          <w:noProof/>
        </w:rPr>
        <w:t>role in detecting and preventing the diversion of legal substances into illicit drug production.</w:t>
      </w:r>
    </w:p>
    <w:p w14:paraId="72EDECC3" w14:textId="34EFF3F0" w:rsidR="00680937" w:rsidRPr="00CB4B7C" w:rsidRDefault="58DD0293" w:rsidP="5F5AE16B">
      <w:pPr>
        <w:spacing w:after="0" w:line="252" w:lineRule="auto"/>
        <w:jc w:val="both"/>
        <w:rPr>
          <w:rFonts w:ascii="Times New Roman" w:hAnsi="Times New Roman" w:cs="Times New Roman"/>
          <w:b/>
          <w:i/>
          <w:noProof/>
          <w:sz w:val="24"/>
          <w:szCs w:val="24"/>
          <w:lang w:val="en-GB"/>
        </w:rPr>
      </w:pPr>
      <w:r w:rsidRPr="00CB4B7C">
        <w:rPr>
          <w:rFonts w:ascii="Times New Roman" w:hAnsi="Times New Roman" w:cs="Times New Roman"/>
          <w:b/>
          <w:bCs/>
          <w:i/>
          <w:iCs/>
          <w:noProof/>
          <w:sz w:val="24"/>
          <w:szCs w:val="24"/>
          <w:lang w:val="en-GB"/>
        </w:rPr>
        <w:t>Action 1</w:t>
      </w:r>
      <w:r w:rsidR="00F23EBA" w:rsidRPr="00CB4B7C">
        <w:rPr>
          <w:rFonts w:ascii="Times New Roman" w:hAnsi="Times New Roman" w:cs="Times New Roman"/>
          <w:b/>
          <w:bCs/>
          <w:i/>
          <w:iCs/>
          <w:noProof/>
          <w:sz w:val="24"/>
          <w:szCs w:val="24"/>
          <w:lang w:val="en-GB"/>
        </w:rPr>
        <w:t>4</w:t>
      </w:r>
      <w:r w:rsidRPr="00CB4B7C">
        <w:rPr>
          <w:rFonts w:ascii="Times New Roman" w:hAnsi="Times New Roman" w:cs="Times New Roman"/>
          <w:b/>
          <w:bCs/>
          <w:i/>
          <w:iCs/>
          <w:noProof/>
          <w:sz w:val="24"/>
          <w:szCs w:val="24"/>
          <w:lang w:val="en-GB"/>
        </w:rPr>
        <w:t xml:space="preserve">: </w:t>
      </w:r>
      <w:r w:rsidR="17E2C8C2" w:rsidRPr="00CB4B7C">
        <w:rPr>
          <w:rFonts w:ascii="Times New Roman" w:hAnsi="Times New Roman" w:cs="Times New Roman"/>
          <w:b/>
          <w:bCs/>
          <w:i/>
          <w:iCs/>
          <w:noProof/>
          <w:sz w:val="24"/>
          <w:szCs w:val="24"/>
          <w:lang w:val="en-GB"/>
        </w:rPr>
        <w:t>Improv</w:t>
      </w:r>
      <w:r w:rsidR="00AD5809" w:rsidRPr="00CB4B7C">
        <w:rPr>
          <w:rFonts w:ascii="Times New Roman" w:hAnsi="Times New Roman" w:cs="Times New Roman"/>
          <w:b/>
          <w:bCs/>
          <w:i/>
          <w:iCs/>
          <w:noProof/>
          <w:sz w:val="24"/>
          <w:szCs w:val="24"/>
          <w:lang w:val="en-GB"/>
        </w:rPr>
        <w:t>e</w:t>
      </w:r>
      <w:r w:rsidR="17E2C8C2" w:rsidRPr="00CB4B7C">
        <w:rPr>
          <w:rFonts w:ascii="Times New Roman" w:hAnsi="Times New Roman" w:cs="Times New Roman"/>
          <w:b/>
          <w:bCs/>
          <w:i/>
          <w:iCs/>
          <w:noProof/>
          <w:sz w:val="24"/>
          <w:szCs w:val="24"/>
          <w:lang w:val="en-GB"/>
        </w:rPr>
        <w:t xml:space="preserve"> </w:t>
      </w:r>
      <w:r w:rsidR="066BC914" w:rsidRPr="00CB4B7C">
        <w:rPr>
          <w:rFonts w:ascii="Times New Roman" w:hAnsi="Times New Roman" w:cs="Times New Roman"/>
          <w:b/>
          <w:bCs/>
          <w:i/>
          <w:iCs/>
          <w:noProof/>
          <w:sz w:val="24"/>
          <w:szCs w:val="24"/>
          <w:lang w:val="en-GB"/>
        </w:rPr>
        <w:t>s</w:t>
      </w:r>
      <w:r w:rsidR="17E2C8C2" w:rsidRPr="00CB4B7C">
        <w:rPr>
          <w:rFonts w:ascii="Times New Roman" w:hAnsi="Times New Roman" w:cs="Times New Roman"/>
          <w:b/>
          <w:bCs/>
          <w:i/>
          <w:iCs/>
          <w:noProof/>
          <w:sz w:val="24"/>
          <w:szCs w:val="24"/>
          <w:lang w:val="en-GB"/>
        </w:rPr>
        <w:t xml:space="preserve">ubstance </w:t>
      </w:r>
      <w:r w:rsidR="066BC914" w:rsidRPr="00CB4B7C">
        <w:rPr>
          <w:rFonts w:ascii="Times New Roman" w:hAnsi="Times New Roman" w:cs="Times New Roman"/>
          <w:b/>
          <w:bCs/>
          <w:i/>
          <w:iCs/>
          <w:noProof/>
          <w:sz w:val="24"/>
          <w:szCs w:val="24"/>
          <w:lang w:val="en-GB"/>
        </w:rPr>
        <w:t>i</w:t>
      </w:r>
      <w:r w:rsidR="17E2C8C2" w:rsidRPr="00CB4B7C">
        <w:rPr>
          <w:rFonts w:ascii="Times New Roman" w:hAnsi="Times New Roman" w:cs="Times New Roman"/>
          <w:b/>
          <w:bCs/>
          <w:i/>
          <w:iCs/>
          <w:noProof/>
          <w:sz w:val="24"/>
          <w:szCs w:val="24"/>
          <w:lang w:val="en-GB"/>
        </w:rPr>
        <w:t xml:space="preserve">dentification </w:t>
      </w:r>
      <w:r w:rsidR="066BC914" w:rsidRPr="00CB4B7C">
        <w:rPr>
          <w:rFonts w:ascii="Times New Roman" w:hAnsi="Times New Roman" w:cs="Times New Roman"/>
          <w:b/>
          <w:bCs/>
          <w:i/>
          <w:iCs/>
          <w:noProof/>
          <w:sz w:val="24"/>
          <w:szCs w:val="24"/>
          <w:lang w:val="en-GB"/>
        </w:rPr>
        <w:t>f</w:t>
      </w:r>
      <w:r w:rsidR="17E2C8C2" w:rsidRPr="00CB4B7C">
        <w:rPr>
          <w:rFonts w:ascii="Times New Roman" w:hAnsi="Times New Roman" w:cs="Times New Roman"/>
          <w:b/>
          <w:bCs/>
          <w:i/>
          <w:iCs/>
          <w:noProof/>
          <w:sz w:val="24"/>
          <w:szCs w:val="24"/>
          <w:lang w:val="en-GB"/>
        </w:rPr>
        <w:t xml:space="preserve">or </w:t>
      </w:r>
      <w:r w:rsidR="6F86FB7D" w:rsidRPr="00CB4B7C">
        <w:rPr>
          <w:rFonts w:ascii="Times New Roman" w:hAnsi="Times New Roman" w:cs="Times New Roman"/>
          <w:b/>
          <w:bCs/>
          <w:i/>
          <w:iCs/>
          <w:noProof/>
          <w:sz w:val="24"/>
          <w:szCs w:val="24"/>
          <w:lang w:val="en-GB"/>
        </w:rPr>
        <w:t>e</w:t>
      </w:r>
      <w:r w:rsidR="17E2C8C2" w:rsidRPr="00CB4B7C">
        <w:rPr>
          <w:rFonts w:ascii="Times New Roman" w:hAnsi="Times New Roman" w:cs="Times New Roman"/>
          <w:b/>
          <w:bCs/>
          <w:i/>
          <w:iCs/>
          <w:noProof/>
          <w:sz w:val="24"/>
          <w:szCs w:val="24"/>
          <w:lang w:val="en-GB"/>
        </w:rPr>
        <w:t xml:space="preserve">ffective </w:t>
      </w:r>
      <w:r w:rsidR="066BC914" w:rsidRPr="00CB4B7C">
        <w:rPr>
          <w:rFonts w:ascii="Times New Roman" w:hAnsi="Times New Roman" w:cs="Times New Roman"/>
          <w:b/>
          <w:bCs/>
          <w:i/>
          <w:iCs/>
          <w:noProof/>
          <w:sz w:val="24"/>
          <w:szCs w:val="24"/>
          <w:lang w:val="en-GB"/>
        </w:rPr>
        <w:t>d</w:t>
      </w:r>
      <w:r w:rsidR="17E2C8C2" w:rsidRPr="00CB4B7C">
        <w:rPr>
          <w:rFonts w:ascii="Times New Roman" w:hAnsi="Times New Roman" w:cs="Times New Roman"/>
          <w:b/>
          <w:bCs/>
          <w:i/>
          <w:iCs/>
          <w:noProof/>
          <w:sz w:val="24"/>
          <w:szCs w:val="24"/>
          <w:lang w:val="en-GB"/>
        </w:rPr>
        <w:t xml:space="preserve">rug </w:t>
      </w:r>
      <w:r w:rsidR="364F1635" w:rsidRPr="00CB4B7C">
        <w:rPr>
          <w:rFonts w:ascii="Times New Roman" w:hAnsi="Times New Roman" w:cs="Times New Roman"/>
          <w:b/>
          <w:bCs/>
          <w:i/>
          <w:iCs/>
          <w:noProof/>
          <w:sz w:val="24"/>
          <w:szCs w:val="24"/>
          <w:lang w:val="en-GB"/>
        </w:rPr>
        <w:t xml:space="preserve">and </w:t>
      </w:r>
      <w:r w:rsidR="00AB6F4B" w:rsidRPr="00CB4B7C">
        <w:rPr>
          <w:rFonts w:ascii="Times New Roman" w:hAnsi="Times New Roman" w:cs="Times New Roman"/>
          <w:b/>
          <w:bCs/>
          <w:i/>
          <w:iCs/>
          <w:noProof/>
          <w:sz w:val="24"/>
          <w:szCs w:val="24"/>
          <w:lang w:val="en-GB"/>
        </w:rPr>
        <w:t>drug</w:t>
      </w:r>
      <w:r w:rsidR="364F1635" w:rsidRPr="00CB4B7C">
        <w:rPr>
          <w:rFonts w:ascii="Times New Roman" w:hAnsi="Times New Roman" w:cs="Times New Roman"/>
          <w:b/>
          <w:bCs/>
          <w:i/>
          <w:iCs/>
          <w:noProof/>
          <w:sz w:val="24"/>
          <w:szCs w:val="24"/>
          <w:lang w:val="en-GB"/>
        </w:rPr>
        <w:t xml:space="preserve"> precursor </w:t>
      </w:r>
      <w:r w:rsidR="066BC914" w:rsidRPr="00CB4B7C">
        <w:rPr>
          <w:rFonts w:ascii="Times New Roman" w:hAnsi="Times New Roman" w:cs="Times New Roman"/>
          <w:b/>
          <w:bCs/>
          <w:i/>
          <w:iCs/>
          <w:noProof/>
          <w:sz w:val="24"/>
          <w:szCs w:val="24"/>
          <w:lang w:val="en-GB"/>
        </w:rPr>
        <w:t>i</w:t>
      </w:r>
      <w:r w:rsidR="17E2C8C2" w:rsidRPr="00CB4B7C">
        <w:rPr>
          <w:rFonts w:ascii="Times New Roman" w:hAnsi="Times New Roman" w:cs="Times New Roman"/>
          <w:b/>
          <w:bCs/>
          <w:i/>
          <w:iCs/>
          <w:noProof/>
          <w:sz w:val="24"/>
          <w:szCs w:val="24"/>
          <w:lang w:val="en-GB"/>
        </w:rPr>
        <w:t>nterdiction</w:t>
      </w:r>
    </w:p>
    <w:p w14:paraId="2CA0F1E6" w14:textId="77777777" w:rsidR="00680937" w:rsidRPr="00CB4B7C" w:rsidRDefault="00680937" w:rsidP="00680937">
      <w:pPr>
        <w:pStyle w:val="ListParagraph"/>
        <w:spacing w:after="0" w:line="252" w:lineRule="auto"/>
        <w:ind w:left="360"/>
        <w:jc w:val="both"/>
        <w:rPr>
          <w:rFonts w:ascii="Times New Roman" w:hAnsi="Times New Roman" w:cs="Times New Roman"/>
          <w:i/>
          <w:noProof/>
          <w:sz w:val="24"/>
          <w:lang w:val="en-GB"/>
        </w:rPr>
      </w:pPr>
    </w:p>
    <w:p w14:paraId="356CBE2D" w14:textId="16A16717" w:rsidR="00680937" w:rsidRPr="00CB4B7C" w:rsidRDefault="00680937" w:rsidP="009D5C5F">
      <w:pPr>
        <w:spacing w:after="24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Main actors: </w:t>
      </w:r>
      <w:r w:rsidR="00AF4EC6" w:rsidRPr="00CB4B7C">
        <w:rPr>
          <w:rFonts w:ascii="Times New Roman" w:hAnsi="Times New Roman" w:cs="Times New Roman"/>
          <w:i/>
          <w:iCs/>
          <w:noProof/>
          <w:sz w:val="24"/>
          <w:szCs w:val="24"/>
          <w:lang w:val="en-GB"/>
        </w:rPr>
        <w:t xml:space="preserve">EUDA, Member States </w:t>
      </w:r>
    </w:p>
    <w:p w14:paraId="2946A593" w14:textId="5883BCC6" w:rsidR="00A400B5" w:rsidRPr="00CB4B7C" w:rsidRDefault="1EF24003" w:rsidP="009D5C5F">
      <w:pPr>
        <w:pStyle w:val="Subject"/>
        <w:tabs>
          <w:tab w:val="left" w:pos="3948"/>
        </w:tabs>
        <w:spacing w:after="240"/>
        <w:ind w:left="0" w:firstLine="0"/>
        <w:contextualSpacing w:val="0"/>
        <w:jc w:val="both"/>
        <w:rPr>
          <w:b w:val="0"/>
          <w:noProof/>
        </w:rPr>
      </w:pPr>
      <w:r w:rsidRPr="00CB4B7C">
        <w:rPr>
          <w:b w:val="0"/>
          <w:noProof/>
        </w:rPr>
        <w:t>Accurate and timely identification of illicit substances is crucial for effective drug interdiction efforts at borders and within the internal market. As criminal networks continue to diversify the chemical composition of drugs</w:t>
      </w:r>
      <w:r w:rsidR="00AB6F4B" w:rsidRPr="00CB4B7C">
        <w:rPr>
          <w:b w:val="0"/>
          <w:noProof/>
        </w:rPr>
        <w:t>, especially</w:t>
      </w:r>
      <w:r w:rsidRPr="00CB4B7C">
        <w:rPr>
          <w:b w:val="0"/>
          <w:noProof/>
        </w:rPr>
        <w:t xml:space="preserve"> synthetic </w:t>
      </w:r>
      <w:r w:rsidR="00AB6F4B" w:rsidRPr="00CB4B7C">
        <w:rPr>
          <w:b w:val="0"/>
          <w:noProof/>
        </w:rPr>
        <w:t>ones,</w:t>
      </w:r>
      <w:r w:rsidR="1E447D3B" w:rsidRPr="00CB4B7C">
        <w:rPr>
          <w:b w:val="0"/>
          <w:noProof/>
        </w:rPr>
        <w:t xml:space="preserve"> </w:t>
      </w:r>
      <w:r w:rsidRPr="00CB4B7C">
        <w:rPr>
          <w:b w:val="0"/>
          <w:noProof/>
        </w:rPr>
        <w:t xml:space="preserve">customs and law enforcement face </w:t>
      </w:r>
      <w:r w:rsidR="00AB6F4B" w:rsidRPr="00CB4B7C">
        <w:rPr>
          <w:b w:val="0"/>
          <w:noProof/>
        </w:rPr>
        <w:t xml:space="preserve">growing </w:t>
      </w:r>
      <w:r w:rsidRPr="00CB4B7C">
        <w:rPr>
          <w:b w:val="0"/>
          <w:noProof/>
        </w:rPr>
        <w:t>challenges in detection and classification</w:t>
      </w:r>
      <w:r w:rsidR="00AB6F4B" w:rsidRPr="00CB4B7C">
        <w:rPr>
          <w:b w:val="0"/>
          <w:noProof/>
        </w:rPr>
        <w:t>, including the</w:t>
      </w:r>
      <w:r w:rsidR="574533C3" w:rsidRPr="00CB4B7C">
        <w:rPr>
          <w:b w:val="0"/>
          <w:noProof/>
        </w:rPr>
        <w:t xml:space="preserve"> identification of designer precursors. </w:t>
      </w:r>
    </w:p>
    <w:p w14:paraId="164AC296" w14:textId="69147084" w:rsidR="00A400B5" w:rsidRPr="00CB4B7C" w:rsidRDefault="2B625178" w:rsidP="009D5C5F">
      <w:pPr>
        <w:pStyle w:val="Subject"/>
        <w:tabs>
          <w:tab w:val="left" w:pos="3948"/>
        </w:tabs>
        <w:spacing w:after="240"/>
        <w:ind w:left="0" w:firstLine="0"/>
        <w:contextualSpacing w:val="0"/>
        <w:jc w:val="both"/>
        <w:rPr>
          <w:b w:val="0"/>
          <w:noProof/>
        </w:rPr>
      </w:pPr>
      <w:r w:rsidRPr="00CB4B7C">
        <w:rPr>
          <w:b w:val="0"/>
          <w:noProof/>
        </w:rPr>
        <w:t>To address this, the EUDA</w:t>
      </w:r>
      <w:r w:rsidR="771566BC" w:rsidRPr="00CB4B7C">
        <w:rPr>
          <w:b w:val="0"/>
          <w:noProof/>
        </w:rPr>
        <w:t xml:space="preserve"> </w:t>
      </w:r>
      <w:r w:rsidR="2E45C4A5" w:rsidRPr="00CB4B7C">
        <w:rPr>
          <w:b w:val="0"/>
          <w:noProof/>
        </w:rPr>
        <w:t xml:space="preserve">will </w:t>
      </w:r>
      <w:r w:rsidR="00976379" w:rsidRPr="00CB4B7C">
        <w:rPr>
          <w:b w:val="0"/>
          <w:noProof/>
        </w:rPr>
        <w:t xml:space="preserve">collaborate </w:t>
      </w:r>
      <w:r w:rsidR="72992164" w:rsidRPr="00CB4B7C">
        <w:rPr>
          <w:b w:val="0"/>
          <w:noProof/>
        </w:rPr>
        <w:t xml:space="preserve">with </w:t>
      </w:r>
      <w:r w:rsidR="09E574AB" w:rsidRPr="00CB4B7C">
        <w:rPr>
          <w:b w:val="0"/>
          <w:noProof/>
        </w:rPr>
        <w:t xml:space="preserve">its </w:t>
      </w:r>
      <w:r w:rsidR="72992164" w:rsidRPr="00CB4B7C">
        <w:rPr>
          <w:b w:val="0"/>
          <w:noProof/>
        </w:rPr>
        <w:t xml:space="preserve">new European network of laboratories to </w:t>
      </w:r>
      <w:r w:rsidRPr="00CB4B7C">
        <w:rPr>
          <w:b w:val="0"/>
          <w:noProof/>
        </w:rPr>
        <w:t xml:space="preserve">establish a comprehensive, EU-wide substance </w:t>
      </w:r>
      <w:r w:rsidR="79E3746D" w:rsidRPr="00CB4B7C">
        <w:rPr>
          <w:b w:val="0"/>
          <w:noProof/>
        </w:rPr>
        <w:t>database</w:t>
      </w:r>
      <w:r w:rsidR="0B3BA0ED" w:rsidRPr="00CB4B7C">
        <w:rPr>
          <w:b w:val="0"/>
          <w:noProof/>
        </w:rPr>
        <w:t xml:space="preserve"> for reference materials</w:t>
      </w:r>
      <w:r w:rsidRPr="00CB4B7C">
        <w:rPr>
          <w:b w:val="0"/>
          <w:noProof/>
        </w:rPr>
        <w:t>. This database will contain verified chemical signatures, spectr</w:t>
      </w:r>
      <w:r w:rsidR="1390A084" w:rsidRPr="00CB4B7C">
        <w:rPr>
          <w:b w:val="0"/>
          <w:noProof/>
        </w:rPr>
        <w:t>al</w:t>
      </w:r>
      <w:r w:rsidRPr="00CB4B7C">
        <w:rPr>
          <w:b w:val="0"/>
          <w:noProof/>
        </w:rPr>
        <w:t xml:space="preserve"> data</w:t>
      </w:r>
      <w:r w:rsidR="00976379" w:rsidRPr="00CB4B7C">
        <w:rPr>
          <w:b w:val="0"/>
          <w:noProof/>
        </w:rPr>
        <w:t>,</w:t>
      </w:r>
      <w:r w:rsidRPr="00CB4B7C">
        <w:rPr>
          <w:b w:val="0"/>
          <w:noProof/>
        </w:rPr>
        <w:t xml:space="preserve"> and analytical profiles of both controlled and emerging psychoactive substances</w:t>
      </w:r>
      <w:r w:rsidR="00976379" w:rsidRPr="00CB4B7C">
        <w:rPr>
          <w:b w:val="0"/>
          <w:noProof/>
        </w:rPr>
        <w:t>,</w:t>
      </w:r>
      <w:r w:rsidR="6C493F95" w:rsidRPr="00CB4B7C">
        <w:rPr>
          <w:b w:val="0"/>
          <w:noProof/>
        </w:rPr>
        <w:t xml:space="preserve"> as well as drug precursors and potential precursors</w:t>
      </w:r>
      <w:r w:rsidRPr="00CB4B7C">
        <w:rPr>
          <w:b w:val="0"/>
          <w:noProof/>
        </w:rPr>
        <w:t>.</w:t>
      </w:r>
    </w:p>
    <w:p w14:paraId="4D17A139" w14:textId="0D99007B" w:rsidR="00A400B5" w:rsidRPr="00CB4B7C" w:rsidRDefault="6FD5E2ED" w:rsidP="00AB6F4B">
      <w:pPr>
        <w:pStyle w:val="Subject"/>
        <w:tabs>
          <w:tab w:val="left" w:pos="3948"/>
        </w:tabs>
        <w:spacing w:after="240"/>
        <w:ind w:left="0" w:firstLine="0"/>
        <w:contextualSpacing w:val="0"/>
        <w:jc w:val="both"/>
        <w:rPr>
          <w:b w:val="0"/>
          <w:noProof/>
        </w:rPr>
      </w:pPr>
      <w:r w:rsidRPr="00CB4B7C">
        <w:rPr>
          <w:b w:val="0"/>
          <w:noProof/>
        </w:rPr>
        <w:t xml:space="preserve">Once operational, the </w:t>
      </w:r>
      <w:r w:rsidR="17F0B51A" w:rsidRPr="00CB4B7C">
        <w:rPr>
          <w:b w:val="0"/>
          <w:noProof/>
        </w:rPr>
        <w:t>database</w:t>
      </w:r>
      <w:r w:rsidRPr="00CB4B7C">
        <w:rPr>
          <w:b w:val="0"/>
          <w:noProof/>
        </w:rPr>
        <w:t xml:space="preserve"> will </w:t>
      </w:r>
      <w:r w:rsidR="0061703E" w:rsidRPr="00CB4B7C">
        <w:rPr>
          <w:b w:val="0"/>
          <w:noProof/>
        </w:rPr>
        <w:t xml:space="preserve">allow </w:t>
      </w:r>
      <w:r w:rsidRPr="00CB4B7C">
        <w:rPr>
          <w:b w:val="0"/>
          <w:noProof/>
        </w:rPr>
        <w:t xml:space="preserve">law enforcement and customs authorities </w:t>
      </w:r>
      <w:r w:rsidR="0061703E" w:rsidRPr="00CB4B7C">
        <w:rPr>
          <w:b w:val="0"/>
          <w:noProof/>
        </w:rPr>
        <w:t xml:space="preserve">in </w:t>
      </w:r>
      <w:r w:rsidRPr="00CB4B7C">
        <w:rPr>
          <w:b w:val="0"/>
          <w:noProof/>
        </w:rPr>
        <w:t xml:space="preserve">Member States to </w:t>
      </w:r>
      <w:r w:rsidR="0061703E" w:rsidRPr="00CB4B7C">
        <w:rPr>
          <w:b w:val="0"/>
          <w:noProof/>
        </w:rPr>
        <w:t xml:space="preserve">perform quicker and </w:t>
      </w:r>
      <w:r w:rsidRPr="00CB4B7C">
        <w:rPr>
          <w:b w:val="0"/>
          <w:noProof/>
        </w:rPr>
        <w:t xml:space="preserve">more precise on-the-spot identification of drugs </w:t>
      </w:r>
      <w:r w:rsidR="7994F3C9" w:rsidRPr="00CB4B7C">
        <w:rPr>
          <w:b w:val="0"/>
          <w:noProof/>
        </w:rPr>
        <w:t xml:space="preserve">and precursors </w:t>
      </w:r>
      <w:r w:rsidRPr="00CB4B7C">
        <w:rPr>
          <w:b w:val="0"/>
          <w:noProof/>
        </w:rPr>
        <w:t xml:space="preserve">using electronic detection equipment, including handheld and lab-based technologies. By </w:t>
      </w:r>
      <w:r w:rsidR="0061703E" w:rsidRPr="00CB4B7C">
        <w:rPr>
          <w:b w:val="0"/>
          <w:noProof/>
        </w:rPr>
        <w:t xml:space="preserve">providing </w:t>
      </w:r>
      <w:r w:rsidRPr="00CB4B7C">
        <w:rPr>
          <w:b w:val="0"/>
          <w:noProof/>
        </w:rPr>
        <w:t xml:space="preserve">real-time access to harmonised reference data, the substance library will </w:t>
      </w:r>
      <w:r w:rsidR="0061703E" w:rsidRPr="00CB4B7C">
        <w:rPr>
          <w:b w:val="0"/>
          <w:noProof/>
        </w:rPr>
        <w:t>minimise</w:t>
      </w:r>
      <w:r w:rsidRPr="00CB4B7C">
        <w:rPr>
          <w:b w:val="0"/>
          <w:noProof/>
        </w:rPr>
        <w:t xml:space="preserve"> identification</w:t>
      </w:r>
      <w:r w:rsidR="0061703E" w:rsidRPr="00CB4B7C">
        <w:rPr>
          <w:b w:val="0"/>
          <w:noProof/>
        </w:rPr>
        <w:t xml:space="preserve"> delays</w:t>
      </w:r>
      <w:r w:rsidRPr="00CB4B7C">
        <w:rPr>
          <w:b w:val="0"/>
          <w:noProof/>
        </w:rPr>
        <w:t xml:space="preserve">, </w:t>
      </w:r>
      <w:r w:rsidR="0061703E" w:rsidRPr="00CB4B7C">
        <w:rPr>
          <w:b w:val="0"/>
          <w:noProof/>
        </w:rPr>
        <w:t xml:space="preserve">enhance </w:t>
      </w:r>
      <w:r w:rsidRPr="00CB4B7C">
        <w:rPr>
          <w:b w:val="0"/>
          <w:noProof/>
        </w:rPr>
        <w:t xml:space="preserve">forensic </w:t>
      </w:r>
      <w:r w:rsidR="0061703E" w:rsidRPr="00CB4B7C">
        <w:rPr>
          <w:b w:val="0"/>
          <w:noProof/>
        </w:rPr>
        <w:t>precision,</w:t>
      </w:r>
      <w:r w:rsidRPr="00CB4B7C">
        <w:rPr>
          <w:b w:val="0"/>
          <w:noProof/>
        </w:rPr>
        <w:t xml:space="preserve"> and </w:t>
      </w:r>
      <w:r w:rsidR="0061703E" w:rsidRPr="00CB4B7C">
        <w:rPr>
          <w:b w:val="0"/>
          <w:noProof/>
        </w:rPr>
        <w:t xml:space="preserve">strengthen </w:t>
      </w:r>
      <w:r w:rsidRPr="00CB4B7C">
        <w:rPr>
          <w:b w:val="0"/>
          <w:noProof/>
        </w:rPr>
        <w:t>the</w:t>
      </w:r>
      <w:r w:rsidR="0061703E" w:rsidRPr="00CB4B7C">
        <w:rPr>
          <w:b w:val="0"/>
          <w:noProof/>
        </w:rPr>
        <w:t xml:space="preserve"> evidentiary</w:t>
      </w:r>
      <w:r w:rsidRPr="00CB4B7C">
        <w:rPr>
          <w:b w:val="0"/>
          <w:noProof/>
        </w:rPr>
        <w:t xml:space="preserve"> </w:t>
      </w:r>
      <w:r w:rsidR="3609BC3C" w:rsidRPr="00CB4B7C">
        <w:rPr>
          <w:b w:val="0"/>
          <w:noProof/>
        </w:rPr>
        <w:t>value</w:t>
      </w:r>
      <w:r w:rsidRPr="00CB4B7C">
        <w:rPr>
          <w:b w:val="0"/>
          <w:noProof/>
        </w:rPr>
        <w:t xml:space="preserve"> in judicial proceedings.</w:t>
      </w:r>
      <w:r w:rsidR="7C4B26E5" w:rsidRPr="00CB4B7C">
        <w:rPr>
          <w:b w:val="0"/>
          <w:noProof/>
        </w:rPr>
        <w:t xml:space="preserve"> </w:t>
      </w:r>
      <w:r w:rsidR="0061703E" w:rsidRPr="00CB4B7C">
        <w:rPr>
          <w:b w:val="0"/>
          <w:noProof/>
        </w:rPr>
        <w:t xml:space="preserve">Wider </w:t>
      </w:r>
      <w:r w:rsidR="7C4B26E5" w:rsidRPr="00CB4B7C">
        <w:rPr>
          <w:b w:val="0"/>
          <w:noProof/>
        </w:rPr>
        <w:t>deploym</w:t>
      </w:r>
      <w:r w:rsidR="12CFEAC8" w:rsidRPr="00CB4B7C">
        <w:rPr>
          <w:b w:val="0"/>
          <w:noProof/>
        </w:rPr>
        <w:t>e</w:t>
      </w:r>
      <w:r w:rsidR="7C4B26E5" w:rsidRPr="00CB4B7C">
        <w:rPr>
          <w:b w:val="0"/>
          <w:noProof/>
        </w:rPr>
        <w:t>nt of h</w:t>
      </w:r>
      <w:r w:rsidR="551FE4E5" w:rsidRPr="00CB4B7C">
        <w:rPr>
          <w:b w:val="0"/>
          <w:noProof/>
        </w:rPr>
        <w:t>a</w:t>
      </w:r>
      <w:r w:rsidR="7C4B26E5" w:rsidRPr="00CB4B7C">
        <w:rPr>
          <w:b w:val="0"/>
          <w:noProof/>
        </w:rPr>
        <w:t xml:space="preserve">ndheld detection devices across the EU to law enforcement and customs </w:t>
      </w:r>
      <w:r w:rsidR="0061703E" w:rsidRPr="00CB4B7C">
        <w:rPr>
          <w:b w:val="0"/>
          <w:noProof/>
        </w:rPr>
        <w:t xml:space="preserve">personnel will </w:t>
      </w:r>
      <w:r w:rsidR="7C4B26E5" w:rsidRPr="00CB4B7C">
        <w:rPr>
          <w:b w:val="0"/>
          <w:noProof/>
        </w:rPr>
        <w:t xml:space="preserve">further </w:t>
      </w:r>
      <w:r w:rsidR="0061703E" w:rsidRPr="00CB4B7C">
        <w:rPr>
          <w:b w:val="0"/>
          <w:noProof/>
        </w:rPr>
        <w:t xml:space="preserve">amplify </w:t>
      </w:r>
      <w:r w:rsidR="7C4B26E5" w:rsidRPr="00CB4B7C">
        <w:rPr>
          <w:b w:val="0"/>
          <w:noProof/>
        </w:rPr>
        <w:t xml:space="preserve">the impact of this </w:t>
      </w:r>
      <w:r w:rsidR="0061703E" w:rsidRPr="00CB4B7C">
        <w:rPr>
          <w:b w:val="0"/>
          <w:noProof/>
        </w:rPr>
        <w:t>initiative</w:t>
      </w:r>
      <w:r w:rsidR="7C4B26E5" w:rsidRPr="00CB4B7C">
        <w:rPr>
          <w:b w:val="0"/>
          <w:noProof/>
        </w:rPr>
        <w:t>.</w:t>
      </w:r>
    </w:p>
    <w:p w14:paraId="03C12AB1" w14:textId="235C632D" w:rsidR="00680937" w:rsidRPr="00CB4B7C" w:rsidRDefault="00680937" w:rsidP="00680937">
      <w:pPr>
        <w:spacing w:after="0" w:line="252" w:lineRule="auto"/>
        <w:jc w:val="both"/>
        <w:rPr>
          <w:rFonts w:ascii="Times New Roman" w:hAnsi="Times New Roman" w:cs="Times New Roman"/>
          <w:b/>
          <w:i/>
          <w:noProof/>
          <w:sz w:val="24"/>
          <w:lang w:val="en-GB"/>
        </w:rPr>
      </w:pPr>
      <w:r w:rsidRPr="00CB4B7C">
        <w:rPr>
          <w:rFonts w:ascii="Times New Roman" w:hAnsi="Times New Roman" w:cs="Times New Roman"/>
          <w:b/>
          <w:i/>
          <w:noProof/>
          <w:sz w:val="24"/>
          <w:lang w:val="en-GB"/>
        </w:rPr>
        <w:t>Action 1</w:t>
      </w:r>
      <w:r w:rsidR="00F23EBA" w:rsidRPr="00CB4B7C">
        <w:rPr>
          <w:rFonts w:ascii="Times New Roman" w:hAnsi="Times New Roman" w:cs="Times New Roman"/>
          <w:b/>
          <w:i/>
          <w:noProof/>
          <w:sz w:val="24"/>
          <w:lang w:val="en-GB"/>
        </w:rPr>
        <w:t>5</w:t>
      </w:r>
      <w:r w:rsidRPr="00CB4B7C">
        <w:rPr>
          <w:rFonts w:ascii="Times New Roman" w:hAnsi="Times New Roman" w:cs="Times New Roman"/>
          <w:b/>
          <w:i/>
          <w:noProof/>
          <w:sz w:val="24"/>
          <w:lang w:val="en-GB"/>
        </w:rPr>
        <w:t xml:space="preserve">: </w:t>
      </w:r>
      <w:r w:rsidR="00AD5809" w:rsidRPr="00CB4B7C">
        <w:rPr>
          <w:rFonts w:ascii="Times New Roman" w:hAnsi="Times New Roman" w:cs="Times New Roman"/>
          <w:b/>
          <w:i/>
          <w:noProof/>
          <w:sz w:val="24"/>
          <w:lang w:val="en-GB"/>
        </w:rPr>
        <w:t>Provide a common handbook for dismantling</w:t>
      </w:r>
      <w:r w:rsidR="004A58F7" w:rsidRPr="00CB4B7C">
        <w:rPr>
          <w:rFonts w:ascii="Times New Roman" w:hAnsi="Times New Roman" w:cs="Times New Roman"/>
          <w:b/>
          <w:i/>
          <w:noProof/>
          <w:sz w:val="24"/>
          <w:lang w:val="en-GB"/>
        </w:rPr>
        <w:t xml:space="preserve"> </w:t>
      </w:r>
      <w:r w:rsidR="00CD2913" w:rsidRPr="00CB4B7C">
        <w:rPr>
          <w:rFonts w:ascii="Times New Roman" w:hAnsi="Times New Roman" w:cs="Times New Roman"/>
          <w:b/>
          <w:i/>
          <w:noProof/>
          <w:sz w:val="24"/>
          <w:lang w:val="en-GB"/>
        </w:rPr>
        <w:t>i</w:t>
      </w:r>
      <w:r w:rsidR="004A58F7" w:rsidRPr="00CB4B7C">
        <w:rPr>
          <w:rFonts w:ascii="Times New Roman" w:hAnsi="Times New Roman" w:cs="Times New Roman"/>
          <w:b/>
          <w:i/>
          <w:noProof/>
          <w:sz w:val="24"/>
          <w:lang w:val="en-GB"/>
        </w:rPr>
        <w:t xml:space="preserve">llicit </w:t>
      </w:r>
      <w:r w:rsidR="00CD2913" w:rsidRPr="00CB4B7C">
        <w:rPr>
          <w:rFonts w:ascii="Times New Roman" w:hAnsi="Times New Roman" w:cs="Times New Roman"/>
          <w:b/>
          <w:i/>
          <w:noProof/>
          <w:sz w:val="24"/>
          <w:lang w:val="en-GB"/>
        </w:rPr>
        <w:t>s</w:t>
      </w:r>
      <w:r w:rsidR="004A58F7" w:rsidRPr="00CB4B7C">
        <w:rPr>
          <w:rFonts w:ascii="Times New Roman" w:hAnsi="Times New Roman" w:cs="Times New Roman"/>
          <w:b/>
          <w:i/>
          <w:noProof/>
          <w:sz w:val="24"/>
          <w:lang w:val="en-GB"/>
        </w:rPr>
        <w:t xml:space="preserve">ynthetic </w:t>
      </w:r>
      <w:r w:rsidR="00CD2913" w:rsidRPr="00CB4B7C">
        <w:rPr>
          <w:rFonts w:ascii="Times New Roman" w:hAnsi="Times New Roman" w:cs="Times New Roman"/>
          <w:b/>
          <w:i/>
          <w:noProof/>
          <w:sz w:val="24"/>
          <w:lang w:val="en-GB"/>
        </w:rPr>
        <w:t>d</w:t>
      </w:r>
      <w:r w:rsidR="004A58F7" w:rsidRPr="00CB4B7C">
        <w:rPr>
          <w:rFonts w:ascii="Times New Roman" w:hAnsi="Times New Roman" w:cs="Times New Roman"/>
          <w:b/>
          <w:i/>
          <w:noProof/>
          <w:sz w:val="24"/>
          <w:lang w:val="en-GB"/>
        </w:rPr>
        <w:t xml:space="preserve">rug </w:t>
      </w:r>
      <w:r w:rsidR="00CD2913" w:rsidRPr="00CB4B7C">
        <w:rPr>
          <w:rFonts w:ascii="Times New Roman" w:hAnsi="Times New Roman" w:cs="Times New Roman"/>
          <w:b/>
          <w:i/>
          <w:noProof/>
          <w:sz w:val="24"/>
          <w:lang w:val="en-GB"/>
        </w:rPr>
        <w:t>p</w:t>
      </w:r>
      <w:r w:rsidR="004A58F7" w:rsidRPr="00CB4B7C">
        <w:rPr>
          <w:rFonts w:ascii="Times New Roman" w:hAnsi="Times New Roman" w:cs="Times New Roman"/>
          <w:b/>
          <w:i/>
          <w:noProof/>
          <w:sz w:val="24"/>
          <w:lang w:val="en-GB"/>
        </w:rPr>
        <w:t xml:space="preserve">roduction </w:t>
      </w:r>
      <w:r w:rsidR="00CD2913" w:rsidRPr="00CB4B7C">
        <w:rPr>
          <w:rFonts w:ascii="Times New Roman" w:hAnsi="Times New Roman" w:cs="Times New Roman"/>
          <w:b/>
          <w:i/>
          <w:noProof/>
          <w:sz w:val="24"/>
          <w:lang w:val="en-GB"/>
        </w:rPr>
        <w:t>s</w:t>
      </w:r>
      <w:r w:rsidR="004A58F7" w:rsidRPr="00CB4B7C">
        <w:rPr>
          <w:rFonts w:ascii="Times New Roman" w:hAnsi="Times New Roman" w:cs="Times New Roman"/>
          <w:b/>
          <w:i/>
          <w:noProof/>
          <w:sz w:val="24"/>
          <w:lang w:val="en-GB"/>
        </w:rPr>
        <w:t>ites</w:t>
      </w:r>
    </w:p>
    <w:p w14:paraId="248F82D2" w14:textId="77777777" w:rsidR="00680937" w:rsidRPr="00CB4B7C" w:rsidRDefault="00680937" w:rsidP="00680937">
      <w:pPr>
        <w:pStyle w:val="ListParagraph"/>
        <w:spacing w:after="0" w:line="252" w:lineRule="auto"/>
        <w:ind w:left="360"/>
        <w:jc w:val="both"/>
        <w:rPr>
          <w:rFonts w:ascii="Times New Roman" w:hAnsi="Times New Roman" w:cs="Times New Roman"/>
          <w:i/>
          <w:noProof/>
          <w:sz w:val="24"/>
          <w:lang w:val="en-GB"/>
        </w:rPr>
      </w:pPr>
    </w:p>
    <w:p w14:paraId="309A86CF" w14:textId="37D5A6E0" w:rsidR="00680937" w:rsidRPr="00CB4B7C" w:rsidRDefault="00680937" w:rsidP="009D5C5F">
      <w:pPr>
        <w:spacing w:after="24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Main actors: </w:t>
      </w:r>
      <w:r w:rsidR="00A400B5" w:rsidRPr="00CB4B7C">
        <w:rPr>
          <w:rFonts w:ascii="Times New Roman" w:hAnsi="Times New Roman" w:cs="Times New Roman"/>
          <w:i/>
          <w:iCs/>
          <w:noProof/>
          <w:sz w:val="24"/>
          <w:szCs w:val="24"/>
          <w:lang w:val="en-GB"/>
        </w:rPr>
        <w:t xml:space="preserve">Europol, EUDA, </w:t>
      </w:r>
      <w:r w:rsidR="6AF4A570" w:rsidRPr="00CB4B7C">
        <w:rPr>
          <w:rFonts w:ascii="Times New Roman" w:hAnsi="Times New Roman" w:cs="Times New Roman"/>
          <w:i/>
          <w:iCs/>
          <w:noProof/>
          <w:sz w:val="24"/>
          <w:szCs w:val="24"/>
          <w:lang w:val="en-GB"/>
        </w:rPr>
        <w:t xml:space="preserve">CEPOL, </w:t>
      </w:r>
      <w:r w:rsidR="00A400B5" w:rsidRPr="00CB4B7C">
        <w:rPr>
          <w:rFonts w:ascii="Times New Roman" w:hAnsi="Times New Roman" w:cs="Times New Roman"/>
          <w:i/>
          <w:iCs/>
          <w:noProof/>
          <w:sz w:val="24"/>
          <w:szCs w:val="24"/>
          <w:lang w:val="en-GB"/>
        </w:rPr>
        <w:t xml:space="preserve">Member States </w:t>
      </w:r>
    </w:p>
    <w:p w14:paraId="546A6400" w14:textId="26DE72E7" w:rsidR="00F97DEC" w:rsidRPr="00CB4B7C" w:rsidRDefault="00C00B9D" w:rsidP="009D5C5F">
      <w:pPr>
        <w:pStyle w:val="Subject"/>
        <w:tabs>
          <w:tab w:val="left" w:pos="3948"/>
        </w:tabs>
        <w:spacing w:after="240"/>
        <w:ind w:left="0" w:firstLine="0"/>
        <w:contextualSpacing w:val="0"/>
        <w:jc w:val="both"/>
        <w:rPr>
          <w:b w:val="0"/>
          <w:noProof/>
        </w:rPr>
      </w:pPr>
      <w:r w:rsidRPr="00CB4B7C">
        <w:rPr>
          <w:b w:val="0"/>
          <w:noProof/>
        </w:rPr>
        <w:t>D</w:t>
      </w:r>
      <w:r w:rsidR="53598B0E" w:rsidRPr="00CB4B7C">
        <w:rPr>
          <w:b w:val="0"/>
          <w:noProof/>
        </w:rPr>
        <w:t xml:space="preserve">ismantling clandestine </w:t>
      </w:r>
      <w:r w:rsidRPr="00CB4B7C">
        <w:rPr>
          <w:b w:val="0"/>
          <w:noProof/>
        </w:rPr>
        <w:t xml:space="preserve">synthetic drug </w:t>
      </w:r>
      <w:r w:rsidR="53598B0E" w:rsidRPr="00CB4B7C">
        <w:rPr>
          <w:b w:val="0"/>
          <w:noProof/>
        </w:rPr>
        <w:t xml:space="preserve">laboratories </w:t>
      </w:r>
      <w:r w:rsidRPr="00CB4B7C">
        <w:rPr>
          <w:b w:val="0"/>
          <w:noProof/>
        </w:rPr>
        <w:t>poses</w:t>
      </w:r>
      <w:r w:rsidR="53598B0E" w:rsidRPr="00CB4B7C">
        <w:rPr>
          <w:b w:val="0"/>
          <w:noProof/>
        </w:rPr>
        <w:t xml:space="preserve"> significant challenges due to the complexity and volatility of chemical substances, </w:t>
      </w:r>
      <w:r w:rsidRPr="00CB4B7C">
        <w:rPr>
          <w:b w:val="0"/>
          <w:noProof/>
        </w:rPr>
        <w:t>along with</w:t>
      </w:r>
      <w:r w:rsidR="53598B0E" w:rsidRPr="00CB4B7C">
        <w:rPr>
          <w:b w:val="0"/>
          <w:noProof/>
        </w:rPr>
        <w:t xml:space="preserve"> risks </w:t>
      </w:r>
      <w:r w:rsidR="009C0CCD" w:rsidRPr="00CB4B7C">
        <w:rPr>
          <w:b w:val="0"/>
          <w:noProof/>
        </w:rPr>
        <w:t xml:space="preserve">for </w:t>
      </w:r>
      <w:r w:rsidR="53598B0E" w:rsidRPr="00CB4B7C">
        <w:rPr>
          <w:b w:val="0"/>
          <w:noProof/>
        </w:rPr>
        <w:t>public health, law enforcement personnel</w:t>
      </w:r>
      <w:r w:rsidRPr="00CB4B7C">
        <w:rPr>
          <w:b w:val="0"/>
          <w:noProof/>
        </w:rPr>
        <w:t>,</w:t>
      </w:r>
      <w:r w:rsidR="53598B0E" w:rsidRPr="00CB4B7C">
        <w:rPr>
          <w:b w:val="0"/>
          <w:noProof/>
        </w:rPr>
        <w:t xml:space="preserve"> and the environment. </w:t>
      </w:r>
      <w:r w:rsidRPr="00CB4B7C">
        <w:rPr>
          <w:b w:val="0"/>
          <w:noProof/>
        </w:rPr>
        <w:t>These</w:t>
      </w:r>
      <w:r w:rsidR="53598B0E" w:rsidRPr="00CB4B7C">
        <w:rPr>
          <w:b w:val="0"/>
          <w:noProof/>
        </w:rPr>
        <w:t xml:space="preserve"> labs </w:t>
      </w:r>
      <w:r w:rsidRPr="00CB4B7C">
        <w:rPr>
          <w:b w:val="0"/>
          <w:noProof/>
        </w:rPr>
        <w:t>often use</w:t>
      </w:r>
      <w:r w:rsidR="53598B0E" w:rsidRPr="00CB4B7C">
        <w:rPr>
          <w:b w:val="0"/>
          <w:noProof/>
        </w:rPr>
        <w:t xml:space="preserve"> improvised equipment</w:t>
      </w:r>
      <w:r w:rsidRPr="00CB4B7C">
        <w:rPr>
          <w:b w:val="0"/>
          <w:noProof/>
        </w:rPr>
        <w:t xml:space="preserve"> and</w:t>
      </w:r>
      <w:r w:rsidR="53598B0E" w:rsidRPr="00CB4B7C">
        <w:rPr>
          <w:b w:val="0"/>
          <w:noProof/>
        </w:rPr>
        <w:t xml:space="preserve"> sto</w:t>
      </w:r>
      <w:r w:rsidRPr="00CB4B7C">
        <w:rPr>
          <w:b w:val="0"/>
          <w:noProof/>
        </w:rPr>
        <w:t>re</w:t>
      </w:r>
      <w:r w:rsidR="53598B0E" w:rsidRPr="00CB4B7C">
        <w:rPr>
          <w:b w:val="0"/>
          <w:noProof/>
        </w:rPr>
        <w:t xml:space="preserve"> hazardous precursor </w:t>
      </w:r>
      <w:r w:rsidR="00F33027" w:rsidRPr="00CB4B7C">
        <w:rPr>
          <w:b w:val="0"/>
          <w:noProof/>
          <w:lang w:val="en-US"/>
        </w:rPr>
        <w:t>chemicals</w:t>
      </w:r>
      <w:r w:rsidR="00F33027" w:rsidRPr="00CB4B7C">
        <w:rPr>
          <w:b w:val="0"/>
          <w:noProof/>
        </w:rPr>
        <w:t xml:space="preserve"> </w:t>
      </w:r>
      <w:r w:rsidR="53598B0E" w:rsidRPr="00CB4B7C">
        <w:rPr>
          <w:b w:val="0"/>
          <w:noProof/>
        </w:rPr>
        <w:t>or toxic by-products requir</w:t>
      </w:r>
      <w:r w:rsidRPr="00CB4B7C">
        <w:rPr>
          <w:b w:val="0"/>
          <w:noProof/>
        </w:rPr>
        <w:t>ing</w:t>
      </w:r>
      <w:r w:rsidR="53598B0E" w:rsidRPr="00CB4B7C">
        <w:rPr>
          <w:b w:val="0"/>
          <w:noProof/>
        </w:rPr>
        <w:t xml:space="preserve"> specialised handling.</w:t>
      </w:r>
    </w:p>
    <w:p w14:paraId="3C704FDD" w14:textId="51A93317" w:rsidR="00A720B7" w:rsidRPr="00F27F7E" w:rsidRDefault="7642D906" w:rsidP="00A720B7">
      <w:pPr>
        <w:pStyle w:val="Subject"/>
        <w:tabs>
          <w:tab w:val="left" w:pos="3948"/>
        </w:tabs>
        <w:ind w:left="0" w:firstLine="0"/>
        <w:jc w:val="both"/>
        <w:rPr>
          <w:b w:val="0"/>
          <w:noProof/>
          <w:lang w:val="en-US"/>
        </w:rPr>
      </w:pPr>
      <w:r w:rsidRPr="00CB4B7C">
        <w:rPr>
          <w:b w:val="0"/>
          <w:noProof/>
        </w:rPr>
        <w:t xml:space="preserve">To ensure a consistent, safe and effective EU response, Europol, in </w:t>
      </w:r>
      <w:r w:rsidR="005E5559" w:rsidRPr="00CB4B7C">
        <w:rPr>
          <w:b w:val="0"/>
          <w:noProof/>
        </w:rPr>
        <w:t>collabo</w:t>
      </w:r>
      <w:r w:rsidRPr="00CB4B7C">
        <w:rPr>
          <w:b w:val="0"/>
          <w:noProof/>
        </w:rPr>
        <w:t xml:space="preserve">ration with the EUDA, </w:t>
      </w:r>
      <w:r w:rsidR="166B2478" w:rsidRPr="00CB4B7C" w:rsidDel="78BC903A">
        <w:rPr>
          <w:b w:val="0"/>
          <w:noProof/>
        </w:rPr>
        <w:t>will</w:t>
      </w:r>
      <w:r w:rsidRPr="00CB4B7C">
        <w:rPr>
          <w:b w:val="0"/>
          <w:noProof/>
        </w:rPr>
        <w:t xml:space="preserve"> develop harmonised guidelines for dismantling illicit synthetic drug </w:t>
      </w:r>
      <w:r w:rsidR="005E5559" w:rsidRPr="00CB4B7C">
        <w:rPr>
          <w:b w:val="0"/>
          <w:noProof/>
        </w:rPr>
        <w:t>labs</w:t>
      </w:r>
      <w:r w:rsidR="69C51AE7" w:rsidRPr="00CB4B7C">
        <w:rPr>
          <w:b w:val="0"/>
          <w:noProof/>
        </w:rPr>
        <w:t>, transport</w:t>
      </w:r>
      <w:r w:rsidR="005E5559" w:rsidRPr="00CB4B7C">
        <w:rPr>
          <w:b w:val="0"/>
          <w:noProof/>
        </w:rPr>
        <w:t>ing substances,</w:t>
      </w:r>
      <w:r w:rsidRPr="00CB4B7C">
        <w:rPr>
          <w:b w:val="0"/>
          <w:noProof/>
        </w:rPr>
        <w:t xml:space="preserve"> and secure</w:t>
      </w:r>
      <w:r w:rsidR="005E5559" w:rsidRPr="00CB4B7C">
        <w:rPr>
          <w:b w:val="0"/>
          <w:noProof/>
        </w:rPr>
        <w:t>ly</w:t>
      </w:r>
      <w:r w:rsidRPr="00CB4B7C">
        <w:rPr>
          <w:b w:val="0"/>
          <w:noProof/>
        </w:rPr>
        <w:t xml:space="preserve"> dispos</w:t>
      </w:r>
      <w:r w:rsidR="005E5559" w:rsidRPr="00CB4B7C">
        <w:rPr>
          <w:b w:val="0"/>
          <w:noProof/>
        </w:rPr>
        <w:t>ing</w:t>
      </w:r>
      <w:r w:rsidRPr="00CB4B7C">
        <w:rPr>
          <w:b w:val="0"/>
          <w:noProof/>
        </w:rPr>
        <w:t xml:space="preserve"> of related </w:t>
      </w:r>
      <w:r w:rsidR="005E5559" w:rsidRPr="00CB4B7C">
        <w:rPr>
          <w:b w:val="0"/>
          <w:noProof/>
        </w:rPr>
        <w:t xml:space="preserve">chemicals, </w:t>
      </w:r>
      <w:r w:rsidR="368C1001" w:rsidRPr="00CB4B7C">
        <w:rPr>
          <w:b w:val="0"/>
          <w:noProof/>
        </w:rPr>
        <w:t xml:space="preserve">in </w:t>
      </w:r>
      <w:r w:rsidR="005E5559" w:rsidRPr="00CB4B7C">
        <w:rPr>
          <w:b w:val="0"/>
          <w:noProof/>
        </w:rPr>
        <w:t xml:space="preserve">accordance </w:t>
      </w:r>
      <w:r w:rsidR="368C1001" w:rsidRPr="00CB4B7C">
        <w:rPr>
          <w:b w:val="0"/>
          <w:noProof/>
        </w:rPr>
        <w:t xml:space="preserve">with the Council </w:t>
      </w:r>
      <w:r w:rsidR="336C5188" w:rsidRPr="00CB4B7C">
        <w:rPr>
          <w:b w:val="0"/>
          <w:noProof/>
        </w:rPr>
        <w:t>c</w:t>
      </w:r>
      <w:r w:rsidR="368C1001" w:rsidRPr="00CB4B7C">
        <w:rPr>
          <w:b w:val="0"/>
          <w:noProof/>
        </w:rPr>
        <w:t xml:space="preserve">onclusions on </w:t>
      </w:r>
      <w:r w:rsidR="3D2A203E" w:rsidRPr="00CB4B7C">
        <w:rPr>
          <w:b w:val="0"/>
          <w:noProof/>
        </w:rPr>
        <w:t>the 2025 Pact addressing synthetic drugs and new psychoactive substances</w:t>
      </w:r>
      <w:r w:rsidR="00357AE6" w:rsidRPr="00CB4B7C">
        <w:rPr>
          <w:rStyle w:val="FootnoteReference0"/>
          <w:b w:val="0"/>
          <w:noProof/>
        </w:rPr>
        <w:footnoteReference w:id="14"/>
      </w:r>
      <w:r w:rsidR="3D2A203E" w:rsidRPr="00CB4B7C">
        <w:rPr>
          <w:b w:val="0"/>
          <w:noProof/>
        </w:rPr>
        <w:t xml:space="preserve">. </w:t>
      </w:r>
      <w:r w:rsidRPr="00CB4B7C">
        <w:rPr>
          <w:b w:val="0"/>
          <w:noProof/>
        </w:rPr>
        <w:t xml:space="preserve">These guidelines will </w:t>
      </w:r>
      <w:r w:rsidR="005E5559" w:rsidRPr="00CB4B7C">
        <w:rPr>
          <w:b w:val="0"/>
          <w:noProof/>
        </w:rPr>
        <w:t xml:space="preserve">set </w:t>
      </w:r>
      <w:r w:rsidRPr="00CB4B7C">
        <w:rPr>
          <w:b w:val="0"/>
          <w:noProof/>
        </w:rPr>
        <w:t xml:space="preserve">standard protocols </w:t>
      </w:r>
      <w:r w:rsidR="005E5559" w:rsidRPr="00CB4B7C">
        <w:rPr>
          <w:b w:val="0"/>
          <w:noProof/>
        </w:rPr>
        <w:t>applicable</w:t>
      </w:r>
      <w:r w:rsidRPr="00CB4B7C">
        <w:rPr>
          <w:b w:val="0"/>
          <w:noProof/>
        </w:rPr>
        <w:t xml:space="preserve"> across all Member States, regardless of local infrastructure or resource</w:t>
      </w:r>
      <w:r w:rsidR="005E5559" w:rsidRPr="00CB4B7C">
        <w:rPr>
          <w:b w:val="0"/>
          <w:noProof/>
        </w:rPr>
        <w:t xml:space="preserve"> differences</w:t>
      </w:r>
      <w:r w:rsidRPr="00CB4B7C">
        <w:rPr>
          <w:b w:val="0"/>
          <w:noProof/>
        </w:rPr>
        <w:t>.</w:t>
      </w:r>
      <w:r w:rsidR="708BE065" w:rsidRPr="00CB4B7C">
        <w:rPr>
          <w:b w:val="0"/>
          <w:noProof/>
        </w:rPr>
        <w:t xml:space="preserve"> </w:t>
      </w:r>
      <w:r w:rsidR="005E5559" w:rsidRPr="00CB4B7C">
        <w:rPr>
          <w:b w:val="0"/>
          <w:noProof/>
        </w:rPr>
        <w:t>Additionally</w:t>
      </w:r>
      <w:r w:rsidR="2469857B" w:rsidRPr="00CB4B7C">
        <w:rPr>
          <w:b w:val="0"/>
          <w:noProof/>
        </w:rPr>
        <w:t>,</w:t>
      </w:r>
      <w:r w:rsidR="708BE065" w:rsidRPr="00CB4B7C">
        <w:rPr>
          <w:b w:val="0"/>
          <w:noProof/>
        </w:rPr>
        <w:t xml:space="preserve"> Member States are encouraged to </w:t>
      </w:r>
      <w:r w:rsidR="005E5559" w:rsidRPr="00CB4B7C">
        <w:rPr>
          <w:b w:val="0"/>
          <w:noProof/>
        </w:rPr>
        <w:t>leverage</w:t>
      </w:r>
      <w:r w:rsidR="708BE065" w:rsidRPr="00CB4B7C">
        <w:rPr>
          <w:b w:val="0"/>
          <w:noProof/>
        </w:rPr>
        <w:t xml:space="preserve"> Europol’s expert</w:t>
      </w:r>
      <w:r w:rsidR="336C5188" w:rsidRPr="00CB4B7C">
        <w:rPr>
          <w:b w:val="0"/>
          <w:noProof/>
        </w:rPr>
        <w:t>ise</w:t>
      </w:r>
      <w:r w:rsidR="708BE065" w:rsidRPr="00CB4B7C">
        <w:rPr>
          <w:b w:val="0"/>
          <w:noProof/>
        </w:rPr>
        <w:t xml:space="preserve"> and </w:t>
      </w:r>
      <w:r w:rsidR="005E5559" w:rsidRPr="00CB4B7C">
        <w:rPr>
          <w:b w:val="0"/>
          <w:noProof/>
        </w:rPr>
        <w:t>ensure</w:t>
      </w:r>
      <w:r w:rsidR="708BE065" w:rsidRPr="00CB4B7C">
        <w:rPr>
          <w:b w:val="0"/>
          <w:noProof/>
        </w:rPr>
        <w:t xml:space="preserve"> </w:t>
      </w:r>
      <w:r w:rsidR="2469857B" w:rsidRPr="00CB4B7C">
        <w:rPr>
          <w:b w:val="0"/>
          <w:noProof/>
        </w:rPr>
        <w:t xml:space="preserve">appropriate </w:t>
      </w:r>
      <w:r w:rsidR="708BE065" w:rsidRPr="00CB4B7C">
        <w:rPr>
          <w:b w:val="0"/>
          <w:noProof/>
        </w:rPr>
        <w:t>training for law enforc</w:t>
      </w:r>
      <w:r w:rsidR="1D6F77E4" w:rsidRPr="00CB4B7C">
        <w:rPr>
          <w:b w:val="0"/>
          <w:noProof/>
        </w:rPr>
        <w:t>e</w:t>
      </w:r>
      <w:r w:rsidR="708BE065" w:rsidRPr="00CB4B7C">
        <w:rPr>
          <w:b w:val="0"/>
          <w:noProof/>
        </w:rPr>
        <w:t>ment</w:t>
      </w:r>
      <w:r w:rsidR="6F888B2F" w:rsidRPr="00CB4B7C">
        <w:rPr>
          <w:b w:val="0"/>
          <w:noProof/>
        </w:rPr>
        <w:t>, including through CEPOL</w:t>
      </w:r>
      <w:r w:rsidR="708BE065" w:rsidRPr="00CB4B7C">
        <w:rPr>
          <w:b w:val="0"/>
          <w:noProof/>
        </w:rPr>
        <w:t xml:space="preserve">. </w:t>
      </w:r>
    </w:p>
    <w:p w14:paraId="4511CE5B" w14:textId="3BB4958C" w:rsidR="53598B0E" w:rsidRPr="00A720B7" w:rsidRDefault="53598B0E" w:rsidP="00170B09">
      <w:pPr>
        <w:pStyle w:val="Subject"/>
        <w:tabs>
          <w:tab w:val="left" w:pos="3948"/>
        </w:tabs>
        <w:spacing w:after="240"/>
        <w:ind w:left="0" w:firstLine="0"/>
        <w:contextualSpacing w:val="0"/>
        <w:jc w:val="both"/>
        <w:rPr>
          <w:b w:val="0"/>
          <w:noProof/>
          <w:lang w:val="en-US"/>
        </w:rPr>
      </w:pPr>
    </w:p>
    <w:p w14:paraId="7810F960" w14:textId="59E9214C" w:rsidR="005203A6" w:rsidRPr="00CB4B7C" w:rsidRDefault="009C0CCD" w:rsidP="00680937">
      <w:pPr>
        <w:pStyle w:val="Style2"/>
        <w:rPr>
          <w:noProof/>
        </w:rPr>
      </w:pPr>
      <w:r w:rsidRPr="00CB4B7C">
        <w:rPr>
          <w:b w:val="0"/>
          <w:noProof/>
        </w:rPr>
        <w:t xml:space="preserve"> </w:t>
      </w:r>
      <w:r w:rsidR="003377D6" w:rsidRPr="00CB4B7C">
        <w:rPr>
          <w:noProof/>
        </w:rPr>
        <w:t>Advancing r</w:t>
      </w:r>
      <w:r w:rsidR="005203A6" w:rsidRPr="00CB4B7C">
        <w:rPr>
          <w:noProof/>
        </w:rPr>
        <w:t>esearch</w:t>
      </w:r>
      <w:r w:rsidR="00597052" w:rsidRPr="00CB4B7C">
        <w:rPr>
          <w:noProof/>
        </w:rPr>
        <w:t>,</w:t>
      </w:r>
      <w:r w:rsidR="003377D6" w:rsidRPr="00CB4B7C">
        <w:rPr>
          <w:noProof/>
        </w:rPr>
        <w:t xml:space="preserve"> development</w:t>
      </w:r>
      <w:r w:rsidR="00597052" w:rsidRPr="00CB4B7C">
        <w:rPr>
          <w:noProof/>
        </w:rPr>
        <w:t xml:space="preserve"> and innovation</w:t>
      </w:r>
    </w:p>
    <w:p w14:paraId="60505C27" w14:textId="77777777" w:rsidR="00680937" w:rsidRPr="00CB4B7C" w:rsidRDefault="00680937" w:rsidP="005D202C">
      <w:pPr>
        <w:pStyle w:val="Style2"/>
        <w:numPr>
          <w:ilvl w:val="0"/>
          <w:numId w:val="0"/>
        </w:numPr>
        <w:rPr>
          <w:noProof/>
        </w:rPr>
      </w:pPr>
    </w:p>
    <w:p w14:paraId="10919C13" w14:textId="60A15C9A"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The EU and Member States</w:t>
      </w:r>
      <w:r w:rsidR="76610B99" w:rsidRPr="00CB4B7C">
        <w:rPr>
          <w:rFonts w:ascii="Times New Roman" w:hAnsi="Times New Roman" w:cs="Times New Roman"/>
          <w:i/>
          <w:iCs/>
          <w:noProof/>
          <w:sz w:val="24"/>
          <w:szCs w:val="24"/>
          <w:lang w:val="en-GB"/>
        </w:rPr>
        <w:t xml:space="preserve"> </w:t>
      </w:r>
      <w:r w:rsidR="0F75CB6E" w:rsidRPr="00CB4B7C">
        <w:rPr>
          <w:rFonts w:ascii="Times New Roman" w:hAnsi="Times New Roman" w:cs="Times New Roman"/>
          <w:i/>
          <w:iCs/>
          <w:noProof/>
          <w:sz w:val="24"/>
          <w:szCs w:val="24"/>
          <w:lang w:val="en-GB"/>
        </w:rPr>
        <w:t xml:space="preserve">should </w:t>
      </w:r>
      <w:r w:rsidRPr="00CB4B7C">
        <w:rPr>
          <w:rFonts w:ascii="Times New Roman" w:hAnsi="Times New Roman" w:cs="Times New Roman"/>
          <w:i/>
          <w:iCs/>
          <w:noProof/>
          <w:sz w:val="24"/>
          <w:szCs w:val="24"/>
          <w:lang w:val="en-GB"/>
        </w:rPr>
        <w:t xml:space="preserve">close the gap between law enforcement requirements and security innovation. This includes identification of priority technological needs and aligning research and industry efforts. This approach will ensure that cutting-edge tools and solutions directly support frontline action against organised crime and drug trafficking. </w:t>
      </w:r>
    </w:p>
    <w:p w14:paraId="6DF97EAC" w14:textId="50DF2C4F" w:rsidR="00A31FBF" w:rsidRPr="00CB4B7C" w:rsidRDefault="00557B71" w:rsidP="009D5C5F">
      <w:pPr>
        <w:pStyle w:val="Subject"/>
        <w:tabs>
          <w:tab w:val="left" w:pos="3948"/>
        </w:tabs>
        <w:spacing w:after="240"/>
        <w:ind w:left="0" w:firstLine="0"/>
        <w:contextualSpacing w:val="0"/>
        <w:jc w:val="both"/>
        <w:rPr>
          <w:b w:val="0"/>
          <w:noProof/>
        </w:rPr>
      </w:pPr>
      <w:r w:rsidRPr="00CB4B7C">
        <w:rPr>
          <w:b w:val="0"/>
          <w:noProof/>
        </w:rPr>
        <w:t xml:space="preserve">The EU </w:t>
      </w:r>
      <w:r w:rsidR="2CF81B20" w:rsidRPr="00CB4B7C">
        <w:rPr>
          <w:b w:val="0"/>
          <w:noProof/>
        </w:rPr>
        <w:t>S</w:t>
      </w:r>
      <w:r w:rsidR="20C00F81" w:rsidRPr="00CB4B7C">
        <w:rPr>
          <w:b w:val="0"/>
          <w:noProof/>
        </w:rPr>
        <w:t xml:space="preserve">erious and </w:t>
      </w:r>
      <w:r w:rsidR="2CF81B20" w:rsidRPr="00CB4B7C">
        <w:rPr>
          <w:b w:val="0"/>
          <w:noProof/>
        </w:rPr>
        <w:t>O</w:t>
      </w:r>
      <w:r w:rsidR="0404A622" w:rsidRPr="00CB4B7C">
        <w:rPr>
          <w:b w:val="0"/>
          <w:noProof/>
        </w:rPr>
        <w:t xml:space="preserve">rganised </w:t>
      </w:r>
      <w:r w:rsidR="2CF81B20" w:rsidRPr="00CB4B7C">
        <w:rPr>
          <w:b w:val="0"/>
          <w:noProof/>
        </w:rPr>
        <w:t>C</w:t>
      </w:r>
      <w:r w:rsidR="047859D3" w:rsidRPr="00CB4B7C">
        <w:rPr>
          <w:b w:val="0"/>
          <w:noProof/>
        </w:rPr>
        <w:t xml:space="preserve">rime </w:t>
      </w:r>
      <w:r w:rsidR="2CF81B20" w:rsidRPr="00CB4B7C">
        <w:rPr>
          <w:b w:val="0"/>
          <w:noProof/>
        </w:rPr>
        <w:t>T</w:t>
      </w:r>
      <w:r w:rsidR="7A218542" w:rsidRPr="00CB4B7C">
        <w:rPr>
          <w:b w:val="0"/>
          <w:noProof/>
        </w:rPr>
        <w:t xml:space="preserve">hreat </w:t>
      </w:r>
      <w:r w:rsidR="2CF81B20" w:rsidRPr="00CB4B7C">
        <w:rPr>
          <w:b w:val="0"/>
          <w:noProof/>
        </w:rPr>
        <w:t>A</w:t>
      </w:r>
      <w:r w:rsidR="43764C94" w:rsidRPr="00CB4B7C">
        <w:rPr>
          <w:b w:val="0"/>
          <w:noProof/>
        </w:rPr>
        <w:t xml:space="preserve">ssessment </w:t>
      </w:r>
      <w:r w:rsidRPr="00CB4B7C">
        <w:rPr>
          <w:b w:val="0"/>
          <w:noProof/>
        </w:rPr>
        <w:t xml:space="preserve">report from Europol </w:t>
      </w:r>
      <w:r w:rsidR="2CF81B20" w:rsidRPr="00CB4B7C">
        <w:rPr>
          <w:b w:val="0"/>
          <w:noProof/>
        </w:rPr>
        <w:t>highlight</w:t>
      </w:r>
      <w:r w:rsidRPr="00CB4B7C">
        <w:rPr>
          <w:b w:val="0"/>
          <w:noProof/>
        </w:rPr>
        <w:t>s</w:t>
      </w:r>
      <w:r w:rsidR="2CF81B20" w:rsidRPr="00CB4B7C">
        <w:rPr>
          <w:b w:val="0"/>
          <w:noProof/>
        </w:rPr>
        <w:t xml:space="preserve"> the adaptability of organised crime groups </w:t>
      </w:r>
      <w:r w:rsidR="00A50958" w:rsidRPr="00CB4B7C">
        <w:rPr>
          <w:b w:val="0"/>
          <w:noProof/>
        </w:rPr>
        <w:t>involved in</w:t>
      </w:r>
      <w:r w:rsidR="2CF81B20" w:rsidRPr="00CB4B7C">
        <w:rPr>
          <w:b w:val="0"/>
          <w:noProof/>
        </w:rPr>
        <w:t xml:space="preserve"> drug trafficking. The </w:t>
      </w:r>
      <w:r w:rsidR="00A31FBF" w:rsidRPr="00CB4B7C">
        <w:rPr>
          <w:b w:val="0"/>
          <w:noProof/>
        </w:rPr>
        <w:t>networks rapidly adopt new production techniques, concealment methods and emerging technologies to expand their operations and evade detection. Law enforcement and customs authorities face increasing challenges in keeping pace with this technological agility</w:t>
      </w:r>
      <w:r w:rsidR="00F615BA" w:rsidRPr="00CB4B7C">
        <w:rPr>
          <w:b w:val="0"/>
          <w:noProof/>
        </w:rPr>
        <w:t>. T</w:t>
      </w:r>
      <w:r w:rsidR="00A31FBF" w:rsidRPr="00CB4B7C">
        <w:rPr>
          <w:b w:val="0"/>
          <w:noProof/>
        </w:rPr>
        <w:t xml:space="preserve">he gap between criminal innovation and security responses </w:t>
      </w:r>
      <w:r w:rsidR="00F615BA" w:rsidRPr="00CB4B7C">
        <w:rPr>
          <w:b w:val="0"/>
          <w:noProof/>
        </w:rPr>
        <w:t xml:space="preserve">results in </w:t>
      </w:r>
      <w:r w:rsidR="00A31FBF" w:rsidRPr="00CB4B7C">
        <w:rPr>
          <w:b w:val="0"/>
          <w:noProof/>
        </w:rPr>
        <w:t>vulnerabilities that traffickers</w:t>
      </w:r>
      <w:r w:rsidR="00F615BA" w:rsidRPr="00CB4B7C">
        <w:rPr>
          <w:b w:val="0"/>
          <w:noProof/>
        </w:rPr>
        <w:t xml:space="preserve"> can exploit</w:t>
      </w:r>
      <w:r w:rsidR="00A31FBF" w:rsidRPr="00CB4B7C">
        <w:rPr>
          <w:b w:val="0"/>
          <w:noProof/>
        </w:rPr>
        <w:t xml:space="preserve">. </w:t>
      </w:r>
    </w:p>
    <w:p w14:paraId="14ED1E83" w14:textId="447F1D6E" w:rsidR="00434748" w:rsidRPr="00CB4B7C" w:rsidRDefault="00434748" w:rsidP="5184F081">
      <w:pPr>
        <w:spacing w:after="0" w:line="252" w:lineRule="auto"/>
        <w:jc w:val="both"/>
        <w:rPr>
          <w:rFonts w:ascii="Times New Roman" w:hAnsi="Times New Roman" w:cs="Times New Roman"/>
          <w:b/>
          <w:bCs/>
          <w:i/>
          <w:iCs/>
          <w:noProof/>
          <w:sz w:val="24"/>
          <w:szCs w:val="24"/>
          <w:lang w:val="en-GB"/>
        </w:rPr>
      </w:pPr>
      <w:r w:rsidRPr="00CB4B7C">
        <w:rPr>
          <w:rFonts w:ascii="Times New Roman" w:hAnsi="Times New Roman" w:cs="Times New Roman"/>
          <w:b/>
          <w:bCs/>
          <w:i/>
          <w:iCs/>
          <w:noProof/>
          <w:sz w:val="24"/>
          <w:szCs w:val="24"/>
          <w:lang w:val="en-GB"/>
        </w:rPr>
        <w:t>Action 1</w:t>
      </w:r>
      <w:r w:rsidR="00F23EBA" w:rsidRPr="00CB4B7C">
        <w:rPr>
          <w:rFonts w:ascii="Times New Roman" w:hAnsi="Times New Roman" w:cs="Times New Roman"/>
          <w:b/>
          <w:bCs/>
          <w:i/>
          <w:iCs/>
          <w:noProof/>
          <w:sz w:val="24"/>
          <w:szCs w:val="24"/>
          <w:lang w:val="en-GB"/>
        </w:rPr>
        <w:t>6</w:t>
      </w:r>
      <w:r w:rsidRPr="00CB4B7C">
        <w:rPr>
          <w:rFonts w:ascii="Times New Roman" w:hAnsi="Times New Roman" w:cs="Times New Roman"/>
          <w:b/>
          <w:bCs/>
          <w:i/>
          <w:iCs/>
          <w:noProof/>
          <w:sz w:val="24"/>
          <w:szCs w:val="24"/>
          <w:lang w:val="en-GB"/>
        </w:rPr>
        <w:t xml:space="preserve">: </w:t>
      </w:r>
      <w:r w:rsidR="004A58F7" w:rsidRPr="00CB4B7C">
        <w:rPr>
          <w:rFonts w:ascii="Times New Roman" w:hAnsi="Times New Roman" w:cs="Times New Roman"/>
          <w:b/>
          <w:bCs/>
          <w:i/>
          <w:iCs/>
          <w:noProof/>
          <w:sz w:val="24"/>
          <w:szCs w:val="24"/>
          <w:lang w:val="en-GB"/>
        </w:rPr>
        <w:t xml:space="preserve">Align </w:t>
      </w:r>
      <w:r w:rsidR="0016182D" w:rsidRPr="00CB4B7C">
        <w:rPr>
          <w:rFonts w:ascii="Times New Roman" w:hAnsi="Times New Roman" w:cs="Times New Roman"/>
          <w:b/>
          <w:bCs/>
          <w:i/>
          <w:iCs/>
          <w:noProof/>
          <w:sz w:val="24"/>
          <w:szCs w:val="24"/>
          <w:lang w:val="en-GB"/>
        </w:rPr>
        <w:t>i</w:t>
      </w:r>
      <w:r w:rsidR="004A58F7" w:rsidRPr="00CB4B7C">
        <w:rPr>
          <w:rFonts w:ascii="Times New Roman" w:hAnsi="Times New Roman" w:cs="Times New Roman"/>
          <w:b/>
          <w:bCs/>
          <w:i/>
          <w:iCs/>
          <w:noProof/>
          <w:sz w:val="24"/>
          <w:szCs w:val="24"/>
          <w:lang w:val="en-GB"/>
        </w:rPr>
        <w:t xml:space="preserve">nnovation with </w:t>
      </w:r>
      <w:r w:rsidR="0016182D" w:rsidRPr="00CB4B7C">
        <w:rPr>
          <w:rFonts w:ascii="Times New Roman" w:hAnsi="Times New Roman" w:cs="Times New Roman"/>
          <w:b/>
          <w:bCs/>
          <w:i/>
          <w:iCs/>
          <w:noProof/>
          <w:sz w:val="24"/>
          <w:szCs w:val="24"/>
          <w:lang w:val="en-GB"/>
        </w:rPr>
        <w:t>o</w:t>
      </w:r>
      <w:r w:rsidR="004A58F7" w:rsidRPr="00CB4B7C">
        <w:rPr>
          <w:rFonts w:ascii="Times New Roman" w:hAnsi="Times New Roman" w:cs="Times New Roman"/>
          <w:b/>
          <w:bCs/>
          <w:i/>
          <w:iCs/>
          <w:noProof/>
          <w:sz w:val="24"/>
          <w:szCs w:val="24"/>
          <w:lang w:val="en-GB"/>
        </w:rPr>
        <w:t xml:space="preserve">perational </w:t>
      </w:r>
      <w:r w:rsidR="0016182D" w:rsidRPr="00CB4B7C">
        <w:rPr>
          <w:rFonts w:ascii="Times New Roman" w:hAnsi="Times New Roman" w:cs="Times New Roman"/>
          <w:b/>
          <w:bCs/>
          <w:i/>
          <w:iCs/>
          <w:noProof/>
          <w:sz w:val="24"/>
          <w:szCs w:val="24"/>
          <w:lang w:val="en-GB"/>
        </w:rPr>
        <w:t>d</w:t>
      </w:r>
      <w:r w:rsidR="004A58F7" w:rsidRPr="00CB4B7C">
        <w:rPr>
          <w:rFonts w:ascii="Times New Roman" w:hAnsi="Times New Roman" w:cs="Times New Roman"/>
          <w:b/>
          <w:bCs/>
          <w:i/>
          <w:iCs/>
          <w:noProof/>
          <w:sz w:val="24"/>
          <w:szCs w:val="24"/>
          <w:lang w:val="en-GB"/>
        </w:rPr>
        <w:t>emands to fight drug trafficking</w:t>
      </w:r>
    </w:p>
    <w:p w14:paraId="67B84BB3" w14:textId="77777777" w:rsidR="00434748" w:rsidRPr="00CB4B7C" w:rsidRDefault="00434748" w:rsidP="00434748">
      <w:pPr>
        <w:pStyle w:val="ListParagraph"/>
        <w:spacing w:after="0" w:line="252" w:lineRule="auto"/>
        <w:ind w:left="360"/>
        <w:jc w:val="both"/>
        <w:rPr>
          <w:rFonts w:ascii="Times New Roman" w:hAnsi="Times New Roman" w:cs="Times New Roman"/>
          <w:i/>
          <w:noProof/>
          <w:sz w:val="24"/>
          <w:lang w:val="en-GB"/>
        </w:rPr>
      </w:pPr>
    </w:p>
    <w:p w14:paraId="243CFBA4" w14:textId="720E31A1" w:rsidR="00434748" w:rsidRPr="00CB4B7C" w:rsidRDefault="00434748" w:rsidP="009D5C5F">
      <w:pPr>
        <w:spacing w:after="240" w:line="252"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Main actors: Commission</w:t>
      </w:r>
      <w:r w:rsidR="003D4AFE" w:rsidRPr="00CB4B7C">
        <w:rPr>
          <w:rFonts w:ascii="Times New Roman" w:hAnsi="Times New Roman" w:cs="Times New Roman"/>
          <w:i/>
          <w:iCs/>
          <w:noProof/>
          <w:sz w:val="24"/>
          <w:szCs w:val="24"/>
          <w:lang w:val="en-GB"/>
        </w:rPr>
        <w:t xml:space="preserve"> supported by </w:t>
      </w:r>
      <w:r w:rsidR="00250A87" w:rsidRPr="00CB4B7C">
        <w:rPr>
          <w:rFonts w:ascii="Times New Roman" w:eastAsia="Times New Roman" w:hAnsi="Times New Roman" w:cs="Times New Roman"/>
          <w:i/>
          <w:iCs/>
          <w:noProof/>
          <w:sz w:val="24"/>
          <w:szCs w:val="24"/>
          <w:lang w:val="en-GB" w:eastAsia="en-GB"/>
        </w:rPr>
        <w:t>the Community for European Research and Innovation for Security</w:t>
      </w:r>
      <w:r w:rsidR="00250A87" w:rsidRPr="00CB4B7C" w:rsidDel="00250A87">
        <w:rPr>
          <w:rFonts w:ascii="Times New Roman" w:hAnsi="Times New Roman" w:cs="Times New Roman"/>
          <w:i/>
          <w:iCs/>
          <w:noProof/>
          <w:sz w:val="24"/>
          <w:szCs w:val="24"/>
          <w:lang w:val="en-GB"/>
        </w:rPr>
        <w:t xml:space="preserve"> </w:t>
      </w:r>
      <w:r w:rsidR="003D4AFE" w:rsidRPr="00CB4B7C">
        <w:rPr>
          <w:rFonts w:ascii="Times New Roman" w:hAnsi="Times New Roman" w:cs="Times New Roman"/>
          <w:i/>
          <w:iCs/>
          <w:noProof/>
          <w:sz w:val="24"/>
          <w:szCs w:val="24"/>
          <w:lang w:val="en-GB"/>
        </w:rPr>
        <w:t xml:space="preserve">and </w:t>
      </w:r>
      <w:r w:rsidRPr="00CB4B7C">
        <w:rPr>
          <w:rFonts w:ascii="Times New Roman" w:hAnsi="Times New Roman" w:cs="Times New Roman"/>
          <w:i/>
          <w:iCs/>
          <w:noProof/>
          <w:sz w:val="24"/>
          <w:szCs w:val="24"/>
          <w:lang w:val="en-GB"/>
        </w:rPr>
        <w:t xml:space="preserve">the EU Innovation Hub for </w:t>
      </w:r>
      <w:r w:rsidR="008520D8" w:rsidRPr="00CB4B7C">
        <w:rPr>
          <w:rFonts w:ascii="Times New Roman" w:hAnsi="Times New Roman" w:cs="Times New Roman"/>
          <w:i/>
          <w:iCs/>
          <w:noProof/>
          <w:sz w:val="24"/>
          <w:szCs w:val="24"/>
          <w:lang w:val="en-GB"/>
        </w:rPr>
        <w:t>I</w:t>
      </w:r>
      <w:r w:rsidRPr="00CB4B7C">
        <w:rPr>
          <w:rFonts w:ascii="Times New Roman" w:hAnsi="Times New Roman" w:cs="Times New Roman"/>
          <w:i/>
          <w:iCs/>
          <w:noProof/>
          <w:sz w:val="24"/>
          <w:szCs w:val="24"/>
          <w:lang w:val="en-GB"/>
        </w:rPr>
        <w:t xml:space="preserve">nternal </w:t>
      </w:r>
      <w:r w:rsidR="008520D8" w:rsidRPr="00CB4B7C">
        <w:rPr>
          <w:rFonts w:ascii="Times New Roman" w:hAnsi="Times New Roman" w:cs="Times New Roman"/>
          <w:i/>
          <w:iCs/>
          <w:noProof/>
          <w:sz w:val="24"/>
          <w:szCs w:val="24"/>
          <w:lang w:val="en-GB"/>
        </w:rPr>
        <w:t>S</w:t>
      </w:r>
      <w:r w:rsidRPr="00CB4B7C">
        <w:rPr>
          <w:rFonts w:ascii="Times New Roman" w:hAnsi="Times New Roman" w:cs="Times New Roman"/>
          <w:i/>
          <w:iCs/>
          <w:noProof/>
          <w:sz w:val="24"/>
          <w:szCs w:val="24"/>
          <w:lang w:val="en-GB"/>
        </w:rPr>
        <w:t>ecurity</w:t>
      </w:r>
      <w:r w:rsidR="45DE5FE5" w:rsidRPr="00CB4B7C">
        <w:rPr>
          <w:rFonts w:ascii="Times New Roman" w:hAnsi="Times New Roman" w:cs="Times New Roman"/>
          <w:i/>
          <w:iCs/>
          <w:noProof/>
          <w:sz w:val="24"/>
          <w:szCs w:val="24"/>
          <w:lang w:val="en-GB"/>
        </w:rPr>
        <w:t xml:space="preserve">, </w:t>
      </w:r>
      <w:r w:rsidR="5207A932" w:rsidRPr="00CB4B7C">
        <w:rPr>
          <w:rFonts w:ascii="Times New Roman" w:hAnsi="Times New Roman" w:cs="Times New Roman"/>
          <w:i/>
          <w:iCs/>
          <w:noProof/>
          <w:sz w:val="24"/>
          <w:szCs w:val="24"/>
          <w:lang w:val="en-GB"/>
        </w:rPr>
        <w:t xml:space="preserve">EUDA, </w:t>
      </w:r>
      <w:r w:rsidR="45DE5FE5" w:rsidRPr="00CB4B7C">
        <w:rPr>
          <w:rFonts w:ascii="Times New Roman" w:hAnsi="Times New Roman" w:cs="Times New Roman"/>
          <w:i/>
          <w:iCs/>
          <w:noProof/>
          <w:sz w:val="24"/>
          <w:szCs w:val="24"/>
          <w:lang w:val="en-GB"/>
        </w:rPr>
        <w:t>Member States</w:t>
      </w:r>
    </w:p>
    <w:p w14:paraId="7AC73FD1" w14:textId="7F200DFD" w:rsidR="0024489D" w:rsidRPr="00CB4B7C" w:rsidRDefault="5E70E5A4" w:rsidP="00197797">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As drug trafficking networks </w:t>
      </w:r>
      <w:r w:rsidR="003F1FD1" w:rsidRPr="00CB4B7C">
        <w:rPr>
          <w:rFonts w:ascii="Times New Roman" w:eastAsia="Times New Roman" w:hAnsi="Times New Roman" w:cs="Times New Roman"/>
          <w:noProof/>
          <w:sz w:val="24"/>
          <w:szCs w:val="24"/>
          <w:lang w:val="en-GB" w:eastAsia="en-GB"/>
        </w:rPr>
        <w:t xml:space="preserve">increasingly </w:t>
      </w:r>
      <w:r w:rsidR="00197797" w:rsidRPr="00CB4B7C">
        <w:rPr>
          <w:rFonts w:ascii="Times New Roman" w:eastAsia="Times New Roman" w:hAnsi="Times New Roman" w:cs="Times New Roman"/>
          <w:noProof/>
          <w:sz w:val="24"/>
          <w:szCs w:val="24"/>
          <w:lang w:val="en-GB" w:eastAsia="en-GB"/>
        </w:rPr>
        <w:t>leverage</w:t>
      </w:r>
      <w:r w:rsidR="00250A87"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emerging technologies</w:t>
      </w:r>
      <w:r w:rsidR="1A3EECBD" w:rsidRPr="00CB4B7C">
        <w:rPr>
          <w:rFonts w:ascii="Times New Roman" w:eastAsia="Times New Roman" w:hAnsi="Times New Roman" w:cs="Times New Roman"/>
          <w:noProof/>
          <w:sz w:val="24"/>
          <w:szCs w:val="24"/>
          <w:lang w:val="en-GB" w:eastAsia="en-GB"/>
        </w:rPr>
        <w:t xml:space="preserve"> and</w:t>
      </w:r>
      <w:r w:rsidRPr="00CB4B7C">
        <w:rPr>
          <w:rFonts w:ascii="Times New Roman" w:eastAsia="Times New Roman" w:hAnsi="Times New Roman" w:cs="Times New Roman"/>
          <w:noProof/>
          <w:sz w:val="24"/>
          <w:szCs w:val="24"/>
          <w:lang w:val="en-GB" w:eastAsia="en-GB"/>
        </w:rPr>
        <w:t xml:space="preserve"> encrypted communications, </w:t>
      </w:r>
      <w:r w:rsidR="00150264" w:rsidRPr="00CB4B7C">
        <w:rPr>
          <w:rFonts w:ascii="Times New Roman" w:eastAsia="Times New Roman" w:hAnsi="Times New Roman" w:cs="Times New Roman"/>
          <w:noProof/>
          <w:sz w:val="24"/>
          <w:szCs w:val="24"/>
          <w:lang w:val="en-GB" w:eastAsia="en-GB"/>
        </w:rPr>
        <w:t>the</w:t>
      </w:r>
      <w:r w:rsidRPr="00CB4B7C">
        <w:rPr>
          <w:rFonts w:ascii="Times New Roman" w:eastAsia="Times New Roman" w:hAnsi="Times New Roman" w:cs="Times New Roman"/>
          <w:noProof/>
          <w:sz w:val="24"/>
          <w:szCs w:val="24"/>
          <w:lang w:val="en-GB" w:eastAsia="en-GB"/>
        </w:rPr>
        <w:t xml:space="preserve"> need for </w:t>
      </w:r>
      <w:r w:rsidR="1199D906" w:rsidRPr="00CB4B7C">
        <w:rPr>
          <w:rFonts w:ascii="Times New Roman" w:eastAsia="Times New Roman" w:hAnsi="Times New Roman" w:cs="Times New Roman"/>
          <w:noProof/>
          <w:sz w:val="24"/>
          <w:szCs w:val="24"/>
          <w:lang w:val="en-GB" w:eastAsia="en-GB"/>
        </w:rPr>
        <w:t>evolving</w:t>
      </w:r>
      <w:r w:rsidRPr="00CB4B7C">
        <w:rPr>
          <w:rFonts w:ascii="Times New Roman" w:eastAsia="Times New Roman" w:hAnsi="Times New Roman" w:cs="Times New Roman"/>
          <w:noProof/>
          <w:sz w:val="24"/>
          <w:szCs w:val="24"/>
          <w:lang w:val="en-GB" w:eastAsia="en-GB"/>
        </w:rPr>
        <w:t xml:space="preserve"> security solutions that match the</w:t>
      </w:r>
      <w:r w:rsidR="00150264" w:rsidRPr="00CB4B7C">
        <w:rPr>
          <w:rFonts w:ascii="Times New Roman" w:eastAsia="Times New Roman" w:hAnsi="Times New Roman" w:cs="Times New Roman"/>
          <w:noProof/>
          <w:sz w:val="24"/>
          <w:szCs w:val="24"/>
          <w:lang w:val="en-GB" w:eastAsia="en-GB"/>
        </w:rPr>
        <w:t>ir</w:t>
      </w:r>
      <w:r w:rsidRPr="00CB4B7C">
        <w:rPr>
          <w:rFonts w:ascii="Times New Roman" w:eastAsia="Times New Roman" w:hAnsi="Times New Roman" w:cs="Times New Roman"/>
          <w:noProof/>
          <w:sz w:val="24"/>
          <w:szCs w:val="24"/>
          <w:lang w:val="en-GB" w:eastAsia="en-GB"/>
        </w:rPr>
        <w:t xml:space="preserve"> agility </w:t>
      </w:r>
      <w:r w:rsidR="00150264" w:rsidRPr="00CB4B7C">
        <w:rPr>
          <w:rFonts w:ascii="Times New Roman" w:eastAsia="Times New Roman" w:hAnsi="Times New Roman" w:cs="Times New Roman"/>
          <w:noProof/>
          <w:sz w:val="24"/>
          <w:szCs w:val="24"/>
          <w:lang w:val="en-GB" w:eastAsia="en-GB"/>
        </w:rPr>
        <w:t>is paramount</w:t>
      </w:r>
      <w:r w:rsidRPr="00CB4B7C">
        <w:rPr>
          <w:rFonts w:ascii="Times New Roman" w:eastAsia="Times New Roman" w:hAnsi="Times New Roman" w:cs="Times New Roman"/>
          <w:noProof/>
          <w:sz w:val="24"/>
          <w:szCs w:val="24"/>
          <w:lang w:val="en-GB" w:eastAsia="en-GB"/>
        </w:rPr>
        <w:t xml:space="preserve">. To </w:t>
      </w:r>
      <w:r w:rsidR="00150264" w:rsidRPr="00CB4B7C">
        <w:rPr>
          <w:rFonts w:ascii="Times New Roman" w:eastAsia="Times New Roman" w:hAnsi="Times New Roman" w:cs="Times New Roman"/>
          <w:noProof/>
          <w:sz w:val="24"/>
          <w:szCs w:val="24"/>
          <w:lang w:val="en-GB" w:eastAsia="en-GB"/>
        </w:rPr>
        <w:t>keep</w:t>
      </w:r>
      <w:r w:rsidRPr="00CB4B7C">
        <w:rPr>
          <w:rFonts w:ascii="Times New Roman" w:eastAsia="Times New Roman" w:hAnsi="Times New Roman" w:cs="Times New Roman"/>
          <w:noProof/>
          <w:sz w:val="24"/>
          <w:szCs w:val="24"/>
          <w:lang w:val="en-GB" w:eastAsia="en-GB"/>
        </w:rPr>
        <w:t xml:space="preserve"> Europe at the forefront of this fight, </w:t>
      </w:r>
      <w:r w:rsidR="00150264" w:rsidRPr="00CB4B7C">
        <w:rPr>
          <w:rFonts w:ascii="Times New Roman" w:eastAsia="Times New Roman" w:hAnsi="Times New Roman" w:cs="Times New Roman"/>
          <w:noProof/>
          <w:sz w:val="24"/>
          <w:szCs w:val="24"/>
          <w:lang w:val="en-GB" w:eastAsia="en-GB"/>
        </w:rPr>
        <w:t>bridging the</w:t>
      </w:r>
      <w:r w:rsidRPr="00CB4B7C">
        <w:rPr>
          <w:rFonts w:ascii="Times New Roman" w:eastAsia="Times New Roman" w:hAnsi="Times New Roman" w:cs="Times New Roman"/>
          <w:noProof/>
          <w:sz w:val="24"/>
          <w:szCs w:val="24"/>
          <w:lang w:val="en-GB" w:eastAsia="en-GB"/>
        </w:rPr>
        <w:t xml:space="preserve"> gap between law enforcement </w:t>
      </w:r>
      <w:r w:rsidR="00150264" w:rsidRPr="00CB4B7C">
        <w:rPr>
          <w:rFonts w:ascii="Times New Roman" w:eastAsia="Times New Roman" w:hAnsi="Times New Roman" w:cs="Times New Roman"/>
          <w:noProof/>
          <w:sz w:val="24"/>
          <w:szCs w:val="24"/>
          <w:lang w:val="en-GB" w:eastAsia="en-GB"/>
        </w:rPr>
        <w:t xml:space="preserve">needs </w:t>
      </w:r>
      <w:r w:rsidRPr="00CB4B7C">
        <w:rPr>
          <w:rFonts w:ascii="Times New Roman" w:eastAsia="Times New Roman" w:hAnsi="Times New Roman" w:cs="Times New Roman"/>
          <w:noProof/>
          <w:sz w:val="24"/>
          <w:szCs w:val="24"/>
          <w:lang w:val="en-GB" w:eastAsia="en-GB"/>
        </w:rPr>
        <w:t xml:space="preserve">and </w:t>
      </w:r>
      <w:r w:rsidR="00150264" w:rsidRPr="00CB4B7C">
        <w:rPr>
          <w:rFonts w:ascii="Times New Roman" w:eastAsia="Times New Roman" w:hAnsi="Times New Roman" w:cs="Times New Roman"/>
          <w:noProof/>
          <w:sz w:val="24"/>
          <w:szCs w:val="24"/>
          <w:lang w:val="en-GB" w:eastAsia="en-GB"/>
        </w:rPr>
        <w:t xml:space="preserve">security industry </w:t>
      </w:r>
      <w:r w:rsidRPr="00CB4B7C">
        <w:rPr>
          <w:rFonts w:ascii="Times New Roman" w:eastAsia="Times New Roman" w:hAnsi="Times New Roman" w:cs="Times New Roman"/>
          <w:noProof/>
          <w:sz w:val="24"/>
          <w:szCs w:val="24"/>
          <w:lang w:val="en-GB" w:eastAsia="en-GB"/>
        </w:rPr>
        <w:t xml:space="preserve">innovation </w:t>
      </w:r>
      <w:r w:rsidR="00150264" w:rsidRPr="00CB4B7C">
        <w:rPr>
          <w:rFonts w:ascii="Times New Roman" w:eastAsia="Times New Roman" w:hAnsi="Times New Roman" w:cs="Times New Roman"/>
          <w:noProof/>
          <w:sz w:val="24"/>
          <w:szCs w:val="24"/>
          <w:lang w:val="en-GB" w:eastAsia="en-GB"/>
        </w:rPr>
        <w:t>is crucial</w:t>
      </w:r>
      <w:r w:rsidRPr="00CB4B7C">
        <w:rPr>
          <w:rFonts w:ascii="Times New Roman" w:eastAsia="Times New Roman" w:hAnsi="Times New Roman" w:cs="Times New Roman"/>
          <w:noProof/>
          <w:sz w:val="24"/>
          <w:szCs w:val="24"/>
          <w:lang w:val="en-GB" w:eastAsia="en-GB"/>
        </w:rPr>
        <w:t>.</w:t>
      </w:r>
    </w:p>
    <w:p w14:paraId="3C18E48C" w14:textId="5D14350F" w:rsidR="00150264" w:rsidRPr="00CB4B7C" w:rsidRDefault="5E70E5A4" w:rsidP="00197797">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To </w:t>
      </w:r>
      <w:r w:rsidR="00150264" w:rsidRPr="00CB4B7C">
        <w:rPr>
          <w:rFonts w:ascii="Times New Roman" w:eastAsia="Times New Roman" w:hAnsi="Times New Roman" w:cs="Times New Roman"/>
          <w:noProof/>
          <w:sz w:val="24"/>
          <w:szCs w:val="24"/>
          <w:lang w:val="en-GB" w:eastAsia="en-GB"/>
        </w:rPr>
        <w:t>achieve this</w:t>
      </w:r>
      <w:r w:rsidRPr="00CB4B7C">
        <w:rPr>
          <w:rFonts w:ascii="Times New Roman" w:eastAsia="Times New Roman" w:hAnsi="Times New Roman" w:cs="Times New Roman"/>
          <w:noProof/>
          <w:sz w:val="24"/>
          <w:szCs w:val="24"/>
          <w:lang w:val="en-GB" w:eastAsia="en-GB"/>
        </w:rPr>
        <w:t xml:space="preserve">, the Commission, supported by the Community for European Research and Innovation for Security and the EU Innovation Hub for Internal Security, will launch a coordinated effort to </w:t>
      </w:r>
      <w:r w:rsidR="00150264" w:rsidRPr="00CB4B7C">
        <w:rPr>
          <w:rFonts w:ascii="Times New Roman" w:eastAsia="Times New Roman" w:hAnsi="Times New Roman" w:cs="Times New Roman"/>
          <w:noProof/>
          <w:sz w:val="24"/>
          <w:szCs w:val="24"/>
          <w:lang w:val="en-GB" w:eastAsia="en-GB"/>
        </w:rPr>
        <w:t xml:space="preserve">identify </w:t>
      </w:r>
      <w:r w:rsidRPr="00CB4B7C">
        <w:rPr>
          <w:rFonts w:ascii="Times New Roman" w:eastAsia="Times New Roman" w:hAnsi="Times New Roman" w:cs="Times New Roman"/>
          <w:noProof/>
          <w:sz w:val="24"/>
          <w:szCs w:val="24"/>
          <w:lang w:val="en-GB" w:eastAsia="en-GB"/>
        </w:rPr>
        <w:t xml:space="preserve">the most urgent technological and operational needs in </w:t>
      </w:r>
      <w:r w:rsidR="00150264" w:rsidRPr="00CB4B7C">
        <w:rPr>
          <w:rFonts w:ascii="Times New Roman" w:eastAsia="Times New Roman" w:hAnsi="Times New Roman" w:cs="Times New Roman"/>
          <w:noProof/>
          <w:sz w:val="24"/>
          <w:szCs w:val="24"/>
          <w:lang w:val="en-GB" w:eastAsia="en-GB"/>
        </w:rPr>
        <w:t>combating</w:t>
      </w:r>
      <w:r w:rsidRPr="00CB4B7C">
        <w:rPr>
          <w:rFonts w:ascii="Times New Roman" w:eastAsia="Times New Roman" w:hAnsi="Times New Roman" w:cs="Times New Roman"/>
          <w:noProof/>
          <w:sz w:val="24"/>
          <w:szCs w:val="24"/>
          <w:lang w:val="en-GB" w:eastAsia="en-GB"/>
        </w:rPr>
        <w:t xml:space="preserve"> </w:t>
      </w:r>
      <w:r w:rsidR="00737043" w:rsidRPr="00CB4B7C">
        <w:rPr>
          <w:rFonts w:ascii="Times New Roman" w:eastAsia="Times New Roman" w:hAnsi="Times New Roman" w:cs="Times New Roman"/>
          <w:noProof/>
          <w:sz w:val="24"/>
          <w:szCs w:val="24"/>
          <w:lang w:val="en-GB" w:eastAsia="en-GB"/>
        </w:rPr>
        <w:t>organised crime</w:t>
      </w:r>
      <w:r w:rsidR="00250A87" w:rsidRPr="00CB4B7C">
        <w:rPr>
          <w:rFonts w:ascii="Times New Roman" w:eastAsia="Times New Roman" w:hAnsi="Times New Roman" w:cs="Times New Roman"/>
          <w:noProof/>
          <w:sz w:val="24"/>
          <w:szCs w:val="24"/>
          <w:lang w:val="en-GB" w:eastAsia="en-GB"/>
        </w:rPr>
        <w:t>,</w:t>
      </w:r>
      <w:r w:rsidR="00737043" w:rsidRPr="00CB4B7C">
        <w:rPr>
          <w:rFonts w:ascii="Times New Roman" w:eastAsia="Times New Roman" w:hAnsi="Times New Roman" w:cs="Times New Roman"/>
          <w:noProof/>
          <w:sz w:val="24"/>
          <w:szCs w:val="24"/>
          <w:lang w:val="en-GB" w:eastAsia="en-GB"/>
        </w:rPr>
        <w:t xml:space="preserve"> including </w:t>
      </w:r>
      <w:r w:rsidRPr="00CB4B7C">
        <w:rPr>
          <w:rFonts w:ascii="Times New Roman" w:eastAsia="Times New Roman" w:hAnsi="Times New Roman" w:cs="Times New Roman"/>
          <w:noProof/>
          <w:sz w:val="24"/>
          <w:szCs w:val="24"/>
          <w:lang w:val="en-GB" w:eastAsia="en-GB"/>
        </w:rPr>
        <w:t xml:space="preserve">drug trafficking. This </w:t>
      </w:r>
      <w:r w:rsidR="00150264" w:rsidRPr="00CB4B7C">
        <w:rPr>
          <w:rFonts w:ascii="Times New Roman" w:eastAsia="Times New Roman" w:hAnsi="Times New Roman" w:cs="Times New Roman"/>
          <w:noProof/>
          <w:sz w:val="24"/>
          <w:szCs w:val="24"/>
          <w:lang w:val="en-GB" w:eastAsia="en-GB"/>
        </w:rPr>
        <w:t xml:space="preserve">effort </w:t>
      </w:r>
      <w:r w:rsidRPr="00CB4B7C">
        <w:rPr>
          <w:rFonts w:ascii="Times New Roman" w:eastAsia="Times New Roman" w:hAnsi="Times New Roman" w:cs="Times New Roman"/>
          <w:noProof/>
          <w:sz w:val="24"/>
          <w:szCs w:val="24"/>
          <w:lang w:val="en-GB" w:eastAsia="en-GB"/>
        </w:rPr>
        <w:t xml:space="preserve">will </w:t>
      </w:r>
      <w:r w:rsidR="00150264" w:rsidRPr="00CB4B7C">
        <w:rPr>
          <w:rFonts w:ascii="Times New Roman" w:eastAsia="Times New Roman" w:hAnsi="Times New Roman" w:cs="Times New Roman"/>
          <w:noProof/>
          <w:sz w:val="24"/>
          <w:szCs w:val="24"/>
          <w:lang w:val="en-GB" w:eastAsia="en-GB"/>
        </w:rPr>
        <w:t xml:space="preserve">gather </w:t>
      </w:r>
      <w:r w:rsidRPr="00CB4B7C">
        <w:rPr>
          <w:rFonts w:ascii="Times New Roman" w:eastAsia="Times New Roman" w:hAnsi="Times New Roman" w:cs="Times New Roman"/>
          <w:noProof/>
          <w:sz w:val="24"/>
          <w:szCs w:val="24"/>
          <w:lang w:val="en-GB" w:eastAsia="en-GB"/>
        </w:rPr>
        <w:t>input from practitioners, law enforcement agencies, customs authorities, forensic experts and intelligence analysts across the EU.</w:t>
      </w:r>
      <w:r w:rsidR="7DF8B012" w:rsidRPr="00CB4B7C">
        <w:rPr>
          <w:rFonts w:ascii="Times New Roman" w:eastAsia="Times New Roman" w:hAnsi="Times New Roman" w:cs="Times New Roman"/>
          <w:noProof/>
          <w:sz w:val="24"/>
          <w:szCs w:val="24"/>
          <w:lang w:val="en-GB" w:eastAsia="en-GB"/>
        </w:rPr>
        <w:t xml:space="preserve"> </w:t>
      </w:r>
    </w:p>
    <w:p w14:paraId="3BC432AB" w14:textId="6C66309C" w:rsidR="003F1FD1" w:rsidRDefault="003F1FD1" w:rsidP="009D5C5F">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Under the EU Innovation Hub for </w:t>
      </w:r>
      <w:r w:rsidR="008520D8" w:rsidRPr="00CB4B7C">
        <w:rPr>
          <w:rFonts w:ascii="Times New Roman" w:eastAsia="Times New Roman" w:hAnsi="Times New Roman" w:cs="Times New Roman"/>
          <w:noProof/>
          <w:sz w:val="24"/>
          <w:szCs w:val="24"/>
          <w:lang w:val="en-GB" w:eastAsia="en-GB"/>
        </w:rPr>
        <w:t>I</w:t>
      </w:r>
      <w:r w:rsidRPr="00CB4B7C">
        <w:rPr>
          <w:rFonts w:ascii="Times New Roman" w:eastAsia="Times New Roman" w:hAnsi="Times New Roman" w:cs="Times New Roman"/>
          <w:noProof/>
          <w:sz w:val="24"/>
          <w:szCs w:val="24"/>
          <w:lang w:val="en-GB" w:eastAsia="en-GB"/>
        </w:rPr>
        <w:t xml:space="preserve">nternal </w:t>
      </w:r>
      <w:r w:rsidR="008520D8" w:rsidRPr="00CB4B7C">
        <w:rPr>
          <w:rFonts w:ascii="Times New Roman" w:eastAsia="Times New Roman" w:hAnsi="Times New Roman" w:cs="Times New Roman"/>
          <w:noProof/>
          <w:sz w:val="24"/>
          <w:szCs w:val="24"/>
          <w:lang w:val="en-GB" w:eastAsia="en-GB"/>
        </w:rPr>
        <w:t>S</w:t>
      </w:r>
      <w:r w:rsidRPr="00CB4B7C">
        <w:rPr>
          <w:rFonts w:ascii="Times New Roman" w:eastAsia="Times New Roman" w:hAnsi="Times New Roman" w:cs="Times New Roman"/>
          <w:noProof/>
          <w:sz w:val="24"/>
          <w:szCs w:val="24"/>
          <w:lang w:val="en-GB" w:eastAsia="en-GB"/>
        </w:rPr>
        <w:t>ecurity, t</w:t>
      </w:r>
      <w:r w:rsidR="7DF8B012" w:rsidRPr="00CB4B7C">
        <w:rPr>
          <w:rFonts w:ascii="Times New Roman" w:eastAsia="Times New Roman" w:hAnsi="Times New Roman" w:cs="Times New Roman"/>
          <w:noProof/>
          <w:sz w:val="24"/>
          <w:szCs w:val="24"/>
          <w:lang w:val="en-GB" w:eastAsia="en-GB"/>
        </w:rPr>
        <w:t>he EUDA</w:t>
      </w:r>
      <w:r w:rsidR="00A5430F" w:rsidRPr="00CB4B7C">
        <w:rPr>
          <w:rFonts w:ascii="Times New Roman" w:eastAsia="Times New Roman" w:hAnsi="Times New Roman" w:cs="Times New Roman"/>
          <w:noProof/>
          <w:sz w:val="24"/>
          <w:szCs w:val="24"/>
          <w:lang w:val="en-GB" w:eastAsia="en-GB"/>
        </w:rPr>
        <w:t xml:space="preserve">, with support from Europol, Frontex and </w:t>
      </w:r>
      <w:r w:rsidR="00150264" w:rsidRPr="00CB4B7C">
        <w:rPr>
          <w:rFonts w:ascii="Times New Roman" w:eastAsia="Times New Roman" w:hAnsi="Times New Roman" w:cs="Times New Roman"/>
          <w:noProof/>
          <w:sz w:val="24"/>
          <w:szCs w:val="24"/>
          <w:lang w:val="en-GB" w:eastAsia="en-GB"/>
        </w:rPr>
        <w:t>the Joint Research Centre (</w:t>
      </w:r>
      <w:r w:rsidR="00A5430F" w:rsidRPr="00CB4B7C">
        <w:rPr>
          <w:rFonts w:ascii="Times New Roman" w:eastAsia="Times New Roman" w:hAnsi="Times New Roman" w:cs="Times New Roman"/>
          <w:noProof/>
          <w:sz w:val="24"/>
          <w:szCs w:val="24"/>
          <w:lang w:val="en-GB" w:eastAsia="en-GB"/>
        </w:rPr>
        <w:t>JRC</w:t>
      </w:r>
      <w:r w:rsidR="00150264" w:rsidRPr="00CB4B7C">
        <w:rPr>
          <w:rFonts w:ascii="Times New Roman" w:eastAsia="Times New Roman" w:hAnsi="Times New Roman" w:cs="Times New Roman"/>
          <w:noProof/>
          <w:sz w:val="24"/>
          <w:szCs w:val="24"/>
          <w:lang w:val="en-GB" w:eastAsia="en-GB"/>
        </w:rPr>
        <w:t>)</w:t>
      </w:r>
      <w:r w:rsidR="00A5430F" w:rsidRPr="00CB4B7C">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is </w:t>
      </w:r>
      <w:r w:rsidR="00150264" w:rsidRPr="00CB4B7C">
        <w:rPr>
          <w:rFonts w:ascii="Times New Roman" w:eastAsia="Times New Roman" w:hAnsi="Times New Roman" w:cs="Times New Roman"/>
          <w:noProof/>
          <w:sz w:val="24"/>
          <w:szCs w:val="24"/>
          <w:lang w:val="en-GB" w:eastAsia="en-GB"/>
        </w:rPr>
        <w:t>conducting</w:t>
      </w:r>
      <w:r w:rsidRPr="00CB4B7C">
        <w:rPr>
          <w:rFonts w:ascii="Times New Roman" w:eastAsia="Times New Roman" w:hAnsi="Times New Roman" w:cs="Times New Roman"/>
          <w:noProof/>
          <w:sz w:val="24"/>
          <w:szCs w:val="24"/>
          <w:lang w:val="en-GB" w:eastAsia="en-GB"/>
        </w:rPr>
        <w:t xml:space="preserve"> technology foresight analysis.</w:t>
      </w:r>
      <w:r w:rsidR="7DF8B012"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 xml:space="preserve">This </w:t>
      </w:r>
      <w:r w:rsidR="00150264" w:rsidRPr="00CB4B7C">
        <w:rPr>
          <w:rFonts w:ascii="Times New Roman" w:eastAsia="Times New Roman" w:hAnsi="Times New Roman" w:cs="Times New Roman"/>
          <w:noProof/>
          <w:sz w:val="24"/>
          <w:szCs w:val="24"/>
          <w:lang w:val="en-GB" w:eastAsia="en-GB"/>
        </w:rPr>
        <w:t>analysis aims</w:t>
      </w:r>
      <w:r w:rsidRPr="00CB4B7C">
        <w:rPr>
          <w:rFonts w:ascii="Times New Roman" w:eastAsia="Times New Roman" w:hAnsi="Times New Roman" w:cs="Times New Roman"/>
          <w:noProof/>
          <w:sz w:val="24"/>
          <w:szCs w:val="24"/>
          <w:lang w:val="en-GB" w:eastAsia="en-GB"/>
        </w:rPr>
        <w:t xml:space="preserve"> </w:t>
      </w:r>
      <w:r w:rsidR="00150264" w:rsidRPr="00CB4B7C">
        <w:rPr>
          <w:rFonts w:ascii="Times New Roman" w:eastAsia="Times New Roman" w:hAnsi="Times New Roman" w:cs="Times New Roman"/>
          <w:noProof/>
          <w:sz w:val="24"/>
          <w:szCs w:val="24"/>
          <w:lang w:val="en-GB" w:eastAsia="en-GB"/>
        </w:rPr>
        <w:t>to</w:t>
      </w:r>
      <w:r w:rsidRPr="00CB4B7C">
        <w:rPr>
          <w:rFonts w:ascii="Times New Roman" w:eastAsia="Times New Roman" w:hAnsi="Times New Roman" w:cs="Times New Roman"/>
          <w:noProof/>
          <w:sz w:val="24"/>
          <w:szCs w:val="24"/>
          <w:lang w:val="en-GB" w:eastAsia="en-GB"/>
        </w:rPr>
        <w:t xml:space="preserve"> evaluat</w:t>
      </w:r>
      <w:r w:rsidR="00150264" w:rsidRPr="00CB4B7C">
        <w:rPr>
          <w:rFonts w:ascii="Times New Roman" w:eastAsia="Times New Roman" w:hAnsi="Times New Roman" w:cs="Times New Roman"/>
          <w:noProof/>
          <w:sz w:val="24"/>
          <w:szCs w:val="24"/>
          <w:lang w:val="en-GB" w:eastAsia="en-GB"/>
        </w:rPr>
        <w:t>e</w:t>
      </w:r>
      <w:r w:rsidRPr="00CB4B7C">
        <w:rPr>
          <w:rFonts w:ascii="Times New Roman" w:eastAsia="Times New Roman" w:hAnsi="Times New Roman" w:cs="Times New Roman"/>
          <w:noProof/>
          <w:sz w:val="24"/>
          <w:szCs w:val="24"/>
          <w:lang w:val="en-GB" w:eastAsia="en-GB"/>
        </w:rPr>
        <w:t xml:space="preserve"> the impact of new and emerging technologies </w:t>
      </w:r>
      <w:r w:rsidR="00150264" w:rsidRPr="00CB4B7C">
        <w:rPr>
          <w:rFonts w:ascii="Times New Roman" w:eastAsia="Times New Roman" w:hAnsi="Times New Roman" w:cs="Times New Roman"/>
          <w:noProof/>
          <w:sz w:val="24"/>
          <w:szCs w:val="24"/>
          <w:lang w:val="en-GB" w:eastAsia="en-GB"/>
        </w:rPr>
        <w:t xml:space="preserve">on </w:t>
      </w:r>
      <w:r w:rsidRPr="00CB4B7C">
        <w:rPr>
          <w:rFonts w:ascii="Times New Roman" w:eastAsia="Times New Roman" w:hAnsi="Times New Roman" w:cs="Times New Roman"/>
          <w:noProof/>
          <w:sz w:val="24"/>
          <w:szCs w:val="24"/>
          <w:lang w:val="en-GB" w:eastAsia="en-GB"/>
        </w:rPr>
        <w:t>the drug sector</w:t>
      </w:r>
      <w:r w:rsidR="00150264" w:rsidRPr="00CB4B7C">
        <w:rPr>
          <w:rFonts w:ascii="Times New Roman" w:eastAsia="Times New Roman" w:hAnsi="Times New Roman" w:cs="Times New Roman"/>
          <w:noProof/>
          <w:sz w:val="24"/>
          <w:szCs w:val="24"/>
          <w:lang w:val="en-GB" w:eastAsia="en-GB"/>
        </w:rPr>
        <w:t>, enhancing</w:t>
      </w:r>
      <w:r w:rsidRPr="00CB4B7C">
        <w:rPr>
          <w:rFonts w:ascii="Times New Roman" w:eastAsia="Times New Roman" w:hAnsi="Times New Roman" w:cs="Times New Roman"/>
          <w:noProof/>
          <w:sz w:val="24"/>
          <w:szCs w:val="24"/>
          <w:lang w:val="en-GB" w:eastAsia="en-GB"/>
        </w:rPr>
        <w:t xml:space="preserve"> security and law enforcement efforts.</w:t>
      </w:r>
    </w:p>
    <w:p w14:paraId="1361581F" w14:textId="13313A51" w:rsidR="00A96D7F" w:rsidRDefault="00781B31" w:rsidP="00197797">
      <w:pPr>
        <w:spacing w:after="240" w:line="240" w:lineRule="auto"/>
        <w:jc w:val="both"/>
        <w:rPr>
          <w:rFonts w:ascii="Times New Roman" w:eastAsia="Times New Roman" w:hAnsi="Times New Roman" w:cs="Times New Roman"/>
          <w:noProof/>
          <w:color w:val="000000"/>
          <w:kern w:val="2"/>
          <w:sz w:val="24"/>
          <w:szCs w:val="24"/>
        </w:rPr>
      </w:pPr>
      <w:r w:rsidRPr="00A007A1">
        <w:rPr>
          <w:rFonts w:ascii="Times New Roman" w:eastAsia="Times New Roman" w:hAnsi="Times New Roman" w:cs="Times New Roman"/>
          <w:noProof/>
          <w:color w:val="000000"/>
          <w:kern w:val="2"/>
          <w:sz w:val="24"/>
          <w:szCs w:val="24"/>
        </w:rPr>
        <w:t xml:space="preserve">The current </w:t>
      </w:r>
      <w:hyperlink r:id="rId15" w:history="1">
        <w:r w:rsidRPr="00A007A1">
          <w:rPr>
            <w:rStyle w:val="Hyperlink"/>
            <w:rFonts w:ascii="Times New Roman" w:eastAsia="Times New Roman" w:hAnsi="Times New Roman" w:cs="Times New Roman"/>
            <w:noProof/>
            <w:kern w:val="2"/>
            <w:sz w:val="24"/>
            <w:szCs w:val="24"/>
          </w:rPr>
          <w:t>JRC Border Security Lab initiative</w:t>
        </w:r>
      </w:hyperlink>
      <w:r w:rsidRPr="00A007A1">
        <w:rPr>
          <w:rFonts w:ascii="Times New Roman" w:eastAsia="Times New Roman" w:hAnsi="Times New Roman" w:cs="Times New Roman"/>
          <w:noProof/>
          <w:color w:val="000000"/>
          <w:kern w:val="2"/>
          <w:sz w:val="24"/>
          <w:szCs w:val="24"/>
        </w:rPr>
        <w:t xml:space="preserve"> </w:t>
      </w:r>
      <w:r w:rsidR="00A96D7F" w:rsidRPr="00A007A1">
        <w:rPr>
          <w:rFonts w:ascii="Times New Roman" w:eastAsia="Times New Roman" w:hAnsi="Times New Roman" w:cs="Times New Roman"/>
          <w:noProof/>
          <w:color w:val="000000"/>
          <w:kern w:val="2"/>
          <w:sz w:val="24"/>
          <w:szCs w:val="24"/>
        </w:rPr>
        <w:t xml:space="preserve">has </w:t>
      </w:r>
      <w:r w:rsidRPr="00A007A1">
        <w:rPr>
          <w:rFonts w:ascii="Times New Roman" w:eastAsia="Times New Roman" w:hAnsi="Times New Roman" w:cs="Times New Roman"/>
          <w:noProof/>
          <w:color w:val="000000"/>
          <w:kern w:val="2"/>
          <w:sz w:val="24"/>
          <w:szCs w:val="24"/>
        </w:rPr>
        <w:t>established a valuable network of laboratories to support border and customs control</w:t>
      </w:r>
      <w:r w:rsidR="00A627F8" w:rsidRPr="00A007A1">
        <w:rPr>
          <w:rFonts w:ascii="Times New Roman" w:eastAsia="Times New Roman" w:hAnsi="Times New Roman" w:cs="Times New Roman"/>
          <w:noProof/>
          <w:color w:val="000000"/>
          <w:kern w:val="2"/>
          <w:sz w:val="24"/>
          <w:szCs w:val="24"/>
        </w:rPr>
        <w:t>. The</w:t>
      </w:r>
      <w:r w:rsidRPr="00A007A1">
        <w:rPr>
          <w:rFonts w:ascii="Times New Roman" w:eastAsia="Times New Roman" w:hAnsi="Times New Roman" w:cs="Times New Roman"/>
          <w:noProof/>
          <w:color w:val="000000"/>
          <w:kern w:val="2"/>
          <w:sz w:val="24"/>
          <w:szCs w:val="24"/>
        </w:rPr>
        <w:t xml:space="preserve"> </w:t>
      </w:r>
      <w:r w:rsidR="00A96D7F" w:rsidRPr="00A007A1">
        <w:rPr>
          <w:rFonts w:ascii="Times New Roman" w:eastAsia="Times New Roman" w:hAnsi="Times New Roman" w:cs="Times New Roman"/>
          <w:noProof/>
          <w:color w:val="000000"/>
          <w:kern w:val="2"/>
          <w:sz w:val="24"/>
          <w:szCs w:val="24"/>
        </w:rPr>
        <w:t xml:space="preserve">network </w:t>
      </w:r>
      <w:r w:rsidR="0081507C" w:rsidRPr="00A007A1">
        <w:rPr>
          <w:rFonts w:ascii="Times New Roman" w:eastAsia="Times New Roman" w:hAnsi="Times New Roman" w:cs="Times New Roman"/>
          <w:noProof/>
          <w:color w:val="000000"/>
          <w:kern w:val="2"/>
          <w:sz w:val="24"/>
          <w:szCs w:val="24"/>
        </w:rPr>
        <w:t xml:space="preserve">can also </w:t>
      </w:r>
      <w:r w:rsidR="00A96D7F" w:rsidRPr="00A007A1">
        <w:rPr>
          <w:rFonts w:ascii="Times New Roman" w:eastAsia="Times New Roman" w:hAnsi="Times New Roman" w:cs="Times New Roman"/>
          <w:noProof/>
          <w:color w:val="000000"/>
          <w:kern w:val="2"/>
          <w:sz w:val="24"/>
          <w:szCs w:val="24"/>
        </w:rPr>
        <w:t>assist</w:t>
      </w:r>
      <w:r w:rsidRPr="00A007A1">
        <w:rPr>
          <w:rFonts w:ascii="Times New Roman" w:eastAsia="Times New Roman" w:hAnsi="Times New Roman" w:cs="Times New Roman"/>
          <w:noProof/>
          <w:color w:val="000000"/>
          <w:kern w:val="2"/>
          <w:sz w:val="24"/>
          <w:szCs w:val="24"/>
        </w:rPr>
        <w:t xml:space="preserve"> </w:t>
      </w:r>
      <w:r w:rsidR="00A96D7F" w:rsidRPr="00A007A1">
        <w:rPr>
          <w:rFonts w:ascii="Times New Roman" w:eastAsia="Times New Roman" w:hAnsi="Times New Roman" w:cs="Times New Roman"/>
          <w:noProof/>
          <w:color w:val="000000"/>
          <w:kern w:val="2"/>
          <w:sz w:val="24"/>
          <w:szCs w:val="24"/>
        </w:rPr>
        <w:t>in</w:t>
      </w:r>
      <w:r w:rsidRPr="00A007A1">
        <w:rPr>
          <w:rFonts w:ascii="Times New Roman" w:eastAsia="Times New Roman" w:hAnsi="Times New Roman" w:cs="Times New Roman"/>
          <w:noProof/>
          <w:color w:val="000000"/>
          <w:kern w:val="2"/>
          <w:sz w:val="24"/>
          <w:szCs w:val="24"/>
        </w:rPr>
        <w:t xml:space="preserve"> </w:t>
      </w:r>
      <w:r w:rsidR="00A96D7F" w:rsidRPr="00A007A1">
        <w:rPr>
          <w:rFonts w:ascii="Times New Roman" w:eastAsia="Times New Roman" w:hAnsi="Times New Roman" w:cs="Times New Roman"/>
          <w:noProof/>
          <w:color w:val="000000"/>
          <w:kern w:val="2"/>
          <w:sz w:val="24"/>
          <w:szCs w:val="24"/>
        </w:rPr>
        <w:t>i</w:t>
      </w:r>
      <w:r w:rsidR="0081507C" w:rsidRPr="00A007A1">
        <w:rPr>
          <w:rFonts w:ascii="Times New Roman" w:eastAsia="Times New Roman" w:hAnsi="Times New Roman" w:cs="Times New Roman"/>
          <w:noProof/>
          <w:color w:val="000000"/>
          <w:kern w:val="2"/>
          <w:sz w:val="24"/>
          <w:szCs w:val="24"/>
        </w:rPr>
        <w:t>de</w:t>
      </w:r>
      <w:r w:rsidR="00A96D7F" w:rsidRPr="00A007A1">
        <w:rPr>
          <w:rFonts w:ascii="Times New Roman" w:eastAsia="Times New Roman" w:hAnsi="Times New Roman" w:cs="Times New Roman"/>
          <w:noProof/>
          <w:color w:val="000000"/>
          <w:kern w:val="2"/>
          <w:sz w:val="24"/>
          <w:szCs w:val="24"/>
        </w:rPr>
        <w:t>ntifying requirements</w:t>
      </w:r>
      <w:r w:rsidR="0081507C" w:rsidRPr="00A007A1">
        <w:rPr>
          <w:rFonts w:ascii="Times New Roman" w:eastAsia="Times New Roman" w:hAnsi="Times New Roman" w:cs="Times New Roman"/>
          <w:noProof/>
          <w:color w:val="000000"/>
          <w:kern w:val="2"/>
          <w:sz w:val="24"/>
          <w:szCs w:val="24"/>
        </w:rPr>
        <w:t xml:space="preserve"> for </w:t>
      </w:r>
      <w:r w:rsidR="00A96D7F" w:rsidRPr="00A007A1">
        <w:rPr>
          <w:rFonts w:ascii="Times New Roman" w:eastAsia="Times New Roman" w:hAnsi="Times New Roman" w:cs="Times New Roman"/>
          <w:noProof/>
          <w:color w:val="000000"/>
          <w:kern w:val="2"/>
          <w:sz w:val="24"/>
          <w:szCs w:val="24"/>
        </w:rPr>
        <w:t>improved</w:t>
      </w:r>
      <w:r w:rsidRPr="00A007A1">
        <w:rPr>
          <w:rFonts w:ascii="Times New Roman" w:eastAsia="Times New Roman" w:hAnsi="Times New Roman" w:cs="Times New Roman"/>
          <w:noProof/>
          <w:color w:val="000000"/>
          <w:kern w:val="2"/>
          <w:sz w:val="24"/>
          <w:szCs w:val="24"/>
        </w:rPr>
        <w:t xml:space="preserve"> detection of drug trafficking.</w:t>
      </w:r>
      <w:r w:rsidR="00A96D7F">
        <w:rPr>
          <w:rFonts w:ascii="Times New Roman" w:eastAsia="Times New Roman" w:hAnsi="Times New Roman" w:cs="Times New Roman"/>
          <w:noProof/>
          <w:color w:val="000000"/>
          <w:kern w:val="2"/>
          <w:sz w:val="24"/>
          <w:szCs w:val="24"/>
        </w:rPr>
        <w:t xml:space="preserve"> </w:t>
      </w:r>
    </w:p>
    <w:p w14:paraId="26DA5DF6" w14:textId="7253C960" w:rsidR="00F7356E" w:rsidRPr="00CB4B7C" w:rsidRDefault="0024489D" w:rsidP="00197797">
      <w:pPr>
        <w:spacing w:after="240" w:line="240" w:lineRule="auto"/>
        <w:jc w:val="both"/>
        <w:rPr>
          <w:rFonts w:ascii="Times New Roman" w:eastAsia="Times New Roman" w:hAnsi="Times New Roman" w:cs="Times New Roman"/>
          <w:noProof/>
          <w:color w:val="000000"/>
          <w:kern w:val="2"/>
          <w:sz w:val="24"/>
          <w:szCs w:val="24"/>
          <w:lang w:val="en-GB"/>
        </w:rPr>
      </w:pPr>
      <w:r w:rsidRPr="00CB4B7C">
        <w:rPr>
          <w:rFonts w:ascii="Times New Roman" w:eastAsia="Times New Roman" w:hAnsi="Times New Roman" w:cs="Times New Roman"/>
          <w:noProof/>
          <w:sz w:val="24"/>
          <w:szCs w:val="20"/>
          <w:lang w:val="en-GB" w:eastAsia="en-GB"/>
        </w:rPr>
        <w:t xml:space="preserve">The resulting needs assessment will </w:t>
      </w:r>
      <w:r w:rsidR="00150264" w:rsidRPr="00CB4B7C">
        <w:rPr>
          <w:rFonts w:ascii="Times New Roman" w:eastAsia="Times New Roman" w:hAnsi="Times New Roman" w:cs="Times New Roman"/>
          <w:noProof/>
          <w:sz w:val="24"/>
          <w:szCs w:val="20"/>
          <w:lang w:val="en-GB" w:eastAsia="en-GB"/>
        </w:rPr>
        <w:t>foster</w:t>
      </w:r>
      <w:r w:rsidRPr="00CB4B7C">
        <w:rPr>
          <w:rFonts w:ascii="Times New Roman" w:eastAsia="Times New Roman" w:hAnsi="Times New Roman" w:cs="Times New Roman"/>
          <w:noProof/>
          <w:sz w:val="24"/>
          <w:szCs w:val="20"/>
          <w:lang w:val="en-GB" w:eastAsia="en-GB"/>
        </w:rPr>
        <w:t xml:space="preserve"> dialogue with the security and technology industry, align</w:t>
      </w:r>
      <w:r w:rsidR="00150264" w:rsidRPr="00CB4B7C">
        <w:rPr>
          <w:rFonts w:ascii="Times New Roman" w:eastAsia="Times New Roman" w:hAnsi="Times New Roman" w:cs="Times New Roman"/>
          <w:noProof/>
          <w:sz w:val="24"/>
          <w:szCs w:val="20"/>
          <w:lang w:val="en-GB" w:eastAsia="en-GB"/>
        </w:rPr>
        <w:t>ing</w:t>
      </w:r>
      <w:r w:rsidRPr="00CB4B7C">
        <w:rPr>
          <w:rFonts w:ascii="Times New Roman" w:eastAsia="Times New Roman" w:hAnsi="Times New Roman" w:cs="Times New Roman"/>
          <w:noProof/>
          <w:sz w:val="24"/>
          <w:szCs w:val="20"/>
          <w:lang w:val="en-GB" w:eastAsia="en-GB"/>
        </w:rPr>
        <w:t xml:space="preserve"> research and development with </w:t>
      </w:r>
      <w:r w:rsidR="00150264" w:rsidRPr="00CB4B7C">
        <w:rPr>
          <w:rFonts w:ascii="Times New Roman" w:eastAsia="Times New Roman" w:hAnsi="Times New Roman" w:cs="Times New Roman"/>
          <w:noProof/>
          <w:sz w:val="24"/>
          <w:szCs w:val="20"/>
          <w:lang w:val="en-GB" w:eastAsia="en-GB"/>
        </w:rPr>
        <w:t>practical</w:t>
      </w:r>
      <w:r w:rsidRPr="00CB4B7C">
        <w:rPr>
          <w:rFonts w:ascii="Times New Roman" w:eastAsia="Times New Roman" w:hAnsi="Times New Roman" w:cs="Times New Roman"/>
          <w:noProof/>
          <w:sz w:val="24"/>
          <w:szCs w:val="20"/>
          <w:lang w:val="en-GB" w:eastAsia="en-GB"/>
        </w:rPr>
        <w:t xml:space="preserve"> challenges</w:t>
      </w:r>
      <w:r w:rsidR="00966657" w:rsidRPr="00CB4B7C">
        <w:rPr>
          <w:rFonts w:ascii="Times New Roman" w:eastAsia="Times New Roman" w:hAnsi="Times New Roman" w:cs="Times New Roman"/>
          <w:noProof/>
          <w:sz w:val="24"/>
          <w:szCs w:val="20"/>
          <w:lang w:val="en-GB" w:eastAsia="en-GB"/>
        </w:rPr>
        <w:t>. It</w:t>
      </w:r>
      <w:r w:rsidR="002B441B" w:rsidRPr="00CB4B7C">
        <w:rPr>
          <w:rFonts w:ascii="Times New Roman" w:eastAsia="Times New Roman" w:hAnsi="Times New Roman" w:cs="Times New Roman"/>
          <w:noProof/>
          <w:sz w:val="24"/>
          <w:szCs w:val="20"/>
          <w:lang w:val="en-GB" w:eastAsia="en-GB"/>
        </w:rPr>
        <w:t xml:space="preserve"> will also </w:t>
      </w:r>
      <w:r w:rsidR="00150264" w:rsidRPr="00CB4B7C">
        <w:rPr>
          <w:rFonts w:ascii="Times New Roman" w:eastAsia="Times New Roman" w:hAnsi="Times New Roman" w:cs="Times New Roman"/>
          <w:noProof/>
          <w:sz w:val="24"/>
          <w:szCs w:val="20"/>
          <w:lang w:val="en-GB" w:eastAsia="en-GB"/>
        </w:rPr>
        <w:t>inform</w:t>
      </w:r>
      <w:r w:rsidR="002B441B" w:rsidRPr="00CB4B7C">
        <w:rPr>
          <w:rFonts w:ascii="Times New Roman" w:eastAsia="Times New Roman" w:hAnsi="Times New Roman" w:cs="Times New Roman"/>
          <w:noProof/>
          <w:sz w:val="24"/>
          <w:szCs w:val="20"/>
          <w:lang w:val="en-GB" w:eastAsia="en-GB"/>
        </w:rPr>
        <w:t xml:space="preserve"> the Commission Security and Innovation Campus</w:t>
      </w:r>
      <w:r w:rsidR="00A92558" w:rsidRPr="00CB4B7C">
        <w:rPr>
          <w:rFonts w:ascii="Times New Roman" w:eastAsia="Times New Roman" w:hAnsi="Times New Roman" w:cs="Times New Roman"/>
          <w:noProof/>
          <w:sz w:val="24"/>
          <w:szCs w:val="20"/>
          <w:lang w:val="en-GB" w:eastAsia="en-GB"/>
        </w:rPr>
        <w:t>,</w:t>
      </w:r>
      <w:r w:rsidR="00480BD5" w:rsidRPr="00CB4B7C">
        <w:rPr>
          <w:rFonts w:ascii="Times New Roman" w:eastAsia="Times New Roman" w:hAnsi="Times New Roman" w:cs="Times New Roman"/>
          <w:noProof/>
          <w:sz w:val="24"/>
          <w:szCs w:val="20"/>
          <w:lang w:val="en-GB" w:eastAsia="en-GB"/>
        </w:rPr>
        <w:t xml:space="preserve"> launch</w:t>
      </w:r>
      <w:r w:rsidR="00150264" w:rsidRPr="00CB4B7C">
        <w:rPr>
          <w:rFonts w:ascii="Times New Roman" w:eastAsia="Times New Roman" w:hAnsi="Times New Roman" w:cs="Times New Roman"/>
          <w:noProof/>
          <w:sz w:val="24"/>
          <w:szCs w:val="20"/>
          <w:lang w:val="en-GB" w:eastAsia="en-GB"/>
        </w:rPr>
        <w:t>ing</w:t>
      </w:r>
      <w:r w:rsidR="00480BD5" w:rsidRPr="00CB4B7C">
        <w:rPr>
          <w:rFonts w:ascii="Times New Roman" w:eastAsia="Times New Roman" w:hAnsi="Times New Roman" w:cs="Times New Roman"/>
          <w:noProof/>
          <w:sz w:val="24"/>
          <w:szCs w:val="20"/>
          <w:lang w:val="en-GB" w:eastAsia="en-GB"/>
        </w:rPr>
        <w:t xml:space="preserve"> </w:t>
      </w:r>
      <w:r w:rsidR="00150264" w:rsidRPr="00CB4B7C">
        <w:rPr>
          <w:rFonts w:ascii="Times New Roman" w:eastAsia="Times New Roman" w:hAnsi="Times New Roman" w:cs="Times New Roman"/>
          <w:noProof/>
          <w:sz w:val="24"/>
          <w:szCs w:val="20"/>
          <w:lang w:val="en-GB" w:eastAsia="en-GB"/>
        </w:rPr>
        <w:t xml:space="preserve">in 2026 </w:t>
      </w:r>
      <w:r w:rsidR="00480BD5" w:rsidRPr="00CB4B7C">
        <w:rPr>
          <w:rFonts w:ascii="Times New Roman" w:eastAsia="Times New Roman" w:hAnsi="Times New Roman" w:cs="Times New Roman"/>
          <w:noProof/>
          <w:sz w:val="24"/>
          <w:szCs w:val="20"/>
          <w:lang w:val="en-GB" w:eastAsia="en-GB"/>
        </w:rPr>
        <w:t xml:space="preserve">by </w:t>
      </w:r>
      <w:r w:rsidR="00AB09B3" w:rsidRPr="00CB4B7C">
        <w:rPr>
          <w:rFonts w:ascii="Times New Roman" w:eastAsia="Times New Roman" w:hAnsi="Times New Roman" w:cs="Times New Roman"/>
          <w:noProof/>
          <w:sz w:val="24"/>
          <w:szCs w:val="20"/>
          <w:lang w:val="en-GB" w:eastAsia="en-GB"/>
        </w:rPr>
        <w:t>the</w:t>
      </w:r>
      <w:r w:rsidR="00480BD5" w:rsidRPr="00CB4B7C">
        <w:rPr>
          <w:rFonts w:ascii="Times New Roman" w:eastAsia="Times New Roman" w:hAnsi="Times New Roman" w:cs="Times New Roman"/>
          <w:noProof/>
          <w:sz w:val="24"/>
          <w:szCs w:val="20"/>
          <w:lang w:val="en-GB" w:eastAsia="en-GB"/>
        </w:rPr>
        <w:t xml:space="preserve"> </w:t>
      </w:r>
      <w:r w:rsidR="00150264" w:rsidRPr="00CB4B7C">
        <w:rPr>
          <w:rFonts w:ascii="Times New Roman" w:eastAsia="Times New Roman" w:hAnsi="Times New Roman" w:cs="Times New Roman"/>
          <w:noProof/>
          <w:sz w:val="24"/>
          <w:szCs w:val="20"/>
          <w:lang w:val="en-GB" w:eastAsia="en-GB"/>
        </w:rPr>
        <w:t>JRC</w:t>
      </w:r>
      <w:r w:rsidR="00A92558" w:rsidRPr="00CB4B7C">
        <w:rPr>
          <w:rFonts w:ascii="Times New Roman" w:eastAsia="Times New Roman" w:hAnsi="Times New Roman" w:cs="Times New Roman"/>
          <w:noProof/>
          <w:sz w:val="24"/>
          <w:szCs w:val="20"/>
          <w:lang w:val="en-GB" w:eastAsia="en-GB"/>
        </w:rPr>
        <w:t xml:space="preserve">. </w:t>
      </w:r>
      <w:r w:rsidR="00150264" w:rsidRPr="00CB4B7C">
        <w:rPr>
          <w:rFonts w:ascii="Times New Roman" w:eastAsia="Times New Roman" w:hAnsi="Times New Roman" w:cs="Times New Roman"/>
          <w:noProof/>
          <w:sz w:val="24"/>
          <w:szCs w:val="20"/>
          <w:lang w:val="en-GB" w:eastAsia="en-GB"/>
        </w:rPr>
        <w:t>This campus</w:t>
      </w:r>
      <w:r w:rsidR="00A92558" w:rsidRPr="00CB4B7C">
        <w:rPr>
          <w:rFonts w:ascii="Times New Roman" w:eastAsia="Times New Roman" w:hAnsi="Times New Roman" w:cs="Times New Roman"/>
          <w:noProof/>
          <w:sz w:val="24"/>
          <w:szCs w:val="20"/>
          <w:lang w:val="en-GB" w:eastAsia="en-GB"/>
        </w:rPr>
        <w:t xml:space="preserve"> will</w:t>
      </w:r>
      <w:r w:rsidR="00480BD5" w:rsidRPr="00CB4B7C">
        <w:rPr>
          <w:rFonts w:ascii="Times New Roman" w:eastAsia="Times New Roman" w:hAnsi="Times New Roman" w:cs="Times New Roman"/>
          <w:noProof/>
          <w:sz w:val="24"/>
          <w:szCs w:val="20"/>
          <w:lang w:val="en-GB" w:eastAsia="en-GB"/>
        </w:rPr>
        <w:t xml:space="preserve"> </w:t>
      </w:r>
      <w:r w:rsidR="00150264" w:rsidRPr="00CB4B7C">
        <w:rPr>
          <w:rFonts w:ascii="Times New Roman" w:eastAsia="Times New Roman" w:hAnsi="Times New Roman" w:cs="Times New Roman"/>
          <w:noProof/>
          <w:kern w:val="2"/>
          <w:sz w:val="24"/>
          <w:szCs w:val="24"/>
          <w:lang w:val="en-GB"/>
        </w:rPr>
        <w:t>unite</w:t>
      </w:r>
      <w:r w:rsidR="00480BD5" w:rsidRPr="00CB4B7C">
        <w:rPr>
          <w:rFonts w:ascii="Times New Roman" w:eastAsia="Times New Roman" w:hAnsi="Times New Roman" w:cs="Times New Roman"/>
          <w:noProof/>
          <w:kern w:val="2"/>
          <w:sz w:val="24"/>
          <w:szCs w:val="24"/>
          <w:lang w:val="en-GB"/>
        </w:rPr>
        <w:t xml:space="preserve"> researchers to </w:t>
      </w:r>
      <w:r w:rsidR="00150264" w:rsidRPr="00CB4B7C">
        <w:rPr>
          <w:rFonts w:ascii="Times New Roman" w:eastAsia="Times New Roman" w:hAnsi="Times New Roman" w:cs="Times New Roman"/>
          <w:noProof/>
          <w:kern w:val="2"/>
          <w:sz w:val="24"/>
          <w:szCs w:val="24"/>
          <w:lang w:val="en-GB"/>
        </w:rPr>
        <w:t>accelerate the transition</w:t>
      </w:r>
      <w:r w:rsidR="00480BD5" w:rsidRPr="00CB4B7C">
        <w:rPr>
          <w:rFonts w:ascii="Times New Roman" w:eastAsia="Times New Roman" w:hAnsi="Times New Roman" w:cs="Times New Roman"/>
          <w:noProof/>
          <w:kern w:val="2"/>
          <w:sz w:val="24"/>
          <w:szCs w:val="24"/>
          <w:lang w:val="en-GB"/>
        </w:rPr>
        <w:t xml:space="preserve"> from research to innovation</w:t>
      </w:r>
      <w:r w:rsidR="00150264" w:rsidRPr="00CB4B7C">
        <w:rPr>
          <w:rFonts w:ascii="Times New Roman" w:eastAsia="Times New Roman" w:hAnsi="Times New Roman" w:cs="Times New Roman"/>
          <w:noProof/>
          <w:kern w:val="2"/>
          <w:sz w:val="24"/>
          <w:szCs w:val="24"/>
          <w:lang w:val="en-GB"/>
        </w:rPr>
        <w:t xml:space="preserve"> and implementation</w:t>
      </w:r>
      <w:r w:rsidR="00480BD5" w:rsidRPr="00CB4B7C">
        <w:rPr>
          <w:rFonts w:ascii="Times New Roman" w:eastAsia="Times New Roman" w:hAnsi="Times New Roman" w:cs="Times New Roman"/>
          <w:noProof/>
          <w:kern w:val="2"/>
          <w:sz w:val="24"/>
          <w:szCs w:val="24"/>
          <w:lang w:val="en-GB"/>
        </w:rPr>
        <w:t xml:space="preserve">, while </w:t>
      </w:r>
      <w:r w:rsidR="00A92558" w:rsidRPr="00CB4B7C">
        <w:rPr>
          <w:rFonts w:ascii="Times New Roman" w:eastAsia="Times New Roman" w:hAnsi="Times New Roman" w:cs="Times New Roman"/>
          <w:noProof/>
          <w:kern w:val="2"/>
          <w:sz w:val="24"/>
          <w:szCs w:val="24"/>
          <w:lang w:val="en-GB"/>
        </w:rPr>
        <w:t xml:space="preserve">lowering </w:t>
      </w:r>
      <w:r w:rsidR="00480BD5" w:rsidRPr="00CB4B7C">
        <w:rPr>
          <w:rFonts w:ascii="Times New Roman" w:eastAsia="Times New Roman" w:hAnsi="Times New Roman" w:cs="Times New Roman"/>
          <w:noProof/>
          <w:kern w:val="2"/>
          <w:sz w:val="24"/>
          <w:szCs w:val="24"/>
          <w:lang w:val="en-GB"/>
        </w:rPr>
        <w:t>development, testing</w:t>
      </w:r>
      <w:r w:rsidR="00150264" w:rsidRPr="00CB4B7C">
        <w:rPr>
          <w:rFonts w:ascii="Times New Roman" w:eastAsia="Times New Roman" w:hAnsi="Times New Roman" w:cs="Times New Roman"/>
          <w:noProof/>
          <w:kern w:val="2"/>
          <w:sz w:val="24"/>
          <w:szCs w:val="24"/>
          <w:lang w:val="en-GB"/>
        </w:rPr>
        <w:t>,</w:t>
      </w:r>
      <w:r w:rsidR="00480BD5" w:rsidRPr="00CB4B7C">
        <w:rPr>
          <w:rFonts w:ascii="Times New Roman" w:eastAsia="Times New Roman" w:hAnsi="Times New Roman" w:cs="Times New Roman"/>
          <w:noProof/>
          <w:kern w:val="2"/>
          <w:sz w:val="24"/>
          <w:szCs w:val="24"/>
          <w:lang w:val="en-GB"/>
        </w:rPr>
        <w:t xml:space="preserve"> and validation</w:t>
      </w:r>
      <w:r w:rsidR="00150264" w:rsidRPr="00CB4B7C">
        <w:rPr>
          <w:rFonts w:ascii="Times New Roman" w:eastAsia="Times New Roman" w:hAnsi="Times New Roman" w:cs="Times New Roman"/>
          <w:noProof/>
          <w:kern w:val="2"/>
          <w:sz w:val="24"/>
          <w:szCs w:val="24"/>
          <w:lang w:val="en-GB"/>
        </w:rPr>
        <w:t xml:space="preserve"> costs</w:t>
      </w:r>
      <w:r w:rsidR="00480BD5" w:rsidRPr="00CB4B7C">
        <w:rPr>
          <w:rFonts w:ascii="Times New Roman" w:eastAsia="Times New Roman" w:hAnsi="Times New Roman" w:cs="Times New Roman"/>
          <w:noProof/>
          <w:color w:val="000000"/>
          <w:kern w:val="2"/>
          <w:sz w:val="24"/>
          <w:szCs w:val="24"/>
          <w:lang w:val="en-GB"/>
        </w:rPr>
        <w:t>.</w:t>
      </w:r>
    </w:p>
    <w:p w14:paraId="31CD3048" w14:textId="62C6A28C" w:rsidR="005203A6" w:rsidRPr="00CB4B7C" w:rsidRDefault="005203A6" w:rsidP="00680937">
      <w:pPr>
        <w:pStyle w:val="Style2"/>
        <w:rPr>
          <w:noProof/>
        </w:rPr>
      </w:pPr>
      <w:r w:rsidRPr="00CB4B7C">
        <w:rPr>
          <w:noProof/>
        </w:rPr>
        <w:t xml:space="preserve"> </w:t>
      </w:r>
      <w:r w:rsidR="003377D6" w:rsidRPr="00CB4B7C">
        <w:rPr>
          <w:noProof/>
        </w:rPr>
        <w:t>Streng</w:t>
      </w:r>
      <w:r w:rsidR="00A92558" w:rsidRPr="00CB4B7C">
        <w:rPr>
          <w:noProof/>
        </w:rPr>
        <w:t>t</w:t>
      </w:r>
      <w:r w:rsidR="003377D6" w:rsidRPr="00CB4B7C">
        <w:rPr>
          <w:noProof/>
        </w:rPr>
        <w:t>hening i</w:t>
      </w:r>
      <w:r w:rsidRPr="00CB4B7C">
        <w:rPr>
          <w:noProof/>
        </w:rPr>
        <w:t>nternational cooperation</w:t>
      </w:r>
      <w:r w:rsidR="003377D6" w:rsidRPr="00CB4B7C">
        <w:rPr>
          <w:noProof/>
        </w:rPr>
        <w:t xml:space="preserve"> and partnerships</w:t>
      </w:r>
    </w:p>
    <w:p w14:paraId="6CA329B5" w14:textId="77777777" w:rsidR="00F7356E" w:rsidRPr="00CB4B7C" w:rsidRDefault="00F7356E" w:rsidP="00F7356E">
      <w:pPr>
        <w:pStyle w:val="Style2"/>
        <w:numPr>
          <w:ilvl w:val="0"/>
          <w:numId w:val="0"/>
        </w:numPr>
        <w:ind w:left="1494"/>
        <w:rPr>
          <w:noProof/>
        </w:rPr>
      </w:pPr>
    </w:p>
    <w:p w14:paraId="00C0F191" w14:textId="26FF0914"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 xml:space="preserve">To tackle organised criminal networks, the EU and </w:t>
      </w:r>
      <w:r w:rsidR="076BB966" w:rsidRPr="00CB4B7C">
        <w:rPr>
          <w:rFonts w:ascii="Times New Roman" w:hAnsi="Times New Roman" w:cs="Times New Roman"/>
          <w:i/>
          <w:iCs/>
          <w:noProof/>
          <w:sz w:val="24"/>
          <w:szCs w:val="24"/>
          <w:lang w:val="en-GB"/>
        </w:rPr>
        <w:t xml:space="preserve">its </w:t>
      </w:r>
      <w:r w:rsidRPr="00CB4B7C">
        <w:rPr>
          <w:rFonts w:ascii="Times New Roman" w:hAnsi="Times New Roman" w:cs="Times New Roman"/>
          <w:i/>
          <w:iCs/>
          <w:noProof/>
          <w:sz w:val="24"/>
          <w:szCs w:val="24"/>
          <w:lang w:val="en-GB"/>
        </w:rPr>
        <w:t>Member States</w:t>
      </w:r>
      <w:r w:rsidR="5F1052AA" w:rsidRPr="00CB4B7C">
        <w:rPr>
          <w:rFonts w:ascii="Times New Roman" w:hAnsi="Times New Roman" w:cs="Times New Roman"/>
          <w:i/>
          <w:iCs/>
          <w:noProof/>
          <w:sz w:val="24"/>
          <w:szCs w:val="24"/>
        </w:rPr>
        <w:t xml:space="preserve"> </w:t>
      </w:r>
      <w:r w:rsidR="678BFA61" w:rsidRPr="00CB4B7C">
        <w:rPr>
          <w:rFonts w:ascii="Times New Roman" w:hAnsi="Times New Roman" w:cs="Times New Roman"/>
          <w:i/>
          <w:iCs/>
          <w:noProof/>
          <w:sz w:val="24"/>
          <w:szCs w:val="24"/>
        </w:rPr>
        <w:t>should</w:t>
      </w:r>
      <w:r w:rsidRPr="00CB4B7C">
        <w:rPr>
          <w:rFonts w:ascii="Times New Roman" w:hAnsi="Times New Roman" w:cs="Times New Roman"/>
          <w:i/>
          <w:iCs/>
          <w:noProof/>
          <w:sz w:val="24"/>
          <w:szCs w:val="24"/>
          <w:lang w:val="en-GB"/>
        </w:rPr>
        <w:t xml:space="preserve"> lead a coordinated transnational response in close cooperation with international partners. Both strategic and operational cooperation with key third countries is essential to disrupt the most threatening drug trafficking networks.</w:t>
      </w:r>
      <w:r w:rsidR="4FBF05EC" w:rsidRPr="00CB4B7C">
        <w:rPr>
          <w:rFonts w:ascii="Times New Roman" w:hAnsi="Times New Roman" w:cs="Times New Roman"/>
          <w:i/>
          <w:iCs/>
          <w:noProof/>
          <w:sz w:val="24"/>
          <w:szCs w:val="24"/>
          <w:lang w:val="en-GB"/>
        </w:rPr>
        <w:t xml:space="preserve"> Such cooperation will mainstream the human rights-based approach, promoting full compliance with international human rights law, including the principles of equality and non-discrimination.</w:t>
      </w:r>
    </w:p>
    <w:p w14:paraId="3135F9B9" w14:textId="68E7ED90" w:rsidR="00496DE9" w:rsidRPr="00CB4B7C" w:rsidRDefault="2CF81B20" w:rsidP="00D037D2">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Criminal networks often operate </w:t>
      </w:r>
      <w:r w:rsidR="00D037D2" w:rsidRPr="00CB4B7C">
        <w:rPr>
          <w:rFonts w:ascii="Times New Roman" w:eastAsia="Times New Roman" w:hAnsi="Times New Roman" w:cs="Times New Roman"/>
          <w:noProof/>
          <w:sz w:val="24"/>
          <w:szCs w:val="24"/>
          <w:lang w:val="en-GB" w:eastAsia="en-GB"/>
        </w:rPr>
        <w:t>on a global scale, seeking</w:t>
      </w:r>
      <w:r w:rsidRPr="00CB4B7C">
        <w:rPr>
          <w:rFonts w:ascii="Times New Roman" w:eastAsia="Times New Roman" w:hAnsi="Times New Roman" w:cs="Times New Roman"/>
          <w:noProof/>
          <w:sz w:val="24"/>
          <w:szCs w:val="24"/>
          <w:lang w:val="en-GB" w:eastAsia="en-GB"/>
        </w:rPr>
        <w:t xml:space="preserve"> opportunities </w:t>
      </w:r>
      <w:r w:rsidR="00D037D2" w:rsidRPr="00CB4B7C">
        <w:rPr>
          <w:rFonts w:ascii="Times New Roman" w:eastAsia="Times New Roman" w:hAnsi="Times New Roman" w:cs="Times New Roman"/>
          <w:noProof/>
          <w:sz w:val="24"/>
          <w:szCs w:val="24"/>
          <w:lang w:val="en-GB" w:eastAsia="en-GB"/>
        </w:rPr>
        <w:t>worldwide</w:t>
      </w:r>
      <w:r w:rsidRPr="00CB4B7C">
        <w:rPr>
          <w:rFonts w:ascii="Times New Roman" w:eastAsia="Times New Roman" w:hAnsi="Times New Roman" w:cs="Times New Roman"/>
          <w:noProof/>
          <w:sz w:val="24"/>
          <w:szCs w:val="24"/>
          <w:lang w:val="en-GB" w:eastAsia="en-GB"/>
        </w:rPr>
        <w:t xml:space="preserve">. They </w:t>
      </w:r>
      <w:r w:rsidR="00D037D2" w:rsidRPr="00CB4B7C">
        <w:rPr>
          <w:rFonts w:ascii="Times New Roman" w:eastAsia="Times New Roman" w:hAnsi="Times New Roman" w:cs="Times New Roman"/>
          <w:noProof/>
          <w:sz w:val="24"/>
          <w:szCs w:val="24"/>
          <w:lang w:val="en-GB" w:eastAsia="en-GB"/>
        </w:rPr>
        <w:t xml:space="preserve">engage in money </w:t>
      </w:r>
      <w:r w:rsidRPr="00CB4B7C">
        <w:rPr>
          <w:rFonts w:ascii="Times New Roman" w:eastAsia="Times New Roman" w:hAnsi="Times New Roman" w:cs="Times New Roman"/>
          <w:noProof/>
          <w:sz w:val="24"/>
          <w:szCs w:val="24"/>
          <w:lang w:val="en-GB" w:eastAsia="en-GB"/>
        </w:rPr>
        <w:t>launder</w:t>
      </w:r>
      <w:r w:rsidR="00D037D2" w:rsidRPr="00CB4B7C">
        <w:rPr>
          <w:rFonts w:ascii="Times New Roman" w:eastAsia="Times New Roman" w:hAnsi="Times New Roman" w:cs="Times New Roman"/>
          <w:noProof/>
          <w:sz w:val="24"/>
          <w:szCs w:val="24"/>
          <w:lang w:val="en-GB" w:eastAsia="en-GB"/>
        </w:rPr>
        <w:t>ing</w:t>
      </w:r>
      <w:r w:rsidRPr="00CB4B7C">
        <w:rPr>
          <w:rFonts w:ascii="Times New Roman" w:eastAsia="Times New Roman" w:hAnsi="Times New Roman" w:cs="Times New Roman"/>
          <w:noProof/>
          <w:sz w:val="24"/>
          <w:szCs w:val="24"/>
          <w:lang w:val="en-GB" w:eastAsia="en-GB"/>
        </w:rPr>
        <w:t xml:space="preserve"> and infiltrate </w:t>
      </w:r>
      <w:r w:rsidR="00D037D2" w:rsidRPr="00CB4B7C">
        <w:rPr>
          <w:rFonts w:ascii="Times New Roman" w:eastAsia="Times New Roman" w:hAnsi="Times New Roman" w:cs="Times New Roman"/>
          <w:noProof/>
          <w:sz w:val="24"/>
          <w:szCs w:val="24"/>
          <w:lang w:val="en-GB" w:eastAsia="en-GB"/>
        </w:rPr>
        <w:t xml:space="preserve">legitimate </w:t>
      </w:r>
      <w:r w:rsidRPr="00CB4B7C">
        <w:rPr>
          <w:rFonts w:ascii="Times New Roman" w:eastAsia="Times New Roman" w:hAnsi="Times New Roman" w:cs="Times New Roman"/>
          <w:noProof/>
          <w:sz w:val="24"/>
          <w:szCs w:val="24"/>
          <w:lang w:val="en-GB" w:eastAsia="en-GB"/>
        </w:rPr>
        <w:t xml:space="preserve">businesses </w:t>
      </w:r>
      <w:r w:rsidR="00D037D2" w:rsidRPr="00CB4B7C">
        <w:rPr>
          <w:rFonts w:ascii="Times New Roman" w:eastAsia="Times New Roman" w:hAnsi="Times New Roman" w:cs="Times New Roman"/>
          <w:noProof/>
          <w:sz w:val="24"/>
          <w:szCs w:val="24"/>
          <w:lang w:val="en-GB" w:eastAsia="en-GB"/>
        </w:rPr>
        <w:t>across different countries</w:t>
      </w:r>
      <w:r w:rsidRPr="00CB4B7C">
        <w:rPr>
          <w:rFonts w:ascii="Times New Roman" w:eastAsia="Times New Roman" w:hAnsi="Times New Roman" w:cs="Times New Roman"/>
          <w:noProof/>
          <w:sz w:val="24"/>
          <w:szCs w:val="24"/>
          <w:lang w:val="en-GB" w:eastAsia="en-GB"/>
        </w:rPr>
        <w:t xml:space="preserve">. In some </w:t>
      </w:r>
      <w:r w:rsidR="00D037D2" w:rsidRPr="00CB4B7C">
        <w:rPr>
          <w:rFonts w:ascii="Times New Roman" w:eastAsia="Times New Roman" w:hAnsi="Times New Roman" w:cs="Times New Roman"/>
          <w:noProof/>
          <w:sz w:val="24"/>
          <w:szCs w:val="24"/>
          <w:lang w:val="en-GB" w:eastAsia="en-GB"/>
        </w:rPr>
        <w:t xml:space="preserve">instances, </w:t>
      </w:r>
      <w:r w:rsidRPr="00CB4B7C">
        <w:rPr>
          <w:rFonts w:ascii="Times New Roman" w:eastAsia="Times New Roman" w:hAnsi="Times New Roman" w:cs="Times New Roman"/>
          <w:noProof/>
          <w:sz w:val="24"/>
          <w:szCs w:val="24"/>
          <w:lang w:val="en-GB" w:eastAsia="en-GB"/>
        </w:rPr>
        <w:t>the</w:t>
      </w:r>
      <w:r w:rsidR="00D037D2" w:rsidRPr="00CB4B7C">
        <w:rPr>
          <w:rFonts w:ascii="Times New Roman" w:eastAsia="Times New Roman" w:hAnsi="Times New Roman" w:cs="Times New Roman"/>
          <w:noProof/>
          <w:sz w:val="24"/>
          <w:szCs w:val="24"/>
          <w:lang w:val="en-GB" w:eastAsia="en-GB"/>
        </w:rPr>
        <w:t>ir</w:t>
      </w:r>
      <w:r w:rsidRPr="00CB4B7C">
        <w:rPr>
          <w:rFonts w:ascii="Times New Roman" w:eastAsia="Times New Roman" w:hAnsi="Times New Roman" w:cs="Times New Roman"/>
          <w:noProof/>
          <w:sz w:val="24"/>
          <w:szCs w:val="24"/>
          <w:lang w:val="en-GB" w:eastAsia="en-GB"/>
        </w:rPr>
        <w:t xml:space="preserve"> leadership is </w:t>
      </w:r>
      <w:r w:rsidR="00D037D2" w:rsidRPr="00CB4B7C">
        <w:rPr>
          <w:rFonts w:ascii="Times New Roman" w:eastAsia="Times New Roman" w:hAnsi="Times New Roman" w:cs="Times New Roman"/>
          <w:noProof/>
          <w:sz w:val="24"/>
          <w:szCs w:val="24"/>
          <w:lang w:val="en-GB" w:eastAsia="en-GB"/>
        </w:rPr>
        <w:t xml:space="preserve">strategically </w:t>
      </w:r>
      <w:r w:rsidR="00C30899" w:rsidRPr="00CB4B7C">
        <w:rPr>
          <w:rFonts w:ascii="Times New Roman" w:eastAsia="Times New Roman" w:hAnsi="Times New Roman" w:cs="Times New Roman"/>
          <w:noProof/>
          <w:sz w:val="24"/>
          <w:szCs w:val="24"/>
          <w:lang w:val="en-GB" w:eastAsia="en-GB"/>
        </w:rPr>
        <w:t xml:space="preserve">based </w:t>
      </w:r>
      <w:r w:rsidRPr="00CB4B7C">
        <w:rPr>
          <w:rFonts w:ascii="Times New Roman" w:eastAsia="Times New Roman" w:hAnsi="Times New Roman" w:cs="Times New Roman"/>
          <w:noProof/>
          <w:sz w:val="24"/>
          <w:szCs w:val="24"/>
          <w:lang w:val="en-GB" w:eastAsia="en-GB"/>
        </w:rPr>
        <w:t xml:space="preserve">abroad </w:t>
      </w:r>
      <w:r w:rsidR="00D037D2" w:rsidRPr="00CB4B7C">
        <w:rPr>
          <w:rFonts w:ascii="Times New Roman" w:eastAsia="Times New Roman" w:hAnsi="Times New Roman" w:cs="Times New Roman"/>
          <w:noProof/>
          <w:sz w:val="24"/>
          <w:szCs w:val="24"/>
          <w:lang w:val="en-GB" w:eastAsia="en-GB"/>
        </w:rPr>
        <w:t>to complicate</w:t>
      </w:r>
      <w:r w:rsidR="523EDEA1" w:rsidRPr="00CB4B7C">
        <w:rPr>
          <w:rFonts w:ascii="Times New Roman" w:eastAsia="Times New Roman" w:hAnsi="Times New Roman" w:cs="Times New Roman"/>
          <w:noProof/>
          <w:sz w:val="24"/>
          <w:szCs w:val="24"/>
          <w:lang w:val="en-GB" w:eastAsia="en-GB"/>
        </w:rPr>
        <w:t xml:space="preserve"> investigation</w:t>
      </w:r>
      <w:r w:rsidR="00D037D2" w:rsidRPr="00CB4B7C">
        <w:rPr>
          <w:rFonts w:ascii="Times New Roman" w:eastAsia="Times New Roman" w:hAnsi="Times New Roman" w:cs="Times New Roman"/>
          <w:noProof/>
          <w:sz w:val="24"/>
          <w:szCs w:val="24"/>
          <w:lang w:val="en-GB" w:eastAsia="en-GB"/>
        </w:rPr>
        <w:t>s</w:t>
      </w:r>
      <w:r w:rsidR="523EDEA1" w:rsidRPr="00CB4B7C">
        <w:rPr>
          <w:rFonts w:ascii="Times New Roman" w:eastAsia="Times New Roman" w:hAnsi="Times New Roman" w:cs="Times New Roman"/>
          <w:noProof/>
          <w:sz w:val="24"/>
          <w:szCs w:val="24"/>
          <w:lang w:val="en-GB" w:eastAsia="en-GB"/>
        </w:rPr>
        <w:t xml:space="preserve"> and </w:t>
      </w:r>
      <w:r w:rsidR="00D037D2" w:rsidRPr="00CB4B7C">
        <w:rPr>
          <w:rFonts w:ascii="Times New Roman" w:eastAsia="Times New Roman" w:hAnsi="Times New Roman" w:cs="Times New Roman"/>
          <w:noProof/>
          <w:sz w:val="24"/>
          <w:szCs w:val="24"/>
          <w:lang w:val="en-GB" w:eastAsia="en-GB"/>
        </w:rPr>
        <w:t xml:space="preserve">evade </w:t>
      </w:r>
      <w:r w:rsidR="00D856E3" w:rsidRPr="00CB4B7C">
        <w:rPr>
          <w:rFonts w:ascii="Times New Roman" w:eastAsia="Times New Roman" w:hAnsi="Times New Roman" w:cs="Times New Roman"/>
          <w:noProof/>
          <w:sz w:val="24"/>
          <w:szCs w:val="24"/>
          <w:lang w:val="en-GB" w:eastAsia="en-GB"/>
        </w:rPr>
        <w:t>arrest</w:t>
      </w:r>
      <w:r w:rsidRPr="00CB4B7C">
        <w:rPr>
          <w:rFonts w:ascii="Times New Roman" w:eastAsia="Times New Roman" w:hAnsi="Times New Roman" w:cs="Times New Roman"/>
          <w:noProof/>
          <w:sz w:val="24"/>
          <w:szCs w:val="24"/>
          <w:lang w:val="en-GB" w:eastAsia="en-GB"/>
        </w:rPr>
        <w:t xml:space="preserve">. </w:t>
      </w:r>
    </w:p>
    <w:p w14:paraId="2AB81EC1" w14:textId="581671B3" w:rsidR="007A4739" w:rsidRPr="00CB4B7C" w:rsidRDefault="00363396" w:rsidP="00BB7883">
      <w:pPr>
        <w:spacing w:before="240" w:after="0" w:line="252" w:lineRule="auto"/>
        <w:jc w:val="both"/>
        <w:rPr>
          <w:rFonts w:ascii="Times New Roman" w:hAnsi="Times New Roman" w:cs="Times New Roman"/>
          <w:b/>
          <w:bCs/>
          <w:i/>
          <w:iCs/>
          <w:noProof/>
          <w:sz w:val="24"/>
          <w:szCs w:val="24"/>
          <w:lang w:val="en-GB"/>
        </w:rPr>
      </w:pPr>
      <w:bookmarkStart w:id="9" w:name="_Hlk213855504"/>
      <w:r w:rsidRPr="00CB4B7C">
        <w:rPr>
          <w:rFonts w:ascii="Times New Roman" w:hAnsi="Times New Roman" w:cs="Times New Roman"/>
          <w:b/>
          <w:bCs/>
          <w:i/>
          <w:iCs/>
          <w:noProof/>
          <w:sz w:val="24"/>
          <w:szCs w:val="24"/>
          <w:lang w:val="en-GB"/>
        </w:rPr>
        <w:t xml:space="preserve">Action 17: </w:t>
      </w:r>
      <w:r w:rsidR="00F32068" w:rsidRPr="00CB4B7C">
        <w:rPr>
          <w:rFonts w:ascii="Times New Roman" w:hAnsi="Times New Roman" w:cs="Times New Roman"/>
          <w:b/>
          <w:bCs/>
          <w:i/>
          <w:iCs/>
          <w:noProof/>
          <w:sz w:val="24"/>
          <w:szCs w:val="24"/>
          <w:lang w:val="en-GB"/>
        </w:rPr>
        <w:t xml:space="preserve">Enhance and expand </w:t>
      </w:r>
      <w:r w:rsidR="007A4739" w:rsidRPr="00CB4B7C">
        <w:rPr>
          <w:rFonts w:ascii="Times New Roman" w:hAnsi="Times New Roman" w:cs="Times New Roman"/>
          <w:b/>
          <w:bCs/>
          <w:i/>
          <w:iCs/>
          <w:noProof/>
          <w:sz w:val="24"/>
          <w:szCs w:val="24"/>
          <w:lang w:val="en-GB"/>
        </w:rPr>
        <w:t xml:space="preserve">strategic dialogue </w:t>
      </w:r>
      <w:r w:rsidR="00FF4350">
        <w:rPr>
          <w:rFonts w:ascii="Times New Roman" w:hAnsi="Times New Roman" w:cs="Times New Roman"/>
          <w:b/>
          <w:bCs/>
          <w:i/>
          <w:iCs/>
          <w:noProof/>
          <w:sz w:val="24"/>
          <w:szCs w:val="24"/>
          <w:lang w:val="en-GB"/>
        </w:rPr>
        <w:t>and</w:t>
      </w:r>
      <w:r w:rsidR="00445748">
        <w:rPr>
          <w:rFonts w:ascii="Times New Roman" w:hAnsi="Times New Roman" w:cs="Times New Roman"/>
          <w:b/>
          <w:bCs/>
          <w:i/>
          <w:iCs/>
          <w:noProof/>
          <w:sz w:val="24"/>
          <w:szCs w:val="24"/>
          <w:lang w:val="en-GB"/>
        </w:rPr>
        <w:t xml:space="preserve"> </w:t>
      </w:r>
      <w:r w:rsidR="00FF4350">
        <w:rPr>
          <w:rFonts w:ascii="Times New Roman" w:hAnsi="Times New Roman" w:cs="Times New Roman"/>
          <w:b/>
          <w:bCs/>
          <w:i/>
          <w:iCs/>
          <w:noProof/>
          <w:sz w:val="24"/>
          <w:szCs w:val="24"/>
          <w:lang w:val="en-GB"/>
        </w:rPr>
        <w:t xml:space="preserve">cooperation mechanisms </w:t>
      </w:r>
      <w:r w:rsidR="007A4739" w:rsidRPr="00CB4B7C">
        <w:rPr>
          <w:rFonts w:ascii="Times New Roman" w:hAnsi="Times New Roman" w:cs="Times New Roman"/>
          <w:b/>
          <w:bCs/>
          <w:i/>
          <w:iCs/>
          <w:noProof/>
          <w:sz w:val="24"/>
          <w:szCs w:val="24"/>
          <w:lang w:val="en-GB"/>
        </w:rPr>
        <w:t xml:space="preserve">with third countries </w:t>
      </w:r>
    </w:p>
    <w:p w14:paraId="16828B28" w14:textId="77777777" w:rsidR="007A4739" w:rsidRPr="00CB4B7C" w:rsidRDefault="007A4739" w:rsidP="007A4739">
      <w:pPr>
        <w:spacing w:after="0" w:line="252" w:lineRule="auto"/>
        <w:jc w:val="both"/>
        <w:rPr>
          <w:rFonts w:ascii="Times New Roman" w:hAnsi="Times New Roman" w:cs="Times New Roman"/>
          <w:b/>
          <w:bCs/>
          <w:i/>
          <w:iCs/>
          <w:noProof/>
          <w:sz w:val="24"/>
          <w:szCs w:val="24"/>
          <w:lang w:val="en-GB"/>
        </w:rPr>
      </w:pPr>
    </w:p>
    <w:p w14:paraId="48A7A178" w14:textId="79F3B60D" w:rsidR="004103EF" w:rsidRPr="0051103B" w:rsidRDefault="4733CA64" w:rsidP="009D5C5F">
      <w:pPr>
        <w:spacing w:after="240" w:line="252" w:lineRule="auto"/>
        <w:jc w:val="both"/>
        <w:rPr>
          <w:rFonts w:ascii="Times New Roman" w:hAnsi="Times New Roman" w:cs="Times New Roman"/>
          <w:i/>
          <w:iCs/>
          <w:noProof/>
          <w:lang w:val="en-IE"/>
        </w:rPr>
      </w:pPr>
      <w:r w:rsidRPr="0051103B">
        <w:rPr>
          <w:rFonts w:ascii="Times New Roman" w:hAnsi="Times New Roman" w:cs="Times New Roman"/>
          <w:i/>
          <w:iCs/>
          <w:noProof/>
          <w:sz w:val="24"/>
          <w:szCs w:val="24"/>
          <w:lang w:val="en-IE"/>
        </w:rPr>
        <w:t>Main actors: Commission</w:t>
      </w:r>
      <w:r w:rsidR="0033707C">
        <w:rPr>
          <w:rFonts w:ascii="Times New Roman" w:hAnsi="Times New Roman" w:cs="Times New Roman"/>
          <w:i/>
          <w:iCs/>
          <w:noProof/>
          <w:sz w:val="24"/>
          <w:szCs w:val="24"/>
          <w:lang w:val="en-IE"/>
        </w:rPr>
        <w:t xml:space="preserve"> </w:t>
      </w:r>
      <w:r w:rsidR="0033707C" w:rsidRPr="0033707C">
        <w:rPr>
          <w:rFonts w:ascii="Times New Roman" w:hAnsi="Times New Roman" w:cs="Times New Roman"/>
          <w:i/>
          <w:iCs/>
          <w:noProof/>
          <w:sz w:val="24"/>
          <w:szCs w:val="24"/>
          <w:lang w:val="en-GB"/>
        </w:rPr>
        <w:t>in cooperation with EEAS</w:t>
      </w:r>
      <w:r w:rsidRPr="0051103B">
        <w:rPr>
          <w:rFonts w:ascii="Times New Roman" w:hAnsi="Times New Roman" w:cs="Times New Roman"/>
          <w:i/>
          <w:iCs/>
          <w:noProof/>
          <w:sz w:val="24"/>
          <w:szCs w:val="24"/>
          <w:lang w:val="en-IE"/>
        </w:rPr>
        <w:t>,</w:t>
      </w:r>
      <w:r w:rsidR="0E584916" w:rsidRPr="0051103B">
        <w:rPr>
          <w:rFonts w:ascii="Times New Roman" w:hAnsi="Times New Roman" w:cs="Times New Roman"/>
          <w:i/>
          <w:iCs/>
          <w:noProof/>
          <w:sz w:val="24"/>
          <w:szCs w:val="24"/>
          <w:lang w:val="en-IE"/>
        </w:rPr>
        <w:t xml:space="preserve"> Council</w:t>
      </w:r>
    </w:p>
    <w:p w14:paraId="5F32BC74" w14:textId="435F40B9" w:rsidR="00F4570C" w:rsidRPr="00CB4B7C" w:rsidRDefault="0055686B" w:rsidP="00223BCA">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D</w:t>
      </w:r>
      <w:r w:rsidR="00F4570C" w:rsidRPr="00CB4B7C">
        <w:rPr>
          <w:rFonts w:ascii="Times New Roman" w:eastAsia="Times New Roman" w:hAnsi="Times New Roman" w:cs="Times New Roman"/>
          <w:noProof/>
          <w:sz w:val="24"/>
          <w:szCs w:val="24"/>
          <w:lang w:val="en-GB" w:eastAsia="en-GB"/>
        </w:rPr>
        <w:t xml:space="preserve">rug trafficking will </w:t>
      </w:r>
      <w:r w:rsidRPr="00CB4B7C">
        <w:rPr>
          <w:rFonts w:ascii="Times New Roman" w:eastAsia="Times New Roman" w:hAnsi="Times New Roman" w:cs="Times New Roman"/>
          <w:noProof/>
          <w:sz w:val="24"/>
          <w:szCs w:val="24"/>
          <w:lang w:val="en-GB" w:eastAsia="en-GB"/>
        </w:rPr>
        <w:t xml:space="preserve">be </w:t>
      </w:r>
      <w:r w:rsidR="00F4570C" w:rsidRPr="00CB4B7C">
        <w:rPr>
          <w:rFonts w:ascii="Times New Roman" w:eastAsia="Times New Roman" w:hAnsi="Times New Roman" w:cs="Times New Roman"/>
          <w:noProof/>
          <w:sz w:val="24"/>
          <w:szCs w:val="24"/>
          <w:lang w:val="en-GB" w:eastAsia="en-GB"/>
        </w:rPr>
        <w:t xml:space="preserve">a </w:t>
      </w:r>
      <w:r w:rsidRPr="00CB4B7C">
        <w:rPr>
          <w:rFonts w:ascii="Times New Roman" w:eastAsia="Times New Roman" w:hAnsi="Times New Roman" w:cs="Times New Roman"/>
          <w:noProof/>
          <w:sz w:val="24"/>
          <w:szCs w:val="24"/>
          <w:lang w:val="en-GB" w:eastAsia="en-GB"/>
        </w:rPr>
        <w:t xml:space="preserve">central focus </w:t>
      </w:r>
      <w:r w:rsidR="00F4570C" w:rsidRPr="00CB4B7C">
        <w:rPr>
          <w:rFonts w:ascii="Times New Roman" w:eastAsia="Times New Roman" w:hAnsi="Times New Roman" w:cs="Times New Roman"/>
          <w:noProof/>
          <w:sz w:val="24"/>
          <w:szCs w:val="24"/>
          <w:lang w:val="en-GB" w:eastAsia="en-GB"/>
        </w:rPr>
        <w:t xml:space="preserve">of the </w:t>
      </w:r>
      <w:r w:rsidR="00D856E3" w:rsidRPr="00CB4B7C">
        <w:rPr>
          <w:rFonts w:ascii="Times New Roman" w:eastAsia="Times New Roman" w:hAnsi="Times New Roman" w:cs="Times New Roman"/>
          <w:noProof/>
          <w:sz w:val="24"/>
          <w:szCs w:val="24"/>
          <w:lang w:val="en-GB" w:eastAsia="en-GB"/>
        </w:rPr>
        <w:t>EU</w:t>
      </w:r>
      <w:r w:rsidR="00F4570C" w:rsidRPr="00CB4B7C">
        <w:rPr>
          <w:rFonts w:ascii="Times New Roman" w:eastAsia="Times New Roman" w:hAnsi="Times New Roman" w:cs="Times New Roman"/>
          <w:noProof/>
          <w:sz w:val="24"/>
          <w:szCs w:val="24"/>
          <w:lang w:val="en-GB" w:eastAsia="en-GB"/>
        </w:rPr>
        <w:t>’s strategic dialogue with third countries</w:t>
      </w:r>
      <w:r w:rsidRPr="00CB4B7C">
        <w:rPr>
          <w:rFonts w:ascii="Times New Roman" w:eastAsia="Times New Roman" w:hAnsi="Times New Roman" w:cs="Times New Roman"/>
          <w:noProof/>
          <w:sz w:val="24"/>
          <w:szCs w:val="24"/>
          <w:lang w:val="en-GB" w:eastAsia="en-GB"/>
        </w:rPr>
        <w:t>, as t</w:t>
      </w:r>
      <w:r w:rsidR="00F4570C" w:rsidRPr="00CB4B7C">
        <w:rPr>
          <w:rFonts w:ascii="Times New Roman" w:eastAsia="Times New Roman" w:hAnsi="Times New Roman" w:cs="Times New Roman"/>
          <w:noProof/>
          <w:sz w:val="24"/>
          <w:szCs w:val="24"/>
          <w:lang w:val="en-GB" w:eastAsia="en-GB"/>
        </w:rPr>
        <w:t xml:space="preserve">he EU </w:t>
      </w:r>
      <w:r w:rsidRPr="00CB4B7C">
        <w:rPr>
          <w:rFonts w:ascii="Times New Roman" w:eastAsia="Times New Roman" w:hAnsi="Times New Roman" w:cs="Times New Roman"/>
          <w:noProof/>
          <w:sz w:val="24"/>
          <w:szCs w:val="24"/>
          <w:lang w:val="en-GB" w:eastAsia="en-GB"/>
        </w:rPr>
        <w:t>aims to advance</w:t>
      </w:r>
      <w:r w:rsidR="00F4570C" w:rsidRPr="00CB4B7C">
        <w:rPr>
          <w:rFonts w:ascii="Times New Roman" w:eastAsia="Times New Roman" w:hAnsi="Times New Roman" w:cs="Times New Roman"/>
          <w:noProof/>
          <w:sz w:val="24"/>
          <w:szCs w:val="24"/>
          <w:lang w:val="en-GB" w:eastAsia="en-GB"/>
        </w:rPr>
        <w:t xml:space="preserve"> an integrated, balanced</w:t>
      </w:r>
      <w:r w:rsidRPr="00CB4B7C">
        <w:rPr>
          <w:rFonts w:ascii="Times New Roman" w:eastAsia="Times New Roman" w:hAnsi="Times New Roman" w:cs="Times New Roman"/>
          <w:noProof/>
          <w:sz w:val="24"/>
          <w:szCs w:val="24"/>
          <w:lang w:val="en-GB" w:eastAsia="en-GB"/>
        </w:rPr>
        <w:t>,</w:t>
      </w:r>
      <w:r w:rsidR="00F4570C" w:rsidRPr="00CB4B7C">
        <w:rPr>
          <w:rFonts w:ascii="Times New Roman" w:eastAsia="Times New Roman" w:hAnsi="Times New Roman" w:cs="Times New Roman"/>
          <w:noProof/>
          <w:sz w:val="24"/>
          <w:szCs w:val="24"/>
          <w:lang w:val="en-GB" w:eastAsia="en-GB"/>
        </w:rPr>
        <w:t xml:space="preserve"> and evidence-based approach to drug policy</w:t>
      </w:r>
      <w:r w:rsidR="00D856E3" w:rsidRPr="00CB4B7C">
        <w:rPr>
          <w:rFonts w:ascii="Times New Roman" w:eastAsia="Times New Roman" w:hAnsi="Times New Roman" w:cs="Times New Roman"/>
          <w:noProof/>
          <w:sz w:val="24"/>
          <w:szCs w:val="24"/>
          <w:lang w:val="en-GB" w:eastAsia="en-GB"/>
        </w:rPr>
        <w:t>,</w:t>
      </w:r>
      <w:r w:rsidR="00F4570C"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eastAsia="en-GB"/>
        </w:rPr>
        <w:t xml:space="preserve">aligned </w:t>
      </w:r>
      <w:r w:rsidR="009243BD" w:rsidRPr="00CB4B7C">
        <w:rPr>
          <w:rFonts w:ascii="Times New Roman" w:eastAsia="Times New Roman" w:hAnsi="Times New Roman" w:cs="Times New Roman"/>
          <w:noProof/>
          <w:sz w:val="24"/>
          <w:szCs w:val="24"/>
          <w:lang w:eastAsia="en-GB"/>
        </w:rPr>
        <w:t>with international law</w:t>
      </w:r>
      <w:r w:rsidRPr="00CB4B7C">
        <w:rPr>
          <w:rFonts w:ascii="Times New Roman" w:eastAsia="Times New Roman" w:hAnsi="Times New Roman" w:cs="Times New Roman"/>
          <w:noProof/>
          <w:sz w:val="24"/>
          <w:szCs w:val="24"/>
          <w:lang w:eastAsia="en-GB"/>
        </w:rPr>
        <w:t xml:space="preserve"> and</w:t>
      </w:r>
      <w:r w:rsidR="009243BD" w:rsidRPr="00CB4B7C">
        <w:rPr>
          <w:rFonts w:ascii="Times New Roman" w:eastAsia="Times New Roman" w:hAnsi="Times New Roman" w:cs="Times New Roman"/>
          <w:noProof/>
          <w:sz w:val="24"/>
          <w:szCs w:val="24"/>
          <w:lang w:eastAsia="en-GB"/>
        </w:rPr>
        <w:t xml:space="preserve"> human right</w:t>
      </w:r>
      <w:r w:rsidRPr="00CB4B7C">
        <w:rPr>
          <w:rFonts w:ascii="Times New Roman" w:eastAsia="Times New Roman" w:hAnsi="Times New Roman" w:cs="Times New Roman"/>
          <w:noProof/>
          <w:sz w:val="24"/>
          <w:szCs w:val="24"/>
          <w:lang w:eastAsia="en-GB"/>
        </w:rPr>
        <w:t xml:space="preserve">s standards. This approach will support </w:t>
      </w:r>
      <w:r w:rsidR="009243BD" w:rsidRPr="00CB4B7C">
        <w:rPr>
          <w:rFonts w:ascii="Times New Roman" w:eastAsia="Times New Roman" w:hAnsi="Times New Roman" w:cs="Times New Roman"/>
          <w:noProof/>
          <w:sz w:val="24"/>
          <w:szCs w:val="24"/>
          <w:lang w:eastAsia="en-GB"/>
        </w:rPr>
        <w:t>the EU Action Plan on Human Rights and Democracy 2020-2027</w:t>
      </w:r>
      <w:r w:rsidR="009243BD" w:rsidRPr="00CB4B7C">
        <w:rPr>
          <w:rStyle w:val="FootnoteReference0"/>
          <w:rFonts w:ascii="Times New Roman" w:eastAsia="Times New Roman" w:hAnsi="Times New Roman" w:cs="Times New Roman"/>
          <w:noProof/>
          <w:sz w:val="24"/>
          <w:szCs w:val="24"/>
          <w:lang w:eastAsia="en-GB"/>
        </w:rPr>
        <w:footnoteReference w:id="15"/>
      </w:r>
      <w:r w:rsidR="009243BD" w:rsidRPr="00CB4B7C">
        <w:rPr>
          <w:rFonts w:ascii="Times New Roman" w:eastAsia="Times New Roman" w:hAnsi="Times New Roman" w:cs="Times New Roman"/>
          <w:noProof/>
          <w:sz w:val="24"/>
          <w:szCs w:val="24"/>
          <w:lang w:eastAsia="en-GB"/>
        </w:rPr>
        <w:t xml:space="preserve"> and the </w:t>
      </w:r>
      <w:r w:rsidR="009243BD" w:rsidRPr="00CB4B7C">
        <w:rPr>
          <w:rFonts w:ascii="Times New Roman" w:hAnsi="Times New Roman" w:cs="Times New Roman"/>
          <w:noProof/>
          <w:sz w:val="24"/>
          <w:szCs w:val="24"/>
          <w:lang w:val="en-GB"/>
        </w:rPr>
        <w:t>Council conclusions on human rights-based approach in drug policies</w:t>
      </w:r>
      <w:r w:rsidR="009243BD" w:rsidRPr="00CB4B7C">
        <w:rPr>
          <w:rStyle w:val="FootnoteReference0"/>
          <w:rFonts w:ascii="Times New Roman" w:hAnsi="Times New Roman" w:cs="Times New Roman"/>
          <w:noProof/>
          <w:sz w:val="24"/>
          <w:szCs w:val="24"/>
          <w:lang w:val="en-GB"/>
        </w:rPr>
        <w:footnoteReference w:id="16"/>
      </w:r>
      <w:r w:rsidR="009243BD" w:rsidRPr="00CB4B7C">
        <w:rPr>
          <w:rFonts w:ascii="Times New Roman" w:eastAsia="Times New Roman" w:hAnsi="Times New Roman" w:cs="Times New Roman"/>
          <w:noProof/>
          <w:sz w:val="24"/>
          <w:szCs w:val="24"/>
          <w:lang w:eastAsia="en-GB"/>
        </w:rPr>
        <w:t xml:space="preserve">, </w:t>
      </w:r>
      <w:r w:rsidRPr="00CB4B7C">
        <w:rPr>
          <w:rFonts w:ascii="Times New Roman" w:eastAsia="Times New Roman" w:hAnsi="Times New Roman" w:cs="Times New Roman"/>
          <w:noProof/>
          <w:sz w:val="24"/>
          <w:szCs w:val="24"/>
          <w:lang w:val="en-GB" w:eastAsia="en-GB"/>
        </w:rPr>
        <w:t>enhancing</w:t>
      </w:r>
      <w:r w:rsidR="00812932" w:rsidRPr="00CB4B7C">
        <w:rPr>
          <w:rFonts w:ascii="Times New Roman" w:eastAsia="Times New Roman" w:hAnsi="Times New Roman" w:cs="Times New Roman"/>
          <w:noProof/>
          <w:sz w:val="24"/>
          <w:szCs w:val="24"/>
          <w:lang w:val="en-GB" w:eastAsia="en-GB"/>
        </w:rPr>
        <w:t xml:space="preserve"> </w:t>
      </w:r>
      <w:r w:rsidR="00F4570C" w:rsidRPr="00CB4B7C">
        <w:rPr>
          <w:rFonts w:ascii="Times New Roman" w:eastAsia="Times New Roman" w:hAnsi="Times New Roman" w:cs="Times New Roman"/>
          <w:noProof/>
          <w:sz w:val="24"/>
          <w:szCs w:val="24"/>
          <w:lang w:val="en-GB" w:eastAsia="en-GB"/>
        </w:rPr>
        <w:t xml:space="preserve">collective capacity to </w:t>
      </w:r>
      <w:r w:rsidRPr="00CB4B7C">
        <w:rPr>
          <w:rFonts w:ascii="Times New Roman" w:eastAsia="Times New Roman" w:hAnsi="Times New Roman" w:cs="Times New Roman"/>
          <w:noProof/>
          <w:sz w:val="24"/>
          <w:szCs w:val="24"/>
          <w:lang w:val="en-GB" w:eastAsia="en-GB"/>
        </w:rPr>
        <w:t xml:space="preserve">confront </w:t>
      </w:r>
      <w:r w:rsidR="00F4570C" w:rsidRPr="00CB4B7C">
        <w:rPr>
          <w:rFonts w:ascii="Times New Roman" w:eastAsia="Times New Roman" w:hAnsi="Times New Roman" w:cs="Times New Roman"/>
          <w:noProof/>
          <w:sz w:val="24"/>
          <w:szCs w:val="24"/>
          <w:lang w:val="en-GB" w:eastAsia="en-GB"/>
        </w:rPr>
        <w:t xml:space="preserve">global challenges </w:t>
      </w:r>
      <w:r w:rsidRPr="00CB4B7C">
        <w:rPr>
          <w:rFonts w:ascii="Times New Roman" w:eastAsia="Times New Roman" w:hAnsi="Times New Roman" w:cs="Times New Roman"/>
          <w:noProof/>
          <w:sz w:val="24"/>
          <w:szCs w:val="24"/>
          <w:lang w:val="en-GB" w:eastAsia="en-GB"/>
        </w:rPr>
        <w:t xml:space="preserve">related to </w:t>
      </w:r>
      <w:r w:rsidR="00F4570C" w:rsidRPr="00CB4B7C">
        <w:rPr>
          <w:rFonts w:ascii="Times New Roman" w:eastAsia="Times New Roman" w:hAnsi="Times New Roman" w:cs="Times New Roman"/>
          <w:noProof/>
          <w:sz w:val="24"/>
          <w:szCs w:val="24"/>
          <w:lang w:val="en-GB" w:eastAsia="en-GB"/>
        </w:rPr>
        <w:t>illicit drug production, trafficking</w:t>
      </w:r>
      <w:r w:rsidRPr="00CB4B7C">
        <w:rPr>
          <w:rFonts w:ascii="Times New Roman" w:eastAsia="Times New Roman" w:hAnsi="Times New Roman" w:cs="Times New Roman"/>
          <w:noProof/>
          <w:sz w:val="24"/>
          <w:szCs w:val="24"/>
          <w:lang w:val="en-GB" w:eastAsia="en-GB"/>
        </w:rPr>
        <w:t>,</w:t>
      </w:r>
      <w:r w:rsidR="00F4570C" w:rsidRPr="00CB4B7C">
        <w:rPr>
          <w:rFonts w:ascii="Times New Roman" w:eastAsia="Times New Roman" w:hAnsi="Times New Roman" w:cs="Times New Roman"/>
          <w:noProof/>
          <w:sz w:val="24"/>
          <w:szCs w:val="24"/>
          <w:lang w:val="en-GB" w:eastAsia="en-GB"/>
        </w:rPr>
        <w:t xml:space="preserve"> and organised crime. </w:t>
      </w:r>
    </w:p>
    <w:p w14:paraId="1C412AD9" w14:textId="03900187" w:rsidR="00A721CE" w:rsidRPr="00CB4B7C" w:rsidRDefault="0055686B" w:rsidP="00223BCA">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The EU will maintain and expand drug-related</w:t>
      </w:r>
      <w:r w:rsidR="00F4570C" w:rsidRPr="00CB4B7C">
        <w:rPr>
          <w:rFonts w:ascii="Times New Roman" w:eastAsia="Times New Roman" w:hAnsi="Times New Roman" w:cs="Times New Roman"/>
          <w:noProof/>
          <w:sz w:val="24"/>
          <w:szCs w:val="24"/>
          <w:lang w:val="en-GB" w:eastAsia="en-GB"/>
        </w:rPr>
        <w:t xml:space="preserve"> dialogue</w:t>
      </w:r>
      <w:r w:rsidRPr="00CB4B7C">
        <w:rPr>
          <w:rFonts w:ascii="Times New Roman" w:eastAsia="Times New Roman" w:hAnsi="Times New Roman" w:cs="Times New Roman"/>
          <w:noProof/>
          <w:sz w:val="24"/>
          <w:szCs w:val="24"/>
          <w:lang w:val="en-GB" w:eastAsia="en-GB"/>
        </w:rPr>
        <w:t>s</w:t>
      </w:r>
      <w:r w:rsidR="00F4570C" w:rsidRPr="00CB4B7C">
        <w:rPr>
          <w:rFonts w:ascii="Times New Roman" w:eastAsia="Times New Roman" w:hAnsi="Times New Roman" w:cs="Times New Roman"/>
          <w:noProof/>
          <w:sz w:val="24"/>
          <w:szCs w:val="24"/>
          <w:lang w:val="en-GB" w:eastAsia="en-GB"/>
        </w:rPr>
        <w:t xml:space="preserve"> with partners in the Western Balkans, Latin America</w:t>
      </w:r>
      <w:r w:rsidR="00812932" w:rsidRPr="00CB4B7C">
        <w:rPr>
          <w:rFonts w:ascii="Times New Roman" w:eastAsia="Times New Roman" w:hAnsi="Times New Roman" w:cs="Times New Roman"/>
          <w:noProof/>
          <w:sz w:val="24"/>
          <w:szCs w:val="24"/>
          <w:lang w:val="en-GB" w:eastAsia="en-GB"/>
        </w:rPr>
        <w:t>,</w:t>
      </w:r>
      <w:r w:rsidR="00F4570C" w:rsidRPr="00CB4B7C">
        <w:rPr>
          <w:rFonts w:ascii="Times New Roman" w:eastAsia="Times New Roman" w:hAnsi="Times New Roman" w:cs="Times New Roman"/>
          <w:noProof/>
          <w:sz w:val="24"/>
          <w:szCs w:val="24"/>
          <w:lang w:val="en-GB" w:eastAsia="en-GB"/>
        </w:rPr>
        <w:t xml:space="preserve"> the Caribbean</w:t>
      </w:r>
      <w:r w:rsidRPr="00CB4B7C">
        <w:rPr>
          <w:rFonts w:ascii="Times New Roman" w:eastAsia="Times New Roman" w:hAnsi="Times New Roman" w:cs="Times New Roman"/>
          <w:noProof/>
          <w:sz w:val="24"/>
          <w:szCs w:val="24"/>
          <w:lang w:val="en-GB" w:eastAsia="en-GB"/>
        </w:rPr>
        <w:t>,</w:t>
      </w:r>
      <w:r w:rsidR="00F4570C" w:rsidRPr="00CB4B7C">
        <w:rPr>
          <w:rFonts w:ascii="Times New Roman" w:eastAsia="Times New Roman" w:hAnsi="Times New Roman" w:cs="Times New Roman"/>
          <w:noProof/>
          <w:sz w:val="24"/>
          <w:szCs w:val="24"/>
          <w:lang w:val="en-GB" w:eastAsia="en-GB"/>
        </w:rPr>
        <w:t xml:space="preserve"> Central Asia, </w:t>
      </w:r>
      <w:r w:rsidRPr="00CB4B7C">
        <w:rPr>
          <w:rFonts w:ascii="Times New Roman" w:eastAsia="Times New Roman" w:hAnsi="Times New Roman" w:cs="Times New Roman"/>
          <w:noProof/>
          <w:sz w:val="24"/>
          <w:szCs w:val="24"/>
          <w:lang w:val="en-GB" w:eastAsia="en-GB"/>
        </w:rPr>
        <w:t>and</w:t>
      </w:r>
      <w:r w:rsidR="00F4570C" w:rsidRPr="00CB4B7C">
        <w:rPr>
          <w:rFonts w:ascii="Times New Roman" w:eastAsia="Times New Roman" w:hAnsi="Times New Roman" w:cs="Times New Roman"/>
          <w:noProof/>
          <w:sz w:val="24"/>
          <w:szCs w:val="24"/>
          <w:lang w:val="en-GB" w:eastAsia="en-GB"/>
        </w:rPr>
        <w:t xml:space="preserve"> bilaterally with the United States, China and Colombia. </w:t>
      </w:r>
      <w:r w:rsidRPr="00CB4B7C">
        <w:rPr>
          <w:rFonts w:ascii="Times New Roman" w:eastAsia="Times New Roman" w:hAnsi="Times New Roman" w:cs="Times New Roman"/>
          <w:noProof/>
          <w:sz w:val="24"/>
          <w:szCs w:val="24"/>
          <w:lang w:val="en-GB" w:eastAsia="en-GB"/>
        </w:rPr>
        <w:t>These dialogues</w:t>
      </w:r>
      <w:r w:rsidR="00A721CE" w:rsidRPr="00CB4B7C">
        <w:rPr>
          <w:rFonts w:ascii="Times New Roman" w:eastAsia="Times New Roman" w:hAnsi="Times New Roman" w:cs="Times New Roman"/>
          <w:noProof/>
          <w:sz w:val="24"/>
          <w:szCs w:val="24"/>
          <w:lang w:val="en-GB" w:eastAsia="en-GB"/>
        </w:rPr>
        <w:t xml:space="preserve"> will focus on identifying shared threats from drug trafficking and establish</w:t>
      </w:r>
      <w:r w:rsidRPr="00CB4B7C">
        <w:rPr>
          <w:rFonts w:ascii="Times New Roman" w:eastAsia="Times New Roman" w:hAnsi="Times New Roman" w:cs="Times New Roman"/>
          <w:noProof/>
          <w:sz w:val="24"/>
          <w:szCs w:val="24"/>
          <w:lang w:val="en-GB" w:eastAsia="en-GB"/>
        </w:rPr>
        <w:t>ing</w:t>
      </w:r>
      <w:r w:rsidR="00A721CE" w:rsidRPr="00CB4B7C">
        <w:rPr>
          <w:rFonts w:ascii="Times New Roman" w:eastAsia="Times New Roman" w:hAnsi="Times New Roman" w:cs="Times New Roman"/>
          <w:noProof/>
          <w:sz w:val="24"/>
          <w:szCs w:val="24"/>
          <w:lang w:val="en-GB" w:eastAsia="en-GB"/>
        </w:rPr>
        <w:t xml:space="preserve"> common priorities</w:t>
      </w:r>
      <w:r w:rsidRPr="00CB4B7C">
        <w:rPr>
          <w:rFonts w:ascii="Times New Roman" w:eastAsia="Times New Roman" w:hAnsi="Times New Roman" w:cs="Times New Roman"/>
          <w:noProof/>
          <w:sz w:val="24"/>
          <w:szCs w:val="24"/>
          <w:lang w:val="en-GB" w:eastAsia="en-GB"/>
        </w:rPr>
        <w:t>,</w:t>
      </w:r>
      <w:r w:rsidR="00A721CE"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transforming them</w:t>
      </w:r>
      <w:r w:rsidR="00A721CE" w:rsidRPr="00CB4B7C">
        <w:rPr>
          <w:rFonts w:ascii="Times New Roman" w:eastAsia="Times New Roman" w:hAnsi="Times New Roman" w:cs="Times New Roman"/>
          <w:noProof/>
          <w:sz w:val="24"/>
          <w:szCs w:val="24"/>
          <w:lang w:val="en-GB" w:eastAsia="en-GB"/>
        </w:rPr>
        <w:t xml:space="preserve"> into concrete operational measures and joint actions. </w:t>
      </w:r>
      <w:r w:rsidRPr="00CB4B7C">
        <w:rPr>
          <w:rFonts w:ascii="Times New Roman" w:eastAsia="Times New Roman" w:hAnsi="Times New Roman" w:cs="Times New Roman"/>
          <w:noProof/>
          <w:sz w:val="24"/>
          <w:szCs w:val="24"/>
          <w:lang w:val="en-GB" w:eastAsia="en-GB"/>
        </w:rPr>
        <w:t xml:space="preserve">Each region or country’s specific challenges, such as being </w:t>
      </w:r>
      <w:r w:rsidR="00A721CE" w:rsidRPr="00CB4B7C">
        <w:rPr>
          <w:rFonts w:ascii="Times New Roman" w:eastAsia="Times New Roman" w:hAnsi="Times New Roman" w:cs="Times New Roman"/>
          <w:noProof/>
          <w:sz w:val="24"/>
          <w:szCs w:val="24"/>
          <w:lang w:val="en-GB" w:eastAsia="en-GB"/>
        </w:rPr>
        <w:t xml:space="preserve">key corridors for drug and precursor trafficking, issues related to drug production, and transnational organised crime </w:t>
      </w:r>
      <w:r w:rsidRPr="00CB4B7C">
        <w:rPr>
          <w:rFonts w:ascii="Times New Roman" w:eastAsia="Times New Roman" w:hAnsi="Times New Roman" w:cs="Times New Roman"/>
          <w:noProof/>
          <w:sz w:val="24"/>
          <w:szCs w:val="24"/>
          <w:lang w:val="en-GB" w:eastAsia="en-GB"/>
        </w:rPr>
        <w:t>activities, will shape thematic priorities</w:t>
      </w:r>
      <w:r w:rsidR="00A721CE" w:rsidRPr="00CB4B7C">
        <w:rPr>
          <w:rFonts w:ascii="Times New Roman" w:eastAsia="Times New Roman" w:hAnsi="Times New Roman" w:cs="Times New Roman"/>
          <w:noProof/>
          <w:sz w:val="24"/>
          <w:szCs w:val="24"/>
          <w:lang w:val="en-GB" w:eastAsia="en-GB"/>
        </w:rPr>
        <w:t>.</w:t>
      </w:r>
      <w:r w:rsidR="00FF4350">
        <w:rPr>
          <w:rFonts w:ascii="Times New Roman" w:eastAsia="Times New Roman" w:hAnsi="Times New Roman" w:cs="Times New Roman"/>
          <w:noProof/>
          <w:sz w:val="24"/>
          <w:szCs w:val="24"/>
          <w:lang w:val="en-GB" w:eastAsia="en-GB"/>
        </w:rPr>
        <w:t xml:space="preserve"> Where conditions allow, the EU will explore more advanced and comprehensive political frameworks, such as the EU – Latin America and Caribbean Alliance for Citizen Security. </w:t>
      </w:r>
      <w:r w:rsidR="00FF4350" w:rsidRPr="004A1482">
        <w:rPr>
          <w:rFonts w:ascii="Times New Roman" w:eastAsia="Times New Roman" w:hAnsi="Times New Roman" w:cs="Times New Roman"/>
          <w:noProof/>
          <w:sz w:val="24"/>
          <w:szCs w:val="24"/>
          <w:lang w:val="en-GB" w:eastAsia="en-GB"/>
        </w:rPr>
        <w:t>The EU will involve the relevant EU Delegations in these preparations as much as possible</w:t>
      </w:r>
      <w:r w:rsidR="00FF4350">
        <w:rPr>
          <w:rFonts w:ascii="Times New Roman" w:eastAsia="Times New Roman" w:hAnsi="Times New Roman" w:cs="Times New Roman"/>
          <w:noProof/>
          <w:sz w:val="24"/>
          <w:szCs w:val="24"/>
          <w:lang w:val="en-GB" w:eastAsia="en-GB"/>
        </w:rPr>
        <w:t>.</w:t>
      </w:r>
    </w:p>
    <w:p w14:paraId="49587374" w14:textId="14CBEF69" w:rsidR="00197DC1" w:rsidRPr="00CB4B7C" w:rsidRDefault="0055686B" w:rsidP="009D5C5F">
      <w:pPr>
        <w:spacing w:after="240" w:line="252" w:lineRule="auto"/>
        <w:jc w:val="both"/>
        <w:rPr>
          <w:rFonts w:ascii="Times New Roman" w:hAnsi="Times New Roman" w:cs="Times New Roman"/>
          <w:b/>
          <w:bCs/>
          <w:i/>
          <w:iCs/>
          <w:noProof/>
          <w:sz w:val="24"/>
          <w:szCs w:val="24"/>
          <w:lang w:val="en-GB"/>
        </w:rPr>
      </w:pPr>
      <w:r w:rsidRPr="00CB4B7C">
        <w:rPr>
          <w:rFonts w:ascii="Times New Roman" w:eastAsia="Times New Roman" w:hAnsi="Times New Roman" w:cs="Times New Roman"/>
          <w:noProof/>
          <w:sz w:val="24"/>
          <w:szCs w:val="24"/>
          <w:lang w:val="en-IE" w:eastAsia="en-GB"/>
        </w:rPr>
        <w:t xml:space="preserve">Additionally, </w:t>
      </w:r>
      <w:r w:rsidRPr="00CB4B7C">
        <w:rPr>
          <w:rFonts w:ascii="Times New Roman" w:eastAsia="Times New Roman" w:hAnsi="Times New Roman" w:cs="Times New Roman"/>
          <w:noProof/>
          <w:sz w:val="24"/>
          <w:szCs w:val="24"/>
          <w:lang w:val="en-GB" w:eastAsia="en-GB"/>
        </w:rPr>
        <w:t>t</w:t>
      </w:r>
      <w:r w:rsidR="27A2EF56" w:rsidRPr="00CB4B7C">
        <w:rPr>
          <w:rFonts w:ascii="Times New Roman" w:eastAsia="Times New Roman" w:hAnsi="Times New Roman" w:cs="Times New Roman"/>
          <w:noProof/>
          <w:sz w:val="24"/>
          <w:szCs w:val="24"/>
          <w:lang w:val="en-GB" w:eastAsia="en-GB"/>
        </w:rPr>
        <w:t xml:space="preserve">he </w:t>
      </w:r>
      <w:r w:rsidR="34350A28" w:rsidRPr="00CB4B7C">
        <w:rPr>
          <w:rFonts w:ascii="Times New Roman" w:eastAsia="Times New Roman" w:hAnsi="Times New Roman" w:cs="Times New Roman"/>
          <w:noProof/>
          <w:sz w:val="24"/>
          <w:szCs w:val="24"/>
          <w:lang w:val="en-GB" w:eastAsia="en-GB"/>
        </w:rPr>
        <w:t>EU</w:t>
      </w:r>
      <w:r w:rsidR="27A2EF56" w:rsidRPr="00CB4B7C">
        <w:rPr>
          <w:rFonts w:ascii="Times New Roman" w:eastAsia="Times New Roman" w:hAnsi="Times New Roman" w:cs="Times New Roman"/>
          <w:noProof/>
          <w:sz w:val="24"/>
          <w:szCs w:val="24"/>
          <w:lang w:val="en-GB" w:eastAsia="en-GB"/>
        </w:rPr>
        <w:t xml:space="preserve"> will explore opportunities </w:t>
      </w:r>
      <w:r w:rsidRPr="00CB4B7C">
        <w:rPr>
          <w:rFonts w:ascii="Times New Roman" w:eastAsia="Times New Roman" w:hAnsi="Times New Roman" w:cs="Times New Roman"/>
          <w:noProof/>
          <w:sz w:val="24"/>
          <w:szCs w:val="24"/>
          <w:lang w:val="en-GB" w:eastAsia="en-GB"/>
        </w:rPr>
        <w:t>for</w:t>
      </w:r>
      <w:r w:rsidR="27A2EF56" w:rsidRPr="00CB4B7C">
        <w:rPr>
          <w:rFonts w:ascii="Times New Roman" w:eastAsia="Times New Roman" w:hAnsi="Times New Roman" w:cs="Times New Roman"/>
          <w:noProof/>
          <w:sz w:val="24"/>
          <w:szCs w:val="24"/>
          <w:lang w:val="en-GB" w:eastAsia="en-GB"/>
        </w:rPr>
        <w:t xml:space="preserve"> new dialogue</w:t>
      </w:r>
      <w:r w:rsidRPr="00CB4B7C">
        <w:rPr>
          <w:rFonts w:ascii="Times New Roman" w:eastAsia="Times New Roman" w:hAnsi="Times New Roman" w:cs="Times New Roman"/>
          <w:noProof/>
          <w:sz w:val="24"/>
          <w:szCs w:val="24"/>
          <w:lang w:val="en-GB" w:eastAsia="en-GB"/>
        </w:rPr>
        <w:t>s</w:t>
      </w:r>
      <w:r w:rsidR="27A2EF56" w:rsidRPr="00CB4B7C">
        <w:rPr>
          <w:rFonts w:ascii="Times New Roman" w:eastAsia="Times New Roman" w:hAnsi="Times New Roman" w:cs="Times New Roman"/>
          <w:noProof/>
          <w:sz w:val="24"/>
          <w:szCs w:val="24"/>
          <w:lang w:val="en-GB" w:eastAsia="en-GB"/>
        </w:rPr>
        <w:t xml:space="preserve"> with other priority countries and regions significantly affected by the adverse impacts of </w:t>
      </w:r>
      <w:r w:rsidR="75FB2478" w:rsidRPr="00CB4B7C">
        <w:rPr>
          <w:rFonts w:ascii="Times New Roman" w:eastAsia="Times New Roman" w:hAnsi="Times New Roman" w:cs="Times New Roman"/>
          <w:noProof/>
          <w:sz w:val="24"/>
          <w:szCs w:val="24"/>
          <w:lang w:val="en-GB" w:eastAsia="en-GB"/>
        </w:rPr>
        <w:t>drug trafficking</w:t>
      </w:r>
      <w:r w:rsidR="27A2EF56" w:rsidRPr="00CB4B7C">
        <w:rPr>
          <w:rFonts w:ascii="Times New Roman" w:eastAsia="Times New Roman" w:hAnsi="Times New Roman" w:cs="Times New Roman"/>
          <w:noProof/>
          <w:sz w:val="24"/>
          <w:szCs w:val="24"/>
          <w:lang w:val="en-GB" w:eastAsia="en-GB"/>
        </w:rPr>
        <w:t xml:space="preserve">. Through these </w:t>
      </w:r>
      <w:r w:rsidRPr="00CB4B7C">
        <w:rPr>
          <w:rFonts w:ascii="Times New Roman" w:eastAsia="Times New Roman" w:hAnsi="Times New Roman" w:cs="Times New Roman"/>
          <w:noProof/>
          <w:sz w:val="24"/>
          <w:szCs w:val="24"/>
          <w:lang w:val="en-GB" w:eastAsia="en-GB"/>
        </w:rPr>
        <w:t xml:space="preserve">enhanced </w:t>
      </w:r>
      <w:r w:rsidR="27A2EF56" w:rsidRPr="00CB4B7C">
        <w:rPr>
          <w:rFonts w:ascii="Times New Roman" w:eastAsia="Times New Roman" w:hAnsi="Times New Roman" w:cs="Times New Roman"/>
          <w:noProof/>
          <w:sz w:val="24"/>
          <w:szCs w:val="24"/>
          <w:lang w:val="en-GB" w:eastAsia="en-GB"/>
        </w:rPr>
        <w:t xml:space="preserve">partnerships, the EU </w:t>
      </w:r>
      <w:r w:rsidRPr="00CB4B7C">
        <w:rPr>
          <w:rFonts w:ascii="Times New Roman" w:eastAsia="Times New Roman" w:hAnsi="Times New Roman" w:cs="Times New Roman"/>
          <w:noProof/>
          <w:sz w:val="24"/>
          <w:szCs w:val="24"/>
          <w:lang w:val="en-GB" w:eastAsia="en-GB"/>
        </w:rPr>
        <w:t>aims</w:t>
      </w:r>
      <w:r w:rsidR="27A2EF56" w:rsidRPr="00CB4B7C">
        <w:rPr>
          <w:rFonts w:ascii="Times New Roman" w:eastAsia="Times New Roman" w:hAnsi="Times New Roman" w:cs="Times New Roman"/>
          <w:noProof/>
          <w:sz w:val="24"/>
          <w:szCs w:val="24"/>
          <w:lang w:val="en-GB" w:eastAsia="en-GB"/>
        </w:rPr>
        <w:t xml:space="preserve"> to deepen strategic and operational cooperation, </w:t>
      </w:r>
      <w:r w:rsidR="0B931C69" w:rsidRPr="00CB4B7C">
        <w:rPr>
          <w:rFonts w:ascii="Times New Roman" w:eastAsia="Times New Roman" w:hAnsi="Times New Roman" w:cs="Times New Roman"/>
          <w:noProof/>
          <w:sz w:val="24"/>
          <w:szCs w:val="24"/>
          <w:lang w:val="en-GB" w:eastAsia="en-GB"/>
        </w:rPr>
        <w:t xml:space="preserve">improve </w:t>
      </w:r>
      <w:r w:rsidR="27A2EF56" w:rsidRPr="00CB4B7C">
        <w:rPr>
          <w:rFonts w:ascii="Times New Roman" w:eastAsia="Times New Roman" w:hAnsi="Times New Roman" w:cs="Times New Roman"/>
          <w:noProof/>
          <w:sz w:val="24"/>
          <w:szCs w:val="24"/>
          <w:lang w:val="en-GB" w:eastAsia="en-GB"/>
        </w:rPr>
        <w:t>information exchange and mutual capacity</w:t>
      </w:r>
      <w:r w:rsidR="0B931C69" w:rsidRPr="00CB4B7C">
        <w:rPr>
          <w:rFonts w:ascii="Times New Roman" w:eastAsia="Times New Roman" w:hAnsi="Times New Roman" w:cs="Times New Roman"/>
          <w:noProof/>
          <w:sz w:val="24"/>
          <w:szCs w:val="24"/>
          <w:lang w:val="en-GB" w:eastAsia="en-GB"/>
        </w:rPr>
        <w:t xml:space="preserve"> </w:t>
      </w:r>
      <w:r w:rsidR="27A2EF56" w:rsidRPr="00CB4B7C">
        <w:rPr>
          <w:rFonts w:ascii="Times New Roman" w:eastAsia="Times New Roman" w:hAnsi="Times New Roman" w:cs="Times New Roman"/>
          <w:noProof/>
          <w:sz w:val="24"/>
          <w:szCs w:val="24"/>
          <w:lang w:val="en-GB" w:eastAsia="en-GB"/>
        </w:rPr>
        <w:t xml:space="preserve">building, and reinforce international coordination </w:t>
      </w:r>
      <w:r w:rsidRPr="00CB4B7C">
        <w:rPr>
          <w:rFonts w:ascii="Times New Roman" w:eastAsia="Times New Roman" w:hAnsi="Times New Roman" w:cs="Times New Roman"/>
          <w:noProof/>
          <w:sz w:val="24"/>
          <w:szCs w:val="24"/>
          <w:lang w:val="en-GB" w:eastAsia="en-GB"/>
        </w:rPr>
        <w:t>for</w:t>
      </w:r>
      <w:r w:rsidR="27A2EF56" w:rsidRPr="00CB4B7C">
        <w:rPr>
          <w:rFonts w:ascii="Times New Roman" w:eastAsia="Times New Roman" w:hAnsi="Times New Roman" w:cs="Times New Roman"/>
          <w:noProof/>
          <w:sz w:val="24"/>
          <w:szCs w:val="24"/>
          <w:lang w:val="en-GB" w:eastAsia="en-GB"/>
        </w:rPr>
        <w:t xml:space="preserve"> effective, coordinated responses.</w:t>
      </w:r>
      <w:bookmarkEnd w:id="9"/>
    </w:p>
    <w:p w14:paraId="033E7AB6" w14:textId="24F3D2D1" w:rsidR="00434748" w:rsidRPr="00CB4B7C" w:rsidRDefault="00434748" w:rsidP="6A5E7FBC">
      <w:pPr>
        <w:spacing w:after="0" w:line="252" w:lineRule="auto"/>
        <w:jc w:val="both"/>
        <w:rPr>
          <w:rFonts w:ascii="Times New Roman" w:hAnsi="Times New Roman" w:cs="Times New Roman"/>
          <w:b/>
          <w:bCs/>
          <w:i/>
          <w:iCs/>
          <w:noProof/>
          <w:sz w:val="24"/>
          <w:szCs w:val="24"/>
          <w:lang w:val="en-GB"/>
        </w:rPr>
      </w:pPr>
      <w:r w:rsidRPr="00CB4B7C">
        <w:rPr>
          <w:rFonts w:ascii="Times New Roman" w:hAnsi="Times New Roman" w:cs="Times New Roman"/>
          <w:b/>
          <w:bCs/>
          <w:i/>
          <w:iCs/>
          <w:noProof/>
          <w:sz w:val="24"/>
          <w:szCs w:val="24"/>
          <w:lang w:val="en-GB"/>
        </w:rPr>
        <w:t xml:space="preserve">Action </w:t>
      </w:r>
      <w:r w:rsidR="00153684" w:rsidRPr="00CB4B7C">
        <w:rPr>
          <w:rFonts w:ascii="Times New Roman" w:hAnsi="Times New Roman" w:cs="Times New Roman"/>
          <w:b/>
          <w:bCs/>
          <w:i/>
          <w:iCs/>
          <w:noProof/>
          <w:sz w:val="24"/>
          <w:szCs w:val="24"/>
          <w:lang w:val="en-GB"/>
        </w:rPr>
        <w:t>1</w:t>
      </w:r>
      <w:r w:rsidR="00363396" w:rsidRPr="00CB4B7C">
        <w:rPr>
          <w:rFonts w:ascii="Times New Roman" w:hAnsi="Times New Roman" w:cs="Times New Roman"/>
          <w:b/>
          <w:bCs/>
          <w:i/>
          <w:iCs/>
          <w:noProof/>
          <w:sz w:val="24"/>
          <w:szCs w:val="24"/>
          <w:lang w:val="en-GB"/>
        </w:rPr>
        <w:t>8</w:t>
      </w:r>
      <w:r w:rsidRPr="00CB4B7C">
        <w:rPr>
          <w:rFonts w:ascii="Times New Roman" w:hAnsi="Times New Roman" w:cs="Times New Roman"/>
          <w:b/>
          <w:bCs/>
          <w:i/>
          <w:iCs/>
          <w:noProof/>
          <w:sz w:val="24"/>
          <w:szCs w:val="24"/>
          <w:lang w:val="en-GB"/>
        </w:rPr>
        <w:t xml:space="preserve">: </w:t>
      </w:r>
      <w:r w:rsidR="004A58F7" w:rsidRPr="00CB4B7C">
        <w:rPr>
          <w:rFonts w:ascii="Times New Roman" w:hAnsi="Times New Roman" w:cs="Times New Roman"/>
          <w:b/>
          <w:bCs/>
          <w:i/>
          <w:iCs/>
          <w:noProof/>
          <w:sz w:val="24"/>
          <w:szCs w:val="24"/>
          <w:lang w:val="en-GB"/>
        </w:rPr>
        <w:t xml:space="preserve">Strengthen </w:t>
      </w:r>
      <w:r w:rsidR="0016182D" w:rsidRPr="00CB4B7C">
        <w:rPr>
          <w:rFonts w:ascii="Times New Roman" w:hAnsi="Times New Roman" w:cs="Times New Roman"/>
          <w:b/>
          <w:bCs/>
          <w:i/>
          <w:iCs/>
          <w:noProof/>
          <w:sz w:val="24"/>
          <w:szCs w:val="24"/>
          <w:lang w:val="en-GB"/>
        </w:rPr>
        <w:t>p</w:t>
      </w:r>
      <w:r w:rsidR="004A58F7" w:rsidRPr="00CB4B7C">
        <w:rPr>
          <w:rFonts w:ascii="Times New Roman" w:hAnsi="Times New Roman" w:cs="Times New Roman"/>
          <w:b/>
          <w:bCs/>
          <w:i/>
          <w:iCs/>
          <w:noProof/>
          <w:sz w:val="24"/>
          <w:szCs w:val="24"/>
          <w:lang w:val="en-GB"/>
        </w:rPr>
        <w:t xml:space="preserve">ort </w:t>
      </w:r>
      <w:r w:rsidR="0016182D" w:rsidRPr="00CB4B7C">
        <w:rPr>
          <w:rFonts w:ascii="Times New Roman" w:hAnsi="Times New Roman" w:cs="Times New Roman"/>
          <w:b/>
          <w:bCs/>
          <w:i/>
          <w:iCs/>
          <w:noProof/>
          <w:sz w:val="24"/>
          <w:szCs w:val="24"/>
          <w:lang w:val="en-GB"/>
        </w:rPr>
        <w:t>r</w:t>
      </w:r>
      <w:r w:rsidR="004A58F7" w:rsidRPr="00CB4B7C">
        <w:rPr>
          <w:rFonts w:ascii="Times New Roman" w:hAnsi="Times New Roman" w:cs="Times New Roman"/>
          <w:b/>
          <w:bCs/>
          <w:i/>
          <w:iCs/>
          <w:noProof/>
          <w:sz w:val="24"/>
          <w:szCs w:val="24"/>
          <w:lang w:val="en-GB"/>
        </w:rPr>
        <w:t xml:space="preserve">esilience in </w:t>
      </w:r>
      <w:r w:rsidR="0016182D" w:rsidRPr="00CB4B7C">
        <w:rPr>
          <w:rFonts w:ascii="Times New Roman" w:hAnsi="Times New Roman" w:cs="Times New Roman"/>
          <w:b/>
          <w:bCs/>
          <w:i/>
          <w:iCs/>
          <w:noProof/>
          <w:sz w:val="24"/>
          <w:szCs w:val="24"/>
          <w:lang w:val="en-GB"/>
        </w:rPr>
        <w:t>t</w:t>
      </w:r>
      <w:r w:rsidR="004A58F7" w:rsidRPr="00CB4B7C">
        <w:rPr>
          <w:rFonts w:ascii="Times New Roman" w:hAnsi="Times New Roman" w:cs="Times New Roman"/>
          <w:b/>
          <w:bCs/>
          <w:i/>
          <w:iCs/>
          <w:noProof/>
          <w:sz w:val="24"/>
          <w:szCs w:val="24"/>
          <w:lang w:val="en-GB"/>
        </w:rPr>
        <w:t xml:space="preserve">hird </w:t>
      </w:r>
      <w:r w:rsidR="0016182D" w:rsidRPr="00CB4B7C">
        <w:rPr>
          <w:rFonts w:ascii="Times New Roman" w:hAnsi="Times New Roman" w:cs="Times New Roman"/>
          <w:b/>
          <w:bCs/>
          <w:i/>
          <w:iCs/>
          <w:noProof/>
          <w:sz w:val="24"/>
          <w:szCs w:val="24"/>
          <w:lang w:val="en-GB"/>
        </w:rPr>
        <w:t>c</w:t>
      </w:r>
      <w:r w:rsidR="004A58F7" w:rsidRPr="00CB4B7C">
        <w:rPr>
          <w:rFonts w:ascii="Times New Roman" w:hAnsi="Times New Roman" w:cs="Times New Roman"/>
          <w:b/>
          <w:bCs/>
          <w:i/>
          <w:iCs/>
          <w:noProof/>
          <w:sz w:val="24"/>
          <w:szCs w:val="24"/>
          <w:lang w:val="en-GB"/>
        </w:rPr>
        <w:t xml:space="preserve">ountries to </w:t>
      </w:r>
      <w:r w:rsidR="0016182D" w:rsidRPr="00CB4B7C">
        <w:rPr>
          <w:rFonts w:ascii="Times New Roman" w:hAnsi="Times New Roman" w:cs="Times New Roman"/>
          <w:b/>
          <w:bCs/>
          <w:i/>
          <w:iCs/>
          <w:noProof/>
          <w:sz w:val="24"/>
          <w:szCs w:val="24"/>
          <w:lang w:val="en-GB"/>
        </w:rPr>
        <w:t>d</w:t>
      </w:r>
      <w:r w:rsidR="004A58F7" w:rsidRPr="00CB4B7C">
        <w:rPr>
          <w:rFonts w:ascii="Times New Roman" w:hAnsi="Times New Roman" w:cs="Times New Roman"/>
          <w:b/>
          <w:bCs/>
          <w:i/>
          <w:iCs/>
          <w:noProof/>
          <w:sz w:val="24"/>
          <w:szCs w:val="24"/>
          <w:lang w:val="en-GB"/>
        </w:rPr>
        <w:t xml:space="preserve">isrupt </w:t>
      </w:r>
      <w:r w:rsidR="0016182D" w:rsidRPr="00CB4B7C">
        <w:rPr>
          <w:rFonts w:ascii="Times New Roman" w:hAnsi="Times New Roman" w:cs="Times New Roman"/>
          <w:b/>
          <w:bCs/>
          <w:i/>
          <w:iCs/>
          <w:noProof/>
          <w:sz w:val="24"/>
          <w:szCs w:val="24"/>
          <w:lang w:val="en-GB"/>
        </w:rPr>
        <w:t>d</w:t>
      </w:r>
      <w:r w:rsidR="004A58F7" w:rsidRPr="00CB4B7C">
        <w:rPr>
          <w:rFonts w:ascii="Times New Roman" w:hAnsi="Times New Roman" w:cs="Times New Roman"/>
          <w:b/>
          <w:bCs/>
          <w:i/>
          <w:iCs/>
          <w:noProof/>
          <w:sz w:val="24"/>
          <w:szCs w:val="24"/>
          <w:lang w:val="en-GB"/>
        </w:rPr>
        <w:t xml:space="preserve">rug </w:t>
      </w:r>
      <w:r w:rsidR="0016182D" w:rsidRPr="00CB4B7C">
        <w:rPr>
          <w:rFonts w:ascii="Times New Roman" w:hAnsi="Times New Roman" w:cs="Times New Roman"/>
          <w:b/>
          <w:bCs/>
          <w:i/>
          <w:iCs/>
          <w:noProof/>
          <w:sz w:val="24"/>
          <w:szCs w:val="24"/>
          <w:lang w:val="en-GB"/>
        </w:rPr>
        <w:t>t</w:t>
      </w:r>
      <w:r w:rsidR="004A58F7" w:rsidRPr="00CB4B7C">
        <w:rPr>
          <w:rFonts w:ascii="Times New Roman" w:hAnsi="Times New Roman" w:cs="Times New Roman"/>
          <w:b/>
          <w:bCs/>
          <w:i/>
          <w:iCs/>
          <w:noProof/>
          <w:sz w:val="24"/>
          <w:szCs w:val="24"/>
          <w:lang w:val="en-GB"/>
        </w:rPr>
        <w:t xml:space="preserve">rafficking </w:t>
      </w:r>
    </w:p>
    <w:p w14:paraId="62D75D75" w14:textId="4C385622" w:rsidR="007374EE" w:rsidRPr="00CB4B7C" w:rsidRDefault="00434748" w:rsidP="009D5C5F">
      <w:pPr>
        <w:spacing w:before="240" w:after="240" w:line="240" w:lineRule="auto"/>
        <w:jc w:val="both"/>
        <w:rPr>
          <w:rFonts w:ascii="Times New Roman" w:hAnsi="Times New Roman" w:cs="Times New Roman"/>
          <w:i/>
          <w:noProof/>
          <w:sz w:val="24"/>
          <w:szCs w:val="24"/>
          <w:lang w:val="en-GB"/>
        </w:rPr>
      </w:pPr>
      <w:r w:rsidRPr="00CB4B7C">
        <w:rPr>
          <w:rFonts w:ascii="Times New Roman" w:hAnsi="Times New Roman" w:cs="Times New Roman"/>
          <w:i/>
          <w:iCs/>
          <w:noProof/>
          <w:sz w:val="24"/>
          <w:szCs w:val="24"/>
          <w:lang w:val="en-GB"/>
        </w:rPr>
        <w:t xml:space="preserve">Main actors: </w:t>
      </w:r>
      <w:r w:rsidR="00AF4EC6" w:rsidRPr="00A007A1">
        <w:rPr>
          <w:rFonts w:ascii="Times New Roman" w:hAnsi="Times New Roman" w:cs="Times New Roman"/>
          <w:i/>
          <w:iCs/>
          <w:noProof/>
          <w:sz w:val="24"/>
          <w:szCs w:val="24"/>
          <w:lang w:val="en-GB"/>
        </w:rPr>
        <w:t>Commission</w:t>
      </w:r>
      <w:r w:rsidR="00E80DD4">
        <w:rPr>
          <w:rFonts w:ascii="Times New Roman" w:hAnsi="Times New Roman" w:cs="Times New Roman"/>
          <w:i/>
          <w:iCs/>
          <w:noProof/>
          <w:sz w:val="24"/>
          <w:szCs w:val="24"/>
          <w:lang w:val="en-GB"/>
        </w:rPr>
        <w:t xml:space="preserve"> in cooperation with EEAS</w:t>
      </w:r>
      <w:r w:rsidR="00AF4EC6" w:rsidRPr="00A007A1">
        <w:rPr>
          <w:rFonts w:ascii="Times New Roman" w:hAnsi="Times New Roman" w:cs="Times New Roman"/>
          <w:i/>
          <w:iCs/>
          <w:noProof/>
          <w:sz w:val="24"/>
          <w:szCs w:val="24"/>
          <w:lang w:val="en-GB"/>
        </w:rPr>
        <w:t>,</w:t>
      </w:r>
      <w:r w:rsidR="020A05D3" w:rsidRPr="00A007A1">
        <w:rPr>
          <w:rFonts w:ascii="Times New Roman" w:hAnsi="Times New Roman" w:cs="Times New Roman"/>
          <w:i/>
          <w:iCs/>
          <w:noProof/>
          <w:sz w:val="24"/>
          <w:szCs w:val="24"/>
          <w:lang w:val="en-GB"/>
        </w:rPr>
        <w:t xml:space="preserve"> </w:t>
      </w:r>
      <w:r w:rsidR="00AF4EC6" w:rsidRPr="00A007A1">
        <w:rPr>
          <w:rFonts w:ascii="Times New Roman" w:hAnsi="Times New Roman" w:cs="Times New Roman"/>
          <w:i/>
          <w:iCs/>
          <w:noProof/>
          <w:sz w:val="24"/>
          <w:szCs w:val="24"/>
          <w:lang w:val="en-GB"/>
        </w:rPr>
        <w:t>Europol</w:t>
      </w:r>
      <w:r w:rsidR="00AF4EC6" w:rsidRPr="00CB4B7C">
        <w:rPr>
          <w:rFonts w:ascii="Times New Roman" w:hAnsi="Times New Roman" w:cs="Times New Roman"/>
          <w:i/>
          <w:iCs/>
          <w:noProof/>
          <w:sz w:val="24"/>
          <w:szCs w:val="24"/>
          <w:lang w:val="en-GB"/>
        </w:rPr>
        <w:t xml:space="preserve">, Member States </w:t>
      </w:r>
    </w:p>
    <w:p w14:paraId="143EAC44" w14:textId="3BB4BD00" w:rsidR="0039190B" w:rsidRPr="00CB4B7C" w:rsidRDefault="0039190B" w:rsidP="009D5C5F">
      <w:pPr>
        <w:spacing w:after="240" w:line="240" w:lineRule="auto"/>
        <w:jc w:val="both"/>
        <w:rPr>
          <w:rFonts w:ascii="Times New Roman" w:eastAsia="Times New Roman" w:hAnsi="Times New Roman" w:cs="Times New Roman"/>
          <w:noProof/>
          <w:sz w:val="24"/>
          <w:szCs w:val="20"/>
          <w:lang w:val="en-GB" w:eastAsia="en-GB"/>
        </w:rPr>
      </w:pPr>
      <w:r w:rsidRPr="00CB4B7C">
        <w:rPr>
          <w:rFonts w:ascii="Times New Roman" w:eastAsia="Times New Roman" w:hAnsi="Times New Roman" w:cs="Times New Roman"/>
          <w:noProof/>
          <w:sz w:val="24"/>
          <w:szCs w:val="20"/>
          <w:lang w:val="en-GB" w:eastAsia="en-GB"/>
        </w:rPr>
        <w:t xml:space="preserve">With drug trafficking networks operating on a global scale, major seaports in third countries have become critical transit points for illicit drug shipments destined for the </w:t>
      </w:r>
      <w:r w:rsidR="00EB70CC" w:rsidRPr="00CB4B7C">
        <w:rPr>
          <w:rFonts w:ascii="Times New Roman" w:eastAsia="Times New Roman" w:hAnsi="Times New Roman" w:cs="Times New Roman"/>
          <w:noProof/>
          <w:sz w:val="24"/>
          <w:szCs w:val="20"/>
          <w:lang w:val="en-GB" w:eastAsia="en-GB"/>
        </w:rPr>
        <w:t>EU</w:t>
      </w:r>
      <w:r w:rsidRPr="00CB4B7C">
        <w:rPr>
          <w:rFonts w:ascii="Times New Roman" w:eastAsia="Times New Roman" w:hAnsi="Times New Roman" w:cs="Times New Roman"/>
          <w:noProof/>
          <w:sz w:val="24"/>
          <w:szCs w:val="20"/>
          <w:lang w:val="en-GB" w:eastAsia="en-GB"/>
        </w:rPr>
        <w:t xml:space="preserve">. These logistical hubs are often targeted and exploited by organised crime due to vulnerabilities in infrastructure, oversight and governance. Strengthening the resilience of such ports is essential </w:t>
      </w:r>
      <w:r w:rsidR="00493C59" w:rsidRPr="00CB4B7C">
        <w:rPr>
          <w:rFonts w:ascii="Times New Roman" w:eastAsia="Times New Roman" w:hAnsi="Times New Roman" w:cs="Times New Roman"/>
          <w:noProof/>
          <w:sz w:val="24"/>
          <w:szCs w:val="20"/>
          <w:lang w:val="en-GB" w:eastAsia="en-GB"/>
        </w:rPr>
        <w:t xml:space="preserve">to </w:t>
      </w:r>
      <w:r w:rsidRPr="00CB4B7C">
        <w:rPr>
          <w:rFonts w:ascii="Times New Roman" w:eastAsia="Times New Roman" w:hAnsi="Times New Roman" w:cs="Times New Roman"/>
          <w:noProof/>
          <w:sz w:val="24"/>
          <w:szCs w:val="20"/>
          <w:lang w:val="en-GB" w:eastAsia="en-GB"/>
        </w:rPr>
        <w:t xml:space="preserve">disrupt trafficking routes at their source </w:t>
      </w:r>
      <w:r w:rsidR="00493C59" w:rsidRPr="00CB4B7C">
        <w:rPr>
          <w:rFonts w:ascii="Times New Roman" w:eastAsia="Times New Roman" w:hAnsi="Times New Roman" w:cs="Times New Roman"/>
          <w:noProof/>
          <w:sz w:val="24"/>
          <w:szCs w:val="20"/>
          <w:lang w:val="en-GB" w:eastAsia="en-GB"/>
        </w:rPr>
        <w:t>and</w:t>
      </w:r>
      <w:r w:rsidRPr="00CB4B7C">
        <w:rPr>
          <w:rFonts w:ascii="Times New Roman" w:eastAsia="Times New Roman" w:hAnsi="Times New Roman" w:cs="Times New Roman"/>
          <w:noProof/>
          <w:sz w:val="24"/>
          <w:szCs w:val="20"/>
          <w:lang w:val="en-GB" w:eastAsia="en-GB"/>
        </w:rPr>
        <w:t xml:space="preserve"> protect the EU</w:t>
      </w:r>
      <w:r w:rsidR="00EB70CC" w:rsidRPr="00CB4B7C">
        <w:rPr>
          <w:rFonts w:ascii="Times New Roman" w:eastAsia="Times New Roman" w:hAnsi="Times New Roman" w:cs="Times New Roman"/>
          <w:noProof/>
          <w:sz w:val="24"/>
          <w:szCs w:val="20"/>
          <w:lang w:val="en-GB" w:eastAsia="en-GB"/>
        </w:rPr>
        <w:t>’</w:t>
      </w:r>
      <w:r w:rsidRPr="00CB4B7C">
        <w:rPr>
          <w:rFonts w:ascii="Times New Roman" w:eastAsia="Times New Roman" w:hAnsi="Times New Roman" w:cs="Times New Roman"/>
          <w:noProof/>
          <w:sz w:val="24"/>
          <w:szCs w:val="20"/>
          <w:lang w:val="en-GB" w:eastAsia="en-GB"/>
        </w:rPr>
        <w:t>s internal security and integrity of global supply chains.</w:t>
      </w:r>
    </w:p>
    <w:p w14:paraId="43636B0B" w14:textId="330E86EF" w:rsidR="0039190B" w:rsidRPr="00CB4B7C" w:rsidRDefault="6BA01405" w:rsidP="0055686B">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As </w:t>
      </w:r>
      <w:r w:rsidR="005402E2" w:rsidRPr="00CB4B7C">
        <w:rPr>
          <w:rFonts w:ascii="Times New Roman" w:eastAsia="Times New Roman" w:hAnsi="Times New Roman" w:cs="Times New Roman"/>
          <w:noProof/>
          <w:sz w:val="24"/>
          <w:szCs w:val="24"/>
          <w:lang w:eastAsia="en-GB"/>
        </w:rPr>
        <w:t>part of</w:t>
      </w:r>
      <w:r w:rsidR="1755692F" w:rsidRPr="00CB4B7C">
        <w:rPr>
          <w:rFonts w:ascii="Times New Roman" w:eastAsia="Times New Roman" w:hAnsi="Times New Roman" w:cs="Times New Roman"/>
          <w:noProof/>
          <w:sz w:val="24"/>
          <w:szCs w:val="24"/>
          <w:lang w:eastAsia="en-GB"/>
        </w:rPr>
        <w:t xml:space="preserve"> </w:t>
      </w:r>
      <w:r w:rsidR="009C0CCD" w:rsidRPr="00CB4B7C">
        <w:rPr>
          <w:rFonts w:ascii="Times New Roman" w:eastAsia="Times New Roman" w:hAnsi="Times New Roman" w:cs="Times New Roman"/>
          <w:noProof/>
          <w:sz w:val="24"/>
          <w:szCs w:val="24"/>
          <w:lang w:eastAsia="en-GB"/>
        </w:rPr>
        <w:t xml:space="preserve">the </w:t>
      </w:r>
      <w:r w:rsidR="1755692F" w:rsidRPr="00CB4B7C">
        <w:rPr>
          <w:rFonts w:ascii="Times New Roman" w:eastAsia="Times New Roman" w:hAnsi="Times New Roman" w:cs="Times New Roman"/>
          <w:noProof/>
          <w:sz w:val="24"/>
          <w:szCs w:val="24"/>
          <w:lang w:eastAsia="en-GB"/>
        </w:rPr>
        <w:t>ProtectEU</w:t>
      </w:r>
      <w:r w:rsidR="009C0CCD" w:rsidRPr="00CB4B7C">
        <w:rPr>
          <w:rFonts w:ascii="Times New Roman" w:eastAsia="Times New Roman" w:hAnsi="Times New Roman" w:cs="Times New Roman"/>
          <w:noProof/>
          <w:sz w:val="24"/>
          <w:szCs w:val="24"/>
          <w:lang w:eastAsia="en-GB"/>
        </w:rPr>
        <w:t xml:space="preserve"> Internal Security Strategy</w:t>
      </w:r>
      <w:r w:rsidR="00127821" w:rsidRPr="00CB4B7C">
        <w:rPr>
          <w:rFonts w:ascii="Times New Roman" w:eastAsia="Times New Roman" w:hAnsi="Times New Roman" w:cs="Times New Roman"/>
          <w:noProof/>
          <w:sz w:val="24"/>
          <w:szCs w:val="24"/>
          <w:lang w:eastAsia="en-GB"/>
        </w:rPr>
        <w:t xml:space="preserve"> </w:t>
      </w:r>
      <w:r w:rsidR="1755692F" w:rsidRPr="00CB4B7C">
        <w:rPr>
          <w:rFonts w:ascii="Times New Roman" w:eastAsia="Times New Roman" w:hAnsi="Times New Roman" w:cs="Times New Roman"/>
          <w:noProof/>
          <w:sz w:val="24"/>
          <w:szCs w:val="24"/>
          <w:lang w:eastAsia="en-GB"/>
        </w:rPr>
        <w:t xml:space="preserve">and </w:t>
      </w:r>
      <w:r w:rsidRPr="00CB4B7C">
        <w:rPr>
          <w:rFonts w:ascii="Times New Roman" w:eastAsia="Times New Roman" w:hAnsi="Times New Roman" w:cs="Times New Roman"/>
          <w:noProof/>
          <w:sz w:val="24"/>
          <w:szCs w:val="24"/>
          <w:lang w:val="en-GB" w:eastAsia="en-GB"/>
        </w:rPr>
        <w:t>the forthcoming EU Ports Strategy, the Commission</w:t>
      </w:r>
      <w:r w:rsidR="00A34DF6">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w:t>
      </w:r>
      <w:r w:rsidR="00D827C8">
        <w:rPr>
          <w:rFonts w:ascii="Times New Roman" w:eastAsia="Times New Roman" w:hAnsi="Times New Roman" w:cs="Times New Roman"/>
          <w:noProof/>
          <w:sz w:val="24"/>
          <w:szCs w:val="24"/>
          <w:lang w:val="en-GB" w:eastAsia="en-GB"/>
        </w:rPr>
        <w:t>in cooperation with the EEAS</w:t>
      </w:r>
      <w:r w:rsidR="00A34DF6">
        <w:rPr>
          <w:rFonts w:ascii="Times New Roman" w:eastAsia="Times New Roman" w:hAnsi="Times New Roman" w:cs="Times New Roman"/>
          <w:noProof/>
          <w:sz w:val="24"/>
          <w:szCs w:val="24"/>
          <w:lang w:val="en-GB" w:eastAsia="en-GB"/>
        </w:rPr>
        <w:t>,</w:t>
      </w:r>
      <w:r w:rsidR="00D827C8">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 xml:space="preserve">will </w:t>
      </w:r>
      <w:r w:rsidR="00D827C8" w:rsidRPr="00270EE4">
        <w:rPr>
          <w:rFonts w:ascii="Times New Roman" w:eastAsia="Times New Roman" w:hAnsi="Times New Roman" w:cs="Times New Roman"/>
          <w:noProof/>
          <w:sz w:val="24"/>
          <w:szCs w:val="24"/>
          <w:lang w:eastAsia="en-GB"/>
        </w:rPr>
        <w:t xml:space="preserve">explore multi-actor partnerships to </w:t>
      </w:r>
      <w:r w:rsidR="00A34DF6">
        <w:rPr>
          <w:rFonts w:ascii="Times New Roman" w:eastAsia="Times New Roman" w:hAnsi="Times New Roman" w:cs="Times New Roman"/>
          <w:noProof/>
          <w:sz w:val="24"/>
          <w:szCs w:val="24"/>
          <w:lang w:eastAsia="en-GB"/>
        </w:rPr>
        <w:t>boost resilience in</w:t>
      </w:r>
      <w:r w:rsidR="00D827C8" w:rsidRPr="00270EE4">
        <w:rPr>
          <w:rFonts w:ascii="Times New Roman" w:eastAsia="Times New Roman" w:hAnsi="Times New Roman" w:cs="Times New Roman"/>
          <w:noProof/>
          <w:sz w:val="24"/>
          <w:szCs w:val="24"/>
          <w:lang w:eastAsia="en-GB"/>
        </w:rPr>
        <w:t xml:space="preserve"> ports and trade routes</w:t>
      </w:r>
      <w:r w:rsidR="00A34DF6">
        <w:rPr>
          <w:rFonts w:ascii="Times New Roman" w:eastAsia="Times New Roman" w:hAnsi="Times New Roman" w:cs="Times New Roman"/>
          <w:noProof/>
          <w:sz w:val="24"/>
          <w:szCs w:val="24"/>
          <w:lang w:eastAsia="en-GB"/>
        </w:rPr>
        <w:t>,</w:t>
      </w:r>
      <w:r w:rsidR="00D827C8" w:rsidRPr="00270EE4">
        <w:rPr>
          <w:rFonts w:ascii="Times New Roman" w:eastAsia="Times New Roman" w:hAnsi="Times New Roman" w:cs="Times New Roman"/>
          <w:noProof/>
          <w:sz w:val="24"/>
          <w:szCs w:val="24"/>
          <w:lang w:eastAsia="en-GB"/>
        </w:rPr>
        <w:t xml:space="preserve"> </w:t>
      </w:r>
      <w:r w:rsidR="00D827C8">
        <w:rPr>
          <w:rFonts w:ascii="Times New Roman" w:eastAsia="Times New Roman" w:hAnsi="Times New Roman" w:cs="Times New Roman"/>
          <w:noProof/>
          <w:sz w:val="24"/>
          <w:szCs w:val="24"/>
          <w:lang w:eastAsia="en-GB"/>
        </w:rPr>
        <w:t xml:space="preserve">especially on </w:t>
      </w:r>
      <w:r w:rsidR="00D827C8" w:rsidRPr="00270EE4">
        <w:rPr>
          <w:rFonts w:ascii="Times New Roman" w:eastAsia="Times New Roman" w:hAnsi="Times New Roman" w:cs="Times New Roman"/>
          <w:noProof/>
          <w:sz w:val="24"/>
          <w:szCs w:val="24"/>
          <w:lang w:eastAsia="en-GB"/>
        </w:rPr>
        <w:t>transatlantic</w:t>
      </w:r>
      <w:r w:rsidR="00D827C8">
        <w:rPr>
          <w:rFonts w:ascii="Times New Roman" w:eastAsia="Times New Roman" w:hAnsi="Times New Roman" w:cs="Times New Roman"/>
          <w:noProof/>
          <w:sz w:val="24"/>
          <w:szCs w:val="24"/>
          <w:lang w:eastAsia="en-GB"/>
        </w:rPr>
        <w:t xml:space="preserve"> routes, and </w:t>
      </w:r>
      <w:r w:rsidR="00A34DF6">
        <w:rPr>
          <w:rFonts w:ascii="Times New Roman" w:eastAsia="Times New Roman" w:hAnsi="Times New Roman" w:cs="Times New Roman"/>
          <w:noProof/>
          <w:sz w:val="24"/>
          <w:szCs w:val="24"/>
          <w:lang w:eastAsia="en-GB"/>
        </w:rPr>
        <w:t xml:space="preserve">will </w:t>
      </w:r>
      <w:r w:rsidR="005402E2" w:rsidRPr="00CB4B7C">
        <w:rPr>
          <w:rFonts w:ascii="Times New Roman" w:eastAsia="Times New Roman" w:hAnsi="Times New Roman" w:cs="Times New Roman"/>
          <w:noProof/>
          <w:sz w:val="24"/>
          <w:szCs w:val="24"/>
          <w:lang w:val="en-GB" w:eastAsia="en-GB"/>
        </w:rPr>
        <w:t xml:space="preserve">initiate </w:t>
      </w:r>
      <w:r w:rsidRPr="00CB4B7C">
        <w:rPr>
          <w:rFonts w:ascii="Times New Roman" w:eastAsia="Times New Roman" w:hAnsi="Times New Roman" w:cs="Times New Roman"/>
          <w:noProof/>
          <w:sz w:val="24"/>
          <w:szCs w:val="24"/>
          <w:lang w:val="en-GB" w:eastAsia="en-GB"/>
        </w:rPr>
        <w:t xml:space="preserve">targeted joint </w:t>
      </w:r>
      <w:r w:rsidR="3EFD8D22" w:rsidRPr="00CB4B7C">
        <w:rPr>
          <w:rFonts w:ascii="Times New Roman" w:eastAsia="Times New Roman" w:hAnsi="Times New Roman" w:cs="Times New Roman"/>
          <w:noProof/>
          <w:sz w:val="24"/>
          <w:szCs w:val="24"/>
          <w:lang w:val="en-GB" w:eastAsia="en-GB"/>
        </w:rPr>
        <w:t>assessments</w:t>
      </w:r>
      <w:r w:rsidRPr="00CB4B7C">
        <w:rPr>
          <w:rFonts w:ascii="Times New Roman" w:eastAsia="Times New Roman" w:hAnsi="Times New Roman" w:cs="Times New Roman"/>
          <w:noProof/>
          <w:sz w:val="24"/>
          <w:szCs w:val="24"/>
          <w:lang w:val="en-GB" w:eastAsia="en-GB"/>
        </w:rPr>
        <w:t xml:space="preserve"> in selected </w:t>
      </w:r>
      <w:r w:rsidR="347CD1AC" w:rsidRPr="00CB4B7C">
        <w:rPr>
          <w:rFonts w:ascii="Times New Roman" w:eastAsia="Times New Roman" w:hAnsi="Times New Roman" w:cs="Times New Roman"/>
          <w:noProof/>
          <w:sz w:val="24"/>
          <w:szCs w:val="24"/>
          <w:lang w:val="en-GB" w:eastAsia="en-GB"/>
        </w:rPr>
        <w:t xml:space="preserve">high-risk </w:t>
      </w:r>
      <w:r w:rsidRPr="00CB4B7C">
        <w:rPr>
          <w:rFonts w:ascii="Times New Roman" w:eastAsia="Times New Roman" w:hAnsi="Times New Roman" w:cs="Times New Roman"/>
          <w:noProof/>
          <w:sz w:val="24"/>
          <w:szCs w:val="24"/>
          <w:lang w:val="en-GB" w:eastAsia="en-GB"/>
        </w:rPr>
        <w:t>third-country ports</w:t>
      </w:r>
      <w:r w:rsidR="005402E2" w:rsidRPr="00CB4B7C">
        <w:rPr>
          <w:rFonts w:ascii="Times New Roman" w:eastAsia="Times New Roman" w:hAnsi="Times New Roman" w:cs="Times New Roman"/>
          <w:noProof/>
          <w:sz w:val="24"/>
          <w:szCs w:val="24"/>
          <w:lang w:val="en-GB" w:eastAsia="en-GB"/>
        </w:rPr>
        <w:t>. These ports will be chosen</w:t>
      </w:r>
      <w:r w:rsidRPr="00CB4B7C">
        <w:rPr>
          <w:rFonts w:ascii="Times New Roman" w:eastAsia="Times New Roman" w:hAnsi="Times New Roman" w:cs="Times New Roman"/>
          <w:noProof/>
          <w:sz w:val="24"/>
          <w:szCs w:val="24"/>
          <w:lang w:val="en-GB" w:eastAsia="en-GB"/>
        </w:rPr>
        <w:t xml:space="preserve"> </w:t>
      </w:r>
      <w:r w:rsidR="005402E2" w:rsidRPr="00CB4B7C">
        <w:rPr>
          <w:rFonts w:ascii="Times New Roman" w:eastAsia="Times New Roman" w:hAnsi="Times New Roman" w:cs="Times New Roman"/>
          <w:noProof/>
          <w:sz w:val="24"/>
          <w:szCs w:val="24"/>
          <w:lang w:val="en-GB" w:eastAsia="en-GB"/>
        </w:rPr>
        <w:t>based on</w:t>
      </w:r>
      <w:r w:rsidR="347CD1AC"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 xml:space="preserve">a comprehensive threat and risk </w:t>
      </w:r>
      <w:r w:rsidR="347CD1AC" w:rsidRPr="00CB4B7C">
        <w:rPr>
          <w:rFonts w:ascii="Times New Roman" w:eastAsia="Times New Roman" w:hAnsi="Times New Roman" w:cs="Times New Roman"/>
          <w:noProof/>
          <w:sz w:val="24"/>
          <w:szCs w:val="24"/>
          <w:lang w:val="en-GB" w:eastAsia="en-GB"/>
        </w:rPr>
        <w:t>analysis</w:t>
      </w:r>
      <w:r w:rsidR="005402E2" w:rsidRPr="00CB4B7C">
        <w:rPr>
          <w:rFonts w:ascii="Times New Roman" w:eastAsia="Times New Roman" w:hAnsi="Times New Roman" w:cs="Times New Roman"/>
          <w:noProof/>
          <w:sz w:val="24"/>
          <w:szCs w:val="24"/>
          <w:lang w:val="en-GB" w:eastAsia="en-GB"/>
        </w:rPr>
        <w:t>, incorporating</w:t>
      </w:r>
      <w:r w:rsidR="347CD1AC"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 xml:space="preserve">strategic intelligence, geopolitical </w:t>
      </w:r>
      <w:r w:rsidR="005402E2" w:rsidRPr="00CB4B7C">
        <w:rPr>
          <w:rFonts w:ascii="Times New Roman" w:eastAsia="Times New Roman" w:hAnsi="Times New Roman" w:cs="Times New Roman"/>
          <w:noProof/>
          <w:sz w:val="24"/>
          <w:szCs w:val="24"/>
          <w:lang w:val="en-GB" w:eastAsia="en-GB"/>
        </w:rPr>
        <w:t>factors,</w:t>
      </w:r>
      <w:r w:rsidRPr="00CB4B7C">
        <w:rPr>
          <w:rFonts w:ascii="Times New Roman" w:eastAsia="Times New Roman" w:hAnsi="Times New Roman" w:cs="Times New Roman"/>
          <w:noProof/>
          <w:sz w:val="24"/>
          <w:szCs w:val="24"/>
          <w:lang w:val="en-GB" w:eastAsia="en-GB"/>
        </w:rPr>
        <w:t xml:space="preserve"> and the level of trafficking activity</w:t>
      </w:r>
      <w:r w:rsidR="528083BA" w:rsidRPr="00CB4B7C">
        <w:rPr>
          <w:rFonts w:ascii="Times New Roman" w:eastAsia="Times New Roman" w:hAnsi="Times New Roman" w:cs="Times New Roman"/>
          <w:noProof/>
          <w:sz w:val="24"/>
          <w:szCs w:val="24"/>
          <w:lang w:val="en-GB" w:eastAsia="en-GB"/>
        </w:rPr>
        <w:t>.</w:t>
      </w:r>
      <w:r w:rsidR="1249F1FA" w:rsidRPr="00CB4B7C">
        <w:rPr>
          <w:rFonts w:ascii="Times New Roman" w:eastAsia="Times New Roman" w:hAnsi="Times New Roman" w:cs="Times New Roman"/>
          <w:noProof/>
          <w:sz w:val="24"/>
          <w:szCs w:val="24"/>
          <w:lang w:val="en-GB" w:eastAsia="en-GB"/>
        </w:rPr>
        <w:t xml:space="preserve"> </w:t>
      </w:r>
      <w:r w:rsidR="005402E2" w:rsidRPr="00CB4B7C">
        <w:rPr>
          <w:rFonts w:ascii="Times New Roman" w:eastAsia="Times New Roman" w:hAnsi="Times New Roman" w:cs="Times New Roman"/>
          <w:noProof/>
          <w:sz w:val="24"/>
          <w:szCs w:val="24"/>
          <w:lang w:val="en-GB" w:eastAsia="en-GB"/>
        </w:rPr>
        <w:t>The process will involve</w:t>
      </w:r>
      <w:r w:rsidRPr="00CB4B7C">
        <w:rPr>
          <w:rFonts w:ascii="Times New Roman" w:eastAsia="Times New Roman" w:hAnsi="Times New Roman" w:cs="Times New Roman"/>
          <w:noProof/>
          <w:sz w:val="24"/>
          <w:szCs w:val="24"/>
          <w:lang w:val="en-GB" w:eastAsia="en-GB"/>
        </w:rPr>
        <w:t xml:space="preserve"> close coordination with Europol, EU </w:t>
      </w:r>
      <w:r w:rsidR="1F530D3C" w:rsidRPr="00CB4B7C">
        <w:rPr>
          <w:rFonts w:ascii="Times New Roman" w:eastAsia="Times New Roman" w:hAnsi="Times New Roman" w:cs="Times New Roman"/>
          <w:noProof/>
          <w:sz w:val="24"/>
          <w:szCs w:val="24"/>
          <w:lang w:val="en-GB" w:eastAsia="en-GB"/>
        </w:rPr>
        <w:t>D</w:t>
      </w:r>
      <w:r w:rsidRPr="00CB4B7C">
        <w:rPr>
          <w:rFonts w:ascii="Times New Roman" w:eastAsia="Times New Roman" w:hAnsi="Times New Roman" w:cs="Times New Roman"/>
          <w:noProof/>
          <w:sz w:val="24"/>
          <w:szCs w:val="24"/>
          <w:lang w:val="en-GB" w:eastAsia="en-GB"/>
        </w:rPr>
        <w:t>elegations</w:t>
      </w:r>
      <w:r w:rsidR="005402E2" w:rsidRPr="00CB4B7C">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and relevant international partners</w:t>
      </w:r>
      <w:r w:rsidR="347CD1AC" w:rsidRPr="00CB4B7C">
        <w:rPr>
          <w:rFonts w:ascii="Times New Roman" w:eastAsia="Times New Roman" w:hAnsi="Times New Roman" w:cs="Times New Roman"/>
          <w:noProof/>
          <w:sz w:val="24"/>
          <w:szCs w:val="24"/>
          <w:lang w:val="en-GB" w:eastAsia="en-GB"/>
        </w:rPr>
        <w:t xml:space="preserve"> to ensure </w:t>
      </w:r>
      <w:r w:rsidR="005402E2" w:rsidRPr="00CB4B7C">
        <w:rPr>
          <w:rFonts w:ascii="Times New Roman" w:eastAsia="Times New Roman" w:hAnsi="Times New Roman" w:cs="Times New Roman"/>
          <w:noProof/>
          <w:sz w:val="24"/>
          <w:szCs w:val="24"/>
          <w:lang w:val="en-GB" w:eastAsia="en-GB"/>
        </w:rPr>
        <w:t xml:space="preserve">targeted </w:t>
      </w:r>
      <w:r w:rsidR="347CD1AC" w:rsidRPr="00CB4B7C">
        <w:rPr>
          <w:rFonts w:ascii="Times New Roman" w:eastAsia="Times New Roman" w:hAnsi="Times New Roman" w:cs="Times New Roman"/>
          <w:noProof/>
          <w:sz w:val="24"/>
          <w:szCs w:val="24"/>
          <w:lang w:val="en-GB" w:eastAsia="en-GB"/>
        </w:rPr>
        <w:t>and effective action</w:t>
      </w:r>
      <w:r w:rsidR="005402E2" w:rsidRPr="00CB4B7C">
        <w:rPr>
          <w:rFonts w:ascii="Times New Roman" w:eastAsia="Times New Roman" w:hAnsi="Times New Roman" w:cs="Times New Roman"/>
          <w:noProof/>
          <w:sz w:val="24"/>
          <w:szCs w:val="24"/>
          <w:lang w:val="en-GB" w:eastAsia="en-GB"/>
        </w:rPr>
        <w:t>s</w:t>
      </w:r>
      <w:r w:rsidR="347CD1AC" w:rsidRPr="00CB4B7C">
        <w:rPr>
          <w:rFonts w:ascii="Times New Roman" w:eastAsia="Times New Roman" w:hAnsi="Times New Roman" w:cs="Times New Roman"/>
          <w:noProof/>
          <w:sz w:val="24"/>
          <w:szCs w:val="24"/>
          <w:lang w:val="en-GB" w:eastAsia="en-GB"/>
        </w:rPr>
        <w:t xml:space="preserve"> against drug trafficking</w:t>
      </w:r>
      <w:r w:rsidRPr="00CB4B7C">
        <w:rPr>
          <w:rFonts w:ascii="Times New Roman" w:eastAsia="Times New Roman" w:hAnsi="Times New Roman" w:cs="Times New Roman"/>
          <w:noProof/>
          <w:sz w:val="24"/>
          <w:szCs w:val="24"/>
          <w:lang w:val="en-GB" w:eastAsia="en-GB"/>
        </w:rPr>
        <w:t>.</w:t>
      </w:r>
      <w:r w:rsidR="5E5494F6" w:rsidRPr="00CB4B7C">
        <w:rPr>
          <w:rFonts w:ascii="Times New Roman" w:eastAsia="Times New Roman" w:hAnsi="Times New Roman" w:cs="Times New Roman"/>
          <w:noProof/>
          <w:sz w:val="24"/>
          <w:szCs w:val="24"/>
          <w:lang w:val="en-GB" w:eastAsia="en-GB"/>
        </w:rPr>
        <w:t xml:space="preserve"> The selection </w:t>
      </w:r>
      <w:r w:rsidR="005402E2" w:rsidRPr="00CB4B7C">
        <w:rPr>
          <w:rFonts w:ascii="Times New Roman" w:eastAsia="Times New Roman" w:hAnsi="Times New Roman" w:cs="Times New Roman"/>
          <w:noProof/>
          <w:sz w:val="24"/>
          <w:szCs w:val="24"/>
          <w:lang w:val="en-GB" w:eastAsia="en-GB"/>
        </w:rPr>
        <w:t>and</w:t>
      </w:r>
      <w:r w:rsidR="5E5494F6" w:rsidRPr="00CB4B7C">
        <w:rPr>
          <w:rFonts w:ascii="Times New Roman" w:eastAsia="Times New Roman" w:hAnsi="Times New Roman" w:cs="Times New Roman"/>
          <w:noProof/>
          <w:sz w:val="24"/>
          <w:szCs w:val="24"/>
          <w:lang w:val="en-GB" w:eastAsia="en-GB"/>
        </w:rPr>
        <w:t xml:space="preserve"> assessments will also require cooperation with Member State liaison officers in th</w:t>
      </w:r>
      <w:r w:rsidR="005402E2" w:rsidRPr="00CB4B7C">
        <w:rPr>
          <w:rFonts w:ascii="Times New Roman" w:eastAsia="Times New Roman" w:hAnsi="Times New Roman" w:cs="Times New Roman"/>
          <w:noProof/>
          <w:sz w:val="24"/>
          <w:szCs w:val="24"/>
          <w:lang w:val="en-GB" w:eastAsia="en-GB"/>
        </w:rPr>
        <w:t>o</w:t>
      </w:r>
      <w:r w:rsidR="5E5494F6" w:rsidRPr="00CB4B7C">
        <w:rPr>
          <w:rFonts w:ascii="Times New Roman" w:eastAsia="Times New Roman" w:hAnsi="Times New Roman" w:cs="Times New Roman"/>
          <w:noProof/>
          <w:sz w:val="24"/>
          <w:szCs w:val="24"/>
          <w:lang w:val="en-GB" w:eastAsia="en-GB"/>
        </w:rPr>
        <w:t xml:space="preserve">se countries, </w:t>
      </w:r>
      <w:r w:rsidR="005402E2" w:rsidRPr="00CB4B7C">
        <w:rPr>
          <w:rFonts w:ascii="Times New Roman" w:eastAsia="Times New Roman" w:hAnsi="Times New Roman" w:cs="Times New Roman"/>
          <w:noProof/>
          <w:sz w:val="24"/>
          <w:szCs w:val="24"/>
          <w:lang w:val="en-GB" w:eastAsia="en-GB"/>
        </w:rPr>
        <w:t>utilising their</w:t>
      </w:r>
      <w:r w:rsidR="5E5494F6" w:rsidRPr="00CB4B7C">
        <w:rPr>
          <w:rFonts w:ascii="Times New Roman" w:eastAsia="Times New Roman" w:hAnsi="Times New Roman" w:cs="Times New Roman"/>
          <w:noProof/>
          <w:sz w:val="24"/>
          <w:szCs w:val="24"/>
          <w:lang w:val="en-GB" w:eastAsia="en-GB"/>
        </w:rPr>
        <w:t xml:space="preserve"> </w:t>
      </w:r>
      <w:r w:rsidR="20B3207F" w:rsidRPr="00CB4B7C">
        <w:rPr>
          <w:rFonts w:ascii="Times New Roman" w:eastAsia="Times New Roman" w:hAnsi="Times New Roman" w:cs="Times New Roman"/>
          <w:noProof/>
          <w:sz w:val="24"/>
          <w:szCs w:val="24"/>
          <w:lang w:val="en-GB" w:eastAsia="en-GB"/>
        </w:rPr>
        <w:t>i</w:t>
      </w:r>
      <w:r w:rsidR="5E5494F6" w:rsidRPr="00CB4B7C">
        <w:rPr>
          <w:rFonts w:ascii="Times New Roman" w:eastAsia="Times New Roman" w:hAnsi="Times New Roman" w:cs="Times New Roman"/>
          <w:noProof/>
          <w:sz w:val="24"/>
          <w:szCs w:val="24"/>
          <w:lang w:val="en-GB" w:eastAsia="en-GB"/>
        </w:rPr>
        <w:t xml:space="preserve">nsights and operational experience </w:t>
      </w:r>
      <w:r w:rsidR="005402E2" w:rsidRPr="00CB4B7C">
        <w:rPr>
          <w:rFonts w:ascii="Times New Roman" w:eastAsia="Times New Roman" w:hAnsi="Times New Roman" w:cs="Times New Roman"/>
          <w:noProof/>
          <w:sz w:val="24"/>
          <w:szCs w:val="24"/>
          <w:lang w:val="en-GB" w:eastAsia="en-GB"/>
        </w:rPr>
        <w:t>to enhance</w:t>
      </w:r>
      <w:r w:rsidR="5E5494F6" w:rsidRPr="00CB4B7C">
        <w:rPr>
          <w:rFonts w:ascii="Times New Roman" w:eastAsia="Times New Roman" w:hAnsi="Times New Roman" w:cs="Times New Roman"/>
          <w:noProof/>
          <w:sz w:val="24"/>
          <w:szCs w:val="24"/>
          <w:lang w:val="en-GB" w:eastAsia="en-GB"/>
        </w:rPr>
        <w:t xml:space="preserve"> threat assessment</w:t>
      </w:r>
      <w:r w:rsidR="005402E2" w:rsidRPr="00CB4B7C">
        <w:rPr>
          <w:rFonts w:ascii="Times New Roman" w:eastAsia="Times New Roman" w:hAnsi="Times New Roman" w:cs="Times New Roman"/>
          <w:noProof/>
          <w:sz w:val="24"/>
          <w:szCs w:val="24"/>
          <w:lang w:val="en-GB" w:eastAsia="en-GB"/>
        </w:rPr>
        <w:t>s</w:t>
      </w:r>
      <w:r w:rsidR="5E5494F6" w:rsidRPr="00CB4B7C">
        <w:rPr>
          <w:rFonts w:ascii="Times New Roman" w:eastAsia="Times New Roman" w:hAnsi="Times New Roman" w:cs="Times New Roman"/>
          <w:noProof/>
          <w:sz w:val="24"/>
          <w:szCs w:val="24"/>
          <w:lang w:val="en-GB" w:eastAsia="en-GB"/>
        </w:rPr>
        <w:t xml:space="preserve"> and the overall effectiveness of the joint </w:t>
      </w:r>
      <w:r w:rsidR="005402E2" w:rsidRPr="00CB4B7C">
        <w:rPr>
          <w:rFonts w:ascii="Times New Roman" w:eastAsia="Times New Roman" w:hAnsi="Times New Roman" w:cs="Times New Roman"/>
          <w:noProof/>
          <w:sz w:val="24"/>
          <w:szCs w:val="24"/>
          <w:lang w:val="en-GB" w:eastAsia="en-GB"/>
        </w:rPr>
        <w:t>efforts</w:t>
      </w:r>
      <w:r w:rsidR="5E5494F6" w:rsidRPr="00CB4B7C">
        <w:rPr>
          <w:rFonts w:ascii="Times New Roman" w:eastAsia="Times New Roman" w:hAnsi="Times New Roman" w:cs="Times New Roman"/>
          <w:noProof/>
          <w:sz w:val="24"/>
          <w:szCs w:val="24"/>
          <w:lang w:val="en-GB" w:eastAsia="en-GB"/>
        </w:rPr>
        <w:t>.</w:t>
      </w:r>
    </w:p>
    <w:p w14:paraId="410EABCE" w14:textId="1A80F51C" w:rsidR="005402E2" w:rsidRPr="00CB4B7C" w:rsidRDefault="33F293BC" w:rsidP="0055686B">
      <w:pPr>
        <w:spacing w:after="240" w:line="240" w:lineRule="auto"/>
        <w:jc w:val="both"/>
        <w:rPr>
          <w:rFonts w:ascii="Times New Roman" w:eastAsia="Times New Roman" w:hAnsi="Times New Roman" w:cs="Times New Roman"/>
          <w:noProof/>
          <w:sz w:val="24"/>
          <w:szCs w:val="20"/>
          <w:lang w:val="en-GB" w:eastAsia="en-GB"/>
        </w:rPr>
      </w:pPr>
      <w:r w:rsidRPr="00CB4B7C">
        <w:rPr>
          <w:rFonts w:ascii="Times New Roman" w:eastAsia="Times New Roman" w:hAnsi="Times New Roman" w:cs="Times New Roman"/>
          <w:noProof/>
          <w:sz w:val="24"/>
          <w:szCs w:val="24"/>
          <w:lang w:val="en-GB" w:eastAsia="en-GB"/>
        </w:rPr>
        <w:t xml:space="preserve">These joint </w:t>
      </w:r>
      <w:r w:rsidR="226C02FC" w:rsidRPr="00CB4B7C">
        <w:rPr>
          <w:rFonts w:ascii="Times New Roman" w:eastAsia="Times New Roman" w:hAnsi="Times New Roman" w:cs="Times New Roman"/>
          <w:noProof/>
          <w:sz w:val="24"/>
          <w:szCs w:val="24"/>
          <w:lang w:val="en-GB" w:eastAsia="en-GB"/>
        </w:rPr>
        <w:t>assessments</w:t>
      </w:r>
      <w:r w:rsidRPr="00CB4B7C">
        <w:rPr>
          <w:rFonts w:ascii="Times New Roman" w:eastAsia="Times New Roman" w:hAnsi="Times New Roman" w:cs="Times New Roman"/>
          <w:noProof/>
          <w:sz w:val="24"/>
          <w:szCs w:val="24"/>
          <w:lang w:val="en-GB" w:eastAsia="en-GB"/>
        </w:rPr>
        <w:t xml:space="preserve"> will involve close cooperation with customs, law enforcement</w:t>
      </w:r>
      <w:r w:rsidR="005402E2" w:rsidRPr="00CB4B7C">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and port authorities in host countries</w:t>
      </w:r>
      <w:r w:rsidR="28BF57F1" w:rsidRPr="00CB4B7C">
        <w:rPr>
          <w:rFonts w:ascii="Times New Roman" w:eastAsia="Times New Roman" w:hAnsi="Times New Roman" w:cs="Times New Roman"/>
          <w:noProof/>
          <w:sz w:val="24"/>
          <w:szCs w:val="24"/>
          <w:lang w:val="en-GB" w:eastAsia="en-GB"/>
        </w:rPr>
        <w:t>. The</w:t>
      </w:r>
      <w:r w:rsidRPr="00CB4B7C">
        <w:rPr>
          <w:rFonts w:ascii="Times New Roman" w:eastAsia="Times New Roman" w:hAnsi="Times New Roman" w:cs="Times New Roman"/>
          <w:noProof/>
          <w:sz w:val="24"/>
          <w:szCs w:val="24"/>
          <w:lang w:val="en-GB" w:eastAsia="en-GB"/>
        </w:rPr>
        <w:t xml:space="preserve"> aim</w:t>
      </w:r>
      <w:r w:rsidR="28BF57F1" w:rsidRPr="00CB4B7C">
        <w:rPr>
          <w:rFonts w:ascii="Times New Roman" w:eastAsia="Times New Roman" w:hAnsi="Times New Roman" w:cs="Times New Roman"/>
          <w:noProof/>
          <w:sz w:val="24"/>
          <w:szCs w:val="24"/>
          <w:lang w:val="en-GB" w:eastAsia="en-GB"/>
        </w:rPr>
        <w:t xml:space="preserve"> is</w:t>
      </w:r>
      <w:r w:rsidRPr="00CB4B7C">
        <w:rPr>
          <w:rFonts w:ascii="Times New Roman" w:eastAsia="Times New Roman" w:hAnsi="Times New Roman" w:cs="Times New Roman"/>
          <w:noProof/>
          <w:sz w:val="24"/>
          <w:szCs w:val="24"/>
          <w:lang w:val="en-GB" w:eastAsia="en-GB"/>
        </w:rPr>
        <w:t xml:space="preserve"> to </w:t>
      </w:r>
      <w:r w:rsidR="005402E2" w:rsidRPr="00CB4B7C">
        <w:rPr>
          <w:rFonts w:ascii="Times New Roman" w:eastAsia="Times New Roman" w:hAnsi="Times New Roman" w:cs="Times New Roman"/>
          <w:noProof/>
          <w:sz w:val="24"/>
          <w:szCs w:val="24"/>
          <w:lang w:val="en-GB" w:eastAsia="en-GB"/>
        </w:rPr>
        <w:t xml:space="preserve">identify </w:t>
      </w:r>
      <w:r w:rsidRPr="00CB4B7C">
        <w:rPr>
          <w:rFonts w:ascii="Times New Roman" w:eastAsia="Times New Roman" w:hAnsi="Times New Roman" w:cs="Times New Roman"/>
          <w:noProof/>
          <w:sz w:val="24"/>
          <w:szCs w:val="24"/>
          <w:lang w:val="en-GB" w:eastAsia="en-GB"/>
        </w:rPr>
        <w:t xml:space="preserve">trafficking methods, </w:t>
      </w:r>
      <w:r w:rsidR="005402E2" w:rsidRPr="00CB4B7C">
        <w:rPr>
          <w:rFonts w:ascii="Times New Roman" w:eastAsia="Times New Roman" w:hAnsi="Times New Roman" w:cs="Times New Roman"/>
          <w:noProof/>
          <w:sz w:val="24"/>
          <w:szCs w:val="24"/>
          <w:lang w:val="en-GB" w:eastAsia="en-GB"/>
        </w:rPr>
        <w:t xml:space="preserve">enhance </w:t>
      </w:r>
      <w:r w:rsidRPr="00CB4B7C">
        <w:rPr>
          <w:rFonts w:ascii="Times New Roman" w:eastAsia="Times New Roman" w:hAnsi="Times New Roman" w:cs="Times New Roman"/>
          <w:noProof/>
          <w:sz w:val="24"/>
          <w:szCs w:val="24"/>
          <w:lang w:val="en-GB" w:eastAsia="en-GB"/>
        </w:rPr>
        <w:t>control procedures</w:t>
      </w:r>
      <w:r w:rsidR="005402E2" w:rsidRPr="00CB4B7C">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and share expertise on </w:t>
      </w:r>
      <w:r w:rsidR="005402E2" w:rsidRPr="00CB4B7C">
        <w:rPr>
          <w:rFonts w:ascii="Times New Roman" w:eastAsia="Times New Roman" w:hAnsi="Times New Roman" w:cs="Times New Roman"/>
          <w:noProof/>
          <w:sz w:val="24"/>
          <w:szCs w:val="24"/>
          <w:lang w:val="en-GB" w:eastAsia="en-GB"/>
        </w:rPr>
        <w:t>recognising</w:t>
      </w:r>
      <w:r w:rsidRPr="00CB4B7C">
        <w:rPr>
          <w:rFonts w:ascii="Times New Roman" w:eastAsia="Times New Roman" w:hAnsi="Times New Roman" w:cs="Times New Roman"/>
          <w:noProof/>
          <w:sz w:val="24"/>
          <w:szCs w:val="24"/>
          <w:lang w:val="en-GB" w:eastAsia="en-GB"/>
        </w:rPr>
        <w:t xml:space="preserve"> suspicious cargo and concealment techniques. </w:t>
      </w:r>
      <w:r w:rsidR="005402E2" w:rsidRPr="00CB4B7C">
        <w:rPr>
          <w:rFonts w:ascii="Times New Roman" w:eastAsia="Times New Roman" w:hAnsi="Times New Roman" w:cs="Times New Roman"/>
          <w:noProof/>
          <w:sz w:val="24"/>
          <w:szCs w:val="24"/>
          <w:lang w:val="en-GB" w:eastAsia="en-GB"/>
        </w:rPr>
        <w:t>T</w:t>
      </w:r>
      <w:r w:rsidRPr="00CB4B7C">
        <w:rPr>
          <w:rFonts w:ascii="Times New Roman" w:eastAsia="Times New Roman" w:hAnsi="Times New Roman" w:cs="Times New Roman"/>
          <w:noProof/>
          <w:sz w:val="24"/>
          <w:szCs w:val="24"/>
          <w:lang w:val="en-GB" w:eastAsia="en-GB"/>
        </w:rPr>
        <w:t xml:space="preserve">he initiative </w:t>
      </w:r>
      <w:r w:rsidR="005402E2" w:rsidRPr="00CB4B7C">
        <w:rPr>
          <w:rFonts w:ascii="Times New Roman" w:eastAsia="Times New Roman" w:hAnsi="Times New Roman" w:cs="Times New Roman"/>
          <w:noProof/>
          <w:sz w:val="24"/>
          <w:szCs w:val="24"/>
          <w:lang w:val="en-GB" w:eastAsia="en-GB"/>
        </w:rPr>
        <w:t>also focuses on</w:t>
      </w:r>
      <w:r w:rsidRPr="00CB4B7C">
        <w:rPr>
          <w:rFonts w:ascii="Times New Roman" w:eastAsia="Times New Roman" w:hAnsi="Times New Roman" w:cs="Times New Roman"/>
          <w:noProof/>
          <w:sz w:val="24"/>
          <w:szCs w:val="24"/>
          <w:lang w:val="en-GB" w:eastAsia="en-GB"/>
        </w:rPr>
        <w:t xml:space="preserve"> build</w:t>
      </w:r>
      <w:r w:rsidR="005402E2" w:rsidRPr="00CB4B7C">
        <w:rPr>
          <w:rFonts w:ascii="Times New Roman" w:eastAsia="Times New Roman" w:hAnsi="Times New Roman" w:cs="Times New Roman"/>
          <w:noProof/>
          <w:sz w:val="24"/>
          <w:szCs w:val="24"/>
          <w:lang w:val="en-GB" w:eastAsia="en-GB"/>
        </w:rPr>
        <w:t>ing</w:t>
      </w:r>
      <w:r w:rsidRPr="00CB4B7C">
        <w:rPr>
          <w:rFonts w:ascii="Times New Roman" w:eastAsia="Times New Roman" w:hAnsi="Times New Roman" w:cs="Times New Roman"/>
          <w:noProof/>
          <w:sz w:val="24"/>
          <w:szCs w:val="24"/>
          <w:lang w:val="en-GB" w:eastAsia="en-GB"/>
        </w:rPr>
        <w:t xml:space="preserve"> long-term security capacity in partner ports</w:t>
      </w:r>
      <w:r w:rsidR="005402E2" w:rsidRPr="00CB4B7C">
        <w:rPr>
          <w:rFonts w:ascii="Times New Roman" w:eastAsia="Times New Roman" w:hAnsi="Times New Roman" w:cs="Times New Roman"/>
          <w:noProof/>
          <w:sz w:val="24"/>
          <w:szCs w:val="24"/>
          <w:lang w:val="en-GB" w:eastAsia="en-GB"/>
        </w:rPr>
        <w:t>, assisting</w:t>
      </w:r>
      <w:r w:rsidRPr="00CB4B7C">
        <w:rPr>
          <w:rFonts w:ascii="Times New Roman" w:eastAsia="Times New Roman" w:hAnsi="Times New Roman" w:cs="Times New Roman"/>
          <w:noProof/>
          <w:sz w:val="24"/>
          <w:szCs w:val="24"/>
          <w:lang w:val="en-GB" w:eastAsia="en-GB"/>
        </w:rPr>
        <w:t xml:space="preserve"> them </w:t>
      </w:r>
      <w:r w:rsidR="005402E2" w:rsidRPr="00CB4B7C">
        <w:rPr>
          <w:rFonts w:ascii="Times New Roman" w:eastAsia="Times New Roman" w:hAnsi="Times New Roman" w:cs="Times New Roman"/>
          <w:noProof/>
          <w:sz w:val="24"/>
          <w:szCs w:val="24"/>
          <w:lang w:val="en-GB" w:eastAsia="en-GB"/>
        </w:rPr>
        <w:t xml:space="preserve">in </w:t>
      </w:r>
      <w:r w:rsidRPr="00CB4B7C">
        <w:rPr>
          <w:rFonts w:ascii="Times New Roman" w:eastAsia="Times New Roman" w:hAnsi="Times New Roman" w:cs="Times New Roman"/>
          <w:noProof/>
          <w:sz w:val="24"/>
          <w:szCs w:val="24"/>
          <w:lang w:val="en-GB" w:eastAsia="en-GB"/>
        </w:rPr>
        <w:t>implement</w:t>
      </w:r>
      <w:r w:rsidR="005402E2" w:rsidRPr="00CB4B7C">
        <w:rPr>
          <w:rFonts w:ascii="Times New Roman" w:eastAsia="Times New Roman" w:hAnsi="Times New Roman" w:cs="Times New Roman"/>
          <w:noProof/>
          <w:sz w:val="24"/>
          <w:szCs w:val="24"/>
          <w:lang w:val="en-GB" w:eastAsia="en-GB"/>
        </w:rPr>
        <w:t>ing</w:t>
      </w:r>
      <w:r w:rsidRPr="00CB4B7C">
        <w:rPr>
          <w:rFonts w:ascii="Times New Roman" w:eastAsia="Times New Roman" w:hAnsi="Times New Roman" w:cs="Times New Roman"/>
          <w:noProof/>
          <w:sz w:val="24"/>
          <w:szCs w:val="24"/>
          <w:lang w:val="en-GB" w:eastAsia="en-GB"/>
        </w:rPr>
        <w:t xml:space="preserve"> international standards, modernis</w:t>
      </w:r>
      <w:r w:rsidR="005402E2" w:rsidRPr="00CB4B7C">
        <w:rPr>
          <w:rFonts w:ascii="Times New Roman" w:eastAsia="Times New Roman" w:hAnsi="Times New Roman" w:cs="Times New Roman"/>
          <w:noProof/>
          <w:sz w:val="24"/>
          <w:szCs w:val="24"/>
          <w:lang w:val="en-GB" w:eastAsia="en-GB"/>
        </w:rPr>
        <w:t>ing</w:t>
      </w:r>
      <w:r w:rsidRPr="00CB4B7C">
        <w:rPr>
          <w:rFonts w:ascii="Times New Roman" w:eastAsia="Times New Roman" w:hAnsi="Times New Roman" w:cs="Times New Roman"/>
          <w:noProof/>
          <w:sz w:val="24"/>
          <w:szCs w:val="24"/>
          <w:lang w:val="en-GB" w:eastAsia="en-GB"/>
        </w:rPr>
        <w:t xml:space="preserve"> inspection technologies</w:t>
      </w:r>
      <w:r w:rsidR="005402E2" w:rsidRPr="00CB4B7C">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and increas</w:t>
      </w:r>
      <w:r w:rsidR="005402E2" w:rsidRPr="00CB4B7C">
        <w:rPr>
          <w:rFonts w:ascii="Times New Roman" w:eastAsia="Times New Roman" w:hAnsi="Times New Roman" w:cs="Times New Roman"/>
          <w:noProof/>
          <w:sz w:val="24"/>
          <w:szCs w:val="24"/>
          <w:lang w:val="en-GB" w:eastAsia="en-GB"/>
        </w:rPr>
        <w:t>ing</w:t>
      </w:r>
      <w:r w:rsidRPr="00CB4B7C">
        <w:rPr>
          <w:rFonts w:ascii="Times New Roman" w:eastAsia="Times New Roman" w:hAnsi="Times New Roman" w:cs="Times New Roman"/>
          <w:noProof/>
          <w:sz w:val="24"/>
          <w:szCs w:val="24"/>
          <w:lang w:val="en-GB" w:eastAsia="en-GB"/>
        </w:rPr>
        <w:t xml:space="preserve"> resilience against criminal infiltration.</w:t>
      </w:r>
      <w:r w:rsidR="005402E2" w:rsidRPr="00CB4B7C">
        <w:rPr>
          <w:rFonts w:ascii="Times New Roman" w:eastAsia="Times New Roman" w:hAnsi="Times New Roman" w:cs="Times New Roman"/>
          <w:noProof/>
          <w:sz w:val="24"/>
          <w:szCs w:val="24"/>
          <w:lang w:val="en-GB" w:eastAsia="en-GB"/>
        </w:rPr>
        <w:t xml:space="preserve"> </w:t>
      </w:r>
      <w:r w:rsidR="0039190B" w:rsidRPr="00CB4B7C">
        <w:rPr>
          <w:rFonts w:ascii="Times New Roman" w:eastAsia="Times New Roman" w:hAnsi="Times New Roman" w:cs="Times New Roman"/>
          <w:noProof/>
          <w:sz w:val="24"/>
          <w:szCs w:val="20"/>
          <w:lang w:val="en-GB" w:eastAsia="en-GB"/>
        </w:rPr>
        <w:t xml:space="preserve">By </w:t>
      </w:r>
      <w:r w:rsidR="00860EA5" w:rsidRPr="00CB4B7C">
        <w:rPr>
          <w:rFonts w:ascii="Times New Roman" w:eastAsia="Times New Roman" w:hAnsi="Times New Roman" w:cs="Times New Roman"/>
          <w:noProof/>
          <w:sz w:val="24"/>
          <w:szCs w:val="20"/>
          <w:lang w:val="en-GB" w:eastAsia="en-GB"/>
        </w:rPr>
        <w:t xml:space="preserve">strengthening </w:t>
      </w:r>
      <w:r w:rsidR="0039190B" w:rsidRPr="00CB4B7C">
        <w:rPr>
          <w:rFonts w:ascii="Times New Roman" w:eastAsia="Times New Roman" w:hAnsi="Times New Roman" w:cs="Times New Roman"/>
          <w:noProof/>
          <w:sz w:val="24"/>
          <w:szCs w:val="20"/>
          <w:lang w:val="en-GB" w:eastAsia="en-GB"/>
        </w:rPr>
        <w:t>the security architecture of key logistical gateways abroad, this action will serve as a forward defence mechanism</w:t>
      </w:r>
      <w:r w:rsidR="005402E2" w:rsidRPr="00CB4B7C">
        <w:rPr>
          <w:rFonts w:ascii="Times New Roman" w:eastAsia="Times New Roman" w:hAnsi="Times New Roman" w:cs="Times New Roman"/>
          <w:noProof/>
          <w:sz w:val="24"/>
          <w:szCs w:val="20"/>
          <w:lang w:val="en-GB" w:eastAsia="en-GB"/>
        </w:rPr>
        <w:t xml:space="preserve">, </w:t>
      </w:r>
      <w:r w:rsidR="0039190B" w:rsidRPr="00CB4B7C">
        <w:rPr>
          <w:rFonts w:ascii="Times New Roman" w:eastAsia="Times New Roman" w:hAnsi="Times New Roman" w:cs="Times New Roman"/>
          <w:noProof/>
          <w:sz w:val="24"/>
          <w:szCs w:val="20"/>
          <w:lang w:val="en-GB" w:eastAsia="en-GB"/>
        </w:rPr>
        <w:t>disrupt</w:t>
      </w:r>
      <w:r w:rsidR="005402E2" w:rsidRPr="00CB4B7C">
        <w:rPr>
          <w:rFonts w:ascii="Times New Roman" w:eastAsia="Times New Roman" w:hAnsi="Times New Roman" w:cs="Times New Roman"/>
          <w:noProof/>
          <w:sz w:val="24"/>
          <w:szCs w:val="20"/>
          <w:lang w:val="en-GB" w:eastAsia="en-GB"/>
        </w:rPr>
        <w:t>ing</w:t>
      </w:r>
      <w:r w:rsidR="0039190B" w:rsidRPr="00CB4B7C">
        <w:rPr>
          <w:rFonts w:ascii="Times New Roman" w:eastAsia="Times New Roman" w:hAnsi="Times New Roman" w:cs="Times New Roman"/>
          <w:noProof/>
          <w:sz w:val="24"/>
          <w:szCs w:val="20"/>
          <w:lang w:val="en-GB" w:eastAsia="en-GB"/>
        </w:rPr>
        <w:t xml:space="preserve"> drug trafficking flows before they reach Europe and contribut</w:t>
      </w:r>
      <w:r w:rsidR="005402E2" w:rsidRPr="00CB4B7C">
        <w:rPr>
          <w:rFonts w:ascii="Times New Roman" w:eastAsia="Times New Roman" w:hAnsi="Times New Roman" w:cs="Times New Roman"/>
          <w:noProof/>
          <w:sz w:val="24"/>
          <w:szCs w:val="20"/>
          <w:lang w:val="en-GB" w:eastAsia="en-GB"/>
        </w:rPr>
        <w:t>ing</w:t>
      </w:r>
      <w:r w:rsidR="0039190B" w:rsidRPr="00CB4B7C">
        <w:rPr>
          <w:rFonts w:ascii="Times New Roman" w:eastAsia="Times New Roman" w:hAnsi="Times New Roman" w:cs="Times New Roman"/>
          <w:noProof/>
          <w:sz w:val="24"/>
          <w:szCs w:val="20"/>
          <w:lang w:val="en-GB" w:eastAsia="en-GB"/>
        </w:rPr>
        <w:t xml:space="preserve"> to </w:t>
      </w:r>
      <w:r w:rsidR="005402E2" w:rsidRPr="00CB4B7C">
        <w:rPr>
          <w:rFonts w:ascii="Times New Roman" w:eastAsia="Times New Roman" w:hAnsi="Times New Roman" w:cs="Times New Roman"/>
          <w:noProof/>
          <w:sz w:val="24"/>
          <w:szCs w:val="20"/>
          <w:lang w:val="en-GB" w:eastAsia="en-GB"/>
        </w:rPr>
        <w:t>safer</w:t>
      </w:r>
      <w:r w:rsidR="0039190B" w:rsidRPr="00CB4B7C">
        <w:rPr>
          <w:rFonts w:ascii="Times New Roman" w:eastAsia="Times New Roman" w:hAnsi="Times New Roman" w:cs="Times New Roman"/>
          <w:noProof/>
          <w:sz w:val="24"/>
          <w:szCs w:val="20"/>
          <w:lang w:val="en-GB" w:eastAsia="en-GB"/>
        </w:rPr>
        <w:t xml:space="preserve"> global trade routes.</w:t>
      </w:r>
    </w:p>
    <w:p w14:paraId="6F32197D" w14:textId="47A7AB9E" w:rsidR="00434748" w:rsidRPr="00CB4B7C" w:rsidRDefault="00434748" w:rsidP="004A58F7">
      <w:pPr>
        <w:spacing w:after="0" w:line="252" w:lineRule="auto"/>
        <w:jc w:val="both"/>
        <w:rPr>
          <w:rFonts w:ascii="Times New Roman" w:hAnsi="Times New Roman" w:cs="Times New Roman"/>
          <w:b/>
          <w:i/>
          <w:noProof/>
          <w:sz w:val="24"/>
          <w:lang w:val="en-GB"/>
        </w:rPr>
      </w:pPr>
      <w:r w:rsidRPr="00CB4B7C">
        <w:rPr>
          <w:rFonts w:ascii="Times New Roman" w:hAnsi="Times New Roman" w:cs="Times New Roman"/>
          <w:b/>
          <w:i/>
          <w:noProof/>
          <w:sz w:val="24"/>
          <w:lang w:val="en-GB"/>
        </w:rPr>
        <w:t xml:space="preserve">Action </w:t>
      </w:r>
      <w:r w:rsidR="00F23EBA" w:rsidRPr="00CB4B7C">
        <w:rPr>
          <w:rFonts w:ascii="Times New Roman" w:hAnsi="Times New Roman" w:cs="Times New Roman"/>
          <w:b/>
          <w:i/>
          <w:noProof/>
          <w:sz w:val="24"/>
          <w:lang w:val="en-GB"/>
        </w:rPr>
        <w:t>1</w:t>
      </w:r>
      <w:r w:rsidR="00363396" w:rsidRPr="00CB4B7C">
        <w:rPr>
          <w:rFonts w:ascii="Times New Roman" w:hAnsi="Times New Roman" w:cs="Times New Roman"/>
          <w:b/>
          <w:i/>
          <w:noProof/>
          <w:sz w:val="24"/>
          <w:lang w:val="en-GB"/>
        </w:rPr>
        <w:t>9</w:t>
      </w:r>
      <w:r w:rsidRPr="00CB4B7C">
        <w:rPr>
          <w:rFonts w:ascii="Times New Roman" w:hAnsi="Times New Roman" w:cs="Times New Roman"/>
          <w:b/>
          <w:i/>
          <w:noProof/>
          <w:sz w:val="24"/>
          <w:lang w:val="en-GB"/>
        </w:rPr>
        <w:t xml:space="preserve">: </w:t>
      </w:r>
      <w:r w:rsidR="004A58F7" w:rsidRPr="00CB4B7C">
        <w:rPr>
          <w:rFonts w:ascii="Times New Roman" w:hAnsi="Times New Roman" w:cs="Times New Roman"/>
          <w:b/>
          <w:i/>
          <w:noProof/>
          <w:sz w:val="24"/>
          <w:lang w:val="en-GB"/>
        </w:rPr>
        <w:t>Enhanc</w:t>
      </w:r>
      <w:r w:rsidR="00AD5809" w:rsidRPr="00CB4B7C">
        <w:rPr>
          <w:rFonts w:ascii="Times New Roman" w:hAnsi="Times New Roman" w:cs="Times New Roman"/>
          <w:b/>
          <w:i/>
          <w:noProof/>
          <w:sz w:val="24"/>
          <w:lang w:val="en-GB"/>
        </w:rPr>
        <w:t>e</w:t>
      </w:r>
      <w:r w:rsidR="004A58F7" w:rsidRPr="00CB4B7C">
        <w:rPr>
          <w:rFonts w:ascii="Times New Roman" w:hAnsi="Times New Roman" w:cs="Times New Roman"/>
          <w:b/>
          <w:i/>
          <w:noProof/>
          <w:sz w:val="24"/>
          <w:lang w:val="en-GB"/>
        </w:rPr>
        <w:t xml:space="preserve"> </w:t>
      </w:r>
      <w:r w:rsidR="0016182D" w:rsidRPr="00CB4B7C">
        <w:rPr>
          <w:rFonts w:ascii="Times New Roman" w:hAnsi="Times New Roman" w:cs="Times New Roman"/>
          <w:b/>
          <w:i/>
          <w:noProof/>
          <w:sz w:val="24"/>
          <w:lang w:val="en-GB"/>
        </w:rPr>
        <w:t>i</w:t>
      </w:r>
      <w:r w:rsidR="004A58F7" w:rsidRPr="00CB4B7C">
        <w:rPr>
          <w:rFonts w:ascii="Times New Roman" w:hAnsi="Times New Roman" w:cs="Times New Roman"/>
          <w:b/>
          <w:i/>
          <w:noProof/>
          <w:sz w:val="24"/>
          <w:lang w:val="en-GB"/>
        </w:rPr>
        <w:t xml:space="preserve">nternational </w:t>
      </w:r>
      <w:r w:rsidR="0016182D" w:rsidRPr="00CB4B7C">
        <w:rPr>
          <w:rFonts w:ascii="Times New Roman" w:hAnsi="Times New Roman" w:cs="Times New Roman"/>
          <w:b/>
          <w:i/>
          <w:noProof/>
          <w:sz w:val="24"/>
          <w:lang w:val="en-GB"/>
        </w:rPr>
        <w:t>c</w:t>
      </w:r>
      <w:r w:rsidR="004A58F7" w:rsidRPr="00CB4B7C">
        <w:rPr>
          <w:rFonts w:ascii="Times New Roman" w:hAnsi="Times New Roman" w:cs="Times New Roman"/>
          <w:b/>
          <w:i/>
          <w:noProof/>
          <w:sz w:val="24"/>
          <w:lang w:val="en-GB"/>
        </w:rPr>
        <w:t xml:space="preserve">ooperation </w:t>
      </w:r>
      <w:r w:rsidR="0016182D" w:rsidRPr="00CB4B7C">
        <w:rPr>
          <w:rFonts w:ascii="Times New Roman" w:hAnsi="Times New Roman" w:cs="Times New Roman"/>
          <w:b/>
          <w:i/>
          <w:noProof/>
          <w:sz w:val="24"/>
          <w:lang w:val="en-GB"/>
        </w:rPr>
        <w:t>t</w:t>
      </w:r>
      <w:r w:rsidR="004A58F7" w:rsidRPr="00CB4B7C">
        <w:rPr>
          <w:rFonts w:ascii="Times New Roman" w:hAnsi="Times New Roman" w:cs="Times New Roman"/>
          <w:b/>
          <w:i/>
          <w:noProof/>
          <w:sz w:val="24"/>
          <w:lang w:val="en-GB"/>
        </w:rPr>
        <w:t xml:space="preserve">hrough </w:t>
      </w:r>
      <w:r w:rsidR="0016182D" w:rsidRPr="00CB4B7C">
        <w:rPr>
          <w:rFonts w:ascii="Times New Roman" w:hAnsi="Times New Roman" w:cs="Times New Roman"/>
          <w:b/>
          <w:i/>
          <w:noProof/>
          <w:sz w:val="24"/>
          <w:lang w:val="en-GB"/>
        </w:rPr>
        <w:t>j</w:t>
      </w:r>
      <w:r w:rsidR="004A58F7" w:rsidRPr="00CB4B7C">
        <w:rPr>
          <w:rFonts w:ascii="Times New Roman" w:hAnsi="Times New Roman" w:cs="Times New Roman"/>
          <w:b/>
          <w:i/>
          <w:noProof/>
          <w:sz w:val="24"/>
          <w:lang w:val="en-GB"/>
        </w:rPr>
        <w:t xml:space="preserve">oint </w:t>
      </w:r>
      <w:r w:rsidR="0016182D" w:rsidRPr="00CB4B7C">
        <w:rPr>
          <w:rFonts w:ascii="Times New Roman" w:hAnsi="Times New Roman" w:cs="Times New Roman"/>
          <w:b/>
          <w:i/>
          <w:noProof/>
          <w:sz w:val="24"/>
          <w:lang w:val="en-GB"/>
        </w:rPr>
        <w:t>i</w:t>
      </w:r>
      <w:r w:rsidR="004A58F7" w:rsidRPr="00CB4B7C">
        <w:rPr>
          <w:rFonts w:ascii="Times New Roman" w:hAnsi="Times New Roman" w:cs="Times New Roman"/>
          <w:b/>
          <w:i/>
          <w:noProof/>
          <w:sz w:val="24"/>
          <w:lang w:val="en-GB"/>
        </w:rPr>
        <w:t xml:space="preserve">nvestigations and </w:t>
      </w:r>
      <w:r w:rsidR="0016182D" w:rsidRPr="00CB4B7C">
        <w:rPr>
          <w:rFonts w:ascii="Times New Roman" w:hAnsi="Times New Roman" w:cs="Times New Roman"/>
          <w:b/>
          <w:i/>
          <w:noProof/>
          <w:sz w:val="24"/>
          <w:lang w:val="en-GB"/>
        </w:rPr>
        <w:t>f</w:t>
      </w:r>
      <w:r w:rsidR="004A58F7" w:rsidRPr="00CB4B7C">
        <w:rPr>
          <w:rFonts w:ascii="Times New Roman" w:hAnsi="Times New Roman" w:cs="Times New Roman"/>
          <w:b/>
          <w:i/>
          <w:noProof/>
          <w:sz w:val="24"/>
          <w:lang w:val="en-GB"/>
        </w:rPr>
        <w:t xml:space="preserve">usion </w:t>
      </w:r>
      <w:r w:rsidR="0016182D" w:rsidRPr="00CB4B7C">
        <w:rPr>
          <w:rFonts w:ascii="Times New Roman" w:hAnsi="Times New Roman" w:cs="Times New Roman"/>
          <w:b/>
          <w:i/>
          <w:noProof/>
          <w:sz w:val="24"/>
          <w:lang w:val="en-GB"/>
        </w:rPr>
        <w:t>c</w:t>
      </w:r>
      <w:r w:rsidR="004A58F7" w:rsidRPr="00CB4B7C">
        <w:rPr>
          <w:rFonts w:ascii="Times New Roman" w:hAnsi="Times New Roman" w:cs="Times New Roman"/>
          <w:b/>
          <w:i/>
          <w:noProof/>
          <w:sz w:val="24"/>
          <w:lang w:val="en-GB"/>
        </w:rPr>
        <w:t>entre</w:t>
      </w:r>
      <w:r w:rsidR="00E228F7" w:rsidRPr="00CB4B7C">
        <w:rPr>
          <w:rFonts w:ascii="Times New Roman" w:hAnsi="Times New Roman" w:cs="Times New Roman"/>
          <w:b/>
          <w:i/>
          <w:noProof/>
          <w:sz w:val="24"/>
          <w:lang w:val="en-GB"/>
        </w:rPr>
        <w:t>s</w:t>
      </w:r>
    </w:p>
    <w:p w14:paraId="1D7C2250" w14:textId="46DE40E6" w:rsidR="00AC20F2" w:rsidRPr="00CB4B7C" w:rsidRDefault="00434748" w:rsidP="009D5C5F">
      <w:pPr>
        <w:spacing w:before="240" w:after="240" w:line="240" w:lineRule="auto"/>
        <w:jc w:val="both"/>
        <w:rPr>
          <w:rFonts w:ascii="Times New Roman" w:hAnsi="Times New Roman" w:cs="Times New Roman"/>
          <w:i/>
          <w:iCs/>
          <w:noProof/>
          <w:sz w:val="24"/>
          <w:szCs w:val="24"/>
          <w:lang w:val="en-GB"/>
        </w:rPr>
      </w:pPr>
      <w:r w:rsidRPr="00CB4B7C">
        <w:rPr>
          <w:rFonts w:ascii="Times New Roman" w:hAnsi="Times New Roman" w:cs="Times New Roman"/>
          <w:i/>
          <w:iCs/>
          <w:noProof/>
          <w:sz w:val="24"/>
          <w:szCs w:val="24"/>
          <w:lang w:val="en-GB"/>
        </w:rPr>
        <w:t>Main actors:</w:t>
      </w:r>
      <w:r w:rsidR="00AF4EC6" w:rsidRPr="00CB4B7C">
        <w:rPr>
          <w:rFonts w:ascii="Times New Roman" w:hAnsi="Times New Roman" w:cs="Times New Roman"/>
          <w:i/>
          <w:iCs/>
          <w:noProof/>
          <w:sz w:val="24"/>
          <w:szCs w:val="24"/>
          <w:lang w:val="en-GB"/>
        </w:rPr>
        <w:t xml:space="preserve"> Commission, Europol, Eurojust, Member State</w:t>
      </w:r>
      <w:r w:rsidR="00AC20F2" w:rsidRPr="00CB4B7C">
        <w:rPr>
          <w:rFonts w:ascii="Times New Roman" w:hAnsi="Times New Roman" w:cs="Times New Roman"/>
          <w:i/>
          <w:iCs/>
          <w:noProof/>
          <w:sz w:val="24"/>
          <w:szCs w:val="24"/>
          <w:lang w:val="en-GB"/>
        </w:rPr>
        <w:t>s</w:t>
      </w:r>
      <w:r w:rsidR="00AF4EC6" w:rsidRPr="00CB4B7C">
        <w:rPr>
          <w:rFonts w:ascii="Times New Roman" w:hAnsi="Times New Roman" w:cs="Times New Roman"/>
          <w:i/>
          <w:iCs/>
          <w:noProof/>
          <w:sz w:val="24"/>
          <w:szCs w:val="24"/>
          <w:lang w:val="en-GB"/>
        </w:rPr>
        <w:t xml:space="preserve"> </w:t>
      </w:r>
    </w:p>
    <w:p w14:paraId="1C51099B" w14:textId="6A819E69" w:rsidR="009D1632" w:rsidRPr="00F01234" w:rsidRDefault="00416AC5" w:rsidP="009D1632">
      <w:pPr>
        <w:spacing w:after="240"/>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Recognising </w:t>
      </w:r>
      <w:r w:rsidR="17C9F3B0" w:rsidRPr="00CB4B7C">
        <w:rPr>
          <w:rFonts w:ascii="Times New Roman" w:eastAsia="Times New Roman" w:hAnsi="Times New Roman" w:cs="Times New Roman"/>
          <w:noProof/>
          <w:sz w:val="24"/>
          <w:szCs w:val="24"/>
          <w:lang w:val="en-GB" w:eastAsia="en-GB"/>
        </w:rPr>
        <w:t xml:space="preserve">the transnational nature of modern drug trafficking, </w:t>
      </w:r>
      <w:r w:rsidRPr="00CB4B7C">
        <w:rPr>
          <w:rFonts w:ascii="Times New Roman" w:eastAsia="Times New Roman" w:hAnsi="Times New Roman" w:cs="Times New Roman"/>
          <w:noProof/>
          <w:sz w:val="24"/>
          <w:szCs w:val="24"/>
          <w:lang w:val="en-GB" w:eastAsia="en-GB"/>
        </w:rPr>
        <w:t>t</w:t>
      </w:r>
      <w:r w:rsidR="17C9F3B0" w:rsidRPr="00CB4B7C">
        <w:rPr>
          <w:rFonts w:ascii="Times New Roman" w:eastAsia="Times New Roman" w:hAnsi="Times New Roman" w:cs="Times New Roman"/>
          <w:noProof/>
          <w:sz w:val="24"/>
          <w:szCs w:val="24"/>
          <w:lang w:val="en-GB" w:eastAsia="en-GB"/>
        </w:rPr>
        <w:t>he EU</w:t>
      </w:r>
      <w:r w:rsidR="008A5CDA" w:rsidRPr="008A5CDA">
        <w:rPr>
          <w:rFonts w:ascii="Times New Roman" w:eastAsia="Times New Roman" w:hAnsi="Times New Roman" w:cs="Times New Roman"/>
          <w:noProof/>
          <w:sz w:val="24"/>
          <w:szCs w:val="24"/>
          <w:lang w:val="en-GB" w:eastAsia="en-GB"/>
        </w:rPr>
        <w:t xml:space="preserve"> </w:t>
      </w:r>
      <w:r w:rsidR="17C9F3B0" w:rsidRPr="00CB4B7C">
        <w:rPr>
          <w:rFonts w:ascii="Times New Roman" w:eastAsia="Times New Roman" w:hAnsi="Times New Roman" w:cs="Times New Roman"/>
          <w:noProof/>
          <w:sz w:val="24"/>
          <w:szCs w:val="24"/>
          <w:lang w:val="en-GB" w:eastAsia="en-GB"/>
        </w:rPr>
        <w:t xml:space="preserve">must </w:t>
      </w:r>
      <w:r w:rsidRPr="00CB4B7C">
        <w:rPr>
          <w:rFonts w:ascii="Times New Roman" w:eastAsia="Times New Roman" w:hAnsi="Times New Roman" w:cs="Times New Roman"/>
          <w:noProof/>
          <w:sz w:val="24"/>
          <w:szCs w:val="24"/>
          <w:lang w:val="en-GB" w:eastAsia="en-GB"/>
        </w:rPr>
        <w:t xml:space="preserve">enhance </w:t>
      </w:r>
      <w:r w:rsidR="17C9F3B0" w:rsidRPr="00CB4B7C">
        <w:rPr>
          <w:rFonts w:ascii="Times New Roman" w:eastAsia="Times New Roman" w:hAnsi="Times New Roman" w:cs="Times New Roman"/>
          <w:noProof/>
          <w:sz w:val="24"/>
          <w:szCs w:val="24"/>
          <w:lang w:val="en-GB" w:eastAsia="en-GB"/>
        </w:rPr>
        <w:t xml:space="preserve">international </w:t>
      </w:r>
      <w:r w:rsidR="008A5CDA">
        <w:rPr>
          <w:rFonts w:ascii="Times New Roman" w:eastAsia="Times New Roman" w:hAnsi="Times New Roman" w:cs="Times New Roman"/>
          <w:noProof/>
          <w:sz w:val="24"/>
          <w:szCs w:val="24"/>
          <w:lang w:val="en-GB" w:eastAsia="en-GB"/>
        </w:rPr>
        <w:t xml:space="preserve">law enforcement and judicial </w:t>
      </w:r>
      <w:r w:rsidR="17C9F3B0" w:rsidRPr="00CB4B7C">
        <w:rPr>
          <w:rFonts w:ascii="Times New Roman" w:eastAsia="Times New Roman" w:hAnsi="Times New Roman" w:cs="Times New Roman"/>
          <w:noProof/>
          <w:sz w:val="24"/>
          <w:szCs w:val="24"/>
          <w:lang w:val="en-GB" w:eastAsia="en-GB"/>
        </w:rPr>
        <w:t>cooperation</w:t>
      </w:r>
      <w:r w:rsidRPr="00CB4B7C">
        <w:rPr>
          <w:rFonts w:ascii="Times New Roman" w:eastAsia="Times New Roman" w:hAnsi="Times New Roman" w:cs="Times New Roman"/>
          <w:noProof/>
          <w:sz w:val="24"/>
          <w:szCs w:val="24"/>
          <w:lang w:val="en-GB" w:eastAsia="en-GB"/>
        </w:rPr>
        <w:t xml:space="preserve"> </w:t>
      </w:r>
      <w:r w:rsidR="008A5CDA">
        <w:rPr>
          <w:rFonts w:ascii="Times New Roman" w:eastAsia="Times New Roman" w:hAnsi="Times New Roman" w:cs="Times New Roman"/>
          <w:noProof/>
          <w:sz w:val="24"/>
          <w:szCs w:val="24"/>
          <w:lang w:val="en-GB" w:eastAsia="en-GB"/>
        </w:rPr>
        <w:t>in full respe</w:t>
      </w:r>
      <w:r w:rsidR="006C70F3">
        <w:rPr>
          <w:rFonts w:ascii="Times New Roman" w:eastAsia="Times New Roman" w:hAnsi="Times New Roman" w:cs="Times New Roman"/>
          <w:noProof/>
          <w:sz w:val="24"/>
          <w:szCs w:val="24"/>
          <w:lang w:val="en-GB" w:eastAsia="en-GB"/>
        </w:rPr>
        <w:t>c</w:t>
      </w:r>
      <w:r w:rsidR="008A5CDA">
        <w:rPr>
          <w:rFonts w:ascii="Times New Roman" w:eastAsia="Times New Roman" w:hAnsi="Times New Roman" w:cs="Times New Roman"/>
          <w:noProof/>
          <w:sz w:val="24"/>
          <w:szCs w:val="24"/>
          <w:lang w:val="en-GB" w:eastAsia="en-GB"/>
        </w:rPr>
        <w:t xml:space="preserve">t of international law </w:t>
      </w:r>
      <w:r w:rsidRPr="00CB4B7C">
        <w:rPr>
          <w:rFonts w:ascii="Times New Roman" w:eastAsia="Times New Roman" w:hAnsi="Times New Roman" w:cs="Times New Roman"/>
          <w:noProof/>
          <w:sz w:val="24"/>
          <w:szCs w:val="24"/>
          <w:lang w:val="en-GB" w:eastAsia="en-GB"/>
        </w:rPr>
        <w:t>to bolster security</w:t>
      </w:r>
      <w:r w:rsidR="00DA66FE" w:rsidRPr="00CB4B7C">
        <w:rPr>
          <w:rFonts w:ascii="Times New Roman" w:eastAsia="Times New Roman" w:hAnsi="Times New Roman" w:cs="Times New Roman"/>
          <w:noProof/>
          <w:sz w:val="24"/>
          <w:szCs w:val="24"/>
          <w:lang w:val="en-GB" w:eastAsia="en-GB"/>
        </w:rPr>
        <w:t xml:space="preserve"> for itself and its partners.</w:t>
      </w:r>
      <w:r w:rsidRPr="00CB4B7C">
        <w:rPr>
          <w:rFonts w:ascii="Times New Roman" w:eastAsia="Times New Roman" w:hAnsi="Times New Roman" w:cs="Times New Roman"/>
          <w:noProof/>
          <w:sz w:val="24"/>
          <w:szCs w:val="24"/>
          <w:lang w:eastAsia="en-GB"/>
        </w:rPr>
        <w:t xml:space="preserve"> T</w:t>
      </w:r>
      <w:r w:rsidR="00627765" w:rsidRPr="00CB4B7C">
        <w:rPr>
          <w:rFonts w:ascii="Times New Roman" w:eastAsia="Times New Roman" w:hAnsi="Times New Roman" w:cs="Times New Roman"/>
          <w:noProof/>
          <w:sz w:val="24"/>
          <w:szCs w:val="24"/>
          <w:lang w:eastAsia="en-GB"/>
        </w:rPr>
        <w:t xml:space="preserve">he EU will </w:t>
      </w:r>
      <w:r w:rsidR="6B5AB05F" w:rsidRPr="00CB4B7C">
        <w:rPr>
          <w:rFonts w:ascii="Times New Roman" w:eastAsia="Times New Roman" w:hAnsi="Times New Roman" w:cs="Times New Roman"/>
          <w:noProof/>
          <w:sz w:val="24"/>
          <w:szCs w:val="24"/>
          <w:lang w:val="en-GB" w:eastAsia="en-GB"/>
        </w:rPr>
        <w:t xml:space="preserve">support </w:t>
      </w:r>
      <w:r w:rsidR="009C0CCD" w:rsidRPr="00CB4B7C">
        <w:rPr>
          <w:rFonts w:ascii="Times New Roman" w:eastAsia="Times New Roman" w:hAnsi="Times New Roman" w:cs="Times New Roman"/>
          <w:noProof/>
          <w:sz w:val="24"/>
          <w:szCs w:val="24"/>
          <w:lang w:val="en-GB" w:eastAsia="en-GB"/>
        </w:rPr>
        <w:t xml:space="preserve">Member State </w:t>
      </w:r>
      <w:r w:rsidR="6B5AB05F" w:rsidRPr="00CB4B7C">
        <w:rPr>
          <w:rFonts w:ascii="Times New Roman" w:eastAsia="Times New Roman" w:hAnsi="Times New Roman" w:cs="Times New Roman"/>
          <w:noProof/>
          <w:sz w:val="24"/>
          <w:szCs w:val="24"/>
          <w:lang w:val="en-GB" w:eastAsia="en-GB"/>
        </w:rPr>
        <w:t xml:space="preserve">authorities </w:t>
      </w:r>
      <w:r w:rsidRPr="00CB4B7C">
        <w:rPr>
          <w:rFonts w:ascii="Times New Roman" w:eastAsia="Times New Roman" w:hAnsi="Times New Roman" w:cs="Times New Roman"/>
          <w:noProof/>
          <w:sz w:val="24"/>
          <w:szCs w:val="24"/>
          <w:lang w:val="en-GB" w:eastAsia="en-GB"/>
        </w:rPr>
        <w:t>in</w:t>
      </w:r>
      <w:r w:rsidR="6B5AB05F" w:rsidRPr="00CB4B7C">
        <w:rPr>
          <w:rFonts w:ascii="Times New Roman" w:eastAsia="Times New Roman" w:hAnsi="Times New Roman" w:cs="Times New Roman"/>
          <w:noProof/>
          <w:sz w:val="24"/>
          <w:szCs w:val="24"/>
          <w:lang w:val="en-GB" w:eastAsia="en-GB"/>
        </w:rPr>
        <w:t xml:space="preserve"> </w:t>
      </w:r>
      <w:r w:rsidR="00627765" w:rsidRPr="00CB4B7C">
        <w:rPr>
          <w:rFonts w:ascii="Times New Roman" w:eastAsia="Times New Roman" w:hAnsi="Times New Roman" w:cs="Times New Roman"/>
          <w:noProof/>
          <w:sz w:val="24"/>
          <w:szCs w:val="24"/>
          <w:lang w:eastAsia="en-GB"/>
        </w:rPr>
        <w:t>establis</w:t>
      </w:r>
      <w:r w:rsidRPr="00CB4B7C">
        <w:rPr>
          <w:rFonts w:ascii="Times New Roman" w:eastAsia="Times New Roman" w:hAnsi="Times New Roman" w:cs="Times New Roman"/>
          <w:noProof/>
          <w:sz w:val="24"/>
          <w:szCs w:val="24"/>
          <w:lang w:eastAsia="en-GB"/>
        </w:rPr>
        <w:t>hing</w:t>
      </w:r>
      <w:r w:rsidR="00627765" w:rsidRPr="00CB4B7C">
        <w:rPr>
          <w:rFonts w:ascii="Times New Roman" w:eastAsia="Times New Roman" w:hAnsi="Times New Roman" w:cs="Times New Roman"/>
          <w:noProof/>
          <w:sz w:val="24"/>
          <w:szCs w:val="24"/>
          <w:lang w:eastAsia="en-GB"/>
        </w:rPr>
        <w:t xml:space="preserve"> and reinforc</w:t>
      </w:r>
      <w:r w:rsidRPr="00CB4B7C">
        <w:rPr>
          <w:rFonts w:ascii="Times New Roman" w:eastAsia="Times New Roman" w:hAnsi="Times New Roman" w:cs="Times New Roman"/>
          <w:noProof/>
          <w:sz w:val="24"/>
          <w:szCs w:val="24"/>
          <w:lang w:eastAsia="en-GB"/>
        </w:rPr>
        <w:t>ing</w:t>
      </w:r>
      <w:r w:rsidR="00627765" w:rsidRPr="00CB4B7C">
        <w:rPr>
          <w:rFonts w:ascii="Times New Roman" w:eastAsia="Times New Roman" w:hAnsi="Times New Roman" w:cs="Times New Roman"/>
          <w:noProof/>
          <w:sz w:val="24"/>
          <w:szCs w:val="24"/>
          <w:lang w:eastAsia="en-GB"/>
        </w:rPr>
        <w:t xml:space="preserve"> </w:t>
      </w:r>
      <w:r w:rsidR="007374EE" w:rsidRPr="00CB4B7C">
        <w:rPr>
          <w:rFonts w:ascii="Times New Roman" w:eastAsia="Times New Roman" w:hAnsi="Times New Roman" w:cs="Times New Roman"/>
          <w:noProof/>
          <w:sz w:val="24"/>
          <w:szCs w:val="24"/>
          <w:lang w:eastAsia="en-GB"/>
        </w:rPr>
        <w:t>Special Investigative Units in key third countries</w:t>
      </w:r>
      <w:r w:rsidR="008F3ACB" w:rsidRPr="00CB4B7C" w:rsidDel="00C654BD">
        <w:rPr>
          <w:rFonts w:ascii="Times New Roman" w:eastAsia="Times New Roman" w:hAnsi="Times New Roman" w:cs="Times New Roman"/>
          <w:noProof/>
          <w:sz w:val="24"/>
          <w:szCs w:val="24"/>
          <w:lang w:eastAsia="en-GB"/>
        </w:rPr>
        <w:t>,</w:t>
      </w:r>
      <w:r w:rsidR="007374EE" w:rsidRPr="00CB4B7C">
        <w:rPr>
          <w:rFonts w:ascii="Times New Roman" w:eastAsia="Times New Roman" w:hAnsi="Times New Roman" w:cs="Times New Roman"/>
          <w:noProof/>
          <w:sz w:val="24"/>
          <w:szCs w:val="24"/>
          <w:lang w:eastAsia="en-GB"/>
        </w:rPr>
        <w:t xml:space="preserve"> </w:t>
      </w:r>
      <w:r w:rsidR="008F3ACB" w:rsidRPr="00CB4B7C">
        <w:rPr>
          <w:rFonts w:ascii="Times New Roman" w:eastAsia="Times New Roman" w:hAnsi="Times New Roman" w:cs="Times New Roman"/>
          <w:noProof/>
          <w:sz w:val="24"/>
          <w:szCs w:val="24"/>
          <w:lang w:eastAsia="en-GB"/>
        </w:rPr>
        <w:t>as well as</w:t>
      </w:r>
      <w:r w:rsidR="007374EE" w:rsidRPr="00CB4B7C">
        <w:rPr>
          <w:rFonts w:ascii="Times New Roman" w:eastAsia="Times New Roman" w:hAnsi="Times New Roman" w:cs="Times New Roman"/>
          <w:noProof/>
          <w:sz w:val="24"/>
          <w:szCs w:val="24"/>
          <w:lang w:eastAsia="en-GB"/>
        </w:rPr>
        <w:t xml:space="preserve"> </w:t>
      </w:r>
      <w:r w:rsidR="00627765" w:rsidRPr="00CB4B7C">
        <w:rPr>
          <w:rFonts w:ascii="Times New Roman" w:eastAsia="Times New Roman" w:hAnsi="Times New Roman" w:cs="Times New Roman"/>
          <w:noProof/>
          <w:sz w:val="24"/>
          <w:szCs w:val="24"/>
          <w:lang w:eastAsia="en-GB"/>
        </w:rPr>
        <w:t xml:space="preserve">Joint Investigation Teams </w:t>
      </w:r>
      <w:r w:rsidR="00627765" w:rsidRPr="00CB4B7C" w:rsidDel="00C654BD">
        <w:rPr>
          <w:rFonts w:ascii="Times New Roman" w:eastAsia="Times New Roman" w:hAnsi="Times New Roman" w:cs="Times New Roman"/>
          <w:noProof/>
          <w:sz w:val="24"/>
          <w:szCs w:val="24"/>
          <w:lang w:eastAsia="en-GB"/>
        </w:rPr>
        <w:t xml:space="preserve">(JITs) </w:t>
      </w:r>
      <w:r w:rsidR="00627765" w:rsidRPr="00CB4B7C">
        <w:rPr>
          <w:rFonts w:ascii="Times New Roman" w:eastAsia="Times New Roman" w:hAnsi="Times New Roman" w:cs="Times New Roman"/>
          <w:noProof/>
          <w:sz w:val="24"/>
          <w:szCs w:val="24"/>
          <w:lang w:eastAsia="en-GB"/>
        </w:rPr>
        <w:t xml:space="preserve">with operational support </w:t>
      </w:r>
      <w:r w:rsidRPr="00CB4B7C">
        <w:rPr>
          <w:rFonts w:ascii="Times New Roman" w:eastAsia="Times New Roman" w:hAnsi="Times New Roman" w:cs="Times New Roman"/>
          <w:noProof/>
          <w:sz w:val="24"/>
          <w:szCs w:val="24"/>
          <w:lang w:eastAsia="en-GB"/>
        </w:rPr>
        <w:t xml:space="preserve">from </w:t>
      </w:r>
      <w:r w:rsidR="00627765" w:rsidRPr="00CB4B7C">
        <w:rPr>
          <w:rFonts w:ascii="Times New Roman" w:eastAsia="Times New Roman" w:hAnsi="Times New Roman" w:cs="Times New Roman"/>
          <w:noProof/>
          <w:sz w:val="24"/>
          <w:szCs w:val="24"/>
          <w:lang w:eastAsia="en-GB"/>
        </w:rPr>
        <w:t xml:space="preserve">Europol and Eurojust. These teams will </w:t>
      </w:r>
      <w:r w:rsidRPr="00CB4B7C">
        <w:rPr>
          <w:rFonts w:ascii="Times New Roman" w:eastAsia="Times New Roman" w:hAnsi="Times New Roman" w:cs="Times New Roman"/>
          <w:noProof/>
          <w:sz w:val="24"/>
          <w:szCs w:val="24"/>
          <w:lang w:eastAsia="en-GB"/>
        </w:rPr>
        <w:t xml:space="preserve">enable </w:t>
      </w:r>
      <w:r w:rsidR="00627765" w:rsidRPr="00CB4B7C">
        <w:rPr>
          <w:rFonts w:ascii="Times New Roman" w:eastAsia="Times New Roman" w:hAnsi="Times New Roman" w:cs="Times New Roman"/>
          <w:noProof/>
          <w:sz w:val="24"/>
          <w:szCs w:val="24"/>
          <w:lang w:eastAsia="en-GB"/>
        </w:rPr>
        <w:t xml:space="preserve">real-time </w:t>
      </w:r>
      <w:r w:rsidRPr="00CB4B7C">
        <w:rPr>
          <w:rFonts w:ascii="Times New Roman" w:eastAsia="Times New Roman" w:hAnsi="Times New Roman" w:cs="Times New Roman"/>
          <w:noProof/>
          <w:sz w:val="24"/>
          <w:szCs w:val="24"/>
          <w:lang w:eastAsia="en-GB"/>
        </w:rPr>
        <w:t xml:space="preserve">data </w:t>
      </w:r>
      <w:r w:rsidR="00627765" w:rsidRPr="00CB4B7C">
        <w:rPr>
          <w:rFonts w:ascii="Times New Roman" w:eastAsia="Times New Roman" w:hAnsi="Times New Roman" w:cs="Times New Roman"/>
          <w:noProof/>
          <w:sz w:val="24"/>
          <w:szCs w:val="24"/>
          <w:lang w:eastAsia="en-GB"/>
        </w:rPr>
        <w:t>exchange, coordinated investigations across jurisdictions</w:t>
      </w:r>
      <w:r w:rsidR="00627765" w:rsidRPr="00CB4B7C" w:rsidDel="00C654BD">
        <w:rPr>
          <w:rFonts w:ascii="Times New Roman" w:eastAsia="Times New Roman" w:hAnsi="Times New Roman" w:cs="Times New Roman"/>
          <w:noProof/>
          <w:sz w:val="24"/>
          <w:szCs w:val="24"/>
          <w:lang w:eastAsia="en-GB"/>
        </w:rPr>
        <w:t>,</w:t>
      </w:r>
      <w:r w:rsidR="00627765" w:rsidRPr="00CB4B7C">
        <w:rPr>
          <w:rFonts w:ascii="Times New Roman" w:eastAsia="Times New Roman" w:hAnsi="Times New Roman" w:cs="Times New Roman"/>
          <w:noProof/>
          <w:sz w:val="24"/>
          <w:szCs w:val="24"/>
          <w:lang w:eastAsia="en-GB"/>
        </w:rPr>
        <w:t xml:space="preserve"> and build solid cases against criminal organisations</w:t>
      </w:r>
      <w:r w:rsidRPr="00CB4B7C">
        <w:rPr>
          <w:rFonts w:ascii="Times New Roman" w:eastAsia="Times New Roman" w:hAnsi="Times New Roman" w:cs="Times New Roman"/>
          <w:noProof/>
          <w:sz w:val="24"/>
          <w:szCs w:val="24"/>
          <w:lang w:eastAsia="en-GB"/>
        </w:rPr>
        <w:t>,</w:t>
      </w:r>
      <w:r w:rsidR="004A741C" w:rsidRPr="00CB4B7C">
        <w:rPr>
          <w:rFonts w:ascii="Times New Roman" w:eastAsia="Times New Roman" w:hAnsi="Times New Roman" w:cs="Times New Roman"/>
          <w:noProof/>
          <w:sz w:val="24"/>
          <w:szCs w:val="24"/>
          <w:lang w:eastAsia="en-GB"/>
        </w:rPr>
        <w:t xml:space="preserve"> </w:t>
      </w:r>
      <w:r w:rsidRPr="00CB4B7C">
        <w:rPr>
          <w:rFonts w:ascii="Times New Roman" w:eastAsia="Times New Roman" w:hAnsi="Times New Roman" w:cs="Times New Roman"/>
          <w:noProof/>
          <w:sz w:val="24"/>
          <w:szCs w:val="24"/>
          <w:lang w:eastAsia="en-GB"/>
        </w:rPr>
        <w:t xml:space="preserve">aiding </w:t>
      </w:r>
      <w:r w:rsidR="00627765" w:rsidRPr="00CB4B7C">
        <w:rPr>
          <w:rFonts w:ascii="Times New Roman" w:eastAsia="Times New Roman" w:hAnsi="Times New Roman" w:cs="Times New Roman"/>
          <w:noProof/>
          <w:sz w:val="24"/>
          <w:szCs w:val="24"/>
          <w:lang w:eastAsia="en-GB"/>
        </w:rPr>
        <w:t>prosecution</w:t>
      </w:r>
      <w:r w:rsidRPr="00CB4B7C">
        <w:rPr>
          <w:rFonts w:ascii="Times New Roman" w:eastAsia="Times New Roman" w:hAnsi="Times New Roman" w:cs="Times New Roman"/>
          <w:noProof/>
          <w:sz w:val="24"/>
          <w:szCs w:val="24"/>
          <w:lang w:eastAsia="en-GB"/>
        </w:rPr>
        <w:t>s</w:t>
      </w:r>
      <w:r w:rsidR="00627765" w:rsidRPr="00CB4B7C">
        <w:rPr>
          <w:rFonts w:ascii="Times New Roman" w:eastAsia="Times New Roman" w:hAnsi="Times New Roman" w:cs="Times New Roman"/>
          <w:noProof/>
          <w:sz w:val="24"/>
          <w:szCs w:val="24"/>
          <w:lang w:eastAsia="en-GB"/>
        </w:rPr>
        <w:t xml:space="preserve"> both within the EU and in partner countries.</w:t>
      </w:r>
      <w:r w:rsidRPr="00CB4B7C">
        <w:rPr>
          <w:rFonts w:ascii="Times New Roman" w:eastAsia="Times New Roman" w:hAnsi="Times New Roman" w:cs="Times New Roman"/>
          <w:noProof/>
          <w:sz w:val="24"/>
          <w:szCs w:val="24"/>
          <w:lang w:eastAsia="en-GB"/>
        </w:rPr>
        <w:t xml:space="preserve"> </w:t>
      </w:r>
      <w:r w:rsidR="009D1632" w:rsidRPr="00F01234">
        <w:rPr>
          <w:rFonts w:ascii="Times New Roman" w:eastAsia="Times New Roman" w:hAnsi="Times New Roman" w:cs="Times New Roman"/>
          <w:noProof/>
          <w:sz w:val="24"/>
          <w:szCs w:val="24"/>
          <w:lang w:val="en-GB" w:eastAsia="en-GB"/>
        </w:rPr>
        <w:t>At the same time, capacity</w:t>
      </w:r>
      <w:r w:rsidR="006C70F3">
        <w:rPr>
          <w:rFonts w:ascii="Times New Roman" w:eastAsia="Times New Roman" w:hAnsi="Times New Roman" w:cs="Times New Roman"/>
          <w:noProof/>
          <w:sz w:val="24"/>
          <w:szCs w:val="24"/>
          <w:lang w:val="en-GB" w:eastAsia="en-GB"/>
        </w:rPr>
        <w:t>-</w:t>
      </w:r>
      <w:r w:rsidR="009D1632" w:rsidRPr="00F01234">
        <w:rPr>
          <w:rFonts w:ascii="Times New Roman" w:eastAsia="Times New Roman" w:hAnsi="Times New Roman" w:cs="Times New Roman"/>
          <w:noProof/>
          <w:sz w:val="24"/>
          <w:szCs w:val="24"/>
          <w:lang w:val="en-GB" w:eastAsia="en-GB"/>
        </w:rPr>
        <w:t>building will remain an important element in strengthening the ability of key partners to conduct intelligence-led investigations.</w:t>
      </w:r>
    </w:p>
    <w:p w14:paraId="0C050131" w14:textId="652C3EF8" w:rsidR="00627765" w:rsidRPr="00CB4B7C" w:rsidRDefault="00416AC5" w:rsidP="009D5C5F">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The</w:t>
      </w:r>
      <w:r w:rsidR="00627765" w:rsidRPr="00CB4B7C">
        <w:rPr>
          <w:rFonts w:ascii="Times New Roman" w:eastAsia="Times New Roman" w:hAnsi="Times New Roman" w:cs="Times New Roman"/>
          <w:noProof/>
          <w:sz w:val="24"/>
          <w:szCs w:val="24"/>
          <w:lang w:val="en-GB" w:eastAsia="en-GB"/>
        </w:rPr>
        <w:t xml:space="preserve"> EU will </w:t>
      </w:r>
      <w:r w:rsidRPr="00CB4B7C">
        <w:rPr>
          <w:rFonts w:ascii="Times New Roman" w:eastAsia="Times New Roman" w:hAnsi="Times New Roman" w:cs="Times New Roman"/>
          <w:noProof/>
          <w:sz w:val="24"/>
          <w:szCs w:val="24"/>
          <w:lang w:val="en-GB" w:eastAsia="en-GB"/>
        </w:rPr>
        <w:t xml:space="preserve">also </w:t>
      </w:r>
      <w:r w:rsidR="00627765" w:rsidRPr="00CB4B7C">
        <w:rPr>
          <w:rFonts w:ascii="Times New Roman" w:eastAsia="Times New Roman" w:hAnsi="Times New Roman" w:cs="Times New Roman"/>
          <w:noProof/>
          <w:sz w:val="24"/>
          <w:szCs w:val="24"/>
          <w:lang w:val="en-GB" w:eastAsia="en-GB"/>
        </w:rPr>
        <w:t>support the creation of joint fusion centres in strategic third countries</w:t>
      </w:r>
      <w:r w:rsidR="00857231" w:rsidRPr="00CB4B7C">
        <w:rPr>
          <w:rFonts w:ascii="Times New Roman" w:eastAsia="Times New Roman" w:hAnsi="Times New Roman" w:cs="Times New Roman"/>
          <w:noProof/>
          <w:sz w:val="24"/>
          <w:szCs w:val="24"/>
          <w:lang w:val="en-GB" w:eastAsia="en-GB"/>
        </w:rPr>
        <w:t xml:space="preserve"> and </w:t>
      </w:r>
      <w:r w:rsidRPr="00CB4B7C">
        <w:rPr>
          <w:rFonts w:ascii="Times New Roman" w:eastAsia="Times New Roman" w:hAnsi="Times New Roman" w:cs="Times New Roman"/>
          <w:noProof/>
          <w:sz w:val="24"/>
          <w:szCs w:val="24"/>
          <w:lang w:val="en-GB" w:eastAsia="en-GB"/>
        </w:rPr>
        <w:t>with</w:t>
      </w:r>
      <w:r w:rsidR="00857231" w:rsidRPr="00CB4B7C">
        <w:rPr>
          <w:rFonts w:ascii="Times New Roman" w:eastAsia="Times New Roman" w:hAnsi="Times New Roman" w:cs="Times New Roman"/>
          <w:noProof/>
          <w:sz w:val="24"/>
          <w:szCs w:val="24"/>
          <w:lang w:val="en-GB" w:eastAsia="en-GB"/>
        </w:rPr>
        <w:t>in the EU</w:t>
      </w:r>
      <w:r w:rsidR="00322B94" w:rsidRPr="00CB4B7C">
        <w:rPr>
          <w:rFonts w:ascii="Times New Roman" w:eastAsia="Times New Roman" w:hAnsi="Times New Roman" w:cs="Times New Roman"/>
          <w:noProof/>
          <w:sz w:val="24"/>
          <w:szCs w:val="24"/>
          <w:lang w:val="en-GB" w:eastAsia="en-GB"/>
        </w:rPr>
        <w:t>. These centres will</w:t>
      </w:r>
      <w:r w:rsidR="00627765" w:rsidRPr="00CB4B7C">
        <w:rPr>
          <w:rFonts w:ascii="Times New Roman" w:eastAsia="Times New Roman" w:hAnsi="Times New Roman" w:cs="Times New Roman"/>
          <w:noProof/>
          <w:sz w:val="24"/>
          <w:szCs w:val="24"/>
          <w:lang w:val="en-GB" w:eastAsia="en-GB"/>
        </w:rPr>
        <w:t xml:space="preserve"> </w:t>
      </w:r>
      <w:r w:rsidRPr="00CB4B7C">
        <w:rPr>
          <w:rFonts w:ascii="Times New Roman" w:eastAsia="Times New Roman" w:hAnsi="Times New Roman" w:cs="Times New Roman"/>
          <w:noProof/>
          <w:sz w:val="24"/>
          <w:szCs w:val="24"/>
          <w:lang w:val="en-GB" w:eastAsia="en-GB"/>
        </w:rPr>
        <w:t xml:space="preserve">act </w:t>
      </w:r>
      <w:r w:rsidR="00627765" w:rsidRPr="00CB4B7C">
        <w:rPr>
          <w:rFonts w:ascii="Times New Roman" w:eastAsia="Times New Roman" w:hAnsi="Times New Roman" w:cs="Times New Roman"/>
          <w:noProof/>
          <w:sz w:val="24"/>
          <w:szCs w:val="24"/>
          <w:lang w:val="en-GB" w:eastAsia="en-GB"/>
        </w:rPr>
        <w:t>as regional coordination hubs</w:t>
      </w:r>
      <w:r w:rsidR="00322B94" w:rsidRPr="00CB4B7C">
        <w:rPr>
          <w:rFonts w:ascii="Times New Roman" w:eastAsia="Times New Roman" w:hAnsi="Times New Roman" w:cs="Times New Roman"/>
          <w:noProof/>
          <w:sz w:val="24"/>
          <w:szCs w:val="24"/>
          <w:lang w:val="en-GB" w:eastAsia="en-GB"/>
        </w:rPr>
        <w:t>,</w:t>
      </w:r>
      <w:r w:rsidR="00CB775B" w:rsidRPr="00CB4B7C">
        <w:rPr>
          <w:rFonts w:ascii="Times New Roman" w:eastAsia="Times New Roman" w:hAnsi="Times New Roman" w:cs="Times New Roman"/>
          <w:noProof/>
          <w:sz w:val="24"/>
          <w:szCs w:val="24"/>
          <w:lang w:val="en-GB" w:eastAsia="en-GB"/>
        </w:rPr>
        <w:t xml:space="preserve"> </w:t>
      </w:r>
      <w:r w:rsidR="00627765" w:rsidRPr="00CB4B7C">
        <w:rPr>
          <w:rFonts w:ascii="Times New Roman" w:eastAsia="Times New Roman" w:hAnsi="Times New Roman" w:cs="Times New Roman"/>
          <w:noProof/>
          <w:sz w:val="24"/>
          <w:szCs w:val="24"/>
          <w:lang w:val="en-GB" w:eastAsia="en-GB"/>
        </w:rPr>
        <w:t>bringing together EU experts, local law enforcement</w:t>
      </w:r>
      <w:r w:rsidRPr="00CB4B7C">
        <w:rPr>
          <w:rFonts w:ascii="Times New Roman" w:eastAsia="Times New Roman" w:hAnsi="Times New Roman" w:cs="Times New Roman"/>
          <w:noProof/>
          <w:sz w:val="24"/>
          <w:szCs w:val="24"/>
          <w:lang w:val="en-GB" w:eastAsia="en-GB"/>
        </w:rPr>
        <w:t>,</w:t>
      </w:r>
      <w:r w:rsidR="00627765" w:rsidRPr="00CB4B7C">
        <w:rPr>
          <w:rFonts w:ascii="Times New Roman" w:eastAsia="Times New Roman" w:hAnsi="Times New Roman" w:cs="Times New Roman"/>
          <w:noProof/>
          <w:sz w:val="24"/>
          <w:szCs w:val="24"/>
          <w:lang w:val="en-GB" w:eastAsia="en-GB"/>
        </w:rPr>
        <w:t xml:space="preserve"> and regional security actors</w:t>
      </w:r>
      <w:r w:rsidRPr="00CB4B7C">
        <w:rPr>
          <w:rFonts w:ascii="Times New Roman" w:eastAsia="Times New Roman" w:hAnsi="Times New Roman" w:cs="Times New Roman"/>
          <w:noProof/>
          <w:sz w:val="24"/>
          <w:szCs w:val="24"/>
          <w:lang w:val="en-GB" w:eastAsia="en-GB"/>
        </w:rPr>
        <w:t xml:space="preserve"> to enhance</w:t>
      </w:r>
      <w:r w:rsidR="00DB4E25" w:rsidRPr="00CB4B7C">
        <w:rPr>
          <w:rFonts w:ascii="Times New Roman" w:eastAsia="Times New Roman" w:hAnsi="Times New Roman" w:cs="Times New Roman"/>
          <w:noProof/>
          <w:sz w:val="24"/>
          <w:szCs w:val="24"/>
          <w:lang w:val="en-GB" w:eastAsia="en-GB"/>
        </w:rPr>
        <w:t xml:space="preserve"> </w:t>
      </w:r>
      <w:r w:rsidR="00627765" w:rsidRPr="00CB4B7C">
        <w:rPr>
          <w:rFonts w:ascii="Times New Roman" w:eastAsia="Times New Roman" w:hAnsi="Times New Roman" w:cs="Times New Roman"/>
          <w:noProof/>
          <w:sz w:val="24"/>
          <w:szCs w:val="24"/>
          <w:lang w:val="en-GB" w:eastAsia="en-GB"/>
        </w:rPr>
        <w:t xml:space="preserve">intelligence sharing, analyse criminal trends and trafficking routes, and </w:t>
      </w:r>
      <w:r w:rsidRPr="00CB4B7C">
        <w:rPr>
          <w:rFonts w:ascii="Times New Roman" w:eastAsia="Times New Roman" w:hAnsi="Times New Roman" w:cs="Times New Roman"/>
          <w:noProof/>
          <w:sz w:val="24"/>
          <w:szCs w:val="24"/>
          <w:lang w:val="en-GB" w:eastAsia="en-GB"/>
        </w:rPr>
        <w:t>coordinate</w:t>
      </w:r>
      <w:r w:rsidR="00627765" w:rsidRPr="00CB4B7C">
        <w:rPr>
          <w:rFonts w:ascii="Times New Roman" w:eastAsia="Times New Roman" w:hAnsi="Times New Roman" w:cs="Times New Roman"/>
          <w:noProof/>
          <w:sz w:val="24"/>
          <w:szCs w:val="24"/>
          <w:lang w:val="en-GB" w:eastAsia="en-GB"/>
        </w:rPr>
        <w:t xml:space="preserve"> enforcement actions </w:t>
      </w:r>
      <w:r w:rsidRPr="00CB4B7C">
        <w:rPr>
          <w:rFonts w:ascii="Times New Roman" w:eastAsia="Times New Roman" w:hAnsi="Times New Roman" w:cs="Times New Roman"/>
          <w:noProof/>
          <w:sz w:val="24"/>
          <w:szCs w:val="24"/>
          <w:lang w:val="en-GB" w:eastAsia="en-GB"/>
        </w:rPr>
        <w:t>swiftly</w:t>
      </w:r>
      <w:r w:rsidR="00627765" w:rsidRPr="00CB4B7C">
        <w:rPr>
          <w:rFonts w:ascii="Times New Roman" w:eastAsia="Times New Roman" w:hAnsi="Times New Roman" w:cs="Times New Roman"/>
          <w:noProof/>
          <w:sz w:val="24"/>
          <w:szCs w:val="24"/>
          <w:lang w:val="en-GB" w:eastAsia="en-GB"/>
        </w:rPr>
        <w:t>.</w:t>
      </w:r>
    </w:p>
    <w:p w14:paraId="57514BB0" w14:textId="5642CACC" w:rsidR="00633A67" w:rsidRPr="00CB4B7C" w:rsidRDefault="00633A67" w:rsidP="009D5C5F">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Furthermore, the EU will </w:t>
      </w:r>
      <w:r w:rsidR="00416AC5" w:rsidRPr="00CB4B7C">
        <w:rPr>
          <w:rFonts w:ascii="Times New Roman" w:eastAsia="Times New Roman" w:hAnsi="Times New Roman" w:cs="Times New Roman"/>
          <w:noProof/>
          <w:sz w:val="24"/>
          <w:szCs w:val="24"/>
          <w:lang w:val="en-GB" w:eastAsia="en-GB"/>
        </w:rPr>
        <w:t>strengthen</w:t>
      </w:r>
      <w:r w:rsidR="009B1C71" w:rsidRPr="00CB4B7C">
        <w:rPr>
          <w:rFonts w:ascii="Times New Roman" w:eastAsia="Times New Roman" w:hAnsi="Times New Roman" w:cs="Times New Roman"/>
          <w:noProof/>
          <w:sz w:val="24"/>
          <w:szCs w:val="24"/>
          <w:lang w:val="en-GB" w:eastAsia="en-GB"/>
        </w:rPr>
        <w:t xml:space="preserve"> </w:t>
      </w:r>
      <w:r w:rsidR="00C14281" w:rsidRPr="00CB4B7C">
        <w:rPr>
          <w:rFonts w:ascii="Times New Roman" w:eastAsia="Times New Roman" w:hAnsi="Times New Roman" w:cs="Times New Roman"/>
          <w:noProof/>
          <w:sz w:val="24"/>
          <w:szCs w:val="24"/>
          <w:lang w:val="en-GB" w:eastAsia="en-GB"/>
        </w:rPr>
        <w:t>cooperation</w:t>
      </w:r>
      <w:r w:rsidRPr="00CB4B7C">
        <w:rPr>
          <w:rFonts w:ascii="Times New Roman" w:eastAsia="Times New Roman" w:hAnsi="Times New Roman" w:cs="Times New Roman"/>
          <w:noProof/>
          <w:sz w:val="24"/>
          <w:szCs w:val="24"/>
          <w:lang w:val="en-GB" w:eastAsia="en-GB"/>
        </w:rPr>
        <w:t xml:space="preserve"> with the United States in a </w:t>
      </w:r>
      <w:r w:rsidR="00C14281" w:rsidRPr="00CB4B7C">
        <w:rPr>
          <w:rFonts w:ascii="Times New Roman" w:eastAsia="Times New Roman" w:hAnsi="Times New Roman" w:cs="Times New Roman"/>
          <w:noProof/>
          <w:sz w:val="24"/>
          <w:szCs w:val="24"/>
          <w:lang w:val="en-GB" w:eastAsia="en-GB"/>
        </w:rPr>
        <w:t xml:space="preserve">joint </w:t>
      </w:r>
      <w:r w:rsidRPr="00CB4B7C">
        <w:rPr>
          <w:rFonts w:ascii="Times New Roman" w:eastAsia="Times New Roman" w:hAnsi="Times New Roman" w:cs="Times New Roman"/>
          <w:noProof/>
          <w:sz w:val="24"/>
          <w:szCs w:val="24"/>
          <w:lang w:val="en-GB" w:eastAsia="en-GB"/>
        </w:rPr>
        <w:t xml:space="preserve">effort to </w:t>
      </w:r>
      <w:r w:rsidR="00C14281" w:rsidRPr="00CB4B7C">
        <w:rPr>
          <w:rFonts w:ascii="Times New Roman" w:eastAsia="Times New Roman" w:hAnsi="Times New Roman" w:cs="Times New Roman"/>
          <w:noProof/>
          <w:sz w:val="24"/>
          <w:szCs w:val="24"/>
          <w:lang w:val="en-GB" w:eastAsia="en-GB"/>
        </w:rPr>
        <w:t>curb drug</w:t>
      </w:r>
      <w:r w:rsidRPr="00CB4B7C">
        <w:rPr>
          <w:rFonts w:ascii="Times New Roman" w:eastAsia="Times New Roman" w:hAnsi="Times New Roman" w:cs="Times New Roman"/>
          <w:noProof/>
          <w:sz w:val="24"/>
          <w:szCs w:val="24"/>
          <w:lang w:val="en-GB" w:eastAsia="en-GB"/>
        </w:rPr>
        <w:t xml:space="preserve"> trafficking </w:t>
      </w:r>
      <w:r w:rsidR="00C14281" w:rsidRPr="00CB4B7C">
        <w:rPr>
          <w:rFonts w:ascii="Times New Roman" w:eastAsia="Times New Roman" w:hAnsi="Times New Roman" w:cs="Times New Roman"/>
          <w:noProof/>
          <w:sz w:val="24"/>
          <w:szCs w:val="24"/>
          <w:lang w:val="en-GB" w:eastAsia="en-GB"/>
        </w:rPr>
        <w:t xml:space="preserve">and </w:t>
      </w:r>
      <w:r w:rsidR="00416AC5" w:rsidRPr="00CB4B7C">
        <w:rPr>
          <w:rFonts w:ascii="Times New Roman" w:eastAsia="Times New Roman" w:hAnsi="Times New Roman" w:cs="Times New Roman"/>
          <w:noProof/>
          <w:sz w:val="24"/>
          <w:szCs w:val="24"/>
          <w:lang w:val="en-GB" w:eastAsia="en-GB"/>
        </w:rPr>
        <w:t xml:space="preserve">dismantle </w:t>
      </w:r>
      <w:r w:rsidR="00C51658" w:rsidRPr="00CB4B7C">
        <w:rPr>
          <w:rFonts w:ascii="Times New Roman" w:eastAsia="Times New Roman" w:hAnsi="Times New Roman" w:cs="Times New Roman"/>
          <w:noProof/>
          <w:sz w:val="24"/>
          <w:szCs w:val="24"/>
          <w:lang w:val="en-GB" w:eastAsia="en-GB"/>
        </w:rPr>
        <w:t xml:space="preserve">the criminal networks </w:t>
      </w:r>
      <w:r w:rsidR="00416AC5" w:rsidRPr="00CB4B7C">
        <w:rPr>
          <w:rFonts w:ascii="Times New Roman" w:eastAsia="Times New Roman" w:hAnsi="Times New Roman" w:cs="Times New Roman"/>
          <w:noProof/>
          <w:sz w:val="24"/>
          <w:szCs w:val="24"/>
          <w:lang w:val="en-GB" w:eastAsia="en-GB"/>
        </w:rPr>
        <w:t xml:space="preserve">behind </w:t>
      </w:r>
      <w:r w:rsidR="00C51658" w:rsidRPr="00CB4B7C">
        <w:rPr>
          <w:rFonts w:ascii="Times New Roman" w:eastAsia="Times New Roman" w:hAnsi="Times New Roman" w:cs="Times New Roman"/>
          <w:noProof/>
          <w:sz w:val="24"/>
          <w:szCs w:val="24"/>
          <w:lang w:val="en-GB" w:eastAsia="en-GB"/>
        </w:rPr>
        <w:t>it</w:t>
      </w:r>
      <w:r w:rsidR="00416AC5" w:rsidRPr="00CB4B7C">
        <w:rPr>
          <w:rFonts w:ascii="Times New Roman" w:eastAsia="Times New Roman" w:hAnsi="Times New Roman" w:cs="Times New Roman"/>
          <w:noProof/>
          <w:sz w:val="24"/>
          <w:szCs w:val="24"/>
          <w:lang w:val="en-GB" w:eastAsia="en-GB"/>
        </w:rPr>
        <w:t>, focusing on bolstering</w:t>
      </w:r>
      <w:r w:rsidR="009B1C71" w:rsidRPr="00CB4B7C">
        <w:rPr>
          <w:rFonts w:ascii="Times New Roman" w:eastAsia="Times New Roman" w:hAnsi="Times New Roman" w:cs="Times New Roman"/>
          <w:noProof/>
          <w:sz w:val="24"/>
          <w:szCs w:val="24"/>
          <w:lang w:val="en-GB" w:eastAsia="en-GB"/>
        </w:rPr>
        <w:t xml:space="preserve"> </w:t>
      </w:r>
      <w:r w:rsidR="00C14281" w:rsidRPr="00CB4B7C">
        <w:rPr>
          <w:rFonts w:ascii="Times New Roman" w:eastAsia="Times New Roman" w:hAnsi="Times New Roman" w:cs="Times New Roman"/>
          <w:noProof/>
          <w:sz w:val="24"/>
          <w:szCs w:val="24"/>
          <w:lang w:val="en-GB" w:eastAsia="en-GB"/>
        </w:rPr>
        <w:t xml:space="preserve">operational partnerships and </w:t>
      </w:r>
      <w:r w:rsidR="009B1C71" w:rsidRPr="00CB4B7C">
        <w:rPr>
          <w:rFonts w:ascii="Times New Roman" w:eastAsia="Times New Roman" w:hAnsi="Times New Roman" w:cs="Times New Roman"/>
          <w:noProof/>
          <w:sz w:val="24"/>
          <w:szCs w:val="24"/>
          <w:lang w:val="en-GB" w:eastAsia="en-GB"/>
        </w:rPr>
        <w:t xml:space="preserve">improving </w:t>
      </w:r>
      <w:r w:rsidR="00C14281" w:rsidRPr="00CB4B7C">
        <w:rPr>
          <w:rFonts w:ascii="Times New Roman" w:eastAsia="Times New Roman" w:hAnsi="Times New Roman" w:cs="Times New Roman"/>
          <w:noProof/>
          <w:sz w:val="24"/>
          <w:szCs w:val="24"/>
          <w:lang w:val="en-GB" w:eastAsia="en-GB"/>
        </w:rPr>
        <w:t xml:space="preserve">information exchange, including activities </w:t>
      </w:r>
      <w:r w:rsidR="00416AC5" w:rsidRPr="00CB4B7C">
        <w:rPr>
          <w:rFonts w:ascii="Times New Roman" w:eastAsia="Times New Roman" w:hAnsi="Times New Roman" w:cs="Times New Roman"/>
          <w:noProof/>
          <w:sz w:val="24"/>
          <w:szCs w:val="24"/>
          <w:lang w:val="en-GB" w:eastAsia="en-GB"/>
        </w:rPr>
        <w:t xml:space="preserve">related </w:t>
      </w:r>
      <w:r w:rsidR="00C14281" w:rsidRPr="00CB4B7C">
        <w:rPr>
          <w:rFonts w:ascii="Times New Roman" w:eastAsia="Times New Roman" w:hAnsi="Times New Roman" w:cs="Times New Roman"/>
          <w:noProof/>
          <w:sz w:val="24"/>
          <w:szCs w:val="24"/>
          <w:lang w:val="en-GB" w:eastAsia="en-GB"/>
        </w:rPr>
        <w:t xml:space="preserve">to money laundering. </w:t>
      </w:r>
    </w:p>
    <w:p w14:paraId="53DDFFD1" w14:textId="2BFB5CE7" w:rsidR="003F06AE" w:rsidRPr="00F01234" w:rsidRDefault="00416AC5" w:rsidP="00F01234">
      <w:pPr>
        <w:spacing w:after="240" w:line="240" w:lineRule="auto"/>
        <w:jc w:val="both"/>
        <w:rPr>
          <w:i/>
          <w:noProof/>
          <w:lang w:val="en-IE"/>
        </w:rPr>
      </w:pPr>
      <w:r w:rsidRPr="00CB4B7C">
        <w:rPr>
          <w:rFonts w:ascii="Times New Roman" w:eastAsia="Times New Roman" w:hAnsi="Times New Roman" w:cs="Times New Roman"/>
          <w:noProof/>
          <w:sz w:val="24"/>
          <w:szCs w:val="24"/>
          <w:lang w:val="en-GB" w:eastAsia="en-GB"/>
        </w:rPr>
        <w:t>T</w:t>
      </w:r>
      <w:r w:rsidR="00273D6D" w:rsidRPr="00CB4B7C">
        <w:rPr>
          <w:rFonts w:ascii="Times New Roman" w:eastAsia="Times New Roman" w:hAnsi="Times New Roman" w:cs="Times New Roman"/>
          <w:noProof/>
          <w:sz w:val="24"/>
          <w:szCs w:val="24"/>
          <w:lang w:val="en-GB" w:eastAsia="en-GB"/>
        </w:rPr>
        <w:t xml:space="preserve">he EU will actively </w:t>
      </w:r>
      <w:r w:rsidRPr="00CB4B7C">
        <w:rPr>
          <w:rFonts w:ascii="Times New Roman" w:eastAsia="Times New Roman" w:hAnsi="Times New Roman" w:cs="Times New Roman"/>
          <w:noProof/>
          <w:sz w:val="24"/>
          <w:szCs w:val="24"/>
          <w:lang w:val="en-GB" w:eastAsia="en-GB"/>
        </w:rPr>
        <w:t>support</w:t>
      </w:r>
      <w:r w:rsidR="00273D6D" w:rsidRPr="00CB4B7C">
        <w:rPr>
          <w:rFonts w:ascii="Times New Roman" w:eastAsia="Times New Roman" w:hAnsi="Times New Roman" w:cs="Times New Roman"/>
          <w:noProof/>
          <w:sz w:val="24"/>
          <w:szCs w:val="24"/>
          <w:lang w:val="en-GB" w:eastAsia="en-GB"/>
        </w:rPr>
        <w:t xml:space="preserve"> </w:t>
      </w:r>
      <w:r w:rsidR="00FF4350">
        <w:rPr>
          <w:rFonts w:ascii="Times New Roman" w:eastAsia="Times New Roman" w:hAnsi="Times New Roman" w:cs="Times New Roman"/>
          <w:noProof/>
          <w:sz w:val="24"/>
          <w:szCs w:val="24"/>
          <w:lang w:val="en-GB" w:eastAsia="en-GB"/>
        </w:rPr>
        <w:t xml:space="preserve">the objectives of </w:t>
      </w:r>
      <w:r w:rsidR="00273D6D" w:rsidRPr="00CB4B7C">
        <w:rPr>
          <w:rFonts w:ascii="Times New Roman" w:eastAsia="Times New Roman" w:hAnsi="Times New Roman" w:cs="Times New Roman"/>
          <w:noProof/>
          <w:sz w:val="24"/>
          <w:szCs w:val="24"/>
          <w:lang w:val="en-GB" w:eastAsia="en-GB"/>
        </w:rPr>
        <w:t>the European Political Community</w:t>
      </w:r>
      <w:r w:rsidR="009B1C71" w:rsidRPr="00CB4B7C">
        <w:rPr>
          <w:rFonts w:ascii="Times New Roman" w:eastAsia="Times New Roman" w:hAnsi="Times New Roman" w:cs="Times New Roman"/>
          <w:noProof/>
          <w:sz w:val="24"/>
          <w:szCs w:val="24"/>
          <w:lang w:val="en-GB" w:eastAsia="en-GB"/>
        </w:rPr>
        <w:t>’s</w:t>
      </w:r>
      <w:r w:rsidR="00273D6D" w:rsidRPr="00CB4B7C">
        <w:rPr>
          <w:rFonts w:ascii="Times New Roman" w:eastAsia="Times New Roman" w:hAnsi="Times New Roman" w:cs="Times New Roman"/>
          <w:noProof/>
          <w:sz w:val="24"/>
          <w:szCs w:val="24"/>
          <w:lang w:val="en-GB" w:eastAsia="en-GB"/>
        </w:rPr>
        <w:t xml:space="preserve"> European Coalition against Drugs initiative, </w:t>
      </w:r>
      <w:r w:rsidR="0025364F" w:rsidRPr="00CB4B7C">
        <w:rPr>
          <w:rFonts w:ascii="Times New Roman" w:eastAsia="Times New Roman" w:hAnsi="Times New Roman" w:cs="Times New Roman"/>
          <w:noProof/>
          <w:sz w:val="24"/>
          <w:szCs w:val="24"/>
          <w:lang w:val="en-IE" w:eastAsia="en-GB"/>
        </w:rPr>
        <w:t xml:space="preserve">launching concrete operational measures such as enhanced law enforcement coordination and joint investigations targeting major trafficking routes. </w:t>
      </w:r>
      <w:r w:rsidR="0025364F" w:rsidRPr="00CB4B7C">
        <w:rPr>
          <w:rFonts w:ascii="Times New Roman" w:eastAsia="Times New Roman" w:hAnsi="Times New Roman" w:cs="Times New Roman"/>
          <w:noProof/>
          <w:sz w:val="24"/>
          <w:szCs w:val="24"/>
          <w:lang w:val="en-GB" w:eastAsia="en-GB"/>
        </w:rPr>
        <w:t>Recognising the importance of</w:t>
      </w:r>
      <w:r w:rsidR="7032C13F" w:rsidRPr="00CB4B7C">
        <w:rPr>
          <w:rFonts w:ascii="Times New Roman" w:eastAsia="Times New Roman" w:hAnsi="Times New Roman" w:cs="Times New Roman"/>
          <w:noProof/>
          <w:sz w:val="24"/>
          <w:szCs w:val="24"/>
          <w:lang w:val="en-GB" w:eastAsia="en-GB"/>
        </w:rPr>
        <w:t xml:space="preserve"> illicit financial flows </w:t>
      </w:r>
      <w:r w:rsidR="0025364F" w:rsidRPr="00CB4B7C">
        <w:rPr>
          <w:rFonts w:ascii="Times New Roman" w:eastAsia="Times New Roman" w:hAnsi="Times New Roman" w:cs="Times New Roman"/>
          <w:noProof/>
          <w:sz w:val="24"/>
          <w:szCs w:val="24"/>
          <w:lang w:val="en-GB" w:eastAsia="en-GB"/>
        </w:rPr>
        <w:t>in</w:t>
      </w:r>
      <w:r w:rsidR="7032C13F" w:rsidRPr="00CB4B7C">
        <w:rPr>
          <w:rFonts w:ascii="Times New Roman" w:eastAsia="Times New Roman" w:hAnsi="Times New Roman" w:cs="Times New Roman"/>
          <w:noProof/>
          <w:sz w:val="24"/>
          <w:szCs w:val="24"/>
          <w:lang w:val="en-GB" w:eastAsia="en-GB"/>
        </w:rPr>
        <w:t xml:space="preserve"> drug trafficking, the EU will promote a ‘follow the money approach’</w:t>
      </w:r>
      <w:r w:rsidR="0025364F" w:rsidRPr="00CB4B7C">
        <w:rPr>
          <w:rFonts w:ascii="Times New Roman" w:eastAsia="Times New Roman" w:hAnsi="Times New Roman" w:cs="Times New Roman"/>
          <w:noProof/>
          <w:sz w:val="24"/>
          <w:szCs w:val="24"/>
          <w:lang w:val="en-GB" w:eastAsia="en-GB"/>
        </w:rPr>
        <w:t xml:space="preserve">, </w:t>
      </w:r>
      <w:r w:rsidR="003D2C89">
        <w:rPr>
          <w:rFonts w:ascii="Times New Roman" w:eastAsia="Times New Roman" w:hAnsi="Times New Roman" w:cs="Times New Roman"/>
          <w:noProof/>
          <w:sz w:val="24"/>
          <w:szCs w:val="24"/>
          <w:lang w:val="en-GB" w:eastAsia="en-GB"/>
        </w:rPr>
        <w:t>utilising also</w:t>
      </w:r>
      <w:r w:rsidR="00B21554">
        <w:rPr>
          <w:rFonts w:ascii="Times New Roman" w:eastAsia="Times New Roman" w:hAnsi="Times New Roman" w:cs="Times New Roman"/>
          <w:noProof/>
          <w:sz w:val="24"/>
          <w:szCs w:val="24"/>
          <w:lang w:val="en-GB" w:eastAsia="en-GB"/>
        </w:rPr>
        <w:t xml:space="preserve"> its external action tools as needed </w:t>
      </w:r>
      <w:r w:rsidR="003D2C89">
        <w:rPr>
          <w:rFonts w:ascii="Times New Roman" w:eastAsia="Times New Roman" w:hAnsi="Times New Roman" w:cs="Times New Roman"/>
          <w:noProof/>
          <w:sz w:val="24"/>
          <w:szCs w:val="24"/>
          <w:lang w:val="en-GB" w:eastAsia="en-GB"/>
        </w:rPr>
        <w:t>to support</w:t>
      </w:r>
      <w:r w:rsidR="00B21554" w:rsidRPr="00CB4B7C">
        <w:rPr>
          <w:rFonts w:ascii="Times New Roman" w:eastAsia="Times New Roman" w:hAnsi="Times New Roman" w:cs="Times New Roman"/>
          <w:noProof/>
          <w:sz w:val="24"/>
          <w:szCs w:val="24"/>
          <w:lang w:val="en-GB" w:eastAsia="en-GB"/>
        </w:rPr>
        <w:t xml:space="preserve"> </w:t>
      </w:r>
      <w:r w:rsidR="15469CB4" w:rsidRPr="00CB4B7C">
        <w:rPr>
          <w:rFonts w:ascii="Times New Roman" w:eastAsia="Times New Roman" w:hAnsi="Times New Roman" w:cs="Times New Roman"/>
          <w:noProof/>
          <w:sz w:val="24"/>
          <w:szCs w:val="24"/>
          <w:lang w:val="en-GB" w:eastAsia="en-GB"/>
        </w:rPr>
        <w:t>third countries</w:t>
      </w:r>
      <w:r w:rsidR="0025364F" w:rsidRPr="00CB4B7C">
        <w:rPr>
          <w:rFonts w:ascii="Times New Roman" w:eastAsia="Times New Roman" w:hAnsi="Times New Roman" w:cs="Times New Roman"/>
          <w:noProof/>
          <w:sz w:val="24"/>
          <w:szCs w:val="24"/>
          <w:lang w:val="en-GB" w:eastAsia="en-GB"/>
        </w:rPr>
        <w:t xml:space="preserve"> </w:t>
      </w:r>
      <w:r w:rsidR="003D2C89">
        <w:rPr>
          <w:rFonts w:ascii="Times New Roman" w:eastAsia="Times New Roman" w:hAnsi="Times New Roman" w:cs="Times New Roman"/>
          <w:noProof/>
          <w:sz w:val="24"/>
          <w:szCs w:val="24"/>
          <w:lang w:val="en-GB" w:eastAsia="en-GB"/>
        </w:rPr>
        <w:t>in</w:t>
      </w:r>
      <w:r w:rsidR="00B21554">
        <w:rPr>
          <w:rFonts w:ascii="Times New Roman" w:eastAsia="Times New Roman" w:hAnsi="Times New Roman" w:cs="Times New Roman"/>
          <w:noProof/>
          <w:sz w:val="24"/>
          <w:szCs w:val="24"/>
          <w:lang w:val="en-GB" w:eastAsia="en-GB"/>
        </w:rPr>
        <w:t xml:space="preserve"> </w:t>
      </w:r>
      <w:r w:rsidR="15469CB4" w:rsidRPr="00CB4B7C">
        <w:rPr>
          <w:rFonts w:ascii="Times New Roman" w:eastAsia="Times New Roman" w:hAnsi="Times New Roman" w:cs="Times New Roman"/>
          <w:noProof/>
          <w:sz w:val="24"/>
          <w:szCs w:val="24"/>
          <w:lang w:val="en-GB" w:eastAsia="en-GB"/>
        </w:rPr>
        <w:t>alig</w:t>
      </w:r>
      <w:r w:rsidR="003D2C89">
        <w:rPr>
          <w:rFonts w:ascii="Times New Roman" w:eastAsia="Times New Roman" w:hAnsi="Times New Roman" w:cs="Times New Roman"/>
          <w:noProof/>
          <w:sz w:val="24"/>
          <w:szCs w:val="24"/>
          <w:lang w:val="en-GB" w:eastAsia="en-GB"/>
        </w:rPr>
        <w:t>ning</w:t>
      </w:r>
      <w:r w:rsidR="15469CB4" w:rsidRPr="00CB4B7C">
        <w:rPr>
          <w:rFonts w:ascii="Times New Roman" w:eastAsia="Times New Roman" w:hAnsi="Times New Roman" w:cs="Times New Roman"/>
          <w:noProof/>
          <w:sz w:val="24"/>
          <w:szCs w:val="24"/>
          <w:lang w:val="en-GB" w:eastAsia="en-GB"/>
        </w:rPr>
        <w:t xml:space="preserve"> with international </w:t>
      </w:r>
      <w:r w:rsidR="00B720E7" w:rsidRPr="00CB4B7C">
        <w:rPr>
          <w:rFonts w:ascii="Times New Roman" w:eastAsia="Times New Roman" w:hAnsi="Times New Roman" w:cs="Times New Roman"/>
          <w:noProof/>
          <w:sz w:val="24"/>
          <w:szCs w:val="24"/>
          <w:lang w:val="en-GB" w:eastAsia="en-GB"/>
        </w:rPr>
        <w:t>a</w:t>
      </w:r>
      <w:r w:rsidR="15469CB4" w:rsidRPr="00CB4B7C">
        <w:rPr>
          <w:rFonts w:ascii="Times New Roman" w:eastAsia="Times New Roman" w:hAnsi="Times New Roman" w:cs="Times New Roman"/>
          <w:noProof/>
          <w:sz w:val="24"/>
          <w:szCs w:val="24"/>
          <w:lang w:val="en-GB" w:eastAsia="en-GB"/>
        </w:rPr>
        <w:t>nti-</w:t>
      </w:r>
      <w:r w:rsidR="00B720E7" w:rsidRPr="00CB4B7C">
        <w:rPr>
          <w:rFonts w:ascii="Times New Roman" w:eastAsia="Times New Roman" w:hAnsi="Times New Roman" w:cs="Times New Roman"/>
          <w:noProof/>
          <w:sz w:val="24"/>
          <w:szCs w:val="24"/>
          <w:lang w:val="en-GB" w:eastAsia="en-GB"/>
        </w:rPr>
        <w:t>m</w:t>
      </w:r>
      <w:r w:rsidR="15469CB4" w:rsidRPr="00CB4B7C">
        <w:rPr>
          <w:rFonts w:ascii="Times New Roman" w:eastAsia="Times New Roman" w:hAnsi="Times New Roman" w:cs="Times New Roman"/>
          <w:noProof/>
          <w:sz w:val="24"/>
          <w:szCs w:val="24"/>
          <w:lang w:val="en-GB" w:eastAsia="en-GB"/>
        </w:rPr>
        <w:t>oney</w:t>
      </w:r>
      <w:r w:rsidR="633A6563" w:rsidRPr="00CB4B7C">
        <w:rPr>
          <w:rFonts w:ascii="Times New Roman" w:eastAsia="Times New Roman" w:hAnsi="Times New Roman" w:cs="Times New Roman"/>
          <w:noProof/>
          <w:sz w:val="24"/>
          <w:szCs w:val="24"/>
          <w:lang w:val="en-GB" w:eastAsia="en-GB"/>
        </w:rPr>
        <w:t xml:space="preserve"> </w:t>
      </w:r>
      <w:r w:rsidR="00B720E7" w:rsidRPr="00CB4B7C">
        <w:rPr>
          <w:rFonts w:ascii="Times New Roman" w:eastAsia="Times New Roman" w:hAnsi="Times New Roman" w:cs="Times New Roman"/>
          <w:noProof/>
          <w:sz w:val="24"/>
          <w:szCs w:val="24"/>
          <w:lang w:val="en-GB" w:eastAsia="en-GB"/>
        </w:rPr>
        <w:t>l</w:t>
      </w:r>
      <w:r w:rsidR="15469CB4" w:rsidRPr="00CB4B7C">
        <w:rPr>
          <w:rFonts w:ascii="Times New Roman" w:eastAsia="Times New Roman" w:hAnsi="Times New Roman" w:cs="Times New Roman"/>
          <w:noProof/>
          <w:sz w:val="24"/>
          <w:szCs w:val="24"/>
          <w:lang w:val="en-GB" w:eastAsia="en-GB"/>
        </w:rPr>
        <w:t>aundering</w:t>
      </w:r>
      <w:r w:rsidR="0025364F" w:rsidRPr="00CB4B7C">
        <w:rPr>
          <w:rFonts w:ascii="Times New Roman" w:eastAsia="Times New Roman" w:hAnsi="Times New Roman" w:cs="Times New Roman"/>
          <w:noProof/>
          <w:sz w:val="24"/>
          <w:szCs w:val="24"/>
          <w:lang w:val="en-GB" w:eastAsia="en-GB"/>
        </w:rPr>
        <w:t xml:space="preserve"> standards</w:t>
      </w:r>
      <w:r w:rsidR="5C8D91BC" w:rsidRPr="00CB4B7C">
        <w:rPr>
          <w:rFonts w:ascii="Times New Roman" w:eastAsia="Times New Roman" w:hAnsi="Times New Roman" w:cs="Times New Roman"/>
          <w:noProof/>
          <w:sz w:val="24"/>
          <w:szCs w:val="24"/>
          <w:lang w:val="en-GB" w:eastAsia="en-GB"/>
        </w:rPr>
        <w:t xml:space="preserve"> and</w:t>
      </w:r>
      <w:r w:rsidR="746F21BA" w:rsidRPr="00CB4B7C">
        <w:rPr>
          <w:rFonts w:ascii="Times New Roman" w:eastAsia="Times New Roman" w:hAnsi="Times New Roman" w:cs="Times New Roman"/>
          <w:noProof/>
          <w:sz w:val="24"/>
          <w:szCs w:val="24"/>
          <w:lang w:val="en-GB" w:eastAsia="en-GB"/>
        </w:rPr>
        <w:t xml:space="preserve"> </w:t>
      </w:r>
      <w:r w:rsidR="0025364F" w:rsidRPr="00CB4B7C">
        <w:rPr>
          <w:rFonts w:ascii="Times New Roman" w:eastAsia="Times New Roman" w:hAnsi="Times New Roman" w:cs="Times New Roman"/>
          <w:noProof/>
          <w:sz w:val="24"/>
          <w:szCs w:val="24"/>
          <w:lang w:val="en-GB" w:eastAsia="en-GB"/>
        </w:rPr>
        <w:t xml:space="preserve">facilitating cooperation for </w:t>
      </w:r>
      <w:r w:rsidR="746F21BA" w:rsidRPr="00CB4B7C">
        <w:rPr>
          <w:rFonts w:ascii="Times New Roman" w:eastAsia="Times New Roman" w:hAnsi="Times New Roman" w:cs="Times New Roman"/>
          <w:noProof/>
          <w:sz w:val="24"/>
          <w:szCs w:val="24"/>
          <w:lang w:val="en-GB" w:eastAsia="en-GB"/>
        </w:rPr>
        <w:t>asset recovery</w:t>
      </w:r>
      <w:r w:rsidR="0025364F" w:rsidRPr="00CB4B7C">
        <w:rPr>
          <w:rFonts w:ascii="Times New Roman" w:eastAsia="Times New Roman" w:hAnsi="Times New Roman" w:cs="Times New Roman"/>
          <w:noProof/>
          <w:sz w:val="24"/>
          <w:szCs w:val="24"/>
          <w:lang w:val="en-GB" w:eastAsia="en-GB"/>
        </w:rPr>
        <w:t>.</w:t>
      </w:r>
      <w:r w:rsidR="746F21BA" w:rsidRPr="00CB4B7C">
        <w:rPr>
          <w:rFonts w:ascii="Times New Roman" w:eastAsia="Times New Roman" w:hAnsi="Times New Roman" w:cs="Times New Roman"/>
          <w:noProof/>
          <w:sz w:val="24"/>
          <w:szCs w:val="24"/>
          <w:lang w:val="en-GB" w:eastAsia="en-GB"/>
        </w:rPr>
        <w:t xml:space="preserve"> </w:t>
      </w:r>
      <w:bookmarkStart w:id="10" w:name="_Hlk135657218"/>
      <w:bookmarkEnd w:id="3"/>
    </w:p>
    <w:bookmarkEnd w:id="10"/>
    <w:p w14:paraId="20E79A0D" w14:textId="4D49DF55" w:rsidR="00B279E0" w:rsidRPr="00CB4B7C" w:rsidRDefault="00B279E0" w:rsidP="00EC16DA">
      <w:pPr>
        <w:pStyle w:val="Style1"/>
        <w:spacing w:after="240"/>
        <w:ind w:left="1077" w:hanging="357"/>
        <w:rPr>
          <w:noProof/>
        </w:rPr>
      </w:pPr>
      <w:r w:rsidRPr="00CB4B7C">
        <w:rPr>
          <w:noProof/>
        </w:rPr>
        <w:t>Conclusion</w:t>
      </w:r>
      <w:r w:rsidR="00BF6561" w:rsidRPr="00CB4B7C">
        <w:rPr>
          <w:noProof/>
        </w:rPr>
        <w:t>s</w:t>
      </w:r>
    </w:p>
    <w:p w14:paraId="49A4053F" w14:textId="47BCF1EC" w:rsidR="0025364F" w:rsidRPr="00CB4B7C" w:rsidRDefault="001B724A" w:rsidP="009D5C5F">
      <w:pPr>
        <w:spacing w:after="240" w:line="240" w:lineRule="auto"/>
        <w:jc w:val="both"/>
        <w:rPr>
          <w:rFonts w:ascii="Times New Roman" w:eastAsia="Times New Roman" w:hAnsi="Times New Roman" w:cs="Times New Roman"/>
          <w:noProof/>
          <w:sz w:val="24"/>
          <w:szCs w:val="24"/>
          <w:lang w:val="en-GB" w:eastAsia="en-GB"/>
        </w:rPr>
      </w:pPr>
      <w:r w:rsidRPr="00CB4B7C">
        <w:rPr>
          <w:rFonts w:ascii="Times New Roman" w:eastAsia="Times New Roman" w:hAnsi="Times New Roman" w:cs="Times New Roman"/>
          <w:noProof/>
          <w:sz w:val="24"/>
          <w:szCs w:val="24"/>
          <w:lang w:val="en-GB" w:eastAsia="en-GB"/>
        </w:rPr>
        <w:t xml:space="preserve">Organised criminal networks involved in drug trafficking </w:t>
      </w:r>
      <w:r w:rsidR="0025364F" w:rsidRPr="00CB4B7C">
        <w:rPr>
          <w:rFonts w:ascii="Times New Roman" w:eastAsia="Times New Roman" w:hAnsi="Times New Roman" w:cs="Times New Roman"/>
          <w:noProof/>
          <w:sz w:val="24"/>
          <w:szCs w:val="24"/>
          <w:lang w:val="en-GB" w:eastAsia="en-GB"/>
        </w:rPr>
        <w:t xml:space="preserve">pose </w:t>
      </w:r>
      <w:r w:rsidRPr="00CB4B7C">
        <w:rPr>
          <w:rFonts w:ascii="Times New Roman" w:eastAsia="Times New Roman" w:hAnsi="Times New Roman" w:cs="Times New Roman"/>
          <w:noProof/>
          <w:sz w:val="24"/>
          <w:szCs w:val="24"/>
          <w:lang w:val="en-GB" w:eastAsia="en-GB"/>
        </w:rPr>
        <w:t xml:space="preserve">a growing threat to the </w:t>
      </w:r>
      <w:r w:rsidR="004D588B" w:rsidRPr="00CB4B7C">
        <w:rPr>
          <w:rFonts w:ascii="Times New Roman" w:eastAsia="Times New Roman" w:hAnsi="Times New Roman" w:cs="Times New Roman"/>
          <w:noProof/>
          <w:sz w:val="24"/>
          <w:szCs w:val="24"/>
          <w:lang w:val="en-GB" w:eastAsia="en-GB"/>
        </w:rPr>
        <w:t>EU</w:t>
      </w:r>
      <w:r w:rsidRPr="00CB4B7C">
        <w:rPr>
          <w:rFonts w:ascii="Times New Roman" w:eastAsia="Times New Roman" w:hAnsi="Times New Roman" w:cs="Times New Roman"/>
          <w:noProof/>
          <w:sz w:val="24"/>
          <w:szCs w:val="24"/>
          <w:lang w:val="en-GB" w:eastAsia="en-GB"/>
        </w:rPr>
        <w:t>’s internal security, social fabric</w:t>
      </w:r>
      <w:r w:rsidR="0025364F" w:rsidRPr="00CB4B7C">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and public health. These </w:t>
      </w:r>
      <w:r w:rsidR="00B42F73" w:rsidRPr="00CB4B7C">
        <w:rPr>
          <w:rFonts w:ascii="Times New Roman" w:eastAsia="Times New Roman" w:hAnsi="Times New Roman" w:cs="Times New Roman"/>
          <w:noProof/>
          <w:sz w:val="24"/>
          <w:szCs w:val="24"/>
          <w:lang w:val="en-GB" w:eastAsia="en-GB"/>
        </w:rPr>
        <w:t xml:space="preserve">globalised, technologically </w:t>
      </w:r>
      <w:r w:rsidR="0025364F" w:rsidRPr="00CB4B7C">
        <w:rPr>
          <w:rFonts w:ascii="Times New Roman" w:eastAsia="Times New Roman" w:hAnsi="Times New Roman" w:cs="Times New Roman"/>
          <w:noProof/>
          <w:sz w:val="24"/>
          <w:szCs w:val="24"/>
          <w:lang w:val="en-GB" w:eastAsia="en-GB"/>
        </w:rPr>
        <w:t xml:space="preserve">advanced </w:t>
      </w:r>
      <w:r w:rsidRPr="00CB4B7C">
        <w:rPr>
          <w:rFonts w:ascii="Times New Roman" w:eastAsia="Times New Roman" w:hAnsi="Times New Roman" w:cs="Times New Roman"/>
          <w:noProof/>
          <w:sz w:val="24"/>
          <w:szCs w:val="24"/>
          <w:lang w:val="en-GB" w:eastAsia="en-GB"/>
        </w:rPr>
        <w:t xml:space="preserve">groups </w:t>
      </w:r>
      <w:r w:rsidR="00B42F73" w:rsidRPr="00CB4B7C">
        <w:rPr>
          <w:rFonts w:ascii="Times New Roman" w:eastAsia="Times New Roman" w:hAnsi="Times New Roman" w:cs="Times New Roman"/>
          <w:noProof/>
          <w:sz w:val="24"/>
          <w:szCs w:val="24"/>
          <w:lang w:val="en-GB" w:eastAsia="en-GB"/>
        </w:rPr>
        <w:t xml:space="preserve">have </w:t>
      </w:r>
      <w:r w:rsidR="0025364F" w:rsidRPr="00CB4B7C">
        <w:rPr>
          <w:rFonts w:ascii="Times New Roman" w:eastAsia="Times New Roman" w:hAnsi="Times New Roman" w:cs="Times New Roman"/>
          <w:noProof/>
          <w:sz w:val="24"/>
          <w:szCs w:val="24"/>
          <w:lang w:val="en-GB" w:eastAsia="en-GB"/>
        </w:rPr>
        <w:t>embedded themselves</w:t>
      </w:r>
      <w:r w:rsidRPr="00CB4B7C">
        <w:rPr>
          <w:rFonts w:ascii="Times New Roman" w:eastAsia="Times New Roman" w:hAnsi="Times New Roman" w:cs="Times New Roman"/>
          <w:noProof/>
          <w:sz w:val="24"/>
          <w:szCs w:val="24"/>
          <w:lang w:val="en-GB" w:eastAsia="en-GB"/>
        </w:rPr>
        <w:t xml:space="preserve"> into supply chains</w:t>
      </w:r>
      <w:r w:rsidR="00B42F73" w:rsidRPr="00CB4B7C">
        <w:rPr>
          <w:rFonts w:ascii="Times New Roman" w:eastAsia="Times New Roman" w:hAnsi="Times New Roman" w:cs="Times New Roman"/>
          <w:noProof/>
          <w:sz w:val="24"/>
          <w:szCs w:val="24"/>
          <w:lang w:val="en-GB" w:eastAsia="en-GB"/>
        </w:rPr>
        <w:t xml:space="preserve">, </w:t>
      </w:r>
      <w:r w:rsidR="0025364F" w:rsidRPr="00CB4B7C">
        <w:rPr>
          <w:rFonts w:ascii="Times New Roman" w:eastAsia="Times New Roman" w:hAnsi="Times New Roman" w:cs="Times New Roman"/>
          <w:noProof/>
          <w:sz w:val="24"/>
          <w:szCs w:val="24"/>
          <w:lang w:val="en-GB" w:eastAsia="en-GB"/>
        </w:rPr>
        <w:t xml:space="preserve">expanding </w:t>
      </w:r>
      <w:r w:rsidR="00B42F73" w:rsidRPr="00CB4B7C">
        <w:rPr>
          <w:rFonts w:ascii="Times New Roman" w:eastAsia="Times New Roman" w:hAnsi="Times New Roman" w:cs="Times New Roman"/>
          <w:noProof/>
          <w:sz w:val="24"/>
          <w:szCs w:val="24"/>
          <w:lang w:val="en-GB" w:eastAsia="en-GB"/>
        </w:rPr>
        <w:t>their reach through</w:t>
      </w:r>
      <w:r w:rsidRPr="00CB4B7C">
        <w:rPr>
          <w:rFonts w:ascii="Times New Roman" w:eastAsia="Times New Roman" w:hAnsi="Times New Roman" w:cs="Times New Roman"/>
          <w:noProof/>
          <w:sz w:val="24"/>
          <w:szCs w:val="24"/>
          <w:lang w:val="en-GB" w:eastAsia="en-GB"/>
        </w:rPr>
        <w:t xml:space="preserve"> violence, corruption</w:t>
      </w:r>
      <w:r w:rsidR="0025364F" w:rsidRPr="00CB4B7C">
        <w:rPr>
          <w:rFonts w:ascii="Times New Roman" w:eastAsia="Times New Roman" w:hAnsi="Times New Roman" w:cs="Times New Roman"/>
          <w:noProof/>
          <w:sz w:val="24"/>
          <w:szCs w:val="24"/>
          <w:lang w:val="en-GB" w:eastAsia="en-GB"/>
        </w:rPr>
        <w:t>,</w:t>
      </w:r>
      <w:r w:rsidRPr="00CB4B7C">
        <w:rPr>
          <w:rFonts w:ascii="Times New Roman" w:eastAsia="Times New Roman" w:hAnsi="Times New Roman" w:cs="Times New Roman"/>
          <w:noProof/>
          <w:sz w:val="24"/>
          <w:szCs w:val="24"/>
          <w:lang w:val="en-GB" w:eastAsia="en-GB"/>
        </w:rPr>
        <w:t xml:space="preserve"> and infiltration of legitimate institutions</w:t>
      </w:r>
      <w:r w:rsidR="00543B02" w:rsidRPr="00CB4B7C">
        <w:rPr>
          <w:rFonts w:ascii="Times New Roman" w:eastAsia="Times New Roman" w:hAnsi="Times New Roman" w:cs="Times New Roman"/>
          <w:noProof/>
          <w:sz w:val="24"/>
          <w:szCs w:val="24"/>
          <w:lang w:val="en-GB" w:eastAsia="en-GB"/>
        </w:rPr>
        <w:t xml:space="preserve"> and business structures</w:t>
      </w:r>
      <w:r w:rsidRPr="00CB4B7C">
        <w:rPr>
          <w:rFonts w:ascii="Times New Roman" w:eastAsia="Times New Roman" w:hAnsi="Times New Roman" w:cs="Times New Roman"/>
          <w:noProof/>
          <w:sz w:val="24"/>
          <w:szCs w:val="24"/>
          <w:lang w:val="en-GB" w:eastAsia="en-GB"/>
        </w:rPr>
        <w:t>.</w:t>
      </w:r>
    </w:p>
    <w:p w14:paraId="47F26DD6" w14:textId="3D7B8941" w:rsidR="0083068D" w:rsidRPr="00CB4B7C" w:rsidRDefault="0025364F" w:rsidP="0083068D">
      <w:pPr>
        <w:pStyle w:val="Normal1"/>
        <w:shd w:val="clear" w:color="auto" w:fill="FFFFFF"/>
        <w:spacing w:before="0" w:beforeAutospacing="0" w:after="240" w:afterAutospacing="0"/>
        <w:jc w:val="both"/>
        <w:rPr>
          <w:noProof/>
          <w:lang w:val="en-GB"/>
        </w:rPr>
      </w:pPr>
      <w:r w:rsidRPr="00CB4B7C">
        <w:rPr>
          <w:noProof/>
          <w:lang w:val="en-GB"/>
        </w:rPr>
        <w:t>To address</w:t>
      </w:r>
      <w:r w:rsidR="00B42F73" w:rsidRPr="00CB4B7C">
        <w:rPr>
          <w:noProof/>
          <w:lang w:val="en-GB"/>
        </w:rPr>
        <w:t xml:space="preserve"> this urgent situation</w:t>
      </w:r>
      <w:r w:rsidR="001B724A" w:rsidRPr="00CB4B7C">
        <w:rPr>
          <w:noProof/>
          <w:lang w:val="en-GB"/>
        </w:rPr>
        <w:t xml:space="preserve">, the EU must act with renewed determination and </w:t>
      </w:r>
      <w:r w:rsidR="004D588B" w:rsidRPr="00CB4B7C">
        <w:rPr>
          <w:noProof/>
          <w:lang w:val="en-GB"/>
        </w:rPr>
        <w:t xml:space="preserve">a </w:t>
      </w:r>
      <w:r w:rsidRPr="00CB4B7C">
        <w:rPr>
          <w:noProof/>
          <w:lang w:val="en-GB"/>
        </w:rPr>
        <w:t>unified</w:t>
      </w:r>
      <w:r w:rsidR="009471CF" w:rsidRPr="00CB4B7C">
        <w:rPr>
          <w:noProof/>
          <w:lang w:val="en-GB"/>
        </w:rPr>
        <w:t xml:space="preserve"> </w:t>
      </w:r>
      <w:r w:rsidR="00B42F73" w:rsidRPr="00CB4B7C">
        <w:rPr>
          <w:noProof/>
          <w:lang w:val="en-GB"/>
        </w:rPr>
        <w:t>purpose</w:t>
      </w:r>
      <w:r w:rsidR="001B724A" w:rsidRPr="00CB4B7C">
        <w:rPr>
          <w:noProof/>
          <w:lang w:val="en-GB"/>
        </w:rPr>
        <w:t xml:space="preserve">. As criminal networks </w:t>
      </w:r>
      <w:r w:rsidR="004D588B" w:rsidRPr="00CB4B7C">
        <w:rPr>
          <w:noProof/>
          <w:lang w:val="en-GB"/>
        </w:rPr>
        <w:t>co</w:t>
      </w:r>
      <w:r w:rsidRPr="00CB4B7C">
        <w:rPr>
          <w:noProof/>
          <w:lang w:val="en-GB"/>
        </w:rPr>
        <w:t>ntinually</w:t>
      </w:r>
      <w:r w:rsidR="004D588B" w:rsidRPr="00CB4B7C">
        <w:rPr>
          <w:noProof/>
          <w:lang w:val="en-GB"/>
        </w:rPr>
        <w:t xml:space="preserve"> </w:t>
      </w:r>
      <w:r w:rsidR="001B724A" w:rsidRPr="00CB4B7C">
        <w:rPr>
          <w:noProof/>
          <w:lang w:val="en-GB"/>
        </w:rPr>
        <w:t>innovate, so must the</w:t>
      </w:r>
      <w:r w:rsidR="00B42F73" w:rsidRPr="00CB4B7C">
        <w:rPr>
          <w:noProof/>
          <w:lang w:val="en-GB"/>
        </w:rPr>
        <w:t xml:space="preserve"> </w:t>
      </w:r>
      <w:r w:rsidRPr="00CB4B7C">
        <w:rPr>
          <w:noProof/>
          <w:lang w:val="en-GB"/>
        </w:rPr>
        <w:t>EU</w:t>
      </w:r>
      <w:r w:rsidR="00B42F73" w:rsidRPr="00CB4B7C">
        <w:rPr>
          <w:noProof/>
          <w:lang w:val="en-GB"/>
        </w:rPr>
        <w:t xml:space="preserve"> and its Member States</w:t>
      </w:r>
      <w:r w:rsidR="001B724A" w:rsidRPr="00CB4B7C">
        <w:rPr>
          <w:noProof/>
          <w:lang w:val="en-GB"/>
        </w:rPr>
        <w:t xml:space="preserve">. The collective </w:t>
      </w:r>
      <w:r w:rsidRPr="00CB4B7C">
        <w:rPr>
          <w:noProof/>
          <w:lang w:val="en-GB"/>
        </w:rPr>
        <w:t xml:space="preserve">EU </w:t>
      </w:r>
      <w:r w:rsidR="001B724A" w:rsidRPr="00CB4B7C">
        <w:rPr>
          <w:noProof/>
          <w:lang w:val="en-GB"/>
        </w:rPr>
        <w:t xml:space="preserve">response </w:t>
      </w:r>
      <w:r w:rsidRPr="00CB4B7C">
        <w:rPr>
          <w:noProof/>
          <w:lang w:val="en-GB"/>
        </w:rPr>
        <w:t xml:space="preserve">should </w:t>
      </w:r>
      <w:r w:rsidR="001B724A" w:rsidRPr="00CB4B7C">
        <w:rPr>
          <w:noProof/>
          <w:lang w:val="en-GB"/>
        </w:rPr>
        <w:t xml:space="preserve">be </w:t>
      </w:r>
      <w:r w:rsidR="001B724A" w:rsidRPr="00CB4B7C">
        <w:rPr>
          <w:b/>
          <w:bCs/>
          <w:noProof/>
          <w:lang w:val="en-GB"/>
        </w:rPr>
        <w:t>strategic, intelligence-led and future-proof</w:t>
      </w:r>
      <w:r w:rsidR="001B724A" w:rsidRPr="00CB4B7C">
        <w:rPr>
          <w:noProof/>
          <w:lang w:val="en-GB"/>
        </w:rPr>
        <w:t>, combining operational strength with prevention, digital resilience and</w:t>
      </w:r>
      <w:r w:rsidR="00B42F73" w:rsidRPr="00CB4B7C">
        <w:rPr>
          <w:noProof/>
          <w:lang w:val="en-GB"/>
        </w:rPr>
        <w:t xml:space="preserve"> </w:t>
      </w:r>
      <w:r w:rsidR="001B724A" w:rsidRPr="00CB4B7C">
        <w:rPr>
          <w:noProof/>
          <w:lang w:val="en-GB"/>
        </w:rPr>
        <w:t>international cooperation</w:t>
      </w:r>
      <w:r w:rsidRPr="00CB4B7C">
        <w:rPr>
          <w:noProof/>
          <w:lang w:val="en-GB"/>
        </w:rPr>
        <w:t>, all</w:t>
      </w:r>
      <w:r w:rsidR="00C762F6" w:rsidRPr="00CB4B7C">
        <w:rPr>
          <w:noProof/>
          <w:lang w:val="en-GB"/>
        </w:rPr>
        <w:t xml:space="preserve"> </w:t>
      </w:r>
      <w:r w:rsidR="00C762F6" w:rsidRPr="00CB4B7C">
        <w:rPr>
          <w:noProof/>
        </w:rPr>
        <w:t>in line with international law, including international human rights law</w:t>
      </w:r>
      <w:r w:rsidR="001B724A" w:rsidRPr="00CB4B7C">
        <w:rPr>
          <w:noProof/>
          <w:lang w:val="en-GB"/>
        </w:rPr>
        <w:t xml:space="preserve">. </w:t>
      </w:r>
    </w:p>
    <w:p w14:paraId="6B22C3D6" w14:textId="56554174" w:rsidR="0083068D" w:rsidRPr="00CB4B7C" w:rsidRDefault="0025364F" w:rsidP="0083068D">
      <w:pPr>
        <w:pStyle w:val="Normal1"/>
        <w:shd w:val="clear" w:color="auto" w:fill="FFFFFF"/>
        <w:spacing w:before="0" w:beforeAutospacing="0" w:after="240" w:afterAutospacing="0"/>
        <w:jc w:val="both"/>
        <w:rPr>
          <w:noProof/>
        </w:rPr>
      </w:pPr>
      <w:r w:rsidRPr="00CB4B7C">
        <w:rPr>
          <w:noProof/>
          <w:lang w:val="en-GB"/>
        </w:rPr>
        <w:t>A</w:t>
      </w:r>
      <w:r w:rsidR="00983560" w:rsidRPr="00CB4B7C">
        <w:rPr>
          <w:noProof/>
          <w:lang w:val="en-GB"/>
        </w:rPr>
        <w:t xml:space="preserve"> whole-of-society </w:t>
      </w:r>
      <w:r w:rsidR="009471CF" w:rsidRPr="00CB4B7C">
        <w:rPr>
          <w:noProof/>
          <w:lang w:val="en-GB"/>
        </w:rPr>
        <w:t>approach</w:t>
      </w:r>
      <w:r w:rsidRPr="00CB4B7C">
        <w:rPr>
          <w:noProof/>
          <w:lang w:val="en-GB"/>
        </w:rPr>
        <w:t xml:space="preserve"> is essential</w:t>
      </w:r>
      <w:r w:rsidR="00B42F73" w:rsidRPr="00CB4B7C">
        <w:rPr>
          <w:noProof/>
          <w:lang w:val="en-GB"/>
        </w:rPr>
        <w:t>, requiring</w:t>
      </w:r>
      <w:r w:rsidR="00983560" w:rsidRPr="00CB4B7C">
        <w:rPr>
          <w:noProof/>
          <w:lang w:val="en-GB"/>
        </w:rPr>
        <w:t xml:space="preserve"> coordination across EU institutions, bodies</w:t>
      </w:r>
      <w:r w:rsidRPr="00CB4B7C">
        <w:rPr>
          <w:noProof/>
          <w:lang w:val="en-GB"/>
        </w:rPr>
        <w:t>,</w:t>
      </w:r>
      <w:r w:rsidR="00983560" w:rsidRPr="00CB4B7C">
        <w:rPr>
          <w:noProof/>
          <w:lang w:val="en-GB"/>
        </w:rPr>
        <w:t xml:space="preserve"> agencies</w:t>
      </w:r>
      <w:r w:rsidRPr="00CB4B7C">
        <w:rPr>
          <w:noProof/>
          <w:lang w:val="en-GB"/>
        </w:rPr>
        <w:t xml:space="preserve">, </w:t>
      </w:r>
      <w:r w:rsidR="00983560" w:rsidRPr="00CB4B7C">
        <w:rPr>
          <w:noProof/>
          <w:lang w:val="en-GB"/>
        </w:rPr>
        <w:t xml:space="preserve">Member States, </w:t>
      </w:r>
      <w:r w:rsidRPr="00CB4B7C">
        <w:rPr>
          <w:noProof/>
          <w:lang w:val="en-GB"/>
        </w:rPr>
        <w:t xml:space="preserve">and </w:t>
      </w:r>
      <w:r w:rsidR="00983560" w:rsidRPr="00CB4B7C">
        <w:rPr>
          <w:noProof/>
          <w:lang w:val="en-GB"/>
        </w:rPr>
        <w:t>their national</w:t>
      </w:r>
      <w:r w:rsidRPr="00CB4B7C">
        <w:rPr>
          <w:noProof/>
          <w:lang w:val="en-GB"/>
        </w:rPr>
        <w:t>,</w:t>
      </w:r>
      <w:r w:rsidR="00983560" w:rsidRPr="00CB4B7C">
        <w:rPr>
          <w:noProof/>
          <w:lang w:val="en-GB"/>
        </w:rPr>
        <w:t xml:space="preserve"> regional</w:t>
      </w:r>
      <w:r w:rsidRPr="00CB4B7C">
        <w:rPr>
          <w:noProof/>
          <w:lang w:val="en-GB"/>
        </w:rPr>
        <w:t>,</w:t>
      </w:r>
      <w:r w:rsidR="00983560" w:rsidRPr="00CB4B7C">
        <w:rPr>
          <w:noProof/>
          <w:lang w:val="en-GB"/>
        </w:rPr>
        <w:t xml:space="preserve"> and local </w:t>
      </w:r>
      <w:r w:rsidRPr="00CB4B7C">
        <w:rPr>
          <w:noProof/>
          <w:lang w:val="en-GB"/>
        </w:rPr>
        <w:t>authorities</w:t>
      </w:r>
      <w:r w:rsidR="00983560" w:rsidRPr="00CB4B7C">
        <w:rPr>
          <w:noProof/>
          <w:lang w:val="en-GB"/>
        </w:rPr>
        <w:t xml:space="preserve">. </w:t>
      </w:r>
      <w:r w:rsidR="00F939BA" w:rsidRPr="00CB4B7C">
        <w:rPr>
          <w:noProof/>
          <w:lang w:eastAsia="en-GB"/>
        </w:rPr>
        <w:t>W</w:t>
      </w:r>
      <w:r w:rsidR="00F939BA" w:rsidRPr="00CB4B7C">
        <w:rPr>
          <w:noProof/>
        </w:rPr>
        <w:t xml:space="preserve">ithin the EU, enhancing coordination and partnerships with civil society and private actors is necessary. </w:t>
      </w:r>
      <w:r w:rsidR="0083068D" w:rsidRPr="00CB4B7C">
        <w:rPr>
          <w:noProof/>
        </w:rPr>
        <w:t>Furthermore, fostering public awareness and engagement will empower communities to participate in and support efforts against drug trafficking, creating a more informed and resilient society ready to confront the challenges posed by organised crime.</w:t>
      </w:r>
    </w:p>
    <w:p w14:paraId="7DFFF95A" w14:textId="0C75E33F" w:rsidR="00382A9B" w:rsidRPr="00CB4B7C" w:rsidRDefault="5A90DA2D" w:rsidP="009D5C5F">
      <w:pPr>
        <w:pStyle w:val="Normal1"/>
        <w:shd w:val="clear" w:color="auto" w:fill="FFFFFF" w:themeFill="background1"/>
        <w:spacing w:before="0" w:beforeAutospacing="0" w:after="240" w:afterAutospacing="0"/>
        <w:jc w:val="both"/>
        <w:rPr>
          <w:noProof/>
          <w:lang w:val="en-GB"/>
        </w:rPr>
      </w:pPr>
      <w:r w:rsidRPr="00CB4B7C">
        <w:rPr>
          <w:noProof/>
          <w:lang w:val="en-GB"/>
        </w:rPr>
        <w:t xml:space="preserve">This document </w:t>
      </w:r>
      <w:r w:rsidR="00CB4B7C" w:rsidRPr="00CB4B7C">
        <w:rPr>
          <w:noProof/>
          <w:lang w:val="en-GB"/>
        </w:rPr>
        <w:t>outlines</w:t>
      </w:r>
      <w:r w:rsidR="00603215" w:rsidRPr="00CB4B7C">
        <w:rPr>
          <w:noProof/>
          <w:lang w:val="en-GB"/>
        </w:rPr>
        <w:t xml:space="preserve"> </w:t>
      </w:r>
      <w:r w:rsidR="00CB4B7C" w:rsidRPr="00CB4B7C">
        <w:rPr>
          <w:noProof/>
          <w:lang w:val="en-GB"/>
        </w:rPr>
        <w:t xml:space="preserve">the </w:t>
      </w:r>
      <w:r w:rsidRPr="00CB4B7C">
        <w:rPr>
          <w:noProof/>
          <w:lang w:val="en-GB"/>
        </w:rPr>
        <w:t xml:space="preserve">key actions </w:t>
      </w:r>
      <w:r w:rsidR="00CB4B7C" w:rsidRPr="00CB4B7C">
        <w:rPr>
          <w:noProof/>
          <w:lang w:val="en-GB"/>
        </w:rPr>
        <w:t>necessary</w:t>
      </w:r>
      <w:r w:rsidR="00603215" w:rsidRPr="00CB4B7C">
        <w:rPr>
          <w:noProof/>
          <w:lang w:val="en-GB"/>
        </w:rPr>
        <w:t xml:space="preserve"> </w:t>
      </w:r>
      <w:r w:rsidRPr="00CB4B7C">
        <w:rPr>
          <w:noProof/>
          <w:lang w:val="en-GB"/>
        </w:rPr>
        <w:t xml:space="preserve">at </w:t>
      </w:r>
      <w:r w:rsidR="0025364F" w:rsidRPr="00CB4B7C">
        <w:rPr>
          <w:noProof/>
          <w:lang w:val="en-GB"/>
        </w:rPr>
        <w:t xml:space="preserve">the </w:t>
      </w:r>
      <w:r w:rsidRPr="00CB4B7C">
        <w:rPr>
          <w:noProof/>
          <w:lang w:val="en-GB"/>
        </w:rPr>
        <w:t xml:space="preserve">EU level </w:t>
      </w:r>
      <w:r w:rsidR="00CB4B7C" w:rsidRPr="00CB4B7C">
        <w:rPr>
          <w:noProof/>
          <w:lang w:val="en-GB"/>
        </w:rPr>
        <w:t>from</w:t>
      </w:r>
      <w:r w:rsidR="00603215" w:rsidRPr="00CB4B7C">
        <w:rPr>
          <w:noProof/>
          <w:lang w:val="en-GB"/>
        </w:rPr>
        <w:t xml:space="preserve"> 2026 </w:t>
      </w:r>
      <w:r w:rsidR="00CB4B7C" w:rsidRPr="00CB4B7C">
        <w:rPr>
          <w:noProof/>
          <w:lang w:val="en-GB"/>
        </w:rPr>
        <w:t>to</w:t>
      </w:r>
      <w:r w:rsidR="00603215" w:rsidRPr="00CB4B7C">
        <w:rPr>
          <w:noProof/>
          <w:lang w:val="en-GB"/>
        </w:rPr>
        <w:t xml:space="preserve"> 2030 </w:t>
      </w:r>
      <w:r w:rsidRPr="00CB4B7C">
        <w:rPr>
          <w:noProof/>
          <w:lang w:val="en-GB"/>
        </w:rPr>
        <w:t xml:space="preserve">to fight drug trafficking </w:t>
      </w:r>
      <w:r w:rsidR="00603215" w:rsidRPr="00CB4B7C">
        <w:rPr>
          <w:noProof/>
          <w:lang w:val="en-GB"/>
        </w:rPr>
        <w:t>and the criminal networks involved</w:t>
      </w:r>
      <w:r w:rsidR="2482AB93" w:rsidRPr="00CB4B7C">
        <w:rPr>
          <w:noProof/>
          <w:lang w:val="en-GB"/>
        </w:rPr>
        <w:t xml:space="preserve">. </w:t>
      </w:r>
      <w:r w:rsidR="314D057C" w:rsidRPr="00CB4B7C">
        <w:rPr>
          <w:noProof/>
          <w:lang w:val="en-GB"/>
        </w:rPr>
        <w:t>The Commission</w:t>
      </w:r>
      <w:r w:rsidR="722CFCF5" w:rsidRPr="00CB4B7C">
        <w:rPr>
          <w:noProof/>
          <w:lang w:val="en-GB"/>
        </w:rPr>
        <w:t xml:space="preserve">, </w:t>
      </w:r>
      <w:r w:rsidR="00603215" w:rsidRPr="00CB4B7C">
        <w:rPr>
          <w:noProof/>
          <w:lang w:val="en-GB"/>
        </w:rPr>
        <w:t xml:space="preserve">taking into account information provided by the Member States and </w:t>
      </w:r>
      <w:r w:rsidR="00603215" w:rsidRPr="00A007A1">
        <w:rPr>
          <w:noProof/>
          <w:lang w:val="en-GB"/>
        </w:rPr>
        <w:t xml:space="preserve">the </w:t>
      </w:r>
      <w:r w:rsidR="00E80DD4">
        <w:rPr>
          <w:noProof/>
          <w:lang w:val="en-GB"/>
        </w:rPr>
        <w:t>EEAS</w:t>
      </w:r>
      <w:r w:rsidR="00603215" w:rsidRPr="00A007A1">
        <w:rPr>
          <w:noProof/>
          <w:lang w:val="en-GB"/>
        </w:rPr>
        <w:t>,</w:t>
      </w:r>
      <w:r w:rsidR="00603215" w:rsidRPr="00CB4B7C">
        <w:rPr>
          <w:noProof/>
          <w:lang w:val="en-GB"/>
        </w:rPr>
        <w:t xml:space="preserve"> </w:t>
      </w:r>
      <w:r w:rsidR="314D057C" w:rsidRPr="00CB4B7C">
        <w:rPr>
          <w:noProof/>
          <w:lang w:val="en-GB"/>
        </w:rPr>
        <w:t xml:space="preserve">should </w:t>
      </w:r>
      <w:r w:rsidR="7D24DA1C" w:rsidRPr="00CB4B7C">
        <w:rPr>
          <w:noProof/>
          <w:lang w:val="en-GB"/>
        </w:rPr>
        <w:t xml:space="preserve">monitor </w:t>
      </w:r>
      <w:r w:rsidR="314D057C" w:rsidRPr="00CB4B7C">
        <w:rPr>
          <w:noProof/>
          <w:lang w:val="en-GB"/>
        </w:rPr>
        <w:t>the implementation of the</w:t>
      </w:r>
      <w:r w:rsidR="00CB4B7C" w:rsidRPr="00CB4B7C">
        <w:rPr>
          <w:noProof/>
          <w:lang w:val="en-GB"/>
        </w:rPr>
        <w:t>se</w:t>
      </w:r>
      <w:r w:rsidR="314D057C" w:rsidRPr="00CB4B7C">
        <w:rPr>
          <w:noProof/>
          <w:lang w:val="en-GB"/>
        </w:rPr>
        <w:t xml:space="preserve"> </w:t>
      </w:r>
      <w:r w:rsidR="15710602" w:rsidRPr="00CB4B7C">
        <w:rPr>
          <w:noProof/>
          <w:lang w:val="en-GB"/>
        </w:rPr>
        <w:t>a</w:t>
      </w:r>
      <w:r w:rsidR="53A86EFD" w:rsidRPr="00CB4B7C">
        <w:rPr>
          <w:noProof/>
          <w:lang w:val="en-GB"/>
        </w:rPr>
        <w:t>ction</w:t>
      </w:r>
      <w:r w:rsidR="00603215" w:rsidRPr="00CB4B7C">
        <w:rPr>
          <w:noProof/>
          <w:lang w:val="en-GB"/>
        </w:rPr>
        <w:t>s</w:t>
      </w:r>
      <w:r w:rsidR="314D057C" w:rsidRPr="00CB4B7C">
        <w:rPr>
          <w:noProof/>
          <w:lang w:val="en-GB"/>
        </w:rPr>
        <w:t xml:space="preserve">. </w:t>
      </w:r>
      <w:r w:rsidR="0083068D" w:rsidRPr="00CB4B7C">
        <w:rPr>
          <w:noProof/>
          <w:lang w:val="en-GB"/>
        </w:rPr>
        <w:t>R</w:t>
      </w:r>
      <w:r w:rsidR="314D057C" w:rsidRPr="00CB4B7C">
        <w:rPr>
          <w:noProof/>
          <w:lang w:val="en-GB"/>
        </w:rPr>
        <w:t>elevant EU agencies, particular</w:t>
      </w:r>
      <w:r w:rsidR="0083068D" w:rsidRPr="00CB4B7C">
        <w:rPr>
          <w:noProof/>
          <w:lang w:val="en-GB"/>
        </w:rPr>
        <w:t>ly</w:t>
      </w:r>
      <w:r w:rsidR="314D057C" w:rsidRPr="00CB4B7C">
        <w:rPr>
          <w:noProof/>
          <w:lang w:val="en-GB"/>
        </w:rPr>
        <w:t xml:space="preserve"> the EUDA and Europol, should support </w:t>
      </w:r>
      <w:r w:rsidR="00603215" w:rsidRPr="00CB4B7C">
        <w:rPr>
          <w:noProof/>
          <w:lang w:val="en-GB"/>
        </w:rPr>
        <w:t xml:space="preserve">these efforts </w:t>
      </w:r>
      <w:r w:rsidR="0083068D" w:rsidRPr="00CB4B7C">
        <w:rPr>
          <w:noProof/>
          <w:lang w:val="en-GB"/>
        </w:rPr>
        <w:t>by</w:t>
      </w:r>
      <w:r w:rsidR="722CFCF5" w:rsidRPr="00CB4B7C">
        <w:rPr>
          <w:noProof/>
          <w:lang w:val="en-GB"/>
        </w:rPr>
        <w:t xml:space="preserve"> </w:t>
      </w:r>
      <w:r w:rsidR="00603215" w:rsidRPr="00CB4B7C">
        <w:rPr>
          <w:noProof/>
          <w:lang w:val="en-GB"/>
        </w:rPr>
        <w:t xml:space="preserve">contributing to </w:t>
      </w:r>
      <w:r w:rsidR="314D057C" w:rsidRPr="00CB4B7C">
        <w:rPr>
          <w:noProof/>
          <w:lang w:val="en-GB"/>
        </w:rPr>
        <w:t xml:space="preserve">monitoring </w:t>
      </w:r>
      <w:r w:rsidR="722CFCF5" w:rsidRPr="00CB4B7C">
        <w:rPr>
          <w:noProof/>
          <w:lang w:val="en-GB"/>
        </w:rPr>
        <w:t xml:space="preserve">and reporting on </w:t>
      </w:r>
      <w:r w:rsidR="0083068D" w:rsidRPr="00CB4B7C">
        <w:rPr>
          <w:noProof/>
          <w:lang w:val="en-GB"/>
        </w:rPr>
        <w:t>progress.</w:t>
      </w:r>
      <w:r w:rsidR="314D057C" w:rsidRPr="00CB4B7C">
        <w:rPr>
          <w:noProof/>
          <w:lang w:val="en-GB"/>
        </w:rPr>
        <w:t xml:space="preserve"> </w:t>
      </w:r>
    </w:p>
    <w:p w14:paraId="5E2FB8E6" w14:textId="53FEBA43" w:rsidR="0025364F" w:rsidRPr="00CB4B7C" w:rsidRDefault="00DF00DC" w:rsidP="0025364F">
      <w:pPr>
        <w:pStyle w:val="Normal1"/>
        <w:shd w:val="clear" w:color="auto" w:fill="FFFFFF"/>
        <w:spacing w:before="0" w:beforeAutospacing="0" w:after="240" w:afterAutospacing="0"/>
        <w:jc w:val="both"/>
        <w:rPr>
          <w:noProof/>
          <w:lang w:val="en-GB"/>
        </w:rPr>
      </w:pPr>
      <w:r w:rsidRPr="00CB4B7C">
        <w:rPr>
          <w:noProof/>
          <w:lang w:val="en-GB"/>
        </w:rPr>
        <w:t>By reaffirming its commitment to uni</w:t>
      </w:r>
      <w:r w:rsidR="0083068D" w:rsidRPr="00CB4B7C">
        <w:rPr>
          <w:noProof/>
          <w:lang w:val="en-GB"/>
        </w:rPr>
        <w:t>fi</w:t>
      </w:r>
      <w:r w:rsidRPr="00CB4B7C">
        <w:rPr>
          <w:noProof/>
          <w:lang w:val="en-GB"/>
        </w:rPr>
        <w:t xml:space="preserve">ed, strategic action, the EU aims to </w:t>
      </w:r>
      <w:r w:rsidR="0083068D" w:rsidRPr="00CB4B7C">
        <w:rPr>
          <w:noProof/>
          <w:lang w:val="en-GB"/>
        </w:rPr>
        <w:t xml:space="preserve">protect </w:t>
      </w:r>
      <w:r w:rsidRPr="00CB4B7C">
        <w:rPr>
          <w:noProof/>
          <w:lang w:val="en-GB"/>
        </w:rPr>
        <w:t>its societies</w:t>
      </w:r>
      <w:r w:rsidR="00400BCA" w:rsidRPr="00CB4B7C">
        <w:rPr>
          <w:noProof/>
          <w:lang w:val="en-GB"/>
        </w:rPr>
        <w:t>,</w:t>
      </w:r>
      <w:r w:rsidRPr="00CB4B7C">
        <w:rPr>
          <w:noProof/>
          <w:lang w:val="en-GB"/>
        </w:rPr>
        <w:t xml:space="preserve"> </w:t>
      </w:r>
      <w:r w:rsidR="00400BCA" w:rsidRPr="00CB4B7C">
        <w:rPr>
          <w:noProof/>
          <w:lang w:val="en-GB"/>
        </w:rPr>
        <w:t>ensure</w:t>
      </w:r>
      <w:r w:rsidRPr="00CB4B7C">
        <w:rPr>
          <w:noProof/>
          <w:lang w:val="en-GB"/>
        </w:rPr>
        <w:t xml:space="preserve"> a safer future for its citizens</w:t>
      </w:r>
      <w:r w:rsidR="0025364F" w:rsidRPr="00CB4B7C">
        <w:rPr>
          <w:noProof/>
          <w:lang w:val="en-GB"/>
        </w:rPr>
        <w:t>,</w:t>
      </w:r>
      <w:r w:rsidR="00400BCA" w:rsidRPr="00CB4B7C">
        <w:rPr>
          <w:noProof/>
          <w:lang w:val="en-GB"/>
        </w:rPr>
        <w:t xml:space="preserve"> and </w:t>
      </w:r>
      <w:r w:rsidR="0083068D" w:rsidRPr="00CB4B7C">
        <w:rPr>
          <w:noProof/>
          <w:lang w:val="en-GB"/>
        </w:rPr>
        <w:t>enhance</w:t>
      </w:r>
      <w:r w:rsidR="00672305" w:rsidRPr="00CB4B7C">
        <w:rPr>
          <w:noProof/>
          <w:lang w:val="en-GB"/>
        </w:rPr>
        <w:t xml:space="preserve"> </w:t>
      </w:r>
      <w:r w:rsidR="0083068D" w:rsidRPr="00CB4B7C">
        <w:rPr>
          <w:noProof/>
          <w:lang w:val="en-GB"/>
        </w:rPr>
        <w:t xml:space="preserve">global </w:t>
      </w:r>
      <w:r w:rsidR="00400BCA" w:rsidRPr="00CB4B7C">
        <w:rPr>
          <w:noProof/>
          <w:lang w:val="en-GB"/>
        </w:rPr>
        <w:t xml:space="preserve">security </w:t>
      </w:r>
      <w:r w:rsidR="0083068D" w:rsidRPr="00CB4B7C">
        <w:rPr>
          <w:noProof/>
          <w:lang w:val="en-GB"/>
        </w:rPr>
        <w:t xml:space="preserve">for </w:t>
      </w:r>
      <w:r w:rsidR="00400BCA" w:rsidRPr="00CB4B7C">
        <w:rPr>
          <w:noProof/>
          <w:lang w:val="en-GB"/>
        </w:rPr>
        <w:t>its partners</w:t>
      </w:r>
      <w:r w:rsidRPr="00CB4B7C">
        <w:rPr>
          <w:noProof/>
          <w:lang w:val="en-GB"/>
        </w:rPr>
        <w:t>.</w:t>
      </w:r>
    </w:p>
    <w:p w14:paraId="591741DE" w14:textId="77777777" w:rsidR="00603215" w:rsidRPr="00CB4B7C" w:rsidRDefault="00603215" w:rsidP="00603215">
      <w:pPr>
        <w:pStyle w:val="Normal1"/>
        <w:shd w:val="clear" w:color="auto" w:fill="FFFFFF"/>
        <w:spacing w:after="240"/>
        <w:jc w:val="both"/>
        <w:rPr>
          <w:noProof/>
          <w:lang w:val="en-GB"/>
        </w:rPr>
      </w:pPr>
    </w:p>
    <w:p w14:paraId="0A4E4B2D" w14:textId="77777777" w:rsidR="00603215" w:rsidRPr="00CB4B7C" w:rsidRDefault="00603215" w:rsidP="0025364F">
      <w:pPr>
        <w:pStyle w:val="Normal1"/>
        <w:shd w:val="clear" w:color="auto" w:fill="FFFFFF"/>
        <w:spacing w:before="0" w:beforeAutospacing="0" w:after="240" w:afterAutospacing="0"/>
        <w:jc w:val="both"/>
        <w:rPr>
          <w:noProof/>
          <w:lang w:val="en-GB"/>
        </w:rPr>
      </w:pPr>
    </w:p>
    <w:p w14:paraId="137CD7C7" w14:textId="77777777" w:rsidR="00516585" w:rsidRPr="00CB4B7C" w:rsidRDefault="00516585">
      <w:pPr>
        <w:rPr>
          <w:rFonts w:ascii="Times New Roman" w:eastAsia="Times New Roman" w:hAnsi="Times New Roman" w:cs="Times New Roman"/>
          <w:noProof/>
          <w:sz w:val="24"/>
          <w:szCs w:val="24"/>
          <w:lang w:val="en-GB" w:eastAsia="en-IE"/>
        </w:rPr>
      </w:pPr>
      <w:r w:rsidRPr="000A0A97">
        <w:rPr>
          <w:rFonts w:ascii="Times New Roman" w:hAnsi="Times New Roman" w:cs="Times New Roman"/>
          <w:noProof/>
          <w:lang w:val="en-GB"/>
        </w:rPr>
        <w:br w:type="page"/>
      </w:r>
    </w:p>
    <w:p w14:paraId="069792FE" w14:textId="6516F303" w:rsidR="00094288" w:rsidRPr="00CB4B7C" w:rsidRDefault="0028050B">
      <w:pPr>
        <w:pStyle w:val="Normal1"/>
        <w:shd w:val="clear" w:color="auto" w:fill="FFFFFF"/>
        <w:spacing w:after="0"/>
        <w:jc w:val="both"/>
        <w:rPr>
          <w:b/>
          <w:bCs/>
          <w:noProof/>
          <w:u w:val="single"/>
          <w:lang w:val="en-GB"/>
        </w:rPr>
      </w:pPr>
      <w:r w:rsidRPr="00CB4B7C">
        <w:rPr>
          <w:b/>
          <w:bCs/>
          <w:noProof/>
          <w:u w:val="single"/>
          <w:lang w:val="en-GB"/>
        </w:rPr>
        <w:t xml:space="preserve">Annex: </w:t>
      </w:r>
      <w:r w:rsidR="00094288" w:rsidRPr="00CB4B7C">
        <w:rPr>
          <w:b/>
          <w:bCs/>
          <w:noProof/>
          <w:u w:val="single"/>
          <w:lang w:val="en-GB"/>
        </w:rPr>
        <w:t xml:space="preserve">List of </w:t>
      </w:r>
      <w:r w:rsidR="00672305" w:rsidRPr="00CB4B7C">
        <w:rPr>
          <w:b/>
          <w:bCs/>
          <w:noProof/>
          <w:u w:val="single"/>
          <w:lang w:val="en-GB"/>
        </w:rPr>
        <w:t>a</w:t>
      </w:r>
      <w:r w:rsidR="00094288" w:rsidRPr="00CB4B7C">
        <w:rPr>
          <w:b/>
          <w:bCs/>
          <w:noProof/>
          <w:u w:val="single"/>
          <w:lang w:val="en-GB"/>
        </w:rPr>
        <w:t xml:space="preserve">ctions: </w:t>
      </w:r>
    </w:p>
    <w:p w14:paraId="21B55D09" w14:textId="2872C7F1" w:rsidR="00094288" w:rsidRPr="00CB4B7C" w:rsidRDefault="00094288" w:rsidP="005A4FFB">
      <w:pPr>
        <w:pStyle w:val="Style2"/>
        <w:numPr>
          <w:ilvl w:val="0"/>
          <w:numId w:val="39"/>
        </w:numPr>
        <w:spacing w:before="120" w:after="240"/>
        <w:ind w:left="1077"/>
        <w:rPr>
          <w:noProof/>
        </w:rPr>
      </w:pPr>
      <w:r w:rsidRPr="00CB4B7C">
        <w:rPr>
          <w:noProof/>
        </w:rPr>
        <w:t>Adapting to evolving routes and modi operandi</w:t>
      </w:r>
    </w:p>
    <w:p w14:paraId="01E4D8BD" w14:textId="5655DC8D" w:rsidR="5A13CE00" w:rsidRPr="00CB4B7C" w:rsidRDefault="45F1EB8D" w:rsidP="02FE2BB0">
      <w:pPr>
        <w:pStyle w:val="Normal1"/>
        <w:shd w:val="clear" w:color="auto" w:fill="FFFFFF" w:themeFill="background1"/>
        <w:spacing w:before="120" w:beforeAutospacing="0" w:after="120" w:afterAutospacing="0"/>
        <w:jc w:val="both"/>
        <w:rPr>
          <w:noProof/>
          <w:lang w:val="en-GB"/>
        </w:rPr>
      </w:pPr>
      <w:r w:rsidRPr="00CB4B7C">
        <w:rPr>
          <w:b/>
          <w:bCs/>
          <w:noProof/>
          <w:lang w:val="en-GB"/>
        </w:rPr>
        <w:t>Action 1:</w:t>
      </w:r>
      <w:r w:rsidRPr="00CB4B7C">
        <w:rPr>
          <w:noProof/>
          <w:lang w:val="en-GB"/>
        </w:rPr>
        <w:t xml:space="preserve"> Make better use of travel intelligence to detect, map and disrupt drug trafficking routes</w:t>
      </w:r>
    </w:p>
    <w:p w14:paraId="5F105051" w14:textId="135535F7" w:rsidR="00C76AFC" w:rsidRPr="00CB4B7C" w:rsidRDefault="00094288" w:rsidP="0A4EEBDE">
      <w:pPr>
        <w:pStyle w:val="Normal1"/>
        <w:shd w:val="clear" w:color="auto" w:fill="FFFFFF" w:themeFill="background1"/>
        <w:spacing w:before="120" w:beforeAutospacing="0" w:after="120" w:afterAutospacing="0"/>
        <w:jc w:val="both"/>
        <w:rPr>
          <w:noProof/>
          <w:lang w:val="en-GB"/>
        </w:rPr>
      </w:pPr>
      <w:r w:rsidRPr="00CB4B7C">
        <w:rPr>
          <w:b/>
          <w:bCs/>
          <w:noProof/>
          <w:lang w:val="en-GB"/>
        </w:rPr>
        <w:t>Action 2:</w:t>
      </w:r>
      <w:r w:rsidRPr="00CB4B7C">
        <w:rPr>
          <w:noProof/>
          <w:lang w:val="en-GB"/>
        </w:rPr>
        <w:t xml:space="preserve"> Expand </w:t>
      </w:r>
      <w:r w:rsidR="00672305" w:rsidRPr="00CB4B7C">
        <w:rPr>
          <w:noProof/>
          <w:lang w:val="en-GB"/>
        </w:rPr>
        <w:t xml:space="preserve">the </w:t>
      </w:r>
      <w:r w:rsidRPr="00CB4B7C">
        <w:rPr>
          <w:noProof/>
          <w:lang w:val="en-GB"/>
        </w:rPr>
        <w:t xml:space="preserve">operations of </w:t>
      </w:r>
      <w:r w:rsidR="005A4FFB" w:rsidRPr="00CB4B7C">
        <w:rPr>
          <w:noProof/>
          <w:lang w:val="en-GB"/>
        </w:rPr>
        <w:t>MAOC-N</w:t>
      </w:r>
    </w:p>
    <w:p w14:paraId="5E9B3344" w14:textId="5415595E" w:rsidR="5544FDAD" w:rsidRPr="00CB4B7C" w:rsidRDefault="6E29A53B" w:rsidP="114A1019">
      <w:pPr>
        <w:pStyle w:val="Normal1"/>
        <w:shd w:val="clear" w:color="auto" w:fill="FFFFFF" w:themeFill="background1"/>
        <w:spacing w:before="120" w:beforeAutospacing="0" w:after="120" w:afterAutospacing="0"/>
        <w:jc w:val="both"/>
        <w:rPr>
          <w:noProof/>
          <w:lang w:val="en-GB"/>
        </w:rPr>
      </w:pPr>
      <w:r w:rsidRPr="00CB4B7C">
        <w:rPr>
          <w:b/>
          <w:bCs/>
          <w:noProof/>
          <w:lang w:val="en-GB"/>
        </w:rPr>
        <w:t>Action 3:</w:t>
      </w:r>
      <w:r w:rsidRPr="00CB4B7C">
        <w:rPr>
          <w:noProof/>
          <w:lang w:val="en-GB"/>
        </w:rPr>
        <w:t xml:space="preserve"> </w:t>
      </w:r>
      <w:r w:rsidRPr="00CB4B7C">
        <w:rPr>
          <w:noProof/>
        </w:rPr>
        <w:t>Use Frontex’s capabilities to support Member States in detecting drug trafficking at the EU’s external borders and strengthen cooperation with Europol and other relevant bodies</w:t>
      </w:r>
      <w:r w:rsidRPr="00CB4B7C">
        <w:rPr>
          <w:noProof/>
          <w:lang w:val="en-GB"/>
        </w:rPr>
        <w:t xml:space="preserve">  </w:t>
      </w:r>
    </w:p>
    <w:p w14:paraId="0014CC5F" w14:textId="47040192" w:rsidR="00C76AFC" w:rsidRPr="00CB4B7C" w:rsidRDefault="00094288" w:rsidP="225CE8A4">
      <w:pPr>
        <w:pStyle w:val="Normal1"/>
        <w:shd w:val="clear" w:color="auto" w:fill="FFFFFF" w:themeFill="background1"/>
        <w:spacing w:before="120" w:beforeAutospacing="0" w:after="120" w:afterAutospacing="0"/>
        <w:jc w:val="both"/>
        <w:rPr>
          <w:noProof/>
          <w:lang w:val="en-GB"/>
        </w:rPr>
      </w:pPr>
      <w:r w:rsidRPr="00CB4B7C">
        <w:rPr>
          <w:b/>
          <w:bCs/>
          <w:noProof/>
        </w:rPr>
        <w:t>Action</w:t>
      </w:r>
      <w:r w:rsidRPr="00CB4B7C">
        <w:rPr>
          <w:noProof/>
        </w:rPr>
        <w:t xml:space="preserve"> </w:t>
      </w:r>
      <w:r w:rsidR="47FDF0B8" w:rsidRPr="00CB4B7C">
        <w:rPr>
          <w:b/>
          <w:bCs/>
          <w:noProof/>
          <w:lang w:val="en-GB"/>
        </w:rPr>
        <w:t>4</w:t>
      </w:r>
      <w:r w:rsidRPr="00CB4B7C">
        <w:rPr>
          <w:noProof/>
        </w:rPr>
        <w:t>: Step up civil</w:t>
      </w:r>
      <w:r w:rsidR="00672305" w:rsidRPr="00CB4B7C">
        <w:rPr>
          <w:noProof/>
        </w:rPr>
        <w:t>-</w:t>
      </w:r>
      <w:r w:rsidRPr="00CB4B7C" w:rsidDel="00672305">
        <w:rPr>
          <w:noProof/>
        </w:rPr>
        <w:t>–</w:t>
      </w:r>
      <w:r w:rsidRPr="00CB4B7C">
        <w:rPr>
          <w:noProof/>
        </w:rPr>
        <w:t>military partnerships to counter maritime drug trafficking</w:t>
      </w:r>
    </w:p>
    <w:p w14:paraId="16877714" w14:textId="7F1CA621" w:rsidR="00C76AFC" w:rsidRPr="00CB4B7C" w:rsidRDefault="00094288" w:rsidP="4081E6D4">
      <w:pPr>
        <w:pStyle w:val="Normal1"/>
        <w:shd w:val="clear" w:color="auto" w:fill="FFFFFF" w:themeFill="background1"/>
        <w:spacing w:before="120" w:beforeAutospacing="0" w:after="120" w:afterAutospacing="0"/>
        <w:jc w:val="both"/>
        <w:rPr>
          <w:noProof/>
          <w:lang w:val="en-GB"/>
        </w:rPr>
      </w:pPr>
      <w:r w:rsidRPr="00CB4B7C">
        <w:rPr>
          <w:b/>
          <w:bCs/>
          <w:noProof/>
          <w:lang w:val="en-GB"/>
        </w:rPr>
        <w:t xml:space="preserve">Action </w:t>
      </w:r>
      <w:r w:rsidR="0C018CA1" w:rsidRPr="00CB4B7C">
        <w:rPr>
          <w:b/>
          <w:bCs/>
          <w:noProof/>
          <w:lang w:val="en-GB"/>
        </w:rPr>
        <w:t>5</w:t>
      </w:r>
      <w:r w:rsidRPr="00CB4B7C">
        <w:rPr>
          <w:b/>
          <w:bCs/>
          <w:noProof/>
          <w:lang w:val="en-GB"/>
        </w:rPr>
        <w:t>:</w:t>
      </w:r>
      <w:r w:rsidRPr="00CB4B7C">
        <w:rPr>
          <w:noProof/>
          <w:lang w:val="en-GB"/>
        </w:rPr>
        <w:t xml:space="preserve"> Identify effective measures to address the misuse of high-speed </w:t>
      </w:r>
      <w:r w:rsidR="00672305" w:rsidRPr="00CB4B7C">
        <w:rPr>
          <w:noProof/>
          <w:lang w:val="en-GB"/>
        </w:rPr>
        <w:t>‘</w:t>
      </w:r>
      <w:r w:rsidRPr="00CB4B7C">
        <w:rPr>
          <w:noProof/>
          <w:lang w:val="en-GB"/>
        </w:rPr>
        <w:t>go-fast</w:t>
      </w:r>
      <w:r w:rsidR="00672305" w:rsidRPr="00CB4B7C">
        <w:rPr>
          <w:noProof/>
          <w:lang w:val="en-GB"/>
        </w:rPr>
        <w:t>’</w:t>
      </w:r>
      <w:r w:rsidRPr="00CB4B7C">
        <w:rPr>
          <w:noProof/>
          <w:lang w:val="en-GB"/>
        </w:rPr>
        <w:t xml:space="preserve"> vessels</w:t>
      </w:r>
    </w:p>
    <w:p w14:paraId="087A9F2E" w14:textId="2324F0B5" w:rsidR="00983560" w:rsidRPr="00CB4B7C" w:rsidRDefault="00094288" w:rsidP="005A4FFB">
      <w:pPr>
        <w:pStyle w:val="Normal1"/>
        <w:shd w:val="clear" w:color="auto" w:fill="FFFFFF"/>
        <w:spacing w:before="120" w:beforeAutospacing="0" w:after="120" w:afterAutospacing="0"/>
        <w:jc w:val="both"/>
        <w:rPr>
          <w:noProof/>
          <w:lang w:val="en-GB"/>
        </w:rPr>
      </w:pPr>
      <w:r w:rsidRPr="00CB4B7C">
        <w:rPr>
          <w:b/>
          <w:bCs/>
          <w:noProof/>
          <w:lang w:val="en-GB"/>
        </w:rPr>
        <w:t xml:space="preserve">Action 6: </w:t>
      </w:r>
      <w:r w:rsidRPr="00CB4B7C">
        <w:rPr>
          <w:noProof/>
          <w:lang w:val="en-GB"/>
        </w:rPr>
        <w:t>Build public</w:t>
      </w:r>
      <w:r w:rsidR="00672305" w:rsidRPr="00CB4B7C">
        <w:rPr>
          <w:noProof/>
          <w:lang w:val="en-GB"/>
        </w:rPr>
        <w:t>-</w:t>
      </w:r>
      <w:r w:rsidRPr="00CB4B7C">
        <w:rPr>
          <w:noProof/>
          <w:lang w:val="en-GB"/>
        </w:rPr>
        <w:t>private cooperation to disrupt drug trafficking via post and parcel services</w:t>
      </w:r>
    </w:p>
    <w:p w14:paraId="12547556" w14:textId="77777777" w:rsidR="00C76AFC" w:rsidRPr="00CB4B7C" w:rsidRDefault="00094288" w:rsidP="005A4FFB">
      <w:pPr>
        <w:pStyle w:val="Normal1"/>
        <w:numPr>
          <w:ilvl w:val="0"/>
          <w:numId w:val="39"/>
        </w:numPr>
        <w:shd w:val="clear" w:color="auto" w:fill="FFFFFF"/>
        <w:spacing w:before="240" w:beforeAutospacing="0" w:after="240" w:afterAutospacing="0"/>
        <w:ind w:left="1077"/>
        <w:jc w:val="both"/>
        <w:rPr>
          <w:b/>
          <w:bCs/>
          <w:noProof/>
          <w:lang w:val="en-GB"/>
        </w:rPr>
      </w:pPr>
      <w:r w:rsidRPr="00CB4B7C">
        <w:rPr>
          <w:b/>
          <w:bCs/>
          <w:noProof/>
          <w:lang w:val="en-GB"/>
        </w:rPr>
        <w:t>Preventing crime and reducing drug-related violence</w:t>
      </w:r>
    </w:p>
    <w:p w14:paraId="1E10E135" w14:textId="00E39294" w:rsidR="00C76AFC" w:rsidRPr="00CB4B7C" w:rsidRDefault="00C76AFC" w:rsidP="005A4FFB">
      <w:pPr>
        <w:pStyle w:val="Normal1"/>
        <w:shd w:val="clear" w:color="auto" w:fill="FFFFFF"/>
        <w:spacing w:before="120" w:beforeAutospacing="0" w:after="120" w:afterAutospacing="0"/>
        <w:jc w:val="both"/>
        <w:rPr>
          <w:b/>
          <w:bCs/>
          <w:noProof/>
          <w:lang w:val="en-GB"/>
        </w:rPr>
      </w:pPr>
      <w:r w:rsidRPr="00CB4B7C">
        <w:rPr>
          <w:b/>
          <w:bCs/>
          <w:noProof/>
          <w:lang w:val="en-GB"/>
        </w:rPr>
        <w:t xml:space="preserve">Action 7: </w:t>
      </w:r>
      <w:r w:rsidRPr="00CB4B7C">
        <w:rPr>
          <w:noProof/>
          <w:lang w:val="en-GB"/>
        </w:rPr>
        <w:t xml:space="preserve">Create a </w:t>
      </w:r>
      <w:r w:rsidR="0057523B" w:rsidRPr="00CB4B7C">
        <w:rPr>
          <w:noProof/>
          <w:lang w:val="en-GB"/>
        </w:rPr>
        <w:t>t</w:t>
      </w:r>
      <w:r w:rsidRPr="00CB4B7C">
        <w:rPr>
          <w:noProof/>
          <w:lang w:val="en-GB"/>
        </w:rPr>
        <w:t xml:space="preserve">oolbox to prevent </w:t>
      </w:r>
      <w:r w:rsidR="0057523B" w:rsidRPr="00CB4B7C">
        <w:rPr>
          <w:noProof/>
          <w:lang w:val="en-GB"/>
        </w:rPr>
        <w:t xml:space="preserve">minors being </w:t>
      </w:r>
      <w:r w:rsidRPr="00CB4B7C">
        <w:rPr>
          <w:noProof/>
          <w:lang w:val="en-GB"/>
        </w:rPr>
        <w:t>recruit</w:t>
      </w:r>
      <w:r w:rsidR="0057523B" w:rsidRPr="00CB4B7C">
        <w:rPr>
          <w:noProof/>
          <w:lang w:val="en-GB"/>
        </w:rPr>
        <w:t>ed</w:t>
      </w:r>
      <w:r w:rsidRPr="00CB4B7C">
        <w:rPr>
          <w:noProof/>
          <w:lang w:val="en-GB"/>
        </w:rPr>
        <w:t xml:space="preserve"> into drug trafficking networks</w:t>
      </w:r>
      <w:r w:rsidRPr="00CB4B7C">
        <w:rPr>
          <w:b/>
          <w:bCs/>
          <w:noProof/>
          <w:lang w:val="en-GB"/>
        </w:rPr>
        <w:t xml:space="preserve"> </w:t>
      </w:r>
    </w:p>
    <w:p w14:paraId="5B4E0CDC" w14:textId="357AE89F" w:rsidR="00094288" w:rsidRPr="00CB4B7C" w:rsidRDefault="00094288" w:rsidP="005A4FFB">
      <w:pPr>
        <w:pStyle w:val="Style2"/>
        <w:numPr>
          <w:ilvl w:val="0"/>
          <w:numId w:val="39"/>
        </w:numPr>
        <w:spacing w:before="240" w:after="240" w:line="240" w:lineRule="auto"/>
        <w:ind w:left="1077"/>
        <w:rPr>
          <w:noProof/>
        </w:rPr>
      </w:pPr>
      <w:r w:rsidRPr="00CB4B7C">
        <w:rPr>
          <w:noProof/>
        </w:rPr>
        <w:t xml:space="preserve">Enhancing cooperation across law enforcement, judiciary and customs </w:t>
      </w:r>
    </w:p>
    <w:p w14:paraId="007B66CF" w14:textId="77777777"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8:</w:t>
      </w:r>
      <w:r w:rsidRPr="00CB4B7C">
        <w:rPr>
          <w:noProof/>
          <w:lang w:val="en-GB"/>
        </w:rPr>
        <w:t xml:space="preserve"> Improve cooperation and information exchange between customs and other law enforcement authorities</w:t>
      </w:r>
    </w:p>
    <w:p w14:paraId="14F600B9" w14:textId="77777777"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9:</w:t>
      </w:r>
      <w:r w:rsidRPr="00CB4B7C">
        <w:rPr>
          <w:noProof/>
          <w:lang w:val="en-GB"/>
        </w:rPr>
        <w:t xml:space="preserve"> Deploy innovative detection technologies to combat drug trafficking</w:t>
      </w:r>
    </w:p>
    <w:p w14:paraId="1188AA70" w14:textId="77777777"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10:</w:t>
      </w:r>
      <w:r w:rsidRPr="00CB4B7C">
        <w:rPr>
          <w:noProof/>
          <w:lang w:val="en-GB"/>
        </w:rPr>
        <w:t xml:space="preserve"> Enhance capabilities to address online drug trafficking</w:t>
      </w:r>
    </w:p>
    <w:p w14:paraId="3A390C56" w14:textId="77777777"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11:</w:t>
      </w:r>
      <w:r w:rsidRPr="00CB4B7C">
        <w:rPr>
          <w:noProof/>
          <w:lang w:val="en-GB"/>
        </w:rPr>
        <w:t xml:space="preserve"> Disrupt drug trafficking from and within prisons</w:t>
      </w:r>
    </w:p>
    <w:p w14:paraId="371780E0" w14:textId="064ADE26" w:rsidR="00094288"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12:</w:t>
      </w:r>
      <w:r w:rsidRPr="00CB4B7C">
        <w:rPr>
          <w:noProof/>
          <w:lang w:val="en-GB"/>
        </w:rPr>
        <w:t xml:space="preserve"> </w:t>
      </w:r>
      <w:r w:rsidR="00994154" w:rsidRPr="00CB4B7C">
        <w:rPr>
          <w:noProof/>
          <w:lang w:val="en-GB"/>
        </w:rPr>
        <w:t xml:space="preserve">Assess </w:t>
      </w:r>
      <w:r w:rsidRPr="00CB4B7C">
        <w:rPr>
          <w:noProof/>
          <w:lang w:val="en-GB"/>
        </w:rPr>
        <w:t>the EU legal framework on drug trafficking</w:t>
      </w:r>
    </w:p>
    <w:p w14:paraId="2DD5F5C2" w14:textId="3FC8D943" w:rsidR="00094288" w:rsidRPr="00CB4B7C" w:rsidRDefault="00094288" w:rsidP="005A4FFB">
      <w:pPr>
        <w:pStyle w:val="Normal1"/>
        <w:numPr>
          <w:ilvl w:val="0"/>
          <w:numId w:val="39"/>
        </w:numPr>
        <w:shd w:val="clear" w:color="auto" w:fill="FFFFFF"/>
        <w:spacing w:before="240" w:beforeAutospacing="0" w:after="240" w:afterAutospacing="0"/>
        <w:ind w:left="1077"/>
        <w:jc w:val="both"/>
        <w:rPr>
          <w:b/>
          <w:bCs/>
          <w:noProof/>
          <w:lang w:val="en-GB"/>
        </w:rPr>
      </w:pPr>
      <w:r w:rsidRPr="00CB4B7C">
        <w:rPr>
          <w:b/>
          <w:bCs/>
          <w:noProof/>
          <w:lang w:val="en-GB"/>
        </w:rPr>
        <w:t>Addressing the challenge of synthetic drugs and drug precursors</w:t>
      </w:r>
    </w:p>
    <w:p w14:paraId="62411CB1" w14:textId="77777777"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13:</w:t>
      </w:r>
      <w:r w:rsidRPr="00CB4B7C">
        <w:rPr>
          <w:noProof/>
          <w:lang w:val="en-GB"/>
        </w:rPr>
        <w:t xml:space="preserve"> Close legal loopholes on designer precursors</w:t>
      </w:r>
    </w:p>
    <w:p w14:paraId="00423408" w14:textId="473ADFB9"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14:</w:t>
      </w:r>
      <w:r w:rsidRPr="00CB4B7C">
        <w:rPr>
          <w:noProof/>
          <w:lang w:val="en-GB"/>
        </w:rPr>
        <w:t xml:space="preserve"> Improve substance identification for effective drug interdiction</w:t>
      </w:r>
    </w:p>
    <w:p w14:paraId="1AE52BCA" w14:textId="054A3122" w:rsidR="00094288"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15:</w:t>
      </w:r>
      <w:r w:rsidRPr="00CB4B7C">
        <w:rPr>
          <w:noProof/>
          <w:lang w:val="en-GB"/>
        </w:rPr>
        <w:t xml:space="preserve"> </w:t>
      </w:r>
      <w:r w:rsidR="00994154" w:rsidRPr="00CB4B7C">
        <w:rPr>
          <w:noProof/>
          <w:lang w:val="en-GB"/>
        </w:rPr>
        <w:t xml:space="preserve">Provide </w:t>
      </w:r>
      <w:r w:rsidRPr="00CB4B7C">
        <w:rPr>
          <w:noProof/>
          <w:lang w:val="en-GB"/>
        </w:rPr>
        <w:t>a common handbook for dismantling illicit synthetic drug production sites</w:t>
      </w:r>
    </w:p>
    <w:p w14:paraId="39905DF9" w14:textId="06C2D585" w:rsidR="00094288" w:rsidRPr="00CB4B7C" w:rsidRDefault="00094288" w:rsidP="005A4FFB">
      <w:pPr>
        <w:pStyle w:val="Normal1"/>
        <w:numPr>
          <w:ilvl w:val="0"/>
          <w:numId w:val="39"/>
        </w:numPr>
        <w:shd w:val="clear" w:color="auto" w:fill="FFFFFF"/>
        <w:spacing w:before="240" w:beforeAutospacing="0" w:after="240" w:afterAutospacing="0"/>
        <w:ind w:left="1077"/>
        <w:jc w:val="both"/>
        <w:rPr>
          <w:b/>
          <w:bCs/>
          <w:noProof/>
          <w:lang w:val="en-GB"/>
        </w:rPr>
      </w:pPr>
      <w:r w:rsidRPr="00CB4B7C">
        <w:rPr>
          <w:b/>
          <w:bCs/>
          <w:noProof/>
          <w:lang w:val="en-GB"/>
        </w:rPr>
        <w:t>Advancing research, development and innovation</w:t>
      </w:r>
    </w:p>
    <w:p w14:paraId="708524CD" w14:textId="673C84BD"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 xml:space="preserve">Action 16: </w:t>
      </w:r>
      <w:r w:rsidRPr="00CB4B7C">
        <w:rPr>
          <w:noProof/>
          <w:lang w:val="en-GB"/>
        </w:rPr>
        <w:t>Align innovation with operational demands to fight drug trafficking</w:t>
      </w:r>
    </w:p>
    <w:p w14:paraId="61EFA07C" w14:textId="4F464184" w:rsidR="00A47ECD" w:rsidRPr="00CB4B7C" w:rsidRDefault="00A47ECD" w:rsidP="005A4FFB">
      <w:pPr>
        <w:pStyle w:val="Normal1"/>
        <w:numPr>
          <w:ilvl w:val="0"/>
          <w:numId w:val="39"/>
        </w:numPr>
        <w:shd w:val="clear" w:color="auto" w:fill="FFFFFF"/>
        <w:spacing w:before="240" w:beforeAutospacing="0" w:after="240" w:afterAutospacing="0"/>
        <w:ind w:left="1077"/>
        <w:jc w:val="both"/>
        <w:rPr>
          <w:b/>
          <w:bCs/>
          <w:noProof/>
          <w:lang w:val="en-GB"/>
        </w:rPr>
      </w:pPr>
      <w:r w:rsidRPr="00CB4B7C">
        <w:rPr>
          <w:b/>
          <w:bCs/>
          <w:noProof/>
          <w:lang w:val="en-GB"/>
        </w:rPr>
        <w:t>Strengt</w:t>
      </w:r>
      <w:r w:rsidR="00350E18" w:rsidRPr="00CB4B7C">
        <w:rPr>
          <w:b/>
          <w:bCs/>
          <w:noProof/>
          <w:lang w:val="en-GB"/>
        </w:rPr>
        <w:t>h</w:t>
      </w:r>
      <w:r w:rsidRPr="00CB4B7C">
        <w:rPr>
          <w:b/>
          <w:bCs/>
          <w:noProof/>
          <w:lang w:val="en-GB"/>
        </w:rPr>
        <w:t>ening international cooperation and partnerships</w:t>
      </w:r>
    </w:p>
    <w:p w14:paraId="58A3042D" w14:textId="5394D71B" w:rsidR="00011BF6" w:rsidRPr="00CB4B7C" w:rsidRDefault="00011BF6" w:rsidP="00011BF6">
      <w:pPr>
        <w:pStyle w:val="Normal1"/>
        <w:shd w:val="clear" w:color="auto" w:fill="FFFFFF"/>
        <w:spacing w:before="120" w:beforeAutospacing="0" w:after="120" w:afterAutospacing="0"/>
        <w:jc w:val="both"/>
        <w:rPr>
          <w:noProof/>
          <w:lang w:val="en-GB"/>
        </w:rPr>
      </w:pPr>
      <w:r w:rsidRPr="00CB4B7C">
        <w:rPr>
          <w:b/>
          <w:bCs/>
          <w:noProof/>
          <w:lang w:val="en-GB"/>
        </w:rPr>
        <w:t xml:space="preserve">Action 17: </w:t>
      </w:r>
      <w:r w:rsidR="00967FB3" w:rsidRPr="00CB4B7C">
        <w:rPr>
          <w:noProof/>
          <w:lang w:val="en-GB"/>
        </w:rPr>
        <w:t>Enhance and expand</w:t>
      </w:r>
      <w:r w:rsidR="00FE1592" w:rsidRPr="00CB4B7C">
        <w:rPr>
          <w:noProof/>
          <w:lang w:val="en-GB"/>
        </w:rPr>
        <w:t xml:space="preserve"> </w:t>
      </w:r>
      <w:r w:rsidRPr="00CB4B7C">
        <w:rPr>
          <w:noProof/>
          <w:lang w:val="en-GB"/>
        </w:rPr>
        <w:t xml:space="preserve">strategic dialogue </w:t>
      </w:r>
      <w:r w:rsidR="00E01627">
        <w:rPr>
          <w:noProof/>
          <w:lang w:val="en-GB"/>
        </w:rPr>
        <w:t xml:space="preserve">and cooperation mechanisms </w:t>
      </w:r>
      <w:r w:rsidRPr="00CB4B7C">
        <w:rPr>
          <w:noProof/>
          <w:lang w:val="en-GB"/>
        </w:rPr>
        <w:t>with third countries</w:t>
      </w:r>
    </w:p>
    <w:p w14:paraId="5D6F890F" w14:textId="757843D1"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w:t>
      </w:r>
      <w:r w:rsidR="00011BF6" w:rsidRPr="00CB4B7C">
        <w:rPr>
          <w:b/>
          <w:bCs/>
          <w:noProof/>
          <w:lang w:val="en-GB"/>
        </w:rPr>
        <w:t>8</w:t>
      </w:r>
      <w:r w:rsidRPr="00CB4B7C">
        <w:rPr>
          <w:b/>
          <w:bCs/>
          <w:noProof/>
          <w:lang w:val="en-GB"/>
        </w:rPr>
        <w:t>:</w:t>
      </w:r>
      <w:r w:rsidRPr="00CB4B7C">
        <w:rPr>
          <w:noProof/>
          <w:lang w:val="en-GB"/>
        </w:rPr>
        <w:t xml:space="preserve"> Strengthen port resilience in third countries to disrupt drug trafficking</w:t>
      </w:r>
    </w:p>
    <w:p w14:paraId="075DE0DD" w14:textId="51619485" w:rsidR="00023287" w:rsidRPr="00CB4B7C" w:rsidRDefault="00023287" w:rsidP="005A4FFB">
      <w:pPr>
        <w:pStyle w:val="Normal1"/>
        <w:shd w:val="clear" w:color="auto" w:fill="FFFFFF"/>
        <w:spacing w:before="120" w:beforeAutospacing="0" w:after="120" w:afterAutospacing="0"/>
        <w:jc w:val="both"/>
        <w:rPr>
          <w:noProof/>
          <w:lang w:val="en-GB"/>
        </w:rPr>
      </w:pPr>
      <w:r w:rsidRPr="00CB4B7C">
        <w:rPr>
          <w:b/>
          <w:bCs/>
          <w:noProof/>
          <w:lang w:val="en-GB"/>
        </w:rPr>
        <w:t>Action 1</w:t>
      </w:r>
      <w:r w:rsidR="00011BF6" w:rsidRPr="00CB4B7C">
        <w:rPr>
          <w:b/>
          <w:bCs/>
          <w:noProof/>
          <w:lang w:val="en-GB"/>
        </w:rPr>
        <w:t>9</w:t>
      </w:r>
      <w:r w:rsidRPr="00CB4B7C">
        <w:rPr>
          <w:b/>
          <w:bCs/>
          <w:noProof/>
          <w:lang w:val="en-GB"/>
        </w:rPr>
        <w:t>:</w:t>
      </w:r>
      <w:r w:rsidRPr="00CB4B7C">
        <w:rPr>
          <w:noProof/>
          <w:lang w:val="en-GB"/>
        </w:rPr>
        <w:t xml:space="preserve"> Enhance international cooperation through joint investigations and fusion centres</w:t>
      </w:r>
    </w:p>
    <w:sectPr w:rsidR="00023287" w:rsidRPr="00CB4B7C" w:rsidSect="002F2AE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93E0F" w14:textId="77777777" w:rsidR="007C100C" w:rsidRDefault="007C100C" w:rsidP="002F2AEF">
      <w:pPr>
        <w:spacing w:after="0" w:line="240" w:lineRule="auto"/>
      </w:pPr>
      <w:r>
        <w:separator/>
      </w:r>
    </w:p>
  </w:endnote>
  <w:endnote w:type="continuationSeparator" w:id="0">
    <w:p w14:paraId="1BE9EFE6" w14:textId="77777777" w:rsidR="007C100C" w:rsidRDefault="007C100C" w:rsidP="002F2AEF">
      <w:pPr>
        <w:spacing w:after="0" w:line="240" w:lineRule="auto"/>
      </w:pPr>
      <w:r>
        <w:continuationSeparator/>
      </w:r>
    </w:p>
  </w:endnote>
  <w:endnote w:type="continuationNotice" w:id="1">
    <w:p w14:paraId="6DB21F11" w14:textId="77777777" w:rsidR="007C100C" w:rsidRDefault="007C1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93ABF" w14:textId="5A577C7A" w:rsidR="006673CF" w:rsidRPr="006673CF" w:rsidRDefault="006673CF" w:rsidP="006673CF">
    <w:pPr>
      <w:pStyle w:val="FooterCoverPage"/>
      <w:rPr>
        <w:rFonts w:ascii="Arial" w:hAnsi="Arial" w:cs="Arial"/>
        <w:b/>
        <w:sz w:val="48"/>
      </w:rPr>
    </w:pPr>
    <w:r w:rsidRPr="006673CF">
      <w:rPr>
        <w:rFonts w:ascii="Arial" w:hAnsi="Arial" w:cs="Arial"/>
        <w:b/>
        <w:sz w:val="48"/>
      </w:rPr>
      <w:t>EN</w:t>
    </w:r>
    <w:r w:rsidRPr="006673CF">
      <w:rPr>
        <w:rFonts w:ascii="Arial" w:hAnsi="Arial" w:cs="Arial"/>
        <w:b/>
        <w:sz w:val="48"/>
      </w:rPr>
      <w:tab/>
    </w:r>
    <w:r w:rsidRPr="006673CF">
      <w:rPr>
        <w:rFonts w:ascii="Arial" w:hAnsi="Arial" w:cs="Arial"/>
        <w:b/>
        <w:sz w:val="48"/>
      </w:rPr>
      <w:tab/>
    </w:r>
    <w:r w:rsidRPr="006673CF">
      <w:tab/>
    </w:r>
    <w:r w:rsidRPr="006673C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4A459" w14:textId="5794CF84" w:rsidR="006673CF" w:rsidRPr="006673CF" w:rsidRDefault="006673CF" w:rsidP="006673CF">
    <w:pPr>
      <w:pStyle w:val="FooterCoverPage"/>
      <w:rPr>
        <w:rFonts w:ascii="Arial" w:hAnsi="Arial" w:cs="Arial"/>
        <w:b/>
        <w:sz w:val="48"/>
      </w:rPr>
    </w:pPr>
    <w:r w:rsidRPr="006673CF">
      <w:rPr>
        <w:rFonts w:ascii="Arial" w:hAnsi="Arial" w:cs="Arial"/>
        <w:b/>
        <w:sz w:val="48"/>
      </w:rPr>
      <w:t>EN</w:t>
    </w:r>
    <w:r w:rsidRPr="006673CF">
      <w:rPr>
        <w:rFonts w:ascii="Arial" w:hAnsi="Arial" w:cs="Arial"/>
        <w:b/>
        <w:sz w:val="48"/>
      </w:rPr>
      <w:tab/>
    </w:r>
    <w:r w:rsidRPr="006673CF">
      <w:rPr>
        <w:rFonts w:ascii="Arial" w:hAnsi="Arial" w:cs="Arial"/>
        <w:b/>
        <w:sz w:val="48"/>
      </w:rPr>
      <w:tab/>
    </w:r>
    <w:r w:rsidRPr="006673CF">
      <w:tab/>
    </w:r>
    <w:r w:rsidRPr="006673C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E2915" w14:textId="77777777" w:rsidR="006673CF" w:rsidRPr="006673CF" w:rsidRDefault="006673CF" w:rsidP="006673C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2019146"/>
      <w:docPartObj>
        <w:docPartGallery w:val="Page Numbers (Bottom of Page)"/>
        <w:docPartUnique/>
      </w:docPartObj>
    </w:sdtPr>
    <w:sdtEndPr>
      <w:rPr>
        <w:noProof/>
      </w:rPr>
    </w:sdtEndPr>
    <w:sdtContent>
      <w:p w14:paraId="0D2E59F0" w14:textId="606AE2BF" w:rsidR="001F25BC" w:rsidRPr="003B440C" w:rsidRDefault="001F25BC">
        <w:pPr>
          <w:pStyle w:val="Footer"/>
          <w:jc w:val="center"/>
          <w:rPr>
            <w:rFonts w:ascii="Times New Roman" w:hAnsi="Times New Roman" w:cs="Times New Roman"/>
            <w:sz w:val="24"/>
            <w:szCs w:val="24"/>
          </w:rPr>
        </w:pPr>
        <w:r w:rsidRPr="003B440C">
          <w:rPr>
            <w:rFonts w:ascii="Times New Roman" w:hAnsi="Times New Roman" w:cs="Times New Roman"/>
            <w:sz w:val="24"/>
            <w:szCs w:val="24"/>
          </w:rPr>
          <w:fldChar w:fldCharType="begin"/>
        </w:r>
        <w:r w:rsidRPr="003B440C">
          <w:rPr>
            <w:rFonts w:ascii="Times New Roman" w:hAnsi="Times New Roman" w:cs="Times New Roman"/>
            <w:sz w:val="24"/>
            <w:szCs w:val="24"/>
          </w:rPr>
          <w:instrText xml:space="preserve"> PAGE   \* MERGEFORMAT </w:instrText>
        </w:r>
        <w:r w:rsidRPr="003B440C">
          <w:rPr>
            <w:rFonts w:ascii="Times New Roman" w:hAnsi="Times New Roman" w:cs="Times New Roman"/>
            <w:sz w:val="24"/>
            <w:szCs w:val="24"/>
          </w:rPr>
          <w:fldChar w:fldCharType="separate"/>
        </w:r>
        <w:r w:rsidR="006673CF">
          <w:rPr>
            <w:rFonts w:ascii="Times New Roman" w:hAnsi="Times New Roman" w:cs="Times New Roman"/>
            <w:noProof/>
            <w:sz w:val="24"/>
            <w:szCs w:val="24"/>
          </w:rPr>
          <w:t>1</w:t>
        </w:r>
        <w:r w:rsidRPr="003B440C">
          <w:rPr>
            <w:rFonts w:ascii="Times New Roman" w:hAnsi="Times New Roman" w:cs="Times New Roman"/>
            <w:noProof/>
            <w:sz w:val="24"/>
            <w:szCs w:val="24"/>
          </w:rPr>
          <w:fldChar w:fldCharType="end"/>
        </w:r>
      </w:p>
    </w:sdtContent>
  </w:sdt>
  <w:p w14:paraId="1D5E94CB" w14:textId="77777777" w:rsidR="00D24BB1" w:rsidRPr="003B440C" w:rsidRDefault="00D24BB1">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C906F" w14:textId="77777777" w:rsidR="007C100C" w:rsidRDefault="007C100C" w:rsidP="002F2AEF">
      <w:pPr>
        <w:spacing w:after="0" w:line="240" w:lineRule="auto"/>
      </w:pPr>
      <w:r>
        <w:separator/>
      </w:r>
    </w:p>
  </w:footnote>
  <w:footnote w:type="continuationSeparator" w:id="0">
    <w:p w14:paraId="788B6DDC" w14:textId="77777777" w:rsidR="007C100C" w:rsidRDefault="007C100C" w:rsidP="002F2AEF">
      <w:pPr>
        <w:spacing w:after="0" w:line="240" w:lineRule="auto"/>
      </w:pPr>
      <w:r>
        <w:continuationSeparator/>
      </w:r>
    </w:p>
  </w:footnote>
  <w:footnote w:type="continuationNotice" w:id="1">
    <w:p w14:paraId="36C57305" w14:textId="77777777" w:rsidR="007C100C" w:rsidRDefault="007C100C">
      <w:pPr>
        <w:spacing w:after="0" w:line="240" w:lineRule="auto"/>
      </w:pPr>
    </w:p>
  </w:footnote>
  <w:footnote w:id="2">
    <w:p w14:paraId="1EE1FE75" w14:textId="6F0F3C15" w:rsidR="00B2039B" w:rsidRPr="00781918" w:rsidRDefault="00B2039B">
      <w:pPr>
        <w:pStyle w:val="FootnoteText"/>
        <w:rPr>
          <w:rFonts w:ascii="Times New Roman" w:hAnsi="Times New Roman" w:cs="Times New Roman"/>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w:t>
      </w:r>
      <w:r w:rsidR="00781918" w:rsidRPr="00781918">
        <w:rPr>
          <w:rFonts w:ascii="Times New Roman" w:hAnsi="Times New Roman" w:cs="Times New Roman"/>
        </w:rPr>
        <w:t xml:space="preserve">Europol (2024), </w:t>
      </w:r>
      <w:r w:rsidR="00781918" w:rsidRPr="00781918">
        <w:rPr>
          <w:rFonts w:ascii="Times New Roman" w:hAnsi="Times New Roman" w:cs="Times New Roman"/>
          <w:i/>
          <w:iCs/>
        </w:rPr>
        <w:t>Decoding the EU’s most threatening criminal networks</w:t>
      </w:r>
      <w:r w:rsidR="00781918" w:rsidRPr="00781918">
        <w:rPr>
          <w:rFonts w:ascii="Times New Roman" w:hAnsi="Times New Roman" w:cs="Times New Roman"/>
        </w:rPr>
        <w:t>.</w:t>
      </w:r>
    </w:p>
  </w:footnote>
  <w:footnote w:id="3">
    <w:p w14:paraId="29C6E500" w14:textId="51E862DB" w:rsidR="00014793" w:rsidRPr="00781918" w:rsidRDefault="00014793">
      <w:pPr>
        <w:pStyle w:val="FootnoteText"/>
        <w:rPr>
          <w:rFonts w:ascii="Times New Roman" w:hAnsi="Times New Roman" w:cs="Times New Roman"/>
          <w:lang w:val="en-GB"/>
        </w:rPr>
      </w:pPr>
      <w:r w:rsidRPr="00781918">
        <w:rPr>
          <w:rStyle w:val="FootnoteReference0"/>
          <w:rFonts w:ascii="Times New Roman" w:hAnsi="Times New Roman" w:cs="Times New Roman"/>
        </w:rPr>
        <w:footnoteRef/>
      </w:r>
      <w:r w:rsidRPr="00781918">
        <w:rPr>
          <w:rFonts w:ascii="Times New Roman" w:hAnsi="Times New Roman" w:cs="Times New Roman"/>
          <w:lang w:val="en-GB"/>
        </w:rPr>
        <w:t xml:space="preserve"> </w:t>
      </w:r>
      <w:r w:rsidR="00781918" w:rsidRPr="00781918">
        <w:rPr>
          <w:rFonts w:ascii="Times New Roman" w:hAnsi="Times New Roman" w:cs="Times New Roman"/>
          <w:lang w:val="en-GB"/>
        </w:rPr>
        <w:t xml:space="preserve">Europol (2025), </w:t>
      </w:r>
      <w:r w:rsidR="00781918" w:rsidRPr="00781918">
        <w:rPr>
          <w:rFonts w:ascii="Times New Roman" w:hAnsi="Times New Roman" w:cs="Times New Roman"/>
          <w:i/>
          <w:iCs/>
          <w:lang w:val="en-GB"/>
        </w:rPr>
        <w:t>EU Serious and Organised Crime Threat Assessment</w:t>
      </w:r>
      <w:r w:rsidR="00781918">
        <w:rPr>
          <w:rFonts w:ascii="Times New Roman" w:hAnsi="Times New Roman" w:cs="Times New Roman"/>
          <w:lang w:val="en-GB"/>
        </w:rPr>
        <w:t xml:space="preserve"> (EU-</w:t>
      </w:r>
      <w:r w:rsidR="00781918" w:rsidRPr="00781918">
        <w:rPr>
          <w:rFonts w:ascii="Times New Roman" w:hAnsi="Times New Roman" w:cs="Times New Roman"/>
          <w:lang w:val="en-GB"/>
        </w:rPr>
        <w:t>SO</w:t>
      </w:r>
      <w:r w:rsidR="00781918">
        <w:rPr>
          <w:rFonts w:ascii="Times New Roman" w:hAnsi="Times New Roman" w:cs="Times New Roman"/>
          <w:lang w:val="en-GB"/>
        </w:rPr>
        <w:t>CTA) 2025.</w:t>
      </w:r>
    </w:p>
  </w:footnote>
  <w:footnote w:id="4">
    <w:p w14:paraId="614D89F1" w14:textId="358BDE4E" w:rsidR="00694FC7" w:rsidRPr="00781918" w:rsidRDefault="00694FC7" w:rsidP="007B56D5">
      <w:pPr>
        <w:pStyle w:val="FootnoteText"/>
        <w:jc w:val="both"/>
        <w:rPr>
          <w:rFonts w:ascii="Times New Roman" w:hAnsi="Times New Roman" w:cs="Times New Roman"/>
          <w:lang w:val="en-GB"/>
        </w:rPr>
      </w:pPr>
      <w:r w:rsidRPr="00223B9B">
        <w:rPr>
          <w:rStyle w:val="FootnoteReference0"/>
          <w:rFonts w:ascii="Times New Roman" w:hAnsi="Times New Roman" w:cs="Times New Roman"/>
        </w:rPr>
        <w:footnoteRef/>
      </w:r>
      <w:r w:rsidRPr="00223B9B">
        <w:rPr>
          <w:rFonts w:ascii="Times New Roman" w:hAnsi="Times New Roman" w:cs="Times New Roman"/>
          <w:lang w:val="en-GB"/>
        </w:rPr>
        <w:t xml:space="preserve"> </w:t>
      </w:r>
      <w:r w:rsidR="00806EDD" w:rsidRPr="00806EDD">
        <w:rPr>
          <w:rFonts w:ascii="Times New Roman" w:hAnsi="Times New Roman" w:cs="Times New Roman"/>
          <w:lang w:val="en-US"/>
        </w:rPr>
        <w:t xml:space="preserve">Proposal for a </w:t>
      </w:r>
      <w:r w:rsidR="00806EDD">
        <w:rPr>
          <w:rFonts w:ascii="Times New Roman" w:hAnsi="Times New Roman" w:cs="Times New Roman"/>
          <w:lang w:val="en-US"/>
        </w:rPr>
        <w:t xml:space="preserve">Regulation of the European Parliament and of the Council </w:t>
      </w:r>
      <w:r w:rsidR="00806EDD" w:rsidRPr="00806EDD">
        <w:rPr>
          <w:rFonts w:ascii="Times New Roman" w:hAnsi="Times New Roman" w:cs="Times New Roman"/>
          <w:lang w:val="en-US"/>
        </w:rPr>
        <w:t>on monitoring and controlling drug precursors and repealing Regulations (EC) No 273/2004 and (EC) No 111/2005</w:t>
      </w:r>
      <w:r w:rsidR="00806EDD">
        <w:rPr>
          <w:rFonts w:ascii="Times New Roman" w:hAnsi="Times New Roman" w:cs="Times New Roman"/>
          <w:lang w:val="en-US"/>
        </w:rPr>
        <w:t>, COM(2025) 747</w:t>
      </w:r>
      <w:r w:rsidR="007B56D5">
        <w:rPr>
          <w:rFonts w:ascii="Times New Roman" w:hAnsi="Times New Roman" w:cs="Times New Roman"/>
          <w:lang w:val="en-US"/>
        </w:rPr>
        <w:t xml:space="preserve"> final.</w:t>
      </w:r>
    </w:p>
  </w:footnote>
  <w:footnote w:id="5">
    <w:p w14:paraId="17CB5BED" w14:textId="34E4029A" w:rsidR="0084510E" w:rsidRPr="00781918" w:rsidRDefault="0084510E">
      <w:pPr>
        <w:pStyle w:val="FootnoteText"/>
        <w:rPr>
          <w:rFonts w:ascii="Times New Roman" w:hAnsi="Times New Roman" w:cs="Times New Roman"/>
          <w:lang w:val="en-GB"/>
        </w:rPr>
      </w:pPr>
      <w:r w:rsidRPr="00781918">
        <w:rPr>
          <w:rStyle w:val="FootnoteReference0"/>
          <w:rFonts w:ascii="Times New Roman" w:hAnsi="Times New Roman" w:cs="Times New Roman"/>
        </w:rPr>
        <w:footnoteRef/>
      </w:r>
      <w:r w:rsidRPr="00781918">
        <w:rPr>
          <w:rFonts w:ascii="Times New Roman" w:hAnsi="Times New Roman" w:cs="Times New Roman"/>
          <w:lang w:val="en-GB"/>
        </w:rPr>
        <w:t xml:space="preserve"> </w:t>
      </w:r>
      <w:r w:rsidR="00CC2695" w:rsidRPr="00781918">
        <w:rPr>
          <w:rFonts w:ascii="Times New Roman" w:hAnsi="Times New Roman" w:cs="Times New Roman"/>
          <w:lang w:val="en-GB"/>
        </w:rPr>
        <w:t xml:space="preserve">Communication from the Commission to the European Parliament and the Council </w:t>
      </w:r>
      <w:r w:rsidR="00CC2695" w:rsidRPr="00781918">
        <w:rPr>
          <w:rFonts w:ascii="Times New Roman" w:hAnsi="Times New Roman" w:cs="Times New Roman"/>
        </w:rPr>
        <w:t xml:space="preserve">on the </w:t>
      </w:r>
      <w:r w:rsidR="00CC2695" w:rsidRPr="00781918">
        <w:rPr>
          <w:rFonts w:ascii="Times New Roman" w:hAnsi="Times New Roman" w:cs="Times New Roman"/>
          <w:i/>
          <w:iCs/>
        </w:rPr>
        <w:t>EU roadmap to fight drug trafficking and organised crime</w:t>
      </w:r>
      <w:r w:rsidR="00CC2695" w:rsidRPr="00781918">
        <w:rPr>
          <w:rFonts w:ascii="Times New Roman" w:hAnsi="Times New Roman" w:cs="Times New Roman"/>
        </w:rPr>
        <w:t xml:space="preserve">, </w:t>
      </w:r>
      <w:r w:rsidR="00CC2695" w:rsidRPr="00781918">
        <w:rPr>
          <w:rFonts w:ascii="Times New Roman" w:hAnsi="Times New Roman" w:cs="Times New Roman"/>
          <w:lang w:val="en-US"/>
        </w:rPr>
        <w:t>COM (2023) 641 final.</w:t>
      </w:r>
    </w:p>
  </w:footnote>
  <w:footnote w:id="6">
    <w:p w14:paraId="5E738149" w14:textId="77777777" w:rsidR="00D10754" w:rsidRPr="00781918" w:rsidRDefault="00D10754" w:rsidP="00D10754">
      <w:pPr>
        <w:pStyle w:val="FootnoteText"/>
        <w:jc w:val="both"/>
        <w:rPr>
          <w:rFonts w:ascii="Times New Roman" w:hAnsi="Times New Roman" w:cs="Times New Roman"/>
          <w:lang w:val="en-GB"/>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w:t>
      </w:r>
      <w:r w:rsidRPr="00781918">
        <w:rPr>
          <w:rFonts w:ascii="Times New Roman" w:hAnsi="Times New Roman" w:cs="Times New Roman"/>
          <w:lang w:val="en-GB"/>
        </w:rPr>
        <w:t xml:space="preserve">Communication from the Commission to the European Parliament, the Council, the European Economic and Social Committee and the Committee of the Regions on </w:t>
      </w:r>
      <w:r w:rsidRPr="00781918">
        <w:rPr>
          <w:rFonts w:ascii="Times New Roman" w:hAnsi="Times New Roman" w:cs="Times New Roman"/>
          <w:i/>
          <w:iCs/>
          <w:lang w:val="en-GB"/>
        </w:rPr>
        <w:t>ProtectEU: a European Internal Security Strategy</w:t>
      </w:r>
      <w:r w:rsidRPr="00781918">
        <w:rPr>
          <w:rFonts w:ascii="Times New Roman" w:hAnsi="Times New Roman" w:cs="Times New Roman"/>
          <w:lang w:val="en-GB"/>
        </w:rPr>
        <w:t>, COM/2025/148 final.</w:t>
      </w:r>
    </w:p>
    <w:p w14:paraId="1033BB11" w14:textId="77777777" w:rsidR="00D10754" w:rsidRPr="00781918" w:rsidRDefault="00D10754" w:rsidP="00D10754">
      <w:pPr>
        <w:pStyle w:val="FootnoteText"/>
        <w:rPr>
          <w:rFonts w:ascii="Times New Roman" w:hAnsi="Times New Roman" w:cs="Times New Roman"/>
          <w:lang w:val="en-GB"/>
        </w:rPr>
      </w:pPr>
    </w:p>
  </w:footnote>
  <w:footnote w:id="7">
    <w:p w14:paraId="7E92FFEF" w14:textId="484B0B55" w:rsidR="00284885" w:rsidRPr="00781918" w:rsidRDefault="00284885" w:rsidP="00284885">
      <w:pPr>
        <w:rPr>
          <w:rFonts w:ascii="Times New Roman" w:eastAsia="Calibri" w:hAnsi="Times New Roman" w:cs="Times New Roman"/>
          <w:sz w:val="20"/>
          <w:szCs w:val="20"/>
        </w:rPr>
      </w:pPr>
      <w:r w:rsidRPr="00781918">
        <w:rPr>
          <w:rFonts w:ascii="Times New Roman" w:hAnsi="Times New Roman" w:cs="Times New Roman"/>
          <w:sz w:val="20"/>
          <w:szCs w:val="20"/>
          <w:vertAlign w:val="superscript"/>
        </w:rPr>
        <w:footnoteRef/>
      </w:r>
      <w:r w:rsidRPr="00781918">
        <w:rPr>
          <w:rFonts w:ascii="Times New Roman" w:hAnsi="Times New Roman" w:cs="Times New Roman"/>
          <w:sz w:val="20"/>
          <w:szCs w:val="20"/>
          <w:vertAlign w:val="superscript"/>
        </w:rPr>
        <w:t xml:space="preserve"> </w:t>
      </w:r>
      <w:r w:rsidRPr="00781918">
        <w:rPr>
          <w:rFonts w:ascii="Times New Roman" w:eastAsia="Roboto" w:hAnsi="Times New Roman" w:cs="Times New Roman"/>
          <w:sz w:val="20"/>
          <w:szCs w:val="20"/>
        </w:rPr>
        <w:t>Directive (EU) 2016/681 of the European Parliament and of the Council of 27 April 2016 on the use of passenger name record (PNR) data for the prevention, detection, investigation and prosecution of terrorist offences and serious crime</w:t>
      </w:r>
      <w:r w:rsidR="00CC2695" w:rsidRPr="00781918">
        <w:rPr>
          <w:rFonts w:ascii="Times New Roman" w:eastAsia="Roboto" w:hAnsi="Times New Roman" w:cs="Times New Roman"/>
          <w:sz w:val="20"/>
          <w:szCs w:val="20"/>
        </w:rPr>
        <w:t>, OJ L 119, 4.5.2016, pp. 132–149</w:t>
      </w:r>
      <w:r w:rsidR="00781918">
        <w:rPr>
          <w:rFonts w:ascii="Times New Roman" w:eastAsia="Roboto" w:hAnsi="Times New Roman" w:cs="Times New Roman"/>
          <w:sz w:val="20"/>
          <w:szCs w:val="20"/>
        </w:rPr>
        <w:t>.</w:t>
      </w:r>
    </w:p>
  </w:footnote>
  <w:footnote w:id="8">
    <w:p w14:paraId="4E20732C" w14:textId="75C89684" w:rsidR="00B42F03" w:rsidRPr="00781918" w:rsidRDefault="00B42F03">
      <w:pPr>
        <w:pStyle w:val="FootnoteText"/>
        <w:rPr>
          <w:rFonts w:ascii="Times New Roman" w:hAnsi="Times New Roman" w:cs="Times New Roman"/>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France, Ireland, Italy, the Netherlands, Portugal, Spain, Belgium and Germany (Belgium and Germany joined in 2024</w:t>
      </w:r>
      <w:r w:rsidR="00E10A47" w:rsidRPr="00781918">
        <w:rPr>
          <w:rFonts w:ascii="Times New Roman" w:hAnsi="Times New Roman" w:cs="Times New Roman"/>
        </w:rPr>
        <w:t>)</w:t>
      </w:r>
      <w:r w:rsidRPr="00781918">
        <w:rPr>
          <w:rFonts w:ascii="Times New Roman" w:hAnsi="Times New Roman" w:cs="Times New Roman"/>
        </w:rPr>
        <w:t xml:space="preserve">. </w:t>
      </w:r>
      <w:r w:rsidR="002A1214" w:rsidRPr="00781918">
        <w:rPr>
          <w:rFonts w:ascii="Times New Roman" w:hAnsi="Times New Roman" w:cs="Times New Roman"/>
        </w:rPr>
        <w:t xml:space="preserve">MAOC-N is co-funded by </w:t>
      </w:r>
      <w:r w:rsidR="002A1214" w:rsidRPr="00781918">
        <w:rPr>
          <w:rFonts w:ascii="Times New Roman" w:hAnsi="Times New Roman" w:cs="Times New Roman"/>
          <w:lang w:val="en-US"/>
        </w:rPr>
        <w:t xml:space="preserve">the EU Internal Security Fund. </w:t>
      </w:r>
    </w:p>
  </w:footnote>
  <w:footnote w:id="9">
    <w:p w14:paraId="603A5EF0" w14:textId="23D760AA" w:rsidR="00284885" w:rsidRPr="00781918" w:rsidRDefault="00284885" w:rsidP="00284885">
      <w:pPr>
        <w:pStyle w:val="FootnoteText"/>
        <w:rPr>
          <w:rFonts w:ascii="Times New Roman" w:hAnsi="Times New Roman" w:cs="Times New Roman"/>
        </w:rPr>
      </w:pPr>
      <w:r w:rsidRPr="00781918">
        <w:rPr>
          <w:rStyle w:val="FootnoteReference0"/>
          <w:rFonts w:ascii="Times New Roman" w:hAnsi="Times New Roman" w:cs="Times New Roman"/>
        </w:rPr>
        <w:footnoteRef/>
      </w:r>
      <w:r w:rsidRPr="00781918">
        <w:rPr>
          <w:rFonts w:ascii="Times New Roman" w:hAnsi="Times New Roman" w:cs="Times New Roman"/>
        </w:rPr>
        <w:t>Article 68 of Regulation (EU) 2019/1896 of 13 November 2019 on the European Border and Coast Guard and repealing Regulations (EU) No 1052/2013 and (EU) 2016/1624</w:t>
      </w:r>
      <w:r w:rsidR="00781918" w:rsidRPr="00781918">
        <w:rPr>
          <w:rFonts w:ascii="Times New Roman" w:hAnsi="Times New Roman" w:cs="Times New Roman"/>
        </w:rPr>
        <w:t>, OJ L 295, 14.11.2019, pp. 1–131.</w:t>
      </w:r>
    </w:p>
  </w:footnote>
  <w:footnote w:id="10">
    <w:p w14:paraId="404F57A0" w14:textId="77777777" w:rsidR="00B14936" w:rsidRPr="00F01234" w:rsidRDefault="00B14936" w:rsidP="00B14936">
      <w:pPr>
        <w:pStyle w:val="FootnoteText"/>
        <w:rPr>
          <w:rFonts w:ascii="Times New Roman" w:hAnsi="Times New Roman" w:cs="Times New Roman"/>
          <w:lang w:val="en-GB"/>
        </w:rPr>
      </w:pPr>
      <w:r w:rsidRPr="00F01234">
        <w:rPr>
          <w:rStyle w:val="FootnoteReference0"/>
          <w:rFonts w:ascii="Times New Roman" w:hAnsi="Times New Roman" w:cs="Times New Roman"/>
        </w:rPr>
        <w:footnoteRef/>
      </w:r>
      <w:r w:rsidRPr="00F01234">
        <w:rPr>
          <w:rFonts w:ascii="Times New Roman" w:hAnsi="Times New Roman" w:cs="Times New Roman"/>
        </w:rPr>
        <w:t xml:space="preserve"> COM(2025) 845 final</w:t>
      </w:r>
    </w:p>
  </w:footnote>
  <w:footnote w:id="11">
    <w:p w14:paraId="3AFF187F" w14:textId="767BEE0E" w:rsidR="00781918" w:rsidRPr="00781918" w:rsidRDefault="00781918">
      <w:pPr>
        <w:pStyle w:val="FootnoteText"/>
        <w:rPr>
          <w:rFonts w:ascii="Times New Roman" w:hAnsi="Times New Roman" w:cs="Times New Roman"/>
          <w:lang w:val="en-GB"/>
        </w:rPr>
      </w:pPr>
      <w:r>
        <w:rPr>
          <w:rStyle w:val="FootnoteReference0"/>
        </w:rPr>
        <w:footnoteRef/>
      </w:r>
      <w:r>
        <w:t xml:space="preserve"> </w:t>
      </w:r>
      <w:r w:rsidRPr="00781918">
        <w:rPr>
          <w:rFonts w:ascii="Times New Roman" w:hAnsi="Times New Roman" w:cs="Times New Roman"/>
          <w:lang w:val="en-GB"/>
        </w:rPr>
        <w:t>The European Organisation of Prison and Correctional Services is funded by the EU operating grant</w:t>
      </w:r>
      <w:r>
        <w:rPr>
          <w:rFonts w:ascii="Times New Roman" w:hAnsi="Times New Roman" w:cs="Times New Roman"/>
          <w:lang w:val="en-GB"/>
        </w:rPr>
        <w:t xml:space="preserve"> </w:t>
      </w:r>
      <w:r w:rsidRPr="00781918">
        <w:rPr>
          <w:rFonts w:ascii="Times New Roman" w:hAnsi="Times New Roman" w:cs="Times New Roman"/>
          <w:lang w:val="en-GB"/>
        </w:rPr>
        <w:t>and its annual work programme and general functioning is supported by the European Commission.</w:t>
      </w:r>
    </w:p>
  </w:footnote>
  <w:footnote w:id="12">
    <w:p w14:paraId="0758DBB8" w14:textId="6041684C" w:rsidR="00C3398C" w:rsidRPr="00781918" w:rsidRDefault="00C3398C">
      <w:pPr>
        <w:pStyle w:val="FootnoteText"/>
        <w:rPr>
          <w:rFonts w:ascii="Times New Roman" w:hAnsi="Times New Roman" w:cs="Times New Roman"/>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w:t>
      </w:r>
      <w:r w:rsidRPr="00781918">
        <w:rPr>
          <w:rFonts w:ascii="Times New Roman" w:hAnsi="Times New Roman" w:cs="Times New Roman"/>
          <w:lang w:val="en-GB"/>
        </w:rPr>
        <w:t xml:space="preserve">Joint Action 97/827/JHA of 5 December 1997 establishing </w:t>
      </w:r>
      <w:r w:rsidR="00781918">
        <w:rPr>
          <w:rFonts w:ascii="Times New Roman" w:hAnsi="Times New Roman" w:cs="Times New Roman"/>
          <w:lang w:val="en-US"/>
        </w:rPr>
        <w:t>the</w:t>
      </w:r>
      <w:r w:rsidRPr="00781918">
        <w:rPr>
          <w:rFonts w:ascii="Times New Roman" w:hAnsi="Times New Roman" w:cs="Times New Roman"/>
          <w:lang w:val="en-US"/>
        </w:rPr>
        <w:t xml:space="preserve"> mutual evaluation mechanism in the fight against organised crime</w:t>
      </w:r>
      <w:r w:rsidR="00781918">
        <w:rPr>
          <w:rFonts w:ascii="Times New Roman" w:hAnsi="Times New Roman" w:cs="Times New Roman"/>
          <w:lang w:val="en-US"/>
        </w:rPr>
        <w:t xml:space="preserve">, </w:t>
      </w:r>
      <w:r w:rsidR="00781918" w:rsidRPr="00781918">
        <w:rPr>
          <w:rFonts w:ascii="Times New Roman" w:hAnsi="Times New Roman" w:cs="Times New Roman"/>
          <w:lang w:val="en-US"/>
        </w:rPr>
        <w:t>OJ L 344, 15.12.1997, pp. 7–9</w:t>
      </w:r>
      <w:r w:rsidR="00781918">
        <w:rPr>
          <w:rFonts w:ascii="Times New Roman" w:hAnsi="Times New Roman" w:cs="Times New Roman"/>
          <w:lang w:val="en-US"/>
        </w:rPr>
        <w:t>.</w:t>
      </w:r>
    </w:p>
  </w:footnote>
  <w:footnote w:id="13">
    <w:p w14:paraId="58B50B1D" w14:textId="4C47227B" w:rsidR="005A4711" w:rsidRPr="00781918" w:rsidRDefault="005A4711">
      <w:pPr>
        <w:pStyle w:val="FootnoteText"/>
        <w:rPr>
          <w:rFonts w:ascii="Times New Roman" w:hAnsi="Times New Roman" w:cs="Times New Roman"/>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w:t>
      </w:r>
      <w:r w:rsidR="00E96CE4">
        <w:rPr>
          <w:rFonts w:ascii="Times New Roman" w:hAnsi="Times New Roman" w:cs="Times New Roman"/>
        </w:rPr>
        <w:t>COM(2025) 747 final.</w:t>
      </w:r>
    </w:p>
  </w:footnote>
  <w:footnote w:id="14">
    <w:p w14:paraId="3BAB5935" w14:textId="2C2EE3F2" w:rsidR="00357AE6" w:rsidRPr="00781918" w:rsidRDefault="00357AE6">
      <w:pPr>
        <w:pStyle w:val="FootnoteText"/>
        <w:rPr>
          <w:rFonts w:ascii="Times New Roman" w:hAnsi="Times New Roman" w:cs="Times New Roman"/>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w:t>
      </w:r>
      <w:hyperlink r:id="rId1" w:tgtFrame="_blank" w:history="1">
        <w:r w:rsidRPr="00781918">
          <w:rPr>
            <w:rStyle w:val="Hyperlink"/>
            <w:rFonts w:ascii="Times New Roman" w:hAnsi="Times New Roman" w:cs="Times New Roman"/>
            <w:color w:val="auto"/>
            <w:u w:val="none"/>
            <w:lang w:val="en-US"/>
          </w:rPr>
          <w:t>Council conclusions on the Pact addressing new synthetic drug and new psychoactive substances threats in the European Union</w:t>
        </w:r>
      </w:hyperlink>
      <w:r w:rsidR="00CA6396" w:rsidRPr="00781918">
        <w:rPr>
          <w:rFonts w:ascii="Times New Roman" w:hAnsi="Times New Roman" w:cs="Times New Roman"/>
        </w:rPr>
        <w:t xml:space="preserve">. </w:t>
      </w:r>
    </w:p>
  </w:footnote>
  <w:footnote w:id="15">
    <w:p w14:paraId="380D3D70" w14:textId="77777777" w:rsidR="009243BD" w:rsidRPr="00781918" w:rsidRDefault="009243BD" w:rsidP="009243BD">
      <w:pPr>
        <w:pStyle w:val="FootnoteText"/>
        <w:rPr>
          <w:rFonts w:ascii="Times New Roman" w:hAnsi="Times New Roman" w:cs="Times New Roman"/>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EU Action Plan on Human Rights and Democracy 2020-2024 − Council Conclusions of 18 November 2020, 12848/20, and Council Conclusions of 27 May 2024 on the alignment of the EU Action Plan on Human Rights and Democracy 2020-2024 with the Multiannual Financial Framework 2021-2027, 9508/24.</w:t>
      </w:r>
    </w:p>
  </w:footnote>
  <w:footnote w:id="16">
    <w:p w14:paraId="6EFAD482" w14:textId="722EBF3F" w:rsidR="009243BD" w:rsidRPr="00781918" w:rsidRDefault="009243BD" w:rsidP="009243BD">
      <w:pPr>
        <w:pStyle w:val="FootnoteText"/>
        <w:rPr>
          <w:rFonts w:ascii="Times New Roman" w:hAnsi="Times New Roman" w:cs="Times New Roman"/>
          <w:lang w:val="en-GB"/>
        </w:rPr>
      </w:pPr>
      <w:r w:rsidRPr="00781918">
        <w:rPr>
          <w:rStyle w:val="FootnoteReference0"/>
          <w:rFonts w:ascii="Times New Roman" w:hAnsi="Times New Roman" w:cs="Times New Roman"/>
        </w:rPr>
        <w:footnoteRef/>
      </w:r>
      <w:r w:rsidRPr="00781918">
        <w:rPr>
          <w:rFonts w:ascii="Times New Roman" w:hAnsi="Times New Roman" w:cs="Times New Roman"/>
        </w:rPr>
        <w:t xml:space="preserve"> </w:t>
      </w:r>
      <w:r w:rsidRPr="00781918">
        <w:rPr>
          <w:rFonts w:ascii="Times New Roman" w:hAnsi="Times New Roman" w:cs="Times New Roman"/>
          <w:lang w:val="en-GB"/>
        </w:rPr>
        <w:t>Council conclusions of December 2022 on human rights-based approach in drug policies, 15818/22</w:t>
      </w:r>
      <w:r w:rsidR="00781918" w:rsidRPr="00781918">
        <w:rPr>
          <w:rFonts w:ascii="Times New Roman" w:hAnsi="Times New Roman" w:cs="Times New Roman"/>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DD6F7" w14:textId="77777777" w:rsidR="006673CF" w:rsidRPr="006673CF" w:rsidRDefault="006673CF" w:rsidP="006673C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6D422" w14:textId="77777777" w:rsidR="006673CF" w:rsidRPr="006673CF" w:rsidRDefault="006673CF" w:rsidP="006673C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BCB2E" w14:textId="77777777" w:rsidR="006673CF" w:rsidRPr="006673CF" w:rsidRDefault="006673CF" w:rsidP="006673C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77777777" w:rsidR="00D24BB1"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C1B63"/>
    <w:multiLevelType w:val="multilevel"/>
    <w:tmpl w:val="B108ECEA"/>
    <w:lvl w:ilvl="0">
      <w:start w:val="1"/>
      <w:numFmt w:val="decimal"/>
      <w:lvlText w:val="%1."/>
      <w:lvlJc w:val="left"/>
      <w:pPr>
        <w:ind w:left="360" w:hanging="360"/>
      </w:pPr>
    </w:lvl>
    <w:lvl w:ilvl="1">
      <w:start w:val="1"/>
      <w:numFmt w:val="decimal"/>
      <w:lvlText w:val="%1.%2."/>
      <w:lvlJc w:val="left"/>
      <w:pPr>
        <w:ind w:left="574"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 w15:restartNumberingAfterBreak="0">
    <w:nsid w:val="08696650"/>
    <w:multiLevelType w:val="hybridMultilevel"/>
    <w:tmpl w:val="EE48E244"/>
    <w:lvl w:ilvl="0" w:tplc="988E2C60">
      <w:start w:val="1"/>
      <w:numFmt w:val="upperRoman"/>
      <w:lvlText w:val="%1."/>
      <w:lvlJc w:val="left"/>
      <w:pPr>
        <w:ind w:left="1080" w:hanging="720"/>
      </w:pPr>
      <w:rPr>
        <w:rFonts w:eastAsia="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134706"/>
    <w:multiLevelType w:val="hybridMultilevel"/>
    <w:tmpl w:val="0344B1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CF93E34"/>
    <w:multiLevelType w:val="hybridMultilevel"/>
    <w:tmpl w:val="7536FFAC"/>
    <w:lvl w:ilvl="0" w:tplc="1809000F">
      <w:start w:val="1"/>
      <w:numFmt w:val="decimal"/>
      <w:lvlText w:val="%1."/>
      <w:lvlJc w:val="left"/>
      <w:pPr>
        <w:ind w:left="360" w:hanging="360"/>
      </w:pPr>
    </w:lvl>
    <w:lvl w:ilvl="1" w:tplc="FFFFFFFF">
      <w:start w:val="1"/>
      <w:numFmt w:val="lowerLetter"/>
      <w:lvlText w:val="%2."/>
      <w:lvlJc w:val="left"/>
      <w:pPr>
        <w:ind w:left="-65" w:hanging="360"/>
      </w:pPr>
    </w:lvl>
    <w:lvl w:ilvl="2" w:tplc="FFFFFFFF">
      <w:start w:val="1"/>
      <w:numFmt w:val="lowerRoman"/>
      <w:lvlText w:val="%3."/>
      <w:lvlJc w:val="right"/>
      <w:pPr>
        <w:ind w:left="605" w:hanging="180"/>
      </w:pPr>
    </w:lvl>
    <w:lvl w:ilvl="3" w:tplc="FFFFFFFF">
      <w:start w:val="1"/>
      <w:numFmt w:val="decimal"/>
      <w:lvlText w:val="%4."/>
      <w:lvlJc w:val="left"/>
      <w:pPr>
        <w:ind w:left="360" w:hanging="360"/>
      </w:pPr>
      <w:rPr>
        <w:rFonts w:ascii="Times New Roman" w:eastAsiaTheme="minorHAnsi" w:hAnsi="Times New Roman" w:cs="Times New Roman"/>
      </w:rPr>
    </w:lvl>
    <w:lvl w:ilvl="4" w:tplc="FFFFFFFF">
      <w:start w:val="1"/>
      <w:numFmt w:val="lowerLetter"/>
      <w:lvlText w:val="%5."/>
      <w:lvlJc w:val="left"/>
      <w:pPr>
        <w:ind w:left="3175" w:hanging="360"/>
      </w:pPr>
    </w:lvl>
    <w:lvl w:ilvl="5" w:tplc="FFFFFFFF">
      <w:start w:val="1"/>
      <w:numFmt w:val="lowerRoman"/>
      <w:lvlText w:val="%6."/>
      <w:lvlJc w:val="right"/>
      <w:pPr>
        <w:ind w:left="3895" w:hanging="180"/>
      </w:pPr>
    </w:lvl>
    <w:lvl w:ilvl="6" w:tplc="FFFFFFFF">
      <w:start w:val="1"/>
      <w:numFmt w:val="decimal"/>
      <w:lvlText w:val="%7."/>
      <w:lvlJc w:val="left"/>
      <w:pPr>
        <w:ind w:left="4615" w:hanging="360"/>
      </w:pPr>
    </w:lvl>
    <w:lvl w:ilvl="7" w:tplc="FFFFFFFF">
      <w:start w:val="1"/>
      <w:numFmt w:val="lowerLetter"/>
      <w:lvlText w:val="%8."/>
      <w:lvlJc w:val="left"/>
      <w:pPr>
        <w:ind w:left="5335" w:hanging="360"/>
      </w:pPr>
    </w:lvl>
    <w:lvl w:ilvl="8" w:tplc="FFFFFFFF">
      <w:start w:val="1"/>
      <w:numFmt w:val="lowerRoman"/>
      <w:lvlText w:val="%9."/>
      <w:lvlJc w:val="right"/>
      <w:pPr>
        <w:ind w:left="6055" w:hanging="180"/>
      </w:pPr>
    </w:lvl>
  </w:abstractNum>
  <w:abstractNum w:abstractNumId="4" w15:restartNumberingAfterBreak="0">
    <w:nsid w:val="25AE3AAA"/>
    <w:multiLevelType w:val="hybridMultilevel"/>
    <w:tmpl w:val="2FBCBF9A"/>
    <w:lvl w:ilvl="0" w:tplc="85B859EC">
      <w:numFmt w:val="bullet"/>
      <w:lvlText w:val="•"/>
      <w:lvlJc w:val="left"/>
      <w:pPr>
        <w:ind w:left="1545" w:hanging="1185"/>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5F60545"/>
    <w:multiLevelType w:val="multilevel"/>
    <w:tmpl w:val="CFE4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F41642"/>
    <w:multiLevelType w:val="multilevel"/>
    <w:tmpl w:val="01BE0FC6"/>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C457D36"/>
    <w:multiLevelType w:val="hybridMultilevel"/>
    <w:tmpl w:val="1500EE7A"/>
    <w:lvl w:ilvl="0" w:tplc="E6140C1E">
      <w:start w:val="1"/>
      <w:numFmt w:val="upperRoman"/>
      <w:lvlText w:val="%1."/>
      <w:lvlJc w:val="left"/>
      <w:pPr>
        <w:ind w:left="1003"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2CA4393D"/>
    <w:multiLevelType w:val="hybridMultilevel"/>
    <w:tmpl w:val="3CBEB4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00C7AA7"/>
    <w:multiLevelType w:val="hybridMultilevel"/>
    <w:tmpl w:val="1222263C"/>
    <w:lvl w:ilvl="0" w:tplc="09380800">
      <w:start w:val="1"/>
      <w:numFmt w:val="bullet"/>
      <w:lvlText w:val=""/>
      <w:lvlJc w:val="left"/>
      <w:pPr>
        <w:ind w:left="720" w:hanging="360"/>
      </w:pPr>
      <w:rPr>
        <w:rFonts w:ascii="Symbol" w:hAnsi="Symbol"/>
      </w:rPr>
    </w:lvl>
    <w:lvl w:ilvl="1" w:tplc="2AA45D24">
      <w:start w:val="1"/>
      <w:numFmt w:val="bullet"/>
      <w:lvlText w:val=""/>
      <w:lvlJc w:val="left"/>
      <w:pPr>
        <w:ind w:left="2160" w:hanging="360"/>
      </w:pPr>
      <w:rPr>
        <w:rFonts w:ascii="Symbol" w:hAnsi="Symbol"/>
      </w:rPr>
    </w:lvl>
    <w:lvl w:ilvl="2" w:tplc="C31ED46A">
      <w:start w:val="1"/>
      <w:numFmt w:val="bullet"/>
      <w:lvlText w:val=""/>
      <w:lvlJc w:val="left"/>
      <w:pPr>
        <w:ind w:left="720" w:hanging="360"/>
      </w:pPr>
      <w:rPr>
        <w:rFonts w:ascii="Symbol" w:hAnsi="Symbol"/>
      </w:rPr>
    </w:lvl>
    <w:lvl w:ilvl="3" w:tplc="7DD83158">
      <w:start w:val="1"/>
      <w:numFmt w:val="bullet"/>
      <w:lvlText w:val=""/>
      <w:lvlJc w:val="left"/>
      <w:pPr>
        <w:ind w:left="720" w:hanging="360"/>
      </w:pPr>
      <w:rPr>
        <w:rFonts w:ascii="Symbol" w:hAnsi="Symbol"/>
      </w:rPr>
    </w:lvl>
    <w:lvl w:ilvl="4" w:tplc="73285B8A">
      <w:start w:val="1"/>
      <w:numFmt w:val="bullet"/>
      <w:lvlText w:val=""/>
      <w:lvlJc w:val="left"/>
      <w:pPr>
        <w:ind w:left="720" w:hanging="360"/>
      </w:pPr>
      <w:rPr>
        <w:rFonts w:ascii="Symbol" w:hAnsi="Symbol"/>
      </w:rPr>
    </w:lvl>
    <w:lvl w:ilvl="5" w:tplc="3F3E9076">
      <w:start w:val="1"/>
      <w:numFmt w:val="bullet"/>
      <w:lvlText w:val=""/>
      <w:lvlJc w:val="left"/>
      <w:pPr>
        <w:ind w:left="720" w:hanging="360"/>
      </w:pPr>
      <w:rPr>
        <w:rFonts w:ascii="Symbol" w:hAnsi="Symbol"/>
      </w:rPr>
    </w:lvl>
    <w:lvl w:ilvl="6" w:tplc="8346A000">
      <w:start w:val="1"/>
      <w:numFmt w:val="bullet"/>
      <w:lvlText w:val=""/>
      <w:lvlJc w:val="left"/>
      <w:pPr>
        <w:ind w:left="720" w:hanging="360"/>
      </w:pPr>
      <w:rPr>
        <w:rFonts w:ascii="Symbol" w:hAnsi="Symbol"/>
      </w:rPr>
    </w:lvl>
    <w:lvl w:ilvl="7" w:tplc="C294405A">
      <w:start w:val="1"/>
      <w:numFmt w:val="bullet"/>
      <w:lvlText w:val=""/>
      <w:lvlJc w:val="left"/>
      <w:pPr>
        <w:ind w:left="720" w:hanging="360"/>
      </w:pPr>
      <w:rPr>
        <w:rFonts w:ascii="Symbol" w:hAnsi="Symbol"/>
      </w:rPr>
    </w:lvl>
    <w:lvl w:ilvl="8" w:tplc="4572B168">
      <w:start w:val="1"/>
      <w:numFmt w:val="bullet"/>
      <w:lvlText w:val=""/>
      <w:lvlJc w:val="left"/>
      <w:pPr>
        <w:ind w:left="720" w:hanging="360"/>
      </w:pPr>
      <w:rPr>
        <w:rFonts w:ascii="Symbol" w:hAnsi="Symbol"/>
      </w:rPr>
    </w:lvl>
  </w:abstractNum>
  <w:abstractNum w:abstractNumId="10" w15:restartNumberingAfterBreak="0">
    <w:nsid w:val="36947B65"/>
    <w:multiLevelType w:val="multilevel"/>
    <w:tmpl w:val="573274FA"/>
    <w:lvl w:ilvl="0">
      <w:start w:val="1"/>
      <w:numFmt w:val="decimal"/>
      <w:lvlText w:val="%1."/>
      <w:lvlJc w:val="left"/>
      <w:pPr>
        <w:ind w:left="360" w:hanging="360"/>
      </w:pPr>
      <w:rPr>
        <w:rFonts w:hint="default"/>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6D5171"/>
    <w:multiLevelType w:val="hybridMultilevel"/>
    <w:tmpl w:val="88FA49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FD878FB"/>
    <w:multiLevelType w:val="hybridMultilevel"/>
    <w:tmpl w:val="FF2018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12029C2"/>
    <w:multiLevelType w:val="multilevel"/>
    <w:tmpl w:val="5BFC4BE4"/>
    <w:lvl w:ilvl="0">
      <w:start w:val="1"/>
      <w:numFmt w:val="decimal"/>
      <w:pStyle w:val="Style1"/>
      <w:lvlText w:val="%1."/>
      <w:lvlJc w:val="left"/>
      <w:pPr>
        <w:ind w:left="1080" w:hanging="360"/>
      </w:pPr>
      <w:rPr>
        <w:rFonts w:hint="default"/>
      </w:rPr>
    </w:lvl>
    <w:lvl w:ilvl="1">
      <w:start w:val="1"/>
      <w:numFmt w:val="decimal"/>
      <w:pStyle w:val="Style2"/>
      <w:isLgl/>
      <w:lvlText w:val="%1.%2."/>
      <w:lvlJc w:val="left"/>
      <w:pPr>
        <w:ind w:left="1494"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42B3974E"/>
    <w:multiLevelType w:val="multilevel"/>
    <w:tmpl w:val="13B8E848"/>
    <w:lvl w:ilvl="0">
      <w:start w:val="1"/>
      <w:numFmt w:val="decimal"/>
      <w:lvlText w:val="%1."/>
      <w:lvlJc w:val="left"/>
      <w:pPr>
        <w:ind w:left="360" w:hanging="360"/>
      </w:pPr>
    </w:lvl>
    <w:lvl w:ilvl="1">
      <w:start w:val="1"/>
      <w:numFmt w:val="decimal"/>
      <w:lvlText w:val="%1.%2."/>
      <w:lvlJc w:val="left"/>
      <w:pPr>
        <w:ind w:left="574"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5" w15:restartNumberingAfterBreak="0">
    <w:nsid w:val="486D3E06"/>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A8215B"/>
    <w:multiLevelType w:val="hybridMultilevel"/>
    <w:tmpl w:val="1FC8B9BE"/>
    <w:lvl w:ilvl="0" w:tplc="54E0A33E">
      <w:start w:val="1"/>
      <w:numFmt w:val="decimal"/>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17" w15:restartNumberingAfterBreak="0">
    <w:nsid w:val="4CEB12D8"/>
    <w:multiLevelType w:val="multilevel"/>
    <w:tmpl w:val="33409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213772"/>
    <w:multiLevelType w:val="hybridMultilevel"/>
    <w:tmpl w:val="9CC00056"/>
    <w:lvl w:ilvl="0" w:tplc="0652E6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DD11C62"/>
    <w:multiLevelType w:val="multilevel"/>
    <w:tmpl w:val="2FCC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DCC6A"/>
    <w:multiLevelType w:val="hybridMultilevel"/>
    <w:tmpl w:val="30F0E9B4"/>
    <w:lvl w:ilvl="0" w:tplc="29D6783C">
      <w:start w:val="1"/>
      <w:numFmt w:val="bullet"/>
      <w:lvlText w:val=""/>
      <w:lvlJc w:val="left"/>
      <w:pPr>
        <w:ind w:left="720" w:hanging="360"/>
      </w:pPr>
      <w:rPr>
        <w:rFonts w:ascii="Symbol" w:hAnsi="Symbol" w:hint="default"/>
      </w:rPr>
    </w:lvl>
    <w:lvl w:ilvl="1" w:tplc="1A12A750">
      <w:start w:val="1"/>
      <w:numFmt w:val="bullet"/>
      <w:lvlText w:val="o"/>
      <w:lvlJc w:val="left"/>
      <w:pPr>
        <w:ind w:left="1440" w:hanging="360"/>
      </w:pPr>
      <w:rPr>
        <w:rFonts w:ascii="Courier New" w:hAnsi="Courier New" w:hint="default"/>
      </w:rPr>
    </w:lvl>
    <w:lvl w:ilvl="2" w:tplc="3A8678F2">
      <w:start w:val="1"/>
      <w:numFmt w:val="bullet"/>
      <w:lvlText w:val=""/>
      <w:lvlJc w:val="left"/>
      <w:pPr>
        <w:ind w:left="2160" w:hanging="360"/>
      </w:pPr>
      <w:rPr>
        <w:rFonts w:ascii="Wingdings" w:hAnsi="Wingdings" w:hint="default"/>
      </w:rPr>
    </w:lvl>
    <w:lvl w:ilvl="3" w:tplc="42EE17E2">
      <w:start w:val="1"/>
      <w:numFmt w:val="bullet"/>
      <w:lvlText w:val=""/>
      <w:lvlJc w:val="left"/>
      <w:pPr>
        <w:ind w:left="2880" w:hanging="360"/>
      </w:pPr>
      <w:rPr>
        <w:rFonts w:ascii="Symbol" w:hAnsi="Symbol" w:hint="default"/>
      </w:rPr>
    </w:lvl>
    <w:lvl w:ilvl="4" w:tplc="B460475A">
      <w:start w:val="1"/>
      <w:numFmt w:val="bullet"/>
      <w:lvlText w:val="o"/>
      <w:lvlJc w:val="left"/>
      <w:pPr>
        <w:ind w:left="3600" w:hanging="360"/>
      </w:pPr>
      <w:rPr>
        <w:rFonts w:ascii="Courier New" w:hAnsi="Courier New" w:hint="default"/>
      </w:rPr>
    </w:lvl>
    <w:lvl w:ilvl="5" w:tplc="BF2A643C">
      <w:start w:val="1"/>
      <w:numFmt w:val="bullet"/>
      <w:lvlText w:val=""/>
      <w:lvlJc w:val="left"/>
      <w:pPr>
        <w:ind w:left="4320" w:hanging="360"/>
      </w:pPr>
      <w:rPr>
        <w:rFonts w:ascii="Wingdings" w:hAnsi="Wingdings" w:hint="default"/>
      </w:rPr>
    </w:lvl>
    <w:lvl w:ilvl="6" w:tplc="D16A81B6">
      <w:start w:val="1"/>
      <w:numFmt w:val="bullet"/>
      <w:lvlText w:val=""/>
      <w:lvlJc w:val="left"/>
      <w:pPr>
        <w:ind w:left="5040" w:hanging="360"/>
      </w:pPr>
      <w:rPr>
        <w:rFonts w:ascii="Symbol" w:hAnsi="Symbol" w:hint="default"/>
      </w:rPr>
    </w:lvl>
    <w:lvl w:ilvl="7" w:tplc="85BA9A86">
      <w:start w:val="1"/>
      <w:numFmt w:val="bullet"/>
      <w:lvlText w:val="o"/>
      <w:lvlJc w:val="left"/>
      <w:pPr>
        <w:ind w:left="5760" w:hanging="360"/>
      </w:pPr>
      <w:rPr>
        <w:rFonts w:ascii="Courier New" w:hAnsi="Courier New" w:hint="default"/>
      </w:rPr>
    </w:lvl>
    <w:lvl w:ilvl="8" w:tplc="B5B08DAA">
      <w:start w:val="1"/>
      <w:numFmt w:val="bullet"/>
      <w:lvlText w:val=""/>
      <w:lvlJc w:val="left"/>
      <w:pPr>
        <w:ind w:left="6480" w:hanging="360"/>
      </w:pPr>
      <w:rPr>
        <w:rFonts w:ascii="Wingdings" w:hAnsi="Wingdings" w:hint="default"/>
      </w:rPr>
    </w:lvl>
  </w:abstractNum>
  <w:abstractNum w:abstractNumId="21" w15:restartNumberingAfterBreak="0">
    <w:nsid w:val="508242C8"/>
    <w:multiLevelType w:val="hybridMultilevel"/>
    <w:tmpl w:val="B958EF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43064AB"/>
    <w:multiLevelType w:val="hybridMultilevel"/>
    <w:tmpl w:val="D786EB3A"/>
    <w:lvl w:ilvl="0" w:tplc="FFFFFFFF">
      <w:start w:val="1"/>
      <w:numFmt w:val="upperLetter"/>
      <w:lvlText w:val="%1."/>
      <w:lvlJc w:val="left"/>
      <w:pPr>
        <w:ind w:left="720" w:hanging="360"/>
      </w:pPr>
      <w:rPr>
        <w:rFonts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9D0BE7"/>
    <w:multiLevelType w:val="multilevel"/>
    <w:tmpl w:val="AF8A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3E3465"/>
    <w:multiLevelType w:val="hybridMultilevel"/>
    <w:tmpl w:val="FDAAEBB2"/>
    <w:lvl w:ilvl="0" w:tplc="9530E90E">
      <w:start w:val="1"/>
      <w:numFmt w:val="upperRoman"/>
      <w:lvlText w:val="%1."/>
      <w:lvlJc w:val="left"/>
      <w:pPr>
        <w:ind w:left="1080" w:hanging="720"/>
      </w:pPr>
      <w:rPr>
        <w:rFonts w:hint="default"/>
        <w:lang w:val="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BD7759C"/>
    <w:multiLevelType w:val="multilevel"/>
    <w:tmpl w:val="6D165FB0"/>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CDF78DD"/>
    <w:multiLevelType w:val="hybridMultilevel"/>
    <w:tmpl w:val="D786EB3A"/>
    <w:lvl w:ilvl="0" w:tplc="BA16896E">
      <w:start w:val="1"/>
      <w:numFmt w:val="upperLetter"/>
      <w:lvlText w:val="%1."/>
      <w:lvlJc w:val="left"/>
      <w:pPr>
        <w:ind w:left="720" w:hanging="360"/>
      </w:pPr>
      <w:rPr>
        <w:rFonts w:hint="default"/>
        <w:i w:val="0"/>
        <w:i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1331344"/>
    <w:multiLevelType w:val="hybridMultilevel"/>
    <w:tmpl w:val="7DD86E2A"/>
    <w:lvl w:ilvl="0" w:tplc="C464AF82">
      <w:start w:val="1"/>
      <w:numFmt w:val="bullet"/>
      <w:lvlText w:val=""/>
      <w:lvlJc w:val="left"/>
      <w:pPr>
        <w:ind w:left="1440" w:hanging="360"/>
      </w:pPr>
      <w:rPr>
        <w:rFonts w:ascii="Symbol" w:hAnsi="Symbol"/>
      </w:rPr>
    </w:lvl>
    <w:lvl w:ilvl="1" w:tplc="9BF20BC8">
      <w:start w:val="1"/>
      <w:numFmt w:val="bullet"/>
      <w:lvlText w:val=""/>
      <w:lvlJc w:val="left"/>
      <w:pPr>
        <w:ind w:left="2160" w:hanging="360"/>
      </w:pPr>
      <w:rPr>
        <w:rFonts w:ascii="Symbol" w:hAnsi="Symbol"/>
      </w:rPr>
    </w:lvl>
    <w:lvl w:ilvl="2" w:tplc="1AC8BB86">
      <w:start w:val="1"/>
      <w:numFmt w:val="bullet"/>
      <w:lvlText w:val=""/>
      <w:lvlJc w:val="left"/>
      <w:pPr>
        <w:ind w:left="1440" w:hanging="360"/>
      </w:pPr>
      <w:rPr>
        <w:rFonts w:ascii="Symbol" w:hAnsi="Symbol"/>
      </w:rPr>
    </w:lvl>
    <w:lvl w:ilvl="3" w:tplc="A8262912">
      <w:start w:val="1"/>
      <w:numFmt w:val="bullet"/>
      <w:lvlText w:val=""/>
      <w:lvlJc w:val="left"/>
      <w:pPr>
        <w:ind w:left="1440" w:hanging="360"/>
      </w:pPr>
      <w:rPr>
        <w:rFonts w:ascii="Symbol" w:hAnsi="Symbol"/>
      </w:rPr>
    </w:lvl>
    <w:lvl w:ilvl="4" w:tplc="DC4AC31C">
      <w:start w:val="1"/>
      <w:numFmt w:val="bullet"/>
      <w:lvlText w:val=""/>
      <w:lvlJc w:val="left"/>
      <w:pPr>
        <w:ind w:left="1440" w:hanging="360"/>
      </w:pPr>
      <w:rPr>
        <w:rFonts w:ascii="Symbol" w:hAnsi="Symbol"/>
      </w:rPr>
    </w:lvl>
    <w:lvl w:ilvl="5" w:tplc="8D1838EC">
      <w:start w:val="1"/>
      <w:numFmt w:val="bullet"/>
      <w:lvlText w:val=""/>
      <w:lvlJc w:val="left"/>
      <w:pPr>
        <w:ind w:left="1440" w:hanging="360"/>
      </w:pPr>
      <w:rPr>
        <w:rFonts w:ascii="Symbol" w:hAnsi="Symbol"/>
      </w:rPr>
    </w:lvl>
    <w:lvl w:ilvl="6" w:tplc="08249418">
      <w:start w:val="1"/>
      <w:numFmt w:val="bullet"/>
      <w:lvlText w:val=""/>
      <w:lvlJc w:val="left"/>
      <w:pPr>
        <w:ind w:left="1440" w:hanging="360"/>
      </w:pPr>
      <w:rPr>
        <w:rFonts w:ascii="Symbol" w:hAnsi="Symbol"/>
      </w:rPr>
    </w:lvl>
    <w:lvl w:ilvl="7" w:tplc="EEF853A0">
      <w:start w:val="1"/>
      <w:numFmt w:val="bullet"/>
      <w:lvlText w:val=""/>
      <w:lvlJc w:val="left"/>
      <w:pPr>
        <w:ind w:left="1440" w:hanging="360"/>
      </w:pPr>
      <w:rPr>
        <w:rFonts w:ascii="Symbol" w:hAnsi="Symbol"/>
      </w:rPr>
    </w:lvl>
    <w:lvl w:ilvl="8" w:tplc="8B1E914E">
      <w:start w:val="1"/>
      <w:numFmt w:val="bullet"/>
      <w:lvlText w:val=""/>
      <w:lvlJc w:val="left"/>
      <w:pPr>
        <w:ind w:left="1440" w:hanging="360"/>
      </w:pPr>
      <w:rPr>
        <w:rFonts w:ascii="Symbol" w:hAnsi="Symbol"/>
      </w:rPr>
    </w:lvl>
  </w:abstractNum>
  <w:abstractNum w:abstractNumId="28" w15:restartNumberingAfterBreak="0">
    <w:nsid w:val="73247463"/>
    <w:multiLevelType w:val="multilevel"/>
    <w:tmpl w:val="B03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BC3896"/>
    <w:multiLevelType w:val="multilevel"/>
    <w:tmpl w:val="0D18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807B9B"/>
    <w:multiLevelType w:val="hybridMultilevel"/>
    <w:tmpl w:val="0DF86620"/>
    <w:lvl w:ilvl="0" w:tplc="FFFFFFFF">
      <w:start w:val="1"/>
      <w:numFmt w:val="bullet"/>
      <w:lvlText w:val=""/>
      <w:lvlJc w:val="left"/>
      <w:pPr>
        <w:ind w:left="360" w:hanging="360"/>
      </w:pPr>
      <w:rPr>
        <w:rFonts w:ascii="Symbol" w:hAnsi="Symbol" w:hint="default"/>
        <w:color w:val="auto"/>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C7329CB"/>
    <w:multiLevelType w:val="multilevel"/>
    <w:tmpl w:val="3914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8755A0"/>
    <w:multiLevelType w:val="hybridMultilevel"/>
    <w:tmpl w:val="31E469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20"/>
  </w:num>
  <w:num w:numId="2">
    <w:abstractNumId w:val="16"/>
  </w:num>
  <w:num w:numId="3">
    <w:abstractNumId w:val="1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26"/>
  </w:num>
  <w:num w:numId="10">
    <w:abstractNumId w:val="12"/>
  </w:num>
  <w:num w:numId="11">
    <w:abstractNumId w:val="4"/>
  </w:num>
  <w:num w:numId="12">
    <w:abstractNumId w:val="22"/>
  </w:num>
  <w:num w:numId="13">
    <w:abstractNumId w:val="30"/>
  </w:num>
  <w:num w:numId="14">
    <w:abstractNumId w:val="25"/>
  </w:num>
  <w:num w:numId="15">
    <w:abstractNumId w:val="18"/>
  </w:num>
  <w:num w:numId="16">
    <w:abstractNumId w:val="11"/>
  </w:num>
  <w:num w:numId="17">
    <w:abstractNumId w:val="14"/>
  </w:num>
  <w:num w:numId="18">
    <w:abstractNumId w:val="15"/>
  </w:num>
  <w:num w:numId="19">
    <w:abstractNumId w:val="2"/>
  </w:num>
  <w:num w:numId="20">
    <w:abstractNumId w:val="32"/>
  </w:num>
  <w:num w:numId="21">
    <w:abstractNumId w:val="28"/>
  </w:num>
  <w:num w:numId="22">
    <w:abstractNumId w:val="19"/>
  </w:num>
  <w:num w:numId="23">
    <w:abstractNumId w:val="31"/>
  </w:num>
  <w:num w:numId="24">
    <w:abstractNumId w:val="5"/>
  </w:num>
  <w:num w:numId="25">
    <w:abstractNumId w:val="23"/>
  </w:num>
  <w:num w:numId="26">
    <w:abstractNumId w:val="13"/>
  </w:num>
  <w:num w:numId="27">
    <w:abstractNumId w:val="13"/>
  </w:num>
  <w:num w:numId="28">
    <w:abstractNumId w:val="13"/>
  </w:num>
  <w:num w:numId="29">
    <w:abstractNumId w:val="13"/>
  </w:num>
  <w:num w:numId="30">
    <w:abstractNumId w:val="13"/>
  </w:num>
  <w:num w:numId="31">
    <w:abstractNumId w:val="17"/>
  </w:num>
  <w:num w:numId="32">
    <w:abstractNumId w:val="21"/>
  </w:num>
  <w:num w:numId="33">
    <w:abstractNumId w:val="0"/>
  </w:num>
  <w:num w:numId="34">
    <w:abstractNumId w:val="10"/>
  </w:num>
  <w:num w:numId="35">
    <w:abstractNumId w:val="29"/>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7"/>
  </w:num>
  <w:num w:numId="39">
    <w:abstractNumId w:val="24"/>
  </w:num>
  <w:num w:numId="40">
    <w:abstractNumId w:val="9"/>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2951D9F0-3CAB-4C96-AA54-09795265C2C2"/>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7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 Action Plan against drug trafficking"/>
    <w:docVar w:name="LW_TYPE.DOC.CP" w:val="COMMUNICATION FROM THE COMMISSION TO THE EUROPEAN PARLIAMENT AND THE COUNCIL"/>
    <w:docVar w:name="LW_TYPE.DOC.CP.USERTEXT" w:val="&lt;EMPTY&gt;"/>
    <w:docVar w:name="LwApiVersions" w:val="LW4CoDe 1.24.5.0; LW 9.2, Build 20251112"/>
  </w:docVars>
  <w:rsids>
    <w:rsidRoot w:val="002F2AEF"/>
    <w:rsid w:val="000017D0"/>
    <w:rsid w:val="000024B9"/>
    <w:rsid w:val="000024F1"/>
    <w:rsid w:val="00002FA0"/>
    <w:rsid w:val="00003160"/>
    <w:rsid w:val="0000329D"/>
    <w:rsid w:val="000044AB"/>
    <w:rsid w:val="00004C6C"/>
    <w:rsid w:val="00004D49"/>
    <w:rsid w:val="0000520A"/>
    <w:rsid w:val="00005686"/>
    <w:rsid w:val="00006098"/>
    <w:rsid w:val="000062A3"/>
    <w:rsid w:val="00006D71"/>
    <w:rsid w:val="00007171"/>
    <w:rsid w:val="0000777B"/>
    <w:rsid w:val="00010324"/>
    <w:rsid w:val="00011065"/>
    <w:rsid w:val="000117B4"/>
    <w:rsid w:val="0001180B"/>
    <w:rsid w:val="00011BF6"/>
    <w:rsid w:val="00012312"/>
    <w:rsid w:val="00012716"/>
    <w:rsid w:val="0001296A"/>
    <w:rsid w:val="00012BCC"/>
    <w:rsid w:val="00012F48"/>
    <w:rsid w:val="0001355D"/>
    <w:rsid w:val="00014793"/>
    <w:rsid w:val="00014D6E"/>
    <w:rsid w:val="00015524"/>
    <w:rsid w:val="00016453"/>
    <w:rsid w:val="00016708"/>
    <w:rsid w:val="000169DF"/>
    <w:rsid w:val="00016B2F"/>
    <w:rsid w:val="00017AE6"/>
    <w:rsid w:val="000202CD"/>
    <w:rsid w:val="0002044E"/>
    <w:rsid w:val="00020A76"/>
    <w:rsid w:val="00020F77"/>
    <w:rsid w:val="0002182C"/>
    <w:rsid w:val="00021838"/>
    <w:rsid w:val="00021930"/>
    <w:rsid w:val="00021F66"/>
    <w:rsid w:val="00022136"/>
    <w:rsid w:val="00022FFF"/>
    <w:rsid w:val="00023000"/>
    <w:rsid w:val="00023120"/>
    <w:rsid w:val="00023287"/>
    <w:rsid w:val="00023BB2"/>
    <w:rsid w:val="00024F8C"/>
    <w:rsid w:val="00026C7E"/>
    <w:rsid w:val="00027306"/>
    <w:rsid w:val="0002E9AF"/>
    <w:rsid w:val="00030AC8"/>
    <w:rsid w:val="00031459"/>
    <w:rsid w:val="0003160C"/>
    <w:rsid w:val="00031AD9"/>
    <w:rsid w:val="00032118"/>
    <w:rsid w:val="00032919"/>
    <w:rsid w:val="00033AC6"/>
    <w:rsid w:val="00034337"/>
    <w:rsid w:val="00035F8E"/>
    <w:rsid w:val="000363C7"/>
    <w:rsid w:val="00036E0C"/>
    <w:rsid w:val="00037B09"/>
    <w:rsid w:val="0004196F"/>
    <w:rsid w:val="00042142"/>
    <w:rsid w:val="00042327"/>
    <w:rsid w:val="0004279A"/>
    <w:rsid w:val="00042962"/>
    <w:rsid w:val="00042A62"/>
    <w:rsid w:val="0004387E"/>
    <w:rsid w:val="0004411D"/>
    <w:rsid w:val="00044A2C"/>
    <w:rsid w:val="00046129"/>
    <w:rsid w:val="00046A5E"/>
    <w:rsid w:val="00047EC8"/>
    <w:rsid w:val="00049ABC"/>
    <w:rsid w:val="00050B12"/>
    <w:rsid w:val="000522E5"/>
    <w:rsid w:val="0005256B"/>
    <w:rsid w:val="00052815"/>
    <w:rsid w:val="00052D2D"/>
    <w:rsid w:val="00053477"/>
    <w:rsid w:val="00054658"/>
    <w:rsid w:val="000548F7"/>
    <w:rsid w:val="00054D2F"/>
    <w:rsid w:val="00055F81"/>
    <w:rsid w:val="00055FDB"/>
    <w:rsid w:val="00056257"/>
    <w:rsid w:val="0005683F"/>
    <w:rsid w:val="000568E3"/>
    <w:rsid w:val="000568E8"/>
    <w:rsid w:val="00057EAB"/>
    <w:rsid w:val="00057F81"/>
    <w:rsid w:val="00060085"/>
    <w:rsid w:val="00060A75"/>
    <w:rsid w:val="000616DF"/>
    <w:rsid w:val="00061F53"/>
    <w:rsid w:val="000623F7"/>
    <w:rsid w:val="0006254C"/>
    <w:rsid w:val="00062A52"/>
    <w:rsid w:val="00062BC5"/>
    <w:rsid w:val="0006360A"/>
    <w:rsid w:val="00063B29"/>
    <w:rsid w:val="00063C98"/>
    <w:rsid w:val="00063CC6"/>
    <w:rsid w:val="0006480D"/>
    <w:rsid w:val="00064BDA"/>
    <w:rsid w:val="00065301"/>
    <w:rsid w:val="0006659C"/>
    <w:rsid w:val="000668F1"/>
    <w:rsid w:val="00067504"/>
    <w:rsid w:val="00067982"/>
    <w:rsid w:val="00067F3A"/>
    <w:rsid w:val="0007011F"/>
    <w:rsid w:val="00070FE8"/>
    <w:rsid w:val="00071360"/>
    <w:rsid w:val="00071DF9"/>
    <w:rsid w:val="0007245B"/>
    <w:rsid w:val="0007272F"/>
    <w:rsid w:val="000727BB"/>
    <w:rsid w:val="00072F34"/>
    <w:rsid w:val="00073E90"/>
    <w:rsid w:val="0007459E"/>
    <w:rsid w:val="00074730"/>
    <w:rsid w:val="00074CD5"/>
    <w:rsid w:val="00074D49"/>
    <w:rsid w:val="00074E49"/>
    <w:rsid w:val="00075070"/>
    <w:rsid w:val="00076166"/>
    <w:rsid w:val="00077C9E"/>
    <w:rsid w:val="00080BF1"/>
    <w:rsid w:val="00080F1A"/>
    <w:rsid w:val="00081166"/>
    <w:rsid w:val="00081401"/>
    <w:rsid w:val="00081A6C"/>
    <w:rsid w:val="00081BC7"/>
    <w:rsid w:val="00082E94"/>
    <w:rsid w:val="00082EB9"/>
    <w:rsid w:val="00083BA4"/>
    <w:rsid w:val="00084712"/>
    <w:rsid w:val="00084B0D"/>
    <w:rsid w:val="000853B1"/>
    <w:rsid w:val="00085EA3"/>
    <w:rsid w:val="000869D1"/>
    <w:rsid w:val="00086A66"/>
    <w:rsid w:val="0008779B"/>
    <w:rsid w:val="000907E9"/>
    <w:rsid w:val="00090A03"/>
    <w:rsid w:val="00090BAA"/>
    <w:rsid w:val="00090E9E"/>
    <w:rsid w:val="0009165E"/>
    <w:rsid w:val="00091D3D"/>
    <w:rsid w:val="00092BF5"/>
    <w:rsid w:val="00092C82"/>
    <w:rsid w:val="00092C95"/>
    <w:rsid w:val="00092FCD"/>
    <w:rsid w:val="000930B0"/>
    <w:rsid w:val="000935EE"/>
    <w:rsid w:val="00093AFF"/>
    <w:rsid w:val="00094288"/>
    <w:rsid w:val="00094DCF"/>
    <w:rsid w:val="00095051"/>
    <w:rsid w:val="000951A2"/>
    <w:rsid w:val="0009567A"/>
    <w:rsid w:val="00095D44"/>
    <w:rsid w:val="00096DB6"/>
    <w:rsid w:val="0009732F"/>
    <w:rsid w:val="000975C7"/>
    <w:rsid w:val="00097E12"/>
    <w:rsid w:val="000A01F8"/>
    <w:rsid w:val="000A0A97"/>
    <w:rsid w:val="000A14E0"/>
    <w:rsid w:val="000A1D51"/>
    <w:rsid w:val="000A3828"/>
    <w:rsid w:val="000A3ED4"/>
    <w:rsid w:val="000A4277"/>
    <w:rsid w:val="000A5AD6"/>
    <w:rsid w:val="000A5F26"/>
    <w:rsid w:val="000A6C5A"/>
    <w:rsid w:val="000A6CFF"/>
    <w:rsid w:val="000A7CFA"/>
    <w:rsid w:val="000B0B7B"/>
    <w:rsid w:val="000B107E"/>
    <w:rsid w:val="000B1945"/>
    <w:rsid w:val="000B1C53"/>
    <w:rsid w:val="000B1EB3"/>
    <w:rsid w:val="000B2420"/>
    <w:rsid w:val="000B39AD"/>
    <w:rsid w:val="000B3E03"/>
    <w:rsid w:val="000B4255"/>
    <w:rsid w:val="000B4C43"/>
    <w:rsid w:val="000B4DA1"/>
    <w:rsid w:val="000B503B"/>
    <w:rsid w:val="000B56CA"/>
    <w:rsid w:val="000B72EA"/>
    <w:rsid w:val="000B7900"/>
    <w:rsid w:val="000B7AEC"/>
    <w:rsid w:val="000B7F92"/>
    <w:rsid w:val="000C07E6"/>
    <w:rsid w:val="000C12F0"/>
    <w:rsid w:val="000C2435"/>
    <w:rsid w:val="000C29DD"/>
    <w:rsid w:val="000C2F25"/>
    <w:rsid w:val="000C37D7"/>
    <w:rsid w:val="000C3865"/>
    <w:rsid w:val="000C45C6"/>
    <w:rsid w:val="000C4A5A"/>
    <w:rsid w:val="000C5816"/>
    <w:rsid w:val="000C5A69"/>
    <w:rsid w:val="000C647E"/>
    <w:rsid w:val="000C6D21"/>
    <w:rsid w:val="000C6F04"/>
    <w:rsid w:val="000C723D"/>
    <w:rsid w:val="000C7D21"/>
    <w:rsid w:val="000D0207"/>
    <w:rsid w:val="000D03EA"/>
    <w:rsid w:val="000D07C9"/>
    <w:rsid w:val="000D104B"/>
    <w:rsid w:val="000D1130"/>
    <w:rsid w:val="000D275F"/>
    <w:rsid w:val="000D2C68"/>
    <w:rsid w:val="000D3EBA"/>
    <w:rsid w:val="000D66DA"/>
    <w:rsid w:val="000D6BA3"/>
    <w:rsid w:val="000D6FDB"/>
    <w:rsid w:val="000D7459"/>
    <w:rsid w:val="000D76D5"/>
    <w:rsid w:val="000D7E12"/>
    <w:rsid w:val="000D7F78"/>
    <w:rsid w:val="000E19F1"/>
    <w:rsid w:val="000E245A"/>
    <w:rsid w:val="000E2A50"/>
    <w:rsid w:val="000E3126"/>
    <w:rsid w:val="000E4176"/>
    <w:rsid w:val="000E4BE5"/>
    <w:rsid w:val="000E4DA5"/>
    <w:rsid w:val="000E4F07"/>
    <w:rsid w:val="000E5171"/>
    <w:rsid w:val="000E578E"/>
    <w:rsid w:val="000E653F"/>
    <w:rsid w:val="000E71C1"/>
    <w:rsid w:val="000F014F"/>
    <w:rsid w:val="000F0CC6"/>
    <w:rsid w:val="000F103C"/>
    <w:rsid w:val="000F1277"/>
    <w:rsid w:val="000F1914"/>
    <w:rsid w:val="000F2C1B"/>
    <w:rsid w:val="000F366C"/>
    <w:rsid w:val="000F38B7"/>
    <w:rsid w:val="000F3A15"/>
    <w:rsid w:val="000F3A26"/>
    <w:rsid w:val="000F3AE1"/>
    <w:rsid w:val="000F3E80"/>
    <w:rsid w:val="000F433E"/>
    <w:rsid w:val="000F5B10"/>
    <w:rsid w:val="000F6E3E"/>
    <w:rsid w:val="000F7040"/>
    <w:rsid w:val="000F70B7"/>
    <w:rsid w:val="000F783A"/>
    <w:rsid w:val="000F7A54"/>
    <w:rsid w:val="00100723"/>
    <w:rsid w:val="001007B5"/>
    <w:rsid w:val="0010113F"/>
    <w:rsid w:val="00101415"/>
    <w:rsid w:val="0010144F"/>
    <w:rsid w:val="00101520"/>
    <w:rsid w:val="00103BDB"/>
    <w:rsid w:val="00104082"/>
    <w:rsid w:val="001054EB"/>
    <w:rsid w:val="00105F68"/>
    <w:rsid w:val="00106311"/>
    <w:rsid w:val="0010680B"/>
    <w:rsid w:val="00106F1E"/>
    <w:rsid w:val="0010758A"/>
    <w:rsid w:val="00107D81"/>
    <w:rsid w:val="00107DDE"/>
    <w:rsid w:val="001105B9"/>
    <w:rsid w:val="001108FA"/>
    <w:rsid w:val="00110DD8"/>
    <w:rsid w:val="00112A94"/>
    <w:rsid w:val="00112F0A"/>
    <w:rsid w:val="001132DF"/>
    <w:rsid w:val="0011343A"/>
    <w:rsid w:val="00113FA9"/>
    <w:rsid w:val="00114323"/>
    <w:rsid w:val="00114696"/>
    <w:rsid w:val="00114E50"/>
    <w:rsid w:val="0011547C"/>
    <w:rsid w:val="001155D9"/>
    <w:rsid w:val="001162D3"/>
    <w:rsid w:val="001168C8"/>
    <w:rsid w:val="0011769E"/>
    <w:rsid w:val="00120278"/>
    <w:rsid w:val="0012041E"/>
    <w:rsid w:val="00120BAA"/>
    <w:rsid w:val="001214DB"/>
    <w:rsid w:val="00121FDA"/>
    <w:rsid w:val="0012203C"/>
    <w:rsid w:val="00122EF5"/>
    <w:rsid w:val="00123965"/>
    <w:rsid w:val="001244FC"/>
    <w:rsid w:val="0012456A"/>
    <w:rsid w:val="0012484F"/>
    <w:rsid w:val="00126450"/>
    <w:rsid w:val="00126C9C"/>
    <w:rsid w:val="00127821"/>
    <w:rsid w:val="00127921"/>
    <w:rsid w:val="00130E34"/>
    <w:rsid w:val="001315B2"/>
    <w:rsid w:val="0013254A"/>
    <w:rsid w:val="00132B90"/>
    <w:rsid w:val="00132CCB"/>
    <w:rsid w:val="00132D21"/>
    <w:rsid w:val="00132E96"/>
    <w:rsid w:val="001334D0"/>
    <w:rsid w:val="00133788"/>
    <w:rsid w:val="00133869"/>
    <w:rsid w:val="00133AFC"/>
    <w:rsid w:val="00134488"/>
    <w:rsid w:val="001346F6"/>
    <w:rsid w:val="0013488E"/>
    <w:rsid w:val="00134AA4"/>
    <w:rsid w:val="00134B8E"/>
    <w:rsid w:val="00135337"/>
    <w:rsid w:val="0013558A"/>
    <w:rsid w:val="00135731"/>
    <w:rsid w:val="001358F2"/>
    <w:rsid w:val="0013678B"/>
    <w:rsid w:val="00137019"/>
    <w:rsid w:val="001376CB"/>
    <w:rsid w:val="00137C88"/>
    <w:rsid w:val="001406B9"/>
    <w:rsid w:val="0014099F"/>
    <w:rsid w:val="00140C0E"/>
    <w:rsid w:val="0014159F"/>
    <w:rsid w:val="00141814"/>
    <w:rsid w:val="00141DB5"/>
    <w:rsid w:val="001422FA"/>
    <w:rsid w:val="00142372"/>
    <w:rsid w:val="00142D70"/>
    <w:rsid w:val="00143380"/>
    <w:rsid w:val="00144770"/>
    <w:rsid w:val="001448D3"/>
    <w:rsid w:val="00144A40"/>
    <w:rsid w:val="00144C73"/>
    <w:rsid w:val="00145429"/>
    <w:rsid w:val="00145BBF"/>
    <w:rsid w:val="00145E67"/>
    <w:rsid w:val="001466ED"/>
    <w:rsid w:val="00146A01"/>
    <w:rsid w:val="00147428"/>
    <w:rsid w:val="001479B0"/>
    <w:rsid w:val="00150264"/>
    <w:rsid w:val="001505BC"/>
    <w:rsid w:val="00150649"/>
    <w:rsid w:val="00150E00"/>
    <w:rsid w:val="00151A93"/>
    <w:rsid w:val="00151BC8"/>
    <w:rsid w:val="0015215F"/>
    <w:rsid w:val="00152441"/>
    <w:rsid w:val="00153052"/>
    <w:rsid w:val="001533B2"/>
    <w:rsid w:val="0015348C"/>
    <w:rsid w:val="00153684"/>
    <w:rsid w:val="00153987"/>
    <w:rsid w:val="0015428B"/>
    <w:rsid w:val="0015435C"/>
    <w:rsid w:val="00154E5A"/>
    <w:rsid w:val="00154F6F"/>
    <w:rsid w:val="00155AEF"/>
    <w:rsid w:val="00155DF1"/>
    <w:rsid w:val="0015643C"/>
    <w:rsid w:val="00156BE1"/>
    <w:rsid w:val="00156D14"/>
    <w:rsid w:val="00156FB3"/>
    <w:rsid w:val="00157472"/>
    <w:rsid w:val="001602BC"/>
    <w:rsid w:val="001603C5"/>
    <w:rsid w:val="001604CF"/>
    <w:rsid w:val="00160574"/>
    <w:rsid w:val="00160644"/>
    <w:rsid w:val="00160A6D"/>
    <w:rsid w:val="00161083"/>
    <w:rsid w:val="0016182D"/>
    <w:rsid w:val="001623A9"/>
    <w:rsid w:val="0016243A"/>
    <w:rsid w:val="0016346F"/>
    <w:rsid w:val="0016399A"/>
    <w:rsid w:val="001642B8"/>
    <w:rsid w:val="00164AAD"/>
    <w:rsid w:val="00164EFE"/>
    <w:rsid w:val="00164F36"/>
    <w:rsid w:val="0016511E"/>
    <w:rsid w:val="00165A9C"/>
    <w:rsid w:val="00165FD4"/>
    <w:rsid w:val="00166384"/>
    <w:rsid w:val="001663E8"/>
    <w:rsid w:val="00167135"/>
    <w:rsid w:val="001675D6"/>
    <w:rsid w:val="00167FBA"/>
    <w:rsid w:val="001701BE"/>
    <w:rsid w:val="00170A6B"/>
    <w:rsid w:val="00170B09"/>
    <w:rsid w:val="00170EE0"/>
    <w:rsid w:val="00172884"/>
    <w:rsid w:val="00173160"/>
    <w:rsid w:val="001734DC"/>
    <w:rsid w:val="0017368B"/>
    <w:rsid w:val="00173967"/>
    <w:rsid w:val="00174BBC"/>
    <w:rsid w:val="00174CBC"/>
    <w:rsid w:val="001751A6"/>
    <w:rsid w:val="00175217"/>
    <w:rsid w:val="00175570"/>
    <w:rsid w:val="001756A3"/>
    <w:rsid w:val="00175801"/>
    <w:rsid w:val="00176333"/>
    <w:rsid w:val="001767AB"/>
    <w:rsid w:val="001769FA"/>
    <w:rsid w:val="00176C7C"/>
    <w:rsid w:val="00177FB3"/>
    <w:rsid w:val="001803B7"/>
    <w:rsid w:val="001803F3"/>
    <w:rsid w:val="00180B92"/>
    <w:rsid w:val="00181350"/>
    <w:rsid w:val="00181A8F"/>
    <w:rsid w:val="00181DF1"/>
    <w:rsid w:val="00181E79"/>
    <w:rsid w:val="001827F2"/>
    <w:rsid w:val="0018287A"/>
    <w:rsid w:val="00182B33"/>
    <w:rsid w:val="00182EC0"/>
    <w:rsid w:val="0018305E"/>
    <w:rsid w:val="001833B1"/>
    <w:rsid w:val="001849FB"/>
    <w:rsid w:val="00184E4F"/>
    <w:rsid w:val="00185337"/>
    <w:rsid w:val="001855F6"/>
    <w:rsid w:val="001859B5"/>
    <w:rsid w:val="001867E3"/>
    <w:rsid w:val="0018738E"/>
    <w:rsid w:val="00187B41"/>
    <w:rsid w:val="00187E92"/>
    <w:rsid w:val="00187FDE"/>
    <w:rsid w:val="0019063E"/>
    <w:rsid w:val="00190662"/>
    <w:rsid w:val="0019070B"/>
    <w:rsid w:val="00190D1B"/>
    <w:rsid w:val="00190F17"/>
    <w:rsid w:val="00190F53"/>
    <w:rsid w:val="0019104B"/>
    <w:rsid w:val="00191156"/>
    <w:rsid w:val="00191349"/>
    <w:rsid w:val="00192FEC"/>
    <w:rsid w:val="0019378D"/>
    <w:rsid w:val="001938C1"/>
    <w:rsid w:val="00194028"/>
    <w:rsid w:val="00195679"/>
    <w:rsid w:val="00195783"/>
    <w:rsid w:val="00195C31"/>
    <w:rsid w:val="001963B1"/>
    <w:rsid w:val="0019678F"/>
    <w:rsid w:val="001968BE"/>
    <w:rsid w:val="00196E71"/>
    <w:rsid w:val="00197262"/>
    <w:rsid w:val="00197797"/>
    <w:rsid w:val="00197DC1"/>
    <w:rsid w:val="001A01A5"/>
    <w:rsid w:val="001A041B"/>
    <w:rsid w:val="001A0B85"/>
    <w:rsid w:val="001A107E"/>
    <w:rsid w:val="001A1883"/>
    <w:rsid w:val="001A19B3"/>
    <w:rsid w:val="001A1C4A"/>
    <w:rsid w:val="001A253D"/>
    <w:rsid w:val="001A26C3"/>
    <w:rsid w:val="001A28A3"/>
    <w:rsid w:val="001A2B4D"/>
    <w:rsid w:val="001A2FB5"/>
    <w:rsid w:val="001A40EB"/>
    <w:rsid w:val="001A4A35"/>
    <w:rsid w:val="001A4C19"/>
    <w:rsid w:val="001A4DF7"/>
    <w:rsid w:val="001A5214"/>
    <w:rsid w:val="001A52AF"/>
    <w:rsid w:val="001A57E8"/>
    <w:rsid w:val="001A5CA7"/>
    <w:rsid w:val="001A5CFA"/>
    <w:rsid w:val="001A60A2"/>
    <w:rsid w:val="001A68A1"/>
    <w:rsid w:val="001A77B9"/>
    <w:rsid w:val="001B01A3"/>
    <w:rsid w:val="001B08A1"/>
    <w:rsid w:val="001B11B1"/>
    <w:rsid w:val="001B1243"/>
    <w:rsid w:val="001B12B6"/>
    <w:rsid w:val="001B24D3"/>
    <w:rsid w:val="001B2927"/>
    <w:rsid w:val="001B2AB6"/>
    <w:rsid w:val="001B3833"/>
    <w:rsid w:val="001B3B03"/>
    <w:rsid w:val="001B3D3B"/>
    <w:rsid w:val="001B3D42"/>
    <w:rsid w:val="001B427B"/>
    <w:rsid w:val="001B4F91"/>
    <w:rsid w:val="001B5657"/>
    <w:rsid w:val="001B58B7"/>
    <w:rsid w:val="001B70D4"/>
    <w:rsid w:val="001B724A"/>
    <w:rsid w:val="001B7C81"/>
    <w:rsid w:val="001B7F0A"/>
    <w:rsid w:val="001C0334"/>
    <w:rsid w:val="001C0A0F"/>
    <w:rsid w:val="001C0F3B"/>
    <w:rsid w:val="001C11A1"/>
    <w:rsid w:val="001C167B"/>
    <w:rsid w:val="001C1873"/>
    <w:rsid w:val="001C233C"/>
    <w:rsid w:val="001C24A9"/>
    <w:rsid w:val="001C3805"/>
    <w:rsid w:val="001C3C21"/>
    <w:rsid w:val="001C47EA"/>
    <w:rsid w:val="001C483E"/>
    <w:rsid w:val="001C5006"/>
    <w:rsid w:val="001C576D"/>
    <w:rsid w:val="001C6BAE"/>
    <w:rsid w:val="001D0B3F"/>
    <w:rsid w:val="001D14E1"/>
    <w:rsid w:val="001D1646"/>
    <w:rsid w:val="001D1C6F"/>
    <w:rsid w:val="001D2124"/>
    <w:rsid w:val="001D2881"/>
    <w:rsid w:val="001D2978"/>
    <w:rsid w:val="001D2E8C"/>
    <w:rsid w:val="001D2F53"/>
    <w:rsid w:val="001D3B26"/>
    <w:rsid w:val="001D4439"/>
    <w:rsid w:val="001D45D7"/>
    <w:rsid w:val="001D462B"/>
    <w:rsid w:val="001D49BA"/>
    <w:rsid w:val="001D5D85"/>
    <w:rsid w:val="001D60C9"/>
    <w:rsid w:val="001D7241"/>
    <w:rsid w:val="001D72E6"/>
    <w:rsid w:val="001D73F6"/>
    <w:rsid w:val="001D7C7C"/>
    <w:rsid w:val="001D7EA3"/>
    <w:rsid w:val="001E005D"/>
    <w:rsid w:val="001E0F81"/>
    <w:rsid w:val="001E1A2E"/>
    <w:rsid w:val="001E21DC"/>
    <w:rsid w:val="001E280E"/>
    <w:rsid w:val="001E34A0"/>
    <w:rsid w:val="001E39C9"/>
    <w:rsid w:val="001E3C23"/>
    <w:rsid w:val="001E43E4"/>
    <w:rsid w:val="001E4C29"/>
    <w:rsid w:val="001E54C7"/>
    <w:rsid w:val="001E57DF"/>
    <w:rsid w:val="001E6575"/>
    <w:rsid w:val="001E6C42"/>
    <w:rsid w:val="001E6D28"/>
    <w:rsid w:val="001E6DFB"/>
    <w:rsid w:val="001E7168"/>
    <w:rsid w:val="001E7463"/>
    <w:rsid w:val="001E76B8"/>
    <w:rsid w:val="001E7720"/>
    <w:rsid w:val="001E77B4"/>
    <w:rsid w:val="001F0005"/>
    <w:rsid w:val="001F004E"/>
    <w:rsid w:val="001F0127"/>
    <w:rsid w:val="001F023F"/>
    <w:rsid w:val="001F100A"/>
    <w:rsid w:val="001F123B"/>
    <w:rsid w:val="001F1787"/>
    <w:rsid w:val="001F1AAF"/>
    <w:rsid w:val="001F254A"/>
    <w:rsid w:val="001F2563"/>
    <w:rsid w:val="001F25BC"/>
    <w:rsid w:val="001F28B0"/>
    <w:rsid w:val="001F316A"/>
    <w:rsid w:val="001F3910"/>
    <w:rsid w:val="001F3F31"/>
    <w:rsid w:val="001F42E5"/>
    <w:rsid w:val="001F4475"/>
    <w:rsid w:val="001F46BA"/>
    <w:rsid w:val="001F49BD"/>
    <w:rsid w:val="001F6839"/>
    <w:rsid w:val="001F6877"/>
    <w:rsid w:val="001F6CA5"/>
    <w:rsid w:val="001F6E00"/>
    <w:rsid w:val="001F74B0"/>
    <w:rsid w:val="001F7A1B"/>
    <w:rsid w:val="0020028C"/>
    <w:rsid w:val="002002E9"/>
    <w:rsid w:val="00200C74"/>
    <w:rsid w:val="00200DC4"/>
    <w:rsid w:val="00200F4B"/>
    <w:rsid w:val="00201590"/>
    <w:rsid w:val="00201837"/>
    <w:rsid w:val="00201ED6"/>
    <w:rsid w:val="00202345"/>
    <w:rsid w:val="00202630"/>
    <w:rsid w:val="00202752"/>
    <w:rsid w:val="00202BDD"/>
    <w:rsid w:val="00202D44"/>
    <w:rsid w:val="00202EA4"/>
    <w:rsid w:val="0020308D"/>
    <w:rsid w:val="00203197"/>
    <w:rsid w:val="00203312"/>
    <w:rsid w:val="00203493"/>
    <w:rsid w:val="00203DE0"/>
    <w:rsid w:val="00203FDD"/>
    <w:rsid w:val="00204369"/>
    <w:rsid w:val="00204B61"/>
    <w:rsid w:val="00205273"/>
    <w:rsid w:val="00205A42"/>
    <w:rsid w:val="00205E6D"/>
    <w:rsid w:val="0020631E"/>
    <w:rsid w:val="002068FD"/>
    <w:rsid w:val="00206EB8"/>
    <w:rsid w:val="002075DA"/>
    <w:rsid w:val="002104C6"/>
    <w:rsid w:val="00210666"/>
    <w:rsid w:val="00210797"/>
    <w:rsid w:val="00212535"/>
    <w:rsid w:val="0021298F"/>
    <w:rsid w:val="00212991"/>
    <w:rsid w:val="00212B70"/>
    <w:rsid w:val="00212D3B"/>
    <w:rsid w:val="00213342"/>
    <w:rsid w:val="00214E8E"/>
    <w:rsid w:val="00214FAB"/>
    <w:rsid w:val="00215A35"/>
    <w:rsid w:val="00215B20"/>
    <w:rsid w:val="00216A8E"/>
    <w:rsid w:val="00217731"/>
    <w:rsid w:val="00222C13"/>
    <w:rsid w:val="00223B9B"/>
    <w:rsid w:val="00223BCA"/>
    <w:rsid w:val="002243FD"/>
    <w:rsid w:val="00224423"/>
    <w:rsid w:val="00226B4D"/>
    <w:rsid w:val="0022787C"/>
    <w:rsid w:val="0023037A"/>
    <w:rsid w:val="00230763"/>
    <w:rsid w:val="002322A7"/>
    <w:rsid w:val="00232623"/>
    <w:rsid w:val="00232711"/>
    <w:rsid w:val="00232F04"/>
    <w:rsid w:val="002334F8"/>
    <w:rsid w:val="00233968"/>
    <w:rsid w:val="00233FA9"/>
    <w:rsid w:val="00234F52"/>
    <w:rsid w:val="002350DA"/>
    <w:rsid w:val="00235364"/>
    <w:rsid w:val="00235904"/>
    <w:rsid w:val="00235D71"/>
    <w:rsid w:val="00236097"/>
    <w:rsid w:val="00236162"/>
    <w:rsid w:val="00236B3D"/>
    <w:rsid w:val="00236BD9"/>
    <w:rsid w:val="0023715F"/>
    <w:rsid w:val="00237CC8"/>
    <w:rsid w:val="00237E5F"/>
    <w:rsid w:val="002401CD"/>
    <w:rsid w:val="0024033B"/>
    <w:rsid w:val="00240899"/>
    <w:rsid w:val="002409A2"/>
    <w:rsid w:val="002409AB"/>
    <w:rsid w:val="0024106E"/>
    <w:rsid w:val="002412E7"/>
    <w:rsid w:val="002414CD"/>
    <w:rsid w:val="00241740"/>
    <w:rsid w:val="00241795"/>
    <w:rsid w:val="00241DE7"/>
    <w:rsid w:val="002426ED"/>
    <w:rsid w:val="002442B1"/>
    <w:rsid w:val="002444FD"/>
    <w:rsid w:val="002447F9"/>
    <w:rsid w:val="0024489D"/>
    <w:rsid w:val="002448AB"/>
    <w:rsid w:val="00244A6C"/>
    <w:rsid w:val="00244ADE"/>
    <w:rsid w:val="00244D29"/>
    <w:rsid w:val="002453AF"/>
    <w:rsid w:val="002456F2"/>
    <w:rsid w:val="002458FC"/>
    <w:rsid w:val="00245E15"/>
    <w:rsid w:val="00246FFE"/>
    <w:rsid w:val="0025005E"/>
    <w:rsid w:val="00250A87"/>
    <w:rsid w:val="00250E1B"/>
    <w:rsid w:val="00251455"/>
    <w:rsid w:val="0025180C"/>
    <w:rsid w:val="00252C51"/>
    <w:rsid w:val="00253037"/>
    <w:rsid w:val="002534DD"/>
    <w:rsid w:val="0025364F"/>
    <w:rsid w:val="00253E8C"/>
    <w:rsid w:val="00253F98"/>
    <w:rsid w:val="0025412F"/>
    <w:rsid w:val="00254601"/>
    <w:rsid w:val="00254FD3"/>
    <w:rsid w:val="00254FF8"/>
    <w:rsid w:val="00255972"/>
    <w:rsid w:val="0025635A"/>
    <w:rsid w:val="00256932"/>
    <w:rsid w:val="002572EC"/>
    <w:rsid w:val="00257B0A"/>
    <w:rsid w:val="00261C65"/>
    <w:rsid w:val="002620EF"/>
    <w:rsid w:val="00262258"/>
    <w:rsid w:val="00262436"/>
    <w:rsid w:val="00262C22"/>
    <w:rsid w:val="00262F9E"/>
    <w:rsid w:val="00263B99"/>
    <w:rsid w:val="00263FA4"/>
    <w:rsid w:val="002643A0"/>
    <w:rsid w:val="00264924"/>
    <w:rsid w:val="0026538E"/>
    <w:rsid w:val="00265BE3"/>
    <w:rsid w:val="00265CC5"/>
    <w:rsid w:val="002662A0"/>
    <w:rsid w:val="00267D1D"/>
    <w:rsid w:val="00270818"/>
    <w:rsid w:val="00270BAD"/>
    <w:rsid w:val="0027112E"/>
    <w:rsid w:val="00271231"/>
    <w:rsid w:val="0027181F"/>
    <w:rsid w:val="0027197A"/>
    <w:rsid w:val="00272031"/>
    <w:rsid w:val="002721C1"/>
    <w:rsid w:val="002721FE"/>
    <w:rsid w:val="002730DE"/>
    <w:rsid w:val="002736ED"/>
    <w:rsid w:val="00273D6D"/>
    <w:rsid w:val="00273EBE"/>
    <w:rsid w:val="00273F3F"/>
    <w:rsid w:val="00274DF6"/>
    <w:rsid w:val="00274FBA"/>
    <w:rsid w:val="0027624A"/>
    <w:rsid w:val="00276E0A"/>
    <w:rsid w:val="00276F5C"/>
    <w:rsid w:val="00277FC7"/>
    <w:rsid w:val="0028048F"/>
    <w:rsid w:val="0028050B"/>
    <w:rsid w:val="00280E97"/>
    <w:rsid w:val="00281C6D"/>
    <w:rsid w:val="00282467"/>
    <w:rsid w:val="00282D6D"/>
    <w:rsid w:val="00283BA5"/>
    <w:rsid w:val="00283F7E"/>
    <w:rsid w:val="00284083"/>
    <w:rsid w:val="002844E5"/>
    <w:rsid w:val="00284875"/>
    <w:rsid w:val="00284885"/>
    <w:rsid w:val="0028522E"/>
    <w:rsid w:val="002856B1"/>
    <w:rsid w:val="00285EB3"/>
    <w:rsid w:val="0028647A"/>
    <w:rsid w:val="002866B5"/>
    <w:rsid w:val="002872B8"/>
    <w:rsid w:val="002875B5"/>
    <w:rsid w:val="002876B1"/>
    <w:rsid w:val="00287A3D"/>
    <w:rsid w:val="0028870C"/>
    <w:rsid w:val="00290B9B"/>
    <w:rsid w:val="00290C33"/>
    <w:rsid w:val="00291405"/>
    <w:rsid w:val="00291555"/>
    <w:rsid w:val="00291893"/>
    <w:rsid w:val="00291C69"/>
    <w:rsid w:val="002926CE"/>
    <w:rsid w:val="002926FE"/>
    <w:rsid w:val="002932F0"/>
    <w:rsid w:val="00293ADD"/>
    <w:rsid w:val="00293CCA"/>
    <w:rsid w:val="00293D7C"/>
    <w:rsid w:val="00294077"/>
    <w:rsid w:val="0029458A"/>
    <w:rsid w:val="00295C59"/>
    <w:rsid w:val="002967AB"/>
    <w:rsid w:val="00297FB3"/>
    <w:rsid w:val="002A01D6"/>
    <w:rsid w:val="002A0EEA"/>
    <w:rsid w:val="002A1214"/>
    <w:rsid w:val="002A18ED"/>
    <w:rsid w:val="002A2274"/>
    <w:rsid w:val="002A24EA"/>
    <w:rsid w:val="002A2587"/>
    <w:rsid w:val="002A3563"/>
    <w:rsid w:val="002A3583"/>
    <w:rsid w:val="002A3631"/>
    <w:rsid w:val="002A3C93"/>
    <w:rsid w:val="002A3D62"/>
    <w:rsid w:val="002A4025"/>
    <w:rsid w:val="002A48F2"/>
    <w:rsid w:val="002A6452"/>
    <w:rsid w:val="002A664E"/>
    <w:rsid w:val="002A77E3"/>
    <w:rsid w:val="002A7950"/>
    <w:rsid w:val="002A7A6F"/>
    <w:rsid w:val="002B0143"/>
    <w:rsid w:val="002B0294"/>
    <w:rsid w:val="002B0695"/>
    <w:rsid w:val="002B124A"/>
    <w:rsid w:val="002B1619"/>
    <w:rsid w:val="002B1B76"/>
    <w:rsid w:val="002B1BFB"/>
    <w:rsid w:val="002B1FCF"/>
    <w:rsid w:val="002B24B9"/>
    <w:rsid w:val="002B2F75"/>
    <w:rsid w:val="002B30E1"/>
    <w:rsid w:val="002B35EF"/>
    <w:rsid w:val="002B39BA"/>
    <w:rsid w:val="002B441B"/>
    <w:rsid w:val="002B4444"/>
    <w:rsid w:val="002B4621"/>
    <w:rsid w:val="002B50A2"/>
    <w:rsid w:val="002B55EB"/>
    <w:rsid w:val="002B5664"/>
    <w:rsid w:val="002B5FE2"/>
    <w:rsid w:val="002B6188"/>
    <w:rsid w:val="002B6C6C"/>
    <w:rsid w:val="002B703A"/>
    <w:rsid w:val="002B771A"/>
    <w:rsid w:val="002B7AD9"/>
    <w:rsid w:val="002C10DB"/>
    <w:rsid w:val="002C2946"/>
    <w:rsid w:val="002C2B91"/>
    <w:rsid w:val="002C31B7"/>
    <w:rsid w:val="002C38AB"/>
    <w:rsid w:val="002C46B7"/>
    <w:rsid w:val="002C479D"/>
    <w:rsid w:val="002C4B3D"/>
    <w:rsid w:val="002C571C"/>
    <w:rsid w:val="002C61A8"/>
    <w:rsid w:val="002C6204"/>
    <w:rsid w:val="002C62C3"/>
    <w:rsid w:val="002C6B8D"/>
    <w:rsid w:val="002C6D70"/>
    <w:rsid w:val="002C7B17"/>
    <w:rsid w:val="002D0264"/>
    <w:rsid w:val="002D0CEF"/>
    <w:rsid w:val="002D15F4"/>
    <w:rsid w:val="002D20D7"/>
    <w:rsid w:val="002D22F3"/>
    <w:rsid w:val="002D2435"/>
    <w:rsid w:val="002D283F"/>
    <w:rsid w:val="002D2C76"/>
    <w:rsid w:val="002D2D5B"/>
    <w:rsid w:val="002D2EF1"/>
    <w:rsid w:val="002D3B3D"/>
    <w:rsid w:val="002D4CBB"/>
    <w:rsid w:val="002D4DAB"/>
    <w:rsid w:val="002D582A"/>
    <w:rsid w:val="002D5B03"/>
    <w:rsid w:val="002D5C1C"/>
    <w:rsid w:val="002D5CFA"/>
    <w:rsid w:val="002D6537"/>
    <w:rsid w:val="002D72C0"/>
    <w:rsid w:val="002D76CA"/>
    <w:rsid w:val="002E041D"/>
    <w:rsid w:val="002E090E"/>
    <w:rsid w:val="002E16A9"/>
    <w:rsid w:val="002E179F"/>
    <w:rsid w:val="002E20FA"/>
    <w:rsid w:val="002E2994"/>
    <w:rsid w:val="002E30DE"/>
    <w:rsid w:val="002E3835"/>
    <w:rsid w:val="002E4472"/>
    <w:rsid w:val="002E45B5"/>
    <w:rsid w:val="002E4B29"/>
    <w:rsid w:val="002E5816"/>
    <w:rsid w:val="002E63C9"/>
    <w:rsid w:val="002E64C4"/>
    <w:rsid w:val="002E64D2"/>
    <w:rsid w:val="002E7208"/>
    <w:rsid w:val="002E7529"/>
    <w:rsid w:val="002E7CAA"/>
    <w:rsid w:val="002E7DD7"/>
    <w:rsid w:val="002F004E"/>
    <w:rsid w:val="002F05BF"/>
    <w:rsid w:val="002F0E19"/>
    <w:rsid w:val="002F0ED5"/>
    <w:rsid w:val="002F1C67"/>
    <w:rsid w:val="002F1C89"/>
    <w:rsid w:val="002F26DB"/>
    <w:rsid w:val="002F27FA"/>
    <w:rsid w:val="002F2AEF"/>
    <w:rsid w:val="002F3505"/>
    <w:rsid w:val="002F38AE"/>
    <w:rsid w:val="002F3BBC"/>
    <w:rsid w:val="002F3C1D"/>
    <w:rsid w:val="002F3D51"/>
    <w:rsid w:val="002F3DCB"/>
    <w:rsid w:val="002F43AF"/>
    <w:rsid w:val="002F476F"/>
    <w:rsid w:val="002F4ADA"/>
    <w:rsid w:val="002F4CFF"/>
    <w:rsid w:val="002F4D9A"/>
    <w:rsid w:val="002F5190"/>
    <w:rsid w:val="002F587C"/>
    <w:rsid w:val="002F5CF4"/>
    <w:rsid w:val="002F5E06"/>
    <w:rsid w:val="002F5E38"/>
    <w:rsid w:val="002F63DE"/>
    <w:rsid w:val="002F6AD0"/>
    <w:rsid w:val="002F738F"/>
    <w:rsid w:val="002F78EC"/>
    <w:rsid w:val="002F7988"/>
    <w:rsid w:val="003000AF"/>
    <w:rsid w:val="00300144"/>
    <w:rsid w:val="00300C8D"/>
    <w:rsid w:val="00301AD8"/>
    <w:rsid w:val="003027A9"/>
    <w:rsid w:val="00302828"/>
    <w:rsid w:val="0030424B"/>
    <w:rsid w:val="003043C4"/>
    <w:rsid w:val="00304563"/>
    <w:rsid w:val="00305298"/>
    <w:rsid w:val="003053D2"/>
    <w:rsid w:val="0030563D"/>
    <w:rsid w:val="00306001"/>
    <w:rsid w:val="00306907"/>
    <w:rsid w:val="0030750A"/>
    <w:rsid w:val="00307B21"/>
    <w:rsid w:val="003104B3"/>
    <w:rsid w:val="00310C0F"/>
    <w:rsid w:val="00310D77"/>
    <w:rsid w:val="003114F7"/>
    <w:rsid w:val="003117E3"/>
    <w:rsid w:val="0031193C"/>
    <w:rsid w:val="00312261"/>
    <w:rsid w:val="003128F9"/>
    <w:rsid w:val="003134C6"/>
    <w:rsid w:val="00313CED"/>
    <w:rsid w:val="00314673"/>
    <w:rsid w:val="003156A2"/>
    <w:rsid w:val="00316388"/>
    <w:rsid w:val="00316391"/>
    <w:rsid w:val="003164C3"/>
    <w:rsid w:val="0031657F"/>
    <w:rsid w:val="003173D0"/>
    <w:rsid w:val="003200BD"/>
    <w:rsid w:val="0032037C"/>
    <w:rsid w:val="00320769"/>
    <w:rsid w:val="0032089E"/>
    <w:rsid w:val="00320A56"/>
    <w:rsid w:val="00320AD1"/>
    <w:rsid w:val="0032120A"/>
    <w:rsid w:val="003213DF"/>
    <w:rsid w:val="00321466"/>
    <w:rsid w:val="0032192F"/>
    <w:rsid w:val="00321978"/>
    <w:rsid w:val="00322B94"/>
    <w:rsid w:val="0032378E"/>
    <w:rsid w:val="00323943"/>
    <w:rsid w:val="00324F6A"/>
    <w:rsid w:val="00326619"/>
    <w:rsid w:val="00326CFF"/>
    <w:rsid w:val="00327B58"/>
    <w:rsid w:val="00327CD2"/>
    <w:rsid w:val="00327E67"/>
    <w:rsid w:val="00327EAD"/>
    <w:rsid w:val="00330638"/>
    <w:rsid w:val="00330D5A"/>
    <w:rsid w:val="00330F56"/>
    <w:rsid w:val="003317A9"/>
    <w:rsid w:val="00331813"/>
    <w:rsid w:val="0033196D"/>
    <w:rsid w:val="00331DF9"/>
    <w:rsid w:val="0033273F"/>
    <w:rsid w:val="00332A3B"/>
    <w:rsid w:val="00332CF0"/>
    <w:rsid w:val="0033311F"/>
    <w:rsid w:val="00333122"/>
    <w:rsid w:val="00334062"/>
    <w:rsid w:val="003342F0"/>
    <w:rsid w:val="00335F72"/>
    <w:rsid w:val="00336055"/>
    <w:rsid w:val="00336094"/>
    <w:rsid w:val="00336221"/>
    <w:rsid w:val="00336362"/>
    <w:rsid w:val="00336A10"/>
    <w:rsid w:val="0033707C"/>
    <w:rsid w:val="003373FF"/>
    <w:rsid w:val="003377D6"/>
    <w:rsid w:val="00337BAD"/>
    <w:rsid w:val="00340D5A"/>
    <w:rsid w:val="00341767"/>
    <w:rsid w:val="003418F5"/>
    <w:rsid w:val="00341D82"/>
    <w:rsid w:val="003428A7"/>
    <w:rsid w:val="00342DBE"/>
    <w:rsid w:val="003432C0"/>
    <w:rsid w:val="003435BC"/>
    <w:rsid w:val="00343684"/>
    <w:rsid w:val="003438CE"/>
    <w:rsid w:val="00343B9E"/>
    <w:rsid w:val="00343C96"/>
    <w:rsid w:val="00344E2D"/>
    <w:rsid w:val="003451CB"/>
    <w:rsid w:val="00345669"/>
    <w:rsid w:val="00346208"/>
    <w:rsid w:val="0034629C"/>
    <w:rsid w:val="003478AC"/>
    <w:rsid w:val="0035003D"/>
    <w:rsid w:val="00350BC7"/>
    <w:rsid w:val="00350E18"/>
    <w:rsid w:val="00352611"/>
    <w:rsid w:val="00352790"/>
    <w:rsid w:val="00352A6C"/>
    <w:rsid w:val="00353BF9"/>
    <w:rsid w:val="00353DFC"/>
    <w:rsid w:val="003549FF"/>
    <w:rsid w:val="00354E40"/>
    <w:rsid w:val="00356350"/>
    <w:rsid w:val="00356418"/>
    <w:rsid w:val="00356703"/>
    <w:rsid w:val="00356B65"/>
    <w:rsid w:val="00356C60"/>
    <w:rsid w:val="00356D38"/>
    <w:rsid w:val="00357AE6"/>
    <w:rsid w:val="00357BD0"/>
    <w:rsid w:val="00357E14"/>
    <w:rsid w:val="00360FA9"/>
    <w:rsid w:val="00362433"/>
    <w:rsid w:val="003624A0"/>
    <w:rsid w:val="00362E0A"/>
    <w:rsid w:val="0036320B"/>
    <w:rsid w:val="0036328C"/>
    <w:rsid w:val="00363396"/>
    <w:rsid w:val="00363A50"/>
    <w:rsid w:val="00364512"/>
    <w:rsid w:val="00365371"/>
    <w:rsid w:val="00366258"/>
    <w:rsid w:val="00366719"/>
    <w:rsid w:val="00366DC6"/>
    <w:rsid w:val="00367053"/>
    <w:rsid w:val="0037110D"/>
    <w:rsid w:val="0037125C"/>
    <w:rsid w:val="0037139C"/>
    <w:rsid w:val="00371CAE"/>
    <w:rsid w:val="00372151"/>
    <w:rsid w:val="00372BA8"/>
    <w:rsid w:val="003731AC"/>
    <w:rsid w:val="00374385"/>
    <w:rsid w:val="003747D9"/>
    <w:rsid w:val="00374925"/>
    <w:rsid w:val="00374A34"/>
    <w:rsid w:val="00374A8D"/>
    <w:rsid w:val="00374D4A"/>
    <w:rsid w:val="0037502E"/>
    <w:rsid w:val="00375C7B"/>
    <w:rsid w:val="003772C2"/>
    <w:rsid w:val="0038022F"/>
    <w:rsid w:val="00380549"/>
    <w:rsid w:val="00380A3A"/>
    <w:rsid w:val="00381385"/>
    <w:rsid w:val="0038148E"/>
    <w:rsid w:val="003827A5"/>
    <w:rsid w:val="003827F0"/>
    <w:rsid w:val="00382A9B"/>
    <w:rsid w:val="00382B21"/>
    <w:rsid w:val="00383284"/>
    <w:rsid w:val="00383317"/>
    <w:rsid w:val="00384181"/>
    <w:rsid w:val="003843F7"/>
    <w:rsid w:val="003862C8"/>
    <w:rsid w:val="003866BB"/>
    <w:rsid w:val="00386872"/>
    <w:rsid w:val="00386940"/>
    <w:rsid w:val="00386AC2"/>
    <w:rsid w:val="00386D31"/>
    <w:rsid w:val="003878AF"/>
    <w:rsid w:val="00390366"/>
    <w:rsid w:val="0039047F"/>
    <w:rsid w:val="00390946"/>
    <w:rsid w:val="0039190B"/>
    <w:rsid w:val="00391937"/>
    <w:rsid w:val="00392390"/>
    <w:rsid w:val="003932D9"/>
    <w:rsid w:val="0039337F"/>
    <w:rsid w:val="00393488"/>
    <w:rsid w:val="00393BAD"/>
    <w:rsid w:val="00394480"/>
    <w:rsid w:val="00395BBE"/>
    <w:rsid w:val="00395FC9"/>
    <w:rsid w:val="0039672B"/>
    <w:rsid w:val="00396B00"/>
    <w:rsid w:val="003972AF"/>
    <w:rsid w:val="003973D6"/>
    <w:rsid w:val="00397485"/>
    <w:rsid w:val="00397BA2"/>
    <w:rsid w:val="00397E35"/>
    <w:rsid w:val="003A1F7C"/>
    <w:rsid w:val="003A20DE"/>
    <w:rsid w:val="003A2322"/>
    <w:rsid w:val="003A2BEC"/>
    <w:rsid w:val="003A3806"/>
    <w:rsid w:val="003A3B1B"/>
    <w:rsid w:val="003A3E2F"/>
    <w:rsid w:val="003A4174"/>
    <w:rsid w:val="003A49B7"/>
    <w:rsid w:val="003A51FF"/>
    <w:rsid w:val="003A5453"/>
    <w:rsid w:val="003A66CC"/>
    <w:rsid w:val="003A77BD"/>
    <w:rsid w:val="003A7AD8"/>
    <w:rsid w:val="003A7C38"/>
    <w:rsid w:val="003A7CDB"/>
    <w:rsid w:val="003B03A1"/>
    <w:rsid w:val="003B0747"/>
    <w:rsid w:val="003B0BC1"/>
    <w:rsid w:val="003B0F42"/>
    <w:rsid w:val="003B199C"/>
    <w:rsid w:val="003B1A7E"/>
    <w:rsid w:val="003B1CB6"/>
    <w:rsid w:val="003B3629"/>
    <w:rsid w:val="003B3B2D"/>
    <w:rsid w:val="003B440C"/>
    <w:rsid w:val="003B4F14"/>
    <w:rsid w:val="003B523B"/>
    <w:rsid w:val="003B5A94"/>
    <w:rsid w:val="003B6801"/>
    <w:rsid w:val="003B6994"/>
    <w:rsid w:val="003B745A"/>
    <w:rsid w:val="003B7A83"/>
    <w:rsid w:val="003B7E77"/>
    <w:rsid w:val="003C0380"/>
    <w:rsid w:val="003C0468"/>
    <w:rsid w:val="003C05BB"/>
    <w:rsid w:val="003C082F"/>
    <w:rsid w:val="003C1680"/>
    <w:rsid w:val="003C1B5E"/>
    <w:rsid w:val="003C1DCD"/>
    <w:rsid w:val="003C2317"/>
    <w:rsid w:val="003C2B15"/>
    <w:rsid w:val="003C2CC4"/>
    <w:rsid w:val="003C42B0"/>
    <w:rsid w:val="003C4E10"/>
    <w:rsid w:val="003C5203"/>
    <w:rsid w:val="003C779A"/>
    <w:rsid w:val="003C7F5E"/>
    <w:rsid w:val="003D0217"/>
    <w:rsid w:val="003D040A"/>
    <w:rsid w:val="003D1067"/>
    <w:rsid w:val="003D1071"/>
    <w:rsid w:val="003D1942"/>
    <w:rsid w:val="003D29B4"/>
    <w:rsid w:val="003D2C89"/>
    <w:rsid w:val="003D343A"/>
    <w:rsid w:val="003D3712"/>
    <w:rsid w:val="003D38C1"/>
    <w:rsid w:val="003D47DB"/>
    <w:rsid w:val="003D4AB7"/>
    <w:rsid w:val="003D4AFE"/>
    <w:rsid w:val="003D4C94"/>
    <w:rsid w:val="003D5C6B"/>
    <w:rsid w:val="003D5F40"/>
    <w:rsid w:val="003D6E61"/>
    <w:rsid w:val="003D6F2F"/>
    <w:rsid w:val="003D7AA7"/>
    <w:rsid w:val="003D7C8F"/>
    <w:rsid w:val="003D7EAD"/>
    <w:rsid w:val="003E0516"/>
    <w:rsid w:val="003E0CCA"/>
    <w:rsid w:val="003E1020"/>
    <w:rsid w:val="003E24F6"/>
    <w:rsid w:val="003E263D"/>
    <w:rsid w:val="003E2A0B"/>
    <w:rsid w:val="003E3277"/>
    <w:rsid w:val="003E36E3"/>
    <w:rsid w:val="003E61A0"/>
    <w:rsid w:val="003E626C"/>
    <w:rsid w:val="003E63C1"/>
    <w:rsid w:val="003E6441"/>
    <w:rsid w:val="003E7408"/>
    <w:rsid w:val="003E744E"/>
    <w:rsid w:val="003E76B0"/>
    <w:rsid w:val="003E7819"/>
    <w:rsid w:val="003E7B03"/>
    <w:rsid w:val="003E7F78"/>
    <w:rsid w:val="003F00BC"/>
    <w:rsid w:val="003F0209"/>
    <w:rsid w:val="003F06AE"/>
    <w:rsid w:val="003F072E"/>
    <w:rsid w:val="003F0E35"/>
    <w:rsid w:val="003F1891"/>
    <w:rsid w:val="003F1FD1"/>
    <w:rsid w:val="003F226A"/>
    <w:rsid w:val="003F23D5"/>
    <w:rsid w:val="003F2409"/>
    <w:rsid w:val="003F27B4"/>
    <w:rsid w:val="003F2DBA"/>
    <w:rsid w:val="003F2FE0"/>
    <w:rsid w:val="003F3690"/>
    <w:rsid w:val="003F3EB6"/>
    <w:rsid w:val="003F49A1"/>
    <w:rsid w:val="003F50CF"/>
    <w:rsid w:val="003F514A"/>
    <w:rsid w:val="003F57D8"/>
    <w:rsid w:val="003F57DA"/>
    <w:rsid w:val="003F58DC"/>
    <w:rsid w:val="003F62AE"/>
    <w:rsid w:val="003F740E"/>
    <w:rsid w:val="003F7917"/>
    <w:rsid w:val="0040032F"/>
    <w:rsid w:val="00400BCA"/>
    <w:rsid w:val="0040118E"/>
    <w:rsid w:val="004013C1"/>
    <w:rsid w:val="00401E50"/>
    <w:rsid w:val="00401FC6"/>
    <w:rsid w:val="0040229D"/>
    <w:rsid w:val="00402678"/>
    <w:rsid w:val="00402A00"/>
    <w:rsid w:val="00402A3A"/>
    <w:rsid w:val="00403AA5"/>
    <w:rsid w:val="00404896"/>
    <w:rsid w:val="00404ED0"/>
    <w:rsid w:val="00405BC2"/>
    <w:rsid w:val="004062F7"/>
    <w:rsid w:val="00406A07"/>
    <w:rsid w:val="004073B5"/>
    <w:rsid w:val="0041020E"/>
    <w:rsid w:val="004103EF"/>
    <w:rsid w:val="00410CCF"/>
    <w:rsid w:val="00411734"/>
    <w:rsid w:val="0041199E"/>
    <w:rsid w:val="0041227A"/>
    <w:rsid w:val="0041232D"/>
    <w:rsid w:val="004124BA"/>
    <w:rsid w:val="00413102"/>
    <w:rsid w:val="0041428D"/>
    <w:rsid w:val="00414371"/>
    <w:rsid w:val="0041460A"/>
    <w:rsid w:val="004155A0"/>
    <w:rsid w:val="0041650E"/>
    <w:rsid w:val="0041657A"/>
    <w:rsid w:val="00416AC5"/>
    <w:rsid w:val="00417892"/>
    <w:rsid w:val="00417A11"/>
    <w:rsid w:val="00417EAA"/>
    <w:rsid w:val="0042146E"/>
    <w:rsid w:val="00422601"/>
    <w:rsid w:val="00422A44"/>
    <w:rsid w:val="0042327B"/>
    <w:rsid w:val="004238F3"/>
    <w:rsid w:val="004240AB"/>
    <w:rsid w:val="00424286"/>
    <w:rsid w:val="00424364"/>
    <w:rsid w:val="0042452E"/>
    <w:rsid w:val="00424B87"/>
    <w:rsid w:val="004255F8"/>
    <w:rsid w:val="00426255"/>
    <w:rsid w:val="00426287"/>
    <w:rsid w:val="004265F2"/>
    <w:rsid w:val="00426FFB"/>
    <w:rsid w:val="004275B1"/>
    <w:rsid w:val="004276B0"/>
    <w:rsid w:val="00427C49"/>
    <w:rsid w:val="00430208"/>
    <w:rsid w:val="004310B0"/>
    <w:rsid w:val="0043128F"/>
    <w:rsid w:val="004317BA"/>
    <w:rsid w:val="00431DCB"/>
    <w:rsid w:val="00431E32"/>
    <w:rsid w:val="00432359"/>
    <w:rsid w:val="00432678"/>
    <w:rsid w:val="0043282F"/>
    <w:rsid w:val="00432F49"/>
    <w:rsid w:val="00433B68"/>
    <w:rsid w:val="00433D8C"/>
    <w:rsid w:val="00434145"/>
    <w:rsid w:val="00434748"/>
    <w:rsid w:val="00435035"/>
    <w:rsid w:val="00435390"/>
    <w:rsid w:val="0043644F"/>
    <w:rsid w:val="00436DBB"/>
    <w:rsid w:val="004370FB"/>
    <w:rsid w:val="0043763D"/>
    <w:rsid w:val="004406E0"/>
    <w:rsid w:val="004407B3"/>
    <w:rsid w:val="00440EF9"/>
    <w:rsid w:val="00441C36"/>
    <w:rsid w:val="00441DDB"/>
    <w:rsid w:val="00442490"/>
    <w:rsid w:val="004425E8"/>
    <w:rsid w:val="004431C2"/>
    <w:rsid w:val="0044347A"/>
    <w:rsid w:val="00443964"/>
    <w:rsid w:val="004447E0"/>
    <w:rsid w:val="00444D1C"/>
    <w:rsid w:val="0044565B"/>
    <w:rsid w:val="00445748"/>
    <w:rsid w:val="004460AB"/>
    <w:rsid w:val="00446424"/>
    <w:rsid w:val="0044786A"/>
    <w:rsid w:val="004501C2"/>
    <w:rsid w:val="00450854"/>
    <w:rsid w:val="00450D95"/>
    <w:rsid w:val="0045181E"/>
    <w:rsid w:val="00451E3E"/>
    <w:rsid w:val="0045283C"/>
    <w:rsid w:val="00453B71"/>
    <w:rsid w:val="00456554"/>
    <w:rsid w:val="004565DA"/>
    <w:rsid w:val="00457341"/>
    <w:rsid w:val="00457E16"/>
    <w:rsid w:val="00457F70"/>
    <w:rsid w:val="0046055B"/>
    <w:rsid w:val="004605B6"/>
    <w:rsid w:val="00460995"/>
    <w:rsid w:val="00461CE8"/>
    <w:rsid w:val="0046278D"/>
    <w:rsid w:val="00462A19"/>
    <w:rsid w:val="00462DD7"/>
    <w:rsid w:val="0046330A"/>
    <w:rsid w:val="004637E2"/>
    <w:rsid w:val="00463BA7"/>
    <w:rsid w:val="00463D17"/>
    <w:rsid w:val="0046436A"/>
    <w:rsid w:val="004643DC"/>
    <w:rsid w:val="004647DB"/>
    <w:rsid w:val="00464DE9"/>
    <w:rsid w:val="00465491"/>
    <w:rsid w:val="00465AAF"/>
    <w:rsid w:val="00465BDA"/>
    <w:rsid w:val="00465ECF"/>
    <w:rsid w:val="004662F3"/>
    <w:rsid w:val="004663F5"/>
    <w:rsid w:val="0046665F"/>
    <w:rsid w:val="0046669E"/>
    <w:rsid w:val="00467288"/>
    <w:rsid w:val="00470817"/>
    <w:rsid w:val="00471986"/>
    <w:rsid w:val="00471A0D"/>
    <w:rsid w:val="00471B67"/>
    <w:rsid w:val="004720BA"/>
    <w:rsid w:val="00472107"/>
    <w:rsid w:val="004724C4"/>
    <w:rsid w:val="00472859"/>
    <w:rsid w:val="004728BD"/>
    <w:rsid w:val="004728E1"/>
    <w:rsid w:val="00472ECB"/>
    <w:rsid w:val="00472FE4"/>
    <w:rsid w:val="0047336A"/>
    <w:rsid w:val="00473B97"/>
    <w:rsid w:val="004742A0"/>
    <w:rsid w:val="0047469B"/>
    <w:rsid w:val="00475186"/>
    <w:rsid w:val="004765ED"/>
    <w:rsid w:val="00480481"/>
    <w:rsid w:val="00480BD5"/>
    <w:rsid w:val="00480C60"/>
    <w:rsid w:val="00481216"/>
    <w:rsid w:val="00481546"/>
    <w:rsid w:val="00481746"/>
    <w:rsid w:val="00482BFF"/>
    <w:rsid w:val="004836B2"/>
    <w:rsid w:val="0048531A"/>
    <w:rsid w:val="00485904"/>
    <w:rsid w:val="00485F6D"/>
    <w:rsid w:val="004862AC"/>
    <w:rsid w:val="004868B1"/>
    <w:rsid w:val="00486BBF"/>
    <w:rsid w:val="00487BD8"/>
    <w:rsid w:val="00487EBB"/>
    <w:rsid w:val="0049002D"/>
    <w:rsid w:val="00490184"/>
    <w:rsid w:val="00490554"/>
    <w:rsid w:val="004907DC"/>
    <w:rsid w:val="00490D77"/>
    <w:rsid w:val="004919CD"/>
    <w:rsid w:val="004925A0"/>
    <w:rsid w:val="00492D99"/>
    <w:rsid w:val="00493ABB"/>
    <w:rsid w:val="00493C59"/>
    <w:rsid w:val="004947E2"/>
    <w:rsid w:val="0049617A"/>
    <w:rsid w:val="00496C60"/>
    <w:rsid w:val="00496D0D"/>
    <w:rsid w:val="00496DE9"/>
    <w:rsid w:val="004972BC"/>
    <w:rsid w:val="00497C79"/>
    <w:rsid w:val="00497D96"/>
    <w:rsid w:val="004A0E9B"/>
    <w:rsid w:val="004A16C2"/>
    <w:rsid w:val="004A1974"/>
    <w:rsid w:val="004A30B3"/>
    <w:rsid w:val="004A3BD0"/>
    <w:rsid w:val="004A48FC"/>
    <w:rsid w:val="004A4DBB"/>
    <w:rsid w:val="004A5722"/>
    <w:rsid w:val="004A58F7"/>
    <w:rsid w:val="004A5AE8"/>
    <w:rsid w:val="004A5E6A"/>
    <w:rsid w:val="004A6304"/>
    <w:rsid w:val="004A635D"/>
    <w:rsid w:val="004A6668"/>
    <w:rsid w:val="004A741C"/>
    <w:rsid w:val="004A7FE6"/>
    <w:rsid w:val="004B0192"/>
    <w:rsid w:val="004B04D7"/>
    <w:rsid w:val="004B1267"/>
    <w:rsid w:val="004B20DE"/>
    <w:rsid w:val="004B3A38"/>
    <w:rsid w:val="004B3DDA"/>
    <w:rsid w:val="004B3F3A"/>
    <w:rsid w:val="004B49A3"/>
    <w:rsid w:val="004B4E79"/>
    <w:rsid w:val="004B533A"/>
    <w:rsid w:val="004B5612"/>
    <w:rsid w:val="004B58C2"/>
    <w:rsid w:val="004B5C93"/>
    <w:rsid w:val="004B7CAF"/>
    <w:rsid w:val="004B7EDA"/>
    <w:rsid w:val="004C09FD"/>
    <w:rsid w:val="004C144D"/>
    <w:rsid w:val="004C153E"/>
    <w:rsid w:val="004C2192"/>
    <w:rsid w:val="004C2BED"/>
    <w:rsid w:val="004C2C24"/>
    <w:rsid w:val="004C4321"/>
    <w:rsid w:val="004C47C7"/>
    <w:rsid w:val="004C48EA"/>
    <w:rsid w:val="004C4CF7"/>
    <w:rsid w:val="004C56FA"/>
    <w:rsid w:val="004C571C"/>
    <w:rsid w:val="004C7003"/>
    <w:rsid w:val="004C7374"/>
    <w:rsid w:val="004C7C79"/>
    <w:rsid w:val="004C7CCF"/>
    <w:rsid w:val="004C7D34"/>
    <w:rsid w:val="004D0225"/>
    <w:rsid w:val="004D0423"/>
    <w:rsid w:val="004D05B3"/>
    <w:rsid w:val="004D094D"/>
    <w:rsid w:val="004D0EB1"/>
    <w:rsid w:val="004D19C3"/>
    <w:rsid w:val="004D1A5C"/>
    <w:rsid w:val="004D212D"/>
    <w:rsid w:val="004D307A"/>
    <w:rsid w:val="004D3437"/>
    <w:rsid w:val="004D38BF"/>
    <w:rsid w:val="004D41B5"/>
    <w:rsid w:val="004D463B"/>
    <w:rsid w:val="004D46A7"/>
    <w:rsid w:val="004D49EA"/>
    <w:rsid w:val="004D4C74"/>
    <w:rsid w:val="004D5327"/>
    <w:rsid w:val="004D588B"/>
    <w:rsid w:val="004D5BF5"/>
    <w:rsid w:val="004D63D6"/>
    <w:rsid w:val="004D68F3"/>
    <w:rsid w:val="004D6A2C"/>
    <w:rsid w:val="004D6AAC"/>
    <w:rsid w:val="004D6CF6"/>
    <w:rsid w:val="004D728E"/>
    <w:rsid w:val="004D72EC"/>
    <w:rsid w:val="004D7A4F"/>
    <w:rsid w:val="004E0741"/>
    <w:rsid w:val="004E322D"/>
    <w:rsid w:val="004E352D"/>
    <w:rsid w:val="004E46B6"/>
    <w:rsid w:val="004E4D50"/>
    <w:rsid w:val="004E5492"/>
    <w:rsid w:val="004E5B53"/>
    <w:rsid w:val="004E5F13"/>
    <w:rsid w:val="004E642C"/>
    <w:rsid w:val="004E650B"/>
    <w:rsid w:val="004E77BA"/>
    <w:rsid w:val="004E7DC9"/>
    <w:rsid w:val="004F02D1"/>
    <w:rsid w:val="004F037D"/>
    <w:rsid w:val="004F041A"/>
    <w:rsid w:val="004F0496"/>
    <w:rsid w:val="004F0802"/>
    <w:rsid w:val="004F1C5E"/>
    <w:rsid w:val="004F2042"/>
    <w:rsid w:val="004F2E96"/>
    <w:rsid w:val="004F2F9D"/>
    <w:rsid w:val="004F3001"/>
    <w:rsid w:val="004F33A5"/>
    <w:rsid w:val="004F33CD"/>
    <w:rsid w:val="004F3577"/>
    <w:rsid w:val="004F3FBB"/>
    <w:rsid w:val="004F541C"/>
    <w:rsid w:val="004F67A5"/>
    <w:rsid w:val="004F6D80"/>
    <w:rsid w:val="004F7B39"/>
    <w:rsid w:val="00500187"/>
    <w:rsid w:val="00500276"/>
    <w:rsid w:val="0050029B"/>
    <w:rsid w:val="005004C8"/>
    <w:rsid w:val="005004F9"/>
    <w:rsid w:val="00501085"/>
    <w:rsid w:val="005011AE"/>
    <w:rsid w:val="00501586"/>
    <w:rsid w:val="0050180A"/>
    <w:rsid w:val="005018E6"/>
    <w:rsid w:val="005021B4"/>
    <w:rsid w:val="005024EC"/>
    <w:rsid w:val="005029F5"/>
    <w:rsid w:val="00502D10"/>
    <w:rsid w:val="00504383"/>
    <w:rsid w:val="0050567D"/>
    <w:rsid w:val="005058C3"/>
    <w:rsid w:val="00505966"/>
    <w:rsid w:val="0050609D"/>
    <w:rsid w:val="005060D0"/>
    <w:rsid w:val="00506397"/>
    <w:rsid w:val="005066A1"/>
    <w:rsid w:val="00507459"/>
    <w:rsid w:val="0051096E"/>
    <w:rsid w:val="0051103B"/>
    <w:rsid w:val="0051158F"/>
    <w:rsid w:val="00511815"/>
    <w:rsid w:val="00511C89"/>
    <w:rsid w:val="00512513"/>
    <w:rsid w:val="005135B7"/>
    <w:rsid w:val="00514392"/>
    <w:rsid w:val="00514682"/>
    <w:rsid w:val="00515731"/>
    <w:rsid w:val="00515AE6"/>
    <w:rsid w:val="00515BC4"/>
    <w:rsid w:val="00516255"/>
    <w:rsid w:val="00516585"/>
    <w:rsid w:val="00516CB8"/>
    <w:rsid w:val="00517220"/>
    <w:rsid w:val="0051741F"/>
    <w:rsid w:val="00517A07"/>
    <w:rsid w:val="005200CF"/>
    <w:rsid w:val="005203A6"/>
    <w:rsid w:val="0052057E"/>
    <w:rsid w:val="005208AE"/>
    <w:rsid w:val="00520926"/>
    <w:rsid w:val="00520C66"/>
    <w:rsid w:val="00520E74"/>
    <w:rsid w:val="0052137F"/>
    <w:rsid w:val="00521B89"/>
    <w:rsid w:val="00523516"/>
    <w:rsid w:val="005237C8"/>
    <w:rsid w:val="0052455A"/>
    <w:rsid w:val="00524649"/>
    <w:rsid w:val="00524ED3"/>
    <w:rsid w:val="00525032"/>
    <w:rsid w:val="005258BE"/>
    <w:rsid w:val="00525A25"/>
    <w:rsid w:val="00525A63"/>
    <w:rsid w:val="00525C6E"/>
    <w:rsid w:val="0052606B"/>
    <w:rsid w:val="00526693"/>
    <w:rsid w:val="005300DD"/>
    <w:rsid w:val="005300F1"/>
    <w:rsid w:val="005311D1"/>
    <w:rsid w:val="0053146D"/>
    <w:rsid w:val="00531609"/>
    <w:rsid w:val="005316EB"/>
    <w:rsid w:val="005319B7"/>
    <w:rsid w:val="00531DCB"/>
    <w:rsid w:val="00531FB4"/>
    <w:rsid w:val="00532437"/>
    <w:rsid w:val="0053262F"/>
    <w:rsid w:val="00532BC6"/>
    <w:rsid w:val="00532CBA"/>
    <w:rsid w:val="005333AC"/>
    <w:rsid w:val="00533952"/>
    <w:rsid w:val="00533BF7"/>
    <w:rsid w:val="00533CB9"/>
    <w:rsid w:val="00533ED1"/>
    <w:rsid w:val="00533F94"/>
    <w:rsid w:val="005340E0"/>
    <w:rsid w:val="00534A21"/>
    <w:rsid w:val="005351C5"/>
    <w:rsid w:val="00535D41"/>
    <w:rsid w:val="00536317"/>
    <w:rsid w:val="00536891"/>
    <w:rsid w:val="00536A94"/>
    <w:rsid w:val="00536DD0"/>
    <w:rsid w:val="0053716F"/>
    <w:rsid w:val="00537535"/>
    <w:rsid w:val="00537C13"/>
    <w:rsid w:val="00540259"/>
    <w:rsid w:val="005402E2"/>
    <w:rsid w:val="00540C94"/>
    <w:rsid w:val="00541D7B"/>
    <w:rsid w:val="00543A8E"/>
    <w:rsid w:val="00543B02"/>
    <w:rsid w:val="0054404D"/>
    <w:rsid w:val="00544BD0"/>
    <w:rsid w:val="00544EB2"/>
    <w:rsid w:val="00545182"/>
    <w:rsid w:val="0054523F"/>
    <w:rsid w:val="0054526B"/>
    <w:rsid w:val="00545B8B"/>
    <w:rsid w:val="0054604A"/>
    <w:rsid w:val="005461C3"/>
    <w:rsid w:val="0054640F"/>
    <w:rsid w:val="005468FA"/>
    <w:rsid w:val="00547E48"/>
    <w:rsid w:val="00550896"/>
    <w:rsid w:val="005509B3"/>
    <w:rsid w:val="00550E57"/>
    <w:rsid w:val="005511A1"/>
    <w:rsid w:val="0055158B"/>
    <w:rsid w:val="00551D16"/>
    <w:rsid w:val="00552100"/>
    <w:rsid w:val="00552315"/>
    <w:rsid w:val="00552C1A"/>
    <w:rsid w:val="00553503"/>
    <w:rsid w:val="00554E06"/>
    <w:rsid w:val="005555EF"/>
    <w:rsid w:val="005557F7"/>
    <w:rsid w:val="00555C43"/>
    <w:rsid w:val="00555D19"/>
    <w:rsid w:val="00556342"/>
    <w:rsid w:val="00556406"/>
    <w:rsid w:val="0055686B"/>
    <w:rsid w:val="005571C4"/>
    <w:rsid w:val="00557495"/>
    <w:rsid w:val="005575C0"/>
    <w:rsid w:val="005576EE"/>
    <w:rsid w:val="00557B71"/>
    <w:rsid w:val="00557E03"/>
    <w:rsid w:val="00557F53"/>
    <w:rsid w:val="00560247"/>
    <w:rsid w:val="00560C1B"/>
    <w:rsid w:val="005612BA"/>
    <w:rsid w:val="00561347"/>
    <w:rsid w:val="00561459"/>
    <w:rsid w:val="005617E1"/>
    <w:rsid w:val="00561DDE"/>
    <w:rsid w:val="00562487"/>
    <w:rsid w:val="005630D8"/>
    <w:rsid w:val="005630EE"/>
    <w:rsid w:val="005631B8"/>
    <w:rsid w:val="00563359"/>
    <w:rsid w:val="00563F55"/>
    <w:rsid w:val="00563F8C"/>
    <w:rsid w:val="00563FAD"/>
    <w:rsid w:val="0056457E"/>
    <w:rsid w:val="00564C01"/>
    <w:rsid w:val="00565698"/>
    <w:rsid w:val="00565BBE"/>
    <w:rsid w:val="0056792B"/>
    <w:rsid w:val="00570706"/>
    <w:rsid w:val="005715E5"/>
    <w:rsid w:val="00572800"/>
    <w:rsid w:val="005728EC"/>
    <w:rsid w:val="00572E40"/>
    <w:rsid w:val="00573168"/>
    <w:rsid w:val="0057368C"/>
    <w:rsid w:val="00574398"/>
    <w:rsid w:val="00574C57"/>
    <w:rsid w:val="0057523B"/>
    <w:rsid w:val="00575916"/>
    <w:rsid w:val="00575917"/>
    <w:rsid w:val="0057596C"/>
    <w:rsid w:val="00576B0E"/>
    <w:rsid w:val="00577127"/>
    <w:rsid w:val="00577216"/>
    <w:rsid w:val="00577A42"/>
    <w:rsid w:val="00577C02"/>
    <w:rsid w:val="005806F2"/>
    <w:rsid w:val="00581510"/>
    <w:rsid w:val="0058196E"/>
    <w:rsid w:val="00581C0C"/>
    <w:rsid w:val="005829DA"/>
    <w:rsid w:val="0058386E"/>
    <w:rsid w:val="00583DDE"/>
    <w:rsid w:val="00584AB9"/>
    <w:rsid w:val="00585D9E"/>
    <w:rsid w:val="0058603D"/>
    <w:rsid w:val="00586297"/>
    <w:rsid w:val="005872CA"/>
    <w:rsid w:val="00587EA7"/>
    <w:rsid w:val="00590704"/>
    <w:rsid w:val="0059130E"/>
    <w:rsid w:val="005913C1"/>
    <w:rsid w:val="00592102"/>
    <w:rsid w:val="00592177"/>
    <w:rsid w:val="005922A2"/>
    <w:rsid w:val="0059283F"/>
    <w:rsid w:val="00592D61"/>
    <w:rsid w:val="00593010"/>
    <w:rsid w:val="005930BE"/>
    <w:rsid w:val="005933F1"/>
    <w:rsid w:val="005934D8"/>
    <w:rsid w:val="00593700"/>
    <w:rsid w:val="0059394B"/>
    <w:rsid w:val="00594514"/>
    <w:rsid w:val="005946F7"/>
    <w:rsid w:val="00595337"/>
    <w:rsid w:val="00595CEC"/>
    <w:rsid w:val="00595D78"/>
    <w:rsid w:val="00595DFD"/>
    <w:rsid w:val="00595FEB"/>
    <w:rsid w:val="00596C06"/>
    <w:rsid w:val="0059703A"/>
    <w:rsid w:val="00597052"/>
    <w:rsid w:val="005974E8"/>
    <w:rsid w:val="0059767B"/>
    <w:rsid w:val="005A0A97"/>
    <w:rsid w:val="005A1042"/>
    <w:rsid w:val="005A1655"/>
    <w:rsid w:val="005A2ECE"/>
    <w:rsid w:val="005A4174"/>
    <w:rsid w:val="005A4237"/>
    <w:rsid w:val="005A4711"/>
    <w:rsid w:val="005A49EB"/>
    <w:rsid w:val="005A4ABB"/>
    <w:rsid w:val="005A4CD1"/>
    <w:rsid w:val="005A4FFB"/>
    <w:rsid w:val="005A53B5"/>
    <w:rsid w:val="005A60F6"/>
    <w:rsid w:val="005A63C8"/>
    <w:rsid w:val="005A63D8"/>
    <w:rsid w:val="005A65A8"/>
    <w:rsid w:val="005A77C5"/>
    <w:rsid w:val="005B0BF2"/>
    <w:rsid w:val="005B151E"/>
    <w:rsid w:val="005B1D02"/>
    <w:rsid w:val="005B266C"/>
    <w:rsid w:val="005B2862"/>
    <w:rsid w:val="005B2E21"/>
    <w:rsid w:val="005B2FEF"/>
    <w:rsid w:val="005B35B5"/>
    <w:rsid w:val="005B36ED"/>
    <w:rsid w:val="005B3E54"/>
    <w:rsid w:val="005B4771"/>
    <w:rsid w:val="005B4932"/>
    <w:rsid w:val="005B4A60"/>
    <w:rsid w:val="005B4CBF"/>
    <w:rsid w:val="005B523D"/>
    <w:rsid w:val="005B5417"/>
    <w:rsid w:val="005B568C"/>
    <w:rsid w:val="005B7075"/>
    <w:rsid w:val="005B7E6A"/>
    <w:rsid w:val="005B7EDB"/>
    <w:rsid w:val="005C0016"/>
    <w:rsid w:val="005C00D5"/>
    <w:rsid w:val="005C0625"/>
    <w:rsid w:val="005C0718"/>
    <w:rsid w:val="005C08B6"/>
    <w:rsid w:val="005C0ADE"/>
    <w:rsid w:val="005C16D9"/>
    <w:rsid w:val="005C1CC4"/>
    <w:rsid w:val="005C2176"/>
    <w:rsid w:val="005C22BC"/>
    <w:rsid w:val="005C2896"/>
    <w:rsid w:val="005C2DA5"/>
    <w:rsid w:val="005C350C"/>
    <w:rsid w:val="005C3796"/>
    <w:rsid w:val="005C3FD4"/>
    <w:rsid w:val="005C4016"/>
    <w:rsid w:val="005C51D9"/>
    <w:rsid w:val="005C5983"/>
    <w:rsid w:val="005C5997"/>
    <w:rsid w:val="005C63A9"/>
    <w:rsid w:val="005C7898"/>
    <w:rsid w:val="005C7E47"/>
    <w:rsid w:val="005D044E"/>
    <w:rsid w:val="005D123C"/>
    <w:rsid w:val="005D1620"/>
    <w:rsid w:val="005D1AA3"/>
    <w:rsid w:val="005D202C"/>
    <w:rsid w:val="005D270F"/>
    <w:rsid w:val="005D2B18"/>
    <w:rsid w:val="005D338C"/>
    <w:rsid w:val="005D3818"/>
    <w:rsid w:val="005D3C31"/>
    <w:rsid w:val="005D3D7B"/>
    <w:rsid w:val="005D42C7"/>
    <w:rsid w:val="005D4362"/>
    <w:rsid w:val="005D48B7"/>
    <w:rsid w:val="005D493B"/>
    <w:rsid w:val="005D5A18"/>
    <w:rsid w:val="005D5BB9"/>
    <w:rsid w:val="005D5D75"/>
    <w:rsid w:val="005D5DA6"/>
    <w:rsid w:val="005D60AF"/>
    <w:rsid w:val="005D6358"/>
    <w:rsid w:val="005D6905"/>
    <w:rsid w:val="005D6A18"/>
    <w:rsid w:val="005D7418"/>
    <w:rsid w:val="005D77AD"/>
    <w:rsid w:val="005E0925"/>
    <w:rsid w:val="005E17B9"/>
    <w:rsid w:val="005E1C6C"/>
    <w:rsid w:val="005E1F28"/>
    <w:rsid w:val="005E211C"/>
    <w:rsid w:val="005E29E8"/>
    <w:rsid w:val="005E34DC"/>
    <w:rsid w:val="005E3A5A"/>
    <w:rsid w:val="005E48A8"/>
    <w:rsid w:val="005E5559"/>
    <w:rsid w:val="005E60A0"/>
    <w:rsid w:val="005E67F6"/>
    <w:rsid w:val="005E69D3"/>
    <w:rsid w:val="005E6AD7"/>
    <w:rsid w:val="005E75A0"/>
    <w:rsid w:val="005F02D4"/>
    <w:rsid w:val="005F05A5"/>
    <w:rsid w:val="005F0888"/>
    <w:rsid w:val="005F0F21"/>
    <w:rsid w:val="005F16FE"/>
    <w:rsid w:val="005F1C2D"/>
    <w:rsid w:val="005F1DA2"/>
    <w:rsid w:val="005F2A4E"/>
    <w:rsid w:val="005F2BCC"/>
    <w:rsid w:val="005F3083"/>
    <w:rsid w:val="005F4F55"/>
    <w:rsid w:val="005F55E3"/>
    <w:rsid w:val="005F5964"/>
    <w:rsid w:val="005F6748"/>
    <w:rsid w:val="005F6B35"/>
    <w:rsid w:val="005F6E4F"/>
    <w:rsid w:val="005F75C4"/>
    <w:rsid w:val="005F77A0"/>
    <w:rsid w:val="005F77FD"/>
    <w:rsid w:val="005F7DC9"/>
    <w:rsid w:val="005F7E9B"/>
    <w:rsid w:val="0060040A"/>
    <w:rsid w:val="0060045D"/>
    <w:rsid w:val="00600847"/>
    <w:rsid w:val="006009DD"/>
    <w:rsid w:val="00600DAE"/>
    <w:rsid w:val="006010B7"/>
    <w:rsid w:val="00602E09"/>
    <w:rsid w:val="00603215"/>
    <w:rsid w:val="00604BA4"/>
    <w:rsid w:val="00605633"/>
    <w:rsid w:val="00605754"/>
    <w:rsid w:val="0060581C"/>
    <w:rsid w:val="00605A84"/>
    <w:rsid w:val="00605DBE"/>
    <w:rsid w:val="006060A9"/>
    <w:rsid w:val="00606CC5"/>
    <w:rsid w:val="00611617"/>
    <w:rsid w:val="006116BA"/>
    <w:rsid w:val="0061226E"/>
    <w:rsid w:val="0061284A"/>
    <w:rsid w:val="00612CFF"/>
    <w:rsid w:val="00612E3E"/>
    <w:rsid w:val="00613C69"/>
    <w:rsid w:val="0061530A"/>
    <w:rsid w:val="00616A0C"/>
    <w:rsid w:val="0061703E"/>
    <w:rsid w:val="0062087E"/>
    <w:rsid w:val="00621AE6"/>
    <w:rsid w:val="00621EFF"/>
    <w:rsid w:val="00623324"/>
    <w:rsid w:val="0062338C"/>
    <w:rsid w:val="0062348D"/>
    <w:rsid w:val="006234C6"/>
    <w:rsid w:val="00624A39"/>
    <w:rsid w:val="006252C7"/>
    <w:rsid w:val="006257E3"/>
    <w:rsid w:val="0062584A"/>
    <w:rsid w:val="00625DCE"/>
    <w:rsid w:val="006260F1"/>
    <w:rsid w:val="00626367"/>
    <w:rsid w:val="00627765"/>
    <w:rsid w:val="00627E84"/>
    <w:rsid w:val="00627F1A"/>
    <w:rsid w:val="00630A68"/>
    <w:rsid w:val="00631A6F"/>
    <w:rsid w:val="00631A95"/>
    <w:rsid w:val="00632303"/>
    <w:rsid w:val="00633028"/>
    <w:rsid w:val="00633787"/>
    <w:rsid w:val="00633A5C"/>
    <w:rsid w:val="00633A67"/>
    <w:rsid w:val="00634220"/>
    <w:rsid w:val="006342F8"/>
    <w:rsid w:val="00634F1B"/>
    <w:rsid w:val="0063501B"/>
    <w:rsid w:val="006351EC"/>
    <w:rsid w:val="006353DD"/>
    <w:rsid w:val="0063551D"/>
    <w:rsid w:val="00635818"/>
    <w:rsid w:val="0063595B"/>
    <w:rsid w:val="00635D8D"/>
    <w:rsid w:val="00636656"/>
    <w:rsid w:val="00637286"/>
    <w:rsid w:val="0063742B"/>
    <w:rsid w:val="0063773E"/>
    <w:rsid w:val="006404E1"/>
    <w:rsid w:val="00640867"/>
    <w:rsid w:val="00641153"/>
    <w:rsid w:val="006412FC"/>
    <w:rsid w:val="006420FE"/>
    <w:rsid w:val="00642547"/>
    <w:rsid w:val="00642844"/>
    <w:rsid w:val="00642FA1"/>
    <w:rsid w:val="006434AD"/>
    <w:rsid w:val="00644484"/>
    <w:rsid w:val="00645230"/>
    <w:rsid w:val="006454C0"/>
    <w:rsid w:val="006463FD"/>
    <w:rsid w:val="006464D5"/>
    <w:rsid w:val="00646738"/>
    <w:rsid w:val="00646D0F"/>
    <w:rsid w:val="0064772B"/>
    <w:rsid w:val="0065093F"/>
    <w:rsid w:val="006516EE"/>
    <w:rsid w:val="0065222E"/>
    <w:rsid w:val="00652809"/>
    <w:rsid w:val="00653A77"/>
    <w:rsid w:val="00653F1F"/>
    <w:rsid w:val="00654161"/>
    <w:rsid w:val="006545BB"/>
    <w:rsid w:val="00654B2C"/>
    <w:rsid w:val="006556AE"/>
    <w:rsid w:val="00655AAA"/>
    <w:rsid w:val="00655B7B"/>
    <w:rsid w:val="0065635E"/>
    <w:rsid w:val="006574E8"/>
    <w:rsid w:val="006579E2"/>
    <w:rsid w:val="00657F50"/>
    <w:rsid w:val="006609E7"/>
    <w:rsid w:val="00660A90"/>
    <w:rsid w:val="00660EB5"/>
    <w:rsid w:val="00661BCE"/>
    <w:rsid w:val="00661DA6"/>
    <w:rsid w:val="00662563"/>
    <w:rsid w:val="006630DE"/>
    <w:rsid w:val="006631BE"/>
    <w:rsid w:val="00663BCC"/>
    <w:rsid w:val="00663E2E"/>
    <w:rsid w:val="00663F9F"/>
    <w:rsid w:val="00665A65"/>
    <w:rsid w:val="00666143"/>
    <w:rsid w:val="006663DB"/>
    <w:rsid w:val="0066660F"/>
    <w:rsid w:val="0066694A"/>
    <w:rsid w:val="006673CF"/>
    <w:rsid w:val="006673E1"/>
    <w:rsid w:val="0066772E"/>
    <w:rsid w:val="00670122"/>
    <w:rsid w:val="006709DE"/>
    <w:rsid w:val="00670A11"/>
    <w:rsid w:val="00670BF7"/>
    <w:rsid w:val="00670CBC"/>
    <w:rsid w:val="0067122B"/>
    <w:rsid w:val="006712A3"/>
    <w:rsid w:val="00671327"/>
    <w:rsid w:val="006716F9"/>
    <w:rsid w:val="0067206B"/>
    <w:rsid w:val="00672305"/>
    <w:rsid w:val="00672BDC"/>
    <w:rsid w:val="00673058"/>
    <w:rsid w:val="00673550"/>
    <w:rsid w:val="006736F4"/>
    <w:rsid w:val="00673980"/>
    <w:rsid w:val="006744C4"/>
    <w:rsid w:val="00674769"/>
    <w:rsid w:val="00674C04"/>
    <w:rsid w:val="00674C68"/>
    <w:rsid w:val="00674CEF"/>
    <w:rsid w:val="00674DA2"/>
    <w:rsid w:val="00674F8C"/>
    <w:rsid w:val="00675084"/>
    <w:rsid w:val="0067558C"/>
    <w:rsid w:val="00675850"/>
    <w:rsid w:val="0067598D"/>
    <w:rsid w:val="00675C0D"/>
    <w:rsid w:val="00675EF6"/>
    <w:rsid w:val="00675F57"/>
    <w:rsid w:val="006769D7"/>
    <w:rsid w:val="00676EC3"/>
    <w:rsid w:val="00677029"/>
    <w:rsid w:val="00677ED4"/>
    <w:rsid w:val="00680937"/>
    <w:rsid w:val="006816C8"/>
    <w:rsid w:val="0068176A"/>
    <w:rsid w:val="00681FA7"/>
    <w:rsid w:val="006825D2"/>
    <w:rsid w:val="006826EF"/>
    <w:rsid w:val="006828BB"/>
    <w:rsid w:val="00683235"/>
    <w:rsid w:val="00683E80"/>
    <w:rsid w:val="006844D9"/>
    <w:rsid w:val="006848D7"/>
    <w:rsid w:val="00686095"/>
    <w:rsid w:val="00686301"/>
    <w:rsid w:val="006869C6"/>
    <w:rsid w:val="00686FE5"/>
    <w:rsid w:val="006875E1"/>
    <w:rsid w:val="006900E9"/>
    <w:rsid w:val="006907D3"/>
    <w:rsid w:val="00690C8B"/>
    <w:rsid w:val="00690DB1"/>
    <w:rsid w:val="00690DBB"/>
    <w:rsid w:val="00690E15"/>
    <w:rsid w:val="00691145"/>
    <w:rsid w:val="0069117B"/>
    <w:rsid w:val="00691FFF"/>
    <w:rsid w:val="006922D1"/>
    <w:rsid w:val="00692478"/>
    <w:rsid w:val="00693223"/>
    <w:rsid w:val="00693539"/>
    <w:rsid w:val="00693CFF"/>
    <w:rsid w:val="00694A27"/>
    <w:rsid w:val="00694FC7"/>
    <w:rsid w:val="00695F35"/>
    <w:rsid w:val="006965F7"/>
    <w:rsid w:val="00697268"/>
    <w:rsid w:val="006A0AAA"/>
    <w:rsid w:val="006A170D"/>
    <w:rsid w:val="006A2CDE"/>
    <w:rsid w:val="006A2D93"/>
    <w:rsid w:val="006A3827"/>
    <w:rsid w:val="006A3975"/>
    <w:rsid w:val="006A3A2C"/>
    <w:rsid w:val="006A3E24"/>
    <w:rsid w:val="006A4112"/>
    <w:rsid w:val="006A4128"/>
    <w:rsid w:val="006A55EC"/>
    <w:rsid w:val="006A5F42"/>
    <w:rsid w:val="006A5F5A"/>
    <w:rsid w:val="006A606B"/>
    <w:rsid w:val="006A6C7B"/>
    <w:rsid w:val="006A6E01"/>
    <w:rsid w:val="006A7731"/>
    <w:rsid w:val="006A7DDF"/>
    <w:rsid w:val="006B09EA"/>
    <w:rsid w:val="006B1035"/>
    <w:rsid w:val="006B1979"/>
    <w:rsid w:val="006B1C1A"/>
    <w:rsid w:val="006B35DD"/>
    <w:rsid w:val="006B3C30"/>
    <w:rsid w:val="006B5249"/>
    <w:rsid w:val="006B6598"/>
    <w:rsid w:val="006B695C"/>
    <w:rsid w:val="006B6D3A"/>
    <w:rsid w:val="006B6F1C"/>
    <w:rsid w:val="006B6F37"/>
    <w:rsid w:val="006B7070"/>
    <w:rsid w:val="006B73D3"/>
    <w:rsid w:val="006B7407"/>
    <w:rsid w:val="006C0281"/>
    <w:rsid w:val="006C2CD3"/>
    <w:rsid w:val="006C3174"/>
    <w:rsid w:val="006C424C"/>
    <w:rsid w:val="006C510B"/>
    <w:rsid w:val="006C515D"/>
    <w:rsid w:val="006C56D4"/>
    <w:rsid w:val="006C578F"/>
    <w:rsid w:val="006C5823"/>
    <w:rsid w:val="006C5FDA"/>
    <w:rsid w:val="006C63D7"/>
    <w:rsid w:val="006C6E6B"/>
    <w:rsid w:val="006C70F3"/>
    <w:rsid w:val="006C724F"/>
    <w:rsid w:val="006C7596"/>
    <w:rsid w:val="006C7A38"/>
    <w:rsid w:val="006C7BE5"/>
    <w:rsid w:val="006D1250"/>
    <w:rsid w:val="006D25A0"/>
    <w:rsid w:val="006D30D3"/>
    <w:rsid w:val="006D389B"/>
    <w:rsid w:val="006D4BFD"/>
    <w:rsid w:val="006D4DB3"/>
    <w:rsid w:val="006D5869"/>
    <w:rsid w:val="006D5DD0"/>
    <w:rsid w:val="006D5DE7"/>
    <w:rsid w:val="006D76B5"/>
    <w:rsid w:val="006E005F"/>
    <w:rsid w:val="006E0B5B"/>
    <w:rsid w:val="006E1024"/>
    <w:rsid w:val="006E1305"/>
    <w:rsid w:val="006E189D"/>
    <w:rsid w:val="006E1EF6"/>
    <w:rsid w:val="006E2199"/>
    <w:rsid w:val="006E2F43"/>
    <w:rsid w:val="006E3226"/>
    <w:rsid w:val="006E36EE"/>
    <w:rsid w:val="006E40B4"/>
    <w:rsid w:val="006E522D"/>
    <w:rsid w:val="006E55D0"/>
    <w:rsid w:val="006E5693"/>
    <w:rsid w:val="006E5FA9"/>
    <w:rsid w:val="006E6367"/>
    <w:rsid w:val="006E710A"/>
    <w:rsid w:val="006E7222"/>
    <w:rsid w:val="006E7564"/>
    <w:rsid w:val="006E75FC"/>
    <w:rsid w:val="006F03F1"/>
    <w:rsid w:val="006F040B"/>
    <w:rsid w:val="006F08E5"/>
    <w:rsid w:val="006F1136"/>
    <w:rsid w:val="006F11A1"/>
    <w:rsid w:val="006F1945"/>
    <w:rsid w:val="006F264A"/>
    <w:rsid w:val="006F3B24"/>
    <w:rsid w:val="006F3E44"/>
    <w:rsid w:val="006F54E1"/>
    <w:rsid w:val="006F5CCE"/>
    <w:rsid w:val="006F62D0"/>
    <w:rsid w:val="006F6985"/>
    <w:rsid w:val="006F7555"/>
    <w:rsid w:val="006F7E09"/>
    <w:rsid w:val="007003AD"/>
    <w:rsid w:val="007009EA"/>
    <w:rsid w:val="00700A3F"/>
    <w:rsid w:val="00701082"/>
    <w:rsid w:val="007016BD"/>
    <w:rsid w:val="00702E03"/>
    <w:rsid w:val="00703547"/>
    <w:rsid w:val="00703AE4"/>
    <w:rsid w:val="00703E3B"/>
    <w:rsid w:val="00703EB8"/>
    <w:rsid w:val="00704C53"/>
    <w:rsid w:val="007050A3"/>
    <w:rsid w:val="007053E8"/>
    <w:rsid w:val="007054C6"/>
    <w:rsid w:val="007066C1"/>
    <w:rsid w:val="00706C12"/>
    <w:rsid w:val="00706D0F"/>
    <w:rsid w:val="007072A8"/>
    <w:rsid w:val="00707811"/>
    <w:rsid w:val="00707BAC"/>
    <w:rsid w:val="00707F35"/>
    <w:rsid w:val="007101AA"/>
    <w:rsid w:val="00710254"/>
    <w:rsid w:val="00710325"/>
    <w:rsid w:val="0071151F"/>
    <w:rsid w:val="00711812"/>
    <w:rsid w:val="007129F7"/>
    <w:rsid w:val="00712C05"/>
    <w:rsid w:val="007132DC"/>
    <w:rsid w:val="00713472"/>
    <w:rsid w:val="00713C07"/>
    <w:rsid w:val="007154F7"/>
    <w:rsid w:val="0071573E"/>
    <w:rsid w:val="00715DF1"/>
    <w:rsid w:val="007163C7"/>
    <w:rsid w:val="00716958"/>
    <w:rsid w:val="007175FE"/>
    <w:rsid w:val="00717787"/>
    <w:rsid w:val="007177E1"/>
    <w:rsid w:val="00717990"/>
    <w:rsid w:val="00717C50"/>
    <w:rsid w:val="00717F3D"/>
    <w:rsid w:val="0072043F"/>
    <w:rsid w:val="007214CB"/>
    <w:rsid w:val="0072173F"/>
    <w:rsid w:val="0072198D"/>
    <w:rsid w:val="007223EB"/>
    <w:rsid w:val="00722928"/>
    <w:rsid w:val="00722CB5"/>
    <w:rsid w:val="00722D48"/>
    <w:rsid w:val="00722F17"/>
    <w:rsid w:val="007236DC"/>
    <w:rsid w:val="00723C2E"/>
    <w:rsid w:val="00724A1D"/>
    <w:rsid w:val="00724B82"/>
    <w:rsid w:val="0072646E"/>
    <w:rsid w:val="007264DE"/>
    <w:rsid w:val="007266FE"/>
    <w:rsid w:val="0072676B"/>
    <w:rsid w:val="007302F4"/>
    <w:rsid w:val="0073053F"/>
    <w:rsid w:val="007307D4"/>
    <w:rsid w:val="00730DEE"/>
    <w:rsid w:val="007326E4"/>
    <w:rsid w:val="00732974"/>
    <w:rsid w:val="007329F3"/>
    <w:rsid w:val="007347C7"/>
    <w:rsid w:val="00736046"/>
    <w:rsid w:val="00736CF6"/>
    <w:rsid w:val="00737043"/>
    <w:rsid w:val="007374EE"/>
    <w:rsid w:val="00740275"/>
    <w:rsid w:val="00740BA6"/>
    <w:rsid w:val="007410DE"/>
    <w:rsid w:val="00741D92"/>
    <w:rsid w:val="0074287F"/>
    <w:rsid w:val="00742AC5"/>
    <w:rsid w:val="0074322E"/>
    <w:rsid w:val="00743A16"/>
    <w:rsid w:val="00743D4C"/>
    <w:rsid w:val="00743F14"/>
    <w:rsid w:val="00744162"/>
    <w:rsid w:val="00744622"/>
    <w:rsid w:val="00744B53"/>
    <w:rsid w:val="00744E65"/>
    <w:rsid w:val="00745DB6"/>
    <w:rsid w:val="00745DC0"/>
    <w:rsid w:val="007461A0"/>
    <w:rsid w:val="00746784"/>
    <w:rsid w:val="00746F47"/>
    <w:rsid w:val="007472DB"/>
    <w:rsid w:val="00747A16"/>
    <w:rsid w:val="00747CA4"/>
    <w:rsid w:val="00747D80"/>
    <w:rsid w:val="00750612"/>
    <w:rsid w:val="00751976"/>
    <w:rsid w:val="00752495"/>
    <w:rsid w:val="0075250A"/>
    <w:rsid w:val="0075257E"/>
    <w:rsid w:val="00753C7E"/>
    <w:rsid w:val="00753D2C"/>
    <w:rsid w:val="007541B9"/>
    <w:rsid w:val="00754B15"/>
    <w:rsid w:val="00755437"/>
    <w:rsid w:val="0075645C"/>
    <w:rsid w:val="00756A5E"/>
    <w:rsid w:val="00756D8E"/>
    <w:rsid w:val="00761577"/>
    <w:rsid w:val="0076186F"/>
    <w:rsid w:val="007619EB"/>
    <w:rsid w:val="00761DA7"/>
    <w:rsid w:val="00763182"/>
    <w:rsid w:val="007631D2"/>
    <w:rsid w:val="00763E89"/>
    <w:rsid w:val="007642F8"/>
    <w:rsid w:val="00764772"/>
    <w:rsid w:val="00764826"/>
    <w:rsid w:val="007652B5"/>
    <w:rsid w:val="00765FDC"/>
    <w:rsid w:val="00766D16"/>
    <w:rsid w:val="0076758C"/>
    <w:rsid w:val="00767EB9"/>
    <w:rsid w:val="0077004D"/>
    <w:rsid w:val="00770F5A"/>
    <w:rsid w:val="007712DE"/>
    <w:rsid w:val="00771348"/>
    <w:rsid w:val="00771507"/>
    <w:rsid w:val="00771660"/>
    <w:rsid w:val="00771822"/>
    <w:rsid w:val="0077215F"/>
    <w:rsid w:val="00772374"/>
    <w:rsid w:val="0077237A"/>
    <w:rsid w:val="007723E5"/>
    <w:rsid w:val="00772DA9"/>
    <w:rsid w:val="00772F6B"/>
    <w:rsid w:val="00774474"/>
    <w:rsid w:val="00774E7D"/>
    <w:rsid w:val="00775131"/>
    <w:rsid w:val="00775262"/>
    <w:rsid w:val="0077547C"/>
    <w:rsid w:val="00775749"/>
    <w:rsid w:val="00775804"/>
    <w:rsid w:val="007758F9"/>
    <w:rsid w:val="00775D27"/>
    <w:rsid w:val="00775D39"/>
    <w:rsid w:val="00775EFB"/>
    <w:rsid w:val="00775F68"/>
    <w:rsid w:val="0077657A"/>
    <w:rsid w:val="00776BAA"/>
    <w:rsid w:val="0077716C"/>
    <w:rsid w:val="007779ED"/>
    <w:rsid w:val="0077C940"/>
    <w:rsid w:val="00781190"/>
    <w:rsid w:val="00781535"/>
    <w:rsid w:val="00781918"/>
    <w:rsid w:val="00781B31"/>
    <w:rsid w:val="0078200B"/>
    <w:rsid w:val="0078269F"/>
    <w:rsid w:val="00782AE9"/>
    <w:rsid w:val="00782CE2"/>
    <w:rsid w:val="0078360B"/>
    <w:rsid w:val="0078371E"/>
    <w:rsid w:val="00783B72"/>
    <w:rsid w:val="00783CE2"/>
    <w:rsid w:val="007847E8"/>
    <w:rsid w:val="00784A15"/>
    <w:rsid w:val="00784A7C"/>
    <w:rsid w:val="00784AE4"/>
    <w:rsid w:val="00784EE7"/>
    <w:rsid w:val="007851F0"/>
    <w:rsid w:val="0078564C"/>
    <w:rsid w:val="00785886"/>
    <w:rsid w:val="00785AA9"/>
    <w:rsid w:val="007860E6"/>
    <w:rsid w:val="00786B7C"/>
    <w:rsid w:val="00786BC7"/>
    <w:rsid w:val="00787870"/>
    <w:rsid w:val="00787E04"/>
    <w:rsid w:val="00790717"/>
    <w:rsid w:val="00790E45"/>
    <w:rsid w:val="00791041"/>
    <w:rsid w:val="007920F3"/>
    <w:rsid w:val="00792E64"/>
    <w:rsid w:val="00793260"/>
    <w:rsid w:val="007934F9"/>
    <w:rsid w:val="0079351F"/>
    <w:rsid w:val="00793843"/>
    <w:rsid w:val="00794B07"/>
    <w:rsid w:val="00794EA5"/>
    <w:rsid w:val="007957C3"/>
    <w:rsid w:val="00795B6D"/>
    <w:rsid w:val="00795CFE"/>
    <w:rsid w:val="00797980"/>
    <w:rsid w:val="00797C92"/>
    <w:rsid w:val="007A082E"/>
    <w:rsid w:val="007A0975"/>
    <w:rsid w:val="007A0D03"/>
    <w:rsid w:val="007A102E"/>
    <w:rsid w:val="007A1E67"/>
    <w:rsid w:val="007A2179"/>
    <w:rsid w:val="007A2718"/>
    <w:rsid w:val="007A31DD"/>
    <w:rsid w:val="007A373B"/>
    <w:rsid w:val="007A45FB"/>
    <w:rsid w:val="007A460E"/>
    <w:rsid w:val="007A4739"/>
    <w:rsid w:val="007A59CA"/>
    <w:rsid w:val="007A5A3A"/>
    <w:rsid w:val="007A5D86"/>
    <w:rsid w:val="007A623C"/>
    <w:rsid w:val="007A6A7E"/>
    <w:rsid w:val="007A7715"/>
    <w:rsid w:val="007A7A06"/>
    <w:rsid w:val="007B159D"/>
    <w:rsid w:val="007B1A2B"/>
    <w:rsid w:val="007B24C2"/>
    <w:rsid w:val="007B32C1"/>
    <w:rsid w:val="007B3D6E"/>
    <w:rsid w:val="007B44E8"/>
    <w:rsid w:val="007B4ABE"/>
    <w:rsid w:val="007B4C28"/>
    <w:rsid w:val="007B5025"/>
    <w:rsid w:val="007B56D5"/>
    <w:rsid w:val="007B6793"/>
    <w:rsid w:val="007B6F89"/>
    <w:rsid w:val="007B7B1F"/>
    <w:rsid w:val="007C0D90"/>
    <w:rsid w:val="007C100C"/>
    <w:rsid w:val="007C1841"/>
    <w:rsid w:val="007C1ED1"/>
    <w:rsid w:val="007C2928"/>
    <w:rsid w:val="007C2CB8"/>
    <w:rsid w:val="007C32AF"/>
    <w:rsid w:val="007C355C"/>
    <w:rsid w:val="007C3717"/>
    <w:rsid w:val="007C3D73"/>
    <w:rsid w:val="007C4184"/>
    <w:rsid w:val="007C44D1"/>
    <w:rsid w:val="007C46BB"/>
    <w:rsid w:val="007C4727"/>
    <w:rsid w:val="007C489D"/>
    <w:rsid w:val="007C4B2F"/>
    <w:rsid w:val="007C4C92"/>
    <w:rsid w:val="007C537B"/>
    <w:rsid w:val="007C53C4"/>
    <w:rsid w:val="007C5C1D"/>
    <w:rsid w:val="007C6114"/>
    <w:rsid w:val="007C61DE"/>
    <w:rsid w:val="007C7002"/>
    <w:rsid w:val="007C7462"/>
    <w:rsid w:val="007C7691"/>
    <w:rsid w:val="007C7818"/>
    <w:rsid w:val="007C78A8"/>
    <w:rsid w:val="007D0631"/>
    <w:rsid w:val="007D374E"/>
    <w:rsid w:val="007D40CC"/>
    <w:rsid w:val="007D4479"/>
    <w:rsid w:val="007D499A"/>
    <w:rsid w:val="007D5C20"/>
    <w:rsid w:val="007D5CE0"/>
    <w:rsid w:val="007D64E8"/>
    <w:rsid w:val="007D6905"/>
    <w:rsid w:val="007D6A7D"/>
    <w:rsid w:val="007D74A1"/>
    <w:rsid w:val="007D79E5"/>
    <w:rsid w:val="007D7FA9"/>
    <w:rsid w:val="007E0389"/>
    <w:rsid w:val="007E0B79"/>
    <w:rsid w:val="007E1D3E"/>
    <w:rsid w:val="007E29B2"/>
    <w:rsid w:val="007E3266"/>
    <w:rsid w:val="007E39E1"/>
    <w:rsid w:val="007E3AE2"/>
    <w:rsid w:val="007E3FEE"/>
    <w:rsid w:val="007E4D67"/>
    <w:rsid w:val="007E5A14"/>
    <w:rsid w:val="007E6409"/>
    <w:rsid w:val="007E6B7E"/>
    <w:rsid w:val="007E74FA"/>
    <w:rsid w:val="007F03C5"/>
    <w:rsid w:val="007F0734"/>
    <w:rsid w:val="007F0C44"/>
    <w:rsid w:val="007F1A98"/>
    <w:rsid w:val="007F1F41"/>
    <w:rsid w:val="007F2E00"/>
    <w:rsid w:val="007F3594"/>
    <w:rsid w:val="007F3B7B"/>
    <w:rsid w:val="007F3BAA"/>
    <w:rsid w:val="007F3E5C"/>
    <w:rsid w:val="007F401E"/>
    <w:rsid w:val="007F52B0"/>
    <w:rsid w:val="007F5D43"/>
    <w:rsid w:val="007F5E49"/>
    <w:rsid w:val="007F625B"/>
    <w:rsid w:val="007F6A96"/>
    <w:rsid w:val="007F6E84"/>
    <w:rsid w:val="007F7253"/>
    <w:rsid w:val="007F72A6"/>
    <w:rsid w:val="007F794B"/>
    <w:rsid w:val="007F79E6"/>
    <w:rsid w:val="007F7D61"/>
    <w:rsid w:val="00801C8A"/>
    <w:rsid w:val="00801D62"/>
    <w:rsid w:val="00802098"/>
    <w:rsid w:val="008021C0"/>
    <w:rsid w:val="00802EAD"/>
    <w:rsid w:val="008030A6"/>
    <w:rsid w:val="00803A3A"/>
    <w:rsid w:val="00803E45"/>
    <w:rsid w:val="00804DF5"/>
    <w:rsid w:val="0080515A"/>
    <w:rsid w:val="00806273"/>
    <w:rsid w:val="00806622"/>
    <w:rsid w:val="00806ACA"/>
    <w:rsid w:val="00806EDD"/>
    <w:rsid w:val="0080719D"/>
    <w:rsid w:val="00810DD2"/>
    <w:rsid w:val="00811CE9"/>
    <w:rsid w:val="00812932"/>
    <w:rsid w:val="00812C8D"/>
    <w:rsid w:val="008134C2"/>
    <w:rsid w:val="00813FDB"/>
    <w:rsid w:val="00814053"/>
    <w:rsid w:val="00814AF7"/>
    <w:rsid w:val="0081507C"/>
    <w:rsid w:val="0081527E"/>
    <w:rsid w:val="00815479"/>
    <w:rsid w:val="00815945"/>
    <w:rsid w:val="00815E77"/>
    <w:rsid w:val="0081704D"/>
    <w:rsid w:val="008175D0"/>
    <w:rsid w:val="00817CD5"/>
    <w:rsid w:val="0082087B"/>
    <w:rsid w:val="00820F00"/>
    <w:rsid w:val="0082196A"/>
    <w:rsid w:val="008220CB"/>
    <w:rsid w:val="00822D0E"/>
    <w:rsid w:val="00823065"/>
    <w:rsid w:val="0082319E"/>
    <w:rsid w:val="0082326A"/>
    <w:rsid w:val="00823588"/>
    <w:rsid w:val="008245E9"/>
    <w:rsid w:val="00824B11"/>
    <w:rsid w:val="00824E8A"/>
    <w:rsid w:val="00825120"/>
    <w:rsid w:val="00825DC1"/>
    <w:rsid w:val="00825EB7"/>
    <w:rsid w:val="008261E4"/>
    <w:rsid w:val="008269BC"/>
    <w:rsid w:val="00827443"/>
    <w:rsid w:val="0083068D"/>
    <w:rsid w:val="00831A7E"/>
    <w:rsid w:val="00832132"/>
    <w:rsid w:val="00832310"/>
    <w:rsid w:val="008324AB"/>
    <w:rsid w:val="008327C9"/>
    <w:rsid w:val="00832874"/>
    <w:rsid w:val="00832DDC"/>
    <w:rsid w:val="00833204"/>
    <w:rsid w:val="00833893"/>
    <w:rsid w:val="00834E34"/>
    <w:rsid w:val="00835C2A"/>
    <w:rsid w:val="00836418"/>
    <w:rsid w:val="0083695C"/>
    <w:rsid w:val="0083707A"/>
    <w:rsid w:val="00837CB5"/>
    <w:rsid w:val="00840B45"/>
    <w:rsid w:val="00840C79"/>
    <w:rsid w:val="0084124A"/>
    <w:rsid w:val="0084186D"/>
    <w:rsid w:val="008419EA"/>
    <w:rsid w:val="00841EA0"/>
    <w:rsid w:val="008428FA"/>
    <w:rsid w:val="00842D5E"/>
    <w:rsid w:val="00843009"/>
    <w:rsid w:val="0084355C"/>
    <w:rsid w:val="00843935"/>
    <w:rsid w:val="00843942"/>
    <w:rsid w:val="00843A76"/>
    <w:rsid w:val="00844523"/>
    <w:rsid w:val="0084456D"/>
    <w:rsid w:val="008449EC"/>
    <w:rsid w:val="0084510E"/>
    <w:rsid w:val="00845BE0"/>
    <w:rsid w:val="00845C84"/>
    <w:rsid w:val="008464A7"/>
    <w:rsid w:val="00846B40"/>
    <w:rsid w:val="00847363"/>
    <w:rsid w:val="00847397"/>
    <w:rsid w:val="008473E1"/>
    <w:rsid w:val="00847551"/>
    <w:rsid w:val="0084776F"/>
    <w:rsid w:val="00847833"/>
    <w:rsid w:val="008502B8"/>
    <w:rsid w:val="008504E9"/>
    <w:rsid w:val="00850606"/>
    <w:rsid w:val="00850928"/>
    <w:rsid w:val="00850D91"/>
    <w:rsid w:val="00851C22"/>
    <w:rsid w:val="00851E92"/>
    <w:rsid w:val="008520D8"/>
    <w:rsid w:val="008533AF"/>
    <w:rsid w:val="008538B3"/>
    <w:rsid w:val="00853C58"/>
    <w:rsid w:val="00854726"/>
    <w:rsid w:val="00854B98"/>
    <w:rsid w:val="0085566F"/>
    <w:rsid w:val="00855D6D"/>
    <w:rsid w:val="00856524"/>
    <w:rsid w:val="00856E0E"/>
    <w:rsid w:val="00856EF3"/>
    <w:rsid w:val="00857231"/>
    <w:rsid w:val="008577F4"/>
    <w:rsid w:val="0085798C"/>
    <w:rsid w:val="00857CCD"/>
    <w:rsid w:val="008608B0"/>
    <w:rsid w:val="00860EA5"/>
    <w:rsid w:val="00860FA5"/>
    <w:rsid w:val="0086115D"/>
    <w:rsid w:val="00862743"/>
    <w:rsid w:val="00862EB3"/>
    <w:rsid w:val="00863173"/>
    <w:rsid w:val="008636E1"/>
    <w:rsid w:val="008638C2"/>
    <w:rsid w:val="008643E6"/>
    <w:rsid w:val="00864D10"/>
    <w:rsid w:val="00864E42"/>
    <w:rsid w:val="00865B3C"/>
    <w:rsid w:val="008662CB"/>
    <w:rsid w:val="00866693"/>
    <w:rsid w:val="00866AF3"/>
    <w:rsid w:val="0087047A"/>
    <w:rsid w:val="00870E89"/>
    <w:rsid w:val="0087121F"/>
    <w:rsid w:val="0087160B"/>
    <w:rsid w:val="0087177B"/>
    <w:rsid w:val="008719EA"/>
    <w:rsid w:val="00872ADD"/>
    <w:rsid w:val="00873219"/>
    <w:rsid w:val="00873EE3"/>
    <w:rsid w:val="0087450C"/>
    <w:rsid w:val="0087487B"/>
    <w:rsid w:val="00874B4A"/>
    <w:rsid w:val="00874C8C"/>
    <w:rsid w:val="008751AD"/>
    <w:rsid w:val="00875357"/>
    <w:rsid w:val="00875D3B"/>
    <w:rsid w:val="00875D7E"/>
    <w:rsid w:val="008761D0"/>
    <w:rsid w:val="008764F3"/>
    <w:rsid w:val="008767AC"/>
    <w:rsid w:val="00876AB1"/>
    <w:rsid w:val="00876D53"/>
    <w:rsid w:val="00876E27"/>
    <w:rsid w:val="008770B7"/>
    <w:rsid w:val="008770BC"/>
    <w:rsid w:val="0087718E"/>
    <w:rsid w:val="00880E1C"/>
    <w:rsid w:val="00880EC5"/>
    <w:rsid w:val="008814AB"/>
    <w:rsid w:val="008814DA"/>
    <w:rsid w:val="00882D7A"/>
    <w:rsid w:val="00883A63"/>
    <w:rsid w:val="00883C1D"/>
    <w:rsid w:val="00883ED4"/>
    <w:rsid w:val="008843FC"/>
    <w:rsid w:val="0088443E"/>
    <w:rsid w:val="00884996"/>
    <w:rsid w:val="008850F6"/>
    <w:rsid w:val="00885B55"/>
    <w:rsid w:val="00886070"/>
    <w:rsid w:val="008862C4"/>
    <w:rsid w:val="0088656F"/>
    <w:rsid w:val="008868B1"/>
    <w:rsid w:val="00886EE9"/>
    <w:rsid w:val="008879E3"/>
    <w:rsid w:val="00887B49"/>
    <w:rsid w:val="00887BA2"/>
    <w:rsid w:val="00887ED5"/>
    <w:rsid w:val="008900D2"/>
    <w:rsid w:val="00891F66"/>
    <w:rsid w:val="008923A7"/>
    <w:rsid w:val="00893195"/>
    <w:rsid w:val="00893B3C"/>
    <w:rsid w:val="008948BF"/>
    <w:rsid w:val="008949B1"/>
    <w:rsid w:val="00894CF8"/>
    <w:rsid w:val="00894F3B"/>
    <w:rsid w:val="008965C4"/>
    <w:rsid w:val="008966D3"/>
    <w:rsid w:val="00897DDA"/>
    <w:rsid w:val="008A00C4"/>
    <w:rsid w:val="008A010D"/>
    <w:rsid w:val="008A0B4A"/>
    <w:rsid w:val="008A1C4A"/>
    <w:rsid w:val="008A1F61"/>
    <w:rsid w:val="008A2615"/>
    <w:rsid w:val="008A2C9B"/>
    <w:rsid w:val="008A3997"/>
    <w:rsid w:val="008A3D24"/>
    <w:rsid w:val="008A3DDB"/>
    <w:rsid w:val="008A3E73"/>
    <w:rsid w:val="008A478C"/>
    <w:rsid w:val="008A4935"/>
    <w:rsid w:val="008A4C3E"/>
    <w:rsid w:val="008A4DB8"/>
    <w:rsid w:val="008A53CE"/>
    <w:rsid w:val="008A582F"/>
    <w:rsid w:val="008A5CD8"/>
    <w:rsid w:val="008A5CDA"/>
    <w:rsid w:val="008A621A"/>
    <w:rsid w:val="008A6705"/>
    <w:rsid w:val="008A70AE"/>
    <w:rsid w:val="008A713B"/>
    <w:rsid w:val="008B0314"/>
    <w:rsid w:val="008B06F2"/>
    <w:rsid w:val="008B1921"/>
    <w:rsid w:val="008B1AD9"/>
    <w:rsid w:val="008B22CD"/>
    <w:rsid w:val="008B2B96"/>
    <w:rsid w:val="008B3215"/>
    <w:rsid w:val="008B35D2"/>
    <w:rsid w:val="008B37DB"/>
    <w:rsid w:val="008B439D"/>
    <w:rsid w:val="008B475B"/>
    <w:rsid w:val="008B4B1E"/>
    <w:rsid w:val="008B4D35"/>
    <w:rsid w:val="008B4E3D"/>
    <w:rsid w:val="008B5334"/>
    <w:rsid w:val="008B5871"/>
    <w:rsid w:val="008B5E1F"/>
    <w:rsid w:val="008B6BBB"/>
    <w:rsid w:val="008B6F23"/>
    <w:rsid w:val="008B77F8"/>
    <w:rsid w:val="008B7E25"/>
    <w:rsid w:val="008C0F47"/>
    <w:rsid w:val="008C10F3"/>
    <w:rsid w:val="008C1300"/>
    <w:rsid w:val="008C2070"/>
    <w:rsid w:val="008C2266"/>
    <w:rsid w:val="008C2601"/>
    <w:rsid w:val="008C2850"/>
    <w:rsid w:val="008C3133"/>
    <w:rsid w:val="008C31BF"/>
    <w:rsid w:val="008C3C75"/>
    <w:rsid w:val="008C5758"/>
    <w:rsid w:val="008C6616"/>
    <w:rsid w:val="008C6DC3"/>
    <w:rsid w:val="008C6E2B"/>
    <w:rsid w:val="008C7170"/>
    <w:rsid w:val="008C7998"/>
    <w:rsid w:val="008D185B"/>
    <w:rsid w:val="008D233F"/>
    <w:rsid w:val="008D2909"/>
    <w:rsid w:val="008D2BEE"/>
    <w:rsid w:val="008D2C69"/>
    <w:rsid w:val="008D3575"/>
    <w:rsid w:val="008D35EB"/>
    <w:rsid w:val="008D3C45"/>
    <w:rsid w:val="008D3D74"/>
    <w:rsid w:val="008D3F6B"/>
    <w:rsid w:val="008D4D68"/>
    <w:rsid w:val="008D50A4"/>
    <w:rsid w:val="008D50CB"/>
    <w:rsid w:val="008D51EF"/>
    <w:rsid w:val="008D54DF"/>
    <w:rsid w:val="008D5640"/>
    <w:rsid w:val="008D56BA"/>
    <w:rsid w:val="008D5F18"/>
    <w:rsid w:val="008D6FFC"/>
    <w:rsid w:val="008D740B"/>
    <w:rsid w:val="008D7A44"/>
    <w:rsid w:val="008E032F"/>
    <w:rsid w:val="008E06FE"/>
    <w:rsid w:val="008E080E"/>
    <w:rsid w:val="008E09CB"/>
    <w:rsid w:val="008E0F16"/>
    <w:rsid w:val="008E0F3C"/>
    <w:rsid w:val="008E10DD"/>
    <w:rsid w:val="008E1393"/>
    <w:rsid w:val="008E2C1F"/>
    <w:rsid w:val="008E2D92"/>
    <w:rsid w:val="008E378E"/>
    <w:rsid w:val="008E3D4E"/>
    <w:rsid w:val="008E42C9"/>
    <w:rsid w:val="008E4746"/>
    <w:rsid w:val="008E5B36"/>
    <w:rsid w:val="008E5C52"/>
    <w:rsid w:val="008E5D78"/>
    <w:rsid w:val="008E5F02"/>
    <w:rsid w:val="008E6178"/>
    <w:rsid w:val="008E6485"/>
    <w:rsid w:val="008E6ACC"/>
    <w:rsid w:val="008E7A69"/>
    <w:rsid w:val="008E7F16"/>
    <w:rsid w:val="008F007E"/>
    <w:rsid w:val="008F052A"/>
    <w:rsid w:val="008F06E8"/>
    <w:rsid w:val="008F084E"/>
    <w:rsid w:val="008F0A3B"/>
    <w:rsid w:val="008F0A42"/>
    <w:rsid w:val="008F0DC7"/>
    <w:rsid w:val="008F1034"/>
    <w:rsid w:val="008F1152"/>
    <w:rsid w:val="008F12DF"/>
    <w:rsid w:val="008F13C0"/>
    <w:rsid w:val="008F1A19"/>
    <w:rsid w:val="008F1FBA"/>
    <w:rsid w:val="008F2173"/>
    <w:rsid w:val="008F3ACB"/>
    <w:rsid w:val="008F44FD"/>
    <w:rsid w:val="008F48A1"/>
    <w:rsid w:val="008F4B9E"/>
    <w:rsid w:val="008F4DB4"/>
    <w:rsid w:val="008F51BC"/>
    <w:rsid w:val="008F62A2"/>
    <w:rsid w:val="008F6E62"/>
    <w:rsid w:val="008F7334"/>
    <w:rsid w:val="008F7837"/>
    <w:rsid w:val="008F7F8C"/>
    <w:rsid w:val="009004D2"/>
    <w:rsid w:val="00900771"/>
    <w:rsid w:val="00900FFD"/>
    <w:rsid w:val="009010F2"/>
    <w:rsid w:val="00901377"/>
    <w:rsid w:val="009014B8"/>
    <w:rsid w:val="00901C02"/>
    <w:rsid w:val="009024A6"/>
    <w:rsid w:val="00902DE8"/>
    <w:rsid w:val="00904318"/>
    <w:rsid w:val="00905032"/>
    <w:rsid w:val="00905393"/>
    <w:rsid w:val="009055E9"/>
    <w:rsid w:val="009057E3"/>
    <w:rsid w:val="00905B61"/>
    <w:rsid w:val="00906228"/>
    <w:rsid w:val="00906CB2"/>
    <w:rsid w:val="00906FCB"/>
    <w:rsid w:val="00907379"/>
    <w:rsid w:val="00907986"/>
    <w:rsid w:val="00911437"/>
    <w:rsid w:val="00911530"/>
    <w:rsid w:val="009117E5"/>
    <w:rsid w:val="00911ABF"/>
    <w:rsid w:val="00912251"/>
    <w:rsid w:val="0091226C"/>
    <w:rsid w:val="00912545"/>
    <w:rsid w:val="00912A1D"/>
    <w:rsid w:val="00912AC6"/>
    <w:rsid w:val="00912C13"/>
    <w:rsid w:val="00912E35"/>
    <w:rsid w:val="009133B9"/>
    <w:rsid w:val="00913455"/>
    <w:rsid w:val="00913915"/>
    <w:rsid w:val="00914315"/>
    <w:rsid w:val="009150C0"/>
    <w:rsid w:val="00915574"/>
    <w:rsid w:val="00915ED3"/>
    <w:rsid w:val="00916BF5"/>
    <w:rsid w:val="00916BFA"/>
    <w:rsid w:val="00916EDE"/>
    <w:rsid w:val="009170EB"/>
    <w:rsid w:val="0091734F"/>
    <w:rsid w:val="0091740C"/>
    <w:rsid w:val="00917450"/>
    <w:rsid w:val="0091766C"/>
    <w:rsid w:val="009179A6"/>
    <w:rsid w:val="0092066C"/>
    <w:rsid w:val="00920864"/>
    <w:rsid w:val="009218D1"/>
    <w:rsid w:val="00921E18"/>
    <w:rsid w:val="00922226"/>
    <w:rsid w:val="00922B5E"/>
    <w:rsid w:val="0092362E"/>
    <w:rsid w:val="009243BD"/>
    <w:rsid w:val="0092461B"/>
    <w:rsid w:val="00924CC4"/>
    <w:rsid w:val="009250E8"/>
    <w:rsid w:val="00925212"/>
    <w:rsid w:val="009259E1"/>
    <w:rsid w:val="00925D98"/>
    <w:rsid w:val="00925EDD"/>
    <w:rsid w:val="0092606B"/>
    <w:rsid w:val="00926D1A"/>
    <w:rsid w:val="00927D3B"/>
    <w:rsid w:val="00930B94"/>
    <w:rsid w:val="00931047"/>
    <w:rsid w:val="00931289"/>
    <w:rsid w:val="009312E9"/>
    <w:rsid w:val="00931ED6"/>
    <w:rsid w:val="009329FD"/>
    <w:rsid w:val="00933198"/>
    <w:rsid w:val="00933DC3"/>
    <w:rsid w:val="00934253"/>
    <w:rsid w:val="00934869"/>
    <w:rsid w:val="00934C06"/>
    <w:rsid w:val="00934D3F"/>
    <w:rsid w:val="0093506E"/>
    <w:rsid w:val="009350CF"/>
    <w:rsid w:val="00935AAD"/>
    <w:rsid w:val="00935F2A"/>
    <w:rsid w:val="00936205"/>
    <w:rsid w:val="0093651D"/>
    <w:rsid w:val="00936744"/>
    <w:rsid w:val="00936B1E"/>
    <w:rsid w:val="009378A6"/>
    <w:rsid w:val="00937CE4"/>
    <w:rsid w:val="00940E2B"/>
    <w:rsid w:val="009411C7"/>
    <w:rsid w:val="00941911"/>
    <w:rsid w:val="00941F19"/>
    <w:rsid w:val="0094219C"/>
    <w:rsid w:val="00942B33"/>
    <w:rsid w:val="00942CA9"/>
    <w:rsid w:val="0094313B"/>
    <w:rsid w:val="009455E7"/>
    <w:rsid w:val="00945F7A"/>
    <w:rsid w:val="00946CC0"/>
    <w:rsid w:val="009471CF"/>
    <w:rsid w:val="00947499"/>
    <w:rsid w:val="009479A8"/>
    <w:rsid w:val="00947C3D"/>
    <w:rsid w:val="00947D90"/>
    <w:rsid w:val="00947E07"/>
    <w:rsid w:val="009508C5"/>
    <w:rsid w:val="0095114D"/>
    <w:rsid w:val="00951412"/>
    <w:rsid w:val="00952343"/>
    <w:rsid w:val="00952345"/>
    <w:rsid w:val="00952CA9"/>
    <w:rsid w:val="00952DA9"/>
    <w:rsid w:val="009533D6"/>
    <w:rsid w:val="00953E95"/>
    <w:rsid w:val="009542D0"/>
    <w:rsid w:val="009542D8"/>
    <w:rsid w:val="00954530"/>
    <w:rsid w:val="00954A10"/>
    <w:rsid w:val="00954A17"/>
    <w:rsid w:val="009555DB"/>
    <w:rsid w:val="00955744"/>
    <w:rsid w:val="00955C33"/>
    <w:rsid w:val="009561B3"/>
    <w:rsid w:val="00956539"/>
    <w:rsid w:val="00961221"/>
    <w:rsid w:val="009612E8"/>
    <w:rsid w:val="0096131C"/>
    <w:rsid w:val="00961C73"/>
    <w:rsid w:val="009620E2"/>
    <w:rsid w:val="009632E8"/>
    <w:rsid w:val="009638FA"/>
    <w:rsid w:val="009650EA"/>
    <w:rsid w:val="009650FD"/>
    <w:rsid w:val="00965737"/>
    <w:rsid w:val="00965983"/>
    <w:rsid w:val="00965FC6"/>
    <w:rsid w:val="00966657"/>
    <w:rsid w:val="00966A6A"/>
    <w:rsid w:val="00967496"/>
    <w:rsid w:val="00967DEB"/>
    <w:rsid w:val="00967FB3"/>
    <w:rsid w:val="0097148E"/>
    <w:rsid w:val="0097187E"/>
    <w:rsid w:val="009721C7"/>
    <w:rsid w:val="009723F8"/>
    <w:rsid w:val="00972DD1"/>
    <w:rsid w:val="00972F44"/>
    <w:rsid w:val="0097418F"/>
    <w:rsid w:val="0097468E"/>
    <w:rsid w:val="009747F7"/>
    <w:rsid w:val="00974AD3"/>
    <w:rsid w:val="009753E7"/>
    <w:rsid w:val="00975C26"/>
    <w:rsid w:val="00976379"/>
    <w:rsid w:val="00976476"/>
    <w:rsid w:val="0097655A"/>
    <w:rsid w:val="0097789C"/>
    <w:rsid w:val="00980D73"/>
    <w:rsid w:val="00980E72"/>
    <w:rsid w:val="00980F56"/>
    <w:rsid w:val="0098189B"/>
    <w:rsid w:val="00981A7E"/>
    <w:rsid w:val="00981EAC"/>
    <w:rsid w:val="00982249"/>
    <w:rsid w:val="0098226E"/>
    <w:rsid w:val="00983560"/>
    <w:rsid w:val="00983639"/>
    <w:rsid w:val="00983682"/>
    <w:rsid w:val="009841BB"/>
    <w:rsid w:val="00984312"/>
    <w:rsid w:val="009857A0"/>
    <w:rsid w:val="00985921"/>
    <w:rsid w:val="00985FB9"/>
    <w:rsid w:val="00987924"/>
    <w:rsid w:val="009879C4"/>
    <w:rsid w:val="00990102"/>
    <w:rsid w:val="0099011B"/>
    <w:rsid w:val="00990496"/>
    <w:rsid w:val="009906D9"/>
    <w:rsid w:val="00990CAC"/>
    <w:rsid w:val="00990FFC"/>
    <w:rsid w:val="00991884"/>
    <w:rsid w:val="00991962"/>
    <w:rsid w:val="00992C18"/>
    <w:rsid w:val="00992D4F"/>
    <w:rsid w:val="0099328D"/>
    <w:rsid w:val="0099389C"/>
    <w:rsid w:val="00994154"/>
    <w:rsid w:val="00994B38"/>
    <w:rsid w:val="00994C0C"/>
    <w:rsid w:val="00994F88"/>
    <w:rsid w:val="00995615"/>
    <w:rsid w:val="00995B5C"/>
    <w:rsid w:val="00995D40"/>
    <w:rsid w:val="00996041"/>
    <w:rsid w:val="00996505"/>
    <w:rsid w:val="00996CAC"/>
    <w:rsid w:val="00996E51"/>
    <w:rsid w:val="00996F49"/>
    <w:rsid w:val="009970E0"/>
    <w:rsid w:val="00997AF4"/>
    <w:rsid w:val="00997D27"/>
    <w:rsid w:val="009A063E"/>
    <w:rsid w:val="009A0D00"/>
    <w:rsid w:val="009A21EC"/>
    <w:rsid w:val="009A238F"/>
    <w:rsid w:val="009A2E65"/>
    <w:rsid w:val="009A36AF"/>
    <w:rsid w:val="009A392B"/>
    <w:rsid w:val="009A55A9"/>
    <w:rsid w:val="009A5D65"/>
    <w:rsid w:val="009A6442"/>
    <w:rsid w:val="009A64AC"/>
    <w:rsid w:val="009A711C"/>
    <w:rsid w:val="009A7648"/>
    <w:rsid w:val="009B09B1"/>
    <w:rsid w:val="009B0A41"/>
    <w:rsid w:val="009B172F"/>
    <w:rsid w:val="009B179D"/>
    <w:rsid w:val="009B1A80"/>
    <w:rsid w:val="009B1C71"/>
    <w:rsid w:val="009B1F87"/>
    <w:rsid w:val="009B216E"/>
    <w:rsid w:val="009B2D68"/>
    <w:rsid w:val="009B311F"/>
    <w:rsid w:val="009B36FC"/>
    <w:rsid w:val="009B38E3"/>
    <w:rsid w:val="009B435D"/>
    <w:rsid w:val="009B4F40"/>
    <w:rsid w:val="009B6366"/>
    <w:rsid w:val="009B65AB"/>
    <w:rsid w:val="009B6A50"/>
    <w:rsid w:val="009B6C79"/>
    <w:rsid w:val="009B7070"/>
    <w:rsid w:val="009B70B9"/>
    <w:rsid w:val="009B72CC"/>
    <w:rsid w:val="009B7349"/>
    <w:rsid w:val="009B73AB"/>
    <w:rsid w:val="009BD1A8"/>
    <w:rsid w:val="009C0164"/>
    <w:rsid w:val="009C0674"/>
    <w:rsid w:val="009C0CCD"/>
    <w:rsid w:val="009C1262"/>
    <w:rsid w:val="009C1E35"/>
    <w:rsid w:val="009C2034"/>
    <w:rsid w:val="009C2150"/>
    <w:rsid w:val="009C2831"/>
    <w:rsid w:val="009C34C7"/>
    <w:rsid w:val="009C46B9"/>
    <w:rsid w:val="009C57AB"/>
    <w:rsid w:val="009C5CC3"/>
    <w:rsid w:val="009C6565"/>
    <w:rsid w:val="009C694E"/>
    <w:rsid w:val="009C6F02"/>
    <w:rsid w:val="009C6F7E"/>
    <w:rsid w:val="009C7581"/>
    <w:rsid w:val="009C7C9A"/>
    <w:rsid w:val="009D05F6"/>
    <w:rsid w:val="009D0FEE"/>
    <w:rsid w:val="009D115D"/>
    <w:rsid w:val="009D1632"/>
    <w:rsid w:val="009D18CC"/>
    <w:rsid w:val="009D1BE2"/>
    <w:rsid w:val="009D219F"/>
    <w:rsid w:val="009D3BD5"/>
    <w:rsid w:val="009D3DB3"/>
    <w:rsid w:val="009D49A7"/>
    <w:rsid w:val="009D53F0"/>
    <w:rsid w:val="009D5C5F"/>
    <w:rsid w:val="009D5C60"/>
    <w:rsid w:val="009D6324"/>
    <w:rsid w:val="009D6D15"/>
    <w:rsid w:val="009D7C6E"/>
    <w:rsid w:val="009D7D93"/>
    <w:rsid w:val="009E1FC3"/>
    <w:rsid w:val="009E201A"/>
    <w:rsid w:val="009E256B"/>
    <w:rsid w:val="009E257B"/>
    <w:rsid w:val="009E3471"/>
    <w:rsid w:val="009E34B6"/>
    <w:rsid w:val="009E41D0"/>
    <w:rsid w:val="009E4792"/>
    <w:rsid w:val="009E491F"/>
    <w:rsid w:val="009E4FBA"/>
    <w:rsid w:val="009E5BA8"/>
    <w:rsid w:val="009E5F47"/>
    <w:rsid w:val="009E5F8D"/>
    <w:rsid w:val="009E6384"/>
    <w:rsid w:val="009E6601"/>
    <w:rsid w:val="009E6A15"/>
    <w:rsid w:val="009E7B58"/>
    <w:rsid w:val="009E7EA7"/>
    <w:rsid w:val="009F061F"/>
    <w:rsid w:val="009F0723"/>
    <w:rsid w:val="009F1381"/>
    <w:rsid w:val="009F13D5"/>
    <w:rsid w:val="009F1AA4"/>
    <w:rsid w:val="009F1DDB"/>
    <w:rsid w:val="009F21ED"/>
    <w:rsid w:val="009F2CD1"/>
    <w:rsid w:val="009F309A"/>
    <w:rsid w:val="009F3880"/>
    <w:rsid w:val="009F458E"/>
    <w:rsid w:val="009F45E7"/>
    <w:rsid w:val="009F49AD"/>
    <w:rsid w:val="009F53C5"/>
    <w:rsid w:val="009F55EC"/>
    <w:rsid w:val="009F5ACA"/>
    <w:rsid w:val="009F5F4A"/>
    <w:rsid w:val="009F60A0"/>
    <w:rsid w:val="009F64FB"/>
    <w:rsid w:val="009F6831"/>
    <w:rsid w:val="009F7C23"/>
    <w:rsid w:val="009F7DBE"/>
    <w:rsid w:val="009F7FB0"/>
    <w:rsid w:val="00A000CC"/>
    <w:rsid w:val="00A007A1"/>
    <w:rsid w:val="00A01AC1"/>
    <w:rsid w:val="00A01B7E"/>
    <w:rsid w:val="00A01BC7"/>
    <w:rsid w:val="00A03111"/>
    <w:rsid w:val="00A031B8"/>
    <w:rsid w:val="00A03E86"/>
    <w:rsid w:val="00A03F49"/>
    <w:rsid w:val="00A04514"/>
    <w:rsid w:val="00A045CD"/>
    <w:rsid w:val="00A04B0B"/>
    <w:rsid w:val="00A04F80"/>
    <w:rsid w:val="00A053B6"/>
    <w:rsid w:val="00A05C10"/>
    <w:rsid w:val="00A0625B"/>
    <w:rsid w:val="00A064CC"/>
    <w:rsid w:val="00A07F8D"/>
    <w:rsid w:val="00A10B70"/>
    <w:rsid w:val="00A10ED0"/>
    <w:rsid w:val="00A11365"/>
    <w:rsid w:val="00A113C5"/>
    <w:rsid w:val="00A12794"/>
    <w:rsid w:val="00A1366F"/>
    <w:rsid w:val="00A139E0"/>
    <w:rsid w:val="00A13A41"/>
    <w:rsid w:val="00A1454C"/>
    <w:rsid w:val="00A1486B"/>
    <w:rsid w:val="00A1493E"/>
    <w:rsid w:val="00A151B2"/>
    <w:rsid w:val="00A15750"/>
    <w:rsid w:val="00A16D32"/>
    <w:rsid w:val="00A1726E"/>
    <w:rsid w:val="00A1779D"/>
    <w:rsid w:val="00A20F08"/>
    <w:rsid w:val="00A21421"/>
    <w:rsid w:val="00A226F0"/>
    <w:rsid w:val="00A23127"/>
    <w:rsid w:val="00A23488"/>
    <w:rsid w:val="00A23CC2"/>
    <w:rsid w:val="00A23E3F"/>
    <w:rsid w:val="00A24E89"/>
    <w:rsid w:val="00A25325"/>
    <w:rsid w:val="00A254B0"/>
    <w:rsid w:val="00A25B4A"/>
    <w:rsid w:val="00A26412"/>
    <w:rsid w:val="00A2663B"/>
    <w:rsid w:val="00A26F08"/>
    <w:rsid w:val="00A27309"/>
    <w:rsid w:val="00A273E4"/>
    <w:rsid w:val="00A27428"/>
    <w:rsid w:val="00A27443"/>
    <w:rsid w:val="00A2751F"/>
    <w:rsid w:val="00A27B74"/>
    <w:rsid w:val="00A27C2D"/>
    <w:rsid w:val="00A27D6C"/>
    <w:rsid w:val="00A31531"/>
    <w:rsid w:val="00A31758"/>
    <w:rsid w:val="00A31976"/>
    <w:rsid w:val="00A31986"/>
    <w:rsid w:val="00A31FBF"/>
    <w:rsid w:val="00A3296C"/>
    <w:rsid w:val="00A32F02"/>
    <w:rsid w:val="00A32FAF"/>
    <w:rsid w:val="00A33390"/>
    <w:rsid w:val="00A33633"/>
    <w:rsid w:val="00A3367C"/>
    <w:rsid w:val="00A339E8"/>
    <w:rsid w:val="00A34488"/>
    <w:rsid w:val="00A344E4"/>
    <w:rsid w:val="00A34DF6"/>
    <w:rsid w:val="00A36A57"/>
    <w:rsid w:val="00A400B5"/>
    <w:rsid w:val="00A405F5"/>
    <w:rsid w:val="00A410F0"/>
    <w:rsid w:val="00A41330"/>
    <w:rsid w:val="00A41596"/>
    <w:rsid w:val="00A42096"/>
    <w:rsid w:val="00A42188"/>
    <w:rsid w:val="00A42B30"/>
    <w:rsid w:val="00A42D44"/>
    <w:rsid w:val="00A42EB1"/>
    <w:rsid w:val="00A42EC5"/>
    <w:rsid w:val="00A42F33"/>
    <w:rsid w:val="00A43E61"/>
    <w:rsid w:val="00A43F81"/>
    <w:rsid w:val="00A44C04"/>
    <w:rsid w:val="00A456D7"/>
    <w:rsid w:val="00A4575A"/>
    <w:rsid w:val="00A45E28"/>
    <w:rsid w:val="00A45F06"/>
    <w:rsid w:val="00A46673"/>
    <w:rsid w:val="00A468CB"/>
    <w:rsid w:val="00A47B92"/>
    <w:rsid w:val="00A47E5B"/>
    <w:rsid w:val="00A47ECD"/>
    <w:rsid w:val="00A50958"/>
    <w:rsid w:val="00A519C7"/>
    <w:rsid w:val="00A51B63"/>
    <w:rsid w:val="00A52815"/>
    <w:rsid w:val="00A52967"/>
    <w:rsid w:val="00A535E1"/>
    <w:rsid w:val="00A5430F"/>
    <w:rsid w:val="00A54762"/>
    <w:rsid w:val="00A55960"/>
    <w:rsid w:val="00A5611B"/>
    <w:rsid w:val="00A56859"/>
    <w:rsid w:val="00A57831"/>
    <w:rsid w:val="00A5786F"/>
    <w:rsid w:val="00A57918"/>
    <w:rsid w:val="00A57A2B"/>
    <w:rsid w:val="00A57E0E"/>
    <w:rsid w:val="00A6170E"/>
    <w:rsid w:val="00A61CC5"/>
    <w:rsid w:val="00A6211D"/>
    <w:rsid w:val="00A622A4"/>
    <w:rsid w:val="00A6261C"/>
    <w:rsid w:val="00A627F8"/>
    <w:rsid w:val="00A62BB7"/>
    <w:rsid w:val="00A63962"/>
    <w:rsid w:val="00A63AF6"/>
    <w:rsid w:val="00A63B98"/>
    <w:rsid w:val="00A63EB4"/>
    <w:rsid w:val="00A63ED0"/>
    <w:rsid w:val="00A63F93"/>
    <w:rsid w:val="00A64522"/>
    <w:rsid w:val="00A65A22"/>
    <w:rsid w:val="00A70F18"/>
    <w:rsid w:val="00A7177E"/>
    <w:rsid w:val="00A71CC1"/>
    <w:rsid w:val="00A71EC1"/>
    <w:rsid w:val="00A71FFD"/>
    <w:rsid w:val="00A720B7"/>
    <w:rsid w:val="00A7210F"/>
    <w:rsid w:val="00A721CE"/>
    <w:rsid w:val="00A72A33"/>
    <w:rsid w:val="00A747B3"/>
    <w:rsid w:val="00A7588B"/>
    <w:rsid w:val="00A76397"/>
    <w:rsid w:val="00A77C6A"/>
    <w:rsid w:val="00A80277"/>
    <w:rsid w:val="00A80BC2"/>
    <w:rsid w:val="00A80C0C"/>
    <w:rsid w:val="00A80D72"/>
    <w:rsid w:val="00A82134"/>
    <w:rsid w:val="00A82BF9"/>
    <w:rsid w:val="00A83CF6"/>
    <w:rsid w:val="00A85049"/>
    <w:rsid w:val="00A8534A"/>
    <w:rsid w:val="00A85B3F"/>
    <w:rsid w:val="00A85F43"/>
    <w:rsid w:val="00A86335"/>
    <w:rsid w:val="00A86710"/>
    <w:rsid w:val="00A8681A"/>
    <w:rsid w:val="00A87028"/>
    <w:rsid w:val="00A87229"/>
    <w:rsid w:val="00A879F0"/>
    <w:rsid w:val="00A87C37"/>
    <w:rsid w:val="00A90A44"/>
    <w:rsid w:val="00A91151"/>
    <w:rsid w:val="00A91593"/>
    <w:rsid w:val="00A91F48"/>
    <w:rsid w:val="00A9242B"/>
    <w:rsid w:val="00A92558"/>
    <w:rsid w:val="00A938EF"/>
    <w:rsid w:val="00A93968"/>
    <w:rsid w:val="00A939B4"/>
    <w:rsid w:val="00A93ABD"/>
    <w:rsid w:val="00A94081"/>
    <w:rsid w:val="00A94264"/>
    <w:rsid w:val="00A948CB"/>
    <w:rsid w:val="00A95973"/>
    <w:rsid w:val="00A95C29"/>
    <w:rsid w:val="00A96700"/>
    <w:rsid w:val="00A967E1"/>
    <w:rsid w:val="00A96D7F"/>
    <w:rsid w:val="00A97077"/>
    <w:rsid w:val="00A9714D"/>
    <w:rsid w:val="00A971CD"/>
    <w:rsid w:val="00A971DC"/>
    <w:rsid w:val="00A97462"/>
    <w:rsid w:val="00A976C4"/>
    <w:rsid w:val="00A97855"/>
    <w:rsid w:val="00A97DC6"/>
    <w:rsid w:val="00AA038A"/>
    <w:rsid w:val="00AA07CC"/>
    <w:rsid w:val="00AA0940"/>
    <w:rsid w:val="00AA099D"/>
    <w:rsid w:val="00AA1044"/>
    <w:rsid w:val="00AA1254"/>
    <w:rsid w:val="00AA1C46"/>
    <w:rsid w:val="00AA2383"/>
    <w:rsid w:val="00AA25E1"/>
    <w:rsid w:val="00AA315C"/>
    <w:rsid w:val="00AA3A88"/>
    <w:rsid w:val="00AA46AD"/>
    <w:rsid w:val="00AA49D4"/>
    <w:rsid w:val="00AA4BA9"/>
    <w:rsid w:val="00AA5118"/>
    <w:rsid w:val="00AA5575"/>
    <w:rsid w:val="00AA5A64"/>
    <w:rsid w:val="00AA6018"/>
    <w:rsid w:val="00AA603C"/>
    <w:rsid w:val="00AA6751"/>
    <w:rsid w:val="00AA6E0B"/>
    <w:rsid w:val="00AA6EBA"/>
    <w:rsid w:val="00AA6F4E"/>
    <w:rsid w:val="00AA77A0"/>
    <w:rsid w:val="00AA785C"/>
    <w:rsid w:val="00AA7C5F"/>
    <w:rsid w:val="00AB095F"/>
    <w:rsid w:val="00AB09B3"/>
    <w:rsid w:val="00AB0C3B"/>
    <w:rsid w:val="00AB125D"/>
    <w:rsid w:val="00AB198C"/>
    <w:rsid w:val="00AB2CD4"/>
    <w:rsid w:val="00AB3298"/>
    <w:rsid w:val="00AB461A"/>
    <w:rsid w:val="00AB4DDA"/>
    <w:rsid w:val="00AB51DA"/>
    <w:rsid w:val="00AB5B64"/>
    <w:rsid w:val="00AB60DC"/>
    <w:rsid w:val="00AB6F4B"/>
    <w:rsid w:val="00AC0728"/>
    <w:rsid w:val="00AC07DA"/>
    <w:rsid w:val="00AC118A"/>
    <w:rsid w:val="00AC20F2"/>
    <w:rsid w:val="00AC2314"/>
    <w:rsid w:val="00AC295C"/>
    <w:rsid w:val="00AC32A8"/>
    <w:rsid w:val="00AC33FE"/>
    <w:rsid w:val="00AC3447"/>
    <w:rsid w:val="00AC3BE2"/>
    <w:rsid w:val="00AC3C43"/>
    <w:rsid w:val="00AC49E0"/>
    <w:rsid w:val="00AC4E12"/>
    <w:rsid w:val="00AC6805"/>
    <w:rsid w:val="00AC7849"/>
    <w:rsid w:val="00AD187D"/>
    <w:rsid w:val="00AD21A1"/>
    <w:rsid w:val="00AD22D9"/>
    <w:rsid w:val="00AD28B0"/>
    <w:rsid w:val="00AD2ACF"/>
    <w:rsid w:val="00AD3A8B"/>
    <w:rsid w:val="00AD3C93"/>
    <w:rsid w:val="00AD3D09"/>
    <w:rsid w:val="00AD3D9A"/>
    <w:rsid w:val="00AD41CF"/>
    <w:rsid w:val="00AD5042"/>
    <w:rsid w:val="00AD577C"/>
    <w:rsid w:val="00AD5809"/>
    <w:rsid w:val="00AD6118"/>
    <w:rsid w:val="00AD632F"/>
    <w:rsid w:val="00AD649D"/>
    <w:rsid w:val="00AD762D"/>
    <w:rsid w:val="00AD7680"/>
    <w:rsid w:val="00AD7CE6"/>
    <w:rsid w:val="00AD7D31"/>
    <w:rsid w:val="00AD7D65"/>
    <w:rsid w:val="00AE058E"/>
    <w:rsid w:val="00AE0854"/>
    <w:rsid w:val="00AE0F73"/>
    <w:rsid w:val="00AE10C3"/>
    <w:rsid w:val="00AE1680"/>
    <w:rsid w:val="00AE21A2"/>
    <w:rsid w:val="00AE24EC"/>
    <w:rsid w:val="00AE2625"/>
    <w:rsid w:val="00AE29F6"/>
    <w:rsid w:val="00AE2A1B"/>
    <w:rsid w:val="00AE3413"/>
    <w:rsid w:val="00AE3B64"/>
    <w:rsid w:val="00AE4245"/>
    <w:rsid w:val="00AE444C"/>
    <w:rsid w:val="00AE5AFD"/>
    <w:rsid w:val="00AE5F04"/>
    <w:rsid w:val="00AE6165"/>
    <w:rsid w:val="00AE6BC2"/>
    <w:rsid w:val="00AE6BFD"/>
    <w:rsid w:val="00AE6D1A"/>
    <w:rsid w:val="00AE74C9"/>
    <w:rsid w:val="00AE7696"/>
    <w:rsid w:val="00AE7DA2"/>
    <w:rsid w:val="00AF06B0"/>
    <w:rsid w:val="00AF1E34"/>
    <w:rsid w:val="00AF2709"/>
    <w:rsid w:val="00AF33A2"/>
    <w:rsid w:val="00AF3639"/>
    <w:rsid w:val="00AF3DB4"/>
    <w:rsid w:val="00AF4EC6"/>
    <w:rsid w:val="00AF5418"/>
    <w:rsid w:val="00AF55B0"/>
    <w:rsid w:val="00AF5F9D"/>
    <w:rsid w:val="00AF64E2"/>
    <w:rsid w:val="00AF6931"/>
    <w:rsid w:val="00AF6A4C"/>
    <w:rsid w:val="00AF6C53"/>
    <w:rsid w:val="00AF6CC9"/>
    <w:rsid w:val="00AF72E9"/>
    <w:rsid w:val="00AF746F"/>
    <w:rsid w:val="00AF75A6"/>
    <w:rsid w:val="00AF77B1"/>
    <w:rsid w:val="00B0033F"/>
    <w:rsid w:val="00B00618"/>
    <w:rsid w:val="00B00B1B"/>
    <w:rsid w:val="00B012DF"/>
    <w:rsid w:val="00B0178F"/>
    <w:rsid w:val="00B01BC3"/>
    <w:rsid w:val="00B01CE9"/>
    <w:rsid w:val="00B034F1"/>
    <w:rsid w:val="00B03989"/>
    <w:rsid w:val="00B039C0"/>
    <w:rsid w:val="00B03B07"/>
    <w:rsid w:val="00B040EB"/>
    <w:rsid w:val="00B04E0D"/>
    <w:rsid w:val="00B053CC"/>
    <w:rsid w:val="00B0619D"/>
    <w:rsid w:val="00B061DB"/>
    <w:rsid w:val="00B066F0"/>
    <w:rsid w:val="00B06775"/>
    <w:rsid w:val="00B06B69"/>
    <w:rsid w:val="00B122DC"/>
    <w:rsid w:val="00B12788"/>
    <w:rsid w:val="00B129D4"/>
    <w:rsid w:val="00B130C4"/>
    <w:rsid w:val="00B13904"/>
    <w:rsid w:val="00B13EB2"/>
    <w:rsid w:val="00B1432F"/>
    <w:rsid w:val="00B14444"/>
    <w:rsid w:val="00B14936"/>
    <w:rsid w:val="00B1560B"/>
    <w:rsid w:val="00B15674"/>
    <w:rsid w:val="00B15AAC"/>
    <w:rsid w:val="00B15D36"/>
    <w:rsid w:val="00B16016"/>
    <w:rsid w:val="00B161F2"/>
    <w:rsid w:val="00B163B0"/>
    <w:rsid w:val="00B164C3"/>
    <w:rsid w:val="00B16AB5"/>
    <w:rsid w:val="00B17F3C"/>
    <w:rsid w:val="00B200CC"/>
    <w:rsid w:val="00B2039B"/>
    <w:rsid w:val="00B2066A"/>
    <w:rsid w:val="00B209D5"/>
    <w:rsid w:val="00B2120F"/>
    <w:rsid w:val="00B21451"/>
    <w:rsid w:val="00B21554"/>
    <w:rsid w:val="00B2176F"/>
    <w:rsid w:val="00B2186D"/>
    <w:rsid w:val="00B21BFA"/>
    <w:rsid w:val="00B21E4E"/>
    <w:rsid w:val="00B2236A"/>
    <w:rsid w:val="00B22580"/>
    <w:rsid w:val="00B22645"/>
    <w:rsid w:val="00B23331"/>
    <w:rsid w:val="00B244E6"/>
    <w:rsid w:val="00B24956"/>
    <w:rsid w:val="00B24CD7"/>
    <w:rsid w:val="00B24E22"/>
    <w:rsid w:val="00B25E39"/>
    <w:rsid w:val="00B261C7"/>
    <w:rsid w:val="00B26C33"/>
    <w:rsid w:val="00B27436"/>
    <w:rsid w:val="00B2749A"/>
    <w:rsid w:val="00B2768B"/>
    <w:rsid w:val="00B279E0"/>
    <w:rsid w:val="00B27E1D"/>
    <w:rsid w:val="00B3093E"/>
    <w:rsid w:val="00B3180B"/>
    <w:rsid w:val="00B31D4E"/>
    <w:rsid w:val="00B321A4"/>
    <w:rsid w:val="00B32930"/>
    <w:rsid w:val="00B329C9"/>
    <w:rsid w:val="00B3312E"/>
    <w:rsid w:val="00B33808"/>
    <w:rsid w:val="00B339CC"/>
    <w:rsid w:val="00B33A38"/>
    <w:rsid w:val="00B3424F"/>
    <w:rsid w:val="00B34526"/>
    <w:rsid w:val="00B345B3"/>
    <w:rsid w:val="00B34EEB"/>
    <w:rsid w:val="00B35CC6"/>
    <w:rsid w:val="00B3617D"/>
    <w:rsid w:val="00B365EC"/>
    <w:rsid w:val="00B367B6"/>
    <w:rsid w:val="00B36CF4"/>
    <w:rsid w:val="00B37317"/>
    <w:rsid w:val="00B37B14"/>
    <w:rsid w:val="00B40423"/>
    <w:rsid w:val="00B40B99"/>
    <w:rsid w:val="00B41605"/>
    <w:rsid w:val="00B4191F"/>
    <w:rsid w:val="00B41E60"/>
    <w:rsid w:val="00B4204A"/>
    <w:rsid w:val="00B42217"/>
    <w:rsid w:val="00B426F4"/>
    <w:rsid w:val="00B42F03"/>
    <w:rsid w:val="00B42F73"/>
    <w:rsid w:val="00B44B2B"/>
    <w:rsid w:val="00B45430"/>
    <w:rsid w:val="00B45685"/>
    <w:rsid w:val="00B458A7"/>
    <w:rsid w:val="00B46613"/>
    <w:rsid w:val="00B468DF"/>
    <w:rsid w:val="00B50B9B"/>
    <w:rsid w:val="00B50D7F"/>
    <w:rsid w:val="00B50E71"/>
    <w:rsid w:val="00B51ABA"/>
    <w:rsid w:val="00B536A7"/>
    <w:rsid w:val="00B53C05"/>
    <w:rsid w:val="00B53ECB"/>
    <w:rsid w:val="00B541AE"/>
    <w:rsid w:val="00B544C9"/>
    <w:rsid w:val="00B549CB"/>
    <w:rsid w:val="00B551B4"/>
    <w:rsid w:val="00B55663"/>
    <w:rsid w:val="00B55C8C"/>
    <w:rsid w:val="00B56048"/>
    <w:rsid w:val="00B561B9"/>
    <w:rsid w:val="00B57FB1"/>
    <w:rsid w:val="00B602EF"/>
    <w:rsid w:val="00B60F15"/>
    <w:rsid w:val="00B617B9"/>
    <w:rsid w:val="00B61A70"/>
    <w:rsid w:val="00B61F79"/>
    <w:rsid w:val="00B631AD"/>
    <w:rsid w:val="00B642A5"/>
    <w:rsid w:val="00B64C80"/>
    <w:rsid w:val="00B64E31"/>
    <w:rsid w:val="00B65B1E"/>
    <w:rsid w:val="00B65BA2"/>
    <w:rsid w:val="00B65F86"/>
    <w:rsid w:val="00B66065"/>
    <w:rsid w:val="00B665C4"/>
    <w:rsid w:val="00B66644"/>
    <w:rsid w:val="00B66FBC"/>
    <w:rsid w:val="00B67402"/>
    <w:rsid w:val="00B67FA0"/>
    <w:rsid w:val="00B70D63"/>
    <w:rsid w:val="00B714A8"/>
    <w:rsid w:val="00B715F0"/>
    <w:rsid w:val="00B7162F"/>
    <w:rsid w:val="00B716D6"/>
    <w:rsid w:val="00B720C4"/>
    <w:rsid w:val="00B720E7"/>
    <w:rsid w:val="00B725E4"/>
    <w:rsid w:val="00B7275D"/>
    <w:rsid w:val="00B7281E"/>
    <w:rsid w:val="00B73364"/>
    <w:rsid w:val="00B735A8"/>
    <w:rsid w:val="00B73877"/>
    <w:rsid w:val="00B7485C"/>
    <w:rsid w:val="00B7545F"/>
    <w:rsid w:val="00B75EE7"/>
    <w:rsid w:val="00B77A0A"/>
    <w:rsid w:val="00B77FD8"/>
    <w:rsid w:val="00B809E0"/>
    <w:rsid w:val="00B818C5"/>
    <w:rsid w:val="00B81A7B"/>
    <w:rsid w:val="00B82A37"/>
    <w:rsid w:val="00B82B48"/>
    <w:rsid w:val="00B82B66"/>
    <w:rsid w:val="00B84ABA"/>
    <w:rsid w:val="00B85262"/>
    <w:rsid w:val="00B8546F"/>
    <w:rsid w:val="00B854BA"/>
    <w:rsid w:val="00B85757"/>
    <w:rsid w:val="00B86595"/>
    <w:rsid w:val="00B8669D"/>
    <w:rsid w:val="00B86A53"/>
    <w:rsid w:val="00B86B7B"/>
    <w:rsid w:val="00B86BD7"/>
    <w:rsid w:val="00B86F32"/>
    <w:rsid w:val="00B86F56"/>
    <w:rsid w:val="00B875F3"/>
    <w:rsid w:val="00B8760A"/>
    <w:rsid w:val="00B90975"/>
    <w:rsid w:val="00B90C5D"/>
    <w:rsid w:val="00B90F4A"/>
    <w:rsid w:val="00B91147"/>
    <w:rsid w:val="00B92745"/>
    <w:rsid w:val="00B92838"/>
    <w:rsid w:val="00B929B4"/>
    <w:rsid w:val="00B93E56"/>
    <w:rsid w:val="00B951E2"/>
    <w:rsid w:val="00B95259"/>
    <w:rsid w:val="00B95341"/>
    <w:rsid w:val="00B9621C"/>
    <w:rsid w:val="00B96CA8"/>
    <w:rsid w:val="00B97010"/>
    <w:rsid w:val="00B9741F"/>
    <w:rsid w:val="00B974CA"/>
    <w:rsid w:val="00B97974"/>
    <w:rsid w:val="00B97AA1"/>
    <w:rsid w:val="00BA0227"/>
    <w:rsid w:val="00BA080D"/>
    <w:rsid w:val="00BA0D9B"/>
    <w:rsid w:val="00BA1004"/>
    <w:rsid w:val="00BA1306"/>
    <w:rsid w:val="00BA317D"/>
    <w:rsid w:val="00BA321E"/>
    <w:rsid w:val="00BA343E"/>
    <w:rsid w:val="00BA3475"/>
    <w:rsid w:val="00BA3860"/>
    <w:rsid w:val="00BA7101"/>
    <w:rsid w:val="00BA7954"/>
    <w:rsid w:val="00BA7E1A"/>
    <w:rsid w:val="00BB000E"/>
    <w:rsid w:val="00BB023A"/>
    <w:rsid w:val="00BB0468"/>
    <w:rsid w:val="00BB0CB7"/>
    <w:rsid w:val="00BB240B"/>
    <w:rsid w:val="00BB258C"/>
    <w:rsid w:val="00BB2D8D"/>
    <w:rsid w:val="00BB2DC2"/>
    <w:rsid w:val="00BB31D2"/>
    <w:rsid w:val="00BB377A"/>
    <w:rsid w:val="00BB4D9C"/>
    <w:rsid w:val="00BB56F7"/>
    <w:rsid w:val="00BB6753"/>
    <w:rsid w:val="00BB6E3C"/>
    <w:rsid w:val="00BB70BE"/>
    <w:rsid w:val="00BB70F0"/>
    <w:rsid w:val="00BB7359"/>
    <w:rsid w:val="00BB7883"/>
    <w:rsid w:val="00BB7A02"/>
    <w:rsid w:val="00BB7A53"/>
    <w:rsid w:val="00BC09E7"/>
    <w:rsid w:val="00BC0C48"/>
    <w:rsid w:val="00BC0EE7"/>
    <w:rsid w:val="00BC0F1A"/>
    <w:rsid w:val="00BC2A14"/>
    <w:rsid w:val="00BC2A71"/>
    <w:rsid w:val="00BC2BF6"/>
    <w:rsid w:val="00BC2FA1"/>
    <w:rsid w:val="00BC33E1"/>
    <w:rsid w:val="00BC360F"/>
    <w:rsid w:val="00BC4A5A"/>
    <w:rsid w:val="00BC4CB3"/>
    <w:rsid w:val="00BC4E89"/>
    <w:rsid w:val="00BC5082"/>
    <w:rsid w:val="00BC5E36"/>
    <w:rsid w:val="00BC6B08"/>
    <w:rsid w:val="00BC7431"/>
    <w:rsid w:val="00BD01E7"/>
    <w:rsid w:val="00BD0283"/>
    <w:rsid w:val="00BD07BA"/>
    <w:rsid w:val="00BD0EE0"/>
    <w:rsid w:val="00BD1C9A"/>
    <w:rsid w:val="00BD203F"/>
    <w:rsid w:val="00BD2360"/>
    <w:rsid w:val="00BD2C4A"/>
    <w:rsid w:val="00BD2DB7"/>
    <w:rsid w:val="00BD3266"/>
    <w:rsid w:val="00BD474E"/>
    <w:rsid w:val="00BD5137"/>
    <w:rsid w:val="00BD5400"/>
    <w:rsid w:val="00BD54A4"/>
    <w:rsid w:val="00BD5CB6"/>
    <w:rsid w:val="00BD67C9"/>
    <w:rsid w:val="00BD7586"/>
    <w:rsid w:val="00BD7A73"/>
    <w:rsid w:val="00BE2173"/>
    <w:rsid w:val="00BE2D04"/>
    <w:rsid w:val="00BE37D0"/>
    <w:rsid w:val="00BE3AF2"/>
    <w:rsid w:val="00BE40C5"/>
    <w:rsid w:val="00BE453F"/>
    <w:rsid w:val="00BE58D8"/>
    <w:rsid w:val="00BE5A79"/>
    <w:rsid w:val="00BE5BD0"/>
    <w:rsid w:val="00BE6171"/>
    <w:rsid w:val="00BE6285"/>
    <w:rsid w:val="00BE63CB"/>
    <w:rsid w:val="00BE65A7"/>
    <w:rsid w:val="00BE6793"/>
    <w:rsid w:val="00BE6DCB"/>
    <w:rsid w:val="00BE70FA"/>
    <w:rsid w:val="00BE7B06"/>
    <w:rsid w:val="00BE7DCD"/>
    <w:rsid w:val="00BF054A"/>
    <w:rsid w:val="00BF1A07"/>
    <w:rsid w:val="00BF1A7D"/>
    <w:rsid w:val="00BF1CAB"/>
    <w:rsid w:val="00BF208A"/>
    <w:rsid w:val="00BF21C0"/>
    <w:rsid w:val="00BF2B43"/>
    <w:rsid w:val="00BF34CA"/>
    <w:rsid w:val="00BF4096"/>
    <w:rsid w:val="00BF493F"/>
    <w:rsid w:val="00BF52C9"/>
    <w:rsid w:val="00BF57F4"/>
    <w:rsid w:val="00BF5C50"/>
    <w:rsid w:val="00BF5DED"/>
    <w:rsid w:val="00BF6107"/>
    <w:rsid w:val="00BF6561"/>
    <w:rsid w:val="00BF6803"/>
    <w:rsid w:val="00BF6F29"/>
    <w:rsid w:val="00C00B9D"/>
    <w:rsid w:val="00C00FAB"/>
    <w:rsid w:val="00C0148F"/>
    <w:rsid w:val="00C01C68"/>
    <w:rsid w:val="00C01CBF"/>
    <w:rsid w:val="00C020AB"/>
    <w:rsid w:val="00C02739"/>
    <w:rsid w:val="00C02887"/>
    <w:rsid w:val="00C028A2"/>
    <w:rsid w:val="00C036A5"/>
    <w:rsid w:val="00C038C1"/>
    <w:rsid w:val="00C03AF8"/>
    <w:rsid w:val="00C03C1E"/>
    <w:rsid w:val="00C03CF8"/>
    <w:rsid w:val="00C05900"/>
    <w:rsid w:val="00C05991"/>
    <w:rsid w:val="00C059F1"/>
    <w:rsid w:val="00C05C9E"/>
    <w:rsid w:val="00C062E3"/>
    <w:rsid w:val="00C063FC"/>
    <w:rsid w:val="00C074AB"/>
    <w:rsid w:val="00C07919"/>
    <w:rsid w:val="00C09216"/>
    <w:rsid w:val="00C106B0"/>
    <w:rsid w:val="00C1124C"/>
    <w:rsid w:val="00C11E22"/>
    <w:rsid w:val="00C1319C"/>
    <w:rsid w:val="00C13CA8"/>
    <w:rsid w:val="00C14281"/>
    <w:rsid w:val="00C156D0"/>
    <w:rsid w:val="00C1576C"/>
    <w:rsid w:val="00C1592E"/>
    <w:rsid w:val="00C15DA6"/>
    <w:rsid w:val="00C15E4D"/>
    <w:rsid w:val="00C1644B"/>
    <w:rsid w:val="00C16C0D"/>
    <w:rsid w:val="00C1711A"/>
    <w:rsid w:val="00C17211"/>
    <w:rsid w:val="00C17311"/>
    <w:rsid w:val="00C1782E"/>
    <w:rsid w:val="00C200FF"/>
    <w:rsid w:val="00C202CA"/>
    <w:rsid w:val="00C208B1"/>
    <w:rsid w:val="00C20C10"/>
    <w:rsid w:val="00C20DAB"/>
    <w:rsid w:val="00C21CA0"/>
    <w:rsid w:val="00C21FA3"/>
    <w:rsid w:val="00C2214E"/>
    <w:rsid w:val="00C22189"/>
    <w:rsid w:val="00C223D5"/>
    <w:rsid w:val="00C2347B"/>
    <w:rsid w:val="00C2406E"/>
    <w:rsid w:val="00C24A07"/>
    <w:rsid w:val="00C24C49"/>
    <w:rsid w:val="00C24F6F"/>
    <w:rsid w:val="00C26460"/>
    <w:rsid w:val="00C266A6"/>
    <w:rsid w:val="00C26772"/>
    <w:rsid w:val="00C26A15"/>
    <w:rsid w:val="00C26A9C"/>
    <w:rsid w:val="00C26D07"/>
    <w:rsid w:val="00C27539"/>
    <w:rsid w:val="00C2755F"/>
    <w:rsid w:val="00C279DF"/>
    <w:rsid w:val="00C27C5F"/>
    <w:rsid w:val="00C27FB4"/>
    <w:rsid w:val="00C30899"/>
    <w:rsid w:val="00C30CA2"/>
    <w:rsid w:val="00C30D0E"/>
    <w:rsid w:val="00C31200"/>
    <w:rsid w:val="00C31267"/>
    <w:rsid w:val="00C31ECF"/>
    <w:rsid w:val="00C32373"/>
    <w:rsid w:val="00C32935"/>
    <w:rsid w:val="00C333EE"/>
    <w:rsid w:val="00C33834"/>
    <w:rsid w:val="00C3398C"/>
    <w:rsid w:val="00C33D41"/>
    <w:rsid w:val="00C33E93"/>
    <w:rsid w:val="00C345D4"/>
    <w:rsid w:val="00C35401"/>
    <w:rsid w:val="00C35EDC"/>
    <w:rsid w:val="00C35F5D"/>
    <w:rsid w:val="00C366B5"/>
    <w:rsid w:val="00C366F1"/>
    <w:rsid w:val="00C37CE7"/>
    <w:rsid w:val="00C37D47"/>
    <w:rsid w:val="00C37E5A"/>
    <w:rsid w:val="00C4044E"/>
    <w:rsid w:val="00C40F71"/>
    <w:rsid w:val="00C41130"/>
    <w:rsid w:val="00C41D1A"/>
    <w:rsid w:val="00C42548"/>
    <w:rsid w:val="00C42831"/>
    <w:rsid w:val="00C428E1"/>
    <w:rsid w:val="00C42A72"/>
    <w:rsid w:val="00C433E1"/>
    <w:rsid w:val="00C4376E"/>
    <w:rsid w:val="00C44321"/>
    <w:rsid w:val="00C45572"/>
    <w:rsid w:val="00C45D0E"/>
    <w:rsid w:val="00C46037"/>
    <w:rsid w:val="00C46D76"/>
    <w:rsid w:val="00C47147"/>
    <w:rsid w:val="00C50EC6"/>
    <w:rsid w:val="00C50F02"/>
    <w:rsid w:val="00C512E8"/>
    <w:rsid w:val="00C51324"/>
    <w:rsid w:val="00C5134F"/>
    <w:rsid w:val="00C51628"/>
    <w:rsid w:val="00C51658"/>
    <w:rsid w:val="00C51862"/>
    <w:rsid w:val="00C518D3"/>
    <w:rsid w:val="00C519D5"/>
    <w:rsid w:val="00C53172"/>
    <w:rsid w:val="00C533F9"/>
    <w:rsid w:val="00C5422C"/>
    <w:rsid w:val="00C57111"/>
    <w:rsid w:val="00C6073D"/>
    <w:rsid w:val="00C6099A"/>
    <w:rsid w:val="00C609D8"/>
    <w:rsid w:val="00C6148C"/>
    <w:rsid w:val="00C61733"/>
    <w:rsid w:val="00C61C0F"/>
    <w:rsid w:val="00C62B07"/>
    <w:rsid w:val="00C63891"/>
    <w:rsid w:val="00C64706"/>
    <w:rsid w:val="00C6476F"/>
    <w:rsid w:val="00C654BD"/>
    <w:rsid w:val="00C65CB0"/>
    <w:rsid w:val="00C66966"/>
    <w:rsid w:val="00C66E5A"/>
    <w:rsid w:val="00C66F85"/>
    <w:rsid w:val="00C67291"/>
    <w:rsid w:val="00C67D68"/>
    <w:rsid w:val="00C67E2A"/>
    <w:rsid w:val="00C709D1"/>
    <w:rsid w:val="00C71181"/>
    <w:rsid w:val="00C71D0D"/>
    <w:rsid w:val="00C71ED1"/>
    <w:rsid w:val="00C71FB7"/>
    <w:rsid w:val="00C71FF2"/>
    <w:rsid w:val="00C7316A"/>
    <w:rsid w:val="00C73597"/>
    <w:rsid w:val="00C736DD"/>
    <w:rsid w:val="00C74924"/>
    <w:rsid w:val="00C74E27"/>
    <w:rsid w:val="00C75532"/>
    <w:rsid w:val="00C759EE"/>
    <w:rsid w:val="00C762F6"/>
    <w:rsid w:val="00C76398"/>
    <w:rsid w:val="00C768D1"/>
    <w:rsid w:val="00C76AFC"/>
    <w:rsid w:val="00C76D5D"/>
    <w:rsid w:val="00C77462"/>
    <w:rsid w:val="00C800C8"/>
    <w:rsid w:val="00C80222"/>
    <w:rsid w:val="00C80540"/>
    <w:rsid w:val="00C8083E"/>
    <w:rsid w:val="00C809C4"/>
    <w:rsid w:val="00C80BDB"/>
    <w:rsid w:val="00C80D56"/>
    <w:rsid w:val="00C81067"/>
    <w:rsid w:val="00C81B29"/>
    <w:rsid w:val="00C81CE2"/>
    <w:rsid w:val="00C823FB"/>
    <w:rsid w:val="00C82762"/>
    <w:rsid w:val="00C82B61"/>
    <w:rsid w:val="00C8321D"/>
    <w:rsid w:val="00C83568"/>
    <w:rsid w:val="00C84DE9"/>
    <w:rsid w:val="00C85517"/>
    <w:rsid w:val="00C85C89"/>
    <w:rsid w:val="00C86309"/>
    <w:rsid w:val="00C866C8"/>
    <w:rsid w:val="00C86918"/>
    <w:rsid w:val="00C86B07"/>
    <w:rsid w:val="00C86C1A"/>
    <w:rsid w:val="00C86C5A"/>
    <w:rsid w:val="00C87980"/>
    <w:rsid w:val="00C9105A"/>
    <w:rsid w:val="00C91158"/>
    <w:rsid w:val="00C92079"/>
    <w:rsid w:val="00C9221E"/>
    <w:rsid w:val="00C92728"/>
    <w:rsid w:val="00C938A1"/>
    <w:rsid w:val="00C9456E"/>
    <w:rsid w:val="00C945DA"/>
    <w:rsid w:val="00C945EA"/>
    <w:rsid w:val="00C9460E"/>
    <w:rsid w:val="00C94A29"/>
    <w:rsid w:val="00C94FDB"/>
    <w:rsid w:val="00C95D2B"/>
    <w:rsid w:val="00C97E37"/>
    <w:rsid w:val="00CA0626"/>
    <w:rsid w:val="00CA0915"/>
    <w:rsid w:val="00CA1359"/>
    <w:rsid w:val="00CA1CC2"/>
    <w:rsid w:val="00CA2747"/>
    <w:rsid w:val="00CA37D4"/>
    <w:rsid w:val="00CA3A5A"/>
    <w:rsid w:val="00CA3FDD"/>
    <w:rsid w:val="00CA4020"/>
    <w:rsid w:val="00CA43E1"/>
    <w:rsid w:val="00CA4AEE"/>
    <w:rsid w:val="00CA4E64"/>
    <w:rsid w:val="00CA524A"/>
    <w:rsid w:val="00CA5548"/>
    <w:rsid w:val="00CA61A1"/>
    <w:rsid w:val="00CA6396"/>
    <w:rsid w:val="00CA667A"/>
    <w:rsid w:val="00CA6CB7"/>
    <w:rsid w:val="00CA6D47"/>
    <w:rsid w:val="00CA71EC"/>
    <w:rsid w:val="00CA7E6E"/>
    <w:rsid w:val="00CA7FFB"/>
    <w:rsid w:val="00CB0510"/>
    <w:rsid w:val="00CB080F"/>
    <w:rsid w:val="00CB0D6A"/>
    <w:rsid w:val="00CB15D4"/>
    <w:rsid w:val="00CB4829"/>
    <w:rsid w:val="00CB4B7C"/>
    <w:rsid w:val="00CB4BCD"/>
    <w:rsid w:val="00CB4F4D"/>
    <w:rsid w:val="00CB4FF5"/>
    <w:rsid w:val="00CB55B4"/>
    <w:rsid w:val="00CB5892"/>
    <w:rsid w:val="00CB5CA8"/>
    <w:rsid w:val="00CB7629"/>
    <w:rsid w:val="00CB76AF"/>
    <w:rsid w:val="00CB7703"/>
    <w:rsid w:val="00CB775B"/>
    <w:rsid w:val="00CC0C97"/>
    <w:rsid w:val="00CC1084"/>
    <w:rsid w:val="00CC1AA2"/>
    <w:rsid w:val="00CC1AB7"/>
    <w:rsid w:val="00CC1B49"/>
    <w:rsid w:val="00CC1ECA"/>
    <w:rsid w:val="00CC2695"/>
    <w:rsid w:val="00CC2F51"/>
    <w:rsid w:val="00CC318C"/>
    <w:rsid w:val="00CC326B"/>
    <w:rsid w:val="00CC3ACA"/>
    <w:rsid w:val="00CC4196"/>
    <w:rsid w:val="00CC425A"/>
    <w:rsid w:val="00CC42F7"/>
    <w:rsid w:val="00CC4EB8"/>
    <w:rsid w:val="00CC58A2"/>
    <w:rsid w:val="00CC59E8"/>
    <w:rsid w:val="00CC5EC6"/>
    <w:rsid w:val="00CC61F8"/>
    <w:rsid w:val="00CC64E5"/>
    <w:rsid w:val="00CC6A2A"/>
    <w:rsid w:val="00CC6A30"/>
    <w:rsid w:val="00CC6D24"/>
    <w:rsid w:val="00CC711C"/>
    <w:rsid w:val="00CC74ED"/>
    <w:rsid w:val="00CC7A21"/>
    <w:rsid w:val="00CC7B66"/>
    <w:rsid w:val="00CD03F5"/>
    <w:rsid w:val="00CD050E"/>
    <w:rsid w:val="00CD098B"/>
    <w:rsid w:val="00CD0E45"/>
    <w:rsid w:val="00CD1042"/>
    <w:rsid w:val="00CD15EA"/>
    <w:rsid w:val="00CD1A25"/>
    <w:rsid w:val="00CD1C7F"/>
    <w:rsid w:val="00CD2913"/>
    <w:rsid w:val="00CD33B6"/>
    <w:rsid w:val="00CD3D3D"/>
    <w:rsid w:val="00CD3D4C"/>
    <w:rsid w:val="00CD3F42"/>
    <w:rsid w:val="00CD4B37"/>
    <w:rsid w:val="00CD5447"/>
    <w:rsid w:val="00CD5D12"/>
    <w:rsid w:val="00CD5F40"/>
    <w:rsid w:val="00CD72B9"/>
    <w:rsid w:val="00CD7C78"/>
    <w:rsid w:val="00CE09F9"/>
    <w:rsid w:val="00CE11FE"/>
    <w:rsid w:val="00CE1F1D"/>
    <w:rsid w:val="00CE242B"/>
    <w:rsid w:val="00CE3256"/>
    <w:rsid w:val="00CE3287"/>
    <w:rsid w:val="00CE48C5"/>
    <w:rsid w:val="00CE57A3"/>
    <w:rsid w:val="00CE7099"/>
    <w:rsid w:val="00CE73E0"/>
    <w:rsid w:val="00CF0082"/>
    <w:rsid w:val="00CF02A2"/>
    <w:rsid w:val="00CF0A2A"/>
    <w:rsid w:val="00CF0AB2"/>
    <w:rsid w:val="00CF0B9E"/>
    <w:rsid w:val="00CF1388"/>
    <w:rsid w:val="00CF142B"/>
    <w:rsid w:val="00CF186C"/>
    <w:rsid w:val="00CF3F6B"/>
    <w:rsid w:val="00CF45C5"/>
    <w:rsid w:val="00CF4C38"/>
    <w:rsid w:val="00CF50EC"/>
    <w:rsid w:val="00CF56BC"/>
    <w:rsid w:val="00CF5A7D"/>
    <w:rsid w:val="00CF5D77"/>
    <w:rsid w:val="00CF5EDF"/>
    <w:rsid w:val="00CF6ACD"/>
    <w:rsid w:val="00CF7372"/>
    <w:rsid w:val="00CF7436"/>
    <w:rsid w:val="00CF7B1D"/>
    <w:rsid w:val="00D00D7B"/>
    <w:rsid w:val="00D0184F"/>
    <w:rsid w:val="00D02945"/>
    <w:rsid w:val="00D02AB5"/>
    <w:rsid w:val="00D02F8C"/>
    <w:rsid w:val="00D030A2"/>
    <w:rsid w:val="00D037D2"/>
    <w:rsid w:val="00D04219"/>
    <w:rsid w:val="00D0467D"/>
    <w:rsid w:val="00D0483B"/>
    <w:rsid w:val="00D04E8E"/>
    <w:rsid w:val="00D04F3C"/>
    <w:rsid w:val="00D06573"/>
    <w:rsid w:val="00D06913"/>
    <w:rsid w:val="00D06FE0"/>
    <w:rsid w:val="00D07D0A"/>
    <w:rsid w:val="00D10754"/>
    <w:rsid w:val="00D10F0F"/>
    <w:rsid w:val="00D11D4C"/>
    <w:rsid w:val="00D12B92"/>
    <w:rsid w:val="00D12C76"/>
    <w:rsid w:val="00D13299"/>
    <w:rsid w:val="00D132CF"/>
    <w:rsid w:val="00D13F65"/>
    <w:rsid w:val="00D13FB7"/>
    <w:rsid w:val="00D1446C"/>
    <w:rsid w:val="00D1529A"/>
    <w:rsid w:val="00D167D0"/>
    <w:rsid w:val="00D17033"/>
    <w:rsid w:val="00D172C3"/>
    <w:rsid w:val="00D1798C"/>
    <w:rsid w:val="00D1798E"/>
    <w:rsid w:val="00D2030E"/>
    <w:rsid w:val="00D20915"/>
    <w:rsid w:val="00D20FF6"/>
    <w:rsid w:val="00D2247A"/>
    <w:rsid w:val="00D228DC"/>
    <w:rsid w:val="00D23AB5"/>
    <w:rsid w:val="00D245FD"/>
    <w:rsid w:val="00D24B39"/>
    <w:rsid w:val="00D24BB1"/>
    <w:rsid w:val="00D24DD2"/>
    <w:rsid w:val="00D27B80"/>
    <w:rsid w:val="00D309EB"/>
    <w:rsid w:val="00D322E0"/>
    <w:rsid w:val="00D32476"/>
    <w:rsid w:val="00D329A1"/>
    <w:rsid w:val="00D334E6"/>
    <w:rsid w:val="00D33507"/>
    <w:rsid w:val="00D33D45"/>
    <w:rsid w:val="00D3426D"/>
    <w:rsid w:val="00D34C82"/>
    <w:rsid w:val="00D34E0E"/>
    <w:rsid w:val="00D351E6"/>
    <w:rsid w:val="00D37A91"/>
    <w:rsid w:val="00D37AC2"/>
    <w:rsid w:val="00D4105E"/>
    <w:rsid w:val="00D41585"/>
    <w:rsid w:val="00D4239A"/>
    <w:rsid w:val="00D42C1F"/>
    <w:rsid w:val="00D43181"/>
    <w:rsid w:val="00D43243"/>
    <w:rsid w:val="00D438DF"/>
    <w:rsid w:val="00D43A2F"/>
    <w:rsid w:val="00D43A79"/>
    <w:rsid w:val="00D43BC6"/>
    <w:rsid w:val="00D43C1A"/>
    <w:rsid w:val="00D446C2"/>
    <w:rsid w:val="00D448AC"/>
    <w:rsid w:val="00D44C83"/>
    <w:rsid w:val="00D44EBB"/>
    <w:rsid w:val="00D44F6D"/>
    <w:rsid w:val="00D45055"/>
    <w:rsid w:val="00D45A1E"/>
    <w:rsid w:val="00D46285"/>
    <w:rsid w:val="00D46D90"/>
    <w:rsid w:val="00D472D2"/>
    <w:rsid w:val="00D47968"/>
    <w:rsid w:val="00D503A5"/>
    <w:rsid w:val="00D513E1"/>
    <w:rsid w:val="00D51788"/>
    <w:rsid w:val="00D5220B"/>
    <w:rsid w:val="00D5255E"/>
    <w:rsid w:val="00D53691"/>
    <w:rsid w:val="00D53DB6"/>
    <w:rsid w:val="00D54217"/>
    <w:rsid w:val="00D551DF"/>
    <w:rsid w:val="00D5575E"/>
    <w:rsid w:val="00D55E7C"/>
    <w:rsid w:val="00D55FC0"/>
    <w:rsid w:val="00D569A1"/>
    <w:rsid w:val="00D573E2"/>
    <w:rsid w:val="00D5742D"/>
    <w:rsid w:val="00D57F5C"/>
    <w:rsid w:val="00D60749"/>
    <w:rsid w:val="00D614EE"/>
    <w:rsid w:val="00D61DD3"/>
    <w:rsid w:val="00D62577"/>
    <w:rsid w:val="00D6285B"/>
    <w:rsid w:val="00D628BF"/>
    <w:rsid w:val="00D638FF"/>
    <w:rsid w:val="00D63AC7"/>
    <w:rsid w:val="00D64014"/>
    <w:rsid w:val="00D64CA0"/>
    <w:rsid w:val="00D6568A"/>
    <w:rsid w:val="00D65BF2"/>
    <w:rsid w:val="00D66699"/>
    <w:rsid w:val="00D6696C"/>
    <w:rsid w:val="00D67073"/>
    <w:rsid w:val="00D679C1"/>
    <w:rsid w:val="00D70AA9"/>
    <w:rsid w:val="00D71023"/>
    <w:rsid w:val="00D71981"/>
    <w:rsid w:val="00D71B29"/>
    <w:rsid w:val="00D71BDD"/>
    <w:rsid w:val="00D72027"/>
    <w:rsid w:val="00D723C7"/>
    <w:rsid w:val="00D724B6"/>
    <w:rsid w:val="00D72CDC"/>
    <w:rsid w:val="00D73436"/>
    <w:rsid w:val="00D735C0"/>
    <w:rsid w:val="00D737E8"/>
    <w:rsid w:val="00D7407C"/>
    <w:rsid w:val="00D74EAC"/>
    <w:rsid w:val="00D75402"/>
    <w:rsid w:val="00D76307"/>
    <w:rsid w:val="00D7638E"/>
    <w:rsid w:val="00D77B90"/>
    <w:rsid w:val="00D8138E"/>
    <w:rsid w:val="00D81BC9"/>
    <w:rsid w:val="00D8276E"/>
    <w:rsid w:val="00D827C8"/>
    <w:rsid w:val="00D82B56"/>
    <w:rsid w:val="00D83A7F"/>
    <w:rsid w:val="00D843FC"/>
    <w:rsid w:val="00D84A98"/>
    <w:rsid w:val="00D84E53"/>
    <w:rsid w:val="00D851E1"/>
    <w:rsid w:val="00D856E3"/>
    <w:rsid w:val="00D857D4"/>
    <w:rsid w:val="00D8621E"/>
    <w:rsid w:val="00D86562"/>
    <w:rsid w:val="00D86909"/>
    <w:rsid w:val="00D86C52"/>
    <w:rsid w:val="00D90572"/>
    <w:rsid w:val="00D90FEC"/>
    <w:rsid w:val="00D911C5"/>
    <w:rsid w:val="00D91C49"/>
    <w:rsid w:val="00D92475"/>
    <w:rsid w:val="00D9255B"/>
    <w:rsid w:val="00D92E83"/>
    <w:rsid w:val="00D931D9"/>
    <w:rsid w:val="00D93A79"/>
    <w:rsid w:val="00D93DF6"/>
    <w:rsid w:val="00D944C3"/>
    <w:rsid w:val="00D946B7"/>
    <w:rsid w:val="00D9495E"/>
    <w:rsid w:val="00D9586A"/>
    <w:rsid w:val="00D95A48"/>
    <w:rsid w:val="00D962C1"/>
    <w:rsid w:val="00D964DC"/>
    <w:rsid w:val="00D966A5"/>
    <w:rsid w:val="00D969AB"/>
    <w:rsid w:val="00D96A2D"/>
    <w:rsid w:val="00D96C7F"/>
    <w:rsid w:val="00D96FD3"/>
    <w:rsid w:val="00D97177"/>
    <w:rsid w:val="00D9726E"/>
    <w:rsid w:val="00D97DA2"/>
    <w:rsid w:val="00D97F28"/>
    <w:rsid w:val="00DA06FD"/>
    <w:rsid w:val="00DA16BE"/>
    <w:rsid w:val="00DA1825"/>
    <w:rsid w:val="00DA1DAD"/>
    <w:rsid w:val="00DA2576"/>
    <w:rsid w:val="00DA2801"/>
    <w:rsid w:val="00DA308F"/>
    <w:rsid w:val="00DA3452"/>
    <w:rsid w:val="00DA38CD"/>
    <w:rsid w:val="00DA3BEB"/>
    <w:rsid w:val="00DA47E0"/>
    <w:rsid w:val="00DA66FE"/>
    <w:rsid w:val="00DA6913"/>
    <w:rsid w:val="00DA7584"/>
    <w:rsid w:val="00DA78BE"/>
    <w:rsid w:val="00DA7B53"/>
    <w:rsid w:val="00DA7BBD"/>
    <w:rsid w:val="00DB0490"/>
    <w:rsid w:val="00DB0758"/>
    <w:rsid w:val="00DB1FB4"/>
    <w:rsid w:val="00DB217C"/>
    <w:rsid w:val="00DB236D"/>
    <w:rsid w:val="00DB23FF"/>
    <w:rsid w:val="00DB31F0"/>
    <w:rsid w:val="00DB3331"/>
    <w:rsid w:val="00DB390F"/>
    <w:rsid w:val="00DB40B5"/>
    <w:rsid w:val="00DB483C"/>
    <w:rsid w:val="00DB4891"/>
    <w:rsid w:val="00DB4AAE"/>
    <w:rsid w:val="00DB4E25"/>
    <w:rsid w:val="00DB5249"/>
    <w:rsid w:val="00DB55E6"/>
    <w:rsid w:val="00DB5701"/>
    <w:rsid w:val="00DB6AB0"/>
    <w:rsid w:val="00DB7FFE"/>
    <w:rsid w:val="00DC01CA"/>
    <w:rsid w:val="00DC06BF"/>
    <w:rsid w:val="00DC2846"/>
    <w:rsid w:val="00DC28C1"/>
    <w:rsid w:val="00DC2DD0"/>
    <w:rsid w:val="00DC336E"/>
    <w:rsid w:val="00DC376F"/>
    <w:rsid w:val="00DC3A6D"/>
    <w:rsid w:val="00DC3B9A"/>
    <w:rsid w:val="00DC437F"/>
    <w:rsid w:val="00DC66FC"/>
    <w:rsid w:val="00DC697C"/>
    <w:rsid w:val="00DC746A"/>
    <w:rsid w:val="00DC785F"/>
    <w:rsid w:val="00DC7BB8"/>
    <w:rsid w:val="00DD0288"/>
    <w:rsid w:val="00DD0518"/>
    <w:rsid w:val="00DD09F0"/>
    <w:rsid w:val="00DD0AD2"/>
    <w:rsid w:val="00DD15A7"/>
    <w:rsid w:val="00DD1DE6"/>
    <w:rsid w:val="00DD241B"/>
    <w:rsid w:val="00DD2A24"/>
    <w:rsid w:val="00DD2E73"/>
    <w:rsid w:val="00DD2F0F"/>
    <w:rsid w:val="00DD3126"/>
    <w:rsid w:val="00DD3461"/>
    <w:rsid w:val="00DD3A3F"/>
    <w:rsid w:val="00DD435A"/>
    <w:rsid w:val="00DD463F"/>
    <w:rsid w:val="00DD4D45"/>
    <w:rsid w:val="00DD5544"/>
    <w:rsid w:val="00DD58C9"/>
    <w:rsid w:val="00DD7617"/>
    <w:rsid w:val="00DD767B"/>
    <w:rsid w:val="00DD99A5"/>
    <w:rsid w:val="00DE0B4B"/>
    <w:rsid w:val="00DE2825"/>
    <w:rsid w:val="00DE542A"/>
    <w:rsid w:val="00DE5EBD"/>
    <w:rsid w:val="00DE6467"/>
    <w:rsid w:val="00DE64B5"/>
    <w:rsid w:val="00DE673F"/>
    <w:rsid w:val="00DE6D9F"/>
    <w:rsid w:val="00DE6E4E"/>
    <w:rsid w:val="00DE7321"/>
    <w:rsid w:val="00DE7343"/>
    <w:rsid w:val="00DE7A47"/>
    <w:rsid w:val="00DF00DC"/>
    <w:rsid w:val="00DF00E7"/>
    <w:rsid w:val="00DF088C"/>
    <w:rsid w:val="00DF0A4D"/>
    <w:rsid w:val="00DF0AA3"/>
    <w:rsid w:val="00DF10DB"/>
    <w:rsid w:val="00DF1B5F"/>
    <w:rsid w:val="00DF26BF"/>
    <w:rsid w:val="00DF30B0"/>
    <w:rsid w:val="00DF32FF"/>
    <w:rsid w:val="00DF3A24"/>
    <w:rsid w:val="00DF41BB"/>
    <w:rsid w:val="00DF4BF0"/>
    <w:rsid w:val="00DF4CC4"/>
    <w:rsid w:val="00DF5505"/>
    <w:rsid w:val="00DF586C"/>
    <w:rsid w:val="00DF598E"/>
    <w:rsid w:val="00DF60B4"/>
    <w:rsid w:val="00DF632A"/>
    <w:rsid w:val="00DF71DD"/>
    <w:rsid w:val="00DF7473"/>
    <w:rsid w:val="00DF7C53"/>
    <w:rsid w:val="00E00318"/>
    <w:rsid w:val="00E00450"/>
    <w:rsid w:val="00E009D4"/>
    <w:rsid w:val="00E01627"/>
    <w:rsid w:val="00E019AB"/>
    <w:rsid w:val="00E01A1B"/>
    <w:rsid w:val="00E01CB9"/>
    <w:rsid w:val="00E02F46"/>
    <w:rsid w:val="00E02F73"/>
    <w:rsid w:val="00E051CA"/>
    <w:rsid w:val="00E053D4"/>
    <w:rsid w:val="00E05EE8"/>
    <w:rsid w:val="00E068D0"/>
    <w:rsid w:val="00E0742E"/>
    <w:rsid w:val="00E07530"/>
    <w:rsid w:val="00E0770B"/>
    <w:rsid w:val="00E07857"/>
    <w:rsid w:val="00E103C1"/>
    <w:rsid w:val="00E10835"/>
    <w:rsid w:val="00E1083D"/>
    <w:rsid w:val="00E10A47"/>
    <w:rsid w:val="00E10AF2"/>
    <w:rsid w:val="00E11654"/>
    <w:rsid w:val="00E11C0F"/>
    <w:rsid w:val="00E12D9E"/>
    <w:rsid w:val="00E13215"/>
    <w:rsid w:val="00E13B58"/>
    <w:rsid w:val="00E13DCF"/>
    <w:rsid w:val="00E1436B"/>
    <w:rsid w:val="00E1477E"/>
    <w:rsid w:val="00E14DA0"/>
    <w:rsid w:val="00E1502C"/>
    <w:rsid w:val="00E15AD7"/>
    <w:rsid w:val="00E15DD3"/>
    <w:rsid w:val="00E16413"/>
    <w:rsid w:val="00E168ED"/>
    <w:rsid w:val="00E17CE7"/>
    <w:rsid w:val="00E20916"/>
    <w:rsid w:val="00E228F7"/>
    <w:rsid w:val="00E22DFD"/>
    <w:rsid w:val="00E238FB"/>
    <w:rsid w:val="00E23F36"/>
    <w:rsid w:val="00E2471B"/>
    <w:rsid w:val="00E2730D"/>
    <w:rsid w:val="00E2763B"/>
    <w:rsid w:val="00E278F6"/>
    <w:rsid w:val="00E27F8E"/>
    <w:rsid w:val="00E31E20"/>
    <w:rsid w:val="00E320A3"/>
    <w:rsid w:val="00E32854"/>
    <w:rsid w:val="00E33687"/>
    <w:rsid w:val="00E339FA"/>
    <w:rsid w:val="00E33AF0"/>
    <w:rsid w:val="00E34266"/>
    <w:rsid w:val="00E3488E"/>
    <w:rsid w:val="00E34D23"/>
    <w:rsid w:val="00E35D2B"/>
    <w:rsid w:val="00E360A7"/>
    <w:rsid w:val="00E37041"/>
    <w:rsid w:val="00E370A3"/>
    <w:rsid w:val="00E373E4"/>
    <w:rsid w:val="00E406F6"/>
    <w:rsid w:val="00E4143E"/>
    <w:rsid w:val="00E41DA5"/>
    <w:rsid w:val="00E428BF"/>
    <w:rsid w:val="00E4295B"/>
    <w:rsid w:val="00E4337D"/>
    <w:rsid w:val="00E434C8"/>
    <w:rsid w:val="00E43578"/>
    <w:rsid w:val="00E43900"/>
    <w:rsid w:val="00E43FB6"/>
    <w:rsid w:val="00E44D5A"/>
    <w:rsid w:val="00E44FD4"/>
    <w:rsid w:val="00E45005"/>
    <w:rsid w:val="00E45774"/>
    <w:rsid w:val="00E45B2D"/>
    <w:rsid w:val="00E46B33"/>
    <w:rsid w:val="00E47072"/>
    <w:rsid w:val="00E470EB"/>
    <w:rsid w:val="00E476D1"/>
    <w:rsid w:val="00E47B95"/>
    <w:rsid w:val="00E47F08"/>
    <w:rsid w:val="00E5004C"/>
    <w:rsid w:val="00E5061B"/>
    <w:rsid w:val="00E50834"/>
    <w:rsid w:val="00E50BAC"/>
    <w:rsid w:val="00E50E01"/>
    <w:rsid w:val="00E516E0"/>
    <w:rsid w:val="00E521B8"/>
    <w:rsid w:val="00E52314"/>
    <w:rsid w:val="00E52636"/>
    <w:rsid w:val="00E52746"/>
    <w:rsid w:val="00E5277A"/>
    <w:rsid w:val="00E52834"/>
    <w:rsid w:val="00E52B7F"/>
    <w:rsid w:val="00E533C0"/>
    <w:rsid w:val="00E533F2"/>
    <w:rsid w:val="00E534AB"/>
    <w:rsid w:val="00E53AA1"/>
    <w:rsid w:val="00E54459"/>
    <w:rsid w:val="00E55072"/>
    <w:rsid w:val="00E55816"/>
    <w:rsid w:val="00E55FA8"/>
    <w:rsid w:val="00E565F3"/>
    <w:rsid w:val="00E56A4D"/>
    <w:rsid w:val="00E56AE6"/>
    <w:rsid w:val="00E56B82"/>
    <w:rsid w:val="00E56E03"/>
    <w:rsid w:val="00E56EB2"/>
    <w:rsid w:val="00E574BC"/>
    <w:rsid w:val="00E57C39"/>
    <w:rsid w:val="00E5AD83"/>
    <w:rsid w:val="00E6029F"/>
    <w:rsid w:val="00E602FF"/>
    <w:rsid w:val="00E60780"/>
    <w:rsid w:val="00E610AD"/>
    <w:rsid w:val="00E61393"/>
    <w:rsid w:val="00E618F7"/>
    <w:rsid w:val="00E61A57"/>
    <w:rsid w:val="00E61EC7"/>
    <w:rsid w:val="00E62498"/>
    <w:rsid w:val="00E630F9"/>
    <w:rsid w:val="00E63294"/>
    <w:rsid w:val="00E636D7"/>
    <w:rsid w:val="00E63D68"/>
    <w:rsid w:val="00E644ED"/>
    <w:rsid w:val="00E650EF"/>
    <w:rsid w:val="00E66D11"/>
    <w:rsid w:val="00E66D15"/>
    <w:rsid w:val="00E67A1B"/>
    <w:rsid w:val="00E67D08"/>
    <w:rsid w:val="00E708AE"/>
    <w:rsid w:val="00E70920"/>
    <w:rsid w:val="00E70A07"/>
    <w:rsid w:val="00E711A2"/>
    <w:rsid w:val="00E71ABA"/>
    <w:rsid w:val="00E720AA"/>
    <w:rsid w:val="00E72613"/>
    <w:rsid w:val="00E72D55"/>
    <w:rsid w:val="00E73A25"/>
    <w:rsid w:val="00E73A82"/>
    <w:rsid w:val="00E73C9E"/>
    <w:rsid w:val="00E74731"/>
    <w:rsid w:val="00E748E3"/>
    <w:rsid w:val="00E74DFB"/>
    <w:rsid w:val="00E7579A"/>
    <w:rsid w:val="00E75A91"/>
    <w:rsid w:val="00E75AC3"/>
    <w:rsid w:val="00E75EC8"/>
    <w:rsid w:val="00E766AA"/>
    <w:rsid w:val="00E7683A"/>
    <w:rsid w:val="00E77D85"/>
    <w:rsid w:val="00E8077B"/>
    <w:rsid w:val="00E8080F"/>
    <w:rsid w:val="00E80DD4"/>
    <w:rsid w:val="00E81467"/>
    <w:rsid w:val="00E82480"/>
    <w:rsid w:val="00E82742"/>
    <w:rsid w:val="00E8294A"/>
    <w:rsid w:val="00E84519"/>
    <w:rsid w:val="00E8492C"/>
    <w:rsid w:val="00E84EC7"/>
    <w:rsid w:val="00E85733"/>
    <w:rsid w:val="00E86010"/>
    <w:rsid w:val="00E86971"/>
    <w:rsid w:val="00E86994"/>
    <w:rsid w:val="00E86999"/>
    <w:rsid w:val="00E86A6C"/>
    <w:rsid w:val="00E876F2"/>
    <w:rsid w:val="00E9017F"/>
    <w:rsid w:val="00E90E08"/>
    <w:rsid w:val="00E91055"/>
    <w:rsid w:val="00E914AB"/>
    <w:rsid w:val="00E91F0F"/>
    <w:rsid w:val="00E9292E"/>
    <w:rsid w:val="00E93445"/>
    <w:rsid w:val="00E93968"/>
    <w:rsid w:val="00E93A69"/>
    <w:rsid w:val="00E93E70"/>
    <w:rsid w:val="00E94067"/>
    <w:rsid w:val="00E94703"/>
    <w:rsid w:val="00E9577A"/>
    <w:rsid w:val="00E95B58"/>
    <w:rsid w:val="00E95E07"/>
    <w:rsid w:val="00E95FC1"/>
    <w:rsid w:val="00E96079"/>
    <w:rsid w:val="00E96A2B"/>
    <w:rsid w:val="00E96CE4"/>
    <w:rsid w:val="00E96F9C"/>
    <w:rsid w:val="00E9781E"/>
    <w:rsid w:val="00E97858"/>
    <w:rsid w:val="00E97A4E"/>
    <w:rsid w:val="00E97A90"/>
    <w:rsid w:val="00E97B38"/>
    <w:rsid w:val="00EA0271"/>
    <w:rsid w:val="00EA0E18"/>
    <w:rsid w:val="00EA2DDD"/>
    <w:rsid w:val="00EA2E77"/>
    <w:rsid w:val="00EA3A2F"/>
    <w:rsid w:val="00EA3D02"/>
    <w:rsid w:val="00EA44A0"/>
    <w:rsid w:val="00EA52A8"/>
    <w:rsid w:val="00EA5BCF"/>
    <w:rsid w:val="00EA661F"/>
    <w:rsid w:val="00EB0299"/>
    <w:rsid w:val="00EB0324"/>
    <w:rsid w:val="00EB1321"/>
    <w:rsid w:val="00EB151A"/>
    <w:rsid w:val="00EB1F17"/>
    <w:rsid w:val="00EB1FD2"/>
    <w:rsid w:val="00EB313D"/>
    <w:rsid w:val="00EB5D30"/>
    <w:rsid w:val="00EB61CE"/>
    <w:rsid w:val="00EB61D2"/>
    <w:rsid w:val="00EB6B03"/>
    <w:rsid w:val="00EB6BBE"/>
    <w:rsid w:val="00EB7011"/>
    <w:rsid w:val="00EB70CC"/>
    <w:rsid w:val="00EB715C"/>
    <w:rsid w:val="00EB78CD"/>
    <w:rsid w:val="00EC00B7"/>
    <w:rsid w:val="00EC01FB"/>
    <w:rsid w:val="00EC0B3C"/>
    <w:rsid w:val="00EC16DA"/>
    <w:rsid w:val="00EC17F6"/>
    <w:rsid w:val="00EC20F1"/>
    <w:rsid w:val="00EC2CF1"/>
    <w:rsid w:val="00EC4A11"/>
    <w:rsid w:val="00EC4BDA"/>
    <w:rsid w:val="00EC5433"/>
    <w:rsid w:val="00EC56A7"/>
    <w:rsid w:val="00EC58FD"/>
    <w:rsid w:val="00EC61BD"/>
    <w:rsid w:val="00EC6527"/>
    <w:rsid w:val="00EC7385"/>
    <w:rsid w:val="00EC7D08"/>
    <w:rsid w:val="00EC7F3E"/>
    <w:rsid w:val="00ED0EA3"/>
    <w:rsid w:val="00ED0F35"/>
    <w:rsid w:val="00ED0FC9"/>
    <w:rsid w:val="00ED16D9"/>
    <w:rsid w:val="00ED173D"/>
    <w:rsid w:val="00ED1819"/>
    <w:rsid w:val="00ED1F36"/>
    <w:rsid w:val="00ED2075"/>
    <w:rsid w:val="00ED217C"/>
    <w:rsid w:val="00ED219B"/>
    <w:rsid w:val="00ED31DF"/>
    <w:rsid w:val="00ED39AE"/>
    <w:rsid w:val="00ED3C60"/>
    <w:rsid w:val="00ED49C5"/>
    <w:rsid w:val="00ED4C38"/>
    <w:rsid w:val="00ED549F"/>
    <w:rsid w:val="00ED5B0F"/>
    <w:rsid w:val="00ED6066"/>
    <w:rsid w:val="00ED68B1"/>
    <w:rsid w:val="00ED6941"/>
    <w:rsid w:val="00ED7E34"/>
    <w:rsid w:val="00EE0CFE"/>
    <w:rsid w:val="00EE2250"/>
    <w:rsid w:val="00EE281E"/>
    <w:rsid w:val="00EE3A63"/>
    <w:rsid w:val="00EE4FA1"/>
    <w:rsid w:val="00EE50C0"/>
    <w:rsid w:val="00EE5FB4"/>
    <w:rsid w:val="00EE6381"/>
    <w:rsid w:val="00EE6535"/>
    <w:rsid w:val="00EE7209"/>
    <w:rsid w:val="00EE77EA"/>
    <w:rsid w:val="00EF14ED"/>
    <w:rsid w:val="00EF15F9"/>
    <w:rsid w:val="00EF206F"/>
    <w:rsid w:val="00EF28F8"/>
    <w:rsid w:val="00EF33CF"/>
    <w:rsid w:val="00EF3AA3"/>
    <w:rsid w:val="00EF4B01"/>
    <w:rsid w:val="00EF4C8F"/>
    <w:rsid w:val="00EF5352"/>
    <w:rsid w:val="00EF5ABC"/>
    <w:rsid w:val="00EF6AAE"/>
    <w:rsid w:val="00F01234"/>
    <w:rsid w:val="00F017FF"/>
    <w:rsid w:val="00F0180C"/>
    <w:rsid w:val="00F024E4"/>
    <w:rsid w:val="00F03010"/>
    <w:rsid w:val="00F04C6F"/>
    <w:rsid w:val="00F05213"/>
    <w:rsid w:val="00F06122"/>
    <w:rsid w:val="00F06D11"/>
    <w:rsid w:val="00F07047"/>
    <w:rsid w:val="00F072AE"/>
    <w:rsid w:val="00F07622"/>
    <w:rsid w:val="00F078F4"/>
    <w:rsid w:val="00F1183A"/>
    <w:rsid w:val="00F11F63"/>
    <w:rsid w:val="00F12857"/>
    <w:rsid w:val="00F13016"/>
    <w:rsid w:val="00F13488"/>
    <w:rsid w:val="00F13FD2"/>
    <w:rsid w:val="00F146F5"/>
    <w:rsid w:val="00F14936"/>
    <w:rsid w:val="00F14B46"/>
    <w:rsid w:val="00F14EF8"/>
    <w:rsid w:val="00F15F76"/>
    <w:rsid w:val="00F164A4"/>
    <w:rsid w:val="00F16FAE"/>
    <w:rsid w:val="00F1732F"/>
    <w:rsid w:val="00F17D3F"/>
    <w:rsid w:val="00F2057D"/>
    <w:rsid w:val="00F206B5"/>
    <w:rsid w:val="00F21328"/>
    <w:rsid w:val="00F21F95"/>
    <w:rsid w:val="00F22101"/>
    <w:rsid w:val="00F22866"/>
    <w:rsid w:val="00F23EB6"/>
    <w:rsid w:val="00F23EBA"/>
    <w:rsid w:val="00F24156"/>
    <w:rsid w:val="00F259AF"/>
    <w:rsid w:val="00F263B6"/>
    <w:rsid w:val="00F2648B"/>
    <w:rsid w:val="00F2681C"/>
    <w:rsid w:val="00F26A98"/>
    <w:rsid w:val="00F3042F"/>
    <w:rsid w:val="00F30873"/>
    <w:rsid w:val="00F30BDE"/>
    <w:rsid w:val="00F30BF1"/>
    <w:rsid w:val="00F32068"/>
    <w:rsid w:val="00F3242A"/>
    <w:rsid w:val="00F32AF5"/>
    <w:rsid w:val="00F33027"/>
    <w:rsid w:val="00F3324D"/>
    <w:rsid w:val="00F3349E"/>
    <w:rsid w:val="00F33720"/>
    <w:rsid w:val="00F33CC2"/>
    <w:rsid w:val="00F33FAC"/>
    <w:rsid w:val="00F340E5"/>
    <w:rsid w:val="00F348A9"/>
    <w:rsid w:val="00F348AD"/>
    <w:rsid w:val="00F34F11"/>
    <w:rsid w:val="00F3565D"/>
    <w:rsid w:val="00F35F6F"/>
    <w:rsid w:val="00F3782B"/>
    <w:rsid w:val="00F408D4"/>
    <w:rsid w:val="00F40922"/>
    <w:rsid w:val="00F40A50"/>
    <w:rsid w:val="00F40B77"/>
    <w:rsid w:val="00F40C09"/>
    <w:rsid w:val="00F40FD4"/>
    <w:rsid w:val="00F41025"/>
    <w:rsid w:val="00F415E5"/>
    <w:rsid w:val="00F418F0"/>
    <w:rsid w:val="00F41D11"/>
    <w:rsid w:val="00F42527"/>
    <w:rsid w:val="00F4289A"/>
    <w:rsid w:val="00F42CC8"/>
    <w:rsid w:val="00F4406F"/>
    <w:rsid w:val="00F449EB"/>
    <w:rsid w:val="00F44C12"/>
    <w:rsid w:val="00F45031"/>
    <w:rsid w:val="00F4510D"/>
    <w:rsid w:val="00F45160"/>
    <w:rsid w:val="00F455F0"/>
    <w:rsid w:val="00F4570C"/>
    <w:rsid w:val="00F45AD2"/>
    <w:rsid w:val="00F464F8"/>
    <w:rsid w:val="00F467E4"/>
    <w:rsid w:val="00F46BB6"/>
    <w:rsid w:val="00F47600"/>
    <w:rsid w:val="00F476EA"/>
    <w:rsid w:val="00F50313"/>
    <w:rsid w:val="00F5041C"/>
    <w:rsid w:val="00F515BA"/>
    <w:rsid w:val="00F5186B"/>
    <w:rsid w:val="00F51FE9"/>
    <w:rsid w:val="00F52773"/>
    <w:rsid w:val="00F527AE"/>
    <w:rsid w:val="00F52E74"/>
    <w:rsid w:val="00F530C5"/>
    <w:rsid w:val="00F530FB"/>
    <w:rsid w:val="00F53331"/>
    <w:rsid w:val="00F535FC"/>
    <w:rsid w:val="00F53F72"/>
    <w:rsid w:val="00F54435"/>
    <w:rsid w:val="00F54838"/>
    <w:rsid w:val="00F54D3A"/>
    <w:rsid w:val="00F554E0"/>
    <w:rsid w:val="00F558BD"/>
    <w:rsid w:val="00F562F7"/>
    <w:rsid w:val="00F56858"/>
    <w:rsid w:val="00F56E00"/>
    <w:rsid w:val="00F57522"/>
    <w:rsid w:val="00F575C4"/>
    <w:rsid w:val="00F577E8"/>
    <w:rsid w:val="00F57E3C"/>
    <w:rsid w:val="00F6087B"/>
    <w:rsid w:val="00F60D1D"/>
    <w:rsid w:val="00F615BA"/>
    <w:rsid w:val="00F615D7"/>
    <w:rsid w:val="00F618C1"/>
    <w:rsid w:val="00F61D10"/>
    <w:rsid w:val="00F61DF7"/>
    <w:rsid w:val="00F63246"/>
    <w:rsid w:val="00F64173"/>
    <w:rsid w:val="00F643E1"/>
    <w:rsid w:val="00F64829"/>
    <w:rsid w:val="00F65A30"/>
    <w:rsid w:val="00F65AFA"/>
    <w:rsid w:val="00F65DAD"/>
    <w:rsid w:val="00F666B7"/>
    <w:rsid w:val="00F67775"/>
    <w:rsid w:val="00F67AB4"/>
    <w:rsid w:val="00F67D6C"/>
    <w:rsid w:val="00F67ED5"/>
    <w:rsid w:val="00F70F53"/>
    <w:rsid w:val="00F71749"/>
    <w:rsid w:val="00F71CDA"/>
    <w:rsid w:val="00F72557"/>
    <w:rsid w:val="00F7286E"/>
    <w:rsid w:val="00F72D9F"/>
    <w:rsid w:val="00F731A0"/>
    <w:rsid w:val="00F734AA"/>
    <w:rsid w:val="00F7356E"/>
    <w:rsid w:val="00F73AC6"/>
    <w:rsid w:val="00F74BBF"/>
    <w:rsid w:val="00F7560C"/>
    <w:rsid w:val="00F7643D"/>
    <w:rsid w:val="00F7674B"/>
    <w:rsid w:val="00F76C77"/>
    <w:rsid w:val="00F77267"/>
    <w:rsid w:val="00F77300"/>
    <w:rsid w:val="00F777D9"/>
    <w:rsid w:val="00F8089E"/>
    <w:rsid w:val="00F815BE"/>
    <w:rsid w:val="00F816ED"/>
    <w:rsid w:val="00F81F2A"/>
    <w:rsid w:val="00F8261E"/>
    <w:rsid w:val="00F82A8F"/>
    <w:rsid w:val="00F830AC"/>
    <w:rsid w:val="00F834A7"/>
    <w:rsid w:val="00F834F8"/>
    <w:rsid w:val="00F839AA"/>
    <w:rsid w:val="00F8455D"/>
    <w:rsid w:val="00F84D6C"/>
    <w:rsid w:val="00F8543A"/>
    <w:rsid w:val="00F85D53"/>
    <w:rsid w:val="00F8687F"/>
    <w:rsid w:val="00F86F1C"/>
    <w:rsid w:val="00F87137"/>
    <w:rsid w:val="00F8755A"/>
    <w:rsid w:val="00F87611"/>
    <w:rsid w:val="00F87A4A"/>
    <w:rsid w:val="00F87C9A"/>
    <w:rsid w:val="00F87FDE"/>
    <w:rsid w:val="00F90A3C"/>
    <w:rsid w:val="00F917D3"/>
    <w:rsid w:val="00F91A66"/>
    <w:rsid w:val="00F92031"/>
    <w:rsid w:val="00F9222C"/>
    <w:rsid w:val="00F9280C"/>
    <w:rsid w:val="00F9281E"/>
    <w:rsid w:val="00F939BA"/>
    <w:rsid w:val="00F94211"/>
    <w:rsid w:val="00F94E6A"/>
    <w:rsid w:val="00F94EE9"/>
    <w:rsid w:val="00F95195"/>
    <w:rsid w:val="00F95243"/>
    <w:rsid w:val="00F96386"/>
    <w:rsid w:val="00F9645E"/>
    <w:rsid w:val="00F9677E"/>
    <w:rsid w:val="00F969F2"/>
    <w:rsid w:val="00F96C14"/>
    <w:rsid w:val="00F97916"/>
    <w:rsid w:val="00F97B77"/>
    <w:rsid w:val="00F97C7C"/>
    <w:rsid w:val="00F97C97"/>
    <w:rsid w:val="00F97CE8"/>
    <w:rsid w:val="00F97DEC"/>
    <w:rsid w:val="00FA007B"/>
    <w:rsid w:val="00FA0B4C"/>
    <w:rsid w:val="00FA1F5C"/>
    <w:rsid w:val="00FA24CD"/>
    <w:rsid w:val="00FA2B7B"/>
    <w:rsid w:val="00FA2FC3"/>
    <w:rsid w:val="00FA3D5D"/>
    <w:rsid w:val="00FA3D84"/>
    <w:rsid w:val="00FA41D9"/>
    <w:rsid w:val="00FA4445"/>
    <w:rsid w:val="00FA4A17"/>
    <w:rsid w:val="00FA5372"/>
    <w:rsid w:val="00FA6D07"/>
    <w:rsid w:val="00FA72DF"/>
    <w:rsid w:val="00FA7793"/>
    <w:rsid w:val="00FA7840"/>
    <w:rsid w:val="00FA7A7A"/>
    <w:rsid w:val="00FB0F50"/>
    <w:rsid w:val="00FB17EF"/>
    <w:rsid w:val="00FB19E1"/>
    <w:rsid w:val="00FB1F3D"/>
    <w:rsid w:val="00FB2A47"/>
    <w:rsid w:val="00FB2E1C"/>
    <w:rsid w:val="00FB3366"/>
    <w:rsid w:val="00FB3F98"/>
    <w:rsid w:val="00FB441D"/>
    <w:rsid w:val="00FB4782"/>
    <w:rsid w:val="00FB47EE"/>
    <w:rsid w:val="00FB4875"/>
    <w:rsid w:val="00FB4BF3"/>
    <w:rsid w:val="00FB4CD7"/>
    <w:rsid w:val="00FB54A1"/>
    <w:rsid w:val="00FB5DD8"/>
    <w:rsid w:val="00FB60A2"/>
    <w:rsid w:val="00FB65ED"/>
    <w:rsid w:val="00FB6BE1"/>
    <w:rsid w:val="00FC0424"/>
    <w:rsid w:val="00FC09B2"/>
    <w:rsid w:val="00FC09D0"/>
    <w:rsid w:val="00FC0BD3"/>
    <w:rsid w:val="00FC0D5E"/>
    <w:rsid w:val="00FC0E22"/>
    <w:rsid w:val="00FC20AA"/>
    <w:rsid w:val="00FC2754"/>
    <w:rsid w:val="00FC2E4C"/>
    <w:rsid w:val="00FC3312"/>
    <w:rsid w:val="00FC4E0E"/>
    <w:rsid w:val="00FC4E47"/>
    <w:rsid w:val="00FC5269"/>
    <w:rsid w:val="00FC526F"/>
    <w:rsid w:val="00FC5320"/>
    <w:rsid w:val="00FC613B"/>
    <w:rsid w:val="00FC6455"/>
    <w:rsid w:val="00FC7EE0"/>
    <w:rsid w:val="00FD01B1"/>
    <w:rsid w:val="00FD0513"/>
    <w:rsid w:val="00FD0558"/>
    <w:rsid w:val="00FD1569"/>
    <w:rsid w:val="00FD1B97"/>
    <w:rsid w:val="00FD1D7B"/>
    <w:rsid w:val="00FD2525"/>
    <w:rsid w:val="00FD2B87"/>
    <w:rsid w:val="00FD2BF7"/>
    <w:rsid w:val="00FD2BF9"/>
    <w:rsid w:val="00FD2FB9"/>
    <w:rsid w:val="00FD4207"/>
    <w:rsid w:val="00FD4657"/>
    <w:rsid w:val="00FD469C"/>
    <w:rsid w:val="00FD49CF"/>
    <w:rsid w:val="00FD4A6D"/>
    <w:rsid w:val="00FD516C"/>
    <w:rsid w:val="00FD5722"/>
    <w:rsid w:val="00FD5A0E"/>
    <w:rsid w:val="00FD641D"/>
    <w:rsid w:val="00FD688F"/>
    <w:rsid w:val="00FD6B86"/>
    <w:rsid w:val="00FD7224"/>
    <w:rsid w:val="00FE008D"/>
    <w:rsid w:val="00FE04CF"/>
    <w:rsid w:val="00FE1023"/>
    <w:rsid w:val="00FE108C"/>
    <w:rsid w:val="00FE1090"/>
    <w:rsid w:val="00FE1592"/>
    <w:rsid w:val="00FE1B5C"/>
    <w:rsid w:val="00FE24F2"/>
    <w:rsid w:val="00FE2DF2"/>
    <w:rsid w:val="00FE3401"/>
    <w:rsid w:val="00FE3407"/>
    <w:rsid w:val="00FE4BC1"/>
    <w:rsid w:val="00FE5E83"/>
    <w:rsid w:val="00FE64B6"/>
    <w:rsid w:val="00FE70E8"/>
    <w:rsid w:val="00FE7126"/>
    <w:rsid w:val="00FE7EB3"/>
    <w:rsid w:val="00FF018C"/>
    <w:rsid w:val="00FF0531"/>
    <w:rsid w:val="00FF0D33"/>
    <w:rsid w:val="00FF0F21"/>
    <w:rsid w:val="00FF1234"/>
    <w:rsid w:val="00FF1338"/>
    <w:rsid w:val="00FF176A"/>
    <w:rsid w:val="00FF18BE"/>
    <w:rsid w:val="00FF2123"/>
    <w:rsid w:val="00FF2A23"/>
    <w:rsid w:val="00FF2EF5"/>
    <w:rsid w:val="00FF33C4"/>
    <w:rsid w:val="00FF379A"/>
    <w:rsid w:val="00FF4350"/>
    <w:rsid w:val="00FF4492"/>
    <w:rsid w:val="00FF45E0"/>
    <w:rsid w:val="00FF45E7"/>
    <w:rsid w:val="00FF4FE6"/>
    <w:rsid w:val="00FF5166"/>
    <w:rsid w:val="00FF5312"/>
    <w:rsid w:val="00FF5F28"/>
    <w:rsid w:val="00FF6020"/>
    <w:rsid w:val="00FF618D"/>
    <w:rsid w:val="00FF6649"/>
    <w:rsid w:val="00FF698D"/>
    <w:rsid w:val="00FF6E7E"/>
    <w:rsid w:val="00FF70D9"/>
    <w:rsid w:val="00FF7276"/>
    <w:rsid w:val="00FF76AE"/>
    <w:rsid w:val="01041260"/>
    <w:rsid w:val="011C691E"/>
    <w:rsid w:val="013F88C3"/>
    <w:rsid w:val="014425B8"/>
    <w:rsid w:val="0157A2E4"/>
    <w:rsid w:val="015A906F"/>
    <w:rsid w:val="016987B7"/>
    <w:rsid w:val="01B04A43"/>
    <w:rsid w:val="01D7F16D"/>
    <w:rsid w:val="01D96EF9"/>
    <w:rsid w:val="02084F11"/>
    <w:rsid w:val="0208E1E3"/>
    <w:rsid w:val="020A05D3"/>
    <w:rsid w:val="021D68FC"/>
    <w:rsid w:val="0225B34E"/>
    <w:rsid w:val="02273FE8"/>
    <w:rsid w:val="022A51A2"/>
    <w:rsid w:val="022AE254"/>
    <w:rsid w:val="022C8F3A"/>
    <w:rsid w:val="0236F626"/>
    <w:rsid w:val="025A8CF8"/>
    <w:rsid w:val="025BD303"/>
    <w:rsid w:val="02749956"/>
    <w:rsid w:val="02754D65"/>
    <w:rsid w:val="027FFFFA"/>
    <w:rsid w:val="0280F8E8"/>
    <w:rsid w:val="0281B8A2"/>
    <w:rsid w:val="02A1BCFB"/>
    <w:rsid w:val="02B79E5B"/>
    <w:rsid w:val="02FDF258"/>
    <w:rsid w:val="02FE2BB0"/>
    <w:rsid w:val="033CC7F8"/>
    <w:rsid w:val="034A4547"/>
    <w:rsid w:val="0369A5BA"/>
    <w:rsid w:val="036DC784"/>
    <w:rsid w:val="0376D6BB"/>
    <w:rsid w:val="037C008B"/>
    <w:rsid w:val="03885782"/>
    <w:rsid w:val="039A0780"/>
    <w:rsid w:val="03A157DD"/>
    <w:rsid w:val="03B2814A"/>
    <w:rsid w:val="03C2714B"/>
    <w:rsid w:val="03E740B8"/>
    <w:rsid w:val="0402814C"/>
    <w:rsid w:val="0404A622"/>
    <w:rsid w:val="041B55E6"/>
    <w:rsid w:val="0421A924"/>
    <w:rsid w:val="042793A5"/>
    <w:rsid w:val="042C5E18"/>
    <w:rsid w:val="046B02AB"/>
    <w:rsid w:val="047859D3"/>
    <w:rsid w:val="048D4D0A"/>
    <w:rsid w:val="049B0573"/>
    <w:rsid w:val="04A5277F"/>
    <w:rsid w:val="04B2E692"/>
    <w:rsid w:val="04C1A3BC"/>
    <w:rsid w:val="04CE8AA5"/>
    <w:rsid w:val="052A637C"/>
    <w:rsid w:val="0531B231"/>
    <w:rsid w:val="0533B48D"/>
    <w:rsid w:val="053C701A"/>
    <w:rsid w:val="053DFE83"/>
    <w:rsid w:val="05442B5C"/>
    <w:rsid w:val="054740A7"/>
    <w:rsid w:val="0566CFA6"/>
    <w:rsid w:val="05901766"/>
    <w:rsid w:val="059603B3"/>
    <w:rsid w:val="059886E3"/>
    <w:rsid w:val="05CA46EF"/>
    <w:rsid w:val="05E081D6"/>
    <w:rsid w:val="05E62D30"/>
    <w:rsid w:val="05FE273F"/>
    <w:rsid w:val="0615BA85"/>
    <w:rsid w:val="062291CD"/>
    <w:rsid w:val="0653D38C"/>
    <w:rsid w:val="0657A604"/>
    <w:rsid w:val="06612E52"/>
    <w:rsid w:val="066724A5"/>
    <w:rsid w:val="066BC914"/>
    <w:rsid w:val="066F9B74"/>
    <w:rsid w:val="06871110"/>
    <w:rsid w:val="06961646"/>
    <w:rsid w:val="069D04B3"/>
    <w:rsid w:val="06AA0FF3"/>
    <w:rsid w:val="06CD26B9"/>
    <w:rsid w:val="06E2A251"/>
    <w:rsid w:val="06E6AA86"/>
    <w:rsid w:val="06F4DFFF"/>
    <w:rsid w:val="07061631"/>
    <w:rsid w:val="072EAE96"/>
    <w:rsid w:val="076BB966"/>
    <w:rsid w:val="0770E385"/>
    <w:rsid w:val="077B948E"/>
    <w:rsid w:val="0781AA92"/>
    <w:rsid w:val="07829DD9"/>
    <w:rsid w:val="07A1B1EE"/>
    <w:rsid w:val="07AA6FA2"/>
    <w:rsid w:val="07E8D968"/>
    <w:rsid w:val="08074BB5"/>
    <w:rsid w:val="08351EFF"/>
    <w:rsid w:val="08367013"/>
    <w:rsid w:val="083C5083"/>
    <w:rsid w:val="08602A8C"/>
    <w:rsid w:val="086D7279"/>
    <w:rsid w:val="087DF356"/>
    <w:rsid w:val="08AA602C"/>
    <w:rsid w:val="08BFCDE3"/>
    <w:rsid w:val="08E682F9"/>
    <w:rsid w:val="08FA74D4"/>
    <w:rsid w:val="09003907"/>
    <w:rsid w:val="09516F1B"/>
    <w:rsid w:val="095859BC"/>
    <w:rsid w:val="097FBA7E"/>
    <w:rsid w:val="0982ACC3"/>
    <w:rsid w:val="09983372"/>
    <w:rsid w:val="09B91385"/>
    <w:rsid w:val="09E574AB"/>
    <w:rsid w:val="09F1B3F8"/>
    <w:rsid w:val="0A21EF47"/>
    <w:rsid w:val="0A238091"/>
    <w:rsid w:val="0A4400AC"/>
    <w:rsid w:val="0A443A5F"/>
    <w:rsid w:val="0A4DF276"/>
    <w:rsid w:val="0A4EEBDE"/>
    <w:rsid w:val="0A65B49F"/>
    <w:rsid w:val="0A78EA2A"/>
    <w:rsid w:val="0AB38FFE"/>
    <w:rsid w:val="0ABCC9CB"/>
    <w:rsid w:val="0AC9D314"/>
    <w:rsid w:val="0AEBF804"/>
    <w:rsid w:val="0AFB310B"/>
    <w:rsid w:val="0B035B45"/>
    <w:rsid w:val="0B250772"/>
    <w:rsid w:val="0B34DA60"/>
    <w:rsid w:val="0B3BA0ED"/>
    <w:rsid w:val="0B3F976E"/>
    <w:rsid w:val="0B43DE43"/>
    <w:rsid w:val="0B45D3A7"/>
    <w:rsid w:val="0B475795"/>
    <w:rsid w:val="0B48F19B"/>
    <w:rsid w:val="0B4EF467"/>
    <w:rsid w:val="0B719B39"/>
    <w:rsid w:val="0B927E87"/>
    <w:rsid w:val="0B931C69"/>
    <w:rsid w:val="0B9C55D5"/>
    <w:rsid w:val="0BB2F3AD"/>
    <w:rsid w:val="0BB51826"/>
    <w:rsid w:val="0BB9F9E8"/>
    <w:rsid w:val="0BC18493"/>
    <w:rsid w:val="0BC9D0E4"/>
    <w:rsid w:val="0BCC9B33"/>
    <w:rsid w:val="0BECF481"/>
    <w:rsid w:val="0BEDED3E"/>
    <w:rsid w:val="0BF48272"/>
    <w:rsid w:val="0C018CA1"/>
    <w:rsid w:val="0C01ED6E"/>
    <w:rsid w:val="0C0CCE93"/>
    <w:rsid w:val="0C2D0CFE"/>
    <w:rsid w:val="0C4A38B7"/>
    <w:rsid w:val="0C50FE2E"/>
    <w:rsid w:val="0C5530A2"/>
    <w:rsid w:val="0C8BE7E5"/>
    <w:rsid w:val="0C943A19"/>
    <w:rsid w:val="0C9C8118"/>
    <w:rsid w:val="0CA62602"/>
    <w:rsid w:val="0CAE319A"/>
    <w:rsid w:val="0CB4E7D1"/>
    <w:rsid w:val="0CB9124C"/>
    <w:rsid w:val="0CD5E476"/>
    <w:rsid w:val="0CD74BFE"/>
    <w:rsid w:val="0CEEF245"/>
    <w:rsid w:val="0CF14AC5"/>
    <w:rsid w:val="0CF92E89"/>
    <w:rsid w:val="0CFADDC0"/>
    <w:rsid w:val="0CFEA592"/>
    <w:rsid w:val="0D114415"/>
    <w:rsid w:val="0D187517"/>
    <w:rsid w:val="0D214E17"/>
    <w:rsid w:val="0D2931BD"/>
    <w:rsid w:val="0D3DAA9D"/>
    <w:rsid w:val="0D957C17"/>
    <w:rsid w:val="0DBA003D"/>
    <w:rsid w:val="0DBA5094"/>
    <w:rsid w:val="0DBBE144"/>
    <w:rsid w:val="0DC12E3B"/>
    <w:rsid w:val="0E15CE47"/>
    <w:rsid w:val="0E2F3162"/>
    <w:rsid w:val="0E2FA14C"/>
    <w:rsid w:val="0E584916"/>
    <w:rsid w:val="0E587F0B"/>
    <w:rsid w:val="0E831FEE"/>
    <w:rsid w:val="0EB218D6"/>
    <w:rsid w:val="0ECAA643"/>
    <w:rsid w:val="0EE032BA"/>
    <w:rsid w:val="0EEA6272"/>
    <w:rsid w:val="0EF40CF4"/>
    <w:rsid w:val="0EF6E887"/>
    <w:rsid w:val="0F297B69"/>
    <w:rsid w:val="0F450C7E"/>
    <w:rsid w:val="0F4553B1"/>
    <w:rsid w:val="0F460506"/>
    <w:rsid w:val="0F571B30"/>
    <w:rsid w:val="0F63593F"/>
    <w:rsid w:val="0F75CB6E"/>
    <w:rsid w:val="0F8D5993"/>
    <w:rsid w:val="0FB1760B"/>
    <w:rsid w:val="0FB2AA65"/>
    <w:rsid w:val="0FD2C109"/>
    <w:rsid w:val="0FE50B2A"/>
    <w:rsid w:val="0FEDF9DC"/>
    <w:rsid w:val="10027F7D"/>
    <w:rsid w:val="102096B2"/>
    <w:rsid w:val="1021769C"/>
    <w:rsid w:val="1045C8C1"/>
    <w:rsid w:val="104AB30C"/>
    <w:rsid w:val="105D97D8"/>
    <w:rsid w:val="105EB83A"/>
    <w:rsid w:val="10762860"/>
    <w:rsid w:val="1087585A"/>
    <w:rsid w:val="108CE827"/>
    <w:rsid w:val="108E69E4"/>
    <w:rsid w:val="108F7056"/>
    <w:rsid w:val="10A6A632"/>
    <w:rsid w:val="10B8B3FB"/>
    <w:rsid w:val="10E2A960"/>
    <w:rsid w:val="10FC1E25"/>
    <w:rsid w:val="11013F09"/>
    <w:rsid w:val="1127EE40"/>
    <w:rsid w:val="1144D874"/>
    <w:rsid w:val="1146D649"/>
    <w:rsid w:val="114A1019"/>
    <w:rsid w:val="1158E6A5"/>
    <w:rsid w:val="1161E5AA"/>
    <w:rsid w:val="117159EB"/>
    <w:rsid w:val="1199D906"/>
    <w:rsid w:val="11A2B06E"/>
    <w:rsid w:val="11E008CF"/>
    <w:rsid w:val="11E114D4"/>
    <w:rsid w:val="11F0B108"/>
    <w:rsid w:val="124411B5"/>
    <w:rsid w:val="124828FC"/>
    <w:rsid w:val="1248A625"/>
    <w:rsid w:val="1249F1FA"/>
    <w:rsid w:val="12547206"/>
    <w:rsid w:val="12877BB8"/>
    <w:rsid w:val="128D2101"/>
    <w:rsid w:val="1298E0C3"/>
    <w:rsid w:val="12AF930D"/>
    <w:rsid w:val="12B5F675"/>
    <w:rsid w:val="12C05521"/>
    <w:rsid w:val="12CFEAC8"/>
    <w:rsid w:val="12DAC006"/>
    <w:rsid w:val="12F30649"/>
    <w:rsid w:val="12F53A3F"/>
    <w:rsid w:val="130515D5"/>
    <w:rsid w:val="132F2AAF"/>
    <w:rsid w:val="1334EE88"/>
    <w:rsid w:val="133C8D8A"/>
    <w:rsid w:val="133E3A0E"/>
    <w:rsid w:val="133F3A8B"/>
    <w:rsid w:val="1340B228"/>
    <w:rsid w:val="136A730D"/>
    <w:rsid w:val="13746722"/>
    <w:rsid w:val="1374974E"/>
    <w:rsid w:val="137C90D8"/>
    <w:rsid w:val="138797CF"/>
    <w:rsid w:val="1390A084"/>
    <w:rsid w:val="139557FD"/>
    <w:rsid w:val="13A3A11C"/>
    <w:rsid w:val="13C7E84C"/>
    <w:rsid w:val="13C97DF0"/>
    <w:rsid w:val="13CBEA80"/>
    <w:rsid w:val="13DC3FE5"/>
    <w:rsid w:val="14062C5D"/>
    <w:rsid w:val="1418C877"/>
    <w:rsid w:val="1419D395"/>
    <w:rsid w:val="142AC440"/>
    <w:rsid w:val="143B81F7"/>
    <w:rsid w:val="14683D4D"/>
    <w:rsid w:val="146EE9FC"/>
    <w:rsid w:val="14728468"/>
    <w:rsid w:val="147FDC4B"/>
    <w:rsid w:val="148DE2B6"/>
    <w:rsid w:val="14AFCC31"/>
    <w:rsid w:val="14B51D1F"/>
    <w:rsid w:val="14B81761"/>
    <w:rsid w:val="14BA0B01"/>
    <w:rsid w:val="14D715A7"/>
    <w:rsid w:val="14D9C96B"/>
    <w:rsid w:val="14DB34D0"/>
    <w:rsid w:val="14DDEAC4"/>
    <w:rsid w:val="15139C97"/>
    <w:rsid w:val="1515C02F"/>
    <w:rsid w:val="15469CB4"/>
    <w:rsid w:val="1546EA72"/>
    <w:rsid w:val="15478749"/>
    <w:rsid w:val="155A7F17"/>
    <w:rsid w:val="155AE545"/>
    <w:rsid w:val="156074B6"/>
    <w:rsid w:val="15710602"/>
    <w:rsid w:val="1597366A"/>
    <w:rsid w:val="15B3EADB"/>
    <w:rsid w:val="15F29155"/>
    <w:rsid w:val="160B3524"/>
    <w:rsid w:val="161BCD39"/>
    <w:rsid w:val="16228BB9"/>
    <w:rsid w:val="162FF6B5"/>
    <w:rsid w:val="163C1632"/>
    <w:rsid w:val="16454A46"/>
    <w:rsid w:val="165844EA"/>
    <w:rsid w:val="165C2CC0"/>
    <w:rsid w:val="165E0F36"/>
    <w:rsid w:val="1664734F"/>
    <w:rsid w:val="16695B0D"/>
    <w:rsid w:val="166B2478"/>
    <w:rsid w:val="1692FCAE"/>
    <w:rsid w:val="16A585A1"/>
    <w:rsid w:val="16CAFAA5"/>
    <w:rsid w:val="16CF8BCB"/>
    <w:rsid w:val="16D9A738"/>
    <w:rsid w:val="16DF04F9"/>
    <w:rsid w:val="16F64EED"/>
    <w:rsid w:val="17113DA6"/>
    <w:rsid w:val="1714D403"/>
    <w:rsid w:val="174374EE"/>
    <w:rsid w:val="1755692F"/>
    <w:rsid w:val="178E8C2C"/>
    <w:rsid w:val="1798A4A1"/>
    <w:rsid w:val="179C3396"/>
    <w:rsid w:val="17A5016C"/>
    <w:rsid w:val="17AD352D"/>
    <w:rsid w:val="17C53D9C"/>
    <w:rsid w:val="17C9F3B0"/>
    <w:rsid w:val="17E2C8C2"/>
    <w:rsid w:val="17F0B51A"/>
    <w:rsid w:val="17F333DA"/>
    <w:rsid w:val="17FDC492"/>
    <w:rsid w:val="181D900B"/>
    <w:rsid w:val="1823057B"/>
    <w:rsid w:val="1826F7D1"/>
    <w:rsid w:val="183DB267"/>
    <w:rsid w:val="185E5B07"/>
    <w:rsid w:val="1868C5B1"/>
    <w:rsid w:val="186F527B"/>
    <w:rsid w:val="18779922"/>
    <w:rsid w:val="18AC1C97"/>
    <w:rsid w:val="18BD4425"/>
    <w:rsid w:val="18C16459"/>
    <w:rsid w:val="18C53CDC"/>
    <w:rsid w:val="18D11F94"/>
    <w:rsid w:val="18D12319"/>
    <w:rsid w:val="18E06598"/>
    <w:rsid w:val="18E84A07"/>
    <w:rsid w:val="19032DF6"/>
    <w:rsid w:val="190431D8"/>
    <w:rsid w:val="1914F8A3"/>
    <w:rsid w:val="193E5493"/>
    <w:rsid w:val="195BDAF8"/>
    <w:rsid w:val="195FC340"/>
    <w:rsid w:val="197065F5"/>
    <w:rsid w:val="19742726"/>
    <w:rsid w:val="19869E30"/>
    <w:rsid w:val="1995B5AB"/>
    <w:rsid w:val="199A2330"/>
    <w:rsid w:val="199BEC3D"/>
    <w:rsid w:val="19B39A95"/>
    <w:rsid w:val="19BDAF89"/>
    <w:rsid w:val="19C259E0"/>
    <w:rsid w:val="19C8B686"/>
    <w:rsid w:val="19CED496"/>
    <w:rsid w:val="19E513F2"/>
    <w:rsid w:val="19F3B476"/>
    <w:rsid w:val="1A05B742"/>
    <w:rsid w:val="1A09E780"/>
    <w:rsid w:val="1A0D212B"/>
    <w:rsid w:val="1A1A4A8D"/>
    <w:rsid w:val="1A29A187"/>
    <w:rsid w:val="1A399E73"/>
    <w:rsid w:val="1A3DE2A5"/>
    <w:rsid w:val="1A3EECBD"/>
    <w:rsid w:val="1A403ADD"/>
    <w:rsid w:val="1A45A191"/>
    <w:rsid w:val="1A4DC232"/>
    <w:rsid w:val="1A4DFF02"/>
    <w:rsid w:val="1A74F144"/>
    <w:rsid w:val="1A776973"/>
    <w:rsid w:val="1A8FCF3E"/>
    <w:rsid w:val="1AB914A0"/>
    <w:rsid w:val="1AC2AFA7"/>
    <w:rsid w:val="1AC6214F"/>
    <w:rsid w:val="1ACA15A2"/>
    <w:rsid w:val="1AE99D68"/>
    <w:rsid w:val="1B325A99"/>
    <w:rsid w:val="1B3CDAEA"/>
    <w:rsid w:val="1B4AFA7F"/>
    <w:rsid w:val="1B4D18F4"/>
    <w:rsid w:val="1B52679E"/>
    <w:rsid w:val="1B537E74"/>
    <w:rsid w:val="1B564E00"/>
    <w:rsid w:val="1B81746E"/>
    <w:rsid w:val="1B89A449"/>
    <w:rsid w:val="1BA8C3E7"/>
    <w:rsid w:val="1BB5123D"/>
    <w:rsid w:val="1BBB8193"/>
    <w:rsid w:val="1BC85315"/>
    <w:rsid w:val="1BDB97AA"/>
    <w:rsid w:val="1C17243C"/>
    <w:rsid w:val="1C1AE8A8"/>
    <w:rsid w:val="1C2154C6"/>
    <w:rsid w:val="1C42A3B7"/>
    <w:rsid w:val="1C75BF20"/>
    <w:rsid w:val="1C793CFA"/>
    <w:rsid w:val="1CA7EF55"/>
    <w:rsid w:val="1CB27A4E"/>
    <w:rsid w:val="1CCC777A"/>
    <w:rsid w:val="1CCF6792"/>
    <w:rsid w:val="1CD54354"/>
    <w:rsid w:val="1CE53D49"/>
    <w:rsid w:val="1CFE0C33"/>
    <w:rsid w:val="1D0FB519"/>
    <w:rsid w:val="1D2D5091"/>
    <w:rsid w:val="1D329B9E"/>
    <w:rsid w:val="1D3776A3"/>
    <w:rsid w:val="1D3B9F6C"/>
    <w:rsid w:val="1D519DB3"/>
    <w:rsid w:val="1D66BFC5"/>
    <w:rsid w:val="1D6F77E4"/>
    <w:rsid w:val="1D8ABBB3"/>
    <w:rsid w:val="1D9CD162"/>
    <w:rsid w:val="1E0A9E2A"/>
    <w:rsid w:val="1E18DD03"/>
    <w:rsid w:val="1E2A4B12"/>
    <w:rsid w:val="1E33B35E"/>
    <w:rsid w:val="1E447D3B"/>
    <w:rsid w:val="1E4FD01A"/>
    <w:rsid w:val="1E5ABE46"/>
    <w:rsid w:val="1E672120"/>
    <w:rsid w:val="1E6A4D3E"/>
    <w:rsid w:val="1E86C7F6"/>
    <w:rsid w:val="1E92BA97"/>
    <w:rsid w:val="1E9FBA8C"/>
    <w:rsid w:val="1EAB4F6A"/>
    <w:rsid w:val="1EBB478B"/>
    <w:rsid w:val="1EBF7E3B"/>
    <w:rsid w:val="1EC285E1"/>
    <w:rsid w:val="1ECF668E"/>
    <w:rsid w:val="1ED6663C"/>
    <w:rsid w:val="1ED99337"/>
    <w:rsid w:val="1EF24003"/>
    <w:rsid w:val="1F04705A"/>
    <w:rsid w:val="1F081CD9"/>
    <w:rsid w:val="1F151D12"/>
    <w:rsid w:val="1F340C8A"/>
    <w:rsid w:val="1F4E079D"/>
    <w:rsid w:val="1F530D3C"/>
    <w:rsid w:val="1F56DDB8"/>
    <w:rsid w:val="1F6C9249"/>
    <w:rsid w:val="1F713614"/>
    <w:rsid w:val="1F92670B"/>
    <w:rsid w:val="1FA81A66"/>
    <w:rsid w:val="1FB2AB21"/>
    <w:rsid w:val="1FCF2686"/>
    <w:rsid w:val="1FEC517C"/>
    <w:rsid w:val="1FEFE7FF"/>
    <w:rsid w:val="1FF97751"/>
    <w:rsid w:val="1FFA5AB1"/>
    <w:rsid w:val="2000EF9B"/>
    <w:rsid w:val="2018DEE0"/>
    <w:rsid w:val="201D00A5"/>
    <w:rsid w:val="20458772"/>
    <w:rsid w:val="207ED22C"/>
    <w:rsid w:val="207F03C8"/>
    <w:rsid w:val="20825E8A"/>
    <w:rsid w:val="208F5809"/>
    <w:rsid w:val="2092FCCA"/>
    <w:rsid w:val="2094EB0C"/>
    <w:rsid w:val="20950381"/>
    <w:rsid w:val="20B3207F"/>
    <w:rsid w:val="20BD14B3"/>
    <w:rsid w:val="20C00F81"/>
    <w:rsid w:val="20CEAEA0"/>
    <w:rsid w:val="20EEF198"/>
    <w:rsid w:val="20F0DBA6"/>
    <w:rsid w:val="20F6E937"/>
    <w:rsid w:val="20F9599A"/>
    <w:rsid w:val="21141F67"/>
    <w:rsid w:val="21262819"/>
    <w:rsid w:val="212A40F1"/>
    <w:rsid w:val="217C05FB"/>
    <w:rsid w:val="2194A459"/>
    <w:rsid w:val="21D2EB11"/>
    <w:rsid w:val="21DCFF45"/>
    <w:rsid w:val="2215FF12"/>
    <w:rsid w:val="2221470E"/>
    <w:rsid w:val="222E46FA"/>
    <w:rsid w:val="2230C499"/>
    <w:rsid w:val="22468AEC"/>
    <w:rsid w:val="225A7189"/>
    <w:rsid w:val="225CE8A4"/>
    <w:rsid w:val="226C02FC"/>
    <w:rsid w:val="227E7362"/>
    <w:rsid w:val="2297757A"/>
    <w:rsid w:val="22A2A9CE"/>
    <w:rsid w:val="22A92A8F"/>
    <w:rsid w:val="22AC5205"/>
    <w:rsid w:val="22B20AFD"/>
    <w:rsid w:val="22C80735"/>
    <w:rsid w:val="22CD3A94"/>
    <w:rsid w:val="22D2C269"/>
    <w:rsid w:val="23061605"/>
    <w:rsid w:val="232A7640"/>
    <w:rsid w:val="23466943"/>
    <w:rsid w:val="235E172C"/>
    <w:rsid w:val="23764601"/>
    <w:rsid w:val="23A2A0C5"/>
    <w:rsid w:val="23B208EB"/>
    <w:rsid w:val="23C2D94B"/>
    <w:rsid w:val="23C5792C"/>
    <w:rsid w:val="23E24A13"/>
    <w:rsid w:val="23E5E68B"/>
    <w:rsid w:val="23F92961"/>
    <w:rsid w:val="240436FB"/>
    <w:rsid w:val="2409291A"/>
    <w:rsid w:val="240BCE1C"/>
    <w:rsid w:val="2423C84A"/>
    <w:rsid w:val="24312053"/>
    <w:rsid w:val="243F952C"/>
    <w:rsid w:val="244E2CC3"/>
    <w:rsid w:val="245180D6"/>
    <w:rsid w:val="24662D8E"/>
    <w:rsid w:val="2469857B"/>
    <w:rsid w:val="246B4033"/>
    <w:rsid w:val="2482AB93"/>
    <w:rsid w:val="24AA6FB1"/>
    <w:rsid w:val="24E5B115"/>
    <w:rsid w:val="25083731"/>
    <w:rsid w:val="2511A70D"/>
    <w:rsid w:val="25222D09"/>
    <w:rsid w:val="252C6020"/>
    <w:rsid w:val="25383FC6"/>
    <w:rsid w:val="253BEF2F"/>
    <w:rsid w:val="253C8FE0"/>
    <w:rsid w:val="2541CABE"/>
    <w:rsid w:val="2554371F"/>
    <w:rsid w:val="256DB88D"/>
    <w:rsid w:val="257084B6"/>
    <w:rsid w:val="257B190B"/>
    <w:rsid w:val="257C4505"/>
    <w:rsid w:val="257FA404"/>
    <w:rsid w:val="259DCBFB"/>
    <w:rsid w:val="25BF5E1B"/>
    <w:rsid w:val="25C3E760"/>
    <w:rsid w:val="25C4D98E"/>
    <w:rsid w:val="25CA42AE"/>
    <w:rsid w:val="25DD0724"/>
    <w:rsid w:val="25EB8C59"/>
    <w:rsid w:val="25EF81A4"/>
    <w:rsid w:val="25FB5C26"/>
    <w:rsid w:val="2601C82E"/>
    <w:rsid w:val="260A100A"/>
    <w:rsid w:val="262AEC53"/>
    <w:rsid w:val="2642BF7C"/>
    <w:rsid w:val="26567A53"/>
    <w:rsid w:val="26664927"/>
    <w:rsid w:val="266F3D62"/>
    <w:rsid w:val="269348EB"/>
    <w:rsid w:val="269B1F9B"/>
    <w:rsid w:val="26B0243E"/>
    <w:rsid w:val="26DF6751"/>
    <w:rsid w:val="26EC6B2D"/>
    <w:rsid w:val="26FFA20D"/>
    <w:rsid w:val="2711663C"/>
    <w:rsid w:val="27124C1F"/>
    <w:rsid w:val="2731B217"/>
    <w:rsid w:val="27534723"/>
    <w:rsid w:val="2754B334"/>
    <w:rsid w:val="275C230D"/>
    <w:rsid w:val="2785A2CA"/>
    <w:rsid w:val="279EE6FE"/>
    <w:rsid w:val="27A29401"/>
    <w:rsid w:val="27A2EF56"/>
    <w:rsid w:val="27B4BCAB"/>
    <w:rsid w:val="27B78D83"/>
    <w:rsid w:val="27C7A0AF"/>
    <w:rsid w:val="27C9F076"/>
    <w:rsid w:val="27D213C2"/>
    <w:rsid w:val="27DCB2BE"/>
    <w:rsid w:val="27F2C648"/>
    <w:rsid w:val="27F9F9D2"/>
    <w:rsid w:val="2800C4D6"/>
    <w:rsid w:val="28056A3F"/>
    <w:rsid w:val="28147EFE"/>
    <w:rsid w:val="2817FD6C"/>
    <w:rsid w:val="282FD77B"/>
    <w:rsid w:val="283E7BEB"/>
    <w:rsid w:val="2856B330"/>
    <w:rsid w:val="28620D62"/>
    <w:rsid w:val="28629C14"/>
    <w:rsid w:val="28633129"/>
    <w:rsid w:val="2868D03E"/>
    <w:rsid w:val="2887B04D"/>
    <w:rsid w:val="2894569A"/>
    <w:rsid w:val="2895AF55"/>
    <w:rsid w:val="28BF57F1"/>
    <w:rsid w:val="28F58395"/>
    <w:rsid w:val="291B68E4"/>
    <w:rsid w:val="293D2E44"/>
    <w:rsid w:val="2942DA65"/>
    <w:rsid w:val="2996A7EB"/>
    <w:rsid w:val="29C30102"/>
    <w:rsid w:val="29C9D026"/>
    <w:rsid w:val="29CDD8E3"/>
    <w:rsid w:val="29D0AC45"/>
    <w:rsid w:val="29E29237"/>
    <w:rsid w:val="2A0678D6"/>
    <w:rsid w:val="2A1422B4"/>
    <w:rsid w:val="2A23B025"/>
    <w:rsid w:val="2A3A1FDD"/>
    <w:rsid w:val="2A6D77C3"/>
    <w:rsid w:val="2A7D1160"/>
    <w:rsid w:val="2A92F084"/>
    <w:rsid w:val="2A9B4983"/>
    <w:rsid w:val="2A9D8E99"/>
    <w:rsid w:val="2AA58702"/>
    <w:rsid w:val="2AA65E2D"/>
    <w:rsid w:val="2AA6E7D3"/>
    <w:rsid w:val="2AB212F5"/>
    <w:rsid w:val="2AD10D31"/>
    <w:rsid w:val="2AD22EC6"/>
    <w:rsid w:val="2AD43C7D"/>
    <w:rsid w:val="2B043F96"/>
    <w:rsid w:val="2B232523"/>
    <w:rsid w:val="2B4634BC"/>
    <w:rsid w:val="2B49349D"/>
    <w:rsid w:val="2B5A9D18"/>
    <w:rsid w:val="2B625178"/>
    <w:rsid w:val="2B64179B"/>
    <w:rsid w:val="2B6F1A49"/>
    <w:rsid w:val="2B74AD55"/>
    <w:rsid w:val="2B7B09F1"/>
    <w:rsid w:val="2B9BB705"/>
    <w:rsid w:val="2BA78CE4"/>
    <w:rsid w:val="2BAA2977"/>
    <w:rsid w:val="2BBCC2F7"/>
    <w:rsid w:val="2BDA73F6"/>
    <w:rsid w:val="2BEBA07C"/>
    <w:rsid w:val="2BF273D3"/>
    <w:rsid w:val="2BFD639C"/>
    <w:rsid w:val="2C04F052"/>
    <w:rsid w:val="2C58CC3E"/>
    <w:rsid w:val="2C6FD9AE"/>
    <w:rsid w:val="2C743EC8"/>
    <w:rsid w:val="2C7FDAED"/>
    <w:rsid w:val="2C9401AB"/>
    <w:rsid w:val="2C971921"/>
    <w:rsid w:val="2CA2F95A"/>
    <w:rsid w:val="2CA5A553"/>
    <w:rsid w:val="2CB06F69"/>
    <w:rsid w:val="2CBBCF33"/>
    <w:rsid w:val="2CC967B4"/>
    <w:rsid w:val="2CF7A328"/>
    <w:rsid w:val="2CF81B20"/>
    <w:rsid w:val="2D1E2E14"/>
    <w:rsid w:val="2D220E01"/>
    <w:rsid w:val="2D3AC120"/>
    <w:rsid w:val="2D3C8471"/>
    <w:rsid w:val="2D410F57"/>
    <w:rsid w:val="2D4C7E43"/>
    <w:rsid w:val="2D5F4EEA"/>
    <w:rsid w:val="2D65EE9A"/>
    <w:rsid w:val="2D69D516"/>
    <w:rsid w:val="2D7879D7"/>
    <w:rsid w:val="2D79DEE4"/>
    <w:rsid w:val="2D7A2DFA"/>
    <w:rsid w:val="2D9003C8"/>
    <w:rsid w:val="2D9373CC"/>
    <w:rsid w:val="2DB6C217"/>
    <w:rsid w:val="2DC62C18"/>
    <w:rsid w:val="2DD1C49A"/>
    <w:rsid w:val="2DDD5A25"/>
    <w:rsid w:val="2DDF3499"/>
    <w:rsid w:val="2DE2FF77"/>
    <w:rsid w:val="2DFFA5A9"/>
    <w:rsid w:val="2E07AF39"/>
    <w:rsid w:val="2E1EE3B8"/>
    <w:rsid w:val="2E3F85E9"/>
    <w:rsid w:val="2E45C4A5"/>
    <w:rsid w:val="2E467AFC"/>
    <w:rsid w:val="2E5AF63A"/>
    <w:rsid w:val="2E9AD43D"/>
    <w:rsid w:val="2EAC47C5"/>
    <w:rsid w:val="2EE4CF6F"/>
    <w:rsid w:val="2F05DA5B"/>
    <w:rsid w:val="2F16B1EF"/>
    <w:rsid w:val="2F1D5F3C"/>
    <w:rsid w:val="2F222578"/>
    <w:rsid w:val="2F22C92F"/>
    <w:rsid w:val="2F244E3F"/>
    <w:rsid w:val="2F4E5B11"/>
    <w:rsid w:val="2F531DF0"/>
    <w:rsid w:val="2F5C69A3"/>
    <w:rsid w:val="2F65FBC8"/>
    <w:rsid w:val="2F6BB8DA"/>
    <w:rsid w:val="2F6CACC2"/>
    <w:rsid w:val="2F8ECB8F"/>
    <w:rsid w:val="2F9FA7DE"/>
    <w:rsid w:val="2FCC9394"/>
    <w:rsid w:val="2FD48EF3"/>
    <w:rsid w:val="2FD5D778"/>
    <w:rsid w:val="2FD96EAF"/>
    <w:rsid w:val="300C7105"/>
    <w:rsid w:val="301E8D3F"/>
    <w:rsid w:val="3024686C"/>
    <w:rsid w:val="302A3670"/>
    <w:rsid w:val="305036FC"/>
    <w:rsid w:val="3061A5AA"/>
    <w:rsid w:val="3089330C"/>
    <w:rsid w:val="30A5D915"/>
    <w:rsid w:val="30B24E50"/>
    <w:rsid w:val="30B4E9EF"/>
    <w:rsid w:val="30BBD2D2"/>
    <w:rsid w:val="30CB19ED"/>
    <w:rsid w:val="30DE303F"/>
    <w:rsid w:val="30EAD733"/>
    <w:rsid w:val="310BFE8E"/>
    <w:rsid w:val="31189A14"/>
    <w:rsid w:val="31193B93"/>
    <w:rsid w:val="311D4899"/>
    <w:rsid w:val="31225434"/>
    <w:rsid w:val="3125C49E"/>
    <w:rsid w:val="314D057C"/>
    <w:rsid w:val="316EA84E"/>
    <w:rsid w:val="31793965"/>
    <w:rsid w:val="319259D0"/>
    <w:rsid w:val="319C28B5"/>
    <w:rsid w:val="319D3FE4"/>
    <w:rsid w:val="319FA109"/>
    <w:rsid w:val="31C5123A"/>
    <w:rsid w:val="31CA9116"/>
    <w:rsid w:val="31E194F8"/>
    <w:rsid w:val="31E71BFD"/>
    <w:rsid w:val="31F3B597"/>
    <w:rsid w:val="322060E5"/>
    <w:rsid w:val="32394963"/>
    <w:rsid w:val="324D4F3B"/>
    <w:rsid w:val="3263E74A"/>
    <w:rsid w:val="3271BFA2"/>
    <w:rsid w:val="3290C64E"/>
    <w:rsid w:val="3297D90C"/>
    <w:rsid w:val="32AAB532"/>
    <w:rsid w:val="32AE208A"/>
    <w:rsid w:val="32B39B3F"/>
    <w:rsid w:val="32B5AC66"/>
    <w:rsid w:val="32B71C68"/>
    <w:rsid w:val="32D0BF58"/>
    <w:rsid w:val="32E6A3AF"/>
    <w:rsid w:val="32E7DDCF"/>
    <w:rsid w:val="33193629"/>
    <w:rsid w:val="331AFBDC"/>
    <w:rsid w:val="331BE634"/>
    <w:rsid w:val="331E2140"/>
    <w:rsid w:val="3329D114"/>
    <w:rsid w:val="334AC542"/>
    <w:rsid w:val="334EE66F"/>
    <w:rsid w:val="335E66F8"/>
    <w:rsid w:val="336C5188"/>
    <w:rsid w:val="3375C710"/>
    <w:rsid w:val="3376FE47"/>
    <w:rsid w:val="3379EBB9"/>
    <w:rsid w:val="3393260B"/>
    <w:rsid w:val="33A84D7E"/>
    <w:rsid w:val="33B312AC"/>
    <w:rsid w:val="33BC2D6A"/>
    <w:rsid w:val="33C78666"/>
    <w:rsid w:val="33D65712"/>
    <w:rsid w:val="33EBE536"/>
    <w:rsid w:val="33F293BC"/>
    <w:rsid w:val="33F527A6"/>
    <w:rsid w:val="3407B66A"/>
    <w:rsid w:val="340A4CD9"/>
    <w:rsid w:val="34202D96"/>
    <w:rsid w:val="34350A28"/>
    <w:rsid w:val="3470C25B"/>
    <w:rsid w:val="3477FF2D"/>
    <w:rsid w:val="347CD1AC"/>
    <w:rsid w:val="348899F0"/>
    <w:rsid w:val="3497C9CB"/>
    <w:rsid w:val="34A6AA34"/>
    <w:rsid w:val="34B1AA5A"/>
    <w:rsid w:val="34C74FE2"/>
    <w:rsid w:val="34D0D219"/>
    <w:rsid w:val="34E2D5D0"/>
    <w:rsid w:val="34F3A77C"/>
    <w:rsid w:val="3520BC15"/>
    <w:rsid w:val="3521DBCA"/>
    <w:rsid w:val="3546DB00"/>
    <w:rsid w:val="35489BC0"/>
    <w:rsid w:val="35555163"/>
    <w:rsid w:val="3558D05A"/>
    <w:rsid w:val="355C1BC0"/>
    <w:rsid w:val="356B72A5"/>
    <w:rsid w:val="3570B463"/>
    <w:rsid w:val="3572FC3E"/>
    <w:rsid w:val="35A371A8"/>
    <w:rsid w:val="35AC52D3"/>
    <w:rsid w:val="35AF0704"/>
    <w:rsid w:val="35D197E1"/>
    <w:rsid w:val="35D25921"/>
    <w:rsid w:val="35EC1350"/>
    <w:rsid w:val="35FAF722"/>
    <w:rsid w:val="3604B6BC"/>
    <w:rsid w:val="3609BC3C"/>
    <w:rsid w:val="3612D5AB"/>
    <w:rsid w:val="3613E0DC"/>
    <w:rsid w:val="3619A419"/>
    <w:rsid w:val="361B58B5"/>
    <w:rsid w:val="361D8D30"/>
    <w:rsid w:val="364CDAE3"/>
    <w:rsid w:val="364F1635"/>
    <w:rsid w:val="3664CFB5"/>
    <w:rsid w:val="366F9D2B"/>
    <w:rsid w:val="368C1001"/>
    <w:rsid w:val="368C1B0C"/>
    <w:rsid w:val="36A00337"/>
    <w:rsid w:val="36A1D2E7"/>
    <w:rsid w:val="36A4C18E"/>
    <w:rsid w:val="36B05B06"/>
    <w:rsid w:val="36C9E49C"/>
    <w:rsid w:val="36CF5B67"/>
    <w:rsid w:val="3703C5D6"/>
    <w:rsid w:val="37047756"/>
    <w:rsid w:val="37136002"/>
    <w:rsid w:val="372E75CF"/>
    <w:rsid w:val="3738C21E"/>
    <w:rsid w:val="373C0B7E"/>
    <w:rsid w:val="3744EBA2"/>
    <w:rsid w:val="3754C521"/>
    <w:rsid w:val="3759A5DC"/>
    <w:rsid w:val="375A1558"/>
    <w:rsid w:val="377738BE"/>
    <w:rsid w:val="378ADE79"/>
    <w:rsid w:val="3793B1DB"/>
    <w:rsid w:val="37C04962"/>
    <w:rsid w:val="37C87095"/>
    <w:rsid w:val="37CC21EF"/>
    <w:rsid w:val="37D137CB"/>
    <w:rsid w:val="37EF2F3A"/>
    <w:rsid w:val="37F70E03"/>
    <w:rsid w:val="380CCF60"/>
    <w:rsid w:val="38394A2F"/>
    <w:rsid w:val="38600E58"/>
    <w:rsid w:val="386CD520"/>
    <w:rsid w:val="38D3FF8C"/>
    <w:rsid w:val="38E035BF"/>
    <w:rsid w:val="38F82277"/>
    <w:rsid w:val="38FF43A3"/>
    <w:rsid w:val="391AB1DF"/>
    <w:rsid w:val="39559E0B"/>
    <w:rsid w:val="396CD35A"/>
    <w:rsid w:val="39755C4D"/>
    <w:rsid w:val="3989F37D"/>
    <w:rsid w:val="399254B2"/>
    <w:rsid w:val="399591ED"/>
    <w:rsid w:val="399AFC59"/>
    <w:rsid w:val="39C94584"/>
    <w:rsid w:val="39E70CD5"/>
    <w:rsid w:val="39FD5EBA"/>
    <w:rsid w:val="3A03F38F"/>
    <w:rsid w:val="3A09772F"/>
    <w:rsid w:val="3A17A2F6"/>
    <w:rsid w:val="3A1EFFD2"/>
    <w:rsid w:val="3A6F3980"/>
    <w:rsid w:val="3A7313B9"/>
    <w:rsid w:val="3A774E5C"/>
    <w:rsid w:val="3AA2770E"/>
    <w:rsid w:val="3AD3670E"/>
    <w:rsid w:val="3AE6006F"/>
    <w:rsid w:val="3B2E4F1B"/>
    <w:rsid w:val="3B6E4969"/>
    <w:rsid w:val="3B8E1936"/>
    <w:rsid w:val="3B8F6738"/>
    <w:rsid w:val="3B91813A"/>
    <w:rsid w:val="3BA3B6D1"/>
    <w:rsid w:val="3BAF3DDB"/>
    <w:rsid w:val="3BB6695D"/>
    <w:rsid w:val="3BBB9B66"/>
    <w:rsid w:val="3C20406C"/>
    <w:rsid w:val="3C2E0E93"/>
    <w:rsid w:val="3C41EA65"/>
    <w:rsid w:val="3C4435DA"/>
    <w:rsid w:val="3C71724B"/>
    <w:rsid w:val="3C8052B2"/>
    <w:rsid w:val="3C81209A"/>
    <w:rsid w:val="3C939CAF"/>
    <w:rsid w:val="3CA485D8"/>
    <w:rsid w:val="3CA5AA7D"/>
    <w:rsid w:val="3CA86287"/>
    <w:rsid w:val="3CAB9BB5"/>
    <w:rsid w:val="3CC10FA5"/>
    <w:rsid w:val="3CD106E6"/>
    <w:rsid w:val="3CE165C9"/>
    <w:rsid w:val="3D02D689"/>
    <w:rsid w:val="3D086D60"/>
    <w:rsid w:val="3D1C3BC3"/>
    <w:rsid w:val="3D2A203E"/>
    <w:rsid w:val="3D2FE2ED"/>
    <w:rsid w:val="3D314957"/>
    <w:rsid w:val="3D45CE79"/>
    <w:rsid w:val="3D4BF755"/>
    <w:rsid w:val="3D5DA4D8"/>
    <w:rsid w:val="3D5EA233"/>
    <w:rsid w:val="3D5EC29E"/>
    <w:rsid w:val="3D768D28"/>
    <w:rsid w:val="3D7A8CBC"/>
    <w:rsid w:val="3D7AAC28"/>
    <w:rsid w:val="3DAE1F9E"/>
    <w:rsid w:val="3DBD3638"/>
    <w:rsid w:val="3DD737AA"/>
    <w:rsid w:val="3DE7301B"/>
    <w:rsid w:val="3DEC99E9"/>
    <w:rsid w:val="3E12D763"/>
    <w:rsid w:val="3E2E1ECB"/>
    <w:rsid w:val="3E402E41"/>
    <w:rsid w:val="3E404305"/>
    <w:rsid w:val="3E48642A"/>
    <w:rsid w:val="3E50E4D9"/>
    <w:rsid w:val="3E584E18"/>
    <w:rsid w:val="3E890C98"/>
    <w:rsid w:val="3EB0323C"/>
    <w:rsid w:val="3EBC7C13"/>
    <w:rsid w:val="3EF371D7"/>
    <w:rsid w:val="3EFD8D22"/>
    <w:rsid w:val="3F46F594"/>
    <w:rsid w:val="3F4BA9B8"/>
    <w:rsid w:val="3F61498C"/>
    <w:rsid w:val="3F70B2C4"/>
    <w:rsid w:val="3F9A3592"/>
    <w:rsid w:val="3F9B3D26"/>
    <w:rsid w:val="3FAC1071"/>
    <w:rsid w:val="3FCEE217"/>
    <w:rsid w:val="3FD60C75"/>
    <w:rsid w:val="3FDE34C2"/>
    <w:rsid w:val="3FDF8A93"/>
    <w:rsid w:val="3FE2B86D"/>
    <w:rsid w:val="3FEFCED5"/>
    <w:rsid w:val="400923CB"/>
    <w:rsid w:val="401A4987"/>
    <w:rsid w:val="4027879A"/>
    <w:rsid w:val="4044D4F4"/>
    <w:rsid w:val="4048D91B"/>
    <w:rsid w:val="40560E51"/>
    <w:rsid w:val="40709C70"/>
    <w:rsid w:val="4073BCF8"/>
    <w:rsid w:val="4081E6D4"/>
    <w:rsid w:val="40A24C89"/>
    <w:rsid w:val="40A73C0D"/>
    <w:rsid w:val="40DE6739"/>
    <w:rsid w:val="40EF9059"/>
    <w:rsid w:val="4110C674"/>
    <w:rsid w:val="41175B07"/>
    <w:rsid w:val="4118506F"/>
    <w:rsid w:val="413C1ADD"/>
    <w:rsid w:val="414753BB"/>
    <w:rsid w:val="41533439"/>
    <w:rsid w:val="41625D59"/>
    <w:rsid w:val="416922F0"/>
    <w:rsid w:val="41A3A0DA"/>
    <w:rsid w:val="41A6DB6A"/>
    <w:rsid w:val="41C3BFBC"/>
    <w:rsid w:val="41D4EC8B"/>
    <w:rsid w:val="41EE04D9"/>
    <w:rsid w:val="41F1EABA"/>
    <w:rsid w:val="425178BA"/>
    <w:rsid w:val="42537F67"/>
    <w:rsid w:val="4256A435"/>
    <w:rsid w:val="426FE8FC"/>
    <w:rsid w:val="427181E4"/>
    <w:rsid w:val="428F5975"/>
    <w:rsid w:val="4295007F"/>
    <w:rsid w:val="42B6D105"/>
    <w:rsid w:val="42BB2D04"/>
    <w:rsid w:val="42BCBD01"/>
    <w:rsid w:val="42CB8596"/>
    <w:rsid w:val="42E638D6"/>
    <w:rsid w:val="43077F26"/>
    <w:rsid w:val="4335E0C9"/>
    <w:rsid w:val="43368C77"/>
    <w:rsid w:val="433D09A8"/>
    <w:rsid w:val="435B57BB"/>
    <w:rsid w:val="4363FB7C"/>
    <w:rsid w:val="436C243C"/>
    <w:rsid w:val="436D07C1"/>
    <w:rsid w:val="43764C94"/>
    <w:rsid w:val="43874978"/>
    <w:rsid w:val="43B981EC"/>
    <w:rsid w:val="43BD6FBA"/>
    <w:rsid w:val="43EF9973"/>
    <w:rsid w:val="43F23204"/>
    <w:rsid w:val="43F678A3"/>
    <w:rsid w:val="441F2B5A"/>
    <w:rsid w:val="4425206A"/>
    <w:rsid w:val="4437E4D9"/>
    <w:rsid w:val="445AAB29"/>
    <w:rsid w:val="4482B05F"/>
    <w:rsid w:val="44B264A4"/>
    <w:rsid w:val="44D3B8B0"/>
    <w:rsid w:val="44E5E7F0"/>
    <w:rsid w:val="44E9744F"/>
    <w:rsid w:val="44F603A2"/>
    <w:rsid w:val="451EDB9F"/>
    <w:rsid w:val="45408296"/>
    <w:rsid w:val="4562341D"/>
    <w:rsid w:val="4596EE31"/>
    <w:rsid w:val="45A2926A"/>
    <w:rsid w:val="45A63373"/>
    <w:rsid w:val="45CBFA6B"/>
    <w:rsid w:val="45CFEEF3"/>
    <w:rsid w:val="45DE5FE5"/>
    <w:rsid w:val="45F1EB8D"/>
    <w:rsid w:val="4601C123"/>
    <w:rsid w:val="4611B2D3"/>
    <w:rsid w:val="466E2CCE"/>
    <w:rsid w:val="46AC849E"/>
    <w:rsid w:val="46AFE09C"/>
    <w:rsid w:val="46DA3436"/>
    <w:rsid w:val="4713E33E"/>
    <w:rsid w:val="4717D5F1"/>
    <w:rsid w:val="472B5F65"/>
    <w:rsid w:val="4732C8C6"/>
    <w:rsid w:val="4733CA64"/>
    <w:rsid w:val="473CA0CD"/>
    <w:rsid w:val="4740B0BD"/>
    <w:rsid w:val="4750A57B"/>
    <w:rsid w:val="477AA82C"/>
    <w:rsid w:val="47C64305"/>
    <w:rsid w:val="47FDF0B8"/>
    <w:rsid w:val="480CB755"/>
    <w:rsid w:val="4822A134"/>
    <w:rsid w:val="4844AE02"/>
    <w:rsid w:val="484BFE03"/>
    <w:rsid w:val="484CAE40"/>
    <w:rsid w:val="484D04EA"/>
    <w:rsid w:val="484F156B"/>
    <w:rsid w:val="4867E6AB"/>
    <w:rsid w:val="48704AAE"/>
    <w:rsid w:val="487203DC"/>
    <w:rsid w:val="488B35E2"/>
    <w:rsid w:val="48BAB207"/>
    <w:rsid w:val="48CE9772"/>
    <w:rsid w:val="48E14FA8"/>
    <w:rsid w:val="49004E98"/>
    <w:rsid w:val="49024296"/>
    <w:rsid w:val="4929AA78"/>
    <w:rsid w:val="49509BCB"/>
    <w:rsid w:val="4966FA66"/>
    <w:rsid w:val="49687338"/>
    <w:rsid w:val="49A8DC37"/>
    <w:rsid w:val="49BABF98"/>
    <w:rsid w:val="49BF6138"/>
    <w:rsid w:val="49CE40A3"/>
    <w:rsid w:val="49F2029F"/>
    <w:rsid w:val="4A049BD9"/>
    <w:rsid w:val="4A22DF56"/>
    <w:rsid w:val="4A31D64F"/>
    <w:rsid w:val="4A366E92"/>
    <w:rsid w:val="4A421696"/>
    <w:rsid w:val="4A4CDC47"/>
    <w:rsid w:val="4A695AD5"/>
    <w:rsid w:val="4A9F4FD5"/>
    <w:rsid w:val="4AAA8721"/>
    <w:rsid w:val="4AC24791"/>
    <w:rsid w:val="4AC62D3B"/>
    <w:rsid w:val="4AD9A94B"/>
    <w:rsid w:val="4ADC33CD"/>
    <w:rsid w:val="4AF1EFC4"/>
    <w:rsid w:val="4B05E590"/>
    <w:rsid w:val="4B0EA257"/>
    <w:rsid w:val="4B18FBDD"/>
    <w:rsid w:val="4B44FD73"/>
    <w:rsid w:val="4B4AB1D8"/>
    <w:rsid w:val="4B4C4EF7"/>
    <w:rsid w:val="4B4D5848"/>
    <w:rsid w:val="4B7D0020"/>
    <w:rsid w:val="4B939EBC"/>
    <w:rsid w:val="4B96CBAE"/>
    <w:rsid w:val="4BB507B4"/>
    <w:rsid w:val="4BB5EC24"/>
    <w:rsid w:val="4BC317F2"/>
    <w:rsid w:val="4BE62275"/>
    <w:rsid w:val="4BE881EB"/>
    <w:rsid w:val="4BEA3896"/>
    <w:rsid w:val="4C013E5E"/>
    <w:rsid w:val="4C1E6CE0"/>
    <w:rsid w:val="4C242FB6"/>
    <w:rsid w:val="4C48A4B2"/>
    <w:rsid w:val="4C5E7A4A"/>
    <w:rsid w:val="4C6B7132"/>
    <w:rsid w:val="4C78A633"/>
    <w:rsid w:val="4C8E3BC9"/>
    <w:rsid w:val="4C9E3102"/>
    <w:rsid w:val="4CC24D91"/>
    <w:rsid w:val="4CD3D23D"/>
    <w:rsid w:val="4CD4FDDC"/>
    <w:rsid w:val="4CD6C1B7"/>
    <w:rsid w:val="4CDC10D5"/>
    <w:rsid w:val="4CE33713"/>
    <w:rsid w:val="4CFBCDA6"/>
    <w:rsid w:val="4D0AEB57"/>
    <w:rsid w:val="4D0B8AB3"/>
    <w:rsid w:val="4D15A3E4"/>
    <w:rsid w:val="4D1A8EF7"/>
    <w:rsid w:val="4D44E7EB"/>
    <w:rsid w:val="4D469E69"/>
    <w:rsid w:val="4D477537"/>
    <w:rsid w:val="4D72A7E7"/>
    <w:rsid w:val="4D73DFEA"/>
    <w:rsid w:val="4D918E98"/>
    <w:rsid w:val="4D96DFFA"/>
    <w:rsid w:val="4DA4DB83"/>
    <w:rsid w:val="4DD94AD7"/>
    <w:rsid w:val="4DF2550B"/>
    <w:rsid w:val="4DF2E35F"/>
    <w:rsid w:val="4DF8BF99"/>
    <w:rsid w:val="4E0B5226"/>
    <w:rsid w:val="4E190BD0"/>
    <w:rsid w:val="4E3D67E3"/>
    <w:rsid w:val="4E4D4D4B"/>
    <w:rsid w:val="4E8DA772"/>
    <w:rsid w:val="4E9F14AE"/>
    <w:rsid w:val="4EBFAE1D"/>
    <w:rsid w:val="4EECFF3C"/>
    <w:rsid w:val="4F02D30E"/>
    <w:rsid w:val="4F1BED43"/>
    <w:rsid w:val="4F39EB05"/>
    <w:rsid w:val="4F6EF23C"/>
    <w:rsid w:val="4F75F96A"/>
    <w:rsid w:val="4F962D5B"/>
    <w:rsid w:val="4F99A1AB"/>
    <w:rsid w:val="4FB8A445"/>
    <w:rsid w:val="4FBF05EC"/>
    <w:rsid w:val="4FC6C140"/>
    <w:rsid w:val="4FEC1F40"/>
    <w:rsid w:val="4FF94A0B"/>
    <w:rsid w:val="501046BF"/>
    <w:rsid w:val="5012B348"/>
    <w:rsid w:val="503654C7"/>
    <w:rsid w:val="504120C7"/>
    <w:rsid w:val="504D8404"/>
    <w:rsid w:val="504E8FC3"/>
    <w:rsid w:val="5072E302"/>
    <w:rsid w:val="50818EBD"/>
    <w:rsid w:val="50B88793"/>
    <w:rsid w:val="50DC4D6C"/>
    <w:rsid w:val="50DCEF35"/>
    <w:rsid w:val="50ED6A80"/>
    <w:rsid w:val="50F4702A"/>
    <w:rsid w:val="51187ADC"/>
    <w:rsid w:val="51294039"/>
    <w:rsid w:val="5148640A"/>
    <w:rsid w:val="514C36CC"/>
    <w:rsid w:val="516E33EB"/>
    <w:rsid w:val="5179AC2D"/>
    <w:rsid w:val="5184F081"/>
    <w:rsid w:val="519E5683"/>
    <w:rsid w:val="51B1DD8D"/>
    <w:rsid w:val="51BA4568"/>
    <w:rsid w:val="51BFCC3C"/>
    <w:rsid w:val="51C1652E"/>
    <w:rsid w:val="51C3C947"/>
    <w:rsid w:val="51DF9A84"/>
    <w:rsid w:val="51E4A0F9"/>
    <w:rsid w:val="51F26240"/>
    <w:rsid w:val="5207A932"/>
    <w:rsid w:val="5214B735"/>
    <w:rsid w:val="52158389"/>
    <w:rsid w:val="5217F9D3"/>
    <w:rsid w:val="522DED08"/>
    <w:rsid w:val="52324539"/>
    <w:rsid w:val="523B854E"/>
    <w:rsid w:val="523EDEA1"/>
    <w:rsid w:val="524050B5"/>
    <w:rsid w:val="524A4A59"/>
    <w:rsid w:val="524D902D"/>
    <w:rsid w:val="52561AA6"/>
    <w:rsid w:val="525C2B76"/>
    <w:rsid w:val="528083BA"/>
    <w:rsid w:val="5280AF06"/>
    <w:rsid w:val="52A28464"/>
    <w:rsid w:val="52B41D68"/>
    <w:rsid w:val="52EEB88F"/>
    <w:rsid w:val="52FC7074"/>
    <w:rsid w:val="5310D185"/>
    <w:rsid w:val="5349D354"/>
    <w:rsid w:val="53598B0E"/>
    <w:rsid w:val="5375F38B"/>
    <w:rsid w:val="538BB6AE"/>
    <w:rsid w:val="539B2904"/>
    <w:rsid w:val="53A86EFD"/>
    <w:rsid w:val="53D00454"/>
    <w:rsid w:val="53DE01D7"/>
    <w:rsid w:val="53DE0DA1"/>
    <w:rsid w:val="53E2681D"/>
    <w:rsid w:val="53E92AD5"/>
    <w:rsid w:val="53EA6BBB"/>
    <w:rsid w:val="5401F228"/>
    <w:rsid w:val="54165B51"/>
    <w:rsid w:val="5469FDCA"/>
    <w:rsid w:val="546F72A3"/>
    <w:rsid w:val="548BDD9A"/>
    <w:rsid w:val="548E4C33"/>
    <w:rsid w:val="5496725D"/>
    <w:rsid w:val="54A61539"/>
    <w:rsid w:val="54B9EC37"/>
    <w:rsid w:val="54D8DB45"/>
    <w:rsid w:val="54E85771"/>
    <w:rsid w:val="54F23A74"/>
    <w:rsid w:val="55115CB4"/>
    <w:rsid w:val="5512455A"/>
    <w:rsid w:val="551FE4E5"/>
    <w:rsid w:val="55317AC3"/>
    <w:rsid w:val="5544DAE3"/>
    <w:rsid w:val="5544FDAD"/>
    <w:rsid w:val="55563D57"/>
    <w:rsid w:val="555C9AA1"/>
    <w:rsid w:val="5560FA01"/>
    <w:rsid w:val="556B767D"/>
    <w:rsid w:val="557B3E43"/>
    <w:rsid w:val="559E4D1B"/>
    <w:rsid w:val="55A48D41"/>
    <w:rsid w:val="55AF24C1"/>
    <w:rsid w:val="55D78026"/>
    <w:rsid w:val="55EAE826"/>
    <w:rsid w:val="55FC44AA"/>
    <w:rsid w:val="56241944"/>
    <w:rsid w:val="562491B5"/>
    <w:rsid w:val="5642A4D5"/>
    <w:rsid w:val="5660372B"/>
    <w:rsid w:val="56835A97"/>
    <w:rsid w:val="568606A9"/>
    <w:rsid w:val="56A4B020"/>
    <w:rsid w:val="56B2C692"/>
    <w:rsid w:val="56C825D6"/>
    <w:rsid w:val="56CC93A3"/>
    <w:rsid w:val="56F62EAA"/>
    <w:rsid w:val="56F9382F"/>
    <w:rsid w:val="5721C7BA"/>
    <w:rsid w:val="574533C3"/>
    <w:rsid w:val="574F3E96"/>
    <w:rsid w:val="57588973"/>
    <w:rsid w:val="57593BDD"/>
    <w:rsid w:val="5762E82B"/>
    <w:rsid w:val="57700297"/>
    <w:rsid w:val="57725C73"/>
    <w:rsid w:val="57A79E3D"/>
    <w:rsid w:val="57A7DC7F"/>
    <w:rsid w:val="57C83BF8"/>
    <w:rsid w:val="57CA5981"/>
    <w:rsid w:val="57E2D390"/>
    <w:rsid w:val="57E3BF0E"/>
    <w:rsid w:val="580EF6C9"/>
    <w:rsid w:val="580F0896"/>
    <w:rsid w:val="5821009D"/>
    <w:rsid w:val="5845FC61"/>
    <w:rsid w:val="5868F210"/>
    <w:rsid w:val="586BC447"/>
    <w:rsid w:val="5876443E"/>
    <w:rsid w:val="58DD0293"/>
    <w:rsid w:val="594972C6"/>
    <w:rsid w:val="597E528A"/>
    <w:rsid w:val="598372DE"/>
    <w:rsid w:val="5991890A"/>
    <w:rsid w:val="599CFBE4"/>
    <w:rsid w:val="599E002D"/>
    <w:rsid w:val="59A6D65D"/>
    <w:rsid w:val="59BD2688"/>
    <w:rsid w:val="59CE57CE"/>
    <w:rsid w:val="59F1633A"/>
    <w:rsid w:val="5A13CE00"/>
    <w:rsid w:val="5A468D78"/>
    <w:rsid w:val="5A5308E7"/>
    <w:rsid w:val="5A621864"/>
    <w:rsid w:val="5A644BCE"/>
    <w:rsid w:val="5A66128B"/>
    <w:rsid w:val="5A6B1E1B"/>
    <w:rsid w:val="5A90DA2D"/>
    <w:rsid w:val="5A9254BE"/>
    <w:rsid w:val="5A9C51ED"/>
    <w:rsid w:val="5ABD8241"/>
    <w:rsid w:val="5ABDE930"/>
    <w:rsid w:val="5AE61528"/>
    <w:rsid w:val="5AE64814"/>
    <w:rsid w:val="5AE8642C"/>
    <w:rsid w:val="5AF2D516"/>
    <w:rsid w:val="5B3FAACF"/>
    <w:rsid w:val="5B463F38"/>
    <w:rsid w:val="5B4E58D1"/>
    <w:rsid w:val="5B6514AB"/>
    <w:rsid w:val="5B651A8F"/>
    <w:rsid w:val="5B7BE07D"/>
    <w:rsid w:val="5BAA3BEE"/>
    <w:rsid w:val="5BC1440A"/>
    <w:rsid w:val="5BD4099B"/>
    <w:rsid w:val="5BDF42FC"/>
    <w:rsid w:val="5BE04E56"/>
    <w:rsid w:val="5BE48D66"/>
    <w:rsid w:val="5BF8FF6E"/>
    <w:rsid w:val="5C361EA4"/>
    <w:rsid w:val="5C410E6E"/>
    <w:rsid w:val="5C8D91BC"/>
    <w:rsid w:val="5CA0930E"/>
    <w:rsid w:val="5CB02DB4"/>
    <w:rsid w:val="5CB9F9C5"/>
    <w:rsid w:val="5CC7053E"/>
    <w:rsid w:val="5CD7C2C3"/>
    <w:rsid w:val="5CD88D5C"/>
    <w:rsid w:val="5CEBBD70"/>
    <w:rsid w:val="5CFC0997"/>
    <w:rsid w:val="5D02A8F7"/>
    <w:rsid w:val="5D1C643A"/>
    <w:rsid w:val="5D24F6F1"/>
    <w:rsid w:val="5D2C1A11"/>
    <w:rsid w:val="5D48DADB"/>
    <w:rsid w:val="5D4E31BC"/>
    <w:rsid w:val="5D4FB7CF"/>
    <w:rsid w:val="5D52D330"/>
    <w:rsid w:val="5D72061E"/>
    <w:rsid w:val="5D826EF6"/>
    <w:rsid w:val="5D9872F8"/>
    <w:rsid w:val="5DA18421"/>
    <w:rsid w:val="5DA3503C"/>
    <w:rsid w:val="5DA853B9"/>
    <w:rsid w:val="5DB29C14"/>
    <w:rsid w:val="5DBEFBDC"/>
    <w:rsid w:val="5DD950E2"/>
    <w:rsid w:val="5DF605BF"/>
    <w:rsid w:val="5E045EFB"/>
    <w:rsid w:val="5E074E45"/>
    <w:rsid w:val="5E07F7EC"/>
    <w:rsid w:val="5E10FA6C"/>
    <w:rsid w:val="5E11F698"/>
    <w:rsid w:val="5E17A7AD"/>
    <w:rsid w:val="5E2A4AFF"/>
    <w:rsid w:val="5E5494F6"/>
    <w:rsid w:val="5E5CB219"/>
    <w:rsid w:val="5E70E5A4"/>
    <w:rsid w:val="5E7F0BBA"/>
    <w:rsid w:val="5E94290C"/>
    <w:rsid w:val="5EC32960"/>
    <w:rsid w:val="5ED38492"/>
    <w:rsid w:val="5EE13D7B"/>
    <w:rsid w:val="5EF18DA6"/>
    <w:rsid w:val="5EFFF174"/>
    <w:rsid w:val="5F1052AA"/>
    <w:rsid w:val="5F268F06"/>
    <w:rsid w:val="5F293627"/>
    <w:rsid w:val="5F2DFBE8"/>
    <w:rsid w:val="5F4A6401"/>
    <w:rsid w:val="5F546DE1"/>
    <w:rsid w:val="5F5AE16B"/>
    <w:rsid w:val="5F872154"/>
    <w:rsid w:val="5F8EBD36"/>
    <w:rsid w:val="5F94BF1D"/>
    <w:rsid w:val="5FBBFC88"/>
    <w:rsid w:val="5FCA6E67"/>
    <w:rsid w:val="5FE15264"/>
    <w:rsid w:val="5FF0B644"/>
    <w:rsid w:val="600813B3"/>
    <w:rsid w:val="600ADDA1"/>
    <w:rsid w:val="601478A5"/>
    <w:rsid w:val="60195531"/>
    <w:rsid w:val="6019C256"/>
    <w:rsid w:val="602EB2EE"/>
    <w:rsid w:val="604C0CD4"/>
    <w:rsid w:val="605196C4"/>
    <w:rsid w:val="6051D4F6"/>
    <w:rsid w:val="6078735F"/>
    <w:rsid w:val="608086CB"/>
    <w:rsid w:val="6083729E"/>
    <w:rsid w:val="609E7765"/>
    <w:rsid w:val="60ADFE81"/>
    <w:rsid w:val="60C6C65D"/>
    <w:rsid w:val="60D4D86A"/>
    <w:rsid w:val="6114E4B0"/>
    <w:rsid w:val="613F2D5F"/>
    <w:rsid w:val="6144A2A1"/>
    <w:rsid w:val="61544B42"/>
    <w:rsid w:val="61996C3A"/>
    <w:rsid w:val="61CFD638"/>
    <w:rsid w:val="61F0977F"/>
    <w:rsid w:val="61FB9B18"/>
    <w:rsid w:val="6206F2FD"/>
    <w:rsid w:val="620FF649"/>
    <w:rsid w:val="62389966"/>
    <w:rsid w:val="62565F8A"/>
    <w:rsid w:val="625BB82D"/>
    <w:rsid w:val="62663409"/>
    <w:rsid w:val="627809C3"/>
    <w:rsid w:val="629DF172"/>
    <w:rsid w:val="62A74AFD"/>
    <w:rsid w:val="62B9694F"/>
    <w:rsid w:val="62D6C804"/>
    <w:rsid w:val="62EE3139"/>
    <w:rsid w:val="62FAC322"/>
    <w:rsid w:val="6314596C"/>
    <w:rsid w:val="632265B6"/>
    <w:rsid w:val="6337B637"/>
    <w:rsid w:val="633A6563"/>
    <w:rsid w:val="6344A415"/>
    <w:rsid w:val="6353002A"/>
    <w:rsid w:val="6354F8ED"/>
    <w:rsid w:val="63550C62"/>
    <w:rsid w:val="635C0CFD"/>
    <w:rsid w:val="63602945"/>
    <w:rsid w:val="63720226"/>
    <w:rsid w:val="637B0407"/>
    <w:rsid w:val="638F4C77"/>
    <w:rsid w:val="63BE25C8"/>
    <w:rsid w:val="63C565A5"/>
    <w:rsid w:val="63CC436B"/>
    <w:rsid w:val="63DF9A19"/>
    <w:rsid w:val="63EC9836"/>
    <w:rsid w:val="6410788F"/>
    <w:rsid w:val="64107CE3"/>
    <w:rsid w:val="6433C095"/>
    <w:rsid w:val="644E9B2B"/>
    <w:rsid w:val="646C2B84"/>
    <w:rsid w:val="6471767A"/>
    <w:rsid w:val="64956685"/>
    <w:rsid w:val="64AC6AF1"/>
    <w:rsid w:val="64C1BCD1"/>
    <w:rsid w:val="64CB5AFD"/>
    <w:rsid w:val="6502ACC9"/>
    <w:rsid w:val="65047A1D"/>
    <w:rsid w:val="65128102"/>
    <w:rsid w:val="6523864D"/>
    <w:rsid w:val="65391F7E"/>
    <w:rsid w:val="654D8125"/>
    <w:rsid w:val="654DF88B"/>
    <w:rsid w:val="6556C98A"/>
    <w:rsid w:val="655C3A57"/>
    <w:rsid w:val="65879FE9"/>
    <w:rsid w:val="65DBDF76"/>
    <w:rsid w:val="65E71838"/>
    <w:rsid w:val="660694AD"/>
    <w:rsid w:val="661BBBB9"/>
    <w:rsid w:val="6624B4F8"/>
    <w:rsid w:val="6641FE7A"/>
    <w:rsid w:val="66598C67"/>
    <w:rsid w:val="665E5A7C"/>
    <w:rsid w:val="66933BC4"/>
    <w:rsid w:val="6696AB04"/>
    <w:rsid w:val="669ED65D"/>
    <w:rsid w:val="66AC27A7"/>
    <w:rsid w:val="66B55976"/>
    <w:rsid w:val="66B604DE"/>
    <w:rsid w:val="66DFFC57"/>
    <w:rsid w:val="66FBC76B"/>
    <w:rsid w:val="6711A9A3"/>
    <w:rsid w:val="671E3E76"/>
    <w:rsid w:val="671F014A"/>
    <w:rsid w:val="6724943C"/>
    <w:rsid w:val="6739A266"/>
    <w:rsid w:val="674425DE"/>
    <w:rsid w:val="674F4924"/>
    <w:rsid w:val="67664E1C"/>
    <w:rsid w:val="676DFC4A"/>
    <w:rsid w:val="678BFA61"/>
    <w:rsid w:val="679E4AE3"/>
    <w:rsid w:val="67C453EC"/>
    <w:rsid w:val="68320B29"/>
    <w:rsid w:val="684BD1BC"/>
    <w:rsid w:val="6852817A"/>
    <w:rsid w:val="685D6BF0"/>
    <w:rsid w:val="6863F8E2"/>
    <w:rsid w:val="68788EDD"/>
    <w:rsid w:val="688796DE"/>
    <w:rsid w:val="688FFA8E"/>
    <w:rsid w:val="689F87B5"/>
    <w:rsid w:val="68AE641B"/>
    <w:rsid w:val="68D14838"/>
    <w:rsid w:val="68E05C1A"/>
    <w:rsid w:val="68E5854B"/>
    <w:rsid w:val="68E72EDB"/>
    <w:rsid w:val="690CD650"/>
    <w:rsid w:val="692084CC"/>
    <w:rsid w:val="693A19C4"/>
    <w:rsid w:val="693FE8DB"/>
    <w:rsid w:val="6942B4F0"/>
    <w:rsid w:val="6945DF81"/>
    <w:rsid w:val="694F93E7"/>
    <w:rsid w:val="695DC08E"/>
    <w:rsid w:val="69639EA7"/>
    <w:rsid w:val="69657043"/>
    <w:rsid w:val="6969E7DC"/>
    <w:rsid w:val="698221C6"/>
    <w:rsid w:val="6995C4BA"/>
    <w:rsid w:val="69A74D82"/>
    <w:rsid w:val="69B44DA2"/>
    <w:rsid w:val="69C51AE7"/>
    <w:rsid w:val="69CDC869"/>
    <w:rsid w:val="69D09F27"/>
    <w:rsid w:val="69EDB514"/>
    <w:rsid w:val="69F39881"/>
    <w:rsid w:val="69F9EA8E"/>
    <w:rsid w:val="6A04E283"/>
    <w:rsid w:val="6A0577BA"/>
    <w:rsid w:val="6A0939BD"/>
    <w:rsid w:val="6A0AC710"/>
    <w:rsid w:val="6A2EA3FE"/>
    <w:rsid w:val="6A510C6D"/>
    <w:rsid w:val="6A5C18F2"/>
    <w:rsid w:val="6A5E7FBC"/>
    <w:rsid w:val="6A73D55D"/>
    <w:rsid w:val="6A8239E1"/>
    <w:rsid w:val="6A8C6766"/>
    <w:rsid w:val="6A9E7A63"/>
    <w:rsid w:val="6ABBF847"/>
    <w:rsid w:val="6AD75A9D"/>
    <w:rsid w:val="6AD7E591"/>
    <w:rsid w:val="6AD8050E"/>
    <w:rsid w:val="6ADD85D8"/>
    <w:rsid w:val="6AE2BD9B"/>
    <w:rsid w:val="6AF4A570"/>
    <w:rsid w:val="6AFB551D"/>
    <w:rsid w:val="6B467031"/>
    <w:rsid w:val="6B5AB05F"/>
    <w:rsid w:val="6B62A2D9"/>
    <w:rsid w:val="6B6B6752"/>
    <w:rsid w:val="6B7DE20E"/>
    <w:rsid w:val="6B86810A"/>
    <w:rsid w:val="6BA01405"/>
    <w:rsid w:val="6BA3560C"/>
    <w:rsid w:val="6BB0C4F9"/>
    <w:rsid w:val="6BD5CDD9"/>
    <w:rsid w:val="6BDEC8C4"/>
    <w:rsid w:val="6BE707B9"/>
    <w:rsid w:val="6BE821B7"/>
    <w:rsid w:val="6BEDD5E5"/>
    <w:rsid w:val="6BF9B4BE"/>
    <w:rsid w:val="6C045CC3"/>
    <w:rsid w:val="6C318D4C"/>
    <w:rsid w:val="6C3A75B8"/>
    <w:rsid w:val="6C477EAD"/>
    <w:rsid w:val="6C4814F7"/>
    <w:rsid w:val="6C493F95"/>
    <w:rsid w:val="6C504463"/>
    <w:rsid w:val="6C6705F3"/>
    <w:rsid w:val="6C7292B4"/>
    <w:rsid w:val="6C736377"/>
    <w:rsid w:val="6CB85E43"/>
    <w:rsid w:val="6CD73074"/>
    <w:rsid w:val="6CEBCBE3"/>
    <w:rsid w:val="6CFDCE20"/>
    <w:rsid w:val="6D07DE23"/>
    <w:rsid w:val="6D213B37"/>
    <w:rsid w:val="6D2B53E0"/>
    <w:rsid w:val="6D3539D6"/>
    <w:rsid w:val="6D4C71EB"/>
    <w:rsid w:val="6D51D733"/>
    <w:rsid w:val="6D9A295C"/>
    <w:rsid w:val="6D9D2317"/>
    <w:rsid w:val="6DA2ACEE"/>
    <w:rsid w:val="6DAF289C"/>
    <w:rsid w:val="6DBF1CDE"/>
    <w:rsid w:val="6DCFEB70"/>
    <w:rsid w:val="6DD18EBA"/>
    <w:rsid w:val="6DE0D613"/>
    <w:rsid w:val="6DF2961C"/>
    <w:rsid w:val="6DFE0995"/>
    <w:rsid w:val="6E03F226"/>
    <w:rsid w:val="6E29A53B"/>
    <w:rsid w:val="6E38E5B6"/>
    <w:rsid w:val="6E520B7D"/>
    <w:rsid w:val="6E5928E2"/>
    <w:rsid w:val="6E6760B8"/>
    <w:rsid w:val="6E8A4807"/>
    <w:rsid w:val="6EAEDED2"/>
    <w:rsid w:val="6EB04669"/>
    <w:rsid w:val="6EBE659B"/>
    <w:rsid w:val="6F010D7B"/>
    <w:rsid w:val="6F0414F6"/>
    <w:rsid w:val="6F0537A8"/>
    <w:rsid w:val="6F285F8A"/>
    <w:rsid w:val="6F2BDE24"/>
    <w:rsid w:val="6F5F60E4"/>
    <w:rsid w:val="6F83B0D0"/>
    <w:rsid w:val="6F86FB7D"/>
    <w:rsid w:val="6F888B2F"/>
    <w:rsid w:val="6F98926D"/>
    <w:rsid w:val="6FD5E2ED"/>
    <w:rsid w:val="6FDB28E2"/>
    <w:rsid w:val="6FDD2F5A"/>
    <w:rsid w:val="6FF08AAA"/>
    <w:rsid w:val="6FF1D1D5"/>
    <w:rsid w:val="6FF50CFF"/>
    <w:rsid w:val="700D0C74"/>
    <w:rsid w:val="7014FD72"/>
    <w:rsid w:val="701ECA34"/>
    <w:rsid w:val="7023708A"/>
    <w:rsid w:val="7025E844"/>
    <w:rsid w:val="702B4D6C"/>
    <w:rsid w:val="7032C13F"/>
    <w:rsid w:val="704B88FF"/>
    <w:rsid w:val="705B540D"/>
    <w:rsid w:val="708BE065"/>
    <w:rsid w:val="70918497"/>
    <w:rsid w:val="7099D0B9"/>
    <w:rsid w:val="709AA9F2"/>
    <w:rsid w:val="709AEE8A"/>
    <w:rsid w:val="70AD868F"/>
    <w:rsid w:val="70BF61BA"/>
    <w:rsid w:val="70E91593"/>
    <w:rsid w:val="70E962E5"/>
    <w:rsid w:val="70FEA914"/>
    <w:rsid w:val="71288095"/>
    <w:rsid w:val="7136528F"/>
    <w:rsid w:val="7141AEA5"/>
    <w:rsid w:val="7144BD67"/>
    <w:rsid w:val="715012D6"/>
    <w:rsid w:val="7158C047"/>
    <w:rsid w:val="715A6225"/>
    <w:rsid w:val="717189FA"/>
    <w:rsid w:val="71973DE6"/>
    <w:rsid w:val="71BBCBAF"/>
    <w:rsid w:val="71F78216"/>
    <w:rsid w:val="71FB2482"/>
    <w:rsid w:val="722CFCF5"/>
    <w:rsid w:val="724F677F"/>
    <w:rsid w:val="7264401A"/>
    <w:rsid w:val="72671E57"/>
    <w:rsid w:val="72678AE8"/>
    <w:rsid w:val="7269A8CC"/>
    <w:rsid w:val="7292E1CB"/>
    <w:rsid w:val="72992164"/>
    <w:rsid w:val="72B030B3"/>
    <w:rsid w:val="72DFF4B4"/>
    <w:rsid w:val="72E09A7E"/>
    <w:rsid w:val="72E86D20"/>
    <w:rsid w:val="72EFCE37"/>
    <w:rsid w:val="72FB04D4"/>
    <w:rsid w:val="73145205"/>
    <w:rsid w:val="731D6510"/>
    <w:rsid w:val="73279329"/>
    <w:rsid w:val="733BC011"/>
    <w:rsid w:val="73442D26"/>
    <w:rsid w:val="734F99BA"/>
    <w:rsid w:val="735B0B06"/>
    <w:rsid w:val="73652CC7"/>
    <w:rsid w:val="73692289"/>
    <w:rsid w:val="7370813E"/>
    <w:rsid w:val="737DC88B"/>
    <w:rsid w:val="738E14F0"/>
    <w:rsid w:val="739FB627"/>
    <w:rsid w:val="73A1DD48"/>
    <w:rsid w:val="73AF3EB5"/>
    <w:rsid w:val="73C055A8"/>
    <w:rsid w:val="73D22F6D"/>
    <w:rsid w:val="73E93333"/>
    <w:rsid w:val="73F220C2"/>
    <w:rsid w:val="73FDEE53"/>
    <w:rsid w:val="740433E0"/>
    <w:rsid w:val="740E87E7"/>
    <w:rsid w:val="741E67E8"/>
    <w:rsid w:val="7420E87F"/>
    <w:rsid w:val="74238F47"/>
    <w:rsid w:val="74275FF9"/>
    <w:rsid w:val="742D92EA"/>
    <w:rsid w:val="7441E73B"/>
    <w:rsid w:val="744F243B"/>
    <w:rsid w:val="746088A3"/>
    <w:rsid w:val="746B80C5"/>
    <w:rsid w:val="746F21BA"/>
    <w:rsid w:val="74D1DB22"/>
    <w:rsid w:val="74DBB5EF"/>
    <w:rsid w:val="74F0DE0A"/>
    <w:rsid w:val="74F291AD"/>
    <w:rsid w:val="74FB9867"/>
    <w:rsid w:val="75150ABE"/>
    <w:rsid w:val="75167D45"/>
    <w:rsid w:val="75183EA9"/>
    <w:rsid w:val="75351E4F"/>
    <w:rsid w:val="753A21A8"/>
    <w:rsid w:val="753B001C"/>
    <w:rsid w:val="756DEEBF"/>
    <w:rsid w:val="75726468"/>
    <w:rsid w:val="75999579"/>
    <w:rsid w:val="75CC0677"/>
    <w:rsid w:val="75D1814B"/>
    <w:rsid w:val="75EE9C19"/>
    <w:rsid w:val="75F32ADD"/>
    <w:rsid w:val="75FB2478"/>
    <w:rsid w:val="75FB8F7B"/>
    <w:rsid w:val="75FF4A94"/>
    <w:rsid w:val="760375FA"/>
    <w:rsid w:val="7607F681"/>
    <w:rsid w:val="760A4AB4"/>
    <w:rsid w:val="761371FC"/>
    <w:rsid w:val="761813F0"/>
    <w:rsid w:val="7620EB74"/>
    <w:rsid w:val="7642D906"/>
    <w:rsid w:val="76496C58"/>
    <w:rsid w:val="76582785"/>
    <w:rsid w:val="765906FB"/>
    <w:rsid w:val="76610B99"/>
    <w:rsid w:val="7663B15B"/>
    <w:rsid w:val="7663CF96"/>
    <w:rsid w:val="76A0D569"/>
    <w:rsid w:val="76C8F488"/>
    <w:rsid w:val="76DAAC37"/>
    <w:rsid w:val="76E2ACEE"/>
    <w:rsid w:val="771566BC"/>
    <w:rsid w:val="7716B273"/>
    <w:rsid w:val="774592E7"/>
    <w:rsid w:val="7751F4EA"/>
    <w:rsid w:val="77645803"/>
    <w:rsid w:val="776D7745"/>
    <w:rsid w:val="779BF36C"/>
    <w:rsid w:val="77A36340"/>
    <w:rsid w:val="77A5A234"/>
    <w:rsid w:val="77A80055"/>
    <w:rsid w:val="77B9CF31"/>
    <w:rsid w:val="77BB5AC6"/>
    <w:rsid w:val="77D93FD2"/>
    <w:rsid w:val="78035BB6"/>
    <w:rsid w:val="780619A3"/>
    <w:rsid w:val="78135AF7"/>
    <w:rsid w:val="78160304"/>
    <w:rsid w:val="781F0B7C"/>
    <w:rsid w:val="7829BECE"/>
    <w:rsid w:val="782AD25C"/>
    <w:rsid w:val="782D0557"/>
    <w:rsid w:val="78378E41"/>
    <w:rsid w:val="7852FD2D"/>
    <w:rsid w:val="78554986"/>
    <w:rsid w:val="785F2B0C"/>
    <w:rsid w:val="7882B0C1"/>
    <w:rsid w:val="788810A1"/>
    <w:rsid w:val="78AA0A15"/>
    <w:rsid w:val="78B5A8EA"/>
    <w:rsid w:val="78BC903A"/>
    <w:rsid w:val="78C91793"/>
    <w:rsid w:val="78EE1C96"/>
    <w:rsid w:val="78EF6720"/>
    <w:rsid w:val="790E05CD"/>
    <w:rsid w:val="793175BD"/>
    <w:rsid w:val="795D11B2"/>
    <w:rsid w:val="79668BE2"/>
    <w:rsid w:val="7994F3C9"/>
    <w:rsid w:val="79D56251"/>
    <w:rsid w:val="79E3746D"/>
    <w:rsid w:val="7A218542"/>
    <w:rsid w:val="7A2E3624"/>
    <w:rsid w:val="7A561203"/>
    <w:rsid w:val="7A77F8CA"/>
    <w:rsid w:val="7A82BEE8"/>
    <w:rsid w:val="7AB77BF0"/>
    <w:rsid w:val="7AC1E991"/>
    <w:rsid w:val="7AD42343"/>
    <w:rsid w:val="7ADA2E37"/>
    <w:rsid w:val="7B0D71AA"/>
    <w:rsid w:val="7B319FA3"/>
    <w:rsid w:val="7B3DB28B"/>
    <w:rsid w:val="7B3EB742"/>
    <w:rsid w:val="7B42BC16"/>
    <w:rsid w:val="7B681BC1"/>
    <w:rsid w:val="7B86AE3F"/>
    <w:rsid w:val="7B89ACAC"/>
    <w:rsid w:val="7B8AB15F"/>
    <w:rsid w:val="7B8B3ED1"/>
    <w:rsid w:val="7BB1478D"/>
    <w:rsid w:val="7BD4D7BB"/>
    <w:rsid w:val="7BDD445A"/>
    <w:rsid w:val="7C090D1D"/>
    <w:rsid w:val="7C1A1A36"/>
    <w:rsid w:val="7C24386E"/>
    <w:rsid w:val="7C4B26E5"/>
    <w:rsid w:val="7C69AC65"/>
    <w:rsid w:val="7D1898F6"/>
    <w:rsid w:val="7D24DA1C"/>
    <w:rsid w:val="7D2622B2"/>
    <w:rsid w:val="7D2ED1E9"/>
    <w:rsid w:val="7D343622"/>
    <w:rsid w:val="7D3D8B29"/>
    <w:rsid w:val="7D60D4BC"/>
    <w:rsid w:val="7D6EB67E"/>
    <w:rsid w:val="7D7D6CBF"/>
    <w:rsid w:val="7D8B6130"/>
    <w:rsid w:val="7D8D2623"/>
    <w:rsid w:val="7D98EAF1"/>
    <w:rsid w:val="7D9B9A4F"/>
    <w:rsid w:val="7DC3C392"/>
    <w:rsid w:val="7DD41AB8"/>
    <w:rsid w:val="7DE50901"/>
    <w:rsid w:val="7DEF8E09"/>
    <w:rsid w:val="7DF8B012"/>
    <w:rsid w:val="7DF92DE5"/>
    <w:rsid w:val="7E2A4DD0"/>
    <w:rsid w:val="7E2C5D88"/>
    <w:rsid w:val="7E372021"/>
    <w:rsid w:val="7E43F281"/>
    <w:rsid w:val="7E536DFB"/>
    <w:rsid w:val="7E5FEB63"/>
    <w:rsid w:val="7E8E22D0"/>
    <w:rsid w:val="7EB57209"/>
    <w:rsid w:val="7F1B02D9"/>
    <w:rsid w:val="7F1D6302"/>
    <w:rsid w:val="7F268A9A"/>
    <w:rsid w:val="7F324E58"/>
    <w:rsid w:val="7F32AE9B"/>
    <w:rsid w:val="7F5D3021"/>
    <w:rsid w:val="7F6E4E84"/>
    <w:rsid w:val="7F80EBDD"/>
    <w:rsid w:val="7F95E760"/>
    <w:rsid w:val="7F99EA3C"/>
    <w:rsid w:val="7F9C4B45"/>
    <w:rsid w:val="7FBF02CE"/>
    <w:rsid w:val="7FDD639C"/>
    <w:rsid w:val="7FEB06F0"/>
    <w:rsid w:val="7FF565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F2AEF"/>
    <w:rPr>
      <w:rFonts w:ascii="Times New Roman" w:hAnsi="Times New Roman" w:cs="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F2AEF"/>
    <w:rPr>
      <w:rFonts w:ascii="Times New Roman" w:hAnsi="Times New Roman" w:cs="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F2AEF"/>
    <w:rPr>
      <w:rFonts w:ascii="Times New Roman" w:hAnsi="Times New Roman" w:cs="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F2AEF"/>
    <w:rPr>
      <w:rFonts w:ascii="Times New Roman" w:hAnsi="Times New Roman" w:cs="Times New Roman"/>
      <w:b/>
      <w:sz w:val="32"/>
    </w:rPr>
  </w:style>
  <w:style w:type="paragraph" w:customStyle="1" w:styleId="HeaderSensitivityRight">
    <w:name w:val="Header Sensitivity Right"/>
    <w:basedOn w:val="Normal"/>
    <w:link w:val="HeaderSensitivityRightChar"/>
    <w:rsid w:val="00653F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F2AEF"/>
    <w:rPr>
      <w:rFonts w:ascii="Times New Roman" w:hAnsi="Times New Roman" w:cs="Times New Roman"/>
      <w:sz w:val="28"/>
    </w:rPr>
  </w:style>
  <w:style w:type="paragraph" w:customStyle="1" w:styleId="li">
    <w:name w:val="li"/>
    <w:basedOn w:val="Normal"/>
    <w:rsid w:val="005A63C8"/>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Normal1">
    <w:name w:val="Normal1"/>
    <w:basedOn w:val="Normal"/>
    <w:rsid w:val="005A63C8"/>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footnotereference">
    <w:name w:val="footnotereference"/>
    <w:basedOn w:val="DefaultParagraphFont"/>
    <w:rsid w:val="005A63C8"/>
  </w:style>
  <w:style w:type="character" w:styleId="Hyperlink">
    <w:name w:val="Hyperlink"/>
    <w:basedOn w:val="DefaultParagraphFont"/>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ascii="Times New Roman" w:eastAsia="Times New Roman" w:hAnsi="Times New Roman" w:cs="Times New Roman"/>
      <w:b/>
      <w:sz w:val="24"/>
      <w:szCs w:val="20"/>
      <w:lang w:val="en-GB" w:eastAsia="en-GB"/>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Char"/>
    <w:basedOn w:val="Normal"/>
    <w:link w:val="FootnoteTextChar"/>
    <w:uiPriority w:val="99"/>
    <w:unhideWhenUsed/>
    <w:qFormat/>
    <w:rsid w:val="00B279E0"/>
    <w:pPr>
      <w:spacing w:after="0" w:line="240" w:lineRule="auto"/>
    </w:pPr>
    <w:rPr>
      <w:sz w:val="20"/>
      <w:szCs w:val="20"/>
      <w:lang w:val="en-IE"/>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E0"/>
    <w:rPr>
      <w:sz w:val="20"/>
      <w:szCs w:val="20"/>
      <w:lang w:val="en-IE"/>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rPr>
      <w:lang w:val="en-IE"/>
    </w:rPr>
  </w:style>
  <w:style w:type="character" w:styleId="FootnoteReference0">
    <w:name w:val="footnote reference"/>
    <w:aliases w:val="BVI fnr, BVI fnr,Footnote Reference Superscript,Footnote symbol,Odwołanie przypisu,Footnote Reference_LVL6,Footnote Reference_LVL61,Footnote Reference_LVL62,Footnote Reference_LVL63,Footnote Reference_LVL64,Footnote Reference_LVL,Nota"/>
    <w:basedOn w:val="DefaultParagraphFont"/>
    <w:link w:val="FootnotesymbolCarZchn"/>
    <w:uiPriority w:val="99"/>
    <w:unhideWhenUsed/>
    <w:qFormat/>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54526B"/>
    <w:pPr>
      <w:spacing w:before="360" w:after="360" w:line="240" w:lineRule="auto"/>
      <w:jc w:val="center"/>
    </w:pPr>
    <w:rPr>
      <w:rFonts w:ascii="Times New Roman" w:hAnsi="Times New Roman" w:cs="Times New Roman"/>
      <w:b/>
      <w:sz w:val="24"/>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en-IE"/>
    </w:rPr>
  </w:style>
  <w:style w:type="paragraph" w:customStyle="1" w:styleId="Style1">
    <w:name w:val="Style1"/>
    <w:basedOn w:val="Subject"/>
    <w:link w:val="Style1Char"/>
    <w:qFormat/>
    <w:rsid w:val="00E12D9E"/>
    <w:pPr>
      <w:numPr>
        <w:numId w:val="3"/>
      </w:numPr>
      <w:jc w:val="both"/>
    </w:pPr>
    <w:rPr>
      <w:smallCaps/>
      <w:color w:val="333333"/>
      <w:szCs w:val="24"/>
    </w:rPr>
  </w:style>
  <w:style w:type="paragraph" w:customStyle="1" w:styleId="Style2">
    <w:name w:val="Style2"/>
    <w:basedOn w:val="ListParagraph"/>
    <w:link w:val="Style2Char"/>
    <w:qFormat/>
    <w:rsid w:val="00775262"/>
    <w:pPr>
      <w:numPr>
        <w:ilvl w:val="1"/>
        <w:numId w:val="3"/>
      </w:numPr>
      <w:autoSpaceDE w:val="0"/>
      <w:autoSpaceDN w:val="0"/>
      <w:spacing w:after="0" w:line="252" w:lineRule="auto"/>
      <w:jc w:val="both"/>
    </w:pPr>
    <w:rPr>
      <w:rFonts w:ascii="Times New Roman" w:hAnsi="Times New Roman" w:cs="Times New Roman"/>
      <w:b/>
      <w:bCs/>
      <w:sz w:val="24"/>
      <w:szCs w:val="24"/>
      <w:lang w:val="en-GB"/>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en-GB" w:eastAsia="en-GB"/>
    </w:rPr>
  </w:style>
  <w:style w:type="character" w:customStyle="1" w:styleId="Style1Char">
    <w:name w:val="Style1 Char"/>
    <w:basedOn w:val="SubjectChar"/>
    <w:link w:val="Style1"/>
    <w:rsid w:val="00E12D9E"/>
    <w:rPr>
      <w:rFonts w:ascii="Times New Roman" w:eastAsia="Times New Roman" w:hAnsi="Times New Roman" w:cs="Times New Roman"/>
      <w:b/>
      <w:smallCaps/>
      <w:color w:val="333333"/>
      <w:sz w:val="24"/>
      <w:szCs w:val="24"/>
      <w:lang w:val="en-GB"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en-GB"/>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0"/>
    <w:uiPriority w:val="99"/>
    <w:rsid w:val="005203A6"/>
    <w:pPr>
      <w:widowControl w:val="0"/>
      <w:adjustRightInd w:val="0"/>
      <w:spacing w:line="240" w:lineRule="exact"/>
      <w:jc w:val="both"/>
      <w:textAlignment w:val="baseline"/>
    </w:pPr>
    <w:rPr>
      <w:vertAlign w:val="superscript"/>
    </w:rPr>
  </w:style>
  <w:style w:type="character" w:customStyle="1" w:styleId="Hyperlink1">
    <w:name w:val="Hyperlink1"/>
    <w:basedOn w:val="DefaultParagraphFont"/>
    <w:uiPriority w:val="99"/>
    <w:unhideWhenUsed/>
    <w:rsid w:val="00012BCC"/>
    <w:rPr>
      <w:color w:val="0000FF"/>
      <w:u w:val="single"/>
    </w:rPr>
  </w:style>
  <w:style w:type="paragraph" w:customStyle="1" w:styleId="FootnoteText1">
    <w:name w:val="Footnote Text1"/>
    <w:basedOn w:val="Normal"/>
    <w:next w:val="FootnoteText"/>
    <w:uiPriority w:val="99"/>
    <w:unhideWhenUsed/>
    <w:rsid w:val="00012BCC"/>
    <w:pPr>
      <w:spacing w:after="0" w:line="240" w:lineRule="auto"/>
    </w:pPr>
    <w:rPr>
      <w:rFonts w:eastAsia="MS Mincho"/>
      <w:sz w:val="20"/>
      <w:szCs w:val="20"/>
    </w:rPr>
  </w:style>
  <w:style w:type="character" w:customStyle="1" w:styleId="UnresolvedMention3">
    <w:name w:val="Unresolved Mention3"/>
    <w:basedOn w:val="DefaultParagraphFont"/>
    <w:uiPriority w:val="99"/>
    <w:semiHidden/>
    <w:unhideWhenUsed/>
    <w:rsid w:val="00014793"/>
    <w:rPr>
      <w:color w:val="605E5C"/>
      <w:shd w:val="clear" w:color="auto" w:fill="E1DFDD"/>
    </w:rPr>
  </w:style>
  <w:style w:type="paragraph" w:customStyle="1" w:styleId="ContNum">
    <w:name w:val="ContNum"/>
    <w:basedOn w:val="Normal"/>
    <w:uiPriority w:val="20"/>
    <w:qFormat/>
    <w:rsid w:val="00132CCB"/>
    <w:pPr>
      <w:spacing w:after="240" w:line="240" w:lineRule="auto"/>
      <w:jc w:val="both"/>
    </w:pPr>
    <w:rPr>
      <w:rFonts w:ascii="Times New Roman" w:eastAsia="Times New Roman" w:hAnsi="Times New Roman" w:cs="Times New Roman"/>
      <w:sz w:val="24"/>
      <w:szCs w:val="20"/>
      <w:lang w:val="en-GB" w:eastAsia="en-GB"/>
    </w:rPr>
  </w:style>
  <w:style w:type="table" w:styleId="TableGrid">
    <w:name w:val="Table Grid"/>
    <w:basedOn w:val="TableNormal"/>
    <w:uiPriority w:val="39"/>
    <w:rsid w:val="00A33633"/>
    <w:pPr>
      <w:spacing w:after="0" w:line="240" w:lineRule="auto"/>
    </w:pPr>
    <w:tblPr/>
  </w:style>
  <w:style w:type="paragraph" w:customStyle="1" w:styleId="Languesfaisantfoi">
    <w:name w:val="Langues faisant foi"/>
    <w:basedOn w:val="Normal"/>
    <w:next w:val="Normal"/>
    <w:rsid w:val="009C694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9C694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9C694E"/>
    <w:pPr>
      <w:spacing w:after="0"/>
    </w:pPr>
  </w:style>
  <w:style w:type="paragraph" w:customStyle="1" w:styleId="IntrtEEEPagedecouverture">
    <w:name w:val="Intérêt EEE (Page de couverture)"/>
    <w:basedOn w:val="IntrtEEE"/>
    <w:next w:val="Normal"/>
    <w:rsid w:val="009C694E"/>
  </w:style>
  <w:style w:type="paragraph" w:customStyle="1" w:styleId="Disclaimer">
    <w:name w:val="Disclaimer"/>
    <w:basedOn w:val="Normal"/>
    <w:rsid w:val="00653F1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653F1F"/>
    <w:pPr>
      <w:spacing w:after="0" w:line="276" w:lineRule="auto"/>
      <w:ind w:left="5103"/>
    </w:pPr>
    <w:rPr>
      <w:rFonts w:ascii="Times New Roman" w:hAnsi="Times New Roman" w:cs="Times New Roman"/>
      <w:sz w:val="28"/>
    </w:rPr>
  </w:style>
  <w:style w:type="paragraph" w:customStyle="1" w:styleId="DateMarking">
    <w:name w:val="DateMarking"/>
    <w:basedOn w:val="Normal"/>
    <w:rsid w:val="00653F1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653F1F"/>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082">
      <w:bodyDiv w:val="1"/>
      <w:marLeft w:val="0"/>
      <w:marRight w:val="0"/>
      <w:marTop w:val="0"/>
      <w:marBottom w:val="0"/>
      <w:divBdr>
        <w:top w:val="none" w:sz="0" w:space="0" w:color="auto"/>
        <w:left w:val="none" w:sz="0" w:space="0" w:color="auto"/>
        <w:bottom w:val="none" w:sz="0" w:space="0" w:color="auto"/>
        <w:right w:val="none" w:sz="0" w:space="0" w:color="auto"/>
      </w:divBdr>
    </w:div>
    <w:div w:id="8872536">
      <w:bodyDiv w:val="1"/>
      <w:marLeft w:val="0"/>
      <w:marRight w:val="0"/>
      <w:marTop w:val="0"/>
      <w:marBottom w:val="0"/>
      <w:divBdr>
        <w:top w:val="none" w:sz="0" w:space="0" w:color="auto"/>
        <w:left w:val="none" w:sz="0" w:space="0" w:color="auto"/>
        <w:bottom w:val="none" w:sz="0" w:space="0" w:color="auto"/>
        <w:right w:val="none" w:sz="0" w:space="0" w:color="auto"/>
      </w:divBdr>
      <w:divsChild>
        <w:div w:id="280963178">
          <w:marLeft w:val="0"/>
          <w:marRight w:val="0"/>
          <w:marTop w:val="0"/>
          <w:marBottom w:val="0"/>
          <w:divBdr>
            <w:top w:val="none" w:sz="0" w:space="0" w:color="auto"/>
            <w:left w:val="none" w:sz="0" w:space="0" w:color="auto"/>
            <w:bottom w:val="none" w:sz="0" w:space="0" w:color="auto"/>
            <w:right w:val="none" w:sz="0" w:space="0" w:color="auto"/>
          </w:divBdr>
          <w:divsChild>
            <w:div w:id="596602164">
              <w:marLeft w:val="0"/>
              <w:marRight w:val="0"/>
              <w:marTop w:val="0"/>
              <w:marBottom w:val="0"/>
              <w:divBdr>
                <w:top w:val="none" w:sz="0" w:space="0" w:color="auto"/>
                <w:left w:val="none" w:sz="0" w:space="0" w:color="auto"/>
                <w:bottom w:val="none" w:sz="0" w:space="0" w:color="auto"/>
                <w:right w:val="none" w:sz="0" w:space="0" w:color="auto"/>
              </w:divBdr>
              <w:divsChild>
                <w:div w:id="194126057">
                  <w:marLeft w:val="0"/>
                  <w:marRight w:val="0"/>
                  <w:marTop w:val="0"/>
                  <w:marBottom w:val="0"/>
                  <w:divBdr>
                    <w:top w:val="none" w:sz="0" w:space="0" w:color="auto"/>
                    <w:left w:val="none" w:sz="0" w:space="0" w:color="auto"/>
                    <w:bottom w:val="none" w:sz="0" w:space="0" w:color="auto"/>
                    <w:right w:val="none" w:sz="0" w:space="0" w:color="auto"/>
                  </w:divBdr>
                  <w:divsChild>
                    <w:div w:id="1110245436">
                      <w:marLeft w:val="0"/>
                      <w:marRight w:val="0"/>
                      <w:marTop w:val="0"/>
                      <w:marBottom w:val="0"/>
                      <w:divBdr>
                        <w:top w:val="none" w:sz="0" w:space="0" w:color="auto"/>
                        <w:left w:val="none" w:sz="0" w:space="0" w:color="auto"/>
                        <w:bottom w:val="none" w:sz="0" w:space="0" w:color="auto"/>
                        <w:right w:val="none" w:sz="0" w:space="0" w:color="auto"/>
                      </w:divBdr>
                      <w:divsChild>
                        <w:div w:id="1038897399">
                          <w:marLeft w:val="0"/>
                          <w:marRight w:val="0"/>
                          <w:marTop w:val="0"/>
                          <w:marBottom w:val="0"/>
                          <w:divBdr>
                            <w:top w:val="none" w:sz="0" w:space="0" w:color="auto"/>
                            <w:left w:val="none" w:sz="0" w:space="0" w:color="auto"/>
                            <w:bottom w:val="none" w:sz="0" w:space="0" w:color="auto"/>
                            <w:right w:val="none" w:sz="0" w:space="0" w:color="auto"/>
                          </w:divBdr>
                          <w:divsChild>
                            <w:div w:id="418411640">
                              <w:marLeft w:val="0"/>
                              <w:marRight w:val="0"/>
                              <w:marTop w:val="0"/>
                              <w:marBottom w:val="0"/>
                              <w:divBdr>
                                <w:top w:val="none" w:sz="0" w:space="0" w:color="auto"/>
                                <w:left w:val="none" w:sz="0" w:space="0" w:color="auto"/>
                                <w:bottom w:val="none" w:sz="0" w:space="0" w:color="auto"/>
                                <w:right w:val="none" w:sz="0" w:space="0" w:color="auto"/>
                              </w:divBdr>
                              <w:divsChild>
                                <w:div w:id="783579842">
                                  <w:marLeft w:val="0"/>
                                  <w:marRight w:val="0"/>
                                  <w:marTop w:val="0"/>
                                  <w:marBottom w:val="0"/>
                                  <w:divBdr>
                                    <w:top w:val="none" w:sz="0" w:space="0" w:color="auto"/>
                                    <w:left w:val="none" w:sz="0" w:space="0" w:color="auto"/>
                                    <w:bottom w:val="none" w:sz="0" w:space="0" w:color="auto"/>
                                    <w:right w:val="none" w:sz="0" w:space="0" w:color="auto"/>
                                  </w:divBdr>
                                  <w:divsChild>
                                    <w:div w:id="1033265013">
                                      <w:marLeft w:val="0"/>
                                      <w:marRight w:val="0"/>
                                      <w:marTop w:val="0"/>
                                      <w:marBottom w:val="0"/>
                                      <w:divBdr>
                                        <w:top w:val="none" w:sz="0" w:space="0" w:color="auto"/>
                                        <w:left w:val="none" w:sz="0" w:space="0" w:color="auto"/>
                                        <w:bottom w:val="none" w:sz="0" w:space="0" w:color="auto"/>
                                        <w:right w:val="none" w:sz="0" w:space="0" w:color="auto"/>
                                      </w:divBdr>
                                      <w:divsChild>
                                        <w:div w:id="144705401">
                                          <w:marLeft w:val="0"/>
                                          <w:marRight w:val="0"/>
                                          <w:marTop w:val="0"/>
                                          <w:marBottom w:val="0"/>
                                          <w:divBdr>
                                            <w:top w:val="none" w:sz="0" w:space="0" w:color="auto"/>
                                            <w:left w:val="none" w:sz="0" w:space="0" w:color="auto"/>
                                            <w:bottom w:val="none" w:sz="0" w:space="0" w:color="auto"/>
                                            <w:right w:val="none" w:sz="0" w:space="0" w:color="auto"/>
                                          </w:divBdr>
                                          <w:divsChild>
                                            <w:div w:id="8984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90167">
                                  <w:marLeft w:val="0"/>
                                  <w:marRight w:val="0"/>
                                  <w:marTop w:val="0"/>
                                  <w:marBottom w:val="0"/>
                                  <w:divBdr>
                                    <w:top w:val="none" w:sz="0" w:space="0" w:color="auto"/>
                                    <w:left w:val="none" w:sz="0" w:space="0" w:color="auto"/>
                                    <w:bottom w:val="none" w:sz="0" w:space="0" w:color="auto"/>
                                    <w:right w:val="none" w:sz="0" w:space="0" w:color="auto"/>
                                  </w:divBdr>
                                  <w:divsChild>
                                    <w:div w:id="5633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241654">
          <w:marLeft w:val="0"/>
          <w:marRight w:val="0"/>
          <w:marTop w:val="0"/>
          <w:marBottom w:val="0"/>
          <w:divBdr>
            <w:top w:val="none" w:sz="0" w:space="0" w:color="auto"/>
            <w:left w:val="none" w:sz="0" w:space="0" w:color="auto"/>
            <w:bottom w:val="none" w:sz="0" w:space="0" w:color="auto"/>
            <w:right w:val="none" w:sz="0" w:space="0" w:color="auto"/>
          </w:divBdr>
          <w:divsChild>
            <w:div w:id="520820222">
              <w:marLeft w:val="0"/>
              <w:marRight w:val="0"/>
              <w:marTop w:val="0"/>
              <w:marBottom w:val="0"/>
              <w:divBdr>
                <w:top w:val="none" w:sz="0" w:space="0" w:color="auto"/>
                <w:left w:val="none" w:sz="0" w:space="0" w:color="auto"/>
                <w:bottom w:val="none" w:sz="0" w:space="0" w:color="auto"/>
                <w:right w:val="none" w:sz="0" w:space="0" w:color="auto"/>
              </w:divBdr>
              <w:divsChild>
                <w:div w:id="1704746682">
                  <w:marLeft w:val="0"/>
                  <w:marRight w:val="0"/>
                  <w:marTop w:val="0"/>
                  <w:marBottom w:val="0"/>
                  <w:divBdr>
                    <w:top w:val="none" w:sz="0" w:space="0" w:color="auto"/>
                    <w:left w:val="none" w:sz="0" w:space="0" w:color="auto"/>
                    <w:bottom w:val="none" w:sz="0" w:space="0" w:color="auto"/>
                    <w:right w:val="none" w:sz="0" w:space="0" w:color="auto"/>
                  </w:divBdr>
                  <w:divsChild>
                    <w:div w:id="586111442">
                      <w:marLeft w:val="0"/>
                      <w:marRight w:val="0"/>
                      <w:marTop w:val="0"/>
                      <w:marBottom w:val="0"/>
                      <w:divBdr>
                        <w:top w:val="none" w:sz="0" w:space="0" w:color="auto"/>
                        <w:left w:val="none" w:sz="0" w:space="0" w:color="auto"/>
                        <w:bottom w:val="none" w:sz="0" w:space="0" w:color="auto"/>
                        <w:right w:val="none" w:sz="0" w:space="0" w:color="auto"/>
                      </w:divBdr>
                      <w:divsChild>
                        <w:div w:id="1528134612">
                          <w:marLeft w:val="0"/>
                          <w:marRight w:val="0"/>
                          <w:marTop w:val="0"/>
                          <w:marBottom w:val="0"/>
                          <w:divBdr>
                            <w:top w:val="none" w:sz="0" w:space="0" w:color="auto"/>
                            <w:left w:val="none" w:sz="0" w:space="0" w:color="auto"/>
                            <w:bottom w:val="none" w:sz="0" w:space="0" w:color="auto"/>
                            <w:right w:val="none" w:sz="0" w:space="0" w:color="auto"/>
                          </w:divBdr>
                          <w:divsChild>
                            <w:div w:id="1058281596">
                              <w:marLeft w:val="0"/>
                              <w:marRight w:val="0"/>
                              <w:marTop w:val="0"/>
                              <w:marBottom w:val="0"/>
                              <w:divBdr>
                                <w:top w:val="none" w:sz="0" w:space="0" w:color="auto"/>
                                <w:left w:val="none" w:sz="0" w:space="0" w:color="auto"/>
                                <w:bottom w:val="none" w:sz="0" w:space="0" w:color="auto"/>
                                <w:right w:val="none" w:sz="0" w:space="0" w:color="auto"/>
                              </w:divBdr>
                              <w:divsChild>
                                <w:div w:id="1296645433">
                                  <w:marLeft w:val="0"/>
                                  <w:marRight w:val="0"/>
                                  <w:marTop w:val="0"/>
                                  <w:marBottom w:val="0"/>
                                  <w:divBdr>
                                    <w:top w:val="none" w:sz="0" w:space="0" w:color="auto"/>
                                    <w:left w:val="none" w:sz="0" w:space="0" w:color="auto"/>
                                    <w:bottom w:val="none" w:sz="0" w:space="0" w:color="auto"/>
                                    <w:right w:val="none" w:sz="0" w:space="0" w:color="auto"/>
                                  </w:divBdr>
                                  <w:divsChild>
                                    <w:div w:id="632440589">
                                      <w:marLeft w:val="0"/>
                                      <w:marRight w:val="0"/>
                                      <w:marTop w:val="0"/>
                                      <w:marBottom w:val="0"/>
                                      <w:divBdr>
                                        <w:top w:val="none" w:sz="0" w:space="0" w:color="auto"/>
                                        <w:left w:val="none" w:sz="0" w:space="0" w:color="auto"/>
                                        <w:bottom w:val="none" w:sz="0" w:space="0" w:color="auto"/>
                                        <w:right w:val="none" w:sz="0" w:space="0" w:color="auto"/>
                                      </w:divBdr>
                                      <w:divsChild>
                                        <w:div w:id="707724863">
                                          <w:marLeft w:val="0"/>
                                          <w:marRight w:val="0"/>
                                          <w:marTop w:val="0"/>
                                          <w:marBottom w:val="0"/>
                                          <w:divBdr>
                                            <w:top w:val="none" w:sz="0" w:space="0" w:color="auto"/>
                                            <w:left w:val="none" w:sz="0" w:space="0" w:color="auto"/>
                                            <w:bottom w:val="none" w:sz="0" w:space="0" w:color="auto"/>
                                            <w:right w:val="none" w:sz="0" w:space="0" w:color="auto"/>
                                          </w:divBdr>
                                          <w:divsChild>
                                            <w:div w:id="691227898">
                                              <w:marLeft w:val="0"/>
                                              <w:marRight w:val="0"/>
                                              <w:marTop w:val="0"/>
                                              <w:marBottom w:val="0"/>
                                              <w:divBdr>
                                                <w:top w:val="none" w:sz="0" w:space="0" w:color="auto"/>
                                                <w:left w:val="none" w:sz="0" w:space="0" w:color="auto"/>
                                                <w:bottom w:val="none" w:sz="0" w:space="0" w:color="auto"/>
                                                <w:right w:val="none" w:sz="0" w:space="0" w:color="auto"/>
                                              </w:divBdr>
                                              <w:divsChild>
                                                <w:div w:id="2480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73355">
      <w:bodyDiv w:val="1"/>
      <w:marLeft w:val="0"/>
      <w:marRight w:val="0"/>
      <w:marTop w:val="0"/>
      <w:marBottom w:val="0"/>
      <w:divBdr>
        <w:top w:val="none" w:sz="0" w:space="0" w:color="auto"/>
        <w:left w:val="none" w:sz="0" w:space="0" w:color="auto"/>
        <w:bottom w:val="none" w:sz="0" w:space="0" w:color="auto"/>
        <w:right w:val="none" w:sz="0" w:space="0" w:color="auto"/>
      </w:divBdr>
    </w:div>
    <w:div w:id="17390782">
      <w:bodyDiv w:val="1"/>
      <w:marLeft w:val="0"/>
      <w:marRight w:val="0"/>
      <w:marTop w:val="0"/>
      <w:marBottom w:val="0"/>
      <w:divBdr>
        <w:top w:val="none" w:sz="0" w:space="0" w:color="auto"/>
        <w:left w:val="none" w:sz="0" w:space="0" w:color="auto"/>
        <w:bottom w:val="none" w:sz="0" w:space="0" w:color="auto"/>
        <w:right w:val="none" w:sz="0" w:space="0" w:color="auto"/>
      </w:divBdr>
    </w:div>
    <w:div w:id="29495440">
      <w:bodyDiv w:val="1"/>
      <w:marLeft w:val="0"/>
      <w:marRight w:val="0"/>
      <w:marTop w:val="0"/>
      <w:marBottom w:val="0"/>
      <w:divBdr>
        <w:top w:val="none" w:sz="0" w:space="0" w:color="auto"/>
        <w:left w:val="none" w:sz="0" w:space="0" w:color="auto"/>
        <w:bottom w:val="none" w:sz="0" w:space="0" w:color="auto"/>
        <w:right w:val="none" w:sz="0" w:space="0" w:color="auto"/>
      </w:divBdr>
    </w:div>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71512278">
      <w:bodyDiv w:val="1"/>
      <w:marLeft w:val="0"/>
      <w:marRight w:val="0"/>
      <w:marTop w:val="0"/>
      <w:marBottom w:val="0"/>
      <w:divBdr>
        <w:top w:val="none" w:sz="0" w:space="0" w:color="auto"/>
        <w:left w:val="none" w:sz="0" w:space="0" w:color="auto"/>
        <w:bottom w:val="none" w:sz="0" w:space="0" w:color="auto"/>
        <w:right w:val="none" w:sz="0" w:space="0" w:color="auto"/>
      </w:divBdr>
    </w:div>
    <w:div w:id="75369004">
      <w:bodyDiv w:val="1"/>
      <w:marLeft w:val="0"/>
      <w:marRight w:val="0"/>
      <w:marTop w:val="0"/>
      <w:marBottom w:val="0"/>
      <w:divBdr>
        <w:top w:val="none" w:sz="0" w:space="0" w:color="auto"/>
        <w:left w:val="none" w:sz="0" w:space="0" w:color="auto"/>
        <w:bottom w:val="none" w:sz="0" w:space="0" w:color="auto"/>
        <w:right w:val="none" w:sz="0" w:space="0" w:color="auto"/>
      </w:divBdr>
    </w:div>
    <w:div w:id="89199976">
      <w:bodyDiv w:val="1"/>
      <w:marLeft w:val="0"/>
      <w:marRight w:val="0"/>
      <w:marTop w:val="0"/>
      <w:marBottom w:val="0"/>
      <w:divBdr>
        <w:top w:val="none" w:sz="0" w:space="0" w:color="auto"/>
        <w:left w:val="none" w:sz="0" w:space="0" w:color="auto"/>
        <w:bottom w:val="none" w:sz="0" w:space="0" w:color="auto"/>
        <w:right w:val="none" w:sz="0" w:space="0" w:color="auto"/>
      </w:divBdr>
    </w:div>
    <w:div w:id="109126966">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26514529">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53227571">
      <w:bodyDiv w:val="1"/>
      <w:marLeft w:val="0"/>
      <w:marRight w:val="0"/>
      <w:marTop w:val="0"/>
      <w:marBottom w:val="0"/>
      <w:divBdr>
        <w:top w:val="none" w:sz="0" w:space="0" w:color="auto"/>
        <w:left w:val="none" w:sz="0" w:space="0" w:color="auto"/>
        <w:bottom w:val="none" w:sz="0" w:space="0" w:color="auto"/>
        <w:right w:val="none" w:sz="0" w:space="0" w:color="auto"/>
      </w:divBdr>
      <w:divsChild>
        <w:div w:id="774905975">
          <w:marLeft w:val="0"/>
          <w:marRight w:val="0"/>
          <w:marTop w:val="0"/>
          <w:marBottom w:val="0"/>
          <w:divBdr>
            <w:top w:val="none" w:sz="0" w:space="0" w:color="auto"/>
            <w:left w:val="none" w:sz="0" w:space="0" w:color="auto"/>
            <w:bottom w:val="none" w:sz="0" w:space="0" w:color="auto"/>
            <w:right w:val="none" w:sz="0" w:space="0" w:color="auto"/>
          </w:divBdr>
        </w:div>
      </w:divsChild>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70797293">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176165290">
      <w:bodyDiv w:val="1"/>
      <w:marLeft w:val="0"/>
      <w:marRight w:val="0"/>
      <w:marTop w:val="0"/>
      <w:marBottom w:val="0"/>
      <w:divBdr>
        <w:top w:val="none" w:sz="0" w:space="0" w:color="auto"/>
        <w:left w:val="none" w:sz="0" w:space="0" w:color="auto"/>
        <w:bottom w:val="none" w:sz="0" w:space="0" w:color="auto"/>
        <w:right w:val="none" w:sz="0" w:space="0" w:color="auto"/>
      </w:divBdr>
    </w:div>
    <w:div w:id="178081558">
      <w:bodyDiv w:val="1"/>
      <w:marLeft w:val="0"/>
      <w:marRight w:val="0"/>
      <w:marTop w:val="0"/>
      <w:marBottom w:val="0"/>
      <w:divBdr>
        <w:top w:val="none" w:sz="0" w:space="0" w:color="auto"/>
        <w:left w:val="none" w:sz="0" w:space="0" w:color="auto"/>
        <w:bottom w:val="none" w:sz="0" w:space="0" w:color="auto"/>
        <w:right w:val="none" w:sz="0" w:space="0" w:color="auto"/>
      </w:divBdr>
    </w:div>
    <w:div w:id="180166846">
      <w:bodyDiv w:val="1"/>
      <w:marLeft w:val="0"/>
      <w:marRight w:val="0"/>
      <w:marTop w:val="0"/>
      <w:marBottom w:val="0"/>
      <w:divBdr>
        <w:top w:val="none" w:sz="0" w:space="0" w:color="auto"/>
        <w:left w:val="none" w:sz="0" w:space="0" w:color="auto"/>
        <w:bottom w:val="none" w:sz="0" w:space="0" w:color="auto"/>
        <w:right w:val="none" w:sz="0" w:space="0" w:color="auto"/>
      </w:divBdr>
    </w:div>
    <w:div w:id="194461556">
      <w:bodyDiv w:val="1"/>
      <w:marLeft w:val="0"/>
      <w:marRight w:val="0"/>
      <w:marTop w:val="0"/>
      <w:marBottom w:val="0"/>
      <w:divBdr>
        <w:top w:val="none" w:sz="0" w:space="0" w:color="auto"/>
        <w:left w:val="none" w:sz="0" w:space="0" w:color="auto"/>
        <w:bottom w:val="none" w:sz="0" w:space="0" w:color="auto"/>
        <w:right w:val="none" w:sz="0" w:space="0" w:color="auto"/>
      </w:divBdr>
    </w:div>
    <w:div w:id="204026660">
      <w:bodyDiv w:val="1"/>
      <w:marLeft w:val="0"/>
      <w:marRight w:val="0"/>
      <w:marTop w:val="0"/>
      <w:marBottom w:val="0"/>
      <w:divBdr>
        <w:top w:val="none" w:sz="0" w:space="0" w:color="auto"/>
        <w:left w:val="none" w:sz="0" w:space="0" w:color="auto"/>
        <w:bottom w:val="none" w:sz="0" w:space="0" w:color="auto"/>
        <w:right w:val="none" w:sz="0" w:space="0" w:color="auto"/>
      </w:divBdr>
    </w:div>
    <w:div w:id="238559743">
      <w:bodyDiv w:val="1"/>
      <w:marLeft w:val="0"/>
      <w:marRight w:val="0"/>
      <w:marTop w:val="0"/>
      <w:marBottom w:val="0"/>
      <w:divBdr>
        <w:top w:val="none" w:sz="0" w:space="0" w:color="auto"/>
        <w:left w:val="none" w:sz="0" w:space="0" w:color="auto"/>
        <w:bottom w:val="none" w:sz="0" w:space="0" w:color="auto"/>
        <w:right w:val="none" w:sz="0" w:space="0" w:color="auto"/>
      </w:divBdr>
    </w:div>
    <w:div w:id="244384310">
      <w:bodyDiv w:val="1"/>
      <w:marLeft w:val="0"/>
      <w:marRight w:val="0"/>
      <w:marTop w:val="0"/>
      <w:marBottom w:val="0"/>
      <w:divBdr>
        <w:top w:val="none" w:sz="0" w:space="0" w:color="auto"/>
        <w:left w:val="none" w:sz="0" w:space="0" w:color="auto"/>
        <w:bottom w:val="none" w:sz="0" w:space="0" w:color="auto"/>
        <w:right w:val="none" w:sz="0" w:space="0" w:color="auto"/>
      </w:divBdr>
    </w:div>
    <w:div w:id="246809814">
      <w:bodyDiv w:val="1"/>
      <w:marLeft w:val="0"/>
      <w:marRight w:val="0"/>
      <w:marTop w:val="0"/>
      <w:marBottom w:val="0"/>
      <w:divBdr>
        <w:top w:val="none" w:sz="0" w:space="0" w:color="auto"/>
        <w:left w:val="none" w:sz="0" w:space="0" w:color="auto"/>
        <w:bottom w:val="none" w:sz="0" w:space="0" w:color="auto"/>
        <w:right w:val="none" w:sz="0" w:space="0" w:color="auto"/>
      </w:divBdr>
    </w:div>
    <w:div w:id="263654518">
      <w:bodyDiv w:val="1"/>
      <w:marLeft w:val="0"/>
      <w:marRight w:val="0"/>
      <w:marTop w:val="0"/>
      <w:marBottom w:val="0"/>
      <w:divBdr>
        <w:top w:val="none" w:sz="0" w:space="0" w:color="auto"/>
        <w:left w:val="none" w:sz="0" w:space="0" w:color="auto"/>
        <w:bottom w:val="none" w:sz="0" w:space="0" w:color="auto"/>
        <w:right w:val="none" w:sz="0" w:space="0" w:color="auto"/>
      </w:divBdr>
      <w:divsChild>
        <w:div w:id="509177464">
          <w:marLeft w:val="0"/>
          <w:marRight w:val="0"/>
          <w:marTop w:val="0"/>
          <w:marBottom w:val="0"/>
          <w:divBdr>
            <w:top w:val="none" w:sz="0" w:space="0" w:color="auto"/>
            <w:left w:val="none" w:sz="0" w:space="0" w:color="auto"/>
            <w:bottom w:val="none" w:sz="0" w:space="0" w:color="auto"/>
            <w:right w:val="none" w:sz="0" w:space="0" w:color="auto"/>
          </w:divBdr>
          <w:divsChild>
            <w:div w:id="1256939934">
              <w:marLeft w:val="0"/>
              <w:marRight w:val="0"/>
              <w:marTop w:val="0"/>
              <w:marBottom w:val="0"/>
              <w:divBdr>
                <w:top w:val="none" w:sz="0" w:space="0" w:color="auto"/>
                <w:left w:val="none" w:sz="0" w:space="0" w:color="auto"/>
                <w:bottom w:val="none" w:sz="0" w:space="0" w:color="auto"/>
                <w:right w:val="none" w:sz="0" w:space="0" w:color="auto"/>
              </w:divBdr>
              <w:divsChild>
                <w:div w:id="344672216">
                  <w:marLeft w:val="0"/>
                  <w:marRight w:val="0"/>
                  <w:marTop w:val="0"/>
                  <w:marBottom w:val="0"/>
                  <w:divBdr>
                    <w:top w:val="none" w:sz="0" w:space="0" w:color="auto"/>
                    <w:left w:val="none" w:sz="0" w:space="0" w:color="auto"/>
                    <w:bottom w:val="none" w:sz="0" w:space="0" w:color="auto"/>
                    <w:right w:val="none" w:sz="0" w:space="0" w:color="auto"/>
                  </w:divBdr>
                  <w:divsChild>
                    <w:div w:id="741298225">
                      <w:marLeft w:val="0"/>
                      <w:marRight w:val="0"/>
                      <w:marTop w:val="0"/>
                      <w:marBottom w:val="0"/>
                      <w:divBdr>
                        <w:top w:val="none" w:sz="0" w:space="0" w:color="auto"/>
                        <w:left w:val="none" w:sz="0" w:space="0" w:color="auto"/>
                        <w:bottom w:val="none" w:sz="0" w:space="0" w:color="auto"/>
                        <w:right w:val="none" w:sz="0" w:space="0" w:color="auto"/>
                      </w:divBdr>
                      <w:divsChild>
                        <w:div w:id="1114129697">
                          <w:marLeft w:val="0"/>
                          <w:marRight w:val="0"/>
                          <w:marTop w:val="0"/>
                          <w:marBottom w:val="0"/>
                          <w:divBdr>
                            <w:top w:val="none" w:sz="0" w:space="0" w:color="auto"/>
                            <w:left w:val="none" w:sz="0" w:space="0" w:color="auto"/>
                            <w:bottom w:val="none" w:sz="0" w:space="0" w:color="auto"/>
                            <w:right w:val="none" w:sz="0" w:space="0" w:color="auto"/>
                          </w:divBdr>
                          <w:divsChild>
                            <w:div w:id="374231945">
                              <w:marLeft w:val="0"/>
                              <w:marRight w:val="0"/>
                              <w:marTop w:val="0"/>
                              <w:marBottom w:val="0"/>
                              <w:divBdr>
                                <w:top w:val="none" w:sz="0" w:space="0" w:color="auto"/>
                                <w:left w:val="none" w:sz="0" w:space="0" w:color="auto"/>
                                <w:bottom w:val="none" w:sz="0" w:space="0" w:color="auto"/>
                                <w:right w:val="none" w:sz="0" w:space="0" w:color="auto"/>
                              </w:divBdr>
                              <w:divsChild>
                                <w:div w:id="1018123103">
                                  <w:marLeft w:val="0"/>
                                  <w:marRight w:val="0"/>
                                  <w:marTop w:val="0"/>
                                  <w:marBottom w:val="0"/>
                                  <w:divBdr>
                                    <w:top w:val="none" w:sz="0" w:space="0" w:color="auto"/>
                                    <w:left w:val="none" w:sz="0" w:space="0" w:color="auto"/>
                                    <w:bottom w:val="none" w:sz="0" w:space="0" w:color="auto"/>
                                    <w:right w:val="none" w:sz="0" w:space="0" w:color="auto"/>
                                  </w:divBdr>
                                  <w:divsChild>
                                    <w:div w:id="1829980937">
                                      <w:marLeft w:val="0"/>
                                      <w:marRight w:val="0"/>
                                      <w:marTop w:val="0"/>
                                      <w:marBottom w:val="0"/>
                                      <w:divBdr>
                                        <w:top w:val="none" w:sz="0" w:space="0" w:color="auto"/>
                                        <w:left w:val="none" w:sz="0" w:space="0" w:color="auto"/>
                                        <w:bottom w:val="none" w:sz="0" w:space="0" w:color="auto"/>
                                        <w:right w:val="none" w:sz="0" w:space="0" w:color="auto"/>
                                      </w:divBdr>
                                      <w:divsChild>
                                        <w:div w:id="918831882">
                                          <w:marLeft w:val="0"/>
                                          <w:marRight w:val="0"/>
                                          <w:marTop w:val="0"/>
                                          <w:marBottom w:val="0"/>
                                          <w:divBdr>
                                            <w:top w:val="none" w:sz="0" w:space="0" w:color="auto"/>
                                            <w:left w:val="none" w:sz="0" w:space="0" w:color="auto"/>
                                            <w:bottom w:val="none" w:sz="0" w:space="0" w:color="auto"/>
                                            <w:right w:val="none" w:sz="0" w:space="0" w:color="auto"/>
                                          </w:divBdr>
                                          <w:divsChild>
                                            <w:div w:id="1867670773">
                                              <w:marLeft w:val="0"/>
                                              <w:marRight w:val="0"/>
                                              <w:marTop w:val="0"/>
                                              <w:marBottom w:val="0"/>
                                              <w:divBdr>
                                                <w:top w:val="none" w:sz="0" w:space="0" w:color="auto"/>
                                                <w:left w:val="none" w:sz="0" w:space="0" w:color="auto"/>
                                                <w:bottom w:val="none" w:sz="0" w:space="0" w:color="auto"/>
                                                <w:right w:val="none" w:sz="0" w:space="0" w:color="auto"/>
                                              </w:divBdr>
                                              <w:divsChild>
                                                <w:div w:id="15597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495839">
          <w:marLeft w:val="0"/>
          <w:marRight w:val="0"/>
          <w:marTop w:val="0"/>
          <w:marBottom w:val="0"/>
          <w:divBdr>
            <w:top w:val="none" w:sz="0" w:space="0" w:color="auto"/>
            <w:left w:val="none" w:sz="0" w:space="0" w:color="auto"/>
            <w:bottom w:val="none" w:sz="0" w:space="0" w:color="auto"/>
            <w:right w:val="none" w:sz="0" w:space="0" w:color="auto"/>
          </w:divBdr>
          <w:divsChild>
            <w:div w:id="240680436">
              <w:marLeft w:val="0"/>
              <w:marRight w:val="0"/>
              <w:marTop w:val="0"/>
              <w:marBottom w:val="0"/>
              <w:divBdr>
                <w:top w:val="none" w:sz="0" w:space="0" w:color="auto"/>
                <w:left w:val="none" w:sz="0" w:space="0" w:color="auto"/>
                <w:bottom w:val="none" w:sz="0" w:space="0" w:color="auto"/>
                <w:right w:val="none" w:sz="0" w:space="0" w:color="auto"/>
              </w:divBdr>
              <w:divsChild>
                <w:div w:id="723676038">
                  <w:marLeft w:val="0"/>
                  <w:marRight w:val="0"/>
                  <w:marTop w:val="0"/>
                  <w:marBottom w:val="0"/>
                  <w:divBdr>
                    <w:top w:val="none" w:sz="0" w:space="0" w:color="auto"/>
                    <w:left w:val="none" w:sz="0" w:space="0" w:color="auto"/>
                    <w:bottom w:val="none" w:sz="0" w:space="0" w:color="auto"/>
                    <w:right w:val="none" w:sz="0" w:space="0" w:color="auto"/>
                  </w:divBdr>
                  <w:divsChild>
                    <w:div w:id="1590039958">
                      <w:marLeft w:val="0"/>
                      <w:marRight w:val="0"/>
                      <w:marTop w:val="0"/>
                      <w:marBottom w:val="0"/>
                      <w:divBdr>
                        <w:top w:val="none" w:sz="0" w:space="0" w:color="auto"/>
                        <w:left w:val="none" w:sz="0" w:space="0" w:color="auto"/>
                        <w:bottom w:val="none" w:sz="0" w:space="0" w:color="auto"/>
                        <w:right w:val="none" w:sz="0" w:space="0" w:color="auto"/>
                      </w:divBdr>
                      <w:divsChild>
                        <w:div w:id="731732427">
                          <w:marLeft w:val="0"/>
                          <w:marRight w:val="0"/>
                          <w:marTop w:val="0"/>
                          <w:marBottom w:val="0"/>
                          <w:divBdr>
                            <w:top w:val="none" w:sz="0" w:space="0" w:color="auto"/>
                            <w:left w:val="none" w:sz="0" w:space="0" w:color="auto"/>
                            <w:bottom w:val="none" w:sz="0" w:space="0" w:color="auto"/>
                            <w:right w:val="none" w:sz="0" w:space="0" w:color="auto"/>
                          </w:divBdr>
                          <w:divsChild>
                            <w:div w:id="1432581803">
                              <w:marLeft w:val="0"/>
                              <w:marRight w:val="0"/>
                              <w:marTop w:val="0"/>
                              <w:marBottom w:val="0"/>
                              <w:divBdr>
                                <w:top w:val="none" w:sz="0" w:space="0" w:color="auto"/>
                                <w:left w:val="none" w:sz="0" w:space="0" w:color="auto"/>
                                <w:bottom w:val="none" w:sz="0" w:space="0" w:color="auto"/>
                                <w:right w:val="none" w:sz="0" w:space="0" w:color="auto"/>
                              </w:divBdr>
                              <w:divsChild>
                                <w:div w:id="62726162">
                                  <w:marLeft w:val="0"/>
                                  <w:marRight w:val="0"/>
                                  <w:marTop w:val="0"/>
                                  <w:marBottom w:val="0"/>
                                  <w:divBdr>
                                    <w:top w:val="none" w:sz="0" w:space="0" w:color="auto"/>
                                    <w:left w:val="none" w:sz="0" w:space="0" w:color="auto"/>
                                    <w:bottom w:val="none" w:sz="0" w:space="0" w:color="auto"/>
                                    <w:right w:val="none" w:sz="0" w:space="0" w:color="auto"/>
                                  </w:divBdr>
                                  <w:divsChild>
                                    <w:div w:id="1895115646">
                                      <w:marLeft w:val="0"/>
                                      <w:marRight w:val="0"/>
                                      <w:marTop w:val="0"/>
                                      <w:marBottom w:val="0"/>
                                      <w:divBdr>
                                        <w:top w:val="none" w:sz="0" w:space="0" w:color="auto"/>
                                        <w:left w:val="none" w:sz="0" w:space="0" w:color="auto"/>
                                        <w:bottom w:val="none" w:sz="0" w:space="0" w:color="auto"/>
                                        <w:right w:val="none" w:sz="0" w:space="0" w:color="auto"/>
                                      </w:divBdr>
                                    </w:div>
                                  </w:divsChild>
                                </w:div>
                                <w:div w:id="1086923441">
                                  <w:marLeft w:val="0"/>
                                  <w:marRight w:val="0"/>
                                  <w:marTop w:val="0"/>
                                  <w:marBottom w:val="0"/>
                                  <w:divBdr>
                                    <w:top w:val="none" w:sz="0" w:space="0" w:color="auto"/>
                                    <w:left w:val="none" w:sz="0" w:space="0" w:color="auto"/>
                                    <w:bottom w:val="none" w:sz="0" w:space="0" w:color="auto"/>
                                    <w:right w:val="none" w:sz="0" w:space="0" w:color="auto"/>
                                  </w:divBdr>
                                  <w:divsChild>
                                    <w:div w:id="1624269442">
                                      <w:marLeft w:val="0"/>
                                      <w:marRight w:val="0"/>
                                      <w:marTop w:val="0"/>
                                      <w:marBottom w:val="0"/>
                                      <w:divBdr>
                                        <w:top w:val="none" w:sz="0" w:space="0" w:color="auto"/>
                                        <w:left w:val="none" w:sz="0" w:space="0" w:color="auto"/>
                                        <w:bottom w:val="none" w:sz="0" w:space="0" w:color="auto"/>
                                        <w:right w:val="none" w:sz="0" w:space="0" w:color="auto"/>
                                      </w:divBdr>
                                      <w:divsChild>
                                        <w:div w:id="1494296538">
                                          <w:marLeft w:val="0"/>
                                          <w:marRight w:val="0"/>
                                          <w:marTop w:val="0"/>
                                          <w:marBottom w:val="0"/>
                                          <w:divBdr>
                                            <w:top w:val="none" w:sz="0" w:space="0" w:color="auto"/>
                                            <w:left w:val="none" w:sz="0" w:space="0" w:color="auto"/>
                                            <w:bottom w:val="none" w:sz="0" w:space="0" w:color="auto"/>
                                            <w:right w:val="none" w:sz="0" w:space="0" w:color="auto"/>
                                          </w:divBdr>
                                          <w:divsChild>
                                            <w:div w:id="613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4267630">
      <w:bodyDiv w:val="1"/>
      <w:marLeft w:val="0"/>
      <w:marRight w:val="0"/>
      <w:marTop w:val="0"/>
      <w:marBottom w:val="0"/>
      <w:divBdr>
        <w:top w:val="none" w:sz="0" w:space="0" w:color="auto"/>
        <w:left w:val="none" w:sz="0" w:space="0" w:color="auto"/>
        <w:bottom w:val="none" w:sz="0" w:space="0" w:color="auto"/>
        <w:right w:val="none" w:sz="0" w:space="0" w:color="auto"/>
      </w:divBdr>
    </w:div>
    <w:div w:id="276183737">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2422447">
      <w:bodyDiv w:val="1"/>
      <w:marLeft w:val="0"/>
      <w:marRight w:val="0"/>
      <w:marTop w:val="0"/>
      <w:marBottom w:val="0"/>
      <w:divBdr>
        <w:top w:val="none" w:sz="0" w:space="0" w:color="auto"/>
        <w:left w:val="none" w:sz="0" w:space="0" w:color="auto"/>
        <w:bottom w:val="none" w:sz="0" w:space="0" w:color="auto"/>
        <w:right w:val="none" w:sz="0" w:space="0" w:color="auto"/>
      </w:divBdr>
    </w:div>
    <w:div w:id="282660774">
      <w:bodyDiv w:val="1"/>
      <w:marLeft w:val="0"/>
      <w:marRight w:val="0"/>
      <w:marTop w:val="0"/>
      <w:marBottom w:val="0"/>
      <w:divBdr>
        <w:top w:val="none" w:sz="0" w:space="0" w:color="auto"/>
        <w:left w:val="none" w:sz="0" w:space="0" w:color="auto"/>
        <w:bottom w:val="none" w:sz="0" w:space="0" w:color="auto"/>
        <w:right w:val="none" w:sz="0" w:space="0" w:color="auto"/>
      </w:divBdr>
    </w:div>
    <w:div w:id="284118901">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294872117">
      <w:bodyDiv w:val="1"/>
      <w:marLeft w:val="0"/>
      <w:marRight w:val="0"/>
      <w:marTop w:val="0"/>
      <w:marBottom w:val="0"/>
      <w:divBdr>
        <w:top w:val="none" w:sz="0" w:space="0" w:color="auto"/>
        <w:left w:val="none" w:sz="0" w:space="0" w:color="auto"/>
        <w:bottom w:val="none" w:sz="0" w:space="0" w:color="auto"/>
        <w:right w:val="none" w:sz="0" w:space="0" w:color="auto"/>
      </w:divBdr>
    </w:div>
    <w:div w:id="296836152">
      <w:bodyDiv w:val="1"/>
      <w:marLeft w:val="0"/>
      <w:marRight w:val="0"/>
      <w:marTop w:val="0"/>
      <w:marBottom w:val="0"/>
      <w:divBdr>
        <w:top w:val="none" w:sz="0" w:space="0" w:color="auto"/>
        <w:left w:val="none" w:sz="0" w:space="0" w:color="auto"/>
        <w:bottom w:val="none" w:sz="0" w:space="0" w:color="auto"/>
        <w:right w:val="none" w:sz="0" w:space="0" w:color="auto"/>
      </w:divBdr>
    </w:div>
    <w:div w:id="304161974">
      <w:bodyDiv w:val="1"/>
      <w:marLeft w:val="0"/>
      <w:marRight w:val="0"/>
      <w:marTop w:val="0"/>
      <w:marBottom w:val="0"/>
      <w:divBdr>
        <w:top w:val="none" w:sz="0" w:space="0" w:color="auto"/>
        <w:left w:val="none" w:sz="0" w:space="0" w:color="auto"/>
        <w:bottom w:val="none" w:sz="0" w:space="0" w:color="auto"/>
        <w:right w:val="none" w:sz="0" w:space="0" w:color="auto"/>
      </w:divBdr>
    </w:div>
    <w:div w:id="331758879">
      <w:bodyDiv w:val="1"/>
      <w:marLeft w:val="0"/>
      <w:marRight w:val="0"/>
      <w:marTop w:val="0"/>
      <w:marBottom w:val="0"/>
      <w:divBdr>
        <w:top w:val="none" w:sz="0" w:space="0" w:color="auto"/>
        <w:left w:val="none" w:sz="0" w:space="0" w:color="auto"/>
        <w:bottom w:val="none" w:sz="0" w:space="0" w:color="auto"/>
        <w:right w:val="none" w:sz="0" w:space="0" w:color="auto"/>
      </w:divBdr>
    </w:div>
    <w:div w:id="337581717">
      <w:bodyDiv w:val="1"/>
      <w:marLeft w:val="0"/>
      <w:marRight w:val="0"/>
      <w:marTop w:val="0"/>
      <w:marBottom w:val="0"/>
      <w:divBdr>
        <w:top w:val="none" w:sz="0" w:space="0" w:color="auto"/>
        <w:left w:val="none" w:sz="0" w:space="0" w:color="auto"/>
        <w:bottom w:val="none" w:sz="0" w:space="0" w:color="auto"/>
        <w:right w:val="none" w:sz="0" w:space="0" w:color="auto"/>
      </w:divBdr>
    </w:div>
    <w:div w:id="350303449">
      <w:bodyDiv w:val="1"/>
      <w:marLeft w:val="0"/>
      <w:marRight w:val="0"/>
      <w:marTop w:val="0"/>
      <w:marBottom w:val="0"/>
      <w:divBdr>
        <w:top w:val="none" w:sz="0" w:space="0" w:color="auto"/>
        <w:left w:val="none" w:sz="0" w:space="0" w:color="auto"/>
        <w:bottom w:val="none" w:sz="0" w:space="0" w:color="auto"/>
        <w:right w:val="none" w:sz="0" w:space="0" w:color="auto"/>
      </w:divBdr>
    </w:div>
    <w:div w:id="353456609">
      <w:bodyDiv w:val="1"/>
      <w:marLeft w:val="0"/>
      <w:marRight w:val="0"/>
      <w:marTop w:val="0"/>
      <w:marBottom w:val="0"/>
      <w:divBdr>
        <w:top w:val="none" w:sz="0" w:space="0" w:color="auto"/>
        <w:left w:val="none" w:sz="0" w:space="0" w:color="auto"/>
        <w:bottom w:val="none" w:sz="0" w:space="0" w:color="auto"/>
        <w:right w:val="none" w:sz="0" w:space="0" w:color="auto"/>
      </w:divBdr>
    </w:div>
    <w:div w:id="357196410">
      <w:bodyDiv w:val="1"/>
      <w:marLeft w:val="0"/>
      <w:marRight w:val="0"/>
      <w:marTop w:val="0"/>
      <w:marBottom w:val="0"/>
      <w:divBdr>
        <w:top w:val="none" w:sz="0" w:space="0" w:color="auto"/>
        <w:left w:val="none" w:sz="0" w:space="0" w:color="auto"/>
        <w:bottom w:val="none" w:sz="0" w:space="0" w:color="auto"/>
        <w:right w:val="none" w:sz="0" w:space="0" w:color="auto"/>
      </w:divBdr>
    </w:div>
    <w:div w:id="358167794">
      <w:bodyDiv w:val="1"/>
      <w:marLeft w:val="0"/>
      <w:marRight w:val="0"/>
      <w:marTop w:val="0"/>
      <w:marBottom w:val="0"/>
      <w:divBdr>
        <w:top w:val="none" w:sz="0" w:space="0" w:color="auto"/>
        <w:left w:val="none" w:sz="0" w:space="0" w:color="auto"/>
        <w:bottom w:val="none" w:sz="0" w:space="0" w:color="auto"/>
        <w:right w:val="none" w:sz="0" w:space="0" w:color="auto"/>
      </w:divBdr>
    </w:div>
    <w:div w:id="366295164">
      <w:bodyDiv w:val="1"/>
      <w:marLeft w:val="0"/>
      <w:marRight w:val="0"/>
      <w:marTop w:val="0"/>
      <w:marBottom w:val="0"/>
      <w:divBdr>
        <w:top w:val="none" w:sz="0" w:space="0" w:color="auto"/>
        <w:left w:val="none" w:sz="0" w:space="0" w:color="auto"/>
        <w:bottom w:val="none" w:sz="0" w:space="0" w:color="auto"/>
        <w:right w:val="none" w:sz="0" w:space="0" w:color="auto"/>
      </w:divBdr>
    </w:div>
    <w:div w:id="379206315">
      <w:bodyDiv w:val="1"/>
      <w:marLeft w:val="0"/>
      <w:marRight w:val="0"/>
      <w:marTop w:val="0"/>
      <w:marBottom w:val="0"/>
      <w:divBdr>
        <w:top w:val="none" w:sz="0" w:space="0" w:color="auto"/>
        <w:left w:val="none" w:sz="0" w:space="0" w:color="auto"/>
        <w:bottom w:val="none" w:sz="0" w:space="0" w:color="auto"/>
        <w:right w:val="none" w:sz="0" w:space="0" w:color="auto"/>
      </w:divBdr>
    </w:div>
    <w:div w:id="387917305">
      <w:bodyDiv w:val="1"/>
      <w:marLeft w:val="0"/>
      <w:marRight w:val="0"/>
      <w:marTop w:val="0"/>
      <w:marBottom w:val="0"/>
      <w:divBdr>
        <w:top w:val="none" w:sz="0" w:space="0" w:color="auto"/>
        <w:left w:val="none" w:sz="0" w:space="0" w:color="auto"/>
        <w:bottom w:val="none" w:sz="0" w:space="0" w:color="auto"/>
        <w:right w:val="none" w:sz="0" w:space="0" w:color="auto"/>
      </w:divBdr>
    </w:div>
    <w:div w:id="395593622">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501941">
      <w:bodyDiv w:val="1"/>
      <w:marLeft w:val="0"/>
      <w:marRight w:val="0"/>
      <w:marTop w:val="0"/>
      <w:marBottom w:val="0"/>
      <w:divBdr>
        <w:top w:val="none" w:sz="0" w:space="0" w:color="auto"/>
        <w:left w:val="none" w:sz="0" w:space="0" w:color="auto"/>
        <w:bottom w:val="none" w:sz="0" w:space="0" w:color="auto"/>
        <w:right w:val="none" w:sz="0" w:space="0" w:color="auto"/>
      </w:divBdr>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440876707">
      <w:bodyDiv w:val="1"/>
      <w:marLeft w:val="0"/>
      <w:marRight w:val="0"/>
      <w:marTop w:val="0"/>
      <w:marBottom w:val="0"/>
      <w:divBdr>
        <w:top w:val="none" w:sz="0" w:space="0" w:color="auto"/>
        <w:left w:val="none" w:sz="0" w:space="0" w:color="auto"/>
        <w:bottom w:val="none" w:sz="0" w:space="0" w:color="auto"/>
        <w:right w:val="none" w:sz="0" w:space="0" w:color="auto"/>
      </w:divBdr>
    </w:div>
    <w:div w:id="448428684">
      <w:bodyDiv w:val="1"/>
      <w:marLeft w:val="0"/>
      <w:marRight w:val="0"/>
      <w:marTop w:val="0"/>
      <w:marBottom w:val="0"/>
      <w:divBdr>
        <w:top w:val="none" w:sz="0" w:space="0" w:color="auto"/>
        <w:left w:val="none" w:sz="0" w:space="0" w:color="auto"/>
        <w:bottom w:val="none" w:sz="0" w:space="0" w:color="auto"/>
        <w:right w:val="none" w:sz="0" w:space="0" w:color="auto"/>
      </w:divBdr>
    </w:div>
    <w:div w:id="450127769">
      <w:bodyDiv w:val="1"/>
      <w:marLeft w:val="0"/>
      <w:marRight w:val="0"/>
      <w:marTop w:val="0"/>
      <w:marBottom w:val="0"/>
      <w:divBdr>
        <w:top w:val="none" w:sz="0" w:space="0" w:color="auto"/>
        <w:left w:val="none" w:sz="0" w:space="0" w:color="auto"/>
        <w:bottom w:val="none" w:sz="0" w:space="0" w:color="auto"/>
        <w:right w:val="none" w:sz="0" w:space="0" w:color="auto"/>
      </w:divBdr>
    </w:div>
    <w:div w:id="474374282">
      <w:bodyDiv w:val="1"/>
      <w:marLeft w:val="0"/>
      <w:marRight w:val="0"/>
      <w:marTop w:val="0"/>
      <w:marBottom w:val="0"/>
      <w:divBdr>
        <w:top w:val="none" w:sz="0" w:space="0" w:color="auto"/>
        <w:left w:val="none" w:sz="0" w:space="0" w:color="auto"/>
        <w:bottom w:val="none" w:sz="0" w:space="0" w:color="auto"/>
        <w:right w:val="none" w:sz="0" w:space="0" w:color="auto"/>
      </w:divBdr>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497111376">
      <w:bodyDiv w:val="1"/>
      <w:marLeft w:val="0"/>
      <w:marRight w:val="0"/>
      <w:marTop w:val="0"/>
      <w:marBottom w:val="0"/>
      <w:divBdr>
        <w:top w:val="none" w:sz="0" w:space="0" w:color="auto"/>
        <w:left w:val="none" w:sz="0" w:space="0" w:color="auto"/>
        <w:bottom w:val="none" w:sz="0" w:space="0" w:color="auto"/>
        <w:right w:val="none" w:sz="0" w:space="0" w:color="auto"/>
      </w:divBdr>
    </w:div>
    <w:div w:id="497304580">
      <w:bodyDiv w:val="1"/>
      <w:marLeft w:val="0"/>
      <w:marRight w:val="0"/>
      <w:marTop w:val="0"/>
      <w:marBottom w:val="0"/>
      <w:divBdr>
        <w:top w:val="none" w:sz="0" w:space="0" w:color="auto"/>
        <w:left w:val="none" w:sz="0" w:space="0" w:color="auto"/>
        <w:bottom w:val="none" w:sz="0" w:space="0" w:color="auto"/>
        <w:right w:val="none" w:sz="0" w:space="0" w:color="auto"/>
      </w:divBdr>
    </w:div>
    <w:div w:id="499661843">
      <w:bodyDiv w:val="1"/>
      <w:marLeft w:val="0"/>
      <w:marRight w:val="0"/>
      <w:marTop w:val="0"/>
      <w:marBottom w:val="0"/>
      <w:divBdr>
        <w:top w:val="none" w:sz="0" w:space="0" w:color="auto"/>
        <w:left w:val="none" w:sz="0" w:space="0" w:color="auto"/>
        <w:bottom w:val="none" w:sz="0" w:space="0" w:color="auto"/>
        <w:right w:val="none" w:sz="0" w:space="0" w:color="auto"/>
      </w:divBdr>
    </w:div>
    <w:div w:id="515266925">
      <w:bodyDiv w:val="1"/>
      <w:marLeft w:val="0"/>
      <w:marRight w:val="0"/>
      <w:marTop w:val="0"/>
      <w:marBottom w:val="0"/>
      <w:divBdr>
        <w:top w:val="none" w:sz="0" w:space="0" w:color="auto"/>
        <w:left w:val="none" w:sz="0" w:space="0" w:color="auto"/>
        <w:bottom w:val="none" w:sz="0" w:space="0" w:color="auto"/>
        <w:right w:val="none" w:sz="0" w:space="0" w:color="auto"/>
      </w:divBdr>
    </w:div>
    <w:div w:id="517086547">
      <w:bodyDiv w:val="1"/>
      <w:marLeft w:val="0"/>
      <w:marRight w:val="0"/>
      <w:marTop w:val="0"/>
      <w:marBottom w:val="0"/>
      <w:divBdr>
        <w:top w:val="none" w:sz="0" w:space="0" w:color="auto"/>
        <w:left w:val="none" w:sz="0" w:space="0" w:color="auto"/>
        <w:bottom w:val="none" w:sz="0" w:space="0" w:color="auto"/>
        <w:right w:val="none" w:sz="0" w:space="0" w:color="auto"/>
      </w:divBdr>
    </w:div>
    <w:div w:id="518391703">
      <w:bodyDiv w:val="1"/>
      <w:marLeft w:val="0"/>
      <w:marRight w:val="0"/>
      <w:marTop w:val="0"/>
      <w:marBottom w:val="0"/>
      <w:divBdr>
        <w:top w:val="none" w:sz="0" w:space="0" w:color="auto"/>
        <w:left w:val="none" w:sz="0" w:space="0" w:color="auto"/>
        <w:bottom w:val="none" w:sz="0" w:space="0" w:color="auto"/>
        <w:right w:val="none" w:sz="0" w:space="0" w:color="auto"/>
      </w:divBdr>
    </w:div>
    <w:div w:id="525026999">
      <w:bodyDiv w:val="1"/>
      <w:marLeft w:val="0"/>
      <w:marRight w:val="0"/>
      <w:marTop w:val="0"/>
      <w:marBottom w:val="0"/>
      <w:divBdr>
        <w:top w:val="none" w:sz="0" w:space="0" w:color="auto"/>
        <w:left w:val="none" w:sz="0" w:space="0" w:color="auto"/>
        <w:bottom w:val="none" w:sz="0" w:space="0" w:color="auto"/>
        <w:right w:val="none" w:sz="0" w:space="0" w:color="auto"/>
      </w:divBdr>
    </w:div>
    <w:div w:id="530146513">
      <w:bodyDiv w:val="1"/>
      <w:marLeft w:val="0"/>
      <w:marRight w:val="0"/>
      <w:marTop w:val="0"/>
      <w:marBottom w:val="0"/>
      <w:divBdr>
        <w:top w:val="none" w:sz="0" w:space="0" w:color="auto"/>
        <w:left w:val="none" w:sz="0" w:space="0" w:color="auto"/>
        <w:bottom w:val="none" w:sz="0" w:space="0" w:color="auto"/>
        <w:right w:val="none" w:sz="0" w:space="0" w:color="auto"/>
      </w:divBdr>
      <w:divsChild>
        <w:div w:id="407003457">
          <w:marLeft w:val="0"/>
          <w:marRight w:val="0"/>
          <w:marTop w:val="0"/>
          <w:marBottom w:val="0"/>
          <w:divBdr>
            <w:top w:val="none" w:sz="0" w:space="0" w:color="auto"/>
            <w:left w:val="none" w:sz="0" w:space="0" w:color="auto"/>
            <w:bottom w:val="none" w:sz="0" w:space="0" w:color="auto"/>
            <w:right w:val="none" w:sz="0" w:space="0" w:color="auto"/>
          </w:divBdr>
          <w:divsChild>
            <w:div w:id="860779355">
              <w:marLeft w:val="0"/>
              <w:marRight w:val="0"/>
              <w:marTop w:val="0"/>
              <w:marBottom w:val="0"/>
              <w:divBdr>
                <w:top w:val="none" w:sz="0" w:space="0" w:color="auto"/>
                <w:left w:val="none" w:sz="0" w:space="0" w:color="auto"/>
                <w:bottom w:val="none" w:sz="0" w:space="0" w:color="auto"/>
                <w:right w:val="none" w:sz="0" w:space="0" w:color="auto"/>
              </w:divBdr>
              <w:divsChild>
                <w:div w:id="309873040">
                  <w:marLeft w:val="0"/>
                  <w:marRight w:val="0"/>
                  <w:marTop w:val="0"/>
                  <w:marBottom w:val="0"/>
                  <w:divBdr>
                    <w:top w:val="none" w:sz="0" w:space="0" w:color="auto"/>
                    <w:left w:val="none" w:sz="0" w:space="0" w:color="auto"/>
                    <w:bottom w:val="none" w:sz="0" w:space="0" w:color="auto"/>
                    <w:right w:val="none" w:sz="0" w:space="0" w:color="auto"/>
                  </w:divBdr>
                  <w:divsChild>
                    <w:div w:id="1012342333">
                      <w:marLeft w:val="0"/>
                      <w:marRight w:val="0"/>
                      <w:marTop w:val="0"/>
                      <w:marBottom w:val="0"/>
                      <w:divBdr>
                        <w:top w:val="none" w:sz="0" w:space="0" w:color="auto"/>
                        <w:left w:val="none" w:sz="0" w:space="0" w:color="auto"/>
                        <w:bottom w:val="none" w:sz="0" w:space="0" w:color="auto"/>
                        <w:right w:val="none" w:sz="0" w:space="0" w:color="auto"/>
                      </w:divBdr>
                      <w:divsChild>
                        <w:div w:id="544172488">
                          <w:marLeft w:val="0"/>
                          <w:marRight w:val="0"/>
                          <w:marTop w:val="0"/>
                          <w:marBottom w:val="0"/>
                          <w:divBdr>
                            <w:top w:val="none" w:sz="0" w:space="0" w:color="auto"/>
                            <w:left w:val="none" w:sz="0" w:space="0" w:color="auto"/>
                            <w:bottom w:val="none" w:sz="0" w:space="0" w:color="auto"/>
                            <w:right w:val="none" w:sz="0" w:space="0" w:color="auto"/>
                          </w:divBdr>
                          <w:divsChild>
                            <w:div w:id="1654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890858">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56431620">
      <w:bodyDiv w:val="1"/>
      <w:marLeft w:val="0"/>
      <w:marRight w:val="0"/>
      <w:marTop w:val="0"/>
      <w:marBottom w:val="0"/>
      <w:divBdr>
        <w:top w:val="none" w:sz="0" w:space="0" w:color="auto"/>
        <w:left w:val="none" w:sz="0" w:space="0" w:color="auto"/>
        <w:bottom w:val="none" w:sz="0" w:space="0" w:color="auto"/>
        <w:right w:val="none" w:sz="0" w:space="0" w:color="auto"/>
      </w:divBdr>
    </w:div>
    <w:div w:id="560168500">
      <w:bodyDiv w:val="1"/>
      <w:marLeft w:val="0"/>
      <w:marRight w:val="0"/>
      <w:marTop w:val="0"/>
      <w:marBottom w:val="0"/>
      <w:divBdr>
        <w:top w:val="none" w:sz="0" w:space="0" w:color="auto"/>
        <w:left w:val="none" w:sz="0" w:space="0" w:color="auto"/>
        <w:bottom w:val="none" w:sz="0" w:space="0" w:color="auto"/>
        <w:right w:val="none" w:sz="0" w:space="0" w:color="auto"/>
      </w:divBdr>
    </w:div>
    <w:div w:id="569967737">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574631986">
      <w:bodyDiv w:val="1"/>
      <w:marLeft w:val="0"/>
      <w:marRight w:val="0"/>
      <w:marTop w:val="0"/>
      <w:marBottom w:val="0"/>
      <w:divBdr>
        <w:top w:val="none" w:sz="0" w:space="0" w:color="auto"/>
        <w:left w:val="none" w:sz="0" w:space="0" w:color="auto"/>
        <w:bottom w:val="none" w:sz="0" w:space="0" w:color="auto"/>
        <w:right w:val="none" w:sz="0" w:space="0" w:color="auto"/>
      </w:divBdr>
    </w:div>
    <w:div w:id="578295408">
      <w:bodyDiv w:val="1"/>
      <w:marLeft w:val="0"/>
      <w:marRight w:val="0"/>
      <w:marTop w:val="0"/>
      <w:marBottom w:val="0"/>
      <w:divBdr>
        <w:top w:val="none" w:sz="0" w:space="0" w:color="auto"/>
        <w:left w:val="none" w:sz="0" w:space="0" w:color="auto"/>
        <w:bottom w:val="none" w:sz="0" w:space="0" w:color="auto"/>
        <w:right w:val="none" w:sz="0" w:space="0" w:color="auto"/>
      </w:divBdr>
    </w:div>
    <w:div w:id="587228209">
      <w:bodyDiv w:val="1"/>
      <w:marLeft w:val="0"/>
      <w:marRight w:val="0"/>
      <w:marTop w:val="0"/>
      <w:marBottom w:val="0"/>
      <w:divBdr>
        <w:top w:val="none" w:sz="0" w:space="0" w:color="auto"/>
        <w:left w:val="none" w:sz="0" w:space="0" w:color="auto"/>
        <w:bottom w:val="none" w:sz="0" w:space="0" w:color="auto"/>
        <w:right w:val="none" w:sz="0" w:space="0" w:color="auto"/>
      </w:divBdr>
    </w:div>
    <w:div w:id="596594860">
      <w:bodyDiv w:val="1"/>
      <w:marLeft w:val="0"/>
      <w:marRight w:val="0"/>
      <w:marTop w:val="0"/>
      <w:marBottom w:val="0"/>
      <w:divBdr>
        <w:top w:val="none" w:sz="0" w:space="0" w:color="auto"/>
        <w:left w:val="none" w:sz="0" w:space="0" w:color="auto"/>
        <w:bottom w:val="none" w:sz="0" w:space="0" w:color="auto"/>
        <w:right w:val="none" w:sz="0" w:space="0" w:color="auto"/>
      </w:divBdr>
      <w:divsChild>
        <w:div w:id="58671389">
          <w:marLeft w:val="0"/>
          <w:marRight w:val="0"/>
          <w:marTop w:val="0"/>
          <w:marBottom w:val="0"/>
          <w:divBdr>
            <w:top w:val="none" w:sz="0" w:space="0" w:color="auto"/>
            <w:left w:val="none" w:sz="0" w:space="0" w:color="auto"/>
            <w:bottom w:val="none" w:sz="0" w:space="0" w:color="auto"/>
            <w:right w:val="none" w:sz="0" w:space="0" w:color="auto"/>
          </w:divBdr>
          <w:divsChild>
            <w:div w:id="909462693">
              <w:marLeft w:val="0"/>
              <w:marRight w:val="0"/>
              <w:marTop w:val="0"/>
              <w:marBottom w:val="0"/>
              <w:divBdr>
                <w:top w:val="none" w:sz="0" w:space="0" w:color="auto"/>
                <w:left w:val="none" w:sz="0" w:space="0" w:color="auto"/>
                <w:bottom w:val="none" w:sz="0" w:space="0" w:color="auto"/>
                <w:right w:val="none" w:sz="0" w:space="0" w:color="auto"/>
              </w:divBdr>
              <w:divsChild>
                <w:div w:id="1947422110">
                  <w:marLeft w:val="0"/>
                  <w:marRight w:val="0"/>
                  <w:marTop w:val="0"/>
                  <w:marBottom w:val="0"/>
                  <w:divBdr>
                    <w:top w:val="none" w:sz="0" w:space="0" w:color="auto"/>
                    <w:left w:val="none" w:sz="0" w:space="0" w:color="auto"/>
                    <w:bottom w:val="none" w:sz="0" w:space="0" w:color="auto"/>
                    <w:right w:val="none" w:sz="0" w:space="0" w:color="auto"/>
                  </w:divBdr>
                  <w:divsChild>
                    <w:div w:id="882520057">
                      <w:marLeft w:val="0"/>
                      <w:marRight w:val="0"/>
                      <w:marTop w:val="0"/>
                      <w:marBottom w:val="0"/>
                      <w:divBdr>
                        <w:top w:val="none" w:sz="0" w:space="0" w:color="auto"/>
                        <w:left w:val="none" w:sz="0" w:space="0" w:color="auto"/>
                        <w:bottom w:val="none" w:sz="0" w:space="0" w:color="auto"/>
                        <w:right w:val="none" w:sz="0" w:space="0" w:color="auto"/>
                      </w:divBdr>
                      <w:divsChild>
                        <w:div w:id="312103589">
                          <w:marLeft w:val="0"/>
                          <w:marRight w:val="0"/>
                          <w:marTop w:val="0"/>
                          <w:marBottom w:val="0"/>
                          <w:divBdr>
                            <w:top w:val="none" w:sz="0" w:space="0" w:color="auto"/>
                            <w:left w:val="none" w:sz="0" w:space="0" w:color="auto"/>
                            <w:bottom w:val="none" w:sz="0" w:space="0" w:color="auto"/>
                            <w:right w:val="none" w:sz="0" w:space="0" w:color="auto"/>
                          </w:divBdr>
                          <w:divsChild>
                            <w:div w:id="108282545">
                              <w:marLeft w:val="0"/>
                              <w:marRight w:val="0"/>
                              <w:marTop w:val="0"/>
                              <w:marBottom w:val="0"/>
                              <w:divBdr>
                                <w:top w:val="none" w:sz="0" w:space="0" w:color="auto"/>
                                <w:left w:val="none" w:sz="0" w:space="0" w:color="auto"/>
                                <w:bottom w:val="none" w:sz="0" w:space="0" w:color="auto"/>
                                <w:right w:val="none" w:sz="0" w:space="0" w:color="auto"/>
                              </w:divBdr>
                              <w:divsChild>
                                <w:div w:id="487327175">
                                  <w:marLeft w:val="0"/>
                                  <w:marRight w:val="0"/>
                                  <w:marTop w:val="0"/>
                                  <w:marBottom w:val="0"/>
                                  <w:divBdr>
                                    <w:top w:val="none" w:sz="0" w:space="0" w:color="auto"/>
                                    <w:left w:val="none" w:sz="0" w:space="0" w:color="auto"/>
                                    <w:bottom w:val="none" w:sz="0" w:space="0" w:color="auto"/>
                                    <w:right w:val="none" w:sz="0" w:space="0" w:color="auto"/>
                                  </w:divBdr>
                                  <w:divsChild>
                                    <w:div w:id="739062481">
                                      <w:marLeft w:val="0"/>
                                      <w:marRight w:val="0"/>
                                      <w:marTop w:val="0"/>
                                      <w:marBottom w:val="0"/>
                                      <w:divBdr>
                                        <w:top w:val="none" w:sz="0" w:space="0" w:color="auto"/>
                                        <w:left w:val="none" w:sz="0" w:space="0" w:color="auto"/>
                                        <w:bottom w:val="none" w:sz="0" w:space="0" w:color="auto"/>
                                        <w:right w:val="none" w:sz="0" w:space="0" w:color="auto"/>
                                      </w:divBdr>
                                      <w:divsChild>
                                        <w:div w:id="185337050">
                                          <w:marLeft w:val="0"/>
                                          <w:marRight w:val="0"/>
                                          <w:marTop w:val="0"/>
                                          <w:marBottom w:val="0"/>
                                          <w:divBdr>
                                            <w:top w:val="none" w:sz="0" w:space="0" w:color="auto"/>
                                            <w:left w:val="none" w:sz="0" w:space="0" w:color="auto"/>
                                            <w:bottom w:val="none" w:sz="0" w:space="0" w:color="auto"/>
                                            <w:right w:val="none" w:sz="0" w:space="0" w:color="auto"/>
                                          </w:divBdr>
                                          <w:divsChild>
                                            <w:div w:id="864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39760">
                                  <w:marLeft w:val="0"/>
                                  <w:marRight w:val="0"/>
                                  <w:marTop w:val="0"/>
                                  <w:marBottom w:val="0"/>
                                  <w:divBdr>
                                    <w:top w:val="none" w:sz="0" w:space="0" w:color="auto"/>
                                    <w:left w:val="none" w:sz="0" w:space="0" w:color="auto"/>
                                    <w:bottom w:val="none" w:sz="0" w:space="0" w:color="auto"/>
                                    <w:right w:val="none" w:sz="0" w:space="0" w:color="auto"/>
                                  </w:divBdr>
                                  <w:divsChild>
                                    <w:div w:id="6146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376016">
          <w:marLeft w:val="0"/>
          <w:marRight w:val="0"/>
          <w:marTop w:val="0"/>
          <w:marBottom w:val="0"/>
          <w:divBdr>
            <w:top w:val="none" w:sz="0" w:space="0" w:color="auto"/>
            <w:left w:val="none" w:sz="0" w:space="0" w:color="auto"/>
            <w:bottom w:val="none" w:sz="0" w:space="0" w:color="auto"/>
            <w:right w:val="none" w:sz="0" w:space="0" w:color="auto"/>
          </w:divBdr>
          <w:divsChild>
            <w:div w:id="1960212483">
              <w:marLeft w:val="0"/>
              <w:marRight w:val="0"/>
              <w:marTop w:val="0"/>
              <w:marBottom w:val="0"/>
              <w:divBdr>
                <w:top w:val="none" w:sz="0" w:space="0" w:color="auto"/>
                <w:left w:val="none" w:sz="0" w:space="0" w:color="auto"/>
                <w:bottom w:val="none" w:sz="0" w:space="0" w:color="auto"/>
                <w:right w:val="none" w:sz="0" w:space="0" w:color="auto"/>
              </w:divBdr>
              <w:divsChild>
                <w:div w:id="1191798557">
                  <w:marLeft w:val="0"/>
                  <w:marRight w:val="0"/>
                  <w:marTop w:val="0"/>
                  <w:marBottom w:val="0"/>
                  <w:divBdr>
                    <w:top w:val="none" w:sz="0" w:space="0" w:color="auto"/>
                    <w:left w:val="none" w:sz="0" w:space="0" w:color="auto"/>
                    <w:bottom w:val="none" w:sz="0" w:space="0" w:color="auto"/>
                    <w:right w:val="none" w:sz="0" w:space="0" w:color="auto"/>
                  </w:divBdr>
                  <w:divsChild>
                    <w:div w:id="1965581044">
                      <w:marLeft w:val="0"/>
                      <w:marRight w:val="0"/>
                      <w:marTop w:val="0"/>
                      <w:marBottom w:val="0"/>
                      <w:divBdr>
                        <w:top w:val="none" w:sz="0" w:space="0" w:color="auto"/>
                        <w:left w:val="none" w:sz="0" w:space="0" w:color="auto"/>
                        <w:bottom w:val="none" w:sz="0" w:space="0" w:color="auto"/>
                        <w:right w:val="none" w:sz="0" w:space="0" w:color="auto"/>
                      </w:divBdr>
                      <w:divsChild>
                        <w:div w:id="136336129">
                          <w:marLeft w:val="0"/>
                          <w:marRight w:val="0"/>
                          <w:marTop w:val="0"/>
                          <w:marBottom w:val="0"/>
                          <w:divBdr>
                            <w:top w:val="none" w:sz="0" w:space="0" w:color="auto"/>
                            <w:left w:val="none" w:sz="0" w:space="0" w:color="auto"/>
                            <w:bottom w:val="none" w:sz="0" w:space="0" w:color="auto"/>
                            <w:right w:val="none" w:sz="0" w:space="0" w:color="auto"/>
                          </w:divBdr>
                          <w:divsChild>
                            <w:div w:id="1009214521">
                              <w:marLeft w:val="0"/>
                              <w:marRight w:val="0"/>
                              <w:marTop w:val="0"/>
                              <w:marBottom w:val="0"/>
                              <w:divBdr>
                                <w:top w:val="none" w:sz="0" w:space="0" w:color="auto"/>
                                <w:left w:val="none" w:sz="0" w:space="0" w:color="auto"/>
                                <w:bottom w:val="none" w:sz="0" w:space="0" w:color="auto"/>
                                <w:right w:val="none" w:sz="0" w:space="0" w:color="auto"/>
                              </w:divBdr>
                              <w:divsChild>
                                <w:div w:id="1520848056">
                                  <w:marLeft w:val="0"/>
                                  <w:marRight w:val="0"/>
                                  <w:marTop w:val="0"/>
                                  <w:marBottom w:val="0"/>
                                  <w:divBdr>
                                    <w:top w:val="none" w:sz="0" w:space="0" w:color="auto"/>
                                    <w:left w:val="none" w:sz="0" w:space="0" w:color="auto"/>
                                    <w:bottom w:val="none" w:sz="0" w:space="0" w:color="auto"/>
                                    <w:right w:val="none" w:sz="0" w:space="0" w:color="auto"/>
                                  </w:divBdr>
                                  <w:divsChild>
                                    <w:div w:id="37364764">
                                      <w:marLeft w:val="0"/>
                                      <w:marRight w:val="0"/>
                                      <w:marTop w:val="0"/>
                                      <w:marBottom w:val="0"/>
                                      <w:divBdr>
                                        <w:top w:val="none" w:sz="0" w:space="0" w:color="auto"/>
                                        <w:left w:val="none" w:sz="0" w:space="0" w:color="auto"/>
                                        <w:bottom w:val="none" w:sz="0" w:space="0" w:color="auto"/>
                                        <w:right w:val="none" w:sz="0" w:space="0" w:color="auto"/>
                                      </w:divBdr>
                                      <w:divsChild>
                                        <w:div w:id="102700400">
                                          <w:marLeft w:val="0"/>
                                          <w:marRight w:val="0"/>
                                          <w:marTop w:val="0"/>
                                          <w:marBottom w:val="0"/>
                                          <w:divBdr>
                                            <w:top w:val="none" w:sz="0" w:space="0" w:color="auto"/>
                                            <w:left w:val="none" w:sz="0" w:space="0" w:color="auto"/>
                                            <w:bottom w:val="none" w:sz="0" w:space="0" w:color="auto"/>
                                            <w:right w:val="none" w:sz="0" w:space="0" w:color="auto"/>
                                          </w:divBdr>
                                          <w:divsChild>
                                            <w:div w:id="989335133">
                                              <w:marLeft w:val="0"/>
                                              <w:marRight w:val="0"/>
                                              <w:marTop w:val="0"/>
                                              <w:marBottom w:val="0"/>
                                              <w:divBdr>
                                                <w:top w:val="none" w:sz="0" w:space="0" w:color="auto"/>
                                                <w:left w:val="none" w:sz="0" w:space="0" w:color="auto"/>
                                                <w:bottom w:val="none" w:sz="0" w:space="0" w:color="auto"/>
                                                <w:right w:val="none" w:sz="0" w:space="0" w:color="auto"/>
                                              </w:divBdr>
                                              <w:divsChild>
                                                <w:div w:id="2856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178666">
      <w:bodyDiv w:val="1"/>
      <w:marLeft w:val="0"/>
      <w:marRight w:val="0"/>
      <w:marTop w:val="0"/>
      <w:marBottom w:val="0"/>
      <w:divBdr>
        <w:top w:val="none" w:sz="0" w:space="0" w:color="auto"/>
        <w:left w:val="none" w:sz="0" w:space="0" w:color="auto"/>
        <w:bottom w:val="none" w:sz="0" w:space="0" w:color="auto"/>
        <w:right w:val="none" w:sz="0" w:space="0" w:color="auto"/>
      </w:divBdr>
    </w:div>
    <w:div w:id="598873512">
      <w:bodyDiv w:val="1"/>
      <w:marLeft w:val="0"/>
      <w:marRight w:val="0"/>
      <w:marTop w:val="0"/>
      <w:marBottom w:val="0"/>
      <w:divBdr>
        <w:top w:val="none" w:sz="0" w:space="0" w:color="auto"/>
        <w:left w:val="none" w:sz="0" w:space="0" w:color="auto"/>
        <w:bottom w:val="none" w:sz="0" w:space="0" w:color="auto"/>
        <w:right w:val="none" w:sz="0" w:space="0" w:color="auto"/>
      </w:divBdr>
    </w:div>
    <w:div w:id="601572704">
      <w:bodyDiv w:val="1"/>
      <w:marLeft w:val="0"/>
      <w:marRight w:val="0"/>
      <w:marTop w:val="0"/>
      <w:marBottom w:val="0"/>
      <w:divBdr>
        <w:top w:val="none" w:sz="0" w:space="0" w:color="auto"/>
        <w:left w:val="none" w:sz="0" w:space="0" w:color="auto"/>
        <w:bottom w:val="none" w:sz="0" w:space="0" w:color="auto"/>
        <w:right w:val="none" w:sz="0" w:space="0" w:color="auto"/>
      </w:divBdr>
    </w:div>
    <w:div w:id="607470277">
      <w:bodyDiv w:val="1"/>
      <w:marLeft w:val="0"/>
      <w:marRight w:val="0"/>
      <w:marTop w:val="0"/>
      <w:marBottom w:val="0"/>
      <w:divBdr>
        <w:top w:val="none" w:sz="0" w:space="0" w:color="auto"/>
        <w:left w:val="none" w:sz="0" w:space="0" w:color="auto"/>
        <w:bottom w:val="none" w:sz="0" w:space="0" w:color="auto"/>
        <w:right w:val="none" w:sz="0" w:space="0" w:color="auto"/>
      </w:divBdr>
    </w:div>
    <w:div w:id="617218376">
      <w:bodyDiv w:val="1"/>
      <w:marLeft w:val="0"/>
      <w:marRight w:val="0"/>
      <w:marTop w:val="0"/>
      <w:marBottom w:val="0"/>
      <w:divBdr>
        <w:top w:val="none" w:sz="0" w:space="0" w:color="auto"/>
        <w:left w:val="none" w:sz="0" w:space="0" w:color="auto"/>
        <w:bottom w:val="none" w:sz="0" w:space="0" w:color="auto"/>
        <w:right w:val="none" w:sz="0" w:space="0" w:color="auto"/>
      </w:divBdr>
    </w:div>
    <w:div w:id="641273074">
      <w:bodyDiv w:val="1"/>
      <w:marLeft w:val="0"/>
      <w:marRight w:val="0"/>
      <w:marTop w:val="0"/>
      <w:marBottom w:val="0"/>
      <w:divBdr>
        <w:top w:val="none" w:sz="0" w:space="0" w:color="auto"/>
        <w:left w:val="none" w:sz="0" w:space="0" w:color="auto"/>
        <w:bottom w:val="none" w:sz="0" w:space="0" w:color="auto"/>
        <w:right w:val="none" w:sz="0" w:space="0" w:color="auto"/>
      </w:divBdr>
      <w:divsChild>
        <w:div w:id="1287082671">
          <w:marLeft w:val="0"/>
          <w:marRight w:val="0"/>
          <w:marTop w:val="0"/>
          <w:marBottom w:val="0"/>
          <w:divBdr>
            <w:top w:val="none" w:sz="0" w:space="0" w:color="auto"/>
            <w:left w:val="none" w:sz="0" w:space="0" w:color="auto"/>
            <w:bottom w:val="none" w:sz="0" w:space="0" w:color="auto"/>
            <w:right w:val="none" w:sz="0" w:space="0" w:color="auto"/>
          </w:divBdr>
          <w:divsChild>
            <w:div w:id="1452356266">
              <w:marLeft w:val="0"/>
              <w:marRight w:val="0"/>
              <w:marTop w:val="0"/>
              <w:marBottom w:val="0"/>
              <w:divBdr>
                <w:top w:val="none" w:sz="0" w:space="0" w:color="auto"/>
                <w:left w:val="none" w:sz="0" w:space="0" w:color="auto"/>
                <w:bottom w:val="none" w:sz="0" w:space="0" w:color="auto"/>
                <w:right w:val="none" w:sz="0" w:space="0" w:color="auto"/>
              </w:divBdr>
              <w:divsChild>
                <w:div w:id="2008241133">
                  <w:marLeft w:val="0"/>
                  <w:marRight w:val="0"/>
                  <w:marTop w:val="0"/>
                  <w:marBottom w:val="0"/>
                  <w:divBdr>
                    <w:top w:val="none" w:sz="0" w:space="0" w:color="auto"/>
                    <w:left w:val="none" w:sz="0" w:space="0" w:color="auto"/>
                    <w:bottom w:val="none" w:sz="0" w:space="0" w:color="auto"/>
                    <w:right w:val="none" w:sz="0" w:space="0" w:color="auto"/>
                  </w:divBdr>
                  <w:divsChild>
                    <w:div w:id="1774934389">
                      <w:marLeft w:val="0"/>
                      <w:marRight w:val="0"/>
                      <w:marTop w:val="0"/>
                      <w:marBottom w:val="0"/>
                      <w:divBdr>
                        <w:top w:val="none" w:sz="0" w:space="0" w:color="auto"/>
                        <w:left w:val="none" w:sz="0" w:space="0" w:color="auto"/>
                        <w:bottom w:val="none" w:sz="0" w:space="0" w:color="auto"/>
                        <w:right w:val="none" w:sz="0" w:space="0" w:color="auto"/>
                      </w:divBdr>
                      <w:divsChild>
                        <w:div w:id="101511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889517">
      <w:bodyDiv w:val="1"/>
      <w:marLeft w:val="0"/>
      <w:marRight w:val="0"/>
      <w:marTop w:val="0"/>
      <w:marBottom w:val="0"/>
      <w:divBdr>
        <w:top w:val="none" w:sz="0" w:space="0" w:color="auto"/>
        <w:left w:val="none" w:sz="0" w:space="0" w:color="auto"/>
        <w:bottom w:val="none" w:sz="0" w:space="0" w:color="auto"/>
        <w:right w:val="none" w:sz="0" w:space="0" w:color="auto"/>
      </w:divBdr>
    </w:div>
    <w:div w:id="662514877">
      <w:bodyDiv w:val="1"/>
      <w:marLeft w:val="0"/>
      <w:marRight w:val="0"/>
      <w:marTop w:val="0"/>
      <w:marBottom w:val="0"/>
      <w:divBdr>
        <w:top w:val="none" w:sz="0" w:space="0" w:color="auto"/>
        <w:left w:val="none" w:sz="0" w:space="0" w:color="auto"/>
        <w:bottom w:val="none" w:sz="0" w:space="0" w:color="auto"/>
        <w:right w:val="none" w:sz="0" w:space="0" w:color="auto"/>
      </w:divBdr>
    </w:div>
    <w:div w:id="663168913">
      <w:bodyDiv w:val="1"/>
      <w:marLeft w:val="0"/>
      <w:marRight w:val="0"/>
      <w:marTop w:val="0"/>
      <w:marBottom w:val="0"/>
      <w:divBdr>
        <w:top w:val="none" w:sz="0" w:space="0" w:color="auto"/>
        <w:left w:val="none" w:sz="0" w:space="0" w:color="auto"/>
        <w:bottom w:val="none" w:sz="0" w:space="0" w:color="auto"/>
        <w:right w:val="none" w:sz="0" w:space="0" w:color="auto"/>
      </w:divBdr>
    </w:div>
    <w:div w:id="666591383">
      <w:bodyDiv w:val="1"/>
      <w:marLeft w:val="0"/>
      <w:marRight w:val="0"/>
      <w:marTop w:val="0"/>
      <w:marBottom w:val="0"/>
      <w:divBdr>
        <w:top w:val="none" w:sz="0" w:space="0" w:color="auto"/>
        <w:left w:val="none" w:sz="0" w:space="0" w:color="auto"/>
        <w:bottom w:val="none" w:sz="0" w:space="0" w:color="auto"/>
        <w:right w:val="none" w:sz="0" w:space="0" w:color="auto"/>
      </w:divBdr>
    </w:div>
    <w:div w:id="668408742">
      <w:bodyDiv w:val="1"/>
      <w:marLeft w:val="0"/>
      <w:marRight w:val="0"/>
      <w:marTop w:val="0"/>
      <w:marBottom w:val="0"/>
      <w:divBdr>
        <w:top w:val="none" w:sz="0" w:space="0" w:color="auto"/>
        <w:left w:val="none" w:sz="0" w:space="0" w:color="auto"/>
        <w:bottom w:val="none" w:sz="0" w:space="0" w:color="auto"/>
        <w:right w:val="none" w:sz="0" w:space="0" w:color="auto"/>
      </w:divBdr>
    </w:div>
    <w:div w:id="671223938">
      <w:bodyDiv w:val="1"/>
      <w:marLeft w:val="0"/>
      <w:marRight w:val="0"/>
      <w:marTop w:val="0"/>
      <w:marBottom w:val="0"/>
      <w:divBdr>
        <w:top w:val="none" w:sz="0" w:space="0" w:color="auto"/>
        <w:left w:val="none" w:sz="0" w:space="0" w:color="auto"/>
        <w:bottom w:val="none" w:sz="0" w:space="0" w:color="auto"/>
        <w:right w:val="none" w:sz="0" w:space="0" w:color="auto"/>
      </w:divBdr>
    </w:div>
    <w:div w:id="709888118">
      <w:bodyDiv w:val="1"/>
      <w:marLeft w:val="0"/>
      <w:marRight w:val="0"/>
      <w:marTop w:val="0"/>
      <w:marBottom w:val="0"/>
      <w:divBdr>
        <w:top w:val="none" w:sz="0" w:space="0" w:color="auto"/>
        <w:left w:val="none" w:sz="0" w:space="0" w:color="auto"/>
        <w:bottom w:val="none" w:sz="0" w:space="0" w:color="auto"/>
        <w:right w:val="none" w:sz="0" w:space="0" w:color="auto"/>
      </w:divBdr>
    </w:div>
    <w:div w:id="715203054">
      <w:bodyDiv w:val="1"/>
      <w:marLeft w:val="0"/>
      <w:marRight w:val="0"/>
      <w:marTop w:val="0"/>
      <w:marBottom w:val="0"/>
      <w:divBdr>
        <w:top w:val="none" w:sz="0" w:space="0" w:color="auto"/>
        <w:left w:val="none" w:sz="0" w:space="0" w:color="auto"/>
        <w:bottom w:val="none" w:sz="0" w:space="0" w:color="auto"/>
        <w:right w:val="none" w:sz="0" w:space="0" w:color="auto"/>
      </w:divBdr>
    </w:div>
    <w:div w:id="733818759">
      <w:bodyDiv w:val="1"/>
      <w:marLeft w:val="0"/>
      <w:marRight w:val="0"/>
      <w:marTop w:val="0"/>
      <w:marBottom w:val="0"/>
      <w:divBdr>
        <w:top w:val="none" w:sz="0" w:space="0" w:color="auto"/>
        <w:left w:val="none" w:sz="0" w:space="0" w:color="auto"/>
        <w:bottom w:val="none" w:sz="0" w:space="0" w:color="auto"/>
        <w:right w:val="none" w:sz="0" w:space="0" w:color="auto"/>
      </w:divBdr>
    </w:div>
    <w:div w:id="734006699">
      <w:bodyDiv w:val="1"/>
      <w:marLeft w:val="0"/>
      <w:marRight w:val="0"/>
      <w:marTop w:val="0"/>
      <w:marBottom w:val="0"/>
      <w:divBdr>
        <w:top w:val="none" w:sz="0" w:space="0" w:color="auto"/>
        <w:left w:val="none" w:sz="0" w:space="0" w:color="auto"/>
        <w:bottom w:val="none" w:sz="0" w:space="0" w:color="auto"/>
        <w:right w:val="none" w:sz="0" w:space="0" w:color="auto"/>
      </w:divBdr>
    </w:div>
    <w:div w:id="742292464">
      <w:bodyDiv w:val="1"/>
      <w:marLeft w:val="0"/>
      <w:marRight w:val="0"/>
      <w:marTop w:val="0"/>
      <w:marBottom w:val="0"/>
      <w:divBdr>
        <w:top w:val="none" w:sz="0" w:space="0" w:color="auto"/>
        <w:left w:val="none" w:sz="0" w:space="0" w:color="auto"/>
        <w:bottom w:val="none" w:sz="0" w:space="0" w:color="auto"/>
        <w:right w:val="none" w:sz="0" w:space="0" w:color="auto"/>
      </w:divBdr>
    </w:div>
    <w:div w:id="742802624">
      <w:bodyDiv w:val="1"/>
      <w:marLeft w:val="0"/>
      <w:marRight w:val="0"/>
      <w:marTop w:val="0"/>
      <w:marBottom w:val="0"/>
      <w:divBdr>
        <w:top w:val="none" w:sz="0" w:space="0" w:color="auto"/>
        <w:left w:val="none" w:sz="0" w:space="0" w:color="auto"/>
        <w:bottom w:val="none" w:sz="0" w:space="0" w:color="auto"/>
        <w:right w:val="none" w:sz="0" w:space="0" w:color="auto"/>
      </w:divBdr>
    </w:div>
    <w:div w:id="750737420">
      <w:bodyDiv w:val="1"/>
      <w:marLeft w:val="0"/>
      <w:marRight w:val="0"/>
      <w:marTop w:val="0"/>
      <w:marBottom w:val="0"/>
      <w:divBdr>
        <w:top w:val="none" w:sz="0" w:space="0" w:color="auto"/>
        <w:left w:val="none" w:sz="0" w:space="0" w:color="auto"/>
        <w:bottom w:val="none" w:sz="0" w:space="0" w:color="auto"/>
        <w:right w:val="none" w:sz="0" w:space="0" w:color="auto"/>
      </w:divBdr>
      <w:divsChild>
        <w:div w:id="1286042938">
          <w:marLeft w:val="0"/>
          <w:marRight w:val="0"/>
          <w:marTop w:val="0"/>
          <w:marBottom w:val="0"/>
          <w:divBdr>
            <w:top w:val="none" w:sz="0" w:space="0" w:color="auto"/>
            <w:left w:val="none" w:sz="0" w:space="0" w:color="auto"/>
            <w:bottom w:val="none" w:sz="0" w:space="0" w:color="auto"/>
            <w:right w:val="none" w:sz="0" w:space="0" w:color="auto"/>
          </w:divBdr>
          <w:divsChild>
            <w:div w:id="509295712">
              <w:marLeft w:val="0"/>
              <w:marRight w:val="0"/>
              <w:marTop w:val="0"/>
              <w:marBottom w:val="0"/>
              <w:divBdr>
                <w:top w:val="none" w:sz="0" w:space="0" w:color="auto"/>
                <w:left w:val="none" w:sz="0" w:space="0" w:color="auto"/>
                <w:bottom w:val="none" w:sz="0" w:space="0" w:color="auto"/>
                <w:right w:val="none" w:sz="0" w:space="0" w:color="auto"/>
              </w:divBdr>
              <w:divsChild>
                <w:div w:id="550961723">
                  <w:marLeft w:val="0"/>
                  <w:marRight w:val="0"/>
                  <w:marTop w:val="0"/>
                  <w:marBottom w:val="0"/>
                  <w:divBdr>
                    <w:top w:val="none" w:sz="0" w:space="0" w:color="auto"/>
                    <w:left w:val="none" w:sz="0" w:space="0" w:color="auto"/>
                    <w:bottom w:val="none" w:sz="0" w:space="0" w:color="auto"/>
                    <w:right w:val="none" w:sz="0" w:space="0" w:color="auto"/>
                  </w:divBdr>
                  <w:divsChild>
                    <w:div w:id="1472013806">
                      <w:marLeft w:val="0"/>
                      <w:marRight w:val="0"/>
                      <w:marTop w:val="0"/>
                      <w:marBottom w:val="0"/>
                      <w:divBdr>
                        <w:top w:val="none" w:sz="0" w:space="0" w:color="auto"/>
                        <w:left w:val="none" w:sz="0" w:space="0" w:color="auto"/>
                        <w:bottom w:val="none" w:sz="0" w:space="0" w:color="auto"/>
                        <w:right w:val="none" w:sz="0" w:space="0" w:color="auto"/>
                      </w:divBdr>
                      <w:divsChild>
                        <w:div w:id="799348517">
                          <w:marLeft w:val="0"/>
                          <w:marRight w:val="0"/>
                          <w:marTop w:val="0"/>
                          <w:marBottom w:val="0"/>
                          <w:divBdr>
                            <w:top w:val="none" w:sz="0" w:space="0" w:color="auto"/>
                            <w:left w:val="none" w:sz="0" w:space="0" w:color="auto"/>
                            <w:bottom w:val="none" w:sz="0" w:space="0" w:color="auto"/>
                            <w:right w:val="none" w:sz="0" w:space="0" w:color="auto"/>
                          </w:divBdr>
                          <w:divsChild>
                            <w:div w:id="1024745250">
                              <w:marLeft w:val="0"/>
                              <w:marRight w:val="0"/>
                              <w:marTop w:val="0"/>
                              <w:marBottom w:val="0"/>
                              <w:divBdr>
                                <w:top w:val="none" w:sz="0" w:space="0" w:color="auto"/>
                                <w:left w:val="none" w:sz="0" w:space="0" w:color="auto"/>
                                <w:bottom w:val="none" w:sz="0" w:space="0" w:color="auto"/>
                                <w:right w:val="none" w:sz="0" w:space="0" w:color="auto"/>
                              </w:divBdr>
                              <w:divsChild>
                                <w:div w:id="1442457631">
                                  <w:marLeft w:val="0"/>
                                  <w:marRight w:val="0"/>
                                  <w:marTop w:val="0"/>
                                  <w:marBottom w:val="0"/>
                                  <w:divBdr>
                                    <w:top w:val="none" w:sz="0" w:space="0" w:color="auto"/>
                                    <w:left w:val="none" w:sz="0" w:space="0" w:color="auto"/>
                                    <w:bottom w:val="none" w:sz="0" w:space="0" w:color="auto"/>
                                    <w:right w:val="none" w:sz="0" w:space="0" w:color="auto"/>
                                  </w:divBdr>
                                  <w:divsChild>
                                    <w:div w:id="1667242648">
                                      <w:marLeft w:val="0"/>
                                      <w:marRight w:val="0"/>
                                      <w:marTop w:val="0"/>
                                      <w:marBottom w:val="0"/>
                                      <w:divBdr>
                                        <w:top w:val="none" w:sz="0" w:space="0" w:color="auto"/>
                                        <w:left w:val="none" w:sz="0" w:space="0" w:color="auto"/>
                                        <w:bottom w:val="none" w:sz="0" w:space="0" w:color="auto"/>
                                        <w:right w:val="none" w:sz="0" w:space="0" w:color="auto"/>
                                      </w:divBdr>
                                      <w:divsChild>
                                        <w:div w:id="1859007798">
                                          <w:marLeft w:val="0"/>
                                          <w:marRight w:val="0"/>
                                          <w:marTop w:val="0"/>
                                          <w:marBottom w:val="0"/>
                                          <w:divBdr>
                                            <w:top w:val="none" w:sz="0" w:space="0" w:color="auto"/>
                                            <w:left w:val="none" w:sz="0" w:space="0" w:color="auto"/>
                                            <w:bottom w:val="none" w:sz="0" w:space="0" w:color="auto"/>
                                            <w:right w:val="none" w:sz="0" w:space="0" w:color="auto"/>
                                          </w:divBdr>
                                          <w:divsChild>
                                            <w:div w:id="1391028511">
                                              <w:marLeft w:val="0"/>
                                              <w:marRight w:val="0"/>
                                              <w:marTop w:val="0"/>
                                              <w:marBottom w:val="0"/>
                                              <w:divBdr>
                                                <w:top w:val="none" w:sz="0" w:space="0" w:color="auto"/>
                                                <w:left w:val="none" w:sz="0" w:space="0" w:color="auto"/>
                                                <w:bottom w:val="none" w:sz="0" w:space="0" w:color="auto"/>
                                                <w:right w:val="none" w:sz="0" w:space="0" w:color="auto"/>
                                              </w:divBdr>
                                              <w:divsChild>
                                                <w:div w:id="8036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396005">
                          <w:marLeft w:val="0"/>
                          <w:marRight w:val="0"/>
                          <w:marTop w:val="0"/>
                          <w:marBottom w:val="0"/>
                          <w:divBdr>
                            <w:top w:val="none" w:sz="0" w:space="0" w:color="auto"/>
                            <w:left w:val="none" w:sz="0" w:space="0" w:color="auto"/>
                            <w:bottom w:val="none" w:sz="0" w:space="0" w:color="auto"/>
                            <w:right w:val="none" w:sz="0" w:space="0" w:color="auto"/>
                          </w:divBdr>
                          <w:divsChild>
                            <w:div w:id="950934442">
                              <w:marLeft w:val="0"/>
                              <w:marRight w:val="0"/>
                              <w:marTop w:val="0"/>
                              <w:marBottom w:val="0"/>
                              <w:divBdr>
                                <w:top w:val="none" w:sz="0" w:space="0" w:color="auto"/>
                                <w:left w:val="none" w:sz="0" w:space="0" w:color="auto"/>
                                <w:bottom w:val="none" w:sz="0" w:space="0" w:color="auto"/>
                                <w:right w:val="none" w:sz="0" w:space="0" w:color="auto"/>
                              </w:divBdr>
                              <w:divsChild>
                                <w:div w:id="19278649">
                                  <w:marLeft w:val="0"/>
                                  <w:marRight w:val="0"/>
                                  <w:marTop w:val="0"/>
                                  <w:marBottom w:val="0"/>
                                  <w:divBdr>
                                    <w:top w:val="none" w:sz="0" w:space="0" w:color="auto"/>
                                    <w:left w:val="none" w:sz="0" w:space="0" w:color="auto"/>
                                    <w:bottom w:val="none" w:sz="0" w:space="0" w:color="auto"/>
                                    <w:right w:val="none" w:sz="0" w:space="0" w:color="auto"/>
                                  </w:divBdr>
                                  <w:divsChild>
                                    <w:div w:id="677734871">
                                      <w:marLeft w:val="0"/>
                                      <w:marRight w:val="0"/>
                                      <w:marTop w:val="0"/>
                                      <w:marBottom w:val="0"/>
                                      <w:divBdr>
                                        <w:top w:val="none" w:sz="0" w:space="0" w:color="auto"/>
                                        <w:left w:val="none" w:sz="0" w:space="0" w:color="auto"/>
                                        <w:bottom w:val="none" w:sz="0" w:space="0" w:color="auto"/>
                                        <w:right w:val="none" w:sz="0" w:space="0" w:color="auto"/>
                                      </w:divBdr>
                                      <w:divsChild>
                                        <w:div w:id="1431467094">
                                          <w:marLeft w:val="0"/>
                                          <w:marRight w:val="0"/>
                                          <w:marTop w:val="0"/>
                                          <w:marBottom w:val="0"/>
                                          <w:divBdr>
                                            <w:top w:val="none" w:sz="0" w:space="0" w:color="auto"/>
                                            <w:left w:val="none" w:sz="0" w:space="0" w:color="auto"/>
                                            <w:bottom w:val="none" w:sz="0" w:space="0" w:color="auto"/>
                                            <w:right w:val="none" w:sz="0" w:space="0" w:color="auto"/>
                                          </w:divBdr>
                                          <w:divsChild>
                                            <w:div w:id="19879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602626">
                          <w:marLeft w:val="0"/>
                          <w:marRight w:val="0"/>
                          <w:marTop w:val="0"/>
                          <w:marBottom w:val="0"/>
                          <w:divBdr>
                            <w:top w:val="none" w:sz="0" w:space="0" w:color="auto"/>
                            <w:left w:val="none" w:sz="0" w:space="0" w:color="auto"/>
                            <w:bottom w:val="none" w:sz="0" w:space="0" w:color="auto"/>
                            <w:right w:val="none" w:sz="0" w:space="0" w:color="auto"/>
                          </w:divBdr>
                          <w:divsChild>
                            <w:div w:id="1788430357">
                              <w:marLeft w:val="0"/>
                              <w:marRight w:val="0"/>
                              <w:marTop w:val="0"/>
                              <w:marBottom w:val="0"/>
                              <w:divBdr>
                                <w:top w:val="none" w:sz="0" w:space="0" w:color="auto"/>
                                <w:left w:val="none" w:sz="0" w:space="0" w:color="auto"/>
                                <w:bottom w:val="none" w:sz="0" w:space="0" w:color="auto"/>
                                <w:right w:val="none" w:sz="0" w:space="0" w:color="auto"/>
                              </w:divBdr>
                              <w:divsChild>
                                <w:div w:id="916985794">
                                  <w:marLeft w:val="0"/>
                                  <w:marRight w:val="0"/>
                                  <w:marTop w:val="0"/>
                                  <w:marBottom w:val="0"/>
                                  <w:divBdr>
                                    <w:top w:val="none" w:sz="0" w:space="0" w:color="auto"/>
                                    <w:left w:val="none" w:sz="0" w:space="0" w:color="auto"/>
                                    <w:bottom w:val="none" w:sz="0" w:space="0" w:color="auto"/>
                                    <w:right w:val="none" w:sz="0" w:space="0" w:color="auto"/>
                                  </w:divBdr>
                                  <w:divsChild>
                                    <w:div w:id="1312641191">
                                      <w:marLeft w:val="0"/>
                                      <w:marRight w:val="0"/>
                                      <w:marTop w:val="0"/>
                                      <w:marBottom w:val="0"/>
                                      <w:divBdr>
                                        <w:top w:val="none" w:sz="0" w:space="0" w:color="auto"/>
                                        <w:left w:val="none" w:sz="0" w:space="0" w:color="auto"/>
                                        <w:bottom w:val="none" w:sz="0" w:space="0" w:color="auto"/>
                                        <w:right w:val="none" w:sz="0" w:space="0" w:color="auto"/>
                                      </w:divBdr>
                                    </w:div>
                                  </w:divsChild>
                                </w:div>
                                <w:div w:id="1390225997">
                                  <w:marLeft w:val="0"/>
                                  <w:marRight w:val="0"/>
                                  <w:marTop w:val="0"/>
                                  <w:marBottom w:val="0"/>
                                  <w:divBdr>
                                    <w:top w:val="none" w:sz="0" w:space="0" w:color="auto"/>
                                    <w:left w:val="none" w:sz="0" w:space="0" w:color="auto"/>
                                    <w:bottom w:val="none" w:sz="0" w:space="0" w:color="auto"/>
                                    <w:right w:val="none" w:sz="0" w:space="0" w:color="auto"/>
                                  </w:divBdr>
                                  <w:divsChild>
                                    <w:div w:id="1531988859">
                                      <w:marLeft w:val="0"/>
                                      <w:marRight w:val="0"/>
                                      <w:marTop w:val="0"/>
                                      <w:marBottom w:val="0"/>
                                      <w:divBdr>
                                        <w:top w:val="none" w:sz="0" w:space="0" w:color="auto"/>
                                        <w:left w:val="none" w:sz="0" w:space="0" w:color="auto"/>
                                        <w:bottom w:val="none" w:sz="0" w:space="0" w:color="auto"/>
                                        <w:right w:val="none" w:sz="0" w:space="0" w:color="auto"/>
                                      </w:divBdr>
                                      <w:divsChild>
                                        <w:div w:id="240408021">
                                          <w:marLeft w:val="0"/>
                                          <w:marRight w:val="0"/>
                                          <w:marTop w:val="0"/>
                                          <w:marBottom w:val="0"/>
                                          <w:divBdr>
                                            <w:top w:val="none" w:sz="0" w:space="0" w:color="auto"/>
                                            <w:left w:val="none" w:sz="0" w:space="0" w:color="auto"/>
                                            <w:bottom w:val="none" w:sz="0" w:space="0" w:color="auto"/>
                                            <w:right w:val="none" w:sz="0" w:space="0" w:color="auto"/>
                                          </w:divBdr>
                                          <w:divsChild>
                                            <w:div w:id="7619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708405">
          <w:marLeft w:val="0"/>
          <w:marRight w:val="0"/>
          <w:marTop w:val="0"/>
          <w:marBottom w:val="0"/>
          <w:divBdr>
            <w:top w:val="none" w:sz="0" w:space="0" w:color="auto"/>
            <w:left w:val="none" w:sz="0" w:space="0" w:color="auto"/>
            <w:bottom w:val="none" w:sz="0" w:space="0" w:color="auto"/>
            <w:right w:val="none" w:sz="0" w:space="0" w:color="auto"/>
          </w:divBdr>
          <w:divsChild>
            <w:div w:id="1781951372">
              <w:marLeft w:val="0"/>
              <w:marRight w:val="0"/>
              <w:marTop w:val="0"/>
              <w:marBottom w:val="0"/>
              <w:divBdr>
                <w:top w:val="none" w:sz="0" w:space="0" w:color="auto"/>
                <w:left w:val="none" w:sz="0" w:space="0" w:color="auto"/>
                <w:bottom w:val="none" w:sz="0" w:space="0" w:color="auto"/>
                <w:right w:val="none" w:sz="0" w:space="0" w:color="auto"/>
              </w:divBdr>
              <w:divsChild>
                <w:div w:id="1611821060">
                  <w:marLeft w:val="0"/>
                  <w:marRight w:val="0"/>
                  <w:marTop w:val="0"/>
                  <w:marBottom w:val="0"/>
                  <w:divBdr>
                    <w:top w:val="none" w:sz="0" w:space="0" w:color="auto"/>
                    <w:left w:val="none" w:sz="0" w:space="0" w:color="auto"/>
                    <w:bottom w:val="none" w:sz="0" w:space="0" w:color="auto"/>
                    <w:right w:val="none" w:sz="0" w:space="0" w:color="auto"/>
                  </w:divBdr>
                  <w:divsChild>
                    <w:div w:id="2087725909">
                      <w:marLeft w:val="0"/>
                      <w:marRight w:val="0"/>
                      <w:marTop w:val="0"/>
                      <w:marBottom w:val="0"/>
                      <w:divBdr>
                        <w:top w:val="none" w:sz="0" w:space="0" w:color="auto"/>
                        <w:left w:val="none" w:sz="0" w:space="0" w:color="auto"/>
                        <w:bottom w:val="none" w:sz="0" w:space="0" w:color="auto"/>
                        <w:right w:val="none" w:sz="0" w:space="0" w:color="auto"/>
                      </w:divBdr>
                      <w:divsChild>
                        <w:div w:id="859509971">
                          <w:marLeft w:val="0"/>
                          <w:marRight w:val="0"/>
                          <w:marTop w:val="0"/>
                          <w:marBottom w:val="0"/>
                          <w:divBdr>
                            <w:top w:val="none" w:sz="0" w:space="0" w:color="auto"/>
                            <w:left w:val="none" w:sz="0" w:space="0" w:color="auto"/>
                            <w:bottom w:val="none" w:sz="0" w:space="0" w:color="auto"/>
                            <w:right w:val="none" w:sz="0" w:space="0" w:color="auto"/>
                          </w:divBdr>
                          <w:divsChild>
                            <w:div w:id="852231433">
                              <w:marLeft w:val="0"/>
                              <w:marRight w:val="0"/>
                              <w:marTop w:val="0"/>
                              <w:marBottom w:val="0"/>
                              <w:divBdr>
                                <w:top w:val="none" w:sz="0" w:space="0" w:color="auto"/>
                                <w:left w:val="none" w:sz="0" w:space="0" w:color="auto"/>
                                <w:bottom w:val="none" w:sz="0" w:space="0" w:color="auto"/>
                                <w:right w:val="none" w:sz="0" w:space="0" w:color="auto"/>
                              </w:divBdr>
                              <w:divsChild>
                                <w:div w:id="942029963">
                                  <w:marLeft w:val="0"/>
                                  <w:marRight w:val="0"/>
                                  <w:marTop w:val="0"/>
                                  <w:marBottom w:val="0"/>
                                  <w:divBdr>
                                    <w:top w:val="none" w:sz="0" w:space="0" w:color="auto"/>
                                    <w:left w:val="none" w:sz="0" w:space="0" w:color="auto"/>
                                    <w:bottom w:val="none" w:sz="0" w:space="0" w:color="auto"/>
                                    <w:right w:val="none" w:sz="0" w:space="0" w:color="auto"/>
                                  </w:divBdr>
                                  <w:divsChild>
                                    <w:div w:id="2125146360">
                                      <w:marLeft w:val="0"/>
                                      <w:marRight w:val="0"/>
                                      <w:marTop w:val="0"/>
                                      <w:marBottom w:val="0"/>
                                      <w:divBdr>
                                        <w:top w:val="none" w:sz="0" w:space="0" w:color="auto"/>
                                        <w:left w:val="none" w:sz="0" w:space="0" w:color="auto"/>
                                        <w:bottom w:val="none" w:sz="0" w:space="0" w:color="auto"/>
                                        <w:right w:val="none" w:sz="0" w:space="0" w:color="auto"/>
                                      </w:divBdr>
                                      <w:divsChild>
                                        <w:div w:id="1253784250">
                                          <w:marLeft w:val="0"/>
                                          <w:marRight w:val="0"/>
                                          <w:marTop w:val="0"/>
                                          <w:marBottom w:val="0"/>
                                          <w:divBdr>
                                            <w:top w:val="none" w:sz="0" w:space="0" w:color="auto"/>
                                            <w:left w:val="none" w:sz="0" w:space="0" w:color="auto"/>
                                            <w:bottom w:val="none" w:sz="0" w:space="0" w:color="auto"/>
                                            <w:right w:val="none" w:sz="0" w:space="0" w:color="auto"/>
                                          </w:divBdr>
                                          <w:divsChild>
                                            <w:div w:id="263390333">
                                              <w:marLeft w:val="0"/>
                                              <w:marRight w:val="0"/>
                                              <w:marTop w:val="0"/>
                                              <w:marBottom w:val="0"/>
                                              <w:divBdr>
                                                <w:top w:val="none" w:sz="0" w:space="0" w:color="auto"/>
                                                <w:left w:val="none" w:sz="0" w:space="0" w:color="auto"/>
                                                <w:bottom w:val="none" w:sz="0" w:space="0" w:color="auto"/>
                                                <w:right w:val="none" w:sz="0" w:space="0" w:color="auto"/>
                                              </w:divBdr>
                                              <w:divsChild>
                                                <w:div w:id="1532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6370026">
      <w:bodyDiv w:val="1"/>
      <w:marLeft w:val="0"/>
      <w:marRight w:val="0"/>
      <w:marTop w:val="0"/>
      <w:marBottom w:val="0"/>
      <w:divBdr>
        <w:top w:val="none" w:sz="0" w:space="0" w:color="auto"/>
        <w:left w:val="none" w:sz="0" w:space="0" w:color="auto"/>
        <w:bottom w:val="none" w:sz="0" w:space="0" w:color="auto"/>
        <w:right w:val="none" w:sz="0" w:space="0" w:color="auto"/>
      </w:divBdr>
    </w:div>
    <w:div w:id="757484717">
      <w:bodyDiv w:val="1"/>
      <w:marLeft w:val="0"/>
      <w:marRight w:val="0"/>
      <w:marTop w:val="0"/>
      <w:marBottom w:val="0"/>
      <w:divBdr>
        <w:top w:val="none" w:sz="0" w:space="0" w:color="auto"/>
        <w:left w:val="none" w:sz="0" w:space="0" w:color="auto"/>
        <w:bottom w:val="none" w:sz="0" w:space="0" w:color="auto"/>
        <w:right w:val="none" w:sz="0" w:space="0" w:color="auto"/>
      </w:divBdr>
    </w:div>
    <w:div w:id="770861247">
      <w:bodyDiv w:val="1"/>
      <w:marLeft w:val="0"/>
      <w:marRight w:val="0"/>
      <w:marTop w:val="0"/>
      <w:marBottom w:val="0"/>
      <w:divBdr>
        <w:top w:val="none" w:sz="0" w:space="0" w:color="auto"/>
        <w:left w:val="none" w:sz="0" w:space="0" w:color="auto"/>
        <w:bottom w:val="none" w:sz="0" w:space="0" w:color="auto"/>
        <w:right w:val="none" w:sz="0" w:space="0" w:color="auto"/>
      </w:divBdr>
    </w:div>
    <w:div w:id="798299177">
      <w:bodyDiv w:val="1"/>
      <w:marLeft w:val="0"/>
      <w:marRight w:val="0"/>
      <w:marTop w:val="0"/>
      <w:marBottom w:val="0"/>
      <w:divBdr>
        <w:top w:val="none" w:sz="0" w:space="0" w:color="auto"/>
        <w:left w:val="none" w:sz="0" w:space="0" w:color="auto"/>
        <w:bottom w:val="none" w:sz="0" w:space="0" w:color="auto"/>
        <w:right w:val="none" w:sz="0" w:space="0" w:color="auto"/>
      </w:divBdr>
    </w:div>
    <w:div w:id="811946795">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843203632">
      <w:bodyDiv w:val="1"/>
      <w:marLeft w:val="0"/>
      <w:marRight w:val="0"/>
      <w:marTop w:val="0"/>
      <w:marBottom w:val="0"/>
      <w:divBdr>
        <w:top w:val="none" w:sz="0" w:space="0" w:color="auto"/>
        <w:left w:val="none" w:sz="0" w:space="0" w:color="auto"/>
        <w:bottom w:val="none" w:sz="0" w:space="0" w:color="auto"/>
        <w:right w:val="none" w:sz="0" w:space="0" w:color="auto"/>
      </w:divBdr>
      <w:divsChild>
        <w:div w:id="353729496">
          <w:marLeft w:val="0"/>
          <w:marRight w:val="0"/>
          <w:marTop w:val="0"/>
          <w:marBottom w:val="0"/>
          <w:divBdr>
            <w:top w:val="none" w:sz="0" w:space="0" w:color="auto"/>
            <w:left w:val="none" w:sz="0" w:space="0" w:color="auto"/>
            <w:bottom w:val="none" w:sz="0" w:space="0" w:color="auto"/>
            <w:right w:val="none" w:sz="0" w:space="0" w:color="auto"/>
          </w:divBdr>
        </w:div>
      </w:divsChild>
    </w:div>
    <w:div w:id="848177396">
      <w:bodyDiv w:val="1"/>
      <w:marLeft w:val="0"/>
      <w:marRight w:val="0"/>
      <w:marTop w:val="0"/>
      <w:marBottom w:val="0"/>
      <w:divBdr>
        <w:top w:val="none" w:sz="0" w:space="0" w:color="auto"/>
        <w:left w:val="none" w:sz="0" w:space="0" w:color="auto"/>
        <w:bottom w:val="none" w:sz="0" w:space="0" w:color="auto"/>
        <w:right w:val="none" w:sz="0" w:space="0" w:color="auto"/>
      </w:divBdr>
    </w:div>
    <w:div w:id="849105894">
      <w:bodyDiv w:val="1"/>
      <w:marLeft w:val="0"/>
      <w:marRight w:val="0"/>
      <w:marTop w:val="0"/>
      <w:marBottom w:val="0"/>
      <w:divBdr>
        <w:top w:val="none" w:sz="0" w:space="0" w:color="auto"/>
        <w:left w:val="none" w:sz="0" w:space="0" w:color="auto"/>
        <w:bottom w:val="none" w:sz="0" w:space="0" w:color="auto"/>
        <w:right w:val="none" w:sz="0" w:space="0" w:color="auto"/>
      </w:divBdr>
    </w:div>
    <w:div w:id="865681068">
      <w:bodyDiv w:val="1"/>
      <w:marLeft w:val="0"/>
      <w:marRight w:val="0"/>
      <w:marTop w:val="0"/>
      <w:marBottom w:val="0"/>
      <w:divBdr>
        <w:top w:val="none" w:sz="0" w:space="0" w:color="auto"/>
        <w:left w:val="none" w:sz="0" w:space="0" w:color="auto"/>
        <w:bottom w:val="none" w:sz="0" w:space="0" w:color="auto"/>
        <w:right w:val="none" w:sz="0" w:space="0" w:color="auto"/>
      </w:divBdr>
    </w:div>
    <w:div w:id="867333641">
      <w:bodyDiv w:val="1"/>
      <w:marLeft w:val="0"/>
      <w:marRight w:val="0"/>
      <w:marTop w:val="0"/>
      <w:marBottom w:val="0"/>
      <w:divBdr>
        <w:top w:val="none" w:sz="0" w:space="0" w:color="auto"/>
        <w:left w:val="none" w:sz="0" w:space="0" w:color="auto"/>
        <w:bottom w:val="none" w:sz="0" w:space="0" w:color="auto"/>
        <w:right w:val="none" w:sz="0" w:space="0" w:color="auto"/>
      </w:divBdr>
    </w:div>
    <w:div w:id="888567451">
      <w:bodyDiv w:val="1"/>
      <w:marLeft w:val="0"/>
      <w:marRight w:val="0"/>
      <w:marTop w:val="0"/>
      <w:marBottom w:val="0"/>
      <w:divBdr>
        <w:top w:val="none" w:sz="0" w:space="0" w:color="auto"/>
        <w:left w:val="none" w:sz="0" w:space="0" w:color="auto"/>
        <w:bottom w:val="none" w:sz="0" w:space="0" w:color="auto"/>
        <w:right w:val="none" w:sz="0" w:space="0" w:color="auto"/>
      </w:divBdr>
    </w:div>
    <w:div w:id="899442888">
      <w:bodyDiv w:val="1"/>
      <w:marLeft w:val="0"/>
      <w:marRight w:val="0"/>
      <w:marTop w:val="0"/>
      <w:marBottom w:val="0"/>
      <w:divBdr>
        <w:top w:val="none" w:sz="0" w:space="0" w:color="auto"/>
        <w:left w:val="none" w:sz="0" w:space="0" w:color="auto"/>
        <w:bottom w:val="none" w:sz="0" w:space="0" w:color="auto"/>
        <w:right w:val="none" w:sz="0" w:space="0" w:color="auto"/>
      </w:divBdr>
    </w:div>
    <w:div w:id="919096803">
      <w:bodyDiv w:val="1"/>
      <w:marLeft w:val="0"/>
      <w:marRight w:val="0"/>
      <w:marTop w:val="0"/>
      <w:marBottom w:val="0"/>
      <w:divBdr>
        <w:top w:val="none" w:sz="0" w:space="0" w:color="auto"/>
        <w:left w:val="none" w:sz="0" w:space="0" w:color="auto"/>
        <w:bottom w:val="none" w:sz="0" w:space="0" w:color="auto"/>
        <w:right w:val="none" w:sz="0" w:space="0" w:color="auto"/>
      </w:divBdr>
    </w:div>
    <w:div w:id="922107105">
      <w:bodyDiv w:val="1"/>
      <w:marLeft w:val="0"/>
      <w:marRight w:val="0"/>
      <w:marTop w:val="0"/>
      <w:marBottom w:val="0"/>
      <w:divBdr>
        <w:top w:val="none" w:sz="0" w:space="0" w:color="auto"/>
        <w:left w:val="none" w:sz="0" w:space="0" w:color="auto"/>
        <w:bottom w:val="none" w:sz="0" w:space="0" w:color="auto"/>
        <w:right w:val="none" w:sz="0" w:space="0" w:color="auto"/>
      </w:divBdr>
    </w:div>
    <w:div w:id="931746737">
      <w:bodyDiv w:val="1"/>
      <w:marLeft w:val="0"/>
      <w:marRight w:val="0"/>
      <w:marTop w:val="0"/>
      <w:marBottom w:val="0"/>
      <w:divBdr>
        <w:top w:val="none" w:sz="0" w:space="0" w:color="auto"/>
        <w:left w:val="none" w:sz="0" w:space="0" w:color="auto"/>
        <w:bottom w:val="none" w:sz="0" w:space="0" w:color="auto"/>
        <w:right w:val="none" w:sz="0" w:space="0" w:color="auto"/>
      </w:divBdr>
    </w:div>
    <w:div w:id="938829791">
      <w:bodyDiv w:val="1"/>
      <w:marLeft w:val="0"/>
      <w:marRight w:val="0"/>
      <w:marTop w:val="0"/>
      <w:marBottom w:val="0"/>
      <w:divBdr>
        <w:top w:val="none" w:sz="0" w:space="0" w:color="auto"/>
        <w:left w:val="none" w:sz="0" w:space="0" w:color="auto"/>
        <w:bottom w:val="none" w:sz="0" w:space="0" w:color="auto"/>
        <w:right w:val="none" w:sz="0" w:space="0" w:color="auto"/>
      </w:divBdr>
    </w:div>
    <w:div w:id="958876909">
      <w:bodyDiv w:val="1"/>
      <w:marLeft w:val="0"/>
      <w:marRight w:val="0"/>
      <w:marTop w:val="0"/>
      <w:marBottom w:val="0"/>
      <w:divBdr>
        <w:top w:val="none" w:sz="0" w:space="0" w:color="auto"/>
        <w:left w:val="none" w:sz="0" w:space="0" w:color="auto"/>
        <w:bottom w:val="none" w:sz="0" w:space="0" w:color="auto"/>
        <w:right w:val="none" w:sz="0" w:space="0" w:color="auto"/>
      </w:divBdr>
    </w:div>
    <w:div w:id="959606171">
      <w:bodyDiv w:val="1"/>
      <w:marLeft w:val="0"/>
      <w:marRight w:val="0"/>
      <w:marTop w:val="0"/>
      <w:marBottom w:val="0"/>
      <w:divBdr>
        <w:top w:val="none" w:sz="0" w:space="0" w:color="auto"/>
        <w:left w:val="none" w:sz="0" w:space="0" w:color="auto"/>
        <w:bottom w:val="none" w:sz="0" w:space="0" w:color="auto"/>
        <w:right w:val="none" w:sz="0" w:space="0" w:color="auto"/>
      </w:divBdr>
    </w:div>
    <w:div w:id="960500854">
      <w:bodyDiv w:val="1"/>
      <w:marLeft w:val="0"/>
      <w:marRight w:val="0"/>
      <w:marTop w:val="0"/>
      <w:marBottom w:val="0"/>
      <w:divBdr>
        <w:top w:val="none" w:sz="0" w:space="0" w:color="auto"/>
        <w:left w:val="none" w:sz="0" w:space="0" w:color="auto"/>
        <w:bottom w:val="none" w:sz="0" w:space="0" w:color="auto"/>
        <w:right w:val="none" w:sz="0" w:space="0" w:color="auto"/>
      </w:divBdr>
    </w:div>
    <w:div w:id="968822723">
      <w:bodyDiv w:val="1"/>
      <w:marLeft w:val="0"/>
      <w:marRight w:val="0"/>
      <w:marTop w:val="0"/>
      <w:marBottom w:val="0"/>
      <w:divBdr>
        <w:top w:val="none" w:sz="0" w:space="0" w:color="auto"/>
        <w:left w:val="none" w:sz="0" w:space="0" w:color="auto"/>
        <w:bottom w:val="none" w:sz="0" w:space="0" w:color="auto"/>
        <w:right w:val="none" w:sz="0" w:space="0" w:color="auto"/>
      </w:divBdr>
    </w:div>
    <w:div w:id="973171202">
      <w:bodyDiv w:val="1"/>
      <w:marLeft w:val="0"/>
      <w:marRight w:val="0"/>
      <w:marTop w:val="0"/>
      <w:marBottom w:val="0"/>
      <w:divBdr>
        <w:top w:val="none" w:sz="0" w:space="0" w:color="auto"/>
        <w:left w:val="none" w:sz="0" w:space="0" w:color="auto"/>
        <w:bottom w:val="none" w:sz="0" w:space="0" w:color="auto"/>
        <w:right w:val="none" w:sz="0" w:space="0" w:color="auto"/>
      </w:divBdr>
    </w:div>
    <w:div w:id="981345748">
      <w:bodyDiv w:val="1"/>
      <w:marLeft w:val="0"/>
      <w:marRight w:val="0"/>
      <w:marTop w:val="0"/>
      <w:marBottom w:val="0"/>
      <w:divBdr>
        <w:top w:val="none" w:sz="0" w:space="0" w:color="auto"/>
        <w:left w:val="none" w:sz="0" w:space="0" w:color="auto"/>
        <w:bottom w:val="none" w:sz="0" w:space="0" w:color="auto"/>
        <w:right w:val="none" w:sz="0" w:space="0" w:color="auto"/>
      </w:divBdr>
    </w:div>
    <w:div w:id="994067937">
      <w:bodyDiv w:val="1"/>
      <w:marLeft w:val="0"/>
      <w:marRight w:val="0"/>
      <w:marTop w:val="0"/>
      <w:marBottom w:val="0"/>
      <w:divBdr>
        <w:top w:val="none" w:sz="0" w:space="0" w:color="auto"/>
        <w:left w:val="none" w:sz="0" w:space="0" w:color="auto"/>
        <w:bottom w:val="none" w:sz="0" w:space="0" w:color="auto"/>
        <w:right w:val="none" w:sz="0" w:space="0" w:color="auto"/>
      </w:divBdr>
    </w:div>
    <w:div w:id="1001422282">
      <w:bodyDiv w:val="1"/>
      <w:marLeft w:val="0"/>
      <w:marRight w:val="0"/>
      <w:marTop w:val="0"/>
      <w:marBottom w:val="0"/>
      <w:divBdr>
        <w:top w:val="none" w:sz="0" w:space="0" w:color="auto"/>
        <w:left w:val="none" w:sz="0" w:space="0" w:color="auto"/>
        <w:bottom w:val="none" w:sz="0" w:space="0" w:color="auto"/>
        <w:right w:val="none" w:sz="0" w:space="0" w:color="auto"/>
      </w:divBdr>
    </w:div>
    <w:div w:id="1020661562">
      <w:bodyDiv w:val="1"/>
      <w:marLeft w:val="0"/>
      <w:marRight w:val="0"/>
      <w:marTop w:val="0"/>
      <w:marBottom w:val="0"/>
      <w:divBdr>
        <w:top w:val="none" w:sz="0" w:space="0" w:color="auto"/>
        <w:left w:val="none" w:sz="0" w:space="0" w:color="auto"/>
        <w:bottom w:val="none" w:sz="0" w:space="0" w:color="auto"/>
        <w:right w:val="none" w:sz="0" w:space="0" w:color="auto"/>
      </w:divBdr>
    </w:div>
    <w:div w:id="1021853984">
      <w:bodyDiv w:val="1"/>
      <w:marLeft w:val="0"/>
      <w:marRight w:val="0"/>
      <w:marTop w:val="0"/>
      <w:marBottom w:val="0"/>
      <w:divBdr>
        <w:top w:val="none" w:sz="0" w:space="0" w:color="auto"/>
        <w:left w:val="none" w:sz="0" w:space="0" w:color="auto"/>
        <w:bottom w:val="none" w:sz="0" w:space="0" w:color="auto"/>
        <w:right w:val="none" w:sz="0" w:space="0" w:color="auto"/>
      </w:divBdr>
    </w:div>
    <w:div w:id="1026366046">
      <w:bodyDiv w:val="1"/>
      <w:marLeft w:val="0"/>
      <w:marRight w:val="0"/>
      <w:marTop w:val="0"/>
      <w:marBottom w:val="0"/>
      <w:divBdr>
        <w:top w:val="none" w:sz="0" w:space="0" w:color="auto"/>
        <w:left w:val="none" w:sz="0" w:space="0" w:color="auto"/>
        <w:bottom w:val="none" w:sz="0" w:space="0" w:color="auto"/>
        <w:right w:val="none" w:sz="0" w:space="0" w:color="auto"/>
      </w:divBdr>
    </w:div>
    <w:div w:id="1048262069">
      <w:bodyDiv w:val="1"/>
      <w:marLeft w:val="0"/>
      <w:marRight w:val="0"/>
      <w:marTop w:val="0"/>
      <w:marBottom w:val="0"/>
      <w:divBdr>
        <w:top w:val="none" w:sz="0" w:space="0" w:color="auto"/>
        <w:left w:val="none" w:sz="0" w:space="0" w:color="auto"/>
        <w:bottom w:val="none" w:sz="0" w:space="0" w:color="auto"/>
        <w:right w:val="none" w:sz="0" w:space="0" w:color="auto"/>
      </w:divBdr>
    </w:div>
    <w:div w:id="1058281414">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102189264">
      <w:bodyDiv w:val="1"/>
      <w:marLeft w:val="0"/>
      <w:marRight w:val="0"/>
      <w:marTop w:val="0"/>
      <w:marBottom w:val="0"/>
      <w:divBdr>
        <w:top w:val="none" w:sz="0" w:space="0" w:color="auto"/>
        <w:left w:val="none" w:sz="0" w:space="0" w:color="auto"/>
        <w:bottom w:val="none" w:sz="0" w:space="0" w:color="auto"/>
        <w:right w:val="none" w:sz="0" w:space="0" w:color="auto"/>
      </w:divBdr>
    </w:div>
    <w:div w:id="1102997175">
      <w:bodyDiv w:val="1"/>
      <w:marLeft w:val="0"/>
      <w:marRight w:val="0"/>
      <w:marTop w:val="0"/>
      <w:marBottom w:val="0"/>
      <w:divBdr>
        <w:top w:val="none" w:sz="0" w:space="0" w:color="auto"/>
        <w:left w:val="none" w:sz="0" w:space="0" w:color="auto"/>
        <w:bottom w:val="none" w:sz="0" w:space="0" w:color="auto"/>
        <w:right w:val="none" w:sz="0" w:space="0" w:color="auto"/>
      </w:divBdr>
    </w:div>
    <w:div w:id="1126507197">
      <w:bodyDiv w:val="1"/>
      <w:marLeft w:val="0"/>
      <w:marRight w:val="0"/>
      <w:marTop w:val="0"/>
      <w:marBottom w:val="0"/>
      <w:divBdr>
        <w:top w:val="none" w:sz="0" w:space="0" w:color="auto"/>
        <w:left w:val="none" w:sz="0" w:space="0" w:color="auto"/>
        <w:bottom w:val="none" w:sz="0" w:space="0" w:color="auto"/>
        <w:right w:val="none" w:sz="0" w:space="0" w:color="auto"/>
      </w:divBdr>
      <w:divsChild>
        <w:div w:id="100536770">
          <w:marLeft w:val="0"/>
          <w:marRight w:val="0"/>
          <w:marTop w:val="0"/>
          <w:marBottom w:val="0"/>
          <w:divBdr>
            <w:top w:val="none" w:sz="0" w:space="0" w:color="auto"/>
            <w:left w:val="none" w:sz="0" w:space="0" w:color="auto"/>
            <w:bottom w:val="none" w:sz="0" w:space="0" w:color="auto"/>
            <w:right w:val="none" w:sz="0" w:space="0" w:color="auto"/>
          </w:divBdr>
          <w:divsChild>
            <w:div w:id="733085983">
              <w:marLeft w:val="0"/>
              <w:marRight w:val="0"/>
              <w:marTop w:val="0"/>
              <w:marBottom w:val="0"/>
              <w:divBdr>
                <w:top w:val="none" w:sz="0" w:space="0" w:color="auto"/>
                <w:left w:val="none" w:sz="0" w:space="0" w:color="auto"/>
                <w:bottom w:val="none" w:sz="0" w:space="0" w:color="auto"/>
                <w:right w:val="none" w:sz="0" w:space="0" w:color="auto"/>
              </w:divBdr>
              <w:divsChild>
                <w:div w:id="311101361">
                  <w:marLeft w:val="0"/>
                  <w:marRight w:val="0"/>
                  <w:marTop w:val="0"/>
                  <w:marBottom w:val="0"/>
                  <w:divBdr>
                    <w:top w:val="none" w:sz="0" w:space="0" w:color="auto"/>
                    <w:left w:val="none" w:sz="0" w:space="0" w:color="auto"/>
                    <w:bottom w:val="none" w:sz="0" w:space="0" w:color="auto"/>
                    <w:right w:val="none" w:sz="0" w:space="0" w:color="auto"/>
                  </w:divBdr>
                  <w:divsChild>
                    <w:div w:id="948194853">
                      <w:marLeft w:val="0"/>
                      <w:marRight w:val="0"/>
                      <w:marTop w:val="0"/>
                      <w:marBottom w:val="0"/>
                      <w:divBdr>
                        <w:top w:val="none" w:sz="0" w:space="0" w:color="auto"/>
                        <w:left w:val="none" w:sz="0" w:space="0" w:color="auto"/>
                        <w:bottom w:val="none" w:sz="0" w:space="0" w:color="auto"/>
                        <w:right w:val="none" w:sz="0" w:space="0" w:color="auto"/>
                      </w:divBdr>
                      <w:divsChild>
                        <w:div w:id="434987180">
                          <w:marLeft w:val="0"/>
                          <w:marRight w:val="0"/>
                          <w:marTop w:val="0"/>
                          <w:marBottom w:val="0"/>
                          <w:divBdr>
                            <w:top w:val="none" w:sz="0" w:space="0" w:color="auto"/>
                            <w:left w:val="none" w:sz="0" w:space="0" w:color="auto"/>
                            <w:bottom w:val="none" w:sz="0" w:space="0" w:color="auto"/>
                            <w:right w:val="none" w:sz="0" w:space="0" w:color="auto"/>
                          </w:divBdr>
                          <w:divsChild>
                            <w:div w:id="537009862">
                              <w:marLeft w:val="0"/>
                              <w:marRight w:val="0"/>
                              <w:marTop w:val="0"/>
                              <w:marBottom w:val="0"/>
                              <w:divBdr>
                                <w:top w:val="none" w:sz="0" w:space="0" w:color="auto"/>
                                <w:left w:val="none" w:sz="0" w:space="0" w:color="auto"/>
                                <w:bottom w:val="none" w:sz="0" w:space="0" w:color="auto"/>
                                <w:right w:val="none" w:sz="0" w:space="0" w:color="auto"/>
                              </w:divBdr>
                              <w:divsChild>
                                <w:div w:id="1123309648">
                                  <w:marLeft w:val="0"/>
                                  <w:marRight w:val="0"/>
                                  <w:marTop w:val="0"/>
                                  <w:marBottom w:val="0"/>
                                  <w:divBdr>
                                    <w:top w:val="none" w:sz="0" w:space="0" w:color="auto"/>
                                    <w:left w:val="none" w:sz="0" w:space="0" w:color="auto"/>
                                    <w:bottom w:val="none" w:sz="0" w:space="0" w:color="auto"/>
                                    <w:right w:val="none" w:sz="0" w:space="0" w:color="auto"/>
                                  </w:divBdr>
                                  <w:divsChild>
                                    <w:div w:id="193349522">
                                      <w:marLeft w:val="0"/>
                                      <w:marRight w:val="0"/>
                                      <w:marTop w:val="0"/>
                                      <w:marBottom w:val="0"/>
                                      <w:divBdr>
                                        <w:top w:val="none" w:sz="0" w:space="0" w:color="auto"/>
                                        <w:left w:val="none" w:sz="0" w:space="0" w:color="auto"/>
                                        <w:bottom w:val="none" w:sz="0" w:space="0" w:color="auto"/>
                                        <w:right w:val="none" w:sz="0" w:space="0" w:color="auto"/>
                                      </w:divBdr>
                                    </w:div>
                                  </w:divsChild>
                                </w:div>
                                <w:div w:id="1931426193">
                                  <w:marLeft w:val="0"/>
                                  <w:marRight w:val="0"/>
                                  <w:marTop w:val="0"/>
                                  <w:marBottom w:val="0"/>
                                  <w:divBdr>
                                    <w:top w:val="none" w:sz="0" w:space="0" w:color="auto"/>
                                    <w:left w:val="none" w:sz="0" w:space="0" w:color="auto"/>
                                    <w:bottom w:val="none" w:sz="0" w:space="0" w:color="auto"/>
                                    <w:right w:val="none" w:sz="0" w:space="0" w:color="auto"/>
                                  </w:divBdr>
                                  <w:divsChild>
                                    <w:div w:id="2037152953">
                                      <w:marLeft w:val="0"/>
                                      <w:marRight w:val="0"/>
                                      <w:marTop w:val="0"/>
                                      <w:marBottom w:val="0"/>
                                      <w:divBdr>
                                        <w:top w:val="none" w:sz="0" w:space="0" w:color="auto"/>
                                        <w:left w:val="none" w:sz="0" w:space="0" w:color="auto"/>
                                        <w:bottom w:val="none" w:sz="0" w:space="0" w:color="auto"/>
                                        <w:right w:val="none" w:sz="0" w:space="0" w:color="auto"/>
                                      </w:divBdr>
                                      <w:divsChild>
                                        <w:div w:id="1351099901">
                                          <w:marLeft w:val="0"/>
                                          <w:marRight w:val="0"/>
                                          <w:marTop w:val="0"/>
                                          <w:marBottom w:val="0"/>
                                          <w:divBdr>
                                            <w:top w:val="none" w:sz="0" w:space="0" w:color="auto"/>
                                            <w:left w:val="none" w:sz="0" w:space="0" w:color="auto"/>
                                            <w:bottom w:val="none" w:sz="0" w:space="0" w:color="auto"/>
                                            <w:right w:val="none" w:sz="0" w:space="0" w:color="auto"/>
                                          </w:divBdr>
                                          <w:divsChild>
                                            <w:div w:id="15497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159487">
          <w:marLeft w:val="0"/>
          <w:marRight w:val="0"/>
          <w:marTop w:val="0"/>
          <w:marBottom w:val="0"/>
          <w:divBdr>
            <w:top w:val="none" w:sz="0" w:space="0" w:color="auto"/>
            <w:left w:val="none" w:sz="0" w:space="0" w:color="auto"/>
            <w:bottom w:val="none" w:sz="0" w:space="0" w:color="auto"/>
            <w:right w:val="none" w:sz="0" w:space="0" w:color="auto"/>
          </w:divBdr>
          <w:divsChild>
            <w:div w:id="1680086423">
              <w:marLeft w:val="0"/>
              <w:marRight w:val="0"/>
              <w:marTop w:val="0"/>
              <w:marBottom w:val="0"/>
              <w:divBdr>
                <w:top w:val="none" w:sz="0" w:space="0" w:color="auto"/>
                <w:left w:val="none" w:sz="0" w:space="0" w:color="auto"/>
                <w:bottom w:val="none" w:sz="0" w:space="0" w:color="auto"/>
                <w:right w:val="none" w:sz="0" w:space="0" w:color="auto"/>
              </w:divBdr>
              <w:divsChild>
                <w:div w:id="435711323">
                  <w:marLeft w:val="0"/>
                  <w:marRight w:val="0"/>
                  <w:marTop w:val="0"/>
                  <w:marBottom w:val="0"/>
                  <w:divBdr>
                    <w:top w:val="none" w:sz="0" w:space="0" w:color="auto"/>
                    <w:left w:val="none" w:sz="0" w:space="0" w:color="auto"/>
                    <w:bottom w:val="none" w:sz="0" w:space="0" w:color="auto"/>
                    <w:right w:val="none" w:sz="0" w:space="0" w:color="auto"/>
                  </w:divBdr>
                  <w:divsChild>
                    <w:div w:id="218982571">
                      <w:marLeft w:val="0"/>
                      <w:marRight w:val="0"/>
                      <w:marTop w:val="0"/>
                      <w:marBottom w:val="0"/>
                      <w:divBdr>
                        <w:top w:val="none" w:sz="0" w:space="0" w:color="auto"/>
                        <w:left w:val="none" w:sz="0" w:space="0" w:color="auto"/>
                        <w:bottom w:val="none" w:sz="0" w:space="0" w:color="auto"/>
                        <w:right w:val="none" w:sz="0" w:space="0" w:color="auto"/>
                      </w:divBdr>
                      <w:divsChild>
                        <w:div w:id="2082487150">
                          <w:marLeft w:val="0"/>
                          <w:marRight w:val="0"/>
                          <w:marTop w:val="0"/>
                          <w:marBottom w:val="0"/>
                          <w:divBdr>
                            <w:top w:val="none" w:sz="0" w:space="0" w:color="auto"/>
                            <w:left w:val="none" w:sz="0" w:space="0" w:color="auto"/>
                            <w:bottom w:val="none" w:sz="0" w:space="0" w:color="auto"/>
                            <w:right w:val="none" w:sz="0" w:space="0" w:color="auto"/>
                          </w:divBdr>
                          <w:divsChild>
                            <w:div w:id="1729962750">
                              <w:marLeft w:val="0"/>
                              <w:marRight w:val="0"/>
                              <w:marTop w:val="0"/>
                              <w:marBottom w:val="0"/>
                              <w:divBdr>
                                <w:top w:val="none" w:sz="0" w:space="0" w:color="auto"/>
                                <w:left w:val="none" w:sz="0" w:space="0" w:color="auto"/>
                                <w:bottom w:val="none" w:sz="0" w:space="0" w:color="auto"/>
                                <w:right w:val="none" w:sz="0" w:space="0" w:color="auto"/>
                              </w:divBdr>
                              <w:divsChild>
                                <w:div w:id="470751977">
                                  <w:marLeft w:val="0"/>
                                  <w:marRight w:val="0"/>
                                  <w:marTop w:val="0"/>
                                  <w:marBottom w:val="0"/>
                                  <w:divBdr>
                                    <w:top w:val="none" w:sz="0" w:space="0" w:color="auto"/>
                                    <w:left w:val="none" w:sz="0" w:space="0" w:color="auto"/>
                                    <w:bottom w:val="none" w:sz="0" w:space="0" w:color="auto"/>
                                    <w:right w:val="none" w:sz="0" w:space="0" w:color="auto"/>
                                  </w:divBdr>
                                  <w:divsChild>
                                    <w:div w:id="1481117701">
                                      <w:marLeft w:val="0"/>
                                      <w:marRight w:val="0"/>
                                      <w:marTop w:val="0"/>
                                      <w:marBottom w:val="0"/>
                                      <w:divBdr>
                                        <w:top w:val="none" w:sz="0" w:space="0" w:color="auto"/>
                                        <w:left w:val="none" w:sz="0" w:space="0" w:color="auto"/>
                                        <w:bottom w:val="none" w:sz="0" w:space="0" w:color="auto"/>
                                        <w:right w:val="none" w:sz="0" w:space="0" w:color="auto"/>
                                      </w:divBdr>
                                      <w:divsChild>
                                        <w:div w:id="1613123008">
                                          <w:marLeft w:val="0"/>
                                          <w:marRight w:val="0"/>
                                          <w:marTop w:val="0"/>
                                          <w:marBottom w:val="0"/>
                                          <w:divBdr>
                                            <w:top w:val="none" w:sz="0" w:space="0" w:color="auto"/>
                                            <w:left w:val="none" w:sz="0" w:space="0" w:color="auto"/>
                                            <w:bottom w:val="none" w:sz="0" w:space="0" w:color="auto"/>
                                            <w:right w:val="none" w:sz="0" w:space="0" w:color="auto"/>
                                          </w:divBdr>
                                          <w:divsChild>
                                            <w:div w:id="481044345">
                                              <w:marLeft w:val="0"/>
                                              <w:marRight w:val="0"/>
                                              <w:marTop w:val="0"/>
                                              <w:marBottom w:val="0"/>
                                              <w:divBdr>
                                                <w:top w:val="none" w:sz="0" w:space="0" w:color="auto"/>
                                                <w:left w:val="none" w:sz="0" w:space="0" w:color="auto"/>
                                                <w:bottom w:val="none" w:sz="0" w:space="0" w:color="auto"/>
                                                <w:right w:val="none" w:sz="0" w:space="0" w:color="auto"/>
                                              </w:divBdr>
                                              <w:divsChild>
                                                <w:div w:id="1255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7354223">
      <w:bodyDiv w:val="1"/>
      <w:marLeft w:val="0"/>
      <w:marRight w:val="0"/>
      <w:marTop w:val="0"/>
      <w:marBottom w:val="0"/>
      <w:divBdr>
        <w:top w:val="none" w:sz="0" w:space="0" w:color="auto"/>
        <w:left w:val="none" w:sz="0" w:space="0" w:color="auto"/>
        <w:bottom w:val="none" w:sz="0" w:space="0" w:color="auto"/>
        <w:right w:val="none" w:sz="0" w:space="0" w:color="auto"/>
      </w:divBdr>
    </w:div>
    <w:div w:id="1158114853">
      <w:bodyDiv w:val="1"/>
      <w:marLeft w:val="0"/>
      <w:marRight w:val="0"/>
      <w:marTop w:val="0"/>
      <w:marBottom w:val="0"/>
      <w:divBdr>
        <w:top w:val="none" w:sz="0" w:space="0" w:color="auto"/>
        <w:left w:val="none" w:sz="0" w:space="0" w:color="auto"/>
        <w:bottom w:val="none" w:sz="0" w:space="0" w:color="auto"/>
        <w:right w:val="none" w:sz="0" w:space="0" w:color="auto"/>
      </w:divBdr>
    </w:div>
    <w:div w:id="1158885905">
      <w:bodyDiv w:val="1"/>
      <w:marLeft w:val="0"/>
      <w:marRight w:val="0"/>
      <w:marTop w:val="0"/>
      <w:marBottom w:val="0"/>
      <w:divBdr>
        <w:top w:val="none" w:sz="0" w:space="0" w:color="auto"/>
        <w:left w:val="none" w:sz="0" w:space="0" w:color="auto"/>
        <w:bottom w:val="none" w:sz="0" w:space="0" w:color="auto"/>
        <w:right w:val="none" w:sz="0" w:space="0" w:color="auto"/>
      </w:divBdr>
      <w:divsChild>
        <w:div w:id="682048391">
          <w:marLeft w:val="0"/>
          <w:marRight w:val="0"/>
          <w:marTop w:val="0"/>
          <w:marBottom w:val="0"/>
          <w:divBdr>
            <w:top w:val="none" w:sz="0" w:space="0" w:color="auto"/>
            <w:left w:val="none" w:sz="0" w:space="0" w:color="auto"/>
            <w:bottom w:val="none" w:sz="0" w:space="0" w:color="auto"/>
            <w:right w:val="none" w:sz="0" w:space="0" w:color="auto"/>
          </w:divBdr>
          <w:divsChild>
            <w:div w:id="1754281538">
              <w:marLeft w:val="0"/>
              <w:marRight w:val="0"/>
              <w:marTop w:val="0"/>
              <w:marBottom w:val="0"/>
              <w:divBdr>
                <w:top w:val="none" w:sz="0" w:space="0" w:color="auto"/>
                <w:left w:val="none" w:sz="0" w:space="0" w:color="auto"/>
                <w:bottom w:val="none" w:sz="0" w:space="0" w:color="auto"/>
                <w:right w:val="none" w:sz="0" w:space="0" w:color="auto"/>
              </w:divBdr>
              <w:divsChild>
                <w:div w:id="869489082">
                  <w:marLeft w:val="0"/>
                  <w:marRight w:val="0"/>
                  <w:marTop w:val="0"/>
                  <w:marBottom w:val="0"/>
                  <w:divBdr>
                    <w:top w:val="none" w:sz="0" w:space="0" w:color="auto"/>
                    <w:left w:val="none" w:sz="0" w:space="0" w:color="auto"/>
                    <w:bottom w:val="none" w:sz="0" w:space="0" w:color="auto"/>
                    <w:right w:val="none" w:sz="0" w:space="0" w:color="auto"/>
                  </w:divBdr>
                  <w:divsChild>
                    <w:div w:id="734664403">
                      <w:marLeft w:val="0"/>
                      <w:marRight w:val="0"/>
                      <w:marTop w:val="0"/>
                      <w:marBottom w:val="0"/>
                      <w:divBdr>
                        <w:top w:val="none" w:sz="0" w:space="0" w:color="auto"/>
                        <w:left w:val="none" w:sz="0" w:space="0" w:color="auto"/>
                        <w:bottom w:val="none" w:sz="0" w:space="0" w:color="auto"/>
                        <w:right w:val="none" w:sz="0" w:space="0" w:color="auto"/>
                      </w:divBdr>
                      <w:divsChild>
                        <w:div w:id="309866220">
                          <w:marLeft w:val="0"/>
                          <w:marRight w:val="0"/>
                          <w:marTop w:val="0"/>
                          <w:marBottom w:val="0"/>
                          <w:divBdr>
                            <w:top w:val="none" w:sz="0" w:space="0" w:color="auto"/>
                            <w:left w:val="none" w:sz="0" w:space="0" w:color="auto"/>
                            <w:bottom w:val="none" w:sz="0" w:space="0" w:color="auto"/>
                            <w:right w:val="none" w:sz="0" w:space="0" w:color="auto"/>
                          </w:divBdr>
                          <w:divsChild>
                            <w:div w:id="808478294">
                              <w:marLeft w:val="0"/>
                              <w:marRight w:val="0"/>
                              <w:marTop w:val="0"/>
                              <w:marBottom w:val="0"/>
                              <w:divBdr>
                                <w:top w:val="none" w:sz="0" w:space="0" w:color="auto"/>
                                <w:left w:val="none" w:sz="0" w:space="0" w:color="auto"/>
                                <w:bottom w:val="none" w:sz="0" w:space="0" w:color="auto"/>
                                <w:right w:val="none" w:sz="0" w:space="0" w:color="auto"/>
                              </w:divBdr>
                              <w:divsChild>
                                <w:div w:id="1655914108">
                                  <w:marLeft w:val="0"/>
                                  <w:marRight w:val="0"/>
                                  <w:marTop w:val="0"/>
                                  <w:marBottom w:val="0"/>
                                  <w:divBdr>
                                    <w:top w:val="none" w:sz="0" w:space="0" w:color="auto"/>
                                    <w:left w:val="none" w:sz="0" w:space="0" w:color="auto"/>
                                    <w:bottom w:val="none" w:sz="0" w:space="0" w:color="auto"/>
                                    <w:right w:val="none" w:sz="0" w:space="0" w:color="auto"/>
                                  </w:divBdr>
                                  <w:divsChild>
                                    <w:div w:id="137454722">
                                      <w:marLeft w:val="0"/>
                                      <w:marRight w:val="0"/>
                                      <w:marTop w:val="0"/>
                                      <w:marBottom w:val="0"/>
                                      <w:divBdr>
                                        <w:top w:val="none" w:sz="0" w:space="0" w:color="auto"/>
                                        <w:left w:val="none" w:sz="0" w:space="0" w:color="auto"/>
                                        <w:bottom w:val="none" w:sz="0" w:space="0" w:color="auto"/>
                                        <w:right w:val="none" w:sz="0" w:space="0" w:color="auto"/>
                                      </w:divBdr>
                                      <w:divsChild>
                                        <w:div w:id="1861814196">
                                          <w:marLeft w:val="0"/>
                                          <w:marRight w:val="0"/>
                                          <w:marTop w:val="0"/>
                                          <w:marBottom w:val="0"/>
                                          <w:divBdr>
                                            <w:top w:val="none" w:sz="0" w:space="0" w:color="auto"/>
                                            <w:left w:val="none" w:sz="0" w:space="0" w:color="auto"/>
                                            <w:bottom w:val="none" w:sz="0" w:space="0" w:color="auto"/>
                                            <w:right w:val="none" w:sz="0" w:space="0" w:color="auto"/>
                                          </w:divBdr>
                                          <w:divsChild>
                                            <w:div w:id="734856128">
                                              <w:marLeft w:val="0"/>
                                              <w:marRight w:val="0"/>
                                              <w:marTop w:val="0"/>
                                              <w:marBottom w:val="0"/>
                                              <w:divBdr>
                                                <w:top w:val="none" w:sz="0" w:space="0" w:color="auto"/>
                                                <w:left w:val="none" w:sz="0" w:space="0" w:color="auto"/>
                                                <w:bottom w:val="none" w:sz="0" w:space="0" w:color="auto"/>
                                                <w:right w:val="none" w:sz="0" w:space="0" w:color="auto"/>
                                              </w:divBdr>
                                              <w:divsChild>
                                                <w:div w:id="102898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387575">
          <w:marLeft w:val="0"/>
          <w:marRight w:val="0"/>
          <w:marTop w:val="0"/>
          <w:marBottom w:val="0"/>
          <w:divBdr>
            <w:top w:val="none" w:sz="0" w:space="0" w:color="auto"/>
            <w:left w:val="none" w:sz="0" w:space="0" w:color="auto"/>
            <w:bottom w:val="none" w:sz="0" w:space="0" w:color="auto"/>
            <w:right w:val="none" w:sz="0" w:space="0" w:color="auto"/>
          </w:divBdr>
          <w:divsChild>
            <w:div w:id="1739673557">
              <w:marLeft w:val="0"/>
              <w:marRight w:val="0"/>
              <w:marTop w:val="0"/>
              <w:marBottom w:val="0"/>
              <w:divBdr>
                <w:top w:val="none" w:sz="0" w:space="0" w:color="auto"/>
                <w:left w:val="none" w:sz="0" w:space="0" w:color="auto"/>
                <w:bottom w:val="none" w:sz="0" w:space="0" w:color="auto"/>
                <w:right w:val="none" w:sz="0" w:space="0" w:color="auto"/>
              </w:divBdr>
              <w:divsChild>
                <w:div w:id="43991901">
                  <w:marLeft w:val="0"/>
                  <w:marRight w:val="0"/>
                  <w:marTop w:val="0"/>
                  <w:marBottom w:val="0"/>
                  <w:divBdr>
                    <w:top w:val="none" w:sz="0" w:space="0" w:color="auto"/>
                    <w:left w:val="none" w:sz="0" w:space="0" w:color="auto"/>
                    <w:bottom w:val="none" w:sz="0" w:space="0" w:color="auto"/>
                    <w:right w:val="none" w:sz="0" w:space="0" w:color="auto"/>
                  </w:divBdr>
                  <w:divsChild>
                    <w:div w:id="382296331">
                      <w:marLeft w:val="0"/>
                      <w:marRight w:val="0"/>
                      <w:marTop w:val="0"/>
                      <w:marBottom w:val="0"/>
                      <w:divBdr>
                        <w:top w:val="none" w:sz="0" w:space="0" w:color="auto"/>
                        <w:left w:val="none" w:sz="0" w:space="0" w:color="auto"/>
                        <w:bottom w:val="none" w:sz="0" w:space="0" w:color="auto"/>
                        <w:right w:val="none" w:sz="0" w:space="0" w:color="auto"/>
                      </w:divBdr>
                      <w:divsChild>
                        <w:div w:id="782189937">
                          <w:marLeft w:val="0"/>
                          <w:marRight w:val="0"/>
                          <w:marTop w:val="0"/>
                          <w:marBottom w:val="0"/>
                          <w:divBdr>
                            <w:top w:val="none" w:sz="0" w:space="0" w:color="auto"/>
                            <w:left w:val="none" w:sz="0" w:space="0" w:color="auto"/>
                            <w:bottom w:val="none" w:sz="0" w:space="0" w:color="auto"/>
                            <w:right w:val="none" w:sz="0" w:space="0" w:color="auto"/>
                          </w:divBdr>
                          <w:divsChild>
                            <w:div w:id="724333887">
                              <w:marLeft w:val="0"/>
                              <w:marRight w:val="0"/>
                              <w:marTop w:val="0"/>
                              <w:marBottom w:val="0"/>
                              <w:divBdr>
                                <w:top w:val="none" w:sz="0" w:space="0" w:color="auto"/>
                                <w:left w:val="none" w:sz="0" w:space="0" w:color="auto"/>
                                <w:bottom w:val="none" w:sz="0" w:space="0" w:color="auto"/>
                                <w:right w:val="none" w:sz="0" w:space="0" w:color="auto"/>
                              </w:divBdr>
                              <w:divsChild>
                                <w:div w:id="1301226546">
                                  <w:marLeft w:val="0"/>
                                  <w:marRight w:val="0"/>
                                  <w:marTop w:val="0"/>
                                  <w:marBottom w:val="0"/>
                                  <w:divBdr>
                                    <w:top w:val="none" w:sz="0" w:space="0" w:color="auto"/>
                                    <w:left w:val="none" w:sz="0" w:space="0" w:color="auto"/>
                                    <w:bottom w:val="none" w:sz="0" w:space="0" w:color="auto"/>
                                    <w:right w:val="none" w:sz="0" w:space="0" w:color="auto"/>
                                  </w:divBdr>
                                  <w:divsChild>
                                    <w:div w:id="1631008730">
                                      <w:marLeft w:val="0"/>
                                      <w:marRight w:val="0"/>
                                      <w:marTop w:val="0"/>
                                      <w:marBottom w:val="0"/>
                                      <w:divBdr>
                                        <w:top w:val="none" w:sz="0" w:space="0" w:color="auto"/>
                                        <w:left w:val="none" w:sz="0" w:space="0" w:color="auto"/>
                                        <w:bottom w:val="none" w:sz="0" w:space="0" w:color="auto"/>
                                        <w:right w:val="none" w:sz="0" w:space="0" w:color="auto"/>
                                      </w:divBdr>
                                      <w:divsChild>
                                        <w:div w:id="663975743">
                                          <w:marLeft w:val="0"/>
                                          <w:marRight w:val="0"/>
                                          <w:marTop w:val="0"/>
                                          <w:marBottom w:val="0"/>
                                          <w:divBdr>
                                            <w:top w:val="none" w:sz="0" w:space="0" w:color="auto"/>
                                            <w:left w:val="none" w:sz="0" w:space="0" w:color="auto"/>
                                            <w:bottom w:val="none" w:sz="0" w:space="0" w:color="auto"/>
                                            <w:right w:val="none" w:sz="0" w:space="0" w:color="auto"/>
                                          </w:divBdr>
                                          <w:divsChild>
                                            <w:div w:id="8691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1045">
                                  <w:marLeft w:val="0"/>
                                  <w:marRight w:val="0"/>
                                  <w:marTop w:val="0"/>
                                  <w:marBottom w:val="0"/>
                                  <w:divBdr>
                                    <w:top w:val="none" w:sz="0" w:space="0" w:color="auto"/>
                                    <w:left w:val="none" w:sz="0" w:space="0" w:color="auto"/>
                                    <w:bottom w:val="none" w:sz="0" w:space="0" w:color="auto"/>
                                    <w:right w:val="none" w:sz="0" w:space="0" w:color="auto"/>
                                  </w:divBdr>
                                  <w:divsChild>
                                    <w:div w:id="6698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420757">
      <w:bodyDiv w:val="1"/>
      <w:marLeft w:val="0"/>
      <w:marRight w:val="0"/>
      <w:marTop w:val="0"/>
      <w:marBottom w:val="0"/>
      <w:divBdr>
        <w:top w:val="none" w:sz="0" w:space="0" w:color="auto"/>
        <w:left w:val="none" w:sz="0" w:space="0" w:color="auto"/>
        <w:bottom w:val="none" w:sz="0" w:space="0" w:color="auto"/>
        <w:right w:val="none" w:sz="0" w:space="0" w:color="auto"/>
      </w:divBdr>
    </w:div>
    <w:div w:id="1180513054">
      <w:bodyDiv w:val="1"/>
      <w:marLeft w:val="0"/>
      <w:marRight w:val="0"/>
      <w:marTop w:val="0"/>
      <w:marBottom w:val="0"/>
      <w:divBdr>
        <w:top w:val="none" w:sz="0" w:space="0" w:color="auto"/>
        <w:left w:val="none" w:sz="0" w:space="0" w:color="auto"/>
        <w:bottom w:val="none" w:sz="0" w:space="0" w:color="auto"/>
        <w:right w:val="none" w:sz="0" w:space="0" w:color="auto"/>
      </w:divBdr>
    </w:div>
    <w:div w:id="1192035223">
      <w:bodyDiv w:val="1"/>
      <w:marLeft w:val="0"/>
      <w:marRight w:val="0"/>
      <w:marTop w:val="0"/>
      <w:marBottom w:val="0"/>
      <w:divBdr>
        <w:top w:val="none" w:sz="0" w:space="0" w:color="auto"/>
        <w:left w:val="none" w:sz="0" w:space="0" w:color="auto"/>
        <w:bottom w:val="none" w:sz="0" w:space="0" w:color="auto"/>
        <w:right w:val="none" w:sz="0" w:space="0" w:color="auto"/>
      </w:divBdr>
    </w:div>
    <w:div w:id="1192111967">
      <w:bodyDiv w:val="1"/>
      <w:marLeft w:val="0"/>
      <w:marRight w:val="0"/>
      <w:marTop w:val="0"/>
      <w:marBottom w:val="0"/>
      <w:divBdr>
        <w:top w:val="none" w:sz="0" w:space="0" w:color="auto"/>
        <w:left w:val="none" w:sz="0" w:space="0" w:color="auto"/>
        <w:bottom w:val="none" w:sz="0" w:space="0" w:color="auto"/>
        <w:right w:val="none" w:sz="0" w:space="0" w:color="auto"/>
      </w:divBdr>
    </w:div>
    <w:div w:id="1192300668">
      <w:bodyDiv w:val="1"/>
      <w:marLeft w:val="0"/>
      <w:marRight w:val="0"/>
      <w:marTop w:val="0"/>
      <w:marBottom w:val="0"/>
      <w:divBdr>
        <w:top w:val="none" w:sz="0" w:space="0" w:color="auto"/>
        <w:left w:val="none" w:sz="0" w:space="0" w:color="auto"/>
        <w:bottom w:val="none" w:sz="0" w:space="0" w:color="auto"/>
        <w:right w:val="none" w:sz="0" w:space="0" w:color="auto"/>
      </w:divBdr>
      <w:divsChild>
        <w:div w:id="1229799527">
          <w:marLeft w:val="0"/>
          <w:marRight w:val="0"/>
          <w:marTop w:val="0"/>
          <w:marBottom w:val="0"/>
          <w:divBdr>
            <w:top w:val="none" w:sz="0" w:space="0" w:color="auto"/>
            <w:left w:val="none" w:sz="0" w:space="0" w:color="auto"/>
            <w:bottom w:val="none" w:sz="0" w:space="0" w:color="auto"/>
            <w:right w:val="none" w:sz="0" w:space="0" w:color="auto"/>
          </w:divBdr>
          <w:divsChild>
            <w:div w:id="1285042398">
              <w:marLeft w:val="0"/>
              <w:marRight w:val="0"/>
              <w:marTop w:val="0"/>
              <w:marBottom w:val="0"/>
              <w:divBdr>
                <w:top w:val="none" w:sz="0" w:space="0" w:color="auto"/>
                <w:left w:val="none" w:sz="0" w:space="0" w:color="auto"/>
                <w:bottom w:val="none" w:sz="0" w:space="0" w:color="auto"/>
                <w:right w:val="none" w:sz="0" w:space="0" w:color="auto"/>
              </w:divBdr>
              <w:divsChild>
                <w:div w:id="706876096">
                  <w:marLeft w:val="0"/>
                  <w:marRight w:val="0"/>
                  <w:marTop w:val="0"/>
                  <w:marBottom w:val="0"/>
                  <w:divBdr>
                    <w:top w:val="none" w:sz="0" w:space="0" w:color="auto"/>
                    <w:left w:val="none" w:sz="0" w:space="0" w:color="auto"/>
                    <w:bottom w:val="none" w:sz="0" w:space="0" w:color="auto"/>
                    <w:right w:val="none" w:sz="0" w:space="0" w:color="auto"/>
                  </w:divBdr>
                  <w:divsChild>
                    <w:div w:id="1605455255">
                      <w:marLeft w:val="0"/>
                      <w:marRight w:val="0"/>
                      <w:marTop w:val="0"/>
                      <w:marBottom w:val="0"/>
                      <w:divBdr>
                        <w:top w:val="none" w:sz="0" w:space="0" w:color="auto"/>
                        <w:left w:val="none" w:sz="0" w:space="0" w:color="auto"/>
                        <w:bottom w:val="none" w:sz="0" w:space="0" w:color="auto"/>
                        <w:right w:val="none" w:sz="0" w:space="0" w:color="auto"/>
                      </w:divBdr>
                      <w:divsChild>
                        <w:div w:id="20391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38707482">
      <w:bodyDiv w:val="1"/>
      <w:marLeft w:val="0"/>
      <w:marRight w:val="0"/>
      <w:marTop w:val="0"/>
      <w:marBottom w:val="0"/>
      <w:divBdr>
        <w:top w:val="none" w:sz="0" w:space="0" w:color="auto"/>
        <w:left w:val="none" w:sz="0" w:space="0" w:color="auto"/>
        <w:bottom w:val="none" w:sz="0" w:space="0" w:color="auto"/>
        <w:right w:val="none" w:sz="0" w:space="0" w:color="auto"/>
      </w:divBdr>
    </w:div>
    <w:div w:id="1254319248">
      <w:bodyDiv w:val="1"/>
      <w:marLeft w:val="0"/>
      <w:marRight w:val="0"/>
      <w:marTop w:val="0"/>
      <w:marBottom w:val="0"/>
      <w:divBdr>
        <w:top w:val="none" w:sz="0" w:space="0" w:color="auto"/>
        <w:left w:val="none" w:sz="0" w:space="0" w:color="auto"/>
        <w:bottom w:val="none" w:sz="0" w:space="0" w:color="auto"/>
        <w:right w:val="none" w:sz="0" w:space="0" w:color="auto"/>
      </w:divBdr>
    </w:div>
    <w:div w:id="1262254748">
      <w:bodyDiv w:val="1"/>
      <w:marLeft w:val="0"/>
      <w:marRight w:val="0"/>
      <w:marTop w:val="0"/>
      <w:marBottom w:val="0"/>
      <w:divBdr>
        <w:top w:val="none" w:sz="0" w:space="0" w:color="auto"/>
        <w:left w:val="none" w:sz="0" w:space="0" w:color="auto"/>
        <w:bottom w:val="none" w:sz="0" w:space="0" w:color="auto"/>
        <w:right w:val="none" w:sz="0" w:space="0" w:color="auto"/>
      </w:divBdr>
    </w:div>
    <w:div w:id="1263999450">
      <w:bodyDiv w:val="1"/>
      <w:marLeft w:val="0"/>
      <w:marRight w:val="0"/>
      <w:marTop w:val="0"/>
      <w:marBottom w:val="0"/>
      <w:divBdr>
        <w:top w:val="none" w:sz="0" w:space="0" w:color="auto"/>
        <w:left w:val="none" w:sz="0" w:space="0" w:color="auto"/>
        <w:bottom w:val="none" w:sz="0" w:space="0" w:color="auto"/>
        <w:right w:val="none" w:sz="0" w:space="0" w:color="auto"/>
      </w:divBdr>
    </w:div>
    <w:div w:id="1271858398">
      <w:bodyDiv w:val="1"/>
      <w:marLeft w:val="0"/>
      <w:marRight w:val="0"/>
      <w:marTop w:val="0"/>
      <w:marBottom w:val="0"/>
      <w:divBdr>
        <w:top w:val="none" w:sz="0" w:space="0" w:color="auto"/>
        <w:left w:val="none" w:sz="0" w:space="0" w:color="auto"/>
        <w:bottom w:val="none" w:sz="0" w:space="0" w:color="auto"/>
        <w:right w:val="none" w:sz="0" w:space="0" w:color="auto"/>
      </w:divBdr>
    </w:div>
    <w:div w:id="1278826759">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300068681">
      <w:bodyDiv w:val="1"/>
      <w:marLeft w:val="0"/>
      <w:marRight w:val="0"/>
      <w:marTop w:val="0"/>
      <w:marBottom w:val="0"/>
      <w:divBdr>
        <w:top w:val="none" w:sz="0" w:space="0" w:color="auto"/>
        <w:left w:val="none" w:sz="0" w:space="0" w:color="auto"/>
        <w:bottom w:val="none" w:sz="0" w:space="0" w:color="auto"/>
        <w:right w:val="none" w:sz="0" w:space="0" w:color="auto"/>
      </w:divBdr>
    </w:div>
    <w:div w:id="1302879244">
      <w:bodyDiv w:val="1"/>
      <w:marLeft w:val="0"/>
      <w:marRight w:val="0"/>
      <w:marTop w:val="0"/>
      <w:marBottom w:val="0"/>
      <w:divBdr>
        <w:top w:val="none" w:sz="0" w:space="0" w:color="auto"/>
        <w:left w:val="none" w:sz="0" w:space="0" w:color="auto"/>
        <w:bottom w:val="none" w:sz="0" w:space="0" w:color="auto"/>
        <w:right w:val="none" w:sz="0" w:space="0" w:color="auto"/>
      </w:divBdr>
    </w:div>
    <w:div w:id="1335915240">
      <w:bodyDiv w:val="1"/>
      <w:marLeft w:val="0"/>
      <w:marRight w:val="0"/>
      <w:marTop w:val="0"/>
      <w:marBottom w:val="0"/>
      <w:divBdr>
        <w:top w:val="none" w:sz="0" w:space="0" w:color="auto"/>
        <w:left w:val="none" w:sz="0" w:space="0" w:color="auto"/>
        <w:bottom w:val="none" w:sz="0" w:space="0" w:color="auto"/>
        <w:right w:val="none" w:sz="0" w:space="0" w:color="auto"/>
      </w:divBdr>
    </w:div>
    <w:div w:id="1340158403">
      <w:bodyDiv w:val="1"/>
      <w:marLeft w:val="0"/>
      <w:marRight w:val="0"/>
      <w:marTop w:val="0"/>
      <w:marBottom w:val="0"/>
      <w:divBdr>
        <w:top w:val="none" w:sz="0" w:space="0" w:color="auto"/>
        <w:left w:val="none" w:sz="0" w:space="0" w:color="auto"/>
        <w:bottom w:val="none" w:sz="0" w:space="0" w:color="auto"/>
        <w:right w:val="none" w:sz="0" w:space="0" w:color="auto"/>
      </w:divBdr>
    </w:div>
    <w:div w:id="1348367821">
      <w:bodyDiv w:val="1"/>
      <w:marLeft w:val="0"/>
      <w:marRight w:val="0"/>
      <w:marTop w:val="0"/>
      <w:marBottom w:val="0"/>
      <w:divBdr>
        <w:top w:val="none" w:sz="0" w:space="0" w:color="auto"/>
        <w:left w:val="none" w:sz="0" w:space="0" w:color="auto"/>
        <w:bottom w:val="none" w:sz="0" w:space="0" w:color="auto"/>
        <w:right w:val="none" w:sz="0" w:space="0" w:color="auto"/>
      </w:divBdr>
    </w:div>
    <w:div w:id="1350764125">
      <w:bodyDiv w:val="1"/>
      <w:marLeft w:val="0"/>
      <w:marRight w:val="0"/>
      <w:marTop w:val="0"/>
      <w:marBottom w:val="0"/>
      <w:divBdr>
        <w:top w:val="none" w:sz="0" w:space="0" w:color="auto"/>
        <w:left w:val="none" w:sz="0" w:space="0" w:color="auto"/>
        <w:bottom w:val="none" w:sz="0" w:space="0" w:color="auto"/>
        <w:right w:val="none" w:sz="0" w:space="0" w:color="auto"/>
      </w:divBdr>
    </w:div>
    <w:div w:id="1357195072">
      <w:bodyDiv w:val="1"/>
      <w:marLeft w:val="0"/>
      <w:marRight w:val="0"/>
      <w:marTop w:val="0"/>
      <w:marBottom w:val="0"/>
      <w:divBdr>
        <w:top w:val="none" w:sz="0" w:space="0" w:color="auto"/>
        <w:left w:val="none" w:sz="0" w:space="0" w:color="auto"/>
        <w:bottom w:val="none" w:sz="0" w:space="0" w:color="auto"/>
        <w:right w:val="none" w:sz="0" w:space="0" w:color="auto"/>
      </w:divBdr>
    </w:div>
    <w:div w:id="1363365073">
      <w:bodyDiv w:val="1"/>
      <w:marLeft w:val="0"/>
      <w:marRight w:val="0"/>
      <w:marTop w:val="0"/>
      <w:marBottom w:val="0"/>
      <w:divBdr>
        <w:top w:val="none" w:sz="0" w:space="0" w:color="auto"/>
        <w:left w:val="none" w:sz="0" w:space="0" w:color="auto"/>
        <w:bottom w:val="none" w:sz="0" w:space="0" w:color="auto"/>
        <w:right w:val="none" w:sz="0" w:space="0" w:color="auto"/>
      </w:divBdr>
    </w:div>
    <w:div w:id="1363675685">
      <w:bodyDiv w:val="1"/>
      <w:marLeft w:val="0"/>
      <w:marRight w:val="0"/>
      <w:marTop w:val="0"/>
      <w:marBottom w:val="0"/>
      <w:divBdr>
        <w:top w:val="none" w:sz="0" w:space="0" w:color="auto"/>
        <w:left w:val="none" w:sz="0" w:space="0" w:color="auto"/>
        <w:bottom w:val="none" w:sz="0" w:space="0" w:color="auto"/>
        <w:right w:val="none" w:sz="0" w:space="0" w:color="auto"/>
      </w:divBdr>
    </w:div>
    <w:div w:id="1370296840">
      <w:bodyDiv w:val="1"/>
      <w:marLeft w:val="0"/>
      <w:marRight w:val="0"/>
      <w:marTop w:val="0"/>
      <w:marBottom w:val="0"/>
      <w:divBdr>
        <w:top w:val="none" w:sz="0" w:space="0" w:color="auto"/>
        <w:left w:val="none" w:sz="0" w:space="0" w:color="auto"/>
        <w:bottom w:val="none" w:sz="0" w:space="0" w:color="auto"/>
        <w:right w:val="none" w:sz="0" w:space="0" w:color="auto"/>
      </w:divBdr>
    </w:div>
    <w:div w:id="1379352633">
      <w:bodyDiv w:val="1"/>
      <w:marLeft w:val="0"/>
      <w:marRight w:val="0"/>
      <w:marTop w:val="0"/>
      <w:marBottom w:val="0"/>
      <w:divBdr>
        <w:top w:val="none" w:sz="0" w:space="0" w:color="auto"/>
        <w:left w:val="none" w:sz="0" w:space="0" w:color="auto"/>
        <w:bottom w:val="none" w:sz="0" w:space="0" w:color="auto"/>
        <w:right w:val="none" w:sz="0" w:space="0" w:color="auto"/>
      </w:divBdr>
    </w:div>
    <w:div w:id="1383406317">
      <w:bodyDiv w:val="1"/>
      <w:marLeft w:val="0"/>
      <w:marRight w:val="0"/>
      <w:marTop w:val="0"/>
      <w:marBottom w:val="0"/>
      <w:divBdr>
        <w:top w:val="none" w:sz="0" w:space="0" w:color="auto"/>
        <w:left w:val="none" w:sz="0" w:space="0" w:color="auto"/>
        <w:bottom w:val="none" w:sz="0" w:space="0" w:color="auto"/>
        <w:right w:val="none" w:sz="0" w:space="0" w:color="auto"/>
      </w:divBdr>
    </w:div>
    <w:div w:id="1388139806">
      <w:bodyDiv w:val="1"/>
      <w:marLeft w:val="0"/>
      <w:marRight w:val="0"/>
      <w:marTop w:val="0"/>
      <w:marBottom w:val="0"/>
      <w:divBdr>
        <w:top w:val="none" w:sz="0" w:space="0" w:color="auto"/>
        <w:left w:val="none" w:sz="0" w:space="0" w:color="auto"/>
        <w:bottom w:val="none" w:sz="0" w:space="0" w:color="auto"/>
        <w:right w:val="none" w:sz="0" w:space="0" w:color="auto"/>
      </w:divBdr>
    </w:div>
    <w:div w:id="1388607414">
      <w:bodyDiv w:val="1"/>
      <w:marLeft w:val="0"/>
      <w:marRight w:val="0"/>
      <w:marTop w:val="0"/>
      <w:marBottom w:val="0"/>
      <w:divBdr>
        <w:top w:val="none" w:sz="0" w:space="0" w:color="auto"/>
        <w:left w:val="none" w:sz="0" w:space="0" w:color="auto"/>
        <w:bottom w:val="none" w:sz="0" w:space="0" w:color="auto"/>
        <w:right w:val="none" w:sz="0" w:space="0" w:color="auto"/>
      </w:divBdr>
    </w:div>
    <w:div w:id="1392116876">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32162477">
      <w:bodyDiv w:val="1"/>
      <w:marLeft w:val="0"/>
      <w:marRight w:val="0"/>
      <w:marTop w:val="0"/>
      <w:marBottom w:val="0"/>
      <w:divBdr>
        <w:top w:val="none" w:sz="0" w:space="0" w:color="auto"/>
        <w:left w:val="none" w:sz="0" w:space="0" w:color="auto"/>
        <w:bottom w:val="none" w:sz="0" w:space="0" w:color="auto"/>
        <w:right w:val="none" w:sz="0" w:space="0" w:color="auto"/>
      </w:divBdr>
    </w:div>
    <w:div w:id="1437485735">
      <w:bodyDiv w:val="1"/>
      <w:marLeft w:val="0"/>
      <w:marRight w:val="0"/>
      <w:marTop w:val="0"/>
      <w:marBottom w:val="0"/>
      <w:divBdr>
        <w:top w:val="none" w:sz="0" w:space="0" w:color="auto"/>
        <w:left w:val="none" w:sz="0" w:space="0" w:color="auto"/>
        <w:bottom w:val="none" w:sz="0" w:space="0" w:color="auto"/>
        <w:right w:val="none" w:sz="0" w:space="0" w:color="auto"/>
      </w:divBdr>
    </w:div>
    <w:div w:id="1438023280">
      <w:bodyDiv w:val="1"/>
      <w:marLeft w:val="0"/>
      <w:marRight w:val="0"/>
      <w:marTop w:val="0"/>
      <w:marBottom w:val="0"/>
      <w:divBdr>
        <w:top w:val="none" w:sz="0" w:space="0" w:color="auto"/>
        <w:left w:val="none" w:sz="0" w:space="0" w:color="auto"/>
        <w:bottom w:val="none" w:sz="0" w:space="0" w:color="auto"/>
        <w:right w:val="none" w:sz="0" w:space="0" w:color="auto"/>
      </w:divBdr>
    </w:div>
    <w:div w:id="1452287350">
      <w:bodyDiv w:val="1"/>
      <w:marLeft w:val="0"/>
      <w:marRight w:val="0"/>
      <w:marTop w:val="0"/>
      <w:marBottom w:val="0"/>
      <w:divBdr>
        <w:top w:val="none" w:sz="0" w:space="0" w:color="auto"/>
        <w:left w:val="none" w:sz="0" w:space="0" w:color="auto"/>
        <w:bottom w:val="none" w:sz="0" w:space="0" w:color="auto"/>
        <w:right w:val="none" w:sz="0" w:space="0" w:color="auto"/>
      </w:divBdr>
    </w:div>
    <w:div w:id="1461457102">
      <w:bodyDiv w:val="1"/>
      <w:marLeft w:val="0"/>
      <w:marRight w:val="0"/>
      <w:marTop w:val="0"/>
      <w:marBottom w:val="0"/>
      <w:divBdr>
        <w:top w:val="none" w:sz="0" w:space="0" w:color="auto"/>
        <w:left w:val="none" w:sz="0" w:space="0" w:color="auto"/>
        <w:bottom w:val="none" w:sz="0" w:space="0" w:color="auto"/>
        <w:right w:val="none" w:sz="0" w:space="0" w:color="auto"/>
      </w:divBdr>
    </w:div>
    <w:div w:id="1474365684">
      <w:bodyDiv w:val="1"/>
      <w:marLeft w:val="0"/>
      <w:marRight w:val="0"/>
      <w:marTop w:val="0"/>
      <w:marBottom w:val="0"/>
      <w:divBdr>
        <w:top w:val="none" w:sz="0" w:space="0" w:color="auto"/>
        <w:left w:val="none" w:sz="0" w:space="0" w:color="auto"/>
        <w:bottom w:val="none" w:sz="0" w:space="0" w:color="auto"/>
        <w:right w:val="none" w:sz="0" w:space="0" w:color="auto"/>
      </w:divBdr>
    </w:div>
    <w:div w:id="1491209189">
      <w:bodyDiv w:val="1"/>
      <w:marLeft w:val="0"/>
      <w:marRight w:val="0"/>
      <w:marTop w:val="0"/>
      <w:marBottom w:val="0"/>
      <w:divBdr>
        <w:top w:val="none" w:sz="0" w:space="0" w:color="auto"/>
        <w:left w:val="none" w:sz="0" w:space="0" w:color="auto"/>
        <w:bottom w:val="none" w:sz="0" w:space="0" w:color="auto"/>
        <w:right w:val="none" w:sz="0" w:space="0" w:color="auto"/>
      </w:divBdr>
    </w:div>
    <w:div w:id="1496645783">
      <w:bodyDiv w:val="1"/>
      <w:marLeft w:val="0"/>
      <w:marRight w:val="0"/>
      <w:marTop w:val="0"/>
      <w:marBottom w:val="0"/>
      <w:divBdr>
        <w:top w:val="none" w:sz="0" w:space="0" w:color="auto"/>
        <w:left w:val="none" w:sz="0" w:space="0" w:color="auto"/>
        <w:bottom w:val="none" w:sz="0" w:space="0" w:color="auto"/>
        <w:right w:val="none" w:sz="0" w:space="0" w:color="auto"/>
      </w:divBdr>
    </w:div>
    <w:div w:id="1496720743">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501893052">
      <w:bodyDiv w:val="1"/>
      <w:marLeft w:val="0"/>
      <w:marRight w:val="0"/>
      <w:marTop w:val="0"/>
      <w:marBottom w:val="0"/>
      <w:divBdr>
        <w:top w:val="none" w:sz="0" w:space="0" w:color="auto"/>
        <w:left w:val="none" w:sz="0" w:space="0" w:color="auto"/>
        <w:bottom w:val="none" w:sz="0" w:space="0" w:color="auto"/>
        <w:right w:val="none" w:sz="0" w:space="0" w:color="auto"/>
      </w:divBdr>
    </w:div>
    <w:div w:id="1522279412">
      <w:bodyDiv w:val="1"/>
      <w:marLeft w:val="0"/>
      <w:marRight w:val="0"/>
      <w:marTop w:val="0"/>
      <w:marBottom w:val="0"/>
      <w:divBdr>
        <w:top w:val="none" w:sz="0" w:space="0" w:color="auto"/>
        <w:left w:val="none" w:sz="0" w:space="0" w:color="auto"/>
        <w:bottom w:val="none" w:sz="0" w:space="0" w:color="auto"/>
        <w:right w:val="none" w:sz="0" w:space="0" w:color="auto"/>
      </w:divBdr>
    </w:div>
    <w:div w:id="1556427247">
      <w:bodyDiv w:val="1"/>
      <w:marLeft w:val="0"/>
      <w:marRight w:val="0"/>
      <w:marTop w:val="0"/>
      <w:marBottom w:val="0"/>
      <w:divBdr>
        <w:top w:val="none" w:sz="0" w:space="0" w:color="auto"/>
        <w:left w:val="none" w:sz="0" w:space="0" w:color="auto"/>
        <w:bottom w:val="none" w:sz="0" w:space="0" w:color="auto"/>
        <w:right w:val="none" w:sz="0" w:space="0" w:color="auto"/>
      </w:divBdr>
    </w:div>
    <w:div w:id="1563756599">
      <w:bodyDiv w:val="1"/>
      <w:marLeft w:val="0"/>
      <w:marRight w:val="0"/>
      <w:marTop w:val="0"/>
      <w:marBottom w:val="0"/>
      <w:divBdr>
        <w:top w:val="none" w:sz="0" w:space="0" w:color="auto"/>
        <w:left w:val="none" w:sz="0" w:space="0" w:color="auto"/>
        <w:bottom w:val="none" w:sz="0" w:space="0" w:color="auto"/>
        <w:right w:val="none" w:sz="0" w:space="0" w:color="auto"/>
      </w:divBdr>
      <w:divsChild>
        <w:div w:id="2127307480">
          <w:marLeft w:val="0"/>
          <w:marRight w:val="0"/>
          <w:marTop w:val="0"/>
          <w:marBottom w:val="0"/>
          <w:divBdr>
            <w:top w:val="none" w:sz="0" w:space="0" w:color="auto"/>
            <w:left w:val="none" w:sz="0" w:space="0" w:color="auto"/>
            <w:bottom w:val="none" w:sz="0" w:space="0" w:color="auto"/>
            <w:right w:val="none" w:sz="0" w:space="0" w:color="auto"/>
          </w:divBdr>
          <w:divsChild>
            <w:div w:id="499393118">
              <w:marLeft w:val="0"/>
              <w:marRight w:val="0"/>
              <w:marTop w:val="0"/>
              <w:marBottom w:val="0"/>
              <w:divBdr>
                <w:top w:val="none" w:sz="0" w:space="0" w:color="auto"/>
                <w:left w:val="none" w:sz="0" w:space="0" w:color="auto"/>
                <w:bottom w:val="none" w:sz="0" w:space="0" w:color="auto"/>
                <w:right w:val="none" w:sz="0" w:space="0" w:color="auto"/>
              </w:divBdr>
              <w:divsChild>
                <w:div w:id="1080174502">
                  <w:marLeft w:val="0"/>
                  <w:marRight w:val="0"/>
                  <w:marTop w:val="0"/>
                  <w:marBottom w:val="0"/>
                  <w:divBdr>
                    <w:top w:val="none" w:sz="0" w:space="0" w:color="auto"/>
                    <w:left w:val="none" w:sz="0" w:space="0" w:color="auto"/>
                    <w:bottom w:val="none" w:sz="0" w:space="0" w:color="auto"/>
                    <w:right w:val="none" w:sz="0" w:space="0" w:color="auto"/>
                  </w:divBdr>
                  <w:divsChild>
                    <w:div w:id="521750444">
                      <w:marLeft w:val="0"/>
                      <w:marRight w:val="0"/>
                      <w:marTop w:val="0"/>
                      <w:marBottom w:val="0"/>
                      <w:divBdr>
                        <w:top w:val="none" w:sz="0" w:space="0" w:color="auto"/>
                        <w:left w:val="none" w:sz="0" w:space="0" w:color="auto"/>
                        <w:bottom w:val="none" w:sz="0" w:space="0" w:color="auto"/>
                        <w:right w:val="none" w:sz="0" w:space="0" w:color="auto"/>
                      </w:divBdr>
                      <w:divsChild>
                        <w:div w:id="1968857042">
                          <w:marLeft w:val="0"/>
                          <w:marRight w:val="0"/>
                          <w:marTop w:val="0"/>
                          <w:marBottom w:val="0"/>
                          <w:divBdr>
                            <w:top w:val="none" w:sz="0" w:space="0" w:color="auto"/>
                            <w:left w:val="none" w:sz="0" w:space="0" w:color="auto"/>
                            <w:bottom w:val="none" w:sz="0" w:space="0" w:color="auto"/>
                            <w:right w:val="none" w:sz="0" w:space="0" w:color="auto"/>
                          </w:divBdr>
                          <w:divsChild>
                            <w:div w:id="15540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803479">
      <w:bodyDiv w:val="1"/>
      <w:marLeft w:val="0"/>
      <w:marRight w:val="0"/>
      <w:marTop w:val="0"/>
      <w:marBottom w:val="0"/>
      <w:divBdr>
        <w:top w:val="none" w:sz="0" w:space="0" w:color="auto"/>
        <w:left w:val="none" w:sz="0" w:space="0" w:color="auto"/>
        <w:bottom w:val="none" w:sz="0" w:space="0" w:color="auto"/>
        <w:right w:val="none" w:sz="0" w:space="0" w:color="auto"/>
      </w:divBdr>
    </w:div>
    <w:div w:id="1574701531">
      <w:bodyDiv w:val="1"/>
      <w:marLeft w:val="0"/>
      <w:marRight w:val="0"/>
      <w:marTop w:val="0"/>
      <w:marBottom w:val="0"/>
      <w:divBdr>
        <w:top w:val="none" w:sz="0" w:space="0" w:color="auto"/>
        <w:left w:val="none" w:sz="0" w:space="0" w:color="auto"/>
        <w:bottom w:val="none" w:sz="0" w:space="0" w:color="auto"/>
        <w:right w:val="none" w:sz="0" w:space="0" w:color="auto"/>
      </w:divBdr>
    </w:div>
    <w:div w:id="1578400083">
      <w:bodyDiv w:val="1"/>
      <w:marLeft w:val="0"/>
      <w:marRight w:val="0"/>
      <w:marTop w:val="0"/>
      <w:marBottom w:val="0"/>
      <w:divBdr>
        <w:top w:val="none" w:sz="0" w:space="0" w:color="auto"/>
        <w:left w:val="none" w:sz="0" w:space="0" w:color="auto"/>
        <w:bottom w:val="none" w:sz="0" w:space="0" w:color="auto"/>
        <w:right w:val="none" w:sz="0" w:space="0" w:color="auto"/>
      </w:divBdr>
    </w:div>
    <w:div w:id="1582178282">
      <w:bodyDiv w:val="1"/>
      <w:marLeft w:val="0"/>
      <w:marRight w:val="0"/>
      <w:marTop w:val="0"/>
      <w:marBottom w:val="0"/>
      <w:divBdr>
        <w:top w:val="none" w:sz="0" w:space="0" w:color="auto"/>
        <w:left w:val="none" w:sz="0" w:space="0" w:color="auto"/>
        <w:bottom w:val="none" w:sz="0" w:space="0" w:color="auto"/>
        <w:right w:val="none" w:sz="0" w:space="0" w:color="auto"/>
      </w:divBdr>
    </w:div>
    <w:div w:id="1584951917">
      <w:bodyDiv w:val="1"/>
      <w:marLeft w:val="0"/>
      <w:marRight w:val="0"/>
      <w:marTop w:val="0"/>
      <w:marBottom w:val="0"/>
      <w:divBdr>
        <w:top w:val="none" w:sz="0" w:space="0" w:color="auto"/>
        <w:left w:val="none" w:sz="0" w:space="0" w:color="auto"/>
        <w:bottom w:val="none" w:sz="0" w:space="0" w:color="auto"/>
        <w:right w:val="none" w:sz="0" w:space="0" w:color="auto"/>
      </w:divBdr>
    </w:div>
    <w:div w:id="1590693063">
      <w:bodyDiv w:val="1"/>
      <w:marLeft w:val="0"/>
      <w:marRight w:val="0"/>
      <w:marTop w:val="0"/>
      <w:marBottom w:val="0"/>
      <w:divBdr>
        <w:top w:val="none" w:sz="0" w:space="0" w:color="auto"/>
        <w:left w:val="none" w:sz="0" w:space="0" w:color="auto"/>
        <w:bottom w:val="none" w:sz="0" w:space="0" w:color="auto"/>
        <w:right w:val="none" w:sz="0" w:space="0" w:color="auto"/>
      </w:divBdr>
    </w:div>
    <w:div w:id="1603024802">
      <w:bodyDiv w:val="1"/>
      <w:marLeft w:val="0"/>
      <w:marRight w:val="0"/>
      <w:marTop w:val="0"/>
      <w:marBottom w:val="0"/>
      <w:divBdr>
        <w:top w:val="none" w:sz="0" w:space="0" w:color="auto"/>
        <w:left w:val="none" w:sz="0" w:space="0" w:color="auto"/>
        <w:bottom w:val="none" w:sz="0" w:space="0" w:color="auto"/>
        <w:right w:val="none" w:sz="0" w:space="0" w:color="auto"/>
      </w:divBdr>
    </w:div>
    <w:div w:id="1606033525">
      <w:bodyDiv w:val="1"/>
      <w:marLeft w:val="0"/>
      <w:marRight w:val="0"/>
      <w:marTop w:val="0"/>
      <w:marBottom w:val="0"/>
      <w:divBdr>
        <w:top w:val="none" w:sz="0" w:space="0" w:color="auto"/>
        <w:left w:val="none" w:sz="0" w:space="0" w:color="auto"/>
        <w:bottom w:val="none" w:sz="0" w:space="0" w:color="auto"/>
        <w:right w:val="none" w:sz="0" w:space="0" w:color="auto"/>
      </w:divBdr>
    </w:div>
    <w:div w:id="1606422591">
      <w:bodyDiv w:val="1"/>
      <w:marLeft w:val="0"/>
      <w:marRight w:val="0"/>
      <w:marTop w:val="0"/>
      <w:marBottom w:val="0"/>
      <w:divBdr>
        <w:top w:val="none" w:sz="0" w:space="0" w:color="auto"/>
        <w:left w:val="none" w:sz="0" w:space="0" w:color="auto"/>
        <w:bottom w:val="none" w:sz="0" w:space="0" w:color="auto"/>
        <w:right w:val="none" w:sz="0" w:space="0" w:color="auto"/>
      </w:divBdr>
    </w:div>
    <w:div w:id="1619994096">
      <w:bodyDiv w:val="1"/>
      <w:marLeft w:val="0"/>
      <w:marRight w:val="0"/>
      <w:marTop w:val="0"/>
      <w:marBottom w:val="0"/>
      <w:divBdr>
        <w:top w:val="none" w:sz="0" w:space="0" w:color="auto"/>
        <w:left w:val="none" w:sz="0" w:space="0" w:color="auto"/>
        <w:bottom w:val="none" w:sz="0" w:space="0" w:color="auto"/>
        <w:right w:val="none" w:sz="0" w:space="0" w:color="auto"/>
      </w:divBdr>
    </w:div>
    <w:div w:id="1620914819">
      <w:bodyDiv w:val="1"/>
      <w:marLeft w:val="0"/>
      <w:marRight w:val="0"/>
      <w:marTop w:val="0"/>
      <w:marBottom w:val="0"/>
      <w:divBdr>
        <w:top w:val="none" w:sz="0" w:space="0" w:color="auto"/>
        <w:left w:val="none" w:sz="0" w:space="0" w:color="auto"/>
        <w:bottom w:val="none" w:sz="0" w:space="0" w:color="auto"/>
        <w:right w:val="none" w:sz="0" w:space="0" w:color="auto"/>
      </w:divBdr>
    </w:div>
    <w:div w:id="1622229482">
      <w:bodyDiv w:val="1"/>
      <w:marLeft w:val="0"/>
      <w:marRight w:val="0"/>
      <w:marTop w:val="0"/>
      <w:marBottom w:val="0"/>
      <w:divBdr>
        <w:top w:val="none" w:sz="0" w:space="0" w:color="auto"/>
        <w:left w:val="none" w:sz="0" w:space="0" w:color="auto"/>
        <w:bottom w:val="none" w:sz="0" w:space="0" w:color="auto"/>
        <w:right w:val="none" w:sz="0" w:space="0" w:color="auto"/>
      </w:divBdr>
      <w:divsChild>
        <w:div w:id="1692414778">
          <w:marLeft w:val="0"/>
          <w:marRight w:val="0"/>
          <w:marTop w:val="0"/>
          <w:marBottom w:val="0"/>
          <w:divBdr>
            <w:top w:val="none" w:sz="0" w:space="0" w:color="auto"/>
            <w:left w:val="none" w:sz="0" w:space="0" w:color="auto"/>
            <w:bottom w:val="none" w:sz="0" w:space="0" w:color="auto"/>
            <w:right w:val="none" w:sz="0" w:space="0" w:color="auto"/>
          </w:divBdr>
          <w:divsChild>
            <w:div w:id="1226138650">
              <w:marLeft w:val="0"/>
              <w:marRight w:val="0"/>
              <w:marTop w:val="0"/>
              <w:marBottom w:val="0"/>
              <w:divBdr>
                <w:top w:val="none" w:sz="0" w:space="0" w:color="auto"/>
                <w:left w:val="none" w:sz="0" w:space="0" w:color="auto"/>
                <w:bottom w:val="none" w:sz="0" w:space="0" w:color="auto"/>
                <w:right w:val="none" w:sz="0" w:space="0" w:color="auto"/>
              </w:divBdr>
              <w:divsChild>
                <w:div w:id="1098714181">
                  <w:marLeft w:val="0"/>
                  <w:marRight w:val="0"/>
                  <w:marTop w:val="0"/>
                  <w:marBottom w:val="0"/>
                  <w:divBdr>
                    <w:top w:val="none" w:sz="0" w:space="0" w:color="auto"/>
                    <w:left w:val="none" w:sz="0" w:space="0" w:color="auto"/>
                    <w:bottom w:val="none" w:sz="0" w:space="0" w:color="auto"/>
                    <w:right w:val="none" w:sz="0" w:space="0" w:color="auto"/>
                  </w:divBdr>
                  <w:divsChild>
                    <w:div w:id="800927695">
                      <w:marLeft w:val="0"/>
                      <w:marRight w:val="0"/>
                      <w:marTop w:val="0"/>
                      <w:marBottom w:val="0"/>
                      <w:divBdr>
                        <w:top w:val="none" w:sz="0" w:space="0" w:color="auto"/>
                        <w:left w:val="none" w:sz="0" w:space="0" w:color="auto"/>
                        <w:bottom w:val="none" w:sz="0" w:space="0" w:color="auto"/>
                        <w:right w:val="none" w:sz="0" w:space="0" w:color="auto"/>
                      </w:divBdr>
                      <w:divsChild>
                        <w:div w:id="292761291">
                          <w:marLeft w:val="0"/>
                          <w:marRight w:val="0"/>
                          <w:marTop w:val="0"/>
                          <w:marBottom w:val="0"/>
                          <w:divBdr>
                            <w:top w:val="none" w:sz="0" w:space="0" w:color="auto"/>
                            <w:left w:val="none" w:sz="0" w:space="0" w:color="auto"/>
                            <w:bottom w:val="none" w:sz="0" w:space="0" w:color="auto"/>
                            <w:right w:val="none" w:sz="0" w:space="0" w:color="auto"/>
                          </w:divBdr>
                          <w:divsChild>
                            <w:div w:id="1675766697">
                              <w:marLeft w:val="0"/>
                              <w:marRight w:val="0"/>
                              <w:marTop w:val="0"/>
                              <w:marBottom w:val="0"/>
                              <w:divBdr>
                                <w:top w:val="none" w:sz="0" w:space="0" w:color="auto"/>
                                <w:left w:val="none" w:sz="0" w:space="0" w:color="auto"/>
                                <w:bottom w:val="none" w:sz="0" w:space="0" w:color="auto"/>
                                <w:right w:val="none" w:sz="0" w:space="0" w:color="auto"/>
                              </w:divBdr>
                              <w:divsChild>
                                <w:div w:id="744062293">
                                  <w:marLeft w:val="0"/>
                                  <w:marRight w:val="0"/>
                                  <w:marTop w:val="0"/>
                                  <w:marBottom w:val="0"/>
                                  <w:divBdr>
                                    <w:top w:val="none" w:sz="0" w:space="0" w:color="auto"/>
                                    <w:left w:val="none" w:sz="0" w:space="0" w:color="auto"/>
                                    <w:bottom w:val="none" w:sz="0" w:space="0" w:color="auto"/>
                                    <w:right w:val="none" w:sz="0" w:space="0" w:color="auto"/>
                                  </w:divBdr>
                                  <w:divsChild>
                                    <w:div w:id="1421411753">
                                      <w:marLeft w:val="0"/>
                                      <w:marRight w:val="0"/>
                                      <w:marTop w:val="0"/>
                                      <w:marBottom w:val="0"/>
                                      <w:divBdr>
                                        <w:top w:val="none" w:sz="0" w:space="0" w:color="auto"/>
                                        <w:left w:val="none" w:sz="0" w:space="0" w:color="auto"/>
                                        <w:bottom w:val="none" w:sz="0" w:space="0" w:color="auto"/>
                                        <w:right w:val="none" w:sz="0" w:space="0" w:color="auto"/>
                                      </w:divBdr>
                                      <w:divsChild>
                                        <w:div w:id="21829549">
                                          <w:marLeft w:val="0"/>
                                          <w:marRight w:val="0"/>
                                          <w:marTop w:val="0"/>
                                          <w:marBottom w:val="0"/>
                                          <w:divBdr>
                                            <w:top w:val="none" w:sz="0" w:space="0" w:color="auto"/>
                                            <w:left w:val="none" w:sz="0" w:space="0" w:color="auto"/>
                                            <w:bottom w:val="none" w:sz="0" w:space="0" w:color="auto"/>
                                            <w:right w:val="none" w:sz="0" w:space="0" w:color="auto"/>
                                          </w:divBdr>
                                          <w:divsChild>
                                            <w:div w:id="1839611161">
                                              <w:marLeft w:val="0"/>
                                              <w:marRight w:val="0"/>
                                              <w:marTop w:val="0"/>
                                              <w:marBottom w:val="0"/>
                                              <w:divBdr>
                                                <w:top w:val="none" w:sz="0" w:space="0" w:color="auto"/>
                                                <w:left w:val="none" w:sz="0" w:space="0" w:color="auto"/>
                                                <w:bottom w:val="none" w:sz="0" w:space="0" w:color="auto"/>
                                                <w:right w:val="none" w:sz="0" w:space="0" w:color="auto"/>
                                              </w:divBdr>
                                              <w:divsChild>
                                                <w:div w:id="19934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530027">
          <w:marLeft w:val="0"/>
          <w:marRight w:val="0"/>
          <w:marTop w:val="0"/>
          <w:marBottom w:val="0"/>
          <w:divBdr>
            <w:top w:val="none" w:sz="0" w:space="0" w:color="auto"/>
            <w:left w:val="none" w:sz="0" w:space="0" w:color="auto"/>
            <w:bottom w:val="none" w:sz="0" w:space="0" w:color="auto"/>
            <w:right w:val="none" w:sz="0" w:space="0" w:color="auto"/>
          </w:divBdr>
          <w:divsChild>
            <w:div w:id="488903267">
              <w:marLeft w:val="0"/>
              <w:marRight w:val="0"/>
              <w:marTop w:val="0"/>
              <w:marBottom w:val="0"/>
              <w:divBdr>
                <w:top w:val="none" w:sz="0" w:space="0" w:color="auto"/>
                <w:left w:val="none" w:sz="0" w:space="0" w:color="auto"/>
                <w:bottom w:val="none" w:sz="0" w:space="0" w:color="auto"/>
                <w:right w:val="none" w:sz="0" w:space="0" w:color="auto"/>
              </w:divBdr>
              <w:divsChild>
                <w:div w:id="389156956">
                  <w:marLeft w:val="0"/>
                  <w:marRight w:val="0"/>
                  <w:marTop w:val="0"/>
                  <w:marBottom w:val="0"/>
                  <w:divBdr>
                    <w:top w:val="none" w:sz="0" w:space="0" w:color="auto"/>
                    <w:left w:val="none" w:sz="0" w:space="0" w:color="auto"/>
                    <w:bottom w:val="none" w:sz="0" w:space="0" w:color="auto"/>
                    <w:right w:val="none" w:sz="0" w:space="0" w:color="auto"/>
                  </w:divBdr>
                  <w:divsChild>
                    <w:div w:id="2054500349">
                      <w:marLeft w:val="0"/>
                      <w:marRight w:val="0"/>
                      <w:marTop w:val="0"/>
                      <w:marBottom w:val="0"/>
                      <w:divBdr>
                        <w:top w:val="none" w:sz="0" w:space="0" w:color="auto"/>
                        <w:left w:val="none" w:sz="0" w:space="0" w:color="auto"/>
                        <w:bottom w:val="none" w:sz="0" w:space="0" w:color="auto"/>
                        <w:right w:val="none" w:sz="0" w:space="0" w:color="auto"/>
                      </w:divBdr>
                      <w:divsChild>
                        <w:div w:id="1729113091">
                          <w:marLeft w:val="0"/>
                          <w:marRight w:val="0"/>
                          <w:marTop w:val="0"/>
                          <w:marBottom w:val="0"/>
                          <w:divBdr>
                            <w:top w:val="none" w:sz="0" w:space="0" w:color="auto"/>
                            <w:left w:val="none" w:sz="0" w:space="0" w:color="auto"/>
                            <w:bottom w:val="none" w:sz="0" w:space="0" w:color="auto"/>
                            <w:right w:val="none" w:sz="0" w:space="0" w:color="auto"/>
                          </w:divBdr>
                          <w:divsChild>
                            <w:div w:id="563226306">
                              <w:marLeft w:val="0"/>
                              <w:marRight w:val="0"/>
                              <w:marTop w:val="0"/>
                              <w:marBottom w:val="0"/>
                              <w:divBdr>
                                <w:top w:val="none" w:sz="0" w:space="0" w:color="auto"/>
                                <w:left w:val="none" w:sz="0" w:space="0" w:color="auto"/>
                                <w:bottom w:val="none" w:sz="0" w:space="0" w:color="auto"/>
                                <w:right w:val="none" w:sz="0" w:space="0" w:color="auto"/>
                              </w:divBdr>
                              <w:divsChild>
                                <w:div w:id="801654696">
                                  <w:marLeft w:val="0"/>
                                  <w:marRight w:val="0"/>
                                  <w:marTop w:val="0"/>
                                  <w:marBottom w:val="0"/>
                                  <w:divBdr>
                                    <w:top w:val="none" w:sz="0" w:space="0" w:color="auto"/>
                                    <w:left w:val="none" w:sz="0" w:space="0" w:color="auto"/>
                                    <w:bottom w:val="none" w:sz="0" w:space="0" w:color="auto"/>
                                    <w:right w:val="none" w:sz="0" w:space="0" w:color="auto"/>
                                  </w:divBdr>
                                  <w:divsChild>
                                    <w:div w:id="1536113556">
                                      <w:marLeft w:val="0"/>
                                      <w:marRight w:val="0"/>
                                      <w:marTop w:val="0"/>
                                      <w:marBottom w:val="0"/>
                                      <w:divBdr>
                                        <w:top w:val="none" w:sz="0" w:space="0" w:color="auto"/>
                                        <w:left w:val="none" w:sz="0" w:space="0" w:color="auto"/>
                                        <w:bottom w:val="none" w:sz="0" w:space="0" w:color="auto"/>
                                        <w:right w:val="none" w:sz="0" w:space="0" w:color="auto"/>
                                      </w:divBdr>
                                    </w:div>
                                  </w:divsChild>
                                </w:div>
                                <w:div w:id="1645423995">
                                  <w:marLeft w:val="0"/>
                                  <w:marRight w:val="0"/>
                                  <w:marTop w:val="0"/>
                                  <w:marBottom w:val="0"/>
                                  <w:divBdr>
                                    <w:top w:val="none" w:sz="0" w:space="0" w:color="auto"/>
                                    <w:left w:val="none" w:sz="0" w:space="0" w:color="auto"/>
                                    <w:bottom w:val="none" w:sz="0" w:space="0" w:color="auto"/>
                                    <w:right w:val="none" w:sz="0" w:space="0" w:color="auto"/>
                                  </w:divBdr>
                                  <w:divsChild>
                                    <w:div w:id="1314483981">
                                      <w:marLeft w:val="0"/>
                                      <w:marRight w:val="0"/>
                                      <w:marTop w:val="0"/>
                                      <w:marBottom w:val="0"/>
                                      <w:divBdr>
                                        <w:top w:val="none" w:sz="0" w:space="0" w:color="auto"/>
                                        <w:left w:val="none" w:sz="0" w:space="0" w:color="auto"/>
                                        <w:bottom w:val="none" w:sz="0" w:space="0" w:color="auto"/>
                                        <w:right w:val="none" w:sz="0" w:space="0" w:color="auto"/>
                                      </w:divBdr>
                                      <w:divsChild>
                                        <w:div w:id="314797736">
                                          <w:marLeft w:val="0"/>
                                          <w:marRight w:val="0"/>
                                          <w:marTop w:val="0"/>
                                          <w:marBottom w:val="0"/>
                                          <w:divBdr>
                                            <w:top w:val="none" w:sz="0" w:space="0" w:color="auto"/>
                                            <w:left w:val="none" w:sz="0" w:space="0" w:color="auto"/>
                                            <w:bottom w:val="none" w:sz="0" w:space="0" w:color="auto"/>
                                            <w:right w:val="none" w:sz="0" w:space="0" w:color="auto"/>
                                          </w:divBdr>
                                          <w:divsChild>
                                            <w:div w:id="1571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498869">
      <w:bodyDiv w:val="1"/>
      <w:marLeft w:val="0"/>
      <w:marRight w:val="0"/>
      <w:marTop w:val="0"/>
      <w:marBottom w:val="0"/>
      <w:divBdr>
        <w:top w:val="none" w:sz="0" w:space="0" w:color="auto"/>
        <w:left w:val="none" w:sz="0" w:space="0" w:color="auto"/>
        <w:bottom w:val="none" w:sz="0" w:space="0" w:color="auto"/>
        <w:right w:val="none" w:sz="0" w:space="0" w:color="auto"/>
      </w:divBdr>
    </w:div>
    <w:div w:id="1666785927">
      <w:bodyDiv w:val="1"/>
      <w:marLeft w:val="0"/>
      <w:marRight w:val="0"/>
      <w:marTop w:val="0"/>
      <w:marBottom w:val="0"/>
      <w:divBdr>
        <w:top w:val="none" w:sz="0" w:space="0" w:color="auto"/>
        <w:left w:val="none" w:sz="0" w:space="0" w:color="auto"/>
        <w:bottom w:val="none" w:sz="0" w:space="0" w:color="auto"/>
        <w:right w:val="none" w:sz="0" w:space="0" w:color="auto"/>
      </w:divBdr>
    </w:div>
    <w:div w:id="1675572857">
      <w:bodyDiv w:val="1"/>
      <w:marLeft w:val="0"/>
      <w:marRight w:val="0"/>
      <w:marTop w:val="0"/>
      <w:marBottom w:val="0"/>
      <w:divBdr>
        <w:top w:val="none" w:sz="0" w:space="0" w:color="auto"/>
        <w:left w:val="none" w:sz="0" w:space="0" w:color="auto"/>
        <w:bottom w:val="none" w:sz="0" w:space="0" w:color="auto"/>
        <w:right w:val="none" w:sz="0" w:space="0" w:color="auto"/>
      </w:divBdr>
    </w:div>
    <w:div w:id="1678338617">
      <w:bodyDiv w:val="1"/>
      <w:marLeft w:val="0"/>
      <w:marRight w:val="0"/>
      <w:marTop w:val="0"/>
      <w:marBottom w:val="0"/>
      <w:divBdr>
        <w:top w:val="none" w:sz="0" w:space="0" w:color="auto"/>
        <w:left w:val="none" w:sz="0" w:space="0" w:color="auto"/>
        <w:bottom w:val="none" w:sz="0" w:space="0" w:color="auto"/>
        <w:right w:val="none" w:sz="0" w:space="0" w:color="auto"/>
      </w:divBdr>
    </w:div>
    <w:div w:id="1682512084">
      <w:bodyDiv w:val="1"/>
      <w:marLeft w:val="0"/>
      <w:marRight w:val="0"/>
      <w:marTop w:val="0"/>
      <w:marBottom w:val="0"/>
      <w:divBdr>
        <w:top w:val="none" w:sz="0" w:space="0" w:color="auto"/>
        <w:left w:val="none" w:sz="0" w:space="0" w:color="auto"/>
        <w:bottom w:val="none" w:sz="0" w:space="0" w:color="auto"/>
        <w:right w:val="none" w:sz="0" w:space="0" w:color="auto"/>
      </w:divBdr>
    </w:div>
    <w:div w:id="1690831116">
      <w:bodyDiv w:val="1"/>
      <w:marLeft w:val="0"/>
      <w:marRight w:val="0"/>
      <w:marTop w:val="0"/>
      <w:marBottom w:val="0"/>
      <w:divBdr>
        <w:top w:val="none" w:sz="0" w:space="0" w:color="auto"/>
        <w:left w:val="none" w:sz="0" w:space="0" w:color="auto"/>
        <w:bottom w:val="none" w:sz="0" w:space="0" w:color="auto"/>
        <w:right w:val="none" w:sz="0" w:space="0" w:color="auto"/>
      </w:divBdr>
    </w:div>
    <w:div w:id="1694304389">
      <w:bodyDiv w:val="1"/>
      <w:marLeft w:val="0"/>
      <w:marRight w:val="0"/>
      <w:marTop w:val="0"/>
      <w:marBottom w:val="0"/>
      <w:divBdr>
        <w:top w:val="none" w:sz="0" w:space="0" w:color="auto"/>
        <w:left w:val="none" w:sz="0" w:space="0" w:color="auto"/>
        <w:bottom w:val="none" w:sz="0" w:space="0" w:color="auto"/>
        <w:right w:val="none" w:sz="0" w:space="0" w:color="auto"/>
      </w:divBdr>
    </w:div>
    <w:div w:id="1708335464">
      <w:bodyDiv w:val="1"/>
      <w:marLeft w:val="0"/>
      <w:marRight w:val="0"/>
      <w:marTop w:val="0"/>
      <w:marBottom w:val="0"/>
      <w:divBdr>
        <w:top w:val="none" w:sz="0" w:space="0" w:color="auto"/>
        <w:left w:val="none" w:sz="0" w:space="0" w:color="auto"/>
        <w:bottom w:val="none" w:sz="0" w:space="0" w:color="auto"/>
        <w:right w:val="none" w:sz="0" w:space="0" w:color="auto"/>
      </w:divBdr>
    </w:div>
    <w:div w:id="1708752892">
      <w:bodyDiv w:val="1"/>
      <w:marLeft w:val="0"/>
      <w:marRight w:val="0"/>
      <w:marTop w:val="0"/>
      <w:marBottom w:val="0"/>
      <w:divBdr>
        <w:top w:val="none" w:sz="0" w:space="0" w:color="auto"/>
        <w:left w:val="none" w:sz="0" w:space="0" w:color="auto"/>
        <w:bottom w:val="none" w:sz="0" w:space="0" w:color="auto"/>
        <w:right w:val="none" w:sz="0" w:space="0" w:color="auto"/>
      </w:divBdr>
    </w:div>
    <w:div w:id="1710691136">
      <w:bodyDiv w:val="1"/>
      <w:marLeft w:val="0"/>
      <w:marRight w:val="0"/>
      <w:marTop w:val="0"/>
      <w:marBottom w:val="0"/>
      <w:divBdr>
        <w:top w:val="none" w:sz="0" w:space="0" w:color="auto"/>
        <w:left w:val="none" w:sz="0" w:space="0" w:color="auto"/>
        <w:bottom w:val="none" w:sz="0" w:space="0" w:color="auto"/>
        <w:right w:val="none" w:sz="0" w:space="0" w:color="auto"/>
      </w:divBdr>
      <w:divsChild>
        <w:div w:id="203442414">
          <w:marLeft w:val="0"/>
          <w:marRight w:val="0"/>
          <w:marTop w:val="0"/>
          <w:marBottom w:val="0"/>
          <w:divBdr>
            <w:top w:val="none" w:sz="0" w:space="0" w:color="auto"/>
            <w:left w:val="none" w:sz="0" w:space="0" w:color="auto"/>
            <w:bottom w:val="none" w:sz="0" w:space="0" w:color="auto"/>
            <w:right w:val="none" w:sz="0" w:space="0" w:color="auto"/>
          </w:divBdr>
          <w:divsChild>
            <w:div w:id="606230578">
              <w:marLeft w:val="0"/>
              <w:marRight w:val="0"/>
              <w:marTop w:val="0"/>
              <w:marBottom w:val="0"/>
              <w:divBdr>
                <w:top w:val="none" w:sz="0" w:space="0" w:color="auto"/>
                <w:left w:val="none" w:sz="0" w:space="0" w:color="auto"/>
                <w:bottom w:val="none" w:sz="0" w:space="0" w:color="auto"/>
                <w:right w:val="none" w:sz="0" w:space="0" w:color="auto"/>
              </w:divBdr>
              <w:divsChild>
                <w:div w:id="1893271757">
                  <w:marLeft w:val="0"/>
                  <w:marRight w:val="0"/>
                  <w:marTop w:val="0"/>
                  <w:marBottom w:val="0"/>
                  <w:divBdr>
                    <w:top w:val="none" w:sz="0" w:space="0" w:color="auto"/>
                    <w:left w:val="none" w:sz="0" w:space="0" w:color="auto"/>
                    <w:bottom w:val="none" w:sz="0" w:space="0" w:color="auto"/>
                    <w:right w:val="none" w:sz="0" w:space="0" w:color="auto"/>
                  </w:divBdr>
                  <w:divsChild>
                    <w:div w:id="85077088">
                      <w:marLeft w:val="0"/>
                      <w:marRight w:val="0"/>
                      <w:marTop w:val="0"/>
                      <w:marBottom w:val="0"/>
                      <w:divBdr>
                        <w:top w:val="none" w:sz="0" w:space="0" w:color="auto"/>
                        <w:left w:val="none" w:sz="0" w:space="0" w:color="auto"/>
                        <w:bottom w:val="none" w:sz="0" w:space="0" w:color="auto"/>
                        <w:right w:val="none" w:sz="0" w:space="0" w:color="auto"/>
                      </w:divBdr>
                      <w:divsChild>
                        <w:div w:id="940138870">
                          <w:marLeft w:val="0"/>
                          <w:marRight w:val="0"/>
                          <w:marTop w:val="0"/>
                          <w:marBottom w:val="0"/>
                          <w:divBdr>
                            <w:top w:val="none" w:sz="0" w:space="0" w:color="auto"/>
                            <w:left w:val="none" w:sz="0" w:space="0" w:color="auto"/>
                            <w:bottom w:val="none" w:sz="0" w:space="0" w:color="auto"/>
                            <w:right w:val="none" w:sz="0" w:space="0" w:color="auto"/>
                          </w:divBdr>
                          <w:divsChild>
                            <w:div w:id="1323853959">
                              <w:marLeft w:val="0"/>
                              <w:marRight w:val="0"/>
                              <w:marTop w:val="0"/>
                              <w:marBottom w:val="0"/>
                              <w:divBdr>
                                <w:top w:val="none" w:sz="0" w:space="0" w:color="auto"/>
                                <w:left w:val="none" w:sz="0" w:space="0" w:color="auto"/>
                                <w:bottom w:val="none" w:sz="0" w:space="0" w:color="auto"/>
                                <w:right w:val="none" w:sz="0" w:space="0" w:color="auto"/>
                              </w:divBdr>
                              <w:divsChild>
                                <w:div w:id="1403016960">
                                  <w:marLeft w:val="0"/>
                                  <w:marRight w:val="0"/>
                                  <w:marTop w:val="0"/>
                                  <w:marBottom w:val="0"/>
                                  <w:divBdr>
                                    <w:top w:val="none" w:sz="0" w:space="0" w:color="auto"/>
                                    <w:left w:val="none" w:sz="0" w:space="0" w:color="auto"/>
                                    <w:bottom w:val="none" w:sz="0" w:space="0" w:color="auto"/>
                                    <w:right w:val="none" w:sz="0" w:space="0" w:color="auto"/>
                                  </w:divBdr>
                                  <w:divsChild>
                                    <w:div w:id="988359101">
                                      <w:marLeft w:val="0"/>
                                      <w:marRight w:val="0"/>
                                      <w:marTop w:val="0"/>
                                      <w:marBottom w:val="0"/>
                                      <w:divBdr>
                                        <w:top w:val="none" w:sz="0" w:space="0" w:color="auto"/>
                                        <w:left w:val="none" w:sz="0" w:space="0" w:color="auto"/>
                                        <w:bottom w:val="none" w:sz="0" w:space="0" w:color="auto"/>
                                        <w:right w:val="none" w:sz="0" w:space="0" w:color="auto"/>
                                      </w:divBdr>
                                      <w:divsChild>
                                        <w:div w:id="273943821">
                                          <w:marLeft w:val="0"/>
                                          <w:marRight w:val="0"/>
                                          <w:marTop w:val="0"/>
                                          <w:marBottom w:val="0"/>
                                          <w:divBdr>
                                            <w:top w:val="none" w:sz="0" w:space="0" w:color="auto"/>
                                            <w:left w:val="none" w:sz="0" w:space="0" w:color="auto"/>
                                            <w:bottom w:val="none" w:sz="0" w:space="0" w:color="auto"/>
                                            <w:right w:val="none" w:sz="0" w:space="0" w:color="auto"/>
                                          </w:divBdr>
                                          <w:divsChild>
                                            <w:div w:id="1773168094">
                                              <w:marLeft w:val="0"/>
                                              <w:marRight w:val="0"/>
                                              <w:marTop w:val="0"/>
                                              <w:marBottom w:val="0"/>
                                              <w:divBdr>
                                                <w:top w:val="none" w:sz="0" w:space="0" w:color="auto"/>
                                                <w:left w:val="none" w:sz="0" w:space="0" w:color="auto"/>
                                                <w:bottom w:val="none" w:sz="0" w:space="0" w:color="auto"/>
                                                <w:right w:val="none" w:sz="0" w:space="0" w:color="auto"/>
                                              </w:divBdr>
                                              <w:divsChild>
                                                <w:div w:id="12364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07194">
          <w:marLeft w:val="0"/>
          <w:marRight w:val="0"/>
          <w:marTop w:val="0"/>
          <w:marBottom w:val="0"/>
          <w:divBdr>
            <w:top w:val="none" w:sz="0" w:space="0" w:color="auto"/>
            <w:left w:val="none" w:sz="0" w:space="0" w:color="auto"/>
            <w:bottom w:val="none" w:sz="0" w:space="0" w:color="auto"/>
            <w:right w:val="none" w:sz="0" w:space="0" w:color="auto"/>
          </w:divBdr>
          <w:divsChild>
            <w:div w:id="1683779216">
              <w:marLeft w:val="0"/>
              <w:marRight w:val="0"/>
              <w:marTop w:val="0"/>
              <w:marBottom w:val="0"/>
              <w:divBdr>
                <w:top w:val="none" w:sz="0" w:space="0" w:color="auto"/>
                <w:left w:val="none" w:sz="0" w:space="0" w:color="auto"/>
                <w:bottom w:val="none" w:sz="0" w:space="0" w:color="auto"/>
                <w:right w:val="none" w:sz="0" w:space="0" w:color="auto"/>
              </w:divBdr>
              <w:divsChild>
                <w:div w:id="473447658">
                  <w:marLeft w:val="0"/>
                  <w:marRight w:val="0"/>
                  <w:marTop w:val="0"/>
                  <w:marBottom w:val="0"/>
                  <w:divBdr>
                    <w:top w:val="none" w:sz="0" w:space="0" w:color="auto"/>
                    <w:left w:val="none" w:sz="0" w:space="0" w:color="auto"/>
                    <w:bottom w:val="none" w:sz="0" w:space="0" w:color="auto"/>
                    <w:right w:val="none" w:sz="0" w:space="0" w:color="auto"/>
                  </w:divBdr>
                  <w:divsChild>
                    <w:div w:id="1067806258">
                      <w:marLeft w:val="0"/>
                      <w:marRight w:val="0"/>
                      <w:marTop w:val="0"/>
                      <w:marBottom w:val="0"/>
                      <w:divBdr>
                        <w:top w:val="none" w:sz="0" w:space="0" w:color="auto"/>
                        <w:left w:val="none" w:sz="0" w:space="0" w:color="auto"/>
                        <w:bottom w:val="none" w:sz="0" w:space="0" w:color="auto"/>
                        <w:right w:val="none" w:sz="0" w:space="0" w:color="auto"/>
                      </w:divBdr>
                      <w:divsChild>
                        <w:div w:id="878051843">
                          <w:marLeft w:val="0"/>
                          <w:marRight w:val="0"/>
                          <w:marTop w:val="0"/>
                          <w:marBottom w:val="0"/>
                          <w:divBdr>
                            <w:top w:val="none" w:sz="0" w:space="0" w:color="auto"/>
                            <w:left w:val="none" w:sz="0" w:space="0" w:color="auto"/>
                            <w:bottom w:val="none" w:sz="0" w:space="0" w:color="auto"/>
                            <w:right w:val="none" w:sz="0" w:space="0" w:color="auto"/>
                          </w:divBdr>
                          <w:divsChild>
                            <w:div w:id="362942646">
                              <w:marLeft w:val="0"/>
                              <w:marRight w:val="0"/>
                              <w:marTop w:val="0"/>
                              <w:marBottom w:val="0"/>
                              <w:divBdr>
                                <w:top w:val="none" w:sz="0" w:space="0" w:color="auto"/>
                                <w:left w:val="none" w:sz="0" w:space="0" w:color="auto"/>
                                <w:bottom w:val="none" w:sz="0" w:space="0" w:color="auto"/>
                                <w:right w:val="none" w:sz="0" w:space="0" w:color="auto"/>
                              </w:divBdr>
                              <w:divsChild>
                                <w:div w:id="670375532">
                                  <w:marLeft w:val="0"/>
                                  <w:marRight w:val="0"/>
                                  <w:marTop w:val="0"/>
                                  <w:marBottom w:val="0"/>
                                  <w:divBdr>
                                    <w:top w:val="none" w:sz="0" w:space="0" w:color="auto"/>
                                    <w:left w:val="none" w:sz="0" w:space="0" w:color="auto"/>
                                    <w:bottom w:val="none" w:sz="0" w:space="0" w:color="auto"/>
                                    <w:right w:val="none" w:sz="0" w:space="0" w:color="auto"/>
                                  </w:divBdr>
                                  <w:divsChild>
                                    <w:div w:id="674192545">
                                      <w:marLeft w:val="0"/>
                                      <w:marRight w:val="0"/>
                                      <w:marTop w:val="0"/>
                                      <w:marBottom w:val="0"/>
                                      <w:divBdr>
                                        <w:top w:val="none" w:sz="0" w:space="0" w:color="auto"/>
                                        <w:left w:val="none" w:sz="0" w:space="0" w:color="auto"/>
                                        <w:bottom w:val="none" w:sz="0" w:space="0" w:color="auto"/>
                                        <w:right w:val="none" w:sz="0" w:space="0" w:color="auto"/>
                                      </w:divBdr>
                                      <w:divsChild>
                                        <w:div w:id="1739865133">
                                          <w:marLeft w:val="0"/>
                                          <w:marRight w:val="0"/>
                                          <w:marTop w:val="0"/>
                                          <w:marBottom w:val="0"/>
                                          <w:divBdr>
                                            <w:top w:val="none" w:sz="0" w:space="0" w:color="auto"/>
                                            <w:left w:val="none" w:sz="0" w:space="0" w:color="auto"/>
                                            <w:bottom w:val="none" w:sz="0" w:space="0" w:color="auto"/>
                                            <w:right w:val="none" w:sz="0" w:space="0" w:color="auto"/>
                                          </w:divBdr>
                                          <w:divsChild>
                                            <w:div w:id="282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273405">
                          <w:marLeft w:val="0"/>
                          <w:marRight w:val="0"/>
                          <w:marTop w:val="0"/>
                          <w:marBottom w:val="0"/>
                          <w:divBdr>
                            <w:top w:val="none" w:sz="0" w:space="0" w:color="auto"/>
                            <w:left w:val="none" w:sz="0" w:space="0" w:color="auto"/>
                            <w:bottom w:val="none" w:sz="0" w:space="0" w:color="auto"/>
                            <w:right w:val="none" w:sz="0" w:space="0" w:color="auto"/>
                          </w:divBdr>
                          <w:divsChild>
                            <w:div w:id="445857681">
                              <w:marLeft w:val="0"/>
                              <w:marRight w:val="0"/>
                              <w:marTop w:val="0"/>
                              <w:marBottom w:val="0"/>
                              <w:divBdr>
                                <w:top w:val="none" w:sz="0" w:space="0" w:color="auto"/>
                                <w:left w:val="none" w:sz="0" w:space="0" w:color="auto"/>
                                <w:bottom w:val="none" w:sz="0" w:space="0" w:color="auto"/>
                                <w:right w:val="none" w:sz="0" w:space="0" w:color="auto"/>
                              </w:divBdr>
                              <w:divsChild>
                                <w:div w:id="14355657">
                                  <w:marLeft w:val="0"/>
                                  <w:marRight w:val="0"/>
                                  <w:marTop w:val="0"/>
                                  <w:marBottom w:val="0"/>
                                  <w:divBdr>
                                    <w:top w:val="none" w:sz="0" w:space="0" w:color="auto"/>
                                    <w:left w:val="none" w:sz="0" w:space="0" w:color="auto"/>
                                    <w:bottom w:val="none" w:sz="0" w:space="0" w:color="auto"/>
                                    <w:right w:val="none" w:sz="0" w:space="0" w:color="auto"/>
                                  </w:divBdr>
                                  <w:divsChild>
                                    <w:div w:id="517543577">
                                      <w:marLeft w:val="0"/>
                                      <w:marRight w:val="0"/>
                                      <w:marTop w:val="0"/>
                                      <w:marBottom w:val="0"/>
                                      <w:divBdr>
                                        <w:top w:val="none" w:sz="0" w:space="0" w:color="auto"/>
                                        <w:left w:val="none" w:sz="0" w:space="0" w:color="auto"/>
                                        <w:bottom w:val="none" w:sz="0" w:space="0" w:color="auto"/>
                                        <w:right w:val="none" w:sz="0" w:space="0" w:color="auto"/>
                                      </w:divBdr>
                                      <w:divsChild>
                                        <w:div w:id="201790703">
                                          <w:marLeft w:val="0"/>
                                          <w:marRight w:val="0"/>
                                          <w:marTop w:val="0"/>
                                          <w:marBottom w:val="0"/>
                                          <w:divBdr>
                                            <w:top w:val="none" w:sz="0" w:space="0" w:color="auto"/>
                                            <w:left w:val="none" w:sz="0" w:space="0" w:color="auto"/>
                                            <w:bottom w:val="none" w:sz="0" w:space="0" w:color="auto"/>
                                            <w:right w:val="none" w:sz="0" w:space="0" w:color="auto"/>
                                          </w:divBdr>
                                          <w:divsChild>
                                            <w:div w:id="17251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1697">
                                  <w:marLeft w:val="0"/>
                                  <w:marRight w:val="0"/>
                                  <w:marTop w:val="0"/>
                                  <w:marBottom w:val="0"/>
                                  <w:divBdr>
                                    <w:top w:val="none" w:sz="0" w:space="0" w:color="auto"/>
                                    <w:left w:val="none" w:sz="0" w:space="0" w:color="auto"/>
                                    <w:bottom w:val="none" w:sz="0" w:space="0" w:color="auto"/>
                                    <w:right w:val="none" w:sz="0" w:space="0" w:color="auto"/>
                                  </w:divBdr>
                                  <w:divsChild>
                                    <w:div w:id="3942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95220">
                          <w:marLeft w:val="0"/>
                          <w:marRight w:val="0"/>
                          <w:marTop w:val="0"/>
                          <w:marBottom w:val="0"/>
                          <w:divBdr>
                            <w:top w:val="none" w:sz="0" w:space="0" w:color="auto"/>
                            <w:left w:val="none" w:sz="0" w:space="0" w:color="auto"/>
                            <w:bottom w:val="none" w:sz="0" w:space="0" w:color="auto"/>
                            <w:right w:val="none" w:sz="0" w:space="0" w:color="auto"/>
                          </w:divBdr>
                          <w:divsChild>
                            <w:div w:id="1327518248">
                              <w:marLeft w:val="0"/>
                              <w:marRight w:val="0"/>
                              <w:marTop w:val="0"/>
                              <w:marBottom w:val="0"/>
                              <w:divBdr>
                                <w:top w:val="none" w:sz="0" w:space="0" w:color="auto"/>
                                <w:left w:val="none" w:sz="0" w:space="0" w:color="auto"/>
                                <w:bottom w:val="none" w:sz="0" w:space="0" w:color="auto"/>
                                <w:right w:val="none" w:sz="0" w:space="0" w:color="auto"/>
                              </w:divBdr>
                              <w:divsChild>
                                <w:div w:id="1284309674">
                                  <w:marLeft w:val="0"/>
                                  <w:marRight w:val="0"/>
                                  <w:marTop w:val="0"/>
                                  <w:marBottom w:val="0"/>
                                  <w:divBdr>
                                    <w:top w:val="none" w:sz="0" w:space="0" w:color="auto"/>
                                    <w:left w:val="none" w:sz="0" w:space="0" w:color="auto"/>
                                    <w:bottom w:val="none" w:sz="0" w:space="0" w:color="auto"/>
                                    <w:right w:val="none" w:sz="0" w:space="0" w:color="auto"/>
                                  </w:divBdr>
                                  <w:divsChild>
                                    <w:div w:id="1419328098">
                                      <w:marLeft w:val="0"/>
                                      <w:marRight w:val="0"/>
                                      <w:marTop w:val="0"/>
                                      <w:marBottom w:val="0"/>
                                      <w:divBdr>
                                        <w:top w:val="none" w:sz="0" w:space="0" w:color="auto"/>
                                        <w:left w:val="none" w:sz="0" w:space="0" w:color="auto"/>
                                        <w:bottom w:val="none" w:sz="0" w:space="0" w:color="auto"/>
                                        <w:right w:val="none" w:sz="0" w:space="0" w:color="auto"/>
                                      </w:divBdr>
                                      <w:divsChild>
                                        <w:div w:id="780684736">
                                          <w:marLeft w:val="0"/>
                                          <w:marRight w:val="0"/>
                                          <w:marTop w:val="0"/>
                                          <w:marBottom w:val="0"/>
                                          <w:divBdr>
                                            <w:top w:val="none" w:sz="0" w:space="0" w:color="auto"/>
                                            <w:left w:val="none" w:sz="0" w:space="0" w:color="auto"/>
                                            <w:bottom w:val="none" w:sz="0" w:space="0" w:color="auto"/>
                                            <w:right w:val="none" w:sz="0" w:space="0" w:color="auto"/>
                                          </w:divBdr>
                                          <w:divsChild>
                                            <w:div w:id="371078719">
                                              <w:marLeft w:val="0"/>
                                              <w:marRight w:val="0"/>
                                              <w:marTop w:val="0"/>
                                              <w:marBottom w:val="0"/>
                                              <w:divBdr>
                                                <w:top w:val="none" w:sz="0" w:space="0" w:color="auto"/>
                                                <w:left w:val="none" w:sz="0" w:space="0" w:color="auto"/>
                                                <w:bottom w:val="none" w:sz="0" w:space="0" w:color="auto"/>
                                                <w:right w:val="none" w:sz="0" w:space="0" w:color="auto"/>
                                              </w:divBdr>
                                              <w:divsChild>
                                                <w:div w:id="18607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6926587">
      <w:bodyDiv w:val="1"/>
      <w:marLeft w:val="0"/>
      <w:marRight w:val="0"/>
      <w:marTop w:val="0"/>
      <w:marBottom w:val="0"/>
      <w:divBdr>
        <w:top w:val="none" w:sz="0" w:space="0" w:color="auto"/>
        <w:left w:val="none" w:sz="0" w:space="0" w:color="auto"/>
        <w:bottom w:val="none" w:sz="0" w:space="0" w:color="auto"/>
        <w:right w:val="none" w:sz="0" w:space="0" w:color="auto"/>
      </w:divBdr>
    </w:div>
    <w:div w:id="1722049862">
      <w:bodyDiv w:val="1"/>
      <w:marLeft w:val="0"/>
      <w:marRight w:val="0"/>
      <w:marTop w:val="0"/>
      <w:marBottom w:val="0"/>
      <w:divBdr>
        <w:top w:val="none" w:sz="0" w:space="0" w:color="auto"/>
        <w:left w:val="none" w:sz="0" w:space="0" w:color="auto"/>
        <w:bottom w:val="none" w:sz="0" w:space="0" w:color="auto"/>
        <w:right w:val="none" w:sz="0" w:space="0" w:color="auto"/>
      </w:divBdr>
    </w:div>
    <w:div w:id="1728413152">
      <w:bodyDiv w:val="1"/>
      <w:marLeft w:val="0"/>
      <w:marRight w:val="0"/>
      <w:marTop w:val="0"/>
      <w:marBottom w:val="0"/>
      <w:divBdr>
        <w:top w:val="none" w:sz="0" w:space="0" w:color="auto"/>
        <w:left w:val="none" w:sz="0" w:space="0" w:color="auto"/>
        <w:bottom w:val="none" w:sz="0" w:space="0" w:color="auto"/>
        <w:right w:val="none" w:sz="0" w:space="0" w:color="auto"/>
      </w:divBdr>
    </w:div>
    <w:div w:id="1735469242">
      <w:bodyDiv w:val="1"/>
      <w:marLeft w:val="0"/>
      <w:marRight w:val="0"/>
      <w:marTop w:val="0"/>
      <w:marBottom w:val="0"/>
      <w:divBdr>
        <w:top w:val="none" w:sz="0" w:space="0" w:color="auto"/>
        <w:left w:val="none" w:sz="0" w:space="0" w:color="auto"/>
        <w:bottom w:val="none" w:sz="0" w:space="0" w:color="auto"/>
        <w:right w:val="none" w:sz="0" w:space="0" w:color="auto"/>
      </w:divBdr>
    </w:div>
    <w:div w:id="1736974451">
      <w:bodyDiv w:val="1"/>
      <w:marLeft w:val="0"/>
      <w:marRight w:val="0"/>
      <w:marTop w:val="0"/>
      <w:marBottom w:val="0"/>
      <w:divBdr>
        <w:top w:val="none" w:sz="0" w:space="0" w:color="auto"/>
        <w:left w:val="none" w:sz="0" w:space="0" w:color="auto"/>
        <w:bottom w:val="none" w:sz="0" w:space="0" w:color="auto"/>
        <w:right w:val="none" w:sz="0" w:space="0" w:color="auto"/>
      </w:divBdr>
    </w:div>
    <w:div w:id="17510733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62021106">
      <w:bodyDiv w:val="1"/>
      <w:marLeft w:val="0"/>
      <w:marRight w:val="0"/>
      <w:marTop w:val="0"/>
      <w:marBottom w:val="0"/>
      <w:divBdr>
        <w:top w:val="none" w:sz="0" w:space="0" w:color="auto"/>
        <w:left w:val="none" w:sz="0" w:space="0" w:color="auto"/>
        <w:bottom w:val="none" w:sz="0" w:space="0" w:color="auto"/>
        <w:right w:val="none" w:sz="0" w:space="0" w:color="auto"/>
      </w:divBdr>
    </w:div>
    <w:div w:id="1776242144">
      <w:bodyDiv w:val="1"/>
      <w:marLeft w:val="0"/>
      <w:marRight w:val="0"/>
      <w:marTop w:val="0"/>
      <w:marBottom w:val="0"/>
      <w:divBdr>
        <w:top w:val="none" w:sz="0" w:space="0" w:color="auto"/>
        <w:left w:val="none" w:sz="0" w:space="0" w:color="auto"/>
        <w:bottom w:val="none" w:sz="0" w:space="0" w:color="auto"/>
        <w:right w:val="none" w:sz="0" w:space="0" w:color="auto"/>
      </w:divBdr>
    </w:div>
    <w:div w:id="1791362257">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00875818">
      <w:bodyDiv w:val="1"/>
      <w:marLeft w:val="0"/>
      <w:marRight w:val="0"/>
      <w:marTop w:val="0"/>
      <w:marBottom w:val="0"/>
      <w:divBdr>
        <w:top w:val="none" w:sz="0" w:space="0" w:color="auto"/>
        <w:left w:val="none" w:sz="0" w:space="0" w:color="auto"/>
        <w:bottom w:val="none" w:sz="0" w:space="0" w:color="auto"/>
        <w:right w:val="none" w:sz="0" w:space="0" w:color="auto"/>
      </w:divBdr>
    </w:div>
    <w:div w:id="1812672307">
      <w:bodyDiv w:val="1"/>
      <w:marLeft w:val="0"/>
      <w:marRight w:val="0"/>
      <w:marTop w:val="0"/>
      <w:marBottom w:val="0"/>
      <w:divBdr>
        <w:top w:val="none" w:sz="0" w:space="0" w:color="auto"/>
        <w:left w:val="none" w:sz="0" w:space="0" w:color="auto"/>
        <w:bottom w:val="none" w:sz="0" w:space="0" w:color="auto"/>
        <w:right w:val="none" w:sz="0" w:space="0" w:color="auto"/>
      </w:divBdr>
    </w:div>
    <w:div w:id="1816604207">
      <w:bodyDiv w:val="1"/>
      <w:marLeft w:val="0"/>
      <w:marRight w:val="0"/>
      <w:marTop w:val="0"/>
      <w:marBottom w:val="0"/>
      <w:divBdr>
        <w:top w:val="none" w:sz="0" w:space="0" w:color="auto"/>
        <w:left w:val="none" w:sz="0" w:space="0" w:color="auto"/>
        <w:bottom w:val="none" w:sz="0" w:space="0" w:color="auto"/>
        <w:right w:val="none" w:sz="0" w:space="0" w:color="auto"/>
      </w:divBdr>
    </w:div>
    <w:div w:id="1825930249">
      <w:bodyDiv w:val="1"/>
      <w:marLeft w:val="0"/>
      <w:marRight w:val="0"/>
      <w:marTop w:val="0"/>
      <w:marBottom w:val="0"/>
      <w:divBdr>
        <w:top w:val="none" w:sz="0" w:space="0" w:color="auto"/>
        <w:left w:val="none" w:sz="0" w:space="0" w:color="auto"/>
        <w:bottom w:val="none" w:sz="0" w:space="0" w:color="auto"/>
        <w:right w:val="none" w:sz="0" w:space="0" w:color="auto"/>
      </w:divBdr>
      <w:divsChild>
        <w:div w:id="1590501829">
          <w:marLeft w:val="0"/>
          <w:marRight w:val="0"/>
          <w:marTop w:val="0"/>
          <w:marBottom w:val="0"/>
          <w:divBdr>
            <w:top w:val="none" w:sz="0" w:space="0" w:color="auto"/>
            <w:left w:val="none" w:sz="0" w:space="0" w:color="auto"/>
            <w:bottom w:val="none" w:sz="0" w:space="0" w:color="auto"/>
            <w:right w:val="none" w:sz="0" w:space="0" w:color="auto"/>
          </w:divBdr>
          <w:divsChild>
            <w:div w:id="754088087">
              <w:marLeft w:val="0"/>
              <w:marRight w:val="0"/>
              <w:marTop w:val="0"/>
              <w:marBottom w:val="0"/>
              <w:divBdr>
                <w:top w:val="none" w:sz="0" w:space="0" w:color="auto"/>
                <w:left w:val="none" w:sz="0" w:space="0" w:color="auto"/>
                <w:bottom w:val="none" w:sz="0" w:space="0" w:color="auto"/>
                <w:right w:val="none" w:sz="0" w:space="0" w:color="auto"/>
              </w:divBdr>
              <w:divsChild>
                <w:div w:id="1757553057">
                  <w:marLeft w:val="0"/>
                  <w:marRight w:val="0"/>
                  <w:marTop w:val="0"/>
                  <w:marBottom w:val="0"/>
                  <w:divBdr>
                    <w:top w:val="none" w:sz="0" w:space="0" w:color="auto"/>
                    <w:left w:val="none" w:sz="0" w:space="0" w:color="auto"/>
                    <w:bottom w:val="none" w:sz="0" w:space="0" w:color="auto"/>
                    <w:right w:val="none" w:sz="0" w:space="0" w:color="auto"/>
                  </w:divBdr>
                  <w:divsChild>
                    <w:div w:id="1352799493">
                      <w:marLeft w:val="0"/>
                      <w:marRight w:val="0"/>
                      <w:marTop w:val="0"/>
                      <w:marBottom w:val="0"/>
                      <w:divBdr>
                        <w:top w:val="none" w:sz="0" w:space="0" w:color="auto"/>
                        <w:left w:val="none" w:sz="0" w:space="0" w:color="auto"/>
                        <w:bottom w:val="none" w:sz="0" w:space="0" w:color="auto"/>
                        <w:right w:val="none" w:sz="0" w:space="0" w:color="auto"/>
                      </w:divBdr>
                      <w:divsChild>
                        <w:div w:id="960383113">
                          <w:marLeft w:val="0"/>
                          <w:marRight w:val="0"/>
                          <w:marTop w:val="0"/>
                          <w:marBottom w:val="0"/>
                          <w:divBdr>
                            <w:top w:val="none" w:sz="0" w:space="0" w:color="auto"/>
                            <w:left w:val="none" w:sz="0" w:space="0" w:color="auto"/>
                            <w:bottom w:val="none" w:sz="0" w:space="0" w:color="auto"/>
                            <w:right w:val="none" w:sz="0" w:space="0" w:color="auto"/>
                          </w:divBdr>
                          <w:divsChild>
                            <w:div w:id="367612652">
                              <w:marLeft w:val="0"/>
                              <w:marRight w:val="0"/>
                              <w:marTop w:val="0"/>
                              <w:marBottom w:val="0"/>
                              <w:divBdr>
                                <w:top w:val="none" w:sz="0" w:space="0" w:color="auto"/>
                                <w:left w:val="none" w:sz="0" w:space="0" w:color="auto"/>
                                <w:bottom w:val="none" w:sz="0" w:space="0" w:color="auto"/>
                                <w:right w:val="none" w:sz="0" w:space="0" w:color="auto"/>
                              </w:divBdr>
                              <w:divsChild>
                                <w:div w:id="447088825">
                                  <w:marLeft w:val="0"/>
                                  <w:marRight w:val="0"/>
                                  <w:marTop w:val="0"/>
                                  <w:marBottom w:val="0"/>
                                  <w:divBdr>
                                    <w:top w:val="none" w:sz="0" w:space="0" w:color="auto"/>
                                    <w:left w:val="none" w:sz="0" w:space="0" w:color="auto"/>
                                    <w:bottom w:val="none" w:sz="0" w:space="0" w:color="auto"/>
                                    <w:right w:val="none" w:sz="0" w:space="0" w:color="auto"/>
                                  </w:divBdr>
                                  <w:divsChild>
                                    <w:div w:id="758719791">
                                      <w:marLeft w:val="0"/>
                                      <w:marRight w:val="0"/>
                                      <w:marTop w:val="0"/>
                                      <w:marBottom w:val="0"/>
                                      <w:divBdr>
                                        <w:top w:val="none" w:sz="0" w:space="0" w:color="auto"/>
                                        <w:left w:val="none" w:sz="0" w:space="0" w:color="auto"/>
                                        <w:bottom w:val="none" w:sz="0" w:space="0" w:color="auto"/>
                                        <w:right w:val="none" w:sz="0" w:space="0" w:color="auto"/>
                                      </w:divBdr>
                                      <w:divsChild>
                                        <w:div w:id="218370804">
                                          <w:marLeft w:val="0"/>
                                          <w:marRight w:val="0"/>
                                          <w:marTop w:val="0"/>
                                          <w:marBottom w:val="0"/>
                                          <w:divBdr>
                                            <w:top w:val="none" w:sz="0" w:space="0" w:color="auto"/>
                                            <w:left w:val="none" w:sz="0" w:space="0" w:color="auto"/>
                                            <w:bottom w:val="none" w:sz="0" w:space="0" w:color="auto"/>
                                            <w:right w:val="none" w:sz="0" w:space="0" w:color="auto"/>
                                          </w:divBdr>
                                          <w:divsChild>
                                            <w:div w:id="19522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32334">
                                  <w:marLeft w:val="0"/>
                                  <w:marRight w:val="0"/>
                                  <w:marTop w:val="0"/>
                                  <w:marBottom w:val="0"/>
                                  <w:divBdr>
                                    <w:top w:val="none" w:sz="0" w:space="0" w:color="auto"/>
                                    <w:left w:val="none" w:sz="0" w:space="0" w:color="auto"/>
                                    <w:bottom w:val="none" w:sz="0" w:space="0" w:color="auto"/>
                                    <w:right w:val="none" w:sz="0" w:space="0" w:color="auto"/>
                                  </w:divBdr>
                                  <w:divsChild>
                                    <w:div w:id="7109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344322">
          <w:marLeft w:val="0"/>
          <w:marRight w:val="0"/>
          <w:marTop w:val="0"/>
          <w:marBottom w:val="0"/>
          <w:divBdr>
            <w:top w:val="none" w:sz="0" w:space="0" w:color="auto"/>
            <w:left w:val="none" w:sz="0" w:space="0" w:color="auto"/>
            <w:bottom w:val="none" w:sz="0" w:space="0" w:color="auto"/>
            <w:right w:val="none" w:sz="0" w:space="0" w:color="auto"/>
          </w:divBdr>
          <w:divsChild>
            <w:div w:id="1368678372">
              <w:marLeft w:val="0"/>
              <w:marRight w:val="0"/>
              <w:marTop w:val="0"/>
              <w:marBottom w:val="0"/>
              <w:divBdr>
                <w:top w:val="none" w:sz="0" w:space="0" w:color="auto"/>
                <w:left w:val="none" w:sz="0" w:space="0" w:color="auto"/>
                <w:bottom w:val="none" w:sz="0" w:space="0" w:color="auto"/>
                <w:right w:val="none" w:sz="0" w:space="0" w:color="auto"/>
              </w:divBdr>
              <w:divsChild>
                <w:div w:id="2145391106">
                  <w:marLeft w:val="0"/>
                  <w:marRight w:val="0"/>
                  <w:marTop w:val="0"/>
                  <w:marBottom w:val="0"/>
                  <w:divBdr>
                    <w:top w:val="none" w:sz="0" w:space="0" w:color="auto"/>
                    <w:left w:val="none" w:sz="0" w:space="0" w:color="auto"/>
                    <w:bottom w:val="none" w:sz="0" w:space="0" w:color="auto"/>
                    <w:right w:val="none" w:sz="0" w:space="0" w:color="auto"/>
                  </w:divBdr>
                  <w:divsChild>
                    <w:div w:id="628897382">
                      <w:marLeft w:val="0"/>
                      <w:marRight w:val="0"/>
                      <w:marTop w:val="0"/>
                      <w:marBottom w:val="0"/>
                      <w:divBdr>
                        <w:top w:val="none" w:sz="0" w:space="0" w:color="auto"/>
                        <w:left w:val="none" w:sz="0" w:space="0" w:color="auto"/>
                        <w:bottom w:val="none" w:sz="0" w:space="0" w:color="auto"/>
                        <w:right w:val="none" w:sz="0" w:space="0" w:color="auto"/>
                      </w:divBdr>
                      <w:divsChild>
                        <w:div w:id="861674459">
                          <w:marLeft w:val="0"/>
                          <w:marRight w:val="0"/>
                          <w:marTop w:val="0"/>
                          <w:marBottom w:val="0"/>
                          <w:divBdr>
                            <w:top w:val="none" w:sz="0" w:space="0" w:color="auto"/>
                            <w:left w:val="none" w:sz="0" w:space="0" w:color="auto"/>
                            <w:bottom w:val="none" w:sz="0" w:space="0" w:color="auto"/>
                            <w:right w:val="none" w:sz="0" w:space="0" w:color="auto"/>
                          </w:divBdr>
                          <w:divsChild>
                            <w:div w:id="439761231">
                              <w:marLeft w:val="0"/>
                              <w:marRight w:val="0"/>
                              <w:marTop w:val="0"/>
                              <w:marBottom w:val="0"/>
                              <w:divBdr>
                                <w:top w:val="none" w:sz="0" w:space="0" w:color="auto"/>
                                <w:left w:val="none" w:sz="0" w:space="0" w:color="auto"/>
                                <w:bottom w:val="none" w:sz="0" w:space="0" w:color="auto"/>
                                <w:right w:val="none" w:sz="0" w:space="0" w:color="auto"/>
                              </w:divBdr>
                              <w:divsChild>
                                <w:div w:id="1565145733">
                                  <w:marLeft w:val="0"/>
                                  <w:marRight w:val="0"/>
                                  <w:marTop w:val="0"/>
                                  <w:marBottom w:val="0"/>
                                  <w:divBdr>
                                    <w:top w:val="none" w:sz="0" w:space="0" w:color="auto"/>
                                    <w:left w:val="none" w:sz="0" w:space="0" w:color="auto"/>
                                    <w:bottom w:val="none" w:sz="0" w:space="0" w:color="auto"/>
                                    <w:right w:val="none" w:sz="0" w:space="0" w:color="auto"/>
                                  </w:divBdr>
                                  <w:divsChild>
                                    <w:div w:id="2008898328">
                                      <w:marLeft w:val="0"/>
                                      <w:marRight w:val="0"/>
                                      <w:marTop w:val="0"/>
                                      <w:marBottom w:val="0"/>
                                      <w:divBdr>
                                        <w:top w:val="none" w:sz="0" w:space="0" w:color="auto"/>
                                        <w:left w:val="none" w:sz="0" w:space="0" w:color="auto"/>
                                        <w:bottom w:val="none" w:sz="0" w:space="0" w:color="auto"/>
                                        <w:right w:val="none" w:sz="0" w:space="0" w:color="auto"/>
                                      </w:divBdr>
                                      <w:divsChild>
                                        <w:div w:id="867568957">
                                          <w:marLeft w:val="0"/>
                                          <w:marRight w:val="0"/>
                                          <w:marTop w:val="0"/>
                                          <w:marBottom w:val="0"/>
                                          <w:divBdr>
                                            <w:top w:val="none" w:sz="0" w:space="0" w:color="auto"/>
                                            <w:left w:val="none" w:sz="0" w:space="0" w:color="auto"/>
                                            <w:bottom w:val="none" w:sz="0" w:space="0" w:color="auto"/>
                                            <w:right w:val="none" w:sz="0" w:space="0" w:color="auto"/>
                                          </w:divBdr>
                                          <w:divsChild>
                                            <w:div w:id="48963220">
                                              <w:marLeft w:val="0"/>
                                              <w:marRight w:val="0"/>
                                              <w:marTop w:val="0"/>
                                              <w:marBottom w:val="0"/>
                                              <w:divBdr>
                                                <w:top w:val="none" w:sz="0" w:space="0" w:color="auto"/>
                                                <w:left w:val="none" w:sz="0" w:space="0" w:color="auto"/>
                                                <w:bottom w:val="none" w:sz="0" w:space="0" w:color="auto"/>
                                                <w:right w:val="none" w:sz="0" w:space="0" w:color="auto"/>
                                              </w:divBdr>
                                              <w:divsChild>
                                                <w:div w:id="49781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7477022">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1910726025">
      <w:bodyDiv w:val="1"/>
      <w:marLeft w:val="0"/>
      <w:marRight w:val="0"/>
      <w:marTop w:val="0"/>
      <w:marBottom w:val="0"/>
      <w:divBdr>
        <w:top w:val="none" w:sz="0" w:space="0" w:color="auto"/>
        <w:left w:val="none" w:sz="0" w:space="0" w:color="auto"/>
        <w:bottom w:val="none" w:sz="0" w:space="0" w:color="auto"/>
        <w:right w:val="none" w:sz="0" w:space="0" w:color="auto"/>
      </w:divBdr>
    </w:div>
    <w:div w:id="1914777402">
      <w:bodyDiv w:val="1"/>
      <w:marLeft w:val="0"/>
      <w:marRight w:val="0"/>
      <w:marTop w:val="0"/>
      <w:marBottom w:val="0"/>
      <w:divBdr>
        <w:top w:val="none" w:sz="0" w:space="0" w:color="auto"/>
        <w:left w:val="none" w:sz="0" w:space="0" w:color="auto"/>
        <w:bottom w:val="none" w:sz="0" w:space="0" w:color="auto"/>
        <w:right w:val="none" w:sz="0" w:space="0" w:color="auto"/>
      </w:divBdr>
    </w:div>
    <w:div w:id="1917859922">
      <w:bodyDiv w:val="1"/>
      <w:marLeft w:val="0"/>
      <w:marRight w:val="0"/>
      <w:marTop w:val="0"/>
      <w:marBottom w:val="0"/>
      <w:divBdr>
        <w:top w:val="none" w:sz="0" w:space="0" w:color="auto"/>
        <w:left w:val="none" w:sz="0" w:space="0" w:color="auto"/>
        <w:bottom w:val="none" w:sz="0" w:space="0" w:color="auto"/>
        <w:right w:val="none" w:sz="0" w:space="0" w:color="auto"/>
      </w:divBdr>
    </w:div>
    <w:div w:id="1926760760">
      <w:bodyDiv w:val="1"/>
      <w:marLeft w:val="0"/>
      <w:marRight w:val="0"/>
      <w:marTop w:val="0"/>
      <w:marBottom w:val="0"/>
      <w:divBdr>
        <w:top w:val="none" w:sz="0" w:space="0" w:color="auto"/>
        <w:left w:val="none" w:sz="0" w:space="0" w:color="auto"/>
        <w:bottom w:val="none" w:sz="0" w:space="0" w:color="auto"/>
        <w:right w:val="none" w:sz="0" w:space="0" w:color="auto"/>
      </w:divBdr>
    </w:div>
    <w:div w:id="1930499551">
      <w:bodyDiv w:val="1"/>
      <w:marLeft w:val="0"/>
      <w:marRight w:val="0"/>
      <w:marTop w:val="0"/>
      <w:marBottom w:val="0"/>
      <w:divBdr>
        <w:top w:val="none" w:sz="0" w:space="0" w:color="auto"/>
        <w:left w:val="none" w:sz="0" w:space="0" w:color="auto"/>
        <w:bottom w:val="none" w:sz="0" w:space="0" w:color="auto"/>
        <w:right w:val="none" w:sz="0" w:space="0" w:color="auto"/>
      </w:divBdr>
    </w:div>
    <w:div w:id="1932279521">
      <w:bodyDiv w:val="1"/>
      <w:marLeft w:val="0"/>
      <w:marRight w:val="0"/>
      <w:marTop w:val="0"/>
      <w:marBottom w:val="0"/>
      <w:divBdr>
        <w:top w:val="none" w:sz="0" w:space="0" w:color="auto"/>
        <w:left w:val="none" w:sz="0" w:space="0" w:color="auto"/>
        <w:bottom w:val="none" w:sz="0" w:space="0" w:color="auto"/>
        <w:right w:val="none" w:sz="0" w:space="0" w:color="auto"/>
      </w:divBdr>
    </w:div>
    <w:div w:id="1949044305">
      <w:bodyDiv w:val="1"/>
      <w:marLeft w:val="0"/>
      <w:marRight w:val="0"/>
      <w:marTop w:val="0"/>
      <w:marBottom w:val="0"/>
      <w:divBdr>
        <w:top w:val="none" w:sz="0" w:space="0" w:color="auto"/>
        <w:left w:val="none" w:sz="0" w:space="0" w:color="auto"/>
        <w:bottom w:val="none" w:sz="0" w:space="0" w:color="auto"/>
        <w:right w:val="none" w:sz="0" w:space="0" w:color="auto"/>
      </w:divBdr>
    </w:div>
    <w:div w:id="1956324269">
      <w:bodyDiv w:val="1"/>
      <w:marLeft w:val="0"/>
      <w:marRight w:val="0"/>
      <w:marTop w:val="0"/>
      <w:marBottom w:val="0"/>
      <w:divBdr>
        <w:top w:val="none" w:sz="0" w:space="0" w:color="auto"/>
        <w:left w:val="none" w:sz="0" w:space="0" w:color="auto"/>
        <w:bottom w:val="none" w:sz="0" w:space="0" w:color="auto"/>
        <w:right w:val="none" w:sz="0" w:space="0" w:color="auto"/>
      </w:divBdr>
    </w:div>
    <w:div w:id="1968313494">
      <w:bodyDiv w:val="1"/>
      <w:marLeft w:val="0"/>
      <w:marRight w:val="0"/>
      <w:marTop w:val="0"/>
      <w:marBottom w:val="0"/>
      <w:divBdr>
        <w:top w:val="none" w:sz="0" w:space="0" w:color="auto"/>
        <w:left w:val="none" w:sz="0" w:space="0" w:color="auto"/>
        <w:bottom w:val="none" w:sz="0" w:space="0" w:color="auto"/>
        <w:right w:val="none" w:sz="0" w:space="0" w:color="auto"/>
      </w:divBdr>
    </w:div>
    <w:div w:id="1990090889">
      <w:bodyDiv w:val="1"/>
      <w:marLeft w:val="0"/>
      <w:marRight w:val="0"/>
      <w:marTop w:val="0"/>
      <w:marBottom w:val="0"/>
      <w:divBdr>
        <w:top w:val="none" w:sz="0" w:space="0" w:color="auto"/>
        <w:left w:val="none" w:sz="0" w:space="0" w:color="auto"/>
        <w:bottom w:val="none" w:sz="0" w:space="0" w:color="auto"/>
        <w:right w:val="none" w:sz="0" w:space="0" w:color="auto"/>
      </w:divBdr>
    </w:div>
    <w:div w:id="1993411408">
      <w:bodyDiv w:val="1"/>
      <w:marLeft w:val="0"/>
      <w:marRight w:val="0"/>
      <w:marTop w:val="0"/>
      <w:marBottom w:val="0"/>
      <w:divBdr>
        <w:top w:val="none" w:sz="0" w:space="0" w:color="auto"/>
        <w:left w:val="none" w:sz="0" w:space="0" w:color="auto"/>
        <w:bottom w:val="none" w:sz="0" w:space="0" w:color="auto"/>
        <w:right w:val="none" w:sz="0" w:space="0" w:color="auto"/>
      </w:divBdr>
    </w:div>
    <w:div w:id="1997220345">
      <w:bodyDiv w:val="1"/>
      <w:marLeft w:val="0"/>
      <w:marRight w:val="0"/>
      <w:marTop w:val="0"/>
      <w:marBottom w:val="0"/>
      <w:divBdr>
        <w:top w:val="none" w:sz="0" w:space="0" w:color="auto"/>
        <w:left w:val="none" w:sz="0" w:space="0" w:color="auto"/>
        <w:bottom w:val="none" w:sz="0" w:space="0" w:color="auto"/>
        <w:right w:val="none" w:sz="0" w:space="0" w:color="auto"/>
      </w:divBdr>
    </w:div>
    <w:div w:id="2000649974">
      <w:bodyDiv w:val="1"/>
      <w:marLeft w:val="0"/>
      <w:marRight w:val="0"/>
      <w:marTop w:val="0"/>
      <w:marBottom w:val="0"/>
      <w:divBdr>
        <w:top w:val="none" w:sz="0" w:space="0" w:color="auto"/>
        <w:left w:val="none" w:sz="0" w:space="0" w:color="auto"/>
        <w:bottom w:val="none" w:sz="0" w:space="0" w:color="auto"/>
        <w:right w:val="none" w:sz="0" w:space="0" w:color="auto"/>
      </w:divBdr>
    </w:div>
    <w:div w:id="2025597012">
      <w:bodyDiv w:val="1"/>
      <w:marLeft w:val="0"/>
      <w:marRight w:val="0"/>
      <w:marTop w:val="0"/>
      <w:marBottom w:val="0"/>
      <w:divBdr>
        <w:top w:val="none" w:sz="0" w:space="0" w:color="auto"/>
        <w:left w:val="none" w:sz="0" w:space="0" w:color="auto"/>
        <w:bottom w:val="none" w:sz="0" w:space="0" w:color="auto"/>
        <w:right w:val="none" w:sz="0" w:space="0" w:color="auto"/>
      </w:divBdr>
    </w:div>
    <w:div w:id="2031643281">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33917580">
      <w:bodyDiv w:val="1"/>
      <w:marLeft w:val="0"/>
      <w:marRight w:val="0"/>
      <w:marTop w:val="0"/>
      <w:marBottom w:val="0"/>
      <w:divBdr>
        <w:top w:val="none" w:sz="0" w:space="0" w:color="auto"/>
        <w:left w:val="none" w:sz="0" w:space="0" w:color="auto"/>
        <w:bottom w:val="none" w:sz="0" w:space="0" w:color="auto"/>
        <w:right w:val="none" w:sz="0" w:space="0" w:color="auto"/>
      </w:divBdr>
    </w:div>
    <w:div w:id="2052412199">
      <w:bodyDiv w:val="1"/>
      <w:marLeft w:val="0"/>
      <w:marRight w:val="0"/>
      <w:marTop w:val="0"/>
      <w:marBottom w:val="0"/>
      <w:divBdr>
        <w:top w:val="none" w:sz="0" w:space="0" w:color="auto"/>
        <w:left w:val="none" w:sz="0" w:space="0" w:color="auto"/>
        <w:bottom w:val="none" w:sz="0" w:space="0" w:color="auto"/>
        <w:right w:val="none" w:sz="0" w:space="0" w:color="auto"/>
      </w:divBdr>
    </w:div>
    <w:div w:id="2057313270">
      <w:bodyDiv w:val="1"/>
      <w:marLeft w:val="0"/>
      <w:marRight w:val="0"/>
      <w:marTop w:val="0"/>
      <w:marBottom w:val="0"/>
      <w:divBdr>
        <w:top w:val="none" w:sz="0" w:space="0" w:color="auto"/>
        <w:left w:val="none" w:sz="0" w:space="0" w:color="auto"/>
        <w:bottom w:val="none" w:sz="0" w:space="0" w:color="auto"/>
        <w:right w:val="none" w:sz="0" w:space="0" w:color="auto"/>
      </w:divBdr>
      <w:divsChild>
        <w:div w:id="363017347">
          <w:marLeft w:val="0"/>
          <w:marRight w:val="0"/>
          <w:marTop w:val="0"/>
          <w:marBottom w:val="0"/>
          <w:divBdr>
            <w:top w:val="none" w:sz="0" w:space="0" w:color="auto"/>
            <w:left w:val="none" w:sz="0" w:space="0" w:color="auto"/>
            <w:bottom w:val="none" w:sz="0" w:space="0" w:color="auto"/>
            <w:right w:val="none" w:sz="0" w:space="0" w:color="auto"/>
          </w:divBdr>
          <w:divsChild>
            <w:div w:id="907574788">
              <w:marLeft w:val="0"/>
              <w:marRight w:val="0"/>
              <w:marTop w:val="0"/>
              <w:marBottom w:val="0"/>
              <w:divBdr>
                <w:top w:val="none" w:sz="0" w:space="0" w:color="auto"/>
                <w:left w:val="none" w:sz="0" w:space="0" w:color="auto"/>
                <w:bottom w:val="none" w:sz="0" w:space="0" w:color="auto"/>
                <w:right w:val="none" w:sz="0" w:space="0" w:color="auto"/>
              </w:divBdr>
              <w:divsChild>
                <w:div w:id="319694622">
                  <w:marLeft w:val="0"/>
                  <w:marRight w:val="0"/>
                  <w:marTop w:val="0"/>
                  <w:marBottom w:val="0"/>
                  <w:divBdr>
                    <w:top w:val="none" w:sz="0" w:space="0" w:color="auto"/>
                    <w:left w:val="none" w:sz="0" w:space="0" w:color="auto"/>
                    <w:bottom w:val="none" w:sz="0" w:space="0" w:color="auto"/>
                    <w:right w:val="none" w:sz="0" w:space="0" w:color="auto"/>
                  </w:divBdr>
                  <w:divsChild>
                    <w:div w:id="1986622312">
                      <w:marLeft w:val="0"/>
                      <w:marRight w:val="0"/>
                      <w:marTop w:val="0"/>
                      <w:marBottom w:val="0"/>
                      <w:divBdr>
                        <w:top w:val="none" w:sz="0" w:space="0" w:color="auto"/>
                        <w:left w:val="none" w:sz="0" w:space="0" w:color="auto"/>
                        <w:bottom w:val="none" w:sz="0" w:space="0" w:color="auto"/>
                        <w:right w:val="none" w:sz="0" w:space="0" w:color="auto"/>
                      </w:divBdr>
                      <w:divsChild>
                        <w:div w:id="1205748387">
                          <w:marLeft w:val="0"/>
                          <w:marRight w:val="0"/>
                          <w:marTop w:val="0"/>
                          <w:marBottom w:val="0"/>
                          <w:divBdr>
                            <w:top w:val="none" w:sz="0" w:space="0" w:color="auto"/>
                            <w:left w:val="none" w:sz="0" w:space="0" w:color="auto"/>
                            <w:bottom w:val="none" w:sz="0" w:space="0" w:color="auto"/>
                            <w:right w:val="none" w:sz="0" w:space="0" w:color="auto"/>
                          </w:divBdr>
                          <w:divsChild>
                            <w:div w:id="489178319">
                              <w:marLeft w:val="0"/>
                              <w:marRight w:val="0"/>
                              <w:marTop w:val="0"/>
                              <w:marBottom w:val="0"/>
                              <w:divBdr>
                                <w:top w:val="none" w:sz="0" w:space="0" w:color="auto"/>
                                <w:left w:val="none" w:sz="0" w:space="0" w:color="auto"/>
                                <w:bottom w:val="none" w:sz="0" w:space="0" w:color="auto"/>
                                <w:right w:val="none" w:sz="0" w:space="0" w:color="auto"/>
                              </w:divBdr>
                              <w:divsChild>
                                <w:div w:id="1364551338">
                                  <w:marLeft w:val="0"/>
                                  <w:marRight w:val="0"/>
                                  <w:marTop w:val="0"/>
                                  <w:marBottom w:val="0"/>
                                  <w:divBdr>
                                    <w:top w:val="none" w:sz="0" w:space="0" w:color="auto"/>
                                    <w:left w:val="none" w:sz="0" w:space="0" w:color="auto"/>
                                    <w:bottom w:val="none" w:sz="0" w:space="0" w:color="auto"/>
                                    <w:right w:val="none" w:sz="0" w:space="0" w:color="auto"/>
                                  </w:divBdr>
                                  <w:divsChild>
                                    <w:div w:id="2128890347">
                                      <w:marLeft w:val="0"/>
                                      <w:marRight w:val="0"/>
                                      <w:marTop w:val="0"/>
                                      <w:marBottom w:val="0"/>
                                      <w:divBdr>
                                        <w:top w:val="none" w:sz="0" w:space="0" w:color="auto"/>
                                        <w:left w:val="none" w:sz="0" w:space="0" w:color="auto"/>
                                        <w:bottom w:val="none" w:sz="0" w:space="0" w:color="auto"/>
                                        <w:right w:val="none" w:sz="0" w:space="0" w:color="auto"/>
                                      </w:divBdr>
                                      <w:divsChild>
                                        <w:div w:id="944267597">
                                          <w:marLeft w:val="0"/>
                                          <w:marRight w:val="0"/>
                                          <w:marTop w:val="0"/>
                                          <w:marBottom w:val="0"/>
                                          <w:divBdr>
                                            <w:top w:val="none" w:sz="0" w:space="0" w:color="auto"/>
                                            <w:left w:val="none" w:sz="0" w:space="0" w:color="auto"/>
                                            <w:bottom w:val="none" w:sz="0" w:space="0" w:color="auto"/>
                                            <w:right w:val="none" w:sz="0" w:space="0" w:color="auto"/>
                                          </w:divBdr>
                                          <w:divsChild>
                                            <w:div w:id="167622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9190">
                                  <w:marLeft w:val="0"/>
                                  <w:marRight w:val="0"/>
                                  <w:marTop w:val="0"/>
                                  <w:marBottom w:val="0"/>
                                  <w:divBdr>
                                    <w:top w:val="none" w:sz="0" w:space="0" w:color="auto"/>
                                    <w:left w:val="none" w:sz="0" w:space="0" w:color="auto"/>
                                    <w:bottom w:val="none" w:sz="0" w:space="0" w:color="auto"/>
                                    <w:right w:val="none" w:sz="0" w:space="0" w:color="auto"/>
                                  </w:divBdr>
                                  <w:divsChild>
                                    <w:div w:id="10162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57984">
          <w:marLeft w:val="0"/>
          <w:marRight w:val="0"/>
          <w:marTop w:val="0"/>
          <w:marBottom w:val="0"/>
          <w:divBdr>
            <w:top w:val="none" w:sz="0" w:space="0" w:color="auto"/>
            <w:left w:val="none" w:sz="0" w:space="0" w:color="auto"/>
            <w:bottom w:val="none" w:sz="0" w:space="0" w:color="auto"/>
            <w:right w:val="none" w:sz="0" w:space="0" w:color="auto"/>
          </w:divBdr>
          <w:divsChild>
            <w:div w:id="103231995">
              <w:marLeft w:val="0"/>
              <w:marRight w:val="0"/>
              <w:marTop w:val="0"/>
              <w:marBottom w:val="0"/>
              <w:divBdr>
                <w:top w:val="none" w:sz="0" w:space="0" w:color="auto"/>
                <w:left w:val="none" w:sz="0" w:space="0" w:color="auto"/>
                <w:bottom w:val="none" w:sz="0" w:space="0" w:color="auto"/>
                <w:right w:val="none" w:sz="0" w:space="0" w:color="auto"/>
              </w:divBdr>
              <w:divsChild>
                <w:div w:id="1707170886">
                  <w:marLeft w:val="0"/>
                  <w:marRight w:val="0"/>
                  <w:marTop w:val="0"/>
                  <w:marBottom w:val="0"/>
                  <w:divBdr>
                    <w:top w:val="none" w:sz="0" w:space="0" w:color="auto"/>
                    <w:left w:val="none" w:sz="0" w:space="0" w:color="auto"/>
                    <w:bottom w:val="none" w:sz="0" w:space="0" w:color="auto"/>
                    <w:right w:val="none" w:sz="0" w:space="0" w:color="auto"/>
                  </w:divBdr>
                  <w:divsChild>
                    <w:div w:id="171997145">
                      <w:marLeft w:val="0"/>
                      <w:marRight w:val="0"/>
                      <w:marTop w:val="0"/>
                      <w:marBottom w:val="0"/>
                      <w:divBdr>
                        <w:top w:val="none" w:sz="0" w:space="0" w:color="auto"/>
                        <w:left w:val="none" w:sz="0" w:space="0" w:color="auto"/>
                        <w:bottom w:val="none" w:sz="0" w:space="0" w:color="auto"/>
                        <w:right w:val="none" w:sz="0" w:space="0" w:color="auto"/>
                      </w:divBdr>
                      <w:divsChild>
                        <w:div w:id="1849756860">
                          <w:marLeft w:val="0"/>
                          <w:marRight w:val="0"/>
                          <w:marTop w:val="0"/>
                          <w:marBottom w:val="0"/>
                          <w:divBdr>
                            <w:top w:val="none" w:sz="0" w:space="0" w:color="auto"/>
                            <w:left w:val="none" w:sz="0" w:space="0" w:color="auto"/>
                            <w:bottom w:val="none" w:sz="0" w:space="0" w:color="auto"/>
                            <w:right w:val="none" w:sz="0" w:space="0" w:color="auto"/>
                          </w:divBdr>
                          <w:divsChild>
                            <w:div w:id="1242373882">
                              <w:marLeft w:val="0"/>
                              <w:marRight w:val="0"/>
                              <w:marTop w:val="0"/>
                              <w:marBottom w:val="0"/>
                              <w:divBdr>
                                <w:top w:val="none" w:sz="0" w:space="0" w:color="auto"/>
                                <w:left w:val="none" w:sz="0" w:space="0" w:color="auto"/>
                                <w:bottom w:val="none" w:sz="0" w:space="0" w:color="auto"/>
                                <w:right w:val="none" w:sz="0" w:space="0" w:color="auto"/>
                              </w:divBdr>
                              <w:divsChild>
                                <w:div w:id="1215315611">
                                  <w:marLeft w:val="0"/>
                                  <w:marRight w:val="0"/>
                                  <w:marTop w:val="0"/>
                                  <w:marBottom w:val="0"/>
                                  <w:divBdr>
                                    <w:top w:val="none" w:sz="0" w:space="0" w:color="auto"/>
                                    <w:left w:val="none" w:sz="0" w:space="0" w:color="auto"/>
                                    <w:bottom w:val="none" w:sz="0" w:space="0" w:color="auto"/>
                                    <w:right w:val="none" w:sz="0" w:space="0" w:color="auto"/>
                                  </w:divBdr>
                                  <w:divsChild>
                                    <w:div w:id="92361242">
                                      <w:marLeft w:val="0"/>
                                      <w:marRight w:val="0"/>
                                      <w:marTop w:val="0"/>
                                      <w:marBottom w:val="0"/>
                                      <w:divBdr>
                                        <w:top w:val="none" w:sz="0" w:space="0" w:color="auto"/>
                                        <w:left w:val="none" w:sz="0" w:space="0" w:color="auto"/>
                                        <w:bottom w:val="none" w:sz="0" w:space="0" w:color="auto"/>
                                        <w:right w:val="none" w:sz="0" w:space="0" w:color="auto"/>
                                      </w:divBdr>
                                      <w:divsChild>
                                        <w:div w:id="260450257">
                                          <w:marLeft w:val="0"/>
                                          <w:marRight w:val="0"/>
                                          <w:marTop w:val="0"/>
                                          <w:marBottom w:val="0"/>
                                          <w:divBdr>
                                            <w:top w:val="none" w:sz="0" w:space="0" w:color="auto"/>
                                            <w:left w:val="none" w:sz="0" w:space="0" w:color="auto"/>
                                            <w:bottom w:val="none" w:sz="0" w:space="0" w:color="auto"/>
                                            <w:right w:val="none" w:sz="0" w:space="0" w:color="auto"/>
                                          </w:divBdr>
                                          <w:divsChild>
                                            <w:div w:id="636372714">
                                              <w:marLeft w:val="0"/>
                                              <w:marRight w:val="0"/>
                                              <w:marTop w:val="0"/>
                                              <w:marBottom w:val="0"/>
                                              <w:divBdr>
                                                <w:top w:val="none" w:sz="0" w:space="0" w:color="auto"/>
                                                <w:left w:val="none" w:sz="0" w:space="0" w:color="auto"/>
                                                <w:bottom w:val="none" w:sz="0" w:space="0" w:color="auto"/>
                                                <w:right w:val="none" w:sz="0" w:space="0" w:color="auto"/>
                                              </w:divBdr>
                                              <w:divsChild>
                                                <w:div w:id="6881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061397394">
      <w:bodyDiv w:val="1"/>
      <w:marLeft w:val="0"/>
      <w:marRight w:val="0"/>
      <w:marTop w:val="0"/>
      <w:marBottom w:val="0"/>
      <w:divBdr>
        <w:top w:val="none" w:sz="0" w:space="0" w:color="auto"/>
        <w:left w:val="none" w:sz="0" w:space="0" w:color="auto"/>
        <w:bottom w:val="none" w:sz="0" w:space="0" w:color="auto"/>
        <w:right w:val="none" w:sz="0" w:space="0" w:color="auto"/>
      </w:divBdr>
    </w:div>
    <w:div w:id="2072532208">
      <w:bodyDiv w:val="1"/>
      <w:marLeft w:val="0"/>
      <w:marRight w:val="0"/>
      <w:marTop w:val="0"/>
      <w:marBottom w:val="0"/>
      <w:divBdr>
        <w:top w:val="none" w:sz="0" w:space="0" w:color="auto"/>
        <w:left w:val="none" w:sz="0" w:space="0" w:color="auto"/>
        <w:bottom w:val="none" w:sz="0" w:space="0" w:color="auto"/>
        <w:right w:val="none" w:sz="0" w:space="0" w:color="auto"/>
      </w:divBdr>
    </w:div>
    <w:div w:id="2079160606">
      <w:bodyDiv w:val="1"/>
      <w:marLeft w:val="0"/>
      <w:marRight w:val="0"/>
      <w:marTop w:val="0"/>
      <w:marBottom w:val="0"/>
      <w:divBdr>
        <w:top w:val="none" w:sz="0" w:space="0" w:color="auto"/>
        <w:left w:val="none" w:sz="0" w:space="0" w:color="auto"/>
        <w:bottom w:val="none" w:sz="0" w:space="0" w:color="auto"/>
        <w:right w:val="none" w:sz="0" w:space="0" w:color="auto"/>
      </w:divBdr>
    </w:div>
    <w:div w:id="2099980395">
      <w:bodyDiv w:val="1"/>
      <w:marLeft w:val="0"/>
      <w:marRight w:val="0"/>
      <w:marTop w:val="0"/>
      <w:marBottom w:val="0"/>
      <w:divBdr>
        <w:top w:val="none" w:sz="0" w:space="0" w:color="auto"/>
        <w:left w:val="none" w:sz="0" w:space="0" w:color="auto"/>
        <w:bottom w:val="none" w:sz="0" w:space="0" w:color="auto"/>
        <w:right w:val="none" w:sz="0" w:space="0" w:color="auto"/>
      </w:divBdr>
    </w:div>
    <w:div w:id="2100171628">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 w:id="2117941837">
      <w:bodyDiv w:val="1"/>
      <w:marLeft w:val="0"/>
      <w:marRight w:val="0"/>
      <w:marTop w:val="0"/>
      <w:marBottom w:val="0"/>
      <w:divBdr>
        <w:top w:val="none" w:sz="0" w:space="0" w:color="auto"/>
        <w:left w:val="none" w:sz="0" w:space="0" w:color="auto"/>
        <w:bottom w:val="none" w:sz="0" w:space="0" w:color="auto"/>
        <w:right w:val="none" w:sz="0" w:space="0" w:color="auto"/>
      </w:divBdr>
    </w:div>
    <w:div w:id="2125423521">
      <w:bodyDiv w:val="1"/>
      <w:marLeft w:val="0"/>
      <w:marRight w:val="0"/>
      <w:marTop w:val="0"/>
      <w:marBottom w:val="0"/>
      <w:divBdr>
        <w:top w:val="none" w:sz="0" w:space="0" w:color="auto"/>
        <w:left w:val="none" w:sz="0" w:space="0" w:color="auto"/>
        <w:bottom w:val="none" w:sz="0" w:space="0" w:color="auto"/>
        <w:right w:val="none" w:sz="0" w:space="0" w:color="auto"/>
      </w:divBdr>
    </w:div>
    <w:div w:id="2131778302">
      <w:bodyDiv w:val="1"/>
      <w:marLeft w:val="0"/>
      <w:marRight w:val="0"/>
      <w:marTop w:val="0"/>
      <w:marBottom w:val="0"/>
      <w:divBdr>
        <w:top w:val="none" w:sz="0" w:space="0" w:color="auto"/>
        <w:left w:val="none" w:sz="0" w:space="0" w:color="auto"/>
        <w:bottom w:val="none" w:sz="0" w:space="0" w:color="auto"/>
        <w:right w:val="none" w:sz="0" w:space="0" w:color="auto"/>
      </w:divBdr>
    </w:div>
    <w:div w:id="2134011628">
      <w:bodyDiv w:val="1"/>
      <w:marLeft w:val="0"/>
      <w:marRight w:val="0"/>
      <w:marTop w:val="0"/>
      <w:marBottom w:val="0"/>
      <w:divBdr>
        <w:top w:val="none" w:sz="0" w:space="0" w:color="auto"/>
        <w:left w:val="none" w:sz="0" w:space="0" w:color="auto"/>
        <w:bottom w:val="none" w:sz="0" w:space="0" w:color="auto"/>
        <w:right w:val="none" w:sz="0" w:space="0" w:color="auto"/>
      </w:divBdr>
    </w:div>
    <w:div w:id="2139831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dvoramo\AppData\Local\Microsoft\Windows\INetCache\Content.Outlook\P22S49AH\JRC%20Border%20Security%20Lab%20initiative%20-%20The%20Joint%20Research%20Centre:%20EU%20Science%20Hub%20JRC%20Border%20Security%20Lab%20initiative"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consilium.europa.eu/doc/document/ST-10265-2025-INIT/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27D23-DD97-4F9D-911E-D718C21BE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8411</Words>
  <Characters>47943</Characters>
  <Application>Microsoft Office Word</Application>
  <DocSecurity>0</DocSecurity>
  <Lines>399</Lines>
  <Paragraphs>112</Paragraphs>
  <ScaleCrop>false</ScaleCrop>
  <Manager/>
  <Company/>
  <LinksUpToDate>false</LinksUpToDate>
  <CharactersWithSpaces>56242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2025-12-03T14:13:00Z</dcterms:created>
  <dcterms:modified xsi:type="dcterms:W3CDTF">2025-12-04T00:00:00Z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2025-11-28T21:56:19Z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903c4502-f8ae-457c-8674-dc0f81124247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