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ADCA09" w14:textId="70F15279" w:rsidR="00A2772E" w:rsidRDefault="00715E4A" w:rsidP="00715E4A">
      <w:pPr>
        <w:pStyle w:val="Pagedecouverture"/>
        <w:rPr>
          <w:noProof/>
          <w:lang w:val="en-GB"/>
        </w:rPr>
      </w:pPr>
      <w:bookmarkStart w:id="0" w:name="LW_BM_COVERPAGE"/>
      <w:r>
        <w:rPr>
          <w:noProof/>
          <w:lang w:val="en-GB"/>
        </w:rPr>
        <w:pict w14:anchorId="0C04DE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9555A7D-8C85-46D8-9C98-ECAA1E61E88F" style="width:455.25pt;height:324pt">
            <v:imagedata r:id="rId11" o:title=""/>
          </v:shape>
        </w:pict>
      </w:r>
    </w:p>
    <w:bookmarkEnd w:id="0"/>
    <w:p w14:paraId="72503E7E" w14:textId="5D1D1F9F" w:rsidR="00F83304" w:rsidRPr="00F83304" w:rsidRDefault="00F83304" w:rsidP="001F2EBC">
      <w:pPr>
        <w:pStyle w:val="Pagedecouverture"/>
        <w:rPr>
          <w:noProof/>
          <w:lang w:val="en-GB"/>
        </w:rPr>
        <w:sectPr w:rsidR="00F83304" w:rsidRPr="00F83304" w:rsidSect="00715E4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98BA209" w14:textId="579A452C" w:rsidR="006557C8" w:rsidRDefault="006557C8" w:rsidP="00321216">
      <w:pPr>
        <w:rPr>
          <w:rFonts w:cs="Times New Roman"/>
          <w:b/>
          <w:bCs/>
          <w:noProof/>
          <w:lang w:val="en-GB"/>
        </w:rPr>
      </w:pPr>
      <w:bookmarkStart w:id="1" w:name="_GoBack"/>
      <w:bookmarkEnd w:id="1"/>
    </w:p>
    <w:p w14:paraId="3468ABFC" w14:textId="4F1F3772" w:rsidR="00160566" w:rsidRPr="00695C00" w:rsidRDefault="00A2772E" w:rsidP="64B766D2">
      <w:pPr>
        <w:jc w:val="center"/>
        <w:rPr>
          <w:rFonts w:cs="Times New Roman"/>
          <w:b/>
          <w:bCs/>
          <w:noProof/>
          <w:lang w:val="en-GB"/>
        </w:rPr>
      </w:pPr>
      <w:r w:rsidRPr="64B766D2">
        <w:rPr>
          <w:rFonts w:cs="Times New Roman"/>
          <w:b/>
          <w:bCs/>
          <w:noProof/>
          <w:lang w:val="en-GB"/>
        </w:rPr>
        <w:t>DigitalJustice@2030</w:t>
      </w:r>
    </w:p>
    <w:p w14:paraId="3AEE6542" w14:textId="52014AC5" w:rsidR="00171F25" w:rsidRDefault="002463E7" w:rsidP="00E50BA3">
      <w:pPr>
        <w:rPr>
          <w:noProof/>
          <w:lang w:val="en-GB"/>
        </w:rPr>
      </w:pPr>
      <w:r w:rsidRPr="00141198">
        <w:rPr>
          <w:noProof/>
          <w:lang w:val="en-GB"/>
        </w:rPr>
        <w:t>The EU’s</w:t>
      </w:r>
      <w:r w:rsidRPr="3A0B9E96">
        <w:rPr>
          <w:noProof/>
          <w:lang w:val="en-GB"/>
        </w:rPr>
        <w:t xml:space="preserve"> competitiveness will increasingly depend on the digitalisation of all sectors, which will drive investment.</w:t>
      </w:r>
      <w:r w:rsidRPr="3A0B9E96">
        <w:rPr>
          <w:rStyle w:val="FootnoteReference"/>
          <w:noProof/>
          <w:lang w:val="en-GB"/>
        </w:rPr>
        <w:footnoteReference w:id="2"/>
      </w:r>
      <w:r w:rsidRPr="3A0B9E96">
        <w:rPr>
          <w:noProof/>
          <w:lang w:val="en-GB"/>
        </w:rPr>
        <w:t xml:space="preserve"> </w:t>
      </w:r>
      <w:r w:rsidRPr="2E7284B0">
        <w:rPr>
          <w:noProof/>
          <w:lang w:val="en-GB"/>
        </w:rPr>
        <w:t>D</w:t>
      </w:r>
      <w:r w:rsidR="00073FC4" w:rsidRPr="00695C00">
        <w:rPr>
          <w:noProof/>
          <w:lang w:val="en-GB"/>
        </w:rPr>
        <w:t>igitalisation</w:t>
      </w:r>
      <w:r w:rsidRPr="2E7284B0">
        <w:rPr>
          <w:noProof/>
          <w:lang w:val="en-GB"/>
        </w:rPr>
        <w:t xml:space="preserve"> and </w:t>
      </w:r>
      <w:r w:rsidR="00A00413" w:rsidRPr="00695C00">
        <w:rPr>
          <w:noProof/>
          <w:lang w:val="en-GB"/>
        </w:rPr>
        <w:t>the deployment of artificial intelligence (AI)</w:t>
      </w:r>
      <w:r w:rsidR="00DB703F">
        <w:rPr>
          <w:noProof/>
          <w:lang w:val="en-GB"/>
        </w:rPr>
        <w:t xml:space="preserve"> </w:t>
      </w:r>
      <w:r w:rsidR="00DA240E" w:rsidRPr="00695C00">
        <w:rPr>
          <w:noProof/>
          <w:lang w:val="en-GB"/>
        </w:rPr>
        <w:t>will be</w:t>
      </w:r>
      <w:r w:rsidR="00A00413" w:rsidRPr="00695C00">
        <w:rPr>
          <w:noProof/>
          <w:lang w:val="en-GB"/>
        </w:rPr>
        <w:t xml:space="preserve"> essential to the ability of public </w:t>
      </w:r>
      <w:r w:rsidR="0057529E">
        <w:rPr>
          <w:noProof/>
          <w:lang w:val="en-GB"/>
        </w:rPr>
        <w:t>authorities</w:t>
      </w:r>
      <w:r w:rsidR="0057529E" w:rsidRPr="00695C00">
        <w:rPr>
          <w:noProof/>
          <w:lang w:val="en-GB"/>
        </w:rPr>
        <w:t xml:space="preserve"> </w:t>
      </w:r>
      <w:r w:rsidR="00A00413" w:rsidRPr="00695C00">
        <w:rPr>
          <w:noProof/>
          <w:lang w:val="en-GB"/>
        </w:rPr>
        <w:t xml:space="preserve">to deliver </w:t>
      </w:r>
      <w:r w:rsidR="00725D34" w:rsidRPr="00695C00">
        <w:rPr>
          <w:noProof/>
          <w:lang w:val="en-GB"/>
        </w:rPr>
        <w:t>high</w:t>
      </w:r>
      <w:r w:rsidR="00CB42DD">
        <w:rPr>
          <w:noProof/>
          <w:lang w:val="en-GB"/>
        </w:rPr>
        <w:t>-</w:t>
      </w:r>
      <w:r w:rsidR="00725D34" w:rsidRPr="00695C00">
        <w:rPr>
          <w:noProof/>
          <w:lang w:val="en-GB"/>
        </w:rPr>
        <w:t xml:space="preserve">quality </w:t>
      </w:r>
      <w:r w:rsidR="00A00413" w:rsidRPr="00695C00">
        <w:rPr>
          <w:noProof/>
          <w:lang w:val="en-GB"/>
        </w:rPr>
        <w:t xml:space="preserve">public </w:t>
      </w:r>
      <w:r w:rsidR="00BA1155" w:rsidRPr="00695C00">
        <w:rPr>
          <w:noProof/>
          <w:lang w:val="en-GB"/>
        </w:rPr>
        <w:t>service</w:t>
      </w:r>
      <w:r w:rsidR="00545D9F" w:rsidRPr="00695C00">
        <w:rPr>
          <w:noProof/>
          <w:lang w:val="en-GB"/>
        </w:rPr>
        <w:t>s</w:t>
      </w:r>
      <w:r w:rsidR="00A00413" w:rsidRPr="00695C00">
        <w:rPr>
          <w:noProof/>
          <w:lang w:val="en-GB"/>
        </w:rPr>
        <w:t xml:space="preserve">, </w:t>
      </w:r>
      <w:r w:rsidR="6AD3DAD3" w:rsidRPr="00695C00">
        <w:rPr>
          <w:noProof/>
          <w:lang w:val="en-GB"/>
        </w:rPr>
        <w:t xml:space="preserve">notably </w:t>
      </w:r>
      <w:r w:rsidR="00A00413" w:rsidRPr="00695C00">
        <w:rPr>
          <w:noProof/>
          <w:lang w:val="en-GB"/>
        </w:rPr>
        <w:t xml:space="preserve">also in the field of justice. </w:t>
      </w:r>
      <w:r w:rsidR="00F06353" w:rsidRPr="2E7284B0">
        <w:rPr>
          <w:noProof/>
          <w:lang w:val="en-GB"/>
        </w:rPr>
        <w:t>Europe’s Digital Decade is underway</w:t>
      </w:r>
      <w:r w:rsidR="007B372A" w:rsidRPr="2E7284B0">
        <w:rPr>
          <w:noProof/>
          <w:lang w:val="en-GB"/>
        </w:rPr>
        <w:t xml:space="preserve"> with the </w:t>
      </w:r>
      <w:r w:rsidR="007F16B3" w:rsidRPr="2E7284B0">
        <w:rPr>
          <w:noProof/>
          <w:lang w:val="en-GB"/>
        </w:rPr>
        <w:t>ambition that</w:t>
      </w:r>
      <w:r w:rsidR="00F71984" w:rsidRPr="2E7284B0">
        <w:rPr>
          <w:noProof/>
          <w:lang w:val="en-GB"/>
        </w:rPr>
        <w:t xml:space="preserve"> by 2030</w:t>
      </w:r>
      <w:r w:rsidR="007F16B3" w:rsidRPr="2E7284B0">
        <w:rPr>
          <w:noProof/>
          <w:lang w:val="en-GB"/>
        </w:rPr>
        <w:t xml:space="preserve"> </w:t>
      </w:r>
      <w:r w:rsidR="00EC3313" w:rsidRPr="2E7284B0">
        <w:rPr>
          <w:noProof/>
          <w:lang w:val="en-GB"/>
        </w:rPr>
        <w:t xml:space="preserve">the EU has </w:t>
      </w:r>
      <w:r w:rsidR="00D86509">
        <w:rPr>
          <w:noProof/>
          <w:lang w:val="en-GB"/>
        </w:rPr>
        <w:t xml:space="preserve">all </w:t>
      </w:r>
      <w:r w:rsidR="007F16B3" w:rsidRPr="2E7284B0">
        <w:rPr>
          <w:noProof/>
          <w:lang w:val="en-GB"/>
        </w:rPr>
        <w:t>key public services</w:t>
      </w:r>
      <w:r w:rsidR="005F09A8" w:rsidRPr="2E7284B0">
        <w:rPr>
          <w:noProof/>
          <w:lang w:val="en-GB"/>
        </w:rPr>
        <w:t xml:space="preserve"> availabl</w:t>
      </w:r>
      <w:r w:rsidR="008377D6" w:rsidRPr="2E7284B0">
        <w:rPr>
          <w:noProof/>
          <w:lang w:val="en-GB"/>
        </w:rPr>
        <w:t>e</w:t>
      </w:r>
      <w:r w:rsidR="00D86509">
        <w:rPr>
          <w:noProof/>
          <w:lang w:val="en-GB"/>
        </w:rPr>
        <w:t xml:space="preserve"> online</w:t>
      </w:r>
      <w:r w:rsidR="00EC3313" w:rsidRPr="2E7284B0">
        <w:rPr>
          <w:noProof/>
          <w:lang w:val="en-GB"/>
        </w:rPr>
        <w:t xml:space="preserve">. The </w:t>
      </w:r>
      <w:r w:rsidR="5D6FA08A" w:rsidRPr="2E7284B0">
        <w:rPr>
          <w:noProof/>
          <w:lang w:val="en-GB"/>
        </w:rPr>
        <w:t xml:space="preserve">ultimate </w:t>
      </w:r>
      <w:r w:rsidR="007B372A" w:rsidRPr="2E7284B0">
        <w:rPr>
          <w:noProof/>
          <w:lang w:val="en-GB"/>
        </w:rPr>
        <w:t xml:space="preserve">aim </w:t>
      </w:r>
      <w:r w:rsidR="57E60915" w:rsidRPr="2E7284B0">
        <w:rPr>
          <w:noProof/>
          <w:lang w:val="en-GB"/>
        </w:rPr>
        <w:t xml:space="preserve">will be </w:t>
      </w:r>
      <w:r w:rsidR="007B372A" w:rsidRPr="2E7284B0">
        <w:rPr>
          <w:noProof/>
          <w:lang w:val="en-GB"/>
        </w:rPr>
        <w:t xml:space="preserve">to </w:t>
      </w:r>
      <w:r w:rsidR="00440BDF" w:rsidRPr="2E7284B0">
        <w:rPr>
          <w:noProof/>
          <w:lang w:val="en-GB"/>
        </w:rPr>
        <w:t>increas</w:t>
      </w:r>
      <w:r w:rsidR="00CB53C3" w:rsidRPr="2E7284B0">
        <w:rPr>
          <w:noProof/>
          <w:lang w:val="en-GB"/>
        </w:rPr>
        <w:t>e</w:t>
      </w:r>
      <w:r w:rsidR="00440BDF" w:rsidRPr="2E7284B0">
        <w:rPr>
          <w:noProof/>
          <w:lang w:val="en-GB"/>
        </w:rPr>
        <w:t xml:space="preserve"> the efficiency of </w:t>
      </w:r>
      <w:r w:rsidR="00EC3313" w:rsidRPr="2E7284B0">
        <w:rPr>
          <w:noProof/>
          <w:lang w:val="en-GB"/>
        </w:rPr>
        <w:t xml:space="preserve">public </w:t>
      </w:r>
      <w:r w:rsidR="00440BDF" w:rsidRPr="2E7284B0">
        <w:rPr>
          <w:noProof/>
          <w:lang w:val="en-GB"/>
        </w:rPr>
        <w:t xml:space="preserve">services by making them </w:t>
      </w:r>
      <w:r w:rsidR="00E52CBC" w:rsidRPr="2E7284B0">
        <w:rPr>
          <w:noProof/>
          <w:lang w:val="en-GB"/>
        </w:rPr>
        <w:t>digital by default</w:t>
      </w:r>
      <w:r w:rsidR="00440BDF" w:rsidRPr="2E7284B0">
        <w:rPr>
          <w:noProof/>
          <w:lang w:val="en-GB"/>
        </w:rPr>
        <w:t>,</w:t>
      </w:r>
      <w:r w:rsidR="00511ADE" w:rsidRPr="2E7284B0">
        <w:rPr>
          <w:noProof/>
          <w:lang w:val="en-GB"/>
        </w:rPr>
        <w:t xml:space="preserve"> </w:t>
      </w:r>
      <w:r w:rsidR="00E52CBC" w:rsidRPr="2E7284B0">
        <w:rPr>
          <w:noProof/>
          <w:lang w:val="en-GB"/>
        </w:rPr>
        <w:t>stimulat</w:t>
      </w:r>
      <w:r w:rsidR="00440BDF" w:rsidRPr="2E7284B0">
        <w:rPr>
          <w:noProof/>
          <w:lang w:val="en-GB"/>
        </w:rPr>
        <w:t>ing</w:t>
      </w:r>
      <w:r w:rsidR="00E52CBC" w:rsidRPr="2E7284B0">
        <w:rPr>
          <w:noProof/>
          <w:lang w:val="en-GB"/>
        </w:rPr>
        <w:t xml:space="preserve"> productivity</w:t>
      </w:r>
      <w:r w:rsidR="00CB53C3" w:rsidRPr="2E7284B0">
        <w:rPr>
          <w:noProof/>
          <w:lang w:val="en-GB"/>
        </w:rPr>
        <w:t>.</w:t>
      </w:r>
      <w:r w:rsidR="00F16057">
        <w:rPr>
          <w:rStyle w:val="FootnoteReference"/>
          <w:noProof/>
          <w:lang w:val="en-GB"/>
        </w:rPr>
        <w:footnoteReference w:id="3"/>
      </w:r>
      <w:r w:rsidR="00B90EBF" w:rsidRPr="2E7284B0">
        <w:rPr>
          <w:noProof/>
          <w:lang w:val="en-GB"/>
        </w:rPr>
        <w:t xml:space="preserve"> </w:t>
      </w:r>
    </w:p>
    <w:p w14:paraId="7E127B2E" w14:textId="49447FD5" w:rsidR="007B36F2" w:rsidRPr="00114001" w:rsidRDefault="006C67B6" w:rsidP="00E50BA3">
      <w:pPr>
        <w:rPr>
          <w:noProof/>
          <w:lang w:val="en-GB"/>
        </w:rPr>
      </w:pPr>
      <w:r>
        <w:rPr>
          <w:rFonts w:cs="Times New Roman"/>
          <w:noProof/>
          <w:lang w:val="en-GB"/>
        </w:rPr>
        <w:t>B</w:t>
      </w:r>
      <w:r w:rsidR="007C6032" w:rsidRPr="4E097BB5">
        <w:rPr>
          <w:rFonts w:cs="Times New Roman"/>
          <w:noProof/>
          <w:lang w:val="en-GB"/>
        </w:rPr>
        <w:t>usinesses are more likely to invest in countries in which the justice system</w:t>
      </w:r>
      <w:r w:rsidR="00F13612" w:rsidRPr="4E097BB5">
        <w:rPr>
          <w:rFonts w:cs="Times New Roman"/>
          <w:noProof/>
          <w:lang w:val="en-GB"/>
        </w:rPr>
        <w:t>s</w:t>
      </w:r>
      <w:r w:rsidR="007C6032" w:rsidRPr="4E097BB5">
        <w:rPr>
          <w:rFonts w:cs="Times New Roman"/>
          <w:noProof/>
          <w:lang w:val="en-GB"/>
        </w:rPr>
        <w:t xml:space="preserve"> </w:t>
      </w:r>
      <w:r w:rsidR="00C14B5C" w:rsidRPr="4E097BB5">
        <w:rPr>
          <w:rFonts w:cs="Times New Roman"/>
          <w:noProof/>
          <w:lang w:val="en-GB"/>
        </w:rPr>
        <w:t>are</w:t>
      </w:r>
      <w:r w:rsidR="007C6032" w:rsidRPr="4E097BB5">
        <w:rPr>
          <w:rFonts w:cs="Times New Roman"/>
          <w:noProof/>
          <w:lang w:val="en-GB"/>
        </w:rPr>
        <w:t xml:space="preserve"> </w:t>
      </w:r>
      <w:r w:rsidR="009B1D8C" w:rsidRPr="4E097BB5">
        <w:rPr>
          <w:rFonts w:cs="Times New Roman"/>
          <w:noProof/>
          <w:lang w:val="en-GB"/>
        </w:rPr>
        <w:t>eff</w:t>
      </w:r>
      <w:r w:rsidR="00FB1333" w:rsidRPr="4E097BB5">
        <w:rPr>
          <w:rFonts w:cs="Times New Roman"/>
          <w:noProof/>
          <w:lang w:val="en-GB"/>
        </w:rPr>
        <w:t>ective</w:t>
      </w:r>
      <w:r w:rsidR="00F1204B" w:rsidRPr="4E097BB5">
        <w:rPr>
          <w:rFonts w:cs="Times New Roman"/>
          <w:noProof/>
          <w:lang w:val="en-GB"/>
        </w:rPr>
        <w:t xml:space="preserve">, </w:t>
      </w:r>
      <w:r w:rsidR="00725190">
        <w:rPr>
          <w:rFonts w:cs="Times New Roman"/>
          <w:noProof/>
          <w:lang w:val="en-GB"/>
        </w:rPr>
        <w:t xml:space="preserve">where </w:t>
      </w:r>
      <w:r w:rsidR="00F1204B" w:rsidRPr="4E097BB5">
        <w:rPr>
          <w:rFonts w:cs="Times New Roman"/>
          <w:noProof/>
          <w:lang w:val="en-GB"/>
        </w:rPr>
        <w:t xml:space="preserve">access to justice </w:t>
      </w:r>
      <w:r w:rsidR="00337197">
        <w:rPr>
          <w:rFonts w:cs="Times New Roman"/>
          <w:noProof/>
          <w:lang w:val="en-GB"/>
        </w:rPr>
        <w:t xml:space="preserve">is </w:t>
      </w:r>
      <w:r w:rsidR="00F1204B" w:rsidRPr="4E097BB5">
        <w:rPr>
          <w:rFonts w:cs="Times New Roman"/>
          <w:noProof/>
          <w:lang w:val="en-GB"/>
        </w:rPr>
        <w:t>guaranteed</w:t>
      </w:r>
      <w:r w:rsidR="00691A34" w:rsidRPr="4E097BB5">
        <w:rPr>
          <w:rFonts w:cs="Times New Roman"/>
          <w:noProof/>
          <w:lang w:val="en-GB"/>
        </w:rPr>
        <w:t xml:space="preserve">, </w:t>
      </w:r>
      <w:r w:rsidR="00725190">
        <w:rPr>
          <w:rFonts w:cs="Times New Roman"/>
          <w:noProof/>
          <w:lang w:val="en-GB"/>
        </w:rPr>
        <w:t xml:space="preserve">the </w:t>
      </w:r>
      <w:r w:rsidR="00691A34" w:rsidRPr="4E097BB5">
        <w:rPr>
          <w:rFonts w:cs="Times New Roman"/>
          <w:noProof/>
          <w:lang w:val="en-GB"/>
        </w:rPr>
        <w:t xml:space="preserve">quality of justice </w:t>
      </w:r>
      <w:r w:rsidR="00337197">
        <w:rPr>
          <w:rFonts w:cs="Times New Roman"/>
          <w:noProof/>
          <w:lang w:val="en-GB"/>
        </w:rPr>
        <w:t xml:space="preserve">is </w:t>
      </w:r>
      <w:r w:rsidR="00CE07AD" w:rsidRPr="4E097BB5">
        <w:rPr>
          <w:rFonts w:cs="Times New Roman"/>
          <w:noProof/>
          <w:lang w:val="en-GB"/>
        </w:rPr>
        <w:t>high,</w:t>
      </w:r>
      <w:r w:rsidR="00F1204B" w:rsidRPr="4E097BB5">
        <w:rPr>
          <w:rFonts w:cs="Times New Roman"/>
          <w:noProof/>
          <w:lang w:val="en-GB"/>
        </w:rPr>
        <w:t xml:space="preserve"> and transparency </w:t>
      </w:r>
      <w:r w:rsidR="00337197">
        <w:rPr>
          <w:rFonts w:cs="Times New Roman"/>
          <w:noProof/>
          <w:lang w:val="en-GB"/>
        </w:rPr>
        <w:t xml:space="preserve">is </w:t>
      </w:r>
      <w:r w:rsidR="00F1204B" w:rsidRPr="4E097BB5">
        <w:rPr>
          <w:rFonts w:cs="Times New Roman"/>
          <w:noProof/>
          <w:lang w:val="en-GB"/>
        </w:rPr>
        <w:t>ensured</w:t>
      </w:r>
      <w:r w:rsidR="00863464" w:rsidRPr="4E097BB5">
        <w:rPr>
          <w:rFonts w:cs="Times New Roman"/>
          <w:noProof/>
          <w:lang w:val="en-GB"/>
        </w:rPr>
        <w:t>.</w:t>
      </w:r>
      <w:r w:rsidR="00720E40" w:rsidRPr="4E097BB5">
        <w:rPr>
          <w:rFonts w:cs="Times New Roman"/>
          <w:noProof/>
          <w:lang w:val="en-GB"/>
        </w:rPr>
        <w:t xml:space="preserve"> </w:t>
      </w:r>
      <w:r w:rsidR="000E7789">
        <w:rPr>
          <w:rFonts w:cs="Times New Roman"/>
          <w:noProof/>
          <w:lang w:val="en-GB"/>
        </w:rPr>
        <w:t xml:space="preserve">The </w:t>
      </w:r>
      <w:r w:rsidR="003D30F1">
        <w:rPr>
          <w:rFonts w:cs="Times New Roman"/>
          <w:noProof/>
          <w:lang w:val="en-GB"/>
        </w:rPr>
        <w:t>ef</w:t>
      </w:r>
      <w:r w:rsidR="00B34E12" w:rsidRPr="4E097BB5">
        <w:rPr>
          <w:rFonts w:cs="Times New Roman"/>
          <w:noProof/>
          <w:lang w:val="en-GB"/>
        </w:rPr>
        <w:t xml:space="preserve">ficient </w:t>
      </w:r>
      <w:r w:rsidR="000B754E" w:rsidRPr="4E097BB5">
        <w:rPr>
          <w:rFonts w:cs="Times New Roman"/>
          <w:noProof/>
          <w:lang w:val="en-GB"/>
        </w:rPr>
        <w:t>delivery of justice also</w:t>
      </w:r>
      <w:r w:rsidR="00F4701A" w:rsidRPr="4E097BB5">
        <w:rPr>
          <w:rFonts w:cs="Times New Roman"/>
          <w:noProof/>
          <w:lang w:val="en-GB"/>
        </w:rPr>
        <w:t xml:space="preserve"> </w:t>
      </w:r>
      <w:r w:rsidR="003D30F1">
        <w:rPr>
          <w:rFonts w:cs="Times New Roman"/>
          <w:noProof/>
        </w:rPr>
        <w:t xml:space="preserve">means that litigation costs </w:t>
      </w:r>
      <w:r w:rsidR="000E1151">
        <w:rPr>
          <w:rFonts w:cs="Times New Roman"/>
          <w:noProof/>
        </w:rPr>
        <w:t xml:space="preserve">are </w:t>
      </w:r>
      <w:r w:rsidR="003D30F1">
        <w:rPr>
          <w:rFonts w:cs="Times New Roman"/>
          <w:noProof/>
        </w:rPr>
        <w:t xml:space="preserve">less for </w:t>
      </w:r>
      <w:r w:rsidR="0063632F" w:rsidRPr="4E097BB5">
        <w:rPr>
          <w:rFonts w:cs="Times New Roman"/>
          <w:noProof/>
          <w:lang w:val="en-GB"/>
        </w:rPr>
        <w:t xml:space="preserve">individuals </w:t>
      </w:r>
      <w:r w:rsidR="00287A4B" w:rsidRPr="4E097BB5">
        <w:rPr>
          <w:rFonts w:cs="Times New Roman"/>
          <w:noProof/>
          <w:lang w:val="en-GB"/>
        </w:rPr>
        <w:t xml:space="preserve">and </w:t>
      </w:r>
      <w:r w:rsidR="00F4520B" w:rsidRPr="4E097BB5">
        <w:rPr>
          <w:rFonts w:cs="Times New Roman"/>
          <w:noProof/>
          <w:lang w:val="en-GB"/>
        </w:rPr>
        <w:t>business</w:t>
      </w:r>
      <w:r w:rsidR="00287A4B" w:rsidRPr="4E097BB5">
        <w:rPr>
          <w:rFonts w:cs="Times New Roman"/>
          <w:noProof/>
          <w:lang w:val="en-GB"/>
        </w:rPr>
        <w:t>es</w:t>
      </w:r>
      <w:r w:rsidR="004C59EE" w:rsidRPr="4E097BB5">
        <w:rPr>
          <w:rFonts w:cs="Times New Roman"/>
          <w:noProof/>
          <w:lang w:val="en-GB"/>
        </w:rPr>
        <w:t>. T</w:t>
      </w:r>
      <w:r w:rsidR="0098726D" w:rsidRPr="4E097BB5">
        <w:rPr>
          <w:rFonts w:cs="Times New Roman"/>
          <w:noProof/>
          <w:lang w:val="en-GB"/>
        </w:rPr>
        <w:t>hese resources</w:t>
      </w:r>
      <w:r w:rsidR="00A50E6D" w:rsidRPr="4E097BB5">
        <w:rPr>
          <w:rFonts w:cs="Times New Roman"/>
          <w:noProof/>
          <w:lang w:val="en-GB"/>
        </w:rPr>
        <w:t xml:space="preserve"> </w:t>
      </w:r>
      <w:r w:rsidR="00287A4B" w:rsidRPr="4E097BB5">
        <w:rPr>
          <w:rFonts w:cs="Times New Roman"/>
          <w:noProof/>
          <w:lang w:val="en-GB"/>
        </w:rPr>
        <w:t xml:space="preserve">can instead be used for investment and other more </w:t>
      </w:r>
      <w:r w:rsidR="002E0CEB" w:rsidRPr="4E097BB5">
        <w:rPr>
          <w:rFonts w:cs="Times New Roman"/>
          <w:noProof/>
          <w:lang w:val="en-GB"/>
        </w:rPr>
        <w:t>productive</w:t>
      </w:r>
      <w:r w:rsidR="00E96707" w:rsidRPr="4E097BB5">
        <w:rPr>
          <w:rFonts w:cs="Times New Roman"/>
          <w:noProof/>
          <w:lang w:val="en-GB"/>
        </w:rPr>
        <w:t xml:space="preserve"> </w:t>
      </w:r>
      <w:r w:rsidR="00287A4B" w:rsidRPr="4E097BB5">
        <w:rPr>
          <w:rFonts w:cs="Times New Roman"/>
          <w:noProof/>
          <w:lang w:val="en-GB"/>
        </w:rPr>
        <w:t xml:space="preserve">purposes. </w:t>
      </w:r>
      <w:r w:rsidR="005063E6" w:rsidRPr="4E097BB5">
        <w:rPr>
          <w:rFonts w:cs="Times New Roman"/>
          <w:noProof/>
          <w:lang w:val="en-GB"/>
        </w:rPr>
        <w:t xml:space="preserve">This is </w:t>
      </w:r>
      <w:r w:rsidR="00F538A9" w:rsidRPr="4E097BB5">
        <w:rPr>
          <w:rFonts w:cs="Times New Roman"/>
          <w:noProof/>
          <w:lang w:val="en-GB"/>
        </w:rPr>
        <w:t>even more</w:t>
      </w:r>
      <w:r w:rsidR="005063E6" w:rsidRPr="4E097BB5">
        <w:rPr>
          <w:rFonts w:cs="Times New Roman"/>
          <w:noProof/>
          <w:lang w:val="en-GB"/>
        </w:rPr>
        <w:t xml:space="preserve"> evident in cross-border cases where digital tools</w:t>
      </w:r>
      <w:r w:rsidR="00452DAB" w:rsidRPr="4E097BB5">
        <w:rPr>
          <w:rFonts w:cs="Times New Roman"/>
          <w:noProof/>
          <w:lang w:val="en-GB"/>
        </w:rPr>
        <w:t xml:space="preserve"> </w:t>
      </w:r>
      <w:r w:rsidR="004137F9" w:rsidRPr="4E097BB5">
        <w:rPr>
          <w:rFonts w:cs="Times New Roman"/>
          <w:noProof/>
          <w:lang w:val="en-GB"/>
        </w:rPr>
        <w:t xml:space="preserve">can </w:t>
      </w:r>
      <w:r w:rsidR="005063E6" w:rsidRPr="4E097BB5">
        <w:rPr>
          <w:rFonts w:cs="Times New Roman"/>
          <w:noProof/>
          <w:lang w:val="en-GB"/>
        </w:rPr>
        <w:t xml:space="preserve">considerably </w:t>
      </w:r>
      <w:r w:rsidR="00F635BC" w:rsidRPr="4E097BB5">
        <w:rPr>
          <w:rFonts w:cs="Times New Roman"/>
          <w:noProof/>
          <w:lang w:val="en-GB"/>
        </w:rPr>
        <w:t>reduce</w:t>
      </w:r>
      <w:r w:rsidR="005063E6" w:rsidRPr="4E097BB5">
        <w:rPr>
          <w:rFonts w:cs="Times New Roman"/>
          <w:noProof/>
          <w:lang w:val="en-GB"/>
        </w:rPr>
        <w:t xml:space="preserve"> administrative burden</w:t>
      </w:r>
      <w:r w:rsidR="00D172C9" w:rsidRPr="4E097BB5">
        <w:rPr>
          <w:rFonts w:cs="Times New Roman"/>
          <w:noProof/>
          <w:lang w:val="en-GB"/>
        </w:rPr>
        <w:t>,</w:t>
      </w:r>
      <w:r w:rsidR="002636E8" w:rsidRPr="4E097BB5">
        <w:rPr>
          <w:rFonts w:cs="Times New Roman"/>
          <w:noProof/>
          <w:lang w:val="en-GB"/>
        </w:rPr>
        <w:t xml:space="preserve"> </w:t>
      </w:r>
      <w:r w:rsidR="006F2C6E" w:rsidRPr="4E097BB5">
        <w:rPr>
          <w:rFonts w:cs="Times New Roman"/>
          <w:noProof/>
          <w:lang w:val="en-GB"/>
        </w:rPr>
        <w:t>minimise delays</w:t>
      </w:r>
      <w:r w:rsidR="00D172C9" w:rsidRPr="4E097BB5">
        <w:rPr>
          <w:rFonts w:cs="Times New Roman"/>
          <w:noProof/>
          <w:lang w:val="en-GB"/>
        </w:rPr>
        <w:t xml:space="preserve">, and </w:t>
      </w:r>
      <w:r w:rsidR="00943EC7" w:rsidRPr="4E097BB5">
        <w:rPr>
          <w:rFonts w:cs="Times New Roman"/>
          <w:noProof/>
          <w:lang w:val="en-GB"/>
        </w:rPr>
        <w:t xml:space="preserve">break down language barriers </w:t>
      </w:r>
      <w:r w:rsidR="0079648B" w:rsidRPr="4E097BB5">
        <w:rPr>
          <w:rFonts w:cs="Times New Roman"/>
          <w:noProof/>
          <w:lang w:val="en-GB"/>
        </w:rPr>
        <w:t>with</w:t>
      </w:r>
      <w:r w:rsidR="00943EC7" w:rsidRPr="4E097BB5">
        <w:rPr>
          <w:rFonts w:cs="Times New Roman"/>
          <w:noProof/>
          <w:lang w:val="en-GB"/>
        </w:rPr>
        <w:t xml:space="preserve"> </w:t>
      </w:r>
      <w:r w:rsidR="000E1B71">
        <w:rPr>
          <w:rFonts w:cs="Times New Roman"/>
          <w:noProof/>
          <w:lang w:val="en-GB"/>
        </w:rPr>
        <w:t xml:space="preserve">AI-based applications, such as speech-to-text conversion and transcription, machine translation, leading to cost savings. </w:t>
      </w:r>
    </w:p>
    <w:p w14:paraId="0E1F362B" w14:textId="43883B02" w:rsidR="0041476D" w:rsidRDefault="22A4436D" w:rsidP="487EB5DE">
      <w:pPr>
        <w:rPr>
          <w:noProof/>
          <w:lang w:val="en-GB"/>
        </w:rPr>
      </w:pPr>
      <w:r w:rsidRPr="0C5BB153">
        <w:rPr>
          <w:noProof/>
          <w:lang w:val="en-GB"/>
        </w:rPr>
        <w:t>Digital</w:t>
      </w:r>
      <w:r w:rsidR="00A40507">
        <w:rPr>
          <w:noProof/>
          <w:lang w:val="en-GB"/>
        </w:rPr>
        <w:t>ised</w:t>
      </w:r>
      <w:r w:rsidR="007248C6" w:rsidRPr="487EB5DE">
        <w:rPr>
          <w:noProof/>
          <w:lang w:val="en-GB"/>
        </w:rPr>
        <w:t xml:space="preserve"> justice systems are </w:t>
      </w:r>
      <w:r w:rsidR="00B36578">
        <w:rPr>
          <w:noProof/>
          <w:lang w:val="en-GB"/>
        </w:rPr>
        <w:t xml:space="preserve">also </w:t>
      </w:r>
      <w:r w:rsidR="007248C6" w:rsidRPr="487EB5DE">
        <w:rPr>
          <w:noProof/>
          <w:lang w:val="en-GB"/>
        </w:rPr>
        <w:t>expected to be more resilient in times of cris</w:t>
      </w:r>
      <w:r w:rsidR="00B36578">
        <w:rPr>
          <w:noProof/>
          <w:lang w:val="en-GB"/>
        </w:rPr>
        <w:t>i</w:t>
      </w:r>
      <w:r w:rsidR="66342664" w:rsidRPr="487EB5DE">
        <w:rPr>
          <w:noProof/>
          <w:lang w:val="en-GB"/>
        </w:rPr>
        <w:t>s</w:t>
      </w:r>
      <w:r w:rsidR="006C67B6">
        <w:rPr>
          <w:noProof/>
          <w:lang w:val="en-GB"/>
        </w:rPr>
        <w:t>. This was illustrated by the Covid-19</w:t>
      </w:r>
      <w:r w:rsidR="007248C6" w:rsidRPr="487EB5DE">
        <w:rPr>
          <w:noProof/>
          <w:lang w:val="en-GB"/>
        </w:rPr>
        <w:t xml:space="preserve"> pandemic</w:t>
      </w:r>
      <w:r w:rsidR="4F6012C5" w:rsidRPr="0C5BB153">
        <w:rPr>
          <w:noProof/>
          <w:lang w:val="en-GB"/>
        </w:rPr>
        <w:t>.</w:t>
      </w:r>
      <w:r w:rsidR="00E26196" w:rsidRPr="487EB5DE">
        <w:rPr>
          <w:noProof/>
          <w:lang w:val="en-GB"/>
        </w:rPr>
        <w:t xml:space="preserve"> </w:t>
      </w:r>
      <w:r w:rsidR="0041476D" w:rsidRPr="487EB5DE">
        <w:rPr>
          <w:noProof/>
          <w:lang w:val="en-GB"/>
        </w:rPr>
        <w:t xml:space="preserve">The quality of justice </w:t>
      </w:r>
      <w:r w:rsidR="00796EFE" w:rsidRPr="487EB5DE">
        <w:rPr>
          <w:noProof/>
          <w:lang w:val="en-GB"/>
        </w:rPr>
        <w:t xml:space="preserve">may also increase </w:t>
      </w:r>
      <w:r w:rsidR="0041476D" w:rsidRPr="487EB5DE">
        <w:rPr>
          <w:noProof/>
          <w:lang w:val="en-GB"/>
        </w:rPr>
        <w:t>as justice professional</w:t>
      </w:r>
      <w:r w:rsidR="001D1DA2" w:rsidRPr="487EB5DE">
        <w:rPr>
          <w:noProof/>
          <w:lang w:val="en-GB"/>
        </w:rPr>
        <w:t>s</w:t>
      </w:r>
      <w:r w:rsidR="0041476D" w:rsidRPr="487EB5DE">
        <w:rPr>
          <w:noProof/>
          <w:lang w:val="en-GB"/>
        </w:rPr>
        <w:t xml:space="preserve"> can focus </w:t>
      </w:r>
      <w:r w:rsidR="00E410C2">
        <w:rPr>
          <w:noProof/>
          <w:lang w:val="en-GB"/>
        </w:rPr>
        <w:t xml:space="preserve">more </w:t>
      </w:r>
      <w:r w:rsidR="0041476D" w:rsidRPr="487EB5DE">
        <w:rPr>
          <w:noProof/>
          <w:lang w:val="en-GB"/>
        </w:rPr>
        <w:t>on their core task</w:t>
      </w:r>
      <w:r w:rsidR="001E0E70" w:rsidRPr="487EB5DE">
        <w:rPr>
          <w:noProof/>
          <w:lang w:val="en-GB"/>
        </w:rPr>
        <w:t xml:space="preserve"> of</w:t>
      </w:r>
      <w:r w:rsidR="00F513E8" w:rsidRPr="487EB5DE">
        <w:rPr>
          <w:noProof/>
          <w:lang w:val="en-GB"/>
        </w:rPr>
        <w:t xml:space="preserve"> </w:t>
      </w:r>
      <w:r w:rsidR="00E410C2">
        <w:rPr>
          <w:noProof/>
          <w:lang w:val="en-GB"/>
        </w:rPr>
        <w:t>delivering</w:t>
      </w:r>
      <w:r w:rsidR="00E410C2" w:rsidRPr="487EB5DE">
        <w:rPr>
          <w:noProof/>
          <w:lang w:val="en-GB"/>
        </w:rPr>
        <w:t xml:space="preserve"> </w:t>
      </w:r>
      <w:r w:rsidR="00F513E8" w:rsidRPr="487EB5DE">
        <w:rPr>
          <w:noProof/>
          <w:lang w:val="en-GB"/>
        </w:rPr>
        <w:t>justice</w:t>
      </w:r>
      <w:r w:rsidR="00C149E4" w:rsidRPr="487EB5DE">
        <w:rPr>
          <w:noProof/>
          <w:lang w:val="en-GB"/>
        </w:rPr>
        <w:t xml:space="preserve">. </w:t>
      </w:r>
      <w:bookmarkStart w:id="2" w:name="_Hlk209772670"/>
      <w:r w:rsidR="007F409B">
        <w:rPr>
          <w:noProof/>
          <w:lang w:val="en-GB"/>
        </w:rPr>
        <w:t>The d</w:t>
      </w:r>
      <w:r w:rsidR="0041476D" w:rsidRPr="487EB5DE">
        <w:rPr>
          <w:noProof/>
          <w:lang w:val="en-GB"/>
        </w:rPr>
        <w:t>igitalisation of justice</w:t>
      </w:r>
      <w:r w:rsidR="007F409B">
        <w:rPr>
          <w:noProof/>
          <w:lang w:val="en-GB"/>
        </w:rPr>
        <w:t xml:space="preserve"> systems</w:t>
      </w:r>
      <w:r w:rsidR="0041476D" w:rsidRPr="487EB5DE">
        <w:rPr>
          <w:noProof/>
          <w:lang w:val="en-GB"/>
        </w:rPr>
        <w:t xml:space="preserve"> has </w:t>
      </w:r>
      <w:r w:rsidR="00750806">
        <w:rPr>
          <w:noProof/>
          <w:lang w:val="en-GB"/>
        </w:rPr>
        <w:t>the</w:t>
      </w:r>
      <w:r w:rsidR="38A8A71F" w:rsidRPr="0C5BB153">
        <w:rPr>
          <w:noProof/>
          <w:lang w:val="en-GB"/>
        </w:rPr>
        <w:t xml:space="preserve"> </w:t>
      </w:r>
      <w:r w:rsidR="0041476D" w:rsidRPr="487EB5DE">
        <w:rPr>
          <w:noProof/>
          <w:lang w:val="en-GB"/>
        </w:rPr>
        <w:t xml:space="preserve">potential to deliver faster and simpler access to justice, bringing it closer to </w:t>
      </w:r>
      <w:r w:rsidR="00B41828">
        <w:rPr>
          <w:noProof/>
          <w:lang w:val="en-GB"/>
        </w:rPr>
        <w:t>people</w:t>
      </w:r>
      <w:r w:rsidR="00097991" w:rsidRPr="487EB5DE">
        <w:rPr>
          <w:noProof/>
          <w:lang w:val="en-GB"/>
        </w:rPr>
        <w:t>.</w:t>
      </w:r>
      <w:r w:rsidR="00566222" w:rsidRPr="487EB5DE">
        <w:rPr>
          <w:rStyle w:val="FootnoteReference"/>
          <w:noProof/>
          <w:lang w:val="en-GB"/>
        </w:rPr>
        <w:footnoteReference w:id="4"/>
      </w:r>
      <w:r w:rsidR="0041476D" w:rsidRPr="487EB5DE">
        <w:rPr>
          <w:noProof/>
          <w:lang w:val="en-GB"/>
        </w:rPr>
        <w:t xml:space="preserve"> </w:t>
      </w:r>
      <w:r w:rsidR="0054457F" w:rsidRPr="487EB5DE">
        <w:rPr>
          <w:noProof/>
          <w:lang w:val="en-GB"/>
        </w:rPr>
        <w:t>For instance</w:t>
      </w:r>
      <w:r w:rsidR="0041476D" w:rsidRPr="487EB5DE">
        <w:rPr>
          <w:noProof/>
          <w:lang w:val="en-GB"/>
        </w:rPr>
        <w:t>,</w:t>
      </w:r>
      <w:r w:rsidR="00DB138A" w:rsidRPr="487EB5DE">
        <w:rPr>
          <w:noProof/>
          <w:lang w:val="en-GB"/>
        </w:rPr>
        <w:t xml:space="preserve"> digital tools </w:t>
      </w:r>
      <w:r w:rsidR="00CA4366" w:rsidRPr="487EB5DE">
        <w:rPr>
          <w:noProof/>
          <w:lang w:val="en-GB"/>
        </w:rPr>
        <w:t xml:space="preserve">can </w:t>
      </w:r>
      <w:r w:rsidR="00676C6A">
        <w:rPr>
          <w:noProof/>
          <w:lang w:val="en-GB"/>
        </w:rPr>
        <w:t>provide</w:t>
      </w:r>
      <w:r w:rsidR="0041476D" w:rsidRPr="487EB5DE">
        <w:rPr>
          <w:noProof/>
          <w:lang w:val="en-GB"/>
        </w:rPr>
        <w:t xml:space="preserve"> </w:t>
      </w:r>
      <w:r w:rsidR="0081549F" w:rsidRPr="487EB5DE">
        <w:rPr>
          <w:noProof/>
          <w:lang w:val="en-GB"/>
        </w:rPr>
        <w:t xml:space="preserve">swift </w:t>
      </w:r>
      <w:r w:rsidR="0041476D" w:rsidRPr="487EB5DE">
        <w:rPr>
          <w:noProof/>
          <w:lang w:val="en-GB"/>
        </w:rPr>
        <w:t>access</w:t>
      </w:r>
      <w:r w:rsidR="00BC516D" w:rsidRPr="487EB5DE">
        <w:rPr>
          <w:noProof/>
          <w:lang w:val="en-GB"/>
        </w:rPr>
        <w:t xml:space="preserve"> to</w:t>
      </w:r>
      <w:r w:rsidR="0041476D" w:rsidRPr="487EB5DE">
        <w:rPr>
          <w:noProof/>
          <w:lang w:val="en-GB"/>
        </w:rPr>
        <w:t xml:space="preserve"> courts</w:t>
      </w:r>
      <w:r w:rsidR="00121DBA" w:rsidRPr="487EB5DE">
        <w:rPr>
          <w:noProof/>
          <w:lang w:val="en-GB"/>
        </w:rPr>
        <w:t xml:space="preserve"> </w:t>
      </w:r>
      <w:r w:rsidR="00B47B23" w:rsidRPr="487EB5DE">
        <w:rPr>
          <w:noProof/>
          <w:lang w:val="en-GB"/>
        </w:rPr>
        <w:t>through videoconferencing</w:t>
      </w:r>
      <w:r w:rsidR="27BAB6F9" w:rsidRPr="0C5BB153">
        <w:rPr>
          <w:noProof/>
          <w:lang w:val="en-GB"/>
        </w:rPr>
        <w:t xml:space="preserve">, </w:t>
      </w:r>
      <w:r w:rsidR="27BAB6F9" w:rsidRPr="3A0B9E96">
        <w:rPr>
          <w:rFonts w:eastAsia="Times New Roman" w:cs="Times New Roman"/>
          <w:noProof/>
          <w:lang w:val="en-GB"/>
        </w:rPr>
        <w:t>regardless of the distance from a courtroom</w:t>
      </w:r>
      <w:r w:rsidR="0019B5F2" w:rsidRPr="0C5BB153">
        <w:rPr>
          <w:noProof/>
          <w:lang w:val="en-GB"/>
        </w:rPr>
        <w:t>.</w:t>
      </w:r>
      <w:r w:rsidR="00B47B23" w:rsidRPr="487EB5DE">
        <w:rPr>
          <w:noProof/>
          <w:lang w:val="en-GB"/>
        </w:rPr>
        <w:t xml:space="preserve"> </w:t>
      </w:r>
      <w:r w:rsidR="0041476D" w:rsidRPr="487EB5DE">
        <w:rPr>
          <w:noProof/>
          <w:lang w:val="en-GB"/>
        </w:rPr>
        <w:t xml:space="preserve">Having </w:t>
      </w:r>
      <w:r w:rsidR="00B47B23" w:rsidRPr="487EB5DE">
        <w:rPr>
          <w:noProof/>
          <w:lang w:val="en-GB"/>
        </w:rPr>
        <w:t xml:space="preserve">online </w:t>
      </w:r>
      <w:r w:rsidR="0041476D" w:rsidRPr="487EB5DE">
        <w:rPr>
          <w:noProof/>
          <w:lang w:val="en-GB"/>
        </w:rPr>
        <w:t xml:space="preserve">access to case files also increases transparency as </w:t>
      </w:r>
      <w:r w:rsidR="747D7067" w:rsidRPr="0C5BB153">
        <w:rPr>
          <w:noProof/>
          <w:lang w:val="en-GB"/>
        </w:rPr>
        <w:t>individuals</w:t>
      </w:r>
      <w:r w:rsidR="009066BE">
        <w:rPr>
          <w:noProof/>
          <w:lang w:val="en-GB"/>
        </w:rPr>
        <w:t>,</w:t>
      </w:r>
      <w:r w:rsidR="747D7067" w:rsidRPr="0C5BB153">
        <w:rPr>
          <w:noProof/>
          <w:lang w:val="en-GB"/>
        </w:rPr>
        <w:t xml:space="preserve"> </w:t>
      </w:r>
      <w:r w:rsidR="0041476D" w:rsidRPr="487EB5DE">
        <w:rPr>
          <w:noProof/>
          <w:lang w:val="en-GB"/>
        </w:rPr>
        <w:t xml:space="preserve">businesses </w:t>
      </w:r>
      <w:r w:rsidR="009066BE">
        <w:rPr>
          <w:noProof/>
          <w:lang w:val="en-GB"/>
        </w:rPr>
        <w:t xml:space="preserve">and legal representatives </w:t>
      </w:r>
      <w:r w:rsidR="0041476D" w:rsidRPr="487EB5DE">
        <w:rPr>
          <w:noProof/>
          <w:lang w:val="en-GB"/>
        </w:rPr>
        <w:t>can follow judicial proceedings</w:t>
      </w:r>
      <w:r w:rsidR="00B47B23" w:rsidRPr="487EB5DE">
        <w:rPr>
          <w:noProof/>
          <w:lang w:val="en-GB"/>
        </w:rPr>
        <w:t xml:space="preserve"> more</w:t>
      </w:r>
      <w:r w:rsidR="0041476D" w:rsidRPr="487EB5DE">
        <w:rPr>
          <w:noProof/>
          <w:lang w:val="en-GB"/>
        </w:rPr>
        <w:t xml:space="preserve"> easily.</w:t>
      </w:r>
      <w:r w:rsidR="00B86135">
        <w:rPr>
          <w:rStyle w:val="FootnoteReference"/>
          <w:noProof/>
          <w:lang w:val="en-GB"/>
        </w:rPr>
        <w:footnoteReference w:id="5"/>
      </w:r>
    </w:p>
    <w:bookmarkEnd w:id="2"/>
    <w:p w14:paraId="2A049B4C" w14:textId="6648FF80" w:rsidR="008540B2" w:rsidRPr="005C0458" w:rsidRDefault="009E6AFB" w:rsidP="30BDF1D1">
      <w:pPr>
        <w:rPr>
          <w:rFonts w:cs="Times New Roman"/>
          <w:noProof/>
          <w:lang w:val="en-GB"/>
        </w:rPr>
      </w:pPr>
      <w:r>
        <w:rPr>
          <w:rFonts w:cs="Times New Roman"/>
          <w:noProof/>
        </w:rPr>
        <w:t>T</w:t>
      </w:r>
      <w:r w:rsidR="009A7E98">
        <w:rPr>
          <w:rFonts w:cs="Times New Roman"/>
          <w:noProof/>
        </w:rPr>
        <w:t>he</w:t>
      </w:r>
      <w:r w:rsidR="001249DC" w:rsidRPr="487EB5DE">
        <w:rPr>
          <w:rFonts w:cs="Times New Roman"/>
          <w:noProof/>
          <w:lang w:val="en-GB"/>
        </w:rPr>
        <w:t xml:space="preserve"> adoption of the Digitalisation Regulation</w:t>
      </w:r>
      <w:r w:rsidR="001249DC" w:rsidRPr="487EB5DE">
        <w:rPr>
          <w:rStyle w:val="FootnoteReference"/>
          <w:rFonts w:cs="Times New Roman"/>
          <w:noProof/>
          <w:lang w:val="en-GB"/>
        </w:rPr>
        <w:footnoteReference w:id="6"/>
      </w:r>
      <w:r w:rsidR="001249DC" w:rsidRPr="487EB5DE">
        <w:rPr>
          <w:rFonts w:cs="Times New Roman"/>
          <w:noProof/>
          <w:lang w:val="en-GB"/>
        </w:rPr>
        <w:t xml:space="preserve"> in 2023 marked a milestone</w:t>
      </w:r>
      <w:r>
        <w:rPr>
          <w:rFonts w:cs="Times New Roman"/>
          <w:noProof/>
          <w:lang w:val="en-GB"/>
        </w:rPr>
        <w:t xml:space="preserve"> in this respect</w:t>
      </w:r>
      <w:r w:rsidR="001249DC" w:rsidRPr="487EB5DE">
        <w:rPr>
          <w:rFonts w:cs="Times New Roman"/>
          <w:noProof/>
          <w:lang w:val="en-GB"/>
        </w:rPr>
        <w:t>.</w:t>
      </w:r>
      <w:r w:rsidR="001249DC" w:rsidRPr="487EB5DE">
        <w:rPr>
          <w:rFonts w:cs="Times New Roman"/>
          <w:b/>
          <w:bCs/>
          <w:noProof/>
          <w:lang w:val="en-GB"/>
        </w:rPr>
        <w:t xml:space="preserve"> </w:t>
      </w:r>
      <w:r w:rsidR="001249DC" w:rsidRPr="487EB5DE">
        <w:rPr>
          <w:noProof/>
          <w:lang w:val="en-GB"/>
        </w:rPr>
        <w:t xml:space="preserve">In 24 cross-border civil, commercial and criminal judicial procedures, </w:t>
      </w:r>
      <w:r w:rsidR="37319A90" w:rsidRPr="487EB5DE">
        <w:rPr>
          <w:noProof/>
          <w:lang w:val="en-GB"/>
        </w:rPr>
        <w:t xml:space="preserve">the </w:t>
      </w:r>
      <w:r w:rsidR="005C0458">
        <w:rPr>
          <w:noProof/>
          <w:lang w:val="en-GB"/>
        </w:rPr>
        <w:t>r</w:t>
      </w:r>
      <w:r w:rsidR="37319A90" w:rsidRPr="487EB5DE">
        <w:rPr>
          <w:noProof/>
          <w:lang w:val="en-GB"/>
        </w:rPr>
        <w:t xml:space="preserve">egulation </w:t>
      </w:r>
      <w:r w:rsidR="02BB10F1" w:rsidRPr="487EB5DE">
        <w:rPr>
          <w:noProof/>
          <w:lang w:val="en-GB"/>
        </w:rPr>
        <w:t xml:space="preserve">mandates the use of </w:t>
      </w:r>
      <w:r w:rsidR="001249DC" w:rsidRPr="487EB5DE">
        <w:rPr>
          <w:noProof/>
          <w:lang w:val="en-GB"/>
        </w:rPr>
        <w:t xml:space="preserve">digital communication. </w:t>
      </w:r>
      <w:r w:rsidR="001249DC" w:rsidRPr="487EB5DE">
        <w:rPr>
          <w:rFonts w:cs="Times New Roman"/>
          <w:noProof/>
          <w:lang w:val="en-GB"/>
        </w:rPr>
        <w:t xml:space="preserve">The Digitalisation Regulation also provides an EU legal framework for the use of videoconferencing to conduct </w:t>
      </w:r>
      <w:r w:rsidR="005C0458">
        <w:rPr>
          <w:rFonts w:cs="Times New Roman"/>
          <w:noProof/>
          <w:lang w:val="en-GB"/>
        </w:rPr>
        <w:t xml:space="preserve">remote </w:t>
      </w:r>
      <w:r w:rsidR="001249DC" w:rsidRPr="487EB5DE">
        <w:rPr>
          <w:rFonts w:cs="Times New Roman"/>
          <w:noProof/>
          <w:lang w:val="en-GB"/>
        </w:rPr>
        <w:t>hearings in civil and certain criminal law matters.</w:t>
      </w:r>
      <w:r w:rsidR="00855586">
        <w:rPr>
          <w:rFonts w:cs="Times New Roman"/>
          <w:noProof/>
          <w:lang w:val="en-GB"/>
        </w:rPr>
        <w:t xml:space="preserve"> </w:t>
      </w:r>
    </w:p>
    <w:p w14:paraId="65FFA977" w14:textId="63E8DDA7" w:rsidR="000E6664" w:rsidRPr="007C2C25" w:rsidRDefault="00150276" w:rsidP="487EB5DE">
      <w:pPr>
        <w:rPr>
          <w:rFonts w:cs="Times New Roman"/>
          <w:noProof/>
          <w:lang w:val="en-GB"/>
        </w:rPr>
      </w:pPr>
      <w:r>
        <w:rPr>
          <w:rFonts w:cs="Times New Roman"/>
          <w:noProof/>
        </w:rPr>
        <w:t>The</w:t>
      </w:r>
      <w:r w:rsidRPr="00CB5FA9">
        <w:rPr>
          <w:rFonts w:cs="Times New Roman"/>
          <w:noProof/>
        </w:rPr>
        <w:t xml:space="preserve"> Commission </w:t>
      </w:r>
      <w:r>
        <w:rPr>
          <w:rFonts w:cs="Times New Roman"/>
          <w:noProof/>
        </w:rPr>
        <w:t>must adopt</w:t>
      </w:r>
      <w:r w:rsidR="00317BCC">
        <w:rPr>
          <w:rFonts w:cs="Times New Roman"/>
          <w:noProof/>
        </w:rPr>
        <w:t xml:space="preserve"> a series of</w:t>
      </w:r>
      <w:r>
        <w:rPr>
          <w:rFonts w:cs="Times New Roman"/>
          <w:noProof/>
        </w:rPr>
        <w:t xml:space="preserve"> implementing acts b</w:t>
      </w:r>
      <w:r w:rsidR="00317BCC">
        <w:rPr>
          <w:rFonts w:cs="Times New Roman"/>
          <w:noProof/>
        </w:rPr>
        <w:t xml:space="preserve">etween 2026 and </w:t>
      </w:r>
      <w:r w:rsidRPr="00CB5FA9">
        <w:rPr>
          <w:rFonts w:cs="Times New Roman"/>
          <w:noProof/>
        </w:rPr>
        <w:t>2029</w:t>
      </w:r>
      <w:r>
        <w:rPr>
          <w:rFonts w:cs="Times New Roman"/>
          <w:noProof/>
        </w:rPr>
        <w:t xml:space="preserve"> </w:t>
      </w:r>
      <w:r>
        <w:rPr>
          <w:rFonts w:cs="Times New Roman"/>
          <w:noProof/>
          <w:lang w:val="en-GB"/>
        </w:rPr>
        <w:t>t</w:t>
      </w:r>
      <w:r w:rsidR="001249DC" w:rsidRPr="2E7284B0">
        <w:rPr>
          <w:rFonts w:cs="Times New Roman"/>
          <w:noProof/>
          <w:lang w:val="en-GB"/>
        </w:rPr>
        <w:t>o help Member States adapt their national IT systems and ensure interoperability</w:t>
      </w:r>
      <w:r w:rsidR="00DE25F4" w:rsidRPr="2E7284B0">
        <w:rPr>
          <w:rFonts w:cs="Times New Roman"/>
          <w:noProof/>
          <w:lang w:val="en-GB"/>
        </w:rPr>
        <w:t xml:space="preserve"> as required by the Digitalisation Regulation</w:t>
      </w:r>
      <w:r w:rsidR="001249DC" w:rsidRPr="2E7284B0">
        <w:rPr>
          <w:rFonts w:cs="Times New Roman"/>
          <w:noProof/>
        </w:rPr>
        <w:t xml:space="preserve">. A European Electronic Access Point will be operational as of 2028 where </w:t>
      </w:r>
      <w:r w:rsidR="00B24157">
        <w:rPr>
          <w:rFonts w:cs="Times New Roman"/>
          <w:noProof/>
        </w:rPr>
        <w:t xml:space="preserve">users can lodge </w:t>
      </w:r>
      <w:r w:rsidR="001249DC" w:rsidRPr="2E7284B0">
        <w:rPr>
          <w:rFonts w:cs="Times New Roman"/>
          <w:noProof/>
        </w:rPr>
        <w:t xml:space="preserve">certain claims </w:t>
      </w:r>
      <w:r w:rsidR="00B24157">
        <w:rPr>
          <w:rFonts w:cs="Times New Roman"/>
          <w:noProof/>
        </w:rPr>
        <w:t>and request</w:t>
      </w:r>
      <w:r w:rsidR="00DD0258" w:rsidRPr="2E7284B0">
        <w:rPr>
          <w:rFonts w:cs="Times New Roman"/>
          <w:noProof/>
        </w:rPr>
        <w:t xml:space="preserve"> </w:t>
      </w:r>
      <w:r w:rsidR="001249DC" w:rsidRPr="2E7284B0">
        <w:rPr>
          <w:rFonts w:cs="Times New Roman"/>
          <w:noProof/>
        </w:rPr>
        <w:t>certificates and attestations.</w:t>
      </w:r>
      <w:r w:rsidR="00487D3A">
        <w:rPr>
          <w:rStyle w:val="FootnoteReference"/>
          <w:rFonts w:cs="Times New Roman"/>
          <w:noProof/>
        </w:rPr>
        <w:footnoteReference w:id="7"/>
      </w:r>
      <w:r w:rsidR="001249DC" w:rsidRPr="2E7284B0">
        <w:rPr>
          <w:rFonts w:cs="Times New Roman"/>
          <w:noProof/>
        </w:rPr>
        <w:t xml:space="preserve"> </w:t>
      </w:r>
      <w:r w:rsidR="00D04098">
        <w:rPr>
          <w:rFonts w:cs="Times New Roman"/>
          <w:noProof/>
        </w:rPr>
        <w:t>A</w:t>
      </w:r>
      <w:r w:rsidR="001249DC" w:rsidRPr="2E7284B0">
        <w:rPr>
          <w:rFonts w:cs="Times New Roman"/>
          <w:noProof/>
        </w:rPr>
        <w:t xml:space="preserve"> decentralised IT system should </w:t>
      </w:r>
      <w:r w:rsidR="00BF68DE">
        <w:rPr>
          <w:rFonts w:cs="Times New Roman"/>
          <w:noProof/>
        </w:rPr>
        <w:t>be operational</w:t>
      </w:r>
      <w:r w:rsidR="001249DC" w:rsidRPr="2E7284B0">
        <w:rPr>
          <w:rFonts w:cs="Times New Roman"/>
          <w:noProof/>
        </w:rPr>
        <w:t xml:space="preserve"> for all </w:t>
      </w:r>
      <w:r w:rsidR="00151F4F">
        <w:rPr>
          <w:rFonts w:cs="Times New Roman"/>
          <w:noProof/>
        </w:rPr>
        <w:t>procedures</w:t>
      </w:r>
      <w:r w:rsidR="001249DC" w:rsidRPr="2E7284B0">
        <w:rPr>
          <w:rFonts w:cs="Times New Roman"/>
          <w:noProof/>
        </w:rPr>
        <w:t xml:space="preserve"> within the scope of the </w:t>
      </w:r>
      <w:r w:rsidR="00D04098">
        <w:rPr>
          <w:rFonts w:cs="Times New Roman"/>
          <w:noProof/>
        </w:rPr>
        <w:t>r</w:t>
      </w:r>
      <w:r w:rsidR="001249DC" w:rsidRPr="2E7284B0">
        <w:rPr>
          <w:rFonts w:cs="Times New Roman"/>
          <w:noProof/>
        </w:rPr>
        <w:t>egulation</w:t>
      </w:r>
      <w:r w:rsidR="00D04098">
        <w:rPr>
          <w:rFonts w:cs="Times New Roman"/>
          <w:noProof/>
        </w:rPr>
        <w:t xml:space="preserve"> b</w:t>
      </w:r>
      <w:r w:rsidR="00D04098" w:rsidRPr="2E7284B0">
        <w:rPr>
          <w:rFonts w:cs="Times New Roman"/>
          <w:noProof/>
        </w:rPr>
        <w:t>y the beginning of 2031</w:t>
      </w:r>
      <w:r w:rsidR="001249DC" w:rsidRPr="2E7284B0">
        <w:rPr>
          <w:rFonts w:cs="Times New Roman"/>
          <w:noProof/>
        </w:rPr>
        <w:t xml:space="preserve">. </w:t>
      </w:r>
      <w:r w:rsidR="007E241A" w:rsidRPr="2E7284B0">
        <w:rPr>
          <w:noProof/>
          <w:lang w:val="en-GB"/>
        </w:rPr>
        <w:t>A coordinated and sustained effort by</w:t>
      </w:r>
      <w:r w:rsidR="00D05E22" w:rsidRPr="2E7284B0">
        <w:rPr>
          <w:noProof/>
          <w:lang w:val="en-GB"/>
        </w:rPr>
        <w:t xml:space="preserve"> </w:t>
      </w:r>
      <w:r w:rsidR="007E241A" w:rsidRPr="2E7284B0">
        <w:rPr>
          <w:noProof/>
          <w:lang w:val="en-GB"/>
        </w:rPr>
        <w:t>the Commission and the Member States is necessary for the timely implementation of</w:t>
      </w:r>
      <w:r w:rsidR="002F3062" w:rsidRPr="2E7284B0">
        <w:rPr>
          <w:noProof/>
          <w:lang w:val="en-GB"/>
        </w:rPr>
        <w:t xml:space="preserve"> the Digitalisation Regulation as well as</w:t>
      </w:r>
      <w:r w:rsidR="007E241A" w:rsidRPr="2E7284B0">
        <w:rPr>
          <w:noProof/>
          <w:lang w:val="en-GB"/>
        </w:rPr>
        <w:t xml:space="preserve"> the</w:t>
      </w:r>
      <w:r w:rsidR="00AD7FD8" w:rsidRPr="2E7284B0">
        <w:rPr>
          <w:noProof/>
          <w:lang w:val="en-GB"/>
        </w:rPr>
        <w:t xml:space="preserve"> </w:t>
      </w:r>
      <w:r w:rsidR="002F3062" w:rsidRPr="2E7284B0">
        <w:rPr>
          <w:noProof/>
          <w:lang w:val="en-GB"/>
        </w:rPr>
        <w:t>other</w:t>
      </w:r>
      <w:r w:rsidR="007E241A" w:rsidRPr="2E7284B0">
        <w:rPr>
          <w:noProof/>
          <w:lang w:val="en-GB"/>
        </w:rPr>
        <w:t xml:space="preserve"> decentralised IT systems established </w:t>
      </w:r>
      <w:r w:rsidR="000F79E9" w:rsidRPr="2E7284B0">
        <w:rPr>
          <w:noProof/>
          <w:lang w:val="en-GB"/>
        </w:rPr>
        <w:t>recently</w:t>
      </w:r>
      <w:r w:rsidR="00AD7FD8" w:rsidRPr="2E7284B0">
        <w:rPr>
          <w:noProof/>
          <w:lang w:val="en-GB"/>
        </w:rPr>
        <w:t xml:space="preserve"> under five other legal acts</w:t>
      </w:r>
      <w:r w:rsidR="00967553" w:rsidRPr="2E7284B0">
        <w:rPr>
          <w:noProof/>
          <w:lang w:val="en-GB"/>
        </w:rPr>
        <w:t xml:space="preserve"> concerning justice</w:t>
      </w:r>
      <w:r w:rsidR="005F3D79" w:rsidRPr="2E7284B0">
        <w:rPr>
          <w:noProof/>
          <w:lang w:val="en-GB"/>
        </w:rPr>
        <w:t>.</w:t>
      </w:r>
      <w:r w:rsidR="00DF2B23">
        <w:rPr>
          <w:rStyle w:val="FootnoteReference"/>
          <w:noProof/>
          <w:lang w:val="en-GB"/>
        </w:rPr>
        <w:footnoteReference w:id="8"/>
      </w:r>
    </w:p>
    <w:p w14:paraId="58842478" w14:textId="461AECB6" w:rsidR="33A762E1" w:rsidRDefault="002D050A" w:rsidP="30BDF1D1">
      <w:pPr>
        <w:rPr>
          <w:noProof/>
          <w:lang w:val="en-GB"/>
        </w:rPr>
      </w:pPr>
      <w:r>
        <w:rPr>
          <w:noProof/>
          <w:lang w:val="en-GB"/>
        </w:rPr>
        <w:t>D</w:t>
      </w:r>
      <w:r w:rsidR="6D64BD2C" w:rsidRPr="487EB5DE">
        <w:rPr>
          <w:noProof/>
          <w:lang w:val="en-GB"/>
        </w:rPr>
        <w:t xml:space="preserve">igitalisation </w:t>
      </w:r>
      <w:r>
        <w:rPr>
          <w:noProof/>
          <w:lang w:val="en-GB"/>
        </w:rPr>
        <w:t>can also contribute to</w:t>
      </w:r>
      <w:r w:rsidR="6D64BD2C" w:rsidRPr="487EB5DE">
        <w:rPr>
          <w:noProof/>
          <w:lang w:val="en-GB"/>
        </w:rPr>
        <w:t xml:space="preserve"> the fight against crime</w:t>
      </w:r>
      <w:r w:rsidR="7184CB2B" w:rsidRPr="487EB5DE">
        <w:rPr>
          <w:noProof/>
          <w:lang w:val="en-GB"/>
        </w:rPr>
        <w:t xml:space="preserve"> in the EU</w:t>
      </w:r>
      <w:r w:rsidR="6D64BD2C" w:rsidRPr="487EB5DE">
        <w:rPr>
          <w:noProof/>
          <w:lang w:val="en-GB"/>
        </w:rPr>
        <w:t xml:space="preserve">. </w:t>
      </w:r>
      <w:r w:rsidR="619E7486" w:rsidRPr="487EB5DE">
        <w:rPr>
          <w:noProof/>
          <w:lang w:val="en-GB"/>
        </w:rPr>
        <w:t>P</w:t>
      </w:r>
      <w:r w:rsidR="2BBF87DB" w:rsidRPr="487EB5DE">
        <w:rPr>
          <w:noProof/>
          <w:lang w:val="en-GB"/>
        </w:rPr>
        <w:t xml:space="preserve">rosecution </w:t>
      </w:r>
      <w:r w:rsidR="6444B19B">
        <w:rPr>
          <w:noProof/>
        </w:rPr>
        <w:t xml:space="preserve">offices </w:t>
      </w:r>
      <w:r w:rsidR="305C4587" w:rsidRPr="7EFEF5B1">
        <w:rPr>
          <w:noProof/>
          <w:lang w:val="en-GB"/>
        </w:rPr>
        <w:t xml:space="preserve">at EU and national level </w:t>
      </w:r>
      <w:r w:rsidR="168AC464" w:rsidRPr="487EB5DE">
        <w:rPr>
          <w:noProof/>
          <w:lang w:val="en-GB"/>
        </w:rPr>
        <w:t xml:space="preserve">can use </w:t>
      </w:r>
      <w:r w:rsidR="0F039D8E" w:rsidRPr="487EB5DE">
        <w:rPr>
          <w:noProof/>
          <w:lang w:val="en-GB"/>
        </w:rPr>
        <w:t>digital</w:t>
      </w:r>
      <w:r w:rsidR="168AC464" w:rsidRPr="487EB5DE">
        <w:rPr>
          <w:noProof/>
          <w:lang w:val="en-GB"/>
        </w:rPr>
        <w:t xml:space="preserve"> tools to significantly speed up </w:t>
      </w:r>
      <w:r w:rsidR="00F33E12">
        <w:rPr>
          <w:noProof/>
          <w:lang w:val="en-GB"/>
        </w:rPr>
        <w:t>communication and cooperate</w:t>
      </w:r>
      <w:r w:rsidR="4A672D9B" w:rsidRPr="487EB5DE">
        <w:rPr>
          <w:noProof/>
          <w:lang w:val="en-GB"/>
        </w:rPr>
        <w:t xml:space="preserve"> </w:t>
      </w:r>
      <w:r w:rsidR="63FD24ED">
        <w:rPr>
          <w:noProof/>
          <w:lang w:val="en-GB"/>
        </w:rPr>
        <w:t xml:space="preserve">more efficiently </w:t>
      </w:r>
      <w:r w:rsidR="25EE4A54" w:rsidRPr="487EB5DE">
        <w:rPr>
          <w:noProof/>
          <w:lang w:val="en-GB"/>
        </w:rPr>
        <w:t>in the fight against cross-border</w:t>
      </w:r>
      <w:r w:rsidR="29073DCB" w:rsidRPr="487EB5DE">
        <w:rPr>
          <w:noProof/>
          <w:lang w:val="en-GB"/>
        </w:rPr>
        <w:t xml:space="preserve"> crime</w:t>
      </w:r>
      <w:r w:rsidR="25EE4A54" w:rsidRPr="487EB5DE">
        <w:rPr>
          <w:noProof/>
          <w:lang w:val="en-GB"/>
        </w:rPr>
        <w:t xml:space="preserve">. </w:t>
      </w:r>
      <w:r w:rsidR="18BC0885">
        <w:rPr>
          <w:noProof/>
          <w:lang w:val="en-GB"/>
        </w:rPr>
        <w:t>The</w:t>
      </w:r>
      <w:r w:rsidR="6D64BD2C" w:rsidRPr="2E7284B0" w:rsidDel="18BC0885">
        <w:rPr>
          <w:noProof/>
          <w:lang w:val="en-GB"/>
        </w:rPr>
        <w:t xml:space="preserve"> </w:t>
      </w:r>
      <w:r w:rsidR="00C10B1C" w:rsidRPr="2E7284B0">
        <w:rPr>
          <w:noProof/>
          <w:lang w:val="en-GB"/>
        </w:rPr>
        <w:t xml:space="preserve">EU’s </w:t>
      </w:r>
      <w:r w:rsidR="18BC0885">
        <w:rPr>
          <w:noProof/>
          <w:lang w:val="en-GB"/>
        </w:rPr>
        <w:t xml:space="preserve">Justice and Home Affairs </w:t>
      </w:r>
      <w:r w:rsidR="6A2CA298" w:rsidRPr="487EB5DE">
        <w:rPr>
          <w:noProof/>
          <w:lang w:val="en-GB"/>
        </w:rPr>
        <w:t>agencies and bodies</w:t>
      </w:r>
      <w:r w:rsidR="005B3BEA">
        <w:rPr>
          <w:rStyle w:val="FootnoteReference"/>
          <w:noProof/>
          <w:lang w:val="en-GB"/>
        </w:rPr>
        <w:footnoteReference w:id="9"/>
      </w:r>
      <w:r w:rsidR="6A2CA298" w:rsidRPr="487EB5DE">
        <w:rPr>
          <w:noProof/>
          <w:lang w:val="en-GB"/>
        </w:rPr>
        <w:t xml:space="preserve"> </w:t>
      </w:r>
      <w:r w:rsidR="576FB857">
        <w:rPr>
          <w:noProof/>
        </w:rPr>
        <w:t xml:space="preserve">in charge of </w:t>
      </w:r>
      <w:r w:rsidR="52F7E01F">
        <w:rPr>
          <w:noProof/>
        </w:rPr>
        <w:t xml:space="preserve">investigating and </w:t>
      </w:r>
      <w:r w:rsidR="576FB857">
        <w:rPr>
          <w:noProof/>
        </w:rPr>
        <w:t xml:space="preserve">prosecuting crimes or </w:t>
      </w:r>
      <w:r w:rsidR="6A2CA298" w:rsidRPr="487EB5DE">
        <w:rPr>
          <w:noProof/>
          <w:lang w:val="en-GB"/>
        </w:rPr>
        <w:t xml:space="preserve">supporting national prosecution services can </w:t>
      </w:r>
      <w:r w:rsidR="249B7C4F" w:rsidRPr="487EB5DE">
        <w:rPr>
          <w:noProof/>
          <w:lang w:val="en-GB"/>
        </w:rPr>
        <w:t>similarly</w:t>
      </w:r>
      <w:r w:rsidR="6A2CA298" w:rsidRPr="487EB5DE">
        <w:rPr>
          <w:noProof/>
          <w:lang w:val="en-GB"/>
        </w:rPr>
        <w:t xml:space="preserve"> </w:t>
      </w:r>
      <w:r w:rsidR="3637290B" w:rsidRPr="487EB5DE">
        <w:rPr>
          <w:noProof/>
          <w:lang w:val="en-GB"/>
        </w:rPr>
        <w:t>bene</w:t>
      </w:r>
      <w:r w:rsidR="6A2CA298" w:rsidRPr="487EB5DE">
        <w:rPr>
          <w:noProof/>
          <w:lang w:val="en-GB"/>
        </w:rPr>
        <w:t>fit from digitalisation</w:t>
      </w:r>
      <w:r w:rsidR="576FB857">
        <w:rPr>
          <w:noProof/>
        </w:rPr>
        <w:t xml:space="preserve">, </w:t>
      </w:r>
      <w:r w:rsidR="00F33E12">
        <w:rPr>
          <w:noProof/>
        </w:rPr>
        <w:t>by using</w:t>
      </w:r>
      <w:r w:rsidR="00002339">
        <w:rPr>
          <w:noProof/>
        </w:rPr>
        <w:t xml:space="preserve"> tools to share</w:t>
      </w:r>
      <w:r w:rsidR="486BC0A9" w:rsidRPr="487EB5DE">
        <w:rPr>
          <w:noProof/>
          <w:lang w:val="en-GB"/>
        </w:rPr>
        <w:t xml:space="preserve"> information </w:t>
      </w:r>
      <w:r w:rsidR="1A9F6BD5" w:rsidRPr="487EB5DE">
        <w:rPr>
          <w:noProof/>
          <w:lang w:val="en-GB"/>
        </w:rPr>
        <w:t>faster</w:t>
      </w:r>
      <w:r w:rsidR="0016713D">
        <w:rPr>
          <w:noProof/>
          <w:lang w:val="en-GB"/>
        </w:rPr>
        <w:t>,</w:t>
      </w:r>
      <w:r w:rsidR="1A9F6BD5" w:rsidRPr="487EB5DE">
        <w:rPr>
          <w:noProof/>
          <w:lang w:val="en-GB"/>
        </w:rPr>
        <w:t xml:space="preserve"> and</w:t>
      </w:r>
      <w:r w:rsidR="6A2CA298" w:rsidRPr="487EB5DE">
        <w:rPr>
          <w:noProof/>
          <w:lang w:val="en-GB"/>
        </w:rPr>
        <w:t xml:space="preserve"> </w:t>
      </w:r>
      <w:r w:rsidR="00002339">
        <w:rPr>
          <w:noProof/>
          <w:lang w:val="en-GB"/>
        </w:rPr>
        <w:t xml:space="preserve">tools to </w:t>
      </w:r>
      <w:r w:rsidR="6A2CA298" w:rsidRPr="487EB5DE">
        <w:rPr>
          <w:noProof/>
          <w:lang w:val="en-GB"/>
        </w:rPr>
        <w:t xml:space="preserve">support national competent authorities. </w:t>
      </w:r>
    </w:p>
    <w:p w14:paraId="6D387964" w14:textId="4EC4820F" w:rsidR="00435F07" w:rsidRPr="00695C00" w:rsidRDefault="4D17FE52" w:rsidP="30BDF1D1">
      <w:pPr>
        <w:rPr>
          <w:noProof/>
          <w:lang w:val="en-GB"/>
        </w:rPr>
      </w:pPr>
      <w:r w:rsidRPr="00695C00">
        <w:rPr>
          <w:noProof/>
          <w:lang w:val="en-GB"/>
        </w:rPr>
        <w:t xml:space="preserve">While harvesting the efficiency gains of digitalisation, </w:t>
      </w:r>
      <w:r w:rsidR="1747A150" w:rsidRPr="0C5BB153">
        <w:rPr>
          <w:noProof/>
          <w:lang w:val="en-GB"/>
        </w:rPr>
        <w:t xml:space="preserve">potential </w:t>
      </w:r>
      <w:r w:rsidRPr="00695C00">
        <w:rPr>
          <w:noProof/>
          <w:lang w:val="en-GB"/>
        </w:rPr>
        <w:t xml:space="preserve">risks </w:t>
      </w:r>
      <w:r w:rsidR="00324F50">
        <w:rPr>
          <w:noProof/>
          <w:lang w:val="en-GB"/>
        </w:rPr>
        <w:t xml:space="preserve">also </w:t>
      </w:r>
      <w:r w:rsidR="31BCCA40">
        <w:rPr>
          <w:noProof/>
          <w:lang w:val="en-GB"/>
        </w:rPr>
        <w:t>need to be mitigated</w:t>
      </w:r>
      <w:r w:rsidR="5D844DF7" w:rsidRPr="00695C00">
        <w:rPr>
          <w:noProof/>
          <w:lang w:val="en-GB"/>
        </w:rPr>
        <w:t xml:space="preserve">. </w:t>
      </w:r>
      <w:r w:rsidR="00324F50">
        <w:rPr>
          <w:noProof/>
          <w:lang w:val="en-GB"/>
        </w:rPr>
        <w:t>The u</w:t>
      </w:r>
      <w:r w:rsidR="4494FE18" w:rsidRPr="0C5BB153">
        <w:rPr>
          <w:noProof/>
          <w:lang w:val="en-GB"/>
        </w:rPr>
        <w:t>se of d</w:t>
      </w:r>
      <w:r w:rsidR="1D6A82BE" w:rsidRPr="00695C00">
        <w:rPr>
          <w:noProof/>
          <w:lang w:val="en-GB"/>
        </w:rPr>
        <w:t>igital</w:t>
      </w:r>
      <w:r w:rsidR="5D844DF7" w:rsidRPr="00695C00">
        <w:rPr>
          <w:noProof/>
          <w:lang w:val="en-GB"/>
        </w:rPr>
        <w:t xml:space="preserve"> tools in justice </w:t>
      </w:r>
      <w:r w:rsidR="00324F50">
        <w:rPr>
          <w:noProof/>
          <w:lang w:val="en-GB"/>
        </w:rPr>
        <w:t>matters</w:t>
      </w:r>
      <w:r w:rsidR="5D844DF7" w:rsidRPr="00695C00">
        <w:rPr>
          <w:noProof/>
          <w:lang w:val="en-GB"/>
        </w:rPr>
        <w:t xml:space="preserve"> must </w:t>
      </w:r>
      <w:r w:rsidR="1D6A82BE" w:rsidRPr="00695C00">
        <w:rPr>
          <w:noProof/>
          <w:lang w:val="en-GB"/>
        </w:rPr>
        <w:t>full</w:t>
      </w:r>
      <w:r w:rsidR="4649671D">
        <w:rPr>
          <w:noProof/>
          <w:lang w:val="en-GB"/>
        </w:rPr>
        <w:t>y</w:t>
      </w:r>
      <w:r w:rsidR="5D844DF7" w:rsidRPr="00695C00">
        <w:rPr>
          <w:noProof/>
          <w:lang w:val="en-GB"/>
        </w:rPr>
        <w:t xml:space="preserve"> respect </w:t>
      </w:r>
      <w:r w:rsidR="002118AF" w:rsidRPr="64B766D2">
        <w:rPr>
          <w:noProof/>
          <w:lang w:val="en-GB"/>
        </w:rPr>
        <w:t xml:space="preserve">the rule of law and </w:t>
      </w:r>
      <w:r w:rsidR="5D844DF7" w:rsidRPr="00695C00">
        <w:rPr>
          <w:noProof/>
          <w:lang w:val="en-GB"/>
        </w:rPr>
        <w:t>fundamental rights, as enshrined in the Charter of Fundamental Rights of the EU</w:t>
      </w:r>
      <w:r w:rsidR="002118AF" w:rsidRPr="64B766D2">
        <w:rPr>
          <w:noProof/>
          <w:lang w:val="en-GB"/>
        </w:rPr>
        <w:t xml:space="preserve"> and</w:t>
      </w:r>
      <w:r w:rsidR="52475D58" w:rsidRPr="31623B09">
        <w:rPr>
          <w:noProof/>
          <w:lang w:val="en-GB"/>
        </w:rPr>
        <w:t xml:space="preserve"> relevant EU secondary legislation</w:t>
      </w:r>
      <w:r w:rsidR="00AB0F35">
        <w:rPr>
          <w:noProof/>
          <w:lang w:val="en-GB"/>
        </w:rPr>
        <w:t>.</w:t>
      </w:r>
      <w:r w:rsidR="00FE769F">
        <w:rPr>
          <w:rStyle w:val="FootnoteReference"/>
          <w:noProof/>
          <w:lang w:val="en-GB"/>
        </w:rPr>
        <w:footnoteReference w:id="10"/>
      </w:r>
      <w:r w:rsidR="7D38E006">
        <w:rPr>
          <w:noProof/>
          <w:lang w:val="en-GB"/>
        </w:rPr>
        <w:t xml:space="preserve"> </w:t>
      </w:r>
      <w:r w:rsidR="006239D5">
        <w:rPr>
          <w:noProof/>
          <w:lang w:val="en-GB"/>
        </w:rPr>
        <w:t>In addition,</w:t>
      </w:r>
      <w:r w:rsidR="00117984">
        <w:rPr>
          <w:noProof/>
          <w:lang w:val="en-GB"/>
        </w:rPr>
        <w:t xml:space="preserve"> </w:t>
      </w:r>
      <w:r w:rsidR="4B1EDC10" w:rsidRPr="00695C00">
        <w:rPr>
          <w:noProof/>
          <w:lang w:val="en-GB"/>
        </w:rPr>
        <w:t xml:space="preserve">the </w:t>
      </w:r>
      <w:r w:rsidR="4A9776FC" w:rsidRPr="00695C00">
        <w:rPr>
          <w:noProof/>
          <w:lang w:val="en-GB"/>
        </w:rPr>
        <w:t>AI Act</w:t>
      </w:r>
      <w:r w:rsidR="004B0BE0" w:rsidRPr="00695C00">
        <w:rPr>
          <w:rStyle w:val="FootnoteReference"/>
          <w:noProof/>
          <w:lang w:val="en-GB"/>
        </w:rPr>
        <w:footnoteReference w:id="11"/>
      </w:r>
      <w:r w:rsidR="1EF1A482" w:rsidRPr="00695C00">
        <w:rPr>
          <w:noProof/>
          <w:lang w:val="en-GB"/>
        </w:rPr>
        <w:t xml:space="preserve"> </w:t>
      </w:r>
      <w:r w:rsidR="00117984">
        <w:rPr>
          <w:noProof/>
          <w:lang w:val="en-GB"/>
        </w:rPr>
        <w:t>stipulate</w:t>
      </w:r>
      <w:r w:rsidR="00315414">
        <w:rPr>
          <w:noProof/>
          <w:lang w:val="en-GB"/>
        </w:rPr>
        <w:t>s</w:t>
      </w:r>
      <w:r w:rsidR="198F317A" w:rsidRPr="00695C00">
        <w:rPr>
          <w:noProof/>
          <w:lang w:val="en-GB"/>
        </w:rPr>
        <w:t xml:space="preserve"> that only </w:t>
      </w:r>
      <w:r w:rsidR="6189A9E3" w:rsidRPr="00695C00">
        <w:rPr>
          <w:noProof/>
          <w:lang w:val="en-GB"/>
        </w:rPr>
        <w:t>AI systems</w:t>
      </w:r>
      <w:r w:rsidR="5E962D02" w:rsidRPr="00695C00">
        <w:rPr>
          <w:noProof/>
          <w:lang w:val="en-GB"/>
        </w:rPr>
        <w:t xml:space="preserve"> </w:t>
      </w:r>
      <w:r w:rsidR="198F317A" w:rsidRPr="00695C00">
        <w:rPr>
          <w:noProof/>
          <w:lang w:val="en-GB"/>
        </w:rPr>
        <w:t xml:space="preserve">which do not harm </w:t>
      </w:r>
      <w:r w:rsidR="6189A9E3" w:rsidRPr="00695C00">
        <w:rPr>
          <w:noProof/>
          <w:lang w:val="en-GB"/>
        </w:rPr>
        <w:t>fundamental rights</w:t>
      </w:r>
      <w:r w:rsidR="23B5FE66" w:rsidRPr="0C5BB153">
        <w:rPr>
          <w:noProof/>
          <w:lang w:val="en-GB"/>
        </w:rPr>
        <w:t xml:space="preserve"> </w:t>
      </w:r>
      <w:r w:rsidR="00117984">
        <w:rPr>
          <w:noProof/>
          <w:lang w:val="en-GB"/>
        </w:rPr>
        <w:t xml:space="preserve">may be </w:t>
      </w:r>
      <w:r w:rsidR="23B5FE66" w:rsidRPr="0C5BB153">
        <w:rPr>
          <w:noProof/>
          <w:lang w:val="en-GB"/>
        </w:rPr>
        <w:t>used</w:t>
      </w:r>
      <w:r w:rsidR="662999D0" w:rsidRPr="00695C00">
        <w:rPr>
          <w:noProof/>
          <w:lang w:val="en-GB"/>
        </w:rPr>
        <w:t>.</w:t>
      </w:r>
      <w:r w:rsidR="1D6A82BE" w:rsidRPr="00695C00">
        <w:rPr>
          <w:noProof/>
          <w:lang w:val="en-GB"/>
        </w:rPr>
        <w:t xml:space="preserve"> </w:t>
      </w:r>
      <w:r w:rsidR="66BA55D6">
        <w:rPr>
          <w:noProof/>
        </w:rPr>
        <w:t>At the same time, g</w:t>
      </w:r>
      <w:r w:rsidR="00C93116">
        <w:rPr>
          <w:noProof/>
        </w:rPr>
        <w:t>iven the importance</w:t>
      </w:r>
      <w:r w:rsidR="00751234">
        <w:rPr>
          <w:noProof/>
        </w:rPr>
        <w:t xml:space="preserve"> to </w:t>
      </w:r>
      <w:r w:rsidR="3104340C">
        <w:rPr>
          <w:noProof/>
        </w:rPr>
        <w:t>ensure that all individuals</w:t>
      </w:r>
      <w:r w:rsidR="004953FC">
        <w:rPr>
          <w:rStyle w:val="FootnoteReference"/>
          <w:noProof/>
        </w:rPr>
        <w:footnoteReference w:id="12"/>
      </w:r>
      <w:r w:rsidR="7F45725D">
        <w:rPr>
          <w:noProof/>
        </w:rPr>
        <w:t xml:space="preserve"> </w:t>
      </w:r>
      <w:r w:rsidR="3104340C">
        <w:rPr>
          <w:noProof/>
        </w:rPr>
        <w:t>residing in the EU</w:t>
      </w:r>
      <w:r w:rsidR="2820C77B">
        <w:rPr>
          <w:noProof/>
        </w:rPr>
        <w:t xml:space="preserve"> </w:t>
      </w:r>
      <w:r w:rsidR="3104340C">
        <w:rPr>
          <w:noProof/>
        </w:rPr>
        <w:t>have effective access to justice</w:t>
      </w:r>
      <w:r w:rsidR="39B80F2D">
        <w:rPr>
          <w:noProof/>
        </w:rPr>
        <w:t xml:space="preserve"> on an equal basi</w:t>
      </w:r>
      <w:r w:rsidR="3A1A8E42">
        <w:rPr>
          <w:noProof/>
        </w:rPr>
        <w:t>s</w:t>
      </w:r>
      <w:r w:rsidR="00C93116">
        <w:rPr>
          <w:noProof/>
        </w:rPr>
        <w:t>,</w:t>
      </w:r>
      <w:r w:rsidR="3104340C">
        <w:rPr>
          <w:noProof/>
        </w:rPr>
        <w:t xml:space="preserve"> non-digital channels for accessing justice should remain available.</w:t>
      </w:r>
    </w:p>
    <w:p w14:paraId="325F75CA" w14:textId="63BE50E4" w:rsidR="00435F07" w:rsidRPr="00EF4564" w:rsidRDefault="14BA25C0" w:rsidP="64B766D2">
      <w:pPr>
        <w:rPr>
          <w:noProof/>
          <w:lang w:val="en-US"/>
        </w:rPr>
      </w:pPr>
      <w:r w:rsidRPr="56542DFB">
        <w:rPr>
          <w:noProof/>
        </w:rPr>
        <w:t>M</w:t>
      </w:r>
      <w:r w:rsidR="0CB46D6A" w:rsidRPr="56542DFB">
        <w:rPr>
          <w:noProof/>
        </w:rPr>
        <w:t xml:space="preserve">ore digitalised justice systems may </w:t>
      </w:r>
      <w:r w:rsidR="538F93EC" w:rsidRPr="56542DFB">
        <w:rPr>
          <w:noProof/>
        </w:rPr>
        <w:t xml:space="preserve">also </w:t>
      </w:r>
      <w:r w:rsidR="0CB46D6A" w:rsidRPr="56542DFB">
        <w:rPr>
          <w:noProof/>
        </w:rPr>
        <w:t xml:space="preserve">be vulnerable </w:t>
      </w:r>
      <w:r w:rsidR="64EF2A58" w:rsidRPr="56542DFB">
        <w:rPr>
          <w:noProof/>
        </w:rPr>
        <w:t>to</w:t>
      </w:r>
      <w:r w:rsidR="0CB46D6A" w:rsidRPr="56542DFB">
        <w:rPr>
          <w:noProof/>
        </w:rPr>
        <w:t xml:space="preserve"> personal data breaches</w:t>
      </w:r>
      <w:r w:rsidR="3F507520">
        <w:rPr>
          <w:noProof/>
        </w:rPr>
        <w:t xml:space="preserve"> and </w:t>
      </w:r>
      <w:r w:rsidR="3F507520" w:rsidRPr="56542DFB">
        <w:rPr>
          <w:noProof/>
        </w:rPr>
        <w:t>cyber-attacks</w:t>
      </w:r>
      <w:r w:rsidR="538F93EC" w:rsidRPr="56542DFB">
        <w:rPr>
          <w:noProof/>
        </w:rPr>
        <w:t>.</w:t>
      </w:r>
      <w:r w:rsidR="00E75D0E">
        <w:rPr>
          <w:noProof/>
        </w:rPr>
        <w:t xml:space="preserve"> </w:t>
      </w:r>
      <w:r w:rsidR="00661C50">
        <w:rPr>
          <w:noProof/>
        </w:rPr>
        <w:t>While</w:t>
      </w:r>
      <w:r w:rsidR="00E75D0E">
        <w:rPr>
          <w:noProof/>
        </w:rPr>
        <w:t xml:space="preserve"> </w:t>
      </w:r>
      <w:r w:rsidR="00B243A4" w:rsidRPr="00971EBC">
        <w:rPr>
          <w:noProof/>
        </w:rPr>
        <w:t>paper-based</w:t>
      </w:r>
      <w:r w:rsidR="00E75D0E" w:rsidRPr="00971EBC">
        <w:rPr>
          <w:noProof/>
        </w:rPr>
        <w:t xml:space="preserve"> systems</w:t>
      </w:r>
      <w:r w:rsidR="00E75D0E">
        <w:rPr>
          <w:noProof/>
        </w:rPr>
        <w:t xml:space="preserve"> have other vulnerabilities such as limited sharing, difficulties to update, p</w:t>
      </w:r>
      <w:r w:rsidR="3A382816" w:rsidRPr="56542DFB">
        <w:rPr>
          <w:noProof/>
        </w:rPr>
        <w:t xml:space="preserve">articular attention </w:t>
      </w:r>
      <w:r w:rsidR="000D07D0">
        <w:rPr>
          <w:noProof/>
        </w:rPr>
        <w:t>must</w:t>
      </w:r>
      <w:r w:rsidR="3A382816" w:rsidRPr="56542DFB">
        <w:rPr>
          <w:noProof/>
        </w:rPr>
        <w:t xml:space="preserve"> be </w:t>
      </w:r>
      <w:r w:rsidR="5919188D" w:rsidRPr="56542DFB">
        <w:rPr>
          <w:noProof/>
        </w:rPr>
        <w:t xml:space="preserve">paid to </w:t>
      </w:r>
      <w:r w:rsidR="6108A2BB" w:rsidRPr="56542DFB">
        <w:rPr>
          <w:noProof/>
        </w:rPr>
        <w:t>data privacy</w:t>
      </w:r>
      <w:r w:rsidR="6D1EE4D2">
        <w:rPr>
          <w:noProof/>
        </w:rPr>
        <w:t xml:space="preserve"> and </w:t>
      </w:r>
      <w:r w:rsidR="6D1EE4D2" w:rsidRPr="56542DFB">
        <w:rPr>
          <w:noProof/>
        </w:rPr>
        <w:t>security</w:t>
      </w:r>
      <w:r w:rsidR="5919188D" w:rsidRPr="56542DFB">
        <w:rPr>
          <w:noProof/>
        </w:rPr>
        <w:t xml:space="preserve">. </w:t>
      </w:r>
      <w:r w:rsidR="1F72F29A" w:rsidRPr="56542DFB">
        <w:rPr>
          <w:noProof/>
        </w:rPr>
        <w:t xml:space="preserve">The </w:t>
      </w:r>
      <w:r w:rsidR="7F334F72" w:rsidRPr="56542DFB">
        <w:rPr>
          <w:noProof/>
        </w:rPr>
        <w:t>General Data Protection Regulation</w:t>
      </w:r>
      <w:r w:rsidR="05494360" w:rsidRPr="56542DFB">
        <w:rPr>
          <w:noProof/>
        </w:rPr>
        <w:t xml:space="preserve"> </w:t>
      </w:r>
      <w:r w:rsidR="7F334F72" w:rsidRPr="56542DFB">
        <w:rPr>
          <w:noProof/>
        </w:rPr>
        <w:t>(</w:t>
      </w:r>
      <w:r w:rsidR="1F72F29A" w:rsidRPr="56542DFB">
        <w:rPr>
          <w:noProof/>
        </w:rPr>
        <w:t>GDPR</w:t>
      </w:r>
      <w:r w:rsidR="7F334F72" w:rsidRPr="56542DFB">
        <w:rPr>
          <w:noProof/>
        </w:rPr>
        <w:t>)</w:t>
      </w:r>
      <w:r w:rsidR="003046FF" w:rsidRPr="56542DFB">
        <w:rPr>
          <w:rStyle w:val="FootnoteReference"/>
          <w:noProof/>
        </w:rPr>
        <w:footnoteReference w:id="13"/>
      </w:r>
      <w:r w:rsidR="1F72F29A" w:rsidRPr="56542DFB">
        <w:rPr>
          <w:noProof/>
        </w:rPr>
        <w:t xml:space="preserve"> </w:t>
      </w:r>
      <w:r w:rsidR="0A72CAE8" w:rsidRPr="56542DFB">
        <w:rPr>
          <w:noProof/>
        </w:rPr>
        <w:t>and the Law Enforcement Directive</w:t>
      </w:r>
      <w:r w:rsidR="00C05F61" w:rsidRPr="56542DFB">
        <w:rPr>
          <w:rStyle w:val="FootnoteReference"/>
          <w:noProof/>
        </w:rPr>
        <w:footnoteReference w:id="14"/>
      </w:r>
      <w:r w:rsidR="0A72CAE8" w:rsidRPr="56542DFB">
        <w:rPr>
          <w:noProof/>
        </w:rPr>
        <w:t xml:space="preserve"> </w:t>
      </w:r>
      <w:r w:rsidR="5D1DABF0" w:rsidRPr="56542DFB">
        <w:rPr>
          <w:noProof/>
        </w:rPr>
        <w:t xml:space="preserve">are </w:t>
      </w:r>
      <w:r w:rsidR="49491E2F" w:rsidRPr="56542DFB">
        <w:rPr>
          <w:noProof/>
        </w:rPr>
        <w:t>cornerstone pieces of</w:t>
      </w:r>
      <w:r w:rsidR="5D1DABF0" w:rsidRPr="56542DFB">
        <w:rPr>
          <w:noProof/>
        </w:rPr>
        <w:t xml:space="preserve"> </w:t>
      </w:r>
      <w:r w:rsidR="5AB31244" w:rsidRPr="56542DFB">
        <w:rPr>
          <w:noProof/>
        </w:rPr>
        <w:t>EU legislation</w:t>
      </w:r>
      <w:r w:rsidR="5D1DABF0" w:rsidRPr="56542DFB">
        <w:rPr>
          <w:noProof/>
        </w:rPr>
        <w:t xml:space="preserve"> </w:t>
      </w:r>
      <w:r w:rsidR="000D07D0">
        <w:rPr>
          <w:noProof/>
        </w:rPr>
        <w:t>which</w:t>
      </w:r>
      <w:r w:rsidR="5D1DABF0" w:rsidRPr="56542DFB">
        <w:rPr>
          <w:noProof/>
        </w:rPr>
        <w:t xml:space="preserve"> aim </w:t>
      </w:r>
      <w:r w:rsidR="000D07D0">
        <w:rPr>
          <w:noProof/>
        </w:rPr>
        <w:t>to</w:t>
      </w:r>
      <w:r w:rsidR="5D1DABF0" w:rsidRPr="56542DFB">
        <w:rPr>
          <w:noProof/>
        </w:rPr>
        <w:t xml:space="preserve"> protect</w:t>
      </w:r>
      <w:r w:rsidR="000D07D0">
        <w:rPr>
          <w:noProof/>
        </w:rPr>
        <w:t xml:space="preserve"> people </w:t>
      </w:r>
      <w:r w:rsidR="5AB31244" w:rsidRPr="56542DFB">
        <w:rPr>
          <w:noProof/>
        </w:rPr>
        <w:t>against these risks</w:t>
      </w:r>
      <w:r w:rsidR="00E75D0E">
        <w:rPr>
          <w:noProof/>
        </w:rPr>
        <w:t>, through risk management measures and incident reporting</w:t>
      </w:r>
      <w:r w:rsidR="5AB31244" w:rsidRPr="56542DFB">
        <w:rPr>
          <w:noProof/>
        </w:rPr>
        <w:t xml:space="preserve">. </w:t>
      </w:r>
      <w:r w:rsidR="5E9287ED">
        <w:rPr>
          <w:noProof/>
        </w:rPr>
        <w:t>T</w:t>
      </w:r>
      <w:r w:rsidR="1B49C1D7">
        <w:rPr>
          <w:noProof/>
        </w:rPr>
        <w:t xml:space="preserve">he </w:t>
      </w:r>
      <w:r w:rsidR="1B49C1D7" w:rsidRPr="56542DFB">
        <w:rPr>
          <w:noProof/>
        </w:rPr>
        <w:t>EU Cybersecurity Act</w:t>
      </w:r>
      <w:r w:rsidR="00CD280A" w:rsidRPr="56542DFB">
        <w:rPr>
          <w:rStyle w:val="FootnoteReference"/>
          <w:noProof/>
        </w:rPr>
        <w:footnoteReference w:id="15"/>
      </w:r>
      <w:r w:rsidR="1B49C1D7">
        <w:rPr>
          <w:noProof/>
        </w:rPr>
        <w:t xml:space="preserve"> </w:t>
      </w:r>
      <w:r w:rsidR="5E9287ED">
        <w:rPr>
          <w:noProof/>
        </w:rPr>
        <w:t>also</w:t>
      </w:r>
      <w:r w:rsidR="1B49C1D7" w:rsidRPr="56542DFB">
        <w:rPr>
          <w:noProof/>
        </w:rPr>
        <w:t xml:space="preserve"> </w:t>
      </w:r>
      <w:r w:rsidR="1B49C1D7" w:rsidRPr="00CD280A">
        <w:rPr>
          <w:noProof/>
          <w:lang w:val="en-US"/>
        </w:rPr>
        <w:t xml:space="preserve">raises the cybersecurity level of </w:t>
      </w:r>
      <w:r w:rsidR="7CF39173">
        <w:rPr>
          <w:noProof/>
          <w:lang w:val="en-US"/>
        </w:rPr>
        <w:t>information and communication technology products</w:t>
      </w:r>
      <w:r w:rsidR="6B81E5B9">
        <w:rPr>
          <w:noProof/>
          <w:lang w:val="en-US"/>
        </w:rPr>
        <w:t xml:space="preserve"> in the EU</w:t>
      </w:r>
      <w:r w:rsidR="4F6973A7">
        <w:rPr>
          <w:noProof/>
          <w:lang w:val="en-US"/>
        </w:rPr>
        <w:t>,</w:t>
      </w:r>
      <w:r w:rsidR="42E242ED">
        <w:rPr>
          <w:noProof/>
          <w:lang w:val="en-US"/>
        </w:rPr>
        <w:t xml:space="preserve"> </w:t>
      </w:r>
      <w:r w:rsidR="6B81E5B9">
        <w:rPr>
          <w:noProof/>
          <w:lang w:val="en-US"/>
        </w:rPr>
        <w:t>including</w:t>
      </w:r>
      <w:r w:rsidR="42E242ED">
        <w:rPr>
          <w:noProof/>
          <w:lang w:val="en-US"/>
        </w:rPr>
        <w:t xml:space="preserve"> for products</w:t>
      </w:r>
      <w:r w:rsidR="1B49C1D7" w:rsidRPr="00CD280A">
        <w:rPr>
          <w:noProof/>
          <w:lang w:val="en-US"/>
        </w:rPr>
        <w:t xml:space="preserve"> used in the justice sector.</w:t>
      </w:r>
    </w:p>
    <w:p w14:paraId="6D2D5085" w14:textId="778C303F" w:rsidR="00EA4B90" w:rsidRPr="00695C00" w:rsidRDefault="0055421B" w:rsidP="00FE0273">
      <w:pPr>
        <w:rPr>
          <w:noProof/>
          <w:lang w:val="en-GB"/>
        </w:rPr>
      </w:pPr>
      <w:r w:rsidRPr="7DA05136">
        <w:rPr>
          <w:noProof/>
          <w:lang w:val="en-GB"/>
        </w:rPr>
        <w:t xml:space="preserve">Funding </w:t>
      </w:r>
      <w:r w:rsidR="00BF1B37" w:rsidRPr="7DA05136">
        <w:rPr>
          <w:noProof/>
          <w:lang w:val="en-GB"/>
        </w:rPr>
        <w:t xml:space="preserve">the </w:t>
      </w:r>
      <w:r w:rsidR="00CB3BD5" w:rsidRPr="7DA05136">
        <w:rPr>
          <w:noProof/>
          <w:lang w:val="en-GB"/>
        </w:rPr>
        <w:t xml:space="preserve">digital transition of national </w:t>
      </w:r>
      <w:r w:rsidR="00BF1B37" w:rsidRPr="7DA05136">
        <w:rPr>
          <w:noProof/>
          <w:lang w:val="en-GB"/>
        </w:rPr>
        <w:t xml:space="preserve">justice systems </w:t>
      </w:r>
      <w:r w:rsidR="00695336" w:rsidRPr="7DA05136">
        <w:rPr>
          <w:noProof/>
          <w:lang w:val="en-GB"/>
        </w:rPr>
        <w:t>may</w:t>
      </w:r>
      <w:r w:rsidR="00BF1B37" w:rsidRPr="7DA05136">
        <w:rPr>
          <w:noProof/>
          <w:lang w:val="en-GB"/>
        </w:rPr>
        <w:t xml:space="preserve"> </w:t>
      </w:r>
      <w:r w:rsidR="00BB06E7" w:rsidRPr="7DA05136">
        <w:rPr>
          <w:noProof/>
          <w:lang w:val="en-GB"/>
        </w:rPr>
        <w:t xml:space="preserve">imply </w:t>
      </w:r>
      <w:r w:rsidR="00FE78C9" w:rsidRPr="7DA05136">
        <w:rPr>
          <w:noProof/>
          <w:lang w:val="en-GB"/>
        </w:rPr>
        <w:t>a significant upfr</w:t>
      </w:r>
      <w:r w:rsidR="00114CF7" w:rsidRPr="7DA05136">
        <w:rPr>
          <w:noProof/>
          <w:lang w:val="en-GB"/>
        </w:rPr>
        <w:t>o</w:t>
      </w:r>
      <w:r w:rsidR="00FE78C9" w:rsidRPr="7DA05136">
        <w:rPr>
          <w:noProof/>
          <w:lang w:val="en-GB"/>
        </w:rPr>
        <w:t>nt investment</w:t>
      </w:r>
      <w:r w:rsidR="005F7F1D" w:rsidRPr="7DA05136">
        <w:rPr>
          <w:noProof/>
          <w:lang w:val="en-GB"/>
        </w:rPr>
        <w:t xml:space="preserve">, </w:t>
      </w:r>
      <w:r w:rsidR="00BF1B37" w:rsidRPr="7DA05136">
        <w:rPr>
          <w:noProof/>
          <w:lang w:val="en-GB"/>
        </w:rPr>
        <w:t xml:space="preserve">but </w:t>
      </w:r>
      <w:r w:rsidR="00801F03" w:rsidRPr="7DA05136">
        <w:rPr>
          <w:noProof/>
          <w:lang w:val="en-GB"/>
        </w:rPr>
        <w:t xml:space="preserve">the related costs </w:t>
      </w:r>
      <w:r w:rsidR="00605B79" w:rsidRPr="7DA05136">
        <w:rPr>
          <w:noProof/>
          <w:lang w:val="en-GB"/>
        </w:rPr>
        <w:t>will</w:t>
      </w:r>
      <w:r w:rsidR="00F91489" w:rsidRPr="7DA05136">
        <w:rPr>
          <w:noProof/>
          <w:lang w:val="en-GB"/>
        </w:rPr>
        <w:t xml:space="preserve"> </w:t>
      </w:r>
      <w:r w:rsidR="00553C35" w:rsidRPr="7DA05136">
        <w:rPr>
          <w:noProof/>
          <w:lang w:val="en-GB"/>
        </w:rPr>
        <w:t xml:space="preserve">be </w:t>
      </w:r>
      <w:r w:rsidR="34726640" w:rsidRPr="7DA05136">
        <w:rPr>
          <w:noProof/>
          <w:lang w:val="en-GB"/>
        </w:rPr>
        <w:t>amorti</w:t>
      </w:r>
      <w:r w:rsidR="002F5349">
        <w:rPr>
          <w:noProof/>
          <w:lang w:val="en-GB"/>
        </w:rPr>
        <w:t>s</w:t>
      </w:r>
      <w:r w:rsidR="34726640" w:rsidRPr="7DA05136">
        <w:rPr>
          <w:noProof/>
          <w:lang w:val="en-GB"/>
        </w:rPr>
        <w:t>e</w:t>
      </w:r>
      <w:r w:rsidR="00553C35" w:rsidRPr="7DA05136">
        <w:rPr>
          <w:noProof/>
          <w:lang w:val="en-GB"/>
        </w:rPr>
        <w:t xml:space="preserve">d </w:t>
      </w:r>
      <w:r w:rsidR="00981E7B">
        <w:rPr>
          <w:noProof/>
          <w:lang w:val="en-GB"/>
        </w:rPr>
        <w:t xml:space="preserve">over time </w:t>
      </w:r>
      <w:r w:rsidR="00F91489" w:rsidRPr="7DA05136">
        <w:rPr>
          <w:noProof/>
          <w:lang w:val="en-GB"/>
        </w:rPr>
        <w:t xml:space="preserve">as </w:t>
      </w:r>
      <w:r w:rsidR="001D4767" w:rsidRPr="7DA05136">
        <w:rPr>
          <w:noProof/>
          <w:lang w:val="en-GB"/>
        </w:rPr>
        <w:t xml:space="preserve">efficiency </w:t>
      </w:r>
      <w:r w:rsidR="00471022" w:rsidRPr="7DA05136">
        <w:rPr>
          <w:noProof/>
          <w:lang w:val="en-GB"/>
        </w:rPr>
        <w:t xml:space="preserve">gains </w:t>
      </w:r>
      <w:r w:rsidR="00AC5AF2" w:rsidRPr="7DA05136">
        <w:rPr>
          <w:noProof/>
          <w:lang w:val="en-GB"/>
        </w:rPr>
        <w:t>will</w:t>
      </w:r>
      <w:r w:rsidR="00F91489" w:rsidRPr="7DA05136">
        <w:rPr>
          <w:noProof/>
          <w:lang w:val="en-GB"/>
        </w:rPr>
        <w:t xml:space="preserve"> </w:t>
      </w:r>
      <w:r w:rsidR="00471022" w:rsidRPr="7DA05136">
        <w:rPr>
          <w:noProof/>
          <w:lang w:val="en-GB"/>
        </w:rPr>
        <w:t xml:space="preserve">lead to </w:t>
      </w:r>
      <w:r w:rsidR="00851B74" w:rsidRPr="7DA05136">
        <w:rPr>
          <w:noProof/>
          <w:lang w:val="en-GB"/>
        </w:rPr>
        <w:t xml:space="preserve">savings. </w:t>
      </w:r>
      <w:r w:rsidR="0064768D" w:rsidRPr="7DA05136">
        <w:rPr>
          <w:noProof/>
          <w:lang w:val="en-GB"/>
        </w:rPr>
        <w:t xml:space="preserve">While EU funds cannot cover all </w:t>
      </w:r>
      <w:r w:rsidR="00B54B3E" w:rsidRPr="7DA05136">
        <w:rPr>
          <w:noProof/>
          <w:lang w:val="en-GB"/>
        </w:rPr>
        <w:t xml:space="preserve">upfront </w:t>
      </w:r>
      <w:r w:rsidR="0064768D" w:rsidRPr="7DA05136">
        <w:rPr>
          <w:noProof/>
          <w:lang w:val="en-GB"/>
        </w:rPr>
        <w:t xml:space="preserve">costs, they can </w:t>
      </w:r>
      <w:r w:rsidR="00B41A0B">
        <w:rPr>
          <w:noProof/>
          <w:lang w:val="en-GB"/>
        </w:rPr>
        <w:t xml:space="preserve">provide targeted support for tailored investments </w:t>
      </w:r>
      <w:r w:rsidR="00DD61F3">
        <w:rPr>
          <w:noProof/>
          <w:lang w:val="en-GB"/>
        </w:rPr>
        <w:t xml:space="preserve">under the current </w:t>
      </w:r>
      <w:r w:rsidR="00513FE6">
        <w:rPr>
          <w:noProof/>
          <w:lang w:val="en-GB"/>
        </w:rPr>
        <w:t>multiannual financial framework (M</w:t>
      </w:r>
      <w:r w:rsidR="00DD61F3">
        <w:rPr>
          <w:noProof/>
          <w:lang w:val="en-GB"/>
        </w:rPr>
        <w:t>FF</w:t>
      </w:r>
      <w:r w:rsidR="00513FE6">
        <w:rPr>
          <w:noProof/>
          <w:lang w:val="en-GB"/>
        </w:rPr>
        <w:t>)</w:t>
      </w:r>
      <w:r w:rsidR="004F75F3">
        <w:rPr>
          <w:noProof/>
          <w:lang w:val="en-GB"/>
        </w:rPr>
        <w:t xml:space="preserve"> </w:t>
      </w:r>
      <w:r w:rsidR="00E92E60">
        <w:rPr>
          <w:noProof/>
          <w:lang w:val="en-GB"/>
        </w:rPr>
        <w:t xml:space="preserve">and </w:t>
      </w:r>
      <w:r w:rsidR="00344223">
        <w:rPr>
          <w:noProof/>
          <w:lang w:val="en-GB"/>
        </w:rPr>
        <w:t xml:space="preserve">for investments and </w:t>
      </w:r>
      <w:r w:rsidR="00E92E60">
        <w:rPr>
          <w:noProof/>
          <w:lang w:val="en-GB"/>
        </w:rPr>
        <w:t xml:space="preserve">reforms according to </w:t>
      </w:r>
      <w:r w:rsidR="00BB7150">
        <w:rPr>
          <w:noProof/>
          <w:lang w:val="en-GB"/>
        </w:rPr>
        <w:t>national and regional partnership plans</w:t>
      </w:r>
      <w:r w:rsidR="00C40B1E">
        <w:rPr>
          <w:noProof/>
          <w:lang w:val="en-GB"/>
        </w:rPr>
        <w:t xml:space="preserve"> when the next MFF starts</w:t>
      </w:r>
      <w:r w:rsidR="00BB7150">
        <w:rPr>
          <w:noProof/>
          <w:lang w:val="en-GB"/>
        </w:rPr>
        <w:t>.</w:t>
      </w:r>
      <w:r w:rsidR="00BB7150">
        <w:rPr>
          <w:rStyle w:val="FootnoteReference"/>
          <w:noProof/>
          <w:lang w:val="en-GB"/>
        </w:rPr>
        <w:footnoteReference w:id="16"/>
      </w:r>
      <w:r w:rsidR="00BB7150">
        <w:rPr>
          <w:noProof/>
          <w:lang w:val="en-GB"/>
        </w:rPr>
        <w:t xml:space="preserve"> </w:t>
      </w:r>
      <w:r w:rsidR="00E92E60">
        <w:rPr>
          <w:noProof/>
          <w:lang w:val="en-GB"/>
        </w:rPr>
        <w:t>In addition</w:t>
      </w:r>
      <w:r w:rsidR="00166654">
        <w:rPr>
          <w:noProof/>
          <w:lang w:val="en-GB"/>
        </w:rPr>
        <w:t>,</w:t>
      </w:r>
      <w:r w:rsidR="00E92E60">
        <w:rPr>
          <w:noProof/>
          <w:lang w:val="en-GB"/>
        </w:rPr>
        <w:t xml:space="preserve"> they can also </w:t>
      </w:r>
      <w:r w:rsidR="0064768D" w:rsidRPr="7DA05136">
        <w:rPr>
          <w:noProof/>
          <w:lang w:val="en-GB"/>
        </w:rPr>
        <w:t xml:space="preserve">create a leveraging effect </w:t>
      </w:r>
      <w:r w:rsidR="00F76B6E" w:rsidRPr="7DA05136">
        <w:rPr>
          <w:noProof/>
          <w:lang w:val="en-GB"/>
        </w:rPr>
        <w:t>o</w:t>
      </w:r>
      <w:r w:rsidR="008C5128" w:rsidRPr="7DA05136">
        <w:rPr>
          <w:noProof/>
          <w:lang w:val="en-GB"/>
        </w:rPr>
        <w:t>n</w:t>
      </w:r>
      <w:r w:rsidR="00F76B6E" w:rsidRPr="7DA05136">
        <w:rPr>
          <w:noProof/>
          <w:lang w:val="en-GB"/>
        </w:rPr>
        <w:t xml:space="preserve"> national budgets.</w:t>
      </w:r>
      <w:r w:rsidR="0020490A">
        <w:rPr>
          <w:rStyle w:val="FootnoteReference"/>
          <w:noProof/>
          <w:lang w:val="en-GB"/>
        </w:rPr>
        <w:footnoteReference w:id="17"/>
      </w:r>
      <w:r w:rsidR="00F76B6E" w:rsidRPr="7DA05136">
        <w:rPr>
          <w:noProof/>
          <w:lang w:val="en-GB"/>
        </w:rPr>
        <w:t xml:space="preserve"> </w:t>
      </w:r>
    </w:p>
    <w:p w14:paraId="2C3AA6DD" w14:textId="5FFDC118" w:rsidR="00413D26" w:rsidRPr="00695C00" w:rsidRDefault="6E8CF94B" w:rsidP="00D51872">
      <w:pPr>
        <w:rPr>
          <w:noProof/>
          <w:lang w:val="en-GB"/>
        </w:rPr>
      </w:pPr>
      <w:r w:rsidRPr="3A0B9E96">
        <w:rPr>
          <w:noProof/>
          <w:lang w:val="en-GB"/>
        </w:rPr>
        <w:t>S</w:t>
      </w:r>
      <w:r w:rsidR="7C76941D" w:rsidRPr="3A0B9E96">
        <w:rPr>
          <w:noProof/>
          <w:lang w:val="en-GB"/>
        </w:rPr>
        <w:t xml:space="preserve">trengthening </w:t>
      </w:r>
      <w:r w:rsidR="001C10DE">
        <w:rPr>
          <w:noProof/>
          <w:lang w:val="en-GB"/>
        </w:rPr>
        <w:t xml:space="preserve">the </w:t>
      </w:r>
      <w:r w:rsidR="7C76941D" w:rsidRPr="3A0B9E96">
        <w:rPr>
          <w:noProof/>
          <w:lang w:val="en-GB"/>
        </w:rPr>
        <w:t>digital skills</w:t>
      </w:r>
      <w:r w:rsidR="7C76941D" w:rsidRPr="31623B09">
        <w:rPr>
          <w:b/>
          <w:bCs/>
          <w:noProof/>
          <w:lang w:val="en-GB"/>
        </w:rPr>
        <w:t xml:space="preserve"> </w:t>
      </w:r>
      <w:r w:rsidR="001C10DE" w:rsidRPr="00EF4564">
        <w:rPr>
          <w:noProof/>
          <w:lang w:val="en-GB"/>
        </w:rPr>
        <w:t xml:space="preserve">of </w:t>
      </w:r>
      <w:r w:rsidR="001C10DE" w:rsidRPr="3A0B9E96">
        <w:rPr>
          <w:noProof/>
          <w:lang w:val="en-GB"/>
        </w:rPr>
        <w:t>justice professionals</w:t>
      </w:r>
      <w:r w:rsidR="001C10DE">
        <w:rPr>
          <w:noProof/>
          <w:lang w:val="en-GB"/>
        </w:rPr>
        <w:t xml:space="preserve"> </w:t>
      </w:r>
      <w:r w:rsidRPr="3A0B9E96">
        <w:rPr>
          <w:noProof/>
          <w:lang w:val="en-GB"/>
        </w:rPr>
        <w:t xml:space="preserve">will be </w:t>
      </w:r>
      <w:r w:rsidR="73A8C5A7" w:rsidRPr="3A0B9E96">
        <w:rPr>
          <w:noProof/>
          <w:lang w:val="en-GB"/>
        </w:rPr>
        <w:t xml:space="preserve">essential </w:t>
      </w:r>
      <w:r w:rsidRPr="3A0B9E96">
        <w:rPr>
          <w:noProof/>
          <w:lang w:val="en-GB"/>
        </w:rPr>
        <w:t xml:space="preserve">to </w:t>
      </w:r>
      <w:r w:rsidR="4E0F1165" w:rsidRPr="3A0B9E96">
        <w:rPr>
          <w:noProof/>
          <w:lang w:val="en-GB"/>
        </w:rPr>
        <w:t>benefit</w:t>
      </w:r>
      <w:r w:rsidR="001C10DE">
        <w:rPr>
          <w:noProof/>
          <w:lang w:val="en-GB"/>
        </w:rPr>
        <w:t>ing from</w:t>
      </w:r>
      <w:r w:rsidR="4E0F1165" w:rsidRPr="3A0B9E96">
        <w:rPr>
          <w:noProof/>
          <w:lang w:val="en-GB"/>
        </w:rPr>
        <w:t xml:space="preserve"> digitalisation </w:t>
      </w:r>
      <w:r w:rsidR="4E0F1165" w:rsidRPr="3A0B9E96" w:rsidDel="000E7A7F">
        <w:rPr>
          <w:noProof/>
          <w:lang w:val="en-GB"/>
        </w:rPr>
        <w:t xml:space="preserve">and </w:t>
      </w:r>
      <w:r w:rsidR="7A593E5F" w:rsidRPr="3A0B9E96">
        <w:rPr>
          <w:noProof/>
          <w:lang w:val="en-GB"/>
        </w:rPr>
        <w:t>harness</w:t>
      </w:r>
      <w:r w:rsidR="001C10DE">
        <w:rPr>
          <w:noProof/>
          <w:lang w:val="en-GB"/>
        </w:rPr>
        <w:t>ing</w:t>
      </w:r>
      <w:r w:rsidR="7A593E5F" w:rsidRPr="3A0B9E96">
        <w:rPr>
          <w:noProof/>
          <w:lang w:val="en-GB"/>
        </w:rPr>
        <w:t xml:space="preserve"> </w:t>
      </w:r>
      <w:r w:rsidR="4E0F1165" w:rsidRPr="3A0B9E96" w:rsidDel="000E7A7F">
        <w:rPr>
          <w:noProof/>
          <w:lang w:val="en-GB"/>
        </w:rPr>
        <w:t>advanced</w:t>
      </w:r>
      <w:r w:rsidR="3647C751" w:rsidRPr="3A0B9E96" w:rsidDel="000E7A7F">
        <w:rPr>
          <w:noProof/>
          <w:lang w:val="en-GB"/>
        </w:rPr>
        <w:t xml:space="preserve"> </w:t>
      </w:r>
      <w:r w:rsidR="4E0F1165" w:rsidRPr="3A0B9E96" w:rsidDel="000E7A7F">
        <w:rPr>
          <w:noProof/>
          <w:lang w:val="en-GB"/>
        </w:rPr>
        <w:t xml:space="preserve">technologies </w:t>
      </w:r>
      <w:r w:rsidR="499472ED" w:rsidRPr="3A0B9E96">
        <w:rPr>
          <w:noProof/>
          <w:lang w:val="en-GB"/>
        </w:rPr>
        <w:t xml:space="preserve">as a driver </w:t>
      </w:r>
      <w:r w:rsidR="5A2D9179" w:rsidRPr="3A0B9E96">
        <w:rPr>
          <w:noProof/>
          <w:lang w:val="en-GB"/>
        </w:rPr>
        <w:t>of</w:t>
      </w:r>
      <w:r w:rsidR="4E0F1165" w:rsidRPr="3A0B9E96">
        <w:rPr>
          <w:noProof/>
          <w:lang w:val="en-GB"/>
        </w:rPr>
        <w:t xml:space="preserve"> </w:t>
      </w:r>
      <w:r w:rsidR="0E8C8326" w:rsidRPr="3A0B9E96">
        <w:rPr>
          <w:noProof/>
          <w:lang w:val="en-GB"/>
        </w:rPr>
        <w:t xml:space="preserve">the </w:t>
      </w:r>
      <w:r w:rsidR="4E0F1165" w:rsidRPr="3A0B9E96" w:rsidDel="00844B2E">
        <w:rPr>
          <w:noProof/>
          <w:lang w:val="en-GB"/>
        </w:rPr>
        <w:t>EU’s competitiveness</w:t>
      </w:r>
      <w:r w:rsidR="49491BFD" w:rsidRPr="3A0B9E96">
        <w:rPr>
          <w:noProof/>
          <w:lang w:val="en-GB"/>
        </w:rPr>
        <w:t>.</w:t>
      </w:r>
      <w:r w:rsidR="008272F6" w:rsidRPr="3A0B9E96">
        <w:rPr>
          <w:rStyle w:val="FootnoteReference"/>
          <w:rFonts w:cs="Times New Roman"/>
          <w:noProof/>
          <w:lang w:val="en-GB"/>
        </w:rPr>
        <w:footnoteReference w:id="18"/>
      </w:r>
      <w:r w:rsidR="08D59800" w:rsidRPr="3A0B9E96">
        <w:rPr>
          <w:noProof/>
          <w:lang w:val="en-GB"/>
        </w:rPr>
        <w:t xml:space="preserve"> </w:t>
      </w:r>
      <w:r w:rsidR="217EA43C" w:rsidRPr="3A0B9E96">
        <w:rPr>
          <w:noProof/>
          <w:lang w:val="en-GB"/>
        </w:rPr>
        <w:t xml:space="preserve">That is why </w:t>
      </w:r>
      <w:r w:rsidR="008B702F">
        <w:rPr>
          <w:rFonts w:cs="Times New Roman"/>
          <w:noProof/>
        </w:rPr>
        <w:t xml:space="preserve">DigitalJustice@2030 </w:t>
      </w:r>
      <w:r w:rsidR="00B22DEF">
        <w:rPr>
          <w:noProof/>
          <w:lang w:val="en-GB"/>
        </w:rPr>
        <w:t>has been</w:t>
      </w:r>
      <w:r w:rsidR="08D59800" w:rsidRPr="3A0B9E96">
        <w:rPr>
          <w:noProof/>
          <w:lang w:val="en-GB"/>
        </w:rPr>
        <w:t xml:space="preserve"> adopted together with the new </w:t>
      </w:r>
      <w:r w:rsidR="22D0F81B" w:rsidRPr="3A0B9E96">
        <w:rPr>
          <w:noProof/>
          <w:lang w:val="en-GB"/>
        </w:rPr>
        <w:t xml:space="preserve">European </w:t>
      </w:r>
      <w:r w:rsidR="08D59800" w:rsidRPr="3A0B9E96">
        <w:rPr>
          <w:noProof/>
          <w:lang w:val="en-GB"/>
        </w:rPr>
        <w:t>Judicial Training Strategy</w:t>
      </w:r>
      <w:r w:rsidR="00825BCD">
        <w:rPr>
          <w:rStyle w:val="FootnoteReference"/>
          <w:noProof/>
          <w:lang w:val="en-GB"/>
        </w:rPr>
        <w:footnoteReference w:id="19"/>
      </w:r>
      <w:r w:rsidR="08D59800" w:rsidRPr="3A0B9E96">
        <w:rPr>
          <w:noProof/>
          <w:lang w:val="en-GB"/>
        </w:rPr>
        <w:t xml:space="preserve"> (2025-2030)</w:t>
      </w:r>
      <w:r w:rsidR="009D030C">
        <w:rPr>
          <w:noProof/>
          <w:lang w:val="en-GB"/>
        </w:rPr>
        <w:t>,</w:t>
      </w:r>
      <w:r w:rsidR="217EA43C" w:rsidRPr="3A0B9E96">
        <w:rPr>
          <w:noProof/>
          <w:lang w:val="en-GB"/>
        </w:rPr>
        <w:t xml:space="preserve"> </w:t>
      </w:r>
      <w:r w:rsidR="44C2177E" w:rsidRPr="3A0B9E96">
        <w:rPr>
          <w:noProof/>
          <w:lang w:val="en-GB"/>
        </w:rPr>
        <w:t>which focus</w:t>
      </w:r>
      <w:r w:rsidR="006800F5">
        <w:rPr>
          <w:noProof/>
          <w:lang w:val="en-GB"/>
        </w:rPr>
        <w:t>es</w:t>
      </w:r>
      <w:r w:rsidR="44C2177E" w:rsidRPr="3A0B9E96">
        <w:rPr>
          <w:noProof/>
          <w:lang w:val="en-GB"/>
        </w:rPr>
        <w:t xml:space="preserve"> on digitalisation, creating </w:t>
      </w:r>
      <w:r w:rsidR="50F1A8DD" w:rsidRPr="3A0B9E96">
        <w:rPr>
          <w:noProof/>
          <w:lang w:val="en-GB"/>
        </w:rPr>
        <w:t>the necessary</w:t>
      </w:r>
      <w:r w:rsidR="44C2177E" w:rsidRPr="3A0B9E96">
        <w:rPr>
          <w:noProof/>
          <w:lang w:val="en-GB"/>
        </w:rPr>
        <w:t xml:space="preserve"> supportive environment </w:t>
      </w:r>
      <w:r w:rsidR="49FC02B5" w:rsidRPr="3A0B9E96">
        <w:rPr>
          <w:noProof/>
          <w:lang w:val="en-GB"/>
        </w:rPr>
        <w:t>to</w:t>
      </w:r>
      <w:r w:rsidR="574A7A6A" w:rsidRPr="3A0B9E96">
        <w:rPr>
          <w:noProof/>
          <w:lang w:val="en-GB"/>
        </w:rPr>
        <w:t xml:space="preserve"> </w:t>
      </w:r>
      <w:r w:rsidR="1FF51598" w:rsidRPr="3A0B9E96">
        <w:rPr>
          <w:noProof/>
          <w:lang w:val="en-GB"/>
        </w:rPr>
        <w:t xml:space="preserve">turn </w:t>
      </w:r>
      <w:r w:rsidR="00BF02B0">
        <w:rPr>
          <w:rFonts w:cs="Times New Roman"/>
          <w:noProof/>
        </w:rPr>
        <w:t>it</w:t>
      </w:r>
      <w:r w:rsidR="008B702F">
        <w:rPr>
          <w:rFonts w:cs="Times New Roman"/>
          <w:noProof/>
        </w:rPr>
        <w:t xml:space="preserve"> </w:t>
      </w:r>
      <w:r w:rsidR="1FF51598" w:rsidRPr="3A0B9E96">
        <w:rPr>
          <w:noProof/>
          <w:lang w:val="en-GB"/>
        </w:rPr>
        <w:t xml:space="preserve">into reality. </w:t>
      </w:r>
    </w:p>
    <w:p w14:paraId="1528441A" w14:textId="3A56F6C4" w:rsidR="00111DBA" w:rsidRDefault="2AB1EA63" w:rsidP="00413D26">
      <w:pPr>
        <w:rPr>
          <w:rFonts w:cs="Times New Roman"/>
          <w:noProof/>
          <w:lang w:val="en-GB"/>
        </w:rPr>
      </w:pPr>
      <w:r w:rsidRPr="0053622C">
        <w:rPr>
          <w:noProof/>
          <w:lang w:val="en-GB"/>
        </w:rPr>
        <w:t>Competitiveness is front and centre of this Commission’s mandate</w:t>
      </w:r>
      <w:r w:rsidR="00C661A3">
        <w:rPr>
          <w:noProof/>
          <w:lang w:val="en-GB"/>
        </w:rPr>
        <w:t>.</w:t>
      </w:r>
      <w:r w:rsidR="00154F2A" w:rsidRPr="0053622C">
        <w:rPr>
          <w:rStyle w:val="FootnoteReference"/>
          <w:noProof/>
          <w:lang w:val="en-GB"/>
        </w:rPr>
        <w:footnoteReference w:id="20"/>
      </w:r>
      <w:r w:rsidR="7F955128" w:rsidRPr="0053622C">
        <w:rPr>
          <w:noProof/>
          <w:lang w:val="en-GB"/>
        </w:rPr>
        <w:t xml:space="preserve"> </w:t>
      </w:r>
      <w:r w:rsidR="7F955128" w:rsidRPr="00695C00">
        <w:rPr>
          <w:noProof/>
          <w:lang w:val="en-GB"/>
        </w:rPr>
        <w:t>T</w:t>
      </w:r>
      <w:r w:rsidRPr="00695C00">
        <w:rPr>
          <w:noProof/>
          <w:lang w:val="en-GB"/>
        </w:rPr>
        <w:t xml:space="preserve">he EU </w:t>
      </w:r>
      <w:r w:rsidR="51C05252" w:rsidRPr="00695C00">
        <w:rPr>
          <w:noProof/>
          <w:lang w:val="en-GB"/>
        </w:rPr>
        <w:t xml:space="preserve">must </w:t>
      </w:r>
      <w:r w:rsidRPr="00695C00">
        <w:rPr>
          <w:noProof/>
          <w:lang w:val="en-GB"/>
        </w:rPr>
        <w:t>go faster and further to</w:t>
      </w:r>
      <w:r w:rsidRPr="7930BF3B">
        <w:rPr>
          <w:b/>
          <w:bCs/>
          <w:noProof/>
          <w:lang w:val="en-GB"/>
        </w:rPr>
        <w:t xml:space="preserve"> </w:t>
      </w:r>
      <w:r w:rsidRPr="00695C00">
        <w:rPr>
          <w:noProof/>
          <w:lang w:val="en-GB"/>
        </w:rPr>
        <w:t xml:space="preserve">ensure </w:t>
      </w:r>
      <w:r w:rsidR="2D615B31" w:rsidRPr="00695C00">
        <w:rPr>
          <w:noProof/>
          <w:lang w:val="en-GB"/>
        </w:rPr>
        <w:t xml:space="preserve">competitiveness, </w:t>
      </w:r>
      <w:r w:rsidRPr="00695C00">
        <w:rPr>
          <w:noProof/>
          <w:lang w:val="en-GB"/>
        </w:rPr>
        <w:t>prosperity and fairness</w:t>
      </w:r>
      <w:bookmarkStart w:id="3" w:name="_Ref197607700"/>
      <w:r w:rsidR="00C661A3">
        <w:rPr>
          <w:noProof/>
          <w:lang w:val="en-GB"/>
        </w:rPr>
        <w:t>.</w:t>
      </w:r>
      <w:r w:rsidR="00154F2A" w:rsidRPr="00695C00">
        <w:rPr>
          <w:rStyle w:val="FootnoteReference"/>
          <w:noProof/>
          <w:lang w:val="en-GB"/>
        </w:rPr>
        <w:footnoteReference w:id="21"/>
      </w:r>
      <w:bookmarkEnd w:id="3"/>
      <w:r w:rsidRPr="00695C00">
        <w:rPr>
          <w:noProof/>
          <w:lang w:val="en-GB"/>
        </w:rPr>
        <w:t xml:space="preserve"> </w:t>
      </w:r>
      <w:r w:rsidR="51C05252" w:rsidRPr="00695C00">
        <w:rPr>
          <w:noProof/>
          <w:lang w:val="en-GB"/>
        </w:rPr>
        <w:t xml:space="preserve">This </w:t>
      </w:r>
      <w:r w:rsidR="4EB92DD2" w:rsidRPr="00695C00">
        <w:rPr>
          <w:noProof/>
          <w:lang w:val="en-GB"/>
        </w:rPr>
        <w:t>stance</w:t>
      </w:r>
      <w:r w:rsidR="66C6A02F" w:rsidRPr="00695C00">
        <w:rPr>
          <w:noProof/>
          <w:lang w:val="en-GB"/>
        </w:rPr>
        <w:t xml:space="preserve"> is</w:t>
      </w:r>
      <w:r w:rsidR="51C05252" w:rsidRPr="00695C00">
        <w:rPr>
          <w:noProof/>
          <w:lang w:val="en-GB"/>
        </w:rPr>
        <w:t xml:space="preserve"> supported by the Council</w:t>
      </w:r>
      <w:r w:rsidR="009B0A47">
        <w:rPr>
          <w:noProof/>
          <w:lang w:val="en-GB"/>
        </w:rPr>
        <w:t xml:space="preserve"> </w:t>
      </w:r>
      <w:r w:rsidR="66C6A02F" w:rsidRPr="00695C00">
        <w:rPr>
          <w:noProof/>
          <w:lang w:val="en-GB"/>
        </w:rPr>
        <w:t>which calls for decisive action to</w:t>
      </w:r>
      <w:r w:rsidR="67E35E52" w:rsidRPr="00695C00">
        <w:rPr>
          <w:noProof/>
          <w:lang w:val="en-GB"/>
        </w:rPr>
        <w:t xml:space="preserve"> boost competitiveness</w:t>
      </w:r>
      <w:r w:rsidR="00C661A3">
        <w:rPr>
          <w:noProof/>
          <w:lang w:val="en-GB"/>
        </w:rPr>
        <w:t>.</w:t>
      </w:r>
      <w:r w:rsidR="000C1468" w:rsidRPr="00695C00">
        <w:rPr>
          <w:rStyle w:val="FootnoteReference"/>
          <w:noProof/>
          <w:lang w:val="en-GB"/>
        </w:rPr>
        <w:footnoteReference w:id="22"/>
      </w:r>
      <w:r w:rsidR="66C6A02F" w:rsidRPr="00695C00">
        <w:rPr>
          <w:noProof/>
          <w:lang w:val="en-GB"/>
        </w:rPr>
        <w:t xml:space="preserve"> </w:t>
      </w:r>
      <w:r w:rsidR="008E6830">
        <w:rPr>
          <w:rFonts w:cs="Times New Roman"/>
          <w:noProof/>
        </w:rPr>
        <w:t xml:space="preserve">DigitalJustice@2030 </w:t>
      </w:r>
      <w:r w:rsidR="00452C85">
        <w:rPr>
          <w:rFonts w:cs="Times New Roman"/>
          <w:noProof/>
        </w:rPr>
        <w:t xml:space="preserve">builds on these </w:t>
      </w:r>
      <w:r w:rsidR="00741F46">
        <w:rPr>
          <w:rFonts w:cs="Times New Roman"/>
          <w:noProof/>
        </w:rPr>
        <w:t xml:space="preserve">policy </w:t>
      </w:r>
      <w:r w:rsidR="003E4FAF">
        <w:rPr>
          <w:rFonts w:cs="Times New Roman"/>
          <w:noProof/>
        </w:rPr>
        <w:t>goals</w:t>
      </w:r>
      <w:r w:rsidR="00465C73">
        <w:rPr>
          <w:rFonts w:cs="Times New Roman"/>
          <w:noProof/>
        </w:rPr>
        <w:t xml:space="preserve"> and </w:t>
      </w:r>
      <w:r w:rsidR="003F67BC">
        <w:rPr>
          <w:rFonts w:cs="Times New Roman"/>
          <w:noProof/>
        </w:rPr>
        <w:t>translate</w:t>
      </w:r>
      <w:r w:rsidR="00EC24EC">
        <w:rPr>
          <w:rFonts w:cs="Times New Roman"/>
          <w:noProof/>
        </w:rPr>
        <w:t>s</w:t>
      </w:r>
      <w:r w:rsidR="003F67BC">
        <w:rPr>
          <w:rFonts w:cs="Times New Roman"/>
          <w:noProof/>
        </w:rPr>
        <w:t xml:space="preserve"> </w:t>
      </w:r>
      <w:r w:rsidR="004A258B" w:rsidRPr="004A258B">
        <w:rPr>
          <w:rFonts w:cs="Times New Roman"/>
          <w:noProof/>
        </w:rPr>
        <w:t xml:space="preserve">the priorities set by the Council </w:t>
      </w:r>
      <w:r w:rsidR="003F67BC">
        <w:rPr>
          <w:rFonts w:cs="Times New Roman"/>
          <w:noProof/>
        </w:rPr>
        <w:t xml:space="preserve">in </w:t>
      </w:r>
      <w:r w:rsidR="005B4C5A">
        <w:rPr>
          <w:rFonts w:cs="Times New Roman"/>
          <w:noProof/>
        </w:rPr>
        <w:t>its</w:t>
      </w:r>
      <w:r w:rsidR="003F67BC">
        <w:rPr>
          <w:rFonts w:cs="Times New Roman"/>
          <w:noProof/>
        </w:rPr>
        <w:t xml:space="preserve"> </w:t>
      </w:r>
      <w:r w:rsidR="004A258B" w:rsidRPr="004A258B">
        <w:rPr>
          <w:rFonts w:cs="Times New Roman"/>
          <w:noProof/>
        </w:rPr>
        <w:t xml:space="preserve">e-Justice Strategy </w:t>
      </w:r>
      <w:r w:rsidR="004A258B" w:rsidRPr="004A258B">
        <w:rPr>
          <w:rFonts w:cs="Times New Roman"/>
          <w:noProof/>
          <w:lang w:val="en-GB"/>
        </w:rPr>
        <w:t>2024-2028</w:t>
      </w:r>
      <w:r w:rsidR="00491F98">
        <w:rPr>
          <w:rFonts w:cs="Times New Roman"/>
          <w:noProof/>
          <w:lang w:val="en-GB"/>
        </w:rPr>
        <w:t>,</w:t>
      </w:r>
      <w:r w:rsidR="00025287">
        <w:rPr>
          <w:rStyle w:val="FootnoteReference"/>
          <w:rFonts w:cs="Times New Roman"/>
          <w:noProof/>
          <w:lang w:val="en-GB"/>
        </w:rPr>
        <w:footnoteReference w:id="23"/>
      </w:r>
      <w:r w:rsidR="003E4FAF">
        <w:rPr>
          <w:rFonts w:cs="Times New Roman"/>
          <w:noProof/>
          <w:lang w:val="en-GB"/>
        </w:rPr>
        <w:t xml:space="preserve"> </w:t>
      </w:r>
      <w:r w:rsidR="00812515">
        <w:rPr>
          <w:rFonts w:cs="Times New Roman"/>
          <w:noProof/>
          <w:lang w:val="en-GB"/>
        </w:rPr>
        <w:t>and</w:t>
      </w:r>
      <w:r w:rsidR="006776D2">
        <w:rPr>
          <w:rFonts w:cs="Times New Roman"/>
          <w:noProof/>
          <w:lang w:val="en-GB"/>
        </w:rPr>
        <w:t xml:space="preserve"> </w:t>
      </w:r>
      <w:r w:rsidR="004D12AD">
        <w:rPr>
          <w:rFonts w:cs="Times New Roman"/>
          <w:noProof/>
        </w:rPr>
        <w:t>the Council conclusions on the use of AI in justice</w:t>
      </w:r>
      <w:r w:rsidR="00A33992">
        <w:rPr>
          <w:rStyle w:val="FootnoteReference"/>
          <w:rFonts w:cs="Times New Roman"/>
          <w:noProof/>
        </w:rPr>
        <w:footnoteReference w:id="24"/>
      </w:r>
      <w:r w:rsidR="004A258B">
        <w:rPr>
          <w:rFonts w:cs="Times New Roman"/>
          <w:noProof/>
        </w:rPr>
        <w:t xml:space="preserve"> </w:t>
      </w:r>
      <w:r w:rsidR="00EC24EC">
        <w:rPr>
          <w:rFonts w:cs="Times New Roman"/>
          <w:noProof/>
        </w:rPr>
        <w:t>into concrete actions.</w:t>
      </w:r>
      <w:r w:rsidR="00EC24EC" w:rsidRPr="004A258B">
        <w:rPr>
          <w:rFonts w:cs="Times New Roman"/>
          <w:noProof/>
        </w:rPr>
        <w:t xml:space="preserve"> </w:t>
      </w:r>
    </w:p>
    <w:p w14:paraId="09530BC7" w14:textId="35458968" w:rsidR="006F311E" w:rsidRPr="00440BDF" w:rsidRDefault="00C13640" w:rsidP="00413D26">
      <w:pPr>
        <w:rPr>
          <w:noProof/>
          <w:lang w:val="en-GB"/>
        </w:rPr>
      </w:pPr>
      <w:r>
        <w:rPr>
          <w:rFonts w:cs="Times New Roman"/>
          <w:noProof/>
        </w:rPr>
        <w:t>DigitalJustice@2030</w:t>
      </w:r>
      <w:r w:rsidRPr="00CB5FA9">
        <w:rPr>
          <w:rFonts w:cs="Times New Roman"/>
          <w:noProof/>
        </w:rPr>
        <w:t xml:space="preserve"> </w:t>
      </w:r>
      <w:r w:rsidR="00656596" w:rsidRPr="2E7284B0">
        <w:rPr>
          <w:rFonts w:cs="Times New Roman"/>
          <w:noProof/>
          <w:lang w:val="en-GB"/>
        </w:rPr>
        <w:t>buil</w:t>
      </w:r>
      <w:r w:rsidR="0046118D" w:rsidRPr="2E7284B0">
        <w:rPr>
          <w:rFonts w:cs="Times New Roman"/>
          <w:noProof/>
          <w:lang w:val="en-GB"/>
        </w:rPr>
        <w:t>ds</w:t>
      </w:r>
      <w:r w:rsidR="00656596" w:rsidRPr="2E7284B0">
        <w:rPr>
          <w:rFonts w:cs="Times New Roman"/>
          <w:noProof/>
          <w:lang w:val="en-GB"/>
        </w:rPr>
        <w:t xml:space="preserve"> on </w:t>
      </w:r>
      <w:r w:rsidR="00A24303" w:rsidRPr="2E7284B0">
        <w:rPr>
          <w:rFonts w:cs="Times New Roman"/>
          <w:noProof/>
          <w:lang w:val="en-GB"/>
        </w:rPr>
        <w:t xml:space="preserve">the discussions with Member States and </w:t>
      </w:r>
      <w:r>
        <w:rPr>
          <w:rFonts w:cs="Times New Roman"/>
          <w:noProof/>
          <w:lang w:val="en-GB"/>
        </w:rPr>
        <w:t xml:space="preserve">key </w:t>
      </w:r>
      <w:r w:rsidR="00A24303" w:rsidRPr="2E7284B0">
        <w:rPr>
          <w:rFonts w:cs="Times New Roman"/>
          <w:noProof/>
          <w:lang w:val="en-GB"/>
        </w:rPr>
        <w:t>stakeholders in the High-Level For</w:t>
      </w:r>
      <w:r w:rsidR="00C661A3">
        <w:rPr>
          <w:rFonts w:cs="Times New Roman"/>
          <w:noProof/>
          <w:lang w:val="en-GB"/>
        </w:rPr>
        <w:t>a</w:t>
      </w:r>
      <w:r w:rsidR="00A24303" w:rsidRPr="2E7284B0">
        <w:rPr>
          <w:rFonts w:cs="Times New Roman"/>
          <w:noProof/>
          <w:lang w:val="en-GB"/>
        </w:rPr>
        <w:t xml:space="preserve"> on Justice for Growth and on the Future of EU Criminal Justice</w:t>
      </w:r>
      <w:r w:rsidR="000B2674">
        <w:rPr>
          <w:rFonts w:cs="Times New Roman"/>
          <w:noProof/>
          <w:lang w:val="en-GB"/>
        </w:rPr>
        <w:t>,</w:t>
      </w:r>
      <w:r w:rsidR="788BA8EB" w:rsidRPr="2E7284B0">
        <w:rPr>
          <w:rFonts w:cs="Times New Roman"/>
          <w:noProof/>
          <w:lang w:val="en-GB"/>
        </w:rPr>
        <w:t xml:space="preserve"> highlighting </w:t>
      </w:r>
      <w:r w:rsidR="000B2674">
        <w:rPr>
          <w:rFonts w:cs="Times New Roman"/>
          <w:noProof/>
          <w:lang w:val="en-GB"/>
        </w:rPr>
        <w:t>initiatives on digitalisation</w:t>
      </w:r>
      <w:r w:rsidR="000B2674" w:rsidRPr="2E7284B0">
        <w:rPr>
          <w:rFonts w:cs="Times New Roman"/>
          <w:noProof/>
          <w:lang w:val="en-GB"/>
        </w:rPr>
        <w:t xml:space="preserve"> </w:t>
      </w:r>
      <w:r w:rsidR="788BA8EB" w:rsidRPr="2E7284B0">
        <w:rPr>
          <w:rFonts w:cs="Times New Roman"/>
          <w:noProof/>
          <w:lang w:val="en-GB"/>
        </w:rPr>
        <w:t>which</w:t>
      </w:r>
      <w:r w:rsidR="00A73750">
        <w:rPr>
          <w:rFonts w:cs="Times New Roman"/>
          <w:noProof/>
          <w:lang w:val="en-GB"/>
        </w:rPr>
        <w:t xml:space="preserve"> were widely</w:t>
      </w:r>
      <w:r w:rsidR="788BA8EB" w:rsidRPr="2E7284B0">
        <w:rPr>
          <w:rFonts w:cs="Times New Roman"/>
          <w:noProof/>
          <w:lang w:val="en-GB"/>
        </w:rPr>
        <w:t xml:space="preserve"> support</w:t>
      </w:r>
      <w:r w:rsidR="00A73750">
        <w:rPr>
          <w:rFonts w:cs="Times New Roman"/>
          <w:noProof/>
          <w:lang w:val="en-GB"/>
        </w:rPr>
        <w:t>ed</w:t>
      </w:r>
      <w:r w:rsidR="00A24303">
        <w:rPr>
          <w:rStyle w:val="FootnoteReference"/>
          <w:rFonts w:cs="Times New Roman"/>
          <w:noProof/>
          <w:lang w:val="en-GB"/>
        </w:rPr>
        <w:footnoteReference w:id="25"/>
      </w:r>
      <w:r w:rsidR="00A24303" w:rsidRPr="2E7284B0">
        <w:rPr>
          <w:rFonts w:cs="Times New Roman"/>
          <w:noProof/>
          <w:lang w:val="en-GB"/>
        </w:rPr>
        <w:t xml:space="preserve"> </w:t>
      </w:r>
      <w:r w:rsidR="474D4790">
        <w:rPr>
          <w:rFonts w:cs="Times New Roman"/>
          <w:noProof/>
          <w:lang w:val="en-GB"/>
        </w:rPr>
        <w:t xml:space="preserve">and </w:t>
      </w:r>
      <w:r w:rsidR="00FC2FB7">
        <w:rPr>
          <w:rFonts w:cs="Times New Roman"/>
          <w:noProof/>
          <w:lang w:val="en-GB"/>
        </w:rPr>
        <w:t xml:space="preserve">that </w:t>
      </w:r>
      <w:r w:rsidR="5C822A3A">
        <w:rPr>
          <w:rFonts w:cs="Times New Roman"/>
          <w:noProof/>
          <w:lang w:val="en-GB"/>
        </w:rPr>
        <w:t>are</w:t>
      </w:r>
      <w:r w:rsidR="58FFC6AC" w:rsidRPr="3A0B9E96">
        <w:rPr>
          <w:rFonts w:cs="Times New Roman"/>
          <w:noProof/>
          <w:lang w:val="en-GB"/>
        </w:rPr>
        <w:t xml:space="preserve"> intended to increase the uptake of digital technologies</w:t>
      </w:r>
      <w:r w:rsidR="75DB73F9" w:rsidRPr="3A0B9E96">
        <w:rPr>
          <w:rFonts w:cs="Times New Roman"/>
          <w:noProof/>
          <w:lang w:val="en-GB"/>
        </w:rPr>
        <w:t>, including AI,</w:t>
      </w:r>
      <w:r w:rsidR="58FFC6AC" w:rsidRPr="3A0B9E96">
        <w:rPr>
          <w:rFonts w:cs="Times New Roman"/>
          <w:noProof/>
          <w:lang w:val="en-GB"/>
        </w:rPr>
        <w:t xml:space="preserve"> in justice</w:t>
      </w:r>
      <w:r w:rsidR="77A20C5B" w:rsidRPr="3A0B9E96">
        <w:rPr>
          <w:rFonts w:cs="Times New Roman"/>
          <w:noProof/>
          <w:lang w:val="en-GB"/>
        </w:rPr>
        <w:t xml:space="preserve"> </w:t>
      </w:r>
      <w:r w:rsidR="38E47485" w:rsidRPr="3A0B9E96">
        <w:rPr>
          <w:rFonts w:cs="Times New Roman"/>
          <w:noProof/>
          <w:lang w:val="en-GB"/>
        </w:rPr>
        <w:t xml:space="preserve">systems </w:t>
      </w:r>
      <w:r w:rsidR="77A20C5B" w:rsidRPr="3A0B9E96">
        <w:rPr>
          <w:rFonts w:cs="Times New Roman"/>
          <w:noProof/>
          <w:lang w:val="en-GB"/>
        </w:rPr>
        <w:t>by 2030</w:t>
      </w:r>
      <w:r w:rsidR="58FFC6AC" w:rsidRPr="3A0B9E96">
        <w:rPr>
          <w:rFonts w:cs="Times New Roman"/>
          <w:noProof/>
          <w:lang w:val="en-GB"/>
        </w:rPr>
        <w:t>.</w:t>
      </w:r>
    </w:p>
    <w:p w14:paraId="15C6FDA8" w14:textId="443B7D0D" w:rsidR="00A2772E" w:rsidRPr="00695C00" w:rsidRDefault="00571E60" w:rsidP="00FE0273">
      <w:pPr>
        <w:pStyle w:val="Heading2"/>
        <w:rPr>
          <w:b w:val="0"/>
          <w:noProof/>
          <w:lang w:val="en-GB"/>
        </w:rPr>
      </w:pPr>
      <w:r>
        <w:rPr>
          <w:noProof/>
          <w:lang w:val="en-GB"/>
        </w:rPr>
        <w:t>Mapping p</w:t>
      </w:r>
      <w:r w:rsidR="002B0DA0">
        <w:rPr>
          <w:noProof/>
          <w:lang w:val="en-GB"/>
        </w:rPr>
        <w:t>rogress</w:t>
      </w:r>
      <w:r w:rsidR="00481FDF" w:rsidRPr="00695C00">
        <w:rPr>
          <w:noProof/>
          <w:lang w:val="en-GB"/>
        </w:rPr>
        <w:t xml:space="preserve"> of </w:t>
      </w:r>
      <w:r w:rsidR="00812360" w:rsidRPr="00695C00">
        <w:rPr>
          <w:noProof/>
          <w:lang w:val="en-GB"/>
        </w:rPr>
        <w:t>national digitalisation of justice</w:t>
      </w:r>
      <w:r w:rsidR="009017CC" w:rsidRPr="00695C00">
        <w:rPr>
          <w:noProof/>
          <w:lang w:val="en-GB"/>
        </w:rPr>
        <w:t xml:space="preserve"> </w:t>
      </w:r>
      <w:r w:rsidR="00225538" w:rsidRPr="00695C00">
        <w:rPr>
          <w:noProof/>
          <w:lang w:val="en-GB"/>
        </w:rPr>
        <w:t>and e</w:t>
      </w:r>
      <w:r w:rsidR="00A2772E" w:rsidRPr="00695C00">
        <w:rPr>
          <w:noProof/>
          <w:lang w:val="en-GB"/>
        </w:rPr>
        <w:t>xchange of best practice</w:t>
      </w:r>
      <w:r w:rsidR="00B61ED2">
        <w:rPr>
          <w:noProof/>
          <w:lang w:val="en-GB"/>
        </w:rPr>
        <w:t>s</w:t>
      </w:r>
    </w:p>
    <w:p w14:paraId="2AEE3274" w14:textId="6826CAA6" w:rsidR="00C447BC" w:rsidRPr="00695C00" w:rsidRDefault="65CEC4CC" w:rsidP="001B52F7">
      <w:pPr>
        <w:rPr>
          <w:rFonts w:cs="Times New Roman"/>
          <w:noProof/>
          <w:lang w:val="en-GB"/>
        </w:rPr>
      </w:pPr>
      <w:r w:rsidRPr="3F91541C">
        <w:rPr>
          <w:rFonts w:cs="Times New Roman"/>
          <w:noProof/>
          <w:lang w:val="en-GB"/>
        </w:rPr>
        <w:t>The 202</w:t>
      </w:r>
      <w:r w:rsidR="07495FA6">
        <w:rPr>
          <w:rFonts w:cs="Times New Roman"/>
          <w:noProof/>
          <w:lang w:val="en-GB"/>
        </w:rPr>
        <w:t>5</w:t>
      </w:r>
      <w:r w:rsidRPr="3F91541C">
        <w:rPr>
          <w:rFonts w:cs="Times New Roman"/>
          <w:noProof/>
          <w:lang w:val="en-GB"/>
        </w:rPr>
        <w:t xml:space="preserve"> EU Justice Scoreboard</w:t>
      </w:r>
      <w:r w:rsidR="00C25819" w:rsidRPr="3F91541C">
        <w:rPr>
          <w:rStyle w:val="FootnoteReference"/>
          <w:rFonts w:cs="Times New Roman"/>
          <w:noProof/>
          <w:lang w:val="en-GB"/>
        </w:rPr>
        <w:footnoteReference w:id="26"/>
      </w:r>
      <w:r w:rsidRPr="3F91541C">
        <w:rPr>
          <w:rFonts w:cs="Times New Roman"/>
          <w:noProof/>
          <w:lang w:val="en-GB"/>
        </w:rPr>
        <w:t xml:space="preserve"> shows that Member States are progressing unevenly in the digitalisation of </w:t>
      </w:r>
      <w:r w:rsidR="3EEC1EE9" w:rsidRPr="3F91541C">
        <w:rPr>
          <w:rFonts w:cs="Times New Roman"/>
          <w:noProof/>
          <w:lang w:val="en-GB"/>
        </w:rPr>
        <w:t xml:space="preserve">their </w:t>
      </w:r>
      <w:r w:rsidR="19B0B71F" w:rsidRPr="3F91541C">
        <w:rPr>
          <w:rFonts w:cs="Times New Roman"/>
          <w:noProof/>
          <w:lang w:val="en-GB"/>
        </w:rPr>
        <w:t xml:space="preserve">national </w:t>
      </w:r>
      <w:r w:rsidRPr="3F91541C">
        <w:rPr>
          <w:rFonts w:cs="Times New Roman"/>
          <w:noProof/>
          <w:lang w:val="en-GB"/>
        </w:rPr>
        <w:t>justice</w:t>
      </w:r>
      <w:r w:rsidR="19B0B71F" w:rsidRPr="3F91541C">
        <w:rPr>
          <w:rFonts w:cs="Times New Roman"/>
          <w:noProof/>
          <w:lang w:val="en-GB"/>
        </w:rPr>
        <w:t xml:space="preserve"> systems</w:t>
      </w:r>
      <w:r w:rsidRPr="3F91541C">
        <w:rPr>
          <w:rFonts w:cs="Times New Roman"/>
          <w:noProof/>
          <w:lang w:val="en-GB"/>
        </w:rPr>
        <w:t xml:space="preserve">. </w:t>
      </w:r>
      <w:r w:rsidR="57A2C0F8" w:rsidRPr="3F91541C">
        <w:rPr>
          <w:rFonts w:cs="Times New Roman"/>
          <w:noProof/>
          <w:lang w:val="en-GB"/>
        </w:rPr>
        <w:t>The reasons for th</w:t>
      </w:r>
      <w:r w:rsidR="28C64A27" w:rsidRPr="3F91541C">
        <w:rPr>
          <w:rFonts w:cs="Times New Roman"/>
          <w:noProof/>
          <w:lang w:val="en-GB"/>
        </w:rPr>
        <w:t>ese differences</w:t>
      </w:r>
      <w:r w:rsidR="57A2C0F8" w:rsidRPr="3F91541C">
        <w:rPr>
          <w:rFonts w:cs="Times New Roman"/>
          <w:noProof/>
          <w:lang w:val="en-GB"/>
        </w:rPr>
        <w:t xml:space="preserve"> vary between Member States but </w:t>
      </w:r>
      <w:r w:rsidR="57A2C0F8" w:rsidRPr="3F91541C" w:rsidDel="00A3613B">
        <w:rPr>
          <w:rFonts w:cs="Times New Roman"/>
          <w:noProof/>
          <w:lang w:val="en-GB"/>
        </w:rPr>
        <w:t xml:space="preserve">include </w:t>
      </w:r>
      <w:r w:rsidR="4C7053A0" w:rsidRPr="3F91541C">
        <w:rPr>
          <w:rFonts w:cs="Times New Roman"/>
          <w:noProof/>
          <w:lang w:val="en-GB"/>
        </w:rPr>
        <w:t>availability of</w:t>
      </w:r>
      <w:r w:rsidR="57A2C0F8" w:rsidRPr="3F91541C">
        <w:rPr>
          <w:rFonts w:cs="Times New Roman"/>
          <w:noProof/>
          <w:lang w:val="en-GB"/>
        </w:rPr>
        <w:t xml:space="preserve"> human </w:t>
      </w:r>
      <w:r w:rsidR="4C7053A0" w:rsidRPr="3F91541C">
        <w:rPr>
          <w:rFonts w:cs="Times New Roman"/>
          <w:noProof/>
          <w:lang w:val="en-GB"/>
        </w:rPr>
        <w:t xml:space="preserve">and </w:t>
      </w:r>
      <w:r w:rsidR="417850A3" w:rsidRPr="3F91541C">
        <w:rPr>
          <w:rFonts w:cs="Times New Roman"/>
          <w:noProof/>
          <w:lang w:val="en-GB"/>
        </w:rPr>
        <w:t>financial</w:t>
      </w:r>
      <w:r w:rsidR="4C7053A0" w:rsidRPr="3F91541C">
        <w:rPr>
          <w:rFonts w:cs="Times New Roman"/>
          <w:noProof/>
          <w:lang w:val="en-GB"/>
        </w:rPr>
        <w:t xml:space="preserve"> </w:t>
      </w:r>
      <w:r w:rsidR="57A2C0F8" w:rsidRPr="3F91541C">
        <w:rPr>
          <w:rFonts w:cs="Times New Roman"/>
          <w:noProof/>
          <w:lang w:val="en-GB"/>
        </w:rPr>
        <w:t>resources a</w:t>
      </w:r>
      <w:r w:rsidR="4C7053A0" w:rsidRPr="3F91541C">
        <w:rPr>
          <w:rFonts w:cs="Times New Roman"/>
          <w:noProof/>
          <w:lang w:val="en-GB"/>
        </w:rPr>
        <w:t>s well as</w:t>
      </w:r>
      <w:r w:rsidR="57A2C0F8" w:rsidRPr="3F91541C">
        <w:rPr>
          <w:rFonts w:cs="Times New Roman"/>
          <w:noProof/>
          <w:lang w:val="en-GB"/>
        </w:rPr>
        <w:t xml:space="preserve"> di</w:t>
      </w:r>
      <w:r w:rsidR="491DF561" w:rsidRPr="3F91541C">
        <w:rPr>
          <w:rFonts w:cs="Times New Roman"/>
          <w:noProof/>
          <w:lang w:val="en-GB"/>
        </w:rPr>
        <w:t>ver</w:t>
      </w:r>
      <w:r w:rsidR="00D11C28">
        <w:rPr>
          <w:rFonts w:cs="Times New Roman"/>
          <w:noProof/>
          <w:lang w:val="en-GB"/>
        </w:rPr>
        <w:t>g</w:t>
      </w:r>
      <w:r w:rsidR="491DF561" w:rsidRPr="3F91541C">
        <w:rPr>
          <w:rFonts w:cs="Times New Roman"/>
          <w:noProof/>
          <w:lang w:val="en-GB"/>
        </w:rPr>
        <w:t>ing</w:t>
      </w:r>
      <w:r w:rsidR="57A2C0F8" w:rsidRPr="3F91541C">
        <w:rPr>
          <w:rFonts w:cs="Times New Roman"/>
          <w:noProof/>
          <w:lang w:val="en-GB"/>
        </w:rPr>
        <w:t xml:space="preserve"> political priorities. </w:t>
      </w:r>
    </w:p>
    <w:p w14:paraId="4C557BAF" w14:textId="661EE264" w:rsidR="007A3F2C" w:rsidRPr="00695C00" w:rsidRDefault="009677CE" w:rsidP="487EB5DE">
      <w:pPr>
        <w:rPr>
          <w:rFonts w:cs="Times New Roman"/>
          <w:noProof/>
          <w:lang w:val="en-GB"/>
        </w:rPr>
      </w:pPr>
      <w:r w:rsidRPr="487EB5DE">
        <w:rPr>
          <w:rFonts w:cs="Times New Roman"/>
          <w:noProof/>
          <w:lang w:val="en-GB"/>
        </w:rPr>
        <w:t xml:space="preserve">While </w:t>
      </w:r>
      <w:r w:rsidR="000C4F55" w:rsidRPr="487EB5DE">
        <w:rPr>
          <w:rFonts w:cs="Times New Roman"/>
          <w:noProof/>
          <w:lang w:val="en-GB"/>
        </w:rPr>
        <w:t xml:space="preserve">the EU Justice Scoreboard provides </w:t>
      </w:r>
      <w:r w:rsidR="00DA5846" w:rsidRPr="487EB5DE">
        <w:rPr>
          <w:rFonts w:cs="Times New Roman"/>
          <w:noProof/>
          <w:lang w:val="en-GB"/>
        </w:rPr>
        <w:t xml:space="preserve">some </w:t>
      </w:r>
      <w:r w:rsidR="000C4F55" w:rsidRPr="487EB5DE">
        <w:rPr>
          <w:rFonts w:cs="Times New Roman"/>
          <w:noProof/>
          <w:lang w:val="en-GB"/>
        </w:rPr>
        <w:t>data on</w:t>
      </w:r>
      <w:r w:rsidR="004B1052" w:rsidRPr="487EB5DE">
        <w:rPr>
          <w:rFonts w:cs="Times New Roman"/>
          <w:noProof/>
          <w:lang w:val="en-GB"/>
        </w:rPr>
        <w:t xml:space="preserve"> </w:t>
      </w:r>
      <w:r w:rsidR="00BF1A86" w:rsidRPr="487EB5DE">
        <w:rPr>
          <w:rFonts w:cs="Times New Roman"/>
          <w:noProof/>
          <w:lang w:val="en-GB"/>
        </w:rPr>
        <w:t xml:space="preserve">the </w:t>
      </w:r>
      <w:r w:rsidR="004340F4">
        <w:rPr>
          <w:rFonts w:cs="Times New Roman"/>
          <w:noProof/>
          <w:lang w:val="en-GB"/>
        </w:rPr>
        <w:t>level</w:t>
      </w:r>
      <w:r w:rsidR="004340F4" w:rsidRPr="487EB5DE">
        <w:rPr>
          <w:rFonts w:cs="Times New Roman"/>
          <w:noProof/>
          <w:lang w:val="en-GB"/>
        </w:rPr>
        <w:t xml:space="preserve"> </w:t>
      </w:r>
      <w:r w:rsidR="00BF1A86" w:rsidRPr="487EB5DE">
        <w:rPr>
          <w:rFonts w:cs="Times New Roman"/>
          <w:noProof/>
          <w:lang w:val="en-GB"/>
        </w:rPr>
        <w:t xml:space="preserve">of digitalisation of </w:t>
      </w:r>
      <w:r w:rsidR="00DF24C0" w:rsidRPr="487EB5DE">
        <w:rPr>
          <w:rFonts w:cs="Times New Roman"/>
          <w:noProof/>
          <w:lang w:val="en-GB"/>
        </w:rPr>
        <w:t xml:space="preserve">national </w:t>
      </w:r>
      <w:r w:rsidR="00BF1A86" w:rsidRPr="487EB5DE">
        <w:rPr>
          <w:rFonts w:cs="Times New Roman"/>
          <w:noProof/>
          <w:lang w:val="en-GB"/>
        </w:rPr>
        <w:t xml:space="preserve">justice </w:t>
      </w:r>
      <w:r w:rsidR="00DF24C0" w:rsidRPr="487EB5DE">
        <w:rPr>
          <w:rFonts w:cs="Times New Roman"/>
          <w:noProof/>
          <w:lang w:val="en-GB"/>
        </w:rPr>
        <w:t xml:space="preserve">systems </w:t>
      </w:r>
      <w:r w:rsidR="00BF1A86" w:rsidRPr="487EB5DE">
        <w:rPr>
          <w:rFonts w:cs="Times New Roman"/>
          <w:noProof/>
          <w:lang w:val="en-GB"/>
        </w:rPr>
        <w:t xml:space="preserve">in the </w:t>
      </w:r>
      <w:r w:rsidR="008F05E2" w:rsidRPr="487EB5DE">
        <w:rPr>
          <w:rFonts w:cs="Times New Roman"/>
          <w:noProof/>
          <w:lang w:val="en-GB"/>
        </w:rPr>
        <w:t>Member States</w:t>
      </w:r>
      <w:r w:rsidR="004B1052" w:rsidRPr="487EB5DE">
        <w:rPr>
          <w:rFonts w:cs="Times New Roman"/>
          <w:noProof/>
          <w:lang w:val="en-GB"/>
        </w:rPr>
        <w:t xml:space="preserve">, </w:t>
      </w:r>
      <w:r w:rsidR="00BF331C" w:rsidRPr="487EB5DE">
        <w:rPr>
          <w:rFonts w:cs="Times New Roman"/>
          <w:noProof/>
          <w:lang w:val="en-GB"/>
        </w:rPr>
        <w:t>there is no overview of national initiatives o</w:t>
      </w:r>
      <w:r w:rsidR="00FC20E2" w:rsidRPr="487EB5DE">
        <w:rPr>
          <w:rFonts w:cs="Times New Roman"/>
          <w:noProof/>
          <w:lang w:val="en-GB"/>
        </w:rPr>
        <w:t>r tools</w:t>
      </w:r>
      <w:r w:rsidR="00BF331C" w:rsidRPr="487EB5DE">
        <w:rPr>
          <w:rFonts w:cs="Times New Roman"/>
          <w:noProof/>
          <w:lang w:val="en-GB"/>
        </w:rPr>
        <w:t xml:space="preserve">. </w:t>
      </w:r>
      <w:r w:rsidR="00E75D0E">
        <w:rPr>
          <w:rFonts w:cs="Times New Roman"/>
          <w:noProof/>
          <w:lang w:val="en-GB"/>
        </w:rPr>
        <w:t>Member States need t</w:t>
      </w:r>
      <w:r w:rsidR="00FC20E2" w:rsidRPr="487EB5DE">
        <w:rPr>
          <w:rFonts w:cs="Times New Roman"/>
          <w:noProof/>
          <w:lang w:val="en-GB"/>
        </w:rPr>
        <w:t>he</w:t>
      </w:r>
      <w:r w:rsidR="00775662" w:rsidRPr="487EB5DE">
        <w:rPr>
          <w:rFonts w:cs="Times New Roman"/>
          <w:noProof/>
          <w:lang w:val="en-GB"/>
        </w:rPr>
        <w:t xml:space="preserve"> same or similar IT tools and data standards </w:t>
      </w:r>
      <w:r w:rsidR="00513B53" w:rsidRPr="487EB5DE">
        <w:rPr>
          <w:rFonts w:cs="Times New Roman"/>
          <w:noProof/>
          <w:lang w:val="en-GB"/>
        </w:rPr>
        <w:t>to</w:t>
      </w:r>
      <w:r w:rsidR="00775662" w:rsidRPr="487EB5DE">
        <w:rPr>
          <w:rFonts w:cs="Times New Roman"/>
          <w:noProof/>
          <w:lang w:val="en-GB"/>
        </w:rPr>
        <w:t xml:space="preserve"> digitalise practices that are common to all </w:t>
      </w:r>
      <w:r w:rsidR="00230119" w:rsidRPr="487EB5DE">
        <w:rPr>
          <w:rFonts w:cs="Times New Roman"/>
          <w:noProof/>
          <w:lang w:val="en-GB"/>
        </w:rPr>
        <w:t xml:space="preserve">national </w:t>
      </w:r>
      <w:r w:rsidR="00775662" w:rsidRPr="487EB5DE">
        <w:rPr>
          <w:rFonts w:cs="Times New Roman"/>
          <w:noProof/>
          <w:lang w:val="en-GB"/>
        </w:rPr>
        <w:t>justice systems</w:t>
      </w:r>
      <w:r w:rsidR="00FC20E2" w:rsidRPr="487EB5DE">
        <w:rPr>
          <w:rFonts w:cs="Times New Roman"/>
          <w:noProof/>
          <w:lang w:val="en-GB"/>
        </w:rPr>
        <w:t xml:space="preserve">. </w:t>
      </w:r>
      <w:r w:rsidR="00441589" w:rsidRPr="487EB5DE">
        <w:rPr>
          <w:rFonts w:cs="Times New Roman"/>
          <w:noProof/>
          <w:lang w:val="en-GB"/>
        </w:rPr>
        <w:t>Member</w:t>
      </w:r>
      <w:r w:rsidR="00775662" w:rsidRPr="487EB5DE">
        <w:rPr>
          <w:rFonts w:cs="Times New Roman"/>
          <w:noProof/>
          <w:lang w:val="en-GB"/>
        </w:rPr>
        <w:t xml:space="preserve"> States </w:t>
      </w:r>
      <w:r w:rsidR="00E75D0E">
        <w:rPr>
          <w:rFonts w:cs="Times New Roman"/>
          <w:noProof/>
          <w:lang w:val="en-GB"/>
        </w:rPr>
        <w:t xml:space="preserve">interested in using </w:t>
      </w:r>
      <w:r w:rsidR="00E57147" w:rsidRPr="487EB5DE">
        <w:rPr>
          <w:rFonts w:cs="Times New Roman"/>
          <w:noProof/>
          <w:lang w:val="en-GB"/>
        </w:rPr>
        <w:t xml:space="preserve">solutions </w:t>
      </w:r>
      <w:r w:rsidR="00E75D0E">
        <w:rPr>
          <w:rFonts w:cs="Times New Roman"/>
          <w:noProof/>
          <w:lang w:val="en-GB"/>
        </w:rPr>
        <w:t xml:space="preserve">that are effective </w:t>
      </w:r>
      <w:r w:rsidR="005413F1" w:rsidRPr="487EB5DE">
        <w:rPr>
          <w:rFonts w:cs="Times New Roman"/>
          <w:noProof/>
          <w:lang w:val="en-GB"/>
        </w:rPr>
        <w:t xml:space="preserve">in other Member States </w:t>
      </w:r>
      <w:r w:rsidR="00CC5448" w:rsidRPr="487EB5DE">
        <w:rPr>
          <w:rFonts w:cs="Times New Roman"/>
          <w:noProof/>
          <w:lang w:val="en-GB"/>
        </w:rPr>
        <w:t xml:space="preserve">may </w:t>
      </w:r>
      <w:r w:rsidR="00E75D0E">
        <w:rPr>
          <w:rFonts w:cs="Times New Roman"/>
          <w:noProof/>
          <w:lang w:val="en-GB"/>
        </w:rPr>
        <w:t>face</w:t>
      </w:r>
      <w:r w:rsidR="00E75D0E" w:rsidRPr="487EB5DE">
        <w:rPr>
          <w:rFonts w:cs="Times New Roman"/>
          <w:noProof/>
          <w:lang w:val="en-GB"/>
        </w:rPr>
        <w:t xml:space="preserve"> </w:t>
      </w:r>
      <w:r w:rsidR="00CC5448" w:rsidRPr="487EB5DE">
        <w:rPr>
          <w:rFonts w:cs="Times New Roman"/>
          <w:noProof/>
          <w:lang w:val="en-GB"/>
        </w:rPr>
        <w:t xml:space="preserve">difficulties </w:t>
      </w:r>
      <w:r w:rsidR="00E75D0E">
        <w:rPr>
          <w:rFonts w:cs="Times New Roman"/>
          <w:noProof/>
          <w:lang w:val="en-GB"/>
        </w:rPr>
        <w:t>in accessing the</w:t>
      </w:r>
      <w:r w:rsidR="00AD48D9" w:rsidRPr="487EB5DE">
        <w:rPr>
          <w:rFonts w:cs="Times New Roman"/>
          <w:noProof/>
          <w:lang w:val="en-GB"/>
        </w:rPr>
        <w:t xml:space="preserve"> information. </w:t>
      </w:r>
    </w:p>
    <w:p w14:paraId="1ED10879" w14:textId="0C20FB6A" w:rsidR="00D523DC" w:rsidRDefault="007A3F2C" w:rsidP="00E17FEB">
      <w:pPr>
        <w:rPr>
          <w:rFonts w:cs="Times New Roman"/>
          <w:noProof/>
          <w:lang w:val="en-GB"/>
        </w:rPr>
      </w:pPr>
      <w:r w:rsidRPr="487EB5DE">
        <w:rPr>
          <w:rFonts w:cs="Times New Roman"/>
          <w:noProof/>
          <w:lang w:val="en-GB"/>
        </w:rPr>
        <w:t xml:space="preserve">To </w:t>
      </w:r>
      <w:r w:rsidR="000B20AC">
        <w:rPr>
          <w:rFonts w:cs="Times New Roman"/>
          <w:noProof/>
          <w:lang w:val="en-GB"/>
        </w:rPr>
        <w:t>tackle this issue</w:t>
      </w:r>
      <w:r w:rsidRPr="487EB5DE">
        <w:rPr>
          <w:rFonts w:cs="Times New Roman"/>
          <w:noProof/>
          <w:lang w:val="en-GB"/>
        </w:rPr>
        <w:t xml:space="preserve">, the </w:t>
      </w:r>
      <w:r w:rsidR="0085492C" w:rsidRPr="487EB5DE">
        <w:rPr>
          <w:rFonts w:cs="Times New Roman"/>
          <w:noProof/>
          <w:lang w:val="en-GB"/>
        </w:rPr>
        <w:t xml:space="preserve">Commission, together with the </w:t>
      </w:r>
      <w:r w:rsidRPr="487EB5DE">
        <w:rPr>
          <w:rFonts w:cs="Times New Roman"/>
          <w:noProof/>
          <w:lang w:val="en-GB"/>
        </w:rPr>
        <w:t>Council</w:t>
      </w:r>
      <w:r w:rsidR="00786859" w:rsidRPr="487EB5DE">
        <w:rPr>
          <w:rFonts w:cs="Times New Roman"/>
          <w:noProof/>
          <w:lang w:val="en-GB"/>
        </w:rPr>
        <w:t>,</w:t>
      </w:r>
      <w:r w:rsidRPr="487EB5DE">
        <w:rPr>
          <w:rFonts w:cs="Times New Roman"/>
          <w:noProof/>
          <w:lang w:val="en-GB"/>
        </w:rPr>
        <w:t xml:space="preserve"> </w:t>
      </w:r>
      <w:r w:rsidR="00293BC9" w:rsidRPr="487EB5DE">
        <w:rPr>
          <w:rFonts w:cs="Times New Roman"/>
          <w:noProof/>
          <w:lang w:val="en-GB"/>
        </w:rPr>
        <w:t>start</w:t>
      </w:r>
      <w:r w:rsidRPr="487EB5DE">
        <w:rPr>
          <w:rFonts w:cs="Times New Roman"/>
          <w:noProof/>
          <w:lang w:val="en-GB"/>
        </w:rPr>
        <w:t>ed to</w:t>
      </w:r>
      <w:r w:rsidR="0067761E" w:rsidRPr="487EB5DE">
        <w:rPr>
          <w:rFonts w:cs="Times New Roman"/>
          <w:noProof/>
          <w:lang w:val="en-GB"/>
        </w:rPr>
        <w:t xml:space="preserve"> </w:t>
      </w:r>
      <w:r w:rsidR="00713DAF">
        <w:rPr>
          <w:rFonts w:cs="Times New Roman"/>
          <w:noProof/>
          <w:lang w:val="en-GB"/>
        </w:rPr>
        <w:t>map</w:t>
      </w:r>
      <w:r w:rsidR="0067761E" w:rsidRPr="487EB5DE">
        <w:rPr>
          <w:rFonts w:cs="Times New Roman"/>
          <w:noProof/>
          <w:lang w:val="en-GB"/>
        </w:rPr>
        <w:t xml:space="preserve"> </w:t>
      </w:r>
      <w:r w:rsidR="004114EB">
        <w:rPr>
          <w:rFonts w:cs="Times New Roman"/>
          <w:noProof/>
          <w:lang w:val="en-GB"/>
        </w:rPr>
        <w:t xml:space="preserve">relevant </w:t>
      </w:r>
      <w:r w:rsidR="00675078" w:rsidRPr="487EB5DE">
        <w:rPr>
          <w:rFonts w:cs="Times New Roman"/>
          <w:noProof/>
          <w:lang w:val="en-GB"/>
        </w:rPr>
        <w:t xml:space="preserve">national </w:t>
      </w:r>
      <w:r w:rsidR="001F66A7" w:rsidRPr="487EB5DE">
        <w:rPr>
          <w:rFonts w:cs="Times New Roman"/>
          <w:noProof/>
          <w:lang w:val="en-GB"/>
        </w:rPr>
        <w:t>initiatives</w:t>
      </w:r>
      <w:r w:rsidR="00612318">
        <w:rPr>
          <w:rFonts w:cs="Times New Roman"/>
          <w:noProof/>
          <w:lang w:val="en-GB"/>
        </w:rPr>
        <w:t xml:space="preserve"> and</w:t>
      </w:r>
      <w:r w:rsidR="001F66A7" w:rsidRPr="487EB5DE">
        <w:rPr>
          <w:rFonts w:cs="Times New Roman"/>
          <w:noProof/>
          <w:lang w:val="en-GB"/>
        </w:rPr>
        <w:t xml:space="preserve"> </w:t>
      </w:r>
      <w:r w:rsidR="0067761E" w:rsidRPr="487EB5DE">
        <w:rPr>
          <w:rFonts w:cs="Times New Roman"/>
          <w:noProof/>
          <w:lang w:val="en-GB"/>
        </w:rPr>
        <w:t>tools</w:t>
      </w:r>
      <w:r w:rsidR="00D213F5">
        <w:rPr>
          <w:rFonts w:cs="Times New Roman"/>
          <w:noProof/>
          <w:lang w:val="en-GB"/>
        </w:rPr>
        <w:t xml:space="preserve">. The data </w:t>
      </w:r>
      <w:r w:rsidR="00D04727">
        <w:rPr>
          <w:rFonts w:cs="Times New Roman"/>
          <w:noProof/>
          <w:lang w:val="en-GB"/>
        </w:rPr>
        <w:t xml:space="preserve">provides an initial </w:t>
      </w:r>
      <w:r w:rsidR="001E64A1" w:rsidRPr="487EB5DE">
        <w:rPr>
          <w:rFonts w:cs="Times New Roman"/>
          <w:noProof/>
          <w:lang w:val="en-GB"/>
        </w:rPr>
        <w:t xml:space="preserve">overview of digitalisation </w:t>
      </w:r>
      <w:r w:rsidR="00D04727">
        <w:rPr>
          <w:rFonts w:cs="Times New Roman"/>
          <w:noProof/>
          <w:lang w:val="en-GB"/>
        </w:rPr>
        <w:t xml:space="preserve">in </w:t>
      </w:r>
      <w:r w:rsidR="001E64A1" w:rsidRPr="487EB5DE">
        <w:rPr>
          <w:rFonts w:cs="Times New Roman"/>
          <w:noProof/>
          <w:lang w:val="en-GB"/>
        </w:rPr>
        <w:t>justice</w:t>
      </w:r>
      <w:r w:rsidR="00D04727">
        <w:rPr>
          <w:rFonts w:cs="Times New Roman"/>
          <w:noProof/>
          <w:lang w:val="en-GB"/>
        </w:rPr>
        <w:t xml:space="preserve"> systems</w:t>
      </w:r>
      <w:r w:rsidR="001E64A1" w:rsidRPr="487EB5DE">
        <w:rPr>
          <w:rFonts w:cs="Times New Roman"/>
          <w:noProof/>
          <w:lang w:val="en-GB"/>
        </w:rPr>
        <w:t xml:space="preserve"> in the EU</w:t>
      </w:r>
      <w:r w:rsidR="00724F03">
        <w:rPr>
          <w:rFonts w:cs="Times New Roman"/>
          <w:noProof/>
          <w:lang w:val="en-GB"/>
        </w:rPr>
        <w:t>.</w:t>
      </w:r>
      <w:r w:rsidR="00B27B1C" w:rsidRPr="487EB5DE">
        <w:rPr>
          <w:rFonts w:cs="Times New Roman"/>
          <w:noProof/>
          <w:lang w:val="en-GB"/>
        </w:rPr>
        <w:t xml:space="preserve"> </w:t>
      </w:r>
      <w:r w:rsidR="00DF6A38">
        <w:rPr>
          <w:rFonts w:cs="Times New Roman"/>
          <w:noProof/>
          <w:lang w:val="en-GB"/>
        </w:rPr>
        <w:t>A</w:t>
      </w:r>
      <w:r w:rsidR="00FA08F7" w:rsidRPr="487EB5DE">
        <w:rPr>
          <w:rFonts w:cs="Times New Roman"/>
          <w:noProof/>
          <w:lang w:val="en-GB"/>
        </w:rPr>
        <w:t xml:space="preserve"> more permanent </w:t>
      </w:r>
      <w:r w:rsidR="00747C42" w:rsidRPr="487EB5DE">
        <w:rPr>
          <w:rFonts w:cs="Times New Roman"/>
          <w:noProof/>
          <w:lang w:val="en-GB"/>
        </w:rPr>
        <w:t>mechanism</w:t>
      </w:r>
      <w:r w:rsidR="004E0F6C">
        <w:rPr>
          <w:rFonts w:cs="Times New Roman"/>
          <w:noProof/>
          <w:lang w:val="en-GB"/>
        </w:rPr>
        <w:t>,</w:t>
      </w:r>
      <w:r w:rsidR="00747C42" w:rsidRPr="487EB5DE">
        <w:rPr>
          <w:rFonts w:cs="Times New Roman"/>
          <w:noProof/>
          <w:lang w:val="en-GB"/>
        </w:rPr>
        <w:t xml:space="preserve"> </w:t>
      </w:r>
      <w:r w:rsidR="001C1461">
        <w:rPr>
          <w:rFonts w:cs="Times New Roman"/>
          <w:noProof/>
          <w:lang w:val="en-GB"/>
        </w:rPr>
        <w:t>‘a living repository’</w:t>
      </w:r>
      <w:r w:rsidR="004E0F6C">
        <w:rPr>
          <w:rFonts w:cs="Times New Roman"/>
          <w:noProof/>
          <w:lang w:val="en-GB"/>
        </w:rPr>
        <w:t>,</w:t>
      </w:r>
      <w:r w:rsidR="001C1461">
        <w:rPr>
          <w:rFonts w:cs="Times New Roman"/>
          <w:noProof/>
          <w:lang w:val="en-GB"/>
        </w:rPr>
        <w:t xml:space="preserve"> </w:t>
      </w:r>
      <w:r w:rsidR="00DF6A38">
        <w:rPr>
          <w:rFonts w:cs="Times New Roman"/>
          <w:noProof/>
          <w:lang w:val="en-GB"/>
        </w:rPr>
        <w:t xml:space="preserve">will be developed on that basis </w:t>
      </w:r>
      <w:r w:rsidR="512FF80D" w:rsidRPr="487EB5DE">
        <w:rPr>
          <w:rFonts w:cs="Times New Roman"/>
          <w:noProof/>
          <w:lang w:val="en-GB"/>
        </w:rPr>
        <w:t xml:space="preserve">for </w:t>
      </w:r>
      <w:r w:rsidR="00DF6A38">
        <w:rPr>
          <w:rFonts w:cs="Times New Roman"/>
          <w:noProof/>
          <w:lang w:val="en-GB"/>
        </w:rPr>
        <w:t>the</w:t>
      </w:r>
      <w:r w:rsidR="00DF6A38" w:rsidRPr="487EB5DE">
        <w:rPr>
          <w:rFonts w:cs="Times New Roman"/>
          <w:noProof/>
          <w:lang w:val="en-GB"/>
        </w:rPr>
        <w:t xml:space="preserve"> </w:t>
      </w:r>
      <w:r w:rsidR="00447371" w:rsidRPr="487EB5DE">
        <w:rPr>
          <w:rFonts w:cs="Times New Roman"/>
          <w:noProof/>
          <w:lang w:val="en-GB"/>
        </w:rPr>
        <w:t>collecti</w:t>
      </w:r>
      <w:r w:rsidR="00DF6A38">
        <w:rPr>
          <w:rFonts w:cs="Times New Roman"/>
          <w:noProof/>
          <w:lang w:val="en-GB"/>
        </w:rPr>
        <w:t>on</w:t>
      </w:r>
      <w:r w:rsidR="00447371" w:rsidRPr="487EB5DE">
        <w:rPr>
          <w:rFonts w:cs="Times New Roman"/>
          <w:noProof/>
          <w:lang w:val="en-GB"/>
        </w:rPr>
        <w:t xml:space="preserve"> </w:t>
      </w:r>
      <w:r w:rsidR="00DF6A38">
        <w:rPr>
          <w:rFonts w:cs="Times New Roman"/>
          <w:noProof/>
          <w:lang w:val="en-GB"/>
        </w:rPr>
        <w:t>of</w:t>
      </w:r>
      <w:r w:rsidR="00DF6A38" w:rsidRPr="487EB5DE">
        <w:rPr>
          <w:rFonts w:cs="Times New Roman"/>
          <w:noProof/>
          <w:lang w:val="en-GB"/>
        </w:rPr>
        <w:t xml:space="preserve"> </w:t>
      </w:r>
      <w:r w:rsidR="00447371" w:rsidRPr="487EB5DE">
        <w:rPr>
          <w:rFonts w:cs="Times New Roman"/>
          <w:noProof/>
          <w:lang w:val="en-GB"/>
        </w:rPr>
        <w:t xml:space="preserve">information and </w:t>
      </w:r>
      <w:r w:rsidR="00747C42" w:rsidRPr="487EB5DE">
        <w:rPr>
          <w:rFonts w:cs="Times New Roman"/>
          <w:noProof/>
          <w:lang w:val="en-GB"/>
        </w:rPr>
        <w:t>for</w:t>
      </w:r>
      <w:r w:rsidR="001E64A1" w:rsidRPr="487EB5DE">
        <w:rPr>
          <w:rFonts w:cs="Times New Roman"/>
          <w:noProof/>
          <w:lang w:val="en-GB"/>
        </w:rPr>
        <w:t xml:space="preserve"> exchang</w:t>
      </w:r>
      <w:r w:rsidR="00B27892">
        <w:rPr>
          <w:rFonts w:cs="Times New Roman"/>
          <w:noProof/>
          <w:lang w:val="en-GB"/>
        </w:rPr>
        <w:t xml:space="preserve">ing </w:t>
      </w:r>
      <w:r w:rsidR="001E64A1" w:rsidRPr="487EB5DE">
        <w:rPr>
          <w:rFonts w:cs="Times New Roman"/>
          <w:noProof/>
          <w:lang w:val="en-GB"/>
        </w:rPr>
        <w:t>best practice</w:t>
      </w:r>
      <w:r w:rsidR="00747C42" w:rsidRPr="487EB5DE">
        <w:rPr>
          <w:rFonts w:cs="Times New Roman"/>
          <w:noProof/>
          <w:lang w:val="en-GB"/>
        </w:rPr>
        <w:t>s</w:t>
      </w:r>
      <w:r w:rsidR="003E12A6">
        <w:rPr>
          <w:rFonts w:cs="Times New Roman"/>
          <w:noProof/>
          <w:lang w:val="en-GB"/>
        </w:rPr>
        <w:t>.</w:t>
      </w:r>
      <w:r w:rsidR="00470F99">
        <w:rPr>
          <w:rFonts w:cs="Times New Roman"/>
          <w:noProof/>
          <w:lang w:val="en-GB"/>
        </w:rPr>
        <w:t xml:space="preserve"> </w:t>
      </w:r>
      <w:r w:rsidR="003E12A6" w:rsidRPr="3B3DE924">
        <w:rPr>
          <w:rFonts w:cs="Times New Roman"/>
          <w:noProof/>
          <w:lang w:val="en-GB"/>
        </w:rPr>
        <w:t xml:space="preserve">The repository will be hosted </w:t>
      </w:r>
      <w:r w:rsidR="00470F99">
        <w:rPr>
          <w:rFonts w:cs="Times New Roman"/>
          <w:noProof/>
          <w:lang w:val="en-GB"/>
        </w:rPr>
        <w:t>on the e-Justice Portal</w:t>
      </w:r>
      <w:r w:rsidR="00D217D6" w:rsidRPr="3B3DE924">
        <w:rPr>
          <w:rFonts w:cs="Times New Roman"/>
          <w:noProof/>
          <w:lang w:val="en-GB"/>
        </w:rPr>
        <w:t>.</w:t>
      </w:r>
      <w:r w:rsidR="00D217D6" w:rsidRPr="3B3DE924">
        <w:rPr>
          <w:rStyle w:val="FootnoteReference"/>
          <w:rFonts w:cs="Times New Roman"/>
          <w:noProof/>
          <w:lang w:val="en-GB"/>
        </w:rPr>
        <w:footnoteReference w:id="27"/>
      </w:r>
      <w:r w:rsidR="00D217D6" w:rsidRPr="3B3DE924">
        <w:rPr>
          <w:rFonts w:cs="Times New Roman"/>
          <w:noProof/>
          <w:lang w:val="en-GB"/>
        </w:rPr>
        <w:t xml:space="preserve"> Using the Portal’s structure and layout would allow Member States to easily make updates when needed, while the familiarity of the Portal is intended to minimise administrative burden.</w:t>
      </w:r>
    </w:p>
    <w:p w14:paraId="12B4D223" w14:textId="13B8A195" w:rsidR="00EB4026" w:rsidRPr="00D10BDE" w:rsidRDefault="00142C63" w:rsidP="00E17FEB">
      <w:pPr>
        <w:rPr>
          <w:rFonts w:cs="Times New Roman"/>
          <w:noProof/>
          <w:lang w:val="en-GB"/>
        </w:rPr>
      </w:pPr>
      <w:r>
        <w:rPr>
          <w:rFonts w:cs="Times New Roman"/>
          <w:noProof/>
          <w:szCs w:val="24"/>
          <w:lang w:val="en-GB"/>
        </w:rPr>
        <w:t>The aim is for</w:t>
      </w:r>
      <w:r w:rsidR="001E64A1" w:rsidRPr="00695C00">
        <w:rPr>
          <w:rFonts w:cs="Times New Roman"/>
          <w:noProof/>
          <w:szCs w:val="24"/>
          <w:lang w:val="en-GB"/>
        </w:rPr>
        <w:t xml:space="preserve"> Member States to </w:t>
      </w:r>
      <w:r w:rsidR="00333452">
        <w:rPr>
          <w:rFonts w:cs="Times New Roman"/>
          <w:noProof/>
          <w:szCs w:val="24"/>
          <w:lang w:val="en-GB"/>
        </w:rPr>
        <w:t>identify</w:t>
      </w:r>
      <w:r w:rsidR="007C0CCA" w:rsidRPr="00695C00">
        <w:rPr>
          <w:rFonts w:cs="Times New Roman"/>
          <w:noProof/>
          <w:szCs w:val="24"/>
          <w:lang w:val="en-GB"/>
        </w:rPr>
        <w:t xml:space="preserve"> good solutions </w:t>
      </w:r>
      <w:r w:rsidR="004C7042" w:rsidRPr="00971EBC">
        <w:rPr>
          <w:rFonts w:cs="Times New Roman"/>
          <w:noProof/>
          <w:szCs w:val="24"/>
          <w:lang w:val="en-GB"/>
        </w:rPr>
        <w:t>in use</w:t>
      </w:r>
      <w:r w:rsidR="003B1045" w:rsidRPr="00695C00">
        <w:rPr>
          <w:rFonts w:cs="Times New Roman"/>
          <w:noProof/>
          <w:szCs w:val="24"/>
          <w:lang w:val="en-GB"/>
        </w:rPr>
        <w:t xml:space="preserve"> t</w:t>
      </w:r>
      <w:r w:rsidR="009B19DA" w:rsidRPr="00695C00">
        <w:rPr>
          <w:rFonts w:cs="Times New Roman"/>
          <w:noProof/>
          <w:szCs w:val="24"/>
          <w:lang w:val="en-GB"/>
        </w:rPr>
        <w:t>hat could</w:t>
      </w:r>
      <w:r w:rsidR="003B1045" w:rsidRPr="00695C00">
        <w:rPr>
          <w:rFonts w:cs="Times New Roman"/>
          <w:noProof/>
          <w:szCs w:val="24"/>
          <w:lang w:val="en-GB"/>
        </w:rPr>
        <w:t xml:space="preserve"> </w:t>
      </w:r>
      <w:r w:rsidR="004C7042">
        <w:rPr>
          <w:rFonts w:cs="Times New Roman"/>
          <w:noProof/>
          <w:szCs w:val="24"/>
          <w:lang w:val="en-GB"/>
        </w:rPr>
        <w:t>lead to their wider</w:t>
      </w:r>
      <w:r w:rsidR="003B1045" w:rsidRPr="00695C00">
        <w:rPr>
          <w:rFonts w:cs="Times New Roman"/>
          <w:noProof/>
          <w:szCs w:val="24"/>
          <w:lang w:val="en-GB"/>
        </w:rPr>
        <w:t xml:space="preserve"> </w:t>
      </w:r>
      <w:r w:rsidR="00BD346D" w:rsidRPr="00695C00">
        <w:rPr>
          <w:rFonts w:cs="Times New Roman"/>
          <w:noProof/>
          <w:szCs w:val="24"/>
          <w:lang w:val="en-GB"/>
        </w:rPr>
        <w:t>implementation and</w:t>
      </w:r>
      <w:r w:rsidR="009B19DA" w:rsidRPr="00695C00">
        <w:rPr>
          <w:rFonts w:cs="Times New Roman"/>
          <w:noProof/>
          <w:szCs w:val="24"/>
          <w:lang w:val="en-GB"/>
        </w:rPr>
        <w:t xml:space="preserve"> foster </w:t>
      </w:r>
      <w:r w:rsidR="00023BC3" w:rsidRPr="00695C00">
        <w:rPr>
          <w:rFonts w:cs="Times New Roman"/>
          <w:noProof/>
          <w:szCs w:val="24"/>
          <w:lang w:val="en-GB"/>
        </w:rPr>
        <w:t xml:space="preserve">cross-border interoperability. </w:t>
      </w:r>
      <w:r w:rsidR="00824069" w:rsidRPr="00695C00">
        <w:rPr>
          <w:rFonts w:cs="Times New Roman"/>
          <w:noProof/>
          <w:szCs w:val="24"/>
          <w:lang w:val="en-GB"/>
        </w:rPr>
        <w:t xml:space="preserve">The Commission, in collaboration with the Council will organise exchanges </w:t>
      </w:r>
      <w:r w:rsidR="00824069">
        <w:rPr>
          <w:rFonts w:cs="Times New Roman"/>
          <w:noProof/>
          <w:szCs w:val="24"/>
          <w:lang w:val="en-GB"/>
        </w:rPr>
        <w:t xml:space="preserve">of best practices </w:t>
      </w:r>
      <w:r w:rsidR="00824069" w:rsidRPr="00695C00">
        <w:rPr>
          <w:rFonts w:cs="Times New Roman"/>
          <w:noProof/>
          <w:szCs w:val="24"/>
          <w:lang w:val="en-GB"/>
        </w:rPr>
        <w:t>among Member States</w:t>
      </w:r>
      <w:r w:rsidR="00824069">
        <w:rPr>
          <w:rFonts w:cs="Times New Roman"/>
          <w:noProof/>
          <w:szCs w:val="24"/>
          <w:lang w:val="en-GB"/>
        </w:rPr>
        <w:t xml:space="preserve">. </w:t>
      </w:r>
      <w:r w:rsidR="00EB4026" w:rsidRPr="487EB5DE">
        <w:rPr>
          <w:rFonts w:cs="Times New Roman"/>
          <w:noProof/>
          <w:lang w:val="en-GB"/>
        </w:rPr>
        <w:t xml:space="preserve">There are </w:t>
      </w:r>
      <w:r w:rsidR="00EB4026">
        <w:rPr>
          <w:rFonts w:cs="Times New Roman"/>
          <w:noProof/>
          <w:lang w:val="en-GB"/>
        </w:rPr>
        <w:t>many</w:t>
      </w:r>
      <w:r w:rsidR="00EB4026" w:rsidRPr="487EB5DE">
        <w:rPr>
          <w:rFonts w:cs="Times New Roman"/>
          <w:noProof/>
          <w:lang w:val="en-GB"/>
        </w:rPr>
        <w:t xml:space="preserve"> examples of good digital practices </w:t>
      </w:r>
      <w:r w:rsidR="00EB4026">
        <w:rPr>
          <w:rFonts w:cs="Times New Roman"/>
          <w:noProof/>
          <w:lang w:val="en-GB"/>
        </w:rPr>
        <w:t>in</w:t>
      </w:r>
      <w:r w:rsidR="00EB4026" w:rsidRPr="487EB5DE">
        <w:rPr>
          <w:rFonts w:cs="Times New Roman"/>
          <w:noProof/>
          <w:lang w:val="en-GB"/>
        </w:rPr>
        <w:t xml:space="preserve"> the EU</w:t>
      </w:r>
      <w:r w:rsidR="00EB4026">
        <w:rPr>
          <w:rFonts w:cs="Times New Roman"/>
          <w:noProof/>
          <w:lang w:val="en-GB"/>
        </w:rPr>
        <w:t xml:space="preserve"> that</w:t>
      </w:r>
      <w:r w:rsidR="00EB4026" w:rsidRPr="487EB5DE">
        <w:rPr>
          <w:rFonts w:cs="Times New Roman"/>
          <w:noProof/>
          <w:lang w:val="en-GB"/>
        </w:rPr>
        <w:t xml:space="preserve"> improv</w:t>
      </w:r>
      <w:r w:rsidR="00EB4026">
        <w:rPr>
          <w:rFonts w:cs="Times New Roman"/>
          <w:noProof/>
          <w:lang w:val="en-GB"/>
        </w:rPr>
        <w:t>e</w:t>
      </w:r>
      <w:r w:rsidR="00EB4026" w:rsidRPr="487EB5DE">
        <w:rPr>
          <w:rFonts w:cs="Times New Roman"/>
          <w:noProof/>
          <w:lang w:val="en-GB"/>
        </w:rPr>
        <w:t xml:space="preserve"> </w:t>
      </w:r>
      <w:r w:rsidR="00EB4026">
        <w:rPr>
          <w:rFonts w:cs="Times New Roman"/>
          <w:noProof/>
          <w:lang w:val="en-GB"/>
        </w:rPr>
        <w:t xml:space="preserve">the </w:t>
      </w:r>
      <w:r w:rsidR="00EB4026" w:rsidRPr="487EB5DE">
        <w:rPr>
          <w:rFonts w:cs="Times New Roman"/>
          <w:noProof/>
          <w:lang w:val="en-GB"/>
        </w:rPr>
        <w:t xml:space="preserve">quality of justice, </w:t>
      </w:r>
      <w:r w:rsidR="00EB4026">
        <w:rPr>
          <w:rFonts w:cs="Times New Roman"/>
          <w:noProof/>
          <w:lang w:val="en-GB"/>
        </w:rPr>
        <w:t>and provide better</w:t>
      </w:r>
      <w:r w:rsidR="00EB4026" w:rsidRPr="487EB5DE">
        <w:rPr>
          <w:rFonts w:cs="Times New Roman"/>
          <w:noProof/>
          <w:lang w:val="en-GB"/>
        </w:rPr>
        <w:t xml:space="preserve"> access, and more transparency for those subject to</w:t>
      </w:r>
      <w:r w:rsidR="00EB4026">
        <w:rPr>
          <w:rFonts w:cs="Times New Roman"/>
          <w:noProof/>
          <w:lang w:val="en-GB"/>
        </w:rPr>
        <w:t>,</w:t>
      </w:r>
      <w:r w:rsidR="00EB4026" w:rsidRPr="487EB5DE">
        <w:rPr>
          <w:rFonts w:cs="Times New Roman"/>
          <w:noProof/>
          <w:lang w:val="en-GB"/>
        </w:rPr>
        <w:t xml:space="preserve"> and working within</w:t>
      </w:r>
      <w:r w:rsidR="00EB4026">
        <w:rPr>
          <w:rFonts w:cs="Times New Roman"/>
          <w:noProof/>
          <w:lang w:val="en-GB"/>
        </w:rPr>
        <w:t>,</w:t>
      </w:r>
      <w:r w:rsidR="00EB4026" w:rsidRPr="487EB5DE">
        <w:rPr>
          <w:rFonts w:cs="Times New Roman"/>
          <w:noProof/>
          <w:lang w:val="en-GB"/>
        </w:rPr>
        <w:t xml:space="preserve"> the justice systems. For example, in Estonia, all public services are available online. </w:t>
      </w:r>
      <w:r w:rsidR="00EB4026">
        <w:rPr>
          <w:rFonts w:cs="Times New Roman"/>
          <w:noProof/>
          <w:lang w:val="en-GB"/>
        </w:rPr>
        <w:t>Their</w:t>
      </w:r>
      <w:r w:rsidR="00EB4026" w:rsidRPr="487EB5DE">
        <w:rPr>
          <w:rFonts w:cs="Times New Roman"/>
          <w:noProof/>
          <w:lang w:val="en-GB"/>
        </w:rPr>
        <w:t xml:space="preserve"> justice</w:t>
      </w:r>
      <w:r w:rsidR="00EB4026">
        <w:rPr>
          <w:rFonts w:cs="Times New Roman"/>
          <w:noProof/>
          <w:lang w:val="en-GB"/>
        </w:rPr>
        <w:t xml:space="preserve"> system has</w:t>
      </w:r>
      <w:r w:rsidR="00EB4026" w:rsidRPr="487EB5DE">
        <w:rPr>
          <w:rFonts w:cs="Times New Roman"/>
          <w:noProof/>
          <w:lang w:val="en-GB"/>
        </w:rPr>
        <w:t xml:space="preserve"> numerous digital tools but at the heart of the system is the e-File. Th</w:t>
      </w:r>
      <w:r w:rsidR="00EB4026">
        <w:rPr>
          <w:rFonts w:cs="Times New Roman"/>
          <w:noProof/>
          <w:lang w:val="en-GB"/>
        </w:rPr>
        <w:t xml:space="preserve">is e-File </w:t>
      </w:r>
      <w:r w:rsidR="00EB4026" w:rsidRPr="487EB5DE">
        <w:rPr>
          <w:rFonts w:cs="Times New Roman"/>
          <w:noProof/>
          <w:lang w:val="en-GB"/>
        </w:rPr>
        <w:t>provides data to courts</w:t>
      </w:r>
      <w:r w:rsidR="00D10BDE">
        <w:rPr>
          <w:rFonts w:cs="Times New Roman"/>
          <w:noProof/>
          <w:lang w:val="en-GB"/>
        </w:rPr>
        <w:t>’</w:t>
      </w:r>
      <w:r w:rsidR="00EB4026" w:rsidRPr="487EB5DE">
        <w:rPr>
          <w:rFonts w:cs="Times New Roman"/>
          <w:noProof/>
          <w:lang w:val="en-GB"/>
        </w:rPr>
        <w:t xml:space="preserve"> information system</w:t>
      </w:r>
      <w:r w:rsidR="00EB4026">
        <w:rPr>
          <w:rFonts w:cs="Times New Roman"/>
          <w:noProof/>
          <w:lang w:val="en-GB"/>
        </w:rPr>
        <w:t>s</w:t>
      </w:r>
      <w:r w:rsidR="00EB4026" w:rsidRPr="487EB5DE">
        <w:rPr>
          <w:rFonts w:cs="Times New Roman"/>
          <w:noProof/>
          <w:lang w:val="en-GB"/>
        </w:rPr>
        <w:t xml:space="preserve"> and is interoperable with law enforcement information systems. All communication between parties in civil cases can be processed electronically, including creating and sending summons, minutes of hearings, and decisions - and all parties can electronically follow proceedings. Estonia has estimated that </w:t>
      </w:r>
      <w:r w:rsidR="00EB4026">
        <w:rPr>
          <w:rFonts w:cs="Times New Roman"/>
          <w:noProof/>
          <w:lang w:val="en-GB"/>
        </w:rPr>
        <w:t>use of these</w:t>
      </w:r>
      <w:r w:rsidR="00EB4026" w:rsidRPr="487EB5DE">
        <w:rPr>
          <w:rFonts w:cs="Times New Roman"/>
          <w:noProof/>
          <w:lang w:val="en-GB"/>
        </w:rPr>
        <w:t xml:space="preserve"> digital tools</w:t>
      </w:r>
      <w:r w:rsidR="00EB4026">
        <w:rPr>
          <w:rFonts w:cs="Times New Roman"/>
          <w:noProof/>
          <w:lang w:val="en-GB"/>
        </w:rPr>
        <w:t xml:space="preserve"> has cut</w:t>
      </w:r>
      <w:r w:rsidR="00EB4026" w:rsidRPr="487EB5DE">
        <w:rPr>
          <w:rFonts w:cs="Times New Roman"/>
          <w:noProof/>
          <w:lang w:val="en-GB"/>
        </w:rPr>
        <w:t xml:space="preserve"> the average length of civil court proceedings from 156 days to 99 days.</w:t>
      </w:r>
      <w:r w:rsidR="00EB4026" w:rsidRPr="487EB5DE">
        <w:rPr>
          <w:rStyle w:val="FootnoteReference"/>
          <w:rFonts w:cs="Times New Roman"/>
          <w:noProof/>
          <w:lang w:val="en-GB"/>
        </w:rPr>
        <w:footnoteReference w:id="28"/>
      </w:r>
      <w:r w:rsidR="00EB4026" w:rsidRPr="487EB5DE">
        <w:rPr>
          <w:rFonts w:cs="Times New Roman"/>
          <w:noProof/>
          <w:lang w:val="en-GB"/>
        </w:rPr>
        <w:t xml:space="preserve"> </w:t>
      </w:r>
    </w:p>
    <w:p w14:paraId="0FD4ADB9" w14:textId="3FFD392F" w:rsidR="0014134E" w:rsidRPr="00695C00" w:rsidRDefault="00911168" w:rsidP="00E17FEB">
      <w:pPr>
        <w:rPr>
          <w:rFonts w:cs="Times New Roman"/>
          <w:noProof/>
          <w:szCs w:val="24"/>
          <w:lang w:val="en-GB"/>
        </w:rPr>
      </w:pPr>
      <w:r w:rsidRPr="1456793C">
        <w:rPr>
          <w:rFonts w:cs="Times New Roman"/>
          <w:noProof/>
        </w:rPr>
        <w:t>Th</w:t>
      </w:r>
      <w:r w:rsidR="00A155B0">
        <w:rPr>
          <w:rFonts w:cs="Times New Roman"/>
          <w:noProof/>
        </w:rPr>
        <w:t xml:space="preserve">e data collected </w:t>
      </w:r>
      <w:r w:rsidRPr="1456793C">
        <w:rPr>
          <w:rFonts w:cs="Times New Roman"/>
          <w:noProof/>
        </w:rPr>
        <w:t xml:space="preserve">will also </w:t>
      </w:r>
      <w:r w:rsidR="004C7042" w:rsidRPr="1456793C">
        <w:rPr>
          <w:rFonts w:cs="Times New Roman"/>
          <w:noProof/>
        </w:rPr>
        <w:t xml:space="preserve">form the </w:t>
      </w:r>
      <w:r w:rsidR="0006172C" w:rsidRPr="1456793C">
        <w:rPr>
          <w:rFonts w:cs="Times New Roman"/>
          <w:noProof/>
        </w:rPr>
        <w:t>basis for the</w:t>
      </w:r>
      <w:r w:rsidR="00CD625A" w:rsidRPr="1456793C">
        <w:rPr>
          <w:rFonts w:cs="Times New Roman"/>
          <w:noProof/>
        </w:rPr>
        <w:t xml:space="preserve"> </w:t>
      </w:r>
      <w:r w:rsidR="00D20D14" w:rsidRPr="1456793C">
        <w:rPr>
          <w:rFonts w:cs="Times New Roman"/>
          <w:noProof/>
        </w:rPr>
        <w:t xml:space="preserve">proposed </w:t>
      </w:r>
      <w:r w:rsidR="0006172C" w:rsidRPr="1456793C">
        <w:rPr>
          <w:rFonts w:cs="Times New Roman"/>
          <w:noProof/>
        </w:rPr>
        <w:t xml:space="preserve">IT toolbox </w:t>
      </w:r>
      <w:r w:rsidR="00EB0348" w:rsidRPr="1456793C">
        <w:rPr>
          <w:rFonts w:cs="Times New Roman"/>
          <w:noProof/>
        </w:rPr>
        <w:t xml:space="preserve">(see </w:t>
      </w:r>
      <w:r w:rsidR="004537C9" w:rsidRPr="1456793C">
        <w:rPr>
          <w:rFonts w:cs="Times New Roman"/>
          <w:noProof/>
        </w:rPr>
        <w:t xml:space="preserve">action </w:t>
      </w:r>
      <w:r w:rsidR="005C5713" w:rsidRPr="1456793C">
        <w:rPr>
          <w:noProof/>
        </w:rPr>
        <w:t>3</w:t>
      </w:r>
      <w:r w:rsidR="00EB0348" w:rsidRPr="1456793C">
        <w:rPr>
          <w:noProof/>
        </w:rPr>
        <w:t>)</w:t>
      </w:r>
      <w:r w:rsidR="00D20D14" w:rsidRPr="00EF4564">
        <w:rPr>
          <w:noProof/>
        </w:rPr>
        <w:t xml:space="preserve"> </w:t>
      </w:r>
      <w:r w:rsidR="0006172C" w:rsidRPr="1456793C">
        <w:rPr>
          <w:noProof/>
        </w:rPr>
        <w:t>and</w:t>
      </w:r>
      <w:r w:rsidRPr="1456793C">
        <w:rPr>
          <w:noProof/>
        </w:rPr>
        <w:t xml:space="preserve"> </w:t>
      </w:r>
      <w:r w:rsidR="001E6F71" w:rsidRPr="1456793C">
        <w:rPr>
          <w:noProof/>
        </w:rPr>
        <w:t xml:space="preserve">help </w:t>
      </w:r>
      <w:r w:rsidRPr="1456793C">
        <w:rPr>
          <w:noProof/>
        </w:rPr>
        <w:t xml:space="preserve">when setting </w:t>
      </w:r>
      <w:r w:rsidR="005B27A5" w:rsidRPr="1456793C">
        <w:rPr>
          <w:noProof/>
        </w:rPr>
        <w:t xml:space="preserve">investment and reform milestones and </w:t>
      </w:r>
      <w:r w:rsidRPr="1456793C">
        <w:rPr>
          <w:noProof/>
        </w:rPr>
        <w:t xml:space="preserve">targets for possible funding measures under the </w:t>
      </w:r>
      <w:r w:rsidR="00CA44AE">
        <w:rPr>
          <w:noProof/>
        </w:rPr>
        <w:t xml:space="preserve">proposed </w:t>
      </w:r>
      <w:r w:rsidRPr="1456793C">
        <w:rPr>
          <w:noProof/>
        </w:rPr>
        <w:t xml:space="preserve">next </w:t>
      </w:r>
      <w:r w:rsidR="00265419" w:rsidRPr="1456793C">
        <w:rPr>
          <w:noProof/>
        </w:rPr>
        <w:t>MFF</w:t>
      </w:r>
      <w:r w:rsidRPr="1456793C">
        <w:rPr>
          <w:noProof/>
        </w:rPr>
        <w:t>.</w:t>
      </w:r>
      <w:r w:rsidR="00CA44AE">
        <w:rPr>
          <w:rStyle w:val="FootnoteReference"/>
          <w:noProof/>
        </w:rPr>
        <w:footnoteReference w:id="29"/>
      </w:r>
    </w:p>
    <w:p w14:paraId="32AB5E4F" w14:textId="023F1DFA" w:rsidR="00294760" w:rsidRPr="00695C00" w:rsidRDefault="00A45919" w:rsidP="64B766D2">
      <w:pPr>
        <w:pBdr>
          <w:top w:val="single" w:sz="4" w:space="1" w:color="auto"/>
          <w:left w:val="single" w:sz="4" w:space="4" w:color="auto"/>
          <w:bottom w:val="single" w:sz="4" w:space="1" w:color="auto"/>
          <w:right w:val="single" w:sz="4" w:space="4" w:color="auto"/>
        </w:pBdr>
        <w:rPr>
          <w:rFonts w:cs="Times New Roman"/>
          <w:noProof/>
          <w:lang w:val="en-GB"/>
        </w:rPr>
      </w:pPr>
      <w:r w:rsidRPr="64B766D2">
        <w:rPr>
          <w:rFonts w:cs="Times New Roman"/>
          <w:b/>
          <w:bCs/>
          <w:noProof/>
          <w:lang w:val="en-GB"/>
        </w:rPr>
        <w:t>Action</w:t>
      </w:r>
      <w:r w:rsidR="008F49CA" w:rsidRPr="64B766D2">
        <w:rPr>
          <w:rFonts w:cs="Times New Roman"/>
          <w:b/>
          <w:bCs/>
          <w:noProof/>
          <w:lang w:val="en-GB"/>
        </w:rPr>
        <w:t xml:space="preserve"> </w:t>
      </w:r>
      <w:r w:rsidR="00E06EA4" w:rsidRPr="64B766D2">
        <w:rPr>
          <w:rFonts w:cs="Times New Roman"/>
          <w:b/>
          <w:bCs/>
          <w:noProof/>
          <w:lang w:val="en-GB"/>
        </w:rPr>
        <w:t>1</w:t>
      </w:r>
      <w:r w:rsidRPr="64B766D2">
        <w:rPr>
          <w:rFonts w:cs="Times New Roman"/>
          <w:b/>
          <w:bCs/>
          <w:noProof/>
          <w:lang w:val="en-GB"/>
        </w:rPr>
        <w:t>:</w:t>
      </w:r>
      <w:r w:rsidRPr="64B766D2">
        <w:rPr>
          <w:rFonts w:cs="Times New Roman"/>
          <w:noProof/>
          <w:lang w:val="en-GB"/>
        </w:rPr>
        <w:t xml:space="preserve"> </w:t>
      </w:r>
      <w:r w:rsidR="004D12AD" w:rsidRPr="64B766D2">
        <w:rPr>
          <w:rFonts w:cs="Times New Roman"/>
          <w:noProof/>
          <w:lang w:val="en-GB"/>
        </w:rPr>
        <w:t>The Commission will c</w:t>
      </w:r>
      <w:r w:rsidR="00937AB2" w:rsidRPr="64B766D2">
        <w:rPr>
          <w:rFonts w:cs="Times New Roman"/>
          <w:noProof/>
          <w:lang w:val="en-GB"/>
        </w:rPr>
        <w:t>reat</w:t>
      </w:r>
      <w:r w:rsidR="004D12AD" w:rsidRPr="64B766D2">
        <w:rPr>
          <w:rFonts w:cs="Times New Roman"/>
          <w:noProof/>
          <w:lang w:val="en-GB"/>
        </w:rPr>
        <w:t>e</w:t>
      </w:r>
      <w:r w:rsidR="00937AB2" w:rsidRPr="64B766D2">
        <w:rPr>
          <w:rFonts w:cs="Times New Roman"/>
          <w:noProof/>
          <w:lang w:val="en-GB"/>
        </w:rPr>
        <w:t xml:space="preserve"> a l</w:t>
      </w:r>
      <w:r w:rsidR="003C791E" w:rsidRPr="64B766D2">
        <w:rPr>
          <w:rFonts w:cs="Times New Roman"/>
          <w:noProof/>
          <w:lang w:val="en-GB"/>
        </w:rPr>
        <w:t>iving r</w:t>
      </w:r>
      <w:r w:rsidRPr="64B766D2">
        <w:rPr>
          <w:rFonts w:cs="Times New Roman"/>
          <w:noProof/>
          <w:lang w:val="en-GB"/>
        </w:rPr>
        <w:t>epository</w:t>
      </w:r>
      <w:r w:rsidR="001D31F1" w:rsidRPr="64B766D2">
        <w:rPr>
          <w:rFonts w:cs="Times New Roman"/>
          <w:noProof/>
          <w:lang w:val="en-GB"/>
        </w:rPr>
        <w:t xml:space="preserve"> </w:t>
      </w:r>
      <w:r w:rsidR="004B7611" w:rsidRPr="64B766D2">
        <w:rPr>
          <w:rFonts w:cs="Times New Roman"/>
          <w:noProof/>
          <w:lang w:val="en-GB"/>
        </w:rPr>
        <w:t>of digital</w:t>
      </w:r>
      <w:r w:rsidR="002911DF" w:rsidRPr="64B766D2">
        <w:rPr>
          <w:rFonts w:cs="Times New Roman"/>
          <w:noProof/>
          <w:lang w:val="en-GB"/>
        </w:rPr>
        <w:t xml:space="preserve"> tools</w:t>
      </w:r>
      <w:r w:rsidR="00FD1539" w:rsidRPr="64B766D2">
        <w:rPr>
          <w:rFonts w:cs="Times New Roman"/>
          <w:noProof/>
          <w:lang w:val="en-GB"/>
        </w:rPr>
        <w:t>, in particular AI,</w:t>
      </w:r>
      <w:r w:rsidR="004B7611" w:rsidRPr="64B766D2">
        <w:rPr>
          <w:rFonts w:cs="Times New Roman"/>
          <w:noProof/>
          <w:lang w:val="en-GB"/>
        </w:rPr>
        <w:t xml:space="preserve"> used in justice</w:t>
      </w:r>
      <w:r w:rsidR="002D7CF1" w:rsidRPr="64B766D2">
        <w:rPr>
          <w:rFonts w:cs="Times New Roman"/>
          <w:noProof/>
          <w:lang w:val="en-GB"/>
        </w:rPr>
        <w:t xml:space="preserve"> across the </w:t>
      </w:r>
      <w:r w:rsidR="004E594D" w:rsidRPr="64B766D2">
        <w:rPr>
          <w:rFonts w:cs="Times New Roman"/>
          <w:noProof/>
          <w:lang w:val="en-GB"/>
        </w:rPr>
        <w:t>EU</w:t>
      </w:r>
      <w:r w:rsidR="00C519D7" w:rsidRPr="64B766D2">
        <w:rPr>
          <w:rFonts w:cs="Times New Roman"/>
          <w:noProof/>
          <w:lang w:val="en-GB"/>
        </w:rPr>
        <w:t xml:space="preserve">, </w:t>
      </w:r>
      <w:r w:rsidR="001D31F1" w:rsidRPr="64B766D2">
        <w:rPr>
          <w:rFonts w:cs="Times New Roman"/>
          <w:noProof/>
          <w:lang w:val="en-GB"/>
        </w:rPr>
        <w:t xml:space="preserve">available on the </w:t>
      </w:r>
      <w:r w:rsidR="007D434C" w:rsidRPr="64B766D2">
        <w:rPr>
          <w:rFonts w:cs="Times New Roman"/>
          <w:noProof/>
          <w:lang w:val="en-GB"/>
        </w:rPr>
        <w:t>European</w:t>
      </w:r>
      <w:r w:rsidR="001D31F1" w:rsidRPr="64B766D2">
        <w:rPr>
          <w:rFonts w:cs="Times New Roman"/>
          <w:noProof/>
          <w:lang w:val="en-GB"/>
        </w:rPr>
        <w:t xml:space="preserve"> </w:t>
      </w:r>
      <w:r w:rsidR="00CC3096" w:rsidRPr="64B766D2">
        <w:rPr>
          <w:rFonts w:cs="Times New Roman"/>
          <w:noProof/>
          <w:lang w:val="en-GB"/>
        </w:rPr>
        <w:t>e-Justice Portal</w:t>
      </w:r>
      <w:r w:rsidR="008D2081">
        <w:rPr>
          <w:rFonts w:cs="Times New Roman"/>
          <w:noProof/>
          <w:lang w:val="en-GB"/>
        </w:rPr>
        <w:t xml:space="preserve"> by the end of 2026</w:t>
      </w:r>
      <w:r w:rsidR="00CC3096" w:rsidRPr="64B766D2">
        <w:rPr>
          <w:rFonts w:cs="Times New Roman"/>
          <w:noProof/>
          <w:lang w:val="en-GB"/>
        </w:rPr>
        <w:t xml:space="preserve">. </w:t>
      </w:r>
    </w:p>
    <w:p w14:paraId="1AB6E4DE" w14:textId="68177B44" w:rsidR="00E106BB" w:rsidRDefault="236A7D95" w:rsidP="64B766D2">
      <w:pPr>
        <w:pBdr>
          <w:top w:val="single" w:sz="4" w:space="1" w:color="auto"/>
          <w:left w:val="single" w:sz="4" w:space="4" w:color="auto"/>
          <w:bottom w:val="single" w:sz="4" w:space="1" w:color="auto"/>
          <w:right w:val="single" w:sz="4" w:space="4" w:color="auto"/>
        </w:pBdr>
        <w:rPr>
          <w:rFonts w:cs="Times New Roman"/>
          <w:noProof/>
          <w:lang w:val="en-GB"/>
        </w:rPr>
      </w:pPr>
      <w:r w:rsidRPr="64B766D2">
        <w:rPr>
          <w:rFonts w:cs="Times New Roman"/>
          <w:b/>
          <w:bCs/>
          <w:noProof/>
          <w:lang w:val="en-GB"/>
        </w:rPr>
        <w:t xml:space="preserve">Action </w:t>
      </w:r>
      <w:r w:rsidR="00E06EA4" w:rsidRPr="64B766D2">
        <w:rPr>
          <w:rFonts w:cs="Times New Roman"/>
          <w:b/>
          <w:bCs/>
          <w:noProof/>
          <w:lang w:val="en-GB"/>
        </w:rPr>
        <w:t>2</w:t>
      </w:r>
      <w:r w:rsidRPr="64B766D2">
        <w:rPr>
          <w:rFonts w:cs="Times New Roman"/>
          <w:b/>
          <w:bCs/>
          <w:noProof/>
          <w:lang w:val="en-GB"/>
        </w:rPr>
        <w:t>:</w:t>
      </w:r>
      <w:r w:rsidRPr="64B766D2">
        <w:rPr>
          <w:rFonts w:cs="Times New Roman"/>
          <w:i/>
          <w:iCs/>
          <w:noProof/>
          <w:lang w:val="en-GB"/>
        </w:rPr>
        <w:t xml:space="preserve"> </w:t>
      </w:r>
      <w:r w:rsidR="00914BDC" w:rsidRPr="64B766D2">
        <w:rPr>
          <w:rFonts w:cs="Times New Roman"/>
          <w:noProof/>
          <w:lang w:val="en-GB"/>
        </w:rPr>
        <w:t>The Commission will facilitate e</w:t>
      </w:r>
      <w:r w:rsidR="251A329B" w:rsidRPr="64B766D2">
        <w:rPr>
          <w:rFonts w:cs="Times New Roman"/>
          <w:noProof/>
          <w:lang w:val="en-GB"/>
        </w:rPr>
        <w:t xml:space="preserve">xchange </w:t>
      </w:r>
      <w:r w:rsidR="7034D540" w:rsidRPr="64B766D2">
        <w:rPr>
          <w:rFonts w:cs="Times New Roman"/>
          <w:noProof/>
          <w:lang w:val="en-GB"/>
        </w:rPr>
        <w:t xml:space="preserve">of </w:t>
      </w:r>
      <w:r w:rsidR="251A329B" w:rsidRPr="64B766D2">
        <w:rPr>
          <w:rFonts w:cs="Times New Roman"/>
          <w:noProof/>
          <w:lang w:val="en-GB"/>
        </w:rPr>
        <w:t>best practices</w:t>
      </w:r>
      <w:r w:rsidR="5617C086" w:rsidRPr="64B766D2">
        <w:rPr>
          <w:rFonts w:cs="Times New Roman"/>
          <w:noProof/>
          <w:lang w:val="en-GB"/>
        </w:rPr>
        <w:t xml:space="preserve"> among </w:t>
      </w:r>
      <w:r w:rsidR="38A2D1AB" w:rsidRPr="64B766D2">
        <w:rPr>
          <w:rFonts w:cs="Times New Roman"/>
          <w:noProof/>
          <w:lang w:val="en-GB"/>
        </w:rPr>
        <w:t>Member States</w:t>
      </w:r>
      <w:r w:rsidR="00BF4156" w:rsidRPr="64B766D2">
        <w:rPr>
          <w:rFonts w:cs="Times New Roman"/>
          <w:noProof/>
          <w:lang w:val="en-GB"/>
        </w:rPr>
        <w:t xml:space="preserve"> </w:t>
      </w:r>
      <w:r w:rsidR="00570FEA" w:rsidRPr="64B766D2">
        <w:rPr>
          <w:rFonts w:cs="Times New Roman"/>
          <w:noProof/>
          <w:lang w:val="en-GB"/>
        </w:rPr>
        <w:t>on</w:t>
      </w:r>
      <w:r w:rsidR="00BF4156" w:rsidRPr="64B766D2">
        <w:rPr>
          <w:rFonts w:cs="Times New Roman"/>
          <w:noProof/>
          <w:lang w:val="en-GB"/>
        </w:rPr>
        <w:t xml:space="preserve"> digital</w:t>
      </w:r>
      <w:r w:rsidR="00934935" w:rsidRPr="64B766D2">
        <w:rPr>
          <w:rFonts w:cs="Times New Roman"/>
          <w:noProof/>
          <w:lang w:val="en-GB"/>
        </w:rPr>
        <w:t xml:space="preserve"> tools</w:t>
      </w:r>
      <w:r w:rsidR="004D12AD" w:rsidRPr="64B766D2">
        <w:rPr>
          <w:rFonts w:cs="Times New Roman"/>
          <w:noProof/>
          <w:lang w:val="en-GB"/>
        </w:rPr>
        <w:t>, in particular AI,</w:t>
      </w:r>
      <w:r w:rsidR="00BF4156" w:rsidRPr="64B766D2">
        <w:rPr>
          <w:rFonts w:cs="Times New Roman"/>
          <w:noProof/>
          <w:lang w:val="en-GB"/>
        </w:rPr>
        <w:t xml:space="preserve"> used in justice</w:t>
      </w:r>
      <w:r w:rsidR="251A329B" w:rsidRPr="64B766D2">
        <w:rPr>
          <w:rFonts w:cs="Times New Roman"/>
          <w:noProof/>
          <w:lang w:val="en-GB"/>
        </w:rPr>
        <w:t>.</w:t>
      </w:r>
      <w:r w:rsidR="00353024">
        <w:rPr>
          <w:rFonts w:cs="Times New Roman"/>
          <w:noProof/>
          <w:lang w:val="en-GB"/>
        </w:rPr>
        <w:t xml:space="preserve"> </w:t>
      </w:r>
    </w:p>
    <w:p w14:paraId="622FF060" w14:textId="01BFE2E7" w:rsidR="00A2772E" w:rsidRPr="00695C00" w:rsidRDefault="00A2772E" w:rsidP="00FE0273">
      <w:pPr>
        <w:pStyle w:val="Heading2"/>
        <w:rPr>
          <w:noProof/>
          <w:lang w:val="en-GB"/>
        </w:rPr>
      </w:pPr>
      <w:r w:rsidRPr="4E097BB5">
        <w:rPr>
          <w:noProof/>
          <w:lang w:val="en-GB"/>
        </w:rPr>
        <w:t>IT toolbox</w:t>
      </w:r>
      <w:r w:rsidR="00A45919" w:rsidRPr="4E097BB5">
        <w:rPr>
          <w:noProof/>
          <w:lang w:val="en-GB"/>
        </w:rPr>
        <w:t xml:space="preserve"> </w:t>
      </w:r>
      <w:r w:rsidR="00CB63FF">
        <w:rPr>
          <w:noProof/>
          <w:lang w:val="en-GB"/>
        </w:rPr>
        <w:t>for justice</w:t>
      </w:r>
    </w:p>
    <w:p w14:paraId="4F7FA190" w14:textId="3574D9DA" w:rsidR="00C77FA9" w:rsidRPr="003F0C91" w:rsidRDefault="79A50DDD" w:rsidP="009E294F">
      <w:pPr>
        <w:rPr>
          <w:rFonts w:cs="Times New Roman"/>
          <w:noProof/>
          <w:lang w:val="en-GB"/>
        </w:rPr>
      </w:pPr>
      <w:r w:rsidRPr="0025121C">
        <w:rPr>
          <w:noProof/>
        </w:rPr>
        <w:t>T</w:t>
      </w:r>
      <w:r w:rsidR="70BC0397" w:rsidRPr="0025121C">
        <w:rPr>
          <w:noProof/>
        </w:rPr>
        <w:t>he</w:t>
      </w:r>
      <w:r w:rsidR="70BC0397" w:rsidRPr="0025121C" w:rsidDel="00B41E85">
        <w:rPr>
          <w:noProof/>
        </w:rPr>
        <w:t xml:space="preserve"> </w:t>
      </w:r>
      <w:r w:rsidR="009732CA" w:rsidRPr="0025121C">
        <w:rPr>
          <w:noProof/>
        </w:rPr>
        <w:t xml:space="preserve">work to </w:t>
      </w:r>
      <w:r w:rsidR="70BC0397" w:rsidRPr="0025121C">
        <w:rPr>
          <w:noProof/>
        </w:rPr>
        <w:t>map</w:t>
      </w:r>
      <w:r w:rsidR="002A6B9A" w:rsidRPr="0025121C">
        <w:rPr>
          <w:noProof/>
        </w:rPr>
        <w:t xml:space="preserve"> the</w:t>
      </w:r>
      <w:r w:rsidR="70BC0397" w:rsidRPr="0025121C">
        <w:rPr>
          <w:noProof/>
        </w:rPr>
        <w:t xml:space="preserve"> digital tools</w:t>
      </w:r>
      <w:r w:rsidR="002A6B9A" w:rsidRPr="0025121C">
        <w:rPr>
          <w:noProof/>
        </w:rPr>
        <w:t xml:space="preserve"> currently</w:t>
      </w:r>
      <w:r w:rsidR="70BC0397" w:rsidRPr="0025121C">
        <w:rPr>
          <w:noProof/>
        </w:rPr>
        <w:t xml:space="preserve"> available in the Member States</w:t>
      </w:r>
      <w:r w:rsidR="02B82229" w:rsidRPr="0025121C">
        <w:rPr>
          <w:noProof/>
        </w:rPr>
        <w:t xml:space="preserve"> has </w:t>
      </w:r>
      <w:r w:rsidR="002A6B9A" w:rsidRPr="0025121C">
        <w:rPr>
          <w:noProof/>
        </w:rPr>
        <w:t>revealed that</w:t>
      </w:r>
      <w:r w:rsidR="02B82229" w:rsidRPr="0025121C">
        <w:rPr>
          <w:noProof/>
        </w:rPr>
        <w:t xml:space="preserve"> Member States </w:t>
      </w:r>
      <w:r w:rsidR="6A304799" w:rsidRPr="0025121C">
        <w:rPr>
          <w:noProof/>
        </w:rPr>
        <w:t xml:space="preserve">have </w:t>
      </w:r>
      <w:r w:rsidR="2A29199C" w:rsidRPr="0025121C">
        <w:rPr>
          <w:noProof/>
        </w:rPr>
        <w:t>identical</w:t>
      </w:r>
      <w:r w:rsidR="029760BD" w:rsidRPr="0025121C">
        <w:rPr>
          <w:noProof/>
        </w:rPr>
        <w:t xml:space="preserve"> or </w:t>
      </w:r>
      <w:r w:rsidR="6A304799" w:rsidRPr="0025121C">
        <w:rPr>
          <w:noProof/>
        </w:rPr>
        <w:t>similar needs and</w:t>
      </w:r>
      <w:r w:rsidR="00A33CE7" w:rsidRPr="0025121C">
        <w:rPr>
          <w:noProof/>
        </w:rPr>
        <w:t xml:space="preserve"> want</w:t>
      </w:r>
      <w:r w:rsidR="18506E01" w:rsidRPr="0025121C">
        <w:rPr>
          <w:noProof/>
        </w:rPr>
        <w:t xml:space="preserve"> to</w:t>
      </w:r>
      <w:r w:rsidR="6A304799" w:rsidRPr="0025121C">
        <w:rPr>
          <w:noProof/>
        </w:rPr>
        <w:t xml:space="preserve"> develop similar solutions. </w:t>
      </w:r>
      <w:r w:rsidR="00A33CE7" w:rsidRPr="0025121C">
        <w:rPr>
          <w:noProof/>
        </w:rPr>
        <w:t>S</w:t>
      </w:r>
      <w:r w:rsidR="03F8BEE4" w:rsidRPr="0025121C">
        <w:rPr>
          <w:noProof/>
        </w:rPr>
        <w:t xml:space="preserve">everal Member States </w:t>
      </w:r>
      <w:r w:rsidR="00A33CE7" w:rsidRPr="0025121C">
        <w:rPr>
          <w:noProof/>
        </w:rPr>
        <w:t>have already deployed AI tools successfully</w:t>
      </w:r>
      <w:r w:rsidR="00556BC0" w:rsidRPr="0025121C">
        <w:rPr>
          <w:noProof/>
        </w:rPr>
        <w:t xml:space="preserve"> </w:t>
      </w:r>
      <w:r w:rsidR="03F8BEE4" w:rsidRPr="0025121C">
        <w:rPr>
          <w:noProof/>
        </w:rPr>
        <w:t xml:space="preserve">and </w:t>
      </w:r>
      <w:r w:rsidR="6B411704" w:rsidRPr="0025121C">
        <w:rPr>
          <w:noProof/>
        </w:rPr>
        <w:t>the</w:t>
      </w:r>
      <w:r w:rsidR="00556BC0" w:rsidRPr="0025121C">
        <w:rPr>
          <w:noProof/>
        </w:rPr>
        <w:t>se</w:t>
      </w:r>
      <w:r w:rsidR="6B411704" w:rsidRPr="0025121C">
        <w:rPr>
          <w:noProof/>
        </w:rPr>
        <w:t xml:space="preserve"> </w:t>
      </w:r>
      <w:r w:rsidR="7ED14292" w:rsidRPr="0025121C">
        <w:rPr>
          <w:noProof/>
        </w:rPr>
        <w:t>solutions</w:t>
      </w:r>
      <w:r w:rsidR="6B411704" w:rsidRPr="0025121C">
        <w:rPr>
          <w:noProof/>
        </w:rPr>
        <w:t xml:space="preserve"> could benefit others. </w:t>
      </w:r>
      <w:r w:rsidR="00C07BC4" w:rsidRPr="0025121C">
        <w:rPr>
          <w:noProof/>
        </w:rPr>
        <w:t>For example, advanced AI speech recognition tools are used to convert speech to text and transcribe hearings in several Member State, leading to clear time savings</w:t>
      </w:r>
      <w:r w:rsidR="00C07BC4" w:rsidRPr="00C07BC4">
        <w:rPr>
          <w:rFonts w:cs="Times New Roman"/>
          <w:noProof/>
          <w:lang w:val="en-GB"/>
        </w:rPr>
        <w:t xml:space="preserve">. Other Member States are using automated annotation and content description of judgments and other judicial decisions, while some Member States have started to use large language models to analyse judgments and draft legal documents. </w:t>
      </w:r>
      <w:r w:rsidR="006D499B">
        <w:rPr>
          <w:rFonts w:cs="Times New Roman"/>
          <w:noProof/>
          <w:lang w:val="en-GB"/>
        </w:rPr>
        <w:t xml:space="preserve">However, for the majority of Member States, the use of AI tools </w:t>
      </w:r>
      <w:r w:rsidR="00A155B0">
        <w:rPr>
          <w:rFonts w:cs="Times New Roman"/>
          <w:noProof/>
          <w:lang w:val="en-GB"/>
        </w:rPr>
        <w:t>is</w:t>
      </w:r>
      <w:r w:rsidR="006D499B">
        <w:rPr>
          <w:rFonts w:cs="Times New Roman"/>
          <w:noProof/>
          <w:lang w:val="en-GB"/>
        </w:rPr>
        <w:t xml:space="preserve"> </w:t>
      </w:r>
      <w:r w:rsidR="00EB084F">
        <w:rPr>
          <w:rFonts w:cs="Times New Roman"/>
          <w:noProof/>
          <w:lang w:val="en-GB"/>
        </w:rPr>
        <w:t xml:space="preserve">only </w:t>
      </w:r>
      <w:r w:rsidR="006D499B">
        <w:rPr>
          <w:rFonts w:cs="Times New Roman"/>
          <w:noProof/>
          <w:lang w:val="en-GB"/>
        </w:rPr>
        <w:t>planned.</w:t>
      </w:r>
      <w:r w:rsidR="00446C34">
        <w:rPr>
          <w:rFonts w:cs="Times New Roman"/>
          <w:noProof/>
          <w:lang w:val="en-GB"/>
        </w:rPr>
        <w:t xml:space="preserve"> </w:t>
      </w:r>
      <w:r w:rsidR="472FFDF6" w:rsidRPr="31623B09">
        <w:rPr>
          <w:rFonts w:cs="Times New Roman"/>
          <w:noProof/>
          <w:lang w:val="en-GB"/>
        </w:rPr>
        <w:t>The</w:t>
      </w:r>
      <w:r w:rsidR="18506E01" w:rsidRPr="31623B09">
        <w:rPr>
          <w:rFonts w:cs="Times New Roman"/>
          <w:noProof/>
          <w:lang w:val="en-GB"/>
        </w:rPr>
        <w:t xml:space="preserve"> Council</w:t>
      </w:r>
      <w:r w:rsidR="7FFA9E28" w:rsidRPr="31623B09">
        <w:rPr>
          <w:rFonts w:cs="Times New Roman"/>
          <w:noProof/>
          <w:lang w:val="en-GB"/>
        </w:rPr>
        <w:t xml:space="preserve"> therefore </w:t>
      </w:r>
      <w:r w:rsidR="472FFDF6" w:rsidRPr="31623B09">
        <w:rPr>
          <w:rFonts w:cs="Times New Roman"/>
          <w:noProof/>
          <w:lang w:val="en-GB"/>
        </w:rPr>
        <w:t>invited the Commission to</w:t>
      </w:r>
      <w:r w:rsidR="18506E01" w:rsidRPr="31623B09">
        <w:rPr>
          <w:rFonts w:cs="Times New Roman"/>
          <w:noProof/>
          <w:lang w:val="en-GB"/>
        </w:rPr>
        <w:t xml:space="preserve"> support Member States </w:t>
      </w:r>
      <w:r w:rsidR="74ACA8A9" w:rsidRPr="78CBA534">
        <w:rPr>
          <w:rFonts w:cs="Times New Roman"/>
          <w:noProof/>
          <w:lang w:val="en-GB"/>
        </w:rPr>
        <w:t>in</w:t>
      </w:r>
      <w:r w:rsidR="18506E01" w:rsidRPr="31623B09">
        <w:rPr>
          <w:rFonts w:cs="Times New Roman"/>
          <w:noProof/>
          <w:lang w:val="en-GB"/>
        </w:rPr>
        <w:t xml:space="preserve"> collect</w:t>
      </w:r>
      <w:r w:rsidR="7F9EC2E6" w:rsidRPr="78CBA534">
        <w:rPr>
          <w:rFonts w:cs="Times New Roman"/>
          <w:noProof/>
          <w:lang w:val="en-GB"/>
        </w:rPr>
        <w:t>ing</w:t>
      </w:r>
      <w:r w:rsidR="18506E01" w:rsidRPr="31623B09">
        <w:rPr>
          <w:rFonts w:cs="Times New Roman"/>
          <w:noProof/>
          <w:lang w:val="en-GB"/>
        </w:rPr>
        <w:t xml:space="preserve"> and shar</w:t>
      </w:r>
      <w:r w:rsidR="542B7402" w:rsidRPr="78CBA534">
        <w:rPr>
          <w:rFonts w:cs="Times New Roman"/>
          <w:noProof/>
          <w:lang w:val="en-GB"/>
        </w:rPr>
        <w:t>ing</w:t>
      </w:r>
      <w:r w:rsidR="18506E01" w:rsidRPr="31623B09">
        <w:rPr>
          <w:rFonts w:cs="Times New Roman"/>
          <w:noProof/>
          <w:lang w:val="en-GB"/>
        </w:rPr>
        <w:t xml:space="preserve"> information on the use of AI tools in national justice systems </w:t>
      </w:r>
      <w:r w:rsidR="00096F72">
        <w:rPr>
          <w:rFonts w:cs="Times New Roman"/>
          <w:noProof/>
          <w:lang w:val="en-GB"/>
        </w:rPr>
        <w:t>in order to</w:t>
      </w:r>
      <w:r w:rsidR="18506E01" w:rsidRPr="31623B09">
        <w:rPr>
          <w:rFonts w:cs="Times New Roman"/>
          <w:noProof/>
          <w:lang w:val="en-GB"/>
        </w:rPr>
        <w:t xml:space="preserve"> create and operate a </w:t>
      </w:r>
      <w:r w:rsidR="00991878">
        <w:rPr>
          <w:rFonts w:cs="Times New Roman"/>
          <w:noProof/>
          <w:lang w:val="en-GB"/>
        </w:rPr>
        <w:t>shared</w:t>
      </w:r>
      <w:r w:rsidR="18506E01" w:rsidRPr="31623B09">
        <w:rPr>
          <w:rFonts w:cs="Times New Roman"/>
          <w:noProof/>
          <w:lang w:val="en-GB"/>
        </w:rPr>
        <w:t xml:space="preserve"> </w:t>
      </w:r>
      <w:r w:rsidR="18506E01" w:rsidRPr="008C06DE">
        <w:rPr>
          <w:rFonts w:cs="Times New Roman"/>
          <w:noProof/>
          <w:lang w:val="en-GB"/>
        </w:rPr>
        <w:t>‘Justice AI toolbox’</w:t>
      </w:r>
      <w:r w:rsidR="3983F212" w:rsidRPr="008C06DE">
        <w:rPr>
          <w:rFonts w:cs="Times New Roman"/>
          <w:noProof/>
          <w:lang w:val="en-GB"/>
        </w:rPr>
        <w:t>.</w:t>
      </w:r>
      <w:r w:rsidR="007D1D03" w:rsidRPr="31623B09">
        <w:rPr>
          <w:rStyle w:val="FootnoteReference"/>
          <w:rFonts w:cs="Times New Roman"/>
          <w:noProof/>
          <w:lang w:val="en-GB"/>
        </w:rPr>
        <w:footnoteReference w:id="30"/>
      </w:r>
    </w:p>
    <w:p w14:paraId="5FF1BFC3" w14:textId="581110EB" w:rsidR="001F79A5" w:rsidRPr="007421DD" w:rsidRDefault="001F79A5" w:rsidP="487EB5DE">
      <w:pPr>
        <w:rPr>
          <w:rFonts w:cs="Times New Roman"/>
          <w:noProof/>
          <w:lang w:val="en-GB"/>
        </w:rPr>
      </w:pPr>
      <w:r w:rsidRPr="487EB5DE">
        <w:rPr>
          <w:rFonts w:cs="Times New Roman"/>
          <w:noProof/>
          <w:lang w:val="en-GB"/>
        </w:rPr>
        <w:t xml:space="preserve">While </w:t>
      </w:r>
      <w:r w:rsidR="00991878">
        <w:rPr>
          <w:rFonts w:cs="Times New Roman"/>
          <w:noProof/>
          <w:lang w:val="en-GB"/>
        </w:rPr>
        <w:t>full</w:t>
      </w:r>
      <w:r w:rsidR="00766069" w:rsidRPr="7D31FCF0">
        <w:rPr>
          <w:rFonts w:cs="Times New Roman"/>
          <w:noProof/>
          <w:lang w:val="en-GB"/>
        </w:rPr>
        <w:t xml:space="preserve"> </w:t>
      </w:r>
      <w:r w:rsidR="0CAAA577" w:rsidRPr="7D31FCF0">
        <w:rPr>
          <w:rFonts w:cs="Times New Roman"/>
          <w:noProof/>
          <w:lang w:val="en-GB"/>
        </w:rPr>
        <w:t>EU-wide</w:t>
      </w:r>
      <w:r w:rsidR="00766069" w:rsidRPr="487EB5DE">
        <w:rPr>
          <w:rFonts w:cs="Times New Roman"/>
          <w:noProof/>
          <w:lang w:val="en-GB"/>
        </w:rPr>
        <w:t xml:space="preserve"> harmonis</w:t>
      </w:r>
      <w:r w:rsidRPr="487EB5DE">
        <w:rPr>
          <w:rFonts w:cs="Times New Roman"/>
          <w:noProof/>
          <w:lang w:val="en-GB"/>
        </w:rPr>
        <w:t xml:space="preserve">ation of digital justice solutions </w:t>
      </w:r>
      <w:r w:rsidR="00766069" w:rsidRPr="487EB5DE">
        <w:rPr>
          <w:rFonts w:cs="Times New Roman"/>
          <w:noProof/>
          <w:lang w:val="en-GB"/>
        </w:rPr>
        <w:t xml:space="preserve">in national systems </w:t>
      </w:r>
      <w:r w:rsidRPr="487EB5DE" w:rsidDel="004525BC">
        <w:rPr>
          <w:rFonts w:cs="Times New Roman"/>
          <w:noProof/>
          <w:lang w:val="en-GB"/>
        </w:rPr>
        <w:t>may stand in the way of healthy innovation</w:t>
      </w:r>
      <w:r w:rsidR="009C7F1F" w:rsidRPr="487EB5DE">
        <w:rPr>
          <w:rFonts w:cs="Times New Roman"/>
          <w:noProof/>
          <w:lang w:val="en-GB"/>
        </w:rPr>
        <w:t>,</w:t>
      </w:r>
      <w:r w:rsidR="00991878">
        <w:rPr>
          <w:rFonts w:cs="Times New Roman"/>
          <w:noProof/>
          <w:lang w:val="en-GB"/>
        </w:rPr>
        <w:t xml:space="preserve"> the current level of</w:t>
      </w:r>
      <w:r w:rsidR="009C7F1F" w:rsidRPr="487EB5DE">
        <w:rPr>
          <w:rFonts w:cs="Times New Roman"/>
          <w:noProof/>
          <w:lang w:val="en-GB"/>
        </w:rPr>
        <w:t xml:space="preserve"> </w:t>
      </w:r>
      <w:r w:rsidRPr="487EB5DE">
        <w:rPr>
          <w:rFonts w:cs="Times New Roman"/>
          <w:noProof/>
          <w:lang w:val="en-GB"/>
        </w:rPr>
        <w:t>fragmentation and lack of standardisation is a weakness</w:t>
      </w:r>
      <w:r w:rsidR="005975B9" w:rsidRPr="487EB5DE">
        <w:rPr>
          <w:rFonts w:cs="Times New Roman"/>
          <w:noProof/>
          <w:lang w:val="en-GB"/>
        </w:rPr>
        <w:t xml:space="preserve"> </w:t>
      </w:r>
      <w:r w:rsidR="00F7750F" w:rsidRPr="487EB5DE">
        <w:rPr>
          <w:rFonts w:cs="Times New Roman"/>
          <w:noProof/>
          <w:lang w:val="en-GB"/>
        </w:rPr>
        <w:t>in terms of costs and effici</w:t>
      </w:r>
      <w:r w:rsidR="00C70155" w:rsidRPr="487EB5DE">
        <w:rPr>
          <w:rFonts w:cs="Times New Roman"/>
          <w:noProof/>
          <w:lang w:val="en-GB"/>
        </w:rPr>
        <w:t>ency</w:t>
      </w:r>
      <w:r w:rsidRPr="487EB5DE">
        <w:rPr>
          <w:rFonts w:cs="Times New Roman"/>
          <w:noProof/>
          <w:lang w:val="en-GB"/>
        </w:rPr>
        <w:t xml:space="preserve">. </w:t>
      </w:r>
      <w:r w:rsidR="00E632D8">
        <w:rPr>
          <w:rFonts w:cs="Times New Roman"/>
          <w:noProof/>
          <w:lang w:val="en-GB"/>
        </w:rPr>
        <w:t xml:space="preserve">For example, </w:t>
      </w:r>
      <w:r w:rsidR="00BA79BC">
        <w:rPr>
          <w:rFonts w:cs="Times New Roman"/>
          <w:noProof/>
          <w:lang w:val="en-GB"/>
        </w:rPr>
        <w:t>i</w:t>
      </w:r>
      <w:r w:rsidR="00AB0C40" w:rsidRPr="006B3008">
        <w:rPr>
          <w:rFonts w:cs="Times New Roman"/>
          <w:noProof/>
          <w:lang w:val="en-GB"/>
        </w:rPr>
        <w:t>t</w:t>
      </w:r>
      <w:r w:rsidR="00AB0C40" w:rsidRPr="487EB5DE">
        <w:rPr>
          <w:rFonts w:cs="Times New Roman"/>
          <w:noProof/>
        </w:rPr>
        <w:t xml:space="preserve"> is n</w:t>
      </w:r>
      <w:r w:rsidR="00E632D8">
        <w:rPr>
          <w:rFonts w:cs="Times New Roman"/>
          <w:noProof/>
        </w:rPr>
        <w:t>ot</w:t>
      </w:r>
      <w:r w:rsidR="00AB0C40" w:rsidRPr="487EB5DE">
        <w:rPr>
          <w:rFonts w:cs="Times New Roman"/>
          <w:noProof/>
        </w:rPr>
        <w:t xml:space="preserve"> </w:t>
      </w:r>
      <w:r w:rsidR="00DB21FD">
        <w:rPr>
          <w:rFonts w:cs="Times New Roman"/>
          <w:noProof/>
        </w:rPr>
        <w:t xml:space="preserve">necessary </w:t>
      </w:r>
      <w:r w:rsidR="00AB0C40" w:rsidRPr="487EB5DE">
        <w:rPr>
          <w:rFonts w:cs="Times New Roman"/>
          <w:noProof/>
        </w:rPr>
        <w:t xml:space="preserve">or </w:t>
      </w:r>
      <w:r w:rsidR="00DB21FD">
        <w:rPr>
          <w:rFonts w:cs="Times New Roman"/>
          <w:noProof/>
        </w:rPr>
        <w:t xml:space="preserve">efficient </w:t>
      </w:r>
      <w:r w:rsidR="00AB0C40" w:rsidRPr="487EB5DE">
        <w:rPr>
          <w:rFonts w:cs="Times New Roman"/>
          <w:noProof/>
        </w:rPr>
        <w:t xml:space="preserve">for </w:t>
      </w:r>
      <w:r w:rsidR="007C4FBB" w:rsidRPr="487EB5DE">
        <w:rPr>
          <w:rFonts w:cs="Times New Roman"/>
          <w:noProof/>
          <w:lang w:val="en-GB"/>
        </w:rPr>
        <w:t xml:space="preserve">Member States to implement </w:t>
      </w:r>
      <w:r w:rsidR="00B5262A" w:rsidRPr="487EB5DE">
        <w:rPr>
          <w:rFonts w:cs="Times New Roman"/>
          <w:noProof/>
          <w:lang w:val="en-GB"/>
        </w:rPr>
        <w:t xml:space="preserve">27 different software systems </w:t>
      </w:r>
      <w:r w:rsidR="00B5262A" w:rsidRPr="00794AC7">
        <w:rPr>
          <w:noProof/>
          <w:lang w:val="en-GB"/>
        </w:rPr>
        <w:t xml:space="preserve">to </w:t>
      </w:r>
      <w:r w:rsidR="00203671" w:rsidRPr="00EF4564">
        <w:rPr>
          <w:noProof/>
          <w:lang w:val="en-GB"/>
        </w:rPr>
        <w:t>carry out legal research in courts.</w:t>
      </w:r>
    </w:p>
    <w:p w14:paraId="032EFF5D" w14:textId="36D252BE" w:rsidR="00B5262A" w:rsidRPr="001C33FA" w:rsidRDefault="00774802" w:rsidP="00C77FA9">
      <w:pPr>
        <w:rPr>
          <w:rFonts w:cs="Times New Roman"/>
          <w:noProof/>
          <w:lang w:val="en-GB"/>
        </w:rPr>
      </w:pPr>
      <w:r w:rsidRPr="6C3825B8">
        <w:rPr>
          <w:rFonts w:cs="Times New Roman"/>
          <w:noProof/>
          <w:lang w:val="en-GB"/>
        </w:rPr>
        <w:t xml:space="preserve">The </w:t>
      </w:r>
      <w:r w:rsidR="00F940A9">
        <w:rPr>
          <w:rFonts w:cs="Times New Roman"/>
          <w:noProof/>
          <w:lang w:val="en-GB"/>
        </w:rPr>
        <w:t>aim</w:t>
      </w:r>
      <w:r w:rsidR="00F940A9" w:rsidRPr="6C3825B8">
        <w:rPr>
          <w:rFonts w:cs="Times New Roman"/>
          <w:noProof/>
          <w:lang w:val="en-GB"/>
        </w:rPr>
        <w:t xml:space="preserve"> </w:t>
      </w:r>
      <w:r w:rsidR="00133245">
        <w:rPr>
          <w:rFonts w:cs="Times New Roman"/>
          <w:noProof/>
          <w:lang w:val="en-GB"/>
        </w:rPr>
        <w:t>of</w:t>
      </w:r>
      <w:r w:rsidRPr="6C3825B8">
        <w:rPr>
          <w:rFonts w:cs="Times New Roman"/>
          <w:noProof/>
          <w:lang w:val="en-GB"/>
        </w:rPr>
        <w:t xml:space="preserve"> the toolbox is to </w:t>
      </w:r>
      <w:r w:rsidR="005F38FE">
        <w:rPr>
          <w:rFonts w:cs="Times New Roman"/>
          <w:noProof/>
          <w:lang w:val="en-GB"/>
        </w:rPr>
        <w:t xml:space="preserve">achieve </w:t>
      </w:r>
      <w:r w:rsidR="00924A47" w:rsidRPr="6C3825B8">
        <w:rPr>
          <w:rFonts w:cs="Times New Roman"/>
          <w:noProof/>
          <w:lang w:val="en-GB"/>
        </w:rPr>
        <w:t>cost</w:t>
      </w:r>
      <w:r w:rsidR="005F38FE">
        <w:rPr>
          <w:rFonts w:cs="Times New Roman"/>
          <w:noProof/>
          <w:lang w:val="en-GB"/>
        </w:rPr>
        <w:t xml:space="preserve"> savings</w:t>
      </w:r>
      <w:r w:rsidR="00924A47" w:rsidRPr="6C3825B8">
        <w:rPr>
          <w:rFonts w:cs="Times New Roman"/>
          <w:noProof/>
          <w:lang w:val="en-GB"/>
        </w:rPr>
        <w:t xml:space="preserve"> and </w:t>
      </w:r>
      <w:r w:rsidRPr="6C3825B8" w:rsidDel="00924A47">
        <w:rPr>
          <w:rFonts w:cs="Times New Roman"/>
          <w:noProof/>
          <w:lang w:val="en-GB"/>
        </w:rPr>
        <w:t xml:space="preserve">to </w:t>
      </w:r>
      <w:r w:rsidR="00D236F5" w:rsidRPr="6C3825B8">
        <w:rPr>
          <w:rFonts w:cs="Times New Roman"/>
          <w:noProof/>
          <w:lang w:val="en-GB"/>
        </w:rPr>
        <w:t xml:space="preserve">lower </w:t>
      </w:r>
      <w:r w:rsidR="001C5E86" w:rsidRPr="6C3825B8">
        <w:rPr>
          <w:rFonts w:cs="Times New Roman"/>
          <w:noProof/>
          <w:lang w:val="en-GB"/>
        </w:rPr>
        <w:t xml:space="preserve">barriers </w:t>
      </w:r>
      <w:r w:rsidR="00F940A9">
        <w:rPr>
          <w:rFonts w:cs="Times New Roman"/>
          <w:noProof/>
          <w:lang w:val="en-GB"/>
        </w:rPr>
        <w:t>to</w:t>
      </w:r>
      <w:r w:rsidR="00F940A9" w:rsidRPr="6C3825B8">
        <w:rPr>
          <w:rFonts w:cs="Times New Roman"/>
          <w:noProof/>
          <w:lang w:val="en-GB"/>
        </w:rPr>
        <w:t xml:space="preserve"> </w:t>
      </w:r>
      <w:r w:rsidR="008541FC" w:rsidRPr="6C3825B8">
        <w:rPr>
          <w:rFonts w:cs="Times New Roman"/>
          <w:noProof/>
          <w:lang w:val="en-GB"/>
        </w:rPr>
        <w:t xml:space="preserve">implementation by </w:t>
      </w:r>
      <w:r w:rsidR="001B2070" w:rsidRPr="6C3825B8">
        <w:rPr>
          <w:rFonts w:cs="Times New Roman"/>
          <w:noProof/>
          <w:lang w:val="en-GB"/>
        </w:rPr>
        <w:t>providing Member States with</w:t>
      </w:r>
      <w:r w:rsidR="00825765" w:rsidRPr="6C3825B8">
        <w:rPr>
          <w:rFonts w:cs="Times New Roman"/>
          <w:noProof/>
          <w:lang w:val="en-GB"/>
        </w:rPr>
        <w:t xml:space="preserve"> a </w:t>
      </w:r>
      <w:r w:rsidR="00F940A9">
        <w:rPr>
          <w:rFonts w:cs="Times New Roman"/>
          <w:noProof/>
          <w:lang w:val="en-GB"/>
        </w:rPr>
        <w:t>set</w:t>
      </w:r>
      <w:r w:rsidR="00F940A9" w:rsidRPr="6C3825B8">
        <w:rPr>
          <w:rFonts w:cs="Times New Roman"/>
          <w:noProof/>
          <w:lang w:val="en-GB"/>
        </w:rPr>
        <w:t xml:space="preserve"> </w:t>
      </w:r>
      <w:r w:rsidR="00825765" w:rsidRPr="6C3825B8">
        <w:rPr>
          <w:rFonts w:cs="Times New Roman"/>
          <w:noProof/>
          <w:lang w:val="en-GB"/>
        </w:rPr>
        <w:t xml:space="preserve">of </w:t>
      </w:r>
      <w:r w:rsidR="00597E5B" w:rsidRPr="6C3825B8">
        <w:rPr>
          <w:rFonts w:cs="Times New Roman"/>
          <w:noProof/>
          <w:lang w:val="en-GB"/>
        </w:rPr>
        <w:t>IT tools. The toolbox is</w:t>
      </w:r>
      <w:r w:rsidR="008A7760">
        <w:rPr>
          <w:rFonts w:cs="Times New Roman"/>
          <w:noProof/>
          <w:lang w:val="en-GB"/>
        </w:rPr>
        <w:t xml:space="preserve"> a natural</w:t>
      </w:r>
      <w:r w:rsidR="00597E5B" w:rsidRPr="6C3825B8">
        <w:rPr>
          <w:rFonts w:cs="Times New Roman"/>
          <w:noProof/>
          <w:lang w:val="en-GB"/>
        </w:rPr>
        <w:t xml:space="preserve"> extension of the mapp</w:t>
      </w:r>
      <w:r w:rsidR="00610A31" w:rsidRPr="6C3825B8">
        <w:rPr>
          <w:rFonts w:cs="Times New Roman"/>
          <w:noProof/>
          <w:lang w:val="en-GB"/>
        </w:rPr>
        <w:t xml:space="preserve">ing, </w:t>
      </w:r>
      <w:r w:rsidR="001E1549">
        <w:rPr>
          <w:rFonts w:cs="Times New Roman"/>
          <w:noProof/>
          <w:lang w:val="en-GB"/>
        </w:rPr>
        <w:t>the purpose being not only to share IT solutions</w:t>
      </w:r>
      <w:r w:rsidR="00192951">
        <w:rPr>
          <w:rFonts w:cs="Times New Roman"/>
          <w:noProof/>
          <w:lang w:val="en-GB"/>
        </w:rPr>
        <w:t xml:space="preserve"> </w:t>
      </w:r>
      <w:r w:rsidR="00610A31" w:rsidRPr="6C3825B8">
        <w:rPr>
          <w:rFonts w:cs="Times New Roman"/>
          <w:noProof/>
          <w:lang w:val="en-GB"/>
        </w:rPr>
        <w:t xml:space="preserve">but </w:t>
      </w:r>
      <w:r w:rsidR="00192951">
        <w:rPr>
          <w:rFonts w:cs="Times New Roman"/>
          <w:noProof/>
          <w:lang w:val="en-GB"/>
        </w:rPr>
        <w:t xml:space="preserve">also </w:t>
      </w:r>
      <w:r w:rsidR="00747E07" w:rsidRPr="6C3825B8">
        <w:rPr>
          <w:rFonts w:cs="Times New Roman"/>
          <w:noProof/>
          <w:lang w:val="en-GB"/>
        </w:rPr>
        <w:t>aim</w:t>
      </w:r>
      <w:r w:rsidR="00192951">
        <w:rPr>
          <w:rFonts w:cs="Times New Roman"/>
          <w:noProof/>
          <w:lang w:val="en-GB"/>
        </w:rPr>
        <w:t>ing to</w:t>
      </w:r>
      <w:r w:rsidR="007A1DAD" w:rsidRPr="6C3825B8">
        <w:rPr>
          <w:rFonts w:cs="Times New Roman"/>
          <w:noProof/>
          <w:lang w:val="en-GB"/>
        </w:rPr>
        <w:t xml:space="preserve"> help</w:t>
      </w:r>
      <w:r w:rsidR="00192951">
        <w:rPr>
          <w:rFonts w:cs="Times New Roman"/>
          <w:noProof/>
          <w:lang w:val="en-GB"/>
        </w:rPr>
        <w:t xml:space="preserve"> </w:t>
      </w:r>
      <w:r w:rsidR="00812F7C" w:rsidRPr="6C3825B8">
        <w:rPr>
          <w:rFonts w:cs="Times New Roman"/>
          <w:noProof/>
          <w:lang w:val="en-GB"/>
        </w:rPr>
        <w:t>Member States digitalise</w:t>
      </w:r>
      <w:r w:rsidR="00192951">
        <w:rPr>
          <w:rFonts w:cs="Times New Roman"/>
          <w:noProof/>
          <w:lang w:val="en-GB"/>
        </w:rPr>
        <w:t xml:space="preserve"> their</w:t>
      </w:r>
      <w:r w:rsidR="00812F7C" w:rsidRPr="6C3825B8">
        <w:rPr>
          <w:rFonts w:cs="Times New Roman"/>
          <w:noProof/>
          <w:lang w:val="en-GB"/>
        </w:rPr>
        <w:t xml:space="preserve"> </w:t>
      </w:r>
      <w:r w:rsidR="00747E07" w:rsidRPr="6C3825B8">
        <w:rPr>
          <w:rFonts w:cs="Times New Roman"/>
          <w:noProof/>
          <w:lang w:val="en-GB"/>
        </w:rPr>
        <w:t>justice</w:t>
      </w:r>
      <w:r w:rsidR="00192951">
        <w:rPr>
          <w:rFonts w:cs="Times New Roman"/>
          <w:noProof/>
          <w:lang w:val="en-GB"/>
        </w:rPr>
        <w:t xml:space="preserve"> system</w:t>
      </w:r>
      <w:r w:rsidR="009F105B">
        <w:rPr>
          <w:rFonts w:cs="Times New Roman"/>
          <w:noProof/>
          <w:lang w:val="en-GB"/>
        </w:rPr>
        <w:t>s</w:t>
      </w:r>
      <w:r w:rsidR="00747E07" w:rsidRPr="6C3825B8">
        <w:rPr>
          <w:rFonts w:cs="Times New Roman"/>
          <w:noProof/>
          <w:lang w:val="en-GB"/>
        </w:rPr>
        <w:t xml:space="preserve"> </w:t>
      </w:r>
      <w:r w:rsidR="00812F7C" w:rsidRPr="6C3825B8">
        <w:rPr>
          <w:rFonts w:cs="Times New Roman"/>
          <w:noProof/>
          <w:lang w:val="en-GB"/>
        </w:rPr>
        <w:t>in practice.</w:t>
      </w:r>
      <w:r w:rsidR="006A7661" w:rsidRPr="6C3825B8">
        <w:rPr>
          <w:rFonts w:cs="Times New Roman"/>
          <w:noProof/>
          <w:lang w:val="en-GB"/>
        </w:rPr>
        <w:t xml:space="preserve"> </w:t>
      </w:r>
      <w:r w:rsidR="002D3C8A" w:rsidRPr="6C3825B8">
        <w:rPr>
          <w:rFonts w:cs="Times New Roman"/>
          <w:noProof/>
          <w:lang w:val="en-GB"/>
        </w:rPr>
        <w:t xml:space="preserve">By using tools </w:t>
      </w:r>
      <w:r w:rsidR="009F105B">
        <w:rPr>
          <w:rFonts w:cs="Times New Roman"/>
          <w:noProof/>
          <w:lang w:val="en-GB"/>
        </w:rPr>
        <w:t xml:space="preserve">that have </w:t>
      </w:r>
      <w:r w:rsidR="002D3C8A" w:rsidRPr="6C3825B8">
        <w:rPr>
          <w:rFonts w:cs="Times New Roman"/>
          <w:noProof/>
          <w:lang w:val="en-GB"/>
        </w:rPr>
        <w:t>already</w:t>
      </w:r>
      <w:r w:rsidR="009F105B">
        <w:rPr>
          <w:rFonts w:cs="Times New Roman"/>
          <w:noProof/>
          <w:lang w:val="en-GB"/>
        </w:rPr>
        <w:t xml:space="preserve"> been</w:t>
      </w:r>
      <w:r w:rsidR="002D3C8A" w:rsidRPr="6C3825B8">
        <w:rPr>
          <w:rFonts w:cs="Times New Roman"/>
          <w:noProof/>
          <w:lang w:val="en-GB"/>
        </w:rPr>
        <w:t xml:space="preserve"> developed and tested</w:t>
      </w:r>
      <w:r w:rsidR="00736C26" w:rsidRPr="6C3825B8">
        <w:rPr>
          <w:rFonts w:cs="Times New Roman"/>
          <w:noProof/>
          <w:lang w:val="en-GB"/>
        </w:rPr>
        <w:t xml:space="preserve"> by other</w:t>
      </w:r>
      <w:r w:rsidR="009F105B">
        <w:rPr>
          <w:rFonts w:cs="Times New Roman"/>
          <w:noProof/>
          <w:lang w:val="en-GB"/>
        </w:rPr>
        <w:t xml:space="preserve"> countries</w:t>
      </w:r>
      <w:r w:rsidR="002D3C8A" w:rsidRPr="6C3825B8">
        <w:rPr>
          <w:rFonts w:cs="Times New Roman"/>
          <w:noProof/>
          <w:lang w:val="en-GB"/>
        </w:rPr>
        <w:t>,</w:t>
      </w:r>
      <w:r w:rsidR="00736C26" w:rsidRPr="6C3825B8">
        <w:rPr>
          <w:rFonts w:cs="Times New Roman"/>
          <w:noProof/>
          <w:lang w:val="en-GB"/>
        </w:rPr>
        <w:t xml:space="preserve"> </w:t>
      </w:r>
      <w:r w:rsidR="00297ABB" w:rsidRPr="6C3825B8">
        <w:rPr>
          <w:rFonts w:cs="Times New Roman"/>
          <w:noProof/>
          <w:lang w:val="en-GB"/>
        </w:rPr>
        <w:t>Member State</w:t>
      </w:r>
      <w:r w:rsidR="009F105B">
        <w:rPr>
          <w:rFonts w:cs="Times New Roman"/>
          <w:noProof/>
          <w:lang w:val="en-GB"/>
        </w:rPr>
        <w:t>s</w:t>
      </w:r>
      <w:r w:rsidR="00663EDF">
        <w:rPr>
          <w:rFonts w:cs="Times New Roman"/>
          <w:noProof/>
          <w:lang w:val="en-GB"/>
        </w:rPr>
        <w:t xml:space="preserve"> can avoid starting from</w:t>
      </w:r>
      <w:r w:rsidR="00297ABB" w:rsidRPr="6C3825B8">
        <w:rPr>
          <w:rFonts w:cs="Times New Roman"/>
          <w:noProof/>
          <w:lang w:val="en-GB"/>
        </w:rPr>
        <w:t xml:space="preserve"> scratch</w:t>
      </w:r>
      <w:r w:rsidR="00663EDF">
        <w:rPr>
          <w:rFonts w:cs="Times New Roman"/>
          <w:noProof/>
          <w:lang w:val="en-GB"/>
        </w:rPr>
        <w:t xml:space="preserve"> in </w:t>
      </w:r>
      <w:r w:rsidR="006F2474">
        <w:rPr>
          <w:rFonts w:cs="Times New Roman"/>
          <w:noProof/>
          <w:lang w:val="en-GB"/>
        </w:rPr>
        <w:t>creat</w:t>
      </w:r>
      <w:r w:rsidR="00663EDF">
        <w:rPr>
          <w:rFonts w:cs="Times New Roman"/>
          <w:noProof/>
          <w:lang w:val="en-GB"/>
        </w:rPr>
        <w:t>ing a new tool</w:t>
      </w:r>
      <w:r w:rsidR="00736C26" w:rsidRPr="6C3825B8">
        <w:rPr>
          <w:rFonts w:cs="Times New Roman"/>
          <w:noProof/>
          <w:lang w:val="en-GB"/>
        </w:rPr>
        <w:t>,</w:t>
      </w:r>
      <w:r w:rsidR="00297ABB" w:rsidRPr="6C3825B8">
        <w:rPr>
          <w:rFonts w:cs="Times New Roman"/>
          <w:noProof/>
          <w:lang w:val="en-GB"/>
        </w:rPr>
        <w:t xml:space="preserve"> which </w:t>
      </w:r>
      <w:r w:rsidR="00736C26" w:rsidRPr="6C3825B8">
        <w:rPr>
          <w:rFonts w:cs="Times New Roman"/>
          <w:noProof/>
          <w:lang w:val="en-GB"/>
        </w:rPr>
        <w:t xml:space="preserve">saves both time and money. </w:t>
      </w:r>
      <w:r w:rsidR="00423209" w:rsidRPr="6C3825B8">
        <w:rPr>
          <w:rFonts w:cs="Times New Roman"/>
          <w:noProof/>
          <w:lang w:val="en-GB"/>
        </w:rPr>
        <w:t xml:space="preserve">Implementing </w:t>
      </w:r>
      <w:r w:rsidR="007A1DAD" w:rsidRPr="6C3825B8">
        <w:rPr>
          <w:rFonts w:cs="Times New Roman"/>
          <w:noProof/>
          <w:lang w:val="en-GB"/>
        </w:rPr>
        <w:t>successful</w:t>
      </w:r>
      <w:r w:rsidR="00AE46F1" w:rsidRPr="6C3825B8">
        <w:rPr>
          <w:rFonts w:cs="Times New Roman"/>
          <w:noProof/>
          <w:lang w:val="en-GB"/>
        </w:rPr>
        <w:t xml:space="preserve"> tool</w:t>
      </w:r>
      <w:r w:rsidR="007A1DAD" w:rsidRPr="6C3825B8">
        <w:rPr>
          <w:rFonts w:cs="Times New Roman"/>
          <w:noProof/>
          <w:lang w:val="en-GB"/>
        </w:rPr>
        <w:t>s</w:t>
      </w:r>
      <w:r w:rsidR="00AE46F1" w:rsidRPr="6C3825B8">
        <w:rPr>
          <w:rFonts w:cs="Times New Roman"/>
          <w:noProof/>
          <w:lang w:val="en-GB"/>
        </w:rPr>
        <w:t xml:space="preserve"> in several Member States could </w:t>
      </w:r>
      <w:r w:rsidR="00FE5102">
        <w:rPr>
          <w:rFonts w:cs="Times New Roman"/>
          <w:noProof/>
          <w:lang w:val="en-GB"/>
        </w:rPr>
        <w:t xml:space="preserve">help </w:t>
      </w:r>
      <w:r w:rsidR="0045519D" w:rsidRPr="00EF4564">
        <w:rPr>
          <w:rFonts w:cs="Times New Roman"/>
          <w:noProof/>
          <w:lang w:val="en-GB"/>
        </w:rPr>
        <w:t>reuse</w:t>
      </w:r>
      <w:r w:rsidR="0045519D" w:rsidRPr="6C3825B8">
        <w:rPr>
          <w:rFonts w:cs="Times New Roman"/>
          <w:noProof/>
          <w:lang w:val="en-GB"/>
        </w:rPr>
        <w:t xml:space="preserve"> </w:t>
      </w:r>
      <w:r w:rsidR="00DD1F80" w:rsidRPr="6C3825B8">
        <w:rPr>
          <w:rFonts w:cs="Times New Roman"/>
          <w:noProof/>
          <w:lang w:val="en-GB"/>
        </w:rPr>
        <w:t>common</w:t>
      </w:r>
      <w:r w:rsidR="00AE46F1" w:rsidRPr="6C3825B8">
        <w:rPr>
          <w:rFonts w:cs="Times New Roman"/>
          <w:noProof/>
          <w:lang w:val="en-GB"/>
        </w:rPr>
        <w:t xml:space="preserve"> standards and </w:t>
      </w:r>
      <w:r w:rsidR="00C61739" w:rsidRPr="6C3825B8">
        <w:rPr>
          <w:rFonts w:cs="Times New Roman"/>
          <w:noProof/>
          <w:lang w:val="en-GB"/>
        </w:rPr>
        <w:t>aid interoperability</w:t>
      </w:r>
      <w:r w:rsidR="00DD1F80" w:rsidRPr="6C3825B8">
        <w:rPr>
          <w:rFonts w:cs="Times New Roman"/>
          <w:noProof/>
          <w:lang w:val="en-GB"/>
        </w:rPr>
        <w:t xml:space="preserve">. </w:t>
      </w:r>
    </w:p>
    <w:p w14:paraId="23823D3F" w14:textId="6859C1E9" w:rsidR="00BB762A" w:rsidRPr="001C33FA" w:rsidRDefault="2BDD174C" w:rsidP="36661AA0">
      <w:pPr>
        <w:rPr>
          <w:rFonts w:cs="Times New Roman"/>
          <w:noProof/>
          <w:lang w:val="en-GB"/>
        </w:rPr>
      </w:pPr>
      <w:r w:rsidRPr="64E4234E">
        <w:rPr>
          <w:rFonts w:cs="Times New Roman"/>
          <w:noProof/>
          <w:lang w:val="en-GB"/>
        </w:rPr>
        <w:t xml:space="preserve">The Commission </w:t>
      </w:r>
      <w:r w:rsidR="6E591B6B" w:rsidRPr="64E4234E">
        <w:rPr>
          <w:rFonts w:cs="Times New Roman"/>
          <w:noProof/>
          <w:lang w:val="en-GB"/>
        </w:rPr>
        <w:t>will</w:t>
      </w:r>
      <w:r w:rsidR="4849C43F" w:rsidRPr="64E4234E">
        <w:rPr>
          <w:rFonts w:cs="Times New Roman"/>
          <w:noProof/>
          <w:lang w:val="en-GB"/>
        </w:rPr>
        <w:t xml:space="preserve"> </w:t>
      </w:r>
      <w:r w:rsidR="0025019E">
        <w:rPr>
          <w:rFonts w:cs="Times New Roman"/>
          <w:noProof/>
          <w:lang w:val="en-GB"/>
        </w:rPr>
        <w:t>create</w:t>
      </w:r>
      <w:r w:rsidR="4AC27229" w:rsidRPr="64E4234E">
        <w:rPr>
          <w:rFonts w:cs="Times New Roman"/>
          <w:noProof/>
          <w:lang w:val="en-GB"/>
        </w:rPr>
        <w:t xml:space="preserve"> this toolbox</w:t>
      </w:r>
      <w:r w:rsidR="50A358C6" w:rsidRPr="64E4234E">
        <w:rPr>
          <w:rFonts w:cs="Times New Roman"/>
          <w:noProof/>
          <w:lang w:val="en-GB"/>
        </w:rPr>
        <w:t xml:space="preserve"> to help Member States </w:t>
      </w:r>
      <w:r w:rsidR="60D61D71" w:rsidRPr="64E4234E">
        <w:rPr>
          <w:rFonts w:cs="Times New Roman"/>
          <w:noProof/>
          <w:lang w:val="en-GB"/>
        </w:rPr>
        <w:t>accelerate the</w:t>
      </w:r>
      <w:r w:rsidR="0025019E">
        <w:rPr>
          <w:rFonts w:cs="Times New Roman"/>
          <w:noProof/>
          <w:lang w:val="en-GB"/>
        </w:rPr>
        <w:t>ir</w:t>
      </w:r>
      <w:r w:rsidR="60D61D71" w:rsidRPr="64E4234E">
        <w:rPr>
          <w:rFonts w:cs="Times New Roman"/>
          <w:noProof/>
          <w:lang w:val="en-GB"/>
        </w:rPr>
        <w:t xml:space="preserve"> level of digitalisation and generate cost savings</w:t>
      </w:r>
      <w:r w:rsidR="50A358C6" w:rsidRPr="64E4234E">
        <w:rPr>
          <w:rFonts w:cs="Times New Roman"/>
          <w:noProof/>
          <w:lang w:val="en-GB"/>
        </w:rPr>
        <w:t>. T</w:t>
      </w:r>
      <w:r w:rsidR="41BAA60F" w:rsidRPr="64E4234E">
        <w:rPr>
          <w:rFonts w:cs="Times New Roman"/>
          <w:noProof/>
          <w:lang w:val="en-GB"/>
        </w:rPr>
        <w:t xml:space="preserve">he </w:t>
      </w:r>
      <w:r w:rsidR="00588AA7" w:rsidRPr="64E4234E">
        <w:rPr>
          <w:rFonts w:cs="Times New Roman"/>
          <w:noProof/>
          <w:lang w:val="en-GB"/>
        </w:rPr>
        <w:t xml:space="preserve">toolbox will </w:t>
      </w:r>
      <w:r w:rsidR="62A20F54" w:rsidRPr="64E4234E">
        <w:rPr>
          <w:rFonts w:cs="Times New Roman"/>
          <w:noProof/>
          <w:lang w:val="en-GB"/>
        </w:rPr>
        <w:t xml:space="preserve">include </w:t>
      </w:r>
      <w:r w:rsidR="00588AA7" w:rsidRPr="64E4234E">
        <w:rPr>
          <w:rFonts w:cs="Times New Roman"/>
          <w:noProof/>
          <w:lang w:val="en-GB"/>
        </w:rPr>
        <w:t xml:space="preserve">AI tools </w:t>
      </w:r>
      <w:r w:rsidR="0025019E">
        <w:rPr>
          <w:rFonts w:cs="Times New Roman"/>
          <w:noProof/>
          <w:lang w:val="en-GB"/>
        </w:rPr>
        <w:t>as well as any other relevant</w:t>
      </w:r>
      <w:r w:rsidR="64B49D94" w:rsidRPr="64E4234E">
        <w:rPr>
          <w:rFonts w:cs="Times New Roman"/>
          <w:noProof/>
          <w:lang w:val="en-GB"/>
        </w:rPr>
        <w:t xml:space="preserve"> IT tools f</w:t>
      </w:r>
      <w:r w:rsidR="41BAA60F" w:rsidRPr="64E4234E">
        <w:rPr>
          <w:rFonts w:cs="Times New Roman"/>
          <w:noProof/>
          <w:lang w:val="en-GB"/>
        </w:rPr>
        <w:t xml:space="preserve">or </w:t>
      </w:r>
      <w:r w:rsidR="688058C8" w:rsidRPr="64E4234E">
        <w:rPr>
          <w:rFonts w:cs="Times New Roman"/>
          <w:noProof/>
          <w:lang w:val="en-GB"/>
        </w:rPr>
        <w:t xml:space="preserve">use in </w:t>
      </w:r>
      <w:r w:rsidR="41BAA60F" w:rsidRPr="64E4234E">
        <w:rPr>
          <w:rFonts w:cs="Times New Roman"/>
          <w:noProof/>
          <w:lang w:val="en-GB"/>
        </w:rPr>
        <w:t>justice</w:t>
      </w:r>
      <w:r w:rsidR="005257EA">
        <w:rPr>
          <w:rFonts w:cs="Times New Roman"/>
          <w:noProof/>
          <w:lang w:val="en-GB"/>
        </w:rPr>
        <w:t xml:space="preserve"> systems</w:t>
      </w:r>
      <w:r w:rsidR="0EAFFC90" w:rsidRPr="64E4234E">
        <w:rPr>
          <w:rFonts w:cs="Times New Roman"/>
          <w:noProof/>
          <w:lang w:val="en-GB"/>
        </w:rPr>
        <w:t>. It</w:t>
      </w:r>
      <w:r w:rsidR="41BAA60F" w:rsidRPr="64E4234E">
        <w:rPr>
          <w:rFonts w:cs="Times New Roman"/>
          <w:noProof/>
          <w:lang w:val="en-GB"/>
        </w:rPr>
        <w:t xml:space="preserve"> </w:t>
      </w:r>
      <w:r w:rsidR="4370A0F4" w:rsidRPr="64E4234E">
        <w:rPr>
          <w:rFonts w:cs="Times New Roman"/>
          <w:noProof/>
          <w:lang w:val="en-GB"/>
        </w:rPr>
        <w:t>will</w:t>
      </w:r>
      <w:r w:rsidR="41F61452" w:rsidRPr="64E4234E">
        <w:rPr>
          <w:rFonts w:cs="Times New Roman"/>
          <w:noProof/>
          <w:lang w:val="en-GB"/>
        </w:rPr>
        <w:t xml:space="preserve"> </w:t>
      </w:r>
      <w:r w:rsidR="41BAA60F" w:rsidRPr="64E4234E">
        <w:rPr>
          <w:rFonts w:cs="Times New Roman"/>
          <w:noProof/>
          <w:lang w:val="en-GB"/>
        </w:rPr>
        <w:t>be hosted</w:t>
      </w:r>
      <w:r w:rsidR="64E5FC41" w:rsidRPr="64E4234E">
        <w:rPr>
          <w:rFonts w:cs="Times New Roman"/>
          <w:noProof/>
          <w:lang w:val="en-GB"/>
        </w:rPr>
        <w:t xml:space="preserve"> on</w:t>
      </w:r>
      <w:r w:rsidR="41BAA60F" w:rsidRPr="64E4234E">
        <w:rPr>
          <w:rFonts w:cs="Times New Roman"/>
          <w:noProof/>
          <w:lang w:val="en-GB"/>
        </w:rPr>
        <w:t xml:space="preserve"> the Interoperable Europe P</w:t>
      </w:r>
      <w:r w:rsidR="1B831A41" w:rsidRPr="64E4234E">
        <w:rPr>
          <w:rFonts w:cs="Times New Roman"/>
          <w:noProof/>
          <w:lang w:val="en-GB"/>
        </w:rPr>
        <w:t>ortal</w:t>
      </w:r>
      <w:r w:rsidR="00733F08" w:rsidRPr="64E4234E">
        <w:rPr>
          <w:rStyle w:val="FootnoteReference"/>
          <w:rFonts w:cs="Times New Roman"/>
          <w:noProof/>
          <w:lang w:val="en-GB"/>
        </w:rPr>
        <w:footnoteReference w:id="31"/>
      </w:r>
      <w:r w:rsidR="0EAFFC90" w:rsidRPr="64E4234E">
        <w:rPr>
          <w:rFonts w:cs="Times New Roman"/>
          <w:noProof/>
          <w:lang w:val="en-GB"/>
        </w:rPr>
        <w:t xml:space="preserve"> </w:t>
      </w:r>
      <w:r w:rsidR="00D25BE7" w:rsidRPr="00EF4564">
        <w:rPr>
          <w:rFonts w:cs="Times New Roman"/>
          <w:noProof/>
          <w:lang w:val="en-GB"/>
        </w:rPr>
        <w:t xml:space="preserve">established by the </w:t>
      </w:r>
      <w:r w:rsidR="00C709C5" w:rsidRPr="00EF4564">
        <w:rPr>
          <w:rFonts w:cs="Times New Roman"/>
          <w:noProof/>
          <w:lang w:val="en-GB"/>
        </w:rPr>
        <w:t>Interoperable Europe Act</w:t>
      </w:r>
      <w:r w:rsidR="00C709C5" w:rsidRPr="00EF4564">
        <w:rPr>
          <w:rStyle w:val="FootnoteReference"/>
          <w:rFonts w:cs="Times New Roman"/>
          <w:noProof/>
          <w:lang w:val="en-GB"/>
        </w:rPr>
        <w:footnoteReference w:id="32"/>
      </w:r>
      <w:r w:rsidR="00C709C5" w:rsidRPr="00EF4564">
        <w:rPr>
          <w:rFonts w:cs="Times New Roman"/>
          <w:noProof/>
          <w:lang w:val="en-GB"/>
        </w:rPr>
        <w:t xml:space="preserve"> </w:t>
      </w:r>
      <w:r w:rsidR="00D933E7">
        <w:rPr>
          <w:rFonts w:cs="Times New Roman"/>
          <w:noProof/>
          <w:lang w:val="en-GB"/>
        </w:rPr>
        <w:t>to facilitate</w:t>
      </w:r>
      <w:r w:rsidR="4AC27229" w:rsidRPr="64E4234E">
        <w:rPr>
          <w:rFonts w:cs="Times New Roman"/>
          <w:noProof/>
          <w:lang w:val="en-GB"/>
        </w:rPr>
        <w:t xml:space="preserve"> the sharing of tools, </w:t>
      </w:r>
      <w:r w:rsidR="0778E4E3" w:rsidRPr="64E4234E">
        <w:rPr>
          <w:rFonts w:cs="Times New Roman"/>
          <w:noProof/>
          <w:lang w:val="en-GB"/>
        </w:rPr>
        <w:t>data standards and guidance.</w:t>
      </w:r>
      <w:r w:rsidR="00CF034E">
        <w:rPr>
          <w:rFonts w:cs="Times New Roman"/>
          <w:noProof/>
          <w:lang w:val="en-GB"/>
        </w:rPr>
        <w:t xml:space="preserve"> </w:t>
      </w:r>
      <w:r w:rsidR="724B8F41" w:rsidRPr="14E79C5F">
        <w:rPr>
          <w:rFonts w:cs="Times New Roman"/>
          <w:noProof/>
          <w:lang w:val="en-GB"/>
        </w:rPr>
        <w:t xml:space="preserve">It will be up to </w:t>
      </w:r>
      <w:r w:rsidR="5B255C57" w:rsidRPr="14E79C5F">
        <w:rPr>
          <w:rFonts w:cs="Times New Roman"/>
          <w:noProof/>
          <w:lang w:val="en-GB"/>
        </w:rPr>
        <w:t>every</w:t>
      </w:r>
      <w:r w:rsidR="724B8F41" w:rsidRPr="14E79C5F">
        <w:rPr>
          <w:rFonts w:cs="Times New Roman"/>
          <w:noProof/>
          <w:lang w:val="en-GB"/>
        </w:rPr>
        <w:t xml:space="preserve"> Member State </w:t>
      </w:r>
      <w:r w:rsidR="400C5306" w:rsidRPr="14E79C5F">
        <w:rPr>
          <w:rFonts w:cs="Times New Roman"/>
          <w:noProof/>
          <w:lang w:val="en-GB"/>
        </w:rPr>
        <w:t xml:space="preserve">to decide </w:t>
      </w:r>
      <w:r w:rsidR="724B8F41" w:rsidRPr="14E79C5F">
        <w:rPr>
          <w:rFonts w:cs="Times New Roman"/>
          <w:noProof/>
          <w:lang w:val="en-GB"/>
        </w:rPr>
        <w:t xml:space="preserve">which </w:t>
      </w:r>
      <w:r w:rsidR="400C5306" w:rsidRPr="14E79C5F">
        <w:rPr>
          <w:rFonts w:cs="Times New Roman"/>
          <w:noProof/>
          <w:lang w:val="en-GB"/>
        </w:rPr>
        <w:t>tools</w:t>
      </w:r>
      <w:r w:rsidR="724B8F41" w:rsidRPr="14E79C5F">
        <w:rPr>
          <w:rFonts w:cs="Times New Roman"/>
          <w:noProof/>
          <w:lang w:val="en-GB"/>
        </w:rPr>
        <w:t xml:space="preserve"> they would like to share</w:t>
      </w:r>
      <w:r w:rsidR="3CE698CA" w:rsidRPr="14E79C5F">
        <w:rPr>
          <w:rFonts w:cs="Times New Roman"/>
          <w:noProof/>
          <w:lang w:val="en-GB"/>
        </w:rPr>
        <w:t xml:space="preserve"> and to what extent</w:t>
      </w:r>
      <w:r w:rsidR="482DB660" w:rsidRPr="14E79C5F">
        <w:rPr>
          <w:rFonts w:cs="Times New Roman"/>
          <w:noProof/>
          <w:lang w:val="en-GB"/>
        </w:rPr>
        <w:t>.</w:t>
      </w:r>
      <w:r w:rsidR="1F11D4E4" w:rsidRPr="14E79C5F">
        <w:rPr>
          <w:rFonts w:cs="Times New Roman"/>
          <w:noProof/>
          <w:lang w:val="en-GB"/>
        </w:rPr>
        <w:t xml:space="preserve"> </w:t>
      </w:r>
    </w:p>
    <w:p w14:paraId="17436A0C" w14:textId="634BDC2C" w:rsidR="00A45919" w:rsidRPr="001C33FA" w:rsidRDefault="00576621" w:rsidP="4E097BB5">
      <w:pPr>
        <w:pBdr>
          <w:top w:val="single" w:sz="4" w:space="1" w:color="auto"/>
          <w:left w:val="single" w:sz="4" w:space="4" w:color="auto"/>
          <w:bottom w:val="single" w:sz="4" w:space="1" w:color="auto"/>
          <w:right w:val="single" w:sz="4" w:space="4" w:color="auto"/>
        </w:pBdr>
        <w:rPr>
          <w:rFonts w:cs="Times New Roman"/>
          <w:noProof/>
          <w:lang w:val="en-GB"/>
        </w:rPr>
      </w:pPr>
      <w:r w:rsidRPr="4E097BB5">
        <w:rPr>
          <w:rFonts w:cs="Times New Roman"/>
          <w:b/>
          <w:bCs/>
          <w:noProof/>
          <w:lang w:val="en-GB"/>
        </w:rPr>
        <w:t xml:space="preserve">Action </w:t>
      </w:r>
      <w:r w:rsidR="00E06EA4" w:rsidRPr="4E097BB5">
        <w:rPr>
          <w:rFonts w:cs="Times New Roman"/>
          <w:b/>
          <w:bCs/>
          <w:noProof/>
          <w:lang w:val="en-GB"/>
        </w:rPr>
        <w:t>3</w:t>
      </w:r>
      <w:r w:rsidRPr="4E097BB5">
        <w:rPr>
          <w:rFonts w:cs="Times New Roman"/>
          <w:b/>
          <w:bCs/>
          <w:noProof/>
          <w:lang w:val="en-GB"/>
        </w:rPr>
        <w:t>:</w:t>
      </w:r>
      <w:r w:rsidRPr="4E097BB5">
        <w:rPr>
          <w:rFonts w:cs="Times New Roman"/>
          <w:noProof/>
          <w:lang w:val="en-GB"/>
        </w:rPr>
        <w:t xml:space="preserve"> </w:t>
      </w:r>
      <w:r w:rsidR="00382E05" w:rsidRPr="4E097BB5">
        <w:rPr>
          <w:rFonts w:cs="Times New Roman"/>
          <w:noProof/>
          <w:lang w:val="en-GB"/>
        </w:rPr>
        <w:t>The Commission will c</w:t>
      </w:r>
      <w:r w:rsidR="008D0B78" w:rsidRPr="4E097BB5">
        <w:rPr>
          <w:rFonts w:cs="Times New Roman"/>
          <w:noProof/>
          <w:lang w:val="en-GB"/>
        </w:rPr>
        <w:t>reat</w:t>
      </w:r>
      <w:r w:rsidR="00382E05" w:rsidRPr="4E097BB5">
        <w:rPr>
          <w:rFonts w:cs="Times New Roman"/>
          <w:noProof/>
          <w:lang w:val="en-GB"/>
        </w:rPr>
        <w:t>e</w:t>
      </w:r>
      <w:r w:rsidR="008D0B78" w:rsidRPr="4E097BB5">
        <w:rPr>
          <w:rFonts w:cs="Times New Roman"/>
          <w:noProof/>
          <w:lang w:val="en-GB"/>
        </w:rPr>
        <w:t xml:space="preserve"> </w:t>
      </w:r>
      <w:r w:rsidR="0099395D" w:rsidRPr="4E097BB5">
        <w:rPr>
          <w:rFonts w:cs="Times New Roman"/>
          <w:noProof/>
          <w:lang w:val="en-GB"/>
        </w:rPr>
        <w:t xml:space="preserve">the IT toolbox </w:t>
      </w:r>
      <w:r w:rsidR="00D92ECD">
        <w:rPr>
          <w:rFonts w:cs="Times New Roman"/>
          <w:noProof/>
          <w:lang w:val="en-GB"/>
        </w:rPr>
        <w:t xml:space="preserve">by the end of 2026 </w:t>
      </w:r>
      <w:r w:rsidR="00943A13" w:rsidRPr="4E097BB5">
        <w:rPr>
          <w:rFonts w:cs="Times New Roman"/>
          <w:noProof/>
          <w:lang w:val="en-GB"/>
        </w:rPr>
        <w:t xml:space="preserve">and </w:t>
      </w:r>
      <w:r w:rsidR="00382E05" w:rsidRPr="4E097BB5">
        <w:rPr>
          <w:rFonts w:cs="Times New Roman"/>
          <w:noProof/>
          <w:lang w:val="en-GB"/>
        </w:rPr>
        <w:t xml:space="preserve">promote </w:t>
      </w:r>
      <w:r w:rsidR="0099395D">
        <w:rPr>
          <w:rFonts w:cs="Times New Roman"/>
          <w:noProof/>
          <w:lang w:val="en-GB"/>
        </w:rPr>
        <w:t>its</w:t>
      </w:r>
      <w:r w:rsidR="0099395D" w:rsidRPr="4E097BB5">
        <w:rPr>
          <w:rFonts w:cs="Times New Roman"/>
          <w:noProof/>
          <w:lang w:val="en-GB"/>
        </w:rPr>
        <w:t xml:space="preserve"> </w:t>
      </w:r>
      <w:r w:rsidR="00943A13" w:rsidRPr="4E097BB5">
        <w:rPr>
          <w:rFonts w:cs="Times New Roman"/>
          <w:noProof/>
          <w:lang w:val="en-GB"/>
        </w:rPr>
        <w:t>use</w:t>
      </w:r>
      <w:r w:rsidR="00027F0C" w:rsidRPr="4E097BB5">
        <w:rPr>
          <w:rFonts w:cs="Times New Roman"/>
          <w:noProof/>
          <w:lang w:val="en-GB"/>
        </w:rPr>
        <w:t>.</w:t>
      </w:r>
      <w:r w:rsidR="00CF1B2D" w:rsidRPr="4E097BB5">
        <w:rPr>
          <w:rFonts w:cs="Times New Roman"/>
          <w:noProof/>
          <w:lang w:val="en-GB"/>
        </w:rPr>
        <w:t xml:space="preserve"> </w:t>
      </w:r>
    </w:p>
    <w:p w14:paraId="27DE3213" w14:textId="3BC7569F" w:rsidR="00074A84" w:rsidRPr="001C33FA" w:rsidRDefault="00074A84" w:rsidP="00074A84">
      <w:pPr>
        <w:pStyle w:val="Heading2"/>
        <w:rPr>
          <w:noProof/>
          <w:lang w:val="en-GB"/>
        </w:rPr>
      </w:pPr>
      <w:r w:rsidRPr="001C33FA">
        <w:rPr>
          <w:noProof/>
          <w:lang w:val="en-GB"/>
        </w:rPr>
        <w:t xml:space="preserve">AI in justice </w:t>
      </w:r>
      <w:r w:rsidR="00D2350A">
        <w:rPr>
          <w:noProof/>
          <w:lang w:val="en-GB"/>
        </w:rPr>
        <w:t>systems</w:t>
      </w:r>
    </w:p>
    <w:p w14:paraId="62F8DA08" w14:textId="5670EE85" w:rsidR="0063374B" w:rsidRPr="001C33FA" w:rsidRDefault="00D2350A" w:rsidP="008943A0">
      <w:pPr>
        <w:rPr>
          <w:rFonts w:cs="Times New Roman"/>
          <w:noProof/>
          <w:lang w:val="en-GB"/>
        </w:rPr>
      </w:pPr>
      <w:r w:rsidRPr="0025121C">
        <w:rPr>
          <w:noProof/>
        </w:rPr>
        <w:t>E</w:t>
      </w:r>
      <w:r w:rsidR="496192C5" w:rsidRPr="0025121C">
        <w:rPr>
          <w:noProof/>
        </w:rPr>
        <w:t xml:space="preserve">ffective use of AI in justice </w:t>
      </w:r>
      <w:r w:rsidRPr="0025121C">
        <w:rPr>
          <w:noProof/>
        </w:rPr>
        <w:t xml:space="preserve">systems </w:t>
      </w:r>
      <w:r w:rsidR="496192C5" w:rsidRPr="0025121C">
        <w:rPr>
          <w:noProof/>
        </w:rPr>
        <w:t xml:space="preserve">is part of </w:t>
      </w:r>
      <w:r w:rsidRPr="0025121C">
        <w:rPr>
          <w:noProof/>
        </w:rPr>
        <w:t>the goal to place</w:t>
      </w:r>
      <w:r w:rsidR="496192C5" w:rsidRPr="0025121C">
        <w:rPr>
          <w:noProof/>
        </w:rPr>
        <w:t xml:space="preserve"> </w:t>
      </w:r>
      <w:r w:rsidR="2D25275A" w:rsidRPr="0025121C">
        <w:rPr>
          <w:noProof/>
        </w:rPr>
        <w:t xml:space="preserve">the </w:t>
      </w:r>
      <w:r w:rsidR="496192C5" w:rsidRPr="0025121C">
        <w:rPr>
          <w:noProof/>
        </w:rPr>
        <w:t xml:space="preserve">EU at the </w:t>
      </w:r>
      <w:r w:rsidR="79D4FF7A" w:rsidRPr="0025121C">
        <w:rPr>
          <w:noProof/>
        </w:rPr>
        <w:t xml:space="preserve">forefront </w:t>
      </w:r>
      <w:r w:rsidR="496192C5" w:rsidRPr="0025121C">
        <w:rPr>
          <w:noProof/>
        </w:rPr>
        <w:t>of the AI</w:t>
      </w:r>
      <w:r w:rsidR="496192C5" w:rsidRPr="126AB7C5">
        <w:rPr>
          <w:rFonts w:cs="Times New Roman"/>
          <w:noProof/>
          <w:lang w:val="en-GB"/>
        </w:rPr>
        <w:t xml:space="preserve"> revolution, </w:t>
      </w:r>
      <w:r w:rsidR="00573181">
        <w:rPr>
          <w:rFonts w:cs="Times New Roman"/>
          <w:noProof/>
          <w:lang w:val="en-GB"/>
        </w:rPr>
        <w:t>as set out in</w:t>
      </w:r>
      <w:r w:rsidR="496192C5" w:rsidRPr="126AB7C5">
        <w:rPr>
          <w:rFonts w:cs="Times New Roman"/>
          <w:noProof/>
          <w:lang w:val="en-GB"/>
        </w:rPr>
        <w:t xml:space="preserve"> </w:t>
      </w:r>
      <w:r w:rsidR="496192C5" w:rsidRPr="126AB7C5" w:rsidDel="00BE0D5A">
        <w:rPr>
          <w:rFonts w:cs="Times New Roman"/>
          <w:noProof/>
          <w:lang w:val="en-GB"/>
        </w:rPr>
        <w:t xml:space="preserve">the </w:t>
      </w:r>
      <w:r w:rsidR="496192C5" w:rsidRPr="126AB7C5">
        <w:rPr>
          <w:rFonts w:cs="Times New Roman"/>
          <w:noProof/>
          <w:lang w:val="en-GB"/>
        </w:rPr>
        <w:t>AI Continent Action Plan</w:t>
      </w:r>
      <w:r w:rsidR="00AA769F">
        <w:rPr>
          <w:rFonts w:cs="Times New Roman"/>
          <w:noProof/>
          <w:lang w:val="en-GB"/>
        </w:rPr>
        <w:t>.</w:t>
      </w:r>
      <w:r w:rsidR="0063374B" w:rsidRPr="126AB7C5">
        <w:rPr>
          <w:rStyle w:val="FootnoteReference"/>
          <w:rFonts w:cs="Times New Roman"/>
          <w:noProof/>
          <w:lang w:val="en-GB"/>
        </w:rPr>
        <w:footnoteReference w:id="33"/>
      </w:r>
      <w:r w:rsidR="496192C5" w:rsidRPr="126AB7C5">
        <w:rPr>
          <w:rFonts w:cs="Times New Roman"/>
          <w:noProof/>
          <w:lang w:val="en-GB"/>
        </w:rPr>
        <w:t xml:space="preserve"> The Apply AI Strategy</w:t>
      </w:r>
      <w:r w:rsidR="0063374B" w:rsidRPr="126AB7C5">
        <w:rPr>
          <w:rStyle w:val="FootnoteReference"/>
          <w:rFonts w:cs="Times New Roman"/>
          <w:noProof/>
          <w:lang w:val="en-GB"/>
        </w:rPr>
        <w:footnoteReference w:id="34"/>
      </w:r>
      <w:r w:rsidR="496192C5" w:rsidRPr="126AB7C5">
        <w:rPr>
          <w:rFonts w:cs="Times New Roman"/>
          <w:noProof/>
          <w:lang w:val="en-GB"/>
        </w:rPr>
        <w:t xml:space="preserve"> </w:t>
      </w:r>
      <w:r w:rsidR="00203671">
        <w:rPr>
          <w:rFonts w:cs="Times New Roman"/>
          <w:noProof/>
          <w:lang w:val="en-GB"/>
        </w:rPr>
        <w:t>focuses</w:t>
      </w:r>
      <w:r w:rsidR="496192C5" w:rsidRPr="126AB7C5">
        <w:rPr>
          <w:rFonts w:cs="Times New Roman"/>
          <w:noProof/>
          <w:lang w:val="en-GB"/>
        </w:rPr>
        <w:t xml:space="preserve"> on </w:t>
      </w:r>
      <w:r w:rsidR="00F43CF8">
        <w:rPr>
          <w:rFonts w:cs="Times New Roman"/>
          <w:noProof/>
          <w:lang w:val="en-GB"/>
        </w:rPr>
        <w:t xml:space="preserve">harnessing the transformative potential of AI, </w:t>
      </w:r>
      <w:r w:rsidR="496192C5" w:rsidRPr="126AB7C5">
        <w:rPr>
          <w:rFonts w:cs="Times New Roman"/>
          <w:noProof/>
          <w:lang w:val="en-GB"/>
        </w:rPr>
        <w:t xml:space="preserve">accelerating the uptake of AI across all sectors to </w:t>
      </w:r>
      <w:r w:rsidR="002446A8">
        <w:rPr>
          <w:rFonts w:cs="Times New Roman"/>
          <w:noProof/>
          <w:lang w:val="en-GB"/>
        </w:rPr>
        <w:t>improve</w:t>
      </w:r>
      <w:r w:rsidR="002446A8" w:rsidRPr="126AB7C5">
        <w:rPr>
          <w:rFonts w:cs="Times New Roman"/>
          <w:noProof/>
          <w:lang w:val="en-GB"/>
        </w:rPr>
        <w:t xml:space="preserve"> </w:t>
      </w:r>
      <w:r w:rsidR="496192C5" w:rsidRPr="126AB7C5">
        <w:rPr>
          <w:rFonts w:cs="Times New Roman"/>
          <w:noProof/>
          <w:lang w:val="en-GB"/>
        </w:rPr>
        <w:t>competitiveness and economic growth as well as to reduce administrative burden.</w:t>
      </w:r>
      <w:r w:rsidR="496192C5" w:rsidRPr="001C33FA">
        <w:rPr>
          <w:noProof/>
          <w:lang w:val="en-GB"/>
        </w:rPr>
        <w:t xml:space="preserve"> </w:t>
      </w:r>
      <w:r w:rsidR="00126D45">
        <w:rPr>
          <w:noProof/>
          <w:lang w:val="en-GB"/>
        </w:rPr>
        <w:t xml:space="preserve">For the purposes of promoting </w:t>
      </w:r>
      <w:r w:rsidR="000A740E">
        <w:rPr>
          <w:noProof/>
          <w:lang w:val="en-GB"/>
        </w:rPr>
        <w:t xml:space="preserve">and accelerating </w:t>
      </w:r>
      <w:r w:rsidR="00126D45">
        <w:rPr>
          <w:noProof/>
          <w:lang w:val="en-GB"/>
        </w:rPr>
        <w:t>the use of AI in justice, the Apply AI Strategy</w:t>
      </w:r>
      <w:r w:rsidR="001675C7">
        <w:rPr>
          <w:noProof/>
          <w:lang w:val="en-GB"/>
        </w:rPr>
        <w:t xml:space="preserve"> re</w:t>
      </w:r>
      <w:r w:rsidR="006539A1">
        <w:rPr>
          <w:noProof/>
          <w:lang w:val="en-GB"/>
        </w:rPr>
        <w:t>lies</w:t>
      </w:r>
      <w:r w:rsidR="00854FE1">
        <w:rPr>
          <w:noProof/>
          <w:lang w:val="en-GB"/>
        </w:rPr>
        <w:t xml:space="preserve"> on</w:t>
      </w:r>
      <w:r w:rsidR="001675C7">
        <w:rPr>
          <w:noProof/>
          <w:lang w:val="en-GB"/>
        </w:rPr>
        <w:t xml:space="preserve"> concrete actions in this </w:t>
      </w:r>
      <w:r w:rsidR="00A926A6">
        <w:rPr>
          <w:noProof/>
          <w:lang w:val="en-GB"/>
        </w:rPr>
        <w:t>D</w:t>
      </w:r>
      <w:r w:rsidR="001675C7">
        <w:rPr>
          <w:noProof/>
          <w:lang w:val="en-GB"/>
        </w:rPr>
        <w:t>igital</w:t>
      </w:r>
      <w:r w:rsidR="00A926A6">
        <w:rPr>
          <w:noProof/>
          <w:lang w:val="en-GB"/>
        </w:rPr>
        <w:t>J</w:t>
      </w:r>
      <w:r w:rsidR="001675C7">
        <w:rPr>
          <w:noProof/>
          <w:lang w:val="en-GB"/>
        </w:rPr>
        <w:t>ustice</w:t>
      </w:r>
      <w:r w:rsidR="00A926A6">
        <w:rPr>
          <w:noProof/>
          <w:lang w:val="en-GB"/>
        </w:rPr>
        <w:t>@2030</w:t>
      </w:r>
      <w:r w:rsidR="001675C7">
        <w:rPr>
          <w:noProof/>
          <w:lang w:val="en-GB"/>
        </w:rPr>
        <w:t xml:space="preserve"> strategy.</w:t>
      </w:r>
      <w:r w:rsidR="00B54B06">
        <w:rPr>
          <w:noProof/>
          <w:lang w:val="en-GB"/>
        </w:rPr>
        <w:t xml:space="preserve"> </w:t>
      </w:r>
    </w:p>
    <w:p w14:paraId="3054FB80" w14:textId="3B394318" w:rsidR="008C30E2" w:rsidRPr="00266179" w:rsidRDefault="587678F5" w:rsidP="7FEA7202">
      <w:pPr>
        <w:rPr>
          <w:rFonts w:cs="Times New Roman"/>
          <w:noProof/>
        </w:rPr>
      </w:pPr>
      <w:r w:rsidRPr="7FEA7202">
        <w:rPr>
          <w:rFonts w:cs="Times New Roman"/>
          <w:noProof/>
        </w:rPr>
        <w:t>AI has</w:t>
      </w:r>
      <w:r w:rsidR="044C75BD" w:rsidRPr="7FEA7202">
        <w:rPr>
          <w:rFonts w:cs="Times New Roman"/>
          <w:noProof/>
        </w:rPr>
        <w:t xml:space="preserve"> </w:t>
      </w:r>
      <w:r w:rsidR="57957DE4" w:rsidRPr="7FEA7202">
        <w:rPr>
          <w:rFonts w:cs="Times New Roman"/>
          <w:noProof/>
        </w:rPr>
        <w:t>enormous</w:t>
      </w:r>
      <w:r w:rsidR="163AC133" w:rsidRPr="7FEA7202">
        <w:rPr>
          <w:rFonts w:cs="Times New Roman"/>
          <w:noProof/>
        </w:rPr>
        <w:t xml:space="preserve"> potential </w:t>
      </w:r>
      <w:r w:rsidR="00FA2CF2">
        <w:rPr>
          <w:rFonts w:cs="Times New Roman"/>
          <w:noProof/>
        </w:rPr>
        <w:t xml:space="preserve">in the field of justice </w:t>
      </w:r>
      <w:r w:rsidR="163AC133" w:rsidRPr="7FEA7202">
        <w:rPr>
          <w:rFonts w:cs="Times New Roman"/>
          <w:noProof/>
        </w:rPr>
        <w:t>and c</w:t>
      </w:r>
      <w:r w:rsidR="00FA2CF2">
        <w:rPr>
          <w:rFonts w:cs="Times New Roman"/>
          <w:noProof/>
        </w:rPr>
        <w:t>ould</w:t>
      </w:r>
      <w:r w:rsidR="163AC133" w:rsidRPr="7FEA7202">
        <w:rPr>
          <w:rFonts w:cs="Times New Roman"/>
          <w:noProof/>
        </w:rPr>
        <w:t xml:space="preserve"> lead to </w:t>
      </w:r>
      <w:r w:rsidR="00FA2CF2">
        <w:rPr>
          <w:rFonts w:cs="Times New Roman"/>
          <w:noProof/>
        </w:rPr>
        <w:t>significant</w:t>
      </w:r>
      <w:r w:rsidR="5B43D51B" w:rsidRPr="7FEA7202">
        <w:rPr>
          <w:rFonts w:cs="Times New Roman"/>
          <w:noProof/>
        </w:rPr>
        <w:t xml:space="preserve"> </w:t>
      </w:r>
      <w:r w:rsidR="044C75BD" w:rsidRPr="7FEA7202">
        <w:rPr>
          <w:rFonts w:cs="Times New Roman"/>
          <w:noProof/>
        </w:rPr>
        <w:t xml:space="preserve">efficiency gains. </w:t>
      </w:r>
      <w:r w:rsidR="0676BAB2" w:rsidRPr="7FEA7202">
        <w:rPr>
          <w:rFonts w:cs="Times New Roman"/>
          <w:noProof/>
        </w:rPr>
        <w:t xml:space="preserve">For </w:t>
      </w:r>
      <w:r w:rsidR="008718C9" w:rsidRPr="7FEA7202">
        <w:rPr>
          <w:rFonts w:cs="Times New Roman"/>
          <w:noProof/>
        </w:rPr>
        <w:t>example,</w:t>
      </w:r>
      <w:r w:rsidR="1600467A" w:rsidRPr="7FEA7202">
        <w:rPr>
          <w:rFonts w:cs="Times New Roman"/>
          <w:noProof/>
        </w:rPr>
        <w:t xml:space="preserve"> in Germany</w:t>
      </w:r>
      <w:r w:rsidR="0676BAB2" w:rsidRPr="7FEA7202">
        <w:rPr>
          <w:rFonts w:cs="Times New Roman"/>
          <w:noProof/>
        </w:rPr>
        <w:t xml:space="preserve">, </w:t>
      </w:r>
      <w:r w:rsidR="0720174F" w:rsidRPr="7FEA7202">
        <w:rPr>
          <w:rFonts w:cs="Times New Roman"/>
          <w:noProof/>
        </w:rPr>
        <w:t xml:space="preserve">the </w:t>
      </w:r>
      <w:r w:rsidR="39F9642C" w:rsidRPr="7FEA7202">
        <w:rPr>
          <w:rFonts w:cs="Times New Roman"/>
          <w:noProof/>
        </w:rPr>
        <w:t>AI</w:t>
      </w:r>
      <w:r w:rsidR="444D518B" w:rsidRPr="7FEA7202" w:rsidDel="004C536A">
        <w:rPr>
          <w:rFonts w:cs="Times New Roman"/>
          <w:noProof/>
        </w:rPr>
        <w:t xml:space="preserve"> </w:t>
      </w:r>
      <w:r w:rsidR="444D518B" w:rsidRPr="7FEA7202">
        <w:rPr>
          <w:rFonts w:cs="Times New Roman"/>
          <w:noProof/>
        </w:rPr>
        <w:t>assistant OLGA</w:t>
      </w:r>
      <w:r w:rsidR="0720174F" w:rsidRPr="7FEA7202">
        <w:rPr>
          <w:rFonts w:cs="Times New Roman"/>
          <w:noProof/>
        </w:rPr>
        <w:t xml:space="preserve"> </w:t>
      </w:r>
      <w:r w:rsidR="001544A6">
        <w:rPr>
          <w:rFonts w:cs="Times New Roman"/>
          <w:noProof/>
        </w:rPr>
        <w:t>helps</w:t>
      </w:r>
      <w:r w:rsidR="444D518B" w:rsidRPr="7FEA7202">
        <w:rPr>
          <w:rFonts w:cs="Times New Roman"/>
          <w:noProof/>
        </w:rPr>
        <w:t xml:space="preserve"> judges</w:t>
      </w:r>
      <w:r w:rsidR="52348E5E" w:rsidRPr="7FEA7202">
        <w:rPr>
          <w:rFonts w:cs="Times New Roman"/>
          <w:noProof/>
        </w:rPr>
        <w:t xml:space="preserve"> process appeals</w:t>
      </w:r>
      <w:r w:rsidR="444D518B" w:rsidRPr="7FEA7202">
        <w:rPr>
          <w:rFonts w:cs="Times New Roman"/>
          <w:noProof/>
        </w:rPr>
        <w:t xml:space="preserve"> </w:t>
      </w:r>
      <w:r w:rsidR="001544A6">
        <w:rPr>
          <w:rFonts w:cs="Times New Roman"/>
          <w:noProof/>
        </w:rPr>
        <w:t>in</w:t>
      </w:r>
      <w:r w:rsidR="444D518B" w:rsidRPr="7FEA7202">
        <w:rPr>
          <w:rFonts w:cs="Times New Roman"/>
          <w:noProof/>
        </w:rPr>
        <w:t xml:space="preserve"> mass </w:t>
      </w:r>
      <w:r w:rsidR="003967FD">
        <w:rPr>
          <w:rFonts w:cs="Times New Roman"/>
          <w:noProof/>
        </w:rPr>
        <w:t>proceedings</w:t>
      </w:r>
      <w:r w:rsidR="008E5FB1" w:rsidRPr="00B13047">
        <w:rPr>
          <w:rStyle w:val="FootnoteReference"/>
          <w:noProof/>
        </w:rPr>
        <w:footnoteReference w:id="35"/>
      </w:r>
      <w:r w:rsidR="444D518B" w:rsidRPr="00B13047">
        <w:rPr>
          <w:noProof/>
        </w:rPr>
        <w:t xml:space="preserve"> </w:t>
      </w:r>
      <w:r w:rsidR="006260D0">
        <w:rPr>
          <w:noProof/>
        </w:rPr>
        <w:t xml:space="preserve">following the </w:t>
      </w:r>
      <w:r w:rsidR="444D518B" w:rsidRPr="7FEA7202" w:rsidDel="00114F5C">
        <w:rPr>
          <w:rFonts w:cs="Times New Roman"/>
          <w:noProof/>
        </w:rPr>
        <w:t>Dieselgate</w:t>
      </w:r>
      <w:r w:rsidR="006260D0">
        <w:rPr>
          <w:rFonts w:cs="Times New Roman"/>
          <w:noProof/>
        </w:rPr>
        <w:t xml:space="preserve"> case</w:t>
      </w:r>
      <w:r w:rsidR="577F1BB4">
        <w:rPr>
          <w:rFonts w:cs="Times New Roman"/>
          <w:noProof/>
        </w:rPr>
        <w:t>.</w:t>
      </w:r>
      <w:r w:rsidR="00E812CA" w:rsidRPr="20F96268" w:rsidDel="00114F5C">
        <w:rPr>
          <w:rStyle w:val="FootnoteReference"/>
          <w:rFonts w:cs="Times New Roman"/>
          <w:noProof/>
          <w:lang w:val="en-US"/>
        </w:rPr>
        <w:footnoteReference w:id="36"/>
      </w:r>
      <w:r w:rsidR="444D518B" w:rsidRPr="7FEA7202">
        <w:rPr>
          <w:rFonts w:cs="Times New Roman"/>
          <w:noProof/>
        </w:rPr>
        <w:t xml:space="preserve"> </w:t>
      </w:r>
      <w:r w:rsidR="3037F1AE" w:rsidRPr="7FEA7202">
        <w:rPr>
          <w:rFonts w:cs="Times New Roman"/>
          <w:noProof/>
        </w:rPr>
        <w:t>OLGA</w:t>
      </w:r>
      <w:r w:rsidR="6B964A1A" w:rsidRPr="7FEA7202">
        <w:rPr>
          <w:rFonts w:cs="Times New Roman"/>
          <w:noProof/>
        </w:rPr>
        <w:t xml:space="preserve"> </w:t>
      </w:r>
      <w:r w:rsidR="3037F1AE" w:rsidRPr="7FEA7202">
        <w:rPr>
          <w:rFonts w:cs="Times New Roman"/>
          <w:noProof/>
        </w:rPr>
        <w:t>examine</w:t>
      </w:r>
      <w:r w:rsidR="006260D0">
        <w:rPr>
          <w:rFonts w:cs="Times New Roman"/>
          <w:noProof/>
        </w:rPr>
        <w:t>s</w:t>
      </w:r>
      <w:r w:rsidR="3037F1AE" w:rsidRPr="7FEA7202">
        <w:rPr>
          <w:rFonts w:cs="Times New Roman"/>
          <w:noProof/>
        </w:rPr>
        <w:t xml:space="preserve"> </w:t>
      </w:r>
      <w:r w:rsidR="0F593C7A">
        <w:rPr>
          <w:rFonts w:cs="Times New Roman"/>
          <w:noProof/>
        </w:rPr>
        <w:t>first</w:t>
      </w:r>
      <w:r w:rsidR="005E16D4">
        <w:rPr>
          <w:rFonts w:cs="Times New Roman"/>
          <w:noProof/>
        </w:rPr>
        <w:t>-</w:t>
      </w:r>
      <w:r w:rsidR="0F593C7A">
        <w:rPr>
          <w:rFonts w:cs="Times New Roman"/>
          <w:noProof/>
        </w:rPr>
        <w:t>instance judgments and extract</w:t>
      </w:r>
      <w:r w:rsidR="005E16D4">
        <w:rPr>
          <w:rFonts w:cs="Times New Roman"/>
          <w:noProof/>
        </w:rPr>
        <w:t>s</w:t>
      </w:r>
      <w:r w:rsidR="58B2BB2E">
        <w:rPr>
          <w:rFonts w:cs="Times New Roman"/>
          <w:noProof/>
        </w:rPr>
        <w:t xml:space="preserve"> </w:t>
      </w:r>
      <w:r w:rsidR="444D518B" w:rsidRPr="7FEA7202">
        <w:rPr>
          <w:rFonts w:cs="Times New Roman"/>
          <w:noProof/>
        </w:rPr>
        <w:t xml:space="preserve">parameters </w:t>
      </w:r>
      <w:r w:rsidR="115B91F7" w:rsidRPr="7FEA7202">
        <w:rPr>
          <w:rFonts w:cs="Times New Roman"/>
          <w:noProof/>
        </w:rPr>
        <w:t xml:space="preserve">such as </w:t>
      </w:r>
      <w:r w:rsidR="3EDEE6FF" w:rsidRPr="7FEA7202">
        <w:rPr>
          <w:rFonts w:cs="Times New Roman"/>
          <w:noProof/>
        </w:rPr>
        <w:t xml:space="preserve">vehicle and </w:t>
      </w:r>
      <w:r w:rsidR="444D518B" w:rsidRPr="7FEA7202" w:rsidDel="00880571">
        <w:rPr>
          <w:rFonts w:cs="Times New Roman"/>
          <w:noProof/>
        </w:rPr>
        <w:t>engine type</w:t>
      </w:r>
      <w:r w:rsidR="0892C417" w:rsidRPr="7FEA7202">
        <w:rPr>
          <w:rFonts w:cs="Times New Roman"/>
          <w:noProof/>
        </w:rPr>
        <w:t>,</w:t>
      </w:r>
      <w:r w:rsidR="1339A96C" w:rsidRPr="7FEA7202">
        <w:rPr>
          <w:rFonts w:cs="Times New Roman"/>
          <w:noProof/>
        </w:rPr>
        <w:t xml:space="preserve"> </w:t>
      </w:r>
      <w:r w:rsidR="5D17F3D5" w:rsidRPr="7FEA7202">
        <w:rPr>
          <w:rFonts w:cs="Times New Roman"/>
          <w:noProof/>
        </w:rPr>
        <w:t xml:space="preserve">exhaust standard and </w:t>
      </w:r>
      <w:r w:rsidR="0892C417" w:rsidRPr="7FEA7202">
        <w:rPr>
          <w:rFonts w:cs="Times New Roman"/>
          <w:noProof/>
        </w:rPr>
        <w:t>reasons for recall</w:t>
      </w:r>
      <w:r w:rsidR="05E711D4" w:rsidRPr="7FEA7202">
        <w:rPr>
          <w:rFonts w:cs="Times New Roman"/>
          <w:noProof/>
        </w:rPr>
        <w:t>.</w:t>
      </w:r>
      <w:r w:rsidR="6B964A1A" w:rsidRPr="7FEA7202">
        <w:rPr>
          <w:rFonts w:cs="Times New Roman"/>
          <w:noProof/>
        </w:rPr>
        <w:t xml:space="preserve"> </w:t>
      </w:r>
      <w:r w:rsidR="05E711D4" w:rsidRPr="7FEA7202">
        <w:rPr>
          <w:rFonts w:cs="Times New Roman"/>
          <w:noProof/>
        </w:rPr>
        <w:t>Based</w:t>
      </w:r>
      <w:r w:rsidR="3F675379" w:rsidRPr="7FEA7202">
        <w:rPr>
          <w:rFonts w:cs="Times New Roman"/>
          <w:noProof/>
        </w:rPr>
        <w:t xml:space="preserve"> on </w:t>
      </w:r>
      <w:r w:rsidR="00C348B0">
        <w:rPr>
          <w:rFonts w:cs="Times New Roman"/>
          <w:noProof/>
        </w:rPr>
        <w:t>these</w:t>
      </w:r>
      <w:r w:rsidR="00C348B0" w:rsidRPr="7FEA7202">
        <w:rPr>
          <w:rFonts w:cs="Times New Roman"/>
          <w:noProof/>
        </w:rPr>
        <w:t xml:space="preserve"> </w:t>
      </w:r>
      <w:r w:rsidR="6B964A1A" w:rsidRPr="7FEA7202">
        <w:rPr>
          <w:rFonts w:cs="Times New Roman"/>
          <w:noProof/>
        </w:rPr>
        <w:t>parameters</w:t>
      </w:r>
      <w:r w:rsidR="05E711D4" w:rsidRPr="7FEA7202">
        <w:rPr>
          <w:rFonts w:cs="Times New Roman"/>
          <w:noProof/>
        </w:rPr>
        <w:t>, the tool</w:t>
      </w:r>
      <w:r w:rsidR="00C348B0">
        <w:rPr>
          <w:rFonts w:cs="Times New Roman"/>
          <w:noProof/>
        </w:rPr>
        <w:t xml:space="preserve"> automatically</w:t>
      </w:r>
      <w:r w:rsidR="444D518B" w:rsidRPr="7FEA7202">
        <w:rPr>
          <w:rFonts w:cs="Times New Roman"/>
          <w:noProof/>
        </w:rPr>
        <w:t xml:space="preserve"> groups </w:t>
      </w:r>
      <w:r w:rsidR="00C348B0">
        <w:rPr>
          <w:rFonts w:cs="Times New Roman"/>
          <w:noProof/>
        </w:rPr>
        <w:t xml:space="preserve">together </w:t>
      </w:r>
      <w:r w:rsidR="57C38AA0" w:rsidRPr="7FEA7202">
        <w:rPr>
          <w:rFonts w:cs="Times New Roman"/>
          <w:noProof/>
        </w:rPr>
        <w:t xml:space="preserve">similar </w:t>
      </w:r>
      <w:r w:rsidR="444D518B" w:rsidRPr="7FEA7202">
        <w:rPr>
          <w:rFonts w:cs="Times New Roman"/>
          <w:noProof/>
        </w:rPr>
        <w:t xml:space="preserve">cases and </w:t>
      </w:r>
      <w:r w:rsidR="7BE7868B">
        <w:rPr>
          <w:rFonts w:cs="Times New Roman"/>
          <w:noProof/>
        </w:rPr>
        <w:t>fills in</w:t>
      </w:r>
      <w:r w:rsidR="444D518B" w:rsidRPr="7FEA7202">
        <w:rPr>
          <w:rFonts w:cs="Times New Roman"/>
          <w:noProof/>
        </w:rPr>
        <w:t xml:space="preserve"> individual template</w:t>
      </w:r>
      <w:r w:rsidR="1FFAB00E">
        <w:rPr>
          <w:rFonts w:cs="Times New Roman"/>
          <w:noProof/>
        </w:rPr>
        <w:t>s</w:t>
      </w:r>
      <w:r w:rsidR="444D518B" w:rsidRPr="7FEA7202">
        <w:rPr>
          <w:rFonts w:cs="Times New Roman"/>
          <w:noProof/>
        </w:rPr>
        <w:t xml:space="preserve"> </w:t>
      </w:r>
      <w:r w:rsidR="7BE7868B">
        <w:rPr>
          <w:rFonts w:cs="Times New Roman"/>
          <w:noProof/>
        </w:rPr>
        <w:t>designed by the judges</w:t>
      </w:r>
      <w:r w:rsidR="444D518B" w:rsidRPr="7FEA7202">
        <w:rPr>
          <w:rFonts w:cs="Times New Roman"/>
          <w:noProof/>
        </w:rPr>
        <w:t xml:space="preserve">. </w:t>
      </w:r>
      <w:r w:rsidR="4EA92B9F" w:rsidRPr="7FEA7202">
        <w:rPr>
          <w:rFonts w:cs="Times New Roman"/>
          <w:noProof/>
        </w:rPr>
        <w:t xml:space="preserve">The use of OLGA </w:t>
      </w:r>
      <w:r w:rsidR="444D518B" w:rsidRPr="7FEA7202">
        <w:rPr>
          <w:rFonts w:cs="Times New Roman"/>
          <w:noProof/>
        </w:rPr>
        <w:t xml:space="preserve">has enabled </w:t>
      </w:r>
      <w:r w:rsidR="00003324">
        <w:rPr>
          <w:rFonts w:cs="Times New Roman"/>
          <w:noProof/>
        </w:rPr>
        <w:t xml:space="preserve">the </w:t>
      </w:r>
      <w:r w:rsidR="444D518B" w:rsidRPr="7FEA7202">
        <w:rPr>
          <w:rFonts w:cs="Times New Roman"/>
          <w:noProof/>
        </w:rPr>
        <w:t>intelligent scheduling of cases</w:t>
      </w:r>
      <w:r w:rsidR="6A60F588" w:rsidRPr="7FEA7202">
        <w:rPr>
          <w:rFonts w:cs="Times New Roman"/>
          <w:noProof/>
        </w:rPr>
        <w:t xml:space="preserve"> with </w:t>
      </w:r>
      <w:r w:rsidR="2AA52201" w:rsidRPr="7FEA7202">
        <w:rPr>
          <w:rFonts w:cs="Times New Roman"/>
          <w:noProof/>
        </w:rPr>
        <w:t xml:space="preserve">for </w:t>
      </w:r>
      <w:r w:rsidR="00003324">
        <w:rPr>
          <w:rFonts w:cs="Times New Roman"/>
          <w:noProof/>
        </w:rPr>
        <w:t>example</w:t>
      </w:r>
      <w:r w:rsidR="00003324" w:rsidRPr="7FEA7202">
        <w:rPr>
          <w:rFonts w:cs="Times New Roman"/>
          <w:noProof/>
        </w:rPr>
        <w:t xml:space="preserve"> </w:t>
      </w:r>
      <w:r w:rsidR="6A60F588" w:rsidRPr="7FEA7202">
        <w:rPr>
          <w:rFonts w:cs="Times New Roman"/>
          <w:noProof/>
        </w:rPr>
        <w:t xml:space="preserve">the same </w:t>
      </w:r>
      <w:r w:rsidR="5E4E8E91" w:rsidRPr="7FEA7202">
        <w:rPr>
          <w:rFonts w:cs="Times New Roman"/>
          <w:noProof/>
        </w:rPr>
        <w:t xml:space="preserve">plaintiff </w:t>
      </w:r>
      <w:r w:rsidR="3CA5C1BB" w:rsidRPr="7FEA7202">
        <w:rPr>
          <w:rFonts w:cs="Times New Roman"/>
          <w:noProof/>
        </w:rPr>
        <w:t>representatives</w:t>
      </w:r>
      <w:r w:rsidR="160A9DA6" w:rsidRPr="7FEA7202">
        <w:rPr>
          <w:rFonts w:cs="Times New Roman"/>
          <w:noProof/>
        </w:rPr>
        <w:t>,</w:t>
      </w:r>
      <w:r w:rsidR="3CA5C1BB" w:rsidRPr="7FEA7202">
        <w:rPr>
          <w:rFonts w:cs="Times New Roman"/>
          <w:noProof/>
        </w:rPr>
        <w:t xml:space="preserve"> allowing the court to </w:t>
      </w:r>
      <w:r w:rsidR="00003324" w:rsidRPr="7FEA7202">
        <w:rPr>
          <w:rFonts w:cs="Times New Roman"/>
          <w:noProof/>
        </w:rPr>
        <w:t>h</w:t>
      </w:r>
      <w:r w:rsidR="00003324">
        <w:rPr>
          <w:rFonts w:cs="Times New Roman"/>
          <w:noProof/>
        </w:rPr>
        <w:t>old</w:t>
      </w:r>
      <w:r w:rsidR="00003324" w:rsidRPr="7FEA7202">
        <w:rPr>
          <w:rFonts w:cs="Times New Roman"/>
          <w:noProof/>
        </w:rPr>
        <w:t xml:space="preserve"> </w:t>
      </w:r>
      <w:r w:rsidR="3CA5C1BB" w:rsidRPr="7FEA7202">
        <w:rPr>
          <w:rFonts w:cs="Times New Roman"/>
          <w:noProof/>
        </w:rPr>
        <w:t>very effective meeting days.</w:t>
      </w:r>
      <w:r w:rsidR="00D84539">
        <w:rPr>
          <w:rStyle w:val="FootnoteReference"/>
          <w:rFonts w:cs="Times New Roman"/>
          <w:noProof/>
          <w:lang w:val="en-US"/>
        </w:rPr>
        <w:footnoteReference w:id="37"/>
      </w:r>
      <w:r w:rsidR="3CA5C1BB" w:rsidRPr="7FEA7202">
        <w:rPr>
          <w:rFonts w:cs="Times New Roman"/>
          <w:noProof/>
        </w:rPr>
        <w:t xml:space="preserve"> Th</w:t>
      </w:r>
      <w:r w:rsidR="00D766C2">
        <w:rPr>
          <w:rFonts w:cs="Times New Roman"/>
          <w:noProof/>
        </w:rPr>
        <w:t>is</w:t>
      </w:r>
      <w:r w:rsidR="3CA5C1BB" w:rsidRPr="7FEA7202">
        <w:rPr>
          <w:rFonts w:cs="Times New Roman"/>
          <w:noProof/>
        </w:rPr>
        <w:t xml:space="preserve"> tool has also </w:t>
      </w:r>
      <w:r w:rsidR="444D518B" w:rsidRPr="7FEA7202">
        <w:rPr>
          <w:rFonts w:cs="Times New Roman"/>
          <w:noProof/>
        </w:rPr>
        <w:t xml:space="preserve">relieved judges of highly repetitive tasks </w:t>
      </w:r>
      <w:r w:rsidR="70DFE93F" w:rsidRPr="7FEA7202">
        <w:rPr>
          <w:rFonts w:cs="Times New Roman"/>
          <w:noProof/>
        </w:rPr>
        <w:t xml:space="preserve">allowing them to </w:t>
      </w:r>
      <w:r w:rsidR="444D518B" w:rsidRPr="7FEA7202">
        <w:rPr>
          <w:rFonts w:cs="Times New Roman"/>
          <w:noProof/>
        </w:rPr>
        <w:t>concentrate on the</w:t>
      </w:r>
      <w:r w:rsidR="57C38AA0" w:rsidRPr="7FEA7202">
        <w:rPr>
          <w:rFonts w:cs="Times New Roman"/>
          <w:noProof/>
        </w:rPr>
        <w:t>ir core work</w:t>
      </w:r>
      <w:r w:rsidR="00D766C2">
        <w:rPr>
          <w:rFonts w:cs="Times New Roman"/>
          <w:noProof/>
        </w:rPr>
        <w:t xml:space="preserve"> instead</w:t>
      </w:r>
      <w:r w:rsidR="444D518B" w:rsidRPr="7FEA7202">
        <w:rPr>
          <w:rFonts w:cs="Times New Roman"/>
          <w:noProof/>
        </w:rPr>
        <w:t xml:space="preserve">. </w:t>
      </w:r>
      <w:r w:rsidR="4EA92B9F" w:rsidRPr="7FEA7202">
        <w:rPr>
          <w:rFonts w:cs="Times New Roman"/>
          <w:noProof/>
        </w:rPr>
        <w:t>However,</w:t>
      </w:r>
      <w:r w:rsidR="009F1B16">
        <w:rPr>
          <w:rFonts w:cs="Times New Roman"/>
          <w:noProof/>
        </w:rPr>
        <w:t xml:space="preserve"> most</w:t>
      </w:r>
      <w:r w:rsidR="4EA92B9F" w:rsidRPr="7FEA7202">
        <w:rPr>
          <w:rFonts w:cs="Times New Roman"/>
          <w:noProof/>
        </w:rPr>
        <w:t xml:space="preserve"> importantly, the system does not interfere with the decision-making as judges always </w:t>
      </w:r>
      <w:r w:rsidR="009F1B16">
        <w:rPr>
          <w:rFonts w:cs="Times New Roman"/>
          <w:noProof/>
        </w:rPr>
        <w:t>take the decisions</w:t>
      </w:r>
      <w:r w:rsidR="00A65462">
        <w:rPr>
          <w:rFonts w:cs="Times New Roman"/>
          <w:noProof/>
        </w:rPr>
        <w:t xml:space="preserve"> on</w:t>
      </w:r>
      <w:r w:rsidR="4EA92B9F" w:rsidRPr="7FEA7202">
        <w:rPr>
          <w:rFonts w:cs="Times New Roman"/>
          <w:noProof/>
        </w:rPr>
        <w:t xml:space="preserve"> each case after checking the facts. </w:t>
      </w:r>
      <w:r w:rsidR="00A65462">
        <w:rPr>
          <w:rFonts w:cs="Times New Roman"/>
          <w:noProof/>
        </w:rPr>
        <w:t>T</w:t>
      </w:r>
      <w:r w:rsidR="6C782686" w:rsidRPr="7FEA7202">
        <w:rPr>
          <w:rFonts w:cs="Times New Roman"/>
          <w:noProof/>
        </w:rPr>
        <w:t>he Ministry of Justice and</w:t>
      </w:r>
      <w:r w:rsidR="0097049C">
        <w:rPr>
          <w:rFonts w:cs="Times New Roman"/>
          <w:noProof/>
        </w:rPr>
        <w:t xml:space="preserve"> </w:t>
      </w:r>
      <w:r w:rsidR="6C782686" w:rsidRPr="7FEA7202">
        <w:rPr>
          <w:rFonts w:cs="Times New Roman"/>
          <w:noProof/>
        </w:rPr>
        <w:t xml:space="preserve">Migration </w:t>
      </w:r>
      <w:r w:rsidR="7F9BC2D6">
        <w:rPr>
          <w:rFonts w:cs="Times New Roman"/>
          <w:noProof/>
        </w:rPr>
        <w:t>of</w:t>
      </w:r>
      <w:r w:rsidR="6C782686" w:rsidRPr="7FEA7202">
        <w:rPr>
          <w:rFonts w:cs="Times New Roman"/>
          <w:noProof/>
        </w:rPr>
        <w:t xml:space="preserve"> Baden-Württemberg </w:t>
      </w:r>
      <w:r w:rsidR="444D518B" w:rsidRPr="7FEA7202">
        <w:rPr>
          <w:rFonts w:cs="Times New Roman"/>
          <w:noProof/>
        </w:rPr>
        <w:t>report</w:t>
      </w:r>
      <w:r w:rsidR="6C782686" w:rsidRPr="7FEA7202">
        <w:rPr>
          <w:rFonts w:cs="Times New Roman"/>
          <w:noProof/>
        </w:rPr>
        <w:t>s</w:t>
      </w:r>
      <w:r w:rsidR="009A7748" w:rsidRPr="20F96268">
        <w:rPr>
          <w:rStyle w:val="FootnoteReference"/>
          <w:rFonts w:cs="Times New Roman"/>
          <w:noProof/>
          <w:lang w:val="en-US"/>
        </w:rPr>
        <w:footnoteReference w:id="38"/>
      </w:r>
      <w:r w:rsidR="444D518B" w:rsidRPr="7FEA7202">
        <w:rPr>
          <w:rFonts w:cs="Times New Roman"/>
          <w:noProof/>
        </w:rPr>
        <w:t xml:space="preserve"> </w:t>
      </w:r>
      <w:r w:rsidR="722F1A24" w:rsidRPr="7FEA7202">
        <w:rPr>
          <w:rFonts w:cs="Times New Roman"/>
          <w:noProof/>
        </w:rPr>
        <w:t xml:space="preserve">that </w:t>
      </w:r>
      <w:r w:rsidR="00A65462">
        <w:rPr>
          <w:rFonts w:cs="Times New Roman"/>
          <w:noProof/>
        </w:rPr>
        <w:t>use of OLGA has made</w:t>
      </w:r>
      <w:r w:rsidR="00741356">
        <w:rPr>
          <w:rFonts w:cs="Times New Roman"/>
          <w:noProof/>
        </w:rPr>
        <w:t xml:space="preserve"> </w:t>
      </w:r>
      <w:r w:rsidR="7D6DB0D5" w:rsidRPr="7FEA7202">
        <w:rPr>
          <w:rFonts w:cs="Times New Roman"/>
          <w:noProof/>
        </w:rPr>
        <w:t>handling cases easier and</w:t>
      </w:r>
      <w:r w:rsidR="00763ED5">
        <w:rPr>
          <w:rFonts w:cs="Times New Roman"/>
          <w:noProof/>
        </w:rPr>
        <w:t xml:space="preserve"> significantly reduced</w:t>
      </w:r>
      <w:r w:rsidR="7D6DB0D5" w:rsidRPr="7FEA7202">
        <w:rPr>
          <w:rFonts w:cs="Times New Roman"/>
          <w:noProof/>
        </w:rPr>
        <w:t xml:space="preserve"> </w:t>
      </w:r>
      <w:r w:rsidR="58F76D85" w:rsidRPr="7FEA7202">
        <w:rPr>
          <w:rFonts w:cs="Times New Roman"/>
          <w:noProof/>
        </w:rPr>
        <w:t xml:space="preserve">the time to process </w:t>
      </w:r>
      <w:r w:rsidR="7D6DB0D5" w:rsidRPr="7FEA7202">
        <w:rPr>
          <w:rFonts w:cs="Times New Roman"/>
          <w:noProof/>
        </w:rPr>
        <w:t>them</w:t>
      </w:r>
      <w:r w:rsidR="58F76D85" w:rsidRPr="7FEA7202">
        <w:rPr>
          <w:rFonts w:cs="Times New Roman"/>
          <w:noProof/>
        </w:rPr>
        <w:t>. In fact, without OLGA</w:t>
      </w:r>
      <w:r w:rsidR="4BDA02D8" w:rsidRPr="7FEA7202">
        <w:rPr>
          <w:rFonts w:cs="Times New Roman"/>
          <w:noProof/>
        </w:rPr>
        <w:t xml:space="preserve">, </w:t>
      </w:r>
      <w:r w:rsidR="7759518E" w:rsidRPr="7FEA7202">
        <w:rPr>
          <w:rFonts w:cs="Times New Roman"/>
          <w:noProof/>
        </w:rPr>
        <w:t xml:space="preserve">it would take many years </w:t>
      </w:r>
      <w:r w:rsidR="00FA5AA9" w:rsidRPr="7FEA7202">
        <w:rPr>
          <w:rFonts w:cs="Times New Roman"/>
          <w:noProof/>
        </w:rPr>
        <w:t xml:space="preserve">to process the cases </w:t>
      </w:r>
      <w:r w:rsidR="7759518E" w:rsidRPr="7FEA7202">
        <w:rPr>
          <w:rFonts w:cs="Times New Roman"/>
          <w:noProof/>
        </w:rPr>
        <w:t xml:space="preserve">with the </w:t>
      </w:r>
      <w:r w:rsidR="00FA5AA9">
        <w:rPr>
          <w:rFonts w:cs="Times New Roman"/>
          <w:noProof/>
        </w:rPr>
        <w:t>current staffing</w:t>
      </w:r>
      <w:r w:rsidR="7759518E" w:rsidRPr="7FEA7202">
        <w:rPr>
          <w:rFonts w:cs="Times New Roman"/>
          <w:noProof/>
        </w:rPr>
        <w:t>.</w:t>
      </w:r>
      <w:r w:rsidR="11971536" w:rsidRPr="7FEA7202">
        <w:rPr>
          <w:rFonts w:cs="Times New Roman"/>
          <w:noProof/>
        </w:rPr>
        <w:t xml:space="preserve"> </w:t>
      </w:r>
      <w:r w:rsidR="714E8114" w:rsidRPr="7FEA7202">
        <w:rPr>
          <w:rFonts w:cs="Times New Roman"/>
          <w:noProof/>
        </w:rPr>
        <w:t xml:space="preserve">As the </w:t>
      </w:r>
      <w:r w:rsidR="3706A781" w:rsidRPr="7FEA7202">
        <w:rPr>
          <w:rFonts w:cs="Times New Roman"/>
          <w:noProof/>
        </w:rPr>
        <w:t xml:space="preserve">judge </w:t>
      </w:r>
      <w:r w:rsidR="5F59C6E1" w:rsidRPr="7FEA7202">
        <w:rPr>
          <w:noProof/>
        </w:rPr>
        <w:t>responsible for</w:t>
      </w:r>
      <w:r w:rsidR="714E8114" w:rsidRPr="7FEA7202">
        <w:rPr>
          <w:noProof/>
        </w:rPr>
        <w:t xml:space="preserve"> </w:t>
      </w:r>
      <w:r w:rsidR="3F65ACE3" w:rsidRPr="7FEA7202">
        <w:rPr>
          <w:noProof/>
        </w:rPr>
        <w:t xml:space="preserve">the </w:t>
      </w:r>
      <w:r w:rsidR="5F59C6E1" w:rsidRPr="7FEA7202">
        <w:rPr>
          <w:noProof/>
        </w:rPr>
        <w:t>OLGA project at</w:t>
      </w:r>
      <w:r w:rsidR="3F65ACE3" w:rsidRPr="7FEA7202">
        <w:rPr>
          <w:noProof/>
        </w:rPr>
        <w:t xml:space="preserve"> the </w:t>
      </w:r>
      <w:r w:rsidR="5F59C6E1" w:rsidRPr="7FEA7202">
        <w:rPr>
          <w:noProof/>
        </w:rPr>
        <w:t>Higher Regional Court</w:t>
      </w:r>
      <w:r w:rsidR="3F65ACE3" w:rsidRPr="7FEA7202">
        <w:rPr>
          <w:noProof/>
        </w:rPr>
        <w:t xml:space="preserve"> of </w:t>
      </w:r>
      <w:r w:rsidR="5F59C6E1" w:rsidRPr="7FEA7202">
        <w:rPr>
          <w:noProof/>
        </w:rPr>
        <w:t>Stuttgart</w:t>
      </w:r>
      <w:r w:rsidR="3F65ACE3" w:rsidRPr="7FEA7202">
        <w:rPr>
          <w:noProof/>
        </w:rPr>
        <w:t xml:space="preserve"> </w:t>
      </w:r>
      <w:r w:rsidR="07A5B454" w:rsidRPr="7FEA7202">
        <w:rPr>
          <w:noProof/>
        </w:rPr>
        <w:t>concluded</w:t>
      </w:r>
      <w:r w:rsidR="7D561DFA" w:rsidRPr="7FEA7202">
        <w:rPr>
          <w:noProof/>
        </w:rPr>
        <w:t>:</w:t>
      </w:r>
      <w:r w:rsidR="5F59C6E1" w:rsidRPr="7FEA7202">
        <w:rPr>
          <w:noProof/>
        </w:rPr>
        <w:t xml:space="preserve"> </w:t>
      </w:r>
      <w:r w:rsidR="14912029" w:rsidRPr="7FEA7202" w:rsidDel="00BA6407">
        <w:rPr>
          <w:noProof/>
        </w:rPr>
        <w:t>‘</w:t>
      </w:r>
      <w:r w:rsidR="14912029" w:rsidRPr="64E4234E">
        <w:rPr>
          <w:i/>
          <w:iCs/>
          <w:noProof/>
        </w:rPr>
        <w:t>the</w:t>
      </w:r>
      <w:r w:rsidR="14912029" w:rsidRPr="64E4234E">
        <w:rPr>
          <w:rFonts w:cs="Times New Roman"/>
          <w:i/>
          <w:iCs/>
          <w:noProof/>
        </w:rPr>
        <w:t xml:space="preserve"> </w:t>
      </w:r>
      <w:r w:rsidR="14912029" w:rsidRPr="64E4234E">
        <w:rPr>
          <w:i/>
          <w:iCs/>
          <w:noProof/>
        </w:rPr>
        <w:t>manual processing of mass proceedings is now a thing of the past</w:t>
      </w:r>
      <w:r w:rsidR="44032C0D" w:rsidRPr="64E4234E">
        <w:rPr>
          <w:rFonts w:cs="Times New Roman"/>
          <w:i/>
          <w:iCs/>
          <w:noProof/>
        </w:rPr>
        <w:t>’</w:t>
      </w:r>
      <w:r w:rsidR="054ACF30" w:rsidRPr="64E4234E">
        <w:rPr>
          <w:rFonts w:cs="Times New Roman"/>
          <w:i/>
          <w:iCs/>
          <w:noProof/>
        </w:rPr>
        <w:t>.</w:t>
      </w:r>
      <w:r w:rsidR="0079290E" w:rsidRPr="20F96268">
        <w:rPr>
          <w:rStyle w:val="FootnoteReference"/>
          <w:rFonts w:cs="Times New Roman"/>
          <w:noProof/>
          <w:lang w:val="en-US"/>
        </w:rPr>
        <w:footnoteReference w:id="39"/>
      </w:r>
    </w:p>
    <w:p w14:paraId="5922E902" w14:textId="1CCA56F3" w:rsidR="00A14461" w:rsidRPr="001C33FA" w:rsidRDefault="625E4937" w:rsidP="008943A0">
      <w:pPr>
        <w:rPr>
          <w:rFonts w:cs="Times New Roman"/>
          <w:noProof/>
          <w:lang w:val="en-GB"/>
        </w:rPr>
      </w:pPr>
      <w:r w:rsidRPr="126AB7C5">
        <w:rPr>
          <w:rFonts w:cs="Times New Roman"/>
          <w:noProof/>
          <w:lang w:val="en-GB"/>
        </w:rPr>
        <w:t>However, the use of AI in justice</w:t>
      </w:r>
      <w:r w:rsidR="009D7B65">
        <w:rPr>
          <w:rFonts w:cs="Times New Roman"/>
          <w:noProof/>
          <w:lang w:val="en-GB"/>
        </w:rPr>
        <w:t xml:space="preserve"> systems also</w:t>
      </w:r>
      <w:r w:rsidRPr="126AB7C5">
        <w:rPr>
          <w:rFonts w:cs="Times New Roman"/>
          <w:noProof/>
          <w:lang w:val="en-GB"/>
        </w:rPr>
        <w:t xml:space="preserve"> comes with</w:t>
      </w:r>
      <w:r w:rsidRPr="126AB7C5" w:rsidDel="00C45DBD">
        <w:rPr>
          <w:rFonts w:cs="Times New Roman"/>
          <w:noProof/>
          <w:lang w:val="en-GB"/>
        </w:rPr>
        <w:t xml:space="preserve"> </w:t>
      </w:r>
      <w:r w:rsidRPr="126AB7C5">
        <w:rPr>
          <w:rFonts w:cs="Times New Roman"/>
          <w:noProof/>
          <w:lang w:val="en-GB"/>
        </w:rPr>
        <w:t>risks</w:t>
      </w:r>
      <w:r w:rsidR="6BC52566" w:rsidRPr="126AB7C5">
        <w:rPr>
          <w:rFonts w:cs="Times New Roman"/>
          <w:noProof/>
          <w:lang w:val="en-GB"/>
        </w:rPr>
        <w:t xml:space="preserve"> to fundamental rights</w:t>
      </w:r>
      <w:r w:rsidR="002D050A">
        <w:rPr>
          <w:rFonts w:cs="Times New Roman"/>
          <w:noProof/>
          <w:lang w:val="en-GB"/>
        </w:rPr>
        <w:t xml:space="preserve"> and these risks need to be mitigated</w:t>
      </w:r>
      <w:r w:rsidRPr="126AB7C5">
        <w:rPr>
          <w:rFonts w:cs="Times New Roman"/>
          <w:noProof/>
          <w:lang w:val="en-GB"/>
        </w:rPr>
        <w:t xml:space="preserve">. </w:t>
      </w:r>
      <w:r w:rsidR="137CF9E8" w:rsidRPr="00E55FF8">
        <w:rPr>
          <w:rFonts w:cs="Times New Roman"/>
          <w:noProof/>
          <w:lang w:val="en-GB"/>
        </w:rPr>
        <w:t xml:space="preserve">AI tools </w:t>
      </w:r>
      <w:r w:rsidR="00B507F3" w:rsidRPr="4E097BB5">
        <w:rPr>
          <w:rFonts w:cs="Times New Roman"/>
          <w:noProof/>
          <w:lang w:val="en-GB"/>
        </w:rPr>
        <w:t xml:space="preserve">should </w:t>
      </w:r>
      <w:r w:rsidR="6D1EE9BE">
        <w:rPr>
          <w:rFonts w:cs="Times New Roman"/>
          <w:noProof/>
          <w:lang w:val="en-GB"/>
        </w:rPr>
        <w:t xml:space="preserve">only </w:t>
      </w:r>
      <w:r w:rsidR="137CF9E8" w:rsidRPr="00E55FF8">
        <w:rPr>
          <w:rFonts w:cs="Times New Roman"/>
          <w:noProof/>
          <w:lang w:val="en-GB"/>
        </w:rPr>
        <w:t>support</w:t>
      </w:r>
      <w:r w:rsidR="008D69B7" w:rsidRPr="4E097BB5">
        <w:rPr>
          <w:rFonts w:cs="Times New Roman"/>
          <w:noProof/>
          <w:lang w:val="en-GB"/>
        </w:rPr>
        <w:t xml:space="preserve">, and </w:t>
      </w:r>
      <w:r w:rsidR="002D050A">
        <w:rPr>
          <w:rFonts w:cs="Times New Roman"/>
          <w:noProof/>
          <w:lang w:val="en-GB"/>
        </w:rPr>
        <w:t>never</w:t>
      </w:r>
      <w:r w:rsidR="002D050A" w:rsidRPr="4E097BB5">
        <w:rPr>
          <w:rFonts w:cs="Times New Roman"/>
          <w:noProof/>
          <w:lang w:val="en-GB"/>
        </w:rPr>
        <w:t xml:space="preserve"> </w:t>
      </w:r>
      <w:r w:rsidR="008D69B7" w:rsidRPr="4E097BB5">
        <w:rPr>
          <w:rFonts w:cs="Times New Roman"/>
          <w:noProof/>
          <w:lang w:val="en-GB"/>
        </w:rPr>
        <w:t>replace,</w:t>
      </w:r>
      <w:r w:rsidR="137CF9E8" w:rsidRPr="00E55FF8">
        <w:rPr>
          <w:rFonts w:cs="Times New Roman"/>
          <w:noProof/>
          <w:lang w:val="en-GB"/>
        </w:rPr>
        <w:t xml:space="preserve"> the </w:t>
      </w:r>
      <w:r w:rsidR="00B507F3" w:rsidRPr="4E097BB5">
        <w:rPr>
          <w:rFonts w:cs="Times New Roman"/>
          <w:noProof/>
          <w:lang w:val="en-GB"/>
        </w:rPr>
        <w:t>judges</w:t>
      </w:r>
      <w:r w:rsidR="00794F1A" w:rsidRPr="4E097BB5">
        <w:rPr>
          <w:rFonts w:cs="Times New Roman"/>
          <w:noProof/>
          <w:lang w:val="en-GB"/>
        </w:rPr>
        <w:t xml:space="preserve"> in their</w:t>
      </w:r>
      <w:r w:rsidR="00B507F3" w:rsidRPr="4E097BB5">
        <w:rPr>
          <w:rFonts w:cs="Times New Roman"/>
          <w:noProof/>
          <w:lang w:val="en-GB"/>
        </w:rPr>
        <w:t xml:space="preserve"> </w:t>
      </w:r>
      <w:r w:rsidR="137CF9E8" w:rsidRPr="00E55FF8">
        <w:rPr>
          <w:rFonts w:cs="Times New Roman"/>
          <w:noProof/>
          <w:lang w:val="en-GB"/>
        </w:rPr>
        <w:t>decision-making</w:t>
      </w:r>
      <w:r w:rsidR="002D050A">
        <w:rPr>
          <w:rFonts w:cs="Times New Roman"/>
          <w:noProof/>
          <w:lang w:val="en-GB"/>
        </w:rPr>
        <w:t>.</w:t>
      </w:r>
      <w:r w:rsidR="00EF6772">
        <w:rPr>
          <w:rStyle w:val="FootnoteReference"/>
          <w:rFonts w:cs="Times New Roman"/>
          <w:noProof/>
          <w:lang w:val="en-GB"/>
        </w:rPr>
        <w:footnoteReference w:id="40"/>
      </w:r>
      <w:r w:rsidR="02736117">
        <w:rPr>
          <w:rFonts w:cs="Times New Roman"/>
          <w:noProof/>
          <w:lang w:val="en-GB"/>
        </w:rPr>
        <w:t xml:space="preserve"> </w:t>
      </w:r>
      <w:r w:rsidR="002E43A3">
        <w:rPr>
          <w:rFonts w:cs="Times New Roman"/>
          <w:noProof/>
          <w:lang w:val="en-GB"/>
        </w:rPr>
        <w:t>T</w:t>
      </w:r>
      <w:r w:rsidR="00A25FEE" w:rsidRPr="126AB7C5">
        <w:rPr>
          <w:rFonts w:cs="Times New Roman"/>
          <w:noProof/>
          <w:lang w:val="en-GB"/>
        </w:rPr>
        <w:t>he</w:t>
      </w:r>
      <w:r w:rsidR="00A25FEE">
        <w:rPr>
          <w:rFonts w:cs="Times New Roman"/>
          <w:noProof/>
          <w:lang w:val="en-GB"/>
        </w:rPr>
        <w:t xml:space="preserve"> </w:t>
      </w:r>
      <w:r w:rsidR="00A25FEE" w:rsidRPr="126AB7C5">
        <w:rPr>
          <w:rFonts w:cs="Times New Roman"/>
          <w:noProof/>
          <w:lang w:val="en-GB"/>
        </w:rPr>
        <w:t>AI Act</w:t>
      </w:r>
      <w:r w:rsidR="00A25FEE">
        <w:rPr>
          <w:rStyle w:val="FootnoteReference"/>
          <w:rFonts w:cs="Times New Roman"/>
          <w:noProof/>
          <w:lang w:val="en-GB"/>
        </w:rPr>
        <w:footnoteReference w:id="41"/>
      </w:r>
      <w:r w:rsidR="00A25FEE" w:rsidRPr="126AB7C5">
        <w:rPr>
          <w:rFonts w:cs="Times New Roman"/>
          <w:noProof/>
          <w:lang w:val="en-GB"/>
        </w:rPr>
        <w:t xml:space="preserve"> </w:t>
      </w:r>
      <w:r w:rsidR="00A25FEE">
        <w:rPr>
          <w:rFonts w:cs="Times New Roman"/>
          <w:noProof/>
          <w:lang w:val="en-GB"/>
        </w:rPr>
        <w:t xml:space="preserve">categorises </w:t>
      </w:r>
      <w:r w:rsidR="7EAD4795" w:rsidRPr="126AB7C5">
        <w:rPr>
          <w:rFonts w:cs="Times New Roman"/>
          <w:noProof/>
          <w:lang w:val="en-GB"/>
        </w:rPr>
        <w:t xml:space="preserve">certain uses of </w:t>
      </w:r>
      <w:r w:rsidRPr="126AB7C5">
        <w:rPr>
          <w:rFonts w:cs="Times New Roman"/>
          <w:noProof/>
          <w:lang w:val="en-GB"/>
        </w:rPr>
        <w:t xml:space="preserve">AI </w:t>
      </w:r>
      <w:r w:rsidR="00474295">
        <w:rPr>
          <w:rFonts w:cs="Times New Roman"/>
          <w:noProof/>
          <w:lang w:val="en-GB"/>
        </w:rPr>
        <w:t>as</w:t>
      </w:r>
      <w:r w:rsidRPr="126AB7C5">
        <w:rPr>
          <w:rFonts w:cs="Times New Roman"/>
          <w:noProof/>
          <w:lang w:val="en-GB"/>
        </w:rPr>
        <w:t xml:space="preserve"> high-risk</w:t>
      </w:r>
      <w:r w:rsidR="00474295">
        <w:rPr>
          <w:rFonts w:cs="Times New Roman"/>
          <w:noProof/>
          <w:lang w:val="en-GB"/>
        </w:rPr>
        <w:t>.</w:t>
      </w:r>
      <w:r w:rsidRPr="126AB7C5" w:rsidDel="00474295">
        <w:rPr>
          <w:rFonts w:cs="Times New Roman"/>
          <w:noProof/>
          <w:lang w:val="en-GB"/>
        </w:rPr>
        <w:t xml:space="preserve"> </w:t>
      </w:r>
      <w:r w:rsidR="3B4A4DF2" w:rsidRPr="126AB7C5">
        <w:rPr>
          <w:rFonts w:cs="Times New Roman"/>
          <w:noProof/>
          <w:lang w:val="en-GB"/>
        </w:rPr>
        <w:t xml:space="preserve">As a </w:t>
      </w:r>
      <w:r w:rsidR="07D959F2">
        <w:rPr>
          <w:rFonts w:cs="Times New Roman"/>
          <w:noProof/>
          <w:lang w:val="en-GB"/>
        </w:rPr>
        <w:t>matter of principle</w:t>
      </w:r>
      <w:r w:rsidR="06311E7A">
        <w:rPr>
          <w:rFonts w:cs="Times New Roman"/>
          <w:noProof/>
          <w:lang w:val="en-GB"/>
        </w:rPr>
        <w:t>,</w:t>
      </w:r>
      <w:r w:rsidR="3B4A4DF2" w:rsidRPr="126AB7C5">
        <w:rPr>
          <w:rFonts w:cs="Times New Roman"/>
          <w:noProof/>
          <w:lang w:val="en-GB"/>
        </w:rPr>
        <w:t xml:space="preserve"> </w:t>
      </w:r>
      <w:r w:rsidRPr="126AB7C5">
        <w:rPr>
          <w:rFonts w:cs="Times New Roman"/>
          <w:noProof/>
          <w:lang w:val="en-GB"/>
        </w:rPr>
        <w:t xml:space="preserve">AI systems intended to be used by a judicial authority to </w:t>
      </w:r>
      <w:bookmarkStart w:id="4" w:name="_Int_FBe23CuT"/>
      <w:r w:rsidRPr="126AB7C5">
        <w:rPr>
          <w:rFonts w:cs="Times New Roman"/>
          <w:noProof/>
          <w:lang w:val="en-GB"/>
        </w:rPr>
        <w:t>assist</w:t>
      </w:r>
      <w:bookmarkEnd w:id="4"/>
      <w:r w:rsidRPr="126AB7C5">
        <w:rPr>
          <w:rFonts w:cs="Times New Roman"/>
          <w:noProof/>
          <w:lang w:val="en-GB"/>
        </w:rPr>
        <w:t xml:space="preserve"> </w:t>
      </w:r>
      <w:r w:rsidR="00E7669E">
        <w:rPr>
          <w:rFonts w:cs="Times New Roman"/>
          <w:noProof/>
          <w:lang w:val="en-GB"/>
        </w:rPr>
        <w:t xml:space="preserve">them </w:t>
      </w:r>
      <w:r w:rsidRPr="126AB7C5">
        <w:rPr>
          <w:rFonts w:cs="Times New Roman"/>
          <w:noProof/>
          <w:lang w:val="en-GB"/>
        </w:rPr>
        <w:t>in research</w:t>
      </w:r>
      <w:r w:rsidR="00E7669E">
        <w:rPr>
          <w:rFonts w:cs="Times New Roman"/>
          <w:noProof/>
          <w:lang w:val="en-GB"/>
        </w:rPr>
        <w:t>ing</w:t>
      </w:r>
      <w:r w:rsidRPr="126AB7C5">
        <w:rPr>
          <w:rFonts w:cs="Times New Roman"/>
          <w:noProof/>
          <w:lang w:val="en-GB"/>
        </w:rPr>
        <w:t xml:space="preserve"> and interpreting facts and the law and in applying the law to a concrete set of facts are considered high-risk</w:t>
      </w:r>
      <w:r w:rsidRPr="008830D9">
        <w:rPr>
          <w:rFonts w:cs="Times New Roman"/>
          <w:noProof/>
          <w:lang w:val="en-GB"/>
        </w:rPr>
        <w:t xml:space="preserve">. </w:t>
      </w:r>
      <w:r w:rsidR="24998BB3" w:rsidRPr="008830D9">
        <w:rPr>
          <w:rFonts w:cs="Times New Roman"/>
          <w:noProof/>
          <w:lang w:val="en-GB"/>
        </w:rPr>
        <w:t xml:space="preserve">Consequently, strict requirements apply. </w:t>
      </w:r>
      <w:r w:rsidR="18679AEC" w:rsidRPr="008830D9">
        <w:rPr>
          <w:rFonts w:cs="Times New Roman"/>
          <w:noProof/>
          <w:lang w:val="en-GB"/>
        </w:rPr>
        <w:t>AI systems intended for</w:t>
      </w:r>
      <w:r w:rsidR="18679AEC" w:rsidRPr="008830D9" w:rsidDel="00AF26C3">
        <w:rPr>
          <w:rFonts w:cs="Times New Roman"/>
          <w:noProof/>
          <w:lang w:val="en-GB"/>
        </w:rPr>
        <w:t xml:space="preserve"> </w:t>
      </w:r>
      <w:r w:rsidR="18679AEC" w:rsidRPr="008830D9">
        <w:rPr>
          <w:rFonts w:cs="Times New Roman"/>
          <w:noProof/>
          <w:lang w:val="en-GB"/>
        </w:rPr>
        <w:t xml:space="preserve">administrative activities that do not affect the actual </w:t>
      </w:r>
      <w:r w:rsidR="374182DB" w:rsidRPr="008830D9">
        <w:rPr>
          <w:rFonts w:cs="Times New Roman"/>
          <w:noProof/>
          <w:lang w:val="en-GB"/>
        </w:rPr>
        <w:t xml:space="preserve">decision-making </w:t>
      </w:r>
      <w:r w:rsidR="18679AEC" w:rsidRPr="008830D9">
        <w:rPr>
          <w:rFonts w:cs="Times New Roman"/>
          <w:noProof/>
          <w:lang w:val="en-GB"/>
        </w:rPr>
        <w:t>in individual cases, such as pseudonymisation o</w:t>
      </w:r>
      <w:r w:rsidR="11B3EB33" w:rsidRPr="008830D9">
        <w:rPr>
          <w:rFonts w:cs="Times New Roman"/>
          <w:noProof/>
          <w:lang w:val="en-GB"/>
        </w:rPr>
        <w:t>f</w:t>
      </w:r>
      <w:r w:rsidR="18679AEC" w:rsidRPr="008830D9">
        <w:rPr>
          <w:rFonts w:cs="Times New Roman"/>
          <w:noProof/>
          <w:lang w:val="en-GB"/>
        </w:rPr>
        <w:t xml:space="preserve"> judicial decisions, documents or data, </w:t>
      </w:r>
      <w:r w:rsidR="3381B1AF" w:rsidRPr="008830D9">
        <w:rPr>
          <w:rFonts w:cs="Times New Roman"/>
          <w:noProof/>
          <w:lang w:val="en-GB"/>
        </w:rPr>
        <w:t>are</w:t>
      </w:r>
      <w:r w:rsidR="18679AEC" w:rsidRPr="008830D9">
        <w:rPr>
          <w:rFonts w:cs="Times New Roman"/>
          <w:noProof/>
          <w:lang w:val="en-GB"/>
        </w:rPr>
        <w:t xml:space="preserve"> not considered high</w:t>
      </w:r>
      <w:r w:rsidR="11B3EB33" w:rsidRPr="008830D9">
        <w:rPr>
          <w:rFonts w:cs="Times New Roman"/>
          <w:noProof/>
          <w:lang w:val="en-GB"/>
        </w:rPr>
        <w:t>-</w:t>
      </w:r>
      <w:r w:rsidR="18679AEC" w:rsidRPr="008830D9">
        <w:rPr>
          <w:rFonts w:cs="Times New Roman"/>
          <w:noProof/>
          <w:lang w:val="en-GB"/>
        </w:rPr>
        <w:t>risk</w:t>
      </w:r>
      <w:r w:rsidR="002D050A">
        <w:rPr>
          <w:rFonts w:cs="Times New Roman"/>
          <w:noProof/>
          <w:lang w:val="en-GB"/>
        </w:rPr>
        <w:t>. They are nevertheless</w:t>
      </w:r>
      <w:r w:rsidR="00154F8B" w:rsidRPr="008830D9">
        <w:rPr>
          <w:rFonts w:cs="Times New Roman"/>
          <w:noProof/>
          <w:lang w:val="en-GB"/>
        </w:rPr>
        <w:t xml:space="preserve"> subject to </w:t>
      </w:r>
      <w:r w:rsidR="002D050A">
        <w:rPr>
          <w:rFonts w:cs="Times New Roman"/>
          <w:noProof/>
          <w:lang w:val="en-GB"/>
        </w:rPr>
        <w:t>transparency</w:t>
      </w:r>
      <w:r w:rsidR="002D050A" w:rsidRPr="008830D9">
        <w:rPr>
          <w:rFonts w:cs="Times New Roman"/>
          <w:noProof/>
          <w:lang w:val="en-GB"/>
        </w:rPr>
        <w:t xml:space="preserve"> </w:t>
      </w:r>
      <w:r w:rsidR="00154F8B" w:rsidRPr="008830D9">
        <w:rPr>
          <w:rFonts w:cs="Times New Roman"/>
          <w:noProof/>
          <w:lang w:val="en-GB"/>
        </w:rPr>
        <w:t>requirements</w:t>
      </w:r>
      <w:r w:rsidR="18679AEC" w:rsidRPr="008830D9">
        <w:rPr>
          <w:rFonts w:cs="Times New Roman"/>
          <w:noProof/>
          <w:lang w:val="en-GB"/>
        </w:rPr>
        <w:t>.</w:t>
      </w:r>
      <w:r w:rsidR="18679AEC" w:rsidRPr="126AB7C5">
        <w:rPr>
          <w:rFonts w:cs="Times New Roman"/>
          <w:noProof/>
          <w:lang w:val="en-GB"/>
        </w:rPr>
        <w:t xml:space="preserve"> </w:t>
      </w:r>
    </w:p>
    <w:p w14:paraId="27E21E27" w14:textId="6A6A351E" w:rsidR="0014298D" w:rsidRPr="001C33FA" w:rsidRDefault="70576EDE" w:rsidP="001B5C8A">
      <w:pPr>
        <w:rPr>
          <w:rFonts w:cs="Times New Roman"/>
          <w:noProof/>
        </w:rPr>
      </w:pPr>
      <w:r w:rsidRPr="0030DC31">
        <w:rPr>
          <w:rFonts w:cs="Times New Roman"/>
          <w:noProof/>
        </w:rPr>
        <w:t>To</w:t>
      </w:r>
      <w:r w:rsidR="550146D7" w:rsidRPr="0030DC31">
        <w:rPr>
          <w:rFonts w:cs="Times New Roman"/>
          <w:noProof/>
        </w:rPr>
        <w:t xml:space="preserve"> support</w:t>
      </w:r>
      <w:r w:rsidRPr="0030DC31">
        <w:rPr>
          <w:rFonts w:cs="Times New Roman"/>
          <w:noProof/>
        </w:rPr>
        <w:t xml:space="preserve"> </w:t>
      </w:r>
      <w:r w:rsidR="77505CBA" w:rsidRPr="0030DC31">
        <w:rPr>
          <w:rFonts w:cs="Times New Roman"/>
          <w:noProof/>
        </w:rPr>
        <w:t>the</w:t>
      </w:r>
      <w:r w:rsidR="5F6655B5" w:rsidRPr="0030DC31">
        <w:rPr>
          <w:rFonts w:cs="Times New Roman"/>
          <w:noProof/>
        </w:rPr>
        <w:t xml:space="preserve"> safe</w:t>
      </w:r>
      <w:r w:rsidR="550146D7" w:rsidRPr="0030DC31">
        <w:rPr>
          <w:rFonts w:cs="Times New Roman"/>
          <w:noProof/>
        </w:rPr>
        <w:t xml:space="preserve"> implementation of AI </w:t>
      </w:r>
      <w:r w:rsidR="6B06FEAF" w:rsidRPr="0030DC31">
        <w:rPr>
          <w:rFonts w:cs="Times New Roman"/>
          <w:noProof/>
        </w:rPr>
        <w:t>in justice</w:t>
      </w:r>
      <w:r w:rsidR="00E7669E">
        <w:rPr>
          <w:rFonts w:cs="Times New Roman"/>
          <w:noProof/>
        </w:rPr>
        <w:t xml:space="preserve"> systems</w:t>
      </w:r>
      <w:r w:rsidR="550146D7" w:rsidRPr="0030DC31">
        <w:rPr>
          <w:rFonts w:cs="Times New Roman"/>
          <w:noProof/>
        </w:rPr>
        <w:t>, t</w:t>
      </w:r>
      <w:r w:rsidR="47FF9201" w:rsidRPr="0030DC31">
        <w:rPr>
          <w:rFonts w:cs="Times New Roman"/>
          <w:noProof/>
        </w:rPr>
        <w:t xml:space="preserve">he Council invited the Commission to explore the potential of AI in </w:t>
      </w:r>
      <w:r w:rsidR="005259D7">
        <w:rPr>
          <w:rFonts w:cs="Times New Roman"/>
          <w:noProof/>
        </w:rPr>
        <w:t xml:space="preserve">the field of </w:t>
      </w:r>
      <w:r w:rsidR="47FF9201" w:rsidRPr="0030DC31">
        <w:rPr>
          <w:rFonts w:cs="Times New Roman"/>
          <w:noProof/>
        </w:rPr>
        <w:t>justice and assist Member States in implementing the AI Act</w:t>
      </w:r>
      <w:r w:rsidR="67E44464" w:rsidRPr="0030DC31">
        <w:rPr>
          <w:rFonts w:cs="Times New Roman"/>
          <w:noProof/>
        </w:rPr>
        <w:t>.</w:t>
      </w:r>
      <w:r w:rsidR="005D71C3" w:rsidRPr="0030DC31">
        <w:rPr>
          <w:rStyle w:val="FootnoteReference"/>
          <w:rFonts w:cs="Times New Roman"/>
          <w:noProof/>
        </w:rPr>
        <w:footnoteReference w:id="42"/>
      </w:r>
      <w:r w:rsidR="47FF9201" w:rsidRPr="0030DC31">
        <w:rPr>
          <w:rFonts w:cs="Times New Roman"/>
          <w:noProof/>
        </w:rPr>
        <w:t xml:space="preserve"> </w:t>
      </w:r>
      <w:r w:rsidR="4CF62FDC" w:rsidRPr="0030DC31">
        <w:rPr>
          <w:rFonts w:cs="Times New Roman"/>
          <w:noProof/>
        </w:rPr>
        <w:t>The Commission is committed to accompany</w:t>
      </w:r>
      <w:r w:rsidR="247D5DEE">
        <w:rPr>
          <w:rFonts w:cs="Times New Roman"/>
          <w:noProof/>
        </w:rPr>
        <w:t>ing</w:t>
      </w:r>
      <w:r w:rsidR="4CF62FDC" w:rsidRPr="0030DC31">
        <w:rPr>
          <w:rFonts w:cs="Times New Roman"/>
          <w:noProof/>
        </w:rPr>
        <w:t xml:space="preserve"> Member States in their </w:t>
      </w:r>
      <w:r w:rsidR="44519693" w:rsidRPr="0030DC31">
        <w:rPr>
          <w:rFonts w:cs="Times New Roman"/>
          <w:noProof/>
        </w:rPr>
        <w:t xml:space="preserve">AI </w:t>
      </w:r>
      <w:r w:rsidR="4CF62FDC" w:rsidRPr="0030DC31">
        <w:rPr>
          <w:rFonts w:cs="Times New Roman"/>
          <w:noProof/>
        </w:rPr>
        <w:t xml:space="preserve">implementation journey. The </w:t>
      </w:r>
      <w:r w:rsidR="1EFAFD35" w:rsidRPr="0030DC31">
        <w:rPr>
          <w:rFonts w:cs="Times New Roman"/>
          <w:noProof/>
        </w:rPr>
        <w:t xml:space="preserve">first step </w:t>
      </w:r>
      <w:r w:rsidR="64D1D552" w:rsidRPr="0030DC31">
        <w:rPr>
          <w:rFonts w:cs="Times New Roman"/>
          <w:noProof/>
        </w:rPr>
        <w:t xml:space="preserve">was </w:t>
      </w:r>
      <w:r w:rsidR="005259D7" w:rsidRPr="0030DC31">
        <w:rPr>
          <w:rFonts w:cs="Times New Roman"/>
          <w:noProof/>
        </w:rPr>
        <w:t>t</w:t>
      </w:r>
      <w:r w:rsidR="005259D7">
        <w:rPr>
          <w:rFonts w:cs="Times New Roman"/>
          <w:noProof/>
        </w:rPr>
        <w:t>o</w:t>
      </w:r>
      <w:r w:rsidR="005259D7" w:rsidRPr="0030DC31">
        <w:rPr>
          <w:rFonts w:cs="Times New Roman"/>
          <w:noProof/>
        </w:rPr>
        <w:t xml:space="preserve"> </w:t>
      </w:r>
      <w:r w:rsidR="64D1D552" w:rsidRPr="0030DC31">
        <w:rPr>
          <w:rFonts w:cs="Times New Roman"/>
          <w:noProof/>
        </w:rPr>
        <w:t>adopt the guidance on prohibited AI practices</w:t>
      </w:r>
      <w:r w:rsidR="0028723E">
        <w:rPr>
          <w:rFonts w:cs="Times New Roman"/>
          <w:noProof/>
        </w:rPr>
        <w:t xml:space="preserve"> </w:t>
      </w:r>
      <w:r w:rsidR="6F5F8493">
        <w:rPr>
          <w:rFonts w:cs="Times New Roman"/>
          <w:noProof/>
        </w:rPr>
        <w:t>in</w:t>
      </w:r>
      <w:r w:rsidR="6F2EBA72">
        <w:rPr>
          <w:rFonts w:cs="Times New Roman"/>
          <w:noProof/>
        </w:rPr>
        <w:t xml:space="preserve"> February 2025</w:t>
      </w:r>
      <w:r w:rsidR="338222BD">
        <w:rPr>
          <w:rFonts w:cs="Times New Roman"/>
          <w:noProof/>
        </w:rPr>
        <w:t>.</w:t>
      </w:r>
      <w:r w:rsidR="0028723E">
        <w:rPr>
          <w:rStyle w:val="FootnoteReference"/>
          <w:rFonts w:cs="Times New Roman"/>
          <w:noProof/>
        </w:rPr>
        <w:footnoteReference w:id="43"/>
      </w:r>
      <w:r w:rsidR="0028723E">
        <w:rPr>
          <w:rFonts w:cs="Times New Roman"/>
          <w:noProof/>
        </w:rPr>
        <w:t xml:space="preserve"> </w:t>
      </w:r>
      <w:r w:rsidR="338222BD" w:rsidRPr="008830D9">
        <w:rPr>
          <w:rFonts w:cs="Times New Roman"/>
          <w:noProof/>
        </w:rPr>
        <w:t xml:space="preserve">The next step </w:t>
      </w:r>
      <w:r w:rsidR="00906CDF" w:rsidRPr="008830D9">
        <w:rPr>
          <w:rFonts w:cs="Times New Roman"/>
          <w:noProof/>
        </w:rPr>
        <w:t xml:space="preserve">will be </w:t>
      </w:r>
      <w:r w:rsidR="1EFAFD35" w:rsidRPr="008830D9">
        <w:rPr>
          <w:rFonts w:cs="Times New Roman"/>
          <w:noProof/>
        </w:rPr>
        <w:t xml:space="preserve">to finalise the general guidance on high-risk AI systems </w:t>
      </w:r>
      <w:r w:rsidR="7F5F81A8" w:rsidRPr="008830D9">
        <w:rPr>
          <w:rFonts w:cs="Times New Roman"/>
          <w:noProof/>
        </w:rPr>
        <w:t>under</w:t>
      </w:r>
      <w:r w:rsidR="1EFAFD35" w:rsidRPr="008830D9">
        <w:rPr>
          <w:rFonts w:cs="Times New Roman"/>
          <w:noProof/>
        </w:rPr>
        <w:t xml:space="preserve"> the AI Act planned for publication in </w:t>
      </w:r>
      <w:r w:rsidR="1D36F74E" w:rsidRPr="008830D9">
        <w:rPr>
          <w:rFonts w:cs="Times New Roman"/>
          <w:noProof/>
        </w:rPr>
        <w:t>February</w:t>
      </w:r>
      <w:r w:rsidR="1EFAFD35" w:rsidRPr="008830D9">
        <w:rPr>
          <w:rFonts w:cs="Times New Roman"/>
          <w:noProof/>
        </w:rPr>
        <w:t xml:space="preserve"> 2026</w:t>
      </w:r>
      <w:r w:rsidR="1EFAFD35" w:rsidRPr="0030DC31">
        <w:rPr>
          <w:rFonts w:cs="Times New Roman"/>
          <w:noProof/>
        </w:rPr>
        <w:t xml:space="preserve">. </w:t>
      </w:r>
      <w:r w:rsidR="004452D0">
        <w:rPr>
          <w:rFonts w:cs="Times New Roman"/>
          <w:noProof/>
        </w:rPr>
        <w:t>The use of high-risk AI tools in justice</w:t>
      </w:r>
      <w:r w:rsidR="003C4BA5">
        <w:rPr>
          <w:rFonts w:cs="Times New Roman"/>
          <w:noProof/>
        </w:rPr>
        <w:t xml:space="preserve"> systems</w:t>
      </w:r>
      <w:r w:rsidR="004452D0">
        <w:rPr>
          <w:rFonts w:cs="Times New Roman"/>
          <w:noProof/>
        </w:rPr>
        <w:t xml:space="preserve"> </w:t>
      </w:r>
      <w:r w:rsidR="00867CD6">
        <w:rPr>
          <w:rFonts w:cs="Times New Roman"/>
          <w:noProof/>
        </w:rPr>
        <w:t xml:space="preserve">is </w:t>
      </w:r>
      <w:r w:rsidR="003C4BA5">
        <w:rPr>
          <w:rFonts w:cs="Times New Roman"/>
          <w:noProof/>
        </w:rPr>
        <w:t>crucial</w:t>
      </w:r>
      <w:r w:rsidR="00867CD6">
        <w:rPr>
          <w:rFonts w:cs="Times New Roman"/>
          <w:noProof/>
        </w:rPr>
        <w:t xml:space="preserve"> and </w:t>
      </w:r>
      <w:r w:rsidR="004452D0">
        <w:rPr>
          <w:rFonts w:cs="Times New Roman"/>
          <w:noProof/>
        </w:rPr>
        <w:t xml:space="preserve">will </w:t>
      </w:r>
      <w:r w:rsidR="003C4BA5">
        <w:rPr>
          <w:rFonts w:cs="Times New Roman"/>
          <w:noProof/>
        </w:rPr>
        <w:t>help shape</w:t>
      </w:r>
      <w:r w:rsidR="008D0CC0">
        <w:rPr>
          <w:rFonts w:cs="Times New Roman"/>
          <w:noProof/>
        </w:rPr>
        <w:t xml:space="preserve"> th</w:t>
      </w:r>
      <w:r w:rsidR="000C3621">
        <w:rPr>
          <w:rFonts w:cs="Times New Roman"/>
          <w:noProof/>
        </w:rPr>
        <w:t>e</w:t>
      </w:r>
      <w:r w:rsidR="008D0CC0">
        <w:rPr>
          <w:rFonts w:cs="Times New Roman"/>
          <w:noProof/>
        </w:rPr>
        <w:t xml:space="preserve">se guidelines. </w:t>
      </w:r>
      <w:r w:rsidR="000C3621">
        <w:rPr>
          <w:rFonts w:cs="Times New Roman"/>
          <w:noProof/>
        </w:rPr>
        <w:t xml:space="preserve">DigitalJustice@2030 </w:t>
      </w:r>
      <w:r w:rsidR="00A111C0">
        <w:rPr>
          <w:rFonts w:cs="Times New Roman"/>
          <w:noProof/>
        </w:rPr>
        <w:t xml:space="preserve">also </w:t>
      </w:r>
      <w:r w:rsidR="718D2C3D" w:rsidRPr="5F63E8E9">
        <w:rPr>
          <w:rFonts w:cs="Times New Roman"/>
          <w:noProof/>
        </w:rPr>
        <w:t>propose</w:t>
      </w:r>
      <w:r w:rsidR="49EA74F5">
        <w:rPr>
          <w:rFonts w:cs="Times New Roman"/>
          <w:noProof/>
        </w:rPr>
        <w:t>s</w:t>
      </w:r>
      <w:r w:rsidR="718D2C3D" w:rsidRPr="5F63E8E9">
        <w:rPr>
          <w:rFonts w:cs="Times New Roman"/>
          <w:noProof/>
        </w:rPr>
        <w:t xml:space="preserve"> </w:t>
      </w:r>
      <w:r w:rsidR="652CE400" w:rsidRPr="0030DC31">
        <w:rPr>
          <w:rFonts w:cs="Times New Roman"/>
          <w:noProof/>
        </w:rPr>
        <w:t>to</w:t>
      </w:r>
      <w:r w:rsidR="00103910">
        <w:rPr>
          <w:rFonts w:cs="Times New Roman"/>
          <w:noProof/>
        </w:rPr>
        <w:t xml:space="preserve"> check whether</w:t>
      </w:r>
      <w:r w:rsidR="652CE400" w:rsidRPr="0030DC31">
        <w:rPr>
          <w:rFonts w:cs="Times New Roman"/>
          <w:noProof/>
        </w:rPr>
        <w:t xml:space="preserve"> Member States</w:t>
      </w:r>
      <w:r w:rsidR="4BF381C6" w:rsidRPr="0030DC31">
        <w:rPr>
          <w:rFonts w:cs="Times New Roman"/>
          <w:noProof/>
        </w:rPr>
        <w:t xml:space="preserve"> </w:t>
      </w:r>
      <w:r w:rsidR="38659338" w:rsidRPr="0030DC31">
        <w:rPr>
          <w:rFonts w:cs="Times New Roman"/>
          <w:noProof/>
        </w:rPr>
        <w:t xml:space="preserve">need </w:t>
      </w:r>
      <w:r w:rsidR="00103910">
        <w:rPr>
          <w:rFonts w:cs="Times New Roman"/>
          <w:noProof/>
        </w:rPr>
        <w:t xml:space="preserve">additional support </w:t>
      </w:r>
      <w:r w:rsidR="13ABDD93" w:rsidRPr="0030DC31">
        <w:rPr>
          <w:rFonts w:cs="Times New Roman"/>
          <w:noProof/>
        </w:rPr>
        <w:t>to use AI</w:t>
      </w:r>
      <w:r w:rsidR="00BA16FB">
        <w:rPr>
          <w:rFonts w:cs="Times New Roman"/>
          <w:noProof/>
        </w:rPr>
        <w:t xml:space="preserve"> tools effectively in justice</w:t>
      </w:r>
      <w:r w:rsidR="13ABDD93" w:rsidRPr="0030DC31">
        <w:rPr>
          <w:rFonts w:cs="Times New Roman"/>
          <w:noProof/>
        </w:rPr>
        <w:t xml:space="preserve"> </w:t>
      </w:r>
      <w:r w:rsidR="4BF381C6" w:rsidRPr="0030DC31">
        <w:rPr>
          <w:rFonts w:cs="Times New Roman"/>
          <w:noProof/>
        </w:rPr>
        <w:t>systems and whether a coordinated approach at EU level is warranted</w:t>
      </w:r>
      <w:r w:rsidR="6356C5C1" w:rsidRPr="0030DC31">
        <w:rPr>
          <w:rFonts w:cs="Times New Roman"/>
          <w:noProof/>
        </w:rPr>
        <w:t xml:space="preserve">. </w:t>
      </w:r>
    </w:p>
    <w:p w14:paraId="704D1B19" w14:textId="5F6F0157" w:rsidR="0017668B" w:rsidRDefault="659BE3E8" w:rsidP="001B5C8A">
      <w:pPr>
        <w:rPr>
          <w:rFonts w:cs="Times New Roman"/>
          <w:noProof/>
          <w:lang w:val="en-GB"/>
        </w:rPr>
      </w:pPr>
      <w:r w:rsidRPr="31623B09">
        <w:rPr>
          <w:rFonts w:cs="Times New Roman"/>
          <w:noProof/>
          <w:lang w:val="en-GB"/>
        </w:rPr>
        <w:t>Member</w:t>
      </w:r>
      <w:r w:rsidR="65E72963" w:rsidRPr="31623B09">
        <w:rPr>
          <w:rFonts w:cs="Times New Roman"/>
          <w:noProof/>
          <w:lang w:val="en-GB"/>
        </w:rPr>
        <w:t xml:space="preserve"> State</w:t>
      </w:r>
      <w:r w:rsidR="1602469B" w:rsidRPr="31623B09">
        <w:rPr>
          <w:rFonts w:cs="Times New Roman"/>
          <w:noProof/>
          <w:lang w:val="en-GB"/>
        </w:rPr>
        <w:t xml:space="preserve">s are keen to use AI </w:t>
      </w:r>
      <w:r w:rsidR="00E13338">
        <w:rPr>
          <w:rFonts w:cs="Times New Roman"/>
          <w:noProof/>
          <w:lang w:val="en-GB"/>
        </w:rPr>
        <w:t xml:space="preserve">systems </w:t>
      </w:r>
      <w:r w:rsidR="1602469B" w:rsidRPr="31623B09">
        <w:rPr>
          <w:rFonts w:cs="Times New Roman"/>
          <w:noProof/>
          <w:lang w:val="en-GB"/>
        </w:rPr>
        <w:t xml:space="preserve">in justice </w:t>
      </w:r>
      <w:r w:rsidR="0D3EFF79" w:rsidRPr="31623B09">
        <w:rPr>
          <w:rFonts w:cs="Times New Roman"/>
          <w:noProof/>
          <w:lang w:val="en-GB"/>
        </w:rPr>
        <w:t xml:space="preserve">to </w:t>
      </w:r>
      <w:r w:rsidR="00BC1FEB">
        <w:rPr>
          <w:rFonts w:cs="Times New Roman"/>
          <w:noProof/>
          <w:lang w:val="en-GB"/>
        </w:rPr>
        <w:t>improve</w:t>
      </w:r>
      <w:r w:rsidR="00BC1FEB" w:rsidRPr="31623B09">
        <w:rPr>
          <w:rFonts w:cs="Times New Roman"/>
          <w:noProof/>
          <w:lang w:val="en-GB"/>
        </w:rPr>
        <w:t xml:space="preserve"> </w:t>
      </w:r>
      <w:r w:rsidR="0D3EFF79" w:rsidRPr="31623B09">
        <w:rPr>
          <w:rFonts w:cs="Times New Roman"/>
          <w:noProof/>
          <w:lang w:val="en-GB"/>
        </w:rPr>
        <w:t xml:space="preserve">efficiency </w:t>
      </w:r>
      <w:r w:rsidR="4BA91075" w:rsidRPr="31623B09">
        <w:rPr>
          <w:rFonts w:cs="Times New Roman"/>
          <w:noProof/>
          <w:lang w:val="en-GB"/>
        </w:rPr>
        <w:t xml:space="preserve">and </w:t>
      </w:r>
      <w:r w:rsidR="35DF7AB8" w:rsidRPr="31623B09">
        <w:rPr>
          <w:rFonts w:cs="Times New Roman"/>
          <w:noProof/>
          <w:lang w:val="en-GB"/>
        </w:rPr>
        <w:t>reduce backlogs</w:t>
      </w:r>
      <w:r w:rsidR="4BA91075" w:rsidRPr="31623B09">
        <w:rPr>
          <w:rFonts w:cs="Times New Roman"/>
          <w:noProof/>
          <w:lang w:val="en-GB"/>
        </w:rPr>
        <w:t>.</w:t>
      </w:r>
      <w:r w:rsidR="002F5ACD" w:rsidRPr="31623B09">
        <w:rPr>
          <w:rStyle w:val="FootnoteReference"/>
          <w:rFonts w:cs="Times New Roman"/>
          <w:noProof/>
          <w:lang w:val="en-GB"/>
        </w:rPr>
        <w:footnoteReference w:id="44"/>
      </w:r>
      <w:r w:rsidR="4BA91075" w:rsidRPr="31623B09">
        <w:rPr>
          <w:rFonts w:cs="Times New Roman"/>
          <w:noProof/>
          <w:lang w:val="en-GB"/>
        </w:rPr>
        <w:t xml:space="preserve"> </w:t>
      </w:r>
      <w:r w:rsidR="001B5475">
        <w:rPr>
          <w:rFonts w:cs="Times New Roman"/>
          <w:noProof/>
          <w:lang w:val="en-GB"/>
        </w:rPr>
        <w:t xml:space="preserve">Several measures </w:t>
      </w:r>
      <w:r w:rsidR="00693BE7">
        <w:rPr>
          <w:rFonts w:cs="Times New Roman"/>
          <w:noProof/>
          <w:lang w:val="en-GB"/>
        </w:rPr>
        <w:t xml:space="preserve">supporting the use of </w:t>
      </w:r>
      <w:r w:rsidR="00533D9C">
        <w:rPr>
          <w:rFonts w:cs="Times New Roman"/>
          <w:noProof/>
          <w:lang w:val="en-GB"/>
        </w:rPr>
        <w:t xml:space="preserve">AI in justice </w:t>
      </w:r>
      <w:r w:rsidR="00BC1FEB">
        <w:rPr>
          <w:rFonts w:cs="Times New Roman"/>
          <w:noProof/>
          <w:lang w:val="en-GB"/>
        </w:rPr>
        <w:t xml:space="preserve">systems </w:t>
      </w:r>
      <w:r w:rsidR="00FE0AD1">
        <w:rPr>
          <w:rFonts w:cs="Times New Roman"/>
          <w:noProof/>
          <w:lang w:val="en-GB"/>
        </w:rPr>
        <w:t>are</w:t>
      </w:r>
      <w:r w:rsidR="00ED4E80">
        <w:rPr>
          <w:rFonts w:cs="Times New Roman"/>
          <w:noProof/>
          <w:lang w:val="en-GB"/>
        </w:rPr>
        <w:t xml:space="preserve"> outlined in </w:t>
      </w:r>
      <w:r w:rsidR="008B702F">
        <w:rPr>
          <w:rFonts w:cs="Times New Roman"/>
          <w:noProof/>
        </w:rPr>
        <w:t>DigitalJustice@2030</w:t>
      </w:r>
      <w:r w:rsidR="00FE0AD1">
        <w:rPr>
          <w:rFonts w:cs="Times New Roman"/>
          <w:noProof/>
          <w:lang w:val="en-GB"/>
        </w:rPr>
        <w:t xml:space="preserve">. </w:t>
      </w:r>
      <w:r w:rsidR="00343F1A">
        <w:rPr>
          <w:rFonts w:cs="Times New Roman"/>
          <w:noProof/>
          <w:lang w:val="en-GB"/>
        </w:rPr>
        <w:t xml:space="preserve">The IT toolbox </w:t>
      </w:r>
      <w:r w:rsidR="002959E3">
        <w:rPr>
          <w:rFonts w:cs="Times New Roman"/>
          <w:noProof/>
          <w:lang w:val="en-GB"/>
        </w:rPr>
        <w:t xml:space="preserve">is </w:t>
      </w:r>
      <w:r w:rsidR="002E2347">
        <w:rPr>
          <w:rFonts w:cs="Times New Roman"/>
          <w:noProof/>
          <w:lang w:val="en-GB"/>
        </w:rPr>
        <w:t>designed</w:t>
      </w:r>
      <w:r w:rsidR="002959E3">
        <w:rPr>
          <w:rFonts w:cs="Times New Roman"/>
          <w:noProof/>
          <w:lang w:val="en-GB"/>
        </w:rPr>
        <w:t xml:space="preserve"> to</w:t>
      </w:r>
      <w:r w:rsidR="00343F1A">
        <w:rPr>
          <w:rFonts w:cs="Times New Roman"/>
          <w:noProof/>
          <w:lang w:val="en-GB"/>
        </w:rPr>
        <w:t xml:space="preserve"> </w:t>
      </w:r>
      <w:r w:rsidR="00C807C3">
        <w:rPr>
          <w:rFonts w:cs="Times New Roman"/>
          <w:noProof/>
          <w:lang w:val="en-GB"/>
        </w:rPr>
        <w:t xml:space="preserve">facilitate and </w:t>
      </w:r>
      <w:r w:rsidR="00C11D47">
        <w:rPr>
          <w:rFonts w:cs="Times New Roman"/>
          <w:noProof/>
          <w:lang w:val="en-GB"/>
        </w:rPr>
        <w:t>accelerat</w:t>
      </w:r>
      <w:r w:rsidR="00814C49">
        <w:rPr>
          <w:rFonts w:cs="Times New Roman"/>
          <w:noProof/>
          <w:lang w:val="en-GB"/>
        </w:rPr>
        <w:t>e</w:t>
      </w:r>
      <w:r w:rsidR="00C11D47">
        <w:rPr>
          <w:rFonts w:cs="Times New Roman"/>
          <w:noProof/>
          <w:lang w:val="en-GB"/>
        </w:rPr>
        <w:t xml:space="preserve"> the </w:t>
      </w:r>
      <w:r w:rsidR="00F6381E">
        <w:rPr>
          <w:rFonts w:cs="Times New Roman"/>
          <w:noProof/>
          <w:lang w:val="en-GB"/>
        </w:rPr>
        <w:t>u</w:t>
      </w:r>
      <w:r w:rsidR="00017428">
        <w:rPr>
          <w:rFonts w:cs="Times New Roman"/>
          <w:noProof/>
          <w:lang w:val="en-GB"/>
        </w:rPr>
        <w:t>ptake</w:t>
      </w:r>
      <w:r w:rsidR="00C11D47">
        <w:rPr>
          <w:rFonts w:cs="Times New Roman"/>
          <w:noProof/>
          <w:lang w:val="en-GB"/>
        </w:rPr>
        <w:t xml:space="preserve"> of AI</w:t>
      </w:r>
      <w:r w:rsidR="00F6381E">
        <w:rPr>
          <w:rFonts w:cs="Times New Roman"/>
          <w:noProof/>
          <w:lang w:val="en-GB"/>
        </w:rPr>
        <w:t xml:space="preserve"> tools</w:t>
      </w:r>
      <w:r w:rsidR="009E4437">
        <w:rPr>
          <w:rFonts w:cs="Times New Roman"/>
          <w:noProof/>
          <w:lang w:val="en-GB"/>
        </w:rPr>
        <w:t xml:space="preserve"> </w:t>
      </w:r>
      <w:r w:rsidR="00CA625F">
        <w:rPr>
          <w:rFonts w:cs="Times New Roman"/>
          <w:noProof/>
          <w:lang w:val="en-GB"/>
        </w:rPr>
        <w:t>(action 3)</w:t>
      </w:r>
      <w:r w:rsidR="00017428">
        <w:rPr>
          <w:rFonts w:cs="Times New Roman"/>
          <w:noProof/>
          <w:lang w:val="en-GB"/>
        </w:rPr>
        <w:t xml:space="preserve">. </w:t>
      </w:r>
      <w:r w:rsidR="00B41535">
        <w:rPr>
          <w:rFonts w:cs="Times New Roman"/>
          <w:noProof/>
          <w:lang w:val="en-GB"/>
        </w:rPr>
        <w:t>EU f</w:t>
      </w:r>
      <w:r w:rsidR="00017428">
        <w:rPr>
          <w:rFonts w:cs="Times New Roman"/>
          <w:noProof/>
          <w:lang w:val="en-GB"/>
        </w:rPr>
        <w:t>unding</w:t>
      </w:r>
      <w:r w:rsidR="00900941">
        <w:rPr>
          <w:rFonts w:cs="Times New Roman"/>
          <w:noProof/>
          <w:lang w:val="en-GB"/>
        </w:rPr>
        <w:t xml:space="preserve"> is available for</w:t>
      </w:r>
      <w:r w:rsidR="00017428">
        <w:rPr>
          <w:rFonts w:cs="Times New Roman"/>
          <w:noProof/>
          <w:lang w:val="en-GB"/>
        </w:rPr>
        <w:t xml:space="preserve"> </w:t>
      </w:r>
      <w:r w:rsidR="00835BEA">
        <w:rPr>
          <w:rFonts w:cs="Times New Roman"/>
          <w:noProof/>
          <w:lang w:val="en-GB"/>
        </w:rPr>
        <w:t xml:space="preserve">projects </w:t>
      </w:r>
      <w:r w:rsidR="00414EA9">
        <w:rPr>
          <w:rFonts w:cs="Times New Roman"/>
          <w:noProof/>
          <w:lang w:val="en-GB"/>
        </w:rPr>
        <w:t>related to the use of AI in justice</w:t>
      </w:r>
      <w:r w:rsidR="00831AE5">
        <w:rPr>
          <w:rFonts w:cs="Times New Roman"/>
          <w:noProof/>
          <w:lang w:val="en-GB"/>
        </w:rPr>
        <w:t xml:space="preserve"> systems</w:t>
      </w:r>
      <w:r w:rsidR="00414EA9">
        <w:rPr>
          <w:rFonts w:cs="Times New Roman"/>
          <w:noProof/>
          <w:lang w:val="en-GB"/>
        </w:rPr>
        <w:t xml:space="preserve"> </w:t>
      </w:r>
      <w:r w:rsidR="00E84120">
        <w:rPr>
          <w:rFonts w:cs="Times New Roman"/>
          <w:noProof/>
          <w:lang w:val="en-GB"/>
        </w:rPr>
        <w:t>(</w:t>
      </w:r>
      <w:r w:rsidR="00E84120" w:rsidRPr="00B33D40">
        <w:rPr>
          <w:rFonts w:cs="Times New Roman"/>
          <w:noProof/>
          <w:lang w:val="en-GB"/>
        </w:rPr>
        <w:t>action 1</w:t>
      </w:r>
      <w:r w:rsidR="00831AE5" w:rsidRPr="00EF4564">
        <w:rPr>
          <w:rFonts w:cs="Times New Roman"/>
          <w:noProof/>
          <w:lang w:val="en-GB"/>
        </w:rPr>
        <w:t>1</w:t>
      </w:r>
      <w:r w:rsidR="00E84120" w:rsidRPr="00B33D40">
        <w:rPr>
          <w:rFonts w:cs="Times New Roman"/>
          <w:noProof/>
          <w:lang w:val="en-GB"/>
        </w:rPr>
        <w:t xml:space="preserve"> and 1</w:t>
      </w:r>
      <w:r w:rsidR="00831AE5" w:rsidRPr="00EF4564">
        <w:rPr>
          <w:rFonts w:cs="Times New Roman"/>
          <w:noProof/>
          <w:lang w:val="en-GB"/>
        </w:rPr>
        <w:t>2</w:t>
      </w:r>
      <w:r w:rsidR="00E84120">
        <w:rPr>
          <w:rFonts w:cs="Times New Roman"/>
          <w:noProof/>
          <w:lang w:val="en-GB"/>
        </w:rPr>
        <w:t>)</w:t>
      </w:r>
      <w:r w:rsidR="00AC442D">
        <w:rPr>
          <w:rFonts w:cs="Times New Roman"/>
          <w:noProof/>
          <w:lang w:val="en-GB"/>
        </w:rPr>
        <w:t xml:space="preserve">, and AI </w:t>
      </w:r>
      <w:r w:rsidR="00A32861">
        <w:rPr>
          <w:rFonts w:cs="Times New Roman"/>
          <w:noProof/>
          <w:lang w:val="en-GB"/>
        </w:rPr>
        <w:t xml:space="preserve">uptake </w:t>
      </w:r>
      <w:r w:rsidR="009E4437">
        <w:rPr>
          <w:rFonts w:cs="Times New Roman"/>
          <w:noProof/>
          <w:lang w:val="en-GB"/>
        </w:rPr>
        <w:t xml:space="preserve">will be </w:t>
      </w:r>
      <w:r w:rsidR="006A1B20">
        <w:rPr>
          <w:rFonts w:cs="Times New Roman"/>
          <w:noProof/>
          <w:lang w:val="en-GB"/>
        </w:rPr>
        <w:t xml:space="preserve">monitored </w:t>
      </w:r>
      <w:r w:rsidR="009E4437">
        <w:rPr>
          <w:rFonts w:cs="Times New Roman"/>
          <w:noProof/>
          <w:lang w:val="en-GB"/>
        </w:rPr>
        <w:t>through the mapping</w:t>
      </w:r>
      <w:r w:rsidR="00CA625F">
        <w:rPr>
          <w:rFonts w:cs="Times New Roman"/>
          <w:noProof/>
          <w:lang w:val="en-GB"/>
        </w:rPr>
        <w:t xml:space="preserve"> of IT tools (action 1).</w:t>
      </w:r>
      <w:r w:rsidR="009E4437">
        <w:rPr>
          <w:rFonts w:cs="Times New Roman"/>
          <w:noProof/>
          <w:lang w:val="en-GB"/>
        </w:rPr>
        <w:t xml:space="preserve"> </w:t>
      </w:r>
      <w:r w:rsidR="00A618A3" w:rsidRPr="008830D9">
        <w:rPr>
          <w:rFonts w:cs="Times New Roman"/>
          <w:noProof/>
          <w:lang w:val="en-GB"/>
        </w:rPr>
        <w:t>T</w:t>
      </w:r>
      <w:r w:rsidR="7324BBE4" w:rsidRPr="008830D9">
        <w:rPr>
          <w:rFonts w:cs="Times New Roman"/>
          <w:noProof/>
          <w:lang w:val="en-GB"/>
        </w:rPr>
        <w:t xml:space="preserve">he Commission </w:t>
      </w:r>
      <w:r w:rsidR="7D5B4A35" w:rsidRPr="008830D9">
        <w:rPr>
          <w:rFonts w:cs="Times New Roman"/>
          <w:noProof/>
          <w:lang w:val="en-GB"/>
        </w:rPr>
        <w:t>plans</w:t>
      </w:r>
      <w:r w:rsidR="7324BBE4" w:rsidRPr="008830D9">
        <w:rPr>
          <w:rFonts w:cs="Times New Roman"/>
          <w:noProof/>
          <w:lang w:val="en-GB"/>
        </w:rPr>
        <w:t xml:space="preserve"> to</w:t>
      </w:r>
      <w:r w:rsidR="7324BBE4" w:rsidRPr="008830D9" w:rsidDel="00C86090">
        <w:rPr>
          <w:rFonts w:cs="Times New Roman"/>
          <w:noProof/>
          <w:lang w:val="en-GB"/>
        </w:rPr>
        <w:t xml:space="preserve"> </w:t>
      </w:r>
      <w:r w:rsidR="00A618A3" w:rsidRPr="008830D9">
        <w:rPr>
          <w:rFonts w:cs="Times New Roman"/>
          <w:noProof/>
          <w:lang w:val="en-GB"/>
        </w:rPr>
        <w:t>further support national authorities by discussing</w:t>
      </w:r>
      <w:r w:rsidR="006B4AA4" w:rsidRPr="008830D9">
        <w:rPr>
          <w:rFonts w:cs="Times New Roman"/>
          <w:noProof/>
          <w:lang w:val="en-GB"/>
        </w:rPr>
        <w:t xml:space="preserve"> and hel</w:t>
      </w:r>
      <w:r w:rsidR="00BB729F" w:rsidRPr="008830D9">
        <w:rPr>
          <w:rFonts w:cs="Times New Roman"/>
          <w:noProof/>
          <w:lang w:val="en-GB"/>
        </w:rPr>
        <w:t>p</w:t>
      </w:r>
      <w:r w:rsidR="006B4AA4" w:rsidRPr="008830D9">
        <w:rPr>
          <w:rFonts w:cs="Times New Roman"/>
          <w:noProof/>
          <w:lang w:val="en-GB"/>
        </w:rPr>
        <w:t>ing them with</w:t>
      </w:r>
      <w:r w:rsidR="3AAEDB2C" w:rsidRPr="008830D9">
        <w:rPr>
          <w:rFonts w:cs="Times New Roman"/>
          <w:noProof/>
          <w:lang w:val="en-GB"/>
        </w:rPr>
        <w:t xml:space="preserve"> their </w:t>
      </w:r>
      <w:r w:rsidR="7324BBE4" w:rsidRPr="008830D9">
        <w:rPr>
          <w:rFonts w:cs="Times New Roman"/>
          <w:noProof/>
          <w:lang w:val="en-GB"/>
        </w:rPr>
        <w:t>decisions</w:t>
      </w:r>
      <w:r w:rsidR="7C2A7D79" w:rsidRPr="008830D9">
        <w:rPr>
          <w:rFonts w:cs="Times New Roman"/>
          <w:noProof/>
          <w:lang w:val="en-GB"/>
        </w:rPr>
        <w:t xml:space="preserve"> about w</w:t>
      </w:r>
      <w:r w:rsidR="68FFE0B7" w:rsidRPr="008830D9">
        <w:rPr>
          <w:rFonts w:cs="Times New Roman"/>
          <w:noProof/>
          <w:lang w:val="en-GB"/>
        </w:rPr>
        <w:t>hether</w:t>
      </w:r>
      <w:r w:rsidR="0AD020D9" w:rsidRPr="008830D9">
        <w:rPr>
          <w:rFonts w:cs="Times New Roman"/>
          <w:noProof/>
          <w:lang w:val="en-GB"/>
        </w:rPr>
        <w:t>,</w:t>
      </w:r>
      <w:r w:rsidR="7C2A7D79" w:rsidRPr="008830D9">
        <w:rPr>
          <w:rFonts w:cs="Times New Roman"/>
          <w:noProof/>
          <w:lang w:val="en-GB"/>
        </w:rPr>
        <w:t xml:space="preserve"> and for what purpose</w:t>
      </w:r>
      <w:r w:rsidR="0AD020D9" w:rsidRPr="008830D9">
        <w:rPr>
          <w:rFonts w:cs="Times New Roman"/>
          <w:noProof/>
          <w:lang w:val="en-GB"/>
        </w:rPr>
        <w:t>,</w:t>
      </w:r>
      <w:r w:rsidR="7C2A7D79" w:rsidRPr="008830D9">
        <w:rPr>
          <w:rFonts w:cs="Times New Roman"/>
          <w:noProof/>
          <w:lang w:val="en-GB"/>
        </w:rPr>
        <w:t xml:space="preserve"> </w:t>
      </w:r>
      <w:r w:rsidR="006B4AA4" w:rsidRPr="008830D9">
        <w:rPr>
          <w:rFonts w:cs="Times New Roman"/>
          <w:noProof/>
          <w:lang w:val="en-GB"/>
        </w:rPr>
        <w:t xml:space="preserve">they should use </w:t>
      </w:r>
      <w:r w:rsidR="7C2A7D79" w:rsidRPr="008830D9">
        <w:rPr>
          <w:rFonts w:cs="Times New Roman"/>
          <w:noProof/>
          <w:lang w:val="en-GB"/>
        </w:rPr>
        <w:t>A</w:t>
      </w:r>
      <w:r w:rsidR="06DDE03B" w:rsidRPr="008830D9">
        <w:rPr>
          <w:rFonts w:cs="Times New Roman"/>
          <w:noProof/>
          <w:lang w:val="en-GB"/>
        </w:rPr>
        <w:t>I</w:t>
      </w:r>
      <w:r w:rsidR="7C2A7D79" w:rsidRPr="008830D9">
        <w:rPr>
          <w:rFonts w:cs="Times New Roman"/>
          <w:noProof/>
          <w:lang w:val="en-GB"/>
        </w:rPr>
        <w:t xml:space="preserve"> tools</w:t>
      </w:r>
      <w:r w:rsidR="006B4AA4" w:rsidRPr="008830D9">
        <w:rPr>
          <w:rFonts w:cs="Times New Roman"/>
          <w:noProof/>
          <w:lang w:val="en-GB"/>
        </w:rPr>
        <w:t xml:space="preserve">, </w:t>
      </w:r>
      <w:r w:rsidR="3AAEDB2C" w:rsidRPr="008830D9">
        <w:rPr>
          <w:rFonts w:cs="Times New Roman"/>
          <w:noProof/>
          <w:lang w:val="en-GB"/>
        </w:rPr>
        <w:t xml:space="preserve">as well as how </w:t>
      </w:r>
      <w:r w:rsidR="006B4AA4" w:rsidRPr="008830D9">
        <w:rPr>
          <w:rFonts w:cs="Times New Roman"/>
          <w:noProof/>
          <w:lang w:val="en-GB"/>
        </w:rPr>
        <w:t xml:space="preserve">to do </w:t>
      </w:r>
      <w:r w:rsidR="3AAEDB2C" w:rsidRPr="008830D9">
        <w:rPr>
          <w:rFonts w:cs="Times New Roman"/>
          <w:noProof/>
          <w:lang w:val="en-GB"/>
        </w:rPr>
        <w:t xml:space="preserve">this in </w:t>
      </w:r>
      <w:r w:rsidR="746495AC" w:rsidRPr="008830D9">
        <w:rPr>
          <w:rFonts w:cs="Times New Roman"/>
          <w:noProof/>
          <w:lang w:val="en-GB"/>
        </w:rPr>
        <w:t xml:space="preserve">a </w:t>
      </w:r>
      <w:r w:rsidR="3AAEDB2C" w:rsidRPr="008830D9">
        <w:rPr>
          <w:rFonts w:cs="Times New Roman"/>
          <w:noProof/>
          <w:lang w:val="en-GB"/>
        </w:rPr>
        <w:t xml:space="preserve">way </w:t>
      </w:r>
      <w:r w:rsidR="746495AC" w:rsidRPr="008830D9">
        <w:rPr>
          <w:rFonts w:cs="Times New Roman"/>
          <w:noProof/>
          <w:lang w:val="en-GB"/>
        </w:rPr>
        <w:t xml:space="preserve">that </w:t>
      </w:r>
      <w:r w:rsidR="004A677A" w:rsidRPr="008830D9">
        <w:rPr>
          <w:rFonts w:cs="Times New Roman"/>
          <w:noProof/>
          <w:lang w:val="en-GB"/>
        </w:rPr>
        <w:t>increases</w:t>
      </w:r>
      <w:r w:rsidR="27F23A60" w:rsidRPr="008830D9">
        <w:rPr>
          <w:rFonts w:cs="Times New Roman"/>
          <w:noProof/>
          <w:lang w:val="en-GB"/>
        </w:rPr>
        <w:t xml:space="preserve"> efficiency </w:t>
      </w:r>
      <w:r w:rsidR="004A677A" w:rsidRPr="008830D9">
        <w:rPr>
          <w:rFonts w:cs="Times New Roman"/>
          <w:noProof/>
          <w:lang w:val="en-GB"/>
        </w:rPr>
        <w:t>as planned</w:t>
      </w:r>
      <w:r w:rsidR="00D90BE7" w:rsidRPr="008830D9">
        <w:rPr>
          <w:rFonts w:cs="Times New Roman"/>
          <w:noProof/>
          <w:lang w:val="en-GB"/>
        </w:rPr>
        <w:t xml:space="preserve"> -</w:t>
      </w:r>
      <w:r w:rsidR="3BA2B887" w:rsidRPr="008830D9">
        <w:rPr>
          <w:rFonts w:cs="Times New Roman"/>
          <w:noProof/>
          <w:lang w:val="en-GB"/>
        </w:rPr>
        <w:t xml:space="preserve"> possibly with dedicated </w:t>
      </w:r>
      <w:r w:rsidR="31B0613C" w:rsidRPr="008830D9">
        <w:rPr>
          <w:rFonts w:cs="Times New Roman"/>
          <w:noProof/>
          <w:lang w:val="en-GB"/>
        </w:rPr>
        <w:t>guidelines.</w:t>
      </w:r>
      <w:r w:rsidR="00CE4910" w:rsidRPr="008830D9">
        <w:rPr>
          <w:rStyle w:val="FootnoteReference"/>
          <w:rFonts w:cs="Times New Roman"/>
          <w:noProof/>
          <w:lang w:val="en-GB"/>
        </w:rPr>
        <w:footnoteReference w:id="45"/>
      </w:r>
      <w:r w:rsidR="31B0613C" w:rsidRPr="31623B09">
        <w:rPr>
          <w:rFonts w:cs="Times New Roman"/>
          <w:noProof/>
          <w:lang w:val="en-GB"/>
        </w:rPr>
        <w:t xml:space="preserve"> </w:t>
      </w:r>
    </w:p>
    <w:p w14:paraId="2E0CDB27" w14:textId="09F229E0" w:rsidR="00074A84" w:rsidRPr="001C33FA" w:rsidRDefault="0017668B" w:rsidP="773C74CB">
      <w:pPr>
        <w:rPr>
          <w:rFonts w:cs="Times New Roman"/>
          <w:noProof/>
          <w:lang w:val="en-GB"/>
        </w:rPr>
      </w:pPr>
      <w:r w:rsidRPr="773C74CB">
        <w:rPr>
          <w:rFonts w:cs="Times New Roman"/>
          <w:noProof/>
          <w:lang w:val="en-GB"/>
        </w:rPr>
        <w:t>At</w:t>
      </w:r>
      <w:r w:rsidR="007F26CD" w:rsidRPr="773C74CB">
        <w:rPr>
          <w:rFonts w:cs="Times New Roman"/>
          <w:noProof/>
          <w:lang w:val="en-GB"/>
        </w:rPr>
        <w:t xml:space="preserve"> EU level, </w:t>
      </w:r>
      <w:r w:rsidR="00C55C75" w:rsidRPr="773C74CB">
        <w:rPr>
          <w:rFonts w:cs="Times New Roman"/>
          <w:noProof/>
          <w:lang w:val="en-GB"/>
        </w:rPr>
        <w:t>Justice and Home Affair</w:t>
      </w:r>
      <w:r w:rsidR="00A94AB7" w:rsidRPr="773C74CB">
        <w:rPr>
          <w:rFonts w:cs="Times New Roman"/>
          <w:noProof/>
          <w:lang w:val="en-GB"/>
        </w:rPr>
        <w:t>s</w:t>
      </w:r>
      <w:r w:rsidR="00C55C75" w:rsidRPr="773C74CB">
        <w:rPr>
          <w:rFonts w:cs="Times New Roman"/>
          <w:noProof/>
          <w:lang w:val="en-GB"/>
        </w:rPr>
        <w:t xml:space="preserve"> </w:t>
      </w:r>
      <w:r w:rsidR="44AFA4D4" w:rsidRPr="773C74CB">
        <w:rPr>
          <w:rFonts w:cs="Times New Roman"/>
          <w:noProof/>
          <w:lang w:val="en-GB"/>
        </w:rPr>
        <w:t xml:space="preserve">agencies and </w:t>
      </w:r>
      <w:r w:rsidR="00A94AB7" w:rsidRPr="773C74CB">
        <w:rPr>
          <w:rFonts w:cs="Times New Roman"/>
          <w:noProof/>
          <w:lang w:val="en-GB"/>
        </w:rPr>
        <w:t>b</w:t>
      </w:r>
      <w:r w:rsidR="00C55C75" w:rsidRPr="773C74CB">
        <w:rPr>
          <w:rFonts w:cs="Times New Roman"/>
          <w:noProof/>
          <w:lang w:val="en-GB"/>
        </w:rPr>
        <w:t>odies</w:t>
      </w:r>
      <w:r w:rsidR="00240381" w:rsidRPr="773C74CB">
        <w:rPr>
          <w:rFonts w:cs="Times New Roman"/>
          <w:noProof/>
          <w:lang w:val="en-GB"/>
        </w:rPr>
        <w:t xml:space="preserve"> </w:t>
      </w:r>
      <w:r w:rsidR="00EA5F85" w:rsidRPr="773C74CB">
        <w:rPr>
          <w:rFonts w:cs="Times New Roman"/>
          <w:noProof/>
          <w:lang w:val="en-GB"/>
        </w:rPr>
        <w:t>consider</w:t>
      </w:r>
      <w:r w:rsidR="00240381" w:rsidRPr="773C74CB">
        <w:rPr>
          <w:rFonts w:cs="Times New Roman"/>
          <w:noProof/>
          <w:lang w:val="en-GB"/>
        </w:rPr>
        <w:t xml:space="preserve"> us</w:t>
      </w:r>
      <w:r w:rsidR="00EA5F85" w:rsidRPr="773C74CB">
        <w:rPr>
          <w:rFonts w:cs="Times New Roman"/>
          <w:noProof/>
          <w:lang w:val="en-GB"/>
        </w:rPr>
        <w:t>ing</w:t>
      </w:r>
      <w:r w:rsidR="00240381" w:rsidRPr="773C74CB">
        <w:rPr>
          <w:rFonts w:cs="Times New Roman"/>
          <w:noProof/>
          <w:lang w:val="en-GB"/>
        </w:rPr>
        <w:t xml:space="preserve"> AI </w:t>
      </w:r>
      <w:r w:rsidR="00185767" w:rsidRPr="773C74CB">
        <w:rPr>
          <w:rFonts w:cs="Times New Roman"/>
          <w:noProof/>
          <w:lang w:val="en-GB"/>
        </w:rPr>
        <w:t>in their operational work</w:t>
      </w:r>
      <w:r w:rsidR="006C6C31" w:rsidRPr="773C74CB">
        <w:rPr>
          <w:rFonts w:cs="Times New Roman"/>
          <w:noProof/>
          <w:lang w:val="en-GB"/>
        </w:rPr>
        <w:t xml:space="preserve"> </w:t>
      </w:r>
      <w:r w:rsidR="00240381" w:rsidRPr="773C74CB">
        <w:rPr>
          <w:rFonts w:cs="Times New Roman"/>
          <w:noProof/>
          <w:lang w:val="en-GB"/>
        </w:rPr>
        <w:t xml:space="preserve">and </w:t>
      </w:r>
      <w:r w:rsidR="00D5516B" w:rsidRPr="773C74CB">
        <w:rPr>
          <w:rFonts w:cs="Times New Roman"/>
          <w:noProof/>
          <w:lang w:val="en-GB"/>
        </w:rPr>
        <w:t>may</w:t>
      </w:r>
      <w:r w:rsidR="00660EA0" w:rsidRPr="773C74CB">
        <w:rPr>
          <w:rFonts w:cs="Times New Roman"/>
          <w:noProof/>
          <w:lang w:val="en-GB"/>
        </w:rPr>
        <w:t xml:space="preserve"> </w:t>
      </w:r>
      <w:r w:rsidR="00B85DCF" w:rsidRPr="773C74CB">
        <w:rPr>
          <w:rFonts w:cs="Times New Roman"/>
          <w:noProof/>
          <w:lang w:val="en-GB"/>
        </w:rPr>
        <w:t>be test</w:t>
      </w:r>
      <w:r w:rsidR="00185767" w:rsidRPr="773C74CB">
        <w:rPr>
          <w:rFonts w:cs="Times New Roman"/>
          <w:noProof/>
          <w:lang w:val="en-GB"/>
        </w:rPr>
        <w:t>ing</w:t>
      </w:r>
      <w:r w:rsidR="00AA5B70" w:rsidRPr="773C74CB">
        <w:rPr>
          <w:rFonts w:cs="Times New Roman"/>
          <w:noProof/>
          <w:lang w:val="en-GB"/>
        </w:rPr>
        <w:t xml:space="preserve"> </w:t>
      </w:r>
      <w:r w:rsidR="1B750C8D" w:rsidRPr="773C74CB">
        <w:rPr>
          <w:rFonts w:cs="Times New Roman"/>
          <w:noProof/>
          <w:lang w:val="en-GB"/>
        </w:rPr>
        <w:t xml:space="preserve">new </w:t>
      </w:r>
      <w:r w:rsidR="00B85DCF" w:rsidRPr="773C74CB">
        <w:rPr>
          <w:rFonts w:cs="Times New Roman"/>
          <w:noProof/>
          <w:lang w:val="en-GB"/>
        </w:rPr>
        <w:t>AI tools</w:t>
      </w:r>
      <w:r w:rsidR="00BE0638" w:rsidRPr="773C74CB">
        <w:rPr>
          <w:rFonts w:cs="Times New Roman"/>
          <w:noProof/>
          <w:lang w:val="en-GB"/>
        </w:rPr>
        <w:t>.</w:t>
      </w:r>
      <w:r w:rsidR="00185767" w:rsidRPr="773C74CB">
        <w:rPr>
          <w:rFonts w:cs="Times New Roman"/>
          <w:noProof/>
          <w:lang w:val="en-GB"/>
        </w:rPr>
        <w:t xml:space="preserve"> </w:t>
      </w:r>
      <w:r w:rsidR="00BE0638" w:rsidRPr="773C74CB">
        <w:rPr>
          <w:rFonts w:cs="Times New Roman"/>
          <w:noProof/>
          <w:lang w:val="en-GB"/>
        </w:rPr>
        <w:t>T</w:t>
      </w:r>
      <w:r w:rsidR="00660EA0" w:rsidRPr="773C74CB">
        <w:rPr>
          <w:rFonts w:cs="Times New Roman"/>
          <w:noProof/>
          <w:lang w:val="en-GB"/>
        </w:rPr>
        <w:t>he Commission will monitor the</w:t>
      </w:r>
      <w:r w:rsidR="00185767" w:rsidRPr="773C74CB">
        <w:rPr>
          <w:rFonts w:cs="Times New Roman"/>
          <w:noProof/>
          <w:lang w:val="en-GB"/>
        </w:rPr>
        <w:t>se</w:t>
      </w:r>
      <w:r w:rsidR="00660EA0" w:rsidRPr="773C74CB">
        <w:rPr>
          <w:rFonts w:cs="Times New Roman"/>
          <w:noProof/>
          <w:lang w:val="en-GB"/>
        </w:rPr>
        <w:t xml:space="preserve"> de</w:t>
      </w:r>
      <w:r w:rsidR="00B85DCF" w:rsidRPr="773C74CB">
        <w:rPr>
          <w:rFonts w:cs="Times New Roman"/>
          <w:noProof/>
          <w:lang w:val="en-GB"/>
        </w:rPr>
        <w:t>velopment</w:t>
      </w:r>
      <w:r w:rsidR="00185767" w:rsidRPr="773C74CB">
        <w:rPr>
          <w:rFonts w:cs="Times New Roman"/>
          <w:noProof/>
          <w:lang w:val="en-GB"/>
        </w:rPr>
        <w:t>s.</w:t>
      </w:r>
    </w:p>
    <w:p w14:paraId="1DA56CF2" w14:textId="51DE2CC7" w:rsidR="003837F4" w:rsidRDefault="00D23803" w:rsidP="4E097BB5">
      <w:pPr>
        <w:pBdr>
          <w:top w:val="single" w:sz="4" w:space="1" w:color="auto"/>
          <w:left w:val="single" w:sz="4" w:space="4" w:color="auto"/>
          <w:bottom w:val="single" w:sz="4" w:space="1" w:color="auto"/>
          <w:right w:val="single" w:sz="4" w:space="4" w:color="auto"/>
        </w:pBdr>
        <w:rPr>
          <w:noProof/>
          <w:lang w:val="en-US"/>
        </w:rPr>
      </w:pPr>
      <w:bookmarkStart w:id="5" w:name="_Hlk210820024"/>
      <w:r w:rsidRPr="2E7284B0">
        <w:rPr>
          <w:rFonts w:cs="Times New Roman"/>
          <w:b/>
          <w:bCs/>
          <w:noProof/>
          <w:lang w:val="en-GB"/>
        </w:rPr>
        <w:t>Action 4</w:t>
      </w:r>
      <w:r w:rsidRPr="2E7284B0">
        <w:rPr>
          <w:rFonts w:cs="Times New Roman"/>
          <w:noProof/>
          <w:lang w:val="en-GB"/>
        </w:rPr>
        <w:t xml:space="preserve">: The Commission will </w:t>
      </w:r>
      <w:r w:rsidRPr="2E7284B0">
        <w:rPr>
          <w:rFonts w:cs="Times New Roman"/>
          <w:noProof/>
        </w:rPr>
        <w:t xml:space="preserve">elaborate on the use of high-risk AI systems in justice </w:t>
      </w:r>
      <w:r w:rsidR="10983E6E" w:rsidRPr="2E7284B0">
        <w:rPr>
          <w:rFonts w:cs="Times New Roman"/>
          <w:noProof/>
        </w:rPr>
        <w:t>notably by definin</w:t>
      </w:r>
      <w:r w:rsidR="00472948">
        <w:rPr>
          <w:rFonts w:cs="Times New Roman"/>
          <w:noProof/>
        </w:rPr>
        <w:t>g</w:t>
      </w:r>
      <w:r w:rsidR="10983E6E" w:rsidRPr="2E7284B0">
        <w:rPr>
          <w:rFonts w:cs="Times New Roman"/>
          <w:noProof/>
        </w:rPr>
        <w:t xml:space="preserve"> relevant guidelines</w:t>
      </w:r>
      <w:r w:rsidR="00EF549D">
        <w:rPr>
          <w:rFonts w:cs="Times New Roman"/>
          <w:noProof/>
        </w:rPr>
        <w:t xml:space="preserve"> under the AI Act</w:t>
      </w:r>
      <w:r w:rsidR="00DC2034">
        <w:rPr>
          <w:rFonts w:cs="Times New Roman"/>
          <w:noProof/>
        </w:rPr>
        <w:t xml:space="preserve"> by February 2026</w:t>
      </w:r>
      <w:r w:rsidRPr="2E7284B0">
        <w:rPr>
          <w:rFonts w:cs="Times New Roman"/>
          <w:noProof/>
          <w:lang w:val="en-GB"/>
        </w:rPr>
        <w:t>, with input from the justice community</w:t>
      </w:r>
      <w:r w:rsidR="003837F4">
        <w:rPr>
          <w:rFonts w:cs="Times New Roman"/>
          <w:noProof/>
          <w:lang w:val="en-GB"/>
        </w:rPr>
        <w:t>.</w:t>
      </w:r>
    </w:p>
    <w:p w14:paraId="77191158" w14:textId="1809BAC0" w:rsidR="00E06EA4" w:rsidRPr="00EF4564" w:rsidDel="00D23803" w:rsidRDefault="00074A84" w:rsidP="4E097BB5">
      <w:pPr>
        <w:pBdr>
          <w:top w:val="single" w:sz="4" w:space="1" w:color="auto"/>
          <w:left w:val="single" w:sz="4" w:space="4" w:color="auto"/>
          <w:bottom w:val="single" w:sz="4" w:space="1" w:color="auto"/>
          <w:right w:val="single" w:sz="4" w:space="4" w:color="auto"/>
        </w:pBdr>
        <w:rPr>
          <w:rFonts w:cs="Times New Roman"/>
          <w:noProof/>
        </w:rPr>
      </w:pPr>
      <w:r w:rsidRPr="4E097BB5">
        <w:rPr>
          <w:rFonts w:cs="Times New Roman"/>
          <w:b/>
          <w:bCs/>
          <w:noProof/>
          <w:lang w:val="en-GB"/>
        </w:rPr>
        <w:t xml:space="preserve">Action </w:t>
      </w:r>
      <w:r w:rsidR="00D23803" w:rsidRPr="4E097BB5">
        <w:rPr>
          <w:rFonts w:cs="Times New Roman"/>
          <w:b/>
          <w:bCs/>
          <w:noProof/>
          <w:lang w:val="en-GB"/>
        </w:rPr>
        <w:t>5</w:t>
      </w:r>
      <w:r w:rsidRPr="00A43BDC">
        <w:rPr>
          <w:rFonts w:cs="Times New Roman"/>
          <w:noProof/>
          <w:lang w:val="en-GB"/>
        </w:rPr>
        <w:t>:</w:t>
      </w:r>
      <w:r w:rsidRPr="4E097BB5">
        <w:rPr>
          <w:rFonts w:cs="Times New Roman"/>
          <w:noProof/>
          <w:lang w:val="en-GB"/>
        </w:rPr>
        <w:t xml:space="preserve"> </w:t>
      </w:r>
      <w:r w:rsidR="00382E05" w:rsidRPr="4E097BB5">
        <w:rPr>
          <w:rFonts w:cs="Times New Roman"/>
          <w:noProof/>
          <w:lang w:val="en-GB"/>
        </w:rPr>
        <w:t>The Commission will i</w:t>
      </w:r>
      <w:r w:rsidR="00001E56" w:rsidRPr="4E097BB5">
        <w:rPr>
          <w:rFonts w:cs="Times New Roman"/>
          <w:noProof/>
          <w:lang w:val="en-GB"/>
        </w:rPr>
        <w:t xml:space="preserve">dentify together </w:t>
      </w:r>
      <w:r w:rsidRPr="4E097BB5">
        <w:rPr>
          <w:rFonts w:cs="Times New Roman"/>
          <w:noProof/>
          <w:lang w:val="en-GB"/>
        </w:rPr>
        <w:t xml:space="preserve">with </w:t>
      </w:r>
      <w:r w:rsidR="00001E56" w:rsidRPr="4E097BB5">
        <w:rPr>
          <w:rFonts w:cs="Times New Roman"/>
          <w:noProof/>
          <w:lang w:val="en-GB"/>
        </w:rPr>
        <w:t>the</w:t>
      </w:r>
      <w:r w:rsidR="005510CB" w:rsidRPr="4E097BB5">
        <w:rPr>
          <w:rFonts w:cs="Times New Roman"/>
          <w:noProof/>
          <w:lang w:val="en-GB"/>
        </w:rPr>
        <w:t xml:space="preserve"> Member States</w:t>
      </w:r>
      <w:r w:rsidR="005F2C34">
        <w:rPr>
          <w:rFonts w:cs="Times New Roman"/>
          <w:noProof/>
          <w:lang w:val="en-GB"/>
        </w:rPr>
        <w:t xml:space="preserve">, </w:t>
      </w:r>
      <w:r w:rsidR="00AF00CA">
        <w:rPr>
          <w:rFonts w:cs="Times New Roman"/>
          <w:noProof/>
          <w:lang w:val="en-GB"/>
        </w:rPr>
        <w:t>and other relevant stakeholders</w:t>
      </w:r>
      <w:r w:rsidR="00F6069F" w:rsidRPr="4E097BB5">
        <w:rPr>
          <w:rFonts w:cs="Times New Roman"/>
          <w:noProof/>
          <w:lang w:val="en-GB"/>
        </w:rPr>
        <w:t xml:space="preserve"> areas where </w:t>
      </w:r>
      <w:r w:rsidR="003056F5" w:rsidRPr="4E097BB5">
        <w:rPr>
          <w:rFonts w:cs="Times New Roman"/>
          <w:noProof/>
          <w:lang w:val="en-GB"/>
        </w:rPr>
        <w:t xml:space="preserve">the </w:t>
      </w:r>
      <w:r w:rsidR="00F6069F" w:rsidRPr="4E097BB5">
        <w:rPr>
          <w:rFonts w:cs="Times New Roman"/>
          <w:noProof/>
          <w:lang w:val="en-GB"/>
        </w:rPr>
        <w:t xml:space="preserve">EU </w:t>
      </w:r>
      <w:r w:rsidR="003056F5" w:rsidRPr="4E097BB5">
        <w:rPr>
          <w:rFonts w:cs="Times New Roman"/>
          <w:noProof/>
          <w:lang w:val="en-GB"/>
        </w:rPr>
        <w:t xml:space="preserve">can </w:t>
      </w:r>
      <w:r w:rsidR="00F6069F" w:rsidRPr="4E097BB5">
        <w:rPr>
          <w:rFonts w:cs="Times New Roman"/>
          <w:noProof/>
          <w:lang w:val="en-GB"/>
        </w:rPr>
        <w:t>support the</w:t>
      </w:r>
      <w:r w:rsidR="003056F5" w:rsidRPr="4E097BB5">
        <w:rPr>
          <w:rFonts w:cs="Times New Roman"/>
          <w:noProof/>
          <w:lang w:val="en-GB"/>
        </w:rPr>
        <w:t>m</w:t>
      </w:r>
      <w:r w:rsidR="00F6069F" w:rsidRPr="4E097BB5">
        <w:rPr>
          <w:rFonts w:cs="Times New Roman"/>
          <w:noProof/>
          <w:lang w:val="en-GB"/>
        </w:rPr>
        <w:t xml:space="preserve"> </w:t>
      </w:r>
      <w:r w:rsidR="003E2238" w:rsidRPr="4E097BB5">
        <w:rPr>
          <w:rFonts w:cs="Times New Roman"/>
          <w:noProof/>
          <w:lang w:val="en-GB"/>
        </w:rPr>
        <w:t xml:space="preserve">in their </w:t>
      </w:r>
      <w:r w:rsidR="00F6069F" w:rsidRPr="4E097BB5">
        <w:rPr>
          <w:rFonts w:cs="Times New Roman"/>
          <w:noProof/>
          <w:lang w:val="en-GB"/>
        </w:rPr>
        <w:t>uptake</w:t>
      </w:r>
      <w:r w:rsidR="00B22899" w:rsidRPr="4E097BB5">
        <w:rPr>
          <w:rFonts w:cs="Times New Roman"/>
          <w:noProof/>
          <w:lang w:val="en-GB"/>
        </w:rPr>
        <w:t xml:space="preserve"> </w:t>
      </w:r>
      <w:r w:rsidR="005510CB" w:rsidRPr="4E097BB5">
        <w:rPr>
          <w:rFonts w:cs="Times New Roman"/>
          <w:noProof/>
          <w:lang w:val="en-GB"/>
        </w:rPr>
        <w:t>of AI in justice</w:t>
      </w:r>
      <w:r w:rsidR="00CB2CFA">
        <w:rPr>
          <w:rFonts w:cs="Times New Roman"/>
          <w:noProof/>
          <w:lang w:val="en-GB"/>
        </w:rPr>
        <w:t xml:space="preserve">, </w:t>
      </w:r>
      <w:r w:rsidR="00E96539">
        <w:rPr>
          <w:rFonts w:cs="Times New Roman"/>
          <w:noProof/>
          <w:lang w:val="en-GB"/>
        </w:rPr>
        <w:t>possibly with dedicated</w:t>
      </w:r>
      <w:r w:rsidR="00ED6A13">
        <w:rPr>
          <w:rFonts w:cs="Times New Roman"/>
          <w:noProof/>
          <w:lang w:val="en-GB"/>
        </w:rPr>
        <w:t xml:space="preserve"> </w:t>
      </w:r>
      <w:r w:rsidR="00162504">
        <w:rPr>
          <w:rFonts w:cs="Times New Roman"/>
          <w:noProof/>
          <w:lang w:val="en-GB"/>
        </w:rPr>
        <w:t>guidelines</w:t>
      </w:r>
      <w:r w:rsidR="00E96539">
        <w:rPr>
          <w:rFonts w:cs="Times New Roman"/>
          <w:noProof/>
          <w:lang w:val="en-GB"/>
        </w:rPr>
        <w:t xml:space="preserve"> </w:t>
      </w:r>
      <w:r w:rsidR="00E96539" w:rsidRPr="31623B09">
        <w:rPr>
          <w:rFonts w:cs="Times New Roman"/>
          <w:noProof/>
          <w:lang w:val="en-GB"/>
        </w:rPr>
        <w:t xml:space="preserve">about whether, for what purpose, </w:t>
      </w:r>
      <w:r w:rsidR="00E96539">
        <w:rPr>
          <w:rFonts w:cs="Times New Roman"/>
          <w:noProof/>
          <w:lang w:val="en-GB"/>
        </w:rPr>
        <w:t xml:space="preserve">and how they </w:t>
      </w:r>
      <w:r w:rsidR="00C57809">
        <w:rPr>
          <w:rFonts w:cs="Times New Roman"/>
          <w:noProof/>
          <w:lang w:val="en-GB"/>
        </w:rPr>
        <w:t>could</w:t>
      </w:r>
      <w:r w:rsidR="00E96539">
        <w:rPr>
          <w:rFonts w:cs="Times New Roman"/>
          <w:noProof/>
          <w:lang w:val="en-GB"/>
        </w:rPr>
        <w:t xml:space="preserve"> use </w:t>
      </w:r>
      <w:r w:rsidR="00E96539" w:rsidRPr="31623B09">
        <w:rPr>
          <w:rFonts w:cs="Times New Roman"/>
          <w:noProof/>
          <w:lang w:val="en-GB"/>
        </w:rPr>
        <w:t>AI tools</w:t>
      </w:r>
      <w:r w:rsidR="00162504">
        <w:rPr>
          <w:noProof/>
          <w:lang w:val="en-US"/>
        </w:rPr>
        <w:t xml:space="preserve">. </w:t>
      </w:r>
    </w:p>
    <w:p w14:paraId="7637DCE0" w14:textId="10748AD0" w:rsidR="00A2772E" w:rsidRPr="001C33FA" w:rsidRDefault="00A2772E" w:rsidP="00FE0273">
      <w:pPr>
        <w:pStyle w:val="Heading2"/>
        <w:rPr>
          <w:noProof/>
          <w:lang w:val="en-GB"/>
        </w:rPr>
      </w:pPr>
      <w:bookmarkStart w:id="6" w:name="_Hlk212124823"/>
      <w:bookmarkEnd w:id="5"/>
      <w:r w:rsidRPr="001C33FA">
        <w:rPr>
          <w:noProof/>
          <w:lang w:val="en-GB"/>
        </w:rPr>
        <w:t>European Legal Data Space</w:t>
      </w:r>
    </w:p>
    <w:p w14:paraId="0EDCEB76" w14:textId="3A8847D5" w:rsidR="00566431" w:rsidRDefault="00415B78" w:rsidP="000258D9">
      <w:pPr>
        <w:rPr>
          <w:noProof/>
          <w:lang w:val="en-GB"/>
        </w:rPr>
      </w:pPr>
      <w:r w:rsidRPr="4E097BB5">
        <w:rPr>
          <w:noProof/>
          <w:lang w:val="en-GB"/>
        </w:rPr>
        <w:t>Individuals</w:t>
      </w:r>
      <w:r w:rsidR="00345A95" w:rsidRPr="4E097BB5">
        <w:rPr>
          <w:noProof/>
          <w:lang w:val="en-GB"/>
        </w:rPr>
        <w:t xml:space="preserve"> and professionals </w:t>
      </w:r>
      <w:r w:rsidR="0061075A" w:rsidRPr="4E097BB5">
        <w:rPr>
          <w:noProof/>
          <w:lang w:val="en-GB"/>
        </w:rPr>
        <w:t xml:space="preserve">in many domains </w:t>
      </w:r>
      <w:r w:rsidR="00345A95" w:rsidRPr="4E097BB5">
        <w:rPr>
          <w:noProof/>
          <w:lang w:val="en-GB"/>
        </w:rPr>
        <w:t>have</w:t>
      </w:r>
      <w:r w:rsidR="006D2709" w:rsidRPr="4E097BB5">
        <w:rPr>
          <w:noProof/>
          <w:lang w:val="en-GB"/>
        </w:rPr>
        <w:t xml:space="preserve"> a wealth of</w:t>
      </w:r>
      <w:r w:rsidR="00345A95" w:rsidRPr="4E097BB5">
        <w:rPr>
          <w:noProof/>
          <w:lang w:val="en-GB"/>
        </w:rPr>
        <w:t xml:space="preserve"> information at their fingertips.</w:t>
      </w:r>
      <w:r w:rsidR="00345A95" w:rsidRPr="4E097BB5">
        <w:rPr>
          <w:b/>
          <w:bCs/>
          <w:noProof/>
          <w:lang w:val="en-GB"/>
        </w:rPr>
        <w:t xml:space="preserve"> </w:t>
      </w:r>
      <w:r w:rsidR="00345A95" w:rsidRPr="4E097BB5">
        <w:rPr>
          <w:noProof/>
          <w:lang w:val="en-GB"/>
        </w:rPr>
        <w:t xml:space="preserve">This is </w:t>
      </w:r>
      <w:r w:rsidR="005946B2" w:rsidRPr="4E097BB5">
        <w:rPr>
          <w:noProof/>
          <w:lang w:val="en-GB"/>
        </w:rPr>
        <w:t xml:space="preserve">not the case </w:t>
      </w:r>
      <w:r w:rsidR="00621CC8">
        <w:rPr>
          <w:noProof/>
          <w:lang w:val="en-GB"/>
        </w:rPr>
        <w:t>for</w:t>
      </w:r>
      <w:r w:rsidR="005946B2" w:rsidRPr="4E097BB5">
        <w:rPr>
          <w:noProof/>
          <w:lang w:val="en-GB"/>
        </w:rPr>
        <w:t xml:space="preserve"> legal documents and data</w:t>
      </w:r>
      <w:r w:rsidR="00DA1277" w:rsidRPr="4E097BB5">
        <w:rPr>
          <w:noProof/>
          <w:lang w:val="en-GB"/>
        </w:rPr>
        <w:t>,</w:t>
      </w:r>
      <w:r w:rsidR="00B80A96" w:rsidRPr="4E097BB5">
        <w:rPr>
          <w:noProof/>
          <w:lang w:val="en-GB"/>
        </w:rPr>
        <w:t xml:space="preserve"> which are</w:t>
      </w:r>
      <w:r w:rsidR="00621CC8">
        <w:rPr>
          <w:noProof/>
          <w:lang w:val="en-GB"/>
        </w:rPr>
        <w:t xml:space="preserve"> often</w:t>
      </w:r>
      <w:r w:rsidR="00B80A96" w:rsidRPr="4E097BB5">
        <w:rPr>
          <w:noProof/>
          <w:lang w:val="en-GB"/>
        </w:rPr>
        <w:t xml:space="preserve"> </w:t>
      </w:r>
      <w:r w:rsidR="140D19B0" w:rsidRPr="4E097BB5">
        <w:rPr>
          <w:noProof/>
          <w:lang w:val="en-GB"/>
        </w:rPr>
        <w:t>not</w:t>
      </w:r>
      <w:r w:rsidR="00957F6A" w:rsidRPr="4E097BB5">
        <w:rPr>
          <w:noProof/>
          <w:lang w:val="en-GB"/>
        </w:rPr>
        <w:t xml:space="preserve"> </w:t>
      </w:r>
      <w:r w:rsidR="00B80A96" w:rsidRPr="4E097BB5">
        <w:rPr>
          <w:noProof/>
          <w:lang w:val="en-GB"/>
        </w:rPr>
        <w:t>available onlin</w:t>
      </w:r>
      <w:r w:rsidR="00B205D9" w:rsidRPr="4E097BB5">
        <w:rPr>
          <w:noProof/>
          <w:lang w:val="en-GB"/>
        </w:rPr>
        <w:t>e</w:t>
      </w:r>
      <w:r w:rsidR="000252CC" w:rsidRPr="4E097BB5">
        <w:rPr>
          <w:noProof/>
          <w:lang w:val="en-GB"/>
        </w:rPr>
        <w:t>,</w:t>
      </w:r>
      <w:r w:rsidR="004E79F0" w:rsidRPr="4E097BB5">
        <w:rPr>
          <w:noProof/>
          <w:lang w:val="en-GB"/>
        </w:rPr>
        <w:t xml:space="preserve"> </w:t>
      </w:r>
      <w:r w:rsidR="00621CC8">
        <w:rPr>
          <w:noProof/>
          <w:lang w:val="en-GB"/>
        </w:rPr>
        <w:t>meaning that there is less</w:t>
      </w:r>
      <w:r w:rsidR="00317D63" w:rsidRPr="4E097BB5">
        <w:rPr>
          <w:noProof/>
          <w:lang w:val="en-GB"/>
        </w:rPr>
        <w:t xml:space="preserve"> </w:t>
      </w:r>
      <w:r w:rsidR="00F12B5D" w:rsidRPr="4E097BB5">
        <w:rPr>
          <w:noProof/>
          <w:lang w:val="en-GB"/>
        </w:rPr>
        <w:t xml:space="preserve">accessibility and </w:t>
      </w:r>
      <w:r w:rsidR="00317D63" w:rsidRPr="4E097BB5">
        <w:rPr>
          <w:noProof/>
          <w:lang w:val="en-GB"/>
        </w:rPr>
        <w:t>transparency</w:t>
      </w:r>
      <w:r w:rsidR="00621CC8">
        <w:rPr>
          <w:noProof/>
          <w:lang w:val="en-GB"/>
        </w:rPr>
        <w:t xml:space="preserve"> in this domain</w:t>
      </w:r>
      <w:r w:rsidR="00317D63" w:rsidRPr="4E097BB5">
        <w:rPr>
          <w:noProof/>
          <w:lang w:val="en-GB"/>
        </w:rPr>
        <w:t>.</w:t>
      </w:r>
      <w:r w:rsidR="00621CC8">
        <w:rPr>
          <w:noProof/>
          <w:lang w:val="en-GB"/>
        </w:rPr>
        <w:t xml:space="preserve"> Currently</w:t>
      </w:r>
      <w:r w:rsidR="00947F4B" w:rsidRPr="4E097BB5">
        <w:rPr>
          <w:noProof/>
          <w:lang w:val="en-GB"/>
        </w:rPr>
        <w:t xml:space="preserve">, </w:t>
      </w:r>
      <w:r w:rsidR="00713237">
        <w:rPr>
          <w:noProof/>
          <w:lang w:val="en-GB"/>
        </w:rPr>
        <w:t>online legal data</w:t>
      </w:r>
      <w:r w:rsidR="004E79F0" w:rsidRPr="4E097BB5">
        <w:rPr>
          <w:noProof/>
          <w:lang w:val="en-GB"/>
        </w:rPr>
        <w:t xml:space="preserve"> can be accessed </w:t>
      </w:r>
      <w:r w:rsidR="007F0CFC" w:rsidRPr="4E097BB5">
        <w:rPr>
          <w:noProof/>
          <w:lang w:val="en-GB"/>
        </w:rPr>
        <w:t>in various ways</w:t>
      </w:r>
      <w:r w:rsidR="00713237">
        <w:rPr>
          <w:noProof/>
          <w:lang w:val="en-GB"/>
        </w:rPr>
        <w:t>,</w:t>
      </w:r>
      <w:r w:rsidR="3E37DFE8" w:rsidRPr="4E097BB5">
        <w:rPr>
          <w:noProof/>
          <w:lang w:val="en-GB"/>
        </w:rPr>
        <w:t xml:space="preserve"> facilitated and supported by the EU</w:t>
      </w:r>
      <w:r w:rsidR="00023AB7">
        <w:rPr>
          <w:noProof/>
          <w:lang w:val="en-GB"/>
        </w:rPr>
        <w:t>.</w:t>
      </w:r>
      <w:r w:rsidR="00545226" w:rsidRPr="4E097BB5">
        <w:rPr>
          <w:noProof/>
          <w:lang w:val="en-GB"/>
        </w:rPr>
        <w:t xml:space="preserve"> </w:t>
      </w:r>
      <w:r w:rsidR="00023AB7">
        <w:rPr>
          <w:noProof/>
          <w:lang w:val="en-GB"/>
        </w:rPr>
        <w:t>The European Legal Data Space aims to bring all this</w:t>
      </w:r>
      <w:r w:rsidR="00023AB7" w:rsidRPr="00303476">
        <w:rPr>
          <w:noProof/>
          <w:lang w:val="en-GB"/>
        </w:rPr>
        <w:t xml:space="preserve"> data </w:t>
      </w:r>
      <w:r w:rsidR="00023AB7">
        <w:rPr>
          <w:noProof/>
          <w:lang w:val="en-GB"/>
        </w:rPr>
        <w:t xml:space="preserve">together </w:t>
      </w:r>
      <w:r w:rsidR="00023AB7" w:rsidRPr="00303476">
        <w:rPr>
          <w:noProof/>
          <w:lang w:val="en-GB"/>
        </w:rPr>
        <w:t xml:space="preserve">and </w:t>
      </w:r>
      <w:r w:rsidR="00023AB7">
        <w:rPr>
          <w:noProof/>
          <w:lang w:val="en-GB"/>
        </w:rPr>
        <w:t>in one place:</w:t>
      </w:r>
      <w:r w:rsidR="004F4C08">
        <w:rPr>
          <w:noProof/>
          <w:lang w:val="en-GB"/>
        </w:rPr>
        <w:t xml:space="preserve"> </w:t>
      </w:r>
    </w:p>
    <w:p w14:paraId="1E4A211A" w14:textId="42760258" w:rsidR="001F3B73" w:rsidRPr="001F3B73" w:rsidRDefault="001F3B73" w:rsidP="00A53DEF">
      <w:pPr>
        <w:pStyle w:val="ListParagraph"/>
        <w:numPr>
          <w:ilvl w:val="0"/>
          <w:numId w:val="30"/>
        </w:numPr>
        <w:rPr>
          <w:noProof/>
          <w:lang w:val="en-GB"/>
        </w:rPr>
      </w:pPr>
      <w:r w:rsidRPr="00B33D40">
        <w:rPr>
          <w:noProof/>
          <w:lang w:val="en-GB"/>
        </w:rPr>
        <w:t xml:space="preserve">EUR-Lex </w:t>
      </w:r>
      <w:r w:rsidR="00B84756" w:rsidRPr="00EF4564">
        <w:rPr>
          <w:noProof/>
          <w:lang w:val="en-GB"/>
        </w:rPr>
        <w:t>for</w:t>
      </w:r>
      <w:r w:rsidRPr="00EF4564">
        <w:rPr>
          <w:noProof/>
          <w:lang w:val="en-GB"/>
        </w:rPr>
        <w:t xml:space="preserve"> </w:t>
      </w:r>
      <w:r w:rsidRPr="00B33D40">
        <w:rPr>
          <w:noProof/>
          <w:lang w:val="en-GB"/>
        </w:rPr>
        <w:t>access to</w:t>
      </w:r>
      <w:r w:rsidRPr="00EF4564">
        <w:rPr>
          <w:noProof/>
          <w:lang w:val="en-GB"/>
        </w:rPr>
        <w:t xml:space="preserve"> </w:t>
      </w:r>
      <w:r w:rsidR="00A8033C" w:rsidRPr="00EF4564">
        <w:rPr>
          <w:noProof/>
          <w:lang w:val="en-GB"/>
        </w:rPr>
        <w:t>the authentic</w:t>
      </w:r>
      <w:r w:rsidRPr="00B33D40">
        <w:rPr>
          <w:noProof/>
          <w:lang w:val="en-GB"/>
        </w:rPr>
        <w:t xml:space="preserve"> EU l</w:t>
      </w:r>
      <w:r w:rsidR="00BA306A" w:rsidRPr="00B33D40">
        <w:rPr>
          <w:noProof/>
          <w:lang w:val="en-GB"/>
        </w:rPr>
        <w:t>egislation</w:t>
      </w:r>
      <w:r w:rsidRPr="00B33D40">
        <w:rPr>
          <w:noProof/>
          <w:lang w:val="en-GB"/>
        </w:rPr>
        <w:t xml:space="preserve"> </w:t>
      </w:r>
      <w:r w:rsidR="00A8033C" w:rsidRPr="00EF4564">
        <w:rPr>
          <w:noProof/>
          <w:lang w:val="en-GB"/>
        </w:rPr>
        <w:t>in 24 languages, EU</w:t>
      </w:r>
      <w:r w:rsidRPr="00B33D40">
        <w:rPr>
          <w:noProof/>
          <w:lang w:val="en-GB"/>
        </w:rPr>
        <w:t xml:space="preserve"> case-law</w:t>
      </w:r>
      <w:r w:rsidR="039758B9" w:rsidRPr="00EF4564">
        <w:rPr>
          <w:noProof/>
          <w:lang w:val="en-GB"/>
        </w:rPr>
        <w:t xml:space="preserve">, national transposition measures as well as to some national case-law </w:t>
      </w:r>
      <w:r w:rsidR="008A450F" w:rsidRPr="00B33D40">
        <w:rPr>
          <w:noProof/>
          <w:lang w:val="en-GB"/>
        </w:rPr>
        <w:t xml:space="preserve">with </w:t>
      </w:r>
      <w:r w:rsidRPr="00B33D40">
        <w:rPr>
          <w:noProof/>
          <w:lang w:val="en-GB"/>
        </w:rPr>
        <w:t xml:space="preserve">search and analysis </w:t>
      </w:r>
      <w:r w:rsidR="00E54512">
        <w:rPr>
          <w:noProof/>
          <w:lang w:val="en-GB"/>
        </w:rPr>
        <w:t>functions</w:t>
      </w:r>
      <w:r w:rsidRPr="001F3B73">
        <w:rPr>
          <w:noProof/>
          <w:lang w:val="en-GB"/>
        </w:rPr>
        <w:t xml:space="preserve">. </w:t>
      </w:r>
    </w:p>
    <w:p w14:paraId="19A6CDD1" w14:textId="4963C3D9" w:rsidR="001F3B73" w:rsidRPr="001F3B73" w:rsidRDefault="001F3B73" w:rsidP="00A53DEF">
      <w:pPr>
        <w:pStyle w:val="ListParagraph"/>
        <w:numPr>
          <w:ilvl w:val="0"/>
          <w:numId w:val="30"/>
        </w:numPr>
        <w:rPr>
          <w:noProof/>
          <w:lang w:val="en-GB"/>
        </w:rPr>
      </w:pPr>
      <w:r w:rsidRPr="00A552DA">
        <w:rPr>
          <w:noProof/>
          <w:lang w:val="en-GB"/>
        </w:rPr>
        <w:t>N-Lex</w:t>
      </w:r>
      <w:r w:rsidRPr="001F3B73">
        <w:rPr>
          <w:noProof/>
          <w:lang w:val="en-GB"/>
        </w:rPr>
        <w:t xml:space="preserve"> </w:t>
      </w:r>
      <w:r w:rsidR="00E54512">
        <w:rPr>
          <w:noProof/>
          <w:lang w:val="en-GB"/>
        </w:rPr>
        <w:t>for access</w:t>
      </w:r>
      <w:r w:rsidRPr="001F3B73">
        <w:rPr>
          <w:noProof/>
          <w:lang w:val="en-GB"/>
        </w:rPr>
        <w:t xml:space="preserve"> to </w:t>
      </w:r>
      <w:r w:rsidR="008A450F">
        <w:rPr>
          <w:noProof/>
          <w:lang w:val="en-GB"/>
        </w:rPr>
        <w:t xml:space="preserve">Member States’ </w:t>
      </w:r>
      <w:r w:rsidRPr="001F3B73">
        <w:rPr>
          <w:noProof/>
          <w:lang w:val="en-GB"/>
        </w:rPr>
        <w:t xml:space="preserve">national law databases. </w:t>
      </w:r>
    </w:p>
    <w:p w14:paraId="5F8E0538" w14:textId="457B4D37" w:rsidR="001F3B73" w:rsidRPr="001F3B73" w:rsidRDefault="00237508" w:rsidP="00A53DEF">
      <w:pPr>
        <w:pStyle w:val="ListParagraph"/>
        <w:numPr>
          <w:ilvl w:val="0"/>
          <w:numId w:val="30"/>
        </w:numPr>
        <w:rPr>
          <w:noProof/>
          <w:lang w:val="en-GB"/>
        </w:rPr>
      </w:pPr>
      <w:r>
        <w:rPr>
          <w:noProof/>
          <w:lang w:val="en-GB"/>
        </w:rPr>
        <w:t>t</w:t>
      </w:r>
      <w:r w:rsidR="001F3B73" w:rsidRPr="00A552DA">
        <w:rPr>
          <w:noProof/>
          <w:lang w:val="en-GB"/>
        </w:rPr>
        <w:t>he e-Justice Portal</w:t>
      </w:r>
      <w:r w:rsidR="001F3B73" w:rsidRPr="001F3B73">
        <w:rPr>
          <w:noProof/>
          <w:lang w:val="en-GB"/>
        </w:rPr>
        <w:t xml:space="preserve"> </w:t>
      </w:r>
      <w:r>
        <w:rPr>
          <w:noProof/>
          <w:lang w:val="en-GB"/>
        </w:rPr>
        <w:t>for</w:t>
      </w:r>
      <w:r w:rsidRPr="001F3B73">
        <w:rPr>
          <w:noProof/>
          <w:lang w:val="en-GB"/>
        </w:rPr>
        <w:t xml:space="preserve"> </w:t>
      </w:r>
      <w:r w:rsidR="001F3B73" w:rsidRPr="001F3B73">
        <w:rPr>
          <w:noProof/>
          <w:lang w:val="en-GB"/>
        </w:rPr>
        <w:t xml:space="preserve">information on justice systems and </w:t>
      </w:r>
      <w:r w:rsidR="00FA7A78" w:rsidRPr="00B33D40">
        <w:rPr>
          <w:noProof/>
          <w:lang w:val="en-GB"/>
        </w:rPr>
        <w:t>on</w:t>
      </w:r>
      <w:r w:rsidR="001F3B73" w:rsidRPr="001F3B73">
        <w:rPr>
          <w:noProof/>
          <w:lang w:val="en-GB"/>
        </w:rPr>
        <w:t xml:space="preserve"> access to justice </w:t>
      </w:r>
      <w:r w:rsidR="00FA7A78">
        <w:rPr>
          <w:noProof/>
          <w:lang w:val="en-GB"/>
        </w:rPr>
        <w:t>in</w:t>
      </w:r>
      <w:r w:rsidR="00FA7A78" w:rsidRPr="001F3B73">
        <w:rPr>
          <w:noProof/>
          <w:lang w:val="en-GB"/>
        </w:rPr>
        <w:t xml:space="preserve"> </w:t>
      </w:r>
      <w:r w:rsidR="001F3B73" w:rsidRPr="001F3B73">
        <w:rPr>
          <w:noProof/>
          <w:lang w:val="en-GB"/>
        </w:rPr>
        <w:t>the EU</w:t>
      </w:r>
      <w:r w:rsidR="001F4EB2">
        <w:rPr>
          <w:noProof/>
          <w:lang w:val="en-GB"/>
        </w:rPr>
        <w:t>, as well as for access to EU and national case</w:t>
      </w:r>
      <w:r w:rsidR="001C24EE">
        <w:rPr>
          <w:noProof/>
          <w:lang w:val="en-GB"/>
        </w:rPr>
        <w:t>-</w:t>
      </w:r>
      <w:r w:rsidR="001F4EB2">
        <w:rPr>
          <w:noProof/>
          <w:lang w:val="en-GB"/>
        </w:rPr>
        <w:t>law</w:t>
      </w:r>
      <w:r w:rsidR="001F3B73" w:rsidRPr="001F3B73">
        <w:rPr>
          <w:noProof/>
          <w:lang w:val="en-GB"/>
        </w:rPr>
        <w:t xml:space="preserve">. </w:t>
      </w:r>
    </w:p>
    <w:p w14:paraId="5B391448" w14:textId="08A9B780" w:rsidR="001F3B73" w:rsidRPr="001F3B73" w:rsidRDefault="00551065" w:rsidP="00A53DEF">
      <w:pPr>
        <w:pStyle w:val="ListParagraph"/>
        <w:numPr>
          <w:ilvl w:val="0"/>
          <w:numId w:val="30"/>
        </w:numPr>
        <w:rPr>
          <w:noProof/>
          <w:lang w:val="en-GB"/>
        </w:rPr>
      </w:pPr>
      <w:r>
        <w:rPr>
          <w:noProof/>
          <w:lang w:val="en-GB"/>
        </w:rPr>
        <w:t>s</w:t>
      </w:r>
      <w:r w:rsidR="001F3B73" w:rsidRPr="00B33D40">
        <w:rPr>
          <w:noProof/>
          <w:lang w:val="en-GB"/>
        </w:rPr>
        <w:t>everal Member</w:t>
      </w:r>
      <w:r w:rsidR="001F3B73" w:rsidRPr="001F3B73">
        <w:rPr>
          <w:noProof/>
          <w:lang w:val="en-GB"/>
        </w:rPr>
        <w:t xml:space="preserve"> States operate their own platforms. </w:t>
      </w:r>
    </w:p>
    <w:p w14:paraId="7F543CF1" w14:textId="264E1C36" w:rsidR="00464904" w:rsidRPr="00695C00" w:rsidRDefault="0D927702" w:rsidP="487EB5DE">
      <w:pPr>
        <w:rPr>
          <w:b/>
          <w:bCs/>
          <w:noProof/>
          <w:lang w:val="en-GB"/>
        </w:rPr>
      </w:pPr>
      <w:r w:rsidRPr="001C33FA">
        <w:rPr>
          <w:noProof/>
          <w:lang w:val="en-GB"/>
        </w:rPr>
        <w:t xml:space="preserve">There are many </w:t>
      </w:r>
      <w:r w:rsidR="6FA99579" w:rsidRPr="001C33FA">
        <w:rPr>
          <w:noProof/>
          <w:lang w:val="en-GB"/>
        </w:rPr>
        <w:t xml:space="preserve">benefits </w:t>
      </w:r>
      <w:r w:rsidR="00FA7A78">
        <w:rPr>
          <w:noProof/>
          <w:lang w:val="en-GB"/>
        </w:rPr>
        <w:t>to</w:t>
      </w:r>
      <w:r w:rsidR="6FA99579" w:rsidRPr="001C33FA">
        <w:rPr>
          <w:noProof/>
          <w:lang w:val="en-GB"/>
        </w:rPr>
        <w:t xml:space="preserve"> having easy</w:t>
      </w:r>
      <w:r w:rsidR="336288B5" w:rsidRPr="001C33FA">
        <w:rPr>
          <w:noProof/>
          <w:lang w:val="en-GB"/>
        </w:rPr>
        <w:t xml:space="preserve"> access to </w:t>
      </w:r>
      <w:r w:rsidR="57C945BA" w:rsidRPr="001C33FA">
        <w:rPr>
          <w:noProof/>
          <w:lang w:val="en-GB"/>
        </w:rPr>
        <w:t xml:space="preserve">up-to-date </w:t>
      </w:r>
      <w:r w:rsidR="336288B5" w:rsidRPr="001C33FA">
        <w:rPr>
          <w:noProof/>
          <w:lang w:val="en-GB"/>
        </w:rPr>
        <w:t xml:space="preserve">applicable legislation </w:t>
      </w:r>
      <w:r w:rsidR="7B2F9002" w:rsidRPr="001C33FA">
        <w:rPr>
          <w:noProof/>
          <w:lang w:val="en-GB"/>
        </w:rPr>
        <w:t>and case</w:t>
      </w:r>
      <w:r w:rsidR="4367DB5F">
        <w:rPr>
          <w:noProof/>
          <w:lang w:val="en-GB"/>
        </w:rPr>
        <w:t>-</w:t>
      </w:r>
      <w:r w:rsidR="7B2F9002" w:rsidRPr="001C33FA">
        <w:rPr>
          <w:noProof/>
          <w:lang w:val="en-GB"/>
        </w:rPr>
        <w:t xml:space="preserve">law </w:t>
      </w:r>
      <w:r w:rsidR="4C398504">
        <w:rPr>
          <w:noProof/>
          <w:lang w:val="en-GB"/>
        </w:rPr>
        <w:t xml:space="preserve">not only </w:t>
      </w:r>
      <w:r w:rsidR="259E2751">
        <w:rPr>
          <w:noProof/>
          <w:lang w:val="en-GB"/>
        </w:rPr>
        <w:t>at EU level</w:t>
      </w:r>
      <w:r w:rsidR="4C398504">
        <w:rPr>
          <w:noProof/>
          <w:lang w:val="en-GB"/>
        </w:rPr>
        <w:t>, but also</w:t>
      </w:r>
      <w:r w:rsidR="259E2751">
        <w:rPr>
          <w:noProof/>
          <w:lang w:val="en-GB"/>
        </w:rPr>
        <w:t xml:space="preserve"> </w:t>
      </w:r>
      <w:r w:rsidR="336288B5" w:rsidRPr="001C33FA">
        <w:rPr>
          <w:noProof/>
          <w:lang w:val="en-GB"/>
        </w:rPr>
        <w:t xml:space="preserve">in all Member States. </w:t>
      </w:r>
      <w:r w:rsidR="00887DC0">
        <w:rPr>
          <w:noProof/>
          <w:lang w:val="en-GB"/>
        </w:rPr>
        <w:t>Imagine</w:t>
      </w:r>
      <w:r w:rsidRPr="4E097BB5" w:rsidDel="6FD4C5E0">
        <w:rPr>
          <w:noProof/>
          <w:lang w:val="en-GB"/>
        </w:rPr>
        <w:t xml:space="preserve"> </w:t>
      </w:r>
      <w:r w:rsidRPr="4E097BB5" w:rsidDel="7B2F9002">
        <w:rPr>
          <w:noProof/>
          <w:lang w:val="en-GB"/>
        </w:rPr>
        <w:t>a</w:t>
      </w:r>
      <w:r w:rsidRPr="4E097BB5" w:rsidDel="336288B5">
        <w:rPr>
          <w:noProof/>
          <w:lang w:val="en-GB"/>
        </w:rPr>
        <w:t xml:space="preserve"> Polish </w:t>
      </w:r>
      <w:r w:rsidRPr="4E097BB5" w:rsidDel="0B47EED0">
        <w:rPr>
          <w:noProof/>
          <w:lang w:val="en-GB"/>
        </w:rPr>
        <w:t xml:space="preserve">judge who needs to apply Italian law </w:t>
      </w:r>
      <w:r w:rsidR="00887DC0">
        <w:rPr>
          <w:noProof/>
          <w:lang w:val="en-GB"/>
        </w:rPr>
        <w:t xml:space="preserve">when </w:t>
      </w:r>
      <w:r w:rsidR="004F7E3E">
        <w:rPr>
          <w:noProof/>
          <w:lang w:val="en-GB"/>
        </w:rPr>
        <w:t>deciding</w:t>
      </w:r>
      <w:r w:rsidR="00887DC0">
        <w:rPr>
          <w:noProof/>
          <w:lang w:val="en-GB"/>
        </w:rPr>
        <w:t xml:space="preserve"> on</w:t>
      </w:r>
      <w:r w:rsidRPr="4E097BB5" w:rsidDel="0B47EED0">
        <w:rPr>
          <w:noProof/>
          <w:lang w:val="en-GB"/>
        </w:rPr>
        <w:t xml:space="preserve"> a dispute between </w:t>
      </w:r>
      <w:r w:rsidRPr="4E097BB5">
        <w:rPr>
          <w:noProof/>
          <w:lang w:val="en-GB"/>
        </w:rPr>
        <w:t>a</w:t>
      </w:r>
      <w:r w:rsidRPr="4E097BB5" w:rsidDel="6B097CCA">
        <w:rPr>
          <w:noProof/>
          <w:lang w:val="en-GB"/>
        </w:rPr>
        <w:t xml:space="preserve"> Polish </w:t>
      </w:r>
      <w:r w:rsidR="00F46D92">
        <w:rPr>
          <w:noProof/>
          <w:lang w:val="en-GB"/>
        </w:rPr>
        <w:t xml:space="preserve">company </w:t>
      </w:r>
      <w:r w:rsidRPr="4E097BB5" w:rsidDel="6B097CCA">
        <w:rPr>
          <w:noProof/>
          <w:lang w:val="en-GB"/>
        </w:rPr>
        <w:t xml:space="preserve">and </w:t>
      </w:r>
      <w:r w:rsidRPr="4E097BB5" w:rsidDel="1A4B756E">
        <w:rPr>
          <w:noProof/>
          <w:lang w:val="en-GB"/>
        </w:rPr>
        <w:t xml:space="preserve">an </w:t>
      </w:r>
      <w:r w:rsidRPr="4E097BB5" w:rsidDel="6B097CCA">
        <w:rPr>
          <w:noProof/>
          <w:lang w:val="en-GB"/>
        </w:rPr>
        <w:t xml:space="preserve">Italian </w:t>
      </w:r>
      <w:r w:rsidR="00F46D92">
        <w:rPr>
          <w:noProof/>
          <w:lang w:val="en-GB"/>
        </w:rPr>
        <w:t>one</w:t>
      </w:r>
      <w:r w:rsidRPr="4E097BB5" w:rsidDel="7AE26068">
        <w:rPr>
          <w:noProof/>
          <w:lang w:val="en-GB"/>
        </w:rPr>
        <w:t>. The</w:t>
      </w:r>
      <w:r w:rsidR="4395B74A" w:rsidRPr="00695C00">
        <w:rPr>
          <w:noProof/>
          <w:lang w:val="en-GB"/>
        </w:rPr>
        <w:t xml:space="preserve"> </w:t>
      </w:r>
      <w:r w:rsidR="7AE26068" w:rsidRPr="00695C00">
        <w:rPr>
          <w:noProof/>
          <w:lang w:val="en-GB"/>
        </w:rPr>
        <w:t>contract between</w:t>
      </w:r>
      <w:r w:rsidR="4395B74A" w:rsidRPr="00695C00">
        <w:rPr>
          <w:noProof/>
          <w:lang w:val="en-GB"/>
        </w:rPr>
        <w:t xml:space="preserve"> </w:t>
      </w:r>
      <w:r w:rsidR="00C974E0">
        <w:rPr>
          <w:noProof/>
          <w:lang w:val="en-GB"/>
        </w:rPr>
        <w:t>the two companies</w:t>
      </w:r>
      <w:r w:rsidR="009227FA">
        <w:rPr>
          <w:noProof/>
          <w:lang w:val="en-GB"/>
        </w:rPr>
        <w:t xml:space="preserve"> </w:t>
      </w:r>
      <w:r w:rsidR="4395B74A" w:rsidRPr="00695C00">
        <w:rPr>
          <w:noProof/>
          <w:lang w:val="en-GB"/>
        </w:rPr>
        <w:t>include</w:t>
      </w:r>
      <w:r w:rsidRPr="4E097BB5" w:rsidDel="4395B74A">
        <w:rPr>
          <w:noProof/>
          <w:lang w:val="en-GB"/>
        </w:rPr>
        <w:t>s</w:t>
      </w:r>
      <w:r w:rsidR="4395B74A" w:rsidRPr="00695C00">
        <w:rPr>
          <w:noProof/>
          <w:lang w:val="en-GB"/>
        </w:rPr>
        <w:t xml:space="preserve"> a choice-of-law </w:t>
      </w:r>
      <w:r w:rsidR="00634790">
        <w:rPr>
          <w:noProof/>
          <w:lang w:val="en-GB"/>
        </w:rPr>
        <w:t xml:space="preserve">(governing law) </w:t>
      </w:r>
      <w:r w:rsidR="4395B74A" w:rsidRPr="00695C00">
        <w:rPr>
          <w:noProof/>
          <w:lang w:val="en-GB"/>
        </w:rPr>
        <w:t xml:space="preserve">clause </w:t>
      </w:r>
      <w:r w:rsidR="63EDFEAC" w:rsidRPr="00695C00">
        <w:rPr>
          <w:noProof/>
          <w:lang w:val="en-GB"/>
        </w:rPr>
        <w:t>specifying that Italian law appl</w:t>
      </w:r>
      <w:r w:rsidR="238CD77A">
        <w:rPr>
          <w:noProof/>
          <w:lang w:val="en-GB"/>
        </w:rPr>
        <w:t>ies</w:t>
      </w:r>
      <w:r w:rsidR="3FD9341D">
        <w:rPr>
          <w:noProof/>
          <w:lang w:val="en-GB"/>
        </w:rPr>
        <w:t>.</w:t>
      </w:r>
      <w:r w:rsidR="0042430E" w:rsidRPr="00695C00">
        <w:rPr>
          <w:rStyle w:val="FootnoteReference"/>
          <w:noProof/>
          <w:lang w:val="en-GB"/>
        </w:rPr>
        <w:footnoteReference w:id="46"/>
      </w:r>
      <w:r w:rsidR="6A6A6EC9" w:rsidRPr="00695C00">
        <w:rPr>
          <w:noProof/>
          <w:lang w:val="en-GB"/>
        </w:rPr>
        <w:t xml:space="preserve"> </w:t>
      </w:r>
      <w:r w:rsidR="00787961">
        <w:rPr>
          <w:noProof/>
          <w:lang w:val="en-GB"/>
        </w:rPr>
        <w:t>Since</w:t>
      </w:r>
      <w:r w:rsidR="6A6A6EC9" w:rsidRPr="00695C00">
        <w:rPr>
          <w:noProof/>
          <w:lang w:val="en-GB"/>
        </w:rPr>
        <w:t xml:space="preserve"> the Polish </w:t>
      </w:r>
      <w:r w:rsidR="00808F87">
        <w:rPr>
          <w:noProof/>
          <w:lang w:val="en-GB"/>
        </w:rPr>
        <w:t>business</w:t>
      </w:r>
      <w:r w:rsidR="00808F87" w:rsidRPr="00695C00">
        <w:rPr>
          <w:noProof/>
          <w:lang w:val="en-GB"/>
        </w:rPr>
        <w:t xml:space="preserve"> </w:t>
      </w:r>
      <w:r w:rsidR="000B1D15">
        <w:rPr>
          <w:noProof/>
          <w:lang w:val="en-GB"/>
        </w:rPr>
        <w:t>has brought</w:t>
      </w:r>
      <w:r w:rsidR="6A6A6EC9" w:rsidRPr="00695C00">
        <w:rPr>
          <w:noProof/>
          <w:lang w:val="en-GB"/>
        </w:rPr>
        <w:t xml:space="preserve"> the case </w:t>
      </w:r>
      <w:r w:rsidR="00291544" w:rsidRPr="4E097BB5">
        <w:rPr>
          <w:noProof/>
          <w:lang w:val="en-GB"/>
        </w:rPr>
        <w:t xml:space="preserve">before </w:t>
      </w:r>
      <w:r w:rsidR="6A6A6EC9" w:rsidRPr="00695C00">
        <w:rPr>
          <w:noProof/>
          <w:lang w:val="en-GB"/>
        </w:rPr>
        <w:t>a Polish court</w:t>
      </w:r>
      <w:r w:rsidR="00291544" w:rsidRPr="4E097BB5">
        <w:rPr>
          <w:noProof/>
          <w:lang w:val="en-GB"/>
        </w:rPr>
        <w:t>,</w:t>
      </w:r>
      <w:r w:rsidR="00EC1726">
        <w:rPr>
          <w:rStyle w:val="FootnoteReference"/>
          <w:noProof/>
          <w:lang w:val="en-GB"/>
        </w:rPr>
        <w:footnoteReference w:id="47"/>
      </w:r>
      <w:r w:rsidR="6A6A6EC9" w:rsidRPr="00695C00">
        <w:rPr>
          <w:noProof/>
          <w:lang w:val="en-GB"/>
        </w:rPr>
        <w:t xml:space="preserve"> </w:t>
      </w:r>
      <w:r w:rsidR="720AC168" w:rsidRPr="00695C00">
        <w:rPr>
          <w:noProof/>
          <w:lang w:val="en-GB"/>
        </w:rPr>
        <w:t xml:space="preserve">the Polish judge </w:t>
      </w:r>
      <w:r w:rsidR="00291544" w:rsidRPr="4E097BB5">
        <w:rPr>
          <w:noProof/>
          <w:lang w:val="en-GB"/>
        </w:rPr>
        <w:t xml:space="preserve">will </w:t>
      </w:r>
      <w:r w:rsidR="720AC168" w:rsidRPr="00695C00">
        <w:rPr>
          <w:noProof/>
          <w:lang w:val="en-GB"/>
        </w:rPr>
        <w:t>decide</w:t>
      </w:r>
      <w:r w:rsidR="02F5956C" w:rsidRPr="00695C00">
        <w:rPr>
          <w:noProof/>
          <w:lang w:val="en-GB"/>
        </w:rPr>
        <w:t xml:space="preserve"> </w:t>
      </w:r>
      <w:r w:rsidR="000B1D15">
        <w:rPr>
          <w:noProof/>
          <w:lang w:val="en-GB"/>
        </w:rPr>
        <w:t xml:space="preserve">on </w:t>
      </w:r>
      <w:r w:rsidR="02F5956C" w:rsidRPr="00695C00">
        <w:rPr>
          <w:noProof/>
          <w:lang w:val="en-GB"/>
        </w:rPr>
        <w:t xml:space="preserve">the dispute based on Italian law and </w:t>
      </w:r>
      <w:r w:rsidR="4E959163" w:rsidRPr="000F190E">
        <w:rPr>
          <w:noProof/>
          <w:lang w:val="en-GB"/>
        </w:rPr>
        <w:t>will need</w:t>
      </w:r>
      <w:r w:rsidR="02F5956C" w:rsidRPr="000F190E">
        <w:rPr>
          <w:noProof/>
          <w:lang w:val="en-GB"/>
        </w:rPr>
        <w:t xml:space="preserve"> </w:t>
      </w:r>
      <w:r w:rsidR="575E6A0B" w:rsidRPr="000F190E">
        <w:rPr>
          <w:noProof/>
          <w:lang w:val="en-GB"/>
        </w:rPr>
        <w:t xml:space="preserve">access </w:t>
      </w:r>
      <w:r w:rsidR="575E6A0B" w:rsidRPr="007E5F11">
        <w:rPr>
          <w:noProof/>
        </w:rPr>
        <w:t xml:space="preserve">to </w:t>
      </w:r>
      <w:r w:rsidR="002A5552">
        <w:rPr>
          <w:noProof/>
        </w:rPr>
        <w:t xml:space="preserve">all </w:t>
      </w:r>
      <w:r w:rsidR="575E6A0B" w:rsidRPr="007E5F11">
        <w:rPr>
          <w:noProof/>
        </w:rPr>
        <w:t>rel</w:t>
      </w:r>
      <w:r w:rsidR="002A5552">
        <w:rPr>
          <w:noProof/>
        </w:rPr>
        <w:t>ated</w:t>
      </w:r>
      <w:r w:rsidR="575E6A0B" w:rsidRPr="007E5F11">
        <w:rPr>
          <w:noProof/>
        </w:rPr>
        <w:t xml:space="preserve"> Italian legislation</w:t>
      </w:r>
      <w:r w:rsidR="79992DB7" w:rsidRPr="007E5F11">
        <w:rPr>
          <w:noProof/>
        </w:rPr>
        <w:t xml:space="preserve"> and case</w:t>
      </w:r>
      <w:r w:rsidR="4367DB5F">
        <w:rPr>
          <w:noProof/>
        </w:rPr>
        <w:t>-</w:t>
      </w:r>
      <w:r w:rsidR="79992DB7" w:rsidRPr="007E5F11">
        <w:rPr>
          <w:noProof/>
        </w:rPr>
        <w:t>law</w:t>
      </w:r>
      <w:r w:rsidR="575E6A0B" w:rsidRPr="007E5F11">
        <w:rPr>
          <w:noProof/>
        </w:rPr>
        <w:t>. If these are</w:t>
      </w:r>
      <w:r w:rsidR="2FE9197F" w:rsidRPr="007E5F11">
        <w:rPr>
          <w:noProof/>
        </w:rPr>
        <w:t xml:space="preserve"> </w:t>
      </w:r>
      <w:r w:rsidR="6DFD5B61">
        <w:rPr>
          <w:noProof/>
        </w:rPr>
        <w:t xml:space="preserve">not </w:t>
      </w:r>
      <w:r w:rsidR="575E6A0B" w:rsidRPr="007E5F11">
        <w:rPr>
          <w:noProof/>
        </w:rPr>
        <w:t>available online</w:t>
      </w:r>
      <w:r w:rsidR="00FA6076">
        <w:rPr>
          <w:noProof/>
        </w:rPr>
        <w:t>,</w:t>
      </w:r>
      <w:r w:rsidR="2F7EBF21" w:rsidRPr="007E5F11" w:rsidDel="005D4D24">
        <w:rPr>
          <w:noProof/>
        </w:rPr>
        <w:t xml:space="preserve"> </w:t>
      </w:r>
      <w:r w:rsidR="50F01B16" w:rsidRPr="007E5F11">
        <w:rPr>
          <w:noProof/>
        </w:rPr>
        <w:t xml:space="preserve">it </w:t>
      </w:r>
      <w:r w:rsidR="002A5552">
        <w:rPr>
          <w:noProof/>
        </w:rPr>
        <w:t xml:space="preserve">is </w:t>
      </w:r>
      <w:r w:rsidR="2FE9197F" w:rsidRPr="00052BAC">
        <w:rPr>
          <w:noProof/>
          <w:lang w:val="en-GB"/>
        </w:rPr>
        <w:t xml:space="preserve">even </w:t>
      </w:r>
      <w:r w:rsidR="50F01B16" w:rsidRPr="00052BAC">
        <w:rPr>
          <w:noProof/>
          <w:lang w:val="en-GB"/>
        </w:rPr>
        <w:t xml:space="preserve">more difficult for justice professionals in cross-border </w:t>
      </w:r>
      <w:r w:rsidR="50F01B16" w:rsidRPr="00B33D40">
        <w:rPr>
          <w:noProof/>
          <w:lang w:val="en-GB"/>
        </w:rPr>
        <w:t>cases to find</w:t>
      </w:r>
      <w:r w:rsidR="10AD2F7E" w:rsidRPr="00EF4564">
        <w:rPr>
          <w:noProof/>
          <w:lang w:val="en-GB"/>
        </w:rPr>
        <w:t>, understand</w:t>
      </w:r>
      <w:r w:rsidR="50F01B16" w:rsidRPr="00B33D40">
        <w:rPr>
          <w:noProof/>
          <w:lang w:val="en-GB"/>
        </w:rPr>
        <w:t>,</w:t>
      </w:r>
      <w:r w:rsidR="50F01B16" w:rsidRPr="00052BAC">
        <w:rPr>
          <w:noProof/>
          <w:lang w:val="en-GB"/>
        </w:rPr>
        <w:t xml:space="preserve"> interpret and apply foreign law to </w:t>
      </w:r>
      <w:r w:rsidR="308613E5" w:rsidRPr="00052BAC">
        <w:rPr>
          <w:noProof/>
          <w:lang w:val="en-GB"/>
        </w:rPr>
        <w:t xml:space="preserve">a </w:t>
      </w:r>
      <w:r w:rsidR="50F01B16" w:rsidRPr="00052BAC">
        <w:rPr>
          <w:noProof/>
          <w:lang w:val="en-GB"/>
        </w:rPr>
        <w:t>pending case</w:t>
      </w:r>
      <w:r w:rsidR="00AE439E">
        <w:rPr>
          <w:noProof/>
          <w:lang w:val="en-GB"/>
        </w:rPr>
        <w:t>.</w:t>
      </w:r>
      <w:r w:rsidR="00F66819">
        <w:rPr>
          <w:rStyle w:val="FootnoteReference"/>
          <w:noProof/>
          <w:lang w:val="en-GB"/>
        </w:rPr>
        <w:footnoteReference w:id="48"/>
      </w:r>
      <w:r w:rsidR="78DFDE70">
        <w:rPr>
          <w:noProof/>
          <w:lang w:val="en-GB"/>
        </w:rPr>
        <w:t xml:space="preserve"> This can </w:t>
      </w:r>
      <w:r w:rsidR="6AFC8827" w:rsidRPr="00767E92">
        <w:rPr>
          <w:noProof/>
          <w:lang w:val="en-GB"/>
        </w:rPr>
        <w:t xml:space="preserve">lead to </w:t>
      </w:r>
      <w:r w:rsidR="007A05A2">
        <w:rPr>
          <w:noProof/>
          <w:lang w:val="en-GB"/>
        </w:rPr>
        <w:t xml:space="preserve">significant </w:t>
      </w:r>
      <w:r w:rsidR="6AFC8827" w:rsidRPr="00767E92">
        <w:rPr>
          <w:noProof/>
          <w:lang w:val="en-GB"/>
        </w:rPr>
        <w:t xml:space="preserve">delays, with a negative effect on </w:t>
      </w:r>
      <w:r w:rsidR="182D118C" w:rsidRPr="00767E92">
        <w:rPr>
          <w:noProof/>
          <w:lang w:val="en-GB"/>
        </w:rPr>
        <w:t xml:space="preserve">delivering justice and </w:t>
      </w:r>
      <w:r w:rsidR="006B1B15">
        <w:rPr>
          <w:noProof/>
          <w:lang w:val="en-GB"/>
        </w:rPr>
        <w:t>undermining economic</w:t>
      </w:r>
      <w:r w:rsidR="182D118C" w:rsidRPr="00767E92">
        <w:rPr>
          <w:noProof/>
          <w:lang w:val="en-GB"/>
        </w:rPr>
        <w:t xml:space="preserve"> </w:t>
      </w:r>
      <w:r w:rsidR="6AFC8827" w:rsidRPr="00767E92">
        <w:rPr>
          <w:noProof/>
          <w:lang w:val="en-GB"/>
        </w:rPr>
        <w:t>growth and competitiveness.</w:t>
      </w:r>
      <w:r w:rsidR="6AFC8827">
        <w:rPr>
          <w:noProof/>
          <w:lang w:val="en-GB"/>
        </w:rPr>
        <w:t xml:space="preserve"> It</w:t>
      </w:r>
      <w:r w:rsidR="308613E5" w:rsidRPr="00052BAC">
        <w:rPr>
          <w:noProof/>
          <w:lang w:val="en-GB"/>
        </w:rPr>
        <w:t xml:space="preserve"> is </w:t>
      </w:r>
      <w:r w:rsidRPr="4E097BB5" w:rsidDel="308613E5">
        <w:rPr>
          <w:noProof/>
          <w:lang w:val="en-GB"/>
        </w:rPr>
        <w:t>diff</w:t>
      </w:r>
      <w:r w:rsidRPr="4E097BB5" w:rsidDel="6FB15647">
        <w:rPr>
          <w:noProof/>
          <w:lang w:val="en-GB"/>
        </w:rPr>
        <w:t xml:space="preserve">icult </w:t>
      </w:r>
      <w:r w:rsidR="00E022E3">
        <w:rPr>
          <w:noProof/>
          <w:lang w:val="en-GB"/>
        </w:rPr>
        <w:t>enough</w:t>
      </w:r>
      <w:r w:rsidR="003F3B48" w:rsidRPr="4E097BB5">
        <w:rPr>
          <w:noProof/>
          <w:lang w:val="en-GB"/>
        </w:rPr>
        <w:t xml:space="preserve"> </w:t>
      </w:r>
      <w:r w:rsidR="0C77299C">
        <w:rPr>
          <w:noProof/>
          <w:lang w:val="en-GB"/>
        </w:rPr>
        <w:t>for ju</w:t>
      </w:r>
      <w:r w:rsidR="1B9A602F">
        <w:rPr>
          <w:noProof/>
          <w:lang w:val="en-GB"/>
        </w:rPr>
        <w:t>stice professionals</w:t>
      </w:r>
      <w:r w:rsidR="0C77299C">
        <w:rPr>
          <w:noProof/>
          <w:lang w:val="en-GB"/>
        </w:rPr>
        <w:t xml:space="preserve"> </w:t>
      </w:r>
      <w:r w:rsidR="6FB15647" w:rsidRPr="00052BAC">
        <w:rPr>
          <w:noProof/>
          <w:lang w:val="en-GB"/>
        </w:rPr>
        <w:t>to apply foreign law</w:t>
      </w:r>
      <w:r w:rsidR="5BB74C17">
        <w:rPr>
          <w:noProof/>
          <w:lang w:val="en-GB"/>
        </w:rPr>
        <w:t>s</w:t>
      </w:r>
      <w:r w:rsidR="6FB15647" w:rsidRPr="00052BAC">
        <w:rPr>
          <w:noProof/>
          <w:lang w:val="en-GB"/>
        </w:rPr>
        <w:t xml:space="preserve"> on which </w:t>
      </w:r>
      <w:r w:rsidR="5F23E2CC">
        <w:rPr>
          <w:noProof/>
          <w:lang w:val="en-GB"/>
        </w:rPr>
        <w:t>they</w:t>
      </w:r>
      <w:r w:rsidR="6FB15647" w:rsidRPr="00052BAC">
        <w:rPr>
          <w:noProof/>
          <w:lang w:val="en-GB"/>
        </w:rPr>
        <w:t xml:space="preserve"> ha</w:t>
      </w:r>
      <w:r w:rsidR="5F23E2CC">
        <w:rPr>
          <w:noProof/>
          <w:lang w:val="en-GB"/>
        </w:rPr>
        <w:t>ve</w:t>
      </w:r>
      <w:r w:rsidR="6FB15647" w:rsidRPr="00052BAC">
        <w:rPr>
          <w:noProof/>
          <w:lang w:val="en-GB"/>
        </w:rPr>
        <w:t xml:space="preserve"> not been trained</w:t>
      </w:r>
      <w:r w:rsidR="0C77299C">
        <w:rPr>
          <w:noProof/>
          <w:lang w:val="en-GB"/>
        </w:rPr>
        <w:t xml:space="preserve">, </w:t>
      </w:r>
      <w:r w:rsidR="0041343B">
        <w:rPr>
          <w:noProof/>
          <w:lang w:val="en-GB"/>
        </w:rPr>
        <w:t xml:space="preserve">without also having </w:t>
      </w:r>
      <w:r w:rsidR="002B1B64">
        <w:rPr>
          <w:noProof/>
          <w:lang w:val="en-GB"/>
        </w:rPr>
        <w:t>to</w:t>
      </w:r>
      <w:r w:rsidR="003F3B48" w:rsidRPr="4E097BB5">
        <w:rPr>
          <w:noProof/>
          <w:lang w:val="en-GB"/>
        </w:rPr>
        <w:t xml:space="preserve"> </w:t>
      </w:r>
      <w:r w:rsidR="61B73ACA">
        <w:rPr>
          <w:noProof/>
          <w:lang w:val="en-GB"/>
        </w:rPr>
        <w:t xml:space="preserve">struggle </w:t>
      </w:r>
      <w:r w:rsidR="0C77299C">
        <w:rPr>
          <w:noProof/>
          <w:lang w:val="en-GB"/>
        </w:rPr>
        <w:t xml:space="preserve">to </w:t>
      </w:r>
      <w:r w:rsidR="61B73ACA">
        <w:rPr>
          <w:noProof/>
          <w:lang w:val="en-GB"/>
        </w:rPr>
        <w:t xml:space="preserve">find the </w:t>
      </w:r>
      <w:r w:rsidR="002B1B64">
        <w:rPr>
          <w:noProof/>
          <w:lang w:val="en-GB"/>
        </w:rPr>
        <w:t>necessary</w:t>
      </w:r>
      <w:r w:rsidR="61B73ACA">
        <w:rPr>
          <w:noProof/>
          <w:lang w:val="en-GB"/>
        </w:rPr>
        <w:t xml:space="preserve"> documents</w:t>
      </w:r>
      <w:r w:rsidR="002B1B64">
        <w:rPr>
          <w:noProof/>
          <w:lang w:val="en-GB"/>
        </w:rPr>
        <w:t>.</w:t>
      </w:r>
    </w:p>
    <w:p w14:paraId="43268A73" w14:textId="0427B3EA" w:rsidR="007D1DB8" w:rsidRPr="007E5F11" w:rsidRDefault="00770112" w:rsidP="000258D9">
      <w:pPr>
        <w:rPr>
          <w:noProof/>
          <w:lang w:val="en-GB"/>
        </w:rPr>
      </w:pPr>
      <w:r>
        <w:rPr>
          <w:noProof/>
          <w:lang w:val="en-GB"/>
        </w:rPr>
        <w:t xml:space="preserve">In addition </w:t>
      </w:r>
      <w:r w:rsidRPr="00B33D40">
        <w:rPr>
          <w:noProof/>
          <w:lang w:val="en-GB"/>
        </w:rPr>
        <w:t>to</w:t>
      </w:r>
      <w:r w:rsidR="735F8945" w:rsidRPr="00695C00">
        <w:rPr>
          <w:noProof/>
          <w:lang w:val="en-GB"/>
        </w:rPr>
        <w:t xml:space="preserve"> helping </w:t>
      </w:r>
      <w:r w:rsidR="1B9A602F">
        <w:rPr>
          <w:noProof/>
          <w:lang w:val="en-GB"/>
        </w:rPr>
        <w:t>justice professionals</w:t>
      </w:r>
      <w:r w:rsidR="735F8945" w:rsidRPr="00695C00">
        <w:rPr>
          <w:noProof/>
          <w:lang w:val="en-GB"/>
        </w:rPr>
        <w:t xml:space="preserve"> in cross-border case</w:t>
      </w:r>
      <w:r>
        <w:rPr>
          <w:noProof/>
          <w:lang w:val="en-GB"/>
        </w:rPr>
        <w:t>s</w:t>
      </w:r>
      <w:r w:rsidR="735F8945" w:rsidRPr="00695C00">
        <w:rPr>
          <w:noProof/>
          <w:lang w:val="en-GB"/>
        </w:rPr>
        <w:t>, g</w:t>
      </w:r>
      <w:r w:rsidR="1CC7EACA" w:rsidRPr="00695C00">
        <w:rPr>
          <w:noProof/>
          <w:lang w:val="en-GB"/>
        </w:rPr>
        <w:t xml:space="preserve">reater transparency </w:t>
      </w:r>
      <w:r w:rsidR="64EE6993">
        <w:rPr>
          <w:noProof/>
          <w:lang w:val="en-GB"/>
        </w:rPr>
        <w:t>also</w:t>
      </w:r>
      <w:r w:rsidR="407D21AC" w:rsidRPr="00695C00">
        <w:rPr>
          <w:noProof/>
          <w:lang w:val="en-GB"/>
        </w:rPr>
        <w:t xml:space="preserve"> </w:t>
      </w:r>
      <w:r w:rsidR="380C084F" w:rsidRPr="007E5F11">
        <w:rPr>
          <w:noProof/>
          <w:lang w:val="en-GB"/>
        </w:rPr>
        <w:t>helps</w:t>
      </w:r>
      <w:r w:rsidR="407D21AC" w:rsidRPr="007E5F11">
        <w:rPr>
          <w:noProof/>
          <w:lang w:val="en-GB"/>
        </w:rPr>
        <w:t xml:space="preserve"> to</w:t>
      </w:r>
      <w:r w:rsidR="1CC7EACA" w:rsidRPr="007E5F11">
        <w:rPr>
          <w:noProof/>
          <w:lang w:val="en-GB"/>
        </w:rPr>
        <w:t xml:space="preserve"> increas</w:t>
      </w:r>
      <w:r w:rsidR="7FEE17B5" w:rsidRPr="007E5F11">
        <w:rPr>
          <w:noProof/>
          <w:lang w:val="en-GB"/>
        </w:rPr>
        <w:t xml:space="preserve">e </w:t>
      </w:r>
      <w:r w:rsidR="1CC7EACA" w:rsidRPr="007E5F11">
        <w:rPr>
          <w:noProof/>
          <w:lang w:val="en-GB"/>
        </w:rPr>
        <w:t xml:space="preserve">public confidence and trust in the justice system. </w:t>
      </w:r>
      <w:r w:rsidR="4916EC1F" w:rsidRPr="00E7471A">
        <w:rPr>
          <w:noProof/>
          <w:lang w:val="en-GB"/>
        </w:rPr>
        <w:t>Access to information on the law, case</w:t>
      </w:r>
      <w:r w:rsidR="754AE774">
        <w:rPr>
          <w:noProof/>
          <w:lang w:val="en-GB"/>
        </w:rPr>
        <w:t>-</w:t>
      </w:r>
      <w:r w:rsidR="4916EC1F" w:rsidRPr="00E7471A">
        <w:rPr>
          <w:noProof/>
          <w:lang w:val="en-GB"/>
        </w:rPr>
        <w:t>law and the judicial interpretation of legal</w:t>
      </w:r>
      <w:r w:rsidR="4916EC1F">
        <w:rPr>
          <w:noProof/>
          <w:lang w:val="en-GB"/>
        </w:rPr>
        <w:t xml:space="preserve"> </w:t>
      </w:r>
      <w:r w:rsidR="4916EC1F" w:rsidRPr="00E7471A">
        <w:rPr>
          <w:noProof/>
          <w:lang w:val="en-GB"/>
        </w:rPr>
        <w:t xml:space="preserve">provisions is important </w:t>
      </w:r>
      <w:r w:rsidR="00696D9F">
        <w:rPr>
          <w:noProof/>
          <w:lang w:val="en-GB"/>
        </w:rPr>
        <w:t xml:space="preserve">to exercise </w:t>
      </w:r>
      <w:r w:rsidR="4916EC1F" w:rsidRPr="00E7471A">
        <w:rPr>
          <w:noProof/>
          <w:lang w:val="en-GB"/>
        </w:rPr>
        <w:t>the right of access to justice</w:t>
      </w:r>
      <w:r w:rsidR="002B7D66">
        <w:rPr>
          <w:noProof/>
          <w:lang w:val="en-GB"/>
        </w:rPr>
        <w:t>.</w:t>
      </w:r>
      <w:r w:rsidR="00E7471A" w:rsidRPr="007E5F11">
        <w:rPr>
          <w:rStyle w:val="FootnoteReference"/>
          <w:noProof/>
          <w:lang w:val="en-GB"/>
        </w:rPr>
        <w:footnoteReference w:id="49"/>
      </w:r>
      <w:r w:rsidR="4916EC1F">
        <w:rPr>
          <w:noProof/>
          <w:lang w:val="en-GB"/>
        </w:rPr>
        <w:t xml:space="preserve"> </w:t>
      </w:r>
    </w:p>
    <w:p w14:paraId="357F2E57" w14:textId="197675D5" w:rsidR="002135A7" w:rsidRPr="00293582" w:rsidRDefault="13DB8C92" w:rsidP="002135A7">
      <w:pPr>
        <w:rPr>
          <w:noProof/>
          <w:lang w:val="en-GB"/>
        </w:rPr>
      </w:pPr>
      <w:r w:rsidDel="00F179AA">
        <w:rPr>
          <w:noProof/>
          <w:lang w:val="en-GB"/>
        </w:rPr>
        <w:t>That is why,</w:t>
      </w:r>
      <w:r w:rsidRPr="2EFE4C22" w:rsidDel="00F179AA">
        <w:rPr>
          <w:noProof/>
          <w:lang w:val="en-GB"/>
        </w:rPr>
        <w:t xml:space="preserve"> </w:t>
      </w:r>
      <w:r w:rsidR="1683FC8A" w:rsidDel="00F179AA">
        <w:rPr>
          <w:noProof/>
          <w:lang w:val="en-GB"/>
        </w:rPr>
        <w:t>on</w:t>
      </w:r>
      <w:r w:rsidR="6B37BF19" w:rsidDel="00F179AA">
        <w:rPr>
          <w:noProof/>
          <w:lang w:val="en-GB"/>
        </w:rPr>
        <w:t xml:space="preserve"> </w:t>
      </w:r>
      <w:r w:rsidRPr="2EFE4C22" w:rsidDel="00F179AA">
        <w:rPr>
          <w:noProof/>
          <w:lang w:val="en-GB"/>
        </w:rPr>
        <w:t xml:space="preserve">the </w:t>
      </w:r>
      <w:r w:rsidR="1683FC8A" w:rsidDel="00F179AA">
        <w:rPr>
          <w:noProof/>
          <w:lang w:val="en-GB"/>
        </w:rPr>
        <w:t xml:space="preserve">basis of the </w:t>
      </w:r>
      <w:r w:rsidRPr="37A46875" w:rsidDel="00F179AA">
        <w:rPr>
          <w:noProof/>
          <w:lang w:val="en-GB"/>
        </w:rPr>
        <w:t xml:space="preserve">2020 </w:t>
      </w:r>
      <w:r w:rsidRPr="2EFE4C22" w:rsidDel="00F179AA">
        <w:rPr>
          <w:noProof/>
          <w:lang w:val="en-GB"/>
        </w:rPr>
        <w:t xml:space="preserve">European </w:t>
      </w:r>
      <w:r w:rsidR="00202095" w:rsidDel="00F179AA">
        <w:rPr>
          <w:noProof/>
          <w:lang w:val="en-GB"/>
        </w:rPr>
        <w:t>d</w:t>
      </w:r>
      <w:r w:rsidDel="00F179AA">
        <w:rPr>
          <w:noProof/>
          <w:lang w:val="en-GB"/>
        </w:rPr>
        <w:t xml:space="preserve">ata </w:t>
      </w:r>
      <w:r w:rsidRPr="2EFE4C22" w:rsidDel="00F179AA">
        <w:rPr>
          <w:noProof/>
          <w:lang w:val="en-GB"/>
        </w:rPr>
        <w:t>strategy</w:t>
      </w:r>
      <w:r w:rsidR="002B7D66" w:rsidDel="00F179AA">
        <w:rPr>
          <w:noProof/>
          <w:lang w:val="en-GB"/>
        </w:rPr>
        <w:t>,</w:t>
      </w:r>
      <w:r w:rsidR="002135A7" w:rsidRPr="1E03BDEC" w:rsidDel="00F179AA">
        <w:rPr>
          <w:rStyle w:val="FootnoteReference"/>
          <w:noProof/>
          <w:lang w:val="en-GB"/>
        </w:rPr>
        <w:footnoteReference w:id="50"/>
      </w:r>
      <w:r w:rsidR="00C30A18" w:rsidDel="00C30A18">
        <w:rPr>
          <w:noProof/>
          <w:lang w:val="en-GB"/>
        </w:rPr>
        <w:t xml:space="preserve"> </w:t>
      </w:r>
      <w:r w:rsidR="6B37BF19" w:rsidDel="00F179AA">
        <w:rPr>
          <w:noProof/>
          <w:lang w:val="en-GB"/>
        </w:rPr>
        <w:t>a</w:t>
      </w:r>
      <w:r w:rsidRPr="00695C00">
        <w:rPr>
          <w:noProof/>
          <w:lang w:val="en-GB"/>
        </w:rPr>
        <w:t xml:space="preserve"> </w:t>
      </w:r>
      <w:r w:rsidRPr="00EF4564">
        <w:rPr>
          <w:noProof/>
          <w:lang w:val="en-GB"/>
        </w:rPr>
        <w:t>European Legal Data Space</w:t>
      </w:r>
      <w:r>
        <w:rPr>
          <w:noProof/>
          <w:lang w:val="en-GB"/>
        </w:rPr>
        <w:t xml:space="preserve"> </w:t>
      </w:r>
      <w:r w:rsidR="00ED0950">
        <w:rPr>
          <w:noProof/>
          <w:lang w:val="en-GB"/>
        </w:rPr>
        <w:t>was</w:t>
      </w:r>
      <w:r w:rsidR="00ED0950" w:rsidRPr="00EF4564">
        <w:rPr>
          <w:noProof/>
          <w:lang w:val="en-GB"/>
        </w:rPr>
        <w:t xml:space="preserve"> </w:t>
      </w:r>
      <w:r w:rsidR="6B37BF19" w:rsidRPr="00B33D40">
        <w:rPr>
          <w:noProof/>
          <w:lang w:val="en-GB"/>
        </w:rPr>
        <w:t>put in</w:t>
      </w:r>
      <w:r w:rsidR="6B37BF19" w:rsidRPr="00EF4564">
        <w:rPr>
          <w:noProof/>
          <w:lang w:val="en-GB"/>
        </w:rPr>
        <w:t xml:space="preserve"> place</w:t>
      </w:r>
      <w:r w:rsidRPr="00B33D40">
        <w:rPr>
          <w:noProof/>
          <w:lang w:val="en-GB"/>
        </w:rPr>
        <w:t xml:space="preserve"> to</w:t>
      </w:r>
      <w:r w:rsidRPr="00E81008">
        <w:rPr>
          <w:noProof/>
          <w:lang w:val="en-GB"/>
        </w:rPr>
        <w:t xml:space="preserve"> harness the value of data</w:t>
      </w:r>
      <w:r w:rsidRPr="117DA405">
        <w:rPr>
          <w:b/>
          <w:bCs/>
          <w:noProof/>
          <w:lang w:val="en-GB"/>
        </w:rPr>
        <w:t xml:space="preserve"> </w:t>
      </w:r>
      <w:r w:rsidR="00B225F7" w:rsidRPr="00EF4564">
        <w:rPr>
          <w:noProof/>
          <w:lang w:val="en-GB"/>
        </w:rPr>
        <w:t>to produce broader</w:t>
      </w:r>
      <w:r w:rsidR="00B225F7">
        <w:rPr>
          <w:b/>
          <w:bCs/>
          <w:noProof/>
          <w:lang w:val="en-GB"/>
        </w:rPr>
        <w:t xml:space="preserve"> </w:t>
      </w:r>
      <w:r w:rsidRPr="00E81008">
        <w:rPr>
          <w:noProof/>
          <w:lang w:val="en-GB"/>
        </w:rPr>
        <w:t>benefit</w:t>
      </w:r>
      <w:r w:rsidR="00CD328D">
        <w:rPr>
          <w:noProof/>
          <w:lang w:val="en-GB"/>
        </w:rPr>
        <w:t>s for the</w:t>
      </w:r>
      <w:r w:rsidRPr="00E81008">
        <w:rPr>
          <w:noProof/>
          <w:lang w:val="en-GB"/>
        </w:rPr>
        <w:t xml:space="preserve"> EU economy and society. </w:t>
      </w:r>
      <w:r w:rsidR="00CD328D">
        <w:rPr>
          <w:noProof/>
          <w:lang w:val="en-GB"/>
        </w:rPr>
        <w:t>The aim</w:t>
      </w:r>
      <w:r w:rsidR="00BD2E7C">
        <w:rPr>
          <w:noProof/>
          <w:lang w:val="en-GB"/>
        </w:rPr>
        <w:t xml:space="preserve"> is </w:t>
      </w:r>
      <w:r w:rsidR="00BD2E7C" w:rsidRPr="00B33D40">
        <w:rPr>
          <w:noProof/>
          <w:lang w:val="en-GB"/>
        </w:rPr>
        <w:t>to</w:t>
      </w:r>
      <w:r w:rsidRPr="00E81008">
        <w:rPr>
          <w:noProof/>
          <w:lang w:val="en-GB"/>
        </w:rPr>
        <w:t xml:space="preserve"> provid</w:t>
      </w:r>
      <w:r w:rsidR="00BD2E7C">
        <w:rPr>
          <w:noProof/>
          <w:lang w:val="en-GB"/>
        </w:rPr>
        <w:t>e</w:t>
      </w:r>
      <w:r w:rsidRPr="00E81008">
        <w:rPr>
          <w:noProof/>
          <w:lang w:val="en-GB"/>
        </w:rPr>
        <w:t xml:space="preserve"> easily accessible</w:t>
      </w:r>
      <w:r w:rsidRPr="00C1162C">
        <w:rPr>
          <w:noProof/>
          <w:lang w:val="en-GB"/>
        </w:rPr>
        <w:t xml:space="preserve">, reusable, </w:t>
      </w:r>
      <w:r w:rsidRPr="00D6587F">
        <w:rPr>
          <w:noProof/>
          <w:lang w:val="en-GB"/>
        </w:rPr>
        <w:t xml:space="preserve">and </w:t>
      </w:r>
      <w:r w:rsidRPr="002D3963">
        <w:rPr>
          <w:noProof/>
          <w:lang w:val="en-GB"/>
        </w:rPr>
        <w:t>searchable</w:t>
      </w:r>
      <w:r w:rsidRPr="00D6587F">
        <w:rPr>
          <w:noProof/>
          <w:lang w:val="en-GB"/>
        </w:rPr>
        <w:t xml:space="preserve"> data</w:t>
      </w:r>
      <w:r w:rsidRPr="00C1162C">
        <w:rPr>
          <w:noProof/>
          <w:lang w:val="en-GB"/>
        </w:rPr>
        <w:t xml:space="preserve"> </w:t>
      </w:r>
      <w:r w:rsidR="00BD2E7C">
        <w:rPr>
          <w:noProof/>
          <w:lang w:val="en-GB"/>
        </w:rPr>
        <w:t>for</w:t>
      </w:r>
      <w:r w:rsidRPr="00C1162C">
        <w:rPr>
          <w:noProof/>
          <w:lang w:val="en-GB"/>
        </w:rPr>
        <w:t xml:space="preserve"> l</w:t>
      </w:r>
      <w:r w:rsidR="3A8C43E3">
        <w:rPr>
          <w:noProof/>
          <w:lang w:val="en-GB"/>
        </w:rPr>
        <w:t>egislation</w:t>
      </w:r>
      <w:r w:rsidRPr="00C1162C">
        <w:rPr>
          <w:noProof/>
          <w:lang w:val="en-GB"/>
        </w:rPr>
        <w:t xml:space="preserve"> and case-law across the EU. The </w:t>
      </w:r>
      <w:r>
        <w:rPr>
          <w:noProof/>
          <w:lang w:val="en-GB"/>
        </w:rPr>
        <w:t xml:space="preserve">European Legal Data </w:t>
      </w:r>
      <w:r w:rsidRPr="00B33D40">
        <w:rPr>
          <w:noProof/>
          <w:lang w:val="en-GB"/>
        </w:rPr>
        <w:t xml:space="preserve">Space </w:t>
      </w:r>
      <w:r w:rsidR="2262FFF6" w:rsidRPr="00EF4564">
        <w:rPr>
          <w:noProof/>
          <w:lang w:val="en-GB"/>
        </w:rPr>
        <w:t>does</w:t>
      </w:r>
      <w:r w:rsidR="13222772" w:rsidRPr="00B33D40">
        <w:rPr>
          <w:noProof/>
          <w:lang w:val="en-GB"/>
        </w:rPr>
        <w:t xml:space="preserve"> not</w:t>
      </w:r>
      <w:r w:rsidR="13222772">
        <w:rPr>
          <w:noProof/>
          <w:lang w:val="en-GB"/>
        </w:rPr>
        <w:t xml:space="preserve"> only</w:t>
      </w:r>
      <w:r w:rsidRPr="00C1162C">
        <w:rPr>
          <w:noProof/>
          <w:lang w:val="en-GB"/>
        </w:rPr>
        <w:t xml:space="preserve"> provide data to help </w:t>
      </w:r>
      <w:r w:rsidR="34BD81E2">
        <w:rPr>
          <w:noProof/>
          <w:lang w:val="en-GB"/>
        </w:rPr>
        <w:t>justice professionals</w:t>
      </w:r>
      <w:r w:rsidRPr="00C1162C">
        <w:rPr>
          <w:noProof/>
          <w:lang w:val="en-GB"/>
        </w:rPr>
        <w:t xml:space="preserve"> in their work</w:t>
      </w:r>
      <w:r w:rsidR="00D976C1">
        <w:rPr>
          <w:noProof/>
          <w:lang w:val="en-GB"/>
        </w:rPr>
        <w:t xml:space="preserve">. It </w:t>
      </w:r>
      <w:r w:rsidR="3260844E" w:rsidRPr="00EF4564">
        <w:rPr>
          <w:noProof/>
          <w:lang w:val="en-GB"/>
        </w:rPr>
        <w:t>will</w:t>
      </w:r>
      <w:r w:rsidR="3260844E">
        <w:rPr>
          <w:noProof/>
          <w:lang w:val="en-GB"/>
        </w:rPr>
        <w:t xml:space="preserve"> </w:t>
      </w:r>
      <w:r w:rsidR="6D739911" w:rsidRPr="00B33D40">
        <w:rPr>
          <w:noProof/>
          <w:lang w:val="en-GB"/>
        </w:rPr>
        <w:t>also</w:t>
      </w:r>
      <w:r w:rsidR="6D739911" w:rsidRPr="00EF4564">
        <w:rPr>
          <w:noProof/>
          <w:lang w:val="en-GB"/>
        </w:rPr>
        <w:t xml:space="preserve"> </w:t>
      </w:r>
      <w:r w:rsidR="0C840A70" w:rsidRPr="00EF4564">
        <w:rPr>
          <w:noProof/>
          <w:lang w:val="en-GB"/>
        </w:rPr>
        <w:t>progressively</w:t>
      </w:r>
      <w:r w:rsidR="6D739911" w:rsidRPr="00B33D40">
        <w:rPr>
          <w:noProof/>
          <w:lang w:val="en-GB"/>
        </w:rPr>
        <w:t xml:space="preserve"> </w:t>
      </w:r>
      <w:r w:rsidRPr="00B33D40">
        <w:rPr>
          <w:noProof/>
        </w:rPr>
        <w:t>provide</w:t>
      </w:r>
      <w:r>
        <w:rPr>
          <w:noProof/>
        </w:rPr>
        <w:t xml:space="preserve"> access to </w:t>
      </w:r>
      <w:r w:rsidR="7F609041" w:rsidRPr="00B33D40">
        <w:rPr>
          <w:noProof/>
        </w:rPr>
        <w:t>judicial</w:t>
      </w:r>
      <w:r w:rsidR="7F609041">
        <w:rPr>
          <w:noProof/>
        </w:rPr>
        <w:t xml:space="preserve"> </w:t>
      </w:r>
      <w:r>
        <w:rPr>
          <w:noProof/>
        </w:rPr>
        <w:t>data, suitable for training AI</w:t>
      </w:r>
      <w:r w:rsidR="7163C2AF">
        <w:rPr>
          <w:noProof/>
        </w:rPr>
        <w:t xml:space="preserve"> systems</w:t>
      </w:r>
      <w:r w:rsidR="635DAA0C">
        <w:rPr>
          <w:noProof/>
        </w:rPr>
        <w:t>, thus</w:t>
      </w:r>
      <w:r w:rsidR="346B28C5">
        <w:rPr>
          <w:noProof/>
        </w:rPr>
        <w:t xml:space="preserve"> supporting</w:t>
      </w:r>
      <w:r w:rsidRPr="00C1162C">
        <w:rPr>
          <w:noProof/>
          <w:lang w:val="en-GB"/>
        </w:rPr>
        <w:t xml:space="preserve"> </w:t>
      </w:r>
      <w:r w:rsidR="635DAA0C">
        <w:rPr>
          <w:noProof/>
          <w:lang w:val="en-GB"/>
        </w:rPr>
        <w:t>l</w:t>
      </w:r>
      <w:r w:rsidRPr="00C1162C">
        <w:rPr>
          <w:noProof/>
          <w:lang w:val="en-GB"/>
        </w:rPr>
        <w:t xml:space="preserve">egal </w:t>
      </w:r>
      <w:r w:rsidR="635DAA0C">
        <w:rPr>
          <w:noProof/>
          <w:lang w:val="en-GB"/>
        </w:rPr>
        <w:t>t</w:t>
      </w:r>
      <w:r w:rsidRPr="00C1162C">
        <w:rPr>
          <w:noProof/>
          <w:lang w:val="en-GB"/>
        </w:rPr>
        <w:t>ech companies in develop</w:t>
      </w:r>
      <w:r w:rsidR="00C4276F">
        <w:rPr>
          <w:noProof/>
          <w:lang w:val="en-GB"/>
        </w:rPr>
        <w:t>ing</w:t>
      </w:r>
      <w:r w:rsidRPr="00695C00">
        <w:rPr>
          <w:noProof/>
          <w:lang w:val="en-GB"/>
        </w:rPr>
        <w:t xml:space="preserve"> innovative AI tools</w:t>
      </w:r>
      <w:r w:rsidR="00C4276F">
        <w:rPr>
          <w:noProof/>
          <w:lang w:val="en-GB"/>
        </w:rPr>
        <w:t xml:space="preserve"> adapted to the justice domain</w:t>
      </w:r>
      <w:r w:rsidRPr="00695C00">
        <w:rPr>
          <w:noProof/>
          <w:lang w:val="en-GB"/>
        </w:rPr>
        <w:t xml:space="preserve">. </w:t>
      </w:r>
      <w:r>
        <w:rPr>
          <w:noProof/>
          <w:lang w:val="en-GB"/>
        </w:rPr>
        <w:t>P</w:t>
      </w:r>
      <w:r w:rsidRPr="00695C00">
        <w:rPr>
          <w:noProof/>
          <w:lang w:val="en-GB"/>
        </w:rPr>
        <w:t>art of the key to well-</w:t>
      </w:r>
      <w:r w:rsidRPr="00293582">
        <w:rPr>
          <w:noProof/>
          <w:lang w:val="en-GB"/>
        </w:rPr>
        <w:t>functioning AI</w:t>
      </w:r>
      <w:r w:rsidR="00C4276F">
        <w:rPr>
          <w:noProof/>
          <w:lang w:val="en-GB"/>
        </w:rPr>
        <w:t xml:space="preserve"> tools</w:t>
      </w:r>
      <w:r w:rsidRPr="00293582">
        <w:rPr>
          <w:noProof/>
          <w:lang w:val="en-GB"/>
        </w:rPr>
        <w:t xml:space="preserve">, is the </w:t>
      </w:r>
      <w:r w:rsidR="00C4276F">
        <w:rPr>
          <w:noProof/>
          <w:lang w:val="en-GB"/>
        </w:rPr>
        <w:t xml:space="preserve">quality of the </w:t>
      </w:r>
      <w:r w:rsidRPr="00293582">
        <w:rPr>
          <w:noProof/>
          <w:lang w:val="en-GB"/>
        </w:rPr>
        <w:t xml:space="preserve">training data. </w:t>
      </w:r>
      <w:r w:rsidR="008E3EC9">
        <w:rPr>
          <w:noProof/>
          <w:lang w:val="en-GB"/>
        </w:rPr>
        <w:t>T</w:t>
      </w:r>
      <w:r w:rsidRPr="00293582">
        <w:rPr>
          <w:noProof/>
          <w:lang w:val="en-GB"/>
        </w:rPr>
        <w:t xml:space="preserve">his is where the European Legal Data Space can </w:t>
      </w:r>
      <w:r w:rsidR="346B28C5">
        <w:rPr>
          <w:noProof/>
          <w:lang w:val="en-GB"/>
        </w:rPr>
        <w:t>help</w:t>
      </w:r>
      <w:r w:rsidRPr="00293582">
        <w:rPr>
          <w:noProof/>
          <w:lang w:val="en-GB"/>
        </w:rPr>
        <w:t xml:space="preserve"> innovation</w:t>
      </w:r>
      <w:r w:rsidR="008E3EC9">
        <w:rPr>
          <w:noProof/>
          <w:lang w:val="en-GB"/>
        </w:rPr>
        <w:t xml:space="preserve">, i.e. </w:t>
      </w:r>
      <w:r w:rsidRPr="00293582">
        <w:rPr>
          <w:noProof/>
          <w:lang w:val="en-GB"/>
        </w:rPr>
        <w:t xml:space="preserve">by </w:t>
      </w:r>
      <w:r w:rsidR="00CC34B5">
        <w:rPr>
          <w:noProof/>
          <w:lang w:val="en-GB"/>
        </w:rPr>
        <w:t xml:space="preserve">opening up </w:t>
      </w:r>
      <w:r w:rsidRPr="00293582">
        <w:rPr>
          <w:noProof/>
          <w:lang w:val="en-GB"/>
        </w:rPr>
        <w:t xml:space="preserve">access to </w:t>
      </w:r>
      <w:r w:rsidR="423CBC05">
        <w:rPr>
          <w:noProof/>
          <w:lang w:val="en-GB"/>
        </w:rPr>
        <w:t>downloadable</w:t>
      </w:r>
      <w:r w:rsidR="727D8815">
        <w:rPr>
          <w:noProof/>
          <w:lang w:val="en-GB"/>
        </w:rPr>
        <w:t xml:space="preserve">, </w:t>
      </w:r>
      <w:r w:rsidRPr="00293582">
        <w:rPr>
          <w:noProof/>
          <w:lang w:val="en-GB"/>
        </w:rPr>
        <w:t>high</w:t>
      </w:r>
      <w:r>
        <w:rPr>
          <w:noProof/>
          <w:lang w:val="en-GB"/>
        </w:rPr>
        <w:t>-</w:t>
      </w:r>
      <w:r w:rsidRPr="00293582">
        <w:rPr>
          <w:noProof/>
          <w:lang w:val="en-GB"/>
        </w:rPr>
        <w:t>quality</w:t>
      </w:r>
      <w:r w:rsidR="00CC34B5">
        <w:rPr>
          <w:noProof/>
          <w:lang w:val="en-GB"/>
        </w:rPr>
        <w:t>,</w:t>
      </w:r>
      <w:r w:rsidRPr="00293582">
        <w:rPr>
          <w:noProof/>
          <w:lang w:val="en-GB"/>
        </w:rPr>
        <w:t xml:space="preserve"> </w:t>
      </w:r>
      <w:r>
        <w:rPr>
          <w:noProof/>
          <w:lang w:val="en-GB"/>
        </w:rPr>
        <w:t xml:space="preserve">high-volume </w:t>
      </w:r>
      <w:r w:rsidR="00B33D40" w:rsidRPr="00B33D40">
        <w:rPr>
          <w:noProof/>
          <w:lang w:val="en-GB"/>
        </w:rPr>
        <w:t>and</w:t>
      </w:r>
      <w:r>
        <w:rPr>
          <w:noProof/>
          <w:lang w:val="en-GB"/>
        </w:rPr>
        <w:t xml:space="preserve"> </w:t>
      </w:r>
      <w:r w:rsidRPr="00293582">
        <w:rPr>
          <w:noProof/>
          <w:lang w:val="en-GB"/>
        </w:rPr>
        <w:t xml:space="preserve">relevant legal content. </w:t>
      </w:r>
      <w:r w:rsidR="326C8908">
        <w:rPr>
          <w:noProof/>
          <w:lang w:val="en-GB"/>
        </w:rPr>
        <w:t xml:space="preserve">The carefully curated </w:t>
      </w:r>
      <w:r w:rsidR="326C8908" w:rsidRPr="00B33D40">
        <w:rPr>
          <w:noProof/>
          <w:lang w:val="en-GB"/>
        </w:rPr>
        <w:t>data</w:t>
      </w:r>
      <w:r w:rsidR="326C8908" w:rsidRPr="00EF4564">
        <w:rPr>
          <w:noProof/>
          <w:lang w:val="en-GB"/>
        </w:rPr>
        <w:t xml:space="preserve"> </w:t>
      </w:r>
      <w:r w:rsidR="05DA9D83" w:rsidRPr="00EF4564">
        <w:rPr>
          <w:noProof/>
          <w:lang w:val="en-GB"/>
        </w:rPr>
        <w:t xml:space="preserve">for </w:t>
      </w:r>
      <w:r w:rsidR="00B437F6" w:rsidRPr="00EF4564">
        <w:rPr>
          <w:noProof/>
          <w:lang w:val="en-GB"/>
        </w:rPr>
        <w:t>EU</w:t>
      </w:r>
      <w:r w:rsidR="05DA9D83" w:rsidRPr="00EF4564">
        <w:rPr>
          <w:noProof/>
          <w:lang w:val="en-GB"/>
        </w:rPr>
        <w:t xml:space="preserve"> legal documents</w:t>
      </w:r>
      <w:r w:rsidR="326C8908" w:rsidRPr="00B33D40">
        <w:rPr>
          <w:noProof/>
          <w:lang w:val="en-GB"/>
        </w:rPr>
        <w:t xml:space="preserve"> available</w:t>
      </w:r>
      <w:r w:rsidR="326C8908">
        <w:rPr>
          <w:noProof/>
          <w:lang w:val="en-GB"/>
        </w:rPr>
        <w:t xml:space="preserve"> </w:t>
      </w:r>
      <w:r w:rsidR="00A674EB">
        <w:rPr>
          <w:noProof/>
          <w:lang w:val="en-GB"/>
        </w:rPr>
        <w:t>i</w:t>
      </w:r>
      <w:r w:rsidR="326C8908">
        <w:rPr>
          <w:noProof/>
          <w:lang w:val="en-GB"/>
        </w:rPr>
        <w:t xml:space="preserve">n EUR-Lex is at the core of this work. </w:t>
      </w:r>
    </w:p>
    <w:p w14:paraId="18111375" w14:textId="78B175A3" w:rsidR="00782EDD" w:rsidRDefault="00262D60" w:rsidP="000258D9">
      <w:pPr>
        <w:rPr>
          <w:noProof/>
          <w:lang w:val="en-GB"/>
        </w:rPr>
      </w:pPr>
      <w:r>
        <w:rPr>
          <w:noProof/>
          <w:lang w:val="en-GB"/>
        </w:rPr>
        <w:t xml:space="preserve">Common standards are </w:t>
      </w:r>
      <w:r w:rsidR="7C6CA662">
        <w:rPr>
          <w:noProof/>
          <w:lang w:val="en-GB"/>
        </w:rPr>
        <w:t>crucial to mak</w:t>
      </w:r>
      <w:r>
        <w:rPr>
          <w:noProof/>
          <w:lang w:val="en-GB"/>
        </w:rPr>
        <w:t>ing</w:t>
      </w:r>
      <w:r w:rsidR="7C6CA662">
        <w:rPr>
          <w:noProof/>
          <w:lang w:val="en-GB"/>
        </w:rPr>
        <w:t xml:space="preserve"> the European Legal Data Space work</w:t>
      </w:r>
      <w:r w:rsidR="00E80F30" w:rsidRPr="00EF4564">
        <w:rPr>
          <w:noProof/>
          <w:lang w:val="en-GB"/>
        </w:rPr>
        <w:t xml:space="preserve">, </w:t>
      </w:r>
      <w:r w:rsidRPr="00EF4564">
        <w:rPr>
          <w:noProof/>
          <w:lang w:val="en-GB"/>
        </w:rPr>
        <w:t>and</w:t>
      </w:r>
      <w:r w:rsidR="00E80F30" w:rsidRPr="00EF4564">
        <w:rPr>
          <w:noProof/>
          <w:lang w:val="en-GB"/>
        </w:rPr>
        <w:t xml:space="preserve"> ensuring </w:t>
      </w:r>
      <w:r w:rsidR="16B42CE2" w:rsidRPr="00EF4564">
        <w:rPr>
          <w:noProof/>
          <w:lang w:val="en-GB"/>
        </w:rPr>
        <w:t xml:space="preserve">the interoperability of legal </w:t>
      </w:r>
      <w:r w:rsidR="00E80F30" w:rsidRPr="00EF4564">
        <w:rPr>
          <w:noProof/>
          <w:lang w:val="en-GB"/>
        </w:rPr>
        <w:t xml:space="preserve">and judicial </w:t>
      </w:r>
      <w:r w:rsidR="16B42CE2" w:rsidRPr="00EF4564">
        <w:rPr>
          <w:noProof/>
          <w:lang w:val="en-GB"/>
        </w:rPr>
        <w:t>data</w:t>
      </w:r>
      <w:r w:rsidR="7C6CA662">
        <w:rPr>
          <w:noProof/>
          <w:lang w:val="en-GB"/>
        </w:rPr>
        <w:t>,</w:t>
      </w:r>
      <w:r w:rsidR="2F3ABC38">
        <w:rPr>
          <w:noProof/>
          <w:lang w:val="en-GB"/>
        </w:rPr>
        <w:t xml:space="preserve"> in particular </w:t>
      </w:r>
      <w:r w:rsidR="23656DE7" w:rsidRPr="00C93E2B">
        <w:rPr>
          <w:noProof/>
          <w:lang w:val="en-GB"/>
        </w:rPr>
        <w:t>the European Legislation Identifier (</w:t>
      </w:r>
      <w:r w:rsidR="23656DE7" w:rsidRPr="31623B09">
        <w:rPr>
          <w:noProof/>
          <w:lang w:val="en-GB"/>
        </w:rPr>
        <w:t>ELI</w:t>
      </w:r>
      <w:r w:rsidR="23656DE7" w:rsidRPr="00C93E2B">
        <w:rPr>
          <w:noProof/>
          <w:lang w:val="en-GB"/>
        </w:rPr>
        <w:t>)</w:t>
      </w:r>
      <w:r w:rsidR="00533E38">
        <w:rPr>
          <w:rStyle w:val="FootnoteReference"/>
          <w:noProof/>
          <w:lang w:val="en-GB"/>
        </w:rPr>
        <w:footnoteReference w:id="51"/>
      </w:r>
      <w:r w:rsidR="008F5BCF">
        <w:rPr>
          <w:noProof/>
          <w:lang w:val="en-GB"/>
        </w:rPr>
        <w:t xml:space="preserve"> </w:t>
      </w:r>
      <w:r w:rsidR="23656DE7" w:rsidRPr="00C93E2B">
        <w:rPr>
          <w:noProof/>
          <w:lang w:val="en-GB"/>
        </w:rPr>
        <w:t>and the European Case Law Identifier (</w:t>
      </w:r>
      <w:r w:rsidR="23656DE7" w:rsidRPr="31623B09">
        <w:rPr>
          <w:noProof/>
          <w:lang w:val="en-GB"/>
        </w:rPr>
        <w:t>ECLI</w:t>
      </w:r>
      <w:r w:rsidR="23656DE7" w:rsidRPr="006A65E5">
        <w:rPr>
          <w:noProof/>
          <w:lang w:val="en-GB"/>
        </w:rPr>
        <w:t>)</w:t>
      </w:r>
      <w:r w:rsidR="006978FF">
        <w:rPr>
          <w:noProof/>
          <w:lang w:val="en-GB"/>
        </w:rPr>
        <w:t>.</w:t>
      </w:r>
      <w:r w:rsidR="007E5F11" w:rsidRPr="00C93E2B">
        <w:rPr>
          <w:rStyle w:val="FootnoteReference"/>
          <w:noProof/>
          <w:lang w:val="en-GB"/>
        </w:rPr>
        <w:footnoteReference w:id="52"/>
      </w:r>
      <w:r w:rsidR="23656DE7" w:rsidRPr="00C93E2B">
        <w:rPr>
          <w:noProof/>
          <w:lang w:val="en-GB"/>
        </w:rPr>
        <w:t xml:space="preserve"> </w:t>
      </w:r>
      <w:r w:rsidR="00D559D2">
        <w:rPr>
          <w:noProof/>
          <w:lang w:val="en-GB"/>
        </w:rPr>
        <w:t>A</w:t>
      </w:r>
      <w:r w:rsidR="23656DE7" w:rsidRPr="00C93E2B">
        <w:rPr>
          <w:noProof/>
          <w:lang w:val="en-GB"/>
        </w:rPr>
        <w:t>ccess to l</w:t>
      </w:r>
      <w:r w:rsidR="49092611">
        <w:rPr>
          <w:noProof/>
          <w:lang w:val="en-GB"/>
        </w:rPr>
        <w:t>egislation</w:t>
      </w:r>
      <w:r w:rsidR="23656DE7" w:rsidRPr="00C93E2B">
        <w:rPr>
          <w:noProof/>
          <w:lang w:val="en-GB"/>
        </w:rPr>
        <w:t xml:space="preserve"> and case</w:t>
      </w:r>
      <w:r w:rsidR="2916F57D">
        <w:rPr>
          <w:noProof/>
          <w:lang w:val="en-GB"/>
        </w:rPr>
        <w:t>-</w:t>
      </w:r>
      <w:r w:rsidR="23656DE7" w:rsidRPr="00C93E2B">
        <w:rPr>
          <w:noProof/>
          <w:lang w:val="en-GB"/>
        </w:rPr>
        <w:t xml:space="preserve">law </w:t>
      </w:r>
      <w:r w:rsidR="00900F52">
        <w:rPr>
          <w:noProof/>
          <w:lang w:val="en-GB"/>
        </w:rPr>
        <w:t>requires</w:t>
      </w:r>
      <w:r w:rsidR="003E06A6">
        <w:rPr>
          <w:noProof/>
          <w:lang w:val="en-GB"/>
        </w:rPr>
        <w:t xml:space="preserve"> having </w:t>
      </w:r>
      <w:r w:rsidR="00D559D2" w:rsidRPr="00C93E2B">
        <w:rPr>
          <w:noProof/>
          <w:lang w:val="en-GB"/>
        </w:rPr>
        <w:t>all relevant documents correctly identifi</w:t>
      </w:r>
      <w:r w:rsidR="00D559D2">
        <w:rPr>
          <w:noProof/>
          <w:lang w:val="en-GB"/>
        </w:rPr>
        <w:t xml:space="preserve">ed, machine-readable </w:t>
      </w:r>
      <w:r w:rsidR="00D559D2" w:rsidRPr="00C93E2B">
        <w:rPr>
          <w:noProof/>
          <w:lang w:val="en-GB"/>
        </w:rPr>
        <w:t>and searchable online</w:t>
      </w:r>
      <w:r w:rsidR="00F810FF">
        <w:rPr>
          <w:noProof/>
          <w:lang w:val="en-GB"/>
        </w:rPr>
        <w:t>.</w:t>
      </w:r>
      <w:r w:rsidR="00F810FF">
        <w:rPr>
          <w:noProof/>
        </w:rPr>
        <w:t xml:space="preserve"> </w:t>
      </w:r>
      <w:r w:rsidR="6DE803F3">
        <w:rPr>
          <w:noProof/>
        </w:rPr>
        <w:t>E</w:t>
      </w:r>
      <w:r w:rsidR="25F12A13">
        <w:rPr>
          <w:noProof/>
        </w:rPr>
        <w:t>nsuring</w:t>
      </w:r>
      <w:r w:rsidR="79AB8833">
        <w:rPr>
          <w:noProof/>
          <w:lang w:val="en-GB"/>
        </w:rPr>
        <w:t xml:space="preserve"> </w:t>
      </w:r>
      <w:r w:rsidR="00B8696C">
        <w:rPr>
          <w:noProof/>
          <w:lang w:val="en-GB"/>
        </w:rPr>
        <w:t>that</w:t>
      </w:r>
      <w:r w:rsidR="420B6AC5" w:rsidRPr="009C50E0">
        <w:rPr>
          <w:noProof/>
          <w:lang w:val="en-GB"/>
        </w:rPr>
        <w:t xml:space="preserve"> ELI</w:t>
      </w:r>
      <w:r w:rsidR="79AB8833">
        <w:rPr>
          <w:noProof/>
          <w:lang w:val="en-GB"/>
        </w:rPr>
        <w:t xml:space="preserve"> and</w:t>
      </w:r>
      <w:r w:rsidR="420B6AC5" w:rsidRPr="009C50E0">
        <w:rPr>
          <w:noProof/>
          <w:lang w:val="en-GB"/>
        </w:rPr>
        <w:t xml:space="preserve"> ECLI</w:t>
      </w:r>
      <w:r w:rsidR="79AB8833">
        <w:rPr>
          <w:noProof/>
          <w:lang w:val="en-GB"/>
        </w:rPr>
        <w:t xml:space="preserve"> </w:t>
      </w:r>
      <w:r w:rsidR="00B8696C">
        <w:rPr>
          <w:noProof/>
          <w:lang w:val="en-GB"/>
        </w:rPr>
        <w:t>are adopted as quickly as possible by all Member States</w:t>
      </w:r>
      <w:r w:rsidR="00FA3DE8">
        <w:rPr>
          <w:noProof/>
          <w:lang w:val="en-GB"/>
        </w:rPr>
        <w:t xml:space="preserve"> </w:t>
      </w:r>
      <w:r w:rsidR="79AB8833">
        <w:rPr>
          <w:noProof/>
          <w:lang w:val="en-GB"/>
        </w:rPr>
        <w:t xml:space="preserve">is </w:t>
      </w:r>
      <w:r w:rsidR="5BF9DFD7">
        <w:rPr>
          <w:noProof/>
          <w:lang w:val="en-GB"/>
        </w:rPr>
        <w:t>th</w:t>
      </w:r>
      <w:r w:rsidR="09692C4B">
        <w:rPr>
          <w:noProof/>
          <w:lang w:val="en-GB"/>
        </w:rPr>
        <w:t>erefore</w:t>
      </w:r>
      <w:r w:rsidR="5BF9DFD7">
        <w:rPr>
          <w:noProof/>
          <w:lang w:val="en-GB"/>
        </w:rPr>
        <w:t xml:space="preserve"> </w:t>
      </w:r>
      <w:r w:rsidR="79AB8833">
        <w:rPr>
          <w:noProof/>
          <w:lang w:val="en-GB"/>
        </w:rPr>
        <w:t>key</w:t>
      </w:r>
      <w:r w:rsidR="420B6AC5" w:rsidRPr="009C50E0">
        <w:rPr>
          <w:noProof/>
          <w:lang w:val="en-GB"/>
        </w:rPr>
        <w:t>.</w:t>
      </w:r>
      <w:r w:rsidR="0053432F">
        <w:rPr>
          <w:rStyle w:val="FootnoteReference"/>
          <w:noProof/>
          <w:lang w:val="en-GB"/>
        </w:rPr>
        <w:footnoteReference w:id="53"/>
      </w:r>
      <w:r w:rsidR="26FAB0F9">
        <w:rPr>
          <w:noProof/>
          <w:lang w:val="en-GB"/>
        </w:rPr>
        <w:t xml:space="preserve"> </w:t>
      </w:r>
      <w:r w:rsidR="029F71C1">
        <w:rPr>
          <w:noProof/>
          <w:lang w:val="en-GB"/>
        </w:rPr>
        <w:t>The</w:t>
      </w:r>
      <w:r w:rsidR="029F71C1" w:rsidRPr="009C50E0">
        <w:rPr>
          <w:noProof/>
          <w:lang w:val="en-GB"/>
        </w:rPr>
        <w:t xml:space="preserve"> ELI standard </w:t>
      </w:r>
      <w:r w:rsidR="029F71C1">
        <w:rPr>
          <w:noProof/>
          <w:lang w:val="en-GB"/>
        </w:rPr>
        <w:t xml:space="preserve">is now used by 19 Member States, with seven having adopted ELI since 2024. </w:t>
      </w:r>
      <w:r w:rsidR="420B6AC5" w:rsidRPr="009C50E0">
        <w:rPr>
          <w:noProof/>
          <w:lang w:val="en-GB"/>
        </w:rPr>
        <w:t xml:space="preserve">ECLI has been partially implemented </w:t>
      </w:r>
      <w:r w:rsidR="00E80F30" w:rsidRPr="00EF4564">
        <w:rPr>
          <w:noProof/>
          <w:lang w:val="en-GB"/>
        </w:rPr>
        <w:t xml:space="preserve">in </w:t>
      </w:r>
      <w:r w:rsidR="2535847E" w:rsidRPr="00EF4564">
        <w:rPr>
          <w:noProof/>
          <w:lang w:val="en-GB"/>
        </w:rPr>
        <w:t>2</w:t>
      </w:r>
      <w:r w:rsidR="007E29D7" w:rsidRPr="00EF4564">
        <w:rPr>
          <w:noProof/>
          <w:lang w:val="en-GB"/>
        </w:rPr>
        <w:t>1</w:t>
      </w:r>
      <w:r w:rsidR="36BBA7E1" w:rsidRPr="009C50E0">
        <w:rPr>
          <w:noProof/>
          <w:lang w:val="en-GB"/>
        </w:rPr>
        <w:t xml:space="preserve"> </w:t>
      </w:r>
      <w:r w:rsidR="420B6AC5" w:rsidRPr="009C50E0">
        <w:rPr>
          <w:noProof/>
          <w:lang w:val="en-GB"/>
        </w:rPr>
        <w:t xml:space="preserve">Member States, </w:t>
      </w:r>
      <w:r w:rsidR="00E80F30" w:rsidRPr="00EF4564">
        <w:rPr>
          <w:noProof/>
          <w:lang w:val="en-GB"/>
        </w:rPr>
        <w:t>in most cases</w:t>
      </w:r>
      <w:r w:rsidR="311F4127">
        <w:rPr>
          <w:noProof/>
          <w:lang w:val="en-GB"/>
        </w:rPr>
        <w:t xml:space="preserve"> </w:t>
      </w:r>
      <w:r w:rsidR="420B6AC5" w:rsidRPr="009C50E0">
        <w:rPr>
          <w:noProof/>
          <w:lang w:val="en-GB"/>
        </w:rPr>
        <w:t>by a limited number of courts</w:t>
      </w:r>
      <w:r w:rsidR="00E80F30" w:rsidRPr="71257059">
        <w:rPr>
          <w:noProof/>
          <w:lang w:val="en-GB"/>
        </w:rPr>
        <w:t xml:space="preserve"> </w:t>
      </w:r>
      <w:r w:rsidR="00E80F30" w:rsidRPr="00EF4564">
        <w:rPr>
          <w:noProof/>
          <w:lang w:val="en-GB"/>
        </w:rPr>
        <w:t>only</w:t>
      </w:r>
      <w:r w:rsidR="79C97AC3" w:rsidRPr="006A65E5">
        <w:rPr>
          <w:noProof/>
          <w:lang w:val="en-GB"/>
        </w:rPr>
        <w:t>.</w:t>
      </w:r>
      <w:r w:rsidR="79C97AC3">
        <w:rPr>
          <w:noProof/>
          <w:lang w:val="en-GB"/>
        </w:rPr>
        <w:t xml:space="preserve"> </w:t>
      </w:r>
      <w:r w:rsidR="00E877C1">
        <w:rPr>
          <w:noProof/>
          <w:lang w:val="en-GB"/>
        </w:rPr>
        <w:t>17 of</w:t>
      </w:r>
      <w:r w:rsidR="4F17A51A">
        <w:rPr>
          <w:noProof/>
          <w:lang w:val="en-GB"/>
        </w:rPr>
        <w:t xml:space="preserve"> the </w:t>
      </w:r>
      <w:r w:rsidR="6FA49429" w:rsidRPr="009C50E0">
        <w:rPr>
          <w:noProof/>
          <w:lang w:val="en-GB"/>
        </w:rPr>
        <w:t xml:space="preserve">Member States </w:t>
      </w:r>
      <w:r w:rsidR="4F17A51A">
        <w:rPr>
          <w:noProof/>
          <w:lang w:val="en-GB"/>
        </w:rPr>
        <w:t>that have adopted the ECLI standard</w:t>
      </w:r>
      <w:r w:rsidR="55122405" w:rsidDel="00932454">
        <w:rPr>
          <w:noProof/>
          <w:lang w:val="en-GB"/>
        </w:rPr>
        <w:t xml:space="preserve"> </w:t>
      </w:r>
      <w:r w:rsidR="1F8F62DE">
        <w:rPr>
          <w:noProof/>
          <w:lang w:val="en-GB"/>
        </w:rPr>
        <w:t>are</w:t>
      </w:r>
      <w:r w:rsidR="6FA49429" w:rsidRPr="009C50E0">
        <w:rPr>
          <w:noProof/>
          <w:lang w:val="en-GB"/>
        </w:rPr>
        <w:t xml:space="preserve"> connected to the ECLI search engine</w:t>
      </w:r>
      <w:r w:rsidR="23425882">
        <w:rPr>
          <w:noProof/>
          <w:lang w:val="en-GB"/>
        </w:rPr>
        <w:t xml:space="preserve"> </w:t>
      </w:r>
      <w:r w:rsidR="4F17A51A">
        <w:rPr>
          <w:noProof/>
          <w:lang w:val="en-GB"/>
        </w:rPr>
        <w:t>on the European e-Justice Portal</w:t>
      </w:r>
      <w:r w:rsidR="6FA49429" w:rsidRPr="009C50E0">
        <w:rPr>
          <w:noProof/>
          <w:lang w:val="en-GB"/>
        </w:rPr>
        <w:t>.</w:t>
      </w:r>
      <w:r w:rsidR="420B6AC5" w:rsidRPr="009C50E0">
        <w:rPr>
          <w:noProof/>
          <w:lang w:val="en-GB"/>
        </w:rPr>
        <w:t xml:space="preserve"> </w:t>
      </w:r>
    </w:p>
    <w:p w14:paraId="4C85E9FA" w14:textId="1D9D064E" w:rsidR="00D25A56" w:rsidRDefault="3B18A751" w:rsidP="64E4234E">
      <w:pPr>
        <w:rPr>
          <w:noProof/>
          <w:lang w:val="en-GB"/>
        </w:rPr>
      </w:pPr>
      <w:r w:rsidRPr="006A65E5" w:rsidDel="00AD6E69">
        <w:rPr>
          <w:noProof/>
          <w:lang w:val="en-GB"/>
        </w:rPr>
        <w:t>While</w:t>
      </w:r>
      <w:r w:rsidR="5F94A9EF" w:rsidRPr="006A65E5" w:rsidDel="00AD6E69">
        <w:rPr>
          <w:noProof/>
          <w:lang w:val="en-GB"/>
        </w:rPr>
        <w:t xml:space="preserve"> </w:t>
      </w:r>
      <w:r w:rsidR="0B1E84AB" w:rsidRPr="006A65E5">
        <w:rPr>
          <w:noProof/>
          <w:lang w:val="en-GB"/>
        </w:rPr>
        <w:t xml:space="preserve">the </w:t>
      </w:r>
      <w:r w:rsidR="28A6168B" w:rsidRPr="006A65E5">
        <w:rPr>
          <w:noProof/>
          <w:lang w:val="en-GB"/>
        </w:rPr>
        <w:t xml:space="preserve">work on </w:t>
      </w:r>
      <w:r w:rsidR="00845FC4" w:rsidRPr="00EF4564">
        <w:rPr>
          <w:noProof/>
          <w:lang w:val="en-GB"/>
        </w:rPr>
        <w:t>N</w:t>
      </w:r>
      <w:r w:rsidR="0ADDABE0" w:rsidRPr="006A65E5">
        <w:rPr>
          <w:noProof/>
          <w:lang w:val="en-GB"/>
        </w:rPr>
        <w:t xml:space="preserve">-Lex and the e-Justice </w:t>
      </w:r>
      <w:r w:rsidR="004F7E3E">
        <w:rPr>
          <w:noProof/>
          <w:lang w:val="en-GB"/>
        </w:rPr>
        <w:t>P</w:t>
      </w:r>
      <w:r w:rsidR="0ADDABE0" w:rsidRPr="006A65E5">
        <w:rPr>
          <w:noProof/>
          <w:lang w:val="en-GB"/>
        </w:rPr>
        <w:t xml:space="preserve">ortal </w:t>
      </w:r>
      <w:r w:rsidR="72420071" w:rsidRPr="00EF4564">
        <w:rPr>
          <w:noProof/>
          <w:lang w:val="en-GB"/>
        </w:rPr>
        <w:t>and on</w:t>
      </w:r>
      <w:r w:rsidR="0ADDABE0" w:rsidRPr="00EF4564">
        <w:rPr>
          <w:noProof/>
          <w:lang w:val="en-GB"/>
        </w:rPr>
        <w:t xml:space="preserve"> </w:t>
      </w:r>
      <w:r w:rsidR="5B55D662" w:rsidRPr="006A65E5">
        <w:rPr>
          <w:noProof/>
          <w:lang w:val="en-GB"/>
        </w:rPr>
        <w:t xml:space="preserve">the </w:t>
      </w:r>
      <w:r w:rsidR="6414941C" w:rsidRPr="006A65E5">
        <w:rPr>
          <w:noProof/>
          <w:lang w:val="en-GB"/>
        </w:rPr>
        <w:t>associated law and case</w:t>
      </w:r>
      <w:r w:rsidR="002D7E48" w:rsidRPr="00EF4564">
        <w:rPr>
          <w:noProof/>
          <w:lang w:val="en-GB"/>
        </w:rPr>
        <w:t>-</w:t>
      </w:r>
      <w:r w:rsidR="6414941C" w:rsidRPr="006A65E5">
        <w:rPr>
          <w:noProof/>
          <w:lang w:val="en-GB"/>
        </w:rPr>
        <w:t xml:space="preserve">law search engines </w:t>
      </w:r>
      <w:r w:rsidR="5B55D662" w:rsidRPr="006A65E5">
        <w:rPr>
          <w:noProof/>
          <w:lang w:val="en-GB"/>
        </w:rPr>
        <w:t>continues</w:t>
      </w:r>
      <w:r w:rsidRPr="006A65E5">
        <w:rPr>
          <w:noProof/>
          <w:lang w:val="en-GB"/>
        </w:rPr>
        <w:t>,</w:t>
      </w:r>
      <w:r w:rsidR="5B55D662" w:rsidRPr="006A65E5">
        <w:rPr>
          <w:noProof/>
          <w:lang w:val="en-GB"/>
        </w:rPr>
        <w:t xml:space="preserve"> </w:t>
      </w:r>
      <w:r w:rsidR="006A65E5">
        <w:rPr>
          <w:noProof/>
          <w:lang w:val="en-GB"/>
        </w:rPr>
        <w:t>th</w:t>
      </w:r>
      <w:r w:rsidR="58BF06AF" w:rsidRPr="006A65E5">
        <w:rPr>
          <w:noProof/>
          <w:lang w:val="en-GB"/>
        </w:rPr>
        <w:t>e</w:t>
      </w:r>
      <w:r w:rsidR="159D8941" w:rsidRPr="006A65E5">
        <w:rPr>
          <w:noProof/>
          <w:lang w:val="en-GB"/>
        </w:rPr>
        <w:t xml:space="preserve"> </w:t>
      </w:r>
      <w:r w:rsidR="001228CF" w:rsidRPr="00EF4564">
        <w:rPr>
          <w:noProof/>
          <w:lang w:val="en-GB"/>
        </w:rPr>
        <w:t>actions in</w:t>
      </w:r>
      <w:r w:rsidRPr="006A65E5" w:rsidDel="001228CF">
        <w:rPr>
          <w:noProof/>
          <w:lang w:val="en-GB"/>
        </w:rPr>
        <w:t xml:space="preserve"> </w:t>
      </w:r>
      <w:r w:rsidR="008B702F" w:rsidRPr="71257059">
        <w:rPr>
          <w:rFonts w:cs="Times New Roman"/>
          <w:noProof/>
        </w:rPr>
        <w:t xml:space="preserve">DigitalJustice@2030 </w:t>
      </w:r>
      <w:r w:rsidR="159D8941" w:rsidRPr="006A65E5" w:rsidDel="008B702F">
        <w:rPr>
          <w:noProof/>
          <w:lang w:val="en-GB"/>
        </w:rPr>
        <w:t xml:space="preserve">should ultimately result in having </w:t>
      </w:r>
      <w:r w:rsidR="6DBD405E" w:rsidRPr="006A65E5" w:rsidDel="008B702F">
        <w:rPr>
          <w:noProof/>
          <w:lang w:val="en-GB"/>
        </w:rPr>
        <w:t xml:space="preserve">easily accessible, reusable, and </w:t>
      </w:r>
      <w:r w:rsidR="6DBD405E" w:rsidRPr="71257059">
        <w:rPr>
          <w:noProof/>
          <w:lang w:val="en-GB"/>
        </w:rPr>
        <w:t>searchable</w:t>
      </w:r>
      <w:r w:rsidR="6DBD405E" w:rsidRPr="006A65E5">
        <w:rPr>
          <w:noProof/>
          <w:lang w:val="en-GB"/>
        </w:rPr>
        <w:t xml:space="preserve"> </w:t>
      </w:r>
      <w:r w:rsidR="4FE710C6" w:rsidRPr="006A65E5">
        <w:rPr>
          <w:noProof/>
          <w:lang w:val="en-GB"/>
        </w:rPr>
        <w:t>judicial</w:t>
      </w:r>
      <w:r w:rsidR="159D8941" w:rsidRPr="006A65E5">
        <w:rPr>
          <w:noProof/>
          <w:lang w:val="en-GB"/>
        </w:rPr>
        <w:t xml:space="preserve"> data </w:t>
      </w:r>
      <w:r w:rsidR="6FF7710B" w:rsidRPr="006A65E5">
        <w:rPr>
          <w:noProof/>
          <w:lang w:val="en-GB"/>
        </w:rPr>
        <w:t>for all justice professionals</w:t>
      </w:r>
      <w:r w:rsidR="02DB2908" w:rsidRPr="00EF4564">
        <w:rPr>
          <w:noProof/>
          <w:lang w:val="en-GB"/>
        </w:rPr>
        <w:t>, individuals</w:t>
      </w:r>
      <w:r w:rsidR="6FF7710B" w:rsidRPr="006A65E5">
        <w:rPr>
          <w:noProof/>
          <w:lang w:val="en-GB"/>
        </w:rPr>
        <w:t xml:space="preserve"> and </w:t>
      </w:r>
      <w:r w:rsidR="6AA26BE5" w:rsidRPr="006A65E5">
        <w:rPr>
          <w:noProof/>
          <w:lang w:val="en-GB"/>
        </w:rPr>
        <w:t>legal tech companies</w:t>
      </w:r>
      <w:r w:rsidR="610BA32B" w:rsidRPr="006A65E5">
        <w:rPr>
          <w:noProof/>
          <w:lang w:val="en-GB"/>
        </w:rPr>
        <w:t xml:space="preserve">. </w:t>
      </w:r>
      <w:r w:rsidR="00845FC4" w:rsidRPr="00EF4564">
        <w:rPr>
          <w:noProof/>
          <w:lang w:val="en-GB"/>
        </w:rPr>
        <w:t xml:space="preserve">The Commission is committed to full implementation of ELI and ECLI, supporting Member States in various ways. EU funding under the Technical Support Instrument </w:t>
      </w:r>
      <w:r w:rsidR="00E33BA2" w:rsidRPr="71257059">
        <w:rPr>
          <w:noProof/>
          <w:lang w:val="en-GB"/>
        </w:rPr>
        <w:t>and further technical assistance under the future MFF</w:t>
      </w:r>
      <w:r w:rsidR="00E33BA2" w:rsidRPr="00EF4564">
        <w:rPr>
          <w:noProof/>
          <w:lang w:val="en-GB"/>
        </w:rPr>
        <w:t xml:space="preserve"> </w:t>
      </w:r>
      <w:r w:rsidR="00845FC4" w:rsidRPr="00EF4564">
        <w:rPr>
          <w:noProof/>
          <w:lang w:val="en-GB"/>
        </w:rPr>
        <w:t>could be used for implementing ELI and ECLI.</w:t>
      </w:r>
    </w:p>
    <w:p w14:paraId="48407B79" w14:textId="2C07AB24" w:rsidR="0081438C" w:rsidRPr="0081438C" w:rsidRDefault="0081438C" w:rsidP="4E097BB5">
      <w:pPr>
        <w:spacing w:after="160"/>
        <w:rPr>
          <w:rFonts w:cs="Times New Roman"/>
          <w:noProof/>
        </w:rPr>
      </w:pPr>
      <w:r>
        <w:rPr>
          <w:noProof/>
          <w:lang w:val="en-GB"/>
        </w:rPr>
        <w:t xml:space="preserve">In the </w:t>
      </w:r>
      <w:r w:rsidRPr="005B23F5">
        <w:rPr>
          <w:noProof/>
          <w:lang w:val="en-GB"/>
        </w:rPr>
        <w:t xml:space="preserve">Data Union </w:t>
      </w:r>
      <w:r w:rsidR="00C85550" w:rsidRPr="005B23F5">
        <w:rPr>
          <w:noProof/>
          <w:lang w:val="en-GB"/>
        </w:rPr>
        <w:t>S</w:t>
      </w:r>
      <w:r w:rsidRPr="005B23F5">
        <w:rPr>
          <w:noProof/>
          <w:lang w:val="en-GB"/>
        </w:rPr>
        <w:t>trategy</w:t>
      </w:r>
      <w:r w:rsidR="00C85550" w:rsidRPr="005B23F5">
        <w:rPr>
          <w:rFonts w:cs="Times New Roman"/>
          <w:bCs/>
          <w:noProof/>
          <w:szCs w:val="24"/>
        </w:rPr>
        <w:t>,</w:t>
      </w:r>
      <w:r w:rsidRPr="005B23F5">
        <w:rPr>
          <w:rStyle w:val="FootnoteReference"/>
          <w:noProof/>
          <w:lang w:val="en-GB"/>
        </w:rPr>
        <w:footnoteReference w:id="54"/>
      </w:r>
      <w:r w:rsidRPr="005B23F5">
        <w:rPr>
          <w:noProof/>
          <w:lang w:val="en-GB"/>
        </w:rPr>
        <w:t xml:space="preserve"> </w:t>
      </w:r>
      <w:r w:rsidRPr="006D35C6">
        <w:rPr>
          <w:noProof/>
          <w:lang w:val="en-GB"/>
        </w:rPr>
        <w:t>the</w:t>
      </w:r>
      <w:r>
        <w:rPr>
          <w:noProof/>
          <w:lang w:val="en-GB"/>
        </w:rPr>
        <w:t xml:space="preserve"> Commission announced that it will </w:t>
      </w:r>
      <w:r w:rsidR="7D886C18" w:rsidRPr="71257059">
        <w:rPr>
          <w:noProof/>
          <w:lang w:val="en-GB"/>
        </w:rPr>
        <w:t xml:space="preserve">propose </w:t>
      </w:r>
      <w:r w:rsidR="003605E4">
        <w:rPr>
          <w:noProof/>
          <w:lang w:val="en-GB"/>
        </w:rPr>
        <w:t>to</w:t>
      </w:r>
      <w:r w:rsidR="7D886C18" w:rsidRPr="71257059">
        <w:rPr>
          <w:noProof/>
          <w:lang w:val="en-GB"/>
        </w:rPr>
        <w:t xml:space="preserve"> </w:t>
      </w:r>
      <w:r w:rsidR="003605E4">
        <w:rPr>
          <w:rFonts w:cs="Times New Roman"/>
          <w:bCs/>
          <w:noProof/>
          <w:szCs w:val="24"/>
        </w:rPr>
        <w:t xml:space="preserve">expand the list of </w:t>
      </w:r>
      <w:r w:rsidR="003605E4" w:rsidRPr="00C31868">
        <w:rPr>
          <w:rFonts w:cs="Times New Roman"/>
          <w:bCs/>
          <w:noProof/>
          <w:szCs w:val="24"/>
        </w:rPr>
        <w:t>high-value dataset</w:t>
      </w:r>
      <w:r w:rsidR="003605E4">
        <w:rPr>
          <w:rFonts w:cs="Times New Roman"/>
          <w:bCs/>
          <w:noProof/>
          <w:szCs w:val="24"/>
        </w:rPr>
        <w:t>s</w:t>
      </w:r>
      <w:r w:rsidR="003605E4" w:rsidRPr="00C31868">
        <w:rPr>
          <w:rFonts w:cs="Times New Roman"/>
          <w:bCs/>
          <w:noProof/>
          <w:szCs w:val="24"/>
        </w:rPr>
        <w:t xml:space="preserve"> in 2026</w:t>
      </w:r>
      <w:r>
        <w:rPr>
          <w:rStyle w:val="FootnoteReference"/>
          <w:rFonts w:cs="Times New Roman"/>
          <w:noProof/>
        </w:rPr>
        <w:footnoteReference w:id="55"/>
      </w:r>
      <w:r w:rsidR="00EB7640">
        <w:rPr>
          <w:rFonts w:cs="Times New Roman"/>
          <w:bCs/>
          <w:noProof/>
          <w:szCs w:val="24"/>
        </w:rPr>
        <w:t xml:space="preserve"> t</w:t>
      </w:r>
      <w:r w:rsidR="00EB7640" w:rsidRPr="00C31868">
        <w:rPr>
          <w:rFonts w:cs="Times New Roman"/>
          <w:bCs/>
          <w:noProof/>
          <w:szCs w:val="24"/>
        </w:rPr>
        <w:t xml:space="preserve">o cover </w:t>
      </w:r>
      <w:r w:rsidR="003605E4">
        <w:rPr>
          <w:rFonts w:cs="Times New Roman"/>
          <w:bCs/>
          <w:noProof/>
          <w:szCs w:val="24"/>
        </w:rPr>
        <w:t xml:space="preserve">also </w:t>
      </w:r>
      <w:r w:rsidR="00EB7640" w:rsidRPr="00C31868">
        <w:rPr>
          <w:rFonts w:cs="Times New Roman"/>
          <w:bCs/>
          <w:noProof/>
          <w:szCs w:val="24"/>
        </w:rPr>
        <w:t>legal</w:t>
      </w:r>
      <w:r w:rsidR="003605E4">
        <w:rPr>
          <w:rFonts w:cs="Times New Roman"/>
          <w:bCs/>
          <w:noProof/>
          <w:szCs w:val="24"/>
        </w:rPr>
        <w:t xml:space="preserve"> </w:t>
      </w:r>
      <w:r w:rsidR="00EB7640" w:rsidRPr="00C31868">
        <w:rPr>
          <w:rFonts w:cs="Times New Roman"/>
          <w:bCs/>
          <w:noProof/>
          <w:szCs w:val="24"/>
        </w:rPr>
        <w:t>data, with improved quality and accessibility.</w:t>
      </w:r>
      <w:r w:rsidR="00EB7640">
        <w:rPr>
          <w:rFonts w:cs="Times New Roman"/>
          <w:bCs/>
          <w:noProof/>
          <w:szCs w:val="24"/>
        </w:rPr>
        <w:t xml:space="preserve"> </w:t>
      </w:r>
      <w:r w:rsidR="00B34C1A" w:rsidRPr="4E097BB5">
        <w:rPr>
          <w:rFonts w:cs="Times New Roman"/>
          <w:noProof/>
        </w:rPr>
        <w:t xml:space="preserve">High-value datasets must be made freely available in machine-readable formats and via </w:t>
      </w:r>
      <w:r w:rsidR="000363BF" w:rsidRPr="4E097BB5">
        <w:rPr>
          <w:rFonts w:cs="Times New Roman"/>
          <w:noProof/>
        </w:rPr>
        <w:t xml:space="preserve">a </w:t>
      </w:r>
      <w:r w:rsidR="00B34C1A" w:rsidRPr="4E097BB5">
        <w:rPr>
          <w:rFonts w:cs="Times New Roman"/>
          <w:noProof/>
        </w:rPr>
        <w:t>standardised application programming interface. Where relevant, high-value datasets should be available as bulk download.</w:t>
      </w:r>
      <w:r w:rsidRPr="4E097BB5">
        <w:rPr>
          <w:rFonts w:cs="Times New Roman"/>
          <w:noProof/>
        </w:rPr>
        <w:t xml:space="preserve"> </w:t>
      </w:r>
      <w:r w:rsidR="00B34C1A" w:rsidRPr="4E097BB5">
        <w:rPr>
          <w:rFonts w:cs="Times New Roman"/>
          <w:noProof/>
        </w:rPr>
        <w:t xml:space="preserve">Extending the list of high‑value datasets will make more data available to SMEs, startups and AI developers by lowering data‑access barriers. </w:t>
      </w:r>
    </w:p>
    <w:p w14:paraId="1847D1F4" w14:textId="7194683A" w:rsidR="00B37124" w:rsidRDefault="6B3DB52D" w:rsidP="64E4234E">
      <w:pPr>
        <w:pBdr>
          <w:top w:val="single" w:sz="4" w:space="1" w:color="auto"/>
          <w:left w:val="single" w:sz="4" w:space="4" w:color="auto"/>
          <w:bottom w:val="single" w:sz="4" w:space="1" w:color="auto"/>
          <w:right w:val="single" w:sz="4" w:space="4" w:color="auto"/>
        </w:pBdr>
        <w:rPr>
          <w:rFonts w:cs="Times New Roman"/>
          <w:noProof/>
          <w:lang w:val="en-GB"/>
        </w:rPr>
      </w:pPr>
      <w:r w:rsidRPr="64E4234E">
        <w:rPr>
          <w:rFonts w:cs="Times New Roman"/>
          <w:b/>
          <w:bCs/>
          <w:noProof/>
          <w:lang w:val="en-GB"/>
        </w:rPr>
        <w:t xml:space="preserve">Action </w:t>
      </w:r>
      <w:r w:rsidR="00693427">
        <w:rPr>
          <w:rFonts w:cs="Times New Roman"/>
          <w:b/>
          <w:bCs/>
          <w:noProof/>
          <w:lang w:val="en-GB"/>
        </w:rPr>
        <w:t>6</w:t>
      </w:r>
      <w:r w:rsidR="5C883F7A" w:rsidRPr="64E4234E">
        <w:rPr>
          <w:rFonts w:cs="Times New Roman"/>
          <w:b/>
          <w:bCs/>
          <w:noProof/>
          <w:lang w:val="en-GB"/>
        </w:rPr>
        <w:t>:</w:t>
      </w:r>
      <w:r w:rsidR="5C883F7A" w:rsidRPr="64E4234E">
        <w:rPr>
          <w:rFonts w:cs="Times New Roman"/>
          <w:noProof/>
          <w:lang w:val="en-GB"/>
        </w:rPr>
        <w:t xml:space="preserve"> </w:t>
      </w:r>
      <w:r w:rsidR="00BA76D0">
        <w:rPr>
          <w:rFonts w:cs="Times New Roman"/>
          <w:noProof/>
          <w:lang w:val="en-GB"/>
        </w:rPr>
        <w:t xml:space="preserve">The Commission </w:t>
      </w:r>
      <w:r w:rsidR="00591F83">
        <w:rPr>
          <w:rFonts w:cs="Times New Roman"/>
          <w:noProof/>
          <w:lang w:val="en-GB"/>
        </w:rPr>
        <w:t xml:space="preserve">and the </w:t>
      </w:r>
      <w:r w:rsidR="00591F83" w:rsidRPr="00EF4564">
        <w:rPr>
          <w:noProof/>
          <w:lang w:val="en-GB"/>
        </w:rPr>
        <w:t>Publications Office of the EU</w:t>
      </w:r>
      <w:r w:rsidR="00591F83" w:rsidRPr="00591F83">
        <w:rPr>
          <w:rFonts w:cs="Times New Roman"/>
          <w:noProof/>
          <w:lang w:val="en-GB"/>
        </w:rPr>
        <w:t xml:space="preserve"> </w:t>
      </w:r>
      <w:r w:rsidR="00BA76D0" w:rsidRPr="00591F83">
        <w:rPr>
          <w:rFonts w:cs="Times New Roman"/>
          <w:noProof/>
          <w:lang w:val="en-GB"/>
        </w:rPr>
        <w:t>will</w:t>
      </w:r>
      <w:r w:rsidR="00BA76D0">
        <w:rPr>
          <w:rFonts w:cs="Times New Roman"/>
          <w:noProof/>
          <w:lang w:val="en-GB"/>
        </w:rPr>
        <w:t xml:space="preserve"> support c</w:t>
      </w:r>
      <w:r w:rsidR="00D41866">
        <w:rPr>
          <w:rFonts w:cs="Times New Roman"/>
          <w:noProof/>
          <w:lang w:val="en-GB"/>
        </w:rPr>
        <w:t xml:space="preserve">omplete uptake of ELI and ECLI. </w:t>
      </w:r>
      <w:r w:rsidR="00C90213">
        <w:rPr>
          <w:rFonts w:cs="Times New Roman"/>
          <w:noProof/>
          <w:lang w:val="en-GB"/>
        </w:rPr>
        <w:t>For ECLI,</w:t>
      </w:r>
      <w:r w:rsidR="6AA55EFD" w:rsidRPr="572C4946">
        <w:rPr>
          <w:rFonts w:cs="Times New Roman"/>
          <w:noProof/>
          <w:lang w:val="en-GB"/>
        </w:rPr>
        <w:t xml:space="preserve"> ensure</w:t>
      </w:r>
      <w:r w:rsidR="2B05D83D" w:rsidRPr="2D5FB379">
        <w:rPr>
          <w:rFonts w:cs="Times New Roman"/>
          <w:noProof/>
          <w:lang w:val="en-GB"/>
        </w:rPr>
        <w:t xml:space="preserve"> that</w:t>
      </w:r>
      <w:r w:rsidR="006266F5">
        <w:rPr>
          <w:rFonts w:cs="Times New Roman"/>
          <w:noProof/>
          <w:lang w:val="en-GB"/>
        </w:rPr>
        <w:t>,</w:t>
      </w:r>
      <w:r w:rsidR="07C581DE" w:rsidRPr="64E4234E">
        <w:rPr>
          <w:rFonts w:cs="Times New Roman"/>
          <w:noProof/>
          <w:lang w:val="en-GB"/>
        </w:rPr>
        <w:t xml:space="preserve"> </w:t>
      </w:r>
      <w:r w:rsidR="00D92ECD">
        <w:rPr>
          <w:rFonts w:cs="Times New Roman"/>
          <w:noProof/>
          <w:lang w:val="en-GB"/>
        </w:rPr>
        <w:t>by 2030,</w:t>
      </w:r>
      <w:r w:rsidR="07C581DE" w:rsidRPr="64E4234E">
        <w:rPr>
          <w:rFonts w:cs="Times New Roman"/>
          <w:noProof/>
          <w:lang w:val="en-GB"/>
        </w:rPr>
        <w:t xml:space="preserve"> all case</w:t>
      </w:r>
      <w:r w:rsidR="0B04D2C5" w:rsidRPr="64E4234E">
        <w:rPr>
          <w:rFonts w:cs="Times New Roman"/>
          <w:noProof/>
          <w:lang w:val="en-GB"/>
        </w:rPr>
        <w:t>-</w:t>
      </w:r>
      <w:r w:rsidR="07C581DE" w:rsidRPr="64E4234E">
        <w:rPr>
          <w:rFonts w:cs="Times New Roman"/>
          <w:noProof/>
          <w:lang w:val="en-GB"/>
        </w:rPr>
        <w:t xml:space="preserve">law </w:t>
      </w:r>
      <w:r w:rsidR="3ABDBD66" w:rsidRPr="64E4234E">
        <w:rPr>
          <w:rFonts w:cs="Times New Roman"/>
          <w:noProof/>
          <w:lang w:val="en-GB"/>
        </w:rPr>
        <w:t xml:space="preserve">in all Member States </w:t>
      </w:r>
      <w:r w:rsidR="6A74BA2D" w:rsidRPr="434E86D9">
        <w:rPr>
          <w:rFonts w:cs="Times New Roman"/>
          <w:noProof/>
          <w:lang w:val="en-GB"/>
        </w:rPr>
        <w:t>is</w:t>
      </w:r>
      <w:r w:rsidR="07C581DE" w:rsidRPr="434E86D9">
        <w:rPr>
          <w:rFonts w:cs="Times New Roman"/>
          <w:noProof/>
          <w:lang w:val="en-GB"/>
        </w:rPr>
        <w:t xml:space="preserve"> assign</w:t>
      </w:r>
      <w:r w:rsidR="68F7747A" w:rsidRPr="434E86D9">
        <w:rPr>
          <w:rFonts w:cs="Times New Roman"/>
          <w:noProof/>
          <w:lang w:val="en-GB"/>
        </w:rPr>
        <w:t>ed</w:t>
      </w:r>
      <w:r w:rsidR="07C581DE" w:rsidRPr="64E4234E">
        <w:rPr>
          <w:rFonts w:cs="Times New Roman"/>
          <w:noProof/>
          <w:lang w:val="en-GB"/>
        </w:rPr>
        <w:t xml:space="preserve"> a</w:t>
      </w:r>
      <w:r w:rsidR="68E8B130" w:rsidRPr="64E4234E">
        <w:rPr>
          <w:rFonts w:cs="Times New Roman"/>
          <w:noProof/>
          <w:lang w:val="en-GB"/>
        </w:rPr>
        <w:t>n</w:t>
      </w:r>
      <w:r w:rsidR="07C581DE" w:rsidRPr="64E4234E">
        <w:rPr>
          <w:rFonts w:cs="Times New Roman"/>
          <w:noProof/>
          <w:lang w:val="en-GB"/>
        </w:rPr>
        <w:t xml:space="preserve"> ECLI and </w:t>
      </w:r>
      <w:r w:rsidR="25F7E317" w:rsidRPr="434E86D9">
        <w:rPr>
          <w:rFonts w:cs="Times New Roman"/>
          <w:noProof/>
          <w:lang w:val="en-GB"/>
        </w:rPr>
        <w:t>can easily be found on</w:t>
      </w:r>
      <w:r w:rsidR="07C581DE" w:rsidRPr="64E4234E">
        <w:rPr>
          <w:rFonts w:cs="Times New Roman"/>
          <w:noProof/>
          <w:lang w:val="en-GB"/>
        </w:rPr>
        <w:t xml:space="preserve"> the ECLI search engine</w:t>
      </w:r>
      <w:r w:rsidR="07C581DE" w:rsidRPr="64E4234E">
        <w:rPr>
          <w:rFonts w:cs="Times New Roman"/>
          <w:noProof/>
        </w:rPr>
        <w:t xml:space="preserve"> on the European e-Justice Portal</w:t>
      </w:r>
      <w:r w:rsidR="07C581DE" w:rsidRPr="64E4234E">
        <w:rPr>
          <w:rFonts w:cs="Times New Roman"/>
          <w:noProof/>
          <w:lang w:val="en-GB"/>
        </w:rPr>
        <w:t xml:space="preserve">. </w:t>
      </w:r>
      <w:r w:rsidR="00AE271E">
        <w:rPr>
          <w:rFonts w:cs="Times New Roman"/>
          <w:noProof/>
          <w:lang w:val="en-GB"/>
        </w:rPr>
        <w:t>The</w:t>
      </w:r>
      <w:r w:rsidR="07C581DE" w:rsidRPr="64E4234E">
        <w:rPr>
          <w:rFonts w:cs="Times New Roman"/>
          <w:noProof/>
          <w:lang w:val="en-GB"/>
        </w:rPr>
        <w:t xml:space="preserve"> first step </w:t>
      </w:r>
      <w:r w:rsidR="00AE271E">
        <w:rPr>
          <w:rFonts w:cs="Times New Roman"/>
          <w:noProof/>
          <w:lang w:val="en-GB"/>
        </w:rPr>
        <w:t>will be to assign an ECLI to</w:t>
      </w:r>
      <w:r w:rsidR="07C581DE" w:rsidRPr="64E4234E">
        <w:rPr>
          <w:rFonts w:cs="Times New Roman"/>
          <w:noProof/>
          <w:lang w:val="en-GB"/>
        </w:rPr>
        <w:t xml:space="preserve"> all new </w:t>
      </w:r>
      <w:r w:rsidR="00971EBC">
        <w:rPr>
          <w:rFonts w:cs="Times New Roman"/>
          <w:noProof/>
          <w:lang w:val="en-GB"/>
        </w:rPr>
        <w:t xml:space="preserve">court decisions </w:t>
      </w:r>
      <w:r w:rsidR="00AF16C4">
        <w:rPr>
          <w:rFonts w:cs="Times New Roman"/>
          <w:noProof/>
          <w:lang w:val="en-GB"/>
        </w:rPr>
        <w:t>in all courts.</w:t>
      </w:r>
      <w:r w:rsidR="07C581DE" w:rsidRPr="64E4234E">
        <w:rPr>
          <w:rFonts w:cs="Times New Roman"/>
          <w:noProof/>
          <w:lang w:val="en-GB"/>
        </w:rPr>
        <w:t xml:space="preserve"> </w:t>
      </w:r>
      <w:r w:rsidR="00AF16C4">
        <w:rPr>
          <w:rFonts w:cs="Times New Roman"/>
          <w:noProof/>
          <w:lang w:val="en-GB"/>
        </w:rPr>
        <w:t>The</w:t>
      </w:r>
      <w:r w:rsidR="07C581DE" w:rsidRPr="64E4234E">
        <w:rPr>
          <w:rFonts w:cs="Times New Roman"/>
          <w:noProof/>
          <w:lang w:val="en-GB"/>
        </w:rPr>
        <w:t xml:space="preserve"> second </w:t>
      </w:r>
      <w:r w:rsidR="00AF16C4">
        <w:rPr>
          <w:rFonts w:cs="Times New Roman"/>
          <w:noProof/>
          <w:lang w:val="en-GB"/>
        </w:rPr>
        <w:t xml:space="preserve">will be to integrate </w:t>
      </w:r>
      <w:r w:rsidR="07C581DE" w:rsidRPr="64E4234E">
        <w:rPr>
          <w:rFonts w:cs="Times New Roman"/>
          <w:noProof/>
          <w:lang w:val="en-GB"/>
        </w:rPr>
        <w:t>all existing case</w:t>
      </w:r>
      <w:r w:rsidR="13E2C7D5" w:rsidRPr="64E4234E">
        <w:rPr>
          <w:rFonts w:cs="Times New Roman"/>
          <w:noProof/>
          <w:lang w:val="en-GB"/>
        </w:rPr>
        <w:t>-</w:t>
      </w:r>
      <w:r w:rsidR="07C581DE" w:rsidRPr="64E4234E">
        <w:rPr>
          <w:rFonts w:cs="Times New Roman"/>
          <w:noProof/>
          <w:lang w:val="en-GB"/>
        </w:rPr>
        <w:t>law</w:t>
      </w:r>
      <w:r w:rsidR="00AF16C4">
        <w:rPr>
          <w:rFonts w:cs="Times New Roman"/>
          <w:noProof/>
          <w:lang w:val="en-GB"/>
        </w:rPr>
        <w:t>.</w:t>
      </w:r>
      <w:r w:rsidR="07C581DE" w:rsidRPr="64E4234E">
        <w:rPr>
          <w:rFonts w:cs="Times New Roman"/>
          <w:noProof/>
          <w:lang w:val="en-GB"/>
        </w:rPr>
        <w:t xml:space="preserve"> </w:t>
      </w:r>
      <w:r w:rsidR="00C90213">
        <w:rPr>
          <w:rFonts w:cs="Times New Roman"/>
          <w:noProof/>
          <w:lang w:val="en-GB"/>
        </w:rPr>
        <w:t>For ELI,</w:t>
      </w:r>
      <w:r w:rsidR="07C581DE" w:rsidRPr="64E4234E">
        <w:rPr>
          <w:rFonts w:cs="Times New Roman"/>
          <w:noProof/>
          <w:lang w:val="en-GB"/>
        </w:rPr>
        <w:t xml:space="preserve"> </w:t>
      </w:r>
      <w:r w:rsidR="79733429" w:rsidRPr="434E86D9">
        <w:rPr>
          <w:rFonts w:cs="Times New Roman"/>
          <w:noProof/>
          <w:lang w:val="en-GB"/>
        </w:rPr>
        <w:t>ensure that</w:t>
      </w:r>
      <w:r w:rsidR="006266F5">
        <w:rPr>
          <w:rFonts w:cs="Times New Roman"/>
          <w:noProof/>
          <w:lang w:val="en-GB"/>
        </w:rPr>
        <w:t>,</w:t>
      </w:r>
      <w:r w:rsidR="07C581DE" w:rsidRPr="434E86D9">
        <w:rPr>
          <w:rFonts w:cs="Times New Roman"/>
          <w:noProof/>
          <w:lang w:val="en-GB"/>
        </w:rPr>
        <w:t xml:space="preserve"> </w:t>
      </w:r>
      <w:r w:rsidR="00D92ECD">
        <w:rPr>
          <w:rFonts w:cs="Times New Roman"/>
          <w:noProof/>
          <w:lang w:val="en-GB"/>
        </w:rPr>
        <w:t>by 2030,</w:t>
      </w:r>
      <w:r w:rsidR="07C581DE" w:rsidRPr="434E86D9">
        <w:rPr>
          <w:rFonts w:cs="Times New Roman"/>
          <w:noProof/>
          <w:lang w:val="en-GB"/>
        </w:rPr>
        <w:t xml:space="preserve"> </w:t>
      </w:r>
      <w:r w:rsidR="00284B64">
        <w:rPr>
          <w:rFonts w:cs="Times New Roman"/>
          <w:noProof/>
          <w:lang w:val="en-GB"/>
        </w:rPr>
        <w:t>each piece of</w:t>
      </w:r>
      <w:r w:rsidR="07C581DE" w:rsidRPr="64E4234E">
        <w:rPr>
          <w:rFonts w:cs="Times New Roman"/>
          <w:noProof/>
          <w:lang w:val="en-GB"/>
        </w:rPr>
        <w:t xml:space="preserve"> legislation </w:t>
      </w:r>
      <w:r w:rsidR="3AA47546" w:rsidRPr="64E4234E">
        <w:rPr>
          <w:rFonts w:cs="Times New Roman"/>
          <w:noProof/>
          <w:lang w:val="en-GB"/>
        </w:rPr>
        <w:t xml:space="preserve">in all Member </w:t>
      </w:r>
      <w:r w:rsidR="3AA47546" w:rsidRPr="006A65E5">
        <w:rPr>
          <w:noProof/>
          <w:lang w:val="en-GB"/>
        </w:rPr>
        <w:t>States</w:t>
      </w:r>
      <w:r w:rsidR="63BA9BD3" w:rsidRPr="64E4234E">
        <w:rPr>
          <w:rFonts w:cs="Times New Roman"/>
          <w:noProof/>
          <w:lang w:val="en-GB"/>
        </w:rPr>
        <w:t xml:space="preserve"> </w:t>
      </w:r>
      <w:r w:rsidR="142A2FBD" w:rsidRPr="2D5FB379">
        <w:rPr>
          <w:rFonts w:cs="Times New Roman"/>
          <w:noProof/>
          <w:lang w:val="en-GB"/>
        </w:rPr>
        <w:t xml:space="preserve">is </w:t>
      </w:r>
      <w:r w:rsidR="07C581DE" w:rsidRPr="2D5FB379">
        <w:rPr>
          <w:rFonts w:cs="Times New Roman"/>
          <w:noProof/>
          <w:lang w:val="en-GB"/>
        </w:rPr>
        <w:t>assign</w:t>
      </w:r>
      <w:r w:rsidR="16A5421C" w:rsidRPr="2D5FB379">
        <w:rPr>
          <w:rFonts w:cs="Times New Roman"/>
          <w:noProof/>
          <w:lang w:val="en-GB"/>
        </w:rPr>
        <w:t>ed</w:t>
      </w:r>
      <w:r w:rsidR="07C581DE" w:rsidRPr="64E4234E">
        <w:rPr>
          <w:rFonts w:cs="Times New Roman"/>
          <w:noProof/>
          <w:lang w:val="en-GB"/>
        </w:rPr>
        <w:t xml:space="preserve"> a</w:t>
      </w:r>
      <w:r w:rsidR="7F7EB385" w:rsidRPr="64E4234E">
        <w:rPr>
          <w:rFonts w:cs="Times New Roman"/>
          <w:noProof/>
          <w:lang w:val="en-GB"/>
        </w:rPr>
        <w:t>n</w:t>
      </w:r>
      <w:r w:rsidR="07C581DE" w:rsidRPr="64E4234E">
        <w:rPr>
          <w:rFonts w:cs="Times New Roman"/>
          <w:noProof/>
          <w:lang w:val="en-GB"/>
        </w:rPr>
        <w:t xml:space="preserve"> ELI, </w:t>
      </w:r>
      <w:r w:rsidR="001A1152">
        <w:rPr>
          <w:rFonts w:cs="Times New Roman"/>
          <w:noProof/>
          <w:lang w:val="en-GB"/>
        </w:rPr>
        <w:t>to be</w:t>
      </w:r>
      <w:r w:rsidR="536BD476" w:rsidRPr="2D5FB379">
        <w:rPr>
          <w:rFonts w:cs="Times New Roman"/>
          <w:noProof/>
          <w:lang w:val="en-GB"/>
        </w:rPr>
        <w:t xml:space="preserve"> easily found on</w:t>
      </w:r>
      <w:r w:rsidR="07C581DE" w:rsidRPr="64E4234E">
        <w:rPr>
          <w:rFonts w:cs="Times New Roman"/>
          <w:noProof/>
          <w:lang w:val="en-GB"/>
        </w:rPr>
        <w:t xml:space="preserve"> the ELI search engine. </w:t>
      </w:r>
    </w:p>
    <w:p w14:paraId="0DF36826" w14:textId="1E6E1824" w:rsidR="00B37124" w:rsidRDefault="2D3A4E84" w:rsidP="00B37124">
      <w:pPr>
        <w:pBdr>
          <w:top w:val="single" w:sz="4" w:space="1" w:color="auto"/>
          <w:left w:val="single" w:sz="4" w:space="4" w:color="auto"/>
          <w:bottom w:val="single" w:sz="4" w:space="1" w:color="auto"/>
          <w:right w:val="single" w:sz="4" w:space="4" w:color="auto"/>
        </w:pBdr>
        <w:rPr>
          <w:rFonts w:cs="Times New Roman"/>
          <w:noProof/>
          <w:lang w:val="en-GB"/>
        </w:rPr>
      </w:pPr>
      <w:r w:rsidRPr="00EF4564">
        <w:rPr>
          <w:rFonts w:cs="Times New Roman"/>
          <w:b/>
          <w:bCs/>
          <w:noProof/>
          <w:lang w:val="en-GB"/>
        </w:rPr>
        <w:t xml:space="preserve">Action 7: </w:t>
      </w:r>
      <w:r w:rsidR="00512ED3">
        <w:rPr>
          <w:rFonts w:cs="Times New Roman"/>
          <w:noProof/>
          <w:lang w:val="en-GB"/>
        </w:rPr>
        <w:t xml:space="preserve">The Commission and the </w:t>
      </w:r>
      <w:r w:rsidR="00512ED3" w:rsidRPr="00F7760F">
        <w:rPr>
          <w:noProof/>
          <w:lang w:val="en-GB"/>
        </w:rPr>
        <w:t>Publications Office of the EU</w:t>
      </w:r>
      <w:r w:rsidR="00512ED3" w:rsidRPr="00591F83">
        <w:rPr>
          <w:rFonts w:cs="Times New Roman"/>
          <w:noProof/>
          <w:lang w:val="en-GB"/>
        </w:rPr>
        <w:t xml:space="preserve"> will</w:t>
      </w:r>
      <w:r w:rsidR="002051C5">
        <w:rPr>
          <w:rFonts w:cs="Times New Roman"/>
          <w:noProof/>
          <w:lang w:val="en-GB"/>
        </w:rPr>
        <w:t xml:space="preserve"> support the</w:t>
      </w:r>
      <w:r w:rsidR="00512ED3">
        <w:rPr>
          <w:rFonts w:cs="Times New Roman"/>
          <w:noProof/>
          <w:lang w:val="en-GB"/>
        </w:rPr>
        <w:t xml:space="preserve"> </w:t>
      </w:r>
      <w:r w:rsidR="002051C5" w:rsidRPr="4FEBC7AC">
        <w:rPr>
          <w:rFonts w:cs="Times New Roman"/>
          <w:noProof/>
          <w:lang w:val="en-GB"/>
        </w:rPr>
        <w:t>develop</w:t>
      </w:r>
      <w:r w:rsidR="002051C5">
        <w:rPr>
          <w:rFonts w:cs="Times New Roman"/>
          <w:noProof/>
          <w:lang w:val="en-GB"/>
        </w:rPr>
        <w:t>ment of</w:t>
      </w:r>
      <w:r w:rsidR="002051C5" w:rsidRPr="2C3D2034">
        <w:rPr>
          <w:rFonts w:cs="Times New Roman"/>
          <w:noProof/>
          <w:lang w:val="en-GB"/>
        </w:rPr>
        <w:t xml:space="preserve"> legal </w:t>
      </w:r>
      <w:r w:rsidR="002051C5" w:rsidRPr="4FEBC7AC">
        <w:rPr>
          <w:rFonts w:cs="Times New Roman"/>
          <w:noProof/>
          <w:lang w:val="en-GB"/>
        </w:rPr>
        <w:t xml:space="preserve">technology applications, including AI tools </w:t>
      </w:r>
      <w:r w:rsidR="002051C5" w:rsidRPr="65BB367C">
        <w:rPr>
          <w:rFonts w:cs="Times New Roman"/>
          <w:noProof/>
          <w:lang w:val="en-GB"/>
        </w:rPr>
        <w:t>for justice</w:t>
      </w:r>
      <w:r w:rsidR="002051C5">
        <w:rPr>
          <w:rFonts w:cs="Times New Roman"/>
          <w:noProof/>
          <w:lang w:val="en-GB"/>
        </w:rPr>
        <w:t xml:space="preserve"> by i</w:t>
      </w:r>
      <w:r w:rsidR="7DBF4B0D" w:rsidRPr="00EF4564">
        <w:rPr>
          <w:rFonts w:cs="Times New Roman"/>
          <w:noProof/>
          <w:lang w:val="en-GB"/>
        </w:rPr>
        <w:t>mprov</w:t>
      </w:r>
      <w:r w:rsidR="002051C5">
        <w:rPr>
          <w:rFonts w:cs="Times New Roman"/>
          <w:noProof/>
          <w:lang w:val="en-GB"/>
        </w:rPr>
        <w:t>ing</w:t>
      </w:r>
      <w:r w:rsidR="7DBF4B0D" w:rsidRPr="00EF4564">
        <w:rPr>
          <w:rFonts w:cs="Times New Roman"/>
          <w:noProof/>
          <w:lang w:val="en-GB"/>
        </w:rPr>
        <w:t xml:space="preserve"> the availability and re-usability of</w:t>
      </w:r>
      <w:r w:rsidRPr="00EF4564">
        <w:rPr>
          <w:rFonts w:cs="Times New Roman"/>
          <w:noProof/>
          <w:lang w:val="en-GB"/>
        </w:rPr>
        <w:t xml:space="preserve"> </w:t>
      </w:r>
      <w:r w:rsidRPr="6FCBBAE2">
        <w:rPr>
          <w:rFonts w:cs="Times New Roman"/>
          <w:noProof/>
          <w:lang w:val="en-GB"/>
        </w:rPr>
        <w:t xml:space="preserve">legal and judicial data </w:t>
      </w:r>
      <w:r w:rsidR="3AE2D64A" w:rsidRPr="6FCBBAE2">
        <w:rPr>
          <w:rFonts w:cs="Times New Roman"/>
          <w:noProof/>
          <w:lang w:val="en-GB"/>
        </w:rPr>
        <w:t>(including case law and legislation</w:t>
      </w:r>
      <w:r w:rsidR="3AE2D64A" w:rsidRPr="6507B846">
        <w:rPr>
          <w:rFonts w:cs="Times New Roman"/>
          <w:noProof/>
          <w:lang w:val="en-GB"/>
        </w:rPr>
        <w:t>)</w:t>
      </w:r>
      <w:r w:rsidR="0017180E">
        <w:rPr>
          <w:rFonts w:cs="Times New Roman"/>
          <w:noProof/>
          <w:lang w:val="en-GB"/>
        </w:rPr>
        <w:t>.</w:t>
      </w:r>
      <w:r w:rsidR="00DE2BF3">
        <w:rPr>
          <w:rFonts w:cs="Times New Roman"/>
          <w:noProof/>
          <w:lang w:val="en-GB"/>
        </w:rPr>
        <w:t xml:space="preserve"> </w:t>
      </w:r>
    </w:p>
    <w:bookmarkEnd w:id="6"/>
    <w:p w14:paraId="1FD76B2E" w14:textId="77777777" w:rsidR="001801E4" w:rsidRPr="00F86E46" w:rsidRDefault="001801E4" w:rsidP="001801E4">
      <w:pPr>
        <w:pStyle w:val="Heading2"/>
        <w:rPr>
          <w:noProof/>
          <w:lang w:val="en-GB"/>
        </w:rPr>
      </w:pPr>
      <w:r w:rsidRPr="00F86E46">
        <w:rPr>
          <w:noProof/>
          <w:lang w:val="en-GB"/>
        </w:rPr>
        <w:t>Videoconferencing</w:t>
      </w:r>
    </w:p>
    <w:p w14:paraId="39C1C7FB" w14:textId="5DA607F3" w:rsidR="00895FAB" w:rsidRDefault="16B04362" w:rsidP="5E8C6135">
      <w:pPr>
        <w:rPr>
          <w:rFonts w:cs="Times New Roman"/>
          <w:noProof/>
          <w:lang w:val="en-GB"/>
        </w:rPr>
      </w:pPr>
      <w:r>
        <w:rPr>
          <w:rFonts w:cs="Times New Roman"/>
          <w:noProof/>
          <w:lang w:val="en-GB"/>
        </w:rPr>
        <w:t>T</w:t>
      </w:r>
      <w:r w:rsidR="4D47F192" w:rsidRPr="0DECF6C0">
        <w:rPr>
          <w:rFonts w:cs="Times New Roman"/>
          <w:noProof/>
          <w:lang w:val="en-GB"/>
        </w:rPr>
        <w:t xml:space="preserve">he COVID-19 pandemic forced large parts of the workforce </w:t>
      </w:r>
      <w:r w:rsidR="6DD84CCF">
        <w:rPr>
          <w:rFonts w:cs="Times New Roman"/>
          <w:noProof/>
          <w:lang w:val="en-GB"/>
        </w:rPr>
        <w:t>(including the judiciary)</w:t>
      </w:r>
      <w:r w:rsidR="3B5C68F2" w:rsidRPr="60D6689A">
        <w:rPr>
          <w:rFonts w:cs="Times New Roman"/>
          <w:noProof/>
          <w:lang w:val="en-GB"/>
        </w:rPr>
        <w:t xml:space="preserve"> to </w:t>
      </w:r>
      <w:r w:rsidR="3B5C68F2" w:rsidRPr="52C361A7">
        <w:rPr>
          <w:rFonts w:cs="Times New Roman"/>
          <w:noProof/>
          <w:lang w:val="en-GB"/>
        </w:rPr>
        <w:t xml:space="preserve">adapt to the new </w:t>
      </w:r>
      <w:r w:rsidR="3B5C68F2" w:rsidRPr="350E12E5">
        <w:rPr>
          <w:rFonts w:cs="Times New Roman"/>
          <w:noProof/>
          <w:lang w:val="en-GB"/>
        </w:rPr>
        <w:t>situation</w:t>
      </w:r>
      <w:r w:rsidR="00DB4712">
        <w:rPr>
          <w:rFonts w:cs="Times New Roman"/>
          <w:noProof/>
          <w:lang w:val="en-GB"/>
        </w:rPr>
        <w:t>:</w:t>
      </w:r>
      <w:r w:rsidR="4007EE9D">
        <w:rPr>
          <w:rFonts w:cs="Times New Roman"/>
          <w:noProof/>
          <w:lang w:val="en-GB"/>
        </w:rPr>
        <w:t xml:space="preserve"> </w:t>
      </w:r>
      <w:r w:rsidR="4D47F192" w:rsidRPr="0DECF6C0">
        <w:rPr>
          <w:rFonts w:cs="Times New Roman"/>
          <w:noProof/>
          <w:lang w:val="en-GB"/>
        </w:rPr>
        <w:t>the use of videoconferencing</w:t>
      </w:r>
      <w:r w:rsidR="49681FB3">
        <w:rPr>
          <w:rFonts w:cs="Times New Roman"/>
          <w:noProof/>
          <w:lang w:val="en-GB"/>
        </w:rPr>
        <w:t xml:space="preserve"> </w:t>
      </w:r>
      <w:r w:rsidR="0F741880">
        <w:rPr>
          <w:rFonts w:cs="Times New Roman"/>
          <w:noProof/>
          <w:lang w:val="en-GB"/>
        </w:rPr>
        <w:t xml:space="preserve">became </w:t>
      </w:r>
      <w:r w:rsidR="0F741880" w:rsidRPr="0A4905AE">
        <w:rPr>
          <w:rFonts w:cs="Times New Roman"/>
          <w:noProof/>
          <w:lang w:val="en-GB"/>
        </w:rPr>
        <w:t>a</w:t>
      </w:r>
      <w:r w:rsidR="0B10DE19" w:rsidRPr="0A4905AE">
        <w:rPr>
          <w:rFonts w:cs="Times New Roman"/>
          <w:noProof/>
          <w:lang w:val="en-GB"/>
        </w:rPr>
        <w:t xml:space="preserve"> viable </w:t>
      </w:r>
      <w:r w:rsidR="0B10DE19" w:rsidRPr="25E90C43">
        <w:rPr>
          <w:rFonts w:cs="Times New Roman"/>
          <w:noProof/>
          <w:lang w:val="en-GB"/>
        </w:rPr>
        <w:t>solution</w:t>
      </w:r>
      <w:r w:rsidR="79285F7D">
        <w:rPr>
          <w:rFonts w:cs="Times New Roman"/>
          <w:noProof/>
          <w:lang w:val="en-GB"/>
        </w:rPr>
        <w:t xml:space="preserve"> </w:t>
      </w:r>
      <w:r w:rsidR="003F4FC4">
        <w:rPr>
          <w:rFonts w:cs="Times New Roman"/>
          <w:noProof/>
          <w:lang w:val="en-GB"/>
        </w:rPr>
        <w:t xml:space="preserve">in many cases </w:t>
      </w:r>
      <w:r w:rsidR="0808FD4E" w:rsidRPr="25E90C43">
        <w:rPr>
          <w:rFonts w:cs="Times New Roman"/>
          <w:noProof/>
          <w:lang w:val="en-GB"/>
        </w:rPr>
        <w:t>t</w:t>
      </w:r>
      <w:r w:rsidR="296DC992" w:rsidRPr="25E90C43">
        <w:rPr>
          <w:rFonts w:cs="Times New Roman"/>
          <w:noProof/>
          <w:lang w:val="en-GB"/>
        </w:rPr>
        <w:t>o</w:t>
      </w:r>
      <w:r w:rsidR="296DC992">
        <w:rPr>
          <w:rFonts w:cs="Times New Roman"/>
          <w:noProof/>
          <w:lang w:val="en-GB"/>
        </w:rPr>
        <w:t xml:space="preserve"> ensure </w:t>
      </w:r>
      <w:r w:rsidR="0FEF435F">
        <w:rPr>
          <w:rFonts w:cs="Times New Roman"/>
          <w:noProof/>
          <w:lang w:val="en-GB"/>
        </w:rPr>
        <w:t>continuity</w:t>
      </w:r>
      <w:r w:rsidR="0583AD1D">
        <w:rPr>
          <w:rFonts w:cs="Times New Roman"/>
          <w:noProof/>
          <w:lang w:val="en-GB"/>
        </w:rPr>
        <w:t xml:space="preserve"> of justice</w:t>
      </w:r>
      <w:r w:rsidR="4D47F192" w:rsidRPr="0DECF6C0">
        <w:rPr>
          <w:rFonts w:cs="Times New Roman"/>
          <w:noProof/>
          <w:lang w:val="en-GB"/>
        </w:rPr>
        <w:t xml:space="preserve">. </w:t>
      </w:r>
      <w:r w:rsidR="000A05F2">
        <w:rPr>
          <w:rFonts w:cs="Times New Roman"/>
          <w:noProof/>
          <w:lang w:val="en-GB"/>
        </w:rPr>
        <w:t>Even though</w:t>
      </w:r>
      <w:r w:rsidR="0C1A7DAD">
        <w:rPr>
          <w:rFonts w:cs="Times New Roman"/>
          <w:noProof/>
          <w:lang w:val="en-GB"/>
        </w:rPr>
        <w:t xml:space="preserve"> by 2020</w:t>
      </w:r>
      <w:r w:rsidR="004D6004">
        <w:rPr>
          <w:rFonts w:cs="Times New Roman"/>
          <w:noProof/>
          <w:lang w:val="en-GB"/>
        </w:rPr>
        <w:t>,</w:t>
      </w:r>
      <w:r w:rsidR="296DC992">
        <w:rPr>
          <w:rFonts w:cs="Times New Roman"/>
          <w:noProof/>
          <w:lang w:val="en-GB"/>
        </w:rPr>
        <w:t xml:space="preserve"> v</w:t>
      </w:r>
      <w:r w:rsidRPr="0DECF6C0">
        <w:rPr>
          <w:rFonts w:cs="Times New Roman"/>
          <w:noProof/>
          <w:lang w:val="en-GB"/>
        </w:rPr>
        <w:t>ideoconferencing was</w:t>
      </w:r>
      <w:r w:rsidR="168E1432">
        <w:rPr>
          <w:rFonts w:cs="Times New Roman"/>
          <w:noProof/>
          <w:lang w:val="en-GB"/>
        </w:rPr>
        <w:t xml:space="preserve"> </w:t>
      </w:r>
      <w:r w:rsidRPr="0DECF6C0">
        <w:rPr>
          <w:rFonts w:cs="Times New Roman"/>
          <w:noProof/>
          <w:lang w:val="en-GB"/>
        </w:rPr>
        <w:t xml:space="preserve">already </w:t>
      </w:r>
      <w:r w:rsidR="6B2AEB98" w:rsidRPr="0DECF6C0">
        <w:rPr>
          <w:rFonts w:cs="Times New Roman"/>
          <w:noProof/>
          <w:lang w:val="en-GB"/>
        </w:rPr>
        <w:t xml:space="preserve">regulated and </w:t>
      </w:r>
      <w:r w:rsidRPr="0DECF6C0">
        <w:rPr>
          <w:rFonts w:cs="Times New Roman"/>
          <w:noProof/>
          <w:lang w:val="en-GB"/>
        </w:rPr>
        <w:t xml:space="preserve">used in </w:t>
      </w:r>
      <w:r w:rsidR="38940619">
        <w:rPr>
          <w:rFonts w:cs="Times New Roman"/>
          <w:noProof/>
          <w:lang w:val="en-GB"/>
        </w:rPr>
        <w:t xml:space="preserve">some </w:t>
      </w:r>
      <w:r w:rsidR="00281D82">
        <w:rPr>
          <w:rFonts w:cs="Times New Roman"/>
          <w:noProof/>
          <w:lang w:val="en-GB"/>
        </w:rPr>
        <w:t xml:space="preserve">cases of </w:t>
      </w:r>
      <w:r w:rsidR="61F643FC">
        <w:rPr>
          <w:rFonts w:cs="Times New Roman"/>
          <w:noProof/>
          <w:lang w:val="en-GB"/>
        </w:rPr>
        <w:t xml:space="preserve">EU </w:t>
      </w:r>
      <w:r w:rsidRPr="0DECF6C0">
        <w:rPr>
          <w:rFonts w:cs="Times New Roman"/>
          <w:noProof/>
          <w:lang w:val="en-GB"/>
        </w:rPr>
        <w:t>cross-border cooperation in civil and criminal matters</w:t>
      </w:r>
      <w:r w:rsidR="00AA3E91" w:rsidRPr="31623B09">
        <w:rPr>
          <w:rStyle w:val="FootnoteReference"/>
          <w:rFonts w:cs="Times New Roman"/>
          <w:noProof/>
          <w:lang w:val="en-GB"/>
        </w:rPr>
        <w:footnoteReference w:id="56"/>
      </w:r>
      <w:r w:rsidR="168E1432">
        <w:rPr>
          <w:rFonts w:cs="Times New Roman"/>
          <w:noProof/>
          <w:lang w:val="en-GB"/>
        </w:rPr>
        <w:t xml:space="preserve">, </w:t>
      </w:r>
      <w:r w:rsidR="00281D82">
        <w:rPr>
          <w:rFonts w:cs="Times New Roman"/>
          <w:noProof/>
          <w:lang w:val="en-GB"/>
        </w:rPr>
        <w:t xml:space="preserve">the legal basis </w:t>
      </w:r>
      <w:r w:rsidR="00106863">
        <w:rPr>
          <w:rFonts w:cs="Times New Roman"/>
          <w:noProof/>
          <w:lang w:val="en-GB"/>
        </w:rPr>
        <w:t xml:space="preserve">was lacking </w:t>
      </w:r>
      <w:r w:rsidR="6ABDFB72">
        <w:rPr>
          <w:rFonts w:cs="Times New Roman"/>
          <w:noProof/>
          <w:lang w:val="en-GB"/>
        </w:rPr>
        <w:t>for</w:t>
      </w:r>
      <w:r w:rsidR="6CE970E2">
        <w:rPr>
          <w:rFonts w:cs="Times New Roman"/>
          <w:noProof/>
          <w:lang w:val="en-GB"/>
        </w:rPr>
        <w:t xml:space="preserve"> many </w:t>
      </w:r>
      <w:r w:rsidR="71F4FB0E">
        <w:rPr>
          <w:rFonts w:cs="Times New Roman"/>
          <w:noProof/>
          <w:lang w:val="en-GB"/>
        </w:rPr>
        <w:t xml:space="preserve">other </w:t>
      </w:r>
      <w:r w:rsidR="00971EBC">
        <w:rPr>
          <w:rFonts w:cs="Times New Roman"/>
          <w:noProof/>
          <w:lang w:val="en-GB"/>
        </w:rPr>
        <w:t xml:space="preserve">cross-border </w:t>
      </w:r>
      <w:r w:rsidR="6CE970E2">
        <w:rPr>
          <w:rFonts w:cs="Times New Roman"/>
          <w:noProof/>
          <w:lang w:val="en-GB"/>
        </w:rPr>
        <w:t>proc</w:t>
      </w:r>
      <w:r w:rsidR="260B5920">
        <w:rPr>
          <w:rFonts w:cs="Times New Roman"/>
          <w:noProof/>
          <w:lang w:val="en-GB"/>
        </w:rPr>
        <w:t>edures</w:t>
      </w:r>
      <w:r w:rsidR="1E8D8738">
        <w:rPr>
          <w:rFonts w:cs="Times New Roman"/>
          <w:noProof/>
          <w:lang w:val="en-GB"/>
        </w:rPr>
        <w:t xml:space="preserve">. </w:t>
      </w:r>
      <w:r w:rsidR="5E7527E6">
        <w:rPr>
          <w:rFonts w:cs="Times New Roman"/>
          <w:noProof/>
          <w:lang w:val="en-GB"/>
        </w:rPr>
        <w:t xml:space="preserve">The Digitalisation Regulation </w:t>
      </w:r>
      <w:r w:rsidR="789DB1DB" w:rsidRPr="31623B09">
        <w:rPr>
          <w:rFonts w:cs="Times New Roman"/>
          <w:noProof/>
          <w:lang w:val="en-GB"/>
        </w:rPr>
        <w:t xml:space="preserve">partially </w:t>
      </w:r>
      <w:r w:rsidR="5E7527E6">
        <w:rPr>
          <w:rFonts w:cs="Times New Roman"/>
          <w:noProof/>
          <w:lang w:val="en-GB"/>
        </w:rPr>
        <w:t>closed th</w:t>
      </w:r>
      <w:r w:rsidR="50D6D5E1">
        <w:rPr>
          <w:rFonts w:cs="Times New Roman"/>
          <w:noProof/>
          <w:lang w:val="en-GB"/>
        </w:rPr>
        <w:t>is</w:t>
      </w:r>
      <w:r w:rsidR="516D316F">
        <w:rPr>
          <w:rFonts w:cs="Times New Roman"/>
          <w:noProof/>
          <w:lang w:val="en-GB"/>
        </w:rPr>
        <w:t xml:space="preserve"> gap and now provid</w:t>
      </w:r>
      <w:r w:rsidR="00106863">
        <w:rPr>
          <w:rFonts w:cs="Times New Roman"/>
          <w:noProof/>
          <w:lang w:val="en-GB"/>
        </w:rPr>
        <w:t>es</w:t>
      </w:r>
      <w:r w:rsidR="516D316F">
        <w:rPr>
          <w:rFonts w:cs="Times New Roman"/>
          <w:noProof/>
          <w:lang w:val="en-GB"/>
        </w:rPr>
        <w:t xml:space="preserve"> </w:t>
      </w:r>
      <w:r w:rsidR="516D316F" w:rsidRPr="6B26FAA4">
        <w:rPr>
          <w:rFonts w:cs="Times New Roman"/>
          <w:noProof/>
          <w:lang w:val="en-GB"/>
        </w:rPr>
        <w:t xml:space="preserve">a legal basis </w:t>
      </w:r>
      <w:r w:rsidR="00A42DF9">
        <w:rPr>
          <w:rFonts w:cs="Times New Roman"/>
          <w:noProof/>
          <w:lang w:val="en-GB"/>
        </w:rPr>
        <w:t>for</w:t>
      </w:r>
      <w:r w:rsidR="516D316F" w:rsidRPr="6B26FAA4">
        <w:rPr>
          <w:rFonts w:cs="Times New Roman"/>
          <w:noProof/>
          <w:lang w:val="en-GB"/>
        </w:rPr>
        <w:t xml:space="preserve"> conduct</w:t>
      </w:r>
      <w:r w:rsidR="00A42DF9">
        <w:rPr>
          <w:rFonts w:cs="Times New Roman"/>
          <w:noProof/>
          <w:lang w:val="en-GB"/>
        </w:rPr>
        <w:t>ing</w:t>
      </w:r>
      <w:r w:rsidR="516D316F" w:rsidRPr="6B26FAA4">
        <w:rPr>
          <w:rFonts w:cs="Times New Roman"/>
          <w:noProof/>
          <w:lang w:val="en-GB"/>
        </w:rPr>
        <w:t xml:space="preserve"> hearings through videoconferencing</w:t>
      </w:r>
      <w:r w:rsidR="79285F7D">
        <w:rPr>
          <w:rFonts w:cs="Times New Roman"/>
          <w:noProof/>
          <w:lang w:val="en-GB"/>
        </w:rPr>
        <w:t xml:space="preserve"> </w:t>
      </w:r>
      <w:r w:rsidR="11BE5AB0" w:rsidRPr="6B26FAA4">
        <w:rPr>
          <w:rFonts w:cs="Times New Roman"/>
          <w:noProof/>
          <w:lang w:val="en-GB"/>
        </w:rPr>
        <w:t>f</w:t>
      </w:r>
      <w:r w:rsidR="4D47F192" w:rsidRPr="6B26FAA4">
        <w:rPr>
          <w:rFonts w:cs="Times New Roman"/>
          <w:noProof/>
          <w:lang w:val="en-GB"/>
        </w:rPr>
        <w:t xml:space="preserve">or cross-border judicial proceedings in civil and commercial </w:t>
      </w:r>
      <w:r w:rsidR="4C0980E5" w:rsidRPr="6B26FAA4">
        <w:rPr>
          <w:rFonts w:cs="Times New Roman"/>
          <w:noProof/>
          <w:lang w:val="en-GB"/>
        </w:rPr>
        <w:t>matters</w:t>
      </w:r>
      <w:r w:rsidR="00AC6F9A" w:rsidRPr="71257059">
        <w:rPr>
          <w:rFonts w:cs="Times New Roman"/>
          <w:noProof/>
          <w:lang w:val="en-GB"/>
        </w:rPr>
        <w:t>,</w:t>
      </w:r>
      <w:r w:rsidR="4C0980E5" w:rsidRPr="6B26FAA4">
        <w:rPr>
          <w:rFonts w:cs="Times New Roman"/>
          <w:noProof/>
          <w:lang w:val="en-GB"/>
        </w:rPr>
        <w:t xml:space="preserve"> </w:t>
      </w:r>
      <w:r w:rsidR="4D47F192" w:rsidRPr="6B26FAA4">
        <w:rPr>
          <w:rFonts w:cs="Times New Roman"/>
          <w:noProof/>
          <w:lang w:val="en-GB"/>
        </w:rPr>
        <w:t>a</w:t>
      </w:r>
      <w:r w:rsidR="4642DC2E">
        <w:rPr>
          <w:rFonts w:cs="Times New Roman"/>
          <w:noProof/>
          <w:lang w:val="en-GB"/>
        </w:rPr>
        <w:t>s well as</w:t>
      </w:r>
      <w:r w:rsidR="4D47F192" w:rsidRPr="6B26FAA4">
        <w:rPr>
          <w:rFonts w:cs="Times New Roman"/>
          <w:noProof/>
          <w:lang w:val="en-GB"/>
        </w:rPr>
        <w:t xml:space="preserve"> </w:t>
      </w:r>
      <w:r w:rsidR="00A42DF9">
        <w:rPr>
          <w:rFonts w:cs="Times New Roman"/>
          <w:noProof/>
          <w:lang w:val="en-GB"/>
        </w:rPr>
        <w:t>for</w:t>
      </w:r>
      <w:r w:rsidR="00A42DF9" w:rsidRPr="6B26FAA4">
        <w:rPr>
          <w:rFonts w:cs="Times New Roman"/>
          <w:noProof/>
          <w:lang w:val="en-GB"/>
        </w:rPr>
        <w:t xml:space="preserve"> </w:t>
      </w:r>
      <w:r w:rsidR="6A4EBF05" w:rsidRPr="6B26FAA4">
        <w:rPr>
          <w:rFonts w:cs="Times New Roman"/>
          <w:noProof/>
          <w:lang w:val="en-GB"/>
        </w:rPr>
        <w:t>judicial cooperation procedures in</w:t>
      </w:r>
      <w:r w:rsidR="4D47F192" w:rsidRPr="6B26FAA4">
        <w:rPr>
          <w:rFonts w:cs="Times New Roman"/>
          <w:noProof/>
          <w:lang w:val="en-GB"/>
        </w:rPr>
        <w:t xml:space="preserve"> criminal matter</w:t>
      </w:r>
      <w:r w:rsidR="26458DFE">
        <w:rPr>
          <w:rFonts w:cs="Times New Roman"/>
          <w:noProof/>
          <w:lang w:val="en-GB"/>
        </w:rPr>
        <w:t xml:space="preserve">s. </w:t>
      </w:r>
    </w:p>
    <w:p w14:paraId="57449CF1" w14:textId="7D81CFAA" w:rsidR="00510792" w:rsidRDefault="78B55AE3" w:rsidP="00A53DEF">
      <w:pPr>
        <w:rPr>
          <w:noProof/>
        </w:rPr>
      </w:pPr>
      <w:r w:rsidRPr="6AC6F57B">
        <w:rPr>
          <w:noProof/>
        </w:rPr>
        <w:t xml:space="preserve">Under EU </w:t>
      </w:r>
      <w:r w:rsidRPr="7E1BDA1E">
        <w:rPr>
          <w:noProof/>
        </w:rPr>
        <w:t>law</w:t>
      </w:r>
      <w:r w:rsidRPr="0014134E">
        <w:rPr>
          <w:noProof/>
        </w:rPr>
        <w:t xml:space="preserve">, </w:t>
      </w:r>
      <w:r w:rsidR="3B60EA1A" w:rsidRPr="00EF4564">
        <w:rPr>
          <w:noProof/>
        </w:rPr>
        <w:t xml:space="preserve">witnesses, experts, </w:t>
      </w:r>
      <w:r w:rsidR="7EBC6927" w:rsidRPr="0014134E">
        <w:rPr>
          <w:noProof/>
        </w:rPr>
        <w:t>suspects</w:t>
      </w:r>
      <w:r w:rsidR="7EBC6927" w:rsidRPr="3C793556">
        <w:rPr>
          <w:noProof/>
        </w:rPr>
        <w:t xml:space="preserve"> and accused persons</w:t>
      </w:r>
      <w:r w:rsidR="11EAB175" w:rsidRPr="18DD7582">
        <w:rPr>
          <w:noProof/>
        </w:rPr>
        <w:t xml:space="preserve">, as well </w:t>
      </w:r>
      <w:r w:rsidR="7EBC6927" w:rsidRPr="18DD7582">
        <w:rPr>
          <w:noProof/>
        </w:rPr>
        <w:t>a</w:t>
      </w:r>
      <w:r w:rsidR="11EAB175" w:rsidRPr="18DD7582">
        <w:rPr>
          <w:noProof/>
        </w:rPr>
        <w:t>s</w:t>
      </w:r>
      <w:r w:rsidR="7EBC6927" w:rsidRPr="32878333">
        <w:rPr>
          <w:noProof/>
        </w:rPr>
        <w:t xml:space="preserve"> </w:t>
      </w:r>
      <w:r w:rsidRPr="32878333">
        <w:rPr>
          <w:noProof/>
        </w:rPr>
        <w:t>victims</w:t>
      </w:r>
      <w:r w:rsidR="7A470983" w:rsidRPr="487EB5DE">
        <w:rPr>
          <w:noProof/>
        </w:rPr>
        <w:t xml:space="preserve"> of crime</w:t>
      </w:r>
      <w:r w:rsidR="3ECB2F75">
        <w:rPr>
          <w:noProof/>
        </w:rPr>
        <w:t xml:space="preserve"> can be heard through videoconferencing </w:t>
      </w:r>
      <w:r w:rsidR="005147BC">
        <w:rPr>
          <w:noProof/>
        </w:rPr>
        <w:t>to gather evidence</w:t>
      </w:r>
      <w:r w:rsidR="3ECB2F75">
        <w:rPr>
          <w:noProof/>
        </w:rPr>
        <w:t xml:space="preserve"> if </w:t>
      </w:r>
      <w:r w:rsidR="7A470983" w:rsidRPr="487EB5DE">
        <w:rPr>
          <w:noProof/>
          <w:lang w:val="en-GB"/>
        </w:rPr>
        <w:t>present in another Member State</w:t>
      </w:r>
      <w:r w:rsidR="7464BCBF" w:rsidRPr="00E16282">
        <w:rPr>
          <w:noProof/>
          <w:lang w:val="en-GB"/>
        </w:rPr>
        <w:t>.</w:t>
      </w:r>
      <w:r w:rsidR="004531E6" w:rsidRPr="00E16282">
        <w:rPr>
          <w:rStyle w:val="FootnoteReference"/>
          <w:noProof/>
          <w:lang w:val="en-GB"/>
        </w:rPr>
        <w:footnoteReference w:id="57"/>
      </w:r>
      <w:r w:rsidR="7464BCBF" w:rsidRPr="00E16282">
        <w:rPr>
          <w:noProof/>
          <w:lang w:val="en-GB"/>
        </w:rPr>
        <w:t xml:space="preserve"> </w:t>
      </w:r>
      <w:r w:rsidR="533CB8CC">
        <w:rPr>
          <w:noProof/>
          <w:lang w:val="en-GB"/>
        </w:rPr>
        <w:t>F</w:t>
      </w:r>
      <w:r w:rsidR="362A5F6E" w:rsidRPr="00A53DEF">
        <w:rPr>
          <w:noProof/>
          <w:lang w:val="en-GB"/>
        </w:rPr>
        <w:t>or</w:t>
      </w:r>
      <w:r w:rsidR="14BA8C70" w:rsidRPr="00E16282">
        <w:rPr>
          <w:noProof/>
          <w:lang w:val="en-GB"/>
        </w:rPr>
        <w:t xml:space="preserve"> victims of crime</w:t>
      </w:r>
      <w:r w:rsidR="6FC829E8" w:rsidRPr="00A53DEF">
        <w:rPr>
          <w:noProof/>
          <w:lang w:val="en-GB"/>
        </w:rPr>
        <w:t>,</w:t>
      </w:r>
      <w:r w:rsidR="14BA8C70" w:rsidRPr="00E16282">
        <w:rPr>
          <w:noProof/>
          <w:lang w:val="en-GB"/>
        </w:rPr>
        <w:t xml:space="preserve"> </w:t>
      </w:r>
      <w:r w:rsidR="14BA8C70" w:rsidRPr="00E16282">
        <w:rPr>
          <w:rFonts w:eastAsia="Times New Roman"/>
          <w:noProof/>
          <w:lang w:val="en-GB"/>
        </w:rPr>
        <w:t>the Commission</w:t>
      </w:r>
      <w:r w:rsidR="533CB8CC">
        <w:rPr>
          <w:rFonts w:eastAsia="Times New Roman"/>
          <w:noProof/>
          <w:lang w:val="en-GB"/>
        </w:rPr>
        <w:t xml:space="preserve"> </w:t>
      </w:r>
      <w:r w:rsidR="005147BC">
        <w:rPr>
          <w:rFonts w:eastAsia="Times New Roman"/>
          <w:noProof/>
          <w:lang w:val="en-GB"/>
        </w:rPr>
        <w:t>also</w:t>
      </w:r>
      <w:r w:rsidR="14BA8C70" w:rsidRPr="00E16282">
        <w:rPr>
          <w:rFonts w:eastAsia="Times New Roman"/>
          <w:noProof/>
          <w:lang w:val="en-GB"/>
        </w:rPr>
        <w:t xml:space="preserve"> propos</w:t>
      </w:r>
      <w:r w:rsidR="005147BC">
        <w:rPr>
          <w:rFonts w:eastAsia="Times New Roman"/>
          <w:noProof/>
          <w:lang w:val="en-GB"/>
        </w:rPr>
        <w:t>es</w:t>
      </w:r>
      <w:r w:rsidR="14BA8C70" w:rsidRPr="00E16282">
        <w:rPr>
          <w:rFonts w:eastAsia="Times New Roman"/>
          <w:noProof/>
          <w:lang w:val="en-GB"/>
        </w:rPr>
        <w:t xml:space="preserve"> to </w:t>
      </w:r>
      <w:r w:rsidR="0E53C080">
        <w:rPr>
          <w:rFonts w:eastAsia="Times New Roman"/>
          <w:noProof/>
          <w:lang w:val="en-GB"/>
        </w:rPr>
        <w:t xml:space="preserve">include </w:t>
      </w:r>
      <w:r w:rsidR="003F34CC">
        <w:rPr>
          <w:rFonts w:eastAsia="Times New Roman"/>
          <w:noProof/>
          <w:lang w:val="en-GB"/>
        </w:rPr>
        <w:t xml:space="preserve">a provision </w:t>
      </w:r>
      <w:r w:rsidR="0E53C080">
        <w:rPr>
          <w:rFonts w:eastAsia="Times New Roman"/>
          <w:noProof/>
          <w:lang w:val="en-GB"/>
        </w:rPr>
        <w:t>in</w:t>
      </w:r>
      <w:r w:rsidR="318DEA70">
        <w:rPr>
          <w:rFonts w:eastAsia="Times New Roman"/>
          <w:noProof/>
          <w:lang w:val="en-GB"/>
        </w:rPr>
        <w:t xml:space="preserve"> </w:t>
      </w:r>
      <w:r w:rsidR="6FC829E8" w:rsidRPr="00A53DEF">
        <w:rPr>
          <w:rFonts w:eastAsia="Times New Roman"/>
          <w:noProof/>
          <w:lang w:val="en-GB"/>
        </w:rPr>
        <w:t xml:space="preserve">the </w:t>
      </w:r>
      <w:r w:rsidR="16AD7D1E" w:rsidRPr="00B91009">
        <w:rPr>
          <w:rFonts w:eastAsia="Times New Roman"/>
          <w:noProof/>
          <w:lang w:val="en-GB"/>
        </w:rPr>
        <w:t>Victims’ Rights Directive</w:t>
      </w:r>
      <w:r w:rsidR="14BA8C70" w:rsidRPr="00E16282">
        <w:rPr>
          <w:rFonts w:eastAsia="Times New Roman"/>
          <w:noProof/>
          <w:lang w:val="en-GB"/>
        </w:rPr>
        <w:t xml:space="preserve"> on the use of videoconferenc</w:t>
      </w:r>
      <w:r w:rsidR="003F34CC">
        <w:rPr>
          <w:rFonts w:eastAsia="Times New Roman"/>
          <w:noProof/>
          <w:lang w:val="en-GB"/>
        </w:rPr>
        <w:t>ing</w:t>
      </w:r>
      <w:r w:rsidR="14BA8C70" w:rsidRPr="00E16282">
        <w:rPr>
          <w:rFonts w:eastAsia="Times New Roman"/>
          <w:noProof/>
          <w:lang w:val="en-GB"/>
        </w:rPr>
        <w:t xml:space="preserve"> </w:t>
      </w:r>
      <w:r w:rsidR="64A07B36">
        <w:rPr>
          <w:rFonts w:eastAsia="Times New Roman"/>
          <w:noProof/>
          <w:lang w:val="en-GB"/>
        </w:rPr>
        <w:t>in order</w:t>
      </w:r>
      <w:r w:rsidR="14BA8C70" w:rsidRPr="00E16282">
        <w:rPr>
          <w:rFonts w:eastAsia="Times New Roman"/>
          <w:noProof/>
          <w:lang w:val="en-GB"/>
        </w:rPr>
        <w:t xml:space="preserve"> to facilitate remote participation in criminal proceedings </w:t>
      </w:r>
      <w:r w:rsidR="274448CB" w:rsidRPr="00E16282">
        <w:rPr>
          <w:rFonts w:eastAsia="Times New Roman"/>
          <w:noProof/>
          <w:lang w:val="en-GB"/>
        </w:rPr>
        <w:t>of</w:t>
      </w:r>
      <w:r w:rsidR="003F34CC" w:rsidRPr="00E16282">
        <w:rPr>
          <w:rFonts w:eastAsia="Times New Roman"/>
          <w:noProof/>
          <w:lang w:val="en-GB"/>
        </w:rPr>
        <w:t xml:space="preserve"> </w:t>
      </w:r>
      <w:r w:rsidR="14BA8C70" w:rsidRPr="00E16282">
        <w:rPr>
          <w:rFonts w:eastAsia="Times New Roman"/>
          <w:noProof/>
          <w:lang w:val="en-GB"/>
        </w:rPr>
        <w:t>victims who are resident abroad</w:t>
      </w:r>
      <w:r w:rsidR="362A5F6E" w:rsidRPr="00A53DEF">
        <w:rPr>
          <w:rFonts w:eastAsia="Times New Roman"/>
          <w:noProof/>
          <w:lang w:val="en-GB"/>
        </w:rPr>
        <w:t xml:space="preserve">. This </w:t>
      </w:r>
      <w:r w:rsidR="318DEA70">
        <w:rPr>
          <w:rFonts w:eastAsia="Times New Roman"/>
          <w:noProof/>
          <w:lang w:val="en-GB"/>
        </w:rPr>
        <w:t>proposal</w:t>
      </w:r>
      <w:r w:rsidR="362A5F6E">
        <w:rPr>
          <w:rFonts w:eastAsia="Times New Roman"/>
          <w:noProof/>
          <w:lang w:val="en-GB"/>
        </w:rPr>
        <w:t xml:space="preserve"> </w:t>
      </w:r>
      <w:r w:rsidR="362A5F6E" w:rsidRPr="00A53DEF">
        <w:rPr>
          <w:rFonts w:eastAsia="Times New Roman"/>
          <w:noProof/>
          <w:lang w:val="en-GB"/>
        </w:rPr>
        <w:t xml:space="preserve">is </w:t>
      </w:r>
      <w:r w:rsidR="035F0A68" w:rsidRPr="00E16282">
        <w:rPr>
          <w:rFonts w:eastAsia="Times New Roman"/>
          <w:noProof/>
          <w:lang w:val="en-GB"/>
        </w:rPr>
        <w:t>still under negotiation</w:t>
      </w:r>
      <w:r w:rsidR="362A5F6E" w:rsidRPr="00A53DEF">
        <w:rPr>
          <w:rFonts w:eastAsia="Times New Roman"/>
          <w:noProof/>
          <w:lang w:val="en-GB"/>
        </w:rPr>
        <w:t>.</w:t>
      </w:r>
      <w:r w:rsidR="007E2C63">
        <w:rPr>
          <w:noProof/>
        </w:rPr>
        <w:t xml:space="preserve"> T</w:t>
      </w:r>
      <w:r w:rsidR="297C15B4">
        <w:rPr>
          <w:noProof/>
        </w:rPr>
        <w:t>here are</w:t>
      </w:r>
      <w:r w:rsidR="7A470983" w:rsidRPr="00E16282">
        <w:rPr>
          <w:noProof/>
        </w:rPr>
        <w:t xml:space="preserve"> </w:t>
      </w:r>
      <w:r w:rsidR="454C6B01" w:rsidRPr="00E16282">
        <w:rPr>
          <w:noProof/>
        </w:rPr>
        <w:t xml:space="preserve">currently </w:t>
      </w:r>
      <w:r w:rsidR="7A470983" w:rsidRPr="00E16282">
        <w:rPr>
          <w:noProof/>
        </w:rPr>
        <w:t>no EU-wide rules governing</w:t>
      </w:r>
      <w:r w:rsidR="152D399E" w:rsidRPr="00E16282">
        <w:rPr>
          <w:noProof/>
        </w:rPr>
        <w:t xml:space="preserve"> </w:t>
      </w:r>
      <w:r w:rsidR="7A470983" w:rsidRPr="00E16282">
        <w:rPr>
          <w:noProof/>
        </w:rPr>
        <w:t xml:space="preserve">the remote participation </w:t>
      </w:r>
      <w:r w:rsidR="007E2C63">
        <w:rPr>
          <w:noProof/>
        </w:rPr>
        <w:t xml:space="preserve">of </w:t>
      </w:r>
      <w:r w:rsidR="007E2C63">
        <w:rPr>
          <w:rFonts w:eastAsia="Times New Roman"/>
          <w:noProof/>
          <w:lang w:val="en-GB"/>
        </w:rPr>
        <w:t xml:space="preserve">a </w:t>
      </w:r>
      <w:r w:rsidR="007E2C63" w:rsidRPr="00E16282">
        <w:rPr>
          <w:noProof/>
        </w:rPr>
        <w:t xml:space="preserve">suspect </w:t>
      </w:r>
      <w:r w:rsidR="009B4FD6">
        <w:rPr>
          <w:noProof/>
        </w:rPr>
        <w:t>or</w:t>
      </w:r>
      <w:r w:rsidR="007E2C63" w:rsidRPr="00E16282">
        <w:rPr>
          <w:noProof/>
        </w:rPr>
        <w:t xml:space="preserve"> accused person</w:t>
      </w:r>
      <w:r w:rsidR="7A470983" w:rsidRPr="00E16282">
        <w:rPr>
          <w:noProof/>
        </w:rPr>
        <w:t xml:space="preserve"> in court hearings </w:t>
      </w:r>
      <w:r w:rsidR="15855B18" w:rsidRPr="00E16282">
        <w:rPr>
          <w:noProof/>
        </w:rPr>
        <w:t>in criminal</w:t>
      </w:r>
      <w:r w:rsidR="4E5B43FB" w:rsidRPr="00E16282" w:rsidDel="00113B0F">
        <w:rPr>
          <w:noProof/>
        </w:rPr>
        <w:t xml:space="preserve"> </w:t>
      </w:r>
      <w:r w:rsidR="15855B18" w:rsidRPr="00E16282">
        <w:rPr>
          <w:noProof/>
        </w:rPr>
        <w:t>proceedings</w:t>
      </w:r>
      <w:r w:rsidR="30CE801F" w:rsidRPr="00E16282">
        <w:rPr>
          <w:noProof/>
        </w:rPr>
        <w:t xml:space="preserve"> from another Member State</w:t>
      </w:r>
      <w:r w:rsidR="1810202A">
        <w:rPr>
          <w:noProof/>
        </w:rPr>
        <w:t xml:space="preserve"> for purposes other than gathering of evidence</w:t>
      </w:r>
      <w:r w:rsidR="7A470983" w:rsidRPr="00E16282">
        <w:rPr>
          <w:noProof/>
        </w:rPr>
        <w:t xml:space="preserve">. </w:t>
      </w:r>
      <w:r w:rsidR="47DFD9CD" w:rsidRPr="00E16282">
        <w:rPr>
          <w:noProof/>
        </w:rPr>
        <w:t xml:space="preserve">This </w:t>
      </w:r>
      <w:r w:rsidR="76E74622" w:rsidRPr="00E16282">
        <w:rPr>
          <w:noProof/>
        </w:rPr>
        <w:t xml:space="preserve">situation </w:t>
      </w:r>
      <w:r w:rsidR="47DFD9CD" w:rsidRPr="00E16282">
        <w:rPr>
          <w:noProof/>
        </w:rPr>
        <w:t xml:space="preserve">often </w:t>
      </w:r>
      <w:r w:rsidR="78F08561" w:rsidRPr="00E16282">
        <w:rPr>
          <w:noProof/>
        </w:rPr>
        <w:t>leads to</w:t>
      </w:r>
      <w:r w:rsidR="5FE28613" w:rsidRPr="00E16282">
        <w:rPr>
          <w:noProof/>
        </w:rPr>
        <w:t xml:space="preserve"> significant travel costs for </w:t>
      </w:r>
      <w:r w:rsidR="000C24AF">
        <w:rPr>
          <w:noProof/>
        </w:rPr>
        <w:t xml:space="preserve">a </w:t>
      </w:r>
      <w:r w:rsidR="7D7ED9E2" w:rsidRPr="00E16282">
        <w:rPr>
          <w:noProof/>
        </w:rPr>
        <w:t xml:space="preserve">suspect </w:t>
      </w:r>
      <w:r w:rsidR="00094FD0">
        <w:rPr>
          <w:noProof/>
        </w:rPr>
        <w:t>or</w:t>
      </w:r>
      <w:r w:rsidR="7D7ED9E2" w:rsidRPr="00E16282">
        <w:rPr>
          <w:noProof/>
        </w:rPr>
        <w:t xml:space="preserve"> accused</w:t>
      </w:r>
      <w:r w:rsidR="7312C3AD" w:rsidRPr="00E16282">
        <w:rPr>
          <w:noProof/>
        </w:rPr>
        <w:t xml:space="preserve"> </w:t>
      </w:r>
      <w:r w:rsidR="1A64C487" w:rsidRPr="00E16282">
        <w:rPr>
          <w:noProof/>
        </w:rPr>
        <w:t>person</w:t>
      </w:r>
      <w:r w:rsidR="47DFD9CD" w:rsidRPr="00E16282">
        <w:rPr>
          <w:noProof/>
        </w:rPr>
        <w:t xml:space="preserve">, </w:t>
      </w:r>
      <w:r w:rsidR="001A7B1C" w:rsidRPr="00E16282">
        <w:rPr>
          <w:noProof/>
        </w:rPr>
        <w:t xml:space="preserve">and can </w:t>
      </w:r>
      <w:r w:rsidR="7312C3AD" w:rsidRPr="00E16282">
        <w:rPr>
          <w:noProof/>
        </w:rPr>
        <w:t>pose practical challenges</w:t>
      </w:r>
      <w:r w:rsidR="307D2657" w:rsidRPr="00E16282">
        <w:rPr>
          <w:noProof/>
        </w:rPr>
        <w:t>, in particular for</w:t>
      </w:r>
      <w:r w:rsidR="47DFD9CD" w:rsidRPr="00E16282">
        <w:rPr>
          <w:noProof/>
        </w:rPr>
        <w:t xml:space="preserve"> </w:t>
      </w:r>
      <w:r w:rsidR="1367551A" w:rsidRPr="00E16282">
        <w:rPr>
          <w:noProof/>
        </w:rPr>
        <w:t xml:space="preserve">vulnerable </w:t>
      </w:r>
      <w:r w:rsidR="47DFD9CD" w:rsidRPr="00E16282">
        <w:rPr>
          <w:noProof/>
        </w:rPr>
        <w:t>individuals</w:t>
      </w:r>
      <w:r w:rsidR="48CDC708" w:rsidRPr="00E16282">
        <w:rPr>
          <w:noProof/>
        </w:rPr>
        <w:t>.</w:t>
      </w:r>
      <w:r w:rsidR="48CDC708">
        <w:rPr>
          <w:noProof/>
        </w:rPr>
        <w:t xml:space="preserve"> It </w:t>
      </w:r>
      <w:r w:rsidR="78F08561" w:rsidRPr="487EB5DE">
        <w:rPr>
          <w:noProof/>
        </w:rPr>
        <w:t>may</w:t>
      </w:r>
      <w:r w:rsidR="47DFD9CD" w:rsidRPr="487EB5DE">
        <w:rPr>
          <w:noProof/>
        </w:rPr>
        <w:t xml:space="preserve"> </w:t>
      </w:r>
      <w:r w:rsidR="48CDC708">
        <w:rPr>
          <w:noProof/>
        </w:rPr>
        <w:t xml:space="preserve">also </w:t>
      </w:r>
      <w:r w:rsidR="47DFD9CD" w:rsidRPr="487EB5DE">
        <w:rPr>
          <w:noProof/>
        </w:rPr>
        <w:t>result</w:t>
      </w:r>
      <w:r w:rsidR="5FE28613" w:rsidRPr="487EB5DE">
        <w:rPr>
          <w:noProof/>
        </w:rPr>
        <w:t xml:space="preserve"> in trials</w:t>
      </w:r>
      <w:r w:rsidR="47DFD9CD" w:rsidRPr="487EB5DE">
        <w:rPr>
          <w:noProof/>
        </w:rPr>
        <w:t xml:space="preserve"> </w:t>
      </w:r>
      <w:r w:rsidR="78F08561" w:rsidRPr="487EB5DE">
        <w:rPr>
          <w:noProof/>
        </w:rPr>
        <w:t xml:space="preserve">being conducted </w:t>
      </w:r>
      <w:r w:rsidR="78F08561" w:rsidRPr="71257059">
        <w:rPr>
          <w:i/>
          <w:iCs/>
          <w:noProof/>
        </w:rPr>
        <w:t xml:space="preserve">in </w:t>
      </w:r>
      <w:r w:rsidR="00EA425F" w:rsidRPr="71257059">
        <w:rPr>
          <w:i/>
          <w:iCs/>
          <w:noProof/>
        </w:rPr>
        <w:t xml:space="preserve">absentia </w:t>
      </w:r>
      <w:r w:rsidR="00EA425F" w:rsidRPr="00EA425F">
        <w:rPr>
          <w:noProof/>
        </w:rPr>
        <w:t>or</w:t>
      </w:r>
      <w:r w:rsidR="31B3CD76" w:rsidRPr="00EA425F">
        <w:rPr>
          <w:noProof/>
        </w:rPr>
        <w:t xml:space="preserve"> </w:t>
      </w:r>
      <w:r w:rsidR="48CDC708">
        <w:rPr>
          <w:noProof/>
        </w:rPr>
        <w:t>requir</w:t>
      </w:r>
      <w:r w:rsidR="65691CDB">
        <w:rPr>
          <w:noProof/>
        </w:rPr>
        <w:t>e</w:t>
      </w:r>
      <w:r w:rsidR="15D9DDB1" w:rsidRPr="487EB5DE">
        <w:rPr>
          <w:noProof/>
        </w:rPr>
        <w:t xml:space="preserve"> the use of</w:t>
      </w:r>
      <w:r w:rsidR="31B3CD76" w:rsidRPr="487EB5DE">
        <w:rPr>
          <w:noProof/>
        </w:rPr>
        <w:t xml:space="preserve"> </w:t>
      </w:r>
      <w:r w:rsidR="15D9DDB1" w:rsidRPr="487EB5DE">
        <w:rPr>
          <w:noProof/>
        </w:rPr>
        <w:t>very</w:t>
      </w:r>
      <w:r w:rsidR="31B3CD76" w:rsidRPr="487EB5DE">
        <w:rPr>
          <w:noProof/>
        </w:rPr>
        <w:t xml:space="preserve"> intrusive </w:t>
      </w:r>
      <w:r w:rsidR="15D9DDB1" w:rsidRPr="487EB5DE">
        <w:rPr>
          <w:noProof/>
        </w:rPr>
        <w:t xml:space="preserve">coercive </w:t>
      </w:r>
      <w:r w:rsidR="31B3CD76" w:rsidRPr="487EB5DE">
        <w:rPr>
          <w:noProof/>
        </w:rPr>
        <w:t xml:space="preserve">measures such as </w:t>
      </w:r>
      <w:r w:rsidR="00094FD0">
        <w:rPr>
          <w:noProof/>
        </w:rPr>
        <w:t xml:space="preserve">a </w:t>
      </w:r>
      <w:r w:rsidR="31B3CD76" w:rsidRPr="487EB5DE">
        <w:rPr>
          <w:noProof/>
        </w:rPr>
        <w:t xml:space="preserve">European Arrest Warrant to ensure </w:t>
      </w:r>
      <w:r w:rsidR="15D9DDB1" w:rsidRPr="487EB5DE">
        <w:rPr>
          <w:noProof/>
        </w:rPr>
        <w:t>the</w:t>
      </w:r>
      <w:r w:rsidR="1DABD298">
        <w:rPr>
          <w:noProof/>
        </w:rPr>
        <w:t xml:space="preserve"> </w:t>
      </w:r>
      <w:r w:rsidR="5BEF9F28" w:rsidRPr="487EB5DE">
        <w:rPr>
          <w:noProof/>
        </w:rPr>
        <w:t>suspect or accuse</w:t>
      </w:r>
      <w:r w:rsidR="7DDBF993">
        <w:rPr>
          <w:noProof/>
        </w:rPr>
        <w:t>d</w:t>
      </w:r>
      <w:r w:rsidR="15D9DDB1" w:rsidRPr="487EB5DE">
        <w:rPr>
          <w:noProof/>
        </w:rPr>
        <w:t xml:space="preserve"> person </w:t>
      </w:r>
      <w:r w:rsidR="0012353A">
        <w:rPr>
          <w:noProof/>
        </w:rPr>
        <w:t>attends the</w:t>
      </w:r>
      <w:r w:rsidR="31B3CD76" w:rsidRPr="487EB5DE">
        <w:rPr>
          <w:noProof/>
        </w:rPr>
        <w:t xml:space="preserve"> trial</w:t>
      </w:r>
      <w:r w:rsidR="78F08561" w:rsidRPr="487EB5DE">
        <w:rPr>
          <w:noProof/>
        </w:rPr>
        <w:t xml:space="preserve">. </w:t>
      </w:r>
    </w:p>
    <w:p w14:paraId="2F9FCB84" w14:textId="09B0B65C" w:rsidR="00537B8B" w:rsidRDefault="33D130FC" w:rsidP="006A3A8C">
      <w:pPr>
        <w:rPr>
          <w:rFonts w:cs="Times New Roman"/>
          <w:noProof/>
          <w:lang w:val="en-GB"/>
        </w:rPr>
      </w:pPr>
      <w:r w:rsidRPr="3E795B11">
        <w:rPr>
          <w:rFonts w:cs="Times New Roman"/>
          <w:noProof/>
        </w:rPr>
        <w:t xml:space="preserve">These considerations were </w:t>
      </w:r>
      <w:r w:rsidR="168A91FA" w:rsidRPr="4E5F0BFB">
        <w:rPr>
          <w:rFonts w:cs="Times New Roman"/>
          <w:noProof/>
        </w:rPr>
        <w:t>acknowledged in</w:t>
      </w:r>
      <w:r w:rsidR="3797AD5E">
        <w:rPr>
          <w:rFonts w:cs="Times New Roman"/>
          <w:noProof/>
        </w:rPr>
        <w:t xml:space="preserve"> the </w:t>
      </w:r>
      <w:r w:rsidR="70E4F316">
        <w:rPr>
          <w:rFonts w:cs="Times New Roman"/>
          <w:noProof/>
        </w:rPr>
        <w:t>latest</w:t>
      </w:r>
      <w:r w:rsidR="515FE317" w:rsidRPr="487EB5DE">
        <w:rPr>
          <w:rFonts w:cs="Times New Roman"/>
          <w:noProof/>
        </w:rPr>
        <w:t xml:space="preserve"> evaluation on the implementation of </w:t>
      </w:r>
      <w:r w:rsidR="16DC6159">
        <w:rPr>
          <w:rFonts w:cs="Times New Roman"/>
          <w:noProof/>
        </w:rPr>
        <w:t xml:space="preserve">the </w:t>
      </w:r>
      <w:r w:rsidR="16DC6159" w:rsidRPr="00526015">
        <w:rPr>
          <w:noProof/>
        </w:rPr>
        <w:t>European Investigation Order</w:t>
      </w:r>
      <w:r w:rsidR="75062379">
        <w:rPr>
          <w:noProof/>
        </w:rPr>
        <w:t>,</w:t>
      </w:r>
      <w:r w:rsidR="001E3E33">
        <w:rPr>
          <w:rStyle w:val="FootnoteReference"/>
          <w:noProof/>
        </w:rPr>
        <w:footnoteReference w:id="58"/>
      </w:r>
      <w:r w:rsidR="515FE317" w:rsidRPr="58170471">
        <w:rPr>
          <w:rStyle w:val="FootnoteReference"/>
          <w:noProof/>
        </w:rPr>
        <w:t xml:space="preserve"> </w:t>
      </w:r>
      <w:r w:rsidR="2F3CB479" w:rsidRPr="006C0971">
        <w:rPr>
          <w:noProof/>
        </w:rPr>
        <w:t>which invites the Commission</w:t>
      </w:r>
      <w:r w:rsidR="586BCCFD" w:rsidRPr="006C0971">
        <w:rPr>
          <w:noProof/>
        </w:rPr>
        <w:t xml:space="preserve"> </w:t>
      </w:r>
      <w:r w:rsidR="515FE317" w:rsidRPr="006C0971">
        <w:rPr>
          <w:noProof/>
        </w:rPr>
        <w:t xml:space="preserve">to </w:t>
      </w:r>
      <w:r w:rsidR="75306D9A" w:rsidRPr="006C0971">
        <w:rPr>
          <w:noProof/>
        </w:rPr>
        <w:t xml:space="preserve">find a </w:t>
      </w:r>
      <w:r w:rsidR="195E6A89" w:rsidRPr="006C0971">
        <w:rPr>
          <w:noProof/>
        </w:rPr>
        <w:t xml:space="preserve">solution at EU level to </w:t>
      </w:r>
      <w:r w:rsidR="0086666E" w:rsidRPr="006C0971">
        <w:rPr>
          <w:noProof/>
        </w:rPr>
        <w:t xml:space="preserve">permit </w:t>
      </w:r>
      <w:r w:rsidR="050430CB" w:rsidRPr="006C0971">
        <w:rPr>
          <w:noProof/>
        </w:rPr>
        <w:t xml:space="preserve">the participation of accused persons in trials via videoconference from another Member State. </w:t>
      </w:r>
      <w:r w:rsidR="78F08561" w:rsidRPr="006C0971">
        <w:rPr>
          <w:noProof/>
        </w:rPr>
        <w:t xml:space="preserve">The Commission </w:t>
      </w:r>
      <w:r w:rsidR="00DD5A56" w:rsidRPr="006C0971">
        <w:rPr>
          <w:noProof/>
        </w:rPr>
        <w:t xml:space="preserve">seeks to </w:t>
      </w:r>
      <w:r w:rsidR="78F08561" w:rsidRPr="006C0971">
        <w:rPr>
          <w:noProof/>
        </w:rPr>
        <w:t xml:space="preserve">address </w:t>
      </w:r>
      <w:r w:rsidR="3A7ED57A" w:rsidRPr="006C0971">
        <w:rPr>
          <w:noProof/>
        </w:rPr>
        <w:t xml:space="preserve">this </w:t>
      </w:r>
      <w:r w:rsidR="2938B443" w:rsidRPr="006C0971">
        <w:rPr>
          <w:noProof/>
        </w:rPr>
        <w:t>gap</w:t>
      </w:r>
      <w:r w:rsidR="6B3ACAD0" w:rsidRPr="006C0971">
        <w:rPr>
          <w:noProof/>
        </w:rPr>
        <w:t xml:space="preserve"> </w:t>
      </w:r>
      <w:r w:rsidR="4EAA7533" w:rsidRPr="006C0971">
        <w:rPr>
          <w:noProof/>
        </w:rPr>
        <w:t>to enable remote participation</w:t>
      </w:r>
      <w:r w:rsidR="2E2020A9" w:rsidRPr="006C0971">
        <w:rPr>
          <w:noProof/>
        </w:rPr>
        <w:t xml:space="preserve"> in criminal court hearings </w:t>
      </w:r>
      <w:r w:rsidR="4EAA7533" w:rsidRPr="006C0971">
        <w:rPr>
          <w:noProof/>
        </w:rPr>
        <w:t>of</w:t>
      </w:r>
      <w:r w:rsidR="6B3ACAD0" w:rsidRPr="006C0971">
        <w:rPr>
          <w:noProof/>
        </w:rPr>
        <w:t xml:space="preserve"> </w:t>
      </w:r>
      <w:r w:rsidR="004B2323" w:rsidRPr="006C0971">
        <w:rPr>
          <w:noProof/>
        </w:rPr>
        <w:t xml:space="preserve">a </w:t>
      </w:r>
      <w:r w:rsidR="6B3ACAD0" w:rsidRPr="006C0971">
        <w:rPr>
          <w:noProof/>
        </w:rPr>
        <w:t>suspect</w:t>
      </w:r>
      <w:r w:rsidR="004B2323" w:rsidRPr="006C0971">
        <w:rPr>
          <w:noProof/>
        </w:rPr>
        <w:t xml:space="preserve"> or</w:t>
      </w:r>
      <w:r w:rsidR="6B3ACAD0" w:rsidRPr="006C0971">
        <w:rPr>
          <w:noProof/>
        </w:rPr>
        <w:t xml:space="preserve"> accused person</w:t>
      </w:r>
      <w:r w:rsidR="102E578C" w:rsidRPr="006C0971">
        <w:rPr>
          <w:noProof/>
        </w:rPr>
        <w:t xml:space="preserve"> from another Member State by videoconference</w:t>
      </w:r>
      <w:r w:rsidR="6B3ACAD0" w:rsidRPr="006C0971">
        <w:rPr>
          <w:noProof/>
        </w:rPr>
        <w:t>.</w:t>
      </w:r>
      <w:r w:rsidR="00022C72" w:rsidRPr="006C0971">
        <w:rPr>
          <w:noProof/>
        </w:rPr>
        <w:t xml:space="preserve"> </w:t>
      </w:r>
      <w:r w:rsidR="19E6132E" w:rsidRPr="006C0971">
        <w:rPr>
          <w:noProof/>
        </w:rPr>
        <w:t>When it comes to victims of crime, the Commission will</w:t>
      </w:r>
      <w:r w:rsidR="19E6132E" w:rsidRPr="793A5FCF">
        <w:rPr>
          <w:rFonts w:cs="Times New Roman"/>
          <w:noProof/>
        </w:rPr>
        <w:t xml:space="preserve"> </w:t>
      </w:r>
      <w:r w:rsidR="72EF4713" w:rsidRPr="793A5FCF">
        <w:rPr>
          <w:rFonts w:cs="Times New Roman"/>
          <w:noProof/>
        </w:rPr>
        <w:t>assess how remote participation should also be addressed</w:t>
      </w:r>
      <w:r w:rsidR="6E3B7D42" w:rsidRPr="793A5FCF">
        <w:rPr>
          <w:rFonts w:cs="Times New Roman"/>
          <w:noProof/>
        </w:rPr>
        <w:t xml:space="preserve">, taking into </w:t>
      </w:r>
      <w:r w:rsidR="6E3B7D42" w:rsidRPr="028F1A4D">
        <w:rPr>
          <w:rFonts w:cs="Times New Roman"/>
          <w:noProof/>
        </w:rPr>
        <w:t>account</w:t>
      </w:r>
      <w:r w:rsidR="4B6ABD61" w:rsidRPr="793A5FCF">
        <w:rPr>
          <w:rFonts w:cs="Times New Roman"/>
          <w:noProof/>
        </w:rPr>
        <w:t xml:space="preserve"> </w:t>
      </w:r>
      <w:r w:rsidR="4B6ABD61" w:rsidRPr="00FB404D">
        <w:rPr>
          <w:rFonts w:cs="Times New Roman"/>
          <w:noProof/>
        </w:rPr>
        <w:t xml:space="preserve">the outcome of the negotiations </w:t>
      </w:r>
      <w:r w:rsidR="521C56DC" w:rsidRPr="793A5FCF">
        <w:rPr>
          <w:rFonts w:cs="Times New Roman"/>
          <w:noProof/>
        </w:rPr>
        <w:t xml:space="preserve">on the revision of </w:t>
      </w:r>
      <w:r w:rsidR="003F3D07">
        <w:rPr>
          <w:rFonts w:cs="Times New Roman"/>
          <w:noProof/>
        </w:rPr>
        <w:t>t</w:t>
      </w:r>
      <w:r w:rsidR="4B6ABD61" w:rsidRPr="00FB404D">
        <w:rPr>
          <w:rFonts w:cs="Times New Roman"/>
          <w:noProof/>
        </w:rPr>
        <w:t>he Victims’ Rights Directive.</w:t>
      </w:r>
    </w:p>
    <w:p w14:paraId="05779FF9" w14:textId="6E3DD884" w:rsidR="001801E4" w:rsidRPr="00F86E46" w:rsidRDefault="006C445C" w:rsidP="006A3A8C">
      <w:pPr>
        <w:rPr>
          <w:rFonts w:cs="Times New Roman"/>
          <w:noProof/>
          <w:lang w:val="en-GB"/>
        </w:rPr>
      </w:pPr>
      <w:r>
        <w:rPr>
          <w:rFonts w:cs="Times New Roman"/>
          <w:noProof/>
          <w:lang w:val="en-GB"/>
        </w:rPr>
        <w:t>T</w:t>
      </w:r>
      <w:r w:rsidR="64576FD7" w:rsidRPr="00455B74">
        <w:rPr>
          <w:rFonts w:cs="Times New Roman"/>
          <w:noProof/>
          <w:lang w:val="en-GB"/>
        </w:rPr>
        <w:t>here</w:t>
      </w:r>
      <w:r w:rsidR="64576FD7">
        <w:rPr>
          <w:rFonts w:cs="Times New Roman"/>
          <w:noProof/>
          <w:lang w:val="en-GB"/>
        </w:rPr>
        <w:t xml:space="preserve"> are certain</w:t>
      </w:r>
      <w:r w:rsidR="0E7A625B">
        <w:rPr>
          <w:rFonts w:cs="Times New Roman"/>
          <w:noProof/>
          <w:lang w:val="en-GB"/>
        </w:rPr>
        <w:t xml:space="preserve"> </w:t>
      </w:r>
      <w:r w:rsidR="4CD90DE0">
        <w:rPr>
          <w:rFonts w:cs="Times New Roman"/>
          <w:noProof/>
          <w:lang w:val="en-GB"/>
        </w:rPr>
        <w:t xml:space="preserve">practical </w:t>
      </w:r>
      <w:r w:rsidR="4C8EECCA">
        <w:rPr>
          <w:rFonts w:cs="Times New Roman"/>
          <w:noProof/>
          <w:lang w:val="en-GB"/>
        </w:rPr>
        <w:t xml:space="preserve">challenges </w:t>
      </w:r>
      <w:r w:rsidR="64576FD7">
        <w:rPr>
          <w:rFonts w:cs="Times New Roman"/>
          <w:noProof/>
          <w:lang w:val="en-GB"/>
        </w:rPr>
        <w:t xml:space="preserve">to </w:t>
      </w:r>
      <w:r>
        <w:rPr>
          <w:rFonts w:cs="Times New Roman"/>
          <w:noProof/>
          <w:lang w:val="en-GB"/>
        </w:rPr>
        <w:t>be tackled</w:t>
      </w:r>
      <w:r w:rsidR="00B01E66">
        <w:rPr>
          <w:rFonts w:cs="Times New Roman"/>
          <w:noProof/>
          <w:lang w:val="en-GB"/>
        </w:rPr>
        <w:t xml:space="preserve"> to ensure that remote hearings via</w:t>
      </w:r>
      <w:r w:rsidR="6105F0BF">
        <w:rPr>
          <w:rFonts w:cs="Times New Roman"/>
          <w:noProof/>
          <w:lang w:val="en-GB"/>
        </w:rPr>
        <w:t xml:space="preserve"> videoconferenc</w:t>
      </w:r>
      <w:r w:rsidR="00B01E66">
        <w:rPr>
          <w:rFonts w:cs="Times New Roman"/>
          <w:noProof/>
          <w:lang w:val="en-GB"/>
        </w:rPr>
        <w:t>e go smoothly</w:t>
      </w:r>
      <w:r w:rsidR="6105F0BF">
        <w:rPr>
          <w:rFonts w:cs="Times New Roman"/>
          <w:noProof/>
          <w:lang w:val="en-GB"/>
        </w:rPr>
        <w:t xml:space="preserve">. For instance, </w:t>
      </w:r>
      <w:r w:rsidR="4D47F192" w:rsidRPr="487EB5DE">
        <w:rPr>
          <w:rFonts w:cs="Times New Roman"/>
          <w:noProof/>
          <w:lang w:val="en-GB"/>
        </w:rPr>
        <w:t xml:space="preserve">Member States </w:t>
      </w:r>
      <w:r w:rsidR="00256676">
        <w:rPr>
          <w:rFonts w:cs="Times New Roman"/>
          <w:noProof/>
          <w:lang w:val="en-GB"/>
        </w:rPr>
        <w:t xml:space="preserve">often </w:t>
      </w:r>
      <w:r w:rsidR="4D47F192" w:rsidRPr="487EB5DE">
        <w:rPr>
          <w:rFonts w:cs="Times New Roman"/>
          <w:noProof/>
          <w:lang w:val="en-GB"/>
        </w:rPr>
        <w:t>us</w:t>
      </w:r>
      <w:r w:rsidR="00256676">
        <w:rPr>
          <w:rFonts w:cs="Times New Roman"/>
          <w:noProof/>
          <w:lang w:val="en-GB"/>
        </w:rPr>
        <w:t>e</w:t>
      </w:r>
      <w:r w:rsidR="4D47F192" w:rsidRPr="487EB5DE">
        <w:rPr>
          <w:rFonts w:cs="Times New Roman"/>
          <w:noProof/>
          <w:lang w:val="en-GB"/>
        </w:rPr>
        <w:t xml:space="preserve"> different </w:t>
      </w:r>
      <w:r w:rsidR="26A7F539" w:rsidRPr="487EB5DE">
        <w:rPr>
          <w:rFonts w:cs="Times New Roman"/>
          <w:noProof/>
          <w:lang w:val="en-GB"/>
        </w:rPr>
        <w:t xml:space="preserve">videoconferencing </w:t>
      </w:r>
      <w:r w:rsidR="4D47F192" w:rsidRPr="487EB5DE">
        <w:rPr>
          <w:rFonts w:cs="Times New Roman"/>
          <w:noProof/>
          <w:lang w:val="en-GB"/>
        </w:rPr>
        <w:t xml:space="preserve">platforms, which </w:t>
      </w:r>
      <w:r w:rsidR="6EE70D99">
        <w:rPr>
          <w:rFonts w:cs="Times New Roman"/>
          <w:noProof/>
          <w:lang w:val="en-GB"/>
        </w:rPr>
        <w:t>is not an issue</w:t>
      </w:r>
      <w:r w:rsidR="00256676">
        <w:rPr>
          <w:rFonts w:cs="Times New Roman"/>
          <w:noProof/>
          <w:lang w:val="en-GB"/>
        </w:rPr>
        <w:t xml:space="preserve"> in itself</w:t>
      </w:r>
      <w:r w:rsidR="29A802A9">
        <w:rPr>
          <w:rFonts w:cs="Times New Roman"/>
          <w:noProof/>
          <w:lang w:val="en-GB"/>
        </w:rPr>
        <w:t xml:space="preserve"> but</w:t>
      </w:r>
      <w:r w:rsidR="1C0D0C0E">
        <w:rPr>
          <w:rFonts w:cs="Times New Roman"/>
          <w:noProof/>
          <w:lang w:val="en-GB"/>
        </w:rPr>
        <w:t xml:space="preserve"> </w:t>
      </w:r>
      <w:r w:rsidR="119FBE96">
        <w:rPr>
          <w:rFonts w:cs="Times New Roman"/>
          <w:noProof/>
          <w:lang w:val="en-GB"/>
        </w:rPr>
        <w:t xml:space="preserve">may </w:t>
      </w:r>
      <w:r w:rsidR="1C0D0C0E">
        <w:rPr>
          <w:rFonts w:cs="Times New Roman"/>
          <w:noProof/>
          <w:lang w:val="en-GB"/>
        </w:rPr>
        <w:t>become</w:t>
      </w:r>
      <w:r w:rsidR="4D47F192" w:rsidRPr="487EB5DE">
        <w:rPr>
          <w:rFonts w:cs="Times New Roman"/>
          <w:noProof/>
          <w:lang w:val="en-GB"/>
        </w:rPr>
        <w:t xml:space="preserve"> an obstacle </w:t>
      </w:r>
      <w:r w:rsidR="3402DE64" w:rsidRPr="487EB5DE">
        <w:rPr>
          <w:rFonts w:cs="Times New Roman"/>
          <w:noProof/>
          <w:lang w:val="en-GB"/>
        </w:rPr>
        <w:t>when</w:t>
      </w:r>
      <w:r w:rsidR="4D47F192" w:rsidRPr="487EB5DE">
        <w:rPr>
          <w:rFonts w:cs="Times New Roman"/>
          <w:noProof/>
          <w:lang w:val="en-GB"/>
        </w:rPr>
        <w:t xml:space="preserve"> conducting a remote </w:t>
      </w:r>
      <w:r w:rsidR="4D63BD03">
        <w:rPr>
          <w:rFonts w:cs="Times New Roman"/>
          <w:noProof/>
          <w:lang w:val="en-GB"/>
        </w:rPr>
        <w:t xml:space="preserve">cross-border </w:t>
      </w:r>
      <w:r w:rsidR="4D47F192" w:rsidRPr="487EB5DE">
        <w:rPr>
          <w:rFonts w:cs="Times New Roman"/>
          <w:noProof/>
          <w:lang w:val="en-GB"/>
        </w:rPr>
        <w:t>hearing</w:t>
      </w:r>
      <w:r w:rsidR="00A370F2">
        <w:rPr>
          <w:rFonts w:cs="Times New Roman"/>
          <w:noProof/>
          <w:lang w:val="en-GB"/>
        </w:rPr>
        <w:t>,</w:t>
      </w:r>
      <w:r w:rsidR="4D47F192" w:rsidRPr="487EB5DE">
        <w:rPr>
          <w:rFonts w:cs="Times New Roman"/>
          <w:noProof/>
          <w:lang w:val="en-GB"/>
        </w:rPr>
        <w:t xml:space="preserve"> </w:t>
      </w:r>
      <w:r w:rsidR="552C7F6E" w:rsidRPr="487EB5DE">
        <w:rPr>
          <w:rFonts w:cs="Times New Roman"/>
          <w:noProof/>
          <w:lang w:val="en-GB"/>
        </w:rPr>
        <w:t>a</w:t>
      </w:r>
      <w:r w:rsidR="79B83A20" w:rsidRPr="487EB5DE">
        <w:rPr>
          <w:rFonts w:cs="Times New Roman"/>
          <w:noProof/>
          <w:lang w:val="en-GB"/>
        </w:rPr>
        <w:t>s</w:t>
      </w:r>
      <w:r w:rsidR="552C7F6E" w:rsidRPr="487EB5DE">
        <w:rPr>
          <w:rFonts w:cs="Times New Roman"/>
          <w:noProof/>
          <w:lang w:val="en-GB"/>
        </w:rPr>
        <w:t xml:space="preserve"> different software </w:t>
      </w:r>
      <w:r w:rsidR="22C63568" w:rsidRPr="487EB5DE">
        <w:rPr>
          <w:rFonts w:cs="Times New Roman"/>
          <w:noProof/>
          <w:lang w:val="en-GB"/>
        </w:rPr>
        <w:t xml:space="preserve">and </w:t>
      </w:r>
      <w:r w:rsidR="22C63568" w:rsidRPr="00023A05">
        <w:rPr>
          <w:rFonts w:cs="Times New Roman"/>
          <w:noProof/>
          <w:lang w:val="en-GB"/>
        </w:rPr>
        <w:t xml:space="preserve">hardware solutions </w:t>
      </w:r>
      <w:r w:rsidR="00A370F2">
        <w:rPr>
          <w:rFonts w:cs="Times New Roman"/>
          <w:noProof/>
          <w:lang w:val="en-GB"/>
        </w:rPr>
        <w:t>are not always interoperable.</w:t>
      </w:r>
      <w:r w:rsidR="4D47F192" w:rsidRPr="487EB5DE">
        <w:rPr>
          <w:rFonts w:cs="Times New Roman"/>
          <w:noProof/>
          <w:lang w:val="en-GB"/>
        </w:rPr>
        <w:t xml:space="preserve"> This is</w:t>
      </w:r>
      <w:r w:rsidR="006338FC">
        <w:rPr>
          <w:rFonts w:cs="Times New Roman"/>
          <w:noProof/>
          <w:lang w:val="en-GB"/>
        </w:rPr>
        <w:t xml:space="preserve"> important</w:t>
      </w:r>
      <w:r w:rsidR="18FE15D8" w:rsidRPr="487EB5DE">
        <w:rPr>
          <w:rFonts w:cs="Times New Roman"/>
          <w:noProof/>
          <w:lang w:val="en-GB"/>
        </w:rPr>
        <w:t xml:space="preserve"> </w:t>
      </w:r>
      <w:r w:rsidR="5A3F4B64" w:rsidRPr="487EB5DE">
        <w:rPr>
          <w:rFonts w:cs="Times New Roman"/>
          <w:noProof/>
          <w:lang w:val="en-GB"/>
        </w:rPr>
        <w:t>whe</w:t>
      </w:r>
      <w:r w:rsidR="5A3F4B64">
        <w:rPr>
          <w:rFonts w:cs="Times New Roman"/>
          <w:noProof/>
          <w:lang w:val="en-GB"/>
        </w:rPr>
        <w:t>n</w:t>
      </w:r>
      <w:r w:rsidR="5A3F4B64" w:rsidRPr="487EB5DE">
        <w:rPr>
          <w:rFonts w:cs="Times New Roman"/>
          <w:noProof/>
          <w:lang w:val="en-GB"/>
        </w:rPr>
        <w:t xml:space="preserve"> </w:t>
      </w:r>
      <w:r w:rsidR="006338FC">
        <w:rPr>
          <w:rFonts w:cs="Times New Roman"/>
          <w:noProof/>
          <w:lang w:val="en-GB"/>
        </w:rPr>
        <w:t xml:space="preserve">a </w:t>
      </w:r>
      <w:r w:rsidR="5A3F4B64" w:rsidRPr="487EB5DE">
        <w:rPr>
          <w:rFonts w:cs="Times New Roman"/>
          <w:noProof/>
          <w:lang w:val="en-GB"/>
        </w:rPr>
        <w:t>videoconferenc</w:t>
      </w:r>
      <w:r w:rsidR="006338FC">
        <w:rPr>
          <w:rFonts w:cs="Times New Roman"/>
          <w:noProof/>
          <w:lang w:val="en-GB"/>
        </w:rPr>
        <w:t>e</w:t>
      </w:r>
      <w:r w:rsidR="5A3F4B64" w:rsidRPr="487EB5DE">
        <w:rPr>
          <w:rFonts w:cs="Times New Roman"/>
          <w:noProof/>
          <w:lang w:val="en-GB"/>
        </w:rPr>
        <w:t xml:space="preserve"> is organised between two </w:t>
      </w:r>
      <w:r w:rsidR="00707B3C">
        <w:rPr>
          <w:rFonts w:cs="Times New Roman"/>
          <w:noProof/>
          <w:lang w:val="en-GB"/>
        </w:rPr>
        <w:t>judicial</w:t>
      </w:r>
      <w:r w:rsidR="00707B3C" w:rsidRPr="487EB5DE">
        <w:rPr>
          <w:rFonts w:cs="Times New Roman"/>
          <w:noProof/>
          <w:lang w:val="en-GB"/>
        </w:rPr>
        <w:t xml:space="preserve"> </w:t>
      </w:r>
      <w:r w:rsidR="5A3F4B64" w:rsidRPr="487EB5DE">
        <w:rPr>
          <w:rFonts w:cs="Times New Roman"/>
          <w:noProof/>
          <w:lang w:val="en-GB"/>
        </w:rPr>
        <w:t>authorities</w:t>
      </w:r>
      <w:r w:rsidR="004222D4">
        <w:rPr>
          <w:rFonts w:cs="Times New Roman"/>
          <w:noProof/>
          <w:lang w:val="en-GB"/>
        </w:rPr>
        <w:t xml:space="preserve"> in different Member States</w:t>
      </w:r>
      <w:r w:rsidR="00707B3C">
        <w:rPr>
          <w:rFonts w:cs="Times New Roman"/>
          <w:noProof/>
          <w:lang w:val="en-GB"/>
        </w:rPr>
        <w:t>, for example</w:t>
      </w:r>
      <w:r w:rsidR="00480E19">
        <w:rPr>
          <w:rFonts w:cs="Times New Roman"/>
          <w:noProof/>
          <w:lang w:val="en-GB"/>
        </w:rPr>
        <w:t>,</w:t>
      </w:r>
      <w:r w:rsidR="1888511A" w:rsidRPr="487EB5DE">
        <w:rPr>
          <w:rFonts w:cs="Times New Roman"/>
          <w:noProof/>
          <w:lang w:val="en-GB"/>
        </w:rPr>
        <w:t xml:space="preserve"> </w:t>
      </w:r>
      <w:r w:rsidR="00EB6D00">
        <w:rPr>
          <w:rFonts w:cs="Times New Roman"/>
          <w:noProof/>
          <w:lang w:val="en-GB"/>
        </w:rPr>
        <w:t xml:space="preserve">for the taking of </w:t>
      </w:r>
      <w:r w:rsidR="1888511A" w:rsidRPr="487EB5DE">
        <w:rPr>
          <w:rFonts w:cs="Times New Roman"/>
          <w:noProof/>
          <w:lang w:val="en-GB"/>
        </w:rPr>
        <w:t>evidence in civil matters</w:t>
      </w:r>
      <w:r w:rsidR="00176EA2">
        <w:rPr>
          <w:rStyle w:val="FootnoteReference"/>
          <w:rFonts w:cs="Times New Roman"/>
          <w:noProof/>
          <w:lang w:val="en-GB"/>
        </w:rPr>
        <w:footnoteReference w:id="59"/>
      </w:r>
      <w:r w:rsidR="1888511A" w:rsidRPr="487EB5DE">
        <w:rPr>
          <w:rFonts w:cs="Times New Roman"/>
          <w:noProof/>
          <w:lang w:val="en-GB"/>
        </w:rPr>
        <w:t xml:space="preserve"> </w:t>
      </w:r>
      <w:r w:rsidR="630DC4C1" w:rsidRPr="487EB5DE">
        <w:rPr>
          <w:rFonts w:cs="Times New Roman"/>
          <w:noProof/>
          <w:lang w:val="en-GB"/>
        </w:rPr>
        <w:t xml:space="preserve">and </w:t>
      </w:r>
      <w:r w:rsidR="00F038B1">
        <w:rPr>
          <w:rFonts w:cs="Times New Roman"/>
          <w:noProof/>
          <w:lang w:val="en-GB"/>
        </w:rPr>
        <w:t xml:space="preserve">during </w:t>
      </w:r>
      <w:r w:rsidR="36059382">
        <w:rPr>
          <w:rFonts w:cs="Times New Roman"/>
          <w:noProof/>
          <w:lang w:val="en-GB"/>
        </w:rPr>
        <w:t>hearings</w:t>
      </w:r>
      <w:r w:rsidR="630DC4C1" w:rsidRPr="487EB5DE">
        <w:rPr>
          <w:rFonts w:cs="Times New Roman"/>
          <w:noProof/>
          <w:lang w:val="en-GB"/>
        </w:rPr>
        <w:t xml:space="preserve"> in </w:t>
      </w:r>
      <w:r w:rsidR="4D47F192" w:rsidRPr="487EB5DE">
        <w:rPr>
          <w:rFonts w:cs="Times New Roman"/>
          <w:noProof/>
          <w:lang w:val="en-GB"/>
        </w:rPr>
        <w:t xml:space="preserve">criminal matters. </w:t>
      </w:r>
    </w:p>
    <w:p w14:paraId="1F4B2991" w14:textId="458BD1D0" w:rsidR="001801E4" w:rsidRPr="00F86E46" w:rsidRDefault="3FF12BAF" w:rsidP="7DFAD11C">
      <w:pPr>
        <w:rPr>
          <w:rFonts w:cs="Times New Roman"/>
          <w:noProof/>
        </w:rPr>
      </w:pPr>
      <w:r w:rsidRPr="7DFAD11C">
        <w:rPr>
          <w:rFonts w:cs="Times New Roman"/>
          <w:noProof/>
        </w:rPr>
        <w:t>While t</w:t>
      </w:r>
      <w:r w:rsidR="2D2445A2" w:rsidRPr="7DFAD11C">
        <w:rPr>
          <w:rFonts w:cs="Times New Roman"/>
          <w:noProof/>
        </w:rPr>
        <w:t>here are already solutions</w:t>
      </w:r>
      <w:r w:rsidR="00480E19">
        <w:rPr>
          <w:rFonts w:cs="Times New Roman"/>
          <w:noProof/>
        </w:rPr>
        <w:t xml:space="preserve"> available</w:t>
      </w:r>
      <w:r w:rsidR="2D2445A2" w:rsidRPr="7DFAD11C">
        <w:rPr>
          <w:rFonts w:cs="Times New Roman"/>
          <w:noProof/>
        </w:rPr>
        <w:t xml:space="preserve"> to this problem of interoperability</w:t>
      </w:r>
      <w:r w:rsidR="00496D30">
        <w:rPr>
          <w:rFonts w:cs="Times New Roman"/>
          <w:noProof/>
        </w:rPr>
        <w:t>,</w:t>
      </w:r>
      <w:r w:rsidR="2D2445A2" w:rsidRPr="7DFAD11C">
        <w:rPr>
          <w:rFonts w:cs="Times New Roman"/>
          <w:noProof/>
        </w:rPr>
        <w:t xml:space="preserve"> such as add-ons, plug-ins and third-party applications</w:t>
      </w:r>
      <w:r w:rsidRPr="7DFAD11C">
        <w:rPr>
          <w:rFonts w:cs="Times New Roman"/>
          <w:noProof/>
        </w:rPr>
        <w:t>,</w:t>
      </w:r>
      <w:r w:rsidR="2D2445A2" w:rsidRPr="7DFAD11C">
        <w:rPr>
          <w:rFonts w:cs="Times New Roman"/>
          <w:noProof/>
        </w:rPr>
        <w:t xml:space="preserve"> these solutions often make the connection unstable and raise concerns about data protection and privacy.</w:t>
      </w:r>
      <w:r w:rsidR="00BE17F0" w:rsidRPr="7DFAD11C">
        <w:rPr>
          <w:rFonts w:cs="Times New Roman"/>
          <w:noProof/>
        </w:rPr>
        <w:t xml:space="preserve"> </w:t>
      </w:r>
      <w:r w:rsidR="00496D30">
        <w:rPr>
          <w:rFonts w:cs="Times New Roman"/>
          <w:noProof/>
        </w:rPr>
        <w:t>T</w:t>
      </w:r>
      <w:r w:rsidR="2D2445A2" w:rsidRPr="7DFAD11C">
        <w:rPr>
          <w:rFonts w:cs="Times New Roman"/>
          <w:noProof/>
        </w:rPr>
        <w:t xml:space="preserve">here is </w:t>
      </w:r>
      <w:r w:rsidR="00496D30">
        <w:rPr>
          <w:rFonts w:cs="Times New Roman"/>
          <w:noProof/>
        </w:rPr>
        <w:t>currently</w:t>
      </w:r>
      <w:r w:rsidR="2D2445A2" w:rsidRPr="7DFAD11C">
        <w:rPr>
          <w:rFonts w:cs="Times New Roman"/>
          <w:noProof/>
        </w:rPr>
        <w:t xml:space="preserve"> no pan-</w:t>
      </w:r>
      <w:r w:rsidR="2F297D74" w:rsidRPr="7DFAD11C">
        <w:rPr>
          <w:rFonts w:cs="Times New Roman"/>
          <w:noProof/>
        </w:rPr>
        <w:t xml:space="preserve">EU </w:t>
      </w:r>
      <w:r w:rsidR="2D2445A2" w:rsidRPr="7DFAD11C">
        <w:rPr>
          <w:rFonts w:cs="Times New Roman"/>
          <w:noProof/>
        </w:rPr>
        <w:t>videoconferencing solution for cross-border proceedings</w:t>
      </w:r>
      <w:r w:rsidR="00FE7659">
        <w:rPr>
          <w:rFonts w:cs="Times New Roman"/>
          <w:noProof/>
        </w:rPr>
        <w:t xml:space="preserve"> in justice matters</w:t>
      </w:r>
      <w:r w:rsidR="2D2445A2" w:rsidRPr="7DFAD11C">
        <w:rPr>
          <w:rFonts w:cs="Times New Roman"/>
          <w:noProof/>
        </w:rPr>
        <w:t>.</w:t>
      </w:r>
      <w:r w:rsidR="2D2445A2" w:rsidRPr="7DFAD11C">
        <w:rPr>
          <w:noProof/>
        </w:rPr>
        <w:t xml:space="preserve"> </w:t>
      </w:r>
      <w:r w:rsidR="2D2445A2" w:rsidRPr="7DFAD11C">
        <w:rPr>
          <w:rFonts w:cs="Times New Roman"/>
          <w:noProof/>
        </w:rPr>
        <w:t xml:space="preserve">Each Member State either </w:t>
      </w:r>
      <w:r w:rsidR="00FE7659" w:rsidRPr="7DFAD11C">
        <w:rPr>
          <w:rFonts w:cs="Times New Roman"/>
          <w:noProof/>
        </w:rPr>
        <w:t>uses</w:t>
      </w:r>
      <w:r w:rsidR="2D2445A2" w:rsidRPr="7DFAD11C">
        <w:rPr>
          <w:rFonts w:cs="Times New Roman"/>
          <w:noProof/>
        </w:rPr>
        <w:t xml:space="preserve"> off-the-shelf products or tools</w:t>
      </w:r>
      <w:r w:rsidR="00B15FB9">
        <w:rPr>
          <w:rFonts w:cs="Times New Roman"/>
          <w:noProof/>
        </w:rPr>
        <w:t xml:space="preserve"> they have developed themselves</w:t>
      </w:r>
      <w:r w:rsidR="2D2445A2" w:rsidRPr="7DFAD11C">
        <w:rPr>
          <w:rFonts w:cs="Times New Roman"/>
          <w:noProof/>
        </w:rPr>
        <w:t xml:space="preserve">. This </w:t>
      </w:r>
      <w:r w:rsidR="00B15FB9">
        <w:rPr>
          <w:rFonts w:cs="Times New Roman"/>
          <w:noProof/>
        </w:rPr>
        <w:t>may</w:t>
      </w:r>
      <w:r w:rsidR="00B15FB9" w:rsidRPr="7DFAD11C">
        <w:rPr>
          <w:rFonts w:cs="Times New Roman"/>
          <w:noProof/>
        </w:rPr>
        <w:t xml:space="preserve"> </w:t>
      </w:r>
      <w:r w:rsidR="2D2445A2" w:rsidRPr="7DFAD11C">
        <w:rPr>
          <w:rFonts w:cs="Times New Roman"/>
          <w:noProof/>
        </w:rPr>
        <w:t xml:space="preserve">be appropriate </w:t>
      </w:r>
      <w:r w:rsidR="00B15FB9">
        <w:rPr>
          <w:rFonts w:cs="Times New Roman"/>
          <w:noProof/>
        </w:rPr>
        <w:t>enough</w:t>
      </w:r>
      <w:r w:rsidR="2D2445A2" w:rsidRPr="7DFAD11C">
        <w:rPr>
          <w:rFonts w:cs="Times New Roman"/>
          <w:noProof/>
        </w:rPr>
        <w:t xml:space="preserve"> </w:t>
      </w:r>
      <w:r w:rsidR="008C28F9">
        <w:rPr>
          <w:rFonts w:cs="Times New Roman"/>
          <w:noProof/>
        </w:rPr>
        <w:t>for</w:t>
      </w:r>
      <w:r w:rsidR="2D2445A2" w:rsidRPr="7DFAD11C">
        <w:rPr>
          <w:rFonts w:cs="Times New Roman"/>
          <w:noProof/>
        </w:rPr>
        <w:t xml:space="preserve"> domestic </w:t>
      </w:r>
      <w:r w:rsidR="7912C76A" w:rsidRPr="7DFAD11C">
        <w:rPr>
          <w:rFonts w:cs="Times New Roman"/>
          <w:noProof/>
        </w:rPr>
        <w:t>hearings</w:t>
      </w:r>
      <w:r w:rsidR="2D2445A2" w:rsidRPr="7DFAD11C">
        <w:rPr>
          <w:rFonts w:cs="Times New Roman"/>
          <w:noProof/>
        </w:rPr>
        <w:t xml:space="preserve"> but</w:t>
      </w:r>
      <w:r w:rsidR="008C28F9">
        <w:rPr>
          <w:rFonts w:cs="Times New Roman"/>
          <w:noProof/>
        </w:rPr>
        <w:t>,</w:t>
      </w:r>
      <w:r w:rsidR="2D2445A2" w:rsidRPr="7DFAD11C">
        <w:rPr>
          <w:rFonts w:cs="Times New Roman"/>
          <w:noProof/>
        </w:rPr>
        <w:t xml:space="preserve"> </w:t>
      </w:r>
      <w:r w:rsidR="008C28F9">
        <w:rPr>
          <w:rFonts w:cs="Times New Roman"/>
          <w:noProof/>
        </w:rPr>
        <w:t>for</w:t>
      </w:r>
      <w:r w:rsidR="2D2445A2" w:rsidRPr="7DFAD11C">
        <w:rPr>
          <w:rFonts w:cs="Times New Roman"/>
          <w:noProof/>
        </w:rPr>
        <w:t xml:space="preserve"> cross-border </w:t>
      </w:r>
      <w:r w:rsidR="00343924">
        <w:rPr>
          <w:rFonts w:cs="Times New Roman"/>
          <w:noProof/>
        </w:rPr>
        <w:t>hearings</w:t>
      </w:r>
      <w:r w:rsidR="003B64F9">
        <w:rPr>
          <w:rFonts w:cs="Times New Roman"/>
          <w:noProof/>
        </w:rPr>
        <w:t>, a</w:t>
      </w:r>
      <w:r w:rsidR="7523F02C" w:rsidRPr="7DFAD11C">
        <w:rPr>
          <w:rFonts w:cs="Times New Roman"/>
          <w:noProof/>
        </w:rPr>
        <w:t xml:space="preserve"> </w:t>
      </w:r>
      <w:r w:rsidR="7A864A76" w:rsidRPr="7DFAD11C">
        <w:rPr>
          <w:rFonts w:cs="Times New Roman"/>
          <w:noProof/>
        </w:rPr>
        <w:t xml:space="preserve">lack of interoperability </w:t>
      </w:r>
      <w:r w:rsidR="003B64F9">
        <w:rPr>
          <w:rFonts w:cs="Times New Roman"/>
          <w:noProof/>
        </w:rPr>
        <w:t>makes conducting remote hearings</w:t>
      </w:r>
      <w:r w:rsidR="00BC3572">
        <w:rPr>
          <w:rFonts w:cs="Times New Roman"/>
          <w:noProof/>
        </w:rPr>
        <w:t xml:space="preserve"> difficult if not impossible.</w:t>
      </w:r>
      <w:r w:rsidR="2D2445A2" w:rsidRPr="7DFAD11C">
        <w:rPr>
          <w:rFonts w:cs="Times New Roman"/>
          <w:noProof/>
        </w:rPr>
        <w:t xml:space="preserve"> Therefore, it would be </w:t>
      </w:r>
      <w:r w:rsidR="008773CB">
        <w:rPr>
          <w:rFonts w:cs="Times New Roman"/>
          <w:noProof/>
        </w:rPr>
        <w:t>necessary</w:t>
      </w:r>
      <w:r w:rsidR="008773CB" w:rsidRPr="7DFAD11C">
        <w:rPr>
          <w:rFonts w:cs="Times New Roman"/>
          <w:noProof/>
        </w:rPr>
        <w:t xml:space="preserve"> </w:t>
      </w:r>
      <w:r w:rsidR="2D2445A2" w:rsidRPr="7DFAD11C">
        <w:rPr>
          <w:rFonts w:cs="Times New Roman"/>
          <w:noProof/>
        </w:rPr>
        <w:t xml:space="preserve">to </w:t>
      </w:r>
      <w:r w:rsidR="000074F9" w:rsidRPr="7DFAD11C">
        <w:rPr>
          <w:rFonts w:cs="Times New Roman"/>
          <w:noProof/>
        </w:rPr>
        <w:t xml:space="preserve">look for a </w:t>
      </w:r>
      <w:r w:rsidR="008D2634" w:rsidRPr="7DFAD11C">
        <w:rPr>
          <w:rFonts w:cs="Times New Roman"/>
          <w:noProof/>
        </w:rPr>
        <w:t xml:space="preserve">solution to address interoperability </w:t>
      </w:r>
      <w:r w:rsidR="0018668D" w:rsidRPr="7DFAD11C">
        <w:rPr>
          <w:rFonts w:cs="Times New Roman"/>
          <w:noProof/>
        </w:rPr>
        <w:t>challenges</w:t>
      </w:r>
      <w:r w:rsidR="2D2445A2" w:rsidRPr="7DFAD11C">
        <w:rPr>
          <w:rFonts w:cs="Times New Roman"/>
          <w:noProof/>
        </w:rPr>
        <w:t xml:space="preserve">. </w:t>
      </w:r>
      <w:r w:rsidR="00422CB4">
        <w:rPr>
          <w:rFonts w:cs="Times New Roman"/>
          <w:noProof/>
        </w:rPr>
        <w:t>That is why</w:t>
      </w:r>
      <w:r w:rsidR="00395761" w:rsidRPr="7DFAD11C">
        <w:rPr>
          <w:rFonts w:cs="Times New Roman"/>
          <w:noProof/>
        </w:rPr>
        <w:t xml:space="preserve"> t</w:t>
      </w:r>
      <w:r w:rsidR="00FE036D" w:rsidRPr="7DFAD11C">
        <w:rPr>
          <w:rFonts w:cs="Times New Roman"/>
          <w:noProof/>
        </w:rPr>
        <w:t>he</w:t>
      </w:r>
      <w:r w:rsidR="001801E4" w:rsidRPr="7DFAD11C">
        <w:rPr>
          <w:rFonts w:cs="Times New Roman"/>
          <w:noProof/>
        </w:rPr>
        <w:t xml:space="preserve"> Commission </w:t>
      </w:r>
      <w:r w:rsidR="006415FA" w:rsidRPr="7DFAD11C">
        <w:rPr>
          <w:rFonts w:cs="Times New Roman"/>
          <w:noProof/>
        </w:rPr>
        <w:t>will analyse different options for overcoming barriers to interoperability</w:t>
      </w:r>
      <w:r w:rsidR="001801E4" w:rsidRPr="7DFAD11C">
        <w:rPr>
          <w:rFonts w:cs="Times New Roman"/>
          <w:noProof/>
        </w:rPr>
        <w:t>.</w:t>
      </w:r>
      <w:r w:rsidR="0065194C" w:rsidRPr="00EF4564">
        <w:rPr>
          <w:rStyle w:val="FootnoteReference"/>
          <w:rFonts w:cs="Times New Roman"/>
          <w:noProof/>
          <w:lang w:val="en-GB"/>
        </w:rPr>
        <w:footnoteReference w:id="60"/>
      </w:r>
    </w:p>
    <w:p w14:paraId="3E3896E7" w14:textId="002CFE7D" w:rsidR="001801E4" w:rsidRPr="00181193" w:rsidRDefault="6D81F2F5" w:rsidP="001801E4">
      <w:pPr>
        <w:rPr>
          <w:rFonts w:cs="Times New Roman"/>
          <w:noProof/>
          <w:lang w:val="en-GB"/>
        </w:rPr>
      </w:pPr>
      <w:r w:rsidRPr="13CE7A15">
        <w:rPr>
          <w:rFonts w:cs="Times New Roman"/>
          <w:noProof/>
          <w:lang w:val="en-GB"/>
        </w:rPr>
        <w:t xml:space="preserve">In addition, the Commission </w:t>
      </w:r>
      <w:r w:rsidR="539337DF" w:rsidRPr="13CE7A15">
        <w:rPr>
          <w:rFonts w:cs="Times New Roman"/>
          <w:noProof/>
          <w:lang w:val="en-GB"/>
        </w:rPr>
        <w:t>will</w:t>
      </w:r>
      <w:r w:rsidRPr="13CE7A15">
        <w:rPr>
          <w:rFonts w:cs="Times New Roman"/>
          <w:noProof/>
          <w:lang w:val="en-GB"/>
        </w:rPr>
        <w:t xml:space="preserve"> support Member States by </w:t>
      </w:r>
      <w:r w:rsidR="791FC746" w:rsidRPr="13CE7A15">
        <w:rPr>
          <w:rFonts w:cs="Times New Roman"/>
          <w:noProof/>
          <w:lang w:val="en-GB"/>
        </w:rPr>
        <w:t xml:space="preserve">providing a set of </w:t>
      </w:r>
      <w:r w:rsidR="681FC2ED" w:rsidRPr="13CE7A15">
        <w:rPr>
          <w:rFonts w:cs="Times New Roman"/>
          <w:noProof/>
          <w:lang w:val="en-GB"/>
        </w:rPr>
        <w:t xml:space="preserve">voluntary </w:t>
      </w:r>
      <w:r w:rsidR="7B354D26" w:rsidRPr="13CE7A15">
        <w:rPr>
          <w:rFonts w:cs="Times New Roman"/>
          <w:noProof/>
          <w:lang w:val="en-GB"/>
        </w:rPr>
        <w:t xml:space="preserve">common </w:t>
      </w:r>
      <w:r w:rsidR="00767D73">
        <w:rPr>
          <w:rFonts w:cs="Times New Roman"/>
          <w:noProof/>
          <w:lang w:val="en-GB"/>
        </w:rPr>
        <w:t xml:space="preserve">technical </w:t>
      </w:r>
      <w:r w:rsidR="00B10B8D">
        <w:rPr>
          <w:rFonts w:cs="Times New Roman"/>
          <w:noProof/>
          <w:lang w:val="en-GB"/>
        </w:rPr>
        <w:t>requirements</w:t>
      </w:r>
      <w:r w:rsidR="6115E0F6" w:rsidRPr="13CE7A15">
        <w:rPr>
          <w:rFonts w:cs="Times New Roman"/>
          <w:noProof/>
          <w:lang w:val="en-GB"/>
        </w:rPr>
        <w:t xml:space="preserve"> </w:t>
      </w:r>
      <w:r w:rsidR="4D6400E9" w:rsidRPr="13CE7A15">
        <w:rPr>
          <w:rFonts w:cs="Times New Roman"/>
          <w:noProof/>
          <w:lang w:val="en-GB"/>
        </w:rPr>
        <w:t>for videoconferen</w:t>
      </w:r>
      <w:r w:rsidR="232EA209" w:rsidRPr="13CE7A15">
        <w:rPr>
          <w:rFonts w:cs="Times New Roman"/>
          <w:noProof/>
          <w:lang w:val="en-GB"/>
        </w:rPr>
        <w:t>c</w:t>
      </w:r>
      <w:r w:rsidR="4D6400E9" w:rsidRPr="13CE7A15">
        <w:rPr>
          <w:rFonts w:cs="Times New Roman"/>
          <w:noProof/>
          <w:lang w:val="en-GB"/>
        </w:rPr>
        <w:t>ing</w:t>
      </w:r>
      <w:r w:rsidR="43E89FAE" w:rsidRPr="13CE7A15">
        <w:rPr>
          <w:rFonts w:cs="Times New Roman"/>
          <w:noProof/>
          <w:lang w:val="en-GB"/>
        </w:rPr>
        <w:t>.</w:t>
      </w:r>
      <w:r w:rsidR="670513D7" w:rsidRPr="13CE7A15">
        <w:rPr>
          <w:rFonts w:cs="Times New Roman"/>
          <w:noProof/>
          <w:lang w:val="en-GB"/>
        </w:rPr>
        <w:t xml:space="preserve"> </w:t>
      </w:r>
      <w:r w:rsidR="6115E0F6" w:rsidRPr="13CE7A15">
        <w:rPr>
          <w:rFonts w:cs="Times New Roman"/>
          <w:noProof/>
          <w:lang w:val="en-GB"/>
        </w:rPr>
        <w:t xml:space="preserve">These </w:t>
      </w:r>
      <w:r w:rsidR="00A12D79">
        <w:rPr>
          <w:rFonts w:cs="Times New Roman"/>
          <w:noProof/>
          <w:lang w:val="en-GB"/>
        </w:rPr>
        <w:t>requirements</w:t>
      </w:r>
      <w:r w:rsidR="3D5D9F07" w:rsidRPr="13CE7A15">
        <w:rPr>
          <w:rFonts w:cs="Times New Roman"/>
          <w:noProof/>
          <w:lang w:val="en-GB"/>
        </w:rPr>
        <w:t xml:space="preserve"> </w:t>
      </w:r>
      <w:r w:rsidR="302157DB" w:rsidRPr="13CE7A15">
        <w:rPr>
          <w:rFonts w:cs="Times New Roman"/>
          <w:noProof/>
          <w:lang w:val="en-GB"/>
        </w:rPr>
        <w:t>will cover,</w:t>
      </w:r>
      <w:r w:rsidR="1475AD32" w:rsidRPr="13CE7A15">
        <w:rPr>
          <w:rFonts w:cs="Times New Roman"/>
          <w:noProof/>
          <w:lang w:val="en-GB"/>
        </w:rPr>
        <w:t xml:space="preserve"> </w:t>
      </w:r>
      <w:r w:rsidR="3D5D9F07" w:rsidRPr="13CE7A15">
        <w:rPr>
          <w:rFonts w:cs="Times New Roman"/>
          <w:noProof/>
          <w:lang w:val="en-GB"/>
        </w:rPr>
        <w:t>for instance</w:t>
      </w:r>
      <w:r w:rsidR="42733B8A" w:rsidRPr="13CE7A15">
        <w:rPr>
          <w:rFonts w:cs="Times New Roman"/>
          <w:noProof/>
          <w:lang w:val="en-GB"/>
        </w:rPr>
        <w:t>,</w:t>
      </w:r>
      <w:r w:rsidR="667AC9CB" w:rsidRPr="13CE7A15">
        <w:rPr>
          <w:rFonts w:cs="Times New Roman"/>
          <w:noProof/>
          <w:lang w:val="en-GB"/>
        </w:rPr>
        <w:t xml:space="preserve"> </w:t>
      </w:r>
      <w:r w:rsidR="302157DB" w:rsidRPr="13CE7A15">
        <w:rPr>
          <w:rFonts w:cs="Times New Roman"/>
          <w:noProof/>
          <w:lang w:val="en-GB"/>
        </w:rPr>
        <w:t>how to</w:t>
      </w:r>
      <w:r w:rsidR="09584C47" w:rsidRPr="13CE7A15">
        <w:rPr>
          <w:rFonts w:cs="Times New Roman"/>
          <w:noProof/>
          <w:lang w:val="en-GB"/>
        </w:rPr>
        <w:t xml:space="preserve"> </w:t>
      </w:r>
      <w:r w:rsidR="7D75F13E" w:rsidRPr="13CE7A15">
        <w:rPr>
          <w:rFonts w:cs="Times New Roman"/>
          <w:noProof/>
          <w:lang w:val="en-GB"/>
        </w:rPr>
        <w:t xml:space="preserve">conduct </w:t>
      </w:r>
      <w:r w:rsidR="15351575" w:rsidRPr="13CE7A15">
        <w:rPr>
          <w:rFonts w:cs="Times New Roman"/>
          <w:noProof/>
          <w:lang w:val="en-GB"/>
        </w:rPr>
        <w:t>videoconference</w:t>
      </w:r>
      <w:r w:rsidR="387BBB3B" w:rsidRPr="13CE7A15">
        <w:rPr>
          <w:rFonts w:cs="Times New Roman"/>
          <w:noProof/>
          <w:lang w:val="en-GB"/>
        </w:rPr>
        <w:t xml:space="preserve">, </w:t>
      </w:r>
      <w:r w:rsidR="602E9743" w:rsidRPr="13CE7A15">
        <w:rPr>
          <w:rFonts w:cs="Times New Roman"/>
          <w:noProof/>
          <w:lang w:val="en-GB"/>
        </w:rPr>
        <w:t>and further</w:t>
      </w:r>
      <w:r w:rsidR="29FDE5DC" w:rsidRPr="13CE7A15">
        <w:rPr>
          <w:rFonts w:cs="Times New Roman"/>
          <w:noProof/>
          <w:lang w:val="en-GB"/>
        </w:rPr>
        <w:t xml:space="preserve"> develop</w:t>
      </w:r>
      <w:r w:rsidR="602E9743" w:rsidRPr="13CE7A15">
        <w:rPr>
          <w:rFonts w:cs="Times New Roman"/>
          <w:noProof/>
          <w:lang w:val="en-GB"/>
        </w:rPr>
        <w:t xml:space="preserve"> </w:t>
      </w:r>
      <w:r w:rsidR="29FDE5DC" w:rsidRPr="13CE7A15">
        <w:rPr>
          <w:rFonts w:cs="Times New Roman"/>
          <w:noProof/>
          <w:lang w:val="en-GB"/>
        </w:rPr>
        <w:t>videoconferencing software</w:t>
      </w:r>
      <w:r w:rsidR="6C433CAF" w:rsidRPr="13CE7A15">
        <w:rPr>
          <w:rFonts w:cs="Times New Roman"/>
          <w:noProof/>
          <w:lang w:val="en-GB"/>
        </w:rPr>
        <w:t xml:space="preserve"> already in use</w:t>
      </w:r>
      <w:r w:rsidR="741EBB4B" w:rsidRPr="13CE7A15">
        <w:rPr>
          <w:rFonts w:cs="Times New Roman"/>
          <w:noProof/>
          <w:lang w:val="en-GB"/>
        </w:rPr>
        <w:t xml:space="preserve">. </w:t>
      </w:r>
      <w:r w:rsidR="3AE533AB" w:rsidRPr="13CE7A15">
        <w:rPr>
          <w:rFonts w:cs="Times New Roman"/>
          <w:noProof/>
          <w:lang w:val="en-GB"/>
        </w:rPr>
        <w:t>The</w:t>
      </w:r>
      <w:r w:rsidR="6C433CAF" w:rsidRPr="13CE7A15">
        <w:rPr>
          <w:rFonts w:cs="Times New Roman"/>
          <w:noProof/>
          <w:lang w:val="en-GB"/>
        </w:rPr>
        <w:t xml:space="preserve">se </w:t>
      </w:r>
      <w:r w:rsidR="00F725D3">
        <w:rPr>
          <w:rFonts w:cs="Times New Roman"/>
          <w:noProof/>
          <w:lang w:val="en-GB"/>
        </w:rPr>
        <w:t>requirements</w:t>
      </w:r>
      <w:r w:rsidRPr="13CE7A15">
        <w:rPr>
          <w:rFonts w:cs="Times New Roman"/>
          <w:noProof/>
          <w:lang w:val="en-GB"/>
        </w:rPr>
        <w:t xml:space="preserve"> </w:t>
      </w:r>
      <w:r w:rsidR="00971EBC">
        <w:rPr>
          <w:rFonts w:cs="Times New Roman"/>
          <w:noProof/>
          <w:lang w:val="en-GB"/>
        </w:rPr>
        <w:t>would</w:t>
      </w:r>
      <w:r w:rsidR="6C433CAF" w:rsidRPr="13CE7A15">
        <w:rPr>
          <w:rFonts w:cs="Times New Roman"/>
          <w:noProof/>
          <w:lang w:val="en-GB"/>
        </w:rPr>
        <w:t xml:space="preserve"> be</w:t>
      </w:r>
      <w:r w:rsidR="741EBB4B" w:rsidRPr="13CE7A15">
        <w:rPr>
          <w:rFonts w:cs="Times New Roman"/>
          <w:noProof/>
          <w:lang w:val="en-GB"/>
        </w:rPr>
        <w:t xml:space="preserve"> </w:t>
      </w:r>
      <w:r w:rsidR="5E825419" w:rsidRPr="13CE7A15">
        <w:rPr>
          <w:rFonts w:cs="Times New Roman"/>
          <w:noProof/>
          <w:lang w:val="en-GB"/>
        </w:rPr>
        <w:t xml:space="preserve">adapted </w:t>
      </w:r>
      <w:r w:rsidR="35E2D922" w:rsidRPr="13CE7A15">
        <w:rPr>
          <w:rFonts w:cs="Times New Roman"/>
          <w:noProof/>
          <w:lang w:val="en-GB"/>
        </w:rPr>
        <w:t>for use in the justice domain and</w:t>
      </w:r>
      <w:r w:rsidR="00F725D3">
        <w:rPr>
          <w:rFonts w:cs="Times New Roman"/>
          <w:noProof/>
          <w:lang w:val="en-GB"/>
        </w:rPr>
        <w:t xml:space="preserve"> </w:t>
      </w:r>
      <w:r w:rsidR="35E2D922" w:rsidRPr="13CE7A15">
        <w:rPr>
          <w:rFonts w:cs="Times New Roman"/>
          <w:noProof/>
          <w:lang w:val="en-GB"/>
        </w:rPr>
        <w:t>w</w:t>
      </w:r>
      <w:r w:rsidR="4D0FFEA9" w:rsidRPr="13CE7A15">
        <w:rPr>
          <w:rFonts w:cs="Times New Roman"/>
          <w:noProof/>
          <w:lang w:val="en-GB"/>
        </w:rPr>
        <w:t xml:space="preserve">ould </w:t>
      </w:r>
      <w:r w:rsidR="45043427" w:rsidRPr="13CE7A15">
        <w:rPr>
          <w:rFonts w:cs="Times New Roman"/>
          <w:noProof/>
          <w:lang w:val="en-GB"/>
        </w:rPr>
        <w:t xml:space="preserve">provide a solid </w:t>
      </w:r>
      <w:r w:rsidR="4D0FFEA9" w:rsidRPr="13CE7A15">
        <w:rPr>
          <w:rFonts w:cs="Times New Roman"/>
          <w:noProof/>
          <w:lang w:val="en-GB"/>
        </w:rPr>
        <w:t>bas</w:t>
      </w:r>
      <w:r w:rsidR="35E2D922" w:rsidRPr="13CE7A15">
        <w:rPr>
          <w:rFonts w:cs="Times New Roman"/>
          <w:noProof/>
          <w:lang w:val="en-GB"/>
        </w:rPr>
        <w:t>is</w:t>
      </w:r>
      <w:r w:rsidR="41DAA0EF" w:rsidRPr="13CE7A15">
        <w:rPr>
          <w:rFonts w:cs="Times New Roman"/>
          <w:noProof/>
          <w:lang w:val="en-GB"/>
        </w:rPr>
        <w:t>,</w:t>
      </w:r>
      <w:r w:rsidR="4D0FFEA9" w:rsidRPr="13CE7A15">
        <w:rPr>
          <w:rFonts w:cs="Times New Roman"/>
          <w:noProof/>
          <w:lang w:val="en-GB"/>
        </w:rPr>
        <w:t xml:space="preserve"> </w:t>
      </w:r>
      <w:r w:rsidR="741EBB4B" w:rsidRPr="13CE7A15">
        <w:rPr>
          <w:rFonts w:cs="Times New Roman"/>
          <w:noProof/>
          <w:lang w:val="en-GB"/>
        </w:rPr>
        <w:t xml:space="preserve">for </w:t>
      </w:r>
      <w:r w:rsidR="71BA37F7" w:rsidRPr="13CE7A15">
        <w:rPr>
          <w:rFonts w:cs="Times New Roman"/>
          <w:noProof/>
          <w:lang w:val="en-GB"/>
        </w:rPr>
        <w:t>ensuring good</w:t>
      </w:r>
      <w:r w:rsidR="73A192B0" w:rsidRPr="13CE7A15">
        <w:rPr>
          <w:rFonts w:cs="Times New Roman"/>
          <w:noProof/>
          <w:lang w:val="en-GB"/>
        </w:rPr>
        <w:t xml:space="preserve"> audio and visual quality</w:t>
      </w:r>
      <w:r w:rsidR="71BA37F7" w:rsidRPr="13CE7A15">
        <w:rPr>
          <w:rFonts w:cs="Times New Roman"/>
          <w:noProof/>
          <w:lang w:val="en-GB"/>
        </w:rPr>
        <w:t xml:space="preserve"> in real-time</w:t>
      </w:r>
      <w:r w:rsidR="17D2F23E" w:rsidRPr="13CE7A15">
        <w:rPr>
          <w:rFonts w:cs="Times New Roman"/>
          <w:noProof/>
          <w:lang w:val="en-GB"/>
        </w:rPr>
        <w:t xml:space="preserve"> for</w:t>
      </w:r>
      <w:r w:rsidR="5F66604D" w:rsidRPr="13CE7A15">
        <w:rPr>
          <w:rFonts w:cs="Times New Roman"/>
          <w:noProof/>
          <w:lang w:val="en-GB"/>
        </w:rPr>
        <w:t xml:space="preserve"> </w:t>
      </w:r>
      <w:r w:rsidR="2BBD5C0F" w:rsidRPr="13CE7A15">
        <w:rPr>
          <w:rFonts w:cs="Times New Roman"/>
          <w:noProof/>
          <w:lang w:val="en-GB"/>
        </w:rPr>
        <w:t>secur</w:t>
      </w:r>
      <w:r w:rsidR="5F66604D" w:rsidRPr="13CE7A15">
        <w:rPr>
          <w:rFonts w:cs="Times New Roman"/>
          <w:noProof/>
          <w:lang w:val="en-GB"/>
        </w:rPr>
        <w:t>e</w:t>
      </w:r>
      <w:r w:rsidR="73A192B0" w:rsidRPr="13CE7A15">
        <w:rPr>
          <w:rFonts w:cs="Times New Roman"/>
          <w:noProof/>
          <w:lang w:val="en-GB"/>
        </w:rPr>
        <w:t xml:space="preserve"> </w:t>
      </w:r>
      <w:r w:rsidR="31A141C0" w:rsidRPr="13CE7A15">
        <w:rPr>
          <w:rFonts w:cs="Times New Roman"/>
          <w:noProof/>
          <w:lang w:val="en-GB"/>
        </w:rPr>
        <w:t xml:space="preserve">and </w:t>
      </w:r>
      <w:r w:rsidR="73A192B0" w:rsidRPr="13CE7A15">
        <w:rPr>
          <w:rFonts w:cs="Times New Roman"/>
          <w:noProof/>
          <w:lang w:val="en-GB"/>
        </w:rPr>
        <w:t>confidential</w:t>
      </w:r>
      <w:r w:rsidR="09645E61" w:rsidRPr="13CE7A15">
        <w:rPr>
          <w:rFonts w:cs="Times New Roman"/>
          <w:noProof/>
          <w:lang w:val="en-GB"/>
        </w:rPr>
        <w:t xml:space="preserve"> </w:t>
      </w:r>
      <w:r w:rsidR="6785C0D5" w:rsidRPr="13CE7A15">
        <w:rPr>
          <w:rFonts w:cs="Times New Roman"/>
          <w:noProof/>
          <w:lang w:val="en-GB"/>
        </w:rPr>
        <w:t>videoconferenc</w:t>
      </w:r>
      <w:r w:rsidR="5F66604D" w:rsidRPr="13CE7A15">
        <w:rPr>
          <w:rFonts w:cs="Times New Roman"/>
          <w:noProof/>
          <w:lang w:val="en-GB"/>
        </w:rPr>
        <w:t>e</w:t>
      </w:r>
      <w:r w:rsidR="544D7E85" w:rsidRPr="13CE7A15">
        <w:rPr>
          <w:rFonts w:cs="Times New Roman"/>
          <w:noProof/>
          <w:lang w:val="en-GB"/>
        </w:rPr>
        <w:t xml:space="preserve"> during</w:t>
      </w:r>
      <w:r w:rsidR="3ADBFA80" w:rsidRPr="13CE7A15">
        <w:rPr>
          <w:rFonts w:cs="Times New Roman"/>
          <w:noProof/>
          <w:lang w:val="en-GB"/>
        </w:rPr>
        <w:t xml:space="preserve"> judicial proceedings</w:t>
      </w:r>
      <w:r w:rsidRPr="13CE7A15">
        <w:rPr>
          <w:rFonts w:cs="Times New Roman"/>
          <w:noProof/>
          <w:lang w:val="en-GB"/>
        </w:rPr>
        <w:t xml:space="preserve">. </w:t>
      </w:r>
      <w:r w:rsidR="3FD7E6B7" w:rsidRPr="13CE7A15">
        <w:rPr>
          <w:rFonts w:cs="Times New Roman"/>
          <w:noProof/>
          <w:lang w:val="en-GB"/>
        </w:rPr>
        <w:t xml:space="preserve">Member States could use these </w:t>
      </w:r>
      <w:r w:rsidR="00097DDC">
        <w:rPr>
          <w:rFonts w:cs="Times New Roman"/>
          <w:noProof/>
          <w:lang w:val="en-GB"/>
        </w:rPr>
        <w:t>requirements</w:t>
      </w:r>
      <w:r w:rsidR="3FD7E6B7" w:rsidRPr="13CE7A15">
        <w:rPr>
          <w:rFonts w:cs="Times New Roman"/>
          <w:noProof/>
          <w:lang w:val="en-GB"/>
        </w:rPr>
        <w:t xml:space="preserve"> when running procurement or further development procedures, for example</w:t>
      </w:r>
      <w:r w:rsidR="6FEF0C11" w:rsidRPr="13CE7A15">
        <w:rPr>
          <w:rFonts w:cs="Times New Roman"/>
          <w:noProof/>
          <w:lang w:val="en-GB"/>
        </w:rPr>
        <w:t xml:space="preserve">, </w:t>
      </w:r>
      <w:r w:rsidR="6EA05170" w:rsidRPr="13CE7A15">
        <w:rPr>
          <w:rFonts w:cs="Times New Roman"/>
          <w:noProof/>
          <w:lang w:val="en-GB"/>
        </w:rPr>
        <w:t>and</w:t>
      </w:r>
      <w:r w:rsidR="76CCCF61" w:rsidRPr="13CE7A15">
        <w:rPr>
          <w:rFonts w:cs="Times New Roman"/>
          <w:noProof/>
          <w:lang w:val="en-GB"/>
        </w:rPr>
        <w:t xml:space="preserve"> save </w:t>
      </w:r>
      <w:r w:rsidR="6EA05170" w:rsidRPr="13CE7A15">
        <w:rPr>
          <w:rFonts w:cs="Times New Roman"/>
          <w:noProof/>
          <w:lang w:val="en-GB"/>
        </w:rPr>
        <w:t>on</w:t>
      </w:r>
      <w:r w:rsidR="10376A60" w:rsidRPr="13CE7A15">
        <w:rPr>
          <w:rFonts w:cs="Times New Roman"/>
          <w:noProof/>
          <w:lang w:val="en-GB"/>
        </w:rPr>
        <w:t xml:space="preserve"> </w:t>
      </w:r>
      <w:r w:rsidRPr="13CE7A15">
        <w:rPr>
          <w:rFonts w:cs="Times New Roman"/>
          <w:noProof/>
          <w:lang w:val="en-GB"/>
        </w:rPr>
        <w:t xml:space="preserve">the cost of </w:t>
      </w:r>
      <w:r w:rsidR="6EA05170" w:rsidRPr="13CE7A15">
        <w:rPr>
          <w:rFonts w:cs="Times New Roman"/>
          <w:noProof/>
          <w:lang w:val="en-GB"/>
        </w:rPr>
        <w:t xml:space="preserve">putting together such </w:t>
      </w:r>
      <w:r w:rsidR="00EA1498">
        <w:rPr>
          <w:rFonts w:cs="Times New Roman"/>
          <w:noProof/>
          <w:lang w:val="en-GB"/>
        </w:rPr>
        <w:t>requirement</w:t>
      </w:r>
      <w:r w:rsidR="6EA05170" w:rsidRPr="13CE7A15">
        <w:rPr>
          <w:rFonts w:cs="Times New Roman"/>
          <w:noProof/>
          <w:lang w:val="en-GB"/>
        </w:rPr>
        <w:t xml:space="preserve">s for </w:t>
      </w:r>
      <w:r w:rsidR="2C707012" w:rsidRPr="13CE7A15">
        <w:rPr>
          <w:rFonts w:cs="Times New Roman"/>
          <w:noProof/>
          <w:lang w:val="en-GB"/>
        </w:rPr>
        <w:t>themselves</w:t>
      </w:r>
      <w:r w:rsidRPr="13CE7A15">
        <w:rPr>
          <w:rFonts w:cs="Times New Roman"/>
          <w:noProof/>
          <w:lang w:val="en-GB"/>
        </w:rPr>
        <w:t xml:space="preserve">. </w:t>
      </w:r>
      <w:r w:rsidRPr="13CE7A15">
        <w:rPr>
          <w:noProof/>
          <w:lang w:val="en-GB"/>
        </w:rPr>
        <w:t>T</w:t>
      </w:r>
      <w:r w:rsidRPr="13CE7A15">
        <w:rPr>
          <w:rFonts w:cs="Times New Roman"/>
          <w:noProof/>
          <w:lang w:val="en-GB"/>
        </w:rPr>
        <w:t xml:space="preserve">hese voluntary </w:t>
      </w:r>
      <w:r w:rsidR="00FA46D7">
        <w:rPr>
          <w:rFonts w:cs="Times New Roman"/>
          <w:noProof/>
          <w:lang w:val="en-GB"/>
        </w:rPr>
        <w:t xml:space="preserve">technical </w:t>
      </w:r>
      <w:r w:rsidR="00EA1498">
        <w:rPr>
          <w:rFonts w:cs="Times New Roman"/>
          <w:noProof/>
          <w:lang w:val="en-GB"/>
        </w:rPr>
        <w:t>requirements</w:t>
      </w:r>
      <w:r w:rsidRPr="13CE7A15">
        <w:rPr>
          <w:rFonts w:cs="Times New Roman"/>
          <w:noProof/>
          <w:lang w:val="en-GB"/>
        </w:rPr>
        <w:t xml:space="preserve"> </w:t>
      </w:r>
      <w:r w:rsidR="2CDFD345" w:rsidRPr="13CE7A15">
        <w:rPr>
          <w:rFonts w:cs="Times New Roman"/>
          <w:noProof/>
          <w:lang w:val="en-GB"/>
        </w:rPr>
        <w:t>are intended to facilitate interoperability</w:t>
      </w:r>
      <w:r w:rsidR="00343924">
        <w:rPr>
          <w:rFonts w:cs="Times New Roman"/>
          <w:noProof/>
          <w:lang w:val="en-GB"/>
        </w:rPr>
        <w:t>.</w:t>
      </w:r>
      <w:r w:rsidR="2CDFD345" w:rsidRPr="13CE7A15">
        <w:rPr>
          <w:rFonts w:cs="Times New Roman"/>
          <w:noProof/>
          <w:lang w:val="en-GB"/>
        </w:rPr>
        <w:t xml:space="preserve"> </w:t>
      </w:r>
      <w:r w:rsidR="00343924">
        <w:rPr>
          <w:rFonts w:cs="Times New Roman"/>
          <w:noProof/>
          <w:lang w:val="en-GB"/>
        </w:rPr>
        <w:t>T</w:t>
      </w:r>
      <w:r w:rsidR="4558B2A0" w:rsidRPr="13CE7A15">
        <w:rPr>
          <w:rFonts w:cs="Times New Roman"/>
          <w:noProof/>
          <w:lang w:val="en-GB"/>
        </w:rPr>
        <w:t>hey</w:t>
      </w:r>
      <w:r w:rsidR="2CDFD345" w:rsidRPr="13CE7A15">
        <w:rPr>
          <w:rFonts w:cs="Times New Roman"/>
          <w:noProof/>
          <w:lang w:val="en-GB"/>
        </w:rPr>
        <w:t xml:space="preserve"> </w:t>
      </w:r>
      <w:r w:rsidR="5666A7FF" w:rsidRPr="13CE7A15">
        <w:rPr>
          <w:rFonts w:cs="Times New Roman"/>
          <w:noProof/>
          <w:lang w:val="en-GB"/>
        </w:rPr>
        <w:t>will</w:t>
      </w:r>
      <w:r w:rsidRPr="13CE7A15">
        <w:rPr>
          <w:rFonts w:cs="Times New Roman"/>
          <w:noProof/>
          <w:lang w:val="en-GB"/>
        </w:rPr>
        <w:t xml:space="preserve"> be access</w:t>
      </w:r>
      <w:r w:rsidR="4558B2A0" w:rsidRPr="13CE7A15">
        <w:rPr>
          <w:rFonts w:cs="Times New Roman"/>
          <w:noProof/>
          <w:lang w:val="en-GB"/>
        </w:rPr>
        <w:t>ible</w:t>
      </w:r>
      <w:r w:rsidRPr="13CE7A15">
        <w:rPr>
          <w:rFonts w:cs="Times New Roman"/>
          <w:noProof/>
          <w:lang w:val="en-GB"/>
        </w:rPr>
        <w:t xml:space="preserve"> via the Interoperable Europe Portal.</w:t>
      </w:r>
      <w:r w:rsidR="5666A7FF" w:rsidRPr="13CE7A15">
        <w:rPr>
          <w:rFonts w:cs="Times New Roman"/>
          <w:noProof/>
          <w:lang w:val="en-GB"/>
        </w:rPr>
        <w:t xml:space="preserve"> </w:t>
      </w:r>
    </w:p>
    <w:p w14:paraId="400C55D9" w14:textId="77E34264" w:rsidR="00C32766" w:rsidRDefault="00C32766" w:rsidP="00C32766">
      <w:pPr>
        <w:pBdr>
          <w:top w:val="single" w:sz="4" w:space="1" w:color="000000"/>
          <w:left w:val="single" w:sz="4" w:space="4" w:color="000000"/>
          <w:bottom w:val="single" w:sz="4" w:space="1" w:color="000000"/>
          <w:right w:val="single" w:sz="4" w:space="4" w:color="000000"/>
        </w:pBdr>
        <w:rPr>
          <w:noProof/>
          <w:lang w:val="en-GB"/>
        </w:rPr>
      </w:pPr>
      <w:r w:rsidRPr="2D96ECC3">
        <w:rPr>
          <w:rFonts w:cs="Times New Roman"/>
          <w:b/>
          <w:noProof/>
          <w:lang w:val="en-GB"/>
        </w:rPr>
        <w:t xml:space="preserve">Action </w:t>
      </w:r>
      <w:r>
        <w:rPr>
          <w:rFonts w:cs="Times New Roman"/>
          <w:b/>
          <w:bCs/>
          <w:noProof/>
          <w:lang w:val="en-GB"/>
        </w:rPr>
        <w:t>8</w:t>
      </w:r>
      <w:r w:rsidRPr="2D96ECC3">
        <w:rPr>
          <w:rFonts w:cs="Times New Roman"/>
          <w:b/>
          <w:noProof/>
          <w:lang w:val="en-GB"/>
        </w:rPr>
        <w:t xml:space="preserve">: </w:t>
      </w:r>
      <w:r>
        <w:rPr>
          <w:noProof/>
        </w:rPr>
        <w:t>The Commission will</w:t>
      </w:r>
      <w:r w:rsidDel="008204E6">
        <w:rPr>
          <w:noProof/>
          <w:lang w:val="en-GB"/>
        </w:rPr>
        <w:t xml:space="preserve"> </w:t>
      </w:r>
      <w:r w:rsidDel="00236902">
        <w:rPr>
          <w:noProof/>
          <w:lang w:val="en-GB"/>
        </w:rPr>
        <w:t>recommend</w:t>
      </w:r>
      <w:r w:rsidR="005C5636">
        <w:rPr>
          <w:noProof/>
          <w:lang w:val="en-GB"/>
        </w:rPr>
        <w:t xml:space="preserve"> </w:t>
      </w:r>
      <w:r w:rsidRPr="007A45EA">
        <w:rPr>
          <w:noProof/>
          <w:lang w:val="en-GB"/>
        </w:rPr>
        <w:t xml:space="preserve">voluntary, common </w:t>
      </w:r>
      <w:r>
        <w:rPr>
          <w:noProof/>
          <w:lang w:val="en-GB"/>
        </w:rPr>
        <w:t xml:space="preserve">EU-wide </w:t>
      </w:r>
      <w:r w:rsidR="00767D73">
        <w:rPr>
          <w:noProof/>
          <w:lang w:val="en-GB"/>
        </w:rPr>
        <w:t xml:space="preserve">technical </w:t>
      </w:r>
      <w:r w:rsidR="00EA1498">
        <w:rPr>
          <w:noProof/>
          <w:lang w:val="en-GB"/>
        </w:rPr>
        <w:t>requirements</w:t>
      </w:r>
      <w:r w:rsidRPr="007A45EA">
        <w:rPr>
          <w:noProof/>
          <w:lang w:val="en-GB"/>
        </w:rPr>
        <w:t xml:space="preserve"> for videoconferencing</w:t>
      </w:r>
      <w:r w:rsidR="000B480F">
        <w:rPr>
          <w:noProof/>
          <w:lang w:val="en-GB"/>
        </w:rPr>
        <w:t xml:space="preserve"> by </w:t>
      </w:r>
      <w:r w:rsidR="00C07853">
        <w:rPr>
          <w:noProof/>
          <w:lang w:val="en-GB"/>
        </w:rPr>
        <w:t xml:space="preserve">the end of </w:t>
      </w:r>
      <w:r w:rsidR="0079199F">
        <w:rPr>
          <w:noProof/>
          <w:lang w:val="en-GB"/>
        </w:rPr>
        <w:t>2027.</w:t>
      </w:r>
    </w:p>
    <w:p w14:paraId="2F676B61" w14:textId="73E070D5" w:rsidR="00855DFB" w:rsidRDefault="5CC78E6F" w:rsidP="45DC21B9">
      <w:pPr>
        <w:pBdr>
          <w:top w:val="single" w:sz="4" w:space="1" w:color="000000"/>
          <w:left w:val="single" w:sz="4" w:space="4" w:color="000000"/>
          <w:bottom w:val="single" w:sz="4" w:space="1" w:color="000000"/>
          <w:right w:val="single" w:sz="4" w:space="4" w:color="000000"/>
        </w:pBdr>
        <w:rPr>
          <w:rFonts w:cs="Times New Roman"/>
          <w:noProof/>
          <w:lang w:val="en-GB"/>
        </w:rPr>
      </w:pPr>
      <w:r w:rsidRPr="45DC21B9">
        <w:rPr>
          <w:rFonts w:cs="Times New Roman"/>
          <w:b/>
          <w:bCs/>
          <w:noProof/>
        </w:rPr>
        <w:t xml:space="preserve">Action </w:t>
      </w:r>
      <w:r w:rsidR="3B886AD7" w:rsidRPr="45DC21B9">
        <w:rPr>
          <w:rFonts w:cs="Times New Roman"/>
          <w:b/>
          <w:bCs/>
          <w:noProof/>
        </w:rPr>
        <w:t>9</w:t>
      </w:r>
      <w:r w:rsidR="59337253" w:rsidRPr="45DC21B9">
        <w:rPr>
          <w:rFonts w:cs="Times New Roman"/>
          <w:b/>
          <w:bCs/>
          <w:noProof/>
        </w:rPr>
        <w:t xml:space="preserve">: </w:t>
      </w:r>
      <w:r w:rsidR="005F750A">
        <w:rPr>
          <w:rFonts w:cs="Times New Roman"/>
          <w:noProof/>
        </w:rPr>
        <w:t xml:space="preserve">In the context of the </w:t>
      </w:r>
      <w:r w:rsidR="005F750A" w:rsidRPr="005F750A">
        <w:rPr>
          <w:rFonts w:cs="Times New Roman"/>
          <w:noProof/>
          <w:lang w:val="en-GB"/>
        </w:rPr>
        <w:t xml:space="preserve">European Investigation Order Directive </w:t>
      </w:r>
      <w:r w:rsidR="005F750A">
        <w:rPr>
          <w:rFonts w:cs="Times New Roman"/>
          <w:noProof/>
          <w:lang w:val="en-GB"/>
        </w:rPr>
        <w:t>review, t</w:t>
      </w:r>
      <w:r w:rsidR="40CEB383" w:rsidRPr="45DC21B9">
        <w:rPr>
          <w:rFonts w:cs="Times New Roman"/>
          <w:noProof/>
        </w:rPr>
        <w:t xml:space="preserve">he Commission </w:t>
      </w:r>
      <w:r w:rsidR="6D03B350" w:rsidRPr="45DC21B9">
        <w:rPr>
          <w:rFonts w:cs="Times New Roman"/>
          <w:noProof/>
        </w:rPr>
        <w:t xml:space="preserve">will </w:t>
      </w:r>
      <w:r w:rsidR="00DD5A56">
        <w:rPr>
          <w:rFonts w:cs="Times New Roman"/>
          <w:noProof/>
        </w:rPr>
        <w:t xml:space="preserve">seek to </w:t>
      </w:r>
      <w:r w:rsidR="285CC1E7" w:rsidRPr="1216CD98">
        <w:rPr>
          <w:rFonts w:cs="Times New Roman"/>
          <w:noProof/>
        </w:rPr>
        <w:t>enable</w:t>
      </w:r>
      <w:r w:rsidR="4B356EBF" w:rsidRPr="45DC21B9">
        <w:rPr>
          <w:rFonts w:cs="Times New Roman"/>
          <w:noProof/>
        </w:rPr>
        <w:t xml:space="preserve"> </w:t>
      </w:r>
      <w:r w:rsidR="391C6968" w:rsidRPr="45DC21B9">
        <w:rPr>
          <w:rFonts w:cs="Times New Roman"/>
          <w:noProof/>
        </w:rPr>
        <w:t xml:space="preserve">remote participation </w:t>
      </w:r>
      <w:r w:rsidR="2257E731" w:rsidRPr="10A9DB18">
        <w:rPr>
          <w:rFonts w:cs="Times New Roman"/>
          <w:noProof/>
        </w:rPr>
        <w:t xml:space="preserve">in criminal </w:t>
      </w:r>
      <w:r w:rsidR="2257E731" w:rsidRPr="6A9AF5C2">
        <w:rPr>
          <w:rFonts w:cs="Times New Roman"/>
          <w:noProof/>
        </w:rPr>
        <w:t xml:space="preserve">court </w:t>
      </w:r>
      <w:r w:rsidR="2257E731" w:rsidRPr="51A845D9">
        <w:rPr>
          <w:rFonts w:cs="Times New Roman"/>
          <w:noProof/>
        </w:rPr>
        <w:t>hearings</w:t>
      </w:r>
      <w:r w:rsidR="391C6968" w:rsidRPr="45DC21B9">
        <w:rPr>
          <w:rFonts w:cs="Times New Roman"/>
          <w:noProof/>
        </w:rPr>
        <w:t xml:space="preserve"> </w:t>
      </w:r>
      <w:r w:rsidR="5382A66C" w:rsidRPr="1216CD98">
        <w:rPr>
          <w:rFonts w:cs="Times New Roman"/>
          <w:noProof/>
        </w:rPr>
        <w:t>of</w:t>
      </w:r>
      <w:r w:rsidR="425C2DAE" w:rsidRPr="45DC21B9">
        <w:rPr>
          <w:rFonts w:cs="Times New Roman"/>
          <w:noProof/>
        </w:rPr>
        <w:t xml:space="preserve"> </w:t>
      </w:r>
      <w:r w:rsidR="391C6968" w:rsidRPr="780C3BB9">
        <w:rPr>
          <w:rFonts w:cs="Times New Roman"/>
          <w:noProof/>
        </w:rPr>
        <w:t>suspect</w:t>
      </w:r>
      <w:r w:rsidR="55A47C01" w:rsidRPr="780C3BB9">
        <w:rPr>
          <w:rFonts w:cs="Times New Roman"/>
          <w:noProof/>
        </w:rPr>
        <w:t>s</w:t>
      </w:r>
      <w:r w:rsidR="425C2DAE" w:rsidRPr="45DC21B9">
        <w:rPr>
          <w:rFonts w:cs="Times New Roman"/>
          <w:noProof/>
        </w:rPr>
        <w:t xml:space="preserve"> or</w:t>
      </w:r>
      <w:r w:rsidR="391C6968" w:rsidRPr="45DC21B9">
        <w:rPr>
          <w:rFonts w:cs="Times New Roman"/>
          <w:noProof/>
        </w:rPr>
        <w:t xml:space="preserve"> accused </w:t>
      </w:r>
      <w:r w:rsidR="391C6968" w:rsidRPr="780C3BB9">
        <w:rPr>
          <w:rFonts w:cs="Times New Roman"/>
          <w:noProof/>
        </w:rPr>
        <w:t>person</w:t>
      </w:r>
      <w:r w:rsidR="199B46E1" w:rsidRPr="780C3BB9">
        <w:rPr>
          <w:rFonts w:cs="Times New Roman"/>
          <w:noProof/>
        </w:rPr>
        <w:t>s</w:t>
      </w:r>
      <w:r w:rsidR="64FF317B" w:rsidRPr="780C3BB9">
        <w:rPr>
          <w:rFonts w:cs="Times New Roman"/>
          <w:noProof/>
        </w:rPr>
        <w:t xml:space="preserve"> </w:t>
      </w:r>
      <w:r w:rsidR="095253C0" w:rsidRPr="780C3BB9">
        <w:rPr>
          <w:rFonts w:cs="Times New Roman"/>
          <w:noProof/>
        </w:rPr>
        <w:t xml:space="preserve">from another </w:t>
      </w:r>
      <w:r w:rsidR="095253C0" w:rsidRPr="12AA4D82">
        <w:rPr>
          <w:rFonts w:cs="Times New Roman"/>
          <w:noProof/>
        </w:rPr>
        <w:t xml:space="preserve">Member State </w:t>
      </w:r>
      <w:r w:rsidR="10F3A041" w:rsidRPr="6AF5FF9A">
        <w:rPr>
          <w:rFonts w:cs="Times New Roman"/>
          <w:noProof/>
        </w:rPr>
        <w:t>via</w:t>
      </w:r>
      <w:r w:rsidR="2DC6AAC7" w:rsidRPr="1216CD98">
        <w:rPr>
          <w:rFonts w:cs="Times New Roman"/>
          <w:noProof/>
        </w:rPr>
        <w:t xml:space="preserve"> videoconference</w:t>
      </w:r>
      <w:r w:rsidR="1CCFB4AB" w:rsidRPr="45DC21B9">
        <w:rPr>
          <w:rFonts w:cs="Times New Roman"/>
          <w:noProof/>
        </w:rPr>
        <w:t xml:space="preserve">, </w:t>
      </w:r>
      <w:r w:rsidR="0ED6A688" w:rsidRPr="49A3F3AB">
        <w:rPr>
          <w:rFonts w:cs="Times New Roman"/>
          <w:noProof/>
        </w:rPr>
        <w:t>including</w:t>
      </w:r>
      <w:r w:rsidR="2C3A4672" w:rsidRPr="45DC21B9">
        <w:rPr>
          <w:rFonts w:cs="Times New Roman"/>
          <w:noProof/>
        </w:rPr>
        <w:t xml:space="preserve"> </w:t>
      </w:r>
      <w:r w:rsidR="0ED6A688" w:rsidRPr="7A8A00D5">
        <w:rPr>
          <w:rFonts w:cs="Times New Roman"/>
          <w:noProof/>
        </w:rPr>
        <w:t xml:space="preserve">the </w:t>
      </w:r>
      <w:r w:rsidR="0ED6A688" w:rsidRPr="794E91D7">
        <w:rPr>
          <w:rFonts w:cs="Times New Roman"/>
          <w:noProof/>
        </w:rPr>
        <w:t xml:space="preserve">necessary </w:t>
      </w:r>
      <w:r w:rsidR="7886AA00" w:rsidRPr="165474DC">
        <w:rPr>
          <w:rFonts w:cs="Times New Roman"/>
          <w:noProof/>
        </w:rPr>
        <w:t>procedural</w:t>
      </w:r>
      <w:r w:rsidR="0ED6A688" w:rsidRPr="069A8EE3">
        <w:rPr>
          <w:rFonts w:cs="Times New Roman"/>
          <w:noProof/>
        </w:rPr>
        <w:t xml:space="preserve"> </w:t>
      </w:r>
      <w:r w:rsidR="0ED6A688" w:rsidRPr="794E91D7">
        <w:rPr>
          <w:rFonts w:cs="Times New Roman"/>
          <w:noProof/>
        </w:rPr>
        <w:t>safeguards</w:t>
      </w:r>
      <w:r w:rsidR="64FF317B" w:rsidRPr="66607FB1">
        <w:rPr>
          <w:rFonts w:cs="Times New Roman"/>
          <w:noProof/>
        </w:rPr>
        <w:t>.</w:t>
      </w:r>
      <w:bookmarkStart w:id="7" w:name="_Hlk202793527"/>
      <w:r w:rsidR="0225C442" w:rsidRPr="45DC21B9">
        <w:rPr>
          <w:rFonts w:cs="Times New Roman"/>
          <w:noProof/>
        </w:rPr>
        <w:t xml:space="preserve"> </w:t>
      </w:r>
      <w:bookmarkEnd w:id="7"/>
      <w:r w:rsidR="44EDA10F" w:rsidRPr="45DC21B9">
        <w:rPr>
          <w:rFonts w:cs="Times New Roman"/>
          <w:noProof/>
        </w:rPr>
        <w:t>T</w:t>
      </w:r>
      <w:r w:rsidR="0225C442" w:rsidRPr="45DC21B9">
        <w:rPr>
          <w:rFonts w:cs="Times New Roman"/>
          <w:noProof/>
        </w:rPr>
        <w:t xml:space="preserve">he </w:t>
      </w:r>
      <w:r w:rsidR="55A7E0A1" w:rsidRPr="45DC21B9">
        <w:rPr>
          <w:rFonts w:cs="Times New Roman"/>
          <w:noProof/>
        </w:rPr>
        <w:t xml:space="preserve">Commission will also assess </w:t>
      </w:r>
      <w:r w:rsidR="0225C442" w:rsidRPr="45DC21B9">
        <w:rPr>
          <w:rFonts w:cs="Times New Roman"/>
          <w:noProof/>
        </w:rPr>
        <w:t xml:space="preserve">the </w:t>
      </w:r>
      <w:r w:rsidR="52CE34FA" w:rsidRPr="45DC21B9">
        <w:rPr>
          <w:rFonts w:cs="Times New Roman"/>
          <w:noProof/>
        </w:rPr>
        <w:t xml:space="preserve">corresponding </w:t>
      </w:r>
      <w:r w:rsidR="3C168B66" w:rsidRPr="45DC21B9">
        <w:rPr>
          <w:rFonts w:cs="Times New Roman"/>
          <w:noProof/>
        </w:rPr>
        <w:t>need</w:t>
      </w:r>
      <w:r w:rsidR="0225C442" w:rsidRPr="45DC21B9">
        <w:rPr>
          <w:rFonts w:cs="Times New Roman"/>
          <w:noProof/>
        </w:rPr>
        <w:t xml:space="preserve"> </w:t>
      </w:r>
      <w:r w:rsidR="3C168B66" w:rsidRPr="45DC21B9">
        <w:rPr>
          <w:rFonts w:cs="Times New Roman"/>
          <w:noProof/>
        </w:rPr>
        <w:t>to incl</w:t>
      </w:r>
      <w:r w:rsidR="6069765A" w:rsidRPr="45DC21B9">
        <w:rPr>
          <w:rFonts w:cs="Times New Roman"/>
          <w:noProof/>
        </w:rPr>
        <w:t>ude rules</w:t>
      </w:r>
      <w:r w:rsidR="0225C442" w:rsidRPr="45DC21B9">
        <w:rPr>
          <w:rFonts w:cs="Times New Roman"/>
          <w:noProof/>
        </w:rPr>
        <w:t xml:space="preserve"> </w:t>
      </w:r>
      <w:r w:rsidR="6069765A" w:rsidRPr="45DC21B9">
        <w:rPr>
          <w:rFonts w:cs="Times New Roman"/>
          <w:noProof/>
        </w:rPr>
        <w:t>to facilitate the</w:t>
      </w:r>
      <w:r w:rsidR="0225C442" w:rsidRPr="45DC21B9">
        <w:rPr>
          <w:rFonts w:cs="Times New Roman"/>
          <w:noProof/>
        </w:rPr>
        <w:t xml:space="preserve"> remote </w:t>
      </w:r>
      <w:r w:rsidR="0EB2AF26" w:rsidRPr="45DC21B9">
        <w:rPr>
          <w:rFonts w:cs="Times New Roman"/>
          <w:noProof/>
        </w:rPr>
        <w:t xml:space="preserve">participation </w:t>
      </w:r>
      <w:r w:rsidR="0225C442" w:rsidRPr="45DC21B9">
        <w:rPr>
          <w:rFonts w:cs="Times New Roman"/>
          <w:noProof/>
        </w:rPr>
        <w:t>of victims of crime a</w:t>
      </w:r>
      <w:r w:rsidR="20B6E502" w:rsidRPr="45DC21B9">
        <w:rPr>
          <w:rFonts w:cs="Times New Roman"/>
          <w:noProof/>
        </w:rPr>
        <w:t>s well as</w:t>
      </w:r>
      <w:r w:rsidR="0225C442" w:rsidRPr="45DC21B9">
        <w:rPr>
          <w:rFonts w:cs="Times New Roman"/>
          <w:noProof/>
        </w:rPr>
        <w:t xml:space="preserve"> </w:t>
      </w:r>
      <w:r w:rsidR="545F0096" w:rsidRPr="00EF4564">
        <w:rPr>
          <w:rFonts w:cs="Times New Roman"/>
          <w:noProof/>
        </w:rPr>
        <w:t>necessary</w:t>
      </w:r>
      <w:r w:rsidR="545F0096" w:rsidRPr="45DC21B9">
        <w:rPr>
          <w:rFonts w:cs="Times New Roman"/>
          <w:noProof/>
        </w:rPr>
        <w:t xml:space="preserve"> </w:t>
      </w:r>
      <w:r w:rsidR="0225C442" w:rsidRPr="45DC21B9">
        <w:rPr>
          <w:rFonts w:cs="Times New Roman"/>
          <w:noProof/>
        </w:rPr>
        <w:t>safeguards</w:t>
      </w:r>
      <w:r w:rsidR="2FAF3FF5" w:rsidRPr="45DC21B9">
        <w:rPr>
          <w:rFonts w:cs="Times New Roman"/>
          <w:noProof/>
        </w:rPr>
        <w:t>, taking into account</w:t>
      </w:r>
      <w:r w:rsidR="7D3F301D" w:rsidRPr="45DC21B9">
        <w:rPr>
          <w:rFonts w:cs="Times New Roman"/>
          <w:noProof/>
        </w:rPr>
        <w:t xml:space="preserve"> the outcome of the negotiations on the revision of the Victims’ Rights Directive</w:t>
      </w:r>
      <w:r w:rsidR="68CA0746" w:rsidRPr="45DC21B9">
        <w:rPr>
          <w:rFonts w:cs="Times New Roman"/>
          <w:noProof/>
        </w:rPr>
        <w:t>.</w:t>
      </w:r>
    </w:p>
    <w:p w14:paraId="22B3488C" w14:textId="3FBBDA1D" w:rsidR="00CE532D" w:rsidRPr="00266179" w:rsidRDefault="00DF1EAF" w:rsidP="4E097BB5">
      <w:pPr>
        <w:pBdr>
          <w:top w:val="single" w:sz="4" w:space="1" w:color="000000"/>
          <w:left w:val="single" w:sz="4" w:space="4" w:color="000000"/>
          <w:bottom w:val="single" w:sz="4" w:space="1" w:color="000000"/>
          <w:right w:val="single" w:sz="4" w:space="4" w:color="000000"/>
        </w:pBdr>
        <w:rPr>
          <w:b/>
          <w:bCs/>
          <w:noProof/>
        </w:rPr>
      </w:pPr>
      <w:r w:rsidRPr="4E097BB5">
        <w:rPr>
          <w:rFonts w:cs="Times New Roman"/>
          <w:b/>
          <w:bCs/>
          <w:noProof/>
        </w:rPr>
        <w:t xml:space="preserve">Action </w:t>
      </w:r>
      <w:r w:rsidR="00C32766">
        <w:rPr>
          <w:rFonts w:cs="Times New Roman"/>
          <w:b/>
          <w:bCs/>
          <w:noProof/>
        </w:rPr>
        <w:t>10</w:t>
      </w:r>
      <w:r w:rsidRPr="4E097BB5">
        <w:rPr>
          <w:rFonts w:cs="Times New Roman"/>
          <w:b/>
          <w:bCs/>
          <w:noProof/>
        </w:rPr>
        <w:t xml:space="preserve">: </w:t>
      </w:r>
      <w:r w:rsidR="008204E6">
        <w:rPr>
          <w:noProof/>
        </w:rPr>
        <w:t xml:space="preserve">The Commission will </w:t>
      </w:r>
      <w:r w:rsidR="00932694">
        <w:rPr>
          <w:noProof/>
        </w:rPr>
        <w:t>study</w:t>
      </w:r>
      <w:r w:rsidR="00531CBF">
        <w:rPr>
          <w:noProof/>
        </w:rPr>
        <w:t xml:space="preserve"> the feasibility</w:t>
      </w:r>
      <w:r w:rsidR="00470030">
        <w:rPr>
          <w:noProof/>
        </w:rPr>
        <w:t xml:space="preserve"> and </w:t>
      </w:r>
      <w:r w:rsidR="00803F1C">
        <w:rPr>
          <w:noProof/>
        </w:rPr>
        <w:t xml:space="preserve">assess the </w:t>
      </w:r>
      <w:r w:rsidR="00470030">
        <w:rPr>
          <w:noProof/>
        </w:rPr>
        <w:t>costs</w:t>
      </w:r>
      <w:r w:rsidR="00803F1C">
        <w:rPr>
          <w:noProof/>
        </w:rPr>
        <w:t xml:space="preserve"> and </w:t>
      </w:r>
      <w:r w:rsidR="00470030">
        <w:rPr>
          <w:noProof/>
        </w:rPr>
        <w:t>benefits</w:t>
      </w:r>
      <w:r w:rsidR="00531CBF">
        <w:rPr>
          <w:noProof/>
        </w:rPr>
        <w:t xml:space="preserve"> of different options</w:t>
      </w:r>
      <w:r>
        <w:rPr>
          <w:noProof/>
        </w:rPr>
        <w:t xml:space="preserve"> t</w:t>
      </w:r>
      <w:r w:rsidR="004F139E">
        <w:rPr>
          <w:noProof/>
        </w:rPr>
        <w:t>o</w:t>
      </w:r>
      <w:r>
        <w:rPr>
          <w:noProof/>
        </w:rPr>
        <w:t xml:space="preserve"> overcome interoperability issues </w:t>
      </w:r>
      <w:r w:rsidR="00F97F32">
        <w:rPr>
          <w:noProof/>
        </w:rPr>
        <w:t xml:space="preserve">for </w:t>
      </w:r>
      <w:r w:rsidR="004F139E">
        <w:rPr>
          <w:noProof/>
        </w:rPr>
        <w:t xml:space="preserve">cross-border </w:t>
      </w:r>
      <w:r w:rsidR="11404551">
        <w:rPr>
          <w:noProof/>
        </w:rPr>
        <w:t xml:space="preserve">videoconferencing in </w:t>
      </w:r>
      <w:r>
        <w:rPr>
          <w:noProof/>
        </w:rPr>
        <w:t>judicial proceedings</w:t>
      </w:r>
      <w:r w:rsidR="00D756DE">
        <w:rPr>
          <w:noProof/>
        </w:rPr>
        <w:t xml:space="preserve"> by </w:t>
      </w:r>
      <w:r w:rsidR="00C07853">
        <w:rPr>
          <w:noProof/>
        </w:rPr>
        <w:t xml:space="preserve">the </w:t>
      </w:r>
      <w:r w:rsidR="00D756DE">
        <w:rPr>
          <w:noProof/>
        </w:rPr>
        <w:t>end of 2027</w:t>
      </w:r>
      <w:r>
        <w:rPr>
          <w:noProof/>
        </w:rPr>
        <w:t>.</w:t>
      </w:r>
    </w:p>
    <w:p w14:paraId="079CB131" w14:textId="7A55AD6C" w:rsidR="00CA5BD0" w:rsidRDefault="002B2DB3" w:rsidP="00321216">
      <w:pPr>
        <w:pStyle w:val="Heading2"/>
        <w:rPr>
          <w:noProof/>
        </w:rPr>
      </w:pPr>
      <w:r>
        <w:rPr>
          <w:noProof/>
        </w:rPr>
        <w:t>Funding</w:t>
      </w:r>
    </w:p>
    <w:p w14:paraId="09310266" w14:textId="06F9C3C0" w:rsidR="00843931" w:rsidRPr="00843931" w:rsidRDefault="006317C9" w:rsidP="001801E4">
      <w:pPr>
        <w:rPr>
          <w:noProof/>
        </w:rPr>
      </w:pPr>
      <w:bookmarkStart w:id="8" w:name="_Hlk209108987"/>
      <w:r>
        <w:rPr>
          <w:noProof/>
        </w:rPr>
        <w:t>D</w:t>
      </w:r>
      <w:r w:rsidR="0031362E" w:rsidRPr="00EF4564">
        <w:rPr>
          <w:noProof/>
        </w:rPr>
        <w:t xml:space="preserve">igitalising national justice systems is an investment that aims to achieve more efficient justice. </w:t>
      </w:r>
      <w:r w:rsidR="00D8392F" w:rsidRPr="00EF4564">
        <w:rPr>
          <w:noProof/>
        </w:rPr>
        <w:t xml:space="preserve">This investment will be gradually offset and ultimately save resources. </w:t>
      </w:r>
      <w:bookmarkEnd w:id="8"/>
      <w:r w:rsidR="00843931" w:rsidRPr="7DA05136">
        <w:rPr>
          <w:noProof/>
          <w:lang w:val="en-GB"/>
        </w:rPr>
        <w:t>For instance, rolling out videoconferencing in court rooms in Czech</w:t>
      </w:r>
      <w:r w:rsidR="00843931">
        <w:rPr>
          <w:noProof/>
          <w:lang w:val="en-GB"/>
        </w:rPr>
        <w:t>ia</w:t>
      </w:r>
      <w:r w:rsidR="00843931" w:rsidRPr="2E7284B0">
        <w:rPr>
          <w:noProof/>
          <w:lang w:val="en-GB"/>
        </w:rPr>
        <w:t xml:space="preserve"> has been a success</w:t>
      </w:r>
      <w:r w:rsidR="00843931">
        <w:rPr>
          <w:noProof/>
          <w:lang w:val="en-GB"/>
        </w:rPr>
        <w:t>. In 2024</w:t>
      </w:r>
      <w:r w:rsidR="00843931" w:rsidRPr="71257059">
        <w:rPr>
          <w:noProof/>
          <w:lang w:val="en-GB"/>
        </w:rPr>
        <w:t>,</w:t>
      </w:r>
      <w:r w:rsidR="00843931">
        <w:rPr>
          <w:noProof/>
          <w:lang w:val="en-GB"/>
        </w:rPr>
        <w:t xml:space="preserve"> there were o</w:t>
      </w:r>
      <w:r w:rsidR="00843931" w:rsidRPr="2E7284B0">
        <w:rPr>
          <w:noProof/>
          <w:lang w:val="en-GB"/>
        </w:rPr>
        <w:t xml:space="preserve">n average 12 300 hearings conducted </w:t>
      </w:r>
      <w:r w:rsidR="00843931">
        <w:rPr>
          <w:noProof/>
          <w:lang w:val="en-GB"/>
        </w:rPr>
        <w:t>via</w:t>
      </w:r>
      <w:r w:rsidR="00843931" w:rsidRPr="2E7284B0">
        <w:rPr>
          <w:noProof/>
          <w:lang w:val="en-GB"/>
        </w:rPr>
        <w:t xml:space="preserve"> videoconferencing. The roll-out </w:t>
      </w:r>
      <w:r w:rsidR="00843931">
        <w:rPr>
          <w:noProof/>
          <w:lang w:val="en-GB"/>
        </w:rPr>
        <w:t xml:space="preserve">of equipment and related software in courtrooms </w:t>
      </w:r>
      <w:r w:rsidR="00843931" w:rsidRPr="2E7284B0">
        <w:rPr>
          <w:noProof/>
          <w:lang w:val="en-GB"/>
        </w:rPr>
        <w:t>has cost approx</w:t>
      </w:r>
      <w:r w:rsidR="00843931">
        <w:rPr>
          <w:noProof/>
          <w:lang w:val="en-GB"/>
        </w:rPr>
        <w:t>imately</w:t>
      </w:r>
      <w:r w:rsidR="00843931" w:rsidRPr="2E7284B0">
        <w:rPr>
          <w:noProof/>
          <w:lang w:val="en-GB"/>
        </w:rPr>
        <w:t xml:space="preserve"> EUR 8 million</w:t>
      </w:r>
      <w:r w:rsidR="00843931">
        <w:rPr>
          <w:noProof/>
          <w:lang w:val="en-GB"/>
        </w:rPr>
        <w:t>,</w:t>
      </w:r>
      <w:r w:rsidR="00843931" w:rsidRPr="2E7284B0">
        <w:rPr>
          <w:noProof/>
          <w:lang w:val="en-GB"/>
        </w:rPr>
        <w:t xml:space="preserve"> with support</w:t>
      </w:r>
      <w:r w:rsidR="00843931">
        <w:rPr>
          <w:noProof/>
          <w:lang w:val="en-GB"/>
        </w:rPr>
        <w:t xml:space="preserve"> through EU funding </w:t>
      </w:r>
      <w:r w:rsidR="00843931" w:rsidRPr="2E7284B0">
        <w:rPr>
          <w:noProof/>
          <w:lang w:val="en-GB"/>
        </w:rPr>
        <w:t xml:space="preserve">under </w:t>
      </w:r>
      <w:r w:rsidR="00843931">
        <w:rPr>
          <w:noProof/>
          <w:lang w:val="en-GB"/>
        </w:rPr>
        <w:t>the Recovery and Resilience Facility</w:t>
      </w:r>
      <w:r w:rsidR="00843931" w:rsidRPr="2E7284B0">
        <w:rPr>
          <w:noProof/>
          <w:lang w:val="en-GB"/>
        </w:rPr>
        <w:t>.</w:t>
      </w:r>
      <w:r w:rsidR="00843931">
        <w:rPr>
          <w:rStyle w:val="FootnoteReference"/>
          <w:noProof/>
          <w:lang w:val="en-GB"/>
        </w:rPr>
        <w:footnoteReference w:id="61"/>
      </w:r>
      <w:r w:rsidR="00843931" w:rsidRPr="2E7284B0">
        <w:rPr>
          <w:noProof/>
          <w:lang w:val="en-GB"/>
        </w:rPr>
        <w:t xml:space="preserve"> Videoconferencing now saves </w:t>
      </w:r>
      <w:r w:rsidR="00843931" w:rsidRPr="7DA05136">
        <w:rPr>
          <w:noProof/>
          <w:lang w:val="en-GB"/>
        </w:rPr>
        <w:t xml:space="preserve">the Czech judicial </w:t>
      </w:r>
      <w:r w:rsidR="00843931">
        <w:rPr>
          <w:noProof/>
          <w:lang w:val="en-GB"/>
        </w:rPr>
        <w:t>authorities</w:t>
      </w:r>
      <w:r w:rsidR="00843931" w:rsidRPr="7DA05136">
        <w:rPr>
          <w:noProof/>
          <w:lang w:val="en-GB"/>
        </w:rPr>
        <w:t xml:space="preserve"> more than EUR 2</w:t>
      </w:r>
      <w:r w:rsidR="00843931" w:rsidRPr="2E7284B0">
        <w:rPr>
          <w:noProof/>
          <w:lang w:val="en-GB"/>
        </w:rPr>
        <w:t>.2</w:t>
      </w:r>
      <w:r w:rsidR="00843931" w:rsidRPr="7DA05136">
        <w:rPr>
          <w:noProof/>
          <w:lang w:val="en-GB"/>
        </w:rPr>
        <w:t xml:space="preserve"> million </w:t>
      </w:r>
      <w:r w:rsidR="00843931" w:rsidRPr="2E7284B0">
        <w:rPr>
          <w:noProof/>
          <w:lang w:val="en-GB"/>
        </w:rPr>
        <w:t xml:space="preserve">annually </w:t>
      </w:r>
      <w:r w:rsidR="00843931" w:rsidRPr="7DA05136">
        <w:rPr>
          <w:noProof/>
          <w:lang w:val="en-GB"/>
        </w:rPr>
        <w:t>in transport and security escort costs</w:t>
      </w:r>
      <w:r w:rsidR="00843931" w:rsidRPr="2E7284B0">
        <w:rPr>
          <w:noProof/>
          <w:lang w:val="en-GB"/>
        </w:rPr>
        <w:t>, witness compensation and travel reimbursements for witnesses – and these savings will continue.</w:t>
      </w:r>
      <w:r w:rsidR="00843931">
        <w:rPr>
          <w:rStyle w:val="FootnoteReference"/>
          <w:noProof/>
        </w:rPr>
        <w:footnoteReference w:id="62"/>
      </w:r>
    </w:p>
    <w:p w14:paraId="4EBD21AF" w14:textId="2AFB63D1" w:rsidR="00742130" w:rsidRDefault="00022594" w:rsidP="001801E4">
      <w:pPr>
        <w:rPr>
          <w:noProof/>
        </w:rPr>
      </w:pPr>
      <w:r>
        <w:rPr>
          <w:noProof/>
        </w:rPr>
        <w:t xml:space="preserve">Investment in digitalisation will also </w:t>
      </w:r>
      <w:r w:rsidR="004D45E3">
        <w:rPr>
          <w:noProof/>
        </w:rPr>
        <w:t>contribut</w:t>
      </w:r>
      <w:r>
        <w:rPr>
          <w:noProof/>
        </w:rPr>
        <w:t>e</w:t>
      </w:r>
      <w:r w:rsidR="004D45E3">
        <w:rPr>
          <w:noProof/>
        </w:rPr>
        <w:t xml:space="preserve"> to increased productivity</w:t>
      </w:r>
      <w:r w:rsidR="00F602E4">
        <w:rPr>
          <w:noProof/>
        </w:rPr>
        <w:t>.</w:t>
      </w:r>
      <w:r>
        <w:rPr>
          <w:noProof/>
        </w:rPr>
        <w:t xml:space="preserve"> </w:t>
      </w:r>
      <w:r w:rsidR="00DA5F30" w:rsidDel="00022594">
        <w:rPr>
          <w:noProof/>
        </w:rPr>
        <w:t>U</w:t>
      </w:r>
      <w:r w:rsidR="00DA5F30">
        <w:rPr>
          <w:noProof/>
        </w:rPr>
        <w:t xml:space="preserve">ltimately, </w:t>
      </w:r>
      <w:r w:rsidR="006479C8">
        <w:rPr>
          <w:noProof/>
        </w:rPr>
        <w:t xml:space="preserve">such </w:t>
      </w:r>
      <w:r w:rsidR="00C71724">
        <w:rPr>
          <w:noProof/>
        </w:rPr>
        <w:t>investment</w:t>
      </w:r>
      <w:r w:rsidR="006479C8">
        <w:rPr>
          <w:noProof/>
        </w:rPr>
        <w:t xml:space="preserve"> aims</w:t>
      </w:r>
      <w:r w:rsidR="00DA5F30">
        <w:rPr>
          <w:noProof/>
        </w:rPr>
        <w:t xml:space="preserve"> to </w:t>
      </w:r>
      <w:r w:rsidR="00C71724">
        <w:rPr>
          <w:noProof/>
        </w:rPr>
        <w:t xml:space="preserve">increase </w:t>
      </w:r>
      <w:r w:rsidR="000C53F8">
        <w:rPr>
          <w:noProof/>
        </w:rPr>
        <w:t>the</w:t>
      </w:r>
      <w:r w:rsidR="00C71724">
        <w:rPr>
          <w:noProof/>
        </w:rPr>
        <w:t xml:space="preserve"> eff</w:t>
      </w:r>
      <w:r w:rsidR="006479C8">
        <w:rPr>
          <w:noProof/>
        </w:rPr>
        <w:t>iciency</w:t>
      </w:r>
      <w:r w:rsidR="00C565B0">
        <w:rPr>
          <w:noProof/>
        </w:rPr>
        <w:t xml:space="preserve"> </w:t>
      </w:r>
      <w:r w:rsidR="00DA5F30">
        <w:rPr>
          <w:noProof/>
        </w:rPr>
        <w:t>of national justice systems</w:t>
      </w:r>
      <w:r w:rsidR="00CC7B50">
        <w:rPr>
          <w:noProof/>
        </w:rPr>
        <w:t xml:space="preserve">, which will have a positive impact on </w:t>
      </w:r>
      <w:r w:rsidR="00C565B0">
        <w:rPr>
          <w:noProof/>
        </w:rPr>
        <w:t>economic growth</w:t>
      </w:r>
      <w:r w:rsidR="00C71724">
        <w:rPr>
          <w:noProof/>
        </w:rPr>
        <w:t>.</w:t>
      </w:r>
      <w:r w:rsidR="001801E4">
        <w:rPr>
          <w:noProof/>
        </w:rPr>
        <w:t xml:space="preserve"> </w:t>
      </w:r>
      <w:r w:rsidR="00CC7B50">
        <w:rPr>
          <w:noProof/>
        </w:rPr>
        <w:t>Some parts o</w:t>
      </w:r>
      <w:r w:rsidR="00935FCD">
        <w:rPr>
          <w:noProof/>
        </w:rPr>
        <w:t>f this</w:t>
      </w:r>
      <w:r w:rsidR="65F28A5F">
        <w:rPr>
          <w:noProof/>
        </w:rPr>
        <w:t xml:space="preserve"> </w:t>
      </w:r>
      <w:r w:rsidR="008B702F">
        <w:rPr>
          <w:rFonts w:cs="Times New Roman"/>
          <w:noProof/>
        </w:rPr>
        <w:t>DigitalJustice@2030</w:t>
      </w:r>
      <w:r w:rsidR="6D0D978B">
        <w:rPr>
          <w:noProof/>
        </w:rPr>
        <w:t xml:space="preserve"> </w:t>
      </w:r>
      <w:r w:rsidR="00E06966">
        <w:rPr>
          <w:noProof/>
        </w:rPr>
        <w:t>strategy</w:t>
      </w:r>
      <w:r w:rsidR="003A7FE9">
        <w:rPr>
          <w:noProof/>
        </w:rPr>
        <w:t>,</w:t>
      </w:r>
      <w:r w:rsidR="00E06966">
        <w:rPr>
          <w:noProof/>
        </w:rPr>
        <w:t xml:space="preserve"> </w:t>
      </w:r>
      <w:r w:rsidR="009A18A2">
        <w:rPr>
          <w:noProof/>
        </w:rPr>
        <w:t>e.g.</w:t>
      </w:r>
      <w:r w:rsidR="6D0D978B">
        <w:rPr>
          <w:noProof/>
        </w:rPr>
        <w:t xml:space="preserve"> </w:t>
      </w:r>
      <w:r w:rsidR="41762EE3">
        <w:rPr>
          <w:noProof/>
        </w:rPr>
        <w:t>encourag</w:t>
      </w:r>
      <w:r w:rsidR="00355DF9">
        <w:rPr>
          <w:noProof/>
        </w:rPr>
        <w:t>ing</w:t>
      </w:r>
      <w:r w:rsidR="41762EE3">
        <w:rPr>
          <w:noProof/>
        </w:rPr>
        <w:t xml:space="preserve"> </w:t>
      </w:r>
      <w:r w:rsidR="681F6F1D">
        <w:rPr>
          <w:noProof/>
        </w:rPr>
        <w:t xml:space="preserve">the </w:t>
      </w:r>
      <w:r w:rsidR="4D47F192" w:rsidRPr="20F96268">
        <w:rPr>
          <w:noProof/>
        </w:rPr>
        <w:t>re</w:t>
      </w:r>
      <w:r w:rsidR="00355DF9">
        <w:rPr>
          <w:noProof/>
        </w:rPr>
        <w:t>-</w:t>
      </w:r>
      <w:r w:rsidR="4D47F192" w:rsidRPr="20F96268">
        <w:rPr>
          <w:noProof/>
        </w:rPr>
        <w:t>use of IT tools</w:t>
      </w:r>
      <w:r w:rsidR="39716133">
        <w:rPr>
          <w:noProof/>
        </w:rPr>
        <w:t>,</w:t>
      </w:r>
      <w:r w:rsidR="4D47F192" w:rsidRPr="20F96268">
        <w:rPr>
          <w:noProof/>
        </w:rPr>
        <w:t xml:space="preserve"> </w:t>
      </w:r>
      <w:r w:rsidR="00621FC2">
        <w:rPr>
          <w:noProof/>
        </w:rPr>
        <w:t>will generate savings</w:t>
      </w:r>
      <w:r w:rsidR="4D47F192" w:rsidRPr="20F96268">
        <w:rPr>
          <w:noProof/>
        </w:rPr>
        <w:t xml:space="preserve"> for national budgets</w:t>
      </w:r>
      <w:r w:rsidR="4FD81620">
        <w:rPr>
          <w:noProof/>
        </w:rPr>
        <w:t xml:space="preserve">, while </w:t>
      </w:r>
      <w:r w:rsidR="00FE21A2">
        <w:rPr>
          <w:noProof/>
        </w:rPr>
        <w:t>improving</w:t>
      </w:r>
      <w:r w:rsidR="00FE21A2" w:rsidRPr="20F96268">
        <w:rPr>
          <w:noProof/>
        </w:rPr>
        <w:t xml:space="preserve"> </w:t>
      </w:r>
      <w:r w:rsidR="4D47F192" w:rsidRPr="20F96268">
        <w:rPr>
          <w:noProof/>
        </w:rPr>
        <w:t>interoperability between national justice systems.</w:t>
      </w:r>
    </w:p>
    <w:p w14:paraId="726E596E" w14:textId="7EAA2468" w:rsidR="001801E4" w:rsidRPr="00266179" w:rsidRDefault="4D47F192" w:rsidP="001801E4">
      <w:pPr>
        <w:rPr>
          <w:noProof/>
        </w:rPr>
      </w:pPr>
      <w:r w:rsidRPr="20F96268">
        <w:rPr>
          <w:noProof/>
        </w:rPr>
        <w:t>In the light of these considerations, the Council invited the Commission to promote adequate funding for the development and use of AI in justice</w:t>
      </w:r>
      <w:r w:rsidR="000C1116">
        <w:rPr>
          <w:noProof/>
        </w:rPr>
        <w:t>.</w:t>
      </w:r>
      <w:r w:rsidR="001801E4" w:rsidRPr="20F96268">
        <w:rPr>
          <w:rStyle w:val="FootnoteReference"/>
          <w:rFonts w:cs="Times New Roman"/>
          <w:noProof/>
        </w:rPr>
        <w:footnoteReference w:id="63"/>
      </w:r>
      <w:r w:rsidRPr="20F96268">
        <w:rPr>
          <w:noProof/>
        </w:rPr>
        <w:t xml:space="preserve"> The </w:t>
      </w:r>
      <w:r w:rsidR="005F5AB0">
        <w:rPr>
          <w:noProof/>
        </w:rPr>
        <w:t>Council</w:t>
      </w:r>
      <w:r w:rsidR="00B564FF">
        <w:rPr>
          <w:noProof/>
        </w:rPr>
        <w:t>’s</w:t>
      </w:r>
      <w:r w:rsidR="005F5AB0">
        <w:rPr>
          <w:noProof/>
        </w:rPr>
        <w:t xml:space="preserve"> </w:t>
      </w:r>
      <w:r w:rsidRPr="20F96268">
        <w:rPr>
          <w:noProof/>
        </w:rPr>
        <w:t>e-Justice Strategy</w:t>
      </w:r>
      <w:r w:rsidR="00EA3E97">
        <w:rPr>
          <w:noProof/>
        </w:rPr>
        <w:t xml:space="preserve"> for 2024-2028</w:t>
      </w:r>
      <w:r w:rsidR="00C3015E" w:rsidRPr="7DA05136">
        <w:rPr>
          <w:rStyle w:val="FootnoteReference"/>
          <w:noProof/>
        </w:rPr>
        <w:footnoteReference w:id="64"/>
      </w:r>
      <w:r w:rsidRPr="20F96268">
        <w:rPr>
          <w:noProof/>
        </w:rPr>
        <w:t xml:space="preserve"> </w:t>
      </w:r>
      <w:r w:rsidR="00EA3E97">
        <w:rPr>
          <w:noProof/>
        </w:rPr>
        <w:t>stresses</w:t>
      </w:r>
      <w:r w:rsidRPr="20F96268">
        <w:rPr>
          <w:noProof/>
        </w:rPr>
        <w:t xml:space="preserve"> that Member States should </w:t>
      </w:r>
      <w:r w:rsidR="00F95AA6">
        <w:rPr>
          <w:noProof/>
        </w:rPr>
        <w:t>be able to</w:t>
      </w:r>
      <w:r w:rsidRPr="20F96268">
        <w:rPr>
          <w:noProof/>
        </w:rPr>
        <w:t xml:space="preserve"> seek funding through </w:t>
      </w:r>
      <w:r w:rsidR="00F95AA6">
        <w:rPr>
          <w:noProof/>
        </w:rPr>
        <w:t xml:space="preserve">the </w:t>
      </w:r>
      <w:r w:rsidRPr="20F96268">
        <w:rPr>
          <w:noProof/>
        </w:rPr>
        <w:t xml:space="preserve">various financial instruments included in the </w:t>
      </w:r>
      <w:r w:rsidR="24F3F382">
        <w:rPr>
          <w:noProof/>
        </w:rPr>
        <w:t>MFF</w:t>
      </w:r>
      <w:r w:rsidRPr="20F96268">
        <w:rPr>
          <w:noProof/>
        </w:rPr>
        <w:t>. Therefore, access to financing should be facilitated</w:t>
      </w:r>
      <w:r w:rsidR="00C643A7">
        <w:rPr>
          <w:noProof/>
        </w:rPr>
        <w:t xml:space="preserve"> at EU level</w:t>
      </w:r>
      <w:r w:rsidRPr="20F96268">
        <w:rPr>
          <w:noProof/>
        </w:rPr>
        <w:t>.</w:t>
      </w:r>
    </w:p>
    <w:p w14:paraId="0F159799" w14:textId="7D8C88F2" w:rsidR="0061274C" w:rsidRDefault="00CF02BE" w:rsidP="00010A8A">
      <w:pPr>
        <w:rPr>
          <w:noProof/>
        </w:rPr>
      </w:pPr>
      <w:bookmarkStart w:id="9" w:name="_Hlk209109096"/>
      <w:r>
        <w:rPr>
          <w:noProof/>
          <w:lang w:val="en-GB"/>
        </w:rPr>
        <w:t>T</w:t>
      </w:r>
      <w:r w:rsidR="004F54B4" w:rsidRPr="004F54B4">
        <w:rPr>
          <w:noProof/>
          <w:lang w:val="en-GB"/>
        </w:rPr>
        <w:t>he EU already supports Member States in their efforts to make their judicial systems more efficient through several funding instruments, which pursue different objectives:</w:t>
      </w:r>
      <w:r w:rsidR="004F54B4" w:rsidRPr="004F54B4">
        <w:rPr>
          <w:noProof/>
        </w:rPr>
        <w:t xml:space="preserve"> </w:t>
      </w:r>
    </w:p>
    <w:bookmarkEnd w:id="9"/>
    <w:p w14:paraId="1B0EF491" w14:textId="04558422" w:rsidR="001801E4" w:rsidRPr="00D6123B" w:rsidRDefault="0061274C" w:rsidP="00FC2E8A">
      <w:pPr>
        <w:pStyle w:val="ListParagraph"/>
        <w:numPr>
          <w:ilvl w:val="0"/>
          <w:numId w:val="27"/>
        </w:numPr>
        <w:spacing w:after="0"/>
        <w:rPr>
          <w:noProof/>
        </w:rPr>
      </w:pPr>
      <w:r w:rsidRPr="00A53DEF">
        <w:rPr>
          <w:noProof/>
        </w:rPr>
        <w:t>The</w:t>
      </w:r>
      <w:r w:rsidR="001801E4" w:rsidRPr="00A53DEF">
        <w:rPr>
          <w:noProof/>
        </w:rPr>
        <w:t xml:space="preserve"> Justice </w:t>
      </w:r>
      <w:r w:rsidR="00B71815">
        <w:rPr>
          <w:noProof/>
        </w:rPr>
        <w:t>P</w:t>
      </w:r>
      <w:r w:rsidR="001801E4" w:rsidRPr="00A53DEF">
        <w:rPr>
          <w:noProof/>
        </w:rPr>
        <w:t>rogramme</w:t>
      </w:r>
      <w:r w:rsidR="001801E4">
        <w:rPr>
          <w:noProof/>
        </w:rPr>
        <w:t xml:space="preserve"> support</w:t>
      </w:r>
      <w:r w:rsidR="005444A9">
        <w:rPr>
          <w:noProof/>
        </w:rPr>
        <w:t>s</w:t>
      </w:r>
      <w:r w:rsidR="001801E4">
        <w:rPr>
          <w:noProof/>
        </w:rPr>
        <w:t xml:space="preserve"> the development of cross-border digitalisation projects</w:t>
      </w:r>
      <w:r w:rsidR="00272E2B">
        <w:rPr>
          <w:noProof/>
        </w:rPr>
        <w:t xml:space="preserve"> but has a limited budget</w:t>
      </w:r>
      <w:r w:rsidR="00CB5751">
        <w:rPr>
          <w:noProof/>
        </w:rPr>
        <w:t xml:space="preserve">. </w:t>
      </w:r>
      <w:r w:rsidR="009574B9">
        <w:rPr>
          <w:noProof/>
        </w:rPr>
        <w:t>It currently</w:t>
      </w:r>
      <w:r w:rsidR="00CB5751">
        <w:rPr>
          <w:noProof/>
        </w:rPr>
        <w:t xml:space="preserve"> has</w:t>
      </w:r>
      <w:r w:rsidR="0076124B">
        <w:rPr>
          <w:noProof/>
        </w:rPr>
        <w:t xml:space="preserve"> </w:t>
      </w:r>
      <w:r w:rsidR="001801E4">
        <w:rPr>
          <w:noProof/>
        </w:rPr>
        <w:t xml:space="preserve">a special focus on </w:t>
      </w:r>
      <w:r w:rsidR="00047E2F">
        <w:rPr>
          <w:noProof/>
        </w:rPr>
        <w:t xml:space="preserve">helping </w:t>
      </w:r>
      <w:r w:rsidR="00667C95">
        <w:rPr>
          <w:noProof/>
        </w:rPr>
        <w:t>Member States</w:t>
      </w:r>
      <w:r w:rsidR="001801E4">
        <w:rPr>
          <w:noProof/>
        </w:rPr>
        <w:t xml:space="preserve"> implement the Digitalisation Regulation.</w:t>
      </w:r>
      <w:r w:rsidR="00C90689">
        <w:rPr>
          <w:rStyle w:val="FootnoteReference"/>
          <w:noProof/>
        </w:rPr>
        <w:footnoteReference w:id="65"/>
      </w:r>
    </w:p>
    <w:p w14:paraId="6EFD43CA" w14:textId="6BC8807E" w:rsidR="002228EB" w:rsidRPr="00EF4564" w:rsidRDefault="002228EB" w:rsidP="4E097BB5">
      <w:pPr>
        <w:pStyle w:val="ListParagraph"/>
        <w:numPr>
          <w:ilvl w:val="0"/>
          <w:numId w:val="27"/>
        </w:numPr>
        <w:spacing w:after="0"/>
        <w:rPr>
          <w:b/>
          <w:noProof/>
        </w:rPr>
      </w:pPr>
      <w:bookmarkStart w:id="10" w:name="_Hlk209109083"/>
      <w:r>
        <w:rPr>
          <w:noProof/>
        </w:rPr>
        <w:t xml:space="preserve">The Recovery and </w:t>
      </w:r>
      <w:r w:rsidRPr="007D0289">
        <w:rPr>
          <w:noProof/>
        </w:rPr>
        <w:t>Resilience Facility</w:t>
      </w:r>
      <w:r w:rsidRPr="0053622C">
        <w:rPr>
          <w:b/>
          <w:noProof/>
        </w:rPr>
        <w:t xml:space="preserve"> </w:t>
      </w:r>
      <w:r>
        <w:rPr>
          <w:noProof/>
        </w:rPr>
        <w:t xml:space="preserve">supports reforms and investments undertaken by Member States to make their economies and societies more sustainable, resilient and better prepared for the challenges and opportunities of the green and digital transitions. Several measures contained in the Recovery and Resilience Plans aim to </w:t>
      </w:r>
      <w:r w:rsidR="00EC5790" w:rsidRPr="0014134E">
        <w:rPr>
          <w:bCs/>
          <w:noProof/>
        </w:rPr>
        <w:t xml:space="preserve">advance the </w:t>
      </w:r>
      <w:r w:rsidRPr="0014134E">
        <w:rPr>
          <w:bCs/>
          <w:noProof/>
        </w:rPr>
        <w:t>digitalis</w:t>
      </w:r>
      <w:r w:rsidR="00EC5790" w:rsidRPr="0014134E">
        <w:rPr>
          <w:bCs/>
          <w:noProof/>
        </w:rPr>
        <w:t>ation of</w:t>
      </w:r>
      <w:r w:rsidRPr="0014134E">
        <w:rPr>
          <w:bCs/>
          <w:noProof/>
        </w:rPr>
        <w:t xml:space="preserve"> </w:t>
      </w:r>
      <w:r>
        <w:rPr>
          <w:noProof/>
        </w:rPr>
        <w:t>Member States’ justice systems</w:t>
      </w:r>
      <w:r w:rsidR="009F63BB">
        <w:rPr>
          <w:noProof/>
        </w:rPr>
        <w:t>.</w:t>
      </w:r>
      <w:r>
        <w:rPr>
          <w:noProof/>
        </w:rPr>
        <w:t xml:space="preserve"> </w:t>
      </w:r>
      <w:r w:rsidR="00272601">
        <w:rPr>
          <w:noProof/>
        </w:rPr>
        <w:t>Around half of the</w:t>
      </w:r>
      <w:r w:rsidR="00B238A0">
        <w:rPr>
          <w:noProof/>
        </w:rPr>
        <w:t xml:space="preserve"> Member States</w:t>
      </w:r>
      <w:r w:rsidR="00C728D5">
        <w:rPr>
          <w:rStyle w:val="FootnoteReference"/>
          <w:noProof/>
        </w:rPr>
        <w:footnoteReference w:id="66"/>
      </w:r>
      <w:r w:rsidR="00EE36A3">
        <w:rPr>
          <w:noProof/>
        </w:rPr>
        <w:t xml:space="preserve"> included </w:t>
      </w:r>
      <w:r w:rsidR="00CE7E52">
        <w:rPr>
          <w:noProof/>
        </w:rPr>
        <w:t xml:space="preserve">such </w:t>
      </w:r>
      <w:r w:rsidR="00EE36A3">
        <w:rPr>
          <w:noProof/>
        </w:rPr>
        <w:t>reforms</w:t>
      </w:r>
      <w:r w:rsidR="00DD42F4">
        <w:rPr>
          <w:noProof/>
        </w:rPr>
        <w:t xml:space="preserve"> and investments</w:t>
      </w:r>
      <w:r w:rsidR="00EE36A3">
        <w:rPr>
          <w:noProof/>
        </w:rPr>
        <w:t xml:space="preserve"> in the</w:t>
      </w:r>
      <w:r w:rsidR="00CE7E52">
        <w:rPr>
          <w:noProof/>
        </w:rPr>
        <w:t>ir</w:t>
      </w:r>
      <w:r w:rsidR="00EE36A3">
        <w:rPr>
          <w:noProof/>
        </w:rPr>
        <w:t xml:space="preserve"> recovery and resilience plans.</w:t>
      </w:r>
      <w:r w:rsidR="00996819">
        <w:rPr>
          <w:noProof/>
        </w:rPr>
        <w:t xml:space="preserve"> Projects include </w:t>
      </w:r>
      <w:r w:rsidR="00EB2A6E">
        <w:rPr>
          <w:noProof/>
        </w:rPr>
        <w:t>for instance</w:t>
      </w:r>
      <w:r w:rsidR="00996819">
        <w:rPr>
          <w:noProof/>
        </w:rPr>
        <w:t xml:space="preserve"> </w:t>
      </w:r>
      <w:r w:rsidR="00746EB0">
        <w:rPr>
          <w:noProof/>
        </w:rPr>
        <w:t>videoconferencing,</w:t>
      </w:r>
      <w:r w:rsidR="00821257">
        <w:rPr>
          <w:noProof/>
        </w:rPr>
        <w:t xml:space="preserve"> </w:t>
      </w:r>
      <w:r w:rsidR="00E86AA9">
        <w:rPr>
          <w:noProof/>
        </w:rPr>
        <w:t xml:space="preserve">introducing digital </w:t>
      </w:r>
      <w:r w:rsidR="00821257">
        <w:rPr>
          <w:noProof/>
        </w:rPr>
        <w:t>audio-recordings of</w:t>
      </w:r>
      <w:r w:rsidR="00E86AA9">
        <w:rPr>
          <w:noProof/>
        </w:rPr>
        <w:t xml:space="preserve"> proceedings,</w:t>
      </w:r>
      <w:r w:rsidR="00746EB0">
        <w:rPr>
          <w:noProof/>
        </w:rPr>
        <w:t xml:space="preserve"> </w:t>
      </w:r>
      <w:r w:rsidR="001F32D5">
        <w:rPr>
          <w:noProof/>
        </w:rPr>
        <w:t xml:space="preserve">improvement in case management, </w:t>
      </w:r>
      <w:r w:rsidR="008C04FC">
        <w:rPr>
          <w:noProof/>
        </w:rPr>
        <w:t>digitalising civil and criminal proceedings</w:t>
      </w:r>
      <w:r w:rsidR="00B55467">
        <w:rPr>
          <w:noProof/>
        </w:rPr>
        <w:t>.</w:t>
      </w:r>
      <w:r w:rsidR="008C04FC">
        <w:rPr>
          <w:noProof/>
        </w:rPr>
        <w:t xml:space="preserve"> </w:t>
      </w:r>
    </w:p>
    <w:bookmarkEnd w:id="10"/>
    <w:p w14:paraId="7194EFAE" w14:textId="0616CD1D" w:rsidR="00881DEA" w:rsidRPr="00EF4564" w:rsidRDefault="00881DEA" w:rsidP="002228EB">
      <w:pPr>
        <w:pStyle w:val="ListParagraph"/>
        <w:numPr>
          <w:ilvl w:val="0"/>
          <w:numId w:val="27"/>
        </w:numPr>
        <w:spacing w:after="0"/>
        <w:rPr>
          <w:noProof/>
        </w:rPr>
      </w:pPr>
      <w:r w:rsidRPr="00EF4564">
        <w:rPr>
          <w:noProof/>
        </w:rPr>
        <w:t xml:space="preserve">The Digital Europe Programme supports the </w:t>
      </w:r>
      <w:r w:rsidR="0059162A" w:rsidRPr="0059162A">
        <w:rPr>
          <w:noProof/>
        </w:rPr>
        <w:t xml:space="preserve">Commission’s work on the digitalisation of </w:t>
      </w:r>
      <w:r w:rsidR="0059162A">
        <w:rPr>
          <w:noProof/>
        </w:rPr>
        <w:t xml:space="preserve">EU </w:t>
      </w:r>
      <w:r w:rsidR="0059162A" w:rsidRPr="0059162A">
        <w:rPr>
          <w:noProof/>
        </w:rPr>
        <w:t>cross-border judicial cooperation, particularly in the context of the Digitalisation Regulation</w:t>
      </w:r>
      <w:r w:rsidR="00710E66">
        <w:rPr>
          <w:noProof/>
        </w:rPr>
        <w:t>. It also supports</w:t>
      </w:r>
      <w:r w:rsidR="0059162A" w:rsidRPr="0059162A">
        <w:rPr>
          <w:noProof/>
        </w:rPr>
        <w:t xml:space="preserve"> </w:t>
      </w:r>
      <w:r w:rsidRPr="00EF4564">
        <w:rPr>
          <w:noProof/>
        </w:rPr>
        <w:t>uptake of ELI in the Member States. I</w:t>
      </w:r>
      <w:r w:rsidR="00E80F30" w:rsidRPr="00EF4564">
        <w:rPr>
          <w:noProof/>
        </w:rPr>
        <w:t>t</w:t>
      </w:r>
      <w:r w:rsidRPr="00EF4564">
        <w:rPr>
          <w:noProof/>
        </w:rPr>
        <w:t xml:space="preserve"> is used to offer expert consultancy and workshops as well as to support the adherence of Member States to the ELI based search on N-Lex.</w:t>
      </w:r>
    </w:p>
    <w:p w14:paraId="27C92290" w14:textId="3866791D" w:rsidR="001801E4" w:rsidRPr="00266179" w:rsidRDefault="4D47F192" w:rsidP="008545C9">
      <w:pPr>
        <w:pStyle w:val="ListParagraph"/>
        <w:numPr>
          <w:ilvl w:val="0"/>
          <w:numId w:val="27"/>
        </w:numPr>
        <w:spacing w:after="0"/>
        <w:rPr>
          <w:noProof/>
        </w:rPr>
      </w:pPr>
      <w:r w:rsidRPr="00A53DEF">
        <w:rPr>
          <w:noProof/>
        </w:rPr>
        <w:t>The Technical Support Instrument</w:t>
      </w:r>
      <w:r w:rsidRPr="20F96268">
        <w:rPr>
          <w:noProof/>
        </w:rPr>
        <w:t xml:space="preserve"> support</w:t>
      </w:r>
      <w:r w:rsidR="65552F95">
        <w:rPr>
          <w:noProof/>
        </w:rPr>
        <w:t>s</w:t>
      </w:r>
      <w:r w:rsidRPr="20F96268">
        <w:rPr>
          <w:noProof/>
        </w:rPr>
        <w:t xml:space="preserve"> Member States </w:t>
      </w:r>
      <w:r w:rsidR="0069242A">
        <w:rPr>
          <w:noProof/>
        </w:rPr>
        <w:t xml:space="preserve">by providing </w:t>
      </w:r>
      <w:r w:rsidRPr="20F96268">
        <w:rPr>
          <w:noProof/>
        </w:rPr>
        <w:t xml:space="preserve">tailor-made technical expertise. It can be </w:t>
      </w:r>
      <w:r w:rsidR="006D1EC9">
        <w:rPr>
          <w:noProof/>
        </w:rPr>
        <w:t>used</w:t>
      </w:r>
      <w:r w:rsidRPr="20F96268">
        <w:rPr>
          <w:noProof/>
        </w:rPr>
        <w:t xml:space="preserve"> to support projects related to the digitalisation of </w:t>
      </w:r>
      <w:r w:rsidR="4835FE5A">
        <w:rPr>
          <w:noProof/>
        </w:rPr>
        <w:t xml:space="preserve">national </w:t>
      </w:r>
      <w:r w:rsidRPr="20F96268">
        <w:rPr>
          <w:noProof/>
        </w:rPr>
        <w:t xml:space="preserve">justice </w:t>
      </w:r>
      <w:r w:rsidR="4835FE5A">
        <w:rPr>
          <w:noProof/>
        </w:rPr>
        <w:t>systems</w:t>
      </w:r>
      <w:r w:rsidRPr="20F96268">
        <w:rPr>
          <w:noProof/>
        </w:rPr>
        <w:t>, such as publication of case</w:t>
      </w:r>
      <w:r w:rsidR="4367DB5F">
        <w:rPr>
          <w:noProof/>
        </w:rPr>
        <w:t>-</w:t>
      </w:r>
      <w:r w:rsidRPr="20F96268">
        <w:rPr>
          <w:noProof/>
        </w:rPr>
        <w:t>law, further uptake of ECLI</w:t>
      </w:r>
      <w:r w:rsidR="7CEB674F" w:rsidRPr="008125E5">
        <w:rPr>
          <w:noProof/>
        </w:rPr>
        <w:t>,</w:t>
      </w:r>
      <w:r w:rsidRPr="008125E5">
        <w:rPr>
          <w:noProof/>
        </w:rPr>
        <w:t xml:space="preserve"> </w:t>
      </w:r>
      <w:r w:rsidR="48E75C32" w:rsidRPr="008125E5">
        <w:rPr>
          <w:noProof/>
        </w:rPr>
        <w:t>automated</w:t>
      </w:r>
      <w:r w:rsidR="48E75C32">
        <w:rPr>
          <w:noProof/>
        </w:rPr>
        <w:t xml:space="preserve"> processing using AI, </w:t>
      </w:r>
      <w:r w:rsidR="00A90C96">
        <w:rPr>
          <w:noProof/>
        </w:rPr>
        <w:t>and</w:t>
      </w:r>
      <w:r w:rsidRPr="20F96268">
        <w:rPr>
          <w:noProof/>
        </w:rPr>
        <w:t xml:space="preserve"> videoconferencing.</w:t>
      </w:r>
      <w:r w:rsidRPr="20F96268" w:rsidDel="008F5D0D">
        <w:rPr>
          <w:noProof/>
        </w:rPr>
        <w:t xml:space="preserve"> </w:t>
      </w:r>
      <w:r w:rsidRPr="20F96268">
        <w:rPr>
          <w:noProof/>
        </w:rPr>
        <w:t xml:space="preserve">However, </w:t>
      </w:r>
      <w:r w:rsidR="65552F95">
        <w:rPr>
          <w:noProof/>
        </w:rPr>
        <w:t xml:space="preserve">one </w:t>
      </w:r>
      <w:r w:rsidR="00327965">
        <w:rPr>
          <w:noProof/>
        </w:rPr>
        <w:t>important</w:t>
      </w:r>
      <w:r w:rsidR="65552F95">
        <w:rPr>
          <w:noProof/>
        </w:rPr>
        <w:t xml:space="preserve"> limitation is that </w:t>
      </w:r>
      <w:r w:rsidRPr="20F96268">
        <w:rPr>
          <w:noProof/>
        </w:rPr>
        <w:t>it cannot be used to fund actual IT development work, nor the purchase of software and hardware.</w:t>
      </w:r>
      <w:r w:rsidR="0005102E">
        <w:rPr>
          <w:rStyle w:val="FootnoteReference"/>
          <w:noProof/>
        </w:rPr>
        <w:footnoteReference w:id="67"/>
      </w:r>
      <w:r w:rsidRPr="20F96268">
        <w:rPr>
          <w:noProof/>
        </w:rPr>
        <w:t xml:space="preserve"> Projects under the</w:t>
      </w:r>
      <w:r w:rsidR="043ED29C" w:rsidRPr="00D7382A">
        <w:rPr>
          <w:b/>
          <w:bCs/>
          <w:noProof/>
        </w:rPr>
        <w:t xml:space="preserve"> </w:t>
      </w:r>
      <w:r w:rsidR="043ED29C" w:rsidRPr="00FC2E8A">
        <w:rPr>
          <w:noProof/>
        </w:rPr>
        <w:t>Technical Support Instrument</w:t>
      </w:r>
      <w:r w:rsidR="043ED29C">
        <w:rPr>
          <w:b/>
          <w:bCs/>
          <w:noProof/>
        </w:rPr>
        <w:t xml:space="preserve"> </w:t>
      </w:r>
      <w:r w:rsidRPr="20F96268">
        <w:rPr>
          <w:noProof/>
        </w:rPr>
        <w:t xml:space="preserve">should </w:t>
      </w:r>
      <w:r w:rsidR="00DA3CC3">
        <w:rPr>
          <w:noProof/>
        </w:rPr>
        <w:t>provide</w:t>
      </w:r>
      <w:r w:rsidR="06B934E8">
        <w:rPr>
          <w:noProof/>
        </w:rPr>
        <w:t xml:space="preserve"> clear</w:t>
      </w:r>
      <w:r w:rsidRPr="20F96268">
        <w:rPr>
          <w:noProof/>
        </w:rPr>
        <w:t xml:space="preserve"> EU </w:t>
      </w:r>
      <w:r w:rsidR="00061BFA" w:rsidRPr="20F96268">
        <w:rPr>
          <w:noProof/>
        </w:rPr>
        <w:t>added</w:t>
      </w:r>
      <w:r w:rsidR="00061BFA">
        <w:rPr>
          <w:noProof/>
        </w:rPr>
        <w:t xml:space="preserve"> value</w:t>
      </w:r>
      <w:r w:rsidRPr="20F96268">
        <w:rPr>
          <w:noProof/>
        </w:rPr>
        <w:t>, allowing for the re</w:t>
      </w:r>
      <w:r w:rsidR="001C63D8">
        <w:rPr>
          <w:noProof/>
        </w:rPr>
        <w:t>-</w:t>
      </w:r>
      <w:r w:rsidRPr="20F96268">
        <w:rPr>
          <w:noProof/>
        </w:rPr>
        <w:t xml:space="preserve">use of results </w:t>
      </w:r>
      <w:r w:rsidR="001C63D8">
        <w:rPr>
          <w:noProof/>
        </w:rPr>
        <w:t xml:space="preserve">achieved </w:t>
      </w:r>
      <w:r w:rsidRPr="20F96268">
        <w:rPr>
          <w:noProof/>
        </w:rPr>
        <w:t>in other Member States</w:t>
      </w:r>
      <w:r w:rsidR="06B934E8">
        <w:rPr>
          <w:noProof/>
        </w:rPr>
        <w:t>.</w:t>
      </w:r>
      <w:r w:rsidRPr="20F96268">
        <w:rPr>
          <w:noProof/>
        </w:rPr>
        <w:t xml:space="preserve"> </w:t>
      </w:r>
    </w:p>
    <w:p w14:paraId="32F1A1C4" w14:textId="10E12F4F" w:rsidR="001801E4" w:rsidRPr="00FC2E8A" w:rsidRDefault="001801E4" w:rsidP="001801E4">
      <w:pPr>
        <w:spacing w:after="0"/>
        <w:rPr>
          <w:noProof/>
          <w:lang w:val="en-GB"/>
        </w:rPr>
      </w:pPr>
    </w:p>
    <w:p w14:paraId="7AD7ACAC" w14:textId="00F0E72C" w:rsidR="001801E4" w:rsidRPr="00FC2E8A" w:rsidRDefault="001801E4" w:rsidP="00010A8A">
      <w:pPr>
        <w:rPr>
          <w:noProof/>
          <w:lang w:val="en-GB"/>
        </w:rPr>
      </w:pPr>
      <w:r w:rsidRPr="7DA05136">
        <w:rPr>
          <w:noProof/>
          <w:lang w:val="en-GB"/>
        </w:rPr>
        <w:t xml:space="preserve">Under the next </w:t>
      </w:r>
      <w:r w:rsidR="00941293" w:rsidRPr="7DA05136">
        <w:rPr>
          <w:noProof/>
          <w:lang w:val="en-GB"/>
        </w:rPr>
        <w:t>MFF</w:t>
      </w:r>
      <w:r w:rsidRPr="7DA05136">
        <w:rPr>
          <w:noProof/>
          <w:lang w:val="en-GB"/>
        </w:rPr>
        <w:t>,</w:t>
      </w:r>
      <w:r w:rsidRPr="001370E9">
        <w:rPr>
          <w:rStyle w:val="FootnoteReference"/>
          <w:noProof/>
          <w:lang w:val="en-GB"/>
        </w:rPr>
        <w:t xml:space="preserve"> </w:t>
      </w:r>
      <w:r w:rsidR="001370E9">
        <w:rPr>
          <w:rStyle w:val="FootnoteReference"/>
          <w:noProof/>
          <w:lang w:val="en-GB"/>
        </w:rPr>
        <w:footnoteReference w:id="68"/>
      </w:r>
      <w:r w:rsidRPr="7DA05136">
        <w:rPr>
          <w:noProof/>
          <w:lang w:val="en-GB"/>
        </w:rPr>
        <w:t xml:space="preserve"> the aim is to make the EU budget simpler and more flexible.</w:t>
      </w:r>
      <w:r w:rsidRPr="7DA05136">
        <w:rPr>
          <w:b/>
          <w:bCs/>
          <w:noProof/>
          <w:lang w:val="en-GB"/>
        </w:rPr>
        <w:t xml:space="preserve"> </w:t>
      </w:r>
      <w:r w:rsidRPr="7DA05136">
        <w:rPr>
          <w:noProof/>
          <w:lang w:val="en-GB"/>
        </w:rPr>
        <w:t xml:space="preserve">This would allow funding </w:t>
      </w:r>
      <w:r w:rsidR="00BC25A7">
        <w:rPr>
          <w:noProof/>
          <w:lang w:val="en-GB"/>
        </w:rPr>
        <w:t>to be adjusted</w:t>
      </w:r>
      <w:r w:rsidRPr="7DA05136">
        <w:rPr>
          <w:noProof/>
          <w:lang w:val="en-GB"/>
        </w:rPr>
        <w:t xml:space="preserve"> to changing priorities and </w:t>
      </w:r>
      <w:r w:rsidR="00D9549F" w:rsidRPr="7DA05136">
        <w:rPr>
          <w:noProof/>
          <w:lang w:val="en-GB"/>
        </w:rPr>
        <w:t>new</w:t>
      </w:r>
      <w:r w:rsidR="5F241240" w:rsidRPr="7DA05136">
        <w:rPr>
          <w:noProof/>
          <w:lang w:val="en-GB"/>
        </w:rPr>
        <w:t xml:space="preserve"> technolog</w:t>
      </w:r>
      <w:r w:rsidR="00D9549F" w:rsidRPr="7DA05136">
        <w:rPr>
          <w:noProof/>
          <w:lang w:val="en-GB"/>
        </w:rPr>
        <w:t>ical developments</w:t>
      </w:r>
      <w:r w:rsidR="5F241240" w:rsidRPr="7DA05136">
        <w:rPr>
          <w:noProof/>
          <w:lang w:val="en-GB"/>
        </w:rPr>
        <w:t>.</w:t>
      </w:r>
      <w:r w:rsidRPr="7DA05136">
        <w:rPr>
          <w:noProof/>
          <w:lang w:val="en-GB"/>
        </w:rPr>
        <w:t xml:space="preserve"> The </w:t>
      </w:r>
      <w:r w:rsidR="00EF127E">
        <w:rPr>
          <w:noProof/>
          <w:lang w:val="en-GB"/>
        </w:rPr>
        <w:t xml:space="preserve">Commission has proposed </w:t>
      </w:r>
      <w:r w:rsidR="001362B5">
        <w:rPr>
          <w:noProof/>
          <w:lang w:val="en-GB"/>
        </w:rPr>
        <w:t>an ambitious</w:t>
      </w:r>
      <w:r w:rsidR="00AA450F">
        <w:rPr>
          <w:noProof/>
          <w:lang w:val="en-GB"/>
        </w:rPr>
        <w:t>, policy-based</w:t>
      </w:r>
      <w:r w:rsidR="001362B5">
        <w:rPr>
          <w:noProof/>
          <w:lang w:val="en-GB"/>
        </w:rPr>
        <w:t xml:space="preserve"> </w:t>
      </w:r>
      <w:r w:rsidR="00DA2B48">
        <w:rPr>
          <w:noProof/>
          <w:lang w:val="en-GB"/>
        </w:rPr>
        <w:t>budget</w:t>
      </w:r>
      <w:r w:rsidR="000D3783">
        <w:rPr>
          <w:noProof/>
          <w:lang w:val="en-GB"/>
        </w:rPr>
        <w:t xml:space="preserve"> for the period 2028 </w:t>
      </w:r>
      <w:r w:rsidR="001E2E07">
        <w:rPr>
          <w:noProof/>
          <w:lang w:val="en-GB"/>
        </w:rPr>
        <w:t>to</w:t>
      </w:r>
      <w:r w:rsidR="000D3783">
        <w:rPr>
          <w:noProof/>
          <w:lang w:val="en-GB"/>
        </w:rPr>
        <w:t xml:space="preserve"> 2034</w:t>
      </w:r>
      <w:r w:rsidR="00AA450F">
        <w:rPr>
          <w:noProof/>
          <w:lang w:val="en-GB"/>
        </w:rPr>
        <w:t xml:space="preserve">. </w:t>
      </w:r>
      <w:r w:rsidR="00ED5366">
        <w:rPr>
          <w:noProof/>
          <w:lang w:val="en-GB"/>
        </w:rPr>
        <w:t xml:space="preserve">Faced with </w:t>
      </w:r>
      <w:r w:rsidR="00B40D93">
        <w:rPr>
          <w:noProof/>
          <w:lang w:val="en-GB"/>
        </w:rPr>
        <w:t xml:space="preserve">insufficient and </w:t>
      </w:r>
      <w:r w:rsidR="00DE0AF7">
        <w:rPr>
          <w:noProof/>
          <w:lang w:val="en-GB"/>
        </w:rPr>
        <w:t xml:space="preserve">uneven progress </w:t>
      </w:r>
      <w:r w:rsidR="00B40D93">
        <w:rPr>
          <w:noProof/>
          <w:lang w:val="en-GB"/>
        </w:rPr>
        <w:t>on the</w:t>
      </w:r>
      <w:r w:rsidR="001148F2">
        <w:rPr>
          <w:noProof/>
          <w:lang w:val="en-GB"/>
        </w:rPr>
        <w:t xml:space="preserve"> </w:t>
      </w:r>
      <w:r w:rsidR="001E2E07">
        <w:rPr>
          <w:noProof/>
          <w:lang w:val="en-GB"/>
        </w:rPr>
        <w:t>EU’s</w:t>
      </w:r>
      <w:r w:rsidR="001148F2">
        <w:rPr>
          <w:noProof/>
          <w:lang w:val="en-GB"/>
        </w:rPr>
        <w:t xml:space="preserve"> </w:t>
      </w:r>
      <w:r w:rsidRPr="7DA05136">
        <w:rPr>
          <w:noProof/>
          <w:lang w:val="en-GB"/>
        </w:rPr>
        <w:t xml:space="preserve">digital </w:t>
      </w:r>
      <w:r w:rsidR="00956BFB">
        <w:rPr>
          <w:noProof/>
          <w:lang w:val="en-GB"/>
        </w:rPr>
        <w:t>transformation</w:t>
      </w:r>
      <w:r w:rsidR="009662BC">
        <w:rPr>
          <w:noProof/>
          <w:lang w:val="en-GB"/>
        </w:rPr>
        <w:t>,</w:t>
      </w:r>
      <w:r w:rsidR="00ED5366">
        <w:rPr>
          <w:rStyle w:val="FootnoteReference"/>
          <w:noProof/>
          <w:lang w:val="en-GB"/>
        </w:rPr>
        <w:footnoteReference w:id="69"/>
      </w:r>
      <w:r w:rsidR="00ED5366">
        <w:rPr>
          <w:noProof/>
          <w:lang w:val="en-GB"/>
        </w:rPr>
        <w:t xml:space="preserve"> </w:t>
      </w:r>
      <w:r w:rsidR="00BC25A7">
        <w:rPr>
          <w:noProof/>
          <w:lang w:val="en-GB"/>
        </w:rPr>
        <w:t>the budget</w:t>
      </w:r>
      <w:r w:rsidR="00101FDA">
        <w:rPr>
          <w:noProof/>
          <w:lang w:val="en-GB"/>
        </w:rPr>
        <w:t xml:space="preserve"> w</w:t>
      </w:r>
      <w:r w:rsidR="009145DC">
        <w:rPr>
          <w:noProof/>
          <w:lang w:val="en-GB"/>
        </w:rPr>
        <w:t>ould</w:t>
      </w:r>
      <w:r w:rsidR="00101FDA">
        <w:rPr>
          <w:noProof/>
          <w:lang w:val="en-GB"/>
        </w:rPr>
        <w:t xml:space="preserve"> </w:t>
      </w:r>
      <w:r w:rsidR="00CE7C30">
        <w:rPr>
          <w:noProof/>
          <w:lang w:val="en-GB"/>
        </w:rPr>
        <w:t>provide</w:t>
      </w:r>
      <w:r w:rsidR="00DA2B48">
        <w:rPr>
          <w:noProof/>
          <w:lang w:val="en-GB"/>
        </w:rPr>
        <w:t xml:space="preserve"> support </w:t>
      </w:r>
      <w:r w:rsidR="00CE7C30">
        <w:rPr>
          <w:noProof/>
          <w:lang w:val="en-GB"/>
        </w:rPr>
        <w:t xml:space="preserve">for </w:t>
      </w:r>
      <w:r w:rsidR="00DA2B48">
        <w:rPr>
          <w:noProof/>
          <w:lang w:val="en-GB"/>
        </w:rPr>
        <w:t>the</w:t>
      </w:r>
      <w:r w:rsidRPr="7DA05136">
        <w:rPr>
          <w:noProof/>
          <w:lang w:val="en-GB"/>
        </w:rPr>
        <w:t xml:space="preserve"> digital</w:t>
      </w:r>
      <w:r w:rsidR="004C76F2">
        <w:rPr>
          <w:noProof/>
          <w:lang w:val="en-GB"/>
        </w:rPr>
        <w:t>isat</w:t>
      </w:r>
      <w:r w:rsidR="00956BFB">
        <w:rPr>
          <w:noProof/>
          <w:lang w:val="en-GB"/>
        </w:rPr>
        <w:t xml:space="preserve">ion of </w:t>
      </w:r>
      <w:r w:rsidRPr="7DA05136">
        <w:rPr>
          <w:noProof/>
          <w:lang w:val="en-GB"/>
        </w:rPr>
        <w:t xml:space="preserve">justice </w:t>
      </w:r>
      <w:r w:rsidR="00956BFB">
        <w:rPr>
          <w:noProof/>
          <w:lang w:val="en-GB"/>
        </w:rPr>
        <w:t>systems</w:t>
      </w:r>
      <w:r w:rsidRPr="7DA05136">
        <w:rPr>
          <w:noProof/>
          <w:lang w:val="en-GB"/>
        </w:rPr>
        <w:t xml:space="preserve"> </w:t>
      </w:r>
      <w:r w:rsidR="00F734CB">
        <w:rPr>
          <w:noProof/>
          <w:lang w:val="en-GB"/>
        </w:rPr>
        <w:t>at national and EU level</w:t>
      </w:r>
      <w:r w:rsidRPr="7DA05136">
        <w:rPr>
          <w:noProof/>
          <w:lang w:val="en-GB"/>
        </w:rPr>
        <w:t xml:space="preserve"> </w:t>
      </w:r>
      <w:r w:rsidR="00CE7C30">
        <w:rPr>
          <w:noProof/>
          <w:lang w:val="en-GB"/>
        </w:rPr>
        <w:t>based on</w:t>
      </w:r>
      <w:r w:rsidRPr="7DA05136">
        <w:rPr>
          <w:noProof/>
          <w:lang w:val="en-GB"/>
        </w:rPr>
        <w:t xml:space="preserve"> two pillars:</w:t>
      </w:r>
    </w:p>
    <w:p w14:paraId="3F0845D6" w14:textId="70931FC7" w:rsidR="001801E4" w:rsidRPr="006108C2" w:rsidRDefault="00A5027F" w:rsidP="004948CC">
      <w:pPr>
        <w:pStyle w:val="ListParagraph"/>
        <w:numPr>
          <w:ilvl w:val="0"/>
          <w:numId w:val="15"/>
        </w:numPr>
        <w:spacing w:after="0"/>
        <w:rPr>
          <w:noProof/>
          <w:lang w:val="en-GB"/>
        </w:rPr>
      </w:pPr>
      <w:r>
        <w:rPr>
          <w:noProof/>
        </w:rPr>
        <w:t xml:space="preserve"> </w:t>
      </w:r>
      <w:r w:rsidR="00756C32">
        <w:rPr>
          <w:noProof/>
        </w:rPr>
        <w:t>Digitalised j</w:t>
      </w:r>
      <w:r>
        <w:rPr>
          <w:noProof/>
        </w:rPr>
        <w:t>ustice systems are more efficient</w:t>
      </w:r>
      <w:r w:rsidR="0084308E">
        <w:rPr>
          <w:noProof/>
        </w:rPr>
        <w:t xml:space="preserve"> and</w:t>
      </w:r>
      <w:r>
        <w:rPr>
          <w:noProof/>
        </w:rPr>
        <w:t xml:space="preserve"> </w:t>
      </w:r>
      <w:r w:rsidR="00756C32">
        <w:rPr>
          <w:noProof/>
        </w:rPr>
        <w:t>resilient</w:t>
      </w:r>
      <w:r w:rsidR="00FC1ACB">
        <w:rPr>
          <w:noProof/>
        </w:rPr>
        <w:t xml:space="preserve">, </w:t>
      </w:r>
      <w:r w:rsidR="00C160E2">
        <w:rPr>
          <w:noProof/>
        </w:rPr>
        <w:t xml:space="preserve">so </w:t>
      </w:r>
      <w:r w:rsidR="004948CC">
        <w:rPr>
          <w:noProof/>
        </w:rPr>
        <w:t xml:space="preserve">Member States </w:t>
      </w:r>
      <w:r w:rsidR="00303EA4">
        <w:rPr>
          <w:noProof/>
        </w:rPr>
        <w:t>could</w:t>
      </w:r>
      <w:r w:rsidR="004948CC">
        <w:rPr>
          <w:noProof/>
        </w:rPr>
        <w:t xml:space="preserve"> </w:t>
      </w:r>
      <w:r>
        <w:rPr>
          <w:noProof/>
        </w:rPr>
        <w:t>use the</w:t>
      </w:r>
      <w:r w:rsidR="0084308E">
        <w:rPr>
          <w:noProof/>
        </w:rPr>
        <w:t>ir</w:t>
      </w:r>
      <w:r>
        <w:rPr>
          <w:noProof/>
        </w:rPr>
        <w:t xml:space="preserve"> </w:t>
      </w:r>
      <w:r w:rsidR="00954AE3">
        <w:rPr>
          <w:noProof/>
        </w:rPr>
        <w:t>N</w:t>
      </w:r>
      <w:r w:rsidR="0084308E">
        <w:rPr>
          <w:noProof/>
        </w:rPr>
        <w:t xml:space="preserve">ational </w:t>
      </w:r>
      <w:r w:rsidR="00303EA4">
        <w:rPr>
          <w:noProof/>
        </w:rPr>
        <w:t xml:space="preserve">and </w:t>
      </w:r>
      <w:r w:rsidR="00CF2A87">
        <w:rPr>
          <w:noProof/>
        </w:rPr>
        <w:t xml:space="preserve">Regional </w:t>
      </w:r>
      <w:r w:rsidR="00954AE3">
        <w:rPr>
          <w:noProof/>
        </w:rPr>
        <w:t>Partnership P</w:t>
      </w:r>
      <w:r w:rsidR="0084308E">
        <w:rPr>
          <w:noProof/>
        </w:rPr>
        <w:t>lans</w:t>
      </w:r>
      <w:r w:rsidR="009140AB">
        <w:rPr>
          <w:rStyle w:val="FootnoteReference"/>
          <w:noProof/>
        </w:rPr>
        <w:footnoteReference w:id="70"/>
      </w:r>
      <w:r w:rsidR="009140AB">
        <w:rPr>
          <w:noProof/>
        </w:rPr>
        <w:t xml:space="preserve"> </w:t>
      </w:r>
      <w:r w:rsidR="0084308E">
        <w:rPr>
          <w:noProof/>
        </w:rPr>
        <w:t xml:space="preserve">to fund digitalisation of </w:t>
      </w:r>
      <w:r w:rsidR="00D41FAE">
        <w:rPr>
          <w:noProof/>
        </w:rPr>
        <w:t xml:space="preserve">national </w:t>
      </w:r>
      <w:r w:rsidR="0084308E">
        <w:rPr>
          <w:noProof/>
        </w:rPr>
        <w:t>justice</w:t>
      </w:r>
      <w:r w:rsidR="004F7F58">
        <w:rPr>
          <w:noProof/>
        </w:rPr>
        <w:t xml:space="preserve"> </w:t>
      </w:r>
      <w:r w:rsidR="00340518">
        <w:rPr>
          <w:noProof/>
        </w:rPr>
        <w:t>systems</w:t>
      </w:r>
      <w:r w:rsidR="004948CC" w:rsidRPr="009D2D12">
        <w:rPr>
          <w:noProof/>
        </w:rPr>
        <w:t xml:space="preserve">. </w:t>
      </w:r>
      <w:r w:rsidR="00965556">
        <w:rPr>
          <w:noProof/>
        </w:rPr>
        <w:t xml:space="preserve">Funds </w:t>
      </w:r>
      <w:r w:rsidR="00607A27">
        <w:rPr>
          <w:noProof/>
        </w:rPr>
        <w:t>c</w:t>
      </w:r>
      <w:r w:rsidR="00965556">
        <w:rPr>
          <w:noProof/>
        </w:rPr>
        <w:t>ould also be used to achieve the targets set in the Digital Decade</w:t>
      </w:r>
      <w:r w:rsidR="00A116E6">
        <w:rPr>
          <w:noProof/>
        </w:rPr>
        <w:t xml:space="preserve"> policy programme</w:t>
      </w:r>
      <w:r w:rsidR="00965556">
        <w:rPr>
          <w:noProof/>
        </w:rPr>
        <w:t xml:space="preserve">, </w:t>
      </w:r>
      <w:r w:rsidR="00693473">
        <w:rPr>
          <w:noProof/>
        </w:rPr>
        <w:t xml:space="preserve">which aims </w:t>
      </w:r>
      <w:r w:rsidR="00A116E6">
        <w:rPr>
          <w:noProof/>
        </w:rPr>
        <w:t xml:space="preserve">to make </w:t>
      </w:r>
      <w:r w:rsidR="00693473">
        <w:rPr>
          <w:noProof/>
        </w:rPr>
        <w:t>all key public services available</w:t>
      </w:r>
      <w:r w:rsidR="007D4275">
        <w:rPr>
          <w:noProof/>
        </w:rPr>
        <w:t xml:space="preserve"> online</w:t>
      </w:r>
      <w:r w:rsidR="6067B553">
        <w:rPr>
          <w:noProof/>
        </w:rPr>
        <w:t xml:space="preserve"> by 2030</w:t>
      </w:r>
      <w:r w:rsidR="00693473">
        <w:rPr>
          <w:noProof/>
        </w:rPr>
        <w:t>.</w:t>
      </w:r>
      <w:r w:rsidR="007D4275">
        <w:rPr>
          <w:rStyle w:val="FootnoteReference"/>
          <w:noProof/>
        </w:rPr>
        <w:footnoteReference w:id="71"/>
      </w:r>
      <w:r w:rsidR="00693473">
        <w:rPr>
          <w:noProof/>
        </w:rPr>
        <w:t xml:space="preserve"> </w:t>
      </w:r>
      <w:r w:rsidR="00422717">
        <w:rPr>
          <w:noProof/>
        </w:rPr>
        <w:t xml:space="preserve">Compared </w:t>
      </w:r>
      <w:r w:rsidR="00A116E6">
        <w:rPr>
          <w:noProof/>
        </w:rPr>
        <w:t>with</w:t>
      </w:r>
      <w:r w:rsidR="00967F43">
        <w:rPr>
          <w:noProof/>
        </w:rPr>
        <w:t xml:space="preserve"> </w:t>
      </w:r>
      <w:r w:rsidR="003A1D6A">
        <w:rPr>
          <w:noProof/>
        </w:rPr>
        <w:t>current</w:t>
      </w:r>
      <w:r w:rsidR="00422717">
        <w:rPr>
          <w:noProof/>
        </w:rPr>
        <w:t xml:space="preserve"> financi</w:t>
      </w:r>
      <w:r w:rsidR="00AF5FC0">
        <w:rPr>
          <w:noProof/>
        </w:rPr>
        <w:t>ng</w:t>
      </w:r>
      <w:r w:rsidR="00422717">
        <w:rPr>
          <w:noProof/>
        </w:rPr>
        <w:t xml:space="preserve"> instruments,</w:t>
      </w:r>
      <w:r w:rsidR="00DF3E0F">
        <w:rPr>
          <w:noProof/>
        </w:rPr>
        <w:t xml:space="preserve"> the </w:t>
      </w:r>
      <w:r w:rsidR="00D248E1">
        <w:rPr>
          <w:noProof/>
        </w:rPr>
        <w:t xml:space="preserve">National </w:t>
      </w:r>
      <w:r w:rsidR="00A377A1">
        <w:rPr>
          <w:noProof/>
        </w:rPr>
        <w:t>and Regional Partnership Plans w</w:t>
      </w:r>
      <w:r w:rsidR="05DC3FE2">
        <w:rPr>
          <w:noProof/>
        </w:rPr>
        <w:t>ould</w:t>
      </w:r>
      <w:r w:rsidR="00A377A1">
        <w:rPr>
          <w:noProof/>
        </w:rPr>
        <w:t xml:space="preserve"> </w:t>
      </w:r>
      <w:r w:rsidR="00422717">
        <w:rPr>
          <w:noProof/>
        </w:rPr>
        <w:t xml:space="preserve">reduce the administrative burden on </w:t>
      </w:r>
      <w:r w:rsidR="0018480A">
        <w:rPr>
          <w:noProof/>
        </w:rPr>
        <w:t xml:space="preserve">national </w:t>
      </w:r>
      <w:r w:rsidR="00EF5855">
        <w:rPr>
          <w:noProof/>
        </w:rPr>
        <w:t xml:space="preserve">and regional judicial </w:t>
      </w:r>
      <w:r w:rsidR="005E1C1E">
        <w:rPr>
          <w:noProof/>
        </w:rPr>
        <w:t>authorities</w:t>
      </w:r>
      <w:r w:rsidR="0024664F">
        <w:rPr>
          <w:noProof/>
        </w:rPr>
        <w:t>.</w:t>
      </w:r>
      <w:r w:rsidR="00CD185D">
        <w:rPr>
          <w:rStyle w:val="FootnoteReference"/>
          <w:noProof/>
        </w:rPr>
        <w:footnoteReference w:id="72"/>
      </w:r>
      <w:r w:rsidR="0018480A">
        <w:rPr>
          <w:noProof/>
        </w:rPr>
        <w:t xml:space="preserve"> </w:t>
      </w:r>
      <w:r w:rsidR="005E1C1E">
        <w:rPr>
          <w:noProof/>
        </w:rPr>
        <w:t>N</w:t>
      </w:r>
      <w:r w:rsidR="006163F4" w:rsidRPr="20662E25">
        <w:rPr>
          <w:noProof/>
        </w:rPr>
        <w:t xml:space="preserve">ational targets to digitalise national justice systems </w:t>
      </w:r>
      <w:r w:rsidR="009140AB">
        <w:rPr>
          <w:noProof/>
        </w:rPr>
        <w:t>could</w:t>
      </w:r>
      <w:r w:rsidR="009140AB" w:rsidRPr="20662E25">
        <w:rPr>
          <w:noProof/>
        </w:rPr>
        <w:t xml:space="preserve"> </w:t>
      </w:r>
      <w:r w:rsidR="006163F4" w:rsidRPr="20662E25">
        <w:rPr>
          <w:noProof/>
        </w:rPr>
        <w:t>be based on</w:t>
      </w:r>
      <w:r w:rsidR="001801E4" w:rsidRPr="20662E25">
        <w:rPr>
          <w:noProof/>
        </w:rPr>
        <w:t xml:space="preserve"> the data collection</w:t>
      </w:r>
      <w:r w:rsidR="00FC4ED4" w:rsidRPr="20662E25">
        <w:rPr>
          <w:noProof/>
        </w:rPr>
        <w:t xml:space="preserve"> </w:t>
      </w:r>
      <w:r w:rsidR="000B4857" w:rsidRPr="20662E25">
        <w:rPr>
          <w:noProof/>
        </w:rPr>
        <w:t>in</w:t>
      </w:r>
      <w:r w:rsidR="00FC4ED4" w:rsidRPr="20662E25">
        <w:rPr>
          <w:noProof/>
        </w:rPr>
        <w:t xml:space="preserve"> action </w:t>
      </w:r>
      <w:r w:rsidR="004948CC" w:rsidRPr="005E1C1E">
        <w:rPr>
          <w:noProof/>
        </w:rPr>
        <w:t>1</w:t>
      </w:r>
      <w:r w:rsidR="001801E4" w:rsidRPr="005E1C1E">
        <w:rPr>
          <w:noProof/>
        </w:rPr>
        <w:t xml:space="preserve">. </w:t>
      </w:r>
    </w:p>
    <w:p w14:paraId="094634B7" w14:textId="65E92466" w:rsidR="00EB457D" w:rsidRPr="00EB457D" w:rsidRDefault="002933E5" w:rsidP="4E097BB5">
      <w:pPr>
        <w:pStyle w:val="ListParagraph"/>
        <w:numPr>
          <w:ilvl w:val="0"/>
          <w:numId w:val="15"/>
        </w:numPr>
        <w:spacing w:after="0"/>
        <w:rPr>
          <w:rFonts w:cs="Times New Roman"/>
          <w:noProof/>
          <w:lang w:val="en-GB"/>
        </w:rPr>
      </w:pPr>
      <w:r w:rsidRPr="00A53DEF">
        <w:rPr>
          <w:noProof/>
          <w:lang w:val="en-GB"/>
        </w:rPr>
        <w:t>The</w:t>
      </w:r>
      <w:r w:rsidR="5E9FBBDE" w:rsidRPr="71257059">
        <w:rPr>
          <w:noProof/>
          <w:lang w:val="en-GB"/>
        </w:rPr>
        <w:t xml:space="preserve"> propos</w:t>
      </w:r>
      <w:r w:rsidR="6CC95066" w:rsidRPr="71257059">
        <w:rPr>
          <w:noProof/>
          <w:lang w:val="en-GB"/>
        </w:rPr>
        <w:t>al for a</w:t>
      </w:r>
      <w:r w:rsidRPr="71257059">
        <w:rPr>
          <w:noProof/>
          <w:lang w:val="en-GB"/>
        </w:rPr>
        <w:t xml:space="preserve"> </w:t>
      </w:r>
      <w:r w:rsidRPr="00A53DEF">
        <w:rPr>
          <w:noProof/>
          <w:lang w:val="en-GB"/>
        </w:rPr>
        <w:t>new Justice programme</w:t>
      </w:r>
      <w:r w:rsidRPr="00FC2E8A">
        <w:rPr>
          <w:noProof/>
          <w:lang w:val="en-GB"/>
        </w:rPr>
        <w:t xml:space="preserve"> </w:t>
      </w:r>
      <w:r w:rsidR="78DE3D41" w:rsidRPr="71257059">
        <w:rPr>
          <w:noProof/>
          <w:lang w:val="en-GB"/>
        </w:rPr>
        <w:t xml:space="preserve">aims to </w:t>
      </w:r>
      <w:r w:rsidRPr="00557484">
        <w:rPr>
          <w:noProof/>
          <w:lang w:val="en-GB"/>
        </w:rPr>
        <w:t>contribute to the development of an efficient, inclusive and</w:t>
      </w:r>
      <w:r>
        <w:rPr>
          <w:noProof/>
          <w:lang w:val="en-GB"/>
        </w:rPr>
        <w:t xml:space="preserve"> </w:t>
      </w:r>
      <w:r w:rsidRPr="00557484">
        <w:rPr>
          <w:noProof/>
          <w:lang w:val="en-GB"/>
        </w:rPr>
        <w:t>resilient European area of justice</w:t>
      </w:r>
      <w:r w:rsidR="00DF7C09" w:rsidRPr="71257059">
        <w:rPr>
          <w:noProof/>
          <w:lang w:val="en-GB"/>
        </w:rPr>
        <w:t>, and</w:t>
      </w:r>
      <w:r w:rsidRPr="00557484">
        <w:rPr>
          <w:noProof/>
          <w:lang w:val="en-GB"/>
        </w:rPr>
        <w:t xml:space="preserve"> </w:t>
      </w:r>
      <w:r w:rsidR="3A9B7CD4" w:rsidRPr="71257059">
        <w:rPr>
          <w:noProof/>
          <w:lang w:val="en-GB"/>
        </w:rPr>
        <w:t>would</w:t>
      </w:r>
      <w:r w:rsidRPr="00557484">
        <w:rPr>
          <w:noProof/>
          <w:lang w:val="en-GB"/>
        </w:rPr>
        <w:t xml:space="preserve"> support </w:t>
      </w:r>
      <w:r w:rsidR="00264B2B">
        <w:rPr>
          <w:noProof/>
          <w:lang w:val="en-GB"/>
        </w:rPr>
        <w:t xml:space="preserve">the </w:t>
      </w:r>
      <w:r w:rsidRPr="00557484">
        <w:rPr>
          <w:noProof/>
          <w:lang w:val="en-GB"/>
        </w:rPr>
        <w:t>digitalisation of justice at EU</w:t>
      </w:r>
      <w:r>
        <w:rPr>
          <w:noProof/>
          <w:lang w:val="en-GB"/>
        </w:rPr>
        <w:t xml:space="preserve"> </w:t>
      </w:r>
      <w:r w:rsidRPr="00557484">
        <w:rPr>
          <w:noProof/>
          <w:lang w:val="en-GB"/>
        </w:rPr>
        <w:t>level</w:t>
      </w:r>
      <w:r w:rsidR="006C4D2D">
        <w:rPr>
          <w:noProof/>
          <w:lang w:val="en-GB"/>
        </w:rPr>
        <w:t>.</w:t>
      </w:r>
      <w:r>
        <w:rPr>
          <w:rStyle w:val="FootnoteReference"/>
          <w:noProof/>
          <w:lang w:val="en-GB"/>
        </w:rPr>
        <w:footnoteReference w:id="73"/>
      </w:r>
      <w:r w:rsidR="00C8140F">
        <w:rPr>
          <w:noProof/>
          <w:lang w:val="en-GB"/>
        </w:rPr>
        <w:t xml:space="preserve"> </w:t>
      </w:r>
      <w:r w:rsidR="00C34809">
        <w:rPr>
          <w:noProof/>
          <w:lang w:val="en-GB"/>
        </w:rPr>
        <w:t xml:space="preserve">Its </w:t>
      </w:r>
      <w:r w:rsidR="00634402" w:rsidRPr="4E097BB5">
        <w:rPr>
          <w:rFonts w:eastAsia="Times New Roman"/>
          <w:noProof/>
        </w:rPr>
        <w:t>increased focus on digitalisation under its general</w:t>
      </w:r>
      <w:r w:rsidR="00C8140F" w:rsidRPr="4E097BB5">
        <w:rPr>
          <w:rFonts w:eastAsia="Times New Roman"/>
          <w:noProof/>
        </w:rPr>
        <w:t xml:space="preserve"> </w:t>
      </w:r>
      <w:r w:rsidR="00C8140F" w:rsidRPr="4E097BB5" w:rsidDel="002E7F57">
        <w:rPr>
          <w:rFonts w:eastAsia="Times New Roman"/>
          <w:noProof/>
        </w:rPr>
        <w:t xml:space="preserve">and </w:t>
      </w:r>
      <w:r w:rsidR="00634402" w:rsidRPr="4E097BB5">
        <w:rPr>
          <w:rFonts w:eastAsia="Times New Roman"/>
          <w:noProof/>
        </w:rPr>
        <w:t>specific objectives</w:t>
      </w:r>
      <w:r w:rsidR="00EC7000" w:rsidRPr="4E097BB5">
        <w:rPr>
          <w:rStyle w:val="FootnoteReference"/>
          <w:rFonts w:eastAsia="Times New Roman"/>
          <w:noProof/>
        </w:rPr>
        <w:footnoteReference w:id="74"/>
      </w:r>
      <w:r w:rsidR="00FD16B9">
        <w:rPr>
          <w:noProof/>
          <w:lang w:val="en-GB"/>
        </w:rPr>
        <w:t xml:space="preserve"> </w:t>
      </w:r>
      <w:r w:rsidR="001645C5" w:rsidRPr="71257059">
        <w:rPr>
          <w:noProof/>
          <w:lang w:val="en-GB"/>
        </w:rPr>
        <w:t xml:space="preserve">aims to </w:t>
      </w:r>
      <w:r w:rsidR="00896140" w:rsidRPr="4E097BB5">
        <w:rPr>
          <w:rFonts w:eastAsia="Times New Roman"/>
          <w:noProof/>
        </w:rPr>
        <w:t>ensure a more strategic and consistent approach to all the issues and challenges related to digitalisation of justice</w:t>
      </w:r>
      <w:r w:rsidR="005E1C1E">
        <w:rPr>
          <w:rFonts w:eastAsia="Times New Roman"/>
          <w:noProof/>
        </w:rPr>
        <w:t xml:space="preserve"> systems</w:t>
      </w:r>
      <w:r w:rsidR="00D70D99" w:rsidRPr="71257059">
        <w:rPr>
          <w:rFonts w:eastAsia="Times New Roman"/>
          <w:noProof/>
        </w:rPr>
        <w:t>.</w:t>
      </w:r>
      <w:r w:rsidR="0014134E" w:rsidRPr="00EF4564">
        <w:rPr>
          <w:noProof/>
          <w:lang w:val="en-GB"/>
        </w:rPr>
        <w:t xml:space="preserve"> </w:t>
      </w:r>
      <w:r w:rsidR="00D70D99" w:rsidRPr="71257059">
        <w:rPr>
          <w:rFonts w:eastAsia="Times New Roman"/>
          <w:noProof/>
        </w:rPr>
        <w:t xml:space="preserve">It </w:t>
      </w:r>
      <w:r w:rsidR="00DF7C09" w:rsidRPr="71257059">
        <w:rPr>
          <w:rFonts w:eastAsia="Times New Roman"/>
          <w:noProof/>
        </w:rPr>
        <w:t>has a proposed</w:t>
      </w:r>
      <w:r w:rsidR="008A13FA">
        <w:rPr>
          <w:noProof/>
          <w:lang w:val="en-GB"/>
        </w:rPr>
        <w:t xml:space="preserve"> significant</w:t>
      </w:r>
      <w:r w:rsidR="00C8140F">
        <w:rPr>
          <w:noProof/>
          <w:lang w:val="en-GB"/>
        </w:rPr>
        <w:t xml:space="preserve"> increase</w:t>
      </w:r>
      <w:r w:rsidR="002446B8">
        <w:rPr>
          <w:noProof/>
          <w:lang w:val="en-GB"/>
        </w:rPr>
        <w:t xml:space="preserve"> in</w:t>
      </w:r>
      <w:r w:rsidR="00C8140F">
        <w:rPr>
          <w:noProof/>
          <w:lang w:val="en-GB"/>
        </w:rPr>
        <w:t xml:space="preserve"> budget.</w:t>
      </w:r>
      <w:r>
        <w:rPr>
          <w:noProof/>
          <w:lang w:val="en-GB"/>
        </w:rPr>
        <w:t xml:space="preserve"> The</w:t>
      </w:r>
      <w:r w:rsidRPr="71257059">
        <w:rPr>
          <w:noProof/>
          <w:lang w:val="en-GB"/>
        </w:rPr>
        <w:t xml:space="preserve"> </w:t>
      </w:r>
      <w:r w:rsidR="00D70D99" w:rsidRPr="71257059">
        <w:rPr>
          <w:noProof/>
          <w:lang w:val="en-GB"/>
        </w:rPr>
        <w:t xml:space="preserve">proposed </w:t>
      </w:r>
      <w:r w:rsidR="001143C3">
        <w:rPr>
          <w:noProof/>
          <w:lang w:val="en-GB"/>
        </w:rPr>
        <w:t>p</w:t>
      </w:r>
      <w:r>
        <w:rPr>
          <w:noProof/>
          <w:lang w:val="en-GB"/>
        </w:rPr>
        <w:t xml:space="preserve">rogramme will </w:t>
      </w:r>
      <w:r w:rsidR="008A13FA">
        <w:rPr>
          <w:noProof/>
          <w:lang w:val="en-GB"/>
        </w:rPr>
        <w:t xml:space="preserve">continue to </w:t>
      </w:r>
      <w:r>
        <w:rPr>
          <w:noProof/>
          <w:lang w:val="en-GB"/>
        </w:rPr>
        <w:t xml:space="preserve">support </w:t>
      </w:r>
      <w:r w:rsidR="00B71392" w:rsidRPr="006108C2">
        <w:rPr>
          <w:rFonts w:eastAsia="Times New Roman"/>
          <w:noProof/>
          <w:lang w:val="en-US"/>
        </w:rPr>
        <w:t xml:space="preserve">the maintenance </w:t>
      </w:r>
      <w:r w:rsidR="00407013">
        <w:rPr>
          <w:rFonts w:eastAsia="Times New Roman"/>
          <w:noProof/>
          <w:lang w:val="en-US"/>
        </w:rPr>
        <w:t>of existing IT tools or platforms</w:t>
      </w:r>
      <w:r w:rsidR="00B71392" w:rsidRPr="006108C2">
        <w:rPr>
          <w:rFonts w:eastAsia="Times New Roman"/>
          <w:noProof/>
          <w:lang w:val="en-US"/>
        </w:rPr>
        <w:t xml:space="preserve"> and </w:t>
      </w:r>
      <w:r w:rsidR="00407013">
        <w:rPr>
          <w:rFonts w:eastAsia="Times New Roman"/>
          <w:noProof/>
          <w:lang w:val="en-US"/>
        </w:rPr>
        <w:t xml:space="preserve">the </w:t>
      </w:r>
      <w:r w:rsidR="00B71392" w:rsidRPr="006108C2">
        <w:rPr>
          <w:rFonts w:eastAsia="Times New Roman"/>
          <w:noProof/>
          <w:lang w:val="en-US"/>
        </w:rPr>
        <w:t xml:space="preserve">setting up of new </w:t>
      </w:r>
      <w:r w:rsidR="003F2A5E">
        <w:rPr>
          <w:rFonts w:eastAsia="Times New Roman"/>
          <w:noProof/>
          <w:lang w:val="en-US"/>
        </w:rPr>
        <w:t>ones needed</w:t>
      </w:r>
      <w:r w:rsidR="00B71392" w:rsidRPr="006108C2">
        <w:rPr>
          <w:rFonts w:eastAsia="Times New Roman"/>
          <w:noProof/>
          <w:lang w:val="en-US"/>
        </w:rPr>
        <w:t xml:space="preserve"> for</w:t>
      </w:r>
      <w:r w:rsidR="008A13FA" w:rsidRPr="006108C2">
        <w:rPr>
          <w:rFonts w:eastAsia="Times New Roman"/>
          <w:noProof/>
          <w:lang w:val="en-US"/>
        </w:rPr>
        <w:t xml:space="preserve"> judicial cooperation</w:t>
      </w:r>
      <w:r w:rsidR="00B71392" w:rsidRPr="006108C2">
        <w:rPr>
          <w:rFonts w:eastAsia="Times New Roman"/>
          <w:noProof/>
          <w:lang w:val="en-US"/>
        </w:rPr>
        <w:t xml:space="preserve"> instruments</w:t>
      </w:r>
      <w:r w:rsidR="00411C6D">
        <w:rPr>
          <w:noProof/>
          <w:lang w:val="en-GB"/>
        </w:rPr>
        <w:t>,</w:t>
      </w:r>
      <w:r w:rsidR="001E12AF">
        <w:rPr>
          <w:rStyle w:val="FootnoteReference"/>
          <w:noProof/>
          <w:lang w:val="en-GB"/>
        </w:rPr>
        <w:footnoteReference w:id="75"/>
      </w:r>
      <w:r w:rsidR="008A13FA">
        <w:rPr>
          <w:noProof/>
          <w:lang w:val="en-GB"/>
        </w:rPr>
        <w:t xml:space="preserve"> including</w:t>
      </w:r>
      <w:r w:rsidR="008A13FA" w:rsidRPr="00FC2E8A">
        <w:rPr>
          <w:noProof/>
          <w:lang w:val="en-GB"/>
        </w:rPr>
        <w:t xml:space="preserve"> </w:t>
      </w:r>
      <w:r w:rsidRPr="00FC2E8A">
        <w:rPr>
          <w:noProof/>
          <w:lang w:val="en-GB"/>
        </w:rPr>
        <w:t xml:space="preserve">helping Member States </w:t>
      </w:r>
      <w:r>
        <w:rPr>
          <w:noProof/>
          <w:lang w:val="en-GB"/>
        </w:rPr>
        <w:t>roll out implementing acts under the Digitalisation Regulation</w:t>
      </w:r>
      <w:r w:rsidRPr="00FC2E8A">
        <w:rPr>
          <w:noProof/>
          <w:lang w:val="en-GB"/>
        </w:rPr>
        <w:t xml:space="preserve">. </w:t>
      </w:r>
    </w:p>
    <w:p w14:paraId="356D1857" w14:textId="77777777" w:rsidR="001801E4" w:rsidRPr="00FC2E8A" w:rsidRDefault="001801E4" w:rsidP="001801E4">
      <w:pPr>
        <w:spacing w:after="0"/>
        <w:rPr>
          <w:rFonts w:cs="Times New Roman"/>
          <w:noProof/>
          <w:szCs w:val="24"/>
          <w:lang w:val="en-GB"/>
        </w:rPr>
      </w:pPr>
    </w:p>
    <w:p w14:paraId="7261A745" w14:textId="72C6EF09" w:rsidR="00751D62" w:rsidRPr="00181193" w:rsidRDefault="00751D62" w:rsidP="4E097BB5">
      <w:pPr>
        <w:pBdr>
          <w:top w:val="single" w:sz="4" w:space="1" w:color="auto"/>
          <w:left w:val="single" w:sz="4" w:space="4" w:color="auto"/>
          <w:bottom w:val="single" w:sz="4" w:space="1" w:color="auto"/>
          <w:right w:val="single" w:sz="4" w:space="4" w:color="auto"/>
        </w:pBdr>
        <w:rPr>
          <w:rFonts w:cs="Times New Roman"/>
          <w:noProof/>
          <w:lang w:val="en-GB"/>
        </w:rPr>
      </w:pPr>
      <w:r w:rsidRPr="00EF4564">
        <w:rPr>
          <w:rFonts w:cs="Times New Roman"/>
          <w:b/>
          <w:noProof/>
          <w:lang w:val="en-GB"/>
        </w:rPr>
        <w:t xml:space="preserve">Action </w:t>
      </w:r>
      <w:r w:rsidR="007E4F3B">
        <w:rPr>
          <w:rFonts w:cs="Times New Roman"/>
          <w:b/>
          <w:noProof/>
          <w:lang w:val="en-GB"/>
        </w:rPr>
        <w:t>11</w:t>
      </w:r>
      <w:r w:rsidRPr="00EF4564">
        <w:rPr>
          <w:rFonts w:cs="Times New Roman"/>
          <w:b/>
          <w:noProof/>
          <w:lang w:val="en-GB"/>
        </w:rPr>
        <w:t>:</w:t>
      </w:r>
      <w:r>
        <w:rPr>
          <w:rFonts w:cs="Times New Roman"/>
          <w:noProof/>
          <w:lang w:val="en-GB"/>
        </w:rPr>
        <w:t xml:space="preserve"> </w:t>
      </w:r>
      <w:r w:rsidRPr="00EF4564">
        <w:rPr>
          <w:rFonts w:cs="Times New Roman"/>
          <w:noProof/>
        </w:rPr>
        <w:t xml:space="preserve">The Commission </w:t>
      </w:r>
      <w:r w:rsidR="0076719C">
        <w:rPr>
          <w:rFonts w:cs="Times New Roman"/>
          <w:noProof/>
        </w:rPr>
        <w:t>proposes to</w:t>
      </w:r>
      <w:r w:rsidR="0076719C" w:rsidRPr="00EF4564">
        <w:rPr>
          <w:rFonts w:cs="Times New Roman"/>
          <w:noProof/>
        </w:rPr>
        <w:t xml:space="preserve"> </w:t>
      </w:r>
      <w:r w:rsidRPr="00EF4564">
        <w:rPr>
          <w:rFonts w:cs="Times New Roman"/>
          <w:noProof/>
        </w:rPr>
        <w:t xml:space="preserve">continue </w:t>
      </w:r>
      <w:r w:rsidR="0076719C">
        <w:rPr>
          <w:rFonts w:cs="Times New Roman"/>
          <w:noProof/>
        </w:rPr>
        <w:t>funding</w:t>
      </w:r>
      <w:r w:rsidRPr="00EF4564">
        <w:rPr>
          <w:rFonts w:cs="Times New Roman"/>
          <w:noProof/>
        </w:rPr>
        <w:t xml:space="preserve"> projects and actions at EU and Member State level under the next MFF through the </w:t>
      </w:r>
      <w:r w:rsidR="00D850BF">
        <w:rPr>
          <w:rFonts w:cs="Times New Roman"/>
          <w:noProof/>
        </w:rPr>
        <w:t>proposed J</w:t>
      </w:r>
      <w:r w:rsidRPr="00EF4564">
        <w:rPr>
          <w:rFonts w:cs="Times New Roman"/>
          <w:noProof/>
        </w:rPr>
        <w:t xml:space="preserve">ustice </w:t>
      </w:r>
      <w:r w:rsidR="00C73B81">
        <w:rPr>
          <w:rFonts w:cs="Times New Roman"/>
          <w:noProof/>
        </w:rPr>
        <w:t>P</w:t>
      </w:r>
      <w:r w:rsidRPr="00EF4564">
        <w:rPr>
          <w:rFonts w:cs="Times New Roman"/>
          <w:noProof/>
        </w:rPr>
        <w:t>rogramme.</w:t>
      </w:r>
    </w:p>
    <w:p w14:paraId="685F1D8C" w14:textId="3B730E68" w:rsidR="001801E4" w:rsidRPr="001801E4" w:rsidRDefault="001801E4" w:rsidP="7DA05136">
      <w:pPr>
        <w:pBdr>
          <w:top w:val="single" w:sz="4" w:space="1" w:color="auto"/>
          <w:left w:val="single" w:sz="4" w:space="4" w:color="auto"/>
          <w:bottom w:val="single" w:sz="4" w:space="1" w:color="auto"/>
          <w:right w:val="single" w:sz="4" w:space="4" w:color="auto"/>
        </w:pBdr>
        <w:rPr>
          <w:rFonts w:cs="Times New Roman"/>
          <w:b/>
          <w:bCs/>
          <w:noProof/>
          <w:lang w:val="en-GB"/>
        </w:rPr>
      </w:pPr>
      <w:r w:rsidRPr="7DA05136">
        <w:rPr>
          <w:rFonts w:cs="Times New Roman"/>
          <w:b/>
          <w:bCs/>
          <w:noProof/>
          <w:lang w:val="en-GB"/>
        </w:rPr>
        <w:t xml:space="preserve">Action </w:t>
      </w:r>
      <w:r w:rsidR="00734C5A" w:rsidRPr="7DA05136">
        <w:rPr>
          <w:rFonts w:cs="Times New Roman"/>
          <w:b/>
          <w:bCs/>
          <w:noProof/>
          <w:lang w:val="en-GB"/>
        </w:rPr>
        <w:t>1</w:t>
      </w:r>
      <w:r w:rsidR="007E4F3B">
        <w:rPr>
          <w:rFonts w:cs="Times New Roman"/>
          <w:b/>
          <w:bCs/>
          <w:noProof/>
          <w:lang w:val="en-GB"/>
        </w:rPr>
        <w:t>2</w:t>
      </w:r>
      <w:r w:rsidRPr="7DA05136">
        <w:rPr>
          <w:rFonts w:cs="Times New Roman"/>
          <w:b/>
          <w:bCs/>
          <w:noProof/>
          <w:lang w:val="en-GB"/>
        </w:rPr>
        <w:t xml:space="preserve">: </w:t>
      </w:r>
      <w:r w:rsidR="00E318F9">
        <w:rPr>
          <w:noProof/>
        </w:rPr>
        <w:t xml:space="preserve">The Commission </w:t>
      </w:r>
      <w:r w:rsidR="00151B4D">
        <w:rPr>
          <w:noProof/>
        </w:rPr>
        <w:t>aim</w:t>
      </w:r>
      <w:r w:rsidR="00151B4D" w:rsidDel="007C74C9">
        <w:rPr>
          <w:noProof/>
        </w:rPr>
        <w:t>s</w:t>
      </w:r>
      <w:r w:rsidR="00151B4D">
        <w:rPr>
          <w:noProof/>
        </w:rPr>
        <w:t xml:space="preserve"> to</w:t>
      </w:r>
      <w:r w:rsidR="00151B4D" w:rsidRPr="7DA05136" w:rsidDel="00E318F9">
        <w:rPr>
          <w:rFonts w:cs="Times New Roman"/>
          <w:noProof/>
          <w:lang w:val="en-GB"/>
        </w:rPr>
        <w:t xml:space="preserve"> </w:t>
      </w:r>
      <w:r w:rsidR="00E318F9">
        <w:rPr>
          <w:rFonts w:cs="Times New Roman"/>
          <w:noProof/>
          <w:lang w:val="en-GB"/>
        </w:rPr>
        <w:t>s</w:t>
      </w:r>
      <w:r w:rsidRPr="7DA05136">
        <w:rPr>
          <w:rFonts w:cs="Times New Roman"/>
          <w:noProof/>
          <w:lang w:val="en-GB"/>
        </w:rPr>
        <w:t>upport</w:t>
      </w:r>
      <w:r w:rsidRPr="7DA05136">
        <w:rPr>
          <w:rFonts w:cs="Times New Roman"/>
          <w:b/>
          <w:bCs/>
          <w:noProof/>
          <w:lang w:val="en-GB"/>
        </w:rPr>
        <w:t xml:space="preserve"> </w:t>
      </w:r>
      <w:r w:rsidRPr="7DA05136">
        <w:rPr>
          <w:rFonts w:cs="Times New Roman"/>
          <w:noProof/>
          <w:lang w:val="en-GB"/>
        </w:rPr>
        <w:t xml:space="preserve">the digitalisation of national justice systems under the </w:t>
      </w:r>
      <w:r w:rsidR="267B1FF7" w:rsidRPr="7DA05136">
        <w:rPr>
          <w:rFonts w:cs="Times New Roman"/>
          <w:noProof/>
          <w:lang w:val="en-GB"/>
        </w:rPr>
        <w:t xml:space="preserve">next </w:t>
      </w:r>
      <w:r w:rsidR="005D7452" w:rsidRPr="7DA05136">
        <w:rPr>
          <w:rFonts w:cs="Times New Roman"/>
          <w:noProof/>
          <w:lang w:val="en-GB"/>
        </w:rPr>
        <w:t>MFF</w:t>
      </w:r>
      <w:r w:rsidR="008F17A6">
        <w:rPr>
          <w:rFonts w:cs="Times New Roman"/>
          <w:noProof/>
          <w:lang w:val="en-GB"/>
        </w:rPr>
        <w:t xml:space="preserve"> through the </w:t>
      </w:r>
      <w:r w:rsidR="009140AB">
        <w:rPr>
          <w:rFonts w:cs="Times New Roman"/>
          <w:noProof/>
          <w:lang w:val="en-GB"/>
        </w:rPr>
        <w:t xml:space="preserve">proposed </w:t>
      </w:r>
      <w:r w:rsidR="00006CC3">
        <w:rPr>
          <w:rFonts w:cs="Times New Roman"/>
          <w:noProof/>
          <w:lang w:val="en-GB"/>
        </w:rPr>
        <w:t>National and Regional Partnership Plans</w:t>
      </w:r>
      <w:r w:rsidRPr="7DA05136">
        <w:rPr>
          <w:rFonts w:cs="Times New Roman"/>
          <w:noProof/>
          <w:lang w:val="en-GB"/>
        </w:rPr>
        <w:t xml:space="preserve">. </w:t>
      </w:r>
    </w:p>
    <w:p w14:paraId="4DE9BDFA" w14:textId="3A3CB643" w:rsidR="00A2772E" w:rsidRPr="00FC2E8A" w:rsidRDefault="00A0632D" w:rsidP="00FE0273">
      <w:pPr>
        <w:pStyle w:val="Heading2"/>
        <w:rPr>
          <w:noProof/>
          <w:lang w:val="en-GB"/>
        </w:rPr>
      </w:pPr>
      <w:r w:rsidRPr="00FC2E8A">
        <w:rPr>
          <w:noProof/>
          <w:lang w:val="en-GB"/>
        </w:rPr>
        <w:t>Further digitalisation of cross-border p</w:t>
      </w:r>
      <w:r w:rsidR="00A2772E" w:rsidRPr="00FC2E8A">
        <w:rPr>
          <w:noProof/>
          <w:lang w:val="en-GB"/>
        </w:rPr>
        <w:t>roceedings</w:t>
      </w:r>
      <w:r w:rsidR="009967E6">
        <w:rPr>
          <w:noProof/>
          <w:lang w:val="en-GB"/>
        </w:rPr>
        <w:t xml:space="preserve"> in civil and commercial matters</w:t>
      </w:r>
    </w:p>
    <w:p w14:paraId="20F218FE" w14:textId="2AE63497" w:rsidR="002956CA" w:rsidRDefault="736915DA" w:rsidP="006B45DE">
      <w:pPr>
        <w:rPr>
          <w:rFonts w:cs="Times New Roman"/>
          <w:noProof/>
          <w:lang w:val="en-GB"/>
        </w:rPr>
      </w:pPr>
      <w:r w:rsidRPr="003036B6">
        <w:rPr>
          <w:rFonts w:cs="Times New Roman"/>
          <w:noProof/>
          <w:lang w:val="en-GB"/>
        </w:rPr>
        <w:t xml:space="preserve">Even after the full implementation of the </w:t>
      </w:r>
      <w:hyperlink r:id="rId18">
        <w:r w:rsidRPr="003036B6">
          <w:rPr>
            <w:rFonts w:cs="Times New Roman"/>
            <w:noProof/>
            <w:lang w:val="en-GB"/>
          </w:rPr>
          <w:t>Digitalisation Regulation</w:t>
        </w:r>
      </w:hyperlink>
      <w:r w:rsidRPr="003036B6">
        <w:rPr>
          <w:noProof/>
          <w:lang w:val="en-GB"/>
        </w:rPr>
        <w:t xml:space="preserve">, it </w:t>
      </w:r>
      <w:r w:rsidRPr="003036B6">
        <w:rPr>
          <w:rFonts w:cs="Times New Roman"/>
          <w:noProof/>
          <w:lang w:val="en-GB"/>
        </w:rPr>
        <w:t xml:space="preserve">will still not be possible to </w:t>
      </w:r>
      <w:r w:rsidR="00745A4F">
        <w:rPr>
          <w:rFonts w:cs="Times New Roman"/>
          <w:noProof/>
          <w:lang w:val="en-GB"/>
        </w:rPr>
        <w:t>carry out</w:t>
      </w:r>
      <w:r w:rsidRPr="003036B6">
        <w:rPr>
          <w:rFonts w:cs="Times New Roman"/>
          <w:noProof/>
          <w:lang w:val="en-GB"/>
        </w:rPr>
        <w:t xml:space="preserve"> cross-border judicial procedures </w:t>
      </w:r>
      <w:r w:rsidR="00743239">
        <w:rPr>
          <w:rFonts w:cs="Times New Roman"/>
          <w:noProof/>
          <w:lang w:val="en-GB"/>
        </w:rPr>
        <w:t xml:space="preserve">entirely by digital means, e.g. a court case from start to finish. </w:t>
      </w:r>
      <w:r w:rsidRPr="003036B6">
        <w:rPr>
          <w:rFonts w:cs="Times New Roman"/>
          <w:noProof/>
          <w:lang w:val="en-GB"/>
        </w:rPr>
        <w:t xml:space="preserve">The Digitalisation Regulation does not provide for </w:t>
      </w:r>
      <w:r w:rsidR="00610006">
        <w:rPr>
          <w:rFonts w:cs="Times New Roman"/>
          <w:noProof/>
          <w:lang w:val="en-GB"/>
        </w:rPr>
        <w:t xml:space="preserve">the </w:t>
      </w:r>
      <w:r w:rsidRPr="003036B6">
        <w:rPr>
          <w:rFonts w:cs="Times New Roman"/>
          <w:noProof/>
          <w:lang w:val="en-GB"/>
        </w:rPr>
        <w:t xml:space="preserve">digitalisation of communications for all procedural steps in </w:t>
      </w:r>
      <w:r w:rsidR="70AEB610">
        <w:rPr>
          <w:rFonts w:cs="Times New Roman"/>
          <w:noProof/>
          <w:lang w:val="en-GB"/>
        </w:rPr>
        <w:t>all cross-border</w:t>
      </w:r>
      <w:r w:rsidRPr="003036B6">
        <w:rPr>
          <w:rFonts w:cs="Times New Roman"/>
          <w:noProof/>
          <w:lang w:val="en-GB"/>
        </w:rPr>
        <w:t xml:space="preserve"> judicial procedures</w:t>
      </w:r>
      <w:r w:rsidR="00610006">
        <w:rPr>
          <w:rFonts w:cs="Times New Roman"/>
          <w:noProof/>
          <w:lang w:val="en-GB"/>
        </w:rPr>
        <w:t>,</w:t>
      </w:r>
      <w:r w:rsidRPr="003036B6">
        <w:rPr>
          <w:rFonts w:cs="Times New Roman"/>
          <w:noProof/>
          <w:lang w:val="en-GB"/>
        </w:rPr>
        <w:t xml:space="preserve"> or for initiating all types of court proceedings. </w:t>
      </w:r>
      <w:r w:rsidR="7E4E7305">
        <w:rPr>
          <w:rFonts w:cs="Times New Roman"/>
          <w:noProof/>
          <w:lang w:val="en-GB"/>
        </w:rPr>
        <w:t>For</w:t>
      </w:r>
      <w:r w:rsidR="38F03A30">
        <w:rPr>
          <w:rFonts w:cs="Times New Roman"/>
          <w:noProof/>
          <w:lang w:val="en-GB"/>
        </w:rPr>
        <w:t xml:space="preserve"> example, </w:t>
      </w:r>
      <w:r w:rsidRPr="00341A96">
        <w:rPr>
          <w:rFonts w:cs="Times New Roman"/>
          <w:noProof/>
          <w:lang w:val="en-GB"/>
        </w:rPr>
        <w:t>where the international jurisdiction of the court has been established</w:t>
      </w:r>
      <w:r w:rsidR="31C93C9F">
        <w:rPr>
          <w:rFonts w:cs="Times New Roman"/>
          <w:noProof/>
          <w:lang w:val="en-GB"/>
        </w:rPr>
        <w:t>,</w:t>
      </w:r>
      <w:r w:rsidR="006B45DE" w:rsidRPr="00341A96">
        <w:rPr>
          <w:rStyle w:val="FootnoteReference"/>
          <w:rFonts w:cs="Times New Roman"/>
          <w:noProof/>
          <w:lang w:val="en-GB"/>
        </w:rPr>
        <w:footnoteReference w:id="76"/>
      </w:r>
      <w:r w:rsidRPr="00341A96">
        <w:rPr>
          <w:rFonts w:cs="Times New Roman"/>
          <w:noProof/>
          <w:lang w:val="en-GB"/>
        </w:rPr>
        <w:t xml:space="preserve"> the parties to the proceedings may communicate </w:t>
      </w:r>
      <w:r w:rsidR="009D13D0">
        <w:rPr>
          <w:rFonts w:cs="Times New Roman"/>
          <w:noProof/>
          <w:lang w:val="en-GB"/>
        </w:rPr>
        <w:t xml:space="preserve">electronically </w:t>
      </w:r>
      <w:r w:rsidRPr="00341A96">
        <w:rPr>
          <w:rFonts w:cs="Times New Roman"/>
          <w:noProof/>
          <w:lang w:val="en-GB"/>
        </w:rPr>
        <w:t>with that court in certain cases</w:t>
      </w:r>
      <w:r w:rsidR="31C93C9F">
        <w:rPr>
          <w:rFonts w:cs="Times New Roman"/>
          <w:noProof/>
          <w:lang w:val="en-GB"/>
        </w:rPr>
        <w:t>,</w:t>
      </w:r>
      <w:r w:rsidR="006B45DE" w:rsidRPr="00341A96">
        <w:rPr>
          <w:rStyle w:val="FootnoteReference"/>
          <w:rFonts w:cs="Times New Roman"/>
          <w:noProof/>
          <w:lang w:val="en-GB"/>
        </w:rPr>
        <w:footnoteReference w:id="77"/>
      </w:r>
      <w:r w:rsidRPr="00341A96">
        <w:rPr>
          <w:rFonts w:cs="Times New Roman"/>
          <w:noProof/>
          <w:lang w:val="en-GB"/>
        </w:rPr>
        <w:t xml:space="preserve"> but </w:t>
      </w:r>
      <w:r w:rsidR="003A3998">
        <w:rPr>
          <w:rFonts w:cs="Times New Roman"/>
          <w:noProof/>
          <w:lang w:val="en-GB"/>
        </w:rPr>
        <w:t xml:space="preserve">they </w:t>
      </w:r>
      <w:r w:rsidRPr="00341A96">
        <w:rPr>
          <w:rFonts w:cs="Times New Roman"/>
          <w:noProof/>
          <w:lang w:val="en-GB"/>
        </w:rPr>
        <w:t xml:space="preserve">will not be able to request a remote hearing or present written evidence through the European </w:t>
      </w:r>
      <w:r w:rsidR="74895B4B">
        <w:rPr>
          <w:rFonts w:cs="Times New Roman"/>
          <w:noProof/>
          <w:lang w:val="en-GB"/>
        </w:rPr>
        <w:t>E</w:t>
      </w:r>
      <w:r w:rsidRPr="00341A96">
        <w:rPr>
          <w:rFonts w:cs="Times New Roman"/>
          <w:noProof/>
          <w:lang w:val="en-GB"/>
        </w:rPr>
        <w:t xml:space="preserve">lectronic </w:t>
      </w:r>
      <w:r w:rsidR="74895B4B">
        <w:rPr>
          <w:rFonts w:cs="Times New Roman"/>
          <w:noProof/>
          <w:lang w:val="en-GB"/>
        </w:rPr>
        <w:t>A</w:t>
      </w:r>
      <w:r w:rsidRPr="00341A96">
        <w:rPr>
          <w:rFonts w:cs="Times New Roman"/>
          <w:noProof/>
          <w:lang w:val="en-GB"/>
        </w:rPr>
        <w:t xml:space="preserve">ccess </w:t>
      </w:r>
      <w:r w:rsidR="74895B4B">
        <w:rPr>
          <w:rFonts w:cs="Times New Roman"/>
          <w:noProof/>
          <w:lang w:val="en-GB"/>
        </w:rPr>
        <w:t>P</w:t>
      </w:r>
      <w:r w:rsidRPr="00341A96">
        <w:rPr>
          <w:rFonts w:cs="Times New Roman"/>
          <w:noProof/>
          <w:lang w:val="en-GB"/>
        </w:rPr>
        <w:t xml:space="preserve">oint. </w:t>
      </w:r>
      <w:r w:rsidR="7E37C657">
        <w:rPr>
          <w:rFonts w:cs="Times New Roman"/>
          <w:noProof/>
          <w:lang w:val="en-GB"/>
        </w:rPr>
        <w:t>I</w:t>
      </w:r>
      <w:r w:rsidRPr="00341A96">
        <w:rPr>
          <w:rFonts w:cs="Times New Roman"/>
          <w:noProof/>
        </w:rPr>
        <w:t xml:space="preserve">t </w:t>
      </w:r>
      <w:r w:rsidR="00136F8D">
        <w:rPr>
          <w:rFonts w:cs="Times New Roman"/>
          <w:noProof/>
        </w:rPr>
        <w:t>will also</w:t>
      </w:r>
      <w:r w:rsidRPr="00341A96">
        <w:rPr>
          <w:rFonts w:cs="Times New Roman"/>
          <w:noProof/>
        </w:rPr>
        <w:t xml:space="preserve"> </w:t>
      </w:r>
      <w:r w:rsidRPr="00341A96">
        <w:rPr>
          <w:rFonts w:cs="Times New Roman"/>
          <w:noProof/>
          <w:lang w:val="en-GB"/>
        </w:rPr>
        <w:t xml:space="preserve">not be possible for a </w:t>
      </w:r>
      <w:r w:rsidR="00808F87">
        <w:rPr>
          <w:rFonts w:cs="Times New Roman"/>
          <w:noProof/>
          <w:lang w:val="en-GB"/>
        </w:rPr>
        <w:t>business</w:t>
      </w:r>
      <w:r w:rsidR="00808F87" w:rsidRPr="00341A96">
        <w:rPr>
          <w:rFonts w:cs="Times New Roman"/>
          <w:noProof/>
          <w:lang w:val="en-GB"/>
        </w:rPr>
        <w:t xml:space="preserve"> </w:t>
      </w:r>
      <w:r w:rsidRPr="00341A96">
        <w:rPr>
          <w:rFonts w:cs="Times New Roman"/>
          <w:noProof/>
          <w:lang w:val="en-GB"/>
        </w:rPr>
        <w:t xml:space="preserve">to </w:t>
      </w:r>
      <w:r w:rsidR="002927CD">
        <w:rPr>
          <w:rFonts w:cs="Times New Roman"/>
          <w:noProof/>
          <w:lang w:val="en-GB"/>
        </w:rPr>
        <w:t xml:space="preserve">digitally </w:t>
      </w:r>
      <w:r w:rsidRPr="00341A96">
        <w:rPr>
          <w:rFonts w:cs="Times New Roman"/>
          <w:noProof/>
          <w:lang w:val="en-GB"/>
        </w:rPr>
        <w:t>recover a</w:t>
      </w:r>
      <w:r w:rsidR="210696E0" w:rsidRPr="6B26FAA4">
        <w:rPr>
          <w:rFonts w:cs="Times New Roman"/>
          <w:noProof/>
          <w:lang w:val="en-GB"/>
        </w:rPr>
        <w:t xml:space="preserve"> </w:t>
      </w:r>
      <w:r w:rsidRPr="00341A96">
        <w:rPr>
          <w:rFonts w:cs="Times New Roman"/>
          <w:noProof/>
          <w:lang w:val="en-GB"/>
        </w:rPr>
        <w:t xml:space="preserve">contested debt from another </w:t>
      </w:r>
      <w:r w:rsidR="00808F87">
        <w:rPr>
          <w:rFonts w:cs="Times New Roman"/>
          <w:noProof/>
          <w:lang w:val="en-GB"/>
        </w:rPr>
        <w:t>business</w:t>
      </w:r>
      <w:r w:rsidR="00808F87" w:rsidRPr="00341A96">
        <w:rPr>
          <w:rFonts w:cs="Times New Roman"/>
          <w:noProof/>
          <w:lang w:val="en-GB"/>
        </w:rPr>
        <w:t xml:space="preserve"> </w:t>
      </w:r>
      <w:r w:rsidR="002927CD">
        <w:rPr>
          <w:rFonts w:cs="Times New Roman"/>
          <w:noProof/>
          <w:lang w:val="en-GB"/>
        </w:rPr>
        <w:t xml:space="preserve">in court </w:t>
      </w:r>
      <w:r w:rsidRPr="00341A96">
        <w:rPr>
          <w:rFonts w:cs="Times New Roman"/>
          <w:noProof/>
          <w:lang w:val="en-GB"/>
        </w:rPr>
        <w:t>if the value of the claim exceeds EUR 5 000</w:t>
      </w:r>
      <w:r w:rsidR="40856480">
        <w:rPr>
          <w:rFonts w:cs="Times New Roman"/>
          <w:noProof/>
          <w:lang w:val="en-GB"/>
        </w:rPr>
        <w:t>,</w:t>
      </w:r>
      <w:r w:rsidR="34DBB6F9" w:rsidRPr="6B26FAA4">
        <w:rPr>
          <w:rFonts w:cs="Times New Roman"/>
          <w:noProof/>
          <w:lang w:val="en-GB"/>
        </w:rPr>
        <w:t xml:space="preserve"> as the </w:t>
      </w:r>
      <w:r w:rsidR="1DF163E0" w:rsidRPr="00341A96">
        <w:rPr>
          <w:rFonts w:cs="Times New Roman"/>
          <w:noProof/>
          <w:lang w:val="en-GB"/>
        </w:rPr>
        <w:t xml:space="preserve">European </w:t>
      </w:r>
      <w:r w:rsidR="1DF163E0">
        <w:rPr>
          <w:rFonts w:cs="Times New Roman"/>
          <w:noProof/>
          <w:lang w:val="en-GB"/>
        </w:rPr>
        <w:t>E</w:t>
      </w:r>
      <w:r w:rsidR="1DF163E0" w:rsidRPr="00341A96">
        <w:rPr>
          <w:rFonts w:cs="Times New Roman"/>
          <w:noProof/>
          <w:lang w:val="en-GB"/>
        </w:rPr>
        <w:t xml:space="preserve">lectronic </w:t>
      </w:r>
      <w:r w:rsidR="1DF163E0">
        <w:rPr>
          <w:rFonts w:cs="Times New Roman"/>
          <w:noProof/>
          <w:lang w:val="en-GB"/>
        </w:rPr>
        <w:t>A</w:t>
      </w:r>
      <w:r w:rsidR="1DF163E0" w:rsidRPr="00341A96">
        <w:rPr>
          <w:rFonts w:cs="Times New Roman"/>
          <w:noProof/>
          <w:lang w:val="en-GB"/>
        </w:rPr>
        <w:t xml:space="preserve">ccess </w:t>
      </w:r>
      <w:r w:rsidR="1DF163E0">
        <w:rPr>
          <w:rFonts w:cs="Times New Roman"/>
          <w:noProof/>
          <w:lang w:val="en-GB"/>
        </w:rPr>
        <w:t>P</w:t>
      </w:r>
      <w:r w:rsidR="1DF163E0" w:rsidRPr="00341A96">
        <w:rPr>
          <w:rFonts w:cs="Times New Roman"/>
          <w:noProof/>
          <w:lang w:val="en-GB"/>
        </w:rPr>
        <w:t>oint</w:t>
      </w:r>
      <w:r w:rsidR="34DBB6F9" w:rsidRPr="6B26FAA4">
        <w:rPr>
          <w:rFonts w:cs="Times New Roman"/>
          <w:noProof/>
          <w:lang w:val="en-GB"/>
        </w:rPr>
        <w:t xml:space="preserve"> </w:t>
      </w:r>
      <w:r w:rsidR="002927CD" w:rsidRPr="6B26FAA4">
        <w:rPr>
          <w:rFonts w:cs="Times New Roman"/>
          <w:noProof/>
          <w:lang w:val="en-GB"/>
        </w:rPr>
        <w:t>c</w:t>
      </w:r>
      <w:r w:rsidR="002927CD">
        <w:rPr>
          <w:rFonts w:cs="Times New Roman"/>
          <w:noProof/>
          <w:lang w:val="en-GB"/>
        </w:rPr>
        <w:t>annot</w:t>
      </w:r>
      <w:r w:rsidR="002927CD" w:rsidRPr="6B26FAA4">
        <w:rPr>
          <w:rFonts w:cs="Times New Roman"/>
          <w:noProof/>
          <w:lang w:val="en-GB"/>
        </w:rPr>
        <w:t xml:space="preserve"> </w:t>
      </w:r>
      <w:r w:rsidR="34DBB6F9" w:rsidRPr="6B26FAA4">
        <w:rPr>
          <w:rFonts w:cs="Times New Roman"/>
          <w:noProof/>
          <w:lang w:val="en-GB"/>
        </w:rPr>
        <w:t xml:space="preserve">not be used for that purpose and existing national IT systems may not </w:t>
      </w:r>
      <w:r w:rsidR="002927CD">
        <w:rPr>
          <w:rFonts w:cs="Times New Roman"/>
          <w:noProof/>
          <w:lang w:val="en-GB"/>
        </w:rPr>
        <w:t>give</w:t>
      </w:r>
      <w:r w:rsidR="002927CD" w:rsidRPr="6B26FAA4">
        <w:rPr>
          <w:rFonts w:cs="Times New Roman"/>
          <w:noProof/>
          <w:lang w:val="en-GB"/>
        </w:rPr>
        <w:t xml:space="preserve"> </w:t>
      </w:r>
      <w:r w:rsidR="34DBB6F9" w:rsidRPr="6B26FAA4">
        <w:rPr>
          <w:rFonts w:cs="Times New Roman"/>
          <w:noProof/>
          <w:lang w:val="en-GB"/>
        </w:rPr>
        <w:t>access to non-residents</w:t>
      </w:r>
      <w:r w:rsidRPr="00341A96">
        <w:rPr>
          <w:rFonts w:cs="Times New Roman"/>
          <w:noProof/>
          <w:lang w:val="en-GB"/>
        </w:rPr>
        <w:t xml:space="preserve">. </w:t>
      </w:r>
    </w:p>
    <w:p w14:paraId="6C269D6A" w14:textId="5C7C436B" w:rsidR="006B45DE" w:rsidRPr="00A53DEF" w:rsidRDefault="00CF35A3" w:rsidP="006B45DE">
      <w:pPr>
        <w:rPr>
          <w:rFonts w:cs="Times New Roman"/>
          <w:noProof/>
          <w:lang w:val="en-GB"/>
        </w:rPr>
      </w:pPr>
      <w:r>
        <w:rPr>
          <w:rFonts w:cs="Times New Roman"/>
          <w:noProof/>
          <w:lang w:val="en-GB"/>
        </w:rPr>
        <w:t>Making</w:t>
      </w:r>
      <w:r w:rsidR="00C94AC8" w:rsidRPr="00061846">
        <w:rPr>
          <w:rFonts w:cs="Times New Roman"/>
          <w:noProof/>
          <w:lang w:val="en-GB"/>
        </w:rPr>
        <w:t xml:space="preserve"> digital tools</w:t>
      </w:r>
      <w:r w:rsidR="005C3780">
        <w:rPr>
          <w:rFonts w:cs="Times New Roman"/>
          <w:noProof/>
          <w:lang w:val="en-GB"/>
        </w:rPr>
        <w:t xml:space="preserve"> available </w:t>
      </w:r>
      <w:r w:rsidR="00C94AC8" w:rsidRPr="00061846">
        <w:rPr>
          <w:rFonts w:cs="Times New Roman"/>
          <w:noProof/>
          <w:lang w:val="en-GB"/>
        </w:rPr>
        <w:t xml:space="preserve">to </w:t>
      </w:r>
      <w:r w:rsidR="00C83291">
        <w:rPr>
          <w:rFonts w:cs="Times New Roman"/>
          <w:noProof/>
          <w:lang w:val="en-GB"/>
        </w:rPr>
        <w:t>individuals</w:t>
      </w:r>
      <w:r w:rsidR="00C83291" w:rsidRPr="1721B145">
        <w:rPr>
          <w:rFonts w:cs="Times New Roman"/>
          <w:noProof/>
          <w:lang w:val="en-GB"/>
        </w:rPr>
        <w:t xml:space="preserve"> </w:t>
      </w:r>
      <w:r w:rsidR="00C94AC8" w:rsidRPr="00061846">
        <w:rPr>
          <w:rFonts w:cs="Times New Roman"/>
          <w:noProof/>
          <w:lang w:val="en-GB"/>
        </w:rPr>
        <w:t xml:space="preserve">and companies </w:t>
      </w:r>
      <w:r w:rsidR="005C3780">
        <w:rPr>
          <w:rFonts w:cs="Times New Roman"/>
          <w:noProof/>
          <w:lang w:val="en-GB"/>
        </w:rPr>
        <w:t>to</w:t>
      </w:r>
      <w:r w:rsidR="00C94AC8" w:rsidRPr="00061846">
        <w:rPr>
          <w:rFonts w:cs="Times New Roman"/>
          <w:noProof/>
          <w:lang w:val="en-GB"/>
        </w:rPr>
        <w:t xml:space="preserve"> submit claims </w:t>
      </w:r>
      <w:r w:rsidR="005C3780">
        <w:rPr>
          <w:rFonts w:cs="Times New Roman"/>
          <w:noProof/>
          <w:lang w:val="en-GB"/>
        </w:rPr>
        <w:t>or</w:t>
      </w:r>
      <w:r w:rsidR="00C94AC8">
        <w:rPr>
          <w:rFonts w:cs="Times New Roman"/>
          <w:noProof/>
          <w:lang w:val="en-GB"/>
        </w:rPr>
        <w:t xml:space="preserve"> </w:t>
      </w:r>
      <w:r w:rsidR="003056C4">
        <w:rPr>
          <w:rFonts w:cs="Times New Roman"/>
          <w:noProof/>
          <w:lang w:val="en-GB"/>
        </w:rPr>
        <w:t>to</w:t>
      </w:r>
      <w:r w:rsidR="00C94AC8">
        <w:rPr>
          <w:rFonts w:cs="Times New Roman"/>
          <w:noProof/>
          <w:lang w:val="en-GB"/>
        </w:rPr>
        <w:t xml:space="preserve"> </w:t>
      </w:r>
      <w:r w:rsidR="00C94AC8" w:rsidRPr="00061846">
        <w:rPr>
          <w:rFonts w:cs="Times New Roman"/>
          <w:noProof/>
          <w:lang w:val="en-GB"/>
        </w:rPr>
        <w:t xml:space="preserve">monitor and </w:t>
      </w:r>
      <w:r w:rsidR="003056C4">
        <w:rPr>
          <w:rFonts w:cs="Times New Roman"/>
          <w:noProof/>
          <w:lang w:val="en-GB"/>
        </w:rPr>
        <w:t>proceed with</w:t>
      </w:r>
      <w:r w:rsidR="00C94AC8" w:rsidRPr="00061846">
        <w:rPr>
          <w:rFonts w:cs="Times New Roman"/>
          <w:noProof/>
          <w:lang w:val="en-GB"/>
        </w:rPr>
        <w:t xml:space="preserve"> judicial proceedings until the judgment</w:t>
      </w:r>
      <w:r w:rsidR="00071F34">
        <w:rPr>
          <w:rFonts w:cs="Times New Roman"/>
          <w:noProof/>
          <w:lang w:val="en-GB"/>
        </w:rPr>
        <w:t xml:space="preserve"> </w:t>
      </w:r>
      <w:r w:rsidR="00F04946">
        <w:rPr>
          <w:rFonts w:cs="Times New Roman"/>
          <w:noProof/>
          <w:lang w:val="en-GB"/>
        </w:rPr>
        <w:t xml:space="preserve">has been delivered </w:t>
      </w:r>
      <w:r w:rsidR="00071F34">
        <w:rPr>
          <w:rFonts w:cs="Times New Roman"/>
          <w:noProof/>
          <w:lang w:val="en-GB"/>
        </w:rPr>
        <w:t>would make justice more efficient</w:t>
      </w:r>
      <w:r w:rsidR="00DE2F99">
        <w:rPr>
          <w:rFonts w:cs="Times New Roman"/>
          <w:noProof/>
          <w:lang w:val="en-GB"/>
        </w:rPr>
        <w:t xml:space="preserve">. </w:t>
      </w:r>
      <w:r w:rsidR="00071F34">
        <w:rPr>
          <w:rFonts w:cs="Times New Roman"/>
          <w:noProof/>
          <w:lang w:val="en-GB"/>
        </w:rPr>
        <w:t>It</w:t>
      </w:r>
      <w:r w:rsidR="00184CED">
        <w:rPr>
          <w:rFonts w:cs="Times New Roman"/>
          <w:noProof/>
          <w:lang w:val="en-GB"/>
        </w:rPr>
        <w:t xml:space="preserve"> </w:t>
      </w:r>
      <w:r w:rsidR="00A40831">
        <w:rPr>
          <w:rFonts w:cs="Times New Roman"/>
          <w:noProof/>
          <w:lang w:val="en-GB"/>
        </w:rPr>
        <w:t xml:space="preserve">would </w:t>
      </w:r>
      <w:r w:rsidR="0057001D">
        <w:rPr>
          <w:rFonts w:cs="Times New Roman"/>
          <w:noProof/>
          <w:lang w:val="en-GB"/>
        </w:rPr>
        <w:t>also save time and money</w:t>
      </w:r>
      <w:r w:rsidR="005353AB">
        <w:rPr>
          <w:rFonts w:cs="Times New Roman"/>
          <w:noProof/>
          <w:lang w:val="en-GB"/>
        </w:rPr>
        <w:t xml:space="preserve"> for </w:t>
      </w:r>
      <w:r w:rsidR="00223CF0">
        <w:rPr>
          <w:rFonts w:cs="Times New Roman"/>
          <w:noProof/>
          <w:lang w:val="en-GB"/>
        </w:rPr>
        <w:t xml:space="preserve">businesses and </w:t>
      </w:r>
      <w:r w:rsidR="00A34AF2">
        <w:rPr>
          <w:rFonts w:cs="Times New Roman"/>
          <w:noProof/>
          <w:lang w:val="en-GB"/>
        </w:rPr>
        <w:t xml:space="preserve">individuals </w:t>
      </w:r>
      <w:r w:rsidR="00223CF0">
        <w:rPr>
          <w:rFonts w:cs="Times New Roman"/>
          <w:noProof/>
          <w:lang w:val="en-GB"/>
        </w:rPr>
        <w:t xml:space="preserve">in cross-border </w:t>
      </w:r>
      <w:r w:rsidR="00E931D0" w:rsidRPr="005B130E">
        <w:rPr>
          <w:rFonts w:cs="Times New Roman"/>
          <w:noProof/>
          <w:lang w:val="en-GB"/>
        </w:rPr>
        <w:t>civil and commercial law</w:t>
      </w:r>
      <w:r w:rsidR="00E931D0">
        <w:rPr>
          <w:rFonts w:cs="Times New Roman"/>
          <w:noProof/>
          <w:lang w:val="en-GB"/>
        </w:rPr>
        <w:t xml:space="preserve"> </w:t>
      </w:r>
      <w:r w:rsidR="00E04915">
        <w:rPr>
          <w:rFonts w:cs="Times New Roman"/>
          <w:noProof/>
          <w:lang w:val="en-GB"/>
        </w:rPr>
        <w:t>judicial proceedings</w:t>
      </w:r>
      <w:r w:rsidR="00255112">
        <w:rPr>
          <w:rFonts w:cs="Times New Roman"/>
          <w:noProof/>
          <w:lang w:val="en-GB"/>
        </w:rPr>
        <w:t>.</w:t>
      </w:r>
      <w:r w:rsidR="00E04915">
        <w:rPr>
          <w:rFonts w:cs="Times New Roman"/>
          <w:noProof/>
          <w:lang w:val="en-GB"/>
        </w:rPr>
        <w:t xml:space="preserve"> </w:t>
      </w:r>
    </w:p>
    <w:p w14:paraId="7C34AB5F" w14:textId="5737065C" w:rsidR="00B17EE5" w:rsidRDefault="00483D1B" w:rsidP="00B51364">
      <w:pPr>
        <w:rPr>
          <w:rFonts w:cs="Times New Roman"/>
          <w:noProof/>
          <w:lang w:val="en-GB"/>
        </w:rPr>
      </w:pPr>
      <w:r w:rsidRPr="004E78A8">
        <w:rPr>
          <w:rFonts w:cs="Times New Roman"/>
          <w:noProof/>
          <w:lang w:val="en-GB"/>
        </w:rPr>
        <w:t xml:space="preserve">The tool for </w:t>
      </w:r>
      <w:r w:rsidR="00F04946">
        <w:rPr>
          <w:rFonts w:cs="Times New Roman"/>
          <w:noProof/>
          <w:lang w:val="en-GB"/>
        </w:rPr>
        <w:t>the</w:t>
      </w:r>
      <w:r w:rsidR="00CB53B4" w:rsidRPr="004E78A8">
        <w:rPr>
          <w:rFonts w:cs="Times New Roman"/>
          <w:noProof/>
          <w:lang w:val="en-GB"/>
        </w:rPr>
        <w:t xml:space="preserve"> f</w:t>
      </w:r>
      <w:r w:rsidR="00AA4D7F" w:rsidRPr="004E78A8">
        <w:rPr>
          <w:rFonts w:cs="Times New Roman"/>
          <w:noProof/>
          <w:lang w:val="en-GB"/>
        </w:rPr>
        <w:t>ul</w:t>
      </w:r>
      <w:r w:rsidR="00AA4D7F" w:rsidRPr="004E78A8" w:rsidDel="00CB53B4">
        <w:rPr>
          <w:rFonts w:cs="Times New Roman"/>
          <w:noProof/>
          <w:lang w:val="en-GB"/>
        </w:rPr>
        <w:t>l</w:t>
      </w:r>
      <w:r w:rsidR="00AA4D7F" w:rsidRPr="004E78A8" w:rsidDel="00C31D53">
        <w:rPr>
          <w:rFonts w:cs="Times New Roman"/>
          <w:noProof/>
          <w:lang w:val="en-GB"/>
        </w:rPr>
        <w:t xml:space="preserve"> digitalisation of </w:t>
      </w:r>
      <w:r w:rsidR="00056424" w:rsidRPr="004E78A8">
        <w:rPr>
          <w:rFonts w:cs="Times New Roman"/>
          <w:noProof/>
          <w:lang w:val="en-GB"/>
        </w:rPr>
        <w:t>cross-border</w:t>
      </w:r>
      <w:r w:rsidR="00AA4D7F" w:rsidRPr="004E78A8">
        <w:rPr>
          <w:rFonts w:cs="Times New Roman"/>
          <w:noProof/>
          <w:lang w:val="en-GB"/>
        </w:rPr>
        <w:t xml:space="preserve"> judicial procedures</w:t>
      </w:r>
      <w:r w:rsidR="00AA4D7F" w:rsidRPr="004E78A8" w:rsidDel="00C31D53">
        <w:rPr>
          <w:rFonts w:cs="Times New Roman"/>
          <w:noProof/>
          <w:lang w:val="en-GB"/>
        </w:rPr>
        <w:t xml:space="preserve"> </w:t>
      </w:r>
      <w:r w:rsidR="00AA4D7F" w:rsidRPr="004E78A8">
        <w:rPr>
          <w:rFonts w:cs="Times New Roman"/>
          <w:noProof/>
          <w:lang w:val="en-GB"/>
        </w:rPr>
        <w:t>could be an extension of the E</w:t>
      </w:r>
      <w:r w:rsidR="00AB1893" w:rsidRPr="004E78A8">
        <w:rPr>
          <w:rFonts w:cs="Times New Roman"/>
          <w:noProof/>
          <w:lang w:val="en-GB"/>
        </w:rPr>
        <w:t>uropean Electronic Access Point</w:t>
      </w:r>
      <w:r w:rsidR="00AA4D7F" w:rsidRPr="004E78A8">
        <w:rPr>
          <w:rFonts w:cs="Times New Roman"/>
          <w:noProof/>
          <w:lang w:val="en-GB"/>
        </w:rPr>
        <w:t xml:space="preserve"> to all civil and commercial matters with cross-border implications. </w:t>
      </w:r>
      <w:r w:rsidR="008A613A" w:rsidRPr="004E78A8">
        <w:rPr>
          <w:rFonts w:cs="Times New Roman"/>
          <w:noProof/>
          <w:lang w:val="en-GB"/>
        </w:rPr>
        <w:t>T</w:t>
      </w:r>
      <w:r w:rsidR="004D62F6" w:rsidRPr="004E78A8">
        <w:rPr>
          <w:rFonts w:cs="Times New Roman"/>
          <w:noProof/>
          <w:lang w:val="en-GB"/>
        </w:rPr>
        <w:t xml:space="preserve">he European Electronic Access Point </w:t>
      </w:r>
      <w:r w:rsidR="00F304C1">
        <w:rPr>
          <w:rFonts w:cs="Times New Roman"/>
          <w:noProof/>
          <w:lang w:val="en-GB"/>
        </w:rPr>
        <w:t xml:space="preserve">will be operational as of 2028 and </w:t>
      </w:r>
      <w:r w:rsidR="00A67327">
        <w:rPr>
          <w:rFonts w:cs="Times New Roman"/>
          <w:noProof/>
          <w:lang w:val="en-GB"/>
        </w:rPr>
        <w:t xml:space="preserve">could be turned </w:t>
      </w:r>
      <w:r w:rsidR="00AA4D7F" w:rsidRPr="004E78A8">
        <w:rPr>
          <w:rFonts w:cs="Times New Roman"/>
          <w:noProof/>
          <w:lang w:val="en-GB"/>
        </w:rPr>
        <w:t xml:space="preserve">into a single </w:t>
      </w:r>
      <w:r w:rsidR="00A67327">
        <w:rPr>
          <w:rFonts w:cs="Times New Roman"/>
          <w:noProof/>
          <w:lang w:val="en-GB"/>
        </w:rPr>
        <w:t xml:space="preserve">access </w:t>
      </w:r>
      <w:r w:rsidR="00AA4D7F" w:rsidRPr="004E78A8">
        <w:rPr>
          <w:rFonts w:cs="Times New Roman"/>
          <w:noProof/>
          <w:lang w:val="en-GB"/>
        </w:rPr>
        <w:t>point where individuals and businesses could launch</w:t>
      </w:r>
      <w:r w:rsidR="00CD63A8" w:rsidRPr="004E78A8">
        <w:rPr>
          <w:rFonts w:cs="Times New Roman"/>
          <w:noProof/>
          <w:lang w:val="en-GB"/>
        </w:rPr>
        <w:t>,</w:t>
      </w:r>
      <w:r w:rsidR="00AA4D7F" w:rsidRPr="004E78A8">
        <w:rPr>
          <w:rFonts w:cs="Times New Roman"/>
          <w:noProof/>
          <w:lang w:val="en-GB"/>
        </w:rPr>
        <w:t xml:space="preserve"> and participate in</w:t>
      </w:r>
      <w:r w:rsidR="00CD63A8" w:rsidRPr="004E78A8">
        <w:rPr>
          <w:rFonts w:cs="Times New Roman"/>
          <w:noProof/>
          <w:lang w:val="en-GB"/>
        </w:rPr>
        <w:t>,</w:t>
      </w:r>
      <w:r w:rsidR="00AA4D7F" w:rsidRPr="004E78A8">
        <w:rPr>
          <w:rFonts w:cs="Times New Roman"/>
          <w:noProof/>
          <w:lang w:val="en-GB"/>
        </w:rPr>
        <w:t xml:space="preserve"> cross-border </w:t>
      </w:r>
      <w:r w:rsidR="00241727" w:rsidRPr="004E78A8">
        <w:rPr>
          <w:rFonts w:cs="Times New Roman"/>
          <w:noProof/>
          <w:lang w:val="en-GB"/>
        </w:rPr>
        <w:t xml:space="preserve">civil </w:t>
      </w:r>
      <w:r w:rsidR="00AA4D7F" w:rsidRPr="004E78A8">
        <w:rPr>
          <w:rFonts w:cs="Times New Roman"/>
          <w:noProof/>
          <w:lang w:val="en-GB"/>
        </w:rPr>
        <w:t xml:space="preserve">procedures. </w:t>
      </w:r>
      <w:r w:rsidR="009B1166" w:rsidRPr="7DA05136">
        <w:rPr>
          <w:rFonts w:cs="Times New Roman"/>
          <w:noProof/>
          <w:lang w:val="en-GB"/>
        </w:rPr>
        <w:t xml:space="preserve">The </w:t>
      </w:r>
      <w:r w:rsidR="00A67327">
        <w:rPr>
          <w:rFonts w:cs="Times New Roman"/>
          <w:noProof/>
          <w:lang w:val="en-GB"/>
        </w:rPr>
        <w:t xml:space="preserve">work to </w:t>
      </w:r>
      <w:r w:rsidR="009B1166" w:rsidRPr="7DA05136">
        <w:rPr>
          <w:rFonts w:cs="Times New Roman"/>
          <w:noProof/>
          <w:lang w:val="en-GB"/>
        </w:rPr>
        <w:t>prepar</w:t>
      </w:r>
      <w:r w:rsidR="00B56CE6">
        <w:rPr>
          <w:rFonts w:cs="Times New Roman"/>
          <w:noProof/>
          <w:lang w:val="en-GB"/>
        </w:rPr>
        <w:t>e</w:t>
      </w:r>
      <w:r w:rsidR="009B1166" w:rsidRPr="7DA05136">
        <w:rPr>
          <w:rFonts w:cs="Times New Roman"/>
          <w:noProof/>
          <w:lang w:val="en-GB"/>
        </w:rPr>
        <w:t xml:space="preserve"> th</w:t>
      </w:r>
      <w:r w:rsidR="009B1166">
        <w:rPr>
          <w:rFonts w:cs="Times New Roman"/>
          <w:noProof/>
          <w:lang w:val="en-GB"/>
        </w:rPr>
        <w:t>e</w:t>
      </w:r>
      <w:r w:rsidR="009B1166" w:rsidRPr="7DA05136">
        <w:rPr>
          <w:rFonts w:cs="Times New Roman"/>
          <w:noProof/>
          <w:lang w:val="en-GB"/>
        </w:rPr>
        <w:t xml:space="preserve"> comprehensive </w:t>
      </w:r>
      <w:r w:rsidR="009B1166">
        <w:rPr>
          <w:rFonts w:cs="Times New Roman"/>
          <w:noProof/>
          <w:lang w:val="en-GB"/>
        </w:rPr>
        <w:t xml:space="preserve">Commission </w:t>
      </w:r>
      <w:r w:rsidR="009B1166" w:rsidRPr="7DA05136">
        <w:rPr>
          <w:rFonts w:cs="Times New Roman"/>
          <w:noProof/>
          <w:lang w:val="en-GB"/>
        </w:rPr>
        <w:t>evaluation of the Digitalisation Regulation</w:t>
      </w:r>
      <w:r w:rsidR="0017180E">
        <w:rPr>
          <w:rStyle w:val="FootnoteReference"/>
          <w:rFonts w:cs="Times New Roman"/>
          <w:noProof/>
          <w:lang w:val="en-GB"/>
        </w:rPr>
        <w:footnoteReference w:id="78"/>
      </w:r>
      <w:r w:rsidR="009B1166" w:rsidRPr="7DA05136">
        <w:rPr>
          <w:rFonts w:cs="Times New Roman"/>
          <w:noProof/>
          <w:lang w:val="en-GB"/>
        </w:rPr>
        <w:t xml:space="preserve"> will be an opportunity to </w:t>
      </w:r>
      <w:r w:rsidR="009B1166">
        <w:rPr>
          <w:rFonts w:cs="Times New Roman"/>
          <w:noProof/>
          <w:lang w:val="en-GB"/>
        </w:rPr>
        <w:t>assess the functioning of the European Electronic Access Point</w:t>
      </w:r>
      <w:r w:rsidR="00B56CE6">
        <w:rPr>
          <w:rFonts w:cs="Times New Roman"/>
          <w:noProof/>
          <w:lang w:val="en-GB"/>
        </w:rPr>
        <w:t xml:space="preserve"> and</w:t>
      </w:r>
      <w:r w:rsidR="00830866">
        <w:rPr>
          <w:rFonts w:cs="Times New Roman"/>
          <w:noProof/>
          <w:lang w:val="en-GB"/>
        </w:rPr>
        <w:t xml:space="preserve"> the progress </w:t>
      </w:r>
      <w:r w:rsidR="00B56CE6">
        <w:rPr>
          <w:rFonts w:cs="Times New Roman"/>
          <w:noProof/>
          <w:lang w:val="en-GB"/>
        </w:rPr>
        <w:t xml:space="preserve">made with the </w:t>
      </w:r>
      <w:r w:rsidR="00830866">
        <w:rPr>
          <w:rFonts w:cs="Times New Roman"/>
          <w:noProof/>
          <w:lang w:val="en-GB"/>
        </w:rPr>
        <w:t xml:space="preserve">digitalisation of justice </w:t>
      </w:r>
      <w:r w:rsidR="00B56CE6">
        <w:rPr>
          <w:rFonts w:cs="Times New Roman"/>
          <w:noProof/>
          <w:lang w:val="en-GB"/>
        </w:rPr>
        <w:t xml:space="preserve">systems </w:t>
      </w:r>
      <w:r w:rsidR="00830866">
        <w:rPr>
          <w:rFonts w:cs="Times New Roman"/>
          <w:noProof/>
          <w:lang w:val="en-GB"/>
        </w:rPr>
        <w:t>within Member States</w:t>
      </w:r>
      <w:r w:rsidR="009B1166" w:rsidRPr="7DA05136">
        <w:rPr>
          <w:rFonts w:cs="Times New Roman"/>
          <w:noProof/>
          <w:lang w:val="en-GB"/>
        </w:rPr>
        <w:t xml:space="preserve"> </w:t>
      </w:r>
      <w:r w:rsidR="00703D93">
        <w:rPr>
          <w:rFonts w:cs="Times New Roman"/>
          <w:noProof/>
          <w:lang w:val="en-GB"/>
        </w:rPr>
        <w:t xml:space="preserve">as well as </w:t>
      </w:r>
      <w:r w:rsidR="009B1166">
        <w:rPr>
          <w:rFonts w:cs="Times New Roman"/>
          <w:noProof/>
          <w:lang w:val="en-GB"/>
        </w:rPr>
        <w:t>to</w:t>
      </w:r>
      <w:r w:rsidR="009B1166" w:rsidRPr="7DA05136">
        <w:rPr>
          <w:rFonts w:cs="Times New Roman"/>
          <w:noProof/>
          <w:lang w:val="en-GB"/>
        </w:rPr>
        <w:t xml:space="preserve"> identify possible gaps and weaknesses.</w:t>
      </w:r>
      <w:r w:rsidR="00966F4F">
        <w:rPr>
          <w:rFonts w:cs="Times New Roman"/>
          <w:noProof/>
          <w:lang w:val="en-GB"/>
        </w:rPr>
        <w:t xml:space="preserve"> </w:t>
      </w:r>
    </w:p>
    <w:p w14:paraId="5F4448EB" w14:textId="0954C99C" w:rsidR="00741574" w:rsidRPr="004E78A8" w:rsidRDefault="00703D93" w:rsidP="00B51364">
      <w:pPr>
        <w:rPr>
          <w:rFonts w:cs="Times New Roman"/>
          <w:noProof/>
          <w:lang w:val="en-GB"/>
        </w:rPr>
      </w:pPr>
      <w:r>
        <w:rPr>
          <w:rFonts w:cs="Times New Roman"/>
          <w:noProof/>
          <w:lang w:val="en-GB"/>
        </w:rPr>
        <w:t>Over</w:t>
      </w:r>
      <w:r w:rsidR="006E26DF" w:rsidRPr="47EB886B">
        <w:rPr>
          <w:rFonts w:cs="Times New Roman"/>
          <w:noProof/>
          <w:lang w:val="en-GB"/>
        </w:rPr>
        <w:t xml:space="preserve"> the next years</w:t>
      </w:r>
      <w:r w:rsidR="0081507D">
        <w:rPr>
          <w:rFonts w:cs="Times New Roman"/>
          <w:noProof/>
          <w:lang w:val="en-GB"/>
        </w:rPr>
        <w:t>,</w:t>
      </w:r>
      <w:r w:rsidR="006E26DF" w:rsidRPr="47EB886B">
        <w:rPr>
          <w:rFonts w:cs="Times New Roman"/>
          <w:noProof/>
          <w:lang w:val="en-GB"/>
        </w:rPr>
        <w:t xml:space="preserve"> </w:t>
      </w:r>
      <w:r w:rsidR="00AD2C3E">
        <w:rPr>
          <w:rFonts w:cs="Times New Roman"/>
          <w:noProof/>
          <w:lang w:val="en-GB"/>
        </w:rPr>
        <w:t xml:space="preserve">in preparation </w:t>
      </w:r>
      <w:r>
        <w:rPr>
          <w:rFonts w:cs="Times New Roman"/>
          <w:noProof/>
          <w:lang w:val="en-GB"/>
        </w:rPr>
        <w:t>for</w:t>
      </w:r>
      <w:r w:rsidRPr="47EB886B">
        <w:rPr>
          <w:rFonts w:cs="Times New Roman"/>
          <w:noProof/>
          <w:lang w:val="en-GB"/>
        </w:rPr>
        <w:t xml:space="preserve"> </w:t>
      </w:r>
      <w:r w:rsidR="006E26DF" w:rsidRPr="47EB886B">
        <w:rPr>
          <w:rFonts w:cs="Times New Roman"/>
          <w:noProof/>
          <w:lang w:val="en-GB"/>
        </w:rPr>
        <w:t>the evaluation, t</w:t>
      </w:r>
      <w:r w:rsidR="00A66A9E" w:rsidRPr="47EB886B">
        <w:rPr>
          <w:rFonts w:cs="Times New Roman"/>
          <w:noProof/>
          <w:lang w:val="en-GB"/>
        </w:rPr>
        <w:t>he</w:t>
      </w:r>
      <w:r w:rsidR="00741574" w:rsidRPr="47EB886B">
        <w:rPr>
          <w:rFonts w:cs="Times New Roman"/>
          <w:noProof/>
          <w:lang w:val="en-GB"/>
        </w:rPr>
        <w:t xml:space="preserve"> Commission intends to</w:t>
      </w:r>
      <w:r w:rsidR="005F15D6" w:rsidRPr="47EB886B">
        <w:rPr>
          <w:rFonts w:cs="Times New Roman"/>
          <w:noProof/>
          <w:lang w:val="en-GB"/>
        </w:rPr>
        <w:t xml:space="preserve"> carry out a </w:t>
      </w:r>
      <w:r w:rsidR="00DA0AAD" w:rsidRPr="47EB886B">
        <w:rPr>
          <w:rFonts w:cs="Times New Roman"/>
          <w:noProof/>
          <w:lang w:val="en-GB"/>
        </w:rPr>
        <w:t>study</w:t>
      </w:r>
      <w:r w:rsidR="00741574" w:rsidRPr="47EB886B">
        <w:rPr>
          <w:rFonts w:cs="Times New Roman"/>
          <w:noProof/>
          <w:lang w:val="en-GB"/>
        </w:rPr>
        <w:t xml:space="preserve"> analys</w:t>
      </w:r>
      <w:r w:rsidR="00DA0AAD" w:rsidRPr="47EB886B">
        <w:rPr>
          <w:rFonts w:cs="Times New Roman"/>
          <w:noProof/>
          <w:lang w:val="en-GB"/>
        </w:rPr>
        <w:t>ing</w:t>
      </w:r>
      <w:r w:rsidR="00741574" w:rsidRPr="47EB886B">
        <w:rPr>
          <w:rFonts w:cs="Times New Roman"/>
          <w:noProof/>
          <w:lang w:val="en-GB"/>
        </w:rPr>
        <w:t xml:space="preserve"> the </w:t>
      </w:r>
      <w:r w:rsidR="00D053B5" w:rsidRPr="47EB886B">
        <w:rPr>
          <w:rFonts w:cs="Times New Roman"/>
          <w:noProof/>
          <w:lang w:val="en-GB"/>
        </w:rPr>
        <w:t>effects</w:t>
      </w:r>
      <w:r w:rsidR="00741574" w:rsidRPr="47EB886B">
        <w:rPr>
          <w:rFonts w:cs="Times New Roman"/>
          <w:noProof/>
          <w:lang w:val="en-GB"/>
        </w:rPr>
        <w:t xml:space="preserve"> of </w:t>
      </w:r>
      <w:r>
        <w:rPr>
          <w:rFonts w:cs="Times New Roman"/>
          <w:noProof/>
          <w:lang w:val="en-GB"/>
        </w:rPr>
        <w:t>the</w:t>
      </w:r>
      <w:r w:rsidR="00741574" w:rsidRPr="47EB886B">
        <w:rPr>
          <w:rFonts w:cs="Times New Roman"/>
          <w:noProof/>
          <w:lang w:val="en-GB"/>
        </w:rPr>
        <w:t xml:space="preserve"> </w:t>
      </w:r>
      <w:r w:rsidR="00741574" w:rsidRPr="47EB886B">
        <w:rPr>
          <w:noProof/>
          <w:lang w:val="en-GB"/>
        </w:rPr>
        <w:t xml:space="preserve">further digitalisation of cross-border proceedings in civil and commercial matters. </w:t>
      </w:r>
      <w:r>
        <w:rPr>
          <w:noProof/>
          <w:lang w:val="en-GB"/>
        </w:rPr>
        <w:t>This</w:t>
      </w:r>
      <w:r w:rsidR="00741574" w:rsidRPr="47EB886B">
        <w:rPr>
          <w:noProof/>
          <w:lang w:val="en-GB"/>
        </w:rPr>
        <w:t xml:space="preserve"> analysis could</w:t>
      </w:r>
      <w:r w:rsidR="00C00EDD" w:rsidRPr="47EB886B">
        <w:rPr>
          <w:noProof/>
          <w:lang w:val="en-GB"/>
        </w:rPr>
        <w:t xml:space="preserve"> </w:t>
      </w:r>
      <w:r w:rsidR="00741574" w:rsidRPr="47EB886B">
        <w:rPr>
          <w:noProof/>
          <w:lang w:val="en-GB"/>
        </w:rPr>
        <w:t>feed into</w:t>
      </w:r>
      <w:r w:rsidR="00AE35A4">
        <w:rPr>
          <w:bCs/>
          <w:noProof/>
          <w:lang w:val="en-GB"/>
        </w:rPr>
        <w:t xml:space="preserve"> the evaluation as well as</w:t>
      </w:r>
      <w:r w:rsidR="006E26DF" w:rsidRPr="47EB886B" w:rsidDel="00741574">
        <w:rPr>
          <w:rFonts w:cs="Times New Roman"/>
          <w:noProof/>
          <w:lang w:val="en-GB"/>
        </w:rPr>
        <w:t xml:space="preserve"> </w:t>
      </w:r>
      <w:r w:rsidR="00524EEB">
        <w:rPr>
          <w:rFonts w:cs="Times New Roman"/>
          <w:noProof/>
        </w:rPr>
        <w:t xml:space="preserve">into </w:t>
      </w:r>
      <w:r w:rsidR="00582793" w:rsidRPr="47EB886B">
        <w:rPr>
          <w:rFonts w:cs="Times New Roman"/>
          <w:noProof/>
        </w:rPr>
        <w:t xml:space="preserve">a </w:t>
      </w:r>
      <w:r w:rsidR="004C517E" w:rsidRPr="47EB886B">
        <w:rPr>
          <w:rFonts w:cs="Times New Roman"/>
          <w:noProof/>
        </w:rPr>
        <w:t>joint</w:t>
      </w:r>
      <w:r w:rsidR="006E26DF" w:rsidRPr="47EB886B" w:rsidDel="00741574">
        <w:rPr>
          <w:rFonts w:cs="Times New Roman"/>
          <w:noProof/>
        </w:rPr>
        <w:t xml:space="preserve"> </w:t>
      </w:r>
      <w:r w:rsidR="00741574" w:rsidRPr="47EB886B">
        <w:rPr>
          <w:rFonts w:cs="Times New Roman"/>
          <w:noProof/>
        </w:rPr>
        <w:t xml:space="preserve">reflection on the future of civil and commercial judicial proceedings </w:t>
      </w:r>
      <w:r w:rsidR="00741574" w:rsidRPr="47EB886B">
        <w:rPr>
          <w:rFonts w:cs="Times New Roman"/>
          <w:noProof/>
          <w:lang w:val="en-GB"/>
        </w:rPr>
        <w:t xml:space="preserve">together with Member States, the European Parliament and justice community stakeholders. </w:t>
      </w:r>
    </w:p>
    <w:p w14:paraId="1B2127BD" w14:textId="6043B61F" w:rsidR="002E3832" w:rsidRDefault="7FBF0580" w:rsidP="00B51364">
      <w:pPr>
        <w:rPr>
          <w:rFonts w:cs="Times New Roman"/>
          <w:noProof/>
          <w:lang w:val="en-GB"/>
        </w:rPr>
      </w:pPr>
      <w:r w:rsidRPr="004E78A8">
        <w:rPr>
          <w:rFonts w:cs="Times New Roman"/>
          <w:noProof/>
          <w:lang w:val="en-GB"/>
        </w:rPr>
        <w:t>The Digital Identity Wallet</w:t>
      </w:r>
      <w:r w:rsidR="16B279A6" w:rsidRPr="470352C3">
        <w:rPr>
          <w:rFonts w:cs="Times New Roman"/>
          <w:noProof/>
          <w:lang w:val="en-GB"/>
        </w:rPr>
        <w:t xml:space="preserve"> </w:t>
      </w:r>
      <w:r w:rsidR="00524EEB">
        <w:rPr>
          <w:rFonts w:cs="Times New Roman"/>
          <w:noProof/>
          <w:lang w:val="en-GB"/>
        </w:rPr>
        <w:t>created</w:t>
      </w:r>
      <w:r w:rsidR="00524EEB" w:rsidRPr="004E78A8">
        <w:rPr>
          <w:rFonts w:cs="Times New Roman"/>
          <w:noProof/>
          <w:lang w:val="en-GB"/>
        </w:rPr>
        <w:t xml:space="preserve"> </w:t>
      </w:r>
      <w:r w:rsidR="34D079C5" w:rsidRPr="470352C3">
        <w:rPr>
          <w:rFonts w:cs="Times New Roman"/>
          <w:noProof/>
          <w:lang w:val="en-GB"/>
        </w:rPr>
        <w:t xml:space="preserve">under </w:t>
      </w:r>
      <w:r w:rsidR="7BC13D76">
        <w:rPr>
          <w:rFonts w:cs="Times New Roman"/>
          <w:noProof/>
          <w:lang w:val="en-GB"/>
        </w:rPr>
        <w:t>the</w:t>
      </w:r>
      <w:r w:rsidR="34D079C5" w:rsidRPr="470352C3">
        <w:rPr>
          <w:rFonts w:cs="Times New Roman"/>
          <w:noProof/>
          <w:lang w:val="en-GB"/>
        </w:rPr>
        <w:t xml:space="preserve"> </w:t>
      </w:r>
      <w:r w:rsidR="54D75456" w:rsidRPr="470352C3">
        <w:rPr>
          <w:rFonts w:cs="Times New Roman"/>
          <w:noProof/>
          <w:lang w:val="en-GB"/>
        </w:rPr>
        <w:t>European Digital Identity Framework</w:t>
      </w:r>
      <w:r w:rsidR="00CB58A7">
        <w:rPr>
          <w:rStyle w:val="FootnoteReference"/>
          <w:rFonts w:cs="Times New Roman"/>
          <w:noProof/>
          <w:lang w:val="en-GB"/>
        </w:rPr>
        <w:footnoteReference w:id="79"/>
      </w:r>
      <w:r w:rsidRPr="004E78A8">
        <w:rPr>
          <w:rFonts w:cs="Times New Roman"/>
          <w:noProof/>
          <w:lang w:val="en-GB"/>
        </w:rPr>
        <w:t xml:space="preserve"> </w:t>
      </w:r>
      <w:r w:rsidR="24CF55B5" w:rsidRPr="6B26FAA4">
        <w:rPr>
          <w:rFonts w:cs="Times New Roman"/>
          <w:noProof/>
          <w:lang w:val="en-GB"/>
        </w:rPr>
        <w:t xml:space="preserve">should </w:t>
      </w:r>
      <w:r w:rsidR="00524EEB">
        <w:rPr>
          <w:rFonts w:cs="Times New Roman"/>
          <w:noProof/>
          <w:lang w:val="en-GB"/>
        </w:rPr>
        <w:t>facilitate</w:t>
      </w:r>
      <w:r w:rsidRPr="004E78A8">
        <w:rPr>
          <w:rFonts w:cs="Times New Roman"/>
          <w:noProof/>
          <w:lang w:val="en-GB"/>
        </w:rPr>
        <w:t xml:space="preserve"> online access to judicial proceedings</w:t>
      </w:r>
      <w:r w:rsidR="70EE125B" w:rsidRPr="004E78A8">
        <w:rPr>
          <w:rFonts w:cs="Times New Roman"/>
          <w:noProof/>
          <w:lang w:val="en-GB"/>
        </w:rPr>
        <w:t>.</w:t>
      </w:r>
      <w:r w:rsidRPr="004E78A8">
        <w:rPr>
          <w:rFonts w:cs="Times New Roman"/>
          <w:noProof/>
          <w:lang w:val="en-GB"/>
        </w:rPr>
        <w:t xml:space="preserve"> </w:t>
      </w:r>
      <w:r w:rsidR="59940C0B" w:rsidRPr="25ED8DD5">
        <w:rPr>
          <w:rFonts w:cs="Times New Roman"/>
          <w:noProof/>
          <w:lang w:val="en-GB"/>
        </w:rPr>
        <w:t>They will</w:t>
      </w:r>
      <w:r w:rsidR="5CBC66D7" w:rsidRPr="470352C3">
        <w:rPr>
          <w:rFonts w:cs="Times New Roman"/>
          <w:noProof/>
          <w:lang w:val="en-GB"/>
        </w:rPr>
        <w:t xml:space="preserve"> </w:t>
      </w:r>
      <w:r w:rsidRPr="004E78A8">
        <w:rPr>
          <w:rFonts w:cs="Times New Roman"/>
          <w:noProof/>
          <w:lang w:val="en-GB"/>
        </w:rPr>
        <w:t>provide every EU citizen</w:t>
      </w:r>
      <w:r w:rsidR="5CBC66D7" w:rsidRPr="470352C3">
        <w:rPr>
          <w:rFonts w:cs="Times New Roman"/>
          <w:noProof/>
          <w:lang w:val="en-GB"/>
        </w:rPr>
        <w:t xml:space="preserve"> or</w:t>
      </w:r>
      <w:r w:rsidRPr="004E78A8">
        <w:rPr>
          <w:rFonts w:cs="Times New Roman"/>
          <w:noProof/>
          <w:lang w:val="en-GB"/>
        </w:rPr>
        <w:t xml:space="preserve"> resident with an electronic identity, enabling them to securely identify themselves and to sign electronic documents using </w:t>
      </w:r>
      <w:r w:rsidR="50404356" w:rsidRPr="470352C3">
        <w:rPr>
          <w:rFonts w:cs="Times New Roman"/>
          <w:noProof/>
          <w:lang w:val="en-GB"/>
        </w:rPr>
        <w:t xml:space="preserve">a </w:t>
      </w:r>
      <w:r w:rsidRPr="004E78A8">
        <w:rPr>
          <w:rFonts w:cs="Times New Roman"/>
          <w:noProof/>
          <w:lang w:val="en-GB"/>
        </w:rPr>
        <w:t>qualified electronic signature</w:t>
      </w:r>
      <w:r w:rsidR="3C3BF02F" w:rsidRPr="004E78A8">
        <w:rPr>
          <w:rFonts w:cs="Times New Roman"/>
          <w:noProof/>
          <w:lang w:val="en-GB"/>
        </w:rPr>
        <w:t>.</w:t>
      </w:r>
      <w:r w:rsidR="21A7761D" w:rsidRPr="004E78A8">
        <w:rPr>
          <w:rFonts w:cs="Times New Roman"/>
          <w:noProof/>
          <w:lang w:val="en-GB"/>
        </w:rPr>
        <w:t xml:space="preserve"> </w:t>
      </w:r>
      <w:r w:rsidR="00845556">
        <w:rPr>
          <w:rFonts w:cs="Times New Roman"/>
          <w:noProof/>
          <w:lang w:val="en-GB"/>
        </w:rPr>
        <w:t>In addition</w:t>
      </w:r>
      <w:r w:rsidR="21A7761D" w:rsidRPr="004E78A8">
        <w:rPr>
          <w:rFonts w:cs="Times New Roman"/>
          <w:noProof/>
          <w:lang w:val="en-GB"/>
        </w:rPr>
        <w:t xml:space="preserve">, the </w:t>
      </w:r>
      <w:r w:rsidR="49E47D4E" w:rsidRPr="004E78A8">
        <w:rPr>
          <w:rFonts w:cs="Times New Roman"/>
          <w:noProof/>
          <w:lang w:val="en-GB"/>
        </w:rPr>
        <w:t xml:space="preserve">European Digital Identity Wallets should be used for exchanging electronic documents. </w:t>
      </w:r>
      <w:r w:rsidR="1FFA0572" w:rsidRPr="00B37C0D">
        <w:rPr>
          <w:rFonts w:cs="Times New Roman"/>
          <w:noProof/>
        </w:rPr>
        <w:t>Building on the European Digital Identity Framework, the</w:t>
      </w:r>
      <w:r w:rsidR="00BB01AB">
        <w:rPr>
          <w:rFonts w:cs="Times New Roman"/>
          <w:noProof/>
        </w:rPr>
        <w:t>se</w:t>
      </w:r>
      <w:r w:rsidR="1FFA0572" w:rsidRPr="00B37C0D">
        <w:rPr>
          <w:rFonts w:cs="Times New Roman"/>
          <w:noProof/>
        </w:rPr>
        <w:t xml:space="preserve"> European Business Wallets will </w:t>
      </w:r>
      <w:r w:rsidR="00BB01AB">
        <w:rPr>
          <w:rFonts w:cs="Times New Roman"/>
          <w:noProof/>
        </w:rPr>
        <w:t>create</w:t>
      </w:r>
      <w:r w:rsidR="00BB01AB" w:rsidRPr="00B37C0D">
        <w:rPr>
          <w:rFonts w:cs="Times New Roman"/>
          <w:noProof/>
        </w:rPr>
        <w:t xml:space="preserve"> </w:t>
      </w:r>
      <w:r w:rsidR="1FFA0572" w:rsidRPr="00B37C0D">
        <w:rPr>
          <w:rFonts w:cs="Times New Roman"/>
          <w:noProof/>
        </w:rPr>
        <w:t xml:space="preserve">a digital identity for economic operators and public </w:t>
      </w:r>
      <w:r w:rsidR="00BB01AB" w:rsidRPr="00B37C0D">
        <w:rPr>
          <w:rFonts w:cs="Times New Roman"/>
          <w:noProof/>
        </w:rPr>
        <w:t>a</w:t>
      </w:r>
      <w:r w:rsidR="00BB01AB">
        <w:rPr>
          <w:rFonts w:cs="Times New Roman"/>
          <w:noProof/>
        </w:rPr>
        <w:t>uthorities</w:t>
      </w:r>
      <w:r w:rsidR="00BB01AB" w:rsidRPr="00B37C0D">
        <w:rPr>
          <w:rFonts w:cs="Times New Roman"/>
          <w:noProof/>
        </w:rPr>
        <w:t xml:space="preserve"> </w:t>
      </w:r>
      <w:r w:rsidR="1FFA0572" w:rsidRPr="00B37C0D">
        <w:rPr>
          <w:rFonts w:cs="Times New Roman"/>
          <w:noProof/>
        </w:rPr>
        <w:t>allow</w:t>
      </w:r>
      <w:r w:rsidR="00475A85">
        <w:rPr>
          <w:rFonts w:cs="Times New Roman"/>
          <w:noProof/>
        </w:rPr>
        <w:t>ing</w:t>
      </w:r>
      <w:r w:rsidR="1FFA0572" w:rsidRPr="00B37C0D">
        <w:rPr>
          <w:rFonts w:cs="Times New Roman"/>
          <w:noProof/>
        </w:rPr>
        <w:t xml:space="preserve"> their identification and authentication, t</w:t>
      </w:r>
      <w:r w:rsidR="00475A85">
        <w:rPr>
          <w:rFonts w:cs="Times New Roman"/>
          <w:noProof/>
        </w:rPr>
        <w:t>he receipt</w:t>
      </w:r>
      <w:r w:rsidR="1FFA0572" w:rsidRPr="00B37C0D">
        <w:rPr>
          <w:rFonts w:cs="Times New Roman"/>
          <w:noProof/>
        </w:rPr>
        <w:t xml:space="preserve"> and stor</w:t>
      </w:r>
      <w:r w:rsidR="00DC30DA">
        <w:rPr>
          <w:rFonts w:cs="Times New Roman"/>
          <w:noProof/>
        </w:rPr>
        <w:t>age of</w:t>
      </w:r>
      <w:r w:rsidR="1FFA0572" w:rsidRPr="00B37C0D">
        <w:rPr>
          <w:rFonts w:cs="Times New Roman"/>
          <w:noProof/>
        </w:rPr>
        <w:t xml:space="preserve"> official notifications, and </w:t>
      </w:r>
      <w:r w:rsidR="00DC30DA">
        <w:rPr>
          <w:rFonts w:cs="Times New Roman"/>
          <w:noProof/>
        </w:rPr>
        <w:t xml:space="preserve">the </w:t>
      </w:r>
      <w:r w:rsidR="1FFA0572" w:rsidRPr="00B37C0D">
        <w:rPr>
          <w:rFonts w:cs="Times New Roman"/>
          <w:noProof/>
        </w:rPr>
        <w:t>shar</w:t>
      </w:r>
      <w:r w:rsidR="00DC30DA">
        <w:rPr>
          <w:rFonts w:cs="Times New Roman"/>
          <w:noProof/>
        </w:rPr>
        <w:t>ing of</w:t>
      </w:r>
      <w:r w:rsidR="1FFA0572" w:rsidRPr="00B37C0D">
        <w:rPr>
          <w:rFonts w:cs="Times New Roman"/>
          <w:noProof/>
        </w:rPr>
        <w:t xml:space="preserve"> verified credentials.</w:t>
      </w:r>
    </w:p>
    <w:p w14:paraId="0AA53804" w14:textId="14C714F4" w:rsidR="00D57F9C" w:rsidRPr="00460DCE" w:rsidRDefault="00D57F9C" w:rsidP="2E7284B0">
      <w:pPr>
        <w:pBdr>
          <w:top w:val="single" w:sz="4" w:space="1" w:color="auto"/>
          <w:left w:val="single" w:sz="4" w:space="4" w:color="auto"/>
          <w:bottom w:val="single" w:sz="4" w:space="1" w:color="auto"/>
          <w:right w:val="single" w:sz="4" w:space="4" w:color="auto"/>
        </w:pBdr>
        <w:rPr>
          <w:rFonts w:cs="Times New Roman"/>
          <w:noProof/>
          <w:lang w:val="en-GB"/>
        </w:rPr>
      </w:pPr>
      <w:r w:rsidRPr="2E7284B0">
        <w:rPr>
          <w:rFonts w:cs="Times New Roman"/>
          <w:b/>
          <w:bCs/>
          <w:noProof/>
          <w:lang w:val="en-GB"/>
        </w:rPr>
        <w:t xml:space="preserve">Action </w:t>
      </w:r>
      <w:r w:rsidR="00734C5A" w:rsidRPr="2E7284B0">
        <w:rPr>
          <w:rFonts w:cs="Times New Roman"/>
          <w:b/>
          <w:bCs/>
          <w:noProof/>
          <w:lang w:val="en-GB"/>
        </w:rPr>
        <w:t>1</w:t>
      </w:r>
      <w:r w:rsidR="007E4F3B">
        <w:rPr>
          <w:rFonts w:cs="Times New Roman"/>
          <w:b/>
          <w:bCs/>
          <w:noProof/>
          <w:lang w:val="en-GB"/>
        </w:rPr>
        <w:t>3</w:t>
      </w:r>
      <w:r w:rsidRPr="2E7284B0">
        <w:rPr>
          <w:rFonts w:cs="Times New Roman"/>
          <w:noProof/>
          <w:lang w:val="en-GB"/>
        </w:rPr>
        <w:t xml:space="preserve">: </w:t>
      </w:r>
      <w:r w:rsidR="007857FE">
        <w:rPr>
          <w:noProof/>
        </w:rPr>
        <w:t>The Commission will</w:t>
      </w:r>
      <w:r w:rsidR="007857FE" w:rsidRPr="2E7284B0">
        <w:rPr>
          <w:rFonts w:cs="Times New Roman"/>
          <w:noProof/>
          <w:lang w:val="en-GB"/>
        </w:rPr>
        <w:t xml:space="preserve"> </w:t>
      </w:r>
      <w:r w:rsidR="00A910B2" w:rsidRPr="2E7284B0">
        <w:rPr>
          <w:rFonts w:cs="Times New Roman"/>
          <w:noProof/>
          <w:lang w:val="en-GB"/>
        </w:rPr>
        <w:t>a</w:t>
      </w:r>
      <w:r w:rsidR="005B6AFA" w:rsidRPr="2E7284B0">
        <w:rPr>
          <w:rFonts w:cs="Times New Roman"/>
          <w:noProof/>
          <w:lang w:val="en-GB"/>
        </w:rPr>
        <w:t>nalys</w:t>
      </w:r>
      <w:r w:rsidR="00A910B2" w:rsidRPr="2E7284B0">
        <w:rPr>
          <w:rFonts w:cs="Times New Roman"/>
          <w:noProof/>
          <w:lang w:val="en-GB"/>
        </w:rPr>
        <w:t>e</w:t>
      </w:r>
      <w:r w:rsidR="005B6AFA" w:rsidRPr="2E7284B0">
        <w:rPr>
          <w:rFonts w:cs="Times New Roman"/>
          <w:noProof/>
          <w:lang w:val="en-GB"/>
        </w:rPr>
        <w:t xml:space="preserve"> </w:t>
      </w:r>
      <w:r w:rsidR="00A910B2" w:rsidRPr="2E7284B0">
        <w:rPr>
          <w:rFonts w:cs="Times New Roman"/>
          <w:noProof/>
          <w:lang w:val="en-GB"/>
        </w:rPr>
        <w:t xml:space="preserve">the effects </w:t>
      </w:r>
      <w:r w:rsidRPr="2E7284B0">
        <w:rPr>
          <w:rFonts w:cs="Times New Roman"/>
          <w:noProof/>
          <w:lang w:val="en-GB"/>
        </w:rPr>
        <w:t xml:space="preserve">of </w:t>
      </w:r>
      <w:r w:rsidR="00155975">
        <w:rPr>
          <w:rFonts w:cs="Times New Roman"/>
          <w:noProof/>
          <w:lang w:val="en-GB"/>
        </w:rPr>
        <w:t>the</w:t>
      </w:r>
      <w:r w:rsidRPr="2E7284B0">
        <w:rPr>
          <w:rFonts w:cs="Times New Roman"/>
          <w:noProof/>
          <w:lang w:val="en-GB"/>
        </w:rPr>
        <w:t xml:space="preserve"> </w:t>
      </w:r>
      <w:r w:rsidR="00A910B2" w:rsidRPr="2E7284B0">
        <w:rPr>
          <w:rFonts w:cs="Times New Roman"/>
          <w:noProof/>
          <w:lang w:val="en-GB"/>
        </w:rPr>
        <w:t xml:space="preserve">possible </w:t>
      </w:r>
      <w:r w:rsidRPr="2E7284B0">
        <w:rPr>
          <w:rFonts w:cs="Times New Roman"/>
          <w:noProof/>
          <w:lang w:val="en-GB"/>
        </w:rPr>
        <w:t xml:space="preserve">further digitalisation of cross-border proceedings </w:t>
      </w:r>
      <w:r w:rsidR="00774E54" w:rsidRPr="2E7284B0">
        <w:rPr>
          <w:rFonts w:cs="Times New Roman"/>
          <w:noProof/>
          <w:lang w:val="en-GB"/>
        </w:rPr>
        <w:t xml:space="preserve">in civil and commercial matters, </w:t>
      </w:r>
      <w:r w:rsidR="005B6AFA" w:rsidRPr="2E7284B0">
        <w:rPr>
          <w:rFonts w:cs="Times New Roman"/>
          <w:noProof/>
          <w:lang w:val="en-GB"/>
        </w:rPr>
        <w:t>beyond</w:t>
      </w:r>
      <w:r w:rsidRPr="2E7284B0">
        <w:rPr>
          <w:rFonts w:cs="Times New Roman"/>
          <w:noProof/>
          <w:lang w:val="en-GB"/>
        </w:rPr>
        <w:t xml:space="preserve"> the scope of the Digitalisation Regulation</w:t>
      </w:r>
      <w:r w:rsidR="005D64CB">
        <w:rPr>
          <w:rFonts w:cs="Times New Roman"/>
          <w:noProof/>
          <w:lang w:val="en-GB"/>
        </w:rPr>
        <w:t xml:space="preserve"> by </w:t>
      </w:r>
      <w:r w:rsidR="00C07853">
        <w:rPr>
          <w:rFonts w:cs="Times New Roman"/>
          <w:noProof/>
          <w:lang w:val="en-GB"/>
        </w:rPr>
        <w:t xml:space="preserve">the end of </w:t>
      </w:r>
      <w:r w:rsidR="005D64CB">
        <w:rPr>
          <w:rFonts w:cs="Times New Roman"/>
          <w:noProof/>
          <w:lang w:val="en-GB"/>
        </w:rPr>
        <w:t>20</w:t>
      </w:r>
      <w:r w:rsidR="00927D46">
        <w:rPr>
          <w:rFonts w:cs="Times New Roman"/>
          <w:noProof/>
          <w:lang w:val="en-GB"/>
        </w:rPr>
        <w:t>2</w:t>
      </w:r>
      <w:r w:rsidR="00383873">
        <w:rPr>
          <w:rFonts w:cs="Times New Roman"/>
          <w:noProof/>
          <w:lang w:val="en-GB"/>
        </w:rPr>
        <w:t>8</w:t>
      </w:r>
      <w:r w:rsidRPr="2E7284B0">
        <w:rPr>
          <w:rFonts w:cs="Times New Roman"/>
          <w:noProof/>
          <w:lang w:val="en-GB"/>
        </w:rPr>
        <w:t>.</w:t>
      </w:r>
    </w:p>
    <w:p w14:paraId="0C25946A" w14:textId="771138B2" w:rsidR="001E7811" w:rsidRPr="00460DCE" w:rsidRDefault="5A3A4B6D" w:rsidP="2E7284B0">
      <w:pPr>
        <w:pBdr>
          <w:top w:val="single" w:sz="4" w:space="1" w:color="auto"/>
          <w:left w:val="single" w:sz="4" w:space="4" w:color="auto"/>
          <w:bottom w:val="single" w:sz="4" w:space="1" w:color="auto"/>
          <w:right w:val="single" w:sz="4" w:space="4" w:color="auto"/>
        </w:pBdr>
        <w:rPr>
          <w:rFonts w:cs="Times New Roman"/>
          <w:noProof/>
          <w:lang w:val="en-GB"/>
        </w:rPr>
      </w:pPr>
      <w:r w:rsidRPr="2E7284B0">
        <w:rPr>
          <w:rFonts w:cs="Times New Roman"/>
          <w:b/>
          <w:bCs/>
          <w:noProof/>
          <w:lang w:val="en-GB"/>
        </w:rPr>
        <w:t xml:space="preserve">Action </w:t>
      </w:r>
      <w:r w:rsidR="005E472E" w:rsidRPr="2E7284B0">
        <w:rPr>
          <w:rFonts w:cs="Times New Roman"/>
          <w:b/>
          <w:bCs/>
          <w:noProof/>
          <w:lang w:val="en-GB"/>
        </w:rPr>
        <w:t>1</w:t>
      </w:r>
      <w:r w:rsidR="007E4F3B">
        <w:rPr>
          <w:rFonts w:cs="Times New Roman"/>
          <w:b/>
          <w:bCs/>
          <w:noProof/>
          <w:lang w:val="en-GB"/>
        </w:rPr>
        <w:t>4</w:t>
      </w:r>
      <w:r w:rsidRPr="2E7284B0">
        <w:rPr>
          <w:rFonts w:cs="Times New Roman"/>
          <w:b/>
          <w:bCs/>
          <w:noProof/>
          <w:lang w:val="en-GB"/>
        </w:rPr>
        <w:t>:</w:t>
      </w:r>
      <w:r w:rsidRPr="2E7284B0">
        <w:rPr>
          <w:rFonts w:cs="Times New Roman"/>
          <w:noProof/>
          <w:lang w:val="en-GB"/>
        </w:rPr>
        <w:t xml:space="preserve"> </w:t>
      </w:r>
      <w:r w:rsidR="007857FE">
        <w:rPr>
          <w:noProof/>
        </w:rPr>
        <w:t>The Commission will</w:t>
      </w:r>
      <w:r w:rsidR="007857FE" w:rsidRPr="2E7284B0">
        <w:rPr>
          <w:rFonts w:cs="Times New Roman"/>
          <w:noProof/>
          <w:lang w:val="en-GB"/>
        </w:rPr>
        <w:t xml:space="preserve"> d</w:t>
      </w:r>
      <w:r w:rsidR="720238FB" w:rsidRPr="2E7284B0">
        <w:rPr>
          <w:rFonts w:cs="Times New Roman"/>
          <w:noProof/>
          <w:lang w:val="en-GB"/>
        </w:rPr>
        <w:t xml:space="preserve">evelop </w:t>
      </w:r>
      <w:r w:rsidRPr="2E7284B0">
        <w:rPr>
          <w:rFonts w:cs="Times New Roman"/>
          <w:noProof/>
          <w:lang w:val="en-GB"/>
        </w:rPr>
        <w:t>the E</w:t>
      </w:r>
      <w:r w:rsidR="186A02F8" w:rsidRPr="2E7284B0">
        <w:rPr>
          <w:rFonts w:cs="Times New Roman"/>
          <w:noProof/>
          <w:lang w:val="en-GB"/>
        </w:rPr>
        <w:t>uropean Electronic Access Point</w:t>
      </w:r>
      <w:r w:rsidRPr="2E7284B0">
        <w:rPr>
          <w:rFonts w:cs="Times New Roman"/>
          <w:noProof/>
          <w:lang w:val="en-GB"/>
        </w:rPr>
        <w:t xml:space="preserve"> </w:t>
      </w:r>
      <w:r w:rsidR="00155975">
        <w:rPr>
          <w:rFonts w:cs="Times New Roman"/>
          <w:noProof/>
          <w:lang w:val="en-GB"/>
        </w:rPr>
        <w:t xml:space="preserve">so </w:t>
      </w:r>
      <w:r w:rsidR="5C665B11" w:rsidRPr="2E7284B0">
        <w:rPr>
          <w:rFonts w:cs="Times New Roman"/>
          <w:noProof/>
          <w:lang w:val="en-GB"/>
        </w:rPr>
        <w:t>that it c</w:t>
      </w:r>
      <w:r w:rsidR="3624763A" w:rsidRPr="2E7284B0">
        <w:rPr>
          <w:rFonts w:cs="Times New Roman"/>
          <w:noProof/>
          <w:lang w:val="en-GB"/>
        </w:rPr>
        <w:t>ould</w:t>
      </w:r>
      <w:r w:rsidR="5C665B11" w:rsidRPr="2E7284B0">
        <w:rPr>
          <w:rFonts w:cs="Times New Roman"/>
          <w:noProof/>
          <w:lang w:val="en-GB"/>
        </w:rPr>
        <w:t xml:space="preserve"> be expanded </w:t>
      </w:r>
      <w:r w:rsidR="00DD1314" w:rsidRPr="2E7284B0">
        <w:rPr>
          <w:rFonts w:cs="Times New Roman"/>
          <w:noProof/>
          <w:lang w:val="en-GB"/>
        </w:rPr>
        <w:t xml:space="preserve">later </w:t>
      </w:r>
      <w:r w:rsidR="5C665B11" w:rsidRPr="2E7284B0">
        <w:rPr>
          <w:rFonts w:cs="Times New Roman"/>
          <w:noProof/>
          <w:lang w:val="en-GB"/>
        </w:rPr>
        <w:t>t</w:t>
      </w:r>
      <w:r w:rsidRPr="2E7284B0">
        <w:rPr>
          <w:rFonts w:cs="Times New Roman"/>
          <w:noProof/>
          <w:lang w:val="en-GB"/>
        </w:rPr>
        <w:t>o all civil and commercial law cases with cross-border implications</w:t>
      </w:r>
      <w:r w:rsidR="0065194C">
        <w:rPr>
          <w:rFonts w:cs="Times New Roman"/>
          <w:noProof/>
          <w:lang w:val="en-GB"/>
        </w:rPr>
        <w:t>.</w:t>
      </w:r>
      <w:r w:rsidRPr="2E7284B0">
        <w:rPr>
          <w:rFonts w:cs="Times New Roman"/>
          <w:noProof/>
          <w:lang w:val="en-GB"/>
        </w:rPr>
        <w:t xml:space="preserve"> </w:t>
      </w:r>
    </w:p>
    <w:p w14:paraId="0F49F31F" w14:textId="2A7EF340" w:rsidR="00A2772E" w:rsidRPr="004E78A8" w:rsidRDefault="00A2772E" w:rsidP="00FE0273">
      <w:pPr>
        <w:pStyle w:val="Heading2"/>
        <w:rPr>
          <w:noProof/>
          <w:lang w:val="en-GB"/>
        </w:rPr>
      </w:pPr>
      <w:r w:rsidRPr="004E78A8">
        <w:rPr>
          <w:noProof/>
          <w:lang w:val="en-GB"/>
        </w:rPr>
        <w:t>Conclusion</w:t>
      </w:r>
    </w:p>
    <w:p w14:paraId="3AFF8840" w14:textId="05AB2FD6" w:rsidR="00EE4538" w:rsidRDefault="00ED01D3" w:rsidP="3FDFAED2">
      <w:pPr>
        <w:rPr>
          <w:noProof/>
          <w:lang w:val="en-GB"/>
        </w:rPr>
      </w:pPr>
      <w:r>
        <w:rPr>
          <w:rFonts w:cs="Times New Roman"/>
          <w:noProof/>
        </w:rPr>
        <w:t xml:space="preserve">The actions in </w:t>
      </w:r>
      <w:r w:rsidR="004534BF">
        <w:rPr>
          <w:rFonts w:cs="Times New Roman"/>
          <w:noProof/>
        </w:rPr>
        <w:t xml:space="preserve">DigitalJustice@2030 </w:t>
      </w:r>
      <w:r w:rsidR="4F3539E3" w:rsidRPr="4E097BB5">
        <w:rPr>
          <w:rFonts w:cs="Times New Roman"/>
          <w:noProof/>
          <w:lang w:val="en-GB"/>
        </w:rPr>
        <w:t>aim</w:t>
      </w:r>
      <w:r w:rsidR="00B60475" w:rsidRPr="4E097BB5">
        <w:rPr>
          <w:rFonts w:cs="Times New Roman"/>
          <w:noProof/>
          <w:lang w:val="en-GB"/>
        </w:rPr>
        <w:t xml:space="preserve"> at</w:t>
      </w:r>
      <w:r w:rsidR="00E66D8E" w:rsidRPr="4E097BB5">
        <w:rPr>
          <w:noProof/>
          <w:lang w:val="en-GB"/>
        </w:rPr>
        <w:t xml:space="preserve"> </w:t>
      </w:r>
      <w:r w:rsidR="00990347" w:rsidRPr="4E097BB5">
        <w:rPr>
          <w:noProof/>
          <w:lang w:val="en-GB"/>
        </w:rPr>
        <w:t xml:space="preserve">creating the conditions for </w:t>
      </w:r>
      <w:r w:rsidR="7E23B827" w:rsidRPr="4E097BB5">
        <w:rPr>
          <w:noProof/>
          <w:lang w:val="en-GB"/>
        </w:rPr>
        <w:t xml:space="preserve">stepping up </w:t>
      </w:r>
      <w:r w:rsidR="00990347" w:rsidRPr="4E097BB5">
        <w:rPr>
          <w:noProof/>
          <w:lang w:val="en-GB"/>
        </w:rPr>
        <w:t xml:space="preserve">digital justice </w:t>
      </w:r>
      <w:r w:rsidR="6842E3F1" w:rsidRPr="4E097BB5">
        <w:rPr>
          <w:noProof/>
          <w:lang w:val="en-GB"/>
        </w:rPr>
        <w:t>in the EU by</w:t>
      </w:r>
      <w:r w:rsidR="00865727" w:rsidRPr="4E097BB5">
        <w:rPr>
          <w:noProof/>
          <w:lang w:val="en-GB"/>
        </w:rPr>
        <w:t xml:space="preserve"> 2030</w:t>
      </w:r>
      <w:r w:rsidR="00E66D8E" w:rsidRPr="4E097BB5">
        <w:rPr>
          <w:noProof/>
          <w:lang w:val="en-GB"/>
        </w:rPr>
        <w:t xml:space="preserve">. </w:t>
      </w:r>
      <w:r w:rsidR="00DE6AA1">
        <w:rPr>
          <w:noProof/>
          <w:lang w:val="en-GB"/>
        </w:rPr>
        <w:t>It is also important to think</w:t>
      </w:r>
      <w:r w:rsidR="00C37C5E" w:rsidRPr="4E097BB5">
        <w:rPr>
          <w:noProof/>
          <w:lang w:val="en-GB"/>
        </w:rPr>
        <w:t xml:space="preserve"> </w:t>
      </w:r>
      <w:r w:rsidR="002E0F4F" w:rsidRPr="4E097BB5">
        <w:rPr>
          <w:noProof/>
          <w:lang w:val="en-GB"/>
        </w:rPr>
        <w:t>b</w:t>
      </w:r>
      <w:r w:rsidR="009625B9" w:rsidRPr="4E097BB5">
        <w:rPr>
          <w:noProof/>
          <w:lang w:val="en-GB"/>
        </w:rPr>
        <w:t xml:space="preserve">eyond </w:t>
      </w:r>
      <w:r w:rsidR="002E0F4F" w:rsidRPr="4E097BB5">
        <w:rPr>
          <w:noProof/>
          <w:lang w:val="en-GB"/>
        </w:rPr>
        <w:t>2030</w:t>
      </w:r>
      <w:r w:rsidR="0014134E">
        <w:rPr>
          <w:noProof/>
          <w:lang w:val="en-GB"/>
        </w:rPr>
        <w:t xml:space="preserve"> </w:t>
      </w:r>
      <w:r w:rsidR="00C37C5E" w:rsidRPr="4E097BB5">
        <w:rPr>
          <w:noProof/>
          <w:lang w:val="en-GB"/>
        </w:rPr>
        <w:t>because</w:t>
      </w:r>
      <w:r w:rsidR="009625B9" w:rsidRPr="4E097BB5">
        <w:rPr>
          <w:noProof/>
          <w:lang w:val="en-GB"/>
        </w:rPr>
        <w:t xml:space="preserve"> the next </w:t>
      </w:r>
      <w:r w:rsidR="00C37C5E" w:rsidRPr="4E097BB5">
        <w:rPr>
          <w:noProof/>
          <w:lang w:val="en-GB"/>
        </w:rPr>
        <w:t>MFF</w:t>
      </w:r>
      <w:r w:rsidR="00A47366" w:rsidRPr="4E097BB5">
        <w:rPr>
          <w:noProof/>
          <w:lang w:val="en-GB"/>
        </w:rPr>
        <w:t xml:space="preserve"> </w:t>
      </w:r>
      <w:r w:rsidR="005F6AD9">
        <w:rPr>
          <w:noProof/>
          <w:lang w:val="en-GB"/>
        </w:rPr>
        <w:t>aims to</w:t>
      </w:r>
      <w:r w:rsidR="00702E7A" w:rsidRPr="4E097BB5">
        <w:rPr>
          <w:noProof/>
          <w:lang w:val="en-GB"/>
        </w:rPr>
        <w:t xml:space="preserve"> set the trajectory </w:t>
      </w:r>
      <w:r w:rsidR="00BB0AB6">
        <w:rPr>
          <w:noProof/>
          <w:lang w:val="en-GB"/>
        </w:rPr>
        <w:t xml:space="preserve">for the </w:t>
      </w:r>
      <w:r w:rsidR="00702E7A" w:rsidRPr="4E097BB5">
        <w:rPr>
          <w:noProof/>
          <w:lang w:val="en-GB"/>
        </w:rPr>
        <w:t>fund</w:t>
      </w:r>
      <w:r w:rsidR="00303340">
        <w:rPr>
          <w:noProof/>
          <w:lang w:val="en-GB"/>
        </w:rPr>
        <w:t>ing opportunities</w:t>
      </w:r>
      <w:r w:rsidR="00702E7A" w:rsidRPr="4E097BB5">
        <w:rPr>
          <w:noProof/>
          <w:lang w:val="en-GB"/>
        </w:rPr>
        <w:t xml:space="preserve"> </w:t>
      </w:r>
      <w:r w:rsidR="00BB0AB6">
        <w:rPr>
          <w:noProof/>
          <w:lang w:val="en-GB"/>
        </w:rPr>
        <w:t>needed to</w:t>
      </w:r>
      <w:r w:rsidR="00702E7A" w:rsidRPr="4E097BB5">
        <w:rPr>
          <w:noProof/>
          <w:lang w:val="en-GB"/>
        </w:rPr>
        <w:t xml:space="preserve"> digitalis</w:t>
      </w:r>
      <w:r w:rsidR="00BB0AB6">
        <w:rPr>
          <w:noProof/>
          <w:lang w:val="en-GB"/>
        </w:rPr>
        <w:t>e</w:t>
      </w:r>
      <w:r w:rsidR="00702E7A" w:rsidRPr="4E097BB5">
        <w:rPr>
          <w:noProof/>
          <w:lang w:val="en-GB"/>
        </w:rPr>
        <w:t xml:space="preserve"> </w:t>
      </w:r>
      <w:r w:rsidR="00722190">
        <w:rPr>
          <w:noProof/>
          <w:lang w:val="en-GB"/>
        </w:rPr>
        <w:t xml:space="preserve">national </w:t>
      </w:r>
      <w:r w:rsidR="00702E7A" w:rsidRPr="4E097BB5">
        <w:rPr>
          <w:noProof/>
          <w:lang w:val="en-GB"/>
        </w:rPr>
        <w:t>justice</w:t>
      </w:r>
      <w:r w:rsidR="00BB0AB6">
        <w:rPr>
          <w:noProof/>
          <w:lang w:val="en-GB"/>
        </w:rPr>
        <w:t xml:space="preserve"> systems</w:t>
      </w:r>
      <w:r w:rsidR="00702E7A" w:rsidRPr="4E097BB5">
        <w:rPr>
          <w:noProof/>
          <w:lang w:val="en-GB"/>
        </w:rPr>
        <w:t xml:space="preserve">. </w:t>
      </w:r>
      <w:r w:rsidR="00FE22CA" w:rsidRPr="4E097BB5">
        <w:rPr>
          <w:noProof/>
          <w:lang w:val="en-GB"/>
        </w:rPr>
        <w:t>I</w:t>
      </w:r>
      <w:r w:rsidR="00004853" w:rsidRPr="4E097BB5">
        <w:rPr>
          <w:noProof/>
          <w:lang w:val="en-GB"/>
        </w:rPr>
        <w:t>n the mid</w:t>
      </w:r>
      <w:r w:rsidR="00B5698F" w:rsidRPr="4E097BB5">
        <w:rPr>
          <w:noProof/>
          <w:lang w:val="en-GB"/>
        </w:rPr>
        <w:t>-</w:t>
      </w:r>
      <w:r w:rsidR="00004853" w:rsidRPr="4E097BB5">
        <w:rPr>
          <w:noProof/>
          <w:lang w:val="en-GB"/>
        </w:rPr>
        <w:t xml:space="preserve"> to long</w:t>
      </w:r>
      <w:r w:rsidR="00B5698F" w:rsidRPr="4E097BB5">
        <w:rPr>
          <w:noProof/>
          <w:lang w:val="en-GB"/>
        </w:rPr>
        <w:t>-</w:t>
      </w:r>
      <w:r w:rsidR="00004853" w:rsidRPr="4E097BB5">
        <w:rPr>
          <w:noProof/>
          <w:lang w:val="en-GB"/>
        </w:rPr>
        <w:t>term</w:t>
      </w:r>
      <w:r w:rsidR="00FE22CA" w:rsidRPr="4E097BB5">
        <w:rPr>
          <w:noProof/>
          <w:lang w:val="en-GB"/>
        </w:rPr>
        <w:t>, the actions</w:t>
      </w:r>
      <w:r w:rsidR="002F007F" w:rsidRPr="4E097BB5">
        <w:rPr>
          <w:noProof/>
          <w:lang w:val="en-GB"/>
        </w:rPr>
        <w:t xml:space="preserve"> </w:t>
      </w:r>
      <w:r w:rsidR="008374B8" w:rsidRPr="4E097BB5">
        <w:rPr>
          <w:noProof/>
          <w:lang w:val="en-GB"/>
        </w:rPr>
        <w:t xml:space="preserve">and </w:t>
      </w:r>
      <w:r w:rsidR="00F967DF" w:rsidRPr="4E097BB5">
        <w:rPr>
          <w:noProof/>
          <w:lang w:val="en-GB"/>
        </w:rPr>
        <w:t xml:space="preserve">funds </w:t>
      </w:r>
      <w:r w:rsidR="002F007F" w:rsidRPr="4E097BB5">
        <w:rPr>
          <w:noProof/>
          <w:lang w:val="en-GB"/>
        </w:rPr>
        <w:t xml:space="preserve">should </w:t>
      </w:r>
      <w:r w:rsidR="00C3463E" w:rsidRPr="4E097BB5">
        <w:rPr>
          <w:noProof/>
          <w:lang w:val="en-GB"/>
        </w:rPr>
        <w:t>support</w:t>
      </w:r>
      <w:r w:rsidR="002F007F" w:rsidRPr="4E097BB5">
        <w:rPr>
          <w:noProof/>
          <w:lang w:val="en-GB"/>
        </w:rPr>
        <w:t xml:space="preserve"> </w:t>
      </w:r>
      <w:r w:rsidR="00B5698F" w:rsidRPr="4E097BB5">
        <w:rPr>
          <w:noProof/>
          <w:lang w:val="en-GB"/>
        </w:rPr>
        <w:t xml:space="preserve">Member States </w:t>
      </w:r>
      <w:r w:rsidR="00C3463E" w:rsidRPr="4E097BB5">
        <w:rPr>
          <w:noProof/>
          <w:lang w:val="en-GB"/>
        </w:rPr>
        <w:t xml:space="preserve">by providing them </w:t>
      </w:r>
      <w:r w:rsidR="00B5698F" w:rsidRPr="4E097BB5">
        <w:rPr>
          <w:noProof/>
          <w:lang w:val="en-GB"/>
        </w:rPr>
        <w:t>with the</w:t>
      </w:r>
      <w:r w:rsidR="002F007F" w:rsidRPr="4E097BB5">
        <w:rPr>
          <w:noProof/>
          <w:lang w:val="en-GB"/>
        </w:rPr>
        <w:t xml:space="preserve"> tools and infrastructure t</w:t>
      </w:r>
      <w:r w:rsidR="00B5698F" w:rsidRPr="4E097BB5">
        <w:rPr>
          <w:noProof/>
          <w:lang w:val="en-GB"/>
        </w:rPr>
        <w:t xml:space="preserve">o digitalise </w:t>
      </w:r>
      <w:r w:rsidR="00F967DF" w:rsidRPr="4E097BB5">
        <w:rPr>
          <w:noProof/>
          <w:lang w:val="en-GB"/>
        </w:rPr>
        <w:t xml:space="preserve">their </w:t>
      </w:r>
      <w:r w:rsidR="005510F2" w:rsidRPr="4E097BB5">
        <w:rPr>
          <w:noProof/>
          <w:lang w:val="en-GB"/>
        </w:rPr>
        <w:t xml:space="preserve">national </w:t>
      </w:r>
      <w:r w:rsidR="00F967DF" w:rsidRPr="4E097BB5">
        <w:rPr>
          <w:noProof/>
          <w:lang w:val="en-GB"/>
        </w:rPr>
        <w:t>justice systems</w:t>
      </w:r>
      <w:r w:rsidR="001E1DC4">
        <w:rPr>
          <w:noProof/>
          <w:lang w:val="en-GB"/>
        </w:rPr>
        <w:t xml:space="preserve">, enabling them to </w:t>
      </w:r>
      <w:r w:rsidR="00BB4977" w:rsidRPr="4E097BB5">
        <w:rPr>
          <w:noProof/>
          <w:lang w:val="en-GB"/>
        </w:rPr>
        <w:t>reap</w:t>
      </w:r>
      <w:r w:rsidR="001E1DC4">
        <w:rPr>
          <w:noProof/>
          <w:lang w:val="en-GB"/>
        </w:rPr>
        <w:t xml:space="preserve"> </w:t>
      </w:r>
      <w:r w:rsidR="00BB4977" w:rsidRPr="4E097BB5">
        <w:rPr>
          <w:noProof/>
          <w:lang w:val="en-GB"/>
        </w:rPr>
        <w:t>the benefits</w:t>
      </w:r>
      <w:r w:rsidR="0023307A" w:rsidRPr="4E097BB5">
        <w:rPr>
          <w:noProof/>
          <w:lang w:val="en-GB"/>
        </w:rPr>
        <w:t xml:space="preserve"> of more efficie</w:t>
      </w:r>
      <w:r w:rsidR="00CB1765" w:rsidRPr="4E097BB5">
        <w:rPr>
          <w:noProof/>
          <w:lang w:val="en-GB"/>
        </w:rPr>
        <w:t>nt justice</w:t>
      </w:r>
      <w:r w:rsidR="001E1DC4">
        <w:rPr>
          <w:noProof/>
          <w:lang w:val="en-GB"/>
        </w:rPr>
        <w:t xml:space="preserve"> systems</w:t>
      </w:r>
      <w:r w:rsidR="0001383B" w:rsidRPr="4E097BB5">
        <w:rPr>
          <w:noProof/>
          <w:lang w:val="en-GB"/>
        </w:rPr>
        <w:t xml:space="preserve">, </w:t>
      </w:r>
      <w:r w:rsidR="00D06EAA">
        <w:rPr>
          <w:noProof/>
        </w:rPr>
        <w:t xml:space="preserve">including </w:t>
      </w:r>
      <w:r w:rsidR="001E1DC4">
        <w:rPr>
          <w:noProof/>
        </w:rPr>
        <w:t xml:space="preserve">the benefit </w:t>
      </w:r>
      <w:r w:rsidR="007B34E2">
        <w:rPr>
          <w:noProof/>
        </w:rPr>
        <w:t>of driving</w:t>
      </w:r>
      <w:r w:rsidR="0029350B">
        <w:rPr>
          <w:noProof/>
        </w:rPr>
        <w:t xml:space="preserve"> </w:t>
      </w:r>
      <w:r w:rsidR="007B34E2">
        <w:rPr>
          <w:noProof/>
        </w:rPr>
        <w:t>economic</w:t>
      </w:r>
      <w:r w:rsidR="0029350B">
        <w:rPr>
          <w:noProof/>
        </w:rPr>
        <w:t xml:space="preserve"> </w:t>
      </w:r>
      <w:r w:rsidR="7753AB91">
        <w:rPr>
          <w:noProof/>
        </w:rPr>
        <w:t>growth</w:t>
      </w:r>
      <w:r w:rsidR="03FF5707">
        <w:rPr>
          <w:noProof/>
        </w:rPr>
        <w:t>.</w:t>
      </w:r>
    </w:p>
    <w:p w14:paraId="1FA15F00" w14:textId="0B999251" w:rsidR="00034051" w:rsidRDefault="002320AD" w:rsidP="00A30E7E">
      <w:pPr>
        <w:rPr>
          <w:noProof/>
          <w:lang w:val="en-GB"/>
        </w:rPr>
      </w:pPr>
      <w:r>
        <w:rPr>
          <w:noProof/>
          <w:lang w:val="en-GB"/>
        </w:rPr>
        <w:t>T</w:t>
      </w:r>
      <w:r w:rsidR="00A30E7E" w:rsidRPr="4E097BB5">
        <w:rPr>
          <w:noProof/>
          <w:lang w:val="en-GB"/>
        </w:rPr>
        <w:t xml:space="preserve">hese actions will be carried out in continuous dialogue </w:t>
      </w:r>
      <w:r w:rsidR="00637547" w:rsidRPr="4E097BB5">
        <w:rPr>
          <w:noProof/>
          <w:lang w:val="en-GB"/>
        </w:rPr>
        <w:t xml:space="preserve">and </w:t>
      </w:r>
      <w:r w:rsidR="00BF74EA">
        <w:rPr>
          <w:noProof/>
          <w:lang w:val="en-GB"/>
        </w:rPr>
        <w:t xml:space="preserve">vital </w:t>
      </w:r>
      <w:r w:rsidR="00637547" w:rsidRPr="4E097BB5">
        <w:rPr>
          <w:noProof/>
          <w:lang w:val="en-GB"/>
        </w:rPr>
        <w:t xml:space="preserve">cooperation </w:t>
      </w:r>
      <w:r w:rsidR="00A30E7E" w:rsidRPr="4E097BB5">
        <w:rPr>
          <w:noProof/>
          <w:lang w:val="en-GB"/>
        </w:rPr>
        <w:t>with the Member States</w:t>
      </w:r>
      <w:r w:rsidR="00A623DC">
        <w:rPr>
          <w:noProof/>
          <w:lang w:val="en-GB"/>
        </w:rPr>
        <w:t xml:space="preserve">, </w:t>
      </w:r>
      <w:r w:rsidR="000F65AB" w:rsidRPr="4E097BB5">
        <w:rPr>
          <w:noProof/>
          <w:lang w:val="en-GB"/>
        </w:rPr>
        <w:t>and</w:t>
      </w:r>
      <w:r w:rsidR="0043174C" w:rsidRPr="4E097BB5">
        <w:rPr>
          <w:noProof/>
          <w:lang w:val="en-GB"/>
        </w:rPr>
        <w:t xml:space="preserve">, </w:t>
      </w:r>
      <w:r w:rsidR="00BF74EA">
        <w:rPr>
          <w:noProof/>
          <w:lang w:val="en-GB"/>
        </w:rPr>
        <w:t>where necessary</w:t>
      </w:r>
      <w:r w:rsidR="0043174C" w:rsidRPr="4E097BB5">
        <w:rPr>
          <w:noProof/>
          <w:lang w:val="en-GB"/>
        </w:rPr>
        <w:t xml:space="preserve">, </w:t>
      </w:r>
      <w:r w:rsidR="00BF74EA">
        <w:rPr>
          <w:noProof/>
          <w:lang w:val="en-GB"/>
        </w:rPr>
        <w:t>with</w:t>
      </w:r>
      <w:r w:rsidR="0043174C" w:rsidRPr="4E097BB5">
        <w:rPr>
          <w:noProof/>
          <w:lang w:val="en-GB"/>
        </w:rPr>
        <w:t xml:space="preserve"> other stakeholders</w:t>
      </w:r>
      <w:r w:rsidR="007D75A3">
        <w:rPr>
          <w:noProof/>
          <w:lang w:val="en-GB"/>
        </w:rPr>
        <w:t xml:space="preserve"> </w:t>
      </w:r>
      <w:r w:rsidR="005D1CC4">
        <w:rPr>
          <w:noProof/>
          <w:lang w:val="en-GB"/>
        </w:rPr>
        <w:t>in</w:t>
      </w:r>
      <w:r w:rsidR="007D75A3">
        <w:rPr>
          <w:noProof/>
          <w:lang w:val="en-GB"/>
        </w:rPr>
        <w:t xml:space="preserve"> </w:t>
      </w:r>
      <w:r w:rsidR="005D1CC4">
        <w:rPr>
          <w:noProof/>
          <w:lang w:val="en-GB"/>
        </w:rPr>
        <w:t>relevant</w:t>
      </w:r>
      <w:r w:rsidR="007D75A3">
        <w:rPr>
          <w:noProof/>
          <w:lang w:val="en-GB"/>
        </w:rPr>
        <w:t xml:space="preserve"> forums</w:t>
      </w:r>
      <w:r w:rsidR="00A30E7E" w:rsidRPr="4E097BB5">
        <w:rPr>
          <w:noProof/>
          <w:lang w:val="en-GB"/>
        </w:rPr>
        <w:t>.</w:t>
      </w:r>
      <w:r w:rsidR="00766D51" w:rsidRPr="4E097BB5">
        <w:rPr>
          <w:noProof/>
          <w:lang w:val="en-GB"/>
        </w:rPr>
        <w:t xml:space="preserve"> </w:t>
      </w:r>
      <w:r w:rsidR="00DF6BA8" w:rsidRPr="4E097BB5">
        <w:rPr>
          <w:noProof/>
          <w:lang w:val="en-GB"/>
        </w:rPr>
        <w:t xml:space="preserve">This cooperation </w:t>
      </w:r>
      <w:r w:rsidR="00352253" w:rsidRPr="4E097BB5">
        <w:rPr>
          <w:noProof/>
          <w:lang w:val="en-GB"/>
        </w:rPr>
        <w:t>will be</w:t>
      </w:r>
      <w:r w:rsidR="00DF6BA8" w:rsidRPr="4E097BB5">
        <w:rPr>
          <w:noProof/>
          <w:lang w:val="en-GB"/>
        </w:rPr>
        <w:t xml:space="preserve"> key</w:t>
      </w:r>
      <w:r w:rsidR="0008472A" w:rsidRPr="4E097BB5">
        <w:rPr>
          <w:noProof/>
          <w:lang w:val="en-GB"/>
        </w:rPr>
        <w:t xml:space="preserve">. </w:t>
      </w:r>
      <w:r w:rsidR="004534BF">
        <w:rPr>
          <w:rFonts w:cs="Times New Roman"/>
          <w:noProof/>
        </w:rPr>
        <w:t xml:space="preserve">DigitalJustice@2030 </w:t>
      </w:r>
      <w:r w:rsidR="00F25A60">
        <w:rPr>
          <w:noProof/>
          <w:lang w:val="en-GB"/>
        </w:rPr>
        <w:t>focuses</w:t>
      </w:r>
      <w:r w:rsidR="00686009" w:rsidRPr="4E097BB5">
        <w:rPr>
          <w:noProof/>
          <w:lang w:val="en-GB"/>
        </w:rPr>
        <w:t xml:space="preserve"> </w:t>
      </w:r>
      <w:r w:rsidR="000D4220">
        <w:rPr>
          <w:noProof/>
          <w:lang w:val="en-GB"/>
        </w:rPr>
        <w:t>almost exclusively</w:t>
      </w:r>
      <w:r w:rsidR="00C07AC9">
        <w:rPr>
          <w:noProof/>
          <w:lang w:val="en-GB"/>
        </w:rPr>
        <w:t xml:space="preserve"> </w:t>
      </w:r>
      <w:r w:rsidR="00686009" w:rsidRPr="4E097BB5">
        <w:rPr>
          <w:noProof/>
          <w:lang w:val="en-GB"/>
        </w:rPr>
        <w:t>on non-legislative actions</w:t>
      </w:r>
      <w:r w:rsidR="00F25A60">
        <w:rPr>
          <w:noProof/>
          <w:lang w:val="en-GB"/>
        </w:rPr>
        <w:t>, which</w:t>
      </w:r>
      <w:r w:rsidR="00686009" w:rsidRPr="4E097BB5">
        <w:rPr>
          <w:noProof/>
          <w:lang w:val="en-GB"/>
        </w:rPr>
        <w:t xml:space="preserve"> </w:t>
      </w:r>
      <w:r w:rsidR="006C741A" w:rsidRPr="4E097BB5">
        <w:rPr>
          <w:noProof/>
          <w:lang w:val="en-GB"/>
        </w:rPr>
        <w:t xml:space="preserve">can only be successful if there is </w:t>
      </w:r>
      <w:r w:rsidR="00F25A60">
        <w:rPr>
          <w:noProof/>
          <w:lang w:val="en-GB"/>
        </w:rPr>
        <w:t>sustained</w:t>
      </w:r>
      <w:r w:rsidR="007703F5" w:rsidRPr="4E097BB5">
        <w:rPr>
          <w:noProof/>
          <w:lang w:val="en-GB"/>
        </w:rPr>
        <w:t xml:space="preserve"> </w:t>
      </w:r>
      <w:r w:rsidR="0006343C" w:rsidRPr="4E097BB5">
        <w:rPr>
          <w:noProof/>
          <w:lang w:val="en-GB"/>
        </w:rPr>
        <w:t>cooperation</w:t>
      </w:r>
      <w:r w:rsidR="002F5A56" w:rsidRPr="4E097BB5">
        <w:rPr>
          <w:noProof/>
          <w:lang w:val="en-GB"/>
        </w:rPr>
        <w:t xml:space="preserve"> between the Member States and the Commission</w:t>
      </w:r>
      <w:r w:rsidR="00D30498" w:rsidRPr="4E097BB5">
        <w:rPr>
          <w:noProof/>
          <w:lang w:val="en-GB"/>
        </w:rPr>
        <w:t xml:space="preserve">. </w:t>
      </w:r>
      <w:r w:rsidR="004D208A">
        <w:rPr>
          <w:noProof/>
          <w:lang w:val="en-GB"/>
        </w:rPr>
        <w:t>The success of this strategy relies on voluntary</w:t>
      </w:r>
      <w:r w:rsidR="00A816BD">
        <w:rPr>
          <w:noProof/>
          <w:lang w:val="en-GB"/>
        </w:rPr>
        <w:t>, active and continuous</w:t>
      </w:r>
      <w:r w:rsidR="004D208A">
        <w:rPr>
          <w:noProof/>
          <w:lang w:val="en-GB"/>
        </w:rPr>
        <w:t xml:space="preserve"> participation</w:t>
      </w:r>
      <w:r w:rsidR="0016010E">
        <w:rPr>
          <w:noProof/>
          <w:lang w:val="en-GB"/>
        </w:rPr>
        <w:t xml:space="preserve"> by Member States</w:t>
      </w:r>
      <w:r w:rsidR="004D208A">
        <w:rPr>
          <w:noProof/>
          <w:lang w:val="en-GB"/>
        </w:rPr>
        <w:t xml:space="preserve">. </w:t>
      </w:r>
    </w:p>
    <w:p w14:paraId="1B203091" w14:textId="592AA4A1" w:rsidR="00A30E7E" w:rsidRDefault="00702533" w:rsidP="00A30E7E">
      <w:pPr>
        <w:rPr>
          <w:noProof/>
          <w:lang w:val="en-GB"/>
        </w:rPr>
      </w:pPr>
      <w:r>
        <w:rPr>
          <w:noProof/>
          <w:lang w:val="en-GB"/>
        </w:rPr>
        <w:t>With wide-scale digitalisation, it will no longer matter where</w:t>
      </w:r>
      <w:r w:rsidR="3A3D96A5" w:rsidRPr="64E4234E">
        <w:rPr>
          <w:noProof/>
          <w:lang w:val="en-GB"/>
        </w:rPr>
        <w:t xml:space="preserve"> </w:t>
      </w:r>
      <w:r w:rsidR="1D5A2A2A" w:rsidRPr="64E4234E">
        <w:rPr>
          <w:noProof/>
          <w:lang w:val="en-GB"/>
        </w:rPr>
        <w:t xml:space="preserve">users </w:t>
      </w:r>
      <w:r w:rsidR="3A3D96A5" w:rsidRPr="64E4234E">
        <w:rPr>
          <w:noProof/>
          <w:lang w:val="en-GB"/>
        </w:rPr>
        <w:t>live</w:t>
      </w:r>
      <w:r w:rsidR="001C3FF9">
        <w:rPr>
          <w:noProof/>
          <w:lang w:val="en-GB"/>
        </w:rPr>
        <w:t xml:space="preserve"> </w:t>
      </w:r>
      <w:r w:rsidR="00D52FF7">
        <w:rPr>
          <w:noProof/>
          <w:lang w:val="en-GB"/>
        </w:rPr>
        <w:t xml:space="preserve">as all </w:t>
      </w:r>
      <w:r w:rsidR="1C3B844C" w:rsidRPr="64E4234E">
        <w:rPr>
          <w:noProof/>
          <w:lang w:val="en-GB"/>
        </w:rPr>
        <w:t xml:space="preserve">Member States </w:t>
      </w:r>
      <w:r w:rsidR="00D52FF7">
        <w:rPr>
          <w:noProof/>
          <w:lang w:val="en-GB"/>
        </w:rPr>
        <w:t>will</w:t>
      </w:r>
      <w:r w:rsidR="1C3B844C" w:rsidRPr="64E4234E">
        <w:rPr>
          <w:noProof/>
          <w:lang w:val="en-GB"/>
        </w:rPr>
        <w:t xml:space="preserve"> have a digital justice system and </w:t>
      </w:r>
      <w:r w:rsidR="3A3D96A5" w:rsidRPr="64E4234E">
        <w:rPr>
          <w:noProof/>
          <w:lang w:val="en-GB"/>
        </w:rPr>
        <w:t xml:space="preserve">access to </w:t>
      </w:r>
      <w:r w:rsidR="13F26C5E" w:rsidRPr="64E4234E">
        <w:rPr>
          <w:noProof/>
          <w:lang w:val="en-GB"/>
        </w:rPr>
        <w:t xml:space="preserve">justice </w:t>
      </w:r>
      <w:r w:rsidR="6AB99A6B" w:rsidRPr="64E4234E">
        <w:rPr>
          <w:noProof/>
          <w:lang w:val="en-GB"/>
        </w:rPr>
        <w:t>via</w:t>
      </w:r>
      <w:r w:rsidR="13F26C5E" w:rsidRPr="64E4234E">
        <w:rPr>
          <w:noProof/>
          <w:lang w:val="en-GB"/>
        </w:rPr>
        <w:t xml:space="preserve"> digital tools </w:t>
      </w:r>
      <w:r w:rsidR="00B2293B">
        <w:rPr>
          <w:noProof/>
          <w:lang w:val="en-GB"/>
        </w:rPr>
        <w:t>will</w:t>
      </w:r>
      <w:r w:rsidR="00B2293B" w:rsidRPr="64E4234E">
        <w:rPr>
          <w:noProof/>
          <w:lang w:val="en-GB"/>
        </w:rPr>
        <w:t xml:space="preserve"> </w:t>
      </w:r>
      <w:r w:rsidR="2299593B" w:rsidRPr="64E4234E">
        <w:rPr>
          <w:noProof/>
          <w:lang w:val="en-GB"/>
        </w:rPr>
        <w:t xml:space="preserve">be </w:t>
      </w:r>
      <w:r w:rsidR="13F26C5E" w:rsidRPr="64E4234E">
        <w:rPr>
          <w:noProof/>
          <w:lang w:val="en-GB"/>
        </w:rPr>
        <w:t>universal.</w:t>
      </w:r>
      <w:r w:rsidR="572E5CC2" w:rsidRPr="64E4234E">
        <w:rPr>
          <w:noProof/>
          <w:lang w:val="en-GB"/>
        </w:rPr>
        <w:t xml:space="preserve"> </w:t>
      </w:r>
      <w:r w:rsidR="66BFA1C1" w:rsidRPr="64E4234E" w:rsidDel="0071241A">
        <w:rPr>
          <w:noProof/>
          <w:lang w:val="en-GB"/>
        </w:rPr>
        <w:t>Every Member State should</w:t>
      </w:r>
      <w:r w:rsidR="731CC528" w:rsidRPr="64E4234E" w:rsidDel="0071241A">
        <w:rPr>
          <w:noProof/>
          <w:lang w:val="en-GB"/>
        </w:rPr>
        <w:t xml:space="preserve"> aim to</w:t>
      </w:r>
      <w:r w:rsidR="66BFA1C1" w:rsidRPr="64E4234E" w:rsidDel="0071241A">
        <w:rPr>
          <w:noProof/>
          <w:lang w:val="en-GB"/>
        </w:rPr>
        <w:t xml:space="preserve"> have </w:t>
      </w:r>
      <w:r w:rsidR="00B2293B" w:rsidDel="0071241A">
        <w:rPr>
          <w:noProof/>
          <w:lang w:val="en-GB"/>
        </w:rPr>
        <w:t>a single</w:t>
      </w:r>
      <w:r w:rsidR="00462FB1" w:rsidDel="0071241A">
        <w:rPr>
          <w:noProof/>
          <w:lang w:val="en-GB"/>
        </w:rPr>
        <w:t xml:space="preserve"> entry</w:t>
      </w:r>
      <w:r w:rsidR="008B50E5" w:rsidDel="0071241A">
        <w:rPr>
          <w:noProof/>
          <w:lang w:val="en-GB"/>
        </w:rPr>
        <w:t xml:space="preserve"> point </w:t>
      </w:r>
      <w:r w:rsidR="66BFA1C1" w:rsidRPr="64E4234E" w:rsidDel="0071241A">
        <w:rPr>
          <w:noProof/>
          <w:lang w:val="en-GB"/>
        </w:rPr>
        <w:t>that links all courts.</w:t>
      </w:r>
      <w:r w:rsidR="66BFA1C1" w:rsidRPr="64E4234E">
        <w:rPr>
          <w:noProof/>
          <w:lang w:val="en-GB"/>
        </w:rPr>
        <w:t xml:space="preserve"> This should allow for anybody to get in touch with the courts, participate in hearings and launch and advance judicial procedures from anywhere</w:t>
      </w:r>
      <w:r w:rsidR="6DACD895" w:rsidRPr="64E4234E">
        <w:rPr>
          <w:noProof/>
          <w:lang w:val="en-GB"/>
        </w:rPr>
        <w:t>,</w:t>
      </w:r>
      <w:r w:rsidR="66BFA1C1" w:rsidRPr="64E4234E">
        <w:rPr>
          <w:noProof/>
          <w:lang w:val="en-GB"/>
        </w:rPr>
        <w:t xml:space="preserve"> at any time, thus reducing costs of justice.</w:t>
      </w:r>
    </w:p>
    <w:p w14:paraId="5562C942" w14:textId="4D96DF2E" w:rsidR="006B2FFE" w:rsidRDefault="005E431A" w:rsidP="3FDFAED2">
      <w:pPr>
        <w:rPr>
          <w:noProof/>
          <w:lang w:val="en-GB"/>
        </w:rPr>
      </w:pPr>
      <w:r w:rsidRPr="4E097BB5">
        <w:rPr>
          <w:noProof/>
          <w:lang w:val="en-GB"/>
        </w:rPr>
        <w:t xml:space="preserve">As a </w:t>
      </w:r>
      <w:r w:rsidR="00B56A81" w:rsidRPr="4E097BB5">
        <w:rPr>
          <w:noProof/>
          <w:lang w:val="en-GB"/>
        </w:rPr>
        <w:t xml:space="preserve">result </w:t>
      </w:r>
      <w:r w:rsidR="00F16C7C" w:rsidRPr="4E097BB5">
        <w:rPr>
          <w:noProof/>
          <w:lang w:val="en-GB"/>
        </w:rPr>
        <w:t xml:space="preserve">of </w:t>
      </w:r>
      <w:r w:rsidR="004534BF">
        <w:rPr>
          <w:rFonts w:cs="Times New Roman"/>
          <w:noProof/>
        </w:rPr>
        <w:t>DigitalJustice@2030</w:t>
      </w:r>
      <w:r w:rsidR="00F16C7C" w:rsidRPr="4E097BB5">
        <w:rPr>
          <w:noProof/>
          <w:lang w:val="en-GB"/>
        </w:rPr>
        <w:t xml:space="preserve">, </w:t>
      </w:r>
      <w:r w:rsidR="00B56A81" w:rsidRPr="4E097BB5">
        <w:rPr>
          <w:noProof/>
          <w:lang w:val="en-GB"/>
        </w:rPr>
        <w:t xml:space="preserve">Member States </w:t>
      </w:r>
      <w:r w:rsidR="00E87231">
        <w:rPr>
          <w:noProof/>
          <w:lang w:val="en-GB"/>
        </w:rPr>
        <w:t xml:space="preserve">will </w:t>
      </w:r>
      <w:r w:rsidR="00A923BD" w:rsidRPr="4E097BB5">
        <w:rPr>
          <w:noProof/>
          <w:lang w:val="en-GB"/>
        </w:rPr>
        <w:t xml:space="preserve">be able to learn and benefit from the experience gained </w:t>
      </w:r>
      <w:r w:rsidR="00CB1345" w:rsidRPr="4E097BB5">
        <w:rPr>
          <w:noProof/>
          <w:lang w:val="en-GB"/>
        </w:rPr>
        <w:t>by other</w:t>
      </w:r>
      <w:r w:rsidR="00E87231">
        <w:rPr>
          <w:noProof/>
          <w:lang w:val="en-GB"/>
        </w:rPr>
        <w:t xml:space="preserve"> countrie</w:t>
      </w:r>
      <w:r w:rsidR="00CB1345" w:rsidRPr="4E097BB5">
        <w:rPr>
          <w:noProof/>
          <w:lang w:val="en-GB"/>
        </w:rPr>
        <w:t>s</w:t>
      </w:r>
      <w:r w:rsidR="00C62BA5" w:rsidRPr="4E097BB5">
        <w:rPr>
          <w:noProof/>
          <w:lang w:val="en-GB"/>
        </w:rPr>
        <w:t xml:space="preserve"> </w:t>
      </w:r>
      <w:r w:rsidR="00892B84" w:rsidRPr="4E097BB5">
        <w:rPr>
          <w:noProof/>
          <w:lang w:val="en-GB"/>
        </w:rPr>
        <w:t>develop</w:t>
      </w:r>
      <w:r w:rsidR="00E87231">
        <w:rPr>
          <w:noProof/>
          <w:lang w:val="en-GB"/>
        </w:rPr>
        <w:t>ing</w:t>
      </w:r>
      <w:r w:rsidR="00892B84" w:rsidRPr="4E097BB5">
        <w:rPr>
          <w:noProof/>
          <w:lang w:val="en-GB"/>
        </w:rPr>
        <w:t xml:space="preserve"> and us</w:t>
      </w:r>
      <w:r w:rsidR="00765B38">
        <w:rPr>
          <w:noProof/>
          <w:lang w:val="en-GB"/>
        </w:rPr>
        <w:t>ing</w:t>
      </w:r>
      <w:r w:rsidR="00892B84" w:rsidRPr="4E097BB5">
        <w:rPr>
          <w:noProof/>
          <w:lang w:val="en-GB"/>
        </w:rPr>
        <w:t xml:space="preserve"> digital tools and infrastructure.</w:t>
      </w:r>
      <w:r w:rsidR="00B56A81" w:rsidRPr="4E097BB5">
        <w:rPr>
          <w:noProof/>
          <w:lang w:val="en-GB"/>
        </w:rPr>
        <w:t xml:space="preserve"> </w:t>
      </w:r>
      <w:r w:rsidR="009F6B50" w:rsidRPr="4E097BB5">
        <w:rPr>
          <w:noProof/>
          <w:lang w:val="en-GB"/>
        </w:rPr>
        <w:t xml:space="preserve">Instead of every Member State </w:t>
      </w:r>
      <w:r w:rsidR="00765B38">
        <w:rPr>
          <w:noProof/>
          <w:lang w:val="en-GB"/>
        </w:rPr>
        <w:t>individually</w:t>
      </w:r>
      <w:r w:rsidR="009F6B50" w:rsidRPr="4E097BB5">
        <w:rPr>
          <w:noProof/>
          <w:lang w:val="en-GB"/>
        </w:rPr>
        <w:t xml:space="preserve"> developing IT tools for use in </w:t>
      </w:r>
      <w:r w:rsidR="00765B38">
        <w:rPr>
          <w:noProof/>
          <w:lang w:val="en-GB"/>
        </w:rPr>
        <w:t>its</w:t>
      </w:r>
      <w:r w:rsidR="009F6B50" w:rsidRPr="4E097BB5">
        <w:rPr>
          <w:noProof/>
          <w:lang w:val="en-GB"/>
        </w:rPr>
        <w:t xml:space="preserve"> justice </w:t>
      </w:r>
      <w:r w:rsidR="00765B38">
        <w:rPr>
          <w:noProof/>
          <w:lang w:val="en-GB"/>
        </w:rPr>
        <w:t>system</w:t>
      </w:r>
      <w:r w:rsidR="00085CD9" w:rsidRPr="4E097BB5">
        <w:rPr>
          <w:noProof/>
          <w:lang w:val="en-GB"/>
        </w:rPr>
        <w:t xml:space="preserve">, </w:t>
      </w:r>
      <w:r w:rsidR="003707D2">
        <w:rPr>
          <w:noProof/>
          <w:lang w:val="en-GB"/>
        </w:rPr>
        <w:t>it will</w:t>
      </w:r>
      <w:r w:rsidR="00085CD9" w:rsidRPr="4E097BB5">
        <w:rPr>
          <w:noProof/>
          <w:lang w:val="en-GB"/>
        </w:rPr>
        <w:t xml:space="preserve"> be able to </w:t>
      </w:r>
      <w:r w:rsidR="00A75584" w:rsidRPr="4E097BB5">
        <w:rPr>
          <w:noProof/>
          <w:lang w:val="en-GB"/>
        </w:rPr>
        <w:t xml:space="preserve">select tools </w:t>
      </w:r>
      <w:r w:rsidR="003707D2">
        <w:rPr>
          <w:noProof/>
          <w:lang w:val="en-GB"/>
        </w:rPr>
        <w:t>that</w:t>
      </w:r>
      <w:r w:rsidR="00085CD9" w:rsidRPr="4E097BB5">
        <w:rPr>
          <w:noProof/>
          <w:lang w:val="en-GB"/>
        </w:rPr>
        <w:t xml:space="preserve"> have already proven valu</w:t>
      </w:r>
      <w:r w:rsidR="003707D2">
        <w:rPr>
          <w:noProof/>
          <w:lang w:val="en-GB"/>
        </w:rPr>
        <w:t>able</w:t>
      </w:r>
      <w:r w:rsidR="00C621D8" w:rsidRPr="4E097BB5">
        <w:rPr>
          <w:noProof/>
          <w:lang w:val="en-GB"/>
        </w:rPr>
        <w:t>,</w:t>
      </w:r>
      <w:r w:rsidR="00085CD9" w:rsidRPr="4E097BB5">
        <w:rPr>
          <w:noProof/>
          <w:lang w:val="en-GB"/>
        </w:rPr>
        <w:t xml:space="preserve"> </w:t>
      </w:r>
      <w:r w:rsidR="00041B10">
        <w:rPr>
          <w:noProof/>
          <w:lang w:val="en-GB"/>
        </w:rPr>
        <w:t>in carrying out</w:t>
      </w:r>
      <w:r w:rsidR="009D455D" w:rsidRPr="4E097BB5">
        <w:rPr>
          <w:noProof/>
          <w:lang w:val="en-GB"/>
        </w:rPr>
        <w:t xml:space="preserve"> tasks that are common to </w:t>
      </w:r>
      <w:r w:rsidR="00041B10">
        <w:rPr>
          <w:noProof/>
          <w:lang w:val="en-GB"/>
        </w:rPr>
        <w:t xml:space="preserve">all </w:t>
      </w:r>
      <w:r w:rsidR="009D455D" w:rsidRPr="4E097BB5">
        <w:rPr>
          <w:noProof/>
          <w:lang w:val="en-GB"/>
        </w:rPr>
        <w:t xml:space="preserve">justice systems. </w:t>
      </w:r>
    </w:p>
    <w:p w14:paraId="00CF97A8" w14:textId="4835FE65" w:rsidR="006B2FFE" w:rsidRDefault="00DC22A5" w:rsidP="00DC22A5">
      <w:pPr>
        <w:rPr>
          <w:noProof/>
          <w:lang w:val="en-GB"/>
        </w:rPr>
      </w:pPr>
      <w:r w:rsidRPr="487EB5DE">
        <w:rPr>
          <w:noProof/>
          <w:lang w:val="en-GB"/>
        </w:rPr>
        <w:t xml:space="preserve">The use of AI tools in justice </w:t>
      </w:r>
      <w:r w:rsidR="00041B10">
        <w:rPr>
          <w:noProof/>
          <w:lang w:val="en-GB"/>
        </w:rPr>
        <w:t xml:space="preserve">systems </w:t>
      </w:r>
      <w:r w:rsidRPr="487EB5DE">
        <w:rPr>
          <w:noProof/>
          <w:lang w:val="en-GB"/>
        </w:rPr>
        <w:t xml:space="preserve">should be </w:t>
      </w:r>
      <w:r w:rsidR="00E702BA" w:rsidRPr="487EB5DE">
        <w:rPr>
          <w:noProof/>
          <w:lang w:val="en-GB"/>
        </w:rPr>
        <w:t>promo</w:t>
      </w:r>
      <w:r w:rsidR="2F966989" w:rsidRPr="487EB5DE">
        <w:rPr>
          <w:noProof/>
          <w:lang w:val="en-GB"/>
        </w:rPr>
        <w:t>ted</w:t>
      </w:r>
      <w:r w:rsidRPr="487EB5DE">
        <w:rPr>
          <w:noProof/>
          <w:lang w:val="en-GB"/>
        </w:rPr>
        <w:t xml:space="preserve"> to achieve</w:t>
      </w:r>
      <w:r w:rsidR="00AE149D" w:rsidRPr="487EB5DE">
        <w:rPr>
          <w:noProof/>
          <w:lang w:val="en-GB"/>
        </w:rPr>
        <w:t xml:space="preserve"> </w:t>
      </w:r>
      <w:r w:rsidRPr="487EB5DE">
        <w:rPr>
          <w:noProof/>
          <w:lang w:val="en-GB"/>
        </w:rPr>
        <w:t>efficiency gains</w:t>
      </w:r>
      <w:r w:rsidR="00BA33FB">
        <w:rPr>
          <w:noProof/>
          <w:lang w:val="en-GB"/>
        </w:rPr>
        <w:t xml:space="preserve">, </w:t>
      </w:r>
      <w:r w:rsidRPr="487EB5DE">
        <w:rPr>
          <w:noProof/>
          <w:lang w:val="en-GB"/>
        </w:rPr>
        <w:t>help</w:t>
      </w:r>
      <w:r w:rsidR="00BA33FB">
        <w:rPr>
          <w:noProof/>
          <w:lang w:val="en-GB"/>
        </w:rPr>
        <w:t>ing</w:t>
      </w:r>
      <w:r w:rsidRPr="487EB5DE">
        <w:rPr>
          <w:noProof/>
          <w:lang w:val="en-GB"/>
        </w:rPr>
        <w:t xml:space="preserve"> reduc</w:t>
      </w:r>
      <w:r w:rsidR="008564DA">
        <w:rPr>
          <w:noProof/>
          <w:lang w:val="en-GB"/>
        </w:rPr>
        <w:t>e</w:t>
      </w:r>
      <w:r w:rsidRPr="487EB5DE">
        <w:rPr>
          <w:noProof/>
          <w:lang w:val="en-GB"/>
        </w:rPr>
        <w:t xml:space="preserve"> backlog </w:t>
      </w:r>
      <w:r w:rsidR="00104E25" w:rsidRPr="487EB5DE">
        <w:rPr>
          <w:noProof/>
          <w:lang w:val="en-GB"/>
        </w:rPr>
        <w:t xml:space="preserve">of cases </w:t>
      </w:r>
      <w:r w:rsidR="00BA33FB">
        <w:rPr>
          <w:noProof/>
          <w:lang w:val="en-GB"/>
        </w:rPr>
        <w:t xml:space="preserve">in courts </w:t>
      </w:r>
      <w:r w:rsidRPr="487EB5DE">
        <w:rPr>
          <w:noProof/>
          <w:lang w:val="en-GB"/>
        </w:rPr>
        <w:t xml:space="preserve">and </w:t>
      </w:r>
      <w:r w:rsidR="001E4BD6" w:rsidRPr="487EB5DE">
        <w:rPr>
          <w:noProof/>
          <w:lang w:val="en-GB"/>
        </w:rPr>
        <w:t xml:space="preserve">ease the strained budgets </w:t>
      </w:r>
      <w:r w:rsidR="008564DA">
        <w:rPr>
          <w:noProof/>
          <w:lang w:val="en-GB"/>
        </w:rPr>
        <w:t>of</w:t>
      </w:r>
      <w:r w:rsidR="008564DA" w:rsidRPr="487EB5DE">
        <w:rPr>
          <w:noProof/>
          <w:lang w:val="en-GB"/>
        </w:rPr>
        <w:t xml:space="preserve"> </w:t>
      </w:r>
      <w:r w:rsidR="00181362" w:rsidRPr="487EB5DE">
        <w:rPr>
          <w:noProof/>
          <w:lang w:val="en-GB"/>
        </w:rPr>
        <w:t>national</w:t>
      </w:r>
      <w:r w:rsidR="001E4BD6" w:rsidRPr="487EB5DE">
        <w:rPr>
          <w:noProof/>
          <w:lang w:val="en-GB"/>
        </w:rPr>
        <w:t xml:space="preserve"> justice systems. </w:t>
      </w:r>
    </w:p>
    <w:p w14:paraId="7EE0B73D" w14:textId="77AA9ECC" w:rsidR="00977B21" w:rsidRDefault="00C621D8" w:rsidP="3FDFAED2">
      <w:pPr>
        <w:rPr>
          <w:noProof/>
          <w:lang w:val="en-GB"/>
        </w:rPr>
      </w:pPr>
      <w:r w:rsidRPr="4E097BB5">
        <w:rPr>
          <w:noProof/>
          <w:lang w:val="en-GB"/>
        </w:rPr>
        <w:t>By</w:t>
      </w:r>
      <w:r w:rsidR="00980EEE" w:rsidRPr="4E097BB5">
        <w:rPr>
          <w:noProof/>
          <w:lang w:val="en-GB"/>
        </w:rPr>
        <w:t xml:space="preserve"> 2030, there should be e</w:t>
      </w:r>
      <w:r w:rsidR="00321140" w:rsidRPr="4E097BB5">
        <w:rPr>
          <w:noProof/>
          <w:lang w:val="en-GB"/>
        </w:rPr>
        <w:t xml:space="preserve">asy online access </w:t>
      </w:r>
      <w:r w:rsidR="00542F21" w:rsidRPr="4E097BB5">
        <w:rPr>
          <w:noProof/>
          <w:lang w:val="en-GB"/>
        </w:rPr>
        <w:t xml:space="preserve">for all justice </w:t>
      </w:r>
      <w:r w:rsidR="003C5114" w:rsidRPr="4E097BB5">
        <w:rPr>
          <w:noProof/>
          <w:lang w:val="en-GB"/>
        </w:rPr>
        <w:t>professionals</w:t>
      </w:r>
      <w:r w:rsidR="16EB203A" w:rsidRPr="34FE07EE">
        <w:rPr>
          <w:noProof/>
          <w:lang w:val="en-GB"/>
        </w:rPr>
        <w:t xml:space="preserve"> </w:t>
      </w:r>
      <w:r w:rsidR="00321140" w:rsidRPr="4E097BB5">
        <w:rPr>
          <w:noProof/>
          <w:lang w:val="en-GB"/>
        </w:rPr>
        <w:t>to all legislation and case</w:t>
      </w:r>
      <w:r w:rsidR="00827892" w:rsidRPr="4E097BB5">
        <w:rPr>
          <w:noProof/>
          <w:lang w:val="en-GB"/>
        </w:rPr>
        <w:t>-</w:t>
      </w:r>
      <w:r w:rsidR="00321140" w:rsidRPr="4E097BB5">
        <w:rPr>
          <w:noProof/>
          <w:lang w:val="en-GB"/>
        </w:rPr>
        <w:t>law</w:t>
      </w:r>
      <w:r w:rsidR="003C5114" w:rsidRPr="4E097BB5">
        <w:rPr>
          <w:noProof/>
          <w:lang w:val="en-GB"/>
        </w:rPr>
        <w:t>.</w:t>
      </w:r>
      <w:r w:rsidR="002E4C6B" w:rsidRPr="4E097BB5">
        <w:rPr>
          <w:noProof/>
          <w:lang w:val="en-GB"/>
        </w:rPr>
        <w:t xml:space="preserve"> Legal </w:t>
      </w:r>
      <w:r w:rsidR="00540688" w:rsidRPr="4E097BB5">
        <w:rPr>
          <w:noProof/>
          <w:lang w:val="en-GB"/>
        </w:rPr>
        <w:t>t</w:t>
      </w:r>
      <w:r w:rsidR="002E4C6B" w:rsidRPr="4E097BB5">
        <w:rPr>
          <w:noProof/>
          <w:lang w:val="en-GB"/>
        </w:rPr>
        <w:t xml:space="preserve">ech companies </w:t>
      </w:r>
      <w:r w:rsidR="003C5114" w:rsidRPr="4E097BB5">
        <w:rPr>
          <w:noProof/>
          <w:lang w:val="en-GB"/>
        </w:rPr>
        <w:t>should</w:t>
      </w:r>
      <w:r w:rsidR="002E4C6B" w:rsidRPr="4E097BB5">
        <w:rPr>
          <w:noProof/>
          <w:lang w:val="en-GB"/>
        </w:rPr>
        <w:t xml:space="preserve"> </w:t>
      </w:r>
      <w:r w:rsidR="008564DA">
        <w:rPr>
          <w:noProof/>
          <w:lang w:val="en-GB"/>
        </w:rPr>
        <w:t xml:space="preserve">also </w:t>
      </w:r>
      <w:r w:rsidR="002E4C6B" w:rsidRPr="4E097BB5">
        <w:rPr>
          <w:noProof/>
          <w:lang w:val="en-GB"/>
        </w:rPr>
        <w:t xml:space="preserve">have </w:t>
      </w:r>
      <w:r w:rsidR="008564DA">
        <w:rPr>
          <w:noProof/>
          <w:lang w:val="en-GB"/>
        </w:rPr>
        <w:t>easy</w:t>
      </w:r>
      <w:r w:rsidR="008564DA" w:rsidRPr="4E097BB5">
        <w:rPr>
          <w:noProof/>
          <w:lang w:val="en-GB"/>
        </w:rPr>
        <w:t xml:space="preserve"> </w:t>
      </w:r>
      <w:r w:rsidR="002E4C6B" w:rsidRPr="4E097BB5">
        <w:rPr>
          <w:noProof/>
          <w:lang w:val="en-GB"/>
        </w:rPr>
        <w:t xml:space="preserve">access to </w:t>
      </w:r>
      <w:r w:rsidR="003C5114" w:rsidRPr="4E097BB5">
        <w:rPr>
          <w:noProof/>
          <w:lang w:val="en-GB"/>
        </w:rPr>
        <w:t xml:space="preserve">enough </w:t>
      </w:r>
      <w:r w:rsidR="002E4C6B" w:rsidRPr="00E91FEE">
        <w:rPr>
          <w:noProof/>
          <w:lang w:val="en-GB"/>
        </w:rPr>
        <w:t>judicial</w:t>
      </w:r>
      <w:r w:rsidR="002E4C6B" w:rsidRPr="4E097BB5">
        <w:rPr>
          <w:noProof/>
          <w:lang w:val="en-GB"/>
        </w:rPr>
        <w:t xml:space="preserve"> data</w:t>
      </w:r>
      <w:r w:rsidR="008564DA">
        <w:rPr>
          <w:noProof/>
          <w:lang w:val="en-GB"/>
        </w:rPr>
        <w:t xml:space="preserve">, which is crucial for </w:t>
      </w:r>
      <w:r w:rsidR="003C5114" w:rsidRPr="4E097BB5">
        <w:rPr>
          <w:noProof/>
          <w:lang w:val="en-GB"/>
        </w:rPr>
        <w:t>develop</w:t>
      </w:r>
      <w:r w:rsidR="008564DA">
        <w:rPr>
          <w:noProof/>
          <w:lang w:val="en-GB"/>
        </w:rPr>
        <w:t>ing</w:t>
      </w:r>
      <w:r w:rsidR="003C5114" w:rsidRPr="4E097BB5">
        <w:rPr>
          <w:noProof/>
          <w:lang w:val="en-GB"/>
        </w:rPr>
        <w:t xml:space="preserve"> and </w:t>
      </w:r>
      <w:r w:rsidR="002E4C6B" w:rsidRPr="4E097BB5">
        <w:rPr>
          <w:noProof/>
          <w:lang w:val="en-GB"/>
        </w:rPr>
        <w:t>train</w:t>
      </w:r>
      <w:r w:rsidR="008564DA">
        <w:rPr>
          <w:noProof/>
          <w:lang w:val="en-GB"/>
        </w:rPr>
        <w:t>ing</w:t>
      </w:r>
      <w:r w:rsidR="002E4C6B" w:rsidRPr="4E097BB5">
        <w:rPr>
          <w:noProof/>
          <w:lang w:val="en-GB"/>
        </w:rPr>
        <w:t xml:space="preserve"> AI tools</w:t>
      </w:r>
      <w:r w:rsidR="003C5114" w:rsidRPr="4E097BB5">
        <w:rPr>
          <w:noProof/>
          <w:lang w:val="en-GB"/>
        </w:rPr>
        <w:t xml:space="preserve"> adapted </w:t>
      </w:r>
      <w:r w:rsidR="00B412B4">
        <w:rPr>
          <w:noProof/>
          <w:lang w:val="en-GB"/>
        </w:rPr>
        <w:t xml:space="preserve">for </w:t>
      </w:r>
      <w:r w:rsidR="003C5114" w:rsidRPr="4E097BB5">
        <w:rPr>
          <w:noProof/>
          <w:lang w:val="en-GB"/>
        </w:rPr>
        <w:t>use in justice</w:t>
      </w:r>
      <w:r w:rsidR="00B412B4">
        <w:rPr>
          <w:noProof/>
          <w:lang w:val="en-GB"/>
        </w:rPr>
        <w:t xml:space="preserve"> systems</w:t>
      </w:r>
      <w:r w:rsidR="003C5114" w:rsidRPr="4E097BB5">
        <w:rPr>
          <w:noProof/>
          <w:lang w:val="en-GB"/>
        </w:rPr>
        <w:t>.</w:t>
      </w:r>
      <w:r w:rsidR="00614718">
        <w:rPr>
          <w:noProof/>
          <w:lang w:val="en-GB"/>
        </w:rPr>
        <w:t xml:space="preserve"> </w:t>
      </w:r>
    </w:p>
    <w:p w14:paraId="7352E4AE" w14:textId="5741DAE4" w:rsidR="00321140" w:rsidRDefault="00D93051" w:rsidP="3FDFAED2">
      <w:pPr>
        <w:rPr>
          <w:noProof/>
          <w:lang w:val="en-GB"/>
        </w:rPr>
      </w:pPr>
      <w:r>
        <w:rPr>
          <w:noProof/>
          <w:lang w:val="en-GB"/>
        </w:rPr>
        <w:t xml:space="preserve">Monitoring the success of the DigitalJustice@2030 will be done </w:t>
      </w:r>
      <w:r w:rsidR="000E7E7A">
        <w:rPr>
          <w:noProof/>
          <w:lang w:val="en-GB"/>
        </w:rPr>
        <w:t xml:space="preserve">mainly </w:t>
      </w:r>
      <w:r>
        <w:rPr>
          <w:noProof/>
          <w:lang w:val="en-GB"/>
        </w:rPr>
        <w:t>through the</w:t>
      </w:r>
      <w:r w:rsidR="00B9274D">
        <w:rPr>
          <w:noProof/>
          <w:lang w:val="en-GB"/>
        </w:rPr>
        <w:t xml:space="preserve"> annual</w:t>
      </w:r>
      <w:r>
        <w:rPr>
          <w:noProof/>
          <w:lang w:val="en-GB"/>
        </w:rPr>
        <w:t xml:space="preserve"> EU Justice Scoreboard, which has a dedicated chapter on digitalisation of </w:t>
      </w:r>
      <w:r w:rsidR="009F1E9A">
        <w:rPr>
          <w:noProof/>
          <w:lang w:val="en-GB"/>
        </w:rPr>
        <w:t xml:space="preserve">national </w:t>
      </w:r>
      <w:r>
        <w:rPr>
          <w:noProof/>
          <w:lang w:val="en-GB"/>
        </w:rPr>
        <w:t>justice system</w:t>
      </w:r>
      <w:r w:rsidR="009F1E9A">
        <w:rPr>
          <w:noProof/>
          <w:lang w:val="en-GB"/>
        </w:rPr>
        <w:t>s</w:t>
      </w:r>
      <w:r w:rsidR="001267D0">
        <w:rPr>
          <w:noProof/>
          <w:lang w:val="en-GB"/>
        </w:rPr>
        <w:t xml:space="preserve">. </w:t>
      </w:r>
    </w:p>
    <w:p w14:paraId="38140F74" w14:textId="4BA47AF7" w:rsidR="00C01265" w:rsidRPr="002A50CF" w:rsidRDefault="00C01265" w:rsidP="3FDFAED2">
      <w:pPr>
        <w:rPr>
          <w:noProof/>
        </w:rPr>
      </w:pPr>
    </w:p>
    <w:sectPr w:rsidR="00C01265" w:rsidRPr="002A50CF" w:rsidSect="00A2772E">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7B90F0" w14:textId="77777777" w:rsidR="0080326F" w:rsidRDefault="0080326F" w:rsidP="00A2772E">
      <w:pPr>
        <w:spacing w:after="0"/>
      </w:pPr>
      <w:r>
        <w:separator/>
      </w:r>
    </w:p>
  </w:endnote>
  <w:endnote w:type="continuationSeparator" w:id="0">
    <w:p w14:paraId="077DD0C2" w14:textId="77777777" w:rsidR="0080326F" w:rsidRDefault="0080326F" w:rsidP="00A2772E">
      <w:pPr>
        <w:spacing w:after="0"/>
      </w:pPr>
      <w:r>
        <w:continuationSeparator/>
      </w:r>
    </w:p>
  </w:endnote>
  <w:endnote w:type="continuationNotice" w:id="1">
    <w:p w14:paraId="239AA4CB" w14:textId="77777777" w:rsidR="0080326F" w:rsidRDefault="0080326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B2E97" w14:textId="4BE4F6CE" w:rsidR="00715E4A" w:rsidRPr="00715E4A" w:rsidRDefault="00715E4A" w:rsidP="00715E4A">
    <w:pPr>
      <w:pStyle w:val="FooterCoverPage"/>
      <w:rPr>
        <w:rFonts w:ascii="Arial" w:hAnsi="Arial" w:cs="Arial"/>
        <w:b/>
        <w:sz w:val="48"/>
      </w:rPr>
    </w:pPr>
    <w:r w:rsidRPr="00715E4A">
      <w:rPr>
        <w:rFonts w:ascii="Arial" w:hAnsi="Arial" w:cs="Arial"/>
        <w:b/>
        <w:sz w:val="48"/>
      </w:rPr>
      <w:t>EN</w:t>
    </w:r>
    <w:r w:rsidRPr="00715E4A">
      <w:rPr>
        <w:rFonts w:ascii="Arial" w:hAnsi="Arial" w:cs="Arial"/>
        <w:b/>
        <w:sz w:val="48"/>
      </w:rPr>
      <w:tab/>
    </w:r>
    <w:r w:rsidRPr="00715E4A">
      <w:rPr>
        <w:rFonts w:ascii="Arial" w:hAnsi="Arial" w:cs="Arial"/>
        <w:b/>
        <w:sz w:val="48"/>
      </w:rPr>
      <w:tab/>
    </w:r>
    <w:r w:rsidRPr="00715E4A">
      <w:tab/>
    </w:r>
    <w:r w:rsidRPr="00715E4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92D73" w14:textId="6C2AD209" w:rsidR="00715E4A" w:rsidRPr="00715E4A" w:rsidRDefault="00715E4A" w:rsidP="00715E4A">
    <w:pPr>
      <w:pStyle w:val="FooterCoverPage"/>
      <w:rPr>
        <w:rFonts w:ascii="Arial" w:hAnsi="Arial" w:cs="Arial"/>
        <w:b/>
        <w:sz w:val="48"/>
      </w:rPr>
    </w:pPr>
    <w:r w:rsidRPr="00715E4A">
      <w:rPr>
        <w:rFonts w:ascii="Arial" w:hAnsi="Arial" w:cs="Arial"/>
        <w:b/>
        <w:sz w:val="48"/>
      </w:rPr>
      <w:t>EN</w:t>
    </w:r>
    <w:r w:rsidRPr="00715E4A">
      <w:rPr>
        <w:rFonts w:ascii="Arial" w:hAnsi="Arial" w:cs="Arial"/>
        <w:b/>
        <w:sz w:val="48"/>
      </w:rPr>
      <w:tab/>
    </w:r>
    <w:r w:rsidRPr="00715E4A">
      <w:rPr>
        <w:rFonts w:ascii="Arial" w:hAnsi="Arial" w:cs="Arial"/>
        <w:b/>
        <w:sz w:val="48"/>
      </w:rPr>
      <w:tab/>
    </w:r>
    <w:r w:rsidRPr="00715E4A">
      <w:tab/>
    </w:r>
    <w:r w:rsidRPr="00715E4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33773" w14:textId="77777777" w:rsidR="00715E4A" w:rsidRPr="00715E4A" w:rsidRDefault="00715E4A" w:rsidP="00715E4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70B75" w14:textId="77777777" w:rsidR="00A2772E" w:rsidRDefault="00A2772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Times New Roman"/>
      </w:rPr>
      <w:id w:val="-889648777"/>
      <w:docPartObj>
        <w:docPartGallery w:val="Page Numbers (Bottom of Page)"/>
        <w:docPartUnique/>
      </w:docPartObj>
    </w:sdtPr>
    <w:sdtEndPr>
      <w:rPr>
        <w:noProof/>
      </w:rPr>
    </w:sdtEndPr>
    <w:sdtContent>
      <w:p w14:paraId="479B371A" w14:textId="2C9C7789" w:rsidR="00A45919" w:rsidRPr="00A45919" w:rsidRDefault="00A45919">
        <w:pPr>
          <w:pStyle w:val="Footer"/>
          <w:jc w:val="center"/>
          <w:rPr>
            <w:rFonts w:cs="Times New Roman"/>
          </w:rPr>
        </w:pPr>
        <w:r w:rsidRPr="00A45919">
          <w:rPr>
            <w:rFonts w:cs="Times New Roman"/>
          </w:rPr>
          <w:fldChar w:fldCharType="begin"/>
        </w:r>
        <w:r w:rsidRPr="00A45919">
          <w:rPr>
            <w:rFonts w:cs="Times New Roman"/>
          </w:rPr>
          <w:instrText xml:space="preserve"> PAGE   \* MERGEFORMAT </w:instrText>
        </w:r>
        <w:r w:rsidRPr="00A45919">
          <w:rPr>
            <w:rFonts w:cs="Times New Roman"/>
          </w:rPr>
          <w:fldChar w:fldCharType="separate"/>
        </w:r>
        <w:r w:rsidR="00715E4A">
          <w:rPr>
            <w:rFonts w:cs="Times New Roman"/>
            <w:noProof/>
          </w:rPr>
          <w:t>1</w:t>
        </w:r>
        <w:r w:rsidRPr="00A45919">
          <w:rPr>
            <w:rFonts w:cs="Times New Roman"/>
            <w:noProof/>
          </w:rPr>
          <w:fldChar w:fldCharType="end"/>
        </w:r>
      </w:p>
    </w:sdtContent>
  </w:sdt>
  <w:p w14:paraId="1C7D7899" w14:textId="77777777" w:rsidR="00A2772E" w:rsidRPr="00A45919" w:rsidRDefault="00A2772E">
    <w:pPr>
      <w:pStyle w:val="Footer"/>
      <w:rPr>
        <w:rFonts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6C93D" w14:textId="77777777" w:rsidR="00A2772E" w:rsidRDefault="00A277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D7BB54" w14:textId="77777777" w:rsidR="0080326F" w:rsidRDefault="0080326F" w:rsidP="00A2772E">
      <w:pPr>
        <w:spacing w:after="0"/>
      </w:pPr>
      <w:r>
        <w:separator/>
      </w:r>
    </w:p>
  </w:footnote>
  <w:footnote w:type="continuationSeparator" w:id="0">
    <w:p w14:paraId="273BFEDD" w14:textId="77777777" w:rsidR="0080326F" w:rsidRDefault="0080326F" w:rsidP="00A2772E">
      <w:pPr>
        <w:spacing w:after="0"/>
      </w:pPr>
      <w:r>
        <w:continuationSeparator/>
      </w:r>
    </w:p>
  </w:footnote>
  <w:footnote w:type="continuationNotice" w:id="1">
    <w:p w14:paraId="64978CF0" w14:textId="77777777" w:rsidR="0080326F" w:rsidRDefault="0080326F">
      <w:pPr>
        <w:spacing w:after="0"/>
      </w:pPr>
    </w:p>
  </w:footnote>
  <w:footnote w:id="2">
    <w:p w14:paraId="4E8AB33C" w14:textId="1CF79FDC" w:rsidR="002463E7" w:rsidRDefault="002463E7" w:rsidP="00BE17F0">
      <w:pPr>
        <w:pStyle w:val="FootnoteText"/>
      </w:pPr>
      <w:r w:rsidRPr="3A0B9E96">
        <w:rPr>
          <w:rStyle w:val="FootnoteReference"/>
        </w:rPr>
        <w:footnoteRef/>
      </w:r>
      <w:r>
        <w:t xml:space="preserve"> </w:t>
      </w:r>
      <w:hyperlink r:id="rId1" w:history="1">
        <w:r w:rsidRPr="000C7454">
          <w:rPr>
            <w:rStyle w:val="Hyperlink"/>
          </w:rPr>
          <w:t>Draghi Report</w:t>
        </w:r>
      </w:hyperlink>
      <w:r>
        <w:t xml:space="preserve"> ‘The future of European competitiveness –</w:t>
      </w:r>
      <w:r w:rsidR="000C7454">
        <w:t xml:space="preserve"> Part B:</w:t>
      </w:r>
      <w:r>
        <w:t xml:space="preserve"> In-depth analysis and recommendations’, p. 67.</w:t>
      </w:r>
    </w:p>
  </w:footnote>
  <w:footnote w:id="3">
    <w:p w14:paraId="5A9089AB" w14:textId="005D60A6" w:rsidR="00F16057" w:rsidRPr="00F16057" w:rsidRDefault="00F16057">
      <w:pPr>
        <w:pStyle w:val="FootnoteText"/>
      </w:pPr>
      <w:r>
        <w:rPr>
          <w:rStyle w:val="FootnoteReference"/>
        </w:rPr>
        <w:footnoteRef/>
      </w:r>
      <w:r>
        <w:t xml:space="preserve"> </w:t>
      </w:r>
      <w:hyperlink r:id="rId2" w:history="1">
        <w:r w:rsidRPr="006A7266">
          <w:rPr>
            <w:rStyle w:val="Hyperlink"/>
          </w:rPr>
          <w:t xml:space="preserve">COM(2021)118 </w:t>
        </w:r>
        <w:r w:rsidR="006A7266" w:rsidRPr="006A7266">
          <w:rPr>
            <w:rStyle w:val="Hyperlink"/>
          </w:rPr>
          <w:t>final</w:t>
        </w:r>
      </w:hyperlink>
      <w:r>
        <w:t xml:space="preserve"> - </w:t>
      </w:r>
      <w:r w:rsidRPr="00F16057">
        <w:t>2030 Digital Compass: the European way for the Digital Decade</w:t>
      </w:r>
      <w:r w:rsidR="0062172C">
        <w:t xml:space="preserve">, p. 10. </w:t>
      </w:r>
    </w:p>
  </w:footnote>
  <w:footnote w:id="4">
    <w:p w14:paraId="062955AA" w14:textId="10ED4CC3" w:rsidR="00566222" w:rsidRPr="00566222" w:rsidRDefault="00566222" w:rsidP="00BE17F0">
      <w:pPr>
        <w:pStyle w:val="FootnoteText"/>
      </w:pPr>
      <w:r>
        <w:rPr>
          <w:rStyle w:val="FootnoteReference"/>
        </w:rPr>
        <w:footnoteRef/>
      </w:r>
      <w:r>
        <w:t xml:space="preserve"> </w:t>
      </w:r>
      <w:r w:rsidR="003E4552">
        <w:t>Council</w:t>
      </w:r>
      <w:r w:rsidRPr="00C77CB9">
        <w:t xml:space="preserve"> e-Justice Strategy 2024-2028</w:t>
      </w:r>
      <w:r w:rsidR="003E4552">
        <w:t xml:space="preserve"> (</w:t>
      </w:r>
      <w:hyperlink r:id="rId3" w:history="1">
        <w:r w:rsidR="003E4552" w:rsidRPr="00821B28">
          <w:rPr>
            <w:rStyle w:val="Hyperlink"/>
          </w:rPr>
          <w:t>C/2025/437</w:t>
        </w:r>
      </w:hyperlink>
      <w:r w:rsidR="003E4552">
        <w:t>)</w:t>
      </w:r>
      <w:r w:rsidR="00171284" w:rsidRPr="00C77CB9">
        <w:t xml:space="preserve">, </w:t>
      </w:r>
      <w:r w:rsidR="003B5AC8" w:rsidRPr="00C77CB9">
        <w:t>4</w:t>
      </w:r>
      <w:r w:rsidR="003B5AC8" w:rsidRPr="00321216">
        <w:rPr>
          <w:vertAlign w:val="superscript"/>
        </w:rPr>
        <w:t>th</w:t>
      </w:r>
      <w:r w:rsidR="003B5AC8" w:rsidRPr="00C77CB9">
        <w:t xml:space="preserve"> para.</w:t>
      </w:r>
    </w:p>
  </w:footnote>
  <w:footnote w:id="5">
    <w:p w14:paraId="744E3695" w14:textId="08D643C9" w:rsidR="00B86135" w:rsidRPr="00B86135" w:rsidRDefault="00B86135">
      <w:pPr>
        <w:pStyle w:val="FootnoteText"/>
      </w:pPr>
      <w:r>
        <w:rPr>
          <w:rStyle w:val="FootnoteReference"/>
        </w:rPr>
        <w:footnoteRef/>
      </w:r>
      <w:r>
        <w:t xml:space="preserve"> </w:t>
      </w:r>
      <w:r w:rsidR="00F23FE1">
        <w:t xml:space="preserve">Supported by findings in </w:t>
      </w:r>
      <w:r w:rsidR="00D912F9">
        <w:t xml:space="preserve">the report </w:t>
      </w:r>
      <w:hyperlink r:id="rId4" w:history="1">
        <w:r w:rsidR="00D912F9" w:rsidRPr="00077007">
          <w:rPr>
            <w:rStyle w:val="Hyperlink"/>
          </w:rPr>
          <w:t>‘</w:t>
        </w:r>
        <w:r w:rsidR="002E5754" w:rsidRPr="00077007">
          <w:rPr>
            <w:rStyle w:val="Hyperlink"/>
            <w:lang w:val="en-GB"/>
          </w:rPr>
          <w:t>Digitalising justice: a fundamental rights</w:t>
        </w:r>
        <w:r w:rsidR="00895169" w:rsidRPr="00077007">
          <w:rPr>
            <w:rStyle w:val="Hyperlink"/>
            <w:lang w:val="en-GB"/>
          </w:rPr>
          <w:t>-based</w:t>
        </w:r>
        <w:r w:rsidR="002E5754" w:rsidRPr="00077007">
          <w:rPr>
            <w:rStyle w:val="Hyperlink"/>
            <w:lang w:val="en-GB"/>
          </w:rPr>
          <w:t xml:space="preserve"> approach</w:t>
        </w:r>
        <w:r w:rsidR="00D912F9" w:rsidRPr="00077007">
          <w:rPr>
            <w:rStyle w:val="Hyperlink"/>
            <w:lang w:val="en-GB"/>
          </w:rPr>
          <w:t>’</w:t>
        </w:r>
      </w:hyperlink>
      <w:r w:rsidR="00DA31EC">
        <w:rPr>
          <w:lang w:val="en-GB"/>
        </w:rPr>
        <w:t xml:space="preserve"> by the European </w:t>
      </w:r>
      <w:r w:rsidR="007C5481">
        <w:rPr>
          <w:lang w:val="en-GB"/>
        </w:rPr>
        <w:t xml:space="preserve">Union Agency for </w:t>
      </w:r>
      <w:r w:rsidR="00DA31EC">
        <w:rPr>
          <w:lang w:val="en-GB"/>
        </w:rPr>
        <w:t>Fundamental Rights.</w:t>
      </w:r>
    </w:p>
  </w:footnote>
  <w:footnote w:id="6">
    <w:p w14:paraId="76A73BC7" w14:textId="2D0CF2CF" w:rsidR="001249DC" w:rsidRDefault="001249DC" w:rsidP="001249DC">
      <w:pPr>
        <w:pStyle w:val="FootnoteText"/>
      </w:pPr>
      <w:r w:rsidRPr="487EB5DE">
        <w:rPr>
          <w:rStyle w:val="FootnoteReference"/>
        </w:rPr>
        <w:footnoteRef/>
      </w:r>
      <w:r>
        <w:t xml:space="preserve"> </w:t>
      </w:r>
      <w:hyperlink r:id="rId5" w:history="1">
        <w:r w:rsidRPr="0006580D">
          <w:rPr>
            <w:rStyle w:val="Hyperlink"/>
          </w:rPr>
          <w:t>Regulation (EU) 2023/2844</w:t>
        </w:r>
      </w:hyperlink>
      <w:r>
        <w:t xml:space="preserve"> on the digitalisation of judicial cooperation and access to justice in cross-border civil, commercial and criminal matters, and amending certain acts in the field of judicial cooperation.</w:t>
      </w:r>
    </w:p>
  </w:footnote>
  <w:footnote w:id="7">
    <w:p w14:paraId="37CB6F4B" w14:textId="6895AA56" w:rsidR="00487D3A" w:rsidRPr="00487D3A" w:rsidRDefault="00487D3A">
      <w:pPr>
        <w:pStyle w:val="FootnoteText"/>
      </w:pPr>
      <w:r>
        <w:rPr>
          <w:rStyle w:val="FootnoteReference"/>
        </w:rPr>
        <w:footnoteRef/>
      </w:r>
      <w:r>
        <w:t xml:space="preserve"> </w:t>
      </w:r>
      <w:r w:rsidR="005F581C">
        <w:t>Such as attestations for marriage and registered partnerships, or certificate</w:t>
      </w:r>
      <w:r w:rsidR="003E3C16">
        <w:t>s</w:t>
      </w:r>
      <w:r w:rsidR="005F581C">
        <w:t xml:space="preserve"> for protection measures in civil matters. </w:t>
      </w:r>
    </w:p>
  </w:footnote>
  <w:footnote w:id="8">
    <w:p w14:paraId="2B01C86F" w14:textId="2360E9E8" w:rsidR="00DF2B23" w:rsidRPr="00DF2B23" w:rsidRDefault="00DF2B23">
      <w:pPr>
        <w:pStyle w:val="FootnoteText"/>
      </w:pPr>
      <w:r>
        <w:rPr>
          <w:rStyle w:val="FootnoteReference"/>
        </w:rPr>
        <w:footnoteRef/>
      </w:r>
      <w:r>
        <w:t xml:space="preserve"> </w:t>
      </w:r>
      <w:hyperlink r:id="rId6" w:history="1">
        <w:r w:rsidRPr="00084153">
          <w:rPr>
            <w:rStyle w:val="Hyperlink"/>
          </w:rPr>
          <w:t>Regulation (EU) 2020/1784</w:t>
        </w:r>
      </w:hyperlink>
      <w:r>
        <w:t xml:space="preserve"> on the service in the Member States of judicial and extrajudicial documents in civil or commercial matters (service of documents) (recast)</w:t>
      </w:r>
      <w:r w:rsidR="009421A6">
        <w:t>,</w:t>
      </w:r>
      <w:r w:rsidRPr="001249DC">
        <w:t xml:space="preserve"> </w:t>
      </w:r>
      <w:hyperlink r:id="rId7" w:history="1">
        <w:r w:rsidRPr="003A3586">
          <w:rPr>
            <w:rStyle w:val="Hyperlink"/>
          </w:rPr>
          <w:t>Regulation (EU) 2020/1783</w:t>
        </w:r>
      </w:hyperlink>
      <w:r>
        <w:t xml:space="preserve"> on cooperation between the courts of the Member States in the taking of evidence in civil or commercial matters (taking of evidence) (recast)</w:t>
      </w:r>
      <w:r w:rsidR="009421A6">
        <w:t>,</w:t>
      </w:r>
      <w:r w:rsidRPr="001249DC">
        <w:t xml:space="preserve"> </w:t>
      </w:r>
      <w:hyperlink r:id="rId8" w:history="1">
        <w:r w:rsidRPr="0063628B">
          <w:rPr>
            <w:rStyle w:val="Hyperlink"/>
          </w:rPr>
          <w:t>Regulation (EU) 2023/1543</w:t>
        </w:r>
      </w:hyperlink>
      <w:r w:rsidRPr="006B4B8D">
        <w:t xml:space="preserve"> on European Production Orders and European Preservation Orders for electronic evidence in criminal proceedings and for the execution of custodial sentences following criminal proceedings</w:t>
      </w:r>
      <w:r w:rsidR="009421A6">
        <w:t>,</w:t>
      </w:r>
      <w:r w:rsidRPr="001249DC">
        <w:t xml:space="preserve"> </w:t>
      </w:r>
      <w:hyperlink r:id="rId9" w:history="1">
        <w:r w:rsidRPr="00E54328">
          <w:rPr>
            <w:rStyle w:val="Hyperlink"/>
          </w:rPr>
          <w:t>Regulation (EU) 2024/3011</w:t>
        </w:r>
      </w:hyperlink>
      <w:r w:rsidRPr="00276164">
        <w:t xml:space="preserve"> on the transfer of proceedings in criminal matters</w:t>
      </w:r>
      <w:r w:rsidR="009421A6">
        <w:t xml:space="preserve"> and</w:t>
      </w:r>
      <w:r w:rsidRPr="001249DC">
        <w:t xml:space="preserve"> </w:t>
      </w:r>
      <w:hyperlink r:id="rId10" w:history="1">
        <w:r w:rsidRPr="000E7C00">
          <w:rPr>
            <w:rStyle w:val="Hyperlink"/>
          </w:rPr>
          <w:t>Regulation (EU) 2023/2131</w:t>
        </w:r>
      </w:hyperlink>
      <w:r>
        <w:t xml:space="preserve"> as regards digital communication channels in terrorism cases.</w:t>
      </w:r>
    </w:p>
  </w:footnote>
  <w:footnote w:id="9">
    <w:p w14:paraId="4CFCE15D" w14:textId="6792D7D8" w:rsidR="005B3BEA" w:rsidRPr="005B3BEA" w:rsidRDefault="005B3BEA">
      <w:pPr>
        <w:pStyle w:val="FootnoteText"/>
      </w:pPr>
      <w:r>
        <w:rPr>
          <w:rStyle w:val="FootnoteReference"/>
        </w:rPr>
        <w:footnoteRef/>
      </w:r>
      <w:r>
        <w:t xml:space="preserve"> </w:t>
      </w:r>
      <w:r w:rsidRPr="004C69F4">
        <w:t xml:space="preserve">Europol, </w:t>
      </w:r>
      <w:r w:rsidR="00212F3C">
        <w:t xml:space="preserve">the </w:t>
      </w:r>
      <w:r w:rsidRPr="004C69F4">
        <w:t xml:space="preserve">European Union Agency for Criminal Justice Cooperation (Eurojust), </w:t>
      </w:r>
      <w:r w:rsidR="00212F3C">
        <w:t xml:space="preserve">and </w:t>
      </w:r>
      <w:r>
        <w:t xml:space="preserve">the </w:t>
      </w:r>
      <w:r w:rsidRPr="68D902A1">
        <w:rPr>
          <w:rFonts w:cs="Times New Roman"/>
        </w:rPr>
        <w:t>E</w:t>
      </w:r>
      <w:r>
        <w:rPr>
          <w:rFonts w:cs="Times New Roman"/>
        </w:rPr>
        <w:t xml:space="preserve">uropean </w:t>
      </w:r>
      <w:r w:rsidRPr="68D902A1">
        <w:rPr>
          <w:rFonts w:cs="Times New Roman"/>
        </w:rPr>
        <w:t>P</w:t>
      </w:r>
      <w:r>
        <w:rPr>
          <w:rFonts w:cs="Times New Roman"/>
        </w:rPr>
        <w:t>ublic Prosecutor’s Office (EP</w:t>
      </w:r>
      <w:r w:rsidRPr="68D902A1">
        <w:rPr>
          <w:rFonts w:cs="Times New Roman"/>
        </w:rPr>
        <w:t>PO</w:t>
      </w:r>
      <w:r>
        <w:rPr>
          <w:rFonts w:cs="Times New Roman"/>
        </w:rPr>
        <w:t>).</w:t>
      </w:r>
    </w:p>
  </w:footnote>
  <w:footnote w:id="10">
    <w:p w14:paraId="139A1F5E" w14:textId="5D8EFEE0" w:rsidR="00FE769F" w:rsidRPr="00FE769F" w:rsidRDefault="00FE769F">
      <w:pPr>
        <w:pStyle w:val="FootnoteText"/>
      </w:pPr>
      <w:r>
        <w:rPr>
          <w:rStyle w:val="FootnoteReference"/>
        </w:rPr>
        <w:footnoteRef/>
      </w:r>
      <w:r>
        <w:t xml:space="preserve"> </w:t>
      </w:r>
      <w:r>
        <w:rPr>
          <w:rFonts w:eastAsia="Times New Roman" w:cs="Times New Roman"/>
          <w:lang w:val="en-GB"/>
        </w:rPr>
        <w:t xml:space="preserve">Such as </w:t>
      </w:r>
      <w:hyperlink r:id="rId11" w:history="1">
        <w:r w:rsidRPr="008C4C00">
          <w:rPr>
            <w:rStyle w:val="Hyperlink"/>
            <w:rFonts w:eastAsia="Times New Roman" w:cs="Times New Roman"/>
            <w:lang w:val="en-GB"/>
          </w:rPr>
          <w:t>Directive 2012/13/EU</w:t>
        </w:r>
      </w:hyperlink>
      <w:r w:rsidRPr="00BE4EA5">
        <w:rPr>
          <w:rFonts w:eastAsia="Times New Roman" w:cs="Times New Roman"/>
          <w:lang w:val="en-GB"/>
        </w:rPr>
        <w:t xml:space="preserve"> on the right to information in criminal proceedings</w:t>
      </w:r>
      <w:r>
        <w:rPr>
          <w:rFonts w:eastAsia="Times New Roman" w:cs="Times New Roman"/>
          <w:lang w:val="en-GB"/>
        </w:rPr>
        <w:t>.</w:t>
      </w:r>
    </w:p>
  </w:footnote>
  <w:footnote w:id="11">
    <w:p w14:paraId="2CE22DEC" w14:textId="60D90493" w:rsidR="004B0BE0" w:rsidRPr="004B0BE0" w:rsidRDefault="004B0BE0" w:rsidP="00BE17F0">
      <w:pPr>
        <w:pStyle w:val="FootnoteText"/>
      </w:pPr>
      <w:r>
        <w:rPr>
          <w:rStyle w:val="FootnoteReference"/>
        </w:rPr>
        <w:footnoteRef/>
      </w:r>
      <w:r>
        <w:t xml:space="preserve"> </w:t>
      </w:r>
      <w:hyperlink r:id="rId12" w:history="1">
        <w:r w:rsidRPr="00394556">
          <w:rPr>
            <w:rStyle w:val="Hyperlink"/>
          </w:rPr>
          <w:t>Regulation (EU) 2024/1689</w:t>
        </w:r>
      </w:hyperlink>
      <w:r w:rsidRPr="00AC241E">
        <w:t xml:space="preserve"> laying down harmonised rules on artificial intelligence (</w:t>
      </w:r>
      <w:r>
        <w:t>AI</w:t>
      </w:r>
      <w:r w:rsidRPr="00AC241E">
        <w:t xml:space="preserve"> Act)</w:t>
      </w:r>
      <w:r w:rsidR="003E679E">
        <w:t>.</w:t>
      </w:r>
    </w:p>
  </w:footnote>
  <w:footnote w:id="12">
    <w:p w14:paraId="4424AD96" w14:textId="2B980054" w:rsidR="004953FC" w:rsidRDefault="004953FC" w:rsidP="00BE17F0">
      <w:pPr>
        <w:pStyle w:val="FootnoteText"/>
      </w:pPr>
      <w:r>
        <w:rPr>
          <w:rStyle w:val="FootnoteReference"/>
        </w:rPr>
        <w:footnoteRef/>
      </w:r>
      <w:r>
        <w:t xml:space="preserve"> This includes </w:t>
      </w:r>
      <w:r w:rsidRPr="00B15186">
        <w:t xml:space="preserve">persons with limited digital literacy, persons with disabilities that make it difficult to navigate digital tools and environments unassisted and persons who, </w:t>
      </w:r>
      <w:r>
        <w:t xml:space="preserve">for instance </w:t>
      </w:r>
      <w:r w:rsidRPr="00B15186">
        <w:t>for reasons of economic deprivation, have no access to appropriate digital infrastructure</w:t>
      </w:r>
      <w:r>
        <w:t>.</w:t>
      </w:r>
    </w:p>
  </w:footnote>
  <w:footnote w:id="13">
    <w:p w14:paraId="28236A94" w14:textId="55D726AB" w:rsidR="003046FF" w:rsidRPr="003046FF" w:rsidRDefault="003046FF" w:rsidP="00BE17F0">
      <w:pPr>
        <w:pStyle w:val="FootnoteText"/>
      </w:pPr>
      <w:r>
        <w:rPr>
          <w:rStyle w:val="FootnoteReference"/>
        </w:rPr>
        <w:footnoteRef/>
      </w:r>
      <w:r>
        <w:t xml:space="preserve"> </w:t>
      </w:r>
      <w:hyperlink r:id="rId13" w:history="1">
        <w:r w:rsidRPr="00125535">
          <w:rPr>
            <w:rStyle w:val="Hyperlink"/>
          </w:rPr>
          <w:t>Regulation (EU) 2016/679</w:t>
        </w:r>
      </w:hyperlink>
      <w:r w:rsidRPr="003046FF">
        <w:t xml:space="preserve"> on the protection of natural persons with regard to the processing of personal data and on the free movement of such data (General Data Protection Regulation)</w:t>
      </w:r>
      <w:r>
        <w:t>.</w:t>
      </w:r>
    </w:p>
  </w:footnote>
  <w:footnote w:id="14">
    <w:p w14:paraId="1C02F5BB" w14:textId="1A3E214E" w:rsidR="00C05F61" w:rsidRDefault="00C05F61" w:rsidP="00BE17F0">
      <w:pPr>
        <w:pStyle w:val="FootnoteText"/>
      </w:pPr>
      <w:r>
        <w:rPr>
          <w:rStyle w:val="FootnoteReference"/>
        </w:rPr>
        <w:footnoteRef/>
      </w:r>
      <w:r>
        <w:t xml:space="preserve"> </w:t>
      </w:r>
      <w:hyperlink r:id="rId14" w:history="1">
        <w:r w:rsidR="000807FF" w:rsidRPr="00066DAA">
          <w:rPr>
            <w:rStyle w:val="Hyperlink"/>
          </w:rPr>
          <w:t>Directive (EU) 2016/680</w:t>
        </w:r>
      </w:hyperlink>
      <w:r w:rsidR="000807FF" w:rsidRPr="000807FF">
        <w:t xml:space="preserve">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w:t>
      </w:r>
      <w:r w:rsidR="00F640A4">
        <w:t>.</w:t>
      </w:r>
    </w:p>
  </w:footnote>
  <w:footnote w:id="15">
    <w:p w14:paraId="7499EF2D" w14:textId="69C07384" w:rsidR="00CD280A" w:rsidRPr="00A70C8F" w:rsidRDefault="00CD280A" w:rsidP="00BE17F0">
      <w:pPr>
        <w:pStyle w:val="FootnoteText"/>
      </w:pPr>
      <w:r>
        <w:rPr>
          <w:rStyle w:val="FootnoteReference"/>
        </w:rPr>
        <w:footnoteRef/>
      </w:r>
      <w:r>
        <w:t xml:space="preserve"> </w:t>
      </w:r>
      <w:hyperlink r:id="rId15" w:history="1">
        <w:r w:rsidRPr="00130531">
          <w:rPr>
            <w:rStyle w:val="Hyperlink"/>
          </w:rPr>
          <w:t>Regulation (EU) 2019/881</w:t>
        </w:r>
      </w:hyperlink>
      <w:r w:rsidRPr="00A70C8F">
        <w:t xml:space="preserve"> on ENISA (the European Union Agency for Cybersecurity) and on information and communications technology cybersecurity certification (Cybersecurity Act)</w:t>
      </w:r>
      <w:r>
        <w:t>.</w:t>
      </w:r>
    </w:p>
  </w:footnote>
  <w:footnote w:id="16">
    <w:p w14:paraId="7BCD2B71" w14:textId="0062FACF" w:rsidR="00BB7150" w:rsidRPr="00BB7150" w:rsidRDefault="00BB7150" w:rsidP="00873034">
      <w:pPr>
        <w:pStyle w:val="FootnoteText"/>
      </w:pPr>
      <w:r>
        <w:rPr>
          <w:rStyle w:val="FootnoteReference"/>
        </w:rPr>
        <w:footnoteRef/>
      </w:r>
      <w:r>
        <w:t xml:space="preserve"> </w:t>
      </w:r>
      <w:hyperlink r:id="rId16" w:history="1">
        <w:r w:rsidR="0022166B" w:rsidRPr="006A0A5E">
          <w:rPr>
            <w:rStyle w:val="Hyperlink"/>
          </w:rPr>
          <w:t>COM(2025)</w:t>
        </w:r>
        <w:r w:rsidR="0052761F" w:rsidRPr="006A0A5E">
          <w:rPr>
            <w:rStyle w:val="Hyperlink"/>
          </w:rPr>
          <w:t>570</w:t>
        </w:r>
      </w:hyperlink>
      <w:r w:rsidR="0052761F">
        <w:t xml:space="preserve"> - </w:t>
      </w:r>
      <w:r w:rsidR="00667DE8">
        <w:t>Commission</w:t>
      </w:r>
      <w:r w:rsidR="0052761F">
        <w:t xml:space="preserve"> </w:t>
      </w:r>
      <w:r w:rsidR="009C1777">
        <w:t>Communication</w:t>
      </w:r>
      <w:r w:rsidR="00667DE8">
        <w:t xml:space="preserve"> on a</w:t>
      </w:r>
      <w:r w:rsidR="009C1777" w:rsidRPr="009C1777">
        <w:t xml:space="preserve"> dynamic EU Budget for the priorities of the future - The Multiannual Financial Framework 2028-2034</w:t>
      </w:r>
      <w:r w:rsidR="009C2D54">
        <w:t>, p. 3.</w:t>
      </w:r>
      <w:r w:rsidR="00873034">
        <w:t xml:space="preserve">, and </w:t>
      </w:r>
      <w:hyperlink r:id="rId17" w:history="1">
        <w:r w:rsidR="00984C8A" w:rsidRPr="00D821B6">
          <w:rPr>
            <w:rStyle w:val="Hyperlink"/>
          </w:rPr>
          <w:t>COM(2025)</w:t>
        </w:r>
        <w:r w:rsidR="0029365E" w:rsidRPr="00D821B6">
          <w:rPr>
            <w:rStyle w:val="Hyperlink"/>
          </w:rPr>
          <w:t>565</w:t>
        </w:r>
      </w:hyperlink>
      <w:r w:rsidR="00984C8A">
        <w:t xml:space="preserve"> </w:t>
      </w:r>
      <w:r w:rsidR="00BC4D07">
        <w:t>Proposal for a Regulation establishing the European Fund for economic, social and territorial cohesion, agriculture and rural, fisheries and maritime, prosperity and security for the period 2028-2034</w:t>
      </w:r>
      <w:r w:rsidR="006030C2">
        <w:t>, recital 20</w:t>
      </w:r>
      <w:r w:rsidR="00BC4D07" w:rsidDel="006030C2">
        <w:t xml:space="preserve"> </w:t>
      </w:r>
      <w:r w:rsidR="00873034">
        <w:t xml:space="preserve">and </w:t>
      </w:r>
      <w:r w:rsidR="001E61D8">
        <w:t>Article 3</w:t>
      </w:r>
      <w:r w:rsidR="5F5681FB">
        <w:t>(1)(e)(</w:t>
      </w:r>
      <w:r w:rsidR="58E2D42F">
        <w:t>ii</w:t>
      </w:r>
      <w:r w:rsidR="00873034">
        <w:t>).</w:t>
      </w:r>
    </w:p>
  </w:footnote>
  <w:footnote w:id="17">
    <w:p w14:paraId="5287D00A" w14:textId="501E5F50" w:rsidR="0020490A" w:rsidRPr="0020490A" w:rsidRDefault="0020490A">
      <w:pPr>
        <w:pStyle w:val="FootnoteText"/>
      </w:pPr>
      <w:r>
        <w:rPr>
          <w:rStyle w:val="FootnoteReference"/>
        </w:rPr>
        <w:footnoteRef/>
      </w:r>
      <w:r>
        <w:t xml:space="preserve"> </w:t>
      </w:r>
      <w:hyperlink r:id="rId18" w:history="1">
        <w:r w:rsidR="007802F2" w:rsidRPr="00382E9F">
          <w:rPr>
            <w:rStyle w:val="Hyperlink"/>
          </w:rPr>
          <w:t>COM(2025) 570 final – SWD(2025) 570 final/2</w:t>
        </w:r>
      </w:hyperlink>
      <w:r>
        <w:t xml:space="preserve"> – Commission Staff Working Document</w:t>
      </w:r>
      <w:r w:rsidR="002661BE">
        <w:t xml:space="preserve"> accompanying the Communication </w:t>
      </w:r>
      <w:r>
        <w:t xml:space="preserve">on a dynamic EU Budget for the priorities of the future - The Multiannual Financial Framework 2028-2034, p. </w:t>
      </w:r>
      <w:r w:rsidR="002661BE">
        <w:t>39</w:t>
      </w:r>
      <w:r>
        <w:t>.</w:t>
      </w:r>
    </w:p>
  </w:footnote>
  <w:footnote w:id="18">
    <w:p w14:paraId="7D893A74" w14:textId="70310576" w:rsidR="008272F6" w:rsidRPr="008272F6" w:rsidRDefault="008272F6" w:rsidP="00BE17F0">
      <w:pPr>
        <w:pStyle w:val="FootnoteText"/>
      </w:pPr>
      <w:r>
        <w:rPr>
          <w:rStyle w:val="FootnoteReference"/>
        </w:rPr>
        <w:footnoteRef/>
      </w:r>
      <w:r>
        <w:t xml:space="preserve"> </w:t>
      </w:r>
      <w:r w:rsidDel="00844B2E">
        <w:t>Draghi Report ‘The future of European competitiveness – In-depth analysis and recommendations’, p. 67</w:t>
      </w:r>
      <w:r w:rsidR="00B14FC3">
        <w:t>.</w:t>
      </w:r>
    </w:p>
  </w:footnote>
  <w:footnote w:id="19">
    <w:p w14:paraId="3C5DE677" w14:textId="58BA29DB" w:rsidR="00825BCD" w:rsidRPr="00825BCD" w:rsidRDefault="00825BCD">
      <w:pPr>
        <w:pStyle w:val="FootnoteText"/>
      </w:pPr>
      <w:r>
        <w:rPr>
          <w:rStyle w:val="FootnoteReference"/>
        </w:rPr>
        <w:footnoteRef/>
      </w:r>
      <w:r>
        <w:t xml:space="preserve"> </w:t>
      </w:r>
      <w:r w:rsidRPr="00AF6EC7">
        <w:t>COM(2025)</w:t>
      </w:r>
      <w:r w:rsidR="00AF6EC7" w:rsidRPr="00AF6EC7">
        <w:t>801</w:t>
      </w:r>
      <w:r w:rsidRPr="00AF6EC7">
        <w:t xml:space="preserve"> – European</w:t>
      </w:r>
      <w:r w:rsidRPr="00EF4564">
        <w:t xml:space="preserve"> Judicial Training Strategy 2025-2030 – creating a supportive environment for DigitalJustice@2030.</w:t>
      </w:r>
    </w:p>
  </w:footnote>
  <w:footnote w:id="20">
    <w:p w14:paraId="73B51B79" w14:textId="05C5570B" w:rsidR="00154F2A" w:rsidRPr="0075373A" w:rsidRDefault="00154F2A" w:rsidP="00BE17F0">
      <w:pPr>
        <w:pStyle w:val="FootnoteText"/>
      </w:pPr>
      <w:r>
        <w:rPr>
          <w:rStyle w:val="FootnoteReference"/>
        </w:rPr>
        <w:footnoteRef/>
      </w:r>
      <w:r w:rsidR="008272F6">
        <w:t xml:space="preserve"> </w:t>
      </w:r>
      <w:hyperlink r:id="rId19" w:history="1">
        <w:r w:rsidR="00743E7B" w:rsidRPr="00382E9F">
          <w:rPr>
            <w:rStyle w:val="Hyperlink"/>
          </w:rPr>
          <w:t>COM(2025) 30 final</w:t>
        </w:r>
      </w:hyperlink>
      <w:r>
        <w:t>– A Competitiveness Compass for the EU</w:t>
      </w:r>
      <w:r w:rsidR="00211A2B">
        <w:t>, p.2</w:t>
      </w:r>
      <w:r w:rsidR="00B14FC3">
        <w:t>.</w:t>
      </w:r>
    </w:p>
  </w:footnote>
  <w:footnote w:id="21">
    <w:p w14:paraId="05EBF85B" w14:textId="41E6D67E" w:rsidR="00154F2A" w:rsidRPr="0075373A" w:rsidRDefault="00154F2A" w:rsidP="00BE17F0">
      <w:pPr>
        <w:pStyle w:val="FootnoteText"/>
      </w:pPr>
      <w:r>
        <w:rPr>
          <w:rStyle w:val="FootnoteReference"/>
        </w:rPr>
        <w:footnoteRef/>
      </w:r>
      <w:r>
        <w:t xml:space="preserve"> </w:t>
      </w:r>
      <w:hyperlink r:id="rId20" w:history="1">
        <w:r w:rsidR="00B502A9" w:rsidRPr="00382E9F">
          <w:rPr>
            <w:rStyle w:val="Hyperlink"/>
          </w:rPr>
          <w:t>‘Europe’s Choice’</w:t>
        </w:r>
      </w:hyperlink>
      <w:r>
        <w:t>– Political Guidelines for the next European Commission 2024-2029</w:t>
      </w:r>
      <w:r w:rsidR="00CA3D78">
        <w:t>, p. 6</w:t>
      </w:r>
      <w:r w:rsidR="00B14FC3">
        <w:t>.</w:t>
      </w:r>
    </w:p>
  </w:footnote>
  <w:footnote w:id="22">
    <w:p w14:paraId="691C6E86" w14:textId="4EA3D133" w:rsidR="000C1468" w:rsidRPr="00594101" w:rsidRDefault="000C1468" w:rsidP="00BE17F0">
      <w:pPr>
        <w:pStyle w:val="FootnoteText"/>
      </w:pPr>
      <w:r>
        <w:rPr>
          <w:rStyle w:val="FootnoteReference"/>
        </w:rPr>
        <w:footnoteRef/>
      </w:r>
      <w:r>
        <w:t xml:space="preserve"> </w:t>
      </w:r>
      <w:hyperlink r:id="rId21" w:history="1">
        <w:r w:rsidR="00DE6C62" w:rsidRPr="00382E9F">
          <w:rPr>
            <w:rStyle w:val="Hyperlink"/>
          </w:rPr>
          <w:t>Council of the EU (838/24)</w:t>
        </w:r>
      </w:hyperlink>
      <w:r w:rsidR="00DE6C62">
        <w:t xml:space="preserve"> </w:t>
      </w:r>
      <w:r w:rsidRPr="00875AE1">
        <w:t>Budapest Declaration on the New European Competitiveness Deal</w:t>
      </w:r>
      <w:r>
        <w:t>, p.1</w:t>
      </w:r>
      <w:r w:rsidR="00E2677C">
        <w:t>.</w:t>
      </w:r>
      <w:r>
        <w:t xml:space="preserve"> </w:t>
      </w:r>
    </w:p>
  </w:footnote>
  <w:footnote w:id="23">
    <w:p w14:paraId="303B4B5F" w14:textId="0FFFF784" w:rsidR="00025287" w:rsidRPr="00025287" w:rsidRDefault="00025287">
      <w:pPr>
        <w:pStyle w:val="FootnoteText"/>
      </w:pPr>
      <w:r>
        <w:rPr>
          <w:rStyle w:val="FootnoteReference"/>
        </w:rPr>
        <w:footnoteRef/>
      </w:r>
      <w:r>
        <w:t xml:space="preserve"> Council</w:t>
      </w:r>
      <w:r w:rsidRPr="00C77CB9">
        <w:t xml:space="preserve"> e-Justice Strategy 2024-2028</w:t>
      </w:r>
      <w:r>
        <w:t xml:space="preserve"> (</w:t>
      </w:r>
      <w:hyperlink r:id="rId22" w:history="1">
        <w:r w:rsidRPr="00565065">
          <w:rPr>
            <w:rStyle w:val="Hyperlink"/>
          </w:rPr>
          <w:t>C/2025/437</w:t>
        </w:r>
      </w:hyperlink>
      <w:r>
        <w:t>).</w:t>
      </w:r>
    </w:p>
  </w:footnote>
  <w:footnote w:id="24">
    <w:p w14:paraId="4BEF2966" w14:textId="59A9905B" w:rsidR="00A33992" w:rsidRPr="00A33992" w:rsidRDefault="00A33992">
      <w:pPr>
        <w:pStyle w:val="FootnoteText"/>
      </w:pPr>
      <w:r>
        <w:rPr>
          <w:rStyle w:val="FootnoteReference"/>
        </w:rPr>
        <w:footnoteRef/>
      </w:r>
      <w:r>
        <w:t xml:space="preserve"> Council </w:t>
      </w:r>
      <w:r w:rsidRPr="0070615D">
        <w:rPr>
          <w:rFonts w:cs="Times New Roman"/>
          <w:szCs w:val="24"/>
        </w:rPr>
        <w:t xml:space="preserve">Conclusions </w:t>
      </w:r>
      <w:r>
        <w:rPr>
          <w:rFonts w:cs="Times New Roman"/>
          <w:szCs w:val="24"/>
        </w:rPr>
        <w:t xml:space="preserve">from December 2024 </w:t>
      </w:r>
      <w:r w:rsidRPr="0070615D">
        <w:rPr>
          <w:rFonts w:cs="Times New Roman"/>
          <w:szCs w:val="24"/>
        </w:rPr>
        <w:t xml:space="preserve">on the use of Artificial Intelligence in the field of </w:t>
      </w:r>
      <w:r>
        <w:rPr>
          <w:rFonts w:cs="Times New Roman"/>
          <w:szCs w:val="24"/>
        </w:rPr>
        <w:t>justice (</w:t>
      </w:r>
      <w:hyperlink r:id="rId23" w:history="1">
        <w:r w:rsidRPr="006935A9">
          <w:rPr>
            <w:rStyle w:val="Hyperlink"/>
            <w:rFonts w:cs="Times New Roman"/>
            <w:szCs w:val="24"/>
          </w:rPr>
          <w:t>16593/24</w:t>
        </w:r>
      </w:hyperlink>
      <w:r>
        <w:rPr>
          <w:rFonts w:cs="Times New Roman"/>
          <w:szCs w:val="24"/>
        </w:rPr>
        <w:t>), paragraph 25.</w:t>
      </w:r>
    </w:p>
  </w:footnote>
  <w:footnote w:id="25">
    <w:p w14:paraId="52E5BA7B" w14:textId="6336F6E0" w:rsidR="00A24303" w:rsidRPr="00CC269F" w:rsidRDefault="00A24303" w:rsidP="00A24303">
      <w:pPr>
        <w:pStyle w:val="FootnoteText"/>
      </w:pPr>
      <w:r>
        <w:rPr>
          <w:rStyle w:val="FootnoteReference"/>
        </w:rPr>
        <w:footnoteRef/>
      </w:r>
      <w:r>
        <w:t xml:space="preserve"> </w:t>
      </w:r>
      <w:r w:rsidRPr="00CC269F">
        <w:rPr>
          <w:lang w:val="en-GB"/>
        </w:rPr>
        <w:t>The</w:t>
      </w:r>
      <w:r w:rsidR="00CE29FA">
        <w:rPr>
          <w:lang w:val="en-GB"/>
        </w:rPr>
        <w:t>se</w:t>
      </w:r>
      <w:r w:rsidRPr="00CC269F">
        <w:rPr>
          <w:lang w:val="en-GB"/>
        </w:rPr>
        <w:t xml:space="preserve"> </w:t>
      </w:r>
      <w:hyperlink r:id="rId24" w:history="1">
        <w:r w:rsidR="00CE29FA">
          <w:rPr>
            <w:rStyle w:val="Hyperlink"/>
          </w:rPr>
          <w:t>two high-level fora</w:t>
        </w:r>
      </w:hyperlink>
      <w:r w:rsidR="00F970C0">
        <w:t xml:space="preserve"> </w:t>
      </w:r>
      <w:r>
        <w:rPr>
          <w:lang w:val="en-GB"/>
        </w:rPr>
        <w:t>brought</w:t>
      </w:r>
      <w:r w:rsidRPr="00CC269F">
        <w:rPr>
          <w:lang w:val="en-GB"/>
        </w:rPr>
        <w:t xml:space="preserve"> together Member States, the European Parliament, representatives of academia, practitioners,</w:t>
      </w:r>
      <w:r>
        <w:rPr>
          <w:lang w:val="en-GB"/>
        </w:rPr>
        <w:t xml:space="preserve"> and</w:t>
      </w:r>
      <w:r w:rsidRPr="00CC269F">
        <w:rPr>
          <w:lang w:val="en-GB"/>
        </w:rPr>
        <w:t xml:space="preserve"> civil society</w:t>
      </w:r>
      <w:r>
        <w:rPr>
          <w:lang w:val="en-GB"/>
        </w:rPr>
        <w:t xml:space="preserve"> in </w:t>
      </w:r>
      <w:r w:rsidRPr="00CC269F">
        <w:rPr>
          <w:lang w:val="en-GB"/>
        </w:rPr>
        <w:t xml:space="preserve">four plenary meetings </w:t>
      </w:r>
      <w:r>
        <w:rPr>
          <w:lang w:val="en-GB"/>
        </w:rPr>
        <w:t>each between March 2025 and November 2025.</w:t>
      </w:r>
      <w:r w:rsidR="007C1487">
        <w:rPr>
          <w:lang w:val="en-GB"/>
        </w:rPr>
        <w:t xml:space="preserve"> </w:t>
      </w:r>
    </w:p>
  </w:footnote>
  <w:footnote w:id="26">
    <w:p w14:paraId="421EB24E" w14:textId="076F6FC9" w:rsidR="00C25819" w:rsidRPr="00EF4564" w:rsidRDefault="00C25819" w:rsidP="00BE17F0">
      <w:pPr>
        <w:pStyle w:val="FootnoteText"/>
      </w:pPr>
      <w:r>
        <w:rPr>
          <w:rStyle w:val="FootnoteReference"/>
        </w:rPr>
        <w:footnoteRef/>
      </w:r>
      <w:r>
        <w:t xml:space="preserve"> </w:t>
      </w:r>
      <w:r w:rsidR="00E90CF1">
        <w:t xml:space="preserve">The 2025 EU justice Scoreboard </w:t>
      </w:r>
      <w:hyperlink r:id="rId25" w:history="1">
        <w:r w:rsidR="00392E3C" w:rsidRPr="00056D5A">
          <w:rPr>
            <w:rStyle w:val="Hyperlink"/>
          </w:rPr>
          <w:t>COM(2025) 375 final</w:t>
        </w:r>
      </w:hyperlink>
      <w:r w:rsidR="005C0664">
        <w:t xml:space="preserve">, section </w:t>
      </w:r>
      <w:r w:rsidR="005C0664" w:rsidRPr="005C0664">
        <w:t xml:space="preserve">2.2.3. </w:t>
      </w:r>
      <w:r w:rsidR="005C0664" w:rsidRPr="00EF4564">
        <w:t>Digitalisation.</w:t>
      </w:r>
    </w:p>
  </w:footnote>
  <w:footnote w:id="27">
    <w:p w14:paraId="652F29A8" w14:textId="0BFB3B95" w:rsidR="00D217D6" w:rsidRPr="00D07CFE" w:rsidRDefault="00D217D6" w:rsidP="00D217D6">
      <w:pPr>
        <w:pStyle w:val="FootnoteText"/>
      </w:pPr>
      <w:r>
        <w:rPr>
          <w:rStyle w:val="FootnoteReference"/>
        </w:rPr>
        <w:footnoteRef/>
      </w:r>
      <w:r w:rsidRPr="00D07CFE">
        <w:t xml:space="preserve"> </w:t>
      </w:r>
      <w:hyperlink r:id="rId26" w:history="1">
        <w:r w:rsidR="00AA3B31">
          <w:rPr>
            <w:rStyle w:val="Hyperlink"/>
          </w:rPr>
          <w:t>e-Justice: Estonian digital court-making</w:t>
        </w:r>
      </w:hyperlink>
      <w:r w:rsidR="00AA3B31">
        <w:t>.</w:t>
      </w:r>
    </w:p>
  </w:footnote>
  <w:footnote w:id="28">
    <w:p w14:paraId="722EE60B" w14:textId="6D55A44C" w:rsidR="00EB4026" w:rsidRPr="00EF4564" w:rsidRDefault="00EB4026" w:rsidP="00EB4026">
      <w:pPr>
        <w:pStyle w:val="FootnoteText"/>
      </w:pPr>
      <w:r>
        <w:rPr>
          <w:rStyle w:val="FootnoteReference"/>
        </w:rPr>
        <w:footnoteRef/>
      </w:r>
      <w:r w:rsidR="006A3A8C">
        <w:t xml:space="preserve"> </w:t>
      </w:r>
      <w:hyperlink r:id="rId27" w:history="1">
        <w:r w:rsidR="00A94955" w:rsidRPr="00A94955">
          <w:rPr>
            <w:rStyle w:val="Hyperlink"/>
          </w:rPr>
          <w:t>Factsheet e-Estonia: e-Justice.</w:t>
        </w:r>
      </w:hyperlink>
      <w:r w:rsidR="00A94955">
        <w:t xml:space="preserve"> </w:t>
      </w:r>
    </w:p>
  </w:footnote>
  <w:footnote w:id="29">
    <w:p w14:paraId="7087860E" w14:textId="008238EB" w:rsidR="00CA44AE" w:rsidRPr="00CA44AE" w:rsidRDefault="00CA44AE">
      <w:pPr>
        <w:pStyle w:val="FootnoteText"/>
      </w:pPr>
      <w:r>
        <w:rPr>
          <w:rStyle w:val="FootnoteReference"/>
        </w:rPr>
        <w:footnoteRef/>
      </w:r>
      <w:r>
        <w:t xml:space="preserve"> </w:t>
      </w:r>
      <w:hyperlink r:id="rId28" w:history="1">
        <w:r w:rsidRPr="00A8385D">
          <w:rPr>
            <w:rStyle w:val="Hyperlink"/>
          </w:rPr>
          <w:t>COM(2025) 565 final</w:t>
        </w:r>
      </w:hyperlink>
      <w:r>
        <w:t xml:space="preserve"> – </w:t>
      </w:r>
      <w:r w:rsidRPr="00223C76">
        <w:t xml:space="preserve">Proposal for a </w:t>
      </w:r>
      <w:r>
        <w:t xml:space="preserve">Regulation </w:t>
      </w:r>
      <w:r w:rsidRPr="00223C76">
        <w:t>establishing the European Fund for economic, social and territorial cohesion, agriculture and rural, fisheries and maritime, prosperity and security for the period 2028-2034</w:t>
      </w:r>
      <w:r>
        <w:t>.</w:t>
      </w:r>
    </w:p>
  </w:footnote>
  <w:footnote w:id="30">
    <w:p w14:paraId="4FDDEB86" w14:textId="3216C001" w:rsidR="007D1D03" w:rsidRPr="007D1D03" w:rsidRDefault="007D1D03" w:rsidP="00BE17F0">
      <w:pPr>
        <w:pStyle w:val="FootnoteText"/>
      </w:pPr>
      <w:r>
        <w:rPr>
          <w:rStyle w:val="FootnoteReference"/>
        </w:rPr>
        <w:footnoteRef/>
      </w:r>
      <w:r>
        <w:t xml:space="preserve"> Council </w:t>
      </w:r>
      <w:r w:rsidRPr="0070615D">
        <w:rPr>
          <w:rFonts w:cs="Times New Roman"/>
          <w:szCs w:val="24"/>
        </w:rPr>
        <w:t xml:space="preserve">Conclusions </w:t>
      </w:r>
      <w:r>
        <w:rPr>
          <w:rFonts w:cs="Times New Roman"/>
          <w:szCs w:val="24"/>
        </w:rPr>
        <w:t xml:space="preserve">from December 2024 </w:t>
      </w:r>
      <w:r w:rsidRPr="0070615D">
        <w:rPr>
          <w:rFonts w:cs="Times New Roman"/>
          <w:szCs w:val="24"/>
        </w:rPr>
        <w:t xml:space="preserve">on the use of Artificial Intelligence in the field of </w:t>
      </w:r>
      <w:r>
        <w:rPr>
          <w:rFonts w:cs="Times New Roman"/>
          <w:szCs w:val="24"/>
        </w:rPr>
        <w:t>justice (</w:t>
      </w:r>
      <w:hyperlink r:id="rId29" w:history="1">
        <w:r w:rsidR="00B13BC5" w:rsidRPr="00E16FB9">
          <w:rPr>
            <w:rStyle w:val="Hyperlink"/>
            <w:rFonts w:cs="Times New Roman"/>
            <w:szCs w:val="24"/>
          </w:rPr>
          <w:t>16593/24</w:t>
        </w:r>
      </w:hyperlink>
      <w:r>
        <w:rPr>
          <w:rFonts w:cs="Times New Roman"/>
          <w:szCs w:val="24"/>
        </w:rPr>
        <w:t>)</w:t>
      </w:r>
      <w:r w:rsidR="00264A20">
        <w:rPr>
          <w:rFonts w:cs="Times New Roman"/>
          <w:szCs w:val="24"/>
        </w:rPr>
        <w:t>, paragraph 25.</w:t>
      </w:r>
    </w:p>
  </w:footnote>
  <w:footnote w:id="31">
    <w:p w14:paraId="6B09CD5E" w14:textId="7FC4823D" w:rsidR="64E4234E" w:rsidRPr="00203671" w:rsidRDefault="64E4234E" w:rsidP="00BE17F0">
      <w:pPr>
        <w:pStyle w:val="FootnoteText"/>
      </w:pPr>
      <w:r w:rsidRPr="00203671">
        <w:rPr>
          <w:rStyle w:val="FootnoteReference"/>
        </w:rPr>
        <w:footnoteRef/>
      </w:r>
      <w:r w:rsidRPr="00203671">
        <w:t xml:space="preserve"> </w:t>
      </w:r>
      <w:hyperlink r:id="rId30" w:history="1">
        <w:r w:rsidR="00EA32FF" w:rsidRPr="00DA17EF">
          <w:rPr>
            <w:rStyle w:val="Hyperlink"/>
          </w:rPr>
          <w:t>Interoperable Europe Portal</w:t>
        </w:r>
      </w:hyperlink>
      <w:r w:rsidR="00EA32FF" w:rsidRPr="00CB5FA9">
        <w:t>.</w:t>
      </w:r>
    </w:p>
  </w:footnote>
  <w:footnote w:id="32">
    <w:p w14:paraId="78D251FA" w14:textId="0D7C1C6B" w:rsidR="00C709C5" w:rsidRPr="00CB0B39" w:rsidRDefault="00C709C5">
      <w:pPr>
        <w:pStyle w:val="FootnoteText"/>
      </w:pPr>
      <w:r w:rsidRPr="00EF4564">
        <w:rPr>
          <w:rStyle w:val="FootnoteReference"/>
        </w:rPr>
        <w:footnoteRef/>
      </w:r>
      <w:r w:rsidRPr="00EF4564">
        <w:t xml:space="preserve"> Regulation </w:t>
      </w:r>
      <w:r w:rsidR="001E5A6D" w:rsidRPr="00EF4564">
        <w:t xml:space="preserve">(EU) </w:t>
      </w:r>
      <w:r w:rsidRPr="00EF4564">
        <w:t>2024/903</w:t>
      </w:r>
      <w:r w:rsidR="00661B91" w:rsidRPr="00EF4564">
        <w:t xml:space="preserve"> laying down measures for a high level of public sector interoperability across the Union (Interoperable Europe Act)</w:t>
      </w:r>
      <w:r w:rsidR="00E2677C">
        <w:t>.</w:t>
      </w:r>
    </w:p>
  </w:footnote>
  <w:footnote w:id="33">
    <w:p w14:paraId="0FABAC7B" w14:textId="14B53643" w:rsidR="0063374B" w:rsidRPr="00EF4564" w:rsidRDefault="0063374B" w:rsidP="00BE17F0">
      <w:pPr>
        <w:pStyle w:val="FootnoteText"/>
      </w:pPr>
      <w:r>
        <w:rPr>
          <w:rStyle w:val="FootnoteReference"/>
        </w:rPr>
        <w:footnoteRef/>
      </w:r>
      <w:r w:rsidRPr="00EF4564">
        <w:t xml:space="preserve"> </w:t>
      </w:r>
      <w:hyperlink r:id="rId31" w:history="1">
        <w:r w:rsidR="00E3578A" w:rsidRPr="00DA17EF">
          <w:rPr>
            <w:rStyle w:val="Hyperlink"/>
          </w:rPr>
          <w:t>COM(2025) 165 final</w:t>
        </w:r>
      </w:hyperlink>
      <w:r w:rsidRPr="00EF4564">
        <w:t>– AI Continent Action Plan</w:t>
      </w:r>
      <w:r w:rsidR="00402104" w:rsidRPr="00EF4564">
        <w:t>, p. 1</w:t>
      </w:r>
      <w:r w:rsidR="00E2677C">
        <w:t>.</w:t>
      </w:r>
    </w:p>
  </w:footnote>
  <w:footnote w:id="34">
    <w:p w14:paraId="48049E75" w14:textId="1C1B860E" w:rsidR="0063374B" w:rsidRPr="006B3008" w:rsidRDefault="0063374B" w:rsidP="00BE17F0">
      <w:pPr>
        <w:pStyle w:val="FootnoteText"/>
      </w:pPr>
      <w:r w:rsidRPr="00A14100">
        <w:rPr>
          <w:rStyle w:val="FootnoteReference"/>
        </w:rPr>
        <w:footnoteRef/>
      </w:r>
      <w:r w:rsidRPr="006B3008">
        <w:t xml:space="preserve"> </w:t>
      </w:r>
      <w:r w:rsidR="00DF3BC4" w:rsidRPr="006B3008">
        <w:t>COM(2025)</w:t>
      </w:r>
      <w:r w:rsidR="00007B92" w:rsidRPr="006B3008">
        <w:t xml:space="preserve">723 final </w:t>
      </w:r>
      <w:r w:rsidR="00DF3BC4" w:rsidRPr="006B3008">
        <w:t xml:space="preserve">– Apply AI Strategy, p. </w:t>
      </w:r>
      <w:r w:rsidR="004475BC" w:rsidRPr="006B3008">
        <w:t xml:space="preserve">1 and p. 12. </w:t>
      </w:r>
    </w:p>
  </w:footnote>
  <w:footnote w:id="35">
    <w:p w14:paraId="2FEF37C8" w14:textId="66F28E91" w:rsidR="008E5FB1" w:rsidRPr="008E5FB1" w:rsidRDefault="008E5FB1">
      <w:pPr>
        <w:pStyle w:val="FootnoteText"/>
      </w:pPr>
      <w:r w:rsidRPr="00470030">
        <w:rPr>
          <w:rStyle w:val="FootnoteReference"/>
        </w:rPr>
        <w:footnoteRef/>
      </w:r>
      <w:r w:rsidRPr="00470030">
        <w:t xml:space="preserve"> ‘</w:t>
      </w:r>
      <w:r w:rsidR="00E9198D" w:rsidRPr="00470030">
        <w:t>M</w:t>
      </w:r>
      <w:r w:rsidRPr="00470030">
        <w:t xml:space="preserve">ass </w:t>
      </w:r>
      <w:r w:rsidR="003967FD">
        <w:t>proceedings</w:t>
      </w:r>
      <w:r w:rsidR="003967FD" w:rsidRPr="00470030">
        <w:t xml:space="preserve">’ </w:t>
      </w:r>
      <w:r w:rsidRPr="00470030">
        <w:t>are understood</w:t>
      </w:r>
      <w:r w:rsidR="00750AC3" w:rsidRPr="00470030">
        <w:t xml:space="preserve"> </w:t>
      </w:r>
      <w:r w:rsidRPr="00470030">
        <w:t xml:space="preserve">as multiple judicial actions brought by </w:t>
      </w:r>
      <w:r w:rsidR="00305463" w:rsidRPr="00470030">
        <w:t xml:space="preserve">individual </w:t>
      </w:r>
      <w:r w:rsidRPr="00470030">
        <w:t>claimants concerning the same or similar practice</w:t>
      </w:r>
      <w:r w:rsidR="008F445C" w:rsidRPr="00470030">
        <w:t>. IT tools may be relevan</w:t>
      </w:r>
      <w:r w:rsidR="000107F2" w:rsidRPr="00470030">
        <w:t>t</w:t>
      </w:r>
      <w:r w:rsidR="008F445C" w:rsidRPr="00470030">
        <w:t xml:space="preserve"> also </w:t>
      </w:r>
      <w:r w:rsidR="003A0AEC" w:rsidRPr="00470030">
        <w:t xml:space="preserve">in other </w:t>
      </w:r>
      <w:r w:rsidR="00BF52C1" w:rsidRPr="00470030">
        <w:t xml:space="preserve">judicial </w:t>
      </w:r>
      <w:r w:rsidR="003A0AEC" w:rsidRPr="00470030">
        <w:t xml:space="preserve">actions addressing mass harm such as </w:t>
      </w:r>
      <w:r w:rsidRPr="00470030">
        <w:t xml:space="preserve">representative actions </w:t>
      </w:r>
      <w:r w:rsidR="00AC3B20" w:rsidRPr="00470030">
        <w:t>under</w:t>
      </w:r>
      <w:r w:rsidRPr="00470030">
        <w:t xml:space="preserve"> the </w:t>
      </w:r>
      <w:hyperlink r:id="rId32" w:history="1">
        <w:r w:rsidRPr="00095486">
          <w:rPr>
            <w:rStyle w:val="Hyperlink"/>
          </w:rPr>
          <w:t>Representative Action Directive (EU) 2020/1828.</w:t>
        </w:r>
      </w:hyperlink>
    </w:p>
  </w:footnote>
  <w:footnote w:id="36">
    <w:p w14:paraId="17E5D82B" w14:textId="51901DD6" w:rsidR="00E812CA" w:rsidRPr="00E812CA" w:rsidDel="00114F5C" w:rsidRDefault="00E812CA" w:rsidP="00BE17F0">
      <w:pPr>
        <w:pStyle w:val="FootnoteText"/>
      </w:pPr>
      <w:r w:rsidDel="00114F5C">
        <w:rPr>
          <w:rStyle w:val="FootnoteReference"/>
        </w:rPr>
        <w:footnoteRef/>
      </w:r>
      <w:r w:rsidDel="00114F5C">
        <w:t xml:space="preserve"> </w:t>
      </w:r>
      <w:r w:rsidR="005B5C54" w:rsidDel="00114F5C">
        <w:t>‘</w:t>
      </w:r>
      <w:r w:rsidDel="00114F5C">
        <w:t>Dieselgate</w:t>
      </w:r>
      <w:r w:rsidR="005B5C54" w:rsidDel="00114F5C">
        <w:t xml:space="preserve">’ </w:t>
      </w:r>
      <w:r w:rsidR="00307363" w:rsidDel="00114F5C">
        <w:t>i</w:t>
      </w:r>
      <w:r w:rsidR="005B5C54" w:rsidDel="00114F5C">
        <w:t xml:space="preserve">s the name of </w:t>
      </w:r>
      <w:r w:rsidR="006072C0">
        <w:t>a</w:t>
      </w:r>
      <w:r w:rsidR="005B5C54" w:rsidDel="00114F5C">
        <w:t xml:space="preserve"> scandal uncovered in 2015</w:t>
      </w:r>
      <w:r w:rsidR="00481BB6" w:rsidDel="00114F5C">
        <w:t xml:space="preserve"> concerning cars which had been sold with a specific</w:t>
      </w:r>
      <w:r w:rsidR="005B5C54" w:rsidRPr="005B5C54" w:rsidDel="00114F5C">
        <w:t xml:space="preserve"> software</w:t>
      </w:r>
      <w:r w:rsidR="00481BB6" w:rsidDel="00114F5C">
        <w:t xml:space="preserve"> </w:t>
      </w:r>
      <w:r w:rsidR="005B5C54" w:rsidRPr="005B5C54" w:rsidDel="00114F5C">
        <w:t>in</w:t>
      </w:r>
      <w:r w:rsidR="00481BB6" w:rsidDel="00114F5C">
        <w:t xml:space="preserve"> the</w:t>
      </w:r>
      <w:r w:rsidR="005B5C54" w:rsidRPr="005B5C54" w:rsidDel="00114F5C">
        <w:t xml:space="preserve"> diesel engines that could detect when the</w:t>
      </w:r>
      <w:r w:rsidR="00481BB6" w:rsidDel="00114F5C">
        <w:t xml:space="preserve"> car was</w:t>
      </w:r>
      <w:r w:rsidR="00307363" w:rsidDel="00114F5C">
        <w:t xml:space="preserve"> </w:t>
      </w:r>
      <w:r w:rsidR="005B5C54" w:rsidRPr="005B5C54" w:rsidDel="00114F5C">
        <w:t>being tested, changing the performance accordingly to improve results.</w:t>
      </w:r>
      <w:r w:rsidR="00C867B3">
        <w:t xml:space="preserve"> It led to thousands of </w:t>
      </w:r>
      <w:r w:rsidR="00402104">
        <w:t>lawsuits and appeals</w:t>
      </w:r>
      <w:r w:rsidR="00C867B3">
        <w:t>.</w:t>
      </w:r>
    </w:p>
  </w:footnote>
  <w:footnote w:id="37">
    <w:p w14:paraId="529F8CE9" w14:textId="5AF0E4D6" w:rsidR="00D84539" w:rsidRPr="006B3008" w:rsidRDefault="00D84539" w:rsidP="00BE17F0">
      <w:pPr>
        <w:pStyle w:val="FootnoteText"/>
        <w:rPr>
          <w:lang w:val="sv-SE"/>
        </w:rPr>
      </w:pPr>
      <w:r>
        <w:rPr>
          <w:rStyle w:val="FootnoteReference"/>
        </w:rPr>
        <w:footnoteRef/>
      </w:r>
      <w:r w:rsidRPr="00EF4564">
        <w:t xml:space="preserve"> </w:t>
      </w:r>
      <w:r w:rsidR="00315E76" w:rsidRPr="00EF4564">
        <w:t xml:space="preserve">Spoenle, J. </w:t>
      </w:r>
      <w:hyperlink r:id="rId33" w:history="1">
        <w:r w:rsidR="00315E76" w:rsidRPr="004827E3">
          <w:rPr>
            <w:rStyle w:val="Hyperlink"/>
            <w:lang w:val="sv-SE"/>
          </w:rPr>
          <w:t>OLGA – der KI-Assistent für Dieselverfahren</w:t>
        </w:r>
      </w:hyperlink>
      <w:r w:rsidR="00315E76" w:rsidRPr="004827E3">
        <w:rPr>
          <w:lang w:val="sv-SE"/>
        </w:rPr>
        <w:t>.</w:t>
      </w:r>
    </w:p>
  </w:footnote>
  <w:footnote w:id="38">
    <w:p w14:paraId="0C3503A6" w14:textId="475C3837" w:rsidR="009A7748" w:rsidRPr="00151F4F" w:rsidRDefault="009A7748" w:rsidP="00BE17F0">
      <w:pPr>
        <w:pStyle w:val="FootnoteText"/>
        <w:rPr>
          <w:lang w:val="sv-SE"/>
        </w:rPr>
      </w:pPr>
      <w:r>
        <w:rPr>
          <w:rStyle w:val="FootnoteReference"/>
        </w:rPr>
        <w:footnoteRef/>
      </w:r>
      <w:r w:rsidRPr="009A7748">
        <w:rPr>
          <w:lang w:val="sv-SE"/>
        </w:rPr>
        <w:t xml:space="preserve"> Landtag von Baden-Württemberg, </w:t>
      </w:r>
      <w:hyperlink r:id="rId34" w:history="1">
        <w:r w:rsidR="00E81DFA" w:rsidRPr="004827E3">
          <w:rPr>
            <w:rStyle w:val="Hyperlink"/>
            <w:lang w:val="sv-SE"/>
          </w:rPr>
          <w:t>Drucksache 17/5658</w:t>
        </w:r>
      </w:hyperlink>
      <w:r w:rsidR="00E81DFA" w:rsidRPr="004827E3">
        <w:rPr>
          <w:lang w:val="sv-SE"/>
        </w:rPr>
        <w:t>, p. </w:t>
      </w:r>
      <w:r w:rsidR="00E81DFA" w:rsidRPr="00EF4564">
        <w:rPr>
          <w:lang w:val="sv-SE"/>
        </w:rPr>
        <w:t>4.</w:t>
      </w:r>
    </w:p>
  </w:footnote>
  <w:footnote w:id="39">
    <w:p w14:paraId="049396B2" w14:textId="3D82ACEB" w:rsidR="0079290E" w:rsidRPr="000664BA" w:rsidRDefault="0079290E" w:rsidP="00BE17F0">
      <w:pPr>
        <w:pStyle w:val="FootnoteText"/>
        <w:rPr>
          <w:lang w:val="sv-SE"/>
        </w:rPr>
      </w:pPr>
      <w:r>
        <w:rPr>
          <w:rStyle w:val="FootnoteReference"/>
        </w:rPr>
        <w:footnoteRef/>
      </w:r>
      <w:r w:rsidR="00D635A2" w:rsidRPr="000664BA">
        <w:rPr>
          <w:lang w:val="sv-SE"/>
        </w:rPr>
        <w:t xml:space="preserve"> </w:t>
      </w:r>
      <w:r w:rsidR="00E81DFA" w:rsidRPr="004827E3">
        <w:rPr>
          <w:lang w:val="sv-SE"/>
        </w:rPr>
        <w:t xml:space="preserve">Landtag von Baden-Württemberg, </w:t>
      </w:r>
      <w:hyperlink r:id="rId35" w:history="1">
        <w:r w:rsidR="00E81DFA" w:rsidRPr="004827E3">
          <w:rPr>
            <w:rStyle w:val="Hyperlink"/>
            <w:lang w:val="sv-SE"/>
          </w:rPr>
          <w:t>Drucksache 17/5658</w:t>
        </w:r>
      </w:hyperlink>
      <w:r w:rsidR="00E81DFA" w:rsidRPr="004827E3">
        <w:rPr>
          <w:lang w:val="sv-SE"/>
        </w:rPr>
        <w:t>, p. </w:t>
      </w:r>
      <w:r w:rsidR="00E81DFA" w:rsidRPr="00EF4564">
        <w:rPr>
          <w:lang w:val="sv-SE"/>
        </w:rPr>
        <w:t>4.</w:t>
      </w:r>
    </w:p>
  </w:footnote>
  <w:footnote w:id="40">
    <w:p w14:paraId="43E924FC" w14:textId="4ED9E2F3" w:rsidR="00EF6772" w:rsidRDefault="00EF6772" w:rsidP="00BE17F0">
      <w:pPr>
        <w:pStyle w:val="FootnoteText"/>
      </w:pPr>
      <w:r>
        <w:rPr>
          <w:rStyle w:val="FootnoteReference"/>
        </w:rPr>
        <w:footnoteRef/>
      </w:r>
      <w:r>
        <w:t xml:space="preserve"> </w:t>
      </w:r>
      <w:r w:rsidR="00E16F09" w:rsidRPr="00CB5FA9">
        <w:t xml:space="preserve">Recital 61 of </w:t>
      </w:r>
      <w:r w:rsidR="00E16F09">
        <w:t xml:space="preserve">the </w:t>
      </w:r>
      <w:hyperlink r:id="rId36" w:history="1">
        <w:r w:rsidR="00E16F09" w:rsidRPr="00DA17EF">
          <w:rPr>
            <w:rStyle w:val="Hyperlink"/>
          </w:rPr>
          <w:t>AI Act</w:t>
        </w:r>
      </w:hyperlink>
      <w:r w:rsidR="00E16F09" w:rsidRPr="00CB5FA9">
        <w:t>.</w:t>
      </w:r>
    </w:p>
  </w:footnote>
  <w:footnote w:id="41">
    <w:p w14:paraId="11571071" w14:textId="0F4CC94B" w:rsidR="00A25FEE" w:rsidRPr="00401D61" w:rsidRDefault="00A25FEE" w:rsidP="00A25FEE">
      <w:pPr>
        <w:pStyle w:val="FootnoteText"/>
      </w:pPr>
      <w:r>
        <w:rPr>
          <w:rStyle w:val="FootnoteReference"/>
        </w:rPr>
        <w:footnoteRef/>
      </w:r>
      <w:r>
        <w:t xml:space="preserve"> </w:t>
      </w:r>
      <w:hyperlink r:id="rId37" w:history="1">
        <w:r w:rsidR="006F558A" w:rsidRPr="00394556">
          <w:rPr>
            <w:rStyle w:val="Hyperlink"/>
          </w:rPr>
          <w:t>Regulation (EU) 2024/1689</w:t>
        </w:r>
      </w:hyperlink>
      <w:r w:rsidR="006F558A" w:rsidRPr="00AC241E">
        <w:t xml:space="preserve"> laying down harmonised rules on artificial intelligence (</w:t>
      </w:r>
      <w:r w:rsidR="006F558A">
        <w:t>AI</w:t>
      </w:r>
      <w:r w:rsidR="006F558A" w:rsidRPr="00AC241E">
        <w:t xml:space="preserve"> Act)</w:t>
      </w:r>
      <w:r w:rsidR="006F558A">
        <w:t>.</w:t>
      </w:r>
    </w:p>
  </w:footnote>
  <w:footnote w:id="42">
    <w:p w14:paraId="6A8DD180" w14:textId="7EAA54F1" w:rsidR="005D71C3" w:rsidRPr="005D71C3" w:rsidRDefault="005D71C3" w:rsidP="00BE17F0">
      <w:pPr>
        <w:pStyle w:val="FootnoteText"/>
      </w:pPr>
      <w:r>
        <w:rPr>
          <w:rStyle w:val="FootnoteReference"/>
        </w:rPr>
        <w:footnoteRef/>
      </w:r>
      <w:r>
        <w:t xml:space="preserve"> Council </w:t>
      </w:r>
      <w:r w:rsidRPr="0070615D">
        <w:rPr>
          <w:rFonts w:cs="Times New Roman"/>
          <w:szCs w:val="24"/>
        </w:rPr>
        <w:t xml:space="preserve">Conclusions </w:t>
      </w:r>
      <w:r>
        <w:rPr>
          <w:rFonts w:cs="Times New Roman"/>
          <w:szCs w:val="24"/>
        </w:rPr>
        <w:t xml:space="preserve">from December 2024 </w:t>
      </w:r>
      <w:r w:rsidRPr="0070615D">
        <w:rPr>
          <w:rFonts w:cs="Times New Roman"/>
          <w:szCs w:val="24"/>
        </w:rPr>
        <w:t xml:space="preserve">on the use of Artificial Intelligence in the field of </w:t>
      </w:r>
      <w:r>
        <w:rPr>
          <w:rFonts w:cs="Times New Roman"/>
          <w:szCs w:val="24"/>
        </w:rPr>
        <w:t>justice (</w:t>
      </w:r>
      <w:hyperlink r:id="rId38" w:history="1">
        <w:r w:rsidRPr="00344F92">
          <w:rPr>
            <w:rStyle w:val="Hyperlink"/>
            <w:rFonts w:cs="Times New Roman"/>
            <w:szCs w:val="24"/>
          </w:rPr>
          <w:t>16593/24</w:t>
        </w:r>
      </w:hyperlink>
      <w:r>
        <w:rPr>
          <w:rFonts w:cs="Times New Roman"/>
          <w:szCs w:val="24"/>
        </w:rPr>
        <w:t>)</w:t>
      </w:r>
      <w:r w:rsidR="00675B8D">
        <w:rPr>
          <w:rFonts w:cs="Times New Roman"/>
          <w:szCs w:val="24"/>
        </w:rPr>
        <w:t>, paragraph 21.</w:t>
      </w:r>
    </w:p>
  </w:footnote>
  <w:footnote w:id="43">
    <w:p w14:paraId="4B7F8463" w14:textId="2356CF1D" w:rsidR="0028723E" w:rsidRPr="00C04633" w:rsidRDefault="0028723E" w:rsidP="0028723E">
      <w:pPr>
        <w:pStyle w:val="FootnoteText"/>
      </w:pPr>
      <w:r>
        <w:rPr>
          <w:rStyle w:val="FootnoteReference"/>
        </w:rPr>
        <w:footnoteRef/>
      </w:r>
      <w:r>
        <w:t xml:space="preserve"> </w:t>
      </w:r>
      <w:hyperlink r:id="rId39" w:history="1">
        <w:r w:rsidR="00710F6E" w:rsidRPr="00DA17EF">
          <w:rPr>
            <w:rStyle w:val="Hyperlink"/>
          </w:rPr>
          <w:t>C(2025)</w:t>
        </w:r>
        <w:r w:rsidR="00F02AD0">
          <w:rPr>
            <w:rStyle w:val="Hyperlink"/>
          </w:rPr>
          <w:t>5052</w:t>
        </w:r>
        <w:r w:rsidR="00710F6E" w:rsidRPr="00DA17EF">
          <w:rPr>
            <w:rStyle w:val="Hyperlink"/>
          </w:rPr>
          <w:t> final</w:t>
        </w:r>
      </w:hyperlink>
      <w:r w:rsidR="00710F6E">
        <w:t xml:space="preserve"> </w:t>
      </w:r>
      <w:r>
        <w:t>- Commission Guidelines on prohibited artificial intelligence practices established by Regulation (EU) 2024/1689 (AI Act)</w:t>
      </w:r>
      <w:r w:rsidR="00E2677C">
        <w:t>.</w:t>
      </w:r>
    </w:p>
  </w:footnote>
  <w:footnote w:id="44">
    <w:p w14:paraId="2866A335" w14:textId="11054EB4" w:rsidR="002F5ACD" w:rsidRPr="002F5ACD" w:rsidRDefault="002F5ACD" w:rsidP="00BE17F0">
      <w:pPr>
        <w:pStyle w:val="FootnoteText"/>
      </w:pPr>
      <w:r>
        <w:rPr>
          <w:rStyle w:val="FootnoteReference"/>
        </w:rPr>
        <w:footnoteRef/>
      </w:r>
      <w:r>
        <w:t xml:space="preserve"> </w:t>
      </w:r>
      <w:r w:rsidR="00E91715">
        <w:t xml:space="preserve">From the </w:t>
      </w:r>
      <w:r w:rsidR="00935691">
        <w:t xml:space="preserve">discussions </w:t>
      </w:r>
      <w:r w:rsidR="005E258C">
        <w:t>in</w:t>
      </w:r>
      <w:r w:rsidR="007515D1">
        <w:t xml:space="preserve"> the expert meeting under the Polish presidency of the Council of the European Union in Warsaw </w:t>
      </w:r>
      <w:r w:rsidR="00E91715">
        <w:t>‘</w:t>
      </w:r>
      <w:r w:rsidR="00914600">
        <w:t>New Challenges of AI Development and e-Communication in the Field of Justice</w:t>
      </w:r>
      <w:r w:rsidR="00E91715">
        <w:t xml:space="preserve">’ </w:t>
      </w:r>
      <w:r w:rsidR="007515D1">
        <w:t>(</w:t>
      </w:r>
      <w:r w:rsidR="00E91715">
        <w:t>19-</w:t>
      </w:r>
      <w:r w:rsidR="00E91715" w:rsidRPr="00122498">
        <w:t xml:space="preserve">20 May </w:t>
      </w:r>
      <w:r w:rsidR="006E09A1" w:rsidRPr="00EF4564">
        <w:t>2025</w:t>
      </w:r>
      <w:r w:rsidR="007515D1">
        <w:t>)</w:t>
      </w:r>
      <w:r w:rsidR="00E91715">
        <w:t xml:space="preserve">. </w:t>
      </w:r>
    </w:p>
  </w:footnote>
  <w:footnote w:id="45">
    <w:p w14:paraId="7B1A7D43" w14:textId="4034775A" w:rsidR="00CE4910" w:rsidRPr="00CE4910" w:rsidRDefault="00CE4910" w:rsidP="00C80A1A">
      <w:pPr>
        <w:pStyle w:val="FootnoteText"/>
      </w:pPr>
      <w:r w:rsidRPr="004C5C4C">
        <w:rPr>
          <w:rStyle w:val="FootnoteReference"/>
        </w:rPr>
        <w:footnoteRef/>
      </w:r>
      <w:r w:rsidRPr="004C5C4C">
        <w:t xml:space="preserve"> </w:t>
      </w:r>
      <w:r w:rsidR="00806528">
        <w:t xml:space="preserve">Conclusions of the European Commission and the </w:t>
      </w:r>
      <w:r w:rsidR="00806528" w:rsidRPr="004C5C4C">
        <w:t xml:space="preserve">Polish Presidency </w:t>
      </w:r>
      <w:r w:rsidR="00806528">
        <w:t>in the official Chronicle of the expert meeting under the Polish presidency of the Council of the European Union in Warsaw - New Challenges of AI Development and e-Communication in the Field of Justice</w:t>
      </w:r>
      <w:r w:rsidR="00806528" w:rsidRPr="004C5C4C">
        <w:t xml:space="preserve"> </w:t>
      </w:r>
      <w:r w:rsidR="00806528">
        <w:t>(</w:t>
      </w:r>
      <w:r w:rsidR="00806528" w:rsidRPr="004C5C4C">
        <w:t>19-20 May 2025</w:t>
      </w:r>
      <w:r w:rsidR="00806528">
        <w:t>), p. 39</w:t>
      </w:r>
      <w:r w:rsidR="00806528" w:rsidRPr="004C5C4C">
        <w:t>.</w:t>
      </w:r>
      <w:r w:rsidR="00806528">
        <w:t xml:space="preserve"> </w:t>
      </w:r>
    </w:p>
  </w:footnote>
  <w:footnote w:id="46">
    <w:p w14:paraId="04183CE4" w14:textId="3844B5DD" w:rsidR="0042430E" w:rsidRPr="0042430E" w:rsidRDefault="0042430E" w:rsidP="00BE17F0">
      <w:pPr>
        <w:pStyle w:val="FootnoteText"/>
      </w:pPr>
      <w:r>
        <w:rPr>
          <w:rStyle w:val="FootnoteReference"/>
        </w:rPr>
        <w:footnoteRef/>
      </w:r>
      <w:r>
        <w:t xml:space="preserve"> </w:t>
      </w:r>
      <w:r w:rsidR="009E2D00">
        <w:t xml:space="preserve">In line with </w:t>
      </w:r>
      <w:r w:rsidR="003F26D9">
        <w:t>Article 3</w:t>
      </w:r>
      <w:r w:rsidR="00C335DC">
        <w:t>,</w:t>
      </w:r>
      <w:r w:rsidR="003F26D9">
        <w:t xml:space="preserve"> </w:t>
      </w:r>
      <w:hyperlink r:id="rId40" w:history="1">
        <w:r w:rsidRPr="00831651">
          <w:rPr>
            <w:rStyle w:val="Hyperlink"/>
          </w:rPr>
          <w:t>Regulation (EC) No 593/2008</w:t>
        </w:r>
      </w:hyperlink>
      <w:r w:rsidRPr="0042430E">
        <w:t xml:space="preserve"> on the law applicable to contractual obligations (Rome I)</w:t>
      </w:r>
      <w:r>
        <w:t xml:space="preserve"> </w:t>
      </w:r>
    </w:p>
  </w:footnote>
  <w:footnote w:id="47">
    <w:p w14:paraId="7DA8350E" w14:textId="754B42E6" w:rsidR="00EC1726" w:rsidRDefault="00EC1726" w:rsidP="00BE17F0">
      <w:pPr>
        <w:pStyle w:val="FootnoteText"/>
      </w:pPr>
      <w:r>
        <w:rPr>
          <w:rStyle w:val="FootnoteReference"/>
        </w:rPr>
        <w:footnoteRef/>
      </w:r>
      <w:r>
        <w:t xml:space="preserve"> </w:t>
      </w:r>
      <w:r w:rsidR="00422075">
        <w:t>T</w:t>
      </w:r>
      <w:r w:rsidR="006C4B75">
        <w:t xml:space="preserve">he jurisdiction of the Polish court </w:t>
      </w:r>
      <w:r w:rsidR="00422075">
        <w:t>would be</w:t>
      </w:r>
      <w:r w:rsidR="006C4B75">
        <w:t xml:space="preserve"> determined in accordance with Article </w:t>
      </w:r>
      <w:r w:rsidR="00ED468B">
        <w:t xml:space="preserve">7(1)(a) of </w:t>
      </w:r>
      <w:hyperlink r:id="rId41" w:history="1">
        <w:r w:rsidR="00ED468B" w:rsidRPr="003E008B">
          <w:rPr>
            <w:rStyle w:val="Hyperlink"/>
          </w:rPr>
          <w:t>Regulation (EU) 1215/2012</w:t>
        </w:r>
      </w:hyperlink>
      <w:r w:rsidR="00A33230">
        <w:t xml:space="preserve"> (Brussels Ia Regulation)</w:t>
      </w:r>
      <w:r w:rsidR="00E40958">
        <w:t>.</w:t>
      </w:r>
    </w:p>
  </w:footnote>
  <w:footnote w:id="48">
    <w:p w14:paraId="3D8282FD" w14:textId="72130A13" w:rsidR="00F66819" w:rsidRDefault="00F66819" w:rsidP="00BE17F0">
      <w:pPr>
        <w:pStyle w:val="FootnoteText"/>
      </w:pPr>
      <w:r>
        <w:rPr>
          <w:rStyle w:val="FootnoteReference"/>
        </w:rPr>
        <w:footnoteRef/>
      </w:r>
      <w:r>
        <w:t xml:space="preserve"> </w:t>
      </w:r>
      <w:r w:rsidR="00841CBF">
        <w:t>If the information cannot be found</w:t>
      </w:r>
      <w:r w:rsidR="00841CBF" w:rsidRPr="00CB5FA9">
        <w:t xml:space="preserve">, the </w:t>
      </w:r>
      <w:r w:rsidR="00841CBF">
        <w:t xml:space="preserve">judge will be forced </w:t>
      </w:r>
      <w:r w:rsidR="00841CBF" w:rsidRPr="00CB5FA9">
        <w:t>to make an official request</w:t>
      </w:r>
      <w:r w:rsidR="00841CBF">
        <w:t xml:space="preserve"> for information</w:t>
      </w:r>
      <w:r w:rsidR="00841CBF" w:rsidRPr="00CB5FA9">
        <w:t xml:space="preserve"> under Article</w:t>
      </w:r>
      <w:r w:rsidR="00841CBF">
        <w:t> </w:t>
      </w:r>
      <w:r w:rsidR="00841CBF" w:rsidRPr="00CB5FA9">
        <w:t xml:space="preserve">4 of the </w:t>
      </w:r>
      <w:hyperlink r:id="rId42" w:history="1">
        <w:r w:rsidR="00D90C06" w:rsidRPr="00D90C06">
          <w:rPr>
            <w:rStyle w:val="Hyperlink"/>
          </w:rPr>
          <w:t>European Convention on Information on Foreign Law</w:t>
        </w:r>
      </w:hyperlink>
      <w:r w:rsidR="00841CBF" w:rsidRPr="00CB5FA9">
        <w:t xml:space="preserve"> (1968</w:t>
      </w:r>
      <w:r w:rsidR="00841CBF">
        <w:t xml:space="preserve">, </w:t>
      </w:r>
      <w:r w:rsidR="00841CBF" w:rsidRPr="004827E3">
        <w:t>CETS 062</w:t>
      </w:r>
      <w:r w:rsidR="00841CBF">
        <w:t>)</w:t>
      </w:r>
      <w:r w:rsidR="00841CBF" w:rsidRPr="00CB5FA9">
        <w:t xml:space="preserve">, </w:t>
      </w:r>
      <w:r w:rsidR="00841CBF">
        <w:t>which takes considerably</w:t>
      </w:r>
      <w:r w:rsidR="00841CBF" w:rsidRPr="00CB5FA9">
        <w:t xml:space="preserve"> more time than </w:t>
      </w:r>
      <w:r w:rsidR="00841CBF">
        <w:t xml:space="preserve">if the legislation </w:t>
      </w:r>
      <w:r w:rsidR="00841CBF" w:rsidRPr="00CB5FA9">
        <w:t>and case</w:t>
      </w:r>
      <w:r w:rsidR="00841CBF">
        <w:t>-</w:t>
      </w:r>
      <w:r w:rsidR="00841CBF" w:rsidRPr="00CB5FA9">
        <w:t xml:space="preserve">law </w:t>
      </w:r>
      <w:r w:rsidR="00841CBF">
        <w:t xml:space="preserve">were available </w:t>
      </w:r>
      <w:r w:rsidR="00841CBF" w:rsidRPr="00CB5FA9">
        <w:t>online.</w:t>
      </w:r>
    </w:p>
  </w:footnote>
  <w:footnote w:id="49">
    <w:p w14:paraId="0687EC4D" w14:textId="51B3520A" w:rsidR="00E7471A" w:rsidRPr="00755AD6" w:rsidRDefault="00E7471A" w:rsidP="00BE17F0">
      <w:pPr>
        <w:pStyle w:val="FootnoteText"/>
      </w:pPr>
      <w:r>
        <w:rPr>
          <w:rStyle w:val="FootnoteReference"/>
        </w:rPr>
        <w:footnoteRef/>
      </w:r>
      <w:r>
        <w:t xml:space="preserve"> </w:t>
      </w:r>
      <w:r w:rsidRPr="00A67889">
        <w:t>CEPEJ Guidelines for the online publication of judicial decisions</w:t>
      </w:r>
      <w:r>
        <w:t xml:space="preserve"> (</w:t>
      </w:r>
      <w:hyperlink r:id="rId43" w:history="1">
        <w:r w:rsidRPr="00AE6B4A">
          <w:rPr>
            <w:rStyle w:val="Hyperlink"/>
          </w:rPr>
          <w:t>CEPEJ (2024)9</w:t>
        </w:r>
      </w:hyperlink>
      <w:r>
        <w:t>) 18 Nov 2024</w:t>
      </w:r>
      <w:r w:rsidR="006C52BC">
        <w:t>, p. 4</w:t>
      </w:r>
      <w:r w:rsidR="00363A9B">
        <w:t>.</w:t>
      </w:r>
    </w:p>
  </w:footnote>
  <w:footnote w:id="50">
    <w:p w14:paraId="21EC1369" w14:textId="7DAB4E30" w:rsidR="00533E38" w:rsidRDefault="002135A7" w:rsidP="00BE17F0">
      <w:pPr>
        <w:pStyle w:val="FootnoteText"/>
      </w:pPr>
      <w:r w:rsidRPr="1E03BDEC">
        <w:rPr>
          <w:rStyle w:val="FootnoteReference"/>
        </w:rPr>
        <w:footnoteRef/>
      </w:r>
      <w:r>
        <w:t xml:space="preserve"> A European strategy for data (</w:t>
      </w:r>
      <w:hyperlink r:id="rId44" w:history="1">
        <w:r w:rsidRPr="002A3362">
          <w:rPr>
            <w:rStyle w:val="Hyperlink"/>
          </w:rPr>
          <w:t>COM/2020/66</w:t>
        </w:r>
      </w:hyperlink>
      <w:r>
        <w:t>), section 5.D</w:t>
      </w:r>
      <w:r w:rsidR="00363A9B">
        <w:t>.</w:t>
      </w:r>
    </w:p>
  </w:footnote>
  <w:footnote w:id="51">
    <w:p w14:paraId="4AFAEDE4" w14:textId="0378A078" w:rsidR="00533E38" w:rsidRPr="00533E38" w:rsidRDefault="00533E38">
      <w:pPr>
        <w:pStyle w:val="FootnoteText"/>
      </w:pPr>
      <w:r>
        <w:rPr>
          <w:rStyle w:val="FootnoteReference"/>
        </w:rPr>
        <w:footnoteRef/>
      </w:r>
      <w:r>
        <w:t xml:space="preserve"> </w:t>
      </w:r>
      <w:r w:rsidRPr="00533E38">
        <w:t>What i</w:t>
      </w:r>
      <w:r>
        <w:t xml:space="preserve">s </w:t>
      </w:r>
      <w:hyperlink r:id="rId45" w:history="1">
        <w:r w:rsidRPr="00533E38">
          <w:rPr>
            <w:rStyle w:val="Hyperlink"/>
          </w:rPr>
          <w:t>ELI</w:t>
        </w:r>
      </w:hyperlink>
      <w:r>
        <w:t>?</w:t>
      </w:r>
    </w:p>
  </w:footnote>
  <w:footnote w:id="52">
    <w:p w14:paraId="60F7B020" w14:textId="3411E830" w:rsidR="007E5F11" w:rsidRPr="00EF5BAE" w:rsidRDefault="007E5F11" w:rsidP="00BE17F0">
      <w:pPr>
        <w:pStyle w:val="FootnoteText"/>
      </w:pPr>
      <w:r>
        <w:rPr>
          <w:rStyle w:val="FootnoteReference"/>
        </w:rPr>
        <w:footnoteRef/>
      </w:r>
      <w:r>
        <w:t xml:space="preserve"> What is </w:t>
      </w:r>
      <w:hyperlink r:id="rId46" w:history="1">
        <w:r w:rsidRPr="0093016A">
          <w:rPr>
            <w:rStyle w:val="Hyperlink"/>
          </w:rPr>
          <w:t>ECLI</w:t>
        </w:r>
      </w:hyperlink>
      <w:r>
        <w:t xml:space="preserve">? </w:t>
      </w:r>
    </w:p>
  </w:footnote>
  <w:footnote w:id="53">
    <w:p w14:paraId="14FA677E" w14:textId="70A293BC" w:rsidR="0053432F" w:rsidRPr="00341A06" w:rsidRDefault="0053432F" w:rsidP="00BE17F0">
      <w:pPr>
        <w:pStyle w:val="FootnoteText"/>
      </w:pPr>
      <w:r>
        <w:rPr>
          <w:rStyle w:val="FootnoteReference"/>
        </w:rPr>
        <w:footnoteRef/>
      </w:r>
      <w:r>
        <w:t xml:space="preserve"> The 2020 Commission Communication </w:t>
      </w:r>
      <w:r w:rsidR="004E7693">
        <w:t>(</w:t>
      </w:r>
      <w:hyperlink r:id="rId47" w:history="1">
        <w:r w:rsidR="004E7693" w:rsidRPr="00BB55F6">
          <w:rPr>
            <w:rStyle w:val="Hyperlink"/>
          </w:rPr>
          <w:t>COM/2020/710 final</w:t>
        </w:r>
      </w:hyperlink>
      <w:r w:rsidR="004E7693">
        <w:t>) –</w:t>
      </w:r>
      <w:r>
        <w:t xml:space="preserve"> “Digitalisation of justice in the EU. A toolbox of opportunities” underlined </w:t>
      </w:r>
      <w:r w:rsidR="00E210E9">
        <w:t xml:space="preserve">already </w:t>
      </w:r>
      <w:r>
        <w:t xml:space="preserve">the importance of the availability of judicial data </w:t>
      </w:r>
      <w:r w:rsidR="008A42EB">
        <w:t>(</w:t>
      </w:r>
      <w:r>
        <w:t>Section 3.4</w:t>
      </w:r>
      <w:r w:rsidR="008A42EB">
        <w:t>.).</w:t>
      </w:r>
    </w:p>
  </w:footnote>
  <w:footnote w:id="54">
    <w:p w14:paraId="28878C75" w14:textId="432A871B" w:rsidR="0081438C" w:rsidRPr="0081438C" w:rsidRDefault="0081438C">
      <w:pPr>
        <w:pStyle w:val="FootnoteText"/>
      </w:pPr>
      <w:r>
        <w:rPr>
          <w:rStyle w:val="FootnoteReference"/>
        </w:rPr>
        <w:footnoteRef/>
      </w:r>
      <w:r>
        <w:t xml:space="preserve"> </w:t>
      </w:r>
      <w:r w:rsidRPr="00425A06">
        <w:t>COM(2025)</w:t>
      </w:r>
      <w:r w:rsidR="00425A06" w:rsidRPr="00425A06">
        <w:t>835</w:t>
      </w:r>
      <w:r w:rsidRPr="00425A06">
        <w:t xml:space="preserve"> – Commission Communication</w:t>
      </w:r>
      <w:r w:rsidRPr="005B23F5">
        <w:t xml:space="preserve"> on the Data Union Strategy</w:t>
      </w:r>
      <w:r w:rsidR="00C85550" w:rsidRPr="005B23F5">
        <w:t xml:space="preserve"> </w:t>
      </w:r>
      <w:r w:rsidR="00425A06">
        <w:t>- U</w:t>
      </w:r>
      <w:r w:rsidR="00C85550" w:rsidRPr="005B23F5">
        <w:t>nlocking data for AI</w:t>
      </w:r>
      <w:r w:rsidR="00E4617A" w:rsidRPr="005B23F5">
        <w:t>, p. 10</w:t>
      </w:r>
      <w:r w:rsidR="000D29B5" w:rsidRPr="006D35C6">
        <w:t>.</w:t>
      </w:r>
    </w:p>
  </w:footnote>
  <w:footnote w:id="55">
    <w:p w14:paraId="18234C18" w14:textId="2D83F972" w:rsidR="0081438C" w:rsidRPr="003237DC" w:rsidRDefault="0081438C" w:rsidP="0081438C">
      <w:pPr>
        <w:pStyle w:val="FootnoteText"/>
      </w:pPr>
      <w:r>
        <w:rPr>
          <w:rStyle w:val="FootnoteReference"/>
        </w:rPr>
        <w:footnoteRef/>
      </w:r>
      <w:r w:rsidR="008E56C3" w:rsidRPr="00CB5FA9">
        <w:t xml:space="preserve"> </w:t>
      </w:r>
      <w:r w:rsidR="00647295">
        <w:t>Article 13 and 14 u</w:t>
      </w:r>
      <w:r w:rsidR="00A35659">
        <w:t>nder the Open Data Directive (</w:t>
      </w:r>
      <w:hyperlink r:id="rId48" w:history="1">
        <w:r w:rsidR="008E56C3" w:rsidRPr="00477CC7">
          <w:rPr>
            <w:rStyle w:val="Hyperlink"/>
          </w:rPr>
          <w:t>Directive (EU) 2019/1024</w:t>
        </w:r>
      </w:hyperlink>
      <w:r w:rsidR="00C85550">
        <w:t xml:space="preserve"> </w:t>
      </w:r>
      <w:r w:rsidRPr="003237DC">
        <w:t>on open data and the re-use of public sector information (recast</w:t>
      </w:r>
      <w:r w:rsidRPr="00C97159">
        <w:rPr>
          <w:rFonts w:cs="Times New Roman"/>
        </w:rPr>
        <w:t>)</w:t>
      </w:r>
      <w:r w:rsidR="00A35659">
        <w:rPr>
          <w:rFonts w:cs="Times New Roman"/>
        </w:rPr>
        <w:t>)</w:t>
      </w:r>
      <w:r>
        <w:rPr>
          <w:rFonts w:cs="Times New Roman"/>
        </w:rPr>
        <w:t>.</w:t>
      </w:r>
    </w:p>
  </w:footnote>
  <w:footnote w:id="56">
    <w:p w14:paraId="7DFA26DC" w14:textId="0DF2F960" w:rsidR="00AA3E91" w:rsidRPr="00FF72BE" w:rsidRDefault="00AA3E91" w:rsidP="00BE17F0">
      <w:pPr>
        <w:pStyle w:val="FootnoteText"/>
        <w:rPr>
          <w:rFonts w:eastAsia="Times New Roman" w:cs="Times New Roman"/>
          <w:vertAlign w:val="superscript"/>
        </w:rPr>
      </w:pPr>
      <w:r>
        <w:rPr>
          <w:rStyle w:val="FootnoteReference"/>
        </w:rPr>
        <w:footnoteRef/>
      </w:r>
      <w:r>
        <w:t xml:space="preserve"> In particular, </w:t>
      </w:r>
      <w:hyperlink r:id="rId49" w:history="1">
        <w:r w:rsidR="003442C8" w:rsidRPr="00477CC7">
          <w:rPr>
            <w:rStyle w:val="Hyperlink"/>
          </w:rPr>
          <w:t>Directive 2014/41/EU</w:t>
        </w:r>
      </w:hyperlink>
      <w:r w:rsidRPr="00526015">
        <w:t xml:space="preserve"> regarding the European Investigation Order in criminal matters</w:t>
      </w:r>
      <w:r>
        <w:t>,</w:t>
      </w:r>
      <w:r w:rsidRPr="00FF72BE">
        <w:rPr>
          <w:rFonts w:eastAsiaTheme="minorEastAsia" w:cs="Times New Roman"/>
        </w:rPr>
        <w:t xml:space="preserve"> Article</w:t>
      </w:r>
      <w:r w:rsidR="00115661">
        <w:rPr>
          <w:rFonts w:eastAsiaTheme="minorEastAsia" w:cs="Times New Roman"/>
        </w:rPr>
        <w:t> </w:t>
      </w:r>
      <w:r w:rsidRPr="00FF72BE">
        <w:rPr>
          <w:rFonts w:eastAsiaTheme="minorEastAsia" w:cs="Times New Roman"/>
        </w:rPr>
        <w:t>10 of the Convention on mutual assistance in criminal matters between the EU Member States</w:t>
      </w:r>
      <w:r w:rsidR="00115661">
        <w:rPr>
          <w:rFonts w:eastAsiaTheme="minorEastAsia" w:cs="Times New Roman"/>
        </w:rPr>
        <w:t xml:space="preserve"> (</w:t>
      </w:r>
      <w:hyperlink r:id="rId50" w:history="1">
        <w:r w:rsidR="00115661" w:rsidRPr="00477CC7">
          <w:rPr>
            <w:rStyle w:val="Hyperlink"/>
            <w:rFonts w:eastAsiaTheme="minorEastAsia" w:cs="Times New Roman"/>
          </w:rPr>
          <w:t>42000A0712(01)</w:t>
        </w:r>
      </w:hyperlink>
      <w:r w:rsidR="00115661">
        <w:rPr>
          <w:rFonts w:eastAsiaTheme="minorEastAsia" w:cs="Times New Roman"/>
        </w:rPr>
        <w:t>)</w:t>
      </w:r>
      <w:r w:rsidR="00115661" w:rsidRPr="00CB5FA9">
        <w:rPr>
          <w:rFonts w:eastAsiaTheme="minorEastAsia" w:cs="Times New Roman"/>
        </w:rPr>
        <w:t xml:space="preserve">, </w:t>
      </w:r>
      <w:hyperlink r:id="rId51" w:history="1">
        <w:r w:rsidR="00115661" w:rsidRPr="00477CC7">
          <w:rPr>
            <w:rStyle w:val="Hyperlink"/>
            <w:rFonts w:eastAsiaTheme="minorEastAsia" w:cs="Times New Roman"/>
          </w:rPr>
          <w:t>Directive 2012/29/EU</w:t>
        </w:r>
      </w:hyperlink>
      <w:r w:rsidRPr="00FF72BE">
        <w:rPr>
          <w:rFonts w:eastAsiaTheme="minorEastAsia" w:cs="Times New Roman"/>
        </w:rPr>
        <w:t xml:space="preserve"> on the rights of victims of crime, and </w:t>
      </w:r>
      <w:hyperlink r:id="rId52" w:history="1">
        <w:r w:rsidR="00115661" w:rsidRPr="00477CC7">
          <w:rPr>
            <w:rStyle w:val="Hyperlink"/>
            <w:rFonts w:eastAsiaTheme="minorEastAsia" w:cs="Times New Roman"/>
          </w:rPr>
          <w:t>Council</w:t>
        </w:r>
        <w:r w:rsidR="00115661" w:rsidRPr="00477CC7">
          <w:rPr>
            <w:rStyle w:val="Hyperlink"/>
          </w:rPr>
          <w:t xml:space="preserve"> Regulation (EC) No 1206/2001</w:t>
        </w:r>
      </w:hyperlink>
      <w:r w:rsidRPr="008155D7">
        <w:t xml:space="preserve"> on cooperation between the courts of the Member States in the taking of evidence in civil or commercial matters</w:t>
      </w:r>
      <w:r>
        <w:t>.</w:t>
      </w:r>
    </w:p>
  </w:footnote>
  <w:footnote w:id="57">
    <w:p w14:paraId="22552CE9" w14:textId="1372D46F" w:rsidR="004531E6" w:rsidRPr="004531E6" w:rsidRDefault="004531E6" w:rsidP="00BE17F0">
      <w:pPr>
        <w:pStyle w:val="FootnoteText"/>
        <w:rPr>
          <w:lang w:val="en-GB"/>
        </w:rPr>
      </w:pPr>
      <w:r>
        <w:rPr>
          <w:rStyle w:val="FootnoteReference"/>
        </w:rPr>
        <w:footnoteRef/>
      </w:r>
      <w:r w:rsidR="1A16078E">
        <w:t xml:space="preserve"> </w:t>
      </w:r>
      <w:r w:rsidR="006663AE">
        <w:t xml:space="preserve">In accordance with </w:t>
      </w:r>
      <w:hyperlink r:id="rId53" w:history="1">
        <w:r w:rsidR="006663AE" w:rsidRPr="00536FA7">
          <w:rPr>
            <w:rStyle w:val="Hyperlink"/>
          </w:rPr>
          <w:t>Directive 2014/41/EU</w:t>
        </w:r>
      </w:hyperlink>
      <w:r w:rsidR="006663AE" w:rsidRPr="00CB5FA9">
        <w:t xml:space="preserve"> of 3</w:t>
      </w:r>
      <w:r w:rsidR="006663AE">
        <w:t> </w:t>
      </w:r>
      <w:r w:rsidR="006663AE" w:rsidRPr="00CB5FA9">
        <w:t xml:space="preserve">April 2014 regarding the European Investigation Order in criminal matters, the EU Convention on Mutual Assistance in Criminal Matters </w:t>
      </w:r>
      <w:r w:rsidR="006663AE">
        <w:rPr>
          <w:rFonts w:eastAsiaTheme="minorEastAsia" w:cs="Times New Roman"/>
        </w:rPr>
        <w:t>(</w:t>
      </w:r>
      <w:hyperlink r:id="rId54" w:history="1">
        <w:r w:rsidR="006663AE" w:rsidRPr="00477CC7">
          <w:rPr>
            <w:rStyle w:val="Hyperlink"/>
            <w:rFonts w:eastAsiaTheme="minorEastAsia" w:cs="Times New Roman"/>
          </w:rPr>
          <w:t>42000A0712(01)</w:t>
        </w:r>
      </w:hyperlink>
      <w:r w:rsidR="006663AE">
        <w:rPr>
          <w:rFonts w:eastAsiaTheme="minorEastAsia" w:cs="Times New Roman"/>
        </w:rPr>
        <w:t>)</w:t>
      </w:r>
      <w:r w:rsidR="006663AE" w:rsidRPr="00CB5FA9">
        <w:rPr>
          <w:rFonts w:eastAsiaTheme="minorEastAsia" w:cs="Times New Roman"/>
        </w:rPr>
        <w:t xml:space="preserve"> </w:t>
      </w:r>
      <w:r w:rsidR="006663AE" w:rsidRPr="00CB5FA9">
        <w:t xml:space="preserve">and </w:t>
      </w:r>
      <w:hyperlink r:id="rId55" w:history="1">
        <w:r w:rsidR="006663AE" w:rsidRPr="00536FA7">
          <w:rPr>
            <w:rStyle w:val="Hyperlink"/>
          </w:rPr>
          <w:t>Directive 2012/29/EU</w:t>
        </w:r>
      </w:hyperlink>
      <w:r w:rsidR="006663AE" w:rsidRPr="00CB5FA9">
        <w:t xml:space="preserve"> on the rights of victims of crime.</w:t>
      </w:r>
    </w:p>
  </w:footnote>
  <w:footnote w:id="58">
    <w:p w14:paraId="041C32B2" w14:textId="353328E2" w:rsidR="001E3E33" w:rsidRPr="001E3E33" w:rsidRDefault="001E3E33" w:rsidP="00BE17F0">
      <w:pPr>
        <w:pStyle w:val="FootnoteText"/>
      </w:pPr>
      <w:r>
        <w:rPr>
          <w:rStyle w:val="FootnoteReference"/>
        </w:rPr>
        <w:footnoteRef/>
      </w:r>
      <w:r>
        <w:t xml:space="preserve"> Final report on the tenth round of mutual evaluations on the implementation of the European Investigation Order (EIO)</w:t>
      </w:r>
      <w:r w:rsidR="00F17F69">
        <w:t xml:space="preserve">, </w:t>
      </w:r>
      <w:hyperlink r:id="rId56" w:history="1">
        <w:r w:rsidR="00F17F69" w:rsidRPr="00A25DB2">
          <w:rPr>
            <w:rStyle w:val="Hyperlink"/>
          </w:rPr>
          <w:t>15834/1/24</w:t>
        </w:r>
      </w:hyperlink>
      <w:r w:rsidR="007D164B">
        <w:t xml:space="preserve">, </w:t>
      </w:r>
      <w:r w:rsidR="007D164B" w:rsidRPr="007D164B">
        <w:t>Brussels, 10 December 2024</w:t>
      </w:r>
      <w:r w:rsidR="00C31A01">
        <w:t>.</w:t>
      </w:r>
    </w:p>
  </w:footnote>
  <w:footnote w:id="59">
    <w:p w14:paraId="48D62E3C" w14:textId="1023A7F5" w:rsidR="00176EA2" w:rsidRPr="00176EA2" w:rsidRDefault="00176EA2" w:rsidP="00BE17F0">
      <w:pPr>
        <w:pStyle w:val="FootnoteText"/>
      </w:pPr>
      <w:r>
        <w:rPr>
          <w:rStyle w:val="FootnoteReference"/>
        </w:rPr>
        <w:footnoteRef/>
      </w:r>
      <w:r>
        <w:t xml:space="preserve"> Under </w:t>
      </w:r>
      <w:hyperlink r:id="rId57" w:history="1">
        <w:r w:rsidRPr="00E15320">
          <w:rPr>
            <w:rStyle w:val="Hyperlink"/>
          </w:rPr>
          <w:t>Regulation (EU) 2020/1783</w:t>
        </w:r>
      </w:hyperlink>
      <w:r>
        <w:t xml:space="preserve"> on cooperation between the courts of the Member States in the taking of evidence in civil or commercial matters (taking of evidence) (recast)</w:t>
      </w:r>
      <w:r w:rsidR="000D29B5">
        <w:t>.</w:t>
      </w:r>
    </w:p>
  </w:footnote>
  <w:footnote w:id="60">
    <w:p w14:paraId="10C80DF6" w14:textId="77777777" w:rsidR="0065194C" w:rsidRDefault="0065194C" w:rsidP="0065194C">
      <w:pPr>
        <w:pStyle w:val="FootnoteText"/>
      </w:pPr>
      <w:r w:rsidRPr="006E4D78">
        <w:rPr>
          <w:rStyle w:val="FootnoteReference"/>
        </w:rPr>
        <w:footnoteRef/>
      </w:r>
      <w:r w:rsidRPr="006E4D78">
        <w:t xml:space="preserve"> IT development and procurement strategy choices will be subject to pre-approval by the European Commission Information Technology and Cybersecurity Board.</w:t>
      </w:r>
    </w:p>
  </w:footnote>
  <w:footnote w:id="61">
    <w:p w14:paraId="7D898E9A" w14:textId="77777777" w:rsidR="00843931" w:rsidRPr="0056203E" w:rsidRDefault="00843931" w:rsidP="00843931">
      <w:pPr>
        <w:pStyle w:val="FootnoteText"/>
      </w:pPr>
      <w:r>
        <w:rPr>
          <w:rStyle w:val="FootnoteReference"/>
        </w:rPr>
        <w:footnoteRef/>
      </w:r>
      <w:r>
        <w:t xml:space="preserve"> </w:t>
      </w:r>
      <w:r w:rsidRPr="00391586">
        <w:t>Regulation (EU) 2021/241 establishing the Recovery and Resilience Facility</w:t>
      </w:r>
      <w:r>
        <w:t>.</w:t>
      </w:r>
    </w:p>
  </w:footnote>
  <w:footnote w:id="62">
    <w:p w14:paraId="213098EB" w14:textId="77777777" w:rsidR="00843931" w:rsidRPr="006C5270" w:rsidRDefault="00843931" w:rsidP="00843931">
      <w:pPr>
        <w:pStyle w:val="FootnoteText"/>
      </w:pPr>
      <w:r>
        <w:rPr>
          <w:rStyle w:val="FootnoteReference"/>
        </w:rPr>
        <w:footnoteRef/>
      </w:r>
      <w:r>
        <w:t xml:space="preserve"> Contribution of Mr Přemysl Sezemský, Director of the e-Justice Department at the Ministry of Justice of the Czech Republic Official Chronicle of the expert meeting under the Polish presidency of the Council of the European Union in Warsaw - New Challenges of AI Development and e-Communication in the Field of Justice</w:t>
      </w:r>
      <w:r w:rsidRPr="004C5C4C">
        <w:t xml:space="preserve"> </w:t>
      </w:r>
      <w:r>
        <w:t>(</w:t>
      </w:r>
      <w:r w:rsidRPr="004C5C4C">
        <w:t>19-20 May 2025</w:t>
      </w:r>
      <w:r>
        <w:t xml:space="preserve">), p. 15-16. </w:t>
      </w:r>
    </w:p>
  </w:footnote>
  <w:footnote w:id="63">
    <w:p w14:paraId="177EA0D4" w14:textId="34830B40" w:rsidR="001801E4" w:rsidRPr="003A2858" w:rsidRDefault="001801E4" w:rsidP="00BE17F0">
      <w:pPr>
        <w:pStyle w:val="FootnoteText"/>
      </w:pPr>
      <w:r>
        <w:rPr>
          <w:rStyle w:val="FootnoteReference"/>
        </w:rPr>
        <w:footnoteRef/>
      </w:r>
      <w:r>
        <w:t xml:space="preserve"> Council </w:t>
      </w:r>
      <w:r w:rsidRPr="0070615D">
        <w:rPr>
          <w:rFonts w:cs="Times New Roman"/>
          <w:szCs w:val="24"/>
        </w:rPr>
        <w:t xml:space="preserve">Conclusions </w:t>
      </w:r>
      <w:r>
        <w:rPr>
          <w:rFonts w:cs="Times New Roman"/>
          <w:szCs w:val="24"/>
        </w:rPr>
        <w:t xml:space="preserve">from December 2024 </w:t>
      </w:r>
      <w:r w:rsidRPr="0070615D">
        <w:rPr>
          <w:rFonts w:cs="Times New Roman"/>
          <w:szCs w:val="24"/>
        </w:rPr>
        <w:t xml:space="preserve">on the use of Artificial Intelligence in the field of </w:t>
      </w:r>
      <w:r>
        <w:rPr>
          <w:rFonts w:cs="Times New Roman"/>
          <w:szCs w:val="24"/>
        </w:rPr>
        <w:t>justice (</w:t>
      </w:r>
      <w:hyperlink r:id="rId58" w:history="1">
        <w:r w:rsidRPr="00C25629">
          <w:rPr>
            <w:rStyle w:val="Hyperlink"/>
            <w:rFonts w:cs="Times New Roman"/>
            <w:szCs w:val="24"/>
          </w:rPr>
          <w:t>16593/24</w:t>
        </w:r>
      </w:hyperlink>
      <w:r>
        <w:rPr>
          <w:rFonts w:cs="Times New Roman"/>
          <w:szCs w:val="24"/>
        </w:rPr>
        <w:t>)</w:t>
      </w:r>
      <w:r w:rsidR="00C24C5A">
        <w:rPr>
          <w:rFonts w:cs="Times New Roman"/>
          <w:szCs w:val="24"/>
        </w:rPr>
        <w:t xml:space="preserve">, para 22. </w:t>
      </w:r>
    </w:p>
  </w:footnote>
  <w:footnote w:id="64">
    <w:p w14:paraId="79B109E8" w14:textId="20AEA558" w:rsidR="00C3015E" w:rsidRPr="00EF4564" w:rsidRDefault="00C3015E" w:rsidP="00BE17F0">
      <w:pPr>
        <w:pStyle w:val="FootnoteText"/>
        <w:rPr>
          <w:lang w:val="it-IT"/>
        </w:rPr>
      </w:pPr>
      <w:r>
        <w:rPr>
          <w:rStyle w:val="FootnoteReference"/>
        </w:rPr>
        <w:footnoteRef/>
      </w:r>
      <w:r w:rsidRPr="00EF4564">
        <w:rPr>
          <w:lang w:val="it-IT"/>
        </w:rPr>
        <w:t xml:space="preserve"> </w:t>
      </w:r>
      <w:r w:rsidR="005B4C5A">
        <w:rPr>
          <w:lang w:val="it-IT"/>
        </w:rPr>
        <w:t>Council</w:t>
      </w:r>
      <w:r w:rsidR="005B4C5A" w:rsidRPr="00EF4564">
        <w:rPr>
          <w:lang w:val="it-IT"/>
        </w:rPr>
        <w:t xml:space="preserve"> </w:t>
      </w:r>
      <w:r w:rsidRPr="00EF4564">
        <w:rPr>
          <w:lang w:val="it-IT"/>
        </w:rPr>
        <w:t>e-Justice Strategy 2024-2028 (</w:t>
      </w:r>
      <w:hyperlink r:id="rId59" w:history="1">
        <w:r w:rsidRPr="00EF4564">
          <w:rPr>
            <w:rStyle w:val="Hyperlink"/>
            <w:lang w:val="it-IT"/>
          </w:rPr>
          <w:t>C/2025/437</w:t>
        </w:r>
      </w:hyperlink>
      <w:r w:rsidRPr="00EF4564">
        <w:rPr>
          <w:lang w:val="it-IT"/>
        </w:rPr>
        <w:t xml:space="preserve">) para 24. </w:t>
      </w:r>
    </w:p>
  </w:footnote>
  <w:footnote w:id="65">
    <w:p w14:paraId="4DDFB573" w14:textId="27176997" w:rsidR="00C90689" w:rsidRPr="00C90689" w:rsidRDefault="00C90689">
      <w:pPr>
        <w:pStyle w:val="FootnoteText"/>
      </w:pPr>
      <w:r>
        <w:rPr>
          <w:rStyle w:val="FootnoteReference"/>
        </w:rPr>
        <w:footnoteRef/>
      </w:r>
      <w:r>
        <w:t xml:space="preserve"> </w:t>
      </w:r>
      <w:r w:rsidR="003131E2">
        <w:t xml:space="preserve">The 2023-2025 Work Programme of the Justice </w:t>
      </w:r>
      <w:r w:rsidR="003A5D02">
        <w:t>p</w:t>
      </w:r>
      <w:r w:rsidR="003131E2">
        <w:t xml:space="preserve">rogramme, p. 23, as well as </w:t>
      </w:r>
      <w:r w:rsidR="00A13331">
        <w:t xml:space="preserve">the future 2026-2027 Work Programme of the Justice </w:t>
      </w:r>
      <w:r w:rsidR="00500BAB">
        <w:t>p</w:t>
      </w:r>
      <w:r w:rsidR="00A13331">
        <w:t>rogramme</w:t>
      </w:r>
      <w:r>
        <w:t>.</w:t>
      </w:r>
    </w:p>
  </w:footnote>
  <w:footnote w:id="66">
    <w:p w14:paraId="4915EFDE" w14:textId="6EF7E6C6" w:rsidR="00C728D5" w:rsidRPr="00A04030" w:rsidRDefault="00C728D5" w:rsidP="00C728D5">
      <w:pPr>
        <w:pStyle w:val="FootnoteText"/>
      </w:pPr>
      <w:r>
        <w:rPr>
          <w:rStyle w:val="FootnoteReference"/>
        </w:rPr>
        <w:footnoteRef/>
      </w:r>
      <w:r>
        <w:t xml:space="preserve"> BE, BG, CY, CZ, EL, ES, HR,</w:t>
      </w:r>
      <w:r w:rsidR="005130EE">
        <w:t xml:space="preserve"> HU,</w:t>
      </w:r>
      <w:r>
        <w:t xml:space="preserve"> IT, MT, NL, PT, RO, SI, SK. </w:t>
      </w:r>
    </w:p>
  </w:footnote>
  <w:footnote w:id="67">
    <w:p w14:paraId="35B723C4" w14:textId="483A95A7" w:rsidR="0005102E" w:rsidRPr="0005102E" w:rsidRDefault="0005102E" w:rsidP="00BE17F0">
      <w:pPr>
        <w:pStyle w:val="FootnoteText"/>
      </w:pPr>
      <w:r>
        <w:rPr>
          <w:rStyle w:val="FootnoteReference"/>
        </w:rPr>
        <w:footnoteRef/>
      </w:r>
      <w:r>
        <w:t xml:space="preserve"> As highlighted in the </w:t>
      </w:r>
      <w:r w:rsidR="006D15AC">
        <w:t xml:space="preserve">Conclusions of the European Commission and the </w:t>
      </w:r>
      <w:r w:rsidR="006D15AC" w:rsidRPr="004C5C4C">
        <w:t xml:space="preserve">Polish Presidency </w:t>
      </w:r>
      <w:r w:rsidR="006D15AC">
        <w:t>in the official Chronicle of the expert meeting under the Polish presidency of the Council of the European Union in Warsaw - New Challenges of AI Development and e-Communication in the Field of Justice</w:t>
      </w:r>
      <w:r w:rsidR="006D15AC" w:rsidRPr="004C5C4C">
        <w:t xml:space="preserve"> </w:t>
      </w:r>
      <w:r w:rsidR="006D15AC">
        <w:t>(</w:t>
      </w:r>
      <w:r w:rsidR="006D15AC" w:rsidRPr="004C5C4C">
        <w:t>19-20 May 2025</w:t>
      </w:r>
      <w:r w:rsidR="006D15AC">
        <w:t>), p. 39</w:t>
      </w:r>
      <w:r w:rsidR="006D15AC" w:rsidRPr="004C5C4C">
        <w:t>.</w:t>
      </w:r>
      <w:r w:rsidR="006D15AC">
        <w:t xml:space="preserve"> </w:t>
      </w:r>
    </w:p>
  </w:footnote>
  <w:footnote w:id="68">
    <w:p w14:paraId="10310AFD" w14:textId="3AB4EC49" w:rsidR="001370E9" w:rsidRPr="00965FBE" w:rsidRDefault="001370E9" w:rsidP="001370E9">
      <w:pPr>
        <w:pStyle w:val="FootnoteText"/>
      </w:pPr>
      <w:r>
        <w:rPr>
          <w:rStyle w:val="FootnoteReference"/>
        </w:rPr>
        <w:footnoteRef/>
      </w:r>
      <w:r>
        <w:t xml:space="preserve"> </w:t>
      </w:r>
      <w:hyperlink r:id="rId60" w:history="1">
        <w:r w:rsidR="00791D0E" w:rsidRPr="00A8385D">
          <w:rPr>
            <w:rStyle w:val="Hyperlink"/>
          </w:rPr>
          <w:t>COM(2025) 570 final</w:t>
        </w:r>
      </w:hyperlink>
      <w:r>
        <w:t xml:space="preserve"> – Commission Communication on a dynamic EU Budget for the priorities of the future </w:t>
      </w:r>
      <w:r w:rsidR="00791D0E" w:rsidRPr="00CB5FA9">
        <w:t>–</w:t>
      </w:r>
      <w:r>
        <w:t xml:space="preserve"> The Multiannual Financial Framework 2028-2034, p.</w:t>
      </w:r>
      <w:r w:rsidR="00791D0E">
        <w:t> </w:t>
      </w:r>
      <w:r>
        <w:t>2.</w:t>
      </w:r>
    </w:p>
  </w:footnote>
  <w:footnote w:id="69">
    <w:p w14:paraId="68C3A575" w14:textId="3A01847E" w:rsidR="00ED5366" w:rsidRPr="00ED5366" w:rsidRDefault="00ED5366">
      <w:pPr>
        <w:pStyle w:val="FootnoteText"/>
      </w:pPr>
      <w:r>
        <w:rPr>
          <w:rStyle w:val="FootnoteReference"/>
        </w:rPr>
        <w:footnoteRef/>
      </w:r>
      <w:r>
        <w:t xml:space="preserve"> </w:t>
      </w:r>
      <w:hyperlink r:id="rId61" w:history="1">
        <w:r w:rsidR="0011334F" w:rsidRPr="00A8385D">
          <w:rPr>
            <w:rStyle w:val="Hyperlink"/>
          </w:rPr>
          <w:t>COM(2025) 565 final</w:t>
        </w:r>
      </w:hyperlink>
      <w:r w:rsidR="001148F2">
        <w:t xml:space="preserve"> – </w:t>
      </w:r>
      <w:r w:rsidR="001148F2" w:rsidRPr="00223C76">
        <w:t xml:space="preserve">Proposal for a </w:t>
      </w:r>
      <w:r w:rsidR="001148F2">
        <w:t xml:space="preserve">Regulation </w:t>
      </w:r>
      <w:r w:rsidR="001148F2" w:rsidRPr="00223C76">
        <w:t>establishing the European Fund for economic, social and territorial cohesion, agriculture and rural, fisheries and maritime, prosperity and security for the period 2028-2034</w:t>
      </w:r>
      <w:r w:rsidR="001148F2">
        <w:t xml:space="preserve">, recital </w:t>
      </w:r>
      <w:r w:rsidR="00C34E5A">
        <w:t>7</w:t>
      </w:r>
      <w:r w:rsidR="001148F2">
        <w:t>.</w:t>
      </w:r>
    </w:p>
  </w:footnote>
  <w:footnote w:id="70">
    <w:p w14:paraId="29BD20F2" w14:textId="77777777" w:rsidR="009140AB" w:rsidRPr="00CA1322" w:rsidRDefault="009140AB" w:rsidP="009140AB">
      <w:pPr>
        <w:pStyle w:val="FootnoteText"/>
      </w:pPr>
      <w:r>
        <w:rPr>
          <w:rStyle w:val="FootnoteReference"/>
        </w:rPr>
        <w:footnoteRef/>
      </w:r>
      <w:r>
        <w:t xml:space="preserve"> </w:t>
      </w:r>
      <w:hyperlink r:id="rId62" w:history="1">
        <w:r w:rsidRPr="00A8385D">
          <w:rPr>
            <w:rStyle w:val="Hyperlink"/>
          </w:rPr>
          <w:t>COM(2025) 565 final</w:t>
        </w:r>
      </w:hyperlink>
      <w:r>
        <w:t xml:space="preserve"> – </w:t>
      </w:r>
      <w:r w:rsidRPr="00223C76">
        <w:t xml:space="preserve">Proposal for a </w:t>
      </w:r>
      <w:r>
        <w:t xml:space="preserve">Regulation </w:t>
      </w:r>
      <w:r w:rsidRPr="00223C76">
        <w:t>establishing the European Fund for economic, social and territorial cohesion, agriculture and rural, fisheries and maritime, prosperity and security for the period 2028-2034</w:t>
      </w:r>
      <w:r>
        <w:t>, recital 20, and Article 3.1(e)(ii) and (iii).</w:t>
      </w:r>
    </w:p>
  </w:footnote>
  <w:footnote w:id="71">
    <w:p w14:paraId="531C6512" w14:textId="333A519C" w:rsidR="007D4275" w:rsidRPr="007D4275" w:rsidRDefault="007D4275">
      <w:pPr>
        <w:pStyle w:val="FootnoteText"/>
      </w:pPr>
      <w:r>
        <w:rPr>
          <w:rStyle w:val="FootnoteReference"/>
        </w:rPr>
        <w:footnoteRef/>
      </w:r>
      <w:r>
        <w:t xml:space="preserve"> </w:t>
      </w:r>
      <w:hyperlink r:id="rId63" w:history="1">
        <w:r w:rsidR="000B18E5" w:rsidRPr="00A8385D">
          <w:rPr>
            <w:rStyle w:val="Hyperlink"/>
          </w:rPr>
          <w:t>COM(2025) 565 final</w:t>
        </w:r>
      </w:hyperlink>
      <w:r>
        <w:t xml:space="preserve"> – </w:t>
      </w:r>
      <w:r w:rsidRPr="00223C76">
        <w:t xml:space="preserve">Proposal for a </w:t>
      </w:r>
      <w:r>
        <w:t xml:space="preserve">Regulation </w:t>
      </w:r>
      <w:r w:rsidRPr="00223C76">
        <w:t>establishing the European Fund for economic, social and territorial cohesion, agriculture and rural, fisheries and maritime, prosperity and security for the period 2028-2034</w:t>
      </w:r>
      <w:r>
        <w:t>, Article</w:t>
      </w:r>
      <w:r w:rsidR="000B18E5">
        <w:t> </w:t>
      </w:r>
      <w:r>
        <w:t>3</w:t>
      </w:r>
      <w:r w:rsidR="008B2DFB">
        <w:t>.1</w:t>
      </w:r>
      <w:r w:rsidR="00645D97">
        <w:t>(</w:t>
      </w:r>
      <w:r>
        <w:t>a</w:t>
      </w:r>
      <w:r w:rsidR="00645D97">
        <w:t>)</w:t>
      </w:r>
      <w:r>
        <w:t>(iv)</w:t>
      </w:r>
      <w:r w:rsidR="009B6040">
        <w:t>.</w:t>
      </w:r>
    </w:p>
  </w:footnote>
  <w:footnote w:id="72">
    <w:p w14:paraId="42DB5516" w14:textId="35809193" w:rsidR="00CD185D" w:rsidRPr="00CD185D" w:rsidRDefault="00CD185D">
      <w:pPr>
        <w:pStyle w:val="FootnoteText"/>
      </w:pPr>
      <w:r>
        <w:rPr>
          <w:rStyle w:val="FootnoteReference"/>
        </w:rPr>
        <w:footnoteRef/>
      </w:r>
      <w:r>
        <w:t xml:space="preserve"> </w:t>
      </w:r>
      <w:hyperlink r:id="rId64" w:history="1">
        <w:r w:rsidR="00AD0058" w:rsidRPr="00A8385D">
          <w:rPr>
            <w:rStyle w:val="Hyperlink"/>
          </w:rPr>
          <w:t>COM(2025) 570 final</w:t>
        </w:r>
      </w:hyperlink>
      <w:r>
        <w:t xml:space="preserve"> – Commission Communication on a dynamic EU Budget for the priorities of the future </w:t>
      </w:r>
      <w:r w:rsidR="00AD0058" w:rsidRPr="00CB5FA9">
        <w:t>–</w:t>
      </w:r>
      <w:r>
        <w:t xml:space="preserve"> The Multiannual Financial Framework 2028-2034, p.</w:t>
      </w:r>
      <w:r w:rsidR="00AD0058">
        <w:t> </w:t>
      </w:r>
      <w:r>
        <w:t>24.</w:t>
      </w:r>
    </w:p>
  </w:footnote>
  <w:footnote w:id="73">
    <w:p w14:paraId="63C4A32B" w14:textId="22FA1B5B" w:rsidR="002933E5" w:rsidRPr="005C6BC4" w:rsidRDefault="002933E5" w:rsidP="002933E5">
      <w:pPr>
        <w:pStyle w:val="FootnoteText"/>
      </w:pPr>
      <w:r>
        <w:rPr>
          <w:rStyle w:val="FootnoteReference"/>
        </w:rPr>
        <w:footnoteRef/>
      </w:r>
      <w:r>
        <w:t xml:space="preserve"> </w:t>
      </w:r>
      <w:hyperlink r:id="rId65" w:history="1">
        <w:r w:rsidR="00C9650A" w:rsidRPr="00A8385D">
          <w:rPr>
            <w:rStyle w:val="Hyperlink"/>
          </w:rPr>
          <w:t>COM(2025) 570 final</w:t>
        </w:r>
      </w:hyperlink>
      <w:r>
        <w:t xml:space="preserve"> – Commission Communication on a dynamic EU Budget for the priorities of the future </w:t>
      </w:r>
      <w:r w:rsidR="00C9650A" w:rsidRPr="00CB5FA9">
        <w:t>–</w:t>
      </w:r>
      <w:r>
        <w:t xml:space="preserve"> The Multiannual Financial Framework 2028-2034, p.</w:t>
      </w:r>
      <w:r w:rsidR="00C9650A">
        <w:t> </w:t>
      </w:r>
      <w:r>
        <w:t>18.</w:t>
      </w:r>
    </w:p>
  </w:footnote>
  <w:footnote w:id="74">
    <w:p w14:paraId="3BBF9AAC" w14:textId="3DF8427D" w:rsidR="00EC7000" w:rsidRPr="00EC7000" w:rsidRDefault="00EC7000">
      <w:pPr>
        <w:pStyle w:val="FootnoteText"/>
      </w:pPr>
      <w:r>
        <w:rPr>
          <w:rStyle w:val="FootnoteReference"/>
        </w:rPr>
        <w:footnoteRef/>
      </w:r>
      <w:r>
        <w:t xml:space="preserve"> </w:t>
      </w:r>
      <w:hyperlink r:id="rId66" w:history="1">
        <w:r w:rsidR="001433BE" w:rsidRPr="00FF7203">
          <w:rPr>
            <w:rStyle w:val="Hyperlink"/>
          </w:rPr>
          <w:t>COM(2025)463 final</w:t>
        </w:r>
      </w:hyperlink>
      <w:r>
        <w:t xml:space="preserve"> – </w:t>
      </w:r>
      <w:r w:rsidRPr="00223C76">
        <w:t xml:space="preserve">Proposal for a </w:t>
      </w:r>
      <w:r>
        <w:t xml:space="preserve">Regulation </w:t>
      </w:r>
      <w:r w:rsidRPr="00223C76">
        <w:t xml:space="preserve">establishing the </w:t>
      </w:r>
      <w:r w:rsidR="000330DF">
        <w:t xml:space="preserve">Justice programme </w:t>
      </w:r>
      <w:r w:rsidRPr="00223C76">
        <w:t>for the period 2028-2034</w:t>
      </w:r>
      <w:r>
        <w:t xml:space="preserve">, </w:t>
      </w:r>
      <w:r w:rsidR="000330DF">
        <w:t>Explanatory memorandum, p.</w:t>
      </w:r>
      <w:r w:rsidR="00EE5039">
        <w:t xml:space="preserve"> </w:t>
      </w:r>
      <w:r w:rsidR="00AA05D2" w:rsidRPr="00EF4564">
        <w:t>10</w:t>
      </w:r>
      <w:r w:rsidR="0055187D">
        <w:t>, Recital</w:t>
      </w:r>
      <w:r w:rsidR="00EE5039">
        <w:t>s</w:t>
      </w:r>
      <w:r w:rsidR="0055187D">
        <w:t xml:space="preserve"> </w:t>
      </w:r>
      <w:r w:rsidR="0055187D" w:rsidRPr="00EF4564">
        <w:t>2</w:t>
      </w:r>
      <w:r w:rsidRPr="00EF4564">
        <w:t xml:space="preserve"> and </w:t>
      </w:r>
      <w:r w:rsidR="00EE5039" w:rsidRPr="00EF4564">
        <w:t>18</w:t>
      </w:r>
      <w:r w:rsidR="00EE5039">
        <w:t xml:space="preserve">, </w:t>
      </w:r>
      <w:r>
        <w:t>Article 3.</w:t>
      </w:r>
    </w:p>
  </w:footnote>
  <w:footnote w:id="75">
    <w:p w14:paraId="656563C6" w14:textId="3972D561" w:rsidR="001E12AF" w:rsidRPr="001E12AF" w:rsidRDefault="001E12AF">
      <w:pPr>
        <w:pStyle w:val="FootnoteText"/>
      </w:pPr>
      <w:r>
        <w:rPr>
          <w:rStyle w:val="FootnoteReference"/>
        </w:rPr>
        <w:footnoteRef/>
      </w:r>
      <w:r>
        <w:t xml:space="preserve"> </w:t>
      </w:r>
      <w:hyperlink r:id="rId67" w:history="1">
        <w:r w:rsidR="001433BE" w:rsidRPr="001433BE">
          <w:rPr>
            <w:rStyle w:val="Hyperlink"/>
          </w:rPr>
          <w:t>COM(2025)463 final</w:t>
        </w:r>
      </w:hyperlink>
      <w:r>
        <w:t xml:space="preserve"> – </w:t>
      </w:r>
      <w:r w:rsidRPr="00223C76">
        <w:t xml:space="preserve">Proposal for a </w:t>
      </w:r>
      <w:r>
        <w:t xml:space="preserve">Regulation </w:t>
      </w:r>
      <w:r w:rsidRPr="00223C76">
        <w:t xml:space="preserve">establishing the </w:t>
      </w:r>
      <w:r>
        <w:t xml:space="preserve">Justice programme </w:t>
      </w:r>
      <w:r w:rsidRPr="00223C76">
        <w:t>for the period 2028-2034</w:t>
      </w:r>
      <w:r>
        <w:t>, Explanatory memorandum, Recital</w:t>
      </w:r>
      <w:r w:rsidRPr="00EF4564">
        <w:t xml:space="preserve"> 1</w:t>
      </w:r>
      <w:r w:rsidR="00D22954">
        <w:t>0</w:t>
      </w:r>
      <w:r>
        <w:t>.</w:t>
      </w:r>
    </w:p>
  </w:footnote>
  <w:footnote w:id="76">
    <w:p w14:paraId="7AF64D9E" w14:textId="15A17D54" w:rsidR="006B45DE" w:rsidRDefault="006B45DE" w:rsidP="00BE17F0">
      <w:pPr>
        <w:pStyle w:val="FootnoteText"/>
      </w:pPr>
      <w:r>
        <w:rPr>
          <w:rStyle w:val="FootnoteReference"/>
        </w:rPr>
        <w:footnoteRef/>
      </w:r>
      <w:r>
        <w:t xml:space="preserve"> In accordance with </w:t>
      </w:r>
      <w:hyperlink r:id="rId68" w:history="1">
        <w:r w:rsidR="00F0173B" w:rsidRPr="00A8385D">
          <w:rPr>
            <w:rStyle w:val="Hyperlink"/>
          </w:rPr>
          <w:t>Regulation (EU) No 1215/2012</w:t>
        </w:r>
      </w:hyperlink>
      <w:r>
        <w:t xml:space="preserve"> on jurisdiction and the recognition and enforcement of judgments in civil and commercial matters (recast)</w:t>
      </w:r>
      <w:r w:rsidR="00980DCF">
        <w:t>.</w:t>
      </w:r>
    </w:p>
  </w:footnote>
  <w:footnote w:id="77">
    <w:p w14:paraId="560CAA92" w14:textId="06551A2D" w:rsidR="006B45DE" w:rsidRPr="00D52B84" w:rsidRDefault="006B45DE" w:rsidP="00BE17F0">
      <w:pPr>
        <w:pStyle w:val="FootnoteText"/>
      </w:pPr>
      <w:r>
        <w:rPr>
          <w:rStyle w:val="FootnoteReference"/>
        </w:rPr>
        <w:footnoteRef/>
      </w:r>
      <w:r>
        <w:t xml:space="preserve"> </w:t>
      </w:r>
      <w:r w:rsidR="00264424">
        <w:t>For example, i</w:t>
      </w:r>
      <w:r w:rsidR="00264424" w:rsidRPr="00CB5FA9">
        <w:t>n</w:t>
      </w:r>
      <w:r>
        <w:t xml:space="preserve"> </w:t>
      </w:r>
      <w:r w:rsidRPr="00C6230C">
        <w:rPr>
          <w:rFonts w:cs="Times New Roman"/>
        </w:rPr>
        <w:t>proceedings for recognition, a declaration of enforceability or refusal of recognition</w:t>
      </w:r>
      <w:r>
        <w:rPr>
          <w:rFonts w:cs="Times New Roman"/>
        </w:rPr>
        <w:t xml:space="preserve"> or to electronically </w:t>
      </w:r>
      <w:r w:rsidR="00264424">
        <w:rPr>
          <w:rFonts w:cs="Times New Roman"/>
        </w:rPr>
        <w:t xml:space="preserve">request </w:t>
      </w:r>
      <w:r w:rsidRPr="00D177CE">
        <w:rPr>
          <w:rFonts w:cs="Times New Roman"/>
        </w:rPr>
        <w:t xml:space="preserve">certificates </w:t>
      </w:r>
      <w:r w:rsidR="007116A3">
        <w:rPr>
          <w:rFonts w:cs="Times New Roman"/>
        </w:rPr>
        <w:t xml:space="preserve">according to </w:t>
      </w:r>
      <w:hyperlink r:id="rId69" w:history="1">
        <w:r w:rsidR="00264424" w:rsidRPr="00A8385D">
          <w:rPr>
            <w:rStyle w:val="Hyperlink"/>
            <w:rFonts w:cs="Times New Roman"/>
          </w:rPr>
          <w:t>Regulation (EU) No 1215/2012</w:t>
        </w:r>
      </w:hyperlink>
      <w:r w:rsidR="00264424" w:rsidRPr="00CB5FA9">
        <w:rPr>
          <w:rFonts w:cs="Times New Roman"/>
        </w:rPr>
        <w:t>.</w:t>
      </w:r>
    </w:p>
  </w:footnote>
  <w:footnote w:id="78">
    <w:p w14:paraId="4B794DA7" w14:textId="779F48B8" w:rsidR="0017180E" w:rsidRPr="0017180E" w:rsidRDefault="0017180E">
      <w:pPr>
        <w:pStyle w:val="FootnoteText"/>
      </w:pPr>
      <w:r>
        <w:rPr>
          <w:rStyle w:val="FootnoteReference"/>
        </w:rPr>
        <w:footnoteRef/>
      </w:r>
      <w:r>
        <w:t xml:space="preserve"> To be published by 2033.</w:t>
      </w:r>
    </w:p>
  </w:footnote>
  <w:footnote w:id="79">
    <w:p w14:paraId="50B7E9B7" w14:textId="739388BE" w:rsidR="00CB58A7" w:rsidRDefault="00CB58A7" w:rsidP="00BE17F0">
      <w:pPr>
        <w:pStyle w:val="FootnoteText"/>
      </w:pPr>
      <w:r>
        <w:rPr>
          <w:rStyle w:val="FootnoteReference"/>
        </w:rPr>
        <w:footnoteRef/>
      </w:r>
      <w:r>
        <w:t xml:space="preserve"> </w:t>
      </w:r>
      <w:hyperlink r:id="rId70" w:history="1">
        <w:r w:rsidR="00170DA8" w:rsidRPr="00A8385D">
          <w:rPr>
            <w:rStyle w:val="Hyperlink"/>
          </w:rPr>
          <w:t>Regulation (EU) 2024/1183</w:t>
        </w:r>
      </w:hyperlink>
      <w:r w:rsidR="00292566" w:rsidRPr="00292566">
        <w:t xml:space="preserve"> as regards establishing the European Digital Identity Framework</w:t>
      </w:r>
      <w:r w:rsidR="00980DCF">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A8818" w14:textId="77777777" w:rsidR="00715E4A" w:rsidRPr="00715E4A" w:rsidRDefault="00715E4A" w:rsidP="00715E4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E20B2" w14:textId="77777777" w:rsidR="00715E4A" w:rsidRPr="00715E4A" w:rsidRDefault="00715E4A" w:rsidP="00715E4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95C20" w14:textId="77777777" w:rsidR="00715E4A" w:rsidRPr="00715E4A" w:rsidRDefault="00715E4A" w:rsidP="00715E4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97DC1" w14:textId="77777777" w:rsidR="00A2772E" w:rsidRDefault="00A277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DF999" w14:textId="77777777" w:rsidR="00A2772E" w:rsidRDefault="00A2772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3131C" w14:textId="77777777" w:rsidR="00A2772E" w:rsidRDefault="00A27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B4317"/>
    <w:multiLevelType w:val="hybridMultilevel"/>
    <w:tmpl w:val="3754FA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436A84"/>
    <w:multiLevelType w:val="multilevel"/>
    <w:tmpl w:val="2A58B65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029D7513"/>
    <w:multiLevelType w:val="hybridMultilevel"/>
    <w:tmpl w:val="6E728992"/>
    <w:lvl w:ilvl="0" w:tplc="1194A854">
      <w:start w:val="1"/>
      <w:numFmt w:val="decimal"/>
      <w:lvlText w:val="%1)"/>
      <w:lvlJc w:val="left"/>
      <w:pPr>
        <w:ind w:left="1020" w:hanging="360"/>
      </w:pPr>
    </w:lvl>
    <w:lvl w:ilvl="1" w:tplc="535A2E06">
      <w:start w:val="1"/>
      <w:numFmt w:val="decimal"/>
      <w:lvlText w:val="%2)"/>
      <w:lvlJc w:val="left"/>
      <w:pPr>
        <w:ind w:left="1020" w:hanging="360"/>
      </w:pPr>
    </w:lvl>
    <w:lvl w:ilvl="2" w:tplc="0B982BBC">
      <w:start w:val="1"/>
      <w:numFmt w:val="decimal"/>
      <w:lvlText w:val="%3)"/>
      <w:lvlJc w:val="left"/>
      <w:pPr>
        <w:ind w:left="1020" w:hanging="360"/>
      </w:pPr>
    </w:lvl>
    <w:lvl w:ilvl="3" w:tplc="294230FC">
      <w:start w:val="1"/>
      <w:numFmt w:val="decimal"/>
      <w:lvlText w:val="%4)"/>
      <w:lvlJc w:val="left"/>
      <w:pPr>
        <w:ind w:left="1020" w:hanging="360"/>
      </w:pPr>
    </w:lvl>
    <w:lvl w:ilvl="4" w:tplc="BD0A9E50">
      <w:start w:val="1"/>
      <w:numFmt w:val="decimal"/>
      <w:lvlText w:val="%5)"/>
      <w:lvlJc w:val="left"/>
      <w:pPr>
        <w:ind w:left="1020" w:hanging="360"/>
      </w:pPr>
    </w:lvl>
    <w:lvl w:ilvl="5" w:tplc="FBA0E552">
      <w:start w:val="1"/>
      <w:numFmt w:val="decimal"/>
      <w:lvlText w:val="%6)"/>
      <w:lvlJc w:val="left"/>
      <w:pPr>
        <w:ind w:left="1020" w:hanging="360"/>
      </w:pPr>
    </w:lvl>
    <w:lvl w:ilvl="6" w:tplc="FDC86FF6">
      <w:start w:val="1"/>
      <w:numFmt w:val="decimal"/>
      <w:lvlText w:val="%7)"/>
      <w:lvlJc w:val="left"/>
      <w:pPr>
        <w:ind w:left="1020" w:hanging="360"/>
      </w:pPr>
    </w:lvl>
    <w:lvl w:ilvl="7" w:tplc="BD62FBB2">
      <w:start w:val="1"/>
      <w:numFmt w:val="decimal"/>
      <w:lvlText w:val="%8)"/>
      <w:lvlJc w:val="left"/>
      <w:pPr>
        <w:ind w:left="1020" w:hanging="360"/>
      </w:pPr>
    </w:lvl>
    <w:lvl w:ilvl="8" w:tplc="6ED41A10">
      <w:start w:val="1"/>
      <w:numFmt w:val="decimal"/>
      <w:lvlText w:val="%9)"/>
      <w:lvlJc w:val="left"/>
      <w:pPr>
        <w:ind w:left="1020" w:hanging="360"/>
      </w:pPr>
    </w:lvl>
  </w:abstractNum>
  <w:abstractNum w:abstractNumId="3" w15:restartNumberingAfterBreak="0">
    <w:nsid w:val="040B3DDB"/>
    <w:multiLevelType w:val="hybridMultilevel"/>
    <w:tmpl w:val="52FCDE68"/>
    <w:lvl w:ilvl="0" w:tplc="C3F0893C">
      <w:start w:val="1"/>
      <w:numFmt w:val="lowerLetter"/>
      <w:lvlText w:val="%1."/>
      <w:lvlJc w:val="left"/>
      <w:pPr>
        <w:ind w:left="1440" w:hanging="360"/>
      </w:pPr>
    </w:lvl>
    <w:lvl w:ilvl="1" w:tplc="2862835C">
      <w:start w:val="1"/>
      <w:numFmt w:val="lowerLetter"/>
      <w:lvlText w:val="%2."/>
      <w:lvlJc w:val="left"/>
      <w:pPr>
        <w:ind w:left="1440" w:hanging="360"/>
      </w:pPr>
    </w:lvl>
    <w:lvl w:ilvl="2" w:tplc="EED2B77C">
      <w:start w:val="1"/>
      <w:numFmt w:val="lowerLetter"/>
      <w:lvlText w:val="%3."/>
      <w:lvlJc w:val="left"/>
      <w:pPr>
        <w:ind w:left="1440" w:hanging="360"/>
      </w:pPr>
    </w:lvl>
    <w:lvl w:ilvl="3" w:tplc="B7AA9F70">
      <w:start w:val="1"/>
      <w:numFmt w:val="lowerLetter"/>
      <w:lvlText w:val="%4."/>
      <w:lvlJc w:val="left"/>
      <w:pPr>
        <w:ind w:left="1440" w:hanging="360"/>
      </w:pPr>
    </w:lvl>
    <w:lvl w:ilvl="4" w:tplc="23DC1CFE">
      <w:start w:val="1"/>
      <w:numFmt w:val="lowerLetter"/>
      <w:lvlText w:val="%5."/>
      <w:lvlJc w:val="left"/>
      <w:pPr>
        <w:ind w:left="1440" w:hanging="360"/>
      </w:pPr>
    </w:lvl>
    <w:lvl w:ilvl="5" w:tplc="A6E4EA74">
      <w:start w:val="1"/>
      <w:numFmt w:val="lowerLetter"/>
      <w:lvlText w:val="%6."/>
      <w:lvlJc w:val="left"/>
      <w:pPr>
        <w:ind w:left="1440" w:hanging="360"/>
      </w:pPr>
    </w:lvl>
    <w:lvl w:ilvl="6" w:tplc="178A6A42">
      <w:start w:val="1"/>
      <w:numFmt w:val="lowerLetter"/>
      <w:lvlText w:val="%7."/>
      <w:lvlJc w:val="left"/>
      <w:pPr>
        <w:ind w:left="1440" w:hanging="360"/>
      </w:pPr>
    </w:lvl>
    <w:lvl w:ilvl="7" w:tplc="06207662">
      <w:start w:val="1"/>
      <w:numFmt w:val="lowerLetter"/>
      <w:lvlText w:val="%8."/>
      <w:lvlJc w:val="left"/>
      <w:pPr>
        <w:ind w:left="1440" w:hanging="360"/>
      </w:pPr>
    </w:lvl>
    <w:lvl w:ilvl="8" w:tplc="FC4E071A">
      <w:start w:val="1"/>
      <w:numFmt w:val="lowerLetter"/>
      <w:lvlText w:val="%9."/>
      <w:lvlJc w:val="left"/>
      <w:pPr>
        <w:ind w:left="1440" w:hanging="360"/>
      </w:pPr>
    </w:lvl>
  </w:abstractNum>
  <w:abstractNum w:abstractNumId="4" w15:restartNumberingAfterBreak="0">
    <w:nsid w:val="06F93A74"/>
    <w:multiLevelType w:val="hybridMultilevel"/>
    <w:tmpl w:val="CE4491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9B57C0"/>
    <w:multiLevelType w:val="hybridMultilevel"/>
    <w:tmpl w:val="A57E61B0"/>
    <w:lvl w:ilvl="0" w:tplc="18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176DAE"/>
    <w:multiLevelType w:val="hybridMultilevel"/>
    <w:tmpl w:val="D8FE3684"/>
    <w:lvl w:ilvl="0" w:tplc="E6B4235C">
      <w:start w:val="1"/>
      <w:numFmt w:val="decimal"/>
      <w:lvlText w:val="%1."/>
      <w:lvlJc w:val="left"/>
      <w:pPr>
        <w:ind w:left="1020" w:hanging="360"/>
      </w:pPr>
    </w:lvl>
    <w:lvl w:ilvl="1" w:tplc="EB269788">
      <w:start w:val="1"/>
      <w:numFmt w:val="decimal"/>
      <w:lvlText w:val="%2."/>
      <w:lvlJc w:val="left"/>
      <w:pPr>
        <w:ind w:left="1020" w:hanging="360"/>
      </w:pPr>
    </w:lvl>
    <w:lvl w:ilvl="2" w:tplc="E52A1CCC">
      <w:start w:val="1"/>
      <w:numFmt w:val="decimal"/>
      <w:lvlText w:val="%3."/>
      <w:lvlJc w:val="left"/>
      <w:pPr>
        <w:ind w:left="1020" w:hanging="360"/>
      </w:pPr>
    </w:lvl>
    <w:lvl w:ilvl="3" w:tplc="41C81B06">
      <w:start w:val="1"/>
      <w:numFmt w:val="decimal"/>
      <w:lvlText w:val="%4."/>
      <w:lvlJc w:val="left"/>
      <w:pPr>
        <w:ind w:left="1020" w:hanging="360"/>
      </w:pPr>
    </w:lvl>
    <w:lvl w:ilvl="4" w:tplc="0BAC269A">
      <w:start w:val="1"/>
      <w:numFmt w:val="decimal"/>
      <w:lvlText w:val="%5."/>
      <w:lvlJc w:val="left"/>
      <w:pPr>
        <w:ind w:left="1020" w:hanging="360"/>
      </w:pPr>
    </w:lvl>
    <w:lvl w:ilvl="5" w:tplc="3828D460">
      <w:start w:val="1"/>
      <w:numFmt w:val="decimal"/>
      <w:lvlText w:val="%6."/>
      <w:lvlJc w:val="left"/>
      <w:pPr>
        <w:ind w:left="1020" w:hanging="360"/>
      </w:pPr>
    </w:lvl>
    <w:lvl w:ilvl="6" w:tplc="1C2E983A">
      <w:start w:val="1"/>
      <w:numFmt w:val="decimal"/>
      <w:lvlText w:val="%7."/>
      <w:lvlJc w:val="left"/>
      <w:pPr>
        <w:ind w:left="1020" w:hanging="360"/>
      </w:pPr>
    </w:lvl>
    <w:lvl w:ilvl="7" w:tplc="88B2BF20">
      <w:start w:val="1"/>
      <w:numFmt w:val="decimal"/>
      <w:lvlText w:val="%8."/>
      <w:lvlJc w:val="left"/>
      <w:pPr>
        <w:ind w:left="1020" w:hanging="360"/>
      </w:pPr>
    </w:lvl>
    <w:lvl w:ilvl="8" w:tplc="AFA2890C">
      <w:start w:val="1"/>
      <w:numFmt w:val="decimal"/>
      <w:lvlText w:val="%9."/>
      <w:lvlJc w:val="left"/>
      <w:pPr>
        <w:ind w:left="1020" w:hanging="360"/>
      </w:pPr>
    </w:lvl>
  </w:abstractNum>
  <w:abstractNum w:abstractNumId="7" w15:restartNumberingAfterBreak="0">
    <w:nsid w:val="20191A70"/>
    <w:multiLevelType w:val="hybridMultilevel"/>
    <w:tmpl w:val="FBBE60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0F04914"/>
    <w:multiLevelType w:val="multilevel"/>
    <w:tmpl w:val="78B64D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2B581193"/>
    <w:multiLevelType w:val="multilevel"/>
    <w:tmpl w:val="B4887DC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DA53C23"/>
    <w:multiLevelType w:val="hybridMultilevel"/>
    <w:tmpl w:val="8BF25F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5B94392"/>
    <w:multiLevelType w:val="hybridMultilevel"/>
    <w:tmpl w:val="E82C6118"/>
    <w:lvl w:ilvl="0" w:tplc="70EEE1B0">
      <w:start w:val="1"/>
      <w:numFmt w:val="bullet"/>
      <w:lvlText w:val=""/>
      <w:lvlJc w:val="left"/>
      <w:pPr>
        <w:ind w:left="720" w:hanging="360"/>
      </w:pPr>
      <w:rPr>
        <w:rFonts w:ascii="Symbol" w:hAnsi="Symbol"/>
      </w:rPr>
    </w:lvl>
    <w:lvl w:ilvl="1" w:tplc="C2C4818A">
      <w:start w:val="1"/>
      <w:numFmt w:val="bullet"/>
      <w:lvlText w:val=""/>
      <w:lvlJc w:val="left"/>
      <w:pPr>
        <w:ind w:left="720" w:hanging="360"/>
      </w:pPr>
      <w:rPr>
        <w:rFonts w:ascii="Symbol" w:hAnsi="Symbol"/>
      </w:rPr>
    </w:lvl>
    <w:lvl w:ilvl="2" w:tplc="013EFDCC">
      <w:start w:val="1"/>
      <w:numFmt w:val="bullet"/>
      <w:lvlText w:val=""/>
      <w:lvlJc w:val="left"/>
      <w:pPr>
        <w:ind w:left="720" w:hanging="360"/>
      </w:pPr>
      <w:rPr>
        <w:rFonts w:ascii="Symbol" w:hAnsi="Symbol"/>
      </w:rPr>
    </w:lvl>
    <w:lvl w:ilvl="3" w:tplc="0C14B196">
      <w:start w:val="1"/>
      <w:numFmt w:val="bullet"/>
      <w:lvlText w:val=""/>
      <w:lvlJc w:val="left"/>
      <w:pPr>
        <w:ind w:left="720" w:hanging="360"/>
      </w:pPr>
      <w:rPr>
        <w:rFonts w:ascii="Symbol" w:hAnsi="Symbol"/>
      </w:rPr>
    </w:lvl>
    <w:lvl w:ilvl="4" w:tplc="4AD0867C">
      <w:start w:val="1"/>
      <w:numFmt w:val="bullet"/>
      <w:lvlText w:val=""/>
      <w:lvlJc w:val="left"/>
      <w:pPr>
        <w:ind w:left="720" w:hanging="360"/>
      </w:pPr>
      <w:rPr>
        <w:rFonts w:ascii="Symbol" w:hAnsi="Symbol"/>
      </w:rPr>
    </w:lvl>
    <w:lvl w:ilvl="5" w:tplc="C5A01DA2">
      <w:start w:val="1"/>
      <w:numFmt w:val="bullet"/>
      <w:lvlText w:val=""/>
      <w:lvlJc w:val="left"/>
      <w:pPr>
        <w:ind w:left="720" w:hanging="360"/>
      </w:pPr>
      <w:rPr>
        <w:rFonts w:ascii="Symbol" w:hAnsi="Symbol"/>
      </w:rPr>
    </w:lvl>
    <w:lvl w:ilvl="6" w:tplc="10C4A270">
      <w:start w:val="1"/>
      <w:numFmt w:val="bullet"/>
      <w:lvlText w:val=""/>
      <w:lvlJc w:val="left"/>
      <w:pPr>
        <w:ind w:left="720" w:hanging="360"/>
      </w:pPr>
      <w:rPr>
        <w:rFonts w:ascii="Symbol" w:hAnsi="Symbol"/>
      </w:rPr>
    </w:lvl>
    <w:lvl w:ilvl="7" w:tplc="52620CD8">
      <w:start w:val="1"/>
      <w:numFmt w:val="bullet"/>
      <w:lvlText w:val=""/>
      <w:lvlJc w:val="left"/>
      <w:pPr>
        <w:ind w:left="720" w:hanging="360"/>
      </w:pPr>
      <w:rPr>
        <w:rFonts w:ascii="Symbol" w:hAnsi="Symbol"/>
      </w:rPr>
    </w:lvl>
    <w:lvl w:ilvl="8" w:tplc="3D66D3C0">
      <w:start w:val="1"/>
      <w:numFmt w:val="bullet"/>
      <w:lvlText w:val=""/>
      <w:lvlJc w:val="left"/>
      <w:pPr>
        <w:ind w:left="720" w:hanging="360"/>
      </w:pPr>
      <w:rPr>
        <w:rFonts w:ascii="Symbol" w:hAnsi="Symbol"/>
      </w:rPr>
    </w:lvl>
  </w:abstractNum>
  <w:abstractNum w:abstractNumId="13" w15:restartNumberingAfterBreak="0">
    <w:nsid w:val="38EC6F1C"/>
    <w:multiLevelType w:val="hybridMultilevel"/>
    <w:tmpl w:val="C1627DA4"/>
    <w:lvl w:ilvl="0" w:tplc="ACCA53F8">
      <w:start w:val="1"/>
      <w:numFmt w:val="decimal"/>
      <w:pStyle w:val="Heading2"/>
      <w:lvlText w:val="%1."/>
      <w:lvlJc w:val="left"/>
      <w:pPr>
        <w:ind w:left="720" w:hanging="360"/>
      </w:pPr>
      <w:rPr>
        <w:b/>
        <w:bCs/>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A49320C"/>
    <w:multiLevelType w:val="hybridMultilevel"/>
    <w:tmpl w:val="61B0FBC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CBE12A2"/>
    <w:multiLevelType w:val="hybridMultilevel"/>
    <w:tmpl w:val="1444B9CA"/>
    <w:lvl w:ilvl="0" w:tplc="F7484634">
      <w:start w:val="1"/>
      <w:numFmt w:val="bullet"/>
      <w:lvlText w:val=""/>
      <w:lvlJc w:val="left"/>
      <w:pPr>
        <w:ind w:left="2520" w:hanging="360"/>
      </w:pPr>
      <w:rPr>
        <w:rFonts w:ascii="Symbol" w:hAnsi="Symbol"/>
      </w:rPr>
    </w:lvl>
    <w:lvl w:ilvl="1" w:tplc="8D1CF656">
      <w:start w:val="1"/>
      <w:numFmt w:val="bullet"/>
      <w:lvlText w:val=""/>
      <w:lvlJc w:val="left"/>
      <w:pPr>
        <w:ind w:left="2520" w:hanging="360"/>
      </w:pPr>
      <w:rPr>
        <w:rFonts w:ascii="Symbol" w:hAnsi="Symbol"/>
      </w:rPr>
    </w:lvl>
    <w:lvl w:ilvl="2" w:tplc="E970197C">
      <w:start w:val="1"/>
      <w:numFmt w:val="bullet"/>
      <w:lvlText w:val=""/>
      <w:lvlJc w:val="left"/>
      <w:pPr>
        <w:ind w:left="2520" w:hanging="360"/>
      </w:pPr>
      <w:rPr>
        <w:rFonts w:ascii="Symbol" w:hAnsi="Symbol"/>
      </w:rPr>
    </w:lvl>
    <w:lvl w:ilvl="3" w:tplc="1BFAC0CA">
      <w:start w:val="1"/>
      <w:numFmt w:val="bullet"/>
      <w:lvlText w:val=""/>
      <w:lvlJc w:val="left"/>
      <w:pPr>
        <w:ind w:left="2520" w:hanging="360"/>
      </w:pPr>
      <w:rPr>
        <w:rFonts w:ascii="Symbol" w:hAnsi="Symbol"/>
      </w:rPr>
    </w:lvl>
    <w:lvl w:ilvl="4" w:tplc="B9684E16">
      <w:start w:val="1"/>
      <w:numFmt w:val="bullet"/>
      <w:lvlText w:val=""/>
      <w:lvlJc w:val="left"/>
      <w:pPr>
        <w:ind w:left="2520" w:hanging="360"/>
      </w:pPr>
      <w:rPr>
        <w:rFonts w:ascii="Symbol" w:hAnsi="Symbol"/>
      </w:rPr>
    </w:lvl>
    <w:lvl w:ilvl="5" w:tplc="3A9014F4">
      <w:start w:val="1"/>
      <w:numFmt w:val="bullet"/>
      <w:lvlText w:val=""/>
      <w:lvlJc w:val="left"/>
      <w:pPr>
        <w:ind w:left="2520" w:hanging="360"/>
      </w:pPr>
      <w:rPr>
        <w:rFonts w:ascii="Symbol" w:hAnsi="Symbol"/>
      </w:rPr>
    </w:lvl>
    <w:lvl w:ilvl="6" w:tplc="3C4CA688">
      <w:start w:val="1"/>
      <w:numFmt w:val="bullet"/>
      <w:lvlText w:val=""/>
      <w:lvlJc w:val="left"/>
      <w:pPr>
        <w:ind w:left="2520" w:hanging="360"/>
      </w:pPr>
      <w:rPr>
        <w:rFonts w:ascii="Symbol" w:hAnsi="Symbol"/>
      </w:rPr>
    </w:lvl>
    <w:lvl w:ilvl="7" w:tplc="18A0354E">
      <w:start w:val="1"/>
      <w:numFmt w:val="bullet"/>
      <w:lvlText w:val=""/>
      <w:lvlJc w:val="left"/>
      <w:pPr>
        <w:ind w:left="2520" w:hanging="360"/>
      </w:pPr>
      <w:rPr>
        <w:rFonts w:ascii="Symbol" w:hAnsi="Symbol"/>
      </w:rPr>
    </w:lvl>
    <w:lvl w:ilvl="8" w:tplc="6FAA5E66">
      <w:start w:val="1"/>
      <w:numFmt w:val="bullet"/>
      <w:lvlText w:val=""/>
      <w:lvlJc w:val="left"/>
      <w:pPr>
        <w:ind w:left="2520" w:hanging="360"/>
      </w:pPr>
      <w:rPr>
        <w:rFonts w:ascii="Symbol" w:hAnsi="Symbol"/>
      </w:rPr>
    </w:lvl>
  </w:abstractNum>
  <w:abstractNum w:abstractNumId="16" w15:restartNumberingAfterBreak="0">
    <w:nsid w:val="42113FF6"/>
    <w:multiLevelType w:val="hybridMultilevel"/>
    <w:tmpl w:val="03C039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22E2360"/>
    <w:multiLevelType w:val="hybridMultilevel"/>
    <w:tmpl w:val="986CF67A"/>
    <w:lvl w:ilvl="0" w:tplc="5ECC109C">
      <w:start w:val="1"/>
      <w:numFmt w:val="lowerLetter"/>
      <w:lvlText w:val="%1."/>
      <w:lvlJc w:val="left"/>
      <w:pPr>
        <w:ind w:left="1440" w:hanging="360"/>
      </w:pPr>
    </w:lvl>
    <w:lvl w:ilvl="1" w:tplc="AE128DFE">
      <w:start w:val="1"/>
      <w:numFmt w:val="lowerLetter"/>
      <w:lvlText w:val="%2."/>
      <w:lvlJc w:val="left"/>
      <w:pPr>
        <w:ind w:left="1440" w:hanging="360"/>
      </w:pPr>
    </w:lvl>
    <w:lvl w:ilvl="2" w:tplc="E312D364">
      <w:start w:val="1"/>
      <w:numFmt w:val="lowerLetter"/>
      <w:lvlText w:val="%3."/>
      <w:lvlJc w:val="left"/>
      <w:pPr>
        <w:ind w:left="1440" w:hanging="360"/>
      </w:pPr>
    </w:lvl>
    <w:lvl w:ilvl="3" w:tplc="22E65D1A">
      <w:start w:val="1"/>
      <w:numFmt w:val="lowerLetter"/>
      <w:lvlText w:val="%4."/>
      <w:lvlJc w:val="left"/>
      <w:pPr>
        <w:ind w:left="1440" w:hanging="360"/>
      </w:pPr>
    </w:lvl>
    <w:lvl w:ilvl="4" w:tplc="0598E414">
      <w:start w:val="1"/>
      <w:numFmt w:val="lowerLetter"/>
      <w:lvlText w:val="%5."/>
      <w:lvlJc w:val="left"/>
      <w:pPr>
        <w:ind w:left="1440" w:hanging="360"/>
      </w:pPr>
    </w:lvl>
    <w:lvl w:ilvl="5" w:tplc="4F6C3FD8">
      <w:start w:val="1"/>
      <w:numFmt w:val="lowerLetter"/>
      <w:lvlText w:val="%6."/>
      <w:lvlJc w:val="left"/>
      <w:pPr>
        <w:ind w:left="1440" w:hanging="360"/>
      </w:pPr>
    </w:lvl>
    <w:lvl w:ilvl="6" w:tplc="8FA679A0">
      <w:start w:val="1"/>
      <w:numFmt w:val="lowerLetter"/>
      <w:lvlText w:val="%7."/>
      <w:lvlJc w:val="left"/>
      <w:pPr>
        <w:ind w:left="1440" w:hanging="360"/>
      </w:pPr>
    </w:lvl>
    <w:lvl w:ilvl="7" w:tplc="6DC82A42">
      <w:start w:val="1"/>
      <w:numFmt w:val="lowerLetter"/>
      <w:lvlText w:val="%8."/>
      <w:lvlJc w:val="left"/>
      <w:pPr>
        <w:ind w:left="1440" w:hanging="360"/>
      </w:pPr>
    </w:lvl>
    <w:lvl w:ilvl="8" w:tplc="6BB0CE3C">
      <w:start w:val="1"/>
      <w:numFmt w:val="lowerLetter"/>
      <w:lvlText w:val="%9."/>
      <w:lvlJc w:val="left"/>
      <w:pPr>
        <w:ind w:left="1440" w:hanging="360"/>
      </w:pPr>
    </w:lvl>
  </w:abstractNum>
  <w:abstractNum w:abstractNumId="18" w15:restartNumberingAfterBreak="0">
    <w:nsid w:val="43E148D2"/>
    <w:multiLevelType w:val="hybridMultilevel"/>
    <w:tmpl w:val="FC4C8D8E"/>
    <w:lvl w:ilvl="0" w:tplc="35487C3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5480CFF"/>
    <w:multiLevelType w:val="hybridMultilevel"/>
    <w:tmpl w:val="AD4CB118"/>
    <w:lvl w:ilvl="0" w:tplc="928A4420">
      <w:start w:val="1"/>
      <w:numFmt w:val="lowerLetter"/>
      <w:lvlText w:val="%1."/>
      <w:lvlJc w:val="left"/>
      <w:pPr>
        <w:ind w:left="1440" w:hanging="360"/>
      </w:pPr>
    </w:lvl>
    <w:lvl w:ilvl="1" w:tplc="CF1ABDBC">
      <w:start w:val="1"/>
      <w:numFmt w:val="lowerLetter"/>
      <w:lvlText w:val="%2."/>
      <w:lvlJc w:val="left"/>
      <w:pPr>
        <w:ind w:left="1440" w:hanging="360"/>
      </w:pPr>
    </w:lvl>
    <w:lvl w:ilvl="2" w:tplc="8E1A02A8">
      <w:start w:val="1"/>
      <w:numFmt w:val="lowerLetter"/>
      <w:lvlText w:val="%3."/>
      <w:lvlJc w:val="left"/>
      <w:pPr>
        <w:ind w:left="1440" w:hanging="360"/>
      </w:pPr>
    </w:lvl>
    <w:lvl w:ilvl="3" w:tplc="3134EAFC">
      <w:start w:val="1"/>
      <w:numFmt w:val="lowerLetter"/>
      <w:lvlText w:val="%4."/>
      <w:lvlJc w:val="left"/>
      <w:pPr>
        <w:ind w:left="1440" w:hanging="360"/>
      </w:pPr>
    </w:lvl>
    <w:lvl w:ilvl="4" w:tplc="48A43EF2">
      <w:start w:val="1"/>
      <w:numFmt w:val="lowerLetter"/>
      <w:lvlText w:val="%5."/>
      <w:lvlJc w:val="left"/>
      <w:pPr>
        <w:ind w:left="1440" w:hanging="360"/>
      </w:pPr>
    </w:lvl>
    <w:lvl w:ilvl="5" w:tplc="1D0EF440">
      <w:start w:val="1"/>
      <w:numFmt w:val="lowerLetter"/>
      <w:lvlText w:val="%6."/>
      <w:lvlJc w:val="left"/>
      <w:pPr>
        <w:ind w:left="1440" w:hanging="360"/>
      </w:pPr>
    </w:lvl>
    <w:lvl w:ilvl="6" w:tplc="EAB499A6">
      <w:start w:val="1"/>
      <w:numFmt w:val="lowerLetter"/>
      <w:lvlText w:val="%7."/>
      <w:lvlJc w:val="left"/>
      <w:pPr>
        <w:ind w:left="1440" w:hanging="360"/>
      </w:pPr>
    </w:lvl>
    <w:lvl w:ilvl="7" w:tplc="0C08E90E">
      <w:start w:val="1"/>
      <w:numFmt w:val="lowerLetter"/>
      <w:lvlText w:val="%8."/>
      <w:lvlJc w:val="left"/>
      <w:pPr>
        <w:ind w:left="1440" w:hanging="360"/>
      </w:pPr>
    </w:lvl>
    <w:lvl w:ilvl="8" w:tplc="4F9EDE82">
      <w:start w:val="1"/>
      <w:numFmt w:val="lowerLetter"/>
      <w:lvlText w:val="%9."/>
      <w:lvlJc w:val="left"/>
      <w:pPr>
        <w:ind w:left="1440" w:hanging="360"/>
      </w:pPr>
    </w:lvl>
  </w:abstractNum>
  <w:abstractNum w:abstractNumId="20" w15:restartNumberingAfterBreak="0">
    <w:nsid w:val="459D9D7B"/>
    <w:multiLevelType w:val="hybridMultilevel"/>
    <w:tmpl w:val="10CE1FB4"/>
    <w:lvl w:ilvl="0" w:tplc="B45838E6">
      <w:start w:val="1"/>
      <w:numFmt w:val="bullet"/>
      <w:lvlText w:val=""/>
      <w:lvlJc w:val="left"/>
      <w:pPr>
        <w:ind w:left="720" w:hanging="360"/>
      </w:pPr>
      <w:rPr>
        <w:rFonts w:ascii="Symbol" w:hAnsi="Symbol" w:hint="default"/>
      </w:rPr>
    </w:lvl>
    <w:lvl w:ilvl="1" w:tplc="322ADC9C">
      <w:start w:val="1"/>
      <w:numFmt w:val="bullet"/>
      <w:lvlText w:val="o"/>
      <w:lvlJc w:val="left"/>
      <w:pPr>
        <w:ind w:left="1440" w:hanging="360"/>
      </w:pPr>
      <w:rPr>
        <w:rFonts w:ascii="Courier New" w:hAnsi="Courier New" w:hint="default"/>
      </w:rPr>
    </w:lvl>
    <w:lvl w:ilvl="2" w:tplc="D9CE6EB0">
      <w:start w:val="1"/>
      <w:numFmt w:val="bullet"/>
      <w:lvlText w:val=""/>
      <w:lvlJc w:val="left"/>
      <w:pPr>
        <w:ind w:left="2160" w:hanging="360"/>
      </w:pPr>
      <w:rPr>
        <w:rFonts w:ascii="Wingdings" w:hAnsi="Wingdings" w:hint="default"/>
      </w:rPr>
    </w:lvl>
    <w:lvl w:ilvl="3" w:tplc="F87C5AEA">
      <w:start w:val="1"/>
      <w:numFmt w:val="bullet"/>
      <w:lvlText w:val=""/>
      <w:lvlJc w:val="left"/>
      <w:pPr>
        <w:ind w:left="2880" w:hanging="360"/>
      </w:pPr>
      <w:rPr>
        <w:rFonts w:ascii="Symbol" w:hAnsi="Symbol" w:hint="default"/>
      </w:rPr>
    </w:lvl>
    <w:lvl w:ilvl="4" w:tplc="1614861A">
      <w:start w:val="1"/>
      <w:numFmt w:val="bullet"/>
      <w:lvlText w:val="o"/>
      <w:lvlJc w:val="left"/>
      <w:pPr>
        <w:ind w:left="3600" w:hanging="360"/>
      </w:pPr>
      <w:rPr>
        <w:rFonts w:ascii="Courier New" w:hAnsi="Courier New" w:hint="default"/>
      </w:rPr>
    </w:lvl>
    <w:lvl w:ilvl="5" w:tplc="2A4AA3C8">
      <w:start w:val="1"/>
      <w:numFmt w:val="bullet"/>
      <w:lvlText w:val=""/>
      <w:lvlJc w:val="left"/>
      <w:pPr>
        <w:ind w:left="4320" w:hanging="360"/>
      </w:pPr>
      <w:rPr>
        <w:rFonts w:ascii="Wingdings" w:hAnsi="Wingdings" w:hint="default"/>
      </w:rPr>
    </w:lvl>
    <w:lvl w:ilvl="6" w:tplc="D0C496EC">
      <w:start w:val="1"/>
      <w:numFmt w:val="bullet"/>
      <w:lvlText w:val=""/>
      <w:lvlJc w:val="left"/>
      <w:pPr>
        <w:ind w:left="5040" w:hanging="360"/>
      </w:pPr>
      <w:rPr>
        <w:rFonts w:ascii="Symbol" w:hAnsi="Symbol" w:hint="default"/>
      </w:rPr>
    </w:lvl>
    <w:lvl w:ilvl="7" w:tplc="6626514C">
      <w:start w:val="1"/>
      <w:numFmt w:val="bullet"/>
      <w:lvlText w:val="o"/>
      <w:lvlJc w:val="left"/>
      <w:pPr>
        <w:ind w:left="5760" w:hanging="360"/>
      </w:pPr>
      <w:rPr>
        <w:rFonts w:ascii="Courier New" w:hAnsi="Courier New" w:hint="default"/>
      </w:rPr>
    </w:lvl>
    <w:lvl w:ilvl="8" w:tplc="22C088C6">
      <w:start w:val="1"/>
      <w:numFmt w:val="bullet"/>
      <w:lvlText w:val=""/>
      <w:lvlJc w:val="left"/>
      <w:pPr>
        <w:ind w:left="6480" w:hanging="360"/>
      </w:pPr>
      <w:rPr>
        <w:rFonts w:ascii="Wingdings" w:hAnsi="Wingdings" w:hint="default"/>
      </w:rPr>
    </w:lvl>
  </w:abstractNum>
  <w:abstractNum w:abstractNumId="21" w15:restartNumberingAfterBreak="0">
    <w:nsid w:val="483E436B"/>
    <w:multiLevelType w:val="hybridMultilevel"/>
    <w:tmpl w:val="572ED6B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AE15DC2"/>
    <w:multiLevelType w:val="hybridMultilevel"/>
    <w:tmpl w:val="4B94BF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8BB546D"/>
    <w:multiLevelType w:val="hybridMultilevel"/>
    <w:tmpl w:val="64F6CFD0"/>
    <w:lvl w:ilvl="0" w:tplc="E9DE7082">
      <w:start w:val="1"/>
      <w:numFmt w:val="bullet"/>
      <w:lvlText w:val=""/>
      <w:lvlJc w:val="left"/>
      <w:pPr>
        <w:ind w:left="2520" w:hanging="360"/>
      </w:pPr>
      <w:rPr>
        <w:rFonts w:ascii="Symbol" w:hAnsi="Symbol"/>
      </w:rPr>
    </w:lvl>
    <w:lvl w:ilvl="1" w:tplc="85185522">
      <w:start w:val="1"/>
      <w:numFmt w:val="bullet"/>
      <w:lvlText w:val=""/>
      <w:lvlJc w:val="left"/>
      <w:pPr>
        <w:ind w:left="2520" w:hanging="360"/>
      </w:pPr>
      <w:rPr>
        <w:rFonts w:ascii="Symbol" w:hAnsi="Symbol"/>
      </w:rPr>
    </w:lvl>
    <w:lvl w:ilvl="2" w:tplc="6D5CCAA0">
      <w:start w:val="1"/>
      <w:numFmt w:val="bullet"/>
      <w:lvlText w:val=""/>
      <w:lvlJc w:val="left"/>
      <w:pPr>
        <w:ind w:left="2520" w:hanging="360"/>
      </w:pPr>
      <w:rPr>
        <w:rFonts w:ascii="Symbol" w:hAnsi="Symbol"/>
      </w:rPr>
    </w:lvl>
    <w:lvl w:ilvl="3" w:tplc="01602A1C">
      <w:start w:val="1"/>
      <w:numFmt w:val="bullet"/>
      <w:lvlText w:val=""/>
      <w:lvlJc w:val="left"/>
      <w:pPr>
        <w:ind w:left="2520" w:hanging="360"/>
      </w:pPr>
      <w:rPr>
        <w:rFonts w:ascii="Symbol" w:hAnsi="Symbol"/>
      </w:rPr>
    </w:lvl>
    <w:lvl w:ilvl="4" w:tplc="B9FA20AA">
      <w:start w:val="1"/>
      <w:numFmt w:val="bullet"/>
      <w:lvlText w:val=""/>
      <w:lvlJc w:val="left"/>
      <w:pPr>
        <w:ind w:left="2520" w:hanging="360"/>
      </w:pPr>
      <w:rPr>
        <w:rFonts w:ascii="Symbol" w:hAnsi="Symbol"/>
      </w:rPr>
    </w:lvl>
    <w:lvl w:ilvl="5" w:tplc="62B65BDA">
      <w:start w:val="1"/>
      <w:numFmt w:val="bullet"/>
      <w:lvlText w:val=""/>
      <w:lvlJc w:val="left"/>
      <w:pPr>
        <w:ind w:left="2520" w:hanging="360"/>
      </w:pPr>
      <w:rPr>
        <w:rFonts w:ascii="Symbol" w:hAnsi="Symbol"/>
      </w:rPr>
    </w:lvl>
    <w:lvl w:ilvl="6" w:tplc="3118F0E2">
      <w:start w:val="1"/>
      <w:numFmt w:val="bullet"/>
      <w:lvlText w:val=""/>
      <w:lvlJc w:val="left"/>
      <w:pPr>
        <w:ind w:left="2520" w:hanging="360"/>
      </w:pPr>
      <w:rPr>
        <w:rFonts w:ascii="Symbol" w:hAnsi="Symbol"/>
      </w:rPr>
    </w:lvl>
    <w:lvl w:ilvl="7" w:tplc="C43E2F06">
      <w:start w:val="1"/>
      <w:numFmt w:val="bullet"/>
      <w:lvlText w:val=""/>
      <w:lvlJc w:val="left"/>
      <w:pPr>
        <w:ind w:left="2520" w:hanging="360"/>
      </w:pPr>
      <w:rPr>
        <w:rFonts w:ascii="Symbol" w:hAnsi="Symbol"/>
      </w:rPr>
    </w:lvl>
    <w:lvl w:ilvl="8" w:tplc="60F8A5F2">
      <w:start w:val="1"/>
      <w:numFmt w:val="bullet"/>
      <w:lvlText w:val=""/>
      <w:lvlJc w:val="left"/>
      <w:pPr>
        <w:ind w:left="2520" w:hanging="360"/>
      </w:pPr>
      <w:rPr>
        <w:rFonts w:ascii="Symbol" w:hAnsi="Symbol"/>
      </w:rPr>
    </w:lvl>
  </w:abstractNum>
  <w:abstractNum w:abstractNumId="24" w15:restartNumberingAfterBreak="0">
    <w:nsid w:val="6597209E"/>
    <w:multiLevelType w:val="hybridMultilevel"/>
    <w:tmpl w:val="E6AE25B4"/>
    <w:lvl w:ilvl="0" w:tplc="C8B8DFDC">
      <w:start w:val="1"/>
      <w:numFmt w:val="bullet"/>
      <w:lvlText w:val=""/>
      <w:lvlJc w:val="left"/>
      <w:pPr>
        <w:ind w:left="2520" w:hanging="360"/>
      </w:pPr>
      <w:rPr>
        <w:rFonts w:ascii="Symbol" w:hAnsi="Symbol"/>
      </w:rPr>
    </w:lvl>
    <w:lvl w:ilvl="1" w:tplc="A1A00D10">
      <w:start w:val="1"/>
      <w:numFmt w:val="bullet"/>
      <w:lvlText w:val=""/>
      <w:lvlJc w:val="left"/>
      <w:pPr>
        <w:ind w:left="2520" w:hanging="360"/>
      </w:pPr>
      <w:rPr>
        <w:rFonts w:ascii="Symbol" w:hAnsi="Symbol"/>
      </w:rPr>
    </w:lvl>
    <w:lvl w:ilvl="2" w:tplc="9CC6D7CE">
      <w:start w:val="1"/>
      <w:numFmt w:val="bullet"/>
      <w:lvlText w:val=""/>
      <w:lvlJc w:val="left"/>
      <w:pPr>
        <w:ind w:left="2520" w:hanging="360"/>
      </w:pPr>
      <w:rPr>
        <w:rFonts w:ascii="Symbol" w:hAnsi="Symbol"/>
      </w:rPr>
    </w:lvl>
    <w:lvl w:ilvl="3" w:tplc="AC78E648">
      <w:start w:val="1"/>
      <w:numFmt w:val="bullet"/>
      <w:lvlText w:val=""/>
      <w:lvlJc w:val="left"/>
      <w:pPr>
        <w:ind w:left="2520" w:hanging="360"/>
      </w:pPr>
      <w:rPr>
        <w:rFonts w:ascii="Symbol" w:hAnsi="Symbol"/>
      </w:rPr>
    </w:lvl>
    <w:lvl w:ilvl="4" w:tplc="E2A69676">
      <w:start w:val="1"/>
      <w:numFmt w:val="bullet"/>
      <w:lvlText w:val=""/>
      <w:lvlJc w:val="left"/>
      <w:pPr>
        <w:ind w:left="2520" w:hanging="360"/>
      </w:pPr>
      <w:rPr>
        <w:rFonts w:ascii="Symbol" w:hAnsi="Symbol"/>
      </w:rPr>
    </w:lvl>
    <w:lvl w:ilvl="5" w:tplc="9BD4A2E4">
      <w:start w:val="1"/>
      <w:numFmt w:val="bullet"/>
      <w:lvlText w:val=""/>
      <w:lvlJc w:val="left"/>
      <w:pPr>
        <w:ind w:left="2520" w:hanging="360"/>
      </w:pPr>
      <w:rPr>
        <w:rFonts w:ascii="Symbol" w:hAnsi="Symbol"/>
      </w:rPr>
    </w:lvl>
    <w:lvl w:ilvl="6" w:tplc="79FA0852">
      <w:start w:val="1"/>
      <w:numFmt w:val="bullet"/>
      <w:lvlText w:val=""/>
      <w:lvlJc w:val="left"/>
      <w:pPr>
        <w:ind w:left="2520" w:hanging="360"/>
      </w:pPr>
      <w:rPr>
        <w:rFonts w:ascii="Symbol" w:hAnsi="Symbol"/>
      </w:rPr>
    </w:lvl>
    <w:lvl w:ilvl="7" w:tplc="7D26951A">
      <w:start w:val="1"/>
      <w:numFmt w:val="bullet"/>
      <w:lvlText w:val=""/>
      <w:lvlJc w:val="left"/>
      <w:pPr>
        <w:ind w:left="2520" w:hanging="360"/>
      </w:pPr>
      <w:rPr>
        <w:rFonts w:ascii="Symbol" w:hAnsi="Symbol"/>
      </w:rPr>
    </w:lvl>
    <w:lvl w:ilvl="8" w:tplc="946A535E">
      <w:start w:val="1"/>
      <w:numFmt w:val="bullet"/>
      <w:lvlText w:val=""/>
      <w:lvlJc w:val="left"/>
      <w:pPr>
        <w:ind w:left="2520" w:hanging="360"/>
      </w:pPr>
      <w:rPr>
        <w:rFonts w:ascii="Symbol" w:hAnsi="Symbol"/>
      </w:rPr>
    </w:lvl>
  </w:abstractNum>
  <w:abstractNum w:abstractNumId="25" w15:restartNumberingAfterBreak="0">
    <w:nsid w:val="68FA17AC"/>
    <w:multiLevelType w:val="hybridMultilevel"/>
    <w:tmpl w:val="9948C8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9165182"/>
    <w:multiLevelType w:val="hybridMultilevel"/>
    <w:tmpl w:val="4FFA9680"/>
    <w:lvl w:ilvl="0" w:tplc="1AB0287A">
      <w:start w:val="1"/>
      <w:numFmt w:val="decimal"/>
      <w:lvlText w:val="%1)"/>
      <w:lvlJc w:val="left"/>
      <w:pPr>
        <w:ind w:left="1020" w:hanging="360"/>
      </w:pPr>
    </w:lvl>
    <w:lvl w:ilvl="1" w:tplc="504622F6">
      <w:start w:val="1"/>
      <w:numFmt w:val="decimal"/>
      <w:lvlText w:val="%2)"/>
      <w:lvlJc w:val="left"/>
      <w:pPr>
        <w:ind w:left="1020" w:hanging="360"/>
      </w:pPr>
    </w:lvl>
    <w:lvl w:ilvl="2" w:tplc="8ACC4D94">
      <w:start w:val="1"/>
      <w:numFmt w:val="decimal"/>
      <w:lvlText w:val="%3)"/>
      <w:lvlJc w:val="left"/>
      <w:pPr>
        <w:ind w:left="1020" w:hanging="360"/>
      </w:pPr>
    </w:lvl>
    <w:lvl w:ilvl="3" w:tplc="828A6792">
      <w:start w:val="1"/>
      <w:numFmt w:val="decimal"/>
      <w:lvlText w:val="%4)"/>
      <w:lvlJc w:val="left"/>
      <w:pPr>
        <w:ind w:left="1020" w:hanging="360"/>
      </w:pPr>
    </w:lvl>
    <w:lvl w:ilvl="4" w:tplc="A5B6A842">
      <w:start w:val="1"/>
      <w:numFmt w:val="decimal"/>
      <w:lvlText w:val="%5)"/>
      <w:lvlJc w:val="left"/>
      <w:pPr>
        <w:ind w:left="1020" w:hanging="360"/>
      </w:pPr>
    </w:lvl>
    <w:lvl w:ilvl="5" w:tplc="619AAA80">
      <w:start w:val="1"/>
      <w:numFmt w:val="decimal"/>
      <w:lvlText w:val="%6)"/>
      <w:lvlJc w:val="left"/>
      <w:pPr>
        <w:ind w:left="1020" w:hanging="360"/>
      </w:pPr>
    </w:lvl>
    <w:lvl w:ilvl="6" w:tplc="997806EA">
      <w:start w:val="1"/>
      <w:numFmt w:val="decimal"/>
      <w:lvlText w:val="%7)"/>
      <w:lvlJc w:val="left"/>
      <w:pPr>
        <w:ind w:left="1020" w:hanging="360"/>
      </w:pPr>
    </w:lvl>
    <w:lvl w:ilvl="7" w:tplc="90A6D4A0">
      <w:start w:val="1"/>
      <w:numFmt w:val="decimal"/>
      <w:lvlText w:val="%8)"/>
      <w:lvlJc w:val="left"/>
      <w:pPr>
        <w:ind w:left="1020" w:hanging="360"/>
      </w:pPr>
    </w:lvl>
    <w:lvl w:ilvl="8" w:tplc="941C7824">
      <w:start w:val="1"/>
      <w:numFmt w:val="decimal"/>
      <w:lvlText w:val="%9)"/>
      <w:lvlJc w:val="left"/>
      <w:pPr>
        <w:ind w:left="1020" w:hanging="360"/>
      </w:pPr>
    </w:lvl>
  </w:abstractNum>
  <w:abstractNum w:abstractNumId="27" w15:restartNumberingAfterBreak="0">
    <w:nsid w:val="6D261BF8"/>
    <w:multiLevelType w:val="hybridMultilevel"/>
    <w:tmpl w:val="4D0077E4"/>
    <w:lvl w:ilvl="0" w:tplc="EA6E43CA">
      <w:start w:val="1"/>
      <w:numFmt w:val="decimal"/>
      <w:lvlText w:val="%1)"/>
      <w:lvlJc w:val="left"/>
      <w:pPr>
        <w:ind w:left="1020" w:hanging="360"/>
      </w:pPr>
    </w:lvl>
    <w:lvl w:ilvl="1" w:tplc="120E1FEA">
      <w:start w:val="1"/>
      <w:numFmt w:val="decimal"/>
      <w:lvlText w:val="%2)"/>
      <w:lvlJc w:val="left"/>
      <w:pPr>
        <w:ind w:left="1020" w:hanging="360"/>
      </w:pPr>
    </w:lvl>
    <w:lvl w:ilvl="2" w:tplc="B7FA6306">
      <w:start w:val="1"/>
      <w:numFmt w:val="decimal"/>
      <w:lvlText w:val="%3)"/>
      <w:lvlJc w:val="left"/>
      <w:pPr>
        <w:ind w:left="1020" w:hanging="360"/>
      </w:pPr>
    </w:lvl>
    <w:lvl w:ilvl="3" w:tplc="4A1EC500">
      <w:start w:val="1"/>
      <w:numFmt w:val="decimal"/>
      <w:lvlText w:val="%4)"/>
      <w:lvlJc w:val="left"/>
      <w:pPr>
        <w:ind w:left="1020" w:hanging="360"/>
      </w:pPr>
    </w:lvl>
    <w:lvl w:ilvl="4" w:tplc="2C203B78">
      <w:start w:val="1"/>
      <w:numFmt w:val="decimal"/>
      <w:lvlText w:val="%5)"/>
      <w:lvlJc w:val="left"/>
      <w:pPr>
        <w:ind w:left="1020" w:hanging="360"/>
      </w:pPr>
    </w:lvl>
    <w:lvl w:ilvl="5" w:tplc="D0E8CC88">
      <w:start w:val="1"/>
      <w:numFmt w:val="decimal"/>
      <w:lvlText w:val="%6)"/>
      <w:lvlJc w:val="left"/>
      <w:pPr>
        <w:ind w:left="1020" w:hanging="360"/>
      </w:pPr>
    </w:lvl>
    <w:lvl w:ilvl="6" w:tplc="00D087C0">
      <w:start w:val="1"/>
      <w:numFmt w:val="decimal"/>
      <w:lvlText w:val="%7)"/>
      <w:lvlJc w:val="left"/>
      <w:pPr>
        <w:ind w:left="1020" w:hanging="360"/>
      </w:pPr>
    </w:lvl>
    <w:lvl w:ilvl="7" w:tplc="42E0E0F4">
      <w:start w:val="1"/>
      <w:numFmt w:val="decimal"/>
      <w:lvlText w:val="%8)"/>
      <w:lvlJc w:val="left"/>
      <w:pPr>
        <w:ind w:left="1020" w:hanging="360"/>
      </w:pPr>
    </w:lvl>
    <w:lvl w:ilvl="8" w:tplc="A47808C6">
      <w:start w:val="1"/>
      <w:numFmt w:val="decimal"/>
      <w:lvlText w:val="%9)"/>
      <w:lvlJc w:val="left"/>
      <w:pPr>
        <w:ind w:left="1020" w:hanging="360"/>
      </w:pPr>
    </w:lvl>
  </w:abstractNum>
  <w:abstractNum w:abstractNumId="28" w15:restartNumberingAfterBreak="0">
    <w:nsid w:val="6DD9731A"/>
    <w:multiLevelType w:val="hybridMultilevel"/>
    <w:tmpl w:val="DCE250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FFB508F"/>
    <w:multiLevelType w:val="hybridMultilevel"/>
    <w:tmpl w:val="804EC568"/>
    <w:lvl w:ilvl="0" w:tplc="C28E57B4">
      <w:start w:val="1"/>
      <w:numFmt w:val="decimal"/>
      <w:lvlText w:val="%1)"/>
      <w:lvlJc w:val="left"/>
      <w:pPr>
        <w:ind w:left="1020" w:hanging="360"/>
      </w:pPr>
    </w:lvl>
    <w:lvl w:ilvl="1" w:tplc="F88013C2">
      <w:start w:val="1"/>
      <w:numFmt w:val="decimal"/>
      <w:lvlText w:val="%2)"/>
      <w:lvlJc w:val="left"/>
      <w:pPr>
        <w:ind w:left="1020" w:hanging="360"/>
      </w:pPr>
    </w:lvl>
    <w:lvl w:ilvl="2" w:tplc="6EF2D054">
      <w:start w:val="1"/>
      <w:numFmt w:val="decimal"/>
      <w:lvlText w:val="%3)"/>
      <w:lvlJc w:val="left"/>
      <w:pPr>
        <w:ind w:left="1020" w:hanging="360"/>
      </w:pPr>
    </w:lvl>
    <w:lvl w:ilvl="3" w:tplc="C7E072BC">
      <w:start w:val="1"/>
      <w:numFmt w:val="decimal"/>
      <w:lvlText w:val="%4)"/>
      <w:lvlJc w:val="left"/>
      <w:pPr>
        <w:ind w:left="1020" w:hanging="360"/>
      </w:pPr>
    </w:lvl>
    <w:lvl w:ilvl="4" w:tplc="F358299C">
      <w:start w:val="1"/>
      <w:numFmt w:val="decimal"/>
      <w:lvlText w:val="%5)"/>
      <w:lvlJc w:val="left"/>
      <w:pPr>
        <w:ind w:left="1020" w:hanging="360"/>
      </w:pPr>
    </w:lvl>
    <w:lvl w:ilvl="5" w:tplc="B35C4B4E">
      <w:start w:val="1"/>
      <w:numFmt w:val="decimal"/>
      <w:lvlText w:val="%6)"/>
      <w:lvlJc w:val="left"/>
      <w:pPr>
        <w:ind w:left="1020" w:hanging="360"/>
      </w:pPr>
    </w:lvl>
    <w:lvl w:ilvl="6" w:tplc="7A800FB6">
      <w:start w:val="1"/>
      <w:numFmt w:val="decimal"/>
      <w:lvlText w:val="%7)"/>
      <w:lvlJc w:val="left"/>
      <w:pPr>
        <w:ind w:left="1020" w:hanging="360"/>
      </w:pPr>
    </w:lvl>
    <w:lvl w:ilvl="7" w:tplc="0032D334">
      <w:start w:val="1"/>
      <w:numFmt w:val="decimal"/>
      <w:lvlText w:val="%8)"/>
      <w:lvlJc w:val="left"/>
      <w:pPr>
        <w:ind w:left="1020" w:hanging="360"/>
      </w:pPr>
    </w:lvl>
    <w:lvl w:ilvl="8" w:tplc="0DF27FF2">
      <w:start w:val="1"/>
      <w:numFmt w:val="decimal"/>
      <w:lvlText w:val="%9)"/>
      <w:lvlJc w:val="left"/>
      <w:pPr>
        <w:ind w:left="1020" w:hanging="360"/>
      </w:pPr>
    </w:lvl>
  </w:abstractNum>
  <w:abstractNum w:abstractNumId="30" w15:restartNumberingAfterBreak="0">
    <w:nsid w:val="74401D77"/>
    <w:multiLevelType w:val="hybridMultilevel"/>
    <w:tmpl w:val="3BEAE85C"/>
    <w:lvl w:ilvl="0" w:tplc="9CDC10FA">
      <w:start w:val="1"/>
      <w:numFmt w:val="decimal"/>
      <w:lvlText w:val="%1)"/>
      <w:lvlJc w:val="left"/>
      <w:pPr>
        <w:ind w:left="1020" w:hanging="360"/>
      </w:pPr>
    </w:lvl>
    <w:lvl w:ilvl="1" w:tplc="83108546">
      <w:start w:val="1"/>
      <w:numFmt w:val="decimal"/>
      <w:lvlText w:val="%2)"/>
      <w:lvlJc w:val="left"/>
      <w:pPr>
        <w:ind w:left="1020" w:hanging="360"/>
      </w:pPr>
    </w:lvl>
    <w:lvl w:ilvl="2" w:tplc="517673B2">
      <w:start w:val="1"/>
      <w:numFmt w:val="decimal"/>
      <w:lvlText w:val="%3)"/>
      <w:lvlJc w:val="left"/>
      <w:pPr>
        <w:ind w:left="1020" w:hanging="360"/>
      </w:pPr>
    </w:lvl>
    <w:lvl w:ilvl="3" w:tplc="D80A89CC">
      <w:start w:val="1"/>
      <w:numFmt w:val="decimal"/>
      <w:lvlText w:val="%4)"/>
      <w:lvlJc w:val="left"/>
      <w:pPr>
        <w:ind w:left="1020" w:hanging="360"/>
      </w:pPr>
    </w:lvl>
    <w:lvl w:ilvl="4" w:tplc="CE2632C8">
      <w:start w:val="1"/>
      <w:numFmt w:val="decimal"/>
      <w:lvlText w:val="%5)"/>
      <w:lvlJc w:val="left"/>
      <w:pPr>
        <w:ind w:left="1020" w:hanging="360"/>
      </w:pPr>
    </w:lvl>
    <w:lvl w:ilvl="5" w:tplc="7FEC275E">
      <w:start w:val="1"/>
      <w:numFmt w:val="decimal"/>
      <w:lvlText w:val="%6)"/>
      <w:lvlJc w:val="left"/>
      <w:pPr>
        <w:ind w:left="1020" w:hanging="360"/>
      </w:pPr>
    </w:lvl>
    <w:lvl w:ilvl="6" w:tplc="973A1156">
      <w:start w:val="1"/>
      <w:numFmt w:val="decimal"/>
      <w:lvlText w:val="%7)"/>
      <w:lvlJc w:val="left"/>
      <w:pPr>
        <w:ind w:left="1020" w:hanging="360"/>
      </w:pPr>
    </w:lvl>
    <w:lvl w:ilvl="7" w:tplc="864204A6">
      <w:start w:val="1"/>
      <w:numFmt w:val="decimal"/>
      <w:lvlText w:val="%8)"/>
      <w:lvlJc w:val="left"/>
      <w:pPr>
        <w:ind w:left="1020" w:hanging="360"/>
      </w:pPr>
    </w:lvl>
    <w:lvl w:ilvl="8" w:tplc="94945738">
      <w:start w:val="1"/>
      <w:numFmt w:val="decimal"/>
      <w:lvlText w:val="%9)"/>
      <w:lvlJc w:val="left"/>
      <w:pPr>
        <w:ind w:left="1020" w:hanging="360"/>
      </w:pPr>
    </w:lvl>
  </w:abstractNum>
  <w:abstractNum w:abstractNumId="31" w15:restartNumberingAfterBreak="0">
    <w:nsid w:val="765C0368"/>
    <w:multiLevelType w:val="hybridMultilevel"/>
    <w:tmpl w:val="B0505F4A"/>
    <w:lvl w:ilvl="0" w:tplc="35B258B0">
      <w:start w:val="1"/>
      <w:numFmt w:val="lowerLetter"/>
      <w:lvlText w:val="%1."/>
      <w:lvlJc w:val="left"/>
      <w:pPr>
        <w:ind w:left="1440" w:hanging="360"/>
      </w:pPr>
    </w:lvl>
    <w:lvl w:ilvl="1" w:tplc="AFBC5C02">
      <w:start w:val="1"/>
      <w:numFmt w:val="lowerLetter"/>
      <w:lvlText w:val="%2."/>
      <w:lvlJc w:val="left"/>
      <w:pPr>
        <w:ind w:left="1440" w:hanging="360"/>
      </w:pPr>
    </w:lvl>
    <w:lvl w:ilvl="2" w:tplc="1BD88A22">
      <w:start w:val="1"/>
      <w:numFmt w:val="lowerLetter"/>
      <w:lvlText w:val="%3."/>
      <w:lvlJc w:val="left"/>
      <w:pPr>
        <w:ind w:left="1440" w:hanging="360"/>
      </w:pPr>
    </w:lvl>
    <w:lvl w:ilvl="3" w:tplc="AE9C45BA">
      <w:start w:val="1"/>
      <w:numFmt w:val="lowerLetter"/>
      <w:lvlText w:val="%4."/>
      <w:lvlJc w:val="left"/>
      <w:pPr>
        <w:ind w:left="1440" w:hanging="360"/>
      </w:pPr>
    </w:lvl>
    <w:lvl w:ilvl="4" w:tplc="69A8CAFC">
      <w:start w:val="1"/>
      <w:numFmt w:val="lowerLetter"/>
      <w:lvlText w:val="%5."/>
      <w:lvlJc w:val="left"/>
      <w:pPr>
        <w:ind w:left="1440" w:hanging="360"/>
      </w:pPr>
    </w:lvl>
    <w:lvl w:ilvl="5" w:tplc="B5CAB89E">
      <w:start w:val="1"/>
      <w:numFmt w:val="lowerLetter"/>
      <w:lvlText w:val="%6."/>
      <w:lvlJc w:val="left"/>
      <w:pPr>
        <w:ind w:left="1440" w:hanging="360"/>
      </w:pPr>
    </w:lvl>
    <w:lvl w:ilvl="6" w:tplc="F7D405FC">
      <w:start w:val="1"/>
      <w:numFmt w:val="lowerLetter"/>
      <w:lvlText w:val="%7."/>
      <w:lvlJc w:val="left"/>
      <w:pPr>
        <w:ind w:left="1440" w:hanging="360"/>
      </w:pPr>
    </w:lvl>
    <w:lvl w:ilvl="7" w:tplc="1204A8BE">
      <w:start w:val="1"/>
      <w:numFmt w:val="lowerLetter"/>
      <w:lvlText w:val="%8."/>
      <w:lvlJc w:val="left"/>
      <w:pPr>
        <w:ind w:left="1440" w:hanging="360"/>
      </w:pPr>
    </w:lvl>
    <w:lvl w:ilvl="8" w:tplc="F96C3262">
      <w:start w:val="1"/>
      <w:numFmt w:val="lowerLetter"/>
      <w:lvlText w:val="%9."/>
      <w:lvlJc w:val="left"/>
      <w:pPr>
        <w:ind w:left="1440" w:hanging="360"/>
      </w:pPr>
    </w:lvl>
  </w:abstractNum>
  <w:abstractNum w:abstractNumId="32" w15:restartNumberingAfterBreak="0">
    <w:nsid w:val="770A3F03"/>
    <w:multiLevelType w:val="hybridMultilevel"/>
    <w:tmpl w:val="A1F486D2"/>
    <w:lvl w:ilvl="0" w:tplc="ACF0F84E">
      <w:start w:val="1"/>
      <w:numFmt w:val="bullet"/>
      <w:lvlText w:val=""/>
      <w:lvlJc w:val="left"/>
      <w:pPr>
        <w:ind w:left="720" w:hanging="360"/>
      </w:pPr>
      <w:rPr>
        <w:rFonts w:ascii="Symbol" w:hAnsi="Symbol" w:hint="default"/>
      </w:rPr>
    </w:lvl>
    <w:lvl w:ilvl="1" w:tplc="77289A40">
      <w:start w:val="1"/>
      <w:numFmt w:val="bullet"/>
      <w:lvlText w:val="o"/>
      <w:lvlJc w:val="left"/>
      <w:pPr>
        <w:ind w:left="1440" w:hanging="360"/>
      </w:pPr>
      <w:rPr>
        <w:rFonts w:ascii="Courier New" w:hAnsi="Courier New" w:hint="default"/>
      </w:rPr>
    </w:lvl>
    <w:lvl w:ilvl="2" w:tplc="11CE64BA">
      <w:start w:val="1"/>
      <w:numFmt w:val="bullet"/>
      <w:lvlText w:val=""/>
      <w:lvlJc w:val="left"/>
      <w:pPr>
        <w:ind w:left="2160" w:hanging="360"/>
      </w:pPr>
      <w:rPr>
        <w:rFonts w:ascii="Wingdings" w:hAnsi="Wingdings" w:hint="default"/>
      </w:rPr>
    </w:lvl>
    <w:lvl w:ilvl="3" w:tplc="CD722544">
      <w:start w:val="1"/>
      <w:numFmt w:val="bullet"/>
      <w:lvlText w:val=""/>
      <w:lvlJc w:val="left"/>
      <w:pPr>
        <w:ind w:left="2880" w:hanging="360"/>
      </w:pPr>
      <w:rPr>
        <w:rFonts w:ascii="Symbol" w:hAnsi="Symbol" w:hint="default"/>
      </w:rPr>
    </w:lvl>
    <w:lvl w:ilvl="4" w:tplc="2E20D9DC">
      <w:start w:val="1"/>
      <w:numFmt w:val="bullet"/>
      <w:lvlText w:val="o"/>
      <w:lvlJc w:val="left"/>
      <w:pPr>
        <w:ind w:left="3600" w:hanging="360"/>
      </w:pPr>
      <w:rPr>
        <w:rFonts w:ascii="Courier New" w:hAnsi="Courier New" w:hint="default"/>
      </w:rPr>
    </w:lvl>
    <w:lvl w:ilvl="5" w:tplc="721611C0">
      <w:start w:val="1"/>
      <w:numFmt w:val="bullet"/>
      <w:lvlText w:val=""/>
      <w:lvlJc w:val="left"/>
      <w:pPr>
        <w:ind w:left="4320" w:hanging="360"/>
      </w:pPr>
      <w:rPr>
        <w:rFonts w:ascii="Wingdings" w:hAnsi="Wingdings" w:hint="default"/>
      </w:rPr>
    </w:lvl>
    <w:lvl w:ilvl="6" w:tplc="6D3ABBCC">
      <w:start w:val="1"/>
      <w:numFmt w:val="bullet"/>
      <w:lvlText w:val=""/>
      <w:lvlJc w:val="left"/>
      <w:pPr>
        <w:ind w:left="5040" w:hanging="360"/>
      </w:pPr>
      <w:rPr>
        <w:rFonts w:ascii="Symbol" w:hAnsi="Symbol" w:hint="default"/>
      </w:rPr>
    </w:lvl>
    <w:lvl w:ilvl="7" w:tplc="02D05E16">
      <w:start w:val="1"/>
      <w:numFmt w:val="bullet"/>
      <w:lvlText w:val="o"/>
      <w:lvlJc w:val="left"/>
      <w:pPr>
        <w:ind w:left="5760" w:hanging="360"/>
      </w:pPr>
      <w:rPr>
        <w:rFonts w:ascii="Courier New" w:hAnsi="Courier New" w:hint="default"/>
      </w:rPr>
    </w:lvl>
    <w:lvl w:ilvl="8" w:tplc="F7A2CA94">
      <w:start w:val="1"/>
      <w:numFmt w:val="bullet"/>
      <w:lvlText w:val=""/>
      <w:lvlJc w:val="left"/>
      <w:pPr>
        <w:ind w:left="6480" w:hanging="360"/>
      </w:pPr>
      <w:rPr>
        <w:rFonts w:ascii="Wingdings" w:hAnsi="Wingdings" w:hint="default"/>
      </w:rPr>
    </w:lvl>
  </w:abstractNum>
  <w:abstractNum w:abstractNumId="33" w15:restartNumberingAfterBreak="0">
    <w:nsid w:val="783B4472"/>
    <w:multiLevelType w:val="hybridMultilevel"/>
    <w:tmpl w:val="3B685554"/>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8702893"/>
    <w:multiLevelType w:val="hybridMultilevel"/>
    <w:tmpl w:val="A922F626"/>
    <w:lvl w:ilvl="0" w:tplc="9EA83604">
      <w:start w:val="1"/>
      <w:numFmt w:val="decimal"/>
      <w:lvlText w:val="%1)"/>
      <w:lvlJc w:val="left"/>
      <w:pPr>
        <w:ind w:left="1020" w:hanging="360"/>
      </w:pPr>
    </w:lvl>
    <w:lvl w:ilvl="1" w:tplc="9C1E9074">
      <w:start w:val="1"/>
      <w:numFmt w:val="decimal"/>
      <w:lvlText w:val="%2)"/>
      <w:lvlJc w:val="left"/>
      <w:pPr>
        <w:ind w:left="1020" w:hanging="360"/>
      </w:pPr>
    </w:lvl>
    <w:lvl w:ilvl="2" w:tplc="5A68E560">
      <w:start w:val="1"/>
      <w:numFmt w:val="decimal"/>
      <w:lvlText w:val="%3)"/>
      <w:lvlJc w:val="left"/>
      <w:pPr>
        <w:ind w:left="1020" w:hanging="360"/>
      </w:pPr>
    </w:lvl>
    <w:lvl w:ilvl="3" w:tplc="121ACA64">
      <w:start w:val="1"/>
      <w:numFmt w:val="decimal"/>
      <w:lvlText w:val="%4)"/>
      <w:lvlJc w:val="left"/>
      <w:pPr>
        <w:ind w:left="1020" w:hanging="360"/>
      </w:pPr>
    </w:lvl>
    <w:lvl w:ilvl="4" w:tplc="1C3C7424">
      <w:start w:val="1"/>
      <w:numFmt w:val="decimal"/>
      <w:lvlText w:val="%5)"/>
      <w:lvlJc w:val="left"/>
      <w:pPr>
        <w:ind w:left="1020" w:hanging="360"/>
      </w:pPr>
    </w:lvl>
    <w:lvl w:ilvl="5" w:tplc="235CE120">
      <w:start w:val="1"/>
      <w:numFmt w:val="decimal"/>
      <w:lvlText w:val="%6)"/>
      <w:lvlJc w:val="left"/>
      <w:pPr>
        <w:ind w:left="1020" w:hanging="360"/>
      </w:pPr>
    </w:lvl>
    <w:lvl w:ilvl="6" w:tplc="1276B238">
      <w:start w:val="1"/>
      <w:numFmt w:val="decimal"/>
      <w:lvlText w:val="%7)"/>
      <w:lvlJc w:val="left"/>
      <w:pPr>
        <w:ind w:left="1020" w:hanging="360"/>
      </w:pPr>
    </w:lvl>
    <w:lvl w:ilvl="7" w:tplc="B81C97F8">
      <w:start w:val="1"/>
      <w:numFmt w:val="decimal"/>
      <w:lvlText w:val="%8)"/>
      <w:lvlJc w:val="left"/>
      <w:pPr>
        <w:ind w:left="1020" w:hanging="360"/>
      </w:pPr>
    </w:lvl>
    <w:lvl w:ilvl="8" w:tplc="A6EE8628">
      <w:start w:val="1"/>
      <w:numFmt w:val="decimal"/>
      <w:lvlText w:val="%9)"/>
      <w:lvlJc w:val="left"/>
      <w:pPr>
        <w:ind w:left="1020" w:hanging="360"/>
      </w:pPr>
    </w:lvl>
  </w:abstractNum>
  <w:abstractNum w:abstractNumId="35" w15:restartNumberingAfterBreak="0">
    <w:nsid w:val="7FE82D62"/>
    <w:multiLevelType w:val="hybridMultilevel"/>
    <w:tmpl w:val="A628F862"/>
    <w:lvl w:ilvl="0" w:tplc="6978BF30">
      <w:start w:val="1"/>
      <w:numFmt w:val="bullet"/>
      <w:lvlText w:val=""/>
      <w:lvlJc w:val="left"/>
      <w:pPr>
        <w:ind w:left="2520" w:hanging="360"/>
      </w:pPr>
      <w:rPr>
        <w:rFonts w:ascii="Symbol" w:hAnsi="Symbol"/>
      </w:rPr>
    </w:lvl>
    <w:lvl w:ilvl="1" w:tplc="34A4FD5A">
      <w:start w:val="1"/>
      <w:numFmt w:val="bullet"/>
      <w:lvlText w:val=""/>
      <w:lvlJc w:val="left"/>
      <w:pPr>
        <w:ind w:left="2520" w:hanging="360"/>
      </w:pPr>
      <w:rPr>
        <w:rFonts w:ascii="Symbol" w:hAnsi="Symbol"/>
      </w:rPr>
    </w:lvl>
    <w:lvl w:ilvl="2" w:tplc="1E74B5BC">
      <w:start w:val="1"/>
      <w:numFmt w:val="bullet"/>
      <w:lvlText w:val=""/>
      <w:lvlJc w:val="left"/>
      <w:pPr>
        <w:ind w:left="2520" w:hanging="360"/>
      </w:pPr>
      <w:rPr>
        <w:rFonts w:ascii="Symbol" w:hAnsi="Symbol"/>
      </w:rPr>
    </w:lvl>
    <w:lvl w:ilvl="3" w:tplc="7EFAD742">
      <w:start w:val="1"/>
      <w:numFmt w:val="bullet"/>
      <w:lvlText w:val=""/>
      <w:lvlJc w:val="left"/>
      <w:pPr>
        <w:ind w:left="2520" w:hanging="360"/>
      </w:pPr>
      <w:rPr>
        <w:rFonts w:ascii="Symbol" w:hAnsi="Symbol"/>
      </w:rPr>
    </w:lvl>
    <w:lvl w:ilvl="4" w:tplc="9DAEC95C">
      <w:start w:val="1"/>
      <w:numFmt w:val="bullet"/>
      <w:lvlText w:val=""/>
      <w:lvlJc w:val="left"/>
      <w:pPr>
        <w:ind w:left="2520" w:hanging="360"/>
      </w:pPr>
      <w:rPr>
        <w:rFonts w:ascii="Symbol" w:hAnsi="Symbol"/>
      </w:rPr>
    </w:lvl>
    <w:lvl w:ilvl="5" w:tplc="746859B2">
      <w:start w:val="1"/>
      <w:numFmt w:val="bullet"/>
      <w:lvlText w:val=""/>
      <w:lvlJc w:val="left"/>
      <w:pPr>
        <w:ind w:left="2520" w:hanging="360"/>
      </w:pPr>
      <w:rPr>
        <w:rFonts w:ascii="Symbol" w:hAnsi="Symbol"/>
      </w:rPr>
    </w:lvl>
    <w:lvl w:ilvl="6" w:tplc="7B2A7A78">
      <w:start w:val="1"/>
      <w:numFmt w:val="bullet"/>
      <w:lvlText w:val=""/>
      <w:lvlJc w:val="left"/>
      <w:pPr>
        <w:ind w:left="2520" w:hanging="360"/>
      </w:pPr>
      <w:rPr>
        <w:rFonts w:ascii="Symbol" w:hAnsi="Symbol"/>
      </w:rPr>
    </w:lvl>
    <w:lvl w:ilvl="7" w:tplc="DC9CE81C">
      <w:start w:val="1"/>
      <w:numFmt w:val="bullet"/>
      <w:lvlText w:val=""/>
      <w:lvlJc w:val="left"/>
      <w:pPr>
        <w:ind w:left="2520" w:hanging="360"/>
      </w:pPr>
      <w:rPr>
        <w:rFonts w:ascii="Symbol" w:hAnsi="Symbol"/>
      </w:rPr>
    </w:lvl>
    <w:lvl w:ilvl="8" w:tplc="4274C722">
      <w:start w:val="1"/>
      <w:numFmt w:val="bullet"/>
      <w:lvlText w:val=""/>
      <w:lvlJc w:val="left"/>
      <w:pPr>
        <w:ind w:left="2520" w:hanging="360"/>
      </w:pPr>
      <w:rPr>
        <w:rFonts w:ascii="Symbol" w:hAnsi="Symbol"/>
      </w:rPr>
    </w:lvl>
  </w:abstractNum>
  <w:num w:numId="1">
    <w:abstractNumId w:val="20"/>
  </w:num>
  <w:num w:numId="2">
    <w:abstractNumId w:val="32"/>
  </w:num>
  <w:num w:numId="3">
    <w:abstractNumId w:val="13"/>
  </w:num>
  <w:num w:numId="4">
    <w:abstractNumId w:val="25"/>
  </w:num>
  <w:num w:numId="5">
    <w:abstractNumId w:val="13"/>
  </w:num>
  <w:num w:numId="6">
    <w:abstractNumId w:val="13"/>
  </w:num>
  <w:num w:numId="7">
    <w:abstractNumId w:val="13"/>
  </w:num>
  <w:num w:numId="8">
    <w:abstractNumId w:val="13"/>
  </w:num>
  <w:num w:numId="9">
    <w:abstractNumId w:val="13"/>
  </w:num>
  <w:num w:numId="10">
    <w:abstractNumId w:val="13"/>
    <w:lvlOverride w:ilvl="0">
      <w:startOverride w:val="1"/>
    </w:lvlOverride>
  </w:num>
  <w:num w:numId="11">
    <w:abstractNumId w:val="16"/>
  </w:num>
  <w:num w:numId="12">
    <w:abstractNumId w:val="8"/>
  </w:num>
  <w:num w:numId="13">
    <w:abstractNumId w:val="1"/>
  </w:num>
  <w:num w:numId="14">
    <w:abstractNumId w:val="9"/>
  </w:num>
  <w:num w:numId="15">
    <w:abstractNumId w:val="33"/>
  </w:num>
  <w:num w:numId="16">
    <w:abstractNumId w:val="7"/>
  </w:num>
  <w:num w:numId="17">
    <w:abstractNumId w:val="14"/>
  </w:num>
  <w:num w:numId="18">
    <w:abstractNumId w:val="21"/>
  </w:num>
  <w:num w:numId="19">
    <w:abstractNumId w:val="5"/>
  </w:num>
  <w:num w:numId="20">
    <w:abstractNumId w:val="27"/>
  </w:num>
  <w:num w:numId="21">
    <w:abstractNumId w:val="26"/>
  </w:num>
  <w:num w:numId="22">
    <w:abstractNumId w:val="29"/>
  </w:num>
  <w:num w:numId="23">
    <w:abstractNumId w:val="34"/>
  </w:num>
  <w:num w:numId="24">
    <w:abstractNumId w:val="2"/>
  </w:num>
  <w:num w:numId="25">
    <w:abstractNumId w:val="10"/>
  </w:num>
  <w:num w:numId="26">
    <w:abstractNumId w:val="13"/>
    <w:lvlOverride w:ilvl="0">
      <w:startOverride w:val="1"/>
    </w:lvlOverride>
  </w:num>
  <w:num w:numId="27">
    <w:abstractNumId w:val="28"/>
  </w:num>
  <w:num w:numId="28">
    <w:abstractNumId w:val="11"/>
  </w:num>
  <w:num w:numId="29">
    <w:abstractNumId w:val="30"/>
  </w:num>
  <w:num w:numId="30">
    <w:abstractNumId w:val="0"/>
  </w:num>
  <w:num w:numId="31">
    <w:abstractNumId w:val="4"/>
  </w:num>
  <w:num w:numId="32">
    <w:abstractNumId w:val="18"/>
  </w:num>
  <w:num w:numId="33">
    <w:abstractNumId w:val="22"/>
  </w:num>
  <w:num w:numId="34">
    <w:abstractNumId w:val="12"/>
  </w:num>
  <w:num w:numId="35">
    <w:abstractNumId w:val="6"/>
  </w:num>
  <w:num w:numId="36">
    <w:abstractNumId w:val="31"/>
  </w:num>
  <w:num w:numId="37">
    <w:abstractNumId w:val="24"/>
  </w:num>
  <w:num w:numId="38">
    <w:abstractNumId w:val="17"/>
  </w:num>
  <w:num w:numId="39">
    <w:abstractNumId w:val="35"/>
  </w:num>
  <w:num w:numId="40">
    <w:abstractNumId w:val="3"/>
  </w:num>
  <w:num w:numId="41">
    <w:abstractNumId w:val="15"/>
  </w:num>
  <w:num w:numId="42">
    <w:abstractNumId w:val="19"/>
  </w:num>
  <w:num w:numId="43">
    <w:abstractNumId w:val="23"/>
  </w:num>
  <w:num w:numId="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B9555A7D-8C85-46D8-9C98-ECAA1E61E88F"/>
    <w:docVar w:name="LW_COVERPAGE_TYPE" w:val="1"/>
    <w:docVar w:name="LW_CROSSREFERENCE" w:val="&lt;UNUSED&gt;"/>
    <w:docVar w:name="LW_DocType" w:val="NORMAL"/>
    <w:docVar w:name="LW_EMISSION" w:val="20.11.2025"/>
    <w:docVar w:name="LW_EMISSION_ISODATE" w:val="2025-11-2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80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DigitalJustice@2030"/>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A2772E"/>
    <w:rsid w:val="0000002C"/>
    <w:rsid w:val="00000145"/>
    <w:rsid w:val="0000016C"/>
    <w:rsid w:val="0000024B"/>
    <w:rsid w:val="00000258"/>
    <w:rsid w:val="00000260"/>
    <w:rsid w:val="0000027D"/>
    <w:rsid w:val="000002E3"/>
    <w:rsid w:val="0000037B"/>
    <w:rsid w:val="000006AC"/>
    <w:rsid w:val="000006EB"/>
    <w:rsid w:val="00000748"/>
    <w:rsid w:val="000007D4"/>
    <w:rsid w:val="00000A33"/>
    <w:rsid w:val="00000A34"/>
    <w:rsid w:val="00000B9C"/>
    <w:rsid w:val="00000C02"/>
    <w:rsid w:val="00000DDE"/>
    <w:rsid w:val="00000E65"/>
    <w:rsid w:val="00000EE8"/>
    <w:rsid w:val="00000F2E"/>
    <w:rsid w:val="000010DA"/>
    <w:rsid w:val="000010DE"/>
    <w:rsid w:val="00001227"/>
    <w:rsid w:val="0000123B"/>
    <w:rsid w:val="000012D6"/>
    <w:rsid w:val="000013BC"/>
    <w:rsid w:val="0000143F"/>
    <w:rsid w:val="00001544"/>
    <w:rsid w:val="00001587"/>
    <w:rsid w:val="00001619"/>
    <w:rsid w:val="00001705"/>
    <w:rsid w:val="000018F0"/>
    <w:rsid w:val="00001949"/>
    <w:rsid w:val="00001AB9"/>
    <w:rsid w:val="00001B13"/>
    <w:rsid w:val="00001C3C"/>
    <w:rsid w:val="00001C3F"/>
    <w:rsid w:val="00001C48"/>
    <w:rsid w:val="00001C57"/>
    <w:rsid w:val="00001D2C"/>
    <w:rsid w:val="00001E56"/>
    <w:rsid w:val="00001F53"/>
    <w:rsid w:val="00001FBA"/>
    <w:rsid w:val="00001FF7"/>
    <w:rsid w:val="00002113"/>
    <w:rsid w:val="000021F3"/>
    <w:rsid w:val="0000222A"/>
    <w:rsid w:val="00002302"/>
    <w:rsid w:val="00002339"/>
    <w:rsid w:val="000023A3"/>
    <w:rsid w:val="000024AA"/>
    <w:rsid w:val="00002607"/>
    <w:rsid w:val="00002775"/>
    <w:rsid w:val="00002965"/>
    <w:rsid w:val="00002D95"/>
    <w:rsid w:val="00002E48"/>
    <w:rsid w:val="00002E5E"/>
    <w:rsid w:val="00003130"/>
    <w:rsid w:val="0000322E"/>
    <w:rsid w:val="00003324"/>
    <w:rsid w:val="00003434"/>
    <w:rsid w:val="000035A5"/>
    <w:rsid w:val="000036A6"/>
    <w:rsid w:val="000036D6"/>
    <w:rsid w:val="000036E5"/>
    <w:rsid w:val="0000377A"/>
    <w:rsid w:val="0000386C"/>
    <w:rsid w:val="00003A20"/>
    <w:rsid w:val="00003A2E"/>
    <w:rsid w:val="00003A39"/>
    <w:rsid w:val="00003AB9"/>
    <w:rsid w:val="00003B9E"/>
    <w:rsid w:val="00003C57"/>
    <w:rsid w:val="00003C68"/>
    <w:rsid w:val="00003CCF"/>
    <w:rsid w:val="00003D14"/>
    <w:rsid w:val="00003E76"/>
    <w:rsid w:val="00003E8F"/>
    <w:rsid w:val="00003F28"/>
    <w:rsid w:val="00003F3D"/>
    <w:rsid w:val="000040B2"/>
    <w:rsid w:val="00004181"/>
    <w:rsid w:val="00004308"/>
    <w:rsid w:val="00004325"/>
    <w:rsid w:val="0000434A"/>
    <w:rsid w:val="000043BD"/>
    <w:rsid w:val="000043DE"/>
    <w:rsid w:val="0000450C"/>
    <w:rsid w:val="000045AC"/>
    <w:rsid w:val="000045CE"/>
    <w:rsid w:val="0000464F"/>
    <w:rsid w:val="000046E2"/>
    <w:rsid w:val="00004753"/>
    <w:rsid w:val="0000475D"/>
    <w:rsid w:val="00004853"/>
    <w:rsid w:val="00004869"/>
    <w:rsid w:val="000049C3"/>
    <w:rsid w:val="00004AE2"/>
    <w:rsid w:val="00004B45"/>
    <w:rsid w:val="00004CFB"/>
    <w:rsid w:val="00004E21"/>
    <w:rsid w:val="00004E2E"/>
    <w:rsid w:val="00004EA5"/>
    <w:rsid w:val="00004F2B"/>
    <w:rsid w:val="00004F96"/>
    <w:rsid w:val="0000507B"/>
    <w:rsid w:val="00005155"/>
    <w:rsid w:val="00005161"/>
    <w:rsid w:val="00005202"/>
    <w:rsid w:val="0000536D"/>
    <w:rsid w:val="00005376"/>
    <w:rsid w:val="000053C5"/>
    <w:rsid w:val="000054E9"/>
    <w:rsid w:val="00005543"/>
    <w:rsid w:val="000055DC"/>
    <w:rsid w:val="00005703"/>
    <w:rsid w:val="00005921"/>
    <w:rsid w:val="00005A60"/>
    <w:rsid w:val="00005ADB"/>
    <w:rsid w:val="00005D3A"/>
    <w:rsid w:val="00005F24"/>
    <w:rsid w:val="000060C1"/>
    <w:rsid w:val="000060FB"/>
    <w:rsid w:val="000061A3"/>
    <w:rsid w:val="000061DF"/>
    <w:rsid w:val="0000623E"/>
    <w:rsid w:val="0000653B"/>
    <w:rsid w:val="00006549"/>
    <w:rsid w:val="00006584"/>
    <w:rsid w:val="00006604"/>
    <w:rsid w:val="000069A9"/>
    <w:rsid w:val="00006A0B"/>
    <w:rsid w:val="00006BB3"/>
    <w:rsid w:val="00006C1D"/>
    <w:rsid w:val="00006C3E"/>
    <w:rsid w:val="00006CC3"/>
    <w:rsid w:val="00006CC8"/>
    <w:rsid w:val="00006D13"/>
    <w:rsid w:val="00006DDE"/>
    <w:rsid w:val="00006F69"/>
    <w:rsid w:val="00006F8F"/>
    <w:rsid w:val="00006FFA"/>
    <w:rsid w:val="00007075"/>
    <w:rsid w:val="00007119"/>
    <w:rsid w:val="00007123"/>
    <w:rsid w:val="000071CA"/>
    <w:rsid w:val="0000725F"/>
    <w:rsid w:val="000072A2"/>
    <w:rsid w:val="000072E9"/>
    <w:rsid w:val="000073D5"/>
    <w:rsid w:val="00007403"/>
    <w:rsid w:val="000074F9"/>
    <w:rsid w:val="00007659"/>
    <w:rsid w:val="000077E9"/>
    <w:rsid w:val="00007820"/>
    <w:rsid w:val="0000782B"/>
    <w:rsid w:val="00007834"/>
    <w:rsid w:val="00007A3C"/>
    <w:rsid w:val="00007AFD"/>
    <w:rsid w:val="00007B92"/>
    <w:rsid w:val="00007C1A"/>
    <w:rsid w:val="00007D33"/>
    <w:rsid w:val="00007D8B"/>
    <w:rsid w:val="00007E33"/>
    <w:rsid w:val="00007F49"/>
    <w:rsid w:val="0001004B"/>
    <w:rsid w:val="00010094"/>
    <w:rsid w:val="000100C6"/>
    <w:rsid w:val="00010100"/>
    <w:rsid w:val="00010117"/>
    <w:rsid w:val="000101F6"/>
    <w:rsid w:val="00010342"/>
    <w:rsid w:val="0001045E"/>
    <w:rsid w:val="00010462"/>
    <w:rsid w:val="000104EF"/>
    <w:rsid w:val="000105D1"/>
    <w:rsid w:val="00010690"/>
    <w:rsid w:val="000106C2"/>
    <w:rsid w:val="000107F2"/>
    <w:rsid w:val="00010834"/>
    <w:rsid w:val="0001093A"/>
    <w:rsid w:val="000109E1"/>
    <w:rsid w:val="000109E9"/>
    <w:rsid w:val="00010A8A"/>
    <w:rsid w:val="00010BCB"/>
    <w:rsid w:val="00010C2C"/>
    <w:rsid w:val="00010CDB"/>
    <w:rsid w:val="00010E5E"/>
    <w:rsid w:val="00010F87"/>
    <w:rsid w:val="00010FD9"/>
    <w:rsid w:val="00011002"/>
    <w:rsid w:val="00011047"/>
    <w:rsid w:val="00011113"/>
    <w:rsid w:val="00011493"/>
    <w:rsid w:val="000114B2"/>
    <w:rsid w:val="0001151F"/>
    <w:rsid w:val="0001159A"/>
    <w:rsid w:val="00011622"/>
    <w:rsid w:val="00011692"/>
    <w:rsid w:val="00011787"/>
    <w:rsid w:val="000117AF"/>
    <w:rsid w:val="0001186A"/>
    <w:rsid w:val="000118F3"/>
    <w:rsid w:val="0001190C"/>
    <w:rsid w:val="00011A61"/>
    <w:rsid w:val="00011A87"/>
    <w:rsid w:val="00011A91"/>
    <w:rsid w:val="00011AE6"/>
    <w:rsid w:val="00011B67"/>
    <w:rsid w:val="00011C42"/>
    <w:rsid w:val="00011CCF"/>
    <w:rsid w:val="00011CD3"/>
    <w:rsid w:val="00011D35"/>
    <w:rsid w:val="00011EC3"/>
    <w:rsid w:val="00011F1D"/>
    <w:rsid w:val="00011F78"/>
    <w:rsid w:val="00011FEE"/>
    <w:rsid w:val="00012213"/>
    <w:rsid w:val="00012220"/>
    <w:rsid w:val="00012283"/>
    <w:rsid w:val="0001233D"/>
    <w:rsid w:val="00012373"/>
    <w:rsid w:val="00012398"/>
    <w:rsid w:val="000124EF"/>
    <w:rsid w:val="00012526"/>
    <w:rsid w:val="00012817"/>
    <w:rsid w:val="00012846"/>
    <w:rsid w:val="0001298E"/>
    <w:rsid w:val="00012AEF"/>
    <w:rsid w:val="00012B87"/>
    <w:rsid w:val="00012BF6"/>
    <w:rsid w:val="00012D59"/>
    <w:rsid w:val="00012FC5"/>
    <w:rsid w:val="0001305D"/>
    <w:rsid w:val="00013070"/>
    <w:rsid w:val="00013114"/>
    <w:rsid w:val="000134E8"/>
    <w:rsid w:val="0001363F"/>
    <w:rsid w:val="00013695"/>
    <w:rsid w:val="000136B4"/>
    <w:rsid w:val="000137BB"/>
    <w:rsid w:val="0001383B"/>
    <w:rsid w:val="0001387D"/>
    <w:rsid w:val="000139CF"/>
    <w:rsid w:val="000139FC"/>
    <w:rsid w:val="00013AF6"/>
    <w:rsid w:val="00013B84"/>
    <w:rsid w:val="00013BA9"/>
    <w:rsid w:val="00013BC1"/>
    <w:rsid w:val="00013D21"/>
    <w:rsid w:val="0001403E"/>
    <w:rsid w:val="000141A9"/>
    <w:rsid w:val="00014328"/>
    <w:rsid w:val="00014330"/>
    <w:rsid w:val="00014368"/>
    <w:rsid w:val="000145B2"/>
    <w:rsid w:val="000145B4"/>
    <w:rsid w:val="000145F0"/>
    <w:rsid w:val="000146A4"/>
    <w:rsid w:val="000146E9"/>
    <w:rsid w:val="00014745"/>
    <w:rsid w:val="000147B9"/>
    <w:rsid w:val="00014880"/>
    <w:rsid w:val="00014907"/>
    <w:rsid w:val="00014B93"/>
    <w:rsid w:val="00014C08"/>
    <w:rsid w:val="00014C7E"/>
    <w:rsid w:val="00014CBF"/>
    <w:rsid w:val="00014CD1"/>
    <w:rsid w:val="00014D52"/>
    <w:rsid w:val="00014E17"/>
    <w:rsid w:val="00014E59"/>
    <w:rsid w:val="00014E80"/>
    <w:rsid w:val="00014ED6"/>
    <w:rsid w:val="00015069"/>
    <w:rsid w:val="00015093"/>
    <w:rsid w:val="000150A9"/>
    <w:rsid w:val="00015196"/>
    <w:rsid w:val="000151D2"/>
    <w:rsid w:val="000151FE"/>
    <w:rsid w:val="0001530D"/>
    <w:rsid w:val="0001535D"/>
    <w:rsid w:val="000153A8"/>
    <w:rsid w:val="000153BC"/>
    <w:rsid w:val="00015422"/>
    <w:rsid w:val="0001547E"/>
    <w:rsid w:val="000154D2"/>
    <w:rsid w:val="0001567D"/>
    <w:rsid w:val="00015769"/>
    <w:rsid w:val="0001577F"/>
    <w:rsid w:val="00015819"/>
    <w:rsid w:val="0001592E"/>
    <w:rsid w:val="000159ED"/>
    <w:rsid w:val="00015B02"/>
    <w:rsid w:val="00015CA4"/>
    <w:rsid w:val="00015CDB"/>
    <w:rsid w:val="00015E92"/>
    <w:rsid w:val="00016047"/>
    <w:rsid w:val="000161B3"/>
    <w:rsid w:val="000161D1"/>
    <w:rsid w:val="00016341"/>
    <w:rsid w:val="00016485"/>
    <w:rsid w:val="000164C0"/>
    <w:rsid w:val="000165AF"/>
    <w:rsid w:val="00016629"/>
    <w:rsid w:val="00016631"/>
    <w:rsid w:val="00016695"/>
    <w:rsid w:val="00016726"/>
    <w:rsid w:val="00016798"/>
    <w:rsid w:val="0001681F"/>
    <w:rsid w:val="0001688D"/>
    <w:rsid w:val="00016971"/>
    <w:rsid w:val="00016B0C"/>
    <w:rsid w:val="00016B18"/>
    <w:rsid w:val="00016C1C"/>
    <w:rsid w:val="00016C9D"/>
    <w:rsid w:val="00016D73"/>
    <w:rsid w:val="00016E12"/>
    <w:rsid w:val="00016E14"/>
    <w:rsid w:val="000170A9"/>
    <w:rsid w:val="000170B3"/>
    <w:rsid w:val="000171D4"/>
    <w:rsid w:val="000171F8"/>
    <w:rsid w:val="0001721E"/>
    <w:rsid w:val="00017301"/>
    <w:rsid w:val="00017428"/>
    <w:rsid w:val="00017492"/>
    <w:rsid w:val="000176A7"/>
    <w:rsid w:val="000176D4"/>
    <w:rsid w:val="000176E2"/>
    <w:rsid w:val="0001776B"/>
    <w:rsid w:val="00017780"/>
    <w:rsid w:val="0001797D"/>
    <w:rsid w:val="00017AFC"/>
    <w:rsid w:val="00017C2C"/>
    <w:rsid w:val="00017CEE"/>
    <w:rsid w:val="00017D87"/>
    <w:rsid w:val="00017E6D"/>
    <w:rsid w:val="000200F7"/>
    <w:rsid w:val="000201D4"/>
    <w:rsid w:val="00020321"/>
    <w:rsid w:val="0002039D"/>
    <w:rsid w:val="0002056B"/>
    <w:rsid w:val="00020672"/>
    <w:rsid w:val="0002079D"/>
    <w:rsid w:val="000207A0"/>
    <w:rsid w:val="00020880"/>
    <w:rsid w:val="00020969"/>
    <w:rsid w:val="000209C8"/>
    <w:rsid w:val="00020A57"/>
    <w:rsid w:val="00020B09"/>
    <w:rsid w:val="00020B32"/>
    <w:rsid w:val="00020E3C"/>
    <w:rsid w:val="0002106B"/>
    <w:rsid w:val="0002117A"/>
    <w:rsid w:val="00021225"/>
    <w:rsid w:val="0002122F"/>
    <w:rsid w:val="000213D5"/>
    <w:rsid w:val="00021402"/>
    <w:rsid w:val="00021426"/>
    <w:rsid w:val="0002146D"/>
    <w:rsid w:val="00021536"/>
    <w:rsid w:val="000216A3"/>
    <w:rsid w:val="00021749"/>
    <w:rsid w:val="0002192F"/>
    <w:rsid w:val="0002198F"/>
    <w:rsid w:val="000219B7"/>
    <w:rsid w:val="00021A3B"/>
    <w:rsid w:val="00021AF0"/>
    <w:rsid w:val="00021C51"/>
    <w:rsid w:val="00021C85"/>
    <w:rsid w:val="00021E8E"/>
    <w:rsid w:val="00021F83"/>
    <w:rsid w:val="00022139"/>
    <w:rsid w:val="000221B1"/>
    <w:rsid w:val="00022279"/>
    <w:rsid w:val="00022302"/>
    <w:rsid w:val="000223AB"/>
    <w:rsid w:val="000224C5"/>
    <w:rsid w:val="000224E2"/>
    <w:rsid w:val="00022594"/>
    <w:rsid w:val="000226C3"/>
    <w:rsid w:val="00022855"/>
    <w:rsid w:val="000228D3"/>
    <w:rsid w:val="00022A0D"/>
    <w:rsid w:val="00022AA6"/>
    <w:rsid w:val="00022AD9"/>
    <w:rsid w:val="00022BAF"/>
    <w:rsid w:val="00022C72"/>
    <w:rsid w:val="00022C97"/>
    <w:rsid w:val="00022CED"/>
    <w:rsid w:val="00022D27"/>
    <w:rsid w:val="00022D6B"/>
    <w:rsid w:val="00022F9D"/>
    <w:rsid w:val="00022FC4"/>
    <w:rsid w:val="0002310E"/>
    <w:rsid w:val="000231E1"/>
    <w:rsid w:val="000231FB"/>
    <w:rsid w:val="0002326C"/>
    <w:rsid w:val="00023270"/>
    <w:rsid w:val="000232E2"/>
    <w:rsid w:val="00023408"/>
    <w:rsid w:val="000234B5"/>
    <w:rsid w:val="00023568"/>
    <w:rsid w:val="000235CA"/>
    <w:rsid w:val="00023638"/>
    <w:rsid w:val="000236D3"/>
    <w:rsid w:val="000237EF"/>
    <w:rsid w:val="00023995"/>
    <w:rsid w:val="00023A05"/>
    <w:rsid w:val="00023A11"/>
    <w:rsid w:val="00023AB7"/>
    <w:rsid w:val="00023B1B"/>
    <w:rsid w:val="00023B2C"/>
    <w:rsid w:val="00023BC3"/>
    <w:rsid w:val="00023BEF"/>
    <w:rsid w:val="00023D25"/>
    <w:rsid w:val="00023F5A"/>
    <w:rsid w:val="00024095"/>
    <w:rsid w:val="000242FB"/>
    <w:rsid w:val="000246A0"/>
    <w:rsid w:val="0002470D"/>
    <w:rsid w:val="0002485E"/>
    <w:rsid w:val="00024893"/>
    <w:rsid w:val="0002497A"/>
    <w:rsid w:val="00024B62"/>
    <w:rsid w:val="00024B89"/>
    <w:rsid w:val="00024BD3"/>
    <w:rsid w:val="00024BD4"/>
    <w:rsid w:val="00024C75"/>
    <w:rsid w:val="00024DC2"/>
    <w:rsid w:val="00024E02"/>
    <w:rsid w:val="00024E0C"/>
    <w:rsid w:val="00024E38"/>
    <w:rsid w:val="00024F2E"/>
    <w:rsid w:val="00024F66"/>
    <w:rsid w:val="00024FA1"/>
    <w:rsid w:val="00025102"/>
    <w:rsid w:val="00025120"/>
    <w:rsid w:val="000251F4"/>
    <w:rsid w:val="0002522B"/>
    <w:rsid w:val="00025287"/>
    <w:rsid w:val="000252CC"/>
    <w:rsid w:val="00025324"/>
    <w:rsid w:val="0002535E"/>
    <w:rsid w:val="00025483"/>
    <w:rsid w:val="000254D2"/>
    <w:rsid w:val="0002572F"/>
    <w:rsid w:val="00025754"/>
    <w:rsid w:val="000258D9"/>
    <w:rsid w:val="0002592B"/>
    <w:rsid w:val="00025AC6"/>
    <w:rsid w:val="00025ACF"/>
    <w:rsid w:val="00025C19"/>
    <w:rsid w:val="00025D06"/>
    <w:rsid w:val="00025D71"/>
    <w:rsid w:val="00025EB8"/>
    <w:rsid w:val="00025F8F"/>
    <w:rsid w:val="00025FD7"/>
    <w:rsid w:val="0002604E"/>
    <w:rsid w:val="000261A6"/>
    <w:rsid w:val="000261BD"/>
    <w:rsid w:val="000261CB"/>
    <w:rsid w:val="000262C3"/>
    <w:rsid w:val="000262FB"/>
    <w:rsid w:val="00026568"/>
    <w:rsid w:val="00026604"/>
    <w:rsid w:val="000266A5"/>
    <w:rsid w:val="00026758"/>
    <w:rsid w:val="000267FD"/>
    <w:rsid w:val="00026881"/>
    <w:rsid w:val="0002694B"/>
    <w:rsid w:val="00026980"/>
    <w:rsid w:val="000269F1"/>
    <w:rsid w:val="00026A8F"/>
    <w:rsid w:val="00026AC3"/>
    <w:rsid w:val="00026AC8"/>
    <w:rsid w:val="00026B1F"/>
    <w:rsid w:val="00026EB7"/>
    <w:rsid w:val="00026F95"/>
    <w:rsid w:val="00027112"/>
    <w:rsid w:val="000271E8"/>
    <w:rsid w:val="00027303"/>
    <w:rsid w:val="0002741D"/>
    <w:rsid w:val="00027581"/>
    <w:rsid w:val="000275D4"/>
    <w:rsid w:val="0002777B"/>
    <w:rsid w:val="00027977"/>
    <w:rsid w:val="00027AA5"/>
    <w:rsid w:val="00027BBB"/>
    <w:rsid w:val="00027C47"/>
    <w:rsid w:val="00027CA1"/>
    <w:rsid w:val="00027D89"/>
    <w:rsid w:val="00027DF3"/>
    <w:rsid w:val="00027E99"/>
    <w:rsid w:val="00027EE0"/>
    <w:rsid w:val="00027F0C"/>
    <w:rsid w:val="00027F21"/>
    <w:rsid w:val="00027FA2"/>
    <w:rsid w:val="00030036"/>
    <w:rsid w:val="00030058"/>
    <w:rsid w:val="0003021A"/>
    <w:rsid w:val="000303D0"/>
    <w:rsid w:val="00030438"/>
    <w:rsid w:val="000305E3"/>
    <w:rsid w:val="000307DD"/>
    <w:rsid w:val="000309AB"/>
    <w:rsid w:val="00030A19"/>
    <w:rsid w:val="00030B47"/>
    <w:rsid w:val="00030B72"/>
    <w:rsid w:val="00030C57"/>
    <w:rsid w:val="00030C75"/>
    <w:rsid w:val="00030E66"/>
    <w:rsid w:val="00031001"/>
    <w:rsid w:val="000312E4"/>
    <w:rsid w:val="000314A6"/>
    <w:rsid w:val="000314BA"/>
    <w:rsid w:val="000314FC"/>
    <w:rsid w:val="0003164B"/>
    <w:rsid w:val="000317C8"/>
    <w:rsid w:val="000317E9"/>
    <w:rsid w:val="00031852"/>
    <w:rsid w:val="00031A0F"/>
    <w:rsid w:val="00031A31"/>
    <w:rsid w:val="00031A53"/>
    <w:rsid w:val="00031D69"/>
    <w:rsid w:val="00031DC1"/>
    <w:rsid w:val="00031E3E"/>
    <w:rsid w:val="00031F9B"/>
    <w:rsid w:val="00031FF6"/>
    <w:rsid w:val="0003224C"/>
    <w:rsid w:val="0003231F"/>
    <w:rsid w:val="00032415"/>
    <w:rsid w:val="000324AB"/>
    <w:rsid w:val="0003260C"/>
    <w:rsid w:val="00032648"/>
    <w:rsid w:val="000326F1"/>
    <w:rsid w:val="000327B4"/>
    <w:rsid w:val="000327BF"/>
    <w:rsid w:val="000327E3"/>
    <w:rsid w:val="0003285D"/>
    <w:rsid w:val="00032987"/>
    <w:rsid w:val="000329D6"/>
    <w:rsid w:val="00032A8A"/>
    <w:rsid w:val="00032BBE"/>
    <w:rsid w:val="00032C06"/>
    <w:rsid w:val="00032D28"/>
    <w:rsid w:val="00032D87"/>
    <w:rsid w:val="00032F12"/>
    <w:rsid w:val="00032F9E"/>
    <w:rsid w:val="00032FE4"/>
    <w:rsid w:val="00032FF3"/>
    <w:rsid w:val="000330DF"/>
    <w:rsid w:val="000331D0"/>
    <w:rsid w:val="00033303"/>
    <w:rsid w:val="0003355C"/>
    <w:rsid w:val="00033691"/>
    <w:rsid w:val="00033718"/>
    <w:rsid w:val="00033746"/>
    <w:rsid w:val="000337C9"/>
    <w:rsid w:val="0003391C"/>
    <w:rsid w:val="00033A89"/>
    <w:rsid w:val="00033AEF"/>
    <w:rsid w:val="00033AF9"/>
    <w:rsid w:val="00033B17"/>
    <w:rsid w:val="00033C4F"/>
    <w:rsid w:val="00033DDA"/>
    <w:rsid w:val="00033FA9"/>
    <w:rsid w:val="00034051"/>
    <w:rsid w:val="0003428D"/>
    <w:rsid w:val="000342DF"/>
    <w:rsid w:val="00034320"/>
    <w:rsid w:val="000343DA"/>
    <w:rsid w:val="00034496"/>
    <w:rsid w:val="00034498"/>
    <w:rsid w:val="000344AC"/>
    <w:rsid w:val="00034536"/>
    <w:rsid w:val="0003460A"/>
    <w:rsid w:val="00034773"/>
    <w:rsid w:val="000347EF"/>
    <w:rsid w:val="0003480A"/>
    <w:rsid w:val="00034A5C"/>
    <w:rsid w:val="00034BD0"/>
    <w:rsid w:val="00034C05"/>
    <w:rsid w:val="00034D6B"/>
    <w:rsid w:val="00034DA6"/>
    <w:rsid w:val="00034E87"/>
    <w:rsid w:val="00034F8B"/>
    <w:rsid w:val="0003510C"/>
    <w:rsid w:val="00035185"/>
    <w:rsid w:val="00035241"/>
    <w:rsid w:val="000352F2"/>
    <w:rsid w:val="000353C8"/>
    <w:rsid w:val="000353FA"/>
    <w:rsid w:val="00035423"/>
    <w:rsid w:val="000356D0"/>
    <w:rsid w:val="000358D9"/>
    <w:rsid w:val="000359CE"/>
    <w:rsid w:val="00035A1F"/>
    <w:rsid w:val="00035A7E"/>
    <w:rsid w:val="00035A85"/>
    <w:rsid w:val="00035CEE"/>
    <w:rsid w:val="00035D16"/>
    <w:rsid w:val="00035D9A"/>
    <w:rsid w:val="00035DB8"/>
    <w:rsid w:val="00035E55"/>
    <w:rsid w:val="00035E84"/>
    <w:rsid w:val="00035F00"/>
    <w:rsid w:val="00036049"/>
    <w:rsid w:val="0003612F"/>
    <w:rsid w:val="00036355"/>
    <w:rsid w:val="000363BF"/>
    <w:rsid w:val="00036440"/>
    <w:rsid w:val="00036468"/>
    <w:rsid w:val="0003647C"/>
    <w:rsid w:val="0003663D"/>
    <w:rsid w:val="00036742"/>
    <w:rsid w:val="00036941"/>
    <w:rsid w:val="00036B02"/>
    <w:rsid w:val="00036C8F"/>
    <w:rsid w:val="00036E63"/>
    <w:rsid w:val="00037026"/>
    <w:rsid w:val="000370ED"/>
    <w:rsid w:val="00037131"/>
    <w:rsid w:val="00037274"/>
    <w:rsid w:val="0003736E"/>
    <w:rsid w:val="000373A6"/>
    <w:rsid w:val="000373B6"/>
    <w:rsid w:val="000375AB"/>
    <w:rsid w:val="000375D5"/>
    <w:rsid w:val="000376E2"/>
    <w:rsid w:val="00037869"/>
    <w:rsid w:val="000378F9"/>
    <w:rsid w:val="000379AD"/>
    <w:rsid w:val="000379F8"/>
    <w:rsid w:val="00037A1F"/>
    <w:rsid w:val="00037A24"/>
    <w:rsid w:val="00037B72"/>
    <w:rsid w:val="00037BAF"/>
    <w:rsid w:val="00037C1B"/>
    <w:rsid w:val="00037D27"/>
    <w:rsid w:val="00037DC6"/>
    <w:rsid w:val="00037DEC"/>
    <w:rsid w:val="00037EC3"/>
    <w:rsid w:val="00037F90"/>
    <w:rsid w:val="00040013"/>
    <w:rsid w:val="0004002F"/>
    <w:rsid w:val="0004009A"/>
    <w:rsid w:val="00040185"/>
    <w:rsid w:val="0004039B"/>
    <w:rsid w:val="0004043D"/>
    <w:rsid w:val="00040508"/>
    <w:rsid w:val="00040622"/>
    <w:rsid w:val="0004084B"/>
    <w:rsid w:val="00040952"/>
    <w:rsid w:val="00040995"/>
    <w:rsid w:val="00040AA5"/>
    <w:rsid w:val="00040B6D"/>
    <w:rsid w:val="00040BCA"/>
    <w:rsid w:val="00040C27"/>
    <w:rsid w:val="00040CCA"/>
    <w:rsid w:val="00040E32"/>
    <w:rsid w:val="000410E8"/>
    <w:rsid w:val="000411F1"/>
    <w:rsid w:val="000412D5"/>
    <w:rsid w:val="00041349"/>
    <w:rsid w:val="0004144E"/>
    <w:rsid w:val="000414AD"/>
    <w:rsid w:val="000414C2"/>
    <w:rsid w:val="00041524"/>
    <w:rsid w:val="000415A1"/>
    <w:rsid w:val="0004162F"/>
    <w:rsid w:val="000417AD"/>
    <w:rsid w:val="00041827"/>
    <w:rsid w:val="00041B10"/>
    <w:rsid w:val="00041B32"/>
    <w:rsid w:val="00041BAB"/>
    <w:rsid w:val="00041BEF"/>
    <w:rsid w:val="00041CC6"/>
    <w:rsid w:val="00041D55"/>
    <w:rsid w:val="00041D83"/>
    <w:rsid w:val="00041DFB"/>
    <w:rsid w:val="00041EBF"/>
    <w:rsid w:val="00041EEB"/>
    <w:rsid w:val="00041F13"/>
    <w:rsid w:val="00041F5C"/>
    <w:rsid w:val="00041F77"/>
    <w:rsid w:val="00041F88"/>
    <w:rsid w:val="00041FCE"/>
    <w:rsid w:val="00041FEB"/>
    <w:rsid w:val="00042070"/>
    <w:rsid w:val="0004224E"/>
    <w:rsid w:val="00042428"/>
    <w:rsid w:val="00042445"/>
    <w:rsid w:val="00042449"/>
    <w:rsid w:val="00042466"/>
    <w:rsid w:val="00042484"/>
    <w:rsid w:val="000426F1"/>
    <w:rsid w:val="00042809"/>
    <w:rsid w:val="000428BD"/>
    <w:rsid w:val="0004290A"/>
    <w:rsid w:val="00042935"/>
    <w:rsid w:val="00042E57"/>
    <w:rsid w:val="00042E65"/>
    <w:rsid w:val="00042F42"/>
    <w:rsid w:val="0004327B"/>
    <w:rsid w:val="00043315"/>
    <w:rsid w:val="0004342E"/>
    <w:rsid w:val="000437B2"/>
    <w:rsid w:val="000437C4"/>
    <w:rsid w:val="0004384E"/>
    <w:rsid w:val="000438B7"/>
    <w:rsid w:val="00043A4F"/>
    <w:rsid w:val="00043F23"/>
    <w:rsid w:val="0004409A"/>
    <w:rsid w:val="000440EE"/>
    <w:rsid w:val="00044127"/>
    <w:rsid w:val="00044186"/>
    <w:rsid w:val="000441B4"/>
    <w:rsid w:val="0004425B"/>
    <w:rsid w:val="00044266"/>
    <w:rsid w:val="0004428D"/>
    <w:rsid w:val="000442A3"/>
    <w:rsid w:val="0004435B"/>
    <w:rsid w:val="00044446"/>
    <w:rsid w:val="000444CB"/>
    <w:rsid w:val="000446B8"/>
    <w:rsid w:val="00044856"/>
    <w:rsid w:val="00044870"/>
    <w:rsid w:val="0004487A"/>
    <w:rsid w:val="000448BF"/>
    <w:rsid w:val="000448EF"/>
    <w:rsid w:val="0004493D"/>
    <w:rsid w:val="0004498D"/>
    <w:rsid w:val="0004499B"/>
    <w:rsid w:val="00044B12"/>
    <w:rsid w:val="00044B2A"/>
    <w:rsid w:val="00044BE6"/>
    <w:rsid w:val="00044BF6"/>
    <w:rsid w:val="00044CA9"/>
    <w:rsid w:val="00044D99"/>
    <w:rsid w:val="00044E46"/>
    <w:rsid w:val="00044E99"/>
    <w:rsid w:val="00044FB6"/>
    <w:rsid w:val="00045073"/>
    <w:rsid w:val="000451DA"/>
    <w:rsid w:val="000452D1"/>
    <w:rsid w:val="000452D3"/>
    <w:rsid w:val="000452FC"/>
    <w:rsid w:val="00045320"/>
    <w:rsid w:val="000453A0"/>
    <w:rsid w:val="0004555D"/>
    <w:rsid w:val="0004559D"/>
    <w:rsid w:val="00045605"/>
    <w:rsid w:val="0004561D"/>
    <w:rsid w:val="000456A9"/>
    <w:rsid w:val="000457C6"/>
    <w:rsid w:val="00045890"/>
    <w:rsid w:val="000458D2"/>
    <w:rsid w:val="00045A25"/>
    <w:rsid w:val="00045A28"/>
    <w:rsid w:val="00045A37"/>
    <w:rsid w:val="00045B20"/>
    <w:rsid w:val="00045C5A"/>
    <w:rsid w:val="00045C61"/>
    <w:rsid w:val="00045D6F"/>
    <w:rsid w:val="00045D70"/>
    <w:rsid w:val="00045D86"/>
    <w:rsid w:val="00045E68"/>
    <w:rsid w:val="00045F32"/>
    <w:rsid w:val="00045FF5"/>
    <w:rsid w:val="000462EF"/>
    <w:rsid w:val="0004643E"/>
    <w:rsid w:val="000464CE"/>
    <w:rsid w:val="00046677"/>
    <w:rsid w:val="00046813"/>
    <w:rsid w:val="000468D4"/>
    <w:rsid w:val="000468DC"/>
    <w:rsid w:val="0004699B"/>
    <w:rsid w:val="000469B1"/>
    <w:rsid w:val="00046A89"/>
    <w:rsid w:val="00046E54"/>
    <w:rsid w:val="00046F1D"/>
    <w:rsid w:val="00047026"/>
    <w:rsid w:val="000471A8"/>
    <w:rsid w:val="00047205"/>
    <w:rsid w:val="00047288"/>
    <w:rsid w:val="000474DD"/>
    <w:rsid w:val="0004750D"/>
    <w:rsid w:val="00047518"/>
    <w:rsid w:val="0004753B"/>
    <w:rsid w:val="0004778A"/>
    <w:rsid w:val="00047848"/>
    <w:rsid w:val="00047917"/>
    <w:rsid w:val="00047AFB"/>
    <w:rsid w:val="00047BF5"/>
    <w:rsid w:val="00047CF6"/>
    <w:rsid w:val="00047E2F"/>
    <w:rsid w:val="00047E38"/>
    <w:rsid w:val="00047EE3"/>
    <w:rsid w:val="0005003E"/>
    <w:rsid w:val="00050304"/>
    <w:rsid w:val="00050360"/>
    <w:rsid w:val="000503EE"/>
    <w:rsid w:val="0005044A"/>
    <w:rsid w:val="000504B9"/>
    <w:rsid w:val="00050507"/>
    <w:rsid w:val="0005053C"/>
    <w:rsid w:val="00050614"/>
    <w:rsid w:val="0005074D"/>
    <w:rsid w:val="000507B0"/>
    <w:rsid w:val="000507EE"/>
    <w:rsid w:val="0005087A"/>
    <w:rsid w:val="000508B1"/>
    <w:rsid w:val="00050AD5"/>
    <w:rsid w:val="00050B15"/>
    <w:rsid w:val="00050BB7"/>
    <w:rsid w:val="00050D04"/>
    <w:rsid w:val="00050EC2"/>
    <w:rsid w:val="0005102E"/>
    <w:rsid w:val="0005104F"/>
    <w:rsid w:val="00051151"/>
    <w:rsid w:val="0005116C"/>
    <w:rsid w:val="00051189"/>
    <w:rsid w:val="0005133A"/>
    <w:rsid w:val="00051435"/>
    <w:rsid w:val="00051490"/>
    <w:rsid w:val="000516EA"/>
    <w:rsid w:val="0005184C"/>
    <w:rsid w:val="0005198A"/>
    <w:rsid w:val="000519BE"/>
    <w:rsid w:val="000519F7"/>
    <w:rsid w:val="00051A01"/>
    <w:rsid w:val="00051B06"/>
    <w:rsid w:val="00051B90"/>
    <w:rsid w:val="00051C46"/>
    <w:rsid w:val="00051CC3"/>
    <w:rsid w:val="00051DB2"/>
    <w:rsid w:val="00051DE9"/>
    <w:rsid w:val="00051DEC"/>
    <w:rsid w:val="00051E22"/>
    <w:rsid w:val="00052054"/>
    <w:rsid w:val="0005210D"/>
    <w:rsid w:val="0005217A"/>
    <w:rsid w:val="000521A8"/>
    <w:rsid w:val="000522B4"/>
    <w:rsid w:val="00052395"/>
    <w:rsid w:val="00052415"/>
    <w:rsid w:val="00052443"/>
    <w:rsid w:val="00052624"/>
    <w:rsid w:val="000526E2"/>
    <w:rsid w:val="00052700"/>
    <w:rsid w:val="00052768"/>
    <w:rsid w:val="000529E2"/>
    <w:rsid w:val="00052AF7"/>
    <w:rsid w:val="00052B23"/>
    <w:rsid w:val="00052B99"/>
    <w:rsid w:val="00052BAC"/>
    <w:rsid w:val="00052C11"/>
    <w:rsid w:val="00052D50"/>
    <w:rsid w:val="00052E34"/>
    <w:rsid w:val="00052E7F"/>
    <w:rsid w:val="00052FFD"/>
    <w:rsid w:val="00053027"/>
    <w:rsid w:val="0005323F"/>
    <w:rsid w:val="0005326C"/>
    <w:rsid w:val="000532A3"/>
    <w:rsid w:val="00053443"/>
    <w:rsid w:val="00053516"/>
    <w:rsid w:val="00053596"/>
    <w:rsid w:val="0005374B"/>
    <w:rsid w:val="0005375E"/>
    <w:rsid w:val="00053787"/>
    <w:rsid w:val="0005399C"/>
    <w:rsid w:val="00053C61"/>
    <w:rsid w:val="00053C64"/>
    <w:rsid w:val="00053DDC"/>
    <w:rsid w:val="00053F0C"/>
    <w:rsid w:val="00053F18"/>
    <w:rsid w:val="0005421B"/>
    <w:rsid w:val="0005424A"/>
    <w:rsid w:val="00054294"/>
    <w:rsid w:val="000542C7"/>
    <w:rsid w:val="00054345"/>
    <w:rsid w:val="00054441"/>
    <w:rsid w:val="00054838"/>
    <w:rsid w:val="0005493C"/>
    <w:rsid w:val="00054945"/>
    <w:rsid w:val="00054B8A"/>
    <w:rsid w:val="00054C70"/>
    <w:rsid w:val="00054DDF"/>
    <w:rsid w:val="00054E41"/>
    <w:rsid w:val="00054EC3"/>
    <w:rsid w:val="00054EF4"/>
    <w:rsid w:val="00054FC2"/>
    <w:rsid w:val="000550CC"/>
    <w:rsid w:val="000550FC"/>
    <w:rsid w:val="0005518B"/>
    <w:rsid w:val="000551D1"/>
    <w:rsid w:val="00055240"/>
    <w:rsid w:val="000553C4"/>
    <w:rsid w:val="000553DE"/>
    <w:rsid w:val="00055491"/>
    <w:rsid w:val="00055753"/>
    <w:rsid w:val="000558F7"/>
    <w:rsid w:val="00055A5E"/>
    <w:rsid w:val="00055B1B"/>
    <w:rsid w:val="00055BC3"/>
    <w:rsid w:val="00055C38"/>
    <w:rsid w:val="00055D0F"/>
    <w:rsid w:val="00055F9B"/>
    <w:rsid w:val="000560B8"/>
    <w:rsid w:val="000560E8"/>
    <w:rsid w:val="000562EB"/>
    <w:rsid w:val="00056369"/>
    <w:rsid w:val="0005636F"/>
    <w:rsid w:val="00056424"/>
    <w:rsid w:val="00056528"/>
    <w:rsid w:val="000565D8"/>
    <w:rsid w:val="000566F3"/>
    <w:rsid w:val="000567BA"/>
    <w:rsid w:val="00056A81"/>
    <w:rsid w:val="00056AF3"/>
    <w:rsid w:val="00056B34"/>
    <w:rsid w:val="00056B48"/>
    <w:rsid w:val="00056B74"/>
    <w:rsid w:val="00056BDD"/>
    <w:rsid w:val="00056BFC"/>
    <w:rsid w:val="00056C96"/>
    <w:rsid w:val="00056D83"/>
    <w:rsid w:val="00056D94"/>
    <w:rsid w:val="00056F22"/>
    <w:rsid w:val="00056F2A"/>
    <w:rsid w:val="0005713B"/>
    <w:rsid w:val="00057220"/>
    <w:rsid w:val="00057301"/>
    <w:rsid w:val="0005747D"/>
    <w:rsid w:val="0005748E"/>
    <w:rsid w:val="000576A6"/>
    <w:rsid w:val="000579A0"/>
    <w:rsid w:val="000579D0"/>
    <w:rsid w:val="00057C7B"/>
    <w:rsid w:val="00057D46"/>
    <w:rsid w:val="00057E3D"/>
    <w:rsid w:val="000600F2"/>
    <w:rsid w:val="000602E4"/>
    <w:rsid w:val="00060324"/>
    <w:rsid w:val="00060349"/>
    <w:rsid w:val="0006037A"/>
    <w:rsid w:val="00060384"/>
    <w:rsid w:val="000603E7"/>
    <w:rsid w:val="00060402"/>
    <w:rsid w:val="0006040E"/>
    <w:rsid w:val="00060525"/>
    <w:rsid w:val="00060B0E"/>
    <w:rsid w:val="00060CD3"/>
    <w:rsid w:val="00060D8D"/>
    <w:rsid w:val="00060DE2"/>
    <w:rsid w:val="00060DE6"/>
    <w:rsid w:val="00060E35"/>
    <w:rsid w:val="0006102B"/>
    <w:rsid w:val="000610D9"/>
    <w:rsid w:val="00061192"/>
    <w:rsid w:val="00061245"/>
    <w:rsid w:val="0006125B"/>
    <w:rsid w:val="0006126E"/>
    <w:rsid w:val="0006127F"/>
    <w:rsid w:val="000612D4"/>
    <w:rsid w:val="000613A2"/>
    <w:rsid w:val="00061491"/>
    <w:rsid w:val="0006155B"/>
    <w:rsid w:val="00061583"/>
    <w:rsid w:val="000615EB"/>
    <w:rsid w:val="000616DC"/>
    <w:rsid w:val="0006172C"/>
    <w:rsid w:val="0006175A"/>
    <w:rsid w:val="0006176F"/>
    <w:rsid w:val="000617E4"/>
    <w:rsid w:val="0006181A"/>
    <w:rsid w:val="00061846"/>
    <w:rsid w:val="0006198A"/>
    <w:rsid w:val="000619BF"/>
    <w:rsid w:val="00061B82"/>
    <w:rsid w:val="00061BFA"/>
    <w:rsid w:val="00061CCC"/>
    <w:rsid w:val="00061D76"/>
    <w:rsid w:val="00061E15"/>
    <w:rsid w:val="00061E69"/>
    <w:rsid w:val="00061FA6"/>
    <w:rsid w:val="000620CB"/>
    <w:rsid w:val="0006210E"/>
    <w:rsid w:val="000621A9"/>
    <w:rsid w:val="00062310"/>
    <w:rsid w:val="00062343"/>
    <w:rsid w:val="00062370"/>
    <w:rsid w:val="0006264F"/>
    <w:rsid w:val="00062656"/>
    <w:rsid w:val="0006268D"/>
    <w:rsid w:val="0006273B"/>
    <w:rsid w:val="000627F2"/>
    <w:rsid w:val="000629BF"/>
    <w:rsid w:val="00062A48"/>
    <w:rsid w:val="00062ACE"/>
    <w:rsid w:val="00062BAD"/>
    <w:rsid w:val="00062DDF"/>
    <w:rsid w:val="00062E49"/>
    <w:rsid w:val="00062ED0"/>
    <w:rsid w:val="00062EDB"/>
    <w:rsid w:val="00062FE3"/>
    <w:rsid w:val="000630D9"/>
    <w:rsid w:val="000630F1"/>
    <w:rsid w:val="000631D0"/>
    <w:rsid w:val="00063340"/>
    <w:rsid w:val="0006343B"/>
    <w:rsid w:val="0006343C"/>
    <w:rsid w:val="00063525"/>
    <w:rsid w:val="000635F9"/>
    <w:rsid w:val="00063617"/>
    <w:rsid w:val="0006368E"/>
    <w:rsid w:val="000636E6"/>
    <w:rsid w:val="0006372A"/>
    <w:rsid w:val="00063832"/>
    <w:rsid w:val="000638FF"/>
    <w:rsid w:val="00063A52"/>
    <w:rsid w:val="00063B2B"/>
    <w:rsid w:val="00063B96"/>
    <w:rsid w:val="00063C99"/>
    <w:rsid w:val="00063CE9"/>
    <w:rsid w:val="00063CF0"/>
    <w:rsid w:val="00063D4D"/>
    <w:rsid w:val="00063D69"/>
    <w:rsid w:val="00063D85"/>
    <w:rsid w:val="00063F90"/>
    <w:rsid w:val="00063FA6"/>
    <w:rsid w:val="00063FA7"/>
    <w:rsid w:val="00063FB1"/>
    <w:rsid w:val="00063FC0"/>
    <w:rsid w:val="000640EC"/>
    <w:rsid w:val="00064232"/>
    <w:rsid w:val="0006435B"/>
    <w:rsid w:val="000644A1"/>
    <w:rsid w:val="000644EC"/>
    <w:rsid w:val="00064539"/>
    <w:rsid w:val="00064602"/>
    <w:rsid w:val="00064673"/>
    <w:rsid w:val="00064696"/>
    <w:rsid w:val="000647C6"/>
    <w:rsid w:val="00064806"/>
    <w:rsid w:val="00064901"/>
    <w:rsid w:val="00064A39"/>
    <w:rsid w:val="00064A5D"/>
    <w:rsid w:val="00064BA1"/>
    <w:rsid w:val="00064C0E"/>
    <w:rsid w:val="00064C43"/>
    <w:rsid w:val="00064CB9"/>
    <w:rsid w:val="00064E02"/>
    <w:rsid w:val="00064EF0"/>
    <w:rsid w:val="0006503A"/>
    <w:rsid w:val="00065105"/>
    <w:rsid w:val="00065176"/>
    <w:rsid w:val="00065236"/>
    <w:rsid w:val="00065264"/>
    <w:rsid w:val="0006526C"/>
    <w:rsid w:val="000653BA"/>
    <w:rsid w:val="00065407"/>
    <w:rsid w:val="0006548B"/>
    <w:rsid w:val="000654AA"/>
    <w:rsid w:val="00065596"/>
    <w:rsid w:val="000656C3"/>
    <w:rsid w:val="0006571B"/>
    <w:rsid w:val="0006580D"/>
    <w:rsid w:val="00065822"/>
    <w:rsid w:val="0006593C"/>
    <w:rsid w:val="0006597D"/>
    <w:rsid w:val="000659DC"/>
    <w:rsid w:val="00065A0B"/>
    <w:rsid w:val="00065B1F"/>
    <w:rsid w:val="00065C16"/>
    <w:rsid w:val="00065C52"/>
    <w:rsid w:val="00065C5F"/>
    <w:rsid w:val="00065F79"/>
    <w:rsid w:val="00065FB8"/>
    <w:rsid w:val="00066036"/>
    <w:rsid w:val="000660DD"/>
    <w:rsid w:val="0006613D"/>
    <w:rsid w:val="000661F7"/>
    <w:rsid w:val="0006622A"/>
    <w:rsid w:val="000663EE"/>
    <w:rsid w:val="000664BA"/>
    <w:rsid w:val="000665E5"/>
    <w:rsid w:val="000666B4"/>
    <w:rsid w:val="000667FC"/>
    <w:rsid w:val="00066804"/>
    <w:rsid w:val="0006695B"/>
    <w:rsid w:val="000669C0"/>
    <w:rsid w:val="00066A50"/>
    <w:rsid w:val="00066ADF"/>
    <w:rsid w:val="00066D34"/>
    <w:rsid w:val="00066DAA"/>
    <w:rsid w:val="00066F90"/>
    <w:rsid w:val="00066FF2"/>
    <w:rsid w:val="000673B8"/>
    <w:rsid w:val="000675AB"/>
    <w:rsid w:val="00067752"/>
    <w:rsid w:val="000677B8"/>
    <w:rsid w:val="000677C4"/>
    <w:rsid w:val="00067893"/>
    <w:rsid w:val="000678E9"/>
    <w:rsid w:val="00067B0E"/>
    <w:rsid w:val="00067B2F"/>
    <w:rsid w:val="00067C98"/>
    <w:rsid w:val="00067D53"/>
    <w:rsid w:val="00067E72"/>
    <w:rsid w:val="00067F1A"/>
    <w:rsid w:val="00067F63"/>
    <w:rsid w:val="00067FAE"/>
    <w:rsid w:val="00070021"/>
    <w:rsid w:val="000700AB"/>
    <w:rsid w:val="000702FB"/>
    <w:rsid w:val="00070341"/>
    <w:rsid w:val="000703EF"/>
    <w:rsid w:val="000704C1"/>
    <w:rsid w:val="00070562"/>
    <w:rsid w:val="0007067F"/>
    <w:rsid w:val="000706C3"/>
    <w:rsid w:val="000707A2"/>
    <w:rsid w:val="0007087E"/>
    <w:rsid w:val="00070899"/>
    <w:rsid w:val="00070946"/>
    <w:rsid w:val="0007096C"/>
    <w:rsid w:val="00070A03"/>
    <w:rsid w:val="00070B4B"/>
    <w:rsid w:val="00070B69"/>
    <w:rsid w:val="00070BBB"/>
    <w:rsid w:val="00070C5F"/>
    <w:rsid w:val="00070CCD"/>
    <w:rsid w:val="00070CEE"/>
    <w:rsid w:val="00070D9E"/>
    <w:rsid w:val="00070E1F"/>
    <w:rsid w:val="00070E4E"/>
    <w:rsid w:val="00070ED5"/>
    <w:rsid w:val="00070EFF"/>
    <w:rsid w:val="00070FEF"/>
    <w:rsid w:val="00071361"/>
    <w:rsid w:val="00071493"/>
    <w:rsid w:val="000715DB"/>
    <w:rsid w:val="0007176C"/>
    <w:rsid w:val="000717A9"/>
    <w:rsid w:val="000718AC"/>
    <w:rsid w:val="00071903"/>
    <w:rsid w:val="00071979"/>
    <w:rsid w:val="000719F6"/>
    <w:rsid w:val="00071AD1"/>
    <w:rsid w:val="00071C99"/>
    <w:rsid w:val="00071CB2"/>
    <w:rsid w:val="00071DEA"/>
    <w:rsid w:val="00071F34"/>
    <w:rsid w:val="00072076"/>
    <w:rsid w:val="00072121"/>
    <w:rsid w:val="000721F0"/>
    <w:rsid w:val="0007224F"/>
    <w:rsid w:val="00072361"/>
    <w:rsid w:val="0007248B"/>
    <w:rsid w:val="000724FA"/>
    <w:rsid w:val="0007252C"/>
    <w:rsid w:val="00072802"/>
    <w:rsid w:val="00072856"/>
    <w:rsid w:val="000728A9"/>
    <w:rsid w:val="000728DC"/>
    <w:rsid w:val="000728FC"/>
    <w:rsid w:val="00072A17"/>
    <w:rsid w:val="00072B8F"/>
    <w:rsid w:val="00072B91"/>
    <w:rsid w:val="00072C5F"/>
    <w:rsid w:val="00072E55"/>
    <w:rsid w:val="00072FBA"/>
    <w:rsid w:val="000730F9"/>
    <w:rsid w:val="000731A3"/>
    <w:rsid w:val="00073246"/>
    <w:rsid w:val="0007333B"/>
    <w:rsid w:val="0007346A"/>
    <w:rsid w:val="00073506"/>
    <w:rsid w:val="00073624"/>
    <w:rsid w:val="0007363A"/>
    <w:rsid w:val="00073665"/>
    <w:rsid w:val="00073680"/>
    <w:rsid w:val="00073798"/>
    <w:rsid w:val="000737C0"/>
    <w:rsid w:val="000737C7"/>
    <w:rsid w:val="00073807"/>
    <w:rsid w:val="00073868"/>
    <w:rsid w:val="000738D3"/>
    <w:rsid w:val="000738D8"/>
    <w:rsid w:val="00073B04"/>
    <w:rsid w:val="00073C5F"/>
    <w:rsid w:val="00073D4D"/>
    <w:rsid w:val="00073EC5"/>
    <w:rsid w:val="00073ECE"/>
    <w:rsid w:val="00073ED0"/>
    <w:rsid w:val="00073F5E"/>
    <w:rsid w:val="00073FC4"/>
    <w:rsid w:val="00074079"/>
    <w:rsid w:val="000740B6"/>
    <w:rsid w:val="0007418B"/>
    <w:rsid w:val="00074224"/>
    <w:rsid w:val="0007435B"/>
    <w:rsid w:val="000744B8"/>
    <w:rsid w:val="00074510"/>
    <w:rsid w:val="0007454C"/>
    <w:rsid w:val="000745A3"/>
    <w:rsid w:val="00074606"/>
    <w:rsid w:val="00074648"/>
    <w:rsid w:val="00074723"/>
    <w:rsid w:val="0007476B"/>
    <w:rsid w:val="0007483D"/>
    <w:rsid w:val="00074A84"/>
    <w:rsid w:val="00074B87"/>
    <w:rsid w:val="00074C1F"/>
    <w:rsid w:val="00074C3D"/>
    <w:rsid w:val="00074D99"/>
    <w:rsid w:val="00074DA6"/>
    <w:rsid w:val="000751EA"/>
    <w:rsid w:val="000751FA"/>
    <w:rsid w:val="00075295"/>
    <w:rsid w:val="000752EB"/>
    <w:rsid w:val="000752FC"/>
    <w:rsid w:val="00075311"/>
    <w:rsid w:val="000754A4"/>
    <w:rsid w:val="000754C6"/>
    <w:rsid w:val="000754D8"/>
    <w:rsid w:val="000757A3"/>
    <w:rsid w:val="000757B5"/>
    <w:rsid w:val="0007584D"/>
    <w:rsid w:val="00075873"/>
    <w:rsid w:val="00075B52"/>
    <w:rsid w:val="00075C54"/>
    <w:rsid w:val="00075CB6"/>
    <w:rsid w:val="00075DE1"/>
    <w:rsid w:val="00075E29"/>
    <w:rsid w:val="00075F52"/>
    <w:rsid w:val="0007605B"/>
    <w:rsid w:val="0007610A"/>
    <w:rsid w:val="000762AB"/>
    <w:rsid w:val="0007639C"/>
    <w:rsid w:val="000764CE"/>
    <w:rsid w:val="0007659B"/>
    <w:rsid w:val="000765FB"/>
    <w:rsid w:val="0007664A"/>
    <w:rsid w:val="00076718"/>
    <w:rsid w:val="000768E0"/>
    <w:rsid w:val="0007693E"/>
    <w:rsid w:val="00076952"/>
    <w:rsid w:val="000769B7"/>
    <w:rsid w:val="00076A70"/>
    <w:rsid w:val="00076B43"/>
    <w:rsid w:val="00076CAF"/>
    <w:rsid w:val="00076D40"/>
    <w:rsid w:val="00076E29"/>
    <w:rsid w:val="00076E5C"/>
    <w:rsid w:val="00076E7F"/>
    <w:rsid w:val="00076F0B"/>
    <w:rsid w:val="00076F1F"/>
    <w:rsid w:val="00076F44"/>
    <w:rsid w:val="00076F5F"/>
    <w:rsid w:val="00077007"/>
    <w:rsid w:val="00077079"/>
    <w:rsid w:val="0007711A"/>
    <w:rsid w:val="0007713A"/>
    <w:rsid w:val="00077275"/>
    <w:rsid w:val="000772BC"/>
    <w:rsid w:val="000772C0"/>
    <w:rsid w:val="000772FA"/>
    <w:rsid w:val="0007748D"/>
    <w:rsid w:val="000774BA"/>
    <w:rsid w:val="000774E1"/>
    <w:rsid w:val="000775A5"/>
    <w:rsid w:val="0007773C"/>
    <w:rsid w:val="00077740"/>
    <w:rsid w:val="000777F1"/>
    <w:rsid w:val="000777FC"/>
    <w:rsid w:val="0007785B"/>
    <w:rsid w:val="000778CA"/>
    <w:rsid w:val="0007796F"/>
    <w:rsid w:val="00077B94"/>
    <w:rsid w:val="00077C86"/>
    <w:rsid w:val="00077CBC"/>
    <w:rsid w:val="00077D1A"/>
    <w:rsid w:val="00077DD1"/>
    <w:rsid w:val="00077DD5"/>
    <w:rsid w:val="00077E2C"/>
    <w:rsid w:val="00077ED1"/>
    <w:rsid w:val="00077F0D"/>
    <w:rsid w:val="00080004"/>
    <w:rsid w:val="00080093"/>
    <w:rsid w:val="000800E3"/>
    <w:rsid w:val="00080200"/>
    <w:rsid w:val="00080268"/>
    <w:rsid w:val="00080370"/>
    <w:rsid w:val="000803C3"/>
    <w:rsid w:val="00080498"/>
    <w:rsid w:val="000804A6"/>
    <w:rsid w:val="000806B7"/>
    <w:rsid w:val="0008070D"/>
    <w:rsid w:val="000807FF"/>
    <w:rsid w:val="000808FC"/>
    <w:rsid w:val="00080903"/>
    <w:rsid w:val="0008097E"/>
    <w:rsid w:val="0008099F"/>
    <w:rsid w:val="000809EE"/>
    <w:rsid w:val="00080A17"/>
    <w:rsid w:val="00080AA9"/>
    <w:rsid w:val="00080B60"/>
    <w:rsid w:val="00080B86"/>
    <w:rsid w:val="00080CCC"/>
    <w:rsid w:val="00081154"/>
    <w:rsid w:val="000811DA"/>
    <w:rsid w:val="00081218"/>
    <w:rsid w:val="00081499"/>
    <w:rsid w:val="000814D4"/>
    <w:rsid w:val="0008152C"/>
    <w:rsid w:val="0008152D"/>
    <w:rsid w:val="00081534"/>
    <w:rsid w:val="0008155B"/>
    <w:rsid w:val="00081633"/>
    <w:rsid w:val="0008178A"/>
    <w:rsid w:val="0008197F"/>
    <w:rsid w:val="00081A66"/>
    <w:rsid w:val="00081BC9"/>
    <w:rsid w:val="00081BD9"/>
    <w:rsid w:val="00081BF2"/>
    <w:rsid w:val="00081C90"/>
    <w:rsid w:val="00081D35"/>
    <w:rsid w:val="00081D7B"/>
    <w:rsid w:val="00081D85"/>
    <w:rsid w:val="00081DAA"/>
    <w:rsid w:val="00081DCB"/>
    <w:rsid w:val="00081E58"/>
    <w:rsid w:val="00082109"/>
    <w:rsid w:val="00082145"/>
    <w:rsid w:val="00082206"/>
    <w:rsid w:val="0008224D"/>
    <w:rsid w:val="00082367"/>
    <w:rsid w:val="000824AF"/>
    <w:rsid w:val="00082583"/>
    <w:rsid w:val="000826D2"/>
    <w:rsid w:val="00082A09"/>
    <w:rsid w:val="00082AE0"/>
    <w:rsid w:val="00082B2B"/>
    <w:rsid w:val="00082B89"/>
    <w:rsid w:val="00082BAE"/>
    <w:rsid w:val="00082EBC"/>
    <w:rsid w:val="00082EC3"/>
    <w:rsid w:val="00082EFE"/>
    <w:rsid w:val="00082F1F"/>
    <w:rsid w:val="000831E1"/>
    <w:rsid w:val="00083326"/>
    <w:rsid w:val="00083348"/>
    <w:rsid w:val="0008339F"/>
    <w:rsid w:val="000833B9"/>
    <w:rsid w:val="000833E0"/>
    <w:rsid w:val="0008344B"/>
    <w:rsid w:val="0008361C"/>
    <w:rsid w:val="00083625"/>
    <w:rsid w:val="0008364B"/>
    <w:rsid w:val="00083878"/>
    <w:rsid w:val="00083927"/>
    <w:rsid w:val="0008393E"/>
    <w:rsid w:val="00083946"/>
    <w:rsid w:val="00083A01"/>
    <w:rsid w:val="00083A22"/>
    <w:rsid w:val="00083ACA"/>
    <w:rsid w:val="00083B93"/>
    <w:rsid w:val="00083C67"/>
    <w:rsid w:val="00083D52"/>
    <w:rsid w:val="00083D6E"/>
    <w:rsid w:val="00083E26"/>
    <w:rsid w:val="00083E29"/>
    <w:rsid w:val="00083EC7"/>
    <w:rsid w:val="00084057"/>
    <w:rsid w:val="00084129"/>
    <w:rsid w:val="00084153"/>
    <w:rsid w:val="00084291"/>
    <w:rsid w:val="00084463"/>
    <w:rsid w:val="00084681"/>
    <w:rsid w:val="0008472A"/>
    <w:rsid w:val="00084792"/>
    <w:rsid w:val="000847AA"/>
    <w:rsid w:val="000847C6"/>
    <w:rsid w:val="000847C9"/>
    <w:rsid w:val="00084956"/>
    <w:rsid w:val="00084F66"/>
    <w:rsid w:val="00084FB6"/>
    <w:rsid w:val="000851B8"/>
    <w:rsid w:val="000853CD"/>
    <w:rsid w:val="0008557D"/>
    <w:rsid w:val="000855E3"/>
    <w:rsid w:val="000856D4"/>
    <w:rsid w:val="000857CD"/>
    <w:rsid w:val="00085828"/>
    <w:rsid w:val="00085865"/>
    <w:rsid w:val="0008597E"/>
    <w:rsid w:val="00085BEF"/>
    <w:rsid w:val="00085CD9"/>
    <w:rsid w:val="00085D72"/>
    <w:rsid w:val="00085E7D"/>
    <w:rsid w:val="00085F0E"/>
    <w:rsid w:val="00085F3B"/>
    <w:rsid w:val="0008601A"/>
    <w:rsid w:val="000860FC"/>
    <w:rsid w:val="000861F5"/>
    <w:rsid w:val="00086237"/>
    <w:rsid w:val="0008625E"/>
    <w:rsid w:val="00086311"/>
    <w:rsid w:val="00086343"/>
    <w:rsid w:val="0008642B"/>
    <w:rsid w:val="00086491"/>
    <w:rsid w:val="00086503"/>
    <w:rsid w:val="0008660E"/>
    <w:rsid w:val="00086880"/>
    <w:rsid w:val="000868F6"/>
    <w:rsid w:val="000869B4"/>
    <w:rsid w:val="00086A08"/>
    <w:rsid w:val="00086AC4"/>
    <w:rsid w:val="00086BD7"/>
    <w:rsid w:val="00086D50"/>
    <w:rsid w:val="00086D88"/>
    <w:rsid w:val="00086DE2"/>
    <w:rsid w:val="00087069"/>
    <w:rsid w:val="00087141"/>
    <w:rsid w:val="000871DD"/>
    <w:rsid w:val="00087231"/>
    <w:rsid w:val="00087402"/>
    <w:rsid w:val="00087410"/>
    <w:rsid w:val="000874C2"/>
    <w:rsid w:val="000874FA"/>
    <w:rsid w:val="00087535"/>
    <w:rsid w:val="0008754F"/>
    <w:rsid w:val="00087750"/>
    <w:rsid w:val="00087863"/>
    <w:rsid w:val="000878C9"/>
    <w:rsid w:val="00087A75"/>
    <w:rsid w:val="00087A9A"/>
    <w:rsid w:val="00087B60"/>
    <w:rsid w:val="00087C52"/>
    <w:rsid w:val="00087C69"/>
    <w:rsid w:val="00087E2D"/>
    <w:rsid w:val="000901C5"/>
    <w:rsid w:val="000901CD"/>
    <w:rsid w:val="000902E4"/>
    <w:rsid w:val="0009042B"/>
    <w:rsid w:val="00090457"/>
    <w:rsid w:val="000904A6"/>
    <w:rsid w:val="000904C7"/>
    <w:rsid w:val="00090509"/>
    <w:rsid w:val="00090539"/>
    <w:rsid w:val="00090553"/>
    <w:rsid w:val="000905EB"/>
    <w:rsid w:val="000907ED"/>
    <w:rsid w:val="0009087E"/>
    <w:rsid w:val="0009096A"/>
    <w:rsid w:val="0009097D"/>
    <w:rsid w:val="000909DB"/>
    <w:rsid w:val="00090C01"/>
    <w:rsid w:val="00090C5E"/>
    <w:rsid w:val="00090C91"/>
    <w:rsid w:val="00090DC8"/>
    <w:rsid w:val="00090E3D"/>
    <w:rsid w:val="00090FF2"/>
    <w:rsid w:val="000910F0"/>
    <w:rsid w:val="00091285"/>
    <w:rsid w:val="000912D7"/>
    <w:rsid w:val="000913C3"/>
    <w:rsid w:val="000915FD"/>
    <w:rsid w:val="00091684"/>
    <w:rsid w:val="0009181F"/>
    <w:rsid w:val="00091850"/>
    <w:rsid w:val="000918DB"/>
    <w:rsid w:val="000918E6"/>
    <w:rsid w:val="0009198F"/>
    <w:rsid w:val="00091A7A"/>
    <w:rsid w:val="00091B5C"/>
    <w:rsid w:val="00091B70"/>
    <w:rsid w:val="00091DD5"/>
    <w:rsid w:val="00091E07"/>
    <w:rsid w:val="00091EAC"/>
    <w:rsid w:val="00091F60"/>
    <w:rsid w:val="00092008"/>
    <w:rsid w:val="0009215D"/>
    <w:rsid w:val="000921CF"/>
    <w:rsid w:val="00092208"/>
    <w:rsid w:val="00092242"/>
    <w:rsid w:val="000923BB"/>
    <w:rsid w:val="000924BE"/>
    <w:rsid w:val="000924FC"/>
    <w:rsid w:val="0009252A"/>
    <w:rsid w:val="000925F9"/>
    <w:rsid w:val="0009272D"/>
    <w:rsid w:val="000927F5"/>
    <w:rsid w:val="00092813"/>
    <w:rsid w:val="00092846"/>
    <w:rsid w:val="0009284B"/>
    <w:rsid w:val="0009287C"/>
    <w:rsid w:val="0009291A"/>
    <w:rsid w:val="000929A9"/>
    <w:rsid w:val="00092A64"/>
    <w:rsid w:val="00092C4B"/>
    <w:rsid w:val="00092C89"/>
    <w:rsid w:val="00092DC5"/>
    <w:rsid w:val="00092E98"/>
    <w:rsid w:val="00092EC3"/>
    <w:rsid w:val="00093015"/>
    <w:rsid w:val="00093098"/>
    <w:rsid w:val="00093122"/>
    <w:rsid w:val="00093283"/>
    <w:rsid w:val="0009329C"/>
    <w:rsid w:val="00093495"/>
    <w:rsid w:val="000934C2"/>
    <w:rsid w:val="000934EA"/>
    <w:rsid w:val="0009355A"/>
    <w:rsid w:val="000937B9"/>
    <w:rsid w:val="000937FA"/>
    <w:rsid w:val="00093868"/>
    <w:rsid w:val="00093991"/>
    <w:rsid w:val="00093AFD"/>
    <w:rsid w:val="00093BE1"/>
    <w:rsid w:val="00093C86"/>
    <w:rsid w:val="00093E0B"/>
    <w:rsid w:val="00093EE9"/>
    <w:rsid w:val="00093F7D"/>
    <w:rsid w:val="00093F83"/>
    <w:rsid w:val="00093FEE"/>
    <w:rsid w:val="00094011"/>
    <w:rsid w:val="0009407E"/>
    <w:rsid w:val="00094106"/>
    <w:rsid w:val="00094259"/>
    <w:rsid w:val="00094453"/>
    <w:rsid w:val="000945C9"/>
    <w:rsid w:val="000945ED"/>
    <w:rsid w:val="000948C7"/>
    <w:rsid w:val="000948CB"/>
    <w:rsid w:val="000948FD"/>
    <w:rsid w:val="00094941"/>
    <w:rsid w:val="0009494F"/>
    <w:rsid w:val="000949E1"/>
    <w:rsid w:val="00094A07"/>
    <w:rsid w:val="00094A8B"/>
    <w:rsid w:val="00094B51"/>
    <w:rsid w:val="00094CC2"/>
    <w:rsid w:val="00094DFA"/>
    <w:rsid w:val="00094ECE"/>
    <w:rsid w:val="00094FBF"/>
    <w:rsid w:val="00094FC6"/>
    <w:rsid w:val="00094FD0"/>
    <w:rsid w:val="000950E2"/>
    <w:rsid w:val="0009510A"/>
    <w:rsid w:val="00095110"/>
    <w:rsid w:val="00095277"/>
    <w:rsid w:val="000952B8"/>
    <w:rsid w:val="000952DA"/>
    <w:rsid w:val="000953AE"/>
    <w:rsid w:val="0009540B"/>
    <w:rsid w:val="00095455"/>
    <w:rsid w:val="00095486"/>
    <w:rsid w:val="000954B0"/>
    <w:rsid w:val="0009550D"/>
    <w:rsid w:val="00095520"/>
    <w:rsid w:val="0009552E"/>
    <w:rsid w:val="00095542"/>
    <w:rsid w:val="00095632"/>
    <w:rsid w:val="00095CAD"/>
    <w:rsid w:val="00095CE6"/>
    <w:rsid w:val="00095DB4"/>
    <w:rsid w:val="00095DE3"/>
    <w:rsid w:val="00095E00"/>
    <w:rsid w:val="00095E0F"/>
    <w:rsid w:val="00096147"/>
    <w:rsid w:val="00096164"/>
    <w:rsid w:val="000961E3"/>
    <w:rsid w:val="0009621A"/>
    <w:rsid w:val="00096237"/>
    <w:rsid w:val="0009623D"/>
    <w:rsid w:val="00096278"/>
    <w:rsid w:val="00096281"/>
    <w:rsid w:val="000962D1"/>
    <w:rsid w:val="00096435"/>
    <w:rsid w:val="00096644"/>
    <w:rsid w:val="00096647"/>
    <w:rsid w:val="00096701"/>
    <w:rsid w:val="00096764"/>
    <w:rsid w:val="000967B6"/>
    <w:rsid w:val="00096802"/>
    <w:rsid w:val="0009682E"/>
    <w:rsid w:val="0009696D"/>
    <w:rsid w:val="00096A2B"/>
    <w:rsid w:val="00096BD9"/>
    <w:rsid w:val="00096BDA"/>
    <w:rsid w:val="00096C58"/>
    <w:rsid w:val="00096D59"/>
    <w:rsid w:val="00096F72"/>
    <w:rsid w:val="00096F7A"/>
    <w:rsid w:val="000970E5"/>
    <w:rsid w:val="0009724E"/>
    <w:rsid w:val="000972A8"/>
    <w:rsid w:val="000972AD"/>
    <w:rsid w:val="000976D0"/>
    <w:rsid w:val="000978CA"/>
    <w:rsid w:val="0009793D"/>
    <w:rsid w:val="00097991"/>
    <w:rsid w:val="00097994"/>
    <w:rsid w:val="00097A9A"/>
    <w:rsid w:val="00097C64"/>
    <w:rsid w:val="00097C8E"/>
    <w:rsid w:val="00097CAE"/>
    <w:rsid w:val="00097DDC"/>
    <w:rsid w:val="00097E2E"/>
    <w:rsid w:val="00097E48"/>
    <w:rsid w:val="00097F7F"/>
    <w:rsid w:val="000A0075"/>
    <w:rsid w:val="000A0118"/>
    <w:rsid w:val="000A01AB"/>
    <w:rsid w:val="000A01C7"/>
    <w:rsid w:val="000A01E6"/>
    <w:rsid w:val="000A032D"/>
    <w:rsid w:val="000A04AF"/>
    <w:rsid w:val="000A0535"/>
    <w:rsid w:val="000A05A5"/>
    <w:rsid w:val="000A05F2"/>
    <w:rsid w:val="000A0647"/>
    <w:rsid w:val="000A0661"/>
    <w:rsid w:val="000A09D0"/>
    <w:rsid w:val="000A0AE7"/>
    <w:rsid w:val="000A0DA8"/>
    <w:rsid w:val="000A106D"/>
    <w:rsid w:val="000A1144"/>
    <w:rsid w:val="000A1169"/>
    <w:rsid w:val="000A116B"/>
    <w:rsid w:val="000A1178"/>
    <w:rsid w:val="000A1352"/>
    <w:rsid w:val="000A13AD"/>
    <w:rsid w:val="000A1443"/>
    <w:rsid w:val="000A14C7"/>
    <w:rsid w:val="000A151E"/>
    <w:rsid w:val="000A16EA"/>
    <w:rsid w:val="000A1775"/>
    <w:rsid w:val="000A1813"/>
    <w:rsid w:val="000A18DC"/>
    <w:rsid w:val="000A18DE"/>
    <w:rsid w:val="000A19C4"/>
    <w:rsid w:val="000A19C6"/>
    <w:rsid w:val="000A1A2D"/>
    <w:rsid w:val="000A1B26"/>
    <w:rsid w:val="000A1B32"/>
    <w:rsid w:val="000A1B47"/>
    <w:rsid w:val="000A1C3C"/>
    <w:rsid w:val="000A1CD6"/>
    <w:rsid w:val="000A1D16"/>
    <w:rsid w:val="000A1D36"/>
    <w:rsid w:val="000A1EF7"/>
    <w:rsid w:val="000A1F2F"/>
    <w:rsid w:val="000A1F47"/>
    <w:rsid w:val="000A1F7D"/>
    <w:rsid w:val="000A2098"/>
    <w:rsid w:val="000A20BA"/>
    <w:rsid w:val="000A2133"/>
    <w:rsid w:val="000A22A9"/>
    <w:rsid w:val="000A23C7"/>
    <w:rsid w:val="000A23D6"/>
    <w:rsid w:val="000A23DC"/>
    <w:rsid w:val="000A23EE"/>
    <w:rsid w:val="000A2563"/>
    <w:rsid w:val="000A2589"/>
    <w:rsid w:val="000A270F"/>
    <w:rsid w:val="000A2762"/>
    <w:rsid w:val="000A27D3"/>
    <w:rsid w:val="000A27E7"/>
    <w:rsid w:val="000A28DC"/>
    <w:rsid w:val="000A2900"/>
    <w:rsid w:val="000A2901"/>
    <w:rsid w:val="000A2932"/>
    <w:rsid w:val="000A2954"/>
    <w:rsid w:val="000A298F"/>
    <w:rsid w:val="000A29DC"/>
    <w:rsid w:val="000A2C83"/>
    <w:rsid w:val="000A2D7F"/>
    <w:rsid w:val="000A2DF6"/>
    <w:rsid w:val="000A2F32"/>
    <w:rsid w:val="000A2F7B"/>
    <w:rsid w:val="000A303A"/>
    <w:rsid w:val="000A3252"/>
    <w:rsid w:val="000A328E"/>
    <w:rsid w:val="000A32D8"/>
    <w:rsid w:val="000A338D"/>
    <w:rsid w:val="000A34D9"/>
    <w:rsid w:val="000A34E0"/>
    <w:rsid w:val="000A35D1"/>
    <w:rsid w:val="000A35ED"/>
    <w:rsid w:val="000A35FF"/>
    <w:rsid w:val="000A360C"/>
    <w:rsid w:val="000A36A5"/>
    <w:rsid w:val="000A37D6"/>
    <w:rsid w:val="000A3933"/>
    <w:rsid w:val="000A3978"/>
    <w:rsid w:val="000A39D4"/>
    <w:rsid w:val="000A3A0A"/>
    <w:rsid w:val="000A3A37"/>
    <w:rsid w:val="000A3A45"/>
    <w:rsid w:val="000A3A64"/>
    <w:rsid w:val="000A3AAF"/>
    <w:rsid w:val="000A3BCE"/>
    <w:rsid w:val="000A3D96"/>
    <w:rsid w:val="000A3F2F"/>
    <w:rsid w:val="000A3FBB"/>
    <w:rsid w:val="000A400D"/>
    <w:rsid w:val="000A4013"/>
    <w:rsid w:val="000A41FB"/>
    <w:rsid w:val="000A44FD"/>
    <w:rsid w:val="000A4676"/>
    <w:rsid w:val="000A46AD"/>
    <w:rsid w:val="000A477D"/>
    <w:rsid w:val="000A47CF"/>
    <w:rsid w:val="000A48AF"/>
    <w:rsid w:val="000A48E9"/>
    <w:rsid w:val="000A4931"/>
    <w:rsid w:val="000A4AC0"/>
    <w:rsid w:val="000A4B2A"/>
    <w:rsid w:val="000A4BB8"/>
    <w:rsid w:val="000A4CFA"/>
    <w:rsid w:val="000A4ECB"/>
    <w:rsid w:val="000A4FE3"/>
    <w:rsid w:val="000A5084"/>
    <w:rsid w:val="000A50D1"/>
    <w:rsid w:val="000A5171"/>
    <w:rsid w:val="000A5185"/>
    <w:rsid w:val="000A51A1"/>
    <w:rsid w:val="000A51BD"/>
    <w:rsid w:val="000A5225"/>
    <w:rsid w:val="000A5245"/>
    <w:rsid w:val="000A5331"/>
    <w:rsid w:val="000A53E7"/>
    <w:rsid w:val="000A54AC"/>
    <w:rsid w:val="000A5538"/>
    <w:rsid w:val="000A55F0"/>
    <w:rsid w:val="000A56C1"/>
    <w:rsid w:val="000A56FB"/>
    <w:rsid w:val="000A574B"/>
    <w:rsid w:val="000A5802"/>
    <w:rsid w:val="000A5832"/>
    <w:rsid w:val="000A58CC"/>
    <w:rsid w:val="000A5A0C"/>
    <w:rsid w:val="000A5A46"/>
    <w:rsid w:val="000A5B6A"/>
    <w:rsid w:val="000A5D37"/>
    <w:rsid w:val="000A5EA4"/>
    <w:rsid w:val="000A5ED3"/>
    <w:rsid w:val="000A5F22"/>
    <w:rsid w:val="000A5FA6"/>
    <w:rsid w:val="000A5FE4"/>
    <w:rsid w:val="000A608C"/>
    <w:rsid w:val="000A60C1"/>
    <w:rsid w:val="000A615A"/>
    <w:rsid w:val="000A61E5"/>
    <w:rsid w:val="000A6271"/>
    <w:rsid w:val="000A63D9"/>
    <w:rsid w:val="000A63F3"/>
    <w:rsid w:val="000A6467"/>
    <w:rsid w:val="000A6481"/>
    <w:rsid w:val="000A64A1"/>
    <w:rsid w:val="000A65ED"/>
    <w:rsid w:val="000A6607"/>
    <w:rsid w:val="000A66B1"/>
    <w:rsid w:val="000A69D7"/>
    <w:rsid w:val="000A6A85"/>
    <w:rsid w:val="000A6AEF"/>
    <w:rsid w:val="000A6B69"/>
    <w:rsid w:val="000A6BB8"/>
    <w:rsid w:val="000A6C0C"/>
    <w:rsid w:val="000A6C29"/>
    <w:rsid w:val="000A6D3C"/>
    <w:rsid w:val="000A6E9A"/>
    <w:rsid w:val="000A6E9E"/>
    <w:rsid w:val="000A6F23"/>
    <w:rsid w:val="000A6F25"/>
    <w:rsid w:val="000A71A3"/>
    <w:rsid w:val="000A71F8"/>
    <w:rsid w:val="000A7373"/>
    <w:rsid w:val="000A740E"/>
    <w:rsid w:val="000A7465"/>
    <w:rsid w:val="000A74E8"/>
    <w:rsid w:val="000A74E9"/>
    <w:rsid w:val="000A74F6"/>
    <w:rsid w:val="000A75C0"/>
    <w:rsid w:val="000A7642"/>
    <w:rsid w:val="000A7781"/>
    <w:rsid w:val="000A786C"/>
    <w:rsid w:val="000A7927"/>
    <w:rsid w:val="000A7A32"/>
    <w:rsid w:val="000A7B48"/>
    <w:rsid w:val="000A7C42"/>
    <w:rsid w:val="000A7CF9"/>
    <w:rsid w:val="000A7ECC"/>
    <w:rsid w:val="000ABA72"/>
    <w:rsid w:val="000B004C"/>
    <w:rsid w:val="000B005C"/>
    <w:rsid w:val="000B00E3"/>
    <w:rsid w:val="000B0105"/>
    <w:rsid w:val="000B0225"/>
    <w:rsid w:val="000B02C1"/>
    <w:rsid w:val="000B02DE"/>
    <w:rsid w:val="000B0301"/>
    <w:rsid w:val="000B033F"/>
    <w:rsid w:val="000B041C"/>
    <w:rsid w:val="000B0482"/>
    <w:rsid w:val="000B04AA"/>
    <w:rsid w:val="000B051E"/>
    <w:rsid w:val="000B06CE"/>
    <w:rsid w:val="000B06D8"/>
    <w:rsid w:val="000B06EA"/>
    <w:rsid w:val="000B08C1"/>
    <w:rsid w:val="000B08DD"/>
    <w:rsid w:val="000B09B0"/>
    <w:rsid w:val="000B0AEC"/>
    <w:rsid w:val="000B0B63"/>
    <w:rsid w:val="000B0C91"/>
    <w:rsid w:val="000B0FD1"/>
    <w:rsid w:val="000B107C"/>
    <w:rsid w:val="000B10CF"/>
    <w:rsid w:val="000B10DC"/>
    <w:rsid w:val="000B10FD"/>
    <w:rsid w:val="000B118D"/>
    <w:rsid w:val="000B11A8"/>
    <w:rsid w:val="000B13BB"/>
    <w:rsid w:val="000B144D"/>
    <w:rsid w:val="000B1528"/>
    <w:rsid w:val="000B15FB"/>
    <w:rsid w:val="000B16FB"/>
    <w:rsid w:val="000B172A"/>
    <w:rsid w:val="000B18E5"/>
    <w:rsid w:val="000B191F"/>
    <w:rsid w:val="000B1A42"/>
    <w:rsid w:val="000B1B29"/>
    <w:rsid w:val="000B1B62"/>
    <w:rsid w:val="000B1CB5"/>
    <w:rsid w:val="000B1CC2"/>
    <w:rsid w:val="000B1D15"/>
    <w:rsid w:val="000B1EAC"/>
    <w:rsid w:val="000B1FF8"/>
    <w:rsid w:val="000B2059"/>
    <w:rsid w:val="000B2075"/>
    <w:rsid w:val="000B20AC"/>
    <w:rsid w:val="000B2122"/>
    <w:rsid w:val="000B218E"/>
    <w:rsid w:val="000B224D"/>
    <w:rsid w:val="000B227B"/>
    <w:rsid w:val="000B22AD"/>
    <w:rsid w:val="000B2455"/>
    <w:rsid w:val="000B2522"/>
    <w:rsid w:val="000B2532"/>
    <w:rsid w:val="000B2543"/>
    <w:rsid w:val="000B2653"/>
    <w:rsid w:val="000B2674"/>
    <w:rsid w:val="000B2778"/>
    <w:rsid w:val="000B27ED"/>
    <w:rsid w:val="000B2881"/>
    <w:rsid w:val="000B28BA"/>
    <w:rsid w:val="000B2907"/>
    <w:rsid w:val="000B291D"/>
    <w:rsid w:val="000B2960"/>
    <w:rsid w:val="000B29A5"/>
    <w:rsid w:val="000B29DF"/>
    <w:rsid w:val="000B2A0B"/>
    <w:rsid w:val="000B2AEC"/>
    <w:rsid w:val="000B2BB7"/>
    <w:rsid w:val="000B2BF1"/>
    <w:rsid w:val="000B2DB4"/>
    <w:rsid w:val="000B2E61"/>
    <w:rsid w:val="000B2F38"/>
    <w:rsid w:val="000B2F3C"/>
    <w:rsid w:val="000B2F44"/>
    <w:rsid w:val="000B2F8E"/>
    <w:rsid w:val="000B3225"/>
    <w:rsid w:val="000B325A"/>
    <w:rsid w:val="000B341E"/>
    <w:rsid w:val="000B3585"/>
    <w:rsid w:val="000B3588"/>
    <w:rsid w:val="000B35B0"/>
    <w:rsid w:val="000B35D6"/>
    <w:rsid w:val="000B366A"/>
    <w:rsid w:val="000B370A"/>
    <w:rsid w:val="000B379E"/>
    <w:rsid w:val="000B3A82"/>
    <w:rsid w:val="000B3B7D"/>
    <w:rsid w:val="000B3C1F"/>
    <w:rsid w:val="000B3F6C"/>
    <w:rsid w:val="000B4050"/>
    <w:rsid w:val="000B4184"/>
    <w:rsid w:val="000B418B"/>
    <w:rsid w:val="000B4229"/>
    <w:rsid w:val="000B42AC"/>
    <w:rsid w:val="000B42B5"/>
    <w:rsid w:val="000B432A"/>
    <w:rsid w:val="000B43EB"/>
    <w:rsid w:val="000B4547"/>
    <w:rsid w:val="000B4549"/>
    <w:rsid w:val="000B461D"/>
    <w:rsid w:val="000B4641"/>
    <w:rsid w:val="000B465C"/>
    <w:rsid w:val="000B4780"/>
    <w:rsid w:val="000B480F"/>
    <w:rsid w:val="000B4857"/>
    <w:rsid w:val="000B48A7"/>
    <w:rsid w:val="000B48DE"/>
    <w:rsid w:val="000B4A42"/>
    <w:rsid w:val="000B4BE2"/>
    <w:rsid w:val="000B4DCE"/>
    <w:rsid w:val="000B4E14"/>
    <w:rsid w:val="000B4FE7"/>
    <w:rsid w:val="000B5166"/>
    <w:rsid w:val="000B51CD"/>
    <w:rsid w:val="000B5219"/>
    <w:rsid w:val="000B526A"/>
    <w:rsid w:val="000B52C0"/>
    <w:rsid w:val="000B539F"/>
    <w:rsid w:val="000B53B8"/>
    <w:rsid w:val="000B55B4"/>
    <w:rsid w:val="000B5769"/>
    <w:rsid w:val="000B57B8"/>
    <w:rsid w:val="000B57EF"/>
    <w:rsid w:val="000B58B4"/>
    <w:rsid w:val="000B58E2"/>
    <w:rsid w:val="000B59A2"/>
    <w:rsid w:val="000B59F4"/>
    <w:rsid w:val="000B5A9B"/>
    <w:rsid w:val="000B5B84"/>
    <w:rsid w:val="000B5D06"/>
    <w:rsid w:val="000B5E4F"/>
    <w:rsid w:val="000B5EBC"/>
    <w:rsid w:val="000B5EBE"/>
    <w:rsid w:val="000B5ED6"/>
    <w:rsid w:val="000B6071"/>
    <w:rsid w:val="000B6073"/>
    <w:rsid w:val="000B61C0"/>
    <w:rsid w:val="000B62A1"/>
    <w:rsid w:val="000B6359"/>
    <w:rsid w:val="000B63DD"/>
    <w:rsid w:val="000B644C"/>
    <w:rsid w:val="000B65B2"/>
    <w:rsid w:val="000B65B9"/>
    <w:rsid w:val="000B6718"/>
    <w:rsid w:val="000B6895"/>
    <w:rsid w:val="000B6B60"/>
    <w:rsid w:val="000B6C35"/>
    <w:rsid w:val="000B6C67"/>
    <w:rsid w:val="000B6F7D"/>
    <w:rsid w:val="000B70CB"/>
    <w:rsid w:val="000B7159"/>
    <w:rsid w:val="000B71D6"/>
    <w:rsid w:val="000B71F6"/>
    <w:rsid w:val="000B7346"/>
    <w:rsid w:val="000B742F"/>
    <w:rsid w:val="000B749E"/>
    <w:rsid w:val="000B754E"/>
    <w:rsid w:val="000B75A2"/>
    <w:rsid w:val="000B75CA"/>
    <w:rsid w:val="000B75F1"/>
    <w:rsid w:val="000B766A"/>
    <w:rsid w:val="000B76E7"/>
    <w:rsid w:val="000B7710"/>
    <w:rsid w:val="000B78AD"/>
    <w:rsid w:val="000B79E2"/>
    <w:rsid w:val="000B7A04"/>
    <w:rsid w:val="000B7B07"/>
    <w:rsid w:val="000B7CE8"/>
    <w:rsid w:val="000B7D34"/>
    <w:rsid w:val="000B7E9D"/>
    <w:rsid w:val="000B7F52"/>
    <w:rsid w:val="000B7FCB"/>
    <w:rsid w:val="000C0299"/>
    <w:rsid w:val="000C0324"/>
    <w:rsid w:val="000C03BF"/>
    <w:rsid w:val="000C0419"/>
    <w:rsid w:val="000C048B"/>
    <w:rsid w:val="000C04A9"/>
    <w:rsid w:val="000C058A"/>
    <w:rsid w:val="000C0635"/>
    <w:rsid w:val="000C09F4"/>
    <w:rsid w:val="000C0B59"/>
    <w:rsid w:val="000C0D98"/>
    <w:rsid w:val="000C0E95"/>
    <w:rsid w:val="000C100D"/>
    <w:rsid w:val="000C10AF"/>
    <w:rsid w:val="000C1116"/>
    <w:rsid w:val="000C11CC"/>
    <w:rsid w:val="000C1309"/>
    <w:rsid w:val="000C13DF"/>
    <w:rsid w:val="000C1468"/>
    <w:rsid w:val="000C1614"/>
    <w:rsid w:val="000C1A34"/>
    <w:rsid w:val="000C1AA7"/>
    <w:rsid w:val="000C1B0B"/>
    <w:rsid w:val="000C1E31"/>
    <w:rsid w:val="000C1FF4"/>
    <w:rsid w:val="000C2020"/>
    <w:rsid w:val="000C20DC"/>
    <w:rsid w:val="000C21CD"/>
    <w:rsid w:val="000C21E7"/>
    <w:rsid w:val="000C24AF"/>
    <w:rsid w:val="000C2560"/>
    <w:rsid w:val="000C295F"/>
    <w:rsid w:val="000C2971"/>
    <w:rsid w:val="000C2ABB"/>
    <w:rsid w:val="000C2AD5"/>
    <w:rsid w:val="000C2B25"/>
    <w:rsid w:val="000C2CDD"/>
    <w:rsid w:val="000C30EE"/>
    <w:rsid w:val="000C3116"/>
    <w:rsid w:val="000C319F"/>
    <w:rsid w:val="000C31EB"/>
    <w:rsid w:val="000C32C5"/>
    <w:rsid w:val="000C3323"/>
    <w:rsid w:val="000C333C"/>
    <w:rsid w:val="000C334D"/>
    <w:rsid w:val="000C35F4"/>
    <w:rsid w:val="000C3621"/>
    <w:rsid w:val="000C3643"/>
    <w:rsid w:val="000C3780"/>
    <w:rsid w:val="000C38A5"/>
    <w:rsid w:val="000C38F7"/>
    <w:rsid w:val="000C395D"/>
    <w:rsid w:val="000C39FA"/>
    <w:rsid w:val="000C3CED"/>
    <w:rsid w:val="000C3DA0"/>
    <w:rsid w:val="000C3DE2"/>
    <w:rsid w:val="000C3E64"/>
    <w:rsid w:val="000C4002"/>
    <w:rsid w:val="000C406E"/>
    <w:rsid w:val="000C40E0"/>
    <w:rsid w:val="000C40E9"/>
    <w:rsid w:val="000C413B"/>
    <w:rsid w:val="000C41BB"/>
    <w:rsid w:val="000C4216"/>
    <w:rsid w:val="000C423B"/>
    <w:rsid w:val="000C4246"/>
    <w:rsid w:val="000C4382"/>
    <w:rsid w:val="000C4440"/>
    <w:rsid w:val="000C449A"/>
    <w:rsid w:val="000C4570"/>
    <w:rsid w:val="000C457F"/>
    <w:rsid w:val="000C458C"/>
    <w:rsid w:val="000C460C"/>
    <w:rsid w:val="000C46EB"/>
    <w:rsid w:val="000C47CD"/>
    <w:rsid w:val="000C4ACE"/>
    <w:rsid w:val="000C4B6B"/>
    <w:rsid w:val="000C4BA4"/>
    <w:rsid w:val="000C4C0F"/>
    <w:rsid w:val="000C4CDD"/>
    <w:rsid w:val="000C4DCB"/>
    <w:rsid w:val="000C4E14"/>
    <w:rsid w:val="000C4EFE"/>
    <w:rsid w:val="000C4F55"/>
    <w:rsid w:val="000C504C"/>
    <w:rsid w:val="000C50DD"/>
    <w:rsid w:val="000C53F8"/>
    <w:rsid w:val="000C5432"/>
    <w:rsid w:val="000C54F6"/>
    <w:rsid w:val="000C5507"/>
    <w:rsid w:val="000C55AF"/>
    <w:rsid w:val="000C568F"/>
    <w:rsid w:val="000C56A2"/>
    <w:rsid w:val="000C5752"/>
    <w:rsid w:val="000C5788"/>
    <w:rsid w:val="000C57F3"/>
    <w:rsid w:val="000C5892"/>
    <w:rsid w:val="000C58E2"/>
    <w:rsid w:val="000C5A75"/>
    <w:rsid w:val="000C5AE7"/>
    <w:rsid w:val="000C5B97"/>
    <w:rsid w:val="000C5BE1"/>
    <w:rsid w:val="000C5FB7"/>
    <w:rsid w:val="000C6044"/>
    <w:rsid w:val="000C61A2"/>
    <w:rsid w:val="000C6310"/>
    <w:rsid w:val="000C6314"/>
    <w:rsid w:val="000C6327"/>
    <w:rsid w:val="000C63F6"/>
    <w:rsid w:val="000C665F"/>
    <w:rsid w:val="000C6768"/>
    <w:rsid w:val="000C67BE"/>
    <w:rsid w:val="000C6853"/>
    <w:rsid w:val="000C6960"/>
    <w:rsid w:val="000C6963"/>
    <w:rsid w:val="000C6A02"/>
    <w:rsid w:val="000C6A35"/>
    <w:rsid w:val="000C6BF5"/>
    <w:rsid w:val="000C6CE7"/>
    <w:rsid w:val="000C6E26"/>
    <w:rsid w:val="000C6E4C"/>
    <w:rsid w:val="000C6EDB"/>
    <w:rsid w:val="000C700F"/>
    <w:rsid w:val="000C7219"/>
    <w:rsid w:val="000C7266"/>
    <w:rsid w:val="000C7331"/>
    <w:rsid w:val="000C7454"/>
    <w:rsid w:val="000C75E8"/>
    <w:rsid w:val="000C75F5"/>
    <w:rsid w:val="000C7897"/>
    <w:rsid w:val="000C78A0"/>
    <w:rsid w:val="000C78B3"/>
    <w:rsid w:val="000C7919"/>
    <w:rsid w:val="000C794F"/>
    <w:rsid w:val="000C7980"/>
    <w:rsid w:val="000C7A4C"/>
    <w:rsid w:val="000C7AE1"/>
    <w:rsid w:val="000C7BF7"/>
    <w:rsid w:val="000C7C39"/>
    <w:rsid w:val="000C7C94"/>
    <w:rsid w:val="000C7D1F"/>
    <w:rsid w:val="000C7F14"/>
    <w:rsid w:val="000D01AA"/>
    <w:rsid w:val="000D021F"/>
    <w:rsid w:val="000D0410"/>
    <w:rsid w:val="000D0421"/>
    <w:rsid w:val="000D0478"/>
    <w:rsid w:val="000D04A8"/>
    <w:rsid w:val="000D0532"/>
    <w:rsid w:val="000D0590"/>
    <w:rsid w:val="000D061D"/>
    <w:rsid w:val="000D0633"/>
    <w:rsid w:val="000D066E"/>
    <w:rsid w:val="000D0708"/>
    <w:rsid w:val="000D07B3"/>
    <w:rsid w:val="000D07D0"/>
    <w:rsid w:val="000D08DB"/>
    <w:rsid w:val="000D0A25"/>
    <w:rsid w:val="000D0B0D"/>
    <w:rsid w:val="000D0B68"/>
    <w:rsid w:val="000D0C59"/>
    <w:rsid w:val="000D0C9E"/>
    <w:rsid w:val="000D0D2B"/>
    <w:rsid w:val="000D0DB4"/>
    <w:rsid w:val="000D0DD2"/>
    <w:rsid w:val="000D0F88"/>
    <w:rsid w:val="000D10D0"/>
    <w:rsid w:val="000D10D3"/>
    <w:rsid w:val="000D1117"/>
    <w:rsid w:val="000D1258"/>
    <w:rsid w:val="000D12E5"/>
    <w:rsid w:val="000D13B7"/>
    <w:rsid w:val="000D13C8"/>
    <w:rsid w:val="000D13F9"/>
    <w:rsid w:val="000D1542"/>
    <w:rsid w:val="000D15BD"/>
    <w:rsid w:val="000D16FC"/>
    <w:rsid w:val="000D175E"/>
    <w:rsid w:val="000D189E"/>
    <w:rsid w:val="000D1A13"/>
    <w:rsid w:val="000D1A16"/>
    <w:rsid w:val="000D1AEE"/>
    <w:rsid w:val="000D1AFA"/>
    <w:rsid w:val="000D1C26"/>
    <w:rsid w:val="000D1DC5"/>
    <w:rsid w:val="000D1DC7"/>
    <w:rsid w:val="000D1DDD"/>
    <w:rsid w:val="000D1E14"/>
    <w:rsid w:val="000D1EB2"/>
    <w:rsid w:val="000D1F31"/>
    <w:rsid w:val="000D21CF"/>
    <w:rsid w:val="000D270F"/>
    <w:rsid w:val="000D278F"/>
    <w:rsid w:val="000D2956"/>
    <w:rsid w:val="000D29B5"/>
    <w:rsid w:val="000D2BDA"/>
    <w:rsid w:val="000D2E56"/>
    <w:rsid w:val="000D30E4"/>
    <w:rsid w:val="000D323C"/>
    <w:rsid w:val="000D339B"/>
    <w:rsid w:val="000D33E0"/>
    <w:rsid w:val="000D3433"/>
    <w:rsid w:val="000D347F"/>
    <w:rsid w:val="000D348C"/>
    <w:rsid w:val="000D34C9"/>
    <w:rsid w:val="000D34DA"/>
    <w:rsid w:val="000D34F6"/>
    <w:rsid w:val="000D356E"/>
    <w:rsid w:val="000D35D8"/>
    <w:rsid w:val="000D35F0"/>
    <w:rsid w:val="000D3666"/>
    <w:rsid w:val="000D3684"/>
    <w:rsid w:val="000D3783"/>
    <w:rsid w:val="000D3843"/>
    <w:rsid w:val="000D3901"/>
    <w:rsid w:val="000D39C0"/>
    <w:rsid w:val="000D3A11"/>
    <w:rsid w:val="000D3B66"/>
    <w:rsid w:val="000D3B9B"/>
    <w:rsid w:val="000D3D1F"/>
    <w:rsid w:val="000D3D58"/>
    <w:rsid w:val="000D3ED8"/>
    <w:rsid w:val="000D3F01"/>
    <w:rsid w:val="000D3F39"/>
    <w:rsid w:val="000D4205"/>
    <w:rsid w:val="000D4220"/>
    <w:rsid w:val="000D425E"/>
    <w:rsid w:val="000D42A9"/>
    <w:rsid w:val="000D4502"/>
    <w:rsid w:val="000D455B"/>
    <w:rsid w:val="000D4614"/>
    <w:rsid w:val="000D46F2"/>
    <w:rsid w:val="000D482E"/>
    <w:rsid w:val="000D4926"/>
    <w:rsid w:val="000D4B25"/>
    <w:rsid w:val="000D4B36"/>
    <w:rsid w:val="000D4B61"/>
    <w:rsid w:val="000D4B9D"/>
    <w:rsid w:val="000D4C0E"/>
    <w:rsid w:val="000D4C1D"/>
    <w:rsid w:val="000D4C8F"/>
    <w:rsid w:val="000D4CCC"/>
    <w:rsid w:val="000D4DA0"/>
    <w:rsid w:val="000D4DF6"/>
    <w:rsid w:val="000D4F4E"/>
    <w:rsid w:val="000D509C"/>
    <w:rsid w:val="000D513B"/>
    <w:rsid w:val="000D51ED"/>
    <w:rsid w:val="000D527B"/>
    <w:rsid w:val="000D52A0"/>
    <w:rsid w:val="000D530D"/>
    <w:rsid w:val="000D5466"/>
    <w:rsid w:val="000D561E"/>
    <w:rsid w:val="000D5648"/>
    <w:rsid w:val="000D5667"/>
    <w:rsid w:val="000D5676"/>
    <w:rsid w:val="000D5687"/>
    <w:rsid w:val="000D56CC"/>
    <w:rsid w:val="000D588E"/>
    <w:rsid w:val="000D58A9"/>
    <w:rsid w:val="000D59C5"/>
    <w:rsid w:val="000D59DC"/>
    <w:rsid w:val="000D5AF5"/>
    <w:rsid w:val="000D5B2A"/>
    <w:rsid w:val="000D5BE1"/>
    <w:rsid w:val="000D5C28"/>
    <w:rsid w:val="000D5CDD"/>
    <w:rsid w:val="000D5E1C"/>
    <w:rsid w:val="000D5F36"/>
    <w:rsid w:val="000D5F41"/>
    <w:rsid w:val="000D5FA6"/>
    <w:rsid w:val="000D6080"/>
    <w:rsid w:val="000D6175"/>
    <w:rsid w:val="000D6183"/>
    <w:rsid w:val="000D6190"/>
    <w:rsid w:val="000D61C6"/>
    <w:rsid w:val="000D6238"/>
    <w:rsid w:val="000D628D"/>
    <w:rsid w:val="000D6298"/>
    <w:rsid w:val="000D635F"/>
    <w:rsid w:val="000D6539"/>
    <w:rsid w:val="000D6550"/>
    <w:rsid w:val="000D659E"/>
    <w:rsid w:val="000D66DD"/>
    <w:rsid w:val="000D672C"/>
    <w:rsid w:val="000D6755"/>
    <w:rsid w:val="000D6856"/>
    <w:rsid w:val="000D685B"/>
    <w:rsid w:val="000D68B8"/>
    <w:rsid w:val="000D6965"/>
    <w:rsid w:val="000D69F6"/>
    <w:rsid w:val="000D6A60"/>
    <w:rsid w:val="000D6C9B"/>
    <w:rsid w:val="000D6D32"/>
    <w:rsid w:val="000D6E6F"/>
    <w:rsid w:val="000D6F05"/>
    <w:rsid w:val="000D7000"/>
    <w:rsid w:val="000D7149"/>
    <w:rsid w:val="000D715B"/>
    <w:rsid w:val="000D7180"/>
    <w:rsid w:val="000D7188"/>
    <w:rsid w:val="000D729A"/>
    <w:rsid w:val="000D73C1"/>
    <w:rsid w:val="000D7505"/>
    <w:rsid w:val="000D7535"/>
    <w:rsid w:val="000D7545"/>
    <w:rsid w:val="000D75A8"/>
    <w:rsid w:val="000D7638"/>
    <w:rsid w:val="000D7708"/>
    <w:rsid w:val="000D778F"/>
    <w:rsid w:val="000D787E"/>
    <w:rsid w:val="000D78F5"/>
    <w:rsid w:val="000D7911"/>
    <w:rsid w:val="000D799E"/>
    <w:rsid w:val="000D79CB"/>
    <w:rsid w:val="000D79F5"/>
    <w:rsid w:val="000D7A45"/>
    <w:rsid w:val="000D7B6C"/>
    <w:rsid w:val="000D7C7C"/>
    <w:rsid w:val="000D7CB8"/>
    <w:rsid w:val="000D7CD2"/>
    <w:rsid w:val="000D7F1C"/>
    <w:rsid w:val="000D7F64"/>
    <w:rsid w:val="000D7F8F"/>
    <w:rsid w:val="000D7F9B"/>
    <w:rsid w:val="000E0046"/>
    <w:rsid w:val="000E0059"/>
    <w:rsid w:val="000E010B"/>
    <w:rsid w:val="000E0121"/>
    <w:rsid w:val="000E014E"/>
    <w:rsid w:val="000E0174"/>
    <w:rsid w:val="000E02E0"/>
    <w:rsid w:val="000E032C"/>
    <w:rsid w:val="000E043E"/>
    <w:rsid w:val="000E053F"/>
    <w:rsid w:val="000E054F"/>
    <w:rsid w:val="000E0573"/>
    <w:rsid w:val="000E0858"/>
    <w:rsid w:val="000E098D"/>
    <w:rsid w:val="000E0A42"/>
    <w:rsid w:val="000E0C1C"/>
    <w:rsid w:val="000E0C1E"/>
    <w:rsid w:val="000E0CCC"/>
    <w:rsid w:val="000E0CE1"/>
    <w:rsid w:val="000E0E34"/>
    <w:rsid w:val="000E1024"/>
    <w:rsid w:val="000E1125"/>
    <w:rsid w:val="000E1151"/>
    <w:rsid w:val="000E1394"/>
    <w:rsid w:val="000E13A5"/>
    <w:rsid w:val="000E1402"/>
    <w:rsid w:val="000E1927"/>
    <w:rsid w:val="000E19FE"/>
    <w:rsid w:val="000E1A2A"/>
    <w:rsid w:val="000E1B46"/>
    <w:rsid w:val="000E1B71"/>
    <w:rsid w:val="000E1B8F"/>
    <w:rsid w:val="000E1CF2"/>
    <w:rsid w:val="000E1D03"/>
    <w:rsid w:val="000E1EA2"/>
    <w:rsid w:val="000E1EA7"/>
    <w:rsid w:val="000E1EDA"/>
    <w:rsid w:val="000E20FD"/>
    <w:rsid w:val="000E217A"/>
    <w:rsid w:val="000E21B3"/>
    <w:rsid w:val="000E2513"/>
    <w:rsid w:val="000E276B"/>
    <w:rsid w:val="000E2826"/>
    <w:rsid w:val="000E2891"/>
    <w:rsid w:val="000E28D3"/>
    <w:rsid w:val="000E2932"/>
    <w:rsid w:val="000E2977"/>
    <w:rsid w:val="000E2A8D"/>
    <w:rsid w:val="000E2AB0"/>
    <w:rsid w:val="000E2B01"/>
    <w:rsid w:val="000E2BEC"/>
    <w:rsid w:val="000E2C1B"/>
    <w:rsid w:val="000E2D80"/>
    <w:rsid w:val="000E2DED"/>
    <w:rsid w:val="000E2E45"/>
    <w:rsid w:val="000E2E8A"/>
    <w:rsid w:val="000E3178"/>
    <w:rsid w:val="000E31A6"/>
    <w:rsid w:val="000E32FA"/>
    <w:rsid w:val="000E3301"/>
    <w:rsid w:val="000E33EC"/>
    <w:rsid w:val="000E35BE"/>
    <w:rsid w:val="000E364A"/>
    <w:rsid w:val="000E36D9"/>
    <w:rsid w:val="000E3715"/>
    <w:rsid w:val="000E38DE"/>
    <w:rsid w:val="000E3962"/>
    <w:rsid w:val="000E3965"/>
    <w:rsid w:val="000E3A25"/>
    <w:rsid w:val="000E3AC2"/>
    <w:rsid w:val="000E3B00"/>
    <w:rsid w:val="000E3C69"/>
    <w:rsid w:val="000E3E6B"/>
    <w:rsid w:val="000E3E85"/>
    <w:rsid w:val="000E3ED0"/>
    <w:rsid w:val="000E3F4C"/>
    <w:rsid w:val="000E3F60"/>
    <w:rsid w:val="000E3F78"/>
    <w:rsid w:val="000E3FEB"/>
    <w:rsid w:val="000E4216"/>
    <w:rsid w:val="000E4508"/>
    <w:rsid w:val="000E4585"/>
    <w:rsid w:val="000E45D3"/>
    <w:rsid w:val="000E464D"/>
    <w:rsid w:val="000E468E"/>
    <w:rsid w:val="000E4898"/>
    <w:rsid w:val="000E48A4"/>
    <w:rsid w:val="000E4921"/>
    <w:rsid w:val="000E4930"/>
    <w:rsid w:val="000E4A02"/>
    <w:rsid w:val="000E4A47"/>
    <w:rsid w:val="000E4A4A"/>
    <w:rsid w:val="000E4AA8"/>
    <w:rsid w:val="000E4B7F"/>
    <w:rsid w:val="000E4BC8"/>
    <w:rsid w:val="000E4BD5"/>
    <w:rsid w:val="000E4E9B"/>
    <w:rsid w:val="000E4EF0"/>
    <w:rsid w:val="000E4F89"/>
    <w:rsid w:val="000E4FB4"/>
    <w:rsid w:val="000E507E"/>
    <w:rsid w:val="000E5392"/>
    <w:rsid w:val="000E5547"/>
    <w:rsid w:val="000E55C8"/>
    <w:rsid w:val="000E585C"/>
    <w:rsid w:val="000E5AA0"/>
    <w:rsid w:val="000E5AA1"/>
    <w:rsid w:val="000E5C84"/>
    <w:rsid w:val="000E5D3A"/>
    <w:rsid w:val="000E5DA6"/>
    <w:rsid w:val="000E5E78"/>
    <w:rsid w:val="000E6080"/>
    <w:rsid w:val="000E61B3"/>
    <w:rsid w:val="000E632C"/>
    <w:rsid w:val="000E63A0"/>
    <w:rsid w:val="000E6403"/>
    <w:rsid w:val="000E64D1"/>
    <w:rsid w:val="000E6552"/>
    <w:rsid w:val="000E65A6"/>
    <w:rsid w:val="000E6609"/>
    <w:rsid w:val="000E6664"/>
    <w:rsid w:val="000E66FF"/>
    <w:rsid w:val="000E6865"/>
    <w:rsid w:val="000E6953"/>
    <w:rsid w:val="000E6B19"/>
    <w:rsid w:val="000E6B93"/>
    <w:rsid w:val="000E6BEA"/>
    <w:rsid w:val="000E6C92"/>
    <w:rsid w:val="000E6EC1"/>
    <w:rsid w:val="000E7086"/>
    <w:rsid w:val="000E7272"/>
    <w:rsid w:val="000E73FF"/>
    <w:rsid w:val="000E740F"/>
    <w:rsid w:val="000E746F"/>
    <w:rsid w:val="000E7658"/>
    <w:rsid w:val="000E773C"/>
    <w:rsid w:val="000E7789"/>
    <w:rsid w:val="000E77C5"/>
    <w:rsid w:val="000E7853"/>
    <w:rsid w:val="000E7873"/>
    <w:rsid w:val="000E7893"/>
    <w:rsid w:val="000E790F"/>
    <w:rsid w:val="000E7A3A"/>
    <w:rsid w:val="000E7A42"/>
    <w:rsid w:val="000E7A7F"/>
    <w:rsid w:val="000E7AC1"/>
    <w:rsid w:val="000E7AC6"/>
    <w:rsid w:val="000E7B57"/>
    <w:rsid w:val="000E7C00"/>
    <w:rsid w:val="000E7C43"/>
    <w:rsid w:val="000E7C9C"/>
    <w:rsid w:val="000E7CA3"/>
    <w:rsid w:val="000E7CF4"/>
    <w:rsid w:val="000E7E07"/>
    <w:rsid w:val="000E7E7A"/>
    <w:rsid w:val="000E7F21"/>
    <w:rsid w:val="000F0146"/>
    <w:rsid w:val="000F01D1"/>
    <w:rsid w:val="000F0515"/>
    <w:rsid w:val="000F0543"/>
    <w:rsid w:val="000F0608"/>
    <w:rsid w:val="000F08F7"/>
    <w:rsid w:val="000F0950"/>
    <w:rsid w:val="000F0981"/>
    <w:rsid w:val="000F09DE"/>
    <w:rsid w:val="000F0AE6"/>
    <w:rsid w:val="000F0B9F"/>
    <w:rsid w:val="000F0C97"/>
    <w:rsid w:val="000F0DEB"/>
    <w:rsid w:val="000F0EA8"/>
    <w:rsid w:val="000F0F7C"/>
    <w:rsid w:val="000F1029"/>
    <w:rsid w:val="000F1177"/>
    <w:rsid w:val="000F136B"/>
    <w:rsid w:val="000F15D6"/>
    <w:rsid w:val="000F15E2"/>
    <w:rsid w:val="000F1822"/>
    <w:rsid w:val="000F187B"/>
    <w:rsid w:val="000F18F6"/>
    <w:rsid w:val="000F190E"/>
    <w:rsid w:val="000F1B3F"/>
    <w:rsid w:val="000F1BD6"/>
    <w:rsid w:val="000F1D11"/>
    <w:rsid w:val="000F1D86"/>
    <w:rsid w:val="000F1E89"/>
    <w:rsid w:val="000F1F63"/>
    <w:rsid w:val="000F1F98"/>
    <w:rsid w:val="000F2012"/>
    <w:rsid w:val="000F20BF"/>
    <w:rsid w:val="000F2150"/>
    <w:rsid w:val="000F232F"/>
    <w:rsid w:val="000F2340"/>
    <w:rsid w:val="000F25C4"/>
    <w:rsid w:val="000F2634"/>
    <w:rsid w:val="000F27BC"/>
    <w:rsid w:val="000F2B52"/>
    <w:rsid w:val="000F2C6C"/>
    <w:rsid w:val="000F2E03"/>
    <w:rsid w:val="000F2EA0"/>
    <w:rsid w:val="000F2FEA"/>
    <w:rsid w:val="000F30BC"/>
    <w:rsid w:val="000F317A"/>
    <w:rsid w:val="000F31C0"/>
    <w:rsid w:val="000F3238"/>
    <w:rsid w:val="000F3282"/>
    <w:rsid w:val="000F333D"/>
    <w:rsid w:val="000F3558"/>
    <w:rsid w:val="000F3797"/>
    <w:rsid w:val="000F381E"/>
    <w:rsid w:val="000F3834"/>
    <w:rsid w:val="000F385D"/>
    <w:rsid w:val="000F395C"/>
    <w:rsid w:val="000F39CF"/>
    <w:rsid w:val="000F3AEA"/>
    <w:rsid w:val="000F3B18"/>
    <w:rsid w:val="000F3B83"/>
    <w:rsid w:val="000F3CD7"/>
    <w:rsid w:val="000F3CED"/>
    <w:rsid w:val="000F3E85"/>
    <w:rsid w:val="000F40F7"/>
    <w:rsid w:val="000F42B1"/>
    <w:rsid w:val="000F434C"/>
    <w:rsid w:val="000F4443"/>
    <w:rsid w:val="000F44D0"/>
    <w:rsid w:val="000F4505"/>
    <w:rsid w:val="000F4551"/>
    <w:rsid w:val="000F45CD"/>
    <w:rsid w:val="000F460B"/>
    <w:rsid w:val="000F4615"/>
    <w:rsid w:val="000F4651"/>
    <w:rsid w:val="000F466F"/>
    <w:rsid w:val="000F4688"/>
    <w:rsid w:val="000F4930"/>
    <w:rsid w:val="000F4935"/>
    <w:rsid w:val="000F4AA1"/>
    <w:rsid w:val="000F4AB3"/>
    <w:rsid w:val="000F4AC3"/>
    <w:rsid w:val="000F4B0C"/>
    <w:rsid w:val="000F4D09"/>
    <w:rsid w:val="000F4DBE"/>
    <w:rsid w:val="000F51B4"/>
    <w:rsid w:val="000F52A5"/>
    <w:rsid w:val="000F52BE"/>
    <w:rsid w:val="000F5443"/>
    <w:rsid w:val="000F5573"/>
    <w:rsid w:val="000F558C"/>
    <w:rsid w:val="000F55AD"/>
    <w:rsid w:val="000F56A0"/>
    <w:rsid w:val="000F57B9"/>
    <w:rsid w:val="000F57CC"/>
    <w:rsid w:val="000F57D7"/>
    <w:rsid w:val="000F5918"/>
    <w:rsid w:val="000F5A6D"/>
    <w:rsid w:val="000F5AD3"/>
    <w:rsid w:val="000F5BFB"/>
    <w:rsid w:val="000F5C0A"/>
    <w:rsid w:val="000F5CC9"/>
    <w:rsid w:val="000F5D33"/>
    <w:rsid w:val="000F5D54"/>
    <w:rsid w:val="000F5F3C"/>
    <w:rsid w:val="000F6019"/>
    <w:rsid w:val="000F61FB"/>
    <w:rsid w:val="000F62A5"/>
    <w:rsid w:val="000F63DC"/>
    <w:rsid w:val="000F64A5"/>
    <w:rsid w:val="000F6550"/>
    <w:rsid w:val="000F65AB"/>
    <w:rsid w:val="000F65D6"/>
    <w:rsid w:val="000F6632"/>
    <w:rsid w:val="000F67D7"/>
    <w:rsid w:val="000F6803"/>
    <w:rsid w:val="000F6938"/>
    <w:rsid w:val="000F6A70"/>
    <w:rsid w:val="000F6B7B"/>
    <w:rsid w:val="000F6BEB"/>
    <w:rsid w:val="000F6C1E"/>
    <w:rsid w:val="000F6CFC"/>
    <w:rsid w:val="000F6D85"/>
    <w:rsid w:val="000F6DA5"/>
    <w:rsid w:val="000F6E5E"/>
    <w:rsid w:val="000F6EAB"/>
    <w:rsid w:val="000F6F25"/>
    <w:rsid w:val="000F6F30"/>
    <w:rsid w:val="000F6FDE"/>
    <w:rsid w:val="000F7003"/>
    <w:rsid w:val="000F7030"/>
    <w:rsid w:val="000F70A5"/>
    <w:rsid w:val="000F70C6"/>
    <w:rsid w:val="000F70D4"/>
    <w:rsid w:val="000F722C"/>
    <w:rsid w:val="000F7241"/>
    <w:rsid w:val="000F726C"/>
    <w:rsid w:val="000F7376"/>
    <w:rsid w:val="000F7432"/>
    <w:rsid w:val="000F7521"/>
    <w:rsid w:val="000F75A6"/>
    <w:rsid w:val="000F7690"/>
    <w:rsid w:val="000F794A"/>
    <w:rsid w:val="000F7968"/>
    <w:rsid w:val="000F7979"/>
    <w:rsid w:val="000F7996"/>
    <w:rsid w:val="000F79E9"/>
    <w:rsid w:val="000F7A0C"/>
    <w:rsid w:val="000F7A6F"/>
    <w:rsid w:val="000F7B16"/>
    <w:rsid w:val="000F7BEB"/>
    <w:rsid w:val="000F7CA4"/>
    <w:rsid w:val="000F7DF1"/>
    <w:rsid w:val="000F7E17"/>
    <w:rsid w:val="000F7E4D"/>
    <w:rsid w:val="000F7ED2"/>
    <w:rsid w:val="0010023F"/>
    <w:rsid w:val="001003E6"/>
    <w:rsid w:val="001004C3"/>
    <w:rsid w:val="00100519"/>
    <w:rsid w:val="00100546"/>
    <w:rsid w:val="001005EB"/>
    <w:rsid w:val="00100720"/>
    <w:rsid w:val="001007DE"/>
    <w:rsid w:val="00100A82"/>
    <w:rsid w:val="00100B90"/>
    <w:rsid w:val="00100CD6"/>
    <w:rsid w:val="00100D5D"/>
    <w:rsid w:val="00100DCE"/>
    <w:rsid w:val="0010108E"/>
    <w:rsid w:val="001010DB"/>
    <w:rsid w:val="00101113"/>
    <w:rsid w:val="00101225"/>
    <w:rsid w:val="001012EB"/>
    <w:rsid w:val="00101335"/>
    <w:rsid w:val="00101430"/>
    <w:rsid w:val="0010144D"/>
    <w:rsid w:val="001015D9"/>
    <w:rsid w:val="001016BA"/>
    <w:rsid w:val="00101728"/>
    <w:rsid w:val="00101828"/>
    <w:rsid w:val="001018DA"/>
    <w:rsid w:val="00101937"/>
    <w:rsid w:val="001019E7"/>
    <w:rsid w:val="00101A67"/>
    <w:rsid w:val="00101D00"/>
    <w:rsid w:val="00101D8C"/>
    <w:rsid w:val="00101DCE"/>
    <w:rsid w:val="00101E05"/>
    <w:rsid w:val="00101F1E"/>
    <w:rsid w:val="00101F37"/>
    <w:rsid w:val="00101FDA"/>
    <w:rsid w:val="00101FE4"/>
    <w:rsid w:val="001020BF"/>
    <w:rsid w:val="001021BB"/>
    <w:rsid w:val="00102352"/>
    <w:rsid w:val="0010237F"/>
    <w:rsid w:val="00102442"/>
    <w:rsid w:val="0010249B"/>
    <w:rsid w:val="001024DD"/>
    <w:rsid w:val="0010250A"/>
    <w:rsid w:val="00102695"/>
    <w:rsid w:val="00102698"/>
    <w:rsid w:val="0010269C"/>
    <w:rsid w:val="0010293A"/>
    <w:rsid w:val="00102CC0"/>
    <w:rsid w:val="00102CD4"/>
    <w:rsid w:val="00102D2A"/>
    <w:rsid w:val="00102EF3"/>
    <w:rsid w:val="00103157"/>
    <w:rsid w:val="00103203"/>
    <w:rsid w:val="00103204"/>
    <w:rsid w:val="0010332E"/>
    <w:rsid w:val="00103370"/>
    <w:rsid w:val="001033DA"/>
    <w:rsid w:val="001034DB"/>
    <w:rsid w:val="00103512"/>
    <w:rsid w:val="0010356B"/>
    <w:rsid w:val="001036E2"/>
    <w:rsid w:val="001036EF"/>
    <w:rsid w:val="001036F0"/>
    <w:rsid w:val="001037A4"/>
    <w:rsid w:val="00103879"/>
    <w:rsid w:val="00103910"/>
    <w:rsid w:val="00103A25"/>
    <w:rsid w:val="00103A55"/>
    <w:rsid w:val="00103A75"/>
    <w:rsid w:val="00103B36"/>
    <w:rsid w:val="00103C6C"/>
    <w:rsid w:val="00103F16"/>
    <w:rsid w:val="00103FB9"/>
    <w:rsid w:val="00104020"/>
    <w:rsid w:val="00104190"/>
    <w:rsid w:val="00104212"/>
    <w:rsid w:val="001044D7"/>
    <w:rsid w:val="0010469A"/>
    <w:rsid w:val="001046DB"/>
    <w:rsid w:val="001047BB"/>
    <w:rsid w:val="00104885"/>
    <w:rsid w:val="001048FC"/>
    <w:rsid w:val="001049A5"/>
    <w:rsid w:val="00104AB5"/>
    <w:rsid w:val="00104B47"/>
    <w:rsid w:val="00104B73"/>
    <w:rsid w:val="00104C12"/>
    <w:rsid w:val="00104D15"/>
    <w:rsid w:val="00104E03"/>
    <w:rsid w:val="00104E25"/>
    <w:rsid w:val="00104E8A"/>
    <w:rsid w:val="00104EC5"/>
    <w:rsid w:val="00104F41"/>
    <w:rsid w:val="00104F91"/>
    <w:rsid w:val="001050EE"/>
    <w:rsid w:val="0010516D"/>
    <w:rsid w:val="00105277"/>
    <w:rsid w:val="001054AF"/>
    <w:rsid w:val="0010564B"/>
    <w:rsid w:val="0010569D"/>
    <w:rsid w:val="00105737"/>
    <w:rsid w:val="00105776"/>
    <w:rsid w:val="001058F4"/>
    <w:rsid w:val="00105A7E"/>
    <w:rsid w:val="00105BEB"/>
    <w:rsid w:val="00105C05"/>
    <w:rsid w:val="00105C1F"/>
    <w:rsid w:val="00105C30"/>
    <w:rsid w:val="00105D17"/>
    <w:rsid w:val="00105E7A"/>
    <w:rsid w:val="00105F92"/>
    <w:rsid w:val="0010619E"/>
    <w:rsid w:val="001062A1"/>
    <w:rsid w:val="00106330"/>
    <w:rsid w:val="001063E7"/>
    <w:rsid w:val="001065D0"/>
    <w:rsid w:val="001065EB"/>
    <w:rsid w:val="001066F9"/>
    <w:rsid w:val="00106792"/>
    <w:rsid w:val="00106807"/>
    <w:rsid w:val="00106808"/>
    <w:rsid w:val="00106863"/>
    <w:rsid w:val="00106870"/>
    <w:rsid w:val="001068A5"/>
    <w:rsid w:val="001068B9"/>
    <w:rsid w:val="00106999"/>
    <w:rsid w:val="00106A1C"/>
    <w:rsid w:val="00106A29"/>
    <w:rsid w:val="00106E32"/>
    <w:rsid w:val="00106E8A"/>
    <w:rsid w:val="00106EFE"/>
    <w:rsid w:val="00106F74"/>
    <w:rsid w:val="00107011"/>
    <w:rsid w:val="001070A5"/>
    <w:rsid w:val="001070C6"/>
    <w:rsid w:val="001070CD"/>
    <w:rsid w:val="00107114"/>
    <w:rsid w:val="001072A6"/>
    <w:rsid w:val="001072D9"/>
    <w:rsid w:val="0010740A"/>
    <w:rsid w:val="001075D2"/>
    <w:rsid w:val="001076EA"/>
    <w:rsid w:val="00107752"/>
    <w:rsid w:val="0010776D"/>
    <w:rsid w:val="001077EC"/>
    <w:rsid w:val="001077F8"/>
    <w:rsid w:val="00107818"/>
    <w:rsid w:val="001078B7"/>
    <w:rsid w:val="001078CF"/>
    <w:rsid w:val="001078D9"/>
    <w:rsid w:val="001078F3"/>
    <w:rsid w:val="0010791E"/>
    <w:rsid w:val="001079ED"/>
    <w:rsid w:val="00107A38"/>
    <w:rsid w:val="00107A43"/>
    <w:rsid w:val="00107A7C"/>
    <w:rsid w:val="00107BC7"/>
    <w:rsid w:val="00107CFB"/>
    <w:rsid w:val="00107DDD"/>
    <w:rsid w:val="00107EF8"/>
    <w:rsid w:val="00107FE5"/>
    <w:rsid w:val="001101DD"/>
    <w:rsid w:val="00110373"/>
    <w:rsid w:val="001104BE"/>
    <w:rsid w:val="00110572"/>
    <w:rsid w:val="001105CB"/>
    <w:rsid w:val="0011061A"/>
    <w:rsid w:val="00110798"/>
    <w:rsid w:val="00110828"/>
    <w:rsid w:val="0011099A"/>
    <w:rsid w:val="00110DA1"/>
    <w:rsid w:val="00110DBB"/>
    <w:rsid w:val="00110E24"/>
    <w:rsid w:val="00110F48"/>
    <w:rsid w:val="00110F6D"/>
    <w:rsid w:val="00111179"/>
    <w:rsid w:val="001111B0"/>
    <w:rsid w:val="00111219"/>
    <w:rsid w:val="0011131C"/>
    <w:rsid w:val="00111669"/>
    <w:rsid w:val="00111689"/>
    <w:rsid w:val="0011179E"/>
    <w:rsid w:val="001118F2"/>
    <w:rsid w:val="00111C82"/>
    <w:rsid w:val="00111CFA"/>
    <w:rsid w:val="00111D51"/>
    <w:rsid w:val="00111D94"/>
    <w:rsid w:val="00111DAD"/>
    <w:rsid w:val="00111DBA"/>
    <w:rsid w:val="00111E6D"/>
    <w:rsid w:val="00111EC1"/>
    <w:rsid w:val="00111F43"/>
    <w:rsid w:val="00112197"/>
    <w:rsid w:val="001121AD"/>
    <w:rsid w:val="001121EB"/>
    <w:rsid w:val="00112224"/>
    <w:rsid w:val="001122C6"/>
    <w:rsid w:val="00112358"/>
    <w:rsid w:val="001123E5"/>
    <w:rsid w:val="00112561"/>
    <w:rsid w:val="0011259B"/>
    <w:rsid w:val="001125B2"/>
    <w:rsid w:val="001126A3"/>
    <w:rsid w:val="001126CB"/>
    <w:rsid w:val="001126ED"/>
    <w:rsid w:val="0011297B"/>
    <w:rsid w:val="0011298C"/>
    <w:rsid w:val="00112AE0"/>
    <w:rsid w:val="00112C22"/>
    <w:rsid w:val="00112EC2"/>
    <w:rsid w:val="001131CC"/>
    <w:rsid w:val="00113273"/>
    <w:rsid w:val="001132F6"/>
    <w:rsid w:val="0011334F"/>
    <w:rsid w:val="00113363"/>
    <w:rsid w:val="00113368"/>
    <w:rsid w:val="00113393"/>
    <w:rsid w:val="001133BA"/>
    <w:rsid w:val="001134A9"/>
    <w:rsid w:val="001134C2"/>
    <w:rsid w:val="001134FB"/>
    <w:rsid w:val="0011358C"/>
    <w:rsid w:val="001135EE"/>
    <w:rsid w:val="001136CD"/>
    <w:rsid w:val="001137EE"/>
    <w:rsid w:val="00113825"/>
    <w:rsid w:val="0011388B"/>
    <w:rsid w:val="00113B0F"/>
    <w:rsid w:val="00113B27"/>
    <w:rsid w:val="00113B50"/>
    <w:rsid w:val="00113B56"/>
    <w:rsid w:val="00113BFF"/>
    <w:rsid w:val="00113D8C"/>
    <w:rsid w:val="00114001"/>
    <w:rsid w:val="0011400B"/>
    <w:rsid w:val="00114153"/>
    <w:rsid w:val="001141B5"/>
    <w:rsid w:val="001143A3"/>
    <w:rsid w:val="001143C3"/>
    <w:rsid w:val="0011449C"/>
    <w:rsid w:val="0011457E"/>
    <w:rsid w:val="001146FD"/>
    <w:rsid w:val="001147B7"/>
    <w:rsid w:val="001148F2"/>
    <w:rsid w:val="00114931"/>
    <w:rsid w:val="001149E0"/>
    <w:rsid w:val="00114BB2"/>
    <w:rsid w:val="00114CF7"/>
    <w:rsid w:val="00114DE6"/>
    <w:rsid w:val="00114F36"/>
    <w:rsid w:val="00114F5C"/>
    <w:rsid w:val="00114FA4"/>
    <w:rsid w:val="00115009"/>
    <w:rsid w:val="00115143"/>
    <w:rsid w:val="001151BC"/>
    <w:rsid w:val="0011521B"/>
    <w:rsid w:val="00115414"/>
    <w:rsid w:val="00115661"/>
    <w:rsid w:val="00115689"/>
    <w:rsid w:val="001158C1"/>
    <w:rsid w:val="001158EC"/>
    <w:rsid w:val="00115983"/>
    <w:rsid w:val="001159BF"/>
    <w:rsid w:val="001159E0"/>
    <w:rsid w:val="001159EA"/>
    <w:rsid w:val="00115A50"/>
    <w:rsid w:val="00115A81"/>
    <w:rsid w:val="00115CA8"/>
    <w:rsid w:val="00115D9A"/>
    <w:rsid w:val="0011603E"/>
    <w:rsid w:val="00116160"/>
    <w:rsid w:val="00116191"/>
    <w:rsid w:val="001161B1"/>
    <w:rsid w:val="001161B2"/>
    <w:rsid w:val="001163F2"/>
    <w:rsid w:val="001164CA"/>
    <w:rsid w:val="00116505"/>
    <w:rsid w:val="00116524"/>
    <w:rsid w:val="0011654D"/>
    <w:rsid w:val="00116559"/>
    <w:rsid w:val="001165AE"/>
    <w:rsid w:val="00116760"/>
    <w:rsid w:val="001167DA"/>
    <w:rsid w:val="00116901"/>
    <w:rsid w:val="001169DB"/>
    <w:rsid w:val="00116ACF"/>
    <w:rsid w:val="00116AD4"/>
    <w:rsid w:val="00116B80"/>
    <w:rsid w:val="00116B9E"/>
    <w:rsid w:val="00116BAC"/>
    <w:rsid w:val="00116BE9"/>
    <w:rsid w:val="00116BF8"/>
    <w:rsid w:val="00116CCE"/>
    <w:rsid w:val="00116D77"/>
    <w:rsid w:val="00116E4A"/>
    <w:rsid w:val="00116E60"/>
    <w:rsid w:val="00116F96"/>
    <w:rsid w:val="00116FE6"/>
    <w:rsid w:val="0011700D"/>
    <w:rsid w:val="001170A5"/>
    <w:rsid w:val="001170E4"/>
    <w:rsid w:val="00117432"/>
    <w:rsid w:val="0011754A"/>
    <w:rsid w:val="0011759C"/>
    <w:rsid w:val="001176FD"/>
    <w:rsid w:val="00117859"/>
    <w:rsid w:val="001178CB"/>
    <w:rsid w:val="001178DB"/>
    <w:rsid w:val="00117984"/>
    <w:rsid w:val="00117A6D"/>
    <w:rsid w:val="00117FCB"/>
    <w:rsid w:val="00120031"/>
    <w:rsid w:val="0012012F"/>
    <w:rsid w:val="00120156"/>
    <w:rsid w:val="00120564"/>
    <w:rsid w:val="0012059A"/>
    <w:rsid w:val="001205DA"/>
    <w:rsid w:val="001206D3"/>
    <w:rsid w:val="001206DC"/>
    <w:rsid w:val="001207C9"/>
    <w:rsid w:val="0012085A"/>
    <w:rsid w:val="0012089B"/>
    <w:rsid w:val="001208BA"/>
    <w:rsid w:val="00120935"/>
    <w:rsid w:val="001209AC"/>
    <w:rsid w:val="00120C57"/>
    <w:rsid w:val="00120DEF"/>
    <w:rsid w:val="00120E10"/>
    <w:rsid w:val="00120E7B"/>
    <w:rsid w:val="00120EB1"/>
    <w:rsid w:val="00120EB9"/>
    <w:rsid w:val="00120ED5"/>
    <w:rsid w:val="00120EEA"/>
    <w:rsid w:val="00121045"/>
    <w:rsid w:val="0012104E"/>
    <w:rsid w:val="00121091"/>
    <w:rsid w:val="0012112D"/>
    <w:rsid w:val="0012125C"/>
    <w:rsid w:val="00121351"/>
    <w:rsid w:val="00121467"/>
    <w:rsid w:val="001214B7"/>
    <w:rsid w:val="001214DD"/>
    <w:rsid w:val="00121528"/>
    <w:rsid w:val="0012186A"/>
    <w:rsid w:val="001219DA"/>
    <w:rsid w:val="00121AD3"/>
    <w:rsid w:val="00121C33"/>
    <w:rsid w:val="00121CD7"/>
    <w:rsid w:val="00121D45"/>
    <w:rsid w:val="00121D6D"/>
    <w:rsid w:val="00121DBA"/>
    <w:rsid w:val="00121ECD"/>
    <w:rsid w:val="00121F99"/>
    <w:rsid w:val="001220B2"/>
    <w:rsid w:val="001220BC"/>
    <w:rsid w:val="001220D3"/>
    <w:rsid w:val="0012219E"/>
    <w:rsid w:val="001221F5"/>
    <w:rsid w:val="00122231"/>
    <w:rsid w:val="001222F7"/>
    <w:rsid w:val="00122322"/>
    <w:rsid w:val="001223BC"/>
    <w:rsid w:val="001223D1"/>
    <w:rsid w:val="00122498"/>
    <w:rsid w:val="001224B3"/>
    <w:rsid w:val="001224CA"/>
    <w:rsid w:val="00122548"/>
    <w:rsid w:val="001225B1"/>
    <w:rsid w:val="0012265C"/>
    <w:rsid w:val="001226AE"/>
    <w:rsid w:val="00122738"/>
    <w:rsid w:val="00122839"/>
    <w:rsid w:val="00122840"/>
    <w:rsid w:val="00122886"/>
    <w:rsid w:val="001228CF"/>
    <w:rsid w:val="00122A0A"/>
    <w:rsid w:val="00122BB3"/>
    <w:rsid w:val="00122C27"/>
    <w:rsid w:val="00122CBF"/>
    <w:rsid w:val="00122E37"/>
    <w:rsid w:val="001230BD"/>
    <w:rsid w:val="00123195"/>
    <w:rsid w:val="0012321F"/>
    <w:rsid w:val="0012341F"/>
    <w:rsid w:val="0012343F"/>
    <w:rsid w:val="00123454"/>
    <w:rsid w:val="001234FE"/>
    <w:rsid w:val="0012353A"/>
    <w:rsid w:val="0012354E"/>
    <w:rsid w:val="001235A7"/>
    <w:rsid w:val="001235B8"/>
    <w:rsid w:val="001235F3"/>
    <w:rsid w:val="00123774"/>
    <w:rsid w:val="001237D9"/>
    <w:rsid w:val="001238C3"/>
    <w:rsid w:val="0012390F"/>
    <w:rsid w:val="00123AC3"/>
    <w:rsid w:val="00123C59"/>
    <w:rsid w:val="00123CB0"/>
    <w:rsid w:val="00123F6B"/>
    <w:rsid w:val="00124152"/>
    <w:rsid w:val="001242C8"/>
    <w:rsid w:val="00124364"/>
    <w:rsid w:val="001243FF"/>
    <w:rsid w:val="001244C1"/>
    <w:rsid w:val="0012464A"/>
    <w:rsid w:val="001246A4"/>
    <w:rsid w:val="00124726"/>
    <w:rsid w:val="001248BB"/>
    <w:rsid w:val="001249DC"/>
    <w:rsid w:val="00124ACE"/>
    <w:rsid w:val="00124B37"/>
    <w:rsid w:val="00124C0A"/>
    <w:rsid w:val="00124E40"/>
    <w:rsid w:val="00124EA0"/>
    <w:rsid w:val="00124FBE"/>
    <w:rsid w:val="00125037"/>
    <w:rsid w:val="001252F8"/>
    <w:rsid w:val="0012533A"/>
    <w:rsid w:val="00125441"/>
    <w:rsid w:val="001254DB"/>
    <w:rsid w:val="001254F8"/>
    <w:rsid w:val="00125535"/>
    <w:rsid w:val="0012575F"/>
    <w:rsid w:val="00125833"/>
    <w:rsid w:val="00125877"/>
    <w:rsid w:val="00125935"/>
    <w:rsid w:val="0012598A"/>
    <w:rsid w:val="00125993"/>
    <w:rsid w:val="0012599C"/>
    <w:rsid w:val="00125A36"/>
    <w:rsid w:val="00125C3F"/>
    <w:rsid w:val="00125CAB"/>
    <w:rsid w:val="00125CC5"/>
    <w:rsid w:val="00125D1B"/>
    <w:rsid w:val="00125E11"/>
    <w:rsid w:val="00125E4F"/>
    <w:rsid w:val="00125F3E"/>
    <w:rsid w:val="0012606B"/>
    <w:rsid w:val="0012606D"/>
    <w:rsid w:val="001260DC"/>
    <w:rsid w:val="001260E3"/>
    <w:rsid w:val="001261D3"/>
    <w:rsid w:val="001263C3"/>
    <w:rsid w:val="001264A0"/>
    <w:rsid w:val="00126507"/>
    <w:rsid w:val="00126551"/>
    <w:rsid w:val="00126604"/>
    <w:rsid w:val="00126607"/>
    <w:rsid w:val="00126655"/>
    <w:rsid w:val="00126659"/>
    <w:rsid w:val="00126677"/>
    <w:rsid w:val="001267D0"/>
    <w:rsid w:val="001267D3"/>
    <w:rsid w:val="001267E0"/>
    <w:rsid w:val="001269BB"/>
    <w:rsid w:val="00126A01"/>
    <w:rsid w:val="00126BB4"/>
    <w:rsid w:val="00126C1B"/>
    <w:rsid w:val="00126C92"/>
    <w:rsid w:val="00126D45"/>
    <w:rsid w:val="00126F49"/>
    <w:rsid w:val="00126FAE"/>
    <w:rsid w:val="00126FC4"/>
    <w:rsid w:val="00127056"/>
    <w:rsid w:val="00127202"/>
    <w:rsid w:val="0012735F"/>
    <w:rsid w:val="00127564"/>
    <w:rsid w:val="00127572"/>
    <w:rsid w:val="00127583"/>
    <w:rsid w:val="00127623"/>
    <w:rsid w:val="001276A8"/>
    <w:rsid w:val="00127701"/>
    <w:rsid w:val="00127712"/>
    <w:rsid w:val="0012787E"/>
    <w:rsid w:val="001279DD"/>
    <w:rsid w:val="00127AEA"/>
    <w:rsid w:val="00127B48"/>
    <w:rsid w:val="00127B7E"/>
    <w:rsid w:val="00127C2F"/>
    <w:rsid w:val="00127C33"/>
    <w:rsid w:val="00127C41"/>
    <w:rsid w:val="00127C54"/>
    <w:rsid w:val="00127CEC"/>
    <w:rsid w:val="00127D91"/>
    <w:rsid w:val="00127DE0"/>
    <w:rsid w:val="00127ECF"/>
    <w:rsid w:val="00127F8C"/>
    <w:rsid w:val="0013008E"/>
    <w:rsid w:val="00130111"/>
    <w:rsid w:val="00130119"/>
    <w:rsid w:val="00130131"/>
    <w:rsid w:val="0013026F"/>
    <w:rsid w:val="001303D3"/>
    <w:rsid w:val="001303F4"/>
    <w:rsid w:val="0013041D"/>
    <w:rsid w:val="00130502"/>
    <w:rsid w:val="00130531"/>
    <w:rsid w:val="0013053C"/>
    <w:rsid w:val="00130574"/>
    <w:rsid w:val="001305B5"/>
    <w:rsid w:val="00130692"/>
    <w:rsid w:val="00130853"/>
    <w:rsid w:val="00130927"/>
    <w:rsid w:val="0013098C"/>
    <w:rsid w:val="001309B8"/>
    <w:rsid w:val="00130A11"/>
    <w:rsid w:val="00130AFA"/>
    <w:rsid w:val="00130E33"/>
    <w:rsid w:val="00130FAE"/>
    <w:rsid w:val="0013109A"/>
    <w:rsid w:val="0013109B"/>
    <w:rsid w:val="001310BB"/>
    <w:rsid w:val="001310CC"/>
    <w:rsid w:val="00131507"/>
    <w:rsid w:val="001315A8"/>
    <w:rsid w:val="001315D7"/>
    <w:rsid w:val="001315F7"/>
    <w:rsid w:val="001315FF"/>
    <w:rsid w:val="001317EB"/>
    <w:rsid w:val="00131916"/>
    <w:rsid w:val="00131963"/>
    <w:rsid w:val="00131965"/>
    <w:rsid w:val="001319D7"/>
    <w:rsid w:val="00131A86"/>
    <w:rsid w:val="00131B4A"/>
    <w:rsid w:val="00131D98"/>
    <w:rsid w:val="00131F4D"/>
    <w:rsid w:val="00131FBD"/>
    <w:rsid w:val="00132228"/>
    <w:rsid w:val="001323AE"/>
    <w:rsid w:val="001325FB"/>
    <w:rsid w:val="0013264C"/>
    <w:rsid w:val="00132764"/>
    <w:rsid w:val="001327B2"/>
    <w:rsid w:val="0013289D"/>
    <w:rsid w:val="001328E1"/>
    <w:rsid w:val="00132ADF"/>
    <w:rsid w:val="00132B5D"/>
    <w:rsid w:val="00132B7F"/>
    <w:rsid w:val="00132DC7"/>
    <w:rsid w:val="00132EAF"/>
    <w:rsid w:val="00132ED1"/>
    <w:rsid w:val="00132EE3"/>
    <w:rsid w:val="00132F26"/>
    <w:rsid w:val="00133104"/>
    <w:rsid w:val="00133245"/>
    <w:rsid w:val="00133395"/>
    <w:rsid w:val="001333C0"/>
    <w:rsid w:val="00133420"/>
    <w:rsid w:val="0013342B"/>
    <w:rsid w:val="00133433"/>
    <w:rsid w:val="0013347E"/>
    <w:rsid w:val="001334F6"/>
    <w:rsid w:val="001335E2"/>
    <w:rsid w:val="001335E8"/>
    <w:rsid w:val="0013366E"/>
    <w:rsid w:val="00133671"/>
    <w:rsid w:val="001338BB"/>
    <w:rsid w:val="0013392A"/>
    <w:rsid w:val="00133950"/>
    <w:rsid w:val="00133B5B"/>
    <w:rsid w:val="00133C1B"/>
    <w:rsid w:val="00133C42"/>
    <w:rsid w:val="00133D0C"/>
    <w:rsid w:val="00133D1B"/>
    <w:rsid w:val="00133D9F"/>
    <w:rsid w:val="00133F83"/>
    <w:rsid w:val="00133FC7"/>
    <w:rsid w:val="0013406C"/>
    <w:rsid w:val="001341CB"/>
    <w:rsid w:val="0013427F"/>
    <w:rsid w:val="00134311"/>
    <w:rsid w:val="00134318"/>
    <w:rsid w:val="0013445D"/>
    <w:rsid w:val="001346B4"/>
    <w:rsid w:val="00134770"/>
    <w:rsid w:val="001347D5"/>
    <w:rsid w:val="00134816"/>
    <w:rsid w:val="00134825"/>
    <w:rsid w:val="00134877"/>
    <w:rsid w:val="001348AD"/>
    <w:rsid w:val="00134A0C"/>
    <w:rsid w:val="00134AC0"/>
    <w:rsid w:val="00134B4A"/>
    <w:rsid w:val="00134BA5"/>
    <w:rsid w:val="00134BA7"/>
    <w:rsid w:val="00134CF2"/>
    <w:rsid w:val="00134D03"/>
    <w:rsid w:val="00134D16"/>
    <w:rsid w:val="00134D86"/>
    <w:rsid w:val="00134DC1"/>
    <w:rsid w:val="00134E66"/>
    <w:rsid w:val="00134F9A"/>
    <w:rsid w:val="00134FE5"/>
    <w:rsid w:val="001350EF"/>
    <w:rsid w:val="00135158"/>
    <w:rsid w:val="001351DA"/>
    <w:rsid w:val="00135270"/>
    <w:rsid w:val="001352D5"/>
    <w:rsid w:val="001352ED"/>
    <w:rsid w:val="00135316"/>
    <w:rsid w:val="00135346"/>
    <w:rsid w:val="001354DC"/>
    <w:rsid w:val="00135650"/>
    <w:rsid w:val="00135698"/>
    <w:rsid w:val="001356CC"/>
    <w:rsid w:val="001357C2"/>
    <w:rsid w:val="00135857"/>
    <w:rsid w:val="00135A7B"/>
    <w:rsid w:val="00135B69"/>
    <w:rsid w:val="00135C08"/>
    <w:rsid w:val="00135C2F"/>
    <w:rsid w:val="00135D7F"/>
    <w:rsid w:val="00135E4B"/>
    <w:rsid w:val="00135E80"/>
    <w:rsid w:val="00135FC2"/>
    <w:rsid w:val="00136132"/>
    <w:rsid w:val="001361B8"/>
    <w:rsid w:val="0013626D"/>
    <w:rsid w:val="001362B5"/>
    <w:rsid w:val="001362F9"/>
    <w:rsid w:val="001363CB"/>
    <w:rsid w:val="001366C7"/>
    <w:rsid w:val="00136761"/>
    <w:rsid w:val="001368A5"/>
    <w:rsid w:val="00136AAB"/>
    <w:rsid w:val="00136C0A"/>
    <w:rsid w:val="00136C48"/>
    <w:rsid w:val="00136DD6"/>
    <w:rsid w:val="00136E08"/>
    <w:rsid w:val="00136E4F"/>
    <w:rsid w:val="00136F6E"/>
    <w:rsid w:val="00136F8D"/>
    <w:rsid w:val="0013701C"/>
    <w:rsid w:val="001370E9"/>
    <w:rsid w:val="00137118"/>
    <w:rsid w:val="0013736A"/>
    <w:rsid w:val="0013742A"/>
    <w:rsid w:val="0013744E"/>
    <w:rsid w:val="0013746E"/>
    <w:rsid w:val="0013783D"/>
    <w:rsid w:val="00137859"/>
    <w:rsid w:val="00137868"/>
    <w:rsid w:val="001379AD"/>
    <w:rsid w:val="00137BA9"/>
    <w:rsid w:val="00137CA9"/>
    <w:rsid w:val="00137D62"/>
    <w:rsid w:val="00137DFE"/>
    <w:rsid w:val="00137E9C"/>
    <w:rsid w:val="00137FFD"/>
    <w:rsid w:val="00140029"/>
    <w:rsid w:val="00140165"/>
    <w:rsid w:val="001401DB"/>
    <w:rsid w:val="00140237"/>
    <w:rsid w:val="00140265"/>
    <w:rsid w:val="00140454"/>
    <w:rsid w:val="001404EB"/>
    <w:rsid w:val="00140510"/>
    <w:rsid w:val="00140567"/>
    <w:rsid w:val="001406FD"/>
    <w:rsid w:val="00140759"/>
    <w:rsid w:val="00140802"/>
    <w:rsid w:val="00140828"/>
    <w:rsid w:val="00140834"/>
    <w:rsid w:val="0014083F"/>
    <w:rsid w:val="00140970"/>
    <w:rsid w:val="001409A0"/>
    <w:rsid w:val="00140A72"/>
    <w:rsid w:val="00140ADB"/>
    <w:rsid w:val="00140C20"/>
    <w:rsid w:val="00140CE2"/>
    <w:rsid w:val="00140D1A"/>
    <w:rsid w:val="00140DAA"/>
    <w:rsid w:val="00140E45"/>
    <w:rsid w:val="00140E7E"/>
    <w:rsid w:val="00140F34"/>
    <w:rsid w:val="0014103E"/>
    <w:rsid w:val="00141073"/>
    <w:rsid w:val="00141198"/>
    <w:rsid w:val="0014134E"/>
    <w:rsid w:val="0014137D"/>
    <w:rsid w:val="00141384"/>
    <w:rsid w:val="001414C0"/>
    <w:rsid w:val="001414CC"/>
    <w:rsid w:val="001414F0"/>
    <w:rsid w:val="001414F7"/>
    <w:rsid w:val="00141515"/>
    <w:rsid w:val="00141594"/>
    <w:rsid w:val="001415EA"/>
    <w:rsid w:val="001416C2"/>
    <w:rsid w:val="00141726"/>
    <w:rsid w:val="00141910"/>
    <w:rsid w:val="00141912"/>
    <w:rsid w:val="001419FD"/>
    <w:rsid w:val="00141A49"/>
    <w:rsid w:val="00141AAE"/>
    <w:rsid w:val="00141AB0"/>
    <w:rsid w:val="00141AB6"/>
    <w:rsid w:val="00141CCF"/>
    <w:rsid w:val="00141D2C"/>
    <w:rsid w:val="00141DD6"/>
    <w:rsid w:val="00141E37"/>
    <w:rsid w:val="00141E77"/>
    <w:rsid w:val="00141F79"/>
    <w:rsid w:val="00141FDD"/>
    <w:rsid w:val="00141FE4"/>
    <w:rsid w:val="00141FFE"/>
    <w:rsid w:val="00142019"/>
    <w:rsid w:val="0014204F"/>
    <w:rsid w:val="00142226"/>
    <w:rsid w:val="00142263"/>
    <w:rsid w:val="00142347"/>
    <w:rsid w:val="00142407"/>
    <w:rsid w:val="0014273C"/>
    <w:rsid w:val="00142870"/>
    <w:rsid w:val="001428D0"/>
    <w:rsid w:val="001428D2"/>
    <w:rsid w:val="0014298D"/>
    <w:rsid w:val="00142AD0"/>
    <w:rsid w:val="00142B62"/>
    <w:rsid w:val="00142BD7"/>
    <w:rsid w:val="00142C63"/>
    <w:rsid w:val="00142CA8"/>
    <w:rsid w:val="00142F3A"/>
    <w:rsid w:val="00142F93"/>
    <w:rsid w:val="00142FD1"/>
    <w:rsid w:val="00143220"/>
    <w:rsid w:val="00143223"/>
    <w:rsid w:val="001433BE"/>
    <w:rsid w:val="001435A7"/>
    <w:rsid w:val="001436E7"/>
    <w:rsid w:val="00143794"/>
    <w:rsid w:val="00143800"/>
    <w:rsid w:val="001438FE"/>
    <w:rsid w:val="0014398C"/>
    <w:rsid w:val="00143A36"/>
    <w:rsid w:val="00143D79"/>
    <w:rsid w:val="00143DAA"/>
    <w:rsid w:val="00143E26"/>
    <w:rsid w:val="00143E82"/>
    <w:rsid w:val="00143F4E"/>
    <w:rsid w:val="00144196"/>
    <w:rsid w:val="001441B2"/>
    <w:rsid w:val="00144215"/>
    <w:rsid w:val="00144340"/>
    <w:rsid w:val="0014442D"/>
    <w:rsid w:val="00144498"/>
    <w:rsid w:val="00144593"/>
    <w:rsid w:val="00144835"/>
    <w:rsid w:val="00144B2B"/>
    <w:rsid w:val="00144C05"/>
    <w:rsid w:val="00144CD4"/>
    <w:rsid w:val="00144D10"/>
    <w:rsid w:val="00144E6D"/>
    <w:rsid w:val="00144E7D"/>
    <w:rsid w:val="00144ECC"/>
    <w:rsid w:val="0014500A"/>
    <w:rsid w:val="00145040"/>
    <w:rsid w:val="0014507A"/>
    <w:rsid w:val="001451E8"/>
    <w:rsid w:val="001451EE"/>
    <w:rsid w:val="001452A3"/>
    <w:rsid w:val="001453B5"/>
    <w:rsid w:val="001454EF"/>
    <w:rsid w:val="00145502"/>
    <w:rsid w:val="001455E7"/>
    <w:rsid w:val="001456C1"/>
    <w:rsid w:val="0014575C"/>
    <w:rsid w:val="00145831"/>
    <w:rsid w:val="001458E4"/>
    <w:rsid w:val="00145915"/>
    <w:rsid w:val="0014597E"/>
    <w:rsid w:val="00145B6E"/>
    <w:rsid w:val="00145D4D"/>
    <w:rsid w:val="00145DEE"/>
    <w:rsid w:val="0014600F"/>
    <w:rsid w:val="0014601F"/>
    <w:rsid w:val="00146124"/>
    <w:rsid w:val="00146254"/>
    <w:rsid w:val="00146317"/>
    <w:rsid w:val="00146385"/>
    <w:rsid w:val="001463DD"/>
    <w:rsid w:val="0014649D"/>
    <w:rsid w:val="00146702"/>
    <w:rsid w:val="0014677A"/>
    <w:rsid w:val="0014683F"/>
    <w:rsid w:val="00146BD8"/>
    <w:rsid w:val="00146CAC"/>
    <w:rsid w:val="00146E29"/>
    <w:rsid w:val="00146EC0"/>
    <w:rsid w:val="00146FA4"/>
    <w:rsid w:val="00147008"/>
    <w:rsid w:val="001470B5"/>
    <w:rsid w:val="001471DF"/>
    <w:rsid w:val="00147347"/>
    <w:rsid w:val="001473F0"/>
    <w:rsid w:val="0014740A"/>
    <w:rsid w:val="001474D7"/>
    <w:rsid w:val="0014752A"/>
    <w:rsid w:val="00147636"/>
    <w:rsid w:val="0014765F"/>
    <w:rsid w:val="001476BB"/>
    <w:rsid w:val="001477C9"/>
    <w:rsid w:val="00147817"/>
    <w:rsid w:val="00147A8E"/>
    <w:rsid w:val="00147B74"/>
    <w:rsid w:val="00147BE1"/>
    <w:rsid w:val="00147C4E"/>
    <w:rsid w:val="00147D1D"/>
    <w:rsid w:val="00147E5C"/>
    <w:rsid w:val="00147ED7"/>
    <w:rsid w:val="00150013"/>
    <w:rsid w:val="00150015"/>
    <w:rsid w:val="001501A2"/>
    <w:rsid w:val="00150276"/>
    <w:rsid w:val="0015034E"/>
    <w:rsid w:val="001503C2"/>
    <w:rsid w:val="0015042D"/>
    <w:rsid w:val="00150474"/>
    <w:rsid w:val="00150610"/>
    <w:rsid w:val="00150656"/>
    <w:rsid w:val="0015065C"/>
    <w:rsid w:val="00150928"/>
    <w:rsid w:val="0015096B"/>
    <w:rsid w:val="00150993"/>
    <w:rsid w:val="00150BEE"/>
    <w:rsid w:val="00150E95"/>
    <w:rsid w:val="00150EAD"/>
    <w:rsid w:val="00150F36"/>
    <w:rsid w:val="00150FCF"/>
    <w:rsid w:val="00150FE5"/>
    <w:rsid w:val="001511EA"/>
    <w:rsid w:val="00151204"/>
    <w:rsid w:val="00151232"/>
    <w:rsid w:val="0015128B"/>
    <w:rsid w:val="001512CF"/>
    <w:rsid w:val="0015144B"/>
    <w:rsid w:val="0015166C"/>
    <w:rsid w:val="00151758"/>
    <w:rsid w:val="00151828"/>
    <w:rsid w:val="001518C5"/>
    <w:rsid w:val="001518DC"/>
    <w:rsid w:val="00151915"/>
    <w:rsid w:val="00151958"/>
    <w:rsid w:val="00151AF0"/>
    <w:rsid w:val="00151AF2"/>
    <w:rsid w:val="00151B4D"/>
    <w:rsid w:val="00151B68"/>
    <w:rsid w:val="00151E5A"/>
    <w:rsid w:val="00151F4F"/>
    <w:rsid w:val="00151FAE"/>
    <w:rsid w:val="00151FC7"/>
    <w:rsid w:val="00151FD4"/>
    <w:rsid w:val="0015230E"/>
    <w:rsid w:val="00152343"/>
    <w:rsid w:val="00152686"/>
    <w:rsid w:val="001526D5"/>
    <w:rsid w:val="001526DE"/>
    <w:rsid w:val="001528B8"/>
    <w:rsid w:val="001529C9"/>
    <w:rsid w:val="00152AC7"/>
    <w:rsid w:val="00152B8B"/>
    <w:rsid w:val="00152C92"/>
    <w:rsid w:val="00152E3B"/>
    <w:rsid w:val="00152F53"/>
    <w:rsid w:val="001530C9"/>
    <w:rsid w:val="001530D4"/>
    <w:rsid w:val="00153100"/>
    <w:rsid w:val="00153156"/>
    <w:rsid w:val="00153376"/>
    <w:rsid w:val="001533AB"/>
    <w:rsid w:val="001533E6"/>
    <w:rsid w:val="00153422"/>
    <w:rsid w:val="0015346E"/>
    <w:rsid w:val="001534AA"/>
    <w:rsid w:val="00153624"/>
    <w:rsid w:val="00153827"/>
    <w:rsid w:val="00153983"/>
    <w:rsid w:val="0015399A"/>
    <w:rsid w:val="00153A69"/>
    <w:rsid w:val="00153B9B"/>
    <w:rsid w:val="00153DA4"/>
    <w:rsid w:val="00153E99"/>
    <w:rsid w:val="00153F77"/>
    <w:rsid w:val="00154074"/>
    <w:rsid w:val="001540DB"/>
    <w:rsid w:val="00154106"/>
    <w:rsid w:val="00154209"/>
    <w:rsid w:val="00154282"/>
    <w:rsid w:val="0015440F"/>
    <w:rsid w:val="0015444B"/>
    <w:rsid w:val="001544A6"/>
    <w:rsid w:val="001544EA"/>
    <w:rsid w:val="00154669"/>
    <w:rsid w:val="00154799"/>
    <w:rsid w:val="00154899"/>
    <w:rsid w:val="001548BA"/>
    <w:rsid w:val="00154A6B"/>
    <w:rsid w:val="00154AFB"/>
    <w:rsid w:val="00154BF3"/>
    <w:rsid w:val="00154C5C"/>
    <w:rsid w:val="00154F2A"/>
    <w:rsid w:val="00154F8B"/>
    <w:rsid w:val="00154FB5"/>
    <w:rsid w:val="00154FD1"/>
    <w:rsid w:val="001550FD"/>
    <w:rsid w:val="001551A8"/>
    <w:rsid w:val="001551D0"/>
    <w:rsid w:val="001551EB"/>
    <w:rsid w:val="001553AD"/>
    <w:rsid w:val="001554FA"/>
    <w:rsid w:val="0015550E"/>
    <w:rsid w:val="001555A4"/>
    <w:rsid w:val="001555E2"/>
    <w:rsid w:val="001557BE"/>
    <w:rsid w:val="00155853"/>
    <w:rsid w:val="001558BB"/>
    <w:rsid w:val="00155975"/>
    <w:rsid w:val="001559F1"/>
    <w:rsid w:val="00155C0E"/>
    <w:rsid w:val="00155D5E"/>
    <w:rsid w:val="00155E17"/>
    <w:rsid w:val="00155E37"/>
    <w:rsid w:val="00155ED6"/>
    <w:rsid w:val="00155F32"/>
    <w:rsid w:val="00155FBB"/>
    <w:rsid w:val="00156049"/>
    <w:rsid w:val="00156365"/>
    <w:rsid w:val="001564A8"/>
    <w:rsid w:val="001565CC"/>
    <w:rsid w:val="001567BD"/>
    <w:rsid w:val="00156A2C"/>
    <w:rsid w:val="00156A71"/>
    <w:rsid w:val="00156B44"/>
    <w:rsid w:val="00156BFB"/>
    <w:rsid w:val="00156C61"/>
    <w:rsid w:val="00156D7D"/>
    <w:rsid w:val="00156D88"/>
    <w:rsid w:val="00156E0E"/>
    <w:rsid w:val="0015700B"/>
    <w:rsid w:val="001570CF"/>
    <w:rsid w:val="00157140"/>
    <w:rsid w:val="00157154"/>
    <w:rsid w:val="001571FD"/>
    <w:rsid w:val="00157311"/>
    <w:rsid w:val="00157343"/>
    <w:rsid w:val="00157444"/>
    <w:rsid w:val="0015749E"/>
    <w:rsid w:val="001574BA"/>
    <w:rsid w:val="0015766D"/>
    <w:rsid w:val="001576D1"/>
    <w:rsid w:val="001576EF"/>
    <w:rsid w:val="00157712"/>
    <w:rsid w:val="0015771E"/>
    <w:rsid w:val="001577E5"/>
    <w:rsid w:val="001578DB"/>
    <w:rsid w:val="00157976"/>
    <w:rsid w:val="0015799D"/>
    <w:rsid w:val="001579CC"/>
    <w:rsid w:val="001579E8"/>
    <w:rsid w:val="00157A9D"/>
    <w:rsid w:val="00157C2A"/>
    <w:rsid w:val="00157C7A"/>
    <w:rsid w:val="00157E24"/>
    <w:rsid w:val="00157E63"/>
    <w:rsid w:val="00157ED8"/>
    <w:rsid w:val="00157F51"/>
    <w:rsid w:val="0015F56C"/>
    <w:rsid w:val="0015F761"/>
    <w:rsid w:val="0016010E"/>
    <w:rsid w:val="00160176"/>
    <w:rsid w:val="001602CB"/>
    <w:rsid w:val="00160403"/>
    <w:rsid w:val="00160464"/>
    <w:rsid w:val="00160566"/>
    <w:rsid w:val="001605D0"/>
    <w:rsid w:val="001606BE"/>
    <w:rsid w:val="0016074A"/>
    <w:rsid w:val="001607E8"/>
    <w:rsid w:val="00160844"/>
    <w:rsid w:val="00160853"/>
    <w:rsid w:val="00160899"/>
    <w:rsid w:val="001608EF"/>
    <w:rsid w:val="00160B01"/>
    <w:rsid w:val="00160B3C"/>
    <w:rsid w:val="00160B74"/>
    <w:rsid w:val="00160CBC"/>
    <w:rsid w:val="00160D3A"/>
    <w:rsid w:val="00160EC3"/>
    <w:rsid w:val="00160FF4"/>
    <w:rsid w:val="0016101C"/>
    <w:rsid w:val="00161026"/>
    <w:rsid w:val="00161029"/>
    <w:rsid w:val="00161070"/>
    <w:rsid w:val="0016117C"/>
    <w:rsid w:val="001612E7"/>
    <w:rsid w:val="0016131B"/>
    <w:rsid w:val="00161350"/>
    <w:rsid w:val="001614CC"/>
    <w:rsid w:val="0016150B"/>
    <w:rsid w:val="001615FF"/>
    <w:rsid w:val="0016166C"/>
    <w:rsid w:val="00161807"/>
    <w:rsid w:val="001618FF"/>
    <w:rsid w:val="00161CB4"/>
    <w:rsid w:val="00161CEA"/>
    <w:rsid w:val="00161F61"/>
    <w:rsid w:val="00162006"/>
    <w:rsid w:val="0016218D"/>
    <w:rsid w:val="00162196"/>
    <w:rsid w:val="00162396"/>
    <w:rsid w:val="00162504"/>
    <w:rsid w:val="00162656"/>
    <w:rsid w:val="001626E8"/>
    <w:rsid w:val="001628C4"/>
    <w:rsid w:val="001629FB"/>
    <w:rsid w:val="00162A50"/>
    <w:rsid w:val="00162A66"/>
    <w:rsid w:val="00162A78"/>
    <w:rsid w:val="00162A7C"/>
    <w:rsid w:val="00162AD7"/>
    <w:rsid w:val="00162AF6"/>
    <w:rsid w:val="00162C64"/>
    <w:rsid w:val="00162F12"/>
    <w:rsid w:val="00162F75"/>
    <w:rsid w:val="00163057"/>
    <w:rsid w:val="0016306C"/>
    <w:rsid w:val="001630BC"/>
    <w:rsid w:val="0016319E"/>
    <w:rsid w:val="001631F0"/>
    <w:rsid w:val="001632E4"/>
    <w:rsid w:val="0016336A"/>
    <w:rsid w:val="00163372"/>
    <w:rsid w:val="00163377"/>
    <w:rsid w:val="00163517"/>
    <w:rsid w:val="0016353B"/>
    <w:rsid w:val="001635C2"/>
    <w:rsid w:val="001635CC"/>
    <w:rsid w:val="00163674"/>
    <w:rsid w:val="001636E1"/>
    <w:rsid w:val="001637A5"/>
    <w:rsid w:val="001637F8"/>
    <w:rsid w:val="00163822"/>
    <w:rsid w:val="00163E17"/>
    <w:rsid w:val="00164051"/>
    <w:rsid w:val="00164226"/>
    <w:rsid w:val="001642E7"/>
    <w:rsid w:val="001643DA"/>
    <w:rsid w:val="00164409"/>
    <w:rsid w:val="00164448"/>
    <w:rsid w:val="0016447B"/>
    <w:rsid w:val="00164548"/>
    <w:rsid w:val="001645A1"/>
    <w:rsid w:val="001645C5"/>
    <w:rsid w:val="00164803"/>
    <w:rsid w:val="0016482F"/>
    <w:rsid w:val="001648C1"/>
    <w:rsid w:val="001648E3"/>
    <w:rsid w:val="0016495A"/>
    <w:rsid w:val="0016496F"/>
    <w:rsid w:val="00164AB1"/>
    <w:rsid w:val="00164AD0"/>
    <w:rsid w:val="00164B18"/>
    <w:rsid w:val="00164B6F"/>
    <w:rsid w:val="00164C2C"/>
    <w:rsid w:val="00164C41"/>
    <w:rsid w:val="00164C7F"/>
    <w:rsid w:val="00164DB2"/>
    <w:rsid w:val="00164F74"/>
    <w:rsid w:val="0016500F"/>
    <w:rsid w:val="0016507B"/>
    <w:rsid w:val="00165161"/>
    <w:rsid w:val="0016523A"/>
    <w:rsid w:val="001652F4"/>
    <w:rsid w:val="00165432"/>
    <w:rsid w:val="0016555F"/>
    <w:rsid w:val="0016560D"/>
    <w:rsid w:val="00165829"/>
    <w:rsid w:val="0016587D"/>
    <w:rsid w:val="00165881"/>
    <w:rsid w:val="001658BE"/>
    <w:rsid w:val="001658F3"/>
    <w:rsid w:val="00165975"/>
    <w:rsid w:val="00165C2C"/>
    <w:rsid w:val="00165EFA"/>
    <w:rsid w:val="00165F21"/>
    <w:rsid w:val="0016602C"/>
    <w:rsid w:val="00166099"/>
    <w:rsid w:val="001660C9"/>
    <w:rsid w:val="001660DC"/>
    <w:rsid w:val="00166125"/>
    <w:rsid w:val="00166270"/>
    <w:rsid w:val="00166372"/>
    <w:rsid w:val="001663BF"/>
    <w:rsid w:val="00166472"/>
    <w:rsid w:val="001665C8"/>
    <w:rsid w:val="00166654"/>
    <w:rsid w:val="00166673"/>
    <w:rsid w:val="001667F9"/>
    <w:rsid w:val="001669D2"/>
    <w:rsid w:val="00166DFE"/>
    <w:rsid w:val="00166E19"/>
    <w:rsid w:val="00166EEC"/>
    <w:rsid w:val="00166EF0"/>
    <w:rsid w:val="0016703F"/>
    <w:rsid w:val="0016713D"/>
    <w:rsid w:val="0016719C"/>
    <w:rsid w:val="001671E9"/>
    <w:rsid w:val="00167286"/>
    <w:rsid w:val="001673B0"/>
    <w:rsid w:val="0016743C"/>
    <w:rsid w:val="0016754C"/>
    <w:rsid w:val="001675C7"/>
    <w:rsid w:val="001676B7"/>
    <w:rsid w:val="001676B9"/>
    <w:rsid w:val="001678C0"/>
    <w:rsid w:val="00167ABC"/>
    <w:rsid w:val="00167B78"/>
    <w:rsid w:val="00167BA9"/>
    <w:rsid w:val="00167C80"/>
    <w:rsid w:val="00170012"/>
    <w:rsid w:val="001701DD"/>
    <w:rsid w:val="00170353"/>
    <w:rsid w:val="0017052E"/>
    <w:rsid w:val="00170542"/>
    <w:rsid w:val="001705F8"/>
    <w:rsid w:val="00170603"/>
    <w:rsid w:val="00170748"/>
    <w:rsid w:val="001707F9"/>
    <w:rsid w:val="00170849"/>
    <w:rsid w:val="0017087F"/>
    <w:rsid w:val="00170900"/>
    <w:rsid w:val="0017097E"/>
    <w:rsid w:val="00170A09"/>
    <w:rsid w:val="00170A5F"/>
    <w:rsid w:val="00170A8E"/>
    <w:rsid w:val="00170B63"/>
    <w:rsid w:val="00170BE9"/>
    <w:rsid w:val="00170DA8"/>
    <w:rsid w:val="00170DAE"/>
    <w:rsid w:val="00170E38"/>
    <w:rsid w:val="00170EBD"/>
    <w:rsid w:val="00170EC2"/>
    <w:rsid w:val="00170EF6"/>
    <w:rsid w:val="0017116A"/>
    <w:rsid w:val="00171284"/>
    <w:rsid w:val="001712C4"/>
    <w:rsid w:val="00171324"/>
    <w:rsid w:val="001713C2"/>
    <w:rsid w:val="001713DF"/>
    <w:rsid w:val="00171527"/>
    <w:rsid w:val="0017180E"/>
    <w:rsid w:val="00171826"/>
    <w:rsid w:val="0017186E"/>
    <w:rsid w:val="00171AC2"/>
    <w:rsid w:val="00171B93"/>
    <w:rsid w:val="00171C12"/>
    <w:rsid w:val="00171D3E"/>
    <w:rsid w:val="00171EAD"/>
    <w:rsid w:val="00171F25"/>
    <w:rsid w:val="00172057"/>
    <w:rsid w:val="00172242"/>
    <w:rsid w:val="00172259"/>
    <w:rsid w:val="00172297"/>
    <w:rsid w:val="00172299"/>
    <w:rsid w:val="001722C5"/>
    <w:rsid w:val="00172375"/>
    <w:rsid w:val="00172467"/>
    <w:rsid w:val="00172489"/>
    <w:rsid w:val="001724C3"/>
    <w:rsid w:val="001725FD"/>
    <w:rsid w:val="001727C4"/>
    <w:rsid w:val="00172834"/>
    <w:rsid w:val="0017290C"/>
    <w:rsid w:val="001729F0"/>
    <w:rsid w:val="00172A11"/>
    <w:rsid w:val="00172A43"/>
    <w:rsid w:val="00172BC0"/>
    <w:rsid w:val="00172BC7"/>
    <w:rsid w:val="00172C19"/>
    <w:rsid w:val="00172CD7"/>
    <w:rsid w:val="00172D14"/>
    <w:rsid w:val="00172F29"/>
    <w:rsid w:val="00172F2D"/>
    <w:rsid w:val="00172F4D"/>
    <w:rsid w:val="00173039"/>
    <w:rsid w:val="0017305A"/>
    <w:rsid w:val="0017325A"/>
    <w:rsid w:val="001732B2"/>
    <w:rsid w:val="00173446"/>
    <w:rsid w:val="001734A7"/>
    <w:rsid w:val="00173531"/>
    <w:rsid w:val="00173551"/>
    <w:rsid w:val="00173686"/>
    <w:rsid w:val="001736B7"/>
    <w:rsid w:val="0017370A"/>
    <w:rsid w:val="001737E9"/>
    <w:rsid w:val="00173896"/>
    <w:rsid w:val="001738CA"/>
    <w:rsid w:val="001739BA"/>
    <w:rsid w:val="001739C3"/>
    <w:rsid w:val="00173AD7"/>
    <w:rsid w:val="00173C59"/>
    <w:rsid w:val="00173CFA"/>
    <w:rsid w:val="00173D8D"/>
    <w:rsid w:val="00173DB2"/>
    <w:rsid w:val="00173EB2"/>
    <w:rsid w:val="00173F77"/>
    <w:rsid w:val="00173FC8"/>
    <w:rsid w:val="00173FD9"/>
    <w:rsid w:val="0017413D"/>
    <w:rsid w:val="0017424A"/>
    <w:rsid w:val="001742F4"/>
    <w:rsid w:val="001743B7"/>
    <w:rsid w:val="0017442E"/>
    <w:rsid w:val="00174555"/>
    <w:rsid w:val="0017480E"/>
    <w:rsid w:val="001748B2"/>
    <w:rsid w:val="001749EB"/>
    <w:rsid w:val="00174A31"/>
    <w:rsid w:val="00174C3E"/>
    <w:rsid w:val="00174DB8"/>
    <w:rsid w:val="00174F23"/>
    <w:rsid w:val="00174F3E"/>
    <w:rsid w:val="00175049"/>
    <w:rsid w:val="0017509A"/>
    <w:rsid w:val="00175143"/>
    <w:rsid w:val="001751DA"/>
    <w:rsid w:val="0017526E"/>
    <w:rsid w:val="0017532E"/>
    <w:rsid w:val="00175470"/>
    <w:rsid w:val="00175563"/>
    <w:rsid w:val="00175707"/>
    <w:rsid w:val="00175BBF"/>
    <w:rsid w:val="00175D2B"/>
    <w:rsid w:val="00175DEF"/>
    <w:rsid w:val="00175E31"/>
    <w:rsid w:val="00175E58"/>
    <w:rsid w:val="00175F80"/>
    <w:rsid w:val="0017609C"/>
    <w:rsid w:val="001761DA"/>
    <w:rsid w:val="0017668B"/>
    <w:rsid w:val="00176710"/>
    <w:rsid w:val="0017674B"/>
    <w:rsid w:val="00176786"/>
    <w:rsid w:val="001767A0"/>
    <w:rsid w:val="001768D8"/>
    <w:rsid w:val="00176979"/>
    <w:rsid w:val="00176997"/>
    <w:rsid w:val="001769EC"/>
    <w:rsid w:val="00176A4B"/>
    <w:rsid w:val="00176AF7"/>
    <w:rsid w:val="00176C24"/>
    <w:rsid w:val="00176EA2"/>
    <w:rsid w:val="00176F73"/>
    <w:rsid w:val="00176F7A"/>
    <w:rsid w:val="00176F8A"/>
    <w:rsid w:val="001770EA"/>
    <w:rsid w:val="001771F7"/>
    <w:rsid w:val="00177434"/>
    <w:rsid w:val="0017747A"/>
    <w:rsid w:val="00177632"/>
    <w:rsid w:val="0017772B"/>
    <w:rsid w:val="001777BB"/>
    <w:rsid w:val="001777BF"/>
    <w:rsid w:val="00177838"/>
    <w:rsid w:val="00177B80"/>
    <w:rsid w:val="00177B98"/>
    <w:rsid w:val="00177BFC"/>
    <w:rsid w:val="00177C2F"/>
    <w:rsid w:val="00177D27"/>
    <w:rsid w:val="001800AA"/>
    <w:rsid w:val="001801E4"/>
    <w:rsid w:val="00180373"/>
    <w:rsid w:val="0018040A"/>
    <w:rsid w:val="001805DA"/>
    <w:rsid w:val="00180784"/>
    <w:rsid w:val="00180B53"/>
    <w:rsid w:val="00180C70"/>
    <w:rsid w:val="00180CE4"/>
    <w:rsid w:val="00180D24"/>
    <w:rsid w:val="00180DB9"/>
    <w:rsid w:val="00180E29"/>
    <w:rsid w:val="0018100A"/>
    <w:rsid w:val="0018117E"/>
    <w:rsid w:val="00181193"/>
    <w:rsid w:val="0018119A"/>
    <w:rsid w:val="001811C7"/>
    <w:rsid w:val="00181317"/>
    <w:rsid w:val="00181362"/>
    <w:rsid w:val="001813D7"/>
    <w:rsid w:val="001814BE"/>
    <w:rsid w:val="001816B9"/>
    <w:rsid w:val="001816D8"/>
    <w:rsid w:val="001816ED"/>
    <w:rsid w:val="0018173E"/>
    <w:rsid w:val="001817BC"/>
    <w:rsid w:val="0018192A"/>
    <w:rsid w:val="00181A73"/>
    <w:rsid w:val="00181BBF"/>
    <w:rsid w:val="00181BC8"/>
    <w:rsid w:val="00181D69"/>
    <w:rsid w:val="00181D80"/>
    <w:rsid w:val="00181FDB"/>
    <w:rsid w:val="001820AE"/>
    <w:rsid w:val="001821AF"/>
    <w:rsid w:val="00182389"/>
    <w:rsid w:val="0018241E"/>
    <w:rsid w:val="00182424"/>
    <w:rsid w:val="00182646"/>
    <w:rsid w:val="001826DF"/>
    <w:rsid w:val="00182773"/>
    <w:rsid w:val="0018280F"/>
    <w:rsid w:val="00182924"/>
    <w:rsid w:val="00182969"/>
    <w:rsid w:val="00182970"/>
    <w:rsid w:val="00182B02"/>
    <w:rsid w:val="00182B0D"/>
    <w:rsid w:val="00182B68"/>
    <w:rsid w:val="00182C91"/>
    <w:rsid w:val="00182CBD"/>
    <w:rsid w:val="00182DA7"/>
    <w:rsid w:val="00182DAF"/>
    <w:rsid w:val="0018304C"/>
    <w:rsid w:val="00183059"/>
    <w:rsid w:val="00183230"/>
    <w:rsid w:val="0018333D"/>
    <w:rsid w:val="00183388"/>
    <w:rsid w:val="00183394"/>
    <w:rsid w:val="0018344F"/>
    <w:rsid w:val="001834E8"/>
    <w:rsid w:val="00183561"/>
    <w:rsid w:val="001835EB"/>
    <w:rsid w:val="00183654"/>
    <w:rsid w:val="00183667"/>
    <w:rsid w:val="00183710"/>
    <w:rsid w:val="0018377C"/>
    <w:rsid w:val="001837CF"/>
    <w:rsid w:val="00183953"/>
    <w:rsid w:val="00183996"/>
    <w:rsid w:val="00183B21"/>
    <w:rsid w:val="00183B7B"/>
    <w:rsid w:val="00183B9F"/>
    <w:rsid w:val="00183C65"/>
    <w:rsid w:val="00183D0A"/>
    <w:rsid w:val="00183D0D"/>
    <w:rsid w:val="00183D75"/>
    <w:rsid w:val="00183FAE"/>
    <w:rsid w:val="00183FE7"/>
    <w:rsid w:val="00184193"/>
    <w:rsid w:val="001841DD"/>
    <w:rsid w:val="00184213"/>
    <w:rsid w:val="0018428D"/>
    <w:rsid w:val="001844B5"/>
    <w:rsid w:val="001844D3"/>
    <w:rsid w:val="0018450C"/>
    <w:rsid w:val="00184544"/>
    <w:rsid w:val="0018456C"/>
    <w:rsid w:val="0018458A"/>
    <w:rsid w:val="001845CF"/>
    <w:rsid w:val="001845F9"/>
    <w:rsid w:val="0018462C"/>
    <w:rsid w:val="0018477F"/>
    <w:rsid w:val="0018480A"/>
    <w:rsid w:val="00184845"/>
    <w:rsid w:val="00184895"/>
    <w:rsid w:val="00184AB2"/>
    <w:rsid w:val="00184ACA"/>
    <w:rsid w:val="00184BDE"/>
    <w:rsid w:val="00184CBB"/>
    <w:rsid w:val="00184CED"/>
    <w:rsid w:val="00184D20"/>
    <w:rsid w:val="00184DE3"/>
    <w:rsid w:val="00184E7E"/>
    <w:rsid w:val="00184F4E"/>
    <w:rsid w:val="00184FDB"/>
    <w:rsid w:val="0018503E"/>
    <w:rsid w:val="001851B6"/>
    <w:rsid w:val="001851CE"/>
    <w:rsid w:val="001851E4"/>
    <w:rsid w:val="00185220"/>
    <w:rsid w:val="001854AF"/>
    <w:rsid w:val="001854D0"/>
    <w:rsid w:val="00185596"/>
    <w:rsid w:val="00185650"/>
    <w:rsid w:val="001856E1"/>
    <w:rsid w:val="00185701"/>
    <w:rsid w:val="00185767"/>
    <w:rsid w:val="00185772"/>
    <w:rsid w:val="001857CD"/>
    <w:rsid w:val="001858A3"/>
    <w:rsid w:val="001858D7"/>
    <w:rsid w:val="00185B91"/>
    <w:rsid w:val="00185C0C"/>
    <w:rsid w:val="00185C4B"/>
    <w:rsid w:val="00185DEF"/>
    <w:rsid w:val="00185EAC"/>
    <w:rsid w:val="00186088"/>
    <w:rsid w:val="001860A1"/>
    <w:rsid w:val="001861FC"/>
    <w:rsid w:val="0018628C"/>
    <w:rsid w:val="0018629F"/>
    <w:rsid w:val="00186358"/>
    <w:rsid w:val="001864B1"/>
    <w:rsid w:val="001865FA"/>
    <w:rsid w:val="0018668D"/>
    <w:rsid w:val="00186730"/>
    <w:rsid w:val="00186993"/>
    <w:rsid w:val="00186A87"/>
    <w:rsid w:val="00186ABE"/>
    <w:rsid w:val="00186C54"/>
    <w:rsid w:val="00186C82"/>
    <w:rsid w:val="00186D02"/>
    <w:rsid w:val="00186DA3"/>
    <w:rsid w:val="00187050"/>
    <w:rsid w:val="0018717D"/>
    <w:rsid w:val="00187284"/>
    <w:rsid w:val="001872A9"/>
    <w:rsid w:val="001872D7"/>
    <w:rsid w:val="00187317"/>
    <w:rsid w:val="00187346"/>
    <w:rsid w:val="001873E1"/>
    <w:rsid w:val="00187441"/>
    <w:rsid w:val="001875DC"/>
    <w:rsid w:val="00187669"/>
    <w:rsid w:val="001876EF"/>
    <w:rsid w:val="001877F9"/>
    <w:rsid w:val="00187965"/>
    <w:rsid w:val="00187A6A"/>
    <w:rsid w:val="00187A93"/>
    <w:rsid w:val="00187CD1"/>
    <w:rsid w:val="00187DC6"/>
    <w:rsid w:val="00187E62"/>
    <w:rsid w:val="00187F51"/>
    <w:rsid w:val="001900FD"/>
    <w:rsid w:val="0019020D"/>
    <w:rsid w:val="00190371"/>
    <w:rsid w:val="00190393"/>
    <w:rsid w:val="0019042F"/>
    <w:rsid w:val="00190536"/>
    <w:rsid w:val="0019056E"/>
    <w:rsid w:val="00190763"/>
    <w:rsid w:val="00190A06"/>
    <w:rsid w:val="00190A6C"/>
    <w:rsid w:val="00190B9B"/>
    <w:rsid w:val="00190D88"/>
    <w:rsid w:val="00190E13"/>
    <w:rsid w:val="00190EA0"/>
    <w:rsid w:val="00190F70"/>
    <w:rsid w:val="00190FFD"/>
    <w:rsid w:val="001910BB"/>
    <w:rsid w:val="001910D4"/>
    <w:rsid w:val="001911FF"/>
    <w:rsid w:val="00191233"/>
    <w:rsid w:val="00191267"/>
    <w:rsid w:val="001912AE"/>
    <w:rsid w:val="001912D4"/>
    <w:rsid w:val="0019130C"/>
    <w:rsid w:val="00191365"/>
    <w:rsid w:val="00191470"/>
    <w:rsid w:val="001915A5"/>
    <w:rsid w:val="0019165B"/>
    <w:rsid w:val="00191665"/>
    <w:rsid w:val="00191778"/>
    <w:rsid w:val="001917C1"/>
    <w:rsid w:val="00191801"/>
    <w:rsid w:val="0019180D"/>
    <w:rsid w:val="001919DE"/>
    <w:rsid w:val="00191B0A"/>
    <w:rsid w:val="00191C2A"/>
    <w:rsid w:val="00191C42"/>
    <w:rsid w:val="00191C97"/>
    <w:rsid w:val="00191D5C"/>
    <w:rsid w:val="00191D5D"/>
    <w:rsid w:val="00191EA9"/>
    <w:rsid w:val="00191EEC"/>
    <w:rsid w:val="00191F1F"/>
    <w:rsid w:val="00191FE4"/>
    <w:rsid w:val="0019204E"/>
    <w:rsid w:val="00192127"/>
    <w:rsid w:val="00192155"/>
    <w:rsid w:val="00192219"/>
    <w:rsid w:val="001923C7"/>
    <w:rsid w:val="001923CE"/>
    <w:rsid w:val="001924F7"/>
    <w:rsid w:val="0019277A"/>
    <w:rsid w:val="00192899"/>
    <w:rsid w:val="00192951"/>
    <w:rsid w:val="0019298A"/>
    <w:rsid w:val="001929E7"/>
    <w:rsid w:val="00192A5D"/>
    <w:rsid w:val="00192B07"/>
    <w:rsid w:val="00192B77"/>
    <w:rsid w:val="00192CCB"/>
    <w:rsid w:val="00192D15"/>
    <w:rsid w:val="00192D1C"/>
    <w:rsid w:val="00192D42"/>
    <w:rsid w:val="00192D70"/>
    <w:rsid w:val="00192E9A"/>
    <w:rsid w:val="00192ED5"/>
    <w:rsid w:val="00192EE2"/>
    <w:rsid w:val="00192F74"/>
    <w:rsid w:val="0019300F"/>
    <w:rsid w:val="0019310D"/>
    <w:rsid w:val="001933B3"/>
    <w:rsid w:val="001936A9"/>
    <w:rsid w:val="0019381F"/>
    <w:rsid w:val="00193898"/>
    <w:rsid w:val="001938DC"/>
    <w:rsid w:val="001938DD"/>
    <w:rsid w:val="00193917"/>
    <w:rsid w:val="001939BE"/>
    <w:rsid w:val="00193AFC"/>
    <w:rsid w:val="00193C29"/>
    <w:rsid w:val="00193C87"/>
    <w:rsid w:val="00193DBE"/>
    <w:rsid w:val="00194045"/>
    <w:rsid w:val="001940D0"/>
    <w:rsid w:val="001941F0"/>
    <w:rsid w:val="001941F5"/>
    <w:rsid w:val="001942A7"/>
    <w:rsid w:val="001943BA"/>
    <w:rsid w:val="001943C3"/>
    <w:rsid w:val="00194427"/>
    <w:rsid w:val="001944F4"/>
    <w:rsid w:val="0019477A"/>
    <w:rsid w:val="00194888"/>
    <w:rsid w:val="001948FA"/>
    <w:rsid w:val="00194A20"/>
    <w:rsid w:val="00194A7F"/>
    <w:rsid w:val="00194A95"/>
    <w:rsid w:val="00194B34"/>
    <w:rsid w:val="00194D91"/>
    <w:rsid w:val="00194D9D"/>
    <w:rsid w:val="00194F35"/>
    <w:rsid w:val="00195035"/>
    <w:rsid w:val="001950A0"/>
    <w:rsid w:val="00195150"/>
    <w:rsid w:val="00195213"/>
    <w:rsid w:val="00195232"/>
    <w:rsid w:val="0019553A"/>
    <w:rsid w:val="0019572E"/>
    <w:rsid w:val="0019574A"/>
    <w:rsid w:val="001957D4"/>
    <w:rsid w:val="001957FC"/>
    <w:rsid w:val="00195903"/>
    <w:rsid w:val="001959E4"/>
    <w:rsid w:val="001959FC"/>
    <w:rsid w:val="00195B45"/>
    <w:rsid w:val="00195BB6"/>
    <w:rsid w:val="00195CD7"/>
    <w:rsid w:val="00195CE4"/>
    <w:rsid w:val="00195D20"/>
    <w:rsid w:val="00195E53"/>
    <w:rsid w:val="00195E89"/>
    <w:rsid w:val="00195EAC"/>
    <w:rsid w:val="00195EE7"/>
    <w:rsid w:val="00195F4E"/>
    <w:rsid w:val="00195F73"/>
    <w:rsid w:val="0019617A"/>
    <w:rsid w:val="00196186"/>
    <w:rsid w:val="001961F2"/>
    <w:rsid w:val="0019629D"/>
    <w:rsid w:val="00196309"/>
    <w:rsid w:val="0019630E"/>
    <w:rsid w:val="00196468"/>
    <w:rsid w:val="001964D3"/>
    <w:rsid w:val="001964DD"/>
    <w:rsid w:val="00196551"/>
    <w:rsid w:val="001966F1"/>
    <w:rsid w:val="001967A0"/>
    <w:rsid w:val="001967EA"/>
    <w:rsid w:val="00196873"/>
    <w:rsid w:val="001968D5"/>
    <w:rsid w:val="00196904"/>
    <w:rsid w:val="00196AC3"/>
    <w:rsid w:val="00196B41"/>
    <w:rsid w:val="00196B75"/>
    <w:rsid w:val="00196C33"/>
    <w:rsid w:val="00196D4B"/>
    <w:rsid w:val="00196DC4"/>
    <w:rsid w:val="00196F31"/>
    <w:rsid w:val="00196F36"/>
    <w:rsid w:val="00196F47"/>
    <w:rsid w:val="001970EA"/>
    <w:rsid w:val="001971D0"/>
    <w:rsid w:val="001972B2"/>
    <w:rsid w:val="00197317"/>
    <w:rsid w:val="001973F1"/>
    <w:rsid w:val="001974AE"/>
    <w:rsid w:val="00197571"/>
    <w:rsid w:val="00197682"/>
    <w:rsid w:val="001976CB"/>
    <w:rsid w:val="00197809"/>
    <w:rsid w:val="0019784A"/>
    <w:rsid w:val="0019786D"/>
    <w:rsid w:val="00197880"/>
    <w:rsid w:val="001978CF"/>
    <w:rsid w:val="0019797D"/>
    <w:rsid w:val="00197C12"/>
    <w:rsid w:val="00197C3C"/>
    <w:rsid w:val="00197C74"/>
    <w:rsid w:val="00197E26"/>
    <w:rsid w:val="00197EE5"/>
    <w:rsid w:val="00197FA2"/>
    <w:rsid w:val="0019B5F2"/>
    <w:rsid w:val="001A0066"/>
    <w:rsid w:val="001A023B"/>
    <w:rsid w:val="001A03B4"/>
    <w:rsid w:val="001A0476"/>
    <w:rsid w:val="001A04B3"/>
    <w:rsid w:val="001A0502"/>
    <w:rsid w:val="001A0569"/>
    <w:rsid w:val="001A0701"/>
    <w:rsid w:val="001A073E"/>
    <w:rsid w:val="001A0897"/>
    <w:rsid w:val="001A0A2D"/>
    <w:rsid w:val="001A0CCD"/>
    <w:rsid w:val="001A0DC3"/>
    <w:rsid w:val="001A0EB6"/>
    <w:rsid w:val="001A0F2C"/>
    <w:rsid w:val="001A1152"/>
    <w:rsid w:val="001A11B5"/>
    <w:rsid w:val="001A133B"/>
    <w:rsid w:val="001A133E"/>
    <w:rsid w:val="001A13FF"/>
    <w:rsid w:val="001A153B"/>
    <w:rsid w:val="001A15BB"/>
    <w:rsid w:val="001A16E7"/>
    <w:rsid w:val="001A17AE"/>
    <w:rsid w:val="001A18EB"/>
    <w:rsid w:val="001A18F6"/>
    <w:rsid w:val="001A19A4"/>
    <w:rsid w:val="001A1A83"/>
    <w:rsid w:val="001A1AF8"/>
    <w:rsid w:val="001A1C28"/>
    <w:rsid w:val="001A1CDE"/>
    <w:rsid w:val="001A1E29"/>
    <w:rsid w:val="001A1FC5"/>
    <w:rsid w:val="001A20EB"/>
    <w:rsid w:val="001A20EF"/>
    <w:rsid w:val="001A21D6"/>
    <w:rsid w:val="001A2223"/>
    <w:rsid w:val="001A23CF"/>
    <w:rsid w:val="001A23EB"/>
    <w:rsid w:val="001A2495"/>
    <w:rsid w:val="001A2508"/>
    <w:rsid w:val="001A2584"/>
    <w:rsid w:val="001A2732"/>
    <w:rsid w:val="001A2745"/>
    <w:rsid w:val="001A2889"/>
    <w:rsid w:val="001A2AB9"/>
    <w:rsid w:val="001A2B62"/>
    <w:rsid w:val="001A2C40"/>
    <w:rsid w:val="001A2C44"/>
    <w:rsid w:val="001A2D93"/>
    <w:rsid w:val="001A2EE2"/>
    <w:rsid w:val="001A2F68"/>
    <w:rsid w:val="001A3031"/>
    <w:rsid w:val="001A3223"/>
    <w:rsid w:val="001A325B"/>
    <w:rsid w:val="001A326F"/>
    <w:rsid w:val="001A3326"/>
    <w:rsid w:val="001A340F"/>
    <w:rsid w:val="001A351D"/>
    <w:rsid w:val="001A35A4"/>
    <w:rsid w:val="001A381C"/>
    <w:rsid w:val="001A3A8A"/>
    <w:rsid w:val="001A3A9B"/>
    <w:rsid w:val="001A3B0C"/>
    <w:rsid w:val="001A3B4C"/>
    <w:rsid w:val="001A3BB4"/>
    <w:rsid w:val="001A3CDD"/>
    <w:rsid w:val="001A3D28"/>
    <w:rsid w:val="001A3DBF"/>
    <w:rsid w:val="001A3F3E"/>
    <w:rsid w:val="001A41FA"/>
    <w:rsid w:val="001A42C9"/>
    <w:rsid w:val="001A43CA"/>
    <w:rsid w:val="001A4460"/>
    <w:rsid w:val="001A44D7"/>
    <w:rsid w:val="001A44F0"/>
    <w:rsid w:val="001A4527"/>
    <w:rsid w:val="001A4542"/>
    <w:rsid w:val="001A45C7"/>
    <w:rsid w:val="001A45D6"/>
    <w:rsid w:val="001A4683"/>
    <w:rsid w:val="001A474D"/>
    <w:rsid w:val="001A4911"/>
    <w:rsid w:val="001A4B2D"/>
    <w:rsid w:val="001A4B43"/>
    <w:rsid w:val="001A4C83"/>
    <w:rsid w:val="001A4CB5"/>
    <w:rsid w:val="001A4D45"/>
    <w:rsid w:val="001A4D86"/>
    <w:rsid w:val="001A4DEE"/>
    <w:rsid w:val="001A4F55"/>
    <w:rsid w:val="001A526B"/>
    <w:rsid w:val="001A52DD"/>
    <w:rsid w:val="001A5332"/>
    <w:rsid w:val="001A5355"/>
    <w:rsid w:val="001A53B0"/>
    <w:rsid w:val="001A54ED"/>
    <w:rsid w:val="001A581B"/>
    <w:rsid w:val="001A58B9"/>
    <w:rsid w:val="001A5925"/>
    <w:rsid w:val="001A5A45"/>
    <w:rsid w:val="001A5A53"/>
    <w:rsid w:val="001A5BA9"/>
    <w:rsid w:val="001A5CA3"/>
    <w:rsid w:val="001A5CBD"/>
    <w:rsid w:val="001A5CD0"/>
    <w:rsid w:val="001A5D71"/>
    <w:rsid w:val="001A5EA5"/>
    <w:rsid w:val="001A60CE"/>
    <w:rsid w:val="001A60EC"/>
    <w:rsid w:val="001A6112"/>
    <w:rsid w:val="001A6194"/>
    <w:rsid w:val="001A61CF"/>
    <w:rsid w:val="001A6228"/>
    <w:rsid w:val="001A63A0"/>
    <w:rsid w:val="001A63BA"/>
    <w:rsid w:val="001A648E"/>
    <w:rsid w:val="001A684F"/>
    <w:rsid w:val="001A6928"/>
    <w:rsid w:val="001A693B"/>
    <w:rsid w:val="001A6977"/>
    <w:rsid w:val="001A69DE"/>
    <w:rsid w:val="001A6A0B"/>
    <w:rsid w:val="001A6AF6"/>
    <w:rsid w:val="001A6B48"/>
    <w:rsid w:val="001A6B4F"/>
    <w:rsid w:val="001A6B5F"/>
    <w:rsid w:val="001A6B99"/>
    <w:rsid w:val="001A6C57"/>
    <w:rsid w:val="001A6C8E"/>
    <w:rsid w:val="001A6D12"/>
    <w:rsid w:val="001A6D6F"/>
    <w:rsid w:val="001A6F21"/>
    <w:rsid w:val="001A70E5"/>
    <w:rsid w:val="001A734A"/>
    <w:rsid w:val="001A73AA"/>
    <w:rsid w:val="001A7467"/>
    <w:rsid w:val="001A752A"/>
    <w:rsid w:val="001A75A4"/>
    <w:rsid w:val="001A75D2"/>
    <w:rsid w:val="001A766D"/>
    <w:rsid w:val="001A7824"/>
    <w:rsid w:val="001A78A0"/>
    <w:rsid w:val="001A7967"/>
    <w:rsid w:val="001A799D"/>
    <w:rsid w:val="001A7A1E"/>
    <w:rsid w:val="001A7A39"/>
    <w:rsid w:val="001A7B1C"/>
    <w:rsid w:val="001A7BDB"/>
    <w:rsid w:val="001A7CC1"/>
    <w:rsid w:val="001A7D6D"/>
    <w:rsid w:val="001A7E0D"/>
    <w:rsid w:val="001A7F39"/>
    <w:rsid w:val="001B0009"/>
    <w:rsid w:val="001B007C"/>
    <w:rsid w:val="001B00D9"/>
    <w:rsid w:val="001B01F8"/>
    <w:rsid w:val="001B0281"/>
    <w:rsid w:val="001B0304"/>
    <w:rsid w:val="001B03A9"/>
    <w:rsid w:val="001B0410"/>
    <w:rsid w:val="001B042A"/>
    <w:rsid w:val="001B047D"/>
    <w:rsid w:val="001B0491"/>
    <w:rsid w:val="001B06CE"/>
    <w:rsid w:val="001B0867"/>
    <w:rsid w:val="001B0936"/>
    <w:rsid w:val="001B09C1"/>
    <w:rsid w:val="001B0B52"/>
    <w:rsid w:val="001B0B64"/>
    <w:rsid w:val="001B0B82"/>
    <w:rsid w:val="001B0D50"/>
    <w:rsid w:val="001B0E26"/>
    <w:rsid w:val="001B0FA1"/>
    <w:rsid w:val="001B0FC3"/>
    <w:rsid w:val="001B1056"/>
    <w:rsid w:val="001B10F1"/>
    <w:rsid w:val="001B1275"/>
    <w:rsid w:val="001B12AD"/>
    <w:rsid w:val="001B1318"/>
    <w:rsid w:val="001B13CD"/>
    <w:rsid w:val="001B1469"/>
    <w:rsid w:val="001B1553"/>
    <w:rsid w:val="001B1692"/>
    <w:rsid w:val="001B1793"/>
    <w:rsid w:val="001B1898"/>
    <w:rsid w:val="001B1920"/>
    <w:rsid w:val="001B1961"/>
    <w:rsid w:val="001B196C"/>
    <w:rsid w:val="001B1BA5"/>
    <w:rsid w:val="001B1C39"/>
    <w:rsid w:val="001B1D2A"/>
    <w:rsid w:val="001B1D79"/>
    <w:rsid w:val="001B1DB8"/>
    <w:rsid w:val="001B1E36"/>
    <w:rsid w:val="001B1EDD"/>
    <w:rsid w:val="001B1FF2"/>
    <w:rsid w:val="001B1FF8"/>
    <w:rsid w:val="001B2070"/>
    <w:rsid w:val="001B2168"/>
    <w:rsid w:val="001B21C3"/>
    <w:rsid w:val="001B220C"/>
    <w:rsid w:val="001B2503"/>
    <w:rsid w:val="001B25F2"/>
    <w:rsid w:val="001B26F4"/>
    <w:rsid w:val="001B271F"/>
    <w:rsid w:val="001B275D"/>
    <w:rsid w:val="001B2783"/>
    <w:rsid w:val="001B2791"/>
    <w:rsid w:val="001B27FC"/>
    <w:rsid w:val="001B2A16"/>
    <w:rsid w:val="001B2C47"/>
    <w:rsid w:val="001B2C8B"/>
    <w:rsid w:val="001B2CAD"/>
    <w:rsid w:val="001B2CB9"/>
    <w:rsid w:val="001B2CBF"/>
    <w:rsid w:val="001B2CC0"/>
    <w:rsid w:val="001B2D2D"/>
    <w:rsid w:val="001B2E46"/>
    <w:rsid w:val="001B2F10"/>
    <w:rsid w:val="001B2F76"/>
    <w:rsid w:val="001B3080"/>
    <w:rsid w:val="001B30B8"/>
    <w:rsid w:val="001B31B5"/>
    <w:rsid w:val="001B335C"/>
    <w:rsid w:val="001B36B0"/>
    <w:rsid w:val="001B3708"/>
    <w:rsid w:val="001B3772"/>
    <w:rsid w:val="001B37D3"/>
    <w:rsid w:val="001B3844"/>
    <w:rsid w:val="001B389E"/>
    <w:rsid w:val="001B3BA9"/>
    <w:rsid w:val="001B3D27"/>
    <w:rsid w:val="001B3D64"/>
    <w:rsid w:val="001B3E20"/>
    <w:rsid w:val="001B3E52"/>
    <w:rsid w:val="001B3FEA"/>
    <w:rsid w:val="001B4149"/>
    <w:rsid w:val="001B443B"/>
    <w:rsid w:val="001B44B8"/>
    <w:rsid w:val="001B44FC"/>
    <w:rsid w:val="001B4635"/>
    <w:rsid w:val="001B469C"/>
    <w:rsid w:val="001B46BC"/>
    <w:rsid w:val="001B47E6"/>
    <w:rsid w:val="001B48AF"/>
    <w:rsid w:val="001B48F9"/>
    <w:rsid w:val="001B4C71"/>
    <w:rsid w:val="001B4E4F"/>
    <w:rsid w:val="001B4F5B"/>
    <w:rsid w:val="001B4FA0"/>
    <w:rsid w:val="001B4FFD"/>
    <w:rsid w:val="001B5054"/>
    <w:rsid w:val="001B512B"/>
    <w:rsid w:val="001B5184"/>
    <w:rsid w:val="001B52C0"/>
    <w:rsid w:val="001B52F7"/>
    <w:rsid w:val="001B5405"/>
    <w:rsid w:val="001B5446"/>
    <w:rsid w:val="001B5451"/>
    <w:rsid w:val="001B5475"/>
    <w:rsid w:val="001B547B"/>
    <w:rsid w:val="001B55E6"/>
    <w:rsid w:val="001B55ED"/>
    <w:rsid w:val="001B56DF"/>
    <w:rsid w:val="001B57CB"/>
    <w:rsid w:val="001B58EB"/>
    <w:rsid w:val="001B5977"/>
    <w:rsid w:val="001B5AD4"/>
    <w:rsid w:val="001B5C8A"/>
    <w:rsid w:val="001B5D36"/>
    <w:rsid w:val="001B5D69"/>
    <w:rsid w:val="001B5F57"/>
    <w:rsid w:val="001B5F92"/>
    <w:rsid w:val="001B6137"/>
    <w:rsid w:val="001B621C"/>
    <w:rsid w:val="001B6236"/>
    <w:rsid w:val="001B625E"/>
    <w:rsid w:val="001B6373"/>
    <w:rsid w:val="001B63F0"/>
    <w:rsid w:val="001B652E"/>
    <w:rsid w:val="001B6606"/>
    <w:rsid w:val="001B66D1"/>
    <w:rsid w:val="001B66E5"/>
    <w:rsid w:val="001B6857"/>
    <w:rsid w:val="001B69B9"/>
    <w:rsid w:val="001B6A5F"/>
    <w:rsid w:val="001B6A64"/>
    <w:rsid w:val="001B6B41"/>
    <w:rsid w:val="001B6C26"/>
    <w:rsid w:val="001B6C7B"/>
    <w:rsid w:val="001B6D09"/>
    <w:rsid w:val="001B6D42"/>
    <w:rsid w:val="001B6DCD"/>
    <w:rsid w:val="001B6F12"/>
    <w:rsid w:val="001B6F16"/>
    <w:rsid w:val="001B7070"/>
    <w:rsid w:val="001B70F2"/>
    <w:rsid w:val="001B70FC"/>
    <w:rsid w:val="001B716F"/>
    <w:rsid w:val="001B72BD"/>
    <w:rsid w:val="001B730B"/>
    <w:rsid w:val="001B741A"/>
    <w:rsid w:val="001B74AD"/>
    <w:rsid w:val="001B7621"/>
    <w:rsid w:val="001B7667"/>
    <w:rsid w:val="001B7692"/>
    <w:rsid w:val="001B76ED"/>
    <w:rsid w:val="001B773F"/>
    <w:rsid w:val="001B77D8"/>
    <w:rsid w:val="001B784E"/>
    <w:rsid w:val="001B78CE"/>
    <w:rsid w:val="001B78DE"/>
    <w:rsid w:val="001B7AB3"/>
    <w:rsid w:val="001B7ACF"/>
    <w:rsid w:val="001B7B9D"/>
    <w:rsid w:val="001B7C53"/>
    <w:rsid w:val="001B7CA9"/>
    <w:rsid w:val="001B7CC1"/>
    <w:rsid w:val="001B7CE6"/>
    <w:rsid w:val="001C011B"/>
    <w:rsid w:val="001C0156"/>
    <w:rsid w:val="001C05B1"/>
    <w:rsid w:val="001C05D2"/>
    <w:rsid w:val="001C06F8"/>
    <w:rsid w:val="001C07E3"/>
    <w:rsid w:val="001C0820"/>
    <w:rsid w:val="001C0886"/>
    <w:rsid w:val="001C08C3"/>
    <w:rsid w:val="001C0A6F"/>
    <w:rsid w:val="001C0AF3"/>
    <w:rsid w:val="001C0B4F"/>
    <w:rsid w:val="001C0B7F"/>
    <w:rsid w:val="001C0CAE"/>
    <w:rsid w:val="001C0CD8"/>
    <w:rsid w:val="001C0DCA"/>
    <w:rsid w:val="001C0EC1"/>
    <w:rsid w:val="001C1026"/>
    <w:rsid w:val="001C10B3"/>
    <w:rsid w:val="001C10BE"/>
    <w:rsid w:val="001C10DE"/>
    <w:rsid w:val="001C1274"/>
    <w:rsid w:val="001C12A2"/>
    <w:rsid w:val="001C139A"/>
    <w:rsid w:val="001C13A4"/>
    <w:rsid w:val="001C141C"/>
    <w:rsid w:val="001C1461"/>
    <w:rsid w:val="001C1500"/>
    <w:rsid w:val="001C1702"/>
    <w:rsid w:val="001C1880"/>
    <w:rsid w:val="001C1909"/>
    <w:rsid w:val="001C1967"/>
    <w:rsid w:val="001C1AE3"/>
    <w:rsid w:val="001C1CAF"/>
    <w:rsid w:val="001C2014"/>
    <w:rsid w:val="001C20AB"/>
    <w:rsid w:val="001C20D8"/>
    <w:rsid w:val="001C20DA"/>
    <w:rsid w:val="001C21B9"/>
    <w:rsid w:val="001C21BC"/>
    <w:rsid w:val="001C2247"/>
    <w:rsid w:val="001C2256"/>
    <w:rsid w:val="001C22E3"/>
    <w:rsid w:val="001C231D"/>
    <w:rsid w:val="001C24D2"/>
    <w:rsid w:val="001C24EE"/>
    <w:rsid w:val="001C250C"/>
    <w:rsid w:val="001C255E"/>
    <w:rsid w:val="001C26B6"/>
    <w:rsid w:val="001C2721"/>
    <w:rsid w:val="001C274C"/>
    <w:rsid w:val="001C2789"/>
    <w:rsid w:val="001C294B"/>
    <w:rsid w:val="001C2B21"/>
    <w:rsid w:val="001C2B58"/>
    <w:rsid w:val="001C2C50"/>
    <w:rsid w:val="001C2EAF"/>
    <w:rsid w:val="001C2EE3"/>
    <w:rsid w:val="001C2F23"/>
    <w:rsid w:val="001C2F55"/>
    <w:rsid w:val="001C2F8D"/>
    <w:rsid w:val="001C2FC5"/>
    <w:rsid w:val="001C3039"/>
    <w:rsid w:val="001C3073"/>
    <w:rsid w:val="001C31CE"/>
    <w:rsid w:val="001C31F5"/>
    <w:rsid w:val="001C32CB"/>
    <w:rsid w:val="001C33FA"/>
    <w:rsid w:val="001C3432"/>
    <w:rsid w:val="001C350C"/>
    <w:rsid w:val="001C3564"/>
    <w:rsid w:val="001C363A"/>
    <w:rsid w:val="001C3644"/>
    <w:rsid w:val="001C3650"/>
    <w:rsid w:val="001C368D"/>
    <w:rsid w:val="001C3703"/>
    <w:rsid w:val="001C3849"/>
    <w:rsid w:val="001C3944"/>
    <w:rsid w:val="001C3A0B"/>
    <w:rsid w:val="001C3B2E"/>
    <w:rsid w:val="001C3B43"/>
    <w:rsid w:val="001C3BC8"/>
    <w:rsid w:val="001C3C68"/>
    <w:rsid w:val="001C3D6E"/>
    <w:rsid w:val="001C3D80"/>
    <w:rsid w:val="001C3DD6"/>
    <w:rsid w:val="001C3ED8"/>
    <w:rsid w:val="001C3FD2"/>
    <w:rsid w:val="001C3FE1"/>
    <w:rsid w:val="001C3FF9"/>
    <w:rsid w:val="001C40D5"/>
    <w:rsid w:val="001C4273"/>
    <w:rsid w:val="001C42FF"/>
    <w:rsid w:val="001C43DA"/>
    <w:rsid w:val="001C450E"/>
    <w:rsid w:val="001C453A"/>
    <w:rsid w:val="001C4576"/>
    <w:rsid w:val="001C4642"/>
    <w:rsid w:val="001C4658"/>
    <w:rsid w:val="001C47D4"/>
    <w:rsid w:val="001C4A94"/>
    <w:rsid w:val="001C4AA1"/>
    <w:rsid w:val="001C5061"/>
    <w:rsid w:val="001C5076"/>
    <w:rsid w:val="001C5098"/>
    <w:rsid w:val="001C549C"/>
    <w:rsid w:val="001C54CF"/>
    <w:rsid w:val="001C5531"/>
    <w:rsid w:val="001C5559"/>
    <w:rsid w:val="001C5566"/>
    <w:rsid w:val="001C5572"/>
    <w:rsid w:val="001C55AB"/>
    <w:rsid w:val="001C55F7"/>
    <w:rsid w:val="001C560C"/>
    <w:rsid w:val="001C56F0"/>
    <w:rsid w:val="001C5754"/>
    <w:rsid w:val="001C5889"/>
    <w:rsid w:val="001C5908"/>
    <w:rsid w:val="001C59E2"/>
    <w:rsid w:val="001C5A89"/>
    <w:rsid w:val="001C5BA0"/>
    <w:rsid w:val="001C5C40"/>
    <w:rsid w:val="001C5CB9"/>
    <w:rsid w:val="001C5E86"/>
    <w:rsid w:val="001C5FF5"/>
    <w:rsid w:val="001C6150"/>
    <w:rsid w:val="001C61BD"/>
    <w:rsid w:val="001C63D8"/>
    <w:rsid w:val="001C64C9"/>
    <w:rsid w:val="001C6519"/>
    <w:rsid w:val="001C65D1"/>
    <w:rsid w:val="001C6624"/>
    <w:rsid w:val="001C68BB"/>
    <w:rsid w:val="001C6B32"/>
    <w:rsid w:val="001C6B58"/>
    <w:rsid w:val="001C6BCF"/>
    <w:rsid w:val="001C6C4D"/>
    <w:rsid w:val="001C6CB2"/>
    <w:rsid w:val="001C6E42"/>
    <w:rsid w:val="001C7184"/>
    <w:rsid w:val="001C73D0"/>
    <w:rsid w:val="001C744D"/>
    <w:rsid w:val="001C748A"/>
    <w:rsid w:val="001C7497"/>
    <w:rsid w:val="001C75E7"/>
    <w:rsid w:val="001C7877"/>
    <w:rsid w:val="001C78A7"/>
    <w:rsid w:val="001C7A8D"/>
    <w:rsid w:val="001C7AF6"/>
    <w:rsid w:val="001C7B93"/>
    <w:rsid w:val="001C7D1E"/>
    <w:rsid w:val="001C7D27"/>
    <w:rsid w:val="001C7E2F"/>
    <w:rsid w:val="001C7F18"/>
    <w:rsid w:val="001C7F62"/>
    <w:rsid w:val="001C7F82"/>
    <w:rsid w:val="001C7FD6"/>
    <w:rsid w:val="001D0088"/>
    <w:rsid w:val="001D00FB"/>
    <w:rsid w:val="001D0193"/>
    <w:rsid w:val="001D01CF"/>
    <w:rsid w:val="001D01E6"/>
    <w:rsid w:val="001D025B"/>
    <w:rsid w:val="001D02A4"/>
    <w:rsid w:val="001D02C1"/>
    <w:rsid w:val="001D02C7"/>
    <w:rsid w:val="001D02E2"/>
    <w:rsid w:val="001D03E7"/>
    <w:rsid w:val="001D050C"/>
    <w:rsid w:val="001D05AF"/>
    <w:rsid w:val="001D06B6"/>
    <w:rsid w:val="001D06F3"/>
    <w:rsid w:val="001D081C"/>
    <w:rsid w:val="001D0881"/>
    <w:rsid w:val="001D0A5E"/>
    <w:rsid w:val="001D0A8E"/>
    <w:rsid w:val="001D0B67"/>
    <w:rsid w:val="001D0B6F"/>
    <w:rsid w:val="001D0B9F"/>
    <w:rsid w:val="001D0D18"/>
    <w:rsid w:val="001D0F86"/>
    <w:rsid w:val="001D11FB"/>
    <w:rsid w:val="001D14A3"/>
    <w:rsid w:val="001D1663"/>
    <w:rsid w:val="001D16BC"/>
    <w:rsid w:val="001D16CD"/>
    <w:rsid w:val="001D16FB"/>
    <w:rsid w:val="001D1767"/>
    <w:rsid w:val="001D1814"/>
    <w:rsid w:val="001D1877"/>
    <w:rsid w:val="001D1A25"/>
    <w:rsid w:val="001D1C64"/>
    <w:rsid w:val="001D1CE8"/>
    <w:rsid w:val="001D1DA2"/>
    <w:rsid w:val="001D1E2D"/>
    <w:rsid w:val="001D1ED9"/>
    <w:rsid w:val="001D2193"/>
    <w:rsid w:val="001D22A8"/>
    <w:rsid w:val="001D2385"/>
    <w:rsid w:val="001D24E9"/>
    <w:rsid w:val="001D2558"/>
    <w:rsid w:val="001D25C1"/>
    <w:rsid w:val="001D2628"/>
    <w:rsid w:val="001D2681"/>
    <w:rsid w:val="001D2740"/>
    <w:rsid w:val="001D2A64"/>
    <w:rsid w:val="001D2AB2"/>
    <w:rsid w:val="001D2B5F"/>
    <w:rsid w:val="001D2CFC"/>
    <w:rsid w:val="001D2DA0"/>
    <w:rsid w:val="001D2E5D"/>
    <w:rsid w:val="001D2F63"/>
    <w:rsid w:val="001D3033"/>
    <w:rsid w:val="001D3043"/>
    <w:rsid w:val="001D304C"/>
    <w:rsid w:val="001D30A0"/>
    <w:rsid w:val="001D31F1"/>
    <w:rsid w:val="001D32C7"/>
    <w:rsid w:val="001D3389"/>
    <w:rsid w:val="001D34DC"/>
    <w:rsid w:val="001D3541"/>
    <w:rsid w:val="001D3596"/>
    <w:rsid w:val="001D35B5"/>
    <w:rsid w:val="001D365E"/>
    <w:rsid w:val="001D3719"/>
    <w:rsid w:val="001D37DE"/>
    <w:rsid w:val="001D384D"/>
    <w:rsid w:val="001D3C25"/>
    <w:rsid w:val="001D3DCC"/>
    <w:rsid w:val="001D3F67"/>
    <w:rsid w:val="001D406F"/>
    <w:rsid w:val="001D4139"/>
    <w:rsid w:val="001D41B6"/>
    <w:rsid w:val="001D43DD"/>
    <w:rsid w:val="001D44F2"/>
    <w:rsid w:val="001D44FE"/>
    <w:rsid w:val="001D4506"/>
    <w:rsid w:val="001D45A9"/>
    <w:rsid w:val="001D45FE"/>
    <w:rsid w:val="001D461D"/>
    <w:rsid w:val="001D4728"/>
    <w:rsid w:val="001D473D"/>
    <w:rsid w:val="001D4767"/>
    <w:rsid w:val="001D488C"/>
    <w:rsid w:val="001D4896"/>
    <w:rsid w:val="001D48AE"/>
    <w:rsid w:val="001D4961"/>
    <w:rsid w:val="001D4962"/>
    <w:rsid w:val="001D4972"/>
    <w:rsid w:val="001D4C96"/>
    <w:rsid w:val="001D4CD2"/>
    <w:rsid w:val="001D4D1B"/>
    <w:rsid w:val="001D4DF7"/>
    <w:rsid w:val="001D4E56"/>
    <w:rsid w:val="001D4F45"/>
    <w:rsid w:val="001D4FF6"/>
    <w:rsid w:val="001D501F"/>
    <w:rsid w:val="001D505B"/>
    <w:rsid w:val="001D5092"/>
    <w:rsid w:val="001D514F"/>
    <w:rsid w:val="001D52C4"/>
    <w:rsid w:val="001D52FD"/>
    <w:rsid w:val="001D53AE"/>
    <w:rsid w:val="001D5451"/>
    <w:rsid w:val="001D5520"/>
    <w:rsid w:val="001D5530"/>
    <w:rsid w:val="001D55AE"/>
    <w:rsid w:val="001D55F9"/>
    <w:rsid w:val="001D56DC"/>
    <w:rsid w:val="001D572A"/>
    <w:rsid w:val="001D57A4"/>
    <w:rsid w:val="001D57F5"/>
    <w:rsid w:val="001D5B89"/>
    <w:rsid w:val="001D5C2F"/>
    <w:rsid w:val="001D5CFD"/>
    <w:rsid w:val="001D5DC4"/>
    <w:rsid w:val="001D5F49"/>
    <w:rsid w:val="001D627B"/>
    <w:rsid w:val="001D6299"/>
    <w:rsid w:val="001D6319"/>
    <w:rsid w:val="001D632A"/>
    <w:rsid w:val="001D63A7"/>
    <w:rsid w:val="001D657F"/>
    <w:rsid w:val="001D6612"/>
    <w:rsid w:val="001D67DB"/>
    <w:rsid w:val="001D67E9"/>
    <w:rsid w:val="001D687F"/>
    <w:rsid w:val="001D695F"/>
    <w:rsid w:val="001D6A02"/>
    <w:rsid w:val="001D6B12"/>
    <w:rsid w:val="001D6C4E"/>
    <w:rsid w:val="001D6E25"/>
    <w:rsid w:val="001D6F45"/>
    <w:rsid w:val="001D6F96"/>
    <w:rsid w:val="001D712B"/>
    <w:rsid w:val="001D7182"/>
    <w:rsid w:val="001D72E6"/>
    <w:rsid w:val="001D7328"/>
    <w:rsid w:val="001D739B"/>
    <w:rsid w:val="001D745E"/>
    <w:rsid w:val="001D74F3"/>
    <w:rsid w:val="001D7599"/>
    <w:rsid w:val="001D75AD"/>
    <w:rsid w:val="001D77A2"/>
    <w:rsid w:val="001D77E4"/>
    <w:rsid w:val="001D79A9"/>
    <w:rsid w:val="001D79FE"/>
    <w:rsid w:val="001D7B69"/>
    <w:rsid w:val="001D7BF3"/>
    <w:rsid w:val="001D7BF8"/>
    <w:rsid w:val="001D7C8D"/>
    <w:rsid w:val="001D7C91"/>
    <w:rsid w:val="001D7CB9"/>
    <w:rsid w:val="001D7E0F"/>
    <w:rsid w:val="001E001B"/>
    <w:rsid w:val="001E0082"/>
    <w:rsid w:val="001E00F6"/>
    <w:rsid w:val="001E0107"/>
    <w:rsid w:val="001E0248"/>
    <w:rsid w:val="001E0412"/>
    <w:rsid w:val="001E0446"/>
    <w:rsid w:val="001E04DC"/>
    <w:rsid w:val="001E05B3"/>
    <w:rsid w:val="001E060E"/>
    <w:rsid w:val="001E0700"/>
    <w:rsid w:val="001E07E7"/>
    <w:rsid w:val="001E0877"/>
    <w:rsid w:val="001E0941"/>
    <w:rsid w:val="001E097F"/>
    <w:rsid w:val="001E09AC"/>
    <w:rsid w:val="001E09C1"/>
    <w:rsid w:val="001E0B4E"/>
    <w:rsid w:val="001E0B58"/>
    <w:rsid w:val="001E0B94"/>
    <w:rsid w:val="001E0BA3"/>
    <w:rsid w:val="001E0BC5"/>
    <w:rsid w:val="001E0C0A"/>
    <w:rsid w:val="001E0C65"/>
    <w:rsid w:val="001E0D78"/>
    <w:rsid w:val="001E0D93"/>
    <w:rsid w:val="001E0DFD"/>
    <w:rsid w:val="001E0E70"/>
    <w:rsid w:val="001E0EC6"/>
    <w:rsid w:val="001E12AF"/>
    <w:rsid w:val="001E12C5"/>
    <w:rsid w:val="001E12C6"/>
    <w:rsid w:val="001E1508"/>
    <w:rsid w:val="001E1549"/>
    <w:rsid w:val="001E1586"/>
    <w:rsid w:val="001E15ED"/>
    <w:rsid w:val="001E1759"/>
    <w:rsid w:val="001E17AC"/>
    <w:rsid w:val="001E18DF"/>
    <w:rsid w:val="001E1968"/>
    <w:rsid w:val="001E1A5F"/>
    <w:rsid w:val="001E1A69"/>
    <w:rsid w:val="001E1A97"/>
    <w:rsid w:val="001E1ACC"/>
    <w:rsid w:val="001E1B2E"/>
    <w:rsid w:val="001E1BEC"/>
    <w:rsid w:val="001E1D61"/>
    <w:rsid w:val="001E1DC4"/>
    <w:rsid w:val="001E1E1D"/>
    <w:rsid w:val="001E1E22"/>
    <w:rsid w:val="001E1EE6"/>
    <w:rsid w:val="001E1F07"/>
    <w:rsid w:val="001E208B"/>
    <w:rsid w:val="001E2098"/>
    <w:rsid w:val="001E2179"/>
    <w:rsid w:val="001E219A"/>
    <w:rsid w:val="001E2271"/>
    <w:rsid w:val="001E2637"/>
    <w:rsid w:val="001E2667"/>
    <w:rsid w:val="001E2746"/>
    <w:rsid w:val="001E27B4"/>
    <w:rsid w:val="001E27E6"/>
    <w:rsid w:val="001E28ED"/>
    <w:rsid w:val="001E29EC"/>
    <w:rsid w:val="001E29FF"/>
    <w:rsid w:val="001E2A46"/>
    <w:rsid w:val="001E2B51"/>
    <w:rsid w:val="001E2BDC"/>
    <w:rsid w:val="001E2CA6"/>
    <w:rsid w:val="001E2CC6"/>
    <w:rsid w:val="001E2D8E"/>
    <w:rsid w:val="001E2D94"/>
    <w:rsid w:val="001E2E07"/>
    <w:rsid w:val="001E2F89"/>
    <w:rsid w:val="001E2FA4"/>
    <w:rsid w:val="001E2FD8"/>
    <w:rsid w:val="001E308A"/>
    <w:rsid w:val="001E32E4"/>
    <w:rsid w:val="001E3364"/>
    <w:rsid w:val="001E338C"/>
    <w:rsid w:val="001E34BA"/>
    <w:rsid w:val="001E352D"/>
    <w:rsid w:val="001E36D2"/>
    <w:rsid w:val="001E3946"/>
    <w:rsid w:val="001E3A1F"/>
    <w:rsid w:val="001E3AAD"/>
    <w:rsid w:val="001E3BCC"/>
    <w:rsid w:val="001E3D1B"/>
    <w:rsid w:val="001E3DB6"/>
    <w:rsid w:val="001E3E08"/>
    <w:rsid w:val="001E3E33"/>
    <w:rsid w:val="001E3E5F"/>
    <w:rsid w:val="001E3F7B"/>
    <w:rsid w:val="001E4198"/>
    <w:rsid w:val="001E41F3"/>
    <w:rsid w:val="001E4352"/>
    <w:rsid w:val="001E4429"/>
    <w:rsid w:val="001E4452"/>
    <w:rsid w:val="001E44FE"/>
    <w:rsid w:val="001E4651"/>
    <w:rsid w:val="001E46AF"/>
    <w:rsid w:val="001E4765"/>
    <w:rsid w:val="001E477F"/>
    <w:rsid w:val="001E4834"/>
    <w:rsid w:val="001E497B"/>
    <w:rsid w:val="001E49D3"/>
    <w:rsid w:val="001E49DA"/>
    <w:rsid w:val="001E49DF"/>
    <w:rsid w:val="001E4A90"/>
    <w:rsid w:val="001E4B68"/>
    <w:rsid w:val="001E4BD6"/>
    <w:rsid w:val="001E4CD6"/>
    <w:rsid w:val="001E4CF9"/>
    <w:rsid w:val="001E4D5F"/>
    <w:rsid w:val="001E4E1C"/>
    <w:rsid w:val="001E5015"/>
    <w:rsid w:val="001E545C"/>
    <w:rsid w:val="001E54D6"/>
    <w:rsid w:val="001E5511"/>
    <w:rsid w:val="001E566F"/>
    <w:rsid w:val="001E58F2"/>
    <w:rsid w:val="001E594B"/>
    <w:rsid w:val="001E5952"/>
    <w:rsid w:val="001E5A6D"/>
    <w:rsid w:val="001E5D65"/>
    <w:rsid w:val="001E5D75"/>
    <w:rsid w:val="001E5E5F"/>
    <w:rsid w:val="001E5E80"/>
    <w:rsid w:val="001E5F81"/>
    <w:rsid w:val="001E5FB2"/>
    <w:rsid w:val="001E60C9"/>
    <w:rsid w:val="001E6117"/>
    <w:rsid w:val="001E6188"/>
    <w:rsid w:val="001E61D8"/>
    <w:rsid w:val="001E6244"/>
    <w:rsid w:val="001E6434"/>
    <w:rsid w:val="001E6496"/>
    <w:rsid w:val="001E64A1"/>
    <w:rsid w:val="001E6622"/>
    <w:rsid w:val="001E6C1A"/>
    <w:rsid w:val="001E6CBB"/>
    <w:rsid w:val="001E6D1B"/>
    <w:rsid w:val="001E6DF5"/>
    <w:rsid w:val="001E6E8B"/>
    <w:rsid w:val="001E6EAD"/>
    <w:rsid w:val="001E6F47"/>
    <w:rsid w:val="001E6F71"/>
    <w:rsid w:val="001E7034"/>
    <w:rsid w:val="001E7062"/>
    <w:rsid w:val="001E7108"/>
    <w:rsid w:val="001E7244"/>
    <w:rsid w:val="001E7286"/>
    <w:rsid w:val="001E7364"/>
    <w:rsid w:val="001E73B8"/>
    <w:rsid w:val="001E757D"/>
    <w:rsid w:val="001E7710"/>
    <w:rsid w:val="001E7811"/>
    <w:rsid w:val="001E7828"/>
    <w:rsid w:val="001E784A"/>
    <w:rsid w:val="001E7868"/>
    <w:rsid w:val="001E7953"/>
    <w:rsid w:val="001E7DA6"/>
    <w:rsid w:val="001E7F79"/>
    <w:rsid w:val="001E7FB6"/>
    <w:rsid w:val="001F0080"/>
    <w:rsid w:val="001F0152"/>
    <w:rsid w:val="001F0302"/>
    <w:rsid w:val="001F03A8"/>
    <w:rsid w:val="001F03C1"/>
    <w:rsid w:val="001F040C"/>
    <w:rsid w:val="001F0589"/>
    <w:rsid w:val="001F05B6"/>
    <w:rsid w:val="001F0624"/>
    <w:rsid w:val="001F0663"/>
    <w:rsid w:val="001F074B"/>
    <w:rsid w:val="001F0830"/>
    <w:rsid w:val="001F08D1"/>
    <w:rsid w:val="001F0A53"/>
    <w:rsid w:val="001F0B38"/>
    <w:rsid w:val="001F0E9D"/>
    <w:rsid w:val="001F10FC"/>
    <w:rsid w:val="001F11B2"/>
    <w:rsid w:val="001F11F2"/>
    <w:rsid w:val="001F130A"/>
    <w:rsid w:val="001F1580"/>
    <w:rsid w:val="001F1687"/>
    <w:rsid w:val="001F16B8"/>
    <w:rsid w:val="001F1726"/>
    <w:rsid w:val="001F1797"/>
    <w:rsid w:val="001F1802"/>
    <w:rsid w:val="001F1922"/>
    <w:rsid w:val="001F1926"/>
    <w:rsid w:val="001F194E"/>
    <w:rsid w:val="001F1968"/>
    <w:rsid w:val="001F1A29"/>
    <w:rsid w:val="001F1D31"/>
    <w:rsid w:val="001F1F3E"/>
    <w:rsid w:val="001F204C"/>
    <w:rsid w:val="001F2121"/>
    <w:rsid w:val="001F22B5"/>
    <w:rsid w:val="001F22CC"/>
    <w:rsid w:val="001F2395"/>
    <w:rsid w:val="001F2439"/>
    <w:rsid w:val="001F25EB"/>
    <w:rsid w:val="001F270F"/>
    <w:rsid w:val="001F2752"/>
    <w:rsid w:val="001F27B0"/>
    <w:rsid w:val="001F27B3"/>
    <w:rsid w:val="001F280D"/>
    <w:rsid w:val="001F28E4"/>
    <w:rsid w:val="001F28F1"/>
    <w:rsid w:val="001F28F8"/>
    <w:rsid w:val="001F2A57"/>
    <w:rsid w:val="001F2B4C"/>
    <w:rsid w:val="001F2B87"/>
    <w:rsid w:val="001F2D7E"/>
    <w:rsid w:val="001F2DAB"/>
    <w:rsid w:val="001F2E17"/>
    <w:rsid w:val="001F2E29"/>
    <w:rsid w:val="001F2E38"/>
    <w:rsid w:val="001F2E3A"/>
    <w:rsid w:val="001F2EBC"/>
    <w:rsid w:val="001F2FFF"/>
    <w:rsid w:val="001F3028"/>
    <w:rsid w:val="001F30E5"/>
    <w:rsid w:val="001F310F"/>
    <w:rsid w:val="001F32D5"/>
    <w:rsid w:val="001F3429"/>
    <w:rsid w:val="001F3672"/>
    <w:rsid w:val="001F36C4"/>
    <w:rsid w:val="001F37FC"/>
    <w:rsid w:val="001F38DD"/>
    <w:rsid w:val="001F3A0F"/>
    <w:rsid w:val="001F3A95"/>
    <w:rsid w:val="001F3B73"/>
    <w:rsid w:val="001F3C1A"/>
    <w:rsid w:val="001F3C50"/>
    <w:rsid w:val="001F3CC8"/>
    <w:rsid w:val="001F3D69"/>
    <w:rsid w:val="001F3DBC"/>
    <w:rsid w:val="001F3DD2"/>
    <w:rsid w:val="001F3DF8"/>
    <w:rsid w:val="001F4066"/>
    <w:rsid w:val="001F4335"/>
    <w:rsid w:val="001F436C"/>
    <w:rsid w:val="001F437C"/>
    <w:rsid w:val="001F440D"/>
    <w:rsid w:val="001F448F"/>
    <w:rsid w:val="001F45E1"/>
    <w:rsid w:val="001F4604"/>
    <w:rsid w:val="001F46B4"/>
    <w:rsid w:val="001F4771"/>
    <w:rsid w:val="001F482A"/>
    <w:rsid w:val="001F48DA"/>
    <w:rsid w:val="001F496E"/>
    <w:rsid w:val="001F4A9B"/>
    <w:rsid w:val="001F4ADE"/>
    <w:rsid w:val="001F4AFF"/>
    <w:rsid w:val="001F4C87"/>
    <w:rsid w:val="001F4C9A"/>
    <w:rsid w:val="001F4CD7"/>
    <w:rsid w:val="001F4EB2"/>
    <w:rsid w:val="001F4F07"/>
    <w:rsid w:val="001F5098"/>
    <w:rsid w:val="001F5149"/>
    <w:rsid w:val="001F51BB"/>
    <w:rsid w:val="001F5293"/>
    <w:rsid w:val="001F529F"/>
    <w:rsid w:val="001F538B"/>
    <w:rsid w:val="001F53D2"/>
    <w:rsid w:val="001F53FF"/>
    <w:rsid w:val="001F551E"/>
    <w:rsid w:val="001F56F6"/>
    <w:rsid w:val="001F5831"/>
    <w:rsid w:val="001F5996"/>
    <w:rsid w:val="001F59FC"/>
    <w:rsid w:val="001F5A24"/>
    <w:rsid w:val="001F5AE5"/>
    <w:rsid w:val="001F5B78"/>
    <w:rsid w:val="001F5B87"/>
    <w:rsid w:val="001F5BF9"/>
    <w:rsid w:val="001F5C7A"/>
    <w:rsid w:val="001F5E57"/>
    <w:rsid w:val="001F5EBF"/>
    <w:rsid w:val="001F5EEB"/>
    <w:rsid w:val="001F5F3E"/>
    <w:rsid w:val="001F616E"/>
    <w:rsid w:val="001F631F"/>
    <w:rsid w:val="001F6322"/>
    <w:rsid w:val="001F63CB"/>
    <w:rsid w:val="001F64A0"/>
    <w:rsid w:val="001F66A7"/>
    <w:rsid w:val="001F66E7"/>
    <w:rsid w:val="001F692C"/>
    <w:rsid w:val="001F6A83"/>
    <w:rsid w:val="001F6AF7"/>
    <w:rsid w:val="001F6BDA"/>
    <w:rsid w:val="001F6CB6"/>
    <w:rsid w:val="001F6E49"/>
    <w:rsid w:val="001F6E96"/>
    <w:rsid w:val="001F6EF0"/>
    <w:rsid w:val="001F6F00"/>
    <w:rsid w:val="001F703A"/>
    <w:rsid w:val="001F707B"/>
    <w:rsid w:val="001F7300"/>
    <w:rsid w:val="001F737E"/>
    <w:rsid w:val="001F738B"/>
    <w:rsid w:val="001F75B4"/>
    <w:rsid w:val="001F7667"/>
    <w:rsid w:val="001F76FF"/>
    <w:rsid w:val="001F78F7"/>
    <w:rsid w:val="001F79A5"/>
    <w:rsid w:val="002001BC"/>
    <w:rsid w:val="002002F2"/>
    <w:rsid w:val="00200462"/>
    <w:rsid w:val="00200475"/>
    <w:rsid w:val="002004F1"/>
    <w:rsid w:val="0020069A"/>
    <w:rsid w:val="0020070E"/>
    <w:rsid w:val="0020072E"/>
    <w:rsid w:val="0020075B"/>
    <w:rsid w:val="0020078D"/>
    <w:rsid w:val="002007C7"/>
    <w:rsid w:val="002007FF"/>
    <w:rsid w:val="00200815"/>
    <w:rsid w:val="0020095D"/>
    <w:rsid w:val="002009B8"/>
    <w:rsid w:val="00200A2C"/>
    <w:rsid w:val="00200A5A"/>
    <w:rsid w:val="00200B84"/>
    <w:rsid w:val="00200C67"/>
    <w:rsid w:val="00200C69"/>
    <w:rsid w:val="00200CD9"/>
    <w:rsid w:val="00200D5B"/>
    <w:rsid w:val="00200D93"/>
    <w:rsid w:val="00200E39"/>
    <w:rsid w:val="00200EC3"/>
    <w:rsid w:val="002010B9"/>
    <w:rsid w:val="00201336"/>
    <w:rsid w:val="0020134A"/>
    <w:rsid w:val="0020146A"/>
    <w:rsid w:val="0020147D"/>
    <w:rsid w:val="00201557"/>
    <w:rsid w:val="002016F7"/>
    <w:rsid w:val="00201A6C"/>
    <w:rsid w:val="00201B17"/>
    <w:rsid w:val="00201BD8"/>
    <w:rsid w:val="00201BF7"/>
    <w:rsid w:val="00201D06"/>
    <w:rsid w:val="00201D29"/>
    <w:rsid w:val="00201DFC"/>
    <w:rsid w:val="0020200D"/>
    <w:rsid w:val="00202093"/>
    <w:rsid w:val="00202095"/>
    <w:rsid w:val="00202329"/>
    <w:rsid w:val="002025B2"/>
    <w:rsid w:val="00202765"/>
    <w:rsid w:val="00202800"/>
    <w:rsid w:val="0020290B"/>
    <w:rsid w:val="00202936"/>
    <w:rsid w:val="00202BA5"/>
    <w:rsid w:val="00202F07"/>
    <w:rsid w:val="00203160"/>
    <w:rsid w:val="0020325C"/>
    <w:rsid w:val="0020345D"/>
    <w:rsid w:val="00203482"/>
    <w:rsid w:val="002035A0"/>
    <w:rsid w:val="00203671"/>
    <w:rsid w:val="00203733"/>
    <w:rsid w:val="00203759"/>
    <w:rsid w:val="00203843"/>
    <w:rsid w:val="002038CD"/>
    <w:rsid w:val="00203981"/>
    <w:rsid w:val="00203A01"/>
    <w:rsid w:val="00203A4E"/>
    <w:rsid w:val="00203A89"/>
    <w:rsid w:val="00203D53"/>
    <w:rsid w:val="002040F4"/>
    <w:rsid w:val="00204113"/>
    <w:rsid w:val="002041FA"/>
    <w:rsid w:val="0020430B"/>
    <w:rsid w:val="0020437F"/>
    <w:rsid w:val="00204471"/>
    <w:rsid w:val="0020450A"/>
    <w:rsid w:val="00204511"/>
    <w:rsid w:val="002045C0"/>
    <w:rsid w:val="0020490A"/>
    <w:rsid w:val="0020496D"/>
    <w:rsid w:val="00204B9B"/>
    <w:rsid w:val="00204C90"/>
    <w:rsid w:val="00204CAC"/>
    <w:rsid w:val="00204D0E"/>
    <w:rsid w:val="00204D5A"/>
    <w:rsid w:val="00204F21"/>
    <w:rsid w:val="0020506E"/>
    <w:rsid w:val="002050E0"/>
    <w:rsid w:val="002051A9"/>
    <w:rsid w:val="002051C5"/>
    <w:rsid w:val="00205209"/>
    <w:rsid w:val="00205254"/>
    <w:rsid w:val="0020527D"/>
    <w:rsid w:val="00205282"/>
    <w:rsid w:val="002052CF"/>
    <w:rsid w:val="002052E0"/>
    <w:rsid w:val="00205494"/>
    <w:rsid w:val="00205513"/>
    <w:rsid w:val="0020556D"/>
    <w:rsid w:val="00205643"/>
    <w:rsid w:val="0020565B"/>
    <w:rsid w:val="00205681"/>
    <w:rsid w:val="0020569C"/>
    <w:rsid w:val="002056F1"/>
    <w:rsid w:val="0020575B"/>
    <w:rsid w:val="00205766"/>
    <w:rsid w:val="002058F9"/>
    <w:rsid w:val="00205AF4"/>
    <w:rsid w:val="00205B82"/>
    <w:rsid w:val="00205B84"/>
    <w:rsid w:val="00205DC8"/>
    <w:rsid w:val="00205EA2"/>
    <w:rsid w:val="002060F9"/>
    <w:rsid w:val="002063C8"/>
    <w:rsid w:val="002063D3"/>
    <w:rsid w:val="00206725"/>
    <w:rsid w:val="002067DD"/>
    <w:rsid w:val="00206A65"/>
    <w:rsid w:val="00206BDD"/>
    <w:rsid w:val="00206D36"/>
    <w:rsid w:val="00206D4C"/>
    <w:rsid w:val="00206E0A"/>
    <w:rsid w:val="00206E1F"/>
    <w:rsid w:val="00206F3B"/>
    <w:rsid w:val="00207022"/>
    <w:rsid w:val="00207068"/>
    <w:rsid w:val="00207426"/>
    <w:rsid w:val="002074BB"/>
    <w:rsid w:val="00207521"/>
    <w:rsid w:val="00207598"/>
    <w:rsid w:val="00207630"/>
    <w:rsid w:val="002076D6"/>
    <w:rsid w:val="002076E6"/>
    <w:rsid w:val="0020776A"/>
    <w:rsid w:val="00207786"/>
    <w:rsid w:val="00207819"/>
    <w:rsid w:val="00207873"/>
    <w:rsid w:val="0020792E"/>
    <w:rsid w:val="00207982"/>
    <w:rsid w:val="00207A6D"/>
    <w:rsid w:val="00207AE9"/>
    <w:rsid w:val="00207B1D"/>
    <w:rsid w:val="00207B3F"/>
    <w:rsid w:val="00207C35"/>
    <w:rsid w:val="00207CFD"/>
    <w:rsid w:val="00207D55"/>
    <w:rsid w:val="00207D69"/>
    <w:rsid w:val="00207DEA"/>
    <w:rsid w:val="00207EB2"/>
    <w:rsid w:val="00207F03"/>
    <w:rsid w:val="00207F17"/>
    <w:rsid w:val="0021010B"/>
    <w:rsid w:val="0021013B"/>
    <w:rsid w:val="00210171"/>
    <w:rsid w:val="00210259"/>
    <w:rsid w:val="00210325"/>
    <w:rsid w:val="00210503"/>
    <w:rsid w:val="0021064E"/>
    <w:rsid w:val="00210681"/>
    <w:rsid w:val="002107D8"/>
    <w:rsid w:val="00210841"/>
    <w:rsid w:val="0021087F"/>
    <w:rsid w:val="002108B8"/>
    <w:rsid w:val="00210947"/>
    <w:rsid w:val="002109E5"/>
    <w:rsid w:val="00210A36"/>
    <w:rsid w:val="00210A5C"/>
    <w:rsid w:val="00210A71"/>
    <w:rsid w:val="00210AE6"/>
    <w:rsid w:val="00210AF9"/>
    <w:rsid w:val="00210C82"/>
    <w:rsid w:val="00210CE2"/>
    <w:rsid w:val="00210E30"/>
    <w:rsid w:val="00210EA5"/>
    <w:rsid w:val="00210F21"/>
    <w:rsid w:val="002110B0"/>
    <w:rsid w:val="002110B9"/>
    <w:rsid w:val="002110BD"/>
    <w:rsid w:val="0021113E"/>
    <w:rsid w:val="002112C3"/>
    <w:rsid w:val="00211343"/>
    <w:rsid w:val="00211361"/>
    <w:rsid w:val="0021152C"/>
    <w:rsid w:val="002116AF"/>
    <w:rsid w:val="002117AE"/>
    <w:rsid w:val="002117E5"/>
    <w:rsid w:val="002118AF"/>
    <w:rsid w:val="0021193E"/>
    <w:rsid w:val="00211988"/>
    <w:rsid w:val="00211A2B"/>
    <w:rsid w:val="00211A82"/>
    <w:rsid w:val="00211BBD"/>
    <w:rsid w:val="00211BE8"/>
    <w:rsid w:val="00211C02"/>
    <w:rsid w:val="00211C48"/>
    <w:rsid w:val="00211DCD"/>
    <w:rsid w:val="00211E48"/>
    <w:rsid w:val="00211ECF"/>
    <w:rsid w:val="00211FF9"/>
    <w:rsid w:val="002122AA"/>
    <w:rsid w:val="0021232A"/>
    <w:rsid w:val="0021240A"/>
    <w:rsid w:val="00212437"/>
    <w:rsid w:val="002125C7"/>
    <w:rsid w:val="0021260E"/>
    <w:rsid w:val="00212708"/>
    <w:rsid w:val="00212864"/>
    <w:rsid w:val="002129E4"/>
    <w:rsid w:val="00212A13"/>
    <w:rsid w:val="00212A4B"/>
    <w:rsid w:val="00212AAE"/>
    <w:rsid w:val="00212C0D"/>
    <w:rsid w:val="00212CA1"/>
    <w:rsid w:val="00212CCC"/>
    <w:rsid w:val="00212CF2"/>
    <w:rsid w:val="00212D58"/>
    <w:rsid w:val="00212D71"/>
    <w:rsid w:val="00212DAF"/>
    <w:rsid w:val="00212DEA"/>
    <w:rsid w:val="00212F32"/>
    <w:rsid w:val="00212F3C"/>
    <w:rsid w:val="0021302B"/>
    <w:rsid w:val="0021313D"/>
    <w:rsid w:val="00213320"/>
    <w:rsid w:val="00213425"/>
    <w:rsid w:val="002134A6"/>
    <w:rsid w:val="00213558"/>
    <w:rsid w:val="00213577"/>
    <w:rsid w:val="002135A7"/>
    <w:rsid w:val="002136F9"/>
    <w:rsid w:val="002137AF"/>
    <w:rsid w:val="002137C6"/>
    <w:rsid w:val="00213872"/>
    <w:rsid w:val="00213940"/>
    <w:rsid w:val="00213A3E"/>
    <w:rsid w:val="00213A53"/>
    <w:rsid w:val="00213C68"/>
    <w:rsid w:val="00213DCF"/>
    <w:rsid w:val="00213E37"/>
    <w:rsid w:val="00213F3A"/>
    <w:rsid w:val="00213F43"/>
    <w:rsid w:val="00213FAC"/>
    <w:rsid w:val="002140AA"/>
    <w:rsid w:val="002140BF"/>
    <w:rsid w:val="00214134"/>
    <w:rsid w:val="0021413D"/>
    <w:rsid w:val="00214153"/>
    <w:rsid w:val="0021425B"/>
    <w:rsid w:val="002142C9"/>
    <w:rsid w:val="002143CB"/>
    <w:rsid w:val="00214453"/>
    <w:rsid w:val="002145D2"/>
    <w:rsid w:val="00214620"/>
    <w:rsid w:val="00214643"/>
    <w:rsid w:val="002147AD"/>
    <w:rsid w:val="00214844"/>
    <w:rsid w:val="00214980"/>
    <w:rsid w:val="00214BE3"/>
    <w:rsid w:val="00214BF9"/>
    <w:rsid w:val="00214C98"/>
    <w:rsid w:val="00214E3A"/>
    <w:rsid w:val="00214FF1"/>
    <w:rsid w:val="0021526F"/>
    <w:rsid w:val="00215616"/>
    <w:rsid w:val="00215624"/>
    <w:rsid w:val="002156AD"/>
    <w:rsid w:val="002157B7"/>
    <w:rsid w:val="0021585D"/>
    <w:rsid w:val="00215872"/>
    <w:rsid w:val="00215AD3"/>
    <w:rsid w:val="00215BCC"/>
    <w:rsid w:val="00215CAB"/>
    <w:rsid w:val="00215D75"/>
    <w:rsid w:val="00215DB3"/>
    <w:rsid w:val="00215DBE"/>
    <w:rsid w:val="00215DC0"/>
    <w:rsid w:val="00215E16"/>
    <w:rsid w:val="00215FC7"/>
    <w:rsid w:val="00215FE2"/>
    <w:rsid w:val="00216026"/>
    <w:rsid w:val="002160DE"/>
    <w:rsid w:val="0021624A"/>
    <w:rsid w:val="00216484"/>
    <w:rsid w:val="002164A7"/>
    <w:rsid w:val="002164C9"/>
    <w:rsid w:val="0021662F"/>
    <w:rsid w:val="00216636"/>
    <w:rsid w:val="00216649"/>
    <w:rsid w:val="002167AF"/>
    <w:rsid w:val="002167B0"/>
    <w:rsid w:val="002168BF"/>
    <w:rsid w:val="00216A6A"/>
    <w:rsid w:val="00216C5F"/>
    <w:rsid w:val="00216C8D"/>
    <w:rsid w:val="00216F52"/>
    <w:rsid w:val="00216F7D"/>
    <w:rsid w:val="00217020"/>
    <w:rsid w:val="0021702D"/>
    <w:rsid w:val="0021704F"/>
    <w:rsid w:val="002171A0"/>
    <w:rsid w:val="0021722B"/>
    <w:rsid w:val="0021724C"/>
    <w:rsid w:val="002173E7"/>
    <w:rsid w:val="00217420"/>
    <w:rsid w:val="00217443"/>
    <w:rsid w:val="002174CB"/>
    <w:rsid w:val="00217522"/>
    <w:rsid w:val="002175BB"/>
    <w:rsid w:val="00217782"/>
    <w:rsid w:val="00217929"/>
    <w:rsid w:val="002179C1"/>
    <w:rsid w:val="00217BBD"/>
    <w:rsid w:val="00217C6C"/>
    <w:rsid w:val="00217C7F"/>
    <w:rsid w:val="00217D0C"/>
    <w:rsid w:val="00217F12"/>
    <w:rsid w:val="002200F4"/>
    <w:rsid w:val="00220132"/>
    <w:rsid w:val="002202F5"/>
    <w:rsid w:val="0022032C"/>
    <w:rsid w:val="00220335"/>
    <w:rsid w:val="002203F2"/>
    <w:rsid w:val="00220586"/>
    <w:rsid w:val="002205C1"/>
    <w:rsid w:val="002205D4"/>
    <w:rsid w:val="002207BF"/>
    <w:rsid w:val="002207D3"/>
    <w:rsid w:val="00220822"/>
    <w:rsid w:val="00220861"/>
    <w:rsid w:val="00220903"/>
    <w:rsid w:val="0022090E"/>
    <w:rsid w:val="00220924"/>
    <w:rsid w:val="00220970"/>
    <w:rsid w:val="002209D5"/>
    <w:rsid w:val="002209E9"/>
    <w:rsid w:val="00220ADA"/>
    <w:rsid w:val="00220BB3"/>
    <w:rsid w:val="00220C1A"/>
    <w:rsid w:val="00220D7D"/>
    <w:rsid w:val="00220DBF"/>
    <w:rsid w:val="00220F27"/>
    <w:rsid w:val="00220F95"/>
    <w:rsid w:val="00220FC6"/>
    <w:rsid w:val="00220FD2"/>
    <w:rsid w:val="00221021"/>
    <w:rsid w:val="0022107B"/>
    <w:rsid w:val="0022119A"/>
    <w:rsid w:val="0022127B"/>
    <w:rsid w:val="002212E2"/>
    <w:rsid w:val="002212F8"/>
    <w:rsid w:val="002212FB"/>
    <w:rsid w:val="00221457"/>
    <w:rsid w:val="00221487"/>
    <w:rsid w:val="00221507"/>
    <w:rsid w:val="00221652"/>
    <w:rsid w:val="0022166B"/>
    <w:rsid w:val="002216B5"/>
    <w:rsid w:val="0022197D"/>
    <w:rsid w:val="00221B60"/>
    <w:rsid w:val="00221C97"/>
    <w:rsid w:val="00221CC5"/>
    <w:rsid w:val="00221CF5"/>
    <w:rsid w:val="00221CFF"/>
    <w:rsid w:val="00221DE0"/>
    <w:rsid w:val="00221E03"/>
    <w:rsid w:val="00221E86"/>
    <w:rsid w:val="00221EB7"/>
    <w:rsid w:val="00221F46"/>
    <w:rsid w:val="00222039"/>
    <w:rsid w:val="002220E7"/>
    <w:rsid w:val="002221D0"/>
    <w:rsid w:val="00222333"/>
    <w:rsid w:val="00222405"/>
    <w:rsid w:val="002224C4"/>
    <w:rsid w:val="002224E8"/>
    <w:rsid w:val="0022257C"/>
    <w:rsid w:val="002225AB"/>
    <w:rsid w:val="002225D5"/>
    <w:rsid w:val="0022276E"/>
    <w:rsid w:val="00222787"/>
    <w:rsid w:val="002228EB"/>
    <w:rsid w:val="00222AF9"/>
    <w:rsid w:val="00222BC4"/>
    <w:rsid w:val="00222D0C"/>
    <w:rsid w:val="00222D30"/>
    <w:rsid w:val="00222D7E"/>
    <w:rsid w:val="00222DEB"/>
    <w:rsid w:val="002230D2"/>
    <w:rsid w:val="002230FF"/>
    <w:rsid w:val="00223385"/>
    <w:rsid w:val="00223491"/>
    <w:rsid w:val="0022355E"/>
    <w:rsid w:val="00223563"/>
    <w:rsid w:val="00223788"/>
    <w:rsid w:val="0022383E"/>
    <w:rsid w:val="00223868"/>
    <w:rsid w:val="00223972"/>
    <w:rsid w:val="00223B8F"/>
    <w:rsid w:val="00223BCE"/>
    <w:rsid w:val="00223BCF"/>
    <w:rsid w:val="00223C9E"/>
    <w:rsid w:val="00223CF0"/>
    <w:rsid w:val="00223CFC"/>
    <w:rsid w:val="00223E14"/>
    <w:rsid w:val="00223E6A"/>
    <w:rsid w:val="00223FBB"/>
    <w:rsid w:val="00224485"/>
    <w:rsid w:val="00224669"/>
    <w:rsid w:val="0022470F"/>
    <w:rsid w:val="002247E4"/>
    <w:rsid w:val="00224B26"/>
    <w:rsid w:val="00224B98"/>
    <w:rsid w:val="00224BB9"/>
    <w:rsid w:val="00224BBF"/>
    <w:rsid w:val="00224BE8"/>
    <w:rsid w:val="00224EFD"/>
    <w:rsid w:val="00224F89"/>
    <w:rsid w:val="00224FAD"/>
    <w:rsid w:val="002250B2"/>
    <w:rsid w:val="00225173"/>
    <w:rsid w:val="002251E5"/>
    <w:rsid w:val="00225205"/>
    <w:rsid w:val="002252EF"/>
    <w:rsid w:val="00225479"/>
    <w:rsid w:val="002254A5"/>
    <w:rsid w:val="002254F0"/>
    <w:rsid w:val="00225538"/>
    <w:rsid w:val="0022556D"/>
    <w:rsid w:val="00225574"/>
    <w:rsid w:val="00225635"/>
    <w:rsid w:val="00225647"/>
    <w:rsid w:val="00225648"/>
    <w:rsid w:val="00225802"/>
    <w:rsid w:val="00225814"/>
    <w:rsid w:val="00225926"/>
    <w:rsid w:val="00225977"/>
    <w:rsid w:val="002259AF"/>
    <w:rsid w:val="00225B2E"/>
    <w:rsid w:val="00225BFD"/>
    <w:rsid w:val="00225C1F"/>
    <w:rsid w:val="00225CEF"/>
    <w:rsid w:val="00225DB5"/>
    <w:rsid w:val="00225EA5"/>
    <w:rsid w:val="00226009"/>
    <w:rsid w:val="0022600F"/>
    <w:rsid w:val="002260F5"/>
    <w:rsid w:val="002260FC"/>
    <w:rsid w:val="00226204"/>
    <w:rsid w:val="0022625F"/>
    <w:rsid w:val="0022627A"/>
    <w:rsid w:val="00226518"/>
    <w:rsid w:val="00226693"/>
    <w:rsid w:val="00226768"/>
    <w:rsid w:val="002267D8"/>
    <w:rsid w:val="00226854"/>
    <w:rsid w:val="00226912"/>
    <w:rsid w:val="00226B10"/>
    <w:rsid w:val="00226C98"/>
    <w:rsid w:val="00226D25"/>
    <w:rsid w:val="00226D39"/>
    <w:rsid w:val="00226D98"/>
    <w:rsid w:val="00226E77"/>
    <w:rsid w:val="00227065"/>
    <w:rsid w:val="00227235"/>
    <w:rsid w:val="002272A5"/>
    <w:rsid w:val="002273CE"/>
    <w:rsid w:val="002274A0"/>
    <w:rsid w:val="00227798"/>
    <w:rsid w:val="002277B2"/>
    <w:rsid w:val="002277EC"/>
    <w:rsid w:val="00227818"/>
    <w:rsid w:val="0022785E"/>
    <w:rsid w:val="0022786E"/>
    <w:rsid w:val="00227A00"/>
    <w:rsid w:val="00227B76"/>
    <w:rsid w:val="00227C38"/>
    <w:rsid w:val="00227D56"/>
    <w:rsid w:val="00227E40"/>
    <w:rsid w:val="00227EB2"/>
    <w:rsid w:val="00227ED0"/>
    <w:rsid w:val="00227FBE"/>
    <w:rsid w:val="00227FE3"/>
    <w:rsid w:val="0023001A"/>
    <w:rsid w:val="00230119"/>
    <w:rsid w:val="00230201"/>
    <w:rsid w:val="002302BD"/>
    <w:rsid w:val="002303DE"/>
    <w:rsid w:val="00230584"/>
    <w:rsid w:val="002306B1"/>
    <w:rsid w:val="0023076E"/>
    <w:rsid w:val="002307D1"/>
    <w:rsid w:val="00230840"/>
    <w:rsid w:val="002308EF"/>
    <w:rsid w:val="00230AEC"/>
    <w:rsid w:val="00230B91"/>
    <w:rsid w:val="00230BD1"/>
    <w:rsid w:val="00230C55"/>
    <w:rsid w:val="00230CA1"/>
    <w:rsid w:val="00230E8D"/>
    <w:rsid w:val="0023104C"/>
    <w:rsid w:val="00231128"/>
    <w:rsid w:val="00231218"/>
    <w:rsid w:val="00231343"/>
    <w:rsid w:val="00231457"/>
    <w:rsid w:val="0023153F"/>
    <w:rsid w:val="002317A3"/>
    <w:rsid w:val="002318AB"/>
    <w:rsid w:val="00231B23"/>
    <w:rsid w:val="00231B7D"/>
    <w:rsid w:val="00231B8F"/>
    <w:rsid w:val="00231D0E"/>
    <w:rsid w:val="00231E19"/>
    <w:rsid w:val="00231E71"/>
    <w:rsid w:val="00231F86"/>
    <w:rsid w:val="00232018"/>
    <w:rsid w:val="00232034"/>
    <w:rsid w:val="002320AD"/>
    <w:rsid w:val="002320F3"/>
    <w:rsid w:val="00232121"/>
    <w:rsid w:val="00232175"/>
    <w:rsid w:val="00232217"/>
    <w:rsid w:val="0023225D"/>
    <w:rsid w:val="00232350"/>
    <w:rsid w:val="002324EB"/>
    <w:rsid w:val="002324EF"/>
    <w:rsid w:val="0023252B"/>
    <w:rsid w:val="00232802"/>
    <w:rsid w:val="00232872"/>
    <w:rsid w:val="002328C7"/>
    <w:rsid w:val="00232977"/>
    <w:rsid w:val="002329F6"/>
    <w:rsid w:val="00232A96"/>
    <w:rsid w:val="00232B63"/>
    <w:rsid w:val="00232B88"/>
    <w:rsid w:val="00232BE5"/>
    <w:rsid w:val="00232C54"/>
    <w:rsid w:val="00232E11"/>
    <w:rsid w:val="00232EF8"/>
    <w:rsid w:val="00232F4C"/>
    <w:rsid w:val="00232F7A"/>
    <w:rsid w:val="00232F9C"/>
    <w:rsid w:val="0023307A"/>
    <w:rsid w:val="002331FD"/>
    <w:rsid w:val="0023320D"/>
    <w:rsid w:val="00233244"/>
    <w:rsid w:val="00233279"/>
    <w:rsid w:val="0023335B"/>
    <w:rsid w:val="002333F4"/>
    <w:rsid w:val="0023342F"/>
    <w:rsid w:val="00233497"/>
    <w:rsid w:val="00233510"/>
    <w:rsid w:val="00233521"/>
    <w:rsid w:val="002335A6"/>
    <w:rsid w:val="0023360F"/>
    <w:rsid w:val="002336D0"/>
    <w:rsid w:val="0023370C"/>
    <w:rsid w:val="0023392B"/>
    <w:rsid w:val="0023398D"/>
    <w:rsid w:val="00233A19"/>
    <w:rsid w:val="00233AB2"/>
    <w:rsid w:val="00233B99"/>
    <w:rsid w:val="00233BA5"/>
    <w:rsid w:val="00233BC9"/>
    <w:rsid w:val="00233BF6"/>
    <w:rsid w:val="00233CD8"/>
    <w:rsid w:val="00233D54"/>
    <w:rsid w:val="00233DB7"/>
    <w:rsid w:val="00233DBC"/>
    <w:rsid w:val="00233DD2"/>
    <w:rsid w:val="00233EEE"/>
    <w:rsid w:val="00233F11"/>
    <w:rsid w:val="00233F23"/>
    <w:rsid w:val="002343B1"/>
    <w:rsid w:val="0023440D"/>
    <w:rsid w:val="00234521"/>
    <w:rsid w:val="00234628"/>
    <w:rsid w:val="002346B6"/>
    <w:rsid w:val="002346E1"/>
    <w:rsid w:val="002346F1"/>
    <w:rsid w:val="002346FD"/>
    <w:rsid w:val="00234782"/>
    <w:rsid w:val="002347C2"/>
    <w:rsid w:val="002347F0"/>
    <w:rsid w:val="0023484E"/>
    <w:rsid w:val="0023492E"/>
    <w:rsid w:val="002349EF"/>
    <w:rsid w:val="00234A61"/>
    <w:rsid w:val="00234BC8"/>
    <w:rsid w:val="00234CAA"/>
    <w:rsid w:val="00234CEB"/>
    <w:rsid w:val="00234D14"/>
    <w:rsid w:val="00234FBC"/>
    <w:rsid w:val="002351AC"/>
    <w:rsid w:val="00235200"/>
    <w:rsid w:val="002352B7"/>
    <w:rsid w:val="002352F2"/>
    <w:rsid w:val="00235422"/>
    <w:rsid w:val="002354DC"/>
    <w:rsid w:val="002355A2"/>
    <w:rsid w:val="00235668"/>
    <w:rsid w:val="00235688"/>
    <w:rsid w:val="00235767"/>
    <w:rsid w:val="00235807"/>
    <w:rsid w:val="002358F5"/>
    <w:rsid w:val="00235B3E"/>
    <w:rsid w:val="00235B9E"/>
    <w:rsid w:val="00235BBF"/>
    <w:rsid w:val="00235C9E"/>
    <w:rsid w:val="00235E10"/>
    <w:rsid w:val="00236024"/>
    <w:rsid w:val="00236088"/>
    <w:rsid w:val="002362B8"/>
    <w:rsid w:val="00236391"/>
    <w:rsid w:val="0023646A"/>
    <w:rsid w:val="002364DA"/>
    <w:rsid w:val="00236592"/>
    <w:rsid w:val="00236896"/>
    <w:rsid w:val="002368E3"/>
    <w:rsid w:val="00236902"/>
    <w:rsid w:val="00236A67"/>
    <w:rsid w:val="00236AC3"/>
    <w:rsid w:val="00236AD0"/>
    <w:rsid w:val="00236B06"/>
    <w:rsid w:val="00236B54"/>
    <w:rsid w:val="00236B92"/>
    <w:rsid w:val="00236C1B"/>
    <w:rsid w:val="00236C1C"/>
    <w:rsid w:val="00236DF3"/>
    <w:rsid w:val="00236E52"/>
    <w:rsid w:val="00236EC8"/>
    <w:rsid w:val="00236F2E"/>
    <w:rsid w:val="00236F32"/>
    <w:rsid w:val="00237026"/>
    <w:rsid w:val="00237149"/>
    <w:rsid w:val="00237170"/>
    <w:rsid w:val="0023718A"/>
    <w:rsid w:val="002371F0"/>
    <w:rsid w:val="002372AC"/>
    <w:rsid w:val="002373B3"/>
    <w:rsid w:val="00237461"/>
    <w:rsid w:val="00237508"/>
    <w:rsid w:val="00237664"/>
    <w:rsid w:val="0023766A"/>
    <w:rsid w:val="00237678"/>
    <w:rsid w:val="00237CAD"/>
    <w:rsid w:val="00237D0B"/>
    <w:rsid w:val="00237F4B"/>
    <w:rsid w:val="002400AE"/>
    <w:rsid w:val="002401CF"/>
    <w:rsid w:val="002401E8"/>
    <w:rsid w:val="002401F1"/>
    <w:rsid w:val="00240248"/>
    <w:rsid w:val="0024027E"/>
    <w:rsid w:val="00240381"/>
    <w:rsid w:val="0024044C"/>
    <w:rsid w:val="0024057B"/>
    <w:rsid w:val="002406E2"/>
    <w:rsid w:val="00240713"/>
    <w:rsid w:val="0024071F"/>
    <w:rsid w:val="0024081F"/>
    <w:rsid w:val="0024094B"/>
    <w:rsid w:val="00240AC4"/>
    <w:rsid w:val="00240AE6"/>
    <w:rsid w:val="00240E33"/>
    <w:rsid w:val="00240E7E"/>
    <w:rsid w:val="00240FA0"/>
    <w:rsid w:val="00241078"/>
    <w:rsid w:val="0024117A"/>
    <w:rsid w:val="002411C7"/>
    <w:rsid w:val="002411F9"/>
    <w:rsid w:val="00241364"/>
    <w:rsid w:val="002415B4"/>
    <w:rsid w:val="002415C0"/>
    <w:rsid w:val="00241602"/>
    <w:rsid w:val="00241659"/>
    <w:rsid w:val="002416A2"/>
    <w:rsid w:val="002416E8"/>
    <w:rsid w:val="00241727"/>
    <w:rsid w:val="00241729"/>
    <w:rsid w:val="002417A2"/>
    <w:rsid w:val="00241904"/>
    <w:rsid w:val="0024195F"/>
    <w:rsid w:val="00241B3A"/>
    <w:rsid w:val="00241B62"/>
    <w:rsid w:val="00241BA6"/>
    <w:rsid w:val="00241E81"/>
    <w:rsid w:val="00241ED7"/>
    <w:rsid w:val="002420A0"/>
    <w:rsid w:val="00242114"/>
    <w:rsid w:val="00242188"/>
    <w:rsid w:val="0024225E"/>
    <w:rsid w:val="00242311"/>
    <w:rsid w:val="0024236B"/>
    <w:rsid w:val="00242385"/>
    <w:rsid w:val="00242654"/>
    <w:rsid w:val="0024278B"/>
    <w:rsid w:val="002427E7"/>
    <w:rsid w:val="002427F8"/>
    <w:rsid w:val="002428D3"/>
    <w:rsid w:val="00242B48"/>
    <w:rsid w:val="00242B56"/>
    <w:rsid w:val="00242B68"/>
    <w:rsid w:val="00242B8D"/>
    <w:rsid w:val="00242D18"/>
    <w:rsid w:val="00242D53"/>
    <w:rsid w:val="00242DBD"/>
    <w:rsid w:val="00242DF7"/>
    <w:rsid w:val="00242E25"/>
    <w:rsid w:val="00242E81"/>
    <w:rsid w:val="00242F78"/>
    <w:rsid w:val="00243038"/>
    <w:rsid w:val="0024304C"/>
    <w:rsid w:val="002430E0"/>
    <w:rsid w:val="00243156"/>
    <w:rsid w:val="00243562"/>
    <w:rsid w:val="00243589"/>
    <w:rsid w:val="0024365F"/>
    <w:rsid w:val="00243724"/>
    <w:rsid w:val="00243734"/>
    <w:rsid w:val="00243977"/>
    <w:rsid w:val="0024399F"/>
    <w:rsid w:val="002439C3"/>
    <w:rsid w:val="002439C6"/>
    <w:rsid w:val="002439E7"/>
    <w:rsid w:val="002439F2"/>
    <w:rsid w:val="00243A14"/>
    <w:rsid w:val="00243A7A"/>
    <w:rsid w:val="00243B27"/>
    <w:rsid w:val="00243BD8"/>
    <w:rsid w:val="00243D16"/>
    <w:rsid w:val="00243D8F"/>
    <w:rsid w:val="00243ECF"/>
    <w:rsid w:val="00243F5F"/>
    <w:rsid w:val="00244051"/>
    <w:rsid w:val="002441B6"/>
    <w:rsid w:val="002441F3"/>
    <w:rsid w:val="00244270"/>
    <w:rsid w:val="00244306"/>
    <w:rsid w:val="002443AF"/>
    <w:rsid w:val="002443E5"/>
    <w:rsid w:val="0024448A"/>
    <w:rsid w:val="002444B6"/>
    <w:rsid w:val="002445AF"/>
    <w:rsid w:val="002445CB"/>
    <w:rsid w:val="002446A8"/>
    <w:rsid w:val="002446B8"/>
    <w:rsid w:val="0024478B"/>
    <w:rsid w:val="002448B6"/>
    <w:rsid w:val="0024497F"/>
    <w:rsid w:val="00244A63"/>
    <w:rsid w:val="00244A8F"/>
    <w:rsid w:val="00244AF5"/>
    <w:rsid w:val="00244B4D"/>
    <w:rsid w:val="00244B81"/>
    <w:rsid w:val="00244C23"/>
    <w:rsid w:val="00244CB8"/>
    <w:rsid w:val="00244D8D"/>
    <w:rsid w:val="00244EC4"/>
    <w:rsid w:val="00244F2A"/>
    <w:rsid w:val="00244FAB"/>
    <w:rsid w:val="00245049"/>
    <w:rsid w:val="002450A8"/>
    <w:rsid w:val="00245140"/>
    <w:rsid w:val="00245196"/>
    <w:rsid w:val="002451A5"/>
    <w:rsid w:val="002451B6"/>
    <w:rsid w:val="002451F0"/>
    <w:rsid w:val="002452D1"/>
    <w:rsid w:val="0024541C"/>
    <w:rsid w:val="0024582C"/>
    <w:rsid w:val="00245900"/>
    <w:rsid w:val="0024592B"/>
    <w:rsid w:val="00245933"/>
    <w:rsid w:val="002459FE"/>
    <w:rsid w:val="00245A1E"/>
    <w:rsid w:val="00245A51"/>
    <w:rsid w:val="00245B23"/>
    <w:rsid w:val="00245C5A"/>
    <w:rsid w:val="00245CF7"/>
    <w:rsid w:val="00246033"/>
    <w:rsid w:val="0024605E"/>
    <w:rsid w:val="0024635F"/>
    <w:rsid w:val="002463E7"/>
    <w:rsid w:val="00246475"/>
    <w:rsid w:val="0024664F"/>
    <w:rsid w:val="00246867"/>
    <w:rsid w:val="00246890"/>
    <w:rsid w:val="00246950"/>
    <w:rsid w:val="00246AB9"/>
    <w:rsid w:val="00246C0A"/>
    <w:rsid w:val="00246EBB"/>
    <w:rsid w:val="00246F3C"/>
    <w:rsid w:val="00247013"/>
    <w:rsid w:val="00247077"/>
    <w:rsid w:val="0024709E"/>
    <w:rsid w:val="002470B9"/>
    <w:rsid w:val="00247439"/>
    <w:rsid w:val="0024745F"/>
    <w:rsid w:val="0024746A"/>
    <w:rsid w:val="00247568"/>
    <w:rsid w:val="0024767F"/>
    <w:rsid w:val="0024771E"/>
    <w:rsid w:val="0024777C"/>
    <w:rsid w:val="002477FF"/>
    <w:rsid w:val="0024785D"/>
    <w:rsid w:val="0024787A"/>
    <w:rsid w:val="0024787D"/>
    <w:rsid w:val="0024799F"/>
    <w:rsid w:val="002479D3"/>
    <w:rsid w:val="00247A26"/>
    <w:rsid w:val="00247C1A"/>
    <w:rsid w:val="00247DE1"/>
    <w:rsid w:val="00247F8E"/>
    <w:rsid w:val="002500EF"/>
    <w:rsid w:val="0025019E"/>
    <w:rsid w:val="0025021A"/>
    <w:rsid w:val="00250235"/>
    <w:rsid w:val="002502EA"/>
    <w:rsid w:val="00250329"/>
    <w:rsid w:val="00250549"/>
    <w:rsid w:val="00250676"/>
    <w:rsid w:val="0025068D"/>
    <w:rsid w:val="002506CF"/>
    <w:rsid w:val="0025081F"/>
    <w:rsid w:val="00250E6B"/>
    <w:rsid w:val="00251093"/>
    <w:rsid w:val="00251129"/>
    <w:rsid w:val="002511D1"/>
    <w:rsid w:val="002511D6"/>
    <w:rsid w:val="0025121C"/>
    <w:rsid w:val="0025123B"/>
    <w:rsid w:val="0025123C"/>
    <w:rsid w:val="0025126B"/>
    <w:rsid w:val="00251344"/>
    <w:rsid w:val="00251355"/>
    <w:rsid w:val="002513C9"/>
    <w:rsid w:val="002515B9"/>
    <w:rsid w:val="002515CC"/>
    <w:rsid w:val="002516A5"/>
    <w:rsid w:val="002516C0"/>
    <w:rsid w:val="002516D2"/>
    <w:rsid w:val="00251735"/>
    <w:rsid w:val="002517CD"/>
    <w:rsid w:val="0025193E"/>
    <w:rsid w:val="002519C5"/>
    <w:rsid w:val="00251C49"/>
    <w:rsid w:val="00251CD3"/>
    <w:rsid w:val="00251D6F"/>
    <w:rsid w:val="00251DDA"/>
    <w:rsid w:val="00251E9B"/>
    <w:rsid w:val="00251FC4"/>
    <w:rsid w:val="00252068"/>
    <w:rsid w:val="002520AB"/>
    <w:rsid w:val="002521FE"/>
    <w:rsid w:val="002522E2"/>
    <w:rsid w:val="0025255E"/>
    <w:rsid w:val="00252564"/>
    <w:rsid w:val="00252572"/>
    <w:rsid w:val="002525C2"/>
    <w:rsid w:val="00252635"/>
    <w:rsid w:val="00252701"/>
    <w:rsid w:val="0025280E"/>
    <w:rsid w:val="0025282F"/>
    <w:rsid w:val="0025283E"/>
    <w:rsid w:val="00252893"/>
    <w:rsid w:val="00252AF7"/>
    <w:rsid w:val="00252C03"/>
    <w:rsid w:val="00252C49"/>
    <w:rsid w:val="00252D2D"/>
    <w:rsid w:val="00252D8C"/>
    <w:rsid w:val="00252E46"/>
    <w:rsid w:val="00252E61"/>
    <w:rsid w:val="00252EF8"/>
    <w:rsid w:val="00252F07"/>
    <w:rsid w:val="00252F66"/>
    <w:rsid w:val="00252F7B"/>
    <w:rsid w:val="00252FC7"/>
    <w:rsid w:val="00253037"/>
    <w:rsid w:val="00253074"/>
    <w:rsid w:val="0025314E"/>
    <w:rsid w:val="00253269"/>
    <w:rsid w:val="002533BC"/>
    <w:rsid w:val="00253406"/>
    <w:rsid w:val="00253530"/>
    <w:rsid w:val="002536B1"/>
    <w:rsid w:val="0025397C"/>
    <w:rsid w:val="00253A1A"/>
    <w:rsid w:val="00253CB9"/>
    <w:rsid w:val="00253D82"/>
    <w:rsid w:val="00253DD5"/>
    <w:rsid w:val="00253EA8"/>
    <w:rsid w:val="00253EDE"/>
    <w:rsid w:val="00254024"/>
    <w:rsid w:val="002540AE"/>
    <w:rsid w:val="00254216"/>
    <w:rsid w:val="002542A3"/>
    <w:rsid w:val="002542A6"/>
    <w:rsid w:val="002542CC"/>
    <w:rsid w:val="002542FC"/>
    <w:rsid w:val="00254344"/>
    <w:rsid w:val="00254362"/>
    <w:rsid w:val="0025446B"/>
    <w:rsid w:val="002545AC"/>
    <w:rsid w:val="002545DE"/>
    <w:rsid w:val="0025496E"/>
    <w:rsid w:val="00254B17"/>
    <w:rsid w:val="00254BD4"/>
    <w:rsid w:val="00254F6C"/>
    <w:rsid w:val="00255112"/>
    <w:rsid w:val="0025517D"/>
    <w:rsid w:val="002551A7"/>
    <w:rsid w:val="002552CF"/>
    <w:rsid w:val="00255594"/>
    <w:rsid w:val="0025560F"/>
    <w:rsid w:val="00255674"/>
    <w:rsid w:val="002557CA"/>
    <w:rsid w:val="002557D5"/>
    <w:rsid w:val="00255917"/>
    <w:rsid w:val="0025595F"/>
    <w:rsid w:val="00255A33"/>
    <w:rsid w:val="00255A5D"/>
    <w:rsid w:val="00255A69"/>
    <w:rsid w:val="00255B22"/>
    <w:rsid w:val="00255CA4"/>
    <w:rsid w:val="00255F1F"/>
    <w:rsid w:val="00255F4D"/>
    <w:rsid w:val="00255F8D"/>
    <w:rsid w:val="00256022"/>
    <w:rsid w:val="00256088"/>
    <w:rsid w:val="002560CF"/>
    <w:rsid w:val="00256146"/>
    <w:rsid w:val="002562C9"/>
    <w:rsid w:val="002563BB"/>
    <w:rsid w:val="00256407"/>
    <w:rsid w:val="002564CB"/>
    <w:rsid w:val="002564D2"/>
    <w:rsid w:val="002565DB"/>
    <w:rsid w:val="00256676"/>
    <w:rsid w:val="002566CE"/>
    <w:rsid w:val="002566DB"/>
    <w:rsid w:val="0025675C"/>
    <w:rsid w:val="0025685B"/>
    <w:rsid w:val="00256960"/>
    <w:rsid w:val="00256A9A"/>
    <w:rsid w:val="00256AA8"/>
    <w:rsid w:val="00256BB1"/>
    <w:rsid w:val="00256C37"/>
    <w:rsid w:val="00256CEB"/>
    <w:rsid w:val="00256D71"/>
    <w:rsid w:val="00256DE7"/>
    <w:rsid w:val="00256DEE"/>
    <w:rsid w:val="00256E33"/>
    <w:rsid w:val="00256F37"/>
    <w:rsid w:val="00256FF5"/>
    <w:rsid w:val="00257235"/>
    <w:rsid w:val="00257260"/>
    <w:rsid w:val="00257384"/>
    <w:rsid w:val="00257402"/>
    <w:rsid w:val="00257470"/>
    <w:rsid w:val="0025763E"/>
    <w:rsid w:val="002576B8"/>
    <w:rsid w:val="002577AC"/>
    <w:rsid w:val="00257834"/>
    <w:rsid w:val="00257899"/>
    <w:rsid w:val="002578E7"/>
    <w:rsid w:val="00257ACF"/>
    <w:rsid w:val="00257BD4"/>
    <w:rsid w:val="00257C11"/>
    <w:rsid w:val="002600BC"/>
    <w:rsid w:val="00260282"/>
    <w:rsid w:val="00260362"/>
    <w:rsid w:val="00260374"/>
    <w:rsid w:val="00260434"/>
    <w:rsid w:val="00260569"/>
    <w:rsid w:val="002605F6"/>
    <w:rsid w:val="00260682"/>
    <w:rsid w:val="00260707"/>
    <w:rsid w:val="0026072B"/>
    <w:rsid w:val="00260854"/>
    <w:rsid w:val="00260862"/>
    <w:rsid w:val="00260AC8"/>
    <w:rsid w:val="00260B91"/>
    <w:rsid w:val="00260D3A"/>
    <w:rsid w:val="00260DF6"/>
    <w:rsid w:val="00260DFF"/>
    <w:rsid w:val="00260F48"/>
    <w:rsid w:val="0026128A"/>
    <w:rsid w:val="002614FB"/>
    <w:rsid w:val="0026160D"/>
    <w:rsid w:val="00261655"/>
    <w:rsid w:val="00261742"/>
    <w:rsid w:val="00261743"/>
    <w:rsid w:val="002617CF"/>
    <w:rsid w:val="002618B5"/>
    <w:rsid w:val="0026198E"/>
    <w:rsid w:val="00261A27"/>
    <w:rsid w:val="00261A60"/>
    <w:rsid w:val="00261A6F"/>
    <w:rsid w:val="00261AF1"/>
    <w:rsid w:val="00261BAC"/>
    <w:rsid w:val="00261BD5"/>
    <w:rsid w:val="00261C00"/>
    <w:rsid w:val="00261C0D"/>
    <w:rsid w:val="00261C65"/>
    <w:rsid w:val="00261CCF"/>
    <w:rsid w:val="00261D68"/>
    <w:rsid w:val="00261E95"/>
    <w:rsid w:val="00261F60"/>
    <w:rsid w:val="00262094"/>
    <w:rsid w:val="00262303"/>
    <w:rsid w:val="002623C0"/>
    <w:rsid w:val="002623F8"/>
    <w:rsid w:val="00262400"/>
    <w:rsid w:val="002624EB"/>
    <w:rsid w:val="0026256B"/>
    <w:rsid w:val="00262575"/>
    <w:rsid w:val="0026275D"/>
    <w:rsid w:val="0026288A"/>
    <w:rsid w:val="002628FF"/>
    <w:rsid w:val="0026292F"/>
    <w:rsid w:val="00262D23"/>
    <w:rsid w:val="00262D56"/>
    <w:rsid w:val="00262D60"/>
    <w:rsid w:val="00262E39"/>
    <w:rsid w:val="00262E7F"/>
    <w:rsid w:val="00262F32"/>
    <w:rsid w:val="00262F68"/>
    <w:rsid w:val="00263091"/>
    <w:rsid w:val="0026330C"/>
    <w:rsid w:val="00263384"/>
    <w:rsid w:val="00263524"/>
    <w:rsid w:val="00263536"/>
    <w:rsid w:val="002635B1"/>
    <w:rsid w:val="002636E8"/>
    <w:rsid w:val="002636F5"/>
    <w:rsid w:val="00263717"/>
    <w:rsid w:val="0026377C"/>
    <w:rsid w:val="00263978"/>
    <w:rsid w:val="00263A62"/>
    <w:rsid w:val="00263A9F"/>
    <w:rsid w:val="00263BFD"/>
    <w:rsid w:val="00263D7B"/>
    <w:rsid w:val="00263E73"/>
    <w:rsid w:val="00263EC9"/>
    <w:rsid w:val="00263EFF"/>
    <w:rsid w:val="00263F00"/>
    <w:rsid w:val="00263F5D"/>
    <w:rsid w:val="00263F97"/>
    <w:rsid w:val="00264304"/>
    <w:rsid w:val="00264386"/>
    <w:rsid w:val="002643F7"/>
    <w:rsid w:val="00264424"/>
    <w:rsid w:val="0026443C"/>
    <w:rsid w:val="00264440"/>
    <w:rsid w:val="002645C9"/>
    <w:rsid w:val="002645D5"/>
    <w:rsid w:val="0026466A"/>
    <w:rsid w:val="00264683"/>
    <w:rsid w:val="0026476E"/>
    <w:rsid w:val="0026479E"/>
    <w:rsid w:val="002649A2"/>
    <w:rsid w:val="00264A20"/>
    <w:rsid w:val="00264ACA"/>
    <w:rsid w:val="00264B0C"/>
    <w:rsid w:val="00264B2B"/>
    <w:rsid w:val="00264BF6"/>
    <w:rsid w:val="00264C6D"/>
    <w:rsid w:val="00264CCA"/>
    <w:rsid w:val="00264D4B"/>
    <w:rsid w:val="00264F79"/>
    <w:rsid w:val="00265011"/>
    <w:rsid w:val="00265037"/>
    <w:rsid w:val="00265099"/>
    <w:rsid w:val="00265206"/>
    <w:rsid w:val="00265251"/>
    <w:rsid w:val="0026534F"/>
    <w:rsid w:val="00265419"/>
    <w:rsid w:val="00265424"/>
    <w:rsid w:val="0026547F"/>
    <w:rsid w:val="002656D7"/>
    <w:rsid w:val="0026580B"/>
    <w:rsid w:val="00265940"/>
    <w:rsid w:val="00265979"/>
    <w:rsid w:val="00265A8E"/>
    <w:rsid w:val="00265AC6"/>
    <w:rsid w:val="00265AFE"/>
    <w:rsid w:val="00265C46"/>
    <w:rsid w:val="00265CB1"/>
    <w:rsid w:val="00265CCA"/>
    <w:rsid w:val="00265DA3"/>
    <w:rsid w:val="00265EE8"/>
    <w:rsid w:val="00265F1E"/>
    <w:rsid w:val="0026616B"/>
    <w:rsid w:val="00266179"/>
    <w:rsid w:val="002661BE"/>
    <w:rsid w:val="00266240"/>
    <w:rsid w:val="0026628E"/>
    <w:rsid w:val="00266334"/>
    <w:rsid w:val="002664D4"/>
    <w:rsid w:val="0026657D"/>
    <w:rsid w:val="002665D8"/>
    <w:rsid w:val="0026672B"/>
    <w:rsid w:val="00266754"/>
    <w:rsid w:val="00266808"/>
    <w:rsid w:val="0026681F"/>
    <w:rsid w:val="00266886"/>
    <w:rsid w:val="002668D2"/>
    <w:rsid w:val="00266983"/>
    <w:rsid w:val="002669FA"/>
    <w:rsid w:val="00266BA3"/>
    <w:rsid w:val="00266CA7"/>
    <w:rsid w:val="00266CB8"/>
    <w:rsid w:val="00266F07"/>
    <w:rsid w:val="00266F8D"/>
    <w:rsid w:val="00266FE8"/>
    <w:rsid w:val="002670F1"/>
    <w:rsid w:val="002673BD"/>
    <w:rsid w:val="0026742A"/>
    <w:rsid w:val="00267556"/>
    <w:rsid w:val="00267563"/>
    <w:rsid w:val="0026757F"/>
    <w:rsid w:val="002675F0"/>
    <w:rsid w:val="002676F9"/>
    <w:rsid w:val="00267856"/>
    <w:rsid w:val="002678FB"/>
    <w:rsid w:val="00267A1C"/>
    <w:rsid w:val="00267CE7"/>
    <w:rsid w:val="00267E81"/>
    <w:rsid w:val="00267FB3"/>
    <w:rsid w:val="00267FE1"/>
    <w:rsid w:val="0027012C"/>
    <w:rsid w:val="002701C5"/>
    <w:rsid w:val="00270203"/>
    <w:rsid w:val="00270621"/>
    <w:rsid w:val="00270750"/>
    <w:rsid w:val="002708A6"/>
    <w:rsid w:val="00270985"/>
    <w:rsid w:val="002709DC"/>
    <w:rsid w:val="00270B14"/>
    <w:rsid w:val="00270D32"/>
    <w:rsid w:val="00270EBA"/>
    <w:rsid w:val="00270EFB"/>
    <w:rsid w:val="00270F93"/>
    <w:rsid w:val="00271042"/>
    <w:rsid w:val="00271078"/>
    <w:rsid w:val="002710E4"/>
    <w:rsid w:val="00271386"/>
    <w:rsid w:val="00271387"/>
    <w:rsid w:val="0027139B"/>
    <w:rsid w:val="00271436"/>
    <w:rsid w:val="00271494"/>
    <w:rsid w:val="002715EB"/>
    <w:rsid w:val="002715F2"/>
    <w:rsid w:val="002716E3"/>
    <w:rsid w:val="00271775"/>
    <w:rsid w:val="00271850"/>
    <w:rsid w:val="00271A93"/>
    <w:rsid w:val="00271B00"/>
    <w:rsid w:val="00271BFD"/>
    <w:rsid w:val="00271D17"/>
    <w:rsid w:val="00271E16"/>
    <w:rsid w:val="00271E61"/>
    <w:rsid w:val="00271E6D"/>
    <w:rsid w:val="00271F30"/>
    <w:rsid w:val="00271F96"/>
    <w:rsid w:val="00272087"/>
    <w:rsid w:val="002720C8"/>
    <w:rsid w:val="00272413"/>
    <w:rsid w:val="00272601"/>
    <w:rsid w:val="0027264A"/>
    <w:rsid w:val="0027271E"/>
    <w:rsid w:val="002727D4"/>
    <w:rsid w:val="00272801"/>
    <w:rsid w:val="002728CE"/>
    <w:rsid w:val="002729DE"/>
    <w:rsid w:val="00272B88"/>
    <w:rsid w:val="00272BB8"/>
    <w:rsid w:val="00272E2B"/>
    <w:rsid w:val="00272EBD"/>
    <w:rsid w:val="00272F75"/>
    <w:rsid w:val="00272FD6"/>
    <w:rsid w:val="00273119"/>
    <w:rsid w:val="002731AC"/>
    <w:rsid w:val="002735C5"/>
    <w:rsid w:val="002735F4"/>
    <w:rsid w:val="00273606"/>
    <w:rsid w:val="0027362A"/>
    <w:rsid w:val="002737A7"/>
    <w:rsid w:val="00273852"/>
    <w:rsid w:val="002738FF"/>
    <w:rsid w:val="00273906"/>
    <w:rsid w:val="0027390E"/>
    <w:rsid w:val="00273924"/>
    <w:rsid w:val="00273976"/>
    <w:rsid w:val="00273CE2"/>
    <w:rsid w:val="00273D28"/>
    <w:rsid w:val="00273DAC"/>
    <w:rsid w:val="00273DBD"/>
    <w:rsid w:val="00273E95"/>
    <w:rsid w:val="00273F8A"/>
    <w:rsid w:val="0027400C"/>
    <w:rsid w:val="00274053"/>
    <w:rsid w:val="002740CD"/>
    <w:rsid w:val="0027413C"/>
    <w:rsid w:val="00274190"/>
    <w:rsid w:val="00274275"/>
    <w:rsid w:val="002742B7"/>
    <w:rsid w:val="002743E5"/>
    <w:rsid w:val="002748C9"/>
    <w:rsid w:val="00274A8B"/>
    <w:rsid w:val="00274C28"/>
    <w:rsid w:val="00274F0C"/>
    <w:rsid w:val="00274F16"/>
    <w:rsid w:val="00274F7C"/>
    <w:rsid w:val="00274FC4"/>
    <w:rsid w:val="00275042"/>
    <w:rsid w:val="0027506B"/>
    <w:rsid w:val="00275119"/>
    <w:rsid w:val="00275279"/>
    <w:rsid w:val="0027541E"/>
    <w:rsid w:val="00275547"/>
    <w:rsid w:val="00275651"/>
    <w:rsid w:val="0027579C"/>
    <w:rsid w:val="002757B2"/>
    <w:rsid w:val="0027581F"/>
    <w:rsid w:val="00275854"/>
    <w:rsid w:val="002758C2"/>
    <w:rsid w:val="002758CD"/>
    <w:rsid w:val="0027591F"/>
    <w:rsid w:val="00275944"/>
    <w:rsid w:val="002759EA"/>
    <w:rsid w:val="00275A59"/>
    <w:rsid w:val="00275AA6"/>
    <w:rsid w:val="00275BC0"/>
    <w:rsid w:val="00275BEB"/>
    <w:rsid w:val="00275C37"/>
    <w:rsid w:val="00275CF0"/>
    <w:rsid w:val="00275E02"/>
    <w:rsid w:val="00275EA4"/>
    <w:rsid w:val="00275EF8"/>
    <w:rsid w:val="00275F9D"/>
    <w:rsid w:val="0027602B"/>
    <w:rsid w:val="002760C0"/>
    <w:rsid w:val="00276164"/>
    <w:rsid w:val="002761F8"/>
    <w:rsid w:val="0027633E"/>
    <w:rsid w:val="00276502"/>
    <w:rsid w:val="00276548"/>
    <w:rsid w:val="00276612"/>
    <w:rsid w:val="00276776"/>
    <w:rsid w:val="0027678C"/>
    <w:rsid w:val="00276796"/>
    <w:rsid w:val="002767B6"/>
    <w:rsid w:val="002767CA"/>
    <w:rsid w:val="002767E7"/>
    <w:rsid w:val="0027683E"/>
    <w:rsid w:val="0027685A"/>
    <w:rsid w:val="00276878"/>
    <w:rsid w:val="00276B9A"/>
    <w:rsid w:val="00276C90"/>
    <w:rsid w:val="00276D69"/>
    <w:rsid w:val="00276DC8"/>
    <w:rsid w:val="00276E4C"/>
    <w:rsid w:val="00277072"/>
    <w:rsid w:val="0027716B"/>
    <w:rsid w:val="00277458"/>
    <w:rsid w:val="002774D2"/>
    <w:rsid w:val="002775C0"/>
    <w:rsid w:val="002775E8"/>
    <w:rsid w:val="00277647"/>
    <w:rsid w:val="002777A7"/>
    <w:rsid w:val="002777B3"/>
    <w:rsid w:val="00277B2D"/>
    <w:rsid w:val="00277D47"/>
    <w:rsid w:val="00280111"/>
    <w:rsid w:val="0028025D"/>
    <w:rsid w:val="002803C8"/>
    <w:rsid w:val="0028040C"/>
    <w:rsid w:val="00280487"/>
    <w:rsid w:val="002805DF"/>
    <w:rsid w:val="002806D2"/>
    <w:rsid w:val="002806F5"/>
    <w:rsid w:val="00280772"/>
    <w:rsid w:val="0028082E"/>
    <w:rsid w:val="002808AD"/>
    <w:rsid w:val="0028098B"/>
    <w:rsid w:val="002809BE"/>
    <w:rsid w:val="00280A38"/>
    <w:rsid w:val="00280A6E"/>
    <w:rsid w:val="00280AB5"/>
    <w:rsid w:val="00280BFF"/>
    <w:rsid w:val="00280C39"/>
    <w:rsid w:val="00280DB0"/>
    <w:rsid w:val="00280DF6"/>
    <w:rsid w:val="00280E29"/>
    <w:rsid w:val="00280ED7"/>
    <w:rsid w:val="00280F0A"/>
    <w:rsid w:val="00280FE8"/>
    <w:rsid w:val="0028114B"/>
    <w:rsid w:val="00281336"/>
    <w:rsid w:val="0028140C"/>
    <w:rsid w:val="002814A4"/>
    <w:rsid w:val="002815E9"/>
    <w:rsid w:val="002816E3"/>
    <w:rsid w:val="00281801"/>
    <w:rsid w:val="00281823"/>
    <w:rsid w:val="00281A32"/>
    <w:rsid w:val="00281C5D"/>
    <w:rsid w:val="00281D29"/>
    <w:rsid w:val="00281D54"/>
    <w:rsid w:val="00281D82"/>
    <w:rsid w:val="00281EA8"/>
    <w:rsid w:val="00281F40"/>
    <w:rsid w:val="00282005"/>
    <w:rsid w:val="00282092"/>
    <w:rsid w:val="0028236C"/>
    <w:rsid w:val="00282527"/>
    <w:rsid w:val="00282691"/>
    <w:rsid w:val="0028277D"/>
    <w:rsid w:val="002828E7"/>
    <w:rsid w:val="002829C0"/>
    <w:rsid w:val="00282AEC"/>
    <w:rsid w:val="00282B04"/>
    <w:rsid w:val="00282C32"/>
    <w:rsid w:val="00282CF2"/>
    <w:rsid w:val="00282E19"/>
    <w:rsid w:val="00282E1A"/>
    <w:rsid w:val="00282F3E"/>
    <w:rsid w:val="00283008"/>
    <w:rsid w:val="002830ED"/>
    <w:rsid w:val="0028328F"/>
    <w:rsid w:val="002832DF"/>
    <w:rsid w:val="0028354D"/>
    <w:rsid w:val="002835B7"/>
    <w:rsid w:val="0028368B"/>
    <w:rsid w:val="00283695"/>
    <w:rsid w:val="0028395D"/>
    <w:rsid w:val="002839F3"/>
    <w:rsid w:val="00283A18"/>
    <w:rsid w:val="00283BE8"/>
    <w:rsid w:val="00283C48"/>
    <w:rsid w:val="00283DBB"/>
    <w:rsid w:val="00283DDF"/>
    <w:rsid w:val="00283E79"/>
    <w:rsid w:val="00283EA3"/>
    <w:rsid w:val="00283FB4"/>
    <w:rsid w:val="00284059"/>
    <w:rsid w:val="0028415D"/>
    <w:rsid w:val="002841D2"/>
    <w:rsid w:val="0028420E"/>
    <w:rsid w:val="0028426A"/>
    <w:rsid w:val="002843E4"/>
    <w:rsid w:val="0028446E"/>
    <w:rsid w:val="002845FE"/>
    <w:rsid w:val="002846A0"/>
    <w:rsid w:val="00284995"/>
    <w:rsid w:val="002849D4"/>
    <w:rsid w:val="00284B64"/>
    <w:rsid w:val="00284C95"/>
    <w:rsid w:val="00284D9C"/>
    <w:rsid w:val="00284E04"/>
    <w:rsid w:val="00284FDF"/>
    <w:rsid w:val="00285253"/>
    <w:rsid w:val="002854A5"/>
    <w:rsid w:val="002854BC"/>
    <w:rsid w:val="00285512"/>
    <w:rsid w:val="00285547"/>
    <w:rsid w:val="00285583"/>
    <w:rsid w:val="00285606"/>
    <w:rsid w:val="002857AF"/>
    <w:rsid w:val="00285AEA"/>
    <w:rsid w:val="00285D45"/>
    <w:rsid w:val="00285D82"/>
    <w:rsid w:val="0028608E"/>
    <w:rsid w:val="002860A1"/>
    <w:rsid w:val="00286120"/>
    <w:rsid w:val="002863F7"/>
    <w:rsid w:val="00286451"/>
    <w:rsid w:val="0028648A"/>
    <w:rsid w:val="002864DF"/>
    <w:rsid w:val="0028651B"/>
    <w:rsid w:val="00286642"/>
    <w:rsid w:val="00286729"/>
    <w:rsid w:val="00286843"/>
    <w:rsid w:val="0028689D"/>
    <w:rsid w:val="002868EA"/>
    <w:rsid w:val="002868FC"/>
    <w:rsid w:val="00286A64"/>
    <w:rsid w:val="00286A8B"/>
    <w:rsid w:val="00286C36"/>
    <w:rsid w:val="00286C8C"/>
    <w:rsid w:val="00286C8E"/>
    <w:rsid w:val="00286CF4"/>
    <w:rsid w:val="00286D5A"/>
    <w:rsid w:val="00286E01"/>
    <w:rsid w:val="00286E5F"/>
    <w:rsid w:val="00286EA4"/>
    <w:rsid w:val="00286F7B"/>
    <w:rsid w:val="00286FEF"/>
    <w:rsid w:val="00287024"/>
    <w:rsid w:val="0028719F"/>
    <w:rsid w:val="002871B3"/>
    <w:rsid w:val="002871EB"/>
    <w:rsid w:val="0028723E"/>
    <w:rsid w:val="00287342"/>
    <w:rsid w:val="0028738A"/>
    <w:rsid w:val="002873DA"/>
    <w:rsid w:val="0028757D"/>
    <w:rsid w:val="00287704"/>
    <w:rsid w:val="002877BD"/>
    <w:rsid w:val="00287833"/>
    <w:rsid w:val="00287A42"/>
    <w:rsid w:val="00287A4B"/>
    <w:rsid w:val="00287A80"/>
    <w:rsid w:val="00287A81"/>
    <w:rsid w:val="00287AA6"/>
    <w:rsid w:val="00287AEA"/>
    <w:rsid w:val="00287AF2"/>
    <w:rsid w:val="00287C3D"/>
    <w:rsid w:val="00287CA7"/>
    <w:rsid w:val="00287EC6"/>
    <w:rsid w:val="00287ECA"/>
    <w:rsid w:val="00287F8C"/>
    <w:rsid w:val="0029010B"/>
    <w:rsid w:val="00290168"/>
    <w:rsid w:val="0029019B"/>
    <w:rsid w:val="0029039B"/>
    <w:rsid w:val="002908FD"/>
    <w:rsid w:val="00290970"/>
    <w:rsid w:val="002909F4"/>
    <w:rsid w:val="00290A18"/>
    <w:rsid w:val="00290B02"/>
    <w:rsid w:val="00290C62"/>
    <w:rsid w:val="00290CA9"/>
    <w:rsid w:val="00290CFF"/>
    <w:rsid w:val="00290D10"/>
    <w:rsid w:val="00290D2F"/>
    <w:rsid w:val="00290F65"/>
    <w:rsid w:val="00290F80"/>
    <w:rsid w:val="00291005"/>
    <w:rsid w:val="0029103C"/>
    <w:rsid w:val="0029105C"/>
    <w:rsid w:val="002910E2"/>
    <w:rsid w:val="00291167"/>
    <w:rsid w:val="002911DF"/>
    <w:rsid w:val="00291206"/>
    <w:rsid w:val="002913EE"/>
    <w:rsid w:val="0029140D"/>
    <w:rsid w:val="00291544"/>
    <w:rsid w:val="00291622"/>
    <w:rsid w:val="00291634"/>
    <w:rsid w:val="002916DB"/>
    <w:rsid w:val="00291713"/>
    <w:rsid w:val="00291777"/>
    <w:rsid w:val="002917E5"/>
    <w:rsid w:val="00291819"/>
    <w:rsid w:val="00291821"/>
    <w:rsid w:val="00291868"/>
    <w:rsid w:val="0029189E"/>
    <w:rsid w:val="00291A35"/>
    <w:rsid w:val="00291AE0"/>
    <w:rsid w:val="00291BB8"/>
    <w:rsid w:val="00291BE4"/>
    <w:rsid w:val="00291C3E"/>
    <w:rsid w:val="00291CF6"/>
    <w:rsid w:val="00291E8D"/>
    <w:rsid w:val="00291EC2"/>
    <w:rsid w:val="00291F3C"/>
    <w:rsid w:val="0029205B"/>
    <w:rsid w:val="002920E1"/>
    <w:rsid w:val="00292115"/>
    <w:rsid w:val="002921ED"/>
    <w:rsid w:val="002924ED"/>
    <w:rsid w:val="00292566"/>
    <w:rsid w:val="002925A8"/>
    <w:rsid w:val="00292658"/>
    <w:rsid w:val="00292662"/>
    <w:rsid w:val="0029266D"/>
    <w:rsid w:val="0029269A"/>
    <w:rsid w:val="0029278A"/>
    <w:rsid w:val="002927CD"/>
    <w:rsid w:val="002927E6"/>
    <w:rsid w:val="002927FE"/>
    <w:rsid w:val="00292AD3"/>
    <w:rsid w:val="00292B01"/>
    <w:rsid w:val="00292B74"/>
    <w:rsid w:val="00292B9F"/>
    <w:rsid w:val="00292DFE"/>
    <w:rsid w:val="00292E05"/>
    <w:rsid w:val="00292E7C"/>
    <w:rsid w:val="00292FEF"/>
    <w:rsid w:val="002930C2"/>
    <w:rsid w:val="002930E0"/>
    <w:rsid w:val="002930EF"/>
    <w:rsid w:val="002931AE"/>
    <w:rsid w:val="002932FA"/>
    <w:rsid w:val="002933CB"/>
    <w:rsid w:val="002933E5"/>
    <w:rsid w:val="0029350B"/>
    <w:rsid w:val="00293582"/>
    <w:rsid w:val="002935D9"/>
    <w:rsid w:val="002935F8"/>
    <w:rsid w:val="0029362C"/>
    <w:rsid w:val="0029363A"/>
    <w:rsid w:val="0029365E"/>
    <w:rsid w:val="0029385B"/>
    <w:rsid w:val="002938A0"/>
    <w:rsid w:val="0029390B"/>
    <w:rsid w:val="00293969"/>
    <w:rsid w:val="002939F6"/>
    <w:rsid w:val="00293AEC"/>
    <w:rsid w:val="00293B8D"/>
    <w:rsid w:val="00293BC9"/>
    <w:rsid w:val="00293F99"/>
    <w:rsid w:val="00294093"/>
    <w:rsid w:val="0029420C"/>
    <w:rsid w:val="002942B8"/>
    <w:rsid w:val="00294497"/>
    <w:rsid w:val="002945FF"/>
    <w:rsid w:val="00294601"/>
    <w:rsid w:val="0029462E"/>
    <w:rsid w:val="0029462F"/>
    <w:rsid w:val="0029472E"/>
    <w:rsid w:val="0029475F"/>
    <w:rsid w:val="00294760"/>
    <w:rsid w:val="002948F8"/>
    <w:rsid w:val="0029497F"/>
    <w:rsid w:val="00294B57"/>
    <w:rsid w:val="00294B90"/>
    <w:rsid w:val="00294C88"/>
    <w:rsid w:val="00294E47"/>
    <w:rsid w:val="00294F71"/>
    <w:rsid w:val="0029505E"/>
    <w:rsid w:val="002950F7"/>
    <w:rsid w:val="0029515F"/>
    <w:rsid w:val="00295167"/>
    <w:rsid w:val="002951C7"/>
    <w:rsid w:val="00295299"/>
    <w:rsid w:val="002952A4"/>
    <w:rsid w:val="002952B3"/>
    <w:rsid w:val="002953F2"/>
    <w:rsid w:val="0029555B"/>
    <w:rsid w:val="002955CB"/>
    <w:rsid w:val="002956A9"/>
    <w:rsid w:val="002956CA"/>
    <w:rsid w:val="0029583A"/>
    <w:rsid w:val="00295863"/>
    <w:rsid w:val="00295978"/>
    <w:rsid w:val="002959E3"/>
    <w:rsid w:val="00295A74"/>
    <w:rsid w:val="00295B1E"/>
    <w:rsid w:val="00295C4A"/>
    <w:rsid w:val="00295C7D"/>
    <w:rsid w:val="00295CD0"/>
    <w:rsid w:val="00295E27"/>
    <w:rsid w:val="00295F9B"/>
    <w:rsid w:val="00295FC6"/>
    <w:rsid w:val="00295FDE"/>
    <w:rsid w:val="00296006"/>
    <w:rsid w:val="00296194"/>
    <w:rsid w:val="002961A2"/>
    <w:rsid w:val="0029624F"/>
    <w:rsid w:val="00296321"/>
    <w:rsid w:val="00296410"/>
    <w:rsid w:val="002965B6"/>
    <w:rsid w:val="0029670C"/>
    <w:rsid w:val="0029696C"/>
    <w:rsid w:val="00296AA3"/>
    <w:rsid w:val="00296CC0"/>
    <w:rsid w:val="00296D90"/>
    <w:rsid w:val="00296DBE"/>
    <w:rsid w:val="00296E8D"/>
    <w:rsid w:val="00296F9F"/>
    <w:rsid w:val="0029723F"/>
    <w:rsid w:val="002972F0"/>
    <w:rsid w:val="0029734C"/>
    <w:rsid w:val="00297378"/>
    <w:rsid w:val="002973A9"/>
    <w:rsid w:val="002974FA"/>
    <w:rsid w:val="0029763A"/>
    <w:rsid w:val="0029775C"/>
    <w:rsid w:val="00297808"/>
    <w:rsid w:val="00297A41"/>
    <w:rsid w:val="00297ABB"/>
    <w:rsid w:val="00297C0D"/>
    <w:rsid w:val="00297C1A"/>
    <w:rsid w:val="00297D11"/>
    <w:rsid w:val="00297D96"/>
    <w:rsid w:val="00297EB4"/>
    <w:rsid w:val="00297FF8"/>
    <w:rsid w:val="002A0117"/>
    <w:rsid w:val="002A0186"/>
    <w:rsid w:val="002A01D3"/>
    <w:rsid w:val="002A0369"/>
    <w:rsid w:val="002A040B"/>
    <w:rsid w:val="002A0446"/>
    <w:rsid w:val="002A071A"/>
    <w:rsid w:val="002A0759"/>
    <w:rsid w:val="002A07A9"/>
    <w:rsid w:val="002A07C0"/>
    <w:rsid w:val="002A087D"/>
    <w:rsid w:val="002A0891"/>
    <w:rsid w:val="002A099F"/>
    <w:rsid w:val="002A09C5"/>
    <w:rsid w:val="002A0B1C"/>
    <w:rsid w:val="002A0B4C"/>
    <w:rsid w:val="002A0C7E"/>
    <w:rsid w:val="002A0D99"/>
    <w:rsid w:val="002A0DA3"/>
    <w:rsid w:val="002A0DD7"/>
    <w:rsid w:val="002A0E98"/>
    <w:rsid w:val="002A1023"/>
    <w:rsid w:val="002A10B1"/>
    <w:rsid w:val="002A1176"/>
    <w:rsid w:val="002A1324"/>
    <w:rsid w:val="002A13B9"/>
    <w:rsid w:val="002A1450"/>
    <w:rsid w:val="002A162F"/>
    <w:rsid w:val="002A17BA"/>
    <w:rsid w:val="002A1A17"/>
    <w:rsid w:val="002A1B63"/>
    <w:rsid w:val="002A1C19"/>
    <w:rsid w:val="002A1C33"/>
    <w:rsid w:val="002A1C7E"/>
    <w:rsid w:val="002A1DA1"/>
    <w:rsid w:val="002A1DC5"/>
    <w:rsid w:val="002A1EA0"/>
    <w:rsid w:val="002A1FE5"/>
    <w:rsid w:val="002A20F2"/>
    <w:rsid w:val="002A2158"/>
    <w:rsid w:val="002A218E"/>
    <w:rsid w:val="002A222C"/>
    <w:rsid w:val="002A22D9"/>
    <w:rsid w:val="002A2311"/>
    <w:rsid w:val="002A2385"/>
    <w:rsid w:val="002A23FA"/>
    <w:rsid w:val="002A252C"/>
    <w:rsid w:val="002A26CC"/>
    <w:rsid w:val="002A2793"/>
    <w:rsid w:val="002A281B"/>
    <w:rsid w:val="002A2870"/>
    <w:rsid w:val="002A2898"/>
    <w:rsid w:val="002A2997"/>
    <w:rsid w:val="002A29BE"/>
    <w:rsid w:val="002A29C3"/>
    <w:rsid w:val="002A2A2C"/>
    <w:rsid w:val="002A2AAF"/>
    <w:rsid w:val="002A2AB6"/>
    <w:rsid w:val="002A2CCB"/>
    <w:rsid w:val="002A2E96"/>
    <w:rsid w:val="002A3343"/>
    <w:rsid w:val="002A3362"/>
    <w:rsid w:val="002A347A"/>
    <w:rsid w:val="002A35AC"/>
    <w:rsid w:val="002A35B5"/>
    <w:rsid w:val="002A36B9"/>
    <w:rsid w:val="002A3864"/>
    <w:rsid w:val="002A3897"/>
    <w:rsid w:val="002A38B1"/>
    <w:rsid w:val="002A3916"/>
    <w:rsid w:val="002A393E"/>
    <w:rsid w:val="002A39B3"/>
    <w:rsid w:val="002A3AA5"/>
    <w:rsid w:val="002A3C97"/>
    <w:rsid w:val="002A3E28"/>
    <w:rsid w:val="002A404A"/>
    <w:rsid w:val="002A418A"/>
    <w:rsid w:val="002A41BA"/>
    <w:rsid w:val="002A41E8"/>
    <w:rsid w:val="002A4295"/>
    <w:rsid w:val="002A4457"/>
    <w:rsid w:val="002A4551"/>
    <w:rsid w:val="002A45AB"/>
    <w:rsid w:val="002A46A7"/>
    <w:rsid w:val="002A46DB"/>
    <w:rsid w:val="002A4704"/>
    <w:rsid w:val="002A486B"/>
    <w:rsid w:val="002A4B13"/>
    <w:rsid w:val="002A4BAA"/>
    <w:rsid w:val="002A4BD2"/>
    <w:rsid w:val="002A4BEC"/>
    <w:rsid w:val="002A4C0B"/>
    <w:rsid w:val="002A4E76"/>
    <w:rsid w:val="002A4EFD"/>
    <w:rsid w:val="002A50CF"/>
    <w:rsid w:val="002A5124"/>
    <w:rsid w:val="002A512C"/>
    <w:rsid w:val="002A5199"/>
    <w:rsid w:val="002A52A5"/>
    <w:rsid w:val="002A52B9"/>
    <w:rsid w:val="002A539A"/>
    <w:rsid w:val="002A539E"/>
    <w:rsid w:val="002A53C5"/>
    <w:rsid w:val="002A5552"/>
    <w:rsid w:val="002A5679"/>
    <w:rsid w:val="002A5696"/>
    <w:rsid w:val="002A57BA"/>
    <w:rsid w:val="002A57F1"/>
    <w:rsid w:val="002A596D"/>
    <w:rsid w:val="002A5A88"/>
    <w:rsid w:val="002A5ACF"/>
    <w:rsid w:val="002A5B6A"/>
    <w:rsid w:val="002A5C95"/>
    <w:rsid w:val="002A5D67"/>
    <w:rsid w:val="002A5ED8"/>
    <w:rsid w:val="002A5FA3"/>
    <w:rsid w:val="002A5FC8"/>
    <w:rsid w:val="002A6008"/>
    <w:rsid w:val="002A6107"/>
    <w:rsid w:val="002A610B"/>
    <w:rsid w:val="002A621A"/>
    <w:rsid w:val="002A62B6"/>
    <w:rsid w:val="002A633A"/>
    <w:rsid w:val="002A6384"/>
    <w:rsid w:val="002A649A"/>
    <w:rsid w:val="002A656D"/>
    <w:rsid w:val="002A6683"/>
    <w:rsid w:val="002A66A8"/>
    <w:rsid w:val="002A66CB"/>
    <w:rsid w:val="002A66D5"/>
    <w:rsid w:val="002A6747"/>
    <w:rsid w:val="002A67A1"/>
    <w:rsid w:val="002A67A9"/>
    <w:rsid w:val="002A67BD"/>
    <w:rsid w:val="002A6916"/>
    <w:rsid w:val="002A6B9A"/>
    <w:rsid w:val="002A6BB5"/>
    <w:rsid w:val="002A6BD8"/>
    <w:rsid w:val="002A6C56"/>
    <w:rsid w:val="002A6C76"/>
    <w:rsid w:val="002A6C9E"/>
    <w:rsid w:val="002A6EDA"/>
    <w:rsid w:val="002A708F"/>
    <w:rsid w:val="002A7108"/>
    <w:rsid w:val="002A7179"/>
    <w:rsid w:val="002A71AB"/>
    <w:rsid w:val="002A72EE"/>
    <w:rsid w:val="002A7445"/>
    <w:rsid w:val="002A758C"/>
    <w:rsid w:val="002A7655"/>
    <w:rsid w:val="002A7899"/>
    <w:rsid w:val="002A7906"/>
    <w:rsid w:val="002A7A74"/>
    <w:rsid w:val="002A7ADC"/>
    <w:rsid w:val="002A7CC3"/>
    <w:rsid w:val="002A7D67"/>
    <w:rsid w:val="002A7DC6"/>
    <w:rsid w:val="002B01E0"/>
    <w:rsid w:val="002B02C4"/>
    <w:rsid w:val="002B0315"/>
    <w:rsid w:val="002B062B"/>
    <w:rsid w:val="002B06A6"/>
    <w:rsid w:val="002B06D6"/>
    <w:rsid w:val="002B097D"/>
    <w:rsid w:val="002B0A1D"/>
    <w:rsid w:val="002B0B79"/>
    <w:rsid w:val="002B0B8C"/>
    <w:rsid w:val="002B0DA0"/>
    <w:rsid w:val="002B0E71"/>
    <w:rsid w:val="002B0E72"/>
    <w:rsid w:val="002B0F42"/>
    <w:rsid w:val="002B0FCC"/>
    <w:rsid w:val="002B15E7"/>
    <w:rsid w:val="002B1892"/>
    <w:rsid w:val="002B1925"/>
    <w:rsid w:val="002B1A23"/>
    <w:rsid w:val="002B1A5C"/>
    <w:rsid w:val="002B1A8E"/>
    <w:rsid w:val="002B1B63"/>
    <w:rsid w:val="002B1B64"/>
    <w:rsid w:val="002B1BF1"/>
    <w:rsid w:val="002B1BF4"/>
    <w:rsid w:val="002B1C40"/>
    <w:rsid w:val="002B1CE8"/>
    <w:rsid w:val="002B1CF0"/>
    <w:rsid w:val="002B1EB6"/>
    <w:rsid w:val="002B1F2E"/>
    <w:rsid w:val="002B2000"/>
    <w:rsid w:val="002B2139"/>
    <w:rsid w:val="002B2367"/>
    <w:rsid w:val="002B23FC"/>
    <w:rsid w:val="002B2520"/>
    <w:rsid w:val="002B2525"/>
    <w:rsid w:val="002B26C1"/>
    <w:rsid w:val="002B26FE"/>
    <w:rsid w:val="002B2814"/>
    <w:rsid w:val="002B2874"/>
    <w:rsid w:val="002B28A1"/>
    <w:rsid w:val="002B2908"/>
    <w:rsid w:val="002B293E"/>
    <w:rsid w:val="002B2B8E"/>
    <w:rsid w:val="002B2BD2"/>
    <w:rsid w:val="002B2C25"/>
    <w:rsid w:val="002B2C5E"/>
    <w:rsid w:val="002B2DB3"/>
    <w:rsid w:val="002B2E18"/>
    <w:rsid w:val="002B2E43"/>
    <w:rsid w:val="002B2F36"/>
    <w:rsid w:val="002B34DD"/>
    <w:rsid w:val="002B352F"/>
    <w:rsid w:val="002B3579"/>
    <w:rsid w:val="002B35C0"/>
    <w:rsid w:val="002B35D1"/>
    <w:rsid w:val="002B3685"/>
    <w:rsid w:val="002B376C"/>
    <w:rsid w:val="002B38B8"/>
    <w:rsid w:val="002B38BC"/>
    <w:rsid w:val="002B3AAE"/>
    <w:rsid w:val="002B3AC1"/>
    <w:rsid w:val="002B3AE0"/>
    <w:rsid w:val="002B3AF7"/>
    <w:rsid w:val="002B3CE5"/>
    <w:rsid w:val="002B3E55"/>
    <w:rsid w:val="002B3F3C"/>
    <w:rsid w:val="002B40F0"/>
    <w:rsid w:val="002B4133"/>
    <w:rsid w:val="002B4319"/>
    <w:rsid w:val="002B435D"/>
    <w:rsid w:val="002B436E"/>
    <w:rsid w:val="002B4626"/>
    <w:rsid w:val="002B462B"/>
    <w:rsid w:val="002B4680"/>
    <w:rsid w:val="002B474F"/>
    <w:rsid w:val="002B4A2B"/>
    <w:rsid w:val="002B4AB0"/>
    <w:rsid w:val="002B4B7C"/>
    <w:rsid w:val="002B4C71"/>
    <w:rsid w:val="002B4D4C"/>
    <w:rsid w:val="002B4D69"/>
    <w:rsid w:val="002B4D6B"/>
    <w:rsid w:val="002B4FCF"/>
    <w:rsid w:val="002B5087"/>
    <w:rsid w:val="002B5138"/>
    <w:rsid w:val="002B51CB"/>
    <w:rsid w:val="002B520A"/>
    <w:rsid w:val="002B5244"/>
    <w:rsid w:val="002B5254"/>
    <w:rsid w:val="002B52E2"/>
    <w:rsid w:val="002B548B"/>
    <w:rsid w:val="002B54AB"/>
    <w:rsid w:val="002B54F2"/>
    <w:rsid w:val="002B5646"/>
    <w:rsid w:val="002B570D"/>
    <w:rsid w:val="002B59A5"/>
    <w:rsid w:val="002B59DA"/>
    <w:rsid w:val="002B5AE5"/>
    <w:rsid w:val="002B5C8B"/>
    <w:rsid w:val="002B5CBF"/>
    <w:rsid w:val="002B5D59"/>
    <w:rsid w:val="002B5D6E"/>
    <w:rsid w:val="002B5DC5"/>
    <w:rsid w:val="002B5DE2"/>
    <w:rsid w:val="002B5E4D"/>
    <w:rsid w:val="002B5E51"/>
    <w:rsid w:val="002B60DC"/>
    <w:rsid w:val="002B623B"/>
    <w:rsid w:val="002B62EE"/>
    <w:rsid w:val="002B6366"/>
    <w:rsid w:val="002B6376"/>
    <w:rsid w:val="002B63FF"/>
    <w:rsid w:val="002B6521"/>
    <w:rsid w:val="002B6544"/>
    <w:rsid w:val="002B65D9"/>
    <w:rsid w:val="002B65E8"/>
    <w:rsid w:val="002B665C"/>
    <w:rsid w:val="002B66F3"/>
    <w:rsid w:val="002B6980"/>
    <w:rsid w:val="002B69E1"/>
    <w:rsid w:val="002B6A35"/>
    <w:rsid w:val="002B6AC4"/>
    <w:rsid w:val="002B6BE7"/>
    <w:rsid w:val="002B6C74"/>
    <w:rsid w:val="002B6F07"/>
    <w:rsid w:val="002B6F54"/>
    <w:rsid w:val="002B6FDC"/>
    <w:rsid w:val="002B7082"/>
    <w:rsid w:val="002B70D2"/>
    <w:rsid w:val="002B72B5"/>
    <w:rsid w:val="002B745E"/>
    <w:rsid w:val="002B747E"/>
    <w:rsid w:val="002B7519"/>
    <w:rsid w:val="002B75EB"/>
    <w:rsid w:val="002B77F9"/>
    <w:rsid w:val="002B78CD"/>
    <w:rsid w:val="002B791F"/>
    <w:rsid w:val="002B7A98"/>
    <w:rsid w:val="002B7B04"/>
    <w:rsid w:val="002B7B07"/>
    <w:rsid w:val="002B7B86"/>
    <w:rsid w:val="002B7D66"/>
    <w:rsid w:val="002B7DDF"/>
    <w:rsid w:val="002B7DE6"/>
    <w:rsid w:val="002B7EBE"/>
    <w:rsid w:val="002B7EE8"/>
    <w:rsid w:val="002C0084"/>
    <w:rsid w:val="002C00F8"/>
    <w:rsid w:val="002C0111"/>
    <w:rsid w:val="002C02D6"/>
    <w:rsid w:val="002C030D"/>
    <w:rsid w:val="002C03BF"/>
    <w:rsid w:val="002C03C8"/>
    <w:rsid w:val="002C04B0"/>
    <w:rsid w:val="002C0660"/>
    <w:rsid w:val="002C07FC"/>
    <w:rsid w:val="002C081B"/>
    <w:rsid w:val="002C0967"/>
    <w:rsid w:val="002C09F0"/>
    <w:rsid w:val="002C0A00"/>
    <w:rsid w:val="002C0AE5"/>
    <w:rsid w:val="002C0B63"/>
    <w:rsid w:val="002C0BC7"/>
    <w:rsid w:val="002C0BD4"/>
    <w:rsid w:val="002C0BE8"/>
    <w:rsid w:val="002C0BF8"/>
    <w:rsid w:val="002C0C33"/>
    <w:rsid w:val="002C0CD9"/>
    <w:rsid w:val="002C0DEE"/>
    <w:rsid w:val="002C0E1C"/>
    <w:rsid w:val="002C0EE7"/>
    <w:rsid w:val="002C0F01"/>
    <w:rsid w:val="002C0F27"/>
    <w:rsid w:val="002C0FFC"/>
    <w:rsid w:val="002C10E7"/>
    <w:rsid w:val="002C114E"/>
    <w:rsid w:val="002C11B8"/>
    <w:rsid w:val="002C12D3"/>
    <w:rsid w:val="002C12FD"/>
    <w:rsid w:val="002C1382"/>
    <w:rsid w:val="002C138E"/>
    <w:rsid w:val="002C17D8"/>
    <w:rsid w:val="002C1848"/>
    <w:rsid w:val="002C186C"/>
    <w:rsid w:val="002C18D4"/>
    <w:rsid w:val="002C18EA"/>
    <w:rsid w:val="002C19FA"/>
    <w:rsid w:val="002C1A31"/>
    <w:rsid w:val="002C1C23"/>
    <w:rsid w:val="002C1C65"/>
    <w:rsid w:val="002C1CB9"/>
    <w:rsid w:val="002C1DF0"/>
    <w:rsid w:val="002C1F5A"/>
    <w:rsid w:val="002C1FA3"/>
    <w:rsid w:val="002C2237"/>
    <w:rsid w:val="002C229E"/>
    <w:rsid w:val="002C22BD"/>
    <w:rsid w:val="002C23C0"/>
    <w:rsid w:val="002C257C"/>
    <w:rsid w:val="002C2587"/>
    <w:rsid w:val="002C2750"/>
    <w:rsid w:val="002C278B"/>
    <w:rsid w:val="002C2809"/>
    <w:rsid w:val="002C284E"/>
    <w:rsid w:val="002C2891"/>
    <w:rsid w:val="002C2910"/>
    <w:rsid w:val="002C2ABF"/>
    <w:rsid w:val="002C2AF1"/>
    <w:rsid w:val="002C2B7B"/>
    <w:rsid w:val="002C2C6E"/>
    <w:rsid w:val="002C2E5B"/>
    <w:rsid w:val="002C2F8D"/>
    <w:rsid w:val="002C3023"/>
    <w:rsid w:val="002C3090"/>
    <w:rsid w:val="002C316C"/>
    <w:rsid w:val="002C316F"/>
    <w:rsid w:val="002C3214"/>
    <w:rsid w:val="002C3246"/>
    <w:rsid w:val="002C329C"/>
    <w:rsid w:val="002C33CE"/>
    <w:rsid w:val="002C345A"/>
    <w:rsid w:val="002C3481"/>
    <w:rsid w:val="002C35FA"/>
    <w:rsid w:val="002C36A3"/>
    <w:rsid w:val="002C36AF"/>
    <w:rsid w:val="002C38D9"/>
    <w:rsid w:val="002C39EC"/>
    <w:rsid w:val="002C39FC"/>
    <w:rsid w:val="002C3A83"/>
    <w:rsid w:val="002C3AF6"/>
    <w:rsid w:val="002C3BC7"/>
    <w:rsid w:val="002C3CA7"/>
    <w:rsid w:val="002C3CFC"/>
    <w:rsid w:val="002C3D6E"/>
    <w:rsid w:val="002C3F50"/>
    <w:rsid w:val="002C4057"/>
    <w:rsid w:val="002C412B"/>
    <w:rsid w:val="002C42F4"/>
    <w:rsid w:val="002C430E"/>
    <w:rsid w:val="002C43D6"/>
    <w:rsid w:val="002C448B"/>
    <w:rsid w:val="002C452B"/>
    <w:rsid w:val="002C4535"/>
    <w:rsid w:val="002C45E2"/>
    <w:rsid w:val="002C46AF"/>
    <w:rsid w:val="002C47A7"/>
    <w:rsid w:val="002C47C6"/>
    <w:rsid w:val="002C4808"/>
    <w:rsid w:val="002C4863"/>
    <w:rsid w:val="002C49CE"/>
    <w:rsid w:val="002C4A91"/>
    <w:rsid w:val="002C4AB5"/>
    <w:rsid w:val="002C4B9A"/>
    <w:rsid w:val="002C4D47"/>
    <w:rsid w:val="002C4DF4"/>
    <w:rsid w:val="002C4E00"/>
    <w:rsid w:val="002C4E0C"/>
    <w:rsid w:val="002C4EE9"/>
    <w:rsid w:val="002C4F1C"/>
    <w:rsid w:val="002C4F75"/>
    <w:rsid w:val="002C4FAF"/>
    <w:rsid w:val="002C504E"/>
    <w:rsid w:val="002C5099"/>
    <w:rsid w:val="002C5123"/>
    <w:rsid w:val="002C5291"/>
    <w:rsid w:val="002C5405"/>
    <w:rsid w:val="002C5572"/>
    <w:rsid w:val="002C55C9"/>
    <w:rsid w:val="002C55D8"/>
    <w:rsid w:val="002C5764"/>
    <w:rsid w:val="002C5786"/>
    <w:rsid w:val="002C57AC"/>
    <w:rsid w:val="002C58D1"/>
    <w:rsid w:val="002C597C"/>
    <w:rsid w:val="002C5A2E"/>
    <w:rsid w:val="002C5ACD"/>
    <w:rsid w:val="002C5B78"/>
    <w:rsid w:val="002C5BA1"/>
    <w:rsid w:val="002C5C41"/>
    <w:rsid w:val="002C5D59"/>
    <w:rsid w:val="002C5E3B"/>
    <w:rsid w:val="002C5FC4"/>
    <w:rsid w:val="002C61A1"/>
    <w:rsid w:val="002C61C3"/>
    <w:rsid w:val="002C61EF"/>
    <w:rsid w:val="002C6223"/>
    <w:rsid w:val="002C6363"/>
    <w:rsid w:val="002C63B7"/>
    <w:rsid w:val="002C642C"/>
    <w:rsid w:val="002C64D9"/>
    <w:rsid w:val="002C6682"/>
    <w:rsid w:val="002C6692"/>
    <w:rsid w:val="002C66DC"/>
    <w:rsid w:val="002C672E"/>
    <w:rsid w:val="002C67D2"/>
    <w:rsid w:val="002C684B"/>
    <w:rsid w:val="002C6922"/>
    <w:rsid w:val="002C69F1"/>
    <w:rsid w:val="002C6A9A"/>
    <w:rsid w:val="002C6D7F"/>
    <w:rsid w:val="002C6E8C"/>
    <w:rsid w:val="002C6EB5"/>
    <w:rsid w:val="002C6FEC"/>
    <w:rsid w:val="002C705A"/>
    <w:rsid w:val="002C71A9"/>
    <w:rsid w:val="002C71CA"/>
    <w:rsid w:val="002C73A2"/>
    <w:rsid w:val="002C742E"/>
    <w:rsid w:val="002C74CC"/>
    <w:rsid w:val="002C7781"/>
    <w:rsid w:val="002C7833"/>
    <w:rsid w:val="002C78AF"/>
    <w:rsid w:val="002C78BD"/>
    <w:rsid w:val="002C79BC"/>
    <w:rsid w:val="002C7A0D"/>
    <w:rsid w:val="002C7C6B"/>
    <w:rsid w:val="002C7C70"/>
    <w:rsid w:val="002C7CDD"/>
    <w:rsid w:val="002C7E95"/>
    <w:rsid w:val="002C7EA9"/>
    <w:rsid w:val="002C7F6B"/>
    <w:rsid w:val="002C7FD9"/>
    <w:rsid w:val="002D00B3"/>
    <w:rsid w:val="002D01FD"/>
    <w:rsid w:val="002D02EE"/>
    <w:rsid w:val="002D050A"/>
    <w:rsid w:val="002D081A"/>
    <w:rsid w:val="002D09EF"/>
    <w:rsid w:val="002D0A52"/>
    <w:rsid w:val="002D0A75"/>
    <w:rsid w:val="002D0A7D"/>
    <w:rsid w:val="002D0B18"/>
    <w:rsid w:val="002D0B97"/>
    <w:rsid w:val="002D0C8B"/>
    <w:rsid w:val="002D0E3C"/>
    <w:rsid w:val="002D0ED1"/>
    <w:rsid w:val="002D0F08"/>
    <w:rsid w:val="002D0FD3"/>
    <w:rsid w:val="002D1012"/>
    <w:rsid w:val="002D10C9"/>
    <w:rsid w:val="002D10E5"/>
    <w:rsid w:val="002D124E"/>
    <w:rsid w:val="002D1269"/>
    <w:rsid w:val="002D1294"/>
    <w:rsid w:val="002D12FE"/>
    <w:rsid w:val="002D134E"/>
    <w:rsid w:val="002D13BF"/>
    <w:rsid w:val="002D13E3"/>
    <w:rsid w:val="002D13F5"/>
    <w:rsid w:val="002D1590"/>
    <w:rsid w:val="002D1683"/>
    <w:rsid w:val="002D17A7"/>
    <w:rsid w:val="002D17F6"/>
    <w:rsid w:val="002D1857"/>
    <w:rsid w:val="002D1868"/>
    <w:rsid w:val="002D1987"/>
    <w:rsid w:val="002D19F2"/>
    <w:rsid w:val="002D1AF4"/>
    <w:rsid w:val="002D1C41"/>
    <w:rsid w:val="002D1CAC"/>
    <w:rsid w:val="002D1CB6"/>
    <w:rsid w:val="002D223B"/>
    <w:rsid w:val="002D227D"/>
    <w:rsid w:val="002D2280"/>
    <w:rsid w:val="002D2341"/>
    <w:rsid w:val="002D237B"/>
    <w:rsid w:val="002D23ED"/>
    <w:rsid w:val="002D2452"/>
    <w:rsid w:val="002D247F"/>
    <w:rsid w:val="002D25F5"/>
    <w:rsid w:val="002D2704"/>
    <w:rsid w:val="002D2773"/>
    <w:rsid w:val="002D27AB"/>
    <w:rsid w:val="002D29E6"/>
    <w:rsid w:val="002D2A2F"/>
    <w:rsid w:val="002D2A8A"/>
    <w:rsid w:val="002D2AA8"/>
    <w:rsid w:val="002D2AD8"/>
    <w:rsid w:val="002D2B0D"/>
    <w:rsid w:val="002D2B5C"/>
    <w:rsid w:val="002D2CAF"/>
    <w:rsid w:val="002D2CDA"/>
    <w:rsid w:val="002D2EE1"/>
    <w:rsid w:val="002D2FA1"/>
    <w:rsid w:val="002D2FD7"/>
    <w:rsid w:val="002D2FF3"/>
    <w:rsid w:val="002D305F"/>
    <w:rsid w:val="002D30A0"/>
    <w:rsid w:val="002D3135"/>
    <w:rsid w:val="002D3156"/>
    <w:rsid w:val="002D3237"/>
    <w:rsid w:val="002D3261"/>
    <w:rsid w:val="002D3398"/>
    <w:rsid w:val="002D33EF"/>
    <w:rsid w:val="002D3429"/>
    <w:rsid w:val="002D371B"/>
    <w:rsid w:val="002D3798"/>
    <w:rsid w:val="002D37ED"/>
    <w:rsid w:val="002D387B"/>
    <w:rsid w:val="002D3944"/>
    <w:rsid w:val="002D39A5"/>
    <w:rsid w:val="002D39E1"/>
    <w:rsid w:val="002D3A26"/>
    <w:rsid w:val="002D3C5E"/>
    <w:rsid w:val="002D3C8A"/>
    <w:rsid w:val="002D3D5E"/>
    <w:rsid w:val="002D3DBE"/>
    <w:rsid w:val="002D3DF6"/>
    <w:rsid w:val="002D3E6F"/>
    <w:rsid w:val="002D3E9A"/>
    <w:rsid w:val="002D3EE8"/>
    <w:rsid w:val="002D41D0"/>
    <w:rsid w:val="002D4215"/>
    <w:rsid w:val="002D4241"/>
    <w:rsid w:val="002D4405"/>
    <w:rsid w:val="002D445E"/>
    <w:rsid w:val="002D46B5"/>
    <w:rsid w:val="002D473E"/>
    <w:rsid w:val="002D47AC"/>
    <w:rsid w:val="002D484D"/>
    <w:rsid w:val="002D4BEE"/>
    <w:rsid w:val="002D4D6B"/>
    <w:rsid w:val="002D4DAE"/>
    <w:rsid w:val="002D5000"/>
    <w:rsid w:val="002D5012"/>
    <w:rsid w:val="002D5191"/>
    <w:rsid w:val="002D5285"/>
    <w:rsid w:val="002D531B"/>
    <w:rsid w:val="002D5576"/>
    <w:rsid w:val="002D55A6"/>
    <w:rsid w:val="002D5635"/>
    <w:rsid w:val="002D5823"/>
    <w:rsid w:val="002D589D"/>
    <w:rsid w:val="002D58BF"/>
    <w:rsid w:val="002D5AF9"/>
    <w:rsid w:val="002D5BFF"/>
    <w:rsid w:val="002D5D0A"/>
    <w:rsid w:val="002D5E5B"/>
    <w:rsid w:val="002D5EAF"/>
    <w:rsid w:val="002D5F60"/>
    <w:rsid w:val="002D5F90"/>
    <w:rsid w:val="002D5FAC"/>
    <w:rsid w:val="002D6069"/>
    <w:rsid w:val="002D606C"/>
    <w:rsid w:val="002D613E"/>
    <w:rsid w:val="002D6213"/>
    <w:rsid w:val="002D636D"/>
    <w:rsid w:val="002D6417"/>
    <w:rsid w:val="002D644B"/>
    <w:rsid w:val="002D649A"/>
    <w:rsid w:val="002D65E5"/>
    <w:rsid w:val="002D66E5"/>
    <w:rsid w:val="002D6725"/>
    <w:rsid w:val="002D675D"/>
    <w:rsid w:val="002D68C5"/>
    <w:rsid w:val="002D6A0C"/>
    <w:rsid w:val="002D6AED"/>
    <w:rsid w:val="002D6D67"/>
    <w:rsid w:val="002D6D98"/>
    <w:rsid w:val="002D6DFF"/>
    <w:rsid w:val="002D6E23"/>
    <w:rsid w:val="002D6EE7"/>
    <w:rsid w:val="002D7010"/>
    <w:rsid w:val="002D70CF"/>
    <w:rsid w:val="002D71D2"/>
    <w:rsid w:val="002D7232"/>
    <w:rsid w:val="002D72C7"/>
    <w:rsid w:val="002D7465"/>
    <w:rsid w:val="002D74E9"/>
    <w:rsid w:val="002D75D5"/>
    <w:rsid w:val="002D7623"/>
    <w:rsid w:val="002D772C"/>
    <w:rsid w:val="002D77E2"/>
    <w:rsid w:val="002D7911"/>
    <w:rsid w:val="002D793C"/>
    <w:rsid w:val="002D795C"/>
    <w:rsid w:val="002D79DF"/>
    <w:rsid w:val="002D7A16"/>
    <w:rsid w:val="002D7A23"/>
    <w:rsid w:val="002D7C09"/>
    <w:rsid w:val="002D7CF1"/>
    <w:rsid w:val="002D7D16"/>
    <w:rsid w:val="002D7E29"/>
    <w:rsid w:val="002D7E48"/>
    <w:rsid w:val="002D7F52"/>
    <w:rsid w:val="002D7F74"/>
    <w:rsid w:val="002E0042"/>
    <w:rsid w:val="002E019D"/>
    <w:rsid w:val="002E01D6"/>
    <w:rsid w:val="002E02EA"/>
    <w:rsid w:val="002E02FC"/>
    <w:rsid w:val="002E0453"/>
    <w:rsid w:val="002E0541"/>
    <w:rsid w:val="002E0598"/>
    <w:rsid w:val="002E0651"/>
    <w:rsid w:val="002E071A"/>
    <w:rsid w:val="002E079C"/>
    <w:rsid w:val="002E07C9"/>
    <w:rsid w:val="002E0833"/>
    <w:rsid w:val="002E08F8"/>
    <w:rsid w:val="002E0A6C"/>
    <w:rsid w:val="002E0A8D"/>
    <w:rsid w:val="002E0CEB"/>
    <w:rsid w:val="002E0DCE"/>
    <w:rsid w:val="002E0E5D"/>
    <w:rsid w:val="002E0F1D"/>
    <w:rsid w:val="002E0F41"/>
    <w:rsid w:val="002E0F4F"/>
    <w:rsid w:val="002E0F9E"/>
    <w:rsid w:val="002E0FA9"/>
    <w:rsid w:val="002E119A"/>
    <w:rsid w:val="002E11AD"/>
    <w:rsid w:val="002E1203"/>
    <w:rsid w:val="002E120E"/>
    <w:rsid w:val="002E134E"/>
    <w:rsid w:val="002E1387"/>
    <w:rsid w:val="002E1439"/>
    <w:rsid w:val="002E14FA"/>
    <w:rsid w:val="002E156E"/>
    <w:rsid w:val="002E175E"/>
    <w:rsid w:val="002E1773"/>
    <w:rsid w:val="002E17A5"/>
    <w:rsid w:val="002E17CF"/>
    <w:rsid w:val="002E1859"/>
    <w:rsid w:val="002E1A8E"/>
    <w:rsid w:val="002E1AED"/>
    <w:rsid w:val="002E1C55"/>
    <w:rsid w:val="002E1CA7"/>
    <w:rsid w:val="002E1CC4"/>
    <w:rsid w:val="002E1DEE"/>
    <w:rsid w:val="002E1F15"/>
    <w:rsid w:val="002E1F59"/>
    <w:rsid w:val="002E1F5D"/>
    <w:rsid w:val="002E1F72"/>
    <w:rsid w:val="002E1FA2"/>
    <w:rsid w:val="002E216B"/>
    <w:rsid w:val="002E2223"/>
    <w:rsid w:val="002E2302"/>
    <w:rsid w:val="002E2347"/>
    <w:rsid w:val="002E23D9"/>
    <w:rsid w:val="002E2471"/>
    <w:rsid w:val="002E2495"/>
    <w:rsid w:val="002E25F7"/>
    <w:rsid w:val="002E26E2"/>
    <w:rsid w:val="002E27B3"/>
    <w:rsid w:val="002E297D"/>
    <w:rsid w:val="002E2A62"/>
    <w:rsid w:val="002E2ABC"/>
    <w:rsid w:val="002E2BC7"/>
    <w:rsid w:val="002E2C69"/>
    <w:rsid w:val="002E2C78"/>
    <w:rsid w:val="002E2CF4"/>
    <w:rsid w:val="002E2D11"/>
    <w:rsid w:val="002E2D23"/>
    <w:rsid w:val="002E2D88"/>
    <w:rsid w:val="002E2DA8"/>
    <w:rsid w:val="002E2DD7"/>
    <w:rsid w:val="002E2F3D"/>
    <w:rsid w:val="002E2F52"/>
    <w:rsid w:val="002E3115"/>
    <w:rsid w:val="002E3197"/>
    <w:rsid w:val="002E3257"/>
    <w:rsid w:val="002E32D4"/>
    <w:rsid w:val="002E33E4"/>
    <w:rsid w:val="002E3455"/>
    <w:rsid w:val="002E36BD"/>
    <w:rsid w:val="002E3755"/>
    <w:rsid w:val="002E3770"/>
    <w:rsid w:val="002E37EE"/>
    <w:rsid w:val="002E3832"/>
    <w:rsid w:val="002E3A09"/>
    <w:rsid w:val="002E3BA0"/>
    <w:rsid w:val="002E3BE2"/>
    <w:rsid w:val="002E3BE4"/>
    <w:rsid w:val="002E3C64"/>
    <w:rsid w:val="002E3CBA"/>
    <w:rsid w:val="002E3D94"/>
    <w:rsid w:val="002E3D96"/>
    <w:rsid w:val="002E3D9C"/>
    <w:rsid w:val="002E3E38"/>
    <w:rsid w:val="002E3FA8"/>
    <w:rsid w:val="002E4014"/>
    <w:rsid w:val="002E401D"/>
    <w:rsid w:val="002E4088"/>
    <w:rsid w:val="002E42DE"/>
    <w:rsid w:val="002E43A3"/>
    <w:rsid w:val="002E43AC"/>
    <w:rsid w:val="002E47FD"/>
    <w:rsid w:val="002E48D7"/>
    <w:rsid w:val="002E48EB"/>
    <w:rsid w:val="002E4C6B"/>
    <w:rsid w:val="002E5009"/>
    <w:rsid w:val="002E5096"/>
    <w:rsid w:val="002E512C"/>
    <w:rsid w:val="002E51A2"/>
    <w:rsid w:val="002E529A"/>
    <w:rsid w:val="002E55B4"/>
    <w:rsid w:val="002E56CE"/>
    <w:rsid w:val="002E5731"/>
    <w:rsid w:val="002E5754"/>
    <w:rsid w:val="002E57F5"/>
    <w:rsid w:val="002E5A83"/>
    <w:rsid w:val="002E5BCA"/>
    <w:rsid w:val="002E5C20"/>
    <w:rsid w:val="002E5C44"/>
    <w:rsid w:val="002E5C99"/>
    <w:rsid w:val="002E5DFB"/>
    <w:rsid w:val="002E5E36"/>
    <w:rsid w:val="002E5EBF"/>
    <w:rsid w:val="002E5EEC"/>
    <w:rsid w:val="002E5F42"/>
    <w:rsid w:val="002E5F99"/>
    <w:rsid w:val="002E5FC1"/>
    <w:rsid w:val="002E6013"/>
    <w:rsid w:val="002E603E"/>
    <w:rsid w:val="002E6137"/>
    <w:rsid w:val="002E62A0"/>
    <w:rsid w:val="002E62C8"/>
    <w:rsid w:val="002E6309"/>
    <w:rsid w:val="002E6453"/>
    <w:rsid w:val="002E645D"/>
    <w:rsid w:val="002E64AF"/>
    <w:rsid w:val="002E688D"/>
    <w:rsid w:val="002E68A5"/>
    <w:rsid w:val="002E697E"/>
    <w:rsid w:val="002E69B9"/>
    <w:rsid w:val="002E6B70"/>
    <w:rsid w:val="002E6B79"/>
    <w:rsid w:val="002E6BF0"/>
    <w:rsid w:val="002E6C07"/>
    <w:rsid w:val="002E6E31"/>
    <w:rsid w:val="002E7034"/>
    <w:rsid w:val="002E7058"/>
    <w:rsid w:val="002E7089"/>
    <w:rsid w:val="002E71C0"/>
    <w:rsid w:val="002E7388"/>
    <w:rsid w:val="002E742E"/>
    <w:rsid w:val="002E757D"/>
    <w:rsid w:val="002E776B"/>
    <w:rsid w:val="002E7828"/>
    <w:rsid w:val="002E782B"/>
    <w:rsid w:val="002E7888"/>
    <w:rsid w:val="002E78EC"/>
    <w:rsid w:val="002E7B55"/>
    <w:rsid w:val="002E7B93"/>
    <w:rsid w:val="002E7E2E"/>
    <w:rsid w:val="002E7F57"/>
    <w:rsid w:val="002F007F"/>
    <w:rsid w:val="002F011A"/>
    <w:rsid w:val="002F01D0"/>
    <w:rsid w:val="002F028A"/>
    <w:rsid w:val="002F065D"/>
    <w:rsid w:val="002F06CC"/>
    <w:rsid w:val="002F07C2"/>
    <w:rsid w:val="002F0BB1"/>
    <w:rsid w:val="002F0BF4"/>
    <w:rsid w:val="002F0C5C"/>
    <w:rsid w:val="002F0CB7"/>
    <w:rsid w:val="002F0DD3"/>
    <w:rsid w:val="002F0DDE"/>
    <w:rsid w:val="002F0E68"/>
    <w:rsid w:val="002F0E74"/>
    <w:rsid w:val="002F0E8D"/>
    <w:rsid w:val="002F0F18"/>
    <w:rsid w:val="002F1046"/>
    <w:rsid w:val="002F1094"/>
    <w:rsid w:val="002F1102"/>
    <w:rsid w:val="002F114E"/>
    <w:rsid w:val="002F1344"/>
    <w:rsid w:val="002F13ED"/>
    <w:rsid w:val="002F1469"/>
    <w:rsid w:val="002F15CF"/>
    <w:rsid w:val="002F179F"/>
    <w:rsid w:val="002F17A2"/>
    <w:rsid w:val="002F189A"/>
    <w:rsid w:val="002F19AA"/>
    <w:rsid w:val="002F1A25"/>
    <w:rsid w:val="002F1B82"/>
    <w:rsid w:val="002F1BF7"/>
    <w:rsid w:val="002F1CA6"/>
    <w:rsid w:val="002F1CC0"/>
    <w:rsid w:val="002F1D23"/>
    <w:rsid w:val="002F1E18"/>
    <w:rsid w:val="002F1E2E"/>
    <w:rsid w:val="002F1E4E"/>
    <w:rsid w:val="002F1EA1"/>
    <w:rsid w:val="002F1EF0"/>
    <w:rsid w:val="002F1F1C"/>
    <w:rsid w:val="002F1F8B"/>
    <w:rsid w:val="002F2188"/>
    <w:rsid w:val="002F219C"/>
    <w:rsid w:val="002F2264"/>
    <w:rsid w:val="002F23BB"/>
    <w:rsid w:val="002F25C3"/>
    <w:rsid w:val="002F260B"/>
    <w:rsid w:val="002F26E2"/>
    <w:rsid w:val="002F2767"/>
    <w:rsid w:val="002F2875"/>
    <w:rsid w:val="002F28AC"/>
    <w:rsid w:val="002F2955"/>
    <w:rsid w:val="002F29D3"/>
    <w:rsid w:val="002F29E0"/>
    <w:rsid w:val="002F29F5"/>
    <w:rsid w:val="002F2C9B"/>
    <w:rsid w:val="002F2E19"/>
    <w:rsid w:val="002F2E63"/>
    <w:rsid w:val="002F2E72"/>
    <w:rsid w:val="002F2F46"/>
    <w:rsid w:val="002F2FBF"/>
    <w:rsid w:val="002F2FD5"/>
    <w:rsid w:val="002F3062"/>
    <w:rsid w:val="002F3294"/>
    <w:rsid w:val="002F33A7"/>
    <w:rsid w:val="002F348A"/>
    <w:rsid w:val="002F34FF"/>
    <w:rsid w:val="002F37B1"/>
    <w:rsid w:val="002F3802"/>
    <w:rsid w:val="002F3824"/>
    <w:rsid w:val="002F38F8"/>
    <w:rsid w:val="002F3A13"/>
    <w:rsid w:val="002F3C72"/>
    <w:rsid w:val="002F3D8C"/>
    <w:rsid w:val="002F3DB7"/>
    <w:rsid w:val="002F3E84"/>
    <w:rsid w:val="002F3EAF"/>
    <w:rsid w:val="002F3F44"/>
    <w:rsid w:val="002F4044"/>
    <w:rsid w:val="002F40AD"/>
    <w:rsid w:val="002F4258"/>
    <w:rsid w:val="002F4272"/>
    <w:rsid w:val="002F42F4"/>
    <w:rsid w:val="002F4333"/>
    <w:rsid w:val="002F439A"/>
    <w:rsid w:val="002F4449"/>
    <w:rsid w:val="002F4482"/>
    <w:rsid w:val="002F4688"/>
    <w:rsid w:val="002F4870"/>
    <w:rsid w:val="002F487E"/>
    <w:rsid w:val="002F4ACA"/>
    <w:rsid w:val="002F4B14"/>
    <w:rsid w:val="002F4B45"/>
    <w:rsid w:val="002F4D59"/>
    <w:rsid w:val="002F4E5F"/>
    <w:rsid w:val="002F4EC0"/>
    <w:rsid w:val="002F4F05"/>
    <w:rsid w:val="002F4F17"/>
    <w:rsid w:val="002F4F67"/>
    <w:rsid w:val="002F4FC0"/>
    <w:rsid w:val="002F5016"/>
    <w:rsid w:val="002F50EF"/>
    <w:rsid w:val="002F5213"/>
    <w:rsid w:val="002F5349"/>
    <w:rsid w:val="002F540B"/>
    <w:rsid w:val="002F5450"/>
    <w:rsid w:val="002F5589"/>
    <w:rsid w:val="002F565A"/>
    <w:rsid w:val="002F57BB"/>
    <w:rsid w:val="002F5A56"/>
    <w:rsid w:val="002F5A79"/>
    <w:rsid w:val="002F5ACD"/>
    <w:rsid w:val="002F5B45"/>
    <w:rsid w:val="002F5C7D"/>
    <w:rsid w:val="002F5CAF"/>
    <w:rsid w:val="002F5D65"/>
    <w:rsid w:val="002F5E30"/>
    <w:rsid w:val="002F5EF1"/>
    <w:rsid w:val="002F6146"/>
    <w:rsid w:val="002F61CA"/>
    <w:rsid w:val="002F63C0"/>
    <w:rsid w:val="002F6492"/>
    <w:rsid w:val="002F64BC"/>
    <w:rsid w:val="002F6551"/>
    <w:rsid w:val="002F6585"/>
    <w:rsid w:val="002F658E"/>
    <w:rsid w:val="002F6613"/>
    <w:rsid w:val="002F66B6"/>
    <w:rsid w:val="002F6737"/>
    <w:rsid w:val="002F67F7"/>
    <w:rsid w:val="002F686D"/>
    <w:rsid w:val="002F687A"/>
    <w:rsid w:val="002F6885"/>
    <w:rsid w:val="002F68B8"/>
    <w:rsid w:val="002F68EC"/>
    <w:rsid w:val="002F6A26"/>
    <w:rsid w:val="002F6A97"/>
    <w:rsid w:val="002F6BFC"/>
    <w:rsid w:val="002F6CCB"/>
    <w:rsid w:val="002F6D43"/>
    <w:rsid w:val="002F6DB1"/>
    <w:rsid w:val="002F6E0D"/>
    <w:rsid w:val="002F6FC4"/>
    <w:rsid w:val="002F6FC5"/>
    <w:rsid w:val="002F700F"/>
    <w:rsid w:val="002F7100"/>
    <w:rsid w:val="002F7119"/>
    <w:rsid w:val="002F72CD"/>
    <w:rsid w:val="002F765F"/>
    <w:rsid w:val="002F7671"/>
    <w:rsid w:val="002F76ED"/>
    <w:rsid w:val="002F783A"/>
    <w:rsid w:val="002F787F"/>
    <w:rsid w:val="002F791B"/>
    <w:rsid w:val="002F79BA"/>
    <w:rsid w:val="002F79BD"/>
    <w:rsid w:val="002F79C1"/>
    <w:rsid w:val="002F7A71"/>
    <w:rsid w:val="002F7B28"/>
    <w:rsid w:val="002F7B2E"/>
    <w:rsid w:val="002F7B38"/>
    <w:rsid w:val="002F7DF5"/>
    <w:rsid w:val="002F7EB3"/>
    <w:rsid w:val="002F7F47"/>
    <w:rsid w:val="002F7FDC"/>
    <w:rsid w:val="003000E4"/>
    <w:rsid w:val="0030019D"/>
    <w:rsid w:val="003001DD"/>
    <w:rsid w:val="00300267"/>
    <w:rsid w:val="00300287"/>
    <w:rsid w:val="0030035B"/>
    <w:rsid w:val="0030036A"/>
    <w:rsid w:val="00300394"/>
    <w:rsid w:val="003004A3"/>
    <w:rsid w:val="003005F2"/>
    <w:rsid w:val="0030060A"/>
    <w:rsid w:val="0030060D"/>
    <w:rsid w:val="00300629"/>
    <w:rsid w:val="00300656"/>
    <w:rsid w:val="0030073B"/>
    <w:rsid w:val="003008CB"/>
    <w:rsid w:val="003009F4"/>
    <w:rsid w:val="00300D6C"/>
    <w:rsid w:val="00300DAD"/>
    <w:rsid w:val="00300EDF"/>
    <w:rsid w:val="00300FB7"/>
    <w:rsid w:val="00300FC0"/>
    <w:rsid w:val="00301083"/>
    <w:rsid w:val="00301089"/>
    <w:rsid w:val="00301164"/>
    <w:rsid w:val="003011D8"/>
    <w:rsid w:val="00301261"/>
    <w:rsid w:val="00301386"/>
    <w:rsid w:val="003013E2"/>
    <w:rsid w:val="003013E5"/>
    <w:rsid w:val="003014C5"/>
    <w:rsid w:val="003014CA"/>
    <w:rsid w:val="00301512"/>
    <w:rsid w:val="0030152E"/>
    <w:rsid w:val="00301592"/>
    <w:rsid w:val="00301677"/>
    <w:rsid w:val="0030167A"/>
    <w:rsid w:val="00301694"/>
    <w:rsid w:val="00301893"/>
    <w:rsid w:val="003019C7"/>
    <w:rsid w:val="003019E6"/>
    <w:rsid w:val="00301BF3"/>
    <w:rsid w:val="00301EC1"/>
    <w:rsid w:val="00301FC8"/>
    <w:rsid w:val="00301FD9"/>
    <w:rsid w:val="00302008"/>
    <w:rsid w:val="00302011"/>
    <w:rsid w:val="0030204F"/>
    <w:rsid w:val="003020ED"/>
    <w:rsid w:val="00302179"/>
    <w:rsid w:val="00302195"/>
    <w:rsid w:val="003021B5"/>
    <w:rsid w:val="003021FC"/>
    <w:rsid w:val="00302279"/>
    <w:rsid w:val="00302442"/>
    <w:rsid w:val="003024D4"/>
    <w:rsid w:val="00302545"/>
    <w:rsid w:val="003025A1"/>
    <w:rsid w:val="0030263E"/>
    <w:rsid w:val="00302640"/>
    <w:rsid w:val="003027B5"/>
    <w:rsid w:val="003027C3"/>
    <w:rsid w:val="00302804"/>
    <w:rsid w:val="00302857"/>
    <w:rsid w:val="00302970"/>
    <w:rsid w:val="00302B03"/>
    <w:rsid w:val="00302B46"/>
    <w:rsid w:val="00302CCB"/>
    <w:rsid w:val="00302D94"/>
    <w:rsid w:val="00302D95"/>
    <w:rsid w:val="00302DA3"/>
    <w:rsid w:val="00302DD5"/>
    <w:rsid w:val="00302DD9"/>
    <w:rsid w:val="00302FBC"/>
    <w:rsid w:val="00303111"/>
    <w:rsid w:val="00303180"/>
    <w:rsid w:val="003031E3"/>
    <w:rsid w:val="00303269"/>
    <w:rsid w:val="003032E9"/>
    <w:rsid w:val="00303308"/>
    <w:rsid w:val="00303340"/>
    <w:rsid w:val="003033AB"/>
    <w:rsid w:val="0030361E"/>
    <w:rsid w:val="003036B6"/>
    <w:rsid w:val="00303704"/>
    <w:rsid w:val="00303714"/>
    <w:rsid w:val="0030374A"/>
    <w:rsid w:val="00303768"/>
    <w:rsid w:val="003037AE"/>
    <w:rsid w:val="0030393A"/>
    <w:rsid w:val="00303B14"/>
    <w:rsid w:val="00303BB9"/>
    <w:rsid w:val="00303BC3"/>
    <w:rsid w:val="00303C3A"/>
    <w:rsid w:val="00303C46"/>
    <w:rsid w:val="00303C68"/>
    <w:rsid w:val="00303CC0"/>
    <w:rsid w:val="00303D42"/>
    <w:rsid w:val="00303D5D"/>
    <w:rsid w:val="00303D62"/>
    <w:rsid w:val="00303E28"/>
    <w:rsid w:val="00303EA4"/>
    <w:rsid w:val="003040BF"/>
    <w:rsid w:val="00304115"/>
    <w:rsid w:val="00304223"/>
    <w:rsid w:val="003044A8"/>
    <w:rsid w:val="003044EC"/>
    <w:rsid w:val="00304500"/>
    <w:rsid w:val="00304546"/>
    <w:rsid w:val="00304572"/>
    <w:rsid w:val="003045CC"/>
    <w:rsid w:val="003046EF"/>
    <w:rsid w:val="003046FF"/>
    <w:rsid w:val="003048AF"/>
    <w:rsid w:val="003048D0"/>
    <w:rsid w:val="00304A85"/>
    <w:rsid w:val="00304BEF"/>
    <w:rsid w:val="00304DC3"/>
    <w:rsid w:val="00304DE2"/>
    <w:rsid w:val="00304E32"/>
    <w:rsid w:val="00304EA2"/>
    <w:rsid w:val="00304F5D"/>
    <w:rsid w:val="003051A1"/>
    <w:rsid w:val="00305233"/>
    <w:rsid w:val="00305463"/>
    <w:rsid w:val="0030546A"/>
    <w:rsid w:val="0030557E"/>
    <w:rsid w:val="003056B8"/>
    <w:rsid w:val="003056C4"/>
    <w:rsid w:val="003056F5"/>
    <w:rsid w:val="003057A7"/>
    <w:rsid w:val="003057EA"/>
    <w:rsid w:val="00305AA0"/>
    <w:rsid w:val="00305B93"/>
    <w:rsid w:val="00305D31"/>
    <w:rsid w:val="00305DE1"/>
    <w:rsid w:val="00305E69"/>
    <w:rsid w:val="00305EC8"/>
    <w:rsid w:val="00305F76"/>
    <w:rsid w:val="00305F79"/>
    <w:rsid w:val="00306057"/>
    <w:rsid w:val="003060B2"/>
    <w:rsid w:val="003060C4"/>
    <w:rsid w:val="003060D1"/>
    <w:rsid w:val="0030615F"/>
    <w:rsid w:val="00306336"/>
    <w:rsid w:val="0030637F"/>
    <w:rsid w:val="0030638A"/>
    <w:rsid w:val="0030642A"/>
    <w:rsid w:val="00306580"/>
    <w:rsid w:val="00306591"/>
    <w:rsid w:val="003066B2"/>
    <w:rsid w:val="003066D0"/>
    <w:rsid w:val="00306788"/>
    <w:rsid w:val="00306892"/>
    <w:rsid w:val="00306BB9"/>
    <w:rsid w:val="00306C4E"/>
    <w:rsid w:val="00306D18"/>
    <w:rsid w:val="00306E29"/>
    <w:rsid w:val="00306E93"/>
    <w:rsid w:val="00306EE2"/>
    <w:rsid w:val="00307085"/>
    <w:rsid w:val="003070C4"/>
    <w:rsid w:val="00307125"/>
    <w:rsid w:val="003071AC"/>
    <w:rsid w:val="0030735F"/>
    <w:rsid w:val="00307363"/>
    <w:rsid w:val="00307378"/>
    <w:rsid w:val="0030738F"/>
    <w:rsid w:val="0030740A"/>
    <w:rsid w:val="0030746A"/>
    <w:rsid w:val="003075C8"/>
    <w:rsid w:val="00307693"/>
    <w:rsid w:val="00307717"/>
    <w:rsid w:val="0030772E"/>
    <w:rsid w:val="003078FA"/>
    <w:rsid w:val="003079AA"/>
    <w:rsid w:val="003079B9"/>
    <w:rsid w:val="00307A22"/>
    <w:rsid w:val="00307A26"/>
    <w:rsid w:val="00307C6E"/>
    <w:rsid w:val="00307D1C"/>
    <w:rsid w:val="00307D98"/>
    <w:rsid w:val="00307DBC"/>
    <w:rsid w:val="00307DC7"/>
    <w:rsid w:val="00307E00"/>
    <w:rsid w:val="00307E26"/>
    <w:rsid w:val="00307EBE"/>
    <w:rsid w:val="00307FEC"/>
    <w:rsid w:val="0030DC31"/>
    <w:rsid w:val="00310052"/>
    <w:rsid w:val="00310239"/>
    <w:rsid w:val="00310301"/>
    <w:rsid w:val="003103F0"/>
    <w:rsid w:val="00310442"/>
    <w:rsid w:val="003104D5"/>
    <w:rsid w:val="0031052C"/>
    <w:rsid w:val="0031067B"/>
    <w:rsid w:val="0031068B"/>
    <w:rsid w:val="003106AA"/>
    <w:rsid w:val="003106CB"/>
    <w:rsid w:val="00310709"/>
    <w:rsid w:val="003107A6"/>
    <w:rsid w:val="003107E2"/>
    <w:rsid w:val="00310A45"/>
    <w:rsid w:val="00310A71"/>
    <w:rsid w:val="00310A73"/>
    <w:rsid w:val="00310A93"/>
    <w:rsid w:val="00310B6F"/>
    <w:rsid w:val="00310BA4"/>
    <w:rsid w:val="00310C75"/>
    <w:rsid w:val="00310CDA"/>
    <w:rsid w:val="00310CE7"/>
    <w:rsid w:val="00310D22"/>
    <w:rsid w:val="00310DFC"/>
    <w:rsid w:val="003111A0"/>
    <w:rsid w:val="0031125B"/>
    <w:rsid w:val="003115D5"/>
    <w:rsid w:val="003115F9"/>
    <w:rsid w:val="00311662"/>
    <w:rsid w:val="00311692"/>
    <w:rsid w:val="00311755"/>
    <w:rsid w:val="0031175D"/>
    <w:rsid w:val="0031177F"/>
    <w:rsid w:val="00311925"/>
    <w:rsid w:val="00311963"/>
    <w:rsid w:val="003119EC"/>
    <w:rsid w:val="00311AB7"/>
    <w:rsid w:val="00311C15"/>
    <w:rsid w:val="00311C54"/>
    <w:rsid w:val="00311DC8"/>
    <w:rsid w:val="00312006"/>
    <w:rsid w:val="003121AE"/>
    <w:rsid w:val="003121E6"/>
    <w:rsid w:val="0031223C"/>
    <w:rsid w:val="00312278"/>
    <w:rsid w:val="003124A0"/>
    <w:rsid w:val="00312520"/>
    <w:rsid w:val="0031274A"/>
    <w:rsid w:val="00312752"/>
    <w:rsid w:val="003128E7"/>
    <w:rsid w:val="00312930"/>
    <w:rsid w:val="0031295B"/>
    <w:rsid w:val="00312984"/>
    <w:rsid w:val="003129D9"/>
    <w:rsid w:val="00312A9F"/>
    <w:rsid w:val="00312B59"/>
    <w:rsid w:val="00312EF2"/>
    <w:rsid w:val="003131A9"/>
    <w:rsid w:val="003131B6"/>
    <w:rsid w:val="003131BE"/>
    <w:rsid w:val="003131E2"/>
    <w:rsid w:val="00313378"/>
    <w:rsid w:val="00313471"/>
    <w:rsid w:val="00313583"/>
    <w:rsid w:val="0031362E"/>
    <w:rsid w:val="00313651"/>
    <w:rsid w:val="003136D8"/>
    <w:rsid w:val="00313787"/>
    <w:rsid w:val="003137B3"/>
    <w:rsid w:val="00313808"/>
    <w:rsid w:val="003138CD"/>
    <w:rsid w:val="00313A02"/>
    <w:rsid w:val="00313AD2"/>
    <w:rsid w:val="00313AD9"/>
    <w:rsid w:val="00313AFB"/>
    <w:rsid w:val="00313AFC"/>
    <w:rsid w:val="00313B5D"/>
    <w:rsid w:val="00313C04"/>
    <w:rsid w:val="00313D71"/>
    <w:rsid w:val="00313DB8"/>
    <w:rsid w:val="00313ED4"/>
    <w:rsid w:val="00313F12"/>
    <w:rsid w:val="00313F53"/>
    <w:rsid w:val="00313F8F"/>
    <w:rsid w:val="00314036"/>
    <w:rsid w:val="0031411F"/>
    <w:rsid w:val="00314253"/>
    <w:rsid w:val="00314397"/>
    <w:rsid w:val="003143F6"/>
    <w:rsid w:val="00314405"/>
    <w:rsid w:val="00314435"/>
    <w:rsid w:val="00314454"/>
    <w:rsid w:val="0031451A"/>
    <w:rsid w:val="00314535"/>
    <w:rsid w:val="003147F2"/>
    <w:rsid w:val="00314813"/>
    <w:rsid w:val="00314872"/>
    <w:rsid w:val="003148C4"/>
    <w:rsid w:val="00314935"/>
    <w:rsid w:val="00314976"/>
    <w:rsid w:val="00314AFE"/>
    <w:rsid w:val="00314B2C"/>
    <w:rsid w:val="00314DD6"/>
    <w:rsid w:val="00314E73"/>
    <w:rsid w:val="00314E7B"/>
    <w:rsid w:val="00314E8A"/>
    <w:rsid w:val="00314EF2"/>
    <w:rsid w:val="00314F5E"/>
    <w:rsid w:val="003150E3"/>
    <w:rsid w:val="0031515A"/>
    <w:rsid w:val="003151A4"/>
    <w:rsid w:val="0031521E"/>
    <w:rsid w:val="00315277"/>
    <w:rsid w:val="0031527F"/>
    <w:rsid w:val="0031535E"/>
    <w:rsid w:val="0031536A"/>
    <w:rsid w:val="00315414"/>
    <w:rsid w:val="003154F3"/>
    <w:rsid w:val="003155CF"/>
    <w:rsid w:val="0031571D"/>
    <w:rsid w:val="003157F3"/>
    <w:rsid w:val="003159AD"/>
    <w:rsid w:val="003159E8"/>
    <w:rsid w:val="00315A6C"/>
    <w:rsid w:val="00315AE3"/>
    <w:rsid w:val="00315C53"/>
    <w:rsid w:val="00315C6F"/>
    <w:rsid w:val="00315DBD"/>
    <w:rsid w:val="00315DFA"/>
    <w:rsid w:val="00315E76"/>
    <w:rsid w:val="00315FCE"/>
    <w:rsid w:val="00316031"/>
    <w:rsid w:val="00316199"/>
    <w:rsid w:val="003161AE"/>
    <w:rsid w:val="003161D8"/>
    <w:rsid w:val="003161F4"/>
    <w:rsid w:val="003163A0"/>
    <w:rsid w:val="003163A1"/>
    <w:rsid w:val="003163C0"/>
    <w:rsid w:val="00316488"/>
    <w:rsid w:val="003164E3"/>
    <w:rsid w:val="00316528"/>
    <w:rsid w:val="00316538"/>
    <w:rsid w:val="00316548"/>
    <w:rsid w:val="00316651"/>
    <w:rsid w:val="003166EA"/>
    <w:rsid w:val="003168B1"/>
    <w:rsid w:val="00316948"/>
    <w:rsid w:val="00316A17"/>
    <w:rsid w:val="00316A66"/>
    <w:rsid w:val="00316AA2"/>
    <w:rsid w:val="00316AB2"/>
    <w:rsid w:val="00316ACB"/>
    <w:rsid w:val="00316B18"/>
    <w:rsid w:val="00316CD1"/>
    <w:rsid w:val="00316CFE"/>
    <w:rsid w:val="00316D3A"/>
    <w:rsid w:val="00316D8C"/>
    <w:rsid w:val="00316EAA"/>
    <w:rsid w:val="00316F1A"/>
    <w:rsid w:val="003171F5"/>
    <w:rsid w:val="0031722F"/>
    <w:rsid w:val="003173A9"/>
    <w:rsid w:val="003173E5"/>
    <w:rsid w:val="003174AC"/>
    <w:rsid w:val="00317606"/>
    <w:rsid w:val="00317680"/>
    <w:rsid w:val="0031768C"/>
    <w:rsid w:val="00317804"/>
    <w:rsid w:val="0031780C"/>
    <w:rsid w:val="003179A4"/>
    <w:rsid w:val="00317AA9"/>
    <w:rsid w:val="00317AD8"/>
    <w:rsid w:val="00317B26"/>
    <w:rsid w:val="00317BCC"/>
    <w:rsid w:val="00317D63"/>
    <w:rsid w:val="00317E52"/>
    <w:rsid w:val="00317E69"/>
    <w:rsid w:val="00317E6F"/>
    <w:rsid w:val="00320035"/>
    <w:rsid w:val="003203FF"/>
    <w:rsid w:val="0032045B"/>
    <w:rsid w:val="003204A8"/>
    <w:rsid w:val="003204AE"/>
    <w:rsid w:val="003205FD"/>
    <w:rsid w:val="0032072A"/>
    <w:rsid w:val="003207DE"/>
    <w:rsid w:val="00320950"/>
    <w:rsid w:val="00320955"/>
    <w:rsid w:val="003209B8"/>
    <w:rsid w:val="003209C5"/>
    <w:rsid w:val="00320A8F"/>
    <w:rsid w:val="00320AC4"/>
    <w:rsid w:val="00320CB9"/>
    <w:rsid w:val="00320D69"/>
    <w:rsid w:val="00320DC9"/>
    <w:rsid w:val="00320E62"/>
    <w:rsid w:val="00320E84"/>
    <w:rsid w:val="00320FDB"/>
    <w:rsid w:val="00321140"/>
    <w:rsid w:val="00321165"/>
    <w:rsid w:val="00321190"/>
    <w:rsid w:val="00321216"/>
    <w:rsid w:val="00321275"/>
    <w:rsid w:val="003213B1"/>
    <w:rsid w:val="003213E1"/>
    <w:rsid w:val="003214D7"/>
    <w:rsid w:val="003216E4"/>
    <w:rsid w:val="003217FB"/>
    <w:rsid w:val="0032196C"/>
    <w:rsid w:val="00321AEE"/>
    <w:rsid w:val="00321CA0"/>
    <w:rsid w:val="00321E4F"/>
    <w:rsid w:val="00321F8B"/>
    <w:rsid w:val="00322093"/>
    <w:rsid w:val="003220FD"/>
    <w:rsid w:val="003221B1"/>
    <w:rsid w:val="00322345"/>
    <w:rsid w:val="003223BD"/>
    <w:rsid w:val="00322577"/>
    <w:rsid w:val="003225B0"/>
    <w:rsid w:val="0032261B"/>
    <w:rsid w:val="003229A7"/>
    <w:rsid w:val="003229DD"/>
    <w:rsid w:val="00322A7D"/>
    <w:rsid w:val="00322A96"/>
    <w:rsid w:val="00322AEB"/>
    <w:rsid w:val="00322E2F"/>
    <w:rsid w:val="00322F55"/>
    <w:rsid w:val="00322F5B"/>
    <w:rsid w:val="00322FDB"/>
    <w:rsid w:val="00323061"/>
    <w:rsid w:val="0032307D"/>
    <w:rsid w:val="003234E2"/>
    <w:rsid w:val="00323546"/>
    <w:rsid w:val="003235DF"/>
    <w:rsid w:val="003235F5"/>
    <w:rsid w:val="003236B7"/>
    <w:rsid w:val="00323727"/>
    <w:rsid w:val="003237DC"/>
    <w:rsid w:val="003238CC"/>
    <w:rsid w:val="0032399C"/>
    <w:rsid w:val="003239CB"/>
    <w:rsid w:val="00323B74"/>
    <w:rsid w:val="00323C1E"/>
    <w:rsid w:val="00323C37"/>
    <w:rsid w:val="00323C4C"/>
    <w:rsid w:val="00323CB5"/>
    <w:rsid w:val="00323CEC"/>
    <w:rsid w:val="00323D23"/>
    <w:rsid w:val="00323DC7"/>
    <w:rsid w:val="00323E0E"/>
    <w:rsid w:val="00323F48"/>
    <w:rsid w:val="00323F5E"/>
    <w:rsid w:val="003241F2"/>
    <w:rsid w:val="0032424D"/>
    <w:rsid w:val="00324324"/>
    <w:rsid w:val="0032435D"/>
    <w:rsid w:val="003243CA"/>
    <w:rsid w:val="003243EC"/>
    <w:rsid w:val="00324551"/>
    <w:rsid w:val="003246FC"/>
    <w:rsid w:val="003247C8"/>
    <w:rsid w:val="003247D7"/>
    <w:rsid w:val="0032480F"/>
    <w:rsid w:val="00324844"/>
    <w:rsid w:val="00324855"/>
    <w:rsid w:val="00324920"/>
    <w:rsid w:val="00324AAF"/>
    <w:rsid w:val="00324B21"/>
    <w:rsid w:val="00324CEC"/>
    <w:rsid w:val="00324D8F"/>
    <w:rsid w:val="00324ED6"/>
    <w:rsid w:val="00324EE7"/>
    <w:rsid w:val="00324F50"/>
    <w:rsid w:val="003250A8"/>
    <w:rsid w:val="0032529D"/>
    <w:rsid w:val="003252A8"/>
    <w:rsid w:val="003252F8"/>
    <w:rsid w:val="00325429"/>
    <w:rsid w:val="00325439"/>
    <w:rsid w:val="00325490"/>
    <w:rsid w:val="00325766"/>
    <w:rsid w:val="003257AF"/>
    <w:rsid w:val="003258EE"/>
    <w:rsid w:val="00325991"/>
    <w:rsid w:val="00325A4A"/>
    <w:rsid w:val="00325BD3"/>
    <w:rsid w:val="00325BD8"/>
    <w:rsid w:val="00325CDF"/>
    <w:rsid w:val="00325CFB"/>
    <w:rsid w:val="00325DE6"/>
    <w:rsid w:val="00325DF8"/>
    <w:rsid w:val="00325EDF"/>
    <w:rsid w:val="00326176"/>
    <w:rsid w:val="003261AE"/>
    <w:rsid w:val="00326233"/>
    <w:rsid w:val="00326251"/>
    <w:rsid w:val="00326256"/>
    <w:rsid w:val="003262A4"/>
    <w:rsid w:val="00326450"/>
    <w:rsid w:val="00326463"/>
    <w:rsid w:val="0032648B"/>
    <w:rsid w:val="003264FD"/>
    <w:rsid w:val="00326583"/>
    <w:rsid w:val="00326639"/>
    <w:rsid w:val="00326742"/>
    <w:rsid w:val="00326827"/>
    <w:rsid w:val="003268E2"/>
    <w:rsid w:val="00326A84"/>
    <w:rsid w:val="00326B04"/>
    <w:rsid w:val="00326B51"/>
    <w:rsid w:val="00326B86"/>
    <w:rsid w:val="00326BF1"/>
    <w:rsid w:val="00326E9E"/>
    <w:rsid w:val="00326F57"/>
    <w:rsid w:val="00326FDA"/>
    <w:rsid w:val="0032703F"/>
    <w:rsid w:val="003271BB"/>
    <w:rsid w:val="0032722E"/>
    <w:rsid w:val="00327281"/>
    <w:rsid w:val="003272B9"/>
    <w:rsid w:val="003272EF"/>
    <w:rsid w:val="003273B4"/>
    <w:rsid w:val="00327526"/>
    <w:rsid w:val="00327576"/>
    <w:rsid w:val="0032767C"/>
    <w:rsid w:val="003276EE"/>
    <w:rsid w:val="00327766"/>
    <w:rsid w:val="003277C7"/>
    <w:rsid w:val="00327827"/>
    <w:rsid w:val="00327965"/>
    <w:rsid w:val="00327972"/>
    <w:rsid w:val="00327A5C"/>
    <w:rsid w:val="00327BDC"/>
    <w:rsid w:val="00327BF7"/>
    <w:rsid w:val="00327CD1"/>
    <w:rsid w:val="00327CFA"/>
    <w:rsid w:val="00327D92"/>
    <w:rsid w:val="00327D99"/>
    <w:rsid w:val="00330001"/>
    <w:rsid w:val="00330178"/>
    <w:rsid w:val="00330230"/>
    <w:rsid w:val="00330395"/>
    <w:rsid w:val="003306CF"/>
    <w:rsid w:val="0033074A"/>
    <w:rsid w:val="00330750"/>
    <w:rsid w:val="00330854"/>
    <w:rsid w:val="00330864"/>
    <w:rsid w:val="0033095F"/>
    <w:rsid w:val="0033096D"/>
    <w:rsid w:val="003309C3"/>
    <w:rsid w:val="003309E3"/>
    <w:rsid w:val="00330ABE"/>
    <w:rsid w:val="00330AC9"/>
    <w:rsid w:val="00330ADB"/>
    <w:rsid w:val="00330B4C"/>
    <w:rsid w:val="00330BF2"/>
    <w:rsid w:val="00330CFE"/>
    <w:rsid w:val="00330D63"/>
    <w:rsid w:val="00330E00"/>
    <w:rsid w:val="0033116B"/>
    <w:rsid w:val="0033138E"/>
    <w:rsid w:val="003316F8"/>
    <w:rsid w:val="003317CD"/>
    <w:rsid w:val="003317E9"/>
    <w:rsid w:val="003317F6"/>
    <w:rsid w:val="00331812"/>
    <w:rsid w:val="00331949"/>
    <w:rsid w:val="003319B6"/>
    <w:rsid w:val="00331D38"/>
    <w:rsid w:val="00331D67"/>
    <w:rsid w:val="00331EBE"/>
    <w:rsid w:val="00331F03"/>
    <w:rsid w:val="00331F36"/>
    <w:rsid w:val="00332031"/>
    <w:rsid w:val="003320A2"/>
    <w:rsid w:val="003320D2"/>
    <w:rsid w:val="00332137"/>
    <w:rsid w:val="00332180"/>
    <w:rsid w:val="003321E6"/>
    <w:rsid w:val="003322C9"/>
    <w:rsid w:val="003323F6"/>
    <w:rsid w:val="00332401"/>
    <w:rsid w:val="00332480"/>
    <w:rsid w:val="00332641"/>
    <w:rsid w:val="003326AE"/>
    <w:rsid w:val="00332743"/>
    <w:rsid w:val="00332756"/>
    <w:rsid w:val="003327E2"/>
    <w:rsid w:val="00332938"/>
    <w:rsid w:val="00332AFA"/>
    <w:rsid w:val="00332BCC"/>
    <w:rsid w:val="00332CC0"/>
    <w:rsid w:val="00332DA3"/>
    <w:rsid w:val="00332DBD"/>
    <w:rsid w:val="00332E57"/>
    <w:rsid w:val="00332FB2"/>
    <w:rsid w:val="0033303C"/>
    <w:rsid w:val="00333078"/>
    <w:rsid w:val="00333196"/>
    <w:rsid w:val="003331B2"/>
    <w:rsid w:val="0033325B"/>
    <w:rsid w:val="003332EC"/>
    <w:rsid w:val="00333324"/>
    <w:rsid w:val="003333C0"/>
    <w:rsid w:val="0033342F"/>
    <w:rsid w:val="00333452"/>
    <w:rsid w:val="00333457"/>
    <w:rsid w:val="003335D9"/>
    <w:rsid w:val="00333716"/>
    <w:rsid w:val="00333726"/>
    <w:rsid w:val="003337CC"/>
    <w:rsid w:val="0033382C"/>
    <w:rsid w:val="003338DF"/>
    <w:rsid w:val="003338E9"/>
    <w:rsid w:val="00333930"/>
    <w:rsid w:val="00333AAA"/>
    <w:rsid w:val="00333C4D"/>
    <w:rsid w:val="00333D83"/>
    <w:rsid w:val="003341C8"/>
    <w:rsid w:val="003343A9"/>
    <w:rsid w:val="0033441C"/>
    <w:rsid w:val="003344E4"/>
    <w:rsid w:val="003344FB"/>
    <w:rsid w:val="00334503"/>
    <w:rsid w:val="00334515"/>
    <w:rsid w:val="00334745"/>
    <w:rsid w:val="003347A2"/>
    <w:rsid w:val="003347BC"/>
    <w:rsid w:val="00334814"/>
    <w:rsid w:val="003348F7"/>
    <w:rsid w:val="0033493D"/>
    <w:rsid w:val="00334A82"/>
    <w:rsid w:val="00334BF4"/>
    <w:rsid w:val="00334CC0"/>
    <w:rsid w:val="00334F10"/>
    <w:rsid w:val="00334F53"/>
    <w:rsid w:val="00334F8B"/>
    <w:rsid w:val="00334FDF"/>
    <w:rsid w:val="0033506C"/>
    <w:rsid w:val="0033508D"/>
    <w:rsid w:val="003350C5"/>
    <w:rsid w:val="00335120"/>
    <w:rsid w:val="00335185"/>
    <w:rsid w:val="003351D3"/>
    <w:rsid w:val="003351F9"/>
    <w:rsid w:val="0033526D"/>
    <w:rsid w:val="0033529E"/>
    <w:rsid w:val="003352C6"/>
    <w:rsid w:val="003352E4"/>
    <w:rsid w:val="003353A6"/>
    <w:rsid w:val="00335432"/>
    <w:rsid w:val="0033556F"/>
    <w:rsid w:val="003355ED"/>
    <w:rsid w:val="00335603"/>
    <w:rsid w:val="00335796"/>
    <w:rsid w:val="0033590B"/>
    <w:rsid w:val="00335AC5"/>
    <w:rsid w:val="00335BEF"/>
    <w:rsid w:val="00335E88"/>
    <w:rsid w:val="00335EEB"/>
    <w:rsid w:val="00335F14"/>
    <w:rsid w:val="00335F3A"/>
    <w:rsid w:val="00336034"/>
    <w:rsid w:val="003362D1"/>
    <w:rsid w:val="00336374"/>
    <w:rsid w:val="0033638C"/>
    <w:rsid w:val="00336420"/>
    <w:rsid w:val="003366F3"/>
    <w:rsid w:val="003367BC"/>
    <w:rsid w:val="0033682C"/>
    <w:rsid w:val="00336915"/>
    <w:rsid w:val="00336981"/>
    <w:rsid w:val="00336B54"/>
    <w:rsid w:val="00336B6B"/>
    <w:rsid w:val="00336BF5"/>
    <w:rsid w:val="00336DB0"/>
    <w:rsid w:val="00336FF0"/>
    <w:rsid w:val="003370AF"/>
    <w:rsid w:val="003370C8"/>
    <w:rsid w:val="00337177"/>
    <w:rsid w:val="00337197"/>
    <w:rsid w:val="0033721F"/>
    <w:rsid w:val="00337253"/>
    <w:rsid w:val="0033738A"/>
    <w:rsid w:val="0033738D"/>
    <w:rsid w:val="00337478"/>
    <w:rsid w:val="003375D0"/>
    <w:rsid w:val="003377AD"/>
    <w:rsid w:val="0033786E"/>
    <w:rsid w:val="00337E22"/>
    <w:rsid w:val="00337E67"/>
    <w:rsid w:val="00337E82"/>
    <w:rsid w:val="00337F0F"/>
    <w:rsid w:val="00340079"/>
    <w:rsid w:val="00340108"/>
    <w:rsid w:val="00340198"/>
    <w:rsid w:val="003401CB"/>
    <w:rsid w:val="00340300"/>
    <w:rsid w:val="00340356"/>
    <w:rsid w:val="003403C2"/>
    <w:rsid w:val="00340438"/>
    <w:rsid w:val="003404B5"/>
    <w:rsid w:val="00340518"/>
    <w:rsid w:val="0034077A"/>
    <w:rsid w:val="00340785"/>
    <w:rsid w:val="003407F4"/>
    <w:rsid w:val="003408DB"/>
    <w:rsid w:val="00340975"/>
    <w:rsid w:val="00340B29"/>
    <w:rsid w:val="00340B7C"/>
    <w:rsid w:val="00340BB9"/>
    <w:rsid w:val="00340C1C"/>
    <w:rsid w:val="00340CAE"/>
    <w:rsid w:val="00340D57"/>
    <w:rsid w:val="00340E29"/>
    <w:rsid w:val="00340E2C"/>
    <w:rsid w:val="00340E40"/>
    <w:rsid w:val="00340F95"/>
    <w:rsid w:val="003410B5"/>
    <w:rsid w:val="00341158"/>
    <w:rsid w:val="003413CA"/>
    <w:rsid w:val="00341454"/>
    <w:rsid w:val="003414C1"/>
    <w:rsid w:val="00341520"/>
    <w:rsid w:val="00341628"/>
    <w:rsid w:val="00341674"/>
    <w:rsid w:val="003418B6"/>
    <w:rsid w:val="00341A06"/>
    <w:rsid w:val="00341A96"/>
    <w:rsid w:val="00341B0F"/>
    <w:rsid w:val="00341C79"/>
    <w:rsid w:val="00341E70"/>
    <w:rsid w:val="00341F39"/>
    <w:rsid w:val="00341F7A"/>
    <w:rsid w:val="00342123"/>
    <w:rsid w:val="0034218B"/>
    <w:rsid w:val="00342226"/>
    <w:rsid w:val="003422F8"/>
    <w:rsid w:val="00342374"/>
    <w:rsid w:val="003423C7"/>
    <w:rsid w:val="00342535"/>
    <w:rsid w:val="00342552"/>
    <w:rsid w:val="003425B9"/>
    <w:rsid w:val="00342843"/>
    <w:rsid w:val="00342900"/>
    <w:rsid w:val="00342905"/>
    <w:rsid w:val="00342937"/>
    <w:rsid w:val="00342A14"/>
    <w:rsid w:val="00342AE3"/>
    <w:rsid w:val="00342B72"/>
    <w:rsid w:val="00342B77"/>
    <w:rsid w:val="00342BE8"/>
    <w:rsid w:val="00342FF3"/>
    <w:rsid w:val="00343352"/>
    <w:rsid w:val="00343395"/>
    <w:rsid w:val="00343487"/>
    <w:rsid w:val="003434AC"/>
    <w:rsid w:val="003434AE"/>
    <w:rsid w:val="003435FB"/>
    <w:rsid w:val="00343695"/>
    <w:rsid w:val="003437B9"/>
    <w:rsid w:val="00343839"/>
    <w:rsid w:val="003438D8"/>
    <w:rsid w:val="00343924"/>
    <w:rsid w:val="003439E0"/>
    <w:rsid w:val="00343A02"/>
    <w:rsid w:val="00343B20"/>
    <w:rsid w:val="00343B55"/>
    <w:rsid w:val="00343B8A"/>
    <w:rsid w:val="00343DB6"/>
    <w:rsid w:val="00343DCF"/>
    <w:rsid w:val="00343F1A"/>
    <w:rsid w:val="0034408E"/>
    <w:rsid w:val="003440B6"/>
    <w:rsid w:val="00344207"/>
    <w:rsid w:val="00344223"/>
    <w:rsid w:val="00344228"/>
    <w:rsid w:val="003442C8"/>
    <w:rsid w:val="00344307"/>
    <w:rsid w:val="0034456B"/>
    <w:rsid w:val="003445A8"/>
    <w:rsid w:val="003445E3"/>
    <w:rsid w:val="00344606"/>
    <w:rsid w:val="00344765"/>
    <w:rsid w:val="003447BE"/>
    <w:rsid w:val="003447D6"/>
    <w:rsid w:val="00344850"/>
    <w:rsid w:val="003449BC"/>
    <w:rsid w:val="00344ACD"/>
    <w:rsid w:val="00344BAB"/>
    <w:rsid w:val="00344C06"/>
    <w:rsid w:val="00344C34"/>
    <w:rsid w:val="00344DB8"/>
    <w:rsid w:val="00344DC4"/>
    <w:rsid w:val="00344DF7"/>
    <w:rsid w:val="00344E5E"/>
    <w:rsid w:val="00344E62"/>
    <w:rsid w:val="00344E76"/>
    <w:rsid w:val="00344F28"/>
    <w:rsid w:val="00344F92"/>
    <w:rsid w:val="00344FEC"/>
    <w:rsid w:val="0034506E"/>
    <w:rsid w:val="003450A9"/>
    <w:rsid w:val="0034517C"/>
    <w:rsid w:val="00345344"/>
    <w:rsid w:val="00345349"/>
    <w:rsid w:val="00345506"/>
    <w:rsid w:val="0034550D"/>
    <w:rsid w:val="00345543"/>
    <w:rsid w:val="003456E2"/>
    <w:rsid w:val="003457B2"/>
    <w:rsid w:val="00345836"/>
    <w:rsid w:val="0034593B"/>
    <w:rsid w:val="00345945"/>
    <w:rsid w:val="00345A69"/>
    <w:rsid w:val="00345A95"/>
    <w:rsid w:val="00345BE3"/>
    <w:rsid w:val="00345C8B"/>
    <w:rsid w:val="00345D9F"/>
    <w:rsid w:val="00345DBB"/>
    <w:rsid w:val="00345DDE"/>
    <w:rsid w:val="00345F3D"/>
    <w:rsid w:val="00345FA0"/>
    <w:rsid w:val="00345FA1"/>
    <w:rsid w:val="003460FB"/>
    <w:rsid w:val="003461FB"/>
    <w:rsid w:val="00346360"/>
    <w:rsid w:val="003463CF"/>
    <w:rsid w:val="00346577"/>
    <w:rsid w:val="003466EB"/>
    <w:rsid w:val="00346828"/>
    <w:rsid w:val="003468F7"/>
    <w:rsid w:val="00346943"/>
    <w:rsid w:val="0034696C"/>
    <w:rsid w:val="00346B5E"/>
    <w:rsid w:val="00346E4C"/>
    <w:rsid w:val="00346F09"/>
    <w:rsid w:val="003472F9"/>
    <w:rsid w:val="003473B8"/>
    <w:rsid w:val="003474DE"/>
    <w:rsid w:val="0034752B"/>
    <w:rsid w:val="00347552"/>
    <w:rsid w:val="003475AE"/>
    <w:rsid w:val="003475D8"/>
    <w:rsid w:val="003476C4"/>
    <w:rsid w:val="0034772C"/>
    <w:rsid w:val="0034775B"/>
    <w:rsid w:val="0034776E"/>
    <w:rsid w:val="003477B2"/>
    <w:rsid w:val="00347870"/>
    <w:rsid w:val="0034788B"/>
    <w:rsid w:val="00347A68"/>
    <w:rsid w:val="00347B62"/>
    <w:rsid w:val="00347C67"/>
    <w:rsid w:val="00347D6F"/>
    <w:rsid w:val="00347DE5"/>
    <w:rsid w:val="00347DEA"/>
    <w:rsid w:val="00347EC2"/>
    <w:rsid w:val="00347F26"/>
    <w:rsid w:val="00347F32"/>
    <w:rsid w:val="00347FC9"/>
    <w:rsid w:val="00350111"/>
    <w:rsid w:val="00350145"/>
    <w:rsid w:val="00350161"/>
    <w:rsid w:val="0035019A"/>
    <w:rsid w:val="00350255"/>
    <w:rsid w:val="0035029E"/>
    <w:rsid w:val="003502A0"/>
    <w:rsid w:val="0035030F"/>
    <w:rsid w:val="00350463"/>
    <w:rsid w:val="003504B5"/>
    <w:rsid w:val="00350501"/>
    <w:rsid w:val="0035059B"/>
    <w:rsid w:val="003506D0"/>
    <w:rsid w:val="003507F7"/>
    <w:rsid w:val="003508B2"/>
    <w:rsid w:val="00350916"/>
    <w:rsid w:val="00350938"/>
    <w:rsid w:val="00350A06"/>
    <w:rsid w:val="00350AC4"/>
    <w:rsid w:val="00350B58"/>
    <w:rsid w:val="00350E4F"/>
    <w:rsid w:val="00350E8A"/>
    <w:rsid w:val="00350E96"/>
    <w:rsid w:val="00350EF1"/>
    <w:rsid w:val="00350F33"/>
    <w:rsid w:val="00350FF6"/>
    <w:rsid w:val="0035110B"/>
    <w:rsid w:val="00351121"/>
    <w:rsid w:val="0035116C"/>
    <w:rsid w:val="00351186"/>
    <w:rsid w:val="0035139C"/>
    <w:rsid w:val="003513C7"/>
    <w:rsid w:val="00351515"/>
    <w:rsid w:val="00351964"/>
    <w:rsid w:val="003519BF"/>
    <w:rsid w:val="00351A2F"/>
    <w:rsid w:val="00351A71"/>
    <w:rsid w:val="00351BD1"/>
    <w:rsid w:val="00351D18"/>
    <w:rsid w:val="00351DC3"/>
    <w:rsid w:val="00351DEA"/>
    <w:rsid w:val="00351EF0"/>
    <w:rsid w:val="00352027"/>
    <w:rsid w:val="003520AF"/>
    <w:rsid w:val="0035217A"/>
    <w:rsid w:val="003521CD"/>
    <w:rsid w:val="00352253"/>
    <w:rsid w:val="00352296"/>
    <w:rsid w:val="003522D7"/>
    <w:rsid w:val="003522EA"/>
    <w:rsid w:val="0035230D"/>
    <w:rsid w:val="003524F1"/>
    <w:rsid w:val="00352579"/>
    <w:rsid w:val="003525D5"/>
    <w:rsid w:val="003525E1"/>
    <w:rsid w:val="0035267E"/>
    <w:rsid w:val="00352759"/>
    <w:rsid w:val="00352860"/>
    <w:rsid w:val="003528EC"/>
    <w:rsid w:val="00352908"/>
    <w:rsid w:val="00352910"/>
    <w:rsid w:val="00352A2F"/>
    <w:rsid w:val="00352B36"/>
    <w:rsid w:val="00352C73"/>
    <w:rsid w:val="00352D6E"/>
    <w:rsid w:val="00352E27"/>
    <w:rsid w:val="00352F34"/>
    <w:rsid w:val="00353024"/>
    <w:rsid w:val="00353135"/>
    <w:rsid w:val="003531BC"/>
    <w:rsid w:val="003531CB"/>
    <w:rsid w:val="00353259"/>
    <w:rsid w:val="003532B0"/>
    <w:rsid w:val="003533E9"/>
    <w:rsid w:val="003533EB"/>
    <w:rsid w:val="003533F8"/>
    <w:rsid w:val="00353435"/>
    <w:rsid w:val="00353492"/>
    <w:rsid w:val="00353559"/>
    <w:rsid w:val="003535D7"/>
    <w:rsid w:val="003535EE"/>
    <w:rsid w:val="00353613"/>
    <w:rsid w:val="003537E9"/>
    <w:rsid w:val="00353801"/>
    <w:rsid w:val="0035387A"/>
    <w:rsid w:val="00353A14"/>
    <w:rsid w:val="00353A3E"/>
    <w:rsid w:val="00353B02"/>
    <w:rsid w:val="00353C43"/>
    <w:rsid w:val="00353D7D"/>
    <w:rsid w:val="00353F7B"/>
    <w:rsid w:val="00353F94"/>
    <w:rsid w:val="003544BB"/>
    <w:rsid w:val="0035459B"/>
    <w:rsid w:val="003545AA"/>
    <w:rsid w:val="003545FB"/>
    <w:rsid w:val="00354643"/>
    <w:rsid w:val="00354651"/>
    <w:rsid w:val="003546C1"/>
    <w:rsid w:val="00354762"/>
    <w:rsid w:val="003548B2"/>
    <w:rsid w:val="0035491B"/>
    <w:rsid w:val="0035494A"/>
    <w:rsid w:val="00354972"/>
    <w:rsid w:val="00354A42"/>
    <w:rsid w:val="00354D38"/>
    <w:rsid w:val="00354F23"/>
    <w:rsid w:val="0035504E"/>
    <w:rsid w:val="003550F5"/>
    <w:rsid w:val="003551AE"/>
    <w:rsid w:val="003552AF"/>
    <w:rsid w:val="00355370"/>
    <w:rsid w:val="0035551F"/>
    <w:rsid w:val="00355578"/>
    <w:rsid w:val="00355579"/>
    <w:rsid w:val="003555A3"/>
    <w:rsid w:val="003555C0"/>
    <w:rsid w:val="003555C7"/>
    <w:rsid w:val="003558F0"/>
    <w:rsid w:val="003559BC"/>
    <w:rsid w:val="00355B5B"/>
    <w:rsid w:val="00355B8D"/>
    <w:rsid w:val="00355DF9"/>
    <w:rsid w:val="00356223"/>
    <w:rsid w:val="00356571"/>
    <w:rsid w:val="00356715"/>
    <w:rsid w:val="00356737"/>
    <w:rsid w:val="003567DA"/>
    <w:rsid w:val="0035690C"/>
    <w:rsid w:val="003569FD"/>
    <w:rsid w:val="00356A1B"/>
    <w:rsid w:val="00356A39"/>
    <w:rsid w:val="00356B0D"/>
    <w:rsid w:val="00356F64"/>
    <w:rsid w:val="00356F79"/>
    <w:rsid w:val="00357044"/>
    <w:rsid w:val="00357059"/>
    <w:rsid w:val="00357133"/>
    <w:rsid w:val="00357184"/>
    <w:rsid w:val="0035723B"/>
    <w:rsid w:val="00357245"/>
    <w:rsid w:val="003572D2"/>
    <w:rsid w:val="00357343"/>
    <w:rsid w:val="0035779A"/>
    <w:rsid w:val="00357835"/>
    <w:rsid w:val="003579CD"/>
    <w:rsid w:val="00357A74"/>
    <w:rsid w:val="00357B24"/>
    <w:rsid w:val="00357C6A"/>
    <w:rsid w:val="00357C90"/>
    <w:rsid w:val="00357CCB"/>
    <w:rsid w:val="00357CFE"/>
    <w:rsid w:val="00357EC0"/>
    <w:rsid w:val="00357F5C"/>
    <w:rsid w:val="0036001B"/>
    <w:rsid w:val="003600C6"/>
    <w:rsid w:val="00360259"/>
    <w:rsid w:val="003605E4"/>
    <w:rsid w:val="00360686"/>
    <w:rsid w:val="0036079F"/>
    <w:rsid w:val="00360AA0"/>
    <w:rsid w:val="00360CF5"/>
    <w:rsid w:val="00360D2F"/>
    <w:rsid w:val="00360DD1"/>
    <w:rsid w:val="0036111D"/>
    <w:rsid w:val="003611E9"/>
    <w:rsid w:val="0036134C"/>
    <w:rsid w:val="0036135B"/>
    <w:rsid w:val="00361439"/>
    <w:rsid w:val="00361540"/>
    <w:rsid w:val="003615CD"/>
    <w:rsid w:val="003615CE"/>
    <w:rsid w:val="0036169E"/>
    <w:rsid w:val="0036170D"/>
    <w:rsid w:val="003618FE"/>
    <w:rsid w:val="003619E6"/>
    <w:rsid w:val="00361A60"/>
    <w:rsid w:val="00361AB7"/>
    <w:rsid w:val="00361BE0"/>
    <w:rsid w:val="00361D8D"/>
    <w:rsid w:val="00362042"/>
    <w:rsid w:val="003621CC"/>
    <w:rsid w:val="00362244"/>
    <w:rsid w:val="00362314"/>
    <w:rsid w:val="00362339"/>
    <w:rsid w:val="0036241F"/>
    <w:rsid w:val="003626B7"/>
    <w:rsid w:val="0036279F"/>
    <w:rsid w:val="003627C4"/>
    <w:rsid w:val="00362865"/>
    <w:rsid w:val="003628D9"/>
    <w:rsid w:val="00362959"/>
    <w:rsid w:val="00362A98"/>
    <w:rsid w:val="00362AAF"/>
    <w:rsid w:val="00362BCD"/>
    <w:rsid w:val="00362D5B"/>
    <w:rsid w:val="00362DE9"/>
    <w:rsid w:val="00362DEB"/>
    <w:rsid w:val="00362EA6"/>
    <w:rsid w:val="003630C3"/>
    <w:rsid w:val="00363200"/>
    <w:rsid w:val="0036320D"/>
    <w:rsid w:val="00363271"/>
    <w:rsid w:val="00363331"/>
    <w:rsid w:val="00363371"/>
    <w:rsid w:val="00363495"/>
    <w:rsid w:val="0036359F"/>
    <w:rsid w:val="003635AC"/>
    <w:rsid w:val="003635D1"/>
    <w:rsid w:val="0036385F"/>
    <w:rsid w:val="003639C4"/>
    <w:rsid w:val="003639DC"/>
    <w:rsid w:val="00363A58"/>
    <w:rsid w:val="00363A9B"/>
    <w:rsid w:val="00363ACC"/>
    <w:rsid w:val="00363ADA"/>
    <w:rsid w:val="00363B3A"/>
    <w:rsid w:val="00363B69"/>
    <w:rsid w:val="00363CBD"/>
    <w:rsid w:val="00363D6D"/>
    <w:rsid w:val="00363D97"/>
    <w:rsid w:val="00363F2A"/>
    <w:rsid w:val="00364024"/>
    <w:rsid w:val="00364082"/>
    <w:rsid w:val="003641C6"/>
    <w:rsid w:val="0036422A"/>
    <w:rsid w:val="00364338"/>
    <w:rsid w:val="0036434D"/>
    <w:rsid w:val="00364371"/>
    <w:rsid w:val="0036437E"/>
    <w:rsid w:val="0036443E"/>
    <w:rsid w:val="00364455"/>
    <w:rsid w:val="003645B4"/>
    <w:rsid w:val="0036461D"/>
    <w:rsid w:val="0036486E"/>
    <w:rsid w:val="00364980"/>
    <w:rsid w:val="00364A5B"/>
    <w:rsid w:val="00364AAC"/>
    <w:rsid w:val="00364B0D"/>
    <w:rsid w:val="00364B8C"/>
    <w:rsid w:val="00364C6B"/>
    <w:rsid w:val="00364CE5"/>
    <w:rsid w:val="00364D2B"/>
    <w:rsid w:val="00364F55"/>
    <w:rsid w:val="003651F1"/>
    <w:rsid w:val="00365202"/>
    <w:rsid w:val="003652FD"/>
    <w:rsid w:val="00365350"/>
    <w:rsid w:val="00365397"/>
    <w:rsid w:val="00365456"/>
    <w:rsid w:val="0036553B"/>
    <w:rsid w:val="003659B4"/>
    <w:rsid w:val="00365A77"/>
    <w:rsid w:val="00365B02"/>
    <w:rsid w:val="00365BA6"/>
    <w:rsid w:val="00365BF6"/>
    <w:rsid w:val="00365F21"/>
    <w:rsid w:val="003660CF"/>
    <w:rsid w:val="003660E2"/>
    <w:rsid w:val="003661F0"/>
    <w:rsid w:val="00366270"/>
    <w:rsid w:val="00366362"/>
    <w:rsid w:val="003663FA"/>
    <w:rsid w:val="0036649C"/>
    <w:rsid w:val="003664C8"/>
    <w:rsid w:val="00366627"/>
    <w:rsid w:val="00366634"/>
    <w:rsid w:val="00366779"/>
    <w:rsid w:val="00366871"/>
    <w:rsid w:val="00366901"/>
    <w:rsid w:val="00366932"/>
    <w:rsid w:val="00366999"/>
    <w:rsid w:val="003669D0"/>
    <w:rsid w:val="00366BD3"/>
    <w:rsid w:val="00366BD7"/>
    <w:rsid w:val="00366CC8"/>
    <w:rsid w:val="00366D9D"/>
    <w:rsid w:val="00366DAF"/>
    <w:rsid w:val="00366FD4"/>
    <w:rsid w:val="00367202"/>
    <w:rsid w:val="00367372"/>
    <w:rsid w:val="00367423"/>
    <w:rsid w:val="003675AA"/>
    <w:rsid w:val="00367654"/>
    <w:rsid w:val="00367703"/>
    <w:rsid w:val="003677D5"/>
    <w:rsid w:val="00367833"/>
    <w:rsid w:val="003678DC"/>
    <w:rsid w:val="00367A9F"/>
    <w:rsid w:val="00367B8A"/>
    <w:rsid w:val="00367BC2"/>
    <w:rsid w:val="00367C36"/>
    <w:rsid w:val="00367C9C"/>
    <w:rsid w:val="00367EA7"/>
    <w:rsid w:val="00367F1B"/>
    <w:rsid w:val="00367F60"/>
    <w:rsid w:val="00367F73"/>
    <w:rsid w:val="00367F9A"/>
    <w:rsid w:val="0037022C"/>
    <w:rsid w:val="00370238"/>
    <w:rsid w:val="003703D6"/>
    <w:rsid w:val="003703E4"/>
    <w:rsid w:val="003704A9"/>
    <w:rsid w:val="00370670"/>
    <w:rsid w:val="003707D2"/>
    <w:rsid w:val="00370817"/>
    <w:rsid w:val="0037089F"/>
    <w:rsid w:val="003708B8"/>
    <w:rsid w:val="00370924"/>
    <w:rsid w:val="00370A04"/>
    <w:rsid w:val="00370A6F"/>
    <w:rsid w:val="00370AF8"/>
    <w:rsid w:val="00370B0C"/>
    <w:rsid w:val="00370C94"/>
    <w:rsid w:val="00370CB2"/>
    <w:rsid w:val="00370D39"/>
    <w:rsid w:val="00370D73"/>
    <w:rsid w:val="00370DCD"/>
    <w:rsid w:val="00370E12"/>
    <w:rsid w:val="00371010"/>
    <w:rsid w:val="00371132"/>
    <w:rsid w:val="00371167"/>
    <w:rsid w:val="00371308"/>
    <w:rsid w:val="00371319"/>
    <w:rsid w:val="003715B3"/>
    <w:rsid w:val="00371655"/>
    <w:rsid w:val="0037171E"/>
    <w:rsid w:val="00371770"/>
    <w:rsid w:val="00371901"/>
    <w:rsid w:val="00371966"/>
    <w:rsid w:val="00371C13"/>
    <w:rsid w:val="00371C27"/>
    <w:rsid w:val="00371D33"/>
    <w:rsid w:val="00371D58"/>
    <w:rsid w:val="00371DA5"/>
    <w:rsid w:val="00371F7E"/>
    <w:rsid w:val="00372043"/>
    <w:rsid w:val="003720E3"/>
    <w:rsid w:val="003720E6"/>
    <w:rsid w:val="0037226D"/>
    <w:rsid w:val="00372336"/>
    <w:rsid w:val="0037254D"/>
    <w:rsid w:val="003725FE"/>
    <w:rsid w:val="00372687"/>
    <w:rsid w:val="0037269A"/>
    <w:rsid w:val="00372840"/>
    <w:rsid w:val="0037296F"/>
    <w:rsid w:val="00372B1A"/>
    <w:rsid w:val="00372B5D"/>
    <w:rsid w:val="00372C14"/>
    <w:rsid w:val="00372DB7"/>
    <w:rsid w:val="00372DF7"/>
    <w:rsid w:val="00372DFF"/>
    <w:rsid w:val="00372F59"/>
    <w:rsid w:val="00372F7F"/>
    <w:rsid w:val="00372FEE"/>
    <w:rsid w:val="00373079"/>
    <w:rsid w:val="0037309A"/>
    <w:rsid w:val="00373247"/>
    <w:rsid w:val="0037339A"/>
    <w:rsid w:val="0037340E"/>
    <w:rsid w:val="003736C5"/>
    <w:rsid w:val="003736FB"/>
    <w:rsid w:val="00373871"/>
    <w:rsid w:val="00373873"/>
    <w:rsid w:val="00373B84"/>
    <w:rsid w:val="00373BAB"/>
    <w:rsid w:val="00373BE9"/>
    <w:rsid w:val="0037400C"/>
    <w:rsid w:val="0037401D"/>
    <w:rsid w:val="00374132"/>
    <w:rsid w:val="003741DD"/>
    <w:rsid w:val="0037423B"/>
    <w:rsid w:val="00374286"/>
    <w:rsid w:val="003743EB"/>
    <w:rsid w:val="003744D0"/>
    <w:rsid w:val="00374541"/>
    <w:rsid w:val="003745BD"/>
    <w:rsid w:val="00374610"/>
    <w:rsid w:val="00374680"/>
    <w:rsid w:val="00374729"/>
    <w:rsid w:val="00374751"/>
    <w:rsid w:val="00374762"/>
    <w:rsid w:val="00374775"/>
    <w:rsid w:val="0037497B"/>
    <w:rsid w:val="003749B3"/>
    <w:rsid w:val="00374A40"/>
    <w:rsid w:val="00374A67"/>
    <w:rsid w:val="00374A6C"/>
    <w:rsid w:val="00374B7F"/>
    <w:rsid w:val="00374C70"/>
    <w:rsid w:val="00374C7A"/>
    <w:rsid w:val="00374DE9"/>
    <w:rsid w:val="00374E5C"/>
    <w:rsid w:val="00374F1B"/>
    <w:rsid w:val="00375020"/>
    <w:rsid w:val="00375031"/>
    <w:rsid w:val="003750FB"/>
    <w:rsid w:val="0037512A"/>
    <w:rsid w:val="00375151"/>
    <w:rsid w:val="00375206"/>
    <w:rsid w:val="00375232"/>
    <w:rsid w:val="003752AF"/>
    <w:rsid w:val="00375321"/>
    <w:rsid w:val="003753C6"/>
    <w:rsid w:val="00375531"/>
    <w:rsid w:val="00375613"/>
    <w:rsid w:val="0037561A"/>
    <w:rsid w:val="0037573D"/>
    <w:rsid w:val="00375ADA"/>
    <w:rsid w:val="00375BDD"/>
    <w:rsid w:val="00375C7C"/>
    <w:rsid w:val="00375CE9"/>
    <w:rsid w:val="00375DD6"/>
    <w:rsid w:val="00375E47"/>
    <w:rsid w:val="00375E4E"/>
    <w:rsid w:val="00375E65"/>
    <w:rsid w:val="00375EA3"/>
    <w:rsid w:val="00375EDB"/>
    <w:rsid w:val="00375F7B"/>
    <w:rsid w:val="00375FB8"/>
    <w:rsid w:val="00376078"/>
    <w:rsid w:val="00376100"/>
    <w:rsid w:val="003761C3"/>
    <w:rsid w:val="00376211"/>
    <w:rsid w:val="00376237"/>
    <w:rsid w:val="003762D8"/>
    <w:rsid w:val="003763AA"/>
    <w:rsid w:val="003763C3"/>
    <w:rsid w:val="003763DD"/>
    <w:rsid w:val="0037642E"/>
    <w:rsid w:val="00376509"/>
    <w:rsid w:val="00376559"/>
    <w:rsid w:val="0037666A"/>
    <w:rsid w:val="003767EA"/>
    <w:rsid w:val="003768E5"/>
    <w:rsid w:val="003768F4"/>
    <w:rsid w:val="00376A29"/>
    <w:rsid w:val="00376AAB"/>
    <w:rsid w:val="00376BBC"/>
    <w:rsid w:val="00376F52"/>
    <w:rsid w:val="00376FCD"/>
    <w:rsid w:val="003770F0"/>
    <w:rsid w:val="00377160"/>
    <w:rsid w:val="003772DA"/>
    <w:rsid w:val="00377415"/>
    <w:rsid w:val="003775A0"/>
    <w:rsid w:val="003775D1"/>
    <w:rsid w:val="003775F7"/>
    <w:rsid w:val="003777AE"/>
    <w:rsid w:val="003777C0"/>
    <w:rsid w:val="00377896"/>
    <w:rsid w:val="0037789D"/>
    <w:rsid w:val="00377983"/>
    <w:rsid w:val="00377C07"/>
    <w:rsid w:val="00377C4B"/>
    <w:rsid w:val="00377DB4"/>
    <w:rsid w:val="00377DC4"/>
    <w:rsid w:val="00377DE8"/>
    <w:rsid w:val="00377F41"/>
    <w:rsid w:val="0038004A"/>
    <w:rsid w:val="00380057"/>
    <w:rsid w:val="003800AE"/>
    <w:rsid w:val="003801D5"/>
    <w:rsid w:val="0038028F"/>
    <w:rsid w:val="00380329"/>
    <w:rsid w:val="003804D6"/>
    <w:rsid w:val="003805D8"/>
    <w:rsid w:val="00380627"/>
    <w:rsid w:val="00380717"/>
    <w:rsid w:val="003807D7"/>
    <w:rsid w:val="0038086A"/>
    <w:rsid w:val="00380911"/>
    <w:rsid w:val="00380A28"/>
    <w:rsid w:val="00380AC4"/>
    <w:rsid w:val="00380AE2"/>
    <w:rsid w:val="00380B8D"/>
    <w:rsid w:val="00380BDE"/>
    <w:rsid w:val="00380C8B"/>
    <w:rsid w:val="00380D0C"/>
    <w:rsid w:val="00380D17"/>
    <w:rsid w:val="00380DF1"/>
    <w:rsid w:val="00380EB3"/>
    <w:rsid w:val="00381143"/>
    <w:rsid w:val="00381197"/>
    <w:rsid w:val="003811E9"/>
    <w:rsid w:val="0038146E"/>
    <w:rsid w:val="003816ED"/>
    <w:rsid w:val="00381754"/>
    <w:rsid w:val="00381774"/>
    <w:rsid w:val="003817CA"/>
    <w:rsid w:val="00381803"/>
    <w:rsid w:val="00381881"/>
    <w:rsid w:val="00381898"/>
    <w:rsid w:val="0038189D"/>
    <w:rsid w:val="003818E2"/>
    <w:rsid w:val="0038199F"/>
    <w:rsid w:val="003819B3"/>
    <w:rsid w:val="00381AB3"/>
    <w:rsid w:val="00381AED"/>
    <w:rsid w:val="00381B09"/>
    <w:rsid w:val="00381B7B"/>
    <w:rsid w:val="00381BBB"/>
    <w:rsid w:val="00381C6F"/>
    <w:rsid w:val="00381D40"/>
    <w:rsid w:val="00381D7F"/>
    <w:rsid w:val="00381E39"/>
    <w:rsid w:val="00381E3A"/>
    <w:rsid w:val="00381FCB"/>
    <w:rsid w:val="00381FEC"/>
    <w:rsid w:val="00382104"/>
    <w:rsid w:val="0038210D"/>
    <w:rsid w:val="00382154"/>
    <w:rsid w:val="003821C9"/>
    <w:rsid w:val="003823D2"/>
    <w:rsid w:val="0038248F"/>
    <w:rsid w:val="003825EB"/>
    <w:rsid w:val="00382603"/>
    <w:rsid w:val="0038280B"/>
    <w:rsid w:val="00382825"/>
    <w:rsid w:val="00382886"/>
    <w:rsid w:val="00382A0F"/>
    <w:rsid w:val="00382B6D"/>
    <w:rsid w:val="00382BD3"/>
    <w:rsid w:val="00382C1B"/>
    <w:rsid w:val="00382DDE"/>
    <w:rsid w:val="00382E03"/>
    <w:rsid w:val="00382E05"/>
    <w:rsid w:val="00382E92"/>
    <w:rsid w:val="00382E9C"/>
    <w:rsid w:val="00382F49"/>
    <w:rsid w:val="003830A6"/>
    <w:rsid w:val="00383178"/>
    <w:rsid w:val="00383243"/>
    <w:rsid w:val="0038325C"/>
    <w:rsid w:val="003832B9"/>
    <w:rsid w:val="003833B2"/>
    <w:rsid w:val="00383565"/>
    <w:rsid w:val="0038361E"/>
    <w:rsid w:val="003837F4"/>
    <w:rsid w:val="00383872"/>
    <w:rsid w:val="00383873"/>
    <w:rsid w:val="00383887"/>
    <w:rsid w:val="00383985"/>
    <w:rsid w:val="00383A35"/>
    <w:rsid w:val="00383B9E"/>
    <w:rsid w:val="00383D1E"/>
    <w:rsid w:val="00383D3E"/>
    <w:rsid w:val="00384088"/>
    <w:rsid w:val="003840B6"/>
    <w:rsid w:val="003842A6"/>
    <w:rsid w:val="003842B9"/>
    <w:rsid w:val="003842C1"/>
    <w:rsid w:val="003844F2"/>
    <w:rsid w:val="00384845"/>
    <w:rsid w:val="003848B4"/>
    <w:rsid w:val="003848C7"/>
    <w:rsid w:val="00384979"/>
    <w:rsid w:val="00384A08"/>
    <w:rsid w:val="00384A11"/>
    <w:rsid w:val="00384A24"/>
    <w:rsid w:val="00384A70"/>
    <w:rsid w:val="00384A8B"/>
    <w:rsid w:val="00384AAE"/>
    <w:rsid w:val="00384B72"/>
    <w:rsid w:val="00384B7F"/>
    <w:rsid w:val="00384BA5"/>
    <w:rsid w:val="00384BD7"/>
    <w:rsid w:val="00384C2A"/>
    <w:rsid w:val="00384C2C"/>
    <w:rsid w:val="00384CFA"/>
    <w:rsid w:val="00384D94"/>
    <w:rsid w:val="00384FD6"/>
    <w:rsid w:val="003851DB"/>
    <w:rsid w:val="003851E7"/>
    <w:rsid w:val="0038525A"/>
    <w:rsid w:val="0038538D"/>
    <w:rsid w:val="003853F1"/>
    <w:rsid w:val="003854E5"/>
    <w:rsid w:val="00385512"/>
    <w:rsid w:val="003855C3"/>
    <w:rsid w:val="00385603"/>
    <w:rsid w:val="0038577A"/>
    <w:rsid w:val="00385825"/>
    <w:rsid w:val="0038584A"/>
    <w:rsid w:val="003858EA"/>
    <w:rsid w:val="00385971"/>
    <w:rsid w:val="003859F6"/>
    <w:rsid w:val="00385BDA"/>
    <w:rsid w:val="00385BEA"/>
    <w:rsid w:val="00385C55"/>
    <w:rsid w:val="00385C91"/>
    <w:rsid w:val="00385CA3"/>
    <w:rsid w:val="00385E3B"/>
    <w:rsid w:val="00385EF3"/>
    <w:rsid w:val="0038602C"/>
    <w:rsid w:val="0038613E"/>
    <w:rsid w:val="00386320"/>
    <w:rsid w:val="0038640C"/>
    <w:rsid w:val="003865C3"/>
    <w:rsid w:val="003866B3"/>
    <w:rsid w:val="003867B6"/>
    <w:rsid w:val="00386818"/>
    <w:rsid w:val="00386AAA"/>
    <w:rsid w:val="00386AD0"/>
    <w:rsid w:val="00386BA3"/>
    <w:rsid w:val="00386BE1"/>
    <w:rsid w:val="00386C18"/>
    <w:rsid w:val="00386C2C"/>
    <w:rsid w:val="00386C77"/>
    <w:rsid w:val="00386CCA"/>
    <w:rsid w:val="00386D1E"/>
    <w:rsid w:val="00386DBC"/>
    <w:rsid w:val="00386DDD"/>
    <w:rsid w:val="00386DEA"/>
    <w:rsid w:val="00386E6C"/>
    <w:rsid w:val="00386F58"/>
    <w:rsid w:val="00386FA1"/>
    <w:rsid w:val="00386FF1"/>
    <w:rsid w:val="0038701C"/>
    <w:rsid w:val="00387098"/>
    <w:rsid w:val="0038716B"/>
    <w:rsid w:val="003871CC"/>
    <w:rsid w:val="003872B3"/>
    <w:rsid w:val="00387320"/>
    <w:rsid w:val="00387373"/>
    <w:rsid w:val="003873A7"/>
    <w:rsid w:val="0038746D"/>
    <w:rsid w:val="003874A4"/>
    <w:rsid w:val="003874B8"/>
    <w:rsid w:val="003874EC"/>
    <w:rsid w:val="00387551"/>
    <w:rsid w:val="003875AD"/>
    <w:rsid w:val="0038771D"/>
    <w:rsid w:val="0038776B"/>
    <w:rsid w:val="00387794"/>
    <w:rsid w:val="00387867"/>
    <w:rsid w:val="003878B7"/>
    <w:rsid w:val="0038792C"/>
    <w:rsid w:val="00387C2F"/>
    <w:rsid w:val="00387CC1"/>
    <w:rsid w:val="00387D13"/>
    <w:rsid w:val="00387D98"/>
    <w:rsid w:val="00390175"/>
    <w:rsid w:val="00390205"/>
    <w:rsid w:val="00390211"/>
    <w:rsid w:val="00390344"/>
    <w:rsid w:val="0039034F"/>
    <w:rsid w:val="00390360"/>
    <w:rsid w:val="003903D7"/>
    <w:rsid w:val="003903E6"/>
    <w:rsid w:val="003905F0"/>
    <w:rsid w:val="003906AC"/>
    <w:rsid w:val="00390706"/>
    <w:rsid w:val="0039076D"/>
    <w:rsid w:val="00390C6F"/>
    <w:rsid w:val="00390D0D"/>
    <w:rsid w:val="00390D36"/>
    <w:rsid w:val="00390DA4"/>
    <w:rsid w:val="00391042"/>
    <w:rsid w:val="00391330"/>
    <w:rsid w:val="00391389"/>
    <w:rsid w:val="003913DC"/>
    <w:rsid w:val="003914C5"/>
    <w:rsid w:val="00391586"/>
    <w:rsid w:val="003917EF"/>
    <w:rsid w:val="003918C2"/>
    <w:rsid w:val="003919B9"/>
    <w:rsid w:val="003919C7"/>
    <w:rsid w:val="003919E6"/>
    <w:rsid w:val="003919EC"/>
    <w:rsid w:val="00391A40"/>
    <w:rsid w:val="00391A52"/>
    <w:rsid w:val="00391C46"/>
    <w:rsid w:val="00391C87"/>
    <w:rsid w:val="00391C8C"/>
    <w:rsid w:val="00391D51"/>
    <w:rsid w:val="00391EDB"/>
    <w:rsid w:val="00391F39"/>
    <w:rsid w:val="00392084"/>
    <w:rsid w:val="003920D1"/>
    <w:rsid w:val="003920DF"/>
    <w:rsid w:val="003920F4"/>
    <w:rsid w:val="0039228B"/>
    <w:rsid w:val="003922C0"/>
    <w:rsid w:val="00392466"/>
    <w:rsid w:val="003924B7"/>
    <w:rsid w:val="0039279D"/>
    <w:rsid w:val="00392860"/>
    <w:rsid w:val="00392885"/>
    <w:rsid w:val="003928CC"/>
    <w:rsid w:val="00392983"/>
    <w:rsid w:val="00392A2A"/>
    <w:rsid w:val="00392A72"/>
    <w:rsid w:val="00392A9A"/>
    <w:rsid w:val="00392AE4"/>
    <w:rsid w:val="00392CF4"/>
    <w:rsid w:val="00392E34"/>
    <w:rsid w:val="00392E3C"/>
    <w:rsid w:val="00392E8E"/>
    <w:rsid w:val="00393055"/>
    <w:rsid w:val="00393080"/>
    <w:rsid w:val="0039324B"/>
    <w:rsid w:val="0039330F"/>
    <w:rsid w:val="00393389"/>
    <w:rsid w:val="00393390"/>
    <w:rsid w:val="00393419"/>
    <w:rsid w:val="00393438"/>
    <w:rsid w:val="003934D6"/>
    <w:rsid w:val="00393540"/>
    <w:rsid w:val="003935C0"/>
    <w:rsid w:val="00393787"/>
    <w:rsid w:val="00393ADF"/>
    <w:rsid w:val="00393F16"/>
    <w:rsid w:val="00393FB7"/>
    <w:rsid w:val="0039421A"/>
    <w:rsid w:val="0039424B"/>
    <w:rsid w:val="003943A4"/>
    <w:rsid w:val="003943AF"/>
    <w:rsid w:val="00394405"/>
    <w:rsid w:val="00394556"/>
    <w:rsid w:val="003945AF"/>
    <w:rsid w:val="00394613"/>
    <w:rsid w:val="00394640"/>
    <w:rsid w:val="00394667"/>
    <w:rsid w:val="00394668"/>
    <w:rsid w:val="00394694"/>
    <w:rsid w:val="00394778"/>
    <w:rsid w:val="003947FB"/>
    <w:rsid w:val="0039494A"/>
    <w:rsid w:val="00394CFF"/>
    <w:rsid w:val="00394D80"/>
    <w:rsid w:val="00394D8D"/>
    <w:rsid w:val="00394E54"/>
    <w:rsid w:val="00394FCB"/>
    <w:rsid w:val="00395207"/>
    <w:rsid w:val="00395240"/>
    <w:rsid w:val="003952A2"/>
    <w:rsid w:val="00395432"/>
    <w:rsid w:val="00395452"/>
    <w:rsid w:val="0039557E"/>
    <w:rsid w:val="0039565E"/>
    <w:rsid w:val="0039567A"/>
    <w:rsid w:val="00395761"/>
    <w:rsid w:val="00395776"/>
    <w:rsid w:val="00395871"/>
    <w:rsid w:val="003958F9"/>
    <w:rsid w:val="00395A75"/>
    <w:rsid w:val="00395D9F"/>
    <w:rsid w:val="00395F10"/>
    <w:rsid w:val="00396155"/>
    <w:rsid w:val="00396294"/>
    <w:rsid w:val="003963C6"/>
    <w:rsid w:val="0039648F"/>
    <w:rsid w:val="0039653A"/>
    <w:rsid w:val="003965E8"/>
    <w:rsid w:val="0039667F"/>
    <w:rsid w:val="003966D5"/>
    <w:rsid w:val="00396721"/>
    <w:rsid w:val="003967FD"/>
    <w:rsid w:val="003968E4"/>
    <w:rsid w:val="00396A10"/>
    <w:rsid w:val="00396A85"/>
    <w:rsid w:val="00396AAD"/>
    <w:rsid w:val="00396D9E"/>
    <w:rsid w:val="00396DE5"/>
    <w:rsid w:val="00396F1E"/>
    <w:rsid w:val="003970D4"/>
    <w:rsid w:val="003971D9"/>
    <w:rsid w:val="0039722E"/>
    <w:rsid w:val="00397250"/>
    <w:rsid w:val="003973BF"/>
    <w:rsid w:val="0039743B"/>
    <w:rsid w:val="003974C7"/>
    <w:rsid w:val="00397560"/>
    <w:rsid w:val="00397752"/>
    <w:rsid w:val="003977CC"/>
    <w:rsid w:val="0039789E"/>
    <w:rsid w:val="00397973"/>
    <w:rsid w:val="00397A59"/>
    <w:rsid w:val="00397B4B"/>
    <w:rsid w:val="00397C54"/>
    <w:rsid w:val="00397C78"/>
    <w:rsid w:val="00397DA5"/>
    <w:rsid w:val="00397DF0"/>
    <w:rsid w:val="00397DFE"/>
    <w:rsid w:val="003A00A7"/>
    <w:rsid w:val="003A0142"/>
    <w:rsid w:val="003A0360"/>
    <w:rsid w:val="003A0380"/>
    <w:rsid w:val="003A0457"/>
    <w:rsid w:val="003A052E"/>
    <w:rsid w:val="003A0795"/>
    <w:rsid w:val="003A080A"/>
    <w:rsid w:val="003A0956"/>
    <w:rsid w:val="003A0A50"/>
    <w:rsid w:val="003A0AEC"/>
    <w:rsid w:val="003A0E43"/>
    <w:rsid w:val="003A0EC0"/>
    <w:rsid w:val="003A106B"/>
    <w:rsid w:val="003A1091"/>
    <w:rsid w:val="003A1126"/>
    <w:rsid w:val="003A113C"/>
    <w:rsid w:val="003A11A8"/>
    <w:rsid w:val="003A11C0"/>
    <w:rsid w:val="003A11F2"/>
    <w:rsid w:val="003A1228"/>
    <w:rsid w:val="003A1292"/>
    <w:rsid w:val="003A1352"/>
    <w:rsid w:val="003A135B"/>
    <w:rsid w:val="003A1513"/>
    <w:rsid w:val="003A159F"/>
    <w:rsid w:val="003A16C7"/>
    <w:rsid w:val="003A17C4"/>
    <w:rsid w:val="003A17EB"/>
    <w:rsid w:val="003A186A"/>
    <w:rsid w:val="003A18F0"/>
    <w:rsid w:val="003A195F"/>
    <w:rsid w:val="003A1A35"/>
    <w:rsid w:val="003A1AE8"/>
    <w:rsid w:val="003A1B1F"/>
    <w:rsid w:val="003A1B85"/>
    <w:rsid w:val="003A1B9E"/>
    <w:rsid w:val="003A1BD9"/>
    <w:rsid w:val="003A1D51"/>
    <w:rsid w:val="003A1D6A"/>
    <w:rsid w:val="003A1EA3"/>
    <w:rsid w:val="003A1EB2"/>
    <w:rsid w:val="003A1FAE"/>
    <w:rsid w:val="003A20B2"/>
    <w:rsid w:val="003A215A"/>
    <w:rsid w:val="003A227C"/>
    <w:rsid w:val="003A22B3"/>
    <w:rsid w:val="003A22E1"/>
    <w:rsid w:val="003A2364"/>
    <w:rsid w:val="003A23D0"/>
    <w:rsid w:val="003A256B"/>
    <w:rsid w:val="003A2624"/>
    <w:rsid w:val="003A279E"/>
    <w:rsid w:val="003A2843"/>
    <w:rsid w:val="003A2858"/>
    <w:rsid w:val="003A2952"/>
    <w:rsid w:val="003A2D26"/>
    <w:rsid w:val="003A2DAB"/>
    <w:rsid w:val="003A2DC1"/>
    <w:rsid w:val="003A2E22"/>
    <w:rsid w:val="003A2F2E"/>
    <w:rsid w:val="003A30A3"/>
    <w:rsid w:val="003A30DA"/>
    <w:rsid w:val="003A3213"/>
    <w:rsid w:val="003A321E"/>
    <w:rsid w:val="003A3537"/>
    <w:rsid w:val="003A357B"/>
    <w:rsid w:val="003A3586"/>
    <w:rsid w:val="003A35B4"/>
    <w:rsid w:val="003A35B7"/>
    <w:rsid w:val="003A37E2"/>
    <w:rsid w:val="003A37F9"/>
    <w:rsid w:val="003A3813"/>
    <w:rsid w:val="003A382F"/>
    <w:rsid w:val="003A3891"/>
    <w:rsid w:val="003A3998"/>
    <w:rsid w:val="003A3AA2"/>
    <w:rsid w:val="003A3ABB"/>
    <w:rsid w:val="003A3ADF"/>
    <w:rsid w:val="003A3B12"/>
    <w:rsid w:val="003A3BF1"/>
    <w:rsid w:val="003A3D1C"/>
    <w:rsid w:val="003A3E11"/>
    <w:rsid w:val="003A3EFD"/>
    <w:rsid w:val="003A404A"/>
    <w:rsid w:val="003A406A"/>
    <w:rsid w:val="003A4133"/>
    <w:rsid w:val="003A431B"/>
    <w:rsid w:val="003A4363"/>
    <w:rsid w:val="003A4392"/>
    <w:rsid w:val="003A43A0"/>
    <w:rsid w:val="003A453C"/>
    <w:rsid w:val="003A454E"/>
    <w:rsid w:val="003A4557"/>
    <w:rsid w:val="003A477B"/>
    <w:rsid w:val="003A479D"/>
    <w:rsid w:val="003A491E"/>
    <w:rsid w:val="003A494F"/>
    <w:rsid w:val="003A4A85"/>
    <w:rsid w:val="003A4B26"/>
    <w:rsid w:val="003A4D27"/>
    <w:rsid w:val="003A4D28"/>
    <w:rsid w:val="003A4D53"/>
    <w:rsid w:val="003A4ECF"/>
    <w:rsid w:val="003A4EE7"/>
    <w:rsid w:val="003A4FD5"/>
    <w:rsid w:val="003A502E"/>
    <w:rsid w:val="003A51C9"/>
    <w:rsid w:val="003A51E5"/>
    <w:rsid w:val="003A52E9"/>
    <w:rsid w:val="003A541E"/>
    <w:rsid w:val="003A55FF"/>
    <w:rsid w:val="003A571E"/>
    <w:rsid w:val="003A5759"/>
    <w:rsid w:val="003A57B2"/>
    <w:rsid w:val="003A58A3"/>
    <w:rsid w:val="003A5AB9"/>
    <w:rsid w:val="003A5D02"/>
    <w:rsid w:val="003A5DB4"/>
    <w:rsid w:val="003A5DD7"/>
    <w:rsid w:val="003A6004"/>
    <w:rsid w:val="003A6078"/>
    <w:rsid w:val="003A60D7"/>
    <w:rsid w:val="003A616D"/>
    <w:rsid w:val="003A61AB"/>
    <w:rsid w:val="003A61B4"/>
    <w:rsid w:val="003A63A4"/>
    <w:rsid w:val="003A6575"/>
    <w:rsid w:val="003A6643"/>
    <w:rsid w:val="003A6674"/>
    <w:rsid w:val="003A66CF"/>
    <w:rsid w:val="003A67F5"/>
    <w:rsid w:val="003A6832"/>
    <w:rsid w:val="003A6867"/>
    <w:rsid w:val="003A6A97"/>
    <w:rsid w:val="003A6C52"/>
    <w:rsid w:val="003A6CA8"/>
    <w:rsid w:val="003A6D2A"/>
    <w:rsid w:val="003A6DDF"/>
    <w:rsid w:val="003A6E40"/>
    <w:rsid w:val="003A6F6B"/>
    <w:rsid w:val="003A6FB4"/>
    <w:rsid w:val="003A7035"/>
    <w:rsid w:val="003A7076"/>
    <w:rsid w:val="003A70B3"/>
    <w:rsid w:val="003A7127"/>
    <w:rsid w:val="003A7285"/>
    <w:rsid w:val="003A72F3"/>
    <w:rsid w:val="003A7356"/>
    <w:rsid w:val="003A79C9"/>
    <w:rsid w:val="003A7B19"/>
    <w:rsid w:val="003A7B6A"/>
    <w:rsid w:val="003A7C2C"/>
    <w:rsid w:val="003A7CAD"/>
    <w:rsid w:val="003A7D11"/>
    <w:rsid w:val="003A7DF7"/>
    <w:rsid w:val="003A7E06"/>
    <w:rsid w:val="003A7E37"/>
    <w:rsid w:val="003A7FE9"/>
    <w:rsid w:val="003B002A"/>
    <w:rsid w:val="003B0102"/>
    <w:rsid w:val="003B01E2"/>
    <w:rsid w:val="003B01F3"/>
    <w:rsid w:val="003B03DF"/>
    <w:rsid w:val="003B03F1"/>
    <w:rsid w:val="003B0460"/>
    <w:rsid w:val="003B04A8"/>
    <w:rsid w:val="003B0561"/>
    <w:rsid w:val="003B0715"/>
    <w:rsid w:val="003B0738"/>
    <w:rsid w:val="003B0829"/>
    <w:rsid w:val="003B091A"/>
    <w:rsid w:val="003B095F"/>
    <w:rsid w:val="003B0C35"/>
    <w:rsid w:val="003B0F0C"/>
    <w:rsid w:val="003B0F16"/>
    <w:rsid w:val="003B1034"/>
    <w:rsid w:val="003B103B"/>
    <w:rsid w:val="003B1045"/>
    <w:rsid w:val="003B1144"/>
    <w:rsid w:val="003B13AC"/>
    <w:rsid w:val="003B13FA"/>
    <w:rsid w:val="003B1645"/>
    <w:rsid w:val="003B1770"/>
    <w:rsid w:val="003B187D"/>
    <w:rsid w:val="003B18ED"/>
    <w:rsid w:val="003B19DE"/>
    <w:rsid w:val="003B1B52"/>
    <w:rsid w:val="003B1C7B"/>
    <w:rsid w:val="003B1C84"/>
    <w:rsid w:val="003B1D5A"/>
    <w:rsid w:val="003B1D8D"/>
    <w:rsid w:val="003B1DC1"/>
    <w:rsid w:val="003B1E7E"/>
    <w:rsid w:val="003B1F45"/>
    <w:rsid w:val="003B206C"/>
    <w:rsid w:val="003B20B1"/>
    <w:rsid w:val="003B20F3"/>
    <w:rsid w:val="003B2132"/>
    <w:rsid w:val="003B2214"/>
    <w:rsid w:val="003B227C"/>
    <w:rsid w:val="003B2481"/>
    <w:rsid w:val="003B2572"/>
    <w:rsid w:val="003B267F"/>
    <w:rsid w:val="003B2928"/>
    <w:rsid w:val="003B299A"/>
    <w:rsid w:val="003B2A6E"/>
    <w:rsid w:val="003B2A80"/>
    <w:rsid w:val="003B2C68"/>
    <w:rsid w:val="003B2D47"/>
    <w:rsid w:val="003B2F72"/>
    <w:rsid w:val="003B2F99"/>
    <w:rsid w:val="003B2FEB"/>
    <w:rsid w:val="003B3001"/>
    <w:rsid w:val="003B30D1"/>
    <w:rsid w:val="003B3185"/>
    <w:rsid w:val="003B31D3"/>
    <w:rsid w:val="003B356D"/>
    <w:rsid w:val="003B35BA"/>
    <w:rsid w:val="003B35F7"/>
    <w:rsid w:val="003B36B5"/>
    <w:rsid w:val="003B3742"/>
    <w:rsid w:val="003B3752"/>
    <w:rsid w:val="003B3866"/>
    <w:rsid w:val="003B38CE"/>
    <w:rsid w:val="003B3B5B"/>
    <w:rsid w:val="003B3CB1"/>
    <w:rsid w:val="003B3D8C"/>
    <w:rsid w:val="003B3DC7"/>
    <w:rsid w:val="003B3E1F"/>
    <w:rsid w:val="003B421D"/>
    <w:rsid w:val="003B4264"/>
    <w:rsid w:val="003B43E8"/>
    <w:rsid w:val="003B43E9"/>
    <w:rsid w:val="003B450F"/>
    <w:rsid w:val="003B455D"/>
    <w:rsid w:val="003B4667"/>
    <w:rsid w:val="003B466A"/>
    <w:rsid w:val="003B46BD"/>
    <w:rsid w:val="003B4862"/>
    <w:rsid w:val="003B4881"/>
    <w:rsid w:val="003B4AF5"/>
    <w:rsid w:val="003B4B09"/>
    <w:rsid w:val="003B4BDB"/>
    <w:rsid w:val="003B4BDC"/>
    <w:rsid w:val="003B4C49"/>
    <w:rsid w:val="003B4C86"/>
    <w:rsid w:val="003B4D26"/>
    <w:rsid w:val="003B4FB9"/>
    <w:rsid w:val="003B50CB"/>
    <w:rsid w:val="003B527A"/>
    <w:rsid w:val="003B52CC"/>
    <w:rsid w:val="003B5343"/>
    <w:rsid w:val="003B53CD"/>
    <w:rsid w:val="003B5460"/>
    <w:rsid w:val="003B549F"/>
    <w:rsid w:val="003B54D7"/>
    <w:rsid w:val="003B5530"/>
    <w:rsid w:val="003B55D4"/>
    <w:rsid w:val="003B5730"/>
    <w:rsid w:val="003B57DB"/>
    <w:rsid w:val="003B584D"/>
    <w:rsid w:val="003B5A36"/>
    <w:rsid w:val="003B5A8B"/>
    <w:rsid w:val="003B5AC8"/>
    <w:rsid w:val="003B5AE1"/>
    <w:rsid w:val="003B5B0F"/>
    <w:rsid w:val="003B5CB6"/>
    <w:rsid w:val="003B5DBE"/>
    <w:rsid w:val="003B5DC8"/>
    <w:rsid w:val="003B602F"/>
    <w:rsid w:val="003B6139"/>
    <w:rsid w:val="003B61B5"/>
    <w:rsid w:val="003B6278"/>
    <w:rsid w:val="003B6343"/>
    <w:rsid w:val="003B6368"/>
    <w:rsid w:val="003B63FD"/>
    <w:rsid w:val="003B6466"/>
    <w:rsid w:val="003B64F5"/>
    <w:rsid w:val="003B64F9"/>
    <w:rsid w:val="003B6591"/>
    <w:rsid w:val="003B65A3"/>
    <w:rsid w:val="003B660F"/>
    <w:rsid w:val="003B6755"/>
    <w:rsid w:val="003B6805"/>
    <w:rsid w:val="003B687A"/>
    <w:rsid w:val="003B68D1"/>
    <w:rsid w:val="003B69D8"/>
    <w:rsid w:val="003B6B34"/>
    <w:rsid w:val="003B6B43"/>
    <w:rsid w:val="003B6B5A"/>
    <w:rsid w:val="003B6ED4"/>
    <w:rsid w:val="003B6EFF"/>
    <w:rsid w:val="003B6FF4"/>
    <w:rsid w:val="003B706F"/>
    <w:rsid w:val="003B70BD"/>
    <w:rsid w:val="003B70DB"/>
    <w:rsid w:val="003B7196"/>
    <w:rsid w:val="003B71C2"/>
    <w:rsid w:val="003B720D"/>
    <w:rsid w:val="003B74B4"/>
    <w:rsid w:val="003B74F7"/>
    <w:rsid w:val="003B75B3"/>
    <w:rsid w:val="003B760B"/>
    <w:rsid w:val="003B76B9"/>
    <w:rsid w:val="003B771C"/>
    <w:rsid w:val="003B7750"/>
    <w:rsid w:val="003B7990"/>
    <w:rsid w:val="003B7AEF"/>
    <w:rsid w:val="003B7B3F"/>
    <w:rsid w:val="003B7C1E"/>
    <w:rsid w:val="003B7D1D"/>
    <w:rsid w:val="003B7EB4"/>
    <w:rsid w:val="003B7FB2"/>
    <w:rsid w:val="003C00D0"/>
    <w:rsid w:val="003C027F"/>
    <w:rsid w:val="003C02F6"/>
    <w:rsid w:val="003C0306"/>
    <w:rsid w:val="003C0322"/>
    <w:rsid w:val="003C03BD"/>
    <w:rsid w:val="003C054C"/>
    <w:rsid w:val="003C0563"/>
    <w:rsid w:val="003C090A"/>
    <w:rsid w:val="003C0977"/>
    <w:rsid w:val="003C09BC"/>
    <w:rsid w:val="003C0A3A"/>
    <w:rsid w:val="003C0BC4"/>
    <w:rsid w:val="003C0D57"/>
    <w:rsid w:val="003C0E9D"/>
    <w:rsid w:val="003C0F10"/>
    <w:rsid w:val="003C0FC6"/>
    <w:rsid w:val="003C1143"/>
    <w:rsid w:val="003C1275"/>
    <w:rsid w:val="003C12C7"/>
    <w:rsid w:val="003C12FE"/>
    <w:rsid w:val="003C1381"/>
    <w:rsid w:val="003C13C9"/>
    <w:rsid w:val="003C13E9"/>
    <w:rsid w:val="003C1451"/>
    <w:rsid w:val="003C147F"/>
    <w:rsid w:val="003C149E"/>
    <w:rsid w:val="003C14D7"/>
    <w:rsid w:val="003C16E3"/>
    <w:rsid w:val="003C178A"/>
    <w:rsid w:val="003C17C6"/>
    <w:rsid w:val="003C1909"/>
    <w:rsid w:val="003C19FB"/>
    <w:rsid w:val="003C1A85"/>
    <w:rsid w:val="003C1A92"/>
    <w:rsid w:val="003C1BC5"/>
    <w:rsid w:val="003C1BE8"/>
    <w:rsid w:val="003C1CD7"/>
    <w:rsid w:val="003C1FF5"/>
    <w:rsid w:val="003C201C"/>
    <w:rsid w:val="003C218F"/>
    <w:rsid w:val="003C24D4"/>
    <w:rsid w:val="003C24D6"/>
    <w:rsid w:val="003C2514"/>
    <w:rsid w:val="003C252C"/>
    <w:rsid w:val="003C2800"/>
    <w:rsid w:val="003C2819"/>
    <w:rsid w:val="003C28BE"/>
    <w:rsid w:val="003C29C4"/>
    <w:rsid w:val="003C29C8"/>
    <w:rsid w:val="003C29D2"/>
    <w:rsid w:val="003C2AE3"/>
    <w:rsid w:val="003C2B35"/>
    <w:rsid w:val="003C2DDE"/>
    <w:rsid w:val="003C2E20"/>
    <w:rsid w:val="003C2EA6"/>
    <w:rsid w:val="003C2EBF"/>
    <w:rsid w:val="003C3038"/>
    <w:rsid w:val="003C31E3"/>
    <w:rsid w:val="003C3252"/>
    <w:rsid w:val="003C334B"/>
    <w:rsid w:val="003C34AC"/>
    <w:rsid w:val="003C34DE"/>
    <w:rsid w:val="003C38D4"/>
    <w:rsid w:val="003C397E"/>
    <w:rsid w:val="003C3A2A"/>
    <w:rsid w:val="003C3AFD"/>
    <w:rsid w:val="003C3C61"/>
    <w:rsid w:val="003C3C77"/>
    <w:rsid w:val="003C3CFA"/>
    <w:rsid w:val="003C3D1F"/>
    <w:rsid w:val="003C3DCA"/>
    <w:rsid w:val="003C3E47"/>
    <w:rsid w:val="003C3F82"/>
    <w:rsid w:val="003C4016"/>
    <w:rsid w:val="003C427F"/>
    <w:rsid w:val="003C42B9"/>
    <w:rsid w:val="003C4355"/>
    <w:rsid w:val="003C4378"/>
    <w:rsid w:val="003C43DF"/>
    <w:rsid w:val="003C4417"/>
    <w:rsid w:val="003C4438"/>
    <w:rsid w:val="003C47FB"/>
    <w:rsid w:val="003C484E"/>
    <w:rsid w:val="003C485E"/>
    <w:rsid w:val="003C490B"/>
    <w:rsid w:val="003C4999"/>
    <w:rsid w:val="003C49B8"/>
    <w:rsid w:val="003C49BC"/>
    <w:rsid w:val="003C4AFA"/>
    <w:rsid w:val="003C4BA5"/>
    <w:rsid w:val="003C4C78"/>
    <w:rsid w:val="003C4C96"/>
    <w:rsid w:val="003C4CEB"/>
    <w:rsid w:val="003C4DE8"/>
    <w:rsid w:val="003C4DF5"/>
    <w:rsid w:val="003C4F94"/>
    <w:rsid w:val="003C5114"/>
    <w:rsid w:val="003C525C"/>
    <w:rsid w:val="003C52BE"/>
    <w:rsid w:val="003C52EE"/>
    <w:rsid w:val="003C53F8"/>
    <w:rsid w:val="003C55EE"/>
    <w:rsid w:val="003C5843"/>
    <w:rsid w:val="003C58CB"/>
    <w:rsid w:val="003C598D"/>
    <w:rsid w:val="003C5AC7"/>
    <w:rsid w:val="003C5AFC"/>
    <w:rsid w:val="003C5B46"/>
    <w:rsid w:val="003C5C07"/>
    <w:rsid w:val="003C5DB5"/>
    <w:rsid w:val="003C5E09"/>
    <w:rsid w:val="003C5ECE"/>
    <w:rsid w:val="003C606C"/>
    <w:rsid w:val="003C61AC"/>
    <w:rsid w:val="003C61F8"/>
    <w:rsid w:val="003C620A"/>
    <w:rsid w:val="003C6257"/>
    <w:rsid w:val="003C633B"/>
    <w:rsid w:val="003C6475"/>
    <w:rsid w:val="003C6511"/>
    <w:rsid w:val="003C6664"/>
    <w:rsid w:val="003C667F"/>
    <w:rsid w:val="003C6840"/>
    <w:rsid w:val="003C6922"/>
    <w:rsid w:val="003C6A10"/>
    <w:rsid w:val="003C6B10"/>
    <w:rsid w:val="003C6B20"/>
    <w:rsid w:val="003C6B92"/>
    <w:rsid w:val="003C6BC8"/>
    <w:rsid w:val="003C6C80"/>
    <w:rsid w:val="003C6CFC"/>
    <w:rsid w:val="003C6DC6"/>
    <w:rsid w:val="003C6E4B"/>
    <w:rsid w:val="003C6F00"/>
    <w:rsid w:val="003C6F1D"/>
    <w:rsid w:val="003C7032"/>
    <w:rsid w:val="003C705E"/>
    <w:rsid w:val="003C715C"/>
    <w:rsid w:val="003C71D9"/>
    <w:rsid w:val="003C7229"/>
    <w:rsid w:val="003C7248"/>
    <w:rsid w:val="003C72A4"/>
    <w:rsid w:val="003C731D"/>
    <w:rsid w:val="003C736A"/>
    <w:rsid w:val="003C74DA"/>
    <w:rsid w:val="003C757A"/>
    <w:rsid w:val="003C76E9"/>
    <w:rsid w:val="003C7780"/>
    <w:rsid w:val="003C77B2"/>
    <w:rsid w:val="003C781B"/>
    <w:rsid w:val="003C78C4"/>
    <w:rsid w:val="003C791E"/>
    <w:rsid w:val="003C7AF2"/>
    <w:rsid w:val="003C7C50"/>
    <w:rsid w:val="003C7D74"/>
    <w:rsid w:val="003C7DCE"/>
    <w:rsid w:val="003C7DF4"/>
    <w:rsid w:val="003C7E10"/>
    <w:rsid w:val="003C7FCB"/>
    <w:rsid w:val="003D007A"/>
    <w:rsid w:val="003D008B"/>
    <w:rsid w:val="003D0166"/>
    <w:rsid w:val="003D022C"/>
    <w:rsid w:val="003D0283"/>
    <w:rsid w:val="003D03C5"/>
    <w:rsid w:val="003D075C"/>
    <w:rsid w:val="003D0A3D"/>
    <w:rsid w:val="003D0AAD"/>
    <w:rsid w:val="003D0B6A"/>
    <w:rsid w:val="003D0BAD"/>
    <w:rsid w:val="003D0C18"/>
    <w:rsid w:val="003D0CA1"/>
    <w:rsid w:val="003D0CC7"/>
    <w:rsid w:val="003D0F41"/>
    <w:rsid w:val="003D1162"/>
    <w:rsid w:val="003D11CB"/>
    <w:rsid w:val="003D1258"/>
    <w:rsid w:val="003D12B7"/>
    <w:rsid w:val="003D12C8"/>
    <w:rsid w:val="003D13E7"/>
    <w:rsid w:val="003D14A9"/>
    <w:rsid w:val="003D1625"/>
    <w:rsid w:val="003D1721"/>
    <w:rsid w:val="003D186E"/>
    <w:rsid w:val="003D1923"/>
    <w:rsid w:val="003D1A98"/>
    <w:rsid w:val="003D1AF9"/>
    <w:rsid w:val="003D1BA8"/>
    <w:rsid w:val="003D1C57"/>
    <w:rsid w:val="003D1C87"/>
    <w:rsid w:val="003D1D9A"/>
    <w:rsid w:val="003D1E85"/>
    <w:rsid w:val="003D1F7F"/>
    <w:rsid w:val="003D22A6"/>
    <w:rsid w:val="003D2386"/>
    <w:rsid w:val="003D244A"/>
    <w:rsid w:val="003D24BC"/>
    <w:rsid w:val="003D24F3"/>
    <w:rsid w:val="003D255F"/>
    <w:rsid w:val="003D2649"/>
    <w:rsid w:val="003D26B3"/>
    <w:rsid w:val="003D26CA"/>
    <w:rsid w:val="003D2889"/>
    <w:rsid w:val="003D290A"/>
    <w:rsid w:val="003D2984"/>
    <w:rsid w:val="003D2B66"/>
    <w:rsid w:val="003D2D26"/>
    <w:rsid w:val="003D2F45"/>
    <w:rsid w:val="003D2FD8"/>
    <w:rsid w:val="003D3066"/>
    <w:rsid w:val="003D3084"/>
    <w:rsid w:val="003D30F1"/>
    <w:rsid w:val="003D3170"/>
    <w:rsid w:val="003D31CE"/>
    <w:rsid w:val="003D3441"/>
    <w:rsid w:val="003D3596"/>
    <w:rsid w:val="003D3692"/>
    <w:rsid w:val="003D375A"/>
    <w:rsid w:val="003D37AC"/>
    <w:rsid w:val="003D3A42"/>
    <w:rsid w:val="003D3B4E"/>
    <w:rsid w:val="003D3BD0"/>
    <w:rsid w:val="003D3C49"/>
    <w:rsid w:val="003D3D15"/>
    <w:rsid w:val="003D3D39"/>
    <w:rsid w:val="003D3D77"/>
    <w:rsid w:val="003D3DAB"/>
    <w:rsid w:val="003D3DFF"/>
    <w:rsid w:val="003D3E83"/>
    <w:rsid w:val="003D3E87"/>
    <w:rsid w:val="003D4039"/>
    <w:rsid w:val="003D407A"/>
    <w:rsid w:val="003D421E"/>
    <w:rsid w:val="003D453A"/>
    <w:rsid w:val="003D4668"/>
    <w:rsid w:val="003D4707"/>
    <w:rsid w:val="003D4829"/>
    <w:rsid w:val="003D48C6"/>
    <w:rsid w:val="003D49DB"/>
    <w:rsid w:val="003D4B27"/>
    <w:rsid w:val="003D4BBA"/>
    <w:rsid w:val="003D4C5B"/>
    <w:rsid w:val="003D4FC3"/>
    <w:rsid w:val="003D5007"/>
    <w:rsid w:val="003D5012"/>
    <w:rsid w:val="003D50E7"/>
    <w:rsid w:val="003D50EB"/>
    <w:rsid w:val="003D5123"/>
    <w:rsid w:val="003D51F9"/>
    <w:rsid w:val="003D52ED"/>
    <w:rsid w:val="003D540D"/>
    <w:rsid w:val="003D5512"/>
    <w:rsid w:val="003D559F"/>
    <w:rsid w:val="003D56D1"/>
    <w:rsid w:val="003D57A3"/>
    <w:rsid w:val="003D57BF"/>
    <w:rsid w:val="003D582C"/>
    <w:rsid w:val="003D58CA"/>
    <w:rsid w:val="003D5905"/>
    <w:rsid w:val="003D5A7F"/>
    <w:rsid w:val="003D5AF5"/>
    <w:rsid w:val="003D5B2B"/>
    <w:rsid w:val="003D5B63"/>
    <w:rsid w:val="003D5C3E"/>
    <w:rsid w:val="003D5DF2"/>
    <w:rsid w:val="003D5E29"/>
    <w:rsid w:val="003D5F3C"/>
    <w:rsid w:val="003D5F54"/>
    <w:rsid w:val="003D61B9"/>
    <w:rsid w:val="003D62B6"/>
    <w:rsid w:val="003D63DE"/>
    <w:rsid w:val="003D63E6"/>
    <w:rsid w:val="003D65F4"/>
    <w:rsid w:val="003D6661"/>
    <w:rsid w:val="003D6666"/>
    <w:rsid w:val="003D672A"/>
    <w:rsid w:val="003D6893"/>
    <w:rsid w:val="003D6930"/>
    <w:rsid w:val="003D6AAF"/>
    <w:rsid w:val="003D6AFA"/>
    <w:rsid w:val="003D6B91"/>
    <w:rsid w:val="003D6DD5"/>
    <w:rsid w:val="003D6E1C"/>
    <w:rsid w:val="003D6F95"/>
    <w:rsid w:val="003D6FDB"/>
    <w:rsid w:val="003D6FDD"/>
    <w:rsid w:val="003D7092"/>
    <w:rsid w:val="003D709A"/>
    <w:rsid w:val="003D70CB"/>
    <w:rsid w:val="003D71AC"/>
    <w:rsid w:val="003D72D6"/>
    <w:rsid w:val="003D7482"/>
    <w:rsid w:val="003D74DB"/>
    <w:rsid w:val="003D7701"/>
    <w:rsid w:val="003D789D"/>
    <w:rsid w:val="003D78D8"/>
    <w:rsid w:val="003D7934"/>
    <w:rsid w:val="003D7A4B"/>
    <w:rsid w:val="003D7A50"/>
    <w:rsid w:val="003D7B40"/>
    <w:rsid w:val="003D7D21"/>
    <w:rsid w:val="003D7D4E"/>
    <w:rsid w:val="003D7D73"/>
    <w:rsid w:val="003D7EE5"/>
    <w:rsid w:val="003E0034"/>
    <w:rsid w:val="003E008B"/>
    <w:rsid w:val="003E0256"/>
    <w:rsid w:val="003E0294"/>
    <w:rsid w:val="003E0356"/>
    <w:rsid w:val="003E039B"/>
    <w:rsid w:val="003E046A"/>
    <w:rsid w:val="003E04D1"/>
    <w:rsid w:val="003E04FA"/>
    <w:rsid w:val="003E06A6"/>
    <w:rsid w:val="003E0703"/>
    <w:rsid w:val="003E09CC"/>
    <w:rsid w:val="003E0ACE"/>
    <w:rsid w:val="003E0B36"/>
    <w:rsid w:val="003E0B3F"/>
    <w:rsid w:val="003E0B4C"/>
    <w:rsid w:val="003E0BBA"/>
    <w:rsid w:val="003E0BC6"/>
    <w:rsid w:val="003E0C31"/>
    <w:rsid w:val="003E0D5A"/>
    <w:rsid w:val="003E0DAD"/>
    <w:rsid w:val="003E0DC3"/>
    <w:rsid w:val="003E0ED8"/>
    <w:rsid w:val="003E0FA0"/>
    <w:rsid w:val="003E1160"/>
    <w:rsid w:val="003E11E7"/>
    <w:rsid w:val="003E12A6"/>
    <w:rsid w:val="003E12C7"/>
    <w:rsid w:val="003E12E1"/>
    <w:rsid w:val="003E1339"/>
    <w:rsid w:val="003E135A"/>
    <w:rsid w:val="003E1486"/>
    <w:rsid w:val="003E1588"/>
    <w:rsid w:val="003E15AE"/>
    <w:rsid w:val="003E15FB"/>
    <w:rsid w:val="003E1739"/>
    <w:rsid w:val="003E1846"/>
    <w:rsid w:val="003E187D"/>
    <w:rsid w:val="003E18A8"/>
    <w:rsid w:val="003E1970"/>
    <w:rsid w:val="003E1A69"/>
    <w:rsid w:val="003E1A7F"/>
    <w:rsid w:val="003E1ADF"/>
    <w:rsid w:val="003E1DF3"/>
    <w:rsid w:val="003E1E47"/>
    <w:rsid w:val="003E1F04"/>
    <w:rsid w:val="003E207A"/>
    <w:rsid w:val="003E2221"/>
    <w:rsid w:val="003E2223"/>
    <w:rsid w:val="003E2238"/>
    <w:rsid w:val="003E2329"/>
    <w:rsid w:val="003E234F"/>
    <w:rsid w:val="003E2359"/>
    <w:rsid w:val="003E23E6"/>
    <w:rsid w:val="003E2475"/>
    <w:rsid w:val="003E2596"/>
    <w:rsid w:val="003E2AC5"/>
    <w:rsid w:val="003E2CE0"/>
    <w:rsid w:val="003E2E78"/>
    <w:rsid w:val="003E2E7E"/>
    <w:rsid w:val="003E2FCB"/>
    <w:rsid w:val="003E2FE4"/>
    <w:rsid w:val="003E31DE"/>
    <w:rsid w:val="003E33FD"/>
    <w:rsid w:val="003E3478"/>
    <w:rsid w:val="003E34A3"/>
    <w:rsid w:val="003E3583"/>
    <w:rsid w:val="003E3597"/>
    <w:rsid w:val="003E35C1"/>
    <w:rsid w:val="003E36B1"/>
    <w:rsid w:val="003E36D4"/>
    <w:rsid w:val="003E3833"/>
    <w:rsid w:val="003E38CF"/>
    <w:rsid w:val="003E38D0"/>
    <w:rsid w:val="003E3A8F"/>
    <w:rsid w:val="003E3ABF"/>
    <w:rsid w:val="003E3B11"/>
    <w:rsid w:val="003E3C16"/>
    <w:rsid w:val="003E3D0B"/>
    <w:rsid w:val="003E4034"/>
    <w:rsid w:val="003E40BB"/>
    <w:rsid w:val="003E4139"/>
    <w:rsid w:val="003E417A"/>
    <w:rsid w:val="003E418E"/>
    <w:rsid w:val="003E4214"/>
    <w:rsid w:val="003E42E5"/>
    <w:rsid w:val="003E4426"/>
    <w:rsid w:val="003E44B4"/>
    <w:rsid w:val="003E44C5"/>
    <w:rsid w:val="003E4552"/>
    <w:rsid w:val="003E45EC"/>
    <w:rsid w:val="003E4629"/>
    <w:rsid w:val="003E4727"/>
    <w:rsid w:val="003E4791"/>
    <w:rsid w:val="003E4863"/>
    <w:rsid w:val="003E494E"/>
    <w:rsid w:val="003E4B2B"/>
    <w:rsid w:val="003E4BF9"/>
    <w:rsid w:val="003E4EDF"/>
    <w:rsid w:val="003E4F99"/>
    <w:rsid w:val="003E4FAF"/>
    <w:rsid w:val="003E5226"/>
    <w:rsid w:val="003E5248"/>
    <w:rsid w:val="003E533C"/>
    <w:rsid w:val="003E53B5"/>
    <w:rsid w:val="003E5531"/>
    <w:rsid w:val="003E5600"/>
    <w:rsid w:val="003E5601"/>
    <w:rsid w:val="003E564E"/>
    <w:rsid w:val="003E56A0"/>
    <w:rsid w:val="003E5802"/>
    <w:rsid w:val="003E5838"/>
    <w:rsid w:val="003E5849"/>
    <w:rsid w:val="003E5B4A"/>
    <w:rsid w:val="003E5B93"/>
    <w:rsid w:val="003E5BAA"/>
    <w:rsid w:val="003E5CDC"/>
    <w:rsid w:val="003E5D10"/>
    <w:rsid w:val="003E5EAC"/>
    <w:rsid w:val="003E6151"/>
    <w:rsid w:val="003E629E"/>
    <w:rsid w:val="003E6377"/>
    <w:rsid w:val="003E637F"/>
    <w:rsid w:val="003E64C3"/>
    <w:rsid w:val="003E64E0"/>
    <w:rsid w:val="003E65C8"/>
    <w:rsid w:val="003E6602"/>
    <w:rsid w:val="003E6690"/>
    <w:rsid w:val="003E679E"/>
    <w:rsid w:val="003E67AF"/>
    <w:rsid w:val="003E67EE"/>
    <w:rsid w:val="003E69D5"/>
    <w:rsid w:val="003E6A1B"/>
    <w:rsid w:val="003E6A95"/>
    <w:rsid w:val="003E6AC9"/>
    <w:rsid w:val="003E6AFC"/>
    <w:rsid w:val="003E6B58"/>
    <w:rsid w:val="003E6B59"/>
    <w:rsid w:val="003E6CAD"/>
    <w:rsid w:val="003E6D0D"/>
    <w:rsid w:val="003E6D7C"/>
    <w:rsid w:val="003E6D8F"/>
    <w:rsid w:val="003E6E14"/>
    <w:rsid w:val="003E6EF6"/>
    <w:rsid w:val="003E6FBD"/>
    <w:rsid w:val="003E70B9"/>
    <w:rsid w:val="003E71E2"/>
    <w:rsid w:val="003E71F3"/>
    <w:rsid w:val="003E73B0"/>
    <w:rsid w:val="003E7489"/>
    <w:rsid w:val="003E74BF"/>
    <w:rsid w:val="003E7640"/>
    <w:rsid w:val="003E77B6"/>
    <w:rsid w:val="003E790F"/>
    <w:rsid w:val="003E7B63"/>
    <w:rsid w:val="003E7E16"/>
    <w:rsid w:val="003E7E36"/>
    <w:rsid w:val="003E7E60"/>
    <w:rsid w:val="003E7FA8"/>
    <w:rsid w:val="003E7FF7"/>
    <w:rsid w:val="003F0044"/>
    <w:rsid w:val="003F0134"/>
    <w:rsid w:val="003F0320"/>
    <w:rsid w:val="003F038F"/>
    <w:rsid w:val="003F03CD"/>
    <w:rsid w:val="003F03DD"/>
    <w:rsid w:val="003F0484"/>
    <w:rsid w:val="003F04FC"/>
    <w:rsid w:val="003F058F"/>
    <w:rsid w:val="003F05F0"/>
    <w:rsid w:val="003F06CE"/>
    <w:rsid w:val="003F08FD"/>
    <w:rsid w:val="003F09BE"/>
    <w:rsid w:val="003F09C8"/>
    <w:rsid w:val="003F09EE"/>
    <w:rsid w:val="003F0A3C"/>
    <w:rsid w:val="003F0AEF"/>
    <w:rsid w:val="003F0C4D"/>
    <w:rsid w:val="003F0C86"/>
    <w:rsid w:val="003F0C91"/>
    <w:rsid w:val="003F0D59"/>
    <w:rsid w:val="003F117A"/>
    <w:rsid w:val="003F143F"/>
    <w:rsid w:val="003F1471"/>
    <w:rsid w:val="003F171B"/>
    <w:rsid w:val="003F19DF"/>
    <w:rsid w:val="003F19E2"/>
    <w:rsid w:val="003F1AC8"/>
    <w:rsid w:val="003F1B8E"/>
    <w:rsid w:val="003F1BE7"/>
    <w:rsid w:val="003F1C7D"/>
    <w:rsid w:val="003F1E2A"/>
    <w:rsid w:val="003F22E9"/>
    <w:rsid w:val="003F23A5"/>
    <w:rsid w:val="003F24AC"/>
    <w:rsid w:val="003F24CA"/>
    <w:rsid w:val="003F259B"/>
    <w:rsid w:val="003F26D9"/>
    <w:rsid w:val="003F2735"/>
    <w:rsid w:val="003F27ED"/>
    <w:rsid w:val="003F287F"/>
    <w:rsid w:val="003F2935"/>
    <w:rsid w:val="003F29F6"/>
    <w:rsid w:val="003F29FB"/>
    <w:rsid w:val="003F2A5E"/>
    <w:rsid w:val="003F2C23"/>
    <w:rsid w:val="003F2D04"/>
    <w:rsid w:val="003F2D3D"/>
    <w:rsid w:val="003F2E38"/>
    <w:rsid w:val="003F2EB7"/>
    <w:rsid w:val="003F2EC2"/>
    <w:rsid w:val="003F2F10"/>
    <w:rsid w:val="003F2F78"/>
    <w:rsid w:val="003F2FD1"/>
    <w:rsid w:val="003F302B"/>
    <w:rsid w:val="003F303C"/>
    <w:rsid w:val="003F30D6"/>
    <w:rsid w:val="003F3397"/>
    <w:rsid w:val="003F34B7"/>
    <w:rsid w:val="003F34CC"/>
    <w:rsid w:val="003F360F"/>
    <w:rsid w:val="003F36D0"/>
    <w:rsid w:val="003F37F7"/>
    <w:rsid w:val="003F37FF"/>
    <w:rsid w:val="003F38FE"/>
    <w:rsid w:val="003F39FB"/>
    <w:rsid w:val="003F3AEA"/>
    <w:rsid w:val="003F3B1C"/>
    <w:rsid w:val="003F3B48"/>
    <w:rsid w:val="003F3B4D"/>
    <w:rsid w:val="003F3B97"/>
    <w:rsid w:val="003F3D07"/>
    <w:rsid w:val="003F3D7F"/>
    <w:rsid w:val="003F3E66"/>
    <w:rsid w:val="003F3F4E"/>
    <w:rsid w:val="003F40B2"/>
    <w:rsid w:val="003F4113"/>
    <w:rsid w:val="003F4227"/>
    <w:rsid w:val="003F44D6"/>
    <w:rsid w:val="003F44F7"/>
    <w:rsid w:val="003F461A"/>
    <w:rsid w:val="003F46B4"/>
    <w:rsid w:val="003F46D8"/>
    <w:rsid w:val="003F46F9"/>
    <w:rsid w:val="003F4ACF"/>
    <w:rsid w:val="003F4AEE"/>
    <w:rsid w:val="003F4C73"/>
    <w:rsid w:val="003F4D29"/>
    <w:rsid w:val="003F4D6C"/>
    <w:rsid w:val="003F4E7B"/>
    <w:rsid w:val="003F4F2E"/>
    <w:rsid w:val="003F4FAE"/>
    <w:rsid w:val="003F4FC4"/>
    <w:rsid w:val="003F5011"/>
    <w:rsid w:val="003F5103"/>
    <w:rsid w:val="003F5163"/>
    <w:rsid w:val="003F5193"/>
    <w:rsid w:val="003F51CB"/>
    <w:rsid w:val="003F5242"/>
    <w:rsid w:val="003F52FB"/>
    <w:rsid w:val="003F5380"/>
    <w:rsid w:val="003F53C4"/>
    <w:rsid w:val="003F558C"/>
    <w:rsid w:val="003F5631"/>
    <w:rsid w:val="003F587D"/>
    <w:rsid w:val="003F5970"/>
    <w:rsid w:val="003F5980"/>
    <w:rsid w:val="003F5DC4"/>
    <w:rsid w:val="003F5DDE"/>
    <w:rsid w:val="003F5E0B"/>
    <w:rsid w:val="003F6003"/>
    <w:rsid w:val="003F6085"/>
    <w:rsid w:val="003F6090"/>
    <w:rsid w:val="003F60AB"/>
    <w:rsid w:val="003F6148"/>
    <w:rsid w:val="003F6492"/>
    <w:rsid w:val="003F64F8"/>
    <w:rsid w:val="003F6623"/>
    <w:rsid w:val="003F665A"/>
    <w:rsid w:val="003F67BC"/>
    <w:rsid w:val="003F6866"/>
    <w:rsid w:val="003F697B"/>
    <w:rsid w:val="003F6A14"/>
    <w:rsid w:val="003F6BB8"/>
    <w:rsid w:val="003F6C31"/>
    <w:rsid w:val="003F6C52"/>
    <w:rsid w:val="003F6C88"/>
    <w:rsid w:val="003F6D45"/>
    <w:rsid w:val="003F6D7A"/>
    <w:rsid w:val="003F6DED"/>
    <w:rsid w:val="003F6DF8"/>
    <w:rsid w:val="003F6ECB"/>
    <w:rsid w:val="003F6F02"/>
    <w:rsid w:val="003F6F0D"/>
    <w:rsid w:val="003F6FFF"/>
    <w:rsid w:val="003F71A9"/>
    <w:rsid w:val="003F7265"/>
    <w:rsid w:val="003F7366"/>
    <w:rsid w:val="003F73B8"/>
    <w:rsid w:val="003F751D"/>
    <w:rsid w:val="003F7533"/>
    <w:rsid w:val="003F75DA"/>
    <w:rsid w:val="003F7787"/>
    <w:rsid w:val="003F77DD"/>
    <w:rsid w:val="003F782A"/>
    <w:rsid w:val="003F788D"/>
    <w:rsid w:val="003F78AC"/>
    <w:rsid w:val="003F7955"/>
    <w:rsid w:val="003F79F0"/>
    <w:rsid w:val="003F7B3D"/>
    <w:rsid w:val="003F7ED7"/>
    <w:rsid w:val="003F7F9C"/>
    <w:rsid w:val="003F7FA9"/>
    <w:rsid w:val="0040004F"/>
    <w:rsid w:val="00400153"/>
    <w:rsid w:val="004001E6"/>
    <w:rsid w:val="004001F0"/>
    <w:rsid w:val="00400238"/>
    <w:rsid w:val="0040023D"/>
    <w:rsid w:val="0040030F"/>
    <w:rsid w:val="004003F0"/>
    <w:rsid w:val="00400542"/>
    <w:rsid w:val="004006B6"/>
    <w:rsid w:val="0040098A"/>
    <w:rsid w:val="00400D09"/>
    <w:rsid w:val="00400D72"/>
    <w:rsid w:val="00400DF2"/>
    <w:rsid w:val="00400F45"/>
    <w:rsid w:val="00401029"/>
    <w:rsid w:val="004010AF"/>
    <w:rsid w:val="004011E5"/>
    <w:rsid w:val="004011F0"/>
    <w:rsid w:val="004012E9"/>
    <w:rsid w:val="00401360"/>
    <w:rsid w:val="004013D4"/>
    <w:rsid w:val="004015FC"/>
    <w:rsid w:val="0040177E"/>
    <w:rsid w:val="004018D5"/>
    <w:rsid w:val="004019A0"/>
    <w:rsid w:val="004019F6"/>
    <w:rsid w:val="00401A0B"/>
    <w:rsid w:val="00401BFD"/>
    <w:rsid w:val="00401C65"/>
    <w:rsid w:val="00401D61"/>
    <w:rsid w:val="00401EC3"/>
    <w:rsid w:val="00401F06"/>
    <w:rsid w:val="00401FC9"/>
    <w:rsid w:val="00402009"/>
    <w:rsid w:val="00402021"/>
    <w:rsid w:val="00402055"/>
    <w:rsid w:val="004020B6"/>
    <w:rsid w:val="004020C4"/>
    <w:rsid w:val="004020FA"/>
    <w:rsid w:val="00402104"/>
    <w:rsid w:val="004021FD"/>
    <w:rsid w:val="004023BE"/>
    <w:rsid w:val="004023E7"/>
    <w:rsid w:val="004025CB"/>
    <w:rsid w:val="00402637"/>
    <w:rsid w:val="0040263B"/>
    <w:rsid w:val="00402659"/>
    <w:rsid w:val="00402937"/>
    <w:rsid w:val="0040297F"/>
    <w:rsid w:val="0040298C"/>
    <w:rsid w:val="00402B41"/>
    <w:rsid w:val="00402C76"/>
    <w:rsid w:val="00402D6E"/>
    <w:rsid w:val="00402E1F"/>
    <w:rsid w:val="0040307E"/>
    <w:rsid w:val="00403133"/>
    <w:rsid w:val="00403189"/>
    <w:rsid w:val="004031B5"/>
    <w:rsid w:val="004031CA"/>
    <w:rsid w:val="00403352"/>
    <w:rsid w:val="00403394"/>
    <w:rsid w:val="004033D0"/>
    <w:rsid w:val="0040343F"/>
    <w:rsid w:val="0040344E"/>
    <w:rsid w:val="00403779"/>
    <w:rsid w:val="004037C9"/>
    <w:rsid w:val="00403828"/>
    <w:rsid w:val="0040385E"/>
    <w:rsid w:val="00403882"/>
    <w:rsid w:val="004038EF"/>
    <w:rsid w:val="00403B39"/>
    <w:rsid w:val="00403B83"/>
    <w:rsid w:val="00403DD2"/>
    <w:rsid w:val="00403F12"/>
    <w:rsid w:val="00403F65"/>
    <w:rsid w:val="00404094"/>
    <w:rsid w:val="004040BC"/>
    <w:rsid w:val="004040F5"/>
    <w:rsid w:val="004041CA"/>
    <w:rsid w:val="004043C5"/>
    <w:rsid w:val="004043D5"/>
    <w:rsid w:val="004045A6"/>
    <w:rsid w:val="0040463C"/>
    <w:rsid w:val="00404696"/>
    <w:rsid w:val="004047A9"/>
    <w:rsid w:val="00404904"/>
    <w:rsid w:val="00404A90"/>
    <w:rsid w:val="00404D9B"/>
    <w:rsid w:val="00404F6E"/>
    <w:rsid w:val="00404FBD"/>
    <w:rsid w:val="0040501D"/>
    <w:rsid w:val="00405130"/>
    <w:rsid w:val="00405187"/>
    <w:rsid w:val="00405222"/>
    <w:rsid w:val="00405494"/>
    <w:rsid w:val="004055BF"/>
    <w:rsid w:val="0040563D"/>
    <w:rsid w:val="00405686"/>
    <w:rsid w:val="004057F3"/>
    <w:rsid w:val="00405806"/>
    <w:rsid w:val="004058C9"/>
    <w:rsid w:val="0040590A"/>
    <w:rsid w:val="0040591C"/>
    <w:rsid w:val="0040595D"/>
    <w:rsid w:val="00405A16"/>
    <w:rsid w:val="00405A90"/>
    <w:rsid w:val="00405B1A"/>
    <w:rsid w:val="00405C35"/>
    <w:rsid w:val="00405C8B"/>
    <w:rsid w:val="00405CEA"/>
    <w:rsid w:val="00405DBA"/>
    <w:rsid w:val="00405DFE"/>
    <w:rsid w:val="00405E21"/>
    <w:rsid w:val="00405E36"/>
    <w:rsid w:val="00405F8A"/>
    <w:rsid w:val="0040619A"/>
    <w:rsid w:val="004061E2"/>
    <w:rsid w:val="0040669C"/>
    <w:rsid w:val="00406760"/>
    <w:rsid w:val="004067C5"/>
    <w:rsid w:val="004067CD"/>
    <w:rsid w:val="00406936"/>
    <w:rsid w:val="00406A6E"/>
    <w:rsid w:val="00406C98"/>
    <w:rsid w:val="00406E33"/>
    <w:rsid w:val="00406E73"/>
    <w:rsid w:val="00406F54"/>
    <w:rsid w:val="00407013"/>
    <w:rsid w:val="0040741C"/>
    <w:rsid w:val="004075CD"/>
    <w:rsid w:val="00407783"/>
    <w:rsid w:val="00407802"/>
    <w:rsid w:val="00407809"/>
    <w:rsid w:val="00407896"/>
    <w:rsid w:val="00407958"/>
    <w:rsid w:val="00407AD7"/>
    <w:rsid w:val="00407BAE"/>
    <w:rsid w:val="00407BF6"/>
    <w:rsid w:val="00407CB2"/>
    <w:rsid w:val="00407CB9"/>
    <w:rsid w:val="00407DD8"/>
    <w:rsid w:val="00407FA4"/>
    <w:rsid w:val="004101E4"/>
    <w:rsid w:val="00410309"/>
    <w:rsid w:val="004103C8"/>
    <w:rsid w:val="00410453"/>
    <w:rsid w:val="0041058A"/>
    <w:rsid w:val="004105EA"/>
    <w:rsid w:val="00410752"/>
    <w:rsid w:val="00410767"/>
    <w:rsid w:val="00410797"/>
    <w:rsid w:val="00410888"/>
    <w:rsid w:val="0041089D"/>
    <w:rsid w:val="00410903"/>
    <w:rsid w:val="004109C4"/>
    <w:rsid w:val="00410A64"/>
    <w:rsid w:val="00410AAA"/>
    <w:rsid w:val="00410AAC"/>
    <w:rsid w:val="00410AB7"/>
    <w:rsid w:val="00410AF5"/>
    <w:rsid w:val="00410BC0"/>
    <w:rsid w:val="00410C66"/>
    <w:rsid w:val="00410CBF"/>
    <w:rsid w:val="00410E67"/>
    <w:rsid w:val="00410F3B"/>
    <w:rsid w:val="004110B0"/>
    <w:rsid w:val="004110D2"/>
    <w:rsid w:val="00411104"/>
    <w:rsid w:val="00411120"/>
    <w:rsid w:val="00411177"/>
    <w:rsid w:val="004111B7"/>
    <w:rsid w:val="00411260"/>
    <w:rsid w:val="004112C2"/>
    <w:rsid w:val="0041133B"/>
    <w:rsid w:val="004113E6"/>
    <w:rsid w:val="004114CA"/>
    <w:rsid w:val="004114EB"/>
    <w:rsid w:val="0041158C"/>
    <w:rsid w:val="004115BB"/>
    <w:rsid w:val="0041162E"/>
    <w:rsid w:val="0041170A"/>
    <w:rsid w:val="00411799"/>
    <w:rsid w:val="0041180B"/>
    <w:rsid w:val="00411867"/>
    <w:rsid w:val="004119D3"/>
    <w:rsid w:val="004119F2"/>
    <w:rsid w:val="00411A4C"/>
    <w:rsid w:val="00411A4E"/>
    <w:rsid w:val="00411A7E"/>
    <w:rsid w:val="00411B53"/>
    <w:rsid w:val="00411C3A"/>
    <w:rsid w:val="00411C6D"/>
    <w:rsid w:val="00411EDC"/>
    <w:rsid w:val="004121D1"/>
    <w:rsid w:val="004125A3"/>
    <w:rsid w:val="0041269C"/>
    <w:rsid w:val="004126AE"/>
    <w:rsid w:val="004126C2"/>
    <w:rsid w:val="00412712"/>
    <w:rsid w:val="0041273F"/>
    <w:rsid w:val="0041287B"/>
    <w:rsid w:val="00412977"/>
    <w:rsid w:val="00412B7B"/>
    <w:rsid w:val="00412C84"/>
    <w:rsid w:val="00412E3F"/>
    <w:rsid w:val="00412E7B"/>
    <w:rsid w:val="00412FDE"/>
    <w:rsid w:val="00412FFA"/>
    <w:rsid w:val="0041327B"/>
    <w:rsid w:val="0041327E"/>
    <w:rsid w:val="00413309"/>
    <w:rsid w:val="00413320"/>
    <w:rsid w:val="0041343B"/>
    <w:rsid w:val="004134C8"/>
    <w:rsid w:val="0041352F"/>
    <w:rsid w:val="00413558"/>
    <w:rsid w:val="00413647"/>
    <w:rsid w:val="004136F4"/>
    <w:rsid w:val="00413756"/>
    <w:rsid w:val="00413792"/>
    <w:rsid w:val="004137F9"/>
    <w:rsid w:val="004138D2"/>
    <w:rsid w:val="00413916"/>
    <w:rsid w:val="0041391A"/>
    <w:rsid w:val="00413935"/>
    <w:rsid w:val="004139C2"/>
    <w:rsid w:val="00413A28"/>
    <w:rsid w:val="00413A2D"/>
    <w:rsid w:val="00413ABB"/>
    <w:rsid w:val="00413B62"/>
    <w:rsid w:val="00413D26"/>
    <w:rsid w:val="00413DAE"/>
    <w:rsid w:val="00413FB5"/>
    <w:rsid w:val="004140CD"/>
    <w:rsid w:val="004140F9"/>
    <w:rsid w:val="00414163"/>
    <w:rsid w:val="00414262"/>
    <w:rsid w:val="004142EF"/>
    <w:rsid w:val="0041436C"/>
    <w:rsid w:val="00414403"/>
    <w:rsid w:val="00414442"/>
    <w:rsid w:val="00414501"/>
    <w:rsid w:val="004146C4"/>
    <w:rsid w:val="0041476D"/>
    <w:rsid w:val="00414796"/>
    <w:rsid w:val="0041480D"/>
    <w:rsid w:val="00414A96"/>
    <w:rsid w:val="00414B54"/>
    <w:rsid w:val="00414CE7"/>
    <w:rsid w:val="00414DF1"/>
    <w:rsid w:val="00414EA9"/>
    <w:rsid w:val="00414FC9"/>
    <w:rsid w:val="0041501C"/>
    <w:rsid w:val="00415036"/>
    <w:rsid w:val="004150BE"/>
    <w:rsid w:val="004151D0"/>
    <w:rsid w:val="004151D3"/>
    <w:rsid w:val="00415213"/>
    <w:rsid w:val="0041524B"/>
    <w:rsid w:val="00415394"/>
    <w:rsid w:val="004153BB"/>
    <w:rsid w:val="00415437"/>
    <w:rsid w:val="0041548D"/>
    <w:rsid w:val="0041582D"/>
    <w:rsid w:val="004159D9"/>
    <w:rsid w:val="00415A78"/>
    <w:rsid w:val="00415AC5"/>
    <w:rsid w:val="00415ACE"/>
    <w:rsid w:val="00415B78"/>
    <w:rsid w:val="00415DA8"/>
    <w:rsid w:val="00415DD3"/>
    <w:rsid w:val="00415EB2"/>
    <w:rsid w:val="00415EDC"/>
    <w:rsid w:val="00415EF6"/>
    <w:rsid w:val="00415F90"/>
    <w:rsid w:val="0041606F"/>
    <w:rsid w:val="0041610C"/>
    <w:rsid w:val="00416141"/>
    <w:rsid w:val="00416160"/>
    <w:rsid w:val="00416165"/>
    <w:rsid w:val="00416322"/>
    <w:rsid w:val="00416334"/>
    <w:rsid w:val="00416340"/>
    <w:rsid w:val="004164C1"/>
    <w:rsid w:val="004166C1"/>
    <w:rsid w:val="0041688C"/>
    <w:rsid w:val="00416968"/>
    <w:rsid w:val="004169B3"/>
    <w:rsid w:val="004169E7"/>
    <w:rsid w:val="00416B35"/>
    <w:rsid w:val="00416B50"/>
    <w:rsid w:val="00416CE2"/>
    <w:rsid w:val="00416D06"/>
    <w:rsid w:val="00416D2F"/>
    <w:rsid w:val="00416D55"/>
    <w:rsid w:val="00416DDF"/>
    <w:rsid w:val="00416EF3"/>
    <w:rsid w:val="00416F1F"/>
    <w:rsid w:val="00416FCD"/>
    <w:rsid w:val="00417100"/>
    <w:rsid w:val="0041725F"/>
    <w:rsid w:val="004173D3"/>
    <w:rsid w:val="0041744F"/>
    <w:rsid w:val="004176C8"/>
    <w:rsid w:val="0041771C"/>
    <w:rsid w:val="0041785E"/>
    <w:rsid w:val="00417902"/>
    <w:rsid w:val="00417AE4"/>
    <w:rsid w:val="00417B21"/>
    <w:rsid w:val="00417B48"/>
    <w:rsid w:val="00417B9F"/>
    <w:rsid w:val="00417C0F"/>
    <w:rsid w:val="00417C8B"/>
    <w:rsid w:val="00417C95"/>
    <w:rsid w:val="00417C96"/>
    <w:rsid w:val="00417E2D"/>
    <w:rsid w:val="00417E82"/>
    <w:rsid w:val="00417EA8"/>
    <w:rsid w:val="00417EC7"/>
    <w:rsid w:val="00417FED"/>
    <w:rsid w:val="0042007B"/>
    <w:rsid w:val="0042010A"/>
    <w:rsid w:val="00420156"/>
    <w:rsid w:val="004201A5"/>
    <w:rsid w:val="0042021D"/>
    <w:rsid w:val="0042028C"/>
    <w:rsid w:val="004203C6"/>
    <w:rsid w:val="004203EE"/>
    <w:rsid w:val="0042064D"/>
    <w:rsid w:val="004206C5"/>
    <w:rsid w:val="0042092A"/>
    <w:rsid w:val="0042094E"/>
    <w:rsid w:val="00420971"/>
    <w:rsid w:val="0042098C"/>
    <w:rsid w:val="00420A7B"/>
    <w:rsid w:val="00420B63"/>
    <w:rsid w:val="00420C18"/>
    <w:rsid w:val="00420C89"/>
    <w:rsid w:val="00420F23"/>
    <w:rsid w:val="00421084"/>
    <w:rsid w:val="004210BA"/>
    <w:rsid w:val="00421189"/>
    <w:rsid w:val="004211CA"/>
    <w:rsid w:val="0042131A"/>
    <w:rsid w:val="0042135C"/>
    <w:rsid w:val="00421397"/>
    <w:rsid w:val="004213B7"/>
    <w:rsid w:val="004213BF"/>
    <w:rsid w:val="00421410"/>
    <w:rsid w:val="0042178C"/>
    <w:rsid w:val="0042196D"/>
    <w:rsid w:val="00421979"/>
    <w:rsid w:val="00421A4C"/>
    <w:rsid w:val="00421C63"/>
    <w:rsid w:val="00421CB9"/>
    <w:rsid w:val="00421CE9"/>
    <w:rsid w:val="00421CFF"/>
    <w:rsid w:val="0042201B"/>
    <w:rsid w:val="00422075"/>
    <w:rsid w:val="004220D6"/>
    <w:rsid w:val="004222B3"/>
    <w:rsid w:val="004222D4"/>
    <w:rsid w:val="004222E8"/>
    <w:rsid w:val="0042232F"/>
    <w:rsid w:val="004223AA"/>
    <w:rsid w:val="004225FB"/>
    <w:rsid w:val="00422688"/>
    <w:rsid w:val="00422717"/>
    <w:rsid w:val="0042281A"/>
    <w:rsid w:val="00422828"/>
    <w:rsid w:val="00422B05"/>
    <w:rsid w:val="00422B0F"/>
    <w:rsid w:val="00422BCA"/>
    <w:rsid w:val="00422C94"/>
    <w:rsid w:val="00422CB0"/>
    <w:rsid w:val="00422CB4"/>
    <w:rsid w:val="00422D15"/>
    <w:rsid w:val="00422E74"/>
    <w:rsid w:val="00422EE0"/>
    <w:rsid w:val="00422F05"/>
    <w:rsid w:val="00422FB7"/>
    <w:rsid w:val="0042300E"/>
    <w:rsid w:val="00423053"/>
    <w:rsid w:val="004231E9"/>
    <w:rsid w:val="00423209"/>
    <w:rsid w:val="00423434"/>
    <w:rsid w:val="004235EE"/>
    <w:rsid w:val="0042383D"/>
    <w:rsid w:val="00423911"/>
    <w:rsid w:val="00423958"/>
    <w:rsid w:val="00423A48"/>
    <w:rsid w:val="00423A8A"/>
    <w:rsid w:val="00423B16"/>
    <w:rsid w:val="00423B83"/>
    <w:rsid w:val="00423B95"/>
    <w:rsid w:val="00423DA7"/>
    <w:rsid w:val="00423E8E"/>
    <w:rsid w:val="00423F5E"/>
    <w:rsid w:val="0042401E"/>
    <w:rsid w:val="0042415A"/>
    <w:rsid w:val="0042424A"/>
    <w:rsid w:val="0042430E"/>
    <w:rsid w:val="00424435"/>
    <w:rsid w:val="00424509"/>
    <w:rsid w:val="00424525"/>
    <w:rsid w:val="00424638"/>
    <w:rsid w:val="0042471F"/>
    <w:rsid w:val="0042484D"/>
    <w:rsid w:val="004249B4"/>
    <w:rsid w:val="00424A59"/>
    <w:rsid w:val="00424AF4"/>
    <w:rsid w:val="00424CEB"/>
    <w:rsid w:val="00424D01"/>
    <w:rsid w:val="00424DC2"/>
    <w:rsid w:val="00424DFC"/>
    <w:rsid w:val="00424E0F"/>
    <w:rsid w:val="00424E4B"/>
    <w:rsid w:val="00424E82"/>
    <w:rsid w:val="00424FF2"/>
    <w:rsid w:val="00425041"/>
    <w:rsid w:val="004250F0"/>
    <w:rsid w:val="00425141"/>
    <w:rsid w:val="00425331"/>
    <w:rsid w:val="00425473"/>
    <w:rsid w:val="00425478"/>
    <w:rsid w:val="004254B9"/>
    <w:rsid w:val="004255EF"/>
    <w:rsid w:val="00425767"/>
    <w:rsid w:val="004257E7"/>
    <w:rsid w:val="004258DA"/>
    <w:rsid w:val="00425A06"/>
    <w:rsid w:val="00425AFC"/>
    <w:rsid w:val="00425CD1"/>
    <w:rsid w:val="00425DBD"/>
    <w:rsid w:val="00425ECF"/>
    <w:rsid w:val="00425F7C"/>
    <w:rsid w:val="00425FD5"/>
    <w:rsid w:val="004261C8"/>
    <w:rsid w:val="0042635D"/>
    <w:rsid w:val="00426444"/>
    <w:rsid w:val="0042644B"/>
    <w:rsid w:val="00426718"/>
    <w:rsid w:val="00426794"/>
    <w:rsid w:val="00426822"/>
    <w:rsid w:val="00426898"/>
    <w:rsid w:val="004268D5"/>
    <w:rsid w:val="0042693F"/>
    <w:rsid w:val="00426AED"/>
    <w:rsid w:val="00426B79"/>
    <w:rsid w:val="00426BBB"/>
    <w:rsid w:val="00426E1F"/>
    <w:rsid w:val="00426E81"/>
    <w:rsid w:val="00426F1F"/>
    <w:rsid w:val="00427019"/>
    <w:rsid w:val="004270BC"/>
    <w:rsid w:val="004271CD"/>
    <w:rsid w:val="004272CA"/>
    <w:rsid w:val="0042734D"/>
    <w:rsid w:val="00427443"/>
    <w:rsid w:val="004275AB"/>
    <w:rsid w:val="004276D0"/>
    <w:rsid w:val="00427729"/>
    <w:rsid w:val="0042797F"/>
    <w:rsid w:val="004279B6"/>
    <w:rsid w:val="004279D4"/>
    <w:rsid w:val="004279FE"/>
    <w:rsid w:val="00427DD7"/>
    <w:rsid w:val="00427DE5"/>
    <w:rsid w:val="00427E59"/>
    <w:rsid w:val="00427F31"/>
    <w:rsid w:val="00427F42"/>
    <w:rsid w:val="004300EF"/>
    <w:rsid w:val="0043014D"/>
    <w:rsid w:val="00430254"/>
    <w:rsid w:val="00430397"/>
    <w:rsid w:val="0043040E"/>
    <w:rsid w:val="00430505"/>
    <w:rsid w:val="0043052F"/>
    <w:rsid w:val="0043057F"/>
    <w:rsid w:val="00430623"/>
    <w:rsid w:val="004306A8"/>
    <w:rsid w:val="004306AC"/>
    <w:rsid w:val="0043094A"/>
    <w:rsid w:val="004309EF"/>
    <w:rsid w:val="00430B62"/>
    <w:rsid w:val="00430BCE"/>
    <w:rsid w:val="00430BEC"/>
    <w:rsid w:val="00430D85"/>
    <w:rsid w:val="00430EB4"/>
    <w:rsid w:val="00430F10"/>
    <w:rsid w:val="00430F58"/>
    <w:rsid w:val="00430F7A"/>
    <w:rsid w:val="004310F0"/>
    <w:rsid w:val="0043111F"/>
    <w:rsid w:val="004311AA"/>
    <w:rsid w:val="004311BE"/>
    <w:rsid w:val="004311D3"/>
    <w:rsid w:val="00431281"/>
    <w:rsid w:val="004312BB"/>
    <w:rsid w:val="00431462"/>
    <w:rsid w:val="004315D5"/>
    <w:rsid w:val="0043174C"/>
    <w:rsid w:val="00431991"/>
    <w:rsid w:val="00431AFC"/>
    <w:rsid w:val="00431B4C"/>
    <w:rsid w:val="00431BFA"/>
    <w:rsid w:val="00431D1F"/>
    <w:rsid w:val="00431E1B"/>
    <w:rsid w:val="00432107"/>
    <w:rsid w:val="00432128"/>
    <w:rsid w:val="0043214A"/>
    <w:rsid w:val="0043215E"/>
    <w:rsid w:val="00432232"/>
    <w:rsid w:val="0043235B"/>
    <w:rsid w:val="0043244E"/>
    <w:rsid w:val="00432450"/>
    <w:rsid w:val="00432488"/>
    <w:rsid w:val="00432971"/>
    <w:rsid w:val="00432B40"/>
    <w:rsid w:val="00432BFE"/>
    <w:rsid w:val="00432C48"/>
    <w:rsid w:val="00432D5D"/>
    <w:rsid w:val="00432E80"/>
    <w:rsid w:val="00433037"/>
    <w:rsid w:val="004331D3"/>
    <w:rsid w:val="00433225"/>
    <w:rsid w:val="00433243"/>
    <w:rsid w:val="0043336E"/>
    <w:rsid w:val="00433425"/>
    <w:rsid w:val="00433490"/>
    <w:rsid w:val="004334F6"/>
    <w:rsid w:val="00433563"/>
    <w:rsid w:val="004335D5"/>
    <w:rsid w:val="0043384A"/>
    <w:rsid w:val="0043388C"/>
    <w:rsid w:val="004338A3"/>
    <w:rsid w:val="00433A0E"/>
    <w:rsid w:val="00433AC8"/>
    <w:rsid w:val="00433C04"/>
    <w:rsid w:val="00433C4E"/>
    <w:rsid w:val="00433EA8"/>
    <w:rsid w:val="00433EDC"/>
    <w:rsid w:val="00433F3F"/>
    <w:rsid w:val="00433FD9"/>
    <w:rsid w:val="00433FF3"/>
    <w:rsid w:val="004340A2"/>
    <w:rsid w:val="004340F4"/>
    <w:rsid w:val="00434102"/>
    <w:rsid w:val="00434109"/>
    <w:rsid w:val="004341E8"/>
    <w:rsid w:val="00434242"/>
    <w:rsid w:val="004342FB"/>
    <w:rsid w:val="004344F9"/>
    <w:rsid w:val="00434508"/>
    <w:rsid w:val="0043453C"/>
    <w:rsid w:val="00434583"/>
    <w:rsid w:val="0043464A"/>
    <w:rsid w:val="0043469A"/>
    <w:rsid w:val="004346A7"/>
    <w:rsid w:val="0043475B"/>
    <w:rsid w:val="004347A4"/>
    <w:rsid w:val="004347AF"/>
    <w:rsid w:val="004347CD"/>
    <w:rsid w:val="00434932"/>
    <w:rsid w:val="00434A80"/>
    <w:rsid w:val="00434A92"/>
    <w:rsid w:val="00434AA5"/>
    <w:rsid w:val="00434C82"/>
    <w:rsid w:val="00434E8D"/>
    <w:rsid w:val="00434ED2"/>
    <w:rsid w:val="00434F20"/>
    <w:rsid w:val="00435001"/>
    <w:rsid w:val="00435009"/>
    <w:rsid w:val="0043502C"/>
    <w:rsid w:val="004350D8"/>
    <w:rsid w:val="004351CE"/>
    <w:rsid w:val="0043548E"/>
    <w:rsid w:val="004354D2"/>
    <w:rsid w:val="00435510"/>
    <w:rsid w:val="0043559F"/>
    <w:rsid w:val="004355B0"/>
    <w:rsid w:val="004355EF"/>
    <w:rsid w:val="004356DD"/>
    <w:rsid w:val="00435715"/>
    <w:rsid w:val="00435989"/>
    <w:rsid w:val="00435A4C"/>
    <w:rsid w:val="00435B21"/>
    <w:rsid w:val="00435B76"/>
    <w:rsid w:val="00435C04"/>
    <w:rsid w:val="00435CC9"/>
    <w:rsid w:val="00435DB9"/>
    <w:rsid w:val="00435F07"/>
    <w:rsid w:val="0043611A"/>
    <w:rsid w:val="00436191"/>
    <w:rsid w:val="0043619B"/>
    <w:rsid w:val="00436225"/>
    <w:rsid w:val="00436236"/>
    <w:rsid w:val="0043644E"/>
    <w:rsid w:val="004368D8"/>
    <w:rsid w:val="004369A0"/>
    <w:rsid w:val="004369B0"/>
    <w:rsid w:val="00436B35"/>
    <w:rsid w:val="00436BBF"/>
    <w:rsid w:val="00436C2B"/>
    <w:rsid w:val="00436C2C"/>
    <w:rsid w:val="00436C64"/>
    <w:rsid w:val="00436DC8"/>
    <w:rsid w:val="00436DE4"/>
    <w:rsid w:val="00436F37"/>
    <w:rsid w:val="00436F78"/>
    <w:rsid w:val="00436FCB"/>
    <w:rsid w:val="00437030"/>
    <w:rsid w:val="00437045"/>
    <w:rsid w:val="004370F2"/>
    <w:rsid w:val="00437211"/>
    <w:rsid w:val="00437232"/>
    <w:rsid w:val="004372A3"/>
    <w:rsid w:val="00437359"/>
    <w:rsid w:val="00437461"/>
    <w:rsid w:val="0043747B"/>
    <w:rsid w:val="00437588"/>
    <w:rsid w:val="004375BE"/>
    <w:rsid w:val="0043771C"/>
    <w:rsid w:val="00437759"/>
    <w:rsid w:val="00437790"/>
    <w:rsid w:val="004377F2"/>
    <w:rsid w:val="004378DF"/>
    <w:rsid w:val="0043790F"/>
    <w:rsid w:val="00437929"/>
    <w:rsid w:val="00437988"/>
    <w:rsid w:val="004379A4"/>
    <w:rsid w:val="00437A92"/>
    <w:rsid w:val="00437B36"/>
    <w:rsid w:val="00437B7E"/>
    <w:rsid w:val="00437D00"/>
    <w:rsid w:val="00437D68"/>
    <w:rsid w:val="00437D96"/>
    <w:rsid w:val="00437E5E"/>
    <w:rsid w:val="0044000C"/>
    <w:rsid w:val="004401EF"/>
    <w:rsid w:val="0044028B"/>
    <w:rsid w:val="004402E0"/>
    <w:rsid w:val="00440330"/>
    <w:rsid w:val="00440661"/>
    <w:rsid w:val="004406C0"/>
    <w:rsid w:val="00440723"/>
    <w:rsid w:val="0044074C"/>
    <w:rsid w:val="0044078A"/>
    <w:rsid w:val="004407DF"/>
    <w:rsid w:val="004408F5"/>
    <w:rsid w:val="0044092A"/>
    <w:rsid w:val="00440941"/>
    <w:rsid w:val="00440958"/>
    <w:rsid w:val="00440A7D"/>
    <w:rsid w:val="00440BC0"/>
    <w:rsid w:val="00440BDF"/>
    <w:rsid w:val="00440C67"/>
    <w:rsid w:val="00440C7D"/>
    <w:rsid w:val="00440CB4"/>
    <w:rsid w:val="00440CDB"/>
    <w:rsid w:val="00440E1A"/>
    <w:rsid w:val="00440FEE"/>
    <w:rsid w:val="0044118E"/>
    <w:rsid w:val="00441229"/>
    <w:rsid w:val="00441301"/>
    <w:rsid w:val="00441424"/>
    <w:rsid w:val="00441589"/>
    <w:rsid w:val="0044162E"/>
    <w:rsid w:val="004416A1"/>
    <w:rsid w:val="00441756"/>
    <w:rsid w:val="00441810"/>
    <w:rsid w:val="004418E2"/>
    <w:rsid w:val="00441B99"/>
    <w:rsid w:val="00441C1D"/>
    <w:rsid w:val="00441D28"/>
    <w:rsid w:val="00441D58"/>
    <w:rsid w:val="00441DCF"/>
    <w:rsid w:val="00441E14"/>
    <w:rsid w:val="00441E6C"/>
    <w:rsid w:val="00441EE8"/>
    <w:rsid w:val="00441F28"/>
    <w:rsid w:val="00441F77"/>
    <w:rsid w:val="00441FAA"/>
    <w:rsid w:val="0044204B"/>
    <w:rsid w:val="00442084"/>
    <w:rsid w:val="00442163"/>
    <w:rsid w:val="00442175"/>
    <w:rsid w:val="00442177"/>
    <w:rsid w:val="00442187"/>
    <w:rsid w:val="0044240D"/>
    <w:rsid w:val="00442414"/>
    <w:rsid w:val="0044254E"/>
    <w:rsid w:val="004426A1"/>
    <w:rsid w:val="00442844"/>
    <w:rsid w:val="00442917"/>
    <w:rsid w:val="00442C0C"/>
    <w:rsid w:val="00442CA3"/>
    <w:rsid w:val="00442E28"/>
    <w:rsid w:val="00442F42"/>
    <w:rsid w:val="00443281"/>
    <w:rsid w:val="0044329A"/>
    <w:rsid w:val="00443309"/>
    <w:rsid w:val="0044349A"/>
    <w:rsid w:val="004434C6"/>
    <w:rsid w:val="0044356E"/>
    <w:rsid w:val="00443699"/>
    <w:rsid w:val="004437A0"/>
    <w:rsid w:val="00443A38"/>
    <w:rsid w:val="00443D38"/>
    <w:rsid w:val="00443F38"/>
    <w:rsid w:val="00443F9A"/>
    <w:rsid w:val="004440D6"/>
    <w:rsid w:val="00444176"/>
    <w:rsid w:val="00444233"/>
    <w:rsid w:val="0044427B"/>
    <w:rsid w:val="0044454B"/>
    <w:rsid w:val="00444576"/>
    <w:rsid w:val="00444616"/>
    <w:rsid w:val="004446C0"/>
    <w:rsid w:val="00444768"/>
    <w:rsid w:val="00444769"/>
    <w:rsid w:val="00444782"/>
    <w:rsid w:val="0044479C"/>
    <w:rsid w:val="00444AB3"/>
    <w:rsid w:val="00444B89"/>
    <w:rsid w:val="00444BD4"/>
    <w:rsid w:val="00444C5E"/>
    <w:rsid w:val="00444CE2"/>
    <w:rsid w:val="00444CFE"/>
    <w:rsid w:val="00444D66"/>
    <w:rsid w:val="00444D82"/>
    <w:rsid w:val="00444E79"/>
    <w:rsid w:val="00444F63"/>
    <w:rsid w:val="004452D0"/>
    <w:rsid w:val="004452FA"/>
    <w:rsid w:val="0044538E"/>
    <w:rsid w:val="0044548F"/>
    <w:rsid w:val="00445495"/>
    <w:rsid w:val="00445595"/>
    <w:rsid w:val="0044573F"/>
    <w:rsid w:val="00445861"/>
    <w:rsid w:val="00445975"/>
    <w:rsid w:val="004459E6"/>
    <w:rsid w:val="00445A4B"/>
    <w:rsid w:val="00445B9B"/>
    <w:rsid w:val="00445BA2"/>
    <w:rsid w:val="00445BAB"/>
    <w:rsid w:val="00445C5D"/>
    <w:rsid w:val="00445F66"/>
    <w:rsid w:val="00445FB2"/>
    <w:rsid w:val="004460F7"/>
    <w:rsid w:val="004461FE"/>
    <w:rsid w:val="0044624D"/>
    <w:rsid w:val="004464E0"/>
    <w:rsid w:val="004467CA"/>
    <w:rsid w:val="004468D4"/>
    <w:rsid w:val="00446B7D"/>
    <w:rsid w:val="00446BA4"/>
    <w:rsid w:val="00446BCB"/>
    <w:rsid w:val="00446C34"/>
    <w:rsid w:val="00446C39"/>
    <w:rsid w:val="00446CC3"/>
    <w:rsid w:val="00446D5A"/>
    <w:rsid w:val="00446D79"/>
    <w:rsid w:val="00446D8C"/>
    <w:rsid w:val="00446D93"/>
    <w:rsid w:val="00446EAF"/>
    <w:rsid w:val="00447072"/>
    <w:rsid w:val="00447231"/>
    <w:rsid w:val="00447371"/>
    <w:rsid w:val="004474AE"/>
    <w:rsid w:val="004475BC"/>
    <w:rsid w:val="0044770A"/>
    <w:rsid w:val="004477D5"/>
    <w:rsid w:val="004478C9"/>
    <w:rsid w:val="004478CF"/>
    <w:rsid w:val="004478EC"/>
    <w:rsid w:val="004479F6"/>
    <w:rsid w:val="00447A7E"/>
    <w:rsid w:val="00447AB5"/>
    <w:rsid w:val="00447BE7"/>
    <w:rsid w:val="00447BF1"/>
    <w:rsid w:val="00447C57"/>
    <w:rsid w:val="00447D14"/>
    <w:rsid w:val="00447E4B"/>
    <w:rsid w:val="00447E66"/>
    <w:rsid w:val="00450108"/>
    <w:rsid w:val="004501C4"/>
    <w:rsid w:val="00450484"/>
    <w:rsid w:val="0045049C"/>
    <w:rsid w:val="00450527"/>
    <w:rsid w:val="004508E6"/>
    <w:rsid w:val="00450A38"/>
    <w:rsid w:val="00450B52"/>
    <w:rsid w:val="00450B8E"/>
    <w:rsid w:val="00450C48"/>
    <w:rsid w:val="00450C6F"/>
    <w:rsid w:val="00450D26"/>
    <w:rsid w:val="00450DBE"/>
    <w:rsid w:val="00450E59"/>
    <w:rsid w:val="00450F15"/>
    <w:rsid w:val="00450F38"/>
    <w:rsid w:val="00451099"/>
    <w:rsid w:val="00451233"/>
    <w:rsid w:val="004512C8"/>
    <w:rsid w:val="0045135A"/>
    <w:rsid w:val="00451439"/>
    <w:rsid w:val="0045148B"/>
    <w:rsid w:val="004514C0"/>
    <w:rsid w:val="004514E2"/>
    <w:rsid w:val="00451834"/>
    <w:rsid w:val="00451861"/>
    <w:rsid w:val="004518F5"/>
    <w:rsid w:val="00451998"/>
    <w:rsid w:val="004519DE"/>
    <w:rsid w:val="00451A33"/>
    <w:rsid w:val="00451A78"/>
    <w:rsid w:val="00451AFB"/>
    <w:rsid w:val="00451B01"/>
    <w:rsid w:val="00451B5F"/>
    <w:rsid w:val="00451BBD"/>
    <w:rsid w:val="00451CF1"/>
    <w:rsid w:val="00451D72"/>
    <w:rsid w:val="00451DB0"/>
    <w:rsid w:val="00451E5A"/>
    <w:rsid w:val="00451E9F"/>
    <w:rsid w:val="00451F95"/>
    <w:rsid w:val="004523B2"/>
    <w:rsid w:val="004525BC"/>
    <w:rsid w:val="004525DB"/>
    <w:rsid w:val="00452629"/>
    <w:rsid w:val="004526E5"/>
    <w:rsid w:val="0045271E"/>
    <w:rsid w:val="00452942"/>
    <w:rsid w:val="0045295A"/>
    <w:rsid w:val="00452970"/>
    <w:rsid w:val="00452C42"/>
    <w:rsid w:val="00452C85"/>
    <w:rsid w:val="00452CF2"/>
    <w:rsid w:val="00452D42"/>
    <w:rsid w:val="00452DAB"/>
    <w:rsid w:val="00452ED0"/>
    <w:rsid w:val="00452FCC"/>
    <w:rsid w:val="004531E6"/>
    <w:rsid w:val="004532B5"/>
    <w:rsid w:val="0045338F"/>
    <w:rsid w:val="00453496"/>
    <w:rsid w:val="004534BF"/>
    <w:rsid w:val="004534F6"/>
    <w:rsid w:val="00453668"/>
    <w:rsid w:val="0045368F"/>
    <w:rsid w:val="00453713"/>
    <w:rsid w:val="004537A6"/>
    <w:rsid w:val="004537C9"/>
    <w:rsid w:val="00453872"/>
    <w:rsid w:val="00453A14"/>
    <w:rsid w:val="00453A5F"/>
    <w:rsid w:val="00453AD4"/>
    <w:rsid w:val="00453ADB"/>
    <w:rsid w:val="00453B52"/>
    <w:rsid w:val="00453DC9"/>
    <w:rsid w:val="00453E4C"/>
    <w:rsid w:val="00453F8B"/>
    <w:rsid w:val="00453F8F"/>
    <w:rsid w:val="00454008"/>
    <w:rsid w:val="00454185"/>
    <w:rsid w:val="00454314"/>
    <w:rsid w:val="00454359"/>
    <w:rsid w:val="004545C9"/>
    <w:rsid w:val="0045469D"/>
    <w:rsid w:val="004546DF"/>
    <w:rsid w:val="00454780"/>
    <w:rsid w:val="004548BA"/>
    <w:rsid w:val="00454995"/>
    <w:rsid w:val="00454B3E"/>
    <w:rsid w:val="00454B61"/>
    <w:rsid w:val="00454C08"/>
    <w:rsid w:val="00454CFD"/>
    <w:rsid w:val="00454D78"/>
    <w:rsid w:val="00454EB4"/>
    <w:rsid w:val="00454EE5"/>
    <w:rsid w:val="00454F14"/>
    <w:rsid w:val="00454F58"/>
    <w:rsid w:val="00455003"/>
    <w:rsid w:val="00455041"/>
    <w:rsid w:val="00455144"/>
    <w:rsid w:val="00455145"/>
    <w:rsid w:val="0045519D"/>
    <w:rsid w:val="004551DF"/>
    <w:rsid w:val="004552DF"/>
    <w:rsid w:val="004552EC"/>
    <w:rsid w:val="004553BF"/>
    <w:rsid w:val="004554CC"/>
    <w:rsid w:val="0045551C"/>
    <w:rsid w:val="00455707"/>
    <w:rsid w:val="004557D2"/>
    <w:rsid w:val="00455856"/>
    <w:rsid w:val="00455927"/>
    <w:rsid w:val="0045596B"/>
    <w:rsid w:val="004559A8"/>
    <w:rsid w:val="004559E5"/>
    <w:rsid w:val="00455A03"/>
    <w:rsid w:val="00455B18"/>
    <w:rsid w:val="00455B4F"/>
    <w:rsid w:val="00455B74"/>
    <w:rsid w:val="00455BDF"/>
    <w:rsid w:val="00455C14"/>
    <w:rsid w:val="00455DB6"/>
    <w:rsid w:val="00455DC3"/>
    <w:rsid w:val="00455DD4"/>
    <w:rsid w:val="00455E5D"/>
    <w:rsid w:val="00455F24"/>
    <w:rsid w:val="00456041"/>
    <w:rsid w:val="0045606C"/>
    <w:rsid w:val="004560B3"/>
    <w:rsid w:val="00456572"/>
    <w:rsid w:val="0045661A"/>
    <w:rsid w:val="00456737"/>
    <w:rsid w:val="004567A0"/>
    <w:rsid w:val="004568DF"/>
    <w:rsid w:val="004568FE"/>
    <w:rsid w:val="00456B0B"/>
    <w:rsid w:val="00456B82"/>
    <w:rsid w:val="00456DE4"/>
    <w:rsid w:val="00456E88"/>
    <w:rsid w:val="00456F10"/>
    <w:rsid w:val="00456F91"/>
    <w:rsid w:val="00456FDC"/>
    <w:rsid w:val="00456FFA"/>
    <w:rsid w:val="004570C6"/>
    <w:rsid w:val="0045735B"/>
    <w:rsid w:val="0045742D"/>
    <w:rsid w:val="0045749E"/>
    <w:rsid w:val="004574B8"/>
    <w:rsid w:val="00457519"/>
    <w:rsid w:val="00457669"/>
    <w:rsid w:val="004576C0"/>
    <w:rsid w:val="004576DA"/>
    <w:rsid w:val="0045783A"/>
    <w:rsid w:val="00457884"/>
    <w:rsid w:val="004579F9"/>
    <w:rsid w:val="00457A26"/>
    <w:rsid w:val="00457AB7"/>
    <w:rsid w:val="00457C63"/>
    <w:rsid w:val="00457C92"/>
    <w:rsid w:val="00457DF7"/>
    <w:rsid w:val="00457F02"/>
    <w:rsid w:val="00457F8B"/>
    <w:rsid w:val="00457FD2"/>
    <w:rsid w:val="004600E2"/>
    <w:rsid w:val="00460158"/>
    <w:rsid w:val="0046018E"/>
    <w:rsid w:val="004601C4"/>
    <w:rsid w:val="00460235"/>
    <w:rsid w:val="00460295"/>
    <w:rsid w:val="00460449"/>
    <w:rsid w:val="0046046C"/>
    <w:rsid w:val="0046050D"/>
    <w:rsid w:val="00460518"/>
    <w:rsid w:val="00460595"/>
    <w:rsid w:val="004605ED"/>
    <w:rsid w:val="0046060E"/>
    <w:rsid w:val="0046079B"/>
    <w:rsid w:val="004607CB"/>
    <w:rsid w:val="004607D3"/>
    <w:rsid w:val="00460863"/>
    <w:rsid w:val="004608DB"/>
    <w:rsid w:val="00460907"/>
    <w:rsid w:val="004609B1"/>
    <w:rsid w:val="00460A1A"/>
    <w:rsid w:val="00460A1F"/>
    <w:rsid w:val="00460AEB"/>
    <w:rsid w:val="00460CC6"/>
    <w:rsid w:val="00460CF9"/>
    <w:rsid w:val="00460DBB"/>
    <w:rsid w:val="00460DCE"/>
    <w:rsid w:val="00460E0E"/>
    <w:rsid w:val="00460E37"/>
    <w:rsid w:val="00460F48"/>
    <w:rsid w:val="0046118D"/>
    <w:rsid w:val="00461328"/>
    <w:rsid w:val="004613D9"/>
    <w:rsid w:val="004613EE"/>
    <w:rsid w:val="00461573"/>
    <w:rsid w:val="0046167C"/>
    <w:rsid w:val="00461862"/>
    <w:rsid w:val="0046197C"/>
    <w:rsid w:val="004619D8"/>
    <w:rsid w:val="00461BCF"/>
    <w:rsid w:val="00461C32"/>
    <w:rsid w:val="00461D6E"/>
    <w:rsid w:val="00461F56"/>
    <w:rsid w:val="00461F5E"/>
    <w:rsid w:val="0046214C"/>
    <w:rsid w:val="00462154"/>
    <w:rsid w:val="00462370"/>
    <w:rsid w:val="00462424"/>
    <w:rsid w:val="00462473"/>
    <w:rsid w:val="00462591"/>
    <w:rsid w:val="00462656"/>
    <w:rsid w:val="004627F4"/>
    <w:rsid w:val="004629DA"/>
    <w:rsid w:val="00462B1A"/>
    <w:rsid w:val="00462CB9"/>
    <w:rsid w:val="00462D30"/>
    <w:rsid w:val="00462D96"/>
    <w:rsid w:val="00462E62"/>
    <w:rsid w:val="00462F1E"/>
    <w:rsid w:val="00462FB1"/>
    <w:rsid w:val="00462FC9"/>
    <w:rsid w:val="00462FEE"/>
    <w:rsid w:val="00463023"/>
    <w:rsid w:val="004630FC"/>
    <w:rsid w:val="0046317E"/>
    <w:rsid w:val="004632BF"/>
    <w:rsid w:val="00463399"/>
    <w:rsid w:val="00463450"/>
    <w:rsid w:val="004635BE"/>
    <w:rsid w:val="0046373E"/>
    <w:rsid w:val="00463754"/>
    <w:rsid w:val="00463762"/>
    <w:rsid w:val="0046383F"/>
    <w:rsid w:val="004639EF"/>
    <w:rsid w:val="00463A46"/>
    <w:rsid w:val="00463B2E"/>
    <w:rsid w:val="00463B3D"/>
    <w:rsid w:val="00463C38"/>
    <w:rsid w:val="00463EDC"/>
    <w:rsid w:val="00464074"/>
    <w:rsid w:val="0046409F"/>
    <w:rsid w:val="004640E2"/>
    <w:rsid w:val="0046429B"/>
    <w:rsid w:val="004642AB"/>
    <w:rsid w:val="004644EF"/>
    <w:rsid w:val="00464557"/>
    <w:rsid w:val="004647A4"/>
    <w:rsid w:val="004648BF"/>
    <w:rsid w:val="00464904"/>
    <w:rsid w:val="0046494C"/>
    <w:rsid w:val="00464976"/>
    <w:rsid w:val="00464BC9"/>
    <w:rsid w:val="00464C75"/>
    <w:rsid w:val="00464D29"/>
    <w:rsid w:val="00464D49"/>
    <w:rsid w:val="00464D58"/>
    <w:rsid w:val="00464E9D"/>
    <w:rsid w:val="00464ED3"/>
    <w:rsid w:val="00464F55"/>
    <w:rsid w:val="00465001"/>
    <w:rsid w:val="00465049"/>
    <w:rsid w:val="00465147"/>
    <w:rsid w:val="0046526E"/>
    <w:rsid w:val="004652E5"/>
    <w:rsid w:val="0046531E"/>
    <w:rsid w:val="004653C9"/>
    <w:rsid w:val="0046547B"/>
    <w:rsid w:val="0046551F"/>
    <w:rsid w:val="00465573"/>
    <w:rsid w:val="004656E1"/>
    <w:rsid w:val="00465809"/>
    <w:rsid w:val="00465858"/>
    <w:rsid w:val="00465911"/>
    <w:rsid w:val="0046597E"/>
    <w:rsid w:val="004659B9"/>
    <w:rsid w:val="004659E6"/>
    <w:rsid w:val="00465ACF"/>
    <w:rsid w:val="00465C73"/>
    <w:rsid w:val="00465C94"/>
    <w:rsid w:val="00465DCE"/>
    <w:rsid w:val="00465E0C"/>
    <w:rsid w:val="00465F15"/>
    <w:rsid w:val="00466075"/>
    <w:rsid w:val="0046610C"/>
    <w:rsid w:val="004661B6"/>
    <w:rsid w:val="0046630D"/>
    <w:rsid w:val="00466387"/>
    <w:rsid w:val="004663B8"/>
    <w:rsid w:val="00466496"/>
    <w:rsid w:val="004664D2"/>
    <w:rsid w:val="00466606"/>
    <w:rsid w:val="00466678"/>
    <w:rsid w:val="00466712"/>
    <w:rsid w:val="00466833"/>
    <w:rsid w:val="004668B0"/>
    <w:rsid w:val="00466977"/>
    <w:rsid w:val="004669E2"/>
    <w:rsid w:val="00466B53"/>
    <w:rsid w:val="00466C8F"/>
    <w:rsid w:val="00466D1B"/>
    <w:rsid w:val="00466E7E"/>
    <w:rsid w:val="00466ED6"/>
    <w:rsid w:val="00467090"/>
    <w:rsid w:val="004670E4"/>
    <w:rsid w:val="0046713D"/>
    <w:rsid w:val="004671B3"/>
    <w:rsid w:val="004672C3"/>
    <w:rsid w:val="0046740F"/>
    <w:rsid w:val="00467624"/>
    <w:rsid w:val="0046768E"/>
    <w:rsid w:val="00467706"/>
    <w:rsid w:val="0046771C"/>
    <w:rsid w:val="00467758"/>
    <w:rsid w:val="00467850"/>
    <w:rsid w:val="00467899"/>
    <w:rsid w:val="00467901"/>
    <w:rsid w:val="00467B83"/>
    <w:rsid w:val="00467B85"/>
    <w:rsid w:val="00467BE1"/>
    <w:rsid w:val="00467BFF"/>
    <w:rsid w:val="00467C76"/>
    <w:rsid w:val="00467CD3"/>
    <w:rsid w:val="00467DAF"/>
    <w:rsid w:val="00467E32"/>
    <w:rsid w:val="00467F60"/>
    <w:rsid w:val="00467FA0"/>
    <w:rsid w:val="00470030"/>
    <w:rsid w:val="00470054"/>
    <w:rsid w:val="00470105"/>
    <w:rsid w:val="00470148"/>
    <w:rsid w:val="004701DE"/>
    <w:rsid w:val="0047028F"/>
    <w:rsid w:val="00470313"/>
    <w:rsid w:val="00470480"/>
    <w:rsid w:val="00470486"/>
    <w:rsid w:val="004705CC"/>
    <w:rsid w:val="004705D4"/>
    <w:rsid w:val="004707DF"/>
    <w:rsid w:val="0047089B"/>
    <w:rsid w:val="00470977"/>
    <w:rsid w:val="004709E6"/>
    <w:rsid w:val="00470A61"/>
    <w:rsid w:val="00470B65"/>
    <w:rsid w:val="00470F6F"/>
    <w:rsid w:val="00470F99"/>
    <w:rsid w:val="00471022"/>
    <w:rsid w:val="004710FF"/>
    <w:rsid w:val="00471170"/>
    <w:rsid w:val="004713A3"/>
    <w:rsid w:val="00471468"/>
    <w:rsid w:val="0047154E"/>
    <w:rsid w:val="004716AA"/>
    <w:rsid w:val="00471C76"/>
    <w:rsid w:val="00471FEF"/>
    <w:rsid w:val="00472109"/>
    <w:rsid w:val="0047212C"/>
    <w:rsid w:val="004721FE"/>
    <w:rsid w:val="0047232F"/>
    <w:rsid w:val="00472497"/>
    <w:rsid w:val="004725AB"/>
    <w:rsid w:val="004726F2"/>
    <w:rsid w:val="00472732"/>
    <w:rsid w:val="004727C6"/>
    <w:rsid w:val="00472840"/>
    <w:rsid w:val="00472881"/>
    <w:rsid w:val="0047288E"/>
    <w:rsid w:val="004728A5"/>
    <w:rsid w:val="00472942"/>
    <w:rsid w:val="00472948"/>
    <w:rsid w:val="004729BE"/>
    <w:rsid w:val="00472AB3"/>
    <w:rsid w:val="00472E4E"/>
    <w:rsid w:val="00472E66"/>
    <w:rsid w:val="00472FB7"/>
    <w:rsid w:val="00472FBA"/>
    <w:rsid w:val="00472FCD"/>
    <w:rsid w:val="00473051"/>
    <w:rsid w:val="00473153"/>
    <w:rsid w:val="004731E7"/>
    <w:rsid w:val="004732FD"/>
    <w:rsid w:val="0047339E"/>
    <w:rsid w:val="00473475"/>
    <w:rsid w:val="004735F5"/>
    <w:rsid w:val="004736A1"/>
    <w:rsid w:val="004737A6"/>
    <w:rsid w:val="00473803"/>
    <w:rsid w:val="004738DC"/>
    <w:rsid w:val="004738DF"/>
    <w:rsid w:val="00473901"/>
    <w:rsid w:val="00473967"/>
    <w:rsid w:val="00473986"/>
    <w:rsid w:val="00473B89"/>
    <w:rsid w:val="00473BDE"/>
    <w:rsid w:val="00473DB7"/>
    <w:rsid w:val="00473DBB"/>
    <w:rsid w:val="00473E99"/>
    <w:rsid w:val="00473EE8"/>
    <w:rsid w:val="00473EEB"/>
    <w:rsid w:val="00473F37"/>
    <w:rsid w:val="0047402D"/>
    <w:rsid w:val="00474129"/>
    <w:rsid w:val="0047414D"/>
    <w:rsid w:val="004741D1"/>
    <w:rsid w:val="0047423C"/>
    <w:rsid w:val="0047423D"/>
    <w:rsid w:val="00474295"/>
    <w:rsid w:val="004742B4"/>
    <w:rsid w:val="004742D9"/>
    <w:rsid w:val="00474360"/>
    <w:rsid w:val="004744B1"/>
    <w:rsid w:val="004746BE"/>
    <w:rsid w:val="004747D0"/>
    <w:rsid w:val="00474828"/>
    <w:rsid w:val="00474837"/>
    <w:rsid w:val="004748F8"/>
    <w:rsid w:val="0047492E"/>
    <w:rsid w:val="004749BF"/>
    <w:rsid w:val="00474A4A"/>
    <w:rsid w:val="00474A61"/>
    <w:rsid w:val="00474AB7"/>
    <w:rsid w:val="00474B73"/>
    <w:rsid w:val="00474BFC"/>
    <w:rsid w:val="00474C63"/>
    <w:rsid w:val="00474F19"/>
    <w:rsid w:val="00475109"/>
    <w:rsid w:val="0047511F"/>
    <w:rsid w:val="004751C9"/>
    <w:rsid w:val="00475308"/>
    <w:rsid w:val="0047547A"/>
    <w:rsid w:val="00475483"/>
    <w:rsid w:val="00475696"/>
    <w:rsid w:val="004758A4"/>
    <w:rsid w:val="00475942"/>
    <w:rsid w:val="00475A85"/>
    <w:rsid w:val="00475BB9"/>
    <w:rsid w:val="00475C4C"/>
    <w:rsid w:val="00475DF5"/>
    <w:rsid w:val="00475F90"/>
    <w:rsid w:val="00475FEC"/>
    <w:rsid w:val="00476035"/>
    <w:rsid w:val="00476163"/>
    <w:rsid w:val="004761B0"/>
    <w:rsid w:val="00476211"/>
    <w:rsid w:val="00476335"/>
    <w:rsid w:val="004764DD"/>
    <w:rsid w:val="00476684"/>
    <w:rsid w:val="004766C5"/>
    <w:rsid w:val="004766D2"/>
    <w:rsid w:val="00476705"/>
    <w:rsid w:val="00476764"/>
    <w:rsid w:val="0047689C"/>
    <w:rsid w:val="004768BA"/>
    <w:rsid w:val="00476A86"/>
    <w:rsid w:val="00476B31"/>
    <w:rsid w:val="00476BA4"/>
    <w:rsid w:val="00476BBF"/>
    <w:rsid w:val="00476C56"/>
    <w:rsid w:val="00476C7B"/>
    <w:rsid w:val="00476DC2"/>
    <w:rsid w:val="00476EAE"/>
    <w:rsid w:val="00476FD5"/>
    <w:rsid w:val="00477063"/>
    <w:rsid w:val="00477087"/>
    <w:rsid w:val="004770D5"/>
    <w:rsid w:val="00477181"/>
    <w:rsid w:val="00477336"/>
    <w:rsid w:val="004774BF"/>
    <w:rsid w:val="00477721"/>
    <w:rsid w:val="00477761"/>
    <w:rsid w:val="00477832"/>
    <w:rsid w:val="00477887"/>
    <w:rsid w:val="00477A19"/>
    <w:rsid w:val="00477B00"/>
    <w:rsid w:val="00477B10"/>
    <w:rsid w:val="00477B71"/>
    <w:rsid w:val="00477B73"/>
    <w:rsid w:val="00477DA2"/>
    <w:rsid w:val="00477DFA"/>
    <w:rsid w:val="00477E49"/>
    <w:rsid w:val="00477EA4"/>
    <w:rsid w:val="00480219"/>
    <w:rsid w:val="004802FF"/>
    <w:rsid w:val="0048031B"/>
    <w:rsid w:val="004803E0"/>
    <w:rsid w:val="00480407"/>
    <w:rsid w:val="00480544"/>
    <w:rsid w:val="0048054E"/>
    <w:rsid w:val="004805EE"/>
    <w:rsid w:val="0048063C"/>
    <w:rsid w:val="0048069C"/>
    <w:rsid w:val="004806FE"/>
    <w:rsid w:val="004807CF"/>
    <w:rsid w:val="00480856"/>
    <w:rsid w:val="00480991"/>
    <w:rsid w:val="004809BD"/>
    <w:rsid w:val="00480A08"/>
    <w:rsid w:val="00480A2D"/>
    <w:rsid w:val="00480A52"/>
    <w:rsid w:val="00480AFF"/>
    <w:rsid w:val="00480C11"/>
    <w:rsid w:val="00480C7B"/>
    <w:rsid w:val="00480C80"/>
    <w:rsid w:val="00480D10"/>
    <w:rsid w:val="00480DA5"/>
    <w:rsid w:val="00480E19"/>
    <w:rsid w:val="00480E42"/>
    <w:rsid w:val="00480F3F"/>
    <w:rsid w:val="00480F48"/>
    <w:rsid w:val="00480F65"/>
    <w:rsid w:val="00480FB7"/>
    <w:rsid w:val="00480FB8"/>
    <w:rsid w:val="00481069"/>
    <w:rsid w:val="004810B8"/>
    <w:rsid w:val="00481156"/>
    <w:rsid w:val="0048115E"/>
    <w:rsid w:val="00481188"/>
    <w:rsid w:val="004812CE"/>
    <w:rsid w:val="004812EE"/>
    <w:rsid w:val="00481311"/>
    <w:rsid w:val="00481358"/>
    <w:rsid w:val="0048141F"/>
    <w:rsid w:val="004814F0"/>
    <w:rsid w:val="00481548"/>
    <w:rsid w:val="004816A8"/>
    <w:rsid w:val="00481976"/>
    <w:rsid w:val="00481A63"/>
    <w:rsid w:val="00481ADA"/>
    <w:rsid w:val="00481B41"/>
    <w:rsid w:val="00481B75"/>
    <w:rsid w:val="00481BB6"/>
    <w:rsid w:val="00481DEC"/>
    <w:rsid w:val="00481E68"/>
    <w:rsid w:val="00481E71"/>
    <w:rsid w:val="00481F2D"/>
    <w:rsid w:val="00481F75"/>
    <w:rsid w:val="00481FDF"/>
    <w:rsid w:val="00482099"/>
    <w:rsid w:val="00482138"/>
    <w:rsid w:val="0048231D"/>
    <w:rsid w:val="004823BF"/>
    <w:rsid w:val="00482624"/>
    <w:rsid w:val="00482657"/>
    <w:rsid w:val="00482789"/>
    <w:rsid w:val="004827A2"/>
    <w:rsid w:val="004827B5"/>
    <w:rsid w:val="004828A7"/>
    <w:rsid w:val="00482908"/>
    <w:rsid w:val="00482947"/>
    <w:rsid w:val="00482992"/>
    <w:rsid w:val="0048299A"/>
    <w:rsid w:val="00482B86"/>
    <w:rsid w:val="00482BC0"/>
    <w:rsid w:val="00482CE3"/>
    <w:rsid w:val="00482DDB"/>
    <w:rsid w:val="00482EAB"/>
    <w:rsid w:val="00482F7E"/>
    <w:rsid w:val="00483277"/>
    <w:rsid w:val="00483294"/>
    <w:rsid w:val="00483308"/>
    <w:rsid w:val="00483372"/>
    <w:rsid w:val="0048343C"/>
    <w:rsid w:val="00483507"/>
    <w:rsid w:val="00483555"/>
    <w:rsid w:val="004835BE"/>
    <w:rsid w:val="00483648"/>
    <w:rsid w:val="00483687"/>
    <w:rsid w:val="00483963"/>
    <w:rsid w:val="00483981"/>
    <w:rsid w:val="00483ACE"/>
    <w:rsid w:val="00483C3A"/>
    <w:rsid w:val="00483D16"/>
    <w:rsid w:val="00483D1B"/>
    <w:rsid w:val="00483E5A"/>
    <w:rsid w:val="00483E6B"/>
    <w:rsid w:val="00483EC0"/>
    <w:rsid w:val="00483EDC"/>
    <w:rsid w:val="00483F36"/>
    <w:rsid w:val="004840A0"/>
    <w:rsid w:val="00484149"/>
    <w:rsid w:val="0048414C"/>
    <w:rsid w:val="004841A3"/>
    <w:rsid w:val="00484211"/>
    <w:rsid w:val="00484363"/>
    <w:rsid w:val="004845FE"/>
    <w:rsid w:val="004846BE"/>
    <w:rsid w:val="004846CE"/>
    <w:rsid w:val="004846EC"/>
    <w:rsid w:val="00484704"/>
    <w:rsid w:val="00484731"/>
    <w:rsid w:val="00484839"/>
    <w:rsid w:val="004848A1"/>
    <w:rsid w:val="004848B3"/>
    <w:rsid w:val="004848B4"/>
    <w:rsid w:val="0048495E"/>
    <w:rsid w:val="004849FA"/>
    <w:rsid w:val="00484CA6"/>
    <w:rsid w:val="00484DA4"/>
    <w:rsid w:val="00485134"/>
    <w:rsid w:val="00485294"/>
    <w:rsid w:val="00485377"/>
    <w:rsid w:val="00485392"/>
    <w:rsid w:val="0048539A"/>
    <w:rsid w:val="00485412"/>
    <w:rsid w:val="00485431"/>
    <w:rsid w:val="00485436"/>
    <w:rsid w:val="00485457"/>
    <w:rsid w:val="004854C3"/>
    <w:rsid w:val="004854FB"/>
    <w:rsid w:val="0048579D"/>
    <w:rsid w:val="004857AA"/>
    <w:rsid w:val="0048585C"/>
    <w:rsid w:val="00485936"/>
    <w:rsid w:val="00485984"/>
    <w:rsid w:val="00485A2F"/>
    <w:rsid w:val="00485A78"/>
    <w:rsid w:val="00485A92"/>
    <w:rsid w:val="00485C08"/>
    <w:rsid w:val="00485CCF"/>
    <w:rsid w:val="00485D3E"/>
    <w:rsid w:val="00485DA7"/>
    <w:rsid w:val="00485DC6"/>
    <w:rsid w:val="00485E61"/>
    <w:rsid w:val="00485E98"/>
    <w:rsid w:val="00485EC2"/>
    <w:rsid w:val="00485FF3"/>
    <w:rsid w:val="00486027"/>
    <w:rsid w:val="00486078"/>
    <w:rsid w:val="00486123"/>
    <w:rsid w:val="0048612B"/>
    <w:rsid w:val="00486150"/>
    <w:rsid w:val="0048615F"/>
    <w:rsid w:val="0048639C"/>
    <w:rsid w:val="004863E1"/>
    <w:rsid w:val="004864DE"/>
    <w:rsid w:val="0048650B"/>
    <w:rsid w:val="00486625"/>
    <w:rsid w:val="0048690D"/>
    <w:rsid w:val="0048695D"/>
    <w:rsid w:val="00486AD6"/>
    <w:rsid w:val="00486B51"/>
    <w:rsid w:val="00486DED"/>
    <w:rsid w:val="00486E2D"/>
    <w:rsid w:val="00486FC6"/>
    <w:rsid w:val="00487056"/>
    <w:rsid w:val="004871CA"/>
    <w:rsid w:val="0048737A"/>
    <w:rsid w:val="0048739B"/>
    <w:rsid w:val="004873A2"/>
    <w:rsid w:val="004873FE"/>
    <w:rsid w:val="004876CD"/>
    <w:rsid w:val="00487742"/>
    <w:rsid w:val="0048775B"/>
    <w:rsid w:val="004877AA"/>
    <w:rsid w:val="004877F7"/>
    <w:rsid w:val="004878B7"/>
    <w:rsid w:val="00487971"/>
    <w:rsid w:val="00487A88"/>
    <w:rsid w:val="00487ABF"/>
    <w:rsid w:val="00487AE5"/>
    <w:rsid w:val="00487BA2"/>
    <w:rsid w:val="00487D3A"/>
    <w:rsid w:val="00487DBC"/>
    <w:rsid w:val="00487DE1"/>
    <w:rsid w:val="00487F9F"/>
    <w:rsid w:val="0049001D"/>
    <w:rsid w:val="004901E2"/>
    <w:rsid w:val="0049022F"/>
    <w:rsid w:val="00490309"/>
    <w:rsid w:val="00490314"/>
    <w:rsid w:val="00490325"/>
    <w:rsid w:val="0049048E"/>
    <w:rsid w:val="00490538"/>
    <w:rsid w:val="0049064A"/>
    <w:rsid w:val="00490685"/>
    <w:rsid w:val="004906D2"/>
    <w:rsid w:val="00490715"/>
    <w:rsid w:val="00490835"/>
    <w:rsid w:val="0049087F"/>
    <w:rsid w:val="00490996"/>
    <w:rsid w:val="00490A13"/>
    <w:rsid w:val="00490D6A"/>
    <w:rsid w:val="00490E3F"/>
    <w:rsid w:val="00490EA1"/>
    <w:rsid w:val="00491094"/>
    <w:rsid w:val="0049128D"/>
    <w:rsid w:val="0049132A"/>
    <w:rsid w:val="00491363"/>
    <w:rsid w:val="00491647"/>
    <w:rsid w:val="00491671"/>
    <w:rsid w:val="00491717"/>
    <w:rsid w:val="004917E6"/>
    <w:rsid w:val="0049183B"/>
    <w:rsid w:val="00491B99"/>
    <w:rsid w:val="00491C8B"/>
    <w:rsid w:val="00491CAA"/>
    <w:rsid w:val="00491CDF"/>
    <w:rsid w:val="00491E87"/>
    <w:rsid w:val="00491EBB"/>
    <w:rsid w:val="00491EC0"/>
    <w:rsid w:val="00491F1D"/>
    <w:rsid w:val="00491F2A"/>
    <w:rsid w:val="00491F98"/>
    <w:rsid w:val="00491FB0"/>
    <w:rsid w:val="0049201B"/>
    <w:rsid w:val="004920D3"/>
    <w:rsid w:val="004920D4"/>
    <w:rsid w:val="004920DA"/>
    <w:rsid w:val="00492120"/>
    <w:rsid w:val="0049262F"/>
    <w:rsid w:val="004926D9"/>
    <w:rsid w:val="0049284C"/>
    <w:rsid w:val="004928BE"/>
    <w:rsid w:val="00492950"/>
    <w:rsid w:val="0049295F"/>
    <w:rsid w:val="00492963"/>
    <w:rsid w:val="00492D8B"/>
    <w:rsid w:val="0049304D"/>
    <w:rsid w:val="004932CD"/>
    <w:rsid w:val="0049349A"/>
    <w:rsid w:val="004935A2"/>
    <w:rsid w:val="004935A3"/>
    <w:rsid w:val="004935A5"/>
    <w:rsid w:val="00493754"/>
    <w:rsid w:val="00493786"/>
    <w:rsid w:val="004937F8"/>
    <w:rsid w:val="0049384F"/>
    <w:rsid w:val="00493897"/>
    <w:rsid w:val="0049389B"/>
    <w:rsid w:val="004939D0"/>
    <w:rsid w:val="004939FD"/>
    <w:rsid w:val="00493A4D"/>
    <w:rsid w:val="00493AD9"/>
    <w:rsid w:val="00493DAD"/>
    <w:rsid w:val="00493DDF"/>
    <w:rsid w:val="00493F26"/>
    <w:rsid w:val="00493F53"/>
    <w:rsid w:val="00493F8F"/>
    <w:rsid w:val="0049405A"/>
    <w:rsid w:val="0049412C"/>
    <w:rsid w:val="00494325"/>
    <w:rsid w:val="00494388"/>
    <w:rsid w:val="004943A8"/>
    <w:rsid w:val="00494487"/>
    <w:rsid w:val="004945A4"/>
    <w:rsid w:val="0049464F"/>
    <w:rsid w:val="00494718"/>
    <w:rsid w:val="0049471F"/>
    <w:rsid w:val="004947B0"/>
    <w:rsid w:val="004947FC"/>
    <w:rsid w:val="0049482C"/>
    <w:rsid w:val="004948CC"/>
    <w:rsid w:val="0049492F"/>
    <w:rsid w:val="004949AE"/>
    <w:rsid w:val="00494C6D"/>
    <w:rsid w:val="00494DC5"/>
    <w:rsid w:val="0049505C"/>
    <w:rsid w:val="004950D0"/>
    <w:rsid w:val="0049517F"/>
    <w:rsid w:val="0049529D"/>
    <w:rsid w:val="004952FF"/>
    <w:rsid w:val="004953FC"/>
    <w:rsid w:val="00495400"/>
    <w:rsid w:val="0049548E"/>
    <w:rsid w:val="004954C6"/>
    <w:rsid w:val="0049568D"/>
    <w:rsid w:val="004956DE"/>
    <w:rsid w:val="004957EE"/>
    <w:rsid w:val="0049581D"/>
    <w:rsid w:val="00495BDD"/>
    <w:rsid w:val="00495C3C"/>
    <w:rsid w:val="00495D95"/>
    <w:rsid w:val="00495FAD"/>
    <w:rsid w:val="00495FD4"/>
    <w:rsid w:val="0049606B"/>
    <w:rsid w:val="0049608C"/>
    <w:rsid w:val="0049617A"/>
    <w:rsid w:val="004961CB"/>
    <w:rsid w:val="0049626C"/>
    <w:rsid w:val="004963CD"/>
    <w:rsid w:val="004964CD"/>
    <w:rsid w:val="004964DB"/>
    <w:rsid w:val="00496569"/>
    <w:rsid w:val="00496656"/>
    <w:rsid w:val="0049678E"/>
    <w:rsid w:val="004967BF"/>
    <w:rsid w:val="004968E0"/>
    <w:rsid w:val="0049692D"/>
    <w:rsid w:val="0049693F"/>
    <w:rsid w:val="00496951"/>
    <w:rsid w:val="00496A53"/>
    <w:rsid w:val="00496AF5"/>
    <w:rsid w:val="00496D30"/>
    <w:rsid w:val="00496F05"/>
    <w:rsid w:val="00496FEC"/>
    <w:rsid w:val="00497008"/>
    <w:rsid w:val="004970E1"/>
    <w:rsid w:val="00497123"/>
    <w:rsid w:val="004971A8"/>
    <w:rsid w:val="004972C7"/>
    <w:rsid w:val="004973D5"/>
    <w:rsid w:val="004974C9"/>
    <w:rsid w:val="00497865"/>
    <w:rsid w:val="0049792D"/>
    <w:rsid w:val="00497960"/>
    <w:rsid w:val="004979BD"/>
    <w:rsid w:val="004979F2"/>
    <w:rsid w:val="00497A33"/>
    <w:rsid w:val="00497ABF"/>
    <w:rsid w:val="00497AC4"/>
    <w:rsid w:val="00497ACE"/>
    <w:rsid w:val="00497BF7"/>
    <w:rsid w:val="00497E5D"/>
    <w:rsid w:val="00497FEF"/>
    <w:rsid w:val="004A0022"/>
    <w:rsid w:val="004A0038"/>
    <w:rsid w:val="004A0201"/>
    <w:rsid w:val="004A0365"/>
    <w:rsid w:val="004A042E"/>
    <w:rsid w:val="004A0517"/>
    <w:rsid w:val="004A057A"/>
    <w:rsid w:val="004A0764"/>
    <w:rsid w:val="004A0911"/>
    <w:rsid w:val="004A098B"/>
    <w:rsid w:val="004A099A"/>
    <w:rsid w:val="004A0A5E"/>
    <w:rsid w:val="004A0B31"/>
    <w:rsid w:val="004A0C15"/>
    <w:rsid w:val="004A0D4C"/>
    <w:rsid w:val="004A0E7F"/>
    <w:rsid w:val="004A0EE8"/>
    <w:rsid w:val="004A0FE7"/>
    <w:rsid w:val="004A119F"/>
    <w:rsid w:val="004A128F"/>
    <w:rsid w:val="004A13AD"/>
    <w:rsid w:val="004A1455"/>
    <w:rsid w:val="004A1484"/>
    <w:rsid w:val="004A1789"/>
    <w:rsid w:val="004A18C3"/>
    <w:rsid w:val="004A18E9"/>
    <w:rsid w:val="004A190D"/>
    <w:rsid w:val="004A19E1"/>
    <w:rsid w:val="004A19ED"/>
    <w:rsid w:val="004A1AA2"/>
    <w:rsid w:val="004A1B7F"/>
    <w:rsid w:val="004A1BA7"/>
    <w:rsid w:val="004A1BBB"/>
    <w:rsid w:val="004A1C25"/>
    <w:rsid w:val="004A1CB7"/>
    <w:rsid w:val="004A1D04"/>
    <w:rsid w:val="004A1D05"/>
    <w:rsid w:val="004A1D54"/>
    <w:rsid w:val="004A1E9E"/>
    <w:rsid w:val="004A2018"/>
    <w:rsid w:val="004A2040"/>
    <w:rsid w:val="004A2121"/>
    <w:rsid w:val="004A2186"/>
    <w:rsid w:val="004A234D"/>
    <w:rsid w:val="004A2376"/>
    <w:rsid w:val="004A23A7"/>
    <w:rsid w:val="004A23B6"/>
    <w:rsid w:val="004A2571"/>
    <w:rsid w:val="004A258B"/>
    <w:rsid w:val="004A261D"/>
    <w:rsid w:val="004A268F"/>
    <w:rsid w:val="004A28B0"/>
    <w:rsid w:val="004A29B1"/>
    <w:rsid w:val="004A29F3"/>
    <w:rsid w:val="004A2A9B"/>
    <w:rsid w:val="004A2C40"/>
    <w:rsid w:val="004A2CC1"/>
    <w:rsid w:val="004A2D47"/>
    <w:rsid w:val="004A2D96"/>
    <w:rsid w:val="004A2D9F"/>
    <w:rsid w:val="004A2E46"/>
    <w:rsid w:val="004A2EB0"/>
    <w:rsid w:val="004A2F42"/>
    <w:rsid w:val="004A2FDC"/>
    <w:rsid w:val="004A303B"/>
    <w:rsid w:val="004A3099"/>
    <w:rsid w:val="004A32FD"/>
    <w:rsid w:val="004A3331"/>
    <w:rsid w:val="004A3456"/>
    <w:rsid w:val="004A35E7"/>
    <w:rsid w:val="004A36CC"/>
    <w:rsid w:val="004A37BB"/>
    <w:rsid w:val="004A3878"/>
    <w:rsid w:val="004A3A89"/>
    <w:rsid w:val="004A3A95"/>
    <w:rsid w:val="004A3B08"/>
    <w:rsid w:val="004A3B3D"/>
    <w:rsid w:val="004A3E3E"/>
    <w:rsid w:val="004A3FF3"/>
    <w:rsid w:val="004A409E"/>
    <w:rsid w:val="004A4126"/>
    <w:rsid w:val="004A4274"/>
    <w:rsid w:val="004A42C4"/>
    <w:rsid w:val="004A43B6"/>
    <w:rsid w:val="004A44A6"/>
    <w:rsid w:val="004A45B1"/>
    <w:rsid w:val="004A4601"/>
    <w:rsid w:val="004A46A6"/>
    <w:rsid w:val="004A4984"/>
    <w:rsid w:val="004A4A71"/>
    <w:rsid w:val="004A4C51"/>
    <w:rsid w:val="004A4C92"/>
    <w:rsid w:val="004A4DB9"/>
    <w:rsid w:val="004A4EC4"/>
    <w:rsid w:val="004A4EE2"/>
    <w:rsid w:val="004A5124"/>
    <w:rsid w:val="004A52CC"/>
    <w:rsid w:val="004A52D6"/>
    <w:rsid w:val="004A52DD"/>
    <w:rsid w:val="004A5319"/>
    <w:rsid w:val="004A5394"/>
    <w:rsid w:val="004A53D2"/>
    <w:rsid w:val="004A53FA"/>
    <w:rsid w:val="004A5636"/>
    <w:rsid w:val="004A5703"/>
    <w:rsid w:val="004A5873"/>
    <w:rsid w:val="004A58A0"/>
    <w:rsid w:val="004A58C8"/>
    <w:rsid w:val="004A58E3"/>
    <w:rsid w:val="004A5DE2"/>
    <w:rsid w:val="004A5E96"/>
    <w:rsid w:val="004A5F8F"/>
    <w:rsid w:val="004A61DA"/>
    <w:rsid w:val="004A62F8"/>
    <w:rsid w:val="004A63A7"/>
    <w:rsid w:val="004A6590"/>
    <w:rsid w:val="004A66D1"/>
    <w:rsid w:val="004A670A"/>
    <w:rsid w:val="004A677A"/>
    <w:rsid w:val="004A67E0"/>
    <w:rsid w:val="004A68AA"/>
    <w:rsid w:val="004A69CF"/>
    <w:rsid w:val="004A69D1"/>
    <w:rsid w:val="004A69DB"/>
    <w:rsid w:val="004A6A48"/>
    <w:rsid w:val="004A6AF5"/>
    <w:rsid w:val="004A6E15"/>
    <w:rsid w:val="004A7104"/>
    <w:rsid w:val="004A7185"/>
    <w:rsid w:val="004A71BE"/>
    <w:rsid w:val="004A73CE"/>
    <w:rsid w:val="004A7431"/>
    <w:rsid w:val="004A7598"/>
    <w:rsid w:val="004A768B"/>
    <w:rsid w:val="004A79A3"/>
    <w:rsid w:val="004A7C64"/>
    <w:rsid w:val="004A7D97"/>
    <w:rsid w:val="004A7DD5"/>
    <w:rsid w:val="004A7E48"/>
    <w:rsid w:val="004A7FC8"/>
    <w:rsid w:val="004B00C0"/>
    <w:rsid w:val="004B00F8"/>
    <w:rsid w:val="004B019A"/>
    <w:rsid w:val="004B031E"/>
    <w:rsid w:val="004B040C"/>
    <w:rsid w:val="004B066E"/>
    <w:rsid w:val="004B07AE"/>
    <w:rsid w:val="004B087E"/>
    <w:rsid w:val="004B0880"/>
    <w:rsid w:val="004B0978"/>
    <w:rsid w:val="004B0997"/>
    <w:rsid w:val="004B0B66"/>
    <w:rsid w:val="004B0B8B"/>
    <w:rsid w:val="004B0BE0"/>
    <w:rsid w:val="004B0C0F"/>
    <w:rsid w:val="004B0C31"/>
    <w:rsid w:val="004B0D49"/>
    <w:rsid w:val="004B1052"/>
    <w:rsid w:val="004B1319"/>
    <w:rsid w:val="004B1412"/>
    <w:rsid w:val="004B1513"/>
    <w:rsid w:val="004B155E"/>
    <w:rsid w:val="004B15D0"/>
    <w:rsid w:val="004B15E6"/>
    <w:rsid w:val="004B1644"/>
    <w:rsid w:val="004B1649"/>
    <w:rsid w:val="004B16C5"/>
    <w:rsid w:val="004B17E4"/>
    <w:rsid w:val="004B1B74"/>
    <w:rsid w:val="004B1C20"/>
    <w:rsid w:val="004B1D2C"/>
    <w:rsid w:val="004B1D77"/>
    <w:rsid w:val="004B1EB9"/>
    <w:rsid w:val="004B1F4B"/>
    <w:rsid w:val="004B1FCA"/>
    <w:rsid w:val="004B2062"/>
    <w:rsid w:val="004B20E1"/>
    <w:rsid w:val="004B2263"/>
    <w:rsid w:val="004B22C9"/>
    <w:rsid w:val="004B22D7"/>
    <w:rsid w:val="004B2308"/>
    <w:rsid w:val="004B2323"/>
    <w:rsid w:val="004B2455"/>
    <w:rsid w:val="004B247A"/>
    <w:rsid w:val="004B255C"/>
    <w:rsid w:val="004B25AA"/>
    <w:rsid w:val="004B2686"/>
    <w:rsid w:val="004B269A"/>
    <w:rsid w:val="004B26A0"/>
    <w:rsid w:val="004B26B0"/>
    <w:rsid w:val="004B277D"/>
    <w:rsid w:val="004B2931"/>
    <w:rsid w:val="004B2A1F"/>
    <w:rsid w:val="004B2A97"/>
    <w:rsid w:val="004B2AEB"/>
    <w:rsid w:val="004B2B10"/>
    <w:rsid w:val="004B2BE3"/>
    <w:rsid w:val="004B2D95"/>
    <w:rsid w:val="004B2F3E"/>
    <w:rsid w:val="004B2FAB"/>
    <w:rsid w:val="004B3066"/>
    <w:rsid w:val="004B310A"/>
    <w:rsid w:val="004B3530"/>
    <w:rsid w:val="004B3579"/>
    <w:rsid w:val="004B361C"/>
    <w:rsid w:val="004B3725"/>
    <w:rsid w:val="004B37FA"/>
    <w:rsid w:val="004B3846"/>
    <w:rsid w:val="004B3872"/>
    <w:rsid w:val="004B3917"/>
    <w:rsid w:val="004B39EE"/>
    <w:rsid w:val="004B39FC"/>
    <w:rsid w:val="004B3BA9"/>
    <w:rsid w:val="004B3D94"/>
    <w:rsid w:val="004B3F28"/>
    <w:rsid w:val="004B40B0"/>
    <w:rsid w:val="004B413F"/>
    <w:rsid w:val="004B4185"/>
    <w:rsid w:val="004B42A1"/>
    <w:rsid w:val="004B43C1"/>
    <w:rsid w:val="004B4496"/>
    <w:rsid w:val="004B4583"/>
    <w:rsid w:val="004B46D7"/>
    <w:rsid w:val="004B4913"/>
    <w:rsid w:val="004B4927"/>
    <w:rsid w:val="004B49BE"/>
    <w:rsid w:val="004B4BEB"/>
    <w:rsid w:val="004B4C2D"/>
    <w:rsid w:val="004B4D4F"/>
    <w:rsid w:val="004B5300"/>
    <w:rsid w:val="004B5357"/>
    <w:rsid w:val="004B539B"/>
    <w:rsid w:val="004B544F"/>
    <w:rsid w:val="004B557A"/>
    <w:rsid w:val="004B560F"/>
    <w:rsid w:val="004B5611"/>
    <w:rsid w:val="004B5655"/>
    <w:rsid w:val="004B5670"/>
    <w:rsid w:val="004B56F1"/>
    <w:rsid w:val="004B5718"/>
    <w:rsid w:val="004B57B5"/>
    <w:rsid w:val="004B5801"/>
    <w:rsid w:val="004B5854"/>
    <w:rsid w:val="004B5B6F"/>
    <w:rsid w:val="004B5DAA"/>
    <w:rsid w:val="004B5F68"/>
    <w:rsid w:val="004B5FBD"/>
    <w:rsid w:val="004B5FCD"/>
    <w:rsid w:val="004B6005"/>
    <w:rsid w:val="004B60D7"/>
    <w:rsid w:val="004B60E2"/>
    <w:rsid w:val="004B6121"/>
    <w:rsid w:val="004B62AB"/>
    <w:rsid w:val="004B635F"/>
    <w:rsid w:val="004B6460"/>
    <w:rsid w:val="004B6610"/>
    <w:rsid w:val="004B66FF"/>
    <w:rsid w:val="004B6771"/>
    <w:rsid w:val="004B67F9"/>
    <w:rsid w:val="004B68FC"/>
    <w:rsid w:val="004B6DDD"/>
    <w:rsid w:val="004B6F8C"/>
    <w:rsid w:val="004B71E9"/>
    <w:rsid w:val="004B7288"/>
    <w:rsid w:val="004B7328"/>
    <w:rsid w:val="004B735B"/>
    <w:rsid w:val="004B73DC"/>
    <w:rsid w:val="004B741D"/>
    <w:rsid w:val="004B747E"/>
    <w:rsid w:val="004B7611"/>
    <w:rsid w:val="004B762C"/>
    <w:rsid w:val="004B7665"/>
    <w:rsid w:val="004B76D5"/>
    <w:rsid w:val="004B771D"/>
    <w:rsid w:val="004B780A"/>
    <w:rsid w:val="004B79A7"/>
    <w:rsid w:val="004B7BA5"/>
    <w:rsid w:val="004B7BB6"/>
    <w:rsid w:val="004B7C37"/>
    <w:rsid w:val="004C0017"/>
    <w:rsid w:val="004C0130"/>
    <w:rsid w:val="004C016B"/>
    <w:rsid w:val="004C0170"/>
    <w:rsid w:val="004C03DD"/>
    <w:rsid w:val="004C0521"/>
    <w:rsid w:val="004C0605"/>
    <w:rsid w:val="004C06B0"/>
    <w:rsid w:val="004C071D"/>
    <w:rsid w:val="004C0763"/>
    <w:rsid w:val="004C07E8"/>
    <w:rsid w:val="004C0904"/>
    <w:rsid w:val="004C0931"/>
    <w:rsid w:val="004C0AE6"/>
    <w:rsid w:val="004C0BB9"/>
    <w:rsid w:val="004C0CED"/>
    <w:rsid w:val="004C0D28"/>
    <w:rsid w:val="004C0DCF"/>
    <w:rsid w:val="004C0DD3"/>
    <w:rsid w:val="004C0E03"/>
    <w:rsid w:val="004C0E77"/>
    <w:rsid w:val="004C0E9E"/>
    <w:rsid w:val="004C0F45"/>
    <w:rsid w:val="004C1015"/>
    <w:rsid w:val="004C1033"/>
    <w:rsid w:val="004C10C9"/>
    <w:rsid w:val="004C11D1"/>
    <w:rsid w:val="004C121B"/>
    <w:rsid w:val="004C1238"/>
    <w:rsid w:val="004C1419"/>
    <w:rsid w:val="004C14AE"/>
    <w:rsid w:val="004C14E2"/>
    <w:rsid w:val="004C14FF"/>
    <w:rsid w:val="004C15AF"/>
    <w:rsid w:val="004C15E5"/>
    <w:rsid w:val="004C1766"/>
    <w:rsid w:val="004C1827"/>
    <w:rsid w:val="004C1A1A"/>
    <w:rsid w:val="004C1AEE"/>
    <w:rsid w:val="004C1D32"/>
    <w:rsid w:val="004C1D9C"/>
    <w:rsid w:val="004C1DAC"/>
    <w:rsid w:val="004C1DFF"/>
    <w:rsid w:val="004C1E1B"/>
    <w:rsid w:val="004C1E5F"/>
    <w:rsid w:val="004C2004"/>
    <w:rsid w:val="004C2027"/>
    <w:rsid w:val="004C20DE"/>
    <w:rsid w:val="004C213B"/>
    <w:rsid w:val="004C218A"/>
    <w:rsid w:val="004C21CF"/>
    <w:rsid w:val="004C21D8"/>
    <w:rsid w:val="004C2227"/>
    <w:rsid w:val="004C22ED"/>
    <w:rsid w:val="004C23AF"/>
    <w:rsid w:val="004C23EA"/>
    <w:rsid w:val="004C2406"/>
    <w:rsid w:val="004C2488"/>
    <w:rsid w:val="004C248F"/>
    <w:rsid w:val="004C2541"/>
    <w:rsid w:val="004C2550"/>
    <w:rsid w:val="004C255A"/>
    <w:rsid w:val="004C2565"/>
    <w:rsid w:val="004C26A9"/>
    <w:rsid w:val="004C26AC"/>
    <w:rsid w:val="004C2766"/>
    <w:rsid w:val="004C29EE"/>
    <w:rsid w:val="004C2AF3"/>
    <w:rsid w:val="004C2C25"/>
    <w:rsid w:val="004C2D98"/>
    <w:rsid w:val="004C2E66"/>
    <w:rsid w:val="004C2E70"/>
    <w:rsid w:val="004C2EE8"/>
    <w:rsid w:val="004C2F25"/>
    <w:rsid w:val="004C324D"/>
    <w:rsid w:val="004C328C"/>
    <w:rsid w:val="004C341E"/>
    <w:rsid w:val="004C3863"/>
    <w:rsid w:val="004C39E1"/>
    <w:rsid w:val="004C3A52"/>
    <w:rsid w:val="004C3AA1"/>
    <w:rsid w:val="004C3B93"/>
    <w:rsid w:val="004C3C05"/>
    <w:rsid w:val="004C3C72"/>
    <w:rsid w:val="004C3E02"/>
    <w:rsid w:val="004C4070"/>
    <w:rsid w:val="004C4201"/>
    <w:rsid w:val="004C422B"/>
    <w:rsid w:val="004C4245"/>
    <w:rsid w:val="004C428A"/>
    <w:rsid w:val="004C4302"/>
    <w:rsid w:val="004C4405"/>
    <w:rsid w:val="004C4476"/>
    <w:rsid w:val="004C44B9"/>
    <w:rsid w:val="004C46CD"/>
    <w:rsid w:val="004C4753"/>
    <w:rsid w:val="004C47E1"/>
    <w:rsid w:val="004C4865"/>
    <w:rsid w:val="004C48C9"/>
    <w:rsid w:val="004C4A64"/>
    <w:rsid w:val="004C4AC2"/>
    <w:rsid w:val="004C4EC6"/>
    <w:rsid w:val="004C4FB7"/>
    <w:rsid w:val="004C5072"/>
    <w:rsid w:val="004C508B"/>
    <w:rsid w:val="004C5164"/>
    <w:rsid w:val="004C517E"/>
    <w:rsid w:val="004C51B1"/>
    <w:rsid w:val="004C51BE"/>
    <w:rsid w:val="004C524E"/>
    <w:rsid w:val="004C536A"/>
    <w:rsid w:val="004C5568"/>
    <w:rsid w:val="004C55A3"/>
    <w:rsid w:val="004C5717"/>
    <w:rsid w:val="004C57D3"/>
    <w:rsid w:val="004C58F6"/>
    <w:rsid w:val="004C59EE"/>
    <w:rsid w:val="004C5B0A"/>
    <w:rsid w:val="004C5B54"/>
    <w:rsid w:val="004C5C1E"/>
    <w:rsid w:val="004C5C4C"/>
    <w:rsid w:val="004C5D1A"/>
    <w:rsid w:val="004C5D26"/>
    <w:rsid w:val="004C5D89"/>
    <w:rsid w:val="004C5E79"/>
    <w:rsid w:val="004C5FEE"/>
    <w:rsid w:val="004C6012"/>
    <w:rsid w:val="004C6055"/>
    <w:rsid w:val="004C60B8"/>
    <w:rsid w:val="004C6163"/>
    <w:rsid w:val="004C61D4"/>
    <w:rsid w:val="004C62F6"/>
    <w:rsid w:val="004C63EA"/>
    <w:rsid w:val="004C647D"/>
    <w:rsid w:val="004C6743"/>
    <w:rsid w:val="004C6752"/>
    <w:rsid w:val="004C6803"/>
    <w:rsid w:val="004C682D"/>
    <w:rsid w:val="004C6884"/>
    <w:rsid w:val="004C6968"/>
    <w:rsid w:val="004C69B5"/>
    <w:rsid w:val="004C69F4"/>
    <w:rsid w:val="004C6C16"/>
    <w:rsid w:val="004C6CF0"/>
    <w:rsid w:val="004C6D31"/>
    <w:rsid w:val="004C6D86"/>
    <w:rsid w:val="004C6DD1"/>
    <w:rsid w:val="004C6E54"/>
    <w:rsid w:val="004C6F07"/>
    <w:rsid w:val="004C7042"/>
    <w:rsid w:val="004C70D5"/>
    <w:rsid w:val="004C7128"/>
    <w:rsid w:val="004C717A"/>
    <w:rsid w:val="004C72BD"/>
    <w:rsid w:val="004C7352"/>
    <w:rsid w:val="004C7414"/>
    <w:rsid w:val="004C745D"/>
    <w:rsid w:val="004C7491"/>
    <w:rsid w:val="004C765B"/>
    <w:rsid w:val="004C76C9"/>
    <w:rsid w:val="004C76F2"/>
    <w:rsid w:val="004C7721"/>
    <w:rsid w:val="004C7723"/>
    <w:rsid w:val="004C7B91"/>
    <w:rsid w:val="004C7C5A"/>
    <w:rsid w:val="004C7CCC"/>
    <w:rsid w:val="004C7E56"/>
    <w:rsid w:val="004C7E83"/>
    <w:rsid w:val="004C7F16"/>
    <w:rsid w:val="004D00AE"/>
    <w:rsid w:val="004D00DA"/>
    <w:rsid w:val="004D0112"/>
    <w:rsid w:val="004D0178"/>
    <w:rsid w:val="004D018A"/>
    <w:rsid w:val="004D01FC"/>
    <w:rsid w:val="004D0205"/>
    <w:rsid w:val="004D0274"/>
    <w:rsid w:val="004D0321"/>
    <w:rsid w:val="004D04A5"/>
    <w:rsid w:val="004D04EA"/>
    <w:rsid w:val="004D04F1"/>
    <w:rsid w:val="004D0587"/>
    <w:rsid w:val="004D06A1"/>
    <w:rsid w:val="004D0775"/>
    <w:rsid w:val="004D0893"/>
    <w:rsid w:val="004D08CD"/>
    <w:rsid w:val="004D09A2"/>
    <w:rsid w:val="004D0A03"/>
    <w:rsid w:val="004D0A32"/>
    <w:rsid w:val="004D0A64"/>
    <w:rsid w:val="004D0ADD"/>
    <w:rsid w:val="004D0AF0"/>
    <w:rsid w:val="004D0B0C"/>
    <w:rsid w:val="004D0B7F"/>
    <w:rsid w:val="004D0C42"/>
    <w:rsid w:val="004D0DA8"/>
    <w:rsid w:val="004D0EB2"/>
    <w:rsid w:val="004D0EB5"/>
    <w:rsid w:val="004D0EE2"/>
    <w:rsid w:val="004D0EE8"/>
    <w:rsid w:val="004D1161"/>
    <w:rsid w:val="004D1202"/>
    <w:rsid w:val="004D12AD"/>
    <w:rsid w:val="004D12EC"/>
    <w:rsid w:val="004D132E"/>
    <w:rsid w:val="004D13EA"/>
    <w:rsid w:val="004D1488"/>
    <w:rsid w:val="004D159A"/>
    <w:rsid w:val="004D15DA"/>
    <w:rsid w:val="004D160A"/>
    <w:rsid w:val="004D1AB7"/>
    <w:rsid w:val="004D1B93"/>
    <w:rsid w:val="004D1D04"/>
    <w:rsid w:val="004D1DC0"/>
    <w:rsid w:val="004D1E7D"/>
    <w:rsid w:val="004D1EFD"/>
    <w:rsid w:val="004D2046"/>
    <w:rsid w:val="004D208A"/>
    <w:rsid w:val="004D2119"/>
    <w:rsid w:val="004D2197"/>
    <w:rsid w:val="004D23B2"/>
    <w:rsid w:val="004D24A0"/>
    <w:rsid w:val="004D255C"/>
    <w:rsid w:val="004D2797"/>
    <w:rsid w:val="004D29A3"/>
    <w:rsid w:val="004D29D8"/>
    <w:rsid w:val="004D2A8E"/>
    <w:rsid w:val="004D2C4E"/>
    <w:rsid w:val="004D2E17"/>
    <w:rsid w:val="004D2E20"/>
    <w:rsid w:val="004D2E7D"/>
    <w:rsid w:val="004D31DE"/>
    <w:rsid w:val="004D3316"/>
    <w:rsid w:val="004D3394"/>
    <w:rsid w:val="004D3428"/>
    <w:rsid w:val="004D346A"/>
    <w:rsid w:val="004D351A"/>
    <w:rsid w:val="004D35D2"/>
    <w:rsid w:val="004D3622"/>
    <w:rsid w:val="004D367B"/>
    <w:rsid w:val="004D3706"/>
    <w:rsid w:val="004D3708"/>
    <w:rsid w:val="004D38A5"/>
    <w:rsid w:val="004D393B"/>
    <w:rsid w:val="004D399B"/>
    <w:rsid w:val="004D39B4"/>
    <w:rsid w:val="004D3B14"/>
    <w:rsid w:val="004D3BA9"/>
    <w:rsid w:val="004D3C92"/>
    <w:rsid w:val="004D3E32"/>
    <w:rsid w:val="004D3E9B"/>
    <w:rsid w:val="004D3FE2"/>
    <w:rsid w:val="004D4049"/>
    <w:rsid w:val="004D4069"/>
    <w:rsid w:val="004D40D1"/>
    <w:rsid w:val="004D4274"/>
    <w:rsid w:val="004D42A1"/>
    <w:rsid w:val="004D458D"/>
    <w:rsid w:val="004D45E3"/>
    <w:rsid w:val="004D463B"/>
    <w:rsid w:val="004D477E"/>
    <w:rsid w:val="004D479E"/>
    <w:rsid w:val="004D4845"/>
    <w:rsid w:val="004D485D"/>
    <w:rsid w:val="004D4978"/>
    <w:rsid w:val="004D4A02"/>
    <w:rsid w:val="004D4A45"/>
    <w:rsid w:val="004D4BEB"/>
    <w:rsid w:val="004D4F94"/>
    <w:rsid w:val="004D4FC4"/>
    <w:rsid w:val="004D4FE7"/>
    <w:rsid w:val="004D50AB"/>
    <w:rsid w:val="004D5102"/>
    <w:rsid w:val="004D5120"/>
    <w:rsid w:val="004D5434"/>
    <w:rsid w:val="004D5595"/>
    <w:rsid w:val="004D56D7"/>
    <w:rsid w:val="004D56FF"/>
    <w:rsid w:val="004D5702"/>
    <w:rsid w:val="004D585E"/>
    <w:rsid w:val="004D58C9"/>
    <w:rsid w:val="004D5958"/>
    <w:rsid w:val="004D59E8"/>
    <w:rsid w:val="004D5A82"/>
    <w:rsid w:val="004D5A9B"/>
    <w:rsid w:val="004D5C2E"/>
    <w:rsid w:val="004D5CAB"/>
    <w:rsid w:val="004D5CBA"/>
    <w:rsid w:val="004D5CE1"/>
    <w:rsid w:val="004D5E2A"/>
    <w:rsid w:val="004D5E6A"/>
    <w:rsid w:val="004D5E94"/>
    <w:rsid w:val="004D6004"/>
    <w:rsid w:val="004D60BC"/>
    <w:rsid w:val="004D611E"/>
    <w:rsid w:val="004D6152"/>
    <w:rsid w:val="004D6225"/>
    <w:rsid w:val="004D626D"/>
    <w:rsid w:val="004D62F6"/>
    <w:rsid w:val="004D6302"/>
    <w:rsid w:val="004D6490"/>
    <w:rsid w:val="004D658E"/>
    <w:rsid w:val="004D6620"/>
    <w:rsid w:val="004D66DD"/>
    <w:rsid w:val="004D672B"/>
    <w:rsid w:val="004D677F"/>
    <w:rsid w:val="004D67F7"/>
    <w:rsid w:val="004D6809"/>
    <w:rsid w:val="004D6846"/>
    <w:rsid w:val="004D6AEA"/>
    <w:rsid w:val="004D6C94"/>
    <w:rsid w:val="004D6CE1"/>
    <w:rsid w:val="004D6D9F"/>
    <w:rsid w:val="004D6E95"/>
    <w:rsid w:val="004D6EE5"/>
    <w:rsid w:val="004D6EFD"/>
    <w:rsid w:val="004D6F0C"/>
    <w:rsid w:val="004D7081"/>
    <w:rsid w:val="004D7121"/>
    <w:rsid w:val="004D7231"/>
    <w:rsid w:val="004D72E0"/>
    <w:rsid w:val="004D74DE"/>
    <w:rsid w:val="004D7573"/>
    <w:rsid w:val="004D75B4"/>
    <w:rsid w:val="004D7672"/>
    <w:rsid w:val="004D770D"/>
    <w:rsid w:val="004D7764"/>
    <w:rsid w:val="004D7798"/>
    <w:rsid w:val="004D7887"/>
    <w:rsid w:val="004D78FD"/>
    <w:rsid w:val="004D797B"/>
    <w:rsid w:val="004D7A59"/>
    <w:rsid w:val="004D7B07"/>
    <w:rsid w:val="004D7B28"/>
    <w:rsid w:val="004D7BD4"/>
    <w:rsid w:val="004D7C31"/>
    <w:rsid w:val="004D7D73"/>
    <w:rsid w:val="004D7D81"/>
    <w:rsid w:val="004D7FD7"/>
    <w:rsid w:val="004E006A"/>
    <w:rsid w:val="004E0102"/>
    <w:rsid w:val="004E02E3"/>
    <w:rsid w:val="004E030C"/>
    <w:rsid w:val="004E039F"/>
    <w:rsid w:val="004E044E"/>
    <w:rsid w:val="004E056E"/>
    <w:rsid w:val="004E05C1"/>
    <w:rsid w:val="004E0642"/>
    <w:rsid w:val="004E06ED"/>
    <w:rsid w:val="004E0796"/>
    <w:rsid w:val="004E079D"/>
    <w:rsid w:val="004E0B0F"/>
    <w:rsid w:val="004E0B1B"/>
    <w:rsid w:val="004E0B45"/>
    <w:rsid w:val="004E0C26"/>
    <w:rsid w:val="004E0C87"/>
    <w:rsid w:val="004E0DD3"/>
    <w:rsid w:val="004E0E48"/>
    <w:rsid w:val="004E0F6C"/>
    <w:rsid w:val="004E1009"/>
    <w:rsid w:val="004E1053"/>
    <w:rsid w:val="004E10BE"/>
    <w:rsid w:val="004E1137"/>
    <w:rsid w:val="004E1169"/>
    <w:rsid w:val="004E11F1"/>
    <w:rsid w:val="004E1279"/>
    <w:rsid w:val="004E1369"/>
    <w:rsid w:val="004E13CF"/>
    <w:rsid w:val="004E1540"/>
    <w:rsid w:val="004E1573"/>
    <w:rsid w:val="004E162B"/>
    <w:rsid w:val="004E19F0"/>
    <w:rsid w:val="004E1A33"/>
    <w:rsid w:val="004E1A43"/>
    <w:rsid w:val="004E1B27"/>
    <w:rsid w:val="004E1C26"/>
    <w:rsid w:val="004E1CC5"/>
    <w:rsid w:val="004E1CCA"/>
    <w:rsid w:val="004E1CED"/>
    <w:rsid w:val="004E1ED2"/>
    <w:rsid w:val="004E2050"/>
    <w:rsid w:val="004E212A"/>
    <w:rsid w:val="004E21BA"/>
    <w:rsid w:val="004E23D3"/>
    <w:rsid w:val="004E2477"/>
    <w:rsid w:val="004E2498"/>
    <w:rsid w:val="004E2520"/>
    <w:rsid w:val="004E2525"/>
    <w:rsid w:val="004E2533"/>
    <w:rsid w:val="004E263C"/>
    <w:rsid w:val="004E289C"/>
    <w:rsid w:val="004E2B58"/>
    <w:rsid w:val="004E2D4D"/>
    <w:rsid w:val="004E2D76"/>
    <w:rsid w:val="004E2D94"/>
    <w:rsid w:val="004E2FA6"/>
    <w:rsid w:val="004E2FF1"/>
    <w:rsid w:val="004E306F"/>
    <w:rsid w:val="004E3159"/>
    <w:rsid w:val="004E31C8"/>
    <w:rsid w:val="004E3202"/>
    <w:rsid w:val="004E372D"/>
    <w:rsid w:val="004E37B2"/>
    <w:rsid w:val="004E3838"/>
    <w:rsid w:val="004E3C0E"/>
    <w:rsid w:val="004E3E71"/>
    <w:rsid w:val="004E3E84"/>
    <w:rsid w:val="004E3F17"/>
    <w:rsid w:val="004E3F83"/>
    <w:rsid w:val="004E40B3"/>
    <w:rsid w:val="004E4272"/>
    <w:rsid w:val="004E4354"/>
    <w:rsid w:val="004E43DC"/>
    <w:rsid w:val="004E43DF"/>
    <w:rsid w:val="004E4459"/>
    <w:rsid w:val="004E464E"/>
    <w:rsid w:val="004E4660"/>
    <w:rsid w:val="004E495D"/>
    <w:rsid w:val="004E49BB"/>
    <w:rsid w:val="004E4ADD"/>
    <w:rsid w:val="004E4C4E"/>
    <w:rsid w:val="004E4C7A"/>
    <w:rsid w:val="004E4D6B"/>
    <w:rsid w:val="004E4E20"/>
    <w:rsid w:val="004E4E82"/>
    <w:rsid w:val="004E4EA6"/>
    <w:rsid w:val="004E4EA9"/>
    <w:rsid w:val="004E4EC1"/>
    <w:rsid w:val="004E4F34"/>
    <w:rsid w:val="004E4F75"/>
    <w:rsid w:val="004E5048"/>
    <w:rsid w:val="004E50A6"/>
    <w:rsid w:val="004E512C"/>
    <w:rsid w:val="004E519D"/>
    <w:rsid w:val="004E51E5"/>
    <w:rsid w:val="004E5269"/>
    <w:rsid w:val="004E52A6"/>
    <w:rsid w:val="004E52AA"/>
    <w:rsid w:val="004E52C1"/>
    <w:rsid w:val="004E53D8"/>
    <w:rsid w:val="004E5403"/>
    <w:rsid w:val="004E545E"/>
    <w:rsid w:val="004E548C"/>
    <w:rsid w:val="004E55D1"/>
    <w:rsid w:val="004E567F"/>
    <w:rsid w:val="004E572E"/>
    <w:rsid w:val="004E5824"/>
    <w:rsid w:val="004E5832"/>
    <w:rsid w:val="004E590B"/>
    <w:rsid w:val="004E591E"/>
    <w:rsid w:val="004E594D"/>
    <w:rsid w:val="004E5983"/>
    <w:rsid w:val="004E5A97"/>
    <w:rsid w:val="004E5B73"/>
    <w:rsid w:val="004E5B79"/>
    <w:rsid w:val="004E5BF7"/>
    <w:rsid w:val="004E5D91"/>
    <w:rsid w:val="004E5DF9"/>
    <w:rsid w:val="004E5E37"/>
    <w:rsid w:val="004E5EC9"/>
    <w:rsid w:val="004E5F3A"/>
    <w:rsid w:val="004E5F70"/>
    <w:rsid w:val="004E5F82"/>
    <w:rsid w:val="004E5FDA"/>
    <w:rsid w:val="004E607B"/>
    <w:rsid w:val="004E608D"/>
    <w:rsid w:val="004E60DC"/>
    <w:rsid w:val="004E618A"/>
    <w:rsid w:val="004E61F3"/>
    <w:rsid w:val="004E6216"/>
    <w:rsid w:val="004E6266"/>
    <w:rsid w:val="004E6285"/>
    <w:rsid w:val="004E651B"/>
    <w:rsid w:val="004E6534"/>
    <w:rsid w:val="004E65A5"/>
    <w:rsid w:val="004E6675"/>
    <w:rsid w:val="004E6703"/>
    <w:rsid w:val="004E69C3"/>
    <w:rsid w:val="004E6AD8"/>
    <w:rsid w:val="004E6BD6"/>
    <w:rsid w:val="004E6BE4"/>
    <w:rsid w:val="004E6D3B"/>
    <w:rsid w:val="004E6DD5"/>
    <w:rsid w:val="004E6DFD"/>
    <w:rsid w:val="004E704B"/>
    <w:rsid w:val="004E70A9"/>
    <w:rsid w:val="004E70AB"/>
    <w:rsid w:val="004E70CD"/>
    <w:rsid w:val="004E70E4"/>
    <w:rsid w:val="004E70E8"/>
    <w:rsid w:val="004E711B"/>
    <w:rsid w:val="004E71FE"/>
    <w:rsid w:val="004E728F"/>
    <w:rsid w:val="004E7315"/>
    <w:rsid w:val="004E7436"/>
    <w:rsid w:val="004E7642"/>
    <w:rsid w:val="004E7693"/>
    <w:rsid w:val="004E76A8"/>
    <w:rsid w:val="004E76B6"/>
    <w:rsid w:val="004E76FE"/>
    <w:rsid w:val="004E78A8"/>
    <w:rsid w:val="004E78FE"/>
    <w:rsid w:val="004E79F0"/>
    <w:rsid w:val="004E7A1D"/>
    <w:rsid w:val="004E7B14"/>
    <w:rsid w:val="004E7B84"/>
    <w:rsid w:val="004E7CD9"/>
    <w:rsid w:val="004E7D18"/>
    <w:rsid w:val="004E7D19"/>
    <w:rsid w:val="004E7EE6"/>
    <w:rsid w:val="004E7EEF"/>
    <w:rsid w:val="004F0106"/>
    <w:rsid w:val="004F0175"/>
    <w:rsid w:val="004F01E2"/>
    <w:rsid w:val="004F02A2"/>
    <w:rsid w:val="004F0450"/>
    <w:rsid w:val="004F04A1"/>
    <w:rsid w:val="004F059A"/>
    <w:rsid w:val="004F07F8"/>
    <w:rsid w:val="004F0879"/>
    <w:rsid w:val="004F0920"/>
    <w:rsid w:val="004F09BE"/>
    <w:rsid w:val="004F0D9E"/>
    <w:rsid w:val="004F0DAF"/>
    <w:rsid w:val="004F0F53"/>
    <w:rsid w:val="004F0FE5"/>
    <w:rsid w:val="004F10AD"/>
    <w:rsid w:val="004F10D4"/>
    <w:rsid w:val="004F113A"/>
    <w:rsid w:val="004F11A4"/>
    <w:rsid w:val="004F1204"/>
    <w:rsid w:val="004F12D5"/>
    <w:rsid w:val="004F139E"/>
    <w:rsid w:val="004F13BB"/>
    <w:rsid w:val="004F14D1"/>
    <w:rsid w:val="004F14E9"/>
    <w:rsid w:val="004F1542"/>
    <w:rsid w:val="004F16D0"/>
    <w:rsid w:val="004F17DB"/>
    <w:rsid w:val="004F19D8"/>
    <w:rsid w:val="004F1AB0"/>
    <w:rsid w:val="004F1B0C"/>
    <w:rsid w:val="004F1B5B"/>
    <w:rsid w:val="004F1C1F"/>
    <w:rsid w:val="004F1C51"/>
    <w:rsid w:val="004F1DB3"/>
    <w:rsid w:val="004F1F5D"/>
    <w:rsid w:val="004F1FC8"/>
    <w:rsid w:val="004F2027"/>
    <w:rsid w:val="004F21A6"/>
    <w:rsid w:val="004F21C9"/>
    <w:rsid w:val="004F2226"/>
    <w:rsid w:val="004F22AD"/>
    <w:rsid w:val="004F22DD"/>
    <w:rsid w:val="004F2323"/>
    <w:rsid w:val="004F2356"/>
    <w:rsid w:val="004F23A1"/>
    <w:rsid w:val="004F245A"/>
    <w:rsid w:val="004F2500"/>
    <w:rsid w:val="004F268F"/>
    <w:rsid w:val="004F26FE"/>
    <w:rsid w:val="004F2711"/>
    <w:rsid w:val="004F27CC"/>
    <w:rsid w:val="004F2828"/>
    <w:rsid w:val="004F2925"/>
    <w:rsid w:val="004F2AD2"/>
    <w:rsid w:val="004F2B4E"/>
    <w:rsid w:val="004F2B5E"/>
    <w:rsid w:val="004F2C3C"/>
    <w:rsid w:val="004F2DCB"/>
    <w:rsid w:val="004F2E34"/>
    <w:rsid w:val="004F2EF4"/>
    <w:rsid w:val="004F2FC3"/>
    <w:rsid w:val="004F2FE3"/>
    <w:rsid w:val="004F30CB"/>
    <w:rsid w:val="004F30DE"/>
    <w:rsid w:val="004F3132"/>
    <w:rsid w:val="004F313C"/>
    <w:rsid w:val="004F324A"/>
    <w:rsid w:val="004F3365"/>
    <w:rsid w:val="004F3372"/>
    <w:rsid w:val="004F33DD"/>
    <w:rsid w:val="004F3420"/>
    <w:rsid w:val="004F3487"/>
    <w:rsid w:val="004F34E4"/>
    <w:rsid w:val="004F35CA"/>
    <w:rsid w:val="004F35D4"/>
    <w:rsid w:val="004F35F8"/>
    <w:rsid w:val="004F3665"/>
    <w:rsid w:val="004F36F9"/>
    <w:rsid w:val="004F37F9"/>
    <w:rsid w:val="004F380C"/>
    <w:rsid w:val="004F3AC4"/>
    <w:rsid w:val="004F3B46"/>
    <w:rsid w:val="004F3CFB"/>
    <w:rsid w:val="004F3DEF"/>
    <w:rsid w:val="004F4108"/>
    <w:rsid w:val="004F41ED"/>
    <w:rsid w:val="004F427A"/>
    <w:rsid w:val="004F427F"/>
    <w:rsid w:val="004F4322"/>
    <w:rsid w:val="004F4377"/>
    <w:rsid w:val="004F453E"/>
    <w:rsid w:val="004F46A0"/>
    <w:rsid w:val="004F471B"/>
    <w:rsid w:val="004F4775"/>
    <w:rsid w:val="004F47FC"/>
    <w:rsid w:val="004F4836"/>
    <w:rsid w:val="004F4950"/>
    <w:rsid w:val="004F4B03"/>
    <w:rsid w:val="004F4B07"/>
    <w:rsid w:val="004F4B38"/>
    <w:rsid w:val="004F4B9C"/>
    <w:rsid w:val="004F4C08"/>
    <w:rsid w:val="004F4CF3"/>
    <w:rsid w:val="004F4DD1"/>
    <w:rsid w:val="004F4DE0"/>
    <w:rsid w:val="004F4E2A"/>
    <w:rsid w:val="004F4E72"/>
    <w:rsid w:val="004F4E74"/>
    <w:rsid w:val="004F4E9E"/>
    <w:rsid w:val="004F525D"/>
    <w:rsid w:val="004F52E1"/>
    <w:rsid w:val="004F543C"/>
    <w:rsid w:val="004F544D"/>
    <w:rsid w:val="004F54B3"/>
    <w:rsid w:val="004F54B4"/>
    <w:rsid w:val="004F55DD"/>
    <w:rsid w:val="004F55E1"/>
    <w:rsid w:val="004F56F1"/>
    <w:rsid w:val="004F5859"/>
    <w:rsid w:val="004F5871"/>
    <w:rsid w:val="004F58CC"/>
    <w:rsid w:val="004F594A"/>
    <w:rsid w:val="004F5B4F"/>
    <w:rsid w:val="004F5C1F"/>
    <w:rsid w:val="004F5CAF"/>
    <w:rsid w:val="004F5D5A"/>
    <w:rsid w:val="004F614E"/>
    <w:rsid w:val="004F618A"/>
    <w:rsid w:val="004F625D"/>
    <w:rsid w:val="004F6417"/>
    <w:rsid w:val="004F663C"/>
    <w:rsid w:val="004F66FF"/>
    <w:rsid w:val="004F684D"/>
    <w:rsid w:val="004F6A03"/>
    <w:rsid w:val="004F6A53"/>
    <w:rsid w:val="004F6AE4"/>
    <w:rsid w:val="004F6C44"/>
    <w:rsid w:val="004F6DE6"/>
    <w:rsid w:val="004F6DEE"/>
    <w:rsid w:val="004F6EF2"/>
    <w:rsid w:val="004F6F42"/>
    <w:rsid w:val="004F6FCE"/>
    <w:rsid w:val="004F70AF"/>
    <w:rsid w:val="004F7144"/>
    <w:rsid w:val="004F71D4"/>
    <w:rsid w:val="004F722D"/>
    <w:rsid w:val="004F7231"/>
    <w:rsid w:val="004F7233"/>
    <w:rsid w:val="004F72BD"/>
    <w:rsid w:val="004F7349"/>
    <w:rsid w:val="004F73C7"/>
    <w:rsid w:val="004F740C"/>
    <w:rsid w:val="004F75F3"/>
    <w:rsid w:val="004F7657"/>
    <w:rsid w:val="004F76F1"/>
    <w:rsid w:val="004F7710"/>
    <w:rsid w:val="004F77BD"/>
    <w:rsid w:val="004F7910"/>
    <w:rsid w:val="004F79FF"/>
    <w:rsid w:val="004F7B14"/>
    <w:rsid w:val="004F7BF7"/>
    <w:rsid w:val="004F7BFC"/>
    <w:rsid w:val="004F7D35"/>
    <w:rsid w:val="004F7D85"/>
    <w:rsid w:val="004F7E3E"/>
    <w:rsid w:val="004F7F58"/>
    <w:rsid w:val="004F7F67"/>
    <w:rsid w:val="004F7F98"/>
    <w:rsid w:val="004F7F99"/>
    <w:rsid w:val="004F7FF7"/>
    <w:rsid w:val="005000AC"/>
    <w:rsid w:val="005000FD"/>
    <w:rsid w:val="00500175"/>
    <w:rsid w:val="00500199"/>
    <w:rsid w:val="0050040F"/>
    <w:rsid w:val="00500509"/>
    <w:rsid w:val="00500756"/>
    <w:rsid w:val="005007AC"/>
    <w:rsid w:val="0050099B"/>
    <w:rsid w:val="00500A3D"/>
    <w:rsid w:val="00500AA2"/>
    <w:rsid w:val="00500B20"/>
    <w:rsid w:val="00500BAB"/>
    <w:rsid w:val="00500BE8"/>
    <w:rsid w:val="00500C31"/>
    <w:rsid w:val="00500C60"/>
    <w:rsid w:val="00500D03"/>
    <w:rsid w:val="00500DA0"/>
    <w:rsid w:val="00500DCB"/>
    <w:rsid w:val="00500FB4"/>
    <w:rsid w:val="00501003"/>
    <w:rsid w:val="0050124F"/>
    <w:rsid w:val="005014E3"/>
    <w:rsid w:val="005015AF"/>
    <w:rsid w:val="00501695"/>
    <w:rsid w:val="005016BC"/>
    <w:rsid w:val="005016E3"/>
    <w:rsid w:val="0050178D"/>
    <w:rsid w:val="005017C2"/>
    <w:rsid w:val="005017DC"/>
    <w:rsid w:val="005018AD"/>
    <w:rsid w:val="005018DB"/>
    <w:rsid w:val="00501920"/>
    <w:rsid w:val="00501987"/>
    <w:rsid w:val="005019BA"/>
    <w:rsid w:val="00501B9D"/>
    <w:rsid w:val="00501C83"/>
    <w:rsid w:val="0050202A"/>
    <w:rsid w:val="005020C4"/>
    <w:rsid w:val="00502194"/>
    <w:rsid w:val="005022C3"/>
    <w:rsid w:val="005024F9"/>
    <w:rsid w:val="00502560"/>
    <w:rsid w:val="00502575"/>
    <w:rsid w:val="0050283B"/>
    <w:rsid w:val="00502947"/>
    <w:rsid w:val="00502B06"/>
    <w:rsid w:val="00502CA2"/>
    <w:rsid w:val="00502CC9"/>
    <w:rsid w:val="00502D74"/>
    <w:rsid w:val="0050306A"/>
    <w:rsid w:val="005030E3"/>
    <w:rsid w:val="0050315E"/>
    <w:rsid w:val="005031B0"/>
    <w:rsid w:val="00503363"/>
    <w:rsid w:val="00503391"/>
    <w:rsid w:val="00503487"/>
    <w:rsid w:val="005034B4"/>
    <w:rsid w:val="00503565"/>
    <w:rsid w:val="00503585"/>
    <w:rsid w:val="005035CF"/>
    <w:rsid w:val="005039C1"/>
    <w:rsid w:val="00503AAE"/>
    <w:rsid w:val="00503BEA"/>
    <w:rsid w:val="00503C98"/>
    <w:rsid w:val="00503CBF"/>
    <w:rsid w:val="00503D06"/>
    <w:rsid w:val="00503DD3"/>
    <w:rsid w:val="00503FD9"/>
    <w:rsid w:val="005042A4"/>
    <w:rsid w:val="0050432E"/>
    <w:rsid w:val="00504445"/>
    <w:rsid w:val="005044D7"/>
    <w:rsid w:val="00504677"/>
    <w:rsid w:val="0050472C"/>
    <w:rsid w:val="00504900"/>
    <w:rsid w:val="00504944"/>
    <w:rsid w:val="005049B9"/>
    <w:rsid w:val="00504DA9"/>
    <w:rsid w:val="00504E05"/>
    <w:rsid w:val="00504E4B"/>
    <w:rsid w:val="00504EB4"/>
    <w:rsid w:val="00504F2E"/>
    <w:rsid w:val="00504F5B"/>
    <w:rsid w:val="00505009"/>
    <w:rsid w:val="0050504F"/>
    <w:rsid w:val="00505087"/>
    <w:rsid w:val="005050B9"/>
    <w:rsid w:val="005052E0"/>
    <w:rsid w:val="005052FB"/>
    <w:rsid w:val="005054A9"/>
    <w:rsid w:val="005054BE"/>
    <w:rsid w:val="0050571D"/>
    <w:rsid w:val="00505761"/>
    <w:rsid w:val="0050580C"/>
    <w:rsid w:val="00505840"/>
    <w:rsid w:val="0050586E"/>
    <w:rsid w:val="005058B2"/>
    <w:rsid w:val="00505928"/>
    <w:rsid w:val="005059BD"/>
    <w:rsid w:val="005059FD"/>
    <w:rsid w:val="00505A64"/>
    <w:rsid w:val="00505AA1"/>
    <w:rsid w:val="00505D5C"/>
    <w:rsid w:val="00505E82"/>
    <w:rsid w:val="00505EC3"/>
    <w:rsid w:val="00505FB3"/>
    <w:rsid w:val="00505FF3"/>
    <w:rsid w:val="005061D3"/>
    <w:rsid w:val="00506243"/>
    <w:rsid w:val="005062F0"/>
    <w:rsid w:val="00506337"/>
    <w:rsid w:val="00506343"/>
    <w:rsid w:val="0050635F"/>
    <w:rsid w:val="005063E6"/>
    <w:rsid w:val="005063ED"/>
    <w:rsid w:val="00506420"/>
    <w:rsid w:val="00506542"/>
    <w:rsid w:val="0050656C"/>
    <w:rsid w:val="0050656E"/>
    <w:rsid w:val="0050667B"/>
    <w:rsid w:val="005066CC"/>
    <w:rsid w:val="00506835"/>
    <w:rsid w:val="00506846"/>
    <w:rsid w:val="00506849"/>
    <w:rsid w:val="0050702B"/>
    <w:rsid w:val="0050716D"/>
    <w:rsid w:val="005071BA"/>
    <w:rsid w:val="005071C6"/>
    <w:rsid w:val="0050725F"/>
    <w:rsid w:val="00507459"/>
    <w:rsid w:val="005075E5"/>
    <w:rsid w:val="00507750"/>
    <w:rsid w:val="0050779E"/>
    <w:rsid w:val="0050783B"/>
    <w:rsid w:val="0050790F"/>
    <w:rsid w:val="0050796A"/>
    <w:rsid w:val="00507A77"/>
    <w:rsid w:val="00507AF5"/>
    <w:rsid w:val="00507B01"/>
    <w:rsid w:val="00507C71"/>
    <w:rsid w:val="00507DF7"/>
    <w:rsid w:val="00507E57"/>
    <w:rsid w:val="00507EBA"/>
    <w:rsid w:val="00507EDA"/>
    <w:rsid w:val="00507EDB"/>
    <w:rsid w:val="00507F04"/>
    <w:rsid w:val="00507F33"/>
    <w:rsid w:val="00507FA6"/>
    <w:rsid w:val="00507FA7"/>
    <w:rsid w:val="00507FB5"/>
    <w:rsid w:val="00510173"/>
    <w:rsid w:val="00510560"/>
    <w:rsid w:val="00510589"/>
    <w:rsid w:val="00510792"/>
    <w:rsid w:val="005107CC"/>
    <w:rsid w:val="00510823"/>
    <w:rsid w:val="00510843"/>
    <w:rsid w:val="00510871"/>
    <w:rsid w:val="005108C7"/>
    <w:rsid w:val="0051097F"/>
    <w:rsid w:val="005109AF"/>
    <w:rsid w:val="005109D2"/>
    <w:rsid w:val="00510A22"/>
    <w:rsid w:val="00510A9E"/>
    <w:rsid w:val="00510AB1"/>
    <w:rsid w:val="00510C41"/>
    <w:rsid w:val="00510E1A"/>
    <w:rsid w:val="00510E1E"/>
    <w:rsid w:val="00510EC8"/>
    <w:rsid w:val="00510FFE"/>
    <w:rsid w:val="00511024"/>
    <w:rsid w:val="00511081"/>
    <w:rsid w:val="0051119E"/>
    <w:rsid w:val="00511205"/>
    <w:rsid w:val="00511253"/>
    <w:rsid w:val="0051126C"/>
    <w:rsid w:val="0051134F"/>
    <w:rsid w:val="0051141A"/>
    <w:rsid w:val="00511512"/>
    <w:rsid w:val="0051159D"/>
    <w:rsid w:val="005116D8"/>
    <w:rsid w:val="0051180F"/>
    <w:rsid w:val="0051184C"/>
    <w:rsid w:val="00511866"/>
    <w:rsid w:val="005119D9"/>
    <w:rsid w:val="00511A6D"/>
    <w:rsid w:val="00511ADE"/>
    <w:rsid w:val="00511C2D"/>
    <w:rsid w:val="00511D42"/>
    <w:rsid w:val="00511DED"/>
    <w:rsid w:val="00511E97"/>
    <w:rsid w:val="00511F9D"/>
    <w:rsid w:val="00511FB0"/>
    <w:rsid w:val="005121EA"/>
    <w:rsid w:val="00512549"/>
    <w:rsid w:val="0051259A"/>
    <w:rsid w:val="00512649"/>
    <w:rsid w:val="00512689"/>
    <w:rsid w:val="005126EF"/>
    <w:rsid w:val="00512766"/>
    <w:rsid w:val="005127AA"/>
    <w:rsid w:val="005128B2"/>
    <w:rsid w:val="00512974"/>
    <w:rsid w:val="00512A5B"/>
    <w:rsid w:val="00512B52"/>
    <w:rsid w:val="00512B6A"/>
    <w:rsid w:val="00512CB5"/>
    <w:rsid w:val="00512DD3"/>
    <w:rsid w:val="00512DF5"/>
    <w:rsid w:val="00512ED3"/>
    <w:rsid w:val="005130BD"/>
    <w:rsid w:val="005130EE"/>
    <w:rsid w:val="005131ED"/>
    <w:rsid w:val="00513235"/>
    <w:rsid w:val="00513327"/>
    <w:rsid w:val="00513329"/>
    <w:rsid w:val="00513359"/>
    <w:rsid w:val="0051337D"/>
    <w:rsid w:val="005133BF"/>
    <w:rsid w:val="0051349B"/>
    <w:rsid w:val="0051372A"/>
    <w:rsid w:val="00513746"/>
    <w:rsid w:val="00513819"/>
    <w:rsid w:val="005138D9"/>
    <w:rsid w:val="0051396E"/>
    <w:rsid w:val="00513A29"/>
    <w:rsid w:val="00513A70"/>
    <w:rsid w:val="00513AB1"/>
    <w:rsid w:val="00513B53"/>
    <w:rsid w:val="00513BBD"/>
    <w:rsid w:val="00513C67"/>
    <w:rsid w:val="00513C6E"/>
    <w:rsid w:val="00513CA0"/>
    <w:rsid w:val="00513E00"/>
    <w:rsid w:val="00513E6B"/>
    <w:rsid w:val="00513E70"/>
    <w:rsid w:val="00513FCC"/>
    <w:rsid w:val="00513FE6"/>
    <w:rsid w:val="0051402B"/>
    <w:rsid w:val="005141A7"/>
    <w:rsid w:val="005142B3"/>
    <w:rsid w:val="00514306"/>
    <w:rsid w:val="00514414"/>
    <w:rsid w:val="005144D2"/>
    <w:rsid w:val="00514511"/>
    <w:rsid w:val="00514632"/>
    <w:rsid w:val="005147BC"/>
    <w:rsid w:val="00514824"/>
    <w:rsid w:val="0051496F"/>
    <w:rsid w:val="005149B6"/>
    <w:rsid w:val="00514B84"/>
    <w:rsid w:val="00514BA3"/>
    <w:rsid w:val="00514D4F"/>
    <w:rsid w:val="00514DDA"/>
    <w:rsid w:val="00514F0F"/>
    <w:rsid w:val="00514F5B"/>
    <w:rsid w:val="00514FC4"/>
    <w:rsid w:val="0051514A"/>
    <w:rsid w:val="005151FA"/>
    <w:rsid w:val="00515217"/>
    <w:rsid w:val="00515295"/>
    <w:rsid w:val="00515380"/>
    <w:rsid w:val="005153A0"/>
    <w:rsid w:val="00515646"/>
    <w:rsid w:val="005157CE"/>
    <w:rsid w:val="0051580D"/>
    <w:rsid w:val="00515864"/>
    <w:rsid w:val="00515871"/>
    <w:rsid w:val="00515963"/>
    <w:rsid w:val="00515A32"/>
    <w:rsid w:val="00515B1E"/>
    <w:rsid w:val="00515C42"/>
    <w:rsid w:val="00515CD5"/>
    <w:rsid w:val="00515D64"/>
    <w:rsid w:val="00515DA0"/>
    <w:rsid w:val="00515DBB"/>
    <w:rsid w:val="00515EA5"/>
    <w:rsid w:val="00515F53"/>
    <w:rsid w:val="0051609B"/>
    <w:rsid w:val="005161D5"/>
    <w:rsid w:val="005161FC"/>
    <w:rsid w:val="00516257"/>
    <w:rsid w:val="00516266"/>
    <w:rsid w:val="005162E3"/>
    <w:rsid w:val="005162F5"/>
    <w:rsid w:val="005164FF"/>
    <w:rsid w:val="005165E6"/>
    <w:rsid w:val="00516646"/>
    <w:rsid w:val="005166CC"/>
    <w:rsid w:val="0051679F"/>
    <w:rsid w:val="00516856"/>
    <w:rsid w:val="00516876"/>
    <w:rsid w:val="005168F8"/>
    <w:rsid w:val="0051697A"/>
    <w:rsid w:val="00516ACC"/>
    <w:rsid w:val="00516ADF"/>
    <w:rsid w:val="00516C47"/>
    <w:rsid w:val="00516D23"/>
    <w:rsid w:val="00516D88"/>
    <w:rsid w:val="00516FE9"/>
    <w:rsid w:val="005170B1"/>
    <w:rsid w:val="005170CE"/>
    <w:rsid w:val="005171CA"/>
    <w:rsid w:val="00517242"/>
    <w:rsid w:val="00517472"/>
    <w:rsid w:val="005174F6"/>
    <w:rsid w:val="005176A5"/>
    <w:rsid w:val="00517706"/>
    <w:rsid w:val="00517743"/>
    <w:rsid w:val="0051783D"/>
    <w:rsid w:val="0051795D"/>
    <w:rsid w:val="00517B61"/>
    <w:rsid w:val="00517C1B"/>
    <w:rsid w:val="00517EC2"/>
    <w:rsid w:val="00517F2D"/>
    <w:rsid w:val="00517FCA"/>
    <w:rsid w:val="005200B4"/>
    <w:rsid w:val="005200B6"/>
    <w:rsid w:val="005200E2"/>
    <w:rsid w:val="005200F4"/>
    <w:rsid w:val="0052013F"/>
    <w:rsid w:val="0052019F"/>
    <w:rsid w:val="005201E4"/>
    <w:rsid w:val="005202E0"/>
    <w:rsid w:val="005202F9"/>
    <w:rsid w:val="0052049A"/>
    <w:rsid w:val="005204FD"/>
    <w:rsid w:val="0052052C"/>
    <w:rsid w:val="00520530"/>
    <w:rsid w:val="005205B1"/>
    <w:rsid w:val="005205F3"/>
    <w:rsid w:val="0052061D"/>
    <w:rsid w:val="00520630"/>
    <w:rsid w:val="00520689"/>
    <w:rsid w:val="005207FF"/>
    <w:rsid w:val="005209C9"/>
    <w:rsid w:val="00520AF3"/>
    <w:rsid w:val="00520B58"/>
    <w:rsid w:val="00520B73"/>
    <w:rsid w:val="00520BE6"/>
    <w:rsid w:val="00520C51"/>
    <w:rsid w:val="00520D62"/>
    <w:rsid w:val="00520D98"/>
    <w:rsid w:val="00520ED5"/>
    <w:rsid w:val="00521047"/>
    <w:rsid w:val="00521086"/>
    <w:rsid w:val="00521276"/>
    <w:rsid w:val="005213B5"/>
    <w:rsid w:val="005214A0"/>
    <w:rsid w:val="00521521"/>
    <w:rsid w:val="00521572"/>
    <w:rsid w:val="005216AA"/>
    <w:rsid w:val="005216B0"/>
    <w:rsid w:val="00521941"/>
    <w:rsid w:val="00521A8B"/>
    <w:rsid w:val="00521B2B"/>
    <w:rsid w:val="00521BED"/>
    <w:rsid w:val="00521C38"/>
    <w:rsid w:val="00522130"/>
    <w:rsid w:val="00522543"/>
    <w:rsid w:val="00522556"/>
    <w:rsid w:val="00522566"/>
    <w:rsid w:val="00522592"/>
    <w:rsid w:val="0052266B"/>
    <w:rsid w:val="0052268A"/>
    <w:rsid w:val="005227C6"/>
    <w:rsid w:val="00522832"/>
    <w:rsid w:val="0052292D"/>
    <w:rsid w:val="00522A0F"/>
    <w:rsid w:val="00522B6A"/>
    <w:rsid w:val="00522BA3"/>
    <w:rsid w:val="00522C6F"/>
    <w:rsid w:val="00522C7E"/>
    <w:rsid w:val="00522C8E"/>
    <w:rsid w:val="00522CAA"/>
    <w:rsid w:val="00522EBD"/>
    <w:rsid w:val="00522EE7"/>
    <w:rsid w:val="00522F16"/>
    <w:rsid w:val="00522F25"/>
    <w:rsid w:val="00522FA3"/>
    <w:rsid w:val="00522FB6"/>
    <w:rsid w:val="0052305C"/>
    <w:rsid w:val="005230D3"/>
    <w:rsid w:val="005230DA"/>
    <w:rsid w:val="00523371"/>
    <w:rsid w:val="00523512"/>
    <w:rsid w:val="00523590"/>
    <w:rsid w:val="005235B9"/>
    <w:rsid w:val="00523662"/>
    <w:rsid w:val="00523676"/>
    <w:rsid w:val="00523746"/>
    <w:rsid w:val="0052384A"/>
    <w:rsid w:val="005238BF"/>
    <w:rsid w:val="00523AB8"/>
    <w:rsid w:val="00523CA7"/>
    <w:rsid w:val="00523CFB"/>
    <w:rsid w:val="00523D0D"/>
    <w:rsid w:val="00523DCF"/>
    <w:rsid w:val="00523E3E"/>
    <w:rsid w:val="00523F73"/>
    <w:rsid w:val="00524021"/>
    <w:rsid w:val="005240C2"/>
    <w:rsid w:val="0052411A"/>
    <w:rsid w:val="00524125"/>
    <w:rsid w:val="005241E8"/>
    <w:rsid w:val="005246E6"/>
    <w:rsid w:val="00524704"/>
    <w:rsid w:val="00524852"/>
    <w:rsid w:val="00524902"/>
    <w:rsid w:val="00524ADB"/>
    <w:rsid w:val="00524B3F"/>
    <w:rsid w:val="00524C12"/>
    <w:rsid w:val="00524C26"/>
    <w:rsid w:val="00524CC9"/>
    <w:rsid w:val="00524DE1"/>
    <w:rsid w:val="00524E34"/>
    <w:rsid w:val="00524E8F"/>
    <w:rsid w:val="00524EE3"/>
    <w:rsid w:val="00524EEB"/>
    <w:rsid w:val="00524F1A"/>
    <w:rsid w:val="00524FD7"/>
    <w:rsid w:val="005251B6"/>
    <w:rsid w:val="00525661"/>
    <w:rsid w:val="00525688"/>
    <w:rsid w:val="00525791"/>
    <w:rsid w:val="005257EA"/>
    <w:rsid w:val="005259D7"/>
    <w:rsid w:val="00525A77"/>
    <w:rsid w:val="00525B04"/>
    <w:rsid w:val="00525B5B"/>
    <w:rsid w:val="00525C23"/>
    <w:rsid w:val="00525C68"/>
    <w:rsid w:val="00525CC7"/>
    <w:rsid w:val="00525CCF"/>
    <w:rsid w:val="00525EC8"/>
    <w:rsid w:val="00526015"/>
    <w:rsid w:val="0052607F"/>
    <w:rsid w:val="005260F7"/>
    <w:rsid w:val="00526126"/>
    <w:rsid w:val="00526329"/>
    <w:rsid w:val="005263FF"/>
    <w:rsid w:val="005266AE"/>
    <w:rsid w:val="005268AC"/>
    <w:rsid w:val="00526A38"/>
    <w:rsid w:val="00526A4E"/>
    <w:rsid w:val="00526D09"/>
    <w:rsid w:val="00526D22"/>
    <w:rsid w:val="00526EEC"/>
    <w:rsid w:val="00526F76"/>
    <w:rsid w:val="0052706F"/>
    <w:rsid w:val="005270C2"/>
    <w:rsid w:val="0052726F"/>
    <w:rsid w:val="005273D0"/>
    <w:rsid w:val="0052761F"/>
    <w:rsid w:val="00527729"/>
    <w:rsid w:val="005277AD"/>
    <w:rsid w:val="00527938"/>
    <w:rsid w:val="00527ACF"/>
    <w:rsid w:val="00527B4F"/>
    <w:rsid w:val="00527D1E"/>
    <w:rsid w:val="00527D26"/>
    <w:rsid w:val="00527DBB"/>
    <w:rsid w:val="00530116"/>
    <w:rsid w:val="005301D7"/>
    <w:rsid w:val="00530289"/>
    <w:rsid w:val="005302DC"/>
    <w:rsid w:val="005303E4"/>
    <w:rsid w:val="00530501"/>
    <w:rsid w:val="0053059F"/>
    <w:rsid w:val="00530634"/>
    <w:rsid w:val="00530655"/>
    <w:rsid w:val="0053070E"/>
    <w:rsid w:val="00530846"/>
    <w:rsid w:val="005309AD"/>
    <w:rsid w:val="00530B91"/>
    <w:rsid w:val="00530BA3"/>
    <w:rsid w:val="00530C0B"/>
    <w:rsid w:val="00530C2C"/>
    <w:rsid w:val="00530C4D"/>
    <w:rsid w:val="00530D66"/>
    <w:rsid w:val="00530EBE"/>
    <w:rsid w:val="00530EFD"/>
    <w:rsid w:val="00530F0B"/>
    <w:rsid w:val="0053104C"/>
    <w:rsid w:val="00531142"/>
    <w:rsid w:val="00531180"/>
    <w:rsid w:val="005311BD"/>
    <w:rsid w:val="005313DA"/>
    <w:rsid w:val="005313FE"/>
    <w:rsid w:val="00531440"/>
    <w:rsid w:val="00531752"/>
    <w:rsid w:val="00531793"/>
    <w:rsid w:val="005317AC"/>
    <w:rsid w:val="005317E7"/>
    <w:rsid w:val="00531865"/>
    <w:rsid w:val="005318B8"/>
    <w:rsid w:val="005318D2"/>
    <w:rsid w:val="00531B83"/>
    <w:rsid w:val="00531CBF"/>
    <w:rsid w:val="00531DCB"/>
    <w:rsid w:val="00531E3B"/>
    <w:rsid w:val="00531F1A"/>
    <w:rsid w:val="00532024"/>
    <w:rsid w:val="005320DB"/>
    <w:rsid w:val="0053216A"/>
    <w:rsid w:val="0053216D"/>
    <w:rsid w:val="00532198"/>
    <w:rsid w:val="0053222F"/>
    <w:rsid w:val="005323B3"/>
    <w:rsid w:val="0053241C"/>
    <w:rsid w:val="005326F2"/>
    <w:rsid w:val="0053270D"/>
    <w:rsid w:val="0053272C"/>
    <w:rsid w:val="0053272F"/>
    <w:rsid w:val="00532A52"/>
    <w:rsid w:val="00532A70"/>
    <w:rsid w:val="00532C0A"/>
    <w:rsid w:val="00532CA8"/>
    <w:rsid w:val="00532CDE"/>
    <w:rsid w:val="00532D1C"/>
    <w:rsid w:val="00532D9B"/>
    <w:rsid w:val="00532E0C"/>
    <w:rsid w:val="00532E21"/>
    <w:rsid w:val="00532E3D"/>
    <w:rsid w:val="00532E6A"/>
    <w:rsid w:val="00532F87"/>
    <w:rsid w:val="00532F97"/>
    <w:rsid w:val="00532FCE"/>
    <w:rsid w:val="00532FFD"/>
    <w:rsid w:val="0053307C"/>
    <w:rsid w:val="005333AD"/>
    <w:rsid w:val="00533417"/>
    <w:rsid w:val="0053349E"/>
    <w:rsid w:val="005334A0"/>
    <w:rsid w:val="005334BC"/>
    <w:rsid w:val="00533666"/>
    <w:rsid w:val="005336F3"/>
    <w:rsid w:val="0053377A"/>
    <w:rsid w:val="0053382B"/>
    <w:rsid w:val="00533839"/>
    <w:rsid w:val="0053388A"/>
    <w:rsid w:val="0053390D"/>
    <w:rsid w:val="00533952"/>
    <w:rsid w:val="00533A57"/>
    <w:rsid w:val="00533BA1"/>
    <w:rsid w:val="00533BEA"/>
    <w:rsid w:val="00533CA9"/>
    <w:rsid w:val="00533D00"/>
    <w:rsid w:val="00533D02"/>
    <w:rsid w:val="00533D68"/>
    <w:rsid w:val="00533D80"/>
    <w:rsid w:val="00533D9C"/>
    <w:rsid w:val="00533DE1"/>
    <w:rsid w:val="00533E38"/>
    <w:rsid w:val="00533F33"/>
    <w:rsid w:val="00533FAD"/>
    <w:rsid w:val="00534004"/>
    <w:rsid w:val="00534019"/>
    <w:rsid w:val="0053411E"/>
    <w:rsid w:val="0053432F"/>
    <w:rsid w:val="005343C8"/>
    <w:rsid w:val="00534416"/>
    <w:rsid w:val="0053457E"/>
    <w:rsid w:val="005345DF"/>
    <w:rsid w:val="005345F0"/>
    <w:rsid w:val="00534681"/>
    <w:rsid w:val="00534757"/>
    <w:rsid w:val="00534795"/>
    <w:rsid w:val="00534823"/>
    <w:rsid w:val="00534859"/>
    <w:rsid w:val="005348A0"/>
    <w:rsid w:val="005349BA"/>
    <w:rsid w:val="005349BC"/>
    <w:rsid w:val="005349C1"/>
    <w:rsid w:val="00534AE5"/>
    <w:rsid w:val="00534B06"/>
    <w:rsid w:val="00534C4E"/>
    <w:rsid w:val="00534F90"/>
    <w:rsid w:val="00534FD3"/>
    <w:rsid w:val="00535021"/>
    <w:rsid w:val="005350B3"/>
    <w:rsid w:val="005350D9"/>
    <w:rsid w:val="00535113"/>
    <w:rsid w:val="0053525A"/>
    <w:rsid w:val="00535369"/>
    <w:rsid w:val="0053538D"/>
    <w:rsid w:val="005353AB"/>
    <w:rsid w:val="00535434"/>
    <w:rsid w:val="0053557C"/>
    <w:rsid w:val="00535646"/>
    <w:rsid w:val="005357DB"/>
    <w:rsid w:val="0053584D"/>
    <w:rsid w:val="0053595B"/>
    <w:rsid w:val="005359EE"/>
    <w:rsid w:val="00535A48"/>
    <w:rsid w:val="00535A50"/>
    <w:rsid w:val="00535A57"/>
    <w:rsid w:val="00535B52"/>
    <w:rsid w:val="00535C80"/>
    <w:rsid w:val="00535C9B"/>
    <w:rsid w:val="00535CC8"/>
    <w:rsid w:val="00535CEB"/>
    <w:rsid w:val="00535E7F"/>
    <w:rsid w:val="00535E8E"/>
    <w:rsid w:val="00535FAA"/>
    <w:rsid w:val="0053603C"/>
    <w:rsid w:val="00536055"/>
    <w:rsid w:val="005360BD"/>
    <w:rsid w:val="0053622C"/>
    <w:rsid w:val="005365CD"/>
    <w:rsid w:val="00536723"/>
    <w:rsid w:val="005367DF"/>
    <w:rsid w:val="005368C2"/>
    <w:rsid w:val="005368E0"/>
    <w:rsid w:val="0053696B"/>
    <w:rsid w:val="0053696D"/>
    <w:rsid w:val="00536A3E"/>
    <w:rsid w:val="00536AF9"/>
    <w:rsid w:val="00536B28"/>
    <w:rsid w:val="00536CA3"/>
    <w:rsid w:val="00536CFA"/>
    <w:rsid w:val="00536E05"/>
    <w:rsid w:val="00536EA8"/>
    <w:rsid w:val="00536EDF"/>
    <w:rsid w:val="00537026"/>
    <w:rsid w:val="005371F1"/>
    <w:rsid w:val="0053720B"/>
    <w:rsid w:val="00537221"/>
    <w:rsid w:val="00537329"/>
    <w:rsid w:val="0053735E"/>
    <w:rsid w:val="005373BC"/>
    <w:rsid w:val="0053753D"/>
    <w:rsid w:val="005375D4"/>
    <w:rsid w:val="005376C4"/>
    <w:rsid w:val="005377A7"/>
    <w:rsid w:val="005377F7"/>
    <w:rsid w:val="00537818"/>
    <w:rsid w:val="00537880"/>
    <w:rsid w:val="00537974"/>
    <w:rsid w:val="00537A5E"/>
    <w:rsid w:val="00537B8B"/>
    <w:rsid w:val="00537BD3"/>
    <w:rsid w:val="00537D6C"/>
    <w:rsid w:val="00537D9E"/>
    <w:rsid w:val="0054019D"/>
    <w:rsid w:val="005401D3"/>
    <w:rsid w:val="0054029C"/>
    <w:rsid w:val="0054032D"/>
    <w:rsid w:val="005403BE"/>
    <w:rsid w:val="005403CD"/>
    <w:rsid w:val="0054044A"/>
    <w:rsid w:val="00540494"/>
    <w:rsid w:val="005404C9"/>
    <w:rsid w:val="005405B6"/>
    <w:rsid w:val="00540688"/>
    <w:rsid w:val="0054068E"/>
    <w:rsid w:val="00540702"/>
    <w:rsid w:val="00540912"/>
    <w:rsid w:val="00540996"/>
    <w:rsid w:val="00540B2C"/>
    <w:rsid w:val="00540CBE"/>
    <w:rsid w:val="00540D6B"/>
    <w:rsid w:val="00540E26"/>
    <w:rsid w:val="0054104C"/>
    <w:rsid w:val="00541051"/>
    <w:rsid w:val="00541156"/>
    <w:rsid w:val="005411AF"/>
    <w:rsid w:val="005411E1"/>
    <w:rsid w:val="0054120A"/>
    <w:rsid w:val="0054125B"/>
    <w:rsid w:val="005413F1"/>
    <w:rsid w:val="005414F2"/>
    <w:rsid w:val="005419A4"/>
    <w:rsid w:val="005419FE"/>
    <w:rsid w:val="00541A9E"/>
    <w:rsid w:val="00541C20"/>
    <w:rsid w:val="00541E8C"/>
    <w:rsid w:val="00541FA6"/>
    <w:rsid w:val="00542061"/>
    <w:rsid w:val="005420B5"/>
    <w:rsid w:val="005420D3"/>
    <w:rsid w:val="00542168"/>
    <w:rsid w:val="005421DD"/>
    <w:rsid w:val="0054229F"/>
    <w:rsid w:val="00542392"/>
    <w:rsid w:val="00542426"/>
    <w:rsid w:val="00542432"/>
    <w:rsid w:val="00542461"/>
    <w:rsid w:val="00542511"/>
    <w:rsid w:val="005425DD"/>
    <w:rsid w:val="00542641"/>
    <w:rsid w:val="00542827"/>
    <w:rsid w:val="0054289A"/>
    <w:rsid w:val="005428AF"/>
    <w:rsid w:val="0054297B"/>
    <w:rsid w:val="00542AB5"/>
    <w:rsid w:val="00542B90"/>
    <w:rsid w:val="00542BDE"/>
    <w:rsid w:val="00542CB6"/>
    <w:rsid w:val="00542CC2"/>
    <w:rsid w:val="00542DCB"/>
    <w:rsid w:val="00542E9C"/>
    <w:rsid w:val="00542EA5"/>
    <w:rsid w:val="00542F21"/>
    <w:rsid w:val="005431A0"/>
    <w:rsid w:val="00543261"/>
    <w:rsid w:val="005432B1"/>
    <w:rsid w:val="005432D3"/>
    <w:rsid w:val="00543492"/>
    <w:rsid w:val="005434B8"/>
    <w:rsid w:val="00543512"/>
    <w:rsid w:val="005435CC"/>
    <w:rsid w:val="0054361F"/>
    <w:rsid w:val="00543642"/>
    <w:rsid w:val="00543644"/>
    <w:rsid w:val="005436B4"/>
    <w:rsid w:val="005437C8"/>
    <w:rsid w:val="005439E8"/>
    <w:rsid w:val="00543A93"/>
    <w:rsid w:val="00543B68"/>
    <w:rsid w:val="00543BA4"/>
    <w:rsid w:val="00543E67"/>
    <w:rsid w:val="00543EFC"/>
    <w:rsid w:val="00543F52"/>
    <w:rsid w:val="00544073"/>
    <w:rsid w:val="00544108"/>
    <w:rsid w:val="00544135"/>
    <w:rsid w:val="005441D3"/>
    <w:rsid w:val="00544208"/>
    <w:rsid w:val="005442E6"/>
    <w:rsid w:val="00544394"/>
    <w:rsid w:val="0054441A"/>
    <w:rsid w:val="00544443"/>
    <w:rsid w:val="005444A9"/>
    <w:rsid w:val="005444CE"/>
    <w:rsid w:val="0054453D"/>
    <w:rsid w:val="0054457F"/>
    <w:rsid w:val="00544581"/>
    <w:rsid w:val="005447A5"/>
    <w:rsid w:val="005448B3"/>
    <w:rsid w:val="005449F1"/>
    <w:rsid w:val="00544B0D"/>
    <w:rsid w:val="00544BE8"/>
    <w:rsid w:val="00544C30"/>
    <w:rsid w:val="00544D04"/>
    <w:rsid w:val="00544DF4"/>
    <w:rsid w:val="00544E4F"/>
    <w:rsid w:val="00544F87"/>
    <w:rsid w:val="00544FD8"/>
    <w:rsid w:val="00544FF7"/>
    <w:rsid w:val="005450C2"/>
    <w:rsid w:val="005450DA"/>
    <w:rsid w:val="005450DC"/>
    <w:rsid w:val="005450EA"/>
    <w:rsid w:val="005451D0"/>
    <w:rsid w:val="00545226"/>
    <w:rsid w:val="0054522D"/>
    <w:rsid w:val="00545303"/>
    <w:rsid w:val="005453B6"/>
    <w:rsid w:val="005454A8"/>
    <w:rsid w:val="005454C3"/>
    <w:rsid w:val="0054561A"/>
    <w:rsid w:val="00545A1C"/>
    <w:rsid w:val="00545A5F"/>
    <w:rsid w:val="00545AAB"/>
    <w:rsid w:val="00545B0B"/>
    <w:rsid w:val="00545BF2"/>
    <w:rsid w:val="00545CCB"/>
    <w:rsid w:val="00545D9F"/>
    <w:rsid w:val="0054610D"/>
    <w:rsid w:val="005461B5"/>
    <w:rsid w:val="0054624D"/>
    <w:rsid w:val="005462A4"/>
    <w:rsid w:val="00546397"/>
    <w:rsid w:val="005463C0"/>
    <w:rsid w:val="005464BF"/>
    <w:rsid w:val="005464E6"/>
    <w:rsid w:val="00546581"/>
    <w:rsid w:val="00546596"/>
    <w:rsid w:val="005465C9"/>
    <w:rsid w:val="0054672E"/>
    <w:rsid w:val="00546A43"/>
    <w:rsid w:val="00546B66"/>
    <w:rsid w:val="00546B9A"/>
    <w:rsid w:val="00546DA5"/>
    <w:rsid w:val="00546E1A"/>
    <w:rsid w:val="00546ED7"/>
    <w:rsid w:val="00546FE8"/>
    <w:rsid w:val="0054706F"/>
    <w:rsid w:val="005470EF"/>
    <w:rsid w:val="00547257"/>
    <w:rsid w:val="0054734C"/>
    <w:rsid w:val="005473B8"/>
    <w:rsid w:val="00547466"/>
    <w:rsid w:val="0054747F"/>
    <w:rsid w:val="0054753C"/>
    <w:rsid w:val="00547623"/>
    <w:rsid w:val="00547687"/>
    <w:rsid w:val="005477EC"/>
    <w:rsid w:val="00547890"/>
    <w:rsid w:val="005478CC"/>
    <w:rsid w:val="00547A84"/>
    <w:rsid w:val="00547AC6"/>
    <w:rsid w:val="00547AD5"/>
    <w:rsid w:val="00547AE5"/>
    <w:rsid w:val="00547AE8"/>
    <w:rsid w:val="00547AFC"/>
    <w:rsid w:val="00547C6D"/>
    <w:rsid w:val="00547C84"/>
    <w:rsid w:val="00547D36"/>
    <w:rsid w:val="00547D8A"/>
    <w:rsid w:val="00547E69"/>
    <w:rsid w:val="00547F63"/>
    <w:rsid w:val="00547FE7"/>
    <w:rsid w:val="005501D2"/>
    <w:rsid w:val="005502FD"/>
    <w:rsid w:val="00550341"/>
    <w:rsid w:val="005503D8"/>
    <w:rsid w:val="00550422"/>
    <w:rsid w:val="00550492"/>
    <w:rsid w:val="005507D9"/>
    <w:rsid w:val="0055087F"/>
    <w:rsid w:val="0055098A"/>
    <w:rsid w:val="00550ADE"/>
    <w:rsid w:val="00550CBD"/>
    <w:rsid w:val="00550CD8"/>
    <w:rsid w:val="00550D07"/>
    <w:rsid w:val="00550F19"/>
    <w:rsid w:val="00550F8D"/>
    <w:rsid w:val="00551059"/>
    <w:rsid w:val="00551065"/>
    <w:rsid w:val="005510CB"/>
    <w:rsid w:val="005510F2"/>
    <w:rsid w:val="00551396"/>
    <w:rsid w:val="005513DC"/>
    <w:rsid w:val="005513EB"/>
    <w:rsid w:val="00551403"/>
    <w:rsid w:val="00551409"/>
    <w:rsid w:val="0055140F"/>
    <w:rsid w:val="00551716"/>
    <w:rsid w:val="0055187D"/>
    <w:rsid w:val="00551909"/>
    <w:rsid w:val="00551D62"/>
    <w:rsid w:val="00551D82"/>
    <w:rsid w:val="00551DB0"/>
    <w:rsid w:val="00551DD7"/>
    <w:rsid w:val="00551E91"/>
    <w:rsid w:val="00552043"/>
    <w:rsid w:val="005520C4"/>
    <w:rsid w:val="00552119"/>
    <w:rsid w:val="00552194"/>
    <w:rsid w:val="0055250D"/>
    <w:rsid w:val="00552660"/>
    <w:rsid w:val="005527A5"/>
    <w:rsid w:val="00552958"/>
    <w:rsid w:val="00552971"/>
    <w:rsid w:val="00552A0D"/>
    <w:rsid w:val="00552BA5"/>
    <w:rsid w:val="00552BD5"/>
    <w:rsid w:val="00552C26"/>
    <w:rsid w:val="00552C55"/>
    <w:rsid w:val="00552C61"/>
    <w:rsid w:val="00552D29"/>
    <w:rsid w:val="00552D64"/>
    <w:rsid w:val="00552ED0"/>
    <w:rsid w:val="00552FA0"/>
    <w:rsid w:val="00552FC7"/>
    <w:rsid w:val="00553013"/>
    <w:rsid w:val="00553170"/>
    <w:rsid w:val="005531F3"/>
    <w:rsid w:val="0055331B"/>
    <w:rsid w:val="0055335E"/>
    <w:rsid w:val="00553494"/>
    <w:rsid w:val="005536AA"/>
    <w:rsid w:val="00553717"/>
    <w:rsid w:val="00553780"/>
    <w:rsid w:val="00553888"/>
    <w:rsid w:val="005538D8"/>
    <w:rsid w:val="00553930"/>
    <w:rsid w:val="0055398F"/>
    <w:rsid w:val="00553A90"/>
    <w:rsid w:val="00553B05"/>
    <w:rsid w:val="00553B18"/>
    <w:rsid w:val="00553B2D"/>
    <w:rsid w:val="00553BA7"/>
    <w:rsid w:val="00553BF6"/>
    <w:rsid w:val="00553C35"/>
    <w:rsid w:val="00553C52"/>
    <w:rsid w:val="00553CDD"/>
    <w:rsid w:val="00553D6D"/>
    <w:rsid w:val="00553DA6"/>
    <w:rsid w:val="00553EC9"/>
    <w:rsid w:val="00553F09"/>
    <w:rsid w:val="00553F9B"/>
    <w:rsid w:val="00554118"/>
    <w:rsid w:val="0055421B"/>
    <w:rsid w:val="0055422B"/>
    <w:rsid w:val="0055441C"/>
    <w:rsid w:val="005544A7"/>
    <w:rsid w:val="005547C8"/>
    <w:rsid w:val="00554820"/>
    <w:rsid w:val="00554825"/>
    <w:rsid w:val="00554A49"/>
    <w:rsid w:val="00554A54"/>
    <w:rsid w:val="00554A65"/>
    <w:rsid w:val="00554AD4"/>
    <w:rsid w:val="00554B1F"/>
    <w:rsid w:val="00554C1F"/>
    <w:rsid w:val="00554CB3"/>
    <w:rsid w:val="00554FF3"/>
    <w:rsid w:val="00555117"/>
    <w:rsid w:val="005551B5"/>
    <w:rsid w:val="0055540C"/>
    <w:rsid w:val="00555426"/>
    <w:rsid w:val="0055556E"/>
    <w:rsid w:val="0055557D"/>
    <w:rsid w:val="00555596"/>
    <w:rsid w:val="005555F2"/>
    <w:rsid w:val="00555620"/>
    <w:rsid w:val="00555660"/>
    <w:rsid w:val="00555684"/>
    <w:rsid w:val="005556CD"/>
    <w:rsid w:val="00555710"/>
    <w:rsid w:val="005557BA"/>
    <w:rsid w:val="00555A40"/>
    <w:rsid w:val="00555C0B"/>
    <w:rsid w:val="00555FAC"/>
    <w:rsid w:val="00556003"/>
    <w:rsid w:val="005560A6"/>
    <w:rsid w:val="00556113"/>
    <w:rsid w:val="00556223"/>
    <w:rsid w:val="00556310"/>
    <w:rsid w:val="005563FC"/>
    <w:rsid w:val="005564BB"/>
    <w:rsid w:val="00556554"/>
    <w:rsid w:val="00556563"/>
    <w:rsid w:val="005565A4"/>
    <w:rsid w:val="0055667D"/>
    <w:rsid w:val="0055668E"/>
    <w:rsid w:val="005566CB"/>
    <w:rsid w:val="0055679E"/>
    <w:rsid w:val="005568CE"/>
    <w:rsid w:val="0055692A"/>
    <w:rsid w:val="005569C5"/>
    <w:rsid w:val="00556A53"/>
    <w:rsid w:val="00556AD3"/>
    <w:rsid w:val="00556AD9"/>
    <w:rsid w:val="00556B5B"/>
    <w:rsid w:val="00556BC0"/>
    <w:rsid w:val="00556C2C"/>
    <w:rsid w:val="00556C85"/>
    <w:rsid w:val="00556D1C"/>
    <w:rsid w:val="00556EE0"/>
    <w:rsid w:val="00556F89"/>
    <w:rsid w:val="0055705F"/>
    <w:rsid w:val="005570CF"/>
    <w:rsid w:val="00557106"/>
    <w:rsid w:val="00557157"/>
    <w:rsid w:val="00557172"/>
    <w:rsid w:val="0055722C"/>
    <w:rsid w:val="00557262"/>
    <w:rsid w:val="0055734E"/>
    <w:rsid w:val="005573ED"/>
    <w:rsid w:val="00557477"/>
    <w:rsid w:val="00557484"/>
    <w:rsid w:val="005575A3"/>
    <w:rsid w:val="00557976"/>
    <w:rsid w:val="00557B90"/>
    <w:rsid w:val="00557F64"/>
    <w:rsid w:val="0055D2F3"/>
    <w:rsid w:val="0056001D"/>
    <w:rsid w:val="00560152"/>
    <w:rsid w:val="005601B6"/>
    <w:rsid w:val="005602CC"/>
    <w:rsid w:val="00560398"/>
    <w:rsid w:val="005603F9"/>
    <w:rsid w:val="005604DA"/>
    <w:rsid w:val="00560533"/>
    <w:rsid w:val="00560541"/>
    <w:rsid w:val="005609AC"/>
    <w:rsid w:val="00560A04"/>
    <w:rsid w:val="00560A32"/>
    <w:rsid w:val="00560A73"/>
    <w:rsid w:val="00560AB7"/>
    <w:rsid w:val="00560BED"/>
    <w:rsid w:val="00560C34"/>
    <w:rsid w:val="00560C48"/>
    <w:rsid w:val="00560DF6"/>
    <w:rsid w:val="00560EEB"/>
    <w:rsid w:val="00560F2B"/>
    <w:rsid w:val="00560F4A"/>
    <w:rsid w:val="00560FA3"/>
    <w:rsid w:val="00561256"/>
    <w:rsid w:val="005612EF"/>
    <w:rsid w:val="00561321"/>
    <w:rsid w:val="005613F4"/>
    <w:rsid w:val="00561789"/>
    <w:rsid w:val="00561A66"/>
    <w:rsid w:val="00561A6D"/>
    <w:rsid w:val="00561A81"/>
    <w:rsid w:val="00561ABA"/>
    <w:rsid w:val="00561CA6"/>
    <w:rsid w:val="00561D85"/>
    <w:rsid w:val="00561D9F"/>
    <w:rsid w:val="00561FEB"/>
    <w:rsid w:val="0056203E"/>
    <w:rsid w:val="00562238"/>
    <w:rsid w:val="005622CC"/>
    <w:rsid w:val="005622F1"/>
    <w:rsid w:val="005623FD"/>
    <w:rsid w:val="0056243A"/>
    <w:rsid w:val="00562545"/>
    <w:rsid w:val="0056271E"/>
    <w:rsid w:val="005627D0"/>
    <w:rsid w:val="00562806"/>
    <w:rsid w:val="00562810"/>
    <w:rsid w:val="00562823"/>
    <w:rsid w:val="005628AF"/>
    <w:rsid w:val="0056293A"/>
    <w:rsid w:val="005629F8"/>
    <w:rsid w:val="00562A93"/>
    <w:rsid w:val="00562AB2"/>
    <w:rsid w:val="00562AF5"/>
    <w:rsid w:val="00562B3F"/>
    <w:rsid w:val="00562C8D"/>
    <w:rsid w:val="00562E66"/>
    <w:rsid w:val="00562ED9"/>
    <w:rsid w:val="00562EDD"/>
    <w:rsid w:val="00562F04"/>
    <w:rsid w:val="00562F41"/>
    <w:rsid w:val="0056342B"/>
    <w:rsid w:val="00563479"/>
    <w:rsid w:val="0056348B"/>
    <w:rsid w:val="005634C2"/>
    <w:rsid w:val="00563514"/>
    <w:rsid w:val="0056366D"/>
    <w:rsid w:val="005636D7"/>
    <w:rsid w:val="00563809"/>
    <w:rsid w:val="00563842"/>
    <w:rsid w:val="00563927"/>
    <w:rsid w:val="00563994"/>
    <w:rsid w:val="005639B8"/>
    <w:rsid w:val="005639E8"/>
    <w:rsid w:val="00563AD4"/>
    <w:rsid w:val="00563B63"/>
    <w:rsid w:val="00563C41"/>
    <w:rsid w:val="00563DE1"/>
    <w:rsid w:val="00563EB5"/>
    <w:rsid w:val="00563FD3"/>
    <w:rsid w:val="00564145"/>
    <w:rsid w:val="00564157"/>
    <w:rsid w:val="00564384"/>
    <w:rsid w:val="005644BB"/>
    <w:rsid w:val="005645C3"/>
    <w:rsid w:val="00564708"/>
    <w:rsid w:val="00564763"/>
    <w:rsid w:val="005647CC"/>
    <w:rsid w:val="005647E3"/>
    <w:rsid w:val="005647F9"/>
    <w:rsid w:val="00564BBE"/>
    <w:rsid w:val="00564C6D"/>
    <w:rsid w:val="00564D57"/>
    <w:rsid w:val="00564DDA"/>
    <w:rsid w:val="00564DDE"/>
    <w:rsid w:val="00564E63"/>
    <w:rsid w:val="00564F5E"/>
    <w:rsid w:val="00565008"/>
    <w:rsid w:val="00565065"/>
    <w:rsid w:val="00565087"/>
    <w:rsid w:val="005650D7"/>
    <w:rsid w:val="005650F6"/>
    <w:rsid w:val="00565149"/>
    <w:rsid w:val="00565185"/>
    <w:rsid w:val="005651B9"/>
    <w:rsid w:val="00565242"/>
    <w:rsid w:val="005656EE"/>
    <w:rsid w:val="0056580C"/>
    <w:rsid w:val="00565972"/>
    <w:rsid w:val="00565A65"/>
    <w:rsid w:val="00565B0E"/>
    <w:rsid w:val="00565B59"/>
    <w:rsid w:val="00565C1D"/>
    <w:rsid w:val="00565D7D"/>
    <w:rsid w:val="005660F3"/>
    <w:rsid w:val="00566101"/>
    <w:rsid w:val="0056613F"/>
    <w:rsid w:val="0056615E"/>
    <w:rsid w:val="00566222"/>
    <w:rsid w:val="0056622E"/>
    <w:rsid w:val="005662D3"/>
    <w:rsid w:val="00566399"/>
    <w:rsid w:val="005663D9"/>
    <w:rsid w:val="005663FD"/>
    <w:rsid w:val="00566431"/>
    <w:rsid w:val="00566607"/>
    <w:rsid w:val="005666E1"/>
    <w:rsid w:val="005669A9"/>
    <w:rsid w:val="00566B02"/>
    <w:rsid w:val="00566C1F"/>
    <w:rsid w:val="00566C20"/>
    <w:rsid w:val="00566C34"/>
    <w:rsid w:val="00566CEB"/>
    <w:rsid w:val="00566D73"/>
    <w:rsid w:val="00566D81"/>
    <w:rsid w:val="00566DDC"/>
    <w:rsid w:val="00566DEC"/>
    <w:rsid w:val="00566E12"/>
    <w:rsid w:val="00566EC6"/>
    <w:rsid w:val="00566F5A"/>
    <w:rsid w:val="0056710C"/>
    <w:rsid w:val="005671AE"/>
    <w:rsid w:val="00567310"/>
    <w:rsid w:val="0056735C"/>
    <w:rsid w:val="0056737D"/>
    <w:rsid w:val="005677B2"/>
    <w:rsid w:val="0056792D"/>
    <w:rsid w:val="005679F5"/>
    <w:rsid w:val="00567A03"/>
    <w:rsid w:val="00567A2B"/>
    <w:rsid w:val="00567A90"/>
    <w:rsid w:val="00567AE8"/>
    <w:rsid w:val="00567BB6"/>
    <w:rsid w:val="00567CBE"/>
    <w:rsid w:val="00567D04"/>
    <w:rsid w:val="00567DEF"/>
    <w:rsid w:val="00567F2B"/>
    <w:rsid w:val="00567FE4"/>
    <w:rsid w:val="0057001D"/>
    <w:rsid w:val="00570252"/>
    <w:rsid w:val="005703AA"/>
    <w:rsid w:val="00570408"/>
    <w:rsid w:val="00570539"/>
    <w:rsid w:val="00570552"/>
    <w:rsid w:val="0057058D"/>
    <w:rsid w:val="005705E6"/>
    <w:rsid w:val="0057065B"/>
    <w:rsid w:val="005706AB"/>
    <w:rsid w:val="005706F8"/>
    <w:rsid w:val="00570A4A"/>
    <w:rsid w:val="00570A79"/>
    <w:rsid w:val="00570AB0"/>
    <w:rsid w:val="00570CA5"/>
    <w:rsid w:val="00570D00"/>
    <w:rsid w:val="00570D4F"/>
    <w:rsid w:val="00570DB2"/>
    <w:rsid w:val="00570E37"/>
    <w:rsid w:val="00570EB2"/>
    <w:rsid w:val="00570EE9"/>
    <w:rsid w:val="00570F2B"/>
    <w:rsid w:val="00570F3A"/>
    <w:rsid w:val="00570FEA"/>
    <w:rsid w:val="005710FB"/>
    <w:rsid w:val="00571121"/>
    <w:rsid w:val="005711A8"/>
    <w:rsid w:val="00571226"/>
    <w:rsid w:val="0057133E"/>
    <w:rsid w:val="00571506"/>
    <w:rsid w:val="005717F8"/>
    <w:rsid w:val="00571819"/>
    <w:rsid w:val="00571BE6"/>
    <w:rsid w:val="00571C4B"/>
    <w:rsid w:val="00571C5C"/>
    <w:rsid w:val="00571DB3"/>
    <w:rsid w:val="00571E60"/>
    <w:rsid w:val="00571E82"/>
    <w:rsid w:val="00571FB3"/>
    <w:rsid w:val="00571FC1"/>
    <w:rsid w:val="00572021"/>
    <w:rsid w:val="00572057"/>
    <w:rsid w:val="00572067"/>
    <w:rsid w:val="0057222A"/>
    <w:rsid w:val="00572352"/>
    <w:rsid w:val="00572554"/>
    <w:rsid w:val="005725A0"/>
    <w:rsid w:val="005725BE"/>
    <w:rsid w:val="005726FA"/>
    <w:rsid w:val="0057291E"/>
    <w:rsid w:val="00572A95"/>
    <w:rsid w:val="00572ABB"/>
    <w:rsid w:val="00572AE4"/>
    <w:rsid w:val="00572C4F"/>
    <w:rsid w:val="00572D00"/>
    <w:rsid w:val="00572D11"/>
    <w:rsid w:val="00572D16"/>
    <w:rsid w:val="00572F1A"/>
    <w:rsid w:val="0057300C"/>
    <w:rsid w:val="0057307F"/>
    <w:rsid w:val="00573181"/>
    <w:rsid w:val="005734D5"/>
    <w:rsid w:val="0057387A"/>
    <w:rsid w:val="005739CB"/>
    <w:rsid w:val="00573A07"/>
    <w:rsid w:val="00573A27"/>
    <w:rsid w:val="00573A3C"/>
    <w:rsid w:val="00573AA5"/>
    <w:rsid w:val="00573C36"/>
    <w:rsid w:val="00573C47"/>
    <w:rsid w:val="00573C5C"/>
    <w:rsid w:val="00573D56"/>
    <w:rsid w:val="00573DFB"/>
    <w:rsid w:val="00573E0B"/>
    <w:rsid w:val="00573E3E"/>
    <w:rsid w:val="00573EC2"/>
    <w:rsid w:val="0057414A"/>
    <w:rsid w:val="00574152"/>
    <w:rsid w:val="0057418E"/>
    <w:rsid w:val="005741B0"/>
    <w:rsid w:val="005741C6"/>
    <w:rsid w:val="00574370"/>
    <w:rsid w:val="00574395"/>
    <w:rsid w:val="005743D0"/>
    <w:rsid w:val="005743DA"/>
    <w:rsid w:val="005743EE"/>
    <w:rsid w:val="005746D6"/>
    <w:rsid w:val="0057488D"/>
    <w:rsid w:val="005748D5"/>
    <w:rsid w:val="005748F1"/>
    <w:rsid w:val="0057498C"/>
    <w:rsid w:val="00574AFE"/>
    <w:rsid w:val="00574B94"/>
    <w:rsid w:val="00574BC6"/>
    <w:rsid w:val="00574BDF"/>
    <w:rsid w:val="00574D84"/>
    <w:rsid w:val="00574DFD"/>
    <w:rsid w:val="00574E5B"/>
    <w:rsid w:val="00574EFD"/>
    <w:rsid w:val="00574F15"/>
    <w:rsid w:val="0057508C"/>
    <w:rsid w:val="005750BB"/>
    <w:rsid w:val="00575160"/>
    <w:rsid w:val="005751B7"/>
    <w:rsid w:val="0057523D"/>
    <w:rsid w:val="0057529E"/>
    <w:rsid w:val="00575330"/>
    <w:rsid w:val="005755F1"/>
    <w:rsid w:val="005756B2"/>
    <w:rsid w:val="00575723"/>
    <w:rsid w:val="005758A2"/>
    <w:rsid w:val="005758A8"/>
    <w:rsid w:val="00575915"/>
    <w:rsid w:val="00575958"/>
    <w:rsid w:val="00575A96"/>
    <w:rsid w:val="00575BB5"/>
    <w:rsid w:val="00575BE3"/>
    <w:rsid w:val="00575C61"/>
    <w:rsid w:val="00575D07"/>
    <w:rsid w:val="00575D0B"/>
    <w:rsid w:val="00575D22"/>
    <w:rsid w:val="00575DEB"/>
    <w:rsid w:val="00575DEF"/>
    <w:rsid w:val="00576115"/>
    <w:rsid w:val="005762F2"/>
    <w:rsid w:val="0057640D"/>
    <w:rsid w:val="0057651E"/>
    <w:rsid w:val="005765AC"/>
    <w:rsid w:val="00576621"/>
    <w:rsid w:val="00576690"/>
    <w:rsid w:val="005766FD"/>
    <w:rsid w:val="005767EE"/>
    <w:rsid w:val="0057694E"/>
    <w:rsid w:val="005769CF"/>
    <w:rsid w:val="00576B3D"/>
    <w:rsid w:val="00576B42"/>
    <w:rsid w:val="00576C5A"/>
    <w:rsid w:val="00576CE8"/>
    <w:rsid w:val="00576D3E"/>
    <w:rsid w:val="00576E10"/>
    <w:rsid w:val="00576FD1"/>
    <w:rsid w:val="00577045"/>
    <w:rsid w:val="00577088"/>
    <w:rsid w:val="00577147"/>
    <w:rsid w:val="00577207"/>
    <w:rsid w:val="005774C7"/>
    <w:rsid w:val="00577657"/>
    <w:rsid w:val="005777D7"/>
    <w:rsid w:val="00577826"/>
    <w:rsid w:val="005779B1"/>
    <w:rsid w:val="00577A6E"/>
    <w:rsid w:val="00577A9C"/>
    <w:rsid w:val="00577B0E"/>
    <w:rsid w:val="00577B0F"/>
    <w:rsid w:val="00577B60"/>
    <w:rsid w:val="00577E6A"/>
    <w:rsid w:val="00577EAD"/>
    <w:rsid w:val="00577EDD"/>
    <w:rsid w:val="00577EF0"/>
    <w:rsid w:val="00577F11"/>
    <w:rsid w:val="00577FCC"/>
    <w:rsid w:val="00577FE0"/>
    <w:rsid w:val="0058014D"/>
    <w:rsid w:val="00580175"/>
    <w:rsid w:val="005801FD"/>
    <w:rsid w:val="00580318"/>
    <w:rsid w:val="00580356"/>
    <w:rsid w:val="005808E1"/>
    <w:rsid w:val="0058091A"/>
    <w:rsid w:val="00580A6D"/>
    <w:rsid w:val="00580A88"/>
    <w:rsid w:val="00580AEC"/>
    <w:rsid w:val="00580B9C"/>
    <w:rsid w:val="00580D40"/>
    <w:rsid w:val="00580ED9"/>
    <w:rsid w:val="00580EDF"/>
    <w:rsid w:val="00580F40"/>
    <w:rsid w:val="00581290"/>
    <w:rsid w:val="00581291"/>
    <w:rsid w:val="005812DB"/>
    <w:rsid w:val="0058134C"/>
    <w:rsid w:val="00581374"/>
    <w:rsid w:val="005813FC"/>
    <w:rsid w:val="00581408"/>
    <w:rsid w:val="00581425"/>
    <w:rsid w:val="0058150E"/>
    <w:rsid w:val="0058168C"/>
    <w:rsid w:val="00581823"/>
    <w:rsid w:val="00581F79"/>
    <w:rsid w:val="005821A9"/>
    <w:rsid w:val="0058222C"/>
    <w:rsid w:val="005822C2"/>
    <w:rsid w:val="00582411"/>
    <w:rsid w:val="005824E2"/>
    <w:rsid w:val="0058257E"/>
    <w:rsid w:val="005825D0"/>
    <w:rsid w:val="0058262A"/>
    <w:rsid w:val="005826F7"/>
    <w:rsid w:val="00582785"/>
    <w:rsid w:val="00582793"/>
    <w:rsid w:val="00582854"/>
    <w:rsid w:val="005829B9"/>
    <w:rsid w:val="00582AE7"/>
    <w:rsid w:val="00582E18"/>
    <w:rsid w:val="00582F82"/>
    <w:rsid w:val="0058305D"/>
    <w:rsid w:val="00583143"/>
    <w:rsid w:val="005831D0"/>
    <w:rsid w:val="005831D3"/>
    <w:rsid w:val="00583244"/>
    <w:rsid w:val="0058324C"/>
    <w:rsid w:val="005832F1"/>
    <w:rsid w:val="00583476"/>
    <w:rsid w:val="005834C8"/>
    <w:rsid w:val="0058355B"/>
    <w:rsid w:val="00583706"/>
    <w:rsid w:val="005837D3"/>
    <w:rsid w:val="005837FF"/>
    <w:rsid w:val="00583C73"/>
    <w:rsid w:val="00583D16"/>
    <w:rsid w:val="00583D63"/>
    <w:rsid w:val="00583EFD"/>
    <w:rsid w:val="00583F4E"/>
    <w:rsid w:val="00584122"/>
    <w:rsid w:val="0058412D"/>
    <w:rsid w:val="005841B6"/>
    <w:rsid w:val="00584345"/>
    <w:rsid w:val="005844D4"/>
    <w:rsid w:val="0058451A"/>
    <w:rsid w:val="00584562"/>
    <w:rsid w:val="005845AF"/>
    <w:rsid w:val="005845C5"/>
    <w:rsid w:val="005845D3"/>
    <w:rsid w:val="005846C9"/>
    <w:rsid w:val="005846FD"/>
    <w:rsid w:val="00584802"/>
    <w:rsid w:val="005848F6"/>
    <w:rsid w:val="005849C1"/>
    <w:rsid w:val="00584AF9"/>
    <w:rsid w:val="00584BCD"/>
    <w:rsid w:val="00584CA7"/>
    <w:rsid w:val="00584CAB"/>
    <w:rsid w:val="00584D2A"/>
    <w:rsid w:val="00584D41"/>
    <w:rsid w:val="00584D43"/>
    <w:rsid w:val="00584DC0"/>
    <w:rsid w:val="00584DD8"/>
    <w:rsid w:val="00584EBE"/>
    <w:rsid w:val="00584F41"/>
    <w:rsid w:val="005850AC"/>
    <w:rsid w:val="00585148"/>
    <w:rsid w:val="005851CF"/>
    <w:rsid w:val="005852A7"/>
    <w:rsid w:val="0058534A"/>
    <w:rsid w:val="005853BB"/>
    <w:rsid w:val="005853C6"/>
    <w:rsid w:val="005853CE"/>
    <w:rsid w:val="005854AA"/>
    <w:rsid w:val="00585556"/>
    <w:rsid w:val="00585568"/>
    <w:rsid w:val="005856CB"/>
    <w:rsid w:val="0058589B"/>
    <w:rsid w:val="00585B46"/>
    <w:rsid w:val="00585C63"/>
    <w:rsid w:val="00585CEF"/>
    <w:rsid w:val="00585D60"/>
    <w:rsid w:val="00585E2D"/>
    <w:rsid w:val="00585E5E"/>
    <w:rsid w:val="00585EF5"/>
    <w:rsid w:val="005860FD"/>
    <w:rsid w:val="0058612F"/>
    <w:rsid w:val="00586223"/>
    <w:rsid w:val="0058648D"/>
    <w:rsid w:val="00586573"/>
    <w:rsid w:val="005865DC"/>
    <w:rsid w:val="0058662A"/>
    <w:rsid w:val="0058665F"/>
    <w:rsid w:val="005866AD"/>
    <w:rsid w:val="00586776"/>
    <w:rsid w:val="00586836"/>
    <w:rsid w:val="00586892"/>
    <w:rsid w:val="0058695E"/>
    <w:rsid w:val="005869BE"/>
    <w:rsid w:val="00586AD8"/>
    <w:rsid w:val="00586B51"/>
    <w:rsid w:val="00586D86"/>
    <w:rsid w:val="00586D99"/>
    <w:rsid w:val="00586FB5"/>
    <w:rsid w:val="00587038"/>
    <w:rsid w:val="0058704D"/>
    <w:rsid w:val="005870C6"/>
    <w:rsid w:val="00587330"/>
    <w:rsid w:val="00587417"/>
    <w:rsid w:val="00587470"/>
    <w:rsid w:val="005874A9"/>
    <w:rsid w:val="00587626"/>
    <w:rsid w:val="00587644"/>
    <w:rsid w:val="005877A8"/>
    <w:rsid w:val="00587825"/>
    <w:rsid w:val="005878D3"/>
    <w:rsid w:val="005879E6"/>
    <w:rsid w:val="00587AAB"/>
    <w:rsid w:val="00587ABA"/>
    <w:rsid w:val="00587B6A"/>
    <w:rsid w:val="00587C86"/>
    <w:rsid w:val="00587CD8"/>
    <w:rsid w:val="00587DF0"/>
    <w:rsid w:val="00587EB6"/>
    <w:rsid w:val="00587FB7"/>
    <w:rsid w:val="00588AA7"/>
    <w:rsid w:val="0059007B"/>
    <w:rsid w:val="00590106"/>
    <w:rsid w:val="00590121"/>
    <w:rsid w:val="005901DE"/>
    <w:rsid w:val="005901E8"/>
    <w:rsid w:val="005901EF"/>
    <w:rsid w:val="005902F9"/>
    <w:rsid w:val="0059049F"/>
    <w:rsid w:val="005905AB"/>
    <w:rsid w:val="005906EB"/>
    <w:rsid w:val="00590A1A"/>
    <w:rsid w:val="00590A2D"/>
    <w:rsid w:val="00590B70"/>
    <w:rsid w:val="00590B86"/>
    <w:rsid w:val="00590BC3"/>
    <w:rsid w:val="00590C67"/>
    <w:rsid w:val="00590C6B"/>
    <w:rsid w:val="00590D14"/>
    <w:rsid w:val="00590ECB"/>
    <w:rsid w:val="00590F5F"/>
    <w:rsid w:val="00590F67"/>
    <w:rsid w:val="0059106B"/>
    <w:rsid w:val="0059141F"/>
    <w:rsid w:val="0059151B"/>
    <w:rsid w:val="00591550"/>
    <w:rsid w:val="0059162A"/>
    <w:rsid w:val="0059170D"/>
    <w:rsid w:val="0059177B"/>
    <w:rsid w:val="0059188F"/>
    <w:rsid w:val="005918EA"/>
    <w:rsid w:val="0059196D"/>
    <w:rsid w:val="00591999"/>
    <w:rsid w:val="00591A91"/>
    <w:rsid w:val="00591AEE"/>
    <w:rsid w:val="00591D82"/>
    <w:rsid w:val="00591DA1"/>
    <w:rsid w:val="00591F83"/>
    <w:rsid w:val="0059244C"/>
    <w:rsid w:val="00592461"/>
    <w:rsid w:val="005924C9"/>
    <w:rsid w:val="00592617"/>
    <w:rsid w:val="00592695"/>
    <w:rsid w:val="00592750"/>
    <w:rsid w:val="00592841"/>
    <w:rsid w:val="0059287E"/>
    <w:rsid w:val="005928C4"/>
    <w:rsid w:val="00592B04"/>
    <w:rsid w:val="00592B73"/>
    <w:rsid w:val="00592B75"/>
    <w:rsid w:val="00592BF2"/>
    <w:rsid w:val="00592CA6"/>
    <w:rsid w:val="00592CB7"/>
    <w:rsid w:val="00592CE7"/>
    <w:rsid w:val="00592D57"/>
    <w:rsid w:val="00592DFC"/>
    <w:rsid w:val="00592E83"/>
    <w:rsid w:val="00592EC8"/>
    <w:rsid w:val="00592F33"/>
    <w:rsid w:val="00593196"/>
    <w:rsid w:val="00593402"/>
    <w:rsid w:val="00593420"/>
    <w:rsid w:val="00593486"/>
    <w:rsid w:val="0059349E"/>
    <w:rsid w:val="005935AC"/>
    <w:rsid w:val="005935FA"/>
    <w:rsid w:val="00593685"/>
    <w:rsid w:val="005936C4"/>
    <w:rsid w:val="005938E7"/>
    <w:rsid w:val="00593969"/>
    <w:rsid w:val="00593976"/>
    <w:rsid w:val="00593B81"/>
    <w:rsid w:val="00593D33"/>
    <w:rsid w:val="00593EAB"/>
    <w:rsid w:val="00593F42"/>
    <w:rsid w:val="005940E6"/>
    <w:rsid w:val="00594101"/>
    <w:rsid w:val="00594130"/>
    <w:rsid w:val="00594282"/>
    <w:rsid w:val="0059431E"/>
    <w:rsid w:val="0059436A"/>
    <w:rsid w:val="0059436C"/>
    <w:rsid w:val="005943C2"/>
    <w:rsid w:val="00594499"/>
    <w:rsid w:val="00594520"/>
    <w:rsid w:val="005946B2"/>
    <w:rsid w:val="0059485B"/>
    <w:rsid w:val="00594861"/>
    <w:rsid w:val="005948B6"/>
    <w:rsid w:val="00594989"/>
    <w:rsid w:val="00594A61"/>
    <w:rsid w:val="00594AC2"/>
    <w:rsid w:val="00594ADC"/>
    <w:rsid w:val="00594BBA"/>
    <w:rsid w:val="00594D07"/>
    <w:rsid w:val="00594DD4"/>
    <w:rsid w:val="00594FD3"/>
    <w:rsid w:val="0059509C"/>
    <w:rsid w:val="005954A0"/>
    <w:rsid w:val="0059551C"/>
    <w:rsid w:val="0059552E"/>
    <w:rsid w:val="0059563E"/>
    <w:rsid w:val="00595655"/>
    <w:rsid w:val="005956E0"/>
    <w:rsid w:val="005958A7"/>
    <w:rsid w:val="00595BB7"/>
    <w:rsid w:val="00595C3C"/>
    <w:rsid w:val="00595C5F"/>
    <w:rsid w:val="00595DE8"/>
    <w:rsid w:val="00595EC1"/>
    <w:rsid w:val="0059614D"/>
    <w:rsid w:val="00596183"/>
    <w:rsid w:val="005963C6"/>
    <w:rsid w:val="00596580"/>
    <w:rsid w:val="0059666C"/>
    <w:rsid w:val="0059698E"/>
    <w:rsid w:val="00596B62"/>
    <w:rsid w:val="00596BF5"/>
    <w:rsid w:val="00596C64"/>
    <w:rsid w:val="00596DBD"/>
    <w:rsid w:val="00596F2B"/>
    <w:rsid w:val="00597047"/>
    <w:rsid w:val="005972D7"/>
    <w:rsid w:val="0059731E"/>
    <w:rsid w:val="0059746A"/>
    <w:rsid w:val="005974EA"/>
    <w:rsid w:val="0059751B"/>
    <w:rsid w:val="005975B9"/>
    <w:rsid w:val="00597811"/>
    <w:rsid w:val="00597866"/>
    <w:rsid w:val="0059792C"/>
    <w:rsid w:val="005979D1"/>
    <w:rsid w:val="00597A1D"/>
    <w:rsid w:val="00597A74"/>
    <w:rsid w:val="00597C26"/>
    <w:rsid w:val="00597E5B"/>
    <w:rsid w:val="005A0115"/>
    <w:rsid w:val="005A0116"/>
    <w:rsid w:val="005A013C"/>
    <w:rsid w:val="005A0156"/>
    <w:rsid w:val="005A024E"/>
    <w:rsid w:val="005A0703"/>
    <w:rsid w:val="005A0712"/>
    <w:rsid w:val="005A077B"/>
    <w:rsid w:val="005A0876"/>
    <w:rsid w:val="005A0926"/>
    <w:rsid w:val="005A0940"/>
    <w:rsid w:val="005A098F"/>
    <w:rsid w:val="005A0991"/>
    <w:rsid w:val="005A0A09"/>
    <w:rsid w:val="005A0AF1"/>
    <w:rsid w:val="005A0DAD"/>
    <w:rsid w:val="005A0E26"/>
    <w:rsid w:val="005A0F2A"/>
    <w:rsid w:val="005A0F48"/>
    <w:rsid w:val="005A128F"/>
    <w:rsid w:val="005A12EB"/>
    <w:rsid w:val="005A1345"/>
    <w:rsid w:val="005A1384"/>
    <w:rsid w:val="005A1412"/>
    <w:rsid w:val="005A1547"/>
    <w:rsid w:val="005A1557"/>
    <w:rsid w:val="005A157A"/>
    <w:rsid w:val="005A15AA"/>
    <w:rsid w:val="005A15D9"/>
    <w:rsid w:val="005A1655"/>
    <w:rsid w:val="005A1724"/>
    <w:rsid w:val="005A1845"/>
    <w:rsid w:val="005A18AA"/>
    <w:rsid w:val="005A1AC6"/>
    <w:rsid w:val="005A1B3F"/>
    <w:rsid w:val="005A2028"/>
    <w:rsid w:val="005A22C1"/>
    <w:rsid w:val="005A22C4"/>
    <w:rsid w:val="005A2474"/>
    <w:rsid w:val="005A24C9"/>
    <w:rsid w:val="005A2543"/>
    <w:rsid w:val="005A276C"/>
    <w:rsid w:val="005A282B"/>
    <w:rsid w:val="005A28F8"/>
    <w:rsid w:val="005A2A3B"/>
    <w:rsid w:val="005A2AD8"/>
    <w:rsid w:val="005A2AEF"/>
    <w:rsid w:val="005A2B35"/>
    <w:rsid w:val="005A2B3B"/>
    <w:rsid w:val="005A2BCB"/>
    <w:rsid w:val="005A2BFE"/>
    <w:rsid w:val="005A2C88"/>
    <w:rsid w:val="005A2D14"/>
    <w:rsid w:val="005A2D34"/>
    <w:rsid w:val="005A2E54"/>
    <w:rsid w:val="005A2ED9"/>
    <w:rsid w:val="005A2F95"/>
    <w:rsid w:val="005A2FA0"/>
    <w:rsid w:val="005A2FD5"/>
    <w:rsid w:val="005A30A8"/>
    <w:rsid w:val="005A322C"/>
    <w:rsid w:val="005A3384"/>
    <w:rsid w:val="005A3543"/>
    <w:rsid w:val="005A36CF"/>
    <w:rsid w:val="005A3A8F"/>
    <w:rsid w:val="005A3BB7"/>
    <w:rsid w:val="005A3BCD"/>
    <w:rsid w:val="005A3D0A"/>
    <w:rsid w:val="005A3D94"/>
    <w:rsid w:val="005A3DC6"/>
    <w:rsid w:val="005A40CE"/>
    <w:rsid w:val="005A426D"/>
    <w:rsid w:val="005A42A6"/>
    <w:rsid w:val="005A4310"/>
    <w:rsid w:val="005A4505"/>
    <w:rsid w:val="005A45DF"/>
    <w:rsid w:val="005A460E"/>
    <w:rsid w:val="005A46CD"/>
    <w:rsid w:val="005A47D3"/>
    <w:rsid w:val="005A4859"/>
    <w:rsid w:val="005A4B09"/>
    <w:rsid w:val="005A4BAE"/>
    <w:rsid w:val="005A4BB3"/>
    <w:rsid w:val="005A4D2D"/>
    <w:rsid w:val="005A4D8B"/>
    <w:rsid w:val="005A4DE2"/>
    <w:rsid w:val="005A5016"/>
    <w:rsid w:val="005A5068"/>
    <w:rsid w:val="005A50FD"/>
    <w:rsid w:val="005A5121"/>
    <w:rsid w:val="005A5122"/>
    <w:rsid w:val="005A51F6"/>
    <w:rsid w:val="005A5370"/>
    <w:rsid w:val="005A53BD"/>
    <w:rsid w:val="005A5414"/>
    <w:rsid w:val="005A5501"/>
    <w:rsid w:val="005A5583"/>
    <w:rsid w:val="005A5656"/>
    <w:rsid w:val="005A5694"/>
    <w:rsid w:val="005A5754"/>
    <w:rsid w:val="005A5859"/>
    <w:rsid w:val="005A599F"/>
    <w:rsid w:val="005A5BEB"/>
    <w:rsid w:val="005A5C0E"/>
    <w:rsid w:val="005A5C5A"/>
    <w:rsid w:val="005A5CA0"/>
    <w:rsid w:val="005A5D4D"/>
    <w:rsid w:val="005A5DAA"/>
    <w:rsid w:val="005A5E98"/>
    <w:rsid w:val="005A606C"/>
    <w:rsid w:val="005A60E2"/>
    <w:rsid w:val="005A62B3"/>
    <w:rsid w:val="005A6575"/>
    <w:rsid w:val="005A6601"/>
    <w:rsid w:val="005A684F"/>
    <w:rsid w:val="005A6899"/>
    <w:rsid w:val="005A68D3"/>
    <w:rsid w:val="005A6979"/>
    <w:rsid w:val="005A6A1A"/>
    <w:rsid w:val="005A6AB3"/>
    <w:rsid w:val="005A6AFC"/>
    <w:rsid w:val="005A6C8D"/>
    <w:rsid w:val="005A6EC2"/>
    <w:rsid w:val="005A6EEA"/>
    <w:rsid w:val="005A6F47"/>
    <w:rsid w:val="005A6F4F"/>
    <w:rsid w:val="005A7010"/>
    <w:rsid w:val="005A702F"/>
    <w:rsid w:val="005A71E9"/>
    <w:rsid w:val="005A737B"/>
    <w:rsid w:val="005A7450"/>
    <w:rsid w:val="005A751E"/>
    <w:rsid w:val="005A7719"/>
    <w:rsid w:val="005A7742"/>
    <w:rsid w:val="005A7AD0"/>
    <w:rsid w:val="005A7B78"/>
    <w:rsid w:val="005A7D74"/>
    <w:rsid w:val="005A7D9D"/>
    <w:rsid w:val="005A7F05"/>
    <w:rsid w:val="005A7F74"/>
    <w:rsid w:val="005B003B"/>
    <w:rsid w:val="005B0141"/>
    <w:rsid w:val="005B0257"/>
    <w:rsid w:val="005B0288"/>
    <w:rsid w:val="005B0356"/>
    <w:rsid w:val="005B04FB"/>
    <w:rsid w:val="005B0599"/>
    <w:rsid w:val="005B06AB"/>
    <w:rsid w:val="005B07D1"/>
    <w:rsid w:val="005B080A"/>
    <w:rsid w:val="005B0915"/>
    <w:rsid w:val="005B0A59"/>
    <w:rsid w:val="005B0AB0"/>
    <w:rsid w:val="005B0B08"/>
    <w:rsid w:val="005B0B0D"/>
    <w:rsid w:val="005B0E38"/>
    <w:rsid w:val="005B0F18"/>
    <w:rsid w:val="005B0F87"/>
    <w:rsid w:val="005B1264"/>
    <w:rsid w:val="005B1293"/>
    <w:rsid w:val="005B13BF"/>
    <w:rsid w:val="005B13F9"/>
    <w:rsid w:val="005B1409"/>
    <w:rsid w:val="005B14CE"/>
    <w:rsid w:val="005B1568"/>
    <w:rsid w:val="005B1628"/>
    <w:rsid w:val="005B168E"/>
    <w:rsid w:val="005B17B8"/>
    <w:rsid w:val="005B186E"/>
    <w:rsid w:val="005B191A"/>
    <w:rsid w:val="005B1929"/>
    <w:rsid w:val="005B1A16"/>
    <w:rsid w:val="005B1BEA"/>
    <w:rsid w:val="005B1C86"/>
    <w:rsid w:val="005B1DF9"/>
    <w:rsid w:val="005B21DC"/>
    <w:rsid w:val="005B2205"/>
    <w:rsid w:val="005B226F"/>
    <w:rsid w:val="005B2363"/>
    <w:rsid w:val="005B23D8"/>
    <w:rsid w:val="005B23F5"/>
    <w:rsid w:val="005B24E4"/>
    <w:rsid w:val="005B2639"/>
    <w:rsid w:val="005B2668"/>
    <w:rsid w:val="005B267E"/>
    <w:rsid w:val="005B2794"/>
    <w:rsid w:val="005B27A5"/>
    <w:rsid w:val="005B28BE"/>
    <w:rsid w:val="005B2C71"/>
    <w:rsid w:val="005B2CA8"/>
    <w:rsid w:val="005B2D07"/>
    <w:rsid w:val="005B2FA6"/>
    <w:rsid w:val="005B3129"/>
    <w:rsid w:val="005B3164"/>
    <w:rsid w:val="005B3184"/>
    <w:rsid w:val="005B3206"/>
    <w:rsid w:val="005B3317"/>
    <w:rsid w:val="005B3352"/>
    <w:rsid w:val="005B337C"/>
    <w:rsid w:val="005B33BA"/>
    <w:rsid w:val="005B340B"/>
    <w:rsid w:val="005B3445"/>
    <w:rsid w:val="005B3572"/>
    <w:rsid w:val="005B35AE"/>
    <w:rsid w:val="005B3751"/>
    <w:rsid w:val="005B383E"/>
    <w:rsid w:val="005B3855"/>
    <w:rsid w:val="005B38BE"/>
    <w:rsid w:val="005B390E"/>
    <w:rsid w:val="005B3AED"/>
    <w:rsid w:val="005B3AF9"/>
    <w:rsid w:val="005B3BBE"/>
    <w:rsid w:val="005B3BEA"/>
    <w:rsid w:val="005B3C23"/>
    <w:rsid w:val="005B3CA0"/>
    <w:rsid w:val="005B3CA8"/>
    <w:rsid w:val="005B3CCA"/>
    <w:rsid w:val="005B3D3D"/>
    <w:rsid w:val="005B3D4C"/>
    <w:rsid w:val="005B3DD3"/>
    <w:rsid w:val="005B3E5A"/>
    <w:rsid w:val="005B3F69"/>
    <w:rsid w:val="005B4030"/>
    <w:rsid w:val="005B41D6"/>
    <w:rsid w:val="005B4233"/>
    <w:rsid w:val="005B4406"/>
    <w:rsid w:val="005B444D"/>
    <w:rsid w:val="005B4481"/>
    <w:rsid w:val="005B4547"/>
    <w:rsid w:val="005B474C"/>
    <w:rsid w:val="005B479F"/>
    <w:rsid w:val="005B48B9"/>
    <w:rsid w:val="005B49E0"/>
    <w:rsid w:val="005B4A15"/>
    <w:rsid w:val="005B4A40"/>
    <w:rsid w:val="005B4A4C"/>
    <w:rsid w:val="005B4AE0"/>
    <w:rsid w:val="005B4BA7"/>
    <w:rsid w:val="005B4C04"/>
    <w:rsid w:val="005B4C5A"/>
    <w:rsid w:val="005B4D28"/>
    <w:rsid w:val="005B4E0F"/>
    <w:rsid w:val="005B4F1D"/>
    <w:rsid w:val="005B549C"/>
    <w:rsid w:val="005B5895"/>
    <w:rsid w:val="005B596B"/>
    <w:rsid w:val="005B5AFD"/>
    <w:rsid w:val="005B5BAB"/>
    <w:rsid w:val="005B5C54"/>
    <w:rsid w:val="005B5CB2"/>
    <w:rsid w:val="005B5D1D"/>
    <w:rsid w:val="005B5D2B"/>
    <w:rsid w:val="005B5D7E"/>
    <w:rsid w:val="005B5D86"/>
    <w:rsid w:val="005B5E82"/>
    <w:rsid w:val="005B5F8A"/>
    <w:rsid w:val="005B60DA"/>
    <w:rsid w:val="005B6180"/>
    <w:rsid w:val="005B620B"/>
    <w:rsid w:val="005B6253"/>
    <w:rsid w:val="005B6607"/>
    <w:rsid w:val="005B66A5"/>
    <w:rsid w:val="005B67FF"/>
    <w:rsid w:val="005B69D4"/>
    <w:rsid w:val="005B6AFA"/>
    <w:rsid w:val="005B6BC1"/>
    <w:rsid w:val="005B6BD7"/>
    <w:rsid w:val="005B6DCD"/>
    <w:rsid w:val="005B6E3B"/>
    <w:rsid w:val="005B6E42"/>
    <w:rsid w:val="005B6E49"/>
    <w:rsid w:val="005B6F91"/>
    <w:rsid w:val="005B7017"/>
    <w:rsid w:val="005B71E1"/>
    <w:rsid w:val="005B731C"/>
    <w:rsid w:val="005B734E"/>
    <w:rsid w:val="005B737A"/>
    <w:rsid w:val="005B7403"/>
    <w:rsid w:val="005B7452"/>
    <w:rsid w:val="005B74C6"/>
    <w:rsid w:val="005B7503"/>
    <w:rsid w:val="005B750D"/>
    <w:rsid w:val="005B7523"/>
    <w:rsid w:val="005B757B"/>
    <w:rsid w:val="005B7791"/>
    <w:rsid w:val="005B77B2"/>
    <w:rsid w:val="005B79AA"/>
    <w:rsid w:val="005B79EE"/>
    <w:rsid w:val="005B79FD"/>
    <w:rsid w:val="005B7BA5"/>
    <w:rsid w:val="005B7BF2"/>
    <w:rsid w:val="005B7C84"/>
    <w:rsid w:val="005B7D64"/>
    <w:rsid w:val="005C01DA"/>
    <w:rsid w:val="005C0207"/>
    <w:rsid w:val="005C021C"/>
    <w:rsid w:val="005C0229"/>
    <w:rsid w:val="005C0238"/>
    <w:rsid w:val="005C02F8"/>
    <w:rsid w:val="005C041A"/>
    <w:rsid w:val="005C0458"/>
    <w:rsid w:val="005C0459"/>
    <w:rsid w:val="005C04A2"/>
    <w:rsid w:val="005C0664"/>
    <w:rsid w:val="005C076E"/>
    <w:rsid w:val="005C07AA"/>
    <w:rsid w:val="005C0871"/>
    <w:rsid w:val="005C0B15"/>
    <w:rsid w:val="005C0D6C"/>
    <w:rsid w:val="005C0D9E"/>
    <w:rsid w:val="005C0E89"/>
    <w:rsid w:val="005C10A8"/>
    <w:rsid w:val="005C10D2"/>
    <w:rsid w:val="005C11B1"/>
    <w:rsid w:val="005C1228"/>
    <w:rsid w:val="005C1407"/>
    <w:rsid w:val="005C143D"/>
    <w:rsid w:val="005C149D"/>
    <w:rsid w:val="005C15BF"/>
    <w:rsid w:val="005C1707"/>
    <w:rsid w:val="005C1786"/>
    <w:rsid w:val="005C1859"/>
    <w:rsid w:val="005C186D"/>
    <w:rsid w:val="005C18CC"/>
    <w:rsid w:val="005C1A1C"/>
    <w:rsid w:val="005C1AA8"/>
    <w:rsid w:val="005C1B8A"/>
    <w:rsid w:val="005C1C09"/>
    <w:rsid w:val="005C1C70"/>
    <w:rsid w:val="005C1C99"/>
    <w:rsid w:val="005C1DB9"/>
    <w:rsid w:val="005C1EBD"/>
    <w:rsid w:val="005C1EFA"/>
    <w:rsid w:val="005C1F1B"/>
    <w:rsid w:val="005C2060"/>
    <w:rsid w:val="005C2192"/>
    <w:rsid w:val="005C2261"/>
    <w:rsid w:val="005C22ED"/>
    <w:rsid w:val="005C239C"/>
    <w:rsid w:val="005C2417"/>
    <w:rsid w:val="005C2783"/>
    <w:rsid w:val="005C27B7"/>
    <w:rsid w:val="005C29A8"/>
    <w:rsid w:val="005C29B3"/>
    <w:rsid w:val="005C2B1A"/>
    <w:rsid w:val="005C2B2F"/>
    <w:rsid w:val="005C2C6C"/>
    <w:rsid w:val="005C2CBC"/>
    <w:rsid w:val="005C2E20"/>
    <w:rsid w:val="005C2E63"/>
    <w:rsid w:val="005C304C"/>
    <w:rsid w:val="005C317E"/>
    <w:rsid w:val="005C3227"/>
    <w:rsid w:val="005C32BF"/>
    <w:rsid w:val="005C32F2"/>
    <w:rsid w:val="005C3400"/>
    <w:rsid w:val="005C349A"/>
    <w:rsid w:val="005C3717"/>
    <w:rsid w:val="005C3780"/>
    <w:rsid w:val="005C39AF"/>
    <w:rsid w:val="005C3B00"/>
    <w:rsid w:val="005C3B8F"/>
    <w:rsid w:val="005C3C09"/>
    <w:rsid w:val="005C3CB3"/>
    <w:rsid w:val="005C3CBA"/>
    <w:rsid w:val="005C3D0F"/>
    <w:rsid w:val="005C3DCD"/>
    <w:rsid w:val="005C3FCA"/>
    <w:rsid w:val="005C3FE6"/>
    <w:rsid w:val="005C4131"/>
    <w:rsid w:val="005C43D4"/>
    <w:rsid w:val="005C454A"/>
    <w:rsid w:val="005C45F7"/>
    <w:rsid w:val="005C470C"/>
    <w:rsid w:val="005C4885"/>
    <w:rsid w:val="005C4965"/>
    <w:rsid w:val="005C49CC"/>
    <w:rsid w:val="005C49EE"/>
    <w:rsid w:val="005C4A1F"/>
    <w:rsid w:val="005C4A99"/>
    <w:rsid w:val="005C4B30"/>
    <w:rsid w:val="005C4B45"/>
    <w:rsid w:val="005C4C83"/>
    <w:rsid w:val="005C4CF1"/>
    <w:rsid w:val="005C4DE1"/>
    <w:rsid w:val="005C4F19"/>
    <w:rsid w:val="005C5081"/>
    <w:rsid w:val="005C52F5"/>
    <w:rsid w:val="005C5310"/>
    <w:rsid w:val="005C55CE"/>
    <w:rsid w:val="005C55FF"/>
    <w:rsid w:val="005C5619"/>
    <w:rsid w:val="005C5636"/>
    <w:rsid w:val="005C56B0"/>
    <w:rsid w:val="005C56E5"/>
    <w:rsid w:val="005C5713"/>
    <w:rsid w:val="005C5784"/>
    <w:rsid w:val="005C58D6"/>
    <w:rsid w:val="005C58F9"/>
    <w:rsid w:val="005C5909"/>
    <w:rsid w:val="005C59A5"/>
    <w:rsid w:val="005C59D5"/>
    <w:rsid w:val="005C5A7F"/>
    <w:rsid w:val="005C5AEA"/>
    <w:rsid w:val="005C5B56"/>
    <w:rsid w:val="005C5BC5"/>
    <w:rsid w:val="005C5BC8"/>
    <w:rsid w:val="005C5CCB"/>
    <w:rsid w:val="005C5D16"/>
    <w:rsid w:val="005C5DAB"/>
    <w:rsid w:val="005C5E81"/>
    <w:rsid w:val="005C5E99"/>
    <w:rsid w:val="005C5EFD"/>
    <w:rsid w:val="005C5F37"/>
    <w:rsid w:val="005C5FD6"/>
    <w:rsid w:val="005C6031"/>
    <w:rsid w:val="005C60CF"/>
    <w:rsid w:val="005C60E7"/>
    <w:rsid w:val="005C614A"/>
    <w:rsid w:val="005C62D3"/>
    <w:rsid w:val="005C62F3"/>
    <w:rsid w:val="005C6487"/>
    <w:rsid w:val="005C65B6"/>
    <w:rsid w:val="005C6661"/>
    <w:rsid w:val="005C6675"/>
    <w:rsid w:val="005C6684"/>
    <w:rsid w:val="005C67BD"/>
    <w:rsid w:val="005C67F1"/>
    <w:rsid w:val="005C68B8"/>
    <w:rsid w:val="005C6905"/>
    <w:rsid w:val="005C6A03"/>
    <w:rsid w:val="005C6AAC"/>
    <w:rsid w:val="005C6B50"/>
    <w:rsid w:val="005C6B81"/>
    <w:rsid w:val="005C6BC4"/>
    <w:rsid w:val="005C6EA6"/>
    <w:rsid w:val="005C6F13"/>
    <w:rsid w:val="005C729C"/>
    <w:rsid w:val="005C7351"/>
    <w:rsid w:val="005C741C"/>
    <w:rsid w:val="005C7569"/>
    <w:rsid w:val="005C7695"/>
    <w:rsid w:val="005C76F9"/>
    <w:rsid w:val="005C776E"/>
    <w:rsid w:val="005C78A6"/>
    <w:rsid w:val="005C7972"/>
    <w:rsid w:val="005C7A2F"/>
    <w:rsid w:val="005C7AD7"/>
    <w:rsid w:val="005C7ADD"/>
    <w:rsid w:val="005C7B84"/>
    <w:rsid w:val="005C7D2C"/>
    <w:rsid w:val="005C7D46"/>
    <w:rsid w:val="005C7EB4"/>
    <w:rsid w:val="005C7F1B"/>
    <w:rsid w:val="005C7FC6"/>
    <w:rsid w:val="005D0011"/>
    <w:rsid w:val="005D0061"/>
    <w:rsid w:val="005D00B6"/>
    <w:rsid w:val="005D0150"/>
    <w:rsid w:val="005D017A"/>
    <w:rsid w:val="005D0292"/>
    <w:rsid w:val="005D03D8"/>
    <w:rsid w:val="005D04EA"/>
    <w:rsid w:val="005D06B6"/>
    <w:rsid w:val="005D0715"/>
    <w:rsid w:val="005D07A3"/>
    <w:rsid w:val="005D0854"/>
    <w:rsid w:val="005D08BE"/>
    <w:rsid w:val="005D0A9B"/>
    <w:rsid w:val="005D0B05"/>
    <w:rsid w:val="005D0B60"/>
    <w:rsid w:val="005D0B69"/>
    <w:rsid w:val="005D0D0C"/>
    <w:rsid w:val="005D0D91"/>
    <w:rsid w:val="005D0D94"/>
    <w:rsid w:val="005D0F82"/>
    <w:rsid w:val="005D114B"/>
    <w:rsid w:val="005D1201"/>
    <w:rsid w:val="005D1603"/>
    <w:rsid w:val="005D17FF"/>
    <w:rsid w:val="005D1852"/>
    <w:rsid w:val="005D185A"/>
    <w:rsid w:val="005D18BF"/>
    <w:rsid w:val="005D18E5"/>
    <w:rsid w:val="005D18FE"/>
    <w:rsid w:val="005D19F9"/>
    <w:rsid w:val="005D1A7F"/>
    <w:rsid w:val="005D1AA3"/>
    <w:rsid w:val="005D1AE0"/>
    <w:rsid w:val="005D1AF9"/>
    <w:rsid w:val="005D1B88"/>
    <w:rsid w:val="005D1BB7"/>
    <w:rsid w:val="005D1C59"/>
    <w:rsid w:val="005D1CC4"/>
    <w:rsid w:val="005D1D00"/>
    <w:rsid w:val="005D1D38"/>
    <w:rsid w:val="005D1F9C"/>
    <w:rsid w:val="005D203E"/>
    <w:rsid w:val="005D211E"/>
    <w:rsid w:val="005D219C"/>
    <w:rsid w:val="005D2226"/>
    <w:rsid w:val="005D2279"/>
    <w:rsid w:val="005D232C"/>
    <w:rsid w:val="005D25BB"/>
    <w:rsid w:val="005D27E3"/>
    <w:rsid w:val="005D2831"/>
    <w:rsid w:val="005D2832"/>
    <w:rsid w:val="005D28B6"/>
    <w:rsid w:val="005D2AAC"/>
    <w:rsid w:val="005D2B62"/>
    <w:rsid w:val="005D2BF2"/>
    <w:rsid w:val="005D2CE8"/>
    <w:rsid w:val="005D2F1A"/>
    <w:rsid w:val="005D2F98"/>
    <w:rsid w:val="005D2FA3"/>
    <w:rsid w:val="005D2FBD"/>
    <w:rsid w:val="005D2FCA"/>
    <w:rsid w:val="005D3014"/>
    <w:rsid w:val="005D312A"/>
    <w:rsid w:val="005D319A"/>
    <w:rsid w:val="005D32E1"/>
    <w:rsid w:val="005D32FA"/>
    <w:rsid w:val="005D3310"/>
    <w:rsid w:val="005D333C"/>
    <w:rsid w:val="005D339E"/>
    <w:rsid w:val="005D344A"/>
    <w:rsid w:val="005D3451"/>
    <w:rsid w:val="005D34A2"/>
    <w:rsid w:val="005D34FD"/>
    <w:rsid w:val="005D353B"/>
    <w:rsid w:val="005D356C"/>
    <w:rsid w:val="005D3638"/>
    <w:rsid w:val="005D36B6"/>
    <w:rsid w:val="005D371D"/>
    <w:rsid w:val="005D3720"/>
    <w:rsid w:val="005D3894"/>
    <w:rsid w:val="005D38AE"/>
    <w:rsid w:val="005D38D4"/>
    <w:rsid w:val="005D3A36"/>
    <w:rsid w:val="005D3CDA"/>
    <w:rsid w:val="005D3E0F"/>
    <w:rsid w:val="005D3E6F"/>
    <w:rsid w:val="005D3F44"/>
    <w:rsid w:val="005D3F6C"/>
    <w:rsid w:val="005D4038"/>
    <w:rsid w:val="005D4190"/>
    <w:rsid w:val="005D42D0"/>
    <w:rsid w:val="005D436C"/>
    <w:rsid w:val="005D446C"/>
    <w:rsid w:val="005D45A0"/>
    <w:rsid w:val="005D4670"/>
    <w:rsid w:val="005D4931"/>
    <w:rsid w:val="005D4963"/>
    <w:rsid w:val="005D4984"/>
    <w:rsid w:val="005D4990"/>
    <w:rsid w:val="005D49E6"/>
    <w:rsid w:val="005D4B9C"/>
    <w:rsid w:val="005D4C1A"/>
    <w:rsid w:val="005D4D24"/>
    <w:rsid w:val="005D4D93"/>
    <w:rsid w:val="005D4EC4"/>
    <w:rsid w:val="005D507C"/>
    <w:rsid w:val="005D508E"/>
    <w:rsid w:val="005D50CB"/>
    <w:rsid w:val="005D52DE"/>
    <w:rsid w:val="005D52F7"/>
    <w:rsid w:val="005D5320"/>
    <w:rsid w:val="005D5587"/>
    <w:rsid w:val="005D5743"/>
    <w:rsid w:val="005D5799"/>
    <w:rsid w:val="005D590C"/>
    <w:rsid w:val="005D59D7"/>
    <w:rsid w:val="005D59FF"/>
    <w:rsid w:val="005D5AB5"/>
    <w:rsid w:val="005D5B61"/>
    <w:rsid w:val="005D5E20"/>
    <w:rsid w:val="005D60B1"/>
    <w:rsid w:val="005D612E"/>
    <w:rsid w:val="005D6185"/>
    <w:rsid w:val="005D61B8"/>
    <w:rsid w:val="005D61F8"/>
    <w:rsid w:val="005D63A0"/>
    <w:rsid w:val="005D64CB"/>
    <w:rsid w:val="005D6572"/>
    <w:rsid w:val="005D6642"/>
    <w:rsid w:val="005D6649"/>
    <w:rsid w:val="005D6761"/>
    <w:rsid w:val="005D678D"/>
    <w:rsid w:val="005D6814"/>
    <w:rsid w:val="005D6817"/>
    <w:rsid w:val="005D687E"/>
    <w:rsid w:val="005D68D1"/>
    <w:rsid w:val="005D697D"/>
    <w:rsid w:val="005D69A5"/>
    <w:rsid w:val="005D69D5"/>
    <w:rsid w:val="005D6ACC"/>
    <w:rsid w:val="005D6AE2"/>
    <w:rsid w:val="005D6E11"/>
    <w:rsid w:val="005D6EE6"/>
    <w:rsid w:val="005D71C3"/>
    <w:rsid w:val="005D72BC"/>
    <w:rsid w:val="005D740C"/>
    <w:rsid w:val="005D7452"/>
    <w:rsid w:val="005D746F"/>
    <w:rsid w:val="005D74B0"/>
    <w:rsid w:val="005D7597"/>
    <w:rsid w:val="005D7616"/>
    <w:rsid w:val="005D76C4"/>
    <w:rsid w:val="005D775C"/>
    <w:rsid w:val="005D7886"/>
    <w:rsid w:val="005D7A48"/>
    <w:rsid w:val="005D7BF2"/>
    <w:rsid w:val="005D7C5A"/>
    <w:rsid w:val="005D7D01"/>
    <w:rsid w:val="005D7E44"/>
    <w:rsid w:val="005D7F0C"/>
    <w:rsid w:val="005E0000"/>
    <w:rsid w:val="005E0063"/>
    <w:rsid w:val="005E0403"/>
    <w:rsid w:val="005E04BE"/>
    <w:rsid w:val="005E0670"/>
    <w:rsid w:val="005E070D"/>
    <w:rsid w:val="005E0713"/>
    <w:rsid w:val="005E09D3"/>
    <w:rsid w:val="005E0A9E"/>
    <w:rsid w:val="005E0C74"/>
    <w:rsid w:val="005E0E35"/>
    <w:rsid w:val="005E0EEA"/>
    <w:rsid w:val="005E1271"/>
    <w:rsid w:val="005E1356"/>
    <w:rsid w:val="005E1669"/>
    <w:rsid w:val="005E167E"/>
    <w:rsid w:val="005E16A1"/>
    <w:rsid w:val="005E16D4"/>
    <w:rsid w:val="005E18BC"/>
    <w:rsid w:val="005E18F3"/>
    <w:rsid w:val="005E1A6E"/>
    <w:rsid w:val="005E1A72"/>
    <w:rsid w:val="005E1AE2"/>
    <w:rsid w:val="005E1BC0"/>
    <w:rsid w:val="005E1C1E"/>
    <w:rsid w:val="005E1C9D"/>
    <w:rsid w:val="005E1DC5"/>
    <w:rsid w:val="005E1EA7"/>
    <w:rsid w:val="005E1FC0"/>
    <w:rsid w:val="005E1FF3"/>
    <w:rsid w:val="005E217D"/>
    <w:rsid w:val="005E218C"/>
    <w:rsid w:val="005E22A1"/>
    <w:rsid w:val="005E2306"/>
    <w:rsid w:val="005E232B"/>
    <w:rsid w:val="005E244B"/>
    <w:rsid w:val="005E249D"/>
    <w:rsid w:val="005E258C"/>
    <w:rsid w:val="005E26A9"/>
    <w:rsid w:val="005E26EF"/>
    <w:rsid w:val="005E2750"/>
    <w:rsid w:val="005E2784"/>
    <w:rsid w:val="005E2787"/>
    <w:rsid w:val="005E27E0"/>
    <w:rsid w:val="005E28AD"/>
    <w:rsid w:val="005E28E7"/>
    <w:rsid w:val="005E29A8"/>
    <w:rsid w:val="005E29AC"/>
    <w:rsid w:val="005E2C0A"/>
    <w:rsid w:val="005E2CC7"/>
    <w:rsid w:val="005E2E45"/>
    <w:rsid w:val="005E2E58"/>
    <w:rsid w:val="005E2F13"/>
    <w:rsid w:val="005E2F47"/>
    <w:rsid w:val="005E2F87"/>
    <w:rsid w:val="005E2F98"/>
    <w:rsid w:val="005E3000"/>
    <w:rsid w:val="005E3050"/>
    <w:rsid w:val="005E30C7"/>
    <w:rsid w:val="005E31DE"/>
    <w:rsid w:val="005E338B"/>
    <w:rsid w:val="005E33C9"/>
    <w:rsid w:val="005E33ED"/>
    <w:rsid w:val="005E344F"/>
    <w:rsid w:val="005E34B8"/>
    <w:rsid w:val="005E34E3"/>
    <w:rsid w:val="005E3513"/>
    <w:rsid w:val="005E3575"/>
    <w:rsid w:val="005E35E9"/>
    <w:rsid w:val="005E3613"/>
    <w:rsid w:val="005E378B"/>
    <w:rsid w:val="005E37B2"/>
    <w:rsid w:val="005E38E5"/>
    <w:rsid w:val="005E3950"/>
    <w:rsid w:val="005E3965"/>
    <w:rsid w:val="005E39F8"/>
    <w:rsid w:val="005E3A7A"/>
    <w:rsid w:val="005E3AB3"/>
    <w:rsid w:val="005E3C77"/>
    <w:rsid w:val="005E3D4B"/>
    <w:rsid w:val="005E3D76"/>
    <w:rsid w:val="005E3E1D"/>
    <w:rsid w:val="005E3E38"/>
    <w:rsid w:val="005E3EBF"/>
    <w:rsid w:val="005E411B"/>
    <w:rsid w:val="005E4151"/>
    <w:rsid w:val="005E422E"/>
    <w:rsid w:val="005E423B"/>
    <w:rsid w:val="005E42E2"/>
    <w:rsid w:val="005E431A"/>
    <w:rsid w:val="005E43DB"/>
    <w:rsid w:val="005E4429"/>
    <w:rsid w:val="005E447C"/>
    <w:rsid w:val="005E46B5"/>
    <w:rsid w:val="005E472E"/>
    <w:rsid w:val="005E47D6"/>
    <w:rsid w:val="005E47F1"/>
    <w:rsid w:val="005E48D3"/>
    <w:rsid w:val="005E4945"/>
    <w:rsid w:val="005E495B"/>
    <w:rsid w:val="005E49FC"/>
    <w:rsid w:val="005E4A6B"/>
    <w:rsid w:val="005E4ABB"/>
    <w:rsid w:val="005E4B58"/>
    <w:rsid w:val="005E4B63"/>
    <w:rsid w:val="005E4B65"/>
    <w:rsid w:val="005E4BB3"/>
    <w:rsid w:val="005E4BD9"/>
    <w:rsid w:val="005E4C32"/>
    <w:rsid w:val="005E4C97"/>
    <w:rsid w:val="005E4DED"/>
    <w:rsid w:val="005E4E17"/>
    <w:rsid w:val="005E4F15"/>
    <w:rsid w:val="005E5052"/>
    <w:rsid w:val="005E50A3"/>
    <w:rsid w:val="005E52E0"/>
    <w:rsid w:val="005E5376"/>
    <w:rsid w:val="005E538E"/>
    <w:rsid w:val="005E5461"/>
    <w:rsid w:val="005E553D"/>
    <w:rsid w:val="005E57F5"/>
    <w:rsid w:val="005E5870"/>
    <w:rsid w:val="005E59FE"/>
    <w:rsid w:val="005E5BDF"/>
    <w:rsid w:val="005E5CF9"/>
    <w:rsid w:val="005E5CFC"/>
    <w:rsid w:val="005E5E55"/>
    <w:rsid w:val="005E5EEB"/>
    <w:rsid w:val="005E5F98"/>
    <w:rsid w:val="005E6019"/>
    <w:rsid w:val="005E6062"/>
    <w:rsid w:val="005E6116"/>
    <w:rsid w:val="005E61E8"/>
    <w:rsid w:val="005E624B"/>
    <w:rsid w:val="005E62D9"/>
    <w:rsid w:val="005E6456"/>
    <w:rsid w:val="005E64A1"/>
    <w:rsid w:val="005E6646"/>
    <w:rsid w:val="005E66D7"/>
    <w:rsid w:val="005E67EE"/>
    <w:rsid w:val="005E6A85"/>
    <w:rsid w:val="005E6B4A"/>
    <w:rsid w:val="005E6CA3"/>
    <w:rsid w:val="005E6DB5"/>
    <w:rsid w:val="005E6E9D"/>
    <w:rsid w:val="005E6F71"/>
    <w:rsid w:val="005E6FA1"/>
    <w:rsid w:val="005E7003"/>
    <w:rsid w:val="005E70C5"/>
    <w:rsid w:val="005E70CD"/>
    <w:rsid w:val="005E7195"/>
    <w:rsid w:val="005E72A8"/>
    <w:rsid w:val="005E73F8"/>
    <w:rsid w:val="005E7402"/>
    <w:rsid w:val="005E7428"/>
    <w:rsid w:val="005E7482"/>
    <w:rsid w:val="005E74C7"/>
    <w:rsid w:val="005E755D"/>
    <w:rsid w:val="005E7587"/>
    <w:rsid w:val="005E7691"/>
    <w:rsid w:val="005E76AF"/>
    <w:rsid w:val="005E773B"/>
    <w:rsid w:val="005E7837"/>
    <w:rsid w:val="005E7984"/>
    <w:rsid w:val="005E7A56"/>
    <w:rsid w:val="005E7A5B"/>
    <w:rsid w:val="005E7A71"/>
    <w:rsid w:val="005E7A82"/>
    <w:rsid w:val="005E7AF8"/>
    <w:rsid w:val="005E7BAC"/>
    <w:rsid w:val="005E7C00"/>
    <w:rsid w:val="005E7CF0"/>
    <w:rsid w:val="005E7DCF"/>
    <w:rsid w:val="005E7EEE"/>
    <w:rsid w:val="005E7FA8"/>
    <w:rsid w:val="005F0007"/>
    <w:rsid w:val="005F008C"/>
    <w:rsid w:val="005F0187"/>
    <w:rsid w:val="005F01E4"/>
    <w:rsid w:val="005F02B3"/>
    <w:rsid w:val="005F02F0"/>
    <w:rsid w:val="005F0438"/>
    <w:rsid w:val="005F0458"/>
    <w:rsid w:val="005F0593"/>
    <w:rsid w:val="005F0600"/>
    <w:rsid w:val="005F0788"/>
    <w:rsid w:val="005F080C"/>
    <w:rsid w:val="005F0889"/>
    <w:rsid w:val="005F098E"/>
    <w:rsid w:val="005F09A8"/>
    <w:rsid w:val="005F09D0"/>
    <w:rsid w:val="005F0AC5"/>
    <w:rsid w:val="005F0B51"/>
    <w:rsid w:val="005F0D58"/>
    <w:rsid w:val="005F0D93"/>
    <w:rsid w:val="005F1032"/>
    <w:rsid w:val="005F11B1"/>
    <w:rsid w:val="005F12AE"/>
    <w:rsid w:val="005F134C"/>
    <w:rsid w:val="005F1555"/>
    <w:rsid w:val="005F1596"/>
    <w:rsid w:val="005F15D6"/>
    <w:rsid w:val="005F15E9"/>
    <w:rsid w:val="005F1604"/>
    <w:rsid w:val="005F1611"/>
    <w:rsid w:val="005F174F"/>
    <w:rsid w:val="005F1785"/>
    <w:rsid w:val="005F19E1"/>
    <w:rsid w:val="005F1A48"/>
    <w:rsid w:val="005F1A9E"/>
    <w:rsid w:val="005F1BB4"/>
    <w:rsid w:val="005F1E07"/>
    <w:rsid w:val="005F1E21"/>
    <w:rsid w:val="005F1E47"/>
    <w:rsid w:val="005F1F29"/>
    <w:rsid w:val="005F2146"/>
    <w:rsid w:val="005F214C"/>
    <w:rsid w:val="005F21B0"/>
    <w:rsid w:val="005F221F"/>
    <w:rsid w:val="005F22CB"/>
    <w:rsid w:val="005F235B"/>
    <w:rsid w:val="005F2443"/>
    <w:rsid w:val="005F2551"/>
    <w:rsid w:val="005F2595"/>
    <w:rsid w:val="005F264F"/>
    <w:rsid w:val="005F269E"/>
    <w:rsid w:val="005F2735"/>
    <w:rsid w:val="005F27A8"/>
    <w:rsid w:val="005F2825"/>
    <w:rsid w:val="005F2917"/>
    <w:rsid w:val="005F2992"/>
    <w:rsid w:val="005F29E2"/>
    <w:rsid w:val="005F2B9F"/>
    <w:rsid w:val="005F2C34"/>
    <w:rsid w:val="005F2D7D"/>
    <w:rsid w:val="005F2DB8"/>
    <w:rsid w:val="005F2E31"/>
    <w:rsid w:val="005F3045"/>
    <w:rsid w:val="005F3200"/>
    <w:rsid w:val="005F322A"/>
    <w:rsid w:val="005F32B5"/>
    <w:rsid w:val="005F32C1"/>
    <w:rsid w:val="005F3407"/>
    <w:rsid w:val="005F343C"/>
    <w:rsid w:val="005F3514"/>
    <w:rsid w:val="005F3587"/>
    <w:rsid w:val="005F35C2"/>
    <w:rsid w:val="005F35E5"/>
    <w:rsid w:val="005F36C5"/>
    <w:rsid w:val="005F38FB"/>
    <w:rsid w:val="005F38FE"/>
    <w:rsid w:val="005F3B3C"/>
    <w:rsid w:val="005F3BBE"/>
    <w:rsid w:val="005F3D79"/>
    <w:rsid w:val="005F3E2A"/>
    <w:rsid w:val="005F3F26"/>
    <w:rsid w:val="005F3F53"/>
    <w:rsid w:val="005F3F7E"/>
    <w:rsid w:val="005F41B9"/>
    <w:rsid w:val="005F42C4"/>
    <w:rsid w:val="005F46E0"/>
    <w:rsid w:val="005F485A"/>
    <w:rsid w:val="005F496D"/>
    <w:rsid w:val="005F4970"/>
    <w:rsid w:val="005F498B"/>
    <w:rsid w:val="005F4AA0"/>
    <w:rsid w:val="005F4B4F"/>
    <w:rsid w:val="005F4BF3"/>
    <w:rsid w:val="005F4C57"/>
    <w:rsid w:val="005F4CE8"/>
    <w:rsid w:val="005F4D10"/>
    <w:rsid w:val="005F4F2B"/>
    <w:rsid w:val="005F4F38"/>
    <w:rsid w:val="005F4F67"/>
    <w:rsid w:val="005F5015"/>
    <w:rsid w:val="005F5018"/>
    <w:rsid w:val="005F51C0"/>
    <w:rsid w:val="005F52F2"/>
    <w:rsid w:val="005F53B9"/>
    <w:rsid w:val="005F5504"/>
    <w:rsid w:val="005F56DC"/>
    <w:rsid w:val="005F57C8"/>
    <w:rsid w:val="005F5808"/>
    <w:rsid w:val="005F5813"/>
    <w:rsid w:val="005F581C"/>
    <w:rsid w:val="005F5846"/>
    <w:rsid w:val="005F5A05"/>
    <w:rsid w:val="005F5AB0"/>
    <w:rsid w:val="005F5ABD"/>
    <w:rsid w:val="005F5AC6"/>
    <w:rsid w:val="005F5ACC"/>
    <w:rsid w:val="005F5C0D"/>
    <w:rsid w:val="005F5CD0"/>
    <w:rsid w:val="005F5D12"/>
    <w:rsid w:val="005F5D64"/>
    <w:rsid w:val="005F5DC0"/>
    <w:rsid w:val="005F5E6D"/>
    <w:rsid w:val="005F5F0E"/>
    <w:rsid w:val="005F5FBE"/>
    <w:rsid w:val="005F604A"/>
    <w:rsid w:val="005F6075"/>
    <w:rsid w:val="005F61DE"/>
    <w:rsid w:val="005F61E1"/>
    <w:rsid w:val="005F61F5"/>
    <w:rsid w:val="005F6284"/>
    <w:rsid w:val="005F62B1"/>
    <w:rsid w:val="005F63E4"/>
    <w:rsid w:val="005F6657"/>
    <w:rsid w:val="005F669C"/>
    <w:rsid w:val="005F66A7"/>
    <w:rsid w:val="005F67EF"/>
    <w:rsid w:val="005F68D2"/>
    <w:rsid w:val="005F6AD9"/>
    <w:rsid w:val="005F6C04"/>
    <w:rsid w:val="005F6C6B"/>
    <w:rsid w:val="005F6C79"/>
    <w:rsid w:val="005F6CDC"/>
    <w:rsid w:val="005F6D9F"/>
    <w:rsid w:val="005F6DB5"/>
    <w:rsid w:val="005F6E64"/>
    <w:rsid w:val="005F6E75"/>
    <w:rsid w:val="005F6FB5"/>
    <w:rsid w:val="005F6FE4"/>
    <w:rsid w:val="005F726F"/>
    <w:rsid w:val="005F74E9"/>
    <w:rsid w:val="005F750A"/>
    <w:rsid w:val="005F7583"/>
    <w:rsid w:val="005F7603"/>
    <w:rsid w:val="005F782E"/>
    <w:rsid w:val="005F7901"/>
    <w:rsid w:val="005F7905"/>
    <w:rsid w:val="005F7A33"/>
    <w:rsid w:val="005F7A7F"/>
    <w:rsid w:val="005F7B6B"/>
    <w:rsid w:val="005F7BDC"/>
    <w:rsid w:val="005F7C2B"/>
    <w:rsid w:val="005F7CF8"/>
    <w:rsid w:val="005F7DC2"/>
    <w:rsid w:val="005F7E9A"/>
    <w:rsid w:val="005F7F1D"/>
    <w:rsid w:val="006000C0"/>
    <w:rsid w:val="00600170"/>
    <w:rsid w:val="00600181"/>
    <w:rsid w:val="006001BC"/>
    <w:rsid w:val="0060023B"/>
    <w:rsid w:val="0060029C"/>
    <w:rsid w:val="006003A1"/>
    <w:rsid w:val="006004A5"/>
    <w:rsid w:val="0060051F"/>
    <w:rsid w:val="0060064F"/>
    <w:rsid w:val="00600691"/>
    <w:rsid w:val="00600699"/>
    <w:rsid w:val="00600A2A"/>
    <w:rsid w:val="00600B84"/>
    <w:rsid w:val="00600BCE"/>
    <w:rsid w:val="00600C74"/>
    <w:rsid w:val="00600D60"/>
    <w:rsid w:val="00600F4D"/>
    <w:rsid w:val="006010E4"/>
    <w:rsid w:val="0060115A"/>
    <w:rsid w:val="00601216"/>
    <w:rsid w:val="00601251"/>
    <w:rsid w:val="0060157D"/>
    <w:rsid w:val="006015E2"/>
    <w:rsid w:val="006016B9"/>
    <w:rsid w:val="006016DF"/>
    <w:rsid w:val="00601713"/>
    <w:rsid w:val="00601790"/>
    <w:rsid w:val="00601796"/>
    <w:rsid w:val="0060186F"/>
    <w:rsid w:val="00601894"/>
    <w:rsid w:val="006018AF"/>
    <w:rsid w:val="00601B93"/>
    <w:rsid w:val="00601CE4"/>
    <w:rsid w:val="00601D89"/>
    <w:rsid w:val="00601D9E"/>
    <w:rsid w:val="00601F4C"/>
    <w:rsid w:val="00601F5A"/>
    <w:rsid w:val="00601FBC"/>
    <w:rsid w:val="006021BE"/>
    <w:rsid w:val="006023AF"/>
    <w:rsid w:val="00602501"/>
    <w:rsid w:val="006025C3"/>
    <w:rsid w:val="006025D1"/>
    <w:rsid w:val="00602848"/>
    <w:rsid w:val="006028E6"/>
    <w:rsid w:val="00602939"/>
    <w:rsid w:val="006029D8"/>
    <w:rsid w:val="00602B40"/>
    <w:rsid w:val="00602B87"/>
    <w:rsid w:val="00602E68"/>
    <w:rsid w:val="00602F06"/>
    <w:rsid w:val="00602FD6"/>
    <w:rsid w:val="006030C2"/>
    <w:rsid w:val="00603141"/>
    <w:rsid w:val="00603166"/>
    <w:rsid w:val="006031A6"/>
    <w:rsid w:val="0060325A"/>
    <w:rsid w:val="0060329F"/>
    <w:rsid w:val="00603424"/>
    <w:rsid w:val="0060346C"/>
    <w:rsid w:val="00603474"/>
    <w:rsid w:val="00603818"/>
    <w:rsid w:val="00603868"/>
    <w:rsid w:val="006038E3"/>
    <w:rsid w:val="006038F3"/>
    <w:rsid w:val="00603A87"/>
    <w:rsid w:val="00603B90"/>
    <w:rsid w:val="00603BC9"/>
    <w:rsid w:val="00603C51"/>
    <w:rsid w:val="00603D2D"/>
    <w:rsid w:val="00603DDF"/>
    <w:rsid w:val="00603DE9"/>
    <w:rsid w:val="00603E1C"/>
    <w:rsid w:val="00603E41"/>
    <w:rsid w:val="00603E9A"/>
    <w:rsid w:val="00603EC1"/>
    <w:rsid w:val="0060428E"/>
    <w:rsid w:val="006042CA"/>
    <w:rsid w:val="006044D4"/>
    <w:rsid w:val="006045CC"/>
    <w:rsid w:val="00604653"/>
    <w:rsid w:val="00604972"/>
    <w:rsid w:val="006049B0"/>
    <w:rsid w:val="00604B81"/>
    <w:rsid w:val="00604D98"/>
    <w:rsid w:val="00604DA7"/>
    <w:rsid w:val="006050E7"/>
    <w:rsid w:val="00605249"/>
    <w:rsid w:val="00605250"/>
    <w:rsid w:val="00605294"/>
    <w:rsid w:val="00605316"/>
    <w:rsid w:val="00605362"/>
    <w:rsid w:val="00605435"/>
    <w:rsid w:val="0060553B"/>
    <w:rsid w:val="0060558E"/>
    <w:rsid w:val="0060580C"/>
    <w:rsid w:val="00605909"/>
    <w:rsid w:val="0060590B"/>
    <w:rsid w:val="00605A0A"/>
    <w:rsid w:val="00605A4F"/>
    <w:rsid w:val="00605A68"/>
    <w:rsid w:val="00605B08"/>
    <w:rsid w:val="00605B61"/>
    <w:rsid w:val="00605B79"/>
    <w:rsid w:val="00605BE3"/>
    <w:rsid w:val="00605BE6"/>
    <w:rsid w:val="00605C85"/>
    <w:rsid w:val="00605CAF"/>
    <w:rsid w:val="00605D57"/>
    <w:rsid w:val="00605E5D"/>
    <w:rsid w:val="00605E75"/>
    <w:rsid w:val="00605EA8"/>
    <w:rsid w:val="00605EF8"/>
    <w:rsid w:val="00606023"/>
    <w:rsid w:val="006060BA"/>
    <w:rsid w:val="00606125"/>
    <w:rsid w:val="0060616B"/>
    <w:rsid w:val="0060624B"/>
    <w:rsid w:val="006062E0"/>
    <w:rsid w:val="0060645E"/>
    <w:rsid w:val="00606461"/>
    <w:rsid w:val="00606462"/>
    <w:rsid w:val="0060651D"/>
    <w:rsid w:val="00606611"/>
    <w:rsid w:val="00606735"/>
    <w:rsid w:val="0060682D"/>
    <w:rsid w:val="00606868"/>
    <w:rsid w:val="0060693F"/>
    <w:rsid w:val="006069CE"/>
    <w:rsid w:val="006069D2"/>
    <w:rsid w:val="006069E5"/>
    <w:rsid w:val="00606A49"/>
    <w:rsid w:val="00606ABA"/>
    <w:rsid w:val="00606B49"/>
    <w:rsid w:val="00606B8B"/>
    <w:rsid w:val="00606BAD"/>
    <w:rsid w:val="00606BF6"/>
    <w:rsid w:val="00606E26"/>
    <w:rsid w:val="00606F33"/>
    <w:rsid w:val="00606FA5"/>
    <w:rsid w:val="00607022"/>
    <w:rsid w:val="00607086"/>
    <w:rsid w:val="00607219"/>
    <w:rsid w:val="00607298"/>
    <w:rsid w:val="006072C0"/>
    <w:rsid w:val="006072D2"/>
    <w:rsid w:val="006072F7"/>
    <w:rsid w:val="00607643"/>
    <w:rsid w:val="00607719"/>
    <w:rsid w:val="006077E2"/>
    <w:rsid w:val="00607898"/>
    <w:rsid w:val="00607988"/>
    <w:rsid w:val="00607A27"/>
    <w:rsid w:val="00607A33"/>
    <w:rsid w:val="00607B25"/>
    <w:rsid w:val="00607E6A"/>
    <w:rsid w:val="00607E73"/>
    <w:rsid w:val="00607F36"/>
    <w:rsid w:val="00607F4A"/>
    <w:rsid w:val="00610006"/>
    <w:rsid w:val="00610050"/>
    <w:rsid w:val="006100B7"/>
    <w:rsid w:val="00610120"/>
    <w:rsid w:val="00610177"/>
    <w:rsid w:val="006101A1"/>
    <w:rsid w:val="006101D0"/>
    <w:rsid w:val="00610276"/>
    <w:rsid w:val="00610292"/>
    <w:rsid w:val="006106D5"/>
    <w:rsid w:val="0061075A"/>
    <w:rsid w:val="006108C2"/>
    <w:rsid w:val="00610A31"/>
    <w:rsid w:val="00610CEA"/>
    <w:rsid w:val="00610E72"/>
    <w:rsid w:val="00610F6C"/>
    <w:rsid w:val="006110E2"/>
    <w:rsid w:val="006111C5"/>
    <w:rsid w:val="006111F0"/>
    <w:rsid w:val="006112D4"/>
    <w:rsid w:val="006112DC"/>
    <w:rsid w:val="006112E0"/>
    <w:rsid w:val="00611386"/>
    <w:rsid w:val="00611389"/>
    <w:rsid w:val="006113B2"/>
    <w:rsid w:val="00611431"/>
    <w:rsid w:val="00611443"/>
    <w:rsid w:val="00611455"/>
    <w:rsid w:val="0061146A"/>
    <w:rsid w:val="006114C2"/>
    <w:rsid w:val="0061155E"/>
    <w:rsid w:val="006115BB"/>
    <w:rsid w:val="0061166A"/>
    <w:rsid w:val="006117CA"/>
    <w:rsid w:val="006118C0"/>
    <w:rsid w:val="00611957"/>
    <w:rsid w:val="006119C0"/>
    <w:rsid w:val="00611A0C"/>
    <w:rsid w:val="00611B3A"/>
    <w:rsid w:val="00611FDD"/>
    <w:rsid w:val="00612058"/>
    <w:rsid w:val="0061214C"/>
    <w:rsid w:val="00612167"/>
    <w:rsid w:val="006121C6"/>
    <w:rsid w:val="006121DF"/>
    <w:rsid w:val="006121F5"/>
    <w:rsid w:val="00612318"/>
    <w:rsid w:val="0061235F"/>
    <w:rsid w:val="006123F6"/>
    <w:rsid w:val="006123FA"/>
    <w:rsid w:val="00612426"/>
    <w:rsid w:val="006124A2"/>
    <w:rsid w:val="0061256F"/>
    <w:rsid w:val="00612576"/>
    <w:rsid w:val="006125E6"/>
    <w:rsid w:val="0061265E"/>
    <w:rsid w:val="006126C3"/>
    <w:rsid w:val="006126DF"/>
    <w:rsid w:val="0061274C"/>
    <w:rsid w:val="006128B0"/>
    <w:rsid w:val="00612944"/>
    <w:rsid w:val="006129B7"/>
    <w:rsid w:val="006129FE"/>
    <w:rsid w:val="00612AB8"/>
    <w:rsid w:val="00612AE2"/>
    <w:rsid w:val="00612CD8"/>
    <w:rsid w:val="00612CDD"/>
    <w:rsid w:val="00612E00"/>
    <w:rsid w:val="00612E72"/>
    <w:rsid w:val="00612F98"/>
    <w:rsid w:val="0061309B"/>
    <w:rsid w:val="00613194"/>
    <w:rsid w:val="006131A1"/>
    <w:rsid w:val="006131C0"/>
    <w:rsid w:val="00613246"/>
    <w:rsid w:val="0061332D"/>
    <w:rsid w:val="00613465"/>
    <w:rsid w:val="00613490"/>
    <w:rsid w:val="00613536"/>
    <w:rsid w:val="006135F8"/>
    <w:rsid w:val="006137D7"/>
    <w:rsid w:val="00613815"/>
    <w:rsid w:val="00613887"/>
    <w:rsid w:val="00613939"/>
    <w:rsid w:val="00613AFA"/>
    <w:rsid w:val="00613B2C"/>
    <w:rsid w:val="00613B9D"/>
    <w:rsid w:val="00613E71"/>
    <w:rsid w:val="0061410E"/>
    <w:rsid w:val="00614383"/>
    <w:rsid w:val="0061438F"/>
    <w:rsid w:val="006143E4"/>
    <w:rsid w:val="0061440C"/>
    <w:rsid w:val="006144B5"/>
    <w:rsid w:val="00614718"/>
    <w:rsid w:val="006147F0"/>
    <w:rsid w:val="006148E7"/>
    <w:rsid w:val="006149F4"/>
    <w:rsid w:val="00614A62"/>
    <w:rsid w:val="00614ADA"/>
    <w:rsid w:val="00614BE0"/>
    <w:rsid w:val="00614BF5"/>
    <w:rsid w:val="00614DF7"/>
    <w:rsid w:val="00614E06"/>
    <w:rsid w:val="00614EDF"/>
    <w:rsid w:val="00614F38"/>
    <w:rsid w:val="006151FF"/>
    <w:rsid w:val="0061528D"/>
    <w:rsid w:val="00615293"/>
    <w:rsid w:val="006152A9"/>
    <w:rsid w:val="006152AF"/>
    <w:rsid w:val="006152F3"/>
    <w:rsid w:val="00615345"/>
    <w:rsid w:val="006153C5"/>
    <w:rsid w:val="0061541F"/>
    <w:rsid w:val="00615438"/>
    <w:rsid w:val="00615440"/>
    <w:rsid w:val="006154C3"/>
    <w:rsid w:val="006155AC"/>
    <w:rsid w:val="006157CD"/>
    <w:rsid w:val="0061596F"/>
    <w:rsid w:val="00615ADC"/>
    <w:rsid w:val="00615B2B"/>
    <w:rsid w:val="00615B56"/>
    <w:rsid w:val="00615D40"/>
    <w:rsid w:val="00615D7B"/>
    <w:rsid w:val="00615D9A"/>
    <w:rsid w:val="00615E5E"/>
    <w:rsid w:val="00615E62"/>
    <w:rsid w:val="00615F07"/>
    <w:rsid w:val="00615F67"/>
    <w:rsid w:val="00615F9C"/>
    <w:rsid w:val="006160A4"/>
    <w:rsid w:val="006161A8"/>
    <w:rsid w:val="006162FF"/>
    <w:rsid w:val="00616314"/>
    <w:rsid w:val="00616379"/>
    <w:rsid w:val="006163F4"/>
    <w:rsid w:val="00616419"/>
    <w:rsid w:val="00616489"/>
    <w:rsid w:val="006164F7"/>
    <w:rsid w:val="00616855"/>
    <w:rsid w:val="006168A2"/>
    <w:rsid w:val="006168C3"/>
    <w:rsid w:val="00616928"/>
    <w:rsid w:val="00616A19"/>
    <w:rsid w:val="00616B07"/>
    <w:rsid w:val="00616B7E"/>
    <w:rsid w:val="00616CB9"/>
    <w:rsid w:val="00616E19"/>
    <w:rsid w:val="00616F31"/>
    <w:rsid w:val="00617031"/>
    <w:rsid w:val="00617075"/>
    <w:rsid w:val="00617140"/>
    <w:rsid w:val="00617144"/>
    <w:rsid w:val="00617169"/>
    <w:rsid w:val="006171CB"/>
    <w:rsid w:val="00617262"/>
    <w:rsid w:val="0061739F"/>
    <w:rsid w:val="006173CF"/>
    <w:rsid w:val="00617491"/>
    <w:rsid w:val="006175D4"/>
    <w:rsid w:val="006177C9"/>
    <w:rsid w:val="0061782C"/>
    <w:rsid w:val="00617972"/>
    <w:rsid w:val="00617C5A"/>
    <w:rsid w:val="00617C5E"/>
    <w:rsid w:val="00617D3C"/>
    <w:rsid w:val="00617DCF"/>
    <w:rsid w:val="00617E38"/>
    <w:rsid w:val="0062006E"/>
    <w:rsid w:val="00620131"/>
    <w:rsid w:val="00620198"/>
    <w:rsid w:val="00620274"/>
    <w:rsid w:val="0062040D"/>
    <w:rsid w:val="00620475"/>
    <w:rsid w:val="006204C0"/>
    <w:rsid w:val="00620670"/>
    <w:rsid w:val="0062090A"/>
    <w:rsid w:val="00620935"/>
    <w:rsid w:val="00620AFF"/>
    <w:rsid w:val="00620B19"/>
    <w:rsid w:val="00620B36"/>
    <w:rsid w:val="00620C01"/>
    <w:rsid w:val="00620E71"/>
    <w:rsid w:val="00620E9F"/>
    <w:rsid w:val="00620F39"/>
    <w:rsid w:val="00620F56"/>
    <w:rsid w:val="00620FF7"/>
    <w:rsid w:val="00621075"/>
    <w:rsid w:val="006216D2"/>
    <w:rsid w:val="006216DD"/>
    <w:rsid w:val="0062172C"/>
    <w:rsid w:val="00621742"/>
    <w:rsid w:val="0062178A"/>
    <w:rsid w:val="006217D5"/>
    <w:rsid w:val="0062186D"/>
    <w:rsid w:val="00621C21"/>
    <w:rsid w:val="00621CC8"/>
    <w:rsid w:val="00621CF5"/>
    <w:rsid w:val="00621D9D"/>
    <w:rsid w:val="00621E25"/>
    <w:rsid w:val="00621E88"/>
    <w:rsid w:val="00621FC2"/>
    <w:rsid w:val="006220DA"/>
    <w:rsid w:val="006221CC"/>
    <w:rsid w:val="00622275"/>
    <w:rsid w:val="006222C3"/>
    <w:rsid w:val="0062246F"/>
    <w:rsid w:val="006225B8"/>
    <w:rsid w:val="0062279D"/>
    <w:rsid w:val="006228AD"/>
    <w:rsid w:val="00622A84"/>
    <w:rsid w:val="00622B17"/>
    <w:rsid w:val="00622BAE"/>
    <w:rsid w:val="00622D3E"/>
    <w:rsid w:val="00622E25"/>
    <w:rsid w:val="00622EF0"/>
    <w:rsid w:val="00622F46"/>
    <w:rsid w:val="00622FBC"/>
    <w:rsid w:val="0062325C"/>
    <w:rsid w:val="0062326F"/>
    <w:rsid w:val="00623391"/>
    <w:rsid w:val="006233BC"/>
    <w:rsid w:val="006234D2"/>
    <w:rsid w:val="006234FA"/>
    <w:rsid w:val="0062359A"/>
    <w:rsid w:val="00623650"/>
    <w:rsid w:val="00623679"/>
    <w:rsid w:val="006236AD"/>
    <w:rsid w:val="00623758"/>
    <w:rsid w:val="006239D5"/>
    <w:rsid w:val="00623C40"/>
    <w:rsid w:val="00623D8E"/>
    <w:rsid w:val="00623F3B"/>
    <w:rsid w:val="00623FCC"/>
    <w:rsid w:val="0062405D"/>
    <w:rsid w:val="006240E8"/>
    <w:rsid w:val="00624119"/>
    <w:rsid w:val="006242B4"/>
    <w:rsid w:val="006242E4"/>
    <w:rsid w:val="00624396"/>
    <w:rsid w:val="006245D1"/>
    <w:rsid w:val="006248C1"/>
    <w:rsid w:val="006248C4"/>
    <w:rsid w:val="00624A5A"/>
    <w:rsid w:val="00624ADA"/>
    <w:rsid w:val="00624BB2"/>
    <w:rsid w:val="00624BD4"/>
    <w:rsid w:val="00624C7D"/>
    <w:rsid w:val="00624DE3"/>
    <w:rsid w:val="00624E83"/>
    <w:rsid w:val="00624F75"/>
    <w:rsid w:val="00624FA8"/>
    <w:rsid w:val="00624FF5"/>
    <w:rsid w:val="006250CF"/>
    <w:rsid w:val="00625159"/>
    <w:rsid w:val="006251A1"/>
    <w:rsid w:val="006251B9"/>
    <w:rsid w:val="00625207"/>
    <w:rsid w:val="00625244"/>
    <w:rsid w:val="00625439"/>
    <w:rsid w:val="0062551B"/>
    <w:rsid w:val="0062558C"/>
    <w:rsid w:val="00625793"/>
    <w:rsid w:val="0062586B"/>
    <w:rsid w:val="006259E8"/>
    <w:rsid w:val="00625A1A"/>
    <w:rsid w:val="00625A39"/>
    <w:rsid w:val="00625ABD"/>
    <w:rsid w:val="00625AC5"/>
    <w:rsid w:val="00625C8B"/>
    <w:rsid w:val="00625D2F"/>
    <w:rsid w:val="00625E19"/>
    <w:rsid w:val="00625E7A"/>
    <w:rsid w:val="006260D0"/>
    <w:rsid w:val="00626295"/>
    <w:rsid w:val="00626313"/>
    <w:rsid w:val="006263FC"/>
    <w:rsid w:val="0062646C"/>
    <w:rsid w:val="00626518"/>
    <w:rsid w:val="006266F5"/>
    <w:rsid w:val="006267EB"/>
    <w:rsid w:val="006268D8"/>
    <w:rsid w:val="006268E6"/>
    <w:rsid w:val="00626AC3"/>
    <w:rsid w:val="00626BEC"/>
    <w:rsid w:val="00626E05"/>
    <w:rsid w:val="00626E76"/>
    <w:rsid w:val="00626F35"/>
    <w:rsid w:val="00627128"/>
    <w:rsid w:val="0062714E"/>
    <w:rsid w:val="00627166"/>
    <w:rsid w:val="0062732B"/>
    <w:rsid w:val="0062735D"/>
    <w:rsid w:val="006275AB"/>
    <w:rsid w:val="00627655"/>
    <w:rsid w:val="006276EF"/>
    <w:rsid w:val="00627939"/>
    <w:rsid w:val="006279CE"/>
    <w:rsid w:val="006279E1"/>
    <w:rsid w:val="00627A52"/>
    <w:rsid w:val="00627A96"/>
    <w:rsid w:val="00627B54"/>
    <w:rsid w:val="00627BDB"/>
    <w:rsid w:val="00627C76"/>
    <w:rsid w:val="00627D18"/>
    <w:rsid w:val="00627E30"/>
    <w:rsid w:val="00627FBA"/>
    <w:rsid w:val="00630022"/>
    <w:rsid w:val="006300CA"/>
    <w:rsid w:val="0063014A"/>
    <w:rsid w:val="0063017E"/>
    <w:rsid w:val="0063035C"/>
    <w:rsid w:val="00630392"/>
    <w:rsid w:val="006303DF"/>
    <w:rsid w:val="006303ED"/>
    <w:rsid w:val="00630481"/>
    <w:rsid w:val="006304AB"/>
    <w:rsid w:val="006304C7"/>
    <w:rsid w:val="0063050E"/>
    <w:rsid w:val="00630886"/>
    <w:rsid w:val="006308DF"/>
    <w:rsid w:val="0063092B"/>
    <w:rsid w:val="00630B2D"/>
    <w:rsid w:val="00630B96"/>
    <w:rsid w:val="00630BD3"/>
    <w:rsid w:val="00630D57"/>
    <w:rsid w:val="00630E3C"/>
    <w:rsid w:val="00630F47"/>
    <w:rsid w:val="006311C0"/>
    <w:rsid w:val="006315EE"/>
    <w:rsid w:val="006315F6"/>
    <w:rsid w:val="006317C9"/>
    <w:rsid w:val="006317DA"/>
    <w:rsid w:val="006317F1"/>
    <w:rsid w:val="006317FE"/>
    <w:rsid w:val="00631826"/>
    <w:rsid w:val="006318F8"/>
    <w:rsid w:val="006319F0"/>
    <w:rsid w:val="00631B51"/>
    <w:rsid w:val="00631BC0"/>
    <w:rsid w:val="00631C3B"/>
    <w:rsid w:val="00631C8D"/>
    <w:rsid w:val="00631C9C"/>
    <w:rsid w:val="00631D5C"/>
    <w:rsid w:val="00631D7C"/>
    <w:rsid w:val="00631D8D"/>
    <w:rsid w:val="00631EBC"/>
    <w:rsid w:val="00631F38"/>
    <w:rsid w:val="00631FF8"/>
    <w:rsid w:val="006321CB"/>
    <w:rsid w:val="00632246"/>
    <w:rsid w:val="006322A4"/>
    <w:rsid w:val="00632394"/>
    <w:rsid w:val="00632556"/>
    <w:rsid w:val="00632588"/>
    <w:rsid w:val="006325B2"/>
    <w:rsid w:val="00632606"/>
    <w:rsid w:val="0063260E"/>
    <w:rsid w:val="0063263C"/>
    <w:rsid w:val="0063284F"/>
    <w:rsid w:val="006328F3"/>
    <w:rsid w:val="00632A24"/>
    <w:rsid w:val="00632A5C"/>
    <w:rsid w:val="00632B43"/>
    <w:rsid w:val="00632C29"/>
    <w:rsid w:val="00632D6C"/>
    <w:rsid w:val="00632DA6"/>
    <w:rsid w:val="00632E1A"/>
    <w:rsid w:val="0063306E"/>
    <w:rsid w:val="00633088"/>
    <w:rsid w:val="006330BB"/>
    <w:rsid w:val="00633175"/>
    <w:rsid w:val="00633273"/>
    <w:rsid w:val="00633309"/>
    <w:rsid w:val="0063335A"/>
    <w:rsid w:val="006333F4"/>
    <w:rsid w:val="0063341D"/>
    <w:rsid w:val="00633488"/>
    <w:rsid w:val="006336BF"/>
    <w:rsid w:val="00633709"/>
    <w:rsid w:val="0063374B"/>
    <w:rsid w:val="0063389C"/>
    <w:rsid w:val="006338A2"/>
    <w:rsid w:val="006338E3"/>
    <w:rsid w:val="006338FC"/>
    <w:rsid w:val="0063390C"/>
    <w:rsid w:val="00633B22"/>
    <w:rsid w:val="00633B3C"/>
    <w:rsid w:val="00633B9C"/>
    <w:rsid w:val="00633BE7"/>
    <w:rsid w:val="00633C48"/>
    <w:rsid w:val="00633CB7"/>
    <w:rsid w:val="00633CCE"/>
    <w:rsid w:val="00633D98"/>
    <w:rsid w:val="00633D9E"/>
    <w:rsid w:val="00633E20"/>
    <w:rsid w:val="00633E7D"/>
    <w:rsid w:val="00633EE6"/>
    <w:rsid w:val="00634052"/>
    <w:rsid w:val="006340F9"/>
    <w:rsid w:val="00634101"/>
    <w:rsid w:val="00634109"/>
    <w:rsid w:val="006341A5"/>
    <w:rsid w:val="006341E8"/>
    <w:rsid w:val="006342DB"/>
    <w:rsid w:val="0063435C"/>
    <w:rsid w:val="00634402"/>
    <w:rsid w:val="006344BA"/>
    <w:rsid w:val="006344C7"/>
    <w:rsid w:val="00634537"/>
    <w:rsid w:val="00634586"/>
    <w:rsid w:val="006345B2"/>
    <w:rsid w:val="006345C5"/>
    <w:rsid w:val="006345D8"/>
    <w:rsid w:val="00634686"/>
    <w:rsid w:val="006346BB"/>
    <w:rsid w:val="00634775"/>
    <w:rsid w:val="00634790"/>
    <w:rsid w:val="006348A0"/>
    <w:rsid w:val="006348D7"/>
    <w:rsid w:val="006349CE"/>
    <w:rsid w:val="00634BBD"/>
    <w:rsid w:val="00634D19"/>
    <w:rsid w:val="00634DF7"/>
    <w:rsid w:val="00635020"/>
    <w:rsid w:val="00635097"/>
    <w:rsid w:val="00635219"/>
    <w:rsid w:val="00635393"/>
    <w:rsid w:val="006353F5"/>
    <w:rsid w:val="006354B2"/>
    <w:rsid w:val="006354B3"/>
    <w:rsid w:val="00635505"/>
    <w:rsid w:val="00635506"/>
    <w:rsid w:val="006355F4"/>
    <w:rsid w:val="0063561F"/>
    <w:rsid w:val="006356A5"/>
    <w:rsid w:val="006356BD"/>
    <w:rsid w:val="006356D1"/>
    <w:rsid w:val="00635732"/>
    <w:rsid w:val="00635765"/>
    <w:rsid w:val="00635969"/>
    <w:rsid w:val="00635A4B"/>
    <w:rsid w:val="00635ADD"/>
    <w:rsid w:val="00635B11"/>
    <w:rsid w:val="00635D9A"/>
    <w:rsid w:val="00635F30"/>
    <w:rsid w:val="00636052"/>
    <w:rsid w:val="0063612E"/>
    <w:rsid w:val="006361CB"/>
    <w:rsid w:val="0063628B"/>
    <w:rsid w:val="006362F8"/>
    <w:rsid w:val="0063632F"/>
    <w:rsid w:val="0063648B"/>
    <w:rsid w:val="0063665C"/>
    <w:rsid w:val="00636686"/>
    <w:rsid w:val="0063677C"/>
    <w:rsid w:val="00636890"/>
    <w:rsid w:val="0063698F"/>
    <w:rsid w:val="00636997"/>
    <w:rsid w:val="006369DB"/>
    <w:rsid w:val="006369F1"/>
    <w:rsid w:val="006369F2"/>
    <w:rsid w:val="00636C35"/>
    <w:rsid w:val="00636C77"/>
    <w:rsid w:val="00636D17"/>
    <w:rsid w:val="00636D20"/>
    <w:rsid w:val="00636E0B"/>
    <w:rsid w:val="00636EE4"/>
    <w:rsid w:val="00636EF1"/>
    <w:rsid w:val="00636F15"/>
    <w:rsid w:val="006370F4"/>
    <w:rsid w:val="0063713C"/>
    <w:rsid w:val="006371E1"/>
    <w:rsid w:val="006371F4"/>
    <w:rsid w:val="0063739A"/>
    <w:rsid w:val="00637547"/>
    <w:rsid w:val="00637670"/>
    <w:rsid w:val="00637705"/>
    <w:rsid w:val="00637721"/>
    <w:rsid w:val="00637987"/>
    <w:rsid w:val="006379D7"/>
    <w:rsid w:val="00637A86"/>
    <w:rsid w:val="00637ABE"/>
    <w:rsid w:val="00637AD5"/>
    <w:rsid w:val="00637B35"/>
    <w:rsid w:val="00637BE4"/>
    <w:rsid w:val="00637CD8"/>
    <w:rsid w:val="00637D11"/>
    <w:rsid w:val="00637E56"/>
    <w:rsid w:val="00637ECE"/>
    <w:rsid w:val="0064049B"/>
    <w:rsid w:val="006404BA"/>
    <w:rsid w:val="006404C1"/>
    <w:rsid w:val="00640580"/>
    <w:rsid w:val="006405B5"/>
    <w:rsid w:val="00640653"/>
    <w:rsid w:val="0064066E"/>
    <w:rsid w:val="00640687"/>
    <w:rsid w:val="006406DB"/>
    <w:rsid w:val="006408A2"/>
    <w:rsid w:val="0064095D"/>
    <w:rsid w:val="00640979"/>
    <w:rsid w:val="00640AAC"/>
    <w:rsid w:val="00640AF8"/>
    <w:rsid w:val="00640BF7"/>
    <w:rsid w:val="00640D52"/>
    <w:rsid w:val="00640E6C"/>
    <w:rsid w:val="00640EFC"/>
    <w:rsid w:val="00640F53"/>
    <w:rsid w:val="00640FA5"/>
    <w:rsid w:val="006410F6"/>
    <w:rsid w:val="00641275"/>
    <w:rsid w:val="006413F0"/>
    <w:rsid w:val="00641470"/>
    <w:rsid w:val="006414CD"/>
    <w:rsid w:val="006414FB"/>
    <w:rsid w:val="00641569"/>
    <w:rsid w:val="006415FA"/>
    <w:rsid w:val="00641626"/>
    <w:rsid w:val="0064176E"/>
    <w:rsid w:val="00641A49"/>
    <w:rsid w:val="00641ABB"/>
    <w:rsid w:val="00641BE3"/>
    <w:rsid w:val="00641CD8"/>
    <w:rsid w:val="00641F24"/>
    <w:rsid w:val="00641FEC"/>
    <w:rsid w:val="00642014"/>
    <w:rsid w:val="0064207B"/>
    <w:rsid w:val="00642166"/>
    <w:rsid w:val="006421AF"/>
    <w:rsid w:val="0064228B"/>
    <w:rsid w:val="0064243A"/>
    <w:rsid w:val="00642590"/>
    <w:rsid w:val="006425B2"/>
    <w:rsid w:val="00642780"/>
    <w:rsid w:val="006427D8"/>
    <w:rsid w:val="006428A1"/>
    <w:rsid w:val="0064290B"/>
    <w:rsid w:val="00642BB2"/>
    <w:rsid w:val="00642C1F"/>
    <w:rsid w:val="00642C72"/>
    <w:rsid w:val="00642C8B"/>
    <w:rsid w:val="00642D12"/>
    <w:rsid w:val="00642DBA"/>
    <w:rsid w:val="00642DC6"/>
    <w:rsid w:val="00642DDD"/>
    <w:rsid w:val="00642E25"/>
    <w:rsid w:val="00642EF2"/>
    <w:rsid w:val="00642F50"/>
    <w:rsid w:val="00642FB1"/>
    <w:rsid w:val="00643011"/>
    <w:rsid w:val="00643049"/>
    <w:rsid w:val="00643220"/>
    <w:rsid w:val="00643252"/>
    <w:rsid w:val="00643343"/>
    <w:rsid w:val="006433BA"/>
    <w:rsid w:val="006433ED"/>
    <w:rsid w:val="0064341B"/>
    <w:rsid w:val="006437A9"/>
    <w:rsid w:val="006437C9"/>
    <w:rsid w:val="006437CD"/>
    <w:rsid w:val="006439B1"/>
    <w:rsid w:val="00643B93"/>
    <w:rsid w:val="00643C8D"/>
    <w:rsid w:val="00643D1D"/>
    <w:rsid w:val="00643DD0"/>
    <w:rsid w:val="00643F5C"/>
    <w:rsid w:val="00643FEE"/>
    <w:rsid w:val="00643FFD"/>
    <w:rsid w:val="00644086"/>
    <w:rsid w:val="00644089"/>
    <w:rsid w:val="00644166"/>
    <w:rsid w:val="0064430D"/>
    <w:rsid w:val="0064431D"/>
    <w:rsid w:val="006443FB"/>
    <w:rsid w:val="00644596"/>
    <w:rsid w:val="006445AC"/>
    <w:rsid w:val="00644726"/>
    <w:rsid w:val="00644735"/>
    <w:rsid w:val="00644863"/>
    <w:rsid w:val="006448AC"/>
    <w:rsid w:val="006448B0"/>
    <w:rsid w:val="0064491B"/>
    <w:rsid w:val="00644943"/>
    <w:rsid w:val="0064496A"/>
    <w:rsid w:val="0064499B"/>
    <w:rsid w:val="00644A21"/>
    <w:rsid w:val="00644A3F"/>
    <w:rsid w:val="00644D1B"/>
    <w:rsid w:val="00644DC6"/>
    <w:rsid w:val="00644E54"/>
    <w:rsid w:val="00644EC0"/>
    <w:rsid w:val="00644FF4"/>
    <w:rsid w:val="00645014"/>
    <w:rsid w:val="0064505F"/>
    <w:rsid w:val="0064514D"/>
    <w:rsid w:val="006451F2"/>
    <w:rsid w:val="00645355"/>
    <w:rsid w:val="0064535B"/>
    <w:rsid w:val="00645420"/>
    <w:rsid w:val="0064560A"/>
    <w:rsid w:val="0064566B"/>
    <w:rsid w:val="006456BA"/>
    <w:rsid w:val="00645889"/>
    <w:rsid w:val="00645895"/>
    <w:rsid w:val="00645927"/>
    <w:rsid w:val="006459C2"/>
    <w:rsid w:val="006459CB"/>
    <w:rsid w:val="00645AC6"/>
    <w:rsid w:val="00645B11"/>
    <w:rsid w:val="00645B32"/>
    <w:rsid w:val="00645BA4"/>
    <w:rsid w:val="00645C6D"/>
    <w:rsid w:val="00645D97"/>
    <w:rsid w:val="00645ED9"/>
    <w:rsid w:val="00646014"/>
    <w:rsid w:val="00646119"/>
    <w:rsid w:val="00646192"/>
    <w:rsid w:val="0064645C"/>
    <w:rsid w:val="00646555"/>
    <w:rsid w:val="006466DF"/>
    <w:rsid w:val="00646733"/>
    <w:rsid w:val="00646738"/>
    <w:rsid w:val="006468B2"/>
    <w:rsid w:val="006469E1"/>
    <w:rsid w:val="006469E4"/>
    <w:rsid w:val="00646AC8"/>
    <w:rsid w:val="00646D88"/>
    <w:rsid w:val="00646E04"/>
    <w:rsid w:val="00646EF9"/>
    <w:rsid w:val="00646F59"/>
    <w:rsid w:val="006471AC"/>
    <w:rsid w:val="00647229"/>
    <w:rsid w:val="0064724F"/>
    <w:rsid w:val="00647295"/>
    <w:rsid w:val="006473B2"/>
    <w:rsid w:val="006475B1"/>
    <w:rsid w:val="0064760B"/>
    <w:rsid w:val="00647647"/>
    <w:rsid w:val="0064766F"/>
    <w:rsid w:val="0064768D"/>
    <w:rsid w:val="00647698"/>
    <w:rsid w:val="006476B8"/>
    <w:rsid w:val="006478B8"/>
    <w:rsid w:val="00647934"/>
    <w:rsid w:val="006479C8"/>
    <w:rsid w:val="00647ADE"/>
    <w:rsid w:val="00647AEE"/>
    <w:rsid w:val="00647D40"/>
    <w:rsid w:val="00647ECB"/>
    <w:rsid w:val="00647FA3"/>
    <w:rsid w:val="00647FA7"/>
    <w:rsid w:val="00647FFB"/>
    <w:rsid w:val="00650062"/>
    <w:rsid w:val="0065006F"/>
    <w:rsid w:val="006501C3"/>
    <w:rsid w:val="006501E1"/>
    <w:rsid w:val="00650250"/>
    <w:rsid w:val="00650301"/>
    <w:rsid w:val="0065036E"/>
    <w:rsid w:val="006503AF"/>
    <w:rsid w:val="0065056C"/>
    <w:rsid w:val="00650645"/>
    <w:rsid w:val="00650772"/>
    <w:rsid w:val="006508E9"/>
    <w:rsid w:val="00650ACF"/>
    <w:rsid w:val="00650C55"/>
    <w:rsid w:val="00650C69"/>
    <w:rsid w:val="00650D7F"/>
    <w:rsid w:val="00650D85"/>
    <w:rsid w:val="00650DB0"/>
    <w:rsid w:val="00650DF8"/>
    <w:rsid w:val="00651035"/>
    <w:rsid w:val="0065113A"/>
    <w:rsid w:val="0065113D"/>
    <w:rsid w:val="00651212"/>
    <w:rsid w:val="006512E6"/>
    <w:rsid w:val="00651314"/>
    <w:rsid w:val="00651325"/>
    <w:rsid w:val="00651488"/>
    <w:rsid w:val="006514B9"/>
    <w:rsid w:val="006515BE"/>
    <w:rsid w:val="0065161A"/>
    <w:rsid w:val="0065179A"/>
    <w:rsid w:val="006517A3"/>
    <w:rsid w:val="00651832"/>
    <w:rsid w:val="0065191C"/>
    <w:rsid w:val="0065194C"/>
    <w:rsid w:val="00651B42"/>
    <w:rsid w:val="00651B6F"/>
    <w:rsid w:val="00651C6D"/>
    <w:rsid w:val="00651DD8"/>
    <w:rsid w:val="00651F24"/>
    <w:rsid w:val="00651F74"/>
    <w:rsid w:val="00652197"/>
    <w:rsid w:val="006521A6"/>
    <w:rsid w:val="00652209"/>
    <w:rsid w:val="006524B5"/>
    <w:rsid w:val="0065274F"/>
    <w:rsid w:val="00652890"/>
    <w:rsid w:val="0065298C"/>
    <w:rsid w:val="00652A4A"/>
    <w:rsid w:val="00652AEC"/>
    <w:rsid w:val="00652BBD"/>
    <w:rsid w:val="00652CE8"/>
    <w:rsid w:val="00652D08"/>
    <w:rsid w:val="00652EF2"/>
    <w:rsid w:val="00652F1C"/>
    <w:rsid w:val="00652FE8"/>
    <w:rsid w:val="00653017"/>
    <w:rsid w:val="0065319A"/>
    <w:rsid w:val="006531A1"/>
    <w:rsid w:val="00653280"/>
    <w:rsid w:val="0065335D"/>
    <w:rsid w:val="006536B5"/>
    <w:rsid w:val="0065388A"/>
    <w:rsid w:val="0065397C"/>
    <w:rsid w:val="0065399E"/>
    <w:rsid w:val="006539A1"/>
    <w:rsid w:val="006539AF"/>
    <w:rsid w:val="00653AF3"/>
    <w:rsid w:val="00653B9B"/>
    <w:rsid w:val="00653CB5"/>
    <w:rsid w:val="00653DC1"/>
    <w:rsid w:val="00653E67"/>
    <w:rsid w:val="00653EAE"/>
    <w:rsid w:val="00653EDA"/>
    <w:rsid w:val="00653FBA"/>
    <w:rsid w:val="00654023"/>
    <w:rsid w:val="006542D5"/>
    <w:rsid w:val="00654351"/>
    <w:rsid w:val="00654470"/>
    <w:rsid w:val="0065448F"/>
    <w:rsid w:val="00654547"/>
    <w:rsid w:val="00654601"/>
    <w:rsid w:val="006549C7"/>
    <w:rsid w:val="006549E4"/>
    <w:rsid w:val="00654AAA"/>
    <w:rsid w:val="00654CC3"/>
    <w:rsid w:val="00654CE4"/>
    <w:rsid w:val="00654D46"/>
    <w:rsid w:val="00654FBF"/>
    <w:rsid w:val="00654FDE"/>
    <w:rsid w:val="00655182"/>
    <w:rsid w:val="006552D6"/>
    <w:rsid w:val="00655451"/>
    <w:rsid w:val="0065561E"/>
    <w:rsid w:val="00655673"/>
    <w:rsid w:val="006556A5"/>
    <w:rsid w:val="006557C8"/>
    <w:rsid w:val="006557CD"/>
    <w:rsid w:val="0065593D"/>
    <w:rsid w:val="00655A17"/>
    <w:rsid w:val="00655AE5"/>
    <w:rsid w:val="00655B52"/>
    <w:rsid w:val="00655DA6"/>
    <w:rsid w:val="00655DAF"/>
    <w:rsid w:val="00655E02"/>
    <w:rsid w:val="00655E0D"/>
    <w:rsid w:val="00655E2B"/>
    <w:rsid w:val="00655E84"/>
    <w:rsid w:val="006560C8"/>
    <w:rsid w:val="00656165"/>
    <w:rsid w:val="006561C3"/>
    <w:rsid w:val="006564AF"/>
    <w:rsid w:val="0065651F"/>
    <w:rsid w:val="00656596"/>
    <w:rsid w:val="0065661C"/>
    <w:rsid w:val="00656A87"/>
    <w:rsid w:val="00656C8A"/>
    <w:rsid w:val="00656CBF"/>
    <w:rsid w:val="00656D38"/>
    <w:rsid w:val="00656DA6"/>
    <w:rsid w:val="00656DF5"/>
    <w:rsid w:val="00656E34"/>
    <w:rsid w:val="00656E88"/>
    <w:rsid w:val="00656F5B"/>
    <w:rsid w:val="00656FE8"/>
    <w:rsid w:val="0065710C"/>
    <w:rsid w:val="00657110"/>
    <w:rsid w:val="006571B0"/>
    <w:rsid w:val="006571DE"/>
    <w:rsid w:val="0065723E"/>
    <w:rsid w:val="006572B4"/>
    <w:rsid w:val="006573CA"/>
    <w:rsid w:val="00657431"/>
    <w:rsid w:val="00657682"/>
    <w:rsid w:val="006576D8"/>
    <w:rsid w:val="00657754"/>
    <w:rsid w:val="006577A5"/>
    <w:rsid w:val="00657842"/>
    <w:rsid w:val="0065786B"/>
    <w:rsid w:val="00657A42"/>
    <w:rsid w:val="00657AFB"/>
    <w:rsid w:val="00657B39"/>
    <w:rsid w:val="00657C92"/>
    <w:rsid w:val="00657DE0"/>
    <w:rsid w:val="00657DEB"/>
    <w:rsid w:val="00657E11"/>
    <w:rsid w:val="00657E35"/>
    <w:rsid w:val="00657F11"/>
    <w:rsid w:val="006600CF"/>
    <w:rsid w:val="006600D6"/>
    <w:rsid w:val="006600F1"/>
    <w:rsid w:val="006602C2"/>
    <w:rsid w:val="006602CF"/>
    <w:rsid w:val="006606A5"/>
    <w:rsid w:val="00660710"/>
    <w:rsid w:val="00660744"/>
    <w:rsid w:val="006608AF"/>
    <w:rsid w:val="00660946"/>
    <w:rsid w:val="00660AFA"/>
    <w:rsid w:val="00660B8A"/>
    <w:rsid w:val="00660C07"/>
    <w:rsid w:val="00660C29"/>
    <w:rsid w:val="00660D41"/>
    <w:rsid w:val="00660D54"/>
    <w:rsid w:val="00660EA0"/>
    <w:rsid w:val="00660EDF"/>
    <w:rsid w:val="00660FAD"/>
    <w:rsid w:val="0066100C"/>
    <w:rsid w:val="00661037"/>
    <w:rsid w:val="00661074"/>
    <w:rsid w:val="006610DD"/>
    <w:rsid w:val="00661234"/>
    <w:rsid w:val="006612D5"/>
    <w:rsid w:val="00661393"/>
    <w:rsid w:val="0066140A"/>
    <w:rsid w:val="0066151D"/>
    <w:rsid w:val="006615AC"/>
    <w:rsid w:val="00661665"/>
    <w:rsid w:val="00661940"/>
    <w:rsid w:val="00661948"/>
    <w:rsid w:val="006619B6"/>
    <w:rsid w:val="006619D6"/>
    <w:rsid w:val="00661A1A"/>
    <w:rsid w:val="00661A84"/>
    <w:rsid w:val="00661B91"/>
    <w:rsid w:val="00661C00"/>
    <w:rsid w:val="00661C50"/>
    <w:rsid w:val="00661DF0"/>
    <w:rsid w:val="00661E2A"/>
    <w:rsid w:val="00661F5F"/>
    <w:rsid w:val="00661F7E"/>
    <w:rsid w:val="006620D7"/>
    <w:rsid w:val="006622BE"/>
    <w:rsid w:val="006624A2"/>
    <w:rsid w:val="006624E5"/>
    <w:rsid w:val="0066254C"/>
    <w:rsid w:val="00662585"/>
    <w:rsid w:val="006625A3"/>
    <w:rsid w:val="0066270C"/>
    <w:rsid w:val="00662796"/>
    <w:rsid w:val="006627DF"/>
    <w:rsid w:val="006628F5"/>
    <w:rsid w:val="0066294C"/>
    <w:rsid w:val="0066298A"/>
    <w:rsid w:val="006629F1"/>
    <w:rsid w:val="00662BFB"/>
    <w:rsid w:val="00662D0F"/>
    <w:rsid w:val="00663011"/>
    <w:rsid w:val="00663073"/>
    <w:rsid w:val="0066314F"/>
    <w:rsid w:val="0066351C"/>
    <w:rsid w:val="00663549"/>
    <w:rsid w:val="0066364C"/>
    <w:rsid w:val="00663650"/>
    <w:rsid w:val="0066370C"/>
    <w:rsid w:val="00663905"/>
    <w:rsid w:val="00663A76"/>
    <w:rsid w:val="00663A94"/>
    <w:rsid w:val="00663B9B"/>
    <w:rsid w:val="00663C74"/>
    <w:rsid w:val="00663CAE"/>
    <w:rsid w:val="00663DBC"/>
    <w:rsid w:val="00663DFA"/>
    <w:rsid w:val="00663E1F"/>
    <w:rsid w:val="00663E68"/>
    <w:rsid w:val="00663E86"/>
    <w:rsid w:val="00663EDF"/>
    <w:rsid w:val="00663F76"/>
    <w:rsid w:val="00663F92"/>
    <w:rsid w:val="006640B3"/>
    <w:rsid w:val="006641E1"/>
    <w:rsid w:val="00664305"/>
    <w:rsid w:val="006643AC"/>
    <w:rsid w:val="00664402"/>
    <w:rsid w:val="0066454E"/>
    <w:rsid w:val="006645B0"/>
    <w:rsid w:val="006645BE"/>
    <w:rsid w:val="00664607"/>
    <w:rsid w:val="00664608"/>
    <w:rsid w:val="00664630"/>
    <w:rsid w:val="0066465F"/>
    <w:rsid w:val="00664660"/>
    <w:rsid w:val="00664752"/>
    <w:rsid w:val="00664770"/>
    <w:rsid w:val="006647CD"/>
    <w:rsid w:val="006647DE"/>
    <w:rsid w:val="00664968"/>
    <w:rsid w:val="00664980"/>
    <w:rsid w:val="00664A1E"/>
    <w:rsid w:val="00664A54"/>
    <w:rsid w:val="00664B07"/>
    <w:rsid w:val="00664B17"/>
    <w:rsid w:val="00664B50"/>
    <w:rsid w:val="00664BCB"/>
    <w:rsid w:val="00664E12"/>
    <w:rsid w:val="00664F1D"/>
    <w:rsid w:val="00664FEC"/>
    <w:rsid w:val="00665024"/>
    <w:rsid w:val="00665353"/>
    <w:rsid w:val="0066541C"/>
    <w:rsid w:val="0066545B"/>
    <w:rsid w:val="00665593"/>
    <w:rsid w:val="00665682"/>
    <w:rsid w:val="0066576B"/>
    <w:rsid w:val="0066584F"/>
    <w:rsid w:val="006658CF"/>
    <w:rsid w:val="006659D7"/>
    <w:rsid w:val="00665A70"/>
    <w:rsid w:val="00665B5B"/>
    <w:rsid w:val="00665BBD"/>
    <w:rsid w:val="00665BCC"/>
    <w:rsid w:val="00665BFD"/>
    <w:rsid w:val="00665C1F"/>
    <w:rsid w:val="00665C52"/>
    <w:rsid w:val="00665DC6"/>
    <w:rsid w:val="00665E08"/>
    <w:rsid w:val="00665FB5"/>
    <w:rsid w:val="00665FFA"/>
    <w:rsid w:val="0066607E"/>
    <w:rsid w:val="006660B9"/>
    <w:rsid w:val="00666114"/>
    <w:rsid w:val="00666118"/>
    <w:rsid w:val="0066611A"/>
    <w:rsid w:val="00666262"/>
    <w:rsid w:val="006663AE"/>
    <w:rsid w:val="00666724"/>
    <w:rsid w:val="00666772"/>
    <w:rsid w:val="00666789"/>
    <w:rsid w:val="00666A7C"/>
    <w:rsid w:val="00666AFB"/>
    <w:rsid w:val="00666B50"/>
    <w:rsid w:val="00666B72"/>
    <w:rsid w:val="00666C6E"/>
    <w:rsid w:val="00667018"/>
    <w:rsid w:val="0066715C"/>
    <w:rsid w:val="00667233"/>
    <w:rsid w:val="00667272"/>
    <w:rsid w:val="006672A5"/>
    <w:rsid w:val="0066763A"/>
    <w:rsid w:val="0066771D"/>
    <w:rsid w:val="00667741"/>
    <w:rsid w:val="006677C5"/>
    <w:rsid w:val="0066782A"/>
    <w:rsid w:val="006678FA"/>
    <w:rsid w:val="00667911"/>
    <w:rsid w:val="00667975"/>
    <w:rsid w:val="006679A8"/>
    <w:rsid w:val="00667A33"/>
    <w:rsid w:val="00667A57"/>
    <w:rsid w:val="00667B7F"/>
    <w:rsid w:val="00667BD9"/>
    <w:rsid w:val="00667C19"/>
    <w:rsid w:val="00667C2D"/>
    <w:rsid w:val="00667C95"/>
    <w:rsid w:val="00667D5D"/>
    <w:rsid w:val="00667DE8"/>
    <w:rsid w:val="00670034"/>
    <w:rsid w:val="006700F4"/>
    <w:rsid w:val="00670193"/>
    <w:rsid w:val="0067063D"/>
    <w:rsid w:val="00670A3B"/>
    <w:rsid w:val="00670C75"/>
    <w:rsid w:val="00670CA8"/>
    <w:rsid w:val="00670D0D"/>
    <w:rsid w:val="00670DA6"/>
    <w:rsid w:val="00670E0E"/>
    <w:rsid w:val="00670F49"/>
    <w:rsid w:val="00670F7F"/>
    <w:rsid w:val="00671102"/>
    <w:rsid w:val="00671272"/>
    <w:rsid w:val="00671367"/>
    <w:rsid w:val="00671659"/>
    <w:rsid w:val="00671689"/>
    <w:rsid w:val="006716E0"/>
    <w:rsid w:val="0067174E"/>
    <w:rsid w:val="006717F6"/>
    <w:rsid w:val="0067185B"/>
    <w:rsid w:val="0067186D"/>
    <w:rsid w:val="00671966"/>
    <w:rsid w:val="00671CC5"/>
    <w:rsid w:val="00671F42"/>
    <w:rsid w:val="00671F54"/>
    <w:rsid w:val="0067205C"/>
    <w:rsid w:val="006721FA"/>
    <w:rsid w:val="0067227C"/>
    <w:rsid w:val="006724A3"/>
    <w:rsid w:val="00672510"/>
    <w:rsid w:val="00672596"/>
    <w:rsid w:val="00672918"/>
    <w:rsid w:val="00672B30"/>
    <w:rsid w:val="00672BA7"/>
    <w:rsid w:val="00672D1F"/>
    <w:rsid w:val="00672D8F"/>
    <w:rsid w:val="00672E2D"/>
    <w:rsid w:val="00672E9F"/>
    <w:rsid w:val="00672ECC"/>
    <w:rsid w:val="00672FB7"/>
    <w:rsid w:val="006730CA"/>
    <w:rsid w:val="0067331C"/>
    <w:rsid w:val="0067342C"/>
    <w:rsid w:val="00673661"/>
    <w:rsid w:val="0067379B"/>
    <w:rsid w:val="006737CA"/>
    <w:rsid w:val="0067385F"/>
    <w:rsid w:val="0067386D"/>
    <w:rsid w:val="006738DA"/>
    <w:rsid w:val="0067391B"/>
    <w:rsid w:val="006739BF"/>
    <w:rsid w:val="00673CB7"/>
    <w:rsid w:val="00673D37"/>
    <w:rsid w:val="00673E91"/>
    <w:rsid w:val="00673F11"/>
    <w:rsid w:val="00673F3B"/>
    <w:rsid w:val="00673F64"/>
    <w:rsid w:val="00673F69"/>
    <w:rsid w:val="00673F84"/>
    <w:rsid w:val="00673FD2"/>
    <w:rsid w:val="00673FE0"/>
    <w:rsid w:val="0067405F"/>
    <w:rsid w:val="00674217"/>
    <w:rsid w:val="006743BC"/>
    <w:rsid w:val="0067441A"/>
    <w:rsid w:val="0067448F"/>
    <w:rsid w:val="00674686"/>
    <w:rsid w:val="00674772"/>
    <w:rsid w:val="006747B1"/>
    <w:rsid w:val="006747DB"/>
    <w:rsid w:val="0067483F"/>
    <w:rsid w:val="0067489D"/>
    <w:rsid w:val="006749C8"/>
    <w:rsid w:val="00674AB4"/>
    <w:rsid w:val="00674B2F"/>
    <w:rsid w:val="00674B50"/>
    <w:rsid w:val="00674BC2"/>
    <w:rsid w:val="00674C12"/>
    <w:rsid w:val="00674C6D"/>
    <w:rsid w:val="00674D16"/>
    <w:rsid w:val="00674D6D"/>
    <w:rsid w:val="00674F8F"/>
    <w:rsid w:val="00675078"/>
    <w:rsid w:val="006751D0"/>
    <w:rsid w:val="006752D8"/>
    <w:rsid w:val="0067537C"/>
    <w:rsid w:val="0067541A"/>
    <w:rsid w:val="0067548E"/>
    <w:rsid w:val="006754C6"/>
    <w:rsid w:val="0067550D"/>
    <w:rsid w:val="00675511"/>
    <w:rsid w:val="0067555B"/>
    <w:rsid w:val="00675564"/>
    <w:rsid w:val="006755F0"/>
    <w:rsid w:val="006759A1"/>
    <w:rsid w:val="00675B61"/>
    <w:rsid w:val="00675B8D"/>
    <w:rsid w:val="00675BC1"/>
    <w:rsid w:val="00675BEE"/>
    <w:rsid w:val="00675C10"/>
    <w:rsid w:val="00675CA6"/>
    <w:rsid w:val="00675CC9"/>
    <w:rsid w:val="00675D52"/>
    <w:rsid w:val="00675DFC"/>
    <w:rsid w:val="00675E81"/>
    <w:rsid w:val="00675FD6"/>
    <w:rsid w:val="0067604B"/>
    <w:rsid w:val="00676088"/>
    <w:rsid w:val="00676103"/>
    <w:rsid w:val="00676356"/>
    <w:rsid w:val="00676572"/>
    <w:rsid w:val="006765ED"/>
    <w:rsid w:val="006766BE"/>
    <w:rsid w:val="006766F8"/>
    <w:rsid w:val="00676769"/>
    <w:rsid w:val="006767B1"/>
    <w:rsid w:val="006768AE"/>
    <w:rsid w:val="00676AAD"/>
    <w:rsid w:val="00676C58"/>
    <w:rsid w:val="00676C6A"/>
    <w:rsid w:val="00676CAE"/>
    <w:rsid w:val="00676F48"/>
    <w:rsid w:val="00676FAC"/>
    <w:rsid w:val="00676FAF"/>
    <w:rsid w:val="00677119"/>
    <w:rsid w:val="00677154"/>
    <w:rsid w:val="00677190"/>
    <w:rsid w:val="006771BA"/>
    <w:rsid w:val="006771D2"/>
    <w:rsid w:val="0067737A"/>
    <w:rsid w:val="006773F1"/>
    <w:rsid w:val="00677446"/>
    <w:rsid w:val="00677590"/>
    <w:rsid w:val="006775C6"/>
    <w:rsid w:val="0067761C"/>
    <w:rsid w:val="0067761E"/>
    <w:rsid w:val="0067762B"/>
    <w:rsid w:val="006776D2"/>
    <w:rsid w:val="0067770A"/>
    <w:rsid w:val="00677826"/>
    <w:rsid w:val="00677AEE"/>
    <w:rsid w:val="00677AF3"/>
    <w:rsid w:val="00677AF9"/>
    <w:rsid w:val="00677C08"/>
    <w:rsid w:val="00677C19"/>
    <w:rsid w:val="00677C2C"/>
    <w:rsid w:val="00677C49"/>
    <w:rsid w:val="00677C5B"/>
    <w:rsid w:val="00677D2E"/>
    <w:rsid w:val="00677F3C"/>
    <w:rsid w:val="00677FDF"/>
    <w:rsid w:val="006800D4"/>
    <w:rsid w:val="006800F5"/>
    <w:rsid w:val="00680198"/>
    <w:rsid w:val="0068031B"/>
    <w:rsid w:val="00680321"/>
    <w:rsid w:val="00680557"/>
    <w:rsid w:val="00680585"/>
    <w:rsid w:val="006806DF"/>
    <w:rsid w:val="00680978"/>
    <w:rsid w:val="00680A61"/>
    <w:rsid w:val="00680A8E"/>
    <w:rsid w:val="00680B47"/>
    <w:rsid w:val="00680C8F"/>
    <w:rsid w:val="00680CFB"/>
    <w:rsid w:val="00680E7C"/>
    <w:rsid w:val="00680F0D"/>
    <w:rsid w:val="0068101D"/>
    <w:rsid w:val="0068106B"/>
    <w:rsid w:val="00681242"/>
    <w:rsid w:val="006812C8"/>
    <w:rsid w:val="006812D1"/>
    <w:rsid w:val="0068139F"/>
    <w:rsid w:val="00681615"/>
    <w:rsid w:val="0068164E"/>
    <w:rsid w:val="006818A2"/>
    <w:rsid w:val="0068190E"/>
    <w:rsid w:val="006819A1"/>
    <w:rsid w:val="00681A62"/>
    <w:rsid w:val="00681A63"/>
    <w:rsid w:val="00681A69"/>
    <w:rsid w:val="00681B9D"/>
    <w:rsid w:val="00681CA7"/>
    <w:rsid w:val="00681DC2"/>
    <w:rsid w:val="00681DC4"/>
    <w:rsid w:val="00681EF1"/>
    <w:rsid w:val="00681FBB"/>
    <w:rsid w:val="0068204E"/>
    <w:rsid w:val="0068207F"/>
    <w:rsid w:val="00682388"/>
    <w:rsid w:val="0068250D"/>
    <w:rsid w:val="0068259E"/>
    <w:rsid w:val="006825AC"/>
    <w:rsid w:val="006826C1"/>
    <w:rsid w:val="006827DD"/>
    <w:rsid w:val="00682A25"/>
    <w:rsid w:val="00682C06"/>
    <w:rsid w:val="00682C3A"/>
    <w:rsid w:val="00682FB7"/>
    <w:rsid w:val="00683012"/>
    <w:rsid w:val="00683236"/>
    <w:rsid w:val="006832AE"/>
    <w:rsid w:val="00683342"/>
    <w:rsid w:val="006835CD"/>
    <w:rsid w:val="00683659"/>
    <w:rsid w:val="0068366A"/>
    <w:rsid w:val="006836D3"/>
    <w:rsid w:val="006837B0"/>
    <w:rsid w:val="006837E9"/>
    <w:rsid w:val="0068386B"/>
    <w:rsid w:val="00683882"/>
    <w:rsid w:val="00683921"/>
    <w:rsid w:val="00683949"/>
    <w:rsid w:val="0068396B"/>
    <w:rsid w:val="00683A9F"/>
    <w:rsid w:val="00683B7A"/>
    <w:rsid w:val="00683C2E"/>
    <w:rsid w:val="00683CE1"/>
    <w:rsid w:val="00683DBC"/>
    <w:rsid w:val="00683E6E"/>
    <w:rsid w:val="00683EA2"/>
    <w:rsid w:val="00683EB3"/>
    <w:rsid w:val="006840EC"/>
    <w:rsid w:val="00684155"/>
    <w:rsid w:val="006841D0"/>
    <w:rsid w:val="0068420B"/>
    <w:rsid w:val="00684224"/>
    <w:rsid w:val="006843D4"/>
    <w:rsid w:val="0068446C"/>
    <w:rsid w:val="006844D0"/>
    <w:rsid w:val="00684509"/>
    <w:rsid w:val="00684612"/>
    <w:rsid w:val="0068465E"/>
    <w:rsid w:val="00684710"/>
    <w:rsid w:val="006847A0"/>
    <w:rsid w:val="006847AC"/>
    <w:rsid w:val="006847E4"/>
    <w:rsid w:val="006848A2"/>
    <w:rsid w:val="00684991"/>
    <w:rsid w:val="00684A7E"/>
    <w:rsid w:val="00684D0A"/>
    <w:rsid w:val="00684D48"/>
    <w:rsid w:val="00684E10"/>
    <w:rsid w:val="00684E7B"/>
    <w:rsid w:val="00684E93"/>
    <w:rsid w:val="00684ED8"/>
    <w:rsid w:val="00684EDC"/>
    <w:rsid w:val="00685151"/>
    <w:rsid w:val="00685182"/>
    <w:rsid w:val="00685294"/>
    <w:rsid w:val="00685404"/>
    <w:rsid w:val="00685463"/>
    <w:rsid w:val="006854A8"/>
    <w:rsid w:val="006854BC"/>
    <w:rsid w:val="00685579"/>
    <w:rsid w:val="00685677"/>
    <w:rsid w:val="0068576E"/>
    <w:rsid w:val="00685839"/>
    <w:rsid w:val="006858ED"/>
    <w:rsid w:val="006858F6"/>
    <w:rsid w:val="006859D8"/>
    <w:rsid w:val="00685BBF"/>
    <w:rsid w:val="00685C5A"/>
    <w:rsid w:val="00685C98"/>
    <w:rsid w:val="00685CB7"/>
    <w:rsid w:val="00685CD6"/>
    <w:rsid w:val="00685CDC"/>
    <w:rsid w:val="00685DF7"/>
    <w:rsid w:val="00685E82"/>
    <w:rsid w:val="00685E9E"/>
    <w:rsid w:val="00685F5E"/>
    <w:rsid w:val="00686009"/>
    <w:rsid w:val="0068603F"/>
    <w:rsid w:val="0068612A"/>
    <w:rsid w:val="0068612C"/>
    <w:rsid w:val="00686148"/>
    <w:rsid w:val="0068615B"/>
    <w:rsid w:val="006862A8"/>
    <w:rsid w:val="00686301"/>
    <w:rsid w:val="00686484"/>
    <w:rsid w:val="006864BD"/>
    <w:rsid w:val="0068655D"/>
    <w:rsid w:val="0068660A"/>
    <w:rsid w:val="0068669D"/>
    <w:rsid w:val="006867C0"/>
    <w:rsid w:val="00686838"/>
    <w:rsid w:val="0068689D"/>
    <w:rsid w:val="00686BA9"/>
    <w:rsid w:val="00686BE5"/>
    <w:rsid w:val="00686DC8"/>
    <w:rsid w:val="00686DF0"/>
    <w:rsid w:val="00686DF5"/>
    <w:rsid w:val="00686F16"/>
    <w:rsid w:val="00686F3F"/>
    <w:rsid w:val="00687075"/>
    <w:rsid w:val="0068718A"/>
    <w:rsid w:val="006871FB"/>
    <w:rsid w:val="00687258"/>
    <w:rsid w:val="00687289"/>
    <w:rsid w:val="006872A2"/>
    <w:rsid w:val="0068740E"/>
    <w:rsid w:val="00687524"/>
    <w:rsid w:val="0068765C"/>
    <w:rsid w:val="006876BB"/>
    <w:rsid w:val="006876D1"/>
    <w:rsid w:val="00687893"/>
    <w:rsid w:val="00687B56"/>
    <w:rsid w:val="00687BE4"/>
    <w:rsid w:val="00687C08"/>
    <w:rsid w:val="00687C17"/>
    <w:rsid w:val="00687D74"/>
    <w:rsid w:val="00687F2E"/>
    <w:rsid w:val="00687F37"/>
    <w:rsid w:val="00687FF1"/>
    <w:rsid w:val="006902A9"/>
    <w:rsid w:val="006902F3"/>
    <w:rsid w:val="00690442"/>
    <w:rsid w:val="006904A2"/>
    <w:rsid w:val="00690993"/>
    <w:rsid w:val="00690B47"/>
    <w:rsid w:val="00690B50"/>
    <w:rsid w:val="00690BBE"/>
    <w:rsid w:val="00690C98"/>
    <w:rsid w:val="00690C9D"/>
    <w:rsid w:val="00690F24"/>
    <w:rsid w:val="00690F57"/>
    <w:rsid w:val="0069108F"/>
    <w:rsid w:val="00691148"/>
    <w:rsid w:val="0069115F"/>
    <w:rsid w:val="006913AB"/>
    <w:rsid w:val="006913F2"/>
    <w:rsid w:val="00691441"/>
    <w:rsid w:val="00691519"/>
    <w:rsid w:val="006915DE"/>
    <w:rsid w:val="006917CD"/>
    <w:rsid w:val="006917F1"/>
    <w:rsid w:val="00691A34"/>
    <w:rsid w:val="00691AE7"/>
    <w:rsid w:val="00691C1B"/>
    <w:rsid w:val="00691C39"/>
    <w:rsid w:val="00691E14"/>
    <w:rsid w:val="00691E49"/>
    <w:rsid w:val="006920A8"/>
    <w:rsid w:val="006920CC"/>
    <w:rsid w:val="0069222B"/>
    <w:rsid w:val="0069242A"/>
    <w:rsid w:val="0069262E"/>
    <w:rsid w:val="00692634"/>
    <w:rsid w:val="0069267E"/>
    <w:rsid w:val="006926C9"/>
    <w:rsid w:val="006926D0"/>
    <w:rsid w:val="00692750"/>
    <w:rsid w:val="00692849"/>
    <w:rsid w:val="00692863"/>
    <w:rsid w:val="006928BB"/>
    <w:rsid w:val="006929A3"/>
    <w:rsid w:val="00692ADC"/>
    <w:rsid w:val="00692AE3"/>
    <w:rsid w:val="00692C8B"/>
    <w:rsid w:val="00692E05"/>
    <w:rsid w:val="00692E40"/>
    <w:rsid w:val="00693015"/>
    <w:rsid w:val="00693114"/>
    <w:rsid w:val="00693199"/>
    <w:rsid w:val="00693375"/>
    <w:rsid w:val="00693427"/>
    <w:rsid w:val="00693473"/>
    <w:rsid w:val="006934DB"/>
    <w:rsid w:val="00693554"/>
    <w:rsid w:val="0069357A"/>
    <w:rsid w:val="006935A9"/>
    <w:rsid w:val="0069363C"/>
    <w:rsid w:val="006936C0"/>
    <w:rsid w:val="0069371A"/>
    <w:rsid w:val="0069381F"/>
    <w:rsid w:val="00693A53"/>
    <w:rsid w:val="00693AA0"/>
    <w:rsid w:val="00693B3E"/>
    <w:rsid w:val="00693BB4"/>
    <w:rsid w:val="00693BE7"/>
    <w:rsid w:val="00693D60"/>
    <w:rsid w:val="00693E02"/>
    <w:rsid w:val="00693E61"/>
    <w:rsid w:val="00693EFF"/>
    <w:rsid w:val="00693F45"/>
    <w:rsid w:val="0069415B"/>
    <w:rsid w:val="00694252"/>
    <w:rsid w:val="006945C0"/>
    <w:rsid w:val="006945D2"/>
    <w:rsid w:val="00694766"/>
    <w:rsid w:val="006947AD"/>
    <w:rsid w:val="006947F7"/>
    <w:rsid w:val="0069487A"/>
    <w:rsid w:val="006949F0"/>
    <w:rsid w:val="00694CC9"/>
    <w:rsid w:val="00694DB9"/>
    <w:rsid w:val="00694DF1"/>
    <w:rsid w:val="00694EB5"/>
    <w:rsid w:val="00694F60"/>
    <w:rsid w:val="00694FC2"/>
    <w:rsid w:val="006950D3"/>
    <w:rsid w:val="00695104"/>
    <w:rsid w:val="0069510B"/>
    <w:rsid w:val="00695187"/>
    <w:rsid w:val="006951BC"/>
    <w:rsid w:val="006952FB"/>
    <w:rsid w:val="00695336"/>
    <w:rsid w:val="00695418"/>
    <w:rsid w:val="006954D8"/>
    <w:rsid w:val="0069555C"/>
    <w:rsid w:val="00695673"/>
    <w:rsid w:val="00695696"/>
    <w:rsid w:val="0069573C"/>
    <w:rsid w:val="00695823"/>
    <w:rsid w:val="00695A90"/>
    <w:rsid w:val="00695B2A"/>
    <w:rsid w:val="00695BEE"/>
    <w:rsid w:val="00695C00"/>
    <w:rsid w:val="00695DE0"/>
    <w:rsid w:val="00695F49"/>
    <w:rsid w:val="00695F81"/>
    <w:rsid w:val="00696001"/>
    <w:rsid w:val="0069603E"/>
    <w:rsid w:val="00696057"/>
    <w:rsid w:val="00696120"/>
    <w:rsid w:val="0069614D"/>
    <w:rsid w:val="006962E2"/>
    <w:rsid w:val="006962E8"/>
    <w:rsid w:val="00696398"/>
    <w:rsid w:val="00696456"/>
    <w:rsid w:val="006964A2"/>
    <w:rsid w:val="006966AE"/>
    <w:rsid w:val="00696738"/>
    <w:rsid w:val="006967E3"/>
    <w:rsid w:val="006968E9"/>
    <w:rsid w:val="00696A6C"/>
    <w:rsid w:val="00696B1F"/>
    <w:rsid w:val="00696C6E"/>
    <w:rsid w:val="00696CC1"/>
    <w:rsid w:val="00696D9F"/>
    <w:rsid w:val="00696DEC"/>
    <w:rsid w:val="00696EDF"/>
    <w:rsid w:val="006970C9"/>
    <w:rsid w:val="00697103"/>
    <w:rsid w:val="006971C7"/>
    <w:rsid w:val="0069721A"/>
    <w:rsid w:val="0069733F"/>
    <w:rsid w:val="006973C3"/>
    <w:rsid w:val="006974AF"/>
    <w:rsid w:val="00697511"/>
    <w:rsid w:val="0069755E"/>
    <w:rsid w:val="00697566"/>
    <w:rsid w:val="0069772B"/>
    <w:rsid w:val="00697828"/>
    <w:rsid w:val="006978FF"/>
    <w:rsid w:val="006979C9"/>
    <w:rsid w:val="00697A35"/>
    <w:rsid w:val="00697A56"/>
    <w:rsid w:val="00697A67"/>
    <w:rsid w:val="00697AC2"/>
    <w:rsid w:val="00697B0C"/>
    <w:rsid w:val="00697B40"/>
    <w:rsid w:val="00697B7C"/>
    <w:rsid w:val="00697D1B"/>
    <w:rsid w:val="00697E9D"/>
    <w:rsid w:val="00697F41"/>
    <w:rsid w:val="00697FBB"/>
    <w:rsid w:val="00697FFB"/>
    <w:rsid w:val="006A0069"/>
    <w:rsid w:val="006A007B"/>
    <w:rsid w:val="006A014C"/>
    <w:rsid w:val="006A0255"/>
    <w:rsid w:val="006A027D"/>
    <w:rsid w:val="006A038C"/>
    <w:rsid w:val="006A0478"/>
    <w:rsid w:val="006A05E1"/>
    <w:rsid w:val="006A08A6"/>
    <w:rsid w:val="006A092B"/>
    <w:rsid w:val="006A0965"/>
    <w:rsid w:val="006A0A0F"/>
    <w:rsid w:val="006A0A39"/>
    <w:rsid w:val="006A0A5E"/>
    <w:rsid w:val="006A0DA6"/>
    <w:rsid w:val="006A0DB1"/>
    <w:rsid w:val="006A0EB9"/>
    <w:rsid w:val="006A0EDE"/>
    <w:rsid w:val="006A0EEC"/>
    <w:rsid w:val="006A101D"/>
    <w:rsid w:val="006A11F0"/>
    <w:rsid w:val="006A17F6"/>
    <w:rsid w:val="006A182D"/>
    <w:rsid w:val="006A1888"/>
    <w:rsid w:val="006A19C9"/>
    <w:rsid w:val="006A1A7C"/>
    <w:rsid w:val="006A1B16"/>
    <w:rsid w:val="006A1B20"/>
    <w:rsid w:val="006A1B96"/>
    <w:rsid w:val="006A1C44"/>
    <w:rsid w:val="006A1DD2"/>
    <w:rsid w:val="006A1E0D"/>
    <w:rsid w:val="006A1E9A"/>
    <w:rsid w:val="006A1EED"/>
    <w:rsid w:val="006A1F74"/>
    <w:rsid w:val="006A1FEC"/>
    <w:rsid w:val="006A217F"/>
    <w:rsid w:val="006A22CA"/>
    <w:rsid w:val="006A2322"/>
    <w:rsid w:val="006A242B"/>
    <w:rsid w:val="006A2451"/>
    <w:rsid w:val="006A24DF"/>
    <w:rsid w:val="006A2527"/>
    <w:rsid w:val="006A25A6"/>
    <w:rsid w:val="006A25EF"/>
    <w:rsid w:val="006A25F3"/>
    <w:rsid w:val="006A2684"/>
    <w:rsid w:val="006A268C"/>
    <w:rsid w:val="006A26D6"/>
    <w:rsid w:val="006A27B8"/>
    <w:rsid w:val="006A292B"/>
    <w:rsid w:val="006A29B4"/>
    <w:rsid w:val="006A2A6E"/>
    <w:rsid w:val="006A2B09"/>
    <w:rsid w:val="006A2BD8"/>
    <w:rsid w:val="006A2DB6"/>
    <w:rsid w:val="006A2E61"/>
    <w:rsid w:val="006A2F46"/>
    <w:rsid w:val="006A2F99"/>
    <w:rsid w:val="006A2FA7"/>
    <w:rsid w:val="006A2FC0"/>
    <w:rsid w:val="006A3160"/>
    <w:rsid w:val="006A3175"/>
    <w:rsid w:val="006A3177"/>
    <w:rsid w:val="006A3252"/>
    <w:rsid w:val="006A32B5"/>
    <w:rsid w:val="006A33A3"/>
    <w:rsid w:val="006A33BA"/>
    <w:rsid w:val="006A340C"/>
    <w:rsid w:val="006A340F"/>
    <w:rsid w:val="006A3426"/>
    <w:rsid w:val="006A359B"/>
    <w:rsid w:val="006A3643"/>
    <w:rsid w:val="006A3656"/>
    <w:rsid w:val="006A3665"/>
    <w:rsid w:val="006A36D7"/>
    <w:rsid w:val="006A37AE"/>
    <w:rsid w:val="006A393C"/>
    <w:rsid w:val="006A39CF"/>
    <w:rsid w:val="006A3A0F"/>
    <w:rsid w:val="006A3A8C"/>
    <w:rsid w:val="006A3B8F"/>
    <w:rsid w:val="006A3D91"/>
    <w:rsid w:val="006A3DC1"/>
    <w:rsid w:val="006A4085"/>
    <w:rsid w:val="006A4187"/>
    <w:rsid w:val="006A418A"/>
    <w:rsid w:val="006A4444"/>
    <w:rsid w:val="006A444D"/>
    <w:rsid w:val="006A4522"/>
    <w:rsid w:val="006A4539"/>
    <w:rsid w:val="006A458C"/>
    <w:rsid w:val="006A458E"/>
    <w:rsid w:val="006A45B6"/>
    <w:rsid w:val="006A45BF"/>
    <w:rsid w:val="006A4640"/>
    <w:rsid w:val="006A4657"/>
    <w:rsid w:val="006A468D"/>
    <w:rsid w:val="006A4B7A"/>
    <w:rsid w:val="006A4BC0"/>
    <w:rsid w:val="006A4C2F"/>
    <w:rsid w:val="006A4D44"/>
    <w:rsid w:val="006A4D9F"/>
    <w:rsid w:val="006A4DD6"/>
    <w:rsid w:val="006A4E14"/>
    <w:rsid w:val="006A4EA7"/>
    <w:rsid w:val="006A4F15"/>
    <w:rsid w:val="006A4FA1"/>
    <w:rsid w:val="006A5124"/>
    <w:rsid w:val="006A523E"/>
    <w:rsid w:val="006A54B9"/>
    <w:rsid w:val="006A54FB"/>
    <w:rsid w:val="006A563A"/>
    <w:rsid w:val="006A56FB"/>
    <w:rsid w:val="006A5793"/>
    <w:rsid w:val="006A5820"/>
    <w:rsid w:val="006A5898"/>
    <w:rsid w:val="006A5A04"/>
    <w:rsid w:val="006A5B34"/>
    <w:rsid w:val="006A5B64"/>
    <w:rsid w:val="006A5BC3"/>
    <w:rsid w:val="006A5E48"/>
    <w:rsid w:val="006A5E5A"/>
    <w:rsid w:val="006A5F9F"/>
    <w:rsid w:val="006A5FA4"/>
    <w:rsid w:val="006A5FBF"/>
    <w:rsid w:val="006A604A"/>
    <w:rsid w:val="006A6098"/>
    <w:rsid w:val="006A615A"/>
    <w:rsid w:val="006A6278"/>
    <w:rsid w:val="006A634E"/>
    <w:rsid w:val="006A646F"/>
    <w:rsid w:val="006A6499"/>
    <w:rsid w:val="006A649F"/>
    <w:rsid w:val="006A6592"/>
    <w:rsid w:val="006A65E5"/>
    <w:rsid w:val="006A65E8"/>
    <w:rsid w:val="006A66B2"/>
    <w:rsid w:val="006A6711"/>
    <w:rsid w:val="006A681F"/>
    <w:rsid w:val="006A6836"/>
    <w:rsid w:val="006A68FE"/>
    <w:rsid w:val="006A6AC1"/>
    <w:rsid w:val="006A6C83"/>
    <w:rsid w:val="006A6CA0"/>
    <w:rsid w:val="006A6CCE"/>
    <w:rsid w:val="006A6E00"/>
    <w:rsid w:val="006A6F0F"/>
    <w:rsid w:val="006A7077"/>
    <w:rsid w:val="006A723E"/>
    <w:rsid w:val="006A7258"/>
    <w:rsid w:val="006A7266"/>
    <w:rsid w:val="006A73C7"/>
    <w:rsid w:val="006A73FE"/>
    <w:rsid w:val="006A74FE"/>
    <w:rsid w:val="006A754F"/>
    <w:rsid w:val="006A7661"/>
    <w:rsid w:val="006A7857"/>
    <w:rsid w:val="006A79C3"/>
    <w:rsid w:val="006A79F4"/>
    <w:rsid w:val="006A7A0F"/>
    <w:rsid w:val="006A7B15"/>
    <w:rsid w:val="006A7DE8"/>
    <w:rsid w:val="006B0039"/>
    <w:rsid w:val="006B00DB"/>
    <w:rsid w:val="006B019B"/>
    <w:rsid w:val="006B01DC"/>
    <w:rsid w:val="006B0248"/>
    <w:rsid w:val="006B0386"/>
    <w:rsid w:val="006B03D3"/>
    <w:rsid w:val="006B0440"/>
    <w:rsid w:val="006B0558"/>
    <w:rsid w:val="006B0571"/>
    <w:rsid w:val="006B0696"/>
    <w:rsid w:val="006B06C7"/>
    <w:rsid w:val="006B08A7"/>
    <w:rsid w:val="006B08DF"/>
    <w:rsid w:val="006B08E5"/>
    <w:rsid w:val="006B0986"/>
    <w:rsid w:val="006B0C28"/>
    <w:rsid w:val="006B0C2B"/>
    <w:rsid w:val="006B0C3F"/>
    <w:rsid w:val="006B0D38"/>
    <w:rsid w:val="006B0D76"/>
    <w:rsid w:val="006B0D83"/>
    <w:rsid w:val="006B0ED2"/>
    <w:rsid w:val="006B0F28"/>
    <w:rsid w:val="006B0F52"/>
    <w:rsid w:val="006B0F9C"/>
    <w:rsid w:val="006B0FCE"/>
    <w:rsid w:val="006B0FED"/>
    <w:rsid w:val="006B10BD"/>
    <w:rsid w:val="006B1117"/>
    <w:rsid w:val="006B1369"/>
    <w:rsid w:val="006B1445"/>
    <w:rsid w:val="006B1466"/>
    <w:rsid w:val="006B14F8"/>
    <w:rsid w:val="006B1582"/>
    <w:rsid w:val="006B1674"/>
    <w:rsid w:val="006B16DD"/>
    <w:rsid w:val="006B1723"/>
    <w:rsid w:val="006B1793"/>
    <w:rsid w:val="006B17D5"/>
    <w:rsid w:val="006B18B8"/>
    <w:rsid w:val="006B1959"/>
    <w:rsid w:val="006B19AE"/>
    <w:rsid w:val="006B1A60"/>
    <w:rsid w:val="006B1B15"/>
    <w:rsid w:val="006B1B83"/>
    <w:rsid w:val="006B1BEE"/>
    <w:rsid w:val="006B1E36"/>
    <w:rsid w:val="006B1EBF"/>
    <w:rsid w:val="006B1EE6"/>
    <w:rsid w:val="006B1F41"/>
    <w:rsid w:val="006B1F72"/>
    <w:rsid w:val="006B204D"/>
    <w:rsid w:val="006B2231"/>
    <w:rsid w:val="006B22E6"/>
    <w:rsid w:val="006B22F2"/>
    <w:rsid w:val="006B23CA"/>
    <w:rsid w:val="006B24C0"/>
    <w:rsid w:val="006B2505"/>
    <w:rsid w:val="006B2616"/>
    <w:rsid w:val="006B2663"/>
    <w:rsid w:val="006B268D"/>
    <w:rsid w:val="006B27A0"/>
    <w:rsid w:val="006B2868"/>
    <w:rsid w:val="006B289F"/>
    <w:rsid w:val="006B2A44"/>
    <w:rsid w:val="006B2AFD"/>
    <w:rsid w:val="006B2BAF"/>
    <w:rsid w:val="006B2BBD"/>
    <w:rsid w:val="006B2C0E"/>
    <w:rsid w:val="006B2D05"/>
    <w:rsid w:val="006B2D12"/>
    <w:rsid w:val="006B2DF7"/>
    <w:rsid w:val="006B2FFE"/>
    <w:rsid w:val="006B3008"/>
    <w:rsid w:val="006B30ED"/>
    <w:rsid w:val="006B324A"/>
    <w:rsid w:val="006B326A"/>
    <w:rsid w:val="006B32AD"/>
    <w:rsid w:val="006B33C3"/>
    <w:rsid w:val="006B355D"/>
    <w:rsid w:val="006B3595"/>
    <w:rsid w:val="006B361A"/>
    <w:rsid w:val="006B36EE"/>
    <w:rsid w:val="006B3815"/>
    <w:rsid w:val="006B3955"/>
    <w:rsid w:val="006B3AE8"/>
    <w:rsid w:val="006B3CAA"/>
    <w:rsid w:val="006B3DF7"/>
    <w:rsid w:val="006B3EB6"/>
    <w:rsid w:val="006B3EC0"/>
    <w:rsid w:val="006B3F6B"/>
    <w:rsid w:val="006B3F8A"/>
    <w:rsid w:val="006B4059"/>
    <w:rsid w:val="006B4068"/>
    <w:rsid w:val="006B412E"/>
    <w:rsid w:val="006B41E9"/>
    <w:rsid w:val="006B420A"/>
    <w:rsid w:val="006B4322"/>
    <w:rsid w:val="006B45A1"/>
    <w:rsid w:val="006B45DE"/>
    <w:rsid w:val="006B4664"/>
    <w:rsid w:val="006B466E"/>
    <w:rsid w:val="006B4838"/>
    <w:rsid w:val="006B48CA"/>
    <w:rsid w:val="006B498C"/>
    <w:rsid w:val="006B4A12"/>
    <w:rsid w:val="006B4A40"/>
    <w:rsid w:val="006B4A65"/>
    <w:rsid w:val="006B4AA4"/>
    <w:rsid w:val="006B4AC4"/>
    <w:rsid w:val="006B4B19"/>
    <w:rsid w:val="006B4B54"/>
    <w:rsid w:val="006B4B8D"/>
    <w:rsid w:val="006B4BB5"/>
    <w:rsid w:val="006B4BB7"/>
    <w:rsid w:val="006B4C74"/>
    <w:rsid w:val="006B4CFB"/>
    <w:rsid w:val="006B4E89"/>
    <w:rsid w:val="006B4ECC"/>
    <w:rsid w:val="006B4FF5"/>
    <w:rsid w:val="006B5099"/>
    <w:rsid w:val="006B52E2"/>
    <w:rsid w:val="006B53A9"/>
    <w:rsid w:val="006B53D1"/>
    <w:rsid w:val="006B53DF"/>
    <w:rsid w:val="006B553C"/>
    <w:rsid w:val="006B562D"/>
    <w:rsid w:val="006B56E0"/>
    <w:rsid w:val="006B572B"/>
    <w:rsid w:val="006B579F"/>
    <w:rsid w:val="006B595B"/>
    <w:rsid w:val="006B5A65"/>
    <w:rsid w:val="006B5B59"/>
    <w:rsid w:val="006B5D1E"/>
    <w:rsid w:val="006B5DD5"/>
    <w:rsid w:val="006B5E37"/>
    <w:rsid w:val="006B5E44"/>
    <w:rsid w:val="006B6229"/>
    <w:rsid w:val="006B62CF"/>
    <w:rsid w:val="006B6314"/>
    <w:rsid w:val="006B636B"/>
    <w:rsid w:val="006B63E1"/>
    <w:rsid w:val="006B6436"/>
    <w:rsid w:val="006B6486"/>
    <w:rsid w:val="006B66AF"/>
    <w:rsid w:val="006B679E"/>
    <w:rsid w:val="006B681C"/>
    <w:rsid w:val="006B69DB"/>
    <w:rsid w:val="006B6B47"/>
    <w:rsid w:val="006B6D23"/>
    <w:rsid w:val="006B6D60"/>
    <w:rsid w:val="006B6E9F"/>
    <w:rsid w:val="006B6F34"/>
    <w:rsid w:val="006B6F65"/>
    <w:rsid w:val="006B6F83"/>
    <w:rsid w:val="006B70A9"/>
    <w:rsid w:val="006B70DE"/>
    <w:rsid w:val="006B70F7"/>
    <w:rsid w:val="006B7203"/>
    <w:rsid w:val="006B72D1"/>
    <w:rsid w:val="006B73C9"/>
    <w:rsid w:val="006B767A"/>
    <w:rsid w:val="006B7704"/>
    <w:rsid w:val="006B771A"/>
    <w:rsid w:val="006B7745"/>
    <w:rsid w:val="006B7754"/>
    <w:rsid w:val="006B7836"/>
    <w:rsid w:val="006B7906"/>
    <w:rsid w:val="006B7989"/>
    <w:rsid w:val="006B79EF"/>
    <w:rsid w:val="006B7AF5"/>
    <w:rsid w:val="006B7BBA"/>
    <w:rsid w:val="006B7C29"/>
    <w:rsid w:val="006B7CA9"/>
    <w:rsid w:val="006B7DBF"/>
    <w:rsid w:val="006B7F5A"/>
    <w:rsid w:val="006B7F72"/>
    <w:rsid w:val="006B7F78"/>
    <w:rsid w:val="006B7F8B"/>
    <w:rsid w:val="006B7FAD"/>
    <w:rsid w:val="006B7FD9"/>
    <w:rsid w:val="006B7FE5"/>
    <w:rsid w:val="006C0106"/>
    <w:rsid w:val="006C0221"/>
    <w:rsid w:val="006C02B7"/>
    <w:rsid w:val="006C04FF"/>
    <w:rsid w:val="006C06D0"/>
    <w:rsid w:val="006C074A"/>
    <w:rsid w:val="006C0765"/>
    <w:rsid w:val="006C0857"/>
    <w:rsid w:val="006C0971"/>
    <w:rsid w:val="006C09AF"/>
    <w:rsid w:val="006C09C9"/>
    <w:rsid w:val="006C0AE1"/>
    <w:rsid w:val="006C0AF8"/>
    <w:rsid w:val="006C0B75"/>
    <w:rsid w:val="006C0B91"/>
    <w:rsid w:val="006C0C38"/>
    <w:rsid w:val="006C0FAC"/>
    <w:rsid w:val="006C0FC7"/>
    <w:rsid w:val="006C10BF"/>
    <w:rsid w:val="006C1271"/>
    <w:rsid w:val="006C12EB"/>
    <w:rsid w:val="006C1397"/>
    <w:rsid w:val="006C1572"/>
    <w:rsid w:val="006C1725"/>
    <w:rsid w:val="006C17D5"/>
    <w:rsid w:val="006C1886"/>
    <w:rsid w:val="006C19A2"/>
    <w:rsid w:val="006C19FC"/>
    <w:rsid w:val="006C1A42"/>
    <w:rsid w:val="006C1A9D"/>
    <w:rsid w:val="006C1AC2"/>
    <w:rsid w:val="006C1ADF"/>
    <w:rsid w:val="006C1AE5"/>
    <w:rsid w:val="006C1C20"/>
    <w:rsid w:val="006C1D54"/>
    <w:rsid w:val="006C1E69"/>
    <w:rsid w:val="006C1EDE"/>
    <w:rsid w:val="006C1F8E"/>
    <w:rsid w:val="006C206E"/>
    <w:rsid w:val="006C2092"/>
    <w:rsid w:val="006C20E8"/>
    <w:rsid w:val="006C22FA"/>
    <w:rsid w:val="006C2553"/>
    <w:rsid w:val="006C2728"/>
    <w:rsid w:val="006C2737"/>
    <w:rsid w:val="006C274A"/>
    <w:rsid w:val="006C2B58"/>
    <w:rsid w:val="006C2B7B"/>
    <w:rsid w:val="006C2BC9"/>
    <w:rsid w:val="006C2D21"/>
    <w:rsid w:val="006C2D99"/>
    <w:rsid w:val="006C2E3C"/>
    <w:rsid w:val="006C2F3B"/>
    <w:rsid w:val="006C2F3E"/>
    <w:rsid w:val="006C2F6C"/>
    <w:rsid w:val="006C3009"/>
    <w:rsid w:val="006C30CF"/>
    <w:rsid w:val="006C3143"/>
    <w:rsid w:val="006C31BD"/>
    <w:rsid w:val="006C327D"/>
    <w:rsid w:val="006C32D3"/>
    <w:rsid w:val="006C35AD"/>
    <w:rsid w:val="006C35E4"/>
    <w:rsid w:val="006C3752"/>
    <w:rsid w:val="006C3800"/>
    <w:rsid w:val="006C386C"/>
    <w:rsid w:val="006C3888"/>
    <w:rsid w:val="006C3963"/>
    <w:rsid w:val="006C398B"/>
    <w:rsid w:val="006C39EA"/>
    <w:rsid w:val="006C3A1D"/>
    <w:rsid w:val="006C3A73"/>
    <w:rsid w:val="006C3ACB"/>
    <w:rsid w:val="006C3B0C"/>
    <w:rsid w:val="006C3B5D"/>
    <w:rsid w:val="006C3B9D"/>
    <w:rsid w:val="006C3C4F"/>
    <w:rsid w:val="006C3CAC"/>
    <w:rsid w:val="006C3CF2"/>
    <w:rsid w:val="006C3D32"/>
    <w:rsid w:val="006C3E35"/>
    <w:rsid w:val="006C3E3E"/>
    <w:rsid w:val="006C3E6E"/>
    <w:rsid w:val="006C3E7E"/>
    <w:rsid w:val="006C3ECC"/>
    <w:rsid w:val="006C4020"/>
    <w:rsid w:val="006C40F4"/>
    <w:rsid w:val="006C413C"/>
    <w:rsid w:val="006C425A"/>
    <w:rsid w:val="006C42A3"/>
    <w:rsid w:val="006C42F5"/>
    <w:rsid w:val="006C4354"/>
    <w:rsid w:val="006C4368"/>
    <w:rsid w:val="006C43AB"/>
    <w:rsid w:val="006C441D"/>
    <w:rsid w:val="006C445C"/>
    <w:rsid w:val="006C44F6"/>
    <w:rsid w:val="006C454B"/>
    <w:rsid w:val="006C4688"/>
    <w:rsid w:val="006C46B1"/>
    <w:rsid w:val="006C4791"/>
    <w:rsid w:val="006C48D3"/>
    <w:rsid w:val="006C4946"/>
    <w:rsid w:val="006C49F8"/>
    <w:rsid w:val="006C4B75"/>
    <w:rsid w:val="006C4B7E"/>
    <w:rsid w:val="006C4D2D"/>
    <w:rsid w:val="006C4E4D"/>
    <w:rsid w:val="006C4E77"/>
    <w:rsid w:val="006C4F24"/>
    <w:rsid w:val="006C4F2E"/>
    <w:rsid w:val="006C4F93"/>
    <w:rsid w:val="006C5084"/>
    <w:rsid w:val="006C5100"/>
    <w:rsid w:val="006C5166"/>
    <w:rsid w:val="006C5270"/>
    <w:rsid w:val="006C52BC"/>
    <w:rsid w:val="006C52F5"/>
    <w:rsid w:val="006C5428"/>
    <w:rsid w:val="006C544C"/>
    <w:rsid w:val="006C55B2"/>
    <w:rsid w:val="006C5675"/>
    <w:rsid w:val="006C588F"/>
    <w:rsid w:val="006C589D"/>
    <w:rsid w:val="006C58C3"/>
    <w:rsid w:val="006C58E2"/>
    <w:rsid w:val="006C5B39"/>
    <w:rsid w:val="006C5B57"/>
    <w:rsid w:val="006C5BE8"/>
    <w:rsid w:val="006C5D38"/>
    <w:rsid w:val="006C5E33"/>
    <w:rsid w:val="006C5E5B"/>
    <w:rsid w:val="006C60EE"/>
    <w:rsid w:val="006C6132"/>
    <w:rsid w:val="006C6153"/>
    <w:rsid w:val="006C616C"/>
    <w:rsid w:val="006C62EE"/>
    <w:rsid w:val="006C6320"/>
    <w:rsid w:val="006C63F5"/>
    <w:rsid w:val="006C65E0"/>
    <w:rsid w:val="006C667E"/>
    <w:rsid w:val="006C66C1"/>
    <w:rsid w:val="006C67B6"/>
    <w:rsid w:val="006C68BC"/>
    <w:rsid w:val="006C69B9"/>
    <w:rsid w:val="006C69E8"/>
    <w:rsid w:val="006C6BEF"/>
    <w:rsid w:val="006C6C31"/>
    <w:rsid w:val="006C6D7C"/>
    <w:rsid w:val="006C6F3A"/>
    <w:rsid w:val="006C6FAB"/>
    <w:rsid w:val="006C7109"/>
    <w:rsid w:val="006C7146"/>
    <w:rsid w:val="006C73E1"/>
    <w:rsid w:val="006C741A"/>
    <w:rsid w:val="006C75AF"/>
    <w:rsid w:val="006C75F7"/>
    <w:rsid w:val="006C762A"/>
    <w:rsid w:val="006C7795"/>
    <w:rsid w:val="006C7847"/>
    <w:rsid w:val="006C79B7"/>
    <w:rsid w:val="006C7A6B"/>
    <w:rsid w:val="006C7ABA"/>
    <w:rsid w:val="006C7AE9"/>
    <w:rsid w:val="006C7B42"/>
    <w:rsid w:val="006C7BC8"/>
    <w:rsid w:val="006C7C0C"/>
    <w:rsid w:val="006C7C26"/>
    <w:rsid w:val="006C7D5B"/>
    <w:rsid w:val="006C7D6C"/>
    <w:rsid w:val="006C7E03"/>
    <w:rsid w:val="006C7EEA"/>
    <w:rsid w:val="006C7FA1"/>
    <w:rsid w:val="006C7FAB"/>
    <w:rsid w:val="006D00DE"/>
    <w:rsid w:val="006D01A1"/>
    <w:rsid w:val="006D01C0"/>
    <w:rsid w:val="006D0258"/>
    <w:rsid w:val="006D02E6"/>
    <w:rsid w:val="006D0328"/>
    <w:rsid w:val="006D033B"/>
    <w:rsid w:val="006D07B5"/>
    <w:rsid w:val="006D084B"/>
    <w:rsid w:val="006D097F"/>
    <w:rsid w:val="006D0B23"/>
    <w:rsid w:val="006D0BF5"/>
    <w:rsid w:val="006D0E38"/>
    <w:rsid w:val="006D103A"/>
    <w:rsid w:val="006D10F8"/>
    <w:rsid w:val="006D11E2"/>
    <w:rsid w:val="006D11E8"/>
    <w:rsid w:val="006D122D"/>
    <w:rsid w:val="006D1234"/>
    <w:rsid w:val="006D13CE"/>
    <w:rsid w:val="006D15AC"/>
    <w:rsid w:val="006D15CA"/>
    <w:rsid w:val="006D161A"/>
    <w:rsid w:val="006D170F"/>
    <w:rsid w:val="006D17E5"/>
    <w:rsid w:val="006D1827"/>
    <w:rsid w:val="006D1830"/>
    <w:rsid w:val="006D185C"/>
    <w:rsid w:val="006D1925"/>
    <w:rsid w:val="006D1A85"/>
    <w:rsid w:val="006D1AA3"/>
    <w:rsid w:val="006D1B98"/>
    <w:rsid w:val="006D1C29"/>
    <w:rsid w:val="006D1D64"/>
    <w:rsid w:val="006D1DFF"/>
    <w:rsid w:val="006D1E0A"/>
    <w:rsid w:val="006D1EC9"/>
    <w:rsid w:val="006D1F99"/>
    <w:rsid w:val="006D1FA4"/>
    <w:rsid w:val="006D1FB3"/>
    <w:rsid w:val="006D2036"/>
    <w:rsid w:val="006D21B4"/>
    <w:rsid w:val="006D2247"/>
    <w:rsid w:val="006D238D"/>
    <w:rsid w:val="006D23A5"/>
    <w:rsid w:val="006D248F"/>
    <w:rsid w:val="006D2505"/>
    <w:rsid w:val="006D2709"/>
    <w:rsid w:val="006D2765"/>
    <w:rsid w:val="006D295F"/>
    <w:rsid w:val="006D2BEA"/>
    <w:rsid w:val="006D2BFC"/>
    <w:rsid w:val="006D2C4D"/>
    <w:rsid w:val="006D2D16"/>
    <w:rsid w:val="006D2D18"/>
    <w:rsid w:val="006D2D6C"/>
    <w:rsid w:val="006D2E9F"/>
    <w:rsid w:val="006D2FA2"/>
    <w:rsid w:val="006D3024"/>
    <w:rsid w:val="006D31F4"/>
    <w:rsid w:val="006D3249"/>
    <w:rsid w:val="006D3290"/>
    <w:rsid w:val="006D3334"/>
    <w:rsid w:val="006D3411"/>
    <w:rsid w:val="006D3463"/>
    <w:rsid w:val="006D34C3"/>
    <w:rsid w:val="006D35A0"/>
    <w:rsid w:val="006D35C0"/>
    <w:rsid w:val="006D35C6"/>
    <w:rsid w:val="006D3661"/>
    <w:rsid w:val="006D368F"/>
    <w:rsid w:val="006D379F"/>
    <w:rsid w:val="006D37D6"/>
    <w:rsid w:val="006D3906"/>
    <w:rsid w:val="006D3A50"/>
    <w:rsid w:val="006D3AFF"/>
    <w:rsid w:val="006D3B8B"/>
    <w:rsid w:val="006D3C40"/>
    <w:rsid w:val="006D3E1A"/>
    <w:rsid w:val="006D3E1E"/>
    <w:rsid w:val="006D3EE9"/>
    <w:rsid w:val="006D3EF6"/>
    <w:rsid w:val="006D3F7B"/>
    <w:rsid w:val="006D4078"/>
    <w:rsid w:val="006D40D5"/>
    <w:rsid w:val="006D442A"/>
    <w:rsid w:val="006D44BA"/>
    <w:rsid w:val="006D44F9"/>
    <w:rsid w:val="006D455D"/>
    <w:rsid w:val="006D4682"/>
    <w:rsid w:val="006D4914"/>
    <w:rsid w:val="006D499B"/>
    <w:rsid w:val="006D4B62"/>
    <w:rsid w:val="006D4C31"/>
    <w:rsid w:val="006D4E7D"/>
    <w:rsid w:val="006D4F6A"/>
    <w:rsid w:val="006D4FC1"/>
    <w:rsid w:val="006D516C"/>
    <w:rsid w:val="006D51DE"/>
    <w:rsid w:val="006D51ED"/>
    <w:rsid w:val="006D5287"/>
    <w:rsid w:val="006D52A1"/>
    <w:rsid w:val="006D52EE"/>
    <w:rsid w:val="006D5349"/>
    <w:rsid w:val="006D5425"/>
    <w:rsid w:val="006D55E4"/>
    <w:rsid w:val="006D56A5"/>
    <w:rsid w:val="006D576A"/>
    <w:rsid w:val="006D57BC"/>
    <w:rsid w:val="006D5854"/>
    <w:rsid w:val="006D58D5"/>
    <w:rsid w:val="006D5943"/>
    <w:rsid w:val="006D59E1"/>
    <w:rsid w:val="006D5A62"/>
    <w:rsid w:val="006D5D0A"/>
    <w:rsid w:val="006D5DEF"/>
    <w:rsid w:val="006D5E53"/>
    <w:rsid w:val="006D5E7C"/>
    <w:rsid w:val="006D5E97"/>
    <w:rsid w:val="006D5FBB"/>
    <w:rsid w:val="006D604A"/>
    <w:rsid w:val="006D616E"/>
    <w:rsid w:val="006D649B"/>
    <w:rsid w:val="006D64C4"/>
    <w:rsid w:val="006D67A2"/>
    <w:rsid w:val="006D6A93"/>
    <w:rsid w:val="006D6D2D"/>
    <w:rsid w:val="006D6D33"/>
    <w:rsid w:val="006D6ED9"/>
    <w:rsid w:val="006D6EDE"/>
    <w:rsid w:val="006D6EF1"/>
    <w:rsid w:val="006D6F11"/>
    <w:rsid w:val="006D6F19"/>
    <w:rsid w:val="006D707D"/>
    <w:rsid w:val="006D70EA"/>
    <w:rsid w:val="006D714B"/>
    <w:rsid w:val="006D7171"/>
    <w:rsid w:val="006D726E"/>
    <w:rsid w:val="006D7562"/>
    <w:rsid w:val="006D7564"/>
    <w:rsid w:val="006D7612"/>
    <w:rsid w:val="006D7633"/>
    <w:rsid w:val="006D7873"/>
    <w:rsid w:val="006D7876"/>
    <w:rsid w:val="006D78C6"/>
    <w:rsid w:val="006D7B40"/>
    <w:rsid w:val="006D7B4C"/>
    <w:rsid w:val="006D7D3A"/>
    <w:rsid w:val="006D7E05"/>
    <w:rsid w:val="006D7E22"/>
    <w:rsid w:val="006D7FB5"/>
    <w:rsid w:val="006E021E"/>
    <w:rsid w:val="006E036A"/>
    <w:rsid w:val="006E05FD"/>
    <w:rsid w:val="006E0626"/>
    <w:rsid w:val="006E0641"/>
    <w:rsid w:val="006E06C4"/>
    <w:rsid w:val="006E06E2"/>
    <w:rsid w:val="006E0728"/>
    <w:rsid w:val="006E07C1"/>
    <w:rsid w:val="006E07FF"/>
    <w:rsid w:val="006E0803"/>
    <w:rsid w:val="006E082D"/>
    <w:rsid w:val="006E0944"/>
    <w:rsid w:val="006E09A1"/>
    <w:rsid w:val="006E0A80"/>
    <w:rsid w:val="006E0B0A"/>
    <w:rsid w:val="006E0B4B"/>
    <w:rsid w:val="006E0C87"/>
    <w:rsid w:val="006E0D80"/>
    <w:rsid w:val="006E0FA4"/>
    <w:rsid w:val="006E102F"/>
    <w:rsid w:val="006E108D"/>
    <w:rsid w:val="006E1133"/>
    <w:rsid w:val="006E124C"/>
    <w:rsid w:val="006E1497"/>
    <w:rsid w:val="006E14C7"/>
    <w:rsid w:val="006E1555"/>
    <w:rsid w:val="006E157F"/>
    <w:rsid w:val="006E15C3"/>
    <w:rsid w:val="006E15FB"/>
    <w:rsid w:val="006E163C"/>
    <w:rsid w:val="006E16B8"/>
    <w:rsid w:val="006E17DC"/>
    <w:rsid w:val="006E1836"/>
    <w:rsid w:val="006E19ED"/>
    <w:rsid w:val="006E19FA"/>
    <w:rsid w:val="006E1A5C"/>
    <w:rsid w:val="006E1C15"/>
    <w:rsid w:val="006E1F03"/>
    <w:rsid w:val="006E1F34"/>
    <w:rsid w:val="006E20CD"/>
    <w:rsid w:val="006E2355"/>
    <w:rsid w:val="006E260A"/>
    <w:rsid w:val="006E2619"/>
    <w:rsid w:val="006E263E"/>
    <w:rsid w:val="006E26DF"/>
    <w:rsid w:val="006E270E"/>
    <w:rsid w:val="006E27D3"/>
    <w:rsid w:val="006E27DB"/>
    <w:rsid w:val="006E286D"/>
    <w:rsid w:val="006E2889"/>
    <w:rsid w:val="006E28A1"/>
    <w:rsid w:val="006E28D8"/>
    <w:rsid w:val="006E293A"/>
    <w:rsid w:val="006E2ACE"/>
    <w:rsid w:val="006E2B17"/>
    <w:rsid w:val="006E2D44"/>
    <w:rsid w:val="006E2E6E"/>
    <w:rsid w:val="006E30FA"/>
    <w:rsid w:val="006E3250"/>
    <w:rsid w:val="006E33F9"/>
    <w:rsid w:val="006E3413"/>
    <w:rsid w:val="006E3558"/>
    <w:rsid w:val="006E3567"/>
    <w:rsid w:val="006E356F"/>
    <w:rsid w:val="006E371D"/>
    <w:rsid w:val="006E376C"/>
    <w:rsid w:val="006E38F7"/>
    <w:rsid w:val="006E3CDA"/>
    <w:rsid w:val="006E4047"/>
    <w:rsid w:val="006E405A"/>
    <w:rsid w:val="006E419F"/>
    <w:rsid w:val="006E41D0"/>
    <w:rsid w:val="006E430E"/>
    <w:rsid w:val="006E435A"/>
    <w:rsid w:val="006E44D2"/>
    <w:rsid w:val="006E44EA"/>
    <w:rsid w:val="006E44F5"/>
    <w:rsid w:val="006E4545"/>
    <w:rsid w:val="006E4575"/>
    <w:rsid w:val="006E4581"/>
    <w:rsid w:val="006E4592"/>
    <w:rsid w:val="006E45A9"/>
    <w:rsid w:val="006E45AF"/>
    <w:rsid w:val="006E462E"/>
    <w:rsid w:val="006E4748"/>
    <w:rsid w:val="006E48DA"/>
    <w:rsid w:val="006E4A28"/>
    <w:rsid w:val="006E4A69"/>
    <w:rsid w:val="006E4ABE"/>
    <w:rsid w:val="006E4AFC"/>
    <w:rsid w:val="006E4B72"/>
    <w:rsid w:val="006E4DFE"/>
    <w:rsid w:val="006E4E62"/>
    <w:rsid w:val="006E4FF5"/>
    <w:rsid w:val="006E50CD"/>
    <w:rsid w:val="006E512B"/>
    <w:rsid w:val="006E5152"/>
    <w:rsid w:val="006E5159"/>
    <w:rsid w:val="006E5172"/>
    <w:rsid w:val="006E5204"/>
    <w:rsid w:val="006E539E"/>
    <w:rsid w:val="006E5480"/>
    <w:rsid w:val="006E55E5"/>
    <w:rsid w:val="006E564B"/>
    <w:rsid w:val="006E56E7"/>
    <w:rsid w:val="006E57E7"/>
    <w:rsid w:val="006E5831"/>
    <w:rsid w:val="006E5840"/>
    <w:rsid w:val="006E586D"/>
    <w:rsid w:val="006E58B0"/>
    <w:rsid w:val="006E5A16"/>
    <w:rsid w:val="006E5A84"/>
    <w:rsid w:val="006E5B1E"/>
    <w:rsid w:val="006E5BB3"/>
    <w:rsid w:val="006E5C09"/>
    <w:rsid w:val="006E5C32"/>
    <w:rsid w:val="006E5C77"/>
    <w:rsid w:val="006E5E09"/>
    <w:rsid w:val="006E61EF"/>
    <w:rsid w:val="006E6241"/>
    <w:rsid w:val="006E6378"/>
    <w:rsid w:val="006E649C"/>
    <w:rsid w:val="006E64C6"/>
    <w:rsid w:val="006E6530"/>
    <w:rsid w:val="006E6604"/>
    <w:rsid w:val="006E6AB0"/>
    <w:rsid w:val="006E6C00"/>
    <w:rsid w:val="006E6DED"/>
    <w:rsid w:val="006E6E5C"/>
    <w:rsid w:val="006E6EBD"/>
    <w:rsid w:val="006E6FEB"/>
    <w:rsid w:val="006E706F"/>
    <w:rsid w:val="006E70E5"/>
    <w:rsid w:val="006E71A7"/>
    <w:rsid w:val="006E7306"/>
    <w:rsid w:val="006E7436"/>
    <w:rsid w:val="006E7444"/>
    <w:rsid w:val="006E749D"/>
    <w:rsid w:val="006E756D"/>
    <w:rsid w:val="006E757B"/>
    <w:rsid w:val="006E765A"/>
    <w:rsid w:val="006E76CF"/>
    <w:rsid w:val="006E76E6"/>
    <w:rsid w:val="006E76FC"/>
    <w:rsid w:val="006E77A7"/>
    <w:rsid w:val="006E77E7"/>
    <w:rsid w:val="006E7917"/>
    <w:rsid w:val="006E7AE6"/>
    <w:rsid w:val="006E7B98"/>
    <w:rsid w:val="006E7D3D"/>
    <w:rsid w:val="006E7D46"/>
    <w:rsid w:val="006E7D79"/>
    <w:rsid w:val="006F01C6"/>
    <w:rsid w:val="006F01CD"/>
    <w:rsid w:val="006F01F4"/>
    <w:rsid w:val="006F023A"/>
    <w:rsid w:val="006F025F"/>
    <w:rsid w:val="006F0325"/>
    <w:rsid w:val="006F04D3"/>
    <w:rsid w:val="006F0503"/>
    <w:rsid w:val="006F051F"/>
    <w:rsid w:val="006F0652"/>
    <w:rsid w:val="006F06D3"/>
    <w:rsid w:val="006F06D7"/>
    <w:rsid w:val="006F084C"/>
    <w:rsid w:val="006F084E"/>
    <w:rsid w:val="006F08BA"/>
    <w:rsid w:val="006F093E"/>
    <w:rsid w:val="006F0980"/>
    <w:rsid w:val="006F0A9B"/>
    <w:rsid w:val="006F0BAC"/>
    <w:rsid w:val="006F0F9B"/>
    <w:rsid w:val="006F1132"/>
    <w:rsid w:val="006F11B1"/>
    <w:rsid w:val="006F11E4"/>
    <w:rsid w:val="006F153D"/>
    <w:rsid w:val="006F155C"/>
    <w:rsid w:val="006F1584"/>
    <w:rsid w:val="006F1713"/>
    <w:rsid w:val="006F1746"/>
    <w:rsid w:val="006F1884"/>
    <w:rsid w:val="006F1961"/>
    <w:rsid w:val="006F196C"/>
    <w:rsid w:val="006F1AC7"/>
    <w:rsid w:val="006F1B02"/>
    <w:rsid w:val="006F1C14"/>
    <w:rsid w:val="006F1EE1"/>
    <w:rsid w:val="006F1F2E"/>
    <w:rsid w:val="006F1F3A"/>
    <w:rsid w:val="006F1FAF"/>
    <w:rsid w:val="006F20CA"/>
    <w:rsid w:val="006F2148"/>
    <w:rsid w:val="006F22D5"/>
    <w:rsid w:val="006F234B"/>
    <w:rsid w:val="006F23C6"/>
    <w:rsid w:val="006F244F"/>
    <w:rsid w:val="006F245D"/>
    <w:rsid w:val="006F2474"/>
    <w:rsid w:val="006F24F8"/>
    <w:rsid w:val="006F2555"/>
    <w:rsid w:val="006F25B3"/>
    <w:rsid w:val="006F279B"/>
    <w:rsid w:val="006F297E"/>
    <w:rsid w:val="006F2A15"/>
    <w:rsid w:val="006F2A72"/>
    <w:rsid w:val="006F2ACB"/>
    <w:rsid w:val="006F2BA1"/>
    <w:rsid w:val="006F2BCF"/>
    <w:rsid w:val="006F2BF1"/>
    <w:rsid w:val="006F2C3F"/>
    <w:rsid w:val="006F2C6E"/>
    <w:rsid w:val="006F2C7C"/>
    <w:rsid w:val="006F2D79"/>
    <w:rsid w:val="006F2E2C"/>
    <w:rsid w:val="006F2E46"/>
    <w:rsid w:val="006F2F3C"/>
    <w:rsid w:val="006F311E"/>
    <w:rsid w:val="006F314C"/>
    <w:rsid w:val="006F317A"/>
    <w:rsid w:val="006F3298"/>
    <w:rsid w:val="006F337E"/>
    <w:rsid w:val="006F3594"/>
    <w:rsid w:val="006F362F"/>
    <w:rsid w:val="006F3668"/>
    <w:rsid w:val="006F367F"/>
    <w:rsid w:val="006F36DE"/>
    <w:rsid w:val="006F3704"/>
    <w:rsid w:val="006F37E5"/>
    <w:rsid w:val="006F3808"/>
    <w:rsid w:val="006F3809"/>
    <w:rsid w:val="006F38F3"/>
    <w:rsid w:val="006F3A5A"/>
    <w:rsid w:val="006F3C2C"/>
    <w:rsid w:val="006F3CBF"/>
    <w:rsid w:val="006F3E2E"/>
    <w:rsid w:val="006F3FDC"/>
    <w:rsid w:val="006F40BC"/>
    <w:rsid w:val="006F411C"/>
    <w:rsid w:val="006F412C"/>
    <w:rsid w:val="006F42E0"/>
    <w:rsid w:val="006F437F"/>
    <w:rsid w:val="006F4392"/>
    <w:rsid w:val="006F44ED"/>
    <w:rsid w:val="006F4568"/>
    <w:rsid w:val="006F45D3"/>
    <w:rsid w:val="006F462A"/>
    <w:rsid w:val="006F4659"/>
    <w:rsid w:val="006F49E2"/>
    <w:rsid w:val="006F49EC"/>
    <w:rsid w:val="006F4B1E"/>
    <w:rsid w:val="006F4CF2"/>
    <w:rsid w:val="006F4D5D"/>
    <w:rsid w:val="006F4E07"/>
    <w:rsid w:val="006F4ED8"/>
    <w:rsid w:val="006F4EE6"/>
    <w:rsid w:val="006F5128"/>
    <w:rsid w:val="006F51BC"/>
    <w:rsid w:val="006F51FF"/>
    <w:rsid w:val="006F5215"/>
    <w:rsid w:val="006F5221"/>
    <w:rsid w:val="006F526E"/>
    <w:rsid w:val="006F52FF"/>
    <w:rsid w:val="006F5369"/>
    <w:rsid w:val="006F5515"/>
    <w:rsid w:val="006F555E"/>
    <w:rsid w:val="006F558A"/>
    <w:rsid w:val="006F567C"/>
    <w:rsid w:val="006F56D7"/>
    <w:rsid w:val="006F56F8"/>
    <w:rsid w:val="006F586C"/>
    <w:rsid w:val="006F589E"/>
    <w:rsid w:val="006F5949"/>
    <w:rsid w:val="006F594D"/>
    <w:rsid w:val="006F5993"/>
    <w:rsid w:val="006F5AB3"/>
    <w:rsid w:val="006F5ADE"/>
    <w:rsid w:val="006F5C24"/>
    <w:rsid w:val="006F5D6F"/>
    <w:rsid w:val="006F5D76"/>
    <w:rsid w:val="006F5E14"/>
    <w:rsid w:val="006F5E6E"/>
    <w:rsid w:val="006F5EB0"/>
    <w:rsid w:val="006F5FBC"/>
    <w:rsid w:val="006F6060"/>
    <w:rsid w:val="006F60BD"/>
    <w:rsid w:val="006F60DE"/>
    <w:rsid w:val="006F6132"/>
    <w:rsid w:val="006F61FE"/>
    <w:rsid w:val="006F6210"/>
    <w:rsid w:val="006F6259"/>
    <w:rsid w:val="006F6341"/>
    <w:rsid w:val="006F63C9"/>
    <w:rsid w:val="006F63FD"/>
    <w:rsid w:val="006F6413"/>
    <w:rsid w:val="006F646A"/>
    <w:rsid w:val="006F6471"/>
    <w:rsid w:val="006F64AA"/>
    <w:rsid w:val="006F654B"/>
    <w:rsid w:val="006F6655"/>
    <w:rsid w:val="006F6781"/>
    <w:rsid w:val="006F688C"/>
    <w:rsid w:val="006F68FC"/>
    <w:rsid w:val="006F6918"/>
    <w:rsid w:val="006F694C"/>
    <w:rsid w:val="006F6A85"/>
    <w:rsid w:val="006F6B4E"/>
    <w:rsid w:val="006F6B5D"/>
    <w:rsid w:val="006F6CA5"/>
    <w:rsid w:val="006F6CDC"/>
    <w:rsid w:val="006F6DC7"/>
    <w:rsid w:val="006F6E62"/>
    <w:rsid w:val="006F6F7F"/>
    <w:rsid w:val="006F703C"/>
    <w:rsid w:val="006F7083"/>
    <w:rsid w:val="006F715C"/>
    <w:rsid w:val="006F7169"/>
    <w:rsid w:val="006F7194"/>
    <w:rsid w:val="006F7271"/>
    <w:rsid w:val="006F72B4"/>
    <w:rsid w:val="006F731C"/>
    <w:rsid w:val="006F74BB"/>
    <w:rsid w:val="006F75D0"/>
    <w:rsid w:val="006F7922"/>
    <w:rsid w:val="006F7ABD"/>
    <w:rsid w:val="006F7B33"/>
    <w:rsid w:val="006F7CD4"/>
    <w:rsid w:val="006F7D96"/>
    <w:rsid w:val="006F7F65"/>
    <w:rsid w:val="006F7F8E"/>
    <w:rsid w:val="006F7FE5"/>
    <w:rsid w:val="00700078"/>
    <w:rsid w:val="007000A1"/>
    <w:rsid w:val="007000DD"/>
    <w:rsid w:val="007002E3"/>
    <w:rsid w:val="0070040E"/>
    <w:rsid w:val="00700495"/>
    <w:rsid w:val="00700498"/>
    <w:rsid w:val="007004E4"/>
    <w:rsid w:val="00700507"/>
    <w:rsid w:val="00700573"/>
    <w:rsid w:val="007005E6"/>
    <w:rsid w:val="0070065B"/>
    <w:rsid w:val="00700704"/>
    <w:rsid w:val="00700870"/>
    <w:rsid w:val="00700A78"/>
    <w:rsid w:val="00700A90"/>
    <w:rsid w:val="00700C1A"/>
    <w:rsid w:val="00700D8B"/>
    <w:rsid w:val="00700DE1"/>
    <w:rsid w:val="0070101B"/>
    <w:rsid w:val="007010D5"/>
    <w:rsid w:val="007011F2"/>
    <w:rsid w:val="0070124E"/>
    <w:rsid w:val="00701389"/>
    <w:rsid w:val="007016BC"/>
    <w:rsid w:val="007016CA"/>
    <w:rsid w:val="007019BE"/>
    <w:rsid w:val="00701B24"/>
    <w:rsid w:val="00701B47"/>
    <w:rsid w:val="00701BBE"/>
    <w:rsid w:val="00701BE2"/>
    <w:rsid w:val="00701C41"/>
    <w:rsid w:val="00701C64"/>
    <w:rsid w:val="0070200A"/>
    <w:rsid w:val="00702272"/>
    <w:rsid w:val="00702328"/>
    <w:rsid w:val="007023AB"/>
    <w:rsid w:val="007023D3"/>
    <w:rsid w:val="00702533"/>
    <w:rsid w:val="0070256C"/>
    <w:rsid w:val="007026F5"/>
    <w:rsid w:val="007029B8"/>
    <w:rsid w:val="007029C9"/>
    <w:rsid w:val="00702A11"/>
    <w:rsid w:val="00702A27"/>
    <w:rsid w:val="00702A82"/>
    <w:rsid w:val="00702BE3"/>
    <w:rsid w:val="00702D9C"/>
    <w:rsid w:val="00702DAA"/>
    <w:rsid w:val="00702E7A"/>
    <w:rsid w:val="00702EE3"/>
    <w:rsid w:val="00702F01"/>
    <w:rsid w:val="00702F16"/>
    <w:rsid w:val="00703005"/>
    <w:rsid w:val="00703052"/>
    <w:rsid w:val="0070320E"/>
    <w:rsid w:val="00703213"/>
    <w:rsid w:val="007032DB"/>
    <w:rsid w:val="007032F3"/>
    <w:rsid w:val="00703375"/>
    <w:rsid w:val="00703425"/>
    <w:rsid w:val="00703611"/>
    <w:rsid w:val="007036A0"/>
    <w:rsid w:val="00703728"/>
    <w:rsid w:val="007037EA"/>
    <w:rsid w:val="007038EF"/>
    <w:rsid w:val="00703931"/>
    <w:rsid w:val="00703A94"/>
    <w:rsid w:val="00703AFA"/>
    <w:rsid w:val="00703C9B"/>
    <w:rsid w:val="00703CD3"/>
    <w:rsid w:val="00703D86"/>
    <w:rsid w:val="00703D93"/>
    <w:rsid w:val="00704163"/>
    <w:rsid w:val="00704208"/>
    <w:rsid w:val="00704278"/>
    <w:rsid w:val="007047D5"/>
    <w:rsid w:val="00704853"/>
    <w:rsid w:val="00704968"/>
    <w:rsid w:val="0070499D"/>
    <w:rsid w:val="00704A12"/>
    <w:rsid w:val="00704B0A"/>
    <w:rsid w:val="00704B96"/>
    <w:rsid w:val="00704C08"/>
    <w:rsid w:val="00704C18"/>
    <w:rsid w:val="00704E10"/>
    <w:rsid w:val="00704E95"/>
    <w:rsid w:val="00704F0D"/>
    <w:rsid w:val="00704F19"/>
    <w:rsid w:val="00704F99"/>
    <w:rsid w:val="00705141"/>
    <w:rsid w:val="00705179"/>
    <w:rsid w:val="007051A2"/>
    <w:rsid w:val="007051B2"/>
    <w:rsid w:val="007051CF"/>
    <w:rsid w:val="007052A6"/>
    <w:rsid w:val="00705308"/>
    <w:rsid w:val="0070538E"/>
    <w:rsid w:val="007053E8"/>
    <w:rsid w:val="0070547A"/>
    <w:rsid w:val="007056F7"/>
    <w:rsid w:val="00705854"/>
    <w:rsid w:val="00705938"/>
    <w:rsid w:val="00705A67"/>
    <w:rsid w:val="00705B3D"/>
    <w:rsid w:val="00705CC1"/>
    <w:rsid w:val="00705D60"/>
    <w:rsid w:val="00705D96"/>
    <w:rsid w:val="00705ED9"/>
    <w:rsid w:val="00705F27"/>
    <w:rsid w:val="00705FEF"/>
    <w:rsid w:val="0070615D"/>
    <w:rsid w:val="00706448"/>
    <w:rsid w:val="0070646B"/>
    <w:rsid w:val="007066A8"/>
    <w:rsid w:val="007066AF"/>
    <w:rsid w:val="0070677A"/>
    <w:rsid w:val="007067DB"/>
    <w:rsid w:val="00706853"/>
    <w:rsid w:val="0070687E"/>
    <w:rsid w:val="007068C1"/>
    <w:rsid w:val="00706979"/>
    <w:rsid w:val="007069A5"/>
    <w:rsid w:val="00706AF8"/>
    <w:rsid w:val="00706BBA"/>
    <w:rsid w:val="00706C33"/>
    <w:rsid w:val="00706F54"/>
    <w:rsid w:val="0070701C"/>
    <w:rsid w:val="0070704C"/>
    <w:rsid w:val="007070D7"/>
    <w:rsid w:val="00707137"/>
    <w:rsid w:val="0070713A"/>
    <w:rsid w:val="0070713F"/>
    <w:rsid w:val="007072B2"/>
    <w:rsid w:val="007072B7"/>
    <w:rsid w:val="007073AE"/>
    <w:rsid w:val="00707480"/>
    <w:rsid w:val="0070754F"/>
    <w:rsid w:val="007075C7"/>
    <w:rsid w:val="00707702"/>
    <w:rsid w:val="00707865"/>
    <w:rsid w:val="00707B3C"/>
    <w:rsid w:val="00707D6E"/>
    <w:rsid w:val="00707DD1"/>
    <w:rsid w:val="00707DE8"/>
    <w:rsid w:val="00707EAD"/>
    <w:rsid w:val="00707F5B"/>
    <w:rsid w:val="0071005A"/>
    <w:rsid w:val="00710299"/>
    <w:rsid w:val="007102C6"/>
    <w:rsid w:val="007103C9"/>
    <w:rsid w:val="00710425"/>
    <w:rsid w:val="007105D2"/>
    <w:rsid w:val="00710604"/>
    <w:rsid w:val="00710717"/>
    <w:rsid w:val="007107BF"/>
    <w:rsid w:val="007108F5"/>
    <w:rsid w:val="00710E66"/>
    <w:rsid w:val="00710F08"/>
    <w:rsid w:val="00710F6E"/>
    <w:rsid w:val="00710F7B"/>
    <w:rsid w:val="00710FD4"/>
    <w:rsid w:val="007111E0"/>
    <w:rsid w:val="0071123A"/>
    <w:rsid w:val="007112B2"/>
    <w:rsid w:val="007112E1"/>
    <w:rsid w:val="007113BC"/>
    <w:rsid w:val="0071159D"/>
    <w:rsid w:val="007115DC"/>
    <w:rsid w:val="00711609"/>
    <w:rsid w:val="0071164D"/>
    <w:rsid w:val="007116A3"/>
    <w:rsid w:val="007116D2"/>
    <w:rsid w:val="007117D4"/>
    <w:rsid w:val="007117E7"/>
    <w:rsid w:val="00711A0A"/>
    <w:rsid w:val="00711A22"/>
    <w:rsid w:val="00711A95"/>
    <w:rsid w:val="00711AEB"/>
    <w:rsid w:val="00711B31"/>
    <w:rsid w:val="00711CE7"/>
    <w:rsid w:val="00711E44"/>
    <w:rsid w:val="00711E8E"/>
    <w:rsid w:val="00711F8F"/>
    <w:rsid w:val="00712087"/>
    <w:rsid w:val="00712099"/>
    <w:rsid w:val="007123B5"/>
    <w:rsid w:val="0071241A"/>
    <w:rsid w:val="00712524"/>
    <w:rsid w:val="00712728"/>
    <w:rsid w:val="007127B0"/>
    <w:rsid w:val="007127E8"/>
    <w:rsid w:val="0071282C"/>
    <w:rsid w:val="00712950"/>
    <w:rsid w:val="007129B8"/>
    <w:rsid w:val="007129E7"/>
    <w:rsid w:val="00712B51"/>
    <w:rsid w:val="00712B9E"/>
    <w:rsid w:val="00712C39"/>
    <w:rsid w:val="00712D56"/>
    <w:rsid w:val="00712ECE"/>
    <w:rsid w:val="007130A2"/>
    <w:rsid w:val="007130AB"/>
    <w:rsid w:val="007130EA"/>
    <w:rsid w:val="00713190"/>
    <w:rsid w:val="00713237"/>
    <w:rsid w:val="00713443"/>
    <w:rsid w:val="007135AC"/>
    <w:rsid w:val="007135EF"/>
    <w:rsid w:val="007135FB"/>
    <w:rsid w:val="00713809"/>
    <w:rsid w:val="0071395A"/>
    <w:rsid w:val="00713A8D"/>
    <w:rsid w:val="00713B1F"/>
    <w:rsid w:val="00713B7D"/>
    <w:rsid w:val="00713DAF"/>
    <w:rsid w:val="00713E95"/>
    <w:rsid w:val="00713EE8"/>
    <w:rsid w:val="00713F82"/>
    <w:rsid w:val="007140BF"/>
    <w:rsid w:val="00714137"/>
    <w:rsid w:val="007141FA"/>
    <w:rsid w:val="007142A7"/>
    <w:rsid w:val="007142BB"/>
    <w:rsid w:val="007143D5"/>
    <w:rsid w:val="00714408"/>
    <w:rsid w:val="00714438"/>
    <w:rsid w:val="007144C8"/>
    <w:rsid w:val="0071474B"/>
    <w:rsid w:val="007147FE"/>
    <w:rsid w:val="00714885"/>
    <w:rsid w:val="00714B0C"/>
    <w:rsid w:val="00714BC5"/>
    <w:rsid w:val="00714C26"/>
    <w:rsid w:val="00714CB2"/>
    <w:rsid w:val="00714CF3"/>
    <w:rsid w:val="00714D6D"/>
    <w:rsid w:val="00714DA1"/>
    <w:rsid w:val="00714E70"/>
    <w:rsid w:val="00714FB1"/>
    <w:rsid w:val="00714FDD"/>
    <w:rsid w:val="0071500E"/>
    <w:rsid w:val="0071509B"/>
    <w:rsid w:val="0071512D"/>
    <w:rsid w:val="00715145"/>
    <w:rsid w:val="0071530D"/>
    <w:rsid w:val="00715334"/>
    <w:rsid w:val="007153EE"/>
    <w:rsid w:val="00715417"/>
    <w:rsid w:val="0071546B"/>
    <w:rsid w:val="0071547E"/>
    <w:rsid w:val="00715494"/>
    <w:rsid w:val="007154FB"/>
    <w:rsid w:val="007155BF"/>
    <w:rsid w:val="007157A0"/>
    <w:rsid w:val="0071585B"/>
    <w:rsid w:val="007159BA"/>
    <w:rsid w:val="007159FE"/>
    <w:rsid w:val="00715A6E"/>
    <w:rsid w:val="00715BA3"/>
    <w:rsid w:val="00715CE5"/>
    <w:rsid w:val="00715D14"/>
    <w:rsid w:val="00715E3D"/>
    <w:rsid w:val="00715E4A"/>
    <w:rsid w:val="007162F1"/>
    <w:rsid w:val="0071639F"/>
    <w:rsid w:val="007165A0"/>
    <w:rsid w:val="007165FD"/>
    <w:rsid w:val="00716624"/>
    <w:rsid w:val="007167F0"/>
    <w:rsid w:val="007169C1"/>
    <w:rsid w:val="007169F1"/>
    <w:rsid w:val="00716A48"/>
    <w:rsid w:val="00716A78"/>
    <w:rsid w:val="00716B5E"/>
    <w:rsid w:val="00716C8A"/>
    <w:rsid w:val="00716D07"/>
    <w:rsid w:val="00716DC2"/>
    <w:rsid w:val="00717017"/>
    <w:rsid w:val="007173CA"/>
    <w:rsid w:val="00717505"/>
    <w:rsid w:val="00717512"/>
    <w:rsid w:val="0071751A"/>
    <w:rsid w:val="00717549"/>
    <w:rsid w:val="0071768C"/>
    <w:rsid w:val="007176AC"/>
    <w:rsid w:val="007178C8"/>
    <w:rsid w:val="00717990"/>
    <w:rsid w:val="00717A56"/>
    <w:rsid w:val="00717B81"/>
    <w:rsid w:val="00717C80"/>
    <w:rsid w:val="00717C85"/>
    <w:rsid w:val="00717DCA"/>
    <w:rsid w:val="00717EDB"/>
    <w:rsid w:val="00717F13"/>
    <w:rsid w:val="00717FD4"/>
    <w:rsid w:val="00720210"/>
    <w:rsid w:val="007202C8"/>
    <w:rsid w:val="00720518"/>
    <w:rsid w:val="00720553"/>
    <w:rsid w:val="00720662"/>
    <w:rsid w:val="007206C5"/>
    <w:rsid w:val="00720746"/>
    <w:rsid w:val="00720874"/>
    <w:rsid w:val="00720BED"/>
    <w:rsid w:val="00720CCC"/>
    <w:rsid w:val="00720D16"/>
    <w:rsid w:val="00720D63"/>
    <w:rsid w:val="00720DC2"/>
    <w:rsid w:val="00720DCD"/>
    <w:rsid w:val="00720E40"/>
    <w:rsid w:val="00720EDD"/>
    <w:rsid w:val="00720F57"/>
    <w:rsid w:val="00721040"/>
    <w:rsid w:val="0072105B"/>
    <w:rsid w:val="0072117C"/>
    <w:rsid w:val="007211F8"/>
    <w:rsid w:val="00721273"/>
    <w:rsid w:val="007212F5"/>
    <w:rsid w:val="0072138D"/>
    <w:rsid w:val="0072143C"/>
    <w:rsid w:val="0072146E"/>
    <w:rsid w:val="007214C9"/>
    <w:rsid w:val="007215AA"/>
    <w:rsid w:val="007216DE"/>
    <w:rsid w:val="0072188A"/>
    <w:rsid w:val="007218DF"/>
    <w:rsid w:val="00721A6B"/>
    <w:rsid w:val="00721AFB"/>
    <w:rsid w:val="00721B4B"/>
    <w:rsid w:val="00721BE3"/>
    <w:rsid w:val="00721C4D"/>
    <w:rsid w:val="00721ED3"/>
    <w:rsid w:val="00721FC3"/>
    <w:rsid w:val="00722190"/>
    <w:rsid w:val="007223B4"/>
    <w:rsid w:val="007223B6"/>
    <w:rsid w:val="007224BA"/>
    <w:rsid w:val="007225D3"/>
    <w:rsid w:val="0072270C"/>
    <w:rsid w:val="0072278C"/>
    <w:rsid w:val="007227A1"/>
    <w:rsid w:val="007227C6"/>
    <w:rsid w:val="007227CC"/>
    <w:rsid w:val="007227DD"/>
    <w:rsid w:val="007227EA"/>
    <w:rsid w:val="007227FB"/>
    <w:rsid w:val="00722AF8"/>
    <w:rsid w:val="00722D6E"/>
    <w:rsid w:val="00722E04"/>
    <w:rsid w:val="00722F89"/>
    <w:rsid w:val="0072306A"/>
    <w:rsid w:val="0072306F"/>
    <w:rsid w:val="007231D1"/>
    <w:rsid w:val="007231D7"/>
    <w:rsid w:val="0072321F"/>
    <w:rsid w:val="007232EF"/>
    <w:rsid w:val="00723376"/>
    <w:rsid w:val="0072352B"/>
    <w:rsid w:val="0072354C"/>
    <w:rsid w:val="00723562"/>
    <w:rsid w:val="00723619"/>
    <w:rsid w:val="00723703"/>
    <w:rsid w:val="00723767"/>
    <w:rsid w:val="007239CB"/>
    <w:rsid w:val="007239E6"/>
    <w:rsid w:val="00723AB5"/>
    <w:rsid w:val="00723C3E"/>
    <w:rsid w:val="00723CC7"/>
    <w:rsid w:val="00723EC2"/>
    <w:rsid w:val="00724097"/>
    <w:rsid w:val="00724100"/>
    <w:rsid w:val="0072412A"/>
    <w:rsid w:val="00724174"/>
    <w:rsid w:val="007241EA"/>
    <w:rsid w:val="00724236"/>
    <w:rsid w:val="007243A1"/>
    <w:rsid w:val="00724573"/>
    <w:rsid w:val="007245E3"/>
    <w:rsid w:val="0072464F"/>
    <w:rsid w:val="00724756"/>
    <w:rsid w:val="0072479A"/>
    <w:rsid w:val="00724832"/>
    <w:rsid w:val="007248C6"/>
    <w:rsid w:val="00724996"/>
    <w:rsid w:val="007249A8"/>
    <w:rsid w:val="007249EB"/>
    <w:rsid w:val="00724A73"/>
    <w:rsid w:val="00724C35"/>
    <w:rsid w:val="00724D54"/>
    <w:rsid w:val="00724D58"/>
    <w:rsid w:val="00724F03"/>
    <w:rsid w:val="00725025"/>
    <w:rsid w:val="00725031"/>
    <w:rsid w:val="007250D2"/>
    <w:rsid w:val="00725190"/>
    <w:rsid w:val="00725299"/>
    <w:rsid w:val="007253CA"/>
    <w:rsid w:val="0072542B"/>
    <w:rsid w:val="007254E4"/>
    <w:rsid w:val="007255BC"/>
    <w:rsid w:val="007255CA"/>
    <w:rsid w:val="0072563F"/>
    <w:rsid w:val="007256AB"/>
    <w:rsid w:val="0072585C"/>
    <w:rsid w:val="007259EC"/>
    <w:rsid w:val="007259F7"/>
    <w:rsid w:val="00725AA7"/>
    <w:rsid w:val="00725BF8"/>
    <w:rsid w:val="00725C5E"/>
    <w:rsid w:val="00725C76"/>
    <w:rsid w:val="00725D34"/>
    <w:rsid w:val="00725D99"/>
    <w:rsid w:val="00725DDD"/>
    <w:rsid w:val="00725EB0"/>
    <w:rsid w:val="00725FB9"/>
    <w:rsid w:val="00726076"/>
    <w:rsid w:val="0072610B"/>
    <w:rsid w:val="00726205"/>
    <w:rsid w:val="007262CA"/>
    <w:rsid w:val="00726442"/>
    <w:rsid w:val="0072647B"/>
    <w:rsid w:val="00726539"/>
    <w:rsid w:val="0072656C"/>
    <w:rsid w:val="00726684"/>
    <w:rsid w:val="007266D6"/>
    <w:rsid w:val="007267E9"/>
    <w:rsid w:val="00726825"/>
    <w:rsid w:val="0072688B"/>
    <w:rsid w:val="00726896"/>
    <w:rsid w:val="00726924"/>
    <w:rsid w:val="00726A10"/>
    <w:rsid w:val="00726AC7"/>
    <w:rsid w:val="00726AE1"/>
    <w:rsid w:val="00726C10"/>
    <w:rsid w:val="00726C4F"/>
    <w:rsid w:val="00726CE3"/>
    <w:rsid w:val="00726DF1"/>
    <w:rsid w:val="00726E47"/>
    <w:rsid w:val="00726E93"/>
    <w:rsid w:val="00726FC8"/>
    <w:rsid w:val="0072722F"/>
    <w:rsid w:val="007273BC"/>
    <w:rsid w:val="007273E5"/>
    <w:rsid w:val="00727435"/>
    <w:rsid w:val="007274BC"/>
    <w:rsid w:val="00727669"/>
    <w:rsid w:val="007276EF"/>
    <w:rsid w:val="007277E5"/>
    <w:rsid w:val="00727A9A"/>
    <w:rsid w:val="00727BE6"/>
    <w:rsid w:val="00727BE9"/>
    <w:rsid w:val="00727C52"/>
    <w:rsid w:val="00727CAC"/>
    <w:rsid w:val="00727CB5"/>
    <w:rsid w:val="00727D06"/>
    <w:rsid w:val="00727DCE"/>
    <w:rsid w:val="00727ECE"/>
    <w:rsid w:val="00727F9A"/>
    <w:rsid w:val="00727FC3"/>
    <w:rsid w:val="00730022"/>
    <w:rsid w:val="007300FA"/>
    <w:rsid w:val="00730511"/>
    <w:rsid w:val="007306AD"/>
    <w:rsid w:val="007307B7"/>
    <w:rsid w:val="007307FC"/>
    <w:rsid w:val="007309D0"/>
    <w:rsid w:val="00730A01"/>
    <w:rsid w:val="00730AF1"/>
    <w:rsid w:val="00730BDD"/>
    <w:rsid w:val="00730D51"/>
    <w:rsid w:val="00730E0A"/>
    <w:rsid w:val="00730F11"/>
    <w:rsid w:val="00731006"/>
    <w:rsid w:val="00731218"/>
    <w:rsid w:val="007312E1"/>
    <w:rsid w:val="007314A9"/>
    <w:rsid w:val="0073151B"/>
    <w:rsid w:val="0073152D"/>
    <w:rsid w:val="007315A2"/>
    <w:rsid w:val="0073161A"/>
    <w:rsid w:val="007318A7"/>
    <w:rsid w:val="00731A30"/>
    <w:rsid w:val="00731A74"/>
    <w:rsid w:val="00731BD6"/>
    <w:rsid w:val="00731C16"/>
    <w:rsid w:val="00731D6B"/>
    <w:rsid w:val="00731D9D"/>
    <w:rsid w:val="00731FE9"/>
    <w:rsid w:val="00732133"/>
    <w:rsid w:val="007321A6"/>
    <w:rsid w:val="00732323"/>
    <w:rsid w:val="007324B3"/>
    <w:rsid w:val="007324EC"/>
    <w:rsid w:val="0073251C"/>
    <w:rsid w:val="00732563"/>
    <w:rsid w:val="007325BE"/>
    <w:rsid w:val="007326AE"/>
    <w:rsid w:val="007326E7"/>
    <w:rsid w:val="00732740"/>
    <w:rsid w:val="00732916"/>
    <w:rsid w:val="007329CB"/>
    <w:rsid w:val="00732A3B"/>
    <w:rsid w:val="00732BB5"/>
    <w:rsid w:val="00732BF0"/>
    <w:rsid w:val="00732C0F"/>
    <w:rsid w:val="00732FF2"/>
    <w:rsid w:val="007330DF"/>
    <w:rsid w:val="00733112"/>
    <w:rsid w:val="007331E3"/>
    <w:rsid w:val="0073324C"/>
    <w:rsid w:val="00733277"/>
    <w:rsid w:val="0073330C"/>
    <w:rsid w:val="00733387"/>
    <w:rsid w:val="007333C9"/>
    <w:rsid w:val="00733543"/>
    <w:rsid w:val="00733566"/>
    <w:rsid w:val="007335D3"/>
    <w:rsid w:val="00733613"/>
    <w:rsid w:val="0073367D"/>
    <w:rsid w:val="00733718"/>
    <w:rsid w:val="0073395C"/>
    <w:rsid w:val="00733990"/>
    <w:rsid w:val="007339DD"/>
    <w:rsid w:val="00733A63"/>
    <w:rsid w:val="00733AB4"/>
    <w:rsid w:val="00733F08"/>
    <w:rsid w:val="00733F8F"/>
    <w:rsid w:val="00734095"/>
    <w:rsid w:val="007340E1"/>
    <w:rsid w:val="0073411E"/>
    <w:rsid w:val="00734247"/>
    <w:rsid w:val="00734261"/>
    <w:rsid w:val="007342A1"/>
    <w:rsid w:val="007343D4"/>
    <w:rsid w:val="0073441F"/>
    <w:rsid w:val="00734551"/>
    <w:rsid w:val="007345EE"/>
    <w:rsid w:val="00734602"/>
    <w:rsid w:val="0073477D"/>
    <w:rsid w:val="007348D1"/>
    <w:rsid w:val="007348E2"/>
    <w:rsid w:val="00734904"/>
    <w:rsid w:val="007349C2"/>
    <w:rsid w:val="00734BBE"/>
    <w:rsid w:val="00734C5A"/>
    <w:rsid w:val="00734DC8"/>
    <w:rsid w:val="00734EC3"/>
    <w:rsid w:val="00734EFB"/>
    <w:rsid w:val="00735159"/>
    <w:rsid w:val="00735230"/>
    <w:rsid w:val="007352C0"/>
    <w:rsid w:val="00735436"/>
    <w:rsid w:val="007354F3"/>
    <w:rsid w:val="0073552C"/>
    <w:rsid w:val="00735585"/>
    <w:rsid w:val="007355D2"/>
    <w:rsid w:val="00735605"/>
    <w:rsid w:val="00735611"/>
    <w:rsid w:val="00735731"/>
    <w:rsid w:val="0073573F"/>
    <w:rsid w:val="00735831"/>
    <w:rsid w:val="00735969"/>
    <w:rsid w:val="007359AD"/>
    <w:rsid w:val="007359BF"/>
    <w:rsid w:val="00735A0A"/>
    <w:rsid w:val="00735BEC"/>
    <w:rsid w:val="00735C28"/>
    <w:rsid w:val="00735CA9"/>
    <w:rsid w:val="00735CF0"/>
    <w:rsid w:val="00735D8B"/>
    <w:rsid w:val="00735EDD"/>
    <w:rsid w:val="00735FB2"/>
    <w:rsid w:val="0073600C"/>
    <w:rsid w:val="00736034"/>
    <w:rsid w:val="007360CB"/>
    <w:rsid w:val="007360ED"/>
    <w:rsid w:val="00736201"/>
    <w:rsid w:val="0073622B"/>
    <w:rsid w:val="00736259"/>
    <w:rsid w:val="007362E0"/>
    <w:rsid w:val="00736360"/>
    <w:rsid w:val="00736462"/>
    <w:rsid w:val="00736495"/>
    <w:rsid w:val="007364B8"/>
    <w:rsid w:val="007364C5"/>
    <w:rsid w:val="0073660C"/>
    <w:rsid w:val="00736908"/>
    <w:rsid w:val="00736915"/>
    <w:rsid w:val="0073697A"/>
    <w:rsid w:val="00736B1F"/>
    <w:rsid w:val="00736B4F"/>
    <w:rsid w:val="00736C26"/>
    <w:rsid w:val="00736D7E"/>
    <w:rsid w:val="00736E25"/>
    <w:rsid w:val="00736E54"/>
    <w:rsid w:val="00736F01"/>
    <w:rsid w:val="00736F36"/>
    <w:rsid w:val="00737126"/>
    <w:rsid w:val="007371D3"/>
    <w:rsid w:val="007372E1"/>
    <w:rsid w:val="00737563"/>
    <w:rsid w:val="0073757C"/>
    <w:rsid w:val="007377A1"/>
    <w:rsid w:val="007377EC"/>
    <w:rsid w:val="0073784A"/>
    <w:rsid w:val="007378A9"/>
    <w:rsid w:val="007378E2"/>
    <w:rsid w:val="00737C1E"/>
    <w:rsid w:val="00737C8A"/>
    <w:rsid w:val="00737D6E"/>
    <w:rsid w:val="00737E71"/>
    <w:rsid w:val="00737EEE"/>
    <w:rsid w:val="00737EF4"/>
    <w:rsid w:val="00737F2F"/>
    <w:rsid w:val="00737F91"/>
    <w:rsid w:val="00737FB1"/>
    <w:rsid w:val="0074006A"/>
    <w:rsid w:val="007400C9"/>
    <w:rsid w:val="0074012B"/>
    <w:rsid w:val="00740283"/>
    <w:rsid w:val="007402D4"/>
    <w:rsid w:val="0074040B"/>
    <w:rsid w:val="00740475"/>
    <w:rsid w:val="007404AE"/>
    <w:rsid w:val="00740739"/>
    <w:rsid w:val="00740842"/>
    <w:rsid w:val="00740850"/>
    <w:rsid w:val="00740863"/>
    <w:rsid w:val="00740AE9"/>
    <w:rsid w:val="00740B01"/>
    <w:rsid w:val="00740C17"/>
    <w:rsid w:val="00740CEA"/>
    <w:rsid w:val="00740D1E"/>
    <w:rsid w:val="00740D57"/>
    <w:rsid w:val="00740EC9"/>
    <w:rsid w:val="00740EFE"/>
    <w:rsid w:val="00740F0F"/>
    <w:rsid w:val="007411A7"/>
    <w:rsid w:val="007412F0"/>
    <w:rsid w:val="00741306"/>
    <w:rsid w:val="00741335"/>
    <w:rsid w:val="00741354"/>
    <w:rsid w:val="00741356"/>
    <w:rsid w:val="0074136D"/>
    <w:rsid w:val="00741437"/>
    <w:rsid w:val="007414AC"/>
    <w:rsid w:val="00741574"/>
    <w:rsid w:val="0074162F"/>
    <w:rsid w:val="007416E5"/>
    <w:rsid w:val="007417B4"/>
    <w:rsid w:val="007419CB"/>
    <w:rsid w:val="00741BA1"/>
    <w:rsid w:val="00741BE4"/>
    <w:rsid w:val="00741D8B"/>
    <w:rsid w:val="00741E85"/>
    <w:rsid w:val="00741F46"/>
    <w:rsid w:val="007420C9"/>
    <w:rsid w:val="00742130"/>
    <w:rsid w:val="007421DD"/>
    <w:rsid w:val="007421EC"/>
    <w:rsid w:val="007423DE"/>
    <w:rsid w:val="0074263B"/>
    <w:rsid w:val="0074277F"/>
    <w:rsid w:val="007427D5"/>
    <w:rsid w:val="00742ADC"/>
    <w:rsid w:val="00742AF7"/>
    <w:rsid w:val="00742B47"/>
    <w:rsid w:val="00742B51"/>
    <w:rsid w:val="00742C9C"/>
    <w:rsid w:val="00742CA3"/>
    <w:rsid w:val="00742D02"/>
    <w:rsid w:val="00742DC7"/>
    <w:rsid w:val="00742DE2"/>
    <w:rsid w:val="00742DF2"/>
    <w:rsid w:val="00742E23"/>
    <w:rsid w:val="00743081"/>
    <w:rsid w:val="00743239"/>
    <w:rsid w:val="007432B4"/>
    <w:rsid w:val="00743302"/>
    <w:rsid w:val="0074337A"/>
    <w:rsid w:val="00743402"/>
    <w:rsid w:val="007437D6"/>
    <w:rsid w:val="0074382A"/>
    <w:rsid w:val="0074399F"/>
    <w:rsid w:val="007439EC"/>
    <w:rsid w:val="00743A65"/>
    <w:rsid w:val="00743AEE"/>
    <w:rsid w:val="00743C0B"/>
    <w:rsid w:val="00743C18"/>
    <w:rsid w:val="00743E7B"/>
    <w:rsid w:val="00743E8C"/>
    <w:rsid w:val="00743F53"/>
    <w:rsid w:val="0074409E"/>
    <w:rsid w:val="0074413B"/>
    <w:rsid w:val="00744335"/>
    <w:rsid w:val="007443E2"/>
    <w:rsid w:val="007445C3"/>
    <w:rsid w:val="0074467D"/>
    <w:rsid w:val="00744733"/>
    <w:rsid w:val="007447DD"/>
    <w:rsid w:val="00744809"/>
    <w:rsid w:val="007448E3"/>
    <w:rsid w:val="00744C73"/>
    <w:rsid w:val="00744E59"/>
    <w:rsid w:val="00744FA4"/>
    <w:rsid w:val="00745081"/>
    <w:rsid w:val="00745485"/>
    <w:rsid w:val="00745496"/>
    <w:rsid w:val="0074558C"/>
    <w:rsid w:val="007456A4"/>
    <w:rsid w:val="007456CE"/>
    <w:rsid w:val="007457F2"/>
    <w:rsid w:val="007457F9"/>
    <w:rsid w:val="00745815"/>
    <w:rsid w:val="00745922"/>
    <w:rsid w:val="00745A4F"/>
    <w:rsid w:val="00745B21"/>
    <w:rsid w:val="00745B84"/>
    <w:rsid w:val="00745B88"/>
    <w:rsid w:val="00745CCC"/>
    <w:rsid w:val="00745D82"/>
    <w:rsid w:val="00745DBF"/>
    <w:rsid w:val="00745E49"/>
    <w:rsid w:val="00745FE9"/>
    <w:rsid w:val="00746282"/>
    <w:rsid w:val="007468DA"/>
    <w:rsid w:val="007469A2"/>
    <w:rsid w:val="00746AFE"/>
    <w:rsid w:val="00746DCE"/>
    <w:rsid w:val="00746E17"/>
    <w:rsid w:val="00746EB0"/>
    <w:rsid w:val="00746F00"/>
    <w:rsid w:val="00746F89"/>
    <w:rsid w:val="00746FD4"/>
    <w:rsid w:val="007470E9"/>
    <w:rsid w:val="007471C7"/>
    <w:rsid w:val="007471F2"/>
    <w:rsid w:val="0074733B"/>
    <w:rsid w:val="0074745F"/>
    <w:rsid w:val="00747504"/>
    <w:rsid w:val="007475B7"/>
    <w:rsid w:val="00747634"/>
    <w:rsid w:val="00747682"/>
    <w:rsid w:val="00747AF5"/>
    <w:rsid w:val="00747AFA"/>
    <w:rsid w:val="00747C10"/>
    <w:rsid w:val="00747C42"/>
    <w:rsid w:val="00747CE1"/>
    <w:rsid w:val="00747D06"/>
    <w:rsid w:val="00747D0D"/>
    <w:rsid w:val="00747DD5"/>
    <w:rsid w:val="00747E07"/>
    <w:rsid w:val="00747F0A"/>
    <w:rsid w:val="00747F66"/>
    <w:rsid w:val="0075003C"/>
    <w:rsid w:val="007500DD"/>
    <w:rsid w:val="00750194"/>
    <w:rsid w:val="007501D2"/>
    <w:rsid w:val="007501F0"/>
    <w:rsid w:val="00750398"/>
    <w:rsid w:val="007503B3"/>
    <w:rsid w:val="007503CE"/>
    <w:rsid w:val="00750579"/>
    <w:rsid w:val="00750639"/>
    <w:rsid w:val="007507A5"/>
    <w:rsid w:val="00750806"/>
    <w:rsid w:val="00750831"/>
    <w:rsid w:val="00750991"/>
    <w:rsid w:val="00750A58"/>
    <w:rsid w:val="00750AC3"/>
    <w:rsid w:val="00750B49"/>
    <w:rsid w:val="00750B78"/>
    <w:rsid w:val="00750BB0"/>
    <w:rsid w:val="00750DC5"/>
    <w:rsid w:val="00750DCB"/>
    <w:rsid w:val="00750DE4"/>
    <w:rsid w:val="00750ED5"/>
    <w:rsid w:val="00750F01"/>
    <w:rsid w:val="00750F5C"/>
    <w:rsid w:val="00750FA8"/>
    <w:rsid w:val="0075110F"/>
    <w:rsid w:val="00751234"/>
    <w:rsid w:val="00751302"/>
    <w:rsid w:val="00751542"/>
    <w:rsid w:val="007515D1"/>
    <w:rsid w:val="00751792"/>
    <w:rsid w:val="007517E8"/>
    <w:rsid w:val="007518CA"/>
    <w:rsid w:val="007519A8"/>
    <w:rsid w:val="00751B85"/>
    <w:rsid w:val="00751BC8"/>
    <w:rsid w:val="00751C41"/>
    <w:rsid w:val="00751CB9"/>
    <w:rsid w:val="00751D52"/>
    <w:rsid w:val="00751D62"/>
    <w:rsid w:val="00751E4F"/>
    <w:rsid w:val="00751ED3"/>
    <w:rsid w:val="0075201F"/>
    <w:rsid w:val="0075204E"/>
    <w:rsid w:val="007520BF"/>
    <w:rsid w:val="0075212C"/>
    <w:rsid w:val="007521BF"/>
    <w:rsid w:val="0075248E"/>
    <w:rsid w:val="00752579"/>
    <w:rsid w:val="007525EE"/>
    <w:rsid w:val="00752664"/>
    <w:rsid w:val="00752667"/>
    <w:rsid w:val="0075291A"/>
    <w:rsid w:val="0075299A"/>
    <w:rsid w:val="007529B8"/>
    <w:rsid w:val="00752A0D"/>
    <w:rsid w:val="00752B0E"/>
    <w:rsid w:val="00752BAB"/>
    <w:rsid w:val="00752C8B"/>
    <w:rsid w:val="00752CC3"/>
    <w:rsid w:val="00752DE9"/>
    <w:rsid w:val="00752E05"/>
    <w:rsid w:val="00752E3F"/>
    <w:rsid w:val="00752E82"/>
    <w:rsid w:val="00752EC5"/>
    <w:rsid w:val="00752F34"/>
    <w:rsid w:val="00752FC6"/>
    <w:rsid w:val="00752FF3"/>
    <w:rsid w:val="007530B6"/>
    <w:rsid w:val="007531D9"/>
    <w:rsid w:val="007531DF"/>
    <w:rsid w:val="0075328B"/>
    <w:rsid w:val="007533B2"/>
    <w:rsid w:val="00753455"/>
    <w:rsid w:val="00753704"/>
    <w:rsid w:val="0075373A"/>
    <w:rsid w:val="007537D0"/>
    <w:rsid w:val="007538A6"/>
    <w:rsid w:val="007538E8"/>
    <w:rsid w:val="00753978"/>
    <w:rsid w:val="007539D2"/>
    <w:rsid w:val="00753AC3"/>
    <w:rsid w:val="00753B6F"/>
    <w:rsid w:val="00753C6F"/>
    <w:rsid w:val="00753D4F"/>
    <w:rsid w:val="00753FF8"/>
    <w:rsid w:val="00754070"/>
    <w:rsid w:val="0075408B"/>
    <w:rsid w:val="0075413B"/>
    <w:rsid w:val="0075459E"/>
    <w:rsid w:val="00754779"/>
    <w:rsid w:val="007547A2"/>
    <w:rsid w:val="007547C3"/>
    <w:rsid w:val="0075489D"/>
    <w:rsid w:val="0075489E"/>
    <w:rsid w:val="007548D2"/>
    <w:rsid w:val="007548E4"/>
    <w:rsid w:val="007549AB"/>
    <w:rsid w:val="00754A17"/>
    <w:rsid w:val="00754A27"/>
    <w:rsid w:val="00754AA6"/>
    <w:rsid w:val="00754AF8"/>
    <w:rsid w:val="00754B76"/>
    <w:rsid w:val="00754C20"/>
    <w:rsid w:val="00754C97"/>
    <w:rsid w:val="00754EEF"/>
    <w:rsid w:val="0075501B"/>
    <w:rsid w:val="00755044"/>
    <w:rsid w:val="0075506C"/>
    <w:rsid w:val="007550EB"/>
    <w:rsid w:val="0075519B"/>
    <w:rsid w:val="0075528B"/>
    <w:rsid w:val="00755297"/>
    <w:rsid w:val="007553C5"/>
    <w:rsid w:val="007554AA"/>
    <w:rsid w:val="007554AF"/>
    <w:rsid w:val="007555C2"/>
    <w:rsid w:val="007555FF"/>
    <w:rsid w:val="0075562D"/>
    <w:rsid w:val="00755737"/>
    <w:rsid w:val="00755840"/>
    <w:rsid w:val="0075585E"/>
    <w:rsid w:val="0075585F"/>
    <w:rsid w:val="0075587D"/>
    <w:rsid w:val="0075599D"/>
    <w:rsid w:val="00755A38"/>
    <w:rsid w:val="00755AD6"/>
    <w:rsid w:val="00755B54"/>
    <w:rsid w:val="00755C2F"/>
    <w:rsid w:val="00755D4E"/>
    <w:rsid w:val="00755DA5"/>
    <w:rsid w:val="00755EF0"/>
    <w:rsid w:val="00755FC4"/>
    <w:rsid w:val="00755FD6"/>
    <w:rsid w:val="00755FE6"/>
    <w:rsid w:val="00756091"/>
    <w:rsid w:val="00756125"/>
    <w:rsid w:val="0075612C"/>
    <w:rsid w:val="00756207"/>
    <w:rsid w:val="0075635F"/>
    <w:rsid w:val="0075638D"/>
    <w:rsid w:val="0075657C"/>
    <w:rsid w:val="00756597"/>
    <w:rsid w:val="007566CF"/>
    <w:rsid w:val="00756758"/>
    <w:rsid w:val="007567F7"/>
    <w:rsid w:val="00756AC7"/>
    <w:rsid w:val="00756AF2"/>
    <w:rsid w:val="00756C32"/>
    <w:rsid w:val="00756D6E"/>
    <w:rsid w:val="00756EE2"/>
    <w:rsid w:val="00756F31"/>
    <w:rsid w:val="00756F80"/>
    <w:rsid w:val="00757030"/>
    <w:rsid w:val="007570D3"/>
    <w:rsid w:val="007571B1"/>
    <w:rsid w:val="007571E6"/>
    <w:rsid w:val="00757202"/>
    <w:rsid w:val="00757403"/>
    <w:rsid w:val="0075740C"/>
    <w:rsid w:val="00757554"/>
    <w:rsid w:val="007576B0"/>
    <w:rsid w:val="007577FF"/>
    <w:rsid w:val="0075781C"/>
    <w:rsid w:val="00757823"/>
    <w:rsid w:val="0075784A"/>
    <w:rsid w:val="007578D4"/>
    <w:rsid w:val="007578DB"/>
    <w:rsid w:val="007579D3"/>
    <w:rsid w:val="00757AB0"/>
    <w:rsid w:val="00757B3C"/>
    <w:rsid w:val="00757B3D"/>
    <w:rsid w:val="00757BEE"/>
    <w:rsid w:val="00757CBC"/>
    <w:rsid w:val="00757E08"/>
    <w:rsid w:val="00757E39"/>
    <w:rsid w:val="00757E60"/>
    <w:rsid w:val="00757E8B"/>
    <w:rsid w:val="00757EB8"/>
    <w:rsid w:val="00757EDA"/>
    <w:rsid w:val="00760068"/>
    <w:rsid w:val="0076009A"/>
    <w:rsid w:val="00760125"/>
    <w:rsid w:val="00760135"/>
    <w:rsid w:val="00760276"/>
    <w:rsid w:val="007604B9"/>
    <w:rsid w:val="00760586"/>
    <w:rsid w:val="007605BE"/>
    <w:rsid w:val="007605E2"/>
    <w:rsid w:val="007607C9"/>
    <w:rsid w:val="0076080A"/>
    <w:rsid w:val="0076086E"/>
    <w:rsid w:val="00760A3A"/>
    <w:rsid w:val="00760B26"/>
    <w:rsid w:val="00760C11"/>
    <w:rsid w:val="00760C80"/>
    <w:rsid w:val="00760D11"/>
    <w:rsid w:val="00760DFD"/>
    <w:rsid w:val="00760EE7"/>
    <w:rsid w:val="00760F8A"/>
    <w:rsid w:val="007610DE"/>
    <w:rsid w:val="007611AA"/>
    <w:rsid w:val="007611B2"/>
    <w:rsid w:val="00761229"/>
    <w:rsid w:val="0076124B"/>
    <w:rsid w:val="00761283"/>
    <w:rsid w:val="007612A1"/>
    <w:rsid w:val="007612C7"/>
    <w:rsid w:val="007612F1"/>
    <w:rsid w:val="00761357"/>
    <w:rsid w:val="007613BC"/>
    <w:rsid w:val="0076152B"/>
    <w:rsid w:val="00761662"/>
    <w:rsid w:val="007616A2"/>
    <w:rsid w:val="007616CA"/>
    <w:rsid w:val="007619B7"/>
    <w:rsid w:val="00761A13"/>
    <w:rsid w:val="00761A35"/>
    <w:rsid w:val="00761A82"/>
    <w:rsid w:val="00761B14"/>
    <w:rsid w:val="00761B31"/>
    <w:rsid w:val="00761C33"/>
    <w:rsid w:val="00761C91"/>
    <w:rsid w:val="00761E14"/>
    <w:rsid w:val="00761F5D"/>
    <w:rsid w:val="00761F88"/>
    <w:rsid w:val="00762052"/>
    <w:rsid w:val="007620F0"/>
    <w:rsid w:val="007620F1"/>
    <w:rsid w:val="0076217D"/>
    <w:rsid w:val="007621C5"/>
    <w:rsid w:val="0076228C"/>
    <w:rsid w:val="007624B3"/>
    <w:rsid w:val="007624B5"/>
    <w:rsid w:val="0076256B"/>
    <w:rsid w:val="00762699"/>
    <w:rsid w:val="0076273D"/>
    <w:rsid w:val="00762768"/>
    <w:rsid w:val="007627A8"/>
    <w:rsid w:val="0076285B"/>
    <w:rsid w:val="00762990"/>
    <w:rsid w:val="007629DB"/>
    <w:rsid w:val="00762A57"/>
    <w:rsid w:val="00762B7B"/>
    <w:rsid w:val="00762B94"/>
    <w:rsid w:val="00762C40"/>
    <w:rsid w:val="00762E2A"/>
    <w:rsid w:val="00762E91"/>
    <w:rsid w:val="0076308D"/>
    <w:rsid w:val="007630D7"/>
    <w:rsid w:val="00763126"/>
    <w:rsid w:val="0076313F"/>
    <w:rsid w:val="007632E2"/>
    <w:rsid w:val="00763403"/>
    <w:rsid w:val="007634CD"/>
    <w:rsid w:val="00763623"/>
    <w:rsid w:val="007636FD"/>
    <w:rsid w:val="00763BEB"/>
    <w:rsid w:val="00763CD2"/>
    <w:rsid w:val="00763D17"/>
    <w:rsid w:val="00763EC5"/>
    <w:rsid w:val="00763ED5"/>
    <w:rsid w:val="00763FF2"/>
    <w:rsid w:val="0076402C"/>
    <w:rsid w:val="00764071"/>
    <w:rsid w:val="0076419E"/>
    <w:rsid w:val="0076420A"/>
    <w:rsid w:val="007643DD"/>
    <w:rsid w:val="00764425"/>
    <w:rsid w:val="00764471"/>
    <w:rsid w:val="0076454C"/>
    <w:rsid w:val="00764621"/>
    <w:rsid w:val="0076462C"/>
    <w:rsid w:val="007647A8"/>
    <w:rsid w:val="0076480C"/>
    <w:rsid w:val="00764820"/>
    <w:rsid w:val="00764953"/>
    <w:rsid w:val="007649D2"/>
    <w:rsid w:val="00764AC9"/>
    <w:rsid w:val="00764C61"/>
    <w:rsid w:val="00764CA7"/>
    <w:rsid w:val="00764CC4"/>
    <w:rsid w:val="00764D25"/>
    <w:rsid w:val="00764DFF"/>
    <w:rsid w:val="00764E81"/>
    <w:rsid w:val="007650D2"/>
    <w:rsid w:val="00765127"/>
    <w:rsid w:val="007651D8"/>
    <w:rsid w:val="0076558D"/>
    <w:rsid w:val="00765626"/>
    <w:rsid w:val="007656BF"/>
    <w:rsid w:val="0076572A"/>
    <w:rsid w:val="007657FD"/>
    <w:rsid w:val="0076587B"/>
    <w:rsid w:val="007658BC"/>
    <w:rsid w:val="007658E2"/>
    <w:rsid w:val="00765A04"/>
    <w:rsid w:val="00765A11"/>
    <w:rsid w:val="00765ADE"/>
    <w:rsid w:val="00765B38"/>
    <w:rsid w:val="00765C8C"/>
    <w:rsid w:val="00765E25"/>
    <w:rsid w:val="00765F0A"/>
    <w:rsid w:val="00765FD2"/>
    <w:rsid w:val="00766069"/>
    <w:rsid w:val="007660DE"/>
    <w:rsid w:val="0076637C"/>
    <w:rsid w:val="007663D4"/>
    <w:rsid w:val="007663FB"/>
    <w:rsid w:val="00766475"/>
    <w:rsid w:val="00766565"/>
    <w:rsid w:val="0076659D"/>
    <w:rsid w:val="007665C4"/>
    <w:rsid w:val="00766624"/>
    <w:rsid w:val="00766634"/>
    <w:rsid w:val="00766671"/>
    <w:rsid w:val="00766674"/>
    <w:rsid w:val="0076669F"/>
    <w:rsid w:val="00766739"/>
    <w:rsid w:val="0076674E"/>
    <w:rsid w:val="007667BE"/>
    <w:rsid w:val="00766925"/>
    <w:rsid w:val="00766A86"/>
    <w:rsid w:val="00766AE5"/>
    <w:rsid w:val="00766BA1"/>
    <w:rsid w:val="00766D51"/>
    <w:rsid w:val="00766D6E"/>
    <w:rsid w:val="00766DBD"/>
    <w:rsid w:val="00766DC9"/>
    <w:rsid w:val="00766F51"/>
    <w:rsid w:val="00767051"/>
    <w:rsid w:val="00767174"/>
    <w:rsid w:val="00767190"/>
    <w:rsid w:val="0076719C"/>
    <w:rsid w:val="0076720C"/>
    <w:rsid w:val="00767289"/>
    <w:rsid w:val="007672BD"/>
    <w:rsid w:val="0076754E"/>
    <w:rsid w:val="00767678"/>
    <w:rsid w:val="007677A7"/>
    <w:rsid w:val="007679F7"/>
    <w:rsid w:val="00767A74"/>
    <w:rsid w:val="00767AF1"/>
    <w:rsid w:val="00767BF3"/>
    <w:rsid w:val="00767C79"/>
    <w:rsid w:val="00767D2B"/>
    <w:rsid w:val="00767D73"/>
    <w:rsid w:val="00767D78"/>
    <w:rsid w:val="00767EBD"/>
    <w:rsid w:val="00767EF0"/>
    <w:rsid w:val="00767FB3"/>
    <w:rsid w:val="0076C024"/>
    <w:rsid w:val="0077005D"/>
    <w:rsid w:val="00770112"/>
    <w:rsid w:val="00770158"/>
    <w:rsid w:val="00770286"/>
    <w:rsid w:val="007702A3"/>
    <w:rsid w:val="00770378"/>
    <w:rsid w:val="007703F0"/>
    <w:rsid w:val="007703F5"/>
    <w:rsid w:val="0077045A"/>
    <w:rsid w:val="007704F3"/>
    <w:rsid w:val="007709E0"/>
    <w:rsid w:val="00770A09"/>
    <w:rsid w:val="00770A1A"/>
    <w:rsid w:val="00770B43"/>
    <w:rsid w:val="00770B63"/>
    <w:rsid w:val="00770BCA"/>
    <w:rsid w:val="00770C76"/>
    <w:rsid w:val="00770D07"/>
    <w:rsid w:val="00771048"/>
    <w:rsid w:val="0077114B"/>
    <w:rsid w:val="00771256"/>
    <w:rsid w:val="00771274"/>
    <w:rsid w:val="007712C1"/>
    <w:rsid w:val="0077132C"/>
    <w:rsid w:val="00771456"/>
    <w:rsid w:val="007714F7"/>
    <w:rsid w:val="007716A5"/>
    <w:rsid w:val="007716E1"/>
    <w:rsid w:val="007717B9"/>
    <w:rsid w:val="007717F9"/>
    <w:rsid w:val="00771895"/>
    <w:rsid w:val="00771975"/>
    <w:rsid w:val="0077199C"/>
    <w:rsid w:val="007719D2"/>
    <w:rsid w:val="007719D3"/>
    <w:rsid w:val="00771A56"/>
    <w:rsid w:val="00771B02"/>
    <w:rsid w:val="00771B51"/>
    <w:rsid w:val="00771D3D"/>
    <w:rsid w:val="00771DE6"/>
    <w:rsid w:val="00771EF3"/>
    <w:rsid w:val="00771F12"/>
    <w:rsid w:val="007720BD"/>
    <w:rsid w:val="00772122"/>
    <w:rsid w:val="00772126"/>
    <w:rsid w:val="007721B0"/>
    <w:rsid w:val="00772272"/>
    <w:rsid w:val="007722AD"/>
    <w:rsid w:val="0077238D"/>
    <w:rsid w:val="0077243B"/>
    <w:rsid w:val="00772463"/>
    <w:rsid w:val="00772514"/>
    <w:rsid w:val="007726AA"/>
    <w:rsid w:val="007726F1"/>
    <w:rsid w:val="0077281C"/>
    <w:rsid w:val="007728A9"/>
    <w:rsid w:val="00772904"/>
    <w:rsid w:val="00772AC6"/>
    <w:rsid w:val="00772BB0"/>
    <w:rsid w:val="00772E21"/>
    <w:rsid w:val="00772FAE"/>
    <w:rsid w:val="00772FE5"/>
    <w:rsid w:val="0077316B"/>
    <w:rsid w:val="00773341"/>
    <w:rsid w:val="00773344"/>
    <w:rsid w:val="0077336E"/>
    <w:rsid w:val="0077356E"/>
    <w:rsid w:val="007735FC"/>
    <w:rsid w:val="00773637"/>
    <w:rsid w:val="0077367C"/>
    <w:rsid w:val="007736EA"/>
    <w:rsid w:val="0077376F"/>
    <w:rsid w:val="00773893"/>
    <w:rsid w:val="007739FB"/>
    <w:rsid w:val="00773A22"/>
    <w:rsid w:val="00773AAE"/>
    <w:rsid w:val="00773B2B"/>
    <w:rsid w:val="00773CAA"/>
    <w:rsid w:val="00773D34"/>
    <w:rsid w:val="00773D6E"/>
    <w:rsid w:val="00773EDE"/>
    <w:rsid w:val="00773EFB"/>
    <w:rsid w:val="00773F45"/>
    <w:rsid w:val="00773F9A"/>
    <w:rsid w:val="00773FB9"/>
    <w:rsid w:val="0077406D"/>
    <w:rsid w:val="00774644"/>
    <w:rsid w:val="00774710"/>
    <w:rsid w:val="0077471B"/>
    <w:rsid w:val="0077479E"/>
    <w:rsid w:val="007747BF"/>
    <w:rsid w:val="007747F5"/>
    <w:rsid w:val="00774802"/>
    <w:rsid w:val="00774838"/>
    <w:rsid w:val="007749F8"/>
    <w:rsid w:val="00774BBE"/>
    <w:rsid w:val="00774BFB"/>
    <w:rsid w:val="00774CF7"/>
    <w:rsid w:val="00774D46"/>
    <w:rsid w:val="00774E54"/>
    <w:rsid w:val="00774F13"/>
    <w:rsid w:val="00774FB9"/>
    <w:rsid w:val="00775034"/>
    <w:rsid w:val="007750CA"/>
    <w:rsid w:val="0077519D"/>
    <w:rsid w:val="0077538A"/>
    <w:rsid w:val="0077539A"/>
    <w:rsid w:val="00775407"/>
    <w:rsid w:val="00775562"/>
    <w:rsid w:val="007755FC"/>
    <w:rsid w:val="00775662"/>
    <w:rsid w:val="007756C9"/>
    <w:rsid w:val="007757EB"/>
    <w:rsid w:val="007758A9"/>
    <w:rsid w:val="007759FA"/>
    <w:rsid w:val="00775A6B"/>
    <w:rsid w:val="00775ACD"/>
    <w:rsid w:val="00775B08"/>
    <w:rsid w:val="00775B82"/>
    <w:rsid w:val="00775BD0"/>
    <w:rsid w:val="00775C01"/>
    <w:rsid w:val="00775C47"/>
    <w:rsid w:val="00775D69"/>
    <w:rsid w:val="00775E2F"/>
    <w:rsid w:val="0077631F"/>
    <w:rsid w:val="0077634D"/>
    <w:rsid w:val="00776416"/>
    <w:rsid w:val="00776446"/>
    <w:rsid w:val="00776464"/>
    <w:rsid w:val="007764D8"/>
    <w:rsid w:val="00776569"/>
    <w:rsid w:val="007765BE"/>
    <w:rsid w:val="0077660A"/>
    <w:rsid w:val="0077664E"/>
    <w:rsid w:val="00776B6F"/>
    <w:rsid w:val="00776C1C"/>
    <w:rsid w:val="00776D26"/>
    <w:rsid w:val="00776D3C"/>
    <w:rsid w:val="00776E10"/>
    <w:rsid w:val="00776F7B"/>
    <w:rsid w:val="007771B2"/>
    <w:rsid w:val="007771EE"/>
    <w:rsid w:val="00777299"/>
    <w:rsid w:val="00777417"/>
    <w:rsid w:val="007774EC"/>
    <w:rsid w:val="0077765F"/>
    <w:rsid w:val="0077767B"/>
    <w:rsid w:val="007778DD"/>
    <w:rsid w:val="00777972"/>
    <w:rsid w:val="0077798F"/>
    <w:rsid w:val="00777BB8"/>
    <w:rsid w:val="00777C14"/>
    <w:rsid w:val="00777C67"/>
    <w:rsid w:val="00777EC3"/>
    <w:rsid w:val="00777F55"/>
    <w:rsid w:val="007800DE"/>
    <w:rsid w:val="007800E4"/>
    <w:rsid w:val="00780137"/>
    <w:rsid w:val="007801D7"/>
    <w:rsid w:val="007801F5"/>
    <w:rsid w:val="00780297"/>
    <w:rsid w:val="007802F2"/>
    <w:rsid w:val="00780331"/>
    <w:rsid w:val="0078050D"/>
    <w:rsid w:val="007805FD"/>
    <w:rsid w:val="0078074B"/>
    <w:rsid w:val="00780872"/>
    <w:rsid w:val="0078089F"/>
    <w:rsid w:val="00780973"/>
    <w:rsid w:val="007809F7"/>
    <w:rsid w:val="00780A44"/>
    <w:rsid w:val="00780A8D"/>
    <w:rsid w:val="00780C64"/>
    <w:rsid w:val="00780C65"/>
    <w:rsid w:val="00780C83"/>
    <w:rsid w:val="00780D0D"/>
    <w:rsid w:val="00780D75"/>
    <w:rsid w:val="00780E91"/>
    <w:rsid w:val="00780EC7"/>
    <w:rsid w:val="00781023"/>
    <w:rsid w:val="007810E8"/>
    <w:rsid w:val="0078137D"/>
    <w:rsid w:val="00781442"/>
    <w:rsid w:val="00781450"/>
    <w:rsid w:val="00781525"/>
    <w:rsid w:val="007816DD"/>
    <w:rsid w:val="0078175E"/>
    <w:rsid w:val="00781802"/>
    <w:rsid w:val="0078181E"/>
    <w:rsid w:val="007818E6"/>
    <w:rsid w:val="0078194E"/>
    <w:rsid w:val="0078195A"/>
    <w:rsid w:val="00781D55"/>
    <w:rsid w:val="00781DC0"/>
    <w:rsid w:val="00781DE9"/>
    <w:rsid w:val="00781DFA"/>
    <w:rsid w:val="00781EBB"/>
    <w:rsid w:val="00781FDD"/>
    <w:rsid w:val="0078204A"/>
    <w:rsid w:val="00782160"/>
    <w:rsid w:val="007821D0"/>
    <w:rsid w:val="007822F0"/>
    <w:rsid w:val="00782313"/>
    <w:rsid w:val="0078247D"/>
    <w:rsid w:val="007824A6"/>
    <w:rsid w:val="007824CE"/>
    <w:rsid w:val="007824F8"/>
    <w:rsid w:val="00782587"/>
    <w:rsid w:val="00782691"/>
    <w:rsid w:val="00782974"/>
    <w:rsid w:val="007829AE"/>
    <w:rsid w:val="00782AFB"/>
    <w:rsid w:val="00782B59"/>
    <w:rsid w:val="00782B7D"/>
    <w:rsid w:val="00782BC2"/>
    <w:rsid w:val="00782D3F"/>
    <w:rsid w:val="00782E74"/>
    <w:rsid w:val="00782EA2"/>
    <w:rsid w:val="00782EDD"/>
    <w:rsid w:val="0078302E"/>
    <w:rsid w:val="007830FA"/>
    <w:rsid w:val="007832E0"/>
    <w:rsid w:val="00783306"/>
    <w:rsid w:val="00783314"/>
    <w:rsid w:val="007833DE"/>
    <w:rsid w:val="00783408"/>
    <w:rsid w:val="0078359C"/>
    <w:rsid w:val="007836C3"/>
    <w:rsid w:val="007836CD"/>
    <w:rsid w:val="00783813"/>
    <w:rsid w:val="007838CD"/>
    <w:rsid w:val="00783A89"/>
    <w:rsid w:val="00783AB2"/>
    <w:rsid w:val="00783B02"/>
    <w:rsid w:val="00783B24"/>
    <w:rsid w:val="00783B96"/>
    <w:rsid w:val="00783BCA"/>
    <w:rsid w:val="00783C02"/>
    <w:rsid w:val="00783D61"/>
    <w:rsid w:val="00783D99"/>
    <w:rsid w:val="00783DB7"/>
    <w:rsid w:val="00783F6F"/>
    <w:rsid w:val="0078401E"/>
    <w:rsid w:val="0078406A"/>
    <w:rsid w:val="007841D1"/>
    <w:rsid w:val="007841E6"/>
    <w:rsid w:val="007843CB"/>
    <w:rsid w:val="007845A0"/>
    <w:rsid w:val="007845A2"/>
    <w:rsid w:val="00784756"/>
    <w:rsid w:val="007847C2"/>
    <w:rsid w:val="00784887"/>
    <w:rsid w:val="007848A8"/>
    <w:rsid w:val="00784927"/>
    <w:rsid w:val="00784944"/>
    <w:rsid w:val="00784B2A"/>
    <w:rsid w:val="00784B62"/>
    <w:rsid w:val="00784E98"/>
    <w:rsid w:val="00784EB1"/>
    <w:rsid w:val="00784F49"/>
    <w:rsid w:val="00785065"/>
    <w:rsid w:val="007850A9"/>
    <w:rsid w:val="007850D0"/>
    <w:rsid w:val="00785185"/>
    <w:rsid w:val="007851C9"/>
    <w:rsid w:val="00785258"/>
    <w:rsid w:val="00785317"/>
    <w:rsid w:val="0078535F"/>
    <w:rsid w:val="00785363"/>
    <w:rsid w:val="0078538D"/>
    <w:rsid w:val="007857BF"/>
    <w:rsid w:val="007857E3"/>
    <w:rsid w:val="007857FE"/>
    <w:rsid w:val="00785832"/>
    <w:rsid w:val="00785896"/>
    <w:rsid w:val="0078592B"/>
    <w:rsid w:val="00785965"/>
    <w:rsid w:val="00785A7A"/>
    <w:rsid w:val="00785BC6"/>
    <w:rsid w:val="00785F07"/>
    <w:rsid w:val="00786194"/>
    <w:rsid w:val="007863CE"/>
    <w:rsid w:val="00786483"/>
    <w:rsid w:val="007865B0"/>
    <w:rsid w:val="0078670E"/>
    <w:rsid w:val="00786780"/>
    <w:rsid w:val="007867DB"/>
    <w:rsid w:val="007867F7"/>
    <w:rsid w:val="0078680E"/>
    <w:rsid w:val="00786847"/>
    <w:rsid w:val="00786859"/>
    <w:rsid w:val="00786B2D"/>
    <w:rsid w:val="00786B93"/>
    <w:rsid w:val="00786BE5"/>
    <w:rsid w:val="00786C21"/>
    <w:rsid w:val="00786C87"/>
    <w:rsid w:val="00786CEA"/>
    <w:rsid w:val="00786DEA"/>
    <w:rsid w:val="00786F82"/>
    <w:rsid w:val="00786F91"/>
    <w:rsid w:val="00786FB4"/>
    <w:rsid w:val="00787046"/>
    <w:rsid w:val="00787242"/>
    <w:rsid w:val="00787277"/>
    <w:rsid w:val="007873A8"/>
    <w:rsid w:val="007873B7"/>
    <w:rsid w:val="0078747C"/>
    <w:rsid w:val="00787556"/>
    <w:rsid w:val="00787708"/>
    <w:rsid w:val="00787961"/>
    <w:rsid w:val="00787AD1"/>
    <w:rsid w:val="00787BAD"/>
    <w:rsid w:val="00787D1D"/>
    <w:rsid w:val="00787D25"/>
    <w:rsid w:val="00787EE0"/>
    <w:rsid w:val="00787EE6"/>
    <w:rsid w:val="00787F82"/>
    <w:rsid w:val="00787FBB"/>
    <w:rsid w:val="00790002"/>
    <w:rsid w:val="00790011"/>
    <w:rsid w:val="00790018"/>
    <w:rsid w:val="00790028"/>
    <w:rsid w:val="0079017A"/>
    <w:rsid w:val="0079019E"/>
    <w:rsid w:val="00790270"/>
    <w:rsid w:val="007903B4"/>
    <w:rsid w:val="007906A0"/>
    <w:rsid w:val="00790732"/>
    <w:rsid w:val="007907B2"/>
    <w:rsid w:val="007907EA"/>
    <w:rsid w:val="00790899"/>
    <w:rsid w:val="00790935"/>
    <w:rsid w:val="00790976"/>
    <w:rsid w:val="00790A0F"/>
    <w:rsid w:val="00790A67"/>
    <w:rsid w:val="00790BE7"/>
    <w:rsid w:val="00790C12"/>
    <w:rsid w:val="00790C6A"/>
    <w:rsid w:val="00790E06"/>
    <w:rsid w:val="00790E52"/>
    <w:rsid w:val="00790F3E"/>
    <w:rsid w:val="00790F71"/>
    <w:rsid w:val="007913A8"/>
    <w:rsid w:val="007913B1"/>
    <w:rsid w:val="00791500"/>
    <w:rsid w:val="007915CD"/>
    <w:rsid w:val="007916A0"/>
    <w:rsid w:val="00791893"/>
    <w:rsid w:val="0079199F"/>
    <w:rsid w:val="007919BB"/>
    <w:rsid w:val="00791ABE"/>
    <w:rsid w:val="00791B2A"/>
    <w:rsid w:val="00791B63"/>
    <w:rsid w:val="00791BA4"/>
    <w:rsid w:val="00791C45"/>
    <w:rsid w:val="00791D0E"/>
    <w:rsid w:val="00791D9E"/>
    <w:rsid w:val="00791EAE"/>
    <w:rsid w:val="00791F93"/>
    <w:rsid w:val="0079201D"/>
    <w:rsid w:val="00792095"/>
    <w:rsid w:val="007920A2"/>
    <w:rsid w:val="00792107"/>
    <w:rsid w:val="007921EA"/>
    <w:rsid w:val="0079222B"/>
    <w:rsid w:val="00792306"/>
    <w:rsid w:val="007923A4"/>
    <w:rsid w:val="00792531"/>
    <w:rsid w:val="0079268D"/>
    <w:rsid w:val="0079288C"/>
    <w:rsid w:val="0079290E"/>
    <w:rsid w:val="00792AE6"/>
    <w:rsid w:val="00792B83"/>
    <w:rsid w:val="00792FA5"/>
    <w:rsid w:val="007930A2"/>
    <w:rsid w:val="007931CF"/>
    <w:rsid w:val="0079326D"/>
    <w:rsid w:val="007932D0"/>
    <w:rsid w:val="007932FB"/>
    <w:rsid w:val="007932FC"/>
    <w:rsid w:val="00793372"/>
    <w:rsid w:val="007933D9"/>
    <w:rsid w:val="007933F5"/>
    <w:rsid w:val="0079349B"/>
    <w:rsid w:val="00793508"/>
    <w:rsid w:val="007935F9"/>
    <w:rsid w:val="00793677"/>
    <w:rsid w:val="007936CB"/>
    <w:rsid w:val="00793716"/>
    <w:rsid w:val="007939D4"/>
    <w:rsid w:val="007939E1"/>
    <w:rsid w:val="007939F9"/>
    <w:rsid w:val="00793A0A"/>
    <w:rsid w:val="00793AE6"/>
    <w:rsid w:val="00793B26"/>
    <w:rsid w:val="00793C07"/>
    <w:rsid w:val="00793D02"/>
    <w:rsid w:val="00793D40"/>
    <w:rsid w:val="00793E8A"/>
    <w:rsid w:val="00793F56"/>
    <w:rsid w:val="0079411E"/>
    <w:rsid w:val="00794375"/>
    <w:rsid w:val="007943C2"/>
    <w:rsid w:val="007944DB"/>
    <w:rsid w:val="007945FB"/>
    <w:rsid w:val="00794658"/>
    <w:rsid w:val="007946D1"/>
    <w:rsid w:val="007947C0"/>
    <w:rsid w:val="007948CA"/>
    <w:rsid w:val="0079490D"/>
    <w:rsid w:val="00794A40"/>
    <w:rsid w:val="00794A4D"/>
    <w:rsid w:val="00794A50"/>
    <w:rsid w:val="00794AC7"/>
    <w:rsid w:val="00794CA0"/>
    <w:rsid w:val="00794E05"/>
    <w:rsid w:val="00794E13"/>
    <w:rsid w:val="00794E17"/>
    <w:rsid w:val="00794EE9"/>
    <w:rsid w:val="00794F1A"/>
    <w:rsid w:val="0079504A"/>
    <w:rsid w:val="00795062"/>
    <w:rsid w:val="00795080"/>
    <w:rsid w:val="007950B8"/>
    <w:rsid w:val="00795152"/>
    <w:rsid w:val="00795390"/>
    <w:rsid w:val="0079542F"/>
    <w:rsid w:val="00795508"/>
    <w:rsid w:val="00795777"/>
    <w:rsid w:val="00795789"/>
    <w:rsid w:val="007957B1"/>
    <w:rsid w:val="007958EE"/>
    <w:rsid w:val="007959DC"/>
    <w:rsid w:val="00795C40"/>
    <w:rsid w:val="0079606C"/>
    <w:rsid w:val="00796185"/>
    <w:rsid w:val="007961F1"/>
    <w:rsid w:val="0079634B"/>
    <w:rsid w:val="0079648B"/>
    <w:rsid w:val="00796576"/>
    <w:rsid w:val="007965B1"/>
    <w:rsid w:val="00796671"/>
    <w:rsid w:val="0079690A"/>
    <w:rsid w:val="00796A23"/>
    <w:rsid w:val="00796B91"/>
    <w:rsid w:val="00796C59"/>
    <w:rsid w:val="00796EFE"/>
    <w:rsid w:val="00796F62"/>
    <w:rsid w:val="00797026"/>
    <w:rsid w:val="007970D3"/>
    <w:rsid w:val="00797117"/>
    <w:rsid w:val="0079718A"/>
    <w:rsid w:val="00797439"/>
    <w:rsid w:val="0079751C"/>
    <w:rsid w:val="00797525"/>
    <w:rsid w:val="007975B9"/>
    <w:rsid w:val="0079760B"/>
    <w:rsid w:val="0079764B"/>
    <w:rsid w:val="007976CA"/>
    <w:rsid w:val="00797943"/>
    <w:rsid w:val="00797AA3"/>
    <w:rsid w:val="00797AEF"/>
    <w:rsid w:val="00797F65"/>
    <w:rsid w:val="007A0000"/>
    <w:rsid w:val="007A0024"/>
    <w:rsid w:val="007A015D"/>
    <w:rsid w:val="007A0338"/>
    <w:rsid w:val="007A033A"/>
    <w:rsid w:val="007A0411"/>
    <w:rsid w:val="007A0496"/>
    <w:rsid w:val="007A0551"/>
    <w:rsid w:val="007A0563"/>
    <w:rsid w:val="007A059D"/>
    <w:rsid w:val="007A05A2"/>
    <w:rsid w:val="007A070F"/>
    <w:rsid w:val="007A0755"/>
    <w:rsid w:val="007A0784"/>
    <w:rsid w:val="007A083C"/>
    <w:rsid w:val="007A086B"/>
    <w:rsid w:val="007A0CC3"/>
    <w:rsid w:val="007A0D42"/>
    <w:rsid w:val="007A0DD8"/>
    <w:rsid w:val="007A0E36"/>
    <w:rsid w:val="007A0E99"/>
    <w:rsid w:val="007A0EDE"/>
    <w:rsid w:val="007A0F9B"/>
    <w:rsid w:val="007A1326"/>
    <w:rsid w:val="007A139F"/>
    <w:rsid w:val="007A14C4"/>
    <w:rsid w:val="007A1628"/>
    <w:rsid w:val="007A16F6"/>
    <w:rsid w:val="007A17BA"/>
    <w:rsid w:val="007A1848"/>
    <w:rsid w:val="007A19B7"/>
    <w:rsid w:val="007A1A90"/>
    <w:rsid w:val="007A1BF1"/>
    <w:rsid w:val="007A1C01"/>
    <w:rsid w:val="007A1C38"/>
    <w:rsid w:val="007A1D47"/>
    <w:rsid w:val="007A1D5A"/>
    <w:rsid w:val="007A1DAD"/>
    <w:rsid w:val="007A1E29"/>
    <w:rsid w:val="007A20A5"/>
    <w:rsid w:val="007A2185"/>
    <w:rsid w:val="007A24D6"/>
    <w:rsid w:val="007A258A"/>
    <w:rsid w:val="007A2A16"/>
    <w:rsid w:val="007A2C4B"/>
    <w:rsid w:val="007A2D20"/>
    <w:rsid w:val="007A2D30"/>
    <w:rsid w:val="007A2D35"/>
    <w:rsid w:val="007A2EEA"/>
    <w:rsid w:val="007A2F02"/>
    <w:rsid w:val="007A2FFC"/>
    <w:rsid w:val="007A317F"/>
    <w:rsid w:val="007A31A5"/>
    <w:rsid w:val="007A31E5"/>
    <w:rsid w:val="007A31ED"/>
    <w:rsid w:val="007A31F0"/>
    <w:rsid w:val="007A32D9"/>
    <w:rsid w:val="007A3423"/>
    <w:rsid w:val="007A3475"/>
    <w:rsid w:val="007A38B1"/>
    <w:rsid w:val="007A3A39"/>
    <w:rsid w:val="007A3B70"/>
    <w:rsid w:val="007A3B92"/>
    <w:rsid w:val="007A3C1F"/>
    <w:rsid w:val="007A3CC8"/>
    <w:rsid w:val="007A3E59"/>
    <w:rsid w:val="007A3E7E"/>
    <w:rsid w:val="007A3EC7"/>
    <w:rsid w:val="007A3ED4"/>
    <w:rsid w:val="007A3F2C"/>
    <w:rsid w:val="007A40F7"/>
    <w:rsid w:val="007A4132"/>
    <w:rsid w:val="007A4257"/>
    <w:rsid w:val="007A4272"/>
    <w:rsid w:val="007A4342"/>
    <w:rsid w:val="007A4345"/>
    <w:rsid w:val="007A43C9"/>
    <w:rsid w:val="007A440A"/>
    <w:rsid w:val="007A4443"/>
    <w:rsid w:val="007A4485"/>
    <w:rsid w:val="007A449C"/>
    <w:rsid w:val="007A44FB"/>
    <w:rsid w:val="007A4557"/>
    <w:rsid w:val="007A45EA"/>
    <w:rsid w:val="007A45F4"/>
    <w:rsid w:val="007A4970"/>
    <w:rsid w:val="007A4BB0"/>
    <w:rsid w:val="007A4BB9"/>
    <w:rsid w:val="007A4C55"/>
    <w:rsid w:val="007A4DBA"/>
    <w:rsid w:val="007A4E5C"/>
    <w:rsid w:val="007A4FE1"/>
    <w:rsid w:val="007A5024"/>
    <w:rsid w:val="007A528E"/>
    <w:rsid w:val="007A529B"/>
    <w:rsid w:val="007A5698"/>
    <w:rsid w:val="007A56B8"/>
    <w:rsid w:val="007A57A5"/>
    <w:rsid w:val="007A57BC"/>
    <w:rsid w:val="007A57C4"/>
    <w:rsid w:val="007A5977"/>
    <w:rsid w:val="007A59E2"/>
    <w:rsid w:val="007A5A00"/>
    <w:rsid w:val="007A5ADA"/>
    <w:rsid w:val="007A5C0D"/>
    <w:rsid w:val="007A5E1C"/>
    <w:rsid w:val="007A5ECE"/>
    <w:rsid w:val="007A5EEB"/>
    <w:rsid w:val="007A60BA"/>
    <w:rsid w:val="007A60E8"/>
    <w:rsid w:val="007A61AD"/>
    <w:rsid w:val="007A6290"/>
    <w:rsid w:val="007A65B2"/>
    <w:rsid w:val="007A65D8"/>
    <w:rsid w:val="007A667E"/>
    <w:rsid w:val="007A6769"/>
    <w:rsid w:val="007A67B3"/>
    <w:rsid w:val="007A6828"/>
    <w:rsid w:val="007A69CA"/>
    <w:rsid w:val="007A6B15"/>
    <w:rsid w:val="007A6B46"/>
    <w:rsid w:val="007A6C23"/>
    <w:rsid w:val="007A6C3D"/>
    <w:rsid w:val="007A6C43"/>
    <w:rsid w:val="007A6D25"/>
    <w:rsid w:val="007A6D33"/>
    <w:rsid w:val="007A6EA8"/>
    <w:rsid w:val="007A6FA5"/>
    <w:rsid w:val="007A70D0"/>
    <w:rsid w:val="007A70F4"/>
    <w:rsid w:val="007A7117"/>
    <w:rsid w:val="007A711B"/>
    <w:rsid w:val="007A71A7"/>
    <w:rsid w:val="007A7232"/>
    <w:rsid w:val="007A7523"/>
    <w:rsid w:val="007A7548"/>
    <w:rsid w:val="007A75D3"/>
    <w:rsid w:val="007A770C"/>
    <w:rsid w:val="007A779A"/>
    <w:rsid w:val="007A77A3"/>
    <w:rsid w:val="007A77BD"/>
    <w:rsid w:val="007A7862"/>
    <w:rsid w:val="007A78AC"/>
    <w:rsid w:val="007A7973"/>
    <w:rsid w:val="007A79FA"/>
    <w:rsid w:val="007A7BE4"/>
    <w:rsid w:val="007A7CC8"/>
    <w:rsid w:val="007A7CD5"/>
    <w:rsid w:val="007A7E22"/>
    <w:rsid w:val="007A7E6C"/>
    <w:rsid w:val="007A7E9F"/>
    <w:rsid w:val="007A7F3D"/>
    <w:rsid w:val="007A7F8B"/>
    <w:rsid w:val="007B003E"/>
    <w:rsid w:val="007B00D9"/>
    <w:rsid w:val="007B0196"/>
    <w:rsid w:val="007B019F"/>
    <w:rsid w:val="007B0228"/>
    <w:rsid w:val="007B0288"/>
    <w:rsid w:val="007B0346"/>
    <w:rsid w:val="007B0419"/>
    <w:rsid w:val="007B053B"/>
    <w:rsid w:val="007B0653"/>
    <w:rsid w:val="007B0721"/>
    <w:rsid w:val="007B0732"/>
    <w:rsid w:val="007B08C7"/>
    <w:rsid w:val="007B08F8"/>
    <w:rsid w:val="007B0E76"/>
    <w:rsid w:val="007B0E88"/>
    <w:rsid w:val="007B0E93"/>
    <w:rsid w:val="007B0F2F"/>
    <w:rsid w:val="007B1075"/>
    <w:rsid w:val="007B11A7"/>
    <w:rsid w:val="007B1252"/>
    <w:rsid w:val="007B128B"/>
    <w:rsid w:val="007B1294"/>
    <w:rsid w:val="007B13DA"/>
    <w:rsid w:val="007B1464"/>
    <w:rsid w:val="007B14AD"/>
    <w:rsid w:val="007B1549"/>
    <w:rsid w:val="007B1588"/>
    <w:rsid w:val="007B15B2"/>
    <w:rsid w:val="007B15CA"/>
    <w:rsid w:val="007B15E5"/>
    <w:rsid w:val="007B15E8"/>
    <w:rsid w:val="007B1600"/>
    <w:rsid w:val="007B178D"/>
    <w:rsid w:val="007B1885"/>
    <w:rsid w:val="007B18A4"/>
    <w:rsid w:val="007B18AD"/>
    <w:rsid w:val="007B1959"/>
    <w:rsid w:val="007B1971"/>
    <w:rsid w:val="007B1A2C"/>
    <w:rsid w:val="007B1B52"/>
    <w:rsid w:val="007B1D40"/>
    <w:rsid w:val="007B1D69"/>
    <w:rsid w:val="007B1D95"/>
    <w:rsid w:val="007B2100"/>
    <w:rsid w:val="007B2150"/>
    <w:rsid w:val="007B2163"/>
    <w:rsid w:val="007B216F"/>
    <w:rsid w:val="007B227C"/>
    <w:rsid w:val="007B2347"/>
    <w:rsid w:val="007B2359"/>
    <w:rsid w:val="007B2434"/>
    <w:rsid w:val="007B24AD"/>
    <w:rsid w:val="007B24B1"/>
    <w:rsid w:val="007B252E"/>
    <w:rsid w:val="007B2574"/>
    <w:rsid w:val="007B2639"/>
    <w:rsid w:val="007B2643"/>
    <w:rsid w:val="007B26D7"/>
    <w:rsid w:val="007B2733"/>
    <w:rsid w:val="007B275C"/>
    <w:rsid w:val="007B27C4"/>
    <w:rsid w:val="007B2813"/>
    <w:rsid w:val="007B2863"/>
    <w:rsid w:val="007B290F"/>
    <w:rsid w:val="007B2B0E"/>
    <w:rsid w:val="007B2B42"/>
    <w:rsid w:val="007B2B92"/>
    <w:rsid w:val="007B2C37"/>
    <w:rsid w:val="007B2E78"/>
    <w:rsid w:val="007B3037"/>
    <w:rsid w:val="007B30FE"/>
    <w:rsid w:val="007B3165"/>
    <w:rsid w:val="007B31B9"/>
    <w:rsid w:val="007B3236"/>
    <w:rsid w:val="007B323D"/>
    <w:rsid w:val="007B329C"/>
    <w:rsid w:val="007B34E2"/>
    <w:rsid w:val="007B36F2"/>
    <w:rsid w:val="007B372A"/>
    <w:rsid w:val="007B3746"/>
    <w:rsid w:val="007B3874"/>
    <w:rsid w:val="007B3936"/>
    <w:rsid w:val="007B3961"/>
    <w:rsid w:val="007B3A28"/>
    <w:rsid w:val="007B3A67"/>
    <w:rsid w:val="007B3B61"/>
    <w:rsid w:val="007B3C26"/>
    <w:rsid w:val="007B3DA1"/>
    <w:rsid w:val="007B3FE0"/>
    <w:rsid w:val="007B3FF5"/>
    <w:rsid w:val="007B40CF"/>
    <w:rsid w:val="007B4588"/>
    <w:rsid w:val="007B4676"/>
    <w:rsid w:val="007B47DD"/>
    <w:rsid w:val="007B490C"/>
    <w:rsid w:val="007B4A82"/>
    <w:rsid w:val="007B4B85"/>
    <w:rsid w:val="007B4E29"/>
    <w:rsid w:val="007B4E58"/>
    <w:rsid w:val="007B507C"/>
    <w:rsid w:val="007B5082"/>
    <w:rsid w:val="007B50A1"/>
    <w:rsid w:val="007B513C"/>
    <w:rsid w:val="007B518C"/>
    <w:rsid w:val="007B5382"/>
    <w:rsid w:val="007B5716"/>
    <w:rsid w:val="007B576C"/>
    <w:rsid w:val="007B5851"/>
    <w:rsid w:val="007B5863"/>
    <w:rsid w:val="007B5985"/>
    <w:rsid w:val="007B5B18"/>
    <w:rsid w:val="007B5B2E"/>
    <w:rsid w:val="007B5C3F"/>
    <w:rsid w:val="007B5C90"/>
    <w:rsid w:val="007B5CFB"/>
    <w:rsid w:val="007B5DCB"/>
    <w:rsid w:val="007B5DD2"/>
    <w:rsid w:val="007B5E0E"/>
    <w:rsid w:val="007B5E39"/>
    <w:rsid w:val="007B5E93"/>
    <w:rsid w:val="007B5F08"/>
    <w:rsid w:val="007B606D"/>
    <w:rsid w:val="007B616E"/>
    <w:rsid w:val="007B61EA"/>
    <w:rsid w:val="007B639F"/>
    <w:rsid w:val="007B6443"/>
    <w:rsid w:val="007B64D9"/>
    <w:rsid w:val="007B653D"/>
    <w:rsid w:val="007B66AC"/>
    <w:rsid w:val="007B6717"/>
    <w:rsid w:val="007B67D8"/>
    <w:rsid w:val="007B687A"/>
    <w:rsid w:val="007B68A6"/>
    <w:rsid w:val="007B69EB"/>
    <w:rsid w:val="007B6AEA"/>
    <w:rsid w:val="007B6B06"/>
    <w:rsid w:val="007B6B83"/>
    <w:rsid w:val="007B6C6C"/>
    <w:rsid w:val="007B6D0F"/>
    <w:rsid w:val="007B6DE1"/>
    <w:rsid w:val="007B6DE9"/>
    <w:rsid w:val="007B6F0D"/>
    <w:rsid w:val="007B6F69"/>
    <w:rsid w:val="007B6F9C"/>
    <w:rsid w:val="007B71B5"/>
    <w:rsid w:val="007B7257"/>
    <w:rsid w:val="007B7322"/>
    <w:rsid w:val="007B75A3"/>
    <w:rsid w:val="007B75CA"/>
    <w:rsid w:val="007B778D"/>
    <w:rsid w:val="007B7939"/>
    <w:rsid w:val="007B7A9A"/>
    <w:rsid w:val="007B7BDA"/>
    <w:rsid w:val="007B7C39"/>
    <w:rsid w:val="007B7D1C"/>
    <w:rsid w:val="007B7E20"/>
    <w:rsid w:val="007B7ED3"/>
    <w:rsid w:val="007B7FC1"/>
    <w:rsid w:val="007C0307"/>
    <w:rsid w:val="007C0506"/>
    <w:rsid w:val="007C0623"/>
    <w:rsid w:val="007C0666"/>
    <w:rsid w:val="007C0681"/>
    <w:rsid w:val="007C0692"/>
    <w:rsid w:val="007C0706"/>
    <w:rsid w:val="007C0807"/>
    <w:rsid w:val="007C0909"/>
    <w:rsid w:val="007C095A"/>
    <w:rsid w:val="007C0B1C"/>
    <w:rsid w:val="007C0B42"/>
    <w:rsid w:val="007C0B4C"/>
    <w:rsid w:val="007C0B72"/>
    <w:rsid w:val="007C0CCA"/>
    <w:rsid w:val="007C0E62"/>
    <w:rsid w:val="007C0EE3"/>
    <w:rsid w:val="007C0F26"/>
    <w:rsid w:val="007C0FE2"/>
    <w:rsid w:val="007C10C1"/>
    <w:rsid w:val="007C11DF"/>
    <w:rsid w:val="007C12EA"/>
    <w:rsid w:val="007C138F"/>
    <w:rsid w:val="007C1487"/>
    <w:rsid w:val="007C14B6"/>
    <w:rsid w:val="007C1584"/>
    <w:rsid w:val="007C15F9"/>
    <w:rsid w:val="007C1746"/>
    <w:rsid w:val="007C17BF"/>
    <w:rsid w:val="007C17D7"/>
    <w:rsid w:val="007C189D"/>
    <w:rsid w:val="007C18AF"/>
    <w:rsid w:val="007C18E6"/>
    <w:rsid w:val="007C196A"/>
    <w:rsid w:val="007C1A74"/>
    <w:rsid w:val="007C1BD4"/>
    <w:rsid w:val="007C1D7B"/>
    <w:rsid w:val="007C1E84"/>
    <w:rsid w:val="007C2178"/>
    <w:rsid w:val="007C21A3"/>
    <w:rsid w:val="007C21CF"/>
    <w:rsid w:val="007C22C9"/>
    <w:rsid w:val="007C22CC"/>
    <w:rsid w:val="007C2582"/>
    <w:rsid w:val="007C25AC"/>
    <w:rsid w:val="007C2621"/>
    <w:rsid w:val="007C2986"/>
    <w:rsid w:val="007C2A13"/>
    <w:rsid w:val="007C2C25"/>
    <w:rsid w:val="007C2C43"/>
    <w:rsid w:val="007C2CD8"/>
    <w:rsid w:val="007C2E24"/>
    <w:rsid w:val="007C2EBA"/>
    <w:rsid w:val="007C2F14"/>
    <w:rsid w:val="007C2F2B"/>
    <w:rsid w:val="007C2F44"/>
    <w:rsid w:val="007C30FC"/>
    <w:rsid w:val="007C319D"/>
    <w:rsid w:val="007C320A"/>
    <w:rsid w:val="007C3210"/>
    <w:rsid w:val="007C3226"/>
    <w:rsid w:val="007C324A"/>
    <w:rsid w:val="007C3250"/>
    <w:rsid w:val="007C356D"/>
    <w:rsid w:val="007C35EB"/>
    <w:rsid w:val="007C3703"/>
    <w:rsid w:val="007C37B0"/>
    <w:rsid w:val="007C37B9"/>
    <w:rsid w:val="007C3843"/>
    <w:rsid w:val="007C3846"/>
    <w:rsid w:val="007C3864"/>
    <w:rsid w:val="007C38DF"/>
    <w:rsid w:val="007C390A"/>
    <w:rsid w:val="007C3A17"/>
    <w:rsid w:val="007C3C3D"/>
    <w:rsid w:val="007C3CDA"/>
    <w:rsid w:val="007C3D3B"/>
    <w:rsid w:val="007C3D8C"/>
    <w:rsid w:val="007C3E89"/>
    <w:rsid w:val="007C3EC0"/>
    <w:rsid w:val="007C4049"/>
    <w:rsid w:val="007C408E"/>
    <w:rsid w:val="007C4096"/>
    <w:rsid w:val="007C409D"/>
    <w:rsid w:val="007C40B5"/>
    <w:rsid w:val="007C433A"/>
    <w:rsid w:val="007C4549"/>
    <w:rsid w:val="007C45B1"/>
    <w:rsid w:val="007C45F5"/>
    <w:rsid w:val="007C47DC"/>
    <w:rsid w:val="007C4848"/>
    <w:rsid w:val="007C48E5"/>
    <w:rsid w:val="007C496B"/>
    <w:rsid w:val="007C4D1B"/>
    <w:rsid w:val="007C4E7B"/>
    <w:rsid w:val="007C4E8D"/>
    <w:rsid w:val="007C4FBB"/>
    <w:rsid w:val="007C503E"/>
    <w:rsid w:val="007C5135"/>
    <w:rsid w:val="007C514D"/>
    <w:rsid w:val="007C521C"/>
    <w:rsid w:val="007C5381"/>
    <w:rsid w:val="007C5481"/>
    <w:rsid w:val="007C556C"/>
    <w:rsid w:val="007C5636"/>
    <w:rsid w:val="007C565B"/>
    <w:rsid w:val="007C582A"/>
    <w:rsid w:val="007C58DF"/>
    <w:rsid w:val="007C59E8"/>
    <w:rsid w:val="007C59F2"/>
    <w:rsid w:val="007C5B27"/>
    <w:rsid w:val="007C5B7A"/>
    <w:rsid w:val="007C5D8E"/>
    <w:rsid w:val="007C5E38"/>
    <w:rsid w:val="007C5E9A"/>
    <w:rsid w:val="007C5EA2"/>
    <w:rsid w:val="007C5FE0"/>
    <w:rsid w:val="007C5FFA"/>
    <w:rsid w:val="007C6032"/>
    <w:rsid w:val="007C6041"/>
    <w:rsid w:val="007C6076"/>
    <w:rsid w:val="007C6127"/>
    <w:rsid w:val="007C613E"/>
    <w:rsid w:val="007C6176"/>
    <w:rsid w:val="007C6190"/>
    <w:rsid w:val="007C64BE"/>
    <w:rsid w:val="007C64DD"/>
    <w:rsid w:val="007C650E"/>
    <w:rsid w:val="007C6525"/>
    <w:rsid w:val="007C6642"/>
    <w:rsid w:val="007C6861"/>
    <w:rsid w:val="007C6986"/>
    <w:rsid w:val="007C69C4"/>
    <w:rsid w:val="007C6A5B"/>
    <w:rsid w:val="007C6A77"/>
    <w:rsid w:val="007C6B1E"/>
    <w:rsid w:val="007C6B53"/>
    <w:rsid w:val="007C6D0D"/>
    <w:rsid w:val="007C6D68"/>
    <w:rsid w:val="007C6DF3"/>
    <w:rsid w:val="007C6F66"/>
    <w:rsid w:val="007C6F72"/>
    <w:rsid w:val="007C7201"/>
    <w:rsid w:val="007C73EC"/>
    <w:rsid w:val="007C7475"/>
    <w:rsid w:val="007C74C9"/>
    <w:rsid w:val="007C7543"/>
    <w:rsid w:val="007C7600"/>
    <w:rsid w:val="007C764D"/>
    <w:rsid w:val="007C7690"/>
    <w:rsid w:val="007C76B9"/>
    <w:rsid w:val="007C774C"/>
    <w:rsid w:val="007C78EC"/>
    <w:rsid w:val="007C793F"/>
    <w:rsid w:val="007C7957"/>
    <w:rsid w:val="007C79E0"/>
    <w:rsid w:val="007C79EC"/>
    <w:rsid w:val="007C7A5B"/>
    <w:rsid w:val="007C7AFD"/>
    <w:rsid w:val="007C7B28"/>
    <w:rsid w:val="007C7B6B"/>
    <w:rsid w:val="007C7C84"/>
    <w:rsid w:val="007C7DC3"/>
    <w:rsid w:val="007D003E"/>
    <w:rsid w:val="007D00E8"/>
    <w:rsid w:val="007D01BD"/>
    <w:rsid w:val="007D0289"/>
    <w:rsid w:val="007D035A"/>
    <w:rsid w:val="007D0574"/>
    <w:rsid w:val="007D07B8"/>
    <w:rsid w:val="007D084B"/>
    <w:rsid w:val="007D088C"/>
    <w:rsid w:val="007D08A1"/>
    <w:rsid w:val="007D0AEE"/>
    <w:rsid w:val="007D0CBC"/>
    <w:rsid w:val="007D0D57"/>
    <w:rsid w:val="007D0D70"/>
    <w:rsid w:val="007D0D7C"/>
    <w:rsid w:val="007D0F2E"/>
    <w:rsid w:val="007D0F93"/>
    <w:rsid w:val="007D1009"/>
    <w:rsid w:val="007D1099"/>
    <w:rsid w:val="007D10D4"/>
    <w:rsid w:val="007D11AB"/>
    <w:rsid w:val="007D11B7"/>
    <w:rsid w:val="007D1221"/>
    <w:rsid w:val="007D12C1"/>
    <w:rsid w:val="007D1454"/>
    <w:rsid w:val="007D14DC"/>
    <w:rsid w:val="007D14F8"/>
    <w:rsid w:val="007D15DD"/>
    <w:rsid w:val="007D164B"/>
    <w:rsid w:val="007D1670"/>
    <w:rsid w:val="007D16E8"/>
    <w:rsid w:val="007D170D"/>
    <w:rsid w:val="007D1759"/>
    <w:rsid w:val="007D18A6"/>
    <w:rsid w:val="007D1961"/>
    <w:rsid w:val="007D1985"/>
    <w:rsid w:val="007D19FF"/>
    <w:rsid w:val="007D1A1D"/>
    <w:rsid w:val="007D1C1A"/>
    <w:rsid w:val="007D1C6F"/>
    <w:rsid w:val="007D1C9A"/>
    <w:rsid w:val="007D1CC4"/>
    <w:rsid w:val="007D1D03"/>
    <w:rsid w:val="007D1DB8"/>
    <w:rsid w:val="007D1DFA"/>
    <w:rsid w:val="007D1F6D"/>
    <w:rsid w:val="007D20AD"/>
    <w:rsid w:val="007D20AF"/>
    <w:rsid w:val="007D20B0"/>
    <w:rsid w:val="007D215E"/>
    <w:rsid w:val="007D219F"/>
    <w:rsid w:val="007D223D"/>
    <w:rsid w:val="007D22D3"/>
    <w:rsid w:val="007D247F"/>
    <w:rsid w:val="007D24EB"/>
    <w:rsid w:val="007D257D"/>
    <w:rsid w:val="007D25CE"/>
    <w:rsid w:val="007D25DC"/>
    <w:rsid w:val="007D26DF"/>
    <w:rsid w:val="007D274A"/>
    <w:rsid w:val="007D2766"/>
    <w:rsid w:val="007D281E"/>
    <w:rsid w:val="007D2868"/>
    <w:rsid w:val="007D287D"/>
    <w:rsid w:val="007D28C7"/>
    <w:rsid w:val="007D29E7"/>
    <w:rsid w:val="007D2B6B"/>
    <w:rsid w:val="007D2B7F"/>
    <w:rsid w:val="007D2DE9"/>
    <w:rsid w:val="007D2DEA"/>
    <w:rsid w:val="007D2FB6"/>
    <w:rsid w:val="007D2FEA"/>
    <w:rsid w:val="007D313E"/>
    <w:rsid w:val="007D3178"/>
    <w:rsid w:val="007D3568"/>
    <w:rsid w:val="007D365B"/>
    <w:rsid w:val="007D36D5"/>
    <w:rsid w:val="007D3826"/>
    <w:rsid w:val="007D385E"/>
    <w:rsid w:val="007D3899"/>
    <w:rsid w:val="007D3B22"/>
    <w:rsid w:val="007D3D6E"/>
    <w:rsid w:val="007D3DEF"/>
    <w:rsid w:val="007D3E6E"/>
    <w:rsid w:val="007D3FB2"/>
    <w:rsid w:val="007D402D"/>
    <w:rsid w:val="007D405A"/>
    <w:rsid w:val="007D4095"/>
    <w:rsid w:val="007D4150"/>
    <w:rsid w:val="007D41F2"/>
    <w:rsid w:val="007D4275"/>
    <w:rsid w:val="007D434C"/>
    <w:rsid w:val="007D4470"/>
    <w:rsid w:val="007D4477"/>
    <w:rsid w:val="007D4513"/>
    <w:rsid w:val="007D45DC"/>
    <w:rsid w:val="007D4715"/>
    <w:rsid w:val="007D4874"/>
    <w:rsid w:val="007D4947"/>
    <w:rsid w:val="007D4B60"/>
    <w:rsid w:val="007D4B66"/>
    <w:rsid w:val="007D4B98"/>
    <w:rsid w:val="007D4FB7"/>
    <w:rsid w:val="007D502F"/>
    <w:rsid w:val="007D506C"/>
    <w:rsid w:val="007D51A8"/>
    <w:rsid w:val="007D51D8"/>
    <w:rsid w:val="007D523F"/>
    <w:rsid w:val="007D53C5"/>
    <w:rsid w:val="007D54A5"/>
    <w:rsid w:val="007D54AB"/>
    <w:rsid w:val="007D5570"/>
    <w:rsid w:val="007D55D1"/>
    <w:rsid w:val="007D56E9"/>
    <w:rsid w:val="007D57E4"/>
    <w:rsid w:val="007D580F"/>
    <w:rsid w:val="007D5849"/>
    <w:rsid w:val="007D58D2"/>
    <w:rsid w:val="007D58FE"/>
    <w:rsid w:val="007D5988"/>
    <w:rsid w:val="007D5A9A"/>
    <w:rsid w:val="007D5AA9"/>
    <w:rsid w:val="007D5B42"/>
    <w:rsid w:val="007D5EAD"/>
    <w:rsid w:val="007D5EBB"/>
    <w:rsid w:val="007D5F25"/>
    <w:rsid w:val="007D5FAA"/>
    <w:rsid w:val="007D6113"/>
    <w:rsid w:val="007D63C0"/>
    <w:rsid w:val="007D6404"/>
    <w:rsid w:val="007D67CE"/>
    <w:rsid w:val="007D67F3"/>
    <w:rsid w:val="007D687A"/>
    <w:rsid w:val="007D68D6"/>
    <w:rsid w:val="007D69EC"/>
    <w:rsid w:val="007D6A21"/>
    <w:rsid w:val="007D6ABF"/>
    <w:rsid w:val="007D6BDA"/>
    <w:rsid w:val="007D6BEB"/>
    <w:rsid w:val="007D6ECA"/>
    <w:rsid w:val="007D7084"/>
    <w:rsid w:val="007D70A8"/>
    <w:rsid w:val="007D70DB"/>
    <w:rsid w:val="007D712B"/>
    <w:rsid w:val="007D75A3"/>
    <w:rsid w:val="007D7632"/>
    <w:rsid w:val="007D781C"/>
    <w:rsid w:val="007D78A3"/>
    <w:rsid w:val="007D7B52"/>
    <w:rsid w:val="007D7BE1"/>
    <w:rsid w:val="007D7C2D"/>
    <w:rsid w:val="007D7C44"/>
    <w:rsid w:val="007D7CE2"/>
    <w:rsid w:val="007D7D24"/>
    <w:rsid w:val="007D7FEA"/>
    <w:rsid w:val="007E01EA"/>
    <w:rsid w:val="007E0211"/>
    <w:rsid w:val="007E0242"/>
    <w:rsid w:val="007E02D4"/>
    <w:rsid w:val="007E030B"/>
    <w:rsid w:val="007E0384"/>
    <w:rsid w:val="007E03BD"/>
    <w:rsid w:val="007E03C1"/>
    <w:rsid w:val="007E040D"/>
    <w:rsid w:val="007E0490"/>
    <w:rsid w:val="007E063A"/>
    <w:rsid w:val="007E074A"/>
    <w:rsid w:val="007E099F"/>
    <w:rsid w:val="007E0C00"/>
    <w:rsid w:val="007E0C55"/>
    <w:rsid w:val="007E0CAF"/>
    <w:rsid w:val="007E0DB3"/>
    <w:rsid w:val="007E0DBE"/>
    <w:rsid w:val="007E0EFD"/>
    <w:rsid w:val="007E0F30"/>
    <w:rsid w:val="007E0FED"/>
    <w:rsid w:val="007E1088"/>
    <w:rsid w:val="007E10DC"/>
    <w:rsid w:val="007E117E"/>
    <w:rsid w:val="007E1265"/>
    <w:rsid w:val="007E1273"/>
    <w:rsid w:val="007E1305"/>
    <w:rsid w:val="007E158D"/>
    <w:rsid w:val="007E1661"/>
    <w:rsid w:val="007E176F"/>
    <w:rsid w:val="007E177D"/>
    <w:rsid w:val="007E195E"/>
    <w:rsid w:val="007E199E"/>
    <w:rsid w:val="007E1C73"/>
    <w:rsid w:val="007E1E18"/>
    <w:rsid w:val="007E1E49"/>
    <w:rsid w:val="007E1F2F"/>
    <w:rsid w:val="007E1F3B"/>
    <w:rsid w:val="007E204B"/>
    <w:rsid w:val="007E206C"/>
    <w:rsid w:val="007E20D6"/>
    <w:rsid w:val="007E2135"/>
    <w:rsid w:val="007E218A"/>
    <w:rsid w:val="007E218E"/>
    <w:rsid w:val="007E22B3"/>
    <w:rsid w:val="007E241A"/>
    <w:rsid w:val="007E248F"/>
    <w:rsid w:val="007E2665"/>
    <w:rsid w:val="007E2759"/>
    <w:rsid w:val="007E2894"/>
    <w:rsid w:val="007E29D7"/>
    <w:rsid w:val="007E2B1C"/>
    <w:rsid w:val="007E2B4A"/>
    <w:rsid w:val="007E2B70"/>
    <w:rsid w:val="007E2B75"/>
    <w:rsid w:val="007E2C05"/>
    <w:rsid w:val="007E2C45"/>
    <w:rsid w:val="007E2C63"/>
    <w:rsid w:val="007E2D61"/>
    <w:rsid w:val="007E30AF"/>
    <w:rsid w:val="007E30F3"/>
    <w:rsid w:val="007E3233"/>
    <w:rsid w:val="007E3567"/>
    <w:rsid w:val="007E35A7"/>
    <w:rsid w:val="007E35AB"/>
    <w:rsid w:val="007E3648"/>
    <w:rsid w:val="007E3698"/>
    <w:rsid w:val="007E374E"/>
    <w:rsid w:val="007E385E"/>
    <w:rsid w:val="007E3876"/>
    <w:rsid w:val="007E3879"/>
    <w:rsid w:val="007E39AF"/>
    <w:rsid w:val="007E3A2D"/>
    <w:rsid w:val="007E3A4E"/>
    <w:rsid w:val="007E3AAA"/>
    <w:rsid w:val="007E3ABA"/>
    <w:rsid w:val="007E3B4E"/>
    <w:rsid w:val="007E3CA2"/>
    <w:rsid w:val="007E3D64"/>
    <w:rsid w:val="007E3DC0"/>
    <w:rsid w:val="007E3E2E"/>
    <w:rsid w:val="007E3EE9"/>
    <w:rsid w:val="007E4053"/>
    <w:rsid w:val="007E4081"/>
    <w:rsid w:val="007E40DD"/>
    <w:rsid w:val="007E41EC"/>
    <w:rsid w:val="007E45A9"/>
    <w:rsid w:val="007E46AA"/>
    <w:rsid w:val="007E47AE"/>
    <w:rsid w:val="007E4825"/>
    <w:rsid w:val="007E49E5"/>
    <w:rsid w:val="007E4B93"/>
    <w:rsid w:val="007E4CA9"/>
    <w:rsid w:val="007E4DB2"/>
    <w:rsid w:val="007E4DFE"/>
    <w:rsid w:val="007E4ED3"/>
    <w:rsid w:val="007E4F3B"/>
    <w:rsid w:val="007E4F7E"/>
    <w:rsid w:val="007E5019"/>
    <w:rsid w:val="007E5100"/>
    <w:rsid w:val="007E524F"/>
    <w:rsid w:val="007E5265"/>
    <w:rsid w:val="007E5267"/>
    <w:rsid w:val="007E531F"/>
    <w:rsid w:val="007E5332"/>
    <w:rsid w:val="007E56E0"/>
    <w:rsid w:val="007E5986"/>
    <w:rsid w:val="007E5B59"/>
    <w:rsid w:val="007E5B8A"/>
    <w:rsid w:val="007E5D35"/>
    <w:rsid w:val="007E5DC7"/>
    <w:rsid w:val="007E5DD5"/>
    <w:rsid w:val="007E5E66"/>
    <w:rsid w:val="007E5F11"/>
    <w:rsid w:val="007E5F88"/>
    <w:rsid w:val="007E5FEB"/>
    <w:rsid w:val="007E60F6"/>
    <w:rsid w:val="007E6148"/>
    <w:rsid w:val="007E61DA"/>
    <w:rsid w:val="007E6211"/>
    <w:rsid w:val="007E6262"/>
    <w:rsid w:val="007E63C5"/>
    <w:rsid w:val="007E63DC"/>
    <w:rsid w:val="007E6617"/>
    <w:rsid w:val="007E66A9"/>
    <w:rsid w:val="007E66DE"/>
    <w:rsid w:val="007E6746"/>
    <w:rsid w:val="007E688A"/>
    <w:rsid w:val="007E6915"/>
    <w:rsid w:val="007E69C2"/>
    <w:rsid w:val="007E69E7"/>
    <w:rsid w:val="007E6AAB"/>
    <w:rsid w:val="007E6AFB"/>
    <w:rsid w:val="007E6E4B"/>
    <w:rsid w:val="007E6E5B"/>
    <w:rsid w:val="007E7119"/>
    <w:rsid w:val="007E72E0"/>
    <w:rsid w:val="007E72F0"/>
    <w:rsid w:val="007E7399"/>
    <w:rsid w:val="007E74B2"/>
    <w:rsid w:val="007E74CB"/>
    <w:rsid w:val="007E74E1"/>
    <w:rsid w:val="007E75DF"/>
    <w:rsid w:val="007E75E9"/>
    <w:rsid w:val="007E763B"/>
    <w:rsid w:val="007E764F"/>
    <w:rsid w:val="007E7667"/>
    <w:rsid w:val="007E76D0"/>
    <w:rsid w:val="007E789C"/>
    <w:rsid w:val="007E7A19"/>
    <w:rsid w:val="007E7C2D"/>
    <w:rsid w:val="007E7CFB"/>
    <w:rsid w:val="007E7D36"/>
    <w:rsid w:val="007E7F9F"/>
    <w:rsid w:val="007E7FA2"/>
    <w:rsid w:val="007F0284"/>
    <w:rsid w:val="007F0444"/>
    <w:rsid w:val="007F0468"/>
    <w:rsid w:val="007F048C"/>
    <w:rsid w:val="007F04B0"/>
    <w:rsid w:val="007F08AB"/>
    <w:rsid w:val="007F093F"/>
    <w:rsid w:val="007F0A4F"/>
    <w:rsid w:val="007F0AE1"/>
    <w:rsid w:val="007F0B1A"/>
    <w:rsid w:val="007F0BB5"/>
    <w:rsid w:val="007F0BD3"/>
    <w:rsid w:val="007F0C28"/>
    <w:rsid w:val="007F0CFC"/>
    <w:rsid w:val="007F0DA7"/>
    <w:rsid w:val="007F0E52"/>
    <w:rsid w:val="007F0E5A"/>
    <w:rsid w:val="007F0E97"/>
    <w:rsid w:val="007F0F06"/>
    <w:rsid w:val="007F0F0C"/>
    <w:rsid w:val="007F1081"/>
    <w:rsid w:val="007F12D6"/>
    <w:rsid w:val="007F1374"/>
    <w:rsid w:val="007F140D"/>
    <w:rsid w:val="007F1600"/>
    <w:rsid w:val="007F1601"/>
    <w:rsid w:val="007F16B3"/>
    <w:rsid w:val="007F16FA"/>
    <w:rsid w:val="007F171E"/>
    <w:rsid w:val="007F179B"/>
    <w:rsid w:val="007F18C7"/>
    <w:rsid w:val="007F1A03"/>
    <w:rsid w:val="007F1BD2"/>
    <w:rsid w:val="007F1CA2"/>
    <w:rsid w:val="007F1FD2"/>
    <w:rsid w:val="007F2021"/>
    <w:rsid w:val="007F2065"/>
    <w:rsid w:val="007F20BC"/>
    <w:rsid w:val="007F20C9"/>
    <w:rsid w:val="007F2120"/>
    <w:rsid w:val="007F2245"/>
    <w:rsid w:val="007F22BB"/>
    <w:rsid w:val="007F2363"/>
    <w:rsid w:val="007F23E0"/>
    <w:rsid w:val="007F253A"/>
    <w:rsid w:val="007F2672"/>
    <w:rsid w:val="007F26CD"/>
    <w:rsid w:val="007F26DF"/>
    <w:rsid w:val="007F2825"/>
    <w:rsid w:val="007F2833"/>
    <w:rsid w:val="007F2847"/>
    <w:rsid w:val="007F28EB"/>
    <w:rsid w:val="007F2961"/>
    <w:rsid w:val="007F2B4C"/>
    <w:rsid w:val="007F2B8F"/>
    <w:rsid w:val="007F2CB0"/>
    <w:rsid w:val="007F2CF4"/>
    <w:rsid w:val="007F2EB9"/>
    <w:rsid w:val="007F2F5E"/>
    <w:rsid w:val="007F314C"/>
    <w:rsid w:val="007F3181"/>
    <w:rsid w:val="007F3239"/>
    <w:rsid w:val="007F33E8"/>
    <w:rsid w:val="007F352E"/>
    <w:rsid w:val="007F35AA"/>
    <w:rsid w:val="007F3629"/>
    <w:rsid w:val="007F37C7"/>
    <w:rsid w:val="007F37D0"/>
    <w:rsid w:val="007F387F"/>
    <w:rsid w:val="007F38F6"/>
    <w:rsid w:val="007F39B7"/>
    <w:rsid w:val="007F3B1F"/>
    <w:rsid w:val="007F409B"/>
    <w:rsid w:val="007F40B6"/>
    <w:rsid w:val="007F4296"/>
    <w:rsid w:val="007F4343"/>
    <w:rsid w:val="007F43B1"/>
    <w:rsid w:val="007F4460"/>
    <w:rsid w:val="007F4579"/>
    <w:rsid w:val="007F458C"/>
    <w:rsid w:val="007F46CA"/>
    <w:rsid w:val="007F489A"/>
    <w:rsid w:val="007F4976"/>
    <w:rsid w:val="007F4997"/>
    <w:rsid w:val="007F4BB1"/>
    <w:rsid w:val="007F4D95"/>
    <w:rsid w:val="007F4DCB"/>
    <w:rsid w:val="007F4F51"/>
    <w:rsid w:val="007F4FBC"/>
    <w:rsid w:val="007F501C"/>
    <w:rsid w:val="007F5153"/>
    <w:rsid w:val="007F5403"/>
    <w:rsid w:val="007F5513"/>
    <w:rsid w:val="007F5732"/>
    <w:rsid w:val="007F584F"/>
    <w:rsid w:val="007F5914"/>
    <w:rsid w:val="007F593D"/>
    <w:rsid w:val="007F595F"/>
    <w:rsid w:val="007F5A42"/>
    <w:rsid w:val="007F5D57"/>
    <w:rsid w:val="007F5FF8"/>
    <w:rsid w:val="007F61AE"/>
    <w:rsid w:val="007F61B5"/>
    <w:rsid w:val="007F634A"/>
    <w:rsid w:val="007F6571"/>
    <w:rsid w:val="007F6578"/>
    <w:rsid w:val="007F6651"/>
    <w:rsid w:val="007F6A7A"/>
    <w:rsid w:val="007F6AD0"/>
    <w:rsid w:val="007F6B5A"/>
    <w:rsid w:val="007F6B7A"/>
    <w:rsid w:val="007F6B7D"/>
    <w:rsid w:val="007F6D02"/>
    <w:rsid w:val="007F6D1D"/>
    <w:rsid w:val="007F6E7F"/>
    <w:rsid w:val="007F70EF"/>
    <w:rsid w:val="007F71E2"/>
    <w:rsid w:val="007F72F6"/>
    <w:rsid w:val="007F7489"/>
    <w:rsid w:val="007F75A5"/>
    <w:rsid w:val="007F768B"/>
    <w:rsid w:val="007F7703"/>
    <w:rsid w:val="007F7A4B"/>
    <w:rsid w:val="007F7CA6"/>
    <w:rsid w:val="007F7CE8"/>
    <w:rsid w:val="007F7D2C"/>
    <w:rsid w:val="007F7D4E"/>
    <w:rsid w:val="007F7F9F"/>
    <w:rsid w:val="0080012E"/>
    <w:rsid w:val="00800330"/>
    <w:rsid w:val="0080035E"/>
    <w:rsid w:val="008003A3"/>
    <w:rsid w:val="00800513"/>
    <w:rsid w:val="008005E8"/>
    <w:rsid w:val="008005FD"/>
    <w:rsid w:val="00800667"/>
    <w:rsid w:val="008006C4"/>
    <w:rsid w:val="0080073B"/>
    <w:rsid w:val="008009A8"/>
    <w:rsid w:val="00800A13"/>
    <w:rsid w:val="00800A3A"/>
    <w:rsid w:val="00800A7D"/>
    <w:rsid w:val="00800ADE"/>
    <w:rsid w:val="00800B0A"/>
    <w:rsid w:val="00800B8D"/>
    <w:rsid w:val="00800E0B"/>
    <w:rsid w:val="00800EF5"/>
    <w:rsid w:val="00800FCE"/>
    <w:rsid w:val="008010FD"/>
    <w:rsid w:val="0080121A"/>
    <w:rsid w:val="00801290"/>
    <w:rsid w:val="00801397"/>
    <w:rsid w:val="00801407"/>
    <w:rsid w:val="0080141F"/>
    <w:rsid w:val="0080143A"/>
    <w:rsid w:val="008014A8"/>
    <w:rsid w:val="008015D0"/>
    <w:rsid w:val="008016DE"/>
    <w:rsid w:val="0080171B"/>
    <w:rsid w:val="00801904"/>
    <w:rsid w:val="008019F0"/>
    <w:rsid w:val="00801A12"/>
    <w:rsid w:val="00801A29"/>
    <w:rsid w:val="00801B3B"/>
    <w:rsid w:val="00801B42"/>
    <w:rsid w:val="00801C24"/>
    <w:rsid w:val="00801CE0"/>
    <w:rsid w:val="00801D91"/>
    <w:rsid w:val="00801DBF"/>
    <w:rsid w:val="00801DC4"/>
    <w:rsid w:val="00801E09"/>
    <w:rsid w:val="00801E45"/>
    <w:rsid w:val="00801F03"/>
    <w:rsid w:val="00801F85"/>
    <w:rsid w:val="0080203A"/>
    <w:rsid w:val="0080204E"/>
    <w:rsid w:val="00802050"/>
    <w:rsid w:val="00802102"/>
    <w:rsid w:val="00802346"/>
    <w:rsid w:val="00802556"/>
    <w:rsid w:val="00802786"/>
    <w:rsid w:val="00802890"/>
    <w:rsid w:val="00802910"/>
    <w:rsid w:val="00802955"/>
    <w:rsid w:val="00802A94"/>
    <w:rsid w:val="00802C7B"/>
    <w:rsid w:val="00802CF4"/>
    <w:rsid w:val="00802D4B"/>
    <w:rsid w:val="00802D86"/>
    <w:rsid w:val="00802DC6"/>
    <w:rsid w:val="00802FE1"/>
    <w:rsid w:val="00803196"/>
    <w:rsid w:val="0080326F"/>
    <w:rsid w:val="008033E2"/>
    <w:rsid w:val="00803680"/>
    <w:rsid w:val="00803685"/>
    <w:rsid w:val="00803754"/>
    <w:rsid w:val="0080396B"/>
    <w:rsid w:val="00803970"/>
    <w:rsid w:val="008039E6"/>
    <w:rsid w:val="00803A3E"/>
    <w:rsid w:val="00803A68"/>
    <w:rsid w:val="00803AC9"/>
    <w:rsid w:val="00803B50"/>
    <w:rsid w:val="00803ED3"/>
    <w:rsid w:val="00803EE3"/>
    <w:rsid w:val="00803F1C"/>
    <w:rsid w:val="00803F9E"/>
    <w:rsid w:val="00804055"/>
    <w:rsid w:val="0080407B"/>
    <w:rsid w:val="0080412E"/>
    <w:rsid w:val="0080431A"/>
    <w:rsid w:val="0080434F"/>
    <w:rsid w:val="008043ED"/>
    <w:rsid w:val="00804454"/>
    <w:rsid w:val="00804509"/>
    <w:rsid w:val="00804595"/>
    <w:rsid w:val="00804644"/>
    <w:rsid w:val="008046C4"/>
    <w:rsid w:val="008046E4"/>
    <w:rsid w:val="00804AF5"/>
    <w:rsid w:val="00804BCE"/>
    <w:rsid w:val="00804C45"/>
    <w:rsid w:val="00804D3C"/>
    <w:rsid w:val="00804D45"/>
    <w:rsid w:val="00804E14"/>
    <w:rsid w:val="00804E27"/>
    <w:rsid w:val="00804EDD"/>
    <w:rsid w:val="00804F12"/>
    <w:rsid w:val="00804F21"/>
    <w:rsid w:val="008050B3"/>
    <w:rsid w:val="0080512B"/>
    <w:rsid w:val="008052AA"/>
    <w:rsid w:val="00805342"/>
    <w:rsid w:val="00805351"/>
    <w:rsid w:val="008053C3"/>
    <w:rsid w:val="00805537"/>
    <w:rsid w:val="00805577"/>
    <w:rsid w:val="0080565B"/>
    <w:rsid w:val="00805C17"/>
    <w:rsid w:val="00805DA2"/>
    <w:rsid w:val="00805FA2"/>
    <w:rsid w:val="00805FDE"/>
    <w:rsid w:val="008061A7"/>
    <w:rsid w:val="00806229"/>
    <w:rsid w:val="0080625B"/>
    <w:rsid w:val="008062D8"/>
    <w:rsid w:val="00806320"/>
    <w:rsid w:val="00806332"/>
    <w:rsid w:val="008063B4"/>
    <w:rsid w:val="008063DA"/>
    <w:rsid w:val="00806429"/>
    <w:rsid w:val="0080643A"/>
    <w:rsid w:val="00806445"/>
    <w:rsid w:val="00806463"/>
    <w:rsid w:val="0080650F"/>
    <w:rsid w:val="00806528"/>
    <w:rsid w:val="00806575"/>
    <w:rsid w:val="008065E1"/>
    <w:rsid w:val="00806664"/>
    <w:rsid w:val="0080683F"/>
    <w:rsid w:val="008068E5"/>
    <w:rsid w:val="00806B8A"/>
    <w:rsid w:val="00806BEA"/>
    <w:rsid w:val="00806D5E"/>
    <w:rsid w:val="00806FFC"/>
    <w:rsid w:val="0080705B"/>
    <w:rsid w:val="00807169"/>
    <w:rsid w:val="008071A4"/>
    <w:rsid w:val="008072D6"/>
    <w:rsid w:val="008072DE"/>
    <w:rsid w:val="008073C4"/>
    <w:rsid w:val="008074F7"/>
    <w:rsid w:val="0080751B"/>
    <w:rsid w:val="0080752D"/>
    <w:rsid w:val="00807532"/>
    <w:rsid w:val="00807663"/>
    <w:rsid w:val="008076DD"/>
    <w:rsid w:val="00807718"/>
    <w:rsid w:val="00807752"/>
    <w:rsid w:val="00807784"/>
    <w:rsid w:val="008077B2"/>
    <w:rsid w:val="0080780F"/>
    <w:rsid w:val="00807853"/>
    <w:rsid w:val="008078C2"/>
    <w:rsid w:val="00807922"/>
    <w:rsid w:val="00807A1C"/>
    <w:rsid w:val="00807A89"/>
    <w:rsid w:val="00807AA5"/>
    <w:rsid w:val="00807AD0"/>
    <w:rsid w:val="00807B19"/>
    <w:rsid w:val="00807C39"/>
    <w:rsid w:val="00807CDC"/>
    <w:rsid w:val="00807CF5"/>
    <w:rsid w:val="00807DDD"/>
    <w:rsid w:val="00807FDD"/>
    <w:rsid w:val="00808F87"/>
    <w:rsid w:val="008100D8"/>
    <w:rsid w:val="00810111"/>
    <w:rsid w:val="00810192"/>
    <w:rsid w:val="008103E6"/>
    <w:rsid w:val="008103ED"/>
    <w:rsid w:val="00810616"/>
    <w:rsid w:val="008106D6"/>
    <w:rsid w:val="008106F4"/>
    <w:rsid w:val="0081079C"/>
    <w:rsid w:val="00810997"/>
    <w:rsid w:val="00810A00"/>
    <w:rsid w:val="00810C3D"/>
    <w:rsid w:val="00810C5E"/>
    <w:rsid w:val="00810C7F"/>
    <w:rsid w:val="00810D4C"/>
    <w:rsid w:val="00811036"/>
    <w:rsid w:val="00811083"/>
    <w:rsid w:val="008110BD"/>
    <w:rsid w:val="008111EC"/>
    <w:rsid w:val="00811309"/>
    <w:rsid w:val="0081144B"/>
    <w:rsid w:val="00811576"/>
    <w:rsid w:val="00811638"/>
    <w:rsid w:val="008116FD"/>
    <w:rsid w:val="0081177E"/>
    <w:rsid w:val="00811858"/>
    <w:rsid w:val="0081190B"/>
    <w:rsid w:val="00811BBC"/>
    <w:rsid w:val="00811C02"/>
    <w:rsid w:val="00811D82"/>
    <w:rsid w:val="00811E2E"/>
    <w:rsid w:val="00811E34"/>
    <w:rsid w:val="00811ED3"/>
    <w:rsid w:val="00811F46"/>
    <w:rsid w:val="00811FB7"/>
    <w:rsid w:val="008122A4"/>
    <w:rsid w:val="008122CD"/>
    <w:rsid w:val="008122F2"/>
    <w:rsid w:val="00812360"/>
    <w:rsid w:val="00812462"/>
    <w:rsid w:val="0081248D"/>
    <w:rsid w:val="00812515"/>
    <w:rsid w:val="00812547"/>
    <w:rsid w:val="008125E5"/>
    <w:rsid w:val="008127EC"/>
    <w:rsid w:val="00812980"/>
    <w:rsid w:val="008129C1"/>
    <w:rsid w:val="00812A8C"/>
    <w:rsid w:val="00812C07"/>
    <w:rsid w:val="00812C8B"/>
    <w:rsid w:val="00812CE5"/>
    <w:rsid w:val="00812D31"/>
    <w:rsid w:val="00812D35"/>
    <w:rsid w:val="00812E6D"/>
    <w:rsid w:val="00812F64"/>
    <w:rsid w:val="00812F7C"/>
    <w:rsid w:val="00812FF9"/>
    <w:rsid w:val="00813029"/>
    <w:rsid w:val="008130BE"/>
    <w:rsid w:val="00813174"/>
    <w:rsid w:val="008132C1"/>
    <w:rsid w:val="00813335"/>
    <w:rsid w:val="00813364"/>
    <w:rsid w:val="008134BD"/>
    <w:rsid w:val="008134E4"/>
    <w:rsid w:val="00813559"/>
    <w:rsid w:val="0081360B"/>
    <w:rsid w:val="008138E1"/>
    <w:rsid w:val="0081392D"/>
    <w:rsid w:val="00813942"/>
    <w:rsid w:val="00813954"/>
    <w:rsid w:val="008139E7"/>
    <w:rsid w:val="00813A29"/>
    <w:rsid w:val="00813B57"/>
    <w:rsid w:val="00813CB2"/>
    <w:rsid w:val="00813DE3"/>
    <w:rsid w:val="00813EB6"/>
    <w:rsid w:val="00813F35"/>
    <w:rsid w:val="00813F79"/>
    <w:rsid w:val="00814044"/>
    <w:rsid w:val="0081438C"/>
    <w:rsid w:val="00814473"/>
    <w:rsid w:val="00814493"/>
    <w:rsid w:val="008144EE"/>
    <w:rsid w:val="008145D6"/>
    <w:rsid w:val="0081485A"/>
    <w:rsid w:val="008148C4"/>
    <w:rsid w:val="008148CE"/>
    <w:rsid w:val="00814AFE"/>
    <w:rsid w:val="00814BC3"/>
    <w:rsid w:val="00814C25"/>
    <w:rsid w:val="00814C49"/>
    <w:rsid w:val="00814CAA"/>
    <w:rsid w:val="00814FC3"/>
    <w:rsid w:val="0081502E"/>
    <w:rsid w:val="0081507D"/>
    <w:rsid w:val="008150B2"/>
    <w:rsid w:val="00815177"/>
    <w:rsid w:val="0081517E"/>
    <w:rsid w:val="00815255"/>
    <w:rsid w:val="0081529C"/>
    <w:rsid w:val="008153FE"/>
    <w:rsid w:val="0081548F"/>
    <w:rsid w:val="0081549F"/>
    <w:rsid w:val="008154BA"/>
    <w:rsid w:val="00815534"/>
    <w:rsid w:val="00815564"/>
    <w:rsid w:val="0081558D"/>
    <w:rsid w:val="008155D7"/>
    <w:rsid w:val="008155F2"/>
    <w:rsid w:val="00815629"/>
    <w:rsid w:val="00815726"/>
    <w:rsid w:val="0081579D"/>
    <w:rsid w:val="008157C9"/>
    <w:rsid w:val="008158BB"/>
    <w:rsid w:val="00815BB2"/>
    <w:rsid w:val="00815C3A"/>
    <w:rsid w:val="00815C47"/>
    <w:rsid w:val="00815C89"/>
    <w:rsid w:val="00815CEE"/>
    <w:rsid w:val="00815DDD"/>
    <w:rsid w:val="00815E21"/>
    <w:rsid w:val="00816013"/>
    <w:rsid w:val="008160F5"/>
    <w:rsid w:val="008161C3"/>
    <w:rsid w:val="008162AC"/>
    <w:rsid w:val="008164C5"/>
    <w:rsid w:val="0081656C"/>
    <w:rsid w:val="00816592"/>
    <w:rsid w:val="008165F4"/>
    <w:rsid w:val="00816652"/>
    <w:rsid w:val="008167CE"/>
    <w:rsid w:val="00816864"/>
    <w:rsid w:val="00816877"/>
    <w:rsid w:val="008169EE"/>
    <w:rsid w:val="00816B48"/>
    <w:rsid w:val="00816BB6"/>
    <w:rsid w:val="00816C9E"/>
    <w:rsid w:val="00816CC5"/>
    <w:rsid w:val="00816FBE"/>
    <w:rsid w:val="0081729F"/>
    <w:rsid w:val="00817322"/>
    <w:rsid w:val="00817370"/>
    <w:rsid w:val="0081738C"/>
    <w:rsid w:val="00817410"/>
    <w:rsid w:val="00817455"/>
    <w:rsid w:val="0081748E"/>
    <w:rsid w:val="00817493"/>
    <w:rsid w:val="008178E2"/>
    <w:rsid w:val="008178F2"/>
    <w:rsid w:val="00817A84"/>
    <w:rsid w:val="00817B8F"/>
    <w:rsid w:val="00817BEB"/>
    <w:rsid w:val="00817C39"/>
    <w:rsid w:val="00817CCC"/>
    <w:rsid w:val="00817D02"/>
    <w:rsid w:val="00817DA7"/>
    <w:rsid w:val="00817E2E"/>
    <w:rsid w:val="00817EE6"/>
    <w:rsid w:val="0082003A"/>
    <w:rsid w:val="00820151"/>
    <w:rsid w:val="008201B6"/>
    <w:rsid w:val="008201D2"/>
    <w:rsid w:val="008201EF"/>
    <w:rsid w:val="008202AD"/>
    <w:rsid w:val="0082041B"/>
    <w:rsid w:val="008204E6"/>
    <w:rsid w:val="00820544"/>
    <w:rsid w:val="00820658"/>
    <w:rsid w:val="008206B8"/>
    <w:rsid w:val="008206C7"/>
    <w:rsid w:val="008208F7"/>
    <w:rsid w:val="00820A51"/>
    <w:rsid w:val="00820A77"/>
    <w:rsid w:val="00820BD1"/>
    <w:rsid w:val="00820E20"/>
    <w:rsid w:val="00820E66"/>
    <w:rsid w:val="00820EE5"/>
    <w:rsid w:val="00820F34"/>
    <w:rsid w:val="0082104A"/>
    <w:rsid w:val="00821149"/>
    <w:rsid w:val="008211E1"/>
    <w:rsid w:val="0082123E"/>
    <w:rsid w:val="00821257"/>
    <w:rsid w:val="00821415"/>
    <w:rsid w:val="008214FD"/>
    <w:rsid w:val="008216C1"/>
    <w:rsid w:val="008217B3"/>
    <w:rsid w:val="008217C8"/>
    <w:rsid w:val="00821906"/>
    <w:rsid w:val="00821945"/>
    <w:rsid w:val="00821A7A"/>
    <w:rsid w:val="00821A9D"/>
    <w:rsid w:val="00821AD7"/>
    <w:rsid w:val="00821B28"/>
    <w:rsid w:val="00821B42"/>
    <w:rsid w:val="00821D2D"/>
    <w:rsid w:val="00821D6C"/>
    <w:rsid w:val="00821DAD"/>
    <w:rsid w:val="00821ED7"/>
    <w:rsid w:val="00821FCA"/>
    <w:rsid w:val="008220CA"/>
    <w:rsid w:val="008220CB"/>
    <w:rsid w:val="008220EA"/>
    <w:rsid w:val="0082223F"/>
    <w:rsid w:val="0082229D"/>
    <w:rsid w:val="008223AD"/>
    <w:rsid w:val="00822590"/>
    <w:rsid w:val="00822688"/>
    <w:rsid w:val="0082276E"/>
    <w:rsid w:val="0082293A"/>
    <w:rsid w:val="00822A05"/>
    <w:rsid w:val="00822B56"/>
    <w:rsid w:val="00822C0C"/>
    <w:rsid w:val="00822C79"/>
    <w:rsid w:val="00822D14"/>
    <w:rsid w:val="00822D31"/>
    <w:rsid w:val="00822D99"/>
    <w:rsid w:val="00822DF3"/>
    <w:rsid w:val="00822EFF"/>
    <w:rsid w:val="00822FA5"/>
    <w:rsid w:val="00822FC4"/>
    <w:rsid w:val="00822FDE"/>
    <w:rsid w:val="00823002"/>
    <w:rsid w:val="00823049"/>
    <w:rsid w:val="0082316B"/>
    <w:rsid w:val="00823175"/>
    <w:rsid w:val="008231C8"/>
    <w:rsid w:val="008234F7"/>
    <w:rsid w:val="008235E1"/>
    <w:rsid w:val="008235F5"/>
    <w:rsid w:val="00823639"/>
    <w:rsid w:val="00823642"/>
    <w:rsid w:val="00823660"/>
    <w:rsid w:val="0082375D"/>
    <w:rsid w:val="00823764"/>
    <w:rsid w:val="0082387E"/>
    <w:rsid w:val="00823897"/>
    <w:rsid w:val="00823B25"/>
    <w:rsid w:val="00823B31"/>
    <w:rsid w:val="00823C4F"/>
    <w:rsid w:val="00823C97"/>
    <w:rsid w:val="00823D6A"/>
    <w:rsid w:val="00823FB8"/>
    <w:rsid w:val="00824034"/>
    <w:rsid w:val="00824069"/>
    <w:rsid w:val="008240DC"/>
    <w:rsid w:val="00824194"/>
    <w:rsid w:val="0082432F"/>
    <w:rsid w:val="00824665"/>
    <w:rsid w:val="008247BF"/>
    <w:rsid w:val="008248A5"/>
    <w:rsid w:val="0082499E"/>
    <w:rsid w:val="00824A4B"/>
    <w:rsid w:val="00824B4E"/>
    <w:rsid w:val="00824B9D"/>
    <w:rsid w:val="00824C41"/>
    <w:rsid w:val="00824DFF"/>
    <w:rsid w:val="00825016"/>
    <w:rsid w:val="00825061"/>
    <w:rsid w:val="008250A4"/>
    <w:rsid w:val="00825213"/>
    <w:rsid w:val="00825291"/>
    <w:rsid w:val="008252D1"/>
    <w:rsid w:val="008254A3"/>
    <w:rsid w:val="008254AF"/>
    <w:rsid w:val="00825566"/>
    <w:rsid w:val="008255E1"/>
    <w:rsid w:val="00825765"/>
    <w:rsid w:val="008257CE"/>
    <w:rsid w:val="008258B4"/>
    <w:rsid w:val="008258C3"/>
    <w:rsid w:val="008259D2"/>
    <w:rsid w:val="00825A83"/>
    <w:rsid w:val="00825BCD"/>
    <w:rsid w:val="00825BE2"/>
    <w:rsid w:val="00825C26"/>
    <w:rsid w:val="00825C4F"/>
    <w:rsid w:val="00825CBA"/>
    <w:rsid w:val="00825D6C"/>
    <w:rsid w:val="00825E34"/>
    <w:rsid w:val="00826071"/>
    <w:rsid w:val="008261C9"/>
    <w:rsid w:val="008263C7"/>
    <w:rsid w:val="00826591"/>
    <w:rsid w:val="0082675F"/>
    <w:rsid w:val="008268DA"/>
    <w:rsid w:val="008268DF"/>
    <w:rsid w:val="008269A8"/>
    <w:rsid w:val="00826C67"/>
    <w:rsid w:val="00826CC7"/>
    <w:rsid w:val="00826D37"/>
    <w:rsid w:val="00826F1A"/>
    <w:rsid w:val="00827010"/>
    <w:rsid w:val="0082713D"/>
    <w:rsid w:val="0082719A"/>
    <w:rsid w:val="008271B5"/>
    <w:rsid w:val="008271C7"/>
    <w:rsid w:val="00827214"/>
    <w:rsid w:val="008272F6"/>
    <w:rsid w:val="00827443"/>
    <w:rsid w:val="008274A3"/>
    <w:rsid w:val="008275E4"/>
    <w:rsid w:val="0082761B"/>
    <w:rsid w:val="00827639"/>
    <w:rsid w:val="008276DE"/>
    <w:rsid w:val="00827892"/>
    <w:rsid w:val="008278C4"/>
    <w:rsid w:val="0082791D"/>
    <w:rsid w:val="00827A08"/>
    <w:rsid w:val="00827A34"/>
    <w:rsid w:val="00827B78"/>
    <w:rsid w:val="00827BCB"/>
    <w:rsid w:val="00827F4B"/>
    <w:rsid w:val="00827F63"/>
    <w:rsid w:val="0083012C"/>
    <w:rsid w:val="00830392"/>
    <w:rsid w:val="00830508"/>
    <w:rsid w:val="008305D6"/>
    <w:rsid w:val="00830866"/>
    <w:rsid w:val="00830A65"/>
    <w:rsid w:val="00830ADB"/>
    <w:rsid w:val="00830B1C"/>
    <w:rsid w:val="00830C8F"/>
    <w:rsid w:val="00830CDA"/>
    <w:rsid w:val="00830CE3"/>
    <w:rsid w:val="00830E1F"/>
    <w:rsid w:val="00830EC1"/>
    <w:rsid w:val="008310B3"/>
    <w:rsid w:val="00831115"/>
    <w:rsid w:val="00831126"/>
    <w:rsid w:val="00831206"/>
    <w:rsid w:val="008312B4"/>
    <w:rsid w:val="0083140F"/>
    <w:rsid w:val="0083145B"/>
    <w:rsid w:val="00831535"/>
    <w:rsid w:val="0083154D"/>
    <w:rsid w:val="00831651"/>
    <w:rsid w:val="008316AB"/>
    <w:rsid w:val="008316CA"/>
    <w:rsid w:val="008317FF"/>
    <w:rsid w:val="0083196B"/>
    <w:rsid w:val="008319E4"/>
    <w:rsid w:val="00831AE5"/>
    <w:rsid w:val="00831C51"/>
    <w:rsid w:val="00831D61"/>
    <w:rsid w:val="00831E80"/>
    <w:rsid w:val="00831F22"/>
    <w:rsid w:val="00831FFE"/>
    <w:rsid w:val="0083205B"/>
    <w:rsid w:val="00832245"/>
    <w:rsid w:val="0083229E"/>
    <w:rsid w:val="0083244B"/>
    <w:rsid w:val="0083245E"/>
    <w:rsid w:val="0083271A"/>
    <w:rsid w:val="008328A8"/>
    <w:rsid w:val="00832904"/>
    <w:rsid w:val="008329BA"/>
    <w:rsid w:val="008329D4"/>
    <w:rsid w:val="008329FF"/>
    <w:rsid w:val="00832A24"/>
    <w:rsid w:val="00832CCB"/>
    <w:rsid w:val="00832E35"/>
    <w:rsid w:val="00832ED1"/>
    <w:rsid w:val="0083300F"/>
    <w:rsid w:val="00833033"/>
    <w:rsid w:val="00833174"/>
    <w:rsid w:val="0083323A"/>
    <w:rsid w:val="00833279"/>
    <w:rsid w:val="00833287"/>
    <w:rsid w:val="008332F2"/>
    <w:rsid w:val="0083341F"/>
    <w:rsid w:val="00833518"/>
    <w:rsid w:val="00833589"/>
    <w:rsid w:val="00833636"/>
    <w:rsid w:val="00833645"/>
    <w:rsid w:val="00833771"/>
    <w:rsid w:val="0083379C"/>
    <w:rsid w:val="00833A19"/>
    <w:rsid w:val="00833A6A"/>
    <w:rsid w:val="00833A7C"/>
    <w:rsid w:val="00833A82"/>
    <w:rsid w:val="00833C98"/>
    <w:rsid w:val="00833D35"/>
    <w:rsid w:val="00833F3D"/>
    <w:rsid w:val="00833FC7"/>
    <w:rsid w:val="0083401D"/>
    <w:rsid w:val="00834257"/>
    <w:rsid w:val="008342BD"/>
    <w:rsid w:val="008343EB"/>
    <w:rsid w:val="008345F1"/>
    <w:rsid w:val="0083467D"/>
    <w:rsid w:val="008346EA"/>
    <w:rsid w:val="008347C2"/>
    <w:rsid w:val="00834A9D"/>
    <w:rsid w:val="00834AF2"/>
    <w:rsid w:val="00834AFD"/>
    <w:rsid w:val="00834B88"/>
    <w:rsid w:val="00834BCB"/>
    <w:rsid w:val="00834C05"/>
    <w:rsid w:val="00834C26"/>
    <w:rsid w:val="00834C58"/>
    <w:rsid w:val="00834E9A"/>
    <w:rsid w:val="00834F1B"/>
    <w:rsid w:val="00834FA7"/>
    <w:rsid w:val="008352BF"/>
    <w:rsid w:val="0083553D"/>
    <w:rsid w:val="008358D4"/>
    <w:rsid w:val="00835934"/>
    <w:rsid w:val="0083597D"/>
    <w:rsid w:val="008359CE"/>
    <w:rsid w:val="008359D9"/>
    <w:rsid w:val="00835AF7"/>
    <w:rsid w:val="00835BEA"/>
    <w:rsid w:val="00835C9B"/>
    <w:rsid w:val="00835D70"/>
    <w:rsid w:val="00835DB1"/>
    <w:rsid w:val="00835F10"/>
    <w:rsid w:val="00836047"/>
    <w:rsid w:val="00836292"/>
    <w:rsid w:val="00836327"/>
    <w:rsid w:val="00836436"/>
    <w:rsid w:val="00836469"/>
    <w:rsid w:val="00836544"/>
    <w:rsid w:val="008366CA"/>
    <w:rsid w:val="00836928"/>
    <w:rsid w:val="0083696A"/>
    <w:rsid w:val="00836AC9"/>
    <w:rsid w:val="00836BF4"/>
    <w:rsid w:val="00836C84"/>
    <w:rsid w:val="00836D16"/>
    <w:rsid w:val="00836D3D"/>
    <w:rsid w:val="00836E35"/>
    <w:rsid w:val="00836E88"/>
    <w:rsid w:val="00836F31"/>
    <w:rsid w:val="00836FA1"/>
    <w:rsid w:val="00837067"/>
    <w:rsid w:val="008370C7"/>
    <w:rsid w:val="00837267"/>
    <w:rsid w:val="008373AF"/>
    <w:rsid w:val="00837464"/>
    <w:rsid w:val="008374B8"/>
    <w:rsid w:val="0083751D"/>
    <w:rsid w:val="00837565"/>
    <w:rsid w:val="008377D6"/>
    <w:rsid w:val="0083787D"/>
    <w:rsid w:val="00837B42"/>
    <w:rsid w:val="00837BCE"/>
    <w:rsid w:val="00837DC7"/>
    <w:rsid w:val="00837E5B"/>
    <w:rsid w:val="00837E74"/>
    <w:rsid w:val="00837F9A"/>
    <w:rsid w:val="0084019A"/>
    <w:rsid w:val="008401B2"/>
    <w:rsid w:val="00840329"/>
    <w:rsid w:val="0084036F"/>
    <w:rsid w:val="00840489"/>
    <w:rsid w:val="008404F9"/>
    <w:rsid w:val="00840506"/>
    <w:rsid w:val="00840675"/>
    <w:rsid w:val="00840677"/>
    <w:rsid w:val="0084077F"/>
    <w:rsid w:val="008407B6"/>
    <w:rsid w:val="00840834"/>
    <w:rsid w:val="0084085F"/>
    <w:rsid w:val="00840880"/>
    <w:rsid w:val="008409A9"/>
    <w:rsid w:val="00840A52"/>
    <w:rsid w:val="00840BAB"/>
    <w:rsid w:val="00840BD4"/>
    <w:rsid w:val="00840D94"/>
    <w:rsid w:val="00840E3B"/>
    <w:rsid w:val="00841031"/>
    <w:rsid w:val="0084109D"/>
    <w:rsid w:val="0084116D"/>
    <w:rsid w:val="0084123B"/>
    <w:rsid w:val="00841259"/>
    <w:rsid w:val="0084129B"/>
    <w:rsid w:val="008412FC"/>
    <w:rsid w:val="00841327"/>
    <w:rsid w:val="0084139B"/>
    <w:rsid w:val="008413B2"/>
    <w:rsid w:val="0084141F"/>
    <w:rsid w:val="00841635"/>
    <w:rsid w:val="008417D8"/>
    <w:rsid w:val="00841850"/>
    <w:rsid w:val="008418BB"/>
    <w:rsid w:val="008419F5"/>
    <w:rsid w:val="00841B0F"/>
    <w:rsid w:val="00841B8C"/>
    <w:rsid w:val="00841BAF"/>
    <w:rsid w:val="00841C9A"/>
    <w:rsid w:val="00841CBF"/>
    <w:rsid w:val="00841D26"/>
    <w:rsid w:val="00841E0A"/>
    <w:rsid w:val="008420FD"/>
    <w:rsid w:val="00842151"/>
    <w:rsid w:val="0084223B"/>
    <w:rsid w:val="0084223F"/>
    <w:rsid w:val="0084226E"/>
    <w:rsid w:val="008422B2"/>
    <w:rsid w:val="00842326"/>
    <w:rsid w:val="00842425"/>
    <w:rsid w:val="008424B2"/>
    <w:rsid w:val="008425E6"/>
    <w:rsid w:val="00842699"/>
    <w:rsid w:val="0084270C"/>
    <w:rsid w:val="00842734"/>
    <w:rsid w:val="0084281E"/>
    <w:rsid w:val="00842851"/>
    <w:rsid w:val="008428B5"/>
    <w:rsid w:val="00842907"/>
    <w:rsid w:val="008429CA"/>
    <w:rsid w:val="00842B83"/>
    <w:rsid w:val="00842E22"/>
    <w:rsid w:val="00842E7A"/>
    <w:rsid w:val="00842FA1"/>
    <w:rsid w:val="0084308E"/>
    <w:rsid w:val="008430CA"/>
    <w:rsid w:val="00843102"/>
    <w:rsid w:val="00843119"/>
    <w:rsid w:val="00843139"/>
    <w:rsid w:val="00843190"/>
    <w:rsid w:val="00843221"/>
    <w:rsid w:val="008432D5"/>
    <w:rsid w:val="0084333D"/>
    <w:rsid w:val="0084334C"/>
    <w:rsid w:val="0084335A"/>
    <w:rsid w:val="0084346E"/>
    <w:rsid w:val="0084358F"/>
    <w:rsid w:val="0084367C"/>
    <w:rsid w:val="00843803"/>
    <w:rsid w:val="0084380A"/>
    <w:rsid w:val="00843861"/>
    <w:rsid w:val="008438AD"/>
    <w:rsid w:val="008438C7"/>
    <w:rsid w:val="008438ED"/>
    <w:rsid w:val="00843931"/>
    <w:rsid w:val="00843956"/>
    <w:rsid w:val="00843966"/>
    <w:rsid w:val="00843AAE"/>
    <w:rsid w:val="00843B82"/>
    <w:rsid w:val="00843B8B"/>
    <w:rsid w:val="00843BC4"/>
    <w:rsid w:val="00843DC5"/>
    <w:rsid w:val="00843F1D"/>
    <w:rsid w:val="008440C2"/>
    <w:rsid w:val="008440EC"/>
    <w:rsid w:val="00844155"/>
    <w:rsid w:val="00844178"/>
    <w:rsid w:val="00844278"/>
    <w:rsid w:val="008442FA"/>
    <w:rsid w:val="008443FC"/>
    <w:rsid w:val="00844565"/>
    <w:rsid w:val="00844684"/>
    <w:rsid w:val="0084470B"/>
    <w:rsid w:val="00844781"/>
    <w:rsid w:val="0084483C"/>
    <w:rsid w:val="008448A2"/>
    <w:rsid w:val="0084492D"/>
    <w:rsid w:val="008449A0"/>
    <w:rsid w:val="008449EE"/>
    <w:rsid w:val="00844A5F"/>
    <w:rsid w:val="00844B2E"/>
    <w:rsid w:val="00844B7F"/>
    <w:rsid w:val="00844E42"/>
    <w:rsid w:val="00844FE5"/>
    <w:rsid w:val="00844FFC"/>
    <w:rsid w:val="00845074"/>
    <w:rsid w:val="00845167"/>
    <w:rsid w:val="008451FF"/>
    <w:rsid w:val="0084536C"/>
    <w:rsid w:val="00845388"/>
    <w:rsid w:val="008453E4"/>
    <w:rsid w:val="00845556"/>
    <w:rsid w:val="00845560"/>
    <w:rsid w:val="008455EB"/>
    <w:rsid w:val="008458C0"/>
    <w:rsid w:val="0084592A"/>
    <w:rsid w:val="00845A5C"/>
    <w:rsid w:val="00845B2E"/>
    <w:rsid w:val="00845B73"/>
    <w:rsid w:val="00845BDE"/>
    <w:rsid w:val="00845CFA"/>
    <w:rsid w:val="00845D1A"/>
    <w:rsid w:val="00845D6A"/>
    <w:rsid w:val="00845E60"/>
    <w:rsid w:val="00845EDF"/>
    <w:rsid w:val="00845F0C"/>
    <w:rsid w:val="00845F53"/>
    <w:rsid w:val="00845FC4"/>
    <w:rsid w:val="0084612E"/>
    <w:rsid w:val="00846142"/>
    <w:rsid w:val="00846218"/>
    <w:rsid w:val="00846279"/>
    <w:rsid w:val="008462A1"/>
    <w:rsid w:val="008463B0"/>
    <w:rsid w:val="008463BD"/>
    <w:rsid w:val="008463EB"/>
    <w:rsid w:val="008464C8"/>
    <w:rsid w:val="0084655D"/>
    <w:rsid w:val="00846688"/>
    <w:rsid w:val="008467B8"/>
    <w:rsid w:val="0084691C"/>
    <w:rsid w:val="00846A38"/>
    <w:rsid w:val="00846A6F"/>
    <w:rsid w:val="00846AFB"/>
    <w:rsid w:val="00846C5A"/>
    <w:rsid w:val="00846CD0"/>
    <w:rsid w:val="00846D34"/>
    <w:rsid w:val="00846E20"/>
    <w:rsid w:val="00846ECD"/>
    <w:rsid w:val="0084715B"/>
    <w:rsid w:val="00847247"/>
    <w:rsid w:val="008472F6"/>
    <w:rsid w:val="008475CA"/>
    <w:rsid w:val="00847645"/>
    <w:rsid w:val="00847680"/>
    <w:rsid w:val="00847785"/>
    <w:rsid w:val="008477B8"/>
    <w:rsid w:val="008479BE"/>
    <w:rsid w:val="008479E4"/>
    <w:rsid w:val="00847AA2"/>
    <w:rsid w:val="00847AD9"/>
    <w:rsid w:val="00847BB8"/>
    <w:rsid w:val="00847C0B"/>
    <w:rsid w:val="00847CCD"/>
    <w:rsid w:val="00847CDD"/>
    <w:rsid w:val="00847CEB"/>
    <w:rsid w:val="00847E12"/>
    <w:rsid w:val="00847E48"/>
    <w:rsid w:val="00847F60"/>
    <w:rsid w:val="00847F9B"/>
    <w:rsid w:val="008500EC"/>
    <w:rsid w:val="00850168"/>
    <w:rsid w:val="0085037B"/>
    <w:rsid w:val="00850508"/>
    <w:rsid w:val="00850522"/>
    <w:rsid w:val="00850688"/>
    <w:rsid w:val="0085069E"/>
    <w:rsid w:val="008507A2"/>
    <w:rsid w:val="008507E4"/>
    <w:rsid w:val="00850A39"/>
    <w:rsid w:val="00850B04"/>
    <w:rsid w:val="00850C32"/>
    <w:rsid w:val="00850D43"/>
    <w:rsid w:val="00850F87"/>
    <w:rsid w:val="0085109A"/>
    <w:rsid w:val="0085112A"/>
    <w:rsid w:val="008511BA"/>
    <w:rsid w:val="00851245"/>
    <w:rsid w:val="0085126C"/>
    <w:rsid w:val="008512D2"/>
    <w:rsid w:val="008513FC"/>
    <w:rsid w:val="0085143E"/>
    <w:rsid w:val="0085146B"/>
    <w:rsid w:val="00851510"/>
    <w:rsid w:val="00851654"/>
    <w:rsid w:val="008516E8"/>
    <w:rsid w:val="008517FA"/>
    <w:rsid w:val="008518FB"/>
    <w:rsid w:val="0085198A"/>
    <w:rsid w:val="008519A5"/>
    <w:rsid w:val="00851A08"/>
    <w:rsid w:val="00851A48"/>
    <w:rsid w:val="00851A78"/>
    <w:rsid w:val="00851AD2"/>
    <w:rsid w:val="00851B74"/>
    <w:rsid w:val="00851BD5"/>
    <w:rsid w:val="00851C31"/>
    <w:rsid w:val="00851CE6"/>
    <w:rsid w:val="00851CEE"/>
    <w:rsid w:val="00851CF5"/>
    <w:rsid w:val="00851D5A"/>
    <w:rsid w:val="00851FAD"/>
    <w:rsid w:val="008520F6"/>
    <w:rsid w:val="008523CD"/>
    <w:rsid w:val="00852486"/>
    <w:rsid w:val="00852564"/>
    <w:rsid w:val="0085289C"/>
    <w:rsid w:val="008529EF"/>
    <w:rsid w:val="00852D0F"/>
    <w:rsid w:val="00852D7B"/>
    <w:rsid w:val="00852DC2"/>
    <w:rsid w:val="00852E2E"/>
    <w:rsid w:val="00852F82"/>
    <w:rsid w:val="00852FD6"/>
    <w:rsid w:val="00853175"/>
    <w:rsid w:val="008531F7"/>
    <w:rsid w:val="0085325A"/>
    <w:rsid w:val="00853478"/>
    <w:rsid w:val="00853497"/>
    <w:rsid w:val="008534C2"/>
    <w:rsid w:val="0085350A"/>
    <w:rsid w:val="00853574"/>
    <w:rsid w:val="00853819"/>
    <w:rsid w:val="008538D2"/>
    <w:rsid w:val="00853ACE"/>
    <w:rsid w:val="00853C0C"/>
    <w:rsid w:val="00853F6E"/>
    <w:rsid w:val="008540B2"/>
    <w:rsid w:val="008540C7"/>
    <w:rsid w:val="008540D6"/>
    <w:rsid w:val="0085414E"/>
    <w:rsid w:val="008541C1"/>
    <w:rsid w:val="008541FC"/>
    <w:rsid w:val="008542D3"/>
    <w:rsid w:val="008542E2"/>
    <w:rsid w:val="00854399"/>
    <w:rsid w:val="00854524"/>
    <w:rsid w:val="00854553"/>
    <w:rsid w:val="008545C9"/>
    <w:rsid w:val="0085464D"/>
    <w:rsid w:val="00854702"/>
    <w:rsid w:val="008547C8"/>
    <w:rsid w:val="008547D8"/>
    <w:rsid w:val="008548B5"/>
    <w:rsid w:val="0085492C"/>
    <w:rsid w:val="008549AB"/>
    <w:rsid w:val="00854A6E"/>
    <w:rsid w:val="00854B65"/>
    <w:rsid w:val="00854CDF"/>
    <w:rsid w:val="00854E0C"/>
    <w:rsid w:val="00854FE1"/>
    <w:rsid w:val="00855111"/>
    <w:rsid w:val="008553A6"/>
    <w:rsid w:val="008554F9"/>
    <w:rsid w:val="00855586"/>
    <w:rsid w:val="00855719"/>
    <w:rsid w:val="008558FC"/>
    <w:rsid w:val="00855B7D"/>
    <w:rsid w:val="00855DFB"/>
    <w:rsid w:val="00855F67"/>
    <w:rsid w:val="00856055"/>
    <w:rsid w:val="0085614E"/>
    <w:rsid w:val="00856176"/>
    <w:rsid w:val="00856309"/>
    <w:rsid w:val="0085631A"/>
    <w:rsid w:val="008563D7"/>
    <w:rsid w:val="00856439"/>
    <w:rsid w:val="008564D1"/>
    <w:rsid w:val="008564DA"/>
    <w:rsid w:val="00856523"/>
    <w:rsid w:val="0085657B"/>
    <w:rsid w:val="00856779"/>
    <w:rsid w:val="0085688D"/>
    <w:rsid w:val="00856918"/>
    <w:rsid w:val="00856A14"/>
    <w:rsid w:val="00856A35"/>
    <w:rsid w:val="00856AC0"/>
    <w:rsid w:val="00856BD6"/>
    <w:rsid w:val="00856C7E"/>
    <w:rsid w:val="00856CCC"/>
    <w:rsid w:val="00856E42"/>
    <w:rsid w:val="00856EB0"/>
    <w:rsid w:val="00856EE5"/>
    <w:rsid w:val="0085701F"/>
    <w:rsid w:val="008570AD"/>
    <w:rsid w:val="008570EA"/>
    <w:rsid w:val="008570F4"/>
    <w:rsid w:val="008571F9"/>
    <w:rsid w:val="00857209"/>
    <w:rsid w:val="00857376"/>
    <w:rsid w:val="0085740F"/>
    <w:rsid w:val="00857528"/>
    <w:rsid w:val="00857551"/>
    <w:rsid w:val="008576AC"/>
    <w:rsid w:val="008576F8"/>
    <w:rsid w:val="008577B6"/>
    <w:rsid w:val="00857905"/>
    <w:rsid w:val="00857AAD"/>
    <w:rsid w:val="00857B2A"/>
    <w:rsid w:val="00857B38"/>
    <w:rsid w:val="00857B52"/>
    <w:rsid w:val="00857C38"/>
    <w:rsid w:val="0086013C"/>
    <w:rsid w:val="00860221"/>
    <w:rsid w:val="0086032B"/>
    <w:rsid w:val="0086040C"/>
    <w:rsid w:val="0086050A"/>
    <w:rsid w:val="0086059E"/>
    <w:rsid w:val="00860765"/>
    <w:rsid w:val="00860A74"/>
    <w:rsid w:val="00860B9F"/>
    <w:rsid w:val="00860CC5"/>
    <w:rsid w:val="00860CF4"/>
    <w:rsid w:val="00860E84"/>
    <w:rsid w:val="00860EAC"/>
    <w:rsid w:val="00860ECC"/>
    <w:rsid w:val="00860F89"/>
    <w:rsid w:val="00860FE7"/>
    <w:rsid w:val="00861084"/>
    <w:rsid w:val="008610B3"/>
    <w:rsid w:val="00861135"/>
    <w:rsid w:val="00861248"/>
    <w:rsid w:val="008613F6"/>
    <w:rsid w:val="008614D0"/>
    <w:rsid w:val="008614EF"/>
    <w:rsid w:val="00861562"/>
    <w:rsid w:val="008615B0"/>
    <w:rsid w:val="008616E4"/>
    <w:rsid w:val="0086172E"/>
    <w:rsid w:val="0086181B"/>
    <w:rsid w:val="008618A6"/>
    <w:rsid w:val="00861916"/>
    <w:rsid w:val="0086195B"/>
    <w:rsid w:val="00861A53"/>
    <w:rsid w:val="00861BC5"/>
    <w:rsid w:val="00861BF3"/>
    <w:rsid w:val="00861C0F"/>
    <w:rsid w:val="00861C4B"/>
    <w:rsid w:val="00861F97"/>
    <w:rsid w:val="00861FF0"/>
    <w:rsid w:val="00862224"/>
    <w:rsid w:val="008622A4"/>
    <w:rsid w:val="00862371"/>
    <w:rsid w:val="008625DA"/>
    <w:rsid w:val="00862683"/>
    <w:rsid w:val="00862702"/>
    <w:rsid w:val="0086271E"/>
    <w:rsid w:val="0086271F"/>
    <w:rsid w:val="00862755"/>
    <w:rsid w:val="00862840"/>
    <w:rsid w:val="00862870"/>
    <w:rsid w:val="008628C9"/>
    <w:rsid w:val="00862925"/>
    <w:rsid w:val="0086294D"/>
    <w:rsid w:val="00862979"/>
    <w:rsid w:val="00862A4A"/>
    <w:rsid w:val="00862A63"/>
    <w:rsid w:val="00862A78"/>
    <w:rsid w:val="00862B3F"/>
    <w:rsid w:val="00862C93"/>
    <w:rsid w:val="00862D9E"/>
    <w:rsid w:val="00862DA2"/>
    <w:rsid w:val="00862E4C"/>
    <w:rsid w:val="00862E9C"/>
    <w:rsid w:val="00862F51"/>
    <w:rsid w:val="00862FC1"/>
    <w:rsid w:val="00862FD9"/>
    <w:rsid w:val="00862FDB"/>
    <w:rsid w:val="00863464"/>
    <w:rsid w:val="00863522"/>
    <w:rsid w:val="0086360F"/>
    <w:rsid w:val="008636E7"/>
    <w:rsid w:val="00863707"/>
    <w:rsid w:val="00863792"/>
    <w:rsid w:val="00863821"/>
    <w:rsid w:val="00863853"/>
    <w:rsid w:val="00863926"/>
    <w:rsid w:val="00863964"/>
    <w:rsid w:val="00863980"/>
    <w:rsid w:val="00863BDF"/>
    <w:rsid w:val="00863C27"/>
    <w:rsid w:val="00863EA9"/>
    <w:rsid w:val="00863F77"/>
    <w:rsid w:val="00863F80"/>
    <w:rsid w:val="008640A4"/>
    <w:rsid w:val="0086424C"/>
    <w:rsid w:val="00864326"/>
    <w:rsid w:val="0086433C"/>
    <w:rsid w:val="0086441C"/>
    <w:rsid w:val="0086446A"/>
    <w:rsid w:val="0086449C"/>
    <w:rsid w:val="008644A9"/>
    <w:rsid w:val="008644BD"/>
    <w:rsid w:val="00864599"/>
    <w:rsid w:val="00864615"/>
    <w:rsid w:val="008646FC"/>
    <w:rsid w:val="0086470C"/>
    <w:rsid w:val="0086479E"/>
    <w:rsid w:val="00864896"/>
    <w:rsid w:val="00864919"/>
    <w:rsid w:val="008649EF"/>
    <w:rsid w:val="00864A3D"/>
    <w:rsid w:val="00864A56"/>
    <w:rsid w:val="00864A63"/>
    <w:rsid w:val="00864A9E"/>
    <w:rsid w:val="00864B0D"/>
    <w:rsid w:val="00864B82"/>
    <w:rsid w:val="00864D1E"/>
    <w:rsid w:val="00865079"/>
    <w:rsid w:val="0086519D"/>
    <w:rsid w:val="00865231"/>
    <w:rsid w:val="0086528B"/>
    <w:rsid w:val="008652C2"/>
    <w:rsid w:val="008653CA"/>
    <w:rsid w:val="0086558B"/>
    <w:rsid w:val="008655D7"/>
    <w:rsid w:val="008655D8"/>
    <w:rsid w:val="0086561D"/>
    <w:rsid w:val="00865642"/>
    <w:rsid w:val="00865727"/>
    <w:rsid w:val="008657EB"/>
    <w:rsid w:val="0086583D"/>
    <w:rsid w:val="00865990"/>
    <w:rsid w:val="00865A01"/>
    <w:rsid w:val="00865BDB"/>
    <w:rsid w:val="00865C97"/>
    <w:rsid w:val="00865CD6"/>
    <w:rsid w:val="00865E1A"/>
    <w:rsid w:val="00865E38"/>
    <w:rsid w:val="00865E92"/>
    <w:rsid w:val="0086605D"/>
    <w:rsid w:val="008661B5"/>
    <w:rsid w:val="008661F1"/>
    <w:rsid w:val="0086629A"/>
    <w:rsid w:val="008663D4"/>
    <w:rsid w:val="00866468"/>
    <w:rsid w:val="00866507"/>
    <w:rsid w:val="00866564"/>
    <w:rsid w:val="0086656A"/>
    <w:rsid w:val="008665F2"/>
    <w:rsid w:val="00866645"/>
    <w:rsid w:val="0086665B"/>
    <w:rsid w:val="00866667"/>
    <w:rsid w:val="0086666E"/>
    <w:rsid w:val="00866729"/>
    <w:rsid w:val="00866A3F"/>
    <w:rsid w:val="00866B05"/>
    <w:rsid w:val="00866B50"/>
    <w:rsid w:val="00866B9A"/>
    <w:rsid w:val="00866CDC"/>
    <w:rsid w:val="00866CEC"/>
    <w:rsid w:val="00866D06"/>
    <w:rsid w:val="00866E13"/>
    <w:rsid w:val="00866E45"/>
    <w:rsid w:val="00866F08"/>
    <w:rsid w:val="00866F2F"/>
    <w:rsid w:val="00867099"/>
    <w:rsid w:val="00867450"/>
    <w:rsid w:val="008674AE"/>
    <w:rsid w:val="008675AB"/>
    <w:rsid w:val="00867613"/>
    <w:rsid w:val="0086770A"/>
    <w:rsid w:val="0086778A"/>
    <w:rsid w:val="00867798"/>
    <w:rsid w:val="00867877"/>
    <w:rsid w:val="0086788E"/>
    <w:rsid w:val="008678BE"/>
    <w:rsid w:val="00867997"/>
    <w:rsid w:val="008679E8"/>
    <w:rsid w:val="00867A97"/>
    <w:rsid w:val="00867B33"/>
    <w:rsid w:val="00867BA0"/>
    <w:rsid w:val="00867BA7"/>
    <w:rsid w:val="00867CD6"/>
    <w:rsid w:val="00867DCF"/>
    <w:rsid w:val="00867DFC"/>
    <w:rsid w:val="00867FC5"/>
    <w:rsid w:val="0087008B"/>
    <w:rsid w:val="008700F0"/>
    <w:rsid w:val="008701C6"/>
    <w:rsid w:val="00870227"/>
    <w:rsid w:val="00870280"/>
    <w:rsid w:val="0087034A"/>
    <w:rsid w:val="0087034D"/>
    <w:rsid w:val="008704C6"/>
    <w:rsid w:val="0087064B"/>
    <w:rsid w:val="00870AFB"/>
    <w:rsid w:val="00870D7A"/>
    <w:rsid w:val="00870DAF"/>
    <w:rsid w:val="00870DF0"/>
    <w:rsid w:val="00870DF3"/>
    <w:rsid w:val="00870EA9"/>
    <w:rsid w:val="00871019"/>
    <w:rsid w:val="00871130"/>
    <w:rsid w:val="00871146"/>
    <w:rsid w:val="008711E1"/>
    <w:rsid w:val="0087124B"/>
    <w:rsid w:val="00871251"/>
    <w:rsid w:val="00871320"/>
    <w:rsid w:val="008714D1"/>
    <w:rsid w:val="008715DA"/>
    <w:rsid w:val="00871683"/>
    <w:rsid w:val="00871729"/>
    <w:rsid w:val="008718C9"/>
    <w:rsid w:val="00871AB9"/>
    <w:rsid w:val="00871C67"/>
    <w:rsid w:val="00871C78"/>
    <w:rsid w:val="00871D85"/>
    <w:rsid w:val="00871E59"/>
    <w:rsid w:val="00871E83"/>
    <w:rsid w:val="00871F22"/>
    <w:rsid w:val="00872007"/>
    <w:rsid w:val="00872215"/>
    <w:rsid w:val="0087227F"/>
    <w:rsid w:val="0087230E"/>
    <w:rsid w:val="00872359"/>
    <w:rsid w:val="00872361"/>
    <w:rsid w:val="008726A0"/>
    <w:rsid w:val="008726AF"/>
    <w:rsid w:val="008726E1"/>
    <w:rsid w:val="00872708"/>
    <w:rsid w:val="0087278F"/>
    <w:rsid w:val="008728C0"/>
    <w:rsid w:val="0087290C"/>
    <w:rsid w:val="008729E1"/>
    <w:rsid w:val="008729EC"/>
    <w:rsid w:val="00872A79"/>
    <w:rsid w:val="00872AEB"/>
    <w:rsid w:val="00872B53"/>
    <w:rsid w:val="00872C93"/>
    <w:rsid w:val="00872CC9"/>
    <w:rsid w:val="00872D35"/>
    <w:rsid w:val="00872D46"/>
    <w:rsid w:val="00872EDB"/>
    <w:rsid w:val="00872F1D"/>
    <w:rsid w:val="00872F75"/>
    <w:rsid w:val="00872FE8"/>
    <w:rsid w:val="00873030"/>
    <w:rsid w:val="00873034"/>
    <w:rsid w:val="008731B0"/>
    <w:rsid w:val="00873417"/>
    <w:rsid w:val="0087349D"/>
    <w:rsid w:val="00873518"/>
    <w:rsid w:val="00873574"/>
    <w:rsid w:val="0087374B"/>
    <w:rsid w:val="0087396D"/>
    <w:rsid w:val="00873981"/>
    <w:rsid w:val="00873B2C"/>
    <w:rsid w:val="00873B33"/>
    <w:rsid w:val="00873D09"/>
    <w:rsid w:val="00873D28"/>
    <w:rsid w:val="00873D5E"/>
    <w:rsid w:val="00874075"/>
    <w:rsid w:val="008741D4"/>
    <w:rsid w:val="00874213"/>
    <w:rsid w:val="008742D1"/>
    <w:rsid w:val="00874334"/>
    <w:rsid w:val="0087469E"/>
    <w:rsid w:val="008746BC"/>
    <w:rsid w:val="00874738"/>
    <w:rsid w:val="00874996"/>
    <w:rsid w:val="00874BE0"/>
    <w:rsid w:val="00874D2E"/>
    <w:rsid w:val="00874D8A"/>
    <w:rsid w:val="00874DD2"/>
    <w:rsid w:val="00874E67"/>
    <w:rsid w:val="00874EDB"/>
    <w:rsid w:val="00874F95"/>
    <w:rsid w:val="00874FAC"/>
    <w:rsid w:val="0087516D"/>
    <w:rsid w:val="008752F3"/>
    <w:rsid w:val="00875445"/>
    <w:rsid w:val="008755CE"/>
    <w:rsid w:val="008756B9"/>
    <w:rsid w:val="008756D2"/>
    <w:rsid w:val="008758D3"/>
    <w:rsid w:val="008758F2"/>
    <w:rsid w:val="008759AB"/>
    <w:rsid w:val="008759F4"/>
    <w:rsid w:val="00875AC0"/>
    <w:rsid w:val="00875AE1"/>
    <w:rsid w:val="00875C39"/>
    <w:rsid w:val="00875D17"/>
    <w:rsid w:val="00875D61"/>
    <w:rsid w:val="00875E9A"/>
    <w:rsid w:val="00875F26"/>
    <w:rsid w:val="008762A0"/>
    <w:rsid w:val="008765B7"/>
    <w:rsid w:val="008765D3"/>
    <w:rsid w:val="008765F3"/>
    <w:rsid w:val="0087696A"/>
    <w:rsid w:val="00876996"/>
    <w:rsid w:val="00876BFF"/>
    <w:rsid w:val="00876E0B"/>
    <w:rsid w:val="00876E10"/>
    <w:rsid w:val="00876ECE"/>
    <w:rsid w:val="00876F08"/>
    <w:rsid w:val="00876F1C"/>
    <w:rsid w:val="0087723F"/>
    <w:rsid w:val="0087728F"/>
    <w:rsid w:val="008772A2"/>
    <w:rsid w:val="008773CB"/>
    <w:rsid w:val="00877473"/>
    <w:rsid w:val="008774AB"/>
    <w:rsid w:val="00877502"/>
    <w:rsid w:val="0087751F"/>
    <w:rsid w:val="00877582"/>
    <w:rsid w:val="00877587"/>
    <w:rsid w:val="00877640"/>
    <w:rsid w:val="00877777"/>
    <w:rsid w:val="00877781"/>
    <w:rsid w:val="00877821"/>
    <w:rsid w:val="0087793D"/>
    <w:rsid w:val="00877A91"/>
    <w:rsid w:val="00877B3F"/>
    <w:rsid w:val="00877C7A"/>
    <w:rsid w:val="00877D09"/>
    <w:rsid w:val="00877E56"/>
    <w:rsid w:val="00877F26"/>
    <w:rsid w:val="00877FA3"/>
    <w:rsid w:val="008803E9"/>
    <w:rsid w:val="0088043C"/>
    <w:rsid w:val="00880571"/>
    <w:rsid w:val="008806B7"/>
    <w:rsid w:val="00880759"/>
    <w:rsid w:val="0088083D"/>
    <w:rsid w:val="008808CE"/>
    <w:rsid w:val="008808E8"/>
    <w:rsid w:val="00880905"/>
    <w:rsid w:val="00880939"/>
    <w:rsid w:val="00880948"/>
    <w:rsid w:val="00880A2A"/>
    <w:rsid w:val="00880AEC"/>
    <w:rsid w:val="00880B26"/>
    <w:rsid w:val="00880BE7"/>
    <w:rsid w:val="00880D8E"/>
    <w:rsid w:val="008810F6"/>
    <w:rsid w:val="00881231"/>
    <w:rsid w:val="008813FE"/>
    <w:rsid w:val="008814AA"/>
    <w:rsid w:val="008815D9"/>
    <w:rsid w:val="00881656"/>
    <w:rsid w:val="008816D5"/>
    <w:rsid w:val="008817E1"/>
    <w:rsid w:val="00881810"/>
    <w:rsid w:val="0088184A"/>
    <w:rsid w:val="00881861"/>
    <w:rsid w:val="0088192B"/>
    <w:rsid w:val="008819E4"/>
    <w:rsid w:val="00881A3F"/>
    <w:rsid w:val="00881BB8"/>
    <w:rsid w:val="00881D69"/>
    <w:rsid w:val="00881DEA"/>
    <w:rsid w:val="00881E4F"/>
    <w:rsid w:val="00881EF4"/>
    <w:rsid w:val="00881F56"/>
    <w:rsid w:val="0088225C"/>
    <w:rsid w:val="008822BF"/>
    <w:rsid w:val="00882376"/>
    <w:rsid w:val="0088245B"/>
    <w:rsid w:val="0088255E"/>
    <w:rsid w:val="008825C9"/>
    <w:rsid w:val="00882624"/>
    <w:rsid w:val="00882767"/>
    <w:rsid w:val="00882776"/>
    <w:rsid w:val="008827C1"/>
    <w:rsid w:val="008828B9"/>
    <w:rsid w:val="00882AA2"/>
    <w:rsid w:val="00882B4D"/>
    <w:rsid w:val="00882B7E"/>
    <w:rsid w:val="00882C20"/>
    <w:rsid w:val="00882D7B"/>
    <w:rsid w:val="00882EC3"/>
    <w:rsid w:val="0088301C"/>
    <w:rsid w:val="00883072"/>
    <w:rsid w:val="008830D9"/>
    <w:rsid w:val="0088312A"/>
    <w:rsid w:val="0088321E"/>
    <w:rsid w:val="00883662"/>
    <w:rsid w:val="008836D6"/>
    <w:rsid w:val="008838A2"/>
    <w:rsid w:val="008838B5"/>
    <w:rsid w:val="008838CB"/>
    <w:rsid w:val="00883939"/>
    <w:rsid w:val="008839C7"/>
    <w:rsid w:val="00883A73"/>
    <w:rsid w:val="00883BBF"/>
    <w:rsid w:val="00883C4F"/>
    <w:rsid w:val="00883C62"/>
    <w:rsid w:val="00883C9D"/>
    <w:rsid w:val="00883DF2"/>
    <w:rsid w:val="00883E72"/>
    <w:rsid w:val="00883ED7"/>
    <w:rsid w:val="00884074"/>
    <w:rsid w:val="008841AB"/>
    <w:rsid w:val="0088427C"/>
    <w:rsid w:val="00884386"/>
    <w:rsid w:val="008845E8"/>
    <w:rsid w:val="008846CB"/>
    <w:rsid w:val="008846DA"/>
    <w:rsid w:val="00884753"/>
    <w:rsid w:val="00884809"/>
    <w:rsid w:val="0088488F"/>
    <w:rsid w:val="00884AD7"/>
    <w:rsid w:val="00884BE2"/>
    <w:rsid w:val="00884CAF"/>
    <w:rsid w:val="0088502B"/>
    <w:rsid w:val="008850F7"/>
    <w:rsid w:val="008851D4"/>
    <w:rsid w:val="008852D2"/>
    <w:rsid w:val="00885328"/>
    <w:rsid w:val="0088532B"/>
    <w:rsid w:val="00885373"/>
    <w:rsid w:val="0088564C"/>
    <w:rsid w:val="008857C1"/>
    <w:rsid w:val="0088582A"/>
    <w:rsid w:val="008858B7"/>
    <w:rsid w:val="008858E4"/>
    <w:rsid w:val="00885A17"/>
    <w:rsid w:val="00885B03"/>
    <w:rsid w:val="00885ED3"/>
    <w:rsid w:val="00885ED5"/>
    <w:rsid w:val="00885EEF"/>
    <w:rsid w:val="00885FC1"/>
    <w:rsid w:val="00885FE0"/>
    <w:rsid w:val="00885FEC"/>
    <w:rsid w:val="00886081"/>
    <w:rsid w:val="008861EA"/>
    <w:rsid w:val="00886256"/>
    <w:rsid w:val="008862D5"/>
    <w:rsid w:val="0088643C"/>
    <w:rsid w:val="0088651C"/>
    <w:rsid w:val="0088677D"/>
    <w:rsid w:val="008867F1"/>
    <w:rsid w:val="008868E9"/>
    <w:rsid w:val="008869E7"/>
    <w:rsid w:val="00886A3B"/>
    <w:rsid w:val="00886AC8"/>
    <w:rsid w:val="00886B7D"/>
    <w:rsid w:val="00886B8C"/>
    <w:rsid w:val="00886BD4"/>
    <w:rsid w:val="00886D06"/>
    <w:rsid w:val="00886D32"/>
    <w:rsid w:val="00886D7B"/>
    <w:rsid w:val="00886D81"/>
    <w:rsid w:val="00886DBA"/>
    <w:rsid w:val="00886DFD"/>
    <w:rsid w:val="00886E82"/>
    <w:rsid w:val="00886F71"/>
    <w:rsid w:val="00886FA6"/>
    <w:rsid w:val="00886FFB"/>
    <w:rsid w:val="008870C8"/>
    <w:rsid w:val="008873E2"/>
    <w:rsid w:val="00887686"/>
    <w:rsid w:val="0088775F"/>
    <w:rsid w:val="008879A4"/>
    <w:rsid w:val="008879AB"/>
    <w:rsid w:val="00887B37"/>
    <w:rsid w:val="00887B55"/>
    <w:rsid w:val="00887DC0"/>
    <w:rsid w:val="00887F7D"/>
    <w:rsid w:val="0089002B"/>
    <w:rsid w:val="00890054"/>
    <w:rsid w:val="008901D8"/>
    <w:rsid w:val="008902EF"/>
    <w:rsid w:val="00890537"/>
    <w:rsid w:val="00890768"/>
    <w:rsid w:val="008907DC"/>
    <w:rsid w:val="00890979"/>
    <w:rsid w:val="008909A1"/>
    <w:rsid w:val="008909A5"/>
    <w:rsid w:val="00890BEE"/>
    <w:rsid w:val="00890C23"/>
    <w:rsid w:val="00890CB0"/>
    <w:rsid w:val="00890E7E"/>
    <w:rsid w:val="00890EC9"/>
    <w:rsid w:val="00890F39"/>
    <w:rsid w:val="00891212"/>
    <w:rsid w:val="0089130B"/>
    <w:rsid w:val="0089169E"/>
    <w:rsid w:val="00891719"/>
    <w:rsid w:val="008918FD"/>
    <w:rsid w:val="00891AAC"/>
    <w:rsid w:val="00891AD1"/>
    <w:rsid w:val="00891BA8"/>
    <w:rsid w:val="00891C01"/>
    <w:rsid w:val="00891C05"/>
    <w:rsid w:val="00891C37"/>
    <w:rsid w:val="00891D90"/>
    <w:rsid w:val="00891EB7"/>
    <w:rsid w:val="0089208E"/>
    <w:rsid w:val="0089219E"/>
    <w:rsid w:val="008923BB"/>
    <w:rsid w:val="00892437"/>
    <w:rsid w:val="00892674"/>
    <w:rsid w:val="0089267C"/>
    <w:rsid w:val="00892713"/>
    <w:rsid w:val="00892819"/>
    <w:rsid w:val="008928D0"/>
    <w:rsid w:val="00892B48"/>
    <w:rsid w:val="00892B84"/>
    <w:rsid w:val="00892BC2"/>
    <w:rsid w:val="00892CE4"/>
    <w:rsid w:val="00892E65"/>
    <w:rsid w:val="00892E96"/>
    <w:rsid w:val="00892F14"/>
    <w:rsid w:val="0089312E"/>
    <w:rsid w:val="008931D7"/>
    <w:rsid w:val="008932AC"/>
    <w:rsid w:val="008932BD"/>
    <w:rsid w:val="0089335E"/>
    <w:rsid w:val="0089348F"/>
    <w:rsid w:val="0089353A"/>
    <w:rsid w:val="00893634"/>
    <w:rsid w:val="00893657"/>
    <w:rsid w:val="00893697"/>
    <w:rsid w:val="008936DE"/>
    <w:rsid w:val="008936F0"/>
    <w:rsid w:val="008937AA"/>
    <w:rsid w:val="008938B3"/>
    <w:rsid w:val="00893A6C"/>
    <w:rsid w:val="00893B45"/>
    <w:rsid w:val="00893B7E"/>
    <w:rsid w:val="00893B9A"/>
    <w:rsid w:val="00893BB3"/>
    <w:rsid w:val="00893CA1"/>
    <w:rsid w:val="00893CC4"/>
    <w:rsid w:val="00893F20"/>
    <w:rsid w:val="00893FB0"/>
    <w:rsid w:val="00894134"/>
    <w:rsid w:val="0089414F"/>
    <w:rsid w:val="0089422B"/>
    <w:rsid w:val="00894381"/>
    <w:rsid w:val="008943A0"/>
    <w:rsid w:val="00894419"/>
    <w:rsid w:val="00894443"/>
    <w:rsid w:val="008944F5"/>
    <w:rsid w:val="0089461F"/>
    <w:rsid w:val="008946A0"/>
    <w:rsid w:val="008946E2"/>
    <w:rsid w:val="0089478E"/>
    <w:rsid w:val="008948E2"/>
    <w:rsid w:val="00894AD4"/>
    <w:rsid w:val="00894C19"/>
    <w:rsid w:val="00894CAC"/>
    <w:rsid w:val="00894CCD"/>
    <w:rsid w:val="00894F99"/>
    <w:rsid w:val="00895042"/>
    <w:rsid w:val="0089508A"/>
    <w:rsid w:val="00895169"/>
    <w:rsid w:val="008951FD"/>
    <w:rsid w:val="0089542C"/>
    <w:rsid w:val="0089567B"/>
    <w:rsid w:val="008956A2"/>
    <w:rsid w:val="00895822"/>
    <w:rsid w:val="0089590E"/>
    <w:rsid w:val="00895A9F"/>
    <w:rsid w:val="00895ABD"/>
    <w:rsid w:val="00895B5F"/>
    <w:rsid w:val="00895BB3"/>
    <w:rsid w:val="00895E48"/>
    <w:rsid w:val="00895E68"/>
    <w:rsid w:val="00895EC9"/>
    <w:rsid w:val="00895FAB"/>
    <w:rsid w:val="00896077"/>
    <w:rsid w:val="008960F6"/>
    <w:rsid w:val="00896140"/>
    <w:rsid w:val="008961DC"/>
    <w:rsid w:val="008961EF"/>
    <w:rsid w:val="008962FF"/>
    <w:rsid w:val="00896351"/>
    <w:rsid w:val="00896399"/>
    <w:rsid w:val="00896456"/>
    <w:rsid w:val="00896567"/>
    <w:rsid w:val="00896659"/>
    <w:rsid w:val="008966D0"/>
    <w:rsid w:val="008967E2"/>
    <w:rsid w:val="00896830"/>
    <w:rsid w:val="008968DD"/>
    <w:rsid w:val="00896A3B"/>
    <w:rsid w:val="00896AE1"/>
    <w:rsid w:val="00896C20"/>
    <w:rsid w:val="00896D09"/>
    <w:rsid w:val="00896D67"/>
    <w:rsid w:val="00896E88"/>
    <w:rsid w:val="008970A2"/>
    <w:rsid w:val="008970E2"/>
    <w:rsid w:val="00897104"/>
    <w:rsid w:val="0089738F"/>
    <w:rsid w:val="008973CF"/>
    <w:rsid w:val="008974EE"/>
    <w:rsid w:val="008975CB"/>
    <w:rsid w:val="008976DD"/>
    <w:rsid w:val="008976EE"/>
    <w:rsid w:val="0089794F"/>
    <w:rsid w:val="00897965"/>
    <w:rsid w:val="00897A44"/>
    <w:rsid w:val="00897A71"/>
    <w:rsid w:val="00897A81"/>
    <w:rsid w:val="00897B48"/>
    <w:rsid w:val="00897BDB"/>
    <w:rsid w:val="00897BF0"/>
    <w:rsid w:val="00897C39"/>
    <w:rsid w:val="00897C45"/>
    <w:rsid w:val="00897E07"/>
    <w:rsid w:val="00897E9D"/>
    <w:rsid w:val="00897EA9"/>
    <w:rsid w:val="00897EFB"/>
    <w:rsid w:val="00897F00"/>
    <w:rsid w:val="00897F3F"/>
    <w:rsid w:val="00897F85"/>
    <w:rsid w:val="00897F87"/>
    <w:rsid w:val="008A00BF"/>
    <w:rsid w:val="008A037E"/>
    <w:rsid w:val="008A03D8"/>
    <w:rsid w:val="008A0445"/>
    <w:rsid w:val="008A0490"/>
    <w:rsid w:val="008A0497"/>
    <w:rsid w:val="008A0656"/>
    <w:rsid w:val="008A0720"/>
    <w:rsid w:val="008A07F5"/>
    <w:rsid w:val="008A08E2"/>
    <w:rsid w:val="008A0932"/>
    <w:rsid w:val="008A0989"/>
    <w:rsid w:val="008A09BD"/>
    <w:rsid w:val="008A0A23"/>
    <w:rsid w:val="008A0B00"/>
    <w:rsid w:val="008A0C1F"/>
    <w:rsid w:val="008A0C4A"/>
    <w:rsid w:val="008A0CEA"/>
    <w:rsid w:val="008A0DF6"/>
    <w:rsid w:val="008A0F15"/>
    <w:rsid w:val="008A0F3D"/>
    <w:rsid w:val="008A123F"/>
    <w:rsid w:val="008A12F1"/>
    <w:rsid w:val="008A130F"/>
    <w:rsid w:val="008A136E"/>
    <w:rsid w:val="008A1394"/>
    <w:rsid w:val="008A13FA"/>
    <w:rsid w:val="008A1421"/>
    <w:rsid w:val="008A1463"/>
    <w:rsid w:val="008A148E"/>
    <w:rsid w:val="008A1651"/>
    <w:rsid w:val="008A18A2"/>
    <w:rsid w:val="008A1A48"/>
    <w:rsid w:val="008A1A65"/>
    <w:rsid w:val="008A1BE8"/>
    <w:rsid w:val="008A1C07"/>
    <w:rsid w:val="008A1CC8"/>
    <w:rsid w:val="008A1CEE"/>
    <w:rsid w:val="008A1D15"/>
    <w:rsid w:val="008A1DA3"/>
    <w:rsid w:val="008A1E58"/>
    <w:rsid w:val="008A1EEE"/>
    <w:rsid w:val="008A1F17"/>
    <w:rsid w:val="008A1FFD"/>
    <w:rsid w:val="008A2256"/>
    <w:rsid w:val="008A2258"/>
    <w:rsid w:val="008A2269"/>
    <w:rsid w:val="008A22DC"/>
    <w:rsid w:val="008A238E"/>
    <w:rsid w:val="008A24E1"/>
    <w:rsid w:val="008A262A"/>
    <w:rsid w:val="008A2745"/>
    <w:rsid w:val="008A2795"/>
    <w:rsid w:val="008A2877"/>
    <w:rsid w:val="008A29F2"/>
    <w:rsid w:val="008A2A97"/>
    <w:rsid w:val="008A2ABA"/>
    <w:rsid w:val="008A2B54"/>
    <w:rsid w:val="008A2DB5"/>
    <w:rsid w:val="008A2EE2"/>
    <w:rsid w:val="008A314E"/>
    <w:rsid w:val="008A320C"/>
    <w:rsid w:val="008A32AB"/>
    <w:rsid w:val="008A32EF"/>
    <w:rsid w:val="008A345D"/>
    <w:rsid w:val="008A34D2"/>
    <w:rsid w:val="008A36A8"/>
    <w:rsid w:val="008A37B1"/>
    <w:rsid w:val="008A389D"/>
    <w:rsid w:val="008A39CB"/>
    <w:rsid w:val="008A3A99"/>
    <w:rsid w:val="008A3AB0"/>
    <w:rsid w:val="008A3B0C"/>
    <w:rsid w:val="008A3B8D"/>
    <w:rsid w:val="008A3BBE"/>
    <w:rsid w:val="008A3D73"/>
    <w:rsid w:val="008A3E3A"/>
    <w:rsid w:val="008A3EF7"/>
    <w:rsid w:val="008A3FB2"/>
    <w:rsid w:val="008A3FDF"/>
    <w:rsid w:val="008A4080"/>
    <w:rsid w:val="008A413D"/>
    <w:rsid w:val="008A41FA"/>
    <w:rsid w:val="008A423D"/>
    <w:rsid w:val="008A424F"/>
    <w:rsid w:val="008A42A4"/>
    <w:rsid w:val="008A42EB"/>
    <w:rsid w:val="008A435B"/>
    <w:rsid w:val="008A44BC"/>
    <w:rsid w:val="008A450F"/>
    <w:rsid w:val="008A4633"/>
    <w:rsid w:val="008A470F"/>
    <w:rsid w:val="008A4774"/>
    <w:rsid w:val="008A478B"/>
    <w:rsid w:val="008A4A1A"/>
    <w:rsid w:val="008A4AD9"/>
    <w:rsid w:val="008A4ADD"/>
    <w:rsid w:val="008A4B39"/>
    <w:rsid w:val="008A4BB1"/>
    <w:rsid w:val="008A4C08"/>
    <w:rsid w:val="008A4C55"/>
    <w:rsid w:val="008A4CC2"/>
    <w:rsid w:val="008A4E67"/>
    <w:rsid w:val="008A4E79"/>
    <w:rsid w:val="008A5332"/>
    <w:rsid w:val="008A5368"/>
    <w:rsid w:val="008A53CB"/>
    <w:rsid w:val="008A5465"/>
    <w:rsid w:val="008A5526"/>
    <w:rsid w:val="008A5992"/>
    <w:rsid w:val="008A5B35"/>
    <w:rsid w:val="008A5BA9"/>
    <w:rsid w:val="008A5C40"/>
    <w:rsid w:val="008A5C49"/>
    <w:rsid w:val="008A5D1D"/>
    <w:rsid w:val="008A5D4B"/>
    <w:rsid w:val="008A5E75"/>
    <w:rsid w:val="008A5F17"/>
    <w:rsid w:val="008A5F9D"/>
    <w:rsid w:val="008A613A"/>
    <w:rsid w:val="008A621E"/>
    <w:rsid w:val="008A6222"/>
    <w:rsid w:val="008A625B"/>
    <w:rsid w:val="008A6326"/>
    <w:rsid w:val="008A6551"/>
    <w:rsid w:val="008A668B"/>
    <w:rsid w:val="008A669D"/>
    <w:rsid w:val="008A66B7"/>
    <w:rsid w:val="008A66CB"/>
    <w:rsid w:val="008A6918"/>
    <w:rsid w:val="008A6998"/>
    <w:rsid w:val="008A69E6"/>
    <w:rsid w:val="008A6C18"/>
    <w:rsid w:val="008A6CEA"/>
    <w:rsid w:val="008A6E06"/>
    <w:rsid w:val="008A7067"/>
    <w:rsid w:val="008A70F1"/>
    <w:rsid w:val="008A7167"/>
    <w:rsid w:val="008A7265"/>
    <w:rsid w:val="008A73FB"/>
    <w:rsid w:val="008A740D"/>
    <w:rsid w:val="008A7452"/>
    <w:rsid w:val="008A76B4"/>
    <w:rsid w:val="008A7760"/>
    <w:rsid w:val="008A7798"/>
    <w:rsid w:val="008A77A0"/>
    <w:rsid w:val="008A77C4"/>
    <w:rsid w:val="008A78AD"/>
    <w:rsid w:val="008A7934"/>
    <w:rsid w:val="008A7A0D"/>
    <w:rsid w:val="008A7B3D"/>
    <w:rsid w:val="008A7C27"/>
    <w:rsid w:val="008A7C5A"/>
    <w:rsid w:val="008A7DF6"/>
    <w:rsid w:val="008A7E6D"/>
    <w:rsid w:val="008B01F7"/>
    <w:rsid w:val="008B043F"/>
    <w:rsid w:val="008B048C"/>
    <w:rsid w:val="008B04AA"/>
    <w:rsid w:val="008B0685"/>
    <w:rsid w:val="008B06D2"/>
    <w:rsid w:val="008B07DF"/>
    <w:rsid w:val="008B0AF7"/>
    <w:rsid w:val="008B0B96"/>
    <w:rsid w:val="008B0BBF"/>
    <w:rsid w:val="008B0CDE"/>
    <w:rsid w:val="008B0EAA"/>
    <w:rsid w:val="008B1110"/>
    <w:rsid w:val="008B1184"/>
    <w:rsid w:val="008B13E4"/>
    <w:rsid w:val="008B154F"/>
    <w:rsid w:val="008B16B6"/>
    <w:rsid w:val="008B1785"/>
    <w:rsid w:val="008B178B"/>
    <w:rsid w:val="008B1A98"/>
    <w:rsid w:val="008B1B69"/>
    <w:rsid w:val="008B1BBC"/>
    <w:rsid w:val="008B1D65"/>
    <w:rsid w:val="008B1DAE"/>
    <w:rsid w:val="008B1EEE"/>
    <w:rsid w:val="008B2188"/>
    <w:rsid w:val="008B218B"/>
    <w:rsid w:val="008B222C"/>
    <w:rsid w:val="008B23C7"/>
    <w:rsid w:val="008B2643"/>
    <w:rsid w:val="008B2865"/>
    <w:rsid w:val="008B2AA9"/>
    <w:rsid w:val="008B2DFB"/>
    <w:rsid w:val="008B2E51"/>
    <w:rsid w:val="008B2EEC"/>
    <w:rsid w:val="008B2F4B"/>
    <w:rsid w:val="008B30ED"/>
    <w:rsid w:val="008B310C"/>
    <w:rsid w:val="008B3146"/>
    <w:rsid w:val="008B3148"/>
    <w:rsid w:val="008B3171"/>
    <w:rsid w:val="008B3419"/>
    <w:rsid w:val="008B3576"/>
    <w:rsid w:val="008B35B3"/>
    <w:rsid w:val="008B379D"/>
    <w:rsid w:val="008B37FD"/>
    <w:rsid w:val="008B3801"/>
    <w:rsid w:val="008B3819"/>
    <w:rsid w:val="008B3902"/>
    <w:rsid w:val="008B3934"/>
    <w:rsid w:val="008B39AF"/>
    <w:rsid w:val="008B39CE"/>
    <w:rsid w:val="008B3A55"/>
    <w:rsid w:val="008B3CC1"/>
    <w:rsid w:val="008B3CE2"/>
    <w:rsid w:val="008B3DD3"/>
    <w:rsid w:val="008B3E85"/>
    <w:rsid w:val="008B3ED0"/>
    <w:rsid w:val="008B4019"/>
    <w:rsid w:val="008B40BD"/>
    <w:rsid w:val="008B41CD"/>
    <w:rsid w:val="008B421A"/>
    <w:rsid w:val="008B4283"/>
    <w:rsid w:val="008B42E2"/>
    <w:rsid w:val="008B43ED"/>
    <w:rsid w:val="008B4834"/>
    <w:rsid w:val="008B491B"/>
    <w:rsid w:val="008B4991"/>
    <w:rsid w:val="008B49BB"/>
    <w:rsid w:val="008B49D5"/>
    <w:rsid w:val="008B4A11"/>
    <w:rsid w:val="008B4AAD"/>
    <w:rsid w:val="008B4ABA"/>
    <w:rsid w:val="008B4C31"/>
    <w:rsid w:val="008B4C3E"/>
    <w:rsid w:val="008B4D2D"/>
    <w:rsid w:val="008B4E81"/>
    <w:rsid w:val="008B4E83"/>
    <w:rsid w:val="008B4E92"/>
    <w:rsid w:val="008B4EB7"/>
    <w:rsid w:val="008B4FD8"/>
    <w:rsid w:val="008B4FE8"/>
    <w:rsid w:val="008B4FF3"/>
    <w:rsid w:val="008B5053"/>
    <w:rsid w:val="008B5072"/>
    <w:rsid w:val="008B50A1"/>
    <w:rsid w:val="008B50E5"/>
    <w:rsid w:val="008B512D"/>
    <w:rsid w:val="008B5137"/>
    <w:rsid w:val="008B515C"/>
    <w:rsid w:val="008B5321"/>
    <w:rsid w:val="008B556D"/>
    <w:rsid w:val="008B5592"/>
    <w:rsid w:val="008B57FE"/>
    <w:rsid w:val="008B5834"/>
    <w:rsid w:val="008B5A4E"/>
    <w:rsid w:val="008B5AF1"/>
    <w:rsid w:val="008B5B59"/>
    <w:rsid w:val="008B5BD6"/>
    <w:rsid w:val="008B5DD1"/>
    <w:rsid w:val="008B5F4B"/>
    <w:rsid w:val="008B606A"/>
    <w:rsid w:val="008B6147"/>
    <w:rsid w:val="008B6165"/>
    <w:rsid w:val="008B6253"/>
    <w:rsid w:val="008B6292"/>
    <w:rsid w:val="008B635E"/>
    <w:rsid w:val="008B6613"/>
    <w:rsid w:val="008B661C"/>
    <w:rsid w:val="008B6634"/>
    <w:rsid w:val="008B68B6"/>
    <w:rsid w:val="008B68D9"/>
    <w:rsid w:val="008B697D"/>
    <w:rsid w:val="008B6A59"/>
    <w:rsid w:val="008B6A6F"/>
    <w:rsid w:val="008B6CCC"/>
    <w:rsid w:val="008B6D07"/>
    <w:rsid w:val="008B6DD8"/>
    <w:rsid w:val="008B6ED1"/>
    <w:rsid w:val="008B6F42"/>
    <w:rsid w:val="008B7007"/>
    <w:rsid w:val="008B702F"/>
    <w:rsid w:val="008B7073"/>
    <w:rsid w:val="008B7097"/>
    <w:rsid w:val="008B715F"/>
    <w:rsid w:val="008B71F3"/>
    <w:rsid w:val="008B7580"/>
    <w:rsid w:val="008B7647"/>
    <w:rsid w:val="008B7726"/>
    <w:rsid w:val="008B77BC"/>
    <w:rsid w:val="008B79D9"/>
    <w:rsid w:val="008B7A4D"/>
    <w:rsid w:val="008B7ACF"/>
    <w:rsid w:val="008B7B2B"/>
    <w:rsid w:val="008B7BA8"/>
    <w:rsid w:val="008B7EB7"/>
    <w:rsid w:val="008B7FC4"/>
    <w:rsid w:val="008C012D"/>
    <w:rsid w:val="008C02ED"/>
    <w:rsid w:val="008C04FC"/>
    <w:rsid w:val="008C0575"/>
    <w:rsid w:val="008C0644"/>
    <w:rsid w:val="008C0662"/>
    <w:rsid w:val="008C06DE"/>
    <w:rsid w:val="008C06E8"/>
    <w:rsid w:val="008C0797"/>
    <w:rsid w:val="008C080F"/>
    <w:rsid w:val="008C08FA"/>
    <w:rsid w:val="008C0906"/>
    <w:rsid w:val="008C09AA"/>
    <w:rsid w:val="008C09BF"/>
    <w:rsid w:val="008C09CA"/>
    <w:rsid w:val="008C0AB0"/>
    <w:rsid w:val="008C0AC4"/>
    <w:rsid w:val="008C0B54"/>
    <w:rsid w:val="008C0C8E"/>
    <w:rsid w:val="008C0CEA"/>
    <w:rsid w:val="008C0DB6"/>
    <w:rsid w:val="008C0E9F"/>
    <w:rsid w:val="008C0F20"/>
    <w:rsid w:val="008C1001"/>
    <w:rsid w:val="008C10A2"/>
    <w:rsid w:val="008C10CC"/>
    <w:rsid w:val="008C11D6"/>
    <w:rsid w:val="008C1311"/>
    <w:rsid w:val="008C1377"/>
    <w:rsid w:val="008C13E6"/>
    <w:rsid w:val="008C14A5"/>
    <w:rsid w:val="008C15DA"/>
    <w:rsid w:val="008C1680"/>
    <w:rsid w:val="008C17B0"/>
    <w:rsid w:val="008C17FF"/>
    <w:rsid w:val="008C187F"/>
    <w:rsid w:val="008C1987"/>
    <w:rsid w:val="008C199B"/>
    <w:rsid w:val="008C1AFE"/>
    <w:rsid w:val="008C1B7B"/>
    <w:rsid w:val="008C1C5D"/>
    <w:rsid w:val="008C1C66"/>
    <w:rsid w:val="008C1CB4"/>
    <w:rsid w:val="008C1D00"/>
    <w:rsid w:val="008C1D07"/>
    <w:rsid w:val="008C1E84"/>
    <w:rsid w:val="008C1F98"/>
    <w:rsid w:val="008C20A7"/>
    <w:rsid w:val="008C20E9"/>
    <w:rsid w:val="008C2130"/>
    <w:rsid w:val="008C23BE"/>
    <w:rsid w:val="008C242A"/>
    <w:rsid w:val="008C25E7"/>
    <w:rsid w:val="008C2679"/>
    <w:rsid w:val="008C278E"/>
    <w:rsid w:val="008C285D"/>
    <w:rsid w:val="008C28F9"/>
    <w:rsid w:val="008C2971"/>
    <w:rsid w:val="008C2B73"/>
    <w:rsid w:val="008C2BDC"/>
    <w:rsid w:val="008C2C3B"/>
    <w:rsid w:val="008C2E40"/>
    <w:rsid w:val="008C2FF1"/>
    <w:rsid w:val="008C30E2"/>
    <w:rsid w:val="008C3101"/>
    <w:rsid w:val="008C3112"/>
    <w:rsid w:val="008C3174"/>
    <w:rsid w:val="008C329D"/>
    <w:rsid w:val="008C32F3"/>
    <w:rsid w:val="008C33AD"/>
    <w:rsid w:val="008C3426"/>
    <w:rsid w:val="008C36F0"/>
    <w:rsid w:val="008C3725"/>
    <w:rsid w:val="008C3A2D"/>
    <w:rsid w:val="008C3CAB"/>
    <w:rsid w:val="008C3DEF"/>
    <w:rsid w:val="008C3EB2"/>
    <w:rsid w:val="008C4113"/>
    <w:rsid w:val="008C4224"/>
    <w:rsid w:val="008C43AD"/>
    <w:rsid w:val="008C441F"/>
    <w:rsid w:val="008C44BF"/>
    <w:rsid w:val="008C474E"/>
    <w:rsid w:val="008C488D"/>
    <w:rsid w:val="008C4960"/>
    <w:rsid w:val="008C498F"/>
    <w:rsid w:val="008C4AA4"/>
    <w:rsid w:val="008C4BF3"/>
    <w:rsid w:val="008C4C00"/>
    <w:rsid w:val="008C4C81"/>
    <w:rsid w:val="008C4CDF"/>
    <w:rsid w:val="008C4DA1"/>
    <w:rsid w:val="008C4DC9"/>
    <w:rsid w:val="008C4DCB"/>
    <w:rsid w:val="008C4E21"/>
    <w:rsid w:val="008C4E81"/>
    <w:rsid w:val="008C4EF7"/>
    <w:rsid w:val="008C4F69"/>
    <w:rsid w:val="008C5106"/>
    <w:rsid w:val="008C5128"/>
    <w:rsid w:val="008C5167"/>
    <w:rsid w:val="008C5285"/>
    <w:rsid w:val="008C5287"/>
    <w:rsid w:val="008C5357"/>
    <w:rsid w:val="008C5437"/>
    <w:rsid w:val="008C54CF"/>
    <w:rsid w:val="008C54EC"/>
    <w:rsid w:val="008C5578"/>
    <w:rsid w:val="008C5648"/>
    <w:rsid w:val="008C564C"/>
    <w:rsid w:val="008C571B"/>
    <w:rsid w:val="008C5786"/>
    <w:rsid w:val="008C59D5"/>
    <w:rsid w:val="008C59FC"/>
    <w:rsid w:val="008C5A86"/>
    <w:rsid w:val="008C5B90"/>
    <w:rsid w:val="008C5CDC"/>
    <w:rsid w:val="008C5D94"/>
    <w:rsid w:val="008C5DBF"/>
    <w:rsid w:val="008C5DCB"/>
    <w:rsid w:val="008C601A"/>
    <w:rsid w:val="008C6132"/>
    <w:rsid w:val="008C6251"/>
    <w:rsid w:val="008C6348"/>
    <w:rsid w:val="008C63DE"/>
    <w:rsid w:val="008C6464"/>
    <w:rsid w:val="008C6497"/>
    <w:rsid w:val="008C64F1"/>
    <w:rsid w:val="008C6520"/>
    <w:rsid w:val="008C66C5"/>
    <w:rsid w:val="008C6898"/>
    <w:rsid w:val="008C6903"/>
    <w:rsid w:val="008C695F"/>
    <w:rsid w:val="008C6A49"/>
    <w:rsid w:val="008C6A9C"/>
    <w:rsid w:val="008C6B22"/>
    <w:rsid w:val="008C6C6D"/>
    <w:rsid w:val="008C6CCE"/>
    <w:rsid w:val="008C6D64"/>
    <w:rsid w:val="008C6D91"/>
    <w:rsid w:val="008C6DB6"/>
    <w:rsid w:val="008C6E3D"/>
    <w:rsid w:val="008C6EB7"/>
    <w:rsid w:val="008C7003"/>
    <w:rsid w:val="008C70ED"/>
    <w:rsid w:val="008C7183"/>
    <w:rsid w:val="008C72C9"/>
    <w:rsid w:val="008C7365"/>
    <w:rsid w:val="008C7386"/>
    <w:rsid w:val="008C7403"/>
    <w:rsid w:val="008C7508"/>
    <w:rsid w:val="008C751E"/>
    <w:rsid w:val="008C75D0"/>
    <w:rsid w:val="008C75ED"/>
    <w:rsid w:val="008C771E"/>
    <w:rsid w:val="008C7748"/>
    <w:rsid w:val="008C7779"/>
    <w:rsid w:val="008C7BA3"/>
    <w:rsid w:val="008C7E45"/>
    <w:rsid w:val="008C7EDA"/>
    <w:rsid w:val="008C7F0F"/>
    <w:rsid w:val="008C7F77"/>
    <w:rsid w:val="008C7F7C"/>
    <w:rsid w:val="008D00DE"/>
    <w:rsid w:val="008D018B"/>
    <w:rsid w:val="008D02BE"/>
    <w:rsid w:val="008D031C"/>
    <w:rsid w:val="008D0465"/>
    <w:rsid w:val="008D058C"/>
    <w:rsid w:val="008D0619"/>
    <w:rsid w:val="008D0749"/>
    <w:rsid w:val="008D098A"/>
    <w:rsid w:val="008D0998"/>
    <w:rsid w:val="008D0B32"/>
    <w:rsid w:val="008D0B78"/>
    <w:rsid w:val="008D0CC0"/>
    <w:rsid w:val="008D0D23"/>
    <w:rsid w:val="008D0D2E"/>
    <w:rsid w:val="008D0EEB"/>
    <w:rsid w:val="008D0FBF"/>
    <w:rsid w:val="008D0FE9"/>
    <w:rsid w:val="008D106A"/>
    <w:rsid w:val="008D10EA"/>
    <w:rsid w:val="008D11F6"/>
    <w:rsid w:val="008D12B2"/>
    <w:rsid w:val="008D135F"/>
    <w:rsid w:val="008D1516"/>
    <w:rsid w:val="008D15CC"/>
    <w:rsid w:val="008D15FB"/>
    <w:rsid w:val="008D170E"/>
    <w:rsid w:val="008D17DD"/>
    <w:rsid w:val="008D17EF"/>
    <w:rsid w:val="008D1997"/>
    <w:rsid w:val="008D1C27"/>
    <w:rsid w:val="008D1CC2"/>
    <w:rsid w:val="008D1D7A"/>
    <w:rsid w:val="008D1E06"/>
    <w:rsid w:val="008D1E5B"/>
    <w:rsid w:val="008D1FF2"/>
    <w:rsid w:val="008D2081"/>
    <w:rsid w:val="008D21C5"/>
    <w:rsid w:val="008D21F2"/>
    <w:rsid w:val="008D2326"/>
    <w:rsid w:val="008D2468"/>
    <w:rsid w:val="008D2501"/>
    <w:rsid w:val="008D2576"/>
    <w:rsid w:val="008D2634"/>
    <w:rsid w:val="008D264C"/>
    <w:rsid w:val="008D2939"/>
    <w:rsid w:val="008D297B"/>
    <w:rsid w:val="008D2988"/>
    <w:rsid w:val="008D298A"/>
    <w:rsid w:val="008D2A1F"/>
    <w:rsid w:val="008D2A30"/>
    <w:rsid w:val="008D2B95"/>
    <w:rsid w:val="008D2B9F"/>
    <w:rsid w:val="008D2F56"/>
    <w:rsid w:val="008D3137"/>
    <w:rsid w:val="008D3190"/>
    <w:rsid w:val="008D32F9"/>
    <w:rsid w:val="008D348E"/>
    <w:rsid w:val="008D386A"/>
    <w:rsid w:val="008D38BF"/>
    <w:rsid w:val="008D38C5"/>
    <w:rsid w:val="008D3925"/>
    <w:rsid w:val="008D3B29"/>
    <w:rsid w:val="008D3B95"/>
    <w:rsid w:val="008D3BD8"/>
    <w:rsid w:val="008D3C0B"/>
    <w:rsid w:val="008D3C60"/>
    <w:rsid w:val="008D3C65"/>
    <w:rsid w:val="008D3E42"/>
    <w:rsid w:val="008D4024"/>
    <w:rsid w:val="008D40AE"/>
    <w:rsid w:val="008D412A"/>
    <w:rsid w:val="008D41AB"/>
    <w:rsid w:val="008D41E3"/>
    <w:rsid w:val="008D434B"/>
    <w:rsid w:val="008D4363"/>
    <w:rsid w:val="008D445B"/>
    <w:rsid w:val="008D4476"/>
    <w:rsid w:val="008D44CB"/>
    <w:rsid w:val="008D44F7"/>
    <w:rsid w:val="008D473D"/>
    <w:rsid w:val="008D4744"/>
    <w:rsid w:val="008D47B5"/>
    <w:rsid w:val="008D48EF"/>
    <w:rsid w:val="008D4B0D"/>
    <w:rsid w:val="008D4D60"/>
    <w:rsid w:val="008D4D6C"/>
    <w:rsid w:val="008D4E4F"/>
    <w:rsid w:val="008D4EE0"/>
    <w:rsid w:val="008D4EF9"/>
    <w:rsid w:val="008D4F71"/>
    <w:rsid w:val="008D5042"/>
    <w:rsid w:val="008D50FD"/>
    <w:rsid w:val="008D54B0"/>
    <w:rsid w:val="008D55C6"/>
    <w:rsid w:val="008D5759"/>
    <w:rsid w:val="008D5793"/>
    <w:rsid w:val="008D58C3"/>
    <w:rsid w:val="008D58F6"/>
    <w:rsid w:val="008D59EA"/>
    <w:rsid w:val="008D5A37"/>
    <w:rsid w:val="008D5A45"/>
    <w:rsid w:val="008D5A68"/>
    <w:rsid w:val="008D5D18"/>
    <w:rsid w:val="008D5DC0"/>
    <w:rsid w:val="008D5E47"/>
    <w:rsid w:val="008D5F3C"/>
    <w:rsid w:val="008D601F"/>
    <w:rsid w:val="008D61A2"/>
    <w:rsid w:val="008D61B2"/>
    <w:rsid w:val="008D6241"/>
    <w:rsid w:val="008D63C6"/>
    <w:rsid w:val="008D648E"/>
    <w:rsid w:val="008D6491"/>
    <w:rsid w:val="008D64C7"/>
    <w:rsid w:val="008D66FE"/>
    <w:rsid w:val="008D683F"/>
    <w:rsid w:val="008D68CC"/>
    <w:rsid w:val="008D69B7"/>
    <w:rsid w:val="008D6AA8"/>
    <w:rsid w:val="008D6B1A"/>
    <w:rsid w:val="008D6B8F"/>
    <w:rsid w:val="008D6D0F"/>
    <w:rsid w:val="008D6D78"/>
    <w:rsid w:val="008D6E47"/>
    <w:rsid w:val="008D6EC3"/>
    <w:rsid w:val="008D6F36"/>
    <w:rsid w:val="008D707D"/>
    <w:rsid w:val="008D712E"/>
    <w:rsid w:val="008D7242"/>
    <w:rsid w:val="008D72F8"/>
    <w:rsid w:val="008D74A3"/>
    <w:rsid w:val="008D74A9"/>
    <w:rsid w:val="008D782B"/>
    <w:rsid w:val="008D788A"/>
    <w:rsid w:val="008D79D6"/>
    <w:rsid w:val="008D7A42"/>
    <w:rsid w:val="008D7B13"/>
    <w:rsid w:val="008D7BA9"/>
    <w:rsid w:val="008D7D87"/>
    <w:rsid w:val="008D7E71"/>
    <w:rsid w:val="008D7E7B"/>
    <w:rsid w:val="008D7EAD"/>
    <w:rsid w:val="008D7EF0"/>
    <w:rsid w:val="008E019D"/>
    <w:rsid w:val="008E048A"/>
    <w:rsid w:val="008E0633"/>
    <w:rsid w:val="008E07AC"/>
    <w:rsid w:val="008E0845"/>
    <w:rsid w:val="008E0AA0"/>
    <w:rsid w:val="008E0AEF"/>
    <w:rsid w:val="008E0B36"/>
    <w:rsid w:val="008E0B3F"/>
    <w:rsid w:val="008E0DBE"/>
    <w:rsid w:val="008E0DC6"/>
    <w:rsid w:val="008E0F80"/>
    <w:rsid w:val="008E1116"/>
    <w:rsid w:val="008E1148"/>
    <w:rsid w:val="008E114F"/>
    <w:rsid w:val="008E11DA"/>
    <w:rsid w:val="008E1329"/>
    <w:rsid w:val="008E135F"/>
    <w:rsid w:val="008E137A"/>
    <w:rsid w:val="008E1438"/>
    <w:rsid w:val="008E15E3"/>
    <w:rsid w:val="008E15EF"/>
    <w:rsid w:val="008E1605"/>
    <w:rsid w:val="008E1739"/>
    <w:rsid w:val="008E17EE"/>
    <w:rsid w:val="008E19DE"/>
    <w:rsid w:val="008E1B97"/>
    <w:rsid w:val="008E1D22"/>
    <w:rsid w:val="008E1D8B"/>
    <w:rsid w:val="008E1EA6"/>
    <w:rsid w:val="008E2440"/>
    <w:rsid w:val="008E24A1"/>
    <w:rsid w:val="008E24B5"/>
    <w:rsid w:val="008E25EB"/>
    <w:rsid w:val="008E271B"/>
    <w:rsid w:val="008E2743"/>
    <w:rsid w:val="008E27C2"/>
    <w:rsid w:val="008E29F8"/>
    <w:rsid w:val="008E2B45"/>
    <w:rsid w:val="008E2BC3"/>
    <w:rsid w:val="008E2C4D"/>
    <w:rsid w:val="008E2DD8"/>
    <w:rsid w:val="008E316C"/>
    <w:rsid w:val="008E3256"/>
    <w:rsid w:val="008E3525"/>
    <w:rsid w:val="008E3598"/>
    <w:rsid w:val="008E361A"/>
    <w:rsid w:val="008E365D"/>
    <w:rsid w:val="008E3684"/>
    <w:rsid w:val="008E3709"/>
    <w:rsid w:val="008E3745"/>
    <w:rsid w:val="008E376D"/>
    <w:rsid w:val="008E37CD"/>
    <w:rsid w:val="008E383D"/>
    <w:rsid w:val="008E389A"/>
    <w:rsid w:val="008E39E5"/>
    <w:rsid w:val="008E39E9"/>
    <w:rsid w:val="008E3AD1"/>
    <w:rsid w:val="008E3B79"/>
    <w:rsid w:val="008E3B94"/>
    <w:rsid w:val="008E3C14"/>
    <w:rsid w:val="008E3DBF"/>
    <w:rsid w:val="008E3DF9"/>
    <w:rsid w:val="008E3E6F"/>
    <w:rsid w:val="008E3EC9"/>
    <w:rsid w:val="008E3F32"/>
    <w:rsid w:val="008E3FC3"/>
    <w:rsid w:val="008E415A"/>
    <w:rsid w:val="008E4190"/>
    <w:rsid w:val="008E4243"/>
    <w:rsid w:val="008E447C"/>
    <w:rsid w:val="008E44E4"/>
    <w:rsid w:val="008E4591"/>
    <w:rsid w:val="008E4620"/>
    <w:rsid w:val="008E4716"/>
    <w:rsid w:val="008E47F1"/>
    <w:rsid w:val="008E4AEF"/>
    <w:rsid w:val="008E4B9F"/>
    <w:rsid w:val="008E4BEC"/>
    <w:rsid w:val="008E4CD8"/>
    <w:rsid w:val="008E5061"/>
    <w:rsid w:val="008E50AB"/>
    <w:rsid w:val="008E5191"/>
    <w:rsid w:val="008E51C3"/>
    <w:rsid w:val="008E5219"/>
    <w:rsid w:val="008E5231"/>
    <w:rsid w:val="008E5240"/>
    <w:rsid w:val="008E538C"/>
    <w:rsid w:val="008E5498"/>
    <w:rsid w:val="008E54B5"/>
    <w:rsid w:val="008E54C6"/>
    <w:rsid w:val="008E54DB"/>
    <w:rsid w:val="008E559D"/>
    <w:rsid w:val="008E566B"/>
    <w:rsid w:val="008E56C3"/>
    <w:rsid w:val="008E5754"/>
    <w:rsid w:val="008E58E7"/>
    <w:rsid w:val="008E59C8"/>
    <w:rsid w:val="008E5B45"/>
    <w:rsid w:val="008E5B57"/>
    <w:rsid w:val="008E5B65"/>
    <w:rsid w:val="008E5BE3"/>
    <w:rsid w:val="008E5E24"/>
    <w:rsid w:val="008E5E97"/>
    <w:rsid w:val="008E5EBF"/>
    <w:rsid w:val="008E5F51"/>
    <w:rsid w:val="008E5FB1"/>
    <w:rsid w:val="008E6031"/>
    <w:rsid w:val="008E62EC"/>
    <w:rsid w:val="008E62FD"/>
    <w:rsid w:val="008E6624"/>
    <w:rsid w:val="008E6672"/>
    <w:rsid w:val="008E6727"/>
    <w:rsid w:val="008E6830"/>
    <w:rsid w:val="008E6945"/>
    <w:rsid w:val="008E694A"/>
    <w:rsid w:val="008E6AEE"/>
    <w:rsid w:val="008E6B54"/>
    <w:rsid w:val="008E6B86"/>
    <w:rsid w:val="008E6C57"/>
    <w:rsid w:val="008E6CE7"/>
    <w:rsid w:val="008E6D0A"/>
    <w:rsid w:val="008E702A"/>
    <w:rsid w:val="008E71A9"/>
    <w:rsid w:val="008E7238"/>
    <w:rsid w:val="008E73CD"/>
    <w:rsid w:val="008E7595"/>
    <w:rsid w:val="008E7671"/>
    <w:rsid w:val="008E76FC"/>
    <w:rsid w:val="008E7842"/>
    <w:rsid w:val="008E7A20"/>
    <w:rsid w:val="008E7A58"/>
    <w:rsid w:val="008E7B98"/>
    <w:rsid w:val="008E7C93"/>
    <w:rsid w:val="008E7CA6"/>
    <w:rsid w:val="008E7CC6"/>
    <w:rsid w:val="008E7D59"/>
    <w:rsid w:val="008E7D5C"/>
    <w:rsid w:val="008E7FA9"/>
    <w:rsid w:val="008F00A6"/>
    <w:rsid w:val="008F0113"/>
    <w:rsid w:val="008F013A"/>
    <w:rsid w:val="008F0225"/>
    <w:rsid w:val="008F025B"/>
    <w:rsid w:val="008F032D"/>
    <w:rsid w:val="008F0548"/>
    <w:rsid w:val="008F05D7"/>
    <w:rsid w:val="008F05E2"/>
    <w:rsid w:val="008F0605"/>
    <w:rsid w:val="008F06A1"/>
    <w:rsid w:val="008F06F5"/>
    <w:rsid w:val="008F0745"/>
    <w:rsid w:val="008F07C2"/>
    <w:rsid w:val="008F0892"/>
    <w:rsid w:val="008F0AD4"/>
    <w:rsid w:val="008F0B2D"/>
    <w:rsid w:val="008F0B6C"/>
    <w:rsid w:val="008F0B86"/>
    <w:rsid w:val="008F0BFF"/>
    <w:rsid w:val="008F0C05"/>
    <w:rsid w:val="008F0C27"/>
    <w:rsid w:val="008F0DB5"/>
    <w:rsid w:val="008F0E91"/>
    <w:rsid w:val="008F0F95"/>
    <w:rsid w:val="008F0FB2"/>
    <w:rsid w:val="008F108D"/>
    <w:rsid w:val="008F110B"/>
    <w:rsid w:val="008F1494"/>
    <w:rsid w:val="008F1513"/>
    <w:rsid w:val="008F1576"/>
    <w:rsid w:val="008F171A"/>
    <w:rsid w:val="008F1736"/>
    <w:rsid w:val="008F17A6"/>
    <w:rsid w:val="008F17B8"/>
    <w:rsid w:val="008F1889"/>
    <w:rsid w:val="008F1C43"/>
    <w:rsid w:val="008F1C51"/>
    <w:rsid w:val="008F1C62"/>
    <w:rsid w:val="008F1C84"/>
    <w:rsid w:val="008F1CBC"/>
    <w:rsid w:val="008F1CEB"/>
    <w:rsid w:val="008F1D71"/>
    <w:rsid w:val="008F1E2D"/>
    <w:rsid w:val="008F1E72"/>
    <w:rsid w:val="008F2125"/>
    <w:rsid w:val="008F213F"/>
    <w:rsid w:val="008F2256"/>
    <w:rsid w:val="008F22C0"/>
    <w:rsid w:val="008F23C3"/>
    <w:rsid w:val="008F2472"/>
    <w:rsid w:val="008F2484"/>
    <w:rsid w:val="008F24C6"/>
    <w:rsid w:val="008F25AB"/>
    <w:rsid w:val="008F267B"/>
    <w:rsid w:val="008F2727"/>
    <w:rsid w:val="008F2758"/>
    <w:rsid w:val="008F276A"/>
    <w:rsid w:val="008F278E"/>
    <w:rsid w:val="008F27A7"/>
    <w:rsid w:val="008F28C8"/>
    <w:rsid w:val="008F28EE"/>
    <w:rsid w:val="008F2BAD"/>
    <w:rsid w:val="008F2DF8"/>
    <w:rsid w:val="008F2E13"/>
    <w:rsid w:val="008F2EF8"/>
    <w:rsid w:val="008F2FCC"/>
    <w:rsid w:val="008F3089"/>
    <w:rsid w:val="008F3094"/>
    <w:rsid w:val="008F30C6"/>
    <w:rsid w:val="008F3110"/>
    <w:rsid w:val="008F3125"/>
    <w:rsid w:val="008F31E3"/>
    <w:rsid w:val="008F3416"/>
    <w:rsid w:val="008F3432"/>
    <w:rsid w:val="008F3459"/>
    <w:rsid w:val="008F34B8"/>
    <w:rsid w:val="008F34F6"/>
    <w:rsid w:val="008F3591"/>
    <w:rsid w:val="008F35C3"/>
    <w:rsid w:val="008F35F3"/>
    <w:rsid w:val="008F3699"/>
    <w:rsid w:val="008F3718"/>
    <w:rsid w:val="008F3757"/>
    <w:rsid w:val="008F376E"/>
    <w:rsid w:val="008F386A"/>
    <w:rsid w:val="008F3957"/>
    <w:rsid w:val="008F3990"/>
    <w:rsid w:val="008F39BA"/>
    <w:rsid w:val="008F39FD"/>
    <w:rsid w:val="008F3A22"/>
    <w:rsid w:val="008F3A2B"/>
    <w:rsid w:val="008F3AB5"/>
    <w:rsid w:val="008F3ABA"/>
    <w:rsid w:val="008F3AD1"/>
    <w:rsid w:val="008F3F10"/>
    <w:rsid w:val="008F3F4F"/>
    <w:rsid w:val="008F40C4"/>
    <w:rsid w:val="008F4210"/>
    <w:rsid w:val="008F4220"/>
    <w:rsid w:val="008F4265"/>
    <w:rsid w:val="008F4288"/>
    <w:rsid w:val="008F445C"/>
    <w:rsid w:val="008F4491"/>
    <w:rsid w:val="008F4529"/>
    <w:rsid w:val="008F4627"/>
    <w:rsid w:val="008F4667"/>
    <w:rsid w:val="008F479B"/>
    <w:rsid w:val="008F47A5"/>
    <w:rsid w:val="008F4823"/>
    <w:rsid w:val="008F4894"/>
    <w:rsid w:val="008F48BA"/>
    <w:rsid w:val="008F49CA"/>
    <w:rsid w:val="008F4A08"/>
    <w:rsid w:val="008F4A17"/>
    <w:rsid w:val="008F4AC8"/>
    <w:rsid w:val="008F4ACD"/>
    <w:rsid w:val="008F4ACF"/>
    <w:rsid w:val="008F4B21"/>
    <w:rsid w:val="008F4BE2"/>
    <w:rsid w:val="008F4C6A"/>
    <w:rsid w:val="008F4C92"/>
    <w:rsid w:val="008F4DA7"/>
    <w:rsid w:val="008F5251"/>
    <w:rsid w:val="008F5379"/>
    <w:rsid w:val="008F538D"/>
    <w:rsid w:val="008F5426"/>
    <w:rsid w:val="008F5429"/>
    <w:rsid w:val="008F547F"/>
    <w:rsid w:val="008F5696"/>
    <w:rsid w:val="008F58F3"/>
    <w:rsid w:val="008F58FE"/>
    <w:rsid w:val="008F599E"/>
    <w:rsid w:val="008F5A5A"/>
    <w:rsid w:val="008F5AF8"/>
    <w:rsid w:val="008F5B52"/>
    <w:rsid w:val="008F5BCF"/>
    <w:rsid w:val="008F5C85"/>
    <w:rsid w:val="008F5D0D"/>
    <w:rsid w:val="008F5E27"/>
    <w:rsid w:val="008F5EB1"/>
    <w:rsid w:val="008F5EBF"/>
    <w:rsid w:val="008F6062"/>
    <w:rsid w:val="008F6097"/>
    <w:rsid w:val="008F61FB"/>
    <w:rsid w:val="008F6267"/>
    <w:rsid w:val="008F6269"/>
    <w:rsid w:val="008F6448"/>
    <w:rsid w:val="008F64B6"/>
    <w:rsid w:val="008F6513"/>
    <w:rsid w:val="008F6566"/>
    <w:rsid w:val="008F6577"/>
    <w:rsid w:val="008F6621"/>
    <w:rsid w:val="008F6676"/>
    <w:rsid w:val="008F6686"/>
    <w:rsid w:val="008F66C7"/>
    <w:rsid w:val="008F66E2"/>
    <w:rsid w:val="008F6767"/>
    <w:rsid w:val="008F686D"/>
    <w:rsid w:val="008F6E81"/>
    <w:rsid w:val="008F6FF7"/>
    <w:rsid w:val="008F7061"/>
    <w:rsid w:val="008F70AB"/>
    <w:rsid w:val="008F7418"/>
    <w:rsid w:val="008F75EC"/>
    <w:rsid w:val="008F766A"/>
    <w:rsid w:val="008F76BB"/>
    <w:rsid w:val="008F78A2"/>
    <w:rsid w:val="008F78AC"/>
    <w:rsid w:val="008F7975"/>
    <w:rsid w:val="008F7984"/>
    <w:rsid w:val="008F79BE"/>
    <w:rsid w:val="008F7AB7"/>
    <w:rsid w:val="008F7B0A"/>
    <w:rsid w:val="008F7BCF"/>
    <w:rsid w:val="008F7CA6"/>
    <w:rsid w:val="008F7CBF"/>
    <w:rsid w:val="008F7EDE"/>
    <w:rsid w:val="008F7F5B"/>
    <w:rsid w:val="008F7FA8"/>
    <w:rsid w:val="008F7FF5"/>
    <w:rsid w:val="0090008C"/>
    <w:rsid w:val="0090009B"/>
    <w:rsid w:val="00900104"/>
    <w:rsid w:val="00900159"/>
    <w:rsid w:val="009004B9"/>
    <w:rsid w:val="00900545"/>
    <w:rsid w:val="0090087E"/>
    <w:rsid w:val="00900941"/>
    <w:rsid w:val="00900B73"/>
    <w:rsid w:val="00900B7B"/>
    <w:rsid w:val="00900C16"/>
    <w:rsid w:val="00900E03"/>
    <w:rsid w:val="00900E50"/>
    <w:rsid w:val="00900F52"/>
    <w:rsid w:val="00900F86"/>
    <w:rsid w:val="0090103A"/>
    <w:rsid w:val="00901113"/>
    <w:rsid w:val="00901142"/>
    <w:rsid w:val="00901177"/>
    <w:rsid w:val="009011FD"/>
    <w:rsid w:val="00901424"/>
    <w:rsid w:val="009014EE"/>
    <w:rsid w:val="0090156B"/>
    <w:rsid w:val="009015EC"/>
    <w:rsid w:val="009015EF"/>
    <w:rsid w:val="009016C8"/>
    <w:rsid w:val="00901780"/>
    <w:rsid w:val="009017BB"/>
    <w:rsid w:val="009017CC"/>
    <w:rsid w:val="009017DE"/>
    <w:rsid w:val="0090198A"/>
    <w:rsid w:val="00901A15"/>
    <w:rsid w:val="00901A53"/>
    <w:rsid w:val="00901ABF"/>
    <w:rsid w:val="00901B62"/>
    <w:rsid w:val="00901CB3"/>
    <w:rsid w:val="00901F09"/>
    <w:rsid w:val="00901FA0"/>
    <w:rsid w:val="00901FB9"/>
    <w:rsid w:val="0090201D"/>
    <w:rsid w:val="0090210A"/>
    <w:rsid w:val="00902196"/>
    <w:rsid w:val="009021AD"/>
    <w:rsid w:val="00902235"/>
    <w:rsid w:val="0090224E"/>
    <w:rsid w:val="00902304"/>
    <w:rsid w:val="009023E1"/>
    <w:rsid w:val="009023EE"/>
    <w:rsid w:val="009024C1"/>
    <w:rsid w:val="009024F5"/>
    <w:rsid w:val="0090255F"/>
    <w:rsid w:val="009025AB"/>
    <w:rsid w:val="009025B3"/>
    <w:rsid w:val="009026C0"/>
    <w:rsid w:val="009026C1"/>
    <w:rsid w:val="0090280D"/>
    <w:rsid w:val="0090294E"/>
    <w:rsid w:val="009029B6"/>
    <w:rsid w:val="009029D5"/>
    <w:rsid w:val="00902ACA"/>
    <w:rsid w:val="00902C09"/>
    <w:rsid w:val="00902E45"/>
    <w:rsid w:val="00902F3F"/>
    <w:rsid w:val="009030F5"/>
    <w:rsid w:val="0090338D"/>
    <w:rsid w:val="0090361B"/>
    <w:rsid w:val="0090365C"/>
    <w:rsid w:val="0090368D"/>
    <w:rsid w:val="00903989"/>
    <w:rsid w:val="009039BC"/>
    <w:rsid w:val="00903A8B"/>
    <w:rsid w:val="00903B0F"/>
    <w:rsid w:val="00903B53"/>
    <w:rsid w:val="00903CB8"/>
    <w:rsid w:val="00903CC7"/>
    <w:rsid w:val="00903D13"/>
    <w:rsid w:val="00903D8A"/>
    <w:rsid w:val="00903DDA"/>
    <w:rsid w:val="00903E61"/>
    <w:rsid w:val="00903E80"/>
    <w:rsid w:val="00903EB1"/>
    <w:rsid w:val="00903F8A"/>
    <w:rsid w:val="009040C1"/>
    <w:rsid w:val="00904189"/>
    <w:rsid w:val="0090425C"/>
    <w:rsid w:val="0090430B"/>
    <w:rsid w:val="00904322"/>
    <w:rsid w:val="009043BF"/>
    <w:rsid w:val="0090443E"/>
    <w:rsid w:val="0090448E"/>
    <w:rsid w:val="009044B5"/>
    <w:rsid w:val="009044D4"/>
    <w:rsid w:val="00904548"/>
    <w:rsid w:val="00904575"/>
    <w:rsid w:val="00904627"/>
    <w:rsid w:val="009046A4"/>
    <w:rsid w:val="0090478B"/>
    <w:rsid w:val="00904A51"/>
    <w:rsid w:val="00904C9E"/>
    <w:rsid w:val="00904D17"/>
    <w:rsid w:val="00904D9A"/>
    <w:rsid w:val="00904DE5"/>
    <w:rsid w:val="00904E1E"/>
    <w:rsid w:val="00904F24"/>
    <w:rsid w:val="00904FF9"/>
    <w:rsid w:val="00904FFD"/>
    <w:rsid w:val="00905312"/>
    <w:rsid w:val="0090548D"/>
    <w:rsid w:val="009056C1"/>
    <w:rsid w:val="009057CD"/>
    <w:rsid w:val="0090582C"/>
    <w:rsid w:val="009059BA"/>
    <w:rsid w:val="00905AD1"/>
    <w:rsid w:val="00905C27"/>
    <w:rsid w:val="00905CA1"/>
    <w:rsid w:val="00905E64"/>
    <w:rsid w:val="00905ED5"/>
    <w:rsid w:val="00905F6D"/>
    <w:rsid w:val="00905FC0"/>
    <w:rsid w:val="00905FCE"/>
    <w:rsid w:val="0090604B"/>
    <w:rsid w:val="00906153"/>
    <w:rsid w:val="00906283"/>
    <w:rsid w:val="00906346"/>
    <w:rsid w:val="00906365"/>
    <w:rsid w:val="009063C1"/>
    <w:rsid w:val="009064E6"/>
    <w:rsid w:val="009064EE"/>
    <w:rsid w:val="00906526"/>
    <w:rsid w:val="00906534"/>
    <w:rsid w:val="009066BE"/>
    <w:rsid w:val="0090681D"/>
    <w:rsid w:val="00906A49"/>
    <w:rsid w:val="00906B16"/>
    <w:rsid w:val="00906C4A"/>
    <w:rsid w:val="00906CDF"/>
    <w:rsid w:val="00906D59"/>
    <w:rsid w:val="00906DF7"/>
    <w:rsid w:val="00906E60"/>
    <w:rsid w:val="00906FB4"/>
    <w:rsid w:val="00907037"/>
    <w:rsid w:val="0090708D"/>
    <w:rsid w:val="0090713D"/>
    <w:rsid w:val="009071E3"/>
    <w:rsid w:val="0090725D"/>
    <w:rsid w:val="009072F8"/>
    <w:rsid w:val="009073AD"/>
    <w:rsid w:val="009073C6"/>
    <w:rsid w:val="00907496"/>
    <w:rsid w:val="009076FB"/>
    <w:rsid w:val="0090771F"/>
    <w:rsid w:val="0090774C"/>
    <w:rsid w:val="009077E6"/>
    <w:rsid w:val="00907974"/>
    <w:rsid w:val="009079FC"/>
    <w:rsid w:val="00907B83"/>
    <w:rsid w:val="00907D02"/>
    <w:rsid w:val="00907D79"/>
    <w:rsid w:val="00907DD2"/>
    <w:rsid w:val="00907DD6"/>
    <w:rsid w:val="00907FD2"/>
    <w:rsid w:val="0091040D"/>
    <w:rsid w:val="0091054E"/>
    <w:rsid w:val="009105B5"/>
    <w:rsid w:val="009105B8"/>
    <w:rsid w:val="009105DE"/>
    <w:rsid w:val="00910659"/>
    <w:rsid w:val="00910A0C"/>
    <w:rsid w:val="00910B18"/>
    <w:rsid w:val="00910C2E"/>
    <w:rsid w:val="00910D87"/>
    <w:rsid w:val="00910DEF"/>
    <w:rsid w:val="00910E63"/>
    <w:rsid w:val="009110A0"/>
    <w:rsid w:val="009110A5"/>
    <w:rsid w:val="009110BD"/>
    <w:rsid w:val="009110D4"/>
    <w:rsid w:val="0091113C"/>
    <w:rsid w:val="00911168"/>
    <w:rsid w:val="00911329"/>
    <w:rsid w:val="009114F1"/>
    <w:rsid w:val="00911638"/>
    <w:rsid w:val="00911675"/>
    <w:rsid w:val="00911685"/>
    <w:rsid w:val="00911889"/>
    <w:rsid w:val="00911957"/>
    <w:rsid w:val="00911B9B"/>
    <w:rsid w:val="00911C3D"/>
    <w:rsid w:val="00911C96"/>
    <w:rsid w:val="00911D27"/>
    <w:rsid w:val="00911E10"/>
    <w:rsid w:val="00911E38"/>
    <w:rsid w:val="00911EE4"/>
    <w:rsid w:val="00911EF0"/>
    <w:rsid w:val="00911FB0"/>
    <w:rsid w:val="0091207A"/>
    <w:rsid w:val="009120F9"/>
    <w:rsid w:val="0091229A"/>
    <w:rsid w:val="009123CD"/>
    <w:rsid w:val="009124CA"/>
    <w:rsid w:val="00912521"/>
    <w:rsid w:val="0091257D"/>
    <w:rsid w:val="009125E1"/>
    <w:rsid w:val="00912610"/>
    <w:rsid w:val="0091263E"/>
    <w:rsid w:val="0091284A"/>
    <w:rsid w:val="00912A9F"/>
    <w:rsid w:val="00912B15"/>
    <w:rsid w:val="00912CE8"/>
    <w:rsid w:val="00912D81"/>
    <w:rsid w:val="00912DF1"/>
    <w:rsid w:val="00912F42"/>
    <w:rsid w:val="00912F4E"/>
    <w:rsid w:val="009135AA"/>
    <w:rsid w:val="009135EA"/>
    <w:rsid w:val="0091360B"/>
    <w:rsid w:val="0091361F"/>
    <w:rsid w:val="009136DC"/>
    <w:rsid w:val="009137A4"/>
    <w:rsid w:val="009137A9"/>
    <w:rsid w:val="00913834"/>
    <w:rsid w:val="00913922"/>
    <w:rsid w:val="009139CD"/>
    <w:rsid w:val="00913B67"/>
    <w:rsid w:val="00913EAA"/>
    <w:rsid w:val="00913F7F"/>
    <w:rsid w:val="00914064"/>
    <w:rsid w:val="009140A8"/>
    <w:rsid w:val="009140AB"/>
    <w:rsid w:val="0091419F"/>
    <w:rsid w:val="009142D3"/>
    <w:rsid w:val="009142F7"/>
    <w:rsid w:val="009143B7"/>
    <w:rsid w:val="009143E6"/>
    <w:rsid w:val="00914438"/>
    <w:rsid w:val="009144DB"/>
    <w:rsid w:val="009145DC"/>
    <w:rsid w:val="00914600"/>
    <w:rsid w:val="009146E0"/>
    <w:rsid w:val="00914874"/>
    <w:rsid w:val="00914A2C"/>
    <w:rsid w:val="00914B98"/>
    <w:rsid w:val="00914BDC"/>
    <w:rsid w:val="00914DD6"/>
    <w:rsid w:val="00914E4F"/>
    <w:rsid w:val="00914EEC"/>
    <w:rsid w:val="00915012"/>
    <w:rsid w:val="00915131"/>
    <w:rsid w:val="00915164"/>
    <w:rsid w:val="009152A2"/>
    <w:rsid w:val="00915311"/>
    <w:rsid w:val="00915588"/>
    <w:rsid w:val="00915590"/>
    <w:rsid w:val="009155DD"/>
    <w:rsid w:val="0091566A"/>
    <w:rsid w:val="0091567E"/>
    <w:rsid w:val="0091571C"/>
    <w:rsid w:val="00915B97"/>
    <w:rsid w:val="00915C3D"/>
    <w:rsid w:val="00915C77"/>
    <w:rsid w:val="00915C91"/>
    <w:rsid w:val="00915CC7"/>
    <w:rsid w:val="00915CFA"/>
    <w:rsid w:val="00915E71"/>
    <w:rsid w:val="00915EF3"/>
    <w:rsid w:val="00915F1F"/>
    <w:rsid w:val="00915F62"/>
    <w:rsid w:val="00915FE7"/>
    <w:rsid w:val="009160D2"/>
    <w:rsid w:val="0091615B"/>
    <w:rsid w:val="0091616C"/>
    <w:rsid w:val="00916182"/>
    <w:rsid w:val="009162C5"/>
    <w:rsid w:val="00916499"/>
    <w:rsid w:val="0091653E"/>
    <w:rsid w:val="0091657A"/>
    <w:rsid w:val="00916732"/>
    <w:rsid w:val="00916785"/>
    <w:rsid w:val="0091684D"/>
    <w:rsid w:val="00916867"/>
    <w:rsid w:val="00916962"/>
    <w:rsid w:val="00916A8C"/>
    <w:rsid w:val="00916B6A"/>
    <w:rsid w:val="00916C83"/>
    <w:rsid w:val="00916D21"/>
    <w:rsid w:val="00916DFA"/>
    <w:rsid w:val="00917021"/>
    <w:rsid w:val="0091722C"/>
    <w:rsid w:val="009172F3"/>
    <w:rsid w:val="00917325"/>
    <w:rsid w:val="009173FE"/>
    <w:rsid w:val="00917415"/>
    <w:rsid w:val="0091744C"/>
    <w:rsid w:val="009174BE"/>
    <w:rsid w:val="0091757C"/>
    <w:rsid w:val="00917727"/>
    <w:rsid w:val="00917762"/>
    <w:rsid w:val="00917770"/>
    <w:rsid w:val="009177BC"/>
    <w:rsid w:val="009177DD"/>
    <w:rsid w:val="009179FB"/>
    <w:rsid w:val="00917BA2"/>
    <w:rsid w:val="00917C7A"/>
    <w:rsid w:val="00917CE9"/>
    <w:rsid w:val="00917DAC"/>
    <w:rsid w:val="00917E84"/>
    <w:rsid w:val="00917FB5"/>
    <w:rsid w:val="009201E6"/>
    <w:rsid w:val="009202D0"/>
    <w:rsid w:val="00920317"/>
    <w:rsid w:val="00920540"/>
    <w:rsid w:val="00920771"/>
    <w:rsid w:val="00920818"/>
    <w:rsid w:val="00920961"/>
    <w:rsid w:val="00920AEB"/>
    <w:rsid w:val="00920B27"/>
    <w:rsid w:val="00920B60"/>
    <w:rsid w:val="00920BBE"/>
    <w:rsid w:val="00920BEE"/>
    <w:rsid w:val="00920BF1"/>
    <w:rsid w:val="00920CB5"/>
    <w:rsid w:val="00920CD1"/>
    <w:rsid w:val="00920DC5"/>
    <w:rsid w:val="00920EC5"/>
    <w:rsid w:val="00920EDD"/>
    <w:rsid w:val="00920F00"/>
    <w:rsid w:val="00920F35"/>
    <w:rsid w:val="00921106"/>
    <w:rsid w:val="00921193"/>
    <w:rsid w:val="0092125A"/>
    <w:rsid w:val="00921399"/>
    <w:rsid w:val="009215EF"/>
    <w:rsid w:val="009217F5"/>
    <w:rsid w:val="009217F6"/>
    <w:rsid w:val="0092195E"/>
    <w:rsid w:val="00921A41"/>
    <w:rsid w:val="00921A72"/>
    <w:rsid w:val="00921BBB"/>
    <w:rsid w:val="00921C8B"/>
    <w:rsid w:val="00921E49"/>
    <w:rsid w:val="00921F22"/>
    <w:rsid w:val="00921FFD"/>
    <w:rsid w:val="00922349"/>
    <w:rsid w:val="0092237F"/>
    <w:rsid w:val="0092238C"/>
    <w:rsid w:val="00922400"/>
    <w:rsid w:val="0092253E"/>
    <w:rsid w:val="00922579"/>
    <w:rsid w:val="00922582"/>
    <w:rsid w:val="00922673"/>
    <w:rsid w:val="009227B1"/>
    <w:rsid w:val="009227FA"/>
    <w:rsid w:val="00922854"/>
    <w:rsid w:val="00922963"/>
    <w:rsid w:val="009229F9"/>
    <w:rsid w:val="00922A8F"/>
    <w:rsid w:val="00922ACC"/>
    <w:rsid w:val="00922B77"/>
    <w:rsid w:val="00922C4B"/>
    <w:rsid w:val="00922E72"/>
    <w:rsid w:val="009230E6"/>
    <w:rsid w:val="009231D4"/>
    <w:rsid w:val="00923243"/>
    <w:rsid w:val="009232F2"/>
    <w:rsid w:val="00923310"/>
    <w:rsid w:val="0092333E"/>
    <w:rsid w:val="00923346"/>
    <w:rsid w:val="009233FC"/>
    <w:rsid w:val="0092341B"/>
    <w:rsid w:val="0092358E"/>
    <w:rsid w:val="00923612"/>
    <w:rsid w:val="009236CB"/>
    <w:rsid w:val="009238C3"/>
    <w:rsid w:val="009238DE"/>
    <w:rsid w:val="00923938"/>
    <w:rsid w:val="00923A4B"/>
    <w:rsid w:val="00923A76"/>
    <w:rsid w:val="00923AA3"/>
    <w:rsid w:val="00923B9F"/>
    <w:rsid w:val="00923C41"/>
    <w:rsid w:val="00923CC9"/>
    <w:rsid w:val="00923D73"/>
    <w:rsid w:val="00923E4D"/>
    <w:rsid w:val="00923FC4"/>
    <w:rsid w:val="009242DC"/>
    <w:rsid w:val="00924378"/>
    <w:rsid w:val="00924419"/>
    <w:rsid w:val="00924589"/>
    <w:rsid w:val="0092459F"/>
    <w:rsid w:val="009245AD"/>
    <w:rsid w:val="0092476A"/>
    <w:rsid w:val="009247FE"/>
    <w:rsid w:val="00924862"/>
    <w:rsid w:val="009248E6"/>
    <w:rsid w:val="009248F1"/>
    <w:rsid w:val="0092496C"/>
    <w:rsid w:val="0092499B"/>
    <w:rsid w:val="00924A47"/>
    <w:rsid w:val="00924A70"/>
    <w:rsid w:val="00924AFE"/>
    <w:rsid w:val="00924CF2"/>
    <w:rsid w:val="00924D42"/>
    <w:rsid w:val="0092505F"/>
    <w:rsid w:val="009250A5"/>
    <w:rsid w:val="009251DA"/>
    <w:rsid w:val="00925227"/>
    <w:rsid w:val="0092532B"/>
    <w:rsid w:val="0092541F"/>
    <w:rsid w:val="00925440"/>
    <w:rsid w:val="009254E7"/>
    <w:rsid w:val="0092557A"/>
    <w:rsid w:val="0092559E"/>
    <w:rsid w:val="009255C9"/>
    <w:rsid w:val="0092576E"/>
    <w:rsid w:val="0092592A"/>
    <w:rsid w:val="00925BCC"/>
    <w:rsid w:val="00925C4F"/>
    <w:rsid w:val="00925C94"/>
    <w:rsid w:val="00925CFE"/>
    <w:rsid w:val="00925DF9"/>
    <w:rsid w:val="00925E49"/>
    <w:rsid w:val="009261BD"/>
    <w:rsid w:val="0092626D"/>
    <w:rsid w:val="00926809"/>
    <w:rsid w:val="00926833"/>
    <w:rsid w:val="00926834"/>
    <w:rsid w:val="0092684E"/>
    <w:rsid w:val="00926985"/>
    <w:rsid w:val="009269C0"/>
    <w:rsid w:val="00926A68"/>
    <w:rsid w:val="00926A9F"/>
    <w:rsid w:val="00926B59"/>
    <w:rsid w:val="00926B5E"/>
    <w:rsid w:val="00926BEA"/>
    <w:rsid w:val="00926C8F"/>
    <w:rsid w:val="00926CBC"/>
    <w:rsid w:val="00926D0B"/>
    <w:rsid w:val="00926D3F"/>
    <w:rsid w:val="00926D60"/>
    <w:rsid w:val="00926DD2"/>
    <w:rsid w:val="00926FC4"/>
    <w:rsid w:val="00927048"/>
    <w:rsid w:val="0092714B"/>
    <w:rsid w:val="0092717F"/>
    <w:rsid w:val="009271EA"/>
    <w:rsid w:val="00927215"/>
    <w:rsid w:val="009273AA"/>
    <w:rsid w:val="0092742F"/>
    <w:rsid w:val="00927480"/>
    <w:rsid w:val="009275FF"/>
    <w:rsid w:val="00927777"/>
    <w:rsid w:val="009277BF"/>
    <w:rsid w:val="0092784D"/>
    <w:rsid w:val="00927896"/>
    <w:rsid w:val="0092794B"/>
    <w:rsid w:val="00927ADB"/>
    <w:rsid w:val="00927B83"/>
    <w:rsid w:val="00927BE7"/>
    <w:rsid w:val="00927BF2"/>
    <w:rsid w:val="00927D36"/>
    <w:rsid w:val="00927D46"/>
    <w:rsid w:val="00927E6D"/>
    <w:rsid w:val="00927F0E"/>
    <w:rsid w:val="00927F77"/>
    <w:rsid w:val="00927FE6"/>
    <w:rsid w:val="0093016A"/>
    <w:rsid w:val="00930178"/>
    <w:rsid w:val="009301A0"/>
    <w:rsid w:val="0093038C"/>
    <w:rsid w:val="009303CA"/>
    <w:rsid w:val="009303D6"/>
    <w:rsid w:val="00930437"/>
    <w:rsid w:val="00930450"/>
    <w:rsid w:val="00930456"/>
    <w:rsid w:val="009304B5"/>
    <w:rsid w:val="0093060B"/>
    <w:rsid w:val="00930648"/>
    <w:rsid w:val="0093064E"/>
    <w:rsid w:val="0093064F"/>
    <w:rsid w:val="0093071A"/>
    <w:rsid w:val="00930829"/>
    <w:rsid w:val="0093088F"/>
    <w:rsid w:val="009308F8"/>
    <w:rsid w:val="00930966"/>
    <w:rsid w:val="009309CE"/>
    <w:rsid w:val="009309DC"/>
    <w:rsid w:val="009309E0"/>
    <w:rsid w:val="00930AFD"/>
    <w:rsid w:val="00930B6C"/>
    <w:rsid w:val="00930C3F"/>
    <w:rsid w:val="00930CD3"/>
    <w:rsid w:val="00930D41"/>
    <w:rsid w:val="00930D85"/>
    <w:rsid w:val="00930DBE"/>
    <w:rsid w:val="00930E58"/>
    <w:rsid w:val="00930FED"/>
    <w:rsid w:val="0093108F"/>
    <w:rsid w:val="00931186"/>
    <w:rsid w:val="009311FD"/>
    <w:rsid w:val="00931316"/>
    <w:rsid w:val="009313DF"/>
    <w:rsid w:val="009313E4"/>
    <w:rsid w:val="00931492"/>
    <w:rsid w:val="009315B2"/>
    <w:rsid w:val="009315ED"/>
    <w:rsid w:val="00931637"/>
    <w:rsid w:val="00931A10"/>
    <w:rsid w:val="00931B46"/>
    <w:rsid w:val="00931E22"/>
    <w:rsid w:val="00932032"/>
    <w:rsid w:val="0093206A"/>
    <w:rsid w:val="00932161"/>
    <w:rsid w:val="00932221"/>
    <w:rsid w:val="00932368"/>
    <w:rsid w:val="0093237E"/>
    <w:rsid w:val="0093239F"/>
    <w:rsid w:val="009323E0"/>
    <w:rsid w:val="00932454"/>
    <w:rsid w:val="00932457"/>
    <w:rsid w:val="009324AF"/>
    <w:rsid w:val="00932506"/>
    <w:rsid w:val="00932522"/>
    <w:rsid w:val="00932694"/>
    <w:rsid w:val="009327AA"/>
    <w:rsid w:val="00932A00"/>
    <w:rsid w:val="00932B31"/>
    <w:rsid w:val="00932BE3"/>
    <w:rsid w:val="00932BE7"/>
    <w:rsid w:val="00932BE8"/>
    <w:rsid w:val="00932C0D"/>
    <w:rsid w:val="00932C49"/>
    <w:rsid w:val="00932CF9"/>
    <w:rsid w:val="00932D19"/>
    <w:rsid w:val="00932E13"/>
    <w:rsid w:val="00933067"/>
    <w:rsid w:val="009330DC"/>
    <w:rsid w:val="009331E3"/>
    <w:rsid w:val="00933213"/>
    <w:rsid w:val="00933235"/>
    <w:rsid w:val="00933263"/>
    <w:rsid w:val="0093343D"/>
    <w:rsid w:val="0093344C"/>
    <w:rsid w:val="009334AB"/>
    <w:rsid w:val="00933514"/>
    <w:rsid w:val="009335CB"/>
    <w:rsid w:val="009335DB"/>
    <w:rsid w:val="0093360E"/>
    <w:rsid w:val="009336ED"/>
    <w:rsid w:val="009337B8"/>
    <w:rsid w:val="009337F5"/>
    <w:rsid w:val="009337F8"/>
    <w:rsid w:val="0093395C"/>
    <w:rsid w:val="00933979"/>
    <w:rsid w:val="00933ACE"/>
    <w:rsid w:val="00933B2C"/>
    <w:rsid w:val="00933B7B"/>
    <w:rsid w:val="00933D66"/>
    <w:rsid w:val="00933E4E"/>
    <w:rsid w:val="00934067"/>
    <w:rsid w:val="0093407E"/>
    <w:rsid w:val="00934312"/>
    <w:rsid w:val="00934339"/>
    <w:rsid w:val="0093451D"/>
    <w:rsid w:val="009345F9"/>
    <w:rsid w:val="00934659"/>
    <w:rsid w:val="00934772"/>
    <w:rsid w:val="009347EF"/>
    <w:rsid w:val="00934896"/>
    <w:rsid w:val="009348F4"/>
    <w:rsid w:val="00934935"/>
    <w:rsid w:val="009349B9"/>
    <w:rsid w:val="00934AE4"/>
    <w:rsid w:val="00934B43"/>
    <w:rsid w:val="00934C70"/>
    <w:rsid w:val="00934D54"/>
    <w:rsid w:val="00934DB2"/>
    <w:rsid w:val="00934E57"/>
    <w:rsid w:val="00934EAD"/>
    <w:rsid w:val="0093503A"/>
    <w:rsid w:val="009351A5"/>
    <w:rsid w:val="00935273"/>
    <w:rsid w:val="009352FC"/>
    <w:rsid w:val="0093542C"/>
    <w:rsid w:val="0093547C"/>
    <w:rsid w:val="00935691"/>
    <w:rsid w:val="009356CF"/>
    <w:rsid w:val="0093587D"/>
    <w:rsid w:val="009359AB"/>
    <w:rsid w:val="009359FE"/>
    <w:rsid w:val="00935A21"/>
    <w:rsid w:val="00935BC9"/>
    <w:rsid w:val="00935C7E"/>
    <w:rsid w:val="00935CBB"/>
    <w:rsid w:val="00935F16"/>
    <w:rsid w:val="00935F9E"/>
    <w:rsid w:val="00935FCD"/>
    <w:rsid w:val="00936104"/>
    <w:rsid w:val="00936143"/>
    <w:rsid w:val="0093618B"/>
    <w:rsid w:val="009362A7"/>
    <w:rsid w:val="00936487"/>
    <w:rsid w:val="0093658B"/>
    <w:rsid w:val="009365CC"/>
    <w:rsid w:val="009366CE"/>
    <w:rsid w:val="0093676A"/>
    <w:rsid w:val="009367A1"/>
    <w:rsid w:val="009367F5"/>
    <w:rsid w:val="009369F6"/>
    <w:rsid w:val="00936B87"/>
    <w:rsid w:val="00936C36"/>
    <w:rsid w:val="00936CB1"/>
    <w:rsid w:val="00936D13"/>
    <w:rsid w:val="00936D88"/>
    <w:rsid w:val="00936EED"/>
    <w:rsid w:val="00936FAE"/>
    <w:rsid w:val="00936FEE"/>
    <w:rsid w:val="009370BD"/>
    <w:rsid w:val="00937157"/>
    <w:rsid w:val="009371CC"/>
    <w:rsid w:val="009371FD"/>
    <w:rsid w:val="00937207"/>
    <w:rsid w:val="00937324"/>
    <w:rsid w:val="009374A6"/>
    <w:rsid w:val="009374FA"/>
    <w:rsid w:val="00937554"/>
    <w:rsid w:val="0093759B"/>
    <w:rsid w:val="00937764"/>
    <w:rsid w:val="0093780B"/>
    <w:rsid w:val="0093780F"/>
    <w:rsid w:val="00937A19"/>
    <w:rsid w:val="00937AB2"/>
    <w:rsid w:val="00937B16"/>
    <w:rsid w:val="00937C91"/>
    <w:rsid w:val="00937D97"/>
    <w:rsid w:val="00937DEC"/>
    <w:rsid w:val="00937F3D"/>
    <w:rsid w:val="00937F51"/>
    <w:rsid w:val="00937F6C"/>
    <w:rsid w:val="00940016"/>
    <w:rsid w:val="00940098"/>
    <w:rsid w:val="009400DB"/>
    <w:rsid w:val="009401FE"/>
    <w:rsid w:val="009402DA"/>
    <w:rsid w:val="0094030A"/>
    <w:rsid w:val="00940338"/>
    <w:rsid w:val="00940383"/>
    <w:rsid w:val="009403D4"/>
    <w:rsid w:val="00940547"/>
    <w:rsid w:val="00940729"/>
    <w:rsid w:val="00940756"/>
    <w:rsid w:val="0094081B"/>
    <w:rsid w:val="009409A2"/>
    <w:rsid w:val="009409FA"/>
    <w:rsid w:val="00940AD7"/>
    <w:rsid w:val="00940B42"/>
    <w:rsid w:val="00940D06"/>
    <w:rsid w:val="00940D14"/>
    <w:rsid w:val="00940D32"/>
    <w:rsid w:val="00940E48"/>
    <w:rsid w:val="009410B6"/>
    <w:rsid w:val="009411B0"/>
    <w:rsid w:val="00941293"/>
    <w:rsid w:val="009412A7"/>
    <w:rsid w:val="009412B0"/>
    <w:rsid w:val="009412EB"/>
    <w:rsid w:val="00941395"/>
    <w:rsid w:val="00941568"/>
    <w:rsid w:val="00941589"/>
    <w:rsid w:val="0094158B"/>
    <w:rsid w:val="009415D5"/>
    <w:rsid w:val="0094172A"/>
    <w:rsid w:val="0094173D"/>
    <w:rsid w:val="00941788"/>
    <w:rsid w:val="009417A3"/>
    <w:rsid w:val="00941851"/>
    <w:rsid w:val="00941915"/>
    <w:rsid w:val="009419E1"/>
    <w:rsid w:val="00941A18"/>
    <w:rsid w:val="00941B4F"/>
    <w:rsid w:val="00941C19"/>
    <w:rsid w:val="00941CB3"/>
    <w:rsid w:val="00941CB5"/>
    <w:rsid w:val="00941D84"/>
    <w:rsid w:val="00941E5E"/>
    <w:rsid w:val="00941E6D"/>
    <w:rsid w:val="009420E9"/>
    <w:rsid w:val="00942135"/>
    <w:rsid w:val="009421A6"/>
    <w:rsid w:val="009421B1"/>
    <w:rsid w:val="009421E6"/>
    <w:rsid w:val="00942575"/>
    <w:rsid w:val="00942594"/>
    <w:rsid w:val="0094269D"/>
    <w:rsid w:val="009426C9"/>
    <w:rsid w:val="00942709"/>
    <w:rsid w:val="00942A69"/>
    <w:rsid w:val="00942B0A"/>
    <w:rsid w:val="00942E52"/>
    <w:rsid w:val="00942F51"/>
    <w:rsid w:val="0094304D"/>
    <w:rsid w:val="0094326B"/>
    <w:rsid w:val="00943346"/>
    <w:rsid w:val="00943378"/>
    <w:rsid w:val="009433FA"/>
    <w:rsid w:val="009434C1"/>
    <w:rsid w:val="009435B6"/>
    <w:rsid w:val="009436A1"/>
    <w:rsid w:val="0094376B"/>
    <w:rsid w:val="009437B2"/>
    <w:rsid w:val="00943801"/>
    <w:rsid w:val="00943944"/>
    <w:rsid w:val="00943A13"/>
    <w:rsid w:val="00943B02"/>
    <w:rsid w:val="00943BFE"/>
    <w:rsid w:val="00943C1C"/>
    <w:rsid w:val="00943D0D"/>
    <w:rsid w:val="00943D1F"/>
    <w:rsid w:val="00943DF0"/>
    <w:rsid w:val="00943E9D"/>
    <w:rsid w:val="00943EC7"/>
    <w:rsid w:val="00943F1D"/>
    <w:rsid w:val="00943FA6"/>
    <w:rsid w:val="009440F7"/>
    <w:rsid w:val="00944160"/>
    <w:rsid w:val="00944237"/>
    <w:rsid w:val="00944253"/>
    <w:rsid w:val="00944279"/>
    <w:rsid w:val="00944373"/>
    <w:rsid w:val="00944379"/>
    <w:rsid w:val="00944475"/>
    <w:rsid w:val="009446AE"/>
    <w:rsid w:val="009446EF"/>
    <w:rsid w:val="00944700"/>
    <w:rsid w:val="0094477F"/>
    <w:rsid w:val="00944877"/>
    <w:rsid w:val="00944AA9"/>
    <w:rsid w:val="00944AC2"/>
    <w:rsid w:val="00944ADE"/>
    <w:rsid w:val="00944BC5"/>
    <w:rsid w:val="00944BCC"/>
    <w:rsid w:val="00944C06"/>
    <w:rsid w:val="00944C3A"/>
    <w:rsid w:val="00944D24"/>
    <w:rsid w:val="00944E09"/>
    <w:rsid w:val="00944EC1"/>
    <w:rsid w:val="00945014"/>
    <w:rsid w:val="00945110"/>
    <w:rsid w:val="009451D2"/>
    <w:rsid w:val="0094533E"/>
    <w:rsid w:val="0094586D"/>
    <w:rsid w:val="00945AA1"/>
    <w:rsid w:val="00945DE9"/>
    <w:rsid w:val="00945E96"/>
    <w:rsid w:val="00945FE5"/>
    <w:rsid w:val="0094608E"/>
    <w:rsid w:val="00946203"/>
    <w:rsid w:val="009464AB"/>
    <w:rsid w:val="009464B2"/>
    <w:rsid w:val="009465DA"/>
    <w:rsid w:val="009466DC"/>
    <w:rsid w:val="009466F9"/>
    <w:rsid w:val="009468C6"/>
    <w:rsid w:val="00946B2E"/>
    <w:rsid w:val="00946BF5"/>
    <w:rsid w:val="00946DEE"/>
    <w:rsid w:val="00946DFA"/>
    <w:rsid w:val="00946E9E"/>
    <w:rsid w:val="00946ECC"/>
    <w:rsid w:val="00946F84"/>
    <w:rsid w:val="00946F9C"/>
    <w:rsid w:val="009470E7"/>
    <w:rsid w:val="009471F8"/>
    <w:rsid w:val="009472D5"/>
    <w:rsid w:val="00947301"/>
    <w:rsid w:val="0094752D"/>
    <w:rsid w:val="009475A4"/>
    <w:rsid w:val="009475AE"/>
    <w:rsid w:val="009477A1"/>
    <w:rsid w:val="00947816"/>
    <w:rsid w:val="0094785C"/>
    <w:rsid w:val="00947884"/>
    <w:rsid w:val="0094796E"/>
    <w:rsid w:val="00947AF2"/>
    <w:rsid w:val="00947C89"/>
    <w:rsid w:val="00947D34"/>
    <w:rsid w:val="00947DAC"/>
    <w:rsid w:val="00947F4B"/>
    <w:rsid w:val="0095001C"/>
    <w:rsid w:val="00950131"/>
    <w:rsid w:val="0095021F"/>
    <w:rsid w:val="0095023D"/>
    <w:rsid w:val="0095029B"/>
    <w:rsid w:val="00950715"/>
    <w:rsid w:val="00950841"/>
    <w:rsid w:val="00950922"/>
    <w:rsid w:val="00950A8C"/>
    <w:rsid w:val="00950AEB"/>
    <w:rsid w:val="00950B09"/>
    <w:rsid w:val="00950B47"/>
    <w:rsid w:val="00950C20"/>
    <w:rsid w:val="00950C8E"/>
    <w:rsid w:val="00951047"/>
    <w:rsid w:val="00951076"/>
    <w:rsid w:val="0095114D"/>
    <w:rsid w:val="009512A2"/>
    <w:rsid w:val="00951528"/>
    <w:rsid w:val="00951642"/>
    <w:rsid w:val="00951690"/>
    <w:rsid w:val="00951731"/>
    <w:rsid w:val="0095181B"/>
    <w:rsid w:val="00951951"/>
    <w:rsid w:val="00951A3E"/>
    <w:rsid w:val="00951A47"/>
    <w:rsid w:val="00951EB0"/>
    <w:rsid w:val="009520A0"/>
    <w:rsid w:val="009522B5"/>
    <w:rsid w:val="009523B8"/>
    <w:rsid w:val="00952445"/>
    <w:rsid w:val="00952517"/>
    <w:rsid w:val="0095253A"/>
    <w:rsid w:val="00952570"/>
    <w:rsid w:val="009525AE"/>
    <w:rsid w:val="00952607"/>
    <w:rsid w:val="0095264A"/>
    <w:rsid w:val="009526B4"/>
    <w:rsid w:val="009526CD"/>
    <w:rsid w:val="00952734"/>
    <w:rsid w:val="00952748"/>
    <w:rsid w:val="0095278E"/>
    <w:rsid w:val="0095287A"/>
    <w:rsid w:val="00952AB4"/>
    <w:rsid w:val="00952AED"/>
    <w:rsid w:val="00952BA0"/>
    <w:rsid w:val="00952C3F"/>
    <w:rsid w:val="00952D9D"/>
    <w:rsid w:val="00952E0D"/>
    <w:rsid w:val="00952EC0"/>
    <w:rsid w:val="00952F3A"/>
    <w:rsid w:val="00952F63"/>
    <w:rsid w:val="00952F86"/>
    <w:rsid w:val="00952FC7"/>
    <w:rsid w:val="00953040"/>
    <w:rsid w:val="0095323B"/>
    <w:rsid w:val="009532A9"/>
    <w:rsid w:val="009532D5"/>
    <w:rsid w:val="00953452"/>
    <w:rsid w:val="009534CC"/>
    <w:rsid w:val="00953540"/>
    <w:rsid w:val="00953581"/>
    <w:rsid w:val="009537A8"/>
    <w:rsid w:val="00953858"/>
    <w:rsid w:val="009538BB"/>
    <w:rsid w:val="0095393F"/>
    <w:rsid w:val="00953B06"/>
    <w:rsid w:val="00953B99"/>
    <w:rsid w:val="00953C69"/>
    <w:rsid w:val="00953C9C"/>
    <w:rsid w:val="00953D5A"/>
    <w:rsid w:val="00953E62"/>
    <w:rsid w:val="00953EF0"/>
    <w:rsid w:val="00953F23"/>
    <w:rsid w:val="00954003"/>
    <w:rsid w:val="009540AA"/>
    <w:rsid w:val="009540B9"/>
    <w:rsid w:val="00954308"/>
    <w:rsid w:val="009543D1"/>
    <w:rsid w:val="009545AD"/>
    <w:rsid w:val="00954622"/>
    <w:rsid w:val="009546C5"/>
    <w:rsid w:val="009546D3"/>
    <w:rsid w:val="00954713"/>
    <w:rsid w:val="009547FE"/>
    <w:rsid w:val="00954850"/>
    <w:rsid w:val="00954862"/>
    <w:rsid w:val="009548DF"/>
    <w:rsid w:val="00954941"/>
    <w:rsid w:val="009549CB"/>
    <w:rsid w:val="009549DB"/>
    <w:rsid w:val="00954A33"/>
    <w:rsid w:val="00954AE3"/>
    <w:rsid w:val="00954B90"/>
    <w:rsid w:val="00954BDA"/>
    <w:rsid w:val="00954D53"/>
    <w:rsid w:val="00954E0A"/>
    <w:rsid w:val="00954E75"/>
    <w:rsid w:val="00955091"/>
    <w:rsid w:val="0095510D"/>
    <w:rsid w:val="00955394"/>
    <w:rsid w:val="00955610"/>
    <w:rsid w:val="0095575D"/>
    <w:rsid w:val="009557A1"/>
    <w:rsid w:val="00955854"/>
    <w:rsid w:val="00955938"/>
    <w:rsid w:val="00955989"/>
    <w:rsid w:val="00955A62"/>
    <w:rsid w:val="00955B2F"/>
    <w:rsid w:val="00955B58"/>
    <w:rsid w:val="00955C21"/>
    <w:rsid w:val="00955C2C"/>
    <w:rsid w:val="00955C87"/>
    <w:rsid w:val="00955CFC"/>
    <w:rsid w:val="00955D73"/>
    <w:rsid w:val="00955DB3"/>
    <w:rsid w:val="00955EB4"/>
    <w:rsid w:val="00955EDD"/>
    <w:rsid w:val="00956061"/>
    <w:rsid w:val="009562C0"/>
    <w:rsid w:val="009563D4"/>
    <w:rsid w:val="00956556"/>
    <w:rsid w:val="00956634"/>
    <w:rsid w:val="0095664D"/>
    <w:rsid w:val="009566CE"/>
    <w:rsid w:val="00956706"/>
    <w:rsid w:val="00956961"/>
    <w:rsid w:val="00956BFB"/>
    <w:rsid w:val="00956C7A"/>
    <w:rsid w:val="00956C88"/>
    <w:rsid w:val="00956CD0"/>
    <w:rsid w:val="00956CE9"/>
    <w:rsid w:val="00956D2B"/>
    <w:rsid w:val="00956E23"/>
    <w:rsid w:val="00956F1E"/>
    <w:rsid w:val="00957118"/>
    <w:rsid w:val="00957330"/>
    <w:rsid w:val="009574B9"/>
    <w:rsid w:val="009575C1"/>
    <w:rsid w:val="009575C4"/>
    <w:rsid w:val="0095774A"/>
    <w:rsid w:val="009577CC"/>
    <w:rsid w:val="009577CF"/>
    <w:rsid w:val="009577F8"/>
    <w:rsid w:val="00957926"/>
    <w:rsid w:val="00957A05"/>
    <w:rsid w:val="00957A4B"/>
    <w:rsid w:val="00957B38"/>
    <w:rsid w:val="00957BF5"/>
    <w:rsid w:val="00957CB9"/>
    <w:rsid w:val="00957D76"/>
    <w:rsid w:val="00957DDB"/>
    <w:rsid w:val="00957DF4"/>
    <w:rsid w:val="00957E19"/>
    <w:rsid w:val="00957E1D"/>
    <w:rsid w:val="00957E65"/>
    <w:rsid w:val="00957EA8"/>
    <w:rsid w:val="00957ECD"/>
    <w:rsid w:val="00957F29"/>
    <w:rsid w:val="00957F2B"/>
    <w:rsid w:val="00957F6A"/>
    <w:rsid w:val="009600AF"/>
    <w:rsid w:val="00960112"/>
    <w:rsid w:val="009601C2"/>
    <w:rsid w:val="00960214"/>
    <w:rsid w:val="009602C2"/>
    <w:rsid w:val="0096042E"/>
    <w:rsid w:val="009606CD"/>
    <w:rsid w:val="00960769"/>
    <w:rsid w:val="009607CE"/>
    <w:rsid w:val="00960976"/>
    <w:rsid w:val="009609A0"/>
    <w:rsid w:val="009609D1"/>
    <w:rsid w:val="00960A95"/>
    <w:rsid w:val="00960AA3"/>
    <w:rsid w:val="00960AE4"/>
    <w:rsid w:val="00960C43"/>
    <w:rsid w:val="00960D1F"/>
    <w:rsid w:val="00960D58"/>
    <w:rsid w:val="00960DEA"/>
    <w:rsid w:val="00960EA3"/>
    <w:rsid w:val="00960FE3"/>
    <w:rsid w:val="0096110B"/>
    <w:rsid w:val="0096111C"/>
    <w:rsid w:val="0096115E"/>
    <w:rsid w:val="00961180"/>
    <w:rsid w:val="0096132E"/>
    <w:rsid w:val="00961345"/>
    <w:rsid w:val="00961365"/>
    <w:rsid w:val="00961434"/>
    <w:rsid w:val="00961478"/>
    <w:rsid w:val="0096158D"/>
    <w:rsid w:val="009616B1"/>
    <w:rsid w:val="00961880"/>
    <w:rsid w:val="009618F7"/>
    <w:rsid w:val="00961968"/>
    <w:rsid w:val="00961A78"/>
    <w:rsid w:val="00961AE3"/>
    <w:rsid w:val="00961B85"/>
    <w:rsid w:val="00961D17"/>
    <w:rsid w:val="00961DCA"/>
    <w:rsid w:val="00961E8A"/>
    <w:rsid w:val="00961FAE"/>
    <w:rsid w:val="00961FB7"/>
    <w:rsid w:val="009620D8"/>
    <w:rsid w:val="009621B6"/>
    <w:rsid w:val="009622DB"/>
    <w:rsid w:val="009623C5"/>
    <w:rsid w:val="0096242B"/>
    <w:rsid w:val="009624DA"/>
    <w:rsid w:val="009625B9"/>
    <w:rsid w:val="00962699"/>
    <w:rsid w:val="009626B9"/>
    <w:rsid w:val="009626E6"/>
    <w:rsid w:val="009627B5"/>
    <w:rsid w:val="009627D0"/>
    <w:rsid w:val="00962829"/>
    <w:rsid w:val="00962874"/>
    <w:rsid w:val="00962975"/>
    <w:rsid w:val="009629B9"/>
    <w:rsid w:val="00962AC6"/>
    <w:rsid w:val="00962B43"/>
    <w:rsid w:val="00962B80"/>
    <w:rsid w:val="00962D05"/>
    <w:rsid w:val="00962E1E"/>
    <w:rsid w:val="00962EB2"/>
    <w:rsid w:val="00962ECB"/>
    <w:rsid w:val="00962EF8"/>
    <w:rsid w:val="0096305D"/>
    <w:rsid w:val="00963249"/>
    <w:rsid w:val="00963323"/>
    <w:rsid w:val="0096346F"/>
    <w:rsid w:val="0096349F"/>
    <w:rsid w:val="0096358F"/>
    <w:rsid w:val="0096359B"/>
    <w:rsid w:val="009635AD"/>
    <w:rsid w:val="0096368E"/>
    <w:rsid w:val="009636D7"/>
    <w:rsid w:val="00963751"/>
    <w:rsid w:val="00963772"/>
    <w:rsid w:val="009637F5"/>
    <w:rsid w:val="00963892"/>
    <w:rsid w:val="00963971"/>
    <w:rsid w:val="00963A3D"/>
    <w:rsid w:val="00963A58"/>
    <w:rsid w:val="00963AD7"/>
    <w:rsid w:val="00963B4C"/>
    <w:rsid w:val="00963BCD"/>
    <w:rsid w:val="00963D3F"/>
    <w:rsid w:val="00963E2C"/>
    <w:rsid w:val="00963EAE"/>
    <w:rsid w:val="0096416B"/>
    <w:rsid w:val="009641A6"/>
    <w:rsid w:val="0096420F"/>
    <w:rsid w:val="0096436B"/>
    <w:rsid w:val="0096447B"/>
    <w:rsid w:val="009644BF"/>
    <w:rsid w:val="00964647"/>
    <w:rsid w:val="00964742"/>
    <w:rsid w:val="00964763"/>
    <w:rsid w:val="009647B0"/>
    <w:rsid w:val="00964854"/>
    <w:rsid w:val="0096497F"/>
    <w:rsid w:val="00964A22"/>
    <w:rsid w:val="00964BE5"/>
    <w:rsid w:val="00964BF5"/>
    <w:rsid w:val="00964D80"/>
    <w:rsid w:val="00965000"/>
    <w:rsid w:val="0096503D"/>
    <w:rsid w:val="00965111"/>
    <w:rsid w:val="009651FA"/>
    <w:rsid w:val="0096530D"/>
    <w:rsid w:val="009653F3"/>
    <w:rsid w:val="00965421"/>
    <w:rsid w:val="0096553B"/>
    <w:rsid w:val="00965556"/>
    <w:rsid w:val="0096556E"/>
    <w:rsid w:val="009655AC"/>
    <w:rsid w:val="0096588D"/>
    <w:rsid w:val="009658AC"/>
    <w:rsid w:val="00965A22"/>
    <w:rsid w:val="00965A8E"/>
    <w:rsid w:val="00965ACF"/>
    <w:rsid w:val="00965ADA"/>
    <w:rsid w:val="00965B08"/>
    <w:rsid w:val="00965B3E"/>
    <w:rsid w:val="00965D70"/>
    <w:rsid w:val="00965E27"/>
    <w:rsid w:val="00965F5F"/>
    <w:rsid w:val="00965FBE"/>
    <w:rsid w:val="009660DA"/>
    <w:rsid w:val="009660ED"/>
    <w:rsid w:val="00966139"/>
    <w:rsid w:val="0096616C"/>
    <w:rsid w:val="00966186"/>
    <w:rsid w:val="009661A5"/>
    <w:rsid w:val="009662AC"/>
    <w:rsid w:val="009662B5"/>
    <w:rsid w:val="009662BC"/>
    <w:rsid w:val="00966308"/>
    <w:rsid w:val="00966362"/>
    <w:rsid w:val="00966418"/>
    <w:rsid w:val="0096645A"/>
    <w:rsid w:val="009664AD"/>
    <w:rsid w:val="009664D4"/>
    <w:rsid w:val="00966515"/>
    <w:rsid w:val="00966535"/>
    <w:rsid w:val="00966584"/>
    <w:rsid w:val="009665F9"/>
    <w:rsid w:val="00966751"/>
    <w:rsid w:val="00966840"/>
    <w:rsid w:val="009668C4"/>
    <w:rsid w:val="009669CA"/>
    <w:rsid w:val="00966B34"/>
    <w:rsid w:val="00966B7D"/>
    <w:rsid w:val="00966C40"/>
    <w:rsid w:val="00966D78"/>
    <w:rsid w:val="00966DC9"/>
    <w:rsid w:val="00966DE3"/>
    <w:rsid w:val="00966DE7"/>
    <w:rsid w:val="00966F4F"/>
    <w:rsid w:val="00966F67"/>
    <w:rsid w:val="00966FB9"/>
    <w:rsid w:val="009673DB"/>
    <w:rsid w:val="009673F6"/>
    <w:rsid w:val="009674D2"/>
    <w:rsid w:val="0096751D"/>
    <w:rsid w:val="00967553"/>
    <w:rsid w:val="009675B1"/>
    <w:rsid w:val="00967648"/>
    <w:rsid w:val="0096774E"/>
    <w:rsid w:val="00967767"/>
    <w:rsid w:val="009677CE"/>
    <w:rsid w:val="009677D5"/>
    <w:rsid w:val="00967820"/>
    <w:rsid w:val="00967A58"/>
    <w:rsid w:val="00967AE0"/>
    <w:rsid w:val="00967B02"/>
    <w:rsid w:val="00967B9D"/>
    <w:rsid w:val="00967BD4"/>
    <w:rsid w:val="00967CD3"/>
    <w:rsid w:val="00967CE6"/>
    <w:rsid w:val="00967D57"/>
    <w:rsid w:val="00967DB8"/>
    <w:rsid w:val="00967DE7"/>
    <w:rsid w:val="00967ED0"/>
    <w:rsid w:val="00967F15"/>
    <w:rsid w:val="00967F43"/>
    <w:rsid w:val="0097011F"/>
    <w:rsid w:val="00970166"/>
    <w:rsid w:val="00970176"/>
    <w:rsid w:val="009702A2"/>
    <w:rsid w:val="0097031E"/>
    <w:rsid w:val="00970330"/>
    <w:rsid w:val="00970389"/>
    <w:rsid w:val="009703CB"/>
    <w:rsid w:val="0097049C"/>
    <w:rsid w:val="009704D3"/>
    <w:rsid w:val="0097058A"/>
    <w:rsid w:val="0097075B"/>
    <w:rsid w:val="00970768"/>
    <w:rsid w:val="0097077D"/>
    <w:rsid w:val="009707FD"/>
    <w:rsid w:val="00970825"/>
    <w:rsid w:val="0097088E"/>
    <w:rsid w:val="0097095A"/>
    <w:rsid w:val="00970A1F"/>
    <w:rsid w:val="00970AA1"/>
    <w:rsid w:val="00970B00"/>
    <w:rsid w:val="00970B25"/>
    <w:rsid w:val="00970B3A"/>
    <w:rsid w:val="00970BE2"/>
    <w:rsid w:val="00970C3F"/>
    <w:rsid w:val="00970C9F"/>
    <w:rsid w:val="00970D48"/>
    <w:rsid w:val="00970D77"/>
    <w:rsid w:val="00970DB1"/>
    <w:rsid w:val="00970F0F"/>
    <w:rsid w:val="00970F44"/>
    <w:rsid w:val="009710C9"/>
    <w:rsid w:val="00971125"/>
    <w:rsid w:val="009711E0"/>
    <w:rsid w:val="0097127E"/>
    <w:rsid w:val="009712AA"/>
    <w:rsid w:val="00971332"/>
    <w:rsid w:val="009713D6"/>
    <w:rsid w:val="00971471"/>
    <w:rsid w:val="0097149A"/>
    <w:rsid w:val="009714E2"/>
    <w:rsid w:val="0097150D"/>
    <w:rsid w:val="0097156A"/>
    <w:rsid w:val="009715C7"/>
    <w:rsid w:val="00971659"/>
    <w:rsid w:val="009716D9"/>
    <w:rsid w:val="00971742"/>
    <w:rsid w:val="00971939"/>
    <w:rsid w:val="00971941"/>
    <w:rsid w:val="00971A10"/>
    <w:rsid w:val="00971A3E"/>
    <w:rsid w:val="00971A9B"/>
    <w:rsid w:val="00971C90"/>
    <w:rsid w:val="00971EBC"/>
    <w:rsid w:val="009720D2"/>
    <w:rsid w:val="009720DE"/>
    <w:rsid w:val="0097218B"/>
    <w:rsid w:val="009721D0"/>
    <w:rsid w:val="00972202"/>
    <w:rsid w:val="00972316"/>
    <w:rsid w:val="009723FB"/>
    <w:rsid w:val="00972401"/>
    <w:rsid w:val="00972527"/>
    <w:rsid w:val="00972734"/>
    <w:rsid w:val="009728BC"/>
    <w:rsid w:val="009728DC"/>
    <w:rsid w:val="00972926"/>
    <w:rsid w:val="00972957"/>
    <w:rsid w:val="0097296A"/>
    <w:rsid w:val="00972972"/>
    <w:rsid w:val="009729AD"/>
    <w:rsid w:val="00972A6D"/>
    <w:rsid w:val="00972A87"/>
    <w:rsid w:val="00972B0A"/>
    <w:rsid w:val="00972B83"/>
    <w:rsid w:val="00972D46"/>
    <w:rsid w:val="00972D66"/>
    <w:rsid w:val="00972DCC"/>
    <w:rsid w:val="00972E8B"/>
    <w:rsid w:val="00972EA8"/>
    <w:rsid w:val="00972EF7"/>
    <w:rsid w:val="00973063"/>
    <w:rsid w:val="00973104"/>
    <w:rsid w:val="0097316B"/>
    <w:rsid w:val="00973178"/>
    <w:rsid w:val="00973181"/>
    <w:rsid w:val="0097326A"/>
    <w:rsid w:val="009732CA"/>
    <w:rsid w:val="009735F0"/>
    <w:rsid w:val="009736E4"/>
    <w:rsid w:val="0097372E"/>
    <w:rsid w:val="0097382E"/>
    <w:rsid w:val="00973878"/>
    <w:rsid w:val="00973883"/>
    <w:rsid w:val="009738E7"/>
    <w:rsid w:val="00973A02"/>
    <w:rsid w:val="00973A61"/>
    <w:rsid w:val="00973AEC"/>
    <w:rsid w:val="00973B04"/>
    <w:rsid w:val="00973B55"/>
    <w:rsid w:val="00973D15"/>
    <w:rsid w:val="00973D23"/>
    <w:rsid w:val="00973D89"/>
    <w:rsid w:val="00973DF7"/>
    <w:rsid w:val="00973F20"/>
    <w:rsid w:val="00973F21"/>
    <w:rsid w:val="009740F6"/>
    <w:rsid w:val="009741C3"/>
    <w:rsid w:val="009743C3"/>
    <w:rsid w:val="009744E3"/>
    <w:rsid w:val="00974838"/>
    <w:rsid w:val="0097485B"/>
    <w:rsid w:val="0097490B"/>
    <w:rsid w:val="00974A46"/>
    <w:rsid w:val="00974A49"/>
    <w:rsid w:val="00974AAF"/>
    <w:rsid w:val="00974BBA"/>
    <w:rsid w:val="00974BDB"/>
    <w:rsid w:val="00974DB8"/>
    <w:rsid w:val="00974DBB"/>
    <w:rsid w:val="00974EC5"/>
    <w:rsid w:val="00974EEC"/>
    <w:rsid w:val="00974F59"/>
    <w:rsid w:val="0097511E"/>
    <w:rsid w:val="0097512C"/>
    <w:rsid w:val="009751AB"/>
    <w:rsid w:val="00975234"/>
    <w:rsid w:val="0097528B"/>
    <w:rsid w:val="0097529E"/>
    <w:rsid w:val="00975411"/>
    <w:rsid w:val="00975440"/>
    <w:rsid w:val="00975495"/>
    <w:rsid w:val="009754FE"/>
    <w:rsid w:val="0097558A"/>
    <w:rsid w:val="0097567F"/>
    <w:rsid w:val="009756C3"/>
    <w:rsid w:val="00975A9D"/>
    <w:rsid w:val="00975AEA"/>
    <w:rsid w:val="00975C70"/>
    <w:rsid w:val="00975C82"/>
    <w:rsid w:val="00975C84"/>
    <w:rsid w:val="00975CF5"/>
    <w:rsid w:val="00975DF2"/>
    <w:rsid w:val="00975E77"/>
    <w:rsid w:val="00975EC0"/>
    <w:rsid w:val="00975F12"/>
    <w:rsid w:val="00975F2C"/>
    <w:rsid w:val="00975FE1"/>
    <w:rsid w:val="0097611C"/>
    <w:rsid w:val="0097617B"/>
    <w:rsid w:val="0097629A"/>
    <w:rsid w:val="00976366"/>
    <w:rsid w:val="0097636A"/>
    <w:rsid w:val="009763AC"/>
    <w:rsid w:val="009763F6"/>
    <w:rsid w:val="009765AA"/>
    <w:rsid w:val="0097688E"/>
    <w:rsid w:val="009768CA"/>
    <w:rsid w:val="00976903"/>
    <w:rsid w:val="00976AE2"/>
    <w:rsid w:val="00976B0C"/>
    <w:rsid w:val="00976D59"/>
    <w:rsid w:val="00976F98"/>
    <w:rsid w:val="009770E4"/>
    <w:rsid w:val="0097716C"/>
    <w:rsid w:val="009772AA"/>
    <w:rsid w:val="009772BD"/>
    <w:rsid w:val="009772DC"/>
    <w:rsid w:val="009772EB"/>
    <w:rsid w:val="0097736E"/>
    <w:rsid w:val="00977471"/>
    <w:rsid w:val="009774B0"/>
    <w:rsid w:val="009774E8"/>
    <w:rsid w:val="009776A8"/>
    <w:rsid w:val="009776BF"/>
    <w:rsid w:val="00977797"/>
    <w:rsid w:val="0097785A"/>
    <w:rsid w:val="009778A9"/>
    <w:rsid w:val="009779E5"/>
    <w:rsid w:val="00977A1F"/>
    <w:rsid w:val="00977B21"/>
    <w:rsid w:val="00977BE3"/>
    <w:rsid w:val="00977C70"/>
    <w:rsid w:val="00977D32"/>
    <w:rsid w:val="00977F82"/>
    <w:rsid w:val="00980175"/>
    <w:rsid w:val="009801CB"/>
    <w:rsid w:val="009801D5"/>
    <w:rsid w:val="009802AA"/>
    <w:rsid w:val="009802AB"/>
    <w:rsid w:val="009802EF"/>
    <w:rsid w:val="009802F4"/>
    <w:rsid w:val="009803A0"/>
    <w:rsid w:val="00980491"/>
    <w:rsid w:val="009804BF"/>
    <w:rsid w:val="0098055D"/>
    <w:rsid w:val="009807D3"/>
    <w:rsid w:val="00980816"/>
    <w:rsid w:val="009808C3"/>
    <w:rsid w:val="00980A5B"/>
    <w:rsid w:val="00980A77"/>
    <w:rsid w:val="00980A8C"/>
    <w:rsid w:val="00980AEC"/>
    <w:rsid w:val="00980B75"/>
    <w:rsid w:val="00980BFB"/>
    <w:rsid w:val="00980CFF"/>
    <w:rsid w:val="00980D08"/>
    <w:rsid w:val="00980DCF"/>
    <w:rsid w:val="00980DFB"/>
    <w:rsid w:val="00980E90"/>
    <w:rsid w:val="00980EEE"/>
    <w:rsid w:val="00980F96"/>
    <w:rsid w:val="0098109E"/>
    <w:rsid w:val="0098117F"/>
    <w:rsid w:val="00981272"/>
    <w:rsid w:val="009813D7"/>
    <w:rsid w:val="00981409"/>
    <w:rsid w:val="0098140F"/>
    <w:rsid w:val="00981676"/>
    <w:rsid w:val="009816E5"/>
    <w:rsid w:val="0098177E"/>
    <w:rsid w:val="0098193A"/>
    <w:rsid w:val="0098198C"/>
    <w:rsid w:val="00981BDF"/>
    <w:rsid w:val="00981C5F"/>
    <w:rsid w:val="00981D64"/>
    <w:rsid w:val="00981E24"/>
    <w:rsid w:val="00981E2A"/>
    <w:rsid w:val="00981E7B"/>
    <w:rsid w:val="00981E8E"/>
    <w:rsid w:val="00981FBF"/>
    <w:rsid w:val="00982037"/>
    <w:rsid w:val="00982229"/>
    <w:rsid w:val="0098227A"/>
    <w:rsid w:val="00982391"/>
    <w:rsid w:val="0098257C"/>
    <w:rsid w:val="00982875"/>
    <w:rsid w:val="00982899"/>
    <w:rsid w:val="00982BBA"/>
    <w:rsid w:val="00982C17"/>
    <w:rsid w:val="00982D12"/>
    <w:rsid w:val="00982D18"/>
    <w:rsid w:val="00982DB6"/>
    <w:rsid w:val="00982FA5"/>
    <w:rsid w:val="0098304D"/>
    <w:rsid w:val="00983059"/>
    <w:rsid w:val="00983119"/>
    <w:rsid w:val="009833BF"/>
    <w:rsid w:val="009833C7"/>
    <w:rsid w:val="009834FC"/>
    <w:rsid w:val="00983533"/>
    <w:rsid w:val="0098370A"/>
    <w:rsid w:val="009837A7"/>
    <w:rsid w:val="009838B1"/>
    <w:rsid w:val="009839E5"/>
    <w:rsid w:val="009839EB"/>
    <w:rsid w:val="00983A2D"/>
    <w:rsid w:val="00983AAC"/>
    <w:rsid w:val="00983C1F"/>
    <w:rsid w:val="00983C7B"/>
    <w:rsid w:val="00983C88"/>
    <w:rsid w:val="00983CBD"/>
    <w:rsid w:val="00983D6A"/>
    <w:rsid w:val="00983F1E"/>
    <w:rsid w:val="00984027"/>
    <w:rsid w:val="0098403F"/>
    <w:rsid w:val="0098404A"/>
    <w:rsid w:val="0098409B"/>
    <w:rsid w:val="009840A9"/>
    <w:rsid w:val="009840BB"/>
    <w:rsid w:val="009840BD"/>
    <w:rsid w:val="00984117"/>
    <w:rsid w:val="0098418D"/>
    <w:rsid w:val="0098422B"/>
    <w:rsid w:val="009842E0"/>
    <w:rsid w:val="009843B1"/>
    <w:rsid w:val="00984428"/>
    <w:rsid w:val="00984452"/>
    <w:rsid w:val="0098447D"/>
    <w:rsid w:val="00984506"/>
    <w:rsid w:val="0098452A"/>
    <w:rsid w:val="00984600"/>
    <w:rsid w:val="0098473E"/>
    <w:rsid w:val="00984760"/>
    <w:rsid w:val="0098493F"/>
    <w:rsid w:val="00984BA1"/>
    <w:rsid w:val="00984C58"/>
    <w:rsid w:val="00984C8A"/>
    <w:rsid w:val="00984DD8"/>
    <w:rsid w:val="00984DF8"/>
    <w:rsid w:val="00984E9E"/>
    <w:rsid w:val="00984F58"/>
    <w:rsid w:val="00984F9F"/>
    <w:rsid w:val="00984FA2"/>
    <w:rsid w:val="00984FF7"/>
    <w:rsid w:val="00985010"/>
    <w:rsid w:val="009852C3"/>
    <w:rsid w:val="009858E5"/>
    <w:rsid w:val="00985A14"/>
    <w:rsid w:val="00985AF8"/>
    <w:rsid w:val="00985B91"/>
    <w:rsid w:val="00985C5A"/>
    <w:rsid w:val="00985CCD"/>
    <w:rsid w:val="00985DE7"/>
    <w:rsid w:val="00985E4A"/>
    <w:rsid w:val="00985F0A"/>
    <w:rsid w:val="00985FFC"/>
    <w:rsid w:val="00986279"/>
    <w:rsid w:val="0098627E"/>
    <w:rsid w:val="00986771"/>
    <w:rsid w:val="00986E06"/>
    <w:rsid w:val="00986F02"/>
    <w:rsid w:val="0098701C"/>
    <w:rsid w:val="009871A2"/>
    <w:rsid w:val="00987256"/>
    <w:rsid w:val="0098726D"/>
    <w:rsid w:val="00987276"/>
    <w:rsid w:val="009872E9"/>
    <w:rsid w:val="009872F2"/>
    <w:rsid w:val="00987350"/>
    <w:rsid w:val="00987357"/>
    <w:rsid w:val="0098745D"/>
    <w:rsid w:val="00987482"/>
    <w:rsid w:val="0098749E"/>
    <w:rsid w:val="009874B7"/>
    <w:rsid w:val="0098756A"/>
    <w:rsid w:val="009876ED"/>
    <w:rsid w:val="00987719"/>
    <w:rsid w:val="0098777E"/>
    <w:rsid w:val="0098784E"/>
    <w:rsid w:val="009878A1"/>
    <w:rsid w:val="00987926"/>
    <w:rsid w:val="00987968"/>
    <w:rsid w:val="00987A31"/>
    <w:rsid w:val="00987BAF"/>
    <w:rsid w:val="00987D46"/>
    <w:rsid w:val="00987D74"/>
    <w:rsid w:val="00987D9C"/>
    <w:rsid w:val="00987FDF"/>
    <w:rsid w:val="00987FFC"/>
    <w:rsid w:val="00990347"/>
    <w:rsid w:val="009905C1"/>
    <w:rsid w:val="00990626"/>
    <w:rsid w:val="00990697"/>
    <w:rsid w:val="00990743"/>
    <w:rsid w:val="009908E9"/>
    <w:rsid w:val="0099091C"/>
    <w:rsid w:val="0099099D"/>
    <w:rsid w:val="00990AB4"/>
    <w:rsid w:val="00990B60"/>
    <w:rsid w:val="00990BD0"/>
    <w:rsid w:val="00990BFD"/>
    <w:rsid w:val="00990C3E"/>
    <w:rsid w:val="00990CC4"/>
    <w:rsid w:val="00990D6C"/>
    <w:rsid w:val="00990E64"/>
    <w:rsid w:val="00990FC6"/>
    <w:rsid w:val="009910AB"/>
    <w:rsid w:val="009912D8"/>
    <w:rsid w:val="00991450"/>
    <w:rsid w:val="00991457"/>
    <w:rsid w:val="009914B1"/>
    <w:rsid w:val="009914E5"/>
    <w:rsid w:val="009914FD"/>
    <w:rsid w:val="0099172D"/>
    <w:rsid w:val="009917E0"/>
    <w:rsid w:val="00991878"/>
    <w:rsid w:val="00991970"/>
    <w:rsid w:val="00991A2F"/>
    <w:rsid w:val="00991AA8"/>
    <w:rsid w:val="00991AB5"/>
    <w:rsid w:val="00991B71"/>
    <w:rsid w:val="00991B72"/>
    <w:rsid w:val="00991C9E"/>
    <w:rsid w:val="00991D23"/>
    <w:rsid w:val="00991D6E"/>
    <w:rsid w:val="00991DB3"/>
    <w:rsid w:val="00991E30"/>
    <w:rsid w:val="00991E93"/>
    <w:rsid w:val="00991ECF"/>
    <w:rsid w:val="00991F6B"/>
    <w:rsid w:val="00992024"/>
    <w:rsid w:val="00992076"/>
    <w:rsid w:val="00992120"/>
    <w:rsid w:val="0099213E"/>
    <w:rsid w:val="00992185"/>
    <w:rsid w:val="009922A1"/>
    <w:rsid w:val="00992361"/>
    <w:rsid w:val="009923CC"/>
    <w:rsid w:val="009924C3"/>
    <w:rsid w:val="00992571"/>
    <w:rsid w:val="009925AA"/>
    <w:rsid w:val="009925E1"/>
    <w:rsid w:val="009926AE"/>
    <w:rsid w:val="009926CD"/>
    <w:rsid w:val="009928A5"/>
    <w:rsid w:val="0099291C"/>
    <w:rsid w:val="0099291E"/>
    <w:rsid w:val="00992A5B"/>
    <w:rsid w:val="00992C0B"/>
    <w:rsid w:val="00992C27"/>
    <w:rsid w:val="00992C35"/>
    <w:rsid w:val="00992CDB"/>
    <w:rsid w:val="00992DE9"/>
    <w:rsid w:val="00992E08"/>
    <w:rsid w:val="00992E1F"/>
    <w:rsid w:val="00992F12"/>
    <w:rsid w:val="00992FB9"/>
    <w:rsid w:val="00992FE4"/>
    <w:rsid w:val="0099304E"/>
    <w:rsid w:val="00993243"/>
    <w:rsid w:val="00993300"/>
    <w:rsid w:val="0099338F"/>
    <w:rsid w:val="00993403"/>
    <w:rsid w:val="00993457"/>
    <w:rsid w:val="00993516"/>
    <w:rsid w:val="00993565"/>
    <w:rsid w:val="00993796"/>
    <w:rsid w:val="009938AD"/>
    <w:rsid w:val="0099390F"/>
    <w:rsid w:val="0099391C"/>
    <w:rsid w:val="0099395D"/>
    <w:rsid w:val="009939C9"/>
    <w:rsid w:val="00993A51"/>
    <w:rsid w:val="00993A70"/>
    <w:rsid w:val="00993A81"/>
    <w:rsid w:val="00993AF0"/>
    <w:rsid w:val="00993D67"/>
    <w:rsid w:val="00993D78"/>
    <w:rsid w:val="00993EC3"/>
    <w:rsid w:val="0099407E"/>
    <w:rsid w:val="0099416E"/>
    <w:rsid w:val="009941A9"/>
    <w:rsid w:val="009941D1"/>
    <w:rsid w:val="009942F1"/>
    <w:rsid w:val="00994302"/>
    <w:rsid w:val="00994320"/>
    <w:rsid w:val="0099457D"/>
    <w:rsid w:val="009945B8"/>
    <w:rsid w:val="00994787"/>
    <w:rsid w:val="009947D3"/>
    <w:rsid w:val="0099489B"/>
    <w:rsid w:val="009948EF"/>
    <w:rsid w:val="00994901"/>
    <w:rsid w:val="00994980"/>
    <w:rsid w:val="00994C4A"/>
    <w:rsid w:val="00994E7B"/>
    <w:rsid w:val="00994EEB"/>
    <w:rsid w:val="0099505A"/>
    <w:rsid w:val="009951F4"/>
    <w:rsid w:val="00995352"/>
    <w:rsid w:val="00995636"/>
    <w:rsid w:val="009959FB"/>
    <w:rsid w:val="00995C32"/>
    <w:rsid w:val="00995CEA"/>
    <w:rsid w:val="00995D7B"/>
    <w:rsid w:val="00995FA4"/>
    <w:rsid w:val="00995FEB"/>
    <w:rsid w:val="0099615F"/>
    <w:rsid w:val="0099617C"/>
    <w:rsid w:val="00996288"/>
    <w:rsid w:val="0099634E"/>
    <w:rsid w:val="009963A8"/>
    <w:rsid w:val="009963C9"/>
    <w:rsid w:val="009964A3"/>
    <w:rsid w:val="009964AA"/>
    <w:rsid w:val="009964F4"/>
    <w:rsid w:val="00996593"/>
    <w:rsid w:val="009966CB"/>
    <w:rsid w:val="0099671D"/>
    <w:rsid w:val="00996791"/>
    <w:rsid w:val="009967E6"/>
    <w:rsid w:val="00996819"/>
    <w:rsid w:val="0099689B"/>
    <w:rsid w:val="0099694A"/>
    <w:rsid w:val="0099694F"/>
    <w:rsid w:val="00996954"/>
    <w:rsid w:val="0099697A"/>
    <w:rsid w:val="00996CD8"/>
    <w:rsid w:val="00996DFE"/>
    <w:rsid w:val="00996FC8"/>
    <w:rsid w:val="0099705C"/>
    <w:rsid w:val="009970A5"/>
    <w:rsid w:val="009971CF"/>
    <w:rsid w:val="00997205"/>
    <w:rsid w:val="00997437"/>
    <w:rsid w:val="00997592"/>
    <w:rsid w:val="00997663"/>
    <w:rsid w:val="009977B6"/>
    <w:rsid w:val="00997801"/>
    <w:rsid w:val="00997824"/>
    <w:rsid w:val="00997851"/>
    <w:rsid w:val="00997852"/>
    <w:rsid w:val="00997A80"/>
    <w:rsid w:val="00997B85"/>
    <w:rsid w:val="00997C34"/>
    <w:rsid w:val="00997C62"/>
    <w:rsid w:val="00997CF7"/>
    <w:rsid w:val="00997D11"/>
    <w:rsid w:val="00997EF2"/>
    <w:rsid w:val="009A0075"/>
    <w:rsid w:val="009A00D1"/>
    <w:rsid w:val="009A0134"/>
    <w:rsid w:val="009A01E8"/>
    <w:rsid w:val="009A033D"/>
    <w:rsid w:val="009A05F3"/>
    <w:rsid w:val="009A0757"/>
    <w:rsid w:val="009A07C9"/>
    <w:rsid w:val="009A0867"/>
    <w:rsid w:val="009A088B"/>
    <w:rsid w:val="009A08F7"/>
    <w:rsid w:val="009A0920"/>
    <w:rsid w:val="009A0B8D"/>
    <w:rsid w:val="009A0B9D"/>
    <w:rsid w:val="009A0BE7"/>
    <w:rsid w:val="009A0D89"/>
    <w:rsid w:val="009A0E7C"/>
    <w:rsid w:val="009A0ED9"/>
    <w:rsid w:val="009A0EDC"/>
    <w:rsid w:val="009A0EDE"/>
    <w:rsid w:val="009A0F3B"/>
    <w:rsid w:val="009A0FB1"/>
    <w:rsid w:val="009A117A"/>
    <w:rsid w:val="009A1212"/>
    <w:rsid w:val="009A1305"/>
    <w:rsid w:val="009A151B"/>
    <w:rsid w:val="009A163C"/>
    <w:rsid w:val="009A1883"/>
    <w:rsid w:val="009A18A2"/>
    <w:rsid w:val="009A1987"/>
    <w:rsid w:val="009A199B"/>
    <w:rsid w:val="009A1CAC"/>
    <w:rsid w:val="009A1D2E"/>
    <w:rsid w:val="009A1DF9"/>
    <w:rsid w:val="009A1E7A"/>
    <w:rsid w:val="009A1E85"/>
    <w:rsid w:val="009A1F0A"/>
    <w:rsid w:val="009A1F80"/>
    <w:rsid w:val="009A22DE"/>
    <w:rsid w:val="009A25E5"/>
    <w:rsid w:val="009A25E7"/>
    <w:rsid w:val="009A26A0"/>
    <w:rsid w:val="009A26A5"/>
    <w:rsid w:val="009A27E3"/>
    <w:rsid w:val="009A27F7"/>
    <w:rsid w:val="009A285F"/>
    <w:rsid w:val="009A29AC"/>
    <w:rsid w:val="009A2C58"/>
    <w:rsid w:val="009A2CA3"/>
    <w:rsid w:val="009A2CAD"/>
    <w:rsid w:val="009A2CC2"/>
    <w:rsid w:val="009A2D5E"/>
    <w:rsid w:val="009A2E30"/>
    <w:rsid w:val="009A31CA"/>
    <w:rsid w:val="009A32D3"/>
    <w:rsid w:val="009A32D9"/>
    <w:rsid w:val="009A3316"/>
    <w:rsid w:val="009A3440"/>
    <w:rsid w:val="009A3538"/>
    <w:rsid w:val="009A35B9"/>
    <w:rsid w:val="009A35C4"/>
    <w:rsid w:val="009A363D"/>
    <w:rsid w:val="009A3878"/>
    <w:rsid w:val="009A387D"/>
    <w:rsid w:val="009A39D0"/>
    <w:rsid w:val="009A39D4"/>
    <w:rsid w:val="009A3A4B"/>
    <w:rsid w:val="009A3A5F"/>
    <w:rsid w:val="009A3A8B"/>
    <w:rsid w:val="009A3CE1"/>
    <w:rsid w:val="009A3CE9"/>
    <w:rsid w:val="009A3E39"/>
    <w:rsid w:val="009A3E98"/>
    <w:rsid w:val="009A3EC1"/>
    <w:rsid w:val="009A3F80"/>
    <w:rsid w:val="009A42CD"/>
    <w:rsid w:val="009A431D"/>
    <w:rsid w:val="009A4346"/>
    <w:rsid w:val="009A43CA"/>
    <w:rsid w:val="009A44BC"/>
    <w:rsid w:val="009A44C3"/>
    <w:rsid w:val="009A44D5"/>
    <w:rsid w:val="009A455F"/>
    <w:rsid w:val="009A45A0"/>
    <w:rsid w:val="009A4626"/>
    <w:rsid w:val="009A46CA"/>
    <w:rsid w:val="009A4756"/>
    <w:rsid w:val="009A4862"/>
    <w:rsid w:val="009A489A"/>
    <w:rsid w:val="009A48E7"/>
    <w:rsid w:val="009A492D"/>
    <w:rsid w:val="009A49E4"/>
    <w:rsid w:val="009A4A00"/>
    <w:rsid w:val="009A4A2F"/>
    <w:rsid w:val="009A4A65"/>
    <w:rsid w:val="009A4B39"/>
    <w:rsid w:val="009A4B7B"/>
    <w:rsid w:val="009A4B94"/>
    <w:rsid w:val="009A4C76"/>
    <w:rsid w:val="009A4CBD"/>
    <w:rsid w:val="009A4D6F"/>
    <w:rsid w:val="009A4EEF"/>
    <w:rsid w:val="009A4F38"/>
    <w:rsid w:val="009A5024"/>
    <w:rsid w:val="009A52B4"/>
    <w:rsid w:val="009A5431"/>
    <w:rsid w:val="009A54EA"/>
    <w:rsid w:val="009A559F"/>
    <w:rsid w:val="009A55AF"/>
    <w:rsid w:val="009A55BF"/>
    <w:rsid w:val="009A56E4"/>
    <w:rsid w:val="009A5761"/>
    <w:rsid w:val="009A578D"/>
    <w:rsid w:val="009A57DC"/>
    <w:rsid w:val="009A5903"/>
    <w:rsid w:val="009A5950"/>
    <w:rsid w:val="009A5A2E"/>
    <w:rsid w:val="009A5A90"/>
    <w:rsid w:val="009A5B12"/>
    <w:rsid w:val="009A5D1E"/>
    <w:rsid w:val="009A5D6F"/>
    <w:rsid w:val="009A5E8F"/>
    <w:rsid w:val="009A5F17"/>
    <w:rsid w:val="009A5FA6"/>
    <w:rsid w:val="009A5FE0"/>
    <w:rsid w:val="009A61C0"/>
    <w:rsid w:val="009A6361"/>
    <w:rsid w:val="009A6413"/>
    <w:rsid w:val="009A64DC"/>
    <w:rsid w:val="009A6597"/>
    <w:rsid w:val="009A6599"/>
    <w:rsid w:val="009A6663"/>
    <w:rsid w:val="009A6841"/>
    <w:rsid w:val="009A68FA"/>
    <w:rsid w:val="009A6C26"/>
    <w:rsid w:val="009A6C40"/>
    <w:rsid w:val="009A6C46"/>
    <w:rsid w:val="009A6DCC"/>
    <w:rsid w:val="009A6E6D"/>
    <w:rsid w:val="009A6F0C"/>
    <w:rsid w:val="009A6F3B"/>
    <w:rsid w:val="009A70AB"/>
    <w:rsid w:val="009A70DC"/>
    <w:rsid w:val="009A70DE"/>
    <w:rsid w:val="009A726E"/>
    <w:rsid w:val="009A728D"/>
    <w:rsid w:val="009A72CB"/>
    <w:rsid w:val="009A733C"/>
    <w:rsid w:val="009A735D"/>
    <w:rsid w:val="009A7373"/>
    <w:rsid w:val="009A7393"/>
    <w:rsid w:val="009A766C"/>
    <w:rsid w:val="009A76F6"/>
    <w:rsid w:val="009A76FF"/>
    <w:rsid w:val="009A7748"/>
    <w:rsid w:val="009A78B9"/>
    <w:rsid w:val="009A7962"/>
    <w:rsid w:val="009A7993"/>
    <w:rsid w:val="009A79C6"/>
    <w:rsid w:val="009A7B18"/>
    <w:rsid w:val="009A7BD2"/>
    <w:rsid w:val="009A7C20"/>
    <w:rsid w:val="009A7D11"/>
    <w:rsid w:val="009A7DB1"/>
    <w:rsid w:val="009A7E98"/>
    <w:rsid w:val="009A7EB0"/>
    <w:rsid w:val="009A7F0D"/>
    <w:rsid w:val="009A7FB8"/>
    <w:rsid w:val="009A7FE0"/>
    <w:rsid w:val="009B016C"/>
    <w:rsid w:val="009B0215"/>
    <w:rsid w:val="009B042F"/>
    <w:rsid w:val="009B048A"/>
    <w:rsid w:val="009B05D1"/>
    <w:rsid w:val="009B068F"/>
    <w:rsid w:val="009B06D2"/>
    <w:rsid w:val="009B0755"/>
    <w:rsid w:val="009B082C"/>
    <w:rsid w:val="009B0839"/>
    <w:rsid w:val="009B0A47"/>
    <w:rsid w:val="009B0A64"/>
    <w:rsid w:val="009B0BF3"/>
    <w:rsid w:val="009B1067"/>
    <w:rsid w:val="009B10D4"/>
    <w:rsid w:val="009B1166"/>
    <w:rsid w:val="009B116F"/>
    <w:rsid w:val="009B11E1"/>
    <w:rsid w:val="009B120B"/>
    <w:rsid w:val="009B1235"/>
    <w:rsid w:val="009B1274"/>
    <w:rsid w:val="009B15DA"/>
    <w:rsid w:val="009B17A0"/>
    <w:rsid w:val="009B17C9"/>
    <w:rsid w:val="009B1901"/>
    <w:rsid w:val="009B19DA"/>
    <w:rsid w:val="009B1AC9"/>
    <w:rsid w:val="009B1B3A"/>
    <w:rsid w:val="009B1B59"/>
    <w:rsid w:val="009B1D1B"/>
    <w:rsid w:val="009B1D8C"/>
    <w:rsid w:val="009B1DB5"/>
    <w:rsid w:val="009B1EB7"/>
    <w:rsid w:val="009B1FDA"/>
    <w:rsid w:val="009B217A"/>
    <w:rsid w:val="009B2197"/>
    <w:rsid w:val="009B2244"/>
    <w:rsid w:val="009B229E"/>
    <w:rsid w:val="009B2325"/>
    <w:rsid w:val="009B2365"/>
    <w:rsid w:val="009B23B4"/>
    <w:rsid w:val="009B23FC"/>
    <w:rsid w:val="009B2404"/>
    <w:rsid w:val="009B24EF"/>
    <w:rsid w:val="009B2557"/>
    <w:rsid w:val="009B2665"/>
    <w:rsid w:val="009B28E9"/>
    <w:rsid w:val="009B2994"/>
    <w:rsid w:val="009B2AEC"/>
    <w:rsid w:val="009B2CBE"/>
    <w:rsid w:val="009B2CE4"/>
    <w:rsid w:val="009B2DA0"/>
    <w:rsid w:val="009B2E4A"/>
    <w:rsid w:val="009B2F3F"/>
    <w:rsid w:val="009B2FBE"/>
    <w:rsid w:val="009B3100"/>
    <w:rsid w:val="009B3163"/>
    <w:rsid w:val="009B31C7"/>
    <w:rsid w:val="009B3249"/>
    <w:rsid w:val="009B3370"/>
    <w:rsid w:val="009B34A1"/>
    <w:rsid w:val="009B357D"/>
    <w:rsid w:val="009B3587"/>
    <w:rsid w:val="009B37BA"/>
    <w:rsid w:val="009B38C6"/>
    <w:rsid w:val="009B3BAB"/>
    <w:rsid w:val="009B3BC3"/>
    <w:rsid w:val="009B3C1C"/>
    <w:rsid w:val="009B3C5A"/>
    <w:rsid w:val="009B3EAD"/>
    <w:rsid w:val="009B3F75"/>
    <w:rsid w:val="009B4127"/>
    <w:rsid w:val="009B41FC"/>
    <w:rsid w:val="009B4286"/>
    <w:rsid w:val="009B44E8"/>
    <w:rsid w:val="009B479A"/>
    <w:rsid w:val="009B47B4"/>
    <w:rsid w:val="009B47CC"/>
    <w:rsid w:val="009B4816"/>
    <w:rsid w:val="009B4853"/>
    <w:rsid w:val="009B491F"/>
    <w:rsid w:val="009B4970"/>
    <w:rsid w:val="009B4A43"/>
    <w:rsid w:val="009B4A5D"/>
    <w:rsid w:val="009B4A92"/>
    <w:rsid w:val="009B4AC2"/>
    <w:rsid w:val="009B4B16"/>
    <w:rsid w:val="009B4C26"/>
    <w:rsid w:val="009B4C6B"/>
    <w:rsid w:val="009B4C99"/>
    <w:rsid w:val="009B4D92"/>
    <w:rsid w:val="009B4F71"/>
    <w:rsid w:val="009B4FD6"/>
    <w:rsid w:val="009B500E"/>
    <w:rsid w:val="009B511F"/>
    <w:rsid w:val="009B512D"/>
    <w:rsid w:val="009B522F"/>
    <w:rsid w:val="009B5298"/>
    <w:rsid w:val="009B52E5"/>
    <w:rsid w:val="009B5317"/>
    <w:rsid w:val="009B5326"/>
    <w:rsid w:val="009B5374"/>
    <w:rsid w:val="009B53CB"/>
    <w:rsid w:val="009B5539"/>
    <w:rsid w:val="009B557C"/>
    <w:rsid w:val="009B55DE"/>
    <w:rsid w:val="009B5618"/>
    <w:rsid w:val="009B58B8"/>
    <w:rsid w:val="009B5DB5"/>
    <w:rsid w:val="009B5E5D"/>
    <w:rsid w:val="009B5F54"/>
    <w:rsid w:val="009B5FDC"/>
    <w:rsid w:val="009B6024"/>
    <w:rsid w:val="009B6040"/>
    <w:rsid w:val="009B60B2"/>
    <w:rsid w:val="009B6119"/>
    <w:rsid w:val="009B61CB"/>
    <w:rsid w:val="009B6254"/>
    <w:rsid w:val="009B626D"/>
    <w:rsid w:val="009B63C2"/>
    <w:rsid w:val="009B64D7"/>
    <w:rsid w:val="009B64EE"/>
    <w:rsid w:val="009B65C3"/>
    <w:rsid w:val="009B6602"/>
    <w:rsid w:val="009B670C"/>
    <w:rsid w:val="009B6777"/>
    <w:rsid w:val="009B67B7"/>
    <w:rsid w:val="009B6863"/>
    <w:rsid w:val="009B698F"/>
    <w:rsid w:val="009B69E6"/>
    <w:rsid w:val="009B6A9B"/>
    <w:rsid w:val="009B6B80"/>
    <w:rsid w:val="009B6B89"/>
    <w:rsid w:val="009B6D9C"/>
    <w:rsid w:val="009B6DB5"/>
    <w:rsid w:val="009B6F32"/>
    <w:rsid w:val="009B709B"/>
    <w:rsid w:val="009B7120"/>
    <w:rsid w:val="009B7139"/>
    <w:rsid w:val="009B7169"/>
    <w:rsid w:val="009B7327"/>
    <w:rsid w:val="009B7401"/>
    <w:rsid w:val="009B74BD"/>
    <w:rsid w:val="009B74DF"/>
    <w:rsid w:val="009B7573"/>
    <w:rsid w:val="009B768A"/>
    <w:rsid w:val="009B7916"/>
    <w:rsid w:val="009B7949"/>
    <w:rsid w:val="009B7B1A"/>
    <w:rsid w:val="009B7B53"/>
    <w:rsid w:val="009B7D2A"/>
    <w:rsid w:val="009B7D74"/>
    <w:rsid w:val="009B7E2F"/>
    <w:rsid w:val="009B7EEF"/>
    <w:rsid w:val="009C0175"/>
    <w:rsid w:val="009C018E"/>
    <w:rsid w:val="009C026D"/>
    <w:rsid w:val="009C02AB"/>
    <w:rsid w:val="009C0397"/>
    <w:rsid w:val="009C0425"/>
    <w:rsid w:val="009C04A5"/>
    <w:rsid w:val="009C06B7"/>
    <w:rsid w:val="009C093F"/>
    <w:rsid w:val="009C0A35"/>
    <w:rsid w:val="009C0C91"/>
    <w:rsid w:val="009C0D9B"/>
    <w:rsid w:val="009C0E84"/>
    <w:rsid w:val="009C0EF6"/>
    <w:rsid w:val="009C0F56"/>
    <w:rsid w:val="009C108C"/>
    <w:rsid w:val="009C1273"/>
    <w:rsid w:val="009C134C"/>
    <w:rsid w:val="009C13C4"/>
    <w:rsid w:val="009C1526"/>
    <w:rsid w:val="009C15CD"/>
    <w:rsid w:val="009C16B3"/>
    <w:rsid w:val="009C1777"/>
    <w:rsid w:val="009C1843"/>
    <w:rsid w:val="009C1870"/>
    <w:rsid w:val="009C1AF4"/>
    <w:rsid w:val="009C1BB4"/>
    <w:rsid w:val="009C1C55"/>
    <w:rsid w:val="009C1DDC"/>
    <w:rsid w:val="009C1DE0"/>
    <w:rsid w:val="009C1E1B"/>
    <w:rsid w:val="009C1F32"/>
    <w:rsid w:val="009C1FAE"/>
    <w:rsid w:val="009C2039"/>
    <w:rsid w:val="009C2298"/>
    <w:rsid w:val="009C22CD"/>
    <w:rsid w:val="009C2302"/>
    <w:rsid w:val="009C23DE"/>
    <w:rsid w:val="009C241F"/>
    <w:rsid w:val="009C244D"/>
    <w:rsid w:val="009C246A"/>
    <w:rsid w:val="009C2592"/>
    <w:rsid w:val="009C2645"/>
    <w:rsid w:val="009C27FE"/>
    <w:rsid w:val="009C28E7"/>
    <w:rsid w:val="009C291C"/>
    <w:rsid w:val="009C2942"/>
    <w:rsid w:val="009C2A78"/>
    <w:rsid w:val="009C2ABD"/>
    <w:rsid w:val="009C2B11"/>
    <w:rsid w:val="009C2B43"/>
    <w:rsid w:val="009C2C1B"/>
    <w:rsid w:val="009C2C65"/>
    <w:rsid w:val="009C2C93"/>
    <w:rsid w:val="009C2D54"/>
    <w:rsid w:val="009C2DAC"/>
    <w:rsid w:val="009C2EED"/>
    <w:rsid w:val="009C3034"/>
    <w:rsid w:val="009C306F"/>
    <w:rsid w:val="009C30E4"/>
    <w:rsid w:val="009C3100"/>
    <w:rsid w:val="009C314C"/>
    <w:rsid w:val="009C3270"/>
    <w:rsid w:val="009C36DD"/>
    <w:rsid w:val="009C3712"/>
    <w:rsid w:val="009C3730"/>
    <w:rsid w:val="009C374D"/>
    <w:rsid w:val="009C3877"/>
    <w:rsid w:val="009C38B6"/>
    <w:rsid w:val="009C38FA"/>
    <w:rsid w:val="009C3921"/>
    <w:rsid w:val="009C3965"/>
    <w:rsid w:val="009C3981"/>
    <w:rsid w:val="009C3A2D"/>
    <w:rsid w:val="009C3A39"/>
    <w:rsid w:val="009C3A3E"/>
    <w:rsid w:val="009C3A97"/>
    <w:rsid w:val="009C3ACB"/>
    <w:rsid w:val="009C3BC8"/>
    <w:rsid w:val="009C3D0A"/>
    <w:rsid w:val="009C3DBA"/>
    <w:rsid w:val="009C3E46"/>
    <w:rsid w:val="009C3E6F"/>
    <w:rsid w:val="009C3EA6"/>
    <w:rsid w:val="009C406A"/>
    <w:rsid w:val="009C40A2"/>
    <w:rsid w:val="009C415E"/>
    <w:rsid w:val="009C4204"/>
    <w:rsid w:val="009C424F"/>
    <w:rsid w:val="009C4299"/>
    <w:rsid w:val="009C42B2"/>
    <w:rsid w:val="009C42C1"/>
    <w:rsid w:val="009C4329"/>
    <w:rsid w:val="009C4554"/>
    <w:rsid w:val="009C4853"/>
    <w:rsid w:val="009C4944"/>
    <w:rsid w:val="009C49FE"/>
    <w:rsid w:val="009C4A4D"/>
    <w:rsid w:val="009C4AB4"/>
    <w:rsid w:val="009C4B25"/>
    <w:rsid w:val="009C4BBD"/>
    <w:rsid w:val="009C4E54"/>
    <w:rsid w:val="009C4ECE"/>
    <w:rsid w:val="009C504B"/>
    <w:rsid w:val="009C5078"/>
    <w:rsid w:val="009C50E0"/>
    <w:rsid w:val="009C50FC"/>
    <w:rsid w:val="009C5118"/>
    <w:rsid w:val="009C5187"/>
    <w:rsid w:val="009C525C"/>
    <w:rsid w:val="009C5281"/>
    <w:rsid w:val="009C52B8"/>
    <w:rsid w:val="009C52F8"/>
    <w:rsid w:val="009C53BD"/>
    <w:rsid w:val="009C53E9"/>
    <w:rsid w:val="009C54C2"/>
    <w:rsid w:val="009C5541"/>
    <w:rsid w:val="009C5576"/>
    <w:rsid w:val="009C5674"/>
    <w:rsid w:val="009C56A6"/>
    <w:rsid w:val="009C589C"/>
    <w:rsid w:val="009C591D"/>
    <w:rsid w:val="009C59D5"/>
    <w:rsid w:val="009C59E1"/>
    <w:rsid w:val="009C5B94"/>
    <w:rsid w:val="009C5D3B"/>
    <w:rsid w:val="009C5D4C"/>
    <w:rsid w:val="009C5DD5"/>
    <w:rsid w:val="009C5E05"/>
    <w:rsid w:val="009C5FE6"/>
    <w:rsid w:val="009C6070"/>
    <w:rsid w:val="009C608E"/>
    <w:rsid w:val="009C618D"/>
    <w:rsid w:val="009C62C5"/>
    <w:rsid w:val="009C63AF"/>
    <w:rsid w:val="009C63FC"/>
    <w:rsid w:val="009C64D4"/>
    <w:rsid w:val="009C6516"/>
    <w:rsid w:val="009C6595"/>
    <w:rsid w:val="009C66D5"/>
    <w:rsid w:val="009C6722"/>
    <w:rsid w:val="009C673F"/>
    <w:rsid w:val="009C6775"/>
    <w:rsid w:val="009C67F5"/>
    <w:rsid w:val="009C6802"/>
    <w:rsid w:val="009C688A"/>
    <w:rsid w:val="009C6A3C"/>
    <w:rsid w:val="009C6A6C"/>
    <w:rsid w:val="009C6A6D"/>
    <w:rsid w:val="009C6B0A"/>
    <w:rsid w:val="009C6B15"/>
    <w:rsid w:val="009C6B3E"/>
    <w:rsid w:val="009C6B7B"/>
    <w:rsid w:val="009C6C83"/>
    <w:rsid w:val="009C6D0C"/>
    <w:rsid w:val="009C6D67"/>
    <w:rsid w:val="009C6E4D"/>
    <w:rsid w:val="009C6E80"/>
    <w:rsid w:val="009C6E99"/>
    <w:rsid w:val="009C6F1E"/>
    <w:rsid w:val="009C6F54"/>
    <w:rsid w:val="009C6FE4"/>
    <w:rsid w:val="009C709E"/>
    <w:rsid w:val="009C711A"/>
    <w:rsid w:val="009C7136"/>
    <w:rsid w:val="009C7213"/>
    <w:rsid w:val="009C7350"/>
    <w:rsid w:val="009C7358"/>
    <w:rsid w:val="009C7634"/>
    <w:rsid w:val="009C76D1"/>
    <w:rsid w:val="009C793F"/>
    <w:rsid w:val="009C79FA"/>
    <w:rsid w:val="009C7AB6"/>
    <w:rsid w:val="009C7B30"/>
    <w:rsid w:val="009C7BA1"/>
    <w:rsid w:val="009C7C58"/>
    <w:rsid w:val="009C7C64"/>
    <w:rsid w:val="009C7CB6"/>
    <w:rsid w:val="009C7CD0"/>
    <w:rsid w:val="009C7F04"/>
    <w:rsid w:val="009C7F1F"/>
    <w:rsid w:val="009D0051"/>
    <w:rsid w:val="009D00F1"/>
    <w:rsid w:val="009D02AC"/>
    <w:rsid w:val="009D030C"/>
    <w:rsid w:val="009D053A"/>
    <w:rsid w:val="009D06DA"/>
    <w:rsid w:val="009D06ED"/>
    <w:rsid w:val="009D075A"/>
    <w:rsid w:val="009D07B7"/>
    <w:rsid w:val="009D0964"/>
    <w:rsid w:val="009D0CF0"/>
    <w:rsid w:val="009D0CF7"/>
    <w:rsid w:val="009D0E9C"/>
    <w:rsid w:val="009D0EA8"/>
    <w:rsid w:val="009D0F89"/>
    <w:rsid w:val="009D0FB8"/>
    <w:rsid w:val="009D0FC3"/>
    <w:rsid w:val="009D1245"/>
    <w:rsid w:val="009D12DF"/>
    <w:rsid w:val="009D13D0"/>
    <w:rsid w:val="009D1430"/>
    <w:rsid w:val="009D1568"/>
    <w:rsid w:val="009D158E"/>
    <w:rsid w:val="009D199F"/>
    <w:rsid w:val="009D1BAD"/>
    <w:rsid w:val="009D1C42"/>
    <w:rsid w:val="009D1C6E"/>
    <w:rsid w:val="009D1CD3"/>
    <w:rsid w:val="009D1D75"/>
    <w:rsid w:val="009D1D9D"/>
    <w:rsid w:val="009D1E0C"/>
    <w:rsid w:val="009D1E21"/>
    <w:rsid w:val="009D1E43"/>
    <w:rsid w:val="009D2033"/>
    <w:rsid w:val="009D22A1"/>
    <w:rsid w:val="009D2307"/>
    <w:rsid w:val="009D241A"/>
    <w:rsid w:val="009D259D"/>
    <w:rsid w:val="009D2601"/>
    <w:rsid w:val="009D2762"/>
    <w:rsid w:val="009D290E"/>
    <w:rsid w:val="009D2A26"/>
    <w:rsid w:val="009D2A70"/>
    <w:rsid w:val="009D2C2E"/>
    <w:rsid w:val="009D2CAA"/>
    <w:rsid w:val="009D2D23"/>
    <w:rsid w:val="009D2E2F"/>
    <w:rsid w:val="009D2EA1"/>
    <w:rsid w:val="009D30DF"/>
    <w:rsid w:val="009D313A"/>
    <w:rsid w:val="009D3168"/>
    <w:rsid w:val="009D3212"/>
    <w:rsid w:val="009D3281"/>
    <w:rsid w:val="009D3298"/>
    <w:rsid w:val="009D346D"/>
    <w:rsid w:val="009D353B"/>
    <w:rsid w:val="009D35DB"/>
    <w:rsid w:val="009D3619"/>
    <w:rsid w:val="009D39C1"/>
    <w:rsid w:val="009D3C95"/>
    <w:rsid w:val="009D3D44"/>
    <w:rsid w:val="009D3D5D"/>
    <w:rsid w:val="009D408A"/>
    <w:rsid w:val="009D44E2"/>
    <w:rsid w:val="009D455D"/>
    <w:rsid w:val="009D46EA"/>
    <w:rsid w:val="009D4710"/>
    <w:rsid w:val="009D488E"/>
    <w:rsid w:val="009D4926"/>
    <w:rsid w:val="009D4974"/>
    <w:rsid w:val="009D4BC8"/>
    <w:rsid w:val="009D505B"/>
    <w:rsid w:val="009D51DD"/>
    <w:rsid w:val="009D5222"/>
    <w:rsid w:val="009D5244"/>
    <w:rsid w:val="009D52B6"/>
    <w:rsid w:val="009D5307"/>
    <w:rsid w:val="009D54EA"/>
    <w:rsid w:val="009D565E"/>
    <w:rsid w:val="009D5843"/>
    <w:rsid w:val="009D5885"/>
    <w:rsid w:val="009D58C6"/>
    <w:rsid w:val="009D595E"/>
    <w:rsid w:val="009D5A5A"/>
    <w:rsid w:val="009D5B29"/>
    <w:rsid w:val="009D5B33"/>
    <w:rsid w:val="009D5B57"/>
    <w:rsid w:val="009D5B79"/>
    <w:rsid w:val="009D5B7D"/>
    <w:rsid w:val="009D5B97"/>
    <w:rsid w:val="009D5BC7"/>
    <w:rsid w:val="009D5C28"/>
    <w:rsid w:val="009D5C37"/>
    <w:rsid w:val="009D5D04"/>
    <w:rsid w:val="009D5F13"/>
    <w:rsid w:val="009D5F2D"/>
    <w:rsid w:val="009D5F8B"/>
    <w:rsid w:val="009D60AD"/>
    <w:rsid w:val="009D6497"/>
    <w:rsid w:val="009D6554"/>
    <w:rsid w:val="009D68AB"/>
    <w:rsid w:val="009D6903"/>
    <w:rsid w:val="009D6A22"/>
    <w:rsid w:val="009D6C60"/>
    <w:rsid w:val="009D6D08"/>
    <w:rsid w:val="009D6D16"/>
    <w:rsid w:val="009D6EA3"/>
    <w:rsid w:val="009D7070"/>
    <w:rsid w:val="009D71D2"/>
    <w:rsid w:val="009D7244"/>
    <w:rsid w:val="009D748C"/>
    <w:rsid w:val="009D75E5"/>
    <w:rsid w:val="009D7656"/>
    <w:rsid w:val="009D7693"/>
    <w:rsid w:val="009D77E8"/>
    <w:rsid w:val="009D78B9"/>
    <w:rsid w:val="009D7957"/>
    <w:rsid w:val="009D79FC"/>
    <w:rsid w:val="009D7B62"/>
    <w:rsid w:val="009D7B65"/>
    <w:rsid w:val="009D7B7D"/>
    <w:rsid w:val="009D7BB3"/>
    <w:rsid w:val="009D7C99"/>
    <w:rsid w:val="009D7D32"/>
    <w:rsid w:val="009D7E32"/>
    <w:rsid w:val="009D7EAD"/>
    <w:rsid w:val="009E01D4"/>
    <w:rsid w:val="009E0264"/>
    <w:rsid w:val="009E029A"/>
    <w:rsid w:val="009E03CD"/>
    <w:rsid w:val="009E041E"/>
    <w:rsid w:val="009E04E4"/>
    <w:rsid w:val="009E052D"/>
    <w:rsid w:val="009E0536"/>
    <w:rsid w:val="009E05A5"/>
    <w:rsid w:val="009E0741"/>
    <w:rsid w:val="009E0817"/>
    <w:rsid w:val="009E093E"/>
    <w:rsid w:val="009E0A63"/>
    <w:rsid w:val="009E0A90"/>
    <w:rsid w:val="009E0B75"/>
    <w:rsid w:val="009E0CC0"/>
    <w:rsid w:val="009E0DC6"/>
    <w:rsid w:val="009E0E2D"/>
    <w:rsid w:val="009E0E68"/>
    <w:rsid w:val="009E0FF4"/>
    <w:rsid w:val="009E11AB"/>
    <w:rsid w:val="009E11ED"/>
    <w:rsid w:val="009E1262"/>
    <w:rsid w:val="009E12CB"/>
    <w:rsid w:val="009E158A"/>
    <w:rsid w:val="009E1765"/>
    <w:rsid w:val="009E180B"/>
    <w:rsid w:val="009E1826"/>
    <w:rsid w:val="009E1B9F"/>
    <w:rsid w:val="009E1BDB"/>
    <w:rsid w:val="009E1C90"/>
    <w:rsid w:val="009E1DB0"/>
    <w:rsid w:val="009E20D2"/>
    <w:rsid w:val="009E2131"/>
    <w:rsid w:val="009E22C3"/>
    <w:rsid w:val="009E2433"/>
    <w:rsid w:val="009E24AD"/>
    <w:rsid w:val="009E2513"/>
    <w:rsid w:val="009E2549"/>
    <w:rsid w:val="009E2652"/>
    <w:rsid w:val="009E26F8"/>
    <w:rsid w:val="009E2769"/>
    <w:rsid w:val="009E27C2"/>
    <w:rsid w:val="009E2810"/>
    <w:rsid w:val="009E287B"/>
    <w:rsid w:val="009E2885"/>
    <w:rsid w:val="009E28CF"/>
    <w:rsid w:val="009E2930"/>
    <w:rsid w:val="009E2939"/>
    <w:rsid w:val="009E294A"/>
    <w:rsid w:val="009E294F"/>
    <w:rsid w:val="009E2A1D"/>
    <w:rsid w:val="009E2BDF"/>
    <w:rsid w:val="009E2D00"/>
    <w:rsid w:val="009E2D09"/>
    <w:rsid w:val="009E2D6A"/>
    <w:rsid w:val="009E2D8A"/>
    <w:rsid w:val="009E2E23"/>
    <w:rsid w:val="009E2E67"/>
    <w:rsid w:val="009E2E93"/>
    <w:rsid w:val="009E32C3"/>
    <w:rsid w:val="009E3329"/>
    <w:rsid w:val="009E338D"/>
    <w:rsid w:val="009E3557"/>
    <w:rsid w:val="009E356C"/>
    <w:rsid w:val="009E3605"/>
    <w:rsid w:val="009E3654"/>
    <w:rsid w:val="009E366B"/>
    <w:rsid w:val="009E37C8"/>
    <w:rsid w:val="009E3802"/>
    <w:rsid w:val="009E389A"/>
    <w:rsid w:val="009E3995"/>
    <w:rsid w:val="009E3A0A"/>
    <w:rsid w:val="009E3A9D"/>
    <w:rsid w:val="009E3B3D"/>
    <w:rsid w:val="009E3B46"/>
    <w:rsid w:val="009E3C38"/>
    <w:rsid w:val="009E3FD6"/>
    <w:rsid w:val="009E4002"/>
    <w:rsid w:val="009E40A4"/>
    <w:rsid w:val="009E40D5"/>
    <w:rsid w:val="009E4185"/>
    <w:rsid w:val="009E41D5"/>
    <w:rsid w:val="009E41F9"/>
    <w:rsid w:val="009E4220"/>
    <w:rsid w:val="009E435E"/>
    <w:rsid w:val="009E4437"/>
    <w:rsid w:val="009E4440"/>
    <w:rsid w:val="009E44BF"/>
    <w:rsid w:val="009E44D7"/>
    <w:rsid w:val="009E4644"/>
    <w:rsid w:val="009E469E"/>
    <w:rsid w:val="009E46EE"/>
    <w:rsid w:val="009E4A6A"/>
    <w:rsid w:val="009E4A7A"/>
    <w:rsid w:val="009E4AC7"/>
    <w:rsid w:val="009E4B3B"/>
    <w:rsid w:val="009E4BB6"/>
    <w:rsid w:val="009E4C1E"/>
    <w:rsid w:val="009E4C30"/>
    <w:rsid w:val="009E4CA1"/>
    <w:rsid w:val="009E4D0E"/>
    <w:rsid w:val="009E4EA4"/>
    <w:rsid w:val="009E4FE1"/>
    <w:rsid w:val="009E5082"/>
    <w:rsid w:val="009E50CE"/>
    <w:rsid w:val="009E522A"/>
    <w:rsid w:val="009E5436"/>
    <w:rsid w:val="009E5491"/>
    <w:rsid w:val="009E554C"/>
    <w:rsid w:val="009E555D"/>
    <w:rsid w:val="009E55BB"/>
    <w:rsid w:val="009E56B8"/>
    <w:rsid w:val="009E57DB"/>
    <w:rsid w:val="009E5BA6"/>
    <w:rsid w:val="009E5DCA"/>
    <w:rsid w:val="009E5E19"/>
    <w:rsid w:val="009E5E1F"/>
    <w:rsid w:val="009E5F4F"/>
    <w:rsid w:val="009E61C2"/>
    <w:rsid w:val="009E61F5"/>
    <w:rsid w:val="009E624D"/>
    <w:rsid w:val="009E6290"/>
    <w:rsid w:val="009E6380"/>
    <w:rsid w:val="009E645D"/>
    <w:rsid w:val="009E65D9"/>
    <w:rsid w:val="009E66B4"/>
    <w:rsid w:val="009E66EC"/>
    <w:rsid w:val="009E6983"/>
    <w:rsid w:val="009E6A18"/>
    <w:rsid w:val="009E6A5C"/>
    <w:rsid w:val="009E6ADD"/>
    <w:rsid w:val="009E6AFB"/>
    <w:rsid w:val="009E6C88"/>
    <w:rsid w:val="009E6D71"/>
    <w:rsid w:val="009E6D7F"/>
    <w:rsid w:val="009E6DD9"/>
    <w:rsid w:val="009E6EB5"/>
    <w:rsid w:val="009E6EEE"/>
    <w:rsid w:val="009E6EF4"/>
    <w:rsid w:val="009E6FFE"/>
    <w:rsid w:val="009E7010"/>
    <w:rsid w:val="009E706B"/>
    <w:rsid w:val="009E7262"/>
    <w:rsid w:val="009E7311"/>
    <w:rsid w:val="009E73FB"/>
    <w:rsid w:val="009E7432"/>
    <w:rsid w:val="009E75C0"/>
    <w:rsid w:val="009E75D7"/>
    <w:rsid w:val="009E7637"/>
    <w:rsid w:val="009E7708"/>
    <w:rsid w:val="009E77AF"/>
    <w:rsid w:val="009E784D"/>
    <w:rsid w:val="009E791F"/>
    <w:rsid w:val="009E7966"/>
    <w:rsid w:val="009E79C1"/>
    <w:rsid w:val="009E7B12"/>
    <w:rsid w:val="009E7D68"/>
    <w:rsid w:val="009E7E0E"/>
    <w:rsid w:val="009E7EA4"/>
    <w:rsid w:val="009E7EAB"/>
    <w:rsid w:val="009E7EFF"/>
    <w:rsid w:val="009ED323"/>
    <w:rsid w:val="009F0433"/>
    <w:rsid w:val="009F04DC"/>
    <w:rsid w:val="009F050C"/>
    <w:rsid w:val="009F0538"/>
    <w:rsid w:val="009F071D"/>
    <w:rsid w:val="009F07D0"/>
    <w:rsid w:val="009F089B"/>
    <w:rsid w:val="009F0C1D"/>
    <w:rsid w:val="009F0CF4"/>
    <w:rsid w:val="009F0D0F"/>
    <w:rsid w:val="009F0D8D"/>
    <w:rsid w:val="009F0DDA"/>
    <w:rsid w:val="009F0F33"/>
    <w:rsid w:val="009F105B"/>
    <w:rsid w:val="009F11D7"/>
    <w:rsid w:val="009F12D7"/>
    <w:rsid w:val="009F15CA"/>
    <w:rsid w:val="009F171E"/>
    <w:rsid w:val="009F17AF"/>
    <w:rsid w:val="009F1806"/>
    <w:rsid w:val="009F18CD"/>
    <w:rsid w:val="009F195D"/>
    <w:rsid w:val="009F1A34"/>
    <w:rsid w:val="009F1B16"/>
    <w:rsid w:val="009F1BEF"/>
    <w:rsid w:val="009F1C39"/>
    <w:rsid w:val="009F1C41"/>
    <w:rsid w:val="009F1D6F"/>
    <w:rsid w:val="009F1D7D"/>
    <w:rsid w:val="009F1E52"/>
    <w:rsid w:val="009F1E6E"/>
    <w:rsid w:val="009F1E9A"/>
    <w:rsid w:val="009F2073"/>
    <w:rsid w:val="009F20A8"/>
    <w:rsid w:val="009F20EE"/>
    <w:rsid w:val="009F2167"/>
    <w:rsid w:val="009F2329"/>
    <w:rsid w:val="009F236C"/>
    <w:rsid w:val="009F23BF"/>
    <w:rsid w:val="009F2489"/>
    <w:rsid w:val="009F251F"/>
    <w:rsid w:val="009F2585"/>
    <w:rsid w:val="009F25B1"/>
    <w:rsid w:val="009F260B"/>
    <w:rsid w:val="009F2641"/>
    <w:rsid w:val="009F2658"/>
    <w:rsid w:val="009F2666"/>
    <w:rsid w:val="009F26CA"/>
    <w:rsid w:val="009F270A"/>
    <w:rsid w:val="009F274B"/>
    <w:rsid w:val="009F2A38"/>
    <w:rsid w:val="009F2D66"/>
    <w:rsid w:val="009F2DB6"/>
    <w:rsid w:val="009F2E5E"/>
    <w:rsid w:val="009F2F09"/>
    <w:rsid w:val="009F309B"/>
    <w:rsid w:val="009F3146"/>
    <w:rsid w:val="009F315D"/>
    <w:rsid w:val="009F36F2"/>
    <w:rsid w:val="009F36FD"/>
    <w:rsid w:val="009F376D"/>
    <w:rsid w:val="009F3817"/>
    <w:rsid w:val="009F39B0"/>
    <w:rsid w:val="009F39DD"/>
    <w:rsid w:val="009F3B6E"/>
    <w:rsid w:val="009F3BBE"/>
    <w:rsid w:val="009F3CFE"/>
    <w:rsid w:val="009F3FF6"/>
    <w:rsid w:val="009F401A"/>
    <w:rsid w:val="009F4023"/>
    <w:rsid w:val="009F4025"/>
    <w:rsid w:val="009F407D"/>
    <w:rsid w:val="009F40D8"/>
    <w:rsid w:val="009F4114"/>
    <w:rsid w:val="009F415E"/>
    <w:rsid w:val="009F4233"/>
    <w:rsid w:val="009F42F1"/>
    <w:rsid w:val="009F43CE"/>
    <w:rsid w:val="009F43F2"/>
    <w:rsid w:val="009F444A"/>
    <w:rsid w:val="009F453B"/>
    <w:rsid w:val="009F45F9"/>
    <w:rsid w:val="009F4B8C"/>
    <w:rsid w:val="009F4C57"/>
    <w:rsid w:val="009F4E07"/>
    <w:rsid w:val="009F4F04"/>
    <w:rsid w:val="009F4F3F"/>
    <w:rsid w:val="009F4F55"/>
    <w:rsid w:val="009F4F68"/>
    <w:rsid w:val="009F4FD5"/>
    <w:rsid w:val="009F5025"/>
    <w:rsid w:val="009F523F"/>
    <w:rsid w:val="009F5283"/>
    <w:rsid w:val="009F5294"/>
    <w:rsid w:val="009F52C1"/>
    <w:rsid w:val="009F557A"/>
    <w:rsid w:val="009F567D"/>
    <w:rsid w:val="009F5750"/>
    <w:rsid w:val="009F5889"/>
    <w:rsid w:val="009F5925"/>
    <w:rsid w:val="009F59CC"/>
    <w:rsid w:val="009F5D39"/>
    <w:rsid w:val="009F5F58"/>
    <w:rsid w:val="009F60C1"/>
    <w:rsid w:val="009F61A5"/>
    <w:rsid w:val="009F6240"/>
    <w:rsid w:val="009F6339"/>
    <w:rsid w:val="009F63BB"/>
    <w:rsid w:val="009F63CD"/>
    <w:rsid w:val="009F6421"/>
    <w:rsid w:val="009F6453"/>
    <w:rsid w:val="009F65C3"/>
    <w:rsid w:val="009F65CA"/>
    <w:rsid w:val="009F65E4"/>
    <w:rsid w:val="009F6613"/>
    <w:rsid w:val="009F663F"/>
    <w:rsid w:val="009F669C"/>
    <w:rsid w:val="009F66A4"/>
    <w:rsid w:val="009F67A4"/>
    <w:rsid w:val="009F67F1"/>
    <w:rsid w:val="009F681B"/>
    <w:rsid w:val="009F68CD"/>
    <w:rsid w:val="009F6B50"/>
    <w:rsid w:val="009F6B51"/>
    <w:rsid w:val="009F6BDE"/>
    <w:rsid w:val="009F6BDF"/>
    <w:rsid w:val="009F6E2F"/>
    <w:rsid w:val="009F6E30"/>
    <w:rsid w:val="009F6EC8"/>
    <w:rsid w:val="009F6ECC"/>
    <w:rsid w:val="009F6F90"/>
    <w:rsid w:val="009F7295"/>
    <w:rsid w:val="009F73F5"/>
    <w:rsid w:val="009F751A"/>
    <w:rsid w:val="009F75C1"/>
    <w:rsid w:val="009F7600"/>
    <w:rsid w:val="009F7644"/>
    <w:rsid w:val="009F765C"/>
    <w:rsid w:val="009F78A2"/>
    <w:rsid w:val="009F799A"/>
    <w:rsid w:val="009F7A76"/>
    <w:rsid w:val="009F7A99"/>
    <w:rsid w:val="009F7A9C"/>
    <w:rsid w:val="009F7AB8"/>
    <w:rsid w:val="009F7BE3"/>
    <w:rsid w:val="009F7C03"/>
    <w:rsid w:val="009F7CB0"/>
    <w:rsid w:val="009F7D3A"/>
    <w:rsid w:val="009F7D47"/>
    <w:rsid w:val="009F7DB4"/>
    <w:rsid w:val="009F7E99"/>
    <w:rsid w:val="009F7ED7"/>
    <w:rsid w:val="00A0000C"/>
    <w:rsid w:val="00A000A0"/>
    <w:rsid w:val="00A001B5"/>
    <w:rsid w:val="00A00226"/>
    <w:rsid w:val="00A002D2"/>
    <w:rsid w:val="00A002F1"/>
    <w:rsid w:val="00A00311"/>
    <w:rsid w:val="00A0034E"/>
    <w:rsid w:val="00A003FF"/>
    <w:rsid w:val="00A00413"/>
    <w:rsid w:val="00A00653"/>
    <w:rsid w:val="00A00701"/>
    <w:rsid w:val="00A00782"/>
    <w:rsid w:val="00A00A22"/>
    <w:rsid w:val="00A00AC5"/>
    <w:rsid w:val="00A00B2A"/>
    <w:rsid w:val="00A00C37"/>
    <w:rsid w:val="00A00CF9"/>
    <w:rsid w:val="00A00D44"/>
    <w:rsid w:val="00A00EF4"/>
    <w:rsid w:val="00A010B0"/>
    <w:rsid w:val="00A01236"/>
    <w:rsid w:val="00A0127B"/>
    <w:rsid w:val="00A0136C"/>
    <w:rsid w:val="00A01400"/>
    <w:rsid w:val="00A014BB"/>
    <w:rsid w:val="00A0163D"/>
    <w:rsid w:val="00A0168D"/>
    <w:rsid w:val="00A01706"/>
    <w:rsid w:val="00A01717"/>
    <w:rsid w:val="00A017DC"/>
    <w:rsid w:val="00A01841"/>
    <w:rsid w:val="00A0185A"/>
    <w:rsid w:val="00A01866"/>
    <w:rsid w:val="00A0186E"/>
    <w:rsid w:val="00A01995"/>
    <w:rsid w:val="00A01AD4"/>
    <w:rsid w:val="00A01B45"/>
    <w:rsid w:val="00A01F22"/>
    <w:rsid w:val="00A01F9F"/>
    <w:rsid w:val="00A02069"/>
    <w:rsid w:val="00A020EC"/>
    <w:rsid w:val="00A02196"/>
    <w:rsid w:val="00A021F4"/>
    <w:rsid w:val="00A02394"/>
    <w:rsid w:val="00A02463"/>
    <w:rsid w:val="00A02523"/>
    <w:rsid w:val="00A02571"/>
    <w:rsid w:val="00A02631"/>
    <w:rsid w:val="00A0288D"/>
    <w:rsid w:val="00A0297C"/>
    <w:rsid w:val="00A02C20"/>
    <w:rsid w:val="00A02EF1"/>
    <w:rsid w:val="00A02F7D"/>
    <w:rsid w:val="00A03015"/>
    <w:rsid w:val="00A03024"/>
    <w:rsid w:val="00A031C7"/>
    <w:rsid w:val="00A03200"/>
    <w:rsid w:val="00A033FD"/>
    <w:rsid w:val="00A03407"/>
    <w:rsid w:val="00A036B6"/>
    <w:rsid w:val="00A036D8"/>
    <w:rsid w:val="00A037A3"/>
    <w:rsid w:val="00A038DA"/>
    <w:rsid w:val="00A03AE3"/>
    <w:rsid w:val="00A03B77"/>
    <w:rsid w:val="00A03C0C"/>
    <w:rsid w:val="00A03C21"/>
    <w:rsid w:val="00A03CF3"/>
    <w:rsid w:val="00A03DDF"/>
    <w:rsid w:val="00A03E0B"/>
    <w:rsid w:val="00A03F0E"/>
    <w:rsid w:val="00A04030"/>
    <w:rsid w:val="00A0406D"/>
    <w:rsid w:val="00A0415E"/>
    <w:rsid w:val="00A042C2"/>
    <w:rsid w:val="00A04342"/>
    <w:rsid w:val="00A0437C"/>
    <w:rsid w:val="00A0441E"/>
    <w:rsid w:val="00A044A8"/>
    <w:rsid w:val="00A0459D"/>
    <w:rsid w:val="00A046A0"/>
    <w:rsid w:val="00A046FA"/>
    <w:rsid w:val="00A04722"/>
    <w:rsid w:val="00A049D5"/>
    <w:rsid w:val="00A04BF0"/>
    <w:rsid w:val="00A04C25"/>
    <w:rsid w:val="00A04C8B"/>
    <w:rsid w:val="00A04C95"/>
    <w:rsid w:val="00A04CA1"/>
    <w:rsid w:val="00A04CC8"/>
    <w:rsid w:val="00A05063"/>
    <w:rsid w:val="00A05091"/>
    <w:rsid w:val="00A0516D"/>
    <w:rsid w:val="00A05195"/>
    <w:rsid w:val="00A05317"/>
    <w:rsid w:val="00A05415"/>
    <w:rsid w:val="00A05476"/>
    <w:rsid w:val="00A054CF"/>
    <w:rsid w:val="00A05543"/>
    <w:rsid w:val="00A0564F"/>
    <w:rsid w:val="00A056FB"/>
    <w:rsid w:val="00A05778"/>
    <w:rsid w:val="00A058D5"/>
    <w:rsid w:val="00A0597F"/>
    <w:rsid w:val="00A05A42"/>
    <w:rsid w:val="00A05BD0"/>
    <w:rsid w:val="00A05CD3"/>
    <w:rsid w:val="00A05D20"/>
    <w:rsid w:val="00A05DA3"/>
    <w:rsid w:val="00A05DB7"/>
    <w:rsid w:val="00A05F5B"/>
    <w:rsid w:val="00A05F5C"/>
    <w:rsid w:val="00A05FF1"/>
    <w:rsid w:val="00A061CD"/>
    <w:rsid w:val="00A061DD"/>
    <w:rsid w:val="00A062A7"/>
    <w:rsid w:val="00A062CF"/>
    <w:rsid w:val="00A0632D"/>
    <w:rsid w:val="00A063A8"/>
    <w:rsid w:val="00A0649A"/>
    <w:rsid w:val="00A064E2"/>
    <w:rsid w:val="00A0650F"/>
    <w:rsid w:val="00A06512"/>
    <w:rsid w:val="00A06537"/>
    <w:rsid w:val="00A06650"/>
    <w:rsid w:val="00A06688"/>
    <w:rsid w:val="00A066AF"/>
    <w:rsid w:val="00A066B3"/>
    <w:rsid w:val="00A0682A"/>
    <w:rsid w:val="00A069BC"/>
    <w:rsid w:val="00A06C21"/>
    <w:rsid w:val="00A06D83"/>
    <w:rsid w:val="00A06ED8"/>
    <w:rsid w:val="00A0710E"/>
    <w:rsid w:val="00A071CD"/>
    <w:rsid w:val="00A0724B"/>
    <w:rsid w:val="00A073FB"/>
    <w:rsid w:val="00A0778F"/>
    <w:rsid w:val="00A0784E"/>
    <w:rsid w:val="00A078D3"/>
    <w:rsid w:val="00A07932"/>
    <w:rsid w:val="00A07B27"/>
    <w:rsid w:val="00A07BDE"/>
    <w:rsid w:val="00A07BFB"/>
    <w:rsid w:val="00A07C27"/>
    <w:rsid w:val="00A07C3A"/>
    <w:rsid w:val="00A07E1E"/>
    <w:rsid w:val="00A07E44"/>
    <w:rsid w:val="00A07E75"/>
    <w:rsid w:val="00A07E99"/>
    <w:rsid w:val="00A1009E"/>
    <w:rsid w:val="00A100A1"/>
    <w:rsid w:val="00A100D0"/>
    <w:rsid w:val="00A10292"/>
    <w:rsid w:val="00A1035D"/>
    <w:rsid w:val="00A1046F"/>
    <w:rsid w:val="00A104A9"/>
    <w:rsid w:val="00A1068E"/>
    <w:rsid w:val="00A106B5"/>
    <w:rsid w:val="00A10891"/>
    <w:rsid w:val="00A109BA"/>
    <w:rsid w:val="00A10A08"/>
    <w:rsid w:val="00A10A93"/>
    <w:rsid w:val="00A10AAC"/>
    <w:rsid w:val="00A10B3D"/>
    <w:rsid w:val="00A10B64"/>
    <w:rsid w:val="00A10C55"/>
    <w:rsid w:val="00A10E27"/>
    <w:rsid w:val="00A10E73"/>
    <w:rsid w:val="00A10F12"/>
    <w:rsid w:val="00A10FB0"/>
    <w:rsid w:val="00A11014"/>
    <w:rsid w:val="00A111C0"/>
    <w:rsid w:val="00A11601"/>
    <w:rsid w:val="00A116E6"/>
    <w:rsid w:val="00A11710"/>
    <w:rsid w:val="00A117D9"/>
    <w:rsid w:val="00A11828"/>
    <w:rsid w:val="00A11843"/>
    <w:rsid w:val="00A11847"/>
    <w:rsid w:val="00A119AA"/>
    <w:rsid w:val="00A11A0A"/>
    <w:rsid w:val="00A11AFD"/>
    <w:rsid w:val="00A11BF9"/>
    <w:rsid w:val="00A11DB7"/>
    <w:rsid w:val="00A11DDE"/>
    <w:rsid w:val="00A11F22"/>
    <w:rsid w:val="00A11FA5"/>
    <w:rsid w:val="00A1222B"/>
    <w:rsid w:val="00A12238"/>
    <w:rsid w:val="00A12384"/>
    <w:rsid w:val="00A12423"/>
    <w:rsid w:val="00A12480"/>
    <w:rsid w:val="00A125E5"/>
    <w:rsid w:val="00A12654"/>
    <w:rsid w:val="00A12811"/>
    <w:rsid w:val="00A1286B"/>
    <w:rsid w:val="00A129B0"/>
    <w:rsid w:val="00A129E5"/>
    <w:rsid w:val="00A12AD7"/>
    <w:rsid w:val="00A12AE9"/>
    <w:rsid w:val="00A12B69"/>
    <w:rsid w:val="00A12C77"/>
    <w:rsid w:val="00A12CF2"/>
    <w:rsid w:val="00A12D79"/>
    <w:rsid w:val="00A12E58"/>
    <w:rsid w:val="00A130BA"/>
    <w:rsid w:val="00A130D3"/>
    <w:rsid w:val="00A13331"/>
    <w:rsid w:val="00A1339D"/>
    <w:rsid w:val="00A13415"/>
    <w:rsid w:val="00A13473"/>
    <w:rsid w:val="00A1362A"/>
    <w:rsid w:val="00A1379E"/>
    <w:rsid w:val="00A13A13"/>
    <w:rsid w:val="00A13A5B"/>
    <w:rsid w:val="00A13A7C"/>
    <w:rsid w:val="00A13AA0"/>
    <w:rsid w:val="00A13B17"/>
    <w:rsid w:val="00A13B6A"/>
    <w:rsid w:val="00A13B7A"/>
    <w:rsid w:val="00A13C9F"/>
    <w:rsid w:val="00A13CBB"/>
    <w:rsid w:val="00A13E01"/>
    <w:rsid w:val="00A13F34"/>
    <w:rsid w:val="00A13FA8"/>
    <w:rsid w:val="00A1400B"/>
    <w:rsid w:val="00A14100"/>
    <w:rsid w:val="00A1413E"/>
    <w:rsid w:val="00A14158"/>
    <w:rsid w:val="00A141F2"/>
    <w:rsid w:val="00A143A2"/>
    <w:rsid w:val="00A143AA"/>
    <w:rsid w:val="00A143C1"/>
    <w:rsid w:val="00A14452"/>
    <w:rsid w:val="00A14461"/>
    <w:rsid w:val="00A144D0"/>
    <w:rsid w:val="00A145F4"/>
    <w:rsid w:val="00A148B7"/>
    <w:rsid w:val="00A14910"/>
    <w:rsid w:val="00A14A3F"/>
    <w:rsid w:val="00A14A9E"/>
    <w:rsid w:val="00A14D32"/>
    <w:rsid w:val="00A14D98"/>
    <w:rsid w:val="00A14E11"/>
    <w:rsid w:val="00A14F39"/>
    <w:rsid w:val="00A14FDC"/>
    <w:rsid w:val="00A15055"/>
    <w:rsid w:val="00A15169"/>
    <w:rsid w:val="00A1516F"/>
    <w:rsid w:val="00A151D6"/>
    <w:rsid w:val="00A151D8"/>
    <w:rsid w:val="00A15233"/>
    <w:rsid w:val="00A1529D"/>
    <w:rsid w:val="00A152E0"/>
    <w:rsid w:val="00A1538F"/>
    <w:rsid w:val="00A15395"/>
    <w:rsid w:val="00A154B2"/>
    <w:rsid w:val="00A155B0"/>
    <w:rsid w:val="00A1579B"/>
    <w:rsid w:val="00A157C8"/>
    <w:rsid w:val="00A1592C"/>
    <w:rsid w:val="00A15B28"/>
    <w:rsid w:val="00A15BC7"/>
    <w:rsid w:val="00A15C6A"/>
    <w:rsid w:val="00A15C83"/>
    <w:rsid w:val="00A15DBA"/>
    <w:rsid w:val="00A15E0B"/>
    <w:rsid w:val="00A15EF9"/>
    <w:rsid w:val="00A165F8"/>
    <w:rsid w:val="00A16776"/>
    <w:rsid w:val="00A16797"/>
    <w:rsid w:val="00A1681F"/>
    <w:rsid w:val="00A168BF"/>
    <w:rsid w:val="00A16A1F"/>
    <w:rsid w:val="00A16BBA"/>
    <w:rsid w:val="00A16BD6"/>
    <w:rsid w:val="00A16CFB"/>
    <w:rsid w:val="00A16D6C"/>
    <w:rsid w:val="00A16F76"/>
    <w:rsid w:val="00A1702B"/>
    <w:rsid w:val="00A17141"/>
    <w:rsid w:val="00A1717D"/>
    <w:rsid w:val="00A171C1"/>
    <w:rsid w:val="00A17447"/>
    <w:rsid w:val="00A174B4"/>
    <w:rsid w:val="00A1765B"/>
    <w:rsid w:val="00A1771C"/>
    <w:rsid w:val="00A177A5"/>
    <w:rsid w:val="00A1783D"/>
    <w:rsid w:val="00A17846"/>
    <w:rsid w:val="00A17847"/>
    <w:rsid w:val="00A1784A"/>
    <w:rsid w:val="00A1788E"/>
    <w:rsid w:val="00A178E7"/>
    <w:rsid w:val="00A1796B"/>
    <w:rsid w:val="00A17B27"/>
    <w:rsid w:val="00A17BAF"/>
    <w:rsid w:val="00A17C98"/>
    <w:rsid w:val="00A17D8F"/>
    <w:rsid w:val="00A17E45"/>
    <w:rsid w:val="00A20136"/>
    <w:rsid w:val="00A203D4"/>
    <w:rsid w:val="00A2040B"/>
    <w:rsid w:val="00A20560"/>
    <w:rsid w:val="00A205AE"/>
    <w:rsid w:val="00A206A9"/>
    <w:rsid w:val="00A20739"/>
    <w:rsid w:val="00A2080D"/>
    <w:rsid w:val="00A20889"/>
    <w:rsid w:val="00A2090F"/>
    <w:rsid w:val="00A20B60"/>
    <w:rsid w:val="00A20BD0"/>
    <w:rsid w:val="00A20CB0"/>
    <w:rsid w:val="00A20DDD"/>
    <w:rsid w:val="00A20EBC"/>
    <w:rsid w:val="00A20EC7"/>
    <w:rsid w:val="00A21029"/>
    <w:rsid w:val="00A21137"/>
    <w:rsid w:val="00A2137A"/>
    <w:rsid w:val="00A2139A"/>
    <w:rsid w:val="00A216B1"/>
    <w:rsid w:val="00A21950"/>
    <w:rsid w:val="00A21A10"/>
    <w:rsid w:val="00A21B1F"/>
    <w:rsid w:val="00A21B33"/>
    <w:rsid w:val="00A21D42"/>
    <w:rsid w:val="00A21DB2"/>
    <w:rsid w:val="00A21E40"/>
    <w:rsid w:val="00A21E4D"/>
    <w:rsid w:val="00A21ED4"/>
    <w:rsid w:val="00A21ED9"/>
    <w:rsid w:val="00A21F1A"/>
    <w:rsid w:val="00A2205F"/>
    <w:rsid w:val="00A2206B"/>
    <w:rsid w:val="00A2209F"/>
    <w:rsid w:val="00A221B4"/>
    <w:rsid w:val="00A222C8"/>
    <w:rsid w:val="00A223EA"/>
    <w:rsid w:val="00A2244C"/>
    <w:rsid w:val="00A22521"/>
    <w:rsid w:val="00A22549"/>
    <w:rsid w:val="00A227A5"/>
    <w:rsid w:val="00A22839"/>
    <w:rsid w:val="00A229B6"/>
    <w:rsid w:val="00A22BF8"/>
    <w:rsid w:val="00A22BF9"/>
    <w:rsid w:val="00A22E5B"/>
    <w:rsid w:val="00A22EDC"/>
    <w:rsid w:val="00A22F37"/>
    <w:rsid w:val="00A22F45"/>
    <w:rsid w:val="00A230E2"/>
    <w:rsid w:val="00A23208"/>
    <w:rsid w:val="00A2339C"/>
    <w:rsid w:val="00A233DB"/>
    <w:rsid w:val="00A2340C"/>
    <w:rsid w:val="00A23580"/>
    <w:rsid w:val="00A235B7"/>
    <w:rsid w:val="00A235E7"/>
    <w:rsid w:val="00A23738"/>
    <w:rsid w:val="00A239C4"/>
    <w:rsid w:val="00A23A51"/>
    <w:rsid w:val="00A23AAF"/>
    <w:rsid w:val="00A23AC9"/>
    <w:rsid w:val="00A23AFA"/>
    <w:rsid w:val="00A23B0C"/>
    <w:rsid w:val="00A23D5F"/>
    <w:rsid w:val="00A23EF1"/>
    <w:rsid w:val="00A23F8D"/>
    <w:rsid w:val="00A23FD7"/>
    <w:rsid w:val="00A24000"/>
    <w:rsid w:val="00A2401C"/>
    <w:rsid w:val="00A24171"/>
    <w:rsid w:val="00A241FA"/>
    <w:rsid w:val="00A24303"/>
    <w:rsid w:val="00A243F3"/>
    <w:rsid w:val="00A248C1"/>
    <w:rsid w:val="00A24B30"/>
    <w:rsid w:val="00A24B6A"/>
    <w:rsid w:val="00A24BD0"/>
    <w:rsid w:val="00A24BD1"/>
    <w:rsid w:val="00A24C8D"/>
    <w:rsid w:val="00A24CEE"/>
    <w:rsid w:val="00A24DB7"/>
    <w:rsid w:val="00A24DD6"/>
    <w:rsid w:val="00A24E2E"/>
    <w:rsid w:val="00A24E7D"/>
    <w:rsid w:val="00A25044"/>
    <w:rsid w:val="00A25067"/>
    <w:rsid w:val="00A25086"/>
    <w:rsid w:val="00A251F6"/>
    <w:rsid w:val="00A2538A"/>
    <w:rsid w:val="00A2546E"/>
    <w:rsid w:val="00A254A7"/>
    <w:rsid w:val="00A254C2"/>
    <w:rsid w:val="00A2551E"/>
    <w:rsid w:val="00A25528"/>
    <w:rsid w:val="00A25585"/>
    <w:rsid w:val="00A255D7"/>
    <w:rsid w:val="00A2580D"/>
    <w:rsid w:val="00A25856"/>
    <w:rsid w:val="00A25AA8"/>
    <w:rsid w:val="00A25B0C"/>
    <w:rsid w:val="00A25B7F"/>
    <w:rsid w:val="00A25C75"/>
    <w:rsid w:val="00A25C88"/>
    <w:rsid w:val="00A25CD3"/>
    <w:rsid w:val="00A25DB2"/>
    <w:rsid w:val="00A25E1E"/>
    <w:rsid w:val="00A25F59"/>
    <w:rsid w:val="00A25FEE"/>
    <w:rsid w:val="00A2606F"/>
    <w:rsid w:val="00A26085"/>
    <w:rsid w:val="00A261D7"/>
    <w:rsid w:val="00A262A4"/>
    <w:rsid w:val="00A262B0"/>
    <w:rsid w:val="00A262B1"/>
    <w:rsid w:val="00A262FD"/>
    <w:rsid w:val="00A26316"/>
    <w:rsid w:val="00A2633A"/>
    <w:rsid w:val="00A26391"/>
    <w:rsid w:val="00A2649A"/>
    <w:rsid w:val="00A2654C"/>
    <w:rsid w:val="00A2656B"/>
    <w:rsid w:val="00A2657E"/>
    <w:rsid w:val="00A266E7"/>
    <w:rsid w:val="00A26765"/>
    <w:rsid w:val="00A2686E"/>
    <w:rsid w:val="00A26900"/>
    <w:rsid w:val="00A26910"/>
    <w:rsid w:val="00A2697D"/>
    <w:rsid w:val="00A26AB1"/>
    <w:rsid w:val="00A26CDD"/>
    <w:rsid w:val="00A26D29"/>
    <w:rsid w:val="00A26D7E"/>
    <w:rsid w:val="00A26EFC"/>
    <w:rsid w:val="00A270B4"/>
    <w:rsid w:val="00A27175"/>
    <w:rsid w:val="00A271D4"/>
    <w:rsid w:val="00A274A0"/>
    <w:rsid w:val="00A274CB"/>
    <w:rsid w:val="00A2772E"/>
    <w:rsid w:val="00A2778E"/>
    <w:rsid w:val="00A27977"/>
    <w:rsid w:val="00A279CE"/>
    <w:rsid w:val="00A27A07"/>
    <w:rsid w:val="00A27B3E"/>
    <w:rsid w:val="00A27B46"/>
    <w:rsid w:val="00A27DB3"/>
    <w:rsid w:val="00A27DCC"/>
    <w:rsid w:val="00A27E36"/>
    <w:rsid w:val="00A27F6F"/>
    <w:rsid w:val="00A300B6"/>
    <w:rsid w:val="00A3036B"/>
    <w:rsid w:val="00A303CE"/>
    <w:rsid w:val="00A30440"/>
    <w:rsid w:val="00A30571"/>
    <w:rsid w:val="00A3057D"/>
    <w:rsid w:val="00A3063A"/>
    <w:rsid w:val="00A30787"/>
    <w:rsid w:val="00A30897"/>
    <w:rsid w:val="00A3092C"/>
    <w:rsid w:val="00A309B7"/>
    <w:rsid w:val="00A30A50"/>
    <w:rsid w:val="00A30BB3"/>
    <w:rsid w:val="00A30D6A"/>
    <w:rsid w:val="00A30E78"/>
    <w:rsid w:val="00A30E7E"/>
    <w:rsid w:val="00A30E9B"/>
    <w:rsid w:val="00A311B9"/>
    <w:rsid w:val="00A31449"/>
    <w:rsid w:val="00A3164C"/>
    <w:rsid w:val="00A31706"/>
    <w:rsid w:val="00A31862"/>
    <w:rsid w:val="00A318ED"/>
    <w:rsid w:val="00A31934"/>
    <w:rsid w:val="00A319CD"/>
    <w:rsid w:val="00A31B76"/>
    <w:rsid w:val="00A31B7A"/>
    <w:rsid w:val="00A31C0F"/>
    <w:rsid w:val="00A31D7F"/>
    <w:rsid w:val="00A31FBF"/>
    <w:rsid w:val="00A31FD5"/>
    <w:rsid w:val="00A320DD"/>
    <w:rsid w:val="00A3212D"/>
    <w:rsid w:val="00A321C7"/>
    <w:rsid w:val="00A32259"/>
    <w:rsid w:val="00A3227F"/>
    <w:rsid w:val="00A3233E"/>
    <w:rsid w:val="00A3234F"/>
    <w:rsid w:val="00A32360"/>
    <w:rsid w:val="00A32390"/>
    <w:rsid w:val="00A32422"/>
    <w:rsid w:val="00A32861"/>
    <w:rsid w:val="00A328AD"/>
    <w:rsid w:val="00A3293F"/>
    <w:rsid w:val="00A32957"/>
    <w:rsid w:val="00A329D9"/>
    <w:rsid w:val="00A32AA6"/>
    <w:rsid w:val="00A32AAF"/>
    <w:rsid w:val="00A32AB9"/>
    <w:rsid w:val="00A32B6F"/>
    <w:rsid w:val="00A32B9F"/>
    <w:rsid w:val="00A32C34"/>
    <w:rsid w:val="00A32CFE"/>
    <w:rsid w:val="00A32E74"/>
    <w:rsid w:val="00A32E76"/>
    <w:rsid w:val="00A32F2B"/>
    <w:rsid w:val="00A32FAE"/>
    <w:rsid w:val="00A33016"/>
    <w:rsid w:val="00A330C2"/>
    <w:rsid w:val="00A33118"/>
    <w:rsid w:val="00A3312A"/>
    <w:rsid w:val="00A331C6"/>
    <w:rsid w:val="00A33230"/>
    <w:rsid w:val="00A333F6"/>
    <w:rsid w:val="00A335B3"/>
    <w:rsid w:val="00A335CE"/>
    <w:rsid w:val="00A335D2"/>
    <w:rsid w:val="00A33646"/>
    <w:rsid w:val="00A33656"/>
    <w:rsid w:val="00A33692"/>
    <w:rsid w:val="00A3383E"/>
    <w:rsid w:val="00A338A0"/>
    <w:rsid w:val="00A33992"/>
    <w:rsid w:val="00A33C43"/>
    <w:rsid w:val="00A33CE7"/>
    <w:rsid w:val="00A33ED3"/>
    <w:rsid w:val="00A33F6E"/>
    <w:rsid w:val="00A33FA3"/>
    <w:rsid w:val="00A34035"/>
    <w:rsid w:val="00A34091"/>
    <w:rsid w:val="00A34138"/>
    <w:rsid w:val="00A342A8"/>
    <w:rsid w:val="00A34306"/>
    <w:rsid w:val="00A343F4"/>
    <w:rsid w:val="00A34485"/>
    <w:rsid w:val="00A34490"/>
    <w:rsid w:val="00A344EE"/>
    <w:rsid w:val="00A34537"/>
    <w:rsid w:val="00A34645"/>
    <w:rsid w:val="00A3464F"/>
    <w:rsid w:val="00A34693"/>
    <w:rsid w:val="00A34735"/>
    <w:rsid w:val="00A3473A"/>
    <w:rsid w:val="00A348A5"/>
    <w:rsid w:val="00A34AE6"/>
    <w:rsid w:val="00A34AF2"/>
    <w:rsid w:val="00A34B3E"/>
    <w:rsid w:val="00A34B81"/>
    <w:rsid w:val="00A34BA6"/>
    <w:rsid w:val="00A34CC5"/>
    <w:rsid w:val="00A34CD6"/>
    <w:rsid w:val="00A34D7D"/>
    <w:rsid w:val="00A34DA0"/>
    <w:rsid w:val="00A34E84"/>
    <w:rsid w:val="00A34EAA"/>
    <w:rsid w:val="00A34EC9"/>
    <w:rsid w:val="00A34FF8"/>
    <w:rsid w:val="00A34FFC"/>
    <w:rsid w:val="00A350AC"/>
    <w:rsid w:val="00A350E1"/>
    <w:rsid w:val="00A35110"/>
    <w:rsid w:val="00A35164"/>
    <w:rsid w:val="00A353B2"/>
    <w:rsid w:val="00A354B0"/>
    <w:rsid w:val="00A354FE"/>
    <w:rsid w:val="00A3561F"/>
    <w:rsid w:val="00A35659"/>
    <w:rsid w:val="00A356D9"/>
    <w:rsid w:val="00A35708"/>
    <w:rsid w:val="00A35918"/>
    <w:rsid w:val="00A35BE5"/>
    <w:rsid w:val="00A35CA3"/>
    <w:rsid w:val="00A35D2B"/>
    <w:rsid w:val="00A35D3F"/>
    <w:rsid w:val="00A3613B"/>
    <w:rsid w:val="00A361E4"/>
    <w:rsid w:val="00A36202"/>
    <w:rsid w:val="00A36211"/>
    <w:rsid w:val="00A3668B"/>
    <w:rsid w:val="00A36814"/>
    <w:rsid w:val="00A3695B"/>
    <w:rsid w:val="00A3696B"/>
    <w:rsid w:val="00A36AED"/>
    <w:rsid w:val="00A36B0C"/>
    <w:rsid w:val="00A36B3C"/>
    <w:rsid w:val="00A36B52"/>
    <w:rsid w:val="00A36D41"/>
    <w:rsid w:val="00A36D53"/>
    <w:rsid w:val="00A36FC7"/>
    <w:rsid w:val="00A370F2"/>
    <w:rsid w:val="00A37149"/>
    <w:rsid w:val="00A3724D"/>
    <w:rsid w:val="00A37401"/>
    <w:rsid w:val="00A37702"/>
    <w:rsid w:val="00A377A1"/>
    <w:rsid w:val="00A37806"/>
    <w:rsid w:val="00A378D0"/>
    <w:rsid w:val="00A37904"/>
    <w:rsid w:val="00A37BEC"/>
    <w:rsid w:val="00A37D0E"/>
    <w:rsid w:val="00A37EA0"/>
    <w:rsid w:val="00A37FEA"/>
    <w:rsid w:val="00A4001C"/>
    <w:rsid w:val="00A40098"/>
    <w:rsid w:val="00A40109"/>
    <w:rsid w:val="00A40133"/>
    <w:rsid w:val="00A40166"/>
    <w:rsid w:val="00A4018B"/>
    <w:rsid w:val="00A4018C"/>
    <w:rsid w:val="00A401C8"/>
    <w:rsid w:val="00A4034A"/>
    <w:rsid w:val="00A40479"/>
    <w:rsid w:val="00A4047A"/>
    <w:rsid w:val="00A4048F"/>
    <w:rsid w:val="00A40507"/>
    <w:rsid w:val="00A40520"/>
    <w:rsid w:val="00A4070A"/>
    <w:rsid w:val="00A40804"/>
    <w:rsid w:val="00A40831"/>
    <w:rsid w:val="00A4083F"/>
    <w:rsid w:val="00A408A1"/>
    <w:rsid w:val="00A408F0"/>
    <w:rsid w:val="00A40A08"/>
    <w:rsid w:val="00A40ACF"/>
    <w:rsid w:val="00A40AEF"/>
    <w:rsid w:val="00A40B0F"/>
    <w:rsid w:val="00A40C7A"/>
    <w:rsid w:val="00A40FC2"/>
    <w:rsid w:val="00A41352"/>
    <w:rsid w:val="00A41358"/>
    <w:rsid w:val="00A4160A"/>
    <w:rsid w:val="00A416DC"/>
    <w:rsid w:val="00A41724"/>
    <w:rsid w:val="00A417A6"/>
    <w:rsid w:val="00A41833"/>
    <w:rsid w:val="00A4192A"/>
    <w:rsid w:val="00A41997"/>
    <w:rsid w:val="00A41A64"/>
    <w:rsid w:val="00A41AC9"/>
    <w:rsid w:val="00A41AF0"/>
    <w:rsid w:val="00A41CFE"/>
    <w:rsid w:val="00A41DC6"/>
    <w:rsid w:val="00A41DE4"/>
    <w:rsid w:val="00A41EB5"/>
    <w:rsid w:val="00A41FD8"/>
    <w:rsid w:val="00A4202E"/>
    <w:rsid w:val="00A42098"/>
    <w:rsid w:val="00A4225B"/>
    <w:rsid w:val="00A422DF"/>
    <w:rsid w:val="00A42336"/>
    <w:rsid w:val="00A4247A"/>
    <w:rsid w:val="00A42764"/>
    <w:rsid w:val="00A427AC"/>
    <w:rsid w:val="00A42AAA"/>
    <w:rsid w:val="00A42ABC"/>
    <w:rsid w:val="00A42B63"/>
    <w:rsid w:val="00A42C28"/>
    <w:rsid w:val="00A42C5E"/>
    <w:rsid w:val="00A42D4C"/>
    <w:rsid w:val="00A42DF9"/>
    <w:rsid w:val="00A42F3A"/>
    <w:rsid w:val="00A430B9"/>
    <w:rsid w:val="00A43294"/>
    <w:rsid w:val="00A43311"/>
    <w:rsid w:val="00A43325"/>
    <w:rsid w:val="00A43335"/>
    <w:rsid w:val="00A43398"/>
    <w:rsid w:val="00A433C4"/>
    <w:rsid w:val="00A4345F"/>
    <w:rsid w:val="00A43530"/>
    <w:rsid w:val="00A4356A"/>
    <w:rsid w:val="00A435D4"/>
    <w:rsid w:val="00A4397F"/>
    <w:rsid w:val="00A439F3"/>
    <w:rsid w:val="00A43A56"/>
    <w:rsid w:val="00A43AA0"/>
    <w:rsid w:val="00A43AE6"/>
    <w:rsid w:val="00A43B0C"/>
    <w:rsid w:val="00A43B88"/>
    <w:rsid w:val="00A43BA1"/>
    <w:rsid w:val="00A43BDC"/>
    <w:rsid w:val="00A43CC4"/>
    <w:rsid w:val="00A43D07"/>
    <w:rsid w:val="00A43E1C"/>
    <w:rsid w:val="00A4403D"/>
    <w:rsid w:val="00A442E5"/>
    <w:rsid w:val="00A4463C"/>
    <w:rsid w:val="00A4483C"/>
    <w:rsid w:val="00A44923"/>
    <w:rsid w:val="00A44977"/>
    <w:rsid w:val="00A449F2"/>
    <w:rsid w:val="00A44AF7"/>
    <w:rsid w:val="00A44B1A"/>
    <w:rsid w:val="00A44C58"/>
    <w:rsid w:val="00A44D6C"/>
    <w:rsid w:val="00A44D93"/>
    <w:rsid w:val="00A44DC6"/>
    <w:rsid w:val="00A44DD9"/>
    <w:rsid w:val="00A4535F"/>
    <w:rsid w:val="00A45390"/>
    <w:rsid w:val="00A45446"/>
    <w:rsid w:val="00A454AE"/>
    <w:rsid w:val="00A4555E"/>
    <w:rsid w:val="00A455F5"/>
    <w:rsid w:val="00A45919"/>
    <w:rsid w:val="00A45ADB"/>
    <w:rsid w:val="00A45B21"/>
    <w:rsid w:val="00A45B7F"/>
    <w:rsid w:val="00A45B95"/>
    <w:rsid w:val="00A45C06"/>
    <w:rsid w:val="00A45C80"/>
    <w:rsid w:val="00A45D00"/>
    <w:rsid w:val="00A45D53"/>
    <w:rsid w:val="00A45E07"/>
    <w:rsid w:val="00A45E8E"/>
    <w:rsid w:val="00A45EE4"/>
    <w:rsid w:val="00A46078"/>
    <w:rsid w:val="00A4632C"/>
    <w:rsid w:val="00A4639E"/>
    <w:rsid w:val="00A463CD"/>
    <w:rsid w:val="00A46541"/>
    <w:rsid w:val="00A46545"/>
    <w:rsid w:val="00A4669C"/>
    <w:rsid w:val="00A467BB"/>
    <w:rsid w:val="00A468E1"/>
    <w:rsid w:val="00A46984"/>
    <w:rsid w:val="00A469C1"/>
    <w:rsid w:val="00A46A1D"/>
    <w:rsid w:val="00A46B27"/>
    <w:rsid w:val="00A46B97"/>
    <w:rsid w:val="00A46BD4"/>
    <w:rsid w:val="00A46C69"/>
    <w:rsid w:val="00A46C99"/>
    <w:rsid w:val="00A46CA0"/>
    <w:rsid w:val="00A46CB8"/>
    <w:rsid w:val="00A46CDB"/>
    <w:rsid w:val="00A46D00"/>
    <w:rsid w:val="00A46D37"/>
    <w:rsid w:val="00A46F21"/>
    <w:rsid w:val="00A46FA0"/>
    <w:rsid w:val="00A470BC"/>
    <w:rsid w:val="00A47120"/>
    <w:rsid w:val="00A47133"/>
    <w:rsid w:val="00A47177"/>
    <w:rsid w:val="00A47184"/>
    <w:rsid w:val="00A47207"/>
    <w:rsid w:val="00A47366"/>
    <w:rsid w:val="00A47403"/>
    <w:rsid w:val="00A4754F"/>
    <w:rsid w:val="00A47672"/>
    <w:rsid w:val="00A47759"/>
    <w:rsid w:val="00A47763"/>
    <w:rsid w:val="00A47904"/>
    <w:rsid w:val="00A47EA0"/>
    <w:rsid w:val="00A47F8F"/>
    <w:rsid w:val="00A5027F"/>
    <w:rsid w:val="00A50314"/>
    <w:rsid w:val="00A5041C"/>
    <w:rsid w:val="00A50448"/>
    <w:rsid w:val="00A50571"/>
    <w:rsid w:val="00A50641"/>
    <w:rsid w:val="00A50668"/>
    <w:rsid w:val="00A50B3E"/>
    <w:rsid w:val="00A50D56"/>
    <w:rsid w:val="00A50DDF"/>
    <w:rsid w:val="00A50E11"/>
    <w:rsid w:val="00A50E6D"/>
    <w:rsid w:val="00A50F42"/>
    <w:rsid w:val="00A50FE1"/>
    <w:rsid w:val="00A5101D"/>
    <w:rsid w:val="00A510A4"/>
    <w:rsid w:val="00A5126A"/>
    <w:rsid w:val="00A512A4"/>
    <w:rsid w:val="00A512A6"/>
    <w:rsid w:val="00A515A8"/>
    <w:rsid w:val="00A515C2"/>
    <w:rsid w:val="00A516EB"/>
    <w:rsid w:val="00A51744"/>
    <w:rsid w:val="00A519AF"/>
    <w:rsid w:val="00A51A94"/>
    <w:rsid w:val="00A51ADF"/>
    <w:rsid w:val="00A51C48"/>
    <w:rsid w:val="00A51CF6"/>
    <w:rsid w:val="00A51D23"/>
    <w:rsid w:val="00A51D38"/>
    <w:rsid w:val="00A520AE"/>
    <w:rsid w:val="00A52143"/>
    <w:rsid w:val="00A52224"/>
    <w:rsid w:val="00A524E4"/>
    <w:rsid w:val="00A52513"/>
    <w:rsid w:val="00A5262E"/>
    <w:rsid w:val="00A5262F"/>
    <w:rsid w:val="00A5289A"/>
    <w:rsid w:val="00A5293A"/>
    <w:rsid w:val="00A52971"/>
    <w:rsid w:val="00A529D1"/>
    <w:rsid w:val="00A52B1B"/>
    <w:rsid w:val="00A52B3F"/>
    <w:rsid w:val="00A52BC1"/>
    <w:rsid w:val="00A52BD9"/>
    <w:rsid w:val="00A52C33"/>
    <w:rsid w:val="00A52C62"/>
    <w:rsid w:val="00A52CD3"/>
    <w:rsid w:val="00A52D00"/>
    <w:rsid w:val="00A52D23"/>
    <w:rsid w:val="00A52DBB"/>
    <w:rsid w:val="00A53159"/>
    <w:rsid w:val="00A531AC"/>
    <w:rsid w:val="00A53312"/>
    <w:rsid w:val="00A5334F"/>
    <w:rsid w:val="00A53359"/>
    <w:rsid w:val="00A533C4"/>
    <w:rsid w:val="00A53405"/>
    <w:rsid w:val="00A534D5"/>
    <w:rsid w:val="00A53582"/>
    <w:rsid w:val="00A536F7"/>
    <w:rsid w:val="00A5375D"/>
    <w:rsid w:val="00A53AEC"/>
    <w:rsid w:val="00A53B12"/>
    <w:rsid w:val="00A53B25"/>
    <w:rsid w:val="00A53B89"/>
    <w:rsid w:val="00A53D13"/>
    <w:rsid w:val="00A53DA2"/>
    <w:rsid w:val="00A53DEF"/>
    <w:rsid w:val="00A53F13"/>
    <w:rsid w:val="00A540C3"/>
    <w:rsid w:val="00A541F5"/>
    <w:rsid w:val="00A5425A"/>
    <w:rsid w:val="00A5427D"/>
    <w:rsid w:val="00A54281"/>
    <w:rsid w:val="00A54342"/>
    <w:rsid w:val="00A54561"/>
    <w:rsid w:val="00A54680"/>
    <w:rsid w:val="00A546FE"/>
    <w:rsid w:val="00A547AE"/>
    <w:rsid w:val="00A548BB"/>
    <w:rsid w:val="00A549E8"/>
    <w:rsid w:val="00A54A37"/>
    <w:rsid w:val="00A54A80"/>
    <w:rsid w:val="00A54AD7"/>
    <w:rsid w:val="00A54D0A"/>
    <w:rsid w:val="00A54D64"/>
    <w:rsid w:val="00A54DBF"/>
    <w:rsid w:val="00A54F64"/>
    <w:rsid w:val="00A55080"/>
    <w:rsid w:val="00A55120"/>
    <w:rsid w:val="00A55125"/>
    <w:rsid w:val="00A55226"/>
    <w:rsid w:val="00A552B4"/>
    <w:rsid w:val="00A552DA"/>
    <w:rsid w:val="00A5538F"/>
    <w:rsid w:val="00A553EB"/>
    <w:rsid w:val="00A55497"/>
    <w:rsid w:val="00A5550A"/>
    <w:rsid w:val="00A55572"/>
    <w:rsid w:val="00A55610"/>
    <w:rsid w:val="00A55828"/>
    <w:rsid w:val="00A55858"/>
    <w:rsid w:val="00A5586E"/>
    <w:rsid w:val="00A558FD"/>
    <w:rsid w:val="00A55B7B"/>
    <w:rsid w:val="00A55C9A"/>
    <w:rsid w:val="00A55CE6"/>
    <w:rsid w:val="00A55CFA"/>
    <w:rsid w:val="00A55DD0"/>
    <w:rsid w:val="00A55E4A"/>
    <w:rsid w:val="00A55F4C"/>
    <w:rsid w:val="00A56064"/>
    <w:rsid w:val="00A560CC"/>
    <w:rsid w:val="00A561FD"/>
    <w:rsid w:val="00A5620A"/>
    <w:rsid w:val="00A56240"/>
    <w:rsid w:val="00A56262"/>
    <w:rsid w:val="00A5626B"/>
    <w:rsid w:val="00A562D1"/>
    <w:rsid w:val="00A563DA"/>
    <w:rsid w:val="00A56470"/>
    <w:rsid w:val="00A564E6"/>
    <w:rsid w:val="00A5652D"/>
    <w:rsid w:val="00A5657E"/>
    <w:rsid w:val="00A565E5"/>
    <w:rsid w:val="00A56803"/>
    <w:rsid w:val="00A568AE"/>
    <w:rsid w:val="00A568CB"/>
    <w:rsid w:val="00A56946"/>
    <w:rsid w:val="00A56B69"/>
    <w:rsid w:val="00A56B81"/>
    <w:rsid w:val="00A56BAD"/>
    <w:rsid w:val="00A56C1F"/>
    <w:rsid w:val="00A56CB7"/>
    <w:rsid w:val="00A56D58"/>
    <w:rsid w:val="00A56E0D"/>
    <w:rsid w:val="00A56E95"/>
    <w:rsid w:val="00A56F42"/>
    <w:rsid w:val="00A56F64"/>
    <w:rsid w:val="00A56F71"/>
    <w:rsid w:val="00A56FB2"/>
    <w:rsid w:val="00A57007"/>
    <w:rsid w:val="00A57011"/>
    <w:rsid w:val="00A5707C"/>
    <w:rsid w:val="00A570BC"/>
    <w:rsid w:val="00A570C5"/>
    <w:rsid w:val="00A570D5"/>
    <w:rsid w:val="00A57173"/>
    <w:rsid w:val="00A57176"/>
    <w:rsid w:val="00A571ED"/>
    <w:rsid w:val="00A57271"/>
    <w:rsid w:val="00A572A1"/>
    <w:rsid w:val="00A572E5"/>
    <w:rsid w:val="00A57460"/>
    <w:rsid w:val="00A574CD"/>
    <w:rsid w:val="00A57554"/>
    <w:rsid w:val="00A575B0"/>
    <w:rsid w:val="00A576C8"/>
    <w:rsid w:val="00A57744"/>
    <w:rsid w:val="00A57913"/>
    <w:rsid w:val="00A579D8"/>
    <w:rsid w:val="00A579F8"/>
    <w:rsid w:val="00A57AF8"/>
    <w:rsid w:val="00A57BB9"/>
    <w:rsid w:val="00A57E8F"/>
    <w:rsid w:val="00A60164"/>
    <w:rsid w:val="00A601A6"/>
    <w:rsid w:val="00A6032A"/>
    <w:rsid w:val="00A60390"/>
    <w:rsid w:val="00A603A0"/>
    <w:rsid w:val="00A60427"/>
    <w:rsid w:val="00A60575"/>
    <w:rsid w:val="00A605EF"/>
    <w:rsid w:val="00A606EC"/>
    <w:rsid w:val="00A606FE"/>
    <w:rsid w:val="00A60802"/>
    <w:rsid w:val="00A60B0A"/>
    <w:rsid w:val="00A60BAB"/>
    <w:rsid w:val="00A60BF9"/>
    <w:rsid w:val="00A60CA2"/>
    <w:rsid w:val="00A60D38"/>
    <w:rsid w:val="00A60D77"/>
    <w:rsid w:val="00A60DC4"/>
    <w:rsid w:val="00A60E44"/>
    <w:rsid w:val="00A60F87"/>
    <w:rsid w:val="00A61036"/>
    <w:rsid w:val="00A6107A"/>
    <w:rsid w:val="00A61105"/>
    <w:rsid w:val="00A6115F"/>
    <w:rsid w:val="00A611A0"/>
    <w:rsid w:val="00A611DC"/>
    <w:rsid w:val="00A61310"/>
    <w:rsid w:val="00A613C4"/>
    <w:rsid w:val="00A615FC"/>
    <w:rsid w:val="00A61680"/>
    <w:rsid w:val="00A6172A"/>
    <w:rsid w:val="00A61734"/>
    <w:rsid w:val="00A61820"/>
    <w:rsid w:val="00A6186E"/>
    <w:rsid w:val="00A618A3"/>
    <w:rsid w:val="00A619A5"/>
    <w:rsid w:val="00A61A46"/>
    <w:rsid w:val="00A61A8C"/>
    <w:rsid w:val="00A61B7B"/>
    <w:rsid w:val="00A61BC4"/>
    <w:rsid w:val="00A61C9C"/>
    <w:rsid w:val="00A61CEB"/>
    <w:rsid w:val="00A61D55"/>
    <w:rsid w:val="00A61D7D"/>
    <w:rsid w:val="00A61E27"/>
    <w:rsid w:val="00A61E31"/>
    <w:rsid w:val="00A61EE8"/>
    <w:rsid w:val="00A61F81"/>
    <w:rsid w:val="00A62001"/>
    <w:rsid w:val="00A6206E"/>
    <w:rsid w:val="00A6238C"/>
    <w:rsid w:val="00A623DC"/>
    <w:rsid w:val="00A6252B"/>
    <w:rsid w:val="00A62678"/>
    <w:rsid w:val="00A626A0"/>
    <w:rsid w:val="00A626C3"/>
    <w:rsid w:val="00A62786"/>
    <w:rsid w:val="00A628D2"/>
    <w:rsid w:val="00A628FA"/>
    <w:rsid w:val="00A62954"/>
    <w:rsid w:val="00A6295D"/>
    <w:rsid w:val="00A629C1"/>
    <w:rsid w:val="00A62BFB"/>
    <w:rsid w:val="00A62C57"/>
    <w:rsid w:val="00A62DEF"/>
    <w:rsid w:val="00A62EA9"/>
    <w:rsid w:val="00A62F95"/>
    <w:rsid w:val="00A63079"/>
    <w:rsid w:val="00A63083"/>
    <w:rsid w:val="00A630A9"/>
    <w:rsid w:val="00A631B8"/>
    <w:rsid w:val="00A631E4"/>
    <w:rsid w:val="00A631F3"/>
    <w:rsid w:val="00A63322"/>
    <w:rsid w:val="00A6348A"/>
    <w:rsid w:val="00A63594"/>
    <w:rsid w:val="00A636BD"/>
    <w:rsid w:val="00A6373A"/>
    <w:rsid w:val="00A6378E"/>
    <w:rsid w:val="00A63807"/>
    <w:rsid w:val="00A63968"/>
    <w:rsid w:val="00A63B37"/>
    <w:rsid w:val="00A63C05"/>
    <w:rsid w:val="00A63C93"/>
    <w:rsid w:val="00A63CD9"/>
    <w:rsid w:val="00A63E7A"/>
    <w:rsid w:val="00A63EBE"/>
    <w:rsid w:val="00A64077"/>
    <w:rsid w:val="00A6419D"/>
    <w:rsid w:val="00A64281"/>
    <w:rsid w:val="00A642B7"/>
    <w:rsid w:val="00A6445A"/>
    <w:rsid w:val="00A64484"/>
    <w:rsid w:val="00A6449D"/>
    <w:rsid w:val="00A64517"/>
    <w:rsid w:val="00A646F2"/>
    <w:rsid w:val="00A647D6"/>
    <w:rsid w:val="00A64906"/>
    <w:rsid w:val="00A6492D"/>
    <w:rsid w:val="00A64A5B"/>
    <w:rsid w:val="00A64BE2"/>
    <w:rsid w:val="00A64D04"/>
    <w:rsid w:val="00A64D66"/>
    <w:rsid w:val="00A64E8D"/>
    <w:rsid w:val="00A64EC5"/>
    <w:rsid w:val="00A64FB6"/>
    <w:rsid w:val="00A6509D"/>
    <w:rsid w:val="00A65104"/>
    <w:rsid w:val="00A652D2"/>
    <w:rsid w:val="00A65325"/>
    <w:rsid w:val="00A653E4"/>
    <w:rsid w:val="00A653EB"/>
    <w:rsid w:val="00A653F4"/>
    <w:rsid w:val="00A65462"/>
    <w:rsid w:val="00A65764"/>
    <w:rsid w:val="00A65805"/>
    <w:rsid w:val="00A65B13"/>
    <w:rsid w:val="00A65D06"/>
    <w:rsid w:val="00A65D09"/>
    <w:rsid w:val="00A65DC4"/>
    <w:rsid w:val="00A65EAD"/>
    <w:rsid w:val="00A65F46"/>
    <w:rsid w:val="00A65FE4"/>
    <w:rsid w:val="00A65FEE"/>
    <w:rsid w:val="00A66059"/>
    <w:rsid w:val="00A66168"/>
    <w:rsid w:val="00A66235"/>
    <w:rsid w:val="00A6626A"/>
    <w:rsid w:val="00A66351"/>
    <w:rsid w:val="00A66389"/>
    <w:rsid w:val="00A663AB"/>
    <w:rsid w:val="00A663D6"/>
    <w:rsid w:val="00A663E8"/>
    <w:rsid w:val="00A66437"/>
    <w:rsid w:val="00A664F3"/>
    <w:rsid w:val="00A6651A"/>
    <w:rsid w:val="00A66622"/>
    <w:rsid w:val="00A66671"/>
    <w:rsid w:val="00A66901"/>
    <w:rsid w:val="00A6690D"/>
    <w:rsid w:val="00A66989"/>
    <w:rsid w:val="00A669DF"/>
    <w:rsid w:val="00A66A1E"/>
    <w:rsid w:val="00A66A55"/>
    <w:rsid w:val="00A66A6A"/>
    <w:rsid w:val="00A66A9E"/>
    <w:rsid w:val="00A66BD3"/>
    <w:rsid w:val="00A66C01"/>
    <w:rsid w:val="00A66D41"/>
    <w:rsid w:val="00A66D8F"/>
    <w:rsid w:val="00A66DDD"/>
    <w:rsid w:val="00A66E27"/>
    <w:rsid w:val="00A66F41"/>
    <w:rsid w:val="00A66F75"/>
    <w:rsid w:val="00A67120"/>
    <w:rsid w:val="00A67123"/>
    <w:rsid w:val="00A67188"/>
    <w:rsid w:val="00A671E5"/>
    <w:rsid w:val="00A67259"/>
    <w:rsid w:val="00A672CD"/>
    <w:rsid w:val="00A672F8"/>
    <w:rsid w:val="00A67327"/>
    <w:rsid w:val="00A674EB"/>
    <w:rsid w:val="00A67575"/>
    <w:rsid w:val="00A675AA"/>
    <w:rsid w:val="00A6781F"/>
    <w:rsid w:val="00A67838"/>
    <w:rsid w:val="00A67861"/>
    <w:rsid w:val="00A67889"/>
    <w:rsid w:val="00A67960"/>
    <w:rsid w:val="00A67991"/>
    <w:rsid w:val="00A679DC"/>
    <w:rsid w:val="00A67AD1"/>
    <w:rsid w:val="00A67B2A"/>
    <w:rsid w:val="00A67D0D"/>
    <w:rsid w:val="00A67D80"/>
    <w:rsid w:val="00A67E0C"/>
    <w:rsid w:val="00A67F7B"/>
    <w:rsid w:val="00A67F85"/>
    <w:rsid w:val="00A7053D"/>
    <w:rsid w:val="00A70562"/>
    <w:rsid w:val="00A70617"/>
    <w:rsid w:val="00A707AC"/>
    <w:rsid w:val="00A707E5"/>
    <w:rsid w:val="00A7083C"/>
    <w:rsid w:val="00A70889"/>
    <w:rsid w:val="00A7090D"/>
    <w:rsid w:val="00A7092F"/>
    <w:rsid w:val="00A709D5"/>
    <w:rsid w:val="00A70A27"/>
    <w:rsid w:val="00A70A33"/>
    <w:rsid w:val="00A70A9A"/>
    <w:rsid w:val="00A70B2B"/>
    <w:rsid w:val="00A70C8F"/>
    <w:rsid w:val="00A70CE5"/>
    <w:rsid w:val="00A70D35"/>
    <w:rsid w:val="00A70E9E"/>
    <w:rsid w:val="00A710FA"/>
    <w:rsid w:val="00A71178"/>
    <w:rsid w:val="00A71209"/>
    <w:rsid w:val="00A71251"/>
    <w:rsid w:val="00A71272"/>
    <w:rsid w:val="00A7128A"/>
    <w:rsid w:val="00A712CB"/>
    <w:rsid w:val="00A71333"/>
    <w:rsid w:val="00A713F1"/>
    <w:rsid w:val="00A715B5"/>
    <w:rsid w:val="00A7163B"/>
    <w:rsid w:val="00A716DB"/>
    <w:rsid w:val="00A71778"/>
    <w:rsid w:val="00A7177D"/>
    <w:rsid w:val="00A718ED"/>
    <w:rsid w:val="00A71B41"/>
    <w:rsid w:val="00A71B6E"/>
    <w:rsid w:val="00A71B7F"/>
    <w:rsid w:val="00A71BEB"/>
    <w:rsid w:val="00A71CB2"/>
    <w:rsid w:val="00A71D5A"/>
    <w:rsid w:val="00A71D95"/>
    <w:rsid w:val="00A71DD1"/>
    <w:rsid w:val="00A71DDE"/>
    <w:rsid w:val="00A71E05"/>
    <w:rsid w:val="00A71E94"/>
    <w:rsid w:val="00A71F62"/>
    <w:rsid w:val="00A72055"/>
    <w:rsid w:val="00A720FA"/>
    <w:rsid w:val="00A72230"/>
    <w:rsid w:val="00A72299"/>
    <w:rsid w:val="00A7237C"/>
    <w:rsid w:val="00A724A9"/>
    <w:rsid w:val="00A7253F"/>
    <w:rsid w:val="00A725B4"/>
    <w:rsid w:val="00A72715"/>
    <w:rsid w:val="00A727D1"/>
    <w:rsid w:val="00A72997"/>
    <w:rsid w:val="00A72B2E"/>
    <w:rsid w:val="00A72B70"/>
    <w:rsid w:val="00A72C28"/>
    <w:rsid w:val="00A72CEB"/>
    <w:rsid w:val="00A73042"/>
    <w:rsid w:val="00A7309E"/>
    <w:rsid w:val="00A7318A"/>
    <w:rsid w:val="00A7330D"/>
    <w:rsid w:val="00A7331E"/>
    <w:rsid w:val="00A73475"/>
    <w:rsid w:val="00A73560"/>
    <w:rsid w:val="00A7356B"/>
    <w:rsid w:val="00A73585"/>
    <w:rsid w:val="00A73606"/>
    <w:rsid w:val="00A73621"/>
    <w:rsid w:val="00A73750"/>
    <w:rsid w:val="00A7376C"/>
    <w:rsid w:val="00A7389B"/>
    <w:rsid w:val="00A7390B"/>
    <w:rsid w:val="00A7397E"/>
    <w:rsid w:val="00A73BC2"/>
    <w:rsid w:val="00A73BCF"/>
    <w:rsid w:val="00A73BFE"/>
    <w:rsid w:val="00A73C18"/>
    <w:rsid w:val="00A73DC7"/>
    <w:rsid w:val="00A73E7A"/>
    <w:rsid w:val="00A73EDA"/>
    <w:rsid w:val="00A73F7F"/>
    <w:rsid w:val="00A74195"/>
    <w:rsid w:val="00A7420A"/>
    <w:rsid w:val="00A742F2"/>
    <w:rsid w:val="00A744A4"/>
    <w:rsid w:val="00A74538"/>
    <w:rsid w:val="00A745DA"/>
    <w:rsid w:val="00A74689"/>
    <w:rsid w:val="00A74707"/>
    <w:rsid w:val="00A747CB"/>
    <w:rsid w:val="00A74825"/>
    <w:rsid w:val="00A74887"/>
    <w:rsid w:val="00A74B2D"/>
    <w:rsid w:val="00A74C58"/>
    <w:rsid w:val="00A74DBE"/>
    <w:rsid w:val="00A74E28"/>
    <w:rsid w:val="00A74E47"/>
    <w:rsid w:val="00A74FB5"/>
    <w:rsid w:val="00A75074"/>
    <w:rsid w:val="00A750E5"/>
    <w:rsid w:val="00A7514A"/>
    <w:rsid w:val="00A75264"/>
    <w:rsid w:val="00A75274"/>
    <w:rsid w:val="00A7532C"/>
    <w:rsid w:val="00A753F5"/>
    <w:rsid w:val="00A75410"/>
    <w:rsid w:val="00A7544D"/>
    <w:rsid w:val="00A75507"/>
    <w:rsid w:val="00A75534"/>
    <w:rsid w:val="00A75584"/>
    <w:rsid w:val="00A755E9"/>
    <w:rsid w:val="00A75645"/>
    <w:rsid w:val="00A75804"/>
    <w:rsid w:val="00A7587A"/>
    <w:rsid w:val="00A758CD"/>
    <w:rsid w:val="00A758DE"/>
    <w:rsid w:val="00A75903"/>
    <w:rsid w:val="00A75C96"/>
    <w:rsid w:val="00A75DAD"/>
    <w:rsid w:val="00A75F37"/>
    <w:rsid w:val="00A75F68"/>
    <w:rsid w:val="00A75FA4"/>
    <w:rsid w:val="00A75FC8"/>
    <w:rsid w:val="00A75FD0"/>
    <w:rsid w:val="00A75FFE"/>
    <w:rsid w:val="00A7624D"/>
    <w:rsid w:val="00A76327"/>
    <w:rsid w:val="00A76446"/>
    <w:rsid w:val="00A764E9"/>
    <w:rsid w:val="00A76563"/>
    <w:rsid w:val="00A7663B"/>
    <w:rsid w:val="00A766BE"/>
    <w:rsid w:val="00A766E0"/>
    <w:rsid w:val="00A76769"/>
    <w:rsid w:val="00A7677F"/>
    <w:rsid w:val="00A767EE"/>
    <w:rsid w:val="00A768BA"/>
    <w:rsid w:val="00A768C1"/>
    <w:rsid w:val="00A769FC"/>
    <w:rsid w:val="00A76A1D"/>
    <w:rsid w:val="00A76A85"/>
    <w:rsid w:val="00A76B2F"/>
    <w:rsid w:val="00A76B52"/>
    <w:rsid w:val="00A76C31"/>
    <w:rsid w:val="00A76D9E"/>
    <w:rsid w:val="00A76E51"/>
    <w:rsid w:val="00A76EEB"/>
    <w:rsid w:val="00A76F7D"/>
    <w:rsid w:val="00A770B7"/>
    <w:rsid w:val="00A77292"/>
    <w:rsid w:val="00A772EC"/>
    <w:rsid w:val="00A7739E"/>
    <w:rsid w:val="00A77416"/>
    <w:rsid w:val="00A777A5"/>
    <w:rsid w:val="00A77824"/>
    <w:rsid w:val="00A77870"/>
    <w:rsid w:val="00A77941"/>
    <w:rsid w:val="00A77A89"/>
    <w:rsid w:val="00A77AF7"/>
    <w:rsid w:val="00A77B16"/>
    <w:rsid w:val="00A77C58"/>
    <w:rsid w:val="00A77CC5"/>
    <w:rsid w:val="00A77ECF"/>
    <w:rsid w:val="00A77EE9"/>
    <w:rsid w:val="00A77EFC"/>
    <w:rsid w:val="00A77F41"/>
    <w:rsid w:val="00A80050"/>
    <w:rsid w:val="00A8033C"/>
    <w:rsid w:val="00A80498"/>
    <w:rsid w:val="00A804EA"/>
    <w:rsid w:val="00A80632"/>
    <w:rsid w:val="00A806DC"/>
    <w:rsid w:val="00A806FD"/>
    <w:rsid w:val="00A807B7"/>
    <w:rsid w:val="00A807E0"/>
    <w:rsid w:val="00A807EC"/>
    <w:rsid w:val="00A8082D"/>
    <w:rsid w:val="00A80A7B"/>
    <w:rsid w:val="00A80C77"/>
    <w:rsid w:val="00A80D99"/>
    <w:rsid w:val="00A80DFC"/>
    <w:rsid w:val="00A80E76"/>
    <w:rsid w:val="00A80E9E"/>
    <w:rsid w:val="00A80EF8"/>
    <w:rsid w:val="00A811DA"/>
    <w:rsid w:val="00A8123B"/>
    <w:rsid w:val="00A81360"/>
    <w:rsid w:val="00A8149E"/>
    <w:rsid w:val="00A814FC"/>
    <w:rsid w:val="00A816BD"/>
    <w:rsid w:val="00A8170C"/>
    <w:rsid w:val="00A81736"/>
    <w:rsid w:val="00A81741"/>
    <w:rsid w:val="00A81759"/>
    <w:rsid w:val="00A817B4"/>
    <w:rsid w:val="00A818D4"/>
    <w:rsid w:val="00A81934"/>
    <w:rsid w:val="00A81942"/>
    <w:rsid w:val="00A81A6D"/>
    <w:rsid w:val="00A81AD1"/>
    <w:rsid w:val="00A81D45"/>
    <w:rsid w:val="00A81D6E"/>
    <w:rsid w:val="00A81DA5"/>
    <w:rsid w:val="00A81E9F"/>
    <w:rsid w:val="00A82004"/>
    <w:rsid w:val="00A820E6"/>
    <w:rsid w:val="00A821F2"/>
    <w:rsid w:val="00A8220A"/>
    <w:rsid w:val="00A8234D"/>
    <w:rsid w:val="00A82471"/>
    <w:rsid w:val="00A824BF"/>
    <w:rsid w:val="00A82543"/>
    <w:rsid w:val="00A82553"/>
    <w:rsid w:val="00A8258D"/>
    <w:rsid w:val="00A825E3"/>
    <w:rsid w:val="00A82877"/>
    <w:rsid w:val="00A828DC"/>
    <w:rsid w:val="00A82935"/>
    <w:rsid w:val="00A829E5"/>
    <w:rsid w:val="00A82AFF"/>
    <w:rsid w:val="00A82B29"/>
    <w:rsid w:val="00A82B66"/>
    <w:rsid w:val="00A82B71"/>
    <w:rsid w:val="00A82C53"/>
    <w:rsid w:val="00A82C61"/>
    <w:rsid w:val="00A82D74"/>
    <w:rsid w:val="00A82D99"/>
    <w:rsid w:val="00A82DAD"/>
    <w:rsid w:val="00A82E4E"/>
    <w:rsid w:val="00A82EAB"/>
    <w:rsid w:val="00A82EE7"/>
    <w:rsid w:val="00A82F1F"/>
    <w:rsid w:val="00A82F8B"/>
    <w:rsid w:val="00A83223"/>
    <w:rsid w:val="00A832C6"/>
    <w:rsid w:val="00A8334C"/>
    <w:rsid w:val="00A83377"/>
    <w:rsid w:val="00A833C0"/>
    <w:rsid w:val="00A83647"/>
    <w:rsid w:val="00A836AC"/>
    <w:rsid w:val="00A83889"/>
    <w:rsid w:val="00A839AD"/>
    <w:rsid w:val="00A83A9E"/>
    <w:rsid w:val="00A83B79"/>
    <w:rsid w:val="00A83BC4"/>
    <w:rsid w:val="00A83C59"/>
    <w:rsid w:val="00A83CD9"/>
    <w:rsid w:val="00A83D24"/>
    <w:rsid w:val="00A83DA6"/>
    <w:rsid w:val="00A83E16"/>
    <w:rsid w:val="00A83EA7"/>
    <w:rsid w:val="00A83F90"/>
    <w:rsid w:val="00A841E0"/>
    <w:rsid w:val="00A84430"/>
    <w:rsid w:val="00A844B0"/>
    <w:rsid w:val="00A844C1"/>
    <w:rsid w:val="00A84507"/>
    <w:rsid w:val="00A845C1"/>
    <w:rsid w:val="00A84745"/>
    <w:rsid w:val="00A848B2"/>
    <w:rsid w:val="00A848F5"/>
    <w:rsid w:val="00A8499A"/>
    <w:rsid w:val="00A84A20"/>
    <w:rsid w:val="00A84BDF"/>
    <w:rsid w:val="00A84D1A"/>
    <w:rsid w:val="00A84E8F"/>
    <w:rsid w:val="00A84FCB"/>
    <w:rsid w:val="00A85038"/>
    <w:rsid w:val="00A85126"/>
    <w:rsid w:val="00A8514F"/>
    <w:rsid w:val="00A852ED"/>
    <w:rsid w:val="00A853F1"/>
    <w:rsid w:val="00A853FA"/>
    <w:rsid w:val="00A85456"/>
    <w:rsid w:val="00A854FB"/>
    <w:rsid w:val="00A854FC"/>
    <w:rsid w:val="00A85564"/>
    <w:rsid w:val="00A85571"/>
    <w:rsid w:val="00A8558E"/>
    <w:rsid w:val="00A855E0"/>
    <w:rsid w:val="00A8567D"/>
    <w:rsid w:val="00A856FD"/>
    <w:rsid w:val="00A8571A"/>
    <w:rsid w:val="00A857E7"/>
    <w:rsid w:val="00A85917"/>
    <w:rsid w:val="00A859E2"/>
    <w:rsid w:val="00A85A4C"/>
    <w:rsid w:val="00A85B9F"/>
    <w:rsid w:val="00A85C1C"/>
    <w:rsid w:val="00A85C74"/>
    <w:rsid w:val="00A85CED"/>
    <w:rsid w:val="00A85DA8"/>
    <w:rsid w:val="00A85E22"/>
    <w:rsid w:val="00A85F80"/>
    <w:rsid w:val="00A86112"/>
    <w:rsid w:val="00A86243"/>
    <w:rsid w:val="00A86271"/>
    <w:rsid w:val="00A86341"/>
    <w:rsid w:val="00A863E2"/>
    <w:rsid w:val="00A863FC"/>
    <w:rsid w:val="00A86415"/>
    <w:rsid w:val="00A8657C"/>
    <w:rsid w:val="00A86593"/>
    <w:rsid w:val="00A866DA"/>
    <w:rsid w:val="00A86718"/>
    <w:rsid w:val="00A8676F"/>
    <w:rsid w:val="00A868E7"/>
    <w:rsid w:val="00A8695B"/>
    <w:rsid w:val="00A86AA0"/>
    <w:rsid w:val="00A86B36"/>
    <w:rsid w:val="00A86BA3"/>
    <w:rsid w:val="00A86BD1"/>
    <w:rsid w:val="00A86BE9"/>
    <w:rsid w:val="00A86C28"/>
    <w:rsid w:val="00A86DA4"/>
    <w:rsid w:val="00A86DDC"/>
    <w:rsid w:val="00A86E22"/>
    <w:rsid w:val="00A86E6E"/>
    <w:rsid w:val="00A86F22"/>
    <w:rsid w:val="00A86FB6"/>
    <w:rsid w:val="00A86FC0"/>
    <w:rsid w:val="00A8706C"/>
    <w:rsid w:val="00A8715B"/>
    <w:rsid w:val="00A87187"/>
    <w:rsid w:val="00A87282"/>
    <w:rsid w:val="00A872AC"/>
    <w:rsid w:val="00A873C0"/>
    <w:rsid w:val="00A873C6"/>
    <w:rsid w:val="00A87461"/>
    <w:rsid w:val="00A875C6"/>
    <w:rsid w:val="00A87723"/>
    <w:rsid w:val="00A878AE"/>
    <w:rsid w:val="00A87982"/>
    <w:rsid w:val="00A87B3B"/>
    <w:rsid w:val="00A87BCD"/>
    <w:rsid w:val="00A87C52"/>
    <w:rsid w:val="00A87FB5"/>
    <w:rsid w:val="00A90063"/>
    <w:rsid w:val="00A90221"/>
    <w:rsid w:val="00A90443"/>
    <w:rsid w:val="00A904A2"/>
    <w:rsid w:val="00A90507"/>
    <w:rsid w:val="00A9070C"/>
    <w:rsid w:val="00A9077D"/>
    <w:rsid w:val="00A9079E"/>
    <w:rsid w:val="00A90817"/>
    <w:rsid w:val="00A9081C"/>
    <w:rsid w:val="00A909DA"/>
    <w:rsid w:val="00A90BA7"/>
    <w:rsid w:val="00A90BB0"/>
    <w:rsid w:val="00A90C35"/>
    <w:rsid w:val="00A90C96"/>
    <w:rsid w:val="00A90D84"/>
    <w:rsid w:val="00A90E19"/>
    <w:rsid w:val="00A90ED5"/>
    <w:rsid w:val="00A90FA3"/>
    <w:rsid w:val="00A910AF"/>
    <w:rsid w:val="00A910B2"/>
    <w:rsid w:val="00A91158"/>
    <w:rsid w:val="00A911DD"/>
    <w:rsid w:val="00A911ED"/>
    <w:rsid w:val="00A91225"/>
    <w:rsid w:val="00A91268"/>
    <w:rsid w:val="00A912C9"/>
    <w:rsid w:val="00A9144D"/>
    <w:rsid w:val="00A9145F"/>
    <w:rsid w:val="00A9149F"/>
    <w:rsid w:val="00A914D4"/>
    <w:rsid w:val="00A9172A"/>
    <w:rsid w:val="00A917DF"/>
    <w:rsid w:val="00A91968"/>
    <w:rsid w:val="00A91BAB"/>
    <w:rsid w:val="00A91BBF"/>
    <w:rsid w:val="00A91BFD"/>
    <w:rsid w:val="00A91C4A"/>
    <w:rsid w:val="00A91D48"/>
    <w:rsid w:val="00A91DAE"/>
    <w:rsid w:val="00A91E88"/>
    <w:rsid w:val="00A91ED3"/>
    <w:rsid w:val="00A91EDC"/>
    <w:rsid w:val="00A91EFA"/>
    <w:rsid w:val="00A91EFF"/>
    <w:rsid w:val="00A91F27"/>
    <w:rsid w:val="00A92342"/>
    <w:rsid w:val="00A923BD"/>
    <w:rsid w:val="00A923ED"/>
    <w:rsid w:val="00A9265E"/>
    <w:rsid w:val="00A926A6"/>
    <w:rsid w:val="00A927E8"/>
    <w:rsid w:val="00A92916"/>
    <w:rsid w:val="00A92962"/>
    <w:rsid w:val="00A92B2C"/>
    <w:rsid w:val="00A92C88"/>
    <w:rsid w:val="00A92D7D"/>
    <w:rsid w:val="00A92E8F"/>
    <w:rsid w:val="00A92EEF"/>
    <w:rsid w:val="00A92FAF"/>
    <w:rsid w:val="00A92FD9"/>
    <w:rsid w:val="00A93013"/>
    <w:rsid w:val="00A9304B"/>
    <w:rsid w:val="00A930D5"/>
    <w:rsid w:val="00A93185"/>
    <w:rsid w:val="00A93270"/>
    <w:rsid w:val="00A932D1"/>
    <w:rsid w:val="00A932E2"/>
    <w:rsid w:val="00A93482"/>
    <w:rsid w:val="00A934D2"/>
    <w:rsid w:val="00A93597"/>
    <w:rsid w:val="00A935F7"/>
    <w:rsid w:val="00A93608"/>
    <w:rsid w:val="00A93615"/>
    <w:rsid w:val="00A936DB"/>
    <w:rsid w:val="00A9377B"/>
    <w:rsid w:val="00A9381D"/>
    <w:rsid w:val="00A93940"/>
    <w:rsid w:val="00A93ACD"/>
    <w:rsid w:val="00A93AFA"/>
    <w:rsid w:val="00A93B74"/>
    <w:rsid w:val="00A93BC1"/>
    <w:rsid w:val="00A93BE3"/>
    <w:rsid w:val="00A93BE8"/>
    <w:rsid w:val="00A93CA8"/>
    <w:rsid w:val="00A93E4A"/>
    <w:rsid w:val="00A93F28"/>
    <w:rsid w:val="00A94052"/>
    <w:rsid w:val="00A94057"/>
    <w:rsid w:val="00A94075"/>
    <w:rsid w:val="00A9419B"/>
    <w:rsid w:val="00A9427F"/>
    <w:rsid w:val="00A943C1"/>
    <w:rsid w:val="00A94430"/>
    <w:rsid w:val="00A94474"/>
    <w:rsid w:val="00A94565"/>
    <w:rsid w:val="00A94596"/>
    <w:rsid w:val="00A947F4"/>
    <w:rsid w:val="00A94855"/>
    <w:rsid w:val="00A94924"/>
    <w:rsid w:val="00A94955"/>
    <w:rsid w:val="00A949B2"/>
    <w:rsid w:val="00A949C4"/>
    <w:rsid w:val="00A94A86"/>
    <w:rsid w:val="00A94AB7"/>
    <w:rsid w:val="00A94C11"/>
    <w:rsid w:val="00A94CB7"/>
    <w:rsid w:val="00A94E72"/>
    <w:rsid w:val="00A94ECE"/>
    <w:rsid w:val="00A9504E"/>
    <w:rsid w:val="00A95084"/>
    <w:rsid w:val="00A9532D"/>
    <w:rsid w:val="00A95355"/>
    <w:rsid w:val="00A953F2"/>
    <w:rsid w:val="00A95412"/>
    <w:rsid w:val="00A95516"/>
    <w:rsid w:val="00A955CD"/>
    <w:rsid w:val="00A95601"/>
    <w:rsid w:val="00A956B0"/>
    <w:rsid w:val="00A95716"/>
    <w:rsid w:val="00A9598A"/>
    <w:rsid w:val="00A95A58"/>
    <w:rsid w:val="00A95B02"/>
    <w:rsid w:val="00A95C01"/>
    <w:rsid w:val="00A95D78"/>
    <w:rsid w:val="00A95F9B"/>
    <w:rsid w:val="00A95FA7"/>
    <w:rsid w:val="00A95FCB"/>
    <w:rsid w:val="00A960FF"/>
    <w:rsid w:val="00A961D5"/>
    <w:rsid w:val="00A961F2"/>
    <w:rsid w:val="00A96210"/>
    <w:rsid w:val="00A96378"/>
    <w:rsid w:val="00A96561"/>
    <w:rsid w:val="00A967CC"/>
    <w:rsid w:val="00A967DD"/>
    <w:rsid w:val="00A96970"/>
    <w:rsid w:val="00A969A3"/>
    <w:rsid w:val="00A96AB1"/>
    <w:rsid w:val="00A96BA2"/>
    <w:rsid w:val="00A96BD3"/>
    <w:rsid w:val="00A96DE1"/>
    <w:rsid w:val="00A96ED5"/>
    <w:rsid w:val="00A97076"/>
    <w:rsid w:val="00A971C4"/>
    <w:rsid w:val="00A97284"/>
    <w:rsid w:val="00A9731F"/>
    <w:rsid w:val="00A97324"/>
    <w:rsid w:val="00A97544"/>
    <w:rsid w:val="00A97559"/>
    <w:rsid w:val="00A97569"/>
    <w:rsid w:val="00A975C8"/>
    <w:rsid w:val="00A97691"/>
    <w:rsid w:val="00A9773A"/>
    <w:rsid w:val="00A977E2"/>
    <w:rsid w:val="00A9781C"/>
    <w:rsid w:val="00A9789E"/>
    <w:rsid w:val="00A97916"/>
    <w:rsid w:val="00A97935"/>
    <w:rsid w:val="00A97966"/>
    <w:rsid w:val="00A9798E"/>
    <w:rsid w:val="00A979EA"/>
    <w:rsid w:val="00A97A37"/>
    <w:rsid w:val="00A97A49"/>
    <w:rsid w:val="00A97AD9"/>
    <w:rsid w:val="00A97B14"/>
    <w:rsid w:val="00A97B86"/>
    <w:rsid w:val="00A97CDE"/>
    <w:rsid w:val="00A97D5D"/>
    <w:rsid w:val="00A97D6F"/>
    <w:rsid w:val="00A97DDD"/>
    <w:rsid w:val="00A97E76"/>
    <w:rsid w:val="00A97E91"/>
    <w:rsid w:val="00A97E97"/>
    <w:rsid w:val="00A97FEB"/>
    <w:rsid w:val="00A97FFD"/>
    <w:rsid w:val="00AA001F"/>
    <w:rsid w:val="00AA0039"/>
    <w:rsid w:val="00AA0186"/>
    <w:rsid w:val="00AA0402"/>
    <w:rsid w:val="00AA051C"/>
    <w:rsid w:val="00AA05D2"/>
    <w:rsid w:val="00AA0622"/>
    <w:rsid w:val="00AA0658"/>
    <w:rsid w:val="00AA0666"/>
    <w:rsid w:val="00AA0691"/>
    <w:rsid w:val="00AA06FA"/>
    <w:rsid w:val="00AA0719"/>
    <w:rsid w:val="00AA073E"/>
    <w:rsid w:val="00AA077D"/>
    <w:rsid w:val="00AA07A3"/>
    <w:rsid w:val="00AA08E9"/>
    <w:rsid w:val="00AA09EA"/>
    <w:rsid w:val="00AA0ADA"/>
    <w:rsid w:val="00AA0B76"/>
    <w:rsid w:val="00AA0B9E"/>
    <w:rsid w:val="00AA0C76"/>
    <w:rsid w:val="00AA0D9C"/>
    <w:rsid w:val="00AA0E0D"/>
    <w:rsid w:val="00AA0E2E"/>
    <w:rsid w:val="00AA0E3E"/>
    <w:rsid w:val="00AA0E82"/>
    <w:rsid w:val="00AA0F94"/>
    <w:rsid w:val="00AA1058"/>
    <w:rsid w:val="00AA107A"/>
    <w:rsid w:val="00AA11F3"/>
    <w:rsid w:val="00AA1236"/>
    <w:rsid w:val="00AA1265"/>
    <w:rsid w:val="00AA1464"/>
    <w:rsid w:val="00AA15BB"/>
    <w:rsid w:val="00AA1653"/>
    <w:rsid w:val="00AA16F5"/>
    <w:rsid w:val="00AA18E3"/>
    <w:rsid w:val="00AA1991"/>
    <w:rsid w:val="00AA19E6"/>
    <w:rsid w:val="00AA1A56"/>
    <w:rsid w:val="00AA1AB4"/>
    <w:rsid w:val="00AA1C49"/>
    <w:rsid w:val="00AA1C89"/>
    <w:rsid w:val="00AA1DA6"/>
    <w:rsid w:val="00AA1FDA"/>
    <w:rsid w:val="00AA1FEF"/>
    <w:rsid w:val="00AA2238"/>
    <w:rsid w:val="00AA236C"/>
    <w:rsid w:val="00AA2438"/>
    <w:rsid w:val="00AA2506"/>
    <w:rsid w:val="00AA2614"/>
    <w:rsid w:val="00AA2732"/>
    <w:rsid w:val="00AA28AE"/>
    <w:rsid w:val="00AA2A22"/>
    <w:rsid w:val="00AA2B17"/>
    <w:rsid w:val="00AA2BAE"/>
    <w:rsid w:val="00AA2C6C"/>
    <w:rsid w:val="00AA2DB4"/>
    <w:rsid w:val="00AA2DDC"/>
    <w:rsid w:val="00AA2ECE"/>
    <w:rsid w:val="00AA2F7D"/>
    <w:rsid w:val="00AA31D9"/>
    <w:rsid w:val="00AA31DF"/>
    <w:rsid w:val="00AA3356"/>
    <w:rsid w:val="00AA33A8"/>
    <w:rsid w:val="00AA344B"/>
    <w:rsid w:val="00AA3484"/>
    <w:rsid w:val="00AA35D3"/>
    <w:rsid w:val="00AA37DF"/>
    <w:rsid w:val="00AA3855"/>
    <w:rsid w:val="00AA3881"/>
    <w:rsid w:val="00AA3934"/>
    <w:rsid w:val="00AA3A3F"/>
    <w:rsid w:val="00AA3A9E"/>
    <w:rsid w:val="00AA3B01"/>
    <w:rsid w:val="00AA3B31"/>
    <w:rsid w:val="00AA3BAD"/>
    <w:rsid w:val="00AA3D19"/>
    <w:rsid w:val="00AA3E91"/>
    <w:rsid w:val="00AA3F48"/>
    <w:rsid w:val="00AA3F51"/>
    <w:rsid w:val="00AA3FCA"/>
    <w:rsid w:val="00AA3FF9"/>
    <w:rsid w:val="00AA4014"/>
    <w:rsid w:val="00AA41D2"/>
    <w:rsid w:val="00AA42E9"/>
    <w:rsid w:val="00AA430E"/>
    <w:rsid w:val="00AA44B8"/>
    <w:rsid w:val="00AA450F"/>
    <w:rsid w:val="00AA459A"/>
    <w:rsid w:val="00AA4643"/>
    <w:rsid w:val="00AA495B"/>
    <w:rsid w:val="00AA4A1A"/>
    <w:rsid w:val="00AA4ADB"/>
    <w:rsid w:val="00AA4C05"/>
    <w:rsid w:val="00AA4C40"/>
    <w:rsid w:val="00AA4D54"/>
    <w:rsid w:val="00AA4D7F"/>
    <w:rsid w:val="00AA4E3C"/>
    <w:rsid w:val="00AA5079"/>
    <w:rsid w:val="00AA50D8"/>
    <w:rsid w:val="00AA5186"/>
    <w:rsid w:val="00AA520D"/>
    <w:rsid w:val="00AA5256"/>
    <w:rsid w:val="00AA52EA"/>
    <w:rsid w:val="00AA5309"/>
    <w:rsid w:val="00AA53D0"/>
    <w:rsid w:val="00AA547B"/>
    <w:rsid w:val="00AA5566"/>
    <w:rsid w:val="00AA5649"/>
    <w:rsid w:val="00AA5658"/>
    <w:rsid w:val="00AA56CD"/>
    <w:rsid w:val="00AA5809"/>
    <w:rsid w:val="00AA593B"/>
    <w:rsid w:val="00AA5953"/>
    <w:rsid w:val="00AA5A3B"/>
    <w:rsid w:val="00AA5A78"/>
    <w:rsid w:val="00AA5AC5"/>
    <w:rsid w:val="00AA5B70"/>
    <w:rsid w:val="00AA5C23"/>
    <w:rsid w:val="00AA5F19"/>
    <w:rsid w:val="00AA5F25"/>
    <w:rsid w:val="00AA5F89"/>
    <w:rsid w:val="00AA60A0"/>
    <w:rsid w:val="00AA6193"/>
    <w:rsid w:val="00AA6196"/>
    <w:rsid w:val="00AA61F3"/>
    <w:rsid w:val="00AA647D"/>
    <w:rsid w:val="00AA689B"/>
    <w:rsid w:val="00AA68E2"/>
    <w:rsid w:val="00AA6A14"/>
    <w:rsid w:val="00AA6A1C"/>
    <w:rsid w:val="00AA6AB0"/>
    <w:rsid w:val="00AA6C58"/>
    <w:rsid w:val="00AA6C7A"/>
    <w:rsid w:val="00AA6D8A"/>
    <w:rsid w:val="00AA6DCF"/>
    <w:rsid w:val="00AA6EC3"/>
    <w:rsid w:val="00AA6F15"/>
    <w:rsid w:val="00AA6F36"/>
    <w:rsid w:val="00AA6F3F"/>
    <w:rsid w:val="00AA6FC7"/>
    <w:rsid w:val="00AA70B8"/>
    <w:rsid w:val="00AA71F2"/>
    <w:rsid w:val="00AA7211"/>
    <w:rsid w:val="00AA7227"/>
    <w:rsid w:val="00AA726B"/>
    <w:rsid w:val="00AA731D"/>
    <w:rsid w:val="00AA74EF"/>
    <w:rsid w:val="00AA769F"/>
    <w:rsid w:val="00AA796C"/>
    <w:rsid w:val="00AA7B14"/>
    <w:rsid w:val="00AA7C31"/>
    <w:rsid w:val="00AA7C99"/>
    <w:rsid w:val="00AA7CDB"/>
    <w:rsid w:val="00AA7CF5"/>
    <w:rsid w:val="00AA7F1C"/>
    <w:rsid w:val="00AB002D"/>
    <w:rsid w:val="00AB0047"/>
    <w:rsid w:val="00AB00DA"/>
    <w:rsid w:val="00AB00DD"/>
    <w:rsid w:val="00AB01CD"/>
    <w:rsid w:val="00AB021F"/>
    <w:rsid w:val="00AB0243"/>
    <w:rsid w:val="00AB0283"/>
    <w:rsid w:val="00AB0438"/>
    <w:rsid w:val="00AB04B9"/>
    <w:rsid w:val="00AB057D"/>
    <w:rsid w:val="00AB05CE"/>
    <w:rsid w:val="00AB05DF"/>
    <w:rsid w:val="00AB0622"/>
    <w:rsid w:val="00AB0899"/>
    <w:rsid w:val="00AB093C"/>
    <w:rsid w:val="00AB0B54"/>
    <w:rsid w:val="00AB0B9A"/>
    <w:rsid w:val="00AB0C40"/>
    <w:rsid w:val="00AB0F11"/>
    <w:rsid w:val="00AB0F35"/>
    <w:rsid w:val="00AB10D3"/>
    <w:rsid w:val="00AB1130"/>
    <w:rsid w:val="00AB134D"/>
    <w:rsid w:val="00AB13FB"/>
    <w:rsid w:val="00AB145B"/>
    <w:rsid w:val="00AB1469"/>
    <w:rsid w:val="00AB154E"/>
    <w:rsid w:val="00AB1581"/>
    <w:rsid w:val="00AB159A"/>
    <w:rsid w:val="00AB1741"/>
    <w:rsid w:val="00AB1762"/>
    <w:rsid w:val="00AB17A4"/>
    <w:rsid w:val="00AB182D"/>
    <w:rsid w:val="00AB1879"/>
    <w:rsid w:val="00AB1893"/>
    <w:rsid w:val="00AB18B8"/>
    <w:rsid w:val="00AB1966"/>
    <w:rsid w:val="00AB1A1B"/>
    <w:rsid w:val="00AB1A50"/>
    <w:rsid w:val="00AB1AB9"/>
    <w:rsid w:val="00AB1BB9"/>
    <w:rsid w:val="00AB1BBE"/>
    <w:rsid w:val="00AB1D62"/>
    <w:rsid w:val="00AB1D96"/>
    <w:rsid w:val="00AB1DF0"/>
    <w:rsid w:val="00AB1E3A"/>
    <w:rsid w:val="00AB1EAC"/>
    <w:rsid w:val="00AB1F8F"/>
    <w:rsid w:val="00AB2020"/>
    <w:rsid w:val="00AB2031"/>
    <w:rsid w:val="00AB21B1"/>
    <w:rsid w:val="00AB2217"/>
    <w:rsid w:val="00AB226D"/>
    <w:rsid w:val="00AB2313"/>
    <w:rsid w:val="00AB231D"/>
    <w:rsid w:val="00AB2343"/>
    <w:rsid w:val="00AB23B4"/>
    <w:rsid w:val="00AB2435"/>
    <w:rsid w:val="00AB2634"/>
    <w:rsid w:val="00AB26BA"/>
    <w:rsid w:val="00AB275A"/>
    <w:rsid w:val="00AB2874"/>
    <w:rsid w:val="00AB29A8"/>
    <w:rsid w:val="00AB2CFD"/>
    <w:rsid w:val="00AB2D57"/>
    <w:rsid w:val="00AB2D76"/>
    <w:rsid w:val="00AB2E5F"/>
    <w:rsid w:val="00AB2ED1"/>
    <w:rsid w:val="00AB2F86"/>
    <w:rsid w:val="00AB3184"/>
    <w:rsid w:val="00AB31FD"/>
    <w:rsid w:val="00AB32C4"/>
    <w:rsid w:val="00AB33B9"/>
    <w:rsid w:val="00AB3412"/>
    <w:rsid w:val="00AB3471"/>
    <w:rsid w:val="00AB3513"/>
    <w:rsid w:val="00AB362A"/>
    <w:rsid w:val="00AB36DA"/>
    <w:rsid w:val="00AB39DD"/>
    <w:rsid w:val="00AB3A30"/>
    <w:rsid w:val="00AB3A54"/>
    <w:rsid w:val="00AB3B94"/>
    <w:rsid w:val="00AB3C27"/>
    <w:rsid w:val="00AB3ED7"/>
    <w:rsid w:val="00AB3FF1"/>
    <w:rsid w:val="00AB41A9"/>
    <w:rsid w:val="00AB41DA"/>
    <w:rsid w:val="00AB42C8"/>
    <w:rsid w:val="00AB45FB"/>
    <w:rsid w:val="00AB46B1"/>
    <w:rsid w:val="00AB4836"/>
    <w:rsid w:val="00AB4A02"/>
    <w:rsid w:val="00AB4BA4"/>
    <w:rsid w:val="00AB4C86"/>
    <w:rsid w:val="00AB4D2B"/>
    <w:rsid w:val="00AB4D67"/>
    <w:rsid w:val="00AB4DA9"/>
    <w:rsid w:val="00AB4E8B"/>
    <w:rsid w:val="00AB4EE4"/>
    <w:rsid w:val="00AB500B"/>
    <w:rsid w:val="00AB50FA"/>
    <w:rsid w:val="00AB52F8"/>
    <w:rsid w:val="00AB5448"/>
    <w:rsid w:val="00AB549D"/>
    <w:rsid w:val="00AB5605"/>
    <w:rsid w:val="00AB5622"/>
    <w:rsid w:val="00AB5771"/>
    <w:rsid w:val="00AB5786"/>
    <w:rsid w:val="00AB59B3"/>
    <w:rsid w:val="00AB59E0"/>
    <w:rsid w:val="00AB5AC5"/>
    <w:rsid w:val="00AB5AEA"/>
    <w:rsid w:val="00AB5B3F"/>
    <w:rsid w:val="00AB5BFF"/>
    <w:rsid w:val="00AB5C56"/>
    <w:rsid w:val="00AB5C7F"/>
    <w:rsid w:val="00AB5CBA"/>
    <w:rsid w:val="00AB5D82"/>
    <w:rsid w:val="00AB5EA0"/>
    <w:rsid w:val="00AB5F02"/>
    <w:rsid w:val="00AB5F4A"/>
    <w:rsid w:val="00AB5F72"/>
    <w:rsid w:val="00AB6129"/>
    <w:rsid w:val="00AB61D8"/>
    <w:rsid w:val="00AB624B"/>
    <w:rsid w:val="00AB6285"/>
    <w:rsid w:val="00AB6544"/>
    <w:rsid w:val="00AB6638"/>
    <w:rsid w:val="00AB666C"/>
    <w:rsid w:val="00AB671B"/>
    <w:rsid w:val="00AB6B33"/>
    <w:rsid w:val="00AB6DCF"/>
    <w:rsid w:val="00AB6E0C"/>
    <w:rsid w:val="00AB6E29"/>
    <w:rsid w:val="00AB6FAA"/>
    <w:rsid w:val="00AB709E"/>
    <w:rsid w:val="00AB7163"/>
    <w:rsid w:val="00AB72BB"/>
    <w:rsid w:val="00AB73B4"/>
    <w:rsid w:val="00AB7417"/>
    <w:rsid w:val="00AB749B"/>
    <w:rsid w:val="00AB7516"/>
    <w:rsid w:val="00AB7703"/>
    <w:rsid w:val="00AB7748"/>
    <w:rsid w:val="00AB774D"/>
    <w:rsid w:val="00AB7ABA"/>
    <w:rsid w:val="00AB7AE9"/>
    <w:rsid w:val="00AB7BEF"/>
    <w:rsid w:val="00AB7C81"/>
    <w:rsid w:val="00AB7CE8"/>
    <w:rsid w:val="00AB7D1C"/>
    <w:rsid w:val="00AB7DCF"/>
    <w:rsid w:val="00AB7E88"/>
    <w:rsid w:val="00AB7F01"/>
    <w:rsid w:val="00AC0241"/>
    <w:rsid w:val="00AC03FD"/>
    <w:rsid w:val="00AC05A8"/>
    <w:rsid w:val="00AC07CE"/>
    <w:rsid w:val="00AC08A5"/>
    <w:rsid w:val="00AC0A50"/>
    <w:rsid w:val="00AC0AB0"/>
    <w:rsid w:val="00AC0ABE"/>
    <w:rsid w:val="00AC0C80"/>
    <w:rsid w:val="00AC0D52"/>
    <w:rsid w:val="00AC0DDD"/>
    <w:rsid w:val="00AC0DF4"/>
    <w:rsid w:val="00AC0FE7"/>
    <w:rsid w:val="00AC116C"/>
    <w:rsid w:val="00AC1191"/>
    <w:rsid w:val="00AC11DF"/>
    <w:rsid w:val="00AC1214"/>
    <w:rsid w:val="00AC1352"/>
    <w:rsid w:val="00AC1436"/>
    <w:rsid w:val="00AC14A5"/>
    <w:rsid w:val="00AC14ED"/>
    <w:rsid w:val="00AC1553"/>
    <w:rsid w:val="00AC159C"/>
    <w:rsid w:val="00AC1621"/>
    <w:rsid w:val="00AC16C6"/>
    <w:rsid w:val="00AC173A"/>
    <w:rsid w:val="00AC1888"/>
    <w:rsid w:val="00AC192C"/>
    <w:rsid w:val="00AC1C99"/>
    <w:rsid w:val="00AC1CE1"/>
    <w:rsid w:val="00AC1D58"/>
    <w:rsid w:val="00AC1FC4"/>
    <w:rsid w:val="00AC20C2"/>
    <w:rsid w:val="00AC21B4"/>
    <w:rsid w:val="00AC241E"/>
    <w:rsid w:val="00AC250D"/>
    <w:rsid w:val="00AC26EC"/>
    <w:rsid w:val="00AC2748"/>
    <w:rsid w:val="00AC2793"/>
    <w:rsid w:val="00AC28A7"/>
    <w:rsid w:val="00AC2AAE"/>
    <w:rsid w:val="00AC2B8B"/>
    <w:rsid w:val="00AC2CCA"/>
    <w:rsid w:val="00AC2CFC"/>
    <w:rsid w:val="00AC2EEB"/>
    <w:rsid w:val="00AC2F09"/>
    <w:rsid w:val="00AC2F41"/>
    <w:rsid w:val="00AC2FCA"/>
    <w:rsid w:val="00AC31A1"/>
    <w:rsid w:val="00AC3206"/>
    <w:rsid w:val="00AC32B2"/>
    <w:rsid w:val="00AC32CA"/>
    <w:rsid w:val="00AC33A0"/>
    <w:rsid w:val="00AC33B5"/>
    <w:rsid w:val="00AC33E6"/>
    <w:rsid w:val="00AC34A6"/>
    <w:rsid w:val="00AC35BA"/>
    <w:rsid w:val="00AC3632"/>
    <w:rsid w:val="00AC36FD"/>
    <w:rsid w:val="00AC37B4"/>
    <w:rsid w:val="00AC384D"/>
    <w:rsid w:val="00AC397E"/>
    <w:rsid w:val="00AC39CC"/>
    <w:rsid w:val="00AC39D4"/>
    <w:rsid w:val="00AC3B20"/>
    <w:rsid w:val="00AC3BFC"/>
    <w:rsid w:val="00AC3CBC"/>
    <w:rsid w:val="00AC3CDF"/>
    <w:rsid w:val="00AC3E4E"/>
    <w:rsid w:val="00AC41CD"/>
    <w:rsid w:val="00AC433D"/>
    <w:rsid w:val="00AC437F"/>
    <w:rsid w:val="00AC43B9"/>
    <w:rsid w:val="00AC4403"/>
    <w:rsid w:val="00AC440D"/>
    <w:rsid w:val="00AC442A"/>
    <w:rsid w:val="00AC442D"/>
    <w:rsid w:val="00AC44E2"/>
    <w:rsid w:val="00AC4543"/>
    <w:rsid w:val="00AC454A"/>
    <w:rsid w:val="00AC454C"/>
    <w:rsid w:val="00AC456F"/>
    <w:rsid w:val="00AC4598"/>
    <w:rsid w:val="00AC45DA"/>
    <w:rsid w:val="00AC466E"/>
    <w:rsid w:val="00AC46AE"/>
    <w:rsid w:val="00AC4743"/>
    <w:rsid w:val="00AC4834"/>
    <w:rsid w:val="00AC48BC"/>
    <w:rsid w:val="00AC4901"/>
    <w:rsid w:val="00AC49CD"/>
    <w:rsid w:val="00AC4B97"/>
    <w:rsid w:val="00AC4C48"/>
    <w:rsid w:val="00AC4C64"/>
    <w:rsid w:val="00AC4C6D"/>
    <w:rsid w:val="00AC4C9E"/>
    <w:rsid w:val="00AC4EA0"/>
    <w:rsid w:val="00AC4F76"/>
    <w:rsid w:val="00AC4FEE"/>
    <w:rsid w:val="00AC5286"/>
    <w:rsid w:val="00AC53E4"/>
    <w:rsid w:val="00AC5433"/>
    <w:rsid w:val="00AC5477"/>
    <w:rsid w:val="00AC54E6"/>
    <w:rsid w:val="00AC55F6"/>
    <w:rsid w:val="00AC56BC"/>
    <w:rsid w:val="00AC5713"/>
    <w:rsid w:val="00AC573E"/>
    <w:rsid w:val="00AC576E"/>
    <w:rsid w:val="00AC57B4"/>
    <w:rsid w:val="00AC5804"/>
    <w:rsid w:val="00AC5860"/>
    <w:rsid w:val="00AC5956"/>
    <w:rsid w:val="00AC5A08"/>
    <w:rsid w:val="00AC5A45"/>
    <w:rsid w:val="00AC5A9B"/>
    <w:rsid w:val="00AC5AD5"/>
    <w:rsid w:val="00AC5AE8"/>
    <w:rsid w:val="00AC5AF2"/>
    <w:rsid w:val="00AC5B36"/>
    <w:rsid w:val="00AC5BC2"/>
    <w:rsid w:val="00AC5D68"/>
    <w:rsid w:val="00AC5E2E"/>
    <w:rsid w:val="00AC5ED6"/>
    <w:rsid w:val="00AC6026"/>
    <w:rsid w:val="00AC6079"/>
    <w:rsid w:val="00AC608A"/>
    <w:rsid w:val="00AC60AB"/>
    <w:rsid w:val="00AC611F"/>
    <w:rsid w:val="00AC629F"/>
    <w:rsid w:val="00AC6354"/>
    <w:rsid w:val="00AC643E"/>
    <w:rsid w:val="00AC675C"/>
    <w:rsid w:val="00AC68D2"/>
    <w:rsid w:val="00AC6AFF"/>
    <w:rsid w:val="00AC6B1F"/>
    <w:rsid w:val="00AC6B47"/>
    <w:rsid w:val="00AC6BF9"/>
    <w:rsid w:val="00AC6C2A"/>
    <w:rsid w:val="00AC6CD5"/>
    <w:rsid w:val="00AC6D09"/>
    <w:rsid w:val="00AC6D2B"/>
    <w:rsid w:val="00AC6D4B"/>
    <w:rsid w:val="00AC6D6E"/>
    <w:rsid w:val="00AC6D94"/>
    <w:rsid w:val="00AC6DB5"/>
    <w:rsid w:val="00AC6EC2"/>
    <w:rsid w:val="00AC6EEC"/>
    <w:rsid w:val="00AC6F9A"/>
    <w:rsid w:val="00AC73D3"/>
    <w:rsid w:val="00AC75D7"/>
    <w:rsid w:val="00AC7823"/>
    <w:rsid w:val="00AC7909"/>
    <w:rsid w:val="00AC7959"/>
    <w:rsid w:val="00AC7A4A"/>
    <w:rsid w:val="00AC7A77"/>
    <w:rsid w:val="00AC7B83"/>
    <w:rsid w:val="00AC7C51"/>
    <w:rsid w:val="00AC7C7B"/>
    <w:rsid w:val="00AC7CFC"/>
    <w:rsid w:val="00AC7DBC"/>
    <w:rsid w:val="00AC7E23"/>
    <w:rsid w:val="00AD002A"/>
    <w:rsid w:val="00AD0058"/>
    <w:rsid w:val="00AD014A"/>
    <w:rsid w:val="00AD0153"/>
    <w:rsid w:val="00AD019F"/>
    <w:rsid w:val="00AD03BC"/>
    <w:rsid w:val="00AD0420"/>
    <w:rsid w:val="00AD04FD"/>
    <w:rsid w:val="00AD05CC"/>
    <w:rsid w:val="00AD0601"/>
    <w:rsid w:val="00AD0638"/>
    <w:rsid w:val="00AD0720"/>
    <w:rsid w:val="00AD0792"/>
    <w:rsid w:val="00AD0807"/>
    <w:rsid w:val="00AD0823"/>
    <w:rsid w:val="00AD0824"/>
    <w:rsid w:val="00AD09C2"/>
    <w:rsid w:val="00AD0A80"/>
    <w:rsid w:val="00AD0D4A"/>
    <w:rsid w:val="00AD0EA5"/>
    <w:rsid w:val="00AD0F50"/>
    <w:rsid w:val="00AD1004"/>
    <w:rsid w:val="00AD1051"/>
    <w:rsid w:val="00AD1097"/>
    <w:rsid w:val="00AD10C1"/>
    <w:rsid w:val="00AD10E2"/>
    <w:rsid w:val="00AD1120"/>
    <w:rsid w:val="00AD1261"/>
    <w:rsid w:val="00AD1417"/>
    <w:rsid w:val="00AD144C"/>
    <w:rsid w:val="00AD14E4"/>
    <w:rsid w:val="00AD1513"/>
    <w:rsid w:val="00AD1534"/>
    <w:rsid w:val="00AD1561"/>
    <w:rsid w:val="00AD15AE"/>
    <w:rsid w:val="00AD15F9"/>
    <w:rsid w:val="00AD1615"/>
    <w:rsid w:val="00AD1655"/>
    <w:rsid w:val="00AD16A8"/>
    <w:rsid w:val="00AD16E0"/>
    <w:rsid w:val="00AD1794"/>
    <w:rsid w:val="00AD1807"/>
    <w:rsid w:val="00AD1875"/>
    <w:rsid w:val="00AD18F8"/>
    <w:rsid w:val="00AD1A6F"/>
    <w:rsid w:val="00AD1AC4"/>
    <w:rsid w:val="00AD1C50"/>
    <w:rsid w:val="00AD1C59"/>
    <w:rsid w:val="00AD1C96"/>
    <w:rsid w:val="00AD1CC6"/>
    <w:rsid w:val="00AD1DEA"/>
    <w:rsid w:val="00AD1DF7"/>
    <w:rsid w:val="00AD1E6A"/>
    <w:rsid w:val="00AD1F7C"/>
    <w:rsid w:val="00AD1F7E"/>
    <w:rsid w:val="00AD20DC"/>
    <w:rsid w:val="00AD2165"/>
    <w:rsid w:val="00AD218A"/>
    <w:rsid w:val="00AD220D"/>
    <w:rsid w:val="00AD243B"/>
    <w:rsid w:val="00AD247D"/>
    <w:rsid w:val="00AD25B0"/>
    <w:rsid w:val="00AD297D"/>
    <w:rsid w:val="00AD2B2B"/>
    <w:rsid w:val="00AD2B9F"/>
    <w:rsid w:val="00AD2C3E"/>
    <w:rsid w:val="00AD2DF8"/>
    <w:rsid w:val="00AD2F7A"/>
    <w:rsid w:val="00AD3084"/>
    <w:rsid w:val="00AD30B4"/>
    <w:rsid w:val="00AD30D3"/>
    <w:rsid w:val="00AD3128"/>
    <w:rsid w:val="00AD323C"/>
    <w:rsid w:val="00AD32CA"/>
    <w:rsid w:val="00AD34B1"/>
    <w:rsid w:val="00AD34B6"/>
    <w:rsid w:val="00AD34CD"/>
    <w:rsid w:val="00AD34EB"/>
    <w:rsid w:val="00AD3519"/>
    <w:rsid w:val="00AD352C"/>
    <w:rsid w:val="00AD3596"/>
    <w:rsid w:val="00AD35B0"/>
    <w:rsid w:val="00AD3603"/>
    <w:rsid w:val="00AD3825"/>
    <w:rsid w:val="00AD38C1"/>
    <w:rsid w:val="00AD3B3D"/>
    <w:rsid w:val="00AD3CD5"/>
    <w:rsid w:val="00AD3E2C"/>
    <w:rsid w:val="00AD3FBE"/>
    <w:rsid w:val="00AD40C3"/>
    <w:rsid w:val="00AD418F"/>
    <w:rsid w:val="00AD4224"/>
    <w:rsid w:val="00AD4227"/>
    <w:rsid w:val="00AD424F"/>
    <w:rsid w:val="00AD437E"/>
    <w:rsid w:val="00AD43B5"/>
    <w:rsid w:val="00AD448D"/>
    <w:rsid w:val="00AD449D"/>
    <w:rsid w:val="00AD44F9"/>
    <w:rsid w:val="00AD4603"/>
    <w:rsid w:val="00AD4660"/>
    <w:rsid w:val="00AD46BE"/>
    <w:rsid w:val="00AD4777"/>
    <w:rsid w:val="00AD47AB"/>
    <w:rsid w:val="00AD47D1"/>
    <w:rsid w:val="00AD48A9"/>
    <w:rsid w:val="00AD48D5"/>
    <w:rsid w:val="00AD48D9"/>
    <w:rsid w:val="00AD4947"/>
    <w:rsid w:val="00AD4981"/>
    <w:rsid w:val="00AD4A2A"/>
    <w:rsid w:val="00AD4A53"/>
    <w:rsid w:val="00AD4A61"/>
    <w:rsid w:val="00AD4C95"/>
    <w:rsid w:val="00AD4D39"/>
    <w:rsid w:val="00AD4DF7"/>
    <w:rsid w:val="00AD4FBF"/>
    <w:rsid w:val="00AD5033"/>
    <w:rsid w:val="00AD50AC"/>
    <w:rsid w:val="00AD515A"/>
    <w:rsid w:val="00AD5260"/>
    <w:rsid w:val="00AD527A"/>
    <w:rsid w:val="00AD537A"/>
    <w:rsid w:val="00AD53FA"/>
    <w:rsid w:val="00AD5467"/>
    <w:rsid w:val="00AD5514"/>
    <w:rsid w:val="00AD552A"/>
    <w:rsid w:val="00AD5588"/>
    <w:rsid w:val="00AD56BF"/>
    <w:rsid w:val="00AD5721"/>
    <w:rsid w:val="00AD588E"/>
    <w:rsid w:val="00AD5987"/>
    <w:rsid w:val="00AD59AA"/>
    <w:rsid w:val="00AD5A7A"/>
    <w:rsid w:val="00AD5B6B"/>
    <w:rsid w:val="00AD5BF7"/>
    <w:rsid w:val="00AD5C5F"/>
    <w:rsid w:val="00AD5C7E"/>
    <w:rsid w:val="00AD5CEE"/>
    <w:rsid w:val="00AD5DBF"/>
    <w:rsid w:val="00AD5FB9"/>
    <w:rsid w:val="00AD6025"/>
    <w:rsid w:val="00AD6080"/>
    <w:rsid w:val="00AD610F"/>
    <w:rsid w:val="00AD62FA"/>
    <w:rsid w:val="00AD6368"/>
    <w:rsid w:val="00AD6387"/>
    <w:rsid w:val="00AD6448"/>
    <w:rsid w:val="00AD64E4"/>
    <w:rsid w:val="00AD66CB"/>
    <w:rsid w:val="00AD673D"/>
    <w:rsid w:val="00AD687A"/>
    <w:rsid w:val="00AD68B7"/>
    <w:rsid w:val="00AD68E1"/>
    <w:rsid w:val="00AD6913"/>
    <w:rsid w:val="00AD6942"/>
    <w:rsid w:val="00AD6972"/>
    <w:rsid w:val="00AD69E6"/>
    <w:rsid w:val="00AD6A0F"/>
    <w:rsid w:val="00AD6CB2"/>
    <w:rsid w:val="00AD6CE0"/>
    <w:rsid w:val="00AD6E5A"/>
    <w:rsid w:val="00AD6E69"/>
    <w:rsid w:val="00AD6EB8"/>
    <w:rsid w:val="00AD6EEA"/>
    <w:rsid w:val="00AD6F8A"/>
    <w:rsid w:val="00AD7034"/>
    <w:rsid w:val="00AD707F"/>
    <w:rsid w:val="00AD708E"/>
    <w:rsid w:val="00AD7095"/>
    <w:rsid w:val="00AD7208"/>
    <w:rsid w:val="00AD7248"/>
    <w:rsid w:val="00AD72A1"/>
    <w:rsid w:val="00AD7469"/>
    <w:rsid w:val="00AD74A5"/>
    <w:rsid w:val="00AD77DC"/>
    <w:rsid w:val="00AD7816"/>
    <w:rsid w:val="00AD7972"/>
    <w:rsid w:val="00AD79EC"/>
    <w:rsid w:val="00AD7A22"/>
    <w:rsid w:val="00AD7A47"/>
    <w:rsid w:val="00AD7B7A"/>
    <w:rsid w:val="00AD7BE8"/>
    <w:rsid w:val="00AD7CE4"/>
    <w:rsid w:val="00AD7DD3"/>
    <w:rsid w:val="00AD7FB6"/>
    <w:rsid w:val="00AD7FD8"/>
    <w:rsid w:val="00AE005A"/>
    <w:rsid w:val="00AE0160"/>
    <w:rsid w:val="00AE0189"/>
    <w:rsid w:val="00AE01EC"/>
    <w:rsid w:val="00AE0297"/>
    <w:rsid w:val="00AE0330"/>
    <w:rsid w:val="00AE03C1"/>
    <w:rsid w:val="00AE0444"/>
    <w:rsid w:val="00AE0477"/>
    <w:rsid w:val="00AE0493"/>
    <w:rsid w:val="00AE04EA"/>
    <w:rsid w:val="00AE054E"/>
    <w:rsid w:val="00AE065A"/>
    <w:rsid w:val="00AE06A4"/>
    <w:rsid w:val="00AE0794"/>
    <w:rsid w:val="00AE07C9"/>
    <w:rsid w:val="00AE088D"/>
    <w:rsid w:val="00AE08DB"/>
    <w:rsid w:val="00AE0918"/>
    <w:rsid w:val="00AE0939"/>
    <w:rsid w:val="00AE0A31"/>
    <w:rsid w:val="00AE0A6C"/>
    <w:rsid w:val="00AE0B1B"/>
    <w:rsid w:val="00AE0B4A"/>
    <w:rsid w:val="00AE0D33"/>
    <w:rsid w:val="00AE0D51"/>
    <w:rsid w:val="00AE0E4D"/>
    <w:rsid w:val="00AE0E93"/>
    <w:rsid w:val="00AE1059"/>
    <w:rsid w:val="00AE115D"/>
    <w:rsid w:val="00AE1193"/>
    <w:rsid w:val="00AE12C2"/>
    <w:rsid w:val="00AE12DC"/>
    <w:rsid w:val="00AE1473"/>
    <w:rsid w:val="00AE149D"/>
    <w:rsid w:val="00AE14B4"/>
    <w:rsid w:val="00AE16B6"/>
    <w:rsid w:val="00AE1725"/>
    <w:rsid w:val="00AE1777"/>
    <w:rsid w:val="00AE187B"/>
    <w:rsid w:val="00AE18E5"/>
    <w:rsid w:val="00AE1A83"/>
    <w:rsid w:val="00AE1B29"/>
    <w:rsid w:val="00AE1B4D"/>
    <w:rsid w:val="00AE1BDF"/>
    <w:rsid w:val="00AE1EBD"/>
    <w:rsid w:val="00AE211E"/>
    <w:rsid w:val="00AE2232"/>
    <w:rsid w:val="00AE22C2"/>
    <w:rsid w:val="00AE2414"/>
    <w:rsid w:val="00AE2545"/>
    <w:rsid w:val="00AE256F"/>
    <w:rsid w:val="00AE25B2"/>
    <w:rsid w:val="00AE261A"/>
    <w:rsid w:val="00AE269C"/>
    <w:rsid w:val="00AE271E"/>
    <w:rsid w:val="00AE279F"/>
    <w:rsid w:val="00AE2948"/>
    <w:rsid w:val="00AE294D"/>
    <w:rsid w:val="00AE2999"/>
    <w:rsid w:val="00AE2A07"/>
    <w:rsid w:val="00AE2BD9"/>
    <w:rsid w:val="00AE2BFF"/>
    <w:rsid w:val="00AE2DB3"/>
    <w:rsid w:val="00AE2F64"/>
    <w:rsid w:val="00AE2FDA"/>
    <w:rsid w:val="00AE3183"/>
    <w:rsid w:val="00AE31E1"/>
    <w:rsid w:val="00AE333F"/>
    <w:rsid w:val="00AE33BC"/>
    <w:rsid w:val="00AE3405"/>
    <w:rsid w:val="00AE3489"/>
    <w:rsid w:val="00AE3556"/>
    <w:rsid w:val="00AE35A4"/>
    <w:rsid w:val="00AE3622"/>
    <w:rsid w:val="00AE364E"/>
    <w:rsid w:val="00AE3654"/>
    <w:rsid w:val="00AE38AB"/>
    <w:rsid w:val="00AE394B"/>
    <w:rsid w:val="00AE39BA"/>
    <w:rsid w:val="00AE3A5E"/>
    <w:rsid w:val="00AE3AA3"/>
    <w:rsid w:val="00AE3B7E"/>
    <w:rsid w:val="00AE3C48"/>
    <w:rsid w:val="00AE3C4F"/>
    <w:rsid w:val="00AE3DFD"/>
    <w:rsid w:val="00AE3E9E"/>
    <w:rsid w:val="00AE3F72"/>
    <w:rsid w:val="00AE4033"/>
    <w:rsid w:val="00AE4065"/>
    <w:rsid w:val="00AE40D8"/>
    <w:rsid w:val="00AE425E"/>
    <w:rsid w:val="00AE428F"/>
    <w:rsid w:val="00AE4290"/>
    <w:rsid w:val="00AE429B"/>
    <w:rsid w:val="00AE42E4"/>
    <w:rsid w:val="00AE439E"/>
    <w:rsid w:val="00AE43F2"/>
    <w:rsid w:val="00AE4656"/>
    <w:rsid w:val="00AE46CA"/>
    <w:rsid w:val="00AE46F1"/>
    <w:rsid w:val="00AE474F"/>
    <w:rsid w:val="00AE481D"/>
    <w:rsid w:val="00AE4823"/>
    <w:rsid w:val="00AE4939"/>
    <w:rsid w:val="00AE4959"/>
    <w:rsid w:val="00AE49D0"/>
    <w:rsid w:val="00AE4A24"/>
    <w:rsid w:val="00AE4A7D"/>
    <w:rsid w:val="00AE4BAF"/>
    <w:rsid w:val="00AE4D35"/>
    <w:rsid w:val="00AE4E63"/>
    <w:rsid w:val="00AE4E80"/>
    <w:rsid w:val="00AE4EAE"/>
    <w:rsid w:val="00AE4F34"/>
    <w:rsid w:val="00AE5129"/>
    <w:rsid w:val="00AE52D0"/>
    <w:rsid w:val="00AE53BD"/>
    <w:rsid w:val="00AE543B"/>
    <w:rsid w:val="00AE5450"/>
    <w:rsid w:val="00AE556B"/>
    <w:rsid w:val="00AE5584"/>
    <w:rsid w:val="00AE56D9"/>
    <w:rsid w:val="00AE5734"/>
    <w:rsid w:val="00AE578F"/>
    <w:rsid w:val="00AE5B2A"/>
    <w:rsid w:val="00AE5B64"/>
    <w:rsid w:val="00AE5C49"/>
    <w:rsid w:val="00AE5DCF"/>
    <w:rsid w:val="00AE5EBC"/>
    <w:rsid w:val="00AE5F0C"/>
    <w:rsid w:val="00AE5F2D"/>
    <w:rsid w:val="00AE5FF9"/>
    <w:rsid w:val="00AE601F"/>
    <w:rsid w:val="00AE61CC"/>
    <w:rsid w:val="00AE61E8"/>
    <w:rsid w:val="00AE620D"/>
    <w:rsid w:val="00AE62E3"/>
    <w:rsid w:val="00AE647A"/>
    <w:rsid w:val="00AE6584"/>
    <w:rsid w:val="00AE67CF"/>
    <w:rsid w:val="00AE67E8"/>
    <w:rsid w:val="00AE6804"/>
    <w:rsid w:val="00AE6860"/>
    <w:rsid w:val="00AE6B4A"/>
    <w:rsid w:val="00AE6B95"/>
    <w:rsid w:val="00AE6C2F"/>
    <w:rsid w:val="00AE6C97"/>
    <w:rsid w:val="00AE6CBC"/>
    <w:rsid w:val="00AE6E3D"/>
    <w:rsid w:val="00AE6E5D"/>
    <w:rsid w:val="00AE6F4E"/>
    <w:rsid w:val="00AE7004"/>
    <w:rsid w:val="00AE71D0"/>
    <w:rsid w:val="00AE71F1"/>
    <w:rsid w:val="00AE7258"/>
    <w:rsid w:val="00AE73E6"/>
    <w:rsid w:val="00AE73EA"/>
    <w:rsid w:val="00AE7575"/>
    <w:rsid w:val="00AE759C"/>
    <w:rsid w:val="00AE77A5"/>
    <w:rsid w:val="00AE7857"/>
    <w:rsid w:val="00AE7A75"/>
    <w:rsid w:val="00AE7C4A"/>
    <w:rsid w:val="00AE7D68"/>
    <w:rsid w:val="00AE7EA5"/>
    <w:rsid w:val="00AE7FB0"/>
    <w:rsid w:val="00AE7FF8"/>
    <w:rsid w:val="00AF00CA"/>
    <w:rsid w:val="00AF0116"/>
    <w:rsid w:val="00AF0242"/>
    <w:rsid w:val="00AF02B6"/>
    <w:rsid w:val="00AF06A8"/>
    <w:rsid w:val="00AF0725"/>
    <w:rsid w:val="00AF0843"/>
    <w:rsid w:val="00AF08F9"/>
    <w:rsid w:val="00AF0993"/>
    <w:rsid w:val="00AF09A9"/>
    <w:rsid w:val="00AF0ABD"/>
    <w:rsid w:val="00AF0ABF"/>
    <w:rsid w:val="00AF0AE0"/>
    <w:rsid w:val="00AF0C31"/>
    <w:rsid w:val="00AF0C36"/>
    <w:rsid w:val="00AF0C43"/>
    <w:rsid w:val="00AF0C8E"/>
    <w:rsid w:val="00AF0CE7"/>
    <w:rsid w:val="00AF0D60"/>
    <w:rsid w:val="00AF0E46"/>
    <w:rsid w:val="00AF0ED2"/>
    <w:rsid w:val="00AF0EE1"/>
    <w:rsid w:val="00AF0F1D"/>
    <w:rsid w:val="00AF11C7"/>
    <w:rsid w:val="00AF1259"/>
    <w:rsid w:val="00AF13AA"/>
    <w:rsid w:val="00AF147C"/>
    <w:rsid w:val="00AF14EF"/>
    <w:rsid w:val="00AF1557"/>
    <w:rsid w:val="00AF15DA"/>
    <w:rsid w:val="00AF15E2"/>
    <w:rsid w:val="00AF166D"/>
    <w:rsid w:val="00AF16C4"/>
    <w:rsid w:val="00AF1755"/>
    <w:rsid w:val="00AF18CE"/>
    <w:rsid w:val="00AF1AB0"/>
    <w:rsid w:val="00AF1C27"/>
    <w:rsid w:val="00AF1C2F"/>
    <w:rsid w:val="00AF1C37"/>
    <w:rsid w:val="00AF1F69"/>
    <w:rsid w:val="00AF1F8C"/>
    <w:rsid w:val="00AF1F98"/>
    <w:rsid w:val="00AF1FAE"/>
    <w:rsid w:val="00AF2090"/>
    <w:rsid w:val="00AF210E"/>
    <w:rsid w:val="00AF224D"/>
    <w:rsid w:val="00AF2264"/>
    <w:rsid w:val="00AF2322"/>
    <w:rsid w:val="00AF235B"/>
    <w:rsid w:val="00AF2545"/>
    <w:rsid w:val="00AF254D"/>
    <w:rsid w:val="00AF2698"/>
    <w:rsid w:val="00AF26C3"/>
    <w:rsid w:val="00AF2857"/>
    <w:rsid w:val="00AF288F"/>
    <w:rsid w:val="00AF2938"/>
    <w:rsid w:val="00AF299D"/>
    <w:rsid w:val="00AF2A68"/>
    <w:rsid w:val="00AF2A88"/>
    <w:rsid w:val="00AF2B97"/>
    <w:rsid w:val="00AF2BFC"/>
    <w:rsid w:val="00AF2CCE"/>
    <w:rsid w:val="00AF2D78"/>
    <w:rsid w:val="00AF2DB3"/>
    <w:rsid w:val="00AF2ECE"/>
    <w:rsid w:val="00AF3059"/>
    <w:rsid w:val="00AF3151"/>
    <w:rsid w:val="00AF3250"/>
    <w:rsid w:val="00AF329F"/>
    <w:rsid w:val="00AF3333"/>
    <w:rsid w:val="00AF3446"/>
    <w:rsid w:val="00AF344B"/>
    <w:rsid w:val="00AF359B"/>
    <w:rsid w:val="00AF35F1"/>
    <w:rsid w:val="00AF36AF"/>
    <w:rsid w:val="00AF36FB"/>
    <w:rsid w:val="00AF374F"/>
    <w:rsid w:val="00AF377E"/>
    <w:rsid w:val="00AF39C1"/>
    <w:rsid w:val="00AF3AA5"/>
    <w:rsid w:val="00AF3AAA"/>
    <w:rsid w:val="00AF3B3B"/>
    <w:rsid w:val="00AF3C24"/>
    <w:rsid w:val="00AF3DD4"/>
    <w:rsid w:val="00AF3F45"/>
    <w:rsid w:val="00AF42E8"/>
    <w:rsid w:val="00AF4366"/>
    <w:rsid w:val="00AF4435"/>
    <w:rsid w:val="00AF4599"/>
    <w:rsid w:val="00AF4661"/>
    <w:rsid w:val="00AF46A4"/>
    <w:rsid w:val="00AF46CA"/>
    <w:rsid w:val="00AF4719"/>
    <w:rsid w:val="00AF47B9"/>
    <w:rsid w:val="00AF47EA"/>
    <w:rsid w:val="00AF4A2F"/>
    <w:rsid w:val="00AF4A66"/>
    <w:rsid w:val="00AF4AB1"/>
    <w:rsid w:val="00AF4C4E"/>
    <w:rsid w:val="00AF4C79"/>
    <w:rsid w:val="00AF4C7E"/>
    <w:rsid w:val="00AF4CC3"/>
    <w:rsid w:val="00AF4CE9"/>
    <w:rsid w:val="00AF4D13"/>
    <w:rsid w:val="00AF4D2E"/>
    <w:rsid w:val="00AF4D47"/>
    <w:rsid w:val="00AF4E13"/>
    <w:rsid w:val="00AF4E48"/>
    <w:rsid w:val="00AF4FDE"/>
    <w:rsid w:val="00AF5037"/>
    <w:rsid w:val="00AF5091"/>
    <w:rsid w:val="00AF514B"/>
    <w:rsid w:val="00AF5289"/>
    <w:rsid w:val="00AF53D8"/>
    <w:rsid w:val="00AF56DC"/>
    <w:rsid w:val="00AF56F6"/>
    <w:rsid w:val="00AF5720"/>
    <w:rsid w:val="00AF5820"/>
    <w:rsid w:val="00AF583D"/>
    <w:rsid w:val="00AF58FA"/>
    <w:rsid w:val="00AF5913"/>
    <w:rsid w:val="00AF5955"/>
    <w:rsid w:val="00AF5A63"/>
    <w:rsid w:val="00AF5CAA"/>
    <w:rsid w:val="00AF5CBD"/>
    <w:rsid w:val="00AF5D7B"/>
    <w:rsid w:val="00AF5E41"/>
    <w:rsid w:val="00AF5F85"/>
    <w:rsid w:val="00AF5FC0"/>
    <w:rsid w:val="00AF60B3"/>
    <w:rsid w:val="00AF6217"/>
    <w:rsid w:val="00AF64B8"/>
    <w:rsid w:val="00AF6509"/>
    <w:rsid w:val="00AF65B6"/>
    <w:rsid w:val="00AF65FE"/>
    <w:rsid w:val="00AF69D8"/>
    <w:rsid w:val="00AF6B1C"/>
    <w:rsid w:val="00AF6BF3"/>
    <w:rsid w:val="00AF6C3A"/>
    <w:rsid w:val="00AF6C6F"/>
    <w:rsid w:val="00AF6D02"/>
    <w:rsid w:val="00AF6D1E"/>
    <w:rsid w:val="00AF6D8D"/>
    <w:rsid w:val="00AF6EC7"/>
    <w:rsid w:val="00AF7028"/>
    <w:rsid w:val="00AF7043"/>
    <w:rsid w:val="00AF7067"/>
    <w:rsid w:val="00AF706A"/>
    <w:rsid w:val="00AF707A"/>
    <w:rsid w:val="00AF7092"/>
    <w:rsid w:val="00AF7104"/>
    <w:rsid w:val="00AF737C"/>
    <w:rsid w:val="00AF7456"/>
    <w:rsid w:val="00AF758D"/>
    <w:rsid w:val="00AF76B6"/>
    <w:rsid w:val="00AF7971"/>
    <w:rsid w:val="00AF79C8"/>
    <w:rsid w:val="00AF79EA"/>
    <w:rsid w:val="00AF7AA3"/>
    <w:rsid w:val="00AF7C92"/>
    <w:rsid w:val="00AF7CEF"/>
    <w:rsid w:val="00AF7EF0"/>
    <w:rsid w:val="00AF7EF7"/>
    <w:rsid w:val="00B001EB"/>
    <w:rsid w:val="00B0030D"/>
    <w:rsid w:val="00B0045B"/>
    <w:rsid w:val="00B0046C"/>
    <w:rsid w:val="00B004E8"/>
    <w:rsid w:val="00B0067F"/>
    <w:rsid w:val="00B0072E"/>
    <w:rsid w:val="00B00742"/>
    <w:rsid w:val="00B009D6"/>
    <w:rsid w:val="00B00B9A"/>
    <w:rsid w:val="00B00C0C"/>
    <w:rsid w:val="00B00CD9"/>
    <w:rsid w:val="00B00D43"/>
    <w:rsid w:val="00B00E0B"/>
    <w:rsid w:val="00B0105A"/>
    <w:rsid w:val="00B0112E"/>
    <w:rsid w:val="00B01201"/>
    <w:rsid w:val="00B01269"/>
    <w:rsid w:val="00B012B5"/>
    <w:rsid w:val="00B01317"/>
    <w:rsid w:val="00B01409"/>
    <w:rsid w:val="00B01933"/>
    <w:rsid w:val="00B01945"/>
    <w:rsid w:val="00B01968"/>
    <w:rsid w:val="00B0199A"/>
    <w:rsid w:val="00B01B3A"/>
    <w:rsid w:val="00B01B52"/>
    <w:rsid w:val="00B01CC0"/>
    <w:rsid w:val="00B01CEE"/>
    <w:rsid w:val="00B01E66"/>
    <w:rsid w:val="00B01ED3"/>
    <w:rsid w:val="00B01F27"/>
    <w:rsid w:val="00B01F47"/>
    <w:rsid w:val="00B01FEF"/>
    <w:rsid w:val="00B020DD"/>
    <w:rsid w:val="00B020F8"/>
    <w:rsid w:val="00B0225B"/>
    <w:rsid w:val="00B0256A"/>
    <w:rsid w:val="00B026F0"/>
    <w:rsid w:val="00B02801"/>
    <w:rsid w:val="00B0290A"/>
    <w:rsid w:val="00B0295C"/>
    <w:rsid w:val="00B0295E"/>
    <w:rsid w:val="00B029E1"/>
    <w:rsid w:val="00B02BC5"/>
    <w:rsid w:val="00B02C0C"/>
    <w:rsid w:val="00B02D02"/>
    <w:rsid w:val="00B02E95"/>
    <w:rsid w:val="00B02EB2"/>
    <w:rsid w:val="00B02F89"/>
    <w:rsid w:val="00B02FA1"/>
    <w:rsid w:val="00B03119"/>
    <w:rsid w:val="00B0321D"/>
    <w:rsid w:val="00B0326F"/>
    <w:rsid w:val="00B03277"/>
    <w:rsid w:val="00B03293"/>
    <w:rsid w:val="00B032DF"/>
    <w:rsid w:val="00B033EC"/>
    <w:rsid w:val="00B033F3"/>
    <w:rsid w:val="00B0365A"/>
    <w:rsid w:val="00B03B83"/>
    <w:rsid w:val="00B03C2C"/>
    <w:rsid w:val="00B03C35"/>
    <w:rsid w:val="00B03F4B"/>
    <w:rsid w:val="00B04064"/>
    <w:rsid w:val="00B0415F"/>
    <w:rsid w:val="00B04162"/>
    <w:rsid w:val="00B0424D"/>
    <w:rsid w:val="00B04268"/>
    <w:rsid w:val="00B04492"/>
    <w:rsid w:val="00B04504"/>
    <w:rsid w:val="00B04570"/>
    <w:rsid w:val="00B046E1"/>
    <w:rsid w:val="00B046F0"/>
    <w:rsid w:val="00B04825"/>
    <w:rsid w:val="00B0487C"/>
    <w:rsid w:val="00B048C1"/>
    <w:rsid w:val="00B04B9B"/>
    <w:rsid w:val="00B04BAA"/>
    <w:rsid w:val="00B04C2D"/>
    <w:rsid w:val="00B04C5B"/>
    <w:rsid w:val="00B04C9D"/>
    <w:rsid w:val="00B051DF"/>
    <w:rsid w:val="00B0525C"/>
    <w:rsid w:val="00B0552B"/>
    <w:rsid w:val="00B056D7"/>
    <w:rsid w:val="00B056F7"/>
    <w:rsid w:val="00B0570B"/>
    <w:rsid w:val="00B05772"/>
    <w:rsid w:val="00B058CE"/>
    <w:rsid w:val="00B05939"/>
    <w:rsid w:val="00B05A22"/>
    <w:rsid w:val="00B05B81"/>
    <w:rsid w:val="00B05B8E"/>
    <w:rsid w:val="00B05BAE"/>
    <w:rsid w:val="00B05C3F"/>
    <w:rsid w:val="00B05C50"/>
    <w:rsid w:val="00B05D74"/>
    <w:rsid w:val="00B05D8C"/>
    <w:rsid w:val="00B05DBF"/>
    <w:rsid w:val="00B05E5C"/>
    <w:rsid w:val="00B05EB1"/>
    <w:rsid w:val="00B0609D"/>
    <w:rsid w:val="00B06113"/>
    <w:rsid w:val="00B06154"/>
    <w:rsid w:val="00B06389"/>
    <w:rsid w:val="00B0657E"/>
    <w:rsid w:val="00B067AB"/>
    <w:rsid w:val="00B06986"/>
    <w:rsid w:val="00B06A77"/>
    <w:rsid w:val="00B06B2B"/>
    <w:rsid w:val="00B06D42"/>
    <w:rsid w:val="00B06EFB"/>
    <w:rsid w:val="00B06F17"/>
    <w:rsid w:val="00B06F58"/>
    <w:rsid w:val="00B06F7E"/>
    <w:rsid w:val="00B06FA7"/>
    <w:rsid w:val="00B070DF"/>
    <w:rsid w:val="00B0717A"/>
    <w:rsid w:val="00B07227"/>
    <w:rsid w:val="00B07269"/>
    <w:rsid w:val="00B07317"/>
    <w:rsid w:val="00B07356"/>
    <w:rsid w:val="00B07367"/>
    <w:rsid w:val="00B073CF"/>
    <w:rsid w:val="00B075F9"/>
    <w:rsid w:val="00B075FE"/>
    <w:rsid w:val="00B077A9"/>
    <w:rsid w:val="00B0792F"/>
    <w:rsid w:val="00B079EC"/>
    <w:rsid w:val="00B07AFC"/>
    <w:rsid w:val="00B07B2D"/>
    <w:rsid w:val="00B07BB7"/>
    <w:rsid w:val="00B07CC8"/>
    <w:rsid w:val="00B07D03"/>
    <w:rsid w:val="00B07D93"/>
    <w:rsid w:val="00B07EF7"/>
    <w:rsid w:val="00B07FE5"/>
    <w:rsid w:val="00B10110"/>
    <w:rsid w:val="00B10121"/>
    <w:rsid w:val="00B101E6"/>
    <w:rsid w:val="00B1021A"/>
    <w:rsid w:val="00B1024A"/>
    <w:rsid w:val="00B10396"/>
    <w:rsid w:val="00B104F0"/>
    <w:rsid w:val="00B105C3"/>
    <w:rsid w:val="00B10633"/>
    <w:rsid w:val="00B1064B"/>
    <w:rsid w:val="00B106ED"/>
    <w:rsid w:val="00B1070C"/>
    <w:rsid w:val="00B1072E"/>
    <w:rsid w:val="00B107F5"/>
    <w:rsid w:val="00B10894"/>
    <w:rsid w:val="00B108FA"/>
    <w:rsid w:val="00B10962"/>
    <w:rsid w:val="00B109CA"/>
    <w:rsid w:val="00B10AD8"/>
    <w:rsid w:val="00B10B8D"/>
    <w:rsid w:val="00B10B92"/>
    <w:rsid w:val="00B10C7C"/>
    <w:rsid w:val="00B10CDB"/>
    <w:rsid w:val="00B10D26"/>
    <w:rsid w:val="00B10D7D"/>
    <w:rsid w:val="00B10EAE"/>
    <w:rsid w:val="00B11174"/>
    <w:rsid w:val="00B11257"/>
    <w:rsid w:val="00B1128B"/>
    <w:rsid w:val="00B11370"/>
    <w:rsid w:val="00B11421"/>
    <w:rsid w:val="00B11513"/>
    <w:rsid w:val="00B1166E"/>
    <w:rsid w:val="00B117BA"/>
    <w:rsid w:val="00B117BE"/>
    <w:rsid w:val="00B11806"/>
    <w:rsid w:val="00B11847"/>
    <w:rsid w:val="00B11882"/>
    <w:rsid w:val="00B118A4"/>
    <w:rsid w:val="00B11A90"/>
    <w:rsid w:val="00B11B10"/>
    <w:rsid w:val="00B11B5D"/>
    <w:rsid w:val="00B11CAB"/>
    <w:rsid w:val="00B11D98"/>
    <w:rsid w:val="00B11DCB"/>
    <w:rsid w:val="00B11E65"/>
    <w:rsid w:val="00B11EF7"/>
    <w:rsid w:val="00B11F7D"/>
    <w:rsid w:val="00B11FDC"/>
    <w:rsid w:val="00B122C4"/>
    <w:rsid w:val="00B122EF"/>
    <w:rsid w:val="00B12379"/>
    <w:rsid w:val="00B12432"/>
    <w:rsid w:val="00B124BF"/>
    <w:rsid w:val="00B1270E"/>
    <w:rsid w:val="00B12793"/>
    <w:rsid w:val="00B12AAC"/>
    <w:rsid w:val="00B12B27"/>
    <w:rsid w:val="00B12BCB"/>
    <w:rsid w:val="00B12BD6"/>
    <w:rsid w:val="00B12C4F"/>
    <w:rsid w:val="00B12DDF"/>
    <w:rsid w:val="00B12E99"/>
    <w:rsid w:val="00B12F9B"/>
    <w:rsid w:val="00B13047"/>
    <w:rsid w:val="00B1334F"/>
    <w:rsid w:val="00B13372"/>
    <w:rsid w:val="00B13412"/>
    <w:rsid w:val="00B134FB"/>
    <w:rsid w:val="00B13589"/>
    <w:rsid w:val="00B136CC"/>
    <w:rsid w:val="00B136FE"/>
    <w:rsid w:val="00B1373F"/>
    <w:rsid w:val="00B13744"/>
    <w:rsid w:val="00B137A5"/>
    <w:rsid w:val="00B137A7"/>
    <w:rsid w:val="00B1389F"/>
    <w:rsid w:val="00B13A23"/>
    <w:rsid w:val="00B13A36"/>
    <w:rsid w:val="00B13BC5"/>
    <w:rsid w:val="00B13CBB"/>
    <w:rsid w:val="00B13D72"/>
    <w:rsid w:val="00B13E1C"/>
    <w:rsid w:val="00B13F3D"/>
    <w:rsid w:val="00B13F53"/>
    <w:rsid w:val="00B141BA"/>
    <w:rsid w:val="00B141D3"/>
    <w:rsid w:val="00B14217"/>
    <w:rsid w:val="00B1422E"/>
    <w:rsid w:val="00B14251"/>
    <w:rsid w:val="00B143AF"/>
    <w:rsid w:val="00B143BC"/>
    <w:rsid w:val="00B14453"/>
    <w:rsid w:val="00B1454E"/>
    <w:rsid w:val="00B145AD"/>
    <w:rsid w:val="00B146DC"/>
    <w:rsid w:val="00B1472E"/>
    <w:rsid w:val="00B14732"/>
    <w:rsid w:val="00B147C1"/>
    <w:rsid w:val="00B147D1"/>
    <w:rsid w:val="00B14829"/>
    <w:rsid w:val="00B149E4"/>
    <w:rsid w:val="00B14AAD"/>
    <w:rsid w:val="00B14BDC"/>
    <w:rsid w:val="00B14E93"/>
    <w:rsid w:val="00B14F03"/>
    <w:rsid w:val="00B14FC3"/>
    <w:rsid w:val="00B15090"/>
    <w:rsid w:val="00B15119"/>
    <w:rsid w:val="00B15186"/>
    <w:rsid w:val="00B1522D"/>
    <w:rsid w:val="00B15289"/>
    <w:rsid w:val="00B15471"/>
    <w:rsid w:val="00B1561F"/>
    <w:rsid w:val="00B15650"/>
    <w:rsid w:val="00B15666"/>
    <w:rsid w:val="00B156C5"/>
    <w:rsid w:val="00B15829"/>
    <w:rsid w:val="00B1587D"/>
    <w:rsid w:val="00B15888"/>
    <w:rsid w:val="00B158A9"/>
    <w:rsid w:val="00B15B8E"/>
    <w:rsid w:val="00B15D33"/>
    <w:rsid w:val="00B15F13"/>
    <w:rsid w:val="00B15F94"/>
    <w:rsid w:val="00B15FB5"/>
    <w:rsid w:val="00B15FB9"/>
    <w:rsid w:val="00B16065"/>
    <w:rsid w:val="00B16141"/>
    <w:rsid w:val="00B1616B"/>
    <w:rsid w:val="00B1619B"/>
    <w:rsid w:val="00B16281"/>
    <w:rsid w:val="00B16282"/>
    <w:rsid w:val="00B1628C"/>
    <w:rsid w:val="00B16425"/>
    <w:rsid w:val="00B164D9"/>
    <w:rsid w:val="00B165BB"/>
    <w:rsid w:val="00B16689"/>
    <w:rsid w:val="00B16695"/>
    <w:rsid w:val="00B1678B"/>
    <w:rsid w:val="00B1680E"/>
    <w:rsid w:val="00B16900"/>
    <w:rsid w:val="00B16929"/>
    <w:rsid w:val="00B169CA"/>
    <w:rsid w:val="00B16A78"/>
    <w:rsid w:val="00B16B96"/>
    <w:rsid w:val="00B16C9A"/>
    <w:rsid w:val="00B16F15"/>
    <w:rsid w:val="00B17185"/>
    <w:rsid w:val="00B172B2"/>
    <w:rsid w:val="00B172CC"/>
    <w:rsid w:val="00B174D4"/>
    <w:rsid w:val="00B1750C"/>
    <w:rsid w:val="00B17511"/>
    <w:rsid w:val="00B175F4"/>
    <w:rsid w:val="00B177AC"/>
    <w:rsid w:val="00B177D4"/>
    <w:rsid w:val="00B1783B"/>
    <w:rsid w:val="00B17886"/>
    <w:rsid w:val="00B1792F"/>
    <w:rsid w:val="00B17C70"/>
    <w:rsid w:val="00B17D3C"/>
    <w:rsid w:val="00B17DDD"/>
    <w:rsid w:val="00B17E04"/>
    <w:rsid w:val="00B17E74"/>
    <w:rsid w:val="00B17EA5"/>
    <w:rsid w:val="00B17EE5"/>
    <w:rsid w:val="00B17F2B"/>
    <w:rsid w:val="00B17FA6"/>
    <w:rsid w:val="00B17FD8"/>
    <w:rsid w:val="00B20065"/>
    <w:rsid w:val="00B201FA"/>
    <w:rsid w:val="00B2020F"/>
    <w:rsid w:val="00B2022B"/>
    <w:rsid w:val="00B202B9"/>
    <w:rsid w:val="00B202CD"/>
    <w:rsid w:val="00B2038D"/>
    <w:rsid w:val="00B20407"/>
    <w:rsid w:val="00B2047D"/>
    <w:rsid w:val="00B205D9"/>
    <w:rsid w:val="00B20663"/>
    <w:rsid w:val="00B206DB"/>
    <w:rsid w:val="00B2081C"/>
    <w:rsid w:val="00B208A9"/>
    <w:rsid w:val="00B208DE"/>
    <w:rsid w:val="00B2090B"/>
    <w:rsid w:val="00B2098B"/>
    <w:rsid w:val="00B2099A"/>
    <w:rsid w:val="00B20CCA"/>
    <w:rsid w:val="00B20CEA"/>
    <w:rsid w:val="00B20CF0"/>
    <w:rsid w:val="00B20D34"/>
    <w:rsid w:val="00B20E33"/>
    <w:rsid w:val="00B20E7F"/>
    <w:rsid w:val="00B21004"/>
    <w:rsid w:val="00B2102B"/>
    <w:rsid w:val="00B210E9"/>
    <w:rsid w:val="00B213A5"/>
    <w:rsid w:val="00B214BD"/>
    <w:rsid w:val="00B21575"/>
    <w:rsid w:val="00B215C1"/>
    <w:rsid w:val="00B2189C"/>
    <w:rsid w:val="00B218DA"/>
    <w:rsid w:val="00B21AC5"/>
    <w:rsid w:val="00B21ACB"/>
    <w:rsid w:val="00B21DBF"/>
    <w:rsid w:val="00B21F54"/>
    <w:rsid w:val="00B21F8F"/>
    <w:rsid w:val="00B2205F"/>
    <w:rsid w:val="00B2209F"/>
    <w:rsid w:val="00B22197"/>
    <w:rsid w:val="00B221FE"/>
    <w:rsid w:val="00B2221A"/>
    <w:rsid w:val="00B2224C"/>
    <w:rsid w:val="00B22270"/>
    <w:rsid w:val="00B22312"/>
    <w:rsid w:val="00B223EB"/>
    <w:rsid w:val="00B223F4"/>
    <w:rsid w:val="00B22578"/>
    <w:rsid w:val="00B225C0"/>
    <w:rsid w:val="00B225F7"/>
    <w:rsid w:val="00B2270C"/>
    <w:rsid w:val="00B22723"/>
    <w:rsid w:val="00B22899"/>
    <w:rsid w:val="00B228A3"/>
    <w:rsid w:val="00B2293B"/>
    <w:rsid w:val="00B229D5"/>
    <w:rsid w:val="00B229EB"/>
    <w:rsid w:val="00B22A02"/>
    <w:rsid w:val="00B22A96"/>
    <w:rsid w:val="00B22B2F"/>
    <w:rsid w:val="00B22DEF"/>
    <w:rsid w:val="00B22E67"/>
    <w:rsid w:val="00B233F0"/>
    <w:rsid w:val="00B233F7"/>
    <w:rsid w:val="00B234E4"/>
    <w:rsid w:val="00B23697"/>
    <w:rsid w:val="00B2369B"/>
    <w:rsid w:val="00B236D8"/>
    <w:rsid w:val="00B2376F"/>
    <w:rsid w:val="00B23846"/>
    <w:rsid w:val="00B2385C"/>
    <w:rsid w:val="00B238A0"/>
    <w:rsid w:val="00B2390E"/>
    <w:rsid w:val="00B23A46"/>
    <w:rsid w:val="00B23B0C"/>
    <w:rsid w:val="00B23BBA"/>
    <w:rsid w:val="00B23CA4"/>
    <w:rsid w:val="00B23CDD"/>
    <w:rsid w:val="00B23DA9"/>
    <w:rsid w:val="00B23F5E"/>
    <w:rsid w:val="00B23F77"/>
    <w:rsid w:val="00B24157"/>
    <w:rsid w:val="00B241F1"/>
    <w:rsid w:val="00B243A4"/>
    <w:rsid w:val="00B243ED"/>
    <w:rsid w:val="00B2443C"/>
    <w:rsid w:val="00B244C7"/>
    <w:rsid w:val="00B245D4"/>
    <w:rsid w:val="00B24782"/>
    <w:rsid w:val="00B247AB"/>
    <w:rsid w:val="00B24948"/>
    <w:rsid w:val="00B24A55"/>
    <w:rsid w:val="00B24A70"/>
    <w:rsid w:val="00B24AAC"/>
    <w:rsid w:val="00B24ADE"/>
    <w:rsid w:val="00B24C50"/>
    <w:rsid w:val="00B24C83"/>
    <w:rsid w:val="00B24C9B"/>
    <w:rsid w:val="00B24D55"/>
    <w:rsid w:val="00B25051"/>
    <w:rsid w:val="00B250DB"/>
    <w:rsid w:val="00B250E6"/>
    <w:rsid w:val="00B2513E"/>
    <w:rsid w:val="00B25144"/>
    <w:rsid w:val="00B25239"/>
    <w:rsid w:val="00B252C8"/>
    <w:rsid w:val="00B25447"/>
    <w:rsid w:val="00B25483"/>
    <w:rsid w:val="00B255F0"/>
    <w:rsid w:val="00B25651"/>
    <w:rsid w:val="00B25765"/>
    <w:rsid w:val="00B257BD"/>
    <w:rsid w:val="00B257DC"/>
    <w:rsid w:val="00B2584E"/>
    <w:rsid w:val="00B25899"/>
    <w:rsid w:val="00B258C5"/>
    <w:rsid w:val="00B259BD"/>
    <w:rsid w:val="00B25A7D"/>
    <w:rsid w:val="00B25C19"/>
    <w:rsid w:val="00B25D30"/>
    <w:rsid w:val="00B25E45"/>
    <w:rsid w:val="00B26008"/>
    <w:rsid w:val="00B2601F"/>
    <w:rsid w:val="00B26074"/>
    <w:rsid w:val="00B2607F"/>
    <w:rsid w:val="00B26183"/>
    <w:rsid w:val="00B26283"/>
    <w:rsid w:val="00B2632D"/>
    <w:rsid w:val="00B26405"/>
    <w:rsid w:val="00B2643D"/>
    <w:rsid w:val="00B26499"/>
    <w:rsid w:val="00B264BD"/>
    <w:rsid w:val="00B2651F"/>
    <w:rsid w:val="00B265B9"/>
    <w:rsid w:val="00B266AB"/>
    <w:rsid w:val="00B26757"/>
    <w:rsid w:val="00B267A3"/>
    <w:rsid w:val="00B26845"/>
    <w:rsid w:val="00B269AB"/>
    <w:rsid w:val="00B26A82"/>
    <w:rsid w:val="00B26C31"/>
    <w:rsid w:val="00B26C46"/>
    <w:rsid w:val="00B26CF3"/>
    <w:rsid w:val="00B26F72"/>
    <w:rsid w:val="00B26FA9"/>
    <w:rsid w:val="00B270C4"/>
    <w:rsid w:val="00B271F5"/>
    <w:rsid w:val="00B27207"/>
    <w:rsid w:val="00B2729D"/>
    <w:rsid w:val="00B274AB"/>
    <w:rsid w:val="00B27530"/>
    <w:rsid w:val="00B27643"/>
    <w:rsid w:val="00B27789"/>
    <w:rsid w:val="00B27802"/>
    <w:rsid w:val="00B27892"/>
    <w:rsid w:val="00B278D9"/>
    <w:rsid w:val="00B27B1C"/>
    <w:rsid w:val="00B27B8B"/>
    <w:rsid w:val="00B27D03"/>
    <w:rsid w:val="00B27D20"/>
    <w:rsid w:val="00B27D89"/>
    <w:rsid w:val="00B27E0F"/>
    <w:rsid w:val="00B27F5B"/>
    <w:rsid w:val="00B300A6"/>
    <w:rsid w:val="00B300BF"/>
    <w:rsid w:val="00B300C2"/>
    <w:rsid w:val="00B304FE"/>
    <w:rsid w:val="00B30597"/>
    <w:rsid w:val="00B3068C"/>
    <w:rsid w:val="00B306BA"/>
    <w:rsid w:val="00B30768"/>
    <w:rsid w:val="00B30797"/>
    <w:rsid w:val="00B30864"/>
    <w:rsid w:val="00B30C87"/>
    <w:rsid w:val="00B30CAD"/>
    <w:rsid w:val="00B30DE3"/>
    <w:rsid w:val="00B30FDE"/>
    <w:rsid w:val="00B30FEB"/>
    <w:rsid w:val="00B31116"/>
    <w:rsid w:val="00B312A7"/>
    <w:rsid w:val="00B312D9"/>
    <w:rsid w:val="00B312E3"/>
    <w:rsid w:val="00B31326"/>
    <w:rsid w:val="00B313B9"/>
    <w:rsid w:val="00B31435"/>
    <w:rsid w:val="00B31475"/>
    <w:rsid w:val="00B3153B"/>
    <w:rsid w:val="00B315AD"/>
    <w:rsid w:val="00B315DE"/>
    <w:rsid w:val="00B3168A"/>
    <w:rsid w:val="00B3175A"/>
    <w:rsid w:val="00B31819"/>
    <w:rsid w:val="00B319D7"/>
    <w:rsid w:val="00B31A6F"/>
    <w:rsid w:val="00B31B44"/>
    <w:rsid w:val="00B31B88"/>
    <w:rsid w:val="00B31D9A"/>
    <w:rsid w:val="00B31E22"/>
    <w:rsid w:val="00B31FE7"/>
    <w:rsid w:val="00B32041"/>
    <w:rsid w:val="00B320CE"/>
    <w:rsid w:val="00B32177"/>
    <w:rsid w:val="00B321AE"/>
    <w:rsid w:val="00B3240B"/>
    <w:rsid w:val="00B32583"/>
    <w:rsid w:val="00B326DF"/>
    <w:rsid w:val="00B32790"/>
    <w:rsid w:val="00B328DC"/>
    <w:rsid w:val="00B32A3F"/>
    <w:rsid w:val="00B32A5F"/>
    <w:rsid w:val="00B32AAD"/>
    <w:rsid w:val="00B32AB1"/>
    <w:rsid w:val="00B32BAD"/>
    <w:rsid w:val="00B32BF3"/>
    <w:rsid w:val="00B32C16"/>
    <w:rsid w:val="00B32D0B"/>
    <w:rsid w:val="00B32DAF"/>
    <w:rsid w:val="00B32E74"/>
    <w:rsid w:val="00B32E9E"/>
    <w:rsid w:val="00B32F2F"/>
    <w:rsid w:val="00B33036"/>
    <w:rsid w:val="00B3307B"/>
    <w:rsid w:val="00B330C8"/>
    <w:rsid w:val="00B333A6"/>
    <w:rsid w:val="00B3342D"/>
    <w:rsid w:val="00B3353A"/>
    <w:rsid w:val="00B3368F"/>
    <w:rsid w:val="00B33792"/>
    <w:rsid w:val="00B3381F"/>
    <w:rsid w:val="00B33884"/>
    <w:rsid w:val="00B338E8"/>
    <w:rsid w:val="00B338F8"/>
    <w:rsid w:val="00B33979"/>
    <w:rsid w:val="00B33C1E"/>
    <w:rsid w:val="00B33C5B"/>
    <w:rsid w:val="00B33CB9"/>
    <w:rsid w:val="00B33D40"/>
    <w:rsid w:val="00B33F39"/>
    <w:rsid w:val="00B33FB4"/>
    <w:rsid w:val="00B34098"/>
    <w:rsid w:val="00B341F2"/>
    <w:rsid w:val="00B342DA"/>
    <w:rsid w:val="00B3431E"/>
    <w:rsid w:val="00B34425"/>
    <w:rsid w:val="00B34433"/>
    <w:rsid w:val="00B3473E"/>
    <w:rsid w:val="00B347BD"/>
    <w:rsid w:val="00B347E0"/>
    <w:rsid w:val="00B34847"/>
    <w:rsid w:val="00B34986"/>
    <w:rsid w:val="00B34A92"/>
    <w:rsid w:val="00B34AE7"/>
    <w:rsid w:val="00B34B05"/>
    <w:rsid w:val="00B34C1A"/>
    <w:rsid w:val="00B34D3F"/>
    <w:rsid w:val="00B34DE4"/>
    <w:rsid w:val="00B34E12"/>
    <w:rsid w:val="00B34E21"/>
    <w:rsid w:val="00B34EF8"/>
    <w:rsid w:val="00B34F32"/>
    <w:rsid w:val="00B35059"/>
    <w:rsid w:val="00B3512C"/>
    <w:rsid w:val="00B35147"/>
    <w:rsid w:val="00B351A1"/>
    <w:rsid w:val="00B35247"/>
    <w:rsid w:val="00B352A1"/>
    <w:rsid w:val="00B3531F"/>
    <w:rsid w:val="00B35389"/>
    <w:rsid w:val="00B35436"/>
    <w:rsid w:val="00B35473"/>
    <w:rsid w:val="00B35782"/>
    <w:rsid w:val="00B358E6"/>
    <w:rsid w:val="00B35C09"/>
    <w:rsid w:val="00B35CCB"/>
    <w:rsid w:val="00B35DA5"/>
    <w:rsid w:val="00B35DB8"/>
    <w:rsid w:val="00B36079"/>
    <w:rsid w:val="00B3617B"/>
    <w:rsid w:val="00B361CE"/>
    <w:rsid w:val="00B36241"/>
    <w:rsid w:val="00B36293"/>
    <w:rsid w:val="00B36328"/>
    <w:rsid w:val="00B363D5"/>
    <w:rsid w:val="00B363F2"/>
    <w:rsid w:val="00B3654C"/>
    <w:rsid w:val="00B36578"/>
    <w:rsid w:val="00B366AD"/>
    <w:rsid w:val="00B36701"/>
    <w:rsid w:val="00B3682B"/>
    <w:rsid w:val="00B36857"/>
    <w:rsid w:val="00B368B6"/>
    <w:rsid w:val="00B3698F"/>
    <w:rsid w:val="00B36A74"/>
    <w:rsid w:val="00B36B0A"/>
    <w:rsid w:val="00B36B5C"/>
    <w:rsid w:val="00B36BFD"/>
    <w:rsid w:val="00B36C6B"/>
    <w:rsid w:val="00B36CB3"/>
    <w:rsid w:val="00B36CF4"/>
    <w:rsid w:val="00B36D36"/>
    <w:rsid w:val="00B36E6E"/>
    <w:rsid w:val="00B36EA2"/>
    <w:rsid w:val="00B36EA6"/>
    <w:rsid w:val="00B36ED0"/>
    <w:rsid w:val="00B36FC6"/>
    <w:rsid w:val="00B36FF1"/>
    <w:rsid w:val="00B37124"/>
    <w:rsid w:val="00B3718A"/>
    <w:rsid w:val="00B37211"/>
    <w:rsid w:val="00B3735C"/>
    <w:rsid w:val="00B373EA"/>
    <w:rsid w:val="00B3749C"/>
    <w:rsid w:val="00B37534"/>
    <w:rsid w:val="00B37A39"/>
    <w:rsid w:val="00B37A3C"/>
    <w:rsid w:val="00B37B11"/>
    <w:rsid w:val="00B37C0D"/>
    <w:rsid w:val="00B37DCD"/>
    <w:rsid w:val="00B37F59"/>
    <w:rsid w:val="00B40078"/>
    <w:rsid w:val="00B4009B"/>
    <w:rsid w:val="00B401D8"/>
    <w:rsid w:val="00B401FE"/>
    <w:rsid w:val="00B4024B"/>
    <w:rsid w:val="00B403B8"/>
    <w:rsid w:val="00B4060C"/>
    <w:rsid w:val="00B4067A"/>
    <w:rsid w:val="00B40694"/>
    <w:rsid w:val="00B406BC"/>
    <w:rsid w:val="00B407B3"/>
    <w:rsid w:val="00B407D3"/>
    <w:rsid w:val="00B40817"/>
    <w:rsid w:val="00B4083B"/>
    <w:rsid w:val="00B40894"/>
    <w:rsid w:val="00B40896"/>
    <w:rsid w:val="00B408B0"/>
    <w:rsid w:val="00B408E4"/>
    <w:rsid w:val="00B40AB9"/>
    <w:rsid w:val="00B40B2C"/>
    <w:rsid w:val="00B40B6B"/>
    <w:rsid w:val="00B40B6C"/>
    <w:rsid w:val="00B40D93"/>
    <w:rsid w:val="00B40F7E"/>
    <w:rsid w:val="00B40F82"/>
    <w:rsid w:val="00B40FA2"/>
    <w:rsid w:val="00B40FB3"/>
    <w:rsid w:val="00B41001"/>
    <w:rsid w:val="00B41089"/>
    <w:rsid w:val="00B410DB"/>
    <w:rsid w:val="00B412B4"/>
    <w:rsid w:val="00B4132D"/>
    <w:rsid w:val="00B413EE"/>
    <w:rsid w:val="00B41535"/>
    <w:rsid w:val="00B4153F"/>
    <w:rsid w:val="00B41637"/>
    <w:rsid w:val="00B417A8"/>
    <w:rsid w:val="00B417BE"/>
    <w:rsid w:val="00B41828"/>
    <w:rsid w:val="00B419BC"/>
    <w:rsid w:val="00B41A0B"/>
    <w:rsid w:val="00B41A49"/>
    <w:rsid w:val="00B41ABC"/>
    <w:rsid w:val="00B41B90"/>
    <w:rsid w:val="00B41BD1"/>
    <w:rsid w:val="00B41C25"/>
    <w:rsid w:val="00B41C95"/>
    <w:rsid w:val="00B41CF5"/>
    <w:rsid w:val="00B41E75"/>
    <w:rsid w:val="00B41E85"/>
    <w:rsid w:val="00B41F46"/>
    <w:rsid w:val="00B41F6E"/>
    <w:rsid w:val="00B41F80"/>
    <w:rsid w:val="00B4200A"/>
    <w:rsid w:val="00B42033"/>
    <w:rsid w:val="00B42063"/>
    <w:rsid w:val="00B4218B"/>
    <w:rsid w:val="00B42197"/>
    <w:rsid w:val="00B42214"/>
    <w:rsid w:val="00B42391"/>
    <w:rsid w:val="00B4239A"/>
    <w:rsid w:val="00B423A2"/>
    <w:rsid w:val="00B425EC"/>
    <w:rsid w:val="00B42624"/>
    <w:rsid w:val="00B42753"/>
    <w:rsid w:val="00B42781"/>
    <w:rsid w:val="00B427C0"/>
    <w:rsid w:val="00B42807"/>
    <w:rsid w:val="00B4282E"/>
    <w:rsid w:val="00B42A66"/>
    <w:rsid w:val="00B42A73"/>
    <w:rsid w:val="00B42B03"/>
    <w:rsid w:val="00B42B9E"/>
    <w:rsid w:val="00B42BD0"/>
    <w:rsid w:val="00B42D01"/>
    <w:rsid w:val="00B42E8C"/>
    <w:rsid w:val="00B42EED"/>
    <w:rsid w:val="00B42F3A"/>
    <w:rsid w:val="00B42F5E"/>
    <w:rsid w:val="00B42F78"/>
    <w:rsid w:val="00B42FE7"/>
    <w:rsid w:val="00B42FE8"/>
    <w:rsid w:val="00B43137"/>
    <w:rsid w:val="00B4322A"/>
    <w:rsid w:val="00B432A1"/>
    <w:rsid w:val="00B432A8"/>
    <w:rsid w:val="00B432EE"/>
    <w:rsid w:val="00B433A4"/>
    <w:rsid w:val="00B434E4"/>
    <w:rsid w:val="00B43537"/>
    <w:rsid w:val="00B43556"/>
    <w:rsid w:val="00B436FE"/>
    <w:rsid w:val="00B43714"/>
    <w:rsid w:val="00B43730"/>
    <w:rsid w:val="00B437F6"/>
    <w:rsid w:val="00B438A2"/>
    <w:rsid w:val="00B43989"/>
    <w:rsid w:val="00B439FE"/>
    <w:rsid w:val="00B43A3F"/>
    <w:rsid w:val="00B43A88"/>
    <w:rsid w:val="00B43ADF"/>
    <w:rsid w:val="00B43B48"/>
    <w:rsid w:val="00B43B4D"/>
    <w:rsid w:val="00B43B96"/>
    <w:rsid w:val="00B43BA8"/>
    <w:rsid w:val="00B43C38"/>
    <w:rsid w:val="00B43CC7"/>
    <w:rsid w:val="00B43DDD"/>
    <w:rsid w:val="00B43FBA"/>
    <w:rsid w:val="00B44024"/>
    <w:rsid w:val="00B443A4"/>
    <w:rsid w:val="00B443E1"/>
    <w:rsid w:val="00B44472"/>
    <w:rsid w:val="00B44481"/>
    <w:rsid w:val="00B44496"/>
    <w:rsid w:val="00B444B0"/>
    <w:rsid w:val="00B444D7"/>
    <w:rsid w:val="00B4457A"/>
    <w:rsid w:val="00B44581"/>
    <w:rsid w:val="00B4463F"/>
    <w:rsid w:val="00B4465E"/>
    <w:rsid w:val="00B44707"/>
    <w:rsid w:val="00B4475D"/>
    <w:rsid w:val="00B4478F"/>
    <w:rsid w:val="00B4494C"/>
    <w:rsid w:val="00B4495E"/>
    <w:rsid w:val="00B44B17"/>
    <w:rsid w:val="00B44D2B"/>
    <w:rsid w:val="00B44D31"/>
    <w:rsid w:val="00B44D6A"/>
    <w:rsid w:val="00B44D6C"/>
    <w:rsid w:val="00B44D99"/>
    <w:rsid w:val="00B44EFC"/>
    <w:rsid w:val="00B44F0F"/>
    <w:rsid w:val="00B45049"/>
    <w:rsid w:val="00B4504D"/>
    <w:rsid w:val="00B4518E"/>
    <w:rsid w:val="00B45311"/>
    <w:rsid w:val="00B453B7"/>
    <w:rsid w:val="00B45444"/>
    <w:rsid w:val="00B4571D"/>
    <w:rsid w:val="00B45911"/>
    <w:rsid w:val="00B45986"/>
    <w:rsid w:val="00B459C1"/>
    <w:rsid w:val="00B459E3"/>
    <w:rsid w:val="00B45B23"/>
    <w:rsid w:val="00B45BC5"/>
    <w:rsid w:val="00B45D29"/>
    <w:rsid w:val="00B45D33"/>
    <w:rsid w:val="00B45DF0"/>
    <w:rsid w:val="00B45EF6"/>
    <w:rsid w:val="00B45F1C"/>
    <w:rsid w:val="00B45F56"/>
    <w:rsid w:val="00B460A0"/>
    <w:rsid w:val="00B4636B"/>
    <w:rsid w:val="00B463A5"/>
    <w:rsid w:val="00B463B9"/>
    <w:rsid w:val="00B463FE"/>
    <w:rsid w:val="00B4654D"/>
    <w:rsid w:val="00B465B6"/>
    <w:rsid w:val="00B46748"/>
    <w:rsid w:val="00B46792"/>
    <w:rsid w:val="00B46810"/>
    <w:rsid w:val="00B469BC"/>
    <w:rsid w:val="00B46BD1"/>
    <w:rsid w:val="00B46CCA"/>
    <w:rsid w:val="00B46DD5"/>
    <w:rsid w:val="00B46E44"/>
    <w:rsid w:val="00B46E79"/>
    <w:rsid w:val="00B46EA5"/>
    <w:rsid w:val="00B46EE5"/>
    <w:rsid w:val="00B47112"/>
    <w:rsid w:val="00B4718E"/>
    <w:rsid w:val="00B47265"/>
    <w:rsid w:val="00B472B3"/>
    <w:rsid w:val="00B4732C"/>
    <w:rsid w:val="00B4741B"/>
    <w:rsid w:val="00B47449"/>
    <w:rsid w:val="00B4756A"/>
    <w:rsid w:val="00B47615"/>
    <w:rsid w:val="00B4766C"/>
    <w:rsid w:val="00B47723"/>
    <w:rsid w:val="00B47727"/>
    <w:rsid w:val="00B477EF"/>
    <w:rsid w:val="00B4790E"/>
    <w:rsid w:val="00B47A99"/>
    <w:rsid w:val="00B47B10"/>
    <w:rsid w:val="00B47B23"/>
    <w:rsid w:val="00B47B26"/>
    <w:rsid w:val="00B47B42"/>
    <w:rsid w:val="00B47C37"/>
    <w:rsid w:val="00B47C5F"/>
    <w:rsid w:val="00B47C9F"/>
    <w:rsid w:val="00B47CFA"/>
    <w:rsid w:val="00B47D9F"/>
    <w:rsid w:val="00B47DA8"/>
    <w:rsid w:val="00B47E80"/>
    <w:rsid w:val="00B47ECF"/>
    <w:rsid w:val="00B47EE9"/>
    <w:rsid w:val="00B47F06"/>
    <w:rsid w:val="00B47F8E"/>
    <w:rsid w:val="00B47FA9"/>
    <w:rsid w:val="00B47FF2"/>
    <w:rsid w:val="00B50011"/>
    <w:rsid w:val="00B50163"/>
    <w:rsid w:val="00B5023A"/>
    <w:rsid w:val="00B502A9"/>
    <w:rsid w:val="00B50332"/>
    <w:rsid w:val="00B50372"/>
    <w:rsid w:val="00B50388"/>
    <w:rsid w:val="00B5042B"/>
    <w:rsid w:val="00B504D9"/>
    <w:rsid w:val="00B50670"/>
    <w:rsid w:val="00B5068A"/>
    <w:rsid w:val="00B50714"/>
    <w:rsid w:val="00B5076A"/>
    <w:rsid w:val="00B507F3"/>
    <w:rsid w:val="00B5090B"/>
    <w:rsid w:val="00B5096E"/>
    <w:rsid w:val="00B509E2"/>
    <w:rsid w:val="00B50D59"/>
    <w:rsid w:val="00B50D5A"/>
    <w:rsid w:val="00B50D5F"/>
    <w:rsid w:val="00B50E45"/>
    <w:rsid w:val="00B50E7D"/>
    <w:rsid w:val="00B5119B"/>
    <w:rsid w:val="00B511D7"/>
    <w:rsid w:val="00B51251"/>
    <w:rsid w:val="00B51311"/>
    <w:rsid w:val="00B51364"/>
    <w:rsid w:val="00B51475"/>
    <w:rsid w:val="00B516A6"/>
    <w:rsid w:val="00B5175C"/>
    <w:rsid w:val="00B51933"/>
    <w:rsid w:val="00B519FA"/>
    <w:rsid w:val="00B51A0F"/>
    <w:rsid w:val="00B51B08"/>
    <w:rsid w:val="00B51C43"/>
    <w:rsid w:val="00B51E02"/>
    <w:rsid w:val="00B5200F"/>
    <w:rsid w:val="00B5214D"/>
    <w:rsid w:val="00B52226"/>
    <w:rsid w:val="00B52284"/>
    <w:rsid w:val="00B522B3"/>
    <w:rsid w:val="00B5248C"/>
    <w:rsid w:val="00B5249B"/>
    <w:rsid w:val="00B52521"/>
    <w:rsid w:val="00B52527"/>
    <w:rsid w:val="00B5262A"/>
    <w:rsid w:val="00B527EB"/>
    <w:rsid w:val="00B52838"/>
    <w:rsid w:val="00B5299D"/>
    <w:rsid w:val="00B529C6"/>
    <w:rsid w:val="00B52A2B"/>
    <w:rsid w:val="00B52AC9"/>
    <w:rsid w:val="00B52CE1"/>
    <w:rsid w:val="00B52D12"/>
    <w:rsid w:val="00B52DB6"/>
    <w:rsid w:val="00B52DDD"/>
    <w:rsid w:val="00B52E7C"/>
    <w:rsid w:val="00B52EC7"/>
    <w:rsid w:val="00B52F1E"/>
    <w:rsid w:val="00B52F39"/>
    <w:rsid w:val="00B52F80"/>
    <w:rsid w:val="00B5310D"/>
    <w:rsid w:val="00B5312D"/>
    <w:rsid w:val="00B5331D"/>
    <w:rsid w:val="00B53346"/>
    <w:rsid w:val="00B534A3"/>
    <w:rsid w:val="00B535F6"/>
    <w:rsid w:val="00B5386C"/>
    <w:rsid w:val="00B5389E"/>
    <w:rsid w:val="00B538BD"/>
    <w:rsid w:val="00B53A69"/>
    <w:rsid w:val="00B53AAA"/>
    <w:rsid w:val="00B53B26"/>
    <w:rsid w:val="00B53B6C"/>
    <w:rsid w:val="00B53BA4"/>
    <w:rsid w:val="00B53BBF"/>
    <w:rsid w:val="00B53D8F"/>
    <w:rsid w:val="00B53DC0"/>
    <w:rsid w:val="00B53E5E"/>
    <w:rsid w:val="00B53FE5"/>
    <w:rsid w:val="00B5410C"/>
    <w:rsid w:val="00B54145"/>
    <w:rsid w:val="00B541BF"/>
    <w:rsid w:val="00B541F2"/>
    <w:rsid w:val="00B54285"/>
    <w:rsid w:val="00B542DE"/>
    <w:rsid w:val="00B54311"/>
    <w:rsid w:val="00B5432D"/>
    <w:rsid w:val="00B54404"/>
    <w:rsid w:val="00B545F3"/>
    <w:rsid w:val="00B5470D"/>
    <w:rsid w:val="00B548FC"/>
    <w:rsid w:val="00B54A13"/>
    <w:rsid w:val="00B54B06"/>
    <w:rsid w:val="00B54B3E"/>
    <w:rsid w:val="00B54C0F"/>
    <w:rsid w:val="00B54D53"/>
    <w:rsid w:val="00B54E1E"/>
    <w:rsid w:val="00B54EC2"/>
    <w:rsid w:val="00B54F57"/>
    <w:rsid w:val="00B54F9E"/>
    <w:rsid w:val="00B54FE1"/>
    <w:rsid w:val="00B55046"/>
    <w:rsid w:val="00B55068"/>
    <w:rsid w:val="00B550F8"/>
    <w:rsid w:val="00B55120"/>
    <w:rsid w:val="00B5514B"/>
    <w:rsid w:val="00B551A4"/>
    <w:rsid w:val="00B551FD"/>
    <w:rsid w:val="00B5521C"/>
    <w:rsid w:val="00B552F2"/>
    <w:rsid w:val="00B55302"/>
    <w:rsid w:val="00B55389"/>
    <w:rsid w:val="00B55463"/>
    <w:rsid w:val="00B55467"/>
    <w:rsid w:val="00B554A2"/>
    <w:rsid w:val="00B55658"/>
    <w:rsid w:val="00B55688"/>
    <w:rsid w:val="00B5569D"/>
    <w:rsid w:val="00B556D5"/>
    <w:rsid w:val="00B5598A"/>
    <w:rsid w:val="00B559C2"/>
    <w:rsid w:val="00B55B7C"/>
    <w:rsid w:val="00B55D0F"/>
    <w:rsid w:val="00B55D90"/>
    <w:rsid w:val="00B55DD3"/>
    <w:rsid w:val="00B55E17"/>
    <w:rsid w:val="00B55FE5"/>
    <w:rsid w:val="00B55FEC"/>
    <w:rsid w:val="00B560D2"/>
    <w:rsid w:val="00B560E4"/>
    <w:rsid w:val="00B560F0"/>
    <w:rsid w:val="00B562B7"/>
    <w:rsid w:val="00B562C8"/>
    <w:rsid w:val="00B5632F"/>
    <w:rsid w:val="00B5639D"/>
    <w:rsid w:val="00B563B1"/>
    <w:rsid w:val="00B5646F"/>
    <w:rsid w:val="00B56490"/>
    <w:rsid w:val="00B564C9"/>
    <w:rsid w:val="00B564FF"/>
    <w:rsid w:val="00B56541"/>
    <w:rsid w:val="00B565CD"/>
    <w:rsid w:val="00B56677"/>
    <w:rsid w:val="00B5672A"/>
    <w:rsid w:val="00B56933"/>
    <w:rsid w:val="00B5698F"/>
    <w:rsid w:val="00B56A65"/>
    <w:rsid w:val="00B56A81"/>
    <w:rsid w:val="00B56A92"/>
    <w:rsid w:val="00B56C5C"/>
    <w:rsid w:val="00B56C8A"/>
    <w:rsid w:val="00B56CE6"/>
    <w:rsid w:val="00B56D36"/>
    <w:rsid w:val="00B57082"/>
    <w:rsid w:val="00B5714F"/>
    <w:rsid w:val="00B57158"/>
    <w:rsid w:val="00B57256"/>
    <w:rsid w:val="00B572B6"/>
    <w:rsid w:val="00B574F0"/>
    <w:rsid w:val="00B575C1"/>
    <w:rsid w:val="00B5761B"/>
    <w:rsid w:val="00B57798"/>
    <w:rsid w:val="00B57960"/>
    <w:rsid w:val="00B57ADF"/>
    <w:rsid w:val="00B57B99"/>
    <w:rsid w:val="00B57BE6"/>
    <w:rsid w:val="00B57C58"/>
    <w:rsid w:val="00B57E42"/>
    <w:rsid w:val="00B600DC"/>
    <w:rsid w:val="00B6021B"/>
    <w:rsid w:val="00B602C6"/>
    <w:rsid w:val="00B60342"/>
    <w:rsid w:val="00B60475"/>
    <w:rsid w:val="00B604DD"/>
    <w:rsid w:val="00B604F1"/>
    <w:rsid w:val="00B6059D"/>
    <w:rsid w:val="00B60617"/>
    <w:rsid w:val="00B606AA"/>
    <w:rsid w:val="00B60723"/>
    <w:rsid w:val="00B60789"/>
    <w:rsid w:val="00B607DF"/>
    <w:rsid w:val="00B60AA0"/>
    <w:rsid w:val="00B60B39"/>
    <w:rsid w:val="00B60B5D"/>
    <w:rsid w:val="00B60BBC"/>
    <w:rsid w:val="00B60BFD"/>
    <w:rsid w:val="00B60CD9"/>
    <w:rsid w:val="00B60DA9"/>
    <w:rsid w:val="00B60E4C"/>
    <w:rsid w:val="00B60E7F"/>
    <w:rsid w:val="00B60F76"/>
    <w:rsid w:val="00B60F8A"/>
    <w:rsid w:val="00B61123"/>
    <w:rsid w:val="00B611EC"/>
    <w:rsid w:val="00B612C0"/>
    <w:rsid w:val="00B61456"/>
    <w:rsid w:val="00B6147C"/>
    <w:rsid w:val="00B6157C"/>
    <w:rsid w:val="00B61646"/>
    <w:rsid w:val="00B61712"/>
    <w:rsid w:val="00B617B0"/>
    <w:rsid w:val="00B6187B"/>
    <w:rsid w:val="00B61919"/>
    <w:rsid w:val="00B6191D"/>
    <w:rsid w:val="00B619D5"/>
    <w:rsid w:val="00B619E4"/>
    <w:rsid w:val="00B619ED"/>
    <w:rsid w:val="00B61AC5"/>
    <w:rsid w:val="00B61B11"/>
    <w:rsid w:val="00B61D24"/>
    <w:rsid w:val="00B61DC1"/>
    <w:rsid w:val="00B61E14"/>
    <w:rsid w:val="00B61ED2"/>
    <w:rsid w:val="00B61EEC"/>
    <w:rsid w:val="00B61FD1"/>
    <w:rsid w:val="00B62035"/>
    <w:rsid w:val="00B62092"/>
    <w:rsid w:val="00B62109"/>
    <w:rsid w:val="00B62176"/>
    <w:rsid w:val="00B6224D"/>
    <w:rsid w:val="00B62295"/>
    <w:rsid w:val="00B623F5"/>
    <w:rsid w:val="00B62488"/>
    <w:rsid w:val="00B6259F"/>
    <w:rsid w:val="00B6266F"/>
    <w:rsid w:val="00B626BE"/>
    <w:rsid w:val="00B6282D"/>
    <w:rsid w:val="00B62868"/>
    <w:rsid w:val="00B62A58"/>
    <w:rsid w:val="00B62AB5"/>
    <w:rsid w:val="00B62B4D"/>
    <w:rsid w:val="00B62BAA"/>
    <w:rsid w:val="00B62CDA"/>
    <w:rsid w:val="00B62E26"/>
    <w:rsid w:val="00B62EBE"/>
    <w:rsid w:val="00B62F80"/>
    <w:rsid w:val="00B62FC4"/>
    <w:rsid w:val="00B63040"/>
    <w:rsid w:val="00B631AB"/>
    <w:rsid w:val="00B631D8"/>
    <w:rsid w:val="00B6320E"/>
    <w:rsid w:val="00B63216"/>
    <w:rsid w:val="00B63564"/>
    <w:rsid w:val="00B63612"/>
    <w:rsid w:val="00B6366C"/>
    <w:rsid w:val="00B63774"/>
    <w:rsid w:val="00B6397C"/>
    <w:rsid w:val="00B639D6"/>
    <w:rsid w:val="00B63A83"/>
    <w:rsid w:val="00B63B8D"/>
    <w:rsid w:val="00B63CA7"/>
    <w:rsid w:val="00B63D73"/>
    <w:rsid w:val="00B63DB4"/>
    <w:rsid w:val="00B63E58"/>
    <w:rsid w:val="00B63E9A"/>
    <w:rsid w:val="00B6420C"/>
    <w:rsid w:val="00B64278"/>
    <w:rsid w:val="00B6429F"/>
    <w:rsid w:val="00B6431F"/>
    <w:rsid w:val="00B6434C"/>
    <w:rsid w:val="00B64520"/>
    <w:rsid w:val="00B64588"/>
    <w:rsid w:val="00B6461E"/>
    <w:rsid w:val="00B646EB"/>
    <w:rsid w:val="00B647B4"/>
    <w:rsid w:val="00B648CB"/>
    <w:rsid w:val="00B64961"/>
    <w:rsid w:val="00B64978"/>
    <w:rsid w:val="00B6499B"/>
    <w:rsid w:val="00B64AE0"/>
    <w:rsid w:val="00B64B5A"/>
    <w:rsid w:val="00B64D0B"/>
    <w:rsid w:val="00B64D34"/>
    <w:rsid w:val="00B64DE5"/>
    <w:rsid w:val="00B64E25"/>
    <w:rsid w:val="00B64F49"/>
    <w:rsid w:val="00B650D9"/>
    <w:rsid w:val="00B650EA"/>
    <w:rsid w:val="00B65222"/>
    <w:rsid w:val="00B6529B"/>
    <w:rsid w:val="00B652BE"/>
    <w:rsid w:val="00B6534B"/>
    <w:rsid w:val="00B65460"/>
    <w:rsid w:val="00B654B7"/>
    <w:rsid w:val="00B654ED"/>
    <w:rsid w:val="00B6559E"/>
    <w:rsid w:val="00B655C8"/>
    <w:rsid w:val="00B65627"/>
    <w:rsid w:val="00B65765"/>
    <w:rsid w:val="00B65943"/>
    <w:rsid w:val="00B6597E"/>
    <w:rsid w:val="00B659B4"/>
    <w:rsid w:val="00B65A93"/>
    <w:rsid w:val="00B65B5F"/>
    <w:rsid w:val="00B65BC1"/>
    <w:rsid w:val="00B65C47"/>
    <w:rsid w:val="00B65EA3"/>
    <w:rsid w:val="00B65EC0"/>
    <w:rsid w:val="00B662D3"/>
    <w:rsid w:val="00B662E7"/>
    <w:rsid w:val="00B663FC"/>
    <w:rsid w:val="00B66485"/>
    <w:rsid w:val="00B664EA"/>
    <w:rsid w:val="00B66536"/>
    <w:rsid w:val="00B665C3"/>
    <w:rsid w:val="00B66938"/>
    <w:rsid w:val="00B66A93"/>
    <w:rsid w:val="00B66B03"/>
    <w:rsid w:val="00B66B2D"/>
    <w:rsid w:val="00B66B4A"/>
    <w:rsid w:val="00B66C19"/>
    <w:rsid w:val="00B66CB9"/>
    <w:rsid w:val="00B66DC0"/>
    <w:rsid w:val="00B66E2B"/>
    <w:rsid w:val="00B66E96"/>
    <w:rsid w:val="00B66F77"/>
    <w:rsid w:val="00B66F85"/>
    <w:rsid w:val="00B66FF4"/>
    <w:rsid w:val="00B671E0"/>
    <w:rsid w:val="00B67483"/>
    <w:rsid w:val="00B67534"/>
    <w:rsid w:val="00B675F9"/>
    <w:rsid w:val="00B67611"/>
    <w:rsid w:val="00B6765A"/>
    <w:rsid w:val="00B67661"/>
    <w:rsid w:val="00B676C5"/>
    <w:rsid w:val="00B677EE"/>
    <w:rsid w:val="00B67887"/>
    <w:rsid w:val="00B67897"/>
    <w:rsid w:val="00B678FB"/>
    <w:rsid w:val="00B679D9"/>
    <w:rsid w:val="00B679DD"/>
    <w:rsid w:val="00B67F22"/>
    <w:rsid w:val="00B700FB"/>
    <w:rsid w:val="00B70174"/>
    <w:rsid w:val="00B70260"/>
    <w:rsid w:val="00B70477"/>
    <w:rsid w:val="00B706FF"/>
    <w:rsid w:val="00B70709"/>
    <w:rsid w:val="00B708EF"/>
    <w:rsid w:val="00B7090D"/>
    <w:rsid w:val="00B7094A"/>
    <w:rsid w:val="00B70AF8"/>
    <w:rsid w:val="00B70BE4"/>
    <w:rsid w:val="00B70D1C"/>
    <w:rsid w:val="00B70D53"/>
    <w:rsid w:val="00B70F8A"/>
    <w:rsid w:val="00B71026"/>
    <w:rsid w:val="00B71049"/>
    <w:rsid w:val="00B710FF"/>
    <w:rsid w:val="00B71152"/>
    <w:rsid w:val="00B71314"/>
    <w:rsid w:val="00B71322"/>
    <w:rsid w:val="00B71392"/>
    <w:rsid w:val="00B713BD"/>
    <w:rsid w:val="00B714E0"/>
    <w:rsid w:val="00B71531"/>
    <w:rsid w:val="00B715E3"/>
    <w:rsid w:val="00B71610"/>
    <w:rsid w:val="00B716DC"/>
    <w:rsid w:val="00B717AE"/>
    <w:rsid w:val="00B71815"/>
    <w:rsid w:val="00B718E1"/>
    <w:rsid w:val="00B718E3"/>
    <w:rsid w:val="00B718F1"/>
    <w:rsid w:val="00B71A48"/>
    <w:rsid w:val="00B71BBF"/>
    <w:rsid w:val="00B71C24"/>
    <w:rsid w:val="00B71D4A"/>
    <w:rsid w:val="00B71DA3"/>
    <w:rsid w:val="00B71E8A"/>
    <w:rsid w:val="00B71FD1"/>
    <w:rsid w:val="00B72003"/>
    <w:rsid w:val="00B7201A"/>
    <w:rsid w:val="00B720A4"/>
    <w:rsid w:val="00B72272"/>
    <w:rsid w:val="00B7227F"/>
    <w:rsid w:val="00B7247B"/>
    <w:rsid w:val="00B725B6"/>
    <w:rsid w:val="00B72611"/>
    <w:rsid w:val="00B726BD"/>
    <w:rsid w:val="00B726EB"/>
    <w:rsid w:val="00B7275D"/>
    <w:rsid w:val="00B7290A"/>
    <w:rsid w:val="00B72928"/>
    <w:rsid w:val="00B72BAE"/>
    <w:rsid w:val="00B72C35"/>
    <w:rsid w:val="00B72DDF"/>
    <w:rsid w:val="00B72DE7"/>
    <w:rsid w:val="00B72F70"/>
    <w:rsid w:val="00B730CA"/>
    <w:rsid w:val="00B73141"/>
    <w:rsid w:val="00B732C5"/>
    <w:rsid w:val="00B733A0"/>
    <w:rsid w:val="00B733AA"/>
    <w:rsid w:val="00B73402"/>
    <w:rsid w:val="00B734EE"/>
    <w:rsid w:val="00B73502"/>
    <w:rsid w:val="00B73569"/>
    <w:rsid w:val="00B737AD"/>
    <w:rsid w:val="00B738FA"/>
    <w:rsid w:val="00B739AA"/>
    <w:rsid w:val="00B73B60"/>
    <w:rsid w:val="00B73BFC"/>
    <w:rsid w:val="00B73C5C"/>
    <w:rsid w:val="00B73C8E"/>
    <w:rsid w:val="00B73F24"/>
    <w:rsid w:val="00B73F54"/>
    <w:rsid w:val="00B74094"/>
    <w:rsid w:val="00B740D2"/>
    <w:rsid w:val="00B740D4"/>
    <w:rsid w:val="00B740F0"/>
    <w:rsid w:val="00B7417E"/>
    <w:rsid w:val="00B741F8"/>
    <w:rsid w:val="00B74290"/>
    <w:rsid w:val="00B743CF"/>
    <w:rsid w:val="00B743E5"/>
    <w:rsid w:val="00B743E8"/>
    <w:rsid w:val="00B74632"/>
    <w:rsid w:val="00B74685"/>
    <w:rsid w:val="00B746C1"/>
    <w:rsid w:val="00B74907"/>
    <w:rsid w:val="00B74970"/>
    <w:rsid w:val="00B74B0D"/>
    <w:rsid w:val="00B74BDD"/>
    <w:rsid w:val="00B74BE1"/>
    <w:rsid w:val="00B74C4C"/>
    <w:rsid w:val="00B74C4F"/>
    <w:rsid w:val="00B74C9F"/>
    <w:rsid w:val="00B74D00"/>
    <w:rsid w:val="00B74D43"/>
    <w:rsid w:val="00B74DFB"/>
    <w:rsid w:val="00B74E03"/>
    <w:rsid w:val="00B74F5A"/>
    <w:rsid w:val="00B74F91"/>
    <w:rsid w:val="00B74FA7"/>
    <w:rsid w:val="00B751A1"/>
    <w:rsid w:val="00B75211"/>
    <w:rsid w:val="00B752B2"/>
    <w:rsid w:val="00B753D2"/>
    <w:rsid w:val="00B7545E"/>
    <w:rsid w:val="00B75534"/>
    <w:rsid w:val="00B755B6"/>
    <w:rsid w:val="00B75686"/>
    <w:rsid w:val="00B7568A"/>
    <w:rsid w:val="00B758F7"/>
    <w:rsid w:val="00B75BF0"/>
    <w:rsid w:val="00B75BF7"/>
    <w:rsid w:val="00B75C7B"/>
    <w:rsid w:val="00B75EBC"/>
    <w:rsid w:val="00B75F2A"/>
    <w:rsid w:val="00B75F2B"/>
    <w:rsid w:val="00B76000"/>
    <w:rsid w:val="00B761E1"/>
    <w:rsid w:val="00B76233"/>
    <w:rsid w:val="00B76262"/>
    <w:rsid w:val="00B762B1"/>
    <w:rsid w:val="00B76331"/>
    <w:rsid w:val="00B7642C"/>
    <w:rsid w:val="00B7674C"/>
    <w:rsid w:val="00B76760"/>
    <w:rsid w:val="00B767BB"/>
    <w:rsid w:val="00B76823"/>
    <w:rsid w:val="00B768EA"/>
    <w:rsid w:val="00B7690D"/>
    <w:rsid w:val="00B769A4"/>
    <w:rsid w:val="00B76A95"/>
    <w:rsid w:val="00B76AA4"/>
    <w:rsid w:val="00B76AFF"/>
    <w:rsid w:val="00B76B00"/>
    <w:rsid w:val="00B76BC8"/>
    <w:rsid w:val="00B76D59"/>
    <w:rsid w:val="00B76D62"/>
    <w:rsid w:val="00B76F80"/>
    <w:rsid w:val="00B76FE4"/>
    <w:rsid w:val="00B7708A"/>
    <w:rsid w:val="00B7718A"/>
    <w:rsid w:val="00B7726B"/>
    <w:rsid w:val="00B7732A"/>
    <w:rsid w:val="00B7740D"/>
    <w:rsid w:val="00B77413"/>
    <w:rsid w:val="00B7770C"/>
    <w:rsid w:val="00B77979"/>
    <w:rsid w:val="00B77B2A"/>
    <w:rsid w:val="00B77E66"/>
    <w:rsid w:val="00B77F05"/>
    <w:rsid w:val="00B77FB4"/>
    <w:rsid w:val="00B800B1"/>
    <w:rsid w:val="00B80115"/>
    <w:rsid w:val="00B801BA"/>
    <w:rsid w:val="00B8027F"/>
    <w:rsid w:val="00B80293"/>
    <w:rsid w:val="00B8034D"/>
    <w:rsid w:val="00B80556"/>
    <w:rsid w:val="00B806AA"/>
    <w:rsid w:val="00B806FA"/>
    <w:rsid w:val="00B8080A"/>
    <w:rsid w:val="00B8080D"/>
    <w:rsid w:val="00B80886"/>
    <w:rsid w:val="00B80921"/>
    <w:rsid w:val="00B80A1D"/>
    <w:rsid w:val="00B80A96"/>
    <w:rsid w:val="00B80A9C"/>
    <w:rsid w:val="00B80BD6"/>
    <w:rsid w:val="00B80DF5"/>
    <w:rsid w:val="00B80EA5"/>
    <w:rsid w:val="00B80F6B"/>
    <w:rsid w:val="00B80F81"/>
    <w:rsid w:val="00B80FDC"/>
    <w:rsid w:val="00B810A8"/>
    <w:rsid w:val="00B810BA"/>
    <w:rsid w:val="00B812BD"/>
    <w:rsid w:val="00B8149E"/>
    <w:rsid w:val="00B8151A"/>
    <w:rsid w:val="00B8153C"/>
    <w:rsid w:val="00B815F0"/>
    <w:rsid w:val="00B81704"/>
    <w:rsid w:val="00B81785"/>
    <w:rsid w:val="00B8197A"/>
    <w:rsid w:val="00B81A64"/>
    <w:rsid w:val="00B81B46"/>
    <w:rsid w:val="00B81C0C"/>
    <w:rsid w:val="00B81C6B"/>
    <w:rsid w:val="00B81D00"/>
    <w:rsid w:val="00B81D58"/>
    <w:rsid w:val="00B81DAC"/>
    <w:rsid w:val="00B81E74"/>
    <w:rsid w:val="00B81EC1"/>
    <w:rsid w:val="00B81F40"/>
    <w:rsid w:val="00B81FD8"/>
    <w:rsid w:val="00B8206A"/>
    <w:rsid w:val="00B8206B"/>
    <w:rsid w:val="00B8209D"/>
    <w:rsid w:val="00B820C2"/>
    <w:rsid w:val="00B821F6"/>
    <w:rsid w:val="00B8221D"/>
    <w:rsid w:val="00B82293"/>
    <w:rsid w:val="00B822D2"/>
    <w:rsid w:val="00B82333"/>
    <w:rsid w:val="00B8236D"/>
    <w:rsid w:val="00B823B8"/>
    <w:rsid w:val="00B8244C"/>
    <w:rsid w:val="00B82456"/>
    <w:rsid w:val="00B82560"/>
    <w:rsid w:val="00B82643"/>
    <w:rsid w:val="00B82710"/>
    <w:rsid w:val="00B827AC"/>
    <w:rsid w:val="00B8290E"/>
    <w:rsid w:val="00B829EF"/>
    <w:rsid w:val="00B82A2B"/>
    <w:rsid w:val="00B82C8B"/>
    <w:rsid w:val="00B82CBF"/>
    <w:rsid w:val="00B82D6E"/>
    <w:rsid w:val="00B82DA5"/>
    <w:rsid w:val="00B82E12"/>
    <w:rsid w:val="00B82E52"/>
    <w:rsid w:val="00B82EE0"/>
    <w:rsid w:val="00B830E3"/>
    <w:rsid w:val="00B831C3"/>
    <w:rsid w:val="00B831DD"/>
    <w:rsid w:val="00B832BC"/>
    <w:rsid w:val="00B8353A"/>
    <w:rsid w:val="00B8356C"/>
    <w:rsid w:val="00B83577"/>
    <w:rsid w:val="00B83585"/>
    <w:rsid w:val="00B835EC"/>
    <w:rsid w:val="00B836B4"/>
    <w:rsid w:val="00B83877"/>
    <w:rsid w:val="00B83970"/>
    <w:rsid w:val="00B83A15"/>
    <w:rsid w:val="00B83B42"/>
    <w:rsid w:val="00B83C9D"/>
    <w:rsid w:val="00B83DF1"/>
    <w:rsid w:val="00B83E32"/>
    <w:rsid w:val="00B83E6B"/>
    <w:rsid w:val="00B83FFE"/>
    <w:rsid w:val="00B84063"/>
    <w:rsid w:val="00B8409A"/>
    <w:rsid w:val="00B841C6"/>
    <w:rsid w:val="00B8420B"/>
    <w:rsid w:val="00B8438C"/>
    <w:rsid w:val="00B84455"/>
    <w:rsid w:val="00B844C5"/>
    <w:rsid w:val="00B845A7"/>
    <w:rsid w:val="00B84756"/>
    <w:rsid w:val="00B84930"/>
    <w:rsid w:val="00B849D9"/>
    <w:rsid w:val="00B849FA"/>
    <w:rsid w:val="00B84B29"/>
    <w:rsid w:val="00B84B87"/>
    <w:rsid w:val="00B84C79"/>
    <w:rsid w:val="00B84CEA"/>
    <w:rsid w:val="00B84D1C"/>
    <w:rsid w:val="00B84ED9"/>
    <w:rsid w:val="00B84F73"/>
    <w:rsid w:val="00B84FB5"/>
    <w:rsid w:val="00B85162"/>
    <w:rsid w:val="00B85191"/>
    <w:rsid w:val="00B8536A"/>
    <w:rsid w:val="00B8539C"/>
    <w:rsid w:val="00B853D2"/>
    <w:rsid w:val="00B85598"/>
    <w:rsid w:val="00B855D8"/>
    <w:rsid w:val="00B8565D"/>
    <w:rsid w:val="00B85685"/>
    <w:rsid w:val="00B856E5"/>
    <w:rsid w:val="00B857AE"/>
    <w:rsid w:val="00B8588E"/>
    <w:rsid w:val="00B85900"/>
    <w:rsid w:val="00B8596F"/>
    <w:rsid w:val="00B85A1D"/>
    <w:rsid w:val="00B85A97"/>
    <w:rsid w:val="00B85BAD"/>
    <w:rsid w:val="00B85C63"/>
    <w:rsid w:val="00B85D71"/>
    <w:rsid w:val="00B85DC0"/>
    <w:rsid w:val="00B85DCF"/>
    <w:rsid w:val="00B86135"/>
    <w:rsid w:val="00B8620C"/>
    <w:rsid w:val="00B86219"/>
    <w:rsid w:val="00B86274"/>
    <w:rsid w:val="00B862A7"/>
    <w:rsid w:val="00B863C7"/>
    <w:rsid w:val="00B863D9"/>
    <w:rsid w:val="00B86417"/>
    <w:rsid w:val="00B86472"/>
    <w:rsid w:val="00B86571"/>
    <w:rsid w:val="00B867A9"/>
    <w:rsid w:val="00B867C3"/>
    <w:rsid w:val="00B8696C"/>
    <w:rsid w:val="00B869EC"/>
    <w:rsid w:val="00B86AC5"/>
    <w:rsid w:val="00B86C7E"/>
    <w:rsid w:val="00B86C97"/>
    <w:rsid w:val="00B86D73"/>
    <w:rsid w:val="00B86DC4"/>
    <w:rsid w:val="00B86E68"/>
    <w:rsid w:val="00B8702F"/>
    <w:rsid w:val="00B8703B"/>
    <w:rsid w:val="00B8705F"/>
    <w:rsid w:val="00B871BD"/>
    <w:rsid w:val="00B87286"/>
    <w:rsid w:val="00B87379"/>
    <w:rsid w:val="00B8738A"/>
    <w:rsid w:val="00B87481"/>
    <w:rsid w:val="00B875F4"/>
    <w:rsid w:val="00B8769A"/>
    <w:rsid w:val="00B877F3"/>
    <w:rsid w:val="00B87980"/>
    <w:rsid w:val="00B87983"/>
    <w:rsid w:val="00B87A25"/>
    <w:rsid w:val="00B87B7A"/>
    <w:rsid w:val="00B87B8B"/>
    <w:rsid w:val="00B87D66"/>
    <w:rsid w:val="00B87D76"/>
    <w:rsid w:val="00B87D78"/>
    <w:rsid w:val="00B87DF3"/>
    <w:rsid w:val="00B87F09"/>
    <w:rsid w:val="00B87F33"/>
    <w:rsid w:val="00B87F47"/>
    <w:rsid w:val="00B90058"/>
    <w:rsid w:val="00B9007E"/>
    <w:rsid w:val="00B90110"/>
    <w:rsid w:val="00B9015A"/>
    <w:rsid w:val="00B9019A"/>
    <w:rsid w:val="00B90281"/>
    <w:rsid w:val="00B902B3"/>
    <w:rsid w:val="00B90397"/>
    <w:rsid w:val="00B90644"/>
    <w:rsid w:val="00B9077E"/>
    <w:rsid w:val="00B90793"/>
    <w:rsid w:val="00B9082C"/>
    <w:rsid w:val="00B9090A"/>
    <w:rsid w:val="00B90A31"/>
    <w:rsid w:val="00B90A89"/>
    <w:rsid w:val="00B90BF3"/>
    <w:rsid w:val="00B90C7A"/>
    <w:rsid w:val="00B90D3B"/>
    <w:rsid w:val="00B90D4C"/>
    <w:rsid w:val="00B90EBC"/>
    <w:rsid w:val="00B90EBF"/>
    <w:rsid w:val="00B91009"/>
    <w:rsid w:val="00B91290"/>
    <w:rsid w:val="00B912DA"/>
    <w:rsid w:val="00B912FF"/>
    <w:rsid w:val="00B91412"/>
    <w:rsid w:val="00B9141A"/>
    <w:rsid w:val="00B914CC"/>
    <w:rsid w:val="00B9151D"/>
    <w:rsid w:val="00B9151E"/>
    <w:rsid w:val="00B9154D"/>
    <w:rsid w:val="00B91620"/>
    <w:rsid w:val="00B91730"/>
    <w:rsid w:val="00B91922"/>
    <w:rsid w:val="00B9196A"/>
    <w:rsid w:val="00B9199B"/>
    <w:rsid w:val="00B91C48"/>
    <w:rsid w:val="00B91CF2"/>
    <w:rsid w:val="00B91D9D"/>
    <w:rsid w:val="00B91DAE"/>
    <w:rsid w:val="00B91E44"/>
    <w:rsid w:val="00B91F88"/>
    <w:rsid w:val="00B920CE"/>
    <w:rsid w:val="00B920E4"/>
    <w:rsid w:val="00B92120"/>
    <w:rsid w:val="00B921A4"/>
    <w:rsid w:val="00B9228F"/>
    <w:rsid w:val="00B92332"/>
    <w:rsid w:val="00B92672"/>
    <w:rsid w:val="00B926C9"/>
    <w:rsid w:val="00B926E5"/>
    <w:rsid w:val="00B9274D"/>
    <w:rsid w:val="00B928C2"/>
    <w:rsid w:val="00B9294B"/>
    <w:rsid w:val="00B92A50"/>
    <w:rsid w:val="00B92AA2"/>
    <w:rsid w:val="00B92B35"/>
    <w:rsid w:val="00B92BC8"/>
    <w:rsid w:val="00B92CC1"/>
    <w:rsid w:val="00B92F82"/>
    <w:rsid w:val="00B93308"/>
    <w:rsid w:val="00B934B6"/>
    <w:rsid w:val="00B934BF"/>
    <w:rsid w:val="00B9366A"/>
    <w:rsid w:val="00B93691"/>
    <w:rsid w:val="00B93787"/>
    <w:rsid w:val="00B937AD"/>
    <w:rsid w:val="00B937E7"/>
    <w:rsid w:val="00B93819"/>
    <w:rsid w:val="00B93951"/>
    <w:rsid w:val="00B939F2"/>
    <w:rsid w:val="00B93A3F"/>
    <w:rsid w:val="00B93A5B"/>
    <w:rsid w:val="00B93A69"/>
    <w:rsid w:val="00B93B77"/>
    <w:rsid w:val="00B93BF5"/>
    <w:rsid w:val="00B93C35"/>
    <w:rsid w:val="00B93CED"/>
    <w:rsid w:val="00B93D3B"/>
    <w:rsid w:val="00B93D5C"/>
    <w:rsid w:val="00B93DEF"/>
    <w:rsid w:val="00B93E9E"/>
    <w:rsid w:val="00B93F91"/>
    <w:rsid w:val="00B94012"/>
    <w:rsid w:val="00B9402C"/>
    <w:rsid w:val="00B9405D"/>
    <w:rsid w:val="00B940B2"/>
    <w:rsid w:val="00B940E3"/>
    <w:rsid w:val="00B944BE"/>
    <w:rsid w:val="00B944FB"/>
    <w:rsid w:val="00B9456D"/>
    <w:rsid w:val="00B9458E"/>
    <w:rsid w:val="00B94634"/>
    <w:rsid w:val="00B94724"/>
    <w:rsid w:val="00B947DD"/>
    <w:rsid w:val="00B948D7"/>
    <w:rsid w:val="00B9492D"/>
    <w:rsid w:val="00B949A2"/>
    <w:rsid w:val="00B94A11"/>
    <w:rsid w:val="00B94A94"/>
    <w:rsid w:val="00B94B03"/>
    <w:rsid w:val="00B94B86"/>
    <w:rsid w:val="00B94D7F"/>
    <w:rsid w:val="00B94D80"/>
    <w:rsid w:val="00B94E00"/>
    <w:rsid w:val="00B94E4C"/>
    <w:rsid w:val="00B94F8D"/>
    <w:rsid w:val="00B95028"/>
    <w:rsid w:val="00B95115"/>
    <w:rsid w:val="00B952C3"/>
    <w:rsid w:val="00B95300"/>
    <w:rsid w:val="00B95345"/>
    <w:rsid w:val="00B953E7"/>
    <w:rsid w:val="00B9553B"/>
    <w:rsid w:val="00B95730"/>
    <w:rsid w:val="00B95747"/>
    <w:rsid w:val="00B9594D"/>
    <w:rsid w:val="00B959EF"/>
    <w:rsid w:val="00B95ACF"/>
    <w:rsid w:val="00B95B27"/>
    <w:rsid w:val="00B95BD5"/>
    <w:rsid w:val="00B95C02"/>
    <w:rsid w:val="00B95C56"/>
    <w:rsid w:val="00B95D1D"/>
    <w:rsid w:val="00B95D46"/>
    <w:rsid w:val="00B96006"/>
    <w:rsid w:val="00B9604C"/>
    <w:rsid w:val="00B96174"/>
    <w:rsid w:val="00B962E6"/>
    <w:rsid w:val="00B96352"/>
    <w:rsid w:val="00B96358"/>
    <w:rsid w:val="00B96361"/>
    <w:rsid w:val="00B96385"/>
    <w:rsid w:val="00B9641F"/>
    <w:rsid w:val="00B964F7"/>
    <w:rsid w:val="00B96586"/>
    <w:rsid w:val="00B965E6"/>
    <w:rsid w:val="00B96766"/>
    <w:rsid w:val="00B967ED"/>
    <w:rsid w:val="00B96839"/>
    <w:rsid w:val="00B969E2"/>
    <w:rsid w:val="00B96A52"/>
    <w:rsid w:val="00B96ADD"/>
    <w:rsid w:val="00B96BD9"/>
    <w:rsid w:val="00B96C58"/>
    <w:rsid w:val="00B96F38"/>
    <w:rsid w:val="00B96FCE"/>
    <w:rsid w:val="00B96FFE"/>
    <w:rsid w:val="00B97050"/>
    <w:rsid w:val="00B97058"/>
    <w:rsid w:val="00B97419"/>
    <w:rsid w:val="00B9745F"/>
    <w:rsid w:val="00B97590"/>
    <w:rsid w:val="00B976B0"/>
    <w:rsid w:val="00B976BF"/>
    <w:rsid w:val="00B977E8"/>
    <w:rsid w:val="00B97861"/>
    <w:rsid w:val="00B978D6"/>
    <w:rsid w:val="00B978D9"/>
    <w:rsid w:val="00B979A3"/>
    <w:rsid w:val="00B97A07"/>
    <w:rsid w:val="00B97AAC"/>
    <w:rsid w:val="00B97B5F"/>
    <w:rsid w:val="00B97C6A"/>
    <w:rsid w:val="00B97C71"/>
    <w:rsid w:val="00B97D09"/>
    <w:rsid w:val="00B97DA9"/>
    <w:rsid w:val="00B97EFB"/>
    <w:rsid w:val="00B9BDC4"/>
    <w:rsid w:val="00BA007F"/>
    <w:rsid w:val="00BA0235"/>
    <w:rsid w:val="00BA02F4"/>
    <w:rsid w:val="00BA0302"/>
    <w:rsid w:val="00BA03C5"/>
    <w:rsid w:val="00BA053E"/>
    <w:rsid w:val="00BA07A4"/>
    <w:rsid w:val="00BA09B3"/>
    <w:rsid w:val="00BA0ADA"/>
    <w:rsid w:val="00BA0B06"/>
    <w:rsid w:val="00BA0B37"/>
    <w:rsid w:val="00BA0BCA"/>
    <w:rsid w:val="00BA0CEA"/>
    <w:rsid w:val="00BA0D92"/>
    <w:rsid w:val="00BA0FC1"/>
    <w:rsid w:val="00BA0FEE"/>
    <w:rsid w:val="00BA0FF0"/>
    <w:rsid w:val="00BA1155"/>
    <w:rsid w:val="00BA1203"/>
    <w:rsid w:val="00BA1288"/>
    <w:rsid w:val="00BA12B0"/>
    <w:rsid w:val="00BA1445"/>
    <w:rsid w:val="00BA14F2"/>
    <w:rsid w:val="00BA150A"/>
    <w:rsid w:val="00BA168A"/>
    <w:rsid w:val="00BA16FB"/>
    <w:rsid w:val="00BA1892"/>
    <w:rsid w:val="00BA18F8"/>
    <w:rsid w:val="00BA19B5"/>
    <w:rsid w:val="00BA1BC8"/>
    <w:rsid w:val="00BA1D35"/>
    <w:rsid w:val="00BA1F1D"/>
    <w:rsid w:val="00BA21C9"/>
    <w:rsid w:val="00BA229A"/>
    <w:rsid w:val="00BA233A"/>
    <w:rsid w:val="00BA24FE"/>
    <w:rsid w:val="00BA252B"/>
    <w:rsid w:val="00BA27D1"/>
    <w:rsid w:val="00BA27E8"/>
    <w:rsid w:val="00BA2B54"/>
    <w:rsid w:val="00BA2BFA"/>
    <w:rsid w:val="00BA2CE1"/>
    <w:rsid w:val="00BA2D5C"/>
    <w:rsid w:val="00BA306A"/>
    <w:rsid w:val="00BA319F"/>
    <w:rsid w:val="00BA31BB"/>
    <w:rsid w:val="00BA327C"/>
    <w:rsid w:val="00BA3354"/>
    <w:rsid w:val="00BA33B9"/>
    <w:rsid w:val="00BA33E2"/>
    <w:rsid w:val="00BA33FB"/>
    <w:rsid w:val="00BA35BC"/>
    <w:rsid w:val="00BA36C3"/>
    <w:rsid w:val="00BA36E8"/>
    <w:rsid w:val="00BA3750"/>
    <w:rsid w:val="00BA37F1"/>
    <w:rsid w:val="00BA39B5"/>
    <w:rsid w:val="00BA3A99"/>
    <w:rsid w:val="00BA3BB3"/>
    <w:rsid w:val="00BA3C9D"/>
    <w:rsid w:val="00BA3D18"/>
    <w:rsid w:val="00BA4002"/>
    <w:rsid w:val="00BA41D1"/>
    <w:rsid w:val="00BA4469"/>
    <w:rsid w:val="00BA45A7"/>
    <w:rsid w:val="00BA4650"/>
    <w:rsid w:val="00BA469B"/>
    <w:rsid w:val="00BA46C4"/>
    <w:rsid w:val="00BA4801"/>
    <w:rsid w:val="00BA4919"/>
    <w:rsid w:val="00BA4AC7"/>
    <w:rsid w:val="00BA4CD9"/>
    <w:rsid w:val="00BA4CDB"/>
    <w:rsid w:val="00BA4D23"/>
    <w:rsid w:val="00BA4D35"/>
    <w:rsid w:val="00BA4D92"/>
    <w:rsid w:val="00BA4F7A"/>
    <w:rsid w:val="00BA5007"/>
    <w:rsid w:val="00BA5281"/>
    <w:rsid w:val="00BA546A"/>
    <w:rsid w:val="00BA571D"/>
    <w:rsid w:val="00BA57D8"/>
    <w:rsid w:val="00BA58E7"/>
    <w:rsid w:val="00BA5AAF"/>
    <w:rsid w:val="00BA5B3B"/>
    <w:rsid w:val="00BA5BBD"/>
    <w:rsid w:val="00BA5BDC"/>
    <w:rsid w:val="00BA5D2B"/>
    <w:rsid w:val="00BA5D6B"/>
    <w:rsid w:val="00BA5F1D"/>
    <w:rsid w:val="00BA5F6B"/>
    <w:rsid w:val="00BA60C4"/>
    <w:rsid w:val="00BA60E6"/>
    <w:rsid w:val="00BA6110"/>
    <w:rsid w:val="00BA61A5"/>
    <w:rsid w:val="00BA6262"/>
    <w:rsid w:val="00BA6283"/>
    <w:rsid w:val="00BA632B"/>
    <w:rsid w:val="00BA6407"/>
    <w:rsid w:val="00BA653D"/>
    <w:rsid w:val="00BA6543"/>
    <w:rsid w:val="00BA65CC"/>
    <w:rsid w:val="00BA65EF"/>
    <w:rsid w:val="00BA663F"/>
    <w:rsid w:val="00BA667F"/>
    <w:rsid w:val="00BA6745"/>
    <w:rsid w:val="00BA679B"/>
    <w:rsid w:val="00BA6932"/>
    <w:rsid w:val="00BA6939"/>
    <w:rsid w:val="00BA693E"/>
    <w:rsid w:val="00BA6958"/>
    <w:rsid w:val="00BA6989"/>
    <w:rsid w:val="00BA6BAF"/>
    <w:rsid w:val="00BA6D66"/>
    <w:rsid w:val="00BA6D67"/>
    <w:rsid w:val="00BA6E97"/>
    <w:rsid w:val="00BA6FD6"/>
    <w:rsid w:val="00BA7064"/>
    <w:rsid w:val="00BA7103"/>
    <w:rsid w:val="00BA717C"/>
    <w:rsid w:val="00BA71BE"/>
    <w:rsid w:val="00BA7299"/>
    <w:rsid w:val="00BA72AD"/>
    <w:rsid w:val="00BA72DC"/>
    <w:rsid w:val="00BA7428"/>
    <w:rsid w:val="00BA75AC"/>
    <w:rsid w:val="00BA75B2"/>
    <w:rsid w:val="00BA75DC"/>
    <w:rsid w:val="00BA7659"/>
    <w:rsid w:val="00BA76D0"/>
    <w:rsid w:val="00BA7975"/>
    <w:rsid w:val="00BA79BC"/>
    <w:rsid w:val="00BA7ACC"/>
    <w:rsid w:val="00BA7B5D"/>
    <w:rsid w:val="00BA7BC2"/>
    <w:rsid w:val="00BA7C1D"/>
    <w:rsid w:val="00BA7D33"/>
    <w:rsid w:val="00BA7F03"/>
    <w:rsid w:val="00BA7F2A"/>
    <w:rsid w:val="00BA7F66"/>
    <w:rsid w:val="00BB00D9"/>
    <w:rsid w:val="00BB00E8"/>
    <w:rsid w:val="00BB0103"/>
    <w:rsid w:val="00BB01AB"/>
    <w:rsid w:val="00BB01CE"/>
    <w:rsid w:val="00BB037F"/>
    <w:rsid w:val="00BB0384"/>
    <w:rsid w:val="00BB03BB"/>
    <w:rsid w:val="00BB04A1"/>
    <w:rsid w:val="00BB05A2"/>
    <w:rsid w:val="00BB06E7"/>
    <w:rsid w:val="00BB070C"/>
    <w:rsid w:val="00BB076F"/>
    <w:rsid w:val="00BB08BA"/>
    <w:rsid w:val="00BB0AB4"/>
    <w:rsid w:val="00BB0AB6"/>
    <w:rsid w:val="00BB0D33"/>
    <w:rsid w:val="00BB0D6D"/>
    <w:rsid w:val="00BB0D8B"/>
    <w:rsid w:val="00BB0DAA"/>
    <w:rsid w:val="00BB0E6D"/>
    <w:rsid w:val="00BB105A"/>
    <w:rsid w:val="00BB11D1"/>
    <w:rsid w:val="00BB11D5"/>
    <w:rsid w:val="00BB121E"/>
    <w:rsid w:val="00BB128F"/>
    <w:rsid w:val="00BB14E7"/>
    <w:rsid w:val="00BB155B"/>
    <w:rsid w:val="00BB17CC"/>
    <w:rsid w:val="00BB1991"/>
    <w:rsid w:val="00BB1BD5"/>
    <w:rsid w:val="00BB1C86"/>
    <w:rsid w:val="00BB1CA1"/>
    <w:rsid w:val="00BB1DC4"/>
    <w:rsid w:val="00BB1E0E"/>
    <w:rsid w:val="00BB1EE4"/>
    <w:rsid w:val="00BB208A"/>
    <w:rsid w:val="00BB2327"/>
    <w:rsid w:val="00BB248F"/>
    <w:rsid w:val="00BB25D3"/>
    <w:rsid w:val="00BB266F"/>
    <w:rsid w:val="00BB2674"/>
    <w:rsid w:val="00BB2694"/>
    <w:rsid w:val="00BB269A"/>
    <w:rsid w:val="00BB2717"/>
    <w:rsid w:val="00BB274B"/>
    <w:rsid w:val="00BB2782"/>
    <w:rsid w:val="00BB27B6"/>
    <w:rsid w:val="00BB27EB"/>
    <w:rsid w:val="00BB28FE"/>
    <w:rsid w:val="00BB2933"/>
    <w:rsid w:val="00BB2947"/>
    <w:rsid w:val="00BB2ACC"/>
    <w:rsid w:val="00BB2BBE"/>
    <w:rsid w:val="00BB2C45"/>
    <w:rsid w:val="00BB2CBE"/>
    <w:rsid w:val="00BB2CE9"/>
    <w:rsid w:val="00BB2E03"/>
    <w:rsid w:val="00BB2E76"/>
    <w:rsid w:val="00BB2E9C"/>
    <w:rsid w:val="00BB3005"/>
    <w:rsid w:val="00BB3046"/>
    <w:rsid w:val="00BB30E6"/>
    <w:rsid w:val="00BB3123"/>
    <w:rsid w:val="00BB31F6"/>
    <w:rsid w:val="00BB323E"/>
    <w:rsid w:val="00BB33AF"/>
    <w:rsid w:val="00BB34A5"/>
    <w:rsid w:val="00BB35DA"/>
    <w:rsid w:val="00BB3617"/>
    <w:rsid w:val="00BB372E"/>
    <w:rsid w:val="00BB3A84"/>
    <w:rsid w:val="00BB3B42"/>
    <w:rsid w:val="00BB3C61"/>
    <w:rsid w:val="00BB3C7A"/>
    <w:rsid w:val="00BB3C8F"/>
    <w:rsid w:val="00BB3CC0"/>
    <w:rsid w:val="00BB3EC2"/>
    <w:rsid w:val="00BB3FAE"/>
    <w:rsid w:val="00BB409B"/>
    <w:rsid w:val="00BB40C3"/>
    <w:rsid w:val="00BB4155"/>
    <w:rsid w:val="00BB4290"/>
    <w:rsid w:val="00BB43E4"/>
    <w:rsid w:val="00BB4467"/>
    <w:rsid w:val="00BB448E"/>
    <w:rsid w:val="00BB45B6"/>
    <w:rsid w:val="00BB4775"/>
    <w:rsid w:val="00BB4919"/>
    <w:rsid w:val="00BB495A"/>
    <w:rsid w:val="00BB4977"/>
    <w:rsid w:val="00BB4AF8"/>
    <w:rsid w:val="00BB4BCE"/>
    <w:rsid w:val="00BB4C8D"/>
    <w:rsid w:val="00BB4DC1"/>
    <w:rsid w:val="00BB4E4F"/>
    <w:rsid w:val="00BB4EDF"/>
    <w:rsid w:val="00BB4EE2"/>
    <w:rsid w:val="00BB4F24"/>
    <w:rsid w:val="00BB4F9C"/>
    <w:rsid w:val="00BB4FB7"/>
    <w:rsid w:val="00BB501E"/>
    <w:rsid w:val="00BB5091"/>
    <w:rsid w:val="00BB50C9"/>
    <w:rsid w:val="00BB50E8"/>
    <w:rsid w:val="00BB512D"/>
    <w:rsid w:val="00BB51CD"/>
    <w:rsid w:val="00BB51F8"/>
    <w:rsid w:val="00BB5215"/>
    <w:rsid w:val="00BB5462"/>
    <w:rsid w:val="00BB5481"/>
    <w:rsid w:val="00BB548B"/>
    <w:rsid w:val="00BB5496"/>
    <w:rsid w:val="00BB55DA"/>
    <w:rsid w:val="00BB55E7"/>
    <w:rsid w:val="00BB564A"/>
    <w:rsid w:val="00BB5682"/>
    <w:rsid w:val="00BB5818"/>
    <w:rsid w:val="00BB58EB"/>
    <w:rsid w:val="00BB595C"/>
    <w:rsid w:val="00BB59A9"/>
    <w:rsid w:val="00BB5B84"/>
    <w:rsid w:val="00BB5BB7"/>
    <w:rsid w:val="00BB5CB3"/>
    <w:rsid w:val="00BB5D90"/>
    <w:rsid w:val="00BB5E0D"/>
    <w:rsid w:val="00BB5F68"/>
    <w:rsid w:val="00BB608C"/>
    <w:rsid w:val="00BB60CF"/>
    <w:rsid w:val="00BB6608"/>
    <w:rsid w:val="00BB6780"/>
    <w:rsid w:val="00BB698C"/>
    <w:rsid w:val="00BB6B57"/>
    <w:rsid w:val="00BB6BF6"/>
    <w:rsid w:val="00BB6C12"/>
    <w:rsid w:val="00BB6CC5"/>
    <w:rsid w:val="00BB6CDE"/>
    <w:rsid w:val="00BB6EF1"/>
    <w:rsid w:val="00BB7070"/>
    <w:rsid w:val="00BB7109"/>
    <w:rsid w:val="00BB7150"/>
    <w:rsid w:val="00BB71AD"/>
    <w:rsid w:val="00BB71E2"/>
    <w:rsid w:val="00BB7228"/>
    <w:rsid w:val="00BB729F"/>
    <w:rsid w:val="00BB7327"/>
    <w:rsid w:val="00BB740B"/>
    <w:rsid w:val="00BB762A"/>
    <w:rsid w:val="00BB7634"/>
    <w:rsid w:val="00BB7652"/>
    <w:rsid w:val="00BB76B3"/>
    <w:rsid w:val="00BB76F9"/>
    <w:rsid w:val="00BB78BB"/>
    <w:rsid w:val="00BB79D2"/>
    <w:rsid w:val="00BB7A82"/>
    <w:rsid w:val="00BB7ABD"/>
    <w:rsid w:val="00BB7AD8"/>
    <w:rsid w:val="00BB7AE0"/>
    <w:rsid w:val="00BB7AE1"/>
    <w:rsid w:val="00BB7AFC"/>
    <w:rsid w:val="00BB7B18"/>
    <w:rsid w:val="00BB7CB6"/>
    <w:rsid w:val="00BB7CC9"/>
    <w:rsid w:val="00BB7F31"/>
    <w:rsid w:val="00BBE262"/>
    <w:rsid w:val="00BC00DC"/>
    <w:rsid w:val="00BC0122"/>
    <w:rsid w:val="00BC025D"/>
    <w:rsid w:val="00BC030F"/>
    <w:rsid w:val="00BC05E5"/>
    <w:rsid w:val="00BC06A2"/>
    <w:rsid w:val="00BC06C9"/>
    <w:rsid w:val="00BC086B"/>
    <w:rsid w:val="00BC0887"/>
    <w:rsid w:val="00BC089C"/>
    <w:rsid w:val="00BC0958"/>
    <w:rsid w:val="00BC09B6"/>
    <w:rsid w:val="00BC0AA2"/>
    <w:rsid w:val="00BC0AC7"/>
    <w:rsid w:val="00BC0C3B"/>
    <w:rsid w:val="00BC0C5A"/>
    <w:rsid w:val="00BC0C69"/>
    <w:rsid w:val="00BC0C74"/>
    <w:rsid w:val="00BC0EA4"/>
    <w:rsid w:val="00BC1022"/>
    <w:rsid w:val="00BC11D5"/>
    <w:rsid w:val="00BC1247"/>
    <w:rsid w:val="00BC1260"/>
    <w:rsid w:val="00BC13E6"/>
    <w:rsid w:val="00BC1513"/>
    <w:rsid w:val="00BC16C8"/>
    <w:rsid w:val="00BC16CF"/>
    <w:rsid w:val="00BC1748"/>
    <w:rsid w:val="00BC1794"/>
    <w:rsid w:val="00BC17B2"/>
    <w:rsid w:val="00BC1899"/>
    <w:rsid w:val="00BC1913"/>
    <w:rsid w:val="00BC1991"/>
    <w:rsid w:val="00BC19A2"/>
    <w:rsid w:val="00BC1A69"/>
    <w:rsid w:val="00BC1A91"/>
    <w:rsid w:val="00BC1BDF"/>
    <w:rsid w:val="00BC1E8A"/>
    <w:rsid w:val="00BC1EA9"/>
    <w:rsid w:val="00BC1F22"/>
    <w:rsid w:val="00BC1FEB"/>
    <w:rsid w:val="00BC204A"/>
    <w:rsid w:val="00BC20B2"/>
    <w:rsid w:val="00BC2165"/>
    <w:rsid w:val="00BC218F"/>
    <w:rsid w:val="00BC23D7"/>
    <w:rsid w:val="00BC2406"/>
    <w:rsid w:val="00BC24D1"/>
    <w:rsid w:val="00BC2528"/>
    <w:rsid w:val="00BC2540"/>
    <w:rsid w:val="00BC257A"/>
    <w:rsid w:val="00BC25A7"/>
    <w:rsid w:val="00BC277D"/>
    <w:rsid w:val="00BC2810"/>
    <w:rsid w:val="00BC2948"/>
    <w:rsid w:val="00BC2A59"/>
    <w:rsid w:val="00BC2B59"/>
    <w:rsid w:val="00BC2C61"/>
    <w:rsid w:val="00BC2D27"/>
    <w:rsid w:val="00BC2D9C"/>
    <w:rsid w:val="00BC2E3C"/>
    <w:rsid w:val="00BC3196"/>
    <w:rsid w:val="00BC31B1"/>
    <w:rsid w:val="00BC32B3"/>
    <w:rsid w:val="00BC34CB"/>
    <w:rsid w:val="00BC3525"/>
    <w:rsid w:val="00BC352A"/>
    <w:rsid w:val="00BC3572"/>
    <w:rsid w:val="00BC3657"/>
    <w:rsid w:val="00BC3777"/>
    <w:rsid w:val="00BC37D1"/>
    <w:rsid w:val="00BC3927"/>
    <w:rsid w:val="00BC3992"/>
    <w:rsid w:val="00BC39E6"/>
    <w:rsid w:val="00BC3D16"/>
    <w:rsid w:val="00BC3E05"/>
    <w:rsid w:val="00BC3E7B"/>
    <w:rsid w:val="00BC3E8A"/>
    <w:rsid w:val="00BC3F5D"/>
    <w:rsid w:val="00BC3F79"/>
    <w:rsid w:val="00BC3F98"/>
    <w:rsid w:val="00BC4034"/>
    <w:rsid w:val="00BC40D8"/>
    <w:rsid w:val="00BC4161"/>
    <w:rsid w:val="00BC4551"/>
    <w:rsid w:val="00BC45FE"/>
    <w:rsid w:val="00BC46C3"/>
    <w:rsid w:val="00BC4753"/>
    <w:rsid w:val="00BC47E9"/>
    <w:rsid w:val="00BC47FF"/>
    <w:rsid w:val="00BC4B34"/>
    <w:rsid w:val="00BC4B48"/>
    <w:rsid w:val="00BC4B4D"/>
    <w:rsid w:val="00BC4C51"/>
    <w:rsid w:val="00BC4C91"/>
    <w:rsid w:val="00BC4D07"/>
    <w:rsid w:val="00BC4DBB"/>
    <w:rsid w:val="00BC4E80"/>
    <w:rsid w:val="00BC4F15"/>
    <w:rsid w:val="00BC4F28"/>
    <w:rsid w:val="00BC50C0"/>
    <w:rsid w:val="00BC50EF"/>
    <w:rsid w:val="00BC50F3"/>
    <w:rsid w:val="00BC511C"/>
    <w:rsid w:val="00BC5130"/>
    <w:rsid w:val="00BC516D"/>
    <w:rsid w:val="00BC5238"/>
    <w:rsid w:val="00BC5282"/>
    <w:rsid w:val="00BC540C"/>
    <w:rsid w:val="00BC544F"/>
    <w:rsid w:val="00BC55DE"/>
    <w:rsid w:val="00BC567E"/>
    <w:rsid w:val="00BC5723"/>
    <w:rsid w:val="00BC5790"/>
    <w:rsid w:val="00BC58E2"/>
    <w:rsid w:val="00BC5A31"/>
    <w:rsid w:val="00BC5A92"/>
    <w:rsid w:val="00BC5A96"/>
    <w:rsid w:val="00BC5AD5"/>
    <w:rsid w:val="00BC5B1D"/>
    <w:rsid w:val="00BC5BA7"/>
    <w:rsid w:val="00BC5D6B"/>
    <w:rsid w:val="00BC5D74"/>
    <w:rsid w:val="00BC5DE6"/>
    <w:rsid w:val="00BC5E92"/>
    <w:rsid w:val="00BC6098"/>
    <w:rsid w:val="00BC612C"/>
    <w:rsid w:val="00BC6198"/>
    <w:rsid w:val="00BC639D"/>
    <w:rsid w:val="00BC64A6"/>
    <w:rsid w:val="00BC6505"/>
    <w:rsid w:val="00BC6506"/>
    <w:rsid w:val="00BC653A"/>
    <w:rsid w:val="00BC66D0"/>
    <w:rsid w:val="00BC66FF"/>
    <w:rsid w:val="00BC679F"/>
    <w:rsid w:val="00BC67DC"/>
    <w:rsid w:val="00BC695F"/>
    <w:rsid w:val="00BC6A4E"/>
    <w:rsid w:val="00BC6A8A"/>
    <w:rsid w:val="00BC6AC4"/>
    <w:rsid w:val="00BC6B86"/>
    <w:rsid w:val="00BC6BA9"/>
    <w:rsid w:val="00BC6C3E"/>
    <w:rsid w:val="00BC6E6C"/>
    <w:rsid w:val="00BC6F6C"/>
    <w:rsid w:val="00BC70FA"/>
    <w:rsid w:val="00BC7332"/>
    <w:rsid w:val="00BC73DC"/>
    <w:rsid w:val="00BC7405"/>
    <w:rsid w:val="00BC74CF"/>
    <w:rsid w:val="00BC7522"/>
    <w:rsid w:val="00BC762D"/>
    <w:rsid w:val="00BC7756"/>
    <w:rsid w:val="00BC7799"/>
    <w:rsid w:val="00BC7863"/>
    <w:rsid w:val="00BC7B20"/>
    <w:rsid w:val="00BC7BDB"/>
    <w:rsid w:val="00BC7BE2"/>
    <w:rsid w:val="00BC7D2C"/>
    <w:rsid w:val="00BD0108"/>
    <w:rsid w:val="00BD026C"/>
    <w:rsid w:val="00BD0291"/>
    <w:rsid w:val="00BD03E5"/>
    <w:rsid w:val="00BD0409"/>
    <w:rsid w:val="00BD04EC"/>
    <w:rsid w:val="00BD06A9"/>
    <w:rsid w:val="00BD0835"/>
    <w:rsid w:val="00BD083A"/>
    <w:rsid w:val="00BD09A2"/>
    <w:rsid w:val="00BD09D7"/>
    <w:rsid w:val="00BD0A95"/>
    <w:rsid w:val="00BD0C6C"/>
    <w:rsid w:val="00BD0C6F"/>
    <w:rsid w:val="00BD0CD4"/>
    <w:rsid w:val="00BD0D76"/>
    <w:rsid w:val="00BD0DC9"/>
    <w:rsid w:val="00BD0DFE"/>
    <w:rsid w:val="00BD0E38"/>
    <w:rsid w:val="00BD0E5F"/>
    <w:rsid w:val="00BD108D"/>
    <w:rsid w:val="00BD11FC"/>
    <w:rsid w:val="00BD1210"/>
    <w:rsid w:val="00BD1265"/>
    <w:rsid w:val="00BD1301"/>
    <w:rsid w:val="00BD138A"/>
    <w:rsid w:val="00BD13CE"/>
    <w:rsid w:val="00BD17E7"/>
    <w:rsid w:val="00BD182A"/>
    <w:rsid w:val="00BD19FA"/>
    <w:rsid w:val="00BD1A06"/>
    <w:rsid w:val="00BD1ACF"/>
    <w:rsid w:val="00BD1B19"/>
    <w:rsid w:val="00BD1CE1"/>
    <w:rsid w:val="00BD1CFD"/>
    <w:rsid w:val="00BD1D99"/>
    <w:rsid w:val="00BD1F9A"/>
    <w:rsid w:val="00BD2016"/>
    <w:rsid w:val="00BD207D"/>
    <w:rsid w:val="00BD2230"/>
    <w:rsid w:val="00BD2369"/>
    <w:rsid w:val="00BD23AA"/>
    <w:rsid w:val="00BD242D"/>
    <w:rsid w:val="00BD24A8"/>
    <w:rsid w:val="00BD2508"/>
    <w:rsid w:val="00BD253D"/>
    <w:rsid w:val="00BD25BC"/>
    <w:rsid w:val="00BD25C5"/>
    <w:rsid w:val="00BD2780"/>
    <w:rsid w:val="00BD27CE"/>
    <w:rsid w:val="00BD28AF"/>
    <w:rsid w:val="00BD29CD"/>
    <w:rsid w:val="00BD2AF4"/>
    <w:rsid w:val="00BD2BAD"/>
    <w:rsid w:val="00BD2C16"/>
    <w:rsid w:val="00BD2CD1"/>
    <w:rsid w:val="00BD2D44"/>
    <w:rsid w:val="00BD2D8E"/>
    <w:rsid w:val="00BD2DCB"/>
    <w:rsid w:val="00BD2E3C"/>
    <w:rsid w:val="00BD2E7C"/>
    <w:rsid w:val="00BD2F90"/>
    <w:rsid w:val="00BD2FC6"/>
    <w:rsid w:val="00BD2FD8"/>
    <w:rsid w:val="00BD3198"/>
    <w:rsid w:val="00BD328C"/>
    <w:rsid w:val="00BD346D"/>
    <w:rsid w:val="00BD35FF"/>
    <w:rsid w:val="00BD3615"/>
    <w:rsid w:val="00BD3648"/>
    <w:rsid w:val="00BD377F"/>
    <w:rsid w:val="00BD37FC"/>
    <w:rsid w:val="00BD38CA"/>
    <w:rsid w:val="00BD393D"/>
    <w:rsid w:val="00BD3A8C"/>
    <w:rsid w:val="00BD3AC4"/>
    <w:rsid w:val="00BD3B35"/>
    <w:rsid w:val="00BD3BFC"/>
    <w:rsid w:val="00BD3C4E"/>
    <w:rsid w:val="00BD3C51"/>
    <w:rsid w:val="00BD3CB6"/>
    <w:rsid w:val="00BD3DA0"/>
    <w:rsid w:val="00BD3E72"/>
    <w:rsid w:val="00BD4210"/>
    <w:rsid w:val="00BD423B"/>
    <w:rsid w:val="00BD4243"/>
    <w:rsid w:val="00BD42E1"/>
    <w:rsid w:val="00BD4301"/>
    <w:rsid w:val="00BD43D8"/>
    <w:rsid w:val="00BD43EA"/>
    <w:rsid w:val="00BD45C3"/>
    <w:rsid w:val="00BD45FF"/>
    <w:rsid w:val="00BD478C"/>
    <w:rsid w:val="00BD4808"/>
    <w:rsid w:val="00BD491B"/>
    <w:rsid w:val="00BD497F"/>
    <w:rsid w:val="00BD499B"/>
    <w:rsid w:val="00BD4A86"/>
    <w:rsid w:val="00BD4AE9"/>
    <w:rsid w:val="00BD4B37"/>
    <w:rsid w:val="00BD4BB2"/>
    <w:rsid w:val="00BD4BB5"/>
    <w:rsid w:val="00BD4BFE"/>
    <w:rsid w:val="00BD4CA6"/>
    <w:rsid w:val="00BD4CC8"/>
    <w:rsid w:val="00BD4D2C"/>
    <w:rsid w:val="00BD4E45"/>
    <w:rsid w:val="00BD4F1A"/>
    <w:rsid w:val="00BD4FF4"/>
    <w:rsid w:val="00BD502F"/>
    <w:rsid w:val="00BD52E6"/>
    <w:rsid w:val="00BD53AB"/>
    <w:rsid w:val="00BD569F"/>
    <w:rsid w:val="00BD56CD"/>
    <w:rsid w:val="00BD572A"/>
    <w:rsid w:val="00BD57E7"/>
    <w:rsid w:val="00BD59FB"/>
    <w:rsid w:val="00BD5E34"/>
    <w:rsid w:val="00BD5EA1"/>
    <w:rsid w:val="00BD5EBD"/>
    <w:rsid w:val="00BD5EF2"/>
    <w:rsid w:val="00BD5F0E"/>
    <w:rsid w:val="00BD6011"/>
    <w:rsid w:val="00BD60C0"/>
    <w:rsid w:val="00BD6146"/>
    <w:rsid w:val="00BD6319"/>
    <w:rsid w:val="00BD6329"/>
    <w:rsid w:val="00BD6495"/>
    <w:rsid w:val="00BD65BD"/>
    <w:rsid w:val="00BD66F0"/>
    <w:rsid w:val="00BD6741"/>
    <w:rsid w:val="00BD6896"/>
    <w:rsid w:val="00BD6A65"/>
    <w:rsid w:val="00BD6A8B"/>
    <w:rsid w:val="00BD6B19"/>
    <w:rsid w:val="00BD6B1E"/>
    <w:rsid w:val="00BD6B31"/>
    <w:rsid w:val="00BD6BA2"/>
    <w:rsid w:val="00BD6C87"/>
    <w:rsid w:val="00BD6CE9"/>
    <w:rsid w:val="00BD6DD5"/>
    <w:rsid w:val="00BD6EF9"/>
    <w:rsid w:val="00BD6F81"/>
    <w:rsid w:val="00BD6FD0"/>
    <w:rsid w:val="00BD701B"/>
    <w:rsid w:val="00BD7031"/>
    <w:rsid w:val="00BD709B"/>
    <w:rsid w:val="00BD70D3"/>
    <w:rsid w:val="00BD7125"/>
    <w:rsid w:val="00BD72CF"/>
    <w:rsid w:val="00BD746A"/>
    <w:rsid w:val="00BD749F"/>
    <w:rsid w:val="00BD74D2"/>
    <w:rsid w:val="00BD751B"/>
    <w:rsid w:val="00BD78D4"/>
    <w:rsid w:val="00BD7963"/>
    <w:rsid w:val="00BD7A30"/>
    <w:rsid w:val="00BD7BD4"/>
    <w:rsid w:val="00BD7C11"/>
    <w:rsid w:val="00BD7C6F"/>
    <w:rsid w:val="00BD7F66"/>
    <w:rsid w:val="00BE0012"/>
    <w:rsid w:val="00BE002E"/>
    <w:rsid w:val="00BE0048"/>
    <w:rsid w:val="00BE03FC"/>
    <w:rsid w:val="00BE0468"/>
    <w:rsid w:val="00BE05E1"/>
    <w:rsid w:val="00BE0632"/>
    <w:rsid w:val="00BE0638"/>
    <w:rsid w:val="00BE06E5"/>
    <w:rsid w:val="00BE06F1"/>
    <w:rsid w:val="00BE08D0"/>
    <w:rsid w:val="00BE0A6A"/>
    <w:rsid w:val="00BE0B96"/>
    <w:rsid w:val="00BE0BBE"/>
    <w:rsid w:val="00BE0D5A"/>
    <w:rsid w:val="00BE0DDA"/>
    <w:rsid w:val="00BE0EC1"/>
    <w:rsid w:val="00BE0F94"/>
    <w:rsid w:val="00BE0FD8"/>
    <w:rsid w:val="00BE101F"/>
    <w:rsid w:val="00BE107D"/>
    <w:rsid w:val="00BE10A2"/>
    <w:rsid w:val="00BE10DF"/>
    <w:rsid w:val="00BE1175"/>
    <w:rsid w:val="00BE11DB"/>
    <w:rsid w:val="00BE11E6"/>
    <w:rsid w:val="00BE129F"/>
    <w:rsid w:val="00BE1385"/>
    <w:rsid w:val="00BE17B6"/>
    <w:rsid w:val="00BE17DE"/>
    <w:rsid w:val="00BE17F0"/>
    <w:rsid w:val="00BE18FC"/>
    <w:rsid w:val="00BE190E"/>
    <w:rsid w:val="00BE192C"/>
    <w:rsid w:val="00BE19A4"/>
    <w:rsid w:val="00BE19FB"/>
    <w:rsid w:val="00BE1AA1"/>
    <w:rsid w:val="00BE1AFB"/>
    <w:rsid w:val="00BE1B85"/>
    <w:rsid w:val="00BE1DC8"/>
    <w:rsid w:val="00BE1DF6"/>
    <w:rsid w:val="00BE1E50"/>
    <w:rsid w:val="00BE1F16"/>
    <w:rsid w:val="00BE2064"/>
    <w:rsid w:val="00BE2091"/>
    <w:rsid w:val="00BE2131"/>
    <w:rsid w:val="00BE23D6"/>
    <w:rsid w:val="00BE24D4"/>
    <w:rsid w:val="00BE2547"/>
    <w:rsid w:val="00BE2664"/>
    <w:rsid w:val="00BE2778"/>
    <w:rsid w:val="00BE27D3"/>
    <w:rsid w:val="00BE27ED"/>
    <w:rsid w:val="00BE2861"/>
    <w:rsid w:val="00BE2966"/>
    <w:rsid w:val="00BE2A50"/>
    <w:rsid w:val="00BE2A55"/>
    <w:rsid w:val="00BE2A93"/>
    <w:rsid w:val="00BE2BFB"/>
    <w:rsid w:val="00BE2C82"/>
    <w:rsid w:val="00BE2DC0"/>
    <w:rsid w:val="00BE2F74"/>
    <w:rsid w:val="00BE3006"/>
    <w:rsid w:val="00BE3098"/>
    <w:rsid w:val="00BE3134"/>
    <w:rsid w:val="00BE31C0"/>
    <w:rsid w:val="00BE31FD"/>
    <w:rsid w:val="00BE3214"/>
    <w:rsid w:val="00BE321E"/>
    <w:rsid w:val="00BE3252"/>
    <w:rsid w:val="00BE33A4"/>
    <w:rsid w:val="00BE34B2"/>
    <w:rsid w:val="00BE38C3"/>
    <w:rsid w:val="00BE3920"/>
    <w:rsid w:val="00BE3B15"/>
    <w:rsid w:val="00BE3B17"/>
    <w:rsid w:val="00BE3CB0"/>
    <w:rsid w:val="00BE3CE3"/>
    <w:rsid w:val="00BE3D3C"/>
    <w:rsid w:val="00BE4017"/>
    <w:rsid w:val="00BE41B2"/>
    <w:rsid w:val="00BE42B6"/>
    <w:rsid w:val="00BE4323"/>
    <w:rsid w:val="00BE4439"/>
    <w:rsid w:val="00BE459C"/>
    <w:rsid w:val="00BE45DD"/>
    <w:rsid w:val="00BE46E7"/>
    <w:rsid w:val="00BE4702"/>
    <w:rsid w:val="00BE4887"/>
    <w:rsid w:val="00BE48D6"/>
    <w:rsid w:val="00BE4935"/>
    <w:rsid w:val="00BE4AC9"/>
    <w:rsid w:val="00BE4B72"/>
    <w:rsid w:val="00BE4B7C"/>
    <w:rsid w:val="00BE4CDB"/>
    <w:rsid w:val="00BE4D35"/>
    <w:rsid w:val="00BE4EA5"/>
    <w:rsid w:val="00BE4F80"/>
    <w:rsid w:val="00BE4F9E"/>
    <w:rsid w:val="00BE5101"/>
    <w:rsid w:val="00BE51BC"/>
    <w:rsid w:val="00BE5302"/>
    <w:rsid w:val="00BE531C"/>
    <w:rsid w:val="00BE5543"/>
    <w:rsid w:val="00BE56CE"/>
    <w:rsid w:val="00BE57BD"/>
    <w:rsid w:val="00BE583F"/>
    <w:rsid w:val="00BE5A15"/>
    <w:rsid w:val="00BE5AA4"/>
    <w:rsid w:val="00BE5B99"/>
    <w:rsid w:val="00BE5C3F"/>
    <w:rsid w:val="00BE5C8C"/>
    <w:rsid w:val="00BE5E8C"/>
    <w:rsid w:val="00BE6057"/>
    <w:rsid w:val="00BE61FB"/>
    <w:rsid w:val="00BE622A"/>
    <w:rsid w:val="00BE62B3"/>
    <w:rsid w:val="00BE63B5"/>
    <w:rsid w:val="00BE6415"/>
    <w:rsid w:val="00BE6638"/>
    <w:rsid w:val="00BE671A"/>
    <w:rsid w:val="00BE684B"/>
    <w:rsid w:val="00BE6ACA"/>
    <w:rsid w:val="00BE6B76"/>
    <w:rsid w:val="00BE6D95"/>
    <w:rsid w:val="00BE6DD2"/>
    <w:rsid w:val="00BE6EA6"/>
    <w:rsid w:val="00BE6F4A"/>
    <w:rsid w:val="00BE70E7"/>
    <w:rsid w:val="00BE711A"/>
    <w:rsid w:val="00BE7120"/>
    <w:rsid w:val="00BE716D"/>
    <w:rsid w:val="00BE7323"/>
    <w:rsid w:val="00BE7341"/>
    <w:rsid w:val="00BE7390"/>
    <w:rsid w:val="00BE742E"/>
    <w:rsid w:val="00BE7487"/>
    <w:rsid w:val="00BE74A3"/>
    <w:rsid w:val="00BE74E8"/>
    <w:rsid w:val="00BE7521"/>
    <w:rsid w:val="00BE7605"/>
    <w:rsid w:val="00BE7667"/>
    <w:rsid w:val="00BE769B"/>
    <w:rsid w:val="00BE76B3"/>
    <w:rsid w:val="00BE7789"/>
    <w:rsid w:val="00BE78B1"/>
    <w:rsid w:val="00BE78ED"/>
    <w:rsid w:val="00BE7975"/>
    <w:rsid w:val="00BE7AC9"/>
    <w:rsid w:val="00BE7B8C"/>
    <w:rsid w:val="00BE7BEA"/>
    <w:rsid w:val="00BE7CA0"/>
    <w:rsid w:val="00BE7D47"/>
    <w:rsid w:val="00BE7E08"/>
    <w:rsid w:val="00BE7F0B"/>
    <w:rsid w:val="00BE7F19"/>
    <w:rsid w:val="00BE7F20"/>
    <w:rsid w:val="00BE7F47"/>
    <w:rsid w:val="00BE7FF7"/>
    <w:rsid w:val="00BF0170"/>
    <w:rsid w:val="00BF0224"/>
    <w:rsid w:val="00BF02B0"/>
    <w:rsid w:val="00BF0368"/>
    <w:rsid w:val="00BF03CA"/>
    <w:rsid w:val="00BF0465"/>
    <w:rsid w:val="00BF0629"/>
    <w:rsid w:val="00BF0762"/>
    <w:rsid w:val="00BF0873"/>
    <w:rsid w:val="00BF08FB"/>
    <w:rsid w:val="00BF0A12"/>
    <w:rsid w:val="00BF0B7E"/>
    <w:rsid w:val="00BF0C99"/>
    <w:rsid w:val="00BF0DB8"/>
    <w:rsid w:val="00BF0DC0"/>
    <w:rsid w:val="00BF0E4C"/>
    <w:rsid w:val="00BF0F2A"/>
    <w:rsid w:val="00BF1090"/>
    <w:rsid w:val="00BF1100"/>
    <w:rsid w:val="00BF1175"/>
    <w:rsid w:val="00BF11AB"/>
    <w:rsid w:val="00BF12E8"/>
    <w:rsid w:val="00BF1546"/>
    <w:rsid w:val="00BF156F"/>
    <w:rsid w:val="00BF15EF"/>
    <w:rsid w:val="00BF1696"/>
    <w:rsid w:val="00BF16A8"/>
    <w:rsid w:val="00BF1880"/>
    <w:rsid w:val="00BF194F"/>
    <w:rsid w:val="00BF1999"/>
    <w:rsid w:val="00BF1A09"/>
    <w:rsid w:val="00BF1A12"/>
    <w:rsid w:val="00BF1A15"/>
    <w:rsid w:val="00BF1A86"/>
    <w:rsid w:val="00BF1A99"/>
    <w:rsid w:val="00BF1B37"/>
    <w:rsid w:val="00BF1CAE"/>
    <w:rsid w:val="00BF1CED"/>
    <w:rsid w:val="00BF1DC2"/>
    <w:rsid w:val="00BF2060"/>
    <w:rsid w:val="00BF2152"/>
    <w:rsid w:val="00BF21D6"/>
    <w:rsid w:val="00BF2283"/>
    <w:rsid w:val="00BF26ED"/>
    <w:rsid w:val="00BF2712"/>
    <w:rsid w:val="00BF2787"/>
    <w:rsid w:val="00BF2973"/>
    <w:rsid w:val="00BF2A85"/>
    <w:rsid w:val="00BF2AE9"/>
    <w:rsid w:val="00BF2B4F"/>
    <w:rsid w:val="00BF2C7A"/>
    <w:rsid w:val="00BF2CF5"/>
    <w:rsid w:val="00BF2F59"/>
    <w:rsid w:val="00BF2FC4"/>
    <w:rsid w:val="00BF2FEE"/>
    <w:rsid w:val="00BF3000"/>
    <w:rsid w:val="00BF319B"/>
    <w:rsid w:val="00BF331C"/>
    <w:rsid w:val="00BF33ED"/>
    <w:rsid w:val="00BF344B"/>
    <w:rsid w:val="00BF3456"/>
    <w:rsid w:val="00BF3457"/>
    <w:rsid w:val="00BF3498"/>
    <w:rsid w:val="00BF34E1"/>
    <w:rsid w:val="00BF3702"/>
    <w:rsid w:val="00BF372C"/>
    <w:rsid w:val="00BF373D"/>
    <w:rsid w:val="00BF384A"/>
    <w:rsid w:val="00BF39DB"/>
    <w:rsid w:val="00BF3A2E"/>
    <w:rsid w:val="00BF3AA0"/>
    <w:rsid w:val="00BF3AB0"/>
    <w:rsid w:val="00BF3ACC"/>
    <w:rsid w:val="00BF3B36"/>
    <w:rsid w:val="00BF3B55"/>
    <w:rsid w:val="00BF3BDE"/>
    <w:rsid w:val="00BF3C26"/>
    <w:rsid w:val="00BF3C57"/>
    <w:rsid w:val="00BF3C66"/>
    <w:rsid w:val="00BF3DB4"/>
    <w:rsid w:val="00BF3EAF"/>
    <w:rsid w:val="00BF3F6D"/>
    <w:rsid w:val="00BF3F93"/>
    <w:rsid w:val="00BF4051"/>
    <w:rsid w:val="00BF4068"/>
    <w:rsid w:val="00BF4156"/>
    <w:rsid w:val="00BF416B"/>
    <w:rsid w:val="00BF41E7"/>
    <w:rsid w:val="00BF4232"/>
    <w:rsid w:val="00BF42A8"/>
    <w:rsid w:val="00BF4386"/>
    <w:rsid w:val="00BF43DC"/>
    <w:rsid w:val="00BF43E7"/>
    <w:rsid w:val="00BF4442"/>
    <w:rsid w:val="00BF44FD"/>
    <w:rsid w:val="00BF48A2"/>
    <w:rsid w:val="00BF49E7"/>
    <w:rsid w:val="00BF4A22"/>
    <w:rsid w:val="00BF4AC7"/>
    <w:rsid w:val="00BF4B5B"/>
    <w:rsid w:val="00BF4BFE"/>
    <w:rsid w:val="00BF4C68"/>
    <w:rsid w:val="00BF4F3E"/>
    <w:rsid w:val="00BF4F40"/>
    <w:rsid w:val="00BF4F69"/>
    <w:rsid w:val="00BF4FDA"/>
    <w:rsid w:val="00BF5008"/>
    <w:rsid w:val="00BF5012"/>
    <w:rsid w:val="00BF5119"/>
    <w:rsid w:val="00BF51A5"/>
    <w:rsid w:val="00BF5235"/>
    <w:rsid w:val="00BF52C1"/>
    <w:rsid w:val="00BF5325"/>
    <w:rsid w:val="00BF53AB"/>
    <w:rsid w:val="00BF555F"/>
    <w:rsid w:val="00BF571B"/>
    <w:rsid w:val="00BF5785"/>
    <w:rsid w:val="00BF5822"/>
    <w:rsid w:val="00BF58C2"/>
    <w:rsid w:val="00BF5920"/>
    <w:rsid w:val="00BF599D"/>
    <w:rsid w:val="00BF59D5"/>
    <w:rsid w:val="00BF5A0C"/>
    <w:rsid w:val="00BF5A2E"/>
    <w:rsid w:val="00BF5A62"/>
    <w:rsid w:val="00BF5AB8"/>
    <w:rsid w:val="00BF5B00"/>
    <w:rsid w:val="00BF5C35"/>
    <w:rsid w:val="00BF5C3A"/>
    <w:rsid w:val="00BF5CB6"/>
    <w:rsid w:val="00BF5CCB"/>
    <w:rsid w:val="00BF5E0F"/>
    <w:rsid w:val="00BF5E6C"/>
    <w:rsid w:val="00BF5ED4"/>
    <w:rsid w:val="00BF5F37"/>
    <w:rsid w:val="00BF60CF"/>
    <w:rsid w:val="00BF61A4"/>
    <w:rsid w:val="00BF62E2"/>
    <w:rsid w:val="00BF6352"/>
    <w:rsid w:val="00BF639F"/>
    <w:rsid w:val="00BF648B"/>
    <w:rsid w:val="00BF64CE"/>
    <w:rsid w:val="00BF6543"/>
    <w:rsid w:val="00BF66B6"/>
    <w:rsid w:val="00BF67A0"/>
    <w:rsid w:val="00BF68DE"/>
    <w:rsid w:val="00BF68F5"/>
    <w:rsid w:val="00BF6B25"/>
    <w:rsid w:val="00BF6B76"/>
    <w:rsid w:val="00BF6B94"/>
    <w:rsid w:val="00BF6BBB"/>
    <w:rsid w:val="00BF6BC8"/>
    <w:rsid w:val="00BF6BD1"/>
    <w:rsid w:val="00BF7005"/>
    <w:rsid w:val="00BF7096"/>
    <w:rsid w:val="00BF71C9"/>
    <w:rsid w:val="00BF724C"/>
    <w:rsid w:val="00BF7276"/>
    <w:rsid w:val="00BF72AE"/>
    <w:rsid w:val="00BF72F3"/>
    <w:rsid w:val="00BF740A"/>
    <w:rsid w:val="00BF7486"/>
    <w:rsid w:val="00BF74EA"/>
    <w:rsid w:val="00BF7587"/>
    <w:rsid w:val="00BF75DD"/>
    <w:rsid w:val="00BF76CE"/>
    <w:rsid w:val="00BF7792"/>
    <w:rsid w:val="00BF77A4"/>
    <w:rsid w:val="00BF7905"/>
    <w:rsid w:val="00BF7A83"/>
    <w:rsid w:val="00BF7ADB"/>
    <w:rsid w:val="00BF7B0E"/>
    <w:rsid w:val="00BF7C0F"/>
    <w:rsid w:val="00BF7E08"/>
    <w:rsid w:val="00BF7EDB"/>
    <w:rsid w:val="00BF7F14"/>
    <w:rsid w:val="00BF7F8F"/>
    <w:rsid w:val="00C00087"/>
    <w:rsid w:val="00C000A0"/>
    <w:rsid w:val="00C00235"/>
    <w:rsid w:val="00C0026E"/>
    <w:rsid w:val="00C002F0"/>
    <w:rsid w:val="00C00440"/>
    <w:rsid w:val="00C004BB"/>
    <w:rsid w:val="00C0055E"/>
    <w:rsid w:val="00C005AD"/>
    <w:rsid w:val="00C00606"/>
    <w:rsid w:val="00C006C7"/>
    <w:rsid w:val="00C00722"/>
    <w:rsid w:val="00C007CD"/>
    <w:rsid w:val="00C00808"/>
    <w:rsid w:val="00C00823"/>
    <w:rsid w:val="00C00A84"/>
    <w:rsid w:val="00C00A92"/>
    <w:rsid w:val="00C00C89"/>
    <w:rsid w:val="00C00D48"/>
    <w:rsid w:val="00C00DF6"/>
    <w:rsid w:val="00C00EDD"/>
    <w:rsid w:val="00C00F7A"/>
    <w:rsid w:val="00C0101B"/>
    <w:rsid w:val="00C0103B"/>
    <w:rsid w:val="00C0107C"/>
    <w:rsid w:val="00C01265"/>
    <w:rsid w:val="00C01347"/>
    <w:rsid w:val="00C01397"/>
    <w:rsid w:val="00C01462"/>
    <w:rsid w:val="00C0151E"/>
    <w:rsid w:val="00C015C7"/>
    <w:rsid w:val="00C01627"/>
    <w:rsid w:val="00C01828"/>
    <w:rsid w:val="00C0189C"/>
    <w:rsid w:val="00C01A1A"/>
    <w:rsid w:val="00C01A45"/>
    <w:rsid w:val="00C01A59"/>
    <w:rsid w:val="00C01B78"/>
    <w:rsid w:val="00C01B9E"/>
    <w:rsid w:val="00C01BA4"/>
    <w:rsid w:val="00C01BCA"/>
    <w:rsid w:val="00C01BE5"/>
    <w:rsid w:val="00C01C47"/>
    <w:rsid w:val="00C01CFF"/>
    <w:rsid w:val="00C01D3B"/>
    <w:rsid w:val="00C01D6F"/>
    <w:rsid w:val="00C01E95"/>
    <w:rsid w:val="00C01F41"/>
    <w:rsid w:val="00C02013"/>
    <w:rsid w:val="00C02079"/>
    <w:rsid w:val="00C0219A"/>
    <w:rsid w:val="00C02290"/>
    <w:rsid w:val="00C022B2"/>
    <w:rsid w:val="00C022BD"/>
    <w:rsid w:val="00C0238E"/>
    <w:rsid w:val="00C024D8"/>
    <w:rsid w:val="00C024E0"/>
    <w:rsid w:val="00C02554"/>
    <w:rsid w:val="00C02589"/>
    <w:rsid w:val="00C026C5"/>
    <w:rsid w:val="00C026E5"/>
    <w:rsid w:val="00C028A0"/>
    <w:rsid w:val="00C02A2C"/>
    <w:rsid w:val="00C02A4A"/>
    <w:rsid w:val="00C02A9C"/>
    <w:rsid w:val="00C02C42"/>
    <w:rsid w:val="00C02D80"/>
    <w:rsid w:val="00C02DA3"/>
    <w:rsid w:val="00C02F99"/>
    <w:rsid w:val="00C030E7"/>
    <w:rsid w:val="00C03158"/>
    <w:rsid w:val="00C0315A"/>
    <w:rsid w:val="00C03321"/>
    <w:rsid w:val="00C033FA"/>
    <w:rsid w:val="00C03457"/>
    <w:rsid w:val="00C03514"/>
    <w:rsid w:val="00C03529"/>
    <w:rsid w:val="00C03583"/>
    <w:rsid w:val="00C03634"/>
    <w:rsid w:val="00C038BC"/>
    <w:rsid w:val="00C039DB"/>
    <w:rsid w:val="00C039E2"/>
    <w:rsid w:val="00C03A03"/>
    <w:rsid w:val="00C03A32"/>
    <w:rsid w:val="00C03AA8"/>
    <w:rsid w:val="00C03ACF"/>
    <w:rsid w:val="00C03B60"/>
    <w:rsid w:val="00C03B77"/>
    <w:rsid w:val="00C03CF3"/>
    <w:rsid w:val="00C03E61"/>
    <w:rsid w:val="00C03E62"/>
    <w:rsid w:val="00C03EF4"/>
    <w:rsid w:val="00C04118"/>
    <w:rsid w:val="00C04279"/>
    <w:rsid w:val="00C0429B"/>
    <w:rsid w:val="00C04517"/>
    <w:rsid w:val="00C0455F"/>
    <w:rsid w:val="00C0462D"/>
    <w:rsid w:val="00C04633"/>
    <w:rsid w:val="00C04694"/>
    <w:rsid w:val="00C04725"/>
    <w:rsid w:val="00C04A8C"/>
    <w:rsid w:val="00C04ACB"/>
    <w:rsid w:val="00C04DC5"/>
    <w:rsid w:val="00C0521C"/>
    <w:rsid w:val="00C053AE"/>
    <w:rsid w:val="00C055A6"/>
    <w:rsid w:val="00C055C2"/>
    <w:rsid w:val="00C055EA"/>
    <w:rsid w:val="00C05681"/>
    <w:rsid w:val="00C056DF"/>
    <w:rsid w:val="00C05768"/>
    <w:rsid w:val="00C0586C"/>
    <w:rsid w:val="00C059B5"/>
    <w:rsid w:val="00C05DE5"/>
    <w:rsid w:val="00C05E20"/>
    <w:rsid w:val="00C05F27"/>
    <w:rsid w:val="00C05F61"/>
    <w:rsid w:val="00C05FD2"/>
    <w:rsid w:val="00C06089"/>
    <w:rsid w:val="00C060D4"/>
    <w:rsid w:val="00C06165"/>
    <w:rsid w:val="00C06192"/>
    <w:rsid w:val="00C06215"/>
    <w:rsid w:val="00C0628E"/>
    <w:rsid w:val="00C0637A"/>
    <w:rsid w:val="00C063E6"/>
    <w:rsid w:val="00C0645E"/>
    <w:rsid w:val="00C06561"/>
    <w:rsid w:val="00C0662C"/>
    <w:rsid w:val="00C0678A"/>
    <w:rsid w:val="00C0687B"/>
    <w:rsid w:val="00C069FE"/>
    <w:rsid w:val="00C06A9F"/>
    <w:rsid w:val="00C06B26"/>
    <w:rsid w:val="00C06B53"/>
    <w:rsid w:val="00C06B90"/>
    <w:rsid w:val="00C06BA1"/>
    <w:rsid w:val="00C06C82"/>
    <w:rsid w:val="00C06C98"/>
    <w:rsid w:val="00C06CF7"/>
    <w:rsid w:val="00C06D3A"/>
    <w:rsid w:val="00C06DB6"/>
    <w:rsid w:val="00C06FE7"/>
    <w:rsid w:val="00C07058"/>
    <w:rsid w:val="00C071C9"/>
    <w:rsid w:val="00C07276"/>
    <w:rsid w:val="00C0728D"/>
    <w:rsid w:val="00C07394"/>
    <w:rsid w:val="00C07697"/>
    <w:rsid w:val="00C076D4"/>
    <w:rsid w:val="00C07852"/>
    <w:rsid w:val="00C07853"/>
    <w:rsid w:val="00C07AC9"/>
    <w:rsid w:val="00C07BC4"/>
    <w:rsid w:val="00C07BE6"/>
    <w:rsid w:val="00C07D43"/>
    <w:rsid w:val="00C07D89"/>
    <w:rsid w:val="00C10140"/>
    <w:rsid w:val="00C101C5"/>
    <w:rsid w:val="00C101CF"/>
    <w:rsid w:val="00C10378"/>
    <w:rsid w:val="00C104A5"/>
    <w:rsid w:val="00C10549"/>
    <w:rsid w:val="00C10762"/>
    <w:rsid w:val="00C10894"/>
    <w:rsid w:val="00C10897"/>
    <w:rsid w:val="00C10908"/>
    <w:rsid w:val="00C10A9A"/>
    <w:rsid w:val="00C10B1C"/>
    <w:rsid w:val="00C10B4F"/>
    <w:rsid w:val="00C10D4A"/>
    <w:rsid w:val="00C10E24"/>
    <w:rsid w:val="00C10EE4"/>
    <w:rsid w:val="00C10F76"/>
    <w:rsid w:val="00C10FC0"/>
    <w:rsid w:val="00C11020"/>
    <w:rsid w:val="00C11028"/>
    <w:rsid w:val="00C11077"/>
    <w:rsid w:val="00C11090"/>
    <w:rsid w:val="00C110D2"/>
    <w:rsid w:val="00C110FC"/>
    <w:rsid w:val="00C11213"/>
    <w:rsid w:val="00C1121D"/>
    <w:rsid w:val="00C11232"/>
    <w:rsid w:val="00C11238"/>
    <w:rsid w:val="00C112A3"/>
    <w:rsid w:val="00C11328"/>
    <w:rsid w:val="00C1151E"/>
    <w:rsid w:val="00C1162C"/>
    <w:rsid w:val="00C11758"/>
    <w:rsid w:val="00C1189C"/>
    <w:rsid w:val="00C119EE"/>
    <w:rsid w:val="00C11A1C"/>
    <w:rsid w:val="00C11D47"/>
    <w:rsid w:val="00C11D63"/>
    <w:rsid w:val="00C11DB8"/>
    <w:rsid w:val="00C11E11"/>
    <w:rsid w:val="00C11E7F"/>
    <w:rsid w:val="00C11F82"/>
    <w:rsid w:val="00C11FCD"/>
    <w:rsid w:val="00C11FF0"/>
    <w:rsid w:val="00C12007"/>
    <w:rsid w:val="00C12034"/>
    <w:rsid w:val="00C12048"/>
    <w:rsid w:val="00C121AA"/>
    <w:rsid w:val="00C12292"/>
    <w:rsid w:val="00C1233C"/>
    <w:rsid w:val="00C1240F"/>
    <w:rsid w:val="00C124D7"/>
    <w:rsid w:val="00C12501"/>
    <w:rsid w:val="00C12521"/>
    <w:rsid w:val="00C12578"/>
    <w:rsid w:val="00C12637"/>
    <w:rsid w:val="00C12822"/>
    <w:rsid w:val="00C128F7"/>
    <w:rsid w:val="00C1298E"/>
    <w:rsid w:val="00C12A2A"/>
    <w:rsid w:val="00C12B9C"/>
    <w:rsid w:val="00C12BBD"/>
    <w:rsid w:val="00C12C74"/>
    <w:rsid w:val="00C12CED"/>
    <w:rsid w:val="00C12E3A"/>
    <w:rsid w:val="00C12FE6"/>
    <w:rsid w:val="00C131C7"/>
    <w:rsid w:val="00C133BF"/>
    <w:rsid w:val="00C134BF"/>
    <w:rsid w:val="00C1358C"/>
    <w:rsid w:val="00C13607"/>
    <w:rsid w:val="00C13640"/>
    <w:rsid w:val="00C13661"/>
    <w:rsid w:val="00C13672"/>
    <w:rsid w:val="00C13751"/>
    <w:rsid w:val="00C13752"/>
    <w:rsid w:val="00C137B6"/>
    <w:rsid w:val="00C1380D"/>
    <w:rsid w:val="00C138C8"/>
    <w:rsid w:val="00C1394F"/>
    <w:rsid w:val="00C13AAD"/>
    <w:rsid w:val="00C13AD0"/>
    <w:rsid w:val="00C13C50"/>
    <w:rsid w:val="00C13D48"/>
    <w:rsid w:val="00C13F0E"/>
    <w:rsid w:val="00C13F16"/>
    <w:rsid w:val="00C13F17"/>
    <w:rsid w:val="00C13F60"/>
    <w:rsid w:val="00C13FFC"/>
    <w:rsid w:val="00C140CB"/>
    <w:rsid w:val="00C141B7"/>
    <w:rsid w:val="00C14222"/>
    <w:rsid w:val="00C142F7"/>
    <w:rsid w:val="00C14320"/>
    <w:rsid w:val="00C14364"/>
    <w:rsid w:val="00C143E4"/>
    <w:rsid w:val="00C1444B"/>
    <w:rsid w:val="00C145A6"/>
    <w:rsid w:val="00C146BE"/>
    <w:rsid w:val="00C14800"/>
    <w:rsid w:val="00C14818"/>
    <w:rsid w:val="00C14902"/>
    <w:rsid w:val="00C14917"/>
    <w:rsid w:val="00C149E4"/>
    <w:rsid w:val="00C14A16"/>
    <w:rsid w:val="00C14A1F"/>
    <w:rsid w:val="00C14A55"/>
    <w:rsid w:val="00C14A57"/>
    <w:rsid w:val="00C14A90"/>
    <w:rsid w:val="00C14ACC"/>
    <w:rsid w:val="00C14B5C"/>
    <w:rsid w:val="00C14B6A"/>
    <w:rsid w:val="00C14C6F"/>
    <w:rsid w:val="00C14D1E"/>
    <w:rsid w:val="00C14F8B"/>
    <w:rsid w:val="00C15025"/>
    <w:rsid w:val="00C1509F"/>
    <w:rsid w:val="00C1511A"/>
    <w:rsid w:val="00C151BF"/>
    <w:rsid w:val="00C152BC"/>
    <w:rsid w:val="00C15394"/>
    <w:rsid w:val="00C15479"/>
    <w:rsid w:val="00C1574A"/>
    <w:rsid w:val="00C15797"/>
    <w:rsid w:val="00C158B3"/>
    <w:rsid w:val="00C15909"/>
    <w:rsid w:val="00C159FE"/>
    <w:rsid w:val="00C15A2F"/>
    <w:rsid w:val="00C15A41"/>
    <w:rsid w:val="00C15A75"/>
    <w:rsid w:val="00C15C6E"/>
    <w:rsid w:val="00C15E97"/>
    <w:rsid w:val="00C15EAB"/>
    <w:rsid w:val="00C15F67"/>
    <w:rsid w:val="00C160E2"/>
    <w:rsid w:val="00C160E9"/>
    <w:rsid w:val="00C16117"/>
    <w:rsid w:val="00C1612A"/>
    <w:rsid w:val="00C1623B"/>
    <w:rsid w:val="00C1626F"/>
    <w:rsid w:val="00C1629B"/>
    <w:rsid w:val="00C162D7"/>
    <w:rsid w:val="00C16590"/>
    <w:rsid w:val="00C165A8"/>
    <w:rsid w:val="00C16646"/>
    <w:rsid w:val="00C16664"/>
    <w:rsid w:val="00C1669E"/>
    <w:rsid w:val="00C166D7"/>
    <w:rsid w:val="00C167A2"/>
    <w:rsid w:val="00C16C59"/>
    <w:rsid w:val="00C16C62"/>
    <w:rsid w:val="00C16D2C"/>
    <w:rsid w:val="00C16D37"/>
    <w:rsid w:val="00C16F7E"/>
    <w:rsid w:val="00C16FB6"/>
    <w:rsid w:val="00C171BE"/>
    <w:rsid w:val="00C1724E"/>
    <w:rsid w:val="00C1728C"/>
    <w:rsid w:val="00C17293"/>
    <w:rsid w:val="00C1737C"/>
    <w:rsid w:val="00C17429"/>
    <w:rsid w:val="00C174C8"/>
    <w:rsid w:val="00C17501"/>
    <w:rsid w:val="00C17507"/>
    <w:rsid w:val="00C1752D"/>
    <w:rsid w:val="00C1758A"/>
    <w:rsid w:val="00C175D3"/>
    <w:rsid w:val="00C175D7"/>
    <w:rsid w:val="00C1768C"/>
    <w:rsid w:val="00C177EF"/>
    <w:rsid w:val="00C17879"/>
    <w:rsid w:val="00C178D8"/>
    <w:rsid w:val="00C17A7E"/>
    <w:rsid w:val="00C17A81"/>
    <w:rsid w:val="00C17B79"/>
    <w:rsid w:val="00C17C8A"/>
    <w:rsid w:val="00C17C9C"/>
    <w:rsid w:val="00C17D1B"/>
    <w:rsid w:val="00C17E57"/>
    <w:rsid w:val="00C17F40"/>
    <w:rsid w:val="00C20017"/>
    <w:rsid w:val="00C20038"/>
    <w:rsid w:val="00C200A2"/>
    <w:rsid w:val="00C200CE"/>
    <w:rsid w:val="00C200E3"/>
    <w:rsid w:val="00C201BA"/>
    <w:rsid w:val="00C20373"/>
    <w:rsid w:val="00C20378"/>
    <w:rsid w:val="00C204E2"/>
    <w:rsid w:val="00C204F0"/>
    <w:rsid w:val="00C2051E"/>
    <w:rsid w:val="00C20693"/>
    <w:rsid w:val="00C206D5"/>
    <w:rsid w:val="00C208E2"/>
    <w:rsid w:val="00C20AD9"/>
    <w:rsid w:val="00C20B65"/>
    <w:rsid w:val="00C20BB4"/>
    <w:rsid w:val="00C20C80"/>
    <w:rsid w:val="00C20CBE"/>
    <w:rsid w:val="00C20D1F"/>
    <w:rsid w:val="00C20E15"/>
    <w:rsid w:val="00C20E2A"/>
    <w:rsid w:val="00C20E8B"/>
    <w:rsid w:val="00C21044"/>
    <w:rsid w:val="00C210D4"/>
    <w:rsid w:val="00C21152"/>
    <w:rsid w:val="00C215CD"/>
    <w:rsid w:val="00C217C8"/>
    <w:rsid w:val="00C21864"/>
    <w:rsid w:val="00C218CF"/>
    <w:rsid w:val="00C218E8"/>
    <w:rsid w:val="00C2191D"/>
    <w:rsid w:val="00C21988"/>
    <w:rsid w:val="00C21AC6"/>
    <w:rsid w:val="00C21C55"/>
    <w:rsid w:val="00C21CAC"/>
    <w:rsid w:val="00C21D13"/>
    <w:rsid w:val="00C21DA5"/>
    <w:rsid w:val="00C21E56"/>
    <w:rsid w:val="00C21E95"/>
    <w:rsid w:val="00C21E96"/>
    <w:rsid w:val="00C21F9D"/>
    <w:rsid w:val="00C2226C"/>
    <w:rsid w:val="00C222A9"/>
    <w:rsid w:val="00C222B0"/>
    <w:rsid w:val="00C22358"/>
    <w:rsid w:val="00C2245B"/>
    <w:rsid w:val="00C22497"/>
    <w:rsid w:val="00C22674"/>
    <w:rsid w:val="00C226FC"/>
    <w:rsid w:val="00C227A1"/>
    <w:rsid w:val="00C22893"/>
    <w:rsid w:val="00C229AE"/>
    <w:rsid w:val="00C229EB"/>
    <w:rsid w:val="00C22A41"/>
    <w:rsid w:val="00C22A9F"/>
    <w:rsid w:val="00C22B1A"/>
    <w:rsid w:val="00C22BD1"/>
    <w:rsid w:val="00C22C0D"/>
    <w:rsid w:val="00C22C8B"/>
    <w:rsid w:val="00C22C9F"/>
    <w:rsid w:val="00C22CE8"/>
    <w:rsid w:val="00C22D98"/>
    <w:rsid w:val="00C22E0E"/>
    <w:rsid w:val="00C22FD2"/>
    <w:rsid w:val="00C23060"/>
    <w:rsid w:val="00C2338A"/>
    <w:rsid w:val="00C23540"/>
    <w:rsid w:val="00C235BF"/>
    <w:rsid w:val="00C23775"/>
    <w:rsid w:val="00C23868"/>
    <w:rsid w:val="00C2390C"/>
    <w:rsid w:val="00C2398B"/>
    <w:rsid w:val="00C239BD"/>
    <w:rsid w:val="00C23A67"/>
    <w:rsid w:val="00C23CA2"/>
    <w:rsid w:val="00C23F16"/>
    <w:rsid w:val="00C23F47"/>
    <w:rsid w:val="00C2408C"/>
    <w:rsid w:val="00C24199"/>
    <w:rsid w:val="00C2456E"/>
    <w:rsid w:val="00C24678"/>
    <w:rsid w:val="00C2474F"/>
    <w:rsid w:val="00C24795"/>
    <w:rsid w:val="00C24A41"/>
    <w:rsid w:val="00C24ABF"/>
    <w:rsid w:val="00C24AE3"/>
    <w:rsid w:val="00C24B9B"/>
    <w:rsid w:val="00C24C5A"/>
    <w:rsid w:val="00C24CAA"/>
    <w:rsid w:val="00C24DB2"/>
    <w:rsid w:val="00C24E27"/>
    <w:rsid w:val="00C24EC7"/>
    <w:rsid w:val="00C25012"/>
    <w:rsid w:val="00C2507C"/>
    <w:rsid w:val="00C2521E"/>
    <w:rsid w:val="00C25240"/>
    <w:rsid w:val="00C253DB"/>
    <w:rsid w:val="00C253E0"/>
    <w:rsid w:val="00C253EA"/>
    <w:rsid w:val="00C25538"/>
    <w:rsid w:val="00C25629"/>
    <w:rsid w:val="00C2568D"/>
    <w:rsid w:val="00C2579F"/>
    <w:rsid w:val="00C25819"/>
    <w:rsid w:val="00C2599A"/>
    <w:rsid w:val="00C259F4"/>
    <w:rsid w:val="00C25AAC"/>
    <w:rsid w:val="00C25AC4"/>
    <w:rsid w:val="00C25B78"/>
    <w:rsid w:val="00C25BA0"/>
    <w:rsid w:val="00C25BCD"/>
    <w:rsid w:val="00C25BD8"/>
    <w:rsid w:val="00C25C06"/>
    <w:rsid w:val="00C25C8A"/>
    <w:rsid w:val="00C25D7D"/>
    <w:rsid w:val="00C25F19"/>
    <w:rsid w:val="00C25F7D"/>
    <w:rsid w:val="00C25FA6"/>
    <w:rsid w:val="00C26058"/>
    <w:rsid w:val="00C261E2"/>
    <w:rsid w:val="00C2651B"/>
    <w:rsid w:val="00C266C3"/>
    <w:rsid w:val="00C26AC1"/>
    <w:rsid w:val="00C26D94"/>
    <w:rsid w:val="00C26DDF"/>
    <w:rsid w:val="00C26EFC"/>
    <w:rsid w:val="00C26FC4"/>
    <w:rsid w:val="00C26FE6"/>
    <w:rsid w:val="00C26FF0"/>
    <w:rsid w:val="00C27033"/>
    <w:rsid w:val="00C2716C"/>
    <w:rsid w:val="00C27556"/>
    <w:rsid w:val="00C276D3"/>
    <w:rsid w:val="00C27768"/>
    <w:rsid w:val="00C2782D"/>
    <w:rsid w:val="00C27940"/>
    <w:rsid w:val="00C27B43"/>
    <w:rsid w:val="00C27BEF"/>
    <w:rsid w:val="00C27C2B"/>
    <w:rsid w:val="00C27DC1"/>
    <w:rsid w:val="00C27ECB"/>
    <w:rsid w:val="00C300E0"/>
    <w:rsid w:val="00C3015E"/>
    <w:rsid w:val="00C301CC"/>
    <w:rsid w:val="00C301E2"/>
    <w:rsid w:val="00C30246"/>
    <w:rsid w:val="00C3040E"/>
    <w:rsid w:val="00C30485"/>
    <w:rsid w:val="00C30524"/>
    <w:rsid w:val="00C305A7"/>
    <w:rsid w:val="00C30625"/>
    <w:rsid w:val="00C3065B"/>
    <w:rsid w:val="00C30839"/>
    <w:rsid w:val="00C308D2"/>
    <w:rsid w:val="00C308EE"/>
    <w:rsid w:val="00C30917"/>
    <w:rsid w:val="00C30944"/>
    <w:rsid w:val="00C30A18"/>
    <w:rsid w:val="00C30BD8"/>
    <w:rsid w:val="00C30BF6"/>
    <w:rsid w:val="00C30D5F"/>
    <w:rsid w:val="00C31137"/>
    <w:rsid w:val="00C31203"/>
    <w:rsid w:val="00C31283"/>
    <w:rsid w:val="00C3135B"/>
    <w:rsid w:val="00C31366"/>
    <w:rsid w:val="00C314A3"/>
    <w:rsid w:val="00C315E5"/>
    <w:rsid w:val="00C3160D"/>
    <w:rsid w:val="00C316C0"/>
    <w:rsid w:val="00C317F5"/>
    <w:rsid w:val="00C318D7"/>
    <w:rsid w:val="00C31A01"/>
    <w:rsid w:val="00C31A5B"/>
    <w:rsid w:val="00C31AA6"/>
    <w:rsid w:val="00C31AFE"/>
    <w:rsid w:val="00C31B53"/>
    <w:rsid w:val="00C31D21"/>
    <w:rsid w:val="00C31D53"/>
    <w:rsid w:val="00C31E0C"/>
    <w:rsid w:val="00C31E16"/>
    <w:rsid w:val="00C32012"/>
    <w:rsid w:val="00C32344"/>
    <w:rsid w:val="00C32398"/>
    <w:rsid w:val="00C323F5"/>
    <w:rsid w:val="00C3256D"/>
    <w:rsid w:val="00C32580"/>
    <w:rsid w:val="00C32766"/>
    <w:rsid w:val="00C32882"/>
    <w:rsid w:val="00C328A3"/>
    <w:rsid w:val="00C32901"/>
    <w:rsid w:val="00C329D4"/>
    <w:rsid w:val="00C32AA4"/>
    <w:rsid w:val="00C32DBB"/>
    <w:rsid w:val="00C32E39"/>
    <w:rsid w:val="00C32E5D"/>
    <w:rsid w:val="00C32EE0"/>
    <w:rsid w:val="00C3327F"/>
    <w:rsid w:val="00C332EC"/>
    <w:rsid w:val="00C3337A"/>
    <w:rsid w:val="00C3339C"/>
    <w:rsid w:val="00C333FE"/>
    <w:rsid w:val="00C3346E"/>
    <w:rsid w:val="00C33590"/>
    <w:rsid w:val="00C33595"/>
    <w:rsid w:val="00C335A9"/>
    <w:rsid w:val="00C335DC"/>
    <w:rsid w:val="00C33646"/>
    <w:rsid w:val="00C33685"/>
    <w:rsid w:val="00C3381B"/>
    <w:rsid w:val="00C33867"/>
    <w:rsid w:val="00C33B87"/>
    <w:rsid w:val="00C33B94"/>
    <w:rsid w:val="00C33C93"/>
    <w:rsid w:val="00C33CA2"/>
    <w:rsid w:val="00C33CE7"/>
    <w:rsid w:val="00C33D63"/>
    <w:rsid w:val="00C33D66"/>
    <w:rsid w:val="00C33D87"/>
    <w:rsid w:val="00C33DA9"/>
    <w:rsid w:val="00C33F0C"/>
    <w:rsid w:val="00C33FB5"/>
    <w:rsid w:val="00C33FFC"/>
    <w:rsid w:val="00C340D1"/>
    <w:rsid w:val="00C3415C"/>
    <w:rsid w:val="00C3415E"/>
    <w:rsid w:val="00C342A7"/>
    <w:rsid w:val="00C34333"/>
    <w:rsid w:val="00C3441A"/>
    <w:rsid w:val="00C3463E"/>
    <w:rsid w:val="00C34664"/>
    <w:rsid w:val="00C347D7"/>
    <w:rsid w:val="00C34809"/>
    <w:rsid w:val="00C3484D"/>
    <w:rsid w:val="00C348B0"/>
    <w:rsid w:val="00C34977"/>
    <w:rsid w:val="00C34BB3"/>
    <w:rsid w:val="00C34C86"/>
    <w:rsid w:val="00C34CEC"/>
    <w:rsid w:val="00C34D92"/>
    <w:rsid w:val="00C34DF2"/>
    <w:rsid w:val="00C34E5A"/>
    <w:rsid w:val="00C34FF9"/>
    <w:rsid w:val="00C35077"/>
    <w:rsid w:val="00C350B9"/>
    <w:rsid w:val="00C35180"/>
    <w:rsid w:val="00C3521D"/>
    <w:rsid w:val="00C35293"/>
    <w:rsid w:val="00C35299"/>
    <w:rsid w:val="00C352DE"/>
    <w:rsid w:val="00C35318"/>
    <w:rsid w:val="00C35570"/>
    <w:rsid w:val="00C35664"/>
    <w:rsid w:val="00C35698"/>
    <w:rsid w:val="00C35703"/>
    <w:rsid w:val="00C35951"/>
    <w:rsid w:val="00C35A81"/>
    <w:rsid w:val="00C35BE2"/>
    <w:rsid w:val="00C35C2F"/>
    <w:rsid w:val="00C35D1C"/>
    <w:rsid w:val="00C35DC1"/>
    <w:rsid w:val="00C35DFC"/>
    <w:rsid w:val="00C36079"/>
    <w:rsid w:val="00C36113"/>
    <w:rsid w:val="00C3612F"/>
    <w:rsid w:val="00C361A2"/>
    <w:rsid w:val="00C361AF"/>
    <w:rsid w:val="00C36299"/>
    <w:rsid w:val="00C36363"/>
    <w:rsid w:val="00C3647F"/>
    <w:rsid w:val="00C3657B"/>
    <w:rsid w:val="00C365FD"/>
    <w:rsid w:val="00C3661A"/>
    <w:rsid w:val="00C366CD"/>
    <w:rsid w:val="00C366F4"/>
    <w:rsid w:val="00C367C7"/>
    <w:rsid w:val="00C36898"/>
    <w:rsid w:val="00C368C2"/>
    <w:rsid w:val="00C36A59"/>
    <w:rsid w:val="00C36A94"/>
    <w:rsid w:val="00C36B4F"/>
    <w:rsid w:val="00C36D88"/>
    <w:rsid w:val="00C36E1E"/>
    <w:rsid w:val="00C36E34"/>
    <w:rsid w:val="00C36E69"/>
    <w:rsid w:val="00C36F16"/>
    <w:rsid w:val="00C36F95"/>
    <w:rsid w:val="00C37050"/>
    <w:rsid w:val="00C37091"/>
    <w:rsid w:val="00C370CC"/>
    <w:rsid w:val="00C372BA"/>
    <w:rsid w:val="00C372D6"/>
    <w:rsid w:val="00C3730A"/>
    <w:rsid w:val="00C37326"/>
    <w:rsid w:val="00C3738F"/>
    <w:rsid w:val="00C37421"/>
    <w:rsid w:val="00C3747D"/>
    <w:rsid w:val="00C37495"/>
    <w:rsid w:val="00C375C6"/>
    <w:rsid w:val="00C37766"/>
    <w:rsid w:val="00C377EE"/>
    <w:rsid w:val="00C37811"/>
    <w:rsid w:val="00C37854"/>
    <w:rsid w:val="00C37881"/>
    <w:rsid w:val="00C37895"/>
    <w:rsid w:val="00C37919"/>
    <w:rsid w:val="00C37941"/>
    <w:rsid w:val="00C379D7"/>
    <w:rsid w:val="00C37A7A"/>
    <w:rsid w:val="00C37AC3"/>
    <w:rsid w:val="00C37B34"/>
    <w:rsid w:val="00C37BA0"/>
    <w:rsid w:val="00C37C4D"/>
    <w:rsid w:val="00C37C5E"/>
    <w:rsid w:val="00C37C98"/>
    <w:rsid w:val="00C40157"/>
    <w:rsid w:val="00C40320"/>
    <w:rsid w:val="00C40487"/>
    <w:rsid w:val="00C404EE"/>
    <w:rsid w:val="00C4055B"/>
    <w:rsid w:val="00C4058B"/>
    <w:rsid w:val="00C406AC"/>
    <w:rsid w:val="00C4071B"/>
    <w:rsid w:val="00C407EC"/>
    <w:rsid w:val="00C408A7"/>
    <w:rsid w:val="00C409CD"/>
    <w:rsid w:val="00C40A07"/>
    <w:rsid w:val="00C40A6A"/>
    <w:rsid w:val="00C40B1E"/>
    <w:rsid w:val="00C40B84"/>
    <w:rsid w:val="00C40D7C"/>
    <w:rsid w:val="00C40DB4"/>
    <w:rsid w:val="00C40E34"/>
    <w:rsid w:val="00C40FEA"/>
    <w:rsid w:val="00C40FFE"/>
    <w:rsid w:val="00C41072"/>
    <w:rsid w:val="00C410A5"/>
    <w:rsid w:val="00C411A7"/>
    <w:rsid w:val="00C41233"/>
    <w:rsid w:val="00C414AB"/>
    <w:rsid w:val="00C415FA"/>
    <w:rsid w:val="00C41607"/>
    <w:rsid w:val="00C41782"/>
    <w:rsid w:val="00C417B9"/>
    <w:rsid w:val="00C417BD"/>
    <w:rsid w:val="00C41A28"/>
    <w:rsid w:val="00C41ABE"/>
    <w:rsid w:val="00C41B67"/>
    <w:rsid w:val="00C41B69"/>
    <w:rsid w:val="00C41C47"/>
    <w:rsid w:val="00C41CA2"/>
    <w:rsid w:val="00C41CB9"/>
    <w:rsid w:val="00C41CD3"/>
    <w:rsid w:val="00C41DDB"/>
    <w:rsid w:val="00C41E24"/>
    <w:rsid w:val="00C41E95"/>
    <w:rsid w:val="00C41EA9"/>
    <w:rsid w:val="00C41EC8"/>
    <w:rsid w:val="00C42089"/>
    <w:rsid w:val="00C420A3"/>
    <w:rsid w:val="00C421BA"/>
    <w:rsid w:val="00C42323"/>
    <w:rsid w:val="00C423BE"/>
    <w:rsid w:val="00C423C1"/>
    <w:rsid w:val="00C4244A"/>
    <w:rsid w:val="00C4258A"/>
    <w:rsid w:val="00C426AB"/>
    <w:rsid w:val="00C4276F"/>
    <w:rsid w:val="00C42ADB"/>
    <w:rsid w:val="00C42BDC"/>
    <w:rsid w:val="00C42C24"/>
    <w:rsid w:val="00C42E18"/>
    <w:rsid w:val="00C42E2C"/>
    <w:rsid w:val="00C42F22"/>
    <w:rsid w:val="00C43097"/>
    <w:rsid w:val="00C4310B"/>
    <w:rsid w:val="00C43172"/>
    <w:rsid w:val="00C43220"/>
    <w:rsid w:val="00C43252"/>
    <w:rsid w:val="00C4328B"/>
    <w:rsid w:val="00C4329D"/>
    <w:rsid w:val="00C4359E"/>
    <w:rsid w:val="00C435E8"/>
    <w:rsid w:val="00C435F2"/>
    <w:rsid w:val="00C43693"/>
    <w:rsid w:val="00C43720"/>
    <w:rsid w:val="00C437F7"/>
    <w:rsid w:val="00C4384D"/>
    <w:rsid w:val="00C4385E"/>
    <w:rsid w:val="00C43954"/>
    <w:rsid w:val="00C43C93"/>
    <w:rsid w:val="00C43E46"/>
    <w:rsid w:val="00C43EC2"/>
    <w:rsid w:val="00C43F4A"/>
    <w:rsid w:val="00C441FD"/>
    <w:rsid w:val="00C4427A"/>
    <w:rsid w:val="00C44304"/>
    <w:rsid w:val="00C44425"/>
    <w:rsid w:val="00C44435"/>
    <w:rsid w:val="00C44445"/>
    <w:rsid w:val="00C44660"/>
    <w:rsid w:val="00C446B9"/>
    <w:rsid w:val="00C44739"/>
    <w:rsid w:val="00C4476C"/>
    <w:rsid w:val="00C447BC"/>
    <w:rsid w:val="00C449D3"/>
    <w:rsid w:val="00C44A21"/>
    <w:rsid w:val="00C44BFA"/>
    <w:rsid w:val="00C44CA5"/>
    <w:rsid w:val="00C44E93"/>
    <w:rsid w:val="00C44EEE"/>
    <w:rsid w:val="00C44F56"/>
    <w:rsid w:val="00C45032"/>
    <w:rsid w:val="00C454F4"/>
    <w:rsid w:val="00C454FD"/>
    <w:rsid w:val="00C455C4"/>
    <w:rsid w:val="00C45742"/>
    <w:rsid w:val="00C45944"/>
    <w:rsid w:val="00C45A3F"/>
    <w:rsid w:val="00C45BEE"/>
    <w:rsid w:val="00C45C10"/>
    <w:rsid w:val="00C45C6B"/>
    <w:rsid w:val="00C45DBD"/>
    <w:rsid w:val="00C45E1B"/>
    <w:rsid w:val="00C45E68"/>
    <w:rsid w:val="00C45F58"/>
    <w:rsid w:val="00C45F8D"/>
    <w:rsid w:val="00C46012"/>
    <w:rsid w:val="00C46052"/>
    <w:rsid w:val="00C460A2"/>
    <w:rsid w:val="00C460C6"/>
    <w:rsid w:val="00C46122"/>
    <w:rsid w:val="00C4618D"/>
    <w:rsid w:val="00C46196"/>
    <w:rsid w:val="00C461B5"/>
    <w:rsid w:val="00C46248"/>
    <w:rsid w:val="00C462A8"/>
    <w:rsid w:val="00C4631B"/>
    <w:rsid w:val="00C46323"/>
    <w:rsid w:val="00C463BA"/>
    <w:rsid w:val="00C4644F"/>
    <w:rsid w:val="00C4656D"/>
    <w:rsid w:val="00C46611"/>
    <w:rsid w:val="00C466AE"/>
    <w:rsid w:val="00C466D9"/>
    <w:rsid w:val="00C467B9"/>
    <w:rsid w:val="00C468D7"/>
    <w:rsid w:val="00C4693D"/>
    <w:rsid w:val="00C46A1F"/>
    <w:rsid w:val="00C46AF1"/>
    <w:rsid w:val="00C46BF0"/>
    <w:rsid w:val="00C46D2D"/>
    <w:rsid w:val="00C46D2E"/>
    <w:rsid w:val="00C46D8D"/>
    <w:rsid w:val="00C46FE9"/>
    <w:rsid w:val="00C47072"/>
    <w:rsid w:val="00C470CD"/>
    <w:rsid w:val="00C47390"/>
    <w:rsid w:val="00C473B6"/>
    <w:rsid w:val="00C47530"/>
    <w:rsid w:val="00C47551"/>
    <w:rsid w:val="00C4763B"/>
    <w:rsid w:val="00C47691"/>
    <w:rsid w:val="00C476E9"/>
    <w:rsid w:val="00C477CF"/>
    <w:rsid w:val="00C47900"/>
    <w:rsid w:val="00C47A74"/>
    <w:rsid w:val="00C47B90"/>
    <w:rsid w:val="00C47BBB"/>
    <w:rsid w:val="00C47BCC"/>
    <w:rsid w:val="00C47C72"/>
    <w:rsid w:val="00C47D73"/>
    <w:rsid w:val="00C47E48"/>
    <w:rsid w:val="00C500EC"/>
    <w:rsid w:val="00C50136"/>
    <w:rsid w:val="00C50175"/>
    <w:rsid w:val="00C5018A"/>
    <w:rsid w:val="00C50238"/>
    <w:rsid w:val="00C502A6"/>
    <w:rsid w:val="00C502F0"/>
    <w:rsid w:val="00C50393"/>
    <w:rsid w:val="00C50422"/>
    <w:rsid w:val="00C50497"/>
    <w:rsid w:val="00C50738"/>
    <w:rsid w:val="00C50864"/>
    <w:rsid w:val="00C50A4A"/>
    <w:rsid w:val="00C50B58"/>
    <w:rsid w:val="00C50D82"/>
    <w:rsid w:val="00C50E17"/>
    <w:rsid w:val="00C50E8F"/>
    <w:rsid w:val="00C50F1E"/>
    <w:rsid w:val="00C50FD5"/>
    <w:rsid w:val="00C50FDC"/>
    <w:rsid w:val="00C51034"/>
    <w:rsid w:val="00C51163"/>
    <w:rsid w:val="00C512E3"/>
    <w:rsid w:val="00C513B1"/>
    <w:rsid w:val="00C514F4"/>
    <w:rsid w:val="00C5155E"/>
    <w:rsid w:val="00C515AF"/>
    <w:rsid w:val="00C515DE"/>
    <w:rsid w:val="00C51645"/>
    <w:rsid w:val="00C516EE"/>
    <w:rsid w:val="00C517CE"/>
    <w:rsid w:val="00C51950"/>
    <w:rsid w:val="00C519BD"/>
    <w:rsid w:val="00C519D7"/>
    <w:rsid w:val="00C519DE"/>
    <w:rsid w:val="00C51AD6"/>
    <w:rsid w:val="00C51B51"/>
    <w:rsid w:val="00C51BEB"/>
    <w:rsid w:val="00C51CB0"/>
    <w:rsid w:val="00C51CFC"/>
    <w:rsid w:val="00C51E0E"/>
    <w:rsid w:val="00C51E59"/>
    <w:rsid w:val="00C51F03"/>
    <w:rsid w:val="00C52126"/>
    <w:rsid w:val="00C521A6"/>
    <w:rsid w:val="00C5226B"/>
    <w:rsid w:val="00C5227E"/>
    <w:rsid w:val="00C5227F"/>
    <w:rsid w:val="00C5236B"/>
    <w:rsid w:val="00C524FD"/>
    <w:rsid w:val="00C52618"/>
    <w:rsid w:val="00C52684"/>
    <w:rsid w:val="00C52711"/>
    <w:rsid w:val="00C527CE"/>
    <w:rsid w:val="00C5287A"/>
    <w:rsid w:val="00C528E4"/>
    <w:rsid w:val="00C529FF"/>
    <w:rsid w:val="00C52B68"/>
    <w:rsid w:val="00C52C8C"/>
    <w:rsid w:val="00C52D4D"/>
    <w:rsid w:val="00C52E93"/>
    <w:rsid w:val="00C52FB4"/>
    <w:rsid w:val="00C53020"/>
    <w:rsid w:val="00C53099"/>
    <w:rsid w:val="00C5309B"/>
    <w:rsid w:val="00C5331B"/>
    <w:rsid w:val="00C5339B"/>
    <w:rsid w:val="00C534ED"/>
    <w:rsid w:val="00C5357F"/>
    <w:rsid w:val="00C53584"/>
    <w:rsid w:val="00C53754"/>
    <w:rsid w:val="00C53905"/>
    <w:rsid w:val="00C53943"/>
    <w:rsid w:val="00C53A99"/>
    <w:rsid w:val="00C53C60"/>
    <w:rsid w:val="00C53C95"/>
    <w:rsid w:val="00C53E88"/>
    <w:rsid w:val="00C5401B"/>
    <w:rsid w:val="00C542A1"/>
    <w:rsid w:val="00C542D1"/>
    <w:rsid w:val="00C54454"/>
    <w:rsid w:val="00C544C8"/>
    <w:rsid w:val="00C54692"/>
    <w:rsid w:val="00C546B2"/>
    <w:rsid w:val="00C54790"/>
    <w:rsid w:val="00C5481D"/>
    <w:rsid w:val="00C5482D"/>
    <w:rsid w:val="00C549E3"/>
    <w:rsid w:val="00C54A6B"/>
    <w:rsid w:val="00C54B5B"/>
    <w:rsid w:val="00C54BC1"/>
    <w:rsid w:val="00C54BF3"/>
    <w:rsid w:val="00C54CAC"/>
    <w:rsid w:val="00C54CE2"/>
    <w:rsid w:val="00C55152"/>
    <w:rsid w:val="00C5519D"/>
    <w:rsid w:val="00C551FC"/>
    <w:rsid w:val="00C5522D"/>
    <w:rsid w:val="00C55241"/>
    <w:rsid w:val="00C55372"/>
    <w:rsid w:val="00C55435"/>
    <w:rsid w:val="00C5544F"/>
    <w:rsid w:val="00C554DD"/>
    <w:rsid w:val="00C554FD"/>
    <w:rsid w:val="00C55526"/>
    <w:rsid w:val="00C5557F"/>
    <w:rsid w:val="00C55596"/>
    <w:rsid w:val="00C555A6"/>
    <w:rsid w:val="00C55606"/>
    <w:rsid w:val="00C55682"/>
    <w:rsid w:val="00C556B1"/>
    <w:rsid w:val="00C557EF"/>
    <w:rsid w:val="00C55991"/>
    <w:rsid w:val="00C559F4"/>
    <w:rsid w:val="00C55A1A"/>
    <w:rsid w:val="00C55A40"/>
    <w:rsid w:val="00C55B50"/>
    <w:rsid w:val="00C55BBF"/>
    <w:rsid w:val="00C55C75"/>
    <w:rsid w:val="00C55D10"/>
    <w:rsid w:val="00C55D55"/>
    <w:rsid w:val="00C55FC4"/>
    <w:rsid w:val="00C5600C"/>
    <w:rsid w:val="00C562BA"/>
    <w:rsid w:val="00C565B0"/>
    <w:rsid w:val="00C56661"/>
    <w:rsid w:val="00C5670C"/>
    <w:rsid w:val="00C5677D"/>
    <w:rsid w:val="00C567CF"/>
    <w:rsid w:val="00C5690F"/>
    <w:rsid w:val="00C5694A"/>
    <w:rsid w:val="00C56971"/>
    <w:rsid w:val="00C56988"/>
    <w:rsid w:val="00C5698A"/>
    <w:rsid w:val="00C56A6F"/>
    <w:rsid w:val="00C56C16"/>
    <w:rsid w:val="00C56D00"/>
    <w:rsid w:val="00C56D0A"/>
    <w:rsid w:val="00C56D1C"/>
    <w:rsid w:val="00C56D77"/>
    <w:rsid w:val="00C56EC5"/>
    <w:rsid w:val="00C56EE9"/>
    <w:rsid w:val="00C57156"/>
    <w:rsid w:val="00C575A3"/>
    <w:rsid w:val="00C5772B"/>
    <w:rsid w:val="00C57809"/>
    <w:rsid w:val="00C5780E"/>
    <w:rsid w:val="00C57874"/>
    <w:rsid w:val="00C57B24"/>
    <w:rsid w:val="00C57CD9"/>
    <w:rsid w:val="00C57E60"/>
    <w:rsid w:val="00C57F97"/>
    <w:rsid w:val="00C600FB"/>
    <w:rsid w:val="00C60189"/>
    <w:rsid w:val="00C601A4"/>
    <w:rsid w:val="00C601FB"/>
    <w:rsid w:val="00C6021C"/>
    <w:rsid w:val="00C60291"/>
    <w:rsid w:val="00C60336"/>
    <w:rsid w:val="00C6035D"/>
    <w:rsid w:val="00C6052B"/>
    <w:rsid w:val="00C60577"/>
    <w:rsid w:val="00C605B5"/>
    <w:rsid w:val="00C605D3"/>
    <w:rsid w:val="00C605EA"/>
    <w:rsid w:val="00C6066A"/>
    <w:rsid w:val="00C60689"/>
    <w:rsid w:val="00C606BC"/>
    <w:rsid w:val="00C6070E"/>
    <w:rsid w:val="00C607BA"/>
    <w:rsid w:val="00C6092E"/>
    <w:rsid w:val="00C6094A"/>
    <w:rsid w:val="00C60A1C"/>
    <w:rsid w:val="00C60A2B"/>
    <w:rsid w:val="00C60A6D"/>
    <w:rsid w:val="00C60B94"/>
    <w:rsid w:val="00C60E34"/>
    <w:rsid w:val="00C60F4C"/>
    <w:rsid w:val="00C60FF4"/>
    <w:rsid w:val="00C61100"/>
    <w:rsid w:val="00C611B8"/>
    <w:rsid w:val="00C61229"/>
    <w:rsid w:val="00C61257"/>
    <w:rsid w:val="00C613B2"/>
    <w:rsid w:val="00C61423"/>
    <w:rsid w:val="00C61466"/>
    <w:rsid w:val="00C61526"/>
    <w:rsid w:val="00C61700"/>
    <w:rsid w:val="00C61739"/>
    <w:rsid w:val="00C617D4"/>
    <w:rsid w:val="00C618E7"/>
    <w:rsid w:val="00C61A6C"/>
    <w:rsid w:val="00C61AD4"/>
    <w:rsid w:val="00C61F97"/>
    <w:rsid w:val="00C61FCF"/>
    <w:rsid w:val="00C6209A"/>
    <w:rsid w:val="00C6209B"/>
    <w:rsid w:val="00C620B7"/>
    <w:rsid w:val="00C6216B"/>
    <w:rsid w:val="00C621D8"/>
    <w:rsid w:val="00C6230C"/>
    <w:rsid w:val="00C62339"/>
    <w:rsid w:val="00C6237E"/>
    <w:rsid w:val="00C623D4"/>
    <w:rsid w:val="00C6248C"/>
    <w:rsid w:val="00C62509"/>
    <w:rsid w:val="00C6256B"/>
    <w:rsid w:val="00C625D5"/>
    <w:rsid w:val="00C6263F"/>
    <w:rsid w:val="00C6277D"/>
    <w:rsid w:val="00C62797"/>
    <w:rsid w:val="00C62817"/>
    <w:rsid w:val="00C6282A"/>
    <w:rsid w:val="00C628C7"/>
    <w:rsid w:val="00C62A6D"/>
    <w:rsid w:val="00C62BA5"/>
    <w:rsid w:val="00C62C3B"/>
    <w:rsid w:val="00C62CE7"/>
    <w:rsid w:val="00C62D77"/>
    <w:rsid w:val="00C632E5"/>
    <w:rsid w:val="00C6333F"/>
    <w:rsid w:val="00C633A0"/>
    <w:rsid w:val="00C633FB"/>
    <w:rsid w:val="00C6345D"/>
    <w:rsid w:val="00C634E4"/>
    <w:rsid w:val="00C63516"/>
    <w:rsid w:val="00C63540"/>
    <w:rsid w:val="00C6372E"/>
    <w:rsid w:val="00C638EC"/>
    <w:rsid w:val="00C6398F"/>
    <w:rsid w:val="00C63B00"/>
    <w:rsid w:val="00C63B58"/>
    <w:rsid w:val="00C63CD1"/>
    <w:rsid w:val="00C63D49"/>
    <w:rsid w:val="00C63DA7"/>
    <w:rsid w:val="00C63E46"/>
    <w:rsid w:val="00C63E7E"/>
    <w:rsid w:val="00C63F15"/>
    <w:rsid w:val="00C63F94"/>
    <w:rsid w:val="00C6402F"/>
    <w:rsid w:val="00C640E3"/>
    <w:rsid w:val="00C64117"/>
    <w:rsid w:val="00C64326"/>
    <w:rsid w:val="00C643A2"/>
    <w:rsid w:val="00C643A7"/>
    <w:rsid w:val="00C64406"/>
    <w:rsid w:val="00C64449"/>
    <w:rsid w:val="00C64466"/>
    <w:rsid w:val="00C6460D"/>
    <w:rsid w:val="00C6468B"/>
    <w:rsid w:val="00C646A5"/>
    <w:rsid w:val="00C646AF"/>
    <w:rsid w:val="00C646FB"/>
    <w:rsid w:val="00C648C8"/>
    <w:rsid w:val="00C648CE"/>
    <w:rsid w:val="00C6491C"/>
    <w:rsid w:val="00C64A1C"/>
    <w:rsid w:val="00C64A64"/>
    <w:rsid w:val="00C64A72"/>
    <w:rsid w:val="00C64B34"/>
    <w:rsid w:val="00C64BC3"/>
    <w:rsid w:val="00C64DEB"/>
    <w:rsid w:val="00C64E76"/>
    <w:rsid w:val="00C64F18"/>
    <w:rsid w:val="00C64F73"/>
    <w:rsid w:val="00C64FBD"/>
    <w:rsid w:val="00C64FE3"/>
    <w:rsid w:val="00C65078"/>
    <w:rsid w:val="00C6518A"/>
    <w:rsid w:val="00C651A7"/>
    <w:rsid w:val="00C652D1"/>
    <w:rsid w:val="00C65308"/>
    <w:rsid w:val="00C6534C"/>
    <w:rsid w:val="00C65717"/>
    <w:rsid w:val="00C65788"/>
    <w:rsid w:val="00C65832"/>
    <w:rsid w:val="00C65975"/>
    <w:rsid w:val="00C65ACA"/>
    <w:rsid w:val="00C65AE9"/>
    <w:rsid w:val="00C65B6B"/>
    <w:rsid w:val="00C65BA5"/>
    <w:rsid w:val="00C65D56"/>
    <w:rsid w:val="00C65E7E"/>
    <w:rsid w:val="00C65ED6"/>
    <w:rsid w:val="00C65F78"/>
    <w:rsid w:val="00C661A3"/>
    <w:rsid w:val="00C661D4"/>
    <w:rsid w:val="00C662DC"/>
    <w:rsid w:val="00C664E8"/>
    <w:rsid w:val="00C66663"/>
    <w:rsid w:val="00C666B3"/>
    <w:rsid w:val="00C66814"/>
    <w:rsid w:val="00C66877"/>
    <w:rsid w:val="00C668A6"/>
    <w:rsid w:val="00C6692D"/>
    <w:rsid w:val="00C6693F"/>
    <w:rsid w:val="00C669B3"/>
    <w:rsid w:val="00C669DD"/>
    <w:rsid w:val="00C66A23"/>
    <w:rsid w:val="00C66A71"/>
    <w:rsid w:val="00C66C3F"/>
    <w:rsid w:val="00C66D1A"/>
    <w:rsid w:val="00C66DFF"/>
    <w:rsid w:val="00C66E0B"/>
    <w:rsid w:val="00C66EB8"/>
    <w:rsid w:val="00C6705A"/>
    <w:rsid w:val="00C67183"/>
    <w:rsid w:val="00C67271"/>
    <w:rsid w:val="00C67282"/>
    <w:rsid w:val="00C6735B"/>
    <w:rsid w:val="00C67361"/>
    <w:rsid w:val="00C6739C"/>
    <w:rsid w:val="00C676E9"/>
    <w:rsid w:val="00C6774E"/>
    <w:rsid w:val="00C67B13"/>
    <w:rsid w:val="00C67DE2"/>
    <w:rsid w:val="00C67EE8"/>
    <w:rsid w:val="00C691EB"/>
    <w:rsid w:val="00C700B2"/>
    <w:rsid w:val="00C700F9"/>
    <w:rsid w:val="00C70155"/>
    <w:rsid w:val="00C7033E"/>
    <w:rsid w:val="00C7034C"/>
    <w:rsid w:val="00C7051C"/>
    <w:rsid w:val="00C705B6"/>
    <w:rsid w:val="00C705BB"/>
    <w:rsid w:val="00C7060F"/>
    <w:rsid w:val="00C70690"/>
    <w:rsid w:val="00C706CF"/>
    <w:rsid w:val="00C7076F"/>
    <w:rsid w:val="00C707B0"/>
    <w:rsid w:val="00C709C5"/>
    <w:rsid w:val="00C70A98"/>
    <w:rsid w:val="00C70B12"/>
    <w:rsid w:val="00C70B18"/>
    <w:rsid w:val="00C70B39"/>
    <w:rsid w:val="00C70BEC"/>
    <w:rsid w:val="00C70C70"/>
    <w:rsid w:val="00C70E90"/>
    <w:rsid w:val="00C70F07"/>
    <w:rsid w:val="00C70F2A"/>
    <w:rsid w:val="00C70F47"/>
    <w:rsid w:val="00C7107D"/>
    <w:rsid w:val="00C7113A"/>
    <w:rsid w:val="00C71165"/>
    <w:rsid w:val="00C7123C"/>
    <w:rsid w:val="00C7126B"/>
    <w:rsid w:val="00C71544"/>
    <w:rsid w:val="00C71585"/>
    <w:rsid w:val="00C7165F"/>
    <w:rsid w:val="00C71724"/>
    <w:rsid w:val="00C717B7"/>
    <w:rsid w:val="00C7186C"/>
    <w:rsid w:val="00C71AF0"/>
    <w:rsid w:val="00C71B54"/>
    <w:rsid w:val="00C71DF4"/>
    <w:rsid w:val="00C71E77"/>
    <w:rsid w:val="00C71E7E"/>
    <w:rsid w:val="00C71F4B"/>
    <w:rsid w:val="00C72015"/>
    <w:rsid w:val="00C72045"/>
    <w:rsid w:val="00C722C4"/>
    <w:rsid w:val="00C726C1"/>
    <w:rsid w:val="00C72802"/>
    <w:rsid w:val="00C728D5"/>
    <w:rsid w:val="00C72911"/>
    <w:rsid w:val="00C72A0C"/>
    <w:rsid w:val="00C72A43"/>
    <w:rsid w:val="00C72ACE"/>
    <w:rsid w:val="00C72D80"/>
    <w:rsid w:val="00C73082"/>
    <w:rsid w:val="00C73178"/>
    <w:rsid w:val="00C731F8"/>
    <w:rsid w:val="00C73257"/>
    <w:rsid w:val="00C73457"/>
    <w:rsid w:val="00C73676"/>
    <w:rsid w:val="00C73776"/>
    <w:rsid w:val="00C73889"/>
    <w:rsid w:val="00C738BF"/>
    <w:rsid w:val="00C7399A"/>
    <w:rsid w:val="00C73B36"/>
    <w:rsid w:val="00C73B39"/>
    <w:rsid w:val="00C73B5B"/>
    <w:rsid w:val="00C73B81"/>
    <w:rsid w:val="00C73C19"/>
    <w:rsid w:val="00C73CCD"/>
    <w:rsid w:val="00C73D8B"/>
    <w:rsid w:val="00C73E0D"/>
    <w:rsid w:val="00C73E3A"/>
    <w:rsid w:val="00C73FE8"/>
    <w:rsid w:val="00C740E8"/>
    <w:rsid w:val="00C7414C"/>
    <w:rsid w:val="00C7415B"/>
    <w:rsid w:val="00C741F2"/>
    <w:rsid w:val="00C7420D"/>
    <w:rsid w:val="00C74553"/>
    <w:rsid w:val="00C745D7"/>
    <w:rsid w:val="00C74645"/>
    <w:rsid w:val="00C74654"/>
    <w:rsid w:val="00C74B90"/>
    <w:rsid w:val="00C74CED"/>
    <w:rsid w:val="00C74D47"/>
    <w:rsid w:val="00C74DA1"/>
    <w:rsid w:val="00C74DD8"/>
    <w:rsid w:val="00C74E50"/>
    <w:rsid w:val="00C74FB2"/>
    <w:rsid w:val="00C75001"/>
    <w:rsid w:val="00C75027"/>
    <w:rsid w:val="00C75379"/>
    <w:rsid w:val="00C75386"/>
    <w:rsid w:val="00C753E9"/>
    <w:rsid w:val="00C755EF"/>
    <w:rsid w:val="00C755FE"/>
    <w:rsid w:val="00C75622"/>
    <w:rsid w:val="00C75646"/>
    <w:rsid w:val="00C75767"/>
    <w:rsid w:val="00C75844"/>
    <w:rsid w:val="00C758CD"/>
    <w:rsid w:val="00C75A22"/>
    <w:rsid w:val="00C75ACC"/>
    <w:rsid w:val="00C75B35"/>
    <w:rsid w:val="00C75D4F"/>
    <w:rsid w:val="00C75DAF"/>
    <w:rsid w:val="00C75DB8"/>
    <w:rsid w:val="00C75DCF"/>
    <w:rsid w:val="00C75ED5"/>
    <w:rsid w:val="00C75F8C"/>
    <w:rsid w:val="00C760AE"/>
    <w:rsid w:val="00C7634D"/>
    <w:rsid w:val="00C764C0"/>
    <w:rsid w:val="00C767E2"/>
    <w:rsid w:val="00C7681F"/>
    <w:rsid w:val="00C7683A"/>
    <w:rsid w:val="00C768CC"/>
    <w:rsid w:val="00C768DE"/>
    <w:rsid w:val="00C76901"/>
    <w:rsid w:val="00C7692D"/>
    <w:rsid w:val="00C769C3"/>
    <w:rsid w:val="00C76A5D"/>
    <w:rsid w:val="00C76BE6"/>
    <w:rsid w:val="00C76BF3"/>
    <w:rsid w:val="00C76CD9"/>
    <w:rsid w:val="00C76D06"/>
    <w:rsid w:val="00C76DBA"/>
    <w:rsid w:val="00C76DEC"/>
    <w:rsid w:val="00C76E75"/>
    <w:rsid w:val="00C76E92"/>
    <w:rsid w:val="00C76EFD"/>
    <w:rsid w:val="00C76FC6"/>
    <w:rsid w:val="00C7701A"/>
    <w:rsid w:val="00C773E1"/>
    <w:rsid w:val="00C77487"/>
    <w:rsid w:val="00C774BD"/>
    <w:rsid w:val="00C77507"/>
    <w:rsid w:val="00C77745"/>
    <w:rsid w:val="00C77748"/>
    <w:rsid w:val="00C779B6"/>
    <w:rsid w:val="00C77A52"/>
    <w:rsid w:val="00C77C67"/>
    <w:rsid w:val="00C77CB9"/>
    <w:rsid w:val="00C77D0F"/>
    <w:rsid w:val="00C77D47"/>
    <w:rsid w:val="00C77E70"/>
    <w:rsid w:val="00C77E7C"/>
    <w:rsid w:val="00C77EA7"/>
    <w:rsid w:val="00C77ED0"/>
    <w:rsid w:val="00C77F54"/>
    <w:rsid w:val="00C77F70"/>
    <w:rsid w:val="00C77FA9"/>
    <w:rsid w:val="00C77FB5"/>
    <w:rsid w:val="00C80197"/>
    <w:rsid w:val="00C8020E"/>
    <w:rsid w:val="00C80430"/>
    <w:rsid w:val="00C8048F"/>
    <w:rsid w:val="00C80646"/>
    <w:rsid w:val="00C806C1"/>
    <w:rsid w:val="00C806D4"/>
    <w:rsid w:val="00C8078D"/>
    <w:rsid w:val="00C807C3"/>
    <w:rsid w:val="00C8087C"/>
    <w:rsid w:val="00C80A1A"/>
    <w:rsid w:val="00C80A47"/>
    <w:rsid w:val="00C80A91"/>
    <w:rsid w:val="00C80CFC"/>
    <w:rsid w:val="00C81089"/>
    <w:rsid w:val="00C8140F"/>
    <w:rsid w:val="00C8144B"/>
    <w:rsid w:val="00C8152C"/>
    <w:rsid w:val="00C815AC"/>
    <w:rsid w:val="00C81892"/>
    <w:rsid w:val="00C8189D"/>
    <w:rsid w:val="00C818B7"/>
    <w:rsid w:val="00C81993"/>
    <w:rsid w:val="00C81B13"/>
    <w:rsid w:val="00C81B56"/>
    <w:rsid w:val="00C81B60"/>
    <w:rsid w:val="00C81BB6"/>
    <w:rsid w:val="00C81C8C"/>
    <w:rsid w:val="00C81E6E"/>
    <w:rsid w:val="00C81EE8"/>
    <w:rsid w:val="00C81F33"/>
    <w:rsid w:val="00C81F3A"/>
    <w:rsid w:val="00C81F96"/>
    <w:rsid w:val="00C82010"/>
    <w:rsid w:val="00C8201B"/>
    <w:rsid w:val="00C821AF"/>
    <w:rsid w:val="00C8229A"/>
    <w:rsid w:val="00C822D2"/>
    <w:rsid w:val="00C82371"/>
    <w:rsid w:val="00C8241E"/>
    <w:rsid w:val="00C825AA"/>
    <w:rsid w:val="00C825D8"/>
    <w:rsid w:val="00C825F5"/>
    <w:rsid w:val="00C8269B"/>
    <w:rsid w:val="00C827F8"/>
    <w:rsid w:val="00C82847"/>
    <w:rsid w:val="00C829B9"/>
    <w:rsid w:val="00C82AAC"/>
    <w:rsid w:val="00C82C4F"/>
    <w:rsid w:val="00C82D57"/>
    <w:rsid w:val="00C82DD5"/>
    <w:rsid w:val="00C82E44"/>
    <w:rsid w:val="00C82E67"/>
    <w:rsid w:val="00C82ECB"/>
    <w:rsid w:val="00C82FAD"/>
    <w:rsid w:val="00C83154"/>
    <w:rsid w:val="00C831B1"/>
    <w:rsid w:val="00C831B2"/>
    <w:rsid w:val="00C83221"/>
    <w:rsid w:val="00C83291"/>
    <w:rsid w:val="00C83427"/>
    <w:rsid w:val="00C8364C"/>
    <w:rsid w:val="00C83688"/>
    <w:rsid w:val="00C836D2"/>
    <w:rsid w:val="00C8373F"/>
    <w:rsid w:val="00C837C0"/>
    <w:rsid w:val="00C83A72"/>
    <w:rsid w:val="00C83A79"/>
    <w:rsid w:val="00C83B28"/>
    <w:rsid w:val="00C83D29"/>
    <w:rsid w:val="00C83D5C"/>
    <w:rsid w:val="00C83E00"/>
    <w:rsid w:val="00C83E43"/>
    <w:rsid w:val="00C83EF0"/>
    <w:rsid w:val="00C83F6D"/>
    <w:rsid w:val="00C84047"/>
    <w:rsid w:val="00C84231"/>
    <w:rsid w:val="00C8441F"/>
    <w:rsid w:val="00C84447"/>
    <w:rsid w:val="00C84453"/>
    <w:rsid w:val="00C844CE"/>
    <w:rsid w:val="00C84557"/>
    <w:rsid w:val="00C84689"/>
    <w:rsid w:val="00C84719"/>
    <w:rsid w:val="00C849B2"/>
    <w:rsid w:val="00C84AD8"/>
    <w:rsid w:val="00C84AE8"/>
    <w:rsid w:val="00C84D43"/>
    <w:rsid w:val="00C84E6E"/>
    <w:rsid w:val="00C84EC5"/>
    <w:rsid w:val="00C84EFA"/>
    <w:rsid w:val="00C84F3B"/>
    <w:rsid w:val="00C84FFE"/>
    <w:rsid w:val="00C8507F"/>
    <w:rsid w:val="00C850DB"/>
    <w:rsid w:val="00C850FD"/>
    <w:rsid w:val="00C85129"/>
    <w:rsid w:val="00C85187"/>
    <w:rsid w:val="00C8519C"/>
    <w:rsid w:val="00C85219"/>
    <w:rsid w:val="00C85264"/>
    <w:rsid w:val="00C853D3"/>
    <w:rsid w:val="00C854EC"/>
    <w:rsid w:val="00C85550"/>
    <w:rsid w:val="00C8563F"/>
    <w:rsid w:val="00C85667"/>
    <w:rsid w:val="00C8572B"/>
    <w:rsid w:val="00C8573F"/>
    <w:rsid w:val="00C858D8"/>
    <w:rsid w:val="00C859AE"/>
    <w:rsid w:val="00C85B43"/>
    <w:rsid w:val="00C85BB5"/>
    <w:rsid w:val="00C85BBD"/>
    <w:rsid w:val="00C85BD0"/>
    <w:rsid w:val="00C85DAF"/>
    <w:rsid w:val="00C85EE5"/>
    <w:rsid w:val="00C85FBF"/>
    <w:rsid w:val="00C85FDD"/>
    <w:rsid w:val="00C86017"/>
    <w:rsid w:val="00C8602C"/>
    <w:rsid w:val="00C86043"/>
    <w:rsid w:val="00C8608B"/>
    <w:rsid w:val="00C86090"/>
    <w:rsid w:val="00C8610C"/>
    <w:rsid w:val="00C86180"/>
    <w:rsid w:val="00C86258"/>
    <w:rsid w:val="00C86357"/>
    <w:rsid w:val="00C86372"/>
    <w:rsid w:val="00C86416"/>
    <w:rsid w:val="00C864E8"/>
    <w:rsid w:val="00C866A4"/>
    <w:rsid w:val="00C867B3"/>
    <w:rsid w:val="00C86A7D"/>
    <w:rsid w:val="00C86AA8"/>
    <w:rsid w:val="00C86B49"/>
    <w:rsid w:val="00C86C01"/>
    <w:rsid w:val="00C86C2C"/>
    <w:rsid w:val="00C86EC2"/>
    <w:rsid w:val="00C87152"/>
    <w:rsid w:val="00C8715F"/>
    <w:rsid w:val="00C87272"/>
    <w:rsid w:val="00C87299"/>
    <w:rsid w:val="00C872AC"/>
    <w:rsid w:val="00C87339"/>
    <w:rsid w:val="00C874CD"/>
    <w:rsid w:val="00C87536"/>
    <w:rsid w:val="00C876C7"/>
    <w:rsid w:val="00C8772A"/>
    <w:rsid w:val="00C87851"/>
    <w:rsid w:val="00C87A59"/>
    <w:rsid w:val="00C87A7B"/>
    <w:rsid w:val="00C87C82"/>
    <w:rsid w:val="00C87CC8"/>
    <w:rsid w:val="00C87CF1"/>
    <w:rsid w:val="00C87D36"/>
    <w:rsid w:val="00C87DCC"/>
    <w:rsid w:val="00C87E37"/>
    <w:rsid w:val="00C87E3B"/>
    <w:rsid w:val="00C87EC6"/>
    <w:rsid w:val="00C87F10"/>
    <w:rsid w:val="00C87F2C"/>
    <w:rsid w:val="00C87F3F"/>
    <w:rsid w:val="00C90064"/>
    <w:rsid w:val="00C9013F"/>
    <w:rsid w:val="00C90151"/>
    <w:rsid w:val="00C90213"/>
    <w:rsid w:val="00C90241"/>
    <w:rsid w:val="00C902C6"/>
    <w:rsid w:val="00C902E3"/>
    <w:rsid w:val="00C90368"/>
    <w:rsid w:val="00C90431"/>
    <w:rsid w:val="00C9046F"/>
    <w:rsid w:val="00C904C2"/>
    <w:rsid w:val="00C90559"/>
    <w:rsid w:val="00C90642"/>
    <w:rsid w:val="00C90689"/>
    <w:rsid w:val="00C90724"/>
    <w:rsid w:val="00C90744"/>
    <w:rsid w:val="00C90766"/>
    <w:rsid w:val="00C90772"/>
    <w:rsid w:val="00C907C1"/>
    <w:rsid w:val="00C90C39"/>
    <w:rsid w:val="00C90D64"/>
    <w:rsid w:val="00C90D69"/>
    <w:rsid w:val="00C91323"/>
    <w:rsid w:val="00C9152A"/>
    <w:rsid w:val="00C9163F"/>
    <w:rsid w:val="00C9166B"/>
    <w:rsid w:val="00C91791"/>
    <w:rsid w:val="00C917AF"/>
    <w:rsid w:val="00C91825"/>
    <w:rsid w:val="00C91ADF"/>
    <w:rsid w:val="00C91C2F"/>
    <w:rsid w:val="00C91CED"/>
    <w:rsid w:val="00C91D0E"/>
    <w:rsid w:val="00C91DA6"/>
    <w:rsid w:val="00C91F6A"/>
    <w:rsid w:val="00C91FCF"/>
    <w:rsid w:val="00C9205B"/>
    <w:rsid w:val="00C92066"/>
    <w:rsid w:val="00C9210B"/>
    <w:rsid w:val="00C9212A"/>
    <w:rsid w:val="00C921E0"/>
    <w:rsid w:val="00C92217"/>
    <w:rsid w:val="00C923E7"/>
    <w:rsid w:val="00C9240E"/>
    <w:rsid w:val="00C9243A"/>
    <w:rsid w:val="00C92573"/>
    <w:rsid w:val="00C925F2"/>
    <w:rsid w:val="00C92693"/>
    <w:rsid w:val="00C927C8"/>
    <w:rsid w:val="00C92854"/>
    <w:rsid w:val="00C9292E"/>
    <w:rsid w:val="00C92952"/>
    <w:rsid w:val="00C92975"/>
    <w:rsid w:val="00C929B6"/>
    <w:rsid w:val="00C929D4"/>
    <w:rsid w:val="00C92A40"/>
    <w:rsid w:val="00C92B01"/>
    <w:rsid w:val="00C92B9C"/>
    <w:rsid w:val="00C92BA0"/>
    <w:rsid w:val="00C92D2D"/>
    <w:rsid w:val="00C92D54"/>
    <w:rsid w:val="00C92ECD"/>
    <w:rsid w:val="00C92F24"/>
    <w:rsid w:val="00C92F51"/>
    <w:rsid w:val="00C92F86"/>
    <w:rsid w:val="00C92FDB"/>
    <w:rsid w:val="00C9304E"/>
    <w:rsid w:val="00C93087"/>
    <w:rsid w:val="00C930B6"/>
    <w:rsid w:val="00C930E9"/>
    <w:rsid w:val="00C93116"/>
    <w:rsid w:val="00C93163"/>
    <w:rsid w:val="00C93289"/>
    <w:rsid w:val="00C933A8"/>
    <w:rsid w:val="00C93535"/>
    <w:rsid w:val="00C935A2"/>
    <w:rsid w:val="00C935FA"/>
    <w:rsid w:val="00C93628"/>
    <w:rsid w:val="00C937C2"/>
    <w:rsid w:val="00C93A4E"/>
    <w:rsid w:val="00C93A6F"/>
    <w:rsid w:val="00C93AAA"/>
    <w:rsid w:val="00C93AD1"/>
    <w:rsid w:val="00C93B73"/>
    <w:rsid w:val="00C93D14"/>
    <w:rsid w:val="00C93F10"/>
    <w:rsid w:val="00C9402A"/>
    <w:rsid w:val="00C9412E"/>
    <w:rsid w:val="00C94200"/>
    <w:rsid w:val="00C94348"/>
    <w:rsid w:val="00C94370"/>
    <w:rsid w:val="00C944A9"/>
    <w:rsid w:val="00C9459D"/>
    <w:rsid w:val="00C94633"/>
    <w:rsid w:val="00C946D8"/>
    <w:rsid w:val="00C94728"/>
    <w:rsid w:val="00C947C9"/>
    <w:rsid w:val="00C9497C"/>
    <w:rsid w:val="00C9499A"/>
    <w:rsid w:val="00C94A3D"/>
    <w:rsid w:val="00C94AC8"/>
    <w:rsid w:val="00C94BF8"/>
    <w:rsid w:val="00C94C72"/>
    <w:rsid w:val="00C94DC3"/>
    <w:rsid w:val="00C94E65"/>
    <w:rsid w:val="00C94E7B"/>
    <w:rsid w:val="00C94EBC"/>
    <w:rsid w:val="00C94F22"/>
    <w:rsid w:val="00C950FD"/>
    <w:rsid w:val="00C95160"/>
    <w:rsid w:val="00C951D0"/>
    <w:rsid w:val="00C9521F"/>
    <w:rsid w:val="00C95293"/>
    <w:rsid w:val="00C952BB"/>
    <w:rsid w:val="00C952C5"/>
    <w:rsid w:val="00C95305"/>
    <w:rsid w:val="00C953B2"/>
    <w:rsid w:val="00C953E9"/>
    <w:rsid w:val="00C954F0"/>
    <w:rsid w:val="00C95714"/>
    <w:rsid w:val="00C95894"/>
    <w:rsid w:val="00C95A65"/>
    <w:rsid w:val="00C95B00"/>
    <w:rsid w:val="00C95B6A"/>
    <w:rsid w:val="00C95BDD"/>
    <w:rsid w:val="00C95CA1"/>
    <w:rsid w:val="00C95E53"/>
    <w:rsid w:val="00C95EA4"/>
    <w:rsid w:val="00C95ED9"/>
    <w:rsid w:val="00C95F57"/>
    <w:rsid w:val="00C95F8B"/>
    <w:rsid w:val="00C95FA1"/>
    <w:rsid w:val="00C96237"/>
    <w:rsid w:val="00C962CD"/>
    <w:rsid w:val="00C9647D"/>
    <w:rsid w:val="00C9650A"/>
    <w:rsid w:val="00C965F7"/>
    <w:rsid w:val="00C9667D"/>
    <w:rsid w:val="00C966C1"/>
    <w:rsid w:val="00C966CB"/>
    <w:rsid w:val="00C96750"/>
    <w:rsid w:val="00C96A9E"/>
    <w:rsid w:val="00C96C2E"/>
    <w:rsid w:val="00C96C3D"/>
    <w:rsid w:val="00C96C42"/>
    <w:rsid w:val="00C96EEC"/>
    <w:rsid w:val="00C96EF9"/>
    <w:rsid w:val="00C96EFF"/>
    <w:rsid w:val="00C96FEC"/>
    <w:rsid w:val="00C970E6"/>
    <w:rsid w:val="00C97136"/>
    <w:rsid w:val="00C97159"/>
    <w:rsid w:val="00C972BD"/>
    <w:rsid w:val="00C9731C"/>
    <w:rsid w:val="00C973F3"/>
    <w:rsid w:val="00C974E0"/>
    <w:rsid w:val="00C97604"/>
    <w:rsid w:val="00C979C1"/>
    <w:rsid w:val="00C97B4C"/>
    <w:rsid w:val="00C97C4B"/>
    <w:rsid w:val="00C97CA9"/>
    <w:rsid w:val="00C97D6B"/>
    <w:rsid w:val="00C97DC1"/>
    <w:rsid w:val="00C97E08"/>
    <w:rsid w:val="00C97E6D"/>
    <w:rsid w:val="00C97EBE"/>
    <w:rsid w:val="00C97F27"/>
    <w:rsid w:val="00C97FF1"/>
    <w:rsid w:val="00CA00F0"/>
    <w:rsid w:val="00CA02EA"/>
    <w:rsid w:val="00CA04E9"/>
    <w:rsid w:val="00CA04F2"/>
    <w:rsid w:val="00CA0515"/>
    <w:rsid w:val="00CA069B"/>
    <w:rsid w:val="00CA06C2"/>
    <w:rsid w:val="00CA0774"/>
    <w:rsid w:val="00CA0870"/>
    <w:rsid w:val="00CA08D0"/>
    <w:rsid w:val="00CA08D6"/>
    <w:rsid w:val="00CA0AF7"/>
    <w:rsid w:val="00CA0B07"/>
    <w:rsid w:val="00CA0B45"/>
    <w:rsid w:val="00CA0B4C"/>
    <w:rsid w:val="00CA0B86"/>
    <w:rsid w:val="00CA0E37"/>
    <w:rsid w:val="00CA0E8E"/>
    <w:rsid w:val="00CA0EA2"/>
    <w:rsid w:val="00CA0F50"/>
    <w:rsid w:val="00CA0F7C"/>
    <w:rsid w:val="00CA0F8E"/>
    <w:rsid w:val="00CA0FD6"/>
    <w:rsid w:val="00CA125E"/>
    <w:rsid w:val="00CA1298"/>
    <w:rsid w:val="00CA1311"/>
    <w:rsid w:val="00CA13BA"/>
    <w:rsid w:val="00CA1402"/>
    <w:rsid w:val="00CA144B"/>
    <w:rsid w:val="00CA1510"/>
    <w:rsid w:val="00CA15CA"/>
    <w:rsid w:val="00CA15D8"/>
    <w:rsid w:val="00CA1687"/>
    <w:rsid w:val="00CA173E"/>
    <w:rsid w:val="00CA1889"/>
    <w:rsid w:val="00CA18E7"/>
    <w:rsid w:val="00CA1947"/>
    <w:rsid w:val="00CA1A72"/>
    <w:rsid w:val="00CA1AA6"/>
    <w:rsid w:val="00CA1C33"/>
    <w:rsid w:val="00CA1D97"/>
    <w:rsid w:val="00CA1D9B"/>
    <w:rsid w:val="00CA1DC0"/>
    <w:rsid w:val="00CA1F1A"/>
    <w:rsid w:val="00CA2060"/>
    <w:rsid w:val="00CA2149"/>
    <w:rsid w:val="00CA21E6"/>
    <w:rsid w:val="00CA226F"/>
    <w:rsid w:val="00CA22A8"/>
    <w:rsid w:val="00CA22C9"/>
    <w:rsid w:val="00CA2344"/>
    <w:rsid w:val="00CA2492"/>
    <w:rsid w:val="00CA251B"/>
    <w:rsid w:val="00CA2521"/>
    <w:rsid w:val="00CA25C6"/>
    <w:rsid w:val="00CA2622"/>
    <w:rsid w:val="00CA27DA"/>
    <w:rsid w:val="00CA28FE"/>
    <w:rsid w:val="00CA2ADC"/>
    <w:rsid w:val="00CA2C48"/>
    <w:rsid w:val="00CA2C71"/>
    <w:rsid w:val="00CA2CDB"/>
    <w:rsid w:val="00CA2E5C"/>
    <w:rsid w:val="00CA2E6D"/>
    <w:rsid w:val="00CA2EB8"/>
    <w:rsid w:val="00CA2F7A"/>
    <w:rsid w:val="00CA2FFA"/>
    <w:rsid w:val="00CA3121"/>
    <w:rsid w:val="00CA312F"/>
    <w:rsid w:val="00CA3185"/>
    <w:rsid w:val="00CA321C"/>
    <w:rsid w:val="00CA322C"/>
    <w:rsid w:val="00CA3245"/>
    <w:rsid w:val="00CA329B"/>
    <w:rsid w:val="00CA336D"/>
    <w:rsid w:val="00CA3470"/>
    <w:rsid w:val="00CA354D"/>
    <w:rsid w:val="00CA361B"/>
    <w:rsid w:val="00CA36F5"/>
    <w:rsid w:val="00CA372D"/>
    <w:rsid w:val="00CA3758"/>
    <w:rsid w:val="00CA38C9"/>
    <w:rsid w:val="00CA38D7"/>
    <w:rsid w:val="00CA3B7B"/>
    <w:rsid w:val="00CA3C64"/>
    <w:rsid w:val="00CA3D76"/>
    <w:rsid w:val="00CA3D78"/>
    <w:rsid w:val="00CA3E22"/>
    <w:rsid w:val="00CA3EB9"/>
    <w:rsid w:val="00CA3F31"/>
    <w:rsid w:val="00CA3F88"/>
    <w:rsid w:val="00CA4044"/>
    <w:rsid w:val="00CA40A9"/>
    <w:rsid w:val="00CA40AE"/>
    <w:rsid w:val="00CA410E"/>
    <w:rsid w:val="00CA41B0"/>
    <w:rsid w:val="00CA4218"/>
    <w:rsid w:val="00CA429F"/>
    <w:rsid w:val="00CA4366"/>
    <w:rsid w:val="00CA441A"/>
    <w:rsid w:val="00CA44AE"/>
    <w:rsid w:val="00CA46B4"/>
    <w:rsid w:val="00CA4951"/>
    <w:rsid w:val="00CA4A04"/>
    <w:rsid w:val="00CA4A7A"/>
    <w:rsid w:val="00CA4AC1"/>
    <w:rsid w:val="00CA4ADE"/>
    <w:rsid w:val="00CA4B73"/>
    <w:rsid w:val="00CA4BD3"/>
    <w:rsid w:val="00CA4BDC"/>
    <w:rsid w:val="00CA4C6C"/>
    <w:rsid w:val="00CA4CD7"/>
    <w:rsid w:val="00CA4FEC"/>
    <w:rsid w:val="00CA502D"/>
    <w:rsid w:val="00CA5091"/>
    <w:rsid w:val="00CA5341"/>
    <w:rsid w:val="00CA535E"/>
    <w:rsid w:val="00CA546D"/>
    <w:rsid w:val="00CA559D"/>
    <w:rsid w:val="00CA57FD"/>
    <w:rsid w:val="00CA5832"/>
    <w:rsid w:val="00CA5834"/>
    <w:rsid w:val="00CA5866"/>
    <w:rsid w:val="00CA597E"/>
    <w:rsid w:val="00CA5A38"/>
    <w:rsid w:val="00CA5AE5"/>
    <w:rsid w:val="00CA5B26"/>
    <w:rsid w:val="00CA5BD0"/>
    <w:rsid w:val="00CA5C7F"/>
    <w:rsid w:val="00CA5D73"/>
    <w:rsid w:val="00CA5E39"/>
    <w:rsid w:val="00CA61E3"/>
    <w:rsid w:val="00CA625F"/>
    <w:rsid w:val="00CA62D8"/>
    <w:rsid w:val="00CA649B"/>
    <w:rsid w:val="00CA658A"/>
    <w:rsid w:val="00CA6662"/>
    <w:rsid w:val="00CA674B"/>
    <w:rsid w:val="00CA67F4"/>
    <w:rsid w:val="00CA6817"/>
    <w:rsid w:val="00CA6937"/>
    <w:rsid w:val="00CA69F7"/>
    <w:rsid w:val="00CA6A27"/>
    <w:rsid w:val="00CA6C2A"/>
    <w:rsid w:val="00CA6D62"/>
    <w:rsid w:val="00CA6D8B"/>
    <w:rsid w:val="00CA6E4B"/>
    <w:rsid w:val="00CA6E88"/>
    <w:rsid w:val="00CA6F73"/>
    <w:rsid w:val="00CA6F76"/>
    <w:rsid w:val="00CA70A6"/>
    <w:rsid w:val="00CA70DA"/>
    <w:rsid w:val="00CA723C"/>
    <w:rsid w:val="00CA748D"/>
    <w:rsid w:val="00CA74BC"/>
    <w:rsid w:val="00CA74D4"/>
    <w:rsid w:val="00CA751B"/>
    <w:rsid w:val="00CA7546"/>
    <w:rsid w:val="00CA75FD"/>
    <w:rsid w:val="00CA7656"/>
    <w:rsid w:val="00CA77EC"/>
    <w:rsid w:val="00CA782A"/>
    <w:rsid w:val="00CA789C"/>
    <w:rsid w:val="00CA7910"/>
    <w:rsid w:val="00CA7943"/>
    <w:rsid w:val="00CA79BF"/>
    <w:rsid w:val="00CA7A20"/>
    <w:rsid w:val="00CA7AA4"/>
    <w:rsid w:val="00CA7B3A"/>
    <w:rsid w:val="00CA7BFC"/>
    <w:rsid w:val="00CA7E2E"/>
    <w:rsid w:val="00CA7F31"/>
    <w:rsid w:val="00CA7FC9"/>
    <w:rsid w:val="00CA7FF4"/>
    <w:rsid w:val="00CA7FF9"/>
    <w:rsid w:val="00CB00D6"/>
    <w:rsid w:val="00CB00FA"/>
    <w:rsid w:val="00CB0149"/>
    <w:rsid w:val="00CB016D"/>
    <w:rsid w:val="00CB018C"/>
    <w:rsid w:val="00CB0247"/>
    <w:rsid w:val="00CB040D"/>
    <w:rsid w:val="00CB050B"/>
    <w:rsid w:val="00CB057E"/>
    <w:rsid w:val="00CB08BA"/>
    <w:rsid w:val="00CB092E"/>
    <w:rsid w:val="00CB0A74"/>
    <w:rsid w:val="00CB0ADD"/>
    <w:rsid w:val="00CB0B39"/>
    <w:rsid w:val="00CB0B9B"/>
    <w:rsid w:val="00CB0D1E"/>
    <w:rsid w:val="00CB0DBB"/>
    <w:rsid w:val="00CB0F96"/>
    <w:rsid w:val="00CB1345"/>
    <w:rsid w:val="00CB147E"/>
    <w:rsid w:val="00CB1501"/>
    <w:rsid w:val="00CB1765"/>
    <w:rsid w:val="00CB177E"/>
    <w:rsid w:val="00CB1907"/>
    <w:rsid w:val="00CB1942"/>
    <w:rsid w:val="00CB1943"/>
    <w:rsid w:val="00CB1BB7"/>
    <w:rsid w:val="00CB1C68"/>
    <w:rsid w:val="00CB1D75"/>
    <w:rsid w:val="00CB1F47"/>
    <w:rsid w:val="00CB2180"/>
    <w:rsid w:val="00CB2234"/>
    <w:rsid w:val="00CB227C"/>
    <w:rsid w:val="00CB2390"/>
    <w:rsid w:val="00CB23B6"/>
    <w:rsid w:val="00CB2429"/>
    <w:rsid w:val="00CB24D3"/>
    <w:rsid w:val="00CB25A6"/>
    <w:rsid w:val="00CB262B"/>
    <w:rsid w:val="00CB26F3"/>
    <w:rsid w:val="00CB29A0"/>
    <w:rsid w:val="00CB2B5F"/>
    <w:rsid w:val="00CB2CFA"/>
    <w:rsid w:val="00CB2DA4"/>
    <w:rsid w:val="00CB2ED3"/>
    <w:rsid w:val="00CB2FD3"/>
    <w:rsid w:val="00CB2FF9"/>
    <w:rsid w:val="00CB30C0"/>
    <w:rsid w:val="00CB30EA"/>
    <w:rsid w:val="00CB3161"/>
    <w:rsid w:val="00CB33DF"/>
    <w:rsid w:val="00CB344A"/>
    <w:rsid w:val="00CB34DE"/>
    <w:rsid w:val="00CB351D"/>
    <w:rsid w:val="00CB3553"/>
    <w:rsid w:val="00CB3570"/>
    <w:rsid w:val="00CB371B"/>
    <w:rsid w:val="00CB3786"/>
    <w:rsid w:val="00CB37CD"/>
    <w:rsid w:val="00CB3810"/>
    <w:rsid w:val="00CB3842"/>
    <w:rsid w:val="00CB3949"/>
    <w:rsid w:val="00CB3B8F"/>
    <w:rsid w:val="00CB3BD5"/>
    <w:rsid w:val="00CB3C20"/>
    <w:rsid w:val="00CB3CA4"/>
    <w:rsid w:val="00CB3EB2"/>
    <w:rsid w:val="00CB3F5F"/>
    <w:rsid w:val="00CB400F"/>
    <w:rsid w:val="00CB403C"/>
    <w:rsid w:val="00CB418E"/>
    <w:rsid w:val="00CB4234"/>
    <w:rsid w:val="00CB424B"/>
    <w:rsid w:val="00CB429D"/>
    <w:rsid w:val="00CB42DD"/>
    <w:rsid w:val="00CB43EF"/>
    <w:rsid w:val="00CB4511"/>
    <w:rsid w:val="00CB457E"/>
    <w:rsid w:val="00CB46AB"/>
    <w:rsid w:val="00CB4719"/>
    <w:rsid w:val="00CB4755"/>
    <w:rsid w:val="00CB478D"/>
    <w:rsid w:val="00CB47A9"/>
    <w:rsid w:val="00CB47B1"/>
    <w:rsid w:val="00CB482A"/>
    <w:rsid w:val="00CB483C"/>
    <w:rsid w:val="00CB48DB"/>
    <w:rsid w:val="00CB49E1"/>
    <w:rsid w:val="00CB4AD8"/>
    <w:rsid w:val="00CB4AED"/>
    <w:rsid w:val="00CB4D4D"/>
    <w:rsid w:val="00CB4D59"/>
    <w:rsid w:val="00CB4DC2"/>
    <w:rsid w:val="00CB5036"/>
    <w:rsid w:val="00CB505E"/>
    <w:rsid w:val="00CB507B"/>
    <w:rsid w:val="00CB514D"/>
    <w:rsid w:val="00CB51FB"/>
    <w:rsid w:val="00CB536E"/>
    <w:rsid w:val="00CB539F"/>
    <w:rsid w:val="00CB53B4"/>
    <w:rsid w:val="00CB53C3"/>
    <w:rsid w:val="00CB5563"/>
    <w:rsid w:val="00CB5631"/>
    <w:rsid w:val="00CB5751"/>
    <w:rsid w:val="00CB58A7"/>
    <w:rsid w:val="00CB58AA"/>
    <w:rsid w:val="00CB5919"/>
    <w:rsid w:val="00CB5A5C"/>
    <w:rsid w:val="00CB5D18"/>
    <w:rsid w:val="00CB5F08"/>
    <w:rsid w:val="00CB5F3B"/>
    <w:rsid w:val="00CB6030"/>
    <w:rsid w:val="00CB6096"/>
    <w:rsid w:val="00CB6289"/>
    <w:rsid w:val="00CB63DC"/>
    <w:rsid w:val="00CB63FF"/>
    <w:rsid w:val="00CB642E"/>
    <w:rsid w:val="00CB655D"/>
    <w:rsid w:val="00CB658E"/>
    <w:rsid w:val="00CB666E"/>
    <w:rsid w:val="00CB6697"/>
    <w:rsid w:val="00CB6742"/>
    <w:rsid w:val="00CB6787"/>
    <w:rsid w:val="00CB67D1"/>
    <w:rsid w:val="00CB6817"/>
    <w:rsid w:val="00CB692F"/>
    <w:rsid w:val="00CB697E"/>
    <w:rsid w:val="00CB69F9"/>
    <w:rsid w:val="00CB6ADF"/>
    <w:rsid w:val="00CB6C44"/>
    <w:rsid w:val="00CB6EE0"/>
    <w:rsid w:val="00CB6F24"/>
    <w:rsid w:val="00CB6F37"/>
    <w:rsid w:val="00CB7259"/>
    <w:rsid w:val="00CB7370"/>
    <w:rsid w:val="00CB7385"/>
    <w:rsid w:val="00CB73BB"/>
    <w:rsid w:val="00CB7405"/>
    <w:rsid w:val="00CB748D"/>
    <w:rsid w:val="00CB74E9"/>
    <w:rsid w:val="00CB75A7"/>
    <w:rsid w:val="00CB7716"/>
    <w:rsid w:val="00CB799B"/>
    <w:rsid w:val="00CB7ACF"/>
    <w:rsid w:val="00CB7BD7"/>
    <w:rsid w:val="00CB7CFF"/>
    <w:rsid w:val="00CB7D85"/>
    <w:rsid w:val="00CB7F1C"/>
    <w:rsid w:val="00CB7F67"/>
    <w:rsid w:val="00CB7F92"/>
    <w:rsid w:val="00CB7FC2"/>
    <w:rsid w:val="00CC005D"/>
    <w:rsid w:val="00CC0188"/>
    <w:rsid w:val="00CC0280"/>
    <w:rsid w:val="00CC02D3"/>
    <w:rsid w:val="00CC0495"/>
    <w:rsid w:val="00CC04A3"/>
    <w:rsid w:val="00CC05B3"/>
    <w:rsid w:val="00CC0777"/>
    <w:rsid w:val="00CC094E"/>
    <w:rsid w:val="00CC0ACA"/>
    <w:rsid w:val="00CC0C70"/>
    <w:rsid w:val="00CC0C8B"/>
    <w:rsid w:val="00CC0C99"/>
    <w:rsid w:val="00CC0DA6"/>
    <w:rsid w:val="00CC0ECD"/>
    <w:rsid w:val="00CC0EF9"/>
    <w:rsid w:val="00CC1086"/>
    <w:rsid w:val="00CC137D"/>
    <w:rsid w:val="00CC13CC"/>
    <w:rsid w:val="00CC13F8"/>
    <w:rsid w:val="00CC1463"/>
    <w:rsid w:val="00CC1559"/>
    <w:rsid w:val="00CC16C9"/>
    <w:rsid w:val="00CC17B9"/>
    <w:rsid w:val="00CC180B"/>
    <w:rsid w:val="00CC18AA"/>
    <w:rsid w:val="00CC1982"/>
    <w:rsid w:val="00CC19AF"/>
    <w:rsid w:val="00CC19BA"/>
    <w:rsid w:val="00CC1B20"/>
    <w:rsid w:val="00CC1C75"/>
    <w:rsid w:val="00CC1CB6"/>
    <w:rsid w:val="00CC1D16"/>
    <w:rsid w:val="00CC1D32"/>
    <w:rsid w:val="00CC1DE9"/>
    <w:rsid w:val="00CC1EBC"/>
    <w:rsid w:val="00CC2228"/>
    <w:rsid w:val="00CC2534"/>
    <w:rsid w:val="00CC25B1"/>
    <w:rsid w:val="00CC25F1"/>
    <w:rsid w:val="00CC260E"/>
    <w:rsid w:val="00CC269D"/>
    <w:rsid w:val="00CC269F"/>
    <w:rsid w:val="00CC287A"/>
    <w:rsid w:val="00CC2BD9"/>
    <w:rsid w:val="00CC2BE2"/>
    <w:rsid w:val="00CC2C20"/>
    <w:rsid w:val="00CC2CE1"/>
    <w:rsid w:val="00CC2E29"/>
    <w:rsid w:val="00CC2F5C"/>
    <w:rsid w:val="00CC3096"/>
    <w:rsid w:val="00CC3136"/>
    <w:rsid w:val="00CC317E"/>
    <w:rsid w:val="00CC320B"/>
    <w:rsid w:val="00CC337B"/>
    <w:rsid w:val="00CC34B5"/>
    <w:rsid w:val="00CC34DB"/>
    <w:rsid w:val="00CC35BA"/>
    <w:rsid w:val="00CC35F1"/>
    <w:rsid w:val="00CC365E"/>
    <w:rsid w:val="00CC36F3"/>
    <w:rsid w:val="00CC3714"/>
    <w:rsid w:val="00CC37D3"/>
    <w:rsid w:val="00CC37E5"/>
    <w:rsid w:val="00CC390F"/>
    <w:rsid w:val="00CC3984"/>
    <w:rsid w:val="00CC3A93"/>
    <w:rsid w:val="00CC3AAE"/>
    <w:rsid w:val="00CC3B2F"/>
    <w:rsid w:val="00CC3C2E"/>
    <w:rsid w:val="00CC3D8C"/>
    <w:rsid w:val="00CC3E67"/>
    <w:rsid w:val="00CC41CE"/>
    <w:rsid w:val="00CC41FC"/>
    <w:rsid w:val="00CC4258"/>
    <w:rsid w:val="00CC43AA"/>
    <w:rsid w:val="00CC4423"/>
    <w:rsid w:val="00CC4439"/>
    <w:rsid w:val="00CC444D"/>
    <w:rsid w:val="00CC44E8"/>
    <w:rsid w:val="00CC44EF"/>
    <w:rsid w:val="00CC44FC"/>
    <w:rsid w:val="00CC4568"/>
    <w:rsid w:val="00CC4813"/>
    <w:rsid w:val="00CC48F1"/>
    <w:rsid w:val="00CC4945"/>
    <w:rsid w:val="00CC49B1"/>
    <w:rsid w:val="00CC4A57"/>
    <w:rsid w:val="00CC4B36"/>
    <w:rsid w:val="00CC4BC8"/>
    <w:rsid w:val="00CC4C54"/>
    <w:rsid w:val="00CC4FC1"/>
    <w:rsid w:val="00CC4FDA"/>
    <w:rsid w:val="00CC5028"/>
    <w:rsid w:val="00CC503D"/>
    <w:rsid w:val="00CC50BB"/>
    <w:rsid w:val="00CC5200"/>
    <w:rsid w:val="00CC541C"/>
    <w:rsid w:val="00CC5448"/>
    <w:rsid w:val="00CC577B"/>
    <w:rsid w:val="00CC57CF"/>
    <w:rsid w:val="00CC57D1"/>
    <w:rsid w:val="00CC5A2F"/>
    <w:rsid w:val="00CC5A43"/>
    <w:rsid w:val="00CC5BC3"/>
    <w:rsid w:val="00CC5CC6"/>
    <w:rsid w:val="00CC5D3D"/>
    <w:rsid w:val="00CC5DB1"/>
    <w:rsid w:val="00CC5E30"/>
    <w:rsid w:val="00CC5E4C"/>
    <w:rsid w:val="00CC5ECA"/>
    <w:rsid w:val="00CC5FD0"/>
    <w:rsid w:val="00CC633B"/>
    <w:rsid w:val="00CC6383"/>
    <w:rsid w:val="00CC6462"/>
    <w:rsid w:val="00CC6474"/>
    <w:rsid w:val="00CC653B"/>
    <w:rsid w:val="00CC690E"/>
    <w:rsid w:val="00CC6A1C"/>
    <w:rsid w:val="00CC6B80"/>
    <w:rsid w:val="00CC6C38"/>
    <w:rsid w:val="00CC6D2E"/>
    <w:rsid w:val="00CC6D8E"/>
    <w:rsid w:val="00CC716B"/>
    <w:rsid w:val="00CC723A"/>
    <w:rsid w:val="00CC724A"/>
    <w:rsid w:val="00CC730B"/>
    <w:rsid w:val="00CC732D"/>
    <w:rsid w:val="00CC7377"/>
    <w:rsid w:val="00CC73FB"/>
    <w:rsid w:val="00CC7491"/>
    <w:rsid w:val="00CC7503"/>
    <w:rsid w:val="00CC7554"/>
    <w:rsid w:val="00CC7609"/>
    <w:rsid w:val="00CC768E"/>
    <w:rsid w:val="00CC779B"/>
    <w:rsid w:val="00CC77DC"/>
    <w:rsid w:val="00CC7817"/>
    <w:rsid w:val="00CC7835"/>
    <w:rsid w:val="00CC7892"/>
    <w:rsid w:val="00CC789E"/>
    <w:rsid w:val="00CC7A2F"/>
    <w:rsid w:val="00CC7A52"/>
    <w:rsid w:val="00CC7AAD"/>
    <w:rsid w:val="00CC7B50"/>
    <w:rsid w:val="00CC7D11"/>
    <w:rsid w:val="00CC7D9D"/>
    <w:rsid w:val="00CC7EB9"/>
    <w:rsid w:val="00CC7FF0"/>
    <w:rsid w:val="00CD01E9"/>
    <w:rsid w:val="00CD0231"/>
    <w:rsid w:val="00CD033E"/>
    <w:rsid w:val="00CD03D1"/>
    <w:rsid w:val="00CD0429"/>
    <w:rsid w:val="00CD04F6"/>
    <w:rsid w:val="00CD05D5"/>
    <w:rsid w:val="00CD074D"/>
    <w:rsid w:val="00CD0AA0"/>
    <w:rsid w:val="00CD0D8E"/>
    <w:rsid w:val="00CD0E96"/>
    <w:rsid w:val="00CD0F36"/>
    <w:rsid w:val="00CD10E8"/>
    <w:rsid w:val="00CD11E3"/>
    <w:rsid w:val="00CD11F4"/>
    <w:rsid w:val="00CD1207"/>
    <w:rsid w:val="00CD1237"/>
    <w:rsid w:val="00CD135D"/>
    <w:rsid w:val="00CD1369"/>
    <w:rsid w:val="00CD143A"/>
    <w:rsid w:val="00CD1446"/>
    <w:rsid w:val="00CD145E"/>
    <w:rsid w:val="00CD14FD"/>
    <w:rsid w:val="00CD1767"/>
    <w:rsid w:val="00CD181C"/>
    <w:rsid w:val="00CD185D"/>
    <w:rsid w:val="00CD19E3"/>
    <w:rsid w:val="00CD19E7"/>
    <w:rsid w:val="00CD1AE9"/>
    <w:rsid w:val="00CD1BC6"/>
    <w:rsid w:val="00CD1C3B"/>
    <w:rsid w:val="00CD1C77"/>
    <w:rsid w:val="00CD1CE2"/>
    <w:rsid w:val="00CD1D4B"/>
    <w:rsid w:val="00CD1F76"/>
    <w:rsid w:val="00CD2072"/>
    <w:rsid w:val="00CD2244"/>
    <w:rsid w:val="00CD237E"/>
    <w:rsid w:val="00CD2632"/>
    <w:rsid w:val="00CD26E2"/>
    <w:rsid w:val="00CD27AF"/>
    <w:rsid w:val="00CD280A"/>
    <w:rsid w:val="00CD28BE"/>
    <w:rsid w:val="00CD2976"/>
    <w:rsid w:val="00CD29A8"/>
    <w:rsid w:val="00CD2ADF"/>
    <w:rsid w:val="00CD2D71"/>
    <w:rsid w:val="00CD2F25"/>
    <w:rsid w:val="00CD306F"/>
    <w:rsid w:val="00CD328D"/>
    <w:rsid w:val="00CD32B4"/>
    <w:rsid w:val="00CD32BE"/>
    <w:rsid w:val="00CD33D9"/>
    <w:rsid w:val="00CD355F"/>
    <w:rsid w:val="00CD3564"/>
    <w:rsid w:val="00CD3692"/>
    <w:rsid w:val="00CD3729"/>
    <w:rsid w:val="00CD37FA"/>
    <w:rsid w:val="00CD380C"/>
    <w:rsid w:val="00CD39CF"/>
    <w:rsid w:val="00CD39F6"/>
    <w:rsid w:val="00CD3AA7"/>
    <w:rsid w:val="00CD3B5B"/>
    <w:rsid w:val="00CD3C5F"/>
    <w:rsid w:val="00CD3D2E"/>
    <w:rsid w:val="00CD3D73"/>
    <w:rsid w:val="00CD3EA1"/>
    <w:rsid w:val="00CD3F8D"/>
    <w:rsid w:val="00CD3F97"/>
    <w:rsid w:val="00CD4004"/>
    <w:rsid w:val="00CD4013"/>
    <w:rsid w:val="00CD4081"/>
    <w:rsid w:val="00CD41D7"/>
    <w:rsid w:val="00CD44DE"/>
    <w:rsid w:val="00CD450D"/>
    <w:rsid w:val="00CD4569"/>
    <w:rsid w:val="00CD462E"/>
    <w:rsid w:val="00CD46AF"/>
    <w:rsid w:val="00CD4735"/>
    <w:rsid w:val="00CD477A"/>
    <w:rsid w:val="00CD48DD"/>
    <w:rsid w:val="00CD495B"/>
    <w:rsid w:val="00CD49BF"/>
    <w:rsid w:val="00CD49DD"/>
    <w:rsid w:val="00CD4B5F"/>
    <w:rsid w:val="00CD4BE5"/>
    <w:rsid w:val="00CD4E8F"/>
    <w:rsid w:val="00CD5133"/>
    <w:rsid w:val="00CD53CF"/>
    <w:rsid w:val="00CD543B"/>
    <w:rsid w:val="00CD544B"/>
    <w:rsid w:val="00CD5483"/>
    <w:rsid w:val="00CD55B8"/>
    <w:rsid w:val="00CD57B5"/>
    <w:rsid w:val="00CD57E2"/>
    <w:rsid w:val="00CD5A1C"/>
    <w:rsid w:val="00CD5ACA"/>
    <w:rsid w:val="00CD5AED"/>
    <w:rsid w:val="00CD5B3A"/>
    <w:rsid w:val="00CD5C17"/>
    <w:rsid w:val="00CD5D6D"/>
    <w:rsid w:val="00CD5E74"/>
    <w:rsid w:val="00CD5E7D"/>
    <w:rsid w:val="00CD5F47"/>
    <w:rsid w:val="00CD6221"/>
    <w:rsid w:val="00CD625A"/>
    <w:rsid w:val="00CD629D"/>
    <w:rsid w:val="00CD62A2"/>
    <w:rsid w:val="00CD6330"/>
    <w:rsid w:val="00CD636F"/>
    <w:rsid w:val="00CD63A8"/>
    <w:rsid w:val="00CD656B"/>
    <w:rsid w:val="00CD6659"/>
    <w:rsid w:val="00CD665E"/>
    <w:rsid w:val="00CD6B71"/>
    <w:rsid w:val="00CD6B99"/>
    <w:rsid w:val="00CD6C35"/>
    <w:rsid w:val="00CD6CE1"/>
    <w:rsid w:val="00CD6E19"/>
    <w:rsid w:val="00CD6E43"/>
    <w:rsid w:val="00CD6E65"/>
    <w:rsid w:val="00CD6EDD"/>
    <w:rsid w:val="00CD6F17"/>
    <w:rsid w:val="00CD6F5B"/>
    <w:rsid w:val="00CD6F72"/>
    <w:rsid w:val="00CD7194"/>
    <w:rsid w:val="00CD71DD"/>
    <w:rsid w:val="00CD7267"/>
    <w:rsid w:val="00CD7374"/>
    <w:rsid w:val="00CD737C"/>
    <w:rsid w:val="00CD7495"/>
    <w:rsid w:val="00CD74AF"/>
    <w:rsid w:val="00CD75A9"/>
    <w:rsid w:val="00CD761B"/>
    <w:rsid w:val="00CD77D7"/>
    <w:rsid w:val="00CD77F5"/>
    <w:rsid w:val="00CD787C"/>
    <w:rsid w:val="00CD799C"/>
    <w:rsid w:val="00CD79A8"/>
    <w:rsid w:val="00CD79FC"/>
    <w:rsid w:val="00CD7A0E"/>
    <w:rsid w:val="00CD7B69"/>
    <w:rsid w:val="00CD7B9A"/>
    <w:rsid w:val="00CD7C5F"/>
    <w:rsid w:val="00CD7E2A"/>
    <w:rsid w:val="00CE0159"/>
    <w:rsid w:val="00CE01BB"/>
    <w:rsid w:val="00CE0205"/>
    <w:rsid w:val="00CE0218"/>
    <w:rsid w:val="00CE030C"/>
    <w:rsid w:val="00CE0424"/>
    <w:rsid w:val="00CE061F"/>
    <w:rsid w:val="00CE0665"/>
    <w:rsid w:val="00CE067C"/>
    <w:rsid w:val="00CE06EF"/>
    <w:rsid w:val="00CE0783"/>
    <w:rsid w:val="00CE07AD"/>
    <w:rsid w:val="00CE097A"/>
    <w:rsid w:val="00CE0D6C"/>
    <w:rsid w:val="00CE0D92"/>
    <w:rsid w:val="00CE0E8D"/>
    <w:rsid w:val="00CE0E9B"/>
    <w:rsid w:val="00CE0EB7"/>
    <w:rsid w:val="00CE0EE1"/>
    <w:rsid w:val="00CE0F75"/>
    <w:rsid w:val="00CE106E"/>
    <w:rsid w:val="00CE1186"/>
    <w:rsid w:val="00CE11B0"/>
    <w:rsid w:val="00CE11F5"/>
    <w:rsid w:val="00CE1238"/>
    <w:rsid w:val="00CE1244"/>
    <w:rsid w:val="00CE1249"/>
    <w:rsid w:val="00CE1268"/>
    <w:rsid w:val="00CE13B6"/>
    <w:rsid w:val="00CE14E6"/>
    <w:rsid w:val="00CE15B0"/>
    <w:rsid w:val="00CE18DE"/>
    <w:rsid w:val="00CE18ED"/>
    <w:rsid w:val="00CE18EF"/>
    <w:rsid w:val="00CE1994"/>
    <w:rsid w:val="00CE19EB"/>
    <w:rsid w:val="00CE1AFE"/>
    <w:rsid w:val="00CE1BB0"/>
    <w:rsid w:val="00CE1C57"/>
    <w:rsid w:val="00CE1C71"/>
    <w:rsid w:val="00CE1CFA"/>
    <w:rsid w:val="00CE1D7E"/>
    <w:rsid w:val="00CE1DBC"/>
    <w:rsid w:val="00CE1DC7"/>
    <w:rsid w:val="00CE1EEA"/>
    <w:rsid w:val="00CE1F6A"/>
    <w:rsid w:val="00CE228B"/>
    <w:rsid w:val="00CE231A"/>
    <w:rsid w:val="00CE280E"/>
    <w:rsid w:val="00CE2893"/>
    <w:rsid w:val="00CE2902"/>
    <w:rsid w:val="00CE2933"/>
    <w:rsid w:val="00CE2948"/>
    <w:rsid w:val="00CE29FA"/>
    <w:rsid w:val="00CE2AC5"/>
    <w:rsid w:val="00CE2B59"/>
    <w:rsid w:val="00CE2BE8"/>
    <w:rsid w:val="00CE2D55"/>
    <w:rsid w:val="00CE2D97"/>
    <w:rsid w:val="00CE2DB3"/>
    <w:rsid w:val="00CE2F7D"/>
    <w:rsid w:val="00CE3138"/>
    <w:rsid w:val="00CE31BF"/>
    <w:rsid w:val="00CE325C"/>
    <w:rsid w:val="00CE3283"/>
    <w:rsid w:val="00CE3338"/>
    <w:rsid w:val="00CE3378"/>
    <w:rsid w:val="00CE3489"/>
    <w:rsid w:val="00CE34A3"/>
    <w:rsid w:val="00CE375C"/>
    <w:rsid w:val="00CE3988"/>
    <w:rsid w:val="00CE3991"/>
    <w:rsid w:val="00CE3AED"/>
    <w:rsid w:val="00CE3B38"/>
    <w:rsid w:val="00CE3B80"/>
    <w:rsid w:val="00CE3CB9"/>
    <w:rsid w:val="00CE3F1F"/>
    <w:rsid w:val="00CE3F7A"/>
    <w:rsid w:val="00CE4067"/>
    <w:rsid w:val="00CE407B"/>
    <w:rsid w:val="00CE40A7"/>
    <w:rsid w:val="00CE419A"/>
    <w:rsid w:val="00CE41D2"/>
    <w:rsid w:val="00CE426E"/>
    <w:rsid w:val="00CE431A"/>
    <w:rsid w:val="00CE4327"/>
    <w:rsid w:val="00CE439E"/>
    <w:rsid w:val="00CE4432"/>
    <w:rsid w:val="00CE4844"/>
    <w:rsid w:val="00CE4893"/>
    <w:rsid w:val="00CE4910"/>
    <w:rsid w:val="00CE4AE7"/>
    <w:rsid w:val="00CE4B1A"/>
    <w:rsid w:val="00CE4B20"/>
    <w:rsid w:val="00CE4BCB"/>
    <w:rsid w:val="00CE4C4D"/>
    <w:rsid w:val="00CE4C6A"/>
    <w:rsid w:val="00CE4E12"/>
    <w:rsid w:val="00CE4F28"/>
    <w:rsid w:val="00CE4F8A"/>
    <w:rsid w:val="00CE4FD9"/>
    <w:rsid w:val="00CE508D"/>
    <w:rsid w:val="00CE50F3"/>
    <w:rsid w:val="00CE5205"/>
    <w:rsid w:val="00CE532D"/>
    <w:rsid w:val="00CE562E"/>
    <w:rsid w:val="00CE56E1"/>
    <w:rsid w:val="00CE57ED"/>
    <w:rsid w:val="00CE57FE"/>
    <w:rsid w:val="00CE5813"/>
    <w:rsid w:val="00CE586C"/>
    <w:rsid w:val="00CE5910"/>
    <w:rsid w:val="00CE5AFE"/>
    <w:rsid w:val="00CE5AFF"/>
    <w:rsid w:val="00CE5F1D"/>
    <w:rsid w:val="00CE5F34"/>
    <w:rsid w:val="00CE60DC"/>
    <w:rsid w:val="00CE61F2"/>
    <w:rsid w:val="00CE6347"/>
    <w:rsid w:val="00CE63F0"/>
    <w:rsid w:val="00CE64D2"/>
    <w:rsid w:val="00CE659A"/>
    <w:rsid w:val="00CE65C8"/>
    <w:rsid w:val="00CE6651"/>
    <w:rsid w:val="00CE6736"/>
    <w:rsid w:val="00CE6787"/>
    <w:rsid w:val="00CE67DE"/>
    <w:rsid w:val="00CE6BF8"/>
    <w:rsid w:val="00CE6CD9"/>
    <w:rsid w:val="00CE6D24"/>
    <w:rsid w:val="00CE6F29"/>
    <w:rsid w:val="00CE7029"/>
    <w:rsid w:val="00CE72F7"/>
    <w:rsid w:val="00CE7456"/>
    <w:rsid w:val="00CE77EC"/>
    <w:rsid w:val="00CE78D6"/>
    <w:rsid w:val="00CE7A36"/>
    <w:rsid w:val="00CE7A85"/>
    <w:rsid w:val="00CE7A92"/>
    <w:rsid w:val="00CE7C30"/>
    <w:rsid w:val="00CE7C56"/>
    <w:rsid w:val="00CE7D00"/>
    <w:rsid w:val="00CE7D16"/>
    <w:rsid w:val="00CE7E52"/>
    <w:rsid w:val="00CE7F00"/>
    <w:rsid w:val="00CE7FEB"/>
    <w:rsid w:val="00CF00DB"/>
    <w:rsid w:val="00CF017B"/>
    <w:rsid w:val="00CF02BE"/>
    <w:rsid w:val="00CF034E"/>
    <w:rsid w:val="00CF048A"/>
    <w:rsid w:val="00CF04A9"/>
    <w:rsid w:val="00CF05C6"/>
    <w:rsid w:val="00CF066D"/>
    <w:rsid w:val="00CF0857"/>
    <w:rsid w:val="00CF0873"/>
    <w:rsid w:val="00CF08A2"/>
    <w:rsid w:val="00CF092D"/>
    <w:rsid w:val="00CF0A2F"/>
    <w:rsid w:val="00CF0A9A"/>
    <w:rsid w:val="00CF0AA5"/>
    <w:rsid w:val="00CF0B6A"/>
    <w:rsid w:val="00CF0BE0"/>
    <w:rsid w:val="00CF0C5A"/>
    <w:rsid w:val="00CF0C6C"/>
    <w:rsid w:val="00CF0CBA"/>
    <w:rsid w:val="00CF0D73"/>
    <w:rsid w:val="00CF0DFF"/>
    <w:rsid w:val="00CF0E39"/>
    <w:rsid w:val="00CF0F0E"/>
    <w:rsid w:val="00CF0F7F"/>
    <w:rsid w:val="00CF1086"/>
    <w:rsid w:val="00CF10F3"/>
    <w:rsid w:val="00CF122B"/>
    <w:rsid w:val="00CF1444"/>
    <w:rsid w:val="00CF1480"/>
    <w:rsid w:val="00CF14B1"/>
    <w:rsid w:val="00CF167D"/>
    <w:rsid w:val="00CF1731"/>
    <w:rsid w:val="00CF1766"/>
    <w:rsid w:val="00CF1790"/>
    <w:rsid w:val="00CF17EB"/>
    <w:rsid w:val="00CF18A7"/>
    <w:rsid w:val="00CF1961"/>
    <w:rsid w:val="00CF1B2D"/>
    <w:rsid w:val="00CF1BAF"/>
    <w:rsid w:val="00CF1CDB"/>
    <w:rsid w:val="00CF1E3C"/>
    <w:rsid w:val="00CF1F8F"/>
    <w:rsid w:val="00CF20B7"/>
    <w:rsid w:val="00CF2214"/>
    <w:rsid w:val="00CF221C"/>
    <w:rsid w:val="00CF229A"/>
    <w:rsid w:val="00CF2419"/>
    <w:rsid w:val="00CF2798"/>
    <w:rsid w:val="00CF28C1"/>
    <w:rsid w:val="00CF2921"/>
    <w:rsid w:val="00CF2A78"/>
    <w:rsid w:val="00CF2A87"/>
    <w:rsid w:val="00CF2B0D"/>
    <w:rsid w:val="00CF2CA8"/>
    <w:rsid w:val="00CF2DFD"/>
    <w:rsid w:val="00CF2E52"/>
    <w:rsid w:val="00CF2E7E"/>
    <w:rsid w:val="00CF2F35"/>
    <w:rsid w:val="00CF2F48"/>
    <w:rsid w:val="00CF2F86"/>
    <w:rsid w:val="00CF2FA0"/>
    <w:rsid w:val="00CF305E"/>
    <w:rsid w:val="00CF306E"/>
    <w:rsid w:val="00CF307B"/>
    <w:rsid w:val="00CF3114"/>
    <w:rsid w:val="00CF323B"/>
    <w:rsid w:val="00CF3260"/>
    <w:rsid w:val="00CF328F"/>
    <w:rsid w:val="00CF3362"/>
    <w:rsid w:val="00CF33DD"/>
    <w:rsid w:val="00CF35A3"/>
    <w:rsid w:val="00CF3645"/>
    <w:rsid w:val="00CF3675"/>
    <w:rsid w:val="00CF368B"/>
    <w:rsid w:val="00CF36C5"/>
    <w:rsid w:val="00CF36EC"/>
    <w:rsid w:val="00CF3780"/>
    <w:rsid w:val="00CF3A40"/>
    <w:rsid w:val="00CF3A5E"/>
    <w:rsid w:val="00CF3B0F"/>
    <w:rsid w:val="00CF3B19"/>
    <w:rsid w:val="00CF3CA7"/>
    <w:rsid w:val="00CF3D50"/>
    <w:rsid w:val="00CF3DE8"/>
    <w:rsid w:val="00CF3F4D"/>
    <w:rsid w:val="00CF40C6"/>
    <w:rsid w:val="00CF410A"/>
    <w:rsid w:val="00CF4186"/>
    <w:rsid w:val="00CF43B3"/>
    <w:rsid w:val="00CF43EF"/>
    <w:rsid w:val="00CF44CD"/>
    <w:rsid w:val="00CF4533"/>
    <w:rsid w:val="00CF47B3"/>
    <w:rsid w:val="00CF48EE"/>
    <w:rsid w:val="00CF49C4"/>
    <w:rsid w:val="00CF4ACD"/>
    <w:rsid w:val="00CF4B6A"/>
    <w:rsid w:val="00CF4B88"/>
    <w:rsid w:val="00CF4D39"/>
    <w:rsid w:val="00CF4E54"/>
    <w:rsid w:val="00CF4E68"/>
    <w:rsid w:val="00CF4FEE"/>
    <w:rsid w:val="00CF5142"/>
    <w:rsid w:val="00CF51E2"/>
    <w:rsid w:val="00CF524E"/>
    <w:rsid w:val="00CF5299"/>
    <w:rsid w:val="00CF52C0"/>
    <w:rsid w:val="00CF52D4"/>
    <w:rsid w:val="00CF533E"/>
    <w:rsid w:val="00CF5362"/>
    <w:rsid w:val="00CF53E0"/>
    <w:rsid w:val="00CF5549"/>
    <w:rsid w:val="00CF585D"/>
    <w:rsid w:val="00CF585E"/>
    <w:rsid w:val="00CF59D7"/>
    <w:rsid w:val="00CF5A3E"/>
    <w:rsid w:val="00CF5B1B"/>
    <w:rsid w:val="00CF5B5A"/>
    <w:rsid w:val="00CF5BE5"/>
    <w:rsid w:val="00CF5C6A"/>
    <w:rsid w:val="00CF5DBD"/>
    <w:rsid w:val="00CF5E46"/>
    <w:rsid w:val="00CF5F20"/>
    <w:rsid w:val="00CF5F91"/>
    <w:rsid w:val="00CF6042"/>
    <w:rsid w:val="00CF60FA"/>
    <w:rsid w:val="00CF63B6"/>
    <w:rsid w:val="00CF64A0"/>
    <w:rsid w:val="00CF667E"/>
    <w:rsid w:val="00CF66CC"/>
    <w:rsid w:val="00CF6717"/>
    <w:rsid w:val="00CF673A"/>
    <w:rsid w:val="00CF6756"/>
    <w:rsid w:val="00CF67B1"/>
    <w:rsid w:val="00CF6810"/>
    <w:rsid w:val="00CF6919"/>
    <w:rsid w:val="00CF6A6A"/>
    <w:rsid w:val="00CF6AC4"/>
    <w:rsid w:val="00CF6AD0"/>
    <w:rsid w:val="00CF6BDF"/>
    <w:rsid w:val="00CF6C23"/>
    <w:rsid w:val="00CF6C60"/>
    <w:rsid w:val="00CF6D29"/>
    <w:rsid w:val="00CF6D6C"/>
    <w:rsid w:val="00CF6DA2"/>
    <w:rsid w:val="00CF6E5B"/>
    <w:rsid w:val="00CF7076"/>
    <w:rsid w:val="00CF7119"/>
    <w:rsid w:val="00CF7223"/>
    <w:rsid w:val="00CF729F"/>
    <w:rsid w:val="00CF73AF"/>
    <w:rsid w:val="00CF73C8"/>
    <w:rsid w:val="00CF74D3"/>
    <w:rsid w:val="00CF751A"/>
    <w:rsid w:val="00CF77EB"/>
    <w:rsid w:val="00CF7817"/>
    <w:rsid w:val="00CF7819"/>
    <w:rsid w:val="00CF78B8"/>
    <w:rsid w:val="00CF79A1"/>
    <w:rsid w:val="00CF7C07"/>
    <w:rsid w:val="00CF7D34"/>
    <w:rsid w:val="00CF7D73"/>
    <w:rsid w:val="00CF7D81"/>
    <w:rsid w:val="00CF7E41"/>
    <w:rsid w:val="00CF7E80"/>
    <w:rsid w:val="00D00109"/>
    <w:rsid w:val="00D0017B"/>
    <w:rsid w:val="00D001A8"/>
    <w:rsid w:val="00D0027E"/>
    <w:rsid w:val="00D002FD"/>
    <w:rsid w:val="00D003DD"/>
    <w:rsid w:val="00D004E6"/>
    <w:rsid w:val="00D00718"/>
    <w:rsid w:val="00D0072C"/>
    <w:rsid w:val="00D00731"/>
    <w:rsid w:val="00D007F3"/>
    <w:rsid w:val="00D00843"/>
    <w:rsid w:val="00D00876"/>
    <w:rsid w:val="00D00B29"/>
    <w:rsid w:val="00D00B4F"/>
    <w:rsid w:val="00D00C90"/>
    <w:rsid w:val="00D00E0D"/>
    <w:rsid w:val="00D00E48"/>
    <w:rsid w:val="00D010FB"/>
    <w:rsid w:val="00D0111C"/>
    <w:rsid w:val="00D01332"/>
    <w:rsid w:val="00D0137B"/>
    <w:rsid w:val="00D013D7"/>
    <w:rsid w:val="00D0142D"/>
    <w:rsid w:val="00D01524"/>
    <w:rsid w:val="00D015E8"/>
    <w:rsid w:val="00D015F3"/>
    <w:rsid w:val="00D0181B"/>
    <w:rsid w:val="00D018AA"/>
    <w:rsid w:val="00D0193D"/>
    <w:rsid w:val="00D019E9"/>
    <w:rsid w:val="00D01A43"/>
    <w:rsid w:val="00D01B41"/>
    <w:rsid w:val="00D01C7C"/>
    <w:rsid w:val="00D01DCF"/>
    <w:rsid w:val="00D01F03"/>
    <w:rsid w:val="00D01FB2"/>
    <w:rsid w:val="00D02080"/>
    <w:rsid w:val="00D020B0"/>
    <w:rsid w:val="00D020B3"/>
    <w:rsid w:val="00D02112"/>
    <w:rsid w:val="00D02116"/>
    <w:rsid w:val="00D021CF"/>
    <w:rsid w:val="00D0235A"/>
    <w:rsid w:val="00D026F8"/>
    <w:rsid w:val="00D027BB"/>
    <w:rsid w:val="00D02858"/>
    <w:rsid w:val="00D02863"/>
    <w:rsid w:val="00D028D9"/>
    <w:rsid w:val="00D0295E"/>
    <w:rsid w:val="00D02BD9"/>
    <w:rsid w:val="00D02C0C"/>
    <w:rsid w:val="00D02C25"/>
    <w:rsid w:val="00D02C37"/>
    <w:rsid w:val="00D02C5A"/>
    <w:rsid w:val="00D02C79"/>
    <w:rsid w:val="00D02CAC"/>
    <w:rsid w:val="00D02CBE"/>
    <w:rsid w:val="00D02D70"/>
    <w:rsid w:val="00D02D96"/>
    <w:rsid w:val="00D02EBE"/>
    <w:rsid w:val="00D02F01"/>
    <w:rsid w:val="00D02F0C"/>
    <w:rsid w:val="00D0300C"/>
    <w:rsid w:val="00D0304C"/>
    <w:rsid w:val="00D03087"/>
    <w:rsid w:val="00D0309B"/>
    <w:rsid w:val="00D03159"/>
    <w:rsid w:val="00D03413"/>
    <w:rsid w:val="00D03438"/>
    <w:rsid w:val="00D03498"/>
    <w:rsid w:val="00D0354B"/>
    <w:rsid w:val="00D03607"/>
    <w:rsid w:val="00D03768"/>
    <w:rsid w:val="00D03773"/>
    <w:rsid w:val="00D0396D"/>
    <w:rsid w:val="00D03A4B"/>
    <w:rsid w:val="00D03A4D"/>
    <w:rsid w:val="00D03B32"/>
    <w:rsid w:val="00D03BFA"/>
    <w:rsid w:val="00D03D8D"/>
    <w:rsid w:val="00D03DD0"/>
    <w:rsid w:val="00D03DD8"/>
    <w:rsid w:val="00D03DDF"/>
    <w:rsid w:val="00D04098"/>
    <w:rsid w:val="00D040A6"/>
    <w:rsid w:val="00D04170"/>
    <w:rsid w:val="00D042BE"/>
    <w:rsid w:val="00D042E9"/>
    <w:rsid w:val="00D043CD"/>
    <w:rsid w:val="00D0445D"/>
    <w:rsid w:val="00D044A3"/>
    <w:rsid w:val="00D04709"/>
    <w:rsid w:val="00D04727"/>
    <w:rsid w:val="00D0479C"/>
    <w:rsid w:val="00D047A8"/>
    <w:rsid w:val="00D048CE"/>
    <w:rsid w:val="00D048CF"/>
    <w:rsid w:val="00D04A23"/>
    <w:rsid w:val="00D04A44"/>
    <w:rsid w:val="00D04B16"/>
    <w:rsid w:val="00D04D6F"/>
    <w:rsid w:val="00D04D8A"/>
    <w:rsid w:val="00D0505E"/>
    <w:rsid w:val="00D050D5"/>
    <w:rsid w:val="00D05298"/>
    <w:rsid w:val="00D0533A"/>
    <w:rsid w:val="00D05356"/>
    <w:rsid w:val="00D05381"/>
    <w:rsid w:val="00D053B5"/>
    <w:rsid w:val="00D053CB"/>
    <w:rsid w:val="00D054C1"/>
    <w:rsid w:val="00D0553A"/>
    <w:rsid w:val="00D0555B"/>
    <w:rsid w:val="00D0563C"/>
    <w:rsid w:val="00D05672"/>
    <w:rsid w:val="00D05689"/>
    <w:rsid w:val="00D0577B"/>
    <w:rsid w:val="00D0585C"/>
    <w:rsid w:val="00D0585F"/>
    <w:rsid w:val="00D058D9"/>
    <w:rsid w:val="00D0591D"/>
    <w:rsid w:val="00D05AAA"/>
    <w:rsid w:val="00D05BCB"/>
    <w:rsid w:val="00D05D80"/>
    <w:rsid w:val="00D05E22"/>
    <w:rsid w:val="00D05F3B"/>
    <w:rsid w:val="00D05FC4"/>
    <w:rsid w:val="00D060F5"/>
    <w:rsid w:val="00D06174"/>
    <w:rsid w:val="00D06188"/>
    <w:rsid w:val="00D061FA"/>
    <w:rsid w:val="00D0625F"/>
    <w:rsid w:val="00D06340"/>
    <w:rsid w:val="00D06547"/>
    <w:rsid w:val="00D06587"/>
    <w:rsid w:val="00D065F0"/>
    <w:rsid w:val="00D067C9"/>
    <w:rsid w:val="00D06B38"/>
    <w:rsid w:val="00D06B66"/>
    <w:rsid w:val="00D06BBC"/>
    <w:rsid w:val="00D06C12"/>
    <w:rsid w:val="00D06D5D"/>
    <w:rsid w:val="00D06D79"/>
    <w:rsid w:val="00D06EAA"/>
    <w:rsid w:val="00D07002"/>
    <w:rsid w:val="00D07016"/>
    <w:rsid w:val="00D070A1"/>
    <w:rsid w:val="00D071EE"/>
    <w:rsid w:val="00D0740B"/>
    <w:rsid w:val="00D075D7"/>
    <w:rsid w:val="00D07663"/>
    <w:rsid w:val="00D07815"/>
    <w:rsid w:val="00D07844"/>
    <w:rsid w:val="00D078EE"/>
    <w:rsid w:val="00D079D0"/>
    <w:rsid w:val="00D07B45"/>
    <w:rsid w:val="00D07B66"/>
    <w:rsid w:val="00D07BAE"/>
    <w:rsid w:val="00D07C56"/>
    <w:rsid w:val="00D07C9C"/>
    <w:rsid w:val="00D07CFE"/>
    <w:rsid w:val="00D07D75"/>
    <w:rsid w:val="00D07DE5"/>
    <w:rsid w:val="00D07DFE"/>
    <w:rsid w:val="00D07E8C"/>
    <w:rsid w:val="00D07ED7"/>
    <w:rsid w:val="00D07F03"/>
    <w:rsid w:val="00D07F8F"/>
    <w:rsid w:val="00D10107"/>
    <w:rsid w:val="00D10129"/>
    <w:rsid w:val="00D1025F"/>
    <w:rsid w:val="00D10260"/>
    <w:rsid w:val="00D10440"/>
    <w:rsid w:val="00D106BC"/>
    <w:rsid w:val="00D107BC"/>
    <w:rsid w:val="00D109DA"/>
    <w:rsid w:val="00D109E6"/>
    <w:rsid w:val="00D10AB3"/>
    <w:rsid w:val="00D10B97"/>
    <w:rsid w:val="00D10BDE"/>
    <w:rsid w:val="00D10D6A"/>
    <w:rsid w:val="00D10E06"/>
    <w:rsid w:val="00D10E20"/>
    <w:rsid w:val="00D10E28"/>
    <w:rsid w:val="00D10E5D"/>
    <w:rsid w:val="00D10E69"/>
    <w:rsid w:val="00D110E5"/>
    <w:rsid w:val="00D11178"/>
    <w:rsid w:val="00D1117F"/>
    <w:rsid w:val="00D11182"/>
    <w:rsid w:val="00D11339"/>
    <w:rsid w:val="00D114A6"/>
    <w:rsid w:val="00D1160A"/>
    <w:rsid w:val="00D116E6"/>
    <w:rsid w:val="00D1171E"/>
    <w:rsid w:val="00D11732"/>
    <w:rsid w:val="00D11749"/>
    <w:rsid w:val="00D11878"/>
    <w:rsid w:val="00D11971"/>
    <w:rsid w:val="00D119C1"/>
    <w:rsid w:val="00D11A8E"/>
    <w:rsid w:val="00D11AF8"/>
    <w:rsid w:val="00D11B3F"/>
    <w:rsid w:val="00D11C16"/>
    <w:rsid w:val="00D11C28"/>
    <w:rsid w:val="00D11C93"/>
    <w:rsid w:val="00D11CE2"/>
    <w:rsid w:val="00D11D5A"/>
    <w:rsid w:val="00D11E71"/>
    <w:rsid w:val="00D11F14"/>
    <w:rsid w:val="00D11F1E"/>
    <w:rsid w:val="00D12008"/>
    <w:rsid w:val="00D12201"/>
    <w:rsid w:val="00D12243"/>
    <w:rsid w:val="00D122B1"/>
    <w:rsid w:val="00D1240A"/>
    <w:rsid w:val="00D12432"/>
    <w:rsid w:val="00D124A3"/>
    <w:rsid w:val="00D1250C"/>
    <w:rsid w:val="00D12652"/>
    <w:rsid w:val="00D12842"/>
    <w:rsid w:val="00D1288C"/>
    <w:rsid w:val="00D12E7B"/>
    <w:rsid w:val="00D12ED4"/>
    <w:rsid w:val="00D12FA7"/>
    <w:rsid w:val="00D12FBA"/>
    <w:rsid w:val="00D13351"/>
    <w:rsid w:val="00D133C9"/>
    <w:rsid w:val="00D1343A"/>
    <w:rsid w:val="00D13470"/>
    <w:rsid w:val="00D134B1"/>
    <w:rsid w:val="00D134EE"/>
    <w:rsid w:val="00D134F1"/>
    <w:rsid w:val="00D137C3"/>
    <w:rsid w:val="00D138F0"/>
    <w:rsid w:val="00D139F2"/>
    <w:rsid w:val="00D13AAF"/>
    <w:rsid w:val="00D13ACD"/>
    <w:rsid w:val="00D13B9B"/>
    <w:rsid w:val="00D13C7A"/>
    <w:rsid w:val="00D13E00"/>
    <w:rsid w:val="00D13E07"/>
    <w:rsid w:val="00D13F49"/>
    <w:rsid w:val="00D13F85"/>
    <w:rsid w:val="00D13FD9"/>
    <w:rsid w:val="00D140CD"/>
    <w:rsid w:val="00D140E5"/>
    <w:rsid w:val="00D141C8"/>
    <w:rsid w:val="00D14248"/>
    <w:rsid w:val="00D14335"/>
    <w:rsid w:val="00D14563"/>
    <w:rsid w:val="00D1456A"/>
    <w:rsid w:val="00D146D4"/>
    <w:rsid w:val="00D146FE"/>
    <w:rsid w:val="00D1484B"/>
    <w:rsid w:val="00D14973"/>
    <w:rsid w:val="00D149C3"/>
    <w:rsid w:val="00D14C90"/>
    <w:rsid w:val="00D14D98"/>
    <w:rsid w:val="00D14F23"/>
    <w:rsid w:val="00D15082"/>
    <w:rsid w:val="00D150BD"/>
    <w:rsid w:val="00D1520D"/>
    <w:rsid w:val="00D15391"/>
    <w:rsid w:val="00D153F2"/>
    <w:rsid w:val="00D154BC"/>
    <w:rsid w:val="00D154CA"/>
    <w:rsid w:val="00D15527"/>
    <w:rsid w:val="00D1567A"/>
    <w:rsid w:val="00D157FC"/>
    <w:rsid w:val="00D15890"/>
    <w:rsid w:val="00D15999"/>
    <w:rsid w:val="00D15A00"/>
    <w:rsid w:val="00D15AF8"/>
    <w:rsid w:val="00D15B91"/>
    <w:rsid w:val="00D15BE2"/>
    <w:rsid w:val="00D15D3F"/>
    <w:rsid w:val="00D15E17"/>
    <w:rsid w:val="00D15EDD"/>
    <w:rsid w:val="00D160F2"/>
    <w:rsid w:val="00D16116"/>
    <w:rsid w:val="00D16302"/>
    <w:rsid w:val="00D163B3"/>
    <w:rsid w:val="00D163CC"/>
    <w:rsid w:val="00D163EC"/>
    <w:rsid w:val="00D1645D"/>
    <w:rsid w:val="00D164C8"/>
    <w:rsid w:val="00D1668E"/>
    <w:rsid w:val="00D1669D"/>
    <w:rsid w:val="00D166DF"/>
    <w:rsid w:val="00D166F1"/>
    <w:rsid w:val="00D1672F"/>
    <w:rsid w:val="00D167B6"/>
    <w:rsid w:val="00D1687D"/>
    <w:rsid w:val="00D1693E"/>
    <w:rsid w:val="00D16961"/>
    <w:rsid w:val="00D169AB"/>
    <w:rsid w:val="00D16C3D"/>
    <w:rsid w:val="00D16D75"/>
    <w:rsid w:val="00D16DAA"/>
    <w:rsid w:val="00D16DB7"/>
    <w:rsid w:val="00D16E1C"/>
    <w:rsid w:val="00D16E58"/>
    <w:rsid w:val="00D16EF4"/>
    <w:rsid w:val="00D16FFD"/>
    <w:rsid w:val="00D171B3"/>
    <w:rsid w:val="00D171ED"/>
    <w:rsid w:val="00D172C9"/>
    <w:rsid w:val="00D17377"/>
    <w:rsid w:val="00D173A8"/>
    <w:rsid w:val="00D1748B"/>
    <w:rsid w:val="00D17563"/>
    <w:rsid w:val="00D177CE"/>
    <w:rsid w:val="00D177FC"/>
    <w:rsid w:val="00D17812"/>
    <w:rsid w:val="00D1786E"/>
    <w:rsid w:val="00D178CD"/>
    <w:rsid w:val="00D179E9"/>
    <w:rsid w:val="00D17C72"/>
    <w:rsid w:val="00D17CF4"/>
    <w:rsid w:val="00D17D38"/>
    <w:rsid w:val="00D17DE3"/>
    <w:rsid w:val="00D17E0A"/>
    <w:rsid w:val="00D17ED5"/>
    <w:rsid w:val="00D20265"/>
    <w:rsid w:val="00D20401"/>
    <w:rsid w:val="00D20490"/>
    <w:rsid w:val="00D205B6"/>
    <w:rsid w:val="00D205BA"/>
    <w:rsid w:val="00D2063C"/>
    <w:rsid w:val="00D20679"/>
    <w:rsid w:val="00D207A2"/>
    <w:rsid w:val="00D20896"/>
    <w:rsid w:val="00D20966"/>
    <w:rsid w:val="00D20A1B"/>
    <w:rsid w:val="00D20AA0"/>
    <w:rsid w:val="00D20C6D"/>
    <w:rsid w:val="00D20C7D"/>
    <w:rsid w:val="00D20D14"/>
    <w:rsid w:val="00D20E0F"/>
    <w:rsid w:val="00D20EC5"/>
    <w:rsid w:val="00D20F1F"/>
    <w:rsid w:val="00D20FC6"/>
    <w:rsid w:val="00D21070"/>
    <w:rsid w:val="00D210A1"/>
    <w:rsid w:val="00D2112E"/>
    <w:rsid w:val="00D211BA"/>
    <w:rsid w:val="00D2125B"/>
    <w:rsid w:val="00D2127B"/>
    <w:rsid w:val="00D213F5"/>
    <w:rsid w:val="00D21476"/>
    <w:rsid w:val="00D2148B"/>
    <w:rsid w:val="00D214FF"/>
    <w:rsid w:val="00D2150C"/>
    <w:rsid w:val="00D21572"/>
    <w:rsid w:val="00D215D3"/>
    <w:rsid w:val="00D21656"/>
    <w:rsid w:val="00D217D6"/>
    <w:rsid w:val="00D218B1"/>
    <w:rsid w:val="00D218D1"/>
    <w:rsid w:val="00D218F7"/>
    <w:rsid w:val="00D21965"/>
    <w:rsid w:val="00D219ED"/>
    <w:rsid w:val="00D21C07"/>
    <w:rsid w:val="00D21C0B"/>
    <w:rsid w:val="00D21CC3"/>
    <w:rsid w:val="00D21D67"/>
    <w:rsid w:val="00D21D72"/>
    <w:rsid w:val="00D21D78"/>
    <w:rsid w:val="00D21D7A"/>
    <w:rsid w:val="00D21F63"/>
    <w:rsid w:val="00D2221D"/>
    <w:rsid w:val="00D22260"/>
    <w:rsid w:val="00D22321"/>
    <w:rsid w:val="00D2247C"/>
    <w:rsid w:val="00D22482"/>
    <w:rsid w:val="00D22488"/>
    <w:rsid w:val="00D2251C"/>
    <w:rsid w:val="00D2256A"/>
    <w:rsid w:val="00D22587"/>
    <w:rsid w:val="00D2269D"/>
    <w:rsid w:val="00D227D2"/>
    <w:rsid w:val="00D228FB"/>
    <w:rsid w:val="00D2291C"/>
    <w:rsid w:val="00D22954"/>
    <w:rsid w:val="00D229A7"/>
    <w:rsid w:val="00D229F3"/>
    <w:rsid w:val="00D22BCC"/>
    <w:rsid w:val="00D22C53"/>
    <w:rsid w:val="00D22D5B"/>
    <w:rsid w:val="00D22FB2"/>
    <w:rsid w:val="00D23192"/>
    <w:rsid w:val="00D232CF"/>
    <w:rsid w:val="00D2350A"/>
    <w:rsid w:val="00D23618"/>
    <w:rsid w:val="00D23659"/>
    <w:rsid w:val="00D236F5"/>
    <w:rsid w:val="00D23734"/>
    <w:rsid w:val="00D23763"/>
    <w:rsid w:val="00D23770"/>
    <w:rsid w:val="00D237A5"/>
    <w:rsid w:val="00D237AD"/>
    <w:rsid w:val="00D237DD"/>
    <w:rsid w:val="00D23803"/>
    <w:rsid w:val="00D238B7"/>
    <w:rsid w:val="00D238F6"/>
    <w:rsid w:val="00D2398B"/>
    <w:rsid w:val="00D2399A"/>
    <w:rsid w:val="00D239BE"/>
    <w:rsid w:val="00D23C5D"/>
    <w:rsid w:val="00D23CD0"/>
    <w:rsid w:val="00D23D54"/>
    <w:rsid w:val="00D24076"/>
    <w:rsid w:val="00D2424D"/>
    <w:rsid w:val="00D244D7"/>
    <w:rsid w:val="00D244E2"/>
    <w:rsid w:val="00D245AA"/>
    <w:rsid w:val="00D24657"/>
    <w:rsid w:val="00D24682"/>
    <w:rsid w:val="00D246B3"/>
    <w:rsid w:val="00D24750"/>
    <w:rsid w:val="00D247B1"/>
    <w:rsid w:val="00D247C2"/>
    <w:rsid w:val="00D2485B"/>
    <w:rsid w:val="00D24893"/>
    <w:rsid w:val="00D248E1"/>
    <w:rsid w:val="00D249E0"/>
    <w:rsid w:val="00D24AB4"/>
    <w:rsid w:val="00D24C28"/>
    <w:rsid w:val="00D24C32"/>
    <w:rsid w:val="00D24C56"/>
    <w:rsid w:val="00D24C85"/>
    <w:rsid w:val="00D24D00"/>
    <w:rsid w:val="00D24DD7"/>
    <w:rsid w:val="00D24DD8"/>
    <w:rsid w:val="00D24F0F"/>
    <w:rsid w:val="00D24F1B"/>
    <w:rsid w:val="00D24F37"/>
    <w:rsid w:val="00D24F68"/>
    <w:rsid w:val="00D25106"/>
    <w:rsid w:val="00D25115"/>
    <w:rsid w:val="00D25148"/>
    <w:rsid w:val="00D25169"/>
    <w:rsid w:val="00D252C9"/>
    <w:rsid w:val="00D254BA"/>
    <w:rsid w:val="00D2561B"/>
    <w:rsid w:val="00D2562C"/>
    <w:rsid w:val="00D25808"/>
    <w:rsid w:val="00D2587A"/>
    <w:rsid w:val="00D259AC"/>
    <w:rsid w:val="00D259F8"/>
    <w:rsid w:val="00D25A56"/>
    <w:rsid w:val="00D25BE7"/>
    <w:rsid w:val="00D25C9E"/>
    <w:rsid w:val="00D25CCA"/>
    <w:rsid w:val="00D25CF0"/>
    <w:rsid w:val="00D25DE5"/>
    <w:rsid w:val="00D25FAB"/>
    <w:rsid w:val="00D26161"/>
    <w:rsid w:val="00D262D3"/>
    <w:rsid w:val="00D264FB"/>
    <w:rsid w:val="00D2656A"/>
    <w:rsid w:val="00D2659C"/>
    <w:rsid w:val="00D2666C"/>
    <w:rsid w:val="00D266EE"/>
    <w:rsid w:val="00D26790"/>
    <w:rsid w:val="00D26810"/>
    <w:rsid w:val="00D26814"/>
    <w:rsid w:val="00D2683A"/>
    <w:rsid w:val="00D2691D"/>
    <w:rsid w:val="00D26971"/>
    <w:rsid w:val="00D26A4E"/>
    <w:rsid w:val="00D26AC8"/>
    <w:rsid w:val="00D26AF6"/>
    <w:rsid w:val="00D26D02"/>
    <w:rsid w:val="00D26E2E"/>
    <w:rsid w:val="00D2716D"/>
    <w:rsid w:val="00D272A7"/>
    <w:rsid w:val="00D272AC"/>
    <w:rsid w:val="00D272B1"/>
    <w:rsid w:val="00D27335"/>
    <w:rsid w:val="00D27370"/>
    <w:rsid w:val="00D275E0"/>
    <w:rsid w:val="00D275FA"/>
    <w:rsid w:val="00D275FD"/>
    <w:rsid w:val="00D27827"/>
    <w:rsid w:val="00D27883"/>
    <w:rsid w:val="00D278BF"/>
    <w:rsid w:val="00D278E3"/>
    <w:rsid w:val="00D27A9D"/>
    <w:rsid w:val="00D27BCA"/>
    <w:rsid w:val="00D27BFC"/>
    <w:rsid w:val="00D27C3A"/>
    <w:rsid w:val="00D27CB4"/>
    <w:rsid w:val="00D27CC9"/>
    <w:rsid w:val="00D27DF8"/>
    <w:rsid w:val="00D27E0A"/>
    <w:rsid w:val="00D27ED3"/>
    <w:rsid w:val="00D27EFC"/>
    <w:rsid w:val="00D27FD9"/>
    <w:rsid w:val="00D30325"/>
    <w:rsid w:val="00D3043B"/>
    <w:rsid w:val="00D30498"/>
    <w:rsid w:val="00D306BC"/>
    <w:rsid w:val="00D306C4"/>
    <w:rsid w:val="00D306D2"/>
    <w:rsid w:val="00D3085A"/>
    <w:rsid w:val="00D3086E"/>
    <w:rsid w:val="00D30894"/>
    <w:rsid w:val="00D30895"/>
    <w:rsid w:val="00D3093B"/>
    <w:rsid w:val="00D30A08"/>
    <w:rsid w:val="00D30AAE"/>
    <w:rsid w:val="00D30B0D"/>
    <w:rsid w:val="00D30BD6"/>
    <w:rsid w:val="00D30CD1"/>
    <w:rsid w:val="00D30D4A"/>
    <w:rsid w:val="00D30DFD"/>
    <w:rsid w:val="00D30E26"/>
    <w:rsid w:val="00D31044"/>
    <w:rsid w:val="00D31186"/>
    <w:rsid w:val="00D3122E"/>
    <w:rsid w:val="00D31642"/>
    <w:rsid w:val="00D3167E"/>
    <w:rsid w:val="00D31745"/>
    <w:rsid w:val="00D319A2"/>
    <w:rsid w:val="00D31A0B"/>
    <w:rsid w:val="00D31B3B"/>
    <w:rsid w:val="00D31BCA"/>
    <w:rsid w:val="00D31C2E"/>
    <w:rsid w:val="00D31CBA"/>
    <w:rsid w:val="00D31D7A"/>
    <w:rsid w:val="00D31E0D"/>
    <w:rsid w:val="00D32022"/>
    <w:rsid w:val="00D32067"/>
    <w:rsid w:val="00D3208B"/>
    <w:rsid w:val="00D32232"/>
    <w:rsid w:val="00D322CA"/>
    <w:rsid w:val="00D32351"/>
    <w:rsid w:val="00D323EB"/>
    <w:rsid w:val="00D324F2"/>
    <w:rsid w:val="00D3255B"/>
    <w:rsid w:val="00D325AA"/>
    <w:rsid w:val="00D32678"/>
    <w:rsid w:val="00D326FF"/>
    <w:rsid w:val="00D32785"/>
    <w:rsid w:val="00D3279E"/>
    <w:rsid w:val="00D32967"/>
    <w:rsid w:val="00D329FF"/>
    <w:rsid w:val="00D32A17"/>
    <w:rsid w:val="00D32A26"/>
    <w:rsid w:val="00D32D47"/>
    <w:rsid w:val="00D32E98"/>
    <w:rsid w:val="00D33125"/>
    <w:rsid w:val="00D331AF"/>
    <w:rsid w:val="00D33230"/>
    <w:rsid w:val="00D33304"/>
    <w:rsid w:val="00D336A8"/>
    <w:rsid w:val="00D336B8"/>
    <w:rsid w:val="00D33903"/>
    <w:rsid w:val="00D33929"/>
    <w:rsid w:val="00D33A62"/>
    <w:rsid w:val="00D33AE8"/>
    <w:rsid w:val="00D33AEB"/>
    <w:rsid w:val="00D33DAF"/>
    <w:rsid w:val="00D33F73"/>
    <w:rsid w:val="00D34018"/>
    <w:rsid w:val="00D34067"/>
    <w:rsid w:val="00D340B4"/>
    <w:rsid w:val="00D340CD"/>
    <w:rsid w:val="00D34121"/>
    <w:rsid w:val="00D34122"/>
    <w:rsid w:val="00D34280"/>
    <w:rsid w:val="00D342FC"/>
    <w:rsid w:val="00D343D2"/>
    <w:rsid w:val="00D347A8"/>
    <w:rsid w:val="00D347D2"/>
    <w:rsid w:val="00D349EE"/>
    <w:rsid w:val="00D349F4"/>
    <w:rsid w:val="00D34C76"/>
    <w:rsid w:val="00D34DDF"/>
    <w:rsid w:val="00D34E91"/>
    <w:rsid w:val="00D34EFE"/>
    <w:rsid w:val="00D34F8F"/>
    <w:rsid w:val="00D3513E"/>
    <w:rsid w:val="00D35260"/>
    <w:rsid w:val="00D3549A"/>
    <w:rsid w:val="00D354D4"/>
    <w:rsid w:val="00D355EC"/>
    <w:rsid w:val="00D35636"/>
    <w:rsid w:val="00D35639"/>
    <w:rsid w:val="00D35694"/>
    <w:rsid w:val="00D356D1"/>
    <w:rsid w:val="00D3572C"/>
    <w:rsid w:val="00D35906"/>
    <w:rsid w:val="00D35975"/>
    <w:rsid w:val="00D35B1A"/>
    <w:rsid w:val="00D35CE1"/>
    <w:rsid w:val="00D35D77"/>
    <w:rsid w:val="00D35DC3"/>
    <w:rsid w:val="00D35FA3"/>
    <w:rsid w:val="00D3610F"/>
    <w:rsid w:val="00D361D8"/>
    <w:rsid w:val="00D3624E"/>
    <w:rsid w:val="00D362E8"/>
    <w:rsid w:val="00D363B5"/>
    <w:rsid w:val="00D36578"/>
    <w:rsid w:val="00D366DE"/>
    <w:rsid w:val="00D3670B"/>
    <w:rsid w:val="00D36720"/>
    <w:rsid w:val="00D367AA"/>
    <w:rsid w:val="00D36813"/>
    <w:rsid w:val="00D368C1"/>
    <w:rsid w:val="00D36A40"/>
    <w:rsid w:val="00D36BC1"/>
    <w:rsid w:val="00D36BC4"/>
    <w:rsid w:val="00D36E65"/>
    <w:rsid w:val="00D36F73"/>
    <w:rsid w:val="00D36F98"/>
    <w:rsid w:val="00D36FB1"/>
    <w:rsid w:val="00D3700E"/>
    <w:rsid w:val="00D37316"/>
    <w:rsid w:val="00D3731B"/>
    <w:rsid w:val="00D3745A"/>
    <w:rsid w:val="00D3746D"/>
    <w:rsid w:val="00D374D0"/>
    <w:rsid w:val="00D375A4"/>
    <w:rsid w:val="00D376E7"/>
    <w:rsid w:val="00D376F4"/>
    <w:rsid w:val="00D3770D"/>
    <w:rsid w:val="00D3773A"/>
    <w:rsid w:val="00D37839"/>
    <w:rsid w:val="00D37A17"/>
    <w:rsid w:val="00D37A3D"/>
    <w:rsid w:val="00D37BED"/>
    <w:rsid w:val="00D37CC4"/>
    <w:rsid w:val="00D37E57"/>
    <w:rsid w:val="00D37F7C"/>
    <w:rsid w:val="00D4018B"/>
    <w:rsid w:val="00D4019B"/>
    <w:rsid w:val="00D401A6"/>
    <w:rsid w:val="00D401F2"/>
    <w:rsid w:val="00D4023D"/>
    <w:rsid w:val="00D40247"/>
    <w:rsid w:val="00D40467"/>
    <w:rsid w:val="00D404C0"/>
    <w:rsid w:val="00D4055A"/>
    <w:rsid w:val="00D40595"/>
    <w:rsid w:val="00D405D3"/>
    <w:rsid w:val="00D40652"/>
    <w:rsid w:val="00D40835"/>
    <w:rsid w:val="00D40932"/>
    <w:rsid w:val="00D40AC9"/>
    <w:rsid w:val="00D40C4F"/>
    <w:rsid w:val="00D40E24"/>
    <w:rsid w:val="00D40EF5"/>
    <w:rsid w:val="00D40F6A"/>
    <w:rsid w:val="00D40FF1"/>
    <w:rsid w:val="00D4112F"/>
    <w:rsid w:val="00D4132B"/>
    <w:rsid w:val="00D4145A"/>
    <w:rsid w:val="00D414D9"/>
    <w:rsid w:val="00D415BF"/>
    <w:rsid w:val="00D416D8"/>
    <w:rsid w:val="00D417CA"/>
    <w:rsid w:val="00D41866"/>
    <w:rsid w:val="00D4199D"/>
    <w:rsid w:val="00D41B46"/>
    <w:rsid w:val="00D41CB7"/>
    <w:rsid w:val="00D41CD6"/>
    <w:rsid w:val="00D41DB7"/>
    <w:rsid w:val="00D41DC1"/>
    <w:rsid w:val="00D41E7B"/>
    <w:rsid w:val="00D41EF1"/>
    <w:rsid w:val="00D41F2D"/>
    <w:rsid w:val="00D41F94"/>
    <w:rsid w:val="00D41FAE"/>
    <w:rsid w:val="00D423E7"/>
    <w:rsid w:val="00D42435"/>
    <w:rsid w:val="00D4259E"/>
    <w:rsid w:val="00D425A5"/>
    <w:rsid w:val="00D42601"/>
    <w:rsid w:val="00D42643"/>
    <w:rsid w:val="00D42771"/>
    <w:rsid w:val="00D42A94"/>
    <w:rsid w:val="00D42BF5"/>
    <w:rsid w:val="00D42CDF"/>
    <w:rsid w:val="00D42D0B"/>
    <w:rsid w:val="00D42D31"/>
    <w:rsid w:val="00D42F3F"/>
    <w:rsid w:val="00D42FF2"/>
    <w:rsid w:val="00D4303C"/>
    <w:rsid w:val="00D43405"/>
    <w:rsid w:val="00D43424"/>
    <w:rsid w:val="00D43542"/>
    <w:rsid w:val="00D4362A"/>
    <w:rsid w:val="00D4365C"/>
    <w:rsid w:val="00D4395F"/>
    <w:rsid w:val="00D43A11"/>
    <w:rsid w:val="00D43B47"/>
    <w:rsid w:val="00D43BB7"/>
    <w:rsid w:val="00D43C68"/>
    <w:rsid w:val="00D43CEE"/>
    <w:rsid w:val="00D43D05"/>
    <w:rsid w:val="00D43F02"/>
    <w:rsid w:val="00D442BD"/>
    <w:rsid w:val="00D4439B"/>
    <w:rsid w:val="00D44500"/>
    <w:rsid w:val="00D445DA"/>
    <w:rsid w:val="00D446DA"/>
    <w:rsid w:val="00D448E3"/>
    <w:rsid w:val="00D44A9F"/>
    <w:rsid w:val="00D44C3D"/>
    <w:rsid w:val="00D44CB9"/>
    <w:rsid w:val="00D44D2E"/>
    <w:rsid w:val="00D44D38"/>
    <w:rsid w:val="00D45357"/>
    <w:rsid w:val="00D4547E"/>
    <w:rsid w:val="00D45485"/>
    <w:rsid w:val="00D45566"/>
    <w:rsid w:val="00D455E1"/>
    <w:rsid w:val="00D455FD"/>
    <w:rsid w:val="00D456A1"/>
    <w:rsid w:val="00D4598B"/>
    <w:rsid w:val="00D45B40"/>
    <w:rsid w:val="00D45C32"/>
    <w:rsid w:val="00D45D38"/>
    <w:rsid w:val="00D45D9D"/>
    <w:rsid w:val="00D46054"/>
    <w:rsid w:val="00D461A6"/>
    <w:rsid w:val="00D4631B"/>
    <w:rsid w:val="00D463CC"/>
    <w:rsid w:val="00D463E6"/>
    <w:rsid w:val="00D4643F"/>
    <w:rsid w:val="00D466BD"/>
    <w:rsid w:val="00D46772"/>
    <w:rsid w:val="00D46839"/>
    <w:rsid w:val="00D468C1"/>
    <w:rsid w:val="00D468E0"/>
    <w:rsid w:val="00D4695C"/>
    <w:rsid w:val="00D46ABB"/>
    <w:rsid w:val="00D46AF4"/>
    <w:rsid w:val="00D46D0C"/>
    <w:rsid w:val="00D46D39"/>
    <w:rsid w:val="00D46D61"/>
    <w:rsid w:val="00D46D7F"/>
    <w:rsid w:val="00D46DEB"/>
    <w:rsid w:val="00D46E86"/>
    <w:rsid w:val="00D470D1"/>
    <w:rsid w:val="00D47149"/>
    <w:rsid w:val="00D47220"/>
    <w:rsid w:val="00D472AE"/>
    <w:rsid w:val="00D472E0"/>
    <w:rsid w:val="00D47470"/>
    <w:rsid w:val="00D474A0"/>
    <w:rsid w:val="00D474A8"/>
    <w:rsid w:val="00D4760C"/>
    <w:rsid w:val="00D4767A"/>
    <w:rsid w:val="00D476E9"/>
    <w:rsid w:val="00D4778D"/>
    <w:rsid w:val="00D478B5"/>
    <w:rsid w:val="00D478B6"/>
    <w:rsid w:val="00D47951"/>
    <w:rsid w:val="00D47AF5"/>
    <w:rsid w:val="00D47C40"/>
    <w:rsid w:val="00D47D5D"/>
    <w:rsid w:val="00D47D99"/>
    <w:rsid w:val="00D47DC2"/>
    <w:rsid w:val="00D47DCD"/>
    <w:rsid w:val="00D47DF4"/>
    <w:rsid w:val="00D47E40"/>
    <w:rsid w:val="00D47E5E"/>
    <w:rsid w:val="00D47E80"/>
    <w:rsid w:val="00D47F28"/>
    <w:rsid w:val="00D47F78"/>
    <w:rsid w:val="00D5005D"/>
    <w:rsid w:val="00D500DF"/>
    <w:rsid w:val="00D5016A"/>
    <w:rsid w:val="00D501CE"/>
    <w:rsid w:val="00D50257"/>
    <w:rsid w:val="00D503EA"/>
    <w:rsid w:val="00D50590"/>
    <w:rsid w:val="00D50605"/>
    <w:rsid w:val="00D50623"/>
    <w:rsid w:val="00D506DF"/>
    <w:rsid w:val="00D507A7"/>
    <w:rsid w:val="00D5087C"/>
    <w:rsid w:val="00D50884"/>
    <w:rsid w:val="00D5094F"/>
    <w:rsid w:val="00D50A69"/>
    <w:rsid w:val="00D50D3A"/>
    <w:rsid w:val="00D50D49"/>
    <w:rsid w:val="00D50E02"/>
    <w:rsid w:val="00D50ED4"/>
    <w:rsid w:val="00D51115"/>
    <w:rsid w:val="00D513CE"/>
    <w:rsid w:val="00D51494"/>
    <w:rsid w:val="00D514F6"/>
    <w:rsid w:val="00D515C9"/>
    <w:rsid w:val="00D51718"/>
    <w:rsid w:val="00D517B7"/>
    <w:rsid w:val="00D51872"/>
    <w:rsid w:val="00D518B0"/>
    <w:rsid w:val="00D519EC"/>
    <w:rsid w:val="00D51A83"/>
    <w:rsid w:val="00D51B28"/>
    <w:rsid w:val="00D51BB7"/>
    <w:rsid w:val="00D51CD1"/>
    <w:rsid w:val="00D51FEA"/>
    <w:rsid w:val="00D5207C"/>
    <w:rsid w:val="00D52080"/>
    <w:rsid w:val="00D520D3"/>
    <w:rsid w:val="00D52145"/>
    <w:rsid w:val="00D5216B"/>
    <w:rsid w:val="00D523DC"/>
    <w:rsid w:val="00D52642"/>
    <w:rsid w:val="00D52680"/>
    <w:rsid w:val="00D526D1"/>
    <w:rsid w:val="00D52715"/>
    <w:rsid w:val="00D52934"/>
    <w:rsid w:val="00D52B4A"/>
    <w:rsid w:val="00D52B84"/>
    <w:rsid w:val="00D52BE7"/>
    <w:rsid w:val="00D52BF1"/>
    <w:rsid w:val="00D52D41"/>
    <w:rsid w:val="00D52E67"/>
    <w:rsid w:val="00D52E99"/>
    <w:rsid w:val="00D52FF7"/>
    <w:rsid w:val="00D53036"/>
    <w:rsid w:val="00D530BC"/>
    <w:rsid w:val="00D53240"/>
    <w:rsid w:val="00D5332E"/>
    <w:rsid w:val="00D53355"/>
    <w:rsid w:val="00D53489"/>
    <w:rsid w:val="00D5368B"/>
    <w:rsid w:val="00D536EC"/>
    <w:rsid w:val="00D53743"/>
    <w:rsid w:val="00D53A45"/>
    <w:rsid w:val="00D53AC4"/>
    <w:rsid w:val="00D53C46"/>
    <w:rsid w:val="00D53C51"/>
    <w:rsid w:val="00D53D03"/>
    <w:rsid w:val="00D53F69"/>
    <w:rsid w:val="00D53F7F"/>
    <w:rsid w:val="00D53FB9"/>
    <w:rsid w:val="00D540F3"/>
    <w:rsid w:val="00D5410C"/>
    <w:rsid w:val="00D54183"/>
    <w:rsid w:val="00D541D5"/>
    <w:rsid w:val="00D54235"/>
    <w:rsid w:val="00D54291"/>
    <w:rsid w:val="00D5457A"/>
    <w:rsid w:val="00D545F2"/>
    <w:rsid w:val="00D547CA"/>
    <w:rsid w:val="00D54924"/>
    <w:rsid w:val="00D5493B"/>
    <w:rsid w:val="00D54966"/>
    <w:rsid w:val="00D54E57"/>
    <w:rsid w:val="00D54EF7"/>
    <w:rsid w:val="00D550F8"/>
    <w:rsid w:val="00D5516B"/>
    <w:rsid w:val="00D551BF"/>
    <w:rsid w:val="00D551F7"/>
    <w:rsid w:val="00D55258"/>
    <w:rsid w:val="00D55293"/>
    <w:rsid w:val="00D552DF"/>
    <w:rsid w:val="00D552FB"/>
    <w:rsid w:val="00D55376"/>
    <w:rsid w:val="00D553C9"/>
    <w:rsid w:val="00D5564A"/>
    <w:rsid w:val="00D559D2"/>
    <w:rsid w:val="00D55A82"/>
    <w:rsid w:val="00D55B05"/>
    <w:rsid w:val="00D55B2B"/>
    <w:rsid w:val="00D55BD1"/>
    <w:rsid w:val="00D55C23"/>
    <w:rsid w:val="00D55C40"/>
    <w:rsid w:val="00D55D4A"/>
    <w:rsid w:val="00D55EBC"/>
    <w:rsid w:val="00D55ED6"/>
    <w:rsid w:val="00D561A9"/>
    <w:rsid w:val="00D561B4"/>
    <w:rsid w:val="00D5625B"/>
    <w:rsid w:val="00D562EF"/>
    <w:rsid w:val="00D56391"/>
    <w:rsid w:val="00D564B2"/>
    <w:rsid w:val="00D5656E"/>
    <w:rsid w:val="00D56672"/>
    <w:rsid w:val="00D56675"/>
    <w:rsid w:val="00D567B9"/>
    <w:rsid w:val="00D568E7"/>
    <w:rsid w:val="00D56B3E"/>
    <w:rsid w:val="00D56BC7"/>
    <w:rsid w:val="00D56BE6"/>
    <w:rsid w:val="00D56C53"/>
    <w:rsid w:val="00D56C99"/>
    <w:rsid w:val="00D56CBB"/>
    <w:rsid w:val="00D56CC4"/>
    <w:rsid w:val="00D56CD8"/>
    <w:rsid w:val="00D56CFF"/>
    <w:rsid w:val="00D56D08"/>
    <w:rsid w:val="00D56D5E"/>
    <w:rsid w:val="00D56DB5"/>
    <w:rsid w:val="00D56E99"/>
    <w:rsid w:val="00D57058"/>
    <w:rsid w:val="00D5708A"/>
    <w:rsid w:val="00D57100"/>
    <w:rsid w:val="00D571AC"/>
    <w:rsid w:val="00D571F2"/>
    <w:rsid w:val="00D57221"/>
    <w:rsid w:val="00D5728C"/>
    <w:rsid w:val="00D57315"/>
    <w:rsid w:val="00D57416"/>
    <w:rsid w:val="00D5742B"/>
    <w:rsid w:val="00D57435"/>
    <w:rsid w:val="00D5775C"/>
    <w:rsid w:val="00D57863"/>
    <w:rsid w:val="00D5792A"/>
    <w:rsid w:val="00D57948"/>
    <w:rsid w:val="00D57974"/>
    <w:rsid w:val="00D57983"/>
    <w:rsid w:val="00D579BB"/>
    <w:rsid w:val="00D57B2F"/>
    <w:rsid w:val="00D57B80"/>
    <w:rsid w:val="00D57BDD"/>
    <w:rsid w:val="00D57C39"/>
    <w:rsid w:val="00D57C5F"/>
    <w:rsid w:val="00D57DAB"/>
    <w:rsid w:val="00D57E23"/>
    <w:rsid w:val="00D57F9C"/>
    <w:rsid w:val="00D60079"/>
    <w:rsid w:val="00D60083"/>
    <w:rsid w:val="00D60154"/>
    <w:rsid w:val="00D60232"/>
    <w:rsid w:val="00D60240"/>
    <w:rsid w:val="00D6029F"/>
    <w:rsid w:val="00D602A5"/>
    <w:rsid w:val="00D60428"/>
    <w:rsid w:val="00D60445"/>
    <w:rsid w:val="00D604D7"/>
    <w:rsid w:val="00D60927"/>
    <w:rsid w:val="00D60BC0"/>
    <w:rsid w:val="00D60C1A"/>
    <w:rsid w:val="00D60D40"/>
    <w:rsid w:val="00D60D57"/>
    <w:rsid w:val="00D60DD6"/>
    <w:rsid w:val="00D60E21"/>
    <w:rsid w:val="00D60EEB"/>
    <w:rsid w:val="00D60F37"/>
    <w:rsid w:val="00D6123B"/>
    <w:rsid w:val="00D61276"/>
    <w:rsid w:val="00D6144F"/>
    <w:rsid w:val="00D6146C"/>
    <w:rsid w:val="00D616C6"/>
    <w:rsid w:val="00D617C7"/>
    <w:rsid w:val="00D617CD"/>
    <w:rsid w:val="00D61870"/>
    <w:rsid w:val="00D619AB"/>
    <w:rsid w:val="00D619D0"/>
    <w:rsid w:val="00D61A2F"/>
    <w:rsid w:val="00D61C37"/>
    <w:rsid w:val="00D61CB4"/>
    <w:rsid w:val="00D61D03"/>
    <w:rsid w:val="00D61D4A"/>
    <w:rsid w:val="00D61EBE"/>
    <w:rsid w:val="00D61F8D"/>
    <w:rsid w:val="00D61FCD"/>
    <w:rsid w:val="00D62065"/>
    <w:rsid w:val="00D62089"/>
    <w:rsid w:val="00D6217F"/>
    <w:rsid w:val="00D623BC"/>
    <w:rsid w:val="00D6253C"/>
    <w:rsid w:val="00D62548"/>
    <w:rsid w:val="00D62597"/>
    <w:rsid w:val="00D627E0"/>
    <w:rsid w:val="00D62AA2"/>
    <w:rsid w:val="00D62C27"/>
    <w:rsid w:val="00D62C7D"/>
    <w:rsid w:val="00D62C93"/>
    <w:rsid w:val="00D62D5F"/>
    <w:rsid w:val="00D630BF"/>
    <w:rsid w:val="00D6334F"/>
    <w:rsid w:val="00D6347F"/>
    <w:rsid w:val="00D634EF"/>
    <w:rsid w:val="00D6359F"/>
    <w:rsid w:val="00D635A2"/>
    <w:rsid w:val="00D635B3"/>
    <w:rsid w:val="00D63728"/>
    <w:rsid w:val="00D63757"/>
    <w:rsid w:val="00D63788"/>
    <w:rsid w:val="00D63CEA"/>
    <w:rsid w:val="00D63D42"/>
    <w:rsid w:val="00D63EBC"/>
    <w:rsid w:val="00D63ECE"/>
    <w:rsid w:val="00D63F74"/>
    <w:rsid w:val="00D6403B"/>
    <w:rsid w:val="00D6403D"/>
    <w:rsid w:val="00D64156"/>
    <w:rsid w:val="00D6425A"/>
    <w:rsid w:val="00D644B5"/>
    <w:rsid w:val="00D645FB"/>
    <w:rsid w:val="00D6467E"/>
    <w:rsid w:val="00D646B5"/>
    <w:rsid w:val="00D64819"/>
    <w:rsid w:val="00D64821"/>
    <w:rsid w:val="00D648A0"/>
    <w:rsid w:val="00D6490D"/>
    <w:rsid w:val="00D6493E"/>
    <w:rsid w:val="00D649B5"/>
    <w:rsid w:val="00D64AB6"/>
    <w:rsid w:val="00D64B27"/>
    <w:rsid w:val="00D64CBD"/>
    <w:rsid w:val="00D64CE6"/>
    <w:rsid w:val="00D64D56"/>
    <w:rsid w:val="00D64E42"/>
    <w:rsid w:val="00D651A2"/>
    <w:rsid w:val="00D65331"/>
    <w:rsid w:val="00D65341"/>
    <w:rsid w:val="00D6539D"/>
    <w:rsid w:val="00D65452"/>
    <w:rsid w:val="00D6561C"/>
    <w:rsid w:val="00D6587F"/>
    <w:rsid w:val="00D65884"/>
    <w:rsid w:val="00D658DF"/>
    <w:rsid w:val="00D65993"/>
    <w:rsid w:val="00D65A2B"/>
    <w:rsid w:val="00D65ADA"/>
    <w:rsid w:val="00D65BC1"/>
    <w:rsid w:val="00D65C94"/>
    <w:rsid w:val="00D65D76"/>
    <w:rsid w:val="00D65E64"/>
    <w:rsid w:val="00D65F94"/>
    <w:rsid w:val="00D66152"/>
    <w:rsid w:val="00D66165"/>
    <w:rsid w:val="00D661CE"/>
    <w:rsid w:val="00D6633B"/>
    <w:rsid w:val="00D663CF"/>
    <w:rsid w:val="00D6655F"/>
    <w:rsid w:val="00D6665C"/>
    <w:rsid w:val="00D6676D"/>
    <w:rsid w:val="00D66888"/>
    <w:rsid w:val="00D668A5"/>
    <w:rsid w:val="00D669BE"/>
    <w:rsid w:val="00D66AC4"/>
    <w:rsid w:val="00D66B08"/>
    <w:rsid w:val="00D66B17"/>
    <w:rsid w:val="00D66C1D"/>
    <w:rsid w:val="00D66D9F"/>
    <w:rsid w:val="00D66EB8"/>
    <w:rsid w:val="00D66FB8"/>
    <w:rsid w:val="00D67069"/>
    <w:rsid w:val="00D67155"/>
    <w:rsid w:val="00D671A3"/>
    <w:rsid w:val="00D671DC"/>
    <w:rsid w:val="00D6722B"/>
    <w:rsid w:val="00D6723F"/>
    <w:rsid w:val="00D672B5"/>
    <w:rsid w:val="00D67362"/>
    <w:rsid w:val="00D6736A"/>
    <w:rsid w:val="00D673A0"/>
    <w:rsid w:val="00D67668"/>
    <w:rsid w:val="00D67810"/>
    <w:rsid w:val="00D679C6"/>
    <w:rsid w:val="00D679E2"/>
    <w:rsid w:val="00D67A20"/>
    <w:rsid w:val="00D67B03"/>
    <w:rsid w:val="00D67B0D"/>
    <w:rsid w:val="00D67B8D"/>
    <w:rsid w:val="00D67BFB"/>
    <w:rsid w:val="00D67CE0"/>
    <w:rsid w:val="00D67F22"/>
    <w:rsid w:val="00D7009E"/>
    <w:rsid w:val="00D700D1"/>
    <w:rsid w:val="00D7011E"/>
    <w:rsid w:val="00D70266"/>
    <w:rsid w:val="00D7027D"/>
    <w:rsid w:val="00D704DC"/>
    <w:rsid w:val="00D7059D"/>
    <w:rsid w:val="00D7083A"/>
    <w:rsid w:val="00D708A0"/>
    <w:rsid w:val="00D70930"/>
    <w:rsid w:val="00D709D8"/>
    <w:rsid w:val="00D70CCD"/>
    <w:rsid w:val="00D70D99"/>
    <w:rsid w:val="00D70E63"/>
    <w:rsid w:val="00D70E9C"/>
    <w:rsid w:val="00D710E6"/>
    <w:rsid w:val="00D711CD"/>
    <w:rsid w:val="00D71209"/>
    <w:rsid w:val="00D71453"/>
    <w:rsid w:val="00D7146C"/>
    <w:rsid w:val="00D715F5"/>
    <w:rsid w:val="00D7165C"/>
    <w:rsid w:val="00D71661"/>
    <w:rsid w:val="00D71702"/>
    <w:rsid w:val="00D7179B"/>
    <w:rsid w:val="00D717E2"/>
    <w:rsid w:val="00D71851"/>
    <w:rsid w:val="00D7187F"/>
    <w:rsid w:val="00D718C4"/>
    <w:rsid w:val="00D718F7"/>
    <w:rsid w:val="00D7197E"/>
    <w:rsid w:val="00D719D1"/>
    <w:rsid w:val="00D71A5B"/>
    <w:rsid w:val="00D71B12"/>
    <w:rsid w:val="00D71B85"/>
    <w:rsid w:val="00D71CDC"/>
    <w:rsid w:val="00D71CE9"/>
    <w:rsid w:val="00D71CF9"/>
    <w:rsid w:val="00D71D51"/>
    <w:rsid w:val="00D71EB4"/>
    <w:rsid w:val="00D71F0F"/>
    <w:rsid w:val="00D71FB2"/>
    <w:rsid w:val="00D72117"/>
    <w:rsid w:val="00D7213C"/>
    <w:rsid w:val="00D72163"/>
    <w:rsid w:val="00D72278"/>
    <w:rsid w:val="00D7235E"/>
    <w:rsid w:val="00D72505"/>
    <w:rsid w:val="00D72516"/>
    <w:rsid w:val="00D727A6"/>
    <w:rsid w:val="00D727F9"/>
    <w:rsid w:val="00D72923"/>
    <w:rsid w:val="00D7295F"/>
    <w:rsid w:val="00D72989"/>
    <w:rsid w:val="00D72A28"/>
    <w:rsid w:val="00D72A32"/>
    <w:rsid w:val="00D72DFA"/>
    <w:rsid w:val="00D72FD3"/>
    <w:rsid w:val="00D73086"/>
    <w:rsid w:val="00D730F6"/>
    <w:rsid w:val="00D7325E"/>
    <w:rsid w:val="00D73277"/>
    <w:rsid w:val="00D73320"/>
    <w:rsid w:val="00D73724"/>
    <w:rsid w:val="00D7381E"/>
    <w:rsid w:val="00D7382A"/>
    <w:rsid w:val="00D73960"/>
    <w:rsid w:val="00D73976"/>
    <w:rsid w:val="00D73A4C"/>
    <w:rsid w:val="00D73AD9"/>
    <w:rsid w:val="00D73BCD"/>
    <w:rsid w:val="00D73C36"/>
    <w:rsid w:val="00D73CCB"/>
    <w:rsid w:val="00D73D0B"/>
    <w:rsid w:val="00D73D42"/>
    <w:rsid w:val="00D73DB3"/>
    <w:rsid w:val="00D73DD7"/>
    <w:rsid w:val="00D73F42"/>
    <w:rsid w:val="00D74183"/>
    <w:rsid w:val="00D74208"/>
    <w:rsid w:val="00D742E4"/>
    <w:rsid w:val="00D74334"/>
    <w:rsid w:val="00D74402"/>
    <w:rsid w:val="00D74590"/>
    <w:rsid w:val="00D746B6"/>
    <w:rsid w:val="00D74892"/>
    <w:rsid w:val="00D748F5"/>
    <w:rsid w:val="00D74963"/>
    <w:rsid w:val="00D74B66"/>
    <w:rsid w:val="00D74C83"/>
    <w:rsid w:val="00D74C9B"/>
    <w:rsid w:val="00D74E9D"/>
    <w:rsid w:val="00D74F6F"/>
    <w:rsid w:val="00D750CE"/>
    <w:rsid w:val="00D7529C"/>
    <w:rsid w:val="00D75427"/>
    <w:rsid w:val="00D7548E"/>
    <w:rsid w:val="00D75668"/>
    <w:rsid w:val="00D7566C"/>
    <w:rsid w:val="00D756DE"/>
    <w:rsid w:val="00D7574A"/>
    <w:rsid w:val="00D75773"/>
    <w:rsid w:val="00D758A2"/>
    <w:rsid w:val="00D7595B"/>
    <w:rsid w:val="00D75A0A"/>
    <w:rsid w:val="00D75A19"/>
    <w:rsid w:val="00D75A80"/>
    <w:rsid w:val="00D75A95"/>
    <w:rsid w:val="00D75C1C"/>
    <w:rsid w:val="00D75CCB"/>
    <w:rsid w:val="00D75D86"/>
    <w:rsid w:val="00D75DF8"/>
    <w:rsid w:val="00D75E02"/>
    <w:rsid w:val="00D76106"/>
    <w:rsid w:val="00D7635E"/>
    <w:rsid w:val="00D7636E"/>
    <w:rsid w:val="00D7649F"/>
    <w:rsid w:val="00D764D8"/>
    <w:rsid w:val="00D76553"/>
    <w:rsid w:val="00D765AB"/>
    <w:rsid w:val="00D766BE"/>
    <w:rsid w:val="00D766C2"/>
    <w:rsid w:val="00D76818"/>
    <w:rsid w:val="00D7694D"/>
    <w:rsid w:val="00D769D4"/>
    <w:rsid w:val="00D76B15"/>
    <w:rsid w:val="00D76B80"/>
    <w:rsid w:val="00D76BBE"/>
    <w:rsid w:val="00D76C02"/>
    <w:rsid w:val="00D76C20"/>
    <w:rsid w:val="00D76C3F"/>
    <w:rsid w:val="00D76C4B"/>
    <w:rsid w:val="00D76C59"/>
    <w:rsid w:val="00D76D23"/>
    <w:rsid w:val="00D76D57"/>
    <w:rsid w:val="00D76DAD"/>
    <w:rsid w:val="00D77203"/>
    <w:rsid w:val="00D7729E"/>
    <w:rsid w:val="00D772CB"/>
    <w:rsid w:val="00D772F8"/>
    <w:rsid w:val="00D775D4"/>
    <w:rsid w:val="00D77606"/>
    <w:rsid w:val="00D7763A"/>
    <w:rsid w:val="00D7764B"/>
    <w:rsid w:val="00D777D4"/>
    <w:rsid w:val="00D7786F"/>
    <w:rsid w:val="00D779DB"/>
    <w:rsid w:val="00D77B78"/>
    <w:rsid w:val="00D77B8A"/>
    <w:rsid w:val="00D77D79"/>
    <w:rsid w:val="00D77DAF"/>
    <w:rsid w:val="00D77EA8"/>
    <w:rsid w:val="00D77EAB"/>
    <w:rsid w:val="00D79549"/>
    <w:rsid w:val="00D80075"/>
    <w:rsid w:val="00D80078"/>
    <w:rsid w:val="00D800E1"/>
    <w:rsid w:val="00D80148"/>
    <w:rsid w:val="00D80429"/>
    <w:rsid w:val="00D8048C"/>
    <w:rsid w:val="00D80519"/>
    <w:rsid w:val="00D805AB"/>
    <w:rsid w:val="00D80689"/>
    <w:rsid w:val="00D806CA"/>
    <w:rsid w:val="00D80905"/>
    <w:rsid w:val="00D80947"/>
    <w:rsid w:val="00D809BE"/>
    <w:rsid w:val="00D80A8F"/>
    <w:rsid w:val="00D80AB3"/>
    <w:rsid w:val="00D80ABB"/>
    <w:rsid w:val="00D80C3E"/>
    <w:rsid w:val="00D80CB7"/>
    <w:rsid w:val="00D80CD8"/>
    <w:rsid w:val="00D80D4A"/>
    <w:rsid w:val="00D80E4E"/>
    <w:rsid w:val="00D80E90"/>
    <w:rsid w:val="00D80F73"/>
    <w:rsid w:val="00D80FF6"/>
    <w:rsid w:val="00D810FE"/>
    <w:rsid w:val="00D81127"/>
    <w:rsid w:val="00D8120F"/>
    <w:rsid w:val="00D81332"/>
    <w:rsid w:val="00D81384"/>
    <w:rsid w:val="00D81408"/>
    <w:rsid w:val="00D81559"/>
    <w:rsid w:val="00D818DD"/>
    <w:rsid w:val="00D81B59"/>
    <w:rsid w:val="00D81B5D"/>
    <w:rsid w:val="00D81BEB"/>
    <w:rsid w:val="00D81C67"/>
    <w:rsid w:val="00D81F3E"/>
    <w:rsid w:val="00D81F81"/>
    <w:rsid w:val="00D81F93"/>
    <w:rsid w:val="00D81F9A"/>
    <w:rsid w:val="00D81FAC"/>
    <w:rsid w:val="00D820C8"/>
    <w:rsid w:val="00D821B6"/>
    <w:rsid w:val="00D8222B"/>
    <w:rsid w:val="00D82230"/>
    <w:rsid w:val="00D82262"/>
    <w:rsid w:val="00D823CA"/>
    <w:rsid w:val="00D8245A"/>
    <w:rsid w:val="00D82483"/>
    <w:rsid w:val="00D825E9"/>
    <w:rsid w:val="00D825FC"/>
    <w:rsid w:val="00D82637"/>
    <w:rsid w:val="00D8277C"/>
    <w:rsid w:val="00D827A3"/>
    <w:rsid w:val="00D82826"/>
    <w:rsid w:val="00D8294A"/>
    <w:rsid w:val="00D82BF8"/>
    <w:rsid w:val="00D82DAF"/>
    <w:rsid w:val="00D82E2C"/>
    <w:rsid w:val="00D82E68"/>
    <w:rsid w:val="00D82F20"/>
    <w:rsid w:val="00D83039"/>
    <w:rsid w:val="00D8316B"/>
    <w:rsid w:val="00D83183"/>
    <w:rsid w:val="00D83444"/>
    <w:rsid w:val="00D834CC"/>
    <w:rsid w:val="00D8354C"/>
    <w:rsid w:val="00D837CC"/>
    <w:rsid w:val="00D838EF"/>
    <w:rsid w:val="00D8391B"/>
    <w:rsid w:val="00D8392F"/>
    <w:rsid w:val="00D83944"/>
    <w:rsid w:val="00D83B80"/>
    <w:rsid w:val="00D83F13"/>
    <w:rsid w:val="00D83FFD"/>
    <w:rsid w:val="00D8403C"/>
    <w:rsid w:val="00D8406D"/>
    <w:rsid w:val="00D840BE"/>
    <w:rsid w:val="00D84127"/>
    <w:rsid w:val="00D84298"/>
    <w:rsid w:val="00D842CC"/>
    <w:rsid w:val="00D84436"/>
    <w:rsid w:val="00D844FD"/>
    <w:rsid w:val="00D8451E"/>
    <w:rsid w:val="00D84539"/>
    <w:rsid w:val="00D84581"/>
    <w:rsid w:val="00D84750"/>
    <w:rsid w:val="00D84887"/>
    <w:rsid w:val="00D8491D"/>
    <w:rsid w:val="00D84A8D"/>
    <w:rsid w:val="00D84B85"/>
    <w:rsid w:val="00D84BD1"/>
    <w:rsid w:val="00D84C66"/>
    <w:rsid w:val="00D84D20"/>
    <w:rsid w:val="00D84DBE"/>
    <w:rsid w:val="00D84E73"/>
    <w:rsid w:val="00D8502C"/>
    <w:rsid w:val="00D850BF"/>
    <w:rsid w:val="00D852C2"/>
    <w:rsid w:val="00D85335"/>
    <w:rsid w:val="00D85471"/>
    <w:rsid w:val="00D85475"/>
    <w:rsid w:val="00D854DF"/>
    <w:rsid w:val="00D85666"/>
    <w:rsid w:val="00D85785"/>
    <w:rsid w:val="00D857CF"/>
    <w:rsid w:val="00D85828"/>
    <w:rsid w:val="00D85878"/>
    <w:rsid w:val="00D858B2"/>
    <w:rsid w:val="00D85A72"/>
    <w:rsid w:val="00D85A79"/>
    <w:rsid w:val="00D85ADB"/>
    <w:rsid w:val="00D85C57"/>
    <w:rsid w:val="00D85EBC"/>
    <w:rsid w:val="00D85F48"/>
    <w:rsid w:val="00D85FA6"/>
    <w:rsid w:val="00D85FCE"/>
    <w:rsid w:val="00D85FE5"/>
    <w:rsid w:val="00D8610E"/>
    <w:rsid w:val="00D86146"/>
    <w:rsid w:val="00D861C8"/>
    <w:rsid w:val="00D861D2"/>
    <w:rsid w:val="00D86248"/>
    <w:rsid w:val="00D86468"/>
    <w:rsid w:val="00D864D2"/>
    <w:rsid w:val="00D864EB"/>
    <w:rsid w:val="00D86509"/>
    <w:rsid w:val="00D865F5"/>
    <w:rsid w:val="00D867F8"/>
    <w:rsid w:val="00D8680C"/>
    <w:rsid w:val="00D868C1"/>
    <w:rsid w:val="00D86928"/>
    <w:rsid w:val="00D86A1F"/>
    <w:rsid w:val="00D86AF2"/>
    <w:rsid w:val="00D86BFF"/>
    <w:rsid w:val="00D86C0C"/>
    <w:rsid w:val="00D86E01"/>
    <w:rsid w:val="00D8703A"/>
    <w:rsid w:val="00D8720D"/>
    <w:rsid w:val="00D87333"/>
    <w:rsid w:val="00D87336"/>
    <w:rsid w:val="00D87379"/>
    <w:rsid w:val="00D8780C"/>
    <w:rsid w:val="00D879FC"/>
    <w:rsid w:val="00D87A00"/>
    <w:rsid w:val="00D87A9D"/>
    <w:rsid w:val="00D87BA9"/>
    <w:rsid w:val="00D87D26"/>
    <w:rsid w:val="00D87DC9"/>
    <w:rsid w:val="00D90023"/>
    <w:rsid w:val="00D90091"/>
    <w:rsid w:val="00D90176"/>
    <w:rsid w:val="00D901C6"/>
    <w:rsid w:val="00D902AB"/>
    <w:rsid w:val="00D902D1"/>
    <w:rsid w:val="00D9032E"/>
    <w:rsid w:val="00D90361"/>
    <w:rsid w:val="00D9039D"/>
    <w:rsid w:val="00D903A7"/>
    <w:rsid w:val="00D90427"/>
    <w:rsid w:val="00D904BE"/>
    <w:rsid w:val="00D90524"/>
    <w:rsid w:val="00D90550"/>
    <w:rsid w:val="00D906FA"/>
    <w:rsid w:val="00D9077B"/>
    <w:rsid w:val="00D908B9"/>
    <w:rsid w:val="00D90A89"/>
    <w:rsid w:val="00D90B6C"/>
    <w:rsid w:val="00D90BE7"/>
    <w:rsid w:val="00D90C06"/>
    <w:rsid w:val="00D90C92"/>
    <w:rsid w:val="00D90CBD"/>
    <w:rsid w:val="00D90F9E"/>
    <w:rsid w:val="00D91041"/>
    <w:rsid w:val="00D9108F"/>
    <w:rsid w:val="00D91091"/>
    <w:rsid w:val="00D91260"/>
    <w:rsid w:val="00D91263"/>
    <w:rsid w:val="00D91280"/>
    <w:rsid w:val="00D912F9"/>
    <w:rsid w:val="00D91479"/>
    <w:rsid w:val="00D91764"/>
    <w:rsid w:val="00D9176F"/>
    <w:rsid w:val="00D918A3"/>
    <w:rsid w:val="00D91970"/>
    <w:rsid w:val="00D919B6"/>
    <w:rsid w:val="00D91A9E"/>
    <w:rsid w:val="00D91B97"/>
    <w:rsid w:val="00D91D3B"/>
    <w:rsid w:val="00D91D50"/>
    <w:rsid w:val="00D91E28"/>
    <w:rsid w:val="00D91E72"/>
    <w:rsid w:val="00D91EF1"/>
    <w:rsid w:val="00D91F2F"/>
    <w:rsid w:val="00D91F7D"/>
    <w:rsid w:val="00D920BE"/>
    <w:rsid w:val="00D9214F"/>
    <w:rsid w:val="00D9227F"/>
    <w:rsid w:val="00D922A3"/>
    <w:rsid w:val="00D9230C"/>
    <w:rsid w:val="00D9240A"/>
    <w:rsid w:val="00D9276C"/>
    <w:rsid w:val="00D92883"/>
    <w:rsid w:val="00D92974"/>
    <w:rsid w:val="00D92B50"/>
    <w:rsid w:val="00D92BC7"/>
    <w:rsid w:val="00D92CE6"/>
    <w:rsid w:val="00D92D37"/>
    <w:rsid w:val="00D92E41"/>
    <w:rsid w:val="00D92E49"/>
    <w:rsid w:val="00D92EB2"/>
    <w:rsid w:val="00D92ECD"/>
    <w:rsid w:val="00D92EF4"/>
    <w:rsid w:val="00D92F4F"/>
    <w:rsid w:val="00D9302F"/>
    <w:rsid w:val="00D93051"/>
    <w:rsid w:val="00D9309B"/>
    <w:rsid w:val="00D930AB"/>
    <w:rsid w:val="00D93362"/>
    <w:rsid w:val="00D9336E"/>
    <w:rsid w:val="00D933E7"/>
    <w:rsid w:val="00D93499"/>
    <w:rsid w:val="00D9367F"/>
    <w:rsid w:val="00D9368A"/>
    <w:rsid w:val="00D939B3"/>
    <w:rsid w:val="00D93C22"/>
    <w:rsid w:val="00D93C72"/>
    <w:rsid w:val="00D93EBC"/>
    <w:rsid w:val="00D93EBE"/>
    <w:rsid w:val="00D93F46"/>
    <w:rsid w:val="00D940C3"/>
    <w:rsid w:val="00D942BB"/>
    <w:rsid w:val="00D942D0"/>
    <w:rsid w:val="00D9435A"/>
    <w:rsid w:val="00D9436B"/>
    <w:rsid w:val="00D94453"/>
    <w:rsid w:val="00D94513"/>
    <w:rsid w:val="00D945F0"/>
    <w:rsid w:val="00D9461E"/>
    <w:rsid w:val="00D946B4"/>
    <w:rsid w:val="00D94796"/>
    <w:rsid w:val="00D9484E"/>
    <w:rsid w:val="00D94961"/>
    <w:rsid w:val="00D94A0C"/>
    <w:rsid w:val="00D94BB3"/>
    <w:rsid w:val="00D94BE8"/>
    <w:rsid w:val="00D94CAC"/>
    <w:rsid w:val="00D94E7C"/>
    <w:rsid w:val="00D94FBD"/>
    <w:rsid w:val="00D95034"/>
    <w:rsid w:val="00D95036"/>
    <w:rsid w:val="00D95177"/>
    <w:rsid w:val="00D951EE"/>
    <w:rsid w:val="00D95256"/>
    <w:rsid w:val="00D9531C"/>
    <w:rsid w:val="00D95416"/>
    <w:rsid w:val="00D9549F"/>
    <w:rsid w:val="00D954AE"/>
    <w:rsid w:val="00D955D2"/>
    <w:rsid w:val="00D9569B"/>
    <w:rsid w:val="00D95870"/>
    <w:rsid w:val="00D958B8"/>
    <w:rsid w:val="00D95906"/>
    <w:rsid w:val="00D95935"/>
    <w:rsid w:val="00D95A70"/>
    <w:rsid w:val="00D95C6A"/>
    <w:rsid w:val="00D95CCE"/>
    <w:rsid w:val="00D95D07"/>
    <w:rsid w:val="00D95D2A"/>
    <w:rsid w:val="00D95DFC"/>
    <w:rsid w:val="00D95E67"/>
    <w:rsid w:val="00D95EF9"/>
    <w:rsid w:val="00D9600A"/>
    <w:rsid w:val="00D9600F"/>
    <w:rsid w:val="00D96685"/>
    <w:rsid w:val="00D96726"/>
    <w:rsid w:val="00D9682B"/>
    <w:rsid w:val="00D9690F"/>
    <w:rsid w:val="00D969ED"/>
    <w:rsid w:val="00D96A83"/>
    <w:rsid w:val="00D96B48"/>
    <w:rsid w:val="00D96DC1"/>
    <w:rsid w:val="00D96E51"/>
    <w:rsid w:val="00D96F7F"/>
    <w:rsid w:val="00D9701B"/>
    <w:rsid w:val="00D9714D"/>
    <w:rsid w:val="00D97230"/>
    <w:rsid w:val="00D9742E"/>
    <w:rsid w:val="00D97668"/>
    <w:rsid w:val="00D9769C"/>
    <w:rsid w:val="00D976C1"/>
    <w:rsid w:val="00D97708"/>
    <w:rsid w:val="00D9777D"/>
    <w:rsid w:val="00D97798"/>
    <w:rsid w:val="00D978DC"/>
    <w:rsid w:val="00D97992"/>
    <w:rsid w:val="00D979C7"/>
    <w:rsid w:val="00D97A35"/>
    <w:rsid w:val="00D97ACF"/>
    <w:rsid w:val="00D97AD7"/>
    <w:rsid w:val="00D97BFF"/>
    <w:rsid w:val="00D97CCA"/>
    <w:rsid w:val="00D97D3D"/>
    <w:rsid w:val="00D97D41"/>
    <w:rsid w:val="00D97EB7"/>
    <w:rsid w:val="00D97F00"/>
    <w:rsid w:val="00D97F26"/>
    <w:rsid w:val="00D97FAA"/>
    <w:rsid w:val="00DA00DC"/>
    <w:rsid w:val="00DA0264"/>
    <w:rsid w:val="00DA02AD"/>
    <w:rsid w:val="00DA0396"/>
    <w:rsid w:val="00DA0463"/>
    <w:rsid w:val="00DA0491"/>
    <w:rsid w:val="00DA05D8"/>
    <w:rsid w:val="00DA063A"/>
    <w:rsid w:val="00DA06CC"/>
    <w:rsid w:val="00DA0A0F"/>
    <w:rsid w:val="00DA0AAD"/>
    <w:rsid w:val="00DA0AC3"/>
    <w:rsid w:val="00DA0BBB"/>
    <w:rsid w:val="00DA0BF1"/>
    <w:rsid w:val="00DA0CB1"/>
    <w:rsid w:val="00DA0DC1"/>
    <w:rsid w:val="00DA0F36"/>
    <w:rsid w:val="00DA0F6E"/>
    <w:rsid w:val="00DA10A0"/>
    <w:rsid w:val="00DA1137"/>
    <w:rsid w:val="00DA1277"/>
    <w:rsid w:val="00DA147B"/>
    <w:rsid w:val="00DA1486"/>
    <w:rsid w:val="00DA14B1"/>
    <w:rsid w:val="00DA14B5"/>
    <w:rsid w:val="00DA153F"/>
    <w:rsid w:val="00DA157C"/>
    <w:rsid w:val="00DA1786"/>
    <w:rsid w:val="00DA17ED"/>
    <w:rsid w:val="00DA1AEF"/>
    <w:rsid w:val="00DA1AFF"/>
    <w:rsid w:val="00DA1B12"/>
    <w:rsid w:val="00DA1D53"/>
    <w:rsid w:val="00DA2087"/>
    <w:rsid w:val="00DA20A2"/>
    <w:rsid w:val="00DA20E1"/>
    <w:rsid w:val="00DA20FF"/>
    <w:rsid w:val="00DA218A"/>
    <w:rsid w:val="00DA21EB"/>
    <w:rsid w:val="00DA23F0"/>
    <w:rsid w:val="00DA23F3"/>
    <w:rsid w:val="00DA2400"/>
    <w:rsid w:val="00DA240E"/>
    <w:rsid w:val="00DA242C"/>
    <w:rsid w:val="00DA25C7"/>
    <w:rsid w:val="00DA25E3"/>
    <w:rsid w:val="00DA2624"/>
    <w:rsid w:val="00DA265F"/>
    <w:rsid w:val="00DA27BD"/>
    <w:rsid w:val="00DA27D8"/>
    <w:rsid w:val="00DA27F7"/>
    <w:rsid w:val="00DA2881"/>
    <w:rsid w:val="00DA2957"/>
    <w:rsid w:val="00DA299C"/>
    <w:rsid w:val="00DA2A32"/>
    <w:rsid w:val="00DA2A56"/>
    <w:rsid w:val="00DA2AA2"/>
    <w:rsid w:val="00DA2B48"/>
    <w:rsid w:val="00DA2BE0"/>
    <w:rsid w:val="00DA2D7A"/>
    <w:rsid w:val="00DA2F20"/>
    <w:rsid w:val="00DA2F7B"/>
    <w:rsid w:val="00DA303E"/>
    <w:rsid w:val="00DA31D7"/>
    <w:rsid w:val="00DA31EC"/>
    <w:rsid w:val="00DA3216"/>
    <w:rsid w:val="00DA3491"/>
    <w:rsid w:val="00DA3605"/>
    <w:rsid w:val="00DA3619"/>
    <w:rsid w:val="00DA3650"/>
    <w:rsid w:val="00DA3866"/>
    <w:rsid w:val="00DA38BD"/>
    <w:rsid w:val="00DA39BF"/>
    <w:rsid w:val="00DA39C7"/>
    <w:rsid w:val="00DA39E6"/>
    <w:rsid w:val="00DA3B06"/>
    <w:rsid w:val="00DA3BEE"/>
    <w:rsid w:val="00DA3CB7"/>
    <w:rsid w:val="00DA3CC3"/>
    <w:rsid w:val="00DA3E60"/>
    <w:rsid w:val="00DA40DF"/>
    <w:rsid w:val="00DA427B"/>
    <w:rsid w:val="00DA42DF"/>
    <w:rsid w:val="00DA457E"/>
    <w:rsid w:val="00DA4660"/>
    <w:rsid w:val="00DA46C6"/>
    <w:rsid w:val="00DA48FC"/>
    <w:rsid w:val="00DA49CE"/>
    <w:rsid w:val="00DA4B29"/>
    <w:rsid w:val="00DA4B7B"/>
    <w:rsid w:val="00DA4BA1"/>
    <w:rsid w:val="00DA4C04"/>
    <w:rsid w:val="00DA4C14"/>
    <w:rsid w:val="00DA4C86"/>
    <w:rsid w:val="00DA4D9A"/>
    <w:rsid w:val="00DA4DB5"/>
    <w:rsid w:val="00DA4E35"/>
    <w:rsid w:val="00DA4E95"/>
    <w:rsid w:val="00DA4FC9"/>
    <w:rsid w:val="00DA4FDB"/>
    <w:rsid w:val="00DA503A"/>
    <w:rsid w:val="00DA5126"/>
    <w:rsid w:val="00DA5167"/>
    <w:rsid w:val="00DA517A"/>
    <w:rsid w:val="00DA51E5"/>
    <w:rsid w:val="00DA51F9"/>
    <w:rsid w:val="00DA52BB"/>
    <w:rsid w:val="00DA53FF"/>
    <w:rsid w:val="00DA557D"/>
    <w:rsid w:val="00DA565F"/>
    <w:rsid w:val="00DA5776"/>
    <w:rsid w:val="00DA57B3"/>
    <w:rsid w:val="00DA5846"/>
    <w:rsid w:val="00DA592B"/>
    <w:rsid w:val="00DA5974"/>
    <w:rsid w:val="00DA5CC9"/>
    <w:rsid w:val="00DA5D4B"/>
    <w:rsid w:val="00DA5E2A"/>
    <w:rsid w:val="00DA5E2C"/>
    <w:rsid w:val="00DA5E47"/>
    <w:rsid w:val="00DA5EB4"/>
    <w:rsid w:val="00DA5EEE"/>
    <w:rsid w:val="00DA5F30"/>
    <w:rsid w:val="00DA6094"/>
    <w:rsid w:val="00DA61E7"/>
    <w:rsid w:val="00DA6207"/>
    <w:rsid w:val="00DA6468"/>
    <w:rsid w:val="00DA6495"/>
    <w:rsid w:val="00DA64DF"/>
    <w:rsid w:val="00DA64F1"/>
    <w:rsid w:val="00DA65A6"/>
    <w:rsid w:val="00DA676B"/>
    <w:rsid w:val="00DA6770"/>
    <w:rsid w:val="00DA67F6"/>
    <w:rsid w:val="00DA6800"/>
    <w:rsid w:val="00DA682F"/>
    <w:rsid w:val="00DA69F0"/>
    <w:rsid w:val="00DA6ACC"/>
    <w:rsid w:val="00DA6BAC"/>
    <w:rsid w:val="00DA6D90"/>
    <w:rsid w:val="00DA6DCA"/>
    <w:rsid w:val="00DA6DE8"/>
    <w:rsid w:val="00DA6E7B"/>
    <w:rsid w:val="00DA7005"/>
    <w:rsid w:val="00DA703F"/>
    <w:rsid w:val="00DA7043"/>
    <w:rsid w:val="00DA7231"/>
    <w:rsid w:val="00DA76DA"/>
    <w:rsid w:val="00DA77FD"/>
    <w:rsid w:val="00DA7812"/>
    <w:rsid w:val="00DA794E"/>
    <w:rsid w:val="00DA79B6"/>
    <w:rsid w:val="00DA7C30"/>
    <w:rsid w:val="00DA7D4B"/>
    <w:rsid w:val="00DA7D5F"/>
    <w:rsid w:val="00DA7D66"/>
    <w:rsid w:val="00DA7D7C"/>
    <w:rsid w:val="00DA7E4D"/>
    <w:rsid w:val="00DA7FA0"/>
    <w:rsid w:val="00DB013C"/>
    <w:rsid w:val="00DB015B"/>
    <w:rsid w:val="00DB0229"/>
    <w:rsid w:val="00DB0276"/>
    <w:rsid w:val="00DB0297"/>
    <w:rsid w:val="00DB0381"/>
    <w:rsid w:val="00DB03CC"/>
    <w:rsid w:val="00DB041E"/>
    <w:rsid w:val="00DB051D"/>
    <w:rsid w:val="00DB05AA"/>
    <w:rsid w:val="00DB0678"/>
    <w:rsid w:val="00DB06BC"/>
    <w:rsid w:val="00DB06C9"/>
    <w:rsid w:val="00DB073C"/>
    <w:rsid w:val="00DB0743"/>
    <w:rsid w:val="00DB07B5"/>
    <w:rsid w:val="00DB089B"/>
    <w:rsid w:val="00DB0947"/>
    <w:rsid w:val="00DB0B1A"/>
    <w:rsid w:val="00DB0BCB"/>
    <w:rsid w:val="00DB0C11"/>
    <w:rsid w:val="00DB0C1A"/>
    <w:rsid w:val="00DB0F3E"/>
    <w:rsid w:val="00DB0F41"/>
    <w:rsid w:val="00DB1058"/>
    <w:rsid w:val="00DB10C4"/>
    <w:rsid w:val="00DB1174"/>
    <w:rsid w:val="00DB12F4"/>
    <w:rsid w:val="00DB1366"/>
    <w:rsid w:val="00DB138A"/>
    <w:rsid w:val="00DB1462"/>
    <w:rsid w:val="00DB160C"/>
    <w:rsid w:val="00DB16DE"/>
    <w:rsid w:val="00DB17BB"/>
    <w:rsid w:val="00DB184F"/>
    <w:rsid w:val="00DB1A06"/>
    <w:rsid w:val="00DB1A5F"/>
    <w:rsid w:val="00DB1B79"/>
    <w:rsid w:val="00DB1BA3"/>
    <w:rsid w:val="00DB1BDC"/>
    <w:rsid w:val="00DB1C7B"/>
    <w:rsid w:val="00DB1D3A"/>
    <w:rsid w:val="00DB1E13"/>
    <w:rsid w:val="00DB1F27"/>
    <w:rsid w:val="00DB1F85"/>
    <w:rsid w:val="00DB2130"/>
    <w:rsid w:val="00DB21FD"/>
    <w:rsid w:val="00DB2357"/>
    <w:rsid w:val="00DB2363"/>
    <w:rsid w:val="00DB245C"/>
    <w:rsid w:val="00DB248B"/>
    <w:rsid w:val="00DB25FF"/>
    <w:rsid w:val="00DB2780"/>
    <w:rsid w:val="00DB281C"/>
    <w:rsid w:val="00DB2876"/>
    <w:rsid w:val="00DB295D"/>
    <w:rsid w:val="00DB297F"/>
    <w:rsid w:val="00DB29E1"/>
    <w:rsid w:val="00DB29F9"/>
    <w:rsid w:val="00DB2A31"/>
    <w:rsid w:val="00DB2AB3"/>
    <w:rsid w:val="00DB2B4F"/>
    <w:rsid w:val="00DB2C0E"/>
    <w:rsid w:val="00DB2D8B"/>
    <w:rsid w:val="00DB2E34"/>
    <w:rsid w:val="00DB30AD"/>
    <w:rsid w:val="00DB313C"/>
    <w:rsid w:val="00DB3254"/>
    <w:rsid w:val="00DB3300"/>
    <w:rsid w:val="00DB3484"/>
    <w:rsid w:val="00DB355E"/>
    <w:rsid w:val="00DB3795"/>
    <w:rsid w:val="00DB37E2"/>
    <w:rsid w:val="00DB38BA"/>
    <w:rsid w:val="00DB39F1"/>
    <w:rsid w:val="00DB3A56"/>
    <w:rsid w:val="00DB3A65"/>
    <w:rsid w:val="00DB3AB3"/>
    <w:rsid w:val="00DB3C3E"/>
    <w:rsid w:val="00DB3C5E"/>
    <w:rsid w:val="00DB3C62"/>
    <w:rsid w:val="00DB3D8E"/>
    <w:rsid w:val="00DB3DF7"/>
    <w:rsid w:val="00DB3E4E"/>
    <w:rsid w:val="00DB3F0B"/>
    <w:rsid w:val="00DB3F44"/>
    <w:rsid w:val="00DB3F49"/>
    <w:rsid w:val="00DB4004"/>
    <w:rsid w:val="00DB40F5"/>
    <w:rsid w:val="00DB4121"/>
    <w:rsid w:val="00DB41AF"/>
    <w:rsid w:val="00DB4271"/>
    <w:rsid w:val="00DB4454"/>
    <w:rsid w:val="00DB44B7"/>
    <w:rsid w:val="00DB4626"/>
    <w:rsid w:val="00DB4695"/>
    <w:rsid w:val="00DB46C1"/>
    <w:rsid w:val="00DB46E0"/>
    <w:rsid w:val="00DB4712"/>
    <w:rsid w:val="00DB49C3"/>
    <w:rsid w:val="00DB4A15"/>
    <w:rsid w:val="00DB4AFD"/>
    <w:rsid w:val="00DB4B92"/>
    <w:rsid w:val="00DB4BDA"/>
    <w:rsid w:val="00DB4CAD"/>
    <w:rsid w:val="00DB4F0E"/>
    <w:rsid w:val="00DB4FB7"/>
    <w:rsid w:val="00DB4FEF"/>
    <w:rsid w:val="00DB5128"/>
    <w:rsid w:val="00DB5224"/>
    <w:rsid w:val="00DB5233"/>
    <w:rsid w:val="00DB5249"/>
    <w:rsid w:val="00DB5340"/>
    <w:rsid w:val="00DB545A"/>
    <w:rsid w:val="00DB55AB"/>
    <w:rsid w:val="00DB56B4"/>
    <w:rsid w:val="00DB5736"/>
    <w:rsid w:val="00DB5753"/>
    <w:rsid w:val="00DB582D"/>
    <w:rsid w:val="00DB5906"/>
    <w:rsid w:val="00DB5951"/>
    <w:rsid w:val="00DB5A38"/>
    <w:rsid w:val="00DB5A91"/>
    <w:rsid w:val="00DB5BC5"/>
    <w:rsid w:val="00DB5BFB"/>
    <w:rsid w:val="00DB5CE8"/>
    <w:rsid w:val="00DB5D49"/>
    <w:rsid w:val="00DB5E30"/>
    <w:rsid w:val="00DB5EFA"/>
    <w:rsid w:val="00DB5F00"/>
    <w:rsid w:val="00DB5F28"/>
    <w:rsid w:val="00DB5F34"/>
    <w:rsid w:val="00DB6075"/>
    <w:rsid w:val="00DB6334"/>
    <w:rsid w:val="00DB63A6"/>
    <w:rsid w:val="00DB63B1"/>
    <w:rsid w:val="00DB6443"/>
    <w:rsid w:val="00DB64B2"/>
    <w:rsid w:val="00DB6872"/>
    <w:rsid w:val="00DB6920"/>
    <w:rsid w:val="00DB6923"/>
    <w:rsid w:val="00DB69BD"/>
    <w:rsid w:val="00DB6A58"/>
    <w:rsid w:val="00DB6B7A"/>
    <w:rsid w:val="00DB6EEA"/>
    <w:rsid w:val="00DB702D"/>
    <w:rsid w:val="00DB703D"/>
    <w:rsid w:val="00DB703F"/>
    <w:rsid w:val="00DB705C"/>
    <w:rsid w:val="00DB7187"/>
    <w:rsid w:val="00DB71C0"/>
    <w:rsid w:val="00DB729E"/>
    <w:rsid w:val="00DB72AC"/>
    <w:rsid w:val="00DB72DC"/>
    <w:rsid w:val="00DB7399"/>
    <w:rsid w:val="00DB741B"/>
    <w:rsid w:val="00DB7478"/>
    <w:rsid w:val="00DB7559"/>
    <w:rsid w:val="00DB757F"/>
    <w:rsid w:val="00DB7613"/>
    <w:rsid w:val="00DB76D0"/>
    <w:rsid w:val="00DB76F7"/>
    <w:rsid w:val="00DB7754"/>
    <w:rsid w:val="00DB7945"/>
    <w:rsid w:val="00DB79B7"/>
    <w:rsid w:val="00DB7ABD"/>
    <w:rsid w:val="00DB7D00"/>
    <w:rsid w:val="00DB7D8B"/>
    <w:rsid w:val="00DB7DAE"/>
    <w:rsid w:val="00DB7E26"/>
    <w:rsid w:val="00DB7E46"/>
    <w:rsid w:val="00DB7EE6"/>
    <w:rsid w:val="00DB7F04"/>
    <w:rsid w:val="00DC0156"/>
    <w:rsid w:val="00DC0540"/>
    <w:rsid w:val="00DC059D"/>
    <w:rsid w:val="00DC068F"/>
    <w:rsid w:val="00DC06A9"/>
    <w:rsid w:val="00DC06AF"/>
    <w:rsid w:val="00DC078F"/>
    <w:rsid w:val="00DC0832"/>
    <w:rsid w:val="00DC08CC"/>
    <w:rsid w:val="00DC0B6C"/>
    <w:rsid w:val="00DC0C6C"/>
    <w:rsid w:val="00DC0D18"/>
    <w:rsid w:val="00DC0F31"/>
    <w:rsid w:val="00DC0F46"/>
    <w:rsid w:val="00DC0FDD"/>
    <w:rsid w:val="00DC0FF1"/>
    <w:rsid w:val="00DC128B"/>
    <w:rsid w:val="00DC12FF"/>
    <w:rsid w:val="00DC1324"/>
    <w:rsid w:val="00DC1382"/>
    <w:rsid w:val="00DC146B"/>
    <w:rsid w:val="00DC158E"/>
    <w:rsid w:val="00DC15A9"/>
    <w:rsid w:val="00DC162F"/>
    <w:rsid w:val="00DC1743"/>
    <w:rsid w:val="00DC1759"/>
    <w:rsid w:val="00DC178D"/>
    <w:rsid w:val="00DC17CD"/>
    <w:rsid w:val="00DC182D"/>
    <w:rsid w:val="00DC18C9"/>
    <w:rsid w:val="00DC19BF"/>
    <w:rsid w:val="00DC19F0"/>
    <w:rsid w:val="00DC1AE7"/>
    <w:rsid w:val="00DC1CC9"/>
    <w:rsid w:val="00DC1CD3"/>
    <w:rsid w:val="00DC1D5C"/>
    <w:rsid w:val="00DC1F68"/>
    <w:rsid w:val="00DC1F81"/>
    <w:rsid w:val="00DC2034"/>
    <w:rsid w:val="00DC2062"/>
    <w:rsid w:val="00DC21DA"/>
    <w:rsid w:val="00DC22A5"/>
    <w:rsid w:val="00DC23EF"/>
    <w:rsid w:val="00DC24DB"/>
    <w:rsid w:val="00DC251F"/>
    <w:rsid w:val="00DC2530"/>
    <w:rsid w:val="00DC254B"/>
    <w:rsid w:val="00DC25A3"/>
    <w:rsid w:val="00DC25FF"/>
    <w:rsid w:val="00DC2616"/>
    <w:rsid w:val="00DC26BB"/>
    <w:rsid w:val="00DC2702"/>
    <w:rsid w:val="00DC2703"/>
    <w:rsid w:val="00DC280F"/>
    <w:rsid w:val="00DC28C5"/>
    <w:rsid w:val="00DC2D80"/>
    <w:rsid w:val="00DC2EEC"/>
    <w:rsid w:val="00DC2FAC"/>
    <w:rsid w:val="00DC3007"/>
    <w:rsid w:val="00DC3054"/>
    <w:rsid w:val="00DC30C1"/>
    <w:rsid w:val="00DC30DA"/>
    <w:rsid w:val="00DC3167"/>
    <w:rsid w:val="00DC31AA"/>
    <w:rsid w:val="00DC31C7"/>
    <w:rsid w:val="00DC3254"/>
    <w:rsid w:val="00DC3351"/>
    <w:rsid w:val="00DC339C"/>
    <w:rsid w:val="00DC33E2"/>
    <w:rsid w:val="00DC3420"/>
    <w:rsid w:val="00DC3501"/>
    <w:rsid w:val="00DC35CE"/>
    <w:rsid w:val="00DC3704"/>
    <w:rsid w:val="00DC38F2"/>
    <w:rsid w:val="00DC3B43"/>
    <w:rsid w:val="00DC3CDD"/>
    <w:rsid w:val="00DC3E30"/>
    <w:rsid w:val="00DC3EC7"/>
    <w:rsid w:val="00DC3EFC"/>
    <w:rsid w:val="00DC3F2B"/>
    <w:rsid w:val="00DC4141"/>
    <w:rsid w:val="00DC4144"/>
    <w:rsid w:val="00DC41B2"/>
    <w:rsid w:val="00DC4219"/>
    <w:rsid w:val="00DC4280"/>
    <w:rsid w:val="00DC42C1"/>
    <w:rsid w:val="00DC42E0"/>
    <w:rsid w:val="00DC4583"/>
    <w:rsid w:val="00DC4599"/>
    <w:rsid w:val="00DC4644"/>
    <w:rsid w:val="00DC474E"/>
    <w:rsid w:val="00DC47D7"/>
    <w:rsid w:val="00DC491A"/>
    <w:rsid w:val="00DC4A34"/>
    <w:rsid w:val="00DC4A7F"/>
    <w:rsid w:val="00DC4A95"/>
    <w:rsid w:val="00DC4AA8"/>
    <w:rsid w:val="00DC4B5B"/>
    <w:rsid w:val="00DC4B66"/>
    <w:rsid w:val="00DC4D04"/>
    <w:rsid w:val="00DC4D1D"/>
    <w:rsid w:val="00DC4D72"/>
    <w:rsid w:val="00DC4E40"/>
    <w:rsid w:val="00DC4F80"/>
    <w:rsid w:val="00DC4FB7"/>
    <w:rsid w:val="00DC4FC6"/>
    <w:rsid w:val="00DC5204"/>
    <w:rsid w:val="00DC520A"/>
    <w:rsid w:val="00DC5235"/>
    <w:rsid w:val="00DC5298"/>
    <w:rsid w:val="00DC5330"/>
    <w:rsid w:val="00DC5341"/>
    <w:rsid w:val="00DC5370"/>
    <w:rsid w:val="00DC5445"/>
    <w:rsid w:val="00DC549F"/>
    <w:rsid w:val="00DC54BA"/>
    <w:rsid w:val="00DC578D"/>
    <w:rsid w:val="00DC57E0"/>
    <w:rsid w:val="00DC5815"/>
    <w:rsid w:val="00DC5E26"/>
    <w:rsid w:val="00DC5E60"/>
    <w:rsid w:val="00DC5FBC"/>
    <w:rsid w:val="00DC5FF1"/>
    <w:rsid w:val="00DC5FF3"/>
    <w:rsid w:val="00DC6051"/>
    <w:rsid w:val="00DC6105"/>
    <w:rsid w:val="00DC61EC"/>
    <w:rsid w:val="00DC641A"/>
    <w:rsid w:val="00DC6433"/>
    <w:rsid w:val="00DC65EB"/>
    <w:rsid w:val="00DC6621"/>
    <w:rsid w:val="00DC6625"/>
    <w:rsid w:val="00DC6634"/>
    <w:rsid w:val="00DC67F9"/>
    <w:rsid w:val="00DC6867"/>
    <w:rsid w:val="00DC6889"/>
    <w:rsid w:val="00DC68C0"/>
    <w:rsid w:val="00DC699A"/>
    <w:rsid w:val="00DC69CD"/>
    <w:rsid w:val="00DC6A1F"/>
    <w:rsid w:val="00DC6B3D"/>
    <w:rsid w:val="00DC6B80"/>
    <w:rsid w:val="00DC6C79"/>
    <w:rsid w:val="00DC6D34"/>
    <w:rsid w:val="00DC6E89"/>
    <w:rsid w:val="00DC6ECB"/>
    <w:rsid w:val="00DC6F15"/>
    <w:rsid w:val="00DC6F16"/>
    <w:rsid w:val="00DC6F50"/>
    <w:rsid w:val="00DC6FDE"/>
    <w:rsid w:val="00DC70BC"/>
    <w:rsid w:val="00DC7154"/>
    <w:rsid w:val="00DC7301"/>
    <w:rsid w:val="00DC7341"/>
    <w:rsid w:val="00DC7433"/>
    <w:rsid w:val="00DC74BA"/>
    <w:rsid w:val="00DC76D6"/>
    <w:rsid w:val="00DC7783"/>
    <w:rsid w:val="00DC77E0"/>
    <w:rsid w:val="00DC7876"/>
    <w:rsid w:val="00DC799B"/>
    <w:rsid w:val="00DC79E4"/>
    <w:rsid w:val="00DC7C68"/>
    <w:rsid w:val="00DC7D97"/>
    <w:rsid w:val="00DC7E2D"/>
    <w:rsid w:val="00DC7F6E"/>
    <w:rsid w:val="00DD0037"/>
    <w:rsid w:val="00DD006E"/>
    <w:rsid w:val="00DD0258"/>
    <w:rsid w:val="00DD043B"/>
    <w:rsid w:val="00DD0449"/>
    <w:rsid w:val="00DD0594"/>
    <w:rsid w:val="00DD061B"/>
    <w:rsid w:val="00DD065E"/>
    <w:rsid w:val="00DD079A"/>
    <w:rsid w:val="00DD07C0"/>
    <w:rsid w:val="00DD0827"/>
    <w:rsid w:val="00DD085A"/>
    <w:rsid w:val="00DD0883"/>
    <w:rsid w:val="00DD08A2"/>
    <w:rsid w:val="00DD0B3D"/>
    <w:rsid w:val="00DD0B9D"/>
    <w:rsid w:val="00DD0DE1"/>
    <w:rsid w:val="00DD0DE9"/>
    <w:rsid w:val="00DD0E04"/>
    <w:rsid w:val="00DD0E2F"/>
    <w:rsid w:val="00DD0F61"/>
    <w:rsid w:val="00DD0FD1"/>
    <w:rsid w:val="00DD101E"/>
    <w:rsid w:val="00DD1037"/>
    <w:rsid w:val="00DD1044"/>
    <w:rsid w:val="00DD10DF"/>
    <w:rsid w:val="00DD115B"/>
    <w:rsid w:val="00DD11B8"/>
    <w:rsid w:val="00DD1215"/>
    <w:rsid w:val="00DD1314"/>
    <w:rsid w:val="00DD135E"/>
    <w:rsid w:val="00DD1373"/>
    <w:rsid w:val="00DD13F9"/>
    <w:rsid w:val="00DD1443"/>
    <w:rsid w:val="00DD14B8"/>
    <w:rsid w:val="00DD14CC"/>
    <w:rsid w:val="00DD1740"/>
    <w:rsid w:val="00DD1867"/>
    <w:rsid w:val="00DD18DB"/>
    <w:rsid w:val="00DD18E2"/>
    <w:rsid w:val="00DD1929"/>
    <w:rsid w:val="00DD195B"/>
    <w:rsid w:val="00DD19B5"/>
    <w:rsid w:val="00DD19E1"/>
    <w:rsid w:val="00DD1CBA"/>
    <w:rsid w:val="00DD1D13"/>
    <w:rsid w:val="00DD1DD7"/>
    <w:rsid w:val="00DD1E11"/>
    <w:rsid w:val="00DD1E44"/>
    <w:rsid w:val="00DD1F04"/>
    <w:rsid w:val="00DD1F78"/>
    <w:rsid w:val="00DD1F80"/>
    <w:rsid w:val="00DD1FD5"/>
    <w:rsid w:val="00DD20B1"/>
    <w:rsid w:val="00DD2104"/>
    <w:rsid w:val="00DD21B4"/>
    <w:rsid w:val="00DD22B2"/>
    <w:rsid w:val="00DD2327"/>
    <w:rsid w:val="00DD236A"/>
    <w:rsid w:val="00DD247F"/>
    <w:rsid w:val="00DD25CD"/>
    <w:rsid w:val="00DD2616"/>
    <w:rsid w:val="00DD27CD"/>
    <w:rsid w:val="00DD2811"/>
    <w:rsid w:val="00DD292B"/>
    <w:rsid w:val="00DD295C"/>
    <w:rsid w:val="00DD2AEF"/>
    <w:rsid w:val="00DD2AF9"/>
    <w:rsid w:val="00DD2B59"/>
    <w:rsid w:val="00DD2C7C"/>
    <w:rsid w:val="00DD2D6A"/>
    <w:rsid w:val="00DD2D76"/>
    <w:rsid w:val="00DD2EBA"/>
    <w:rsid w:val="00DD2ECD"/>
    <w:rsid w:val="00DD2EF2"/>
    <w:rsid w:val="00DD2F33"/>
    <w:rsid w:val="00DD2FC8"/>
    <w:rsid w:val="00DD3009"/>
    <w:rsid w:val="00DD3037"/>
    <w:rsid w:val="00DD3238"/>
    <w:rsid w:val="00DD3312"/>
    <w:rsid w:val="00DD335F"/>
    <w:rsid w:val="00DD3406"/>
    <w:rsid w:val="00DD348D"/>
    <w:rsid w:val="00DD3577"/>
    <w:rsid w:val="00DD35EE"/>
    <w:rsid w:val="00DD380D"/>
    <w:rsid w:val="00DD382B"/>
    <w:rsid w:val="00DD39D0"/>
    <w:rsid w:val="00DD3A7E"/>
    <w:rsid w:val="00DD3B25"/>
    <w:rsid w:val="00DD3B2C"/>
    <w:rsid w:val="00DD3C0A"/>
    <w:rsid w:val="00DD3C68"/>
    <w:rsid w:val="00DD3C6E"/>
    <w:rsid w:val="00DD3E2F"/>
    <w:rsid w:val="00DD41BC"/>
    <w:rsid w:val="00DD4211"/>
    <w:rsid w:val="00DD424E"/>
    <w:rsid w:val="00DD42C9"/>
    <w:rsid w:val="00DD42F4"/>
    <w:rsid w:val="00DD4396"/>
    <w:rsid w:val="00DD4540"/>
    <w:rsid w:val="00DD454F"/>
    <w:rsid w:val="00DD49A4"/>
    <w:rsid w:val="00DD4B25"/>
    <w:rsid w:val="00DD4B70"/>
    <w:rsid w:val="00DD4C3D"/>
    <w:rsid w:val="00DD4D6A"/>
    <w:rsid w:val="00DD4D96"/>
    <w:rsid w:val="00DD4E68"/>
    <w:rsid w:val="00DD4ED5"/>
    <w:rsid w:val="00DD4F1A"/>
    <w:rsid w:val="00DD4FED"/>
    <w:rsid w:val="00DD503C"/>
    <w:rsid w:val="00DD5186"/>
    <w:rsid w:val="00DD51B7"/>
    <w:rsid w:val="00DD51FE"/>
    <w:rsid w:val="00DD54B9"/>
    <w:rsid w:val="00DD54D3"/>
    <w:rsid w:val="00DD5572"/>
    <w:rsid w:val="00DD55CC"/>
    <w:rsid w:val="00DD5633"/>
    <w:rsid w:val="00DD57A3"/>
    <w:rsid w:val="00DD5A0A"/>
    <w:rsid w:val="00DD5A22"/>
    <w:rsid w:val="00DD5A56"/>
    <w:rsid w:val="00DD5A59"/>
    <w:rsid w:val="00DD5CB2"/>
    <w:rsid w:val="00DD5CC1"/>
    <w:rsid w:val="00DD5E82"/>
    <w:rsid w:val="00DD5EFC"/>
    <w:rsid w:val="00DD5F44"/>
    <w:rsid w:val="00DD5FB6"/>
    <w:rsid w:val="00DD6062"/>
    <w:rsid w:val="00DD6064"/>
    <w:rsid w:val="00DD61F3"/>
    <w:rsid w:val="00DD62EF"/>
    <w:rsid w:val="00DD6385"/>
    <w:rsid w:val="00DD63A8"/>
    <w:rsid w:val="00DD663A"/>
    <w:rsid w:val="00DD66FB"/>
    <w:rsid w:val="00DD67EC"/>
    <w:rsid w:val="00DD6996"/>
    <w:rsid w:val="00DD69C7"/>
    <w:rsid w:val="00DD6ADC"/>
    <w:rsid w:val="00DD6E80"/>
    <w:rsid w:val="00DD6EF3"/>
    <w:rsid w:val="00DD703F"/>
    <w:rsid w:val="00DD7093"/>
    <w:rsid w:val="00DD70B7"/>
    <w:rsid w:val="00DD72C8"/>
    <w:rsid w:val="00DD7438"/>
    <w:rsid w:val="00DD745F"/>
    <w:rsid w:val="00DD7745"/>
    <w:rsid w:val="00DD77D6"/>
    <w:rsid w:val="00DD7809"/>
    <w:rsid w:val="00DD7983"/>
    <w:rsid w:val="00DD7A7B"/>
    <w:rsid w:val="00DD7A8F"/>
    <w:rsid w:val="00DD7C01"/>
    <w:rsid w:val="00DD7D65"/>
    <w:rsid w:val="00DD7D8F"/>
    <w:rsid w:val="00DD7E56"/>
    <w:rsid w:val="00DE0078"/>
    <w:rsid w:val="00DE00EC"/>
    <w:rsid w:val="00DE0210"/>
    <w:rsid w:val="00DE0388"/>
    <w:rsid w:val="00DE042E"/>
    <w:rsid w:val="00DE04CF"/>
    <w:rsid w:val="00DE07D8"/>
    <w:rsid w:val="00DE099F"/>
    <w:rsid w:val="00DE0AF7"/>
    <w:rsid w:val="00DE0B56"/>
    <w:rsid w:val="00DE0B59"/>
    <w:rsid w:val="00DE0BA6"/>
    <w:rsid w:val="00DE0C56"/>
    <w:rsid w:val="00DE0D2F"/>
    <w:rsid w:val="00DE0D81"/>
    <w:rsid w:val="00DE0DBE"/>
    <w:rsid w:val="00DE0E63"/>
    <w:rsid w:val="00DE0EDD"/>
    <w:rsid w:val="00DE0F92"/>
    <w:rsid w:val="00DE10EB"/>
    <w:rsid w:val="00DE11FC"/>
    <w:rsid w:val="00DE135D"/>
    <w:rsid w:val="00DE14B9"/>
    <w:rsid w:val="00DE1542"/>
    <w:rsid w:val="00DE16C2"/>
    <w:rsid w:val="00DE16D6"/>
    <w:rsid w:val="00DE178D"/>
    <w:rsid w:val="00DE196C"/>
    <w:rsid w:val="00DE1A1C"/>
    <w:rsid w:val="00DE1B2C"/>
    <w:rsid w:val="00DE1B7A"/>
    <w:rsid w:val="00DE1D18"/>
    <w:rsid w:val="00DE1E21"/>
    <w:rsid w:val="00DE1E70"/>
    <w:rsid w:val="00DE1F19"/>
    <w:rsid w:val="00DE1F3E"/>
    <w:rsid w:val="00DE1F4E"/>
    <w:rsid w:val="00DE1FEA"/>
    <w:rsid w:val="00DE21A2"/>
    <w:rsid w:val="00DE2288"/>
    <w:rsid w:val="00DE2389"/>
    <w:rsid w:val="00DE241F"/>
    <w:rsid w:val="00DE257F"/>
    <w:rsid w:val="00DE25BB"/>
    <w:rsid w:val="00DE25F4"/>
    <w:rsid w:val="00DE2688"/>
    <w:rsid w:val="00DE269E"/>
    <w:rsid w:val="00DE283B"/>
    <w:rsid w:val="00DE28CA"/>
    <w:rsid w:val="00DE2968"/>
    <w:rsid w:val="00DE2B79"/>
    <w:rsid w:val="00DE2BD4"/>
    <w:rsid w:val="00DE2BF3"/>
    <w:rsid w:val="00DE2D91"/>
    <w:rsid w:val="00DE2D97"/>
    <w:rsid w:val="00DE2E37"/>
    <w:rsid w:val="00DE2F2A"/>
    <w:rsid w:val="00DE2F99"/>
    <w:rsid w:val="00DE2FD2"/>
    <w:rsid w:val="00DE30F0"/>
    <w:rsid w:val="00DE317B"/>
    <w:rsid w:val="00DE31B4"/>
    <w:rsid w:val="00DE32B8"/>
    <w:rsid w:val="00DE334A"/>
    <w:rsid w:val="00DE33B8"/>
    <w:rsid w:val="00DE34CB"/>
    <w:rsid w:val="00DE3609"/>
    <w:rsid w:val="00DE36C5"/>
    <w:rsid w:val="00DE371D"/>
    <w:rsid w:val="00DE3737"/>
    <w:rsid w:val="00DE38FE"/>
    <w:rsid w:val="00DE3917"/>
    <w:rsid w:val="00DE3A05"/>
    <w:rsid w:val="00DE3F51"/>
    <w:rsid w:val="00DE40F5"/>
    <w:rsid w:val="00DE4167"/>
    <w:rsid w:val="00DE41EA"/>
    <w:rsid w:val="00DE4238"/>
    <w:rsid w:val="00DE42C1"/>
    <w:rsid w:val="00DE42FE"/>
    <w:rsid w:val="00DE4326"/>
    <w:rsid w:val="00DE435E"/>
    <w:rsid w:val="00DE445A"/>
    <w:rsid w:val="00DE4471"/>
    <w:rsid w:val="00DE4612"/>
    <w:rsid w:val="00DE46B9"/>
    <w:rsid w:val="00DE46BA"/>
    <w:rsid w:val="00DE46D0"/>
    <w:rsid w:val="00DE4726"/>
    <w:rsid w:val="00DE4772"/>
    <w:rsid w:val="00DE47E1"/>
    <w:rsid w:val="00DE47E7"/>
    <w:rsid w:val="00DE483C"/>
    <w:rsid w:val="00DE4A42"/>
    <w:rsid w:val="00DE4A8D"/>
    <w:rsid w:val="00DE4CA0"/>
    <w:rsid w:val="00DE4EC9"/>
    <w:rsid w:val="00DE4FD6"/>
    <w:rsid w:val="00DE5171"/>
    <w:rsid w:val="00DE51B5"/>
    <w:rsid w:val="00DE5321"/>
    <w:rsid w:val="00DE53A3"/>
    <w:rsid w:val="00DE53F3"/>
    <w:rsid w:val="00DE5642"/>
    <w:rsid w:val="00DE56C7"/>
    <w:rsid w:val="00DE5847"/>
    <w:rsid w:val="00DE58AD"/>
    <w:rsid w:val="00DE58C3"/>
    <w:rsid w:val="00DE58F9"/>
    <w:rsid w:val="00DE5AA0"/>
    <w:rsid w:val="00DE5B8E"/>
    <w:rsid w:val="00DE5C9A"/>
    <w:rsid w:val="00DE5CAB"/>
    <w:rsid w:val="00DE5E71"/>
    <w:rsid w:val="00DE5F2C"/>
    <w:rsid w:val="00DE5F2E"/>
    <w:rsid w:val="00DE6094"/>
    <w:rsid w:val="00DE616C"/>
    <w:rsid w:val="00DE6181"/>
    <w:rsid w:val="00DE6266"/>
    <w:rsid w:val="00DE6397"/>
    <w:rsid w:val="00DE6412"/>
    <w:rsid w:val="00DE644C"/>
    <w:rsid w:val="00DE6513"/>
    <w:rsid w:val="00DE66BC"/>
    <w:rsid w:val="00DE69EF"/>
    <w:rsid w:val="00DE6AA1"/>
    <w:rsid w:val="00DE6AF5"/>
    <w:rsid w:val="00DE6B93"/>
    <w:rsid w:val="00DE6C30"/>
    <w:rsid w:val="00DE6C62"/>
    <w:rsid w:val="00DE6D48"/>
    <w:rsid w:val="00DE6D6C"/>
    <w:rsid w:val="00DE6F60"/>
    <w:rsid w:val="00DE71F1"/>
    <w:rsid w:val="00DE7354"/>
    <w:rsid w:val="00DE736A"/>
    <w:rsid w:val="00DE750F"/>
    <w:rsid w:val="00DE7542"/>
    <w:rsid w:val="00DE7710"/>
    <w:rsid w:val="00DE7843"/>
    <w:rsid w:val="00DE7889"/>
    <w:rsid w:val="00DE7916"/>
    <w:rsid w:val="00DE795F"/>
    <w:rsid w:val="00DE79D0"/>
    <w:rsid w:val="00DE7AED"/>
    <w:rsid w:val="00DE7BAF"/>
    <w:rsid w:val="00DE7C10"/>
    <w:rsid w:val="00DE7DAF"/>
    <w:rsid w:val="00DE7EB1"/>
    <w:rsid w:val="00DF0028"/>
    <w:rsid w:val="00DF00A6"/>
    <w:rsid w:val="00DF0191"/>
    <w:rsid w:val="00DF01AC"/>
    <w:rsid w:val="00DF0266"/>
    <w:rsid w:val="00DF02A0"/>
    <w:rsid w:val="00DF02D4"/>
    <w:rsid w:val="00DF03FB"/>
    <w:rsid w:val="00DF0437"/>
    <w:rsid w:val="00DF0610"/>
    <w:rsid w:val="00DF0700"/>
    <w:rsid w:val="00DF07F6"/>
    <w:rsid w:val="00DF080C"/>
    <w:rsid w:val="00DF0851"/>
    <w:rsid w:val="00DF0968"/>
    <w:rsid w:val="00DF0978"/>
    <w:rsid w:val="00DF0B84"/>
    <w:rsid w:val="00DF0C59"/>
    <w:rsid w:val="00DF0CBC"/>
    <w:rsid w:val="00DF0D90"/>
    <w:rsid w:val="00DF0D95"/>
    <w:rsid w:val="00DF0DE8"/>
    <w:rsid w:val="00DF0E0E"/>
    <w:rsid w:val="00DF0E1A"/>
    <w:rsid w:val="00DF1003"/>
    <w:rsid w:val="00DF123A"/>
    <w:rsid w:val="00DF124C"/>
    <w:rsid w:val="00DF12CF"/>
    <w:rsid w:val="00DF13F2"/>
    <w:rsid w:val="00DF15BC"/>
    <w:rsid w:val="00DF1701"/>
    <w:rsid w:val="00DF17C6"/>
    <w:rsid w:val="00DF18BB"/>
    <w:rsid w:val="00DF194A"/>
    <w:rsid w:val="00DF1955"/>
    <w:rsid w:val="00DF19F0"/>
    <w:rsid w:val="00DF1A88"/>
    <w:rsid w:val="00DF1AA5"/>
    <w:rsid w:val="00DF1AB8"/>
    <w:rsid w:val="00DF1C93"/>
    <w:rsid w:val="00DF1C94"/>
    <w:rsid w:val="00DF1D11"/>
    <w:rsid w:val="00DF1D64"/>
    <w:rsid w:val="00DF1D7F"/>
    <w:rsid w:val="00DF1EAF"/>
    <w:rsid w:val="00DF1F11"/>
    <w:rsid w:val="00DF1F35"/>
    <w:rsid w:val="00DF2299"/>
    <w:rsid w:val="00DF22FC"/>
    <w:rsid w:val="00DF23FE"/>
    <w:rsid w:val="00DF24B7"/>
    <w:rsid w:val="00DF24C0"/>
    <w:rsid w:val="00DF2551"/>
    <w:rsid w:val="00DF2699"/>
    <w:rsid w:val="00DF27F0"/>
    <w:rsid w:val="00DF28CE"/>
    <w:rsid w:val="00DF28D7"/>
    <w:rsid w:val="00DF290A"/>
    <w:rsid w:val="00DF2925"/>
    <w:rsid w:val="00DF2A39"/>
    <w:rsid w:val="00DF2B06"/>
    <w:rsid w:val="00DF2B23"/>
    <w:rsid w:val="00DF2BF6"/>
    <w:rsid w:val="00DF2C1A"/>
    <w:rsid w:val="00DF2D1A"/>
    <w:rsid w:val="00DF2D2F"/>
    <w:rsid w:val="00DF2D6B"/>
    <w:rsid w:val="00DF2DB9"/>
    <w:rsid w:val="00DF2E30"/>
    <w:rsid w:val="00DF2E60"/>
    <w:rsid w:val="00DF2EAB"/>
    <w:rsid w:val="00DF2F15"/>
    <w:rsid w:val="00DF315E"/>
    <w:rsid w:val="00DF33D6"/>
    <w:rsid w:val="00DF352D"/>
    <w:rsid w:val="00DF353B"/>
    <w:rsid w:val="00DF355F"/>
    <w:rsid w:val="00DF3598"/>
    <w:rsid w:val="00DF35EA"/>
    <w:rsid w:val="00DF3698"/>
    <w:rsid w:val="00DF3717"/>
    <w:rsid w:val="00DF3765"/>
    <w:rsid w:val="00DF37FD"/>
    <w:rsid w:val="00DF3953"/>
    <w:rsid w:val="00DF39AC"/>
    <w:rsid w:val="00DF3B9E"/>
    <w:rsid w:val="00DF3BC4"/>
    <w:rsid w:val="00DF3C07"/>
    <w:rsid w:val="00DF3D59"/>
    <w:rsid w:val="00DF3D8D"/>
    <w:rsid w:val="00DF3DEE"/>
    <w:rsid w:val="00DF3E0F"/>
    <w:rsid w:val="00DF3EC6"/>
    <w:rsid w:val="00DF3EFC"/>
    <w:rsid w:val="00DF3FD4"/>
    <w:rsid w:val="00DF42CF"/>
    <w:rsid w:val="00DF43E6"/>
    <w:rsid w:val="00DF464E"/>
    <w:rsid w:val="00DF477A"/>
    <w:rsid w:val="00DF47C5"/>
    <w:rsid w:val="00DF47D2"/>
    <w:rsid w:val="00DF499E"/>
    <w:rsid w:val="00DF49B5"/>
    <w:rsid w:val="00DF4ABA"/>
    <w:rsid w:val="00DF4B42"/>
    <w:rsid w:val="00DF4B64"/>
    <w:rsid w:val="00DF4CD1"/>
    <w:rsid w:val="00DF4F10"/>
    <w:rsid w:val="00DF4F30"/>
    <w:rsid w:val="00DF5035"/>
    <w:rsid w:val="00DF50BF"/>
    <w:rsid w:val="00DF5217"/>
    <w:rsid w:val="00DF5295"/>
    <w:rsid w:val="00DF5426"/>
    <w:rsid w:val="00DF54C7"/>
    <w:rsid w:val="00DF577C"/>
    <w:rsid w:val="00DF586C"/>
    <w:rsid w:val="00DF595D"/>
    <w:rsid w:val="00DF5976"/>
    <w:rsid w:val="00DF59E7"/>
    <w:rsid w:val="00DF5A17"/>
    <w:rsid w:val="00DF5A2D"/>
    <w:rsid w:val="00DF5B13"/>
    <w:rsid w:val="00DF5C09"/>
    <w:rsid w:val="00DF5C42"/>
    <w:rsid w:val="00DF5DCE"/>
    <w:rsid w:val="00DF5E4B"/>
    <w:rsid w:val="00DF5F0D"/>
    <w:rsid w:val="00DF5FD2"/>
    <w:rsid w:val="00DF61F9"/>
    <w:rsid w:val="00DF6298"/>
    <w:rsid w:val="00DF635B"/>
    <w:rsid w:val="00DF6387"/>
    <w:rsid w:val="00DF642C"/>
    <w:rsid w:val="00DF6524"/>
    <w:rsid w:val="00DF6542"/>
    <w:rsid w:val="00DF65E7"/>
    <w:rsid w:val="00DF667F"/>
    <w:rsid w:val="00DF6816"/>
    <w:rsid w:val="00DF6854"/>
    <w:rsid w:val="00DF68CD"/>
    <w:rsid w:val="00DF6949"/>
    <w:rsid w:val="00DF6A38"/>
    <w:rsid w:val="00DF6B2A"/>
    <w:rsid w:val="00DF6BA8"/>
    <w:rsid w:val="00DF6BF9"/>
    <w:rsid w:val="00DF6CCB"/>
    <w:rsid w:val="00DF6CD1"/>
    <w:rsid w:val="00DF6DB6"/>
    <w:rsid w:val="00DF6ED0"/>
    <w:rsid w:val="00DF6F8D"/>
    <w:rsid w:val="00DF6FA2"/>
    <w:rsid w:val="00DF6FB1"/>
    <w:rsid w:val="00DF707D"/>
    <w:rsid w:val="00DF71AA"/>
    <w:rsid w:val="00DF7228"/>
    <w:rsid w:val="00DF72E0"/>
    <w:rsid w:val="00DF7321"/>
    <w:rsid w:val="00DF7417"/>
    <w:rsid w:val="00DF7500"/>
    <w:rsid w:val="00DF7521"/>
    <w:rsid w:val="00DF7695"/>
    <w:rsid w:val="00DF771B"/>
    <w:rsid w:val="00DF7764"/>
    <w:rsid w:val="00DF7804"/>
    <w:rsid w:val="00DF78AD"/>
    <w:rsid w:val="00DF7B17"/>
    <w:rsid w:val="00DF7B35"/>
    <w:rsid w:val="00DF7C09"/>
    <w:rsid w:val="00DF7CA1"/>
    <w:rsid w:val="00DF7CD9"/>
    <w:rsid w:val="00DF7D27"/>
    <w:rsid w:val="00DF7DF4"/>
    <w:rsid w:val="00DF7EDA"/>
    <w:rsid w:val="00DF7F37"/>
    <w:rsid w:val="00DF7F9B"/>
    <w:rsid w:val="00DF7FF3"/>
    <w:rsid w:val="00E00092"/>
    <w:rsid w:val="00E00101"/>
    <w:rsid w:val="00E00171"/>
    <w:rsid w:val="00E001AD"/>
    <w:rsid w:val="00E00201"/>
    <w:rsid w:val="00E002B7"/>
    <w:rsid w:val="00E0032F"/>
    <w:rsid w:val="00E005D0"/>
    <w:rsid w:val="00E00BC9"/>
    <w:rsid w:val="00E00C2E"/>
    <w:rsid w:val="00E00D6C"/>
    <w:rsid w:val="00E00DC7"/>
    <w:rsid w:val="00E00E68"/>
    <w:rsid w:val="00E00ECC"/>
    <w:rsid w:val="00E00EDB"/>
    <w:rsid w:val="00E00FE1"/>
    <w:rsid w:val="00E0106C"/>
    <w:rsid w:val="00E0120E"/>
    <w:rsid w:val="00E012E1"/>
    <w:rsid w:val="00E013F2"/>
    <w:rsid w:val="00E01417"/>
    <w:rsid w:val="00E0150E"/>
    <w:rsid w:val="00E015A1"/>
    <w:rsid w:val="00E01740"/>
    <w:rsid w:val="00E0183A"/>
    <w:rsid w:val="00E018EA"/>
    <w:rsid w:val="00E019F9"/>
    <w:rsid w:val="00E01A10"/>
    <w:rsid w:val="00E01AB4"/>
    <w:rsid w:val="00E01AB9"/>
    <w:rsid w:val="00E01ADE"/>
    <w:rsid w:val="00E01D25"/>
    <w:rsid w:val="00E01D99"/>
    <w:rsid w:val="00E01DC1"/>
    <w:rsid w:val="00E01DEA"/>
    <w:rsid w:val="00E01F3E"/>
    <w:rsid w:val="00E020F0"/>
    <w:rsid w:val="00E02107"/>
    <w:rsid w:val="00E0223C"/>
    <w:rsid w:val="00E022E3"/>
    <w:rsid w:val="00E02309"/>
    <w:rsid w:val="00E02320"/>
    <w:rsid w:val="00E02350"/>
    <w:rsid w:val="00E025E5"/>
    <w:rsid w:val="00E02603"/>
    <w:rsid w:val="00E02757"/>
    <w:rsid w:val="00E0281B"/>
    <w:rsid w:val="00E0288E"/>
    <w:rsid w:val="00E02B35"/>
    <w:rsid w:val="00E02B60"/>
    <w:rsid w:val="00E02DB9"/>
    <w:rsid w:val="00E02E3C"/>
    <w:rsid w:val="00E02E6A"/>
    <w:rsid w:val="00E02F2E"/>
    <w:rsid w:val="00E03257"/>
    <w:rsid w:val="00E032F6"/>
    <w:rsid w:val="00E03317"/>
    <w:rsid w:val="00E03377"/>
    <w:rsid w:val="00E034C9"/>
    <w:rsid w:val="00E034DD"/>
    <w:rsid w:val="00E03520"/>
    <w:rsid w:val="00E03784"/>
    <w:rsid w:val="00E037EC"/>
    <w:rsid w:val="00E038C3"/>
    <w:rsid w:val="00E03938"/>
    <w:rsid w:val="00E03965"/>
    <w:rsid w:val="00E03983"/>
    <w:rsid w:val="00E03A83"/>
    <w:rsid w:val="00E03AB9"/>
    <w:rsid w:val="00E03AEC"/>
    <w:rsid w:val="00E03B60"/>
    <w:rsid w:val="00E03B6A"/>
    <w:rsid w:val="00E03E58"/>
    <w:rsid w:val="00E03EB1"/>
    <w:rsid w:val="00E03F1F"/>
    <w:rsid w:val="00E0409A"/>
    <w:rsid w:val="00E04187"/>
    <w:rsid w:val="00E04418"/>
    <w:rsid w:val="00E0449B"/>
    <w:rsid w:val="00E045DB"/>
    <w:rsid w:val="00E04915"/>
    <w:rsid w:val="00E04963"/>
    <w:rsid w:val="00E0499B"/>
    <w:rsid w:val="00E049BB"/>
    <w:rsid w:val="00E04A61"/>
    <w:rsid w:val="00E04B2F"/>
    <w:rsid w:val="00E04D52"/>
    <w:rsid w:val="00E04D80"/>
    <w:rsid w:val="00E04DF6"/>
    <w:rsid w:val="00E04F76"/>
    <w:rsid w:val="00E04FBA"/>
    <w:rsid w:val="00E05128"/>
    <w:rsid w:val="00E051D7"/>
    <w:rsid w:val="00E0528B"/>
    <w:rsid w:val="00E053A9"/>
    <w:rsid w:val="00E053B4"/>
    <w:rsid w:val="00E05441"/>
    <w:rsid w:val="00E05578"/>
    <w:rsid w:val="00E0564F"/>
    <w:rsid w:val="00E0568C"/>
    <w:rsid w:val="00E05793"/>
    <w:rsid w:val="00E05851"/>
    <w:rsid w:val="00E05895"/>
    <w:rsid w:val="00E0594B"/>
    <w:rsid w:val="00E059A3"/>
    <w:rsid w:val="00E05A66"/>
    <w:rsid w:val="00E05A7F"/>
    <w:rsid w:val="00E05ABE"/>
    <w:rsid w:val="00E05B9C"/>
    <w:rsid w:val="00E05C51"/>
    <w:rsid w:val="00E05C6D"/>
    <w:rsid w:val="00E05E1B"/>
    <w:rsid w:val="00E05F4C"/>
    <w:rsid w:val="00E05FFE"/>
    <w:rsid w:val="00E060CF"/>
    <w:rsid w:val="00E062B3"/>
    <w:rsid w:val="00E062BB"/>
    <w:rsid w:val="00E063A8"/>
    <w:rsid w:val="00E06425"/>
    <w:rsid w:val="00E064C7"/>
    <w:rsid w:val="00E06533"/>
    <w:rsid w:val="00E065C0"/>
    <w:rsid w:val="00E066F2"/>
    <w:rsid w:val="00E0671A"/>
    <w:rsid w:val="00E0673F"/>
    <w:rsid w:val="00E06745"/>
    <w:rsid w:val="00E067CE"/>
    <w:rsid w:val="00E06842"/>
    <w:rsid w:val="00E06966"/>
    <w:rsid w:val="00E06992"/>
    <w:rsid w:val="00E06A49"/>
    <w:rsid w:val="00E06A87"/>
    <w:rsid w:val="00E06BA7"/>
    <w:rsid w:val="00E06CEA"/>
    <w:rsid w:val="00E06EA4"/>
    <w:rsid w:val="00E0701D"/>
    <w:rsid w:val="00E07082"/>
    <w:rsid w:val="00E0726F"/>
    <w:rsid w:val="00E07387"/>
    <w:rsid w:val="00E07389"/>
    <w:rsid w:val="00E0739A"/>
    <w:rsid w:val="00E0741F"/>
    <w:rsid w:val="00E074E0"/>
    <w:rsid w:val="00E074FC"/>
    <w:rsid w:val="00E07605"/>
    <w:rsid w:val="00E077A2"/>
    <w:rsid w:val="00E0785E"/>
    <w:rsid w:val="00E0795A"/>
    <w:rsid w:val="00E079B3"/>
    <w:rsid w:val="00E07A4F"/>
    <w:rsid w:val="00E07A5F"/>
    <w:rsid w:val="00E07BEF"/>
    <w:rsid w:val="00E07C05"/>
    <w:rsid w:val="00E07C47"/>
    <w:rsid w:val="00E07D73"/>
    <w:rsid w:val="00E07DB1"/>
    <w:rsid w:val="00E1017B"/>
    <w:rsid w:val="00E101C6"/>
    <w:rsid w:val="00E102F0"/>
    <w:rsid w:val="00E105A9"/>
    <w:rsid w:val="00E10644"/>
    <w:rsid w:val="00E10693"/>
    <w:rsid w:val="00E106BB"/>
    <w:rsid w:val="00E106C9"/>
    <w:rsid w:val="00E10724"/>
    <w:rsid w:val="00E10783"/>
    <w:rsid w:val="00E107F4"/>
    <w:rsid w:val="00E1094C"/>
    <w:rsid w:val="00E1095C"/>
    <w:rsid w:val="00E109F1"/>
    <w:rsid w:val="00E10AFE"/>
    <w:rsid w:val="00E10B62"/>
    <w:rsid w:val="00E10B80"/>
    <w:rsid w:val="00E10B90"/>
    <w:rsid w:val="00E10BEB"/>
    <w:rsid w:val="00E10C02"/>
    <w:rsid w:val="00E10C65"/>
    <w:rsid w:val="00E10C80"/>
    <w:rsid w:val="00E10D1A"/>
    <w:rsid w:val="00E10EA2"/>
    <w:rsid w:val="00E110CC"/>
    <w:rsid w:val="00E11144"/>
    <w:rsid w:val="00E111CB"/>
    <w:rsid w:val="00E1120B"/>
    <w:rsid w:val="00E11229"/>
    <w:rsid w:val="00E112A0"/>
    <w:rsid w:val="00E113BE"/>
    <w:rsid w:val="00E113C5"/>
    <w:rsid w:val="00E1159A"/>
    <w:rsid w:val="00E115A6"/>
    <w:rsid w:val="00E116DC"/>
    <w:rsid w:val="00E1185F"/>
    <w:rsid w:val="00E11877"/>
    <w:rsid w:val="00E11A0F"/>
    <w:rsid w:val="00E11A48"/>
    <w:rsid w:val="00E11B70"/>
    <w:rsid w:val="00E11BE2"/>
    <w:rsid w:val="00E11BE4"/>
    <w:rsid w:val="00E11C02"/>
    <w:rsid w:val="00E11D27"/>
    <w:rsid w:val="00E11DDA"/>
    <w:rsid w:val="00E11E90"/>
    <w:rsid w:val="00E12079"/>
    <w:rsid w:val="00E120F9"/>
    <w:rsid w:val="00E1216D"/>
    <w:rsid w:val="00E12351"/>
    <w:rsid w:val="00E123C4"/>
    <w:rsid w:val="00E12402"/>
    <w:rsid w:val="00E12428"/>
    <w:rsid w:val="00E12477"/>
    <w:rsid w:val="00E126CF"/>
    <w:rsid w:val="00E12710"/>
    <w:rsid w:val="00E127BC"/>
    <w:rsid w:val="00E128E0"/>
    <w:rsid w:val="00E12931"/>
    <w:rsid w:val="00E12974"/>
    <w:rsid w:val="00E12A4A"/>
    <w:rsid w:val="00E12A98"/>
    <w:rsid w:val="00E12AD6"/>
    <w:rsid w:val="00E12C19"/>
    <w:rsid w:val="00E12D44"/>
    <w:rsid w:val="00E12D8D"/>
    <w:rsid w:val="00E12EEB"/>
    <w:rsid w:val="00E12FF0"/>
    <w:rsid w:val="00E13064"/>
    <w:rsid w:val="00E1322B"/>
    <w:rsid w:val="00E1327F"/>
    <w:rsid w:val="00E13338"/>
    <w:rsid w:val="00E13393"/>
    <w:rsid w:val="00E13590"/>
    <w:rsid w:val="00E135DF"/>
    <w:rsid w:val="00E13633"/>
    <w:rsid w:val="00E13689"/>
    <w:rsid w:val="00E13799"/>
    <w:rsid w:val="00E1386B"/>
    <w:rsid w:val="00E139C8"/>
    <w:rsid w:val="00E13A50"/>
    <w:rsid w:val="00E13A69"/>
    <w:rsid w:val="00E13B83"/>
    <w:rsid w:val="00E13C17"/>
    <w:rsid w:val="00E13D32"/>
    <w:rsid w:val="00E13E19"/>
    <w:rsid w:val="00E13EBC"/>
    <w:rsid w:val="00E13FF6"/>
    <w:rsid w:val="00E140AC"/>
    <w:rsid w:val="00E142C6"/>
    <w:rsid w:val="00E144B0"/>
    <w:rsid w:val="00E146A8"/>
    <w:rsid w:val="00E146EB"/>
    <w:rsid w:val="00E14856"/>
    <w:rsid w:val="00E149D7"/>
    <w:rsid w:val="00E14A0B"/>
    <w:rsid w:val="00E14B0B"/>
    <w:rsid w:val="00E14BB7"/>
    <w:rsid w:val="00E14C4A"/>
    <w:rsid w:val="00E14DF0"/>
    <w:rsid w:val="00E14E22"/>
    <w:rsid w:val="00E14E7F"/>
    <w:rsid w:val="00E14FED"/>
    <w:rsid w:val="00E15194"/>
    <w:rsid w:val="00E15320"/>
    <w:rsid w:val="00E154A4"/>
    <w:rsid w:val="00E15550"/>
    <w:rsid w:val="00E1558C"/>
    <w:rsid w:val="00E15875"/>
    <w:rsid w:val="00E158DC"/>
    <w:rsid w:val="00E158E9"/>
    <w:rsid w:val="00E159EA"/>
    <w:rsid w:val="00E15A35"/>
    <w:rsid w:val="00E15C65"/>
    <w:rsid w:val="00E15F3F"/>
    <w:rsid w:val="00E15F9B"/>
    <w:rsid w:val="00E160C3"/>
    <w:rsid w:val="00E16282"/>
    <w:rsid w:val="00E16332"/>
    <w:rsid w:val="00E16377"/>
    <w:rsid w:val="00E16434"/>
    <w:rsid w:val="00E16476"/>
    <w:rsid w:val="00E1651F"/>
    <w:rsid w:val="00E16877"/>
    <w:rsid w:val="00E169F0"/>
    <w:rsid w:val="00E16AB4"/>
    <w:rsid w:val="00E16B09"/>
    <w:rsid w:val="00E16B5A"/>
    <w:rsid w:val="00E16B6F"/>
    <w:rsid w:val="00E16BB1"/>
    <w:rsid w:val="00E16C6F"/>
    <w:rsid w:val="00E16D1F"/>
    <w:rsid w:val="00E16DD1"/>
    <w:rsid w:val="00E16F09"/>
    <w:rsid w:val="00E16FB9"/>
    <w:rsid w:val="00E170B4"/>
    <w:rsid w:val="00E1711B"/>
    <w:rsid w:val="00E171B0"/>
    <w:rsid w:val="00E172CA"/>
    <w:rsid w:val="00E175A3"/>
    <w:rsid w:val="00E175E0"/>
    <w:rsid w:val="00E175EE"/>
    <w:rsid w:val="00E17789"/>
    <w:rsid w:val="00E1787C"/>
    <w:rsid w:val="00E178E5"/>
    <w:rsid w:val="00E17D67"/>
    <w:rsid w:val="00E17E1B"/>
    <w:rsid w:val="00E17FEB"/>
    <w:rsid w:val="00E2002E"/>
    <w:rsid w:val="00E20193"/>
    <w:rsid w:val="00E20254"/>
    <w:rsid w:val="00E203E0"/>
    <w:rsid w:val="00E205B2"/>
    <w:rsid w:val="00E205F3"/>
    <w:rsid w:val="00E205F7"/>
    <w:rsid w:val="00E20623"/>
    <w:rsid w:val="00E20651"/>
    <w:rsid w:val="00E207ED"/>
    <w:rsid w:val="00E2081C"/>
    <w:rsid w:val="00E20904"/>
    <w:rsid w:val="00E209C4"/>
    <w:rsid w:val="00E20A25"/>
    <w:rsid w:val="00E20A50"/>
    <w:rsid w:val="00E20AAE"/>
    <w:rsid w:val="00E20B38"/>
    <w:rsid w:val="00E20C55"/>
    <w:rsid w:val="00E20E42"/>
    <w:rsid w:val="00E210E9"/>
    <w:rsid w:val="00E21253"/>
    <w:rsid w:val="00E2138F"/>
    <w:rsid w:val="00E213A1"/>
    <w:rsid w:val="00E213CD"/>
    <w:rsid w:val="00E21409"/>
    <w:rsid w:val="00E217DF"/>
    <w:rsid w:val="00E21A65"/>
    <w:rsid w:val="00E21A6B"/>
    <w:rsid w:val="00E21ACB"/>
    <w:rsid w:val="00E21E30"/>
    <w:rsid w:val="00E21EF5"/>
    <w:rsid w:val="00E21F2C"/>
    <w:rsid w:val="00E21FBD"/>
    <w:rsid w:val="00E22150"/>
    <w:rsid w:val="00E221A1"/>
    <w:rsid w:val="00E221F4"/>
    <w:rsid w:val="00E22390"/>
    <w:rsid w:val="00E223D1"/>
    <w:rsid w:val="00E223D6"/>
    <w:rsid w:val="00E2246E"/>
    <w:rsid w:val="00E225B3"/>
    <w:rsid w:val="00E22889"/>
    <w:rsid w:val="00E229A9"/>
    <w:rsid w:val="00E229DF"/>
    <w:rsid w:val="00E22A8B"/>
    <w:rsid w:val="00E22BB8"/>
    <w:rsid w:val="00E22C94"/>
    <w:rsid w:val="00E22CA6"/>
    <w:rsid w:val="00E22D75"/>
    <w:rsid w:val="00E22F44"/>
    <w:rsid w:val="00E22F96"/>
    <w:rsid w:val="00E22FE6"/>
    <w:rsid w:val="00E23050"/>
    <w:rsid w:val="00E230BA"/>
    <w:rsid w:val="00E230D8"/>
    <w:rsid w:val="00E23148"/>
    <w:rsid w:val="00E2315F"/>
    <w:rsid w:val="00E231EC"/>
    <w:rsid w:val="00E231EE"/>
    <w:rsid w:val="00E234A1"/>
    <w:rsid w:val="00E234B6"/>
    <w:rsid w:val="00E234FB"/>
    <w:rsid w:val="00E23585"/>
    <w:rsid w:val="00E236E8"/>
    <w:rsid w:val="00E2370F"/>
    <w:rsid w:val="00E2371F"/>
    <w:rsid w:val="00E23780"/>
    <w:rsid w:val="00E23843"/>
    <w:rsid w:val="00E238F5"/>
    <w:rsid w:val="00E239F7"/>
    <w:rsid w:val="00E23A36"/>
    <w:rsid w:val="00E23A6C"/>
    <w:rsid w:val="00E23C09"/>
    <w:rsid w:val="00E23CB9"/>
    <w:rsid w:val="00E23CEB"/>
    <w:rsid w:val="00E23D5D"/>
    <w:rsid w:val="00E23F89"/>
    <w:rsid w:val="00E24231"/>
    <w:rsid w:val="00E242E6"/>
    <w:rsid w:val="00E24335"/>
    <w:rsid w:val="00E2448F"/>
    <w:rsid w:val="00E24556"/>
    <w:rsid w:val="00E247A6"/>
    <w:rsid w:val="00E24997"/>
    <w:rsid w:val="00E249AF"/>
    <w:rsid w:val="00E249E4"/>
    <w:rsid w:val="00E249F2"/>
    <w:rsid w:val="00E24A4E"/>
    <w:rsid w:val="00E24C28"/>
    <w:rsid w:val="00E24EB9"/>
    <w:rsid w:val="00E24EFC"/>
    <w:rsid w:val="00E24F16"/>
    <w:rsid w:val="00E24FC6"/>
    <w:rsid w:val="00E25264"/>
    <w:rsid w:val="00E25290"/>
    <w:rsid w:val="00E2531F"/>
    <w:rsid w:val="00E25342"/>
    <w:rsid w:val="00E254FA"/>
    <w:rsid w:val="00E25566"/>
    <w:rsid w:val="00E255B6"/>
    <w:rsid w:val="00E257DF"/>
    <w:rsid w:val="00E25835"/>
    <w:rsid w:val="00E2586D"/>
    <w:rsid w:val="00E25965"/>
    <w:rsid w:val="00E25A4E"/>
    <w:rsid w:val="00E25ADC"/>
    <w:rsid w:val="00E25B1D"/>
    <w:rsid w:val="00E25B3D"/>
    <w:rsid w:val="00E25BFE"/>
    <w:rsid w:val="00E25C6B"/>
    <w:rsid w:val="00E25F93"/>
    <w:rsid w:val="00E25FA1"/>
    <w:rsid w:val="00E260E8"/>
    <w:rsid w:val="00E26196"/>
    <w:rsid w:val="00E262C6"/>
    <w:rsid w:val="00E263F4"/>
    <w:rsid w:val="00E26414"/>
    <w:rsid w:val="00E264E3"/>
    <w:rsid w:val="00E265CC"/>
    <w:rsid w:val="00E266D8"/>
    <w:rsid w:val="00E2677C"/>
    <w:rsid w:val="00E267E7"/>
    <w:rsid w:val="00E26807"/>
    <w:rsid w:val="00E268A1"/>
    <w:rsid w:val="00E26945"/>
    <w:rsid w:val="00E26A08"/>
    <w:rsid w:val="00E26A30"/>
    <w:rsid w:val="00E26B2F"/>
    <w:rsid w:val="00E26B3D"/>
    <w:rsid w:val="00E26C0C"/>
    <w:rsid w:val="00E26C39"/>
    <w:rsid w:val="00E26EF9"/>
    <w:rsid w:val="00E26EFD"/>
    <w:rsid w:val="00E26F0D"/>
    <w:rsid w:val="00E26F99"/>
    <w:rsid w:val="00E27075"/>
    <w:rsid w:val="00E27077"/>
    <w:rsid w:val="00E2714E"/>
    <w:rsid w:val="00E2725F"/>
    <w:rsid w:val="00E27288"/>
    <w:rsid w:val="00E2733E"/>
    <w:rsid w:val="00E275BA"/>
    <w:rsid w:val="00E27645"/>
    <w:rsid w:val="00E278FC"/>
    <w:rsid w:val="00E27AD3"/>
    <w:rsid w:val="00E27B14"/>
    <w:rsid w:val="00E27BC9"/>
    <w:rsid w:val="00E27D5F"/>
    <w:rsid w:val="00E27D74"/>
    <w:rsid w:val="00E27DFF"/>
    <w:rsid w:val="00E301E0"/>
    <w:rsid w:val="00E301F7"/>
    <w:rsid w:val="00E302F2"/>
    <w:rsid w:val="00E30312"/>
    <w:rsid w:val="00E30420"/>
    <w:rsid w:val="00E30445"/>
    <w:rsid w:val="00E3050C"/>
    <w:rsid w:val="00E30561"/>
    <w:rsid w:val="00E3073F"/>
    <w:rsid w:val="00E30848"/>
    <w:rsid w:val="00E308BF"/>
    <w:rsid w:val="00E309AA"/>
    <w:rsid w:val="00E30A79"/>
    <w:rsid w:val="00E30B1A"/>
    <w:rsid w:val="00E30CB2"/>
    <w:rsid w:val="00E30CEC"/>
    <w:rsid w:val="00E30DB3"/>
    <w:rsid w:val="00E30DBF"/>
    <w:rsid w:val="00E30DE7"/>
    <w:rsid w:val="00E30E0D"/>
    <w:rsid w:val="00E30E42"/>
    <w:rsid w:val="00E30E60"/>
    <w:rsid w:val="00E30E90"/>
    <w:rsid w:val="00E31006"/>
    <w:rsid w:val="00E310F5"/>
    <w:rsid w:val="00E312F1"/>
    <w:rsid w:val="00E3141F"/>
    <w:rsid w:val="00E3156A"/>
    <w:rsid w:val="00E3157D"/>
    <w:rsid w:val="00E31677"/>
    <w:rsid w:val="00E316CD"/>
    <w:rsid w:val="00E31752"/>
    <w:rsid w:val="00E31784"/>
    <w:rsid w:val="00E317BC"/>
    <w:rsid w:val="00E317C9"/>
    <w:rsid w:val="00E3180D"/>
    <w:rsid w:val="00E318F9"/>
    <w:rsid w:val="00E31AEA"/>
    <w:rsid w:val="00E31BFF"/>
    <w:rsid w:val="00E31CDC"/>
    <w:rsid w:val="00E31E23"/>
    <w:rsid w:val="00E320A4"/>
    <w:rsid w:val="00E32196"/>
    <w:rsid w:val="00E32279"/>
    <w:rsid w:val="00E3227B"/>
    <w:rsid w:val="00E323AE"/>
    <w:rsid w:val="00E323D0"/>
    <w:rsid w:val="00E324FE"/>
    <w:rsid w:val="00E325FB"/>
    <w:rsid w:val="00E32653"/>
    <w:rsid w:val="00E3265C"/>
    <w:rsid w:val="00E32682"/>
    <w:rsid w:val="00E3270F"/>
    <w:rsid w:val="00E327B5"/>
    <w:rsid w:val="00E327B9"/>
    <w:rsid w:val="00E327EC"/>
    <w:rsid w:val="00E32810"/>
    <w:rsid w:val="00E329BE"/>
    <w:rsid w:val="00E329F8"/>
    <w:rsid w:val="00E32A51"/>
    <w:rsid w:val="00E32B40"/>
    <w:rsid w:val="00E32C11"/>
    <w:rsid w:val="00E32C52"/>
    <w:rsid w:val="00E32CC4"/>
    <w:rsid w:val="00E32D47"/>
    <w:rsid w:val="00E32DC5"/>
    <w:rsid w:val="00E32DCD"/>
    <w:rsid w:val="00E32E1B"/>
    <w:rsid w:val="00E32F63"/>
    <w:rsid w:val="00E33002"/>
    <w:rsid w:val="00E33043"/>
    <w:rsid w:val="00E330D3"/>
    <w:rsid w:val="00E33144"/>
    <w:rsid w:val="00E331A1"/>
    <w:rsid w:val="00E331C6"/>
    <w:rsid w:val="00E33243"/>
    <w:rsid w:val="00E33484"/>
    <w:rsid w:val="00E33503"/>
    <w:rsid w:val="00E335D6"/>
    <w:rsid w:val="00E33616"/>
    <w:rsid w:val="00E336A9"/>
    <w:rsid w:val="00E33739"/>
    <w:rsid w:val="00E337CE"/>
    <w:rsid w:val="00E33851"/>
    <w:rsid w:val="00E33877"/>
    <w:rsid w:val="00E338CA"/>
    <w:rsid w:val="00E3393A"/>
    <w:rsid w:val="00E33988"/>
    <w:rsid w:val="00E339BB"/>
    <w:rsid w:val="00E33ADA"/>
    <w:rsid w:val="00E33B2B"/>
    <w:rsid w:val="00E33B65"/>
    <w:rsid w:val="00E33BA2"/>
    <w:rsid w:val="00E33BA5"/>
    <w:rsid w:val="00E33F6B"/>
    <w:rsid w:val="00E33F80"/>
    <w:rsid w:val="00E34007"/>
    <w:rsid w:val="00E34126"/>
    <w:rsid w:val="00E34153"/>
    <w:rsid w:val="00E345AD"/>
    <w:rsid w:val="00E34812"/>
    <w:rsid w:val="00E34ABB"/>
    <w:rsid w:val="00E34C7B"/>
    <w:rsid w:val="00E34CBB"/>
    <w:rsid w:val="00E34E5A"/>
    <w:rsid w:val="00E34F6B"/>
    <w:rsid w:val="00E34F6E"/>
    <w:rsid w:val="00E34FF8"/>
    <w:rsid w:val="00E35012"/>
    <w:rsid w:val="00E3513E"/>
    <w:rsid w:val="00E35315"/>
    <w:rsid w:val="00E3550D"/>
    <w:rsid w:val="00E35521"/>
    <w:rsid w:val="00E3565D"/>
    <w:rsid w:val="00E3578A"/>
    <w:rsid w:val="00E35905"/>
    <w:rsid w:val="00E359FC"/>
    <w:rsid w:val="00E35A51"/>
    <w:rsid w:val="00E35A85"/>
    <w:rsid w:val="00E35B1D"/>
    <w:rsid w:val="00E35B65"/>
    <w:rsid w:val="00E35BCF"/>
    <w:rsid w:val="00E35CDE"/>
    <w:rsid w:val="00E35D35"/>
    <w:rsid w:val="00E35D55"/>
    <w:rsid w:val="00E35DDC"/>
    <w:rsid w:val="00E35E9D"/>
    <w:rsid w:val="00E35F5F"/>
    <w:rsid w:val="00E35FAB"/>
    <w:rsid w:val="00E360D0"/>
    <w:rsid w:val="00E364AE"/>
    <w:rsid w:val="00E3650D"/>
    <w:rsid w:val="00E36557"/>
    <w:rsid w:val="00E365AF"/>
    <w:rsid w:val="00E36684"/>
    <w:rsid w:val="00E3684E"/>
    <w:rsid w:val="00E36966"/>
    <w:rsid w:val="00E36C1E"/>
    <w:rsid w:val="00E36CC6"/>
    <w:rsid w:val="00E36CD9"/>
    <w:rsid w:val="00E36E45"/>
    <w:rsid w:val="00E36FC7"/>
    <w:rsid w:val="00E37138"/>
    <w:rsid w:val="00E3738F"/>
    <w:rsid w:val="00E373EB"/>
    <w:rsid w:val="00E37556"/>
    <w:rsid w:val="00E375DA"/>
    <w:rsid w:val="00E37756"/>
    <w:rsid w:val="00E37878"/>
    <w:rsid w:val="00E37882"/>
    <w:rsid w:val="00E37A76"/>
    <w:rsid w:val="00E37A7F"/>
    <w:rsid w:val="00E37B9B"/>
    <w:rsid w:val="00E37C47"/>
    <w:rsid w:val="00E37D38"/>
    <w:rsid w:val="00E37DBF"/>
    <w:rsid w:val="00E37E97"/>
    <w:rsid w:val="00E37EDB"/>
    <w:rsid w:val="00E37EF1"/>
    <w:rsid w:val="00E37F09"/>
    <w:rsid w:val="00E37FDD"/>
    <w:rsid w:val="00E4008A"/>
    <w:rsid w:val="00E40111"/>
    <w:rsid w:val="00E40292"/>
    <w:rsid w:val="00E403F9"/>
    <w:rsid w:val="00E40426"/>
    <w:rsid w:val="00E40494"/>
    <w:rsid w:val="00E40496"/>
    <w:rsid w:val="00E406DC"/>
    <w:rsid w:val="00E40714"/>
    <w:rsid w:val="00E40845"/>
    <w:rsid w:val="00E40958"/>
    <w:rsid w:val="00E40A15"/>
    <w:rsid w:val="00E40AA1"/>
    <w:rsid w:val="00E40BC2"/>
    <w:rsid w:val="00E40D01"/>
    <w:rsid w:val="00E40D97"/>
    <w:rsid w:val="00E40EF3"/>
    <w:rsid w:val="00E40EFB"/>
    <w:rsid w:val="00E40FCF"/>
    <w:rsid w:val="00E4103B"/>
    <w:rsid w:val="00E41058"/>
    <w:rsid w:val="00E410C2"/>
    <w:rsid w:val="00E410EE"/>
    <w:rsid w:val="00E410F9"/>
    <w:rsid w:val="00E41152"/>
    <w:rsid w:val="00E411D5"/>
    <w:rsid w:val="00E41295"/>
    <w:rsid w:val="00E4140B"/>
    <w:rsid w:val="00E414D9"/>
    <w:rsid w:val="00E414F2"/>
    <w:rsid w:val="00E41558"/>
    <w:rsid w:val="00E41840"/>
    <w:rsid w:val="00E41876"/>
    <w:rsid w:val="00E41B4E"/>
    <w:rsid w:val="00E41B8F"/>
    <w:rsid w:val="00E41C64"/>
    <w:rsid w:val="00E41CE6"/>
    <w:rsid w:val="00E41E18"/>
    <w:rsid w:val="00E41E86"/>
    <w:rsid w:val="00E41F11"/>
    <w:rsid w:val="00E42082"/>
    <w:rsid w:val="00E420EA"/>
    <w:rsid w:val="00E4212F"/>
    <w:rsid w:val="00E42313"/>
    <w:rsid w:val="00E42603"/>
    <w:rsid w:val="00E42710"/>
    <w:rsid w:val="00E4277C"/>
    <w:rsid w:val="00E427B3"/>
    <w:rsid w:val="00E42828"/>
    <w:rsid w:val="00E42880"/>
    <w:rsid w:val="00E42A30"/>
    <w:rsid w:val="00E42A6A"/>
    <w:rsid w:val="00E42B49"/>
    <w:rsid w:val="00E42C04"/>
    <w:rsid w:val="00E42C7F"/>
    <w:rsid w:val="00E42D46"/>
    <w:rsid w:val="00E42DD7"/>
    <w:rsid w:val="00E42DDC"/>
    <w:rsid w:val="00E42F25"/>
    <w:rsid w:val="00E42F33"/>
    <w:rsid w:val="00E42F61"/>
    <w:rsid w:val="00E430B9"/>
    <w:rsid w:val="00E43136"/>
    <w:rsid w:val="00E4318B"/>
    <w:rsid w:val="00E431A0"/>
    <w:rsid w:val="00E43206"/>
    <w:rsid w:val="00E432FC"/>
    <w:rsid w:val="00E43335"/>
    <w:rsid w:val="00E4334C"/>
    <w:rsid w:val="00E43432"/>
    <w:rsid w:val="00E43464"/>
    <w:rsid w:val="00E4347B"/>
    <w:rsid w:val="00E434A3"/>
    <w:rsid w:val="00E4358B"/>
    <w:rsid w:val="00E43599"/>
    <w:rsid w:val="00E43672"/>
    <w:rsid w:val="00E436DE"/>
    <w:rsid w:val="00E437C0"/>
    <w:rsid w:val="00E4387C"/>
    <w:rsid w:val="00E43942"/>
    <w:rsid w:val="00E43994"/>
    <w:rsid w:val="00E43B1D"/>
    <w:rsid w:val="00E43B61"/>
    <w:rsid w:val="00E43B6F"/>
    <w:rsid w:val="00E43B86"/>
    <w:rsid w:val="00E43BD3"/>
    <w:rsid w:val="00E43BDA"/>
    <w:rsid w:val="00E43C67"/>
    <w:rsid w:val="00E43CEC"/>
    <w:rsid w:val="00E43D97"/>
    <w:rsid w:val="00E44053"/>
    <w:rsid w:val="00E440D5"/>
    <w:rsid w:val="00E442BD"/>
    <w:rsid w:val="00E44300"/>
    <w:rsid w:val="00E4431B"/>
    <w:rsid w:val="00E446A1"/>
    <w:rsid w:val="00E446AC"/>
    <w:rsid w:val="00E44731"/>
    <w:rsid w:val="00E44859"/>
    <w:rsid w:val="00E448B3"/>
    <w:rsid w:val="00E44956"/>
    <w:rsid w:val="00E44982"/>
    <w:rsid w:val="00E44A8C"/>
    <w:rsid w:val="00E44AA8"/>
    <w:rsid w:val="00E44AEC"/>
    <w:rsid w:val="00E44B7C"/>
    <w:rsid w:val="00E44F33"/>
    <w:rsid w:val="00E44FFA"/>
    <w:rsid w:val="00E450B0"/>
    <w:rsid w:val="00E45174"/>
    <w:rsid w:val="00E452B5"/>
    <w:rsid w:val="00E452D1"/>
    <w:rsid w:val="00E45348"/>
    <w:rsid w:val="00E453E3"/>
    <w:rsid w:val="00E45533"/>
    <w:rsid w:val="00E45677"/>
    <w:rsid w:val="00E45754"/>
    <w:rsid w:val="00E457B8"/>
    <w:rsid w:val="00E459D5"/>
    <w:rsid w:val="00E45CAE"/>
    <w:rsid w:val="00E45D76"/>
    <w:rsid w:val="00E45E18"/>
    <w:rsid w:val="00E45E24"/>
    <w:rsid w:val="00E45EE6"/>
    <w:rsid w:val="00E45EF9"/>
    <w:rsid w:val="00E4603D"/>
    <w:rsid w:val="00E460FE"/>
    <w:rsid w:val="00E4617A"/>
    <w:rsid w:val="00E463FB"/>
    <w:rsid w:val="00E46450"/>
    <w:rsid w:val="00E46530"/>
    <w:rsid w:val="00E46574"/>
    <w:rsid w:val="00E465AA"/>
    <w:rsid w:val="00E466C2"/>
    <w:rsid w:val="00E467E6"/>
    <w:rsid w:val="00E46890"/>
    <w:rsid w:val="00E468E5"/>
    <w:rsid w:val="00E46A03"/>
    <w:rsid w:val="00E46A47"/>
    <w:rsid w:val="00E46AF7"/>
    <w:rsid w:val="00E46EEF"/>
    <w:rsid w:val="00E46F0C"/>
    <w:rsid w:val="00E46F31"/>
    <w:rsid w:val="00E46F5D"/>
    <w:rsid w:val="00E470F1"/>
    <w:rsid w:val="00E471E7"/>
    <w:rsid w:val="00E47253"/>
    <w:rsid w:val="00E47316"/>
    <w:rsid w:val="00E47397"/>
    <w:rsid w:val="00E4750D"/>
    <w:rsid w:val="00E47518"/>
    <w:rsid w:val="00E4753B"/>
    <w:rsid w:val="00E476AD"/>
    <w:rsid w:val="00E47853"/>
    <w:rsid w:val="00E4794E"/>
    <w:rsid w:val="00E47B9E"/>
    <w:rsid w:val="00E47C3E"/>
    <w:rsid w:val="00E47E42"/>
    <w:rsid w:val="00E47ED6"/>
    <w:rsid w:val="00E47F02"/>
    <w:rsid w:val="00E47F48"/>
    <w:rsid w:val="00E5000B"/>
    <w:rsid w:val="00E50012"/>
    <w:rsid w:val="00E50037"/>
    <w:rsid w:val="00E50085"/>
    <w:rsid w:val="00E5012C"/>
    <w:rsid w:val="00E502F5"/>
    <w:rsid w:val="00E50314"/>
    <w:rsid w:val="00E50319"/>
    <w:rsid w:val="00E50462"/>
    <w:rsid w:val="00E5049C"/>
    <w:rsid w:val="00E5050E"/>
    <w:rsid w:val="00E50538"/>
    <w:rsid w:val="00E506BA"/>
    <w:rsid w:val="00E507AE"/>
    <w:rsid w:val="00E50801"/>
    <w:rsid w:val="00E50849"/>
    <w:rsid w:val="00E5090F"/>
    <w:rsid w:val="00E50A79"/>
    <w:rsid w:val="00E50B8E"/>
    <w:rsid w:val="00E50BA3"/>
    <w:rsid w:val="00E50D94"/>
    <w:rsid w:val="00E50DAA"/>
    <w:rsid w:val="00E50F7B"/>
    <w:rsid w:val="00E50FDB"/>
    <w:rsid w:val="00E512AF"/>
    <w:rsid w:val="00E51365"/>
    <w:rsid w:val="00E51402"/>
    <w:rsid w:val="00E514F5"/>
    <w:rsid w:val="00E5153D"/>
    <w:rsid w:val="00E51630"/>
    <w:rsid w:val="00E51686"/>
    <w:rsid w:val="00E51688"/>
    <w:rsid w:val="00E5199F"/>
    <w:rsid w:val="00E51A6A"/>
    <w:rsid w:val="00E51A73"/>
    <w:rsid w:val="00E51A88"/>
    <w:rsid w:val="00E51CA6"/>
    <w:rsid w:val="00E51D0F"/>
    <w:rsid w:val="00E51D27"/>
    <w:rsid w:val="00E51D62"/>
    <w:rsid w:val="00E51DF9"/>
    <w:rsid w:val="00E51F0B"/>
    <w:rsid w:val="00E51F9E"/>
    <w:rsid w:val="00E520EF"/>
    <w:rsid w:val="00E521AF"/>
    <w:rsid w:val="00E5229F"/>
    <w:rsid w:val="00E522CD"/>
    <w:rsid w:val="00E5235A"/>
    <w:rsid w:val="00E52434"/>
    <w:rsid w:val="00E5251A"/>
    <w:rsid w:val="00E52540"/>
    <w:rsid w:val="00E52582"/>
    <w:rsid w:val="00E525AA"/>
    <w:rsid w:val="00E525C4"/>
    <w:rsid w:val="00E52625"/>
    <w:rsid w:val="00E52745"/>
    <w:rsid w:val="00E5298B"/>
    <w:rsid w:val="00E529D5"/>
    <w:rsid w:val="00E52A55"/>
    <w:rsid w:val="00E52AB3"/>
    <w:rsid w:val="00E52AE2"/>
    <w:rsid w:val="00E52BBB"/>
    <w:rsid w:val="00E52BC0"/>
    <w:rsid w:val="00E52BD7"/>
    <w:rsid w:val="00E52C37"/>
    <w:rsid w:val="00E52C94"/>
    <w:rsid w:val="00E52CBC"/>
    <w:rsid w:val="00E52CF0"/>
    <w:rsid w:val="00E52DC6"/>
    <w:rsid w:val="00E52FA2"/>
    <w:rsid w:val="00E532A8"/>
    <w:rsid w:val="00E53302"/>
    <w:rsid w:val="00E5331E"/>
    <w:rsid w:val="00E53604"/>
    <w:rsid w:val="00E53631"/>
    <w:rsid w:val="00E537C4"/>
    <w:rsid w:val="00E537D0"/>
    <w:rsid w:val="00E53950"/>
    <w:rsid w:val="00E53952"/>
    <w:rsid w:val="00E53A44"/>
    <w:rsid w:val="00E53BD5"/>
    <w:rsid w:val="00E53D10"/>
    <w:rsid w:val="00E53DCD"/>
    <w:rsid w:val="00E54049"/>
    <w:rsid w:val="00E540A2"/>
    <w:rsid w:val="00E542EE"/>
    <w:rsid w:val="00E54328"/>
    <w:rsid w:val="00E5434F"/>
    <w:rsid w:val="00E543BD"/>
    <w:rsid w:val="00E5446C"/>
    <w:rsid w:val="00E54512"/>
    <w:rsid w:val="00E54514"/>
    <w:rsid w:val="00E5473D"/>
    <w:rsid w:val="00E54873"/>
    <w:rsid w:val="00E54A07"/>
    <w:rsid w:val="00E54ACD"/>
    <w:rsid w:val="00E54AFB"/>
    <w:rsid w:val="00E54BD5"/>
    <w:rsid w:val="00E54CBD"/>
    <w:rsid w:val="00E54CE4"/>
    <w:rsid w:val="00E54E78"/>
    <w:rsid w:val="00E54FC3"/>
    <w:rsid w:val="00E550A3"/>
    <w:rsid w:val="00E550AE"/>
    <w:rsid w:val="00E55152"/>
    <w:rsid w:val="00E551C1"/>
    <w:rsid w:val="00E551FF"/>
    <w:rsid w:val="00E5529A"/>
    <w:rsid w:val="00E5538A"/>
    <w:rsid w:val="00E553AD"/>
    <w:rsid w:val="00E554B6"/>
    <w:rsid w:val="00E554C7"/>
    <w:rsid w:val="00E55547"/>
    <w:rsid w:val="00E5555A"/>
    <w:rsid w:val="00E555B5"/>
    <w:rsid w:val="00E556E1"/>
    <w:rsid w:val="00E55739"/>
    <w:rsid w:val="00E558C4"/>
    <w:rsid w:val="00E55949"/>
    <w:rsid w:val="00E55960"/>
    <w:rsid w:val="00E55B1F"/>
    <w:rsid w:val="00E55CDF"/>
    <w:rsid w:val="00E55E1C"/>
    <w:rsid w:val="00E55EEC"/>
    <w:rsid w:val="00E55FF8"/>
    <w:rsid w:val="00E560E5"/>
    <w:rsid w:val="00E56151"/>
    <w:rsid w:val="00E5619C"/>
    <w:rsid w:val="00E5621C"/>
    <w:rsid w:val="00E56558"/>
    <w:rsid w:val="00E56730"/>
    <w:rsid w:val="00E56743"/>
    <w:rsid w:val="00E5677E"/>
    <w:rsid w:val="00E56912"/>
    <w:rsid w:val="00E569B4"/>
    <w:rsid w:val="00E569B8"/>
    <w:rsid w:val="00E56A2B"/>
    <w:rsid w:val="00E56A95"/>
    <w:rsid w:val="00E56D68"/>
    <w:rsid w:val="00E56F25"/>
    <w:rsid w:val="00E56F39"/>
    <w:rsid w:val="00E5704D"/>
    <w:rsid w:val="00E57147"/>
    <w:rsid w:val="00E571D8"/>
    <w:rsid w:val="00E57272"/>
    <w:rsid w:val="00E5727A"/>
    <w:rsid w:val="00E57333"/>
    <w:rsid w:val="00E573BD"/>
    <w:rsid w:val="00E57469"/>
    <w:rsid w:val="00E574B9"/>
    <w:rsid w:val="00E574CA"/>
    <w:rsid w:val="00E57569"/>
    <w:rsid w:val="00E57A79"/>
    <w:rsid w:val="00E57AFD"/>
    <w:rsid w:val="00E57BA6"/>
    <w:rsid w:val="00E57BE5"/>
    <w:rsid w:val="00E57BFA"/>
    <w:rsid w:val="00E60026"/>
    <w:rsid w:val="00E600B0"/>
    <w:rsid w:val="00E60112"/>
    <w:rsid w:val="00E60119"/>
    <w:rsid w:val="00E60171"/>
    <w:rsid w:val="00E60173"/>
    <w:rsid w:val="00E6019A"/>
    <w:rsid w:val="00E601BC"/>
    <w:rsid w:val="00E6030C"/>
    <w:rsid w:val="00E6035D"/>
    <w:rsid w:val="00E603C3"/>
    <w:rsid w:val="00E60471"/>
    <w:rsid w:val="00E6062B"/>
    <w:rsid w:val="00E606BD"/>
    <w:rsid w:val="00E60755"/>
    <w:rsid w:val="00E608EF"/>
    <w:rsid w:val="00E60A0E"/>
    <w:rsid w:val="00E60AC1"/>
    <w:rsid w:val="00E60AE4"/>
    <w:rsid w:val="00E60CC2"/>
    <w:rsid w:val="00E60D90"/>
    <w:rsid w:val="00E60DB9"/>
    <w:rsid w:val="00E60DD7"/>
    <w:rsid w:val="00E60FCA"/>
    <w:rsid w:val="00E6110C"/>
    <w:rsid w:val="00E6117E"/>
    <w:rsid w:val="00E6119C"/>
    <w:rsid w:val="00E611FF"/>
    <w:rsid w:val="00E61257"/>
    <w:rsid w:val="00E61385"/>
    <w:rsid w:val="00E613FE"/>
    <w:rsid w:val="00E61426"/>
    <w:rsid w:val="00E61585"/>
    <w:rsid w:val="00E6159A"/>
    <w:rsid w:val="00E61665"/>
    <w:rsid w:val="00E617B7"/>
    <w:rsid w:val="00E617BE"/>
    <w:rsid w:val="00E6185F"/>
    <w:rsid w:val="00E61914"/>
    <w:rsid w:val="00E61968"/>
    <w:rsid w:val="00E6197C"/>
    <w:rsid w:val="00E61BD7"/>
    <w:rsid w:val="00E61BE5"/>
    <w:rsid w:val="00E61C35"/>
    <w:rsid w:val="00E61CE6"/>
    <w:rsid w:val="00E61E3F"/>
    <w:rsid w:val="00E61E7E"/>
    <w:rsid w:val="00E61F1C"/>
    <w:rsid w:val="00E6204D"/>
    <w:rsid w:val="00E6206B"/>
    <w:rsid w:val="00E6209F"/>
    <w:rsid w:val="00E62139"/>
    <w:rsid w:val="00E622B3"/>
    <w:rsid w:val="00E6231B"/>
    <w:rsid w:val="00E62464"/>
    <w:rsid w:val="00E6261D"/>
    <w:rsid w:val="00E62693"/>
    <w:rsid w:val="00E62750"/>
    <w:rsid w:val="00E627A0"/>
    <w:rsid w:val="00E62AA2"/>
    <w:rsid w:val="00E62B02"/>
    <w:rsid w:val="00E62B20"/>
    <w:rsid w:val="00E62C57"/>
    <w:rsid w:val="00E62C9D"/>
    <w:rsid w:val="00E62D18"/>
    <w:rsid w:val="00E62F22"/>
    <w:rsid w:val="00E62F79"/>
    <w:rsid w:val="00E62FDA"/>
    <w:rsid w:val="00E62FDC"/>
    <w:rsid w:val="00E62FF4"/>
    <w:rsid w:val="00E63014"/>
    <w:rsid w:val="00E63157"/>
    <w:rsid w:val="00E63224"/>
    <w:rsid w:val="00E632D8"/>
    <w:rsid w:val="00E633CA"/>
    <w:rsid w:val="00E633CE"/>
    <w:rsid w:val="00E633DA"/>
    <w:rsid w:val="00E635E0"/>
    <w:rsid w:val="00E63786"/>
    <w:rsid w:val="00E638CA"/>
    <w:rsid w:val="00E63A0D"/>
    <w:rsid w:val="00E63A40"/>
    <w:rsid w:val="00E63A8D"/>
    <w:rsid w:val="00E63B52"/>
    <w:rsid w:val="00E63B85"/>
    <w:rsid w:val="00E63B96"/>
    <w:rsid w:val="00E63CF4"/>
    <w:rsid w:val="00E63DA0"/>
    <w:rsid w:val="00E63DA8"/>
    <w:rsid w:val="00E63E62"/>
    <w:rsid w:val="00E63EF2"/>
    <w:rsid w:val="00E63F63"/>
    <w:rsid w:val="00E63F84"/>
    <w:rsid w:val="00E63F97"/>
    <w:rsid w:val="00E64072"/>
    <w:rsid w:val="00E642FF"/>
    <w:rsid w:val="00E6431C"/>
    <w:rsid w:val="00E64364"/>
    <w:rsid w:val="00E64475"/>
    <w:rsid w:val="00E644BC"/>
    <w:rsid w:val="00E64557"/>
    <w:rsid w:val="00E64832"/>
    <w:rsid w:val="00E6488D"/>
    <w:rsid w:val="00E64B28"/>
    <w:rsid w:val="00E64BD1"/>
    <w:rsid w:val="00E64DA4"/>
    <w:rsid w:val="00E64F8E"/>
    <w:rsid w:val="00E64FFC"/>
    <w:rsid w:val="00E6524D"/>
    <w:rsid w:val="00E6526C"/>
    <w:rsid w:val="00E652AA"/>
    <w:rsid w:val="00E652C0"/>
    <w:rsid w:val="00E65362"/>
    <w:rsid w:val="00E653EE"/>
    <w:rsid w:val="00E65522"/>
    <w:rsid w:val="00E65627"/>
    <w:rsid w:val="00E65927"/>
    <w:rsid w:val="00E6596D"/>
    <w:rsid w:val="00E65A64"/>
    <w:rsid w:val="00E65A87"/>
    <w:rsid w:val="00E65ABD"/>
    <w:rsid w:val="00E65AFB"/>
    <w:rsid w:val="00E65E30"/>
    <w:rsid w:val="00E65E80"/>
    <w:rsid w:val="00E65FAD"/>
    <w:rsid w:val="00E6601C"/>
    <w:rsid w:val="00E6604A"/>
    <w:rsid w:val="00E66098"/>
    <w:rsid w:val="00E660CE"/>
    <w:rsid w:val="00E6613C"/>
    <w:rsid w:val="00E6617A"/>
    <w:rsid w:val="00E6618F"/>
    <w:rsid w:val="00E6629C"/>
    <w:rsid w:val="00E6632E"/>
    <w:rsid w:val="00E663EA"/>
    <w:rsid w:val="00E6643D"/>
    <w:rsid w:val="00E66440"/>
    <w:rsid w:val="00E664A5"/>
    <w:rsid w:val="00E66511"/>
    <w:rsid w:val="00E665A7"/>
    <w:rsid w:val="00E66819"/>
    <w:rsid w:val="00E66874"/>
    <w:rsid w:val="00E66888"/>
    <w:rsid w:val="00E66B03"/>
    <w:rsid w:val="00E66C90"/>
    <w:rsid w:val="00E66D1C"/>
    <w:rsid w:val="00E66D8E"/>
    <w:rsid w:val="00E66E4E"/>
    <w:rsid w:val="00E67067"/>
    <w:rsid w:val="00E672BF"/>
    <w:rsid w:val="00E673BC"/>
    <w:rsid w:val="00E673D5"/>
    <w:rsid w:val="00E6745B"/>
    <w:rsid w:val="00E67460"/>
    <w:rsid w:val="00E67516"/>
    <w:rsid w:val="00E67577"/>
    <w:rsid w:val="00E6757B"/>
    <w:rsid w:val="00E67609"/>
    <w:rsid w:val="00E67874"/>
    <w:rsid w:val="00E678B3"/>
    <w:rsid w:val="00E67938"/>
    <w:rsid w:val="00E67A33"/>
    <w:rsid w:val="00E67A5D"/>
    <w:rsid w:val="00E67B9E"/>
    <w:rsid w:val="00E67C88"/>
    <w:rsid w:val="00E700F7"/>
    <w:rsid w:val="00E701D4"/>
    <w:rsid w:val="00E701ED"/>
    <w:rsid w:val="00E7020A"/>
    <w:rsid w:val="00E7021F"/>
    <w:rsid w:val="00E70229"/>
    <w:rsid w:val="00E70245"/>
    <w:rsid w:val="00E702BA"/>
    <w:rsid w:val="00E70496"/>
    <w:rsid w:val="00E704BD"/>
    <w:rsid w:val="00E70657"/>
    <w:rsid w:val="00E70678"/>
    <w:rsid w:val="00E70737"/>
    <w:rsid w:val="00E707BE"/>
    <w:rsid w:val="00E70828"/>
    <w:rsid w:val="00E70839"/>
    <w:rsid w:val="00E70918"/>
    <w:rsid w:val="00E70A19"/>
    <w:rsid w:val="00E70A92"/>
    <w:rsid w:val="00E70B90"/>
    <w:rsid w:val="00E70BC1"/>
    <w:rsid w:val="00E70C13"/>
    <w:rsid w:val="00E70C89"/>
    <w:rsid w:val="00E70CAA"/>
    <w:rsid w:val="00E70D97"/>
    <w:rsid w:val="00E70DCC"/>
    <w:rsid w:val="00E70DCF"/>
    <w:rsid w:val="00E70F0C"/>
    <w:rsid w:val="00E70FF1"/>
    <w:rsid w:val="00E7105C"/>
    <w:rsid w:val="00E71097"/>
    <w:rsid w:val="00E710AA"/>
    <w:rsid w:val="00E712BB"/>
    <w:rsid w:val="00E7144B"/>
    <w:rsid w:val="00E7154D"/>
    <w:rsid w:val="00E717F8"/>
    <w:rsid w:val="00E71819"/>
    <w:rsid w:val="00E718BE"/>
    <w:rsid w:val="00E718CB"/>
    <w:rsid w:val="00E71C92"/>
    <w:rsid w:val="00E71E62"/>
    <w:rsid w:val="00E71E64"/>
    <w:rsid w:val="00E71E69"/>
    <w:rsid w:val="00E71EC6"/>
    <w:rsid w:val="00E71F14"/>
    <w:rsid w:val="00E7223A"/>
    <w:rsid w:val="00E72243"/>
    <w:rsid w:val="00E7224A"/>
    <w:rsid w:val="00E7229B"/>
    <w:rsid w:val="00E723F0"/>
    <w:rsid w:val="00E724AC"/>
    <w:rsid w:val="00E724B3"/>
    <w:rsid w:val="00E72573"/>
    <w:rsid w:val="00E72593"/>
    <w:rsid w:val="00E7264B"/>
    <w:rsid w:val="00E7284F"/>
    <w:rsid w:val="00E72960"/>
    <w:rsid w:val="00E729E2"/>
    <w:rsid w:val="00E72AF4"/>
    <w:rsid w:val="00E72C3A"/>
    <w:rsid w:val="00E72C81"/>
    <w:rsid w:val="00E72EC6"/>
    <w:rsid w:val="00E72EDB"/>
    <w:rsid w:val="00E72EEB"/>
    <w:rsid w:val="00E72EFD"/>
    <w:rsid w:val="00E72F84"/>
    <w:rsid w:val="00E730F8"/>
    <w:rsid w:val="00E73169"/>
    <w:rsid w:val="00E732C5"/>
    <w:rsid w:val="00E7337C"/>
    <w:rsid w:val="00E734DB"/>
    <w:rsid w:val="00E734E2"/>
    <w:rsid w:val="00E73523"/>
    <w:rsid w:val="00E7352B"/>
    <w:rsid w:val="00E73592"/>
    <w:rsid w:val="00E735B4"/>
    <w:rsid w:val="00E735E5"/>
    <w:rsid w:val="00E7365A"/>
    <w:rsid w:val="00E7371C"/>
    <w:rsid w:val="00E73751"/>
    <w:rsid w:val="00E7388F"/>
    <w:rsid w:val="00E7397C"/>
    <w:rsid w:val="00E73A49"/>
    <w:rsid w:val="00E73A8B"/>
    <w:rsid w:val="00E73CBC"/>
    <w:rsid w:val="00E73CCE"/>
    <w:rsid w:val="00E74031"/>
    <w:rsid w:val="00E742B7"/>
    <w:rsid w:val="00E742E4"/>
    <w:rsid w:val="00E7431E"/>
    <w:rsid w:val="00E743CA"/>
    <w:rsid w:val="00E74423"/>
    <w:rsid w:val="00E7445B"/>
    <w:rsid w:val="00E7457C"/>
    <w:rsid w:val="00E74617"/>
    <w:rsid w:val="00E7468E"/>
    <w:rsid w:val="00E7471A"/>
    <w:rsid w:val="00E7473C"/>
    <w:rsid w:val="00E7479E"/>
    <w:rsid w:val="00E74A8C"/>
    <w:rsid w:val="00E74F18"/>
    <w:rsid w:val="00E74F8D"/>
    <w:rsid w:val="00E75041"/>
    <w:rsid w:val="00E75130"/>
    <w:rsid w:val="00E7522E"/>
    <w:rsid w:val="00E75267"/>
    <w:rsid w:val="00E75341"/>
    <w:rsid w:val="00E754B3"/>
    <w:rsid w:val="00E75502"/>
    <w:rsid w:val="00E75539"/>
    <w:rsid w:val="00E756B4"/>
    <w:rsid w:val="00E758D0"/>
    <w:rsid w:val="00E75920"/>
    <w:rsid w:val="00E75C37"/>
    <w:rsid w:val="00E75CB2"/>
    <w:rsid w:val="00E75D0E"/>
    <w:rsid w:val="00E75DDF"/>
    <w:rsid w:val="00E7602D"/>
    <w:rsid w:val="00E760A0"/>
    <w:rsid w:val="00E760CA"/>
    <w:rsid w:val="00E760D7"/>
    <w:rsid w:val="00E760EE"/>
    <w:rsid w:val="00E761C8"/>
    <w:rsid w:val="00E76282"/>
    <w:rsid w:val="00E763C2"/>
    <w:rsid w:val="00E76410"/>
    <w:rsid w:val="00E76466"/>
    <w:rsid w:val="00E765EA"/>
    <w:rsid w:val="00E7666F"/>
    <w:rsid w:val="00E7669E"/>
    <w:rsid w:val="00E76715"/>
    <w:rsid w:val="00E767DA"/>
    <w:rsid w:val="00E76808"/>
    <w:rsid w:val="00E7689E"/>
    <w:rsid w:val="00E768A6"/>
    <w:rsid w:val="00E769E7"/>
    <w:rsid w:val="00E76BDC"/>
    <w:rsid w:val="00E76C19"/>
    <w:rsid w:val="00E76C22"/>
    <w:rsid w:val="00E76C74"/>
    <w:rsid w:val="00E76CF1"/>
    <w:rsid w:val="00E76EBA"/>
    <w:rsid w:val="00E76F07"/>
    <w:rsid w:val="00E770B7"/>
    <w:rsid w:val="00E7715A"/>
    <w:rsid w:val="00E77163"/>
    <w:rsid w:val="00E7725F"/>
    <w:rsid w:val="00E772F5"/>
    <w:rsid w:val="00E77316"/>
    <w:rsid w:val="00E77453"/>
    <w:rsid w:val="00E775F1"/>
    <w:rsid w:val="00E778AD"/>
    <w:rsid w:val="00E77A0A"/>
    <w:rsid w:val="00E77A17"/>
    <w:rsid w:val="00E77AF8"/>
    <w:rsid w:val="00E77AFF"/>
    <w:rsid w:val="00E77B18"/>
    <w:rsid w:val="00E77C20"/>
    <w:rsid w:val="00E77CB1"/>
    <w:rsid w:val="00E77EA1"/>
    <w:rsid w:val="00E77EFB"/>
    <w:rsid w:val="00E77F21"/>
    <w:rsid w:val="00E77F7E"/>
    <w:rsid w:val="00E800A7"/>
    <w:rsid w:val="00E800DF"/>
    <w:rsid w:val="00E80101"/>
    <w:rsid w:val="00E80272"/>
    <w:rsid w:val="00E802ED"/>
    <w:rsid w:val="00E8032B"/>
    <w:rsid w:val="00E804A6"/>
    <w:rsid w:val="00E80511"/>
    <w:rsid w:val="00E80545"/>
    <w:rsid w:val="00E80558"/>
    <w:rsid w:val="00E80730"/>
    <w:rsid w:val="00E80748"/>
    <w:rsid w:val="00E8078F"/>
    <w:rsid w:val="00E807EF"/>
    <w:rsid w:val="00E80836"/>
    <w:rsid w:val="00E80844"/>
    <w:rsid w:val="00E808D3"/>
    <w:rsid w:val="00E80A12"/>
    <w:rsid w:val="00E80B10"/>
    <w:rsid w:val="00E80B57"/>
    <w:rsid w:val="00E80D27"/>
    <w:rsid w:val="00E80E8C"/>
    <w:rsid w:val="00E80F11"/>
    <w:rsid w:val="00E80F30"/>
    <w:rsid w:val="00E81008"/>
    <w:rsid w:val="00E81128"/>
    <w:rsid w:val="00E812CA"/>
    <w:rsid w:val="00E8132D"/>
    <w:rsid w:val="00E8137D"/>
    <w:rsid w:val="00E813CF"/>
    <w:rsid w:val="00E813E5"/>
    <w:rsid w:val="00E81416"/>
    <w:rsid w:val="00E81455"/>
    <w:rsid w:val="00E81482"/>
    <w:rsid w:val="00E815A9"/>
    <w:rsid w:val="00E8186F"/>
    <w:rsid w:val="00E81898"/>
    <w:rsid w:val="00E81996"/>
    <w:rsid w:val="00E81ABC"/>
    <w:rsid w:val="00E81B1E"/>
    <w:rsid w:val="00E81C55"/>
    <w:rsid w:val="00E81DFA"/>
    <w:rsid w:val="00E81E99"/>
    <w:rsid w:val="00E81F40"/>
    <w:rsid w:val="00E81F5B"/>
    <w:rsid w:val="00E82019"/>
    <w:rsid w:val="00E82113"/>
    <w:rsid w:val="00E8211F"/>
    <w:rsid w:val="00E82178"/>
    <w:rsid w:val="00E821EA"/>
    <w:rsid w:val="00E82381"/>
    <w:rsid w:val="00E823DF"/>
    <w:rsid w:val="00E823EE"/>
    <w:rsid w:val="00E82472"/>
    <w:rsid w:val="00E824A2"/>
    <w:rsid w:val="00E824D8"/>
    <w:rsid w:val="00E82537"/>
    <w:rsid w:val="00E826B4"/>
    <w:rsid w:val="00E82745"/>
    <w:rsid w:val="00E827F6"/>
    <w:rsid w:val="00E828C1"/>
    <w:rsid w:val="00E82A41"/>
    <w:rsid w:val="00E82B1D"/>
    <w:rsid w:val="00E82B87"/>
    <w:rsid w:val="00E82D07"/>
    <w:rsid w:val="00E82D6D"/>
    <w:rsid w:val="00E82DA4"/>
    <w:rsid w:val="00E82F43"/>
    <w:rsid w:val="00E8309B"/>
    <w:rsid w:val="00E8310E"/>
    <w:rsid w:val="00E832F7"/>
    <w:rsid w:val="00E8343E"/>
    <w:rsid w:val="00E839F2"/>
    <w:rsid w:val="00E83B6D"/>
    <w:rsid w:val="00E83DBF"/>
    <w:rsid w:val="00E83DEF"/>
    <w:rsid w:val="00E83E08"/>
    <w:rsid w:val="00E83EB8"/>
    <w:rsid w:val="00E84120"/>
    <w:rsid w:val="00E84388"/>
    <w:rsid w:val="00E8452A"/>
    <w:rsid w:val="00E84692"/>
    <w:rsid w:val="00E846ED"/>
    <w:rsid w:val="00E84721"/>
    <w:rsid w:val="00E84724"/>
    <w:rsid w:val="00E847B2"/>
    <w:rsid w:val="00E847F1"/>
    <w:rsid w:val="00E8488A"/>
    <w:rsid w:val="00E84D2A"/>
    <w:rsid w:val="00E84D63"/>
    <w:rsid w:val="00E84F5E"/>
    <w:rsid w:val="00E850BF"/>
    <w:rsid w:val="00E85174"/>
    <w:rsid w:val="00E85297"/>
    <w:rsid w:val="00E8530A"/>
    <w:rsid w:val="00E85451"/>
    <w:rsid w:val="00E854E6"/>
    <w:rsid w:val="00E8557E"/>
    <w:rsid w:val="00E8568A"/>
    <w:rsid w:val="00E856A8"/>
    <w:rsid w:val="00E85747"/>
    <w:rsid w:val="00E857B4"/>
    <w:rsid w:val="00E857C5"/>
    <w:rsid w:val="00E85890"/>
    <w:rsid w:val="00E85A7B"/>
    <w:rsid w:val="00E85ABF"/>
    <w:rsid w:val="00E85B1A"/>
    <w:rsid w:val="00E85CEA"/>
    <w:rsid w:val="00E85D25"/>
    <w:rsid w:val="00E85D39"/>
    <w:rsid w:val="00E85D78"/>
    <w:rsid w:val="00E85FF5"/>
    <w:rsid w:val="00E86007"/>
    <w:rsid w:val="00E86156"/>
    <w:rsid w:val="00E8624C"/>
    <w:rsid w:val="00E86398"/>
    <w:rsid w:val="00E863BF"/>
    <w:rsid w:val="00E863E7"/>
    <w:rsid w:val="00E8646C"/>
    <w:rsid w:val="00E86501"/>
    <w:rsid w:val="00E8661F"/>
    <w:rsid w:val="00E8670D"/>
    <w:rsid w:val="00E8674C"/>
    <w:rsid w:val="00E867B3"/>
    <w:rsid w:val="00E867DD"/>
    <w:rsid w:val="00E86812"/>
    <w:rsid w:val="00E86881"/>
    <w:rsid w:val="00E8689D"/>
    <w:rsid w:val="00E86913"/>
    <w:rsid w:val="00E86939"/>
    <w:rsid w:val="00E8695D"/>
    <w:rsid w:val="00E869D6"/>
    <w:rsid w:val="00E86A18"/>
    <w:rsid w:val="00E86A3E"/>
    <w:rsid w:val="00E86AA0"/>
    <w:rsid w:val="00E86AA9"/>
    <w:rsid w:val="00E86ACD"/>
    <w:rsid w:val="00E86AF3"/>
    <w:rsid w:val="00E86BE8"/>
    <w:rsid w:val="00E86C29"/>
    <w:rsid w:val="00E86CED"/>
    <w:rsid w:val="00E86CF9"/>
    <w:rsid w:val="00E86D69"/>
    <w:rsid w:val="00E86E1E"/>
    <w:rsid w:val="00E86EC1"/>
    <w:rsid w:val="00E86ED7"/>
    <w:rsid w:val="00E86FAA"/>
    <w:rsid w:val="00E871E0"/>
    <w:rsid w:val="00E871E2"/>
    <w:rsid w:val="00E87231"/>
    <w:rsid w:val="00E8732E"/>
    <w:rsid w:val="00E873E7"/>
    <w:rsid w:val="00E87560"/>
    <w:rsid w:val="00E876E1"/>
    <w:rsid w:val="00E877C1"/>
    <w:rsid w:val="00E878A7"/>
    <w:rsid w:val="00E878EA"/>
    <w:rsid w:val="00E87983"/>
    <w:rsid w:val="00E87997"/>
    <w:rsid w:val="00E87B3E"/>
    <w:rsid w:val="00E87B93"/>
    <w:rsid w:val="00E87C7A"/>
    <w:rsid w:val="00E87CA4"/>
    <w:rsid w:val="00E87D05"/>
    <w:rsid w:val="00E87D4D"/>
    <w:rsid w:val="00E87DC1"/>
    <w:rsid w:val="00E87DDD"/>
    <w:rsid w:val="00E87E66"/>
    <w:rsid w:val="00E87F81"/>
    <w:rsid w:val="00E9027C"/>
    <w:rsid w:val="00E902E1"/>
    <w:rsid w:val="00E9038C"/>
    <w:rsid w:val="00E903FE"/>
    <w:rsid w:val="00E9051E"/>
    <w:rsid w:val="00E905D8"/>
    <w:rsid w:val="00E90672"/>
    <w:rsid w:val="00E906EF"/>
    <w:rsid w:val="00E908E0"/>
    <w:rsid w:val="00E908E8"/>
    <w:rsid w:val="00E90B28"/>
    <w:rsid w:val="00E90CF1"/>
    <w:rsid w:val="00E90D9F"/>
    <w:rsid w:val="00E90DD0"/>
    <w:rsid w:val="00E90F62"/>
    <w:rsid w:val="00E911F6"/>
    <w:rsid w:val="00E9140F"/>
    <w:rsid w:val="00E91421"/>
    <w:rsid w:val="00E91553"/>
    <w:rsid w:val="00E91705"/>
    <w:rsid w:val="00E91715"/>
    <w:rsid w:val="00E918F4"/>
    <w:rsid w:val="00E9198D"/>
    <w:rsid w:val="00E91B98"/>
    <w:rsid w:val="00E91D23"/>
    <w:rsid w:val="00E91DBF"/>
    <w:rsid w:val="00E91F51"/>
    <w:rsid w:val="00E91FEE"/>
    <w:rsid w:val="00E92054"/>
    <w:rsid w:val="00E920A8"/>
    <w:rsid w:val="00E922A2"/>
    <w:rsid w:val="00E922DB"/>
    <w:rsid w:val="00E92304"/>
    <w:rsid w:val="00E9233E"/>
    <w:rsid w:val="00E923F4"/>
    <w:rsid w:val="00E9240F"/>
    <w:rsid w:val="00E9248C"/>
    <w:rsid w:val="00E924EB"/>
    <w:rsid w:val="00E9260B"/>
    <w:rsid w:val="00E92707"/>
    <w:rsid w:val="00E927B1"/>
    <w:rsid w:val="00E928B7"/>
    <w:rsid w:val="00E92A76"/>
    <w:rsid w:val="00E92CBD"/>
    <w:rsid w:val="00E92D35"/>
    <w:rsid w:val="00E92DEC"/>
    <w:rsid w:val="00E92E05"/>
    <w:rsid w:val="00E92E60"/>
    <w:rsid w:val="00E93041"/>
    <w:rsid w:val="00E931D0"/>
    <w:rsid w:val="00E93239"/>
    <w:rsid w:val="00E93267"/>
    <w:rsid w:val="00E932DD"/>
    <w:rsid w:val="00E933D9"/>
    <w:rsid w:val="00E93441"/>
    <w:rsid w:val="00E934CA"/>
    <w:rsid w:val="00E93530"/>
    <w:rsid w:val="00E93568"/>
    <w:rsid w:val="00E935F1"/>
    <w:rsid w:val="00E93695"/>
    <w:rsid w:val="00E93745"/>
    <w:rsid w:val="00E937E6"/>
    <w:rsid w:val="00E93866"/>
    <w:rsid w:val="00E93922"/>
    <w:rsid w:val="00E93931"/>
    <w:rsid w:val="00E93A5B"/>
    <w:rsid w:val="00E93AD7"/>
    <w:rsid w:val="00E93C5B"/>
    <w:rsid w:val="00E93CC4"/>
    <w:rsid w:val="00E93D45"/>
    <w:rsid w:val="00E93D46"/>
    <w:rsid w:val="00E93DCB"/>
    <w:rsid w:val="00E93DFD"/>
    <w:rsid w:val="00E94299"/>
    <w:rsid w:val="00E942AF"/>
    <w:rsid w:val="00E9431D"/>
    <w:rsid w:val="00E94336"/>
    <w:rsid w:val="00E943C2"/>
    <w:rsid w:val="00E94590"/>
    <w:rsid w:val="00E945F1"/>
    <w:rsid w:val="00E94711"/>
    <w:rsid w:val="00E9493C"/>
    <w:rsid w:val="00E94AF8"/>
    <w:rsid w:val="00E94B07"/>
    <w:rsid w:val="00E94C11"/>
    <w:rsid w:val="00E94C88"/>
    <w:rsid w:val="00E94DCA"/>
    <w:rsid w:val="00E94DDE"/>
    <w:rsid w:val="00E94F5E"/>
    <w:rsid w:val="00E9536C"/>
    <w:rsid w:val="00E953F4"/>
    <w:rsid w:val="00E95540"/>
    <w:rsid w:val="00E9558C"/>
    <w:rsid w:val="00E955AB"/>
    <w:rsid w:val="00E9565F"/>
    <w:rsid w:val="00E956D6"/>
    <w:rsid w:val="00E957C9"/>
    <w:rsid w:val="00E958D5"/>
    <w:rsid w:val="00E95922"/>
    <w:rsid w:val="00E959D1"/>
    <w:rsid w:val="00E95A38"/>
    <w:rsid w:val="00E95B10"/>
    <w:rsid w:val="00E95BB7"/>
    <w:rsid w:val="00E95CA7"/>
    <w:rsid w:val="00E9602B"/>
    <w:rsid w:val="00E962A5"/>
    <w:rsid w:val="00E9652E"/>
    <w:rsid w:val="00E96539"/>
    <w:rsid w:val="00E966A0"/>
    <w:rsid w:val="00E96707"/>
    <w:rsid w:val="00E967A9"/>
    <w:rsid w:val="00E96996"/>
    <w:rsid w:val="00E96A46"/>
    <w:rsid w:val="00E96B30"/>
    <w:rsid w:val="00E96BA4"/>
    <w:rsid w:val="00E96DA5"/>
    <w:rsid w:val="00E96FDB"/>
    <w:rsid w:val="00E97027"/>
    <w:rsid w:val="00E97060"/>
    <w:rsid w:val="00E97128"/>
    <w:rsid w:val="00E971C6"/>
    <w:rsid w:val="00E97216"/>
    <w:rsid w:val="00E97390"/>
    <w:rsid w:val="00E97819"/>
    <w:rsid w:val="00E97823"/>
    <w:rsid w:val="00E97A94"/>
    <w:rsid w:val="00E97BBF"/>
    <w:rsid w:val="00E97CED"/>
    <w:rsid w:val="00E97DDD"/>
    <w:rsid w:val="00E97E3C"/>
    <w:rsid w:val="00E97EDF"/>
    <w:rsid w:val="00E97F0B"/>
    <w:rsid w:val="00E97F7A"/>
    <w:rsid w:val="00EA0145"/>
    <w:rsid w:val="00EA01A1"/>
    <w:rsid w:val="00EA0279"/>
    <w:rsid w:val="00EA02C6"/>
    <w:rsid w:val="00EA02FF"/>
    <w:rsid w:val="00EA035A"/>
    <w:rsid w:val="00EA0372"/>
    <w:rsid w:val="00EA0531"/>
    <w:rsid w:val="00EA0737"/>
    <w:rsid w:val="00EA0832"/>
    <w:rsid w:val="00EA09C9"/>
    <w:rsid w:val="00EA0A02"/>
    <w:rsid w:val="00EA0B4C"/>
    <w:rsid w:val="00EA0B4D"/>
    <w:rsid w:val="00EA0BBD"/>
    <w:rsid w:val="00EA0BD0"/>
    <w:rsid w:val="00EA0DEE"/>
    <w:rsid w:val="00EA0E2A"/>
    <w:rsid w:val="00EA0F22"/>
    <w:rsid w:val="00EA0F89"/>
    <w:rsid w:val="00EA11B4"/>
    <w:rsid w:val="00EA1248"/>
    <w:rsid w:val="00EA12DD"/>
    <w:rsid w:val="00EA1484"/>
    <w:rsid w:val="00EA1498"/>
    <w:rsid w:val="00EA150A"/>
    <w:rsid w:val="00EA1532"/>
    <w:rsid w:val="00EA1559"/>
    <w:rsid w:val="00EA158A"/>
    <w:rsid w:val="00EA1660"/>
    <w:rsid w:val="00EA16B7"/>
    <w:rsid w:val="00EA1774"/>
    <w:rsid w:val="00EA1879"/>
    <w:rsid w:val="00EA1929"/>
    <w:rsid w:val="00EA1985"/>
    <w:rsid w:val="00EA1AE3"/>
    <w:rsid w:val="00EA1B70"/>
    <w:rsid w:val="00EA1B9B"/>
    <w:rsid w:val="00EA1BE1"/>
    <w:rsid w:val="00EA1BEE"/>
    <w:rsid w:val="00EA1CB2"/>
    <w:rsid w:val="00EA1CF4"/>
    <w:rsid w:val="00EA1D30"/>
    <w:rsid w:val="00EA1DA0"/>
    <w:rsid w:val="00EA1E42"/>
    <w:rsid w:val="00EA1FD7"/>
    <w:rsid w:val="00EA1FE5"/>
    <w:rsid w:val="00EA2075"/>
    <w:rsid w:val="00EA20F6"/>
    <w:rsid w:val="00EA21A4"/>
    <w:rsid w:val="00EA21DE"/>
    <w:rsid w:val="00EA23E6"/>
    <w:rsid w:val="00EA24B4"/>
    <w:rsid w:val="00EA2580"/>
    <w:rsid w:val="00EA2667"/>
    <w:rsid w:val="00EA2738"/>
    <w:rsid w:val="00EA2757"/>
    <w:rsid w:val="00EA276E"/>
    <w:rsid w:val="00EA276F"/>
    <w:rsid w:val="00EA27B1"/>
    <w:rsid w:val="00EA2822"/>
    <w:rsid w:val="00EA2844"/>
    <w:rsid w:val="00EA29BD"/>
    <w:rsid w:val="00EA29D7"/>
    <w:rsid w:val="00EA2AE8"/>
    <w:rsid w:val="00EA2C15"/>
    <w:rsid w:val="00EA2D92"/>
    <w:rsid w:val="00EA2F00"/>
    <w:rsid w:val="00EA3006"/>
    <w:rsid w:val="00EA3032"/>
    <w:rsid w:val="00EA3121"/>
    <w:rsid w:val="00EA3131"/>
    <w:rsid w:val="00EA32D1"/>
    <w:rsid w:val="00EA32FF"/>
    <w:rsid w:val="00EA33C9"/>
    <w:rsid w:val="00EA35E8"/>
    <w:rsid w:val="00EA3702"/>
    <w:rsid w:val="00EA3899"/>
    <w:rsid w:val="00EA3971"/>
    <w:rsid w:val="00EA3A05"/>
    <w:rsid w:val="00EA3A7F"/>
    <w:rsid w:val="00EA3BFB"/>
    <w:rsid w:val="00EA3E97"/>
    <w:rsid w:val="00EA3F77"/>
    <w:rsid w:val="00EA3FDA"/>
    <w:rsid w:val="00EA402A"/>
    <w:rsid w:val="00EA412B"/>
    <w:rsid w:val="00EA4167"/>
    <w:rsid w:val="00EA4184"/>
    <w:rsid w:val="00EA425F"/>
    <w:rsid w:val="00EA42B8"/>
    <w:rsid w:val="00EA4346"/>
    <w:rsid w:val="00EA4522"/>
    <w:rsid w:val="00EA45B3"/>
    <w:rsid w:val="00EA4688"/>
    <w:rsid w:val="00EA46ED"/>
    <w:rsid w:val="00EA47D1"/>
    <w:rsid w:val="00EA4808"/>
    <w:rsid w:val="00EA48DF"/>
    <w:rsid w:val="00EA48F5"/>
    <w:rsid w:val="00EA49E4"/>
    <w:rsid w:val="00EA4AB8"/>
    <w:rsid w:val="00EA4AC3"/>
    <w:rsid w:val="00EA4B84"/>
    <w:rsid w:val="00EA4B90"/>
    <w:rsid w:val="00EA4ED5"/>
    <w:rsid w:val="00EA50B6"/>
    <w:rsid w:val="00EA50DC"/>
    <w:rsid w:val="00EA517B"/>
    <w:rsid w:val="00EA533B"/>
    <w:rsid w:val="00EA565D"/>
    <w:rsid w:val="00EA56EC"/>
    <w:rsid w:val="00EA571F"/>
    <w:rsid w:val="00EA5821"/>
    <w:rsid w:val="00EA597C"/>
    <w:rsid w:val="00EA5AB4"/>
    <w:rsid w:val="00EA5C4B"/>
    <w:rsid w:val="00EA5DD2"/>
    <w:rsid w:val="00EA5E3F"/>
    <w:rsid w:val="00EA5EA4"/>
    <w:rsid w:val="00EA5F46"/>
    <w:rsid w:val="00EA5F64"/>
    <w:rsid w:val="00EA5F85"/>
    <w:rsid w:val="00EA5FCB"/>
    <w:rsid w:val="00EA5FF8"/>
    <w:rsid w:val="00EA6074"/>
    <w:rsid w:val="00EA61E7"/>
    <w:rsid w:val="00EA64C2"/>
    <w:rsid w:val="00EA64FB"/>
    <w:rsid w:val="00EA65F3"/>
    <w:rsid w:val="00EA67D9"/>
    <w:rsid w:val="00EA681B"/>
    <w:rsid w:val="00EA695E"/>
    <w:rsid w:val="00EA6A1E"/>
    <w:rsid w:val="00EA6A89"/>
    <w:rsid w:val="00EA6C8E"/>
    <w:rsid w:val="00EA6CD5"/>
    <w:rsid w:val="00EA6E8E"/>
    <w:rsid w:val="00EA6EB0"/>
    <w:rsid w:val="00EA7207"/>
    <w:rsid w:val="00EA735E"/>
    <w:rsid w:val="00EA739A"/>
    <w:rsid w:val="00EA7483"/>
    <w:rsid w:val="00EA77BE"/>
    <w:rsid w:val="00EA78C1"/>
    <w:rsid w:val="00EA78D4"/>
    <w:rsid w:val="00EA78F7"/>
    <w:rsid w:val="00EA79F1"/>
    <w:rsid w:val="00EA7AB1"/>
    <w:rsid w:val="00EA7CD7"/>
    <w:rsid w:val="00EA7D11"/>
    <w:rsid w:val="00EA7E63"/>
    <w:rsid w:val="00EA7E67"/>
    <w:rsid w:val="00EA7F3A"/>
    <w:rsid w:val="00EA7FF6"/>
    <w:rsid w:val="00EB0073"/>
    <w:rsid w:val="00EB01CA"/>
    <w:rsid w:val="00EB0298"/>
    <w:rsid w:val="00EB02A4"/>
    <w:rsid w:val="00EB0348"/>
    <w:rsid w:val="00EB03C7"/>
    <w:rsid w:val="00EB04F5"/>
    <w:rsid w:val="00EB0595"/>
    <w:rsid w:val="00EB05FF"/>
    <w:rsid w:val="00EB0745"/>
    <w:rsid w:val="00EB07CF"/>
    <w:rsid w:val="00EB080D"/>
    <w:rsid w:val="00EB084F"/>
    <w:rsid w:val="00EB0899"/>
    <w:rsid w:val="00EB0965"/>
    <w:rsid w:val="00EB096C"/>
    <w:rsid w:val="00EB0A5C"/>
    <w:rsid w:val="00EB0A5F"/>
    <w:rsid w:val="00EB0AD0"/>
    <w:rsid w:val="00EB0B18"/>
    <w:rsid w:val="00EB0D77"/>
    <w:rsid w:val="00EB0F81"/>
    <w:rsid w:val="00EB1083"/>
    <w:rsid w:val="00EB125C"/>
    <w:rsid w:val="00EB12FF"/>
    <w:rsid w:val="00EB1307"/>
    <w:rsid w:val="00EB144B"/>
    <w:rsid w:val="00EB1549"/>
    <w:rsid w:val="00EB15E1"/>
    <w:rsid w:val="00EB175C"/>
    <w:rsid w:val="00EB18D5"/>
    <w:rsid w:val="00EB1A72"/>
    <w:rsid w:val="00EB1AA7"/>
    <w:rsid w:val="00EB1CB4"/>
    <w:rsid w:val="00EB1CF5"/>
    <w:rsid w:val="00EB1E68"/>
    <w:rsid w:val="00EB1F1B"/>
    <w:rsid w:val="00EB1F4F"/>
    <w:rsid w:val="00EB20FC"/>
    <w:rsid w:val="00EB2434"/>
    <w:rsid w:val="00EB2528"/>
    <w:rsid w:val="00EB2535"/>
    <w:rsid w:val="00EB26B4"/>
    <w:rsid w:val="00EB270F"/>
    <w:rsid w:val="00EB272B"/>
    <w:rsid w:val="00EB277F"/>
    <w:rsid w:val="00EB2853"/>
    <w:rsid w:val="00EB2897"/>
    <w:rsid w:val="00EB28C0"/>
    <w:rsid w:val="00EB2A53"/>
    <w:rsid w:val="00EB2A5D"/>
    <w:rsid w:val="00EB2A6E"/>
    <w:rsid w:val="00EB2AC1"/>
    <w:rsid w:val="00EB2AC9"/>
    <w:rsid w:val="00EB2BFA"/>
    <w:rsid w:val="00EB2C43"/>
    <w:rsid w:val="00EB2C67"/>
    <w:rsid w:val="00EB2EAE"/>
    <w:rsid w:val="00EB300C"/>
    <w:rsid w:val="00EB3124"/>
    <w:rsid w:val="00EB345A"/>
    <w:rsid w:val="00EB3463"/>
    <w:rsid w:val="00EB369D"/>
    <w:rsid w:val="00EB3798"/>
    <w:rsid w:val="00EB3839"/>
    <w:rsid w:val="00EB39F2"/>
    <w:rsid w:val="00EB3A8D"/>
    <w:rsid w:val="00EB3AD3"/>
    <w:rsid w:val="00EB3BFC"/>
    <w:rsid w:val="00EB3D22"/>
    <w:rsid w:val="00EB3DB6"/>
    <w:rsid w:val="00EB3E83"/>
    <w:rsid w:val="00EB3FCA"/>
    <w:rsid w:val="00EB4026"/>
    <w:rsid w:val="00EB4053"/>
    <w:rsid w:val="00EB40F9"/>
    <w:rsid w:val="00EB4448"/>
    <w:rsid w:val="00EB457D"/>
    <w:rsid w:val="00EB45AF"/>
    <w:rsid w:val="00EB4780"/>
    <w:rsid w:val="00EB47E1"/>
    <w:rsid w:val="00EB4984"/>
    <w:rsid w:val="00EB4A31"/>
    <w:rsid w:val="00EB4C8A"/>
    <w:rsid w:val="00EB4CD8"/>
    <w:rsid w:val="00EB4F72"/>
    <w:rsid w:val="00EB4FB6"/>
    <w:rsid w:val="00EB4FF6"/>
    <w:rsid w:val="00EB51FE"/>
    <w:rsid w:val="00EB52AD"/>
    <w:rsid w:val="00EB52F5"/>
    <w:rsid w:val="00EB5304"/>
    <w:rsid w:val="00EB5393"/>
    <w:rsid w:val="00EB55B6"/>
    <w:rsid w:val="00EB55CD"/>
    <w:rsid w:val="00EB56FD"/>
    <w:rsid w:val="00EB579D"/>
    <w:rsid w:val="00EB57B7"/>
    <w:rsid w:val="00EB5953"/>
    <w:rsid w:val="00EB5AB8"/>
    <w:rsid w:val="00EB5C6C"/>
    <w:rsid w:val="00EB5D56"/>
    <w:rsid w:val="00EB5DB1"/>
    <w:rsid w:val="00EB5DC4"/>
    <w:rsid w:val="00EB5F17"/>
    <w:rsid w:val="00EB5FA5"/>
    <w:rsid w:val="00EB5FA7"/>
    <w:rsid w:val="00EB6120"/>
    <w:rsid w:val="00EB615C"/>
    <w:rsid w:val="00EB617B"/>
    <w:rsid w:val="00EB623D"/>
    <w:rsid w:val="00EB62E2"/>
    <w:rsid w:val="00EB6431"/>
    <w:rsid w:val="00EB648A"/>
    <w:rsid w:val="00EB64B0"/>
    <w:rsid w:val="00EB668F"/>
    <w:rsid w:val="00EB6725"/>
    <w:rsid w:val="00EB6730"/>
    <w:rsid w:val="00EB6773"/>
    <w:rsid w:val="00EB6880"/>
    <w:rsid w:val="00EB68D1"/>
    <w:rsid w:val="00EB6928"/>
    <w:rsid w:val="00EB6AD8"/>
    <w:rsid w:val="00EB6AE0"/>
    <w:rsid w:val="00EB6D00"/>
    <w:rsid w:val="00EB6D43"/>
    <w:rsid w:val="00EB6E14"/>
    <w:rsid w:val="00EB6E50"/>
    <w:rsid w:val="00EB6F27"/>
    <w:rsid w:val="00EB6FB5"/>
    <w:rsid w:val="00EB7265"/>
    <w:rsid w:val="00EB7551"/>
    <w:rsid w:val="00EB7640"/>
    <w:rsid w:val="00EB76EC"/>
    <w:rsid w:val="00EB7746"/>
    <w:rsid w:val="00EB7779"/>
    <w:rsid w:val="00EB78F9"/>
    <w:rsid w:val="00EB7914"/>
    <w:rsid w:val="00EB79A6"/>
    <w:rsid w:val="00EB7A50"/>
    <w:rsid w:val="00EB7D94"/>
    <w:rsid w:val="00EB7E4B"/>
    <w:rsid w:val="00EB7E61"/>
    <w:rsid w:val="00EB7E65"/>
    <w:rsid w:val="00EB7EA2"/>
    <w:rsid w:val="00EC0115"/>
    <w:rsid w:val="00EC012C"/>
    <w:rsid w:val="00EC017B"/>
    <w:rsid w:val="00EC017C"/>
    <w:rsid w:val="00EC01DB"/>
    <w:rsid w:val="00EC0256"/>
    <w:rsid w:val="00EC034F"/>
    <w:rsid w:val="00EC03F3"/>
    <w:rsid w:val="00EC04BB"/>
    <w:rsid w:val="00EC066D"/>
    <w:rsid w:val="00EC06D3"/>
    <w:rsid w:val="00EC072E"/>
    <w:rsid w:val="00EC0740"/>
    <w:rsid w:val="00EC0801"/>
    <w:rsid w:val="00EC0A28"/>
    <w:rsid w:val="00EC0A33"/>
    <w:rsid w:val="00EC0B01"/>
    <w:rsid w:val="00EC0B72"/>
    <w:rsid w:val="00EC0BF8"/>
    <w:rsid w:val="00EC0D8A"/>
    <w:rsid w:val="00EC0F9B"/>
    <w:rsid w:val="00EC10C5"/>
    <w:rsid w:val="00EC11E9"/>
    <w:rsid w:val="00EC127D"/>
    <w:rsid w:val="00EC12ED"/>
    <w:rsid w:val="00EC1338"/>
    <w:rsid w:val="00EC1419"/>
    <w:rsid w:val="00EC14A8"/>
    <w:rsid w:val="00EC150C"/>
    <w:rsid w:val="00EC16BB"/>
    <w:rsid w:val="00EC16C8"/>
    <w:rsid w:val="00EC1726"/>
    <w:rsid w:val="00EC17E7"/>
    <w:rsid w:val="00EC1855"/>
    <w:rsid w:val="00EC1910"/>
    <w:rsid w:val="00EC192C"/>
    <w:rsid w:val="00EC195A"/>
    <w:rsid w:val="00EC196B"/>
    <w:rsid w:val="00EC1A22"/>
    <w:rsid w:val="00EC1BE8"/>
    <w:rsid w:val="00EC1C5B"/>
    <w:rsid w:val="00EC1C84"/>
    <w:rsid w:val="00EC1CE6"/>
    <w:rsid w:val="00EC1DB9"/>
    <w:rsid w:val="00EC1E15"/>
    <w:rsid w:val="00EC1F58"/>
    <w:rsid w:val="00EC2026"/>
    <w:rsid w:val="00EC2353"/>
    <w:rsid w:val="00EC24EC"/>
    <w:rsid w:val="00EC26B7"/>
    <w:rsid w:val="00EC27E3"/>
    <w:rsid w:val="00EC280A"/>
    <w:rsid w:val="00EC2A90"/>
    <w:rsid w:val="00EC2A9E"/>
    <w:rsid w:val="00EC2B16"/>
    <w:rsid w:val="00EC2C47"/>
    <w:rsid w:val="00EC2C71"/>
    <w:rsid w:val="00EC2D64"/>
    <w:rsid w:val="00EC2DA4"/>
    <w:rsid w:val="00EC2DE8"/>
    <w:rsid w:val="00EC2EFE"/>
    <w:rsid w:val="00EC2F50"/>
    <w:rsid w:val="00EC3017"/>
    <w:rsid w:val="00EC3167"/>
    <w:rsid w:val="00EC32AC"/>
    <w:rsid w:val="00EC3313"/>
    <w:rsid w:val="00EC3507"/>
    <w:rsid w:val="00EC351A"/>
    <w:rsid w:val="00EC35EA"/>
    <w:rsid w:val="00EC3625"/>
    <w:rsid w:val="00EC365E"/>
    <w:rsid w:val="00EC368F"/>
    <w:rsid w:val="00EC36C5"/>
    <w:rsid w:val="00EC36C9"/>
    <w:rsid w:val="00EC3751"/>
    <w:rsid w:val="00EC37C7"/>
    <w:rsid w:val="00EC383E"/>
    <w:rsid w:val="00EC386B"/>
    <w:rsid w:val="00EC3900"/>
    <w:rsid w:val="00EC3B8F"/>
    <w:rsid w:val="00EC3D82"/>
    <w:rsid w:val="00EC3EC2"/>
    <w:rsid w:val="00EC3F96"/>
    <w:rsid w:val="00EC3FDC"/>
    <w:rsid w:val="00EC4097"/>
    <w:rsid w:val="00EC43CA"/>
    <w:rsid w:val="00EC43DD"/>
    <w:rsid w:val="00EC4586"/>
    <w:rsid w:val="00EC46FD"/>
    <w:rsid w:val="00EC47B6"/>
    <w:rsid w:val="00EC47DA"/>
    <w:rsid w:val="00EC4877"/>
    <w:rsid w:val="00EC4934"/>
    <w:rsid w:val="00EC4AC5"/>
    <w:rsid w:val="00EC4AC7"/>
    <w:rsid w:val="00EC4AF7"/>
    <w:rsid w:val="00EC4B7D"/>
    <w:rsid w:val="00EC4DB7"/>
    <w:rsid w:val="00EC4F4F"/>
    <w:rsid w:val="00EC4FFE"/>
    <w:rsid w:val="00EC503F"/>
    <w:rsid w:val="00EC507D"/>
    <w:rsid w:val="00EC5085"/>
    <w:rsid w:val="00EC50DE"/>
    <w:rsid w:val="00EC516E"/>
    <w:rsid w:val="00EC521B"/>
    <w:rsid w:val="00EC5275"/>
    <w:rsid w:val="00EC52B0"/>
    <w:rsid w:val="00EC5301"/>
    <w:rsid w:val="00EC551B"/>
    <w:rsid w:val="00EC5538"/>
    <w:rsid w:val="00EC55BF"/>
    <w:rsid w:val="00EC56A8"/>
    <w:rsid w:val="00EC5790"/>
    <w:rsid w:val="00EC57A3"/>
    <w:rsid w:val="00EC5A55"/>
    <w:rsid w:val="00EC5C6D"/>
    <w:rsid w:val="00EC5C7A"/>
    <w:rsid w:val="00EC5EC8"/>
    <w:rsid w:val="00EC5FB2"/>
    <w:rsid w:val="00EC60B3"/>
    <w:rsid w:val="00EC617A"/>
    <w:rsid w:val="00EC63D1"/>
    <w:rsid w:val="00EC6553"/>
    <w:rsid w:val="00EC663C"/>
    <w:rsid w:val="00EC671D"/>
    <w:rsid w:val="00EC69CD"/>
    <w:rsid w:val="00EC6AE4"/>
    <w:rsid w:val="00EC6BD8"/>
    <w:rsid w:val="00EC6BF0"/>
    <w:rsid w:val="00EC6C4A"/>
    <w:rsid w:val="00EC6CA5"/>
    <w:rsid w:val="00EC6CBC"/>
    <w:rsid w:val="00EC6D23"/>
    <w:rsid w:val="00EC6D2D"/>
    <w:rsid w:val="00EC6E22"/>
    <w:rsid w:val="00EC6E4E"/>
    <w:rsid w:val="00EC6EE4"/>
    <w:rsid w:val="00EC6F42"/>
    <w:rsid w:val="00EC6F90"/>
    <w:rsid w:val="00EC7000"/>
    <w:rsid w:val="00EC7102"/>
    <w:rsid w:val="00EC713E"/>
    <w:rsid w:val="00EC714A"/>
    <w:rsid w:val="00EC72E2"/>
    <w:rsid w:val="00EC72F7"/>
    <w:rsid w:val="00EC73C0"/>
    <w:rsid w:val="00EC751C"/>
    <w:rsid w:val="00EC75FD"/>
    <w:rsid w:val="00EC76C9"/>
    <w:rsid w:val="00EC776D"/>
    <w:rsid w:val="00EC77C8"/>
    <w:rsid w:val="00EC785C"/>
    <w:rsid w:val="00EC799B"/>
    <w:rsid w:val="00EC79D0"/>
    <w:rsid w:val="00EC7A74"/>
    <w:rsid w:val="00EC7AD3"/>
    <w:rsid w:val="00EC7ADD"/>
    <w:rsid w:val="00EC7B3F"/>
    <w:rsid w:val="00EC7D6B"/>
    <w:rsid w:val="00EC7EDB"/>
    <w:rsid w:val="00EC7F46"/>
    <w:rsid w:val="00ED0097"/>
    <w:rsid w:val="00ED00BA"/>
    <w:rsid w:val="00ED00F8"/>
    <w:rsid w:val="00ED01D3"/>
    <w:rsid w:val="00ED02C5"/>
    <w:rsid w:val="00ED032E"/>
    <w:rsid w:val="00ED034F"/>
    <w:rsid w:val="00ED03BD"/>
    <w:rsid w:val="00ED052E"/>
    <w:rsid w:val="00ED086C"/>
    <w:rsid w:val="00ED0870"/>
    <w:rsid w:val="00ED08CB"/>
    <w:rsid w:val="00ED0950"/>
    <w:rsid w:val="00ED095B"/>
    <w:rsid w:val="00ED0B50"/>
    <w:rsid w:val="00ED0C60"/>
    <w:rsid w:val="00ED0ED8"/>
    <w:rsid w:val="00ED0F85"/>
    <w:rsid w:val="00ED0F93"/>
    <w:rsid w:val="00ED1075"/>
    <w:rsid w:val="00ED1211"/>
    <w:rsid w:val="00ED13FB"/>
    <w:rsid w:val="00ED1484"/>
    <w:rsid w:val="00ED16A5"/>
    <w:rsid w:val="00ED16D1"/>
    <w:rsid w:val="00ED182A"/>
    <w:rsid w:val="00ED18A5"/>
    <w:rsid w:val="00ED18C0"/>
    <w:rsid w:val="00ED1907"/>
    <w:rsid w:val="00ED1AC1"/>
    <w:rsid w:val="00ED1BA4"/>
    <w:rsid w:val="00ED1D42"/>
    <w:rsid w:val="00ED1D7C"/>
    <w:rsid w:val="00ED1E74"/>
    <w:rsid w:val="00ED1F5C"/>
    <w:rsid w:val="00ED2068"/>
    <w:rsid w:val="00ED2146"/>
    <w:rsid w:val="00ED21AE"/>
    <w:rsid w:val="00ED21DD"/>
    <w:rsid w:val="00ED22DF"/>
    <w:rsid w:val="00ED248A"/>
    <w:rsid w:val="00ED2588"/>
    <w:rsid w:val="00ED25F8"/>
    <w:rsid w:val="00ED26B2"/>
    <w:rsid w:val="00ED26BC"/>
    <w:rsid w:val="00ED26BF"/>
    <w:rsid w:val="00ED27B1"/>
    <w:rsid w:val="00ED27B6"/>
    <w:rsid w:val="00ED2872"/>
    <w:rsid w:val="00ED2899"/>
    <w:rsid w:val="00ED2983"/>
    <w:rsid w:val="00ED29E7"/>
    <w:rsid w:val="00ED29EB"/>
    <w:rsid w:val="00ED29FD"/>
    <w:rsid w:val="00ED2BFE"/>
    <w:rsid w:val="00ED2C43"/>
    <w:rsid w:val="00ED2DB0"/>
    <w:rsid w:val="00ED2DD1"/>
    <w:rsid w:val="00ED2DD9"/>
    <w:rsid w:val="00ED2E8A"/>
    <w:rsid w:val="00ED2EBA"/>
    <w:rsid w:val="00ED305E"/>
    <w:rsid w:val="00ED3132"/>
    <w:rsid w:val="00ED324E"/>
    <w:rsid w:val="00ED3681"/>
    <w:rsid w:val="00ED36D7"/>
    <w:rsid w:val="00ED3764"/>
    <w:rsid w:val="00ED3773"/>
    <w:rsid w:val="00ED3953"/>
    <w:rsid w:val="00ED3986"/>
    <w:rsid w:val="00ED3B64"/>
    <w:rsid w:val="00ED3B78"/>
    <w:rsid w:val="00ED3B9F"/>
    <w:rsid w:val="00ED3BC8"/>
    <w:rsid w:val="00ED3D60"/>
    <w:rsid w:val="00ED3D74"/>
    <w:rsid w:val="00ED3E3E"/>
    <w:rsid w:val="00ED3F14"/>
    <w:rsid w:val="00ED3F37"/>
    <w:rsid w:val="00ED3F44"/>
    <w:rsid w:val="00ED3F7A"/>
    <w:rsid w:val="00ED3FC1"/>
    <w:rsid w:val="00ED4026"/>
    <w:rsid w:val="00ED407A"/>
    <w:rsid w:val="00ED40F9"/>
    <w:rsid w:val="00ED42A1"/>
    <w:rsid w:val="00ED42AC"/>
    <w:rsid w:val="00ED4362"/>
    <w:rsid w:val="00ED4429"/>
    <w:rsid w:val="00ED4446"/>
    <w:rsid w:val="00ED449B"/>
    <w:rsid w:val="00ED44AB"/>
    <w:rsid w:val="00ED45A3"/>
    <w:rsid w:val="00ED45CB"/>
    <w:rsid w:val="00ED468B"/>
    <w:rsid w:val="00ED46D7"/>
    <w:rsid w:val="00ED47A1"/>
    <w:rsid w:val="00ED4A4A"/>
    <w:rsid w:val="00ED4A7C"/>
    <w:rsid w:val="00ED4A88"/>
    <w:rsid w:val="00ED4AB6"/>
    <w:rsid w:val="00ED4AFD"/>
    <w:rsid w:val="00ED4B50"/>
    <w:rsid w:val="00ED4B68"/>
    <w:rsid w:val="00ED4BC1"/>
    <w:rsid w:val="00ED4D06"/>
    <w:rsid w:val="00ED4D1E"/>
    <w:rsid w:val="00ED4E01"/>
    <w:rsid w:val="00ED4E80"/>
    <w:rsid w:val="00ED50A0"/>
    <w:rsid w:val="00ED5105"/>
    <w:rsid w:val="00ED519E"/>
    <w:rsid w:val="00ED51E2"/>
    <w:rsid w:val="00ED5366"/>
    <w:rsid w:val="00ED560C"/>
    <w:rsid w:val="00ED56B0"/>
    <w:rsid w:val="00ED5724"/>
    <w:rsid w:val="00ED590D"/>
    <w:rsid w:val="00ED593C"/>
    <w:rsid w:val="00ED59AE"/>
    <w:rsid w:val="00ED5B85"/>
    <w:rsid w:val="00ED5B94"/>
    <w:rsid w:val="00ED5BD1"/>
    <w:rsid w:val="00ED5C8D"/>
    <w:rsid w:val="00ED5D1C"/>
    <w:rsid w:val="00ED5DF4"/>
    <w:rsid w:val="00ED6147"/>
    <w:rsid w:val="00ED616F"/>
    <w:rsid w:val="00ED619F"/>
    <w:rsid w:val="00ED6270"/>
    <w:rsid w:val="00ED62A5"/>
    <w:rsid w:val="00ED64BA"/>
    <w:rsid w:val="00ED64EB"/>
    <w:rsid w:val="00ED65E9"/>
    <w:rsid w:val="00ED6772"/>
    <w:rsid w:val="00ED679F"/>
    <w:rsid w:val="00ED6841"/>
    <w:rsid w:val="00ED6969"/>
    <w:rsid w:val="00ED6A13"/>
    <w:rsid w:val="00ED6BB8"/>
    <w:rsid w:val="00ED6C96"/>
    <w:rsid w:val="00ED6D14"/>
    <w:rsid w:val="00ED6E7E"/>
    <w:rsid w:val="00ED6ECD"/>
    <w:rsid w:val="00ED7334"/>
    <w:rsid w:val="00ED7793"/>
    <w:rsid w:val="00ED77EB"/>
    <w:rsid w:val="00ED780A"/>
    <w:rsid w:val="00ED795E"/>
    <w:rsid w:val="00ED7B1C"/>
    <w:rsid w:val="00ED7B71"/>
    <w:rsid w:val="00ED7BAB"/>
    <w:rsid w:val="00ED7C5B"/>
    <w:rsid w:val="00ED7CDB"/>
    <w:rsid w:val="00ED7D0C"/>
    <w:rsid w:val="00ED7D7D"/>
    <w:rsid w:val="00ED7E57"/>
    <w:rsid w:val="00ED7F2D"/>
    <w:rsid w:val="00EE0038"/>
    <w:rsid w:val="00EE00F3"/>
    <w:rsid w:val="00EE0124"/>
    <w:rsid w:val="00EE0251"/>
    <w:rsid w:val="00EE0275"/>
    <w:rsid w:val="00EE03FB"/>
    <w:rsid w:val="00EE04A0"/>
    <w:rsid w:val="00EE050F"/>
    <w:rsid w:val="00EE0544"/>
    <w:rsid w:val="00EE0598"/>
    <w:rsid w:val="00EE05D5"/>
    <w:rsid w:val="00EE0696"/>
    <w:rsid w:val="00EE06F5"/>
    <w:rsid w:val="00EE084B"/>
    <w:rsid w:val="00EE08E8"/>
    <w:rsid w:val="00EE08EC"/>
    <w:rsid w:val="00EE092D"/>
    <w:rsid w:val="00EE0B3D"/>
    <w:rsid w:val="00EE0BF3"/>
    <w:rsid w:val="00EE0C98"/>
    <w:rsid w:val="00EE0D6D"/>
    <w:rsid w:val="00EE0EB9"/>
    <w:rsid w:val="00EE0EC2"/>
    <w:rsid w:val="00EE0EE3"/>
    <w:rsid w:val="00EE0FEB"/>
    <w:rsid w:val="00EE113F"/>
    <w:rsid w:val="00EE118E"/>
    <w:rsid w:val="00EE119B"/>
    <w:rsid w:val="00EE12BB"/>
    <w:rsid w:val="00EE1305"/>
    <w:rsid w:val="00EE130E"/>
    <w:rsid w:val="00EE14E0"/>
    <w:rsid w:val="00EE155B"/>
    <w:rsid w:val="00EE173D"/>
    <w:rsid w:val="00EE19F6"/>
    <w:rsid w:val="00EE1B38"/>
    <w:rsid w:val="00EE1C28"/>
    <w:rsid w:val="00EE1C32"/>
    <w:rsid w:val="00EE1C7C"/>
    <w:rsid w:val="00EE1F17"/>
    <w:rsid w:val="00EE1F32"/>
    <w:rsid w:val="00EE1F87"/>
    <w:rsid w:val="00EE20D4"/>
    <w:rsid w:val="00EE20DB"/>
    <w:rsid w:val="00EE21A2"/>
    <w:rsid w:val="00EE21D5"/>
    <w:rsid w:val="00EE21D9"/>
    <w:rsid w:val="00EE22EE"/>
    <w:rsid w:val="00EE22FB"/>
    <w:rsid w:val="00EE233D"/>
    <w:rsid w:val="00EE234C"/>
    <w:rsid w:val="00EE245D"/>
    <w:rsid w:val="00EE26AC"/>
    <w:rsid w:val="00EE26D8"/>
    <w:rsid w:val="00EE27B0"/>
    <w:rsid w:val="00EE28BC"/>
    <w:rsid w:val="00EE28F1"/>
    <w:rsid w:val="00EE2A1F"/>
    <w:rsid w:val="00EE2C06"/>
    <w:rsid w:val="00EE2C20"/>
    <w:rsid w:val="00EE2DD6"/>
    <w:rsid w:val="00EE2DF7"/>
    <w:rsid w:val="00EE2EA3"/>
    <w:rsid w:val="00EE30AC"/>
    <w:rsid w:val="00EE3157"/>
    <w:rsid w:val="00EE3252"/>
    <w:rsid w:val="00EE33C5"/>
    <w:rsid w:val="00EE3507"/>
    <w:rsid w:val="00EE356E"/>
    <w:rsid w:val="00EE3570"/>
    <w:rsid w:val="00EE36A3"/>
    <w:rsid w:val="00EE3815"/>
    <w:rsid w:val="00EE3915"/>
    <w:rsid w:val="00EE39FA"/>
    <w:rsid w:val="00EE3A0C"/>
    <w:rsid w:val="00EE3A82"/>
    <w:rsid w:val="00EE3AA8"/>
    <w:rsid w:val="00EE3B18"/>
    <w:rsid w:val="00EE3B90"/>
    <w:rsid w:val="00EE3E80"/>
    <w:rsid w:val="00EE400D"/>
    <w:rsid w:val="00EE4150"/>
    <w:rsid w:val="00EE421C"/>
    <w:rsid w:val="00EE4507"/>
    <w:rsid w:val="00EE4538"/>
    <w:rsid w:val="00EE459F"/>
    <w:rsid w:val="00EE4633"/>
    <w:rsid w:val="00EE47A2"/>
    <w:rsid w:val="00EE48E8"/>
    <w:rsid w:val="00EE4A77"/>
    <w:rsid w:val="00EE4CD4"/>
    <w:rsid w:val="00EE4EFF"/>
    <w:rsid w:val="00EE501A"/>
    <w:rsid w:val="00EE5039"/>
    <w:rsid w:val="00EE5087"/>
    <w:rsid w:val="00EE50C7"/>
    <w:rsid w:val="00EE5153"/>
    <w:rsid w:val="00EE526A"/>
    <w:rsid w:val="00EE529D"/>
    <w:rsid w:val="00EE5369"/>
    <w:rsid w:val="00EE5409"/>
    <w:rsid w:val="00EE549A"/>
    <w:rsid w:val="00EE5567"/>
    <w:rsid w:val="00EE558E"/>
    <w:rsid w:val="00EE55BE"/>
    <w:rsid w:val="00EE569C"/>
    <w:rsid w:val="00EE5850"/>
    <w:rsid w:val="00EE5972"/>
    <w:rsid w:val="00EE5A80"/>
    <w:rsid w:val="00EE5BC8"/>
    <w:rsid w:val="00EE5C54"/>
    <w:rsid w:val="00EE5DF4"/>
    <w:rsid w:val="00EE5E60"/>
    <w:rsid w:val="00EE5F1F"/>
    <w:rsid w:val="00EE5FBE"/>
    <w:rsid w:val="00EE5FC7"/>
    <w:rsid w:val="00EE5FE9"/>
    <w:rsid w:val="00EE6147"/>
    <w:rsid w:val="00EE6244"/>
    <w:rsid w:val="00EE62A9"/>
    <w:rsid w:val="00EE6311"/>
    <w:rsid w:val="00EE6341"/>
    <w:rsid w:val="00EE639B"/>
    <w:rsid w:val="00EE63C1"/>
    <w:rsid w:val="00EE662E"/>
    <w:rsid w:val="00EE666D"/>
    <w:rsid w:val="00EE6846"/>
    <w:rsid w:val="00EE6884"/>
    <w:rsid w:val="00EE68F9"/>
    <w:rsid w:val="00EE691B"/>
    <w:rsid w:val="00EE6A88"/>
    <w:rsid w:val="00EE6B40"/>
    <w:rsid w:val="00EE6CE2"/>
    <w:rsid w:val="00EE6E00"/>
    <w:rsid w:val="00EE6F0E"/>
    <w:rsid w:val="00EE6F28"/>
    <w:rsid w:val="00EE6FE3"/>
    <w:rsid w:val="00EE711A"/>
    <w:rsid w:val="00EE7149"/>
    <w:rsid w:val="00EE71FB"/>
    <w:rsid w:val="00EE721A"/>
    <w:rsid w:val="00EE73A6"/>
    <w:rsid w:val="00EE7461"/>
    <w:rsid w:val="00EE7496"/>
    <w:rsid w:val="00EE74E4"/>
    <w:rsid w:val="00EE77D6"/>
    <w:rsid w:val="00EE789D"/>
    <w:rsid w:val="00EE7997"/>
    <w:rsid w:val="00EE7A2B"/>
    <w:rsid w:val="00EE7A6F"/>
    <w:rsid w:val="00EE7ACB"/>
    <w:rsid w:val="00EE7B14"/>
    <w:rsid w:val="00EE7E5E"/>
    <w:rsid w:val="00EE7F62"/>
    <w:rsid w:val="00EF0073"/>
    <w:rsid w:val="00EF008D"/>
    <w:rsid w:val="00EF01C9"/>
    <w:rsid w:val="00EF03EA"/>
    <w:rsid w:val="00EF04D5"/>
    <w:rsid w:val="00EF050A"/>
    <w:rsid w:val="00EF05F7"/>
    <w:rsid w:val="00EF0669"/>
    <w:rsid w:val="00EF070A"/>
    <w:rsid w:val="00EF082D"/>
    <w:rsid w:val="00EF085B"/>
    <w:rsid w:val="00EF09B3"/>
    <w:rsid w:val="00EF0A49"/>
    <w:rsid w:val="00EF0B1B"/>
    <w:rsid w:val="00EF0C55"/>
    <w:rsid w:val="00EF0CDC"/>
    <w:rsid w:val="00EF0D3E"/>
    <w:rsid w:val="00EF0E10"/>
    <w:rsid w:val="00EF0E1F"/>
    <w:rsid w:val="00EF0EAB"/>
    <w:rsid w:val="00EF0F0A"/>
    <w:rsid w:val="00EF0F0D"/>
    <w:rsid w:val="00EF0FB8"/>
    <w:rsid w:val="00EF0FF0"/>
    <w:rsid w:val="00EF102B"/>
    <w:rsid w:val="00EF108E"/>
    <w:rsid w:val="00EF1095"/>
    <w:rsid w:val="00EF10B6"/>
    <w:rsid w:val="00EF10BE"/>
    <w:rsid w:val="00EF10DE"/>
    <w:rsid w:val="00EF1154"/>
    <w:rsid w:val="00EF117D"/>
    <w:rsid w:val="00EF119C"/>
    <w:rsid w:val="00EF11DA"/>
    <w:rsid w:val="00EF11FB"/>
    <w:rsid w:val="00EF127E"/>
    <w:rsid w:val="00EF1321"/>
    <w:rsid w:val="00EF13B3"/>
    <w:rsid w:val="00EF14A9"/>
    <w:rsid w:val="00EF14B7"/>
    <w:rsid w:val="00EF150D"/>
    <w:rsid w:val="00EF15C2"/>
    <w:rsid w:val="00EF15FC"/>
    <w:rsid w:val="00EF1707"/>
    <w:rsid w:val="00EF193A"/>
    <w:rsid w:val="00EF1952"/>
    <w:rsid w:val="00EF1971"/>
    <w:rsid w:val="00EF1A8A"/>
    <w:rsid w:val="00EF1B21"/>
    <w:rsid w:val="00EF1BF3"/>
    <w:rsid w:val="00EF1BF5"/>
    <w:rsid w:val="00EF1DF6"/>
    <w:rsid w:val="00EF1DF7"/>
    <w:rsid w:val="00EF1E66"/>
    <w:rsid w:val="00EF1EEC"/>
    <w:rsid w:val="00EF1FC5"/>
    <w:rsid w:val="00EF1FE1"/>
    <w:rsid w:val="00EF202D"/>
    <w:rsid w:val="00EF2128"/>
    <w:rsid w:val="00EF237D"/>
    <w:rsid w:val="00EF247E"/>
    <w:rsid w:val="00EF252A"/>
    <w:rsid w:val="00EF25A1"/>
    <w:rsid w:val="00EF25BD"/>
    <w:rsid w:val="00EF25E8"/>
    <w:rsid w:val="00EF2743"/>
    <w:rsid w:val="00EF281B"/>
    <w:rsid w:val="00EF28D3"/>
    <w:rsid w:val="00EF2912"/>
    <w:rsid w:val="00EF2A68"/>
    <w:rsid w:val="00EF2AEA"/>
    <w:rsid w:val="00EF2AED"/>
    <w:rsid w:val="00EF2BB4"/>
    <w:rsid w:val="00EF2C70"/>
    <w:rsid w:val="00EF2CFE"/>
    <w:rsid w:val="00EF2D8C"/>
    <w:rsid w:val="00EF2F06"/>
    <w:rsid w:val="00EF2FA8"/>
    <w:rsid w:val="00EF3296"/>
    <w:rsid w:val="00EF32D6"/>
    <w:rsid w:val="00EF333B"/>
    <w:rsid w:val="00EF33D9"/>
    <w:rsid w:val="00EF3430"/>
    <w:rsid w:val="00EF34D6"/>
    <w:rsid w:val="00EF3549"/>
    <w:rsid w:val="00EF354C"/>
    <w:rsid w:val="00EF35C2"/>
    <w:rsid w:val="00EF3643"/>
    <w:rsid w:val="00EF36FA"/>
    <w:rsid w:val="00EF3859"/>
    <w:rsid w:val="00EF3A9E"/>
    <w:rsid w:val="00EF3B1F"/>
    <w:rsid w:val="00EF3B35"/>
    <w:rsid w:val="00EF3B67"/>
    <w:rsid w:val="00EF3BBE"/>
    <w:rsid w:val="00EF3D8F"/>
    <w:rsid w:val="00EF414E"/>
    <w:rsid w:val="00EF4270"/>
    <w:rsid w:val="00EF430B"/>
    <w:rsid w:val="00EF449E"/>
    <w:rsid w:val="00EF4537"/>
    <w:rsid w:val="00EF4564"/>
    <w:rsid w:val="00EF46B8"/>
    <w:rsid w:val="00EF46CE"/>
    <w:rsid w:val="00EF48FF"/>
    <w:rsid w:val="00EF4B04"/>
    <w:rsid w:val="00EF4B46"/>
    <w:rsid w:val="00EF4BBA"/>
    <w:rsid w:val="00EF4C07"/>
    <w:rsid w:val="00EF4D20"/>
    <w:rsid w:val="00EF4D43"/>
    <w:rsid w:val="00EF4F84"/>
    <w:rsid w:val="00EF4F94"/>
    <w:rsid w:val="00EF5054"/>
    <w:rsid w:val="00EF5080"/>
    <w:rsid w:val="00EF50CB"/>
    <w:rsid w:val="00EF513C"/>
    <w:rsid w:val="00EF5200"/>
    <w:rsid w:val="00EF5217"/>
    <w:rsid w:val="00EF52D6"/>
    <w:rsid w:val="00EF5406"/>
    <w:rsid w:val="00EF5471"/>
    <w:rsid w:val="00EF549D"/>
    <w:rsid w:val="00EF556B"/>
    <w:rsid w:val="00EF55FF"/>
    <w:rsid w:val="00EF5797"/>
    <w:rsid w:val="00EF57EA"/>
    <w:rsid w:val="00EF5855"/>
    <w:rsid w:val="00EF58D0"/>
    <w:rsid w:val="00EF5A9B"/>
    <w:rsid w:val="00EF5AAB"/>
    <w:rsid w:val="00EF5B19"/>
    <w:rsid w:val="00EF5BAE"/>
    <w:rsid w:val="00EF5C64"/>
    <w:rsid w:val="00EF5D25"/>
    <w:rsid w:val="00EF5DE2"/>
    <w:rsid w:val="00EF5EC8"/>
    <w:rsid w:val="00EF5F0C"/>
    <w:rsid w:val="00EF5FCC"/>
    <w:rsid w:val="00EF60E8"/>
    <w:rsid w:val="00EF611D"/>
    <w:rsid w:val="00EF6266"/>
    <w:rsid w:val="00EF63DE"/>
    <w:rsid w:val="00EF64B3"/>
    <w:rsid w:val="00EF66E6"/>
    <w:rsid w:val="00EF674F"/>
    <w:rsid w:val="00EF6772"/>
    <w:rsid w:val="00EF67D9"/>
    <w:rsid w:val="00EF687F"/>
    <w:rsid w:val="00EF68B3"/>
    <w:rsid w:val="00EF68DC"/>
    <w:rsid w:val="00EF6A12"/>
    <w:rsid w:val="00EF6A83"/>
    <w:rsid w:val="00EF6BEF"/>
    <w:rsid w:val="00EF6C98"/>
    <w:rsid w:val="00EF6E5A"/>
    <w:rsid w:val="00EF6E8A"/>
    <w:rsid w:val="00EF6EB0"/>
    <w:rsid w:val="00EF7044"/>
    <w:rsid w:val="00EF70E5"/>
    <w:rsid w:val="00EF7162"/>
    <w:rsid w:val="00EF720C"/>
    <w:rsid w:val="00EF7263"/>
    <w:rsid w:val="00EF7418"/>
    <w:rsid w:val="00EF7496"/>
    <w:rsid w:val="00EF7500"/>
    <w:rsid w:val="00EF7541"/>
    <w:rsid w:val="00EF7653"/>
    <w:rsid w:val="00EF7789"/>
    <w:rsid w:val="00EF78EF"/>
    <w:rsid w:val="00EF79A0"/>
    <w:rsid w:val="00EF7A69"/>
    <w:rsid w:val="00EF7AD7"/>
    <w:rsid w:val="00EF7BF9"/>
    <w:rsid w:val="00EF7C71"/>
    <w:rsid w:val="00EF7C90"/>
    <w:rsid w:val="00EF7D85"/>
    <w:rsid w:val="00EF7D9E"/>
    <w:rsid w:val="00EF7DF5"/>
    <w:rsid w:val="00EF7E4D"/>
    <w:rsid w:val="00EF7F14"/>
    <w:rsid w:val="00F00106"/>
    <w:rsid w:val="00F001F8"/>
    <w:rsid w:val="00F00244"/>
    <w:rsid w:val="00F00265"/>
    <w:rsid w:val="00F002AD"/>
    <w:rsid w:val="00F0037D"/>
    <w:rsid w:val="00F0050D"/>
    <w:rsid w:val="00F00583"/>
    <w:rsid w:val="00F005BF"/>
    <w:rsid w:val="00F0060E"/>
    <w:rsid w:val="00F00641"/>
    <w:rsid w:val="00F0065E"/>
    <w:rsid w:val="00F0067A"/>
    <w:rsid w:val="00F007C3"/>
    <w:rsid w:val="00F007D7"/>
    <w:rsid w:val="00F009DD"/>
    <w:rsid w:val="00F00A7B"/>
    <w:rsid w:val="00F00C38"/>
    <w:rsid w:val="00F00C3C"/>
    <w:rsid w:val="00F00C78"/>
    <w:rsid w:val="00F00EB0"/>
    <w:rsid w:val="00F00F82"/>
    <w:rsid w:val="00F00FD1"/>
    <w:rsid w:val="00F00FFA"/>
    <w:rsid w:val="00F010EE"/>
    <w:rsid w:val="00F01214"/>
    <w:rsid w:val="00F01236"/>
    <w:rsid w:val="00F0125D"/>
    <w:rsid w:val="00F01260"/>
    <w:rsid w:val="00F012D6"/>
    <w:rsid w:val="00F013C5"/>
    <w:rsid w:val="00F01522"/>
    <w:rsid w:val="00F01667"/>
    <w:rsid w:val="00F0173B"/>
    <w:rsid w:val="00F0175E"/>
    <w:rsid w:val="00F01840"/>
    <w:rsid w:val="00F0186F"/>
    <w:rsid w:val="00F018B2"/>
    <w:rsid w:val="00F018F7"/>
    <w:rsid w:val="00F019EF"/>
    <w:rsid w:val="00F01BA7"/>
    <w:rsid w:val="00F01BDB"/>
    <w:rsid w:val="00F01C6C"/>
    <w:rsid w:val="00F01C7A"/>
    <w:rsid w:val="00F01CB4"/>
    <w:rsid w:val="00F01E1E"/>
    <w:rsid w:val="00F01E96"/>
    <w:rsid w:val="00F01EAC"/>
    <w:rsid w:val="00F01EEB"/>
    <w:rsid w:val="00F01F28"/>
    <w:rsid w:val="00F0208C"/>
    <w:rsid w:val="00F0240E"/>
    <w:rsid w:val="00F0241F"/>
    <w:rsid w:val="00F02452"/>
    <w:rsid w:val="00F02457"/>
    <w:rsid w:val="00F02536"/>
    <w:rsid w:val="00F0253B"/>
    <w:rsid w:val="00F0254A"/>
    <w:rsid w:val="00F0260E"/>
    <w:rsid w:val="00F02657"/>
    <w:rsid w:val="00F02671"/>
    <w:rsid w:val="00F026EE"/>
    <w:rsid w:val="00F0270E"/>
    <w:rsid w:val="00F028B0"/>
    <w:rsid w:val="00F02A11"/>
    <w:rsid w:val="00F02A9A"/>
    <w:rsid w:val="00F02AD0"/>
    <w:rsid w:val="00F02C4E"/>
    <w:rsid w:val="00F02C79"/>
    <w:rsid w:val="00F02D0C"/>
    <w:rsid w:val="00F02D28"/>
    <w:rsid w:val="00F02D9C"/>
    <w:rsid w:val="00F02DA9"/>
    <w:rsid w:val="00F02DE4"/>
    <w:rsid w:val="00F0311E"/>
    <w:rsid w:val="00F031AE"/>
    <w:rsid w:val="00F03227"/>
    <w:rsid w:val="00F03265"/>
    <w:rsid w:val="00F032F9"/>
    <w:rsid w:val="00F033A6"/>
    <w:rsid w:val="00F03490"/>
    <w:rsid w:val="00F03521"/>
    <w:rsid w:val="00F03540"/>
    <w:rsid w:val="00F035D7"/>
    <w:rsid w:val="00F03667"/>
    <w:rsid w:val="00F0366B"/>
    <w:rsid w:val="00F03699"/>
    <w:rsid w:val="00F03898"/>
    <w:rsid w:val="00F038B1"/>
    <w:rsid w:val="00F0390B"/>
    <w:rsid w:val="00F039C7"/>
    <w:rsid w:val="00F03A05"/>
    <w:rsid w:val="00F03C75"/>
    <w:rsid w:val="00F03C78"/>
    <w:rsid w:val="00F03CED"/>
    <w:rsid w:val="00F03D00"/>
    <w:rsid w:val="00F03D90"/>
    <w:rsid w:val="00F03FE5"/>
    <w:rsid w:val="00F04054"/>
    <w:rsid w:val="00F040DE"/>
    <w:rsid w:val="00F041BA"/>
    <w:rsid w:val="00F04234"/>
    <w:rsid w:val="00F042FF"/>
    <w:rsid w:val="00F04384"/>
    <w:rsid w:val="00F047C5"/>
    <w:rsid w:val="00F04811"/>
    <w:rsid w:val="00F0484A"/>
    <w:rsid w:val="00F04931"/>
    <w:rsid w:val="00F04946"/>
    <w:rsid w:val="00F04965"/>
    <w:rsid w:val="00F049F2"/>
    <w:rsid w:val="00F04A01"/>
    <w:rsid w:val="00F04A3C"/>
    <w:rsid w:val="00F04A90"/>
    <w:rsid w:val="00F04ADC"/>
    <w:rsid w:val="00F04E69"/>
    <w:rsid w:val="00F04EA3"/>
    <w:rsid w:val="00F04F9E"/>
    <w:rsid w:val="00F050C8"/>
    <w:rsid w:val="00F05218"/>
    <w:rsid w:val="00F052C4"/>
    <w:rsid w:val="00F0535A"/>
    <w:rsid w:val="00F05463"/>
    <w:rsid w:val="00F054E6"/>
    <w:rsid w:val="00F056AF"/>
    <w:rsid w:val="00F0578B"/>
    <w:rsid w:val="00F05914"/>
    <w:rsid w:val="00F059B4"/>
    <w:rsid w:val="00F05A1E"/>
    <w:rsid w:val="00F05AC8"/>
    <w:rsid w:val="00F060B9"/>
    <w:rsid w:val="00F061A7"/>
    <w:rsid w:val="00F0632E"/>
    <w:rsid w:val="00F06353"/>
    <w:rsid w:val="00F06585"/>
    <w:rsid w:val="00F06588"/>
    <w:rsid w:val="00F06612"/>
    <w:rsid w:val="00F067E6"/>
    <w:rsid w:val="00F06840"/>
    <w:rsid w:val="00F06853"/>
    <w:rsid w:val="00F0686C"/>
    <w:rsid w:val="00F069BF"/>
    <w:rsid w:val="00F06A0A"/>
    <w:rsid w:val="00F06A0F"/>
    <w:rsid w:val="00F06ABF"/>
    <w:rsid w:val="00F06ACE"/>
    <w:rsid w:val="00F06AD2"/>
    <w:rsid w:val="00F06B8A"/>
    <w:rsid w:val="00F06C6A"/>
    <w:rsid w:val="00F06CBF"/>
    <w:rsid w:val="00F06DD8"/>
    <w:rsid w:val="00F06DDF"/>
    <w:rsid w:val="00F06EFA"/>
    <w:rsid w:val="00F07349"/>
    <w:rsid w:val="00F073FD"/>
    <w:rsid w:val="00F075DA"/>
    <w:rsid w:val="00F077C3"/>
    <w:rsid w:val="00F07801"/>
    <w:rsid w:val="00F07894"/>
    <w:rsid w:val="00F078FE"/>
    <w:rsid w:val="00F07A76"/>
    <w:rsid w:val="00F07A89"/>
    <w:rsid w:val="00F07B20"/>
    <w:rsid w:val="00F07BC5"/>
    <w:rsid w:val="00F07C28"/>
    <w:rsid w:val="00F07CD9"/>
    <w:rsid w:val="00F07D4A"/>
    <w:rsid w:val="00F07D56"/>
    <w:rsid w:val="00F07E73"/>
    <w:rsid w:val="00F07ED0"/>
    <w:rsid w:val="00F07FA4"/>
    <w:rsid w:val="00F100AE"/>
    <w:rsid w:val="00F100C2"/>
    <w:rsid w:val="00F102A5"/>
    <w:rsid w:val="00F102AD"/>
    <w:rsid w:val="00F102CF"/>
    <w:rsid w:val="00F102DD"/>
    <w:rsid w:val="00F10301"/>
    <w:rsid w:val="00F1049A"/>
    <w:rsid w:val="00F104E5"/>
    <w:rsid w:val="00F10571"/>
    <w:rsid w:val="00F10839"/>
    <w:rsid w:val="00F10934"/>
    <w:rsid w:val="00F10975"/>
    <w:rsid w:val="00F10A65"/>
    <w:rsid w:val="00F10B44"/>
    <w:rsid w:val="00F10B97"/>
    <w:rsid w:val="00F10BB9"/>
    <w:rsid w:val="00F10C0C"/>
    <w:rsid w:val="00F10C33"/>
    <w:rsid w:val="00F10CA4"/>
    <w:rsid w:val="00F10E5E"/>
    <w:rsid w:val="00F10EF6"/>
    <w:rsid w:val="00F10F66"/>
    <w:rsid w:val="00F10FB2"/>
    <w:rsid w:val="00F11070"/>
    <w:rsid w:val="00F1108F"/>
    <w:rsid w:val="00F1116C"/>
    <w:rsid w:val="00F111C6"/>
    <w:rsid w:val="00F111F8"/>
    <w:rsid w:val="00F1123D"/>
    <w:rsid w:val="00F112E1"/>
    <w:rsid w:val="00F1141E"/>
    <w:rsid w:val="00F11459"/>
    <w:rsid w:val="00F114B6"/>
    <w:rsid w:val="00F115C5"/>
    <w:rsid w:val="00F11733"/>
    <w:rsid w:val="00F11A76"/>
    <w:rsid w:val="00F11A7E"/>
    <w:rsid w:val="00F11AB2"/>
    <w:rsid w:val="00F11AE0"/>
    <w:rsid w:val="00F11C2D"/>
    <w:rsid w:val="00F11CA9"/>
    <w:rsid w:val="00F11DCC"/>
    <w:rsid w:val="00F11FBC"/>
    <w:rsid w:val="00F1201C"/>
    <w:rsid w:val="00F12046"/>
    <w:rsid w:val="00F1204B"/>
    <w:rsid w:val="00F1206B"/>
    <w:rsid w:val="00F120F9"/>
    <w:rsid w:val="00F1216B"/>
    <w:rsid w:val="00F121A8"/>
    <w:rsid w:val="00F12446"/>
    <w:rsid w:val="00F124BE"/>
    <w:rsid w:val="00F124C0"/>
    <w:rsid w:val="00F124EA"/>
    <w:rsid w:val="00F125C6"/>
    <w:rsid w:val="00F126D9"/>
    <w:rsid w:val="00F126F3"/>
    <w:rsid w:val="00F12738"/>
    <w:rsid w:val="00F1291D"/>
    <w:rsid w:val="00F12967"/>
    <w:rsid w:val="00F12ADF"/>
    <w:rsid w:val="00F12AE5"/>
    <w:rsid w:val="00F12B39"/>
    <w:rsid w:val="00F12B5D"/>
    <w:rsid w:val="00F12BAA"/>
    <w:rsid w:val="00F12BBB"/>
    <w:rsid w:val="00F12C4C"/>
    <w:rsid w:val="00F12C85"/>
    <w:rsid w:val="00F12CF4"/>
    <w:rsid w:val="00F12CFC"/>
    <w:rsid w:val="00F12D46"/>
    <w:rsid w:val="00F12D7C"/>
    <w:rsid w:val="00F12DAC"/>
    <w:rsid w:val="00F12EFE"/>
    <w:rsid w:val="00F13043"/>
    <w:rsid w:val="00F1306C"/>
    <w:rsid w:val="00F1312B"/>
    <w:rsid w:val="00F131B7"/>
    <w:rsid w:val="00F13220"/>
    <w:rsid w:val="00F1324E"/>
    <w:rsid w:val="00F13365"/>
    <w:rsid w:val="00F1344E"/>
    <w:rsid w:val="00F13482"/>
    <w:rsid w:val="00F134A6"/>
    <w:rsid w:val="00F134EA"/>
    <w:rsid w:val="00F13609"/>
    <w:rsid w:val="00F13612"/>
    <w:rsid w:val="00F13661"/>
    <w:rsid w:val="00F1366F"/>
    <w:rsid w:val="00F1391A"/>
    <w:rsid w:val="00F1392A"/>
    <w:rsid w:val="00F13947"/>
    <w:rsid w:val="00F1399C"/>
    <w:rsid w:val="00F13A46"/>
    <w:rsid w:val="00F13B21"/>
    <w:rsid w:val="00F13CAB"/>
    <w:rsid w:val="00F13D65"/>
    <w:rsid w:val="00F13E67"/>
    <w:rsid w:val="00F13EEF"/>
    <w:rsid w:val="00F14019"/>
    <w:rsid w:val="00F141F5"/>
    <w:rsid w:val="00F14238"/>
    <w:rsid w:val="00F142D6"/>
    <w:rsid w:val="00F14360"/>
    <w:rsid w:val="00F14400"/>
    <w:rsid w:val="00F14636"/>
    <w:rsid w:val="00F146ED"/>
    <w:rsid w:val="00F146F9"/>
    <w:rsid w:val="00F14774"/>
    <w:rsid w:val="00F14831"/>
    <w:rsid w:val="00F148B9"/>
    <w:rsid w:val="00F1495E"/>
    <w:rsid w:val="00F149CA"/>
    <w:rsid w:val="00F149DF"/>
    <w:rsid w:val="00F14A0A"/>
    <w:rsid w:val="00F14AC4"/>
    <w:rsid w:val="00F14B78"/>
    <w:rsid w:val="00F14DB4"/>
    <w:rsid w:val="00F14E49"/>
    <w:rsid w:val="00F14EFD"/>
    <w:rsid w:val="00F14F25"/>
    <w:rsid w:val="00F15064"/>
    <w:rsid w:val="00F151D1"/>
    <w:rsid w:val="00F151F3"/>
    <w:rsid w:val="00F15347"/>
    <w:rsid w:val="00F15445"/>
    <w:rsid w:val="00F15490"/>
    <w:rsid w:val="00F15541"/>
    <w:rsid w:val="00F156A0"/>
    <w:rsid w:val="00F158E4"/>
    <w:rsid w:val="00F1592C"/>
    <w:rsid w:val="00F15A5D"/>
    <w:rsid w:val="00F15D45"/>
    <w:rsid w:val="00F15D8B"/>
    <w:rsid w:val="00F15F00"/>
    <w:rsid w:val="00F16057"/>
    <w:rsid w:val="00F160CB"/>
    <w:rsid w:val="00F16109"/>
    <w:rsid w:val="00F16180"/>
    <w:rsid w:val="00F16186"/>
    <w:rsid w:val="00F1632D"/>
    <w:rsid w:val="00F16351"/>
    <w:rsid w:val="00F164B8"/>
    <w:rsid w:val="00F164D8"/>
    <w:rsid w:val="00F16614"/>
    <w:rsid w:val="00F166AA"/>
    <w:rsid w:val="00F167F7"/>
    <w:rsid w:val="00F16811"/>
    <w:rsid w:val="00F1681C"/>
    <w:rsid w:val="00F168DE"/>
    <w:rsid w:val="00F16BE6"/>
    <w:rsid w:val="00F16C70"/>
    <w:rsid w:val="00F16C7C"/>
    <w:rsid w:val="00F16E98"/>
    <w:rsid w:val="00F16E9D"/>
    <w:rsid w:val="00F1711C"/>
    <w:rsid w:val="00F17282"/>
    <w:rsid w:val="00F172F6"/>
    <w:rsid w:val="00F1758C"/>
    <w:rsid w:val="00F175E7"/>
    <w:rsid w:val="00F1789B"/>
    <w:rsid w:val="00F178D7"/>
    <w:rsid w:val="00F17970"/>
    <w:rsid w:val="00F179AA"/>
    <w:rsid w:val="00F17A4A"/>
    <w:rsid w:val="00F17A53"/>
    <w:rsid w:val="00F17A86"/>
    <w:rsid w:val="00F17AAB"/>
    <w:rsid w:val="00F17B2A"/>
    <w:rsid w:val="00F17B64"/>
    <w:rsid w:val="00F17B8E"/>
    <w:rsid w:val="00F17CA5"/>
    <w:rsid w:val="00F17ED4"/>
    <w:rsid w:val="00F17F69"/>
    <w:rsid w:val="00F200A9"/>
    <w:rsid w:val="00F2011C"/>
    <w:rsid w:val="00F2017E"/>
    <w:rsid w:val="00F201CC"/>
    <w:rsid w:val="00F2022E"/>
    <w:rsid w:val="00F203A1"/>
    <w:rsid w:val="00F203BB"/>
    <w:rsid w:val="00F204F7"/>
    <w:rsid w:val="00F2054C"/>
    <w:rsid w:val="00F20617"/>
    <w:rsid w:val="00F20716"/>
    <w:rsid w:val="00F2071D"/>
    <w:rsid w:val="00F2079E"/>
    <w:rsid w:val="00F207FC"/>
    <w:rsid w:val="00F2088D"/>
    <w:rsid w:val="00F20949"/>
    <w:rsid w:val="00F209C7"/>
    <w:rsid w:val="00F20CA8"/>
    <w:rsid w:val="00F20CC4"/>
    <w:rsid w:val="00F20CDB"/>
    <w:rsid w:val="00F20D38"/>
    <w:rsid w:val="00F20E10"/>
    <w:rsid w:val="00F20E11"/>
    <w:rsid w:val="00F20E26"/>
    <w:rsid w:val="00F20F2B"/>
    <w:rsid w:val="00F21029"/>
    <w:rsid w:val="00F21169"/>
    <w:rsid w:val="00F211EC"/>
    <w:rsid w:val="00F212A6"/>
    <w:rsid w:val="00F212EA"/>
    <w:rsid w:val="00F213E4"/>
    <w:rsid w:val="00F214BB"/>
    <w:rsid w:val="00F214CA"/>
    <w:rsid w:val="00F21567"/>
    <w:rsid w:val="00F215D1"/>
    <w:rsid w:val="00F215FB"/>
    <w:rsid w:val="00F21626"/>
    <w:rsid w:val="00F216B3"/>
    <w:rsid w:val="00F21718"/>
    <w:rsid w:val="00F21932"/>
    <w:rsid w:val="00F21952"/>
    <w:rsid w:val="00F21A0A"/>
    <w:rsid w:val="00F21A1E"/>
    <w:rsid w:val="00F21A38"/>
    <w:rsid w:val="00F21B14"/>
    <w:rsid w:val="00F21D92"/>
    <w:rsid w:val="00F21E90"/>
    <w:rsid w:val="00F22144"/>
    <w:rsid w:val="00F2214B"/>
    <w:rsid w:val="00F2215C"/>
    <w:rsid w:val="00F22211"/>
    <w:rsid w:val="00F22248"/>
    <w:rsid w:val="00F222CE"/>
    <w:rsid w:val="00F22328"/>
    <w:rsid w:val="00F22511"/>
    <w:rsid w:val="00F22578"/>
    <w:rsid w:val="00F22591"/>
    <w:rsid w:val="00F22671"/>
    <w:rsid w:val="00F226E7"/>
    <w:rsid w:val="00F227B8"/>
    <w:rsid w:val="00F22815"/>
    <w:rsid w:val="00F229B9"/>
    <w:rsid w:val="00F22A9D"/>
    <w:rsid w:val="00F22AAB"/>
    <w:rsid w:val="00F22AD6"/>
    <w:rsid w:val="00F22D31"/>
    <w:rsid w:val="00F22D9E"/>
    <w:rsid w:val="00F22E89"/>
    <w:rsid w:val="00F22F65"/>
    <w:rsid w:val="00F230B9"/>
    <w:rsid w:val="00F23126"/>
    <w:rsid w:val="00F231DA"/>
    <w:rsid w:val="00F231F4"/>
    <w:rsid w:val="00F232DA"/>
    <w:rsid w:val="00F23300"/>
    <w:rsid w:val="00F23320"/>
    <w:rsid w:val="00F233AF"/>
    <w:rsid w:val="00F233C9"/>
    <w:rsid w:val="00F234C6"/>
    <w:rsid w:val="00F235C7"/>
    <w:rsid w:val="00F235D9"/>
    <w:rsid w:val="00F235F0"/>
    <w:rsid w:val="00F23625"/>
    <w:rsid w:val="00F236D4"/>
    <w:rsid w:val="00F2379E"/>
    <w:rsid w:val="00F237F5"/>
    <w:rsid w:val="00F2383E"/>
    <w:rsid w:val="00F2386C"/>
    <w:rsid w:val="00F23951"/>
    <w:rsid w:val="00F23A17"/>
    <w:rsid w:val="00F23AD9"/>
    <w:rsid w:val="00F23C89"/>
    <w:rsid w:val="00F23CE1"/>
    <w:rsid w:val="00F23D23"/>
    <w:rsid w:val="00F23FE1"/>
    <w:rsid w:val="00F24280"/>
    <w:rsid w:val="00F2433A"/>
    <w:rsid w:val="00F24497"/>
    <w:rsid w:val="00F24587"/>
    <w:rsid w:val="00F2459E"/>
    <w:rsid w:val="00F2467F"/>
    <w:rsid w:val="00F24839"/>
    <w:rsid w:val="00F248C1"/>
    <w:rsid w:val="00F248DD"/>
    <w:rsid w:val="00F2495C"/>
    <w:rsid w:val="00F24A32"/>
    <w:rsid w:val="00F24A85"/>
    <w:rsid w:val="00F24C5C"/>
    <w:rsid w:val="00F24C99"/>
    <w:rsid w:val="00F24F9C"/>
    <w:rsid w:val="00F24FB0"/>
    <w:rsid w:val="00F24FF8"/>
    <w:rsid w:val="00F2514C"/>
    <w:rsid w:val="00F2515C"/>
    <w:rsid w:val="00F251D4"/>
    <w:rsid w:val="00F2535D"/>
    <w:rsid w:val="00F253AB"/>
    <w:rsid w:val="00F2562C"/>
    <w:rsid w:val="00F25647"/>
    <w:rsid w:val="00F256A6"/>
    <w:rsid w:val="00F256AB"/>
    <w:rsid w:val="00F256E8"/>
    <w:rsid w:val="00F256EE"/>
    <w:rsid w:val="00F256FB"/>
    <w:rsid w:val="00F257FE"/>
    <w:rsid w:val="00F258FB"/>
    <w:rsid w:val="00F25A43"/>
    <w:rsid w:val="00F25A60"/>
    <w:rsid w:val="00F25B99"/>
    <w:rsid w:val="00F25D80"/>
    <w:rsid w:val="00F25D83"/>
    <w:rsid w:val="00F25DA3"/>
    <w:rsid w:val="00F25DF3"/>
    <w:rsid w:val="00F25E4A"/>
    <w:rsid w:val="00F25E80"/>
    <w:rsid w:val="00F25E91"/>
    <w:rsid w:val="00F26004"/>
    <w:rsid w:val="00F26054"/>
    <w:rsid w:val="00F260A7"/>
    <w:rsid w:val="00F26277"/>
    <w:rsid w:val="00F262C3"/>
    <w:rsid w:val="00F262D0"/>
    <w:rsid w:val="00F26475"/>
    <w:rsid w:val="00F26572"/>
    <w:rsid w:val="00F26835"/>
    <w:rsid w:val="00F2691A"/>
    <w:rsid w:val="00F26969"/>
    <w:rsid w:val="00F269E0"/>
    <w:rsid w:val="00F26A07"/>
    <w:rsid w:val="00F26AE8"/>
    <w:rsid w:val="00F26B76"/>
    <w:rsid w:val="00F26B93"/>
    <w:rsid w:val="00F26DE9"/>
    <w:rsid w:val="00F26E3D"/>
    <w:rsid w:val="00F26F7D"/>
    <w:rsid w:val="00F27049"/>
    <w:rsid w:val="00F270E0"/>
    <w:rsid w:val="00F270FA"/>
    <w:rsid w:val="00F2713B"/>
    <w:rsid w:val="00F27157"/>
    <w:rsid w:val="00F272E4"/>
    <w:rsid w:val="00F27322"/>
    <w:rsid w:val="00F273D7"/>
    <w:rsid w:val="00F2766B"/>
    <w:rsid w:val="00F27756"/>
    <w:rsid w:val="00F27931"/>
    <w:rsid w:val="00F279E8"/>
    <w:rsid w:val="00F27A71"/>
    <w:rsid w:val="00F27AE7"/>
    <w:rsid w:val="00F27B00"/>
    <w:rsid w:val="00F27C7C"/>
    <w:rsid w:val="00F27CB5"/>
    <w:rsid w:val="00F27DE7"/>
    <w:rsid w:val="00F27F25"/>
    <w:rsid w:val="00F30001"/>
    <w:rsid w:val="00F30138"/>
    <w:rsid w:val="00F30263"/>
    <w:rsid w:val="00F302F3"/>
    <w:rsid w:val="00F30329"/>
    <w:rsid w:val="00F30374"/>
    <w:rsid w:val="00F30477"/>
    <w:rsid w:val="00F304C1"/>
    <w:rsid w:val="00F30670"/>
    <w:rsid w:val="00F30713"/>
    <w:rsid w:val="00F30783"/>
    <w:rsid w:val="00F307A8"/>
    <w:rsid w:val="00F3085A"/>
    <w:rsid w:val="00F309E4"/>
    <w:rsid w:val="00F309F7"/>
    <w:rsid w:val="00F30CB5"/>
    <w:rsid w:val="00F30CDE"/>
    <w:rsid w:val="00F30DE4"/>
    <w:rsid w:val="00F30F22"/>
    <w:rsid w:val="00F31087"/>
    <w:rsid w:val="00F311CF"/>
    <w:rsid w:val="00F31253"/>
    <w:rsid w:val="00F3127A"/>
    <w:rsid w:val="00F31384"/>
    <w:rsid w:val="00F313DC"/>
    <w:rsid w:val="00F313F7"/>
    <w:rsid w:val="00F314B8"/>
    <w:rsid w:val="00F31A4C"/>
    <w:rsid w:val="00F31BE4"/>
    <w:rsid w:val="00F31C7B"/>
    <w:rsid w:val="00F31DCC"/>
    <w:rsid w:val="00F31F50"/>
    <w:rsid w:val="00F32071"/>
    <w:rsid w:val="00F3207E"/>
    <w:rsid w:val="00F32213"/>
    <w:rsid w:val="00F32221"/>
    <w:rsid w:val="00F322E5"/>
    <w:rsid w:val="00F322FD"/>
    <w:rsid w:val="00F3233D"/>
    <w:rsid w:val="00F32593"/>
    <w:rsid w:val="00F32799"/>
    <w:rsid w:val="00F327A4"/>
    <w:rsid w:val="00F328ED"/>
    <w:rsid w:val="00F32A4F"/>
    <w:rsid w:val="00F32B2C"/>
    <w:rsid w:val="00F32BA2"/>
    <w:rsid w:val="00F32BFC"/>
    <w:rsid w:val="00F32CA2"/>
    <w:rsid w:val="00F32E72"/>
    <w:rsid w:val="00F32EE7"/>
    <w:rsid w:val="00F33115"/>
    <w:rsid w:val="00F33226"/>
    <w:rsid w:val="00F33426"/>
    <w:rsid w:val="00F33748"/>
    <w:rsid w:val="00F3375E"/>
    <w:rsid w:val="00F3379D"/>
    <w:rsid w:val="00F33825"/>
    <w:rsid w:val="00F3398F"/>
    <w:rsid w:val="00F33B78"/>
    <w:rsid w:val="00F33BC1"/>
    <w:rsid w:val="00F33BD1"/>
    <w:rsid w:val="00F33C69"/>
    <w:rsid w:val="00F33C94"/>
    <w:rsid w:val="00F33E12"/>
    <w:rsid w:val="00F33F34"/>
    <w:rsid w:val="00F34117"/>
    <w:rsid w:val="00F34185"/>
    <w:rsid w:val="00F341DE"/>
    <w:rsid w:val="00F34206"/>
    <w:rsid w:val="00F34233"/>
    <w:rsid w:val="00F342C3"/>
    <w:rsid w:val="00F34348"/>
    <w:rsid w:val="00F34399"/>
    <w:rsid w:val="00F34433"/>
    <w:rsid w:val="00F344F9"/>
    <w:rsid w:val="00F345B2"/>
    <w:rsid w:val="00F34698"/>
    <w:rsid w:val="00F346A5"/>
    <w:rsid w:val="00F34795"/>
    <w:rsid w:val="00F34A69"/>
    <w:rsid w:val="00F34ABD"/>
    <w:rsid w:val="00F34B54"/>
    <w:rsid w:val="00F34BB5"/>
    <w:rsid w:val="00F34D58"/>
    <w:rsid w:val="00F34DC8"/>
    <w:rsid w:val="00F34E45"/>
    <w:rsid w:val="00F34E71"/>
    <w:rsid w:val="00F34ECA"/>
    <w:rsid w:val="00F34ED3"/>
    <w:rsid w:val="00F34EFD"/>
    <w:rsid w:val="00F34F05"/>
    <w:rsid w:val="00F351C1"/>
    <w:rsid w:val="00F35236"/>
    <w:rsid w:val="00F3525E"/>
    <w:rsid w:val="00F35285"/>
    <w:rsid w:val="00F35517"/>
    <w:rsid w:val="00F35548"/>
    <w:rsid w:val="00F359D1"/>
    <w:rsid w:val="00F35B92"/>
    <w:rsid w:val="00F35BB1"/>
    <w:rsid w:val="00F35C4D"/>
    <w:rsid w:val="00F35D96"/>
    <w:rsid w:val="00F35EEE"/>
    <w:rsid w:val="00F35EF7"/>
    <w:rsid w:val="00F35F37"/>
    <w:rsid w:val="00F35F85"/>
    <w:rsid w:val="00F362EC"/>
    <w:rsid w:val="00F36315"/>
    <w:rsid w:val="00F36418"/>
    <w:rsid w:val="00F364BC"/>
    <w:rsid w:val="00F36585"/>
    <w:rsid w:val="00F36633"/>
    <w:rsid w:val="00F366D1"/>
    <w:rsid w:val="00F3683A"/>
    <w:rsid w:val="00F36A59"/>
    <w:rsid w:val="00F36C3F"/>
    <w:rsid w:val="00F36CBC"/>
    <w:rsid w:val="00F36CFB"/>
    <w:rsid w:val="00F36DF5"/>
    <w:rsid w:val="00F36E75"/>
    <w:rsid w:val="00F36E80"/>
    <w:rsid w:val="00F36E8F"/>
    <w:rsid w:val="00F36ECB"/>
    <w:rsid w:val="00F36F48"/>
    <w:rsid w:val="00F36F6B"/>
    <w:rsid w:val="00F36FF2"/>
    <w:rsid w:val="00F3700F"/>
    <w:rsid w:val="00F370C1"/>
    <w:rsid w:val="00F370C2"/>
    <w:rsid w:val="00F3713F"/>
    <w:rsid w:val="00F3752E"/>
    <w:rsid w:val="00F37875"/>
    <w:rsid w:val="00F379BC"/>
    <w:rsid w:val="00F37B1E"/>
    <w:rsid w:val="00F37B82"/>
    <w:rsid w:val="00F37D2F"/>
    <w:rsid w:val="00F37D40"/>
    <w:rsid w:val="00F37D82"/>
    <w:rsid w:val="00F37FD4"/>
    <w:rsid w:val="00F400B9"/>
    <w:rsid w:val="00F400F5"/>
    <w:rsid w:val="00F40154"/>
    <w:rsid w:val="00F4018E"/>
    <w:rsid w:val="00F4039A"/>
    <w:rsid w:val="00F4057F"/>
    <w:rsid w:val="00F4068C"/>
    <w:rsid w:val="00F40790"/>
    <w:rsid w:val="00F40908"/>
    <w:rsid w:val="00F40972"/>
    <w:rsid w:val="00F40980"/>
    <w:rsid w:val="00F409DB"/>
    <w:rsid w:val="00F40A1B"/>
    <w:rsid w:val="00F40ADE"/>
    <w:rsid w:val="00F40B3E"/>
    <w:rsid w:val="00F40C0A"/>
    <w:rsid w:val="00F40CA6"/>
    <w:rsid w:val="00F40CE0"/>
    <w:rsid w:val="00F40D82"/>
    <w:rsid w:val="00F40E30"/>
    <w:rsid w:val="00F40F82"/>
    <w:rsid w:val="00F41043"/>
    <w:rsid w:val="00F41054"/>
    <w:rsid w:val="00F4115D"/>
    <w:rsid w:val="00F41276"/>
    <w:rsid w:val="00F412C9"/>
    <w:rsid w:val="00F412EE"/>
    <w:rsid w:val="00F4144B"/>
    <w:rsid w:val="00F414DB"/>
    <w:rsid w:val="00F41508"/>
    <w:rsid w:val="00F41599"/>
    <w:rsid w:val="00F415B3"/>
    <w:rsid w:val="00F41849"/>
    <w:rsid w:val="00F41859"/>
    <w:rsid w:val="00F41861"/>
    <w:rsid w:val="00F41A5E"/>
    <w:rsid w:val="00F41A74"/>
    <w:rsid w:val="00F41AB5"/>
    <w:rsid w:val="00F41AF8"/>
    <w:rsid w:val="00F41BC6"/>
    <w:rsid w:val="00F41CC5"/>
    <w:rsid w:val="00F41E66"/>
    <w:rsid w:val="00F41E6D"/>
    <w:rsid w:val="00F41F8C"/>
    <w:rsid w:val="00F41FF2"/>
    <w:rsid w:val="00F420FF"/>
    <w:rsid w:val="00F422C8"/>
    <w:rsid w:val="00F42316"/>
    <w:rsid w:val="00F42756"/>
    <w:rsid w:val="00F427D8"/>
    <w:rsid w:val="00F429C7"/>
    <w:rsid w:val="00F42AA1"/>
    <w:rsid w:val="00F42B29"/>
    <w:rsid w:val="00F42BD3"/>
    <w:rsid w:val="00F42C3D"/>
    <w:rsid w:val="00F42D28"/>
    <w:rsid w:val="00F42D84"/>
    <w:rsid w:val="00F42E45"/>
    <w:rsid w:val="00F43040"/>
    <w:rsid w:val="00F43093"/>
    <w:rsid w:val="00F4326B"/>
    <w:rsid w:val="00F43286"/>
    <w:rsid w:val="00F43414"/>
    <w:rsid w:val="00F434F3"/>
    <w:rsid w:val="00F43561"/>
    <w:rsid w:val="00F4367A"/>
    <w:rsid w:val="00F43768"/>
    <w:rsid w:val="00F438F5"/>
    <w:rsid w:val="00F43C7A"/>
    <w:rsid w:val="00F43CF8"/>
    <w:rsid w:val="00F43D00"/>
    <w:rsid w:val="00F43D69"/>
    <w:rsid w:val="00F43E46"/>
    <w:rsid w:val="00F43E7A"/>
    <w:rsid w:val="00F43FD6"/>
    <w:rsid w:val="00F441D2"/>
    <w:rsid w:val="00F442A3"/>
    <w:rsid w:val="00F442EB"/>
    <w:rsid w:val="00F44401"/>
    <w:rsid w:val="00F4469B"/>
    <w:rsid w:val="00F446BC"/>
    <w:rsid w:val="00F44752"/>
    <w:rsid w:val="00F44800"/>
    <w:rsid w:val="00F44805"/>
    <w:rsid w:val="00F44811"/>
    <w:rsid w:val="00F4488F"/>
    <w:rsid w:val="00F44915"/>
    <w:rsid w:val="00F44962"/>
    <w:rsid w:val="00F44979"/>
    <w:rsid w:val="00F44A7D"/>
    <w:rsid w:val="00F44B20"/>
    <w:rsid w:val="00F44B47"/>
    <w:rsid w:val="00F44C1F"/>
    <w:rsid w:val="00F44D95"/>
    <w:rsid w:val="00F45137"/>
    <w:rsid w:val="00F451FF"/>
    <w:rsid w:val="00F4520B"/>
    <w:rsid w:val="00F4528B"/>
    <w:rsid w:val="00F452EC"/>
    <w:rsid w:val="00F45375"/>
    <w:rsid w:val="00F453D3"/>
    <w:rsid w:val="00F4553E"/>
    <w:rsid w:val="00F45552"/>
    <w:rsid w:val="00F45572"/>
    <w:rsid w:val="00F456E0"/>
    <w:rsid w:val="00F458AB"/>
    <w:rsid w:val="00F4593B"/>
    <w:rsid w:val="00F4593C"/>
    <w:rsid w:val="00F459AC"/>
    <w:rsid w:val="00F45A43"/>
    <w:rsid w:val="00F45A7B"/>
    <w:rsid w:val="00F45AC8"/>
    <w:rsid w:val="00F45B04"/>
    <w:rsid w:val="00F45CB3"/>
    <w:rsid w:val="00F45D02"/>
    <w:rsid w:val="00F45D05"/>
    <w:rsid w:val="00F45D0D"/>
    <w:rsid w:val="00F45E6C"/>
    <w:rsid w:val="00F45EAA"/>
    <w:rsid w:val="00F4604A"/>
    <w:rsid w:val="00F46155"/>
    <w:rsid w:val="00F461F2"/>
    <w:rsid w:val="00F4633D"/>
    <w:rsid w:val="00F46380"/>
    <w:rsid w:val="00F466F6"/>
    <w:rsid w:val="00F4672A"/>
    <w:rsid w:val="00F467E4"/>
    <w:rsid w:val="00F46887"/>
    <w:rsid w:val="00F468DD"/>
    <w:rsid w:val="00F469B6"/>
    <w:rsid w:val="00F46A2A"/>
    <w:rsid w:val="00F46ABE"/>
    <w:rsid w:val="00F46D34"/>
    <w:rsid w:val="00F46D70"/>
    <w:rsid w:val="00F46D92"/>
    <w:rsid w:val="00F46E87"/>
    <w:rsid w:val="00F46E9D"/>
    <w:rsid w:val="00F4701A"/>
    <w:rsid w:val="00F470EF"/>
    <w:rsid w:val="00F471ED"/>
    <w:rsid w:val="00F4743A"/>
    <w:rsid w:val="00F47451"/>
    <w:rsid w:val="00F474EB"/>
    <w:rsid w:val="00F475E1"/>
    <w:rsid w:val="00F476B0"/>
    <w:rsid w:val="00F47882"/>
    <w:rsid w:val="00F47883"/>
    <w:rsid w:val="00F47903"/>
    <w:rsid w:val="00F47AD2"/>
    <w:rsid w:val="00F47AEE"/>
    <w:rsid w:val="00F47F9D"/>
    <w:rsid w:val="00F50009"/>
    <w:rsid w:val="00F50046"/>
    <w:rsid w:val="00F50145"/>
    <w:rsid w:val="00F50148"/>
    <w:rsid w:val="00F501CD"/>
    <w:rsid w:val="00F5020A"/>
    <w:rsid w:val="00F50246"/>
    <w:rsid w:val="00F503A0"/>
    <w:rsid w:val="00F50494"/>
    <w:rsid w:val="00F5058B"/>
    <w:rsid w:val="00F50714"/>
    <w:rsid w:val="00F508BE"/>
    <w:rsid w:val="00F50A04"/>
    <w:rsid w:val="00F50B0A"/>
    <w:rsid w:val="00F50B0C"/>
    <w:rsid w:val="00F50B38"/>
    <w:rsid w:val="00F50BC3"/>
    <w:rsid w:val="00F50E88"/>
    <w:rsid w:val="00F50EAC"/>
    <w:rsid w:val="00F50F48"/>
    <w:rsid w:val="00F51003"/>
    <w:rsid w:val="00F5113D"/>
    <w:rsid w:val="00F511DF"/>
    <w:rsid w:val="00F511F7"/>
    <w:rsid w:val="00F512B5"/>
    <w:rsid w:val="00F513E8"/>
    <w:rsid w:val="00F51512"/>
    <w:rsid w:val="00F51787"/>
    <w:rsid w:val="00F51851"/>
    <w:rsid w:val="00F51948"/>
    <w:rsid w:val="00F5197B"/>
    <w:rsid w:val="00F51987"/>
    <w:rsid w:val="00F519F5"/>
    <w:rsid w:val="00F51A37"/>
    <w:rsid w:val="00F51ABC"/>
    <w:rsid w:val="00F51AD1"/>
    <w:rsid w:val="00F51B73"/>
    <w:rsid w:val="00F51D40"/>
    <w:rsid w:val="00F51FAC"/>
    <w:rsid w:val="00F52036"/>
    <w:rsid w:val="00F52158"/>
    <w:rsid w:val="00F5215B"/>
    <w:rsid w:val="00F52369"/>
    <w:rsid w:val="00F523A6"/>
    <w:rsid w:val="00F52479"/>
    <w:rsid w:val="00F525CF"/>
    <w:rsid w:val="00F526E6"/>
    <w:rsid w:val="00F52743"/>
    <w:rsid w:val="00F5277B"/>
    <w:rsid w:val="00F52888"/>
    <w:rsid w:val="00F5289D"/>
    <w:rsid w:val="00F52910"/>
    <w:rsid w:val="00F52931"/>
    <w:rsid w:val="00F52939"/>
    <w:rsid w:val="00F529F6"/>
    <w:rsid w:val="00F52A6D"/>
    <w:rsid w:val="00F52A98"/>
    <w:rsid w:val="00F52B0A"/>
    <w:rsid w:val="00F52D8F"/>
    <w:rsid w:val="00F52DA2"/>
    <w:rsid w:val="00F52E03"/>
    <w:rsid w:val="00F52FB7"/>
    <w:rsid w:val="00F53042"/>
    <w:rsid w:val="00F530AB"/>
    <w:rsid w:val="00F53135"/>
    <w:rsid w:val="00F53278"/>
    <w:rsid w:val="00F53293"/>
    <w:rsid w:val="00F5343E"/>
    <w:rsid w:val="00F5349F"/>
    <w:rsid w:val="00F536EB"/>
    <w:rsid w:val="00F538A9"/>
    <w:rsid w:val="00F538DD"/>
    <w:rsid w:val="00F53A9C"/>
    <w:rsid w:val="00F53AFB"/>
    <w:rsid w:val="00F53BCF"/>
    <w:rsid w:val="00F53C12"/>
    <w:rsid w:val="00F53CC5"/>
    <w:rsid w:val="00F53D88"/>
    <w:rsid w:val="00F53E43"/>
    <w:rsid w:val="00F53EC4"/>
    <w:rsid w:val="00F53F60"/>
    <w:rsid w:val="00F53F91"/>
    <w:rsid w:val="00F540A7"/>
    <w:rsid w:val="00F540B1"/>
    <w:rsid w:val="00F540F9"/>
    <w:rsid w:val="00F5412C"/>
    <w:rsid w:val="00F5417A"/>
    <w:rsid w:val="00F54222"/>
    <w:rsid w:val="00F54249"/>
    <w:rsid w:val="00F5447C"/>
    <w:rsid w:val="00F54487"/>
    <w:rsid w:val="00F545AE"/>
    <w:rsid w:val="00F546A0"/>
    <w:rsid w:val="00F546B0"/>
    <w:rsid w:val="00F547F0"/>
    <w:rsid w:val="00F548C1"/>
    <w:rsid w:val="00F5492D"/>
    <w:rsid w:val="00F5492F"/>
    <w:rsid w:val="00F54B1B"/>
    <w:rsid w:val="00F54B60"/>
    <w:rsid w:val="00F54C02"/>
    <w:rsid w:val="00F54C32"/>
    <w:rsid w:val="00F54C65"/>
    <w:rsid w:val="00F54D75"/>
    <w:rsid w:val="00F54EA6"/>
    <w:rsid w:val="00F54EA7"/>
    <w:rsid w:val="00F54ED3"/>
    <w:rsid w:val="00F54F9F"/>
    <w:rsid w:val="00F550FA"/>
    <w:rsid w:val="00F55122"/>
    <w:rsid w:val="00F5512B"/>
    <w:rsid w:val="00F55158"/>
    <w:rsid w:val="00F5516A"/>
    <w:rsid w:val="00F551C9"/>
    <w:rsid w:val="00F55234"/>
    <w:rsid w:val="00F55239"/>
    <w:rsid w:val="00F55249"/>
    <w:rsid w:val="00F552A9"/>
    <w:rsid w:val="00F55532"/>
    <w:rsid w:val="00F55652"/>
    <w:rsid w:val="00F5566D"/>
    <w:rsid w:val="00F55732"/>
    <w:rsid w:val="00F55811"/>
    <w:rsid w:val="00F55832"/>
    <w:rsid w:val="00F55843"/>
    <w:rsid w:val="00F55A28"/>
    <w:rsid w:val="00F55B05"/>
    <w:rsid w:val="00F55C07"/>
    <w:rsid w:val="00F5607D"/>
    <w:rsid w:val="00F562C3"/>
    <w:rsid w:val="00F56315"/>
    <w:rsid w:val="00F563C1"/>
    <w:rsid w:val="00F56414"/>
    <w:rsid w:val="00F5645E"/>
    <w:rsid w:val="00F56606"/>
    <w:rsid w:val="00F5662E"/>
    <w:rsid w:val="00F56656"/>
    <w:rsid w:val="00F5665C"/>
    <w:rsid w:val="00F56663"/>
    <w:rsid w:val="00F56668"/>
    <w:rsid w:val="00F566BA"/>
    <w:rsid w:val="00F5678E"/>
    <w:rsid w:val="00F56802"/>
    <w:rsid w:val="00F568B8"/>
    <w:rsid w:val="00F56A3A"/>
    <w:rsid w:val="00F56A54"/>
    <w:rsid w:val="00F56AAE"/>
    <w:rsid w:val="00F56B31"/>
    <w:rsid w:val="00F56B76"/>
    <w:rsid w:val="00F56BCB"/>
    <w:rsid w:val="00F56D0D"/>
    <w:rsid w:val="00F56F83"/>
    <w:rsid w:val="00F57316"/>
    <w:rsid w:val="00F573AB"/>
    <w:rsid w:val="00F574B2"/>
    <w:rsid w:val="00F57578"/>
    <w:rsid w:val="00F575CD"/>
    <w:rsid w:val="00F57616"/>
    <w:rsid w:val="00F57733"/>
    <w:rsid w:val="00F57884"/>
    <w:rsid w:val="00F5791A"/>
    <w:rsid w:val="00F5794B"/>
    <w:rsid w:val="00F579B3"/>
    <w:rsid w:val="00F57AE5"/>
    <w:rsid w:val="00F57B8C"/>
    <w:rsid w:val="00F57C07"/>
    <w:rsid w:val="00F57D1A"/>
    <w:rsid w:val="00F57DB4"/>
    <w:rsid w:val="00F57F2C"/>
    <w:rsid w:val="00F60011"/>
    <w:rsid w:val="00F60025"/>
    <w:rsid w:val="00F601A2"/>
    <w:rsid w:val="00F60218"/>
    <w:rsid w:val="00F602E4"/>
    <w:rsid w:val="00F60355"/>
    <w:rsid w:val="00F603AC"/>
    <w:rsid w:val="00F6041A"/>
    <w:rsid w:val="00F604A2"/>
    <w:rsid w:val="00F6054C"/>
    <w:rsid w:val="00F6069F"/>
    <w:rsid w:val="00F6083E"/>
    <w:rsid w:val="00F60885"/>
    <w:rsid w:val="00F6092C"/>
    <w:rsid w:val="00F60996"/>
    <w:rsid w:val="00F609C6"/>
    <w:rsid w:val="00F609E0"/>
    <w:rsid w:val="00F60AB4"/>
    <w:rsid w:val="00F60B67"/>
    <w:rsid w:val="00F60B87"/>
    <w:rsid w:val="00F60CFF"/>
    <w:rsid w:val="00F60DA8"/>
    <w:rsid w:val="00F60E5D"/>
    <w:rsid w:val="00F61027"/>
    <w:rsid w:val="00F61093"/>
    <w:rsid w:val="00F610DD"/>
    <w:rsid w:val="00F610E6"/>
    <w:rsid w:val="00F61149"/>
    <w:rsid w:val="00F61172"/>
    <w:rsid w:val="00F615B6"/>
    <w:rsid w:val="00F615F5"/>
    <w:rsid w:val="00F615F6"/>
    <w:rsid w:val="00F61642"/>
    <w:rsid w:val="00F61665"/>
    <w:rsid w:val="00F616B4"/>
    <w:rsid w:val="00F616DA"/>
    <w:rsid w:val="00F61799"/>
    <w:rsid w:val="00F617C5"/>
    <w:rsid w:val="00F617C7"/>
    <w:rsid w:val="00F61896"/>
    <w:rsid w:val="00F618F7"/>
    <w:rsid w:val="00F619BE"/>
    <w:rsid w:val="00F61A52"/>
    <w:rsid w:val="00F61BE0"/>
    <w:rsid w:val="00F61C25"/>
    <w:rsid w:val="00F61CC4"/>
    <w:rsid w:val="00F61E33"/>
    <w:rsid w:val="00F61E3C"/>
    <w:rsid w:val="00F61FEE"/>
    <w:rsid w:val="00F62050"/>
    <w:rsid w:val="00F620D4"/>
    <w:rsid w:val="00F6213A"/>
    <w:rsid w:val="00F62169"/>
    <w:rsid w:val="00F621D8"/>
    <w:rsid w:val="00F621EF"/>
    <w:rsid w:val="00F62231"/>
    <w:rsid w:val="00F6229D"/>
    <w:rsid w:val="00F622D8"/>
    <w:rsid w:val="00F6238E"/>
    <w:rsid w:val="00F62462"/>
    <w:rsid w:val="00F6253F"/>
    <w:rsid w:val="00F625F2"/>
    <w:rsid w:val="00F6262C"/>
    <w:rsid w:val="00F6278C"/>
    <w:rsid w:val="00F62A60"/>
    <w:rsid w:val="00F62AA2"/>
    <w:rsid w:val="00F62B33"/>
    <w:rsid w:val="00F62BE9"/>
    <w:rsid w:val="00F62C8E"/>
    <w:rsid w:val="00F62D65"/>
    <w:rsid w:val="00F62E43"/>
    <w:rsid w:val="00F62E49"/>
    <w:rsid w:val="00F62EE1"/>
    <w:rsid w:val="00F62F57"/>
    <w:rsid w:val="00F62F88"/>
    <w:rsid w:val="00F63061"/>
    <w:rsid w:val="00F630FF"/>
    <w:rsid w:val="00F63192"/>
    <w:rsid w:val="00F631FF"/>
    <w:rsid w:val="00F63239"/>
    <w:rsid w:val="00F63409"/>
    <w:rsid w:val="00F63484"/>
    <w:rsid w:val="00F634A9"/>
    <w:rsid w:val="00F63514"/>
    <w:rsid w:val="00F635B4"/>
    <w:rsid w:val="00F635BC"/>
    <w:rsid w:val="00F635F5"/>
    <w:rsid w:val="00F6369A"/>
    <w:rsid w:val="00F63701"/>
    <w:rsid w:val="00F63720"/>
    <w:rsid w:val="00F6381E"/>
    <w:rsid w:val="00F639B9"/>
    <w:rsid w:val="00F63AF5"/>
    <w:rsid w:val="00F63BB2"/>
    <w:rsid w:val="00F63C3A"/>
    <w:rsid w:val="00F63CE9"/>
    <w:rsid w:val="00F63D7B"/>
    <w:rsid w:val="00F63DC5"/>
    <w:rsid w:val="00F63DE8"/>
    <w:rsid w:val="00F63E9B"/>
    <w:rsid w:val="00F64060"/>
    <w:rsid w:val="00F6407F"/>
    <w:rsid w:val="00F640A4"/>
    <w:rsid w:val="00F64115"/>
    <w:rsid w:val="00F6417E"/>
    <w:rsid w:val="00F64305"/>
    <w:rsid w:val="00F6433D"/>
    <w:rsid w:val="00F6433F"/>
    <w:rsid w:val="00F64463"/>
    <w:rsid w:val="00F645C0"/>
    <w:rsid w:val="00F645F2"/>
    <w:rsid w:val="00F646CD"/>
    <w:rsid w:val="00F646F9"/>
    <w:rsid w:val="00F64748"/>
    <w:rsid w:val="00F64889"/>
    <w:rsid w:val="00F648A2"/>
    <w:rsid w:val="00F648D6"/>
    <w:rsid w:val="00F648DE"/>
    <w:rsid w:val="00F648FC"/>
    <w:rsid w:val="00F64C71"/>
    <w:rsid w:val="00F64D04"/>
    <w:rsid w:val="00F64D3E"/>
    <w:rsid w:val="00F64F8A"/>
    <w:rsid w:val="00F6514E"/>
    <w:rsid w:val="00F65207"/>
    <w:rsid w:val="00F653FC"/>
    <w:rsid w:val="00F654F3"/>
    <w:rsid w:val="00F655BA"/>
    <w:rsid w:val="00F6564C"/>
    <w:rsid w:val="00F656A5"/>
    <w:rsid w:val="00F656C1"/>
    <w:rsid w:val="00F656D0"/>
    <w:rsid w:val="00F65815"/>
    <w:rsid w:val="00F658B5"/>
    <w:rsid w:val="00F65997"/>
    <w:rsid w:val="00F659FA"/>
    <w:rsid w:val="00F65A29"/>
    <w:rsid w:val="00F65A4A"/>
    <w:rsid w:val="00F65B6B"/>
    <w:rsid w:val="00F65C57"/>
    <w:rsid w:val="00F65CB6"/>
    <w:rsid w:val="00F65EE0"/>
    <w:rsid w:val="00F65F0D"/>
    <w:rsid w:val="00F65F17"/>
    <w:rsid w:val="00F65FAD"/>
    <w:rsid w:val="00F660A7"/>
    <w:rsid w:val="00F6628E"/>
    <w:rsid w:val="00F66362"/>
    <w:rsid w:val="00F663F4"/>
    <w:rsid w:val="00F6644C"/>
    <w:rsid w:val="00F664B1"/>
    <w:rsid w:val="00F664CA"/>
    <w:rsid w:val="00F6657C"/>
    <w:rsid w:val="00F66630"/>
    <w:rsid w:val="00F666C3"/>
    <w:rsid w:val="00F66702"/>
    <w:rsid w:val="00F66819"/>
    <w:rsid w:val="00F6682D"/>
    <w:rsid w:val="00F668A7"/>
    <w:rsid w:val="00F66908"/>
    <w:rsid w:val="00F66991"/>
    <w:rsid w:val="00F66C9A"/>
    <w:rsid w:val="00F66CB7"/>
    <w:rsid w:val="00F66CBF"/>
    <w:rsid w:val="00F66DC1"/>
    <w:rsid w:val="00F66E14"/>
    <w:rsid w:val="00F66F02"/>
    <w:rsid w:val="00F67060"/>
    <w:rsid w:val="00F67392"/>
    <w:rsid w:val="00F673B8"/>
    <w:rsid w:val="00F674C1"/>
    <w:rsid w:val="00F674E2"/>
    <w:rsid w:val="00F6755D"/>
    <w:rsid w:val="00F676C2"/>
    <w:rsid w:val="00F678B7"/>
    <w:rsid w:val="00F678E8"/>
    <w:rsid w:val="00F67908"/>
    <w:rsid w:val="00F679F6"/>
    <w:rsid w:val="00F67AF6"/>
    <w:rsid w:val="00F67B5A"/>
    <w:rsid w:val="00F67CCC"/>
    <w:rsid w:val="00F67F15"/>
    <w:rsid w:val="00F67F5F"/>
    <w:rsid w:val="00F67F6B"/>
    <w:rsid w:val="00F6BCD1"/>
    <w:rsid w:val="00F700D5"/>
    <w:rsid w:val="00F7011D"/>
    <w:rsid w:val="00F702C0"/>
    <w:rsid w:val="00F70685"/>
    <w:rsid w:val="00F70761"/>
    <w:rsid w:val="00F707A2"/>
    <w:rsid w:val="00F707C0"/>
    <w:rsid w:val="00F70980"/>
    <w:rsid w:val="00F709CC"/>
    <w:rsid w:val="00F70A1E"/>
    <w:rsid w:val="00F70A7B"/>
    <w:rsid w:val="00F70A9F"/>
    <w:rsid w:val="00F70B9D"/>
    <w:rsid w:val="00F70BF9"/>
    <w:rsid w:val="00F70C5E"/>
    <w:rsid w:val="00F70CD8"/>
    <w:rsid w:val="00F70D5D"/>
    <w:rsid w:val="00F70EA5"/>
    <w:rsid w:val="00F70EFF"/>
    <w:rsid w:val="00F70F91"/>
    <w:rsid w:val="00F70FB2"/>
    <w:rsid w:val="00F710E5"/>
    <w:rsid w:val="00F7112E"/>
    <w:rsid w:val="00F71220"/>
    <w:rsid w:val="00F713E9"/>
    <w:rsid w:val="00F71519"/>
    <w:rsid w:val="00F717D0"/>
    <w:rsid w:val="00F7187E"/>
    <w:rsid w:val="00F718B5"/>
    <w:rsid w:val="00F71984"/>
    <w:rsid w:val="00F71B1B"/>
    <w:rsid w:val="00F71B52"/>
    <w:rsid w:val="00F71C40"/>
    <w:rsid w:val="00F71C99"/>
    <w:rsid w:val="00F71CC0"/>
    <w:rsid w:val="00F71DA5"/>
    <w:rsid w:val="00F71DAF"/>
    <w:rsid w:val="00F71EE4"/>
    <w:rsid w:val="00F72469"/>
    <w:rsid w:val="00F725CE"/>
    <w:rsid w:val="00F725D3"/>
    <w:rsid w:val="00F72608"/>
    <w:rsid w:val="00F72644"/>
    <w:rsid w:val="00F726A3"/>
    <w:rsid w:val="00F726B0"/>
    <w:rsid w:val="00F72704"/>
    <w:rsid w:val="00F728E0"/>
    <w:rsid w:val="00F729DF"/>
    <w:rsid w:val="00F72A0A"/>
    <w:rsid w:val="00F72AFB"/>
    <w:rsid w:val="00F72B5A"/>
    <w:rsid w:val="00F72C0F"/>
    <w:rsid w:val="00F72C47"/>
    <w:rsid w:val="00F72C87"/>
    <w:rsid w:val="00F72F25"/>
    <w:rsid w:val="00F731FD"/>
    <w:rsid w:val="00F733CA"/>
    <w:rsid w:val="00F734CB"/>
    <w:rsid w:val="00F73535"/>
    <w:rsid w:val="00F73543"/>
    <w:rsid w:val="00F7368C"/>
    <w:rsid w:val="00F7373F"/>
    <w:rsid w:val="00F737EC"/>
    <w:rsid w:val="00F7388D"/>
    <w:rsid w:val="00F738CB"/>
    <w:rsid w:val="00F73A94"/>
    <w:rsid w:val="00F73B63"/>
    <w:rsid w:val="00F73CF1"/>
    <w:rsid w:val="00F73D03"/>
    <w:rsid w:val="00F73D20"/>
    <w:rsid w:val="00F73E27"/>
    <w:rsid w:val="00F73E73"/>
    <w:rsid w:val="00F73E91"/>
    <w:rsid w:val="00F73F0B"/>
    <w:rsid w:val="00F73F76"/>
    <w:rsid w:val="00F73F79"/>
    <w:rsid w:val="00F7404B"/>
    <w:rsid w:val="00F7416E"/>
    <w:rsid w:val="00F74396"/>
    <w:rsid w:val="00F74514"/>
    <w:rsid w:val="00F74522"/>
    <w:rsid w:val="00F7452A"/>
    <w:rsid w:val="00F745DA"/>
    <w:rsid w:val="00F7462A"/>
    <w:rsid w:val="00F746C4"/>
    <w:rsid w:val="00F74762"/>
    <w:rsid w:val="00F7479C"/>
    <w:rsid w:val="00F747D9"/>
    <w:rsid w:val="00F748ED"/>
    <w:rsid w:val="00F74ABC"/>
    <w:rsid w:val="00F74C20"/>
    <w:rsid w:val="00F74FD2"/>
    <w:rsid w:val="00F74FE4"/>
    <w:rsid w:val="00F7512F"/>
    <w:rsid w:val="00F75213"/>
    <w:rsid w:val="00F75223"/>
    <w:rsid w:val="00F7532F"/>
    <w:rsid w:val="00F75375"/>
    <w:rsid w:val="00F754E3"/>
    <w:rsid w:val="00F75538"/>
    <w:rsid w:val="00F755AD"/>
    <w:rsid w:val="00F755B1"/>
    <w:rsid w:val="00F755FB"/>
    <w:rsid w:val="00F75679"/>
    <w:rsid w:val="00F756A3"/>
    <w:rsid w:val="00F7577A"/>
    <w:rsid w:val="00F758A3"/>
    <w:rsid w:val="00F758E9"/>
    <w:rsid w:val="00F75970"/>
    <w:rsid w:val="00F7599D"/>
    <w:rsid w:val="00F759D6"/>
    <w:rsid w:val="00F75A7E"/>
    <w:rsid w:val="00F75AA8"/>
    <w:rsid w:val="00F75B3A"/>
    <w:rsid w:val="00F75DAF"/>
    <w:rsid w:val="00F75E52"/>
    <w:rsid w:val="00F75F9F"/>
    <w:rsid w:val="00F76004"/>
    <w:rsid w:val="00F760EC"/>
    <w:rsid w:val="00F7617D"/>
    <w:rsid w:val="00F764ED"/>
    <w:rsid w:val="00F76532"/>
    <w:rsid w:val="00F765A8"/>
    <w:rsid w:val="00F766E8"/>
    <w:rsid w:val="00F766F5"/>
    <w:rsid w:val="00F76765"/>
    <w:rsid w:val="00F769B0"/>
    <w:rsid w:val="00F76A13"/>
    <w:rsid w:val="00F76A64"/>
    <w:rsid w:val="00F76B6E"/>
    <w:rsid w:val="00F76C2B"/>
    <w:rsid w:val="00F76CB2"/>
    <w:rsid w:val="00F76D0A"/>
    <w:rsid w:val="00F76DC7"/>
    <w:rsid w:val="00F77090"/>
    <w:rsid w:val="00F7725B"/>
    <w:rsid w:val="00F77271"/>
    <w:rsid w:val="00F77281"/>
    <w:rsid w:val="00F7737E"/>
    <w:rsid w:val="00F773AF"/>
    <w:rsid w:val="00F77411"/>
    <w:rsid w:val="00F7750F"/>
    <w:rsid w:val="00F7786D"/>
    <w:rsid w:val="00F7788E"/>
    <w:rsid w:val="00F779C9"/>
    <w:rsid w:val="00F77B5C"/>
    <w:rsid w:val="00F77B93"/>
    <w:rsid w:val="00F77C87"/>
    <w:rsid w:val="00F77E12"/>
    <w:rsid w:val="00F77E3C"/>
    <w:rsid w:val="00F77EE1"/>
    <w:rsid w:val="00F77FC4"/>
    <w:rsid w:val="00F80044"/>
    <w:rsid w:val="00F801B2"/>
    <w:rsid w:val="00F802AE"/>
    <w:rsid w:val="00F802F2"/>
    <w:rsid w:val="00F803F3"/>
    <w:rsid w:val="00F805D9"/>
    <w:rsid w:val="00F80644"/>
    <w:rsid w:val="00F806CC"/>
    <w:rsid w:val="00F807D6"/>
    <w:rsid w:val="00F807F8"/>
    <w:rsid w:val="00F80824"/>
    <w:rsid w:val="00F80835"/>
    <w:rsid w:val="00F80838"/>
    <w:rsid w:val="00F80972"/>
    <w:rsid w:val="00F809F2"/>
    <w:rsid w:val="00F80A41"/>
    <w:rsid w:val="00F80A5E"/>
    <w:rsid w:val="00F80B4E"/>
    <w:rsid w:val="00F80BF9"/>
    <w:rsid w:val="00F80C37"/>
    <w:rsid w:val="00F80C60"/>
    <w:rsid w:val="00F80CBA"/>
    <w:rsid w:val="00F80CF0"/>
    <w:rsid w:val="00F80FA0"/>
    <w:rsid w:val="00F810A2"/>
    <w:rsid w:val="00F810FF"/>
    <w:rsid w:val="00F812A2"/>
    <w:rsid w:val="00F812E5"/>
    <w:rsid w:val="00F81340"/>
    <w:rsid w:val="00F81371"/>
    <w:rsid w:val="00F813BC"/>
    <w:rsid w:val="00F814E4"/>
    <w:rsid w:val="00F8163E"/>
    <w:rsid w:val="00F81733"/>
    <w:rsid w:val="00F81917"/>
    <w:rsid w:val="00F81B5A"/>
    <w:rsid w:val="00F81C2E"/>
    <w:rsid w:val="00F81D4A"/>
    <w:rsid w:val="00F81D91"/>
    <w:rsid w:val="00F81FED"/>
    <w:rsid w:val="00F82060"/>
    <w:rsid w:val="00F82231"/>
    <w:rsid w:val="00F82287"/>
    <w:rsid w:val="00F82340"/>
    <w:rsid w:val="00F824C8"/>
    <w:rsid w:val="00F825EA"/>
    <w:rsid w:val="00F826B5"/>
    <w:rsid w:val="00F826D3"/>
    <w:rsid w:val="00F826DE"/>
    <w:rsid w:val="00F8272B"/>
    <w:rsid w:val="00F827CB"/>
    <w:rsid w:val="00F828A6"/>
    <w:rsid w:val="00F82A83"/>
    <w:rsid w:val="00F82A9E"/>
    <w:rsid w:val="00F82B0E"/>
    <w:rsid w:val="00F82CA6"/>
    <w:rsid w:val="00F82DF9"/>
    <w:rsid w:val="00F82EFC"/>
    <w:rsid w:val="00F82F23"/>
    <w:rsid w:val="00F82FB9"/>
    <w:rsid w:val="00F82FBD"/>
    <w:rsid w:val="00F830B8"/>
    <w:rsid w:val="00F83140"/>
    <w:rsid w:val="00F83252"/>
    <w:rsid w:val="00F83304"/>
    <w:rsid w:val="00F833D7"/>
    <w:rsid w:val="00F833E3"/>
    <w:rsid w:val="00F83477"/>
    <w:rsid w:val="00F83488"/>
    <w:rsid w:val="00F834BE"/>
    <w:rsid w:val="00F836F4"/>
    <w:rsid w:val="00F8372E"/>
    <w:rsid w:val="00F83806"/>
    <w:rsid w:val="00F838CD"/>
    <w:rsid w:val="00F8392B"/>
    <w:rsid w:val="00F83ACF"/>
    <w:rsid w:val="00F83B16"/>
    <w:rsid w:val="00F83B45"/>
    <w:rsid w:val="00F83BB4"/>
    <w:rsid w:val="00F83EDB"/>
    <w:rsid w:val="00F83F13"/>
    <w:rsid w:val="00F83FBE"/>
    <w:rsid w:val="00F84018"/>
    <w:rsid w:val="00F84261"/>
    <w:rsid w:val="00F8428C"/>
    <w:rsid w:val="00F842D6"/>
    <w:rsid w:val="00F845BB"/>
    <w:rsid w:val="00F84667"/>
    <w:rsid w:val="00F846EA"/>
    <w:rsid w:val="00F84786"/>
    <w:rsid w:val="00F84952"/>
    <w:rsid w:val="00F84B06"/>
    <w:rsid w:val="00F84C3E"/>
    <w:rsid w:val="00F84D48"/>
    <w:rsid w:val="00F84DD9"/>
    <w:rsid w:val="00F84EE8"/>
    <w:rsid w:val="00F84EEB"/>
    <w:rsid w:val="00F84EFE"/>
    <w:rsid w:val="00F84F80"/>
    <w:rsid w:val="00F850A2"/>
    <w:rsid w:val="00F85159"/>
    <w:rsid w:val="00F851D6"/>
    <w:rsid w:val="00F852A3"/>
    <w:rsid w:val="00F852A4"/>
    <w:rsid w:val="00F853BF"/>
    <w:rsid w:val="00F85466"/>
    <w:rsid w:val="00F854DA"/>
    <w:rsid w:val="00F855C6"/>
    <w:rsid w:val="00F856ED"/>
    <w:rsid w:val="00F8571A"/>
    <w:rsid w:val="00F85911"/>
    <w:rsid w:val="00F85948"/>
    <w:rsid w:val="00F85A1C"/>
    <w:rsid w:val="00F85A97"/>
    <w:rsid w:val="00F85AB9"/>
    <w:rsid w:val="00F85B23"/>
    <w:rsid w:val="00F85B9A"/>
    <w:rsid w:val="00F85DFF"/>
    <w:rsid w:val="00F85E66"/>
    <w:rsid w:val="00F85E90"/>
    <w:rsid w:val="00F85ECB"/>
    <w:rsid w:val="00F85ED2"/>
    <w:rsid w:val="00F8602B"/>
    <w:rsid w:val="00F86055"/>
    <w:rsid w:val="00F86133"/>
    <w:rsid w:val="00F861B6"/>
    <w:rsid w:val="00F86484"/>
    <w:rsid w:val="00F864A9"/>
    <w:rsid w:val="00F86657"/>
    <w:rsid w:val="00F8671F"/>
    <w:rsid w:val="00F86755"/>
    <w:rsid w:val="00F8682B"/>
    <w:rsid w:val="00F869A2"/>
    <w:rsid w:val="00F86A2A"/>
    <w:rsid w:val="00F86B3C"/>
    <w:rsid w:val="00F86B48"/>
    <w:rsid w:val="00F86C3E"/>
    <w:rsid w:val="00F86CE7"/>
    <w:rsid w:val="00F86CF9"/>
    <w:rsid w:val="00F86D66"/>
    <w:rsid w:val="00F86DDE"/>
    <w:rsid w:val="00F86E46"/>
    <w:rsid w:val="00F86EB4"/>
    <w:rsid w:val="00F86EDA"/>
    <w:rsid w:val="00F86F40"/>
    <w:rsid w:val="00F87099"/>
    <w:rsid w:val="00F870FF"/>
    <w:rsid w:val="00F87244"/>
    <w:rsid w:val="00F872BD"/>
    <w:rsid w:val="00F873CF"/>
    <w:rsid w:val="00F87401"/>
    <w:rsid w:val="00F874A3"/>
    <w:rsid w:val="00F876CC"/>
    <w:rsid w:val="00F876EF"/>
    <w:rsid w:val="00F876F9"/>
    <w:rsid w:val="00F8775C"/>
    <w:rsid w:val="00F8777E"/>
    <w:rsid w:val="00F8779C"/>
    <w:rsid w:val="00F877AF"/>
    <w:rsid w:val="00F87832"/>
    <w:rsid w:val="00F8789B"/>
    <w:rsid w:val="00F87918"/>
    <w:rsid w:val="00F8798C"/>
    <w:rsid w:val="00F87AFF"/>
    <w:rsid w:val="00F87CB5"/>
    <w:rsid w:val="00F87CDD"/>
    <w:rsid w:val="00F87D44"/>
    <w:rsid w:val="00F87ECE"/>
    <w:rsid w:val="00F87F15"/>
    <w:rsid w:val="00F87FC1"/>
    <w:rsid w:val="00F9049A"/>
    <w:rsid w:val="00F90501"/>
    <w:rsid w:val="00F9068A"/>
    <w:rsid w:val="00F90793"/>
    <w:rsid w:val="00F9079B"/>
    <w:rsid w:val="00F907ED"/>
    <w:rsid w:val="00F90898"/>
    <w:rsid w:val="00F9089B"/>
    <w:rsid w:val="00F908C7"/>
    <w:rsid w:val="00F90991"/>
    <w:rsid w:val="00F909CC"/>
    <w:rsid w:val="00F909FE"/>
    <w:rsid w:val="00F90A36"/>
    <w:rsid w:val="00F90B06"/>
    <w:rsid w:val="00F90B10"/>
    <w:rsid w:val="00F90B3A"/>
    <w:rsid w:val="00F90D3F"/>
    <w:rsid w:val="00F90DFD"/>
    <w:rsid w:val="00F90FD9"/>
    <w:rsid w:val="00F9104A"/>
    <w:rsid w:val="00F9109C"/>
    <w:rsid w:val="00F9109F"/>
    <w:rsid w:val="00F91123"/>
    <w:rsid w:val="00F9127E"/>
    <w:rsid w:val="00F91358"/>
    <w:rsid w:val="00F913A7"/>
    <w:rsid w:val="00F91489"/>
    <w:rsid w:val="00F915F9"/>
    <w:rsid w:val="00F9170D"/>
    <w:rsid w:val="00F91721"/>
    <w:rsid w:val="00F919A6"/>
    <w:rsid w:val="00F91B8C"/>
    <w:rsid w:val="00F91BC0"/>
    <w:rsid w:val="00F91CFF"/>
    <w:rsid w:val="00F91DBB"/>
    <w:rsid w:val="00F91E4C"/>
    <w:rsid w:val="00F91ED4"/>
    <w:rsid w:val="00F92030"/>
    <w:rsid w:val="00F9204E"/>
    <w:rsid w:val="00F92093"/>
    <w:rsid w:val="00F9209D"/>
    <w:rsid w:val="00F9215D"/>
    <w:rsid w:val="00F921AC"/>
    <w:rsid w:val="00F92451"/>
    <w:rsid w:val="00F92500"/>
    <w:rsid w:val="00F92591"/>
    <w:rsid w:val="00F92631"/>
    <w:rsid w:val="00F92645"/>
    <w:rsid w:val="00F92702"/>
    <w:rsid w:val="00F9283C"/>
    <w:rsid w:val="00F928F4"/>
    <w:rsid w:val="00F92D6A"/>
    <w:rsid w:val="00F92FB1"/>
    <w:rsid w:val="00F92FB3"/>
    <w:rsid w:val="00F9301B"/>
    <w:rsid w:val="00F9302A"/>
    <w:rsid w:val="00F930BD"/>
    <w:rsid w:val="00F9327B"/>
    <w:rsid w:val="00F933F8"/>
    <w:rsid w:val="00F93418"/>
    <w:rsid w:val="00F934D9"/>
    <w:rsid w:val="00F934F7"/>
    <w:rsid w:val="00F93573"/>
    <w:rsid w:val="00F9366D"/>
    <w:rsid w:val="00F93687"/>
    <w:rsid w:val="00F93979"/>
    <w:rsid w:val="00F93986"/>
    <w:rsid w:val="00F93A14"/>
    <w:rsid w:val="00F93A32"/>
    <w:rsid w:val="00F93AEF"/>
    <w:rsid w:val="00F93B24"/>
    <w:rsid w:val="00F93B6E"/>
    <w:rsid w:val="00F93BA4"/>
    <w:rsid w:val="00F93BDB"/>
    <w:rsid w:val="00F93CCB"/>
    <w:rsid w:val="00F93D34"/>
    <w:rsid w:val="00F93D81"/>
    <w:rsid w:val="00F93DDC"/>
    <w:rsid w:val="00F93DFF"/>
    <w:rsid w:val="00F93F75"/>
    <w:rsid w:val="00F94050"/>
    <w:rsid w:val="00F940A4"/>
    <w:rsid w:val="00F940A9"/>
    <w:rsid w:val="00F940E0"/>
    <w:rsid w:val="00F940FA"/>
    <w:rsid w:val="00F940FB"/>
    <w:rsid w:val="00F94127"/>
    <w:rsid w:val="00F94334"/>
    <w:rsid w:val="00F9446C"/>
    <w:rsid w:val="00F9459E"/>
    <w:rsid w:val="00F94742"/>
    <w:rsid w:val="00F94755"/>
    <w:rsid w:val="00F94791"/>
    <w:rsid w:val="00F94976"/>
    <w:rsid w:val="00F94B3C"/>
    <w:rsid w:val="00F94D74"/>
    <w:rsid w:val="00F94DAE"/>
    <w:rsid w:val="00F95028"/>
    <w:rsid w:val="00F95071"/>
    <w:rsid w:val="00F9509B"/>
    <w:rsid w:val="00F951E6"/>
    <w:rsid w:val="00F951E8"/>
    <w:rsid w:val="00F952B9"/>
    <w:rsid w:val="00F9534D"/>
    <w:rsid w:val="00F9535C"/>
    <w:rsid w:val="00F953A4"/>
    <w:rsid w:val="00F9543B"/>
    <w:rsid w:val="00F95478"/>
    <w:rsid w:val="00F956A3"/>
    <w:rsid w:val="00F956F4"/>
    <w:rsid w:val="00F95791"/>
    <w:rsid w:val="00F95990"/>
    <w:rsid w:val="00F95A0D"/>
    <w:rsid w:val="00F95AA6"/>
    <w:rsid w:val="00F95AB0"/>
    <w:rsid w:val="00F95ADC"/>
    <w:rsid w:val="00F95B18"/>
    <w:rsid w:val="00F95C7D"/>
    <w:rsid w:val="00F9603F"/>
    <w:rsid w:val="00F9606D"/>
    <w:rsid w:val="00F960C7"/>
    <w:rsid w:val="00F964CF"/>
    <w:rsid w:val="00F965AB"/>
    <w:rsid w:val="00F967DF"/>
    <w:rsid w:val="00F96838"/>
    <w:rsid w:val="00F96890"/>
    <w:rsid w:val="00F96967"/>
    <w:rsid w:val="00F96AF4"/>
    <w:rsid w:val="00F96C53"/>
    <w:rsid w:val="00F96DBD"/>
    <w:rsid w:val="00F96EC3"/>
    <w:rsid w:val="00F96FD0"/>
    <w:rsid w:val="00F9702A"/>
    <w:rsid w:val="00F970B5"/>
    <w:rsid w:val="00F970C0"/>
    <w:rsid w:val="00F971F3"/>
    <w:rsid w:val="00F973DC"/>
    <w:rsid w:val="00F973F2"/>
    <w:rsid w:val="00F974EA"/>
    <w:rsid w:val="00F97537"/>
    <w:rsid w:val="00F975F8"/>
    <w:rsid w:val="00F976A0"/>
    <w:rsid w:val="00F97725"/>
    <w:rsid w:val="00F978CB"/>
    <w:rsid w:val="00F978D9"/>
    <w:rsid w:val="00F97934"/>
    <w:rsid w:val="00F97A03"/>
    <w:rsid w:val="00F97B2F"/>
    <w:rsid w:val="00F97B5B"/>
    <w:rsid w:val="00F97C27"/>
    <w:rsid w:val="00F97C33"/>
    <w:rsid w:val="00F97C60"/>
    <w:rsid w:val="00F97C80"/>
    <w:rsid w:val="00F97F30"/>
    <w:rsid w:val="00F97F32"/>
    <w:rsid w:val="00F9B1B6"/>
    <w:rsid w:val="00FA0163"/>
    <w:rsid w:val="00FA019A"/>
    <w:rsid w:val="00FA023D"/>
    <w:rsid w:val="00FA0266"/>
    <w:rsid w:val="00FA039D"/>
    <w:rsid w:val="00FA03A5"/>
    <w:rsid w:val="00FA03E7"/>
    <w:rsid w:val="00FA057C"/>
    <w:rsid w:val="00FA0586"/>
    <w:rsid w:val="00FA05AC"/>
    <w:rsid w:val="00FA072A"/>
    <w:rsid w:val="00FA0789"/>
    <w:rsid w:val="00FA08DA"/>
    <w:rsid w:val="00FA08F7"/>
    <w:rsid w:val="00FA0996"/>
    <w:rsid w:val="00FA0B03"/>
    <w:rsid w:val="00FA0C7C"/>
    <w:rsid w:val="00FA0CB1"/>
    <w:rsid w:val="00FA0D2B"/>
    <w:rsid w:val="00FA0D8D"/>
    <w:rsid w:val="00FA0DBE"/>
    <w:rsid w:val="00FA0DF9"/>
    <w:rsid w:val="00FA0FB7"/>
    <w:rsid w:val="00FA108B"/>
    <w:rsid w:val="00FA10BB"/>
    <w:rsid w:val="00FA1113"/>
    <w:rsid w:val="00FA1175"/>
    <w:rsid w:val="00FA1236"/>
    <w:rsid w:val="00FA128B"/>
    <w:rsid w:val="00FA157B"/>
    <w:rsid w:val="00FA15ED"/>
    <w:rsid w:val="00FA16A1"/>
    <w:rsid w:val="00FA16F9"/>
    <w:rsid w:val="00FA17C8"/>
    <w:rsid w:val="00FA18D3"/>
    <w:rsid w:val="00FA1990"/>
    <w:rsid w:val="00FA1A64"/>
    <w:rsid w:val="00FA1CD6"/>
    <w:rsid w:val="00FA1E18"/>
    <w:rsid w:val="00FA1E64"/>
    <w:rsid w:val="00FA1F18"/>
    <w:rsid w:val="00FA1FA1"/>
    <w:rsid w:val="00FA1FB6"/>
    <w:rsid w:val="00FA219A"/>
    <w:rsid w:val="00FA21D1"/>
    <w:rsid w:val="00FA21EA"/>
    <w:rsid w:val="00FA226E"/>
    <w:rsid w:val="00FA232B"/>
    <w:rsid w:val="00FA2533"/>
    <w:rsid w:val="00FA2650"/>
    <w:rsid w:val="00FA28CD"/>
    <w:rsid w:val="00FA29E7"/>
    <w:rsid w:val="00FA2A44"/>
    <w:rsid w:val="00FA2B9E"/>
    <w:rsid w:val="00FA2BB0"/>
    <w:rsid w:val="00FA2BE2"/>
    <w:rsid w:val="00FA2C7F"/>
    <w:rsid w:val="00FA2CCC"/>
    <w:rsid w:val="00FA2CF2"/>
    <w:rsid w:val="00FA2E0C"/>
    <w:rsid w:val="00FA3098"/>
    <w:rsid w:val="00FA30EC"/>
    <w:rsid w:val="00FA3105"/>
    <w:rsid w:val="00FA3116"/>
    <w:rsid w:val="00FA31B5"/>
    <w:rsid w:val="00FA31E7"/>
    <w:rsid w:val="00FA3333"/>
    <w:rsid w:val="00FA347A"/>
    <w:rsid w:val="00FA34A0"/>
    <w:rsid w:val="00FA356A"/>
    <w:rsid w:val="00FA357C"/>
    <w:rsid w:val="00FA35A9"/>
    <w:rsid w:val="00FA3618"/>
    <w:rsid w:val="00FA3673"/>
    <w:rsid w:val="00FA37E7"/>
    <w:rsid w:val="00FA38D8"/>
    <w:rsid w:val="00FA3996"/>
    <w:rsid w:val="00FA39C1"/>
    <w:rsid w:val="00FA39E9"/>
    <w:rsid w:val="00FA39FF"/>
    <w:rsid w:val="00FA3BFF"/>
    <w:rsid w:val="00FA3D57"/>
    <w:rsid w:val="00FA3D5E"/>
    <w:rsid w:val="00FA3D5F"/>
    <w:rsid w:val="00FA3DE8"/>
    <w:rsid w:val="00FA3DF3"/>
    <w:rsid w:val="00FA3E73"/>
    <w:rsid w:val="00FA3E96"/>
    <w:rsid w:val="00FA3E99"/>
    <w:rsid w:val="00FA3FBC"/>
    <w:rsid w:val="00FA3FBF"/>
    <w:rsid w:val="00FA402D"/>
    <w:rsid w:val="00FA40ED"/>
    <w:rsid w:val="00FA4180"/>
    <w:rsid w:val="00FA41C8"/>
    <w:rsid w:val="00FA4258"/>
    <w:rsid w:val="00FA4392"/>
    <w:rsid w:val="00FA443A"/>
    <w:rsid w:val="00FA445A"/>
    <w:rsid w:val="00FA458C"/>
    <w:rsid w:val="00FA46D7"/>
    <w:rsid w:val="00FA470F"/>
    <w:rsid w:val="00FA478D"/>
    <w:rsid w:val="00FA47BA"/>
    <w:rsid w:val="00FA47FE"/>
    <w:rsid w:val="00FA49F1"/>
    <w:rsid w:val="00FA4A76"/>
    <w:rsid w:val="00FA4AC1"/>
    <w:rsid w:val="00FA4C30"/>
    <w:rsid w:val="00FA4E0E"/>
    <w:rsid w:val="00FA4E2D"/>
    <w:rsid w:val="00FA4E31"/>
    <w:rsid w:val="00FA4EB1"/>
    <w:rsid w:val="00FA4EFF"/>
    <w:rsid w:val="00FA4FDA"/>
    <w:rsid w:val="00FA501B"/>
    <w:rsid w:val="00FA5071"/>
    <w:rsid w:val="00FA5167"/>
    <w:rsid w:val="00FA519F"/>
    <w:rsid w:val="00FA52E6"/>
    <w:rsid w:val="00FA548C"/>
    <w:rsid w:val="00FA556A"/>
    <w:rsid w:val="00FA5754"/>
    <w:rsid w:val="00FA57B9"/>
    <w:rsid w:val="00FA57BD"/>
    <w:rsid w:val="00FA57DC"/>
    <w:rsid w:val="00FA58F7"/>
    <w:rsid w:val="00FA5A30"/>
    <w:rsid w:val="00FA5A7B"/>
    <w:rsid w:val="00FA5A81"/>
    <w:rsid w:val="00FA5AA9"/>
    <w:rsid w:val="00FA5C5D"/>
    <w:rsid w:val="00FA5CAE"/>
    <w:rsid w:val="00FA5D50"/>
    <w:rsid w:val="00FA5D60"/>
    <w:rsid w:val="00FA5DE7"/>
    <w:rsid w:val="00FA5EE3"/>
    <w:rsid w:val="00FA5F39"/>
    <w:rsid w:val="00FA5F3C"/>
    <w:rsid w:val="00FA604A"/>
    <w:rsid w:val="00FA6076"/>
    <w:rsid w:val="00FA60BE"/>
    <w:rsid w:val="00FA61F7"/>
    <w:rsid w:val="00FA620B"/>
    <w:rsid w:val="00FA63FE"/>
    <w:rsid w:val="00FA6441"/>
    <w:rsid w:val="00FA6489"/>
    <w:rsid w:val="00FA658C"/>
    <w:rsid w:val="00FA6663"/>
    <w:rsid w:val="00FA67B8"/>
    <w:rsid w:val="00FA67C9"/>
    <w:rsid w:val="00FA681B"/>
    <w:rsid w:val="00FA68B8"/>
    <w:rsid w:val="00FA6A90"/>
    <w:rsid w:val="00FA6B97"/>
    <w:rsid w:val="00FA6BDD"/>
    <w:rsid w:val="00FA6D54"/>
    <w:rsid w:val="00FA6DF3"/>
    <w:rsid w:val="00FA6F5C"/>
    <w:rsid w:val="00FA6FC8"/>
    <w:rsid w:val="00FA7120"/>
    <w:rsid w:val="00FA71C1"/>
    <w:rsid w:val="00FA722E"/>
    <w:rsid w:val="00FA72A9"/>
    <w:rsid w:val="00FA72BE"/>
    <w:rsid w:val="00FA7307"/>
    <w:rsid w:val="00FA7513"/>
    <w:rsid w:val="00FA75E3"/>
    <w:rsid w:val="00FA76C5"/>
    <w:rsid w:val="00FA78C3"/>
    <w:rsid w:val="00FA793B"/>
    <w:rsid w:val="00FA793E"/>
    <w:rsid w:val="00FA7A6D"/>
    <w:rsid w:val="00FA7A78"/>
    <w:rsid w:val="00FA7A98"/>
    <w:rsid w:val="00FA7ACA"/>
    <w:rsid w:val="00FA7B2A"/>
    <w:rsid w:val="00FA7B92"/>
    <w:rsid w:val="00FA7C28"/>
    <w:rsid w:val="00FA7D2F"/>
    <w:rsid w:val="00FA7D9B"/>
    <w:rsid w:val="00FA7EFE"/>
    <w:rsid w:val="00FA7F67"/>
    <w:rsid w:val="00FB0071"/>
    <w:rsid w:val="00FB0243"/>
    <w:rsid w:val="00FB024D"/>
    <w:rsid w:val="00FB0347"/>
    <w:rsid w:val="00FB046A"/>
    <w:rsid w:val="00FB0533"/>
    <w:rsid w:val="00FB05C5"/>
    <w:rsid w:val="00FB05E7"/>
    <w:rsid w:val="00FB07A6"/>
    <w:rsid w:val="00FB07D0"/>
    <w:rsid w:val="00FB0818"/>
    <w:rsid w:val="00FB09A2"/>
    <w:rsid w:val="00FB09D7"/>
    <w:rsid w:val="00FB0AE0"/>
    <w:rsid w:val="00FB0C46"/>
    <w:rsid w:val="00FB0D30"/>
    <w:rsid w:val="00FB0D4B"/>
    <w:rsid w:val="00FB0D83"/>
    <w:rsid w:val="00FB0D9A"/>
    <w:rsid w:val="00FB0E55"/>
    <w:rsid w:val="00FB0F12"/>
    <w:rsid w:val="00FB0F5A"/>
    <w:rsid w:val="00FB0FA1"/>
    <w:rsid w:val="00FB0FC4"/>
    <w:rsid w:val="00FB1041"/>
    <w:rsid w:val="00FB111C"/>
    <w:rsid w:val="00FB1155"/>
    <w:rsid w:val="00FB1166"/>
    <w:rsid w:val="00FB124B"/>
    <w:rsid w:val="00FB1333"/>
    <w:rsid w:val="00FB14E7"/>
    <w:rsid w:val="00FB1529"/>
    <w:rsid w:val="00FB1768"/>
    <w:rsid w:val="00FB1827"/>
    <w:rsid w:val="00FB197B"/>
    <w:rsid w:val="00FB1B7B"/>
    <w:rsid w:val="00FB1D7F"/>
    <w:rsid w:val="00FB1F45"/>
    <w:rsid w:val="00FB1FC3"/>
    <w:rsid w:val="00FB2073"/>
    <w:rsid w:val="00FB21BE"/>
    <w:rsid w:val="00FB234A"/>
    <w:rsid w:val="00FB241D"/>
    <w:rsid w:val="00FB247F"/>
    <w:rsid w:val="00FB24DF"/>
    <w:rsid w:val="00FB2532"/>
    <w:rsid w:val="00FB2624"/>
    <w:rsid w:val="00FB26AF"/>
    <w:rsid w:val="00FB273C"/>
    <w:rsid w:val="00FB274A"/>
    <w:rsid w:val="00FB288E"/>
    <w:rsid w:val="00FB28FF"/>
    <w:rsid w:val="00FB29B2"/>
    <w:rsid w:val="00FB29B6"/>
    <w:rsid w:val="00FB2BD2"/>
    <w:rsid w:val="00FB2E0C"/>
    <w:rsid w:val="00FB2E8C"/>
    <w:rsid w:val="00FB2F78"/>
    <w:rsid w:val="00FB2F9C"/>
    <w:rsid w:val="00FB2FD5"/>
    <w:rsid w:val="00FB31D9"/>
    <w:rsid w:val="00FB32EE"/>
    <w:rsid w:val="00FB33D2"/>
    <w:rsid w:val="00FB3690"/>
    <w:rsid w:val="00FB37A2"/>
    <w:rsid w:val="00FB37D6"/>
    <w:rsid w:val="00FB37E3"/>
    <w:rsid w:val="00FB3826"/>
    <w:rsid w:val="00FB385A"/>
    <w:rsid w:val="00FB38F1"/>
    <w:rsid w:val="00FB39A7"/>
    <w:rsid w:val="00FB39F4"/>
    <w:rsid w:val="00FB3D0B"/>
    <w:rsid w:val="00FB3D78"/>
    <w:rsid w:val="00FB3D84"/>
    <w:rsid w:val="00FB3D98"/>
    <w:rsid w:val="00FB3E37"/>
    <w:rsid w:val="00FB3F6C"/>
    <w:rsid w:val="00FB403F"/>
    <w:rsid w:val="00FB404D"/>
    <w:rsid w:val="00FB431A"/>
    <w:rsid w:val="00FB434E"/>
    <w:rsid w:val="00FB437F"/>
    <w:rsid w:val="00FB4399"/>
    <w:rsid w:val="00FB446A"/>
    <w:rsid w:val="00FB4578"/>
    <w:rsid w:val="00FB480D"/>
    <w:rsid w:val="00FB489D"/>
    <w:rsid w:val="00FB497D"/>
    <w:rsid w:val="00FB4A0B"/>
    <w:rsid w:val="00FB4AD9"/>
    <w:rsid w:val="00FB4AFE"/>
    <w:rsid w:val="00FB4B2F"/>
    <w:rsid w:val="00FB4B78"/>
    <w:rsid w:val="00FB4B80"/>
    <w:rsid w:val="00FB4BC0"/>
    <w:rsid w:val="00FB4C19"/>
    <w:rsid w:val="00FB4CFE"/>
    <w:rsid w:val="00FB4DF4"/>
    <w:rsid w:val="00FB4F6D"/>
    <w:rsid w:val="00FB5005"/>
    <w:rsid w:val="00FB503F"/>
    <w:rsid w:val="00FB504C"/>
    <w:rsid w:val="00FB50BF"/>
    <w:rsid w:val="00FB50DC"/>
    <w:rsid w:val="00FB51FC"/>
    <w:rsid w:val="00FB5211"/>
    <w:rsid w:val="00FB5275"/>
    <w:rsid w:val="00FB5371"/>
    <w:rsid w:val="00FB55B0"/>
    <w:rsid w:val="00FB55DB"/>
    <w:rsid w:val="00FB55DD"/>
    <w:rsid w:val="00FB5625"/>
    <w:rsid w:val="00FB5824"/>
    <w:rsid w:val="00FB5894"/>
    <w:rsid w:val="00FB58E9"/>
    <w:rsid w:val="00FB5B2A"/>
    <w:rsid w:val="00FB5B4C"/>
    <w:rsid w:val="00FB5C1A"/>
    <w:rsid w:val="00FB5C99"/>
    <w:rsid w:val="00FB5D0C"/>
    <w:rsid w:val="00FB5E48"/>
    <w:rsid w:val="00FB5EA4"/>
    <w:rsid w:val="00FB5EF2"/>
    <w:rsid w:val="00FB5F12"/>
    <w:rsid w:val="00FB605C"/>
    <w:rsid w:val="00FB6095"/>
    <w:rsid w:val="00FB6410"/>
    <w:rsid w:val="00FB64BE"/>
    <w:rsid w:val="00FB6624"/>
    <w:rsid w:val="00FB682D"/>
    <w:rsid w:val="00FB6865"/>
    <w:rsid w:val="00FB697F"/>
    <w:rsid w:val="00FB6AFF"/>
    <w:rsid w:val="00FB6B45"/>
    <w:rsid w:val="00FB6B9D"/>
    <w:rsid w:val="00FB6D05"/>
    <w:rsid w:val="00FB6D83"/>
    <w:rsid w:val="00FB6E96"/>
    <w:rsid w:val="00FB6FEB"/>
    <w:rsid w:val="00FB7028"/>
    <w:rsid w:val="00FB7052"/>
    <w:rsid w:val="00FB70C1"/>
    <w:rsid w:val="00FB7189"/>
    <w:rsid w:val="00FB7278"/>
    <w:rsid w:val="00FB73A5"/>
    <w:rsid w:val="00FB7511"/>
    <w:rsid w:val="00FB7589"/>
    <w:rsid w:val="00FB75DB"/>
    <w:rsid w:val="00FB7676"/>
    <w:rsid w:val="00FB7768"/>
    <w:rsid w:val="00FB77D9"/>
    <w:rsid w:val="00FB7866"/>
    <w:rsid w:val="00FB79D8"/>
    <w:rsid w:val="00FB7B6D"/>
    <w:rsid w:val="00FB7C35"/>
    <w:rsid w:val="00FB7D19"/>
    <w:rsid w:val="00FB7D4E"/>
    <w:rsid w:val="00FB7DEC"/>
    <w:rsid w:val="00FC0081"/>
    <w:rsid w:val="00FC00C2"/>
    <w:rsid w:val="00FC010E"/>
    <w:rsid w:val="00FC0637"/>
    <w:rsid w:val="00FC06C8"/>
    <w:rsid w:val="00FC0A57"/>
    <w:rsid w:val="00FC0A84"/>
    <w:rsid w:val="00FC0B62"/>
    <w:rsid w:val="00FC0BD7"/>
    <w:rsid w:val="00FC0C5C"/>
    <w:rsid w:val="00FC0D09"/>
    <w:rsid w:val="00FC0DDA"/>
    <w:rsid w:val="00FC0E95"/>
    <w:rsid w:val="00FC0EA5"/>
    <w:rsid w:val="00FC0EAD"/>
    <w:rsid w:val="00FC0EF6"/>
    <w:rsid w:val="00FC108F"/>
    <w:rsid w:val="00FC1138"/>
    <w:rsid w:val="00FC1154"/>
    <w:rsid w:val="00FC1179"/>
    <w:rsid w:val="00FC11DF"/>
    <w:rsid w:val="00FC130C"/>
    <w:rsid w:val="00FC134A"/>
    <w:rsid w:val="00FC1382"/>
    <w:rsid w:val="00FC1439"/>
    <w:rsid w:val="00FC14A5"/>
    <w:rsid w:val="00FC1743"/>
    <w:rsid w:val="00FC1A5E"/>
    <w:rsid w:val="00FC1A5F"/>
    <w:rsid w:val="00FC1A91"/>
    <w:rsid w:val="00FC1ACB"/>
    <w:rsid w:val="00FC1BAB"/>
    <w:rsid w:val="00FC1BC2"/>
    <w:rsid w:val="00FC1C58"/>
    <w:rsid w:val="00FC1E02"/>
    <w:rsid w:val="00FC1E64"/>
    <w:rsid w:val="00FC1F33"/>
    <w:rsid w:val="00FC1F5A"/>
    <w:rsid w:val="00FC2082"/>
    <w:rsid w:val="00FC20C9"/>
    <w:rsid w:val="00FC20E2"/>
    <w:rsid w:val="00FC21B7"/>
    <w:rsid w:val="00FC21D9"/>
    <w:rsid w:val="00FC2210"/>
    <w:rsid w:val="00FC2284"/>
    <w:rsid w:val="00FC231A"/>
    <w:rsid w:val="00FC2391"/>
    <w:rsid w:val="00FC23A7"/>
    <w:rsid w:val="00FC24A0"/>
    <w:rsid w:val="00FC2504"/>
    <w:rsid w:val="00FC25F9"/>
    <w:rsid w:val="00FC2664"/>
    <w:rsid w:val="00FC2863"/>
    <w:rsid w:val="00FC2AF1"/>
    <w:rsid w:val="00FC2B89"/>
    <w:rsid w:val="00FC2CBE"/>
    <w:rsid w:val="00FC2E8A"/>
    <w:rsid w:val="00FC2ED8"/>
    <w:rsid w:val="00FC2F26"/>
    <w:rsid w:val="00FC2F2E"/>
    <w:rsid w:val="00FC2FB7"/>
    <w:rsid w:val="00FC303A"/>
    <w:rsid w:val="00FC320D"/>
    <w:rsid w:val="00FC326F"/>
    <w:rsid w:val="00FC3340"/>
    <w:rsid w:val="00FC33AD"/>
    <w:rsid w:val="00FC33C7"/>
    <w:rsid w:val="00FC33D1"/>
    <w:rsid w:val="00FC360B"/>
    <w:rsid w:val="00FC37A8"/>
    <w:rsid w:val="00FC37FD"/>
    <w:rsid w:val="00FC37FF"/>
    <w:rsid w:val="00FC385A"/>
    <w:rsid w:val="00FC3871"/>
    <w:rsid w:val="00FC38B3"/>
    <w:rsid w:val="00FC38CD"/>
    <w:rsid w:val="00FC3924"/>
    <w:rsid w:val="00FC3954"/>
    <w:rsid w:val="00FC3986"/>
    <w:rsid w:val="00FC3AD6"/>
    <w:rsid w:val="00FC3B79"/>
    <w:rsid w:val="00FC3BDC"/>
    <w:rsid w:val="00FC3C1A"/>
    <w:rsid w:val="00FC3C75"/>
    <w:rsid w:val="00FC3C79"/>
    <w:rsid w:val="00FC3DCD"/>
    <w:rsid w:val="00FC3DD7"/>
    <w:rsid w:val="00FC3E3B"/>
    <w:rsid w:val="00FC4272"/>
    <w:rsid w:val="00FC427D"/>
    <w:rsid w:val="00FC42AE"/>
    <w:rsid w:val="00FC434A"/>
    <w:rsid w:val="00FC438A"/>
    <w:rsid w:val="00FC439D"/>
    <w:rsid w:val="00FC43D7"/>
    <w:rsid w:val="00FC4481"/>
    <w:rsid w:val="00FC44B9"/>
    <w:rsid w:val="00FC4565"/>
    <w:rsid w:val="00FC45D6"/>
    <w:rsid w:val="00FC46CA"/>
    <w:rsid w:val="00FC4809"/>
    <w:rsid w:val="00FC483D"/>
    <w:rsid w:val="00FC4874"/>
    <w:rsid w:val="00FC489F"/>
    <w:rsid w:val="00FC4A68"/>
    <w:rsid w:val="00FC4AE4"/>
    <w:rsid w:val="00FC4BE3"/>
    <w:rsid w:val="00FC4BFD"/>
    <w:rsid w:val="00FC4C05"/>
    <w:rsid w:val="00FC4CC3"/>
    <w:rsid w:val="00FC4CE3"/>
    <w:rsid w:val="00FC4D03"/>
    <w:rsid w:val="00FC4E7F"/>
    <w:rsid w:val="00FC4ED4"/>
    <w:rsid w:val="00FC4EDC"/>
    <w:rsid w:val="00FC5008"/>
    <w:rsid w:val="00FC503E"/>
    <w:rsid w:val="00FC507E"/>
    <w:rsid w:val="00FC50AD"/>
    <w:rsid w:val="00FC51F2"/>
    <w:rsid w:val="00FC52D0"/>
    <w:rsid w:val="00FC52F2"/>
    <w:rsid w:val="00FC5349"/>
    <w:rsid w:val="00FC535E"/>
    <w:rsid w:val="00FC54AC"/>
    <w:rsid w:val="00FC5552"/>
    <w:rsid w:val="00FC5596"/>
    <w:rsid w:val="00FC55AC"/>
    <w:rsid w:val="00FC55DD"/>
    <w:rsid w:val="00FC5651"/>
    <w:rsid w:val="00FC5870"/>
    <w:rsid w:val="00FC59AD"/>
    <w:rsid w:val="00FC5A2A"/>
    <w:rsid w:val="00FC5AE9"/>
    <w:rsid w:val="00FC5AF5"/>
    <w:rsid w:val="00FC5B2B"/>
    <w:rsid w:val="00FC5C33"/>
    <w:rsid w:val="00FC5E03"/>
    <w:rsid w:val="00FC5E54"/>
    <w:rsid w:val="00FC6209"/>
    <w:rsid w:val="00FC6357"/>
    <w:rsid w:val="00FC659E"/>
    <w:rsid w:val="00FC6720"/>
    <w:rsid w:val="00FC6746"/>
    <w:rsid w:val="00FC6813"/>
    <w:rsid w:val="00FC684C"/>
    <w:rsid w:val="00FC6917"/>
    <w:rsid w:val="00FC6926"/>
    <w:rsid w:val="00FC69E7"/>
    <w:rsid w:val="00FC6C59"/>
    <w:rsid w:val="00FC6DDA"/>
    <w:rsid w:val="00FC6E82"/>
    <w:rsid w:val="00FC6EBD"/>
    <w:rsid w:val="00FC6EDD"/>
    <w:rsid w:val="00FC6F2B"/>
    <w:rsid w:val="00FC6F6F"/>
    <w:rsid w:val="00FC7071"/>
    <w:rsid w:val="00FC70F9"/>
    <w:rsid w:val="00FC7393"/>
    <w:rsid w:val="00FC75F1"/>
    <w:rsid w:val="00FC7621"/>
    <w:rsid w:val="00FC770F"/>
    <w:rsid w:val="00FC781E"/>
    <w:rsid w:val="00FC7916"/>
    <w:rsid w:val="00FC79D4"/>
    <w:rsid w:val="00FC7A0E"/>
    <w:rsid w:val="00FC7B03"/>
    <w:rsid w:val="00FC7BE9"/>
    <w:rsid w:val="00FC7C81"/>
    <w:rsid w:val="00FC7C96"/>
    <w:rsid w:val="00FC7C9C"/>
    <w:rsid w:val="00FC7D37"/>
    <w:rsid w:val="00FC7DE9"/>
    <w:rsid w:val="00FC7F41"/>
    <w:rsid w:val="00FD0181"/>
    <w:rsid w:val="00FD020F"/>
    <w:rsid w:val="00FD02D1"/>
    <w:rsid w:val="00FD04EC"/>
    <w:rsid w:val="00FD0590"/>
    <w:rsid w:val="00FD05C6"/>
    <w:rsid w:val="00FD065A"/>
    <w:rsid w:val="00FD06CA"/>
    <w:rsid w:val="00FD06E1"/>
    <w:rsid w:val="00FD0719"/>
    <w:rsid w:val="00FD073C"/>
    <w:rsid w:val="00FD08B9"/>
    <w:rsid w:val="00FD0942"/>
    <w:rsid w:val="00FD0AF2"/>
    <w:rsid w:val="00FD0BDA"/>
    <w:rsid w:val="00FD0C70"/>
    <w:rsid w:val="00FD0C92"/>
    <w:rsid w:val="00FD0C99"/>
    <w:rsid w:val="00FD0D06"/>
    <w:rsid w:val="00FD0D2E"/>
    <w:rsid w:val="00FD0D7E"/>
    <w:rsid w:val="00FD0D8B"/>
    <w:rsid w:val="00FD0DD2"/>
    <w:rsid w:val="00FD0E9D"/>
    <w:rsid w:val="00FD0FB5"/>
    <w:rsid w:val="00FD100D"/>
    <w:rsid w:val="00FD1143"/>
    <w:rsid w:val="00FD1411"/>
    <w:rsid w:val="00FD14C7"/>
    <w:rsid w:val="00FD1539"/>
    <w:rsid w:val="00FD15AD"/>
    <w:rsid w:val="00FD16B9"/>
    <w:rsid w:val="00FD171A"/>
    <w:rsid w:val="00FD1878"/>
    <w:rsid w:val="00FD1C68"/>
    <w:rsid w:val="00FD1CDB"/>
    <w:rsid w:val="00FD1E1B"/>
    <w:rsid w:val="00FD1E2E"/>
    <w:rsid w:val="00FD1E3B"/>
    <w:rsid w:val="00FD1E65"/>
    <w:rsid w:val="00FD2008"/>
    <w:rsid w:val="00FD20D5"/>
    <w:rsid w:val="00FD2132"/>
    <w:rsid w:val="00FD217F"/>
    <w:rsid w:val="00FD228E"/>
    <w:rsid w:val="00FD22F1"/>
    <w:rsid w:val="00FD2388"/>
    <w:rsid w:val="00FD251E"/>
    <w:rsid w:val="00FD2528"/>
    <w:rsid w:val="00FD273E"/>
    <w:rsid w:val="00FD2878"/>
    <w:rsid w:val="00FD29EF"/>
    <w:rsid w:val="00FD2A15"/>
    <w:rsid w:val="00FD2A36"/>
    <w:rsid w:val="00FD2BD9"/>
    <w:rsid w:val="00FD2CA6"/>
    <w:rsid w:val="00FD2D0C"/>
    <w:rsid w:val="00FD2D2F"/>
    <w:rsid w:val="00FD2E6B"/>
    <w:rsid w:val="00FD2E92"/>
    <w:rsid w:val="00FD2E9F"/>
    <w:rsid w:val="00FD2EF3"/>
    <w:rsid w:val="00FD2FDD"/>
    <w:rsid w:val="00FD2FEF"/>
    <w:rsid w:val="00FD3068"/>
    <w:rsid w:val="00FD3102"/>
    <w:rsid w:val="00FD3143"/>
    <w:rsid w:val="00FD3185"/>
    <w:rsid w:val="00FD319C"/>
    <w:rsid w:val="00FD31C1"/>
    <w:rsid w:val="00FD31E8"/>
    <w:rsid w:val="00FD3290"/>
    <w:rsid w:val="00FD3291"/>
    <w:rsid w:val="00FD32F7"/>
    <w:rsid w:val="00FD331C"/>
    <w:rsid w:val="00FD3368"/>
    <w:rsid w:val="00FD347B"/>
    <w:rsid w:val="00FD3585"/>
    <w:rsid w:val="00FD3652"/>
    <w:rsid w:val="00FD36AF"/>
    <w:rsid w:val="00FD38C9"/>
    <w:rsid w:val="00FD397A"/>
    <w:rsid w:val="00FD39B4"/>
    <w:rsid w:val="00FD3A3F"/>
    <w:rsid w:val="00FD3AE1"/>
    <w:rsid w:val="00FD3B06"/>
    <w:rsid w:val="00FD3B17"/>
    <w:rsid w:val="00FD3B72"/>
    <w:rsid w:val="00FD3BEB"/>
    <w:rsid w:val="00FD3C5B"/>
    <w:rsid w:val="00FD3C81"/>
    <w:rsid w:val="00FD3C88"/>
    <w:rsid w:val="00FD3E99"/>
    <w:rsid w:val="00FD4048"/>
    <w:rsid w:val="00FD4149"/>
    <w:rsid w:val="00FD4164"/>
    <w:rsid w:val="00FD41B0"/>
    <w:rsid w:val="00FD41D6"/>
    <w:rsid w:val="00FD41E6"/>
    <w:rsid w:val="00FD4246"/>
    <w:rsid w:val="00FD4364"/>
    <w:rsid w:val="00FD4367"/>
    <w:rsid w:val="00FD4489"/>
    <w:rsid w:val="00FD448A"/>
    <w:rsid w:val="00FD456C"/>
    <w:rsid w:val="00FD45BD"/>
    <w:rsid w:val="00FD4691"/>
    <w:rsid w:val="00FD4775"/>
    <w:rsid w:val="00FD4831"/>
    <w:rsid w:val="00FD4850"/>
    <w:rsid w:val="00FD495C"/>
    <w:rsid w:val="00FD4BE9"/>
    <w:rsid w:val="00FD4CF1"/>
    <w:rsid w:val="00FD4DFB"/>
    <w:rsid w:val="00FD4E44"/>
    <w:rsid w:val="00FD4E93"/>
    <w:rsid w:val="00FD5029"/>
    <w:rsid w:val="00FD5222"/>
    <w:rsid w:val="00FD525C"/>
    <w:rsid w:val="00FD52E1"/>
    <w:rsid w:val="00FD5347"/>
    <w:rsid w:val="00FD53DF"/>
    <w:rsid w:val="00FD5414"/>
    <w:rsid w:val="00FD561F"/>
    <w:rsid w:val="00FD564F"/>
    <w:rsid w:val="00FD570C"/>
    <w:rsid w:val="00FD571B"/>
    <w:rsid w:val="00FD5822"/>
    <w:rsid w:val="00FD587F"/>
    <w:rsid w:val="00FD588F"/>
    <w:rsid w:val="00FD59BE"/>
    <w:rsid w:val="00FD5B17"/>
    <w:rsid w:val="00FD5BCD"/>
    <w:rsid w:val="00FD5BED"/>
    <w:rsid w:val="00FD5CA1"/>
    <w:rsid w:val="00FD5CC3"/>
    <w:rsid w:val="00FD5CDD"/>
    <w:rsid w:val="00FD5D0A"/>
    <w:rsid w:val="00FD5DE1"/>
    <w:rsid w:val="00FD5DEC"/>
    <w:rsid w:val="00FD5E11"/>
    <w:rsid w:val="00FD5E19"/>
    <w:rsid w:val="00FD5E78"/>
    <w:rsid w:val="00FD5F5D"/>
    <w:rsid w:val="00FD5FB9"/>
    <w:rsid w:val="00FD6026"/>
    <w:rsid w:val="00FD60CA"/>
    <w:rsid w:val="00FD60DD"/>
    <w:rsid w:val="00FD61BA"/>
    <w:rsid w:val="00FD65B7"/>
    <w:rsid w:val="00FD6640"/>
    <w:rsid w:val="00FD66CE"/>
    <w:rsid w:val="00FD671B"/>
    <w:rsid w:val="00FD6778"/>
    <w:rsid w:val="00FD683E"/>
    <w:rsid w:val="00FD6847"/>
    <w:rsid w:val="00FD689F"/>
    <w:rsid w:val="00FD6A0B"/>
    <w:rsid w:val="00FD6B81"/>
    <w:rsid w:val="00FD6B87"/>
    <w:rsid w:val="00FD6B94"/>
    <w:rsid w:val="00FD6C20"/>
    <w:rsid w:val="00FD6D0B"/>
    <w:rsid w:val="00FD6EFB"/>
    <w:rsid w:val="00FD6F89"/>
    <w:rsid w:val="00FD6F94"/>
    <w:rsid w:val="00FD6FD8"/>
    <w:rsid w:val="00FD7078"/>
    <w:rsid w:val="00FD7081"/>
    <w:rsid w:val="00FD70F0"/>
    <w:rsid w:val="00FD7181"/>
    <w:rsid w:val="00FD7239"/>
    <w:rsid w:val="00FD744B"/>
    <w:rsid w:val="00FD744D"/>
    <w:rsid w:val="00FD74BA"/>
    <w:rsid w:val="00FD7519"/>
    <w:rsid w:val="00FD7542"/>
    <w:rsid w:val="00FD76A4"/>
    <w:rsid w:val="00FD76BB"/>
    <w:rsid w:val="00FD76D3"/>
    <w:rsid w:val="00FD77AD"/>
    <w:rsid w:val="00FD7849"/>
    <w:rsid w:val="00FD7BD6"/>
    <w:rsid w:val="00FD7C8A"/>
    <w:rsid w:val="00FD7D9A"/>
    <w:rsid w:val="00FD7DE3"/>
    <w:rsid w:val="00FD7F03"/>
    <w:rsid w:val="00FD7F0F"/>
    <w:rsid w:val="00FE0037"/>
    <w:rsid w:val="00FE00E6"/>
    <w:rsid w:val="00FE0273"/>
    <w:rsid w:val="00FE02F9"/>
    <w:rsid w:val="00FE0310"/>
    <w:rsid w:val="00FE036D"/>
    <w:rsid w:val="00FE05A7"/>
    <w:rsid w:val="00FE0674"/>
    <w:rsid w:val="00FE0758"/>
    <w:rsid w:val="00FE0764"/>
    <w:rsid w:val="00FE07EC"/>
    <w:rsid w:val="00FE0841"/>
    <w:rsid w:val="00FE09F5"/>
    <w:rsid w:val="00FE0AD1"/>
    <w:rsid w:val="00FE0BCD"/>
    <w:rsid w:val="00FE0BD5"/>
    <w:rsid w:val="00FE0ED7"/>
    <w:rsid w:val="00FE0EDD"/>
    <w:rsid w:val="00FE10B4"/>
    <w:rsid w:val="00FE1248"/>
    <w:rsid w:val="00FE126C"/>
    <w:rsid w:val="00FE1296"/>
    <w:rsid w:val="00FE14ED"/>
    <w:rsid w:val="00FE1503"/>
    <w:rsid w:val="00FE152C"/>
    <w:rsid w:val="00FE1555"/>
    <w:rsid w:val="00FE15A5"/>
    <w:rsid w:val="00FE15A9"/>
    <w:rsid w:val="00FE15C8"/>
    <w:rsid w:val="00FE15FD"/>
    <w:rsid w:val="00FE177E"/>
    <w:rsid w:val="00FE1919"/>
    <w:rsid w:val="00FE1B65"/>
    <w:rsid w:val="00FE1B6E"/>
    <w:rsid w:val="00FE1BAD"/>
    <w:rsid w:val="00FE1BCE"/>
    <w:rsid w:val="00FE1C3F"/>
    <w:rsid w:val="00FE1D26"/>
    <w:rsid w:val="00FE1E94"/>
    <w:rsid w:val="00FE1FAF"/>
    <w:rsid w:val="00FE2085"/>
    <w:rsid w:val="00FE2091"/>
    <w:rsid w:val="00FE21A2"/>
    <w:rsid w:val="00FE22CA"/>
    <w:rsid w:val="00FE234A"/>
    <w:rsid w:val="00FE23EC"/>
    <w:rsid w:val="00FE25FE"/>
    <w:rsid w:val="00FE26AF"/>
    <w:rsid w:val="00FE271F"/>
    <w:rsid w:val="00FE2762"/>
    <w:rsid w:val="00FE2807"/>
    <w:rsid w:val="00FE2A09"/>
    <w:rsid w:val="00FE2AB1"/>
    <w:rsid w:val="00FE2C48"/>
    <w:rsid w:val="00FE2C66"/>
    <w:rsid w:val="00FE2C87"/>
    <w:rsid w:val="00FE2E0A"/>
    <w:rsid w:val="00FE3049"/>
    <w:rsid w:val="00FE312A"/>
    <w:rsid w:val="00FE31EF"/>
    <w:rsid w:val="00FE3216"/>
    <w:rsid w:val="00FE32BA"/>
    <w:rsid w:val="00FE35B8"/>
    <w:rsid w:val="00FE3656"/>
    <w:rsid w:val="00FE382B"/>
    <w:rsid w:val="00FE3860"/>
    <w:rsid w:val="00FE386F"/>
    <w:rsid w:val="00FE3A55"/>
    <w:rsid w:val="00FE3AFA"/>
    <w:rsid w:val="00FE3B51"/>
    <w:rsid w:val="00FE3C8E"/>
    <w:rsid w:val="00FE3D90"/>
    <w:rsid w:val="00FE3E34"/>
    <w:rsid w:val="00FE3E45"/>
    <w:rsid w:val="00FE3EC7"/>
    <w:rsid w:val="00FE3EC9"/>
    <w:rsid w:val="00FE3FDE"/>
    <w:rsid w:val="00FE402B"/>
    <w:rsid w:val="00FE4034"/>
    <w:rsid w:val="00FE40EF"/>
    <w:rsid w:val="00FE420F"/>
    <w:rsid w:val="00FE437B"/>
    <w:rsid w:val="00FE4404"/>
    <w:rsid w:val="00FE4453"/>
    <w:rsid w:val="00FE4520"/>
    <w:rsid w:val="00FE45AB"/>
    <w:rsid w:val="00FE47FE"/>
    <w:rsid w:val="00FE4B06"/>
    <w:rsid w:val="00FE4CEE"/>
    <w:rsid w:val="00FE4EC5"/>
    <w:rsid w:val="00FE5102"/>
    <w:rsid w:val="00FE51E9"/>
    <w:rsid w:val="00FE52C2"/>
    <w:rsid w:val="00FE534D"/>
    <w:rsid w:val="00FE5403"/>
    <w:rsid w:val="00FE5405"/>
    <w:rsid w:val="00FE5417"/>
    <w:rsid w:val="00FE5544"/>
    <w:rsid w:val="00FE5545"/>
    <w:rsid w:val="00FE556E"/>
    <w:rsid w:val="00FE5623"/>
    <w:rsid w:val="00FE5639"/>
    <w:rsid w:val="00FE57B9"/>
    <w:rsid w:val="00FE5985"/>
    <w:rsid w:val="00FE5A49"/>
    <w:rsid w:val="00FE5AA4"/>
    <w:rsid w:val="00FE5AD4"/>
    <w:rsid w:val="00FE5B8F"/>
    <w:rsid w:val="00FE5BB4"/>
    <w:rsid w:val="00FE5C41"/>
    <w:rsid w:val="00FE5C5A"/>
    <w:rsid w:val="00FE5C73"/>
    <w:rsid w:val="00FE5CB4"/>
    <w:rsid w:val="00FE5D10"/>
    <w:rsid w:val="00FE5E26"/>
    <w:rsid w:val="00FE5EA5"/>
    <w:rsid w:val="00FE5F1C"/>
    <w:rsid w:val="00FE5FDB"/>
    <w:rsid w:val="00FE6090"/>
    <w:rsid w:val="00FE60CB"/>
    <w:rsid w:val="00FE63BE"/>
    <w:rsid w:val="00FE652A"/>
    <w:rsid w:val="00FE663E"/>
    <w:rsid w:val="00FE6760"/>
    <w:rsid w:val="00FE67B4"/>
    <w:rsid w:val="00FE67ED"/>
    <w:rsid w:val="00FE6862"/>
    <w:rsid w:val="00FE6A6A"/>
    <w:rsid w:val="00FE6B6A"/>
    <w:rsid w:val="00FE6CC0"/>
    <w:rsid w:val="00FE6D7D"/>
    <w:rsid w:val="00FE6EDA"/>
    <w:rsid w:val="00FE6F84"/>
    <w:rsid w:val="00FE6FDB"/>
    <w:rsid w:val="00FE71C7"/>
    <w:rsid w:val="00FE7293"/>
    <w:rsid w:val="00FE7361"/>
    <w:rsid w:val="00FE73CC"/>
    <w:rsid w:val="00FE7523"/>
    <w:rsid w:val="00FE7659"/>
    <w:rsid w:val="00FE769F"/>
    <w:rsid w:val="00FE7739"/>
    <w:rsid w:val="00FE78C9"/>
    <w:rsid w:val="00FE793A"/>
    <w:rsid w:val="00FE79E1"/>
    <w:rsid w:val="00FE79FE"/>
    <w:rsid w:val="00FE7A28"/>
    <w:rsid w:val="00FE7A36"/>
    <w:rsid w:val="00FE7B46"/>
    <w:rsid w:val="00FE7C77"/>
    <w:rsid w:val="00FE7CDE"/>
    <w:rsid w:val="00FE7D53"/>
    <w:rsid w:val="00FE7D5A"/>
    <w:rsid w:val="00FE7E7A"/>
    <w:rsid w:val="00FE7EB8"/>
    <w:rsid w:val="00FE7EC5"/>
    <w:rsid w:val="00FE7F9D"/>
    <w:rsid w:val="00FF0068"/>
    <w:rsid w:val="00FF012D"/>
    <w:rsid w:val="00FF0490"/>
    <w:rsid w:val="00FF0521"/>
    <w:rsid w:val="00FF067E"/>
    <w:rsid w:val="00FF0799"/>
    <w:rsid w:val="00FF0817"/>
    <w:rsid w:val="00FF083D"/>
    <w:rsid w:val="00FF08BD"/>
    <w:rsid w:val="00FF08CB"/>
    <w:rsid w:val="00FF08F8"/>
    <w:rsid w:val="00FF0A28"/>
    <w:rsid w:val="00FF0A88"/>
    <w:rsid w:val="00FF0CA4"/>
    <w:rsid w:val="00FF0D3F"/>
    <w:rsid w:val="00FF0E4C"/>
    <w:rsid w:val="00FF0E89"/>
    <w:rsid w:val="00FF10B1"/>
    <w:rsid w:val="00FF1129"/>
    <w:rsid w:val="00FF11D0"/>
    <w:rsid w:val="00FF1247"/>
    <w:rsid w:val="00FF1391"/>
    <w:rsid w:val="00FF13F0"/>
    <w:rsid w:val="00FF1509"/>
    <w:rsid w:val="00FF1574"/>
    <w:rsid w:val="00FF1590"/>
    <w:rsid w:val="00FF1772"/>
    <w:rsid w:val="00FF178A"/>
    <w:rsid w:val="00FF17FE"/>
    <w:rsid w:val="00FF1942"/>
    <w:rsid w:val="00FF1A3E"/>
    <w:rsid w:val="00FF1CB3"/>
    <w:rsid w:val="00FF1E60"/>
    <w:rsid w:val="00FF1E98"/>
    <w:rsid w:val="00FF1EA5"/>
    <w:rsid w:val="00FF1EF3"/>
    <w:rsid w:val="00FF1F6C"/>
    <w:rsid w:val="00FF1F70"/>
    <w:rsid w:val="00FF1FCB"/>
    <w:rsid w:val="00FF1FE9"/>
    <w:rsid w:val="00FF20A4"/>
    <w:rsid w:val="00FF20B9"/>
    <w:rsid w:val="00FF20EF"/>
    <w:rsid w:val="00FF2596"/>
    <w:rsid w:val="00FF2640"/>
    <w:rsid w:val="00FF26CB"/>
    <w:rsid w:val="00FF26D8"/>
    <w:rsid w:val="00FF26F7"/>
    <w:rsid w:val="00FF292E"/>
    <w:rsid w:val="00FF296B"/>
    <w:rsid w:val="00FF29D2"/>
    <w:rsid w:val="00FF2A20"/>
    <w:rsid w:val="00FF2A84"/>
    <w:rsid w:val="00FF2A9D"/>
    <w:rsid w:val="00FF2B93"/>
    <w:rsid w:val="00FF2CD3"/>
    <w:rsid w:val="00FF2CD7"/>
    <w:rsid w:val="00FF2D86"/>
    <w:rsid w:val="00FF2DE9"/>
    <w:rsid w:val="00FF2E04"/>
    <w:rsid w:val="00FF2EEC"/>
    <w:rsid w:val="00FF2F29"/>
    <w:rsid w:val="00FF2F39"/>
    <w:rsid w:val="00FF3122"/>
    <w:rsid w:val="00FF31E4"/>
    <w:rsid w:val="00FF32D1"/>
    <w:rsid w:val="00FF3463"/>
    <w:rsid w:val="00FF370C"/>
    <w:rsid w:val="00FF3878"/>
    <w:rsid w:val="00FF38C6"/>
    <w:rsid w:val="00FF3984"/>
    <w:rsid w:val="00FF3A1C"/>
    <w:rsid w:val="00FF3AF7"/>
    <w:rsid w:val="00FF3CA8"/>
    <w:rsid w:val="00FF3D12"/>
    <w:rsid w:val="00FF3E3D"/>
    <w:rsid w:val="00FF3EAA"/>
    <w:rsid w:val="00FF3EB6"/>
    <w:rsid w:val="00FF4086"/>
    <w:rsid w:val="00FF40AC"/>
    <w:rsid w:val="00FF413D"/>
    <w:rsid w:val="00FF4302"/>
    <w:rsid w:val="00FF4312"/>
    <w:rsid w:val="00FF4370"/>
    <w:rsid w:val="00FF4392"/>
    <w:rsid w:val="00FF43A8"/>
    <w:rsid w:val="00FF449D"/>
    <w:rsid w:val="00FF44A5"/>
    <w:rsid w:val="00FF45C0"/>
    <w:rsid w:val="00FF47D3"/>
    <w:rsid w:val="00FF488F"/>
    <w:rsid w:val="00FF4926"/>
    <w:rsid w:val="00FF4985"/>
    <w:rsid w:val="00FF49D5"/>
    <w:rsid w:val="00FF4A1E"/>
    <w:rsid w:val="00FF4A2D"/>
    <w:rsid w:val="00FF4AC5"/>
    <w:rsid w:val="00FF4B16"/>
    <w:rsid w:val="00FF4C4B"/>
    <w:rsid w:val="00FF4C65"/>
    <w:rsid w:val="00FF4CDE"/>
    <w:rsid w:val="00FF4D2D"/>
    <w:rsid w:val="00FF4FEF"/>
    <w:rsid w:val="00FF5034"/>
    <w:rsid w:val="00FF5087"/>
    <w:rsid w:val="00FF5091"/>
    <w:rsid w:val="00FF53DD"/>
    <w:rsid w:val="00FF541E"/>
    <w:rsid w:val="00FF54D6"/>
    <w:rsid w:val="00FF55F0"/>
    <w:rsid w:val="00FF5600"/>
    <w:rsid w:val="00FF56A9"/>
    <w:rsid w:val="00FF5767"/>
    <w:rsid w:val="00FF57B7"/>
    <w:rsid w:val="00FF591E"/>
    <w:rsid w:val="00FF592E"/>
    <w:rsid w:val="00FF5AA2"/>
    <w:rsid w:val="00FF5B56"/>
    <w:rsid w:val="00FF5C93"/>
    <w:rsid w:val="00FF5D6E"/>
    <w:rsid w:val="00FF5D8F"/>
    <w:rsid w:val="00FF5DF1"/>
    <w:rsid w:val="00FF5F11"/>
    <w:rsid w:val="00FF607A"/>
    <w:rsid w:val="00FF60A1"/>
    <w:rsid w:val="00FF6104"/>
    <w:rsid w:val="00FF622D"/>
    <w:rsid w:val="00FF62DA"/>
    <w:rsid w:val="00FF62E7"/>
    <w:rsid w:val="00FF6300"/>
    <w:rsid w:val="00FF632F"/>
    <w:rsid w:val="00FF6369"/>
    <w:rsid w:val="00FF65F4"/>
    <w:rsid w:val="00FF6744"/>
    <w:rsid w:val="00FF67E9"/>
    <w:rsid w:val="00FF6879"/>
    <w:rsid w:val="00FF68A3"/>
    <w:rsid w:val="00FF69B3"/>
    <w:rsid w:val="00FF69D0"/>
    <w:rsid w:val="00FF6A0B"/>
    <w:rsid w:val="00FF6A2B"/>
    <w:rsid w:val="00FF6A62"/>
    <w:rsid w:val="00FF6B02"/>
    <w:rsid w:val="00FF6B49"/>
    <w:rsid w:val="00FF6C17"/>
    <w:rsid w:val="00FF6C37"/>
    <w:rsid w:val="00FF6D4A"/>
    <w:rsid w:val="00FF6DCC"/>
    <w:rsid w:val="00FF6DEB"/>
    <w:rsid w:val="00FF6E0D"/>
    <w:rsid w:val="00FF6ECB"/>
    <w:rsid w:val="00FF6FCF"/>
    <w:rsid w:val="00FF716F"/>
    <w:rsid w:val="00FF7218"/>
    <w:rsid w:val="00FF7297"/>
    <w:rsid w:val="00FF74FF"/>
    <w:rsid w:val="00FF7534"/>
    <w:rsid w:val="00FF75AE"/>
    <w:rsid w:val="00FF76EC"/>
    <w:rsid w:val="00FF76FC"/>
    <w:rsid w:val="00FF7775"/>
    <w:rsid w:val="00FF7800"/>
    <w:rsid w:val="00FF7857"/>
    <w:rsid w:val="00FF78A5"/>
    <w:rsid w:val="00FF78BC"/>
    <w:rsid w:val="00FF7985"/>
    <w:rsid w:val="00FF7A01"/>
    <w:rsid w:val="00FF7A13"/>
    <w:rsid w:val="00FF7A4D"/>
    <w:rsid w:val="00FF7A6A"/>
    <w:rsid w:val="00FF7B67"/>
    <w:rsid w:val="00FF7B83"/>
    <w:rsid w:val="00FF7CFA"/>
    <w:rsid w:val="00FF7DA6"/>
    <w:rsid w:val="00FF7DA9"/>
    <w:rsid w:val="00FF7FCA"/>
    <w:rsid w:val="00FF7FE2"/>
    <w:rsid w:val="00FF7FF1"/>
    <w:rsid w:val="0114AC1A"/>
    <w:rsid w:val="012F9BF8"/>
    <w:rsid w:val="01396E45"/>
    <w:rsid w:val="0146FB56"/>
    <w:rsid w:val="014833CF"/>
    <w:rsid w:val="0148EC8C"/>
    <w:rsid w:val="01563976"/>
    <w:rsid w:val="01633AFB"/>
    <w:rsid w:val="01922D65"/>
    <w:rsid w:val="019C33FD"/>
    <w:rsid w:val="01A2D2DE"/>
    <w:rsid w:val="01ADC111"/>
    <w:rsid w:val="01AEC4DC"/>
    <w:rsid w:val="01BD484E"/>
    <w:rsid w:val="01C5E645"/>
    <w:rsid w:val="01D4CC0D"/>
    <w:rsid w:val="01D8A4BA"/>
    <w:rsid w:val="01E055A8"/>
    <w:rsid w:val="01E05F14"/>
    <w:rsid w:val="01E23772"/>
    <w:rsid w:val="01E7F32D"/>
    <w:rsid w:val="01F72DD3"/>
    <w:rsid w:val="01FB043F"/>
    <w:rsid w:val="01FD041C"/>
    <w:rsid w:val="0208D685"/>
    <w:rsid w:val="02147EDC"/>
    <w:rsid w:val="0225C442"/>
    <w:rsid w:val="022898AF"/>
    <w:rsid w:val="022D4A2C"/>
    <w:rsid w:val="0240AD25"/>
    <w:rsid w:val="0255DC6D"/>
    <w:rsid w:val="025F0AD1"/>
    <w:rsid w:val="02736117"/>
    <w:rsid w:val="028F1A4D"/>
    <w:rsid w:val="029760BD"/>
    <w:rsid w:val="029F71C1"/>
    <w:rsid w:val="02A9F4D0"/>
    <w:rsid w:val="02AAC61D"/>
    <w:rsid w:val="02AE6E73"/>
    <w:rsid w:val="02B82229"/>
    <w:rsid w:val="02B8B83D"/>
    <w:rsid w:val="02B9981E"/>
    <w:rsid w:val="02BB10F1"/>
    <w:rsid w:val="02BC7411"/>
    <w:rsid w:val="02CCA006"/>
    <w:rsid w:val="02D743AD"/>
    <w:rsid w:val="02DB2908"/>
    <w:rsid w:val="02E3393A"/>
    <w:rsid w:val="02EDC1EC"/>
    <w:rsid w:val="02EEA0BF"/>
    <w:rsid w:val="02F275AA"/>
    <w:rsid w:val="02F5956C"/>
    <w:rsid w:val="0305B02A"/>
    <w:rsid w:val="031BE6B1"/>
    <w:rsid w:val="031F2E07"/>
    <w:rsid w:val="033129F8"/>
    <w:rsid w:val="03484727"/>
    <w:rsid w:val="035F0A68"/>
    <w:rsid w:val="0366281D"/>
    <w:rsid w:val="0366CC7E"/>
    <w:rsid w:val="036F71F0"/>
    <w:rsid w:val="037738B7"/>
    <w:rsid w:val="03807B9A"/>
    <w:rsid w:val="03820C65"/>
    <w:rsid w:val="03882241"/>
    <w:rsid w:val="038BEA6D"/>
    <w:rsid w:val="038D6C24"/>
    <w:rsid w:val="0390F987"/>
    <w:rsid w:val="039241A9"/>
    <w:rsid w:val="0392E30D"/>
    <w:rsid w:val="0394A921"/>
    <w:rsid w:val="0395DC88"/>
    <w:rsid w:val="039758B9"/>
    <w:rsid w:val="039FF338"/>
    <w:rsid w:val="03AEDCB0"/>
    <w:rsid w:val="03B02718"/>
    <w:rsid w:val="03B16529"/>
    <w:rsid w:val="03C2D9BF"/>
    <w:rsid w:val="03D49776"/>
    <w:rsid w:val="03E0EB66"/>
    <w:rsid w:val="03E9D75C"/>
    <w:rsid w:val="03F434E9"/>
    <w:rsid w:val="03F78826"/>
    <w:rsid w:val="03F7B380"/>
    <w:rsid w:val="03F7B49F"/>
    <w:rsid w:val="03F8BEE4"/>
    <w:rsid w:val="03FA0702"/>
    <w:rsid w:val="03FE2454"/>
    <w:rsid w:val="03FF5707"/>
    <w:rsid w:val="04189C5A"/>
    <w:rsid w:val="041B9730"/>
    <w:rsid w:val="04308CE3"/>
    <w:rsid w:val="043ED29C"/>
    <w:rsid w:val="044C75BD"/>
    <w:rsid w:val="0457C562"/>
    <w:rsid w:val="04659A4F"/>
    <w:rsid w:val="0468CF69"/>
    <w:rsid w:val="0471348A"/>
    <w:rsid w:val="0478860E"/>
    <w:rsid w:val="047A4F18"/>
    <w:rsid w:val="047CE936"/>
    <w:rsid w:val="049D1D0C"/>
    <w:rsid w:val="049D5DED"/>
    <w:rsid w:val="049D6AC3"/>
    <w:rsid w:val="04B6BCCD"/>
    <w:rsid w:val="04C640D1"/>
    <w:rsid w:val="04D9FB85"/>
    <w:rsid w:val="04E18989"/>
    <w:rsid w:val="04EBD834"/>
    <w:rsid w:val="04EEA992"/>
    <w:rsid w:val="04F84EEC"/>
    <w:rsid w:val="04FF3CA6"/>
    <w:rsid w:val="050430CB"/>
    <w:rsid w:val="0512A910"/>
    <w:rsid w:val="05139A28"/>
    <w:rsid w:val="051C58EF"/>
    <w:rsid w:val="05274053"/>
    <w:rsid w:val="05282757"/>
    <w:rsid w:val="05461434"/>
    <w:rsid w:val="05494360"/>
    <w:rsid w:val="054ACF30"/>
    <w:rsid w:val="055A3104"/>
    <w:rsid w:val="055D9E5D"/>
    <w:rsid w:val="056101EE"/>
    <w:rsid w:val="057AF81E"/>
    <w:rsid w:val="057B8CF9"/>
    <w:rsid w:val="0583AD1D"/>
    <w:rsid w:val="0597F17E"/>
    <w:rsid w:val="059C8B87"/>
    <w:rsid w:val="05ACF2F1"/>
    <w:rsid w:val="05AD3B30"/>
    <w:rsid w:val="05BFC8E7"/>
    <w:rsid w:val="05DA9D83"/>
    <w:rsid w:val="05DC3FE2"/>
    <w:rsid w:val="05E168A1"/>
    <w:rsid w:val="05E711D4"/>
    <w:rsid w:val="05E8359F"/>
    <w:rsid w:val="05FD0657"/>
    <w:rsid w:val="060CEE67"/>
    <w:rsid w:val="0613CB84"/>
    <w:rsid w:val="061FF7AC"/>
    <w:rsid w:val="0627AA83"/>
    <w:rsid w:val="06311E7A"/>
    <w:rsid w:val="0641D642"/>
    <w:rsid w:val="064A07C2"/>
    <w:rsid w:val="064C3180"/>
    <w:rsid w:val="066A0373"/>
    <w:rsid w:val="066FE2D6"/>
    <w:rsid w:val="0676BAB2"/>
    <w:rsid w:val="0689150B"/>
    <w:rsid w:val="069A8EE3"/>
    <w:rsid w:val="06A57750"/>
    <w:rsid w:val="06A96E78"/>
    <w:rsid w:val="06A98DC7"/>
    <w:rsid w:val="06AC4C04"/>
    <w:rsid w:val="06B509DF"/>
    <w:rsid w:val="06B6CE94"/>
    <w:rsid w:val="06B87AAB"/>
    <w:rsid w:val="06B934E8"/>
    <w:rsid w:val="06C58806"/>
    <w:rsid w:val="06D094AF"/>
    <w:rsid w:val="06D66646"/>
    <w:rsid w:val="06DDE03B"/>
    <w:rsid w:val="06EC77CB"/>
    <w:rsid w:val="06F65E49"/>
    <w:rsid w:val="06F7993D"/>
    <w:rsid w:val="06F8374D"/>
    <w:rsid w:val="0712C992"/>
    <w:rsid w:val="0720174F"/>
    <w:rsid w:val="072726AC"/>
    <w:rsid w:val="072CB0A7"/>
    <w:rsid w:val="073D0560"/>
    <w:rsid w:val="07495FA6"/>
    <w:rsid w:val="075AD9E0"/>
    <w:rsid w:val="0760CB2E"/>
    <w:rsid w:val="0777B46A"/>
    <w:rsid w:val="0778E4E3"/>
    <w:rsid w:val="0790FB16"/>
    <w:rsid w:val="07941905"/>
    <w:rsid w:val="07A29D8C"/>
    <w:rsid w:val="07A5B454"/>
    <w:rsid w:val="07A72025"/>
    <w:rsid w:val="07AC989C"/>
    <w:rsid w:val="07AF5136"/>
    <w:rsid w:val="07B605C8"/>
    <w:rsid w:val="07BC9549"/>
    <w:rsid w:val="07C581DE"/>
    <w:rsid w:val="07D959F2"/>
    <w:rsid w:val="07F371B0"/>
    <w:rsid w:val="07FBD180"/>
    <w:rsid w:val="07FE5FCE"/>
    <w:rsid w:val="0808FD4E"/>
    <w:rsid w:val="080F4A96"/>
    <w:rsid w:val="0810ABD1"/>
    <w:rsid w:val="08255638"/>
    <w:rsid w:val="083200C1"/>
    <w:rsid w:val="083B0B1E"/>
    <w:rsid w:val="0845F984"/>
    <w:rsid w:val="0849BE89"/>
    <w:rsid w:val="084E00AA"/>
    <w:rsid w:val="0850CB93"/>
    <w:rsid w:val="08580976"/>
    <w:rsid w:val="0864FC2E"/>
    <w:rsid w:val="086DB5F1"/>
    <w:rsid w:val="086EBC54"/>
    <w:rsid w:val="0873D3EC"/>
    <w:rsid w:val="08761BF9"/>
    <w:rsid w:val="08879E48"/>
    <w:rsid w:val="088F4BAD"/>
    <w:rsid w:val="0892C417"/>
    <w:rsid w:val="089B18BA"/>
    <w:rsid w:val="089B3E6C"/>
    <w:rsid w:val="08BB8E53"/>
    <w:rsid w:val="08C16657"/>
    <w:rsid w:val="08CC0FC9"/>
    <w:rsid w:val="08D2045D"/>
    <w:rsid w:val="08D59800"/>
    <w:rsid w:val="08D74857"/>
    <w:rsid w:val="08E14024"/>
    <w:rsid w:val="08E9319A"/>
    <w:rsid w:val="08FB21AD"/>
    <w:rsid w:val="091EBEF6"/>
    <w:rsid w:val="09367740"/>
    <w:rsid w:val="094391A3"/>
    <w:rsid w:val="09444A60"/>
    <w:rsid w:val="094BA469"/>
    <w:rsid w:val="095253C0"/>
    <w:rsid w:val="095501AD"/>
    <w:rsid w:val="09584C47"/>
    <w:rsid w:val="09644D0D"/>
    <w:rsid w:val="09645E61"/>
    <w:rsid w:val="0965ED89"/>
    <w:rsid w:val="09692C4B"/>
    <w:rsid w:val="096FD259"/>
    <w:rsid w:val="0970C937"/>
    <w:rsid w:val="09900265"/>
    <w:rsid w:val="0996310D"/>
    <w:rsid w:val="099BBAAB"/>
    <w:rsid w:val="09A3A6F0"/>
    <w:rsid w:val="09BC8AF5"/>
    <w:rsid w:val="09C1EA4C"/>
    <w:rsid w:val="09C7EAD3"/>
    <w:rsid w:val="09E1950C"/>
    <w:rsid w:val="09ED1B5A"/>
    <w:rsid w:val="09EFADF0"/>
    <w:rsid w:val="09F8510B"/>
    <w:rsid w:val="0A00BC13"/>
    <w:rsid w:val="0A14457A"/>
    <w:rsid w:val="0A1C8CC3"/>
    <w:rsid w:val="0A1DF8CC"/>
    <w:rsid w:val="0A2EB864"/>
    <w:rsid w:val="0A40E7FB"/>
    <w:rsid w:val="0A4905AE"/>
    <w:rsid w:val="0A4C4799"/>
    <w:rsid w:val="0A658516"/>
    <w:rsid w:val="0A6C8791"/>
    <w:rsid w:val="0A72CAE8"/>
    <w:rsid w:val="0A74E2DD"/>
    <w:rsid w:val="0A756346"/>
    <w:rsid w:val="0A819B41"/>
    <w:rsid w:val="0A84F8DF"/>
    <w:rsid w:val="0A8E1573"/>
    <w:rsid w:val="0A92CFBF"/>
    <w:rsid w:val="0A94860A"/>
    <w:rsid w:val="0A954164"/>
    <w:rsid w:val="0A977E89"/>
    <w:rsid w:val="0ACBE351"/>
    <w:rsid w:val="0AD020D9"/>
    <w:rsid w:val="0ADDABE0"/>
    <w:rsid w:val="0AEDDF26"/>
    <w:rsid w:val="0AF47EA1"/>
    <w:rsid w:val="0B04D2C5"/>
    <w:rsid w:val="0B09C7E7"/>
    <w:rsid w:val="0B10DE19"/>
    <w:rsid w:val="0B112214"/>
    <w:rsid w:val="0B1E84AB"/>
    <w:rsid w:val="0B21EE64"/>
    <w:rsid w:val="0B310596"/>
    <w:rsid w:val="0B36AF51"/>
    <w:rsid w:val="0B46DB4A"/>
    <w:rsid w:val="0B47EED0"/>
    <w:rsid w:val="0B4BC867"/>
    <w:rsid w:val="0B58262E"/>
    <w:rsid w:val="0B6D429C"/>
    <w:rsid w:val="0B707AEB"/>
    <w:rsid w:val="0B7E326A"/>
    <w:rsid w:val="0B885F57"/>
    <w:rsid w:val="0B887349"/>
    <w:rsid w:val="0BB486EC"/>
    <w:rsid w:val="0BC47363"/>
    <w:rsid w:val="0BCB1D91"/>
    <w:rsid w:val="0BD06F99"/>
    <w:rsid w:val="0BDBA74B"/>
    <w:rsid w:val="0BE3D6FF"/>
    <w:rsid w:val="0BEACC0D"/>
    <w:rsid w:val="0BEFEA81"/>
    <w:rsid w:val="0BF2DA49"/>
    <w:rsid w:val="0C0CD0A2"/>
    <w:rsid w:val="0C0E4F83"/>
    <w:rsid w:val="0C12D0BE"/>
    <w:rsid w:val="0C1A7DAD"/>
    <w:rsid w:val="0C1F8FD9"/>
    <w:rsid w:val="0C3AE6D6"/>
    <w:rsid w:val="0C40197F"/>
    <w:rsid w:val="0C4AF934"/>
    <w:rsid w:val="0C4B3C4B"/>
    <w:rsid w:val="0C4DAC8D"/>
    <w:rsid w:val="0C514FE7"/>
    <w:rsid w:val="0C571315"/>
    <w:rsid w:val="0C579D53"/>
    <w:rsid w:val="0C5BB153"/>
    <w:rsid w:val="0C64A4AA"/>
    <w:rsid w:val="0C718A6C"/>
    <w:rsid w:val="0C77299C"/>
    <w:rsid w:val="0C7D8560"/>
    <w:rsid w:val="0C840A70"/>
    <w:rsid w:val="0C9203B9"/>
    <w:rsid w:val="0CAAA577"/>
    <w:rsid w:val="0CB46D6A"/>
    <w:rsid w:val="0CCFBC00"/>
    <w:rsid w:val="0CD65142"/>
    <w:rsid w:val="0CDD5CC3"/>
    <w:rsid w:val="0CE51CF6"/>
    <w:rsid w:val="0CE6DC84"/>
    <w:rsid w:val="0CEDB6D0"/>
    <w:rsid w:val="0CF5FCB8"/>
    <w:rsid w:val="0D1715E4"/>
    <w:rsid w:val="0D1B4FC4"/>
    <w:rsid w:val="0D2F11F4"/>
    <w:rsid w:val="0D33743D"/>
    <w:rsid w:val="0D3EFF79"/>
    <w:rsid w:val="0D6234D1"/>
    <w:rsid w:val="0D72FE02"/>
    <w:rsid w:val="0D7DA51B"/>
    <w:rsid w:val="0D85F23B"/>
    <w:rsid w:val="0D907813"/>
    <w:rsid w:val="0D90B209"/>
    <w:rsid w:val="0D927702"/>
    <w:rsid w:val="0D93C5B6"/>
    <w:rsid w:val="0D9A483A"/>
    <w:rsid w:val="0D9E83CC"/>
    <w:rsid w:val="0DA5126A"/>
    <w:rsid w:val="0DB5AED2"/>
    <w:rsid w:val="0DC51B19"/>
    <w:rsid w:val="0DCF1B00"/>
    <w:rsid w:val="0DD06434"/>
    <w:rsid w:val="0DE9A0B6"/>
    <w:rsid w:val="0DEA3254"/>
    <w:rsid w:val="0DEBBE15"/>
    <w:rsid w:val="0DECF6C0"/>
    <w:rsid w:val="0DFD67C7"/>
    <w:rsid w:val="0E065CD6"/>
    <w:rsid w:val="0E16C52F"/>
    <w:rsid w:val="0E227084"/>
    <w:rsid w:val="0E22F1DE"/>
    <w:rsid w:val="0E2DFFA6"/>
    <w:rsid w:val="0E2FEEBF"/>
    <w:rsid w:val="0E389109"/>
    <w:rsid w:val="0E470B8F"/>
    <w:rsid w:val="0E53C080"/>
    <w:rsid w:val="0E56AF67"/>
    <w:rsid w:val="0E73418A"/>
    <w:rsid w:val="0E7A625B"/>
    <w:rsid w:val="0E7C8E55"/>
    <w:rsid w:val="0E858BAF"/>
    <w:rsid w:val="0E881C9E"/>
    <w:rsid w:val="0E8C8326"/>
    <w:rsid w:val="0E91F03A"/>
    <w:rsid w:val="0EA3CAF9"/>
    <w:rsid w:val="0EAF239E"/>
    <w:rsid w:val="0EAF9E59"/>
    <w:rsid w:val="0EAFFC90"/>
    <w:rsid w:val="0EB2AF26"/>
    <w:rsid w:val="0EB41219"/>
    <w:rsid w:val="0ED4162C"/>
    <w:rsid w:val="0ED6A688"/>
    <w:rsid w:val="0EE084DA"/>
    <w:rsid w:val="0F00C3B9"/>
    <w:rsid w:val="0F039D8E"/>
    <w:rsid w:val="0F09C40A"/>
    <w:rsid w:val="0F0CBDA8"/>
    <w:rsid w:val="0F0DC9BD"/>
    <w:rsid w:val="0F0EBC1E"/>
    <w:rsid w:val="0F204F33"/>
    <w:rsid w:val="0F29795F"/>
    <w:rsid w:val="0F2ECDE7"/>
    <w:rsid w:val="0F335B58"/>
    <w:rsid w:val="0F593C7A"/>
    <w:rsid w:val="0F669EAF"/>
    <w:rsid w:val="0F6AAAEB"/>
    <w:rsid w:val="0F6E4D70"/>
    <w:rsid w:val="0F704EDD"/>
    <w:rsid w:val="0F741880"/>
    <w:rsid w:val="0F80C721"/>
    <w:rsid w:val="0F9290F5"/>
    <w:rsid w:val="0F93178D"/>
    <w:rsid w:val="0F9BC868"/>
    <w:rsid w:val="0F9D6782"/>
    <w:rsid w:val="0F9E197F"/>
    <w:rsid w:val="0FA6D7CC"/>
    <w:rsid w:val="0FBEBD15"/>
    <w:rsid w:val="0FC1304C"/>
    <w:rsid w:val="0FDA9828"/>
    <w:rsid w:val="0FE1D2F7"/>
    <w:rsid w:val="0FE7A786"/>
    <w:rsid w:val="0FEF435F"/>
    <w:rsid w:val="0FF25E3B"/>
    <w:rsid w:val="0FFB53C1"/>
    <w:rsid w:val="0FFD2F2D"/>
    <w:rsid w:val="0FFE6FE4"/>
    <w:rsid w:val="0FFF96ED"/>
    <w:rsid w:val="101D0C1B"/>
    <w:rsid w:val="101F6B36"/>
    <w:rsid w:val="1021C4EE"/>
    <w:rsid w:val="102E578C"/>
    <w:rsid w:val="10350539"/>
    <w:rsid w:val="10376A60"/>
    <w:rsid w:val="10379340"/>
    <w:rsid w:val="103FACA4"/>
    <w:rsid w:val="10441ACB"/>
    <w:rsid w:val="1044ABB6"/>
    <w:rsid w:val="10535494"/>
    <w:rsid w:val="105C5AF0"/>
    <w:rsid w:val="106F4FCC"/>
    <w:rsid w:val="107157B8"/>
    <w:rsid w:val="10879FC9"/>
    <w:rsid w:val="1087F171"/>
    <w:rsid w:val="108D0CF2"/>
    <w:rsid w:val="1094C244"/>
    <w:rsid w:val="1097A560"/>
    <w:rsid w:val="10983E6E"/>
    <w:rsid w:val="109BA313"/>
    <w:rsid w:val="109C490F"/>
    <w:rsid w:val="109FF5C7"/>
    <w:rsid w:val="10A4081D"/>
    <w:rsid w:val="10A7EC2A"/>
    <w:rsid w:val="10A9DB18"/>
    <w:rsid w:val="10AA926D"/>
    <w:rsid w:val="10AD2F7E"/>
    <w:rsid w:val="10DD55EE"/>
    <w:rsid w:val="10F3A041"/>
    <w:rsid w:val="10FE59F5"/>
    <w:rsid w:val="111CE04D"/>
    <w:rsid w:val="111DC07B"/>
    <w:rsid w:val="111E4A84"/>
    <w:rsid w:val="112A83AA"/>
    <w:rsid w:val="11316230"/>
    <w:rsid w:val="113A08D2"/>
    <w:rsid w:val="11404551"/>
    <w:rsid w:val="11514696"/>
    <w:rsid w:val="1156CB1B"/>
    <w:rsid w:val="115B91F7"/>
    <w:rsid w:val="116EA0E9"/>
    <w:rsid w:val="11768962"/>
    <w:rsid w:val="117DA405"/>
    <w:rsid w:val="11858CA2"/>
    <w:rsid w:val="118E387E"/>
    <w:rsid w:val="119094D2"/>
    <w:rsid w:val="11971536"/>
    <w:rsid w:val="119C3D64"/>
    <w:rsid w:val="119FBE96"/>
    <w:rsid w:val="11A34EA5"/>
    <w:rsid w:val="11A61A6A"/>
    <w:rsid w:val="11A8CF29"/>
    <w:rsid w:val="11AFE0C8"/>
    <w:rsid w:val="11B10D76"/>
    <w:rsid w:val="11B3EB33"/>
    <w:rsid w:val="11BE5AB0"/>
    <w:rsid w:val="11C10F29"/>
    <w:rsid w:val="11C79D61"/>
    <w:rsid w:val="11C87E2F"/>
    <w:rsid w:val="11C9A2EB"/>
    <w:rsid w:val="11CEAAE8"/>
    <w:rsid w:val="11DF4BBA"/>
    <w:rsid w:val="11E9432A"/>
    <w:rsid w:val="11EAB175"/>
    <w:rsid w:val="11F3778B"/>
    <w:rsid w:val="11FA61CB"/>
    <w:rsid w:val="12038E11"/>
    <w:rsid w:val="1203D58F"/>
    <w:rsid w:val="120DA354"/>
    <w:rsid w:val="1216CD98"/>
    <w:rsid w:val="12193DD8"/>
    <w:rsid w:val="12383044"/>
    <w:rsid w:val="123840AC"/>
    <w:rsid w:val="12400A87"/>
    <w:rsid w:val="126AB7C5"/>
    <w:rsid w:val="127C19EC"/>
    <w:rsid w:val="127E1C2B"/>
    <w:rsid w:val="127FB3B8"/>
    <w:rsid w:val="128DEC2A"/>
    <w:rsid w:val="12944A70"/>
    <w:rsid w:val="12982CA9"/>
    <w:rsid w:val="12AA4D82"/>
    <w:rsid w:val="12E16266"/>
    <w:rsid w:val="12E3C364"/>
    <w:rsid w:val="12F39D03"/>
    <w:rsid w:val="12F438D3"/>
    <w:rsid w:val="12FF6F0E"/>
    <w:rsid w:val="1303F3EE"/>
    <w:rsid w:val="1305FB2D"/>
    <w:rsid w:val="13078D01"/>
    <w:rsid w:val="130D5A0A"/>
    <w:rsid w:val="13222772"/>
    <w:rsid w:val="13234803"/>
    <w:rsid w:val="132C0E92"/>
    <w:rsid w:val="1337D659"/>
    <w:rsid w:val="1339A96C"/>
    <w:rsid w:val="13466625"/>
    <w:rsid w:val="1357DE4C"/>
    <w:rsid w:val="1367551A"/>
    <w:rsid w:val="13684039"/>
    <w:rsid w:val="136BB904"/>
    <w:rsid w:val="137A38B9"/>
    <w:rsid w:val="137CF9E8"/>
    <w:rsid w:val="139255D0"/>
    <w:rsid w:val="13977744"/>
    <w:rsid w:val="13987811"/>
    <w:rsid w:val="13A88155"/>
    <w:rsid w:val="13ABDD93"/>
    <w:rsid w:val="13B1FFD2"/>
    <w:rsid w:val="13B3C4C2"/>
    <w:rsid w:val="13B716D8"/>
    <w:rsid w:val="13BE094C"/>
    <w:rsid w:val="13C24BEB"/>
    <w:rsid w:val="13CE7A15"/>
    <w:rsid w:val="13D9C798"/>
    <w:rsid w:val="13DB8C92"/>
    <w:rsid w:val="13E01D26"/>
    <w:rsid w:val="13E02218"/>
    <w:rsid w:val="13E04F9D"/>
    <w:rsid w:val="13E2C7D5"/>
    <w:rsid w:val="13E6D95A"/>
    <w:rsid w:val="13EA7D3D"/>
    <w:rsid w:val="13F26C5E"/>
    <w:rsid w:val="13F62826"/>
    <w:rsid w:val="13FCE5CA"/>
    <w:rsid w:val="14027241"/>
    <w:rsid w:val="140D19B0"/>
    <w:rsid w:val="142A2FBD"/>
    <w:rsid w:val="14333571"/>
    <w:rsid w:val="14439203"/>
    <w:rsid w:val="1451546C"/>
    <w:rsid w:val="14559B01"/>
    <w:rsid w:val="1456793C"/>
    <w:rsid w:val="145923E3"/>
    <w:rsid w:val="145B5BB9"/>
    <w:rsid w:val="146904FF"/>
    <w:rsid w:val="1473A5C4"/>
    <w:rsid w:val="1475AD32"/>
    <w:rsid w:val="14786656"/>
    <w:rsid w:val="14912029"/>
    <w:rsid w:val="14A34D60"/>
    <w:rsid w:val="14A85565"/>
    <w:rsid w:val="14A89D0D"/>
    <w:rsid w:val="14A9AA79"/>
    <w:rsid w:val="14AD752D"/>
    <w:rsid w:val="14BA25C0"/>
    <w:rsid w:val="14BA8C70"/>
    <w:rsid w:val="14C92AB6"/>
    <w:rsid w:val="14D7758B"/>
    <w:rsid w:val="14E2C49E"/>
    <w:rsid w:val="14E3A213"/>
    <w:rsid w:val="14E5D7CA"/>
    <w:rsid w:val="14E79C5F"/>
    <w:rsid w:val="14F4981A"/>
    <w:rsid w:val="151F93EA"/>
    <w:rsid w:val="152D399E"/>
    <w:rsid w:val="15319D42"/>
    <w:rsid w:val="15351575"/>
    <w:rsid w:val="153B7052"/>
    <w:rsid w:val="15410EA2"/>
    <w:rsid w:val="15414E0C"/>
    <w:rsid w:val="1547B87D"/>
    <w:rsid w:val="154B7081"/>
    <w:rsid w:val="155133AC"/>
    <w:rsid w:val="15606681"/>
    <w:rsid w:val="1562553B"/>
    <w:rsid w:val="156FD862"/>
    <w:rsid w:val="157A2077"/>
    <w:rsid w:val="157C0DE2"/>
    <w:rsid w:val="15827033"/>
    <w:rsid w:val="15855B18"/>
    <w:rsid w:val="158A44C3"/>
    <w:rsid w:val="159578E9"/>
    <w:rsid w:val="15966C14"/>
    <w:rsid w:val="159B1FA0"/>
    <w:rsid w:val="159D8941"/>
    <w:rsid w:val="15A1F347"/>
    <w:rsid w:val="15A23ACF"/>
    <w:rsid w:val="15A67AA1"/>
    <w:rsid w:val="15A83581"/>
    <w:rsid w:val="15AD4A3B"/>
    <w:rsid w:val="15AF5CD3"/>
    <w:rsid w:val="15D75C03"/>
    <w:rsid w:val="15D9DDB1"/>
    <w:rsid w:val="15F75709"/>
    <w:rsid w:val="1600467A"/>
    <w:rsid w:val="1602469B"/>
    <w:rsid w:val="160A9DA6"/>
    <w:rsid w:val="160D5126"/>
    <w:rsid w:val="16206B8A"/>
    <w:rsid w:val="163AC133"/>
    <w:rsid w:val="1646D991"/>
    <w:rsid w:val="164DE79F"/>
    <w:rsid w:val="164ED014"/>
    <w:rsid w:val="1653D9DB"/>
    <w:rsid w:val="165474DC"/>
    <w:rsid w:val="1657D844"/>
    <w:rsid w:val="165BFDDB"/>
    <w:rsid w:val="167D29E3"/>
    <w:rsid w:val="1683FC8A"/>
    <w:rsid w:val="168A91FA"/>
    <w:rsid w:val="168AC464"/>
    <w:rsid w:val="168E1432"/>
    <w:rsid w:val="1697AADA"/>
    <w:rsid w:val="169EAA33"/>
    <w:rsid w:val="16A09235"/>
    <w:rsid w:val="16A5421C"/>
    <w:rsid w:val="16AB9193"/>
    <w:rsid w:val="16AD7D1E"/>
    <w:rsid w:val="16B04362"/>
    <w:rsid w:val="16B279A6"/>
    <w:rsid w:val="16B42CE2"/>
    <w:rsid w:val="16BB9EEF"/>
    <w:rsid w:val="16C28C0B"/>
    <w:rsid w:val="16C3A18B"/>
    <w:rsid w:val="16CD5C03"/>
    <w:rsid w:val="16D564E9"/>
    <w:rsid w:val="16DA6757"/>
    <w:rsid w:val="16DAB036"/>
    <w:rsid w:val="16DC6159"/>
    <w:rsid w:val="16DE7E8E"/>
    <w:rsid w:val="16E2C8BA"/>
    <w:rsid w:val="16EA516B"/>
    <w:rsid w:val="16EB203A"/>
    <w:rsid w:val="16F0C44A"/>
    <w:rsid w:val="170A2010"/>
    <w:rsid w:val="170BE8DC"/>
    <w:rsid w:val="1715436F"/>
    <w:rsid w:val="1721B145"/>
    <w:rsid w:val="17417B10"/>
    <w:rsid w:val="1741E42B"/>
    <w:rsid w:val="1743A7BE"/>
    <w:rsid w:val="1747A150"/>
    <w:rsid w:val="17564944"/>
    <w:rsid w:val="17608045"/>
    <w:rsid w:val="17681F7B"/>
    <w:rsid w:val="17A70C0C"/>
    <w:rsid w:val="17A9CC07"/>
    <w:rsid w:val="17AFD8A2"/>
    <w:rsid w:val="17C0D37C"/>
    <w:rsid w:val="17C7A65C"/>
    <w:rsid w:val="17CC1DF1"/>
    <w:rsid w:val="17D2F23E"/>
    <w:rsid w:val="17D65555"/>
    <w:rsid w:val="17E96310"/>
    <w:rsid w:val="17F61A4D"/>
    <w:rsid w:val="17FB7D90"/>
    <w:rsid w:val="1810202A"/>
    <w:rsid w:val="182A7077"/>
    <w:rsid w:val="182D118C"/>
    <w:rsid w:val="1831883E"/>
    <w:rsid w:val="1840D0E6"/>
    <w:rsid w:val="1847F75C"/>
    <w:rsid w:val="184E014B"/>
    <w:rsid w:val="18506E01"/>
    <w:rsid w:val="18548553"/>
    <w:rsid w:val="18679AEC"/>
    <w:rsid w:val="186A02F8"/>
    <w:rsid w:val="18761258"/>
    <w:rsid w:val="18860E89"/>
    <w:rsid w:val="1888511A"/>
    <w:rsid w:val="18A4269A"/>
    <w:rsid w:val="18A87FDB"/>
    <w:rsid w:val="18B26A92"/>
    <w:rsid w:val="18B57388"/>
    <w:rsid w:val="18BC0885"/>
    <w:rsid w:val="18BE5E1C"/>
    <w:rsid w:val="18C15EDF"/>
    <w:rsid w:val="18C213FC"/>
    <w:rsid w:val="18C347CE"/>
    <w:rsid w:val="18DD7582"/>
    <w:rsid w:val="18E42463"/>
    <w:rsid w:val="18EFD495"/>
    <w:rsid w:val="18FE15D8"/>
    <w:rsid w:val="1908CCF9"/>
    <w:rsid w:val="190BED41"/>
    <w:rsid w:val="190BF810"/>
    <w:rsid w:val="1913C9E9"/>
    <w:rsid w:val="191AC742"/>
    <w:rsid w:val="19241E83"/>
    <w:rsid w:val="1928058D"/>
    <w:rsid w:val="1932CFA8"/>
    <w:rsid w:val="19376CA4"/>
    <w:rsid w:val="19387C7C"/>
    <w:rsid w:val="1943087F"/>
    <w:rsid w:val="19448A0A"/>
    <w:rsid w:val="195D0A08"/>
    <w:rsid w:val="195E6A89"/>
    <w:rsid w:val="195F12F9"/>
    <w:rsid w:val="196D53F9"/>
    <w:rsid w:val="196E872B"/>
    <w:rsid w:val="1984478F"/>
    <w:rsid w:val="198B78D8"/>
    <w:rsid w:val="198F317A"/>
    <w:rsid w:val="199B46E1"/>
    <w:rsid w:val="19AB7F5B"/>
    <w:rsid w:val="19B0B71F"/>
    <w:rsid w:val="19C72DBB"/>
    <w:rsid w:val="19CF9ADF"/>
    <w:rsid w:val="19D3A0F0"/>
    <w:rsid w:val="19DE4841"/>
    <w:rsid w:val="19E6132E"/>
    <w:rsid w:val="19EC60D5"/>
    <w:rsid w:val="1A06A029"/>
    <w:rsid w:val="1A1057E8"/>
    <w:rsid w:val="1A16078E"/>
    <w:rsid w:val="1A317954"/>
    <w:rsid w:val="1A3D5684"/>
    <w:rsid w:val="1A4B756E"/>
    <w:rsid w:val="1A5DDBBC"/>
    <w:rsid w:val="1A64C487"/>
    <w:rsid w:val="1A6590C7"/>
    <w:rsid w:val="1A692855"/>
    <w:rsid w:val="1A849237"/>
    <w:rsid w:val="1A84DC11"/>
    <w:rsid w:val="1A8B6580"/>
    <w:rsid w:val="1A9C7CAD"/>
    <w:rsid w:val="1A9F6BD5"/>
    <w:rsid w:val="1AA9B17D"/>
    <w:rsid w:val="1ABABA40"/>
    <w:rsid w:val="1AD0AE92"/>
    <w:rsid w:val="1AE24B7F"/>
    <w:rsid w:val="1AE6086E"/>
    <w:rsid w:val="1AE6815C"/>
    <w:rsid w:val="1AF37B44"/>
    <w:rsid w:val="1B013986"/>
    <w:rsid w:val="1B02FA71"/>
    <w:rsid w:val="1B070164"/>
    <w:rsid w:val="1B1FC3A4"/>
    <w:rsid w:val="1B284EF9"/>
    <w:rsid w:val="1B2C7688"/>
    <w:rsid w:val="1B2C76E2"/>
    <w:rsid w:val="1B49C1D7"/>
    <w:rsid w:val="1B5105C8"/>
    <w:rsid w:val="1B5316E6"/>
    <w:rsid w:val="1B54BE2D"/>
    <w:rsid w:val="1B6F4E00"/>
    <w:rsid w:val="1B750C8D"/>
    <w:rsid w:val="1B7A8FE1"/>
    <w:rsid w:val="1B7F549A"/>
    <w:rsid w:val="1B831A41"/>
    <w:rsid w:val="1B831DE8"/>
    <w:rsid w:val="1B8A214D"/>
    <w:rsid w:val="1B8AA5A4"/>
    <w:rsid w:val="1B8EF01C"/>
    <w:rsid w:val="1B91FEAF"/>
    <w:rsid w:val="1B97697D"/>
    <w:rsid w:val="1B9A602F"/>
    <w:rsid w:val="1B9C2B7B"/>
    <w:rsid w:val="1BA2C401"/>
    <w:rsid w:val="1BA7DED6"/>
    <w:rsid w:val="1BB76C39"/>
    <w:rsid w:val="1BBA2EC5"/>
    <w:rsid w:val="1BCF2E30"/>
    <w:rsid w:val="1BD5D2A0"/>
    <w:rsid w:val="1BD97169"/>
    <w:rsid w:val="1BDDDBB1"/>
    <w:rsid w:val="1BE5C68C"/>
    <w:rsid w:val="1BF7CA93"/>
    <w:rsid w:val="1BF99A5F"/>
    <w:rsid w:val="1C002830"/>
    <w:rsid w:val="1C0D0C0E"/>
    <w:rsid w:val="1C0D67D8"/>
    <w:rsid w:val="1C158018"/>
    <w:rsid w:val="1C3B844C"/>
    <w:rsid w:val="1C41F185"/>
    <w:rsid w:val="1C4A4245"/>
    <w:rsid w:val="1C4DC50B"/>
    <w:rsid w:val="1C5B1688"/>
    <w:rsid w:val="1C6D57F9"/>
    <w:rsid w:val="1C703233"/>
    <w:rsid w:val="1C77B29D"/>
    <w:rsid w:val="1C789210"/>
    <w:rsid w:val="1C7D4ED0"/>
    <w:rsid w:val="1C84B815"/>
    <w:rsid w:val="1C8AB2CE"/>
    <w:rsid w:val="1C933216"/>
    <w:rsid w:val="1C9485D6"/>
    <w:rsid w:val="1C9B6CA8"/>
    <w:rsid w:val="1C9E80B6"/>
    <w:rsid w:val="1CA5AF14"/>
    <w:rsid w:val="1CA9637D"/>
    <w:rsid w:val="1CBA3FB0"/>
    <w:rsid w:val="1CC35411"/>
    <w:rsid w:val="1CC7EACA"/>
    <w:rsid w:val="1CCFB4AB"/>
    <w:rsid w:val="1CD09D7C"/>
    <w:rsid w:val="1CD8C41E"/>
    <w:rsid w:val="1CE991C8"/>
    <w:rsid w:val="1CF26C1F"/>
    <w:rsid w:val="1CF2905A"/>
    <w:rsid w:val="1CFD50A3"/>
    <w:rsid w:val="1CFE0E74"/>
    <w:rsid w:val="1D06D396"/>
    <w:rsid w:val="1D2999FA"/>
    <w:rsid w:val="1D2B3860"/>
    <w:rsid w:val="1D330348"/>
    <w:rsid w:val="1D36F74E"/>
    <w:rsid w:val="1D4A7BC5"/>
    <w:rsid w:val="1D4F6D94"/>
    <w:rsid w:val="1D5A2A2A"/>
    <w:rsid w:val="1D5F9155"/>
    <w:rsid w:val="1D64A713"/>
    <w:rsid w:val="1D66A254"/>
    <w:rsid w:val="1D684B1D"/>
    <w:rsid w:val="1D6A2137"/>
    <w:rsid w:val="1D6A82BE"/>
    <w:rsid w:val="1D71C011"/>
    <w:rsid w:val="1D791299"/>
    <w:rsid w:val="1D797005"/>
    <w:rsid w:val="1D7AA8B6"/>
    <w:rsid w:val="1D913A87"/>
    <w:rsid w:val="1D93155F"/>
    <w:rsid w:val="1D93D11B"/>
    <w:rsid w:val="1D97BAAC"/>
    <w:rsid w:val="1D99CCB8"/>
    <w:rsid w:val="1D9A5F37"/>
    <w:rsid w:val="1DA95395"/>
    <w:rsid w:val="1DABD298"/>
    <w:rsid w:val="1DAE3E95"/>
    <w:rsid w:val="1DB09744"/>
    <w:rsid w:val="1DB73016"/>
    <w:rsid w:val="1DB997FA"/>
    <w:rsid w:val="1DC59B6E"/>
    <w:rsid w:val="1DEB5554"/>
    <w:rsid w:val="1DF163E0"/>
    <w:rsid w:val="1E03BDEC"/>
    <w:rsid w:val="1E0F5AD4"/>
    <w:rsid w:val="1E30EAC5"/>
    <w:rsid w:val="1E3C2574"/>
    <w:rsid w:val="1E41EA14"/>
    <w:rsid w:val="1E483A71"/>
    <w:rsid w:val="1E60D768"/>
    <w:rsid w:val="1E6C9AC6"/>
    <w:rsid w:val="1E7CFFD7"/>
    <w:rsid w:val="1E8284D1"/>
    <w:rsid w:val="1E854CCF"/>
    <w:rsid w:val="1E876343"/>
    <w:rsid w:val="1E89D172"/>
    <w:rsid w:val="1E8D8738"/>
    <w:rsid w:val="1E9928AF"/>
    <w:rsid w:val="1EB028BB"/>
    <w:rsid w:val="1EB97AD5"/>
    <w:rsid w:val="1EBF66F3"/>
    <w:rsid w:val="1ED71618"/>
    <w:rsid w:val="1EDD4043"/>
    <w:rsid w:val="1EE2EC9E"/>
    <w:rsid w:val="1EF1A482"/>
    <w:rsid w:val="1EFAFD35"/>
    <w:rsid w:val="1F05095B"/>
    <w:rsid w:val="1F09BFC1"/>
    <w:rsid w:val="1F11D4E4"/>
    <w:rsid w:val="1F124B32"/>
    <w:rsid w:val="1F13FD80"/>
    <w:rsid w:val="1F140A79"/>
    <w:rsid w:val="1F1EB6E1"/>
    <w:rsid w:val="1F212077"/>
    <w:rsid w:val="1F24EAFA"/>
    <w:rsid w:val="1F26DE67"/>
    <w:rsid w:val="1F314E79"/>
    <w:rsid w:val="1F36D630"/>
    <w:rsid w:val="1F430A44"/>
    <w:rsid w:val="1F463261"/>
    <w:rsid w:val="1F5769CA"/>
    <w:rsid w:val="1F5F8182"/>
    <w:rsid w:val="1F6FDC5E"/>
    <w:rsid w:val="1F72F29A"/>
    <w:rsid w:val="1F8DBAC6"/>
    <w:rsid w:val="1F8DBE82"/>
    <w:rsid w:val="1F8F62DE"/>
    <w:rsid w:val="1FAB2815"/>
    <w:rsid w:val="1FB36B9E"/>
    <w:rsid w:val="1FC2C734"/>
    <w:rsid w:val="1FCC341E"/>
    <w:rsid w:val="1FEAC821"/>
    <w:rsid w:val="1FEFD5D6"/>
    <w:rsid w:val="1FF02DD9"/>
    <w:rsid w:val="1FF31CFC"/>
    <w:rsid w:val="1FF51598"/>
    <w:rsid w:val="1FFA0572"/>
    <w:rsid w:val="1FFAB00E"/>
    <w:rsid w:val="201121F0"/>
    <w:rsid w:val="20247D35"/>
    <w:rsid w:val="2039AF9A"/>
    <w:rsid w:val="20407709"/>
    <w:rsid w:val="2053EC1C"/>
    <w:rsid w:val="2062ABCB"/>
    <w:rsid w:val="20630A5D"/>
    <w:rsid w:val="20662E25"/>
    <w:rsid w:val="2069CCE5"/>
    <w:rsid w:val="20815ADF"/>
    <w:rsid w:val="2085317F"/>
    <w:rsid w:val="20937C6A"/>
    <w:rsid w:val="20974AF2"/>
    <w:rsid w:val="20B5DE3A"/>
    <w:rsid w:val="20B6E502"/>
    <w:rsid w:val="20B830FE"/>
    <w:rsid w:val="20BB12F4"/>
    <w:rsid w:val="20C100CF"/>
    <w:rsid w:val="20C7390D"/>
    <w:rsid w:val="20CC2495"/>
    <w:rsid w:val="20CDBCEF"/>
    <w:rsid w:val="20D6D750"/>
    <w:rsid w:val="20E61A7E"/>
    <w:rsid w:val="20F96268"/>
    <w:rsid w:val="20FB4EE6"/>
    <w:rsid w:val="210696E0"/>
    <w:rsid w:val="211539FE"/>
    <w:rsid w:val="211C7B59"/>
    <w:rsid w:val="21354285"/>
    <w:rsid w:val="213935EC"/>
    <w:rsid w:val="213C782B"/>
    <w:rsid w:val="2147D442"/>
    <w:rsid w:val="214A90DE"/>
    <w:rsid w:val="214FCA2E"/>
    <w:rsid w:val="2151EA7C"/>
    <w:rsid w:val="215EDFF3"/>
    <w:rsid w:val="215FCE65"/>
    <w:rsid w:val="216722E3"/>
    <w:rsid w:val="2175E11C"/>
    <w:rsid w:val="217EA43C"/>
    <w:rsid w:val="21A7761D"/>
    <w:rsid w:val="21B6A619"/>
    <w:rsid w:val="21C59087"/>
    <w:rsid w:val="21C9D247"/>
    <w:rsid w:val="21CDF639"/>
    <w:rsid w:val="21D293A6"/>
    <w:rsid w:val="21E505C6"/>
    <w:rsid w:val="21EAF7FA"/>
    <w:rsid w:val="21F740C5"/>
    <w:rsid w:val="220276AD"/>
    <w:rsid w:val="22074855"/>
    <w:rsid w:val="2218B0F2"/>
    <w:rsid w:val="2219B8EB"/>
    <w:rsid w:val="2219FBD7"/>
    <w:rsid w:val="221CE06F"/>
    <w:rsid w:val="223E5930"/>
    <w:rsid w:val="2249BF19"/>
    <w:rsid w:val="2257E731"/>
    <w:rsid w:val="2261FE2F"/>
    <w:rsid w:val="2262FFF6"/>
    <w:rsid w:val="226DF662"/>
    <w:rsid w:val="2284E0B9"/>
    <w:rsid w:val="228F2717"/>
    <w:rsid w:val="228F4E2A"/>
    <w:rsid w:val="2299593B"/>
    <w:rsid w:val="229A38E8"/>
    <w:rsid w:val="229BC300"/>
    <w:rsid w:val="22A4436D"/>
    <w:rsid w:val="22A5D99F"/>
    <w:rsid w:val="22C63568"/>
    <w:rsid w:val="22C684B9"/>
    <w:rsid w:val="22D0F81B"/>
    <w:rsid w:val="22DD4373"/>
    <w:rsid w:val="22DEA42F"/>
    <w:rsid w:val="22F3BD14"/>
    <w:rsid w:val="22F8CAAF"/>
    <w:rsid w:val="2305C673"/>
    <w:rsid w:val="230CAC8D"/>
    <w:rsid w:val="2310883D"/>
    <w:rsid w:val="23122A04"/>
    <w:rsid w:val="23294BDC"/>
    <w:rsid w:val="232EA209"/>
    <w:rsid w:val="23425882"/>
    <w:rsid w:val="23441307"/>
    <w:rsid w:val="234717E0"/>
    <w:rsid w:val="235ECD9A"/>
    <w:rsid w:val="23656DE7"/>
    <w:rsid w:val="236A1135"/>
    <w:rsid w:val="236A7D95"/>
    <w:rsid w:val="236BD70A"/>
    <w:rsid w:val="23803028"/>
    <w:rsid w:val="23828177"/>
    <w:rsid w:val="23866EB3"/>
    <w:rsid w:val="238CD77A"/>
    <w:rsid w:val="23A42A5C"/>
    <w:rsid w:val="23ABC1DE"/>
    <w:rsid w:val="23B5FE66"/>
    <w:rsid w:val="23B62833"/>
    <w:rsid w:val="23B7469C"/>
    <w:rsid w:val="23C3FE38"/>
    <w:rsid w:val="23D8B463"/>
    <w:rsid w:val="23F3B46A"/>
    <w:rsid w:val="23FC5E7C"/>
    <w:rsid w:val="240F11E5"/>
    <w:rsid w:val="2412E7C3"/>
    <w:rsid w:val="2415B60E"/>
    <w:rsid w:val="242702EA"/>
    <w:rsid w:val="242FFC41"/>
    <w:rsid w:val="2436141C"/>
    <w:rsid w:val="243950C5"/>
    <w:rsid w:val="243B39F0"/>
    <w:rsid w:val="2447EFDA"/>
    <w:rsid w:val="2449F95E"/>
    <w:rsid w:val="244A6084"/>
    <w:rsid w:val="24690050"/>
    <w:rsid w:val="246D4CC9"/>
    <w:rsid w:val="246DC392"/>
    <w:rsid w:val="2471E590"/>
    <w:rsid w:val="247D5DEE"/>
    <w:rsid w:val="247E81DF"/>
    <w:rsid w:val="2488C1F3"/>
    <w:rsid w:val="249262D5"/>
    <w:rsid w:val="24982D8B"/>
    <w:rsid w:val="24998BB3"/>
    <w:rsid w:val="249B7C4F"/>
    <w:rsid w:val="24A04F2F"/>
    <w:rsid w:val="24A174E6"/>
    <w:rsid w:val="24A29E6B"/>
    <w:rsid w:val="24A60885"/>
    <w:rsid w:val="24A793AD"/>
    <w:rsid w:val="24CAC8CC"/>
    <w:rsid w:val="24CC0B02"/>
    <w:rsid w:val="24CF55B5"/>
    <w:rsid w:val="24D173C9"/>
    <w:rsid w:val="24D554D4"/>
    <w:rsid w:val="24D5A147"/>
    <w:rsid w:val="24E918F8"/>
    <w:rsid w:val="24F3F382"/>
    <w:rsid w:val="24F74765"/>
    <w:rsid w:val="25097DCE"/>
    <w:rsid w:val="250A05A1"/>
    <w:rsid w:val="251A329B"/>
    <w:rsid w:val="2535847E"/>
    <w:rsid w:val="2539A3F6"/>
    <w:rsid w:val="25418F93"/>
    <w:rsid w:val="2545BDFF"/>
    <w:rsid w:val="2549BBED"/>
    <w:rsid w:val="254C9E10"/>
    <w:rsid w:val="254FC845"/>
    <w:rsid w:val="2558045D"/>
    <w:rsid w:val="255FA697"/>
    <w:rsid w:val="25628261"/>
    <w:rsid w:val="2567F11F"/>
    <w:rsid w:val="256BAE3D"/>
    <w:rsid w:val="257DE1E2"/>
    <w:rsid w:val="258D324D"/>
    <w:rsid w:val="2593344C"/>
    <w:rsid w:val="259B2679"/>
    <w:rsid w:val="259E2751"/>
    <w:rsid w:val="25A03378"/>
    <w:rsid w:val="25A1AB0C"/>
    <w:rsid w:val="25A275A7"/>
    <w:rsid w:val="25C5BD72"/>
    <w:rsid w:val="25C8920F"/>
    <w:rsid w:val="25D2ABF6"/>
    <w:rsid w:val="25E90C43"/>
    <w:rsid w:val="25ED8DD5"/>
    <w:rsid w:val="25EE4A54"/>
    <w:rsid w:val="25F12A13"/>
    <w:rsid w:val="25F7E317"/>
    <w:rsid w:val="260B5920"/>
    <w:rsid w:val="260BEF4A"/>
    <w:rsid w:val="2612B0B5"/>
    <w:rsid w:val="2629BF6B"/>
    <w:rsid w:val="26458DFE"/>
    <w:rsid w:val="264B29B1"/>
    <w:rsid w:val="265BDD46"/>
    <w:rsid w:val="265FD276"/>
    <w:rsid w:val="2675D834"/>
    <w:rsid w:val="267B152D"/>
    <w:rsid w:val="267B1FF7"/>
    <w:rsid w:val="26870ABA"/>
    <w:rsid w:val="26965983"/>
    <w:rsid w:val="26A4E269"/>
    <w:rsid w:val="26A7F539"/>
    <w:rsid w:val="26B185C5"/>
    <w:rsid w:val="26C2572F"/>
    <w:rsid w:val="26DFEB6F"/>
    <w:rsid w:val="26E77D68"/>
    <w:rsid w:val="26EB01EA"/>
    <w:rsid w:val="26FAB0F9"/>
    <w:rsid w:val="27015A49"/>
    <w:rsid w:val="27109B8D"/>
    <w:rsid w:val="2717952E"/>
    <w:rsid w:val="272124A2"/>
    <w:rsid w:val="2727F1BC"/>
    <w:rsid w:val="274448CB"/>
    <w:rsid w:val="27690E29"/>
    <w:rsid w:val="277E6970"/>
    <w:rsid w:val="2787B050"/>
    <w:rsid w:val="278E7FC0"/>
    <w:rsid w:val="27A0A355"/>
    <w:rsid w:val="27BAB6F9"/>
    <w:rsid w:val="27C9284A"/>
    <w:rsid w:val="27C9F36D"/>
    <w:rsid w:val="27D11859"/>
    <w:rsid w:val="27DA8895"/>
    <w:rsid w:val="27DC657E"/>
    <w:rsid w:val="27E6A25B"/>
    <w:rsid w:val="27F23A60"/>
    <w:rsid w:val="27F9E1BF"/>
    <w:rsid w:val="27FB033B"/>
    <w:rsid w:val="280203B4"/>
    <w:rsid w:val="2811ABFC"/>
    <w:rsid w:val="2820C77B"/>
    <w:rsid w:val="28248964"/>
    <w:rsid w:val="282EC297"/>
    <w:rsid w:val="2835DFA8"/>
    <w:rsid w:val="2842107C"/>
    <w:rsid w:val="28440F1C"/>
    <w:rsid w:val="2848CB3D"/>
    <w:rsid w:val="28490A14"/>
    <w:rsid w:val="2850834A"/>
    <w:rsid w:val="28517085"/>
    <w:rsid w:val="28518FA6"/>
    <w:rsid w:val="285CC1E7"/>
    <w:rsid w:val="285EC63D"/>
    <w:rsid w:val="2865C48E"/>
    <w:rsid w:val="286A5C91"/>
    <w:rsid w:val="28740EDB"/>
    <w:rsid w:val="287560C9"/>
    <w:rsid w:val="28761A22"/>
    <w:rsid w:val="287E5570"/>
    <w:rsid w:val="2887B1C8"/>
    <w:rsid w:val="28A1D9E3"/>
    <w:rsid w:val="28A6168B"/>
    <w:rsid w:val="28B0B0BE"/>
    <w:rsid w:val="28B0C00F"/>
    <w:rsid w:val="28C02B69"/>
    <w:rsid w:val="28C64A27"/>
    <w:rsid w:val="28E560AB"/>
    <w:rsid w:val="28E79E77"/>
    <w:rsid w:val="28EB6E6B"/>
    <w:rsid w:val="28EE0153"/>
    <w:rsid w:val="28EF0E12"/>
    <w:rsid w:val="28FE3EAD"/>
    <w:rsid w:val="29070FA1"/>
    <w:rsid w:val="29073DCB"/>
    <w:rsid w:val="291430EE"/>
    <w:rsid w:val="2916F57D"/>
    <w:rsid w:val="2927C042"/>
    <w:rsid w:val="292BB192"/>
    <w:rsid w:val="29340904"/>
    <w:rsid w:val="2938B443"/>
    <w:rsid w:val="29430504"/>
    <w:rsid w:val="2944706A"/>
    <w:rsid w:val="29464AC2"/>
    <w:rsid w:val="294B2FFE"/>
    <w:rsid w:val="29559D9C"/>
    <w:rsid w:val="295B6F0A"/>
    <w:rsid w:val="295E08D9"/>
    <w:rsid w:val="296DC992"/>
    <w:rsid w:val="2974F1DA"/>
    <w:rsid w:val="29754D80"/>
    <w:rsid w:val="297C15B4"/>
    <w:rsid w:val="298674B4"/>
    <w:rsid w:val="29885E2D"/>
    <w:rsid w:val="298DF4C7"/>
    <w:rsid w:val="298FE747"/>
    <w:rsid w:val="299C6850"/>
    <w:rsid w:val="299CFAA7"/>
    <w:rsid w:val="29A2BF05"/>
    <w:rsid w:val="29A802A9"/>
    <w:rsid w:val="29AAB8DE"/>
    <w:rsid w:val="29D62591"/>
    <w:rsid w:val="29EA421D"/>
    <w:rsid w:val="29EEAE75"/>
    <w:rsid w:val="29FDE5DC"/>
    <w:rsid w:val="2A0888CB"/>
    <w:rsid w:val="2A19CDA4"/>
    <w:rsid w:val="2A218744"/>
    <w:rsid w:val="2A261D3A"/>
    <w:rsid w:val="2A29199C"/>
    <w:rsid w:val="2A39114E"/>
    <w:rsid w:val="2A3F05A8"/>
    <w:rsid w:val="2A45B8BD"/>
    <w:rsid w:val="2A4FA530"/>
    <w:rsid w:val="2A5C4F90"/>
    <w:rsid w:val="2A82EC77"/>
    <w:rsid w:val="2A860714"/>
    <w:rsid w:val="2A876DD8"/>
    <w:rsid w:val="2A946F96"/>
    <w:rsid w:val="2AA52201"/>
    <w:rsid w:val="2AADB520"/>
    <w:rsid w:val="2AB1EA63"/>
    <w:rsid w:val="2ABC5613"/>
    <w:rsid w:val="2ABFBB41"/>
    <w:rsid w:val="2AC5FCE5"/>
    <w:rsid w:val="2AC684BD"/>
    <w:rsid w:val="2ADAC07E"/>
    <w:rsid w:val="2AEF87D5"/>
    <w:rsid w:val="2AF1287D"/>
    <w:rsid w:val="2B05D83D"/>
    <w:rsid w:val="2B12913A"/>
    <w:rsid w:val="2B13802C"/>
    <w:rsid w:val="2B14238E"/>
    <w:rsid w:val="2B1604FF"/>
    <w:rsid w:val="2B20DD8A"/>
    <w:rsid w:val="2B52FF84"/>
    <w:rsid w:val="2B58240C"/>
    <w:rsid w:val="2B64D43E"/>
    <w:rsid w:val="2B73568F"/>
    <w:rsid w:val="2B769A25"/>
    <w:rsid w:val="2B7D887D"/>
    <w:rsid w:val="2B8C0D99"/>
    <w:rsid w:val="2B99FDEC"/>
    <w:rsid w:val="2BA6A7B0"/>
    <w:rsid w:val="2BA8DBBD"/>
    <w:rsid w:val="2BBD5C0F"/>
    <w:rsid w:val="2BBF6C5B"/>
    <w:rsid w:val="2BBF87DB"/>
    <w:rsid w:val="2BC2753A"/>
    <w:rsid w:val="2BC9C8A1"/>
    <w:rsid w:val="2BCCAF85"/>
    <w:rsid w:val="2BDD174C"/>
    <w:rsid w:val="2BDE234D"/>
    <w:rsid w:val="2BE23D93"/>
    <w:rsid w:val="2BE9179B"/>
    <w:rsid w:val="2BE9CBB2"/>
    <w:rsid w:val="2BF4B62F"/>
    <w:rsid w:val="2C03ADC3"/>
    <w:rsid w:val="2C11DEFF"/>
    <w:rsid w:val="2C27E1D7"/>
    <w:rsid w:val="2C295DF6"/>
    <w:rsid w:val="2C386324"/>
    <w:rsid w:val="2C3A4672"/>
    <w:rsid w:val="2C3D2034"/>
    <w:rsid w:val="2C52E816"/>
    <w:rsid w:val="2C534DA5"/>
    <w:rsid w:val="2C58786A"/>
    <w:rsid w:val="2C6BB86A"/>
    <w:rsid w:val="2C707012"/>
    <w:rsid w:val="2C7CCA07"/>
    <w:rsid w:val="2C7E3E4F"/>
    <w:rsid w:val="2C8174D9"/>
    <w:rsid w:val="2C839A6D"/>
    <w:rsid w:val="2C8D96C3"/>
    <w:rsid w:val="2C962505"/>
    <w:rsid w:val="2C9AF022"/>
    <w:rsid w:val="2C9B903E"/>
    <w:rsid w:val="2CA6FCCF"/>
    <w:rsid w:val="2CAA4AB5"/>
    <w:rsid w:val="2CAC54B9"/>
    <w:rsid w:val="2CAFC14E"/>
    <w:rsid w:val="2CB65B19"/>
    <w:rsid w:val="2CBB9172"/>
    <w:rsid w:val="2CC1EA6E"/>
    <w:rsid w:val="2CC800BD"/>
    <w:rsid w:val="2CC8DB5A"/>
    <w:rsid w:val="2CCB8744"/>
    <w:rsid w:val="2CDFD345"/>
    <w:rsid w:val="2CF63DD0"/>
    <w:rsid w:val="2D16C658"/>
    <w:rsid w:val="2D2445A2"/>
    <w:rsid w:val="2D25275A"/>
    <w:rsid w:val="2D3A4E84"/>
    <w:rsid w:val="2D4C47D3"/>
    <w:rsid w:val="2D5AC0AD"/>
    <w:rsid w:val="2D5FB379"/>
    <w:rsid w:val="2D615B31"/>
    <w:rsid w:val="2D69DAA4"/>
    <w:rsid w:val="2D89AA96"/>
    <w:rsid w:val="2D8D6B6B"/>
    <w:rsid w:val="2D8EAD84"/>
    <w:rsid w:val="2D9459E5"/>
    <w:rsid w:val="2D96ECC3"/>
    <w:rsid w:val="2D9BB15D"/>
    <w:rsid w:val="2D9D0D2E"/>
    <w:rsid w:val="2DAB95E9"/>
    <w:rsid w:val="2DC6AAC7"/>
    <w:rsid w:val="2DCD0191"/>
    <w:rsid w:val="2DCEBA7A"/>
    <w:rsid w:val="2DD9DDF5"/>
    <w:rsid w:val="2DDBBC46"/>
    <w:rsid w:val="2DF3B2EB"/>
    <w:rsid w:val="2E01B898"/>
    <w:rsid w:val="2E19160C"/>
    <w:rsid w:val="2E2020A9"/>
    <w:rsid w:val="2E29F421"/>
    <w:rsid w:val="2E30FF0D"/>
    <w:rsid w:val="2E3361CF"/>
    <w:rsid w:val="2E377AAC"/>
    <w:rsid w:val="2E3CE2EA"/>
    <w:rsid w:val="2E54128D"/>
    <w:rsid w:val="2E6F3DDE"/>
    <w:rsid w:val="2E7284B0"/>
    <w:rsid w:val="2E737CFA"/>
    <w:rsid w:val="2E76E6D2"/>
    <w:rsid w:val="2E97AC7F"/>
    <w:rsid w:val="2E9BD4D3"/>
    <w:rsid w:val="2EBF4584"/>
    <w:rsid w:val="2EC12F6E"/>
    <w:rsid w:val="2ED6B3E4"/>
    <w:rsid w:val="2EDB449E"/>
    <w:rsid w:val="2EE064FA"/>
    <w:rsid w:val="2EE3B8DE"/>
    <w:rsid w:val="2EF82BCD"/>
    <w:rsid w:val="2EF96516"/>
    <w:rsid w:val="2EFE4C22"/>
    <w:rsid w:val="2EFE9D09"/>
    <w:rsid w:val="2F0741CC"/>
    <w:rsid w:val="2F0B0B3E"/>
    <w:rsid w:val="2F20077C"/>
    <w:rsid w:val="2F2869D5"/>
    <w:rsid w:val="2F297D74"/>
    <w:rsid w:val="2F3A15DD"/>
    <w:rsid w:val="2F3ABC38"/>
    <w:rsid w:val="2F3CB479"/>
    <w:rsid w:val="2F47993B"/>
    <w:rsid w:val="2F4A8AE4"/>
    <w:rsid w:val="2F555357"/>
    <w:rsid w:val="2F721625"/>
    <w:rsid w:val="2F7CA58D"/>
    <w:rsid w:val="2F7EBA50"/>
    <w:rsid w:val="2F7EBF21"/>
    <w:rsid w:val="2F7F725E"/>
    <w:rsid w:val="2F8BD74B"/>
    <w:rsid w:val="2F91D321"/>
    <w:rsid w:val="2F966989"/>
    <w:rsid w:val="2FAE07BC"/>
    <w:rsid w:val="2FAF3FF5"/>
    <w:rsid w:val="2FB0622B"/>
    <w:rsid w:val="2FB2BD94"/>
    <w:rsid w:val="2FB2CA57"/>
    <w:rsid w:val="2FC96680"/>
    <w:rsid w:val="2FDBDA21"/>
    <w:rsid w:val="2FE9197F"/>
    <w:rsid w:val="2FEBE5FA"/>
    <w:rsid w:val="3001FC0E"/>
    <w:rsid w:val="300A30B4"/>
    <w:rsid w:val="30155FD4"/>
    <w:rsid w:val="302157DB"/>
    <w:rsid w:val="3029CEEA"/>
    <w:rsid w:val="302B19B4"/>
    <w:rsid w:val="3031BDC4"/>
    <w:rsid w:val="3037F1AE"/>
    <w:rsid w:val="30405BF9"/>
    <w:rsid w:val="30410640"/>
    <w:rsid w:val="304234D6"/>
    <w:rsid w:val="30467D76"/>
    <w:rsid w:val="3049D9B5"/>
    <w:rsid w:val="304E8E6E"/>
    <w:rsid w:val="3053BEAA"/>
    <w:rsid w:val="305C4587"/>
    <w:rsid w:val="30634ED8"/>
    <w:rsid w:val="3068F6C0"/>
    <w:rsid w:val="30750F16"/>
    <w:rsid w:val="307826C5"/>
    <w:rsid w:val="3078C025"/>
    <w:rsid w:val="307D2657"/>
    <w:rsid w:val="3084B296"/>
    <w:rsid w:val="308613E5"/>
    <w:rsid w:val="308807FA"/>
    <w:rsid w:val="30917107"/>
    <w:rsid w:val="309173A3"/>
    <w:rsid w:val="30ABA9F6"/>
    <w:rsid w:val="30BDF1D1"/>
    <w:rsid w:val="30CE801F"/>
    <w:rsid w:val="30DBE184"/>
    <w:rsid w:val="30EABD35"/>
    <w:rsid w:val="30F8A56E"/>
    <w:rsid w:val="3104340C"/>
    <w:rsid w:val="311BB153"/>
    <w:rsid w:val="311F4127"/>
    <w:rsid w:val="312DA929"/>
    <w:rsid w:val="314109A7"/>
    <w:rsid w:val="3141A360"/>
    <w:rsid w:val="314ACA3F"/>
    <w:rsid w:val="315A23DB"/>
    <w:rsid w:val="31623B09"/>
    <w:rsid w:val="316C6349"/>
    <w:rsid w:val="316DDE06"/>
    <w:rsid w:val="316FD4FB"/>
    <w:rsid w:val="3175D2F3"/>
    <w:rsid w:val="317AE742"/>
    <w:rsid w:val="318D87B1"/>
    <w:rsid w:val="318DEA70"/>
    <w:rsid w:val="3194D9AA"/>
    <w:rsid w:val="3197583C"/>
    <w:rsid w:val="319A7D8F"/>
    <w:rsid w:val="319CBD79"/>
    <w:rsid w:val="31A141C0"/>
    <w:rsid w:val="31A7A05E"/>
    <w:rsid w:val="31AC51EF"/>
    <w:rsid w:val="31B0613C"/>
    <w:rsid w:val="31B3CD76"/>
    <w:rsid w:val="31B6D010"/>
    <w:rsid w:val="31B7A167"/>
    <w:rsid w:val="31BCCA40"/>
    <w:rsid w:val="31C149FD"/>
    <w:rsid w:val="31C93C9F"/>
    <w:rsid w:val="31CBBFB6"/>
    <w:rsid w:val="31D4524D"/>
    <w:rsid w:val="31DF2E90"/>
    <w:rsid w:val="31E860F0"/>
    <w:rsid w:val="31F8428A"/>
    <w:rsid w:val="31FC4693"/>
    <w:rsid w:val="320DB31A"/>
    <w:rsid w:val="320FFE86"/>
    <w:rsid w:val="32115E5C"/>
    <w:rsid w:val="3222C1ED"/>
    <w:rsid w:val="323AB1E4"/>
    <w:rsid w:val="32447B12"/>
    <w:rsid w:val="32479769"/>
    <w:rsid w:val="324B3F2D"/>
    <w:rsid w:val="325271A3"/>
    <w:rsid w:val="3260844E"/>
    <w:rsid w:val="326B019D"/>
    <w:rsid w:val="326C8908"/>
    <w:rsid w:val="3271ACA7"/>
    <w:rsid w:val="32878333"/>
    <w:rsid w:val="328FCF28"/>
    <w:rsid w:val="329D37C3"/>
    <w:rsid w:val="32A02FB7"/>
    <w:rsid w:val="32B9C307"/>
    <w:rsid w:val="32C094D7"/>
    <w:rsid w:val="32C2A143"/>
    <w:rsid w:val="32C5F99B"/>
    <w:rsid w:val="32CA11DC"/>
    <w:rsid w:val="32CAD8BE"/>
    <w:rsid w:val="32CBADFD"/>
    <w:rsid w:val="32CE9BC9"/>
    <w:rsid w:val="32D261EA"/>
    <w:rsid w:val="32DDB418"/>
    <w:rsid w:val="32E61DCC"/>
    <w:rsid w:val="32EF4144"/>
    <w:rsid w:val="32FDCBCC"/>
    <w:rsid w:val="33021BD9"/>
    <w:rsid w:val="330F8531"/>
    <w:rsid w:val="33214C94"/>
    <w:rsid w:val="3323D731"/>
    <w:rsid w:val="33324196"/>
    <w:rsid w:val="333EDE70"/>
    <w:rsid w:val="335090F8"/>
    <w:rsid w:val="335BF997"/>
    <w:rsid w:val="335E2560"/>
    <w:rsid w:val="336288B5"/>
    <w:rsid w:val="3381B1AF"/>
    <w:rsid w:val="338222BD"/>
    <w:rsid w:val="33A762E1"/>
    <w:rsid w:val="33A967F1"/>
    <w:rsid w:val="33AE8850"/>
    <w:rsid w:val="33BF9D33"/>
    <w:rsid w:val="33C08E85"/>
    <w:rsid w:val="33CC17EA"/>
    <w:rsid w:val="33D130FC"/>
    <w:rsid w:val="33E29645"/>
    <w:rsid w:val="340267D0"/>
    <w:rsid w:val="3402DE64"/>
    <w:rsid w:val="340CE315"/>
    <w:rsid w:val="34188BFA"/>
    <w:rsid w:val="341E2B44"/>
    <w:rsid w:val="343391FB"/>
    <w:rsid w:val="343419B2"/>
    <w:rsid w:val="345C47E3"/>
    <w:rsid w:val="3465C6DD"/>
    <w:rsid w:val="346B28C5"/>
    <w:rsid w:val="34726640"/>
    <w:rsid w:val="3478D6C0"/>
    <w:rsid w:val="348E73D8"/>
    <w:rsid w:val="348EFA1D"/>
    <w:rsid w:val="3491FF35"/>
    <w:rsid w:val="34939506"/>
    <w:rsid w:val="349A138A"/>
    <w:rsid w:val="349A56D8"/>
    <w:rsid w:val="349EFCC5"/>
    <w:rsid w:val="34AB9D74"/>
    <w:rsid w:val="34BD81E2"/>
    <w:rsid w:val="34CE55F7"/>
    <w:rsid w:val="34CF7BFB"/>
    <w:rsid w:val="34D079C5"/>
    <w:rsid w:val="34D895C7"/>
    <w:rsid w:val="34DBB6F9"/>
    <w:rsid w:val="34EA5D23"/>
    <w:rsid w:val="34F64036"/>
    <w:rsid w:val="34F7DEE8"/>
    <w:rsid w:val="34FD773F"/>
    <w:rsid w:val="34FE07EE"/>
    <w:rsid w:val="35017E66"/>
    <w:rsid w:val="350E12E5"/>
    <w:rsid w:val="3512269E"/>
    <w:rsid w:val="3520C7B0"/>
    <w:rsid w:val="352843F7"/>
    <w:rsid w:val="35314EB1"/>
    <w:rsid w:val="353C01BA"/>
    <w:rsid w:val="3551D0C2"/>
    <w:rsid w:val="355BF20B"/>
    <w:rsid w:val="356316E6"/>
    <w:rsid w:val="35655630"/>
    <w:rsid w:val="3589D2FC"/>
    <w:rsid w:val="358AA2D1"/>
    <w:rsid w:val="35922452"/>
    <w:rsid w:val="35B818BD"/>
    <w:rsid w:val="35C71831"/>
    <w:rsid w:val="35CA32CC"/>
    <w:rsid w:val="35D44821"/>
    <w:rsid w:val="35DF7AB8"/>
    <w:rsid w:val="35DFFB02"/>
    <w:rsid w:val="35E2D922"/>
    <w:rsid w:val="35E3D71D"/>
    <w:rsid w:val="35E8EAB2"/>
    <w:rsid w:val="35EEF9BA"/>
    <w:rsid w:val="35F08F3F"/>
    <w:rsid w:val="35FD7255"/>
    <w:rsid w:val="36023F91"/>
    <w:rsid w:val="36059382"/>
    <w:rsid w:val="36121668"/>
    <w:rsid w:val="3624763A"/>
    <w:rsid w:val="362A5F6E"/>
    <w:rsid w:val="362AF642"/>
    <w:rsid w:val="362B96F9"/>
    <w:rsid w:val="362F3652"/>
    <w:rsid w:val="3637290B"/>
    <w:rsid w:val="36451896"/>
    <w:rsid w:val="3647C751"/>
    <w:rsid w:val="364EF2C4"/>
    <w:rsid w:val="36661AA0"/>
    <w:rsid w:val="366636BB"/>
    <w:rsid w:val="366BAFB1"/>
    <w:rsid w:val="366C9D56"/>
    <w:rsid w:val="3673920C"/>
    <w:rsid w:val="36798BD7"/>
    <w:rsid w:val="367F66ED"/>
    <w:rsid w:val="36815594"/>
    <w:rsid w:val="3682BA24"/>
    <w:rsid w:val="3693BE66"/>
    <w:rsid w:val="369CDBEF"/>
    <w:rsid w:val="369CF6DF"/>
    <w:rsid w:val="36BBA7E1"/>
    <w:rsid w:val="36BED5B3"/>
    <w:rsid w:val="36DA7010"/>
    <w:rsid w:val="36E19CCC"/>
    <w:rsid w:val="36EAA938"/>
    <w:rsid w:val="36EB5AED"/>
    <w:rsid w:val="36F7FD95"/>
    <w:rsid w:val="36F865B4"/>
    <w:rsid w:val="36F9E1DC"/>
    <w:rsid w:val="3706A781"/>
    <w:rsid w:val="3718268A"/>
    <w:rsid w:val="3719D105"/>
    <w:rsid w:val="371C9C80"/>
    <w:rsid w:val="37305680"/>
    <w:rsid w:val="37319A90"/>
    <w:rsid w:val="374182DB"/>
    <w:rsid w:val="37478C88"/>
    <w:rsid w:val="3748C2C9"/>
    <w:rsid w:val="375FF6F8"/>
    <w:rsid w:val="376A98AC"/>
    <w:rsid w:val="376DB21B"/>
    <w:rsid w:val="378FED19"/>
    <w:rsid w:val="3797AD5E"/>
    <w:rsid w:val="37997C8F"/>
    <w:rsid w:val="37A25381"/>
    <w:rsid w:val="37A46875"/>
    <w:rsid w:val="37A87ACE"/>
    <w:rsid w:val="37C7BE7A"/>
    <w:rsid w:val="37DCAEEB"/>
    <w:rsid w:val="37E57B0E"/>
    <w:rsid w:val="37E5DBFA"/>
    <w:rsid w:val="37E6E2D5"/>
    <w:rsid w:val="37FECEFA"/>
    <w:rsid w:val="37FFFA72"/>
    <w:rsid w:val="3802244B"/>
    <w:rsid w:val="38086BCB"/>
    <w:rsid w:val="380C084F"/>
    <w:rsid w:val="380D004A"/>
    <w:rsid w:val="380FB65C"/>
    <w:rsid w:val="38139524"/>
    <w:rsid w:val="38143184"/>
    <w:rsid w:val="38147233"/>
    <w:rsid w:val="3817EBBD"/>
    <w:rsid w:val="3819E46C"/>
    <w:rsid w:val="3821A445"/>
    <w:rsid w:val="3824D2D6"/>
    <w:rsid w:val="38288D81"/>
    <w:rsid w:val="384898B3"/>
    <w:rsid w:val="38509E89"/>
    <w:rsid w:val="38580A79"/>
    <w:rsid w:val="386405AD"/>
    <w:rsid w:val="38659338"/>
    <w:rsid w:val="386C2863"/>
    <w:rsid w:val="38757C63"/>
    <w:rsid w:val="387A0439"/>
    <w:rsid w:val="387BBB3B"/>
    <w:rsid w:val="38808BDA"/>
    <w:rsid w:val="3881E000"/>
    <w:rsid w:val="38940619"/>
    <w:rsid w:val="38954454"/>
    <w:rsid w:val="38A086E1"/>
    <w:rsid w:val="38A2D1AB"/>
    <w:rsid w:val="38A8A71F"/>
    <w:rsid w:val="38B1D222"/>
    <w:rsid w:val="38C4D3A4"/>
    <w:rsid w:val="38D0F9E9"/>
    <w:rsid w:val="38D20BF5"/>
    <w:rsid w:val="38D2F8E2"/>
    <w:rsid w:val="38D8934D"/>
    <w:rsid w:val="38E47485"/>
    <w:rsid w:val="38E4CF23"/>
    <w:rsid w:val="38E64CF7"/>
    <w:rsid w:val="38F03A30"/>
    <w:rsid w:val="391C6968"/>
    <w:rsid w:val="392D9716"/>
    <w:rsid w:val="393278BE"/>
    <w:rsid w:val="393340E8"/>
    <w:rsid w:val="39369503"/>
    <w:rsid w:val="393B61FD"/>
    <w:rsid w:val="39563D12"/>
    <w:rsid w:val="3964707C"/>
    <w:rsid w:val="396D3B21"/>
    <w:rsid w:val="3970A1B9"/>
    <w:rsid w:val="39716133"/>
    <w:rsid w:val="397222B7"/>
    <w:rsid w:val="39793480"/>
    <w:rsid w:val="3983F212"/>
    <w:rsid w:val="398816BC"/>
    <w:rsid w:val="39925832"/>
    <w:rsid w:val="399AD45D"/>
    <w:rsid w:val="39A5CE50"/>
    <w:rsid w:val="39A7DDA7"/>
    <w:rsid w:val="39B07FB9"/>
    <w:rsid w:val="39B45E69"/>
    <w:rsid w:val="39B80F2D"/>
    <w:rsid w:val="39BC82FF"/>
    <w:rsid w:val="39C5720B"/>
    <w:rsid w:val="39C9F6C2"/>
    <w:rsid w:val="39CAA5B6"/>
    <w:rsid w:val="39D42623"/>
    <w:rsid w:val="39EEF1BB"/>
    <w:rsid w:val="39F9642C"/>
    <w:rsid w:val="3A0B9E96"/>
    <w:rsid w:val="3A12602E"/>
    <w:rsid w:val="3A1A8E42"/>
    <w:rsid w:val="3A34E700"/>
    <w:rsid w:val="3A3586BD"/>
    <w:rsid w:val="3A35D21D"/>
    <w:rsid w:val="3A382816"/>
    <w:rsid w:val="3A3D96A5"/>
    <w:rsid w:val="3A490FB7"/>
    <w:rsid w:val="3A523380"/>
    <w:rsid w:val="3A661B1F"/>
    <w:rsid w:val="3A6FCC4A"/>
    <w:rsid w:val="3A782946"/>
    <w:rsid w:val="3A7ED57A"/>
    <w:rsid w:val="3A81B475"/>
    <w:rsid w:val="3A8C43E3"/>
    <w:rsid w:val="3A8CA3E7"/>
    <w:rsid w:val="3A8F71A5"/>
    <w:rsid w:val="3A962538"/>
    <w:rsid w:val="3A9A414C"/>
    <w:rsid w:val="3A9B7CD4"/>
    <w:rsid w:val="3AA0A7CC"/>
    <w:rsid w:val="3AA47546"/>
    <w:rsid w:val="3AA714D8"/>
    <w:rsid w:val="3AAAB9A2"/>
    <w:rsid w:val="3AAEDB2C"/>
    <w:rsid w:val="3AB22B78"/>
    <w:rsid w:val="3AB79EC4"/>
    <w:rsid w:val="3ABC6071"/>
    <w:rsid w:val="3ABDBD66"/>
    <w:rsid w:val="3ACE8628"/>
    <w:rsid w:val="3ADBFA80"/>
    <w:rsid w:val="3ADD8492"/>
    <w:rsid w:val="3AE2D64A"/>
    <w:rsid w:val="3AE533AB"/>
    <w:rsid w:val="3AF2F2DE"/>
    <w:rsid w:val="3AF497D8"/>
    <w:rsid w:val="3AFE0247"/>
    <w:rsid w:val="3B02A83D"/>
    <w:rsid w:val="3B16BCFB"/>
    <w:rsid w:val="3B18A751"/>
    <w:rsid w:val="3B1D8CB6"/>
    <w:rsid w:val="3B205E23"/>
    <w:rsid w:val="3B239CD5"/>
    <w:rsid w:val="3B265BF4"/>
    <w:rsid w:val="3B2A4E42"/>
    <w:rsid w:val="3B3DE924"/>
    <w:rsid w:val="3B41792A"/>
    <w:rsid w:val="3B4A4DF2"/>
    <w:rsid w:val="3B4DE844"/>
    <w:rsid w:val="3B5C68F2"/>
    <w:rsid w:val="3B60EA1A"/>
    <w:rsid w:val="3B6715E7"/>
    <w:rsid w:val="3B768181"/>
    <w:rsid w:val="3B818307"/>
    <w:rsid w:val="3B886AD7"/>
    <w:rsid w:val="3B95D61F"/>
    <w:rsid w:val="3B9B6152"/>
    <w:rsid w:val="3B9D6EB3"/>
    <w:rsid w:val="3BA2B887"/>
    <w:rsid w:val="3BA58416"/>
    <w:rsid w:val="3BA74B73"/>
    <w:rsid w:val="3BCAAF52"/>
    <w:rsid w:val="3BCBD324"/>
    <w:rsid w:val="3BD2728E"/>
    <w:rsid w:val="3BD7BDBB"/>
    <w:rsid w:val="3BD91210"/>
    <w:rsid w:val="3BDF4E2D"/>
    <w:rsid w:val="3BF598B6"/>
    <w:rsid w:val="3C06D01E"/>
    <w:rsid w:val="3C0F7C27"/>
    <w:rsid w:val="3C168B66"/>
    <w:rsid w:val="3C18A463"/>
    <w:rsid w:val="3C2638C7"/>
    <w:rsid w:val="3C29DB46"/>
    <w:rsid w:val="3C304084"/>
    <w:rsid w:val="3C3BF02F"/>
    <w:rsid w:val="3C4127C9"/>
    <w:rsid w:val="3C58BCD7"/>
    <w:rsid w:val="3C739B28"/>
    <w:rsid w:val="3C793556"/>
    <w:rsid w:val="3C88EB24"/>
    <w:rsid w:val="3C995143"/>
    <w:rsid w:val="3CA5C1BB"/>
    <w:rsid w:val="3CACC5F4"/>
    <w:rsid w:val="3CB00607"/>
    <w:rsid w:val="3CB42729"/>
    <w:rsid w:val="3CB4A955"/>
    <w:rsid w:val="3CB6B98C"/>
    <w:rsid w:val="3CB6E6B9"/>
    <w:rsid w:val="3CC538FE"/>
    <w:rsid w:val="3CC848B2"/>
    <w:rsid w:val="3CD5281E"/>
    <w:rsid w:val="3CE698CA"/>
    <w:rsid w:val="3CF7AE95"/>
    <w:rsid w:val="3CF96C15"/>
    <w:rsid w:val="3CFD8D48"/>
    <w:rsid w:val="3D13DC85"/>
    <w:rsid w:val="3D199B4C"/>
    <w:rsid w:val="3D1D4B18"/>
    <w:rsid w:val="3D21122E"/>
    <w:rsid w:val="3D23F062"/>
    <w:rsid w:val="3D2D7884"/>
    <w:rsid w:val="3D3EF514"/>
    <w:rsid w:val="3D40A609"/>
    <w:rsid w:val="3D4860C8"/>
    <w:rsid w:val="3D4E2377"/>
    <w:rsid w:val="3D5D9F07"/>
    <w:rsid w:val="3D7B42CF"/>
    <w:rsid w:val="3D7DFE23"/>
    <w:rsid w:val="3D9FAC9F"/>
    <w:rsid w:val="3DA18CE7"/>
    <w:rsid w:val="3DA34AF4"/>
    <w:rsid w:val="3DAFC938"/>
    <w:rsid w:val="3DB5F6EC"/>
    <w:rsid w:val="3DB62E1F"/>
    <w:rsid w:val="3DC75995"/>
    <w:rsid w:val="3DCB1AC4"/>
    <w:rsid w:val="3DDB2270"/>
    <w:rsid w:val="3DDF26B1"/>
    <w:rsid w:val="3DE3EE8A"/>
    <w:rsid w:val="3DE7718D"/>
    <w:rsid w:val="3DEB0CC6"/>
    <w:rsid w:val="3E067EC5"/>
    <w:rsid w:val="3E1F35B8"/>
    <w:rsid w:val="3E253F2E"/>
    <w:rsid w:val="3E2C118F"/>
    <w:rsid w:val="3E37DFE8"/>
    <w:rsid w:val="3E3DB42D"/>
    <w:rsid w:val="3E42AA06"/>
    <w:rsid w:val="3E491A5F"/>
    <w:rsid w:val="3E5953DD"/>
    <w:rsid w:val="3E60D35C"/>
    <w:rsid w:val="3E71057D"/>
    <w:rsid w:val="3E795B11"/>
    <w:rsid w:val="3E7B8C29"/>
    <w:rsid w:val="3E803B26"/>
    <w:rsid w:val="3E91EDB9"/>
    <w:rsid w:val="3E9E8B87"/>
    <w:rsid w:val="3EA8A113"/>
    <w:rsid w:val="3EAA57F2"/>
    <w:rsid w:val="3EBC4827"/>
    <w:rsid w:val="3ECA0970"/>
    <w:rsid w:val="3ECB2F75"/>
    <w:rsid w:val="3ED68130"/>
    <w:rsid w:val="3EDEB0DF"/>
    <w:rsid w:val="3EDEE6FF"/>
    <w:rsid w:val="3EDF8B00"/>
    <w:rsid w:val="3EE13CF8"/>
    <w:rsid w:val="3EE947E1"/>
    <w:rsid w:val="3EEC1EE9"/>
    <w:rsid w:val="3EF3B728"/>
    <w:rsid w:val="3EFB35DA"/>
    <w:rsid w:val="3F04F67C"/>
    <w:rsid w:val="3F1BBF9A"/>
    <w:rsid w:val="3F1BEE79"/>
    <w:rsid w:val="3F296EEC"/>
    <w:rsid w:val="3F3A8C39"/>
    <w:rsid w:val="3F3BDDEC"/>
    <w:rsid w:val="3F402F90"/>
    <w:rsid w:val="3F42FCB0"/>
    <w:rsid w:val="3F439660"/>
    <w:rsid w:val="3F44672A"/>
    <w:rsid w:val="3F45EB60"/>
    <w:rsid w:val="3F507520"/>
    <w:rsid w:val="3F57A25D"/>
    <w:rsid w:val="3F586030"/>
    <w:rsid w:val="3F65ACE3"/>
    <w:rsid w:val="3F675379"/>
    <w:rsid w:val="3F68740D"/>
    <w:rsid w:val="3F744904"/>
    <w:rsid w:val="3F7EF23C"/>
    <w:rsid w:val="3F8161C0"/>
    <w:rsid w:val="3F87A36B"/>
    <w:rsid w:val="3F8EDF25"/>
    <w:rsid w:val="3F91541C"/>
    <w:rsid w:val="3F91A3E8"/>
    <w:rsid w:val="3F91A816"/>
    <w:rsid w:val="3F93BF96"/>
    <w:rsid w:val="3F96A6DA"/>
    <w:rsid w:val="3FA66B6C"/>
    <w:rsid w:val="3FA7A8FC"/>
    <w:rsid w:val="3FAEE11D"/>
    <w:rsid w:val="3FAF1F83"/>
    <w:rsid w:val="3FB7F74A"/>
    <w:rsid w:val="3FBCD93E"/>
    <w:rsid w:val="3FD7E6B7"/>
    <w:rsid w:val="3FD7F656"/>
    <w:rsid w:val="3FD9341D"/>
    <w:rsid w:val="3FDFAED2"/>
    <w:rsid w:val="3FF12BAF"/>
    <w:rsid w:val="4007EE9D"/>
    <w:rsid w:val="400C5306"/>
    <w:rsid w:val="405525D2"/>
    <w:rsid w:val="405BEF6E"/>
    <w:rsid w:val="40675F56"/>
    <w:rsid w:val="407D21AC"/>
    <w:rsid w:val="40856480"/>
    <w:rsid w:val="4094A669"/>
    <w:rsid w:val="409B2CEB"/>
    <w:rsid w:val="40A73A86"/>
    <w:rsid w:val="40A83261"/>
    <w:rsid w:val="40CE5DCA"/>
    <w:rsid w:val="40CEB383"/>
    <w:rsid w:val="40D2170A"/>
    <w:rsid w:val="40E163E2"/>
    <w:rsid w:val="40F80AD5"/>
    <w:rsid w:val="4100990A"/>
    <w:rsid w:val="41012C3B"/>
    <w:rsid w:val="4102E922"/>
    <w:rsid w:val="41035B6A"/>
    <w:rsid w:val="4106F71B"/>
    <w:rsid w:val="410EF044"/>
    <w:rsid w:val="412815D7"/>
    <w:rsid w:val="41431354"/>
    <w:rsid w:val="414A0ADD"/>
    <w:rsid w:val="414E04D3"/>
    <w:rsid w:val="41524F7B"/>
    <w:rsid w:val="41593703"/>
    <w:rsid w:val="415DE90D"/>
    <w:rsid w:val="4165F9A7"/>
    <w:rsid w:val="41678B31"/>
    <w:rsid w:val="416CBEC9"/>
    <w:rsid w:val="416EA5E7"/>
    <w:rsid w:val="417251BE"/>
    <w:rsid w:val="41762EE3"/>
    <w:rsid w:val="417850A3"/>
    <w:rsid w:val="417CCE8C"/>
    <w:rsid w:val="4182FF8D"/>
    <w:rsid w:val="4187B71D"/>
    <w:rsid w:val="4187C93E"/>
    <w:rsid w:val="4196C154"/>
    <w:rsid w:val="419C54C1"/>
    <w:rsid w:val="419E4D92"/>
    <w:rsid w:val="419EE471"/>
    <w:rsid w:val="41A51F2C"/>
    <w:rsid w:val="41AD3D42"/>
    <w:rsid w:val="41B07EAF"/>
    <w:rsid w:val="41BAA60F"/>
    <w:rsid w:val="41DAA0EF"/>
    <w:rsid w:val="41E81AB2"/>
    <w:rsid w:val="41F61452"/>
    <w:rsid w:val="41FA4947"/>
    <w:rsid w:val="420B6AC5"/>
    <w:rsid w:val="42234B23"/>
    <w:rsid w:val="422BD22C"/>
    <w:rsid w:val="422CA10A"/>
    <w:rsid w:val="42334FD8"/>
    <w:rsid w:val="423CBC05"/>
    <w:rsid w:val="423D923D"/>
    <w:rsid w:val="424A8ED4"/>
    <w:rsid w:val="4253BF6C"/>
    <w:rsid w:val="425C2DAE"/>
    <w:rsid w:val="42733B8A"/>
    <w:rsid w:val="428E8B10"/>
    <w:rsid w:val="429269B8"/>
    <w:rsid w:val="42A3CE89"/>
    <w:rsid w:val="42AE8989"/>
    <w:rsid w:val="42B29CD8"/>
    <w:rsid w:val="42B50F0B"/>
    <w:rsid w:val="42BAFBA3"/>
    <w:rsid w:val="42D1752A"/>
    <w:rsid w:val="42DC4FD2"/>
    <w:rsid w:val="42E242ED"/>
    <w:rsid w:val="42F8036F"/>
    <w:rsid w:val="43007AEC"/>
    <w:rsid w:val="431573DD"/>
    <w:rsid w:val="43386C67"/>
    <w:rsid w:val="43404FDB"/>
    <w:rsid w:val="43492433"/>
    <w:rsid w:val="434DA152"/>
    <w:rsid w:val="434E86D9"/>
    <w:rsid w:val="43549790"/>
    <w:rsid w:val="4364FA5B"/>
    <w:rsid w:val="4367DB5F"/>
    <w:rsid w:val="4370A0F4"/>
    <w:rsid w:val="4383F90B"/>
    <w:rsid w:val="4395B74A"/>
    <w:rsid w:val="43A46096"/>
    <w:rsid w:val="43B1C5A6"/>
    <w:rsid w:val="43B592F9"/>
    <w:rsid w:val="43B9D653"/>
    <w:rsid w:val="43E16A34"/>
    <w:rsid w:val="43E89FAE"/>
    <w:rsid w:val="43F64953"/>
    <w:rsid w:val="44032C0D"/>
    <w:rsid w:val="440A73F0"/>
    <w:rsid w:val="440E4219"/>
    <w:rsid w:val="4414892A"/>
    <w:rsid w:val="44300D68"/>
    <w:rsid w:val="4435A827"/>
    <w:rsid w:val="444D518B"/>
    <w:rsid w:val="44519693"/>
    <w:rsid w:val="44670ED7"/>
    <w:rsid w:val="44672960"/>
    <w:rsid w:val="446E3950"/>
    <w:rsid w:val="4489A9F1"/>
    <w:rsid w:val="4494FE18"/>
    <w:rsid w:val="4495AF3F"/>
    <w:rsid w:val="44A16069"/>
    <w:rsid w:val="44A85884"/>
    <w:rsid w:val="44ABDF96"/>
    <w:rsid w:val="44AFA4D4"/>
    <w:rsid w:val="44C2177E"/>
    <w:rsid w:val="44C65FCB"/>
    <w:rsid w:val="44CE6C21"/>
    <w:rsid w:val="44CF8227"/>
    <w:rsid w:val="44D88024"/>
    <w:rsid w:val="44EDA10F"/>
    <w:rsid w:val="45043427"/>
    <w:rsid w:val="4524E21A"/>
    <w:rsid w:val="4530D755"/>
    <w:rsid w:val="45386ECF"/>
    <w:rsid w:val="454003B7"/>
    <w:rsid w:val="4547F329"/>
    <w:rsid w:val="454C6B01"/>
    <w:rsid w:val="4558B2A0"/>
    <w:rsid w:val="456A4E54"/>
    <w:rsid w:val="456CD526"/>
    <w:rsid w:val="45722123"/>
    <w:rsid w:val="45B6EEA8"/>
    <w:rsid w:val="45BA1A7C"/>
    <w:rsid w:val="45DB99DF"/>
    <w:rsid w:val="45DC21B9"/>
    <w:rsid w:val="45E0ED39"/>
    <w:rsid w:val="45EEE1D3"/>
    <w:rsid w:val="45F55F70"/>
    <w:rsid w:val="45FA0217"/>
    <w:rsid w:val="45FD7234"/>
    <w:rsid w:val="46244687"/>
    <w:rsid w:val="4625C510"/>
    <w:rsid w:val="4627499E"/>
    <w:rsid w:val="462F50FE"/>
    <w:rsid w:val="463660B2"/>
    <w:rsid w:val="4638DBC4"/>
    <w:rsid w:val="463DB706"/>
    <w:rsid w:val="4642DC2E"/>
    <w:rsid w:val="4649671D"/>
    <w:rsid w:val="465A3132"/>
    <w:rsid w:val="46649E32"/>
    <w:rsid w:val="46A93803"/>
    <w:rsid w:val="46C6388C"/>
    <w:rsid w:val="46D0A3EB"/>
    <w:rsid w:val="46D74B0D"/>
    <w:rsid w:val="46DAEB26"/>
    <w:rsid w:val="46E202D4"/>
    <w:rsid w:val="46E21A55"/>
    <w:rsid w:val="46E511BA"/>
    <w:rsid w:val="46FEB853"/>
    <w:rsid w:val="4701F795"/>
    <w:rsid w:val="470352C3"/>
    <w:rsid w:val="47233184"/>
    <w:rsid w:val="472FFDF6"/>
    <w:rsid w:val="473164D3"/>
    <w:rsid w:val="474D4790"/>
    <w:rsid w:val="475745AD"/>
    <w:rsid w:val="4762495B"/>
    <w:rsid w:val="4765066C"/>
    <w:rsid w:val="476B1CBE"/>
    <w:rsid w:val="476C3C40"/>
    <w:rsid w:val="476E8149"/>
    <w:rsid w:val="4774B8F5"/>
    <w:rsid w:val="47785BDE"/>
    <w:rsid w:val="477E8F13"/>
    <w:rsid w:val="4783F8C2"/>
    <w:rsid w:val="47951B4C"/>
    <w:rsid w:val="47B50FF4"/>
    <w:rsid w:val="47B6B0EF"/>
    <w:rsid w:val="47C331DE"/>
    <w:rsid w:val="47C3CCA2"/>
    <w:rsid w:val="47DFD9CD"/>
    <w:rsid w:val="47E28B58"/>
    <w:rsid w:val="47EB886B"/>
    <w:rsid w:val="47FF9201"/>
    <w:rsid w:val="480BFC93"/>
    <w:rsid w:val="48219AF7"/>
    <w:rsid w:val="482DB660"/>
    <w:rsid w:val="482FA953"/>
    <w:rsid w:val="4835FE5A"/>
    <w:rsid w:val="483C9A38"/>
    <w:rsid w:val="48434222"/>
    <w:rsid w:val="484496FF"/>
    <w:rsid w:val="4849C43F"/>
    <w:rsid w:val="4853EC23"/>
    <w:rsid w:val="486B84F9"/>
    <w:rsid w:val="486BC0A9"/>
    <w:rsid w:val="487A7F07"/>
    <w:rsid w:val="487EB5DE"/>
    <w:rsid w:val="48885A87"/>
    <w:rsid w:val="48B814FA"/>
    <w:rsid w:val="48B92556"/>
    <w:rsid w:val="48BE6A81"/>
    <w:rsid w:val="48C3D685"/>
    <w:rsid w:val="48C78EEE"/>
    <w:rsid w:val="48CDC708"/>
    <w:rsid w:val="48D52DF1"/>
    <w:rsid w:val="48D8164E"/>
    <w:rsid w:val="48D96198"/>
    <w:rsid w:val="48DB8C02"/>
    <w:rsid w:val="48E75C32"/>
    <w:rsid w:val="48E94803"/>
    <w:rsid w:val="48E95CD4"/>
    <w:rsid w:val="48F29114"/>
    <w:rsid w:val="48FBFDA0"/>
    <w:rsid w:val="4902517A"/>
    <w:rsid w:val="490707DD"/>
    <w:rsid w:val="49092611"/>
    <w:rsid w:val="49107BE0"/>
    <w:rsid w:val="4916EC1F"/>
    <w:rsid w:val="491AEA30"/>
    <w:rsid w:val="491DF561"/>
    <w:rsid w:val="493318D5"/>
    <w:rsid w:val="49340049"/>
    <w:rsid w:val="49372FF3"/>
    <w:rsid w:val="4943413F"/>
    <w:rsid w:val="49491BFD"/>
    <w:rsid w:val="49491E2F"/>
    <w:rsid w:val="496192C5"/>
    <w:rsid w:val="49630EAD"/>
    <w:rsid w:val="49646477"/>
    <w:rsid w:val="49681FB3"/>
    <w:rsid w:val="496DA4B7"/>
    <w:rsid w:val="49803A63"/>
    <w:rsid w:val="498B4493"/>
    <w:rsid w:val="498FD9BD"/>
    <w:rsid w:val="49924E22"/>
    <w:rsid w:val="499472ED"/>
    <w:rsid w:val="499A35FF"/>
    <w:rsid w:val="499B35D8"/>
    <w:rsid w:val="499B4822"/>
    <w:rsid w:val="49A3F3AB"/>
    <w:rsid w:val="49B0ED4F"/>
    <w:rsid w:val="49B11C6D"/>
    <w:rsid w:val="49BA287F"/>
    <w:rsid w:val="49D2D933"/>
    <w:rsid w:val="49D53773"/>
    <w:rsid w:val="49DDA506"/>
    <w:rsid w:val="49DEA202"/>
    <w:rsid w:val="49E06834"/>
    <w:rsid w:val="49E13473"/>
    <w:rsid w:val="49E47D4E"/>
    <w:rsid w:val="49EA1C03"/>
    <w:rsid w:val="49EA5CBE"/>
    <w:rsid w:val="49EA74F5"/>
    <w:rsid w:val="49F3215A"/>
    <w:rsid w:val="49F7E098"/>
    <w:rsid w:val="49FC02B5"/>
    <w:rsid w:val="49FE0577"/>
    <w:rsid w:val="4A0001EC"/>
    <w:rsid w:val="4A04A1B2"/>
    <w:rsid w:val="4A2DEE4B"/>
    <w:rsid w:val="4A356DFC"/>
    <w:rsid w:val="4A37D3F4"/>
    <w:rsid w:val="4A3F2C09"/>
    <w:rsid w:val="4A477559"/>
    <w:rsid w:val="4A5169BC"/>
    <w:rsid w:val="4A58A79E"/>
    <w:rsid w:val="4A63F3A7"/>
    <w:rsid w:val="4A672D9B"/>
    <w:rsid w:val="4A69D8F9"/>
    <w:rsid w:val="4A7092ED"/>
    <w:rsid w:val="4A7473F4"/>
    <w:rsid w:val="4A7774FF"/>
    <w:rsid w:val="4A77A792"/>
    <w:rsid w:val="4A7A7BE4"/>
    <w:rsid w:val="4A921F38"/>
    <w:rsid w:val="4A9776FC"/>
    <w:rsid w:val="4A9ABCA4"/>
    <w:rsid w:val="4A9B6F48"/>
    <w:rsid w:val="4AC21A8B"/>
    <w:rsid w:val="4AC27229"/>
    <w:rsid w:val="4AD1BDA2"/>
    <w:rsid w:val="4AFA9534"/>
    <w:rsid w:val="4B014803"/>
    <w:rsid w:val="4B01E8A5"/>
    <w:rsid w:val="4B028084"/>
    <w:rsid w:val="4B03348E"/>
    <w:rsid w:val="4B11A1BE"/>
    <w:rsid w:val="4B178EE9"/>
    <w:rsid w:val="4B1EDC10"/>
    <w:rsid w:val="4B2B360A"/>
    <w:rsid w:val="4B356EBF"/>
    <w:rsid w:val="4B3DB2FA"/>
    <w:rsid w:val="4B43839E"/>
    <w:rsid w:val="4B52A785"/>
    <w:rsid w:val="4B5AE5DE"/>
    <w:rsid w:val="4B686A92"/>
    <w:rsid w:val="4B6A1F88"/>
    <w:rsid w:val="4B6ABD61"/>
    <w:rsid w:val="4B6DAD24"/>
    <w:rsid w:val="4B7E90EE"/>
    <w:rsid w:val="4B845937"/>
    <w:rsid w:val="4B8CD617"/>
    <w:rsid w:val="4B92141B"/>
    <w:rsid w:val="4B93AAB9"/>
    <w:rsid w:val="4B966DF1"/>
    <w:rsid w:val="4B96EA01"/>
    <w:rsid w:val="4B96F3D5"/>
    <w:rsid w:val="4B9CEBEB"/>
    <w:rsid w:val="4BA91075"/>
    <w:rsid w:val="4BC4F4F1"/>
    <w:rsid w:val="4BC6B9CA"/>
    <w:rsid w:val="4BD22CF6"/>
    <w:rsid w:val="4BD41A57"/>
    <w:rsid w:val="4BDA02D8"/>
    <w:rsid w:val="4BDB2089"/>
    <w:rsid w:val="4BEB7075"/>
    <w:rsid w:val="4BF381C6"/>
    <w:rsid w:val="4BFC75B6"/>
    <w:rsid w:val="4C069DDA"/>
    <w:rsid w:val="4C0980E5"/>
    <w:rsid w:val="4C0BB0C1"/>
    <w:rsid w:val="4C10E13D"/>
    <w:rsid w:val="4C162FC2"/>
    <w:rsid w:val="4C171327"/>
    <w:rsid w:val="4C32F048"/>
    <w:rsid w:val="4C398504"/>
    <w:rsid w:val="4C436BAA"/>
    <w:rsid w:val="4C463AE7"/>
    <w:rsid w:val="4C467B31"/>
    <w:rsid w:val="4C47605A"/>
    <w:rsid w:val="4C593E04"/>
    <w:rsid w:val="4C69EF2B"/>
    <w:rsid w:val="4C7053A0"/>
    <w:rsid w:val="4C748CE5"/>
    <w:rsid w:val="4C7A222E"/>
    <w:rsid w:val="4C7CCC36"/>
    <w:rsid w:val="4C82896E"/>
    <w:rsid w:val="4C840DF9"/>
    <w:rsid w:val="4C84719E"/>
    <w:rsid w:val="4C8EECCA"/>
    <w:rsid w:val="4CA47965"/>
    <w:rsid w:val="4CADEDF3"/>
    <w:rsid w:val="4CB2EEAB"/>
    <w:rsid w:val="4CBAD48A"/>
    <w:rsid w:val="4CC49CB4"/>
    <w:rsid w:val="4CC539E2"/>
    <w:rsid w:val="4CCAB1DA"/>
    <w:rsid w:val="4CD23527"/>
    <w:rsid w:val="4CD77D80"/>
    <w:rsid w:val="4CD88343"/>
    <w:rsid w:val="4CD90DE0"/>
    <w:rsid w:val="4CF62FDC"/>
    <w:rsid w:val="4D0097AF"/>
    <w:rsid w:val="4D0FFEA9"/>
    <w:rsid w:val="4D10EA34"/>
    <w:rsid w:val="4D16EBD1"/>
    <w:rsid w:val="4D17FE52"/>
    <w:rsid w:val="4D441100"/>
    <w:rsid w:val="4D47F192"/>
    <w:rsid w:val="4D49590E"/>
    <w:rsid w:val="4D52D224"/>
    <w:rsid w:val="4D584F6D"/>
    <w:rsid w:val="4D63BD03"/>
    <w:rsid w:val="4D6400E9"/>
    <w:rsid w:val="4D86874C"/>
    <w:rsid w:val="4D8EADCA"/>
    <w:rsid w:val="4D91353D"/>
    <w:rsid w:val="4D91E4E7"/>
    <w:rsid w:val="4D998E45"/>
    <w:rsid w:val="4D99F72F"/>
    <w:rsid w:val="4DA72750"/>
    <w:rsid w:val="4DAB6EAD"/>
    <w:rsid w:val="4DAD3647"/>
    <w:rsid w:val="4DB03879"/>
    <w:rsid w:val="4DC2B1E5"/>
    <w:rsid w:val="4DEDF819"/>
    <w:rsid w:val="4E04D559"/>
    <w:rsid w:val="4E097BB5"/>
    <w:rsid w:val="4E0F1165"/>
    <w:rsid w:val="4E163A9B"/>
    <w:rsid w:val="4E18F09B"/>
    <w:rsid w:val="4E1C8C78"/>
    <w:rsid w:val="4E2482B6"/>
    <w:rsid w:val="4E335555"/>
    <w:rsid w:val="4E3EE9B8"/>
    <w:rsid w:val="4E4A3EC9"/>
    <w:rsid w:val="4E4B786A"/>
    <w:rsid w:val="4E504301"/>
    <w:rsid w:val="4E58D156"/>
    <w:rsid w:val="4E5B43FB"/>
    <w:rsid w:val="4E5DF12B"/>
    <w:rsid w:val="4E5F0BFB"/>
    <w:rsid w:val="4E60C1E8"/>
    <w:rsid w:val="4E647B75"/>
    <w:rsid w:val="4E7E5458"/>
    <w:rsid w:val="4E803941"/>
    <w:rsid w:val="4E86DF1E"/>
    <w:rsid w:val="4E92040D"/>
    <w:rsid w:val="4E952AA9"/>
    <w:rsid w:val="4E959163"/>
    <w:rsid w:val="4E9BCE89"/>
    <w:rsid w:val="4E9DD243"/>
    <w:rsid w:val="4EA44B26"/>
    <w:rsid w:val="4EA92B9F"/>
    <w:rsid w:val="4EAA7533"/>
    <w:rsid w:val="4EB92DD2"/>
    <w:rsid w:val="4EB97B11"/>
    <w:rsid w:val="4EBBBD61"/>
    <w:rsid w:val="4EC498D7"/>
    <w:rsid w:val="4ED55B23"/>
    <w:rsid w:val="4F05DA53"/>
    <w:rsid w:val="4F0CDC91"/>
    <w:rsid w:val="4F153A3C"/>
    <w:rsid w:val="4F17A51A"/>
    <w:rsid w:val="4F2C73AD"/>
    <w:rsid w:val="4F3539E3"/>
    <w:rsid w:val="4F3875F4"/>
    <w:rsid w:val="4F40BF08"/>
    <w:rsid w:val="4F55CCDA"/>
    <w:rsid w:val="4F5EE3F8"/>
    <w:rsid w:val="4F6012C5"/>
    <w:rsid w:val="4F6973A7"/>
    <w:rsid w:val="4F711FF6"/>
    <w:rsid w:val="4F86BFF4"/>
    <w:rsid w:val="4F9603BB"/>
    <w:rsid w:val="4FA4DEB1"/>
    <w:rsid w:val="4FB11976"/>
    <w:rsid w:val="4FBBF02B"/>
    <w:rsid w:val="4FD3EA8D"/>
    <w:rsid w:val="4FD81620"/>
    <w:rsid w:val="4FE710C6"/>
    <w:rsid w:val="4FEBC7AC"/>
    <w:rsid w:val="50052FAB"/>
    <w:rsid w:val="500562BF"/>
    <w:rsid w:val="500864E5"/>
    <w:rsid w:val="500E6342"/>
    <w:rsid w:val="501798DA"/>
    <w:rsid w:val="5021129D"/>
    <w:rsid w:val="50395DBD"/>
    <w:rsid w:val="50404356"/>
    <w:rsid w:val="5051AFB0"/>
    <w:rsid w:val="50607447"/>
    <w:rsid w:val="50636BC3"/>
    <w:rsid w:val="506D3713"/>
    <w:rsid w:val="506EACF4"/>
    <w:rsid w:val="507C7B7A"/>
    <w:rsid w:val="5099C56B"/>
    <w:rsid w:val="509B5D49"/>
    <w:rsid w:val="509DAF7C"/>
    <w:rsid w:val="50A26378"/>
    <w:rsid w:val="50A358C6"/>
    <w:rsid w:val="50BAA39B"/>
    <w:rsid w:val="50C0CE66"/>
    <w:rsid w:val="50C96248"/>
    <w:rsid w:val="50CBF4D2"/>
    <w:rsid w:val="50D3EA36"/>
    <w:rsid w:val="50D6D5E1"/>
    <w:rsid w:val="50D9727B"/>
    <w:rsid w:val="50DCABEE"/>
    <w:rsid w:val="50F01B16"/>
    <w:rsid w:val="50F18F3D"/>
    <w:rsid w:val="50F1A8DD"/>
    <w:rsid w:val="50F20B96"/>
    <w:rsid w:val="50F21A57"/>
    <w:rsid w:val="50F44124"/>
    <w:rsid w:val="51136C8E"/>
    <w:rsid w:val="512AC24E"/>
    <w:rsid w:val="512FF80D"/>
    <w:rsid w:val="513219D7"/>
    <w:rsid w:val="5142B908"/>
    <w:rsid w:val="51587021"/>
    <w:rsid w:val="515FE317"/>
    <w:rsid w:val="51622AC7"/>
    <w:rsid w:val="516D316F"/>
    <w:rsid w:val="5172609D"/>
    <w:rsid w:val="5187AFDF"/>
    <w:rsid w:val="518CD9C9"/>
    <w:rsid w:val="519341A9"/>
    <w:rsid w:val="51939F3A"/>
    <w:rsid w:val="51A845D9"/>
    <w:rsid w:val="51AE7439"/>
    <w:rsid w:val="51B5673D"/>
    <w:rsid w:val="51C05252"/>
    <w:rsid w:val="51C24565"/>
    <w:rsid w:val="51CA4C74"/>
    <w:rsid w:val="51D0BF53"/>
    <w:rsid w:val="51E18C05"/>
    <w:rsid w:val="51F229B4"/>
    <w:rsid w:val="52133760"/>
    <w:rsid w:val="5216AC2E"/>
    <w:rsid w:val="521C56DC"/>
    <w:rsid w:val="5223B1C5"/>
    <w:rsid w:val="52348E5E"/>
    <w:rsid w:val="52375112"/>
    <w:rsid w:val="52475D58"/>
    <w:rsid w:val="526B9069"/>
    <w:rsid w:val="5270E261"/>
    <w:rsid w:val="52729641"/>
    <w:rsid w:val="527720AE"/>
    <w:rsid w:val="528734E7"/>
    <w:rsid w:val="528BF05A"/>
    <w:rsid w:val="528C9914"/>
    <w:rsid w:val="5293C468"/>
    <w:rsid w:val="52A22138"/>
    <w:rsid w:val="52B3CC4A"/>
    <w:rsid w:val="52B518B8"/>
    <w:rsid w:val="52B835C6"/>
    <w:rsid w:val="52BA0351"/>
    <w:rsid w:val="52BDD083"/>
    <w:rsid w:val="52C361A7"/>
    <w:rsid w:val="52CA158C"/>
    <w:rsid w:val="52CAFAE2"/>
    <w:rsid w:val="52CE34FA"/>
    <w:rsid w:val="52D4E236"/>
    <w:rsid w:val="52F7E01F"/>
    <w:rsid w:val="53157912"/>
    <w:rsid w:val="53274E22"/>
    <w:rsid w:val="532776B0"/>
    <w:rsid w:val="533CB8CC"/>
    <w:rsid w:val="533E0285"/>
    <w:rsid w:val="53437A85"/>
    <w:rsid w:val="534B6C3B"/>
    <w:rsid w:val="53518C54"/>
    <w:rsid w:val="53523F46"/>
    <w:rsid w:val="53572E80"/>
    <w:rsid w:val="5357959E"/>
    <w:rsid w:val="5361EE6E"/>
    <w:rsid w:val="536BD476"/>
    <w:rsid w:val="536D305C"/>
    <w:rsid w:val="53737729"/>
    <w:rsid w:val="537B025C"/>
    <w:rsid w:val="5382A66C"/>
    <w:rsid w:val="538F93EC"/>
    <w:rsid w:val="539337DF"/>
    <w:rsid w:val="539E3221"/>
    <w:rsid w:val="53A12410"/>
    <w:rsid w:val="53A2A73B"/>
    <w:rsid w:val="53ABAD3C"/>
    <w:rsid w:val="53D7AAA3"/>
    <w:rsid w:val="53E1A7AF"/>
    <w:rsid w:val="53E2E039"/>
    <w:rsid w:val="54012A9A"/>
    <w:rsid w:val="540449F4"/>
    <w:rsid w:val="54060BD4"/>
    <w:rsid w:val="54198AE3"/>
    <w:rsid w:val="541B9BC6"/>
    <w:rsid w:val="542B7402"/>
    <w:rsid w:val="54331EB2"/>
    <w:rsid w:val="544768A4"/>
    <w:rsid w:val="544D7E85"/>
    <w:rsid w:val="545151DE"/>
    <w:rsid w:val="54579523"/>
    <w:rsid w:val="545DF900"/>
    <w:rsid w:val="545F0096"/>
    <w:rsid w:val="5474AEBF"/>
    <w:rsid w:val="54838676"/>
    <w:rsid w:val="5487D0EA"/>
    <w:rsid w:val="548A2357"/>
    <w:rsid w:val="54B988EF"/>
    <w:rsid w:val="54BEDDAA"/>
    <w:rsid w:val="54CE044D"/>
    <w:rsid w:val="54CE0EE4"/>
    <w:rsid w:val="54CE5469"/>
    <w:rsid w:val="54D75456"/>
    <w:rsid w:val="54F7FECC"/>
    <w:rsid w:val="54FC3681"/>
    <w:rsid w:val="550146D7"/>
    <w:rsid w:val="55017167"/>
    <w:rsid w:val="5503BBFC"/>
    <w:rsid w:val="5504BEB1"/>
    <w:rsid w:val="55122405"/>
    <w:rsid w:val="5517E8D9"/>
    <w:rsid w:val="55234BDF"/>
    <w:rsid w:val="552C7F6E"/>
    <w:rsid w:val="55489483"/>
    <w:rsid w:val="55497AFA"/>
    <w:rsid w:val="554E2ED4"/>
    <w:rsid w:val="554F1C60"/>
    <w:rsid w:val="5558AAC0"/>
    <w:rsid w:val="55597A30"/>
    <w:rsid w:val="555A1835"/>
    <w:rsid w:val="555FDB95"/>
    <w:rsid w:val="556505EB"/>
    <w:rsid w:val="556544C4"/>
    <w:rsid w:val="55725BD9"/>
    <w:rsid w:val="5584A611"/>
    <w:rsid w:val="5586FF61"/>
    <w:rsid w:val="55928C17"/>
    <w:rsid w:val="55A02C67"/>
    <w:rsid w:val="55A47C01"/>
    <w:rsid w:val="55A7E0A1"/>
    <w:rsid w:val="55AE898A"/>
    <w:rsid w:val="55B65968"/>
    <w:rsid w:val="55BA8B37"/>
    <w:rsid w:val="55C1832D"/>
    <w:rsid w:val="55C6F006"/>
    <w:rsid w:val="55D11CBE"/>
    <w:rsid w:val="55E28C70"/>
    <w:rsid w:val="55E39FF4"/>
    <w:rsid w:val="55FF31FC"/>
    <w:rsid w:val="5617C086"/>
    <w:rsid w:val="561A4FDB"/>
    <w:rsid w:val="5625D5FD"/>
    <w:rsid w:val="562A1D15"/>
    <w:rsid w:val="562B8560"/>
    <w:rsid w:val="5635697D"/>
    <w:rsid w:val="5635710B"/>
    <w:rsid w:val="563587FE"/>
    <w:rsid w:val="563C4240"/>
    <w:rsid w:val="56454A04"/>
    <w:rsid w:val="56467406"/>
    <w:rsid w:val="564E1A8A"/>
    <w:rsid w:val="56542DFB"/>
    <w:rsid w:val="56568346"/>
    <w:rsid w:val="565BF3C0"/>
    <w:rsid w:val="565F26E8"/>
    <w:rsid w:val="56601073"/>
    <w:rsid w:val="5661827A"/>
    <w:rsid w:val="5666A7FF"/>
    <w:rsid w:val="566DCAE8"/>
    <w:rsid w:val="568A6F8F"/>
    <w:rsid w:val="5696FD29"/>
    <w:rsid w:val="56A6F2FD"/>
    <w:rsid w:val="56B8C600"/>
    <w:rsid w:val="56D5C128"/>
    <w:rsid w:val="56DE6306"/>
    <w:rsid w:val="56FB0D76"/>
    <w:rsid w:val="5704CBA8"/>
    <w:rsid w:val="572C4946"/>
    <w:rsid w:val="572CF28F"/>
    <w:rsid w:val="572E5CC2"/>
    <w:rsid w:val="57305EA7"/>
    <w:rsid w:val="5733D8D9"/>
    <w:rsid w:val="57372DAD"/>
    <w:rsid w:val="57409463"/>
    <w:rsid w:val="574A7A6A"/>
    <w:rsid w:val="57511E02"/>
    <w:rsid w:val="575E6A0B"/>
    <w:rsid w:val="576FB857"/>
    <w:rsid w:val="577859F6"/>
    <w:rsid w:val="577F1BB4"/>
    <w:rsid w:val="57855A72"/>
    <w:rsid w:val="578FFA81"/>
    <w:rsid w:val="57957DE4"/>
    <w:rsid w:val="5799535C"/>
    <w:rsid w:val="5799C235"/>
    <w:rsid w:val="579C23DC"/>
    <w:rsid w:val="57A2C0F8"/>
    <w:rsid w:val="57B0070C"/>
    <w:rsid w:val="57B58856"/>
    <w:rsid w:val="57C38AA0"/>
    <w:rsid w:val="57C945BA"/>
    <w:rsid w:val="57CF632B"/>
    <w:rsid w:val="57D920CA"/>
    <w:rsid w:val="57DBDE42"/>
    <w:rsid w:val="57E3D316"/>
    <w:rsid w:val="57E60915"/>
    <w:rsid w:val="57E8A498"/>
    <w:rsid w:val="57E8C14A"/>
    <w:rsid w:val="57EE48D0"/>
    <w:rsid w:val="5808B099"/>
    <w:rsid w:val="58170471"/>
    <w:rsid w:val="581EB0ED"/>
    <w:rsid w:val="582FB71F"/>
    <w:rsid w:val="5841693D"/>
    <w:rsid w:val="584C6626"/>
    <w:rsid w:val="585C2CCD"/>
    <w:rsid w:val="585C93E8"/>
    <w:rsid w:val="586BCCFD"/>
    <w:rsid w:val="587395DF"/>
    <w:rsid w:val="587678F5"/>
    <w:rsid w:val="588324D2"/>
    <w:rsid w:val="5889B90F"/>
    <w:rsid w:val="588DE560"/>
    <w:rsid w:val="58940AC3"/>
    <w:rsid w:val="58B2BB2E"/>
    <w:rsid w:val="58BF06AF"/>
    <w:rsid w:val="58C211D7"/>
    <w:rsid w:val="58C937C0"/>
    <w:rsid w:val="58CF94A4"/>
    <w:rsid w:val="58D6707D"/>
    <w:rsid w:val="58D9EC6C"/>
    <w:rsid w:val="58DB0522"/>
    <w:rsid w:val="58E2D42F"/>
    <w:rsid w:val="58E458BF"/>
    <w:rsid w:val="58F762B6"/>
    <w:rsid w:val="58F76D85"/>
    <w:rsid w:val="58F909A4"/>
    <w:rsid w:val="58F98F90"/>
    <w:rsid w:val="58FC7BCC"/>
    <w:rsid w:val="58FFC6AC"/>
    <w:rsid w:val="590995DD"/>
    <w:rsid w:val="590E2D5A"/>
    <w:rsid w:val="5919188D"/>
    <w:rsid w:val="5919C9D1"/>
    <w:rsid w:val="591AC20F"/>
    <w:rsid w:val="59296301"/>
    <w:rsid w:val="59337253"/>
    <w:rsid w:val="59367F97"/>
    <w:rsid w:val="593FDEF3"/>
    <w:rsid w:val="5962D2DB"/>
    <w:rsid w:val="5969B79A"/>
    <w:rsid w:val="59707DB5"/>
    <w:rsid w:val="5971AE78"/>
    <w:rsid w:val="597DD042"/>
    <w:rsid w:val="59857DFC"/>
    <w:rsid w:val="59940C0B"/>
    <w:rsid w:val="5994A898"/>
    <w:rsid w:val="5999AE20"/>
    <w:rsid w:val="59B5339C"/>
    <w:rsid w:val="59B95F05"/>
    <w:rsid w:val="59C83722"/>
    <w:rsid w:val="59C9FCC2"/>
    <w:rsid w:val="59D21AD8"/>
    <w:rsid w:val="59E70476"/>
    <w:rsid w:val="59FE6054"/>
    <w:rsid w:val="5A07EE54"/>
    <w:rsid w:val="5A14103D"/>
    <w:rsid w:val="5A157798"/>
    <w:rsid w:val="5A1A9897"/>
    <w:rsid w:val="5A1D495A"/>
    <w:rsid w:val="5A2C3EA1"/>
    <w:rsid w:val="5A2D9179"/>
    <w:rsid w:val="5A2E3EC6"/>
    <w:rsid w:val="5A327FC8"/>
    <w:rsid w:val="5A3A4B6D"/>
    <w:rsid w:val="5A3BE364"/>
    <w:rsid w:val="5A3D2D88"/>
    <w:rsid w:val="5A3F4B64"/>
    <w:rsid w:val="5A430E72"/>
    <w:rsid w:val="5A43EAE3"/>
    <w:rsid w:val="5A465AB4"/>
    <w:rsid w:val="5A481D09"/>
    <w:rsid w:val="5A5E07E6"/>
    <w:rsid w:val="5A62526B"/>
    <w:rsid w:val="5A767BB0"/>
    <w:rsid w:val="5A804A24"/>
    <w:rsid w:val="5AA3BA15"/>
    <w:rsid w:val="5AA95E36"/>
    <w:rsid w:val="5AB0ABF6"/>
    <w:rsid w:val="5AB31244"/>
    <w:rsid w:val="5AB4536C"/>
    <w:rsid w:val="5AB657EB"/>
    <w:rsid w:val="5AF08079"/>
    <w:rsid w:val="5B02F0A0"/>
    <w:rsid w:val="5B0FA43E"/>
    <w:rsid w:val="5B255C57"/>
    <w:rsid w:val="5B25D1C3"/>
    <w:rsid w:val="5B2E5AC6"/>
    <w:rsid w:val="5B43D51B"/>
    <w:rsid w:val="5B4BAB12"/>
    <w:rsid w:val="5B4D4F9A"/>
    <w:rsid w:val="5B522BE4"/>
    <w:rsid w:val="5B55D662"/>
    <w:rsid w:val="5B5EE0AB"/>
    <w:rsid w:val="5B6AE235"/>
    <w:rsid w:val="5B7B398E"/>
    <w:rsid w:val="5B843644"/>
    <w:rsid w:val="5B848425"/>
    <w:rsid w:val="5BB74C17"/>
    <w:rsid w:val="5BCD6B34"/>
    <w:rsid w:val="5BCE968B"/>
    <w:rsid w:val="5BE21DCF"/>
    <w:rsid w:val="5BE3DB4F"/>
    <w:rsid w:val="5BEF9F28"/>
    <w:rsid w:val="5BF9DFD7"/>
    <w:rsid w:val="5C0AE782"/>
    <w:rsid w:val="5C0E03C9"/>
    <w:rsid w:val="5C11BC6C"/>
    <w:rsid w:val="5C2299DF"/>
    <w:rsid w:val="5C274546"/>
    <w:rsid w:val="5C2889C9"/>
    <w:rsid w:val="5C2CCBE9"/>
    <w:rsid w:val="5C3481F9"/>
    <w:rsid w:val="5C51AE19"/>
    <w:rsid w:val="5C665B11"/>
    <w:rsid w:val="5C67F603"/>
    <w:rsid w:val="5C75A6F4"/>
    <w:rsid w:val="5C75E937"/>
    <w:rsid w:val="5C7FDA1D"/>
    <w:rsid w:val="5C822A3A"/>
    <w:rsid w:val="5C852DC6"/>
    <w:rsid w:val="5C883F7A"/>
    <w:rsid w:val="5C94F866"/>
    <w:rsid w:val="5CA7F275"/>
    <w:rsid w:val="5CAC8181"/>
    <w:rsid w:val="5CACE3CD"/>
    <w:rsid w:val="5CB0678B"/>
    <w:rsid w:val="5CBC66D7"/>
    <w:rsid w:val="5CBCC64F"/>
    <w:rsid w:val="5CC78E6F"/>
    <w:rsid w:val="5CD04DC9"/>
    <w:rsid w:val="5CDD542C"/>
    <w:rsid w:val="5CEDEF51"/>
    <w:rsid w:val="5CF6EF49"/>
    <w:rsid w:val="5CFDE16A"/>
    <w:rsid w:val="5D0EA382"/>
    <w:rsid w:val="5D17F3D5"/>
    <w:rsid w:val="5D198AB1"/>
    <w:rsid w:val="5D1DABF0"/>
    <w:rsid w:val="5D2E45C5"/>
    <w:rsid w:val="5D36FE35"/>
    <w:rsid w:val="5D3E4316"/>
    <w:rsid w:val="5D53688A"/>
    <w:rsid w:val="5D538E53"/>
    <w:rsid w:val="5D592E0E"/>
    <w:rsid w:val="5D60044C"/>
    <w:rsid w:val="5D6FA08A"/>
    <w:rsid w:val="5D77269A"/>
    <w:rsid w:val="5D79A0CD"/>
    <w:rsid w:val="5D844DF7"/>
    <w:rsid w:val="5D9A9898"/>
    <w:rsid w:val="5DA8A1B1"/>
    <w:rsid w:val="5DB3DF4D"/>
    <w:rsid w:val="5DB73D18"/>
    <w:rsid w:val="5DBE5542"/>
    <w:rsid w:val="5DC12649"/>
    <w:rsid w:val="5DC496E6"/>
    <w:rsid w:val="5DE56D5B"/>
    <w:rsid w:val="5DFA03B6"/>
    <w:rsid w:val="5E30A244"/>
    <w:rsid w:val="5E35F0B2"/>
    <w:rsid w:val="5E427A61"/>
    <w:rsid w:val="5E449D25"/>
    <w:rsid w:val="5E46D69A"/>
    <w:rsid w:val="5E4E8E91"/>
    <w:rsid w:val="5E5ECC0D"/>
    <w:rsid w:val="5E6723CF"/>
    <w:rsid w:val="5E7527E6"/>
    <w:rsid w:val="5E825419"/>
    <w:rsid w:val="5E85ED31"/>
    <w:rsid w:val="5E8C6135"/>
    <w:rsid w:val="5E907F87"/>
    <w:rsid w:val="5E9287ED"/>
    <w:rsid w:val="5E962D02"/>
    <w:rsid w:val="5E9FBBDE"/>
    <w:rsid w:val="5EA594D2"/>
    <w:rsid w:val="5EA88187"/>
    <w:rsid w:val="5EB953D1"/>
    <w:rsid w:val="5EBFDA42"/>
    <w:rsid w:val="5EC15A4C"/>
    <w:rsid w:val="5EC24D05"/>
    <w:rsid w:val="5ED681B8"/>
    <w:rsid w:val="5EDB6234"/>
    <w:rsid w:val="5EDC43B1"/>
    <w:rsid w:val="5EDD926F"/>
    <w:rsid w:val="5EEA96BB"/>
    <w:rsid w:val="5EEF1727"/>
    <w:rsid w:val="5EF273D2"/>
    <w:rsid w:val="5EFB7F52"/>
    <w:rsid w:val="5F1E5E99"/>
    <w:rsid w:val="5F23E2CC"/>
    <w:rsid w:val="5F241240"/>
    <w:rsid w:val="5F26FE35"/>
    <w:rsid w:val="5F4DB531"/>
    <w:rsid w:val="5F54E3B2"/>
    <w:rsid w:val="5F5681FB"/>
    <w:rsid w:val="5F59C6E1"/>
    <w:rsid w:val="5F63E8E9"/>
    <w:rsid w:val="5F6655B5"/>
    <w:rsid w:val="5F66604D"/>
    <w:rsid w:val="5F94A9EF"/>
    <w:rsid w:val="5FC1BD50"/>
    <w:rsid w:val="5FC281BD"/>
    <w:rsid w:val="5FC49E2B"/>
    <w:rsid w:val="5FC5D677"/>
    <w:rsid w:val="5FC9A16B"/>
    <w:rsid w:val="5FCD8552"/>
    <w:rsid w:val="5FE18BF4"/>
    <w:rsid w:val="5FE28613"/>
    <w:rsid w:val="5FE38213"/>
    <w:rsid w:val="5FF75160"/>
    <w:rsid w:val="5FFB0D21"/>
    <w:rsid w:val="600083AE"/>
    <w:rsid w:val="60053DD1"/>
    <w:rsid w:val="6008CF35"/>
    <w:rsid w:val="600AAAE5"/>
    <w:rsid w:val="600D8DF2"/>
    <w:rsid w:val="601AAA3B"/>
    <w:rsid w:val="601E657B"/>
    <w:rsid w:val="602098E0"/>
    <w:rsid w:val="602E9743"/>
    <w:rsid w:val="60310DA4"/>
    <w:rsid w:val="603D8A4E"/>
    <w:rsid w:val="603F3B8B"/>
    <w:rsid w:val="6041C9AE"/>
    <w:rsid w:val="604507DB"/>
    <w:rsid w:val="6050A2A5"/>
    <w:rsid w:val="605124FF"/>
    <w:rsid w:val="60601AE4"/>
    <w:rsid w:val="6061BD3D"/>
    <w:rsid w:val="6067B553"/>
    <w:rsid w:val="6069765A"/>
    <w:rsid w:val="606BB10B"/>
    <w:rsid w:val="607A7AB2"/>
    <w:rsid w:val="607ADCE3"/>
    <w:rsid w:val="607F6DBB"/>
    <w:rsid w:val="60830FF4"/>
    <w:rsid w:val="608C8BE9"/>
    <w:rsid w:val="6090073A"/>
    <w:rsid w:val="60A25C23"/>
    <w:rsid w:val="60B11F7B"/>
    <w:rsid w:val="60B4621C"/>
    <w:rsid w:val="60BEE01D"/>
    <w:rsid w:val="60D61D71"/>
    <w:rsid w:val="60D6689A"/>
    <w:rsid w:val="60DB4295"/>
    <w:rsid w:val="60E80690"/>
    <w:rsid w:val="60EBA6CE"/>
    <w:rsid w:val="60F0415A"/>
    <w:rsid w:val="60F06783"/>
    <w:rsid w:val="60F7BA1A"/>
    <w:rsid w:val="6105F0BF"/>
    <w:rsid w:val="6108A2BB"/>
    <w:rsid w:val="610AE5F8"/>
    <w:rsid w:val="610BA32B"/>
    <w:rsid w:val="6115679D"/>
    <w:rsid w:val="6115E0F6"/>
    <w:rsid w:val="611DFB1F"/>
    <w:rsid w:val="61214D34"/>
    <w:rsid w:val="6121DC24"/>
    <w:rsid w:val="61436123"/>
    <w:rsid w:val="616A443A"/>
    <w:rsid w:val="617FA09D"/>
    <w:rsid w:val="61878505"/>
    <w:rsid w:val="6189A9E3"/>
    <w:rsid w:val="618B8E68"/>
    <w:rsid w:val="619E7486"/>
    <w:rsid w:val="61A6CB97"/>
    <w:rsid w:val="61B2E9B9"/>
    <w:rsid w:val="61B54CC1"/>
    <w:rsid w:val="61B73ACA"/>
    <w:rsid w:val="61CA4F62"/>
    <w:rsid w:val="61D36E43"/>
    <w:rsid w:val="61EFAC1F"/>
    <w:rsid w:val="61F46FA9"/>
    <w:rsid w:val="61F643FC"/>
    <w:rsid w:val="62085ED9"/>
    <w:rsid w:val="620919C5"/>
    <w:rsid w:val="620EDD61"/>
    <w:rsid w:val="622BC1F2"/>
    <w:rsid w:val="622C53D1"/>
    <w:rsid w:val="622C827B"/>
    <w:rsid w:val="62383327"/>
    <w:rsid w:val="623D733A"/>
    <w:rsid w:val="623FCB99"/>
    <w:rsid w:val="624634BD"/>
    <w:rsid w:val="6247FFD8"/>
    <w:rsid w:val="625E4937"/>
    <w:rsid w:val="625F1A0A"/>
    <w:rsid w:val="626CD0EC"/>
    <w:rsid w:val="6271B72B"/>
    <w:rsid w:val="627C2B06"/>
    <w:rsid w:val="628666CD"/>
    <w:rsid w:val="629EB843"/>
    <w:rsid w:val="62A20F54"/>
    <w:rsid w:val="62A73F46"/>
    <w:rsid w:val="62B0E4B0"/>
    <w:rsid w:val="62BAE367"/>
    <w:rsid w:val="62C00B28"/>
    <w:rsid w:val="62D1BDB5"/>
    <w:rsid w:val="62D35F26"/>
    <w:rsid w:val="62DB3E71"/>
    <w:rsid w:val="62DB9423"/>
    <w:rsid w:val="62E78C48"/>
    <w:rsid w:val="6309B771"/>
    <w:rsid w:val="630B0A7F"/>
    <w:rsid w:val="630DC4C1"/>
    <w:rsid w:val="631696DE"/>
    <w:rsid w:val="631DD460"/>
    <w:rsid w:val="63219863"/>
    <w:rsid w:val="632CC913"/>
    <w:rsid w:val="634E2FE0"/>
    <w:rsid w:val="63511687"/>
    <w:rsid w:val="63555E13"/>
    <w:rsid w:val="6356C5C1"/>
    <w:rsid w:val="635DAA0C"/>
    <w:rsid w:val="63641528"/>
    <w:rsid w:val="637119FF"/>
    <w:rsid w:val="6373BB72"/>
    <w:rsid w:val="6380032D"/>
    <w:rsid w:val="63908510"/>
    <w:rsid w:val="6396E7F6"/>
    <w:rsid w:val="63AA53D0"/>
    <w:rsid w:val="63AF8718"/>
    <w:rsid w:val="63B0E498"/>
    <w:rsid w:val="63B433CD"/>
    <w:rsid w:val="63BA9BD3"/>
    <w:rsid w:val="63CC6A09"/>
    <w:rsid w:val="63DFF3B2"/>
    <w:rsid w:val="63E772A9"/>
    <w:rsid w:val="63EDFEAC"/>
    <w:rsid w:val="63F26D81"/>
    <w:rsid w:val="63F2772E"/>
    <w:rsid w:val="63FA470E"/>
    <w:rsid w:val="63FD24ED"/>
    <w:rsid w:val="640A7E6D"/>
    <w:rsid w:val="6414941C"/>
    <w:rsid w:val="641A9D37"/>
    <w:rsid w:val="642F4BFE"/>
    <w:rsid w:val="6444B19B"/>
    <w:rsid w:val="64576FD7"/>
    <w:rsid w:val="64687B92"/>
    <w:rsid w:val="6471EAED"/>
    <w:rsid w:val="6479736E"/>
    <w:rsid w:val="6479BFD4"/>
    <w:rsid w:val="647AF8D9"/>
    <w:rsid w:val="64807E17"/>
    <w:rsid w:val="6484B301"/>
    <w:rsid w:val="648C34C2"/>
    <w:rsid w:val="648E714C"/>
    <w:rsid w:val="649450C8"/>
    <w:rsid w:val="649CC009"/>
    <w:rsid w:val="64A07B36"/>
    <w:rsid w:val="64A71333"/>
    <w:rsid w:val="64B10594"/>
    <w:rsid w:val="64B416E7"/>
    <w:rsid w:val="64B49D94"/>
    <w:rsid w:val="64B4D17F"/>
    <w:rsid w:val="64B766D2"/>
    <w:rsid w:val="64BEC814"/>
    <w:rsid w:val="64D1B088"/>
    <w:rsid w:val="64D1D552"/>
    <w:rsid w:val="64DF4EB2"/>
    <w:rsid w:val="64E06BA8"/>
    <w:rsid w:val="64E4234E"/>
    <w:rsid w:val="64E5FC41"/>
    <w:rsid w:val="64EE6993"/>
    <w:rsid w:val="64EF2A58"/>
    <w:rsid w:val="64FCF842"/>
    <w:rsid w:val="64FF317B"/>
    <w:rsid w:val="65005E2E"/>
    <w:rsid w:val="6504E378"/>
    <w:rsid w:val="6507B846"/>
    <w:rsid w:val="650A406C"/>
    <w:rsid w:val="651F2CCF"/>
    <w:rsid w:val="652A9B37"/>
    <w:rsid w:val="652AFBD6"/>
    <w:rsid w:val="652CE400"/>
    <w:rsid w:val="6532915D"/>
    <w:rsid w:val="65332DAD"/>
    <w:rsid w:val="653CDE98"/>
    <w:rsid w:val="65552F95"/>
    <w:rsid w:val="6555F01D"/>
    <w:rsid w:val="6561CF5C"/>
    <w:rsid w:val="65677AC2"/>
    <w:rsid w:val="65691CDB"/>
    <w:rsid w:val="656E4DFE"/>
    <w:rsid w:val="6581B5F1"/>
    <w:rsid w:val="658E256B"/>
    <w:rsid w:val="6590004C"/>
    <w:rsid w:val="659BE3E8"/>
    <w:rsid w:val="65A82020"/>
    <w:rsid w:val="65BB367C"/>
    <w:rsid w:val="65BE5C2C"/>
    <w:rsid w:val="65C4230C"/>
    <w:rsid w:val="65C85BC9"/>
    <w:rsid w:val="65CEC4CC"/>
    <w:rsid w:val="65D2FDF4"/>
    <w:rsid w:val="65DA7D19"/>
    <w:rsid w:val="65DC409A"/>
    <w:rsid w:val="65E1FE87"/>
    <w:rsid w:val="65E72963"/>
    <w:rsid w:val="65F28A5F"/>
    <w:rsid w:val="65F61E75"/>
    <w:rsid w:val="65FD68C6"/>
    <w:rsid w:val="65FDB131"/>
    <w:rsid w:val="660FD958"/>
    <w:rsid w:val="661CB2B4"/>
    <w:rsid w:val="662724E9"/>
    <w:rsid w:val="662999D0"/>
    <w:rsid w:val="66342664"/>
    <w:rsid w:val="66406662"/>
    <w:rsid w:val="66441DA7"/>
    <w:rsid w:val="66464BE6"/>
    <w:rsid w:val="664DDED2"/>
    <w:rsid w:val="664FAC06"/>
    <w:rsid w:val="665E0856"/>
    <w:rsid w:val="665E8EF9"/>
    <w:rsid w:val="66607FB1"/>
    <w:rsid w:val="666B4664"/>
    <w:rsid w:val="666FE11B"/>
    <w:rsid w:val="667AC9CB"/>
    <w:rsid w:val="667C65CB"/>
    <w:rsid w:val="66909BDE"/>
    <w:rsid w:val="66975412"/>
    <w:rsid w:val="669D47A0"/>
    <w:rsid w:val="66BA55D6"/>
    <w:rsid w:val="66BF4D45"/>
    <w:rsid w:val="66BFA1C1"/>
    <w:rsid w:val="66C010AE"/>
    <w:rsid w:val="66C6A02F"/>
    <w:rsid w:val="66CBE242"/>
    <w:rsid w:val="66F7740C"/>
    <w:rsid w:val="670513D7"/>
    <w:rsid w:val="67201E51"/>
    <w:rsid w:val="6722475B"/>
    <w:rsid w:val="672ADCCA"/>
    <w:rsid w:val="672BAF51"/>
    <w:rsid w:val="6741E844"/>
    <w:rsid w:val="67495A04"/>
    <w:rsid w:val="67586976"/>
    <w:rsid w:val="675A49C6"/>
    <w:rsid w:val="676081A4"/>
    <w:rsid w:val="6777E5FA"/>
    <w:rsid w:val="6785C0D5"/>
    <w:rsid w:val="6797D186"/>
    <w:rsid w:val="679D5FBB"/>
    <w:rsid w:val="67A53ABA"/>
    <w:rsid w:val="67A7C2EE"/>
    <w:rsid w:val="67B14660"/>
    <w:rsid w:val="67BB94C2"/>
    <w:rsid w:val="67C275B1"/>
    <w:rsid w:val="67C5D29E"/>
    <w:rsid w:val="67C73B26"/>
    <w:rsid w:val="67D2EF57"/>
    <w:rsid w:val="67E2C96D"/>
    <w:rsid w:val="67E35E52"/>
    <w:rsid w:val="67E44464"/>
    <w:rsid w:val="67EAB010"/>
    <w:rsid w:val="67EC7770"/>
    <w:rsid w:val="67FBC939"/>
    <w:rsid w:val="67FEFFBA"/>
    <w:rsid w:val="6802F22B"/>
    <w:rsid w:val="681F6F1D"/>
    <w:rsid w:val="681FC2ED"/>
    <w:rsid w:val="6842E3F1"/>
    <w:rsid w:val="6843FE95"/>
    <w:rsid w:val="684FC90A"/>
    <w:rsid w:val="6855522B"/>
    <w:rsid w:val="685BBFB7"/>
    <w:rsid w:val="68634360"/>
    <w:rsid w:val="68670E03"/>
    <w:rsid w:val="686AA8C5"/>
    <w:rsid w:val="686EA86E"/>
    <w:rsid w:val="688058C8"/>
    <w:rsid w:val="688749FB"/>
    <w:rsid w:val="689D5EA1"/>
    <w:rsid w:val="68BF3340"/>
    <w:rsid w:val="68CA0746"/>
    <w:rsid w:val="68CCF012"/>
    <w:rsid w:val="68CF8807"/>
    <w:rsid w:val="68D902A1"/>
    <w:rsid w:val="68E08EFE"/>
    <w:rsid w:val="68E8B130"/>
    <w:rsid w:val="68F17B93"/>
    <w:rsid w:val="68F7747A"/>
    <w:rsid w:val="68FA249C"/>
    <w:rsid w:val="68FBD25A"/>
    <w:rsid w:val="68FFE0B7"/>
    <w:rsid w:val="69026AF6"/>
    <w:rsid w:val="69034A5C"/>
    <w:rsid w:val="690D819E"/>
    <w:rsid w:val="6923B836"/>
    <w:rsid w:val="693D80F8"/>
    <w:rsid w:val="6958E91A"/>
    <w:rsid w:val="696132CB"/>
    <w:rsid w:val="6967C5A6"/>
    <w:rsid w:val="697D3E14"/>
    <w:rsid w:val="698A4F4D"/>
    <w:rsid w:val="698F2732"/>
    <w:rsid w:val="69908690"/>
    <w:rsid w:val="699901D1"/>
    <w:rsid w:val="69A311A2"/>
    <w:rsid w:val="69AD27EB"/>
    <w:rsid w:val="69B0EC42"/>
    <w:rsid w:val="69B7DEA9"/>
    <w:rsid w:val="69BFC4A2"/>
    <w:rsid w:val="69C76770"/>
    <w:rsid w:val="69D21DC3"/>
    <w:rsid w:val="69D9B5AE"/>
    <w:rsid w:val="69ED7CCE"/>
    <w:rsid w:val="69F2C5AD"/>
    <w:rsid w:val="6A27D0ED"/>
    <w:rsid w:val="6A2C07DE"/>
    <w:rsid w:val="6A2CA298"/>
    <w:rsid w:val="6A304799"/>
    <w:rsid w:val="6A310DAF"/>
    <w:rsid w:val="6A426BE5"/>
    <w:rsid w:val="6A44C5C8"/>
    <w:rsid w:val="6A4EBF05"/>
    <w:rsid w:val="6A60F588"/>
    <w:rsid w:val="6A6A6EC9"/>
    <w:rsid w:val="6A74BA2D"/>
    <w:rsid w:val="6A80D2CC"/>
    <w:rsid w:val="6A892FB9"/>
    <w:rsid w:val="6A9A3506"/>
    <w:rsid w:val="6A9AF5C2"/>
    <w:rsid w:val="6AA26BE5"/>
    <w:rsid w:val="6AA55EFD"/>
    <w:rsid w:val="6AB99A6B"/>
    <w:rsid w:val="6ABDFB72"/>
    <w:rsid w:val="6AC411B3"/>
    <w:rsid w:val="6AC6F57B"/>
    <w:rsid w:val="6AC8DDA6"/>
    <w:rsid w:val="6AD3DAD3"/>
    <w:rsid w:val="6AEDDB3E"/>
    <w:rsid w:val="6AEE4D96"/>
    <w:rsid w:val="6AF5FF9A"/>
    <w:rsid w:val="6AF803DC"/>
    <w:rsid w:val="6AFC8827"/>
    <w:rsid w:val="6B06FEAF"/>
    <w:rsid w:val="6B070C23"/>
    <w:rsid w:val="6B097CCA"/>
    <w:rsid w:val="6B0CDBA8"/>
    <w:rsid w:val="6B1B5460"/>
    <w:rsid w:val="6B26FAA4"/>
    <w:rsid w:val="6B274FCA"/>
    <w:rsid w:val="6B2AEB98"/>
    <w:rsid w:val="6B37BF19"/>
    <w:rsid w:val="6B3ACAD0"/>
    <w:rsid w:val="6B3C3051"/>
    <w:rsid w:val="6B3DB52D"/>
    <w:rsid w:val="6B411704"/>
    <w:rsid w:val="6B46CB01"/>
    <w:rsid w:val="6B6D0020"/>
    <w:rsid w:val="6B81E5B9"/>
    <w:rsid w:val="6B8442A6"/>
    <w:rsid w:val="6B8E2064"/>
    <w:rsid w:val="6B90C493"/>
    <w:rsid w:val="6B964A1A"/>
    <w:rsid w:val="6BC52566"/>
    <w:rsid w:val="6BD43EE5"/>
    <w:rsid w:val="6BEB58D0"/>
    <w:rsid w:val="6C07B74B"/>
    <w:rsid w:val="6C0A2499"/>
    <w:rsid w:val="6C0C96AC"/>
    <w:rsid w:val="6C1725F4"/>
    <w:rsid w:val="6C1AC63F"/>
    <w:rsid w:val="6C2FCDD4"/>
    <w:rsid w:val="6C3062F0"/>
    <w:rsid w:val="6C3825B8"/>
    <w:rsid w:val="6C3F20B3"/>
    <w:rsid w:val="6C433CAF"/>
    <w:rsid w:val="6C509209"/>
    <w:rsid w:val="6C581F92"/>
    <w:rsid w:val="6C673D6C"/>
    <w:rsid w:val="6C6FDD08"/>
    <w:rsid w:val="6C7751F1"/>
    <w:rsid w:val="6C782686"/>
    <w:rsid w:val="6C814FEA"/>
    <w:rsid w:val="6C974EA7"/>
    <w:rsid w:val="6C9779EB"/>
    <w:rsid w:val="6C98AA51"/>
    <w:rsid w:val="6CB28452"/>
    <w:rsid w:val="6CBF5BD0"/>
    <w:rsid w:val="6CC95066"/>
    <w:rsid w:val="6CD322DA"/>
    <w:rsid w:val="6CD74267"/>
    <w:rsid w:val="6CDD4E14"/>
    <w:rsid w:val="6CE2627C"/>
    <w:rsid w:val="6CE970E2"/>
    <w:rsid w:val="6CF17D10"/>
    <w:rsid w:val="6CF41828"/>
    <w:rsid w:val="6CF99BFB"/>
    <w:rsid w:val="6CFCF6D8"/>
    <w:rsid w:val="6D03B350"/>
    <w:rsid w:val="6D074E57"/>
    <w:rsid w:val="6D0D978B"/>
    <w:rsid w:val="6D12F342"/>
    <w:rsid w:val="6D137B75"/>
    <w:rsid w:val="6D17568C"/>
    <w:rsid w:val="6D1EE4D2"/>
    <w:rsid w:val="6D1EE9BE"/>
    <w:rsid w:val="6D1F9315"/>
    <w:rsid w:val="6D27036F"/>
    <w:rsid w:val="6D278369"/>
    <w:rsid w:val="6D27C5E1"/>
    <w:rsid w:val="6D2AB560"/>
    <w:rsid w:val="6D2D6545"/>
    <w:rsid w:val="6D3AF72D"/>
    <w:rsid w:val="6D41F4C0"/>
    <w:rsid w:val="6D42989F"/>
    <w:rsid w:val="6D43C6C4"/>
    <w:rsid w:val="6D61743F"/>
    <w:rsid w:val="6D64BD2C"/>
    <w:rsid w:val="6D6E5BD1"/>
    <w:rsid w:val="6D739911"/>
    <w:rsid w:val="6D81F2F5"/>
    <w:rsid w:val="6D874D29"/>
    <w:rsid w:val="6D9F47B3"/>
    <w:rsid w:val="6DACD895"/>
    <w:rsid w:val="6DBD405E"/>
    <w:rsid w:val="6DC39738"/>
    <w:rsid w:val="6DC8B4DE"/>
    <w:rsid w:val="6DD57A07"/>
    <w:rsid w:val="6DD84CCF"/>
    <w:rsid w:val="6DD91BF2"/>
    <w:rsid w:val="6DE629B3"/>
    <w:rsid w:val="6DE803F3"/>
    <w:rsid w:val="6DEF163C"/>
    <w:rsid w:val="6DF84FF4"/>
    <w:rsid w:val="6DFD5B61"/>
    <w:rsid w:val="6DFF4E09"/>
    <w:rsid w:val="6E0A476D"/>
    <w:rsid w:val="6E1F8FE7"/>
    <w:rsid w:val="6E238494"/>
    <w:rsid w:val="6E27E613"/>
    <w:rsid w:val="6E3B7D42"/>
    <w:rsid w:val="6E46CF53"/>
    <w:rsid w:val="6E509BDF"/>
    <w:rsid w:val="6E54FF24"/>
    <w:rsid w:val="6E591B6B"/>
    <w:rsid w:val="6E648203"/>
    <w:rsid w:val="6E660DCE"/>
    <w:rsid w:val="6E7BC7B4"/>
    <w:rsid w:val="6E7F55F3"/>
    <w:rsid w:val="6E8A4BB0"/>
    <w:rsid w:val="6E8B366B"/>
    <w:rsid w:val="6E8CF94B"/>
    <w:rsid w:val="6E9239A6"/>
    <w:rsid w:val="6E9357D8"/>
    <w:rsid w:val="6EA05170"/>
    <w:rsid w:val="6EA57233"/>
    <w:rsid w:val="6EA70A47"/>
    <w:rsid w:val="6EAD5E75"/>
    <w:rsid w:val="6EB727D1"/>
    <w:rsid w:val="6ECF6907"/>
    <w:rsid w:val="6EE1EEE5"/>
    <w:rsid w:val="6EE70D99"/>
    <w:rsid w:val="6EEA012F"/>
    <w:rsid w:val="6EFEAF72"/>
    <w:rsid w:val="6F0C68B9"/>
    <w:rsid w:val="6F2C60E2"/>
    <w:rsid w:val="6F2EBA72"/>
    <w:rsid w:val="6F3A28CC"/>
    <w:rsid w:val="6F3B1A62"/>
    <w:rsid w:val="6F4178A5"/>
    <w:rsid w:val="6F4A359D"/>
    <w:rsid w:val="6F5D12FA"/>
    <w:rsid w:val="6F5F8493"/>
    <w:rsid w:val="6F6B3DCA"/>
    <w:rsid w:val="6F70E496"/>
    <w:rsid w:val="6F79C109"/>
    <w:rsid w:val="6F8B0187"/>
    <w:rsid w:val="6F92EA87"/>
    <w:rsid w:val="6FA2784D"/>
    <w:rsid w:val="6FA49429"/>
    <w:rsid w:val="6FA99579"/>
    <w:rsid w:val="6FB03CDF"/>
    <w:rsid w:val="6FB15647"/>
    <w:rsid w:val="6FC829E8"/>
    <w:rsid w:val="6FCBBAE2"/>
    <w:rsid w:val="6FD314FE"/>
    <w:rsid w:val="6FD4C5E0"/>
    <w:rsid w:val="6FE3FCF9"/>
    <w:rsid w:val="6FEF0C11"/>
    <w:rsid w:val="6FF06278"/>
    <w:rsid w:val="6FF7710B"/>
    <w:rsid w:val="6FF940ED"/>
    <w:rsid w:val="6FF94FA8"/>
    <w:rsid w:val="7003E7A0"/>
    <w:rsid w:val="7015703D"/>
    <w:rsid w:val="70164280"/>
    <w:rsid w:val="7017EE59"/>
    <w:rsid w:val="701A5C55"/>
    <w:rsid w:val="7021EF03"/>
    <w:rsid w:val="70284BD1"/>
    <w:rsid w:val="7034D540"/>
    <w:rsid w:val="703616E4"/>
    <w:rsid w:val="704597C3"/>
    <w:rsid w:val="7047A824"/>
    <w:rsid w:val="70576EDE"/>
    <w:rsid w:val="705A6EF6"/>
    <w:rsid w:val="706391DC"/>
    <w:rsid w:val="7068683B"/>
    <w:rsid w:val="7076B6B2"/>
    <w:rsid w:val="7084D543"/>
    <w:rsid w:val="7093F92C"/>
    <w:rsid w:val="7094C02A"/>
    <w:rsid w:val="70A3ABF1"/>
    <w:rsid w:val="70AEB610"/>
    <w:rsid w:val="70B13B3F"/>
    <w:rsid w:val="70BC0397"/>
    <w:rsid w:val="70BC8CF8"/>
    <w:rsid w:val="70CB41FC"/>
    <w:rsid w:val="70D12A06"/>
    <w:rsid w:val="70DFE93F"/>
    <w:rsid w:val="70E4F316"/>
    <w:rsid w:val="70EE125B"/>
    <w:rsid w:val="70EE133E"/>
    <w:rsid w:val="70F1537D"/>
    <w:rsid w:val="70FB898A"/>
    <w:rsid w:val="70FE1923"/>
    <w:rsid w:val="71161B51"/>
    <w:rsid w:val="711FAC0C"/>
    <w:rsid w:val="71257059"/>
    <w:rsid w:val="712AA181"/>
    <w:rsid w:val="713D0BA6"/>
    <w:rsid w:val="7145AF2B"/>
    <w:rsid w:val="714E8114"/>
    <w:rsid w:val="71557090"/>
    <w:rsid w:val="715907D5"/>
    <w:rsid w:val="715C244C"/>
    <w:rsid w:val="716334ED"/>
    <w:rsid w:val="7163C2AF"/>
    <w:rsid w:val="7166C1AF"/>
    <w:rsid w:val="71676ED9"/>
    <w:rsid w:val="716AB97B"/>
    <w:rsid w:val="717BFF9D"/>
    <w:rsid w:val="7184CB2B"/>
    <w:rsid w:val="718D2C3D"/>
    <w:rsid w:val="71A0522B"/>
    <w:rsid w:val="71BA37F7"/>
    <w:rsid w:val="71BF84D0"/>
    <w:rsid w:val="71C12044"/>
    <w:rsid w:val="71C70936"/>
    <w:rsid w:val="71CEC2D1"/>
    <w:rsid w:val="71EA6FC6"/>
    <w:rsid w:val="71F4FB0E"/>
    <w:rsid w:val="71FBAD32"/>
    <w:rsid w:val="720238FB"/>
    <w:rsid w:val="72025C3E"/>
    <w:rsid w:val="720800AB"/>
    <w:rsid w:val="720AC168"/>
    <w:rsid w:val="7211E90E"/>
    <w:rsid w:val="721332AA"/>
    <w:rsid w:val="721645BE"/>
    <w:rsid w:val="721A4B4B"/>
    <w:rsid w:val="721C6795"/>
    <w:rsid w:val="722F1A24"/>
    <w:rsid w:val="7231D16F"/>
    <w:rsid w:val="72420071"/>
    <w:rsid w:val="7249B16D"/>
    <w:rsid w:val="724B8F41"/>
    <w:rsid w:val="72726E87"/>
    <w:rsid w:val="727D2F3A"/>
    <w:rsid w:val="727D8815"/>
    <w:rsid w:val="728407A8"/>
    <w:rsid w:val="728A2E77"/>
    <w:rsid w:val="729694CE"/>
    <w:rsid w:val="72A0133D"/>
    <w:rsid w:val="72B65222"/>
    <w:rsid w:val="72B8CF8D"/>
    <w:rsid w:val="72BED905"/>
    <w:rsid w:val="72CB515F"/>
    <w:rsid w:val="72D9C947"/>
    <w:rsid w:val="72DFAB80"/>
    <w:rsid w:val="72EF4713"/>
    <w:rsid w:val="72F65BCB"/>
    <w:rsid w:val="72FD5AE5"/>
    <w:rsid w:val="7309FE61"/>
    <w:rsid w:val="730C821B"/>
    <w:rsid w:val="7311DBA4"/>
    <w:rsid w:val="7312C3AD"/>
    <w:rsid w:val="731CB33D"/>
    <w:rsid w:val="731CC528"/>
    <w:rsid w:val="7324BBE4"/>
    <w:rsid w:val="73287711"/>
    <w:rsid w:val="73314F0C"/>
    <w:rsid w:val="734FA58F"/>
    <w:rsid w:val="7359960C"/>
    <w:rsid w:val="735F8945"/>
    <w:rsid w:val="736915DA"/>
    <w:rsid w:val="73804495"/>
    <w:rsid w:val="738214C3"/>
    <w:rsid w:val="73930FD1"/>
    <w:rsid w:val="739CEEE1"/>
    <w:rsid w:val="73A192B0"/>
    <w:rsid w:val="73A581A0"/>
    <w:rsid w:val="73A8C5A7"/>
    <w:rsid w:val="73B874F2"/>
    <w:rsid w:val="73BC6414"/>
    <w:rsid w:val="73C80D9E"/>
    <w:rsid w:val="73F09F2D"/>
    <w:rsid w:val="73F8DE47"/>
    <w:rsid w:val="74083C62"/>
    <w:rsid w:val="741966BD"/>
    <w:rsid w:val="741EBB4B"/>
    <w:rsid w:val="742E760A"/>
    <w:rsid w:val="742E9599"/>
    <w:rsid w:val="743170EB"/>
    <w:rsid w:val="743BD970"/>
    <w:rsid w:val="744DC422"/>
    <w:rsid w:val="7454F2F2"/>
    <w:rsid w:val="745545B1"/>
    <w:rsid w:val="745BD6D4"/>
    <w:rsid w:val="745DEF81"/>
    <w:rsid w:val="74624717"/>
    <w:rsid w:val="746495AC"/>
    <w:rsid w:val="7464BCBF"/>
    <w:rsid w:val="7464FBC0"/>
    <w:rsid w:val="7465C87C"/>
    <w:rsid w:val="746ED762"/>
    <w:rsid w:val="7472243A"/>
    <w:rsid w:val="747D7067"/>
    <w:rsid w:val="74895B4B"/>
    <w:rsid w:val="748C9DC7"/>
    <w:rsid w:val="74953461"/>
    <w:rsid w:val="74AAE0CE"/>
    <w:rsid w:val="74ACA8A9"/>
    <w:rsid w:val="74B8A040"/>
    <w:rsid w:val="74B8B31B"/>
    <w:rsid w:val="74C2E283"/>
    <w:rsid w:val="74E137EF"/>
    <w:rsid w:val="74EA5826"/>
    <w:rsid w:val="74FF4C2D"/>
    <w:rsid w:val="75029500"/>
    <w:rsid w:val="75062379"/>
    <w:rsid w:val="750A0AC8"/>
    <w:rsid w:val="750FF967"/>
    <w:rsid w:val="751687BA"/>
    <w:rsid w:val="751908F3"/>
    <w:rsid w:val="7523F02C"/>
    <w:rsid w:val="752D9710"/>
    <w:rsid w:val="75306D9A"/>
    <w:rsid w:val="753D8036"/>
    <w:rsid w:val="7546A985"/>
    <w:rsid w:val="754AE774"/>
    <w:rsid w:val="754DC61D"/>
    <w:rsid w:val="755B128B"/>
    <w:rsid w:val="758745A1"/>
    <w:rsid w:val="7589A55D"/>
    <w:rsid w:val="758AD4AF"/>
    <w:rsid w:val="75903DD1"/>
    <w:rsid w:val="759F91D3"/>
    <w:rsid w:val="75A185CF"/>
    <w:rsid w:val="75B1CD9D"/>
    <w:rsid w:val="75B2F8C8"/>
    <w:rsid w:val="75BAF08E"/>
    <w:rsid w:val="75C0BC86"/>
    <w:rsid w:val="75DB73F9"/>
    <w:rsid w:val="75E8A685"/>
    <w:rsid w:val="75EF44C8"/>
    <w:rsid w:val="75F5C604"/>
    <w:rsid w:val="75F65B57"/>
    <w:rsid w:val="75FA2ECD"/>
    <w:rsid w:val="760A2956"/>
    <w:rsid w:val="760D6243"/>
    <w:rsid w:val="7610394F"/>
    <w:rsid w:val="761F64F0"/>
    <w:rsid w:val="76231239"/>
    <w:rsid w:val="76271F28"/>
    <w:rsid w:val="762A363F"/>
    <w:rsid w:val="76378DC1"/>
    <w:rsid w:val="764B0BE5"/>
    <w:rsid w:val="764B5115"/>
    <w:rsid w:val="765A6A7D"/>
    <w:rsid w:val="765F44DB"/>
    <w:rsid w:val="767ECEC0"/>
    <w:rsid w:val="769286A3"/>
    <w:rsid w:val="76A5EBDF"/>
    <w:rsid w:val="76B2AC71"/>
    <w:rsid w:val="76B5FDEB"/>
    <w:rsid w:val="76CCCF61"/>
    <w:rsid w:val="76CFE85E"/>
    <w:rsid w:val="76E74622"/>
    <w:rsid w:val="7703AF92"/>
    <w:rsid w:val="771AB160"/>
    <w:rsid w:val="77256BD7"/>
    <w:rsid w:val="772C73EB"/>
    <w:rsid w:val="773B6311"/>
    <w:rsid w:val="773C74CB"/>
    <w:rsid w:val="773F560C"/>
    <w:rsid w:val="7741AA0C"/>
    <w:rsid w:val="774A8262"/>
    <w:rsid w:val="774AF2DB"/>
    <w:rsid w:val="77505CBA"/>
    <w:rsid w:val="7753AB91"/>
    <w:rsid w:val="775621EE"/>
    <w:rsid w:val="7759518E"/>
    <w:rsid w:val="775B3617"/>
    <w:rsid w:val="776CEC18"/>
    <w:rsid w:val="7776602B"/>
    <w:rsid w:val="777C7F6C"/>
    <w:rsid w:val="77826FEF"/>
    <w:rsid w:val="778F3E1D"/>
    <w:rsid w:val="7792605B"/>
    <w:rsid w:val="779474F9"/>
    <w:rsid w:val="779CD642"/>
    <w:rsid w:val="77A20C5B"/>
    <w:rsid w:val="77A68C0B"/>
    <w:rsid w:val="77B5245F"/>
    <w:rsid w:val="77B8DFB5"/>
    <w:rsid w:val="77C5EF30"/>
    <w:rsid w:val="77E2BC7A"/>
    <w:rsid w:val="77E5EFA1"/>
    <w:rsid w:val="77FBD243"/>
    <w:rsid w:val="77FCEBA6"/>
    <w:rsid w:val="780A90E2"/>
    <w:rsid w:val="780C3BB9"/>
    <w:rsid w:val="78141EE5"/>
    <w:rsid w:val="78153F27"/>
    <w:rsid w:val="78314014"/>
    <w:rsid w:val="78525AE5"/>
    <w:rsid w:val="786089B9"/>
    <w:rsid w:val="7873F61B"/>
    <w:rsid w:val="787FC1B8"/>
    <w:rsid w:val="7886AA00"/>
    <w:rsid w:val="788BA8EB"/>
    <w:rsid w:val="789DB1DB"/>
    <w:rsid w:val="78A1965F"/>
    <w:rsid w:val="78B55AE3"/>
    <w:rsid w:val="78B79C6F"/>
    <w:rsid w:val="78C5C3A3"/>
    <w:rsid w:val="78CBA534"/>
    <w:rsid w:val="78CCA2D9"/>
    <w:rsid w:val="78DE3D41"/>
    <w:rsid w:val="78DFDE70"/>
    <w:rsid w:val="78F08561"/>
    <w:rsid w:val="78FC8B1E"/>
    <w:rsid w:val="7905FD57"/>
    <w:rsid w:val="7908A2D1"/>
    <w:rsid w:val="7912378D"/>
    <w:rsid w:val="7912C76A"/>
    <w:rsid w:val="791FC746"/>
    <w:rsid w:val="79270606"/>
    <w:rsid w:val="79285F7D"/>
    <w:rsid w:val="7930BF3B"/>
    <w:rsid w:val="7931B8BE"/>
    <w:rsid w:val="793663C3"/>
    <w:rsid w:val="793A5FCF"/>
    <w:rsid w:val="7943F058"/>
    <w:rsid w:val="794E91D7"/>
    <w:rsid w:val="7955B032"/>
    <w:rsid w:val="7957C2A7"/>
    <w:rsid w:val="7968572F"/>
    <w:rsid w:val="796ED50A"/>
    <w:rsid w:val="79733429"/>
    <w:rsid w:val="7975441C"/>
    <w:rsid w:val="7990D583"/>
    <w:rsid w:val="7990EB92"/>
    <w:rsid w:val="7992853D"/>
    <w:rsid w:val="7994EF5E"/>
    <w:rsid w:val="79992DB7"/>
    <w:rsid w:val="799E255F"/>
    <w:rsid w:val="79A50DDD"/>
    <w:rsid w:val="79AB146E"/>
    <w:rsid w:val="79AB8833"/>
    <w:rsid w:val="79B16E7D"/>
    <w:rsid w:val="79B6F5D0"/>
    <w:rsid w:val="79B83A20"/>
    <w:rsid w:val="79C3A155"/>
    <w:rsid w:val="79C97AC3"/>
    <w:rsid w:val="79CE7E10"/>
    <w:rsid w:val="79D4FF7A"/>
    <w:rsid w:val="79DE1CAA"/>
    <w:rsid w:val="79E87B13"/>
    <w:rsid w:val="7A0A6F1D"/>
    <w:rsid w:val="7A0FA5CB"/>
    <w:rsid w:val="7A189AB1"/>
    <w:rsid w:val="7A22F127"/>
    <w:rsid w:val="7A2CCC37"/>
    <w:rsid w:val="7A2D39E7"/>
    <w:rsid w:val="7A470983"/>
    <w:rsid w:val="7A4AC513"/>
    <w:rsid w:val="7A593E5F"/>
    <w:rsid w:val="7A5E4CC6"/>
    <w:rsid w:val="7A6AEB62"/>
    <w:rsid w:val="7A6F25A9"/>
    <w:rsid w:val="7A858CCC"/>
    <w:rsid w:val="7A861EC5"/>
    <w:rsid w:val="7A864A76"/>
    <w:rsid w:val="7A8A00D5"/>
    <w:rsid w:val="7AB7AD5A"/>
    <w:rsid w:val="7AB8879E"/>
    <w:rsid w:val="7AE1640F"/>
    <w:rsid w:val="7AE26068"/>
    <w:rsid w:val="7AE47566"/>
    <w:rsid w:val="7AE50D0F"/>
    <w:rsid w:val="7AEE9D22"/>
    <w:rsid w:val="7AFC7F60"/>
    <w:rsid w:val="7AFC900C"/>
    <w:rsid w:val="7B095980"/>
    <w:rsid w:val="7B0E11E8"/>
    <w:rsid w:val="7B1B9824"/>
    <w:rsid w:val="7B2F9002"/>
    <w:rsid w:val="7B354D26"/>
    <w:rsid w:val="7B3B5D4A"/>
    <w:rsid w:val="7B3C2FCE"/>
    <w:rsid w:val="7B3E24CD"/>
    <w:rsid w:val="7B47204D"/>
    <w:rsid w:val="7B64228D"/>
    <w:rsid w:val="7B693F61"/>
    <w:rsid w:val="7B71E7BD"/>
    <w:rsid w:val="7B726DE6"/>
    <w:rsid w:val="7B7458E6"/>
    <w:rsid w:val="7B8C13E7"/>
    <w:rsid w:val="7B917626"/>
    <w:rsid w:val="7B92EFBB"/>
    <w:rsid w:val="7BA1238A"/>
    <w:rsid w:val="7BA99075"/>
    <w:rsid w:val="7BB32964"/>
    <w:rsid w:val="7BB7801E"/>
    <w:rsid w:val="7BB8F1B1"/>
    <w:rsid w:val="7BBB6D64"/>
    <w:rsid w:val="7BC13D76"/>
    <w:rsid w:val="7BC3A7F1"/>
    <w:rsid w:val="7BCD1DC1"/>
    <w:rsid w:val="7BCD9089"/>
    <w:rsid w:val="7BD42928"/>
    <w:rsid w:val="7BD68C0C"/>
    <w:rsid w:val="7BD9D061"/>
    <w:rsid w:val="7BE35103"/>
    <w:rsid w:val="7BE7868B"/>
    <w:rsid w:val="7BE8D948"/>
    <w:rsid w:val="7BF9B2B6"/>
    <w:rsid w:val="7C08C2AE"/>
    <w:rsid w:val="7C08EC59"/>
    <w:rsid w:val="7C0DB1FD"/>
    <w:rsid w:val="7C11CB80"/>
    <w:rsid w:val="7C126DC2"/>
    <w:rsid w:val="7C1FABC0"/>
    <w:rsid w:val="7C215446"/>
    <w:rsid w:val="7C2A21D6"/>
    <w:rsid w:val="7C2A7D79"/>
    <w:rsid w:val="7C3A42EE"/>
    <w:rsid w:val="7C4203FC"/>
    <w:rsid w:val="7C47690C"/>
    <w:rsid w:val="7C497585"/>
    <w:rsid w:val="7C5B5002"/>
    <w:rsid w:val="7C66B983"/>
    <w:rsid w:val="7C699DF6"/>
    <w:rsid w:val="7C6CA662"/>
    <w:rsid w:val="7C73123E"/>
    <w:rsid w:val="7C74C942"/>
    <w:rsid w:val="7C76941D"/>
    <w:rsid w:val="7C7728DE"/>
    <w:rsid w:val="7C775105"/>
    <w:rsid w:val="7C79A78B"/>
    <w:rsid w:val="7C8E21F6"/>
    <w:rsid w:val="7C9695DB"/>
    <w:rsid w:val="7CB14FB5"/>
    <w:rsid w:val="7CCC9F85"/>
    <w:rsid w:val="7CE1BA0C"/>
    <w:rsid w:val="7CE58307"/>
    <w:rsid w:val="7CE71928"/>
    <w:rsid w:val="7CEB674F"/>
    <w:rsid w:val="7CEDC9DA"/>
    <w:rsid w:val="7CF04B7A"/>
    <w:rsid w:val="7CF39173"/>
    <w:rsid w:val="7CF8950B"/>
    <w:rsid w:val="7D03401E"/>
    <w:rsid w:val="7D0FDA84"/>
    <w:rsid w:val="7D14A794"/>
    <w:rsid w:val="7D2E49D2"/>
    <w:rsid w:val="7D31FCF0"/>
    <w:rsid w:val="7D38E006"/>
    <w:rsid w:val="7D3F301D"/>
    <w:rsid w:val="7D4167A4"/>
    <w:rsid w:val="7D552869"/>
    <w:rsid w:val="7D561DFA"/>
    <w:rsid w:val="7D5B4A35"/>
    <w:rsid w:val="7D6DB0D5"/>
    <w:rsid w:val="7D75F13E"/>
    <w:rsid w:val="7D77AAB9"/>
    <w:rsid w:val="7D7ED9E2"/>
    <w:rsid w:val="7D87324B"/>
    <w:rsid w:val="7D886C18"/>
    <w:rsid w:val="7D896A01"/>
    <w:rsid w:val="7D8BFF04"/>
    <w:rsid w:val="7DA05136"/>
    <w:rsid w:val="7DAF7EAE"/>
    <w:rsid w:val="7DB89317"/>
    <w:rsid w:val="7DBB14DF"/>
    <w:rsid w:val="7DBF4B0D"/>
    <w:rsid w:val="7DCA4BA7"/>
    <w:rsid w:val="7DD31B73"/>
    <w:rsid w:val="7DD6FFC5"/>
    <w:rsid w:val="7DDBF993"/>
    <w:rsid w:val="7DE5CD26"/>
    <w:rsid w:val="7DF70A36"/>
    <w:rsid w:val="7DFAD11C"/>
    <w:rsid w:val="7E042633"/>
    <w:rsid w:val="7E1BDA1E"/>
    <w:rsid w:val="7E1EEAD2"/>
    <w:rsid w:val="7E21F044"/>
    <w:rsid w:val="7E22BEE3"/>
    <w:rsid w:val="7E238C09"/>
    <w:rsid w:val="7E23B827"/>
    <w:rsid w:val="7E2537BE"/>
    <w:rsid w:val="7E25ED20"/>
    <w:rsid w:val="7E298AB7"/>
    <w:rsid w:val="7E300737"/>
    <w:rsid w:val="7E37C657"/>
    <w:rsid w:val="7E492F8C"/>
    <w:rsid w:val="7E4E7305"/>
    <w:rsid w:val="7E59C418"/>
    <w:rsid w:val="7E603994"/>
    <w:rsid w:val="7E682E94"/>
    <w:rsid w:val="7E741D61"/>
    <w:rsid w:val="7E888F6E"/>
    <w:rsid w:val="7E89EB8F"/>
    <w:rsid w:val="7E8E64EA"/>
    <w:rsid w:val="7E919474"/>
    <w:rsid w:val="7EA4CC69"/>
    <w:rsid w:val="7EAD4795"/>
    <w:rsid w:val="7EAF75CC"/>
    <w:rsid w:val="7EBC6927"/>
    <w:rsid w:val="7ED14292"/>
    <w:rsid w:val="7EDA79ED"/>
    <w:rsid w:val="7EDE05B7"/>
    <w:rsid w:val="7EDE7F2C"/>
    <w:rsid w:val="7EEFC73B"/>
    <w:rsid w:val="7EF2A52B"/>
    <w:rsid w:val="7EF2D148"/>
    <w:rsid w:val="7EF3507F"/>
    <w:rsid w:val="7EFEF5B1"/>
    <w:rsid w:val="7F269B1D"/>
    <w:rsid w:val="7F334F72"/>
    <w:rsid w:val="7F3FD684"/>
    <w:rsid w:val="7F45725D"/>
    <w:rsid w:val="7F56D3B8"/>
    <w:rsid w:val="7F5896F5"/>
    <w:rsid w:val="7F5F81A8"/>
    <w:rsid w:val="7F609041"/>
    <w:rsid w:val="7F63F3AC"/>
    <w:rsid w:val="7F6E7571"/>
    <w:rsid w:val="7F73557E"/>
    <w:rsid w:val="7F7EB385"/>
    <w:rsid w:val="7F8DCC2D"/>
    <w:rsid w:val="7F95018E"/>
    <w:rsid w:val="7F955128"/>
    <w:rsid w:val="7F9BC2D6"/>
    <w:rsid w:val="7F9EC2E6"/>
    <w:rsid w:val="7FA66355"/>
    <w:rsid w:val="7FA674CF"/>
    <w:rsid w:val="7FAB2DCA"/>
    <w:rsid w:val="7FB5AA52"/>
    <w:rsid w:val="7FBF0580"/>
    <w:rsid w:val="7FC255AA"/>
    <w:rsid w:val="7FC5DE85"/>
    <w:rsid w:val="7FE4E3BD"/>
    <w:rsid w:val="7FEA7202"/>
    <w:rsid w:val="7FEE17B5"/>
    <w:rsid w:val="7FF1672C"/>
    <w:rsid w:val="7FF2D65C"/>
    <w:rsid w:val="7FF56D5C"/>
    <w:rsid w:val="7FF6F9C1"/>
    <w:rsid w:val="7FFA9E2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B2D3918"/>
  <w15:chartTrackingRefBased/>
  <w15:docId w15:val="{5ACA5B34-7551-4DD2-B7B9-E611B01FB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49DC"/>
    <w:pPr>
      <w:spacing w:after="12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A277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97B4C"/>
    <w:pPr>
      <w:keepNext/>
      <w:keepLines/>
      <w:numPr>
        <w:numId w:val="3"/>
      </w:numPr>
      <w:spacing w:before="360" w:after="80"/>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A277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77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77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77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7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7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7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7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97B4C"/>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semiHidden/>
    <w:rsid w:val="00A277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77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77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77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7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7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72E"/>
    <w:rPr>
      <w:rFonts w:eastAsiaTheme="majorEastAsia" w:cstheme="majorBidi"/>
      <w:color w:val="272727" w:themeColor="text1" w:themeTint="D8"/>
    </w:rPr>
  </w:style>
  <w:style w:type="paragraph" w:styleId="Title">
    <w:name w:val="Title"/>
    <w:basedOn w:val="Normal"/>
    <w:next w:val="Normal"/>
    <w:link w:val="TitleChar"/>
    <w:uiPriority w:val="10"/>
    <w:qFormat/>
    <w:rsid w:val="00A277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77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77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77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772E"/>
    <w:pPr>
      <w:spacing w:before="160"/>
      <w:jc w:val="center"/>
    </w:pPr>
    <w:rPr>
      <w:i/>
      <w:iCs/>
      <w:color w:val="404040" w:themeColor="text1" w:themeTint="BF"/>
    </w:rPr>
  </w:style>
  <w:style w:type="character" w:customStyle="1" w:styleId="QuoteChar">
    <w:name w:val="Quote Char"/>
    <w:basedOn w:val="DefaultParagraphFont"/>
    <w:link w:val="Quote"/>
    <w:uiPriority w:val="29"/>
    <w:rsid w:val="00A2772E"/>
    <w:rPr>
      <w:i/>
      <w:iCs/>
      <w:color w:val="404040" w:themeColor="text1" w:themeTint="BF"/>
    </w:rPr>
  </w:style>
  <w:style w:type="paragraph" w:styleId="ListParagraph">
    <w:name w:val="List Paragraph"/>
    <w:basedOn w:val="Normal"/>
    <w:uiPriority w:val="34"/>
    <w:qFormat/>
    <w:rsid w:val="00A2772E"/>
    <w:pPr>
      <w:ind w:left="720"/>
      <w:contextualSpacing/>
    </w:pPr>
  </w:style>
  <w:style w:type="character" w:styleId="IntenseEmphasis">
    <w:name w:val="Intense Emphasis"/>
    <w:basedOn w:val="DefaultParagraphFont"/>
    <w:uiPriority w:val="21"/>
    <w:qFormat/>
    <w:rsid w:val="00A2772E"/>
    <w:rPr>
      <w:i/>
      <w:iCs/>
      <w:color w:val="0F4761" w:themeColor="accent1" w:themeShade="BF"/>
    </w:rPr>
  </w:style>
  <w:style w:type="paragraph" w:styleId="IntenseQuote">
    <w:name w:val="Intense Quote"/>
    <w:basedOn w:val="Normal"/>
    <w:next w:val="Normal"/>
    <w:link w:val="IntenseQuoteChar"/>
    <w:uiPriority w:val="30"/>
    <w:qFormat/>
    <w:rsid w:val="00A277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772E"/>
    <w:rPr>
      <w:i/>
      <w:iCs/>
      <w:color w:val="0F4761" w:themeColor="accent1" w:themeShade="BF"/>
    </w:rPr>
  </w:style>
  <w:style w:type="character" w:styleId="IntenseReference">
    <w:name w:val="Intense Reference"/>
    <w:basedOn w:val="DefaultParagraphFont"/>
    <w:uiPriority w:val="32"/>
    <w:qFormat/>
    <w:rsid w:val="00A2772E"/>
    <w:rPr>
      <w:b/>
      <w:bCs/>
      <w:smallCaps/>
      <w:color w:val="0F4761" w:themeColor="accent1" w:themeShade="BF"/>
      <w:spacing w:val="5"/>
    </w:rPr>
  </w:style>
  <w:style w:type="character" w:customStyle="1" w:styleId="Marker">
    <w:name w:val="Marker"/>
    <w:basedOn w:val="DefaultParagraphFont"/>
    <w:rsid w:val="00A2772E"/>
    <w:rPr>
      <w:color w:val="0000FF"/>
      <w:shd w:val="clear" w:color="auto" w:fill="auto"/>
    </w:rPr>
  </w:style>
  <w:style w:type="paragraph" w:styleId="Header">
    <w:name w:val="header"/>
    <w:basedOn w:val="Normal"/>
    <w:link w:val="HeaderChar"/>
    <w:uiPriority w:val="99"/>
    <w:unhideWhenUsed/>
    <w:rsid w:val="00A2772E"/>
    <w:pPr>
      <w:tabs>
        <w:tab w:val="center" w:pos="4513"/>
        <w:tab w:val="right" w:pos="9026"/>
      </w:tabs>
      <w:spacing w:after="0"/>
    </w:pPr>
  </w:style>
  <w:style w:type="character" w:customStyle="1" w:styleId="HeaderChar">
    <w:name w:val="Header Char"/>
    <w:basedOn w:val="DefaultParagraphFont"/>
    <w:link w:val="Header"/>
    <w:uiPriority w:val="99"/>
    <w:rsid w:val="00A2772E"/>
    <w:rPr>
      <w:rFonts w:ascii="Times New Roman" w:hAnsi="Times New Roman"/>
      <w:sz w:val="24"/>
    </w:rPr>
  </w:style>
  <w:style w:type="paragraph" w:styleId="Footer">
    <w:name w:val="footer"/>
    <w:basedOn w:val="Normal"/>
    <w:link w:val="FooterChar"/>
    <w:uiPriority w:val="99"/>
    <w:unhideWhenUsed/>
    <w:rsid w:val="00A2772E"/>
    <w:pPr>
      <w:tabs>
        <w:tab w:val="center" w:pos="4513"/>
        <w:tab w:val="right" w:pos="9026"/>
      </w:tabs>
      <w:spacing w:after="0"/>
    </w:pPr>
  </w:style>
  <w:style w:type="character" w:customStyle="1" w:styleId="FooterChar">
    <w:name w:val="Footer Char"/>
    <w:basedOn w:val="DefaultParagraphFont"/>
    <w:link w:val="Footer"/>
    <w:uiPriority w:val="99"/>
    <w:rsid w:val="00A2772E"/>
    <w:rPr>
      <w:rFonts w:ascii="Times New Roman" w:hAnsi="Times New Roman"/>
      <w:sz w:val="24"/>
    </w:rPr>
  </w:style>
  <w:style w:type="paragraph" w:customStyle="1" w:styleId="Pagedecouverture">
    <w:name w:val="Page de couverture"/>
    <w:basedOn w:val="Normal"/>
    <w:next w:val="Normal"/>
    <w:rsid w:val="00A2772E"/>
    <w:pPr>
      <w:spacing w:after="0"/>
    </w:pPr>
    <w:rPr>
      <w:rFonts w:cs="Times New Roman"/>
      <w:kern w:val="0"/>
      <w14:ligatures w14:val="none"/>
    </w:rPr>
  </w:style>
  <w:style w:type="paragraph" w:customStyle="1" w:styleId="FooterCoverPage">
    <w:name w:val="Footer Cover Page"/>
    <w:basedOn w:val="Normal"/>
    <w:link w:val="FooterCoverPageChar"/>
    <w:rsid w:val="00A2772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A2772E"/>
    <w:rPr>
      <w:rFonts w:ascii="Times New Roman" w:hAnsi="Times New Roman"/>
      <w:sz w:val="24"/>
    </w:rPr>
  </w:style>
  <w:style w:type="paragraph" w:customStyle="1" w:styleId="FooterSensitivity">
    <w:name w:val="Footer Sensitivity"/>
    <w:basedOn w:val="Normal"/>
    <w:link w:val="FooterSensitivityChar"/>
    <w:rsid w:val="00A2772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A2772E"/>
    <w:rPr>
      <w:rFonts w:ascii="Times New Roman" w:hAnsi="Times New Roman"/>
      <w:b/>
      <w:sz w:val="32"/>
    </w:rPr>
  </w:style>
  <w:style w:type="paragraph" w:customStyle="1" w:styleId="HeaderCoverPage">
    <w:name w:val="Header Cover Page"/>
    <w:basedOn w:val="Normal"/>
    <w:link w:val="HeaderCoverPageChar"/>
    <w:rsid w:val="00A2772E"/>
    <w:pPr>
      <w:tabs>
        <w:tab w:val="center" w:pos="4535"/>
        <w:tab w:val="right" w:pos="9071"/>
      </w:tabs>
    </w:pPr>
  </w:style>
  <w:style w:type="character" w:customStyle="1" w:styleId="HeaderCoverPageChar">
    <w:name w:val="Header Cover Page Char"/>
    <w:basedOn w:val="DefaultParagraphFont"/>
    <w:link w:val="HeaderCoverPage"/>
    <w:rsid w:val="00A2772E"/>
    <w:rPr>
      <w:rFonts w:ascii="Times New Roman" w:hAnsi="Times New Roman"/>
      <w:sz w:val="24"/>
    </w:rPr>
  </w:style>
  <w:style w:type="paragraph" w:customStyle="1" w:styleId="HeaderSensitivity">
    <w:name w:val="Header Sensitivity"/>
    <w:basedOn w:val="Normal"/>
    <w:link w:val="HeaderSensitivityChar"/>
    <w:rsid w:val="00A2772E"/>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DefaultParagraphFont"/>
    <w:link w:val="HeaderSensitivity"/>
    <w:rsid w:val="00A2772E"/>
    <w:rPr>
      <w:rFonts w:ascii="Times New Roman" w:hAnsi="Times New Roman"/>
      <w:b/>
      <w:sz w:val="32"/>
    </w:rPr>
  </w:style>
  <w:style w:type="paragraph" w:customStyle="1" w:styleId="HeaderSensitivityRight">
    <w:name w:val="Header Sensitivity Right"/>
    <w:basedOn w:val="Normal"/>
    <w:link w:val="HeaderSensitivityRightChar"/>
    <w:rsid w:val="00B21AC5"/>
    <w:pPr>
      <w:jc w:val="right"/>
    </w:pPr>
    <w:rPr>
      <w:sz w:val="28"/>
    </w:rPr>
  </w:style>
  <w:style w:type="character" w:customStyle="1" w:styleId="HeaderSensitivityRightChar">
    <w:name w:val="Header Sensitivity Right Char"/>
    <w:basedOn w:val="DefaultParagraphFont"/>
    <w:link w:val="HeaderSensitivityRight"/>
    <w:rsid w:val="00A2772E"/>
    <w:rPr>
      <w:rFonts w:ascii="Times New Roman" w:hAnsi="Times New Roman"/>
      <w:sz w:val="28"/>
    </w:rPr>
  </w:style>
  <w:style w:type="character" w:styleId="Hyperlink">
    <w:name w:val="Hyperlink"/>
    <w:basedOn w:val="DefaultParagraphFont"/>
    <w:uiPriority w:val="99"/>
    <w:unhideWhenUsed/>
    <w:rsid w:val="00727CAC"/>
    <w:rPr>
      <w:color w:val="467886" w:themeColor="hyperlink"/>
      <w:u w:val="single"/>
    </w:rPr>
  </w:style>
  <w:style w:type="character" w:customStyle="1" w:styleId="UnresolvedMention">
    <w:name w:val="Unresolved Mention"/>
    <w:basedOn w:val="DefaultParagraphFont"/>
    <w:uiPriority w:val="99"/>
    <w:semiHidden/>
    <w:unhideWhenUsed/>
    <w:rsid w:val="00727CAC"/>
    <w:rPr>
      <w:color w:val="605E5C"/>
      <w:shd w:val="clear" w:color="auto" w:fill="E1DFDD"/>
    </w:rPr>
  </w:style>
  <w:style w:type="paragraph" w:styleId="NormalWeb">
    <w:name w:val="Normal (Web)"/>
    <w:basedOn w:val="Normal"/>
    <w:uiPriority w:val="99"/>
    <w:unhideWhenUsed/>
    <w:rsid w:val="00387320"/>
    <w:pPr>
      <w:spacing w:before="100" w:beforeAutospacing="1" w:after="100" w:afterAutospacing="1"/>
    </w:pPr>
    <w:rPr>
      <w:rFonts w:eastAsia="Times New Roman" w:cs="Times New Roman"/>
      <w:kern w:val="0"/>
      <w:szCs w:val="24"/>
      <w:lang w:eastAsia="en-IE"/>
    </w:rPr>
  </w:style>
  <w:style w:type="paragraph" w:styleId="Revision">
    <w:name w:val="Revision"/>
    <w:hidden/>
    <w:uiPriority w:val="99"/>
    <w:semiHidden/>
    <w:rsid w:val="00772126"/>
    <w:pPr>
      <w:spacing w:after="0" w:line="240" w:lineRule="auto"/>
    </w:pPr>
  </w:style>
  <w:style w:type="character" w:styleId="CommentReference">
    <w:name w:val="annotation reference"/>
    <w:basedOn w:val="DefaultParagraphFont"/>
    <w:uiPriority w:val="99"/>
    <w:semiHidden/>
    <w:unhideWhenUsed/>
    <w:rsid w:val="005F322A"/>
    <w:rPr>
      <w:sz w:val="16"/>
      <w:szCs w:val="16"/>
    </w:rPr>
  </w:style>
  <w:style w:type="paragraph" w:styleId="CommentText">
    <w:name w:val="annotation text"/>
    <w:basedOn w:val="Normal"/>
    <w:link w:val="CommentTextChar"/>
    <w:uiPriority w:val="99"/>
    <w:unhideWhenUsed/>
    <w:rsid w:val="005F322A"/>
    <w:rPr>
      <w:sz w:val="20"/>
      <w:szCs w:val="20"/>
    </w:rPr>
  </w:style>
  <w:style w:type="character" w:customStyle="1" w:styleId="CommentTextChar">
    <w:name w:val="Comment Text Char"/>
    <w:basedOn w:val="DefaultParagraphFont"/>
    <w:link w:val="CommentText"/>
    <w:uiPriority w:val="99"/>
    <w:rsid w:val="005F322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F322A"/>
    <w:rPr>
      <w:b/>
      <w:bCs/>
    </w:rPr>
  </w:style>
  <w:style w:type="character" w:customStyle="1" w:styleId="CommentSubjectChar">
    <w:name w:val="Comment Subject Char"/>
    <w:basedOn w:val="CommentTextChar"/>
    <w:link w:val="CommentSubject"/>
    <w:uiPriority w:val="99"/>
    <w:semiHidden/>
    <w:rsid w:val="005F322A"/>
    <w:rPr>
      <w:rFonts w:ascii="Times New Roman" w:hAnsi="Times New Roman"/>
      <w:b/>
      <w:bCs/>
      <w:sz w:val="20"/>
      <w:szCs w:val="20"/>
    </w:rPr>
  </w:style>
  <w:style w:type="character" w:styleId="FollowedHyperlink">
    <w:name w:val="FollowedHyperlink"/>
    <w:basedOn w:val="DefaultParagraphFont"/>
    <w:uiPriority w:val="99"/>
    <w:semiHidden/>
    <w:unhideWhenUsed/>
    <w:rsid w:val="00F44401"/>
    <w:rPr>
      <w:color w:val="96607D" w:themeColor="followedHyperlink"/>
      <w:u w:val="single"/>
    </w:rPr>
  </w:style>
  <w:style w:type="paragraph" w:styleId="FootnoteText">
    <w:name w:val="footnote text"/>
    <w:basedOn w:val="Normal"/>
    <w:link w:val="FootnoteTextChar"/>
    <w:uiPriority w:val="99"/>
    <w:unhideWhenUsed/>
    <w:rsid w:val="006D3E1E"/>
    <w:pPr>
      <w:spacing w:after="0"/>
    </w:pPr>
    <w:rPr>
      <w:sz w:val="20"/>
      <w:szCs w:val="20"/>
    </w:rPr>
  </w:style>
  <w:style w:type="character" w:customStyle="1" w:styleId="FootnoteTextChar">
    <w:name w:val="Footnote Text Char"/>
    <w:basedOn w:val="DefaultParagraphFont"/>
    <w:link w:val="FootnoteText"/>
    <w:uiPriority w:val="99"/>
    <w:rsid w:val="006D3E1E"/>
    <w:rPr>
      <w:rFonts w:ascii="Times New Roman" w:hAnsi="Times New Roman"/>
      <w:sz w:val="20"/>
      <w:szCs w:val="20"/>
    </w:rPr>
  </w:style>
  <w:style w:type="character" w:styleId="FootnoteReference">
    <w:name w:val="footnote reference"/>
    <w:basedOn w:val="DefaultParagraphFont"/>
    <w:uiPriority w:val="99"/>
    <w:semiHidden/>
    <w:unhideWhenUsed/>
    <w:rsid w:val="006D3E1E"/>
    <w:rPr>
      <w:vertAlign w:val="superscript"/>
    </w:rPr>
  </w:style>
  <w:style w:type="character" w:customStyle="1" w:styleId="Mention">
    <w:name w:val="Mention"/>
    <w:basedOn w:val="DefaultParagraphFont"/>
    <w:uiPriority w:val="99"/>
    <w:unhideWhenUsed/>
    <w:rsid w:val="00D56CC4"/>
    <w:rPr>
      <w:color w:val="2B579A"/>
      <w:shd w:val="clear" w:color="auto" w:fill="E1DFDD"/>
    </w:rPr>
  </w:style>
  <w:style w:type="paragraph" w:customStyle="1" w:styleId="LegalNumPar">
    <w:name w:val="LegalNumPar"/>
    <w:basedOn w:val="Normal"/>
    <w:rsid w:val="008A4633"/>
    <w:pPr>
      <w:numPr>
        <w:numId w:val="25"/>
      </w:numPr>
      <w:spacing w:line="360" w:lineRule="auto"/>
    </w:pPr>
  </w:style>
  <w:style w:type="paragraph" w:customStyle="1" w:styleId="LegalNumPar2">
    <w:name w:val="LegalNumPar2"/>
    <w:basedOn w:val="Normal"/>
    <w:rsid w:val="00FA3E99"/>
    <w:pPr>
      <w:numPr>
        <w:ilvl w:val="1"/>
        <w:numId w:val="25"/>
      </w:numPr>
      <w:spacing w:line="360" w:lineRule="auto"/>
    </w:pPr>
  </w:style>
  <w:style w:type="paragraph" w:customStyle="1" w:styleId="LegalNumPar3">
    <w:name w:val="LegalNumPar3"/>
    <w:basedOn w:val="Normal"/>
    <w:rsid w:val="00FA3E99"/>
    <w:pPr>
      <w:numPr>
        <w:ilvl w:val="2"/>
        <w:numId w:val="25"/>
      </w:numPr>
      <w:spacing w:line="360" w:lineRule="auto"/>
    </w:pPr>
  </w:style>
  <w:style w:type="paragraph" w:customStyle="1" w:styleId="Disclaimer">
    <w:name w:val="Disclaimer"/>
    <w:basedOn w:val="Normal"/>
    <w:rsid w:val="00B21AC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pPr>
    <w:rPr>
      <w:rFonts w:cs="Times New Roman"/>
      <w:kern w:val="0"/>
      <w14:ligatures w14:val="none"/>
    </w:rPr>
  </w:style>
  <w:style w:type="paragraph" w:customStyle="1" w:styleId="SecurityMarking">
    <w:name w:val="SecurityMarking"/>
    <w:basedOn w:val="Normal"/>
    <w:rsid w:val="00B21AC5"/>
    <w:pPr>
      <w:spacing w:after="0" w:line="276" w:lineRule="auto"/>
      <w:ind w:left="5103"/>
      <w:jc w:val="left"/>
    </w:pPr>
    <w:rPr>
      <w:rFonts w:cs="Times New Roman"/>
      <w:kern w:val="0"/>
      <w:sz w:val="28"/>
      <w14:ligatures w14:val="none"/>
    </w:rPr>
  </w:style>
  <w:style w:type="paragraph" w:customStyle="1" w:styleId="DateMarking">
    <w:name w:val="DateMarking"/>
    <w:basedOn w:val="Normal"/>
    <w:rsid w:val="00B21AC5"/>
    <w:pPr>
      <w:spacing w:after="0" w:line="276" w:lineRule="auto"/>
      <w:ind w:left="5103"/>
      <w:jc w:val="left"/>
    </w:pPr>
    <w:rPr>
      <w:rFonts w:cs="Times New Roman"/>
      <w:i/>
      <w:kern w:val="0"/>
      <w:sz w:val="28"/>
      <w14:ligatures w14:val="none"/>
    </w:rPr>
  </w:style>
  <w:style w:type="paragraph" w:customStyle="1" w:styleId="ReleasableTo">
    <w:name w:val="ReleasableTo"/>
    <w:basedOn w:val="Normal"/>
    <w:rsid w:val="00B21AC5"/>
    <w:pPr>
      <w:spacing w:after="0" w:line="276" w:lineRule="auto"/>
      <w:ind w:left="5103"/>
      <w:jc w:val="left"/>
    </w:pPr>
    <w:rPr>
      <w:rFonts w:cs="Times New Roman"/>
      <w:i/>
      <w:kern w:val="0"/>
      <w:sz w:val="28"/>
      <w14:ligatures w14:val="none"/>
    </w:rPr>
  </w:style>
  <w:style w:type="paragraph" w:customStyle="1" w:styleId="Languesfaisantfoi">
    <w:name w:val="Langues faisant foi"/>
    <w:basedOn w:val="Normal"/>
    <w:next w:val="Normal"/>
    <w:rsid w:val="00CD6659"/>
    <w:pPr>
      <w:spacing w:before="360" w:after="240"/>
      <w:jc w:val="center"/>
    </w:pPr>
    <w:rPr>
      <w:rFonts w:cs="Times New Roman"/>
      <w:kern w:val="0"/>
      <w14:ligatures w14:val="none"/>
    </w:rPr>
  </w:style>
  <w:style w:type="paragraph" w:customStyle="1" w:styleId="LanguesfaisantfoiPagedecouverture">
    <w:name w:val="Langues faisant foi (Page de couverture)"/>
    <w:basedOn w:val="Normal"/>
    <w:next w:val="Normal"/>
    <w:rsid w:val="00CD6659"/>
    <w:pPr>
      <w:spacing w:before="360" w:after="240"/>
      <w:jc w:val="center"/>
    </w:pPr>
    <w:rPr>
      <w:rFonts w:cs="Times New Roman"/>
      <w:kern w:val="0"/>
      <w14:ligatures w14:val="none"/>
    </w:rPr>
  </w:style>
  <w:style w:type="paragraph" w:customStyle="1" w:styleId="IntrtEEE">
    <w:name w:val="Intérêt EEE"/>
    <w:basedOn w:val="Languesfaisantfoi"/>
    <w:next w:val="Normal"/>
    <w:rsid w:val="00CD6659"/>
    <w:pPr>
      <w:spacing w:after="0"/>
    </w:pPr>
  </w:style>
  <w:style w:type="paragraph" w:customStyle="1" w:styleId="IntrtEEEPagedecouverture">
    <w:name w:val="Intérêt EEE (Page de couverture)"/>
    <w:basedOn w:val="IntrtEEE"/>
    <w:next w:val="Normal"/>
    <w:rsid w:val="00CD6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28831">
      <w:bodyDiv w:val="1"/>
      <w:marLeft w:val="0"/>
      <w:marRight w:val="0"/>
      <w:marTop w:val="0"/>
      <w:marBottom w:val="0"/>
      <w:divBdr>
        <w:top w:val="none" w:sz="0" w:space="0" w:color="auto"/>
        <w:left w:val="none" w:sz="0" w:space="0" w:color="auto"/>
        <w:bottom w:val="none" w:sz="0" w:space="0" w:color="auto"/>
        <w:right w:val="none" w:sz="0" w:space="0" w:color="auto"/>
      </w:divBdr>
    </w:div>
    <w:div w:id="34042833">
      <w:bodyDiv w:val="1"/>
      <w:marLeft w:val="0"/>
      <w:marRight w:val="0"/>
      <w:marTop w:val="0"/>
      <w:marBottom w:val="0"/>
      <w:divBdr>
        <w:top w:val="none" w:sz="0" w:space="0" w:color="auto"/>
        <w:left w:val="none" w:sz="0" w:space="0" w:color="auto"/>
        <w:bottom w:val="none" w:sz="0" w:space="0" w:color="auto"/>
        <w:right w:val="none" w:sz="0" w:space="0" w:color="auto"/>
      </w:divBdr>
    </w:div>
    <w:div w:id="44257130">
      <w:bodyDiv w:val="1"/>
      <w:marLeft w:val="0"/>
      <w:marRight w:val="0"/>
      <w:marTop w:val="0"/>
      <w:marBottom w:val="0"/>
      <w:divBdr>
        <w:top w:val="none" w:sz="0" w:space="0" w:color="auto"/>
        <w:left w:val="none" w:sz="0" w:space="0" w:color="auto"/>
        <w:bottom w:val="none" w:sz="0" w:space="0" w:color="auto"/>
        <w:right w:val="none" w:sz="0" w:space="0" w:color="auto"/>
      </w:divBdr>
    </w:div>
    <w:div w:id="48845725">
      <w:bodyDiv w:val="1"/>
      <w:marLeft w:val="0"/>
      <w:marRight w:val="0"/>
      <w:marTop w:val="0"/>
      <w:marBottom w:val="0"/>
      <w:divBdr>
        <w:top w:val="none" w:sz="0" w:space="0" w:color="auto"/>
        <w:left w:val="none" w:sz="0" w:space="0" w:color="auto"/>
        <w:bottom w:val="none" w:sz="0" w:space="0" w:color="auto"/>
        <w:right w:val="none" w:sz="0" w:space="0" w:color="auto"/>
      </w:divBdr>
    </w:div>
    <w:div w:id="81951224">
      <w:bodyDiv w:val="1"/>
      <w:marLeft w:val="0"/>
      <w:marRight w:val="0"/>
      <w:marTop w:val="0"/>
      <w:marBottom w:val="0"/>
      <w:divBdr>
        <w:top w:val="none" w:sz="0" w:space="0" w:color="auto"/>
        <w:left w:val="none" w:sz="0" w:space="0" w:color="auto"/>
        <w:bottom w:val="none" w:sz="0" w:space="0" w:color="auto"/>
        <w:right w:val="none" w:sz="0" w:space="0" w:color="auto"/>
      </w:divBdr>
    </w:div>
    <w:div w:id="119963053">
      <w:bodyDiv w:val="1"/>
      <w:marLeft w:val="0"/>
      <w:marRight w:val="0"/>
      <w:marTop w:val="0"/>
      <w:marBottom w:val="0"/>
      <w:divBdr>
        <w:top w:val="none" w:sz="0" w:space="0" w:color="auto"/>
        <w:left w:val="none" w:sz="0" w:space="0" w:color="auto"/>
        <w:bottom w:val="none" w:sz="0" w:space="0" w:color="auto"/>
        <w:right w:val="none" w:sz="0" w:space="0" w:color="auto"/>
      </w:divBdr>
    </w:div>
    <w:div w:id="154802528">
      <w:bodyDiv w:val="1"/>
      <w:marLeft w:val="0"/>
      <w:marRight w:val="0"/>
      <w:marTop w:val="0"/>
      <w:marBottom w:val="0"/>
      <w:divBdr>
        <w:top w:val="none" w:sz="0" w:space="0" w:color="auto"/>
        <w:left w:val="none" w:sz="0" w:space="0" w:color="auto"/>
        <w:bottom w:val="none" w:sz="0" w:space="0" w:color="auto"/>
        <w:right w:val="none" w:sz="0" w:space="0" w:color="auto"/>
      </w:divBdr>
      <w:divsChild>
        <w:div w:id="455875437">
          <w:marLeft w:val="0"/>
          <w:marRight w:val="0"/>
          <w:marTop w:val="0"/>
          <w:marBottom w:val="0"/>
          <w:divBdr>
            <w:top w:val="none" w:sz="0" w:space="0" w:color="auto"/>
            <w:left w:val="none" w:sz="0" w:space="0" w:color="auto"/>
            <w:bottom w:val="none" w:sz="0" w:space="0" w:color="auto"/>
            <w:right w:val="none" w:sz="0" w:space="0" w:color="auto"/>
          </w:divBdr>
        </w:div>
        <w:div w:id="653609822">
          <w:marLeft w:val="0"/>
          <w:marRight w:val="0"/>
          <w:marTop w:val="0"/>
          <w:marBottom w:val="0"/>
          <w:divBdr>
            <w:top w:val="none" w:sz="0" w:space="0" w:color="auto"/>
            <w:left w:val="none" w:sz="0" w:space="0" w:color="auto"/>
            <w:bottom w:val="none" w:sz="0" w:space="0" w:color="auto"/>
            <w:right w:val="none" w:sz="0" w:space="0" w:color="auto"/>
          </w:divBdr>
        </w:div>
        <w:div w:id="1998534737">
          <w:marLeft w:val="0"/>
          <w:marRight w:val="0"/>
          <w:marTop w:val="0"/>
          <w:marBottom w:val="0"/>
          <w:divBdr>
            <w:top w:val="none" w:sz="0" w:space="0" w:color="auto"/>
            <w:left w:val="none" w:sz="0" w:space="0" w:color="auto"/>
            <w:bottom w:val="none" w:sz="0" w:space="0" w:color="auto"/>
            <w:right w:val="none" w:sz="0" w:space="0" w:color="auto"/>
          </w:divBdr>
        </w:div>
      </w:divsChild>
    </w:div>
    <w:div w:id="164512433">
      <w:bodyDiv w:val="1"/>
      <w:marLeft w:val="0"/>
      <w:marRight w:val="0"/>
      <w:marTop w:val="0"/>
      <w:marBottom w:val="0"/>
      <w:divBdr>
        <w:top w:val="none" w:sz="0" w:space="0" w:color="auto"/>
        <w:left w:val="none" w:sz="0" w:space="0" w:color="auto"/>
        <w:bottom w:val="none" w:sz="0" w:space="0" w:color="auto"/>
        <w:right w:val="none" w:sz="0" w:space="0" w:color="auto"/>
      </w:divBdr>
    </w:div>
    <w:div w:id="182480593">
      <w:bodyDiv w:val="1"/>
      <w:marLeft w:val="0"/>
      <w:marRight w:val="0"/>
      <w:marTop w:val="0"/>
      <w:marBottom w:val="0"/>
      <w:divBdr>
        <w:top w:val="none" w:sz="0" w:space="0" w:color="auto"/>
        <w:left w:val="none" w:sz="0" w:space="0" w:color="auto"/>
        <w:bottom w:val="none" w:sz="0" w:space="0" w:color="auto"/>
        <w:right w:val="none" w:sz="0" w:space="0" w:color="auto"/>
      </w:divBdr>
    </w:div>
    <w:div w:id="207104881">
      <w:bodyDiv w:val="1"/>
      <w:marLeft w:val="0"/>
      <w:marRight w:val="0"/>
      <w:marTop w:val="0"/>
      <w:marBottom w:val="0"/>
      <w:divBdr>
        <w:top w:val="none" w:sz="0" w:space="0" w:color="auto"/>
        <w:left w:val="none" w:sz="0" w:space="0" w:color="auto"/>
        <w:bottom w:val="none" w:sz="0" w:space="0" w:color="auto"/>
        <w:right w:val="none" w:sz="0" w:space="0" w:color="auto"/>
      </w:divBdr>
    </w:div>
    <w:div w:id="214122234">
      <w:bodyDiv w:val="1"/>
      <w:marLeft w:val="0"/>
      <w:marRight w:val="0"/>
      <w:marTop w:val="0"/>
      <w:marBottom w:val="0"/>
      <w:divBdr>
        <w:top w:val="none" w:sz="0" w:space="0" w:color="auto"/>
        <w:left w:val="none" w:sz="0" w:space="0" w:color="auto"/>
        <w:bottom w:val="none" w:sz="0" w:space="0" w:color="auto"/>
        <w:right w:val="none" w:sz="0" w:space="0" w:color="auto"/>
      </w:divBdr>
      <w:divsChild>
        <w:div w:id="949702638">
          <w:marLeft w:val="0"/>
          <w:marRight w:val="0"/>
          <w:marTop w:val="0"/>
          <w:marBottom w:val="0"/>
          <w:divBdr>
            <w:top w:val="none" w:sz="0" w:space="0" w:color="auto"/>
            <w:left w:val="none" w:sz="0" w:space="0" w:color="auto"/>
            <w:bottom w:val="none" w:sz="0" w:space="0" w:color="auto"/>
            <w:right w:val="none" w:sz="0" w:space="0" w:color="auto"/>
          </w:divBdr>
          <w:divsChild>
            <w:div w:id="1139111026">
              <w:marLeft w:val="0"/>
              <w:marRight w:val="0"/>
              <w:marTop w:val="0"/>
              <w:marBottom w:val="0"/>
              <w:divBdr>
                <w:top w:val="none" w:sz="0" w:space="0" w:color="auto"/>
                <w:left w:val="none" w:sz="0" w:space="0" w:color="auto"/>
                <w:bottom w:val="none" w:sz="0" w:space="0" w:color="auto"/>
                <w:right w:val="none" w:sz="0" w:space="0" w:color="auto"/>
              </w:divBdr>
            </w:div>
            <w:div w:id="153696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372515">
      <w:bodyDiv w:val="1"/>
      <w:marLeft w:val="0"/>
      <w:marRight w:val="0"/>
      <w:marTop w:val="0"/>
      <w:marBottom w:val="0"/>
      <w:divBdr>
        <w:top w:val="none" w:sz="0" w:space="0" w:color="auto"/>
        <w:left w:val="none" w:sz="0" w:space="0" w:color="auto"/>
        <w:bottom w:val="none" w:sz="0" w:space="0" w:color="auto"/>
        <w:right w:val="none" w:sz="0" w:space="0" w:color="auto"/>
      </w:divBdr>
    </w:div>
    <w:div w:id="242683205">
      <w:bodyDiv w:val="1"/>
      <w:marLeft w:val="0"/>
      <w:marRight w:val="0"/>
      <w:marTop w:val="0"/>
      <w:marBottom w:val="0"/>
      <w:divBdr>
        <w:top w:val="none" w:sz="0" w:space="0" w:color="auto"/>
        <w:left w:val="none" w:sz="0" w:space="0" w:color="auto"/>
        <w:bottom w:val="none" w:sz="0" w:space="0" w:color="auto"/>
        <w:right w:val="none" w:sz="0" w:space="0" w:color="auto"/>
      </w:divBdr>
    </w:div>
    <w:div w:id="245770240">
      <w:bodyDiv w:val="1"/>
      <w:marLeft w:val="0"/>
      <w:marRight w:val="0"/>
      <w:marTop w:val="0"/>
      <w:marBottom w:val="0"/>
      <w:divBdr>
        <w:top w:val="none" w:sz="0" w:space="0" w:color="auto"/>
        <w:left w:val="none" w:sz="0" w:space="0" w:color="auto"/>
        <w:bottom w:val="none" w:sz="0" w:space="0" w:color="auto"/>
        <w:right w:val="none" w:sz="0" w:space="0" w:color="auto"/>
      </w:divBdr>
    </w:div>
    <w:div w:id="253974865">
      <w:bodyDiv w:val="1"/>
      <w:marLeft w:val="0"/>
      <w:marRight w:val="0"/>
      <w:marTop w:val="0"/>
      <w:marBottom w:val="0"/>
      <w:divBdr>
        <w:top w:val="none" w:sz="0" w:space="0" w:color="auto"/>
        <w:left w:val="none" w:sz="0" w:space="0" w:color="auto"/>
        <w:bottom w:val="none" w:sz="0" w:space="0" w:color="auto"/>
        <w:right w:val="none" w:sz="0" w:space="0" w:color="auto"/>
      </w:divBdr>
    </w:div>
    <w:div w:id="315309058">
      <w:bodyDiv w:val="1"/>
      <w:marLeft w:val="0"/>
      <w:marRight w:val="0"/>
      <w:marTop w:val="0"/>
      <w:marBottom w:val="0"/>
      <w:divBdr>
        <w:top w:val="none" w:sz="0" w:space="0" w:color="auto"/>
        <w:left w:val="none" w:sz="0" w:space="0" w:color="auto"/>
        <w:bottom w:val="none" w:sz="0" w:space="0" w:color="auto"/>
        <w:right w:val="none" w:sz="0" w:space="0" w:color="auto"/>
      </w:divBdr>
    </w:div>
    <w:div w:id="344134779">
      <w:bodyDiv w:val="1"/>
      <w:marLeft w:val="0"/>
      <w:marRight w:val="0"/>
      <w:marTop w:val="0"/>
      <w:marBottom w:val="0"/>
      <w:divBdr>
        <w:top w:val="none" w:sz="0" w:space="0" w:color="auto"/>
        <w:left w:val="none" w:sz="0" w:space="0" w:color="auto"/>
        <w:bottom w:val="none" w:sz="0" w:space="0" w:color="auto"/>
        <w:right w:val="none" w:sz="0" w:space="0" w:color="auto"/>
      </w:divBdr>
    </w:div>
    <w:div w:id="372268911">
      <w:bodyDiv w:val="1"/>
      <w:marLeft w:val="0"/>
      <w:marRight w:val="0"/>
      <w:marTop w:val="0"/>
      <w:marBottom w:val="0"/>
      <w:divBdr>
        <w:top w:val="none" w:sz="0" w:space="0" w:color="auto"/>
        <w:left w:val="none" w:sz="0" w:space="0" w:color="auto"/>
        <w:bottom w:val="none" w:sz="0" w:space="0" w:color="auto"/>
        <w:right w:val="none" w:sz="0" w:space="0" w:color="auto"/>
      </w:divBdr>
    </w:div>
    <w:div w:id="372311183">
      <w:bodyDiv w:val="1"/>
      <w:marLeft w:val="0"/>
      <w:marRight w:val="0"/>
      <w:marTop w:val="0"/>
      <w:marBottom w:val="0"/>
      <w:divBdr>
        <w:top w:val="none" w:sz="0" w:space="0" w:color="auto"/>
        <w:left w:val="none" w:sz="0" w:space="0" w:color="auto"/>
        <w:bottom w:val="none" w:sz="0" w:space="0" w:color="auto"/>
        <w:right w:val="none" w:sz="0" w:space="0" w:color="auto"/>
      </w:divBdr>
    </w:div>
    <w:div w:id="396978129">
      <w:bodyDiv w:val="1"/>
      <w:marLeft w:val="0"/>
      <w:marRight w:val="0"/>
      <w:marTop w:val="0"/>
      <w:marBottom w:val="0"/>
      <w:divBdr>
        <w:top w:val="none" w:sz="0" w:space="0" w:color="auto"/>
        <w:left w:val="none" w:sz="0" w:space="0" w:color="auto"/>
        <w:bottom w:val="none" w:sz="0" w:space="0" w:color="auto"/>
        <w:right w:val="none" w:sz="0" w:space="0" w:color="auto"/>
      </w:divBdr>
      <w:divsChild>
        <w:div w:id="659962207">
          <w:marLeft w:val="0"/>
          <w:marRight w:val="0"/>
          <w:marTop w:val="0"/>
          <w:marBottom w:val="0"/>
          <w:divBdr>
            <w:top w:val="none" w:sz="0" w:space="0" w:color="auto"/>
            <w:left w:val="none" w:sz="0" w:space="0" w:color="auto"/>
            <w:bottom w:val="none" w:sz="0" w:space="0" w:color="auto"/>
            <w:right w:val="none" w:sz="0" w:space="0" w:color="auto"/>
          </w:divBdr>
          <w:divsChild>
            <w:div w:id="3271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145999">
      <w:bodyDiv w:val="1"/>
      <w:marLeft w:val="0"/>
      <w:marRight w:val="0"/>
      <w:marTop w:val="0"/>
      <w:marBottom w:val="0"/>
      <w:divBdr>
        <w:top w:val="none" w:sz="0" w:space="0" w:color="auto"/>
        <w:left w:val="none" w:sz="0" w:space="0" w:color="auto"/>
        <w:bottom w:val="none" w:sz="0" w:space="0" w:color="auto"/>
        <w:right w:val="none" w:sz="0" w:space="0" w:color="auto"/>
      </w:divBdr>
      <w:divsChild>
        <w:div w:id="35933612">
          <w:marLeft w:val="0"/>
          <w:marRight w:val="0"/>
          <w:marTop w:val="0"/>
          <w:marBottom w:val="0"/>
          <w:divBdr>
            <w:top w:val="none" w:sz="0" w:space="0" w:color="auto"/>
            <w:left w:val="none" w:sz="0" w:space="0" w:color="auto"/>
            <w:bottom w:val="none" w:sz="0" w:space="0" w:color="auto"/>
            <w:right w:val="none" w:sz="0" w:space="0" w:color="auto"/>
          </w:divBdr>
          <w:divsChild>
            <w:div w:id="1396123534">
              <w:marLeft w:val="0"/>
              <w:marRight w:val="0"/>
              <w:marTop w:val="0"/>
              <w:marBottom w:val="0"/>
              <w:divBdr>
                <w:top w:val="none" w:sz="0" w:space="0" w:color="auto"/>
                <w:left w:val="none" w:sz="0" w:space="0" w:color="auto"/>
                <w:bottom w:val="none" w:sz="0" w:space="0" w:color="auto"/>
                <w:right w:val="none" w:sz="0" w:space="0" w:color="auto"/>
              </w:divBdr>
              <w:divsChild>
                <w:div w:id="758790343">
                  <w:marLeft w:val="0"/>
                  <w:marRight w:val="0"/>
                  <w:marTop w:val="0"/>
                  <w:marBottom w:val="0"/>
                  <w:divBdr>
                    <w:top w:val="none" w:sz="0" w:space="0" w:color="auto"/>
                    <w:left w:val="none" w:sz="0" w:space="0" w:color="auto"/>
                    <w:bottom w:val="none" w:sz="0" w:space="0" w:color="auto"/>
                    <w:right w:val="none" w:sz="0" w:space="0" w:color="auto"/>
                  </w:divBdr>
                  <w:divsChild>
                    <w:div w:id="7550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490818">
      <w:bodyDiv w:val="1"/>
      <w:marLeft w:val="0"/>
      <w:marRight w:val="0"/>
      <w:marTop w:val="0"/>
      <w:marBottom w:val="0"/>
      <w:divBdr>
        <w:top w:val="none" w:sz="0" w:space="0" w:color="auto"/>
        <w:left w:val="none" w:sz="0" w:space="0" w:color="auto"/>
        <w:bottom w:val="none" w:sz="0" w:space="0" w:color="auto"/>
        <w:right w:val="none" w:sz="0" w:space="0" w:color="auto"/>
      </w:divBdr>
    </w:div>
    <w:div w:id="495196181">
      <w:bodyDiv w:val="1"/>
      <w:marLeft w:val="0"/>
      <w:marRight w:val="0"/>
      <w:marTop w:val="0"/>
      <w:marBottom w:val="0"/>
      <w:divBdr>
        <w:top w:val="none" w:sz="0" w:space="0" w:color="auto"/>
        <w:left w:val="none" w:sz="0" w:space="0" w:color="auto"/>
        <w:bottom w:val="none" w:sz="0" w:space="0" w:color="auto"/>
        <w:right w:val="none" w:sz="0" w:space="0" w:color="auto"/>
      </w:divBdr>
    </w:div>
    <w:div w:id="535696306">
      <w:bodyDiv w:val="1"/>
      <w:marLeft w:val="0"/>
      <w:marRight w:val="0"/>
      <w:marTop w:val="0"/>
      <w:marBottom w:val="0"/>
      <w:divBdr>
        <w:top w:val="none" w:sz="0" w:space="0" w:color="auto"/>
        <w:left w:val="none" w:sz="0" w:space="0" w:color="auto"/>
        <w:bottom w:val="none" w:sz="0" w:space="0" w:color="auto"/>
        <w:right w:val="none" w:sz="0" w:space="0" w:color="auto"/>
      </w:divBdr>
    </w:div>
    <w:div w:id="538664859">
      <w:bodyDiv w:val="1"/>
      <w:marLeft w:val="0"/>
      <w:marRight w:val="0"/>
      <w:marTop w:val="0"/>
      <w:marBottom w:val="0"/>
      <w:divBdr>
        <w:top w:val="none" w:sz="0" w:space="0" w:color="auto"/>
        <w:left w:val="none" w:sz="0" w:space="0" w:color="auto"/>
        <w:bottom w:val="none" w:sz="0" w:space="0" w:color="auto"/>
        <w:right w:val="none" w:sz="0" w:space="0" w:color="auto"/>
      </w:divBdr>
    </w:div>
    <w:div w:id="569924531">
      <w:bodyDiv w:val="1"/>
      <w:marLeft w:val="0"/>
      <w:marRight w:val="0"/>
      <w:marTop w:val="0"/>
      <w:marBottom w:val="0"/>
      <w:divBdr>
        <w:top w:val="none" w:sz="0" w:space="0" w:color="auto"/>
        <w:left w:val="none" w:sz="0" w:space="0" w:color="auto"/>
        <w:bottom w:val="none" w:sz="0" w:space="0" w:color="auto"/>
        <w:right w:val="none" w:sz="0" w:space="0" w:color="auto"/>
      </w:divBdr>
    </w:div>
    <w:div w:id="598215485">
      <w:bodyDiv w:val="1"/>
      <w:marLeft w:val="0"/>
      <w:marRight w:val="0"/>
      <w:marTop w:val="0"/>
      <w:marBottom w:val="0"/>
      <w:divBdr>
        <w:top w:val="none" w:sz="0" w:space="0" w:color="auto"/>
        <w:left w:val="none" w:sz="0" w:space="0" w:color="auto"/>
        <w:bottom w:val="none" w:sz="0" w:space="0" w:color="auto"/>
        <w:right w:val="none" w:sz="0" w:space="0" w:color="auto"/>
      </w:divBdr>
      <w:divsChild>
        <w:div w:id="149058355">
          <w:marLeft w:val="0"/>
          <w:marRight w:val="0"/>
          <w:marTop w:val="0"/>
          <w:marBottom w:val="0"/>
          <w:divBdr>
            <w:top w:val="none" w:sz="0" w:space="0" w:color="auto"/>
            <w:left w:val="none" w:sz="0" w:space="0" w:color="auto"/>
            <w:bottom w:val="none" w:sz="0" w:space="0" w:color="auto"/>
            <w:right w:val="none" w:sz="0" w:space="0" w:color="auto"/>
          </w:divBdr>
        </w:div>
        <w:div w:id="607854742">
          <w:marLeft w:val="0"/>
          <w:marRight w:val="0"/>
          <w:marTop w:val="0"/>
          <w:marBottom w:val="0"/>
          <w:divBdr>
            <w:top w:val="none" w:sz="0" w:space="0" w:color="auto"/>
            <w:left w:val="none" w:sz="0" w:space="0" w:color="auto"/>
            <w:bottom w:val="none" w:sz="0" w:space="0" w:color="auto"/>
            <w:right w:val="none" w:sz="0" w:space="0" w:color="auto"/>
          </w:divBdr>
        </w:div>
      </w:divsChild>
    </w:div>
    <w:div w:id="599417519">
      <w:bodyDiv w:val="1"/>
      <w:marLeft w:val="0"/>
      <w:marRight w:val="0"/>
      <w:marTop w:val="0"/>
      <w:marBottom w:val="0"/>
      <w:divBdr>
        <w:top w:val="none" w:sz="0" w:space="0" w:color="auto"/>
        <w:left w:val="none" w:sz="0" w:space="0" w:color="auto"/>
        <w:bottom w:val="none" w:sz="0" w:space="0" w:color="auto"/>
        <w:right w:val="none" w:sz="0" w:space="0" w:color="auto"/>
      </w:divBdr>
    </w:div>
    <w:div w:id="637879241">
      <w:bodyDiv w:val="1"/>
      <w:marLeft w:val="0"/>
      <w:marRight w:val="0"/>
      <w:marTop w:val="0"/>
      <w:marBottom w:val="0"/>
      <w:divBdr>
        <w:top w:val="none" w:sz="0" w:space="0" w:color="auto"/>
        <w:left w:val="none" w:sz="0" w:space="0" w:color="auto"/>
        <w:bottom w:val="none" w:sz="0" w:space="0" w:color="auto"/>
        <w:right w:val="none" w:sz="0" w:space="0" w:color="auto"/>
      </w:divBdr>
    </w:div>
    <w:div w:id="646974979">
      <w:bodyDiv w:val="1"/>
      <w:marLeft w:val="0"/>
      <w:marRight w:val="0"/>
      <w:marTop w:val="0"/>
      <w:marBottom w:val="0"/>
      <w:divBdr>
        <w:top w:val="none" w:sz="0" w:space="0" w:color="auto"/>
        <w:left w:val="none" w:sz="0" w:space="0" w:color="auto"/>
        <w:bottom w:val="none" w:sz="0" w:space="0" w:color="auto"/>
        <w:right w:val="none" w:sz="0" w:space="0" w:color="auto"/>
      </w:divBdr>
    </w:div>
    <w:div w:id="651838523">
      <w:bodyDiv w:val="1"/>
      <w:marLeft w:val="0"/>
      <w:marRight w:val="0"/>
      <w:marTop w:val="0"/>
      <w:marBottom w:val="0"/>
      <w:divBdr>
        <w:top w:val="none" w:sz="0" w:space="0" w:color="auto"/>
        <w:left w:val="none" w:sz="0" w:space="0" w:color="auto"/>
        <w:bottom w:val="none" w:sz="0" w:space="0" w:color="auto"/>
        <w:right w:val="none" w:sz="0" w:space="0" w:color="auto"/>
      </w:divBdr>
    </w:div>
    <w:div w:id="654801205">
      <w:bodyDiv w:val="1"/>
      <w:marLeft w:val="0"/>
      <w:marRight w:val="0"/>
      <w:marTop w:val="0"/>
      <w:marBottom w:val="0"/>
      <w:divBdr>
        <w:top w:val="none" w:sz="0" w:space="0" w:color="auto"/>
        <w:left w:val="none" w:sz="0" w:space="0" w:color="auto"/>
        <w:bottom w:val="none" w:sz="0" w:space="0" w:color="auto"/>
        <w:right w:val="none" w:sz="0" w:space="0" w:color="auto"/>
      </w:divBdr>
    </w:div>
    <w:div w:id="655374451">
      <w:bodyDiv w:val="1"/>
      <w:marLeft w:val="0"/>
      <w:marRight w:val="0"/>
      <w:marTop w:val="0"/>
      <w:marBottom w:val="0"/>
      <w:divBdr>
        <w:top w:val="none" w:sz="0" w:space="0" w:color="auto"/>
        <w:left w:val="none" w:sz="0" w:space="0" w:color="auto"/>
        <w:bottom w:val="none" w:sz="0" w:space="0" w:color="auto"/>
        <w:right w:val="none" w:sz="0" w:space="0" w:color="auto"/>
      </w:divBdr>
    </w:div>
    <w:div w:id="730736212">
      <w:bodyDiv w:val="1"/>
      <w:marLeft w:val="0"/>
      <w:marRight w:val="0"/>
      <w:marTop w:val="0"/>
      <w:marBottom w:val="0"/>
      <w:divBdr>
        <w:top w:val="none" w:sz="0" w:space="0" w:color="auto"/>
        <w:left w:val="none" w:sz="0" w:space="0" w:color="auto"/>
        <w:bottom w:val="none" w:sz="0" w:space="0" w:color="auto"/>
        <w:right w:val="none" w:sz="0" w:space="0" w:color="auto"/>
      </w:divBdr>
    </w:div>
    <w:div w:id="731578928">
      <w:bodyDiv w:val="1"/>
      <w:marLeft w:val="0"/>
      <w:marRight w:val="0"/>
      <w:marTop w:val="0"/>
      <w:marBottom w:val="0"/>
      <w:divBdr>
        <w:top w:val="none" w:sz="0" w:space="0" w:color="auto"/>
        <w:left w:val="none" w:sz="0" w:space="0" w:color="auto"/>
        <w:bottom w:val="none" w:sz="0" w:space="0" w:color="auto"/>
        <w:right w:val="none" w:sz="0" w:space="0" w:color="auto"/>
      </w:divBdr>
    </w:div>
    <w:div w:id="737048108">
      <w:bodyDiv w:val="1"/>
      <w:marLeft w:val="0"/>
      <w:marRight w:val="0"/>
      <w:marTop w:val="0"/>
      <w:marBottom w:val="0"/>
      <w:divBdr>
        <w:top w:val="none" w:sz="0" w:space="0" w:color="auto"/>
        <w:left w:val="none" w:sz="0" w:space="0" w:color="auto"/>
        <w:bottom w:val="none" w:sz="0" w:space="0" w:color="auto"/>
        <w:right w:val="none" w:sz="0" w:space="0" w:color="auto"/>
      </w:divBdr>
    </w:div>
    <w:div w:id="807210171">
      <w:bodyDiv w:val="1"/>
      <w:marLeft w:val="0"/>
      <w:marRight w:val="0"/>
      <w:marTop w:val="0"/>
      <w:marBottom w:val="0"/>
      <w:divBdr>
        <w:top w:val="none" w:sz="0" w:space="0" w:color="auto"/>
        <w:left w:val="none" w:sz="0" w:space="0" w:color="auto"/>
        <w:bottom w:val="none" w:sz="0" w:space="0" w:color="auto"/>
        <w:right w:val="none" w:sz="0" w:space="0" w:color="auto"/>
      </w:divBdr>
    </w:div>
    <w:div w:id="815026699">
      <w:bodyDiv w:val="1"/>
      <w:marLeft w:val="0"/>
      <w:marRight w:val="0"/>
      <w:marTop w:val="0"/>
      <w:marBottom w:val="0"/>
      <w:divBdr>
        <w:top w:val="none" w:sz="0" w:space="0" w:color="auto"/>
        <w:left w:val="none" w:sz="0" w:space="0" w:color="auto"/>
        <w:bottom w:val="none" w:sz="0" w:space="0" w:color="auto"/>
        <w:right w:val="none" w:sz="0" w:space="0" w:color="auto"/>
      </w:divBdr>
    </w:div>
    <w:div w:id="862088829">
      <w:bodyDiv w:val="1"/>
      <w:marLeft w:val="0"/>
      <w:marRight w:val="0"/>
      <w:marTop w:val="0"/>
      <w:marBottom w:val="0"/>
      <w:divBdr>
        <w:top w:val="none" w:sz="0" w:space="0" w:color="auto"/>
        <w:left w:val="none" w:sz="0" w:space="0" w:color="auto"/>
        <w:bottom w:val="none" w:sz="0" w:space="0" w:color="auto"/>
        <w:right w:val="none" w:sz="0" w:space="0" w:color="auto"/>
      </w:divBdr>
      <w:divsChild>
        <w:div w:id="1701857593">
          <w:marLeft w:val="0"/>
          <w:marRight w:val="0"/>
          <w:marTop w:val="0"/>
          <w:marBottom w:val="0"/>
          <w:divBdr>
            <w:top w:val="none" w:sz="0" w:space="0" w:color="auto"/>
            <w:left w:val="none" w:sz="0" w:space="0" w:color="auto"/>
            <w:bottom w:val="none" w:sz="0" w:space="0" w:color="auto"/>
            <w:right w:val="none" w:sz="0" w:space="0" w:color="auto"/>
          </w:divBdr>
          <w:divsChild>
            <w:div w:id="88659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1854">
      <w:bodyDiv w:val="1"/>
      <w:marLeft w:val="0"/>
      <w:marRight w:val="0"/>
      <w:marTop w:val="0"/>
      <w:marBottom w:val="0"/>
      <w:divBdr>
        <w:top w:val="none" w:sz="0" w:space="0" w:color="auto"/>
        <w:left w:val="none" w:sz="0" w:space="0" w:color="auto"/>
        <w:bottom w:val="none" w:sz="0" w:space="0" w:color="auto"/>
        <w:right w:val="none" w:sz="0" w:space="0" w:color="auto"/>
      </w:divBdr>
    </w:div>
    <w:div w:id="911088654">
      <w:bodyDiv w:val="1"/>
      <w:marLeft w:val="0"/>
      <w:marRight w:val="0"/>
      <w:marTop w:val="0"/>
      <w:marBottom w:val="0"/>
      <w:divBdr>
        <w:top w:val="none" w:sz="0" w:space="0" w:color="auto"/>
        <w:left w:val="none" w:sz="0" w:space="0" w:color="auto"/>
        <w:bottom w:val="none" w:sz="0" w:space="0" w:color="auto"/>
        <w:right w:val="none" w:sz="0" w:space="0" w:color="auto"/>
      </w:divBdr>
    </w:div>
    <w:div w:id="980961808">
      <w:bodyDiv w:val="1"/>
      <w:marLeft w:val="0"/>
      <w:marRight w:val="0"/>
      <w:marTop w:val="0"/>
      <w:marBottom w:val="0"/>
      <w:divBdr>
        <w:top w:val="none" w:sz="0" w:space="0" w:color="auto"/>
        <w:left w:val="none" w:sz="0" w:space="0" w:color="auto"/>
        <w:bottom w:val="none" w:sz="0" w:space="0" w:color="auto"/>
        <w:right w:val="none" w:sz="0" w:space="0" w:color="auto"/>
      </w:divBdr>
      <w:divsChild>
        <w:div w:id="344989223">
          <w:marLeft w:val="0"/>
          <w:marRight w:val="0"/>
          <w:marTop w:val="0"/>
          <w:marBottom w:val="0"/>
          <w:divBdr>
            <w:top w:val="none" w:sz="0" w:space="0" w:color="auto"/>
            <w:left w:val="none" w:sz="0" w:space="0" w:color="auto"/>
            <w:bottom w:val="none" w:sz="0" w:space="0" w:color="auto"/>
            <w:right w:val="none" w:sz="0" w:space="0" w:color="auto"/>
          </w:divBdr>
        </w:div>
        <w:div w:id="1316955641">
          <w:marLeft w:val="0"/>
          <w:marRight w:val="0"/>
          <w:marTop w:val="0"/>
          <w:marBottom w:val="0"/>
          <w:divBdr>
            <w:top w:val="none" w:sz="0" w:space="0" w:color="auto"/>
            <w:left w:val="none" w:sz="0" w:space="0" w:color="auto"/>
            <w:bottom w:val="none" w:sz="0" w:space="0" w:color="auto"/>
            <w:right w:val="none" w:sz="0" w:space="0" w:color="auto"/>
          </w:divBdr>
        </w:div>
        <w:div w:id="1683969452">
          <w:marLeft w:val="0"/>
          <w:marRight w:val="0"/>
          <w:marTop w:val="0"/>
          <w:marBottom w:val="0"/>
          <w:divBdr>
            <w:top w:val="none" w:sz="0" w:space="0" w:color="auto"/>
            <w:left w:val="none" w:sz="0" w:space="0" w:color="auto"/>
            <w:bottom w:val="none" w:sz="0" w:space="0" w:color="auto"/>
            <w:right w:val="none" w:sz="0" w:space="0" w:color="auto"/>
          </w:divBdr>
        </w:div>
      </w:divsChild>
    </w:div>
    <w:div w:id="1058161786">
      <w:bodyDiv w:val="1"/>
      <w:marLeft w:val="0"/>
      <w:marRight w:val="0"/>
      <w:marTop w:val="0"/>
      <w:marBottom w:val="0"/>
      <w:divBdr>
        <w:top w:val="none" w:sz="0" w:space="0" w:color="auto"/>
        <w:left w:val="none" w:sz="0" w:space="0" w:color="auto"/>
        <w:bottom w:val="none" w:sz="0" w:space="0" w:color="auto"/>
        <w:right w:val="none" w:sz="0" w:space="0" w:color="auto"/>
      </w:divBdr>
    </w:div>
    <w:div w:id="1070956519">
      <w:bodyDiv w:val="1"/>
      <w:marLeft w:val="0"/>
      <w:marRight w:val="0"/>
      <w:marTop w:val="0"/>
      <w:marBottom w:val="0"/>
      <w:divBdr>
        <w:top w:val="none" w:sz="0" w:space="0" w:color="auto"/>
        <w:left w:val="none" w:sz="0" w:space="0" w:color="auto"/>
        <w:bottom w:val="none" w:sz="0" w:space="0" w:color="auto"/>
        <w:right w:val="none" w:sz="0" w:space="0" w:color="auto"/>
      </w:divBdr>
    </w:div>
    <w:div w:id="1229413470">
      <w:bodyDiv w:val="1"/>
      <w:marLeft w:val="0"/>
      <w:marRight w:val="0"/>
      <w:marTop w:val="0"/>
      <w:marBottom w:val="0"/>
      <w:divBdr>
        <w:top w:val="none" w:sz="0" w:space="0" w:color="auto"/>
        <w:left w:val="none" w:sz="0" w:space="0" w:color="auto"/>
        <w:bottom w:val="none" w:sz="0" w:space="0" w:color="auto"/>
        <w:right w:val="none" w:sz="0" w:space="0" w:color="auto"/>
      </w:divBdr>
    </w:div>
    <w:div w:id="1238400822">
      <w:bodyDiv w:val="1"/>
      <w:marLeft w:val="0"/>
      <w:marRight w:val="0"/>
      <w:marTop w:val="0"/>
      <w:marBottom w:val="0"/>
      <w:divBdr>
        <w:top w:val="none" w:sz="0" w:space="0" w:color="auto"/>
        <w:left w:val="none" w:sz="0" w:space="0" w:color="auto"/>
        <w:bottom w:val="none" w:sz="0" w:space="0" w:color="auto"/>
        <w:right w:val="none" w:sz="0" w:space="0" w:color="auto"/>
      </w:divBdr>
    </w:div>
    <w:div w:id="1260329060">
      <w:bodyDiv w:val="1"/>
      <w:marLeft w:val="0"/>
      <w:marRight w:val="0"/>
      <w:marTop w:val="0"/>
      <w:marBottom w:val="0"/>
      <w:divBdr>
        <w:top w:val="none" w:sz="0" w:space="0" w:color="auto"/>
        <w:left w:val="none" w:sz="0" w:space="0" w:color="auto"/>
        <w:bottom w:val="none" w:sz="0" w:space="0" w:color="auto"/>
        <w:right w:val="none" w:sz="0" w:space="0" w:color="auto"/>
      </w:divBdr>
      <w:divsChild>
        <w:div w:id="386537452">
          <w:marLeft w:val="0"/>
          <w:marRight w:val="0"/>
          <w:marTop w:val="0"/>
          <w:marBottom w:val="0"/>
          <w:divBdr>
            <w:top w:val="none" w:sz="0" w:space="0" w:color="auto"/>
            <w:left w:val="none" w:sz="0" w:space="0" w:color="auto"/>
            <w:bottom w:val="none" w:sz="0" w:space="0" w:color="auto"/>
            <w:right w:val="none" w:sz="0" w:space="0" w:color="auto"/>
          </w:divBdr>
        </w:div>
        <w:div w:id="565409087">
          <w:marLeft w:val="0"/>
          <w:marRight w:val="0"/>
          <w:marTop w:val="0"/>
          <w:marBottom w:val="0"/>
          <w:divBdr>
            <w:top w:val="none" w:sz="0" w:space="0" w:color="auto"/>
            <w:left w:val="none" w:sz="0" w:space="0" w:color="auto"/>
            <w:bottom w:val="none" w:sz="0" w:space="0" w:color="auto"/>
            <w:right w:val="none" w:sz="0" w:space="0" w:color="auto"/>
          </w:divBdr>
        </w:div>
      </w:divsChild>
    </w:div>
    <w:div w:id="1265260604">
      <w:bodyDiv w:val="1"/>
      <w:marLeft w:val="0"/>
      <w:marRight w:val="0"/>
      <w:marTop w:val="0"/>
      <w:marBottom w:val="0"/>
      <w:divBdr>
        <w:top w:val="none" w:sz="0" w:space="0" w:color="auto"/>
        <w:left w:val="none" w:sz="0" w:space="0" w:color="auto"/>
        <w:bottom w:val="none" w:sz="0" w:space="0" w:color="auto"/>
        <w:right w:val="none" w:sz="0" w:space="0" w:color="auto"/>
      </w:divBdr>
    </w:div>
    <w:div w:id="1307203199">
      <w:bodyDiv w:val="1"/>
      <w:marLeft w:val="0"/>
      <w:marRight w:val="0"/>
      <w:marTop w:val="0"/>
      <w:marBottom w:val="0"/>
      <w:divBdr>
        <w:top w:val="none" w:sz="0" w:space="0" w:color="auto"/>
        <w:left w:val="none" w:sz="0" w:space="0" w:color="auto"/>
        <w:bottom w:val="none" w:sz="0" w:space="0" w:color="auto"/>
        <w:right w:val="none" w:sz="0" w:space="0" w:color="auto"/>
      </w:divBdr>
    </w:div>
    <w:div w:id="1397162229">
      <w:bodyDiv w:val="1"/>
      <w:marLeft w:val="0"/>
      <w:marRight w:val="0"/>
      <w:marTop w:val="0"/>
      <w:marBottom w:val="0"/>
      <w:divBdr>
        <w:top w:val="none" w:sz="0" w:space="0" w:color="auto"/>
        <w:left w:val="none" w:sz="0" w:space="0" w:color="auto"/>
        <w:bottom w:val="none" w:sz="0" w:space="0" w:color="auto"/>
        <w:right w:val="none" w:sz="0" w:space="0" w:color="auto"/>
      </w:divBdr>
      <w:divsChild>
        <w:div w:id="1691249854">
          <w:marLeft w:val="0"/>
          <w:marRight w:val="0"/>
          <w:marTop w:val="0"/>
          <w:marBottom w:val="0"/>
          <w:divBdr>
            <w:top w:val="none" w:sz="0" w:space="0" w:color="auto"/>
            <w:left w:val="none" w:sz="0" w:space="0" w:color="auto"/>
            <w:bottom w:val="none" w:sz="0" w:space="0" w:color="auto"/>
            <w:right w:val="none" w:sz="0" w:space="0" w:color="auto"/>
          </w:divBdr>
          <w:divsChild>
            <w:div w:id="77806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860664">
      <w:bodyDiv w:val="1"/>
      <w:marLeft w:val="0"/>
      <w:marRight w:val="0"/>
      <w:marTop w:val="0"/>
      <w:marBottom w:val="0"/>
      <w:divBdr>
        <w:top w:val="none" w:sz="0" w:space="0" w:color="auto"/>
        <w:left w:val="none" w:sz="0" w:space="0" w:color="auto"/>
        <w:bottom w:val="none" w:sz="0" w:space="0" w:color="auto"/>
        <w:right w:val="none" w:sz="0" w:space="0" w:color="auto"/>
      </w:divBdr>
    </w:div>
    <w:div w:id="1479955160">
      <w:bodyDiv w:val="1"/>
      <w:marLeft w:val="0"/>
      <w:marRight w:val="0"/>
      <w:marTop w:val="0"/>
      <w:marBottom w:val="0"/>
      <w:divBdr>
        <w:top w:val="none" w:sz="0" w:space="0" w:color="auto"/>
        <w:left w:val="none" w:sz="0" w:space="0" w:color="auto"/>
        <w:bottom w:val="none" w:sz="0" w:space="0" w:color="auto"/>
        <w:right w:val="none" w:sz="0" w:space="0" w:color="auto"/>
      </w:divBdr>
    </w:div>
    <w:div w:id="1485001728">
      <w:bodyDiv w:val="1"/>
      <w:marLeft w:val="0"/>
      <w:marRight w:val="0"/>
      <w:marTop w:val="0"/>
      <w:marBottom w:val="0"/>
      <w:divBdr>
        <w:top w:val="none" w:sz="0" w:space="0" w:color="auto"/>
        <w:left w:val="none" w:sz="0" w:space="0" w:color="auto"/>
        <w:bottom w:val="none" w:sz="0" w:space="0" w:color="auto"/>
        <w:right w:val="none" w:sz="0" w:space="0" w:color="auto"/>
      </w:divBdr>
    </w:div>
    <w:div w:id="1497720368">
      <w:bodyDiv w:val="1"/>
      <w:marLeft w:val="0"/>
      <w:marRight w:val="0"/>
      <w:marTop w:val="0"/>
      <w:marBottom w:val="0"/>
      <w:divBdr>
        <w:top w:val="none" w:sz="0" w:space="0" w:color="auto"/>
        <w:left w:val="none" w:sz="0" w:space="0" w:color="auto"/>
        <w:bottom w:val="none" w:sz="0" w:space="0" w:color="auto"/>
        <w:right w:val="none" w:sz="0" w:space="0" w:color="auto"/>
      </w:divBdr>
      <w:divsChild>
        <w:div w:id="488180040">
          <w:marLeft w:val="0"/>
          <w:marRight w:val="0"/>
          <w:marTop w:val="0"/>
          <w:marBottom w:val="0"/>
          <w:divBdr>
            <w:top w:val="none" w:sz="0" w:space="0" w:color="auto"/>
            <w:left w:val="none" w:sz="0" w:space="0" w:color="auto"/>
            <w:bottom w:val="none" w:sz="0" w:space="0" w:color="auto"/>
            <w:right w:val="none" w:sz="0" w:space="0" w:color="auto"/>
          </w:divBdr>
          <w:divsChild>
            <w:div w:id="225993118">
              <w:marLeft w:val="0"/>
              <w:marRight w:val="0"/>
              <w:marTop w:val="0"/>
              <w:marBottom w:val="0"/>
              <w:divBdr>
                <w:top w:val="none" w:sz="0" w:space="0" w:color="auto"/>
                <w:left w:val="none" w:sz="0" w:space="0" w:color="auto"/>
                <w:bottom w:val="none" w:sz="0" w:space="0" w:color="auto"/>
                <w:right w:val="none" w:sz="0" w:space="0" w:color="auto"/>
              </w:divBdr>
              <w:divsChild>
                <w:div w:id="1641299232">
                  <w:marLeft w:val="0"/>
                  <w:marRight w:val="0"/>
                  <w:marTop w:val="0"/>
                  <w:marBottom w:val="0"/>
                  <w:divBdr>
                    <w:top w:val="none" w:sz="0" w:space="0" w:color="auto"/>
                    <w:left w:val="none" w:sz="0" w:space="0" w:color="auto"/>
                    <w:bottom w:val="none" w:sz="0" w:space="0" w:color="auto"/>
                    <w:right w:val="none" w:sz="0" w:space="0" w:color="auto"/>
                  </w:divBdr>
                  <w:divsChild>
                    <w:div w:id="106367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632926">
      <w:bodyDiv w:val="1"/>
      <w:marLeft w:val="0"/>
      <w:marRight w:val="0"/>
      <w:marTop w:val="0"/>
      <w:marBottom w:val="0"/>
      <w:divBdr>
        <w:top w:val="none" w:sz="0" w:space="0" w:color="auto"/>
        <w:left w:val="none" w:sz="0" w:space="0" w:color="auto"/>
        <w:bottom w:val="none" w:sz="0" w:space="0" w:color="auto"/>
        <w:right w:val="none" w:sz="0" w:space="0" w:color="auto"/>
      </w:divBdr>
    </w:div>
    <w:div w:id="1564025320">
      <w:bodyDiv w:val="1"/>
      <w:marLeft w:val="0"/>
      <w:marRight w:val="0"/>
      <w:marTop w:val="0"/>
      <w:marBottom w:val="0"/>
      <w:divBdr>
        <w:top w:val="none" w:sz="0" w:space="0" w:color="auto"/>
        <w:left w:val="none" w:sz="0" w:space="0" w:color="auto"/>
        <w:bottom w:val="none" w:sz="0" w:space="0" w:color="auto"/>
        <w:right w:val="none" w:sz="0" w:space="0" w:color="auto"/>
      </w:divBdr>
    </w:div>
    <w:div w:id="1565137901">
      <w:bodyDiv w:val="1"/>
      <w:marLeft w:val="0"/>
      <w:marRight w:val="0"/>
      <w:marTop w:val="0"/>
      <w:marBottom w:val="0"/>
      <w:divBdr>
        <w:top w:val="none" w:sz="0" w:space="0" w:color="auto"/>
        <w:left w:val="none" w:sz="0" w:space="0" w:color="auto"/>
        <w:bottom w:val="none" w:sz="0" w:space="0" w:color="auto"/>
        <w:right w:val="none" w:sz="0" w:space="0" w:color="auto"/>
      </w:divBdr>
    </w:div>
    <w:div w:id="1612200370">
      <w:bodyDiv w:val="1"/>
      <w:marLeft w:val="0"/>
      <w:marRight w:val="0"/>
      <w:marTop w:val="0"/>
      <w:marBottom w:val="0"/>
      <w:divBdr>
        <w:top w:val="none" w:sz="0" w:space="0" w:color="auto"/>
        <w:left w:val="none" w:sz="0" w:space="0" w:color="auto"/>
        <w:bottom w:val="none" w:sz="0" w:space="0" w:color="auto"/>
        <w:right w:val="none" w:sz="0" w:space="0" w:color="auto"/>
      </w:divBdr>
    </w:div>
    <w:div w:id="1636988984">
      <w:bodyDiv w:val="1"/>
      <w:marLeft w:val="0"/>
      <w:marRight w:val="0"/>
      <w:marTop w:val="0"/>
      <w:marBottom w:val="0"/>
      <w:divBdr>
        <w:top w:val="none" w:sz="0" w:space="0" w:color="auto"/>
        <w:left w:val="none" w:sz="0" w:space="0" w:color="auto"/>
        <w:bottom w:val="none" w:sz="0" w:space="0" w:color="auto"/>
        <w:right w:val="none" w:sz="0" w:space="0" w:color="auto"/>
      </w:divBdr>
      <w:divsChild>
        <w:div w:id="766971611">
          <w:marLeft w:val="0"/>
          <w:marRight w:val="0"/>
          <w:marTop w:val="0"/>
          <w:marBottom w:val="0"/>
          <w:divBdr>
            <w:top w:val="none" w:sz="0" w:space="0" w:color="auto"/>
            <w:left w:val="none" w:sz="0" w:space="0" w:color="auto"/>
            <w:bottom w:val="none" w:sz="0" w:space="0" w:color="auto"/>
            <w:right w:val="none" w:sz="0" w:space="0" w:color="auto"/>
          </w:divBdr>
          <w:divsChild>
            <w:div w:id="95652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878700">
      <w:bodyDiv w:val="1"/>
      <w:marLeft w:val="0"/>
      <w:marRight w:val="0"/>
      <w:marTop w:val="0"/>
      <w:marBottom w:val="0"/>
      <w:divBdr>
        <w:top w:val="none" w:sz="0" w:space="0" w:color="auto"/>
        <w:left w:val="none" w:sz="0" w:space="0" w:color="auto"/>
        <w:bottom w:val="none" w:sz="0" w:space="0" w:color="auto"/>
        <w:right w:val="none" w:sz="0" w:space="0" w:color="auto"/>
      </w:divBdr>
    </w:div>
    <w:div w:id="1653830272">
      <w:bodyDiv w:val="1"/>
      <w:marLeft w:val="0"/>
      <w:marRight w:val="0"/>
      <w:marTop w:val="0"/>
      <w:marBottom w:val="0"/>
      <w:divBdr>
        <w:top w:val="none" w:sz="0" w:space="0" w:color="auto"/>
        <w:left w:val="none" w:sz="0" w:space="0" w:color="auto"/>
        <w:bottom w:val="none" w:sz="0" w:space="0" w:color="auto"/>
        <w:right w:val="none" w:sz="0" w:space="0" w:color="auto"/>
      </w:divBdr>
    </w:div>
    <w:div w:id="1665890128">
      <w:bodyDiv w:val="1"/>
      <w:marLeft w:val="0"/>
      <w:marRight w:val="0"/>
      <w:marTop w:val="0"/>
      <w:marBottom w:val="0"/>
      <w:divBdr>
        <w:top w:val="none" w:sz="0" w:space="0" w:color="auto"/>
        <w:left w:val="none" w:sz="0" w:space="0" w:color="auto"/>
        <w:bottom w:val="none" w:sz="0" w:space="0" w:color="auto"/>
        <w:right w:val="none" w:sz="0" w:space="0" w:color="auto"/>
      </w:divBdr>
    </w:div>
    <w:div w:id="1674527888">
      <w:bodyDiv w:val="1"/>
      <w:marLeft w:val="0"/>
      <w:marRight w:val="0"/>
      <w:marTop w:val="0"/>
      <w:marBottom w:val="0"/>
      <w:divBdr>
        <w:top w:val="none" w:sz="0" w:space="0" w:color="auto"/>
        <w:left w:val="none" w:sz="0" w:space="0" w:color="auto"/>
        <w:bottom w:val="none" w:sz="0" w:space="0" w:color="auto"/>
        <w:right w:val="none" w:sz="0" w:space="0" w:color="auto"/>
      </w:divBdr>
    </w:div>
    <w:div w:id="1690178622">
      <w:bodyDiv w:val="1"/>
      <w:marLeft w:val="0"/>
      <w:marRight w:val="0"/>
      <w:marTop w:val="0"/>
      <w:marBottom w:val="0"/>
      <w:divBdr>
        <w:top w:val="none" w:sz="0" w:space="0" w:color="auto"/>
        <w:left w:val="none" w:sz="0" w:space="0" w:color="auto"/>
        <w:bottom w:val="none" w:sz="0" w:space="0" w:color="auto"/>
        <w:right w:val="none" w:sz="0" w:space="0" w:color="auto"/>
      </w:divBdr>
    </w:div>
    <w:div w:id="1729264001">
      <w:bodyDiv w:val="1"/>
      <w:marLeft w:val="0"/>
      <w:marRight w:val="0"/>
      <w:marTop w:val="0"/>
      <w:marBottom w:val="0"/>
      <w:divBdr>
        <w:top w:val="none" w:sz="0" w:space="0" w:color="auto"/>
        <w:left w:val="none" w:sz="0" w:space="0" w:color="auto"/>
        <w:bottom w:val="none" w:sz="0" w:space="0" w:color="auto"/>
        <w:right w:val="none" w:sz="0" w:space="0" w:color="auto"/>
      </w:divBdr>
      <w:divsChild>
        <w:div w:id="1293708274">
          <w:marLeft w:val="0"/>
          <w:marRight w:val="0"/>
          <w:marTop w:val="0"/>
          <w:marBottom w:val="0"/>
          <w:divBdr>
            <w:top w:val="none" w:sz="0" w:space="0" w:color="auto"/>
            <w:left w:val="none" w:sz="0" w:space="0" w:color="auto"/>
            <w:bottom w:val="none" w:sz="0" w:space="0" w:color="auto"/>
            <w:right w:val="none" w:sz="0" w:space="0" w:color="auto"/>
          </w:divBdr>
          <w:divsChild>
            <w:div w:id="403263245">
              <w:marLeft w:val="0"/>
              <w:marRight w:val="0"/>
              <w:marTop w:val="0"/>
              <w:marBottom w:val="0"/>
              <w:divBdr>
                <w:top w:val="none" w:sz="0" w:space="0" w:color="auto"/>
                <w:left w:val="none" w:sz="0" w:space="0" w:color="auto"/>
                <w:bottom w:val="none" w:sz="0" w:space="0" w:color="auto"/>
                <w:right w:val="none" w:sz="0" w:space="0" w:color="auto"/>
              </w:divBdr>
              <w:divsChild>
                <w:div w:id="381944733">
                  <w:marLeft w:val="0"/>
                  <w:marRight w:val="0"/>
                  <w:marTop w:val="0"/>
                  <w:marBottom w:val="0"/>
                  <w:divBdr>
                    <w:top w:val="none" w:sz="0" w:space="0" w:color="auto"/>
                    <w:left w:val="none" w:sz="0" w:space="0" w:color="auto"/>
                    <w:bottom w:val="none" w:sz="0" w:space="0" w:color="auto"/>
                    <w:right w:val="none" w:sz="0" w:space="0" w:color="auto"/>
                  </w:divBdr>
                  <w:divsChild>
                    <w:div w:id="31001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511358">
      <w:bodyDiv w:val="1"/>
      <w:marLeft w:val="0"/>
      <w:marRight w:val="0"/>
      <w:marTop w:val="0"/>
      <w:marBottom w:val="0"/>
      <w:divBdr>
        <w:top w:val="none" w:sz="0" w:space="0" w:color="auto"/>
        <w:left w:val="none" w:sz="0" w:space="0" w:color="auto"/>
        <w:bottom w:val="none" w:sz="0" w:space="0" w:color="auto"/>
        <w:right w:val="none" w:sz="0" w:space="0" w:color="auto"/>
      </w:divBdr>
    </w:div>
    <w:div w:id="1745180948">
      <w:bodyDiv w:val="1"/>
      <w:marLeft w:val="0"/>
      <w:marRight w:val="0"/>
      <w:marTop w:val="0"/>
      <w:marBottom w:val="0"/>
      <w:divBdr>
        <w:top w:val="none" w:sz="0" w:space="0" w:color="auto"/>
        <w:left w:val="none" w:sz="0" w:space="0" w:color="auto"/>
        <w:bottom w:val="none" w:sz="0" w:space="0" w:color="auto"/>
        <w:right w:val="none" w:sz="0" w:space="0" w:color="auto"/>
      </w:divBdr>
    </w:div>
    <w:div w:id="1767266360">
      <w:bodyDiv w:val="1"/>
      <w:marLeft w:val="0"/>
      <w:marRight w:val="0"/>
      <w:marTop w:val="0"/>
      <w:marBottom w:val="0"/>
      <w:divBdr>
        <w:top w:val="none" w:sz="0" w:space="0" w:color="auto"/>
        <w:left w:val="none" w:sz="0" w:space="0" w:color="auto"/>
        <w:bottom w:val="none" w:sz="0" w:space="0" w:color="auto"/>
        <w:right w:val="none" w:sz="0" w:space="0" w:color="auto"/>
      </w:divBdr>
    </w:div>
    <w:div w:id="1781492631">
      <w:bodyDiv w:val="1"/>
      <w:marLeft w:val="0"/>
      <w:marRight w:val="0"/>
      <w:marTop w:val="0"/>
      <w:marBottom w:val="0"/>
      <w:divBdr>
        <w:top w:val="none" w:sz="0" w:space="0" w:color="auto"/>
        <w:left w:val="none" w:sz="0" w:space="0" w:color="auto"/>
        <w:bottom w:val="none" w:sz="0" w:space="0" w:color="auto"/>
        <w:right w:val="none" w:sz="0" w:space="0" w:color="auto"/>
      </w:divBdr>
    </w:div>
    <w:div w:id="1829130409">
      <w:bodyDiv w:val="1"/>
      <w:marLeft w:val="0"/>
      <w:marRight w:val="0"/>
      <w:marTop w:val="0"/>
      <w:marBottom w:val="0"/>
      <w:divBdr>
        <w:top w:val="none" w:sz="0" w:space="0" w:color="auto"/>
        <w:left w:val="none" w:sz="0" w:space="0" w:color="auto"/>
        <w:bottom w:val="none" w:sz="0" w:space="0" w:color="auto"/>
        <w:right w:val="none" w:sz="0" w:space="0" w:color="auto"/>
      </w:divBdr>
    </w:div>
    <w:div w:id="1872764655">
      <w:bodyDiv w:val="1"/>
      <w:marLeft w:val="0"/>
      <w:marRight w:val="0"/>
      <w:marTop w:val="0"/>
      <w:marBottom w:val="0"/>
      <w:divBdr>
        <w:top w:val="none" w:sz="0" w:space="0" w:color="auto"/>
        <w:left w:val="none" w:sz="0" w:space="0" w:color="auto"/>
        <w:bottom w:val="none" w:sz="0" w:space="0" w:color="auto"/>
        <w:right w:val="none" w:sz="0" w:space="0" w:color="auto"/>
      </w:divBdr>
      <w:divsChild>
        <w:div w:id="873155685">
          <w:marLeft w:val="0"/>
          <w:marRight w:val="0"/>
          <w:marTop w:val="0"/>
          <w:marBottom w:val="0"/>
          <w:divBdr>
            <w:top w:val="none" w:sz="0" w:space="0" w:color="auto"/>
            <w:left w:val="none" w:sz="0" w:space="0" w:color="auto"/>
            <w:bottom w:val="none" w:sz="0" w:space="0" w:color="auto"/>
            <w:right w:val="none" w:sz="0" w:space="0" w:color="auto"/>
          </w:divBdr>
          <w:divsChild>
            <w:div w:id="179661038">
              <w:marLeft w:val="0"/>
              <w:marRight w:val="0"/>
              <w:marTop w:val="0"/>
              <w:marBottom w:val="0"/>
              <w:divBdr>
                <w:top w:val="none" w:sz="0" w:space="0" w:color="auto"/>
                <w:left w:val="none" w:sz="0" w:space="0" w:color="auto"/>
                <w:bottom w:val="none" w:sz="0" w:space="0" w:color="auto"/>
                <w:right w:val="none" w:sz="0" w:space="0" w:color="auto"/>
              </w:divBdr>
            </w:div>
            <w:div w:id="1140196976">
              <w:marLeft w:val="0"/>
              <w:marRight w:val="0"/>
              <w:marTop w:val="0"/>
              <w:marBottom w:val="0"/>
              <w:divBdr>
                <w:top w:val="none" w:sz="0" w:space="0" w:color="auto"/>
                <w:left w:val="none" w:sz="0" w:space="0" w:color="auto"/>
                <w:bottom w:val="none" w:sz="0" w:space="0" w:color="auto"/>
                <w:right w:val="none" w:sz="0" w:space="0" w:color="auto"/>
              </w:divBdr>
            </w:div>
            <w:div w:id="1222133753">
              <w:marLeft w:val="0"/>
              <w:marRight w:val="0"/>
              <w:marTop w:val="0"/>
              <w:marBottom w:val="0"/>
              <w:divBdr>
                <w:top w:val="none" w:sz="0" w:space="0" w:color="auto"/>
                <w:left w:val="none" w:sz="0" w:space="0" w:color="auto"/>
                <w:bottom w:val="none" w:sz="0" w:space="0" w:color="auto"/>
                <w:right w:val="none" w:sz="0" w:space="0" w:color="auto"/>
              </w:divBdr>
            </w:div>
            <w:div w:id="1548296453">
              <w:marLeft w:val="0"/>
              <w:marRight w:val="0"/>
              <w:marTop w:val="0"/>
              <w:marBottom w:val="0"/>
              <w:divBdr>
                <w:top w:val="none" w:sz="0" w:space="0" w:color="auto"/>
                <w:left w:val="none" w:sz="0" w:space="0" w:color="auto"/>
                <w:bottom w:val="none" w:sz="0" w:space="0" w:color="auto"/>
                <w:right w:val="none" w:sz="0" w:space="0" w:color="auto"/>
              </w:divBdr>
            </w:div>
          </w:divsChild>
        </w:div>
        <w:div w:id="1266352836">
          <w:marLeft w:val="0"/>
          <w:marRight w:val="0"/>
          <w:marTop w:val="0"/>
          <w:marBottom w:val="0"/>
          <w:divBdr>
            <w:top w:val="none" w:sz="0" w:space="0" w:color="auto"/>
            <w:left w:val="none" w:sz="0" w:space="0" w:color="auto"/>
            <w:bottom w:val="none" w:sz="0" w:space="0" w:color="auto"/>
            <w:right w:val="none" w:sz="0" w:space="0" w:color="auto"/>
          </w:divBdr>
        </w:div>
      </w:divsChild>
    </w:div>
    <w:div w:id="1949701182">
      <w:bodyDiv w:val="1"/>
      <w:marLeft w:val="0"/>
      <w:marRight w:val="0"/>
      <w:marTop w:val="0"/>
      <w:marBottom w:val="0"/>
      <w:divBdr>
        <w:top w:val="none" w:sz="0" w:space="0" w:color="auto"/>
        <w:left w:val="none" w:sz="0" w:space="0" w:color="auto"/>
        <w:bottom w:val="none" w:sz="0" w:space="0" w:color="auto"/>
        <w:right w:val="none" w:sz="0" w:space="0" w:color="auto"/>
      </w:divBdr>
    </w:div>
    <w:div w:id="1957178809">
      <w:bodyDiv w:val="1"/>
      <w:marLeft w:val="0"/>
      <w:marRight w:val="0"/>
      <w:marTop w:val="0"/>
      <w:marBottom w:val="0"/>
      <w:divBdr>
        <w:top w:val="none" w:sz="0" w:space="0" w:color="auto"/>
        <w:left w:val="none" w:sz="0" w:space="0" w:color="auto"/>
        <w:bottom w:val="none" w:sz="0" w:space="0" w:color="auto"/>
        <w:right w:val="none" w:sz="0" w:space="0" w:color="auto"/>
      </w:divBdr>
    </w:div>
    <w:div w:id="1979724143">
      <w:bodyDiv w:val="1"/>
      <w:marLeft w:val="0"/>
      <w:marRight w:val="0"/>
      <w:marTop w:val="0"/>
      <w:marBottom w:val="0"/>
      <w:divBdr>
        <w:top w:val="none" w:sz="0" w:space="0" w:color="auto"/>
        <w:left w:val="none" w:sz="0" w:space="0" w:color="auto"/>
        <w:bottom w:val="none" w:sz="0" w:space="0" w:color="auto"/>
        <w:right w:val="none" w:sz="0" w:space="0" w:color="auto"/>
      </w:divBdr>
      <w:divsChild>
        <w:div w:id="1779566096">
          <w:marLeft w:val="0"/>
          <w:marRight w:val="0"/>
          <w:marTop w:val="0"/>
          <w:marBottom w:val="0"/>
          <w:divBdr>
            <w:top w:val="none" w:sz="0" w:space="0" w:color="auto"/>
            <w:left w:val="none" w:sz="0" w:space="0" w:color="auto"/>
            <w:bottom w:val="none" w:sz="0" w:space="0" w:color="auto"/>
            <w:right w:val="none" w:sz="0" w:space="0" w:color="auto"/>
          </w:divBdr>
          <w:divsChild>
            <w:div w:id="1328627459">
              <w:marLeft w:val="0"/>
              <w:marRight w:val="0"/>
              <w:marTop w:val="0"/>
              <w:marBottom w:val="0"/>
              <w:divBdr>
                <w:top w:val="none" w:sz="0" w:space="0" w:color="auto"/>
                <w:left w:val="none" w:sz="0" w:space="0" w:color="auto"/>
                <w:bottom w:val="none" w:sz="0" w:space="0" w:color="auto"/>
                <w:right w:val="none" w:sz="0" w:space="0" w:color="auto"/>
              </w:divBdr>
              <w:divsChild>
                <w:div w:id="81612791">
                  <w:marLeft w:val="0"/>
                  <w:marRight w:val="0"/>
                  <w:marTop w:val="0"/>
                  <w:marBottom w:val="0"/>
                  <w:divBdr>
                    <w:top w:val="none" w:sz="0" w:space="0" w:color="auto"/>
                    <w:left w:val="none" w:sz="0" w:space="0" w:color="auto"/>
                    <w:bottom w:val="none" w:sz="0" w:space="0" w:color="auto"/>
                    <w:right w:val="none" w:sz="0" w:space="0" w:color="auto"/>
                  </w:divBdr>
                  <w:divsChild>
                    <w:div w:id="176831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704135">
      <w:bodyDiv w:val="1"/>
      <w:marLeft w:val="0"/>
      <w:marRight w:val="0"/>
      <w:marTop w:val="0"/>
      <w:marBottom w:val="0"/>
      <w:divBdr>
        <w:top w:val="none" w:sz="0" w:space="0" w:color="auto"/>
        <w:left w:val="none" w:sz="0" w:space="0" w:color="auto"/>
        <w:bottom w:val="none" w:sz="0" w:space="0" w:color="auto"/>
        <w:right w:val="none" w:sz="0" w:space="0" w:color="auto"/>
      </w:divBdr>
      <w:divsChild>
        <w:div w:id="1276324543">
          <w:marLeft w:val="0"/>
          <w:marRight w:val="0"/>
          <w:marTop w:val="0"/>
          <w:marBottom w:val="0"/>
          <w:divBdr>
            <w:top w:val="none" w:sz="0" w:space="0" w:color="auto"/>
            <w:left w:val="none" w:sz="0" w:space="0" w:color="auto"/>
            <w:bottom w:val="none" w:sz="0" w:space="0" w:color="auto"/>
            <w:right w:val="none" w:sz="0" w:space="0" w:color="auto"/>
          </w:divBdr>
          <w:divsChild>
            <w:div w:id="1460491542">
              <w:marLeft w:val="0"/>
              <w:marRight w:val="0"/>
              <w:marTop w:val="0"/>
              <w:marBottom w:val="0"/>
              <w:divBdr>
                <w:top w:val="none" w:sz="0" w:space="0" w:color="auto"/>
                <w:left w:val="none" w:sz="0" w:space="0" w:color="auto"/>
                <w:bottom w:val="none" w:sz="0" w:space="0" w:color="auto"/>
                <w:right w:val="none" w:sz="0" w:space="0" w:color="auto"/>
              </w:divBdr>
            </w:div>
            <w:div w:id="147922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722052">
      <w:bodyDiv w:val="1"/>
      <w:marLeft w:val="0"/>
      <w:marRight w:val="0"/>
      <w:marTop w:val="0"/>
      <w:marBottom w:val="0"/>
      <w:divBdr>
        <w:top w:val="none" w:sz="0" w:space="0" w:color="auto"/>
        <w:left w:val="none" w:sz="0" w:space="0" w:color="auto"/>
        <w:bottom w:val="none" w:sz="0" w:space="0" w:color="auto"/>
        <w:right w:val="none" w:sz="0" w:space="0" w:color="auto"/>
      </w:divBdr>
    </w:div>
    <w:div w:id="2080327759">
      <w:bodyDiv w:val="1"/>
      <w:marLeft w:val="0"/>
      <w:marRight w:val="0"/>
      <w:marTop w:val="0"/>
      <w:marBottom w:val="0"/>
      <w:divBdr>
        <w:top w:val="none" w:sz="0" w:space="0" w:color="auto"/>
        <w:left w:val="none" w:sz="0" w:space="0" w:color="auto"/>
        <w:bottom w:val="none" w:sz="0" w:space="0" w:color="auto"/>
        <w:right w:val="none" w:sz="0" w:space="0" w:color="auto"/>
      </w:divBdr>
    </w:div>
    <w:div w:id="2082753349">
      <w:bodyDiv w:val="1"/>
      <w:marLeft w:val="0"/>
      <w:marRight w:val="0"/>
      <w:marTop w:val="0"/>
      <w:marBottom w:val="0"/>
      <w:divBdr>
        <w:top w:val="none" w:sz="0" w:space="0" w:color="auto"/>
        <w:left w:val="none" w:sz="0" w:space="0" w:color="auto"/>
        <w:bottom w:val="none" w:sz="0" w:space="0" w:color="auto"/>
        <w:right w:val="none" w:sz="0" w:space="0" w:color="auto"/>
      </w:divBdr>
      <w:divsChild>
        <w:div w:id="1109276425">
          <w:marLeft w:val="0"/>
          <w:marRight w:val="0"/>
          <w:marTop w:val="0"/>
          <w:marBottom w:val="0"/>
          <w:divBdr>
            <w:top w:val="none" w:sz="0" w:space="0" w:color="auto"/>
            <w:left w:val="none" w:sz="0" w:space="0" w:color="auto"/>
            <w:bottom w:val="none" w:sz="0" w:space="0" w:color="auto"/>
            <w:right w:val="none" w:sz="0" w:space="0" w:color="auto"/>
          </w:divBdr>
          <w:divsChild>
            <w:div w:id="558858150">
              <w:marLeft w:val="0"/>
              <w:marRight w:val="0"/>
              <w:marTop w:val="0"/>
              <w:marBottom w:val="0"/>
              <w:divBdr>
                <w:top w:val="none" w:sz="0" w:space="0" w:color="auto"/>
                <w:left w:val="none" w:sz="0" w:space="0" w:color="auto"/>
                <w:bottom w:val="none" w:sz="0" w:space="0" w:color="auto"/>
                <w:right w:val="none" w:sz="0" w:space="0" w:color="auto"/>
              </w:divBdr>
            </w:div>
            <w:div w:id="564341021">
              <w:marLeft w:val="0"/>
              <w:marRight w:val="0"/>
              <w:marTop w:val="0"/>
              <w:marBottom w:val="0"/>
              <w:divBdr>
                <w:top w:val="none" w:sz="0" w:space="0" w:color="auto"/>
                <w:left w:val="none" w:sz="0" w:space="0" w:color="auto"/>
                <w:bottom w:val="none" w:sz="0" w:space="0" w:color="auto"/>
                <w:right w:val="none" w:sz="0" w:space="0" w:color="auto"/>
              </w:divBdr>
            </w:div>
            <w:div w:id="1794206833">
              <w:marLeft w:val="0"/>
              <w:marRight w:val="0"/>
              <w:marTop w:val="0"/>
              <w:marBottom w:val="0"/>
              <w:divBdr>
                <w:top w:val="none" w:sz="0" w:space="0" w:color="auto"/>
                <w:left w:val="none" w:sz="0" w:space="0" w:color="auto"/>
                <w:bottom w:val="none" w:sz="0" w:space="0" w:color="auto"/>
                <w:right w:val="none" w:sz="0" w:space="0" w:color="auto"/>
              </w:divBdr>
            </w:div>
            <w:div w:id="1831679320">
              <w:marLeft w:val="0"/>
              <w:marRight w:val="0"/>
              <w:marTop w:val="0"/>
              <w:marBottom w:val="0"/>
              <w:divBdr>
                <w:top w:val="none" w:sz="0" w:space="0" w:color="auto"/>
                <w:left w:val="none" w:sz="0" w:space="0" w:color="auto"/>
                <w:bottom w:val="none" w:sz="0" w:space="0" w:color="auto"/>
                <w:right w:val="none" w:sz="0" w:space="0" w:color="auto"/>
              </w:divBdr>
            </w:div>
          </w:divsChild>
        </w:div>
        <w:div w:id="1817409474">
          <w:marLeft w:val="0"/>
          <w:marRight w:val="0"/>
          <w:marTop w:val="0"/>
          <w:marBottom w:val="0"/>
          <w:divBdr>
            <w:top w:val="none" w:sz="0" w:space="0" w:color="auto"/>
            <w:left w:val="none" w:sz="0" w:space="0" w:color="auto"/>
            <w:bottom w:val="none" w:sz="0" w:space="0" w:color="auto"/>
            <w:right w:val="none" w:sz="0" w:space="0" w:color="auto"/>
          </w:divBdr>
        </w:div>
      </w:divsChild>
    </w:div>
    <w:div w:id="2101025545">
      <w:bodyDiv w:val="1"/>
      <w:marLeft w:val="0"/>
      <w:marRight w:val="0"/>
      <w:marTop w:val="0"/>
      <w:marBottom w:val="0"/>
      <w:divBdr>
        <w:top w:val="none" w:sz="0" w:space="0" w:color="auto"/>
        <w:left w:val="none" w:sz="0" w:space="0" w:color="auto"/>
        <w:bottom w:val="none" w:sz="0" w:space="0" w:color="auto"/>
        <w:right w:val="none" w:sz="0" w:space="0" w:color="auto"/>
      </w:divBdr>
    </w:div>
    <w:div w:id="211651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data.europa.eu/eli/reg/2023/2844/oj"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eli/reg/2016/679/2016-05-04/eng" TargetMode="External"/><Relationship Id="rId18" Type="http://schemas.openxmlformats.org/officeDocument/2006/relationships/hyperlink" Target="https://eur-lex.europa.eu/legal-content/EN/TXT/?uri=celex:52025SC0570R%2801%29" TargetMode="External"/><Relationship Id="rId26" Type="http://schemas.openxmlformats.org/officeDocument/2006/relationships/hyperlink" Target="https://e-estonia.com/wp-content/uploads/factsheet_e-justice.pdf" TargetMode="External"/><Relationship Id="rId39" Type="http://schemas.openxmlformats.org/officeDocument/2006/relationships/hyperlink" Target="https://digital-strategy.ec.europa.eu/en/library/commission-publishes-guidelines-prohibited-artificial-intelligence-ai-practices-defined-ai-act" TargetMode="External"/><Relationship Id="rId21" Type="http://schemas.openxmlformats.org/officeDocument/2006/relationships/hyperlink" Target="https://www.consilium.europa.eu/en/press/press-releases/2024/11/08/the-budapest-declaration/" TargetMode="External"/><Relationship Id="rId34" Type="http://schemas.openxmlformats.org/officeDocument/2006/relationships/hyperlink" Target="https://www.landtag-bw.de/resource/blob/264780/6034af8a83317e974461262a3cb770ca/17_5658_D.pdf" TargetMode="External"/><Relationship Id="rId42" Type="http://schemas.openxmlformats.org/officeDocument/2006/relationships/hyperlink" Target="https://rm.coe.int/1680072314" TargetMode="External"/><Relationship Id="rId47" Type="http://schemas.openxmlformats.org/officeDocument/2006/relationships/hyperlink" Target="https://eur-lex.europa.eu/legal-content/EN/TXT/?uri=CELEX:52020DC0710" TargetMode="External"/><Relationship Id="rId50" Type="http://schemas.openxmlformats.org/officeDocument/2006/relationships/hyperlink" Target="https://eur-lex.europa.eu/legal-content/EN/TXT/?uri=celex%3A42000A0712%2801%29" TargetMode="External"/><Relationship Id="rId55" Type="http://schemas.openxmlformats.org/officeDocument/2006/relationships/hyperlink" Target="https://eur-lex.europa.eu/eli/dir/2012/29/oj/eng" TargetMode="External"/><Relationship Id="rId63" Type="http://schemas.openxmlformats.org/officeDocument/2006/relationships/hyperlink" Target="https://eur-lex.europa.eu/legal-content/EN/TXT/?uri=CELEX%3A52025PC0565&amp;qid=1753801752960" TargetMode="External"/><Relationship Id="rId68" Type="http://schemas.openxmlformats.org/officeDocument/2006/relationships/hyperlink" Target="https://eur-lex.europa.eu/eli/reg/2012/1215/oj/eng" TargetMode="External"/><Relationship Id="rId7" Type="http://schemas.openxmlformats.org/officeDocument/2006/relationships/hyperlink" Target="https://eur-lex.europa.eu/eli/reg/2020/1783/oj/eng" TargetMode="External"/><Relationship Id="rId2" Type="http://schemas.openxmlformats.org/officeDocument/2006/relationships/hyperlink" Target="https://eur-lex.europa.eu/legal-content/en/TXT/?uri=CELEX:52021DC0118" TargetMode="External"/><Relationship Id="rId16" Type="http://schemas.openxmlformats.org/officeDocument/2006/relationships/hyperlink" Target="https://eur-lex.europa.eu/legal-content/EN/TXT/?uri=celex:52025DC0570R%2801%29" TargetMode="External"/><Relationship Id="rId29" Type="http://schemas.openxmlformats.org/officeDocument/2006/relationships/hyperlink" Target="https://data.consilium.europa.eu/doc/document/ST-16933-2024-INIT/en/pdf" TargetMode="External"/><Relationship Id="rId1" Type="http://schemas.openxmlformats.org/officeDocument/2006/relationships/hyperlink" Target="https://espas.secure.europarl.europa.eu/orbis/system/files/generated/document/en/Draghi%20_%20The%20future%20of%20European%20competitiveness_%20In-depth%20analysis%20and%20recommendations.pdf" TargetMode="External"/><Relationship Id="rId6" Type="http://schemas.openxmlformats.org/officeDocument/2006/relationships/hyperlink" Target="https://eur-lex.europa.eu/eli/reg/2020/1784/oj/eng" TargetMode="External"/><Relationship Id="rId11" Type="http://schemas.openxmlformats.org/officeDocument/2006/relationships/hyperlink" Target="https://eur-lex.europa.eu/eli/dir/2012/13/oj/eng" TargetMode="External"/><Relationship Id="rId24" Type="http://schemas.openxmlformats.org/officeDocument/2006/relationships/hyperlink" Target="https://commission.europa.eu/high-level-fora-justice-growth-and-future-eu-criminal-justice_en" TargetMode="External"/><Relationship Id="rId32" Type="http://schemas.openxmlformats.org/officeDocument/2006/relationships/hyperlink" Target="http://data.europa.eu/eli/dir/2020/1828/oj" TargetMode="External"/><Relationship Id="rId37" Type="http://schemas.openxmlformats.org/officeDocument/2006/relationships/hyperlink" Target="https://eur-lex.europa.eu/legal-content/EN/TXT/PDF/?uri=OJ:L_202401689" TargetMode="External"/><Relationship Id="rId40" Type="http://schemas.openxmlformats.org/officeDocument/2006/relationships/hyperlink" Target="https://eur-lex.europa.eu/eli/reg/2008/593/oj/eng" TargetMode="External"/><Relationship Id="rId45" Type="http://schemas.openxmlformats.org/officeDocument/2006/relationships/hyperlink" Target="https://eur-lex.europa.eu/eli-register/about.html" TargetMode="External"/><Relationship Id="rId53" Type="http://schemas.openxmlformats.org/officeDocument/2006/relationships/hyperlink" Target="https://eur-lex.europa.eu/eli/dir/2014/41/oj/eng" TargetMode="External"/><Relationship Id="rId58" Type="http://schemas.openxmlformats.org/officeDocument/2006/relationships/hyperlink" Target="https://data.consilium.europa.eu/doc/document/ST-16933-2024-INIT/en/pdf" TargetMode="External"/><Relationship Id="rId66" Type="http://schemas.openxmlformats.org/officeDocument/2006/relationships/hyperlink" Target="https://eur-lex.europa.eu/legal-content/EN/TXT/?uri=celex:52025PC0463" TargetMode="External"/><Relationship Id="rId5" Type="http://schemas.openxmlformats.org/officeDocument/2006/relationships/hyperlink" Target="https://eur-lex.europa.eu/eli/reg/2023/2844/oj/eng" TargetMode="External"/><Relationship Id="rId15" Type="http://schemas.openxmlformats.org/officeDocument/2006/relationships/hyperlink" Target="https://eur-lex.europa.eu/eli/reg/2019/881/oj/eng" TargetMode="External"/><Relationship Id="rId23" Type="http://schemas.openxmlformats.org/officeDocument/2006/relationships/hyperlink" Target="https://data.consilium.europa.eu/doc/document/ST-16933-2024-INIT/en/pdf" TargetMode="External"/><Relationship Id="rId28" Type="http://schemas.openxmlformats.org/officeDocument/2006/relationships/hyperlink" Target="https://eur-lex.europa.eu/legal-content/EN/TXT/?uri=CELEX%3A52025PC0565&amp;qid=1753801752960" TargetMode="External"/><Relationship Id="rId36" Type="http://schemas.openxmlformats.org/officeDocument/2006/relationships/hyperlink" Target="https://eur-lex.europa.eu/eli/reg/2024/1689/oj/eng" TargetMode="External"/><Relationship Id="rId49" Type="http://schemas.openxmlformats.org/officeDocument/2006/relationships/hyperlink" Target="https://eur-lex.europa.eu/eli/dir/2014/41/oj/eng" TargetMode="External"/><Relationship Id="rId57" Type="http://schemas.openxmlformats.org/officeDocument/2006/relationships/hyperlink" Target="https://eur-lex.europa.eu/eli/reg/2020/1783/oj/eng" TargetMode="External"/><Relationship Id="rId61" Type="http://schemas.openxmlformats.org/officeDocument/2006/relationships/hyperlink" Target="https://eur-lex.europa.eu/legal-content/EN/TXT/?uri=CELEX%3A52025PC0565&amp;qid=1753801752960" TargetMode="External"/><Relationship Id="rId10" Type="http://schemas.openxmlformats.org/officeDocument/2006/relationships/hyperlink" Target="https://eur-lex.europa.eu/eli/reg/2023/2131/oj/eng" TargetMode="External"/><Relationship Id="rId19" Type="http://schemas.openxmlformats.org/officeDocument/2006/relationships/hyperlink" Target="https://eur-lex.europa.eu/legal-content/EN/TXT/?uri=CELEX%3A52025DC0030" TargetMode="External"/><Relationship Id="rId31" Type="http://schemas.openxmlformats.org/officeDocument/2006/relationships/hyperlink" Target="https://eur-lex.europa.eu/legal-content/EN/TXT/?uri=CELEX:52025DC0165" TargetMode="External"/><Relationship Id="rId44" Type="http://schemas.openxmlformats.org/officeDocument/2006/relationships/hyperlink" Target="https://eur-lex.europa.eu/legal-content/EN/TXT/?uri=CELEX:52020DC0066" TargetMode="External"/><Relationship Id="rId52" Type="http://schemas.openxmlformats.org/officeDocument/2006/relationships/hyperlink" Target="https://eur-lex.europa.eu/eli/reg/2001/1206/oj/eng" TargetMode="External"/><Relationship Id="rId60" Type="http://schemas.openxmlformats.org/officeDocument/2006/relationships/hyperlink" Target="https://eur-lex.europa.eu/legal-content/EN/TXT/?uri=CELEX%3A52025DC0570&amp;qid=1753978048542" TargetMode="External"/><Relationship Id="rId65" Type="http://schemas.openxmlformats.org/officeDocument/2006/relationships/hyperlink" Target="https://eur-lex.europa.eu/legal-content/EN/TXT/?uri=CELEX%3A52025DC0570&amp;qid=1753978048542" TargetMode="External"/><Relationship Id="rId4" Type="http://schemas.openxmlformats.org/officeDocument/2006/relationships/hyperlink" Target="https://fra.europa.eu/en/publication/2025/digitalisation-justice" TargetMode="External"/><Relationship Id="rId9" Type="http://schemas.openxmlformats.org/officeDocument/2006/relationships/hyperlink" Target="https://eur-lex.europa.eu/eli/reg/2024/3011/oj/eng" TargetMode="External"/><Relationship Id="rId14" Type="http://schemas.openxmlformats.org/officeDocument/2006/relationships/hyperlink" Target="https://eur-lex.europa.eu/eli/dir/2016/680/oj/eng" TargetMode="External"/><Relationship Id="rId22" Type="http://schemas.openxmlformats.org/officeDocument/2006/relationships/hyperlink" Target="https://eur-lex.europa.eu/eli/C/2025/437/oj/eng" TargetMode="External"/><Relationship Id="rId27" Type="http://schemas.openxmlformats.org/officeDocument/2006/relationships/hyperlink" Target="https://e-estonia.com/wp-content/uploads/factsheet_e-justice.pdf" TargetMode="External"/><Relationship Id="rId30" Type="http://schemas.openxmlformats.org/officeDocument/2006/relationships/hyperlink" Target="https://interoperable-europe.ec.europa.eu/" TargetMode="External"/><Relationship Id="rId35" Type="http://schemas.openxmlformats.org/officeDocument/2006/relationships/hyperlink" Target="https://www.landtag-bw.de/resource/blob/264780/6034af8a83317e974461262a3cb770ca/17_5658_D.pdf" TargetMode="External"/><Relationship Id="rId43" Type="http://schemas.openxmlformats.org/officeDocument/2006/relationships/hyperlink" Target="https://rm.coe.int/cepej-2024-9-guidelines-on-the-online-publication-of-judicial-decision/1680b2d0de" TargetMode="External"/><Relationship Id="rId48" Type="http://schemas.openxmlformats.org/officeDocument/2006/relationships/hyperlink" Target="https://eur-lex.europa.eu/eli/dir/2019/1024/oj/eng" TargetMode="External"/><Relationship Id="rId56" Type="http://schemas.openxmlformats.org/officeDocument/2006/relationships/hyperlink" Target="https://data.consilium.europa.eu/doc/document/ST-15834-2024-REV-1/en/pdf" TargetMode="External"/><Relationship Id="rId64" Type="http://schemas.openxmlformats.org/officeDocument/2006/relationships/hyperlink" Target="https://eur-lex.europa.eu/legal-content/EN/TXT/?uri=CELEX%3A52025DC0570&amp;qid=1753978048542" TargetMode="External"/><Relationship Id="rId69" Type="http://schemas.openxmlformats.org/officeDocument/2006/relationships/hyperlink" Target="https://eur-lex.europa.eu/eli/reg/2012/1215/oj/eng" TargetMode="External"/><Relationship Id="rId8" Type="http://schemas.openxmlformats.org/officeDocument/2006/relationships/hyperlink" Target="https://eur-lex.europa.eu/eli/reg/2023/1543/oj/eng" TargetMode="External"/><Relationship Id="rId51" Type="http://schemas.openxmlformats.org/officeDocument/2006/relationships/hyperlink" Target="https://eur-lex.europa.eu/eli/dir/2012/29/oj/eng" TargetMode="External"/><Relationship Id="rId3" Type="http://schemas.openxmlformats.org/officeDocument/2006/relationships/hyperlink" Target="https://eur-lex.europa.eu/eli/C/2025/437/oj/eng" TargetMode="External"/><Relationship Id="rId12" Type="http://schemas.openxmlformats.org/officeDocument/2006/relationships/hyperlink" Target="https://eur-lex.europa.eu/legal-content/EN/TXT/PDF/?uri=OJ:L_202401689" TargetMode="External"/><Relationship Id="rId17" Type="http://schemas.openxmlformats.org/officeDocument/2006/relationships/hyperlink" Target="https://eur-lex.europa.eu/legal-content/EN/TXT/?uri=celex:52025PC0565" TargetMode="External"/><Relationship Id="rId25" Type="http://schemas.openxmlformats.org/officeDocument/2006/relationships/hyperlink" Target="https://eur-lex.europa.eu/legal-content/EN/TXT/HTML/?uri=CELEX:52025DC0375" TargetMode="External"/><Relationship Id="rId33" Type="http://schemas.openxmlformats.org/officeDocument/2006/relationships/hyperlink" Target="https://univerlag.uni-goettingen.de/bitstream/handle/3/isbn-978-3-86395-622-6.10/GKDZ03_10_spoenle.pdf?sequence=1&amp;isAllowed=y" TargetMode="External"/><Relationship Id="rId38" Type="http://schemas.openxmlformats.org/officeDocument/2006/relationships/hyperlink" Target="https://data.consilium.europa.eu/doc/document/ST-16933-2024-INIT/en/pdf" TargetMode="External"/><Relationship Id="rId46" Type="http://schemas.openxmlformats.org/officeDocument/2006/relationships/hyperlink" Target="https://webgate.ec.europa.eu/e-justice/175/EN/european_case_law_identifier_ecli" TargetMode="External"/><Relationship Id="rId59" Type="http://schemas.openxmlformats.org/officeDocument/2006/relationships/hyperlink" Target="https://eur-lex.europa.eu/eli/C/2025/437/oj/eng" TargetMode="External"/><Relationship Id="rId67" Type="http://schemas.openxmlformats.org/officeDocument/2006/relationships/hyperlink" Target="https://eur-lex.europa.eu/legal-content/EN/TXT/?uri=celex:52025PC0463" TargetMode="External"/><Relationship Id="rId20" Type="http://schemas.openxmlformats.org/officeDocument/2006/relationships/hyperlink" Target="https://commission.europa.eu/document/download/e6cd4328-673c-4e7a-8683-f63ffb2cf648_en?filename=Political%20Guidelines%202024-2029_EN.pdf" TargetMode="External"/><Relationship Id="rId41" Type="http://schemas.openxmlformats.org/officeDocument/2006/relationships/hyperlink" Target="https://eur-lex.europa.eu/eli/reg/2012/1215/oj/eng" TargetMode="External"/><Relationship Id="rId54" Type="http://schemas.openxmlformats.org/officeDocument/2006/relationships/hyperlink" Target="https://eur-lex.europa.eu/legal-content/EN/TXT/?uri=celex%3A42000A0712%2801%29" TargetMode="External"/><Relationship Id="rId62" Type="http://schemas.openxmlformats.org/officeDocument/2006/relationships/hyperlink" Target="https://eur-lex.europa.eu/legal-content/EN/TXT/?uri=CELEX%3A52025PC0565&amp;qid=1753801752960" TargetMode="External"/><Relationship Id="rId70" Type="http://schemas.openxmlformats.org/officeDocument/2006/relationships/hyperlink" Target="https://eur-lex.europa.eu/eli/reg/2024/1183/oj/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4" ma:contentTypeDescription="Create a new document." ma:contentTypeScope="" ma:versionID="9cb7a142d43b5f5e970cfa0b0fd0e093">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db4a6000404125c969abe7ce3607feee"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e68f9cb-9330-4032-9d7f-8f5af402f48f}"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1a8a8b-b856-4d35-a5c7-7f2c0ec3d49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0757b53-df10-4b98-9811-094c4c3e23a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11E51-7D9F-4606-80A4-C2FDD0D4CBD4}">
  <ds:schemaRefs>
    <ds:schemaRef ds:uri="http://schemas.microsoft.com/sharepoint/v3/contenttype/forms"/>
  </ds:schemaRefs>
</ds:datastoreItem>
</file>

<file path=customXml/itemProps2.xml><?xml version="1.0" encoding="utf-8"?>
<ds:datastoreItem xmlns:ds="http://schemas.openxmlformats.org/officeDocument/2006/customXml" ds:itemID="{B38934BC-60A2-46AB-AA8D-E3AE19086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9B025C-7660-4607-8563-B88494704B16}">
  <ds:schemaRefs>
    <ds:schemaRef ds:uri="http://schemas.microsoft.com/office/2006/metadata/properties"/>
    <ds:schemaRef ds:uri="http://schemas.microsoft.com/office/infopath/2007/PartnerControls"/>
    <ds:schemaRef ds:uri="541a8a8b-b856-4d35-a5c7-7f2c0ec3d499"/>
    <ds:schemaRef ds:uri="e0757b53-df10-4b98-9811-094c4c3e23a8"/>
  </ds:schemaRefs>
</ds:datastoreItem>
</file>

<file path=customXml/itemProps4.xml><?xml version="1.0" encoding="utf-8"?>
<ds:datastoreItem xmlns:ds="http://schemas.openxmlformats.org/officeDocument/2006/customXml" ds:itemID="{1FFBDA88-4C07-47A4-BDEA-6354C78E7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6168</Words>
  <Characters>35163</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2025-11-07T09:52:00Z</dcterms:created>
  <dcterms:modified xsi:type="dcterms:W3CDTF">2025-11-19T07:32:00Z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2025-09-29T10:21:07Z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fbb8e3a4-0035-41bd-bc37-0a7e957b0eed</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ContentTypeId">
    <vt:lpwstr>0x010100087E4EC354ADFB40AC5D4FC129E379BA</vt:lpwstr>
  </property>
  <property fmtid="{D5CDD505-2E9C-101B-9397-08002B2CF9AE}" pid="13" name="MediaServiceImageTags">
    <vt:lpwstr/>
  </property>
  <property fmtid="{D5CDD505-2E9C-101B-9397-08002B2CF9AE}" pid="14" name="DocStatus">
    <vt:lpwstr>Green</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CP-014</vt:lpwstr>
  </property>
</Properties>
</file>