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503E4" w14:textId="635B6E83" w:rsidR="00AD48D2" w:rsidRDefault="00254CA3" w:rsidP="00254CA3">
      <w:pPr>
        <w:pStyle w:val="Pagedecouverture"/>
        <w:rPr>
          <w:noProof/>
          <w:lang w:val="en-IE"/>
        </w:rPr>
      </w:pPr>
      <w:bookmarkStart w:id="0" w:name="_Hlk211787485"/>
      <w:bookmarkStart w:id="1" w:name="LW_BM_COVERPAGE"/>
      <w:r>
        <w:rPr>
          <w:noProof/>
          <w:lang w:val="en-IE"/>
        </w:rPr>
        <w:pict w14:anchorId="5AD93C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AAB3C9-EC7D-4DB1-BA24-090715BF424D" style="width:455.25pt;height:310.5pt">
            <v:imagedata r:id="rId8" o:title=""/>
          </v:shape>
        </w:pict>
      </w:r>
    </w:p>
    <w:bookmarkEnd w:id="1"/>
    <w:p w14:paraId="7755E8AB" w14:textId="77777777" w:rsidR="00AD48D2" w:rsidRDefault="00AD48D2" w:rsidP="00AD48D2">
      <w:pPr>
        <w:rPr>
          <w:noProof/>
          <w:lang w:val="en-IE"/>
        </w:rPr>
        <w:sectPr w:rsidR="00AD48D2" w:rsidSect="00254CA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7093CD6" w14:textId="77777777" w:rsidR="00D14F78" w:rsidRDefault="00D14F78" w:rsidP="001F0DAE">
      <w:pPr>
        <w:spacing w:line="276" w:lineRule="auto"/>
        <w:jc w:val="center"/>
        <w:rPr>
          <w:b/>
          <w:bCs/>
          <w:i/>
          <w:iCs/>
          <w:noProof/>
          <w:lang w:val="en-IE"/>
        </w:rPr>
      </w:pPr>
      <w:bookmarkStart w:id="2" w:name="_GoBack"/>
      <w:bookmarkEnd w:id="2"/>
    </w:p>
    <w:p w14:paraId="14E45413" w14:textId="77777777" w:rsidR="00D14F78" w:rsidRDefault="00D14F78" w:rsidP="001F0DAE">
      <w:pPr>
        <w:spacing w:line="276" w:lineRule="auto"/>
        <w:jc w:val="center"/>
        <w:rPr>
          <w:b/>
          <w:bCs/>
          <w:i/>
          <w:iCs/>
          <w:noProof/>
          <w:lang w:val="en-IE"/>
        </w:rPr>
      </w:pPr>
    </w:p>
    <w:p w14:paraId="41491617" w14:textId="37D1CF44" w:rsidR="001F0DAE" w:rsidRPr="002B7352" w:rsidRDefault="238F296A" w:rsidP="001F0DAE">
      <w:pPr>
        <w:spacing w:line="276" w:lineRule="auto"/>
        <w:jc w:val="center"/>
        <w:rPr>
          <w:b/>
          <w:bCs/>
          <w:i/>
          <w:iCs/>
          <w:noProof/>
          <w:lang w:val="en-IE"/>
        </w:rPr>
      </w:pPr>
      <w:r w:rsidRPr="002B7352">
        <w:rPr>
          <w:b/>
          <w:bCs/>
          <w:i/>
          <w:iCs/>
          <w:noProof/>
          <w:lang w:val="en-IE"/>
        </w:rPr>
        <w:t>Joint Communication on Military Mobility</w:t>
      </w:r>
    </w:p>
    <w:p w14:paraId="1D066537" w14:textId="72E8DBFE" w:rsidR="001F0DAE" w:rsidRDefault="001F0DAE" w:rsidP="001F0DAE">
      <w:pPr>
        <w:spacing w:line="276" w:lineRule="auto"/>
        <w:rPr>
          <w:b/>
          <w:bCs/>
          <w:i/>
          <w:iCs/>
          <w:noProof/>
          <w:lang w:val="en-IE"/>
        </w:rPr>
      </w:pPr>
    </w:p>
    <w:p w14:paraId="389C201D" w14:textId="77777777" w:rsidR="00D14F78" w:rsidRPr="002B7352" w:rsidRDefault="00D14F78" w:rsidP="001F0DAE">
      <w:pPr>
        <w:spacing w:line="276" w:lineRule="auto"/>
        <w:rPr>
          <w:b/>
          <w:bCs/>
          <w:i/>
          <w:iCs/>
          <w:noProof/>
          <w:lang w:val="en-IE"/>
        </w:rPr>
      </w:pPr>
    </w:p>
    <w:p w14:paraId="1952B920" w14:textId="5996D6B2" w:rsidR="1732ED03" w:rsidRPr="002B7352" w:rsidRDefault="1732ED03" w:rsidP="001F0DAE">
      <w:pPr>
        <w:spacing w:line="276" w:lineRule="auto"/>
        <w:jc w:val="center"/>
        <w:rPr>
          <w:i/>
          <w:noProof/>
          <w:lang w:val="en-IE"/>
        </w:rPr>
      </w:pPr>
    </w:p>
    <w:p w14:paraId="586DCEDB" w14:textId="221C8032" w:rsidR="208BF8D8" w:rsidRPr="002B7352" w:rsidRDefault="54FEFC12" w:rsidP="006E5903">
      <w:pPr>
        <w:spacing w:line="276" w:lineRule="auto"/>
        <w:rPr>
          <w:rFonts w:eastAsiaTheme="majorEastAsia"/>
          <w:b/>
          <w:bCs/>
          <w:i/>
          <w:iCs/>
          <w:noProof/>
        </w:rPr>
      </w:pPr>
      <w:r w:rsidRPr="002B7352">
        <w:rPr>
          <w:rFonts w:eastAsiaTheme="majorEastAsia"/>
          <w:b/>
          <w:bCs/>
          <w:i/>
          <w:iCs/>
          <w:noProof/>
        </w:rPr>
        <w:t xml:space="preserve">Military Mobility as a crucial enabler of defence </w:t>
      </w:r>
      <w:r w:rsidR="00922838" w:rsidRPr="002B7352">
        <w:rPr>
          <w:rFonts w:eastAsiaTheme="majorEastAsia"/>
          <w:b/>
          <w:bCs/>
          <w:i/>
          <w:iCs/>
          <w:noProof/>
        </w:rPr>
        <w:t xml:space="preserve">readiness </w:t>
      </w:r>
      <w:r w:rsidRPr="002B7352">
        <w:rPr>
          <w:rFonts w:eastAsiaTheme="majorEastAsia"/>
          <w:b/>
          <w:bCs/>
          <w:i/>
          <w:iCs/>
          <w:noProof/>
        </w:rPr>
        <w:t>and enhanced deter</w:t>
      </w:r>
      <w:r w:rsidR="0D0306F4" w:rsidRPr="002B7352">
        <w:rPr>
          <w:rFonts w:eastAsiaTheme="majorEastAsia"/>
          <w:b/>
          <w:bCs/>
          <w:i/>
          <w:iCs/>
          <w:noProof/>
        </w:rPr>
        <w:t>re</w:t>
      </w:r>
      <w:r w:rsidRPr="002B7352">
        <w:rPr>
          <w:rFonts w:eastAsiaTheme="majorEastAsia"/>
          <w:b/>
          <w:bCs/>
          <w:i/>
          <w:iCs/>
          <w:noProof/>
        </w:rPr>
        <w:t xml:space="preserve">nce </w:t>
      </w:r>
    </w:p>
    <w:p w14:paraId="4418DCFA" w14:textId="4F37AC0D" w:rsidR="208BF8D8" w:rsidRPr="002B7352" w:rsidRDefault="208BF8D8" w:rsidP="006E5903">
      <w:pPr>
        <w:spacing w:line="276" w:lineRule="auto"/>
        <w:rPr>
          <w:rFonts w:eastAsiaTheme="majorEastAsia"/>
          <w:b/>
          <w:bCs/>
          <w:i/>
          <w:iCs/>
          <w:noProof/>
        </w:rPr>
      </w:pPr>
    </w:p>
    <w:p w14:paraId="687F3009" w14:textId="68C3AB61" w:rsidR="208BF8D8" w:rsidRPr="002B7352" w:rsidRDefault="003B0867" w:rsidP="006E5903">
      <w:pPr>
        <w:spacing w:line="276" w:lineRule="auto"/>
        <w:rPr>
          <w:noProof/>
        </w:rPr>
      </w:pPr>
      <w:r>
        <w:rPr>
          <w:noProof/>
        </w:rPr>
        <w:t>In</w:t>
      </w:r>
      <w:r w:rsidR="0089257A" w:rsidRPr="002B7352">
        <w:rPr>
          <w:noProof/>
        </w:rPr>
        <w:t xml:space="preserve"> the rapidly evolving </w:t>
      </w:r>
      <w:r w:rsidR="0089257A" w:rsidRPr="002B7352">
        <w:rPr>
          <w:b/>
          <w:bCs/>
          <w:noProof/>
        </w:rPr>
        <w:t>global security context</w:t>
      </w:r>
      <w:r w:rsidR="00AA59DC" w:rsidRPr="002B7352">
        <w:rPr>
          <w:b/>
          <w:bCs/>
          <w:noProof/>
        </w:rPr>
        <w:t>,</w:t>
      </w:r>
      <w:r w:rsidR="0089257A" w:rsidRPr="002B7352">
        <w:rPr>
          <w:noProof/>
        </w:rPr>
        <w:t xml:space="preserve"> m</w:t>
      </w:r>
      <w:r w:rsidR="3EA5BD10" w:rsidRPr="002B7352">
        <w:rPr>
          <w:noProof/>
        </w:rPr>
        <w:t>ilitary mobility is a crucial enabler of the defence posture and capabilities</w:t>
      </w:r>
      <w:r w:rsidR="00E338F2" w:rsidRPr="002B7352">
        <w:rPr>
          <w:noProof/>
        </w:rPr>
        <w:t xml:space="preserve"> that</w:t>
      </w:r>
      <w:r w:rsidR="0068362A" w:rsidRPr="002B7352">
        <w:rPr>
          <w:noProof/>
        </w:rPr>
        <w:t xml:space="preserve"> Europe urgently needs to </w:t>
      </w:r>
      <w:r w:rsidR="3EA5BD10" w:rsidRPr="002B7352">
        <w:rPr>
          <w:noProof/>
        </w:rPr>
        <w:t xml:space="preserve">credibly deter its adversaries and to respond to any crisis. </w:t>
      </w:r>
      <w:r w:rsidR="3EA5BD10">
        <w:rPr>
          <w:noProof/>
        </w:rPr>
        <w:t xml:space="preserve">It </w:t>
      </w:r>
      <w:r w:rsidR="5F4F7E45">
        <w:rPr>
          <w:noProof/>
        </w:rPr>
        <w:t>contribut</w:t>
      </w:r>
      <w:r w:rsidR="00853613">
        <w:rPr>
          <w:noProof/>
        </w:rPr>
        <w:t>es</w:t>
      </w:r>
      <w:r w:rsidR="5F4F7E45">
        <w:rPr>
          <w:noProof/>
        </w:rPr>
        <w:t xml:space="preserve"> to</w:t>
      </w:r>
      <w:r w:rsidR="00F04CDC">
        <w:rPr>
          <w:noProof/>
        </w:rPr>
        <w:t xml:space="preserve"> security and defence</w:t>
      </w:r>
      <w:r w:rsidR="7AC0F45E">
        <w:rPr>
          <w:noProof/>
        </w:rPr>
        <w:t xml:space="preserve"> and</w:t>
      </w:r>
      <w:r w:rsidR="00853613">
        <w:rPr>
          <w:noProof/>
        </w:rPr>
        <w:t xml:space="preserve"> to the</w:t>
      </w:r>
      <w:r w:rsidR="7AC0F45E">
        <w:rPr>
          <w:noProof/>
        </w:rPr>
        <w:t xml:space="preserve"> Union’s preparedness</w:t>
      </w:r>
      <w:r w:rsidR="00F04CDC">
        <w:rPr>
          <w:noProof/>
        </w:rPr>
        <w:t>.</w:t>
      </w:r>
      <w:r w:rsidR="3EA5BD10" w:rsidRPr="002B7352">
        <w:rPr>
          <w:noProof/>
        </w:rPr>
        <w:t xml:space="preserve"> It is also </w:t>
      </w:r>
      <w:r w:rsidR="0016123B" w:rsidRPr="002B7352">
        <w:rPr>
          <w:noProof/>
        </w:rPr>
        <w:t xml:space="preserve">a cornerstone of EU-NATO cooperation and </w:t>
      </w:r>
      <w:r w:rsidR="3EA5BD10" w:rsidRPr="002B7352">
        <w:rPr>
          <w:noProof/>
        </w:rPr>
        <w:t>key to</w:t>
      </w:r>
      <w:r w:rsidR="0016123B" w:rsidRPr="002B7352">
        <w:rPr>
          <w:noProof/>
        </w:rPr>
        <w:t xml:space="preserve"> the</w:t>
      </w:r>
      <w:r w:rsidR="3EA5BD10" w:rsidRPr="002B7352">
        <w:rPr>
          <w:noProof/>
        </w:rPr>
        <w:t xml:space="preserve"> EU</w:t>
      </w:r>
      <w:r w:rsidR="00937C17" w:rsidRPr="002B7352">
        <w:rPr>
          <w:noProof/>
        </w:rPr>
        <w:t>’</w:t>
      </w:r>
      <w:r w:rsidR="0016123B" w:rsidRPr="002B7352">
        <w:rPr>
          <w:noProof/>
        </w:rPr>
        <w:t>s</w:t>
      </w:r>
      <w:r w:rsidR="3EA5BD10" w:rsidRPr="002B7352">
        <w:rPr>
          <w:noProof/>
        </w:rPr>
        <w:t xml:space="preserve"> support to Ukraine.</w:t>
      </w:r>
    </w:p>
    <w:p w14:paraId="24FF6181" w14:textId="1CB396B1" w:rsidR="50913066" w:rsidRPr="002B7352" w:rsidRDefault="50913066" w:rsidP="006E5903">
      <w:pPr>
        <w:spacing w:line="276" w:lineRule="auto"/>
        <w:rPr>
          <w:noProof/>
        </w:rPr>
      </w:pPr>
    </w:p>
    <w:p w14:paraId="7F083A2E" w14:textId="62D9CB5C" w:rsidR="4D8E8852" w:rsidRDefault="4D8E8852" w:rsidP="7A1631E1">
      <w:pPr>
        <w:spacing w:line="276" w:lineRule="auto"/>
        <w:rPr>
          <w:rFonts w:asciiTheme="minorHAnsi" w:eastAsiaTheme="minorEastAsia" w:hAnsiTheme="minorHAnsi" w:cstheme="minorBidi"/>
          <w:noProof/>
        </w:rPr>
      </w:pPr>
      <w:r>
        <w:rPr>
          <w:noProof/>
        </w:rPr>
        <w:t xml:space="preserve">“World peace cannot be safeguarded without the making of creative efforts proportionate to the dangers which threaten it”, as Schuman declared in 1950. This is today more valid than ever before. </w:t>
      </w:r>
      <w:r w:rsidR="054B30B3">
        <w:rPr>
          <w:noProof/>
        </w:rPr>
        <w:t>To ensure peace through deterrence</w:t>
      </w:r>
      <w:r w:rsidR="17742FD8">
        <w:rPr>
          <w:noProof/>
        </w:rPr>
        <w:t>,</w:t>
      </w:r>
      <w:r w:rsidR="054B30B3">
        <w:rPr>
          <w:noProof/>
        </w:rPr>
        <w:t xml:space="preserve"> EU Member States must be able to move </w:t>
      </w:r>
      <w:r w:rsidR="0016123B">
        <w:rPr>
          <w:noProof/>
        </w:rPr>
        <w:t xml:space="preserve">their </w:t>
      </w:r>
      <w:r w:rsidR="054B30B3">
        <w:rPr>
          <w:noProof/>
        </w:rPr>
        <w:t xml:space="preserve">armed forces </w:t>
      </w:r>
      <w:r w:rsidR="00853613">
        <w:rPr>
          <w:noProof/>
        </w:rPr>
        <w:t xml:space="preserve">and military equipment </w:t>
      </w:r>
      <w:r w:rsidR="054B30B3">
        <w:rPr>
          <w:noProof/>
        </w:rPr>
        <w:t xml:space="preserve">seamlessly, at speed </w:t>
      </w:r>
      <w:r w:rsidR="007A1B8D">
        <w:rPr>
          <w:noProof/>
        </w:rPr>
        <w:t xml:space="preserve">and </w:t>
      </w:r>
      <w:r w:rsidR="054B30B3">
        <w:rPr>
          <w:noProof/>
        </w:rPr>
        <w:t xml:space="preserve">at scale across </w:t>
      </w:r>
      <w:r w:rsidR="00D8778B">
        <w:rPr>
          <w:noProof/>
        </w:rPr>
        <w:t xml:space="preserve">and beyond </w:t>
      </w:r>
      <w:r w:rsidR="007A1B8D">
        <w:rPr>
          <w:noProof/>
        </w:rPr>
        <w:t xml:space="preserve">the </w:t>
      </w:r>
      <w:r w:rsidR="054B30B3">
        <w:rPr>
          <w:noProof/>
        </w:rPr>
        <w:t xml:space="preserve">EU. This requires a </w:t>
      </w:r>
      <w:r w:rsidR="054B30B3" w:rsidRPr="7A1631E1">
        <w:rPr>
          <w:b/>
          <w:bCs/>
          <w:noProof/>
        </w:rPr>
        <w:t>dual-use transport system</w:t>
      </w:r>
      <w:r w:rsidR="054B30B3">
        <w:rPr>
          <w:noProof/>
        </w:rPr>
        <w:t xml:space="preserve"> that is able to support military mobility while minimising</w:t>
      </w:r>
      <w:r w:rsidR="7FBBF7E3">
        <w:rPr>
          <w:noProof/>
        </w:rPr>
        <w:t xml:space="preserve"> </w:t>
      </w:r>
      <w:r w:rsidR="48D6AB91">
        <w:rPr>
          <w:noProof/>
        </w:rPr>
        <w:t xml:space="preserve">disruptions </w:t>
      </w:r>
      <w:r w:rsidR="7FBBF7E3">
        <w:rPr>
          <w:noProof/>
        </w:rPr>
        <w:t xml:space="preserve">and mitigating the impact of such transport on civilian transport </w:t>
      </w:r>
      <w:r w:rsidR="2B5183AF">
        <w:rPr>
          <w:noProof/>
        </w:rPr>
        <w:t xml:space="preserve">and hence </w:t>
      </w:r>
      <w:r w:rsidR="054B30B3">
        <w:rPr>
          <w:noProof/>
        </w:rPr>
        <w:t>for the economy and society</w:t>
      </w:r>
      <w:r w:rsidR="7FE6F73B">
        <w:rPr>
          <w:noProof/>
        </w:rPr>
        <w:t xml:space="preserve"> as a whole</w:t>
      </w:r>
      <w:r w:rsidR="2BC356CB">
        <w:rPr>
          <w:noProof/>
        </w:rPr>
        <w:t xml:space="preserve">. </w:t>
      </w:r>
    </w:p>
    <w:p w14:paraId="7634604F" w14:textId="3610F938" w:rsidR="2D608C44" w:rsidRDefault="2D608C44" w:rsidP="2D608C44">
      <w:pPr>
        <w:spacing w:line="276" w:lineRule="auto"/>
        <w:rPr>
          <w:noProof/>
        </w:rPr>
      </w:pPr>
    </w:p>
    <w:p w14:paraId="1A7F7409" w14:textId="35929D81" w:rsidR="00D133A7" w:rsidRPr="002B7352" w:rsidRDefault="50125EE6" w:rsidP="00D133A7">
      <w:pPr>
        <w:spacing w:line="276" w:lineRule="auto"/>
        <w:rPr>
          <w:rFonts w:eastAsiaTheme="majorEastAsia"/>
          <w:b/>
          <w:bCs/>
          <w:i/>
          <w:iCs/>
          <w:noProof/>
        </w:rPr>
      </w:pPr>
      <w:r w:rsidRPr="00A21079">
        <w:rPr>
          <w:noProof/>
        </w:rPr>
        <w:t xml:space="preserve">While important progress has been made, </w:t>
      </w:r>
      <w:r w:rsidRPr="00A21079">
        <w:rPr>
          <w:b/>
          <w:bCs/>
          <w:noProof/>
        </w:rPr>
        <w:t>significant barriers</w:t>
      </w:r>
      <w:r w:rsidRPr="00A21079">
        <w:rPr>
          <w:noProof/>
        </w:rPr>
        <w:t xml:space="preserve"> </w:t>
      </w:r>
      <w:r w:rsidR="00853613">
        <w:rPr>
          <w:noProof/>
        </w:rPr>
        <w:t xml:space="preserve">persist </w:t>
      </w:r>
      <w:r w:rsidRPr="00A21079">
        <w:rPr>
          <w:noProof/>
        </w:rPr>
        <w:t xml:space="preserve">to effective military mobility in the EU . </w:t>
      </w:r>
      <w:r w:rsidR="00D751AE" w:rsidRPr="00A21079">
        <w:rPr>
          <w:noProof/>
        </w:rPr>
        <w:t xml:space="preserve">National rules are often </w:t>
      </w:r>
      <w:r w:rsidR="7DCDA63D" w:rsidRPr="00A21079">
        <w:rPr>
          <w:noProof/>
        </w:rPr>
        <w:t>divergent</w:t>
      </w:r>
      <w:r w:rsidR="4C8933C7" w:rsidRPr="00A21079">
        <w:rPr>
          <w:noProof/>
        </w:rPr>
        <w:t>, fragmented</w:t>
      </w:r>
      <w:r w:rsidR="7DCDA63D" w:rsidRPr="00A21079">
        <w:rPr>
          <w:noProof/>
        </w:rPr>
        <w:t xml:space="preserve"> and non-h</w:t>
      </w:r>
      <w:r w:rsidR="00E90776" w:rsidRPr="00A21079">
        <w:rPr>
          <w:noProof/>
        </w:rPr>
        <w:t xml:space="preserve">armonised – including when civilian operators are used for military transport services - </w:t>
      </w:r>
      <w:r w:rsidR="311A913A" w:rsidRPr="00A21079">
        <w:rPr>
          <w:noProof/>
        </w:rPr>
        <w:t>and</w:t>
      </w:r>
      <w:r w:rsidR="105B8AA1" w:rsidRPr="00A21079">
        <w:rPr>
          <w:noProof/>
        </w:rPr>
        <w:t xml:space="preserve"> not fit for the curr</w:t>
      </w:r>
      <w:r w:rsidR="105B8AA1" w:rsidRPr="00A21079">
        <w:rPr>
          <w:rFonts w:eastAsiaTheme="majorEastAsia"/>
          <w:noProof/>
        </w:rPr>
        <w:t xml:space="preserve">ent security context we live in. </w:t>
      </w:r>
      <w:r w:rsidR="215D05F6" w:rsidRPr="00A21079">
        <w:rPr>
          <w:rFonts w:eastAsiaTheme="majorEastAsia"/>
          <w:noProof/>
        </w:rPr>
        <w:t xml:space="preserve">We need to better coordinate and speed up military transport to </w:t>
      </w:r>
      <w:r w:rsidR="00C50204" w:rsidRPr="00A21079">
        <w:rPr>
          <w:rFonts w:eastAsiaTheme="majorEastAsia"/>
          <w:noProof/>
        </w:rPr>
        <w:t>eliminate these issues</w:t>
      </w:r>
      <w:r w:rsidR="39CDB32A" w:rsidRPr="00A21079">
        <w:rPr>
          <w:rFonts w:eastAsiaTheme="majorEastAsia"/>
          <w:noProof/>
        </w:rPr>
        <w:t xml:space="preserve">. </w:t>
      </w:r>
      <w:r w:rsidR="59E61BE8" w:rsidRPr="00A21079">
        <w:rPr>
          <w:rFonts w:eastAsiaTheme="majorEastAsia"/>
          <w:noProof/>
        </w:rPr>
        <w:t>Moreover, t</w:t>
      </w:r>
      <w:r w:rsidRPr="00A21079">
        <w:rPr>
          <w:rFonts w:eastAsiaTheme="majorEastAsia"/>
          <w:noProof/>
        </w:rPr>
        <w:t>he EU’s transport infrastructure</w:t>
      </w:r>
      <w:r w:rsidR="0C56B327" w:rsidRPr="00A21079">
        <w:rPr>
          <w:rFonts w:eastAsiaTheme="majorEastAsia"/>
          <w:noProof/>
        </w:rPr>
        <w:t xml:space="preserve"> </w:t>
      </w:r>
      <w:r w:rsidRPr="00A21079">
        <w:rPr>
          <w:rFonts w:eastAsiaTheme="majorEastAsia"/>
          <w:noProof/>
        </w:rPr>
        <w:t>is insufficiently adapted to dual-use needs. The system remains vulnerable to disruptions</w:t>
      </w:r>
      <w:r w:rsidR="6893BA6E" w:rsidRPr="00A21079">
        <w:rPr>
          <w:rFonts w:eastAsiaTheme="majorEastAsia"/>
          <w:noProof/>
        </w:rPr>
        <w:t xml:space="preserve"> and </w:t>
      </w:r>
      <w:r w:rsidR="3883A72E" w:rsidRPr="00A21079">
        <w:rPr>
          <w:rFonts w:eastAsiaTheme="majorEastAsia"/>
          <w:noProof/>
        </w:rPr>
        <w:t>ever more frequent</w:t>
      </w:r>
      <w:r w:rsidR="6605A7ED" w:rsidRPr="00A21079">
        <w:rPr>
          <w:rFonts w:eastAsiaTheme="majorEastAsia"/>
          <w:noProof/>
        </w:rPr>
        <w:t xml:space="preserve"> cyber and hybrid </w:t>
      </w:r>
      <w:r w:rsidR="5FA6ECDE" w:rsidRPr="00A21079">
        <w:rPr>
          <w:rFonts w:eastAsiaTheme="majorEastAsia"/>
          <w:noProof/>
        </w:rPr>
        <w:t>attacks</w:t>
      </w:r>
      <w:r w:rsidR="6605A7ED" w:rsidRPr="00A21079">
        <w:rPr>
          <w:rFonts w:eastAsiaTheme="majorEastAsia"/>
          <w:noProof/>
        </w:rPr>
        <w:t xml:space="preserve">. </w:t>
      </w:r>
      <w:r w:rsidR="00D8778B" w:rsidRPr="00A21079">
        <w:rPr>
          <w:rFonts w:eastAsiaTheme="majorEastAsia"/>
          <w:noProof/>
        </w:rPr>
        <w:t xml:space="preserve">In addition, </w:t>
      </w:r>
      <w:r w:rsidRPr="00A21079">
        <w:rPr>
          <w:rFonts w:eastAsiaTheme="majorEastAsia"/>
          <w:noProof/>
        </w:rPr>
        <w:t xml:space="preserve">transport </w:t>
      </w:r>
      <w:r w:rsidR="68582A5B" w:rsidRPr="00A21079">
        <w:rPr>
          <w:rFonts w:eastAsiaTheme="majorEastAsia"/>
          <w:noProof/>
        </w:rPr>
        <w:t>ca</w:t>
      </w:r>
      <w:r w:rsidR="1E81AE7C" w:rsidRPr="00A21079">
        <w:rPr>
          <w:rFonts w:eastAsiaTheme="majorEastAsia"/>
          <w:noProof/>
        </w:rPr>
        <w:t>pabilities</w:t>
      </w:r>
      <w:r w:rsidR="00853613">
        <w:rPr>
          <w:rFonts w:eastAsiaTheme="majorEastAsia"/>
          <w:noProof/>
        </w:rPr>
        <w:t xml:space="preserve"> such as flatbed wagons and dual-use ferries</w:t>
      </w:r>
      <w:r w:rsidR="1E81AE7C" w:rsidRPr="00A21079">
        <w:rPr>
          <w:rFonts w:eastAsiaTheme="majorEastAsia"/>
          <w:noProof/>
        </w:rPr>
        <w:t xml:space="preserve"> </w:t>
      </w:r>
      <w:r w:rsidR="76CCA763" w:rsidRPr="00A21079">
        <w:rPr>
          <w:rFonts w:eastAsiaTheme="majorEastAsia"/>
          <w:noProof/>
        </w:rPr>
        <w:t xml:space="preserve">- </w:t>
      </w:r>
      <w:r w:rsidRPr="00A21079">
        <w:rPr>
          <w:rFonts w:eastAsiaTheme="majorEastAsia"/>
          <w:noProof/>
        </w:rPr>
        <w:t xml:space="preserve">vital for military movements </w:t>
      </w:r>
      <w:r w:rsidR="15008DA0" w:rsidRPr="00A21079">
        <w:rPr>
          <w:rFonts w:eastAsiaTheme="majorEastAsia"/>
          <w:noProof/>
        </w:rPr>
        <w:t xml:space="preserve">- </w:t>
      </w:r>
      <w:r w:rsidRPr="00A21079">
        <w:rPr>
          <w:rFonts w:eastAsiaTheme="majorEastAsia"/>
          <w:noProof/>
        </w:rPr>
        <w:t xml:space="preserve">are scarce. </w:t>
      </w:r>
      <w:r w:rsidR="00D133A7" w:rsidRPr="3FE2E10C">
        <w:rPr>
          <w:rFonts w:eastAsiaTheme="majorEastAsia"/>
          <w:noProof/>
        </w:rPr>
        <w:t>These issues expose critical vulnerabilities for the Union’s transport network and thereby undermine the E</w:t>
      </w:r>
      <w:r w:rsidR="00D133A7" w:rsidRPr="00625313">
        <w:rPr>
          <w:rFonts w:eastAsiaTheme="majorEastAsia"/>
          <w:noProof/>
        </w:rPr>
        <w:t>U's security and defence capacity</w:t>
      </w:r>
      <w:r w:rsidR="00D133A7" w:rsidRPr="3FE2E10C">
        <w:rPr>
          <w:rFonts w:eastAsiaTheme="majorEastAsia"/>
          <w:noProof/>
        </w:rPr>
        <w:t xml:space="preserve"> as well as the capacity of militaries to support civil protection</w:t>
      </w:r>
      <w:r w:rsidR="6B8C4E37" w:rsidRPr="4E63C222">
        <w:rPr>
          <w:rFonts w:eastAsiaTheme="majorEastAsia"/>
          <w:noProof/>
        </w:rPr>
        <w:t>.</w:t>
      </w:r>
      <w:r w:rsidR="00D133A7" w:rsidRPr="3FE2E10C">
        <w:rPr>
          <w:rFonts w:eastAsiaTheme="majorEastAsia"/>
          <w:noProof/>
        </w:rPr>
        <w:t xml:space="preserve"> To this end, Europe must clearly change gear and remove all remaining barriers. </w:t>
      </w:r>
    </w:p>
    <w:p w14:paraId="3B644708" w14:textId="7CBD462A" w:rsidR="208BF8D8" w:rsidRPr="002B7352" w:rsidRDefault="208BF8D8" w:rsidP="006E5903">
      <w:pPr>
        <w:spacing w:line="276" w:lineRule="auto"/>
        <w:rPr>
          <w:rFonts w:eastAsiaTheme="minorEastAsia"/>
          <w:noProof/>
        </w:rPr>
      </w:pPr>
    </w:p>
    <w:p w14:paraId="207E461A" w14:textId="3694EBBA" w:rsidR="208BF8D8" w:rsidRPr="002B7352" w:rsidRDefault="50125EE6" w:rsidP="006E5903">
      <w:pPr>
        <w:spacing w:line="276" w:lineRule="auto"/>
        <w:rPr>
          <w:noProof/>
        </w:rPr>
      </w:pPr>
      <w:r w:rsidRPr="002B7352">
        <w:rPr>
          <w:noProof/>
        </w:rPr>
        <w:t xml:space="preserve">The Joint White Paper </w:t>
      </w:r>
      <w:r w:rsidR="00AD5443" w:rsidRPr="002B7352">
        <w:rPr>
          <w:noProof/>
        </w:rPr>
        <w:t>for</w:t>
      </w:r>
      <w:r w:rsidRPr="002B7352">
        <w:rPr>
          <w:noProof/>
        </w:rPr>
        <w:t xml:space="preserve"> European Defence </w:t>
      </w:r>
      <w:r w:rsidR="00AD5443" w:rsidRPr="002B7352">
        <w:rPr>
          <w:noProof/>
        </w:rPr>
        <w:t xml:space="preserve">- </w:t>
      </w:r>
      <w:r w:rsidRPr="002B7352">
        <w:rPr>
          <w:noProof/>
        </w:rPr>
        <w:t xml:space="preserve">Readiness 2030 </w:t>
      </w:r>
      <w:r w:rsidR="3280B63D" w:rsidRPr="002B7352">
        <w:rPr>
          <w:noProof/>
        </w:rPr>
        <w:t xml:space="preserve">and its translation into </w:t>
      </w:r>
      <w:r w:rsidR="4C043999" w:rsidRPr="002B7352">
        <w:rPr>
          <w:noProof/>
        </w:rPr>
        <w:t xml:space="preserve">the </w:t>
      </w:r>
      <w:r w:rsidR="3280B63D" w:rsidRPr="002B7352">
        <w:rPr>
          <w:noProof/>
        </w:rPr>
        <w:t xml:space="preserve">Defence Readiness Roadmap </w:t>
      </w:r>
      <w:r w:rsidRPr="002B7352">
        <w:rPr>
          <w:noProof/>
        </w:rPr>
        <w:t>identif</w:t>
      </w:r>
      <w:r w:rsidR="1322A160" w:rsidRPr="002B7352">
        <w:rPr>
          <w:noProof/>
        </w:rPr>
        <w:t>y</w:t>
      </w:r>
      <w:r w:rsidR="28A30EEA" w:rsidRPr="002B7352">
        <w:rPr>
          <w:noProof/>
        </w:rPr>
        <w:t xml:space="preserve"> </w:t>
      </w:r>
      <w:r w:rsidR="489553B1" w:rsidRPr="002B7352">
        <w:rPr>
          <w:noProof/>
        </w:rPr>
        <w:t xml:space="preserve">military mobility </w:t>
      </w:r>
      <w:r w:rsidRPr="002B7352">
        <w:rPr>
          <w:noProof/>
        </w:rPr>
        <w:t xml:space="preserve">as </w:t>
      </w:r>
      <w:r w:rsidR="0089257A" w:rsidRPr="002B7352">
        <w:rPr>
          <w:noProof/>
        </w:rPr>
        <w:t xml:space="preserve">a </w:t>
      </w:r>
      <w:r w:rsidRPr="002B7352">
        <w:rPr>
          <w:noProof/>
        </w:rPr>
        <w:t>priority capability area for a robust European defence.</w:t>
      </w:r>
      <w:r w:rsidR="2692CCA4" w:rsidRPr="002B7352">
        <w:rPr>
          <w:noProof/>
        </w:rPr>
        <w:t xml:space="preserve"> </w:t>
      </w:r>
      <w:r w:rsidR="31444362" w:rsidRPr="002B7352">
        <w:rPr>
          <w:noProof/>
        </w:rPr>
        <w:t xml:space="preserve">While </w:t>
      </w:r>
      <w:r w:rsidR="2692CCA4" w:rsidRPr="002B7352">
        <w:rPr>
          <w:noProof/>
        </w:rPr>
        <w:t xml:space="preserve">Member States </w:t>
      </w:r>
      <w:r w:rsidR="007014D7" w:rsidRPr="007014D7">
        <w:rPr>
          <w:noProof/>
        </w:rPr>
        <w:t xml:space="preserve">remain free to decide </w:t>
      </w:r>
      <w:r w:rsidR="007014D7">
        <w:rPr>
          <w:noProof/>
        </w:rPr>
        <w:t xml:space="preserve">whether </w:t>
      </w:r>
      <w:r w:rsidR="007014D7" w:rsidRPr="007014D7">
        <w:rPr>
          <w:noProof/>
        </w:rPr>
        <w:t xml:space="preserve">to allow foreign armed forces to cross their </w:t>
      </w:r>
      <w:r w:rsidR="00E2168F">
        <w:rPr>
          <w:noProof/>
        </w:rPr>
        <w:t xml:space="preserve">territory </w:t>
      </w:r>
      <w:r w:rsidR="2692CCA4" w:rsidRPr="002B7352">
        <w:rPr>
          <w:noProof/>
        </w:rPr>
        <w:t>as part of their national security and defence</w:t>
      </w:r>
      <w:r w:rsidR="276CE423" w:rsidRPr="002B7352">
        <w:rPr>
          <w:noProof/>
        </w:rPr>
        <w:t xml:space="preserve">, the </w:t>
      </w:r>
      <w:r w:rsidR="443FF050" w:rsidRPr="002B7352">
        <w:rPr>
          <w:noProof/>
        </w:rPr>
        <w:t>EU</w:t>
      </w:r>
      <w:r w:rsidR="276CE423" w:rsidRPr="002B7352">
        <w:rPr>
          <w:noProof/>
        </w:rPr>
        <w:t xml:space="preserve"> must </w:t>
      </w:r>
      <w:r w:rsidR="4C8733B5" w:rsidRPr="002B7352">
        <w:rPr>
          <w:noProof/>
        </w:rPr>
        <w:t>have a</w:t>
      </w:r>
      <w:r w:rsidR="0F3E4A4E" w:rsidRPr="002B7352">
        <w:rPr>
          <w:noProof/>
        </w:rPr>
        <w:t xml:space="preserve"> framework</w:t>
      </w:r>
      <w:r w:rsidR="4E264D94" w:rsidRPr="002B7352">
        <w:rPr>
          <w:noProof/>
        </w:rPr>
        <w:t xml:space="preserve"> for military mobility that balances military and civilian needs</w:t>
      </w:r>
      <w:r w:rsidR="0F3E4A4E" w:rsidRPr="002B7352">
        <w:rPr>
          <w:noProof/>
        </w:rPr>
        <w:t xml:space="preserve">. To this end, </w:t>
      </w:r>
      <w:r w:rsidRPr="002B7352">
        <w:rPr>
          <w:noProof/>
        </w:rPr>
        <w:t xml:space="preserve">the Commission and the </w:t>
      </w:r>
      <w:r w:rsidRPr="00DE31EE">
        <w:rPr>
          <w:noProof/>
        </w:rPr>
        <w:t xml:space="preserve">High Representative </w:t>
      </w:r>
      <w:r w:rsidR="00D275E0" w:rsidRPr="00DE31EE">
        <w:rPr>
          <w:noProof/>
        </w:rPr>
        <w:t>(HR)</w:t>
      </w:r>
      <w:r w:rsidR="00D275E0" w:rsidRPr="002B7352">
        <w:rPr>
          <w:noProof/>
        </w:rPr>
        <w:t xml:space="preserve"> </w:t>
      </w:r>
      <w:r w:rsidRPr="002B7352">
        <w:rPr>
          <w:noProof/>
        </w:rPr>
        <w:t xml:space="preserve">propose </w:t>
      </w:r>
      <w:r w:rsidR="79781B3C" w:rsidRPr="002B7352">
        <w:rPr>
          <w:noProof/>
        </w:rPr>
        <w:t>a</w:t>
      </w:r>
      <w:r w:rsidRPr="002B7352">
        <w:rPr>
          <w:noProof/>
        </w:rPr>
        <w:t xml:space="preserve"> comprehensive set of measures to facilitate seamless military mobility </w:t>
      </w:r>
      <w:r w:rsidR="37A3E31B" w:rsidRPr="002B7352">
        <w:rPr>
          <w:noProof/>
        </w:rPr>
        <w:t>with</w:t>
      </w:r>
      <w:r w:rsidR="6AC7ABAD" w:rsidRPr="002B7352">
        <w:rPr>
          <w:noProof/>
        </w:rPr>
        <w:t xml:space="preserve"> a</w:t>
      </w:r>
      <w:r w:rsidR="37A3E31B" w:rsidRPr="002B7352">
        <w:rPr>
          <w:noProof/>
        </w:rPr>
        <w:t xml:space="preserve"> </w:t>
      </w:r>
      <w:r w:rsidR="62573770" w:rsidRPr="002B7352">
        <w:rPr>
          <w:b/>
          <w:bCs/>
          <w:noProof/>
        </w:rPr>
        <w:t>360-degree</w:t>
      </w:r>
      <w:r w:rsidR="37A3E31B" w:rsidRPr="002B7352">
        <w:rPr>
          <w:b/>
          <w:bCs/>
          <w:noProof/>
        </w:rPr>
        <w:t xml:space="preserve"> approach</w:t>
      </w:r>
      <w:r w:rsidR="37A3E31B" w:rsidRPr="002B7352">
        <w:rPr>
          <w:noProof/>
        </w:rPr>
        <w:t>, in close coordination with NATO.</w:t>
      </w:r>
      <w:r w:rsidR="6A4D8104" w:rsidRPr="002B7352">
        <w:rPr>
          <w:noProof/>
        </w:rPr>
        <w:t xml:space="preserve"> </w:t>
      </w:r>
      <w:r w:rsidR="37A3E31B" w:rsidRPr="002B7352">
        <w:rPr>
          <w:noProof/>
        </w:rPr>
        <w:t xml:space="preserve">It </w:t>
      </w:r>
      <w:r w:rsidR="039F56C3" w:rsidRPr="002B7352">
        <w:rPr>
          <w:noProof/>
        </w:rPr>
        <w:t xml:space="preserve">aims to </w:t>
      </w:r>
      <w:r w:rsidR="039F56C3" w:rsidRPr="002B7352">
        <w:rPr>
          <w:noProof/>
          <w:lang w:val="en-US"/>
        </w:rPr>
        <w:t xml:space="preserve">set up an </w:t>
      </w:r>
      <w:r w:rsidR="039F56C3" w:rsidRPr="002B7352">
        <w:rPr>
          <w:b/>
          <w:noProof/>
          <w:lang w:val="en-US"/>
        </w:rPr>
        <w:t>EU-wide Military Mobility Area by the end of 2027</w:t>
      </w:r>
      <w:r w:rsidR="039F56C3" w:rsidRPr="002B7352">
        <w:rPr>
          <w:noProof/>
          <w:lang w:val="en-US"/>
        </w:rPr>
        <w:t xml:space="preserve"> as a first step towards progressively achieving a </w:t>
      </w:r>
      <w:r w:rsidR="00853613">
        <w:rPr>
          <w:noProof/>
          <w:lang w:val="en-US"/>
        </w:rPr>
        <w:t>‘</w:t>
      </w:r>
      <w:r w:rsidR="039F56C3" w:rsidRPr="002B7352">
        <w:rPr>
          <w:b/>
          <w:bCs/>
          <w:noProof/>
          <w:lang w:val="en-US"/>
        </w:rPr>
        <w:t>Military Schengen</w:t>
      </w:r>
      <w:r w:rsidR="00853613">
        <w:rPr>
          <w:b/>
          <w:bCs/>
          <w:noProof/>
          <w:lang w:val="en-US"/>
        </w:rPr>
        <w:t>’</w:t>
      </w:r>
      <w:r w:rsidR="039F56C3" w:rsidRPr="002B7352">
        <w:rPr>
          <w:b/>
          <w:bCs/>
          <w:noProof/>
          <w:lang w:val="en-US"/>
        </w:rPr>
        <w:t xml:space="preserve"> </w:t>
      </w:r>
      <w:r w:rsidR="039F56C3" w:rsidRPr="002B7352">
        <w:rPr>
          <w:noProof/>
          <w:lang w:val="en-US"/>
        </w:rPr>
        <w:t>in</w:t>
      </w:r>
      <w:r w:rsidR="37A3E31B" w:rsidRPr="002B7352">
        <w:rPr>
          <w:noProof/>
        </w:rPr>
        <w:t xml:space="preserve"> </w:t>
      </w:r>
      <w:r w:rsidRPr="002B7352">
        <w:rPr>
          <w:noProof/>
          <w:lang w:val="en-US"/>
        </w:rPr>
        <w:t xml:space="preserve">regulatory, infrastructure and </w:t>
      </w:r>
      <w:r w:rsidR="6C4AC9DF" w:rsidRPr="002B7352">
        <w:rPr>
          <w:noProof/>
          <w:lang w:val="en-US"/>
        </w:rPr>
        <w:t>capabilities</w:t>
      </w:r>
      <w:r w:rsidRPr="002B7352">
        <w:rPr>
          <w:noProof/>
          <w:lang w:val="en-US"/>
        </w:rPr>
        <w:t xml:space="preserve"> dimensions</w:t>
      </w:r>
      <w:r w:rsidRPr="002B7352">
        <w:rPr>
          <w:noProof/>
        </w:rPr>
        <w:t>.</w:t>
      </w:r>
    </w:p>
    <w:p w14:paraId="7D654728" w14:textId="3A3E19DE" w:rsidR="44046529" w:rsidRPr="002B7352" w:rsidRDefault="44046529" w:rsidP="006E5903">
      <w:pPr>
        <w:spacing w:line="276" w:lineRule="auto"/>
        <w:rPr>
          <w:noProof/>
        </w:rPr>
      </w:pPr>
    </w:p>
    <w:p w14:paraId="460E64CB" w14:textId="4B43B622" w:rsidR="208BF8D8" w:rsidRPr="002B7352" w:rsidRDefault="2EC028AC" w:rsidP="0025350B">
      <w:pPr>
        <w:keepNext/>
        <w:keepLines/>
        <w:spacing w:line="276" w:lineRule="auto"/>
        <w:rPr>
          <w:rStyle w:val="Heading1Char"/>
          <w:rFonts w:ascii="Times New Roman" w:hAnsi="Times New Roman" w:cs="Times New Roman"/>
          <w:b/>
          <w:bCs/>
          <w:i/>
          <w:iCs/>
          <w:noProof/>
          <w:color w:val="000000" w:themeColor="text1"/>
          <w:sz w:val="24"/>
          <w:szCs w:val="24"/>
          <w:highlight w:val="none"/>
        </w:rPr>
      </w:pPr>
      <w:r w:rsidRPr="002B7352">
        <w:rPr>
          <w:rFonts w:eastAsiaTheme="majorEastAsia"/>
          <w:b/>
          <w:bCs/>
          <w:i/>
          <w:iCs/>
          <w:noProof/>
        </w:rPr>
        <w:t>P</w:t>
      </w:r>
      <w:r w:rsidR="02F21D50" w:rsidRPr="002B7352">
        <w:rPr>
          <w:rFonts w:eastAsiaTheme="majorEastAsia"/>
          <w:b/>
          <w:bCs/>
          <w:i/>
          <w:iCs/>
          <w:noProof/>
        </w:rPr>
        <w:t>rogress to date</w:t>
      </w:r>
    </w:p>
    <w:p w14:paraId="618F7A66" w14:textId="707D078F" w:rsidR="73C77E66" w:rsidRPr="002B7352" w:rsidRDefault="73C77E66" w:rsidP="73C77E66">
      <w:pPr>
        <w:keepNext/>
        <w:keepLines/>
        <w:spacing w:line="276" w:lineRule="auto"/>
        <w:rPr>
          <w:rFonts w:eastAsiaTheme="majorEastAsia"/>
          <w:b/>
          <w:bCs/>
          <w:i/>
          <w:iCs/>
          <w:noProof/>
        </w:rPr>
      </w:pPr>
    </w:p>
    <w:p w14:paraId="2572F864" w14:textId="4DAD9DD7" w:rsidR="155235C2" w:rsidRPr="002B7352" w:rsidRDefault="00DD3F4B" w:rsidP="5A30FC2D">
      <w:pPr>
        <w:keepNext/>
        <w:keepLines/>
        <w:spacing w:line="276" w:lineRule="auto"/>
        <w:rPr>
          <w:noProof/>
          <w:color w:val="auto"/>
        </w:rPr>
      </w:pPr>
      <w:r>
        <w:rPr>
          <w:noProof/>
        </w:rPr>
        <w:t xml:space="preserve">The upheaval of the European security architecture following Russia’s invasion of Crimea, and subsequently its military aggression against Ukraine, mobilised the EU, Member States' and partners' responses. </w:t>
      </w:r>
      <w:r w:rsidR="2E432073" w:rsidRPr="002B7352">
        <w:rPr>
          <w:noProof/>
        </w:rPr>
        <w:t>Since 201</w:t>
      </w:r>
      <w:r w:rsidR="0089257A" w:rsidRPr="002B7352">
        <w:rPr>
          <w:noProof/>
        </w:rPr>
        <w:t>7</w:t>
      </w:r>
      <w:r w:rsidR="2E432073" w:rsidRPr="002B7352">
        <w:rPr>
          <w:noProof/>
        </w:rPr>
        <w:t>, the EU has pursued a dedicated agenda to strengthen military mobility</w:t>
      </w:r>
      <w:r w:rsidR="3A33945E" w:rsidRPr="002B7352">
        <w:rPr>
          <w:noProof/>
        </w:rPr>
        <w:t xml:space="preserve">. </w:t>
      </w:r>
      <w:r w:rsidR="20FB6A55" w:rsidRPr="002B7352">
        <w:rPr>
          <w:noProof/>
        </w:rPr>
        <w:t xml:space="preserve">A series of measures to tackle physical, procedural </w:t>
      </w:r>
      <w:r w:rsidR="20FB6A55" w:rsidRPr="002B7352">
        <w:rPr>
          <w:noProof/>
          <w:lang w:val="en-US"/>
        </w:rPr>
        <w:t xml:space="preserve">and regulatory barriers </w:t>
      </w:r>
      <w:r w:rsidR="7A9B12E4" w:rsidRPr="002B7352">
        <w:rPr>
          <w:noProof/>
          <w:lang w:val="en-US"/>
        </w:rPr>
        <w:t>for military movements</w:t>
      </w:r>
      <w:r w:rsidR="20FB6A55" w:rsidRPr="002B7352">
        <w:rPr>
          <w:noProof/>
          <w:lang w:val="en-US"/>
        </w:rPr>
        <w:t xml:space="preserve"> </w:t>
      </w:r>
      <w:r w:rsidR="20FB6A55" w:rsidRPr="002B7352">
        <w:rPr>
          <w:noProof/>
        </w:rPr>
        <w:t>were identified in t</w:t>
      </w:r>
      <w:r w:rsidR="2E432073" w:rsidRPr="002B7352">
        <w:rPr>
          <w:noProof/>
        </w:rPr>
        <w:t xml:space="preserve">wo </w:t>
      </w:r>
      <w:r w:rsidR="2E432073" w:rsidRPr="002B7352">
        <w:rPr>
          <w:b/>
          <w:bCs/>
          <w:noProof/>
        </w:rPr>
        <w:t>Action Plans on Military Mobility</w:t>
      </w:r>
      <w:r w:rsidR="2E432073" w:rsidRPr="002B7352">
        <w:rPr>
          <w:noProof/>
        </w:rPr>
        <w:t xml:space="preserve"> in 2018 and 2022</w:t>
      </w:r>
      <w:r w:rsidR="2E432073" w:rsidRPr="002B7352">
        <w:rPr>
          <w:noProof/>
          <w:lang w:val="en-US"/>
        </w:rPr>
        <w:t xml:space="preserve">. </w:t>
      </w:r>
      <w:r w:rsidR="0CDA6567" w:rsidRPr="002B7352">
        <w:rPr>
          <w:noProof/>
          <w:lang w:val="en-US"/>
        </w:rPr>
        <w:t xml:space="preserve">In </w:t>
      </w:r>
      <w:r w:rsidR="0096247B" w:rsidRPr="002B7352">
        <w:rPr>
          <w:noProof/>
          <w:lang w:val="en-US"/>
        </w:rPr>
        <w:t xml:space="preserve">the </w:t>
      </w:r>
      <w:r w:rsidR="0CDA6567" w:rsidRPr="002B7352">
        <w:rPr>
          <w:noProof/>
          <w:lang w:val="en-US"/>
        </w:rPr>
        <w:t>2024</w:t>
      </w:r>
      <w:r w:rsidR="0096247B" w:rsidRPr="002B7352">
        <w:rPr>
          <w:noProof/>
          <w:lang w:val="en-US"/>
        </w:rPr>
        <w:t xml:space="preserve"> </w:t>
      </w:r>
      <w:r w:rsidR="0096247B" w:rsidRPr="002B7352">
        <w:rPr>
          <w:b/>
          <w:bCs/>
          <w:noProof/>
        </w:rPr>
        <w:t xml:space="preserve">Military Mobility </w:t>
      </w:r>
      <w:r w:rsidR="0096247B" w:rsidRPr="002B7352">
        <w:rPr>
          <w:b/>
          <w:bCs/>
          <w:noProof/>
          <w:lang w:val="en-US"/>
        </w:rPr>
        <w:t>Pledge</w:t>
      </w:r>
      <w:r w:rsidR="0CDA6567" w:rsidRPr="002B7352">
        <w:rPr>
          <w:noProof/>
          <w:lang w:val="en-US"/>
        </w:rPr>
        <w:t xml:space="preserve">, </w:t>
      </w:r>
      <w:r w:rsidR="68D5A09B" w:rsidRPr="002B7352">
        <w:rPr>
          <w:noProof/>
          <w:lang w:val="en-US"/>
        </w:rPr>
        <w:t>Member States commit</w:t>
      </w:r>
      <w:r w:rsidR="6E86D5FF" w:rsidRPr="002B7352">
        <w:rPr>
          <w:noProof/>
          <w:lang w:val="en-US"/>
        </w:rPr>
        <w:t>t</w:t>
      </w:r>
      <w:r w:rsidR="3B38E40F" w:rsidRPr="002B7352">
        <w:rPr>
          <w:noProof/>
          <w:lang w:val="en-US"/>
        </w:rPr>
        <w:t>ed</w:t>
      </w:r>
      <w:r w:rsidR="68D5A09B" w:rsidRPr="002B7352">
        <w:rPr>
          <w:noProof/>
          <w:lang w:val="en-US"/>
        </w:rPr>
        <w:t xml:space="preserve"> </w:t>
      </w:r>
      <w:r w:rsidR="2F52CC56" w:rsidRPr="002B7352">
        <w:rPr>
          <w:noProof/>
          <w:lang w:val="en-US"/>
        </w:rPr>
        <w:t xml:space="preserve">to address </w:t>
      </w:r>
      <w:r w:rsidR="2E432073" w:rsidRPr="002B7352">
        <w:rPr>
          <w:noProof/>
          <w:lang w:val="en-US"/>
        </w:rPr>
        <w:t>the remaining gaps in military mobility.</w:t>
      </w:r>
    </w:p>
    <w:p w14:paraId="3DC5E5E3" w14:textId="77777777" w:rsidR="006E5903" w:rsidRPr="002B7352" w:rsidRDefault="006E5903" w:rsidP="006E5903">
      <w:pPr>
        <w:spacing w:line="276" w:lineRule="auto"/>
        <w:rPr>
          <w:noProof/>
          <w:color w:val="auto"/>
        </w:rPr>
      </w:pPr>
    </w:p>
    <w:p w14:paraId="1FD9E4F3" w14:textId="3725EA56" w:rsidR="6E3EE986" w:rsidRPr="002B7352" w:rsidRDefault="6E3EE986" w:rsidP="006E5903">
      <w:pPr>
        <w:spacing w:line="276" w:lineRule="auto"/>
        <w:rPr>
          <w:noProof/>
          <w:lang w:val="en-US"/>
        </w:rPr>
      </w:pPr>
      <w:r w:rsidRPr="002B7352">
        <w:rPr>
          <w:noProof/>
          <w:lang w:val="en-US"/>
        </w:rPr>
        <w:t>T</w:t>
      </w:r>
      <w:r w:rsidR="64994C46" w:rsidRPr="002B7352">
        <w:rPr>
          <w:noProof/>
          <w:lang w:val="en-US"/>
        </w:rPr>
        <w:t xml:space="preserve">he revised </w:t>
      </w:r>
      <w:r w:rsidR="2E432073" w:rsidRPr="002B7352">
        <w:rPr>
          <w:b/>
          <w:bCs/>
          <w:noProof/>
          <w:lang w:val="en-US"/>
        </w:rPr>
        <w:t>Regulation for the development of the trans-European transport network (TEN-T)</w:t>
      </w:r>
      <w:r w:rsidR="2E432073" w:rsidRPr="002B7352">
        <w:rPr>
          <w:noProof/>
          <w:lang w:val="en-US"/>
        </w:rPr>
        <w:t xml:space="preserve"> </w:t>
      </w:r>
      <w:r w:rsidR="0120D1E1" w:rsidRPr="002B7352">
        <w:rPr>
          <w:noProof/>
          <w:lang w:val="en-US"/>
        </w:rPr>
        <w:t xml:space="preserve">of </w:t>
      </w:r>
      <w:r w:rsidR="2351D5B3" w:rsidRPr="002B7352">
        <w:rPr>
          <w:noProof/>
          <w:lang w:val="en-US"/>
        </w:rPr>
        <w:t>2024</w:t>
      </w:r>
      <w:r w:rsidR="277C9036" w:rsidRPr="002B7352">
        <w:rPr>
          <w:noProof/>
          <w:lang w:val="en-US"/>
        </w:rPr>
        <w:t xml:space="preserve"> commits Member States to </w:t>
      </w:r>
      <w:r w:rsidR="2E432073" w:rsidRPr="002B7352">
        <w:rPr>
          <w:noProof/>
          <w:lang w:val="en-US"/>
        </w:rPr>
        <w:t xml:space="preserve">integrate military mobility into European transport policy, setting </w:t>
      </w:r>
      <w:r w:rsidR="2E432073" w:rsidRPr="002B7352">
        <w:rPr>
          <w:noProof/>
        </w:rPr>
        <w:t xml:space="preserve">the trans-European transport network on the path of becoming largely </w:t>
      </w:r>
      <w:r w:rsidR="0C201BFB" w:rsidRPr="002B7352">
        <w:rPr>
          <w:noProof/>
        </w:rPr>
        <w:t xml:space="preserve">a </w:t>
      </w:r>
      <w:r w:rsidR="2E432073" w:rsidRPr="002B7352">
        <w:rPr>
          <w:noProof/>
        </w:rPr>
        <w:t>dual-use network.</w:t>
      </w:r>
      <w:r w:rsidR="0C6CBC1E" w:rsidRPr="002B7352">
        <w:rPr>
          <w:noProof/>
        </w:rPr>
        <w:t xml:space="preserve"> To guide and prioritise future dual-use infrastructure investments on this network, </w:t>
      </w:r>
      <w:r w:rsidR="0C6CBC1E" w:rsidRPr="002B7352">
        <w:rPr>
          <w:b/>
          <w:bCs/>
          <w:noProof/>
        </w:rPr>
        <w:t>f</w:t>
      </w:r>
      <w:r w:rsidR="0C6CBC1E" w:rsidRPr="002B7352">
        <w:rPr>
          <w:b/>
          <w:bCs/>
          <w:noProof/>
          <w:lang w:val="en-US"/>
        </w:rPr>
        <w:t>our priority multi-modal military mobility corridors</w:t>
      </w:r>
      <w:r w:rsidR="0C6CBC1E" w:rsidRPr="002B7352">
        <w:rPr>
          <w:noProof/>
          <w:lang w:val="en-US"/>
        </w:rPr>
        <w:t xml:space="preserve"> </w:t>
      </w:r>
      <w:r w:rsidR="0C6CBC1E" w:rsidRPr="002B7352">
        <w:rPr>
          <w:noProof/>
        </w:rPr>
        <w:t xml:space="preserve">for short notice and large-scale military movements, </w:t>
      </w:r>
      <w:r w:rsidR="0C6CBC1E" w:rsidRPr="002B7352">
        <w:rPr>
          <w:noProof/>
          <w:lang w:val="en-US"/>
        </w:rPr>
        <w:t>together with shared military infrastructure requirements, were adopted by the Council in March 2025. Th</w:t>
      </w:r>
      <w:r w:rsidR="28F7174B" w:rsidRPr="002B7352">
        <w:rPr>
          <w:noProof/>
          <w:lang w:val="en-US"/>
        </w:rPr>
        <w:t>ese Corridor</w:t>
      </w:r>
      <w:r w:rsidR="0C6CBC1E" w:rsidRPr="002B7352">
        <w:rPr>
          <w:noProof/>
          <w:lang w:val="en-US"/>
        </w:rPr>
        <w:t xml:space="preserve">s </w:t>
      </w:r>
      <w:r w:rsidR="01BF51E1" w:rsidRPr="002B7352">
        <w:rPr>
          <w:noProof/>
          <w:lang w:val="en-US"/>
        </w:rPr>
        <w:t xml:space="preserve">will </w:t>
      </w:r>
      <w:r w:rsidR="17E1C394" w:rsidRPr="002B7352">
        <w:rPr>
          <w:noProof/>
          <w:lang w:val="en-US"/>
        </w:rPr>
        <w:t xml:space="preserve">allow for strengthened cooperation and coherent investment planning between Member States across borders. </w:t>
      </w:r>
    </w:p>
    <w:p w14:paraId="7B992E97" w14:textId="4ED35BCD" w:rsidR="44046529" w:rsidRPr="002B7352" w:rsidRDefault="44046529" w:rsidP="006E5903">
      <w:pPr>
        <w:spacing w:line="276" w:lineRule="auto"/>
        <w:rPr>
          <w:noProof/>
        </w:rPr>
      </w:pPr>
    </w:p>
    <w:p w14:paraId="2C1FFF93" w14:textId="4563B831" w:rsidR="79B250FC" w:rsidRPr="002B7352" w:rsidRDefault="00DD2098" w:rsidP="006E5903">
      <w:pPr>
        <w:spacing w:line="276" w:lineRule="auto"/>
        <w:rPr>
          <w:noProof/>
        </w:rPr>
      </w:pPr>
      <w:r w:rsidRPr="002B7352">
        <w:rPr>
          <w:noProof/>
          <w:lang w:val="en-US"/>
        </w:rPr>
        <w:t xml:space="preserve">Achieving </w:t>
      </w:r>
      <w:r w:rsidR="00A55B64" w:rsidRPr="002B7352">
        <w:rPr>
          <w:noProof/>
          <w:lang w:val="en-US"/>
        </w:rPr>
        <w:t>a</w:t>
      </w:r>
      <w:r w:rsidR="79B250FC" w:rsidRPr="002B7352">
        <w:rPr>
          <w:noProof/>
          <w:lang w:val="en-US"/>
        </w:rPr>
        <w:t xml:space="preserve"> trans-European transport network </w:t>
      </w:r>
      <w:r w:rsidR="0075122A" w:rsidRPr="002B7352">
        <w:rPr>
          <w:noProof/>
          <w:lang w:val="en-US"/>
        </w:rPr>
        <w:t>that meets</w:t>
      </w:r>
      <w:r w:rsidR="79B250FC" w:rsidRPr="002B7352">
        <w:rPr>
          <w:noProof/>
          <w:lang w:val="en-US"/>
        </w:rPr>
        <w:t xml:space="preserve"> both civilian and military</w:t>
      </w:r>
      <w:r w:rsidR="174E35D2" w:rsidRPr="002B7352">
        <w:rPr>
          <w:noProof/>
          <w:lang w:val="en-US"/>
        </w:rPr>
        <w:t xml:space="preserve"> needs</w:t>
      </w:r>
      <w:r w:rsidR="0075122A" w:rsidRPr="002B7352">
        <w:rPr>
          <w:noProof/>
          <w:lang w:val="en-US"/>
        </w:rPr>
        <w:t xml:space="preserve"> </w:t>
      </w:r>
      <w:r w:rsidR="06213D38" w:rsidRPr="002B7352">
        <w:rPr>
          <w:noProof/>
          <w:lang w:val="en-US"/>
        </w:rPr>
        <w:t>require</w:t>
      </w:r>
      <w:r w:rsidR="0075122A" w:rsidRPr="002B7352">
        <w:rPr>
          <w:noProof/>
          <w:lang w:val="en-US"/>
        </w:rPr>
        <w:t>s</w:t>
      </w:r>
      <w:r w:rsidR="06213D38" w:rsidRPr="002B7352">
        <w:rPr>
          <w:noProof/>
          <w:lang w:val="en-US"/>
        </w:rPr>
        <w:t xml:space="preserve"> high investments</w:t>
      </w:r>
      <w:r w:rsidR="79B250FC" w:rsidRPr="002B7352">
        <w:rPr>
          <w:noProof/>
          <w:lang w:val="en-US"/>
        </w:rPr>
        <w:t xml:space="preserve">. </w:t>
      </w:r>
      <w:r w:rsidR="2E432073" w:rsidRPr="002B7352">
        <w:rPr>
          <w:noProof/>
          <w:lang w:val="en-US"/>
        </w:rPr>
        <w:t xml:space="preserve">Under the </w:t>
      </w:r>
      <w:r w:rsidR="2E432073" w:rsidRPr="002B7352">
        <w:rPr>
          <w:b/>
          <w:bCs/>
          <w:noProof/>
          <w:lang w:val="en-US"/>
        </w:rPr>
        <w:t>Multiannual Financial Framework</w:t>
      </w:r>
      <w:r w:rsidR="2E432073" w:rsidRPr="002B7352">
        <w:rPr>
          <w:noProof/>
          <w:lang w:val="en-US"/>
        </w:rPr>
        <w:t xml:space="preserve"> (MFF) 2021-2027, a budget of EUR 1.69 billion </w:t>
      </w:r>
      <w:r w:rsidR="004F6830" w:rsidRPr="002B7352">
        <w:rPr>
          <w:noProof/>
          <w:lang w:val="en-US"/>
        </w:rPr>
        <w:t xml:space="preserve">- </w:t>
      </w:r>
      <w:r w:rsidR="2E432073" w:rsidRPr="002B7352">
        <w:rPr>
          <w:noProof/>
          <w:lang w:val="en-US"/>
        </w:rPr>
        <w:t>was dedicated to co-fund dual-use transport infrastructure through the Connecting Europe Facility (CEF)</w:t>
      </w:r>
      <w:r w:rsidR="627FA7AA" w:rsidRPr="002B7352">
        <w:rPr>
          <w:noProof/>
          <w:lang w:val="en-US"/>
        </w:rPr>
        <w:t xml:space="preserve">, with </w:t>
      </w:r>
      <w:r w:rsidR="2E432073" w:rsidRPr="002B7352">
        <w:rPr>
          <w:noProof/>
          <w:lang w:val="en-US"/>
        </w:rPr>
        <w:t xml:space="preserve">95 dual-use transport infrastructure projects </w:t>
      </w:r>
      <w:r w:rsidR="00AF7DFB" w:rsidRPr="002B7352">
        <w:rPr>
          <w:noProof/>
          <w:lang w:val="en-US"/>
        </w:rPr>
        <w:t xml:space="preserve">selected </w:t>
      </w:r>
      <w:r w:rsidR="2E432073" w:rsidRPr="002B7352">
        <w:rPr>
          <w:noProof/>
          <w:lang w:val="en-US"/>
        </w:rPr>
        <w:t>across 21 Member States.</w:t>
      </w:r>
      <w:r w:rsidR="6A796A00" w:rsidRPr="002B7352">
        <w:rPr>
          <w:noProof/>
        </w:rPr>
        <w:t xml:space="preserve"> </w:t>
      </w:r>
      <w:r w:rsidR="003C44CE" w:rsidRPr="002B7352">
        <w:rPr>
          <w:noProof/>
          <w:lang w:val="en-US"/>
        </w:rPr>
        <w:t>As t</w:t>
      </w:r>
      <w:r w:rsidR="003C44CE" w:rsidRPr="002B7352">
        <w:rPr>
          <w:noProof/>
        </w:rPr>
        <w:t>he demand for EU funding significantly exceeded the available resources</w:t>
      </w:r>
      <w:r w:rsidR="00A248FD">
        <w:rPr>
          <w:noProof/>
        </w:rPr>
        <w:t xml:space="preserve"> and all calls were heavily oversubscribed</w:t>
      </w:r>
      <w:r w:rsidR="009A029F">
        <w:rPr>
          <w:rStyle w:val="FootnoteReference"/>
          <w:noProof/>
        </w:rPr>
        <w:footnoteReference w:id="2"/>
      </w:r>
      <w:r w:rsidR="003C44CE" w:rsidRPr="002B7352">
        <w:rPr>
          <w:noProof/>
        </w:rPr>
        <w:t>, the Commission proposed in July 2025 a tenfold increase of the military mobility budget under the CEF within the next MFF as of 2028.</w:t>
      </w:r>
      <w:r w:rsidR="003C44CE" w:rsidRPr="002B7352">
        <w:rPr>
          <w:noProof/>
          <w:lang w:val="en-US"/>
        </w:rPr>
        <w:t xml:space="preserve"> </w:t>
      </w:r>
      <w:r w:rsidR="7F686255" w:rsidRPr="002B7352">
        <w:rPr>
          <w:noProof/>
        </w:rPr>
        <w:t xml:space="preserve">In addition, until the end of the current MFF period, the reallocation of Cohesion policy funds to defence-related investments </w:t>
      </w:r>
      <w:r w:rsidR="00853613">
        <w:rPr>
          <w:noProof/>
        </w:rPr>
        <w:t xml:space="preserve">– with financial incentives if requested by end 2025 - </w:t>
      </w:r>
      <w:r w:rsidR="7F686255" w:rsidRPr="002B7352">
        <w:rPr>
          <w:noProof/>
        </w:rPr>
        <w:t>and the SAFE instrument can be used by Member States to finance dual-use and military mobility infrastructure projects.</w:t>
      </w:r>
    </w:p>
    <w:p w14:paraId="7CFE0AD5" w14:textId="6E7967ED" w:rsidR="50913066" w:rsidRPr="002B7352" w:rsidRDefault="50913066" w:rsidP="006E5903">
      <w:pPr>
        <w:spacing w:line="276" w:lineRule="auto"/>
        <w:rPr>
          <w:noProof/>
        </w:rPr>
      </w:pPr>
    </w:p>
    <w:p w14:paraId="714587F1" w14:textId="40D3641C" w:rsidR="2E432073" w:rsidRPr="002B7352" w:rsidRDefault="79CDA2CC" w:rsidP="006E5903">
      <w:pPr>
        <w:spacing w:line="276" w:lineRule="auto"/>
        <w:rPr>
          <w:noProof/>
          <w:lang w:val="en-US"/>
        </w:rPr>
      </w:pPr>
      <w:r w:rsidRPr="002B7352">
        <w:rPr>
          <w:noProof/>
        </w:rPr>
        <w:t xml:space="preserve">Next to infrastructure, </w:t>
      </w:r>
      <w:r w:rsidR="00FC5A7E">
        <w:rPr>
          <w:noProof/>
        </w:rPr>
        <w:t xml:space="preserve">transport </w:t>
      </w:r>
      <w:r w:rsidR="007014D7">
        <w:rPr>
          <w:noProof/>
        </w:rPr>
        <w:t xml:space="preserve">and logistic </w:t>
      </w:r>
      <w:r w:rsidR="2AC272FF" w:rsidRPr="002B7352">
        <w:rPr>
          <w:noProof/>
        </w:rPr>
        <w:t>c</w:t>
      </w:r>
      <w:r w:rsidR="533D8E51" w:rsidRPr="002B7352">
        <w:rPr>
          <w:noProof/>
        </w:rPr>
        <w:t>apabilit</w:t>
      </w:r>
      <w:r w:rsidR="7A9FAE17" w:rsidRPr="002B7352">
        <w:rPr>
          <w:noProof/>
        </w:rPr>
        <w:t xml:space="preserve">ies </w:t>
      </w:r>
      <w:r w:rsidR="00853613">
        <w:rPr>
          <w:noProof/>
        </w:rPr>
        <w:t>are</w:t>
      </w:r>
      <w:r w:rsidR="00C50204" w:rsidRPr="002B7352">
        <w:rPr>
          <w:noProof/>
        </w:rPr>
        <w:t xml:space="preserve"> </w:t>
      </w:r>
      <w:r w:rsidR="609CD1A5" w:rsidRPr="002B7352">
        <w:rPr>
          <w:noProof/>
        </w:rPr>
        <w:t>critical enabler</w:t>
      </w:r>
      <w:r w:rsidR="00853613">
        <w:rPr>
          <w:noProof/>
        </w:rPr>
        <w:t>s</w:t>
      </w:r>
      <w:r w:rsidR="609CD1A5" w:rsidRPr="002B7352">
        <w:rPr>
          <w:noProof/>
        </w:rPr>
        <w:t xml:space="preserve"> of military mobility</w:t>
      </w:r>
      <w:r w:rsidR="5FD65A1A" w:rsidRPr="002B7352">
        <w:rPr>
          <w:noProof/>
        </w:rPr>
        <w:t>.</w:t>
      </w:r>
      <w:r w:rsidR="00C86EF5" w:rsidRPr="002B7352">
        <w:rPr>
          <w:noProof/>
        </w:rPr>
        <w:t xml:space="preserve"> </w:t>
      </w:r>
      <w:r w:rsidR="00286143">
        <w:rPr>
          <w:noProof/>
        </w:rPr>
        <w:t>I</w:t>
      </w:r>
      <w:r w:rsidR="00C86EF5">
        <w:rPr>
          <w:noProof/>
        </w:rPr>
        <w:t>mprov</w:t>
      </w:r>
      <w:r w:rsidR="00286143">
        <w:rPr>
          <w:noProof/>
        </w:rPr>
        <w:t>ing</w:t>
      </w:r>
      <w:r w:rsidR="00C86EF5" w:rsidRPr="002B7352">
        <w:rPr>
          <w:noProof/>
        </w:rPr>
        <w:t xml:space="preserve"> </w:t>
      </w:r>
      <w:r w:rsidR="00AF7DFB" w:rsidRPr="002B7352">
        <w:rPr>
          <w:noProof/>
        </w:rPr>
        <w:t xml:space="preserve">awareness </w:t>
      </w:r>
      <w:r w:rsidR="00203E7B" w:rsidRPr="002B7352">
        <w:rPr>
          <w:noProof/>
        </w:rPr>
        <w:t xml:space="preserve">at EU level on </w:t>
      </w:r>
      <w:r w:rsidR="00ED2356" w:rsidRPr="002B7352">
        <w:rPr>
          <w:noProof/>
        </w:rPr>
        <w:t xml:space="preserve">available </w:t>
      </w:r>
      <w:r w:rsidR="00210A6E" w:rsidRPr="002B7352">
        <w:rPr>
          <w:noProof/>
        </w:rPr>
        <w:t>transport assets</w:t>
      </w:r>
      <w:r w:rsidR="00286143">
        <w:rPr>
          <w:noProof/>
        </w:rPr>
        <w:t>, optimal use of these capabilities and closing capability gaps across the Union is key</w:t>
      </w:r>
      <w:r w:rsidR="00CC4D3F" w:rsidRPr="002B7352">
        <w:rPr>
          <w:noProof/>
        </w:rPr>
        <w:t>.</w:t>
      </w:r>
      <w:r w:rsidR="5FD65A1A" w:rsidRPr="002B7352">
        <w:rPr>
          <w:noProof/>
        </w:rPr>
        <w:t xml:space="preserve"> </w:t>
      </w:r>
      <w:r w:rsidR="2B29B36B" w:rsidRPr="002B7352">
        <w:rPr>
          <w:noProof/>
        </w:rPr>
        <w:t>To enhance t</w:t>
      </w:r>
      <w:r w:rsidR="21570065" w:rsidRPr="002B7352">
        <w:rPr>
          <w:noProof/>
        </w:rPr>
        <w:t>he</w:t>
      </w:r>
      <w:r w:rsidR="647E76CE" w:rsidRPr="002B7352">
        <w:rPr>
          <w:noProof/>
        </w:rPr>
        <w:t>se enablers</w:t>
      </w:r>
      <w:r w:rsidR="00790952" w:rsidRPr="002B7352">
        <w:rPr>
          <w:noProof/>
        </w:rPr>
        <w:t>,</w:t>
      </w:r>
      <w:r w:rsidR="21570065" w:rsidRPr="002B7352">
        <w:rPr>
          <w:noProof/>
        </w:rPr>
        <w:t xml:space="preserve"> </w:t>
      </w:r>
      <w:r w:rsidR="11609CD0" w:rsidRPr="002B7352">
        <w:rPr>
          <w:noProof/>
        </w:rPr>
        <w:t xml:space="preserve">the </w:t>
      </w:r>
      <w:r w:rsidR="21570065" w:rsidRPr="002B7352">
        <w:rPr>
          <w:noProof/>
        </w:rPr>
        <w:t xml:space="preserve">EU </w:t>
      </w:r>
      <w:r w:rsidR="00790952" w:rsidRPr="002B7352">
        <w:rPr>
          <w:noProof/>
        </w:rPr>
        <w:t xml:space="preserve">has </w:t>
      </w:r>
      <w:r w:rsidR="21570065" w:rsidRPr="002B7352">
        <w:rPr>
          <w:noProof/>
        </w:rPr>
        <w:t>supported projects on digital information exchange systems</w:t>
      </w:r>
      <w:r w:rsidR="7C53BE12" w:rsidRPr="002B7352">
        <w:rPr>
          <w:noProof/>
        </w:rPr>
        <w:t>,</w:t>
      </w:r>
      <w:r w:rsidR="21570065" w:rsidRPr="002B7352">
        <w:rPr>
          <w:noProof/>
        </w:rPr>
        <w:t xml:space="preserve"> outsized cargo airlift and studies for future air systems </w:t>
      </w:r>
      <w:r w:rsidR="00790952" w:rsidRPr="002B7352">
        <w:rPr>
          <w:noProof/>
        </w:rPr>
        <w:t xml:space="preserve">through </w:t>
      </w:r>
      <w:r w:rsidR="347C9588" w:rsidRPr="002B7352">
        <w:rPr>
          <w:noProof/>
        </w:rPr>
        <w:t>the</w:t>
      </w:r>
      <w:r w:rsidR="2E432073" w:rsidRPr="002B7352">
        <w:rPr>
          <w:noProof/>
        </w:rPr>
        <w:t xml:space="preserve"> </w:t>
      </w:r>
      <w:r w:rsidR="2E432073" w:rsidRPr="002B7352">
        <w:rPr>
          <w:b/>
          <w:bCs/>
          <w:noProof/>
        </w:rPr>
        <w:t>European Defence Fund</w:t>
      </w:r>
      <w:r w:rsidR="2E432073" w:rsidRPr="002B7352">
        <w:rPr>
          <w:noProof/>
        </w:rPr>
        <w:t xml:space="preserve"> </w:t>
      </w:r>
      <w:r w:rsidR="2E432073" w:rsidRPr="002B7352">
        <w:rPr>
          <w:b/>
          <w:bCs/>
          <w:noProof/>
        </w:rPr>
        <w:t>(EDF)</w:t>
      </w:r>
      <w:r w:rsidR="46BC41DC" w:rsidRPr="002B7352">
        <w:rPr>
          <w:noProof/>
        </w:rPr>
        <w:t>.</w:t>
      </w:r>
    </w:p>
    <w:p w14:paraId="361CD3F6" w14:textId="7BAB1DD1" w:rsidR="5FF24C33" w:rsidRPr="002B7352" w:rsidRDefault="5FF24C33" w:rsidP="006E5903">
      <w:pPr>
        <w:spacing w:line="276" w:lineRule="auto"/>
        <w:rPr>
          <w:noProof/>
        </w:rPr>
      </w:pPr>
    </w:p>
    <w:p w14:paraId="2604B70F" w14:textId="0955D5F7" w:rsidR="0D3B20D7" w:rsidRPr="002B7352" w:rsidRDefault="004F4039" w:rsidP="006E5903">
      <w:pPr>
        <w:spacing w:line="276" w:lineRule="auto"/>
        <w:rPr>
          <w:rFonts w:ascii="Times" w:eastAsia="Times" w:hAnsi="Times" w:cs="Times"/>
          <w:noProof/>
        </w:rPr>
      </w:pPr>
      <w:r w:rsidRPr="002B7352">
        <w:rPr>
          <w:noProof/>
          <w:lang w:val="en-US"/>
        </w:rPr>
        <w:t xml:space="preserve">While Member States have made significant efforts to achieve </w:t>
      </w:r>
      <w:r w:rsidR="00DD1A14" w:rsidRPr="002B7352">
        <w:rPr>
          <w:noProof/>
          <w:lang w:val="en-US"/>
        </w:rPr>
        <w:t>alignment,</w:t>
      </w:r>
      <w:r w:rsidRPr="002B7352">
        <w:rPr>
          <w:noProof/>
          <w:lang w:val="en-US"/>
        </w:rPr>
        <w:t xml:space="preserve"> d</w:t>
      </w:r>
      <w:r w:rsidR="5D1C1653" w:rsidRPr="002B7352">
        <w:rPr>
          <w:noProof/>
          <w:lang w:val="en-US"/>
        </w:rPr>
        <w:t>iverging rules result in delays</w:t>
      </w:r>
      <w:r w:rsidR="57C69F2D" w:rsidRPr="002B7352">
        <w:rPr>
          <w:noProof/>
          <w:lang w:val="en-US"/>
        </w:rPr>
        <w:t xml:space="preserve"> impacting heavil</w:t>
      </w:r>
      <w:r w:rsidR="2D628E73" w:rsidRPr="002B7352">
        <w:rPr>
          <w:noProof/>
          <w:lang w:val="en-US"/>
        </w:rPr>
        <w:t>y</w:t>
      </w:r>
      <w:r w:rsidR="57C69F2D" w:rsidRPr="002B7352">
        <w:rPr>
          <w:noProof/>
          <w:lang w:val="en-US"/>
        </w:rPr>
        <w:t xml:space="preserve"> on military </w:t>
      </w:r>
      <w:r w:rsidRPr="002B7352">
        <w:rPr>
          <w:noProof/>
          <w:lang w:val="en-US"/>
        </w:rPr>
        <w:t>mobility</w:t>
      </w:r>
      <w:r w:rsidR="5A948F05" w:rsidRPr="002B7352">
        <w:rPr>
          <w:noProof/>
          <w:lang w:val="en-US"/>
        </w:rPr>
        <w:t>.</w:t>
      </w:r>
      <w:r w:rsidR="1C5675F8" w:rsidRPr="002B7352">
        <w:rPr>
          <w:noProof/>
          <w:lang w:val="en-US"/>
        </w:rPr>
        <w:t xml:space="preserve"> </w:t>
      </w:r>
      <w:r w:rsidR="1C4205FD" w:rsidRPr="002B7352">
        <w:rPr>
          <w:noProof/>
          <w:lang w:val="en-US"/>
        </w:rPr>
        <w:t>T</w:t>
      </w:r>
      <w:r w:rsidR="1C5675F8" w:rsidRPr="002B7352">
        <w:rPr>
          <w:noProof/>
          <w:lang w:val="en-US"/>
        </w:rPr>
        <w:t xml:space="preserve">he </w:t>
      </w:r>
      <w:r w:rsidR="5B5401C0" w:rsidRPr="002B7352">
        <w:rPr>
          <w:b/>
          <w:bCs/>
          <w:noProof/>
          <w:lang w:val="en-US"/>
        </w:rPr>
        <w:t>European Defence Agency</w:t>
      </w:r>
      <w:r w:rsidR="15D9CA3B" w:rsidRPr="002B7352">
        <w:rPr>
          <w:b/>
          <w:bCs/>
          <w:noProof/>
          <w:lang w:val="en-US"/>
        </w:rPr>
        <w:t xml:space="preserve"> </w:t>
      </w:r>
      <w:r w:rsidR="5B5401C0" w:rsidRPr="002B7352">
        <w:rPr>
          <w:b/>
          <w:bCs/>
          <w:noProof/>
          <w:lang w:val="en-US"/>
        </w:rPr>
        <w:t>(</w:t>
      </w:r>
      <w:r w:rsidR="15D9CA3B" w:rsidRPr="002B7352">
        <w:rPr>
          <w:b/>
          <w:bCs/>
          <w:noProof/>
          <w:lang w:val="en-US"/>
        </w:rPr>
        <w:t>EDA</w:t>
      </w:r>
      <w:r w:rsidR="69364196" w:rsidRPr="002B7352">
        <w:rPr>
          <w:b/>
          <w:bCs/>
          <w:noProof/>
          <w:lang w:val="en-US"/>
        </w:rPr>
        <w:t>)</w:t>
      </w:r>
      <w:r w:rsidR="2D023B31" w:rsidRPr="002B7352">
        <w:rPr>
          <w:b/>
          <w:bCs/>
          <w:noProof/>
          <w:lang w:val="en-US"/>
        </w:rPr>
        <w:t xml:space="preserve"> </w:t>
      </w:r>
      <w:r w:rsidR="2D023B31" w:rsidRPr="002B7352">
        <w:rPr>
          <w:noProof/>
          <w:lang w:val="en-US"/>
        </w:rPr>
        <w:t>and</w:t>
      </w:r>
      <w:r w:rsidR="15D9CA3B" w:rsidRPr="002B7352">
        <w:rPr>
          <w:noProof/>
          <w:lang w:val="en-US"/>
        </w:rPr>
        <w:t xml:space="preserve"> contributing Member States</w:t>
      </w:r>
      <w:r w:rsidR="15D9CA3B" w:rsidRPr="002B7352">
        <w:rPr>
          <w:noProof/>
        </w:rPr>
        <w:t xml:space="preserve"> </w:t>
      </w:r>
      <w:r w:rsidR="3CCA73DA" w:rsidRPr="002B7352">
        <w:rPr>
          <w:noProof/>
        </w:rPr>
        <w:t xml:space="preserve">have </w:t>
      </w:r>
      <w:r w:rsidR="33AE994E" w:rsidRPr="002B7352">
        <w:rPr>
          <w:noProof/>
        </w:rPr>
        <w:t>developed Technical Arrangements</w:t>
      </w:r>
      <w:r w:rsidR="00B412DD" w:rsidRPr="002B7352">
        <w:rPr>
          <w:noProof/>
        </w:rPr>
        <w:t xml:space="preserve"> </w:t>
      </w:r>
      <w:r w:rsidR="009250D0" w:rsidRPr="002B7352">
        <w:rPr>
          <w:noProof/>
        </w:rPr>
        <w:t>for</w:t>
      </w:r>
      <w:r w:rsidR="00145EAC" w:rsidRPr="002B7352">
        <w:rPr>
          <w:noProof/>
        </w:rPr>
        <w:t xml:space="preserve"> </w:t>
      </w:r>
      <w:r w:rsidR="33AE994E" w:rsidRPr="002B7352">
        <w:rPr>
          <w:noProof/>
        </w:rPr>
        <w:t>cross-border movement permission procedures</w:t>
      </w:r>
      <w:r w:rsidR="797EA320" w:rsidRPr="002B7352">
        <w:rPr>
          <w:noProof/>
        </w:rPr>
        <w:t>,</w:t>
      </w:r>
      <w:r w:rsidR="33AE994E" w:rsidRPr="002B7352">
        <w:rPr>
          <w:noProof/>
        </w:rPr>
        <w:t xml:space="preserve"> with the </w:t>
      </w:r>
      <w:r w:rsidR="7C51E38F" w:rsidRPr="002B7352">
        <w:rPr>
          <w:noProof/>
        </w:rPr>
        <w:t>aim</w:t>
      </w:r>
      <w:r w:rsidR="33AE994E" w:rsidRPr="002B7352">
        <w:rPr>
          <w:noProof/>
        </w:rPr>
        <w:t xml:space="preserve"> of ha</w:t>
      </w:r>
      <w:r w:rsidR="33AE994E" w:rsidRPr="002B7352">
        <w:rPr>
          <w:rFonts w:ascii="Times" w:eastAsia="Times" w:hAnsi="Times" w:cs="Times"/>
          <w:noProof/>
        </w:rPr>
        <w:t>rmonising and simplifying</w:t>
      </w:r>
      <w:r w:rsidR="0022153E" w:rsidRPr="002B7352">
        <w:rPr>
          <w:rFonts w:ascii="Times" w:eastAsia="Times" w:hAnsi="Times" w:cs="Times"/>
          <w:noProof/>
        </w:rPr>
        <w:t xml:space="preserve"> </w:t>
      </w:r>
      <w:r w:rsidR="007D4DE5" w:rsidRPr="002B7352">
        <w:rPr>
          <w:rFonts w:ascii="Times" w:eastAsia="Times" w:hAnsi="Times" w:cs="Times"/>
          <w:noProof/>
        </w:rPr>
        <w:t>these</w:t>
      </w:r>
      <w:r w:rsidR="00B412DD" w:rsidRPr="002B7352">
        <w:rPr>
          <w:rFonts w:ascii="Times" w:eastAsia="Times" w:hAnsi="Times" w:cs="Times"/>
          <w:noProof/>
        </w:rPr>
        <w:t xml:space="preserve"> rules</w:t>
      </w:r>
      <w:r w:rsidR="15D9CA3B" w:rsidRPr="002B7352">
        <w:rPr>
          <w:rFonts w:ascii="Times" w:eastAsia="Times" w:hAnsi="Times" w:cs="Times"/>
          <w:noProof/>
          <w:lang w:val="en-US"/>
        </w:rPr>
        <w:t xml:space="preserve">. </w:t>
      </w:r>
      <w:r w:rsidR="0C2CDCC7" w:rsidRPr="002B7352">
        <w:rPr>
          <w:rFonts w:ascii="Times" w:eastAsia="Times" w:hAnsi="Times" w:cs="Times"/>
          <w:noProof/>
          <w:lang w:val="en-US"/>
        </w:rPr>
        <w:t>However, t</w:t>
      </w:r>
      <w:r w:rsidR="7EEF085D" w:rsidRPr="002B7352">
        <w:rPr>
          <w:rFonts w:ascii="Times" w:eastAsia="Times" w:hAnsi="Times" w:cs="Times"/>
          <w:noProof/>
          <w:lang w:val="en-US"/>
        </w:rPr>
        <w:t xml:space="preserve">he </w:t>
      </w:r>
      <w:r w:rsidR="007C74A3" w:rsidRPr="002B7352">
        <w:rPr>
          <w:rFonts w:ascii="Times" w:eastAsia="Times" w:hAnsi="Times" w:cs="Times"/>
          <w:noProof/>
          <w:lang w:val="en-US"/>
        </w:rPr>
        <w:t>implementation</w:t>
      </w:r>
      <w:r w:rsidR="00853613">
        <w:rPr>
          <w:rFonts w:ascii="Times" w:eastAsia="Times" w:hAnsi="Times" w:cs="Times"/>
          <w:noProof/>
          <w:lang w:val="en-US"/>
        </w:rPr>
        <w:t xml:space="preserve"> of Technical Arrangements</w:t>
      </w:r>
      <w:r w:rsidR="007C74A3" w:rsidRPr="002B7352">
        <w:rPr>
          <w:rFonts w:ascii="Times" w:eastAsia="Times" w:hAnsi="Times" w:cs="Times"/>
          <w:noProof/>
          <w:lang w:val="en-US"/>
        </w:rPr>
        <w:t xml:space="preserve"> is </w:t>
      </w:r>
      <w:r w:rsidR="50E9B087" w:rsidRPr="002B7352">
        <w:rPr>
          <w:rFonts w:ascii="Times" w:eastAsia="Times" w:hAnsi="Times" w:cs="Times"/>
          <w:noProof/>
          <w:lang w:val="en-US"/>
        </w:rPr>
        <w:t>suboptimal,</w:t>
      </w:r>
      <w:r w:rsidR="1A6262D7" w:rsidRPr="002B7352">
        <w:rPr>
          <w:rFonts w:ascii="Times" w:eastAsia="Times" w:hAnsi="Times" w:cs="Times"/>
          <w:noProof/>
          <w:lang w:val="en-US"/>
        </w:rPr>
        <w:t xml:space="preserve"> </w:t>
      </w:r>
      <w:r w:rsidR="007C74A3" w:rsidRPr="002B7352">
        <w:rPr>
          <w:rFonts w:ascii="Times" w:eastAsia="Times" w:hAnsi="Times" w:cs="Times"/>
          <w:noProof/>
          <w:lang w:val="en-US"/>
        </w:rPr>
        <w:t xml:space="preserve">and </w:t>
      </w:r>
      <w:r w:rsidR="001F589B" w:rsidRPr="002B7352">
        <w:rPr>
          <w:rFonts w:ascii="Times" w:eastAsia="Times" w:hAnsi="Times" w:cs="Times"/>
          <w:noProof/>
          <w:lang w:val="en-US"/>
        </w:rPr>
        <w:t xml:space="preserve">changes to the EU framework are necessary to achieve </w:t>
      </w:r>
      <w:r w:rsidR="6920BB9B" w:rsidRPr="7464900D">
        <w:rPr>
          <w:rFonts w:ascii="Times" w:eastAsia="Times" w:hAnsi="Times" w:cs="Times"/>
          <w:noProof/>
          <w:lang w:val="en-US"/>
        </w:rPr>
        <w:t>harmoni</w:t>
      </w:r>
      <w:r w:rsidR="00484A11" w:rsidRPr="7464900D">
        <w:rPr>
          <w:rFonts w:ascii="Times" w:eastAsia="Times" w:hAnsi="Times" w:cs="Times"/>
          <w:noProof/>
          <w:lang w:val="en-US"/>
        </w:rPr>
        <w:t>s</w:t>
      </w:r>
      <w:r w:rsidR="6920BB9B" w:rsidRPr="7464900D">
        <w:rPr>
          <w:rFonts w:ascii="Times" w:eastAsia="Times" w:hAnsi="Times" w:cs="Times"/>
          <w:noProof/>
          <w:lang w:val="en-US"/>
        </w:rPr>
        <w:t>ation</w:t>
      </w:r>
      <w:r w:rsidR="003D2ED0" w:rsidRPr="7464900D">
        <w:rPr>
          <w:rFonts w:ascii="Times" w:eastAsia="Times" w:hAnsi="Times" w:cs="Times"/>
          <w:noProof/>
        </w:rPr>
        <w:t>.</w:t>
      </w:r>
      <w:r w:rsidR="003D2ED0" w:rsidRPr="005C065B">
        <w:rPr>
          <w:rFonts w:ascii="Times" w:eastAsia="Times" w:hAnsi="Times" w:cs="Times"/>
          <w:noProof/>
        </w:rPr>
        <w:t xml:space="preserve"> </w:t>
      </w:r>
      <w:r w:rsidR="003B71CD" w:rsidRPr="7B46F99E">
        <w:rPr>
          <w:rFonts w:ascii="Times" w:eastAsia="Times" w:hAnsi="Times" w:cs="Times"/>
          <w:noProof/>
        </w:rPr>
        <w:t>Digitalisation is needed to increase speed</w:t>
      </w:r>
      <w:r w:rsidR="00853613">
        <w:rPr>
          <w:rFonts w:ascii="Times" w:eastAsia="Times" w:hAnsi="Times" w:cs="Times"/>
          <w:noProof/>
        </w:rPr>
        <w:t xml:space="preserve"> and</w:t>
      </w:r>
      <w:r w:rsidR="003B71CD" w:rsidRPr="7B46F99E">
        <w:rPr>
          <w:rFonts w:ascii="Times" w:eastAsia="Times" w:hAnsi="Times" w:cs="Times"/>
          <w:noProof/>
        </w:rPr>
        <w:t xml:space="preserve"> efficiency</w:t>
      </w:r>
      <w:r w:rsidR="00853613">
        <w:rPr>
          <w:rFonts w:ascii="Times" w:eastAsia="Times" w:hAnsi="Times" w:cs="Times"/>
          <w:noProof/>
        </w:rPr>
        <w:t>,</w:t>
      </w:r>
      <w:r w:rsidR="003B71CD" w:rsidRPr="7B46F99E">
        <w:rPr>
          <w:rFonts w:ascii="Times" w:eastAsia="Times" w:hAnsi="Times" w:cs="Times"/>
          <w:noProof/>
        </w:rPr>
        <w:t xml:space="preserve"> and </w:t>
      </w:r>
      <w:r w:rsidR="00853613">
        <w:rPr>
          <w:rFonts w:ascii="Times" w:eastAsia="Times" w:hAnsi="Times" w:cs="Times"/>
          <w:noProof/>
        </w:rPr>
        <w:t xml:space="preserve">to </w:t>
      </w:r>
      <w:r w:rsidR="003B71CD" w:rsidRPr="7B46F99E">
        <w:rPr>
          <w:rFonts w:ascii="Times" w:eastAsia="Times" w:hAnsi="Times" w:cs="Times"/>
          <w:noProof/>
        </w:rPr>
        <w:t>minimise operational risks.</w:t>
      </w:r>
      <w:r w:rsidR="003B71CD" w:rsidRPr="003B71CD">
        <w:rPr>
          <w:rFonts w:ascii="Times" w:eastAsia="Times" w:hAnsi="Times" w:cs="Times"/>
          <w:noProof/>
        </w:rPr>
        <w:t> </w:t>
      </w:r>
    </w:p>
    <w:p w14:paraId="31C45833" w14:textId="5CF9EFE8" w:rsidR="1983023C" w:rsidRPr="002B7352" w:rsidRDefault="1983023C" w:rsidP="006E5903">
      <w:pPr>
        <w:spacing w:line="276" w:lineRule="auto"/>
        <w:rPr>
          <w:rFonts w:ascii="Times" w:eastAsia="Times" w:hAnsi="Times" w:cs="Times"/>
          <w:noProof/>
        </w:rPr>
      </w:pPr>
    </w:p>
    <w:p w14:paraId="362088DF" w14:textId="12783D54" w:rsidR="44046529" w:rsidRPr="002B7352" w:rsidRDefault="2E9ED80C" w:rsidP="006E5903">
      <w:pPr>
        <w:spacing w:line="276" w:lineRule="auto"/>
        <w:rPr>
          <w:noProof/>
        </w:rPr>
      </w:pPr>
      <w:r w:rsidRPr="002B7352">
        <w:rPr>
          <w:noProof/>
        </w:rPr>
        <w:t>Overall and d</w:t>
      </w:r>
      <w:r w:rsidR="539ECB79" w:rsidRPr="002B7352">
        <w:rPr>
          <w:noProof/>
        </w:rPr>
        <w:t>espite the progress made in these past years</w:t>
      </w:r>
      <w:r w:rsidR="7002245F" w:rsidRPr="002B7352">
        <w:rPr>
          <w:noProof/>
        </w:rPr>
        <w:t>, challenge</w:t>
      </w:r>
      <w:r w:rsidR="00DF6E9E" w:rsidRPr="002B7352">
        <w:rPr>
          <w:noProof/>
        </w:rPr>
        <w:t>s remain</w:t>
      </w:r>
      <w:r w:rsidR="6485CC77" w:rsidRPr="002B7352">
        <w:rPr>
          <w:noProof/>
        </w:rPr>
        <w:t xml:space="preserve">. </w:t>
      </w:r>
      <w:r w:rsidR="5F26FBE4" w:rsidRPr="002B7352">
        <w:rPr>
          <w:noProof/>
        </w:rPr>
        <w:t xml:space="preserve">This is also the conclusion of the </w:t>
      </w:r>
      <w:r w:rsidR="539ECB79" w:rsidRPr="002B7352">
        <w:rPr>
          <w:b/>
          <w:bCs/>
          <w:noProof/>
        </w:rPr>
        <w:t>European Court of Auditors Special Report on EU military mobility</w:t>
      </w:r>
      <w:r w:rsidR="0075122A" w:rsidRPr="002B7352">
        <w:rPr>
          <w:b/>
          <w:bCs/>
          <w:noProof/>
        </w:rPr>
        <w:t>,</w:t>
      </w:r>
      <w:r w:rsidR="539ECB79" w:rsidRPr="002B7352">
        <w:rPr>
          <w:noProof/>
        </w:rPr>
        <w:t xml:space="preserve"> </w:t>
      </w:r>
      <w:r w:rsidR="6F9544EC" w:rsidRPr="002B7352">
        <w:rPr>
          <w:noProof/>
        </w:rPr>
        <w:t>which outlines that</w:t>
      </w:r>
      <w:r w:rsidR="539ECB79" w:rsidRPr="002B7352">
        <w:rPr>
          <w:noProof/>
        </w:rPr>
        <w:t xml:space="preserve"> the EU’s approach to military mobility has achieved mixed results, and that it remains fragmented and insufficiently binding.</w:t>
      </w:r>
      <w:r w:rsidR="2614049D" w:rsidRPr="002B7352">
        <w:rPr>
          <w:noProof/>
        </w:rPr>
        <w:t xml:space="preserve"> </w:t>
      </w:r>
    </w:p>
    <w:p w14:paraId="7896F360" w14:textId="77777777" w:rsidR="003C44CE" w:rsidRPr="002B7352" w:rsidRDefault="003C44CE" w:rsidP="006E5903">
      <w:pPr>
        <w:spacing w:line="276" w:lineRule="auto"/>
        <w:rPr>
          <w:noProof/>
        </w:rPr>
      </w:pPr>
    </w:p>
    <w:p w14:paraId="1A8103EA" w14:textId="37BA815F" w:rsidR="003C44CE" w:rsidRPr="008A7342" w:rsidRDefault="003C44CE" w:rsidP="006E5903">
      <w:pPr>
        <w:spacing w:line="276" w:lineRule="auto"/>
        <w:rPr>
          <w:rStyle w:val="normaltextrun"/>
          <w:noProof/>
        </w:rPr>
      </w:pPr>
      <w:r w:rsidRPr="002B7352">
        <w:rPr>
          <w:rStyle w:val="normaltextrun"/>
          <w:noProof/>
        </w:rPr>
        <w:t xml:space="preserve">The White Paper for European Defence - Readiness 2030 calls for enhanced dual-use connectivity with our neighbours, in particular </w:t>
      </w:r>
      <w:r w:rsidRPr="002B7352">
        <w:rPr>
          <w:rStyle w:val="findhit"/>
          <w:noProof/>
        </w:rPr>
        <w:t>Ukrain</w:t>
      </w:r>
      <w:r w:rsidRPr="002B7352">
        <w:rPr>
          <w:rStyle w:val="normaltextrun"/>
          <w:noProof/>
        </w:rPr>
        <w:t xml:space="preserve">e and Moldova. Four of the nine European Transport Corridors of the TEN-T already extend into </w:t>
      </w:r>
      <w:r w:rsidRPr="002B7352">
        <w:rPr>
          <w:rStyle w:val="findhit"/>
          <w:noProof/>
        </w:rPr>
        <w:t>Ukrain</w:t>
      </w:r>
      <w:r w:rsidRPr="002B7352">
        <w:rPr>
          <w:rStyle w:val="normaltextrun"/>
          <w:noProof/>
        </w:rPr>
        <w:t>e and one into Moldova, with a first set of important investments in dual-use infrastructure ongoing. For instance, with the help of co</w:t>
      </w:r>
      <w:r w:rsidR="00E000BB">
        <w:rPr>
          <w:rStyle w:val="normaltextrun"/>
          <w:noProof/>
        </w:rPr>
        <w:t>-</w:t>
      </w:r>
      <w:r w:rsidRPr="59590381">
        <w:rPr>
          <w:rStyle w:val="normaltextrun"/>
          <w:noProof/>
        </w:rPr>
        <w:t>funding</w:t>
      </w:r>
      <w:r w:rsidRPr="002B7352">
        <w:rPr>
          <w:rStyle w:val="normaltextrun"/>
          <w:noProof/>
        </w:rPr>
        <w:t xml:space="preserve"> from the CEF and the European Investment Bank, a first 22 km long railway stretch</w:t>
      </w:r>
      <w:r w:rsidR="00853613">
        <w:rPr>
          <w:rStyle w:val="normaltextrun"/>
          <w:noProof/>
        </w:rPr>
        <w:t xml:space="preserve"> connecting Western Ukraine with Slovakia and the rest of Central Europe</w:t>
      </w:r>
      <w:r w:rsidRPr="002B7352">
        <w:rPr>
          <w:rStyle w:val="normaltextrun"/>
          <w:noProof/>
        </w:rPr>
        <w:t xml:space="preserve"> in European </w:t>
      </w:r>
      <w:r w:rsidR="2C3723F4" w:rsidRPr="7464900D">
        <w:rPr>
          <w:rStyle w:val="normaltextrun"/>
          <w:noProof/>
        </w:rPr>
        <w:t xml:space="preserve">nominal </w:t>
      </w:r>
      <w:r w:rsidRPr="002B7352">
        <w:rPr>
          <w:rStyle w:val="normaltextrun"/>
          <w:noProof/>
        </w:rPr>
        <w:t xml:space="preserve">standard railway track gauge opened in September 2025. In parallel, preparatory works are ongoing to deploy European </w:t>
      </w:r>
      <w:r w:rsidR="7B679849" w:rsidRPr="7464900D">
        <w:rPr>
          <w:rStyle w:val="normaltextrun"/>
          <w:noProof/>
        </w:rPr>
        <w:t xml:space="preserve">nominal </w:t>
      </w:r>
      <w:r w:rsidRPr="002B7352">
        <w:rPr>
          <w:rStyle w:val="normaltextrun"/>
          <w:noProof/>
        </w:rPr>
        <w:t xml:space="preserve">standard </w:t>
      </w:r>
      <w:r w:rsidR="586A494B" w:rsidRPr="7464900D">
        <w:rPr>
          <w:rStyle w:val="normaltextrun"/>
          <w:noProof/>
        </w:rPr>
        <w:t xml:space="preserve">track </w:t>
      </w:r>
      <w:r w:rsidRPr="002B7352">
        <w:rPr>
          <w:rStyle w:val="normaltextrun"/>
          <w:noProof/>
        </w:rPr>
        <w:t xml:space="preserve">gauge on the European </w:t>
      </w:r>
      <w:r w:rsidR="24781D78" w:rsidRPr="7464900D">
        <w:rPr>
          <w:rStyle w:val="normaltextrun"/>
          <w:noProof/>
        </w:rPr>
        <w:t>T</w:t>
      </w:r>
      <w:r w:rsidRPr="7464900D">
        <w:rPr>
          <w:rStyle w:val="normaltextrun"/>
          <w:noProof/>
        </w:rPr>
        <w:t xml:space="preserve">ransport </w:t>
      </w:r>
      <w:r w:rsidR="0D829755" w:rsidRPr="7464900D">
        <w:rPr>
          <w:rStyle w:val="normaltextrun"/>
          <w:noProof/>
        </w:rPr>
        <w:t>C</w:t>
      </w:r>
      <w:r w:rsidRPr="7464900D">
        <w:rPr>
          <w:rStyle w:val="normaltextrun"/>
          <w:noProof/>
        </w:rPr>
        <w:t>orridors</w:t>
      </w:r>
      <w:r w:rsidRPr="002B7352">
        <w:rPr>
          <w:rStyle w:val="normaltextrun"/>
          <w:noProof/>
        </w:rPr>
        <w:t xml:space="preserve"> connecting Moldova and </w:t>
      </w:r>
      <w:r w:rsidRPr="002B7352">
        <w:rPr>
          <w:rStyle w:val="findhit"/>
          <w:noProof/>
        </w:rPr>
        <w:t>Ukrain</w:t>
      </w:r>
      <w:r w:rsidRPr="002B7352">
        <w:rPr>
          <w:rStyle w:val="normaltextrun"/>
          <w:noProof/>
        </w:rPr>
        <w:t>e to EU Member States.</w:t>
      </w:r>
    </w:p>
    <w:p w14:paraId="3014F939" w14:textId="77777777" w:rsidR="00F6184B" w:rsidRPr="002B7352" w:rsidRDefault="00F6184B" w:rsidP="452A9126">
      <w:pPr>
        <w:spacing w:line="276" w:lineRule="auto"/>
        <w:rPr>
          <w:b/>
          <w:bCs/>
          <w:i/>
          <w:iCs/>
          <w:noProof/>
          <w:color w:val="auto"/>
        </w:rPr>
      </w:pPr>
    </w:p>
    <w:p w14:paraId="2E593654" w14:textId="459995CF" w:rsidR="00877A23" w:rsidRPr="002B7352" w:rsidRDefault="2F5896D1" w:rsidP="452A9126">
      <w:pPr>
        <w:spacing w:line="276" w:lineRule="auto"/>
        <w:rPr>
          <w:b/>
          <w:bCs/>
          <w:i/>
          <w:iCs/>
          <w:noProof/>
          <w:color w:val="auto"/>
        </w:rPr>
      </w:pPr>
      <w:r w:rsidRPr="002B7352">
        <w:rPr>
          <w:b/>
          <w:bCs/>
          <w:i/>
          <w:iCs/>
          <w:noProof/>
          <w:color w:val="auto"/>
          <w:lang w:val="en-US"/>
        </w:rPr>
        <w:t>S</w:t>
      </w:r>
      <w:r w:rsidR="00877A23" w:rsidRPr="002B7352">
        <w:rPr>
          <w:b/>
          <w:bCs/>
          <w:i/>
          <w:iCs/>
          <w:noProof/>
          <w:color w:val="auto"/>
        </w:rPr>
        <w:t>treamlining and adapting rules and procedures</w:t>
      </w:r>
      <w:r w:rsidR="5B4686E5" w:rsidRPr="002B7352">
        <w:rPr>
          <w:b/>
          <w:bCs/>
          <w:i/>
          <w:iCs/>
          <w:noProof/>
          <w:color w:val="auto"/>
        </w:rPr>
        <w:t xml:space="preserve"> for swifter military </w:t>
      </w:r>
      <w:r w:rsidR="00E452F8" w:rsidRPr="002B7352">
        <w:rPr>
          <w:b/>
          <w:bCs/>
          <w:i/>
          <w:iCs/>
          <w:noProof/>
          <w:color w:val="auto"/>
        </w:rPr>
        <w:t xml:space="preserve">movements  </w:t>
      </w:r>
    </w:p>
    <w:p w14:paraId="4B147B39" w14:textId="78C6C087" w:rsidR="6DB329E9" w:rsidRPr="002B7352" w:rsidRDefault="6DB329E9" w:rsidP="006E5903">
      <w:pPr>
        <w:spacing w:line="276" w:lineRule="auto"/>
        <w:rPr>
          <w:rFonts w:eastAsiaTheme="minorEastAsia"/>
          <w:noProof/>
          <w:lang w:val="en-US"/>
        </w:rPr>
      </w:pPr>
    </w:p>
    <w:p w14:paraId="7A941732" w14:textId="26880213" w:rsidR="6DB329E9" w:rsidRPr="002B7352" w:rsidRDefault="44046529" w:rsidP="006E5903">
      <w:pPr>
        <w:spacing w:line="276" w:lineRule="auto"/>
        <w:rPr>
          <w:rFonts w:eastAsiaTheme="minorEastAsia"/>
          <w:noProof/>
          <w:lang w:val="en-US"/>
        </w:rPr>
      </w:pPr>
      <w:r w:rsidRPr="002B7352">
        <w:rPr>
          <w:rFonts w:eastAsiaTheme="minorEastAsia"/>
          <w:noProof/>
          <w:lang w:val="en-US"/>
        </w:rPr>
        <w:t xml:space="preserve">Europe must take decisive action. While progress has been made, the EU remains shackled by fragmented </w:t>
      </w:r>
      <w:r w:rsidR="00586D6B" w:rsidRPr="002B7352">
        <w:rPr>
          <w:rFonts w:eastAsiaTheme="minorEastAsia"/>
          <w:noProof/>
          <w:lang w:val="en-US"/>
        </w:rPr>
        <w:t>approaches</w:t>
      </w:r>
      <w:r w:rsidRPr="002B7352">
        <w:rPr>
          <w:rFonts w:eastAsiaTheme="minorEastAsia"/>
          <w:noProof/>
          <w:lang w:val="en-US"/>
        </w:rPr>
        <w:t xml:space="preserve"> that undermine our ability </w:t>
      </w:r>
      <w:r w:rsidR="004F4039" w:rsidRPr="002B7352">
        <w:rPr>
          <w:rFonts w:eastAsiaTheme="minorEastAsia"/>
          <w:noProof/>
          <w:lang w:val="en-US"/>
        </w:rPr>
        <w:t xml:space="preserve">in </w:t>
      </w:r>
      <w:r w:rsidRPr="002B7352">
        <w:rPr>
          <w:rFonts w:eastAsiaTheme="minorEastAsia"/>
          <w:noProof/>
        </w:rPr>
        <w:t>moving military equipment and personnel across Europe.</w:t>
      </w:r>
      <w:r w:rsidR="41372996" w:rsidRPr="002B7352">
        <w:rPr>
          <w:rFonts w:eastAsiaTheme="minorEastAsia"/>
          <w:noProof/>
        </w:rPr>
        <w:t xml:space="preserve"> </w:t>
      </w:r>
      <w:r w:rsidR="6C9CA48B" w:rsidRPr="002B7352">
        <w:rPr>
          <w:rFonts w:eastAsiaTheme="minorEastAsia"/>
          <w:noProof/>
          <w:lang w:val="en-US"/>
        </w:rPr>
        <w:t>T</w:t>
      </w:r>
      <w:r w:rsidRPr="002B7352">
        <w:rPr>
          <w:rFonts w:eastAsiaTheme="minorEastAsia"/>
          <w:noProof/>
          <w:lang w:val="en-US"/>
        </w:rPr>
        <w:t xml:space="preserve">he current </w:t>
      </w:r>
      <w:r w:rsidR="00853613" w:rsidRPr="00BC5855">
        <w:rPr>
          <w:rFonts w:eastAsiaTheme="minorEastAsia"/>
          <w:b/>
          <w:bCs/>
          <w:noProof/>
          <w:lang w:val="en-US"/>
        </w:rPr>
        <w:t>state of fragmented and inconsistent</w:t>
      </w:r>
      <w:r w:rsidR="00853613">
        <w:rPr>
          <w:rFonts w:eastAsiaTheme="minorEastAsia"/>
          <w:noProof/>
          <w:lang w:val="en-US"/>
        </w:rPr>
        <w:t xml:space="preserve"> </w:t>
      </w:r>
      <w:r w:rsidRPr="002B7352">
        <w:rPr>
          <w:rFonts w:eastAsiaTheme="minorEastAsia"/>
          <w:b/>
          <w:bCs/>
          <w:noProof/>
          <w:lang w:val="en-US"/>
        </w:rPr>
        <w:t>national regulations</w:t>
      </w:r>
      <w:r w:rsidR="00853613">
        <w:rPr>
          <w:rFonts w:eastAsiaTheme="minorEastAsia"/>
          <w:b/>
          <w:bCs/>
          <w:noProof/>
          <w:lang w:val="en-US"/>
        </w:rPr>
        <w:t xml:space="preserve"> and</w:t>
      </w:r>
      <w:r w:rsidRPr="002B7352">
        <w:rPr>
          <w:rFonts w:eastAsiaTheme="minorEastAsia"/>
          <w:b/>
          <w:bCs/>
          <w:noProof/>
          <w:lang w:val="en-US"/>
        </w:rPr>
        <w:t xml:space="preserve"> procedures, and bureaucratic hurdles</w:t>
      </w:r>
      <w:r w:rsidRPr="002B7352">
        <w:rPr>
          <w:rFonts w:eastAsiaTheme="minorEastAsia"/>
          <w:noProof/>
          <w:lang w:val="en-US"/>
        </w:rPr>
        <w:t xml:space="preserve"> creates </w:t>
      </w:r>
      <w:r w:rsidRPr="002B7352">
        <w:rPr>
          <w:rFonts w:eastAsiaTheme="minorEastAsia"/>
          <w:noProof/>
        </w:rPr>
        <w:t xml:space="preserve">critical bottlenecks and delays. </w:t>
      </w:r>
    </w:p>
    <w:p w14:paraId="4FABA0F6" w14:textId="73A00B56" w:rsidR="6DB329E9" w:rsidRPr="002B7352" w:rsidRDefault="6DB329E9" w:rsidP="006E5903">
      <w:pPr>
        <w:spacing w:line="276" w:lineRule="auto"/>
        <w:rPr>
          <w:rFonts w:eastAsiaTheme="minorEastAsia"/>
          <w:noProof/>
          <w:lang w:val="en-US"/>
        </w:rPr>
      </w:pPr>
    </w:p>
    <w:p w14:paraId="039422F3" w14:textId="673FC3BC" w:rsidR="00783AF6" w:rsidRPr="002B7352" w:rsidRDefault="50E35962" w:rsidP="1108EAB6">
      <w:pPr>
        <w:spacing w:line="276" w:lineRule="auto"/>
        <w:rPr>
          <w:i/>
          <w:iCs/>
          <w:noProof/>
        </w:rPr>
      </w:pPr>
      <w:r w:rsidRPr="002B7352">
        <w:rPr>
          <w:b/>
          <w:bCs/>
          <w:noProof/>
        </w:rPr>
        <w:t>C</w:t>
      </w:r>
      <w:r w:rsidR="44046529" w:rsidRPr="002B7352">
        <w:rPr>
          <w:b/>
          <w:bCs/>
          <w:noProof/>
        </w:rPr>
        <w:t>ross-border military transport remains constrained</w:t>
      </w:r>
      <w:r w:rsidR="44046529" w:rsidRPr="002B7352">
        <w:rPr>
          <w:noProof/>
        </w:rPr>
        <w:t xml:space="preserve">, </w:t>
      </w:r>
      <w:r w:rsidR="16A93118" w:rsidRPr="002B7352">
        <w:rPr>
          <w:noProof/>
        </w:rPr>
        <w:t>in particular</w:t>
      </w:r>
      <w:r w:rsidR="44046529" w:rsidRPr="002B7352">
        <w:rPr>
          <w:noProof/>
        </w:rPr>
        <w:t xml:space="preserve"> </w:t>
      </w:r>
      <w:r w:rsidR="00DF6E9E" w:rsidRPr="002B7352">
        <w:rPr>
          <w:noProof/>
        </w:rPr>
        <w:t xml:space="preserve">as </w:t>
      </w:r>
      <w:r w:rsidR="001C649F">
        <w:rPr>
          <w:noProof/>
        </w:rPr>
        <w:t xml:space="preserve">EU rules are not applied </w:t>
      </w:r>
      <w:r w:rsidR="004D7F2A">
        <w:rPr>
          <w:noProof/>
        </w:rPr>
        <w:t xml:space="preserve">to military transport or are not applied </w:t>
      </w:r>
      <w:r w:rsidR="001C649F">
        <w:rPr>
          <w:noProof/>
        </w:rPr>
        <w:t xml:space="preserve">coherently, </w:t>
      </w:r>
      <w:r w:rsidR="44046529" w:rsidRPr="002B7352">
        <w:rPr>
          <w:noProof/>
        </w:rPr>
        <w:t xml:space="preserve">national regulations </w:t>
      </w:r>
      <w:r w:rsidR="00104C68" w:rsidRPr="002B7352">
        <w:rPr>
          <w:noProof/>
        </w:rPr>
        <w:t>diverge,</w:t>
      </w:r>
      <w:r w:rsidR="56C052A2" w:rsidRPr="002B7352">
        <w:rPr>
          <w:noProof/>
        </w:rPr>
        <w:t xml:space="preserve"> </w:t>
      </w:r>
      <w:r w:rsidR="44046529" w:rsidRPr="002B7352">
        <w:rPr>
          <w:noProof/>
        </w:rPr>
        <w:t>and military transport</w:t>
      </w:r>
      <w:r w:rsidR="1243D961" w:rsidRPr="002B7352">
        <w:rPr>
          <w:noProof/>
        </w:rPr>
        <w:t xml:space="preserve"> is </w:t>
      </w:r>
      <w:r w:rsidR="28C3B0C2" w:rsidRPr="002B7352">
        <w:rPr>
          <w:noProof/>
        </w:rPr>
        <w:t xml:space="preserve">not </w:t>
      </w:r>
      <w:r w:rsidR="1243D961" w:rsidRPr="002B7352">
        <w:rPr>
          <w:noProof/>
        </w:rPr>
        <w:t>given sufficient priority</w:t>
      </w:r>
      <w:r w:rsidR="44046529" w:rsidRPr="002B7352">
        <w:rPr>
          <w:noProof/>
        </w:rPr>
        <w:t xml:space="preserve">. </w:t>
      </w:r>
      <w:r w:rsidR="003C44CE" w:rsidRPr="002B7352">
        <w:rPr>
          <w:noProof/>
        </w:rPr>
        <w:t>Civilian</w:t>
      </w:r>
      <w:r w:rsidR="00E63E70" w:rsidRPr="002B7352">
        <w:rPr>
          <w:noProof/>
        </w:rPr>
        <w:t xml:space="preserve"> operators </w:t>
      </w:r>
      <w:r w:rsidR="003C44CE" w:rsidRPr="002B7352">
        <w:rPr>
          <w:noProof/>
        </w:rPr>
        <w:t xml:space="preserve">contracted by the military </w:t>
      </w:r>
      <w:r w:rsidR="06731FEA" w:rsidRPr="002B7352">
        <w:rPr>
          <w:noProof/>
        </w:rPr>
        <w:t xml:space="preserve">must comply with civilian rules, which are not adapted for military transport needs. </w:t>
      </w:r>
      <w:r w:rsidR="00BF06F6" w:rsidRPr="002B7352">
        <w:rPr>
          <w:noProof/>
        </w:rPr>
        <w:t>Additionally</w:t>
      </w:r>
      <w:r w:rsidR="5D0B9274" w:rsidRPr="002B7352">
        <w:rPr>
          <w:noProof/>
        </w:rPr>
        <w:t>, m</w:t>
      </w:r>
      <w:r w:rsidR="44046529" w:rsidRPr="002B7352">
        <w:rPr>
          <w:noProof/>
        </w:rPr>
        <w:t>ilitary transport operations have far more demanding requirements than civilian ones</w:t>
      </w:r>
      <w:r w:rsidR="1002876C" w:rsidRPr="002B7352">
        <w:rPr>
          <w:noProof/>
        </w:rPr>
        <w:t xml:space="preserve">. </w:t>
      </w:r>
      <w:r w:rsidR="5F206182" w:rsidRPr="002B7352">
        <w:rPr>
          <w:noProof/>
        </w:rPr>
        <w:t>M</w:t>
      </w:r>
      <w:r w:rsidR="536E4429" w:rsidRPr="002B7352">
        <w:rPr>
          <w:noProof/>
        </w:rPr>
        <w:t xml:space="preserve">ilitary </w:t>
      </w:r>
      <w:r w:rsidR="001B373A" w:rsidRPr="002B7352">
        <w:rPr>
          <w:noProof/>
        </w:rPr>
        <w:t xml:space="preserve">forces </w:t>
      </w:r>
      <w:r w:rsidR="0936AC10" w:rsidRPr="002B7352">
        <w:rPr>
          <w:noProof/>
        </w:rPr>
        <w:t xml:space="preserve">also </w:t>
      </w:r>
      <w:r w:rsidR="536E4429" w:rsidRPr="002B7352">
        <w:rPr>
          <w:noProof/>
        </w:rPr>
        <w:t xml:space="preserve">share infrastructure and vehicles with civilian </w:t>
      </w:r>
      <w:r w:rsidR="001B373A" w:rsidRPr="002B7352">
        <w:rPr>
          <w:noProof/>
        </w:rPr>
        <w:t xml:space="preserve">transport </w:t>
      </w:r>
      <w:r w:rsidR="00D43FE7" w:rsidRPr="002B7352">
        <w:rPr>
          <w:noProof/>
        </w:rPr>
        <w:t>operati</w:t>
      </w:r>
      <w:r w:rsidR="00202EF4" w:rsidRPr="002B7352">
        <w:rPr>
          <w:noProof/>
        </w:rPr>
        <w:t>ons</w:t>
      </w:r>
      <w:r w:rsidR="20F33047" w:rsidRPr="002B7352">
        <w:rPr>
          <w:noProof/>
        </w:rPr>
        <w:t xml:space="preserve"> which creates</w:t>
      </w:r>
      <w:r w:rsidR="536E4429" w:rsidRPr="002B7352">
        <w:rPr>
          <w:noProof/>
        </w:rPr>
        <w:t xml:space="preserve"> competing needs. </w:t>
      </w:r>
      <w:r w:rsidR="1002876C" w:rsidRPr="002B7352">
        <w:rPr>
          <w:noProof/>
        </w:rPr>
        <w:t>This leads</w:t>
      </w:r>
      <w:r w:rsidR="44046529" w:rsidRPr="002B7352">
        <w:rPr>
          <w:noProof/>
        </w:rPr>
        <w:t xml:space="preserve"> to </w:t>
      </w:r>
      <w:r w:rsidR="44046529" w:rsidRPr="002B7352">
        <w:rPr>
          <w:b/>
          <w:bCs/>
          <w:noProof/>
        </w:rPr>
        <w:t>delays, operational inefficiencies</w:t>
      </w:r>
      <w:r w:rsidR="01AA7F68" w:rsidRPr="002B7352">
        <w:rPr>
          <w:b/>
          <w:bCs/>
          <w:noProof/>
        </w:rPr>
        <w:t xml:space="preserve">, </w:t>
      </w:r>
      <w:r w:rsidR="44046529" w:rsidRPr="002B7352">
        <w:rPr>
          <w:b/>
          <w:bCs/>
          <w:noProof/>
        </w:rPr>
        <w:t>critical bottlenecks</w:t>
      </w:r>
      <w:r w:rsidR="6044984E" w:rsidRPr="002B7352">
        <w:rPr>
          <w:b/>
          <w:bCs/>
          <w:noProof/>
        </w:rPr>
        <w:t xml:space="preserve"> and capacity constraints</w:t>
      </w:r>
      <w:r w:rsidR="194A120F" w:rsidRPr="002B7352">
        <w:rPr>
          <w:b/>
          <w:bCs/>
          <w:noProof/>
        </w:rPr>
        <w:t>.</w:t>
      </w:r>
      <w:r w:rsidR="44046529" w:rsidRPr="002B7352">
        <w:rPr>
          <w:noProof/>
        </w:rPr>
        <w:t xml:space="preserve"> </w:t>
      </w:r>
    </w:p>
    <w:p w14:paraId="332611CF" w14:textId="784EF97A" w:rsidR="00783AF6" w:rsidRPr="002B7352" w:rsidRDefault="00783AF6" w:rsidP="006E5903">
      <w:pPr>
        <w:spacing w:line="276" w:lineRule="auto"/>
        <w:rPr>
          <w:noProof/>
        </w:rPr>
      </w:pPr>
    </w:p>
    <w:p w14:paraId="38383B96" w14:textId="09A13B29" w:rsidR="00783AF6" w:rsidRPr="002B7352" w:rsidRDefault="00BB3D12" w:rsidP="006E5903">
      <w:pPr>
        <w:spacing w:line="276" w:lineRule="auto"/>
        <w:rPr>
          <w:i/>
          <w:iCs/>
          <w:noProof/>
        </w:rPr>
      </w:pPr>
      <w:r w:rsidRPr="002B7352">
        <w:rPr>
          <w:noProof/>
          <w:lang w:val="en-IE"/>
        </w:rPr>
        <w:t>D</w:t>
      </w:r>
      <w:r w:rsidR="44046529" w:rsidRPr="002B7352">
        <w:rPr>
          <w:noProof/>
          <w:lang w:val="en-IE"/>
        </w:rPr>
        <w:t xml:space="preserve">iplomatic clearance </w:t>
      </w:r>
      <w:r w:rsidRPr="002B7352">
        <w:rPr>
          <w:noProof/>
          <w:lang w:val="en-IE"/>
        </w:rPr>
        <w:t>procedures</w:t>
      </w:r>
      <w:r w:rsidR="44046529" w:rsidRPr="002B7352" w:rsidDel="00115D83">
        <w:rPr>
          <w:noProof/>
          <w:lang w:val="en-IE"/>
        </w:rPr>
        <w:t xml:space="preserve"> </w:t>
      </w:r>
      <w:r w:rsidR="44046529" w:rsidRPr="002B7352">
        <w:rPr>
          <w:noProof/>
          <w:lang w:val="en-IE"/>
        </w:rPr>
        <w:t>are often complex and paper-based</w:t>
      </w:r>
      <w:r w:rsidR="11B48300" w:rsidRPr="002B7352">
        <w:rPr>
          <w:noProof/>
          <w:lang w:val="en-IE"/>
        </w:rPr>
        <w:t xml:space="preserve"> with</w:t>
      </w:r>
      <w:r w:rsidR="18D52C04" w:rsidRPr="002B7352">
        <w:rPr>
          <w:noProof/>
          <w:lang w:val="en-IE"/>
        </w:rPr>
        <w:t xml:space="preserve"> long</w:t>
      </w:r>
      <w:r w:rsidR="11B48300" w:rsidRPr="002B7352">
        <w:rPr>
          <w:noProof/>
          <w:lang w:val="en-IE"/>
        </w:rPr>
        <w:t xml:space="preserve"> approval timelines</w:t>
      </w:r>
      <w:r w:rsidR="44046529" w:rsidRPr="002B7352">
        <w:rPr>
          <w:noProof/>
        </w:rPr>
        <w:t xml:space="preserve">. </w:t>
      </w:r>
      <w:r w:rsidR="183DB9D1" w:rsidRPr="002B7352">
        <w:rPr>
          <w:noProof/>
        </w:rPr>
        <w:t>For example, t</w:t>
      </w:r>
      <w:r w:rsidR="44046529" w:rsidRPr="002B7352">
        <w:rPr>
          <w:noProof/>
        </w:rPr>
        <w:t xml:space="preserve">he time required to obtain </w:t>
      </w:r>
      <w:r w:rsidR="44046529" w:rsidRPr="002B7352">
        <w:rPr>
          <w:b/>
          <w:bCs/>
          <w:noProof/>
        </w:rPr>
        <w:t>cross-border permissions</w:t>
      </w:r>
      <w:r w:rsidR="44046529" w:rsidRPr="002B7352">
        <w:rPr>
          <w:noProof/>
        </w:rPr>
        <w:t xml:space="preserve"> for military transport varies significantly, with some</w:t>
      </w:r>
      <w:r w:rsidR="7F41C3F0" w:rsidRPr="002B7352">
        <w:rPr>
          <w:noProof/>
        </w:rPr>
        <w:t xml:space="preserve"> </w:t>
      </w:r>
      <w:r w:rsidR="44046529" w:rsidRPr="002B7352">
        <w:rPr>
          <w:noProof/>
        </w:rPr>
        <w:t>Member States requiring 45 days advance notice, far exceeding the </w:t>
      </w:r>
      <w:r w:rsidR="44046529" w:rsidRPr="002B7352">
        <w:rPr>
          <w:b/>
          <w:bCs/>
          <w:noProof/>
        </w:rPr>
        <w:t>three working days</w:t>
      </w:r>
      <w:r w:rsidR="44046529" w:rsidRPr="002B7352">
        <w:rPr>
          <w:noProof/>
        </w:rPr>
        <w:t xml:space="preserve"> to grant permissions </w:t>
      </w:r>
      <w:r w:rsidR="00BF06F6" w:rsidRPr="002B7352">
        <w:rPr>
          <w:noProof/>
        </w:rPr>
        <w:t>committed to</w:t>
      </w:r>
      <w:r w:rsidR="44046529" w:rsidRPr="002B7352">
        <w:rPr>
          <w:noProof/>
        </w:rPr>
        <w:t xml:space="preserve"> in the 2024 Military Mobility Pledge. </w:t>
      </w:r>
      <w:r w:rsidR="00115D83" w:rsidRPr="000B7605">
        <w:rPr>
          <w:noProof/>
        </w:rPr>
        <w:t>I</w:t>
      </w:r>
      <w:r w:rsidR="00115D83" w:rsidRPr="00625313">
        <w:rPr>
          <w:noProof/>
          <w:lang w:val="en-IE"/>
        </w:rPr>
        <w:t>n addition, the application of customs formalities can create delays unless the appropriate customs simplifications are utilised</w:t>
      </w:r>
      <w:r w:rsidR="00853613">
        <w:rPr>
          <w:noProof/>
          <w:lang w:val="en-IE"/>
        </w:rPr>
        <w:t>, such as the EU Form 302 or NATO Form 302</w:t>
      </w:r>
      <w:r w:rsidR="00115D83" w:rsidRPr="7464900D">
        <w:rPr>
          <w:noProof/>
          <w:lang w:val="en-IE"/>
        </w:rPr>
        <w:t>.</w:t>
      </w:r>
    </w:p>
    <w:p w14:paraId="10FB24A4" w14:textId="39E18A17" w:rsidR="00783AF6" w:rsidRPr="002B7352" w:rsidRDefault="00783AF6" w:rsidP="006E5903">
      <w:pPr>
        <w:spacing w:line="276" w:lineRule="auto"/>
        <w:rPr>
          <w:noProof/>
        </w:rPr>
      </w:pPr>
    </w:p>
    <w:p w14:paraId="3376790F" w14:textId="40EA73C4" w:rsidR="50913066" w:rsidRPr="002B7352" w:rsidRDefault="1E819A17" w:rsidP="006E5903">
      <w:pPr>
        <w:spacing w:line="276" w:lineRule="auto"/>
        <w:rPr>
          <w:noProof/>
        </w:rPr>
      </w:pPr>
      <w:r w:rsidRPr="002B7352">
        <w:rPr>
          <w:noProof/>
        </w:rPr>
        <w:t xml:space="preserve">Moreover, military transport often involves </w:t>
      </w:r>
      <w:r w:rsidRPr="002B7352">
        <w:rPr>
          <w:b/>
          <w:bCs/>
          <w:noProof/>
        </w:rPr>
        <w:t>dangerous goods and abnormal loads</w:t>
      </w:r>
      <w:r w:rsidRPr="002B7352">
        <w:rPr>
          <w:noProof/>
        </w:rPr>
        <w:t xml:space="preserve">, which require </w:t>
      </w:r>
      <w:r w:rsidR="6FB411AF" w:rsidRPr="002B7352">
        <w:rPr>
          <w:noProof/>
        </w:rPr>
        <w:t xml:space="preserve">adequate </w:t>
      </w:r>
      <w:r w:rsidRPr="002B7352">
        <w:rPr>
          <w:noProof/>
        </w:rPr>
        <w:t>planning to ensure safe operation</w:t>
      </w:r>
      <w:r w:rsidR="00E04618" w:rsidRPr="002B7352">
        <w:rPr>
          <w:noProof/>
        </w:rPr>
        <w:t xml:space="preserve"> (for example for transport of heavy equipment such as tanks, and </w:t>
      </w:r>
      <w:r w:rsidR="00D256E2" w:rsidRPr="002B7352">
        <w:rPr>
          <w:noProof/>
        </w:rPr>
        <w:t xml:space="preserve">of </w:t>
      </w:r>
      <w:r w:rsidR="00E04618" w:rsidRPr="002B7352">
        <w:rPr>
          <w:noProof/>
        </w:rPr>
        <w:t>ammunition)</w:t>
      </w:r>
      <w:r w:rsidR="2AC47749" w:rsidRPr="002B7352">
        <w:rPr>
          <w:noProof/>
        </w:rPr>
        <w:t xml:space="preserve">. However, </w:t>
      </w:r>
      <w:r w:rsidR="65A91763" w:rsidRPr="002B7352">
        <w:rPr>
          <w:noProof/>
        </w:rPr>
        <w:t xml:space="preserve">the </w:t>
      </w:r>
      <w:r w:rsidRPr="002B7352">
        <w:rPr>
          <w:noProof/>
        </w:rPr>
        <w:t xml:space="preserve">EU harmonised rules for dangerous goods </w:t>
      </w:r>
      <w:r w:rsidR="7B065D31" w:rsidRPr="002B7352">
        <w:rPr>
          <w:noProof/>
        </w:rPr>
        <w:t>do not apply</w:t>
      </w:r>
      <w:r w:rsidRPr="002B7352">
        <w:rPr>
          <w:noProof/>
        </w:rPr>
        <w:t xml:space="preserve"> to military transport, while processes for abnormal loads are slow and </w:t>
      </w:r>
      <w:r w:rsidR="00833345" w:rsidRPr="002B7352">
        <w:rPr>
          <w:noProof/>
        </w:rPr>
        <w:t>disparate</w:t>
      </w:r>
      <w:r w:rsidRPr="002B7352">
        <w:rPr>
          <w:noProof/>
        </w:rPr>
        <w:t>.</w:t>
      </w:r>
      <w:r w:rsidR="00A77364" w:rsidRPr="002B7352">
        <w:rPr>
          <w:noProof/>
        </w:rPr>
        <w:t xml:space="preserve"> </w:t>
      </w:r>
      <w:r w:rsidR="000E00AC" w:rsidRPr="002B7352">
        <w:rPr>
          <w:noProof/>
        </w:rPr>
        <w:t xml:space="preserve">Thus </w:t>
      </w:r>
      <w:r w:rsidR="003B77F4" w:rsidRPr="002B7352">
        <w:rPr>
          <w:noProof/>
        </w:rPr>
        <w:t xml:space="preserve">working out safe routes </w:t>
      </w:r>
      <w:r w:rsidR="00D5136C" w:rsidRPr="002B7352">
        <w:rPr>
          <w:noProof/>
        </w:rPr>
        <w:t xml:space="preserve">and </w:t>
      </w:r>
      <w:r w:rsidR="000E00AC" w:rsidRPr="002B7352">
        <w:rPr>
          <w:noProof/>
        </w:rPr>
        <w:t xml:space="preserve">arrangements </w:t>
      </w:r>
      <w:r w:rsidR="00911C6C" w:rsidRPr="002B7352">
        <w:rPr>
          <w:noProof/>
        </w:rPr>
        <w:t xml:space="preserve">is done </w:t>
      </w:r>
      <w:r w:rsidR="005B37D6" w:rsidRPr="002B7352">
        <w:rPr>
          <w:noProof/>
        </w:rPr>
        <w:t xml:space="preserve">on an </w:t>
      </w:r>
      <w:r w:rsidR="00E03466" w:rsidRPr="002B7352">
        <w:rPr>
          <w:i/>
          <w:iCs/>
          <w:noProof/>
        </w:rPr>
        <w:t>a</w:t>
      </w:r>
      <w:r w:rsidR="00103337" w:rsidRPr="002B7352">
        <w:rPr>
          <w:i/>
          <w:iCs/>
          <w:noProof/>
        </w:rPr>
        <w:t>d</w:t>
      </w:r>
      <w:r w:rsidR="00E03466" w:rsidRPr="002B7352">
        <w:rPr>
          <w:i/>
          <w:iCs/>
          <w:noProof/>
        </w:rPr>
        <w:t xml:space="preserve"> hoc </w:t>
      </w:r>
      <w:r w:rsidR="00E03466" w:rsidRPr="002B7352">
        <w:rPr>
          <w:noProof/>
        </w:rPr>
        <w:t>basis between individual Member States</w:t>
      </w:r>
      <w:r w:rsidR="0058553C" w:rsidRPr="002B7352">
        <w:rPr>
          <w:noProof/>
        </w:rPr>
        <w:t xml:space="preserve">, local authorities and </w:t>
      </w:r>
      <w:r w:rsidR="007879CA" w:rsidRPr="002B7352">
        <w:rPr>
          <w:noProof/>
        </w:rPr>
        <w:t>infrastructure managers</w:t>
      </w:r>
      <w:r w:rsidR="00C153F5" w:rsidRPr="002B7352">
        <w:rPr>
          <w:noProof/>
        </w:rPr>
        <w:t>, sometimes taking many weeks.</w:t>
      </w:r>
    </w:p>
    <w:p w14:paraId="76079D13" w14:textId="77777777" w:rsidR="00DD045D" w:rsidRPr="002B7352" w:rsidRDefault="00DD045D" w:rsidP="006E5903">
      <w:pPr>
        <w:spacing w:line="276" w:lineRule="auto"/>
        <w:rPr>
          <w:noProof/>
        </w:rPr>
      </w:pPr>
    </w:p>
    <w:p w14:paraId="2D333A4B" w14:textId="398BEECE" w:rsidR="00783AF6" w:rsidRPr="002B7352" w:rsidRDefault="6E56FD12" w:rsidP="006E5903">
      <w:pPr>
        <w:spacing w:line="276" w:lineRule="auto"/>
        <w:rPr>
          <w:noProof/>
        </w:rPr>
      </w:pPr>
      <w:r w:rsidRPr="000C6330">
        <w:rPr>
          <w:noProof/>
        </w:rPr>
        <w:t xml:space="preserve">Responsibility for the processes related to military mobility is fragmented within Member States, and inconsistent between them. The </w:t>
      </w:r>
      <w:r w:rsidRPr="000C6330">
        <w:rPr>
          <w:b/>
          <w:bCs/>
          <w:noProof/>
        </w:rPr>
        <w:t>Permanent Structured Cooperation (PESCO) Military Mobility</w:t>
      </w:r>
      <w:r w:rsidRPr="000C6330">
        <w:rPr>
          <w:noProof/>
        </w:rPr>
        <w:t xml:space="preserve"> </w:t>
      </w:r>
      <w:r w:rsidRPr="000C6330">
        <w:rPr>
          <w:b/>
          <w:bCs/>
          <w:noProof/>
        </w:rPr>
        <w:t>project,</w:t>
      </w:r>
      <w:r w:rsidRPr="000C6330">
        <w:rPr>
          <w:noProof/>
        </w:rPr>
        <w:t xml:space="preserve"> comprising 30 participating countries, has worked to address this, including by creating a network of military </w:t>
      </w:r>
      <w:r w:rsidR="00764A8A">
        <w:rPr>
          <w:noProof/>
        </w:rPr>
        <w:t xml:space="preserve">mobility </w:t>
      </w:r>
      <w:r w:rsidRPr="000C6330">
        <w:rPr>
          <w:noProof/>
        </w:rPr>
        <w:t>Points of Contact at national level.</w:t>
      </w:r>
      <w:r w:rsidRPr="002B7352">
        <w:rPr>
          <w:noProof/>
        </w:rPr>
        <w:t xml:space="preserve"> </w:t>
      </w:r>
    </w:p>
    <w:p w14:paraId="7AD07F50" w14:textId="77777777" w:rsidR="00421C30" w:rsidRPr="002B7352" w:rsidRDefault="00421C30" w:rsidP="006E5903">
      <w:pPr>
        <w:spacing w:line="276" w:lineRule="auto"/>
        <w:rPr>
          <w:noProof/>
        </w:rPr>
      </w:pPr>
    </w:p>
    <w:p w14:paraId="00FE8D06" w14:textId="172D128A" w:rsidR="00783AF6" w:rsidRPr="008A7342" w:rsidRDefault="6A5BC9F5" w:rsidP="006E5903">
      <w:pPr>
        <w:spacing w:line="276" w:lineRule="auto"/>
        <w:rPr>
          <w:rFonts w:eastAsiaTheme="minorEastAsia"/>
          <w:noProof/>
          <w:lang w:val="en-US"/>
        </w:rPr>
      </w:pPr>
      <w:r w:rsidRPr="002B7352">
        <w:rPr>
          <w:rFonts w:eastAsiaTheme="minorEastAsia"/>
          <w:noProof/>
          <w:lang w:val="en-US"/>
        </w:rPr>
        <w:t>Addressing these challenges exceeds individual Member State capacities. National efforts and non-binding measures f</w:t>
      </w:r>
      <w:r w:rsidRPr="002B7352">
        <w:rPr>
          <w:rFonts w:eastAsiaTheme="minorEastAsia"/>
          <w:noProof/>
        </w:rPr>
        <w:t xml:space="preserve">all short of the urgency </w:t>
      </w:r>
      <w:r w:rsidR="00BF4084" w:rsidRPr="002B7352">
        <w:rPr>
          <w:rFonts w:eastAsiaTheme="minorEastAsia"/>
          <w:noProof/>
        </w:rPr>
        <w:t xml:space="preserve">and </w:t>
      </w:r>
      <w:r w:rsidR="002F5441" w:rsidRPr="002B7352">
        <w:rPr>
          <w:rFonts w:eastAsiaTheme="minorEastAsia"/>
          <w:noProof/>
        </w:rPr>
        <w:t>clarity</w:t>
      </w:r>
      <w:r w:rsidR="00BF4084" w:rsidRPr="002B7352">
        <w:rPr>
          <w:rFonts w:eastAsiaTheme="minorEastAsia"/>
          <w:noProof/>
        </w:rPr>
        <w:t xml:space="preserve"> </w:t>
      </w:r>
      <w:r w:rsidRPr="002B7352">
        <w:rPr>
          <w:rFonts w:eastAsiaTheme="minorEastAsia"/>
          <w:noProof/>
        </w:rPr>
        <w:t xml:space="preserve">demanded by a volatile geopolitical landscape. Substantial </w:t>
      </w:r>
      <w:r w:rsidRPr="002B7352">
        <w:rPr>
          <w:rFonts w:eastAsiaTheme="minorEastAsia"/>
          <w:noProof/>
          <w:lang w:val="en-US"/>
        </w:rPr>
        <w:t>progress is needed to accelerate the</w:t>
      </w:r>
      <w:r w:rsidRPr="002B7352">
        <w:rPr>
          <w:rFonts w:eastAsiaTheme="minorEastAsia"/>
          <w:noProof/>
        </w:rPr>
        <w:t xml:space="preserve"> </w:t>
      </w:r>
      <w:r w:rsidRPr="002B7352">
        <w:rPr>
          <w:rFonts w:eastAsiaTheme="minorEastAsia"/>
          <w:noProof/>
          <w:lang w:val="en-US"/>
        </w:rPr>
        <w:t>pace and scale of EU military mobility.</w:t>
      </w:r>
    </w:p>
    <w:p w14:paraId="661FDD55" w14:textId="47BE3946" w:rsidR="593DDE72" w:rsidRPr="002B7352" w:rsidRDefault="593DDE72" w:rsidP="593DDE72">
      <w:pPr>
        <w:spacing w:line="276" w:lineRule="auto"/>
        <w:rPr>
          <w:rFonts w:eastAsiaTheme="minorEastAsia"/>
          <w:noProof/>
          <w:lang w:val="en-US"/>
        </w:rPr>
      </w:pPr>
    </w:p>
    <w:p w14:paraId="7460822A" w14:textId="3E1774F9" w:rsidR="00783AF6" w:rsidRPr="002B7352" w:rsidRDefault="24CF9E46" w:rsidP="006E5903">
      <w:pPr>
        <w:spacing w:line="276" w:lineRule="auto"/>
        <w:rPr>
          <w:noProof/>
        </w:rPr>
      </w:pPr>
      <w:r w:rsidRPr="002B7352">
        <w:rPr>
          <w:noProof/>
        </w:rPr>
        <w:t>To address these systemic issues,</w:t>
      </w:r>
      <w:r w:rsidR="28DA70D0" w:rsidRPr="002B7352">
        <w:rPr>
          <w:rFonts w:eastAsiaTheme="minorEastAsia"/>
          <w:noProof/>
          <w:lang w:val="en-US"/>
        </w:rPr>
        <w:t xml:space="preserve"> the EU needs a </w:t>
      </w:r>
      <w:r w:rsidR="28DA70D0" w:rsidRPr="002B7352">
        <w:rPr>
          <w:rFonts w:eastAsiaTheme="minorEastAsia"/>
          <w:b/>
          <w:bCs/>
          <w:noProof/>
          <w:lang w:val="en-US"/>
        </w:rPr>
        <w:t xml:space="preserve">unified approach </w:t>
      </w:r>
      <w:r w:rsidR="28DA70D0" w:rsidRPr="002B7352">
        <w:rPr>
          <w:rFonts w:eastAsiaTheme="minorEastAsia"/>
          <w:noProof/>
          <w:lang w:val="en-US"/>
        </w:rPr>
        <w:t xml:space="preserve">integrated into the broader transport acquis, tailored to the unique demands of military operations. </w:t>
      </w:r>
      <w:r w:rsidR="00321C78" w:rsidRPr="3FE2E10C">
        <w:rPr>
          <w:rFonts w:eastAsiaTheme="minorEastAsia"/>
          <w:noProof/>
          <w:lang w:val="en-US"/>
        </w:rPr>
        <w:t xml:space="preserve">To this end, </w:t>
      </w:r>
      <w:r w:rsidR="00321C78">
        <w:rPr>
          <w:noProof/>
        </w:rPr>
        <w:t xml:space="preserve">the Commission, </w:t>
      </w:r>
      <w:r w:rsidR="004D7F2A">
        <w:rPr>
          <w:noProof/>
        </w:rPr>
        <w:t>and</w:t>
      </w:r>
      <w:r w:rsidR="00321C78">
        <w:rPr>
          <w:noProof/>
        </w:rPr>
        <w:t xml:space="preserve"> the HR, propose a </w:t>
      </w:r>
      <w:r w:rsidR="004D7F2A">
        <w:rPr>
          <w:noProof/>
        </w:rPr>
        <w:t>Military Mobility Package.</w:t>
      </w:r>
    </w:p>
    <w:p w14:paraId="7EC2742B" w14:textId="77777777" w:rsidR="005D264D" w:rsidRPr="002B7352" w:rsidRDefault="005D264D" w:rsidP="006E5903">
      <w:pPr>
        <w:spacing w:line="276" w:lineRule="auto"/>
        <w:rPr>
          <w:noProof/>
        </w:rPr>
      </w:pPr>
    </w:p>
    <w:p w14:paraId="030DA16E" w14:textId="34DDEB9B" w:rsidR="00783AF6" w:rsidRPr="002B7352" w:rsidRDefault="00853613" w:rsidP="00C07FC5">
      <w:pPr>
        <w:rPr>
          <w:noProof/>
        </w:rPr>
      </w:pPr>
      <w:r>
        <w:rPr>
          <w:noProof/>
        </w:rPr>
        <w:t>The Package</w:t>
      </w:r>
      <w:r w:rsidR="2AE02DDD" w:rsidRPr="002B7352">
        <w:rPr>
          <w:noProof/>
        </w:rPr>
        <w:t xml:space="preserve"> will encompass a single set of rules for</w:t>
      </w:r>
      <w:r w:rsidR="6DED6F63" w:rsidRPr="002B7352">
        <w:rPr>
          <w:noProof/>
        </w:rPr>
        <w:t xml:space="preserve"> </w:t>
      </w:r>
      <w:r w:rsidR="24CF9E46" w:rsidRPr="002B7352">
        <w:rPr>
          <w:noProof/>
        </w:rPr>
        <w:t>cross-border military transport permission procedures, including diplomatic clearances</w:t>
      </w:r>
      <w:r w:rsidR="16D5E555" w:rsidRPr="002B7352">
        <w:rPr>
          <w:noProof/>
        </w:rPr>
        <w:t xml:space="preserve"> and the transport of dangerous goods and oversized/overweight military cargo, </w:t>
      </w:r>
      <w:r w:rsidR="24CF9E46" w:rsidRPr="002B7352">
        <w:rPr>
          <w:noProof/>
        </w:rPr>
        <w:t xml:space="preserve">with shortened lead times and standardised templates for requests and notifications. </w:t>
      </w:r>
      <w:r w:rsidR="00FC7252" w:rsidRPr="002B7352">
        <w:rPr>
          <w:noProof/>
        </w:rPr>
        <w:t>Currently</w:t>
      </w:r>
      <w:r w:rsidR="001C6D76" w:rsidRPr="002B7352">
        <w:rPr>
          <w:noProof/>
        </w:rPr>
        <w:t>,</w:t>
      </w:r>
      <w:r w:rsidR="5710388C" w:rsidRPr="002B7352">
        <w:rPr>
          <w:noProof/>
        </w:rPr>
        <w:t xml:space="preserve"> </w:t>
      </w:r>
      <w:r w:rsidR="64FCFB35" w:rsidRPr="002B7352">
        <w:rPr>
          <w:noProof/>
        </w:rPr>
        <w:t xml:space="preserve">permissions </w:t>
      </w:r>
      <w:r w:rsidR="72560707" w:rsidRPr="002B7352">
        <w:rPr>
          <w:noProof/>
        </w:rPr>
        <w:t xml:space="preserve">between Member States </w:t>
      </w:r>
      <w:r w:rsidR="25AA322F" w:rsidRPr="002B7352">
        <w:rPr>
          <w:noProof/>
        </w:rPr>
        <w:t>need to be renewed annua</w:t>
      </w:r>
      <w:r w:rsidR="64E3DE59" w:rsidRPr="002B7352">
        <w:rPr>
          <w:noProof/>
        </w:rPr>
        <w:t>l</w:t>
      </w:r>
      <w:r w:rsidR="25AA322F" w:rsidRPr="002B7352">
        <w:rPr>
          <w:noProof/>
        </w:rPr>
        <w:t>ly</w:t>
      </w:r>
      <w:r w:rsidR="5710388C" w:rsidRPr="002B7352">
        <w:rPr>
          <w:noProof/>
        </w:rPr>
        <w:t xml:space="preserve">, </w:t>
      </w:r>
      <w:r w:rsidR="6CD47682" w:rsidRPr="002B7352">
        <w:rPr>
          <w:noProof/>
        </w:rPr>
        <w:t xml:space="preserve">while there is a need for </w:t>
      </w:r>
      <w:r w:rsidR="5710388C" w:rsidRPr="002B7352">
        <w:rPr>
          <w:noProof/>
        </w:rPr>
        <w:t>more</w:t>
      </w:r>
      <w:r w:rsidR="24CF9E46" w:rsidRPr="002B7352">
        <w:rPr>
          <w:noProof/>
        </w:rPr>
        <w:t xml:space="preserve"> predictab</w:t>
      </w:r>
      <w:r w:rsidR="76A37C8A" w:rsidRPr="002B7352">
        <w:rPr>
          <w:noProof/>
        </w:rPr>
        <w:t>i</w:t>
      </w:r>
      <w:r w:rsidR="083CB846" w:rsidRPr="002B7352">
        <w:rPr>
          <w:noProof/>
        </w:rPr>
        <w:t>l</w:t>
      </w:r>
      <w:r w:rsidR="5A31D085" w:rsidRPr="002B7352">
        <w:rPr>
          <w:noProof/>
        </w:rPr>
        <w:t>ity</w:t>
      </w:r>
      <w:r w:rsidR="66F4D300" w:rsidRPr="002B7352">
        <w:rPr>
          <w:noProof/>
        </w:rPr>
        <w:t xml:space="preserve"> and stabil</w:t>
      </w:r>
      <w:r w:rsidR="2433EB54" w:rsidRPr="002B7352">
        <w:rPr>
          <w:noProof/>
        </w:rPr>
        <w:t>ity. Th</w:t>
      </w:r>
      <w:r w:rsidR="3FA64FBE" w:rsidRPr="002B7352">
        <w:rPr>
          <w:noProof/>
        </w:rPr>
        <w:t>is</w:t>
      </w:r>
      <w:r w:rsidR="3D16E827" w:rsidRPr="002B7352">
        <w:rPr>
          <w:noProof/>
        </w:rPr>
        <w:t xml:space="preserve"> </w:t>
      </w:r>
      <w:r>
        <w:rPr>
          <w:noProof/>
        </w:rPr>
        <w:t>new set of rules</w:t>
      </w:r>
      <w:r w:rsidR="005D264D">
        <w:rPr>
          <w:noProof/>
        </w:rPr>
        <w:t xml:space="preserve"> </w:t>
      </w:r>
      <w:r w:rsidR="5347B2C9" w:rsidRPr="002B7352">
        <w:rPr>
          <w:noProof/>
        </w:rPr>
        <w:t>w</w:t>
      </w:r>
      <w:r w:rsidR="6BD826EA" w:rsidRPr="002B7352">
        <w:rPr>
          <w:noProof/>
        </w:rPr>
        <w:t>ill ensure</w:t>
      </w:r>
      <w:r w:rsidR="5347B2C9" w:rsidRPr="002B7352">
        <w:rPr>
          <w:noProof/>
        </w:rPr>
        <w:t xml:space="preserve"> </w:t>
      </w:r>
      <w:r w:rsidR="2488EA0A" w:rsidRPr="002B7352">
        <w:rPr>
          <w:noProof/>
        </w:rPr>
        <w:t>that</w:t>
      </w:r>
      <w:r w:rsidR="2433EB54" w:rsidRPr="002B7352">
        <w:rPr>
          <w:noProof/>
        </w:rPr>
        <w:t xml:space="preserve"> permissions are valid until revoked and includes a possibility to expand the</w:t>
      </w:r>
      <w:r w:rsidR="1176FB9D" w:rsidRPr="002B7352">
        <w:rPr>
          <w:noProof/>
        </w:rPr>
        <w:t>ir</w:t>
      </w:r>
      <w:r w:rsidR="2433EB54" w:rsidRPr="002B7352">
        <w:rPr>
          <w:noProof/>
        </w:rPr>
        <w:t xml:space="preserve"> scope. </w:t>
      </w:r>
      <w:r w:rsidR="4215C036" w:rsidRPr="002B7352">
        <w:rPr>
          <w:noProof/>
        </w:rPr>
        <w:t xml:space="preserve">The enhanced rules and procedures for cross border permissions are </w:t>
      </w:r>
      <w:r w:rsidR="00CD106A" w:rsidRPr="002B7352">
        <w:rPr>
          <w:noProof/>
        </w:rPr>
        <w:t xml:space="preserve">also </w:t>
      </w:r>
      <w:r w:rsidR="4215C036" w:rsidRPr="002B7352">
        <w:rPr>
          <w:noProof/>
        </w:rPr>
        <w:t xml:space="preserve">aimed to benefit military movements of </w:t>
      </w:r>
      <w:r w:rsidR="00FC7252" w:rsidRPr="002B7352">
        <w:rPr>
          <w:noProof/>
        </w:rPr>
        <w:t xml:space="preserve">non-EU </w:t>
      </w:r>
      <w:r w:rsidR="4215C036" w:rsidRPr="002B7352">
        <w:rPr>
          <w:noProof/>
        </w:rPr>
        <w:t>NATO allies</w:t>
      </w:r>
      <w:r w:rsidR="00E045AD" w:rsidRPr="002B7352">
        <w:rPr>
          <w:noProof/>
        </w:rPr>
        <w:t xml:space="preserve">, </w:t>
      </w:r>
      <w:r w:rsidR="00E045AD" w:rsidRPr="008A7342">
        <w:rPr>
          <w:noProof/>
        </w:rPr>
        <w:t xml:space="preserve">when </w:t>
      </w:r>
      <w:r w:rsidR="0035473D">
        <w:rPr>
          <w:noProof/>
        </w:rPr>
        <w:t xml:space="preserve">relevant </w:t>
      </w:r>
      <w:r w:rsidR="00EF1AA1" w:rsidRPr="008A7342">
        <w:rPr>
          <w:noProof/>
        </w:rPr>
        <w:t>for</w:t>
      </w:r>
      <w:r w:rsidR="00E045AD" w:rsidRPr="008A7342">
        <w:rPr>
          <w:noProof/>
        </w:rPr>
        <w:t xml:space="preserve"> our security,</w:t>
      </w:r>
      <w:r w:rsidR="00E045AD" w:rsidRPr="002B7352">
        <w:rPr>
          <w:noProof/>
        </w:rPr>
        <w:t xml:space="preserve"> and ensuring that the security and defence interests of the Union and its Member States are not contravened</w:t>
      </w:r>
      <w:r w:rsidR="4215C036" w:rsidRPr="002B7352">
        <w:rPr>
          <w:noProof/>
        </w:rPr>
        <w:t>.</w:t>
      </w:r>
    </w:p>
    <w:p w14:paraId="7902482D" w14:textId="48519107" w:rsidR="00783AF6" w:rsidRPr="002B7352" w:rsidRDefault="00783AF6" w:rsidP="006E5903">
      <w:pPr>
        <w:spacing w:line="276" w:lineRule="auto"/>
        <w:rPr>
          <w:noProof/>
        </w:rPr>
      </w:pPr>
    </w:p>
    <w:p w14:paraId="4983D44A" w14:textId="716067FA" w:rsidR="00783AF6" w:rsidRPr="002B7352" w:rsidRDefault="24CF9E46" w:rsidP="006E5903">
      <w:pPr>
        <w:spacing w:line="276" w:lineRule="auto"/>
        <w:rPr>
          <w:noProof/>
        </w:rPr>
      </w:pPr>
      <w:r w:rsidRPr="002B7352">
        <w:rPr>
          <w:noProof/>
        </w:rPr>
        <w:t xml:space="preserve">The </w:t>
      </w:r>
      <w:r w:rsidR="0939411F" w:rsidRPr="002B7352">
        <w:rPr>
          <w:noProof/>
        </w:rPr>
        <w:t xml:space="preserve">armed forces </w:t>
      </w:r>
      <w:r w:rsidRPr="002B7352">
        <w:rPr>
          <w:noProof/>
        </w:rPr>
        <w:t xml:space="preserve">need </w:t>
      </w:r>
      <w:r w:rsidR="241E1437" w:rsidRPr="002B7352">
        <w:rPr>
          <w:noProof/>
        </w:rPr>
        <w:t>harmonised rules and timelines for the technical and operation arrangements for transport</w:t>
      </w:r>
      <w:r w:rsidR="007A1B8D" w:rsidRPr="002B7352">
        <w:rPr>
          <w:noProof/>
        </w:rPr>
        <w:t xml:space="preserve"> </w:t>
      </w:r>
      <w:r w:rsidR="009C17AF" w:rsidRPr="002B7352">
        <w:rPr>
          <w:noProof/>
        </w:rPr>
        <w:t>– whether carried out with their own fleet or by civilian operators</w:t>
      </w:r>
      <w:r w:rsidR="007E1841" w:rsidRPr="002B7352">
        <w:rPr>
          <w:noProof/>
        </w:rPr>
        <w:t xml:space="preserve"> - providing </w:t>
      </w:r>
      <w:r w:rsidR="167E20AB" w:rsidRPr="002B7352">
        <w:rPr>
          <w:noProof/>
        </w:rPr>
        <w:t>clarity on the routes they</w:t>
      </w:r>
      <w:r w:rsidR="2F67F2CA" w:rsidRPr="002B7352">
        <w:rPr>
          <w:noProof/>
        </w:rPr>
        <w:t xml:space="preserve"> can </w:t>
      </w:r>
      <w:r w:rsidR="167E20AB" w:rsidRPr="002B7352">
        <w:rPr>
          <w:noProof/>
        </w:rPr>
        <w:t>take</w:t>
      </w:r>
      <w:r w:rsidR="77F19CAF" w:rsidRPr="002B7352">
        <w:rPr>
          <w:noProof/>
        </w:rPr>
        <w:t xml:space="preserve">, especially </w:t>
      </w:r>
      <w:r w:rsidR="001C6D76" w:rsidRPr="002B7352">
        <w:rPr>
          <w:noProof/>
        </w:rPr>
        <w:t xml:space="preserve">for </w:t>
      </w:r>
      <w:r w:rsidR="77F19CAF" w:rsidRPr="002B7352">
        <w:rPr>
          <w:noProof/>
        </w:rPr>
        <w:t xml:space="preserve">dangerous goods and abnormal cargo, </w:t>
      </w:r>
      <w:r w:rsidR="167E20AB" w:rsidRPr="002B7352">
        <w:rPr>
          <w:noProof/>
        </w:rPr>
        <w:t xml:space="preserve">and at the same time </w:t>
      </w:r>
      <w:r w:rsidRPr="002B7352">
        <w:rPr>
          <w:noProof/>
        </w:rPr>
        <w:t xml:space="preserve">flexibility to adjust </w:t>
      </w:r>
      <w:r w:rsidR="001C6D76" w:rsidRPr="002B7352">
        <w:rPr>
          <w:noProof/>
        </w:rPr>
        <w:t xml:space="preserve">military </w:t>
      </w:r>
      <w:r w:rsidRPr="002B7352">
        <w:rPr>
          <w:noProof/>
        </w:rPr>
        <w:t>transport to the precise nature of any crisis</w:t>
      </w:r>
      <w:r w:rsidR="069DAA25" w:rsidRPr="002B7352">
        <w:rPr>
          <w:noProof/>
        </w:rPr>
        <w:t xml:space="preserve">. </w:t>
      </w:r>
      <w:r w:rsidR="48B7F6B9" w:rsidRPr="002B7352">
        <w:rPr>
          <w:noProof/>
        </w:rPr>
        <w:t>T</w:t>
      </w:r>
      <w:r w:rsidRPr="002B7352">
        <w:rPr>
          <w:noProof/>
        </w:rPr>
        <w:t xml:space="preserve">he Commission </w:t>
      </w:r>
      <w:r w:rsidR="00C751D5" w:rsidRPr="005C065B">
        <w:rPr>
          <w:noProof/>
        </w:rPr>
        <w:t xml:space="preserve">and the </w:t>
      </w:r>
      <w:r w:rsidR="00C751D5">
        <w:rPr>
          <w:noProof/>
        </w:rPr>
        <w:t xml:space="preserve">HR </w:t>
      </w:r>
      <w:r w:rsidRPr="002B7352">
        <w:rPr>
          <w:noProof/>
        </w:rPr>
        <w:t xml:space="preserve">encourage Member States to work together to plan routes, </w:t>
      </w:r>
      <w:r w:rsidR="43D333F2" w:rsidRPr="002B7352">
        <w:rPr>
          <w:noProof/>
        </w:rPr>
        <w:t>ensuring alignment with</w:t>
      </w:r>
      <w:r w:rsidRPr="002B7352">
        <w:rPr>
          <w:noProof/>
        </w:rPr>
        <w:t xml:space="preserve"> the work of the </w:t>
      </w:r>
      <w:r w:rsidRPr="002B7352">
        <w:rPr>
          <w:b/>
          <w:bCs/>
          <w:noProof/>
        </w:rPr>
        <w:t xml:space="preserve">Network of Logistic Hubs in Europe and Support to Operations (NetLogHubs) </w:t>
      </w:r>
      <w:r w:rsidRPr="002B7352">
        <w:rPr>
          <w:noProof/>
        </w:rPr>
        <w:t xml:space="preserve">PESCO project which aims at improving infrastructure planning and coordination. The harmonised rules </w:t>
      </w:r>
      <w:r w:rsidR="30FEABB3" w:rsidRPr="002B7352">
        <w:rPr>
          <w:noProof/>
        </w:rPr>
        <w:t xml:space="preserve">proposed by the Commission </w:t>
      </w:r>
      <w:r w:rsidRPr="002B7352">
        <w:rPr>
          <w:noProof/>
        </w:rPr>
        <w:t>will support such enhanced and advance</w:t>
      </w:r>
      <w:r w:rsidR="7878E9E1" w:rsidRPr="002B7352">
        <w:rPr>
          <w:noProof/>
        </w:rPr>
        <w:t>d</w:t>
      </w:r>
      <w:r w:rsidRPr="002B7352">
        <w:rPr>
          <w:noProof/>
        </w:rPr>
        <w:t xml:space="preserve"> coordination among Member States and relevant actors.</w:t>
      </w:r>
    </w:p>
    <w:p w14:paraId="05DBDBC7" w14:textId="0C21A85B" w:rsidR="00783AF6" w:rsidRPr="002B7352" w:rsidRDefault="00783AF6" w:rsidP="006E5903">
      <w:pPr>
        <w:spacing w:line="276" w:lineRule="auto"/>
        <w:rPr>
          <w:noProof/>
        </w:rPr>
      </w:pPr>
    </w:p>
    <w:p w14:paraId="00C201E0" w14:textId="07E408C0" w:rsidR="06F27DDC" w:rsidRPr="002B7352" w:rsidRDefault="06F27DDC" w:rsidP="006E5903">
      <w:pPr>
        <w:spacing w:line="276" w:lineRule="auto"/>
        <w:rPr>
          <w:noProof/>
        </w:rPr>
      </w:pPr>
      <w:r w:rsidRPr="002B7352">
        <w:rPr>
          <w:noProof/>
        </w:rPr>
        <w:t xml:space="preserve">To simplify military transport conducted </w:t>
      </w:r>
      <w:r w:rsidR="004A1473" w:rsidRPr="002B7352">
        <w:rPr>
          <w:noProof/>
        </w:rPr>
        <w:t xml:space="preserve">by civilian operators </w:t>
      </w:r>
      <w:r w:rsidR="0FE5C7B5" w:rsidRPr="002B7352">
        <w:rPr>
          <w:noProof/>
        </w:rPr>
        <w:t>(“white fleet”)</w:t>
      </w:r>
      <w:r w:rsidR="3BD15B08" w:rsidRPr="002B7352">
        <w:rPr>
          <w:noProof/>
        </w:rPr>
        <w:t xml:space="preserve"> in line with </w:t>
      </w:r>
      <w:r w:rsidR="4299CF15" w:rsidRPr="002B7352">
        <w:rPr>
          <w:noProof/>
        </w:rPr>
        <w:t>military transport conducted by military forces</w:t>
      </w:r>
      <w:r w:rsidR="5177F456" w:rsidRPr="002B7352">
        <w:rPr>
          <w:noProof/>
        </w:rPr>
        <w:t xml:space="preserve"> (“green fleet”)</w:t>
      </w:r>
      <w:r w:rsidR="4299CF15" w:rsidRPr="002B7352">
        <w:rPr>
          <w:noProof/>
        </w:rPr>
        <w:t xml:space="preserve">, </w:t>
      </w:r>
      <w:r w:rsidRPr="002B7352">
        <w:rPr>
          <w:noProof/>
        </w:rPr>
        <w:t>t</w:t>
      </w:r>
      <w:r w:rsidR="27282D69" w:rsidRPr="002B7352">
        <w:rPr>
          <w:noProof/>
        </w:rPr>
        <w:t xml:space="preserve">he Commission proposes </w:t>
      </w:r>
      <w:r w:rsidR="00790CFC">
        <w:rPr>
          <w:noProof/>
        </w:rPr>
        <w:t>under the Regulation</w:t>
      </w:r>
      <w:r w:rsidR="00853613">
        <w:rPr>
          <w:noProof/>
        </w:rPr>
        <w:t xml:space="preserve"> within this Military Mobility Package</w:t>
      </w:r>
      <w:r w:rsidR="27282D69" w:rsidRPr="002B7352">
        <w:rPr>
          <w:noProof/>
        </w:rPr>
        <w:t xml:space="preserve"> to </w:t>
      </w:r>
      <w:r w:rsidR="27282D69" w:rsidRPr="002B7352">
        <w:rPr>
          <w:b/>
          <w:bCs/>
          <w:noProof/>
        </w:rPr>
        <w:t xml:space="preserve">exempt military transport from </w:t>
      </w:r>
      <w:r w:rsidR="78ECB671" w:rsidRPr="002B7352">
        <w:rPr>
          <w:b/>
          <w:bCs/>
          <w:noProof/>
        </w:rPr>
        <w:t>certain civilian rules</w:t>
      </w:r>
      <w:r w:rsidR="78ECB671" w:rsidRPr="002B7352">
        <w:rPr>
          <w:noProof/>
        </w:rPr>
        <w:t xml:space="preserve"> such as </w:t>
      </w:r>
      <w:r w:rsidR="27282D69" w:rsidRPr="002B7352">
        <w:rPr>
          <w:b/>
          <w:bCs/>
          <w:noProof/>
        </w:rPr>
        <w:t>holiday traffic bans</w:t>
      </w:r>
      <w:r w:rsidR="27282D69" w:rsidRPr="002B7352">
        <w:rPr>
          <w:noProof/>
        </w:rPr>
        <w:t xml:space="preserve">, and </w:t>
      </w:r>
      <w:r w:rsidR="00EA088D" w:rsidRPr="002B7352">
        <w:rPr>
          <w:noProof/>
        </w:rPr>
        <w:t xml:space="preserve">to include the </w:t>
      </w:r>
      <w:r w:rsidR="27282D69" w:rsidRPr="002B7352">
        <w:rPr>
          <w:noProof/>
        </w:rPr>
        <w:t xml:space="preserve">possibility for Member States to </w:t>
      </w:r>
      <w:r w:rsidR="00AF2DAC" w:rsidRPr="002B7352">
        <w:rPr>
          <w:noProof/>
        </w:rPr>
        <w:t xml:space="preserve">suspend </w:t>
      </w:r>
      <w:r w:rsidR="27282D69" w:rsidRPr="002B7352">
        <w:rPr>
          <w:b/>
          <w:bCs/>
          <w:noProof/>
        </w:rPr>
        <w:t>cabotage</w:t>
      </w:r>
      <w:r w:rsidR="27282D69" w:rsidRPr="002B7352">
        <w:rPr>
          <w:noProof/>
        </w:rPr>
        <w:t xml:space="preserve"> rules in </w:t>
      </w:r>
      <w:r w:rsidR="002A1BA0" w:rsidRPr="002B7352">
        <w:rPr>
          <w:noProof/>
        </w:rPr>
        <w:t>certain sit</w:t>
      </w:r>
      <w:r w:rsidR="007E1841" w:rsidRPr="002B7352">
        <w:rPr>
          <w:noProof/>
        </w:rPr>
        <w:t>u</w:t>
      </w:r>
      <w:r w:rsidR="002A1BA0" w:rsidRPr="002B7352">
        <w:rPr>
          <w:noProof/>
        </w:rPr>
        <w:t>ations</w:t>
      </w:r>
      <w:r w:rsidR="27282D69" w:rsidRPr="002B7352">
        <w:rPr>
          <w:noProof/>
        </w:rPr>
        <w:t xml:space="preserve">. </w:t>
      </w:r>
    </w:p>
    <w:p w14:paraId="791DADBF" w14:textId="0CE087A6" w:rsidR="50913066" w:rsidRPr="002B7352" w:rsidRDefault="50913066" w:rsidP="006E5903">
      <w:pPr>
        <w:spacing w:line="276" w:lineRule="auto"/>
        <w:rPr>
          <w:noProof/>
        </w:rPr>
      </w:pPr>
    </w:p>
    <w:p w14:paraId="72FA2614" w14:textId="40A471A6" w:rsidR="00F835E2" w:rsidRPr="00384460" w:rsidRDefault="3F490312" w:rsidP="00F835E2">
      <w:pPr>
        <w:spacing w:line="276" w:lineRule="auto"/>
        <w:rPr>
          <w:rFonts w:ascii="Aptos" w:eastAsia="Aptos" w:hAnsi="Aptos" w:cs="Aptos"/>
          <w:noProof/>
          <w:sz w:val="22"/>
          <w:szCs w:val="22"/>
          <w:lang w:val="en-IE"/>
        </w:rPr>
      </w:pPr>
      <w:r w:rsidRPr="002B7352">
        <w:rPr>
          <w:b/>
          <w:bCs/>
          <w:noProof/>
        </w:rPr>
        <w:t xml:space="preserve">Divergent national </w:t>
      </w:r>
      <w:r w:rsidR="008E1407" w:rsidRPr="7464900D">
        <w:rPr>
          <w:b/>
          <w:noProof/>
        </w:rPr>
        <w:t xml:space="preserve">implementation </w:t>
      </w:r>
      <w:r w:rsidRPr="002B7352">
        <w:rPr>
          <w:b/>
          <w:bCs/>
          <w:noProof/>
        </w:rPr>
        <w:t>of EU customs rules</w:t>
      </w:r>
      <w:r w:rsidRPr="002B7352">
        <w:rPr>
          <w:noProof/>
        </w:rPr>
        <w:t xml:space="preserve"> and an </w:t>
      </w:r>
      <w:r w:rsidRPr="002B7352">
        <w:rPr>
          <w:b/>
          <w:bCs/>
          <w:noProof/>
        </w:rPr>
        <w:t xml:space="preserve">insufficient use </w:t>
      </w:r>
      <w:r w:rsidRPr="002B7352">
        <w:rPr>
          <w:noProof/>
        </w:rPr>
        <w:t xml:space="preserve">of </w:t>
      </w:r>
      <w:r w:rsidR="00AF2DAC" w:rsidRPr="002B7352">
        <w:rPr>
          <w:noProof/>
        </w:rPr>
        <w:t xml:space="preserve">appropriate customs declaration forms (i.e. </w:t>
      </w:r>
      <w:r w:rsidRPr="002B7352">
        <w:rPr>
          <w:noProof/>
          <w:lang w:val="en-IE"/>
        </w:rPr>
        <w:t xml:space="preserve">EU </w:t>
      </w:r>
      <w:r w:rsidR="005B6B5A" w:rsidRPr="002B7352">
        <w:rPr>
          <w:noProof/>
          <w:lang w:val="en-IE"/>
        </w:rPr>
        <w:t xml:space="preserve">Form 302 </w:t>
      </w:r>
      <w:r w:rsidR="008E1407">
        <w:rPr>
          <w:noProof/>
          <w:lang w:val="en-IE"/>
        </w:rPr>
        <w:t>or</w:t>
      </w:r>
      <w:r w:rsidR="008E1407" w:rsidRPr="002B7352">
        <w:rPr>
          <w:noProof/>
          <w:lang w:val="en-IE"/>
        </w:rPr>
        <w:t xml:space="preserve"> </w:t>
      </w:r>
      <w:r w:rsidRPr="002B7352">
        <w:rPr>
          <w:noProof/>
          <w:lang w:val="en-IE"/>
        </w:rPr>
        <w:t>NATO Form 302</w:t>
      </w:r>
      <w:r w:rsidR="00AF2DAC" w:rsidRPr="002B7352">
        <w:rPr>
          <w:noProof/>
          <w:lang w:val="en-IE"/>
        </w:rPr>
        <w:t>)</w:t>
      </w:r>
      <w:r w:rsidRPr="002B7352">
        <w:rPr>
          <w:noProof/>
          <w:lang w:val="en-IE"/>
        </w:rPr>
        <w:t xml:space="preserve"> </w:t>
      </w:r>
      <w:r w:rsidRPr="002B7352">
        <w:rPr>
          <w:noProof/>
        </w:rPr>
        <w:t>by the operators create avoidable delays in the transport of goods.</w:t>
      </w:r>
      <w:r w:rsidR="4FD66D3A" w:rsidRPr="002B7352">
        <w:rPr>
          <w:b/>
          <w:bCs/>
          <w:noProof/>
          <w:lang w:val="en-IE"/>
        </w:rPr>
        <w:t xml:space="preserve"> </w:t>
      </w:r>
      <w:r w:rsidR="6EB06D92" w:rsidRPr="002B7352">
        <w:rPr>
          <w:b/>
          <w:bCs/>
          <w:noProof/>
          <w:lang w:val="en-IE"/>
        </w:rPr>
        <w:t xml:space="preserve">The </w:t>
      </w:r>
      <w:r w:rsidR="4FD66D3A" w:rsidRPr="002B7352">
        <w:rPr>
          <w:b/>
          <w:bCs/>
          <w:noProof/>
          <w:lang w:val="en-IE"/>
        </w:rPr>
        <w:t>EU and NATO Form</w:t>
      </w:r>
      <w:r w:rsidR="00853613">
        <w:rPr>
          <w:b/>
          <w:bCs/>
          <w:noProof/>
          <w:lang w:val="en-IE"/>
        </w:rPr>
        <w:t>s</w:t>
      </w:r>
      <w:r w:rsidR="4FD66D3A" w:rsidRPr="002B7352">
        <w:rPr>
          <w:b/>
          <w:bCs/>
          <w:noProof/>
          <w:lang w:val="en-IE"/>
        </w:rPr>
        <w:t xml:space="preserve"> 302</w:t>
      </w:r>
      <w:r w:rsidR="3C5CA214" w:rsidRPr="002B7352">
        <w:rPr>
          <w:rFonts w:ascii="Aptos" w:eastAsia="Aptos" w:hAnsi="Aptos" w:cs="Aptos"/>
          <w:noProof/>
          <w:color w:val="0070C0"/>
          <w:sz w:val="22"/>
          <w:szCs w:val="22"/>
          <w:lang w:val="en-IE"/>
        </w:rPr>
        <w:t xml:space="preserve"> </w:t>
      </w:r>
      <w:r w:rsidR="3C5CA214" w:rsidRPr="002B7352">
        <w:rPr>
          <w:noProof/>
        </w:rPr>
        <w:t xml:space="preserve">as applicable should be used by default by operators </w:t>
      </w:r>
      <w:r w:rsidR="00F835E2" w:rsidRPr="00384460">
        <w:rPr>
          <w:noProof/>
        </w:rPr>
        <w:t>(unless waived by military authorities</w:t>
      </w:r>
      <w:r w:rsidR="00F835E2" w:rsidRPr="000B7605">
        <w:rPr>
          <w:noProof/>
        </w:rPr>
        <w:t xml:space="preserve"> in favour of the regular customs formalities</w:t>
      </w:r>
      <w:r w:rsidR="00F835E2" w:rsidRPr="00384460">
        <w:rPr>
          <w:noProof/>
        </w:rPr>
        <w:t xml:space="preserve">), to </w:t>
      </w:r>
      <w:r w:rsidR="00F835E2">
        <w:rPr>
          <w:noProof/>
        </w:rPr>
        <w:t>streamline</w:t>
      </w:r>
      <w:r w:rsidR="00F835E2" w:rsidRPr="00384460">
        <w:rPr>
          <w:noProof/>
        </w:rPr>
        <w:t xml:space="preserve"> cross-border transport and </w:t>
      </w:r>
      <w:r w:rsidR="00F835E2">
        <w:rPr>
          <w:noProof/>
        </w:rPr>
        <w:t>prioritise</w:t>
      </w:r>
      <w:r w:rsidR="00F835E2" w:rsidRPr="00384460">
        <w:rPr>
          <w:noProof/>
        </w:rPr>
        <w:t xml:space="preserve"> customs controls when applicable. To </w:t>
      </w:r>
      <w:r w:rsidR="00F835E2">
        <w:rPr>
          <w:noProof/>
        </w:rPr>
        <w:t>increase</w:t>
      </w:r>
      <w:r w:rsidR="00F835E2" w:rsidRPr="00384460" w:rsidDel="00C07B66">
        <w:rPr>
          <w:noProof/>
        </w:rPr>
        <w:t xml:space="preserve"> </w:t>
      </w:r>
      <w:r w:rsidR="00F835E2" w:rsidRPr="00384460">
        <w:rPr>
          <w:noProof/>
        </w:rPr>
        <w:t xml:space="preserve">legal certainty regarding the use and handling of the Forms 302, the </w:t>
      </w:r>
      <w:r w:rsidR="00064DAE">
        <w:rPr>
          <w:noProof/>
        </w:rPr>
        <w:t xml:space="preserve">implementation of the </w:t>
      </w:r>
      <w:r w:rsidR="00F835E2" w:rsidRPr="00384460">
        <w:rPr>
          <w:noProof/>
        </w:rPr>
        <w:t xml:space="preserve">new Union Customs Code could </w:t>
      </w:r>
      <w:bookmarkStart w:id="3" w:name="_Hlk213450183"/>
      <w:r w:rsidR="00F835E2" w:rsidRPr="00384460">
        <w:rPr>
          <w:noProof/>
        </w:rPr>
        <w:t>further specify data requirements and relevant customs formalities</w:t>
      </w:r>
      <w:bookmarkEnd w:id="3"/>
      <w:r w:rsidR="00F835E2" w:rsidRPr="00384460">
        <w:rPr>
          <w:noProof/>
        </w:rPr>
        <w:t>. To enhance the impact of streamlined customs formalities, relevant provisions need to be paired with soft measures, such as giving clear guidance and delivering training for civilian operators, customs and military authorities.</w:t>
      </w:r>
    </w:p>
    <w:p w14:paraId="2A9D0775" w14:textId="3C04CE99" w:rsidR="50913066" w:rsidRPr="002B7352" w:rsidRDefault="50913066" w:rsidP="006E5903">
      <w:pPr>
        <w:spacing w:line="276" w:lineRule="auto"/>
        <w:rPr>
          <w:noProof/>
          <w:lang w:val="en-IE"/>
        </w:rPr>
      </w:pPr>
    </w:p>
    <w:p w14:paraId="32A2467B" w14:textId="456929D3" w:rsidR="00C91F88" w:rsidRPr="002B7352" w:rsidRDefault="4F70A94F" w:rsidP="1108EAB6">
      <w:pPr>
        <w:spacing w:line="276" w:lineRule="auto"/>
        <w:rPr>
          <w:rFonts w:eastAsia="Aptos"/>
          <w:noProof/>
        </w:rPr>
      </w:pPr>
      <w:bookmarkStart w:id="4" w:name="_Hlk213329724"/>
      <w:r w:rsidRPr="002B7352">
        <w:rPr>
          <w:rFonts w:eastAsia="Aptos"/>
          <w:b/>
          <w:bCs/>
          <w:noProof/>
        </w:rPr>
        <w:t>Digitalisation</w:t>
      </w:r>
      <w:r w:rsidRPr="002B7352">
        <w:rPr>
          <w:rFonts w:eastAsia="Aptos"/>
          <w:noProof/>
        </w:rPr>
        <w:t xml:space="preserve"> of military mobi</w:t>
      </w:r>
      <w:r w:rsidRPr="002B7352">
        <w:rPr>
          <w:rFonts w:eastAsia="Aptos"/>
          <w:noProof/>
          <w:color w:val="auto"/>
        </w:rPr>
        <w:t xml:space="preserve">lity processes </w:t>
      </w:r>
      <w:r w:rsidRPr="002B7352">
        <w:rPr>
          <w:rFonts w:eastAsia="Aptos"/>
          <w:noProof/>
          <w:color w:val="auto"/>
          <w:lang w:val="en-IE"/>
        </w:rPr>
        <w:t xml:space="preserve">will help </w:t>
      </w:r>
      <w:r w:rsidRPr="002B7352">
        <w:rPr>
          <w:rFonts w:eastAsia="Aptos"/>
          <w:noProof/>
          <w:color w:val="auto"/>
        </w:rPr>
        <w:t xml:space="preserve">to ensure swift procedures and better coordination. </w:t>
      </w:r>
      <w:r w:rsidR="641EB269" w:rsidRPr="3E69EAF9">
        <w:rPr>
          <w:rFonts w:eastAsia="Aptos"/>
          <w:noProof/>
          <w:color w:val="auto"/>
        </w:rPr>
        <w:t xml:space="preserve">The </w:t>
      </w:r>
      <w:r w:rsidR="28022E41" w:rsidRPr="3E69EAF9">
        <w:rPr>
          <w:rFonts w:eastAsia="Aptos"/>
          <w:noProof/>
          <w:color w:val="auto"/>
        </w:rPr>
        <w:t>creation of</w:t>
      </w:r>
      <w:r w:rsidRPr="002B7352">
        <w:rPr>
          <w:rFonts w:eastAsia="Aptos"/>
          <w:noProof/>
          <w:color w:val="auto"/>
        </w:rPr>
        <w:t xml:space="preserve"> a single digital tool to handle cross-border military mobility processes</w:t>
      </w:r>
      <w:r w:rsidR="1B4B938A" w:rsidRPr="54D520F1">
        <w:rPr>
          <w:rFonts w:eastAsia="Aptos"/>
          <w:noProof/>
          <w:color w:val="auto"/>
        </w:rPr>
        <w:t xml:space="preserve"> </w:t>
      </w:r>
      <w:r w:rsidR="1B4B938A" w:rsidRPr="4FB6F58C">
        <w:rPr>
          <w:rFonts w:eastAsia="Aptos"/>
          <w:noProof/>
          <w:color w:val="auto"/>
        </w:rPr>
        <w:t xml:space="preserve">should be </w:t>
      </w:r>
      <w:r w:rsidR="1B4B938A" w:rsidRPr="64D6BF20">
        <w:rPr>
          <w:rFonts w:eastAsia="Aptos"/>
          <w:noProof/>
          <w:color w:val="auto"/>
        </w:rPr>
        <w:t>en</w:t>
      </w:r>
      <w:r w:rsidR="586EEADF" w:rsidRPr="64D6BF20">
        <w:rPr>
          <w:rFonts w:eastAsia="Aptos"/>
          <w:noProof/>
          <w:color w:val="auto"/>
        </w:rPr>
        <w:t>visaged</w:t>
      </w:r>
      <w:r w:rsidRPr="64D6BF20">
        <w:rPr>
          <w:rFonts w:eastAsia="Aptos"/>
          <w:noProof/>
          <w:color w:val="auto"/>
        </w:rPr>
        <w:t>.</w:t>
      </w:r>
      <w:r w:rsidRPr="002B7352">
        <w:rPr>
          <w:rFonts w:eastAsia="Aptos"/>
          <w:noProof/>
          <w:color w:val="auto"/>
        </w:rPr>
        <w:t xml:space="preserve"> </w:t>
      </w:r>
      <w:r w:rsidR="009F5ABC" w:rsidRPr="002B7352">
        <w:rPr>
          <w:rFonts w:eastAsia="Aptos"/>
          <w:noProof/>
          <w:color w:val="auto"/>
        </w:rPr>
        <w:t xml:space="preserve">This </w:t>
      </w:r>
      <w:r w:rsidR="00D26A66">
        <w:rPr>
          <w:rFonts w:eastAsia="Aptos"/>
          <w:noProof/>
          <w:color w:val="auto"/>
        </w:rPr>
        <w:t xml:space="preserve">tool </w:t>
      </w:r>
      <w:r w:rsidR="009F5ABC" w:rsidRPr="002B7352">
        <w:rPr>
          <w:rFonts w:eastAsia="Aptos"/>
          <w:noProof/>
          <w:color w:val="auto"/>
        </w:rPr>
        <w:t xml:space="preserve">would </w:t>
      </w:r>
      <w:r w:rsidR="007947FD" w:rsidRPr="002B7352">
        <w:rPr>
          <w:rFonts w:eastAsia="Aptos"/>
          <w:noProof/>
          <w:color w:val="auto"/>
        </w:rPr>
        <w:t xml:space="preserve">manage </w:t>
      </w:r>
      <w:r w:rsidR="00F761CF" w:rsidRPr="002B7352">
        <w:rPr>
          <w:rFonts w:eastAsia="Aptos"/>
          <w:noProof/>
          <w:color w:val="auto"/>
        </w:rPr>
        <w:t xml:space="preserve">diplomatic </w:t>
      </w:r>
      <w:r w:rsidR="006A5B9A" w:rsidRPr="002B7352">
        <w:rPr>
          <w:rFonts w:eastAsia="Aptos"/>
          <w:noProof/>
          <w:color w:val="auto"/>
        </w:rPr>
        <w:t>clearances,</w:t>
      </w:r>
      <w:r w:rsidR="00926EAF" w:rsidRPr="002B7352">
        <w:rPr>
          <w:rFonts w:eastAsia="Aptos"/>
          <w:noProof/>
          <w:color w:val="auto"/>
        </w:rPr>
        <w:t xml:space="preserve"> </w:t>
      </w:r>
      <w:r w:rsidR="00561D62" w:rsidRPr="002B7352">
        <w:rPr>
          <w:rFonts w:eastAsia="Aptos"/>
          <w:noProof/>
          <w:color w:val="auto"/>
        </w:rPr>
        <w:t xml:space="preserve">track transport </w:t>
      </w:r>
      <w:r w:rsidR="00493F1C" w:rsidRPr="002B7352">
        <w:rPr>
          <w:rFonts w:eastAsia="Aptos"/>
          <w:noProof/>
          <w:color w:val="auto"/>
        </w:rPr>
        <w:t>arrangements</w:t>
      </w:r>
      <w:r w:rsidR="2D0AC82F" w:rsidRPr="002B7352">
        <w:rPr>
          <w:rFonts w:eastAsia="Aptos"/>
          <w:noProof/>
          <w:color w:val="auto"/>
        </w:rPr>
        <w:t xml:space="preserve"> and</w:t>
      </w:r>
      <w:r w:rsidR="006A5B9A" w:rsidRPr="002B7352">
        <w:rPr>
          <w:rFonts w:eastAsia="Aptos"/>
          <w:noProof/>
          <w:color w:val="auto"/>
        </w:rPr>
        <w:t xml:space="preserve"> </w:t>
      </w:r>
      <w:r w:rsidRPr="002B7352">
        <w:rPr>
          <w:rFonts w:eastAsia="Aptos"/>
          <w:noProof/>
          <w:color w:val="auto"/>
        </w:rPr>
        <w:t xml:space="preserve">include </w:t>
      </w:r>
      <w:r w:rsidRPr="002B7352">
        <w:rPr>
          <w:rFonts w:eastAsia="Aptos"/>
          <w:noProof/>
          <w:color w:val="auto"/>
          <w:lang w:val="en-IE"/>
        </w:rPr>
        <w:t>a digitalised EU Form 302</w:t>
      </w:r>
      <w:r w:rsidR="007540D1">
        <w:rPr>
          <w:rFonts w:eastAsia="Aptos"/>
          <w:noProof/>
          <w:color w:val="auto"/>
          <w:lang w:val="en-IE"/>
        </w:rPr>
        <w:t>, and</w:t>
      </w:r>
      <w:r w:rsidRPr="002B7352" w:rsidDel="007540D1">
        <w:rPr>
          <w:rFonts w:eastAsia="Aptos"/>
          <w:noProof/>
          <w:color w:val="auto"/>
          <w:lang w:val="en-IE"/>
        </w:rPr>
        <w:t xml:space="preserve"> </w:t>
      </w:r>
      <w:r w:rsidRPr="002B7352">
        <w:rPr>
          <w:rFonts w:eastAsia="Aptos"/>
          <w:noProof/>
          <w:color w:val="auto"/>
          <w:lang w:val="en-IE"/>
        </w:rPr>
        <w:t xml:space="preserve">facilitate </w:t>
      </w:r>
      <w:r w:rsidRPr="002B7352">
        <w:rPr>
          <w:rFonts w:eastAsia="Aptos"/>
          <w:noProof/>
          <w:color w:val="auto"/>
        </w:rPr>
        <w:t xml:space="preserve">the exchange and storage of information. </w:t>
      </w:r>
      <w:r w:rsidR="006C5892" w:rsidRPr="00123F94">
        <w:rPr>
          <w:rFonts w:eastAsia="Aptos"/>
          <w:noProof/>
          <w:color w:val="auto"/>
        </w:rPr>
        <w:t>This</w:t>
      </w:r>
      <w:r w:rsidR="006C5892" w:rsidRPr="00123F94" w:rsidDel="0203394E">
        <w:rPr>
          <w:rFonts w:eastAsia="Aptos"/>
          <w:noProof/>
          <w:color w:val="auto"/>
        </w:rPr>
        <w:t xml:space="preserve"> </w:t>
      </w:r>
      <w:r w:rsidR="006C5892" w:rsidRPr="00123F94">
        <w:rPr>
          <w:rFonts w:eastAsia="Aptos"/>
          <w:noProof/>
          <w:color w:val="auto"/>
          <w:lang w:val="en-IE"/>
        </w:rPr>
        <w:t>is a long-term</w:t>
      </w:r>
      <w:r w:rsidR="006C5892" w:rsidRPr="005C065B">
        <w:rPr>
          <w:rFonts w:eastAsia="Aptos"/>
          <w:noProof/>
          <w:color w:val="auto"/>
          <w:lang w:val="en-IE"/>
        </w:rPr>
        <w:t xml:space="preserve"> </w:t>
      </w:r>
      <w:r w:rsidR="00AF7CDC">
        <w:rPr>
          <w:rFonts w:eastAsia="Aptos"/>
          <w:noProof/>
          <w:color w:val="auto"/>
          <w:lang w:val="en-IE"/>
        </w:rPr>
        <w:t>significant</w:t>
      </w:r>
      <w:r w:rsidR="006C5892" w:rsidRPr="00123F94">
        <w:rPr>
          <w:rFonts w:eastAsia="Aptos"/>
          <w:noProof/>
          <w:color w:val="auto"/>
          <w:lang w:val="en-IE"/>
        </w:rPr>
        <w:t xml:space="preserve"> project that needs to be built progressively, </w:t>
      </w:r>
      <w:bookmarkStart w:id="5" w:name="_Hlk213693646"/>
      <w:r w:rsidR="006C5892" w:rsidRPr="7464900D">
        <w:rPr>
          <w:rFonts w:eastAsia="Aptos"/>
          <w:noProof/>
          <w:color w:val="auto"/>
          <w:lang w:val="en-IE"/>
        </w:rPr>
        <w:t>incorporating</w:t>
      </w:r>
      <w:r w:rsidR="006C5892" w:rsidRPr="00123F94">
        <w:rPr>
          <w:rFonts w:eastAsia="Aptos"/>
          <w:noProof/>
          <w:color w:val="auto"/>
          <w:lang w:val="en-IE"/>
        </w:rPr>
        <w:t xml:space="preserve"> customs and military </w:t>
      </w:r>
      <w:r w:rsidR="006C5892" w:rsidRPr="7464900D">
        <w:rPr>
          <w:rFonts w:eastAsia="Aptos"/>
          <w:noProof/>
          <w:color w:val="auto"/>
          <w:lang w:val="en-IE"/>
        </w:rPr>
        <w:t>aspects</w:t>
      </w:r>
      <w:r w:rsidR="006C5892" w:rsidRPr="00123F94">
        <w:rPr>
          <w:rFonts w:eastAsia="Aptos"/>
          <w:noProof/>
          <w:color w:val="auto"/>
          <w:lang w:val="en-IE"/>
        </w:rPr>
        <w:t xml:space="preserve">, </w:t>
      </w:r>
      <w:bookmarkEnd w:id="5"/>
      <w:r w:rsidR="006C5892" w:rsidRPr="00123F94">
        <w:rPr>
          <w:rFonts w:eastAsia="Aptos"/>
          <w:noProof/>
          <w:color w:val="auto"/>
          <w:lang w:val="en-IE"/>
        </w:rPr>
        <w:t xml:space="preserve">and </w:t>
      </w:r>
      <w:r w:rsidR="006C5892" w:rsidRPr="00123F94">
        <w:rPr>
          <w:rFonts w:eastAsia="Aptos"/>
          <w:noProof/>
          <w:color w:val="auto"/>
        </w:rPr>
        <w:t>would aim to streamline processes, with modalities and technical specifications to be discusse</w:t>
      </w:r>
      <w:r w:rsidR="006C5892" w:rsidRPr="00123F94">
        <w:rPr>
          <w:rFonts w:eastAsia="Aptos"/>
          <w:noProof/>
        </w:rPr>
        <w:t xml:space="preserve">d with Member States. </w:t>
      </w:r>
      <w:r w:rsidR="46A656FD" w:rsidRPr="0C963EA6">
        <w:rPr>
          <w:rFonts w:eastAsia="Aptos"/>
          <w:noProof/>
        </w:rPr>
        <w:t xml:space="preserve">The Commission has supported </w:t>
      </w:r>
      <w:r w:rsidR="4E3D5D85" w:rsidRPr="0C963EA6">
        <w:rPr>
          <w:rFonts w:eastAsia="Aptos"/>
          <w:noProof/>
        </w:rPr>
        <w:t xml:space="preserve">a </w:t>
      </w:r>
      <w:r w:rsidR="46A656FD" w:rsidRPr="0C963EA6">
        <w:rPr>
          <w:rFonts w:eastAsia="Aptos"/>
          <w:noProof/>
        </w:rPr>
        <w:t>project</w:t>
      </w:r>
      <w:r w:rsidR="00853613">
        <w:rPr>
          <w:rFonts w:eastAsia="Aptos"/>
          <w:noProof/>
        </w:rPr>
        <w:t xml:space="preserve"> on digitalisation of military mobility processes</w:t>
      </w:r>
      <w:r w:rsidR="46A656FD" w:rsidRPr="0C963EA6">
        <w:rPr>
          <w:rFonts w:eastAsia="Aptos"/>
          <w:noProof/>
        </w:rPr>
        <w:t xml:space="preserve"> under the EDF which could </w:t>
      </w:r>
      <w:r w:rsidR="4013F6C3" w:rsidRPr="0C963EA6">
        <w:rPr>
          <w:rFonts w:eastAsia="Aptos"/>
          <w:noProof/>
        </w:rPr>
        <w:t xml:space="preserve">possibly </w:t>
      </w:r>
      <w:r w:rsidR="46A656FD" w:rsidRPr="0C963EA6">
        <w:rPr>
          <w:rFonts w:eastAsia="Aptos"/>
          <w:noProof/>
        </w:rPr>
        <w:t>serve as one of the building block</w:t>
      </w:r>
      <w:r w:rsidR="497EF59A" w:rsidRPr="0C963EA6">
        <w:rPr>
          <w:rFonts w:eastAsia="Aptos"/>
          <w:noProof/>
        </w:rPr>
        <w:t>s</w:t>
      </w:r>
      <w:r w:rsidR="69C0C761" w:rsidRPr="0C963EA6">
        <w:rPr>
          <w:rFonts w:eastAsia="Aptos"/>
          <w:noProof/>
        </w:rPr>
        <w:t>.</w:t>
      </w:r>
      <w:r w:rsidR="006C5892" w:rsidRPr="0C963EA6">
        <w:rPr>
          <w:rFonts w:eastAsia="Aptos"/>
          <w:noProof/>
        </w:rPr>
        <w:t xml:space="preserve"> </w:t>
      </w:r>
      <w:r w:rsidR="4BB14080" w:rsidRPr="0C963EA6">
        <w:rPr>
          <w:rFonts w:eastAsia="Aptos"/>
          <w:noProof/>
        </w:rPr>
        <w:t>T</w:t>
      </w:r>
      <w:r w:rsidR="4BB14080" w:rsidRPr="0C963EA6">
        <w:rPr>
          <w:rFonts w:eastAsia="Aptos"/>
          <w:noProof/>
          <w:color w:val="auto"/>
        </w:rPr>
        <w:t xml:space="preserve">he EDA has also in parallel advanced work on </w:t>
      </w:r>
      <w:r w:rsidR="6A76F2D0" w:rsidRPr="0C963EA6">
        <w:rPr>
          <w:rFonts w:eastAsia="Aptos"/>
          <w:noProof/>
          <w:color w:val="auto"/>
        </w:rPr>
        <w:t>digitalisation of customs requirements for military transport.</w:t>
      </w:r>
      <w:r w:rsidR="4BB14080">
        <w:rPr>
          <w:noProof/>
        </w:rPr>
        <w:t xml:space="preserve"> </w:t>
      </w:r>
      <w:r w:rsidR="00C91F88">
        <w:rPr>
          <w:noProof/>
        </w:rPr>
        <w:t>Under the next MFF,</w:t>
      </w:r>
      <w:r w:rsidR="00C91F88" w:rsidRPr="00725F1A">
        <w:rPr>
          <w:noProof/>
        </w:rPr>
        <w:t xml:space="preserve"> the Commission has proposed </w:t>
      </w:r>
      <w:r w:rsidR="00C91F88">
        <w:rPr>
          <w:noProof/>
        </w:rPr>
        <w:t xml:space="preserve">a specific component on </w:t>
      </w:r>
      <w:r w:rsidR="00901A18">
        <w:rPr>
          <w:noProof/>
        </w:rPr>
        <w:t>military mobility</w:t>
      </w:r>
      <w:r w:rsidR="00C91F88" w:rsidRPr="00725F1A">
        <w:rPr>
          <w:noProof/>
        </w:rPr>
        <w:t xml:space="preserve"> within the European Competitiveness Fund (ECF) proposal</w:t>
      </w:r>
      <w:r w:rsidR="00C91F88" w:rsidRPr="623D3A3A">
        <w:rPr>
          <w:noProof/>
        </w:rPr>
        <w:t>￼</w:t>
      </w:r>
      <w:r w:rsidR="00C91F88" w:rsidRPr="00725F1A">
        <w:rPr>
          <w:noProof/>
        </w:rPr>
        <w:t xml:space="preserve"> </w:t>
      </w:r>
      <w:r w:rsidR="00C91F88">
        <w:rPr>
          <w:noProof/>
        </w:rPr>
        <w:t xml:space="preserve">including activities related to </w:t>
      </w:r>
      <w:r w:rsidR="00C91F88" w:rsidRPr="00725F1A">
        <w:rPr>
          <w:noProof/>
        </w:rPr>
        <w:t>the digitalisation of military mobility processes.</w:t>
      </w:r>
    </w:p>
    <w:bookmarkEnd w:id="4"/>
    <w:p w14:paraId="59504610" w14:textId="62F10C9B" w:rsidR="63309659" w:rsidRPr="002B7352" w:rsidRDefault="63309659" w:rsidP="63309659">
      <w:pPr>
        <w:spacing w:line="276" w:lineRule="auto"/>
        <w:rPr>
          <w:rFonts w:eastAsia="Aptos"/>
          <w:noProof/>
        </w:rPr>
      </w:pPr>
    </w:p>
    <w:p w14:paraId="0C80C02D" w14:textId="069C8D05" w:rsidR="0EFEE2F5" w:rsidRPr="002B7352" w:rsidRDefault="0EFEE2F5" w:rsidP="006E5903">
      <w:pPr>
        <w:spacing w:line="276" w:lineRule="auto"/>
        <w:rPr>
          <w:noProof/>
        </w:rPr>
      </w:pPr>
      <w:r w:rsidRPr="002B7352">
        <w:rPr>
          <w:noProof/>
        </w:rPr>
        <w:t>The</w:t>
      </w:r>
      <w:r w:rsidR="00853613">
        <w:rPr>
          <w:noProof/>
        </w:rPr>
        <w:t xml:space="preserve"> rules proposed in the Regulation</w:t>
      </w:r>
      <w:r w:rsidRPr="002B7352">
        <w:rPr>
          <w:noProof/>
        </w:rPr>
        <w:t xml:space="preserve"> will </w:t>
      </w:r>
      <w:r w:rsidRPr="002B7352">
        <w:rPr>
          <w:b/>
          <w:bCs/>
          <w:noProof/>
        </w:rPr>
        <w:t>reduce delays and operational risks</w:t>
      </w:r>
      <w:r w:rsidRPr="002B7352">
        <w:rPr>
          <w:noProof/>
        </w:rPr>
        <w:t xml:space="preserve">, aligning with the EU’s three-day processing commitment of cross-border military transport requests and enhancing defence readiness by enabling seamless cross-border movements of military personnel and equipment. It will </w:t>
      </w:r>
      <w:r w:rsidRPr="002B7352">
        <w:rPr>
          <w:b/>
          <w:bCs/>
          <w:noProof/>
        </w:rPr>
        <w:t>increase consistency</w:t>
      </w:r>
      <w:r w:rsidRPr="002B7352">
        <w:rPr>
          <w:noProof/>
        </w:rPr>
        <w:t xml:space="preserve"> and </w:t>
      </w:r>
      <w:r w:rsidRPr="002B7352">
        <w:rPr>
          <w:b/>
          <w:bCs/>
          <w:noProof/>
        </w:rPr>
        <w:t>minimise bureaucratic hurdles</w:t>
      </w:r>
      <w:r w:rsidRPr="002B7352">
        <w:rPr>
          <w:noProof/>
        </w:rPr>
        <w:t xml:space="preserve"> that have long hindered military mobility. This will bring the EU closer to a </w:t>
      </w:r>
      <w:r w:rsidR="00BD3F90" w:rsidRPr="002B7352">
        <w:rPr>
          <w:noProof/>
        </w:rPr>
        <w:t>‘</w:t>
      </w:r>
      <w:r w:rsidRPr="002B7352">
        <w:rPr>
          <w:noProof/>
        </w:rPr>
        <w:t>Military Schengen</w:t>
      </w:r>
      <w:r w:rsidR="00BD3F90" w:rsidRPr="002B7352">
        <w:rPr>
          <w:noProof/>
        </w:rPr>
        <w:t>’</w:t>
      </w:r>
      <w:r w:rsidRPr="002B7352">
        <w:rPr>
          <w:noProof/>
        </w:rPr>
        <w:t>.</w:t>
      </w:r>
    </w:p>
    <w:p w14:paraId="74078D75" w14:textId="408AA9F8" w:rsidR="50913066" w:rsidRPr="002B7352" w:rsidRDefault="50913066" w:rsidP="006E5903">
      <w:pPr>
        <w:spacing w:line="276" w:lineRule="auto"/>
        <w:rPr>
          <w:noProof/>
        </w:rPr>
      </w:pPr>
    </w:p>
    <w:p w14:paraId="195683E3" w14:textId="3866CFE5" w:rsidR="003C44CE" w:rsidRPr="002B7352" w:rsidRDefault="00077270" w:rsidP="1108EAB6">
      <w:pPr>
        <w:spacing w:line="276" w:lineRule="auto"/>
        <w:rPr>
          <w:noProof/>
        </w:rPr>
      </w:pPr>
      <w:bookmarkStart w:id="6" w:name="_Hlk213329977"/>
      <w:r w:rsidRPr="6DA8F8F9">
        <w:rPr>
          <w:noProof/>
          <w:lang w:val="en-IE"/>
        </w:rPr>
        <w:t>T</w:t>
      </w:r>
      <w:r w:rsidR="521F4E33" w:rsidRPr="6DA8F8F9">
        <w:rPr>
          <w:noProof/>
          <w:lang w:val="en-IE"/>
        </w:rPr>
        <w:t xml:space="preserve">he Commission </w:t>
      </w:r>
      <w:r w:rsidR="521F4E33" w:rsidRPr="000F27C5">
        <w:rPr>
          <w:noProof/>
          <w:lang w:val="en-IE"/>
        </w:rPr>
        <w:t>will</w:t>
      </w:r>
      <w:r w:rsidR="00F20DB7" w:rsidRPr="000F27C5">
        <w:rPr>
          <w:noProof/>
          <w:lang w:val="en-IE"/>
        </w:rPr>
        <w:t xml:space="preserve"> </w:t>
      </w:r>
      <w:r w:rsidR="521F4E33" w:rsidRPr="000F27C5">
        <w:rPr>
          <w:noProof/>
        </w:rPr>
        <w:t>review</w:t>
      </w:r>
      <w:r w:rsidR="521F4E33" w:rsidRPr="002B7352">
        <w:rPr>
          <w:noProof/>
        </w:rPr>
        <w:t xml:space="preserve"> the </w:t>
      </w:r>
      <w:r w:rsidR="521F4E33" w:rsidRPr="002B7352">
        <w:rPr>
          <w:b/>
          <w:bCs/>
          <w:noProof/>
        </w:rPr>
        <w:t>Rail Service Facilities Regulation</w:t>
      </w:r>
      <w:r w:rsidR="521F4E33" w:rsidRPr="002B7352">
        <w:rPr>
          <w:noProof/>
        </w:rPr>
        <w:t xml:space="preserve"> </w:t>
      </w:r>
      <w:r w:rsidR="003B20A7" w:rsidRPr="002B7352">
        <w:rPr>
          <w:noProof/>
        </w:rPr>
        <w:t xml:space="preserve">in 2026 </w:t>
      </w:r>
      <w:r w:rsidR="0053503B" w:rsidRPr="002B7352">
        <w:rPr>
          <w:noProof/>
        </w:rPr>
        <w:t xml:space="preserve">to ensure </w:t>
      </w:r>
      <w:r w:rsidR="002C18E9" w:rsidRPr="002B7352">
        <w:rPr>
          <w:noProof/>
        </w:rPr>
        <w:t>it</w:t>
      </w:r>
      <w:r w:rsidR="002B3DAA" w:rsidRPr="002B7352">
        <w:rPr>
          <w:noProof/>
        </w:rPr>
        <w:t xml:space="preserve"> meets</w:t>
      </w:r>
      <w:r w:rsidR="521F4E33" w:rsidRPr="002B7352">
        <w:rPr>
          <w:noProof/>
        </w:rPr>
        <w:t xml:space="preserve"> military transport</w:t>
      </w:r>
      <w:r w:rsidR="002B3DAA" w:rsidRPr="002B7352">
        <w:rPr>
          <w:noProof/>
        </w:rPr>
        <w:t xml:space="preserve"> needs</w:t>
      </w:r>
      <w:r w:rsidR="003D1024">
        <w:rPr>
          <w:noProof/>
        </w:rPr>
        <w:t xml:space="preserve"> </w:t>
      </w:r>
      <w:r w:rsidR="0035473D">
        <w:rPr>
          <w:noProof/>
        </w:rPr>
        <w:t>while including</w:t>
      </w:r>
      <w:r w:rsidR="003D1024">
        <w:rPr>
          <w:noProof/>
        </w:rPr>
        <w:t xml:space="preserve"> </w:t>
      </w:r>
      <w:r w:rsidR="0035473D">
        <w:rPr>
          <w:noProof/>
        </w:rPr>
        <w:t xml:space="preserve">the </w:t>
      </w:r>
      <w:r w:rsidR="003D1024">
        <w:rPr>
          <w:noProof/>
        </w:rPr>
        <w:t>input from EU Military Staff</w:t>
      </w:r>
      <w:r w:rsidR="521F4E33" w:rsidRPr="002B7352">
        <w:rPr>
          <w:noProof/>
        </w:rPr>
        <w:t xml:space="preserve">. Similarly, the Commission will revise the </w:t>
      </w:r>
      <w:r w:rsidR="521F4E33" w:rsidRPr="002B7352">
        <w:rPr>
          <w:b/>
          <w:bCs/>
          <w:noProof/>
        </w:rPr>
        <w:t>Air Services Regulation</w:t>
      </w:r>
      <w:r w:rsidR="521F4E33" w:rsidRPr="002B7352">
        <w:rPr>
          <w:noProof/>
        </w:rPr>
        <w:t xml:space="preserve"> in 2026 to allow greater flexibility in the application of exceptional air traffic restrictions to facilitate military transport in peacetime. In addition, the Commission</w:t>
      </w:r>
      <w:r w:rsidR="00122D55" w:rsidRPr="002B7352">
        <w:rPr>
          <w:noProof/>
        </w:rPr>
        <w:t xml:space="preserve">, </w:t>
      </w:r>
      <w:r w:rsidR="00F20DB7" w:rsidRPr="002B7352">
        <w:rPr>
          <w:noProof/>
        </w:rPr>
        <w:t>in cooperation with</w:t>
      </w:r>
      <w:r w:rsidR="00122D55" w:rsidRPr="002B7352">
        <w:rPr>
          <w:noProof/>
        </w:rPr>
        <w:t xml:space="preserve"> the </w:t>
      </w:r>
      <w:r w:rsidRPr="002B7352">
        <w:rPr>
          <w:noProof/>
        </w:rPr>
        <w:t>EDA</w:t>
      </w:r>
      <w:r w:rsidR="00A2632A">
        <w:rPr>
          <w:noProof/>
        </w:rPr>
        <w:t>, Eurocontrol</w:t>
      </w:r>
      <w:r w:rsidR="00B0328C">
        <w:rPr>
          <w:noProof/>
        </w:rPr>
        <w:t xml:space="preserve"> acting as network manager</w:t>
      </w:r>
      <w:r w:rsidR="00FD44C9" w:rsidRPr="002B7352">
        <w:rPr>
          <w:noProof/>
        </w:rPr>
        <w:t xml:space="preserve"> and </w:t>
      </w:r>
      <w:r w:rsidR="00353A9D" w:rsidRPr="002B7352">
        <w:rPr>
          <w:noProof/>
        </w:rPr>
        <w:t xml:space="preserve">the </w:t>
      </w:r>
      <w:r w:rsidR="00FD44C9" w:rsidRPr="002B7352">
        <w:rPr>
          <w:noProof/>
        </w:rPr>
        <w:t>European Union Aviation Safety Agency (EASA)</w:t>
      </w:r>
      <w:r w:rsidR="00122D55" w:rsidRPr="002B7352">
        <w:rPr>
          <w:noProof/>
        </w:rPr>
        <w:t>,</w:t>
      </w:r>
      <w:r w:rsidR="521F4E33" w:rsidRPr="002B7352">
        <w:rPr>
          <w:noProof/>
        </w:rPr>
        <w:t xml:space="preserve"> will improve civilian-military coordination to facilitate cross-border military flights by promoting a </w:t>
      </w:r>
      <w:r w:rsidR="521F4E33" w:rsidRPr="002B7352">
        <w:rPr>
          <w:b/>
          <w:bCs/>
          <w:noProof/>
        </w:rPr>
        <w:t>network of suitable dual-use airports</w:t>
      </w:r>
      <w:r w:rsidR="521F4E33" w:rsidRPr="002B7352">
        <w:rPr>
          <w:noProof/>
        </w:rPr>
        <w:t xml:space="preserve">, predefined cross-border connectivity points, and a digital single window for authorisation. This will be supported by an evaluation of the </w:t>
      </w:r>
      <w:r w:rsidR="521F4E33" w:rsidRPr="002B7352">
        <w:rPr>
          <w:b/>
          <w:bCs/>
          <w:noProof/>
        </w:rPr>
        <w:t>Flexible Use of Airspace Regulation</w:t>
      </w:r>
      <w:r w:rsidR="521F4E33" w:rsidRPr="002B7352">
        <w:rPr>
          <w:noProof/>
        </w:rPr>
        <w:t xml:space="preserve"> in 2026</w:t>
      </w:r>
      <w:r w:rsidR="586B02D4" w:rsidRPr="002B7352">
        <w:rPr>
          <w:noProof/>
        </w:rPr>
        <w:t xml:space="preserve">. </w:t>
      </w:r>
    </w:p>
    <w:bookmarkEnd w:id="6"/>
    <w:p w14:paraId="23E14C64" w14:textId="14128805" w:rsidR="50913066" w:rsidRPr="002B7352" w:rsidRDefault="50913066" w:rsidP="006E5903">
      <w:pPr>
        <w:spacing w:line="276" w:lineRule="auto"/>
        <w:rPr>
          <w:noProof/>
        </w:rPr>
      </w:pPr>
    </w:p>
    <w:p w14:paraId="164B4246" w14:textId="36191A65" w:rsidR="00783AF6" w:rsidRPr="00C105C5" w:rsidRDefault="5D098E63" w:rsidP="006E5903">
      <w:pPr>
        <w:spacing w:line="276" w:lineRule="auto"/>
        <w:rPr>
          <w:rFonts w:eastAsia="Aptos"/>
          <w:b/>
          <w:bCs/>
          <w:i/>
          <w:iCs/>
          <w:noProof/>
        </w:rPr>
      </w:pPr>
      <w:r w:rsidRPr="002B7352">
        <w:rPr>
          <w:rFonts w:eastAsia="Aptos"/>
          <w:b/>
          <w:bCs/>
          <w:i/>
          <w:iCs/>
          <w:noProof/>
          <w:lang w:val="en-IE"/>
        </w:rPr>
        <w:t>Stepping up</w:t>
      </w:r>
      <w:r w:rsidR="00727B47" w:rsidRPr="002B7352">
        <w:rPr>
          <w:rFonts w:eastAsia="Aptos"/>
          <w:b/>
          <w:bCs/>
          <w:i/>
          <w:iCs/>
          <w:noProof/>
          <w:lang w:val="en-IE"/>
        </w:rPr>
        <w:t xml:space="preserve"> our defence </w:t>
      </w:r>
      <w:r w:rsidR="400A537D" w:rsidRPr="002B7352">
        <w:rPr>
          <w:rFonts w:eastAsia="Aptos"/>
          <w:b/>
          <w:bCs/>
          <w:i/>
          <w:iCs/>
          <w:noProof/>
          <w:lang w:val="en-IE"/>
        </w:rPr>
        <w:t xml:space="preserve">through </w:t>
      </w:r>
      <w:r w:rsidR="00727B47" w:rsidRPr="002B7352">
        <w:rPr>
          <w:rFonts w:eastAsia="Aptos"/>
          <w:b/>
          <w:bCs/>
          <w:i/>
          <w:iCs/>
          <w:noProof/>
          <w:lang w:val="en-IE"/>
        </w:rPr>
        <w:t>an emergency framework</w:t>
      </w:r>
      <w:r w:rsidR="000C6330">
        <w:rPr>
          <w:rFonts w:eastAsia="Aptos"/>
          <w:b/>
          <w:bCs/>
          <w:i/>
          <w:iCs/>
          <w:noProof/>
          <w:lang w:val="en-IE"/>
        </w:rPr>
        <w:t xml:space="preserve"> for cross-border military transpo</w:t>
      </w:r>
      <w:r w:rsidR="00C105C5">
        <w:rPr>
          <w:rFonts w:eastAsia="Aptos"/>
          <w:b/>
          <w:bCs/>
          <w:i/>
          <w:iCs/>
          <w:noProof/>
          <w:lang w:val="en-IE"/>
        </w:rPr>
        <w:t>rt</w:t>
      </w:r>
    </w:p>
    <w:p w14:paraId="2BC3D094" w14:textId="3858C9E5" w:rsidR="50913066" w:rsidRPr="002B7352" w:rsidRDefault="50913066" w:rsidP="006E5903">
      <w:pPr>
        <w:spacing w:line="276" w:lineRule="auto"/>
        <w:rPr>
          <w:noProof/>
        </w:rPr>
      </w:pPr>
    </w:p>
    <w:p w14:paraId="5EDD94C0" w14:textId="1C024ECF" w:rsidR="282CF502" w:rsidRPr="002B7352" w:rsidRDefault="282CF502" w:rsidP="006E5903">
      <w:pPr>
        <w:spacing w:line="276" w:lineRule="auto"/>
        <w:rPr>
          <w:noProof/>
        </w:rPr>
      </w:pPr>
      <w:r w:rsidRPr="002B7352">
        <w:rPr>
          <w:noProof/>
        </w:rPr>
        <w:t>In cris</w:t>
      </w:r>
      <w:r w:rsidR="00EF5CD3" w:rsidRPr="002B7352">
        <w:rPr>
          <w:noProof/>
        </w:rPr>
        <w:t>e</w:t>
      </w:r>
      <w:r w:rsidRPr="002B7352">
        <w:rPr>
          <w:noProof/>
        </w:rPr>
        <w:t xml:space="preserve">s, when </w:t>
      </w:r>
      <w:r w:rsidR="009B3433" w:rsidRPr="002B7352">
        <w:rPr>
          <w:noProof/>
        </w:rPr>
        <w:t>time is crucial to any response</w:t>
      </w:r>
      <w:r w:rsidRPr="002B7352">
        <w:rPr>
          <w:noProof/>
        </w:rPr>
        <w:t xml:space="preserve">, Europe cannot afford to react slowly. In such situations we cannot rely on </w:t>
      </w:r>
      <w:r w:rsidRPr="002B7352">
        <w:rPr>
          <w:i/>
          <w:noProof/>
        </w:rPr>
        <w:t>ad</w:t>
      </w:r>
      <w:r w:rsidR="036503E5" w:rsidRPr="002B7352">
        <w:rPr>
          <w:i/>
          <w:noProof/>
        </w:rPr>
        <w:t>-</w:t>
      </w:r>
      <w:r w:rsidRPr="002B7352">
        <w:rPr>
          <w:i/>
          <w:noProof/>
        </w:rPr>
        <w:t>hoc</w:t>
      </w:r>
      <w:r w:rsidRPr="002B7352">
        <w:rPr>
          <w:noProof/>
        </w:rPr>
        <w:t xml:space="preserve"> coordination and national goodwill. We must have a clear plan and a fast lane prepared for our military </w:t>
      </w:r>
      <w:r w:rsidR="4277F3FC" w:rsidRPr="002B7352">
        <w:rPr>
          <w:noProof/>
        </w:rPr>
        <w:t>forces</w:t>
      </w:r>
      <w:r w:rsidRPr="002B7352">
        <w:rPr>
          <w:noProof/>
        </w:rPr>
        <w:t>. Without it, our deterrence remains theoretical.</w:t>
      </w:r>
    </w:p>
    <w:p w14:paraId="5407DB04" w14:textId="597CB454" w:rsidR="282CF502" w:rsidRPr="002B7352" w:rsidRDefault="282CF502" w:rsidP="006E5903">
      <w:pPr>
        <w:spacing w:line="276" w:lineRule="auto"/>
        <w:rPr>
          <w:noProof/>
        </w:rPr>
      </w:pPr>
      <w:r w:rsidRPr="002B7352">
        <w:rPr>
          <w:noProof/>
        </w:rPr>
        <w:t xml:space="preserve"> </w:t>
      </w:r>
    </w:p>
    <w:p w14:paraId="38ACF51F" w14:textId="3B0654F0" w:rsidR="282CF502" w:rsidRPr="002B7352" w:rsidRDefault="282CF502" w:rsidP="006E5903">
      <w:pPr>
        <w:spacing w:line="276" w:lineRule="auto"/>
        <w:rPr>
          <w:noProof/>
        </w:rPr>
      </w:pPr>
      <w:r w:rsidRPr="002B7352">
        <w:rPr>
          <w:noProof/>
        </w:rPr>
        <w:t>The</w:t>
      </w:r>
      <w:r w:rsidR="445B1253" w:rsidRPr="002B7352">
        <w:rPr>
          <w:noProof/>
        </w:rPr>
        <w:t xml:space="preserve"> Commission therefore proposes</w:t>
      </w:r>
      <w:r w:rsidR="00853613">
        <w:rPr>
          <w:noProof/>
        </w:rPr>
        <w:t xml:space="preserve"> as part of the Regulation</w:t>
      </w:r>
      <w:r w:rsidR="445B1253" w:rsidRPr="002B7352">
        <w:rPr>
          <w:noProof/>
        </w:rPr>
        <w:t xml:space="preserve"> </w:t>
      </w:r>
      <w:r w:rsidR="08865B69" w:rsidRPr="002B7352">
        <w:rPr>
          <w:noProof/>
        </w:rPr>
        <w:t xml:space="preserve">an </w:t>
      </w:r>
      <w:r w:rsidRPr="002B7352">
        <w:rPr>
          <w:b/>
          <w:bCs/>
          <w:noProof/>
        </w:rPr>
        <w:t>emergency framework</w:t>
      </w:r>
      <w:r w:rsidR="000C6330">
        <w:rPr>
          <w:b/>
          <w:bCs/>
          <w:noProof/>
        </w:rPr>
        <w:t xml:space="preserve"> for cross-border military transport</w:t>
      </w:r>
      <w:r w:rsidR="009B3433" w:rsidRPr="002B7352">
        <w:rPr>
          <w:b/>
          <w:bCs/>
          <w:noProof/>
        </w:rPr>
        <w:t xml:space="preserve">, </w:t>
      </w:r>
      <w:r w:rsidR="00D3373B">
        <w:rPr>
          <w:b/>
          <w:bCs/>
          <w:noProof/>
        </w:rPr>
        <w:t xml:space="preserve">the </w:t>
      </w:r>
      <w:r w:rsidR="009B3433" w:rsidRPr="002B7352">
        <w:rPr>
          <w:b/>
          <w:bCs/>
          <w:noProof/>
        </w:rPr>
        <w:t>E</w:t>
      </w:r>
      <w:r w:rsidR="006B3715" w:rsidRPr="002B7352">
        <w:rPr>
          <w:b/>
          <w:bCs/>
          <w:noProof/>
        </w:rPr>
        <w:t>uropean</w:t>
      </w:r>
      <w:r w:rsidR="009B3433" w:rsidRPr="002B7352">
        <w:rPr>
          <w:b/>
          <w:bCs/>
          <w:noProof/>
        </w:rPr>
        <w:t xml:space="preserve"> Military Mobility Enhanced Response System</w:t>
      </w:r>
      <w:r w:rsidRPr="002B7352">
        <w:rPr>
          <w:b/>
          <w:bCs/>
          <w:noProof/>
        </w:rPr>
        <w:t xml:space="preserve"> (EMERS)</w:t>
      </w:r>
      <w:r w:rsidR="009B3433" w:rsidRPr="002B7352">
        <w:rPr>
          <w:b/>
          <w:bCs/>
          <w:noProof/>
        </w:rPr>
        <w:t>,</w:t>
      </w:r>
      <w:r w:rsidRPr="002B7352">
        <w:rPr>
          <w:noProof/>
        </w:rPr>
        <w:t xml:space="preserve"> </w:t>
      </w:r>
      <w:r w:rsidR="5529873E" w:rsidRPr="002B7352">
        <w:rPr>
          <w:noProof/>
        </w:rPr>
        <w:t xml:space="preserve">which </w:t>
      </w:r>
      <w:r w:rsidR="00591640" w:rsidRPr="002B7352">
        <w:rPr>
          <w:noProof/>
        </w:rPr>
        <w:t xml:space="preserve">will </w:t>
      </w:r>
      <w:r w:rsidR="5529873E" w:rsidRPr="002B7352">
        <w:rPr>
          <w:noProof/>
        </w:rPr>
        <w:t xml:space="preserve">activate </w:t>
      </w:r>
      <w:r w:rsidR="5A127F32" w:rsidRPr="002B7352">
        <w:rPr>
          <w:noProof/>
        </w:rPr>
        <w:t xml:space="preserve">an </w:t>
      </w:r>
      <w:r w:rsidRPr="002B7352">
        <w:rPr>
          <w:noProof/>
        </w:rPr>
        <w:t xml:space="preserve">enhanced </w:t>
      </w:r>
      <w:r w:rsidR="11715FEB" w:rsidRPr="002B7352">
        <w:rPr>
          <w:noProof/>
        </w:rPr>
        <w:t xml:space="preserve">and coordinated </w:t>
      </w:r>
      <w:r w:rsidRPr="002B7352">
        <w:rPr>
          <w:noProof/>
        </w:rPr>
        <w:t xml:space="preserve">response framework for </w:t>
      </w:r>
      <w:r w:rsidR="000C6330">
        <w:rPr>
          <w:noProof/>
        </w:rPr>
        <w:t xml:space="preserve">cross-border military transport in case of </w:t>
      </w:r>
      <w:r w:rsidRPr="002B7352">
        <w:rPr>
          <w:noProof/>
        </w:rPr>
        <w:t xml:space="preserve">emergencies where standard procedures fall short. It will enable temporary, extraordinary measures to guarantee </w:t>
      </w:r>
      <w:r w:rsidR="00B373CD" w:rsidRPr="002B7352">
        <w:rPr>
          <w:noProof/>
        </w:rPr>
        <w:t xml:space="preserve">enhanced cross border </w:t>
      </w:r>
      <w:r w:rsidR="001F2D21" w:rsidRPr="002B7352">
        <w:rPr>
          <w:noProof/>
        </w:rPr>
        <w:t xml:space="preserve">military </w:t>
      </w:r>
      <w:r w:rsidR="000805C5" w:rsidRPr="002B7352">
        <w:rPr>
          <w:noProof/>
        </w:rPr>
        <w:t xml:space="preserve">transport </w:t>
      </w:r>
      <w:r w:rsidR="00B373CD" w:rsidRPr="002B7352">
        <w:rPr>
          <w:noProof/>
        </w:rPr>
        <w:t xml:space="preserve">and </w:t>
      </w:r>
      <w:r w:rsidRPr="002B7352">
        <w:rPr>
          <w:b/>
          <w:bCs/>
          <w:noProof/>
        </w:rPr>
        <w:t>priority access</w:t>
      </w:r>
      <w:r w:rsidR="00C76E9F" w:rsidRPr="002B7352">
        <w:rPr>
          <w:b/>
          <w:bCs/>
          <w:noProof/>
        </w:rPr>
        <w:t xml:space="preserve"> </w:t>
      </w:r>
      <w:r w:rsidR="00A311C6" w:rsidRPr="002B7352">
        <w:rPr>
          <w:b/>
          <w:bCs/>
          <w:noProof/>
        </w:rPr>
        <w:t xml:space="preserve">for the armed forces </w:t>
      </w:r>
      <w:r w:rsidRPr="002B7352">
        <w:rPr>
          <w:b/>
          <w:bCs/>
          <w:noProof/>
        </w:rPr>
        <w:t>to infrastructure, transport assets, and essential services</w:t>
      </w:r>
      <w:r w:rsidRPr="002B7352">
        <w:rPr>
          <w:noProof/>
        </w:rPr>
        <w:t xml:space="preserve">. It will include unified regulatory procedures and rules, </w:t>
      </w:r>
      <w:r w:rsidRPr="002B7352">
        <w:rPr>
          <w:b/>
          <w:bCs/>
          <w:noProof/>
        </w:rPr>
        <w:t>targeted derogations</w:t>
      </w:r>
      <w:r w:rsidR="1DB29B3F" w:rsidRPr="002B7352">
        <w:rPr>
          <w:b/>
          <w:bCs/>
          <w:noProof/>
        </w:rPr>
        <w:t xml:space="preserve"> and exemptions</w:t>
      </w:r>
      <w:r w:rsidRPr="002B7352">
        <w:rPr>
          <w:noProof/>
        </w:rPr>
        <w:t xml:space="preserve">, </w:t>
      </w:r>
      <w:r w:rsidRPr="002B7352">
        <w:rPr>
          <w:b/>
          <w:bCs/>
          <w:noProof/>
        </w:rPr>
        <w:t>enhanced preparedness and solidarity measures</w:t>
      </w:r>
      <w:r w:rsidRPr="002B7352">
        <w:rPr>
          <w:noProof/>
        </w:rPr>
        <w:t xml:space="preserve">, and </w:t>
      </w:r>
      <w:r w:rsidRPr="002B7352">
        <w:rPr>
          <w:b/>
          <w:bCs/>
          <w:noProof/>
        </w:rPr>
        <w:t>increased infrastructure resilience</w:t>
      </w:r>
      <w:r w:rsidRPr="002B7352">
        <w:rPr>
          <w:noProof/>
        </w:rPr>
        <w:t xml:space="preserve">. </w:t>
      </w:r>
    </w:p>
    <w:p w14:paraId="429E7A39" w14:textId="0C6D707E" w:rsidR="282CF502" w:rsidRPr="002B7352" w:rsidRDefault="282CF502" w:rsidP="006E5903">
      <w:pPr>
        <w:spacing w:line="276" w:lineRule="auto"/>
        <w:rPr>
          <w:noProof/>
        </w:rPr>
      </w:pPr>
    </w:p>
    <w:p w14:paraId="79BC9EFF" w14:textId="0748F5DA" w:rsidR="00895843" w:rsidRPr="002B7352" w:rsidRDefault="282CF502" w:rsidP="00895843">
      <w:pPr>
        <w:spacing w:line="276" w:lineRule="auto"/>
        <w:rPr>
          <w:noProof/>
        </w:rPr>
      </w:pPr>
      <w:r>
        <w:rPr>
          <w:noProof/>
        </w:rPr>
        <w:t xml:space="preserve">EMERS will be the Union’s emergency </w:t>
      </w:r>
      <w:r w:rsidR="00C50204">
        <w:rPr>
          <w:noProof/>
        </w:rPr>
        <w:t>framework</w:t>
      </w:r>
      <w:r w:rsidR="00A905E8">
        <w:rPr>
          <w:noProof/>
        </w:rPr>
        <w:t xml:space="preserve"> for military transport</w:t>
      </w:r>
      <w:r>
        <w:rPr>
          <w:noProof/>
        </w:rPr>
        <w:t xml:space="preserve">, </w:t>
      </w:r>
      <w:r w:rsidRPr="74342AD6">
        <w:rPr>
          <w:b/>
          <w:bCs/>
          <w:noProof/>
        </w:rPr>
        <w:t>strengthening its capacity to respond swiftly and effectively</w:t>
      </w:r>
      <w:r>
        <w:rPr>
          <w:noProof/>
        </w:rPr>
        <w:t xml:space="preserve"> to urgent situations and to minimise disruptions of civilian traffic, contributing to defence readiness</w:t>
      </w:r>
      <w:r w:rsidR="009A029F">
        <w:rPr>
          <w:noProof/>
        </w:rPr>
        <w:t xml:space="preserve"> where an existing or expected increase in volume, frequency or speed of military transport in the Union cannot be met under normal Union transport rules or due to the capacity of the Union transport network</w:t>
      </w:r>
      <w:r>
        <w:rPr>
          <w:noProof/>
        </w:rPr>
        <w:t xml:space="preserve">. </w:t>
      </w:r>
      <w:r w:rsidR="60BBAA5F">
        <w:rPr>
          <w:noProof/>
        </w:rPr>
        <w:t xml:space="preserve">It </w:t>
      </w:r>
      <w:r w:rsidR="00E200B4">
        <w:rPr>
          <w:noProof/>
        </w:rPr>
        <w:t xml:space="preserve">may </w:t>
      </w:r>
      <w:r w:rsidR="60BBAA5F">
        <w:rPr>
          <w:noProof/>
        </w:rPr>
        <w:t>be activ</w:t>
      </w:r>
      <w:r w:rsidR="3F786D74">
        <w:rPr>
          <w:noProof/>
        </w:rPr>
        <w:t>a</w:t>
      </w:r>
      <w:r w:rsidR="60BBAA5F">
        <w:rPr>
          <w:noProof/>
        </w:rPr>
        <w:t xml:space="preserve">ted by </w:t>
      </w:r>
      <w:r w:rsidR="2008A51A">
        <w:rPr>
          <w:noProof/>
        </w:rPr>
        <w:t>t</w:t>
      </w:r>
      <w:r>
        <w:rPr>
          <w:noProof/>
        </w:rPr>
        <w:t>he Council</w:t>
      </w:r>
      <w:r w:rsidR="000C6330">
        <w:rPr>
          <w:noProof/>
        </w:rPr>
        <w:t xml:space="preserve"> within </w:t>
      </w:r>
      <w:r w:rsidR="00AD12DC">
        <w:rPr>
          <w:noProof/>
        </w:rPr>
        <w:t>48h</w:t>
      </w:r>
      <w:r>
        <w:rPr>
          <w:noProof/>
        </w:rPr>
        <w:t>,</w:t>
      </w:r>
      <w:r w:rsidR="00291631">
        <w:rPr>
          <w:noProof/>
        </w:rPr>
        <w:t xml:space="preserve"> </w:t>
      </w:r>
      <w:r w:rsidR="000C6330">
        <w:rPr>
          <w:noProof/>
        </w:rPr>
        <w:t xml:space="preserve">acting on the proposal of the Commission on its own initiative or upon </w:t>
      </w:r>
      <w:r w:rsidR="00C76E9F">
        <w:rPr>
          <w:noProof/>
        </w:rPr>
        <w:t xml:space="preserve">a request </w:t>
      </w:r>
      <w:r>
        <w:rPr>
          <w:noProof/>
        </w:rPr>
        <w:t>initiate</w:t>
      </w:r>
      <w:r w:rsidR="00C76E9F">
        <w:rPr>
          <w:noProof/>
        </w:rPr>
        <w:t>d</w:t>
      </w:r>
      <w:r>
        <w:rPr>
          <w:noProof/>
        </w:rPr>
        <w:t xml:space="preserve"> </w:t>
      </w:r>
      <w:r w:rsidR="00292D6E">
        <w:rPr>
          <w:noProof/>
        </w:rPr>
        <w:t>by</w:t>
      </w:r>
      <w:r w:rsidR="00C76E9F">
        <w:rPr>
          <w:noProof/>
        </w:rPr>
        <w:t xml:space="preserve"> </w:t>
      </w:r>
      <w:r w:rsidR="000C6330">
        <w:rPr>
          <w:noProof/>
        </w:rPr>
        <w:t xml:space="preserve">at least </w:t>
      </w:r>
      <w:r w:rsidR="00E5704D">
        <w:rPr>
          <w:noProof/>
        </w:rPr>
        <w:t>one</w:t>
      </w:r>
      <w:r>
        <w:rPr>
          <w:noProof/>
        </w:rPr>
        <w:t xml:space="preserve"> Member State</w:t>
      </w:r>
      <w:r w:rsidR="009A029F">
        <w:rPr>
          <w:noProof/>
        </w:rPr>
        <w:t>. W</w:t>
      </w:r>
      <w:r w:rsidR="00C55D9D">
        <w:rPr>
          <w:noProof/>
        </w:rPr>
        <w:t>here possible</w:t>
      </w:r>
      <w:r w:rsidR="009A029F">
        <w:rPr>
          <w:noProof/>
        </w:rPr>
        <w:t>, the Commission will</w:t>
      </w:r>
      <w:r w:rsidR="004731CA" w:rsidRPr="74342AD6">
        <w:rPr>
          <w:rFonts w:ascii="Times" w:hAnsi="Times" w:cs="Times"/>
          <w:noProof/>
        </w:rPr>
        <w:t xml:space="preserve"> consult </w:t>
      </w:r>
      <w:r w:rsidR="00B879C7" w:rsidRPr="74342AD6">
        <w:rPr>
          <w:rFonts w:ascii="Times" w:hAnsi="Times" w:cs="Times"/>
          <w:noProof/>
        </w:rPr>
        <w:t xml:space="preserve">the </w:t>
      </w:r>
      <w:r w:rsidR="004731CA" w:rsidRPr="74342AD6">
        <w:rPr>
          <w:rFonts w:ascii="Times" w:hAnsi="Times" w:cs="Times"/>
          <w:noProof/>
        </w:rPr>
        <w:t>Military Mobility Transport Group</w:t>
      </w:r>
      <w:r w:rsidR="00853613">
        <w:rPr>
          <w:rFonts w:ascii="Times" w:hAnsi="Times" w:cs="Times"/>
          <w:noProof/>
        </w:rPr>
        <w:t xml:space="preserve"> proposed in the Regulation</w:t>
      </w:r>
      <w:r w:rsidR="006E5715">
        <w:rPr>
          <w:rFonts w:ascii="Times" w:hAnsi="Times" w:cs="Times"/>
          <w:noProof/>
        </w:rPr>
        <w:t>.</w:t>
      </w:r>
      <w:r w:rsidR="00895843">
        <w:rPr>
          <w:noProof/>
        </w:rPr>
        <w:t xml:space="preserve"> </w:t>
      </w:r>
    </w:p>
    <w:p w14:paraId="15831A18" w14:textId="77777777" w:rsidR="00A311C6" w:rsidRPr="002B7352" w:rsidRDefault="00A311C6" w:rsidP="006E5903">
      <w:pPr>
        <w:spacing w:line="276" w:lineRule="auto"/>
        <w:rPr>
          <w:noProof/>
        </w:rPr>
      </w:pPr>
    </w:p>
    <w:p w14:paraId="1CA4E8DC" w14:textId="7CF54D75" w:rsidR="282CF502" w:rsidRPr="002B7352" w:rsidRDefault="00E947E4" w:rsidP="006E5903">
      <w:pPr>
        <w:spacing w:line="276" w:lineRule="auto"/>
        <w:rPr>
          <w:noProof/>
        </w:rPr>
      </w:pPr>
      <w:bookmarkStart w:id="7" w:name="_Hlk213680012"/>
      <w:r w:rsidRPr="002B7352">
        <w:rPr>
          <w:noProof/>
        </w:rPr>
        <w:t>In this process, t</w:t>
      </w:r>
      <w:r w:rsidR="268FEEBA" w:rsidRPr="002B7352">
        <w:rPr>
          <w:noProof/>
        </w:rPr>
        <w:t xml:space="preserve">he </w:t>
      </w:r>
      <w:r w:rsidR="282CF502" w:rsidRPr="00D42187">
        <w:rPr>
          <w:noProof/>
        </w:rPr>
        <w:t>Commission</w:t>
      </w:r>
      <w:r w:rsidR="006B182C" w:rsidRPr="00D42187">
        <w:rPr>
          <w:noProof/>
        </w:rPr>
        <w:t xml:space="preserve"> </w:t>
      </w:r>
      <w:r w:rsidR="00592901">
        <w:rPr>
          <w:noProof/>
        </w:rPr>
        <w:t>in c</w:t>
      </w:r>
      <w:r w:rsidR="0080215C">
        <w:rPr>
          <w:noProof/>
        </w:rPr>
        <w:t>o</w:t>
      </w:r>
      <w:r w:rsidR="00592901">
        <w:rPr>
          <w:noProof/>
        </w:rPr>
        <w:t>op</w:t>
      </w:r>
      <w:r w:rsidR="0080215C">
        <w:rPr>
          <w:noProof/>
        </w:rPr>
        <w:t>e</w:t>
      </w:r>
      <w:r w:rsidR="00592901">
        <w:rPr>
          <w:noProof/>
        </w:rPr>
        <w:t xml:space="preserve">ration with the </w:t>
      </w:r>
      <w:r w:rsidR="00DE31EE">
        <w:rPr>
          <w:noProof/>
        </w:rPr>
        <w:t>HR</w:t>
      </w:r>
      <w:r w:rsidR="00592901">
        <w:rPr>
          <w:noProof/>
        </w:rPr>
        <w:t xml:space="preserve"> </w:t>
      </w:r>
      <w:r w:rsidR="006B182C" w:rsidRPr="00D42187">
        <w:rPr>
          <w:noProof/>
        </w:rPr>
        <w:t>will</w:t>
      </w:r>
      <w:r w:rsidR="282CF502" w:rsidRPr="002B7352">
        <w:rPr>
          <w:noProof/>
        </w:rPr>
        <w:t xml:space="preserve"> </w:t>
      </w:r>
      <w:r w:rsidRPr="002B7352">
        <w:rPr>
          <w:noProof/>
        </w:rPr>
        <w:t xml:space="preserve">use all expertise </w:t>
      </w:r>
      <w:r w:rsidR="00757662" w:rsidDel="00E947E4">
        <w:rPr>
          <w:noProof/>
        </w:rPr>
        <w:t>available</w:t>
      </w:r>
      <w:r w:rsidR="00757662" w:rsidDel="00647DEF">
        <w:rPr>
          <w:noProof/>
        </w:rPr>
        <w:t xml:space="preserve">, </w:t>
      </w:r>
      <w:r w:rsidR="00757662">
        <w:rPr>
          <w:noProof/>
        </w:rPr>
        <w:t xml:space="preserve">and </w:t>
      </w:r>
      <w:r>
        <w:rPr>
          <w:noProof/>
        </w:rPr>
        <w:t>engag</w:t>
      </w:r>
      <w:r w:rsidR="00B0328C">
        <w:rPr>
          <w:noProof/>
        </w:rPr>
        <w:t>e</w:t>
      </w:r>
      <w:r w:rsidRPr="002B7352">
        <w:rPr>
          <w:noProof/>
        </w:rPr>
        <w:t xml:space="preserve"> with </w:t>
      </w:r>
      <w:r w:rsidR="282CF502" w:rsidRPr="002B7352">
        <w:rPr>
          <w:noProof/>
        </w:rPr>
        <w:t xml:space="preserve">NATO </w:t>
      </w:r>
      <w:r w:rsidR="67ACC81D" w:rsidRPr="002B7352">
        <w:rPr>
          <w:noProof/>
        </w:rPr>
        <w:t>through agreed</w:t>
      </w:r>
      <w:r w:rsidR="282CF502" w:rsidRPr="002B7352">
        <w:rPr>
          <w:noProof/>
        </w:rPr>
        <w:t xml:space="preserve"> format</w:t>
      </w:r>
      <w:r w:rsidR="3A852C1E" w:rsidRPr="002B7352">
        <w:rPr>
          <w:noProof/>
        </w:rPr>
        <w:t>s</w:t>
      </w:r>
      <w:r w:rsidR="282CF502" w:rsidRPr="002B7352">
        <w:rPr>
          <w:noProof/>
        </w:rPr>
        <w:t xml:space="preserve">, informing </w:t>
      </w:r>
      <w:r w:rsidR="004B34B7" w:rsidRPr="002B7352">
        <w:rPr>
          <w:noProof/>
        </w:rPr>
        <w:t xml:space="preserve">it </w:t>
      </w:r>
      <w:r w:rsidR="282CF502" w:rsidRPr="002B7352">
        <w:rPr>
          <w:noProof/>
        </w:rPr>
        <w:t xml:space="preserve">of EMERS’ activation, extension, </w:t>
      </w:r>
      <w:r w:rsidR="00C546DB" w:rsidRPr="002B7352">
        <w:rPr>
          <w:noProof/>
        </w:rPr>
        <w:t>or</w:t>
      </w:r>
      <w:r w:rsidR="282CF502" w:rsidRPr="002B7352">
        <w:rPr>
          <w:noProof/>
        </w:rPr>
        <w:t xml:space="preserve"> termination. This collaborative approach ensures consistency and reinforces interoperability between EU and NATO response mechanisms, further supporting EU defence readiness.</w:t>
      </w:r>
    </w:p>
    <w:bookmarkEnd w:id="7"/>
    <w:p w14:paraId="363D7D91" w14:textId="173ED150" w:rsidR="44046529" w:rsidRPr="002B7352" w:rsidRDefault="44046529" w:rsidP="006E5903">
      <w:pPr>
        <w:spacing w:line="276" w:lineRule="auto"/>
        <w:rPr>
          <w:noProof/>
        </w:rPr>
      </w:pPr>
    </w:p>
    <w:p w14:paraId="53BC4551" w14:textId="33D19E91" w:rsidR="005637CD" w:rsidRDefault="686A27FF" w:rsidP="000353DE">
      <w:pPr>
        <w:spacing w:line="276" w:lineRule="auto"/>
        <w:rPr>
          <w:noProof/>
        </w:rPr>
      </w:pPr>
      <w:r w:rsidRPr="002B7352">
        <w:rPr>
          <w:noProof/>
        </w:rPr>
        <w:t>When EMERS is activated</w:t>
      </w:r>
      <w:r w:rsidR="282CF502" w:rsidRPr="002B7352">
        <w:rPr>
          <w:noProof/>
        </w:rPr>
        <w:t xml:space="preserve">, special rules </w:t>
      </w:r>
      <w:r w:rsidR="008D5E57" w:rsidRPr="002B7352">
        <w:rPr>
          <w:noProof/>
        </w:rPr>
        <w:t xml:space="preserve">will </w:t>
      </w:r>
      <w:r w:rsidR="282CF502" w:rsidRPr="002B7352">
        <w:rPr>
          <w:noProof/>
        </w:rPr>
        <w:t>apply. Cross-border military transport will only require a notification with a reduced advance notice of military movement, bypassing standard procedures</w:t>
      </w:r>
      <w:r w:rsidR="00192227" w:rsidRPr="00625313">
        <w:rPr>
          <w:noProof/>
        </w:rPr>
        <w:t xml:space="preserve">, </w:t>
      </w:r>
      <w:r w:rsidR="00192227">
        <w:rPr>
          <w:noProof/>
        </w:rPr>
        <w:t>with the exception of</w:t>
      </w:r>
      <w:r w:rsidR="00192227" w:rsidRPr="00625313">
        <w:rPr>
          <w:noProof/>
        </w:rPr>
        <w:t xml:space="preserve"> customs formalities and provisions</w:t>
      </w:r>
      <w:r w:rsidR="282CF502" w:rsidRPr="002B7352">
        <w:rPr>
          <w:noProof/>
        </w:rPr>
        <w:t xml:space="preserve">. </w:t>
      </w:r>
      <w:r w:rsidR="00E171C6" w:rsidRPr="002B7352">
        <w:rPr>
          <w:noProof/>
        </w:rPr>
        <w:t xml:space="preserve">Even in an emergency, </w:t>
      </w:r>
      <w:r w:rsidR="00940891" w:rsidRPr="002B7352">
        <w:rPr>
          <w:noProof/>
        </w:rPr>
        <w:t>military transport operations need to be planned to ensure oversi</w:t>
      </w:r>
      <w:r w:rsidR="00071565" w:rsidRPr="002B7352">
        <w:rPr>
          <w:noProof/>
        </w:rPr>
        <w:t>ze</w:t>
      </w:r>
      <w:r w:rsidR="00C50204" w:rsidRPr="002B7352">
        <w:rPr>
          <w:noProof/>
        </w:rPr>
        <w:t>d</w:t>
      </w:r>
      <w:r w:rsidR="00071565" w:rsidRPr="002B7352">
        <w:rPr>
          <w:noProof/>
        </w:rPr>
        <w:t xml:space="preserve"> loads fit the infrastructure</w:t>
      </w:r>
      <w:r w:rsidR="00D4493C" w:rsidRPr="002B7352">
        <w:rPr>
          <w:noProof/>
        </w:rPr>
        <w:t xml:space="preserve">, dangerous goods are safely transported, </w:t>
      </w:r>
      <w:r w:rsidR="004A064C" w:rsidRPr="002B7352">
        <w:rPr>
          <w:noProof/>
        </w:rPr>
        <w:t xml:space="preserve">and </w:t>
      </w:r>
      <w:r w:rsidR="00B93D3F" w:rsidRPr="002B7352">
        <w:rPr>
          <w:noProof/>
        </w:rPr>
        <w:t xml:space="preserve">facilities </w:t>
      </w:r>
      <w:r w:rsidR="00C50204" w:rsidRPr="002B7352">
        <w:rPr>
          <w:noProof/>
        </w:rPr>
        <w:t xml:space="preserve">are </w:t>
      </w:r>
      <w:r w:rsidR="00B93D3F" w:rsidRPr="002B7352">
        <w:rPr>
          <w:noProof/>
        </w:rPr>
        <w:t xml:space="preserve">available to support road transport </w:t>
      </w:r>
      <w:r w:rsidR="00B93D3F">
        <w:rPr>
          <w:noProof/>
        </w:rPr>
        <w:t>en route</w:t>
      </w:r>
      <w:r w:rsidR="00B93D3F" w:rsidRPr="002B7352">
        <w:rPr>
          <w:noProof/>
        </w:rPr>
        <w:t xml:space="preserve">. </w:t>
      </w:r>
      <w:r w:rsidR="00E63E70" w:rsidRPr="002B7352">
        <w:rPr>
          <w:noProof/>
        </w:rPr>
        <w:t>T</w:t>
      </w:r>
      <w:r w:rsidR="00602FC7" w:rsidRPr="002B7352">
        <w:rPr>
          <w:noProof/>
        </w:rPr>
        <w:t>h</w:t>
      </w:r>
      <w:r w:rsidR="00F96059" w:rsidRPr="002B7352">
        <w:rPr>
          <w:noProof/>
        </w:rPr>
        <w:t xml:space="preserve">ese </w:t>
      </w:r>
      <w:r w:rsidR="282CF502" w:rsidRPr="002B7352">
        <w:rPr>
          <w:noProof/>
        </w:rPr>
        <w:t xml:space="preserve">arrangements </w:t>
      </w:r>
      <w:r w:rsidR="008D1A70" w:rsidRPr="002B7352">
        <w:rPr>
          <w:noProof/>
        </w:rPr>
        <w:t xml:space="preserve">must </w:t>
      </w:r>
      <w:r w:rsidR="282CF502" w:rsidRPr="002B7352">
        <w:rPr>
          <w:noProof/>
        </w:rPr>
        <w:t xml:space="preserve">be </w:t>
      </w:r>
      <w:r w:rsidR="00A25848" w:rsidRPr="002B7352">
        <w:rPr>
          <w:noProof/>
        </w:rPr>
        <w:t xml:space="preserve">simplified and </w:t>
      </w:r>
      <w:r w:rsidR="282CF502" w:rsidRPr="002B7352">
        <w:rPr>
          <w:noProof/>
        </w:rPr>
        <w:t xml:space="preserve">finalised </w:t>
      </w:r>
      <w:r w:rsidR="00E30B04" w:rsidRPr="002B7352">
        <w:rPr>
          <w:noProof/>
        </w:rPr>
        <w:t xml:space="preserve">very rapidly, using predetermined </w:t>
      </w:r>
      <w:r w:rsidR="008841B9" w:rsidRPr="002B7352">
        <w:rPr>
          <w:noProof/>
        </w:rPr>
        <w:t xml:space="preserve">routes </w:t>
      </w:r>
      <w:r w:rsidR="0089085B" w:rsidRPr="002B7352">
        <w:rPr>
          <w:noProof/>
        </w:rPr>
        <w:t xml:space="preserve">where possible. </w:t>
      </w:r>
      <w:r w:rsidR="282CF502" w:rsidRPr="002B7352">
        <w:rPr>
          <w:b/>
          <w:bCs/>
          <w:noProof/>
        </w:rPr>
        <w:t>EU-wide priority access to transport networks</w:t>
      </w:r>
      <w:r w:rsidR="282CF502" w:rsidRPr="002B7352">
        <w:rPr>
          <w:noProof/>
        </w:rPr>
        <w:t xml:space="preserve">, infrastructure and related services will be granted to all military transport operations, whether carried out by the military or by its </w:t>
      </w:r>
      <w:r w:rsidR="7EA645BB" w:rsidRPr="002B7352">
        <w:rPr>
          <w:noProof/>
        </w:rPr>
        <w:t xml:space="preserve">(civilian) </w:t>
      </w:r>
      <w:r w:rsidR="282CF502" w:rsidRPr="002B7352">
        <w:rPr>
          <w:noProof/>
        </w:rPr>
        <w:t xml:space="preserve">contractors. </w:t>
      </w:r>
      <w:r w:rsidR="282CF502">
        <w:rPr>
          <w:noProof/>
        </w:rPr>
        <w:t xml:space="preserve">Moreover, </w:t>
      </w:r>
      <w:r w:rsidR="00F03AA6">
        <w:rPr>
          <w:noProof/>
        </w:rPr>
        <w:t>derogations</w:t>
      </w:r>
      <w:r w:rsidR="282CF502" w:rsidRPr="002B7352">
        <w:rPr>
          <w:noProof/>
        </w:rPr>
        <w:t xml:space="preserve"> related to </w:t>
      </w:r>
      <w:r w:rsidR="282CF502" w:rsidRPr="002B7352">
        <w:rPr>
          <w:b/>
          <w:bCs/>
          <w:noProof/>
        </w:rPr>
        <w:t>cabotage rules, driving time and rest periods</w:t>
      </w:r>
      <w:r w:rsidR="00FB03B4">
        <w:rPr>
          <w:b/>
          <w:bCs/>
          <w:noProof/>
        </w:rPr>
        <w:t xml:space="preserve"> </w:t>
      </w:r>
      <w:r w:rsidR="00FB03B4">
        <w:rPr>
          <w:noProof/>
        </w:rPr>
        <w:t xml:space="preserve">for military transport carried out by </w:t>
      </w:r>
      <w:r w:rsidR="004D15BF">
        <w:rPr>
          <w:noProof/>
        </w:rPr>
        <w:t>civilian</w:t>
      </w:r>
      <w:r w:rsidR="00FB03B4">
        <w:rPr>
          <w:noProof/>
        </w:rPr>
        <w:t xml:space="preserve"> operators will be provided</w:t>
      </w:r>
      <w:r w:rsidR="004D15BF">
        <w:rPr>
          <w:noProof/>
        </w:rPr>
        <w:t xml:space="preserve"> for. Military transport</w:t>
      </w:r>
      <w:r w:rsidR="00D069A2">
        <w:rPr>
          <w:noProof/>
        </w:rPr>
        <w:t xml:space="preserve"> will be exempt</w:t>
      </w:r>
      <w:r w:rsidR="00FB03B4">
        <w:rPr>
          <w:noProof/>
        </w:rPr>
        <w:t xml:space="preserve"> </w:t>
      </w:r>
      <w:r w:rsidR="1B9212FC" w:rsidRPr="002B7352">
        <w:rPr>
          <w:noProof/>
        </w:rPr>
        <w:t xml:space="preserve">from </w:t>
      </w:r>
      <w:r w:rsidR="1B9212FC" w:rsidRPr="002B7352">
        <w:rPr>
          <w:b/>
          <w:bCs/>
          <w:noProof/>
        </w:rPr>
        <w:t>traffic restrictions</w:t>
      </w:r>
      <w:r w:rsidR="1B9212FC" w:rsidRPr="002B7352">
        <w:rPr>
          <w:noProof/>
        </w:rPr>
        <w:t xml:space="preserve"> based on the environmental performance of vehicles or based on air quality and noi</w:t>
      </w:r>
      <w:r w:rsidR="586100CE" w:rsidRPr="002B7352">
        <w:rPr>
          <w:noProof/>
        </w:rPr>
        <w:t>s</w:t>
      </w:r>
      <w:r w:rsidR="1B9212FC" w:rsidRPr="002B7352">
        <w:rPr>
          <w:noProof/>
        </w:rPr>
        <w:t>e control put in place at airports and ports</w:t>
      </w:r>
      <w:r w:rsidR="4DC82D81" w:rsidRPr="002B7352">
        <w:rPr>
          <w:noProof/>
        </w:rPr>
        <w:t>.</w:t>
      </w:r>
      <w:r w:rsidR="282CF502" w:rsidRPr="002B7352">
        <w:rPr>
          <w:noProof/>
        </w:rPr>
        <w:t xml:space="preserve"> Rail vehicles may operate </w:t>
      </w:r>
      <w:r w:rsidR="009F59DF" w:rsidRPr="002B7352">
        <w:rPr>
          <w:noProof/>
        </w:rPr>
        <w:t>more flexibly</w:t>
      </w:r>
      <w:r w:rsidR="00853613">
        <w:rPr>
          <w:noProof/>
        </w:rPr>
        <w:t>, beyond their authorised area of use,</w:t>
      </w:r>
      <w:r w:rsidR="009F59DF" w:rsidRPr="002B7352">
        <w:rPr>
          <w:noProof/>
        </w:rPr>
        <w:t xml:space="preserve"> </w:t>
      </w:r>
      <w:r w:rsidR="282CF502" w:rsidRPr="002B7352">
        <w:rPr>
          <w:noProof/>
        </w:rPr>
        <w:t xml:space="preserve">and enhanced protective measures will safeguard strategic dual-use infrastructure. </w:t>
      </w:r>
    </w:p>
    <w:p w14:paraId="25313557" w14:textId="77777777" w:rsidR="005637CD" w:rsidRDefault="005637CD" w:rsidP="000353DE">
      <w:pPr>
        <w:spacing w:line="276" w:lineRule="auto"/>
        <w:rPr>
          <w:noProof/>
        </w:rPr>
      </w:pPr>
    </w:p>
    <w:p w14:paraId="47053A33" w14:textId="5D555FF1" w:rsidR="282CF502" w:rsidRPr="002B7352" w:rsidRDefault="000353DE" w:rsidP="000353DE">
      <w:pPr>
        <w:spacing w:line="276" w:lineRule="auto"/>
        <w:rPr>
          <w:noProof/>
        </w:rPr>
      </w:pPr>
      <w:r w:rsidRPr="00625313">
        <w:rPr>
          <w:noProof/>
        </w:rPr>
        <w:t xml:space="preserve">The proposed new Union Customs Code could also introduce </w:t>
      </w:r>
      <w:r w:rsidRPr="00625313">
        <w:rPr>
          <w:b/>
          <w:noProof/>
        </w:rPr>
        <w:t>faster and specific customs procedures</w:t>
      </w:r>
      <w:r w:rsidRPr="00625313">
        <w:rPr>
          <w:noProof/>
        </w:rPr>
        <w:t xml:space="preserve"> </w:t>
      </w:r>
      <w:r>
        <w:rPr>
          <w:noProof/>
        </w:rPr>
        <w:t xml:space="preserve">for </w:t>
      </w:r>
      <w:r w:rsidRPr="00625313">
        <w:rPr>
          <w:noProof/>
        </w:rPr>
        <w:t>crisis situations at the customs frontier of the Union. To support the application of these</w:t>
      </w:r>
      <w:r w:rsidR="00853613">
        <w:rPr>
          <w:noProof/>
        </w:rPr>
        <w:t xml:space="preserve"> customs</w:t>
      </w:r>
      <w:r w:rsidRPr="00625313">
        <w:rPr>
          <w:noProof/>
        </w:rPr>
        <w:t xml:space="preserve"> provisions to military transport </w:t>
      </w:r>
      <w:r>
        <w:rPr>
          <w:noProof/>
        </w:rPr>
        <w:t>operations</w:t>
      </w:r>
      <w:r w:rsidRPr="00625313">
        <w:rPr>
          <w:noProof/>
        </w:rPr>
        <w:t>, the E</w:t>
      </w:r>
      <w:r w:rsidR="00853613">
        <w:rPr>
          <w:noProof/>
        </w:rPr>
        <w:t xml:space="preserve">uropean </w:t>
      </w:r>
      <w:r w:rsidRPr="00625313">
        <w:rPr>
          <w:noProof/>
        </w:rPr>
        <w:t>U</w:t>
      </w:r>
      <w:r w:rsidR="00853613">
        <w:rPr>
          <w:noProof/>
        </w:rPr>
        <w:t>nion</w:t>
      </w:r>
      <w:r w:rsidRPr="00625313">
        <w:rPr>
          <w:noProof/>
        </w:rPr>
        <w:t xml:space="preserve"> Customs Authority, in consultation with the Commission, will develop specific protocols and procedures for expediting customs formalities when the EMERS is activated. Its activation will also trigger </w:t>
      </w:r>
      <w:r>
        <w:rPr>
          <w:noProof/>
        </w:rPr>
        <w:t>the</w:t>
      </w:r>
      <w:r w:rsidRPr="00625313">
        <w:rPr>
          <w:noProof/>
        </w:rPr>
        <w:t xml:space="preserve"> customs crisis management mechanism under the new Union Customs Code, ensuring streamlined procedures in urgent situations.</w:t>
      </w:r>
      <w:r w:rsidRPr="000B7605">
        <w:rPr>
          <w:noProof/>
        </w:rPr>
        <w:t xml:space="preserve"> </w:t>
      </w:r>
      <w:r w:rsidR="00853613">
        <w:rPr>
          <w:noProof/>
        </w:rPr>
        <w:t>Also the r</w:t>
      </w:r>
      <w:r w:rsidR="004B34B7" w:rsidRPr="002B7352">
        <w:rPr>
          <w:noProof/>
        </w:rPr>
        <w:t xml:space="preserve">apid movement of military </w:t>
      </w:r>
      <w:r w:rsidR="282CF502" w:rsidRPr="002B7352">
        <w:rPr>
          <w:noProof/>
        </w:rPr>
        <w:t>food supplies fr</w:t>
      </w:r>
      <w:r w:rsidR="004B34B7" w:rsidRPr="002B7352">
        <w:rPr>
          <w:noProof/>
        </w:rPr>
        <w:t>om</w:t>
      </w:r>
      <w:r w:rsidR="282CF502" w:rsidRPr="002B7352">
        <w:rPr>
          <w:noProof/>
        </w:rPr>
        <w:t xml:space="preserve"> non-EU </w:t>
      </w:r>
      <w:r w:rsidR="004B34B7" w:rsidRPr="002B7352">
        <w:rPr>
          <w:noProof/>
        </w:rPr>
        <w:t xml:space="preserve">countries is </w:t>
      </w:r>
      <w:r w:rsidR="00853613">
        <w:rPr>
          <w:noProof/>
        </w:rPr>
        <w:t xml:space="preserve">important for the sustainment of troops </w:t>
      </w:r>
      <w:r w:rsidR="004B34B7" w:rsidRPr="002B7352">
        <w:rPr>
          <w:noProof/>
        </w:rPr>
        <w:t>and EMERS</w:t>
      </w:r>
      <w:r w:rsidR="00853613">
        <w:rPr>
          <w:noProof/>
        </w:rPr>
        <w:t xml:space="preserve"> rules</w:t>
      </w:r>
      <w:r w:rsidR="004B34B7" w:rsidRPr="002B7352">
        <w:rPr>
          <w:noProof/>
        </w:rPr>
        <w:t xml:space="preserve"> will support this. </w:t>
      </w:r>
    </w:p>
    <w:p w14:paraId="05B28BC7" w14:textId="0D9FDA90" w:rsidR="27AF2D8F" w:rsidRPr="002B7352" w:rsidRDefault="27AF2D8F" w:rsidP="27AF2D8F">
      <w:pPr>
        <w:spacing w:line="276" w:lineRule="auto"/>
        <w:rPr>
          <w:b/>
          <w:bCs/>
          <w:noProof/>
        </w:rPr>
      </w:pPr>
    </w:p>
    <w:p w14:paraId="3C2327F5" w14:textId="4D4B86FB" w:rsidR="00AE2B67" w:rsidRPr="002B7352" w:rsidRDefault="000B05AD" w:rsidP="125EE12D">
      <w:pPr>
        <w:keepNext/>
        <w:spacing w:line="276" w:lineRule="auto"/>
        <w:rPr>
          <w:b/>
          <w:bCs/>
          <w:i/>
          <w:iCs/>
          <w:noProof/>
        </w:rPr>
      </w:pPr>
      <w:r w:rsidRPr="002B7352">
        <w:rPr>
          <w:b/>
          <w:bCs/>
          <w:i/>
          <w:iCs/>
          <w:noProof/>
        </w:rPr>
        <w:t xml:space="preserve">Changing gear </w:t>
      </w:r>
      <w:r w:rsidR="00870EC8" w:rsidRPr="002B7352">
        <w:rPr>
          <w:b/>
          <w:bCs/>
          <w:i/>
          <w:iCs/>
          <w:noProof/>
        </w:rPr>
        <w:t xml:space="preserve">on infrastructure: </w:t>
      </w:r>
      <w:r w:rsidR="230B198A" w:rsidRPr="002B7352">
        <w:rPr>
          <w:b/>
          <w:bCs/>
          <w:i/>
          <w:iCs/>
          <w:noProof/>
        </w:rPr>
        <w:t>m</w:t>
      </w:r>
      <w:r w:rsidR="006A5687" w:rsidRPr="002B7352">
        <w:rPr>
          <w:b/>
          <w:bCs/>
          <w:i/>
          <w:iCs/>
          <w:noProof/>
        </w:rPr>
        <w:t xml:space="preserve">aking transport infrastructure fit for </w:t>
      </w:r>
      <w:r w:rsidR="245E94E2" w:rsidRPr="002B7352">
        <w:rPr>
          <w:b/>
          <w:bCs/>
          <w:i/>
          <w:iCs/>
          <w:noProof/>
        </w:rPr>
        <w:t xml:space="preserve">a </w:t>
      </w:r>
      <w:r w:rsidR="006A5687" w:rsidRPr="002B7352">
        <w:rPr>
          <w:b/>
          <w:bCs/>
          <w:i/>
          <w:iCs/>
          <w:noProof/>
        </w:rPr>
        <w:t>dual</w:t>
      </w:r>
      <w:r w:rsidR="327D3845" w:rsidRPr="002B7352">
        <w:rPr>
          <w:b/>
          <w:bCs/>
          <w:i/>
          <w:iCs/>
          <w:noProof/>
        </w:rPr>
        <w:t xml:space="preserve"> </w:t>
      </w:r>
      <w:r w:rsidR="006A5687" w:rsidRPr="002B7352">
        <w:rPr>
          <w:b/>
          <w:bCs/>
          <w:i/>
          <w:iCs/>
          <w:noProof/>
        </w:rPr>
        <w:t xml:space="preserve">use </w:t>
      </w:r>
    </w:p>
    <w:p w14:paraId="35E8A642" w14:textId="77777777" w:rsidR="00AE2B67" w:rsidRPr="002B7352" w:rsidRDefault="00AE2B67" w:rsidP="125EE12D">
      <w:pPr>
        <w:keepNext/>
        <w:spacing w:line="276" w:lineRule="auto"/>
        <w:rPr>
          <w:rFonts w:eastAsia="Aptos"/>
          <w:i/>
          <w:noProof/>
        </w:rPr>
      </w:pPr>
    </w:p>
    <w:p w14:paraId="4782AC33" w14:textId="7B2872E2" w:rsidR="2F86A214" w:rsidRPr="002B7352" w:rsidRDefault="2F86A214" w:rsidP="006E5903">
      <w:pPr>
        <w:spacing w:line="276" w:lineRule="auto"/>
        <w:rPr>
          <w:noProof/>
        </w:rPr>
      </w:pPr>
      <w:r w:rsidRPr="002B7352">
        <w:rPr>
          <w:noProof/>
        </w:rPr>
        <w:t xml:space="preserve">Significant investments at all levels are needed to upgrade Europe’s transport infrastructure to dual-use standards for civilian and military purposes. </w:t>
      </w:r>
      <w:r w:rsidR="5F906DA2" w:rsidRPr="002B7352">
        <w:rPr>
          <w:noProof/>
        </w:rPr>
        <w:t xml:space="preserve">As military convoys are </w:t>
      </w:r>
      <w:r w:rsidR="54CAD0A1" w:rsidRPr="002B7352">
        <w:rPr>
          <w:noProof/>
        </w:rPr>
        <w:t xml:space="preserve">often large in scale and </w:t>
      </w:r>
      <w:r w:rsidR="5F906DA2" w:rsidRPr="002B7352">
        <w:rPr>
          <w:noProof/>
        </w:rPr>
        <w:t xml:space="preserve">composed of oversized and overweight vehicles, </w:t>
      </w:r>
      <w:r w:rsidR="09EE29C3" w:rsidRPr="002B7352">
        <w:rPr>
          <w:b/>
          <w:bCs/>
          <w:noProof/>
        </w:rPr>
        <w:t xml:space="preserve">our infrastructure </w:t>
      </w:r>
      <w:r w:rsidR="00EA088D" w:rsidRPr="002B7352">
        <w:rPr>
          <w:b/>
          <w:bCs/>
          <w:noProof/>
        </w:rPr>
        <w:t xml:space="preserve">needs to be adapted </w:t>
      </w:r>
      <w:r w:rsidR="09EE29C3" w:rsidRPr="002B7352">
        <w:rPr>
          <w:b/>
          <w:bCs/>
          <w:noProof/>
        </w:rPr>
        <w:t>to such abnormal military transport</w:t>
      </w:r>
      <w:r w:rsidR="09EE29C3" w:rsidRPr="002B7352">
        <w:rPr>
          <w:noProof/>
        </w:rPr>
        <w:t xml:space="preserve">, </w:t>
      </w:r>
      <w:r w:rsidRPr="002B7352">
        <w:rPr>
          <w:noProof/>
        </w:rPr>
        <w:t xml:space="preserve">in particular </w:t>
      </w:r>
      <w:r w:rsidR="3F655748" w:rsidRPr="002B7352">
        <w:rPr>
          <w:noProof/>
        </w:rPr>
        <w:t xml:space="preserve">by reinforcing </w:t>
      </w:r>
      <w:r w:rsidR="6357AB37" w:rsidRPr="002B7352">
        <w:rPr>
          <w:noProof/>
        </w:rPr>
        <w:t xml:space="preserve">and enlarging </w:t>
      </w:r>
      <w:r w:rsidRPr="002B7352">
        <w:rPr>
          <w:noProof/>
        </w:rPr>
        <w:t>rail and road bridges</w:t>
      </w:r>
      <w:r w:rsidR="6329DC0A" w:rsidRPr="002B7352">
        <w:rPr>
          <w:noProof/>
        </w:rPr>
        <w:t xml:space="preserve"> and tunnels</w:t>
      </w:r>
      <w:r w:rsidR="00EA088D" w:rsidRPr="002B7352">
        <w:rPr>
          <w:noProof/>
        </w:rPr>
        <w:t xml:space="preserve"> and</w:t>
      </w:r>
      <w:r w:rsidRPr="002B7352">
        <w:rPr>
          <w:noProof/>
        </w:rPr>
        <w:t xml:space="preserve"> </w:t>
      </w:r>
      <w:r w:rsidR="624C5208" w:rsidRPr="002B7352">
        <w:rPr>
          <w:noProof/>
        </w:rPr>
        <w:t>by significantly increas</w:t>
      </w:r>
      <w:r w:rsidR="00EA088D" w:rsidRPr="002B7352">
        <w:rPr>
          <w:noProof/>
        </w:rPr>
        <w:t>ing</w:t>
      </w:r>
      <w:r w:rsidR="00853613">
        <w:rPr>
          <w:noProof/>
        </w:rPr>
        <w:t xml:space="preserve"> transport</w:t>
      </w:r>
      <w:r w:rsidR="00EA088D" w:rsidRPr="002B7352">
        <w:rPr>
          <w:noProof/>
        </w:rPr>
        <w:t xml:space="preserve"> </w:t>
      </w:r>
      <w:r w:rsidR="624C5208" w:rsidRPr="002B7352">
        <w:rPr>
          <w:noProof/>
        </w:rPr>
        <w:t>capacity</w:t>
      </w:r>
      <w:r w:rsidRPr="002B7352">
        <w:rPr>
          <w:noProof/>
        </w:rPr>
        <w:t xml:space="preserve">, notably in ports and airports. The migration to European </w:t>
      </w:r>
      <w:r w:rsidR="2A99D0F6">
        <w:rPr>
          <w:noProof/>
        </w:rPr>
        <w:t xml:space="preserve">nominal </w:t>
      </w:r>
      <w:r w:rsidRPr="002B7352">
        <w:rPr>
          <w:noProof/>
        </w:rPr>
        <w:t>standard track gauge</w:t>
      </w:r>
      <w:r w:rsidR="36C9A842" w:rsidRPr="002B7352">
        <w:rPr>
          <w:noProof/>
        </w:rPr>
        <w:t xml:space="preserve"> </w:t>
      </w:r>
      <w:r w:rsidR="00802F26" w:rsidRPr="002B7352">
        <w:rPr>
          <w:noProof/>
        </w:rPr>
        <w:t xml:space="preserve">and other </w:t>
      </w:r>
      <w:r w:rsidR="00E45475" w:rsidRPr="002B7352">
        <w:rPr>
          <w:noProof/>
        </w:rPr>
        <w:t>technical enhancements</w:t>
      </w:r>
      <w:r w:rsidR="36C9A842" w:rsidRPr="002B7352">
        <w:rPr>
          <w:noProof/>
        </w:rPr>
        <w:t xml:space="preserve"> to </w:t>
      </w:r>
      <w:r w:rsidR="00824D91" w:rsidRPr="002B7352">
        <w:rPr>
          <w:noProof/>
        </w:rPr>
        <w:t xml:space="preserve">allow </w:t>
      </w:r>
      <w:r w:rsidR="008F01E1" w:rsidRPr="002B7352">
        <w:rPr>
          <w:noProof/>
        </w:rPr>
        <w:t xml:space="preserve">smooth </w:t>
      </w:r>
      <w:r w:rsidR="003E1D19" w:rsidRPr="002B7352">
        <w:rPr>
          <w:noProof/>
        </w:rPr>
        <w:t xml:space="preserve">transportation </w:t>
      </w:r>
      <w:r w:rsidR="00693150" w:rsidRPr="002B7352">
        <w:rPr>
          <w:noProof/>
        </w:rPr>
        <w:t xml:space="preserve">by </w:t>
      </w:r>
      <w:r w:rsidR="36C9A842" w:rsidRPr="002B7352">
        <w:rPr>
          <w:noProof/>
        </w:rPr>
        <w:t>rail</w:t>
      </w:r>
      <w:r w:rsidR="00693150" w:rsidRPr="002B7352">
        <w:rPr>
          <w:noProof/>
        </w:rPr>
        <w:t xml:space="preserve"> </w:t>
      </w:r>
      <w:r w:rsidR="00F22B67" w:rsidRPr="002B7352">
        <w:rPr>
          <w:noProof/>
        </w:rPr>
        <w:t xml:space="preserve">to all parts of </w:t>
      </w:r>
      <w:r w:rsidR="36C9A842" w:rsidRPr="002B7352">
        <w:rPr>
          <w:noProof/>
        </w:rPr>
        <w:t>Europe</w:t>
      </w:r>
      <w:r w:rsidRPr="002B7352">
        <w:rPr>
          <w:noProof/>
        </w:rPr>
        <w:t xml:space="preserve"> will equally be key</w:t>
      </w:r>
      <w:r w:rsidR="7079C2A7" w:rsidRPr="002B7352">
        <w:rPr>
          <w:noProof/>
        </w:rPr>
        <w:t xml:space="preserve">, as </w:t>
      </w:r>
      <w:r w:rsidR="00693150" w:rsidRPr="002B7352">
        <w:rPr>
          <w:noProof/>
        </w:rPr>
        <w:t xml:space="preserve">will </w:t>
      </w:r>
      <w:r w:rsidR="00252381" w:rsidRPr="002B7352">
        <w:rPr>
          <w:noProof/>
        </w:rPr>
        <w:t>be</w:t>
      </w:r>
      <w:r w:rsidR="7079C2A7" w:rsidRPr="002B7352">
        <w:rPr>
          <w:noProof/>
        </w:rPr>
        <w:t xml:space="preserve"> the enhancement of the resilience of our communication and energy supply infrastructure</w:t>
      </w:r>
      <w:r w:rsidRPr="002B7352">
        <w:rPr>
          <w:noProof/>
        </w:rPr>
        <w:t xml:space="preserve">. </w:t>
      </w:r>
    </w:p>
    <w:p w14:paraId="3A712F90" w14:textId="0CFBCF31" w:rsidR="2F86A214" w:rsidRPr="002B7352" w:rsidRDefault="2F86A214" w:rsidP="006E5903">
      <w:pPr>
        <w:spacing w:line="276" w:lineRule="auto"/>
        <w:rPr>
          <w:noProof/>
        </w:rPr>
      </w:pPr>
      <w:r w:rsidRPr="002B7352">
        <w:rPr>
          <w:noProof/>
        </w:rPr>
        <w:t xml:space="preserve"> </w:t>
      </w:r>
    </w:p>
    <w:p w14:paraId="19F0B62E" w14:textId="1FC914C7" w:rsidR="2F86A214" w:rsidRPr="002B7352" w:rsidRDefault="085776AF" w:rsidP="006E5903">
      <w:pPr>
        <w:spacing w:line="276" w:lineRule="auto"/>
        <w:rPr>
          <w:noProof/>
        </w:rPr>
      </w:pPr>
      <w:r w:rsidRPr="002B7352">
        <w:rPr>
          <w:noProof/>
        </w:rPr>
        <w:t>As a matter of priority, t</w:t>
      </w:r>
      <w:r w:rsidR="2F86A214" w:rsidRPr="002B7352">
        <w:rPr>
          <w:noProof/>
        </w:rPr>
        <w:t xml:space="preserve">he </w:t>
      </w:r>
      <w:r w:rsidR="2F86A214" w:rsidRPr="002B7352">
        <w:rPr>
          <w:b/>
          <w:bCs/>
          <w:noProof/>
        </w:rPr>
        <w:t>four priority military mobility corridors</w:t>
      </w:r>
      <w:r w:rsidR="2F86A214" w:rsidRPr="002B7352">
        <w:rPr>
          <w:noProof/>
        </w:rPr>
        <w:t xml:space="preserve"> should be upgraded to the infrastructure standards set by the Council’s Military Requirements to create a resilient and operational military mobility network. Spending must be strategic, focusing on major choke points first</w:t>
      </w:r>
      <w:r w:rsidR="45918B06" w:rsidRPr="002B7352">
        <w:rPr>
          <w:noProof/>
        </w:rPr>
        <w:t xml:space="preserve"> and based on an assessment of the corridors’ functionality</w:t>
      </w:r>
      <w:r w:rsidR="2F86A214" w:rsidRPr="002B7352">
        <w:rPr>
          <w:noProof/>
        </w:rPr>
        <w:t xml:space="preserve">. </w:t>
      </w:r>
    </w:p>
    <w:p w14:paraId="68EC92D8" w14:textId="5B95EF0E" w:rsidR="2F86A214" w:rsidRPr="002B7352" w:rsidRDefault="2F86A214" w:rsidP="5A30FC2D">
      <w:pPr>
        <w:spacing w:line="276" w:lineRule="auto"/>
        <w:rPr>
          <w:noProof/>
        </w:rPr>
      </w:pPr>
    </w:p>
    <w:p w14:paraId="70A24D32" w14:textId="2F4E779E" w:rsidR="2F86A214" w:rsidRPr="002B7352" w:rsidRDefault="2F86A214" w:rsidP="006E5903">
      <w:pPr>
        <w:spacing w:line="276" w:lineRule="auto"/>
        <w:rPr>
          <w:noProof/>
        </w:rPr>
      </w:pPr>
      <w:bookmarkStart w:id="8" w:name="_Hlk213330445"/>
      <w:r w:rsidRPr="002B7352">
        <w:rPr>
          <w:noProof/>
        </w:rPr>
        <w:t xml:space="preserve">To this end, </w:t>
      </w:r>
      <w:r w:rsidRPr="002B7352">
        <w:rPr>
          <w:b/>
          <w:bCs/>
          <w:noProof/>
        </w:rPr>
        <w:t>500 ‘hotspot’ projects</w:t>
      </w:r>
      <w:r w:rsidR="00E74B95" w:rsidRPr="002B7352">
        <w:rPr>
          <w:b/>
          <w:bCs/>
          <w:noProof/>
        </w:rPr>
        <w:t>,</w:t>
      </w:r>
      <w:r w:rsidRPr="002B7352">
        <w:rPr>
          <w:noProof/>
        </w:rPr>
        <w:t xml:space="preserve"> with </w:t>
      </w:r>
      <w:r w:rsidR="5F61093D" w:rsidRPr="002B7352">
        <w:rPr>
          <w:noProof/>
        </w:rPr>
        <w:t xml:space="preserve">currently estimated </w:t>
      </w:r>
      <w:r w:rsidRPr="002B7352">
        <w:rPr>
          <w:noProof/>
        </w:rPr>
        <w:t>investment needs of around EUR 100 billion for urgent intervention on the four corridors</w:t>
      </w:r>
      <w:r w:rsidR="00E74B95" w:rsidRPr="002B7352">
        <w:rPr>
          <w:noProof/>
        </w:rPr>
        <w:t>,</w:t>
      </w:r>
      <w:r w:rsidRPr="002B7352">
        <w:rPr>
          <w:noProof/>
        </w:rPr>
        <w:t xml:space="preserve"> have already been identified together with Member States. These targeted and particularly short-term investments will lead to quick improvements of the corridors and must be implemented </w:t>
      </w:r>
      <w:r w:rsidR="7806CC3A" w:rsidRPr="002B7352">
        <w:rPr>
          <w:noProof/>
        </w:rPr>
        <w:t>with priority</w:t>
      </w:r>
      <w:r w:rsidRPr="002B7352">
        <w:rPr>
          <w:noProof/>
        </w:rPr>
        <w:t xml:space="preserve"> to be operational. By setting up and steering regular corridor meetings, the Commission, supported by the</w:t>
      </w:r>
      <w:r w:rsidR="00DE31EE">
        <w:rPr>
          <w:noProof/>
        </w:rPr>
        <w:t xml:space="preserve"> HR</w:t>
      </w:r>
      <w:r w:rsidRPr="002B7352">
        <w:rPr>
          <w:noProof/>
        </w:rPr>
        <w:t xml:space="preserve"> </w:t>
      </w:r>
      <w:r w:rsidR="472650EF" w:rsidRPr="002B7352">
        <w:rPr>
          <w:noProof/>
        </w:rPr>
        <w:t>and in consultation with NATO</w:t>
      </w:r>
      <w:r w:rsidR="19DE3D08" w:rsidRPr="002B7352">
        <w:rPr>
          <w:noProof/>
        </w:rPr>
        <w:t xml:space="preserve"> </w:t>
      </w:r>
      <w:r w:rsidRPr="002B7352">
        <w:rPr>
          <w:noProof/>
        </w:rPr>
        <w:t xml:space="preserve">will </w:t>
      </w:r>
      <w:r w:rsidR="0074211F" w:rsidRPr="002B7352">
        <w:rPr>
          <w:noProof/>
        </w:rPr>
        <w:t xml:space="preserve">work with </w:t>
      </w:r>
      <w:r w:rsidRPr="002B7352">
        <w:rPr>
          <w:noProof/>
        </w:rPr>
        <w:t>Member States</w:t>
      </w:r>
      <w:r w:rsidR="003C6AC9" w:rsidRPr="002B7352">
        <w:rPr>
          <w:noProof/>
        </w:rPr>
        <w:t xml:space="preserve"> </w:t>
      </w:r>
      <w:r w:rsidR="003C6AC9" w:rsidRPr="002B7352">
        <w:rPr>
          <w:b/>
          <w:bCs/>
          <w:noProof/>
        </w:rPr>
        <w:t>- through the TEN-T</w:t>
      </w:r>
      <w:r w:rsidR="003C6AC9" w:rsidRPr="002B7352">
        <w:rPr>
          <w:noProof/>
        </w:rPr>
        <w:t xml:space="preserve"> Committee</w:t>
      </w:r>
      <w:r w:rsidR="003C6AC9" w:rsidRPr="002B7352">
        <w:rPr>
          <w:rStyle w:val="FootnoteReference"/>
          <w:noProof/>
        </w:rPr>
        <w:footnoteReference w:id="3"/>
      </w:r>
      <w:r w:rsidRPr="002B7352">
        <w:rPr>
          <w:noProof/>
        </w:rPr>
        <w:t xml:space="preserve"> to ensure that </w:t>
      </w:r>
      <w:r w:rsidR="42F7D7C0" w:rsidRPr="002B7352">
        <w:rPr>
          <w:noProof/>
        </w:rPr>
        <w:t xml:space="preserve">such critical </w:t>
      </w:r>
      <w:r w:rsidRPr="002B7352">
        <w:rPr>
          <w:noProof/>
        </w:rPr>
        <w:t xml:space="preserve">investments are made swiftly and in a coordinated </w:t>
      </w:r>
      <w:r w:rsidR="33F9D73D" w:rsidRPr="002B7352">
        <w:rPr>
          <w:noProof/>
        </w:rPr>
        <w:t xml:space="preserve">and coherent </w:t>
      </w:r>
      <w:r w:rsidRPr="002B7352">
        <w:rPr>
          <w:noProof/>
        </w:rPr>
        <w:t xml:space="preserve">corridor approach, ensuring a </w:t>
      </w:r>
      <w:r w:rsidR="0026D949" w:rsidRPr="002B7352">
        <w:rPr>
          <w:noProof/>
        </w:rPr>
        <w:t xml:space="preserve">sound and </w:t>
      </w:r>
      <w:r w:rsidRPr="002B7352">
        <w:rPr>
          <w:noProof/>
        </w:rPr>
        <w:t>mature pipeline of projects.</w:t>
      </w:r>
    </w:p>
    <w:bookmarkEnd w:id="8"/>
    <w:p w14:paraId="4C3E6DE1" w14:textId="436132DC" w:rsidR="2F86A214" w:rsidRPr="002B7352" w:rsidRDefault="2F86A214" w:rsidP="006E5903">
      <w:pPr>
        <w:spacing w:line="276" w:lineRule="auto"/>
        <w:rPr>
          <w:noProof/>
        </w:rPr>
      </w:pPr>
      <w:r w:rsidRPr="002B7352">
        <w:rPr>
          <w:noProof/>
        </w:rPr>
        <w:t xml:space="preserve"> </w:t>
      </w:r>
    </w:p>
    <w:p w14:paraId="5BA59011" w14:textId="75A4654A" w:rsidR="008121F5" w:rsidRPr="002B7352" w:rsidRDefault="2F86A214" w:rsidP="008121F5">
      <w:pPr>
        <w:spacing w:line="276" w:lineRule="auto"/>
        <w:rPr>
          <w:noProof/>
        </w:rPr>
      </w:pPr>
      <w:r w:rsidRPr="002B7352">
        <w:rPr>
          <w:noProof/>
        </w:rPr>
        <w:t xml:space="preserve">To support these investments, the Commission’s proposal for the </w:t>
      </w:r>
      <w:r w:rsidRPr="002B7352">
        <w:rPr>
          <w:b/>
          <w:bCs/>
          <w:noProof/>
        </w:rPr>
        <w:t>next MFF (2028–2034)</w:t>
      </w:r>
      <w:r w:rsidRPr="002B7352">
        <w:rPr>
          <w:noProof/>
        </w:rPr>
        <w:t xml:space="preserve"> promotes a tenfold increase of the available budget for military mobility, with a proposed budget of EUR 17.65 billion under the future </w:t>
      </w:r>
      <w:r w:rsidRPr="002B7352">
        <w:rPr>
          <w:b/>
          <w:bCs/>
          <w:noProof/>
        </w:rPr>
        <w:t>Connecting Europe Facility (CEF)</w:t>
      </w:r>
      <w:r w:rsidRPr="002B7352">
        <w:rPr>
          <w:noProof/>
        </w:rPr>
        <w:t xml:space="preserve"> for investments in TEN-T dual-use transport infrastructure. National TEN-T dual-use sections could be complemented by investments under the proposed National and Regional Partnership Plans. </w:t>
      </w:r>
      <w:r w:rsidR="008121F5" w:rsidRPr="45EDECBD">
        <w:rPr>
          <w:noProof/>
        </w:rPr>
        <w:t xml:space="preserve">Moreover, the Commission has proposed, as one of the general objectives of the future </w:t>
      </w:r>
      <w:r w:rsidR="008121F5" w:rsidRPr="00D14F78">
        <w:rPr>
          <w:b/>
          <w:bCs/>
          <w:noProof/>
        </w:rPr>
        <w:t>European Competitiveness Fund</w:t>
      </w:r>
      <w:r w:rsidR="008121F5" w:rsidRPr="45EDECBD">
        <w:rPr>
          <w:noProof/>
        </w:rPr>
        <w:t>, the development of Union cross-border and critical infrastructure key to the Union’s competitiveness and strategic independence, in particular energy and transport, digital and security, defence and space infrastructure as well as social infrastructure and related data and services</w:t>
      </w:r>
      <w:r w:rsidR="008121F5">
        <w:rPr>
          <w:noProof/>
        </w:rPr>
        <w:t>.</w:t>
      </w:r>
      <w:r w:rsidR="009A029F">
        <w:rPr>
          <w:noProof/>
        </w:rPr>
        <w:t xml:space="preserve"> </w:t>
      </w:r>
      <w:r w:rsidR="009A029F" w:rsidRPr="00E04E15">
        <w:rPr>
          <w:b/>
          <w:bCs/>
          <w:noProof/>
        </w:rPr>
        <w:t>ECF InvestEU</w:t>
      </w:r>
      <w:r w:rsidR="009A029F">
        <w:rPr>
          <w:noProof/>
        </w:rPr>
        <w:t xml:space="preserve"> instrument can further support dual-use infrastructure investments through loans and guarantees.</w:t>
      </w:r>
      <w:r w:rsidR="004D06B2">
        <w:rPr>
          <w:noProof/>
        </w:rPr>
        <w:t xml:space="preserve"> </w:t>
      </w:r>
      <w:r w:rsidR="00D278F2">
        <w:rPr>
          <w:noProof/>
        </w:rPr>
        <w:t>Furthermore, the Commission</w:t>
      </w:r>
      <w:r w:rsidR="00853613">
        <w:rPr>
          <w:noProof/>
        </w:rPr>
        <w:t xml:space="preserve"> MFF</w:t>
      </w:r>
      <w:r w:rsidR="00D278F2">
        <w:rPr>
          <w:noProof/>
        </w:rPr>
        <w:t xml:space="preserve"> proposal outlines that the next </w:t>
      </w:r>
      <w:r w:rsidR="00D278F2" w:rsidRPr="00D14F78">
        <w:rPr>
          <w:b/>
          <w:bCs/>
          <w:noProof/>
        </w:rPr>
        <w:t>Horizon Europe Framework Programme</w:t>
      </w:r>
      <w:r w:rsidR="00D278F2">
        <w:rPr>
          <w:noProof/>
        </w:rPr>
        <w:t xml:space="preserve"> may support dual-use actions, including </w:t>
      </w:r>
      <w:r w:rsidR="009961C8">
        <w:rPr>
          <w:noProof/>
        </w:rPr>
        <w:t>those</w:t>
      </w:r>
      <w:r w:rsidR="00D278F2">
        <w:rPr>
          <w:noProof/>
        </w:rPr>
        <w:t> relevant for military mobility. </w:t>
      </w:r>
    </w:p>
    <w:p w14:paraId="41A868EB" w14:textId="1C5A85C1" w:rsidR="2F86A214" w:rsidRPr="002B7352" w:rsidRDefault="2F86A214" w:rsidP="006E5903">
      <w:pPr>
        <w:spacing w:line="276" w:lineRule="auto"/>
        <w:rPr>
          <w:noProof/>
        </w:rPr>
      </w:pPr>
    </w:p>
    <w:p w14:paraId="06565A8B" w14:textId="272FE965" w:rsidR="007E7D17" w:rsidRPr="002B7352" w:rsidRDefault="2F86A214" w:rsidP="00CF1B5A">
      <w:pPr>
        <w:spacing w:line="276" w:lineRule="auto"/>
        <w:rPr>
          <w:noProof/>
        </w:rPr>
      </w:pPr>
      <w:r w:rsidRPr="002B7352">
        <w:rPr>
          <w:noProof/>
        </w:rPr>
        <w:t xml:space="preserve">Adapting the </w:t>
      </w:r>
      <w:r w:rsidR="00AB2DA6">
        <w:rPr>
          <w:noProof/>
        </w:rPr>
        <w:t xml:space="preserve">military mobility transport </w:t>
      </w:r>
      <w:r w:rsidRPr="002B7352">
        <w:rPr>
          <w:noProof/>
        </w:rPr>
        <w:t xml:space="preserve">network to military standards </w:t>
      </w:r>
      <w:r w:rsidR="567A5CC5" w:rsidRPr="002B7352">
        <w:rPr>
          <w:noProof/>
        </w:rPr>
        <w:t xml:space="preserve">also </w:t>
      </w:r>
      <w:r w:rsidRPr="002B7352">
        <w:rPr>
          <w:noProof/>
        </w:rPr>
        <w:t xml:space="preserve">requires an accurate </w:t>
      </w:r>
      <w:r w:rsidRPr="002B7352">
        <w:rPr>
          <w:b/>
          <w:bCs/>
          <w:noProof/>
        </w:rPr>
        <w:t>mapping of the current state of transport infrastructure</w:t>
      </w:r>
      <w:r w:rsidRPr="002B7352">
        <w:rPr>
          <w:noProof/>
        </w:rPr>
        <w:t xml:space="preserve"> </w:t>
      </w:r>
      <w:r w:rsidR="00E52137" w:rsidRPr="002B7352">
        <w:rPr>
          <w:noProof/>
        </w:rPr>
        <w:t xml:space="preserve">against </w:t>
      </w:r>
      <w:r w:rsidRPr="002B7352">
        <w:rPr>
          <w:noProof/>
        </w:rPr>
        <w:t xml:space="preserve">military needs. This will </w:t>
      </w:r>
      <w:r w:rsidR="6B868F05" w:rsidRPr="002B7352">
        <w:rPr>
          <w:noProof/>
        </w:rPr>
        <w:t>ensure that</w:t>
      </w:r>
      <w:r w:rsidRPr="002B7352">
        <w:rPr>
          <w:noProof/>
        </w:rPr>
        <w:t xml:space="preserve"> investments </w:t>
      </w:r>
      <w:r w:rsidR="144A9D30" w:rsidRPr="002B7352">
        <w:rPr>
          <w:noProof/>
        </w:rPr>
        <w:t xml:space="preserve">are well targeted </w:t>
      </w:r>
      <w:r w:rsidR="59F83FBF">
        <w:rPr>
          <w:noProof/>
        </w:rPr>
        <w:t xml:space="preserve">and proportionate </w:t>
      </w:r>
      <w:r w:rsidR="144A9D30" w:rsidRPr="002B7352">
        <w:rPr>
          <w:noProof/>
        </w:rPr>
        <w:t xml:space="preserve">to </w:t>
      </w:r>
      <w:r w:rsidRPr="002B7352">
        <w:rPr>
          <w:noProof/>
        </w:rPr>
        <w:t xml:space="preserve">where </w:t>
      </w:r>
      <w:r w:rsidR="20CF9961" w:rsidRPr="002B7352">
        <w:rPr>
          <w:noProof/>
        </w:rPr>
        <w:t>the real needs are</w:t>
      </w:r>
      <w:r>
        <w:rPr>
          <w:noProof/>
        </w:rPr>
        <w:t>.</w:t>
      </w:r>
      <w:r w:rsidRPr="002B7352">
        <w:rPr>
          <w:noProof/>
        </w:rPr>
        <w:t xml:space="preserve"> </w:t>
      </w:r>
      <w:r w:rsidR="00FC5D5D" w:rsidRPr="002B7352">
        <w:rPr>
          <w:noProof/>
        </w:rPr>
        <w:t xml:space="preserve">The Commission will accelerate ongoing </w:t>
      </w:r>
      <w:r w:rsidR="00B3448A" w:rsidRPr="002B7352">
        <w:rPr>
          <w:noProof/>
        </w:rPr>
        <w:t xml:space="preserve">studies </w:t>
      </w:r>
      <w:r w:rsidR="00BE6AA8" w:rsidRPr="002B7352">
        <w:rPr>
          <w:noProof/>
        </w:rPr>
        <w:t>on the state of tunnels and bridges in the EU</w:t>
      </w:r>
      <w:r w:rsidR="007A3840" w:rsidRPr="002B7352">
        <w:rPr>
          <w:noProof/>
        </w:rPr>
        <w:t xml:space="preserve"> and </w:t>
      </w:r>
      <w:r w:rsidR="00C50204" w:rsidRPr="002B7352">
        <w:rPr>
          <w:noProof/>
        </w:rPr>
        <w:t xml:space="preserve">the </w:t>
      </w:r>
      <w:r w:rsidR="007A3840" w:rsidRPr="000350AA">
        <w:rPr>
          <w:noProof/>
        </w:rPr>
        <w:t xml:space="preserve">availability of dual-use capacity </w:t>
      </w:r>
      <w:r w:rsidR="00ED43CF" w:rsidRPr="000350AA">
        <w:rPr>
          <w:noProof/>
        </w:rPr>
        <w:t xml:space="preserve">at EU ports and airports. In addition, </w:t>
      </w:r>
      <w:r w:rsidRPr="000350AA">
        <w:rPr>
          <w:noProof/>
        </w:rPr>
        <w:t xml:space="preserve">in 2026, </w:t>
      </w:r>
      <w:r w:rsidR="00ED43CF" w:rsidRPr="000350AA">
        <w:rPr>
          <w:noProof/>
        </w:rPr>
        <w:t xml:space="preserve">the Commission </w:t>
      </w:r>
      <w:r w:rsidR="000350AA" w:rsidRPr="000350AA">
        <w:rPr>
          <w:noProof/>
        </w:rPr>
        <w:t>with the support of the HR,</w:t>
      </w:r>
      <w:r w:rsidR="00594B62" w:rsidRPr="000350AA">
        <w:rPr>
          <w:noProof/>
        </w:rPr>
        <w:t xml:space="preserve"> </w:t>
      </w:r>
      <w:r w:rsidR="005414E9" w:rsidRPr="000350AA">
        <w:rPr>
          <w:noProof/>
        </w:rPr>
        <w:t>European Union</w:t>
      </w:r>
      <w:r w:rsidR="005414E9" w:rsidRPr="002B7352">
        <w:rPr>
          <w:noProof/>
        </w:rPr>
        <w:t xml:space="preserve"> Agency for Railways </w:t>
      </w:r>
      <w:r w:rsidR="00594B62" w:rsidRPr="002B7352">
        <w:rPr>
          <w:noProof/>
        </w:rPr>
        <w:t xml:space="preserve">and </w:t>
      </w:r>
      <w:r w:rsidR="000508D6" w:rsidRPr="002B7352">
        <w:rPr>
          <w:noProof/>
        </w:rPr>
        <w:t xml:space="preserve">rail infrastructure managers, </w:t>
      </w:r>
      <w:r w:rsidR="003E65B2" w:rsidRPr="002B7352">
        <w:rPr>
          <w:noProof/>
        </w:rPr>
        <w:t xml:space="preserve">will </w:t>
      </w:r>
      <w:r w:rsidRPr="002B7352">
        <w:rPr>
          <w:noProof/>
        </w:rPr>
        <w:t>reassess the physical limitations of the rail infrastructure on the priority military mobility corridors</w:t>
      </w:r>
      <w:r w:rsidR="00FE4A9D" w:rsidRPr="002B7352">
        <w:rPr>
          <w:noProof/>
        </w:rPr>
        <w:t xml:space="preserve"> to facilitate </w:t>
      </w:r>
      <w:r w:rsidR="00894012" w:rsidRPr="002B7352">
        <w:rPr>
          <w:noProof/>
        </w:rPr>
        <w:t xml:space="preserve">easier transport of </w:t>
      </w:r>
      <w:r w:rsidR="00FE4A9D" w:rsidRPr="002B7352">
        <w:rPr>
          <w:noProof/>
        </w:rPr>
        <w:t>oversized/overweight cargo</w:t>
      </w:r>
      <w:r w:rsidRPr="002B7352">
        <w:rPr>
          <w:noProof/>
        </w:rPr>
        <w:t xml:space="preserve">. </w:t>
      </w:r>
    </w:p>
    <w:p w14:paraId="145949DF" w14:textId="79B4A2AC" w:rsidR="00CF1B5A" w:rsidRPr="002B7352" w:rsidRDefault="00CF1B5A" w:rsidP="1108EAB6">
      <w:pPr>
        <w:spacing w:line="276" w:lineRule="auto"/>
        <w:rPr>
          <w:noProof/>
        </w:rPr>
      </w:pPr>
    </w:p>
    <w:p w14:paraId="70ED0DBD" w14:textId="74199E28" w:rsidR="00E60DFF" w:rsidRPr="002B7352" w:rsidRDefault="00E60DFF" w:rsidP="00E60DFF">
      <w:pPr>
        <w:spacing w:line="276" w:lineRule="auto"/>
        <w:rPr>
          <w:b/>
          <w:bCs/>
          <w:noProof/>
        </w:rPr>
      </w:pPr>
      <w:r w:rsidRPr="002B7352">
        <w:rPr>
          <w:noProof/>
        </w:rPr>
        <w:t xml:space="preserve">More generally, the </w:t>
      </w:r>
      <w:r w:rsidR="008700BC" w:rsidRPr="002B7352">
        <w:rPr>
          <w:noProof/>
        </w:rPr>
        <w:t>HR</w:t>
      </w:r>
      <w:r w:rsidR="00567815">
        <w:rPr>
          <w:rStyle w:val="FootnoteReference"/>
          <w:noProof/>
        </w:rPr>
        <w:footnoteReference w:id="4"/>
      </w:r>
      <w:r w:rsidR="00506156" w:rsidRPr="002B7352">
        <w:rPr>
          <w:noProof/>
        </w:rPr>
        <w:t>,</w:t>
      </w:r>
      <w:r w:rsidR="3B86008E" w:rsidRPr="002B7352">
        <w:rPr>
          <w:noProof/>
        </w:rPr>
        <w:t xml:space="preserve"> </w:t>
      </w:r>
      <w:r w:rsidR="00506156" w:rsidRPr="002B7352">
        <w:rPr>
          <w:noProof/>
        </w:rPr>
        <w:t>supported by</w:t>
      </w:r>
      <w:r w:rsidR="00C50204" w:rsidRPr="002B7352">
        <w:rPr>
          <w:noProof/>
        </w:rPr>
        <w:t xml:space="preserve"> the </w:t>
      </w:r>
      <w:r w:rsidR="008700BC" w:rsidRPr="002B7352">
        <w:rPr>
          <w:noProof/>
        </w:rPr>
        <w:t xml:space="preserve">Commission </w:t>
      </w:r>
      <w:r w:rsidR="3B86008E" w:rsidRPr="002B7352">
        <w:rPr>
          <w:noProof/>
        </w:rPr>
        <w:t>and</w:t>
      </w:r>
      <w:r w:rsidRPr="002B7352">
        <w:rPr>
          <w:noProof/>
        </w:rPr>
        <w:t xml:space="preserve"> in close cooperation with the relevant European transport agencies</w:t>
      </w:r>
      <w:r w:rsidR="001513DE" w:rsidRPr="002B7352">
        <w:rPr>
          <w:noProof/>
        </w:rPr>
        <w:t xml:space="preserve">, </w:t>
      </w:r>
      <w:r w:rsidR="00FD6274">
        <w:rPr>
          <w:noProof/>
        </w:rPr>
        <w:t xml:space="preserve">and </w:t>
      </w:r>
      <w:r w:rsidR="00506156" w:rsidRPr="005C065B">
        <w:rPr>
          <w:noProof/>
        </w:rPr>
        <w:t xml:space="preserve">the </w:t>
      </w:r>
      <w:r w:rsidR="001513DE" w:rsidRPr="005C065B">
        <w:rPr>
          <w:noProof/>
        </w:rPr>
        <w:t>EDA</w:t>
      </w:r>
      <w:r w:rsidR="008C2CE9" w:rsidRPr="005C065B">
        <w:rPr>
          <w:noProof/>
        </w:rPr>
        <w:t>,</w:t>
      </w:r>
      <w:r w:rsidR="00E36443" w:rsidRPr="005C065B">
        <w:rPr>
          <w:noProof/>
        </w:rPr>
        <w:t xml:space="preserve"> </w:t>
      </w:r>
      <w:r w:rsidRPr="005C065B">
        <w:rPr>
          <w:noProof/>
        </w:rPr>
        <w:t xml:space="preserve">and </w:t>
      </w:r>
      <w:r w:rsidR="007B1542">
        <w:rPr>
          <w:noProof/>
        </w:rPr>
        <w:t xml:space="preserve">in consultation </w:t>
      </w:r>
      <w:r w:rsidR="00456257">
        <w:rPr>
          <w:noProof/>
        </w:rPr>
        <w:t>with</w:t>
      </w:r>
      <w:r w:rsidRPr="002B7352">
        <w:rPr>
          <w:noProof/>
        </w:rPr>
        <w:t xml:space="preserve"> NATO, will </w:t>
      </w:r>
      <w:r w:rsidR="57B2DFAA" w:rsidRPr="00625313">
        <w:rPr>
          <w:b/>
          <w:noProof/>
        </w:rPr>
        <w:t>re</w:t>
      </w:r>
      <w:r w:rsidR="00C50204" w:rsidRPr="00625313">
        <w:rPr>
          <w:b/>
          <w:noProof/>
        </w:rPr>
        <w:t>-</w:t>
      </w:r>
      <w:r w:rsidRPr="002B7352">
        <w:rPr>
          <w:b/>
          <w:bCs/>
          <w:noProof/>
        </w:rPr>
        <w:t>evaluate</w:t>
      </w:r>
      <w:r w:rsidR="00822FCB" w:rsidRPr="002B7352">
        <w:rPr>
          <w:b/>
          <w:bCs/>
          <w:noProof/>
        </w:rPr>
        <w:t xml:space="preserve"> </w:t>
      </w:r>
      <w:r w:rsidRPr="002B7352">
        <w:rPr>
          <w:b/>
          <w:bCs/>
          <w:noProof/>
        </w:rPr>
        <w:t xml:space="preserve">the </w:t>
      </w:r>
      <w:r w:rsidR="76F7756A" w:rsidRPr="002B7352">
        <w:rPr>
          <w:b/>
          <w:bCs/>
          <w:noProof/>
        </w:rPr>
        <w:t xml:space="preserve">transport infrastructure </w:t>
      </w:r>
      <w:r w:rsidRPr="002B7352">
        <w:rPr>
          <w:b/>
          <w:bCs/>
          <w:noProof/>
        </w:rPr>
        <w:t>standards contained in the Council Military Requirements</w:t>
      </w:r>
      <w:r w:rsidR="6E724A92" w:rsidRPr="002B7352">
        <w:rPr>
          <w:noProof/>
        </w:rPr>
        <w:t xml:space="preserve">, and </w:t>
      </w:r>
      <w:r w:rsidR="44DF4971" w:rsidRPr="002B7352">
        <w:rPr>
          <w:noProof/>
        </w:rPr>
        <w:t>align</w:t>
      </w:r>
      <w:r w:rsidR="6E724A92" w:rsidRPr="002B7352">
        <w:rPr>
          <w:noProof/>
        </w:rPr>
        <w:t xml:space="preserve"> the</w:t>
      </w:r>
      <w:r w:rsidR="00FB7190" w:rsidRPr="002B7352">
        <w:rPr>
          <w:noProof/>
        </w:rPr>
        <w:t xml:space="preserve"> </w:t>
      </w:r>
      <w:r w:rsidR="00A54D1A" w:rsidRPr="002B7352">
        <w:rPr>
          <w:noProof/>
        </w:rPr>
        <w:t>EU</w:t>
      </w:r>
      <w:r w:rsidR="6E724A92" w:rsidRPr="002B7352">
        <w:rPr>
          <w:noProof/>
        </w:rPr>
        <w:t xml:space="preserve"> technical transport </w:t>
      </w:r>
      <w:r w:rsidR="00363C50" w:rsidRPr="002B7352">
        <w:rPr>
          <w:noProof/>
        </w:rPr>
        <w:t>requirements</w:t>
      </w:r>
      <w:r w:rsidR="3F6B8831" w:rsidRPr="002B7352">
        <w:rPr>
          <w:noProof/>
        </w:rPr>
        <w:t xml:space="preserve"> </w:t>
      </w:r>
      <w:r w:rsidR="00853613">
        <w:rPr>
          <w:noProof/>
        </w:rPr>
        <w:t>as much as possible</w:t>
      </w:r>
      <w:r w:rsidR="5AF97F49" w:rsidRPr="002B7352">
        <w:rPr>
          <w:noProof/>
        </w:rPr>
        <w:t>.</w:t>
      </w:r>
      <w:r w:rsidR="5AF97F49" w:rsidRPr="002B7352">
        <w:rPr>
          <w:b/>
          <w:bCs/>
          <w:noProof/>
        </w:rPr>
        <w:t xml:space="preserve"> </w:t>
      </w:r>
    </w:p>
    <w:p w14:paraId="762F8503" w14:textId="6845C614" w:rsidR="00C07FC5" w:rsidRPr="002B7352" w:rsidRDefault="00C07FC5" w:rsidP="00E60DFF">
      <w:pPr>
        <w:spacing w:line="276" w:lineRule="auto"/>
        <w:rPr>
          <w:noProof/>
        </w:rPr>
      </w:pPr>
    </w:p>
    <w:p w14:paraId="7712CE8B" w14:textId="0F906A01" w:rsidR="6DB329E9" w:rsidRPr="002B7352" w:rsidRDefault="2F86A214" w:rsidP="006E5903">
      <w:pPr>
        <w:spacing w:line="276" w:lineRule="auto"/>
        <w:rPr>
          <w:noProof/>
        </w:rPr>
      </w:pPr>
      <w:r w:rsidRPr="002B7352">
        <w:rPr>
          <w:noProof/>
        </w:rPr>
        <w:t xml:space="preserve">Complementing these efforts, the Commission will work with the </w:t>
      </w:r>
      <w:r w:rsidR="00DE31EE">
        <w:rPr>
          <w:noProof/>
        </w:rPr>
        <w:t xml:space="preserve">HR </w:t>
      </w:r>
      <w:r w:rsidRPr="002B7352">
        <w:rPr>
          <w:noProof/>
        </w:rPr>
        <w:t xml:space="preserve">and industry stakeholders to </w:t>
      </w:r>
      <w:r w:rsidRPr="002B7352">
        <w:rPr>
          <w:b/>
          <w:bCs/>
          <w:noProof/>
        </w:rPr>
        <w:t xml:space="preserve">optimise the product design </w:t>
      </w:r>
      <w:r w:rsidR="00853613">
        <w:rPr>
          <w:b/>
          <w:bCs/>
          <w:noProof/>
        </w:rPr>
        <w:t xml:space="preserve">and dimensions </w:t>
      </w:r>
      <w:r w:rsidRPr="002B7352">
        <w:rPr>
          <w:b/>
          <w:bCs/>
          <w:noProof/>
        </w:rPr>
        <w:t>of military vehicles and equipment</w:t>
      </w:r>
      <w:r w:rsidR="00853613">
        <w:rPr>
          <w:noProof/>
        </w:rPr>
        <w:t>, notably to transport them more easily,</w:t>
      </w:r>
      <w:r w:rsidRPr="002B7352">
        <w:rPr>
          <w:noProof/>
        </w:rPr>
        <w:t xml:space="preserve"> in </w:t>
      </w:r>
      <w:r w:rsidR="00E14A21">
        <w:rPr>
          <w:noProof/>
        </w:rPr>
        <w:t>the</w:t>
      </w:r>
      <w:r w:rsidRPr="002B7352">
        <w:rPr>
          <w:noProof/>
        </w:rPr>
        <w:t xml:space="preserve"> light of the limitations of the transport network and use its joint procurement and financial tools to support the implementation of these improved product design standards.</w:t>
      </w:r>
      <w:r w:rsidR="00AF6210" w:rsidRPr="002B7352">
        <w:rPr>
          <w:noProof/>
        </w:rPr>
        <w:t xml:space="preserve"> </w:t>
      </w:r>
    </w:p>
    <w:p w14:paraId="554EF5FB" w14:textId="77777777" w:rsidR="008C0097" w:rsidRPr="002B7352" w:rsidRDefault="008C0097" w:rsidP="006E5903">
      <w:pPr>
        <w:spacing w:line="276" w:lineRule="auto"/>
        <w:rPr>
          <w:noProof/>
        </w:rPr>
      </w:pPr>
    </w:p>
    <w:p w14:paraId="6579B7E6" w14:textId="77777777" w:rsidR="00D14F78" w:rsidRDefault="00D14F78" w:rsidP="006E5903">
      <w:pPr>
        <w:spacing w:line="276" w:lineRule="auto"/>
        <w:rPr>
          <w:b/>
          <w:bCs/>
          <w:i/>
          <w:iCs/>
          <w:noProof/>
        </w:rPr>
      </w:pPr>
    </w:p>
    <w:p w14:paraId="232A02C4" w14:textId="167A1B65" w:rsidR="00B5217F" w:rsidRPr="002B7352" w:rsidRDefault="00B5217F" w:rsidP="006E5903">
      <w:pPr>
        <w:spacing w:line="276" w:lineRule="auto"/>
        <w:rPr>
          <w:b/>
          <w:bCs/>
          <w:i/>
          <w:iCs/>
          <w:noProof/>
        </w:rPr>
      </w:pPr>
      <w:r w:rsidRPr="002B7352">
        <w:rPr>
          <w:b/>
          <w:bCs/>
          <w:i/>
          <w:iCs/>
          <w:noProof/>
        </w:rPr>
        <w:t>Improving the resilience of our infrastructure</w:t>
      </w:r>
    </w:p>
    <w:p w14:paraId="1BBBAE02" w14:textId="77777777" w:rsidR="006A5687" w:rsidRPr="002B7352" w:rsidRDefault="006A5687" w:rsidP="006E5903">
      <w:pPr>
        <w:spacing w:line="276" w:lineRule="auto"/>
        <w:rPr>
          <w:i/>
          <w:noProof/>
        </w:rPr>
      </w:pPr>
    </w:p>
    <w:p w14:paraId="700D131D" w14:textId="4778ED53" w:rsidR="5177C490" w:rsidRPr="002B7352" w:rsidRDefault="5177C490" w:rsidP="006E5903">
      <w:pPr>
        <w:spacing w:line="276" w:lineRule="auto"/>
        <w:rPr>
          <w:rFonts w:eastAsia="Aptos"/>
          <w:noProof/>
        </w:rPr>
      </w:pPr>
      <w:r w:rsidRPr="002B7352">
        <w:rPr>
          <w:rFonts w:eastAsia="Aptos"/>
          <w:noProof/>
        </w:rPr>
        <w:t xml:space="preserve">To enable and sustain </w:t>
      </w:r>
      <w:r w:rsidR="005534BD" w:rsidRPr="002B7352">
        <w:rPr>
          <w:rFonts w:eastAsia="Aptos"/>
          <w:noProof/>
        </w:rPr>
        <w:t xml:space="preserve">seamless </w:t>
      </w:r>
      <w:r w:rsidRPr="002B7352">
        <w:rPr>
          <w:rFonts w:eastAsia="Aptos"/>
          <w:noProof/>
        </w:rPr>
        <w:t xml:space="preserve">military </w:t>
      </w:r>
      <w:r w:rsidR="00D72BE8" w:rsidRPr="002B7352">
        <w:rPr>
          <w:rFonts w:eastAsia="Aptos"/>
          <w:noProof/>
        </w:rPr>
        <w:t>mobility</w:t>
      </w:r>
      <w:r w:rsidRPr="002B7352">
        <w:rPr>
          <w:rFonts w:eastAsia="Aptos"/>
          <w:noProof/>
        </w:rPr>
        <w:t>, Europe’s transport network and its assets must be resilient</w:t>
      </w:r>
      <w:r w:rsidR="3DDD7295" w:rsidRPr="002B7352">
        <w:rPr>
          <w:rFonts w:eastAsia="Aptos"/>
          <w:noProof/>
        </w:rPr>
        <w:t xml:space="preserve"> and operational</w:t>
      </w:r>
      <w:r w:rsidRPr="002B7352">
        <w:rPr>
          <w:rFonts w:eastAsia="Aptos"/>
          <w:noProof/>
        </w:rPr>
        <w:t xml:space="preserve">. </w:t>
      </w:r>
      <w:r w:rsidR="4EC89A54" w:rsidRPr="002B7352">
        <w:rPr>
          <w:rFonts w:eastAsia="Aptos"/>
          <w:noProof/>
        </w:rPr>
        <w:t xml:space="preserve">Our infrastructure must be protected </w:t>
      </w:r>
      <w:r w:rsidR="35C09EEF" w:rsidRPr="002B7352">
        <w:rPr>
          <w:rFonts w:eastAsia="Aptos"/>
          <w:noProof/>
        </w:rPr>
        <w:t xml:space="preserve">as it is </w:t>
      </w:r>
      <w:r w:rsidR="3193CF4D" w:rsidRPr="002B7352">
        <w:rPr>
          <w:rFonts w:eastAsia="Aptos"/>
          <w:noProof/>
        </w:rPr>
        <w:t xml:space="preserve">not only </w:t>
      </w:r>
      <w:r w:rsidR="35C09EEF" w:rsidRPr="002B7352">
        <w:rPr>
          <w:rFonts w:eastAsia="Aptos"/>
          <w:noProof/>
        </w:rPr>
        <w:t>the very basis for the functioning of our internal market</w:t>
      </w:r>
      <w:r w:rsidR="674E63CC" w:rsidRPr="002B7352">
        <w:rPr>
          <w:rFonts w:eastAsia="Aptos"/>
          <w:noProof/>
        </w:rPr>
        <w:t xml:space="preserve"> </w:t>
      </w:r>
      <w:r w:rsidR="7F5E389C" w:rsidRPr="002B7352">
        <w:rPr>
          <w:rFonts w:eastAsia="Aptos"/>
          <w:noProof/>
        </w:rPr>
        <w:t>but also essential for our deterr</w:t>
      </w:r>
      <w:r w:rsidR="35DAD7AF" w:rsidRPr="002B7352">
        <w:rPr>
          <w:rFonts w:eastAsia="Aptos"/>
          <w:noProof/>
        </w:rPr>
        <w:t>e</w:t>
      </w:r>
      <w:r w:rsidR="7F5E389C" w:rsidRPr="002B7352">
        <w:rPr>
          <w:rFonts w:eastAsia="Aptos"/>
          <w:noProof/>
        </w:rPr>
        <w:t>nce, security and defence</w:t>
      </w:r>
      <w:r w:rsidR="674E63CC" w:rsidRPr="002B7352">
        <w:rPr>
          <w:rFonts w:eastAsia="Aptos"/>
          <w:noProof/>
        </w:rPr>
        <w:t xml:space="preserve">. Single </w:t>
      </w:r>
      <w:r w:rsidR="35C09EEF" w:rsidRPr="002B7352">
        <w:rPr>
          <w:rFonts w:eastAsia="Aptos"/>
          <w:noProof/>
        </w:rPr>
        <w:t xml:space="preserve">impacts on critical </w:t>
      </w:r>
      <w:r w:rsidR="00E52137" w:rsidRPr="002B7352">
        <w:rPr>
          <w:rFonts w:eastAsia="Aptos"/>
          <w:noProof/>
        </w:rPr>
        <w:t xml:space="preserve">infrastructure </w:t>
      </w:r>
      <w:r w:rsidR="35C09EEF" w:rsidRPr="002B7352">
        <w:rPr>
          <w:rFonts w:eastAsia="Aptos"/>
          <w:noProof/>
        </w:rPr>
        <w:t xml:space="preserve">nodes can have widespread effects on the entirety of the network. </w:t>
      </w:r>
      <w:r w:rsidRPr="002B7352">
        <w:rPr>
          <w:rFonts w:eastAsia="Aptos"/>
          <w:noProof/>
        </w:rPr>
        <w:t>This requires an all-hazards approach to protect the network</w:t>
      </w:r>
      <w:r w:rsidR="1A32D2C3">
        <w:rPr>
          <w:noProof/>
        </w:rPr>
        <w:t xml:space="preserve">. </w:t>
      </w:r>
    </w:p>
    <w:p w14:paraId="0F19AACD" w14:textId="2D2E0146" w:rsidR="50913066" w:rsidRPr="002B7352" w:rsidRDefault="50913066" w:rsidP="006E5903">
      <w:pPr>
        <w:spacing w:line="276" w:lineRule="auto"/>
        <w:rPr>
          <w:noProof/>
        </w:rPr>
      </w:pPr>
    </w:p>
    <w:p w14:paraId="624CF88A" w14:textId="72CFAFAF" w:rsidR="770AA8F3" w:rsidRPr="002B7352" w:rsidRDefault="770AA8F3" w:rsidP="006E5903">
      <w:pPr>
        <w:spacing w:line="276" w:lineRule="auto"/>
        <w:rPr>
          <w:noProof/>
        </w:rPr>
      </w:pPr>
      <w:r w:rsidRPr="002B7352">
        <w:rPr>
          <w:noProof/>
        </w:rPr>
        <w:t xml:space="preserve">While the </w:t>
      </w:r>
      <w:r w:rsidRPr="002B7352">
        <w:rPr>
          <w:b/>
          <w:bCs/>
          <w:noProof/>
        </w:rPr>
        <w:t>Critical Entities Resilience (CER) Directive</w:t>
      </w:r>
      <w:r w:rsidR="000D6280">
        <w:rPr>
          <w:rStyle w:val="FootnoteReference"/>
          <w:b/>
          <w:bCs/>
          <w:noProof/>
        </w:rPr>
        <w:footnoteReference w:id="5"/>
      </w:r>
      <w:r w:rsidR="00BB2498">
        <w:rPr>
          <w:noProof/>
        </w:rPr>
        <w:t xml:space="preserve"> sets out harmonised requirements for enhancing the resilience</w:t>
      </w:r>
      <w:r w:rsidRPr="002B7352">
        <w:rPr>
          <w:noProof/>
        </w:rPr>
        <w:t xml:space="preserve"> of </w:t>
      </w:r>
      <w:r w:rsidR="00ED6A53">
        <w:rPr>
          <w:noProof/>
        </w:rPr>
        <w:t>critical</w:t>
      </w:r>
      <w:r w:rsidRPr="002B7352">
        <w:rPr>
          <w:noProof/>
        </w:rPr>
        <w:t xml:space="preserve"> entities in the EU, infrastructure that is key for military mobility require</w:t>
      </w:r>
      <w:r w:rsidR="00853613">
        <w:rPr>
          <w:noProof/>
        </w:rPr>
        <w:t>s</w:t>
      </w:r>
      <w:r w:rsidRPr="002B7352">
        <w:rPr>
          <w:noProof/>
        </w:rPr>
        <w:t xml:space="preserve"> particular safeguarding. </w:t>
      </w:r>
      <w:r w:rsidR="00354B65">
        <w:rPr>
          <w:noProof/>
        </w:rPr>
        <w:t>In order to further protect them</w:t>
      </w:r>
      <w:r w:rsidRPr="002B7352">
        <w:rPr>
          <w:noProof/>
        </w:rPr>
        <w:t xml:space="preserve">, the Commission proposes to set up a process for Member States to </w:t>
      </w:r>
      <w:bookmarkStart w:id="9" w:name="_Int_2cYVx6iL"/>
      <w:r w:rsidRPr="002B7352">
        <w:rPr>
          <w:noProof/>
        </w:rPr>
        <w:t>identify</w:t>
      </w:r>
      <w:bookmarkEnd w:id="9"/>
      <w:r w:rsidRPr="002B7352">
        <w:rPr>
          <w:noProof/>
        </w:rPr>
        <w:t xml:space="preserve"> </w:t>
      </w:r>
      <w:r w:rsidRPr="002B7352">
        <w:rPr>
          <w:b/>
          <w:bCs/>
          <w:noProof/>
        </w:rPr>
        <w:t>strategic dual-use infrastructure</w:t>
      </w:r>
      <w:r w:rsidRPr="002B7352">
        <w:rPr>
          <w:noProof/>
        </w:rPr>
        <w:t xml:space="preserve">. Based on a shared </w:t>
      </w:r>
      <w:r w:rsidRPr="002B7352">
        <w:rPr>
          <w:b/>
          <w:bCs/>
          <w:noProof/>
        </w:rPr>
        <w:t>toolbox of resilience and protection measures</w:t>
      </w:r>
      <w:r w:rsidRPr="002B7352">
        <w:rPr>
          <w:noProof/>
        </w:rPr>
        <w:t xml:space="preserve"> that go beyond the instruments of the CER Directive, Member States will be able to ensure that strategic transport, energy and communication infrastructure is resilient against </w:t>
      </w:r>
      <w:r w:rsidR="006B33CF">
        <w:rPr>
          <w:noProof/>
        </w:rPr>
        <w:t xml:space="preserve">all </w:t>
      </w:r>
      <w:r w:rsidRPr="002B7352">
        <w:rPr>
          <w:noProof/>
        </w:rPr>
        <w:t xml:space="preserve">hazards and remain operational. As announced in the White Paper on Defence Readiness, this includes stronger measures to mitigate risks associated with </w:t>
      </w:r>
      <w:r w:rsidRPr="002B7352">
        <w:rPr>
          <w:b/>
          <w:bCs/>
          <w:noProof/>
        </w:rPr>
        <w:t xml:space="preserve">foreign ownership </w:t>
      </w:r>
      <w:r w:rsidR="003942A5">
        <w:rPr>
          <w:b/>
          <w:bCs/>
          <w:noProof/>
        </w:rPr>
        <w:t>or</w:t>
      </w:r>
      <w:r w:rsidRPr="002B7352">
        <w:rPr>
          <w:b/>
          <w:bCs/>
          <w:noProof/>
        </w:rPr>
        <w:t xml:space="preserve"> control of strategic </w:t>
      </w:r>
      <w:r w:rsidR="00361EF4">
        <w:rPr>
          <w:b/>
          <w:bCs/>
          <w:noProof/>
        </w:rPr>
        <w:t>dual-use</w:t>
      </w:r>
      <w:r w:rsidRPr="002B7352">
        <w:rPr>
          <w:b/>
          <w:bCs/>
          <w:noProof/>
        </w:rPr>
        <w:t xml:space="preserve"> infrastructure</w:t>
      </w:r>
      <w:r w:rsidRPr="002B7352">
        <w:rPr>
          <w:noProof/>
        </w:rPr>
        <w:t xml:space="preserve">, as well as the possibility for Member States to temporarily take control over important infrastructure, equipment and assets. </w:t>
      </w:r>
    </w:p>
    <w:p w14:paraId="0239DB57" w14:textId="4B9B5F49" w:rsidR="770AA8F3" w:rsidRPr="002B7352" w:rsidRDefault="770AA8F3" w:rsidP="006E5903">
      <w:pPr>
        <w:spacing w:line="276" w:lineRule="auto"/>
        <w:rPr>
          <w:noProof/>
        </w:rPr>
      </w:pPr>
    </w:p>
    <w:p w14:paraId="1F522E83" w14:textId="53D36F3F" w:rsidR="770AA8F3" w:rsidRPr="002B7352" w:rsidRDefault="005534BD" w:rsidP="006E5903">
      <w:pPr>
        <w:spacing w:line="276" w:lineRule="auto"/>
        <w:rPr>
          <w:noProof/>
          <w:u w:val="single"/>
        </w:rPr>
      </w:pPr>
      <w:r>
        <w:rPr>
          <w:noProof/>
        </w:rPr>
        <w:t xml:space="preserve">It </w:t>
      </w:r>
      <w:r w:rsidR="770AA8F3">
        <w:rPr>
          <w:noProof/>
        </w:rPr>
        <w:t>is vital to protect interconnected infrastructure networks which face growing risks from cyberattacks and hybrid threats</w:t>
      </w:r>
      <w:r w:rsidR="00FF2839">
        <w:rPr>
          <w:noProof/>
        </w:rPr>
        <w:t>.</w:t>
      </w:r>
      <w:r w:rsidR="770AA8F3">
        <w:rPr>
          <w:noProof/>
        </w:rPr>
        <w:t xml:space="preserve"> Recent incidents</w:t>
      </w:r>
      <w:r w:rsidR="37A35531">
        <w:rPr>
          <w:noProof/>
        </w:rPr>
        <w:t xml:space="preserve"> like the </w:t>
      </w:r>
      <w:r w:rsidR="20CE05D9">
        <w:rPr>
          <w:noProof/>
        </w:rPr>
        <w:t xml:space="preserve">hybrid </w:t>
      </w:r>
      <w:r w:rsidR="00DB4288">
        <w:rPr>
          <w:noProof/>
        </w:rPr>
        <w:t xml:space="preserve">attacks </w:t>
      </w:r>
      <w:r w:rsidR="37A35531">
        <w:rPr>
          <w:noProof/>
        </w:rPr>
        <w:t>on central airports in Germany and Denmark</w:t>
      </w:r>
      <w:r w:rsidR="7170F9CE">
        <w:rPr>
          <w:noProof/>
        </w:rPr>
        <w:t xml:space="preserve">, </w:t>
      </w:r>
      <w:r w:rsidR="37A35531">
        <w:rPr>
          <w:noProof/>
        </w:rPr>
        <w:t xml:space="preserve">on the railway system in France </w:t>
      </w:r>
      <w:r w:rsidR="006F0582">
        <w:rPr>
          <w:noProof/>
        </w:rPr>
        <w:t>have</w:t>
      </w:r>
      <w:r w:rsidR="00AA03E7">
        <w:rPr>
          <w:noProof/>
        </w:rPr>
        <w:t xml:space="preserve"> </w:t>
      </w:r>
      <w:r w:rsidR="770AA8F3">
        <w:rPr>
          <w:noProof/>
        </w:rPr>
        <w:t>underscor</w:t>
      </w:r>
      <w:r w:rsidR="001202CB">
        <w:rPr>
          <w:noProof/>
        </w:rPr>
        <w:t>ed</w:t>
      </w:r>
      <w:r w:rsidR="770AA8F3">
        <w:rPr>
          <w:noProof/>
        </w:rPr>
        <w:t xml:space="preserve"> the </w:t>
      </w:r>
      <w:r w:rsidR="00E74B95">
        <w:rPr>
          <w:noProof/>
        </w:rPr>
        <w:t xml:space="preserve">importance of </w:t>
      </w:r>
      <w:r w:rsidR="005903E3">
        <w:rPr>
          <w:noProof/>
        </w:rPr>
        <w:t>the</w:t>
      </w:r>
      <w:r w:rsidR="00E74B95">
        <w:rPr>
          <w:noProof/>
        </w:rPr>
        <w:t xml:space="preserve"> </w:t>
      </w:r>
      <w:r w:rsidR="001202CB">
        <w:rPr>
          <w:noProof/>
        </w:rPr>
        <w:t>EU’s</w:t>
      </w:r>
      <w:r w:rsidR="770AA8F3">
        <w:rPr>
          <w:noProof/>
        </w:rPr>
        <w:t xml:space="preserve"> unified policy to strengthen resilience</w:t>
      </w:r>
      <w:r w:rsidR="002D702B">
        <w:rPr>
          <w:noProof/>
        </w:rPr>
        <w:t xml:space="preserve"> and a shared civilian-military situational awareness</w:t>
      </w:r>
      <w:r w:rsidR="770AA8F3">
        <w:rPr>
          <w:noProof/>
        </w:rPr>
        <w:t xml:space="preserve">. </w:t>
      </w:r>
      <w:r w:rsidR="5195FB8F">
        <w:rPr>
          <w:noProof/>
        </w:rPr>
        <w:t>Insufficiently maintained and upgraded infrastructure system</w:t>
      </w:r>
      <w:r w:rsidR="770AA8F3">
        <w:rPr>
          <w:noProof/>
        </w:rPr>
        <w:t xml:space="preserve">s increase risks, allowing </w:t>
      </w:r>
      <w:r w:rsidR="001202CB">
        <w:rPr>
          <w:noProof/>
        </w:rPr>
        <w:t>malicious cyber actors</w:t>
      </w:r>
      <w:r w:rsidR="770AA8F3">
        <w:rPr>
          <w:noProof/>
        </w:rPr>
        <w:t xml:space="preserve"> to remotely disrupt train safety, while the maritime sector increasingly faces </w:t>
      </w:r>
      <w:r w:rsidR="001202CB">
        <w:rPr>
          <w:noProof/>
        </w:rPr>
        <w:t>cyber</w:t>
      </w:r>
      <w:r w:rsidR="770AA8F3">
        <w:rPr>
          <w:noProof/>
        </w:rPr>
        <w:t xml:space="preserve">attacks, jeopardising supply chains and port operations. </w:t>
      </w:r>
      <w:r w:rsidR="00F815ED">
        <w:rPr>
          <w:noProof/>
        </w:rPr>
        <w:t>EU-controlled s</w:t>
      </w:r>
      <w:r w:rsidR="770AA8F3">
        <w:rPr>
          <w:noProof/>
        </w:rPr>
        <w:t xml:space="preserve">atellite communications are critical for </w:t>
      </w:r>
      <w:r w:rsidR="0031526E">
        <w:rPr>
          <w:noProof/>
        </w:rPr>
        <w:t xml:space="preserve">the provision of secure governmental communications and </w:t>
      </w:r>
      <w:r w:rsidR="770AA8F3">
        <w:rPr>
          <w:noProof/>
        </w:rPr>
        <w:t xml:space="preserve">real-time military coordination when terrestrial networks fail. </w:t>
      </w:r>
      <w:r w:rsidR="00354B65">
        <w:rPr>
          <w:noProof/>
        </w:rPr>
        <w:t xml:space="preserve">Maritime assets can also contribute to the protection of critical infrastructure. </w:t>
      </w:r>
      <w:r w:rsidR="4BF306BB">
        <w:rPr>
          <w:noProof/>
        </w:rPr>
        <w:t>It is important to ensure that the entities managing strateg</w:t>
      </w:r>
      <w:r w:rsidR="00FF2839">
        <w:rPr>
          <w:noProof/>
        </w:rPr>
        <w:t>ic</w:t>
      </w:r>
      <w:r w:rsidR="4BF306BB">
        <w:rPr>
          <w:noProof/>
        </w:rPr>
        <w:t xml:space="preserve"> dual-use infrastructure take cybersecurity measures as set out in the </w:t>
      </w:r>
      <w:r w:rsidR="4BF306BB" w:rsidRPr="125EE12D">
        <w:rPr>
          <w:b/>
          <w:noProof/>
        </w:rPr>
        <w:t>NIS2 Directive</w:t>
      </w:r>
      <w:r w:rsidR="4BF306BB">
        <w:rPr>
          <w:noProof/>
        </w:rPr>
        <w:t xml:space="preserve">. </w:t>
      </w:r>
    </w:p>
    <w:p w14:paraId="46D400C7" w14:textId="28999F87" w:rsidR="770AA8F3" w:rsidRPr="002B7352" w:rsidRDefault="770AA8F3" w:rsidP="006E5903">
      <w:pPr>
        <w:spacing w:line="276" w:lineRule="auto"/>
        <w:rPr>
          <w:noProof/>
        </w:rPr>
      </w:pPr>
    </w:p>
    <w:p w14:paraId="552EE735" w14:textId="7BBCDF8B" w:rsidR="770AA8F3" w:rsidRPr="002B7352" w:rsidRDefault="770AA8F3" w:rsidP="006E5903">
      <w:pPr>
        <w:spacing w:line="276" w:lineRule="auto"/>
        <w:rPr>
          <w:noProof/>
        </w:rPr>
      </w:pPr>
      <w:r w:rsidRPr="002B7352">
        <w:rPr>
          <w:noProof/>
        </w:rPr>
        <w:t xml:space="preserve">Over-reliance on high-risk </w:t>
      </w:r>
      <w:r w:rsidR="001202CB" w:rsidRPr="002B7352">
        <w:rPr>
          <w:noProof/>
        </w:rPr>
        <w:t xml:space="preserve">vendors </w:t>
      </w:r>
      <w:r w:rsidRPr="002B7352">
        <w:rPr>
          <w:noProof/>
        </w:rPr>
        <w:t>further heightens exposure, emphasising the need to diversify infrastructure</w:t>
      </w:r>
      <w:r w:rsidR="00354B65">
        <w:rPr>
          <w:noProof/>
        </w:rPr>
        <w:t xml:space="preserve"> components supply</w:t>
      </w:r>
      <w:r w:rsidRPr="002B7352">
        <w:rPr>
          <w:noProof/>
        </w:rPr>
        <w:t xml:space="preserve"> to avoid creating uniform attack surfaces for large-scale cyber incidents. </w:t>
      </w:r>
      <w:r w:rsidR="008E28B1">
        <w:rPr>
          <w:noProof/>
        </w:rPr>
        <w:t xml:space="preserve">The upcoming revision of the Cybersecurity Act will help to strengthen the cyber resilience of supply chains for information and communication technologies in Europe. </w:t>
      </w:r>
      <w:r w:rsidR="00962A54">
        <w:rPr>
          <w:noProof/>
        </w:rPr>
        <w:t>Furthermore, to combat the threat of radio interference</w:t>
      </w:r>
      <w:r w:rsidR="00962A54" w:rsidRPr="00962A54">
        <w:rPr>
          <w:noProof/>
          <w:u w:val="single"/>
        </w:rPr>
        <w:t>,</w:t>
      </w:r>
      <w:r w:rsidR="00962A54" w:rsidRPr="00962A54">
        <w:rPr>
          <w:noProof/>
        </w:rPr>
        <w:t xml:space="preserve"> </w:t>
      </w:r>
      <w:r w:rsidR="00962A54">
        <w:rPr>
          <w:noProof/>
        </w:rPr>
        <w:t>t</w:t>
      </w:r>
      <w:r>
        <w:rPr>
          <w:noProof/>
        </w:rPr>
        <w:t>he</w:t>
      </w:r>
      <w:r w:rsidRPr="002B7352">
        <w:rPr>
          <w:noProof/>
        </w:rPr>
        <w:t xml:space="preserve"> Commission</w:t>
      </w:r>
      <w:r w:rsidR="00CD2866">
        <w:rPr>
          <w:noProof/>
        </w:rPr>
        <w:t xml:space="preserve"> </w:t>
      </w:r>
      <w:r w:rsidRPr="002B7352">
        <w:rPr>
          <w:noProof/>
        </w:rPr>
        <w:t xml:space="preserve">, </w:t>
      </w:r>
      <w:r w:rsidR="008C0097" w:rsidRPr="002B7352">
        <w:rPr>
          <w:noProof/>
        </w:rPr>
        <w:t>assisted by</w:t>
      </w:r>
      <w:r w:rsidRPr="002B7352">
        <w:rPr>
          <w:noProof/>
        </w:rPr>
        <w:t xml:space="preserve"> EASA</w:t>
      </w:r>
      <w:r w:rsidR="00293962">
        <w:rPr>
          <w:noProof/>
        </w:rPr>
        <w:t>, the EU Military Staff</w:t>
      </w:r>
      <w:r w:rsidR="008C0097" w:rsidRPr="002B7352" w:rsidDel="00B858CB">
        <w:rPr>
          <w:noProof/>
        </w:rPr>
        <w:t xml:space="preserve"> and </w:t>
      </w:r>
      <w:r w:rsidR="00AC3C5F">
        <w:rPr>
          <w:noProof/>
        </w:rPr>
        <w:t xml:space="preserve">the </w:t>
      </w:r>
      <w:r w:rsidR="008C0097" w:rsidRPr="002B7352">
        <w:rPr>
          <w:noProof/>
        </w:rPr>
        <w:t>EDA</w:t>
      </w:r>
      <w:r>
        <w:rPr>
          <w:noProof/>
        </w:rPr>
        <w:t>, will</w:t>
      </w:r>
      <w:r w:rsidR="735F95E1" w:rsidRPr="002B7352">
        <w:rPr>
          <w:noProof/>
        </w:rPr>
        <w:t xml:space="preserve"> </w:t>
      </w:r>
      <w:r w:rsidRPr="002B7352">
        <w:rPr>
          <w:noProof/>
        </w:rPr>
        <w:t>assess the need to update relevant EU legislation</w:t>
      </w:r>
      <w:r w:rsidR="0C2EABCA" w:rsidRPr="002B7352">
        <w:rPr>
          <w:noProof/>
        </w:rPr>
        <w:t xml:space="preserve">, </w:t>
      </w:r>
      <w:r w:rsidRPr="002B7352">
        <w:rPr>
          <w:noProof/>
        </w:rPr>
        <w:t>to enhance the resilience of air traffic systems, including the</w:t>
      </w:r>
      <w:r w:rsidR="000225AB" w:rsidRPr="002B7352">
        <w:rPr>
          <w:noProof/>
        </w:rPr>
        <w:t xml:space="preserve"> </w:t>
      </w:r>
      <w:r w:rsidR="004433A6" w:rsidRPr="002B7352">
        <w:rPr>
          <w:noProof/>
        </w:rPr>
        <w:t>communication, navigation and surveillance systems</w:t>
      </w:r>
      <w:r w:rsidRPr="002B7352">
        <w:rPr>
          <w:noProof/>
        </w:rPr>
        <w:t>, against unlawful interference</w:t>
      </w:r>
      <w:r w:rsidR="00C50204" w:rsidRPr="002B7352">
        <w:rPr>
          <w:noProof/>
        </w:rPr>
        <w:t>s</w:t>
      </w:r>
      <w:r w:rsidRPr="002B7352">
        <w:rPr>
          <w:noProof/>
        </w:rPr>
        <w:t xml:space="preserve">. In addition, the Commission </w:t>
      </w:r>
      <w:r w:rsidR="008C0097" w:rsidRPr="002B7352">
        <w:rPr>
          <w:noProof/>
        </w:rPr>
        <w:t>supported by</w:t>
      </w:r>
      <w:r w:rsidRPr="002B7352">
        <w:rPr>
          <w:noProof/>
        </w:rPr>
        <w:t xml:space="preserve"> </w:t>
      </w:r>
      <w:r w:rsidR="005534BD" w:rsidRPr="002B7352">
        <w:rPr>
          <w:noProof/>
        </w:rPr>
        <w:t xml:space="preserve">the </w:t>
      </w:r>
      <w:r w:rsidRPr="002B7352">
        <w:rPr>
          <w:noProof/>
        </w:rPr>
        <w:t xml:space="preserve">ERA </w:t>
      </w:r>
      <w:r w:rsidR="0027501A">
        <w:rPr>
          <w:noProof/>
        </w:rPr>
        <w:t>will work</w:t>
      </w:r>
      <w:r w:rsidRPr="002B7352">
        <w:rPr>
          <w:noProof/>
        </w:rPr>
        <w:t xml:space="preserve"> to strengthen the robustness of the rail traffic management system in a harmonised way to ensure continued operations in cases of sabotage or other system failure. </w:t>
      </w:r>
      <w:r w:rsidRPr="4D0C85A5">
        <w:rPr>
          <w:b/>
          <w:bCs/>
          <w:noProof/>
        </w:rPr>
        <w:t>Coordinated stress-testing processes</w:t>
      </w:r>
      <w:r w:rsidR="00B726A2">
        <w:rPr>
          <w:noProof/>
        </w:rPr>
        <w:t xml:space="preserve"> </w:t>
      </w:r>
      <w:r w:rsidRPr="002B7352">
        <w:rPr>
          <w:noProof/>
        </w:rPr>
        <w:t xml:space="preserve">will be put in place by 2029 to facilitate this. </w:t>
      </w:r>
    </w:p>
    <w:p w14:paraId="3FB04101" w14:textId="3AEDB4AD" w:rsidR="770AA8F3" w:rsidRPr="002B7352" w:rsidRDefault="770AA8F3" w:rsidP="006E5903">
      <w:pPr>
        <w:spacing w:line="276" w:lineRule="auto"/>
        <w:rPr>
          <w:noProof/>
        </w:rPr>
      </w:pPr>
      <w:r w:rsidRPr="002B7352">
        <w:rPr>
          <w:noProof/>
        </w:rPr>
        <w:t xml:space="preserve"> </w:t>
      </w:r>
    </w:p>
    <w:p w14:paraId="16E74EE7" w14:textId="41E8A0AA" w:rsidR="770AA8F3" w:rsidRPr="002B7352" w:rsidRDefault="770AA8F3" w:rsidP="006E5903">
      <w:pPr>
        <w:spacing w:line="276" w:lineRule="auto"/>
        <w:rPr>
          <w:noProof/>
        </w:rPr>
      </w:pPr>
      <w:r w:rsidRPr="002B7352">
        <w:rPr>
          <w:noProof/>
        </w:rPr>
        <w:t xml:space="preserve">Lastly, military </w:t>
      </w:r>
      <w:r w:rsidR="001202CB" w:rsidRPr="002B7352">
        <w:rPr>
          <w:noProof/>
        </w:rPr>
        <w:t>mobility</w:t>
      </w:r>
      <w:r w:rsidRPr="002B7352">
        <w:rPr>
          <w:noProof/>
        </w:rPr>
        <w:t xml:space="preserve"> in Europe depend</w:t>
      </w:r>
      <w:r w:rsidR="008A28E1" w:rsidRPr="002B7352">
        <w:rPr>
          <w:noProof/>
        </w:rPr>
        <w:t>s</w:t>
      </w:r>
      <w:r w:rsidRPr="002B7352">
        <w:rPr>
          <w:noProof/>
        </w:rPr>
        <w:t xml:space="preserve"> heavily on reliable access to </w:t>
      </w:r>
      <w:r w:rsidRPr="002B7352">
        <w:rPr>
          <w:b/>
          <w:bCs/>
          <w:noProof/>
        </w:rPr>
        <w:t>liquid fuels and energy infrastructure</w:t>
      </w:r>
      <w:r w:rsidRPr="002B7352">
        <w:rPr>
          <w:noProof/>
        </w:rPr>
        <w:t xml:space="preserve">, yet projected declining civil fossil fuel demand and refinery closures are creating new risks and import dependencies. The EU is addressing energy supply bottlenecks. </w:t>
      </w:r>
      <w:r w:rsidR="00D96313">
        <w:rPr>
          <w:noProof/>
        </w:rPr>
        <w:t xml:space="preserve">As announced in the </w:t>
      </w:r>
      <w:r w:rsidR="0818581C">
        <w:rPr>
          <w:noProof/>
        </w:rPr>
        <w:t>Affordable Energy Action Plan</w:t>
      </w:r>
      <w:r w:rsidDel="00D96313">
        <w:rPr>
          <w:noProof/>
        </w:rPr>
        <w:t xml:space="preserve"> the </w:t>
      </w:r>
      <w:r w:rsidR="00D96313">
        <w:rPr>
          <w:noProof/>
        </w:rPr>
        <w:t>Commission</w:t>
      </w:r>
      <w:r w:rsidRPr="002B7352">
        <w:rPr>
          <w:noProof/>
        </w:rPr>
        <w:t xml:space="preserve"> will review </w:t>
      </w:r>
      <w:r w:rsidR="00D96313">
        <w:rPr>
          <w:noProof/>
        </w:rPr>
        <w:t>the energy security framework</w:t>
      </w:r>
      <w:r w:rsidRPr="002B7352">
        <w:rPr>
          <w:noProof/>
        </w:rPr>
        <w:t xml:space="preserve">, including the Oil Stock Directive, to assess adaptations for sustainable fuels, mitigate emerging risks and enhance military mobility readiness through improved energy resilience. </w:t>
      </w:r>
      <w:r w:rsidR="005534BD" w:rsidRPr="002B7352">
        <w:rPr>
          <w:noProof/>
        </w:rPr>
        <w:t>The</w:t>
      </w:r>
      <w:r w:rsidR="60C9800F" w:rsidRPr="002B7352">
        <w:rPr>
          <w:noProof/>
        </w:rPr>
        <w:t xml:space="preserve"> EU </w:t>
      </w:r>
      <w:r w:rsidR="005534BD" w:rsidRPr="002B7352">
        <w:rPr>
          <w:noProof/>
        </w:rPr>
        <w:t xml:space="preserve">and NATO are </w:t>
      </w:r>
      <w:r w:rsidR="60C9800F" w:rsidRPr="002B7352">
        <w:rPr>
          <w:noProof/>
        </w:rPr>
        <w:t>work</w:t>
      </w:r>
      <w:r w:rsidR="005534BD" w:rsidRPr="002B7352">
        <w:rPr>
          <w:noProof/>
        </w:rPr>
        <w:t>ing</w:t>
      </w:r>
      <w:r w:rsidR="60C9800F" w:rsidRPr="002B7352">
        <w:rPr>
          <w:noProof/>
        </w:rPr>
        <w:t xml:space="preserve"> closely together</w:t>
      </w:r>
      <w:r w:rsidRPr="002B7352">
        <w:rPr>
          <w:noProof/>
        </w:rPr>
        <w:t xml:space="preserve"> to explore synergies between the civil and military sectors in fuel supply</w:t>
      </w:r>
      <w:r w:rsidR="00354B65">
        <w:rPr>
          <w:noProof/>
        </w:rPr>
        <w:t>,</w:t>
      </w:r>
      <w:r w:rsidRPr="002B7352">
        <w:rPr>
          <w:noProof/>
        </w:rPr>
        <w:t xml:space="preserve"> on identifying future fuel trajectories, mapping supply chains, and ensuring access to fuel stocks in emergency situations. </w:t>
      </w:r>
    </w:p>
    <w:p w14:paraId="2B10E8E1" w14:textId="770BF44B" w:rsidR="770AA8F3" w:rsidRPr="002B7352" w:rsidRDefault="770AA8F3" w:rsidP="006E5903">
      <w:pPr>
        <w:spacing w:line="276" w:lineRule="auto"/>
        <w:rPr>
          <w:noProof/>
        </w:rPr>
      </w:pPr>
    </w:p>
    <w:p w14:paraId="5A1DE1AC" w14:textId="25602BE3" w:rsidR="00CE34EC" w:rsidRPr="002B7352" w:rsidRDefault="770AA8F3" w:rsidP="006E5903">
      <w:pPr>
        <w:spacing w:line="276" w:lineRule="auto"/>
        <w:rPr>
          <w:noProof/>
        </w:rPr>
      </w:pPr>
      <w:r w:rsidRPr="002B7352">
        <w:rPr>
          <w:noProof/>
        </w:rPr>
        <w:t xml:space="preserve">Complementing this, the EU’s efforts to promote the production and use of Sustainable Aviation Fuels (SAF) and </w:t>
      </w:r>
      <w:r w:rsidR="004433A6" w:rsidRPr="002B7352">
        <w:rPr>
          <w:noProof/>
        </w:rPr>
        <w:t>Sustainable Maritime</w:t>
      </w:r>
      <w:r w:rsidRPr="002B7352">
        <w:rPr>
          <w:noProof/>
        </w:rPr>
        <w:t xml:space="preserve"> </w:t>
      </w:r>
      <w:r w:rsidR="004433A6" w:rsidRPr="002B7352">
        <w:rPr>
          <w:noProof/>
        </w:rPr>
        <w:t>F</w:t>
      </w:r>
      <w:r w:rsidRPr="002B7352">
        <w:rPr>
          <w:noProof/>
        </w:rPr>
        <w:t xml:space="preserve">uels </w:t>
      </w:r>
      <w:r w:rsidR="004433A6" w:rsidRPr="002B7352">
        <w:rPr>
          <w:noProof/>
        </w:rPr>
        <w:t xml:space="preserve">(SMF) </w:t>
      </w:r>
      <w:r w:rsidRPr="002B7352">
        <w:rPr>
          <w:noProof/>
        </w:rPr>
        <w:t xml:space="preserve">represent a significant opportunity to boost energy security for both Member States’ armed forces and the civil sector. </w:t>
      </w:r>
      <w:r w:rsidR="00D30E82">
        <w:rPr>
          <w:noProof/>
        </w:rPr>
        <w:t xml:space="preserve">The Commission will promote </w:t>
      </w:r>
      <w:r w:rsidR="004433A6" w:rsidRPr="002B7352">
        <w:rPr>
          <w:b/>
          <w:bCs/>
          <w:noProof/>
        </w:rPr>
        <w:t>increased production of SAF and SMF</w:t>
      </w:r>
      <w:r w:rsidR="004433A6" w:rsidRPr="002B7352">
        <w:rPr>
          <w:noProof/>
        </w:rPr>
        <w:t>, including in</w:t>
      </w:r>
      <w:r w:rsidR="004433A6" w:rsidRPr="002B7352">
        <w:rPr>
          <w:b/>
          <w:bCs/>
          <w:noProof/>
        </w:rPr>
        <w:t xml:space="preserve"> </w:t>
      </w:r>
      <w:r w:rsidR="14F1728F" w:rsidRPr="002B7352">
        <w:rPr>
          <w:b/>
          <w:bCs/>
          <w:noProof/>
        </w:rPr>
        <w:t>dispersed production capacit</w:t>
      </w:r>
      <w:r w:rsidR="004433A6" w:rsidRPr="002B7352">
        <w:rPr>
          <w:b/>
          <w:bCs/>
          <w:noProof/>
        </w:rPr>
        <w:t>ies</w:t>
      </w:r>
      <w:r w:rsidR="004433A6" w:rsidRPr="002B7352">
        <w:rPr>
          <w:noProof/>
        </w:rPr>
        <w:t xml:space="preserve"> if possible, </w:t>
      </w:r>
      <w:r w:rsidR="14F1728F" w:rsidRPr="002B7352">
        <w:rPr>
          <w:noProof/>
        </w:rPr>
        <w:t xml:space="preserve">to improve resilience and energy security. </w:t>
      </w:r>
      <w:r w:rsidRPr="002B7352">
        <w:rPr>
          <w:noProof/>
        </w:rPr>
        <w:t xml:space="preserve">The </w:t>
      </w:r>
      <w:r w:rsidR="2D36EAC1" w:rsidRPr="002B7352">
        <w:rPr>
          <w:noProof/>
        </w:rPr>
        <w:t xml:space="preserve">recently adopted </w:t>
      </w:r>
      <w:r w:rsidRPr="002B7352">
        <w:rPr>
          <w:noProof/>
        </w:rPr>
        <w:t xml:space="preserve">Sustainable Transport Investment Plan will play an important role in further supporting the scale-up of SAF and sustainable </w:t>
      </w:r>
      <w:r w:rsidR="004433A6" w:rsidRPr="002B7352">
        <w:rPr>
          <w:noProof/>
        </w:rPr>
        <w:t xml:space="preserve">maritime </w:t>
      </w:r>
      <w:r w:rsidRPr="002B7352">
        <w:rPr>
          <w:noProof/>
        </w:rPr>
        <w:t>fuels.</w:t>
      </w:r>
    </w:p>
    <w:p w14:paraId="670113A3" w14:textId="7575C2F3" w:rsidR="6DB329E9" w:rsidRPr="002B7352" w:rsidRDefault="6DB329E9" w:rsidP="006E5903">
      <w:pPr>
        <w:spacing w:line="276" w:lineRule="auto"/>
        <w:rPr>
          <w:b/>
          <w:bCs/>
          <w:i/>
          <w:iCs/>
          <w:noProof/>
        </w:rPr>
      </w:pPr>
    </w:p>
    <w:p w14:paraId="28C242B1" w14:textId="0797BC0C" w:rsidR="004526AC" w:rsidRPr="002B7352" w:rsidRDefault="00330B3F" w:rsidP="004526AC">
      <w:pPr>
        <w:spacing w:line="276" w:lineRule="auto"/>
        <w:rPr>
          <w:rFonts w:eastAsiaTheme="minorEastAsia"/>
          <w:b/>
          <w:bCs/>
          <w:i/>
          <w:iCs/>
          <w:noProof/>
        </w:rPr>
      </w:pPr>
      <w:r w:rsidRPr="002B7352">
        <w:rPr>
          <w:rFonts w:eastAsiaTheme="minorEastAsia"/>
          <w:b/>
          <w:bCs/>
          <w:i/>
          <w:iCs/>
          <w:noProof/>
        </w:rPr>
        <w:t xml:space="preserve">Enhancing </w:t>
      </w:r>
      <w:r w:rsidR="60487A00" w:rsidRPr="002B7352">
        <w:rPr>
          <w:rFonts w:eastAsiaTheme="minorEastAsia"/>
          <w:b/>
          <w:bCs/>
          <w:i/>
          <w:iCs/>
          <w:noProof/>
        </w:rPr>
        <w:t>preparedness,</w:t>
      </w:r>
      <w:r w:rsidRPr="002B7352" w:rsidDel="6ABE29D8">
        <w:rPr>
          <w:rFonts w:eastAsiaTheme="minorEastAsia"/>
          <w:b/>
          <w:bCs/>
          <w:i/>
          <w:iCs/>
          <w:noProof/>
        </w:rPr>
        <w:t xml:space="preserve"> </w:t>
      </w:r>
      <w:r w:rsidR="6ABE29D8" w:rsidRPr="002B7352">
        <w:rPr>
          <w:rFonts w:eastAsiaTheme="minorEastAsia"/>
          <w:b/>
          <w:bCs/>
          <w:i/>
          <w:iCs/>
          <w:noProof/>
        </w:rPr>
        <w:t>s</w:t>
      </w:r>
      <w:r w:rsidRPr="002B7352">
        <w:rPr>
          <w:rFonts w:eastAsiaTheme="minorEastAsia"/>
          <w:b/>
          <w:bCs/>
          <w:i/>
          <w:iCs/>
          <w:noProof/>
        </w:rPr>
        <w:t xml:space="preserve">olidarity </w:t>
      </w:r>
      <w:r w:rsidR="7A2D0464" w:rsidRPr="002B7352">
        <w:rPr>
          <w:rFonts w:eastAsiaTheme="minorEastAsia"/>
          <w:b/>
          <w:bCs/>
          <w:i/>
          <w:iCs/>
          <w:noProof/>
        </w:rPr>
        <w:t xml:space="preserve">and </w:t>
      </w:r>
      <w:r w:rsidR="2438F84F" w:rsidRPr="002B7352">
        <w:rPr>
          <w:rFonts w:eastAsiaTheme="minorEastAsia"/>
          <w:b/>
          <w:bCs/>
          <w:i/>
          <w:iCs/>
          <w:noProof/>
        </w:rPr>
        <w:t>availability</w:t>
      </w:r>
      <w:r w:rsidR="51860B3B" w:rsidRPr="002B7352">
        <w:rPr>
          <w:rFonts w:eastAsiaTheme="minorEastAsia"/>
          <w:b/>
          <w:bCs/>
          <w:i/>
          <w:iCs/>
          <w:noProof/>
        </w:rPr>
        <w:t xml:space="preserve"> </w:t>
      </w:r>
      <w:r w:rsidR="4B0112C4" w:rsidRPr="002B7352">
        <w:rPr>
          <w:rFonts w:eastAsiaTheme="minorEastAsia"/>
          <w:b/>
          <w:bCs/>
          <w:i/>
          <w:iCs/>
          <w:noProof/>
        </w:rPr>
        <w:t>o</w:t>
      </w:r>
      <w:r w:rsidR="11D98743" w:rsidRPr="002B7352">
        <w:rPr>
          <w:rFonts w:eastAsiaTheme="minorEastAsia"/>
          <w:b/>
          <w:bCs/>
          <w:i/>
          <w:iCs/>
          <w:noProof/>
        </w:rPr>
        <w:t>f</w:t>
      </w:r>
      <w:r w:rsidRPr="002B7352">
        <w:rPr>
          <w:rFonts w:eastAsiaTheme="minorEastAsia"/>
          <w:b/>
          <w:bCs/>
          <w:i/>
          <w:iCs/>
          <w:noProof/>
        </w:rPr>
        <w:t xml:space="preserve"> </w:t>
      </w:r>
      <w:r w:rsidR="004526AC">
        <w:rPr>
          <w:rFonts w:eastAsiaTheme="minorEastAsia"/>
          <w:b/>
          <w:bCs/>
          <w:i/>
          <w:iCs/>
          <w:noProof/>
        </w:rPr>
        <w:t xml:space="preserve">transport </w:t>
      </w:r>
      <w:r w:rsidR="004526AC" w:rsidRPr="002B7352">
        <w:rPr>
          <w:rFonts w:eastAsiaTheme="minorEastAsia"/>
          <w:b/>
          <w:bCs/>
          <w:i/>
          <w:iCs/>
          <w:noProof/>
        </w:rPr>
        <w:t>capabilities</w:t>
      </w:r>
      <w:r w:rsidR="004526AC">
        <w:rPr>
          <w:rFonts w:eastAsiaTheme="minorEastAsia"/>
          <w:b/>
          <w:bCs/>
          <w:i/>
          <w:iCs/>
          <w:noProof/>
        </w:rPr>
        <w:t xml:space="preserve"> for</w:t>
      </w:r>
      <w:r w:rsidR="004526AC" w:rsidRPr="00CA5C48">
        <w:rPr>
          <w:rFonts w:eastAsiaTheme="minorEastAsia"/>
          <w:b/>
          <w:bCs/>
          <w:i/>
          <w:iCs/>
          <w:noProof/>
        </w:rPr>
        <w:t xml:space="preserve"> </w:t>
      </w:r>
      <w:r w:rsidR="004526AC" w:rsidRPr="002B7352">
        <w:rPr>
          <w:rFonts w:eastAsiaTheme="minorEastAsia"/>
          <w:b/>
          <w:bCs/>
          <w:i/>
          <w:iCs/>
          <w:noProof/>
        </w:rPr>
        <w:t>military mobility</w:t>
      </w:r>
    </w:p>
    <w:p w14:paraId="3F7A677C" w14:textId="24706FD1" w:rsidR="6DB329E9" w:rsidRPr="002B7352" w:rsidRDefault="6DB329E9" w:rsidP="1108EAB6">
      <w:pPr>
        <w:spacing w:line="276" w:lineRule="auto"/>
        <w:rPr>
          <w:rFonts w:eastAsiaTheme="minorEastAsia"/>
          <w:b/>
          <w:bCs/>
          <w:i/>
          <w:iCs/>
          <w:noProof/>
        </w:rPr>
      </w:pPr>
    </w:p>
    <w:p w14:paraId="4FFBCBDD" w14:textId="77C251B5" w:rsidR="00F07AB1" w:rsidRPr="002B7352" w:rsidRDefault="00F07AB1" w:rsidP="00F07AB1">
      <w:pPr>
        <w:spacing w:line="276" w:lineRule="auto"/>
        <w:rPr>
          <w:rFonts w:ascii="Times" w:eastAsia="Times" w:hAnsi="Times" w:cs="Times"/>
          <w:noProof/>
        </w:rPr>
      </w:pPr>
      <w:r w:rsidRPr="67CC55F0">
        <w:rPr>
          <w:rFonts w:ascii="Times" w:eastAsia="Times" w:hAnsi="Times" w:cs="Times"/>
          <w:noProof/>
        </w:rPr>
        <w:t xml:space="preserve">In a European crisis, a </w:t>
      </w:r>
      <w:r w:rsidRPr="006C63A8">
        <w:rPr>
          <w:rFonts w:ascii="Times" w:eastAsia="Times" w:hAnsi="Times" w:cs="Times"/>
          <w:b/>
          <w:noProof/>
        </w:rPr>
        <w:t>single</w:t>
      </w:r>
      <w:r w:rsidRPr="67CC55F0">
        <w:rPr>
          <w:rFonts w:ascii="Times" w:eastAsia="Times" w:hAnsi="Times" w:cs="Times"/>
          <w:b/>
          <w:bCs/>
          <w:noProof/>
        </w:rPr>
        <w:t xml:space="preserve"> Member State</w:t>
      </w:r>
      <w:r w:rsidRPr="67CC55F0">
        <w:rPr>
          <w:rFonts w:ascii="Times" w:eastAsia="Times" w:hAnsi="Times"/>
          <w:b/>
          <w:bCs/>
          <w:noProof/>
        </w:rPr>
        <w:t xml:space="preserve"> cannot </w:t>
      </w:r>
      <w:r w:rsidR="34865670" w:rsidRPr="6493099B">
        <w:rPr>
          <w:rFonts w:ascii="Times" w:eastAsia="Times" w:hAnsi="Times"/>
          <w:b/>
          <w:bCs/>
          <w:noProof/>
        </w:rPr>
        <w:t xml:space="preserve">move </w:t>
      </w:r>
      <w:r w:rsidRPr="7E645CBF">
        <w:rPr>
          <w:rFonts w:ascii="Times" w:eastAsia="Times" w:hAnsi="Times" w:cs="Times"/>
          <w:b/>
          <w:bCs/>
          <w:noProof/>
        </w:rPr>
        <w:t>alone</w:t>
      </w:r>
      <w:r w:rsidRPr="7E645CBF">
        <w:rPr>
          <w:rFonts w:ascii="Times" w:eastAsia="Times" w:hAnsi="Times" w:cs="Times"/>
          <w:noProof/>
        </w:rPr>
        <w:t>.</w:t>
      </w:r>
      <w:r w:rsidRPr="67CC55F0">
        <w:rPr>
          <w:rFonts w:ascii="Times" w:eastAsia="Times" w:hAnsi="Times" w:cs="Times"/>
          <w:noProof/>
        </w:rPr>
        <w:t xml:space="preserve"> When Member States face transport capability gaps, their ability to act is hindered. Where availability of transport capabilities is scarce, we need Union-wide </w:t>
      </w:r>
      <w:r w:rsidRPr="67CC55F0">
        <w:rPr>
          <w:rFonts w:ascii="Times" w:eastAsia="Times" w:hAnsi="Times" w:cs="Times"/>
          <w:b/>
          <w:bCs/>
          <w:noProof/>
        </w:rPr>
        <w:t>solidarity</w:t>
      </w:r>
      <w:r w:rsidRPr="67CC55F0">
        <w:rPr>
          <w:rFonts w:ascii="Times" w:eastAsia="Times" w:hAnsi="Times" w:cs="Times"/>
          <w:noProof/>
        </w:rPr>
        <w:t xml:space="preserve"> mechanisms, sharing EU assets, and ensuring that we know what dual-use transport capabilities are available across the Union.</w:t>
      </w:r>
    </w:p>
    <w:p w14:paraId="0C5F09CB" w14:textId="680F9664" w:rsidR="7478CD68" w:rsidRPr="002B7352" w:rsidRDefault="7478CD68" w:rsidP="006E5903">
      <w:pPr>
        <w:spacing w:line="276" w:lineRule="auto"/>
        <w:rPr>
          <w:rFonts w:ascii="Times" w:eastAsia="Times" w:hAnsi="Times" w:cs="Times"/>
          <w:noProof/>
        </w:rPr>
      </w:pPr>
    </w:p>
    <w:p w14:paraId="4C8AB307" w14:textId="6FFD4114" w:rsidR="00EC791F" w:rsidRPr="008A7342" w:rsidRDefault="00EC791F" w:rsidP="00EC791F">
      <w:pPr>
        <w:spacing w:line="276" w:lineRule="auto"/>
        <w:rPr>
          <w:noProof/>
          <w:lang w:val="en-US"/>
        </w:rPr>
      </w:pPr>
      <w:r w:rsidRPr="667697DC">
        <w:rPr>
          <w:noProof/>
          <w:lang w:val="en-US"/>
        </w:rPr>
        <w:t xml:space="preserve">The EDA is currently </w:t>
      </w:r>
      <w:r w:rsidRPr="4D0C85A5">
        <w:rPr>
          <w:noProof/>
          <w:lang w:val="en-US"/>
        </w:rPr>
        <w:t>working</w:t>
      </w:r>
      <w:r w:rsidRPr="667697DC">
        <w:rPr>
          <w:noProof/>
          <w:lang w:val="en-US"/>
        </w:rPr>
        <w:t xml:space="preserve"> to identify capability gaps in rail and inland waterway transport</w:t>
      </w:r>
      <w:r w:rsidRPr="4D0C85A5">
        <w:rPr>
          <w:noProof/>
          <w:lang w:val="en-US"/>
        </w:rPr>
        <w:t>.</w:t>
      </w:r>
      <w:r w:rsidRPr="667697DC">
        <w:rPr>
          <w:noProof/>
          <w:lang w:val="en-US"/>
        </w:rPr>
        <w:t xml:space="preserve"> We can build on this knowledge when taking concrete steps to address the gaps. </w:t>
      </w:r>
    </w:p>
    <w:p w14:paraId="65DC927E" w14:textId="18C3CDBD" w:rsidR="50913066" w:rsidRPr="00EC791F" w:rsidRDefault="50913066" w:rsidP="006E5903">
      <w:pPr>
        <w:spacing w:line="276" w:lineRule="auto"/>
        <w:rPr>
          <w:noProof/>
        </w:rPr>
      </w:pPr>
    </w:p>
    <w:p w14:paraId="5336D09C" w14:textId="207AA9E8" w:rsidR="0BA08765" w:rsidRPr="002B7352" w:rsidRDefault="0BA08765" w:rsidP="006E5903">
      <w:pPr>
        <w:spacing w:line="276" w:lineRule="auto"/>
        <w:rPr>
          <w:noProof/>
        </w:rPr>
      </w:pPr>
      <w:r w:rsidRPr="002B7352">
        <w:rPr>
          <w:noProof/>
        </w:rPr>
        <w:t>S</w:t>
      </w:r>
      <w:r w:rsidR="3B1F9D76" w:rsidRPr="002B7352">
        <w:rPr>
          <w:noProof/>
        </w:rPr>
        <w:t>everal Member States have successfully</w:t>
      </w:r>
      <w:r w:rsidR="00A52244" w:rsidRPr="002B7352">
        <w:rPr>
          <w:noProof/>
        </w:rPr>
        <w:t xml:space="preserve"> </w:t>
      </w:r>
      <w:r w:rsidR="7478CD68" w:rsidRPr="002B7352">
        <w:rPr>
          <w:noProof/>
        </w:rPr>
        <w:t xml:space="preserve">implemented </w:t>
      </w:r>
      <w:r w:rsidR="7478CD68" w:rsidRPr="002B7352">
        <w:rPr>
          <w:b/>
          <w:bCs/>
          <w:noProof/>
        </w:rPr>
        <w:t>'pooling and sharing' initiatives</w:t>
      </w:r>
      <w:r w:rsidR="7478CD68" w:rsidRPr="002B7352">
        <w:rPr>
          <w:noProof/>
        </w:rPr>
        <w:t xml:space="preserve"> for transport and logistical capacities, </w:t>
      </w:r>
      <w:r w:rsidR="2D50EDF4" w:rsidRPr="002B7352">
        <w:rPr>
          <w:noProof/>
        </w:rPr>
        <w:t xml:space="preserve">notably </w:t>
      </w:r>
      <w:r w:rsidR="7478CD68" w:rsidRPr="002B7352">
        <w:rPr>
          <w:noProof/>
        </w:rPr>
        <w:t>in the field of strategic air lift</w:t>
      </w:r>
      <w:r w:rsidR="239E6816" w:rsidRPr="002B7352">
        <w:rPr>
          <w:noProof/>
        </w:rPr>
        <w:t>,</w:t>
      </w:r>
      <w:r w:rsidR="6A8DD66F" w:rsidRPr="002B7352">
        <w:rPr>
          <w:noProof/>
        </w:rPr>
        <w:t xml:space="preserve"> </w:t>
      </w:r>
      <w:r w:rsidR="2FA56CDE" w:rsidRPr="002B7352">
        <w:rPr>
          <w:noProof/>
        </w:rPr>
        <w:t>inland surface and sea transport</w:t>
      </w:r>
      <w:r w:rsidR="7478CD68" w:rsidRPr="002B7352">
        <w:rPr>
          <w:noProof/>
        </w:rPr>
        <w:t>. However, these initiatives are fragmented and limited.</w:t>
      </w:r>
      <w:r w:rsidR="75226675" w:rsidRPr="002B7352">
        <w:rPr>
          <w:noProof/>
        </w:rPr>
        <w:t xml:space="preserve"> </w:t>
      </w:r>
    </w:p>
    <w:p w14:paraId="5A65F37F" w14:textId="1A43FAED" w:rsidR="50913066" w:rsidRPr="002B7352" w:rsidRDefault="50913066" w:rsidP="006E5903">
      <w:pPr>
        <w:spacing w:line="276" w:lineRule="auto"/>
        <w:rPr>
          <w:noProof/>
        </w:rPr>
      </w:pPr>
    </w:p>
    <w:p w14:paraId="7C6A4626" w14:textId="18F8EC18" w:rsidR="4F4643BD" w:rsidRPr="002B7352" w:rsidRDefault="4F4643BD" w:rsidP="006E5903">
      <w:pPr>
        <w:spacing w:line="276" w:lineRule="auto"/>
        <w:rPr>
          <w:noProof/>
        </w:rPr>
      </w:pPr>
      <w:r w:rsidRPr="002B7352">
        <w:rPr>
          <w:noProof/>
        </w:rPr>
        <w:t>Building on these, t</w:t>
      </w:r>
      <w:r w:rsidR="5A13DA0E" w:rsidRPr="002B7352">
        <w:rPr>
          <w:noProof/>
        </w:rPr>
        <w:t>he Commission propose</w:t>
      </w:r>
      <w:r w:rsidR="00E10427" w:rsidRPr="002B7352">
        <w:rPr>
          <w:noProof/>
        </w:rPr>
        <w:t>s</w:t>
      </w:r>
      <w:r w:rsidR="5A13DA0E" w:rsidRPr="002B7352">
        <w:rPr>
          <w:noProof/>
        </w:rPr>
        <w:t xml:space="preserve"> to establish a </w:t>
      </w:r>
      <w:r w:rsidR="5A13DA0E" w:rsidRPr="002B7352">
        <w:rPr>
          <w:b/>
          <w:bCs/>
          <w:noProof/>
        </w:rPr>
        <w:t>“Military Mobility Solidarity Pool”</w:t>
      </w:r>
      <w:r w:rsidR="495BA5C8" w:rsidRPr="002B7352">
        <w:rPr>
          <w:noProof/>
        </w:rPr>
        <w:t xml:space="preserve">. It will cover </w:t>
      </w:r>
      <w:r w:rsidR="00340375" w:rsidRPr="002B7352">
        <w:rPr>
          <w:noProof/>
        </w:rPr>
        <w:t xml:space="preserve">transport </w:t>
      </w:r>
      <w:r w:rsidR="5990D041" w:rsidRPr="002B7352">
        <w:rPr>
          <w:noProof/>
        </w:rPr>
        <w:t xml:space="preserve">capabilities across </w:t>
      </w:r>
      <w:r w:rsidR="495BA5C8" w:rsidRPr="002B7352">
        <w:rPr>
          <w:noProof/>
        </w:rPr>
        <w:t>all</w:t>
      </w:r>
      <w:r w:rsidR="35A899D2" w:rsidRPr="002B7352">
        <w:rPr>
          <w:noProof/>
        </w:rPr>
        <w:t xml:space="preserve"> transport modes and seek to make them accessible to all Member States.</w:t>
      </w:r>
      <w:r w:rsidR="65447E1F" w:rsidRPr="002B7352">
        <w:rPr>
          <w:noProof/>
        </w:rPr>
        <w:t xml:space="preserve"> </w:t>
      </w:r>
      <w:r w:rsidR="001E1E18" w:rsidRPr="67CC55F0">
        <w:rPr>
          <w:noProof/>
          <w:lang w:val="en-IE"/>
        </w:rPr>
        <w:t>The Commission</w:t>
      </w:r>
      <w:r w:rsidR="00F929CE">
        <w:rPr>
          <w:noProof/>
          <w:lang w:val="en-IE"/>
        </w:rPr>
        <w:t>,</w:t>
      </w:r>
      <w:r w:rsidR="001E1E18" w:rsidRPr="67CC55F0">
        <w:rPr>
          <w:noProof/>
          <w:lang w:val="en-IE"/>
        </w:rPr>
        <w:t xml:space="preserve"> supported by the </w:t>
      </w:r>
      <w:r w:rsidR="00DE31EE">
        <w:rPr>
          <w:noProof/>
          <w:lang w:val="en-IE"/>
        </w:rPr>
        <w:t xml:space="preserve">HR </w:t>
      </w:r>
      <w:r w:rsidR="001E1E18" w:rsidRPr="67CC55F0">
        <w:rPr>
          <w:noProof/>
          <w:lang w:val="en-IE"/>
        </w:rPr>
        <w:t>and in consultation with Member States</w:t>
      </w:r>
      <w:r w:rsidR="0071797E">
        <w:rPr>
          <w:noProof/>
          <w:lang w:val="en-IE"/>
        </w:rPr>
        <w:t>,</w:t>
      </w:r>
      <w:r w:rsidR="001E1E18" w:rsidRPr="67CC55F0">
        <w:rPr>
          <w:noProof/>
          <w:lang w:val="en-IE"/>
        </w:rPr>
        <w:t xml:space="preserve"> will determine the most suitable </w:t>
      </w:r>
      <w:r w:rsidR="006308EB">
        <w:rPr>
          <w:noProof/>
          <w:lang w:val="en-IE"/>
        </w:rPr>
        <w:t>way to operationalise</w:t>
      </w:r>
      <w:r w:rsidR="00A81036">
        <w:rPr>
          <w:noProof/>
          <w:lang w:val="en-IE"/>
        </w:rPr>
        <w:t>,</w:t>
      </w:r>
      <w:r w:rsidR="5D1136FD" w:rsidRPr="6969E324">
        <w:rPr>
          <w:noProof/>
          <w:lang w:val="en-IE"/>
        </w:rPr>
        <w:t xml:space="preserve"> </w:t>
      </w:r>
      <w:r w:rsidR="001E1E18" w:rsidRPr="67CC55F0">
        <w:rPr>
          <w:noProof/>
          <w:lang w:val="en-IE"/>
        </w:rPr>
        <w:t>manage and coordinate the pool</w:t>
      </w:r>
      <w:r w:rsidR="001E1E18">
        <w:rPr>
          <w:noProof/>
          <w:lang w:val="en-IE"/>
        </w:rPr>
        <w:t xml:space="preserve">. </w:t>
      </w:r>
      <w:r w:rsidR="3568F7CC" w:rsidRPr="002B7352">
        <w:rPr>
          <w:noProof/>
        </w:rPr>
        <w:t>The Commission</w:t>
      </w:r>
      <w:r w:rsidR="7392CE5B" w:rsidRPr="002B7352">
        <w:rPr>
          <w:noProof/>
        </w:rPr>
        <w:t xml:space="preserve">, </w:t>
      </w:r>
      <w:r w:rsidR="2C54943B" w:rsidRPr="002B7352">
        <w:rPr>
          <w:noProof/>
        </w:rPr>
        <w:t xml:space="preserve">under the guidance of the Military Mobility Transport Group </w:t>
      </w:r>
      <w:r w:rsidR="7392CE5B" w:rsidRPr="002B7352">
        <w:rPr>
          <w:noProof/>
        </w:rPr>
        <w:t>,</w:t>
      </w:r>
      <w:r w:rsidR="0D4C249C" w:rsidRPr="002B7352">
        <w:rPr>
          <w:noProof/>
        </w:rPr>
        <w:t xml:space="preserve"> </w:t>
      </w:r>
      <w:r w:rsidR="3568F7CC" w:rsidRPr="002B7352">
        <w:rPr>
          <w:noProof/>
        </w:rPr>
        <w:t>will</w:t>
      </w:r>
      <w:r w:rsidR="138AC2C7" w:rsidRPr="002B7352">
        <w:rPr>
          <w:noProof/>
        </w:rPr>
        <w:t xml:space="preserve"> </w:t>
      </w:r>
      <w:r w:rsidR="1E452893" w:rsidRPr="002B7352">
        <w:rPr>
          <w:noProof/>
        </w:rPr>
        <w:t>aim</w:t>
      </w:r>
      <w:r w:rsidR="76848C3B" w:rsidRPr="002B7352">
        <w:rPr>
          <w:noProof/>
        </w:rPr>
        <w:t xml:space="preserve"> to identify the types of </w:t>
      </w:r>
      <w:r w:rsidR="00340375" w:rsidRPr="002B7352">
        <w:rPr>
          <w:noProof/>
        </w:rPr>
        <w:t xml:space="preserve">transport </w:t>
      </w:r>
      <w:r w:rsidR="0085688B" w:rsidRPr="002B7352">
        <w:rPr>
          <w:noProof/>
        </w:rPr>
        <w:t>capabilities</w:t>
      </w:r>
      <w:r w:rsidR="76848C3B" w:rsidRPr="002B7352">
        <w:rPr>
          <w:noProof/>
        </w:rPr>
        <w:t xml:space="preserve"> to pool</w:t>
      </w:r>
      <w:r w:rsidR="5FC637DC" w:rsidRPr="002B7352">
        <w:rPr>
          <w:noProof/>
        </w:rPr>
        <w:t xml:space="preserve"> and ensure</w:t>
      </w:r>
      <w:r w:rsidR="5FC637DC" w:rsidRPr="002B7352" w:rsidDel="00354B65">
        <w:rPr>
          <w:noProof/>
        </w:rPr>
        <w:t xml:space="preserve"> </w:t>
      </w:r>
      <w:r w:rsidR="00354B65">
        <w:rPr>
          <w:noProof/>
        </w:rPr>
        <w:t>their interoperability</w:t>
      </w:r>
      <w:r w:rsidR="629AD5BC" w:rsidRPr="002B7352">
        <w:rPr>
          <w:noProof/>
        </w:rPr>
        <w:t>.</w:t>
      </w:r>
    </w:p>
    <w:p w14:paraId="10238638" w14:textId="11721BCE" w:rsidR="5A30FC2D" w:rsidRPr="002B7352" w:rsidRDefault="5A30FC2D" w:rsidP="5A30FC2D">
      <w:pPr>
        <w:spacing w:line="276" w:lineRule="auto"/>
        <w:rPr>
          <w:noProof/>
        </w:rPr>
      </w:pPr>
    </w:p>
    <w:p w14:paraId="41FF7280" w14:textId="67FD1B69" w:rsidR="006319EC" w:rsidRPr="002B7352" w:rsidRDefault="0BDFCF7A" w:rsidP="006319EC">
      <w:pPr>
        <w:spacing w:line="276" w:lineRule="auto"/>
        <w:rPr>
          <w:noProof/>
        </w:rPr>
      </w:pPr>
      <w:r w:rsidRPr="005C065B">
        <w:rPr>
          <w:noProof/>
        </w:rPr>
        <w:t>Under this initiative</w:t>
      </w:r>
      <w:r w:rsidR="00E10427" w:rsidRPr="005C065B">
        <w:rPr>
          <w:noProof/>
        </w:rPr>
        <w:t>,</w:t>
      </w:r>
      <w:r w:rsidR="7478CD68" w:rsidRPr="005C065B">
        <w:rPr>
          <w:noProof/>
        </w:rPr>
        <w:t xml:space="preserve"> Member States </w:t>
      </w:r>
      <w:r w:rsidR="3BA4BBF0" w:rsidRPr="005C065B">
        <w:rPr>
          <w:noProof/>
        </w:rPr>
        <w:t xml:space="preserve">will be able </w:t>
      </w:r>
      <w:r w:rsidR="7478CD68" w:rsidRPr="005C065B">
        <w:rPr>
          <w:noProof/>
        </w:rPr>
        <w:t xml:space="preserve">to voluntarily register their </w:t>
      </w:r>
      <w:r w:rsidR="7478CD68" w:rsidRPr="00F956E7">
        <w:rPr>
          <w:noProof/>
        </w:rPr>
        <w:t xml:space="preserve">own </w:t>
      </w:r>
      <w:r w:rsidR="00F956E7" w:rsidRPr="2C38D60A">
        <w:rPr>
          <w:noProof/>
        </w:rPr>
        <w:t>capacities for military transport</w:t>
      </w:r>
      <w:r w:rsidR="00F956E7">
        <w:rPr>
          <w:noProof/>
        </w:rPr>
        <w:t xml:space="preserve"> </w:t>
      </w:r>
      <w:r w:rsidR="7478CD68" w:rsidRPr="005C065B">
        <w:rPr>
          <w:noProof/>
        </w:rPr>
        <w:t xml:space="preserve">as well as those contracted with civilian operators. The registered capacities will be made available to all Member States, enhancing their ability to conduct military transport operations. </w:t>
      </w:r>
      <w:r w:rsidR="006319EC" w:rsidRPr="00B42C81">
        <w:rPr>
          <w:noProof/>
        </w:rPr>
        <w:t xml:space="preserve">Additionally, the Union will be able to </w:t>
      </w:r>
      <w:r w:rsidR="006319EC" w:rsidRPr="00B42C81">
        <w:rPr>
          <w:b/>
          <w:noProof/>
        </w:rPr>
        <w:t xml:space="preserve">register additional transport </w:t>
      </w:r>
      <w:r w:rsidR="003A6C93">
        <w:rPr>
          <w:b/>
          <w:noProof/>
        </w:rPr>
        <w:t xml:space="preserve">and logistic </w:t>
      </w:r>
      <w:r w:rsidR="006319EC" w:rsidRPr="00B42C81">
        <w:rPr>
          <w:b/>
          <w:noProof/>
        </w:rPr>
        <w:t>capabilities</w:t>
      </w:r>
      <w:r w:rsidR="006319EC" w:rsidRPr="00B42C81">
        <w:rPr>
          <w:noProof/>
        </w:rPr>
        <w:t xml:space="preserve"> in the pool and include contracted capabilities. Complementing th</w:t>
      </w:r>
      <w:r w:rsidR="006319EC">
        <w:rPr>
          <w:noProof/>
        </w:rPr>
        <w:t>is</w:t>
      </w:r>
      <w:r w:rsidR="00AF27C7">
        <w:rPr>
          <w:noProof/>
        </w:rPr>
        <w:t xml:space="preserve"> initiative under the Regulation</w:t>
      </w:r>
      <w:r w:rsidR="006319EC" w:rsidRPr="00B42C81">
        <w:rPr>
          <w:noProof/>
        </w:rPr>
        <w:t xml:space="preserve">, a </w:t>
      </w:r>
      <w:r w:rsidR="006319EC" w:rsidRPr="00B42C81">
        <w:rPr>
          <w:b/>
          <w:noProof/>
        </w:rPr>
        <w:t>Strategic Lift Reserve</w:t>
      </w:r>
      <w:r w:rsidR="006319EC" w:rsidRPr="00B42C81">
        <w:rPr>
          <w:noProof/>
        </w:rPr>
        <w:t xml:space="preserve"> will enable civilian operators to set aside transport capacities (notably airlift and sealift) for EU or Member State use in exceptional situations.</w:t>
      </w:r>
      <w:r w:rsidR="006319EC">
        <w:rPr>
          <w:noProof/>
        </w:rPr>
        <w:t xml:space="preserve"> </w:t>
      </w:r>
    </w:p>
    <w:p w14:paraId="685AC3A1" w14:textId="4148979E" w:rsidR="00F7221C" w:rsidRPr="002B7352" w:rsidRDefault="00F7221C" w:rsidP="006E5903">
      <w:pPr>
        <w:spacing w:line="276" w:lineRule="auto"/>
        <w:rPr>
          <w:noProof/>
        </w:rPr>
      </w:pPr>
    </w:p>
    <w:p w14:paraId="0916FCA2" w14:textId="1E2E8E57" w:rsidR="00F7221C" w:rsidRPr="002B7352" w:rsidRDefault="407412B9" w:rsidP="006E5903">
      <w:pPr>
        <w:spacing w:line="276" w:lineRule="auto"/>
        <w:rPr>
          <w:noProof/>
        </w:rPr>
      </w:pPr>
      <w:r w:rsidRPr="002B7352">
        <w:rPr>
          <w:noProof/>
        </w:rPr>
        <w:t>To expand existing capacities, and to</w:t>
      </w:r>
      <w:r w:rsidR="70D36A30" w:rsidRPr="002B7352">
        <w:rPr>
          <w:noProof/>
        </w:rPr>
        <w:t xml:space="preserve"> incentivise the sharing and pooling of capacities</w:t>
      </w:r>
      <w:r w:rsidR="6C788742" w:rsidRPr="002B7352">
        <w:rPr>
          <w:noProof/>
        </w:rPr>
        <w:t xml:space="preserve">, </w:t>
      </w:r>
      <w:r w:rsidR="70D36A30" w:rsidRPr="002B7352">
        <w:rPr>
          <w:noProof/>
        </w:rPr>
        <w:t>the Commission</w:t>
      </w:r>
      <w:r w:rsidR="00DA0626" w:rsidRPr="002B7352">
        <w:rPr>
          <w:noProof/>
        </w:rPr>
        <w:t xml:space="preserve">, </w:t>
      </w:r>
      <w:r w:rsidR="70D36A30" w:rsidRPr="002B7352">
        <w:rPr>
          <w:noProof/>
        </w:rPr>
        <w:t>should also</w:t>
      </w:r>
      <w:r w:rsidR="00C8152E" w:rsidRPr="002B7352">
        <w:rPr>
          <w:noProof/>
        </w:rPr>
        <w:t xml:space="preserve"> </w:t>
      </w:r>
      <w:r w:rsidR="70D36A30" w:rsidRPr="002B7352">
        <w:rPr>
          <w:noProof/>
        </w:rPr>
        <w:t>support</w:t>
      </w:r>
      <w:r w:rsidR="00013998" w:rsidRPr="002B7352">
        <w:rPr>
          <w:noProof/>
        </w:rPr>
        <w:t xml:space="preserve"> the</w:t>
      </w:r>
      <w:r w:rsidR="70D36A30" w:rsidRPr="002B7352">
        <w:rPr>
          <w:noProof/>
        </w:rPr>
        <w:t xml:space="preserve"> </w:t>
      </w:r>
      <w:r w:rsidR="70D36A30" w:rsidRPr="002B7352">
        <w:rPr>
          <w:b/>
          <w:bCs/>
          <w:noProof/>
        </w:rPr>
        <w:t xml:space="preserve">procurement of </w:t>
      </w:r>
      <w:r w:rsidR="0F41CFB2" w:rsidRPr="002B7352">
        <w:rPr>
          <w:b/>
          <w:bCs/>
          <w:noProof/>
        </w:rPr>
        <w:t xml:space="preserve">new </w:t>
      </w:r>
      <w:r w:rsidR="70D36A30" w:rsidRPr="002B7352">
        <w:rPr>
          <w:b/>
          <w:bCs/>
          <w:noProof/>
        </w:rPr>
        <w:t xml:space="preserve">military </w:t>
      </w:r>
      <w:r w:rsidR="00A83B80" w:rsidRPr="002B7352">
        <w:rPr>
          <w:b/>
          <w:bCs/>
          <w:noProof/>
        </w:rPr>
        <w:t xml:space="preserve">mobility </w:t>
      </w:r>
      <w:r w:rsidR="00A83B80">
        <w:rPr>
          <w:b/>
          <w:bCs/>
          <w:noProof/>
        </w:rPr>
        <w:t>transport</w:t>
      </w:r>
      <w:r w:rsidR="0026702D">
        <w:rPr>
          <w:b/>
          <w:bCs/>
          <w:noProof/>
        </w:rPr>
        <w:t xml:space="preserve"> </w:t>
      </w:r>
      <w:r w:rsidR="003A6C93">
        <w:rPr>
          <w:b/>
          <w:bCs/>
          <w:noProof/>
        </w:rPr>
        <w:t xml:space="preserve">and logistic </w:t>
      </w:r>
      <w:r w:rsidR="70D36A30" w:rsidRPr="002B7352">
        <w:rPr>
          <w:b/>
          <w:bCs/>
          <w:noProof/>
        </w:rPr>
        <w:t>capabilities</w:t>
      </w:r>
      <w:r w:rsidR="70D36A30" w:rsidRPr="002B7352">
        <w:rPr>
          <w:noProof/>
        </w:rPr>
        <w:t xml:space="preserve"> and </w:t>
      </w:r>
      <w:r w:rsidR="213EC801" w:rsidRPr="002B7352">
        <w:rPr>
          <w:noProof/>
        </w:rPr>
        <w:t xml:space="preserve">help Member States in sharing the burden of deployment costs, maintenance expenses, and personnel training costs linked to </w:t>
      </w:r>
      <w:r w:rsidR="00410295" w:rsidRPr="002B7352">
        <w:rPr>
          <w:noProof/>
        </w:rPr>
        <w:t xml:space="preserve">the </w:t>
      </w:r>
      <w:r w:rsidR="213EC801" w:rsidRPr="002B7352">
        <w:rPr>
          <w:noProof/>
        </w:rPr>
        <w:t>pool</w:t>
      </w:r>
      <w:r w:rsidR="70D36A30" w:rsidRPr="002B7352">
        <w:rPr>
          <w:noProof/>
        </w:rPr>
        <w:t xml:space="preserve">. </w:t>
      </w:r>
      <w:r w:rsidR="00847901">
        <w:rPr>
          <w:noProof/>
        </w:rPr>
        <w:t>Moreover,</w:t>
      </w:r>
      <w:r w:rsidR="00966075">
        <w:rPr>
          <w:noProof/>
        </w:rPr>
        <w:t xml:space="preserve"> </w:t>
      </w:r>
      <w:r w:rsidR="0032259A">
        <w:rPr>
          <w:noProof/>
        </w:rPr>
        <w:t>under</w:t>
      </w:r>
      <w:r w:rsidR="0032259A" w:rsidRPr="00725F1A">
        <w:rPr>
          <w:noProof/>
        </w:rPr>
        <w:t xml:space="preserve"> the</w:t>
      </w:r>
      <w:r w:rsidR="0032259A">
        <w:rPr>
          <w:noProof/>
        </w:rPr>
        <w:t xml:space="preserve"> next MFF, </w:t>
      </w:r>
      <w:r w:rsidR="00ED1B05" w:rsidRPr="00725F1A">
        <w:rPr>
          <w:noProof/>
        </w:rPr>
        <w:t>the Commission has proposed</w:t>
      </w:r>
      <w:r w:rsidR="0032259A">
        <w:rPr>
          <w:noProof/>
        </w:rPr>
        <w:t>, within the ECF,</w:t>
      </w:r>
      <w:r w:rsidR="00ED1B05" w:rsidRPr="00725F1A">
        <w:rPr>
          <w:noProof/>
        </w:rPr>
        <w:t xml:space="preserve"> </w:t>
      </w:r>
      <w:r w:rsidR="00847901">
        <w:rPr>
          <w:noProof/>
        </w:rPr>
        <w:t>t</w:t>
      </w:r>
      <w:r w:rsidR="002011B8">
        <w:rPr>
          <w:noProof/>
        </w:rPr>
        <w:t>he possibility to</w:t>
      </w:r>
      <w:r w:rsidR="00847901">
        <w:rPr>
          <w:noProof/>
        </w:rPr>
        <w:t xml:space="preserve"> </w:t>
      </w:r>
      <w:r w:rsidR="00DB3771">
        <w:rPr>
          <w:noProof/>
        </w:rPr>
        <w:t xml:space="preserve">notably </w:t>
      </w:r>
      <w:r w:rsidR="00892F6E">
        <w:rPr>
          <w:noProof/>
        </w:rPr>
        <w:t>incentiv</w:t>
      </w:r>
      <w:r w:rsidR="000A3158">
        <w:rPr>
          <w:noProof/>
        </w:rPr>
        <w:t>ise</w:t>
      </w:r>
      <w:r w:rsidR="00AF33B3">
        <w:rPr>
          <w:noProof/>
        </w:rPr>
        <w:t xml:space="preserve"> </w:t>
      </w:r>
      <w:r w:rsidR="00ED1B05" w:rsidRPr="00725F1A">
        <w:rPr>
          <w:noProof/>
        </w:rPr>
        <w:t xml:space="preserve">the procurement of </w:t>
      </w:r>
      <w:r w:rsidR="00B36335" w:rsidRPr="00966075">
        <w:rPr>
          <w:noProof/>
        </w:rPr>
        <w:t>transport and logistical equipment</w:t>
      </w:r>
      <w:r w:rsidR="00B36335">
        <w:rPr>
          <w:noProof/>
        </w:rPr>
        <w:t xml:space="preserve"> </w:t>
      </w:r>
      <w:r w:rsidR="0051281F">
        <w:rPr>
          <w:noProof/>
        </w:rPr>
        <w:t xml:space="preserve">and help Member States accessing them. </w:t>
      </w:r>
    </w:p>
    <w:p w14:paraId="188F21EE" w14:textId="0AE65C65" w:rsidR="00F7221C" w:rsidRPr="002B7352" w:rsidRDefault="00F7221C" w:rsidP="006E5903">
      <w:pPr>
        <w:spacing w:line="276" w:lineRule="auto"/>
        <w:rPr>
          <w:i/>
          <w:noProof/>
        </w:rPr>
      </w:pPr>
    </w:p>
    <w:p w14:paraId="2C77515B" w14:textId="71721518" w:rsidR="003460DC" w:rsidRPr="002B7352" w:rsidRDefault="003460DC" w:rsidP="003460DC">
      <w:pPr>
        <w:spacing w:line="276" w:lineRule="auto"/>
        <w:rPr>
          <w:noProof/>
        </w:rPr>
      </w:pPr>
      <w:r w:rsidRPr="002B7352">
        <w:rPr>
          <w:noProof/>
        </w:rPr>
        <w:t>We will also equip our armed forces with better visibility on existing civilian transport capacities</w:t>
      </w:r>
      <w:r w:rsidR="00F02788">
        <w:rPr>
          <w:noProof/>
        </w:rPr>
        <w:t xml:space="preserve">, </w:t>
      </w:r>
      <w:r w:rsidR="002976E8">
        <w:rPr>
          <w:noProof/>
        </w:rPr>
        <w:t>enhanc</w:t>
      </w:r>
      <w:r w:rsidR="00F02788">
        <w:rPr>
          <w:noProof/>
        </w:rPr>
        <w:t>ing</w:t>
      </w:r>
      <w:r w:rsidR="005E0085">
        <w:rPr>
          <w:noProof/>
        </w:rPr>
        <w:t xml:space="preserve"> their</w:t>
      </w:r>
      <w:r w:rsidR="002976E8">
        <w:rPr>
          <w:noProof/>
        </w:rPr>
        <w:t xml:space="preserve"> </w:t>
      </w:r>
      <w:r w:rsidR="00F02788">
        <w:rPr>
          <w:noProof/>
        </w:rPr>
        <w:t xml:space="preserve">military mobility </w:t>
      </w:r>
      <w:r w:rsidR="005E0085">
        <w:rPr>
          <w:noProof/>
        </w:rPr>
        <w:t xml:space="preserve">planning </w:t>
      </w:r>
      <w:r w:rsidR="003A6C93">
        <w:rPr>
          <w:noProof/>
        </w:rPr>
        <w:t>and execution</w:t>
      </w:r>
      <w:r>
        <w:rPr>
          <w:noProof/>
        </w:rPr>
        <w:t>.</w:t>
      </w:r>
      <w:r w:rsidRPr="002B7352">
        <w:rPr>
          <w:noProof/>
        </w:rPr>
        <w:t xml:space="preserve"> The Commission will require Member States to </w:t>
      </w:r>
      <w:r w:rsidRPr="002B7352">
        <w:rPr>
          <w:b/>
          <w:bCs/>
          <w:noProof/>
        </w:rPr>
        <w:t>grant their armed forces access to existing registries of vehicles and aircrafts</w:t>
      </w:r>
      <w:r w:rsidRPr="002B7352">
        <w:rPr>
          <w:noProof/>
        </w:rPr>
        <w:t xml:space="preserve"> and also set out new rules to better identify dual-use rail vehicles. The Commission will consider further measures to ensure a comprehensive overview at EU level of available resources and expertise.</w:t>
      </w:r>
    </w:p>
    <w:p w14:paraId="093D0074" w14:textId="77777777" w:rsidR="00F7221C" w:rsidRPr="002B7352" w:rsidRDefault="00F7221C" w:rsidP="006E5903">
      <w:pPr>
        <w:spacing w:line="276" w:lineRule="auto"/>
        <w:rPr>
          <w:noProof/>
        </w:rPr>
      </w:pPr>
    </w:p>
    <w:p w14:paraId="3DB405A9" w14:textId="10213038" w:rsidR="00DD447B" w:rsidRDefault="005C065B" w:rsidP="00DD447B">
      <w:pPr>
        <w:spacing w:line="276" w:lineRule="auto"/>
        <w:rPr>
          <w:noProof/>
        </w:rPr>
      </w:pPr>
      <w:r w:rsidRPr="00625313">
        <w:rPr>
          <w:noProof/>
        </w:rPr>
        <w:t>In addition,</w:t>
      </w:r>
      <w:r w:rsidR="00DD447B" w:rsidRPr="00625313">
        <w:rPr>
          <w:noProof/>
        </w:rPr>
        <w:t xml:space="preserve"> the Commission and the </w:t>
      </w:r>
      <w:r w:rsidR="00DD447B">
        <w:rPr>
          <w:noProof/>
        </w:rPr>
        <w:t>HR</w:t>
      </w:r>
      <w:r w:rsidR="00DD447B" w:rsidRPr="00625313">
        <w:rPr>
          <w:noProof/>
        </w:rPr>
        <w:t xml:space="preserve"> will </w:t>
      </w:r>
      <w:r w:rsidR="006903DA" w:rsidRPr="00625313">
        <w:rPr>
          <w:noProof/>
        </w:rPr>
        <w:t xml:space="preserve">also </w:t>
      </w:r>
      <w:r w:rsidR="00DD447B" w:rsidRPr="00625313">
        <w:rPr>
          <w:noProof/>
        </w:rPr>
        <w:t>propose the creation of a "</w:t>
      </w:r>
      <w:r w:rsidR="00DD447B" w:rsidRPr="00625313">
        <w:rPr>
          <w:b/>
          <w:noProof/>
        </w:rPr>
        <w:t>military mobility catalogue</w:t>
      </w:r>
      <w:r w:rsidR="00DD447B" w:rsidRPr="00625313">
        <w:rPr>
          <w:noProof/>
        </w:rPr>
        <w:t xml:space="preserve">", where European businesses can </w:t>
      </w:r>
      <w:r w:rsidR="00A862E9">
        <w:rPr>
          <w:noProof/>
        </w:rPr>
        <w:t>display</w:t>
      </w:r>
      <w:r w:rsidR="00DD447B" w:rsidRPr="00625313">
        <w:rPr>
          <w:noProof/>
        </w:rPr>
        <w:t xml:space="preserve"> their relevant capacities and services for military transport, giving our armed forces a clear overview of European services they could utilise.</w:t>
      </w:r>
      <w:r w:rsidR="00DD447B" w:rsidRPr="002B7352">
        <w:rPr>
          <w:noProof/>
        </w:rPr>
        <w:t xml:space="preserve"> </w:t>
      </w:r>
    </w:p>
    <w:p w14:paraId="6780B996" w14:textId="77777777" w:rsidR="006903DA" w:rsidRPr="002B7352" w:rsidRDefault="006903DA" w:rsidP="00DD447B">
      <w:pPr>
        <w:spacing w:line="276" w:lineRule="auto"/>
        <w:rPr>
          <w:noProof/>
        </w:rPr>
      </w:pPr>
    </w:p>
    <w:p w14:paraId="3EA98ECB" w14:textId="3A65BE9D" w:rsidR="00F7221C" w:rsidRPr="002B7352" w:rsidRDefault="0078476F" w:rsidP="006E5903">
      <w:pPr>
        <w:spacing w:line="276" w:lineRule="auto"/>
        <w:rPr>
          <w:noProof/>
        </w:rPr>
      </w:pPr>
      <w:r w:rsidRPr="002B7352">
        <w:rPr>
          <w:noProof/>
        </w:rPr>
        <w:t xml:space="preserve">As a </w:t>
      </w:r>
      <w:r w:rsidR="0035446C" w:rsidRPr="002B7352">
        <w:rPr>
          <w:noProof/>
        </w:rPr>
        <w:t xml:space="preserve">result </w:t>
      </w:r>
      <w:r w:rsidR="006A074C" w:rsidRPr="002B7352">
        <w:rPr>
          <w:noProof/>
        </w:rPr>
        <w:t>of scarce</w:t>
      </w:r>
      <w:r w:rsidR="589BCD16" w:rsidRPr="002B7352">
        <w:rPr>
          <w:noProof/>
        </w:rPr>
        <w:t xml:space="preserve"> capacities, </w:t>
      </w:r>
      <w:r w:rsidR="3A705DA3" w:rsidRPr="002B7352">
        <w:rPr>
          <w:noProof/>
        </w:rPr>
        <w:t xml:space="preserve">a Member State may end up </w:t>
      </w:r>
      <w:r w:rsidR="3A705DA3" w:rsidRPr="002B7352">
        <w:rPr>
          <w:b/>
          <w:bCs/>
          <w:noProof/>
        </w:rPr>
        <w:t>pre-contracting</w:t>
      </w:r>
      <w:r w:rsidR="3A705DA3" w:rsidRPr="002B7352">
        <w:rPr>
          <w:noProof/>
        </w:rPr>
        <w:t xml:space="preserve"> those already</w:t>
      </w:r>
      <w:r w:rsidR="589BCD16" w:rsidRPr="002B7352">
        <w:rPr>
          <w:noProof/>
        </w:rPr>
        <w:t xml:space="preserve"> booked by another Member State. </w:t>
      </w:r>
      <w:r w:rsidR="7C285ABF" w:rsidRPr="002B7352">
        <w:rPr>
          <w:noProof/>
        </w:rPr>
        <w:t>To address risks associated with such possible double</w:t>
      </w:r>
      <w:r w:rsidR="5A2651CD" w:rsidRPr="002B7352">
        <w:rPr>
          <w:noProof/>
        </w:rPr>
        <w:t xml:space="preserve"> </w:t>
      </w:r>
      <w:r w:rsidR="7C285ABF" w:rsidRPr="002B7352">
        <w:rPr>
          <w:noProof/>
        </w:rPr>
        <w:t xml:space="preserve">booking, </w:t>
      </w:r>
      <w:r w:rsidR="00BB2D17" w:rsidRPr="002B7352">
        <w:rPr>
          <w:noProof/>
        </w:rPr>
        <w:t xml:space="preserve">we propose that </w:t>
      </w:r>
      <w:r w:rsidR="00C32C70" w:rsidRPr="002B7352">
        <w:rPr>
          <w:noProof/>
        </w:rPr>
        <w:t>civilian operators</w:t>
      </w:r>
      <w:r w:rsidR="00E90D4E" w:rsidRPr="002B7352">
        <w:rPr>
          <w:noProof/>
        </w:rPr>
        <w:t xml:space="preserve"> </w:t>
      </w:r>
      <w:r w:rsidR="008749CA" w:rsidRPr="002B7352">
        <w:rPr>
          <w:noProof/>
        </w:rPr>
        <w:t>be required</w:t>
      </w:r>
      <w:r w:rsidR="00F7221C" w:rsidRPr="002B7352">
        <w:rPr>
          <w:noProof/>
        </w:rPr>
        <w:t xml:space="preserve"> to keep Member States informed </w:t>
      </w:r>
      <w:r w:rsidR="498D8FEE" w:rsidRPr="002B7352">
        <w:rPr>
          <w:noProof/>
        </w:rPr>
        <w:t>of such cases</w:t>
      </w:r>
      <w:r w:rsidR="00F7221C" w:rsidRPr="002B7352">
        <w:rPr>
          <w:noProof/>
        </w:rPr>
        <w:t xml:space="preserve">. </w:t>
      </w:r>
      <w:r w:rsidR="77C60535" w:rsidRPr="002B7352">
        <w:rPr>
          <w:noProof/>
        </w:rPr>
        <w:t>To be ready to face</w:t>
      </w:r>
      <w:r w:rsidR="06BB22B7" w:rsidRPr="002B7352">
        <w:rPr>
          <w:noProof/>
        </w:rPr>
        <w:t xml:space="preserve"> </w:t>
      </w:r>
      <w:r w:rsidR="007D4BF8" w:rsidRPr="002B7352">
        <w:rPr>
          <w:noProof/>
        </w:rPr>
        <w:t xml:space="preserve">the </w:t>
      </w:r>
      <w:r w:rsidR="06BB22B7" w:rsidRPr="002B7352">
        <w:rPr>
          <w:noProof/>
        </w:rPr>
        <w:t>most extreme situations</w:t>
      </w:r>
      <w:r w:rsidR="2AED3985" w:rsidRPr="002B7352">
        <w:rPr>
          <w:noProof/>
        </w:rPr>
        <w:t>,</w:t>
      </w:r>
      <w:r w:rsidR="1180A47E" w:rsidRPr="002B7352">
        <w:rPr>
          <w:noProof/>
        </w:rPr>
        <w:t xml:space="preserve"> </w:t>
      </w:r>
      <w:r w:rsidR="00F7221C" w:rsidRPr="002B7352">
        <w:rPr>
          <w:noProof/>
        </w:rPr>
        <w:t>Member State</w:t>
      </w:r>
      <w:r w:rsidR="74D2C306" w:rsidRPr="002B7352">
        <w:rPr>
          <w:noProof/>
        </w:rPr>
        <w:t>s</w:t>
      </w:r>
      <w:r w:rsidR="00F7221C" w:rsidRPr="002B7352">
        <w:rPr>
          <w:noProof/>
        </w:rPr>
        <w:t xml:space="preserve"> </w:t>
      </w:r>
      <w:r w:rsidR="012084A7" w:rsidRPr="002B7352">
        <w:rPr>
          <w:noProof/>
        </w:rPr>
        <w:t>should</w:t>
      </w:r>
      <w:r w:rsidR="00F7221C" w:rsidRPr="002B7352">
        <w:rPr>
          <w:noProof/>
        </w:rPr>
        <w:t xml:space="preserve"> </w:t>
      </w:r>
      <w:r w:rsidR="7FE61285" w:rsidRPr="002B7352">
        <w:rPr>
          <w:noProof/>
        </w:rPr>
        <w:t>all</w:t>
      </w:r>
      <w:r w:rsidR="00F7221C" w:rsidRPr="002B7352">
        <w:rPr>
          <w:noProof/>
        </w:rPr>
        <w:t xml:space="preserve"> have in place a framework for </w:t>
      </w:r>
      <w:r w:rsidR="3D0610C8" w:rsidRPr="002B7352">
        <w:rPr>
          <w:b/>
          <w:bCs/>
          <w:noProof/>
        </w:rPr>
        <w:t xml:space="preserve">taking </w:t>
      </w:r>
      <w:r w:rsidR="00F7221C" w:rsidRPr="002B7352">
        <w:rPr>
          <w:b/>
          <w:bCs/>
          <w:noProof/>
        </w:rPr>
        <w:t xml:space="preserve">temporary </w:t>
      </w:r>
      <w:r w:rsidR="7E6522DD" w:rsidRPr="002B7352">
        <w:rPr>
          <w:b/>
          <w:bCs/>
          <w:noProof/>
        </w:rPr>
        <w:t>control</w:t>
      </w:r>
      <w:r w:rsidR="00F7221C" w:rsidRPr="002B7352">
        <w:rPr>
          <w:b/>
          <w:bCs/>
          <w:noProof/>
        </w:rPr>
        <w:t xml:space="preserve"> of necessary equipment for military transport operations</w:t>
      </w:r>
      <w:r w:rsidR="007D4BF8" w:rsidRPr="002B7352">
        <w:rPr>
          <w:b/>
          <w:bCs/>
          <w:noProof/>
        </w:rPr>
        <w:t>,</w:t>
      </w:r>
      <w:r w:rsidR="463D156F" w:rsidRPr="002B7352">
        <w:rPr>
          <w:b/>
          <w:bCs/>
          <w:noProof/>
        </w:rPr>
        <w:t xml:space="preserve"> </w:t>
      </w:r>
      <w:r w:rsidR="463D156F" w:rsidRPr="002B7352">
        <w:rPr>
          <w:noProof/>
        </w:rPr>
        <w:t>also</w:t>
      </w:r>
      <w:r w:rsidR="007D4BF8" w:rsidRPr="002B7352">
        <w:rPr>
          <w:noProof/>
        </w:rPr>
        <w:t xml:space="preserve"> </w:t>
      </w:r>
      <w:r w:rsidR="463D156F" w:rsidRPr="002B7352">
        <w:rPr>
          <w:noProof/>
        </w:rPr>
        <w:t>to assist other Member States</w:t>
      </w:r>
      <w:r w:rsidR="5D302737" w:rsidRPr="002B7352">
        <w:rPr>
          <w:noProof/>
        </w:rPr>
        <w:t>.</w:t>
      </w:r>
    </w:p>
    <w:p w14:paraId="229CF1B8" w14:textId="77777777" w:rsidR="00F7221C" w:rsidRPr="002B7352" w:rsidRDefault="00F7221C" w:rsidP="006E5903">
      <w:pPr>
        <w:spacing w:line="276" w:lineRule="auto"/>
        <w:rPr>
          <w:noProof/>
        </w:rPr>
      </w:pPr>
    </w:p>
    <w:p w14:paraId="44263932" w14:textId="5506684B" w:rsidR="11C37E9B" w:rsidRPr="002B7352" w:rsidRDefault="11C37E9B" w:rsidP="73C77E66">
      <w:pPr>
        <w:rPr>
          <w:noProof/>
        </w:rPr>
      </w:pPr>
      <w:r w:rsidRPr="005C065B">
        <w:rPr>
          <w:noProof/>
        </w:rPr>
        <w:t xml:space="preserve">The growing demand for military transport and defence equipment production may strain existing dual-use capacities, risking timely delivery and military transport effectiveness. </w:t>
      </w:r>
      <w:r w:rsidRPr="00C814CA">
        <w:rPr>
          <w:noProof/>
        </w:rPr>
        <w:t xml:space="preserve">The </w:t>
      </w:r>
      <w:r w:rsidR="00A736E5" w:rsidRPr="00625313">
        <w:rPr>
          <w:noProof/>
        </w:rPr>
        <w:t xml:space="preserve">Commission proposed </w:t>
      </w:r>
      <w:r w:rsidR="00441775" w:rsidRPr="00625313">
        <w:rPr>
          <w:noProof/>
        </w:rPr>
        <w:t>under the</w:t>
      </w:r>
      <w:r w:rsidR="00851D1B" w:rsidRPr="00625313">
        <w:rPr>
          <w:noProof/>
        </w:rPr>
        <w:t xml:space="preserve"> next MFF, </w:t>
      </w:r>
      <w:r w:rsidR="009953F2" w:rsidRPr="00625313">
        <w:rPr>
          <w:noProof/>
        </w:rPr>
        <w:t xml:space="preserve">a possibility </w:t>
      </w:r>
      <w:r w:rsidR="00851D1B">
        <w:rPr>
          <w:noProof/>
        </w:rPr>
        <w:t xml:space="preserve">to </w:t>
      </w:r>
      <w:r w:rsidR="0014103E" w:rsidRPr="00625313">
        <w:rPr>
          <w:b/>
          <w:noProof/>
        </w:rPr>
        <w:t>support the</w:t>
      </w:r>
      <w:r w:rsidR="001C3EF0" w:rsidRPr="00625313">
        <w:rPr>
          <w:b/>
          <w:noProof/>
        </w:rPr>
        <w:t xml:space="preserve"> expansion of industrial capacities for the production of </w:t>
      </w:r>
      <w:r w:rsidR="0090644F" w:rsidRPr="00625313">
        <w:rPr>
          <w:b/>
          <w:noProof/>
        </w:rPr>
        <w:t xml:space="preserve">military mobility equipment </w:t>
      </w:r>
      <w:r w:rsidR="001C3EF0">
        <w:rPr>
          <w:noProof/>
        </w:rPr>
        <w:t xml:space="preserve">as well as </w:t>
      </w:r>
      <w:r w:rsidR="002A1063">
        <w:rPr>
          <w:noProof/>
        </w:rPr>
        <w:t>the training, reskilling, and upskilling of personnel to enhance the availability of skilled personnel for the transportation of defence products</w:t>
      </w:r>
      <w:r w:rsidR="002011B8">
        <w:rPr>
          <w:noProof/>
        </w:rPr>
        <w:t>.</w:t>
      </w:r>
      <w:r w:rsidR="0014103E">
        <w:rPr>
          <w:noProof/>
        </w:rPr>
        <w:t xml:space="preserve"> </w:t>
      </w:r>
    </w:p>
    <w:p w14:paraId="4DFA5E2D" w14:textId="5DA8D307" w:rsidR="73C77E66" w:rsidRPr="002B7352" w:rsidRDefault="73C77E66" w:rsidP="73C77E66">
      <w:pPr>
        <w:rPr>
          <w:noProof/>
        </w:rPr>
      </w:pPr>
    </w:p>
    <w:p w14:paraId="4543D7E1" w14:textId="20861BD4" w:rsidR="007E20C7" w:rsidRPr="002B7352" w:rsidRDefault="11C37E9B" w:rsidP="007E20C7">
      <w:pPr>
        <w:spacing w:line="276" w:lineRule="auto"/>
        <w:rPr>
          <w:noProof/>
        </w:rPr>
      </w:pPr>
      <w:r>
        <w:rPr>
          <w:noProof/>
        </w:rPr>
        <w:t>In addition, m</w:t>
      </w:r>
      <w:r w:rsidR="007E20C7">
        <w:rPr>
          <w:noProof/>
        </w:rPr>
        <w:t xml:space="preserve">anufacturing more transport assets on the basis of a </w:t>
      </w:r>
      <w:r w:rsidR="009E7474" w:rsidRPr="77BEA8E8">
        <w:rPr>
          <w:b/>
          <w:bCs/>
          <w:noProof/>
        </w:rPr>
        <w:t>“dual-use by design”</w:t>
      </w:r>
      <w:r w:rsidR="009E7474">
        <w:rPr>
          <w:noProof/>
        </w:rPr>
        <w:t xml:space="preserve"> </w:t>
      </w:r>
      <w:r w:rsidR="007E20C7">
        <w:rPr>
          <w:noProof/>
        </w:rPr>
        <w:t xml:space="preserve">approach, </w:t>
      </w:r>
      <w:r w:rsidR="2D7D99CF">
        <w:rPr>
          <w:noProof/>
        </w:rPr>
        <w:t xml:space="preserve">supported by </w:t>
      </w:r>
      <w:r w:rsidR="007E20C7">
        <w:rPr>
          <w:noProof/>
        </w:rPr>
        <w:t xml:space="preserve">the </w:t>
      </w:r>
      <w:r w:rsidR="007C05E4">
        <w:rPr>
          <w:noProof/>
        </w:rPr>
        <w:t>development</w:t>
      </w:r>
      <w:r w:rsidR="007E20C7">
        <w:rPr>
          <w:noProof/>
        </w:rPr>
        <w:t xml:space="preserve"> of </w:t>
      </w:r>
      <w:r w:rsidR="007C05E4">
        <w:rPr>
          <w:noProof/>
        </w:rPr>
        <w:t xml:space="preserve">dual-use </w:t>
      </w:r>
      <w:r w:rsidR="007E20C7">
        <w:rPr>
          <w:noProof/>
        </w:rPr>
        <w:t>standards</w:t>
      </w:r>
      <w:r w:rsidR="007C05E4">
        <w:rPr>
          <w:noProof/>
        </w:rPr>
        <w:t xml:space="preserve"> fit for military and civilian applications</w:t>
      </w:r>
      <w:r w:rsidR="007E20C7">
        <w:rPr>
          <w:noProof/>
        </w:rPr>
        <w:t xml:space="preserve"> and simplification of certification procedures, is another way of increasing the </w:t>
      </w:r>
      <w:r w:rsidR="00354B65">
        <w:rPr>
          <w:noProof/>
        </w:rPr>
        <w:t xml:space="preserve">transport assets’ </w:t>
      </w:r>
      <w:r w:rsidR="007E20C7">
        <w:rPr>
          <w:noProof/>
        </w:rPr>
        <w:t xml:space="preserve">availability for the armed forces. </w:t>
      </w:r>
      <w:r w:rsidR="00213DC6">
        <w:rPr>
          <w:noProof/>
        </w:rPr>
        <w:t>In complementarity to the Regulation, t</w:t>
      </w:r>
      <w:r w:rsidR="007E20C7">
        <w:rPr>
          <w:noProof/>
        </w:rPr>
        <w:t>he Commission</w:t>
      </w:r>
      <w:r w:rsidR="23B4099A">
        <w:rPr>
          <w:noProof/>
        </w:rPr>
        <w:t xml:space="preserve">, in cooperation with the EDA, </w:t>
      </w:r>
      <w:r w:rsidR="007E20C7">
        <w:rPr>
          <w:noProof/>
        </w:rPr>
        <w:t>will task</w:t>
      </w:r>
      <w:r w:rsidR="00E97811">
        <w:rPr>
          <w:noProof/>
        </w:rPr>
        <w:t xml:space="preserve"> its relevant Agencies (EASA, EMSA and ERA</w:t>
      </w:r>
      <w:r w:rsidR="00CA7E06">
        <w:rPr>
          <w:noProof/>
        </w:rPr>
        <w:t xml:space="preserve">) and </w:t>
      </w:r>
      <w:r w:rsidR="4D7B6654">
        <w:rPr>
          <w:noProof/>
        </w:rPr>
        <w:t>the</w:t>
      </w:r>
      <w:r w:rsidR="00AF04E6">
        <w:rPr>
          <w:noProof/>
        </w:rPr>
        <w:t xml:space="preserve"> European</w:t>
      </w:r>
      <w:r w:rsidR="007E20C7">
        <w:rPr>
          <w:noProof/>
        </w:rPr>
        <w:t xml:space="preserve"> standardisation organisations to develop dual-use standards for military mobility critical transport assets, thereby ensuring consistency with</w:t>
      </w:r>
      <w:r w:rsidR="39E7D426">
        <w:rPr>
          <w:noProof/>
        </w:rPr>
        <w:t xml:space="preserve"> NATO standards for </w:t>
      </w:r>
      <w:r w:rsidR="383A796E">
        <w:rPr>
          <w:noProof/>
        </w:rPr>
        <w:t>transport assets</w:t>
      </w:r>
      <w:r w:rsidR="43F94152">
        <w:rPr>
          <w:noProof/>
        </w:rPr>
        <w:t xml:space="preserve"> </w:t>
      </w:r>
      <w:r w:rsidR="7AC3D717">
        <w:rPr>
          <w:noProof/>
        </w:rPr>
        <w:t xml:space="preserve">and </w:t>
      </w:r>
      <w:r w:rsidR="51E1EE25">
        <w:rPr>
          <w:noProof/>
        </w:rPr>
        <w:t>the updated dual-use infrastructure requirements</w:t>
      </w:r>
      <w:r w:rsidR="007E20C7">
        <w:rPr>
          <w:noProof/>
        </w:rPr>
        <w:t xml:space="preserve">. </w:t>
      </w:r>
      <w:r w:rsidR="0056E6A1">
        <w:rPr>
          <w:noProof/>
        </w:rPr>
        <w:t>This</w:t>
      </w:r>
      <w:r w:rsidR="7283A40A">
        <w:rPr>
          <w:noProof/>
        </w:rPr>
        <w:t xml:space="preserve"> </w:t>
      </w:r>
      <w:r w:rsidR="007E20C7">
        <w:rPr>
          <w:noProof/>
        </w:rPr>
        <w:t>will ensure EU-wide interoperability</w:t>
      </w:r>
      <w:r w:rsidR="69625BEC">
        <w:rPr>
          <w:noProof/>
        </w:rPr>
        <w:t xml:space="preserve"> and </w:t>
      </w:r>
      <w:r w:rsidR="007E20C7">
        <w:rPr>
          <w:noProof/>
        </w:rPr>
        <w:t xml:space="preserve">coherence with EU defence capability priorities. </w:t>
      </w:r>
    </w:p>
    <w:p w14:paraId="1EE72936" w14:textId="519FCA1C" w:rsidR="007E20C7" w:rsidRPr="002B7352" w:rsidRDefault="007E20C7" w:rsidP="007E20C7">
      <w:pPr>
        <w:spacing w:line="276" w:lineRule="auto"/>
        <w:rPr>
          <w:noProof/>
        </w:rPr>
      </w:pPr>
    </w:p>
    <w:p w14:paraId="27705586" w14:textId="360AE007" w:rsidR="007E20C7" w:rsidRPr="002B7352" w:rsidRDefault="007E20C7" w:rsidP="007E20C7">
      <w:pPr>
        <w:spacing w:line="276" w:lineRule="auto"/>
        <w:rPr>
          <w:noProof/>
        </w:rPr>
      </w:pPr>
      <w:r w:rsidRPr="005C065B">
        <w:rPr>
          <w:noProof/>
        </w:rPr>
        <w:t xml:space="preserve">In light of the increased role of drones, </w:t>
      </w:r>
      <w:r w:rsidR="00A92CE8" w:rsidRPr="005C065B">
        <w:rPr>
          <w:noProof/>
        </w:rPr>
        <w:t>we</w:t>
      </w:r>
      <w:r w:rsidRPr="005C065B">
        <w:rPr>
          <w:noProof/>
        </w:rPr>
        <w:t xml:space="preserve"> will support the establishment of an </w:t>
      </w:r>
      <w:r w:rsidR="00CF5596" w:rsidRPr="002B7352">
        <w:rPr>
          <w:b/>
          <w:bCs/>
          <w:noProof/>
        </w:rPr>
        <w:t>EU network of civil-defence drone testing centres</w:t>
      </w:r>
      <w:r w:rsidR="00CF5596" w:rsidRPr="002B7352">
        <w:rPr>
          <w:noProof/>
        </w:rPr>
        <w:t xml:space="preserve"> </w:t>
      </w:r>
      <w:r w:rsidRPr="79EF8875">
        <w:rPr>
          <w:noProof/>
        </w:rPr>
        <w:t>to boost innovation</w:t>
      </w:r>
      <w:r w:rsidR="004179B7" w:rsidRPr="79EF8875">
        <w:rPr>
          <w:noProof/>
        </w:rPr>
        <w:t xml:space="preserve">, </w:t>
      </w:r>
      <w:r w:rsidR="004179B7" w:rsidRPr="157A058B">
        <w:rPr>
          <w:noProof/>
        </w:rPr>
        <w:t>leveraging ongoing EU initiatives, such as those outlined under the European Strategy on Research and Technology Infrastructures</w:t>
      </w:r>
      <w:r w:rsidRPr="79EF8875">
        <w:rPr>
          <w:noProof/>
        </w:rPr>
        <w:t>. In addition</w:t>
      </w:r>
      <w:r w:rsidR="00977FBF" w:rsidRPr="005C065B">
        <w:rPr>
          <w:noProof/>
        </w:rPr>
        <w:t>,</w:t>
      </w:r>
      <w:r w:rsidRPr="005C065B">
        <w:rPr>
          <w:noProof/>
        </w:rPr>
        <w:t xml:space="preserve"> a joint drone </w:t>
      </w:r>
      <w:r w:rsidRPr="157A058B">
        <w:rPr>
          <w:noProof/>
        </w:rPr>
        <w:t>framework</w:t>
      </w:r>
      <w:r w:rsidRPr="005C065B">
        <w:rPr>
          <w:noProof/>
        </w:rPr>
        <w:t xml:space="preserve"> will be developed for integrating drones into airspace and ensure civil and military operations through common standards and procedures. </w:t>
      </w:r>
      <w:r w:rsidR="003C0F69" w:rsidRPr="003C0F69">
        <w:rPr>
          <w:noProof/>
        </w:rPr>
        <w:t xml:space="preserve">The Commission </w:t>
      </w:r>
      <w:r w:rsidR="007B1771">
        <w:rPr>
          <w:noProof/>
        </w:rPr>
        <w:t xml:space="preserve">has made significant progress in </w:t>
      </w:r>
      <w:r w:rsidR="003C0F69" w:rsidRPr="003C0F69">
        <w:rPr>
          <w:noProof/>
        </w:rPr>
        <w:t>implement</w:t>
      </w:r>
      <w:r w:rsidR="007B1771">
        <w:rPr>
          <w:noProof/>
        </w:rPr>
        <w:t>ing</w:t>
      </w:r>
      <w:r w:rsidR="003C0F69" w:rsidRPr="003C0F69">
        <w:rPr>
          <w:noProof/>
        </w:rPr>
        <w:t xml:space="preserve"> the </w:t>
      </w:r>
      <w:r w:rsidR="00A539B3">
        <w:rPr>
          <w:noProof/>
        </w:rPr>
        <w:t>a</w:t>
      </w:r>
      <w:r w:rsidR="003C0F69" w:rsidRPr="003C0F69">
        <w:rPr>
          <w:noProof/>
        </w:rPr>
        <w:t xml:space="preserve">ction’s set </w:t>
      </w:r>
      <w:r w:rsidR="00A539B3">
        <w:rPr>
          <w:noProof/>
        </w:rPr>
        <w:t xml:space="preserve">out </w:t>
      </w:r>
      <w:r w:rsidR="003C0F69" w:rsidRPr="003C0F69">
        <w:rPr>
          <w:noProof/>
        </w:rPr>
        <w:t>in the 2023</w:t>
      </w:r>
      <w:r w:rsidR="003C0F69">
        <w:rPr>
          <w:noProof/>
        </w:rPr>
        <w:t xml:space="preserve"> Communication </w:t>
      </w:r>
      <w:r w:rsidR="00285A97">
        <w:rPr>
          <w:noProof/>
        </w:rPr>
        <w:t>on countering threats posed by drones</w:t>
      </w:r>
      <w:r w:rsidR="002A0252">
        <w:rPr>
          <w:rStyle w:val="FootnoteReference"/>
          <w:noProof/>
        </w:rPr>
        <w:footnoteReference w:id="6"/>
      </w:r>
      <w:r w:rsidR="003C0F69">
        <w:rPr>
          <w:noProof/>
        </w:rPr>
        <w:t>.</w:t>
      </w:r>
      <w:r w:rsidRPr="005C065B">
        <w:rPr>
          <w:noProof/>
        </w:rPr>
        <w:t xml:space="preserve"> </w:t>
      </w:r>
      <w:r w:rsidR="00A92CE8" w:rsidRPr="005C065B">
        <w:rPr>
          <w:noProof/>
        </w:rPr>
        <w:t>We</w:t>
      </w:r>
      <w:r w:rsidRPr="005C065B">
        <w:rPr>
          <w:noProof/>
        </w:rPr>
        <w:t xml:space="preserve"> will also create a European regulatory framework for Counter-</w:t>
      </w:r>
      <w:r w:rsidR="00354B65">
        <w:rPr>
          <w:noProof/>
        </w:rPr>
        <w:t>Unmanned Aircraft Systems (</w:t>
      </w:r>
      <w:r w:rsidRPr="005C065B">
        <w:rPr>
          <w:noProof/>
        </w:rPr>
        <w:t>UAS</w:t>
      </w:r>
      <w:r w:rsidR="00354B65">
        <w:rPr>
          <w:noProof/>
        </w:rPr>
        <w:t>)</w:t>
      </w:r>
      <w:r w:rsidRPr="005C065B">
        <w:rPr>
          <w:noProof/>
        </w:rPr>
        <w:t xml:space="preserve"> technologies, work on establishing a methodology for assessing AI-based drone systems' trustworthiness and develop a harmonised certification framework for large drones by amending the EASA Basic Regulation.</w:t>
      </w:r>
    </w:p>
    <w:p w14:paraId="651A2F29" w14:textId="77777777" w:rsidR="007E20C7" w:rsidRPr="002B7352" w:rsidRDefault="007E20C7" w:rsidP="007E20C7">
      <w:pPr>
        <w:spacing w:line="276" w:lineRule="auto"/>
        <w:rPr>
          <w:noProof/>
        </w:rPr>
      </w:pPr>
    </w:p>
    <w:p w14:paraId="699BC7CC" w14:textId="441ABCC8" w:rsidR="007E20C7" w:rsidRPr="002B7352" w:rsidRDefault="007E20C7" w:rsidP="007E20C7">
      <w:pPr>
        <w:rPr>
          <w:noProof/>
        </w:rPr>
      </w:pPr>
      <w:r w:rsidRPr="002B7352">
        <w:rPr>
          <w:noProof/>
        </w:rPr>
        <w:t xml:space="preserve">The Commission also </w:t>
      </w:r>
      <w:r w:rsidR="644C7D41" w:rsidRPr="002B7352">
        <w:rPr>
          <w:noProof/>
        </w:rPr>
        <w:t>propose</w:t>
      </w:r>
      <w:r w:rsidR="4D6CF7E5" w:rsidRPr="002B7352">
        <w:rPr>
          <w:noProof/>
        </w:rPr>
        <w:t>s</w:t>
      </w:r>
      <w:r w:rsidRPr="002B7352">
        <w:rPr>
          <w:noProof/>
        </w:rPr>
        <w:t xml:space="preserve"> a modification of the EASA </w:t>
      </w:r>
      <w:r w:rsidR="00354B65">
        <w:rPr>
          <w:noProof/>
        </w:rPr>
        <w:t>B</w:t>
      </w:r>
      <w:r w:rsidRPr="002B7352">
        <w:rPr>
          <w:noProof/>
        </w:rPr>
        <w:t xml:space="preserve">asic Regulation to address the need to introduce the possibility, for the Member States or EASA, to establish </w:t>
      </w:r>
      <w:r w:rsidRPr="002B7352">
        <w:rPr>
          <w:b/>
          <w:bCs/>
          <w:noProof/>
        </w:rPr>
        <w:t>regulatory sandboxes</w:t>
      </w:r>
      <w:r w:rsidRPr="002B7352">
        <w:rPr>
          <w:noProof/>
        </w:rPr>
        <w:t xml:space="preserve"> with a view of enabling the design, development, and testing of innovative </w:t>
      </w:r>
      <w:r w:rsidR="00354B65">
        <w:rPr>
          <w:noProof/>
        </w:rPr>
        <w:t xml:space="preserve">aviation </w:t>
      </w:r>
      <w:r w:rsidRPr="002B7352">
        <w:rPr>
          <w:noProof/>
        </w:rPr>
        <w:t>products in a real-world environment</w:t>
      </w:r>
      <w:r>
        <w:rPr>
          <w:noProof/>
        </w:rPr>
        <w:t>.</w:t>
      </w:r>
      <w:r w:rsidRPr="002B7352">
        <w:rPr>
          <w:noProof/>
        </w:rPr>
        <w:t xml:space="preserve"> In the absence of such opportunities, EU-based development and manufacturing</w:t>
      </w:r>
      <w:r w:rsidR="004B2881" w:rsidRPr="002B7352">
        <w:rPr>
          <w:noProof/>
        </w:rPr>
        <w:t xml:space="preserve"> of such products </w:t>
      </w:r>
      <w:r w:rsidRPr="002B7352">
        <w:rPr>
          <w:noProof/>
        </w:rPr>
        <w:t>will be severely hampered or slowed down</w:t>
      </w:r>
      <w:r w:rsidR="004B2881" w:rsidRPr="002B7352">
        <w:rPr>
          <w:noProof/>
        </w:rPr>
        <w:t>, forcing reli</w:t>
      </w:r>
      <w:r w:rsidR="00003756" w:rsidRPr="002B7352">
        <w:rPr>
          <w:noProof/>
        </w:rPr>
        <w:t xml:space="preserve">ance on </w:t>
      </w:r>
      <w:r w:rsidR="000D7DA3" w:rsidRPr="002B7352">
        <w:rPr>
          <w:noProof/>
        </w:rPr>
        <w:t>third country suppliers</w:t>
      </w:r>
      <w:r w:rsidRPr="002B7352">
        <w:rPr>
          <w:noProof/>
        </w:rPr>
        <w:t xml:space="preserve">. </w:t>
      </w:r>
    </w:p>
    <w:p w14:paraId="0A9AA43F" w14:textId="77777777" w:rsidR="007E20C7" w:rsidRPr="002B7352" w:rsidRDefault="007E20C7" w:rsidP="007E20C7">
      <w:pPr>
        <w:spacing w:line="276" w:lineRule="auto"/>
        <w:rPr>
          <w:noProof/>
        </w:rPr>
      </w:pPr>
    </w:p>
    <w:p w14:paraId="3E1BBEB9" w14:textId="06CDA925" w:rsidR="007E20C7" w:rsidRPr="002B7352" w:rsidRDefault="007E20C7" w:rsidP="008700BC">
      <w:pPr>
        <w:rPr>
          <w:noProof/>
        </w:rPr>
      </w:pPr>
      <w:r w:rsidRPr="005C065B">
        <w:rPr>
          <w:noProof/>
        </w:rPr>
        <w:t xml:space="preserve">One of the issues is the urgent need to address the </w:t>
      </w:r>
      <w:r w:rsidRPr="005C065B">
        <w:rPr>
          <w:b/>
          <w:noProof/>
        </w:rPr>
        <w:t>certification of equipment</w:t>
      </w:r>
      <w:r w:rsidRPr="005C065B">
        <w:rPr>
          <w:noProof/>
        </w:rPr>
        <w:t xml:space="preserve">, notably the largest drones for the operations with the highest level of risk. Joint work should be conducted between </w:t>
      </w:r>
      <w:r w:rsidR="00C32C70" w:rsidRPr="005C065B">
        <w:rPr>
          <w:noProof/>
        </w:rPr>
        <w:t xml:space="preserve">the </w:t>
      </w:r>
      <w:r w:rsidRPr="005C065B">
        <w:rPr>
          <w:noProof/>
        </w:rPr>
        <w:t xml:space="preserve">EASA and the military </w:t>
      </w:r>
      <w:r w:rsidR="00C32C70" w:rsidRPr="005C065B">
        <w:rPr>
          <w:noProof/>
        </w:rPr>
        <w:t xml:space="preserve">aviation </w:t>
      </w:r>
      <w:r w:rsidRPr="005C065B">
        <w:rPr>
          <w:noProof/>
        </w:rPr>
        <w:t>authorities</w:t>
      </w:r>
      <w:r w:rsidR="003F1082" w:rsidRPr="005C065B">
        <w:rPr>
          <w:noProof/>
        </w:rPr>
        <w:t xml:space="preserve"> </w:t>
      </w:r>
      <w:r w:rsidR="00C32C70" w:rsidRPr="005C065B">
        <w:rPr>
          <w:noProof/>
        </w:rPr>
        <w:t xml:space="preserve">of Member States </w:t>
      </w:r>
      <w:r w:rsidRPr="005C065B">
        <w:rPr>
          <w:noProof/>
        </w:rPr>
        <w:t>to define the requirements.</w:t>
      </w:r>
      <w:r w:rsidRPr="002B7352">
        <w:rPr>
          <w:noProof/>
        </w:rPr>
        <w:t xml:space="preserve"> </w:t>
      </w:r>
    </w:p>
    <w:p w14:paraId="25CB6664" w14:textId="599EF5D4" w:rsidR="50913066" w:rsidRPr="002B7352" w:rsidRDefault="50913066" w:rsidP="006E5903">
      <w:pPr>
        <w:spacing w:line="276" w:lineRule="auto"/>
        <w:rPr>
          <w:rFonts w:eastAsiaTheme="minorEastAsia"/>
          <w:noProof/>
        </w:rPr>
      </w:pPr>
    </w:p>
    <w:p w14:paraId="36516605" w14:textId="5009E509" w:rsidR="002916AE" w:rsidRPr="002B7352" w:rsidRDefault="00330B3F" w:rsidP="006E5903">
      <w:pPr>
        <w:spacing w:line="276" w:lineRule="auto"/>
        <w:rPr>
          <w:b/>
          <w:bCs/>
          <w:i/>
          <w:iCs/>
          <w:noProof/>
        </w:rPr>
      </w:pPr>
      <w:r w:rsidRPr="002B7352">
        <w:rPr>
          <w:b/>
          <w:bCs/>
          <w:i/>
          <w:iCs/>
          <w:noProof/>
        </w:rPr>
        <w:t>Ensuring effective coordination and whole-of-government approach with a robust governance</w:t>
      </w:r>
    </w:p>
    <w:p w14:paraId="26A46F34" w14:textId="521A2783" w:rsidR="00515CEE" w:rsidRPr="002B7352" w:rsidRDefault="00515CEE" w:rsidP="006E5903">
      <w:pPr>
        <w:spacing w:line="276" w:lineRule="auto"/>
        <w:rPr>
          <w:b/>
          <w:bCs/>
          <w:i/>
          <w:iCs/>
          <w:noProof/>
        </w:rPr>
      </w:pPr>
    </w:p>
    <w:p w14:paraId="25B90E41" w14:textId="3925188A" w:rsidR="02B84233" w:rsidRPr="002B7352" w:rsidRDefault="5F0BA7C1" w:rsidP="41EF21F2">
      <w:pPr>
        <w:spacing w:line="276" w:lineRule="auto"/>
        <w:rPr>
          <w:rFonts w:eastAsiaTheme="minorEastAsia"/>
          <w:noProof/>
        </w:rPr>
      </w:pPr>
      <w:r w:rsidRPr="002B7352">
        <w:rPr>
          <w:rFonts w:eastAsiaTheme="minorEastAsia"/>
          <w:noProof/>
        </w:rPr>
        <w:t xml:space="preserve">Proper governance, coordination and oversight are indispensable to ensure that when Europe moves, it moves as one. </w:t>
      </w:r>
      <w:r w:rsidR="59AEF98B" w:rsidRPr="002B7352">
        <w:rPr>
          <w:rFonts w:eastAsiaTheme="minorEastAsia"/>
          <w:noProof/>
        </w:rPr>
        <w:t>T</w:t>
      </w:r>
      <w:r w:rsidRPr="002B7352">
        <w:rPr>
          <w:rFonts w:eastAsiaTheme="minorEastAsia"/>
          <w:noProof/>
        </w:rPr>
        <w:t xml:space="preserve">he threats we face are collective and so must be our response. Military </w:t>
      </w:r>
      <w:r w:rsidR="006030DD" w:rsidRPr="002B7352">
        <w:rPr>
          <w:rFonts w:eastAsiaTheme="minorEastAsia"/>
          <w:noProof/>
        </w:rPr>
        <w:t>mobility</w:t>
      </w:r>
      <w:r w:rsidRPr="002B7352">
        <w:rPr>
          <w:rFonts w:eastAsiaTheme="minorEastAsia"/>
          <w:noProof/>
        </w:rPr>
        <w:t xml:space="preserve"> is not just about transport</w:t>
      </w:r>
      <w:r w:rsidR="006B182C" w:rsidRPr="002B7352">
        <w:rPr>
          <w:rFonts w:eastAsiaTheme="minorEastAsia"/>
          <w:noProof/>
        </w:rPr>
        <w:t>,</w:t>
      </w:r>
      <w:r w:rsidRPr="002B7352">
        <w:rPr>
          <w:rFonts w:eastAsiaTheme="minorEastAsia"/>
          <w:noProof/>
        </w:rPr>
        <w:t xml:space="preserve"> it</w:t>
      </w:r>
      <w:r w:rsidR="006030DD" w:rsidRPr="002B7352">
        <w:rPr>
          <w:rFonts w:eastAsiaTheme="minorEastAsia"/>
          <w:noProof/>
        </w:rPr>
        <w:t xml:space="preserve"> i</w:t>
      </w:r>
      <w:r w:rsidRPr="002B7352">
        <w:rPr>
          <w:rFonts w:eastAsiaTheme="minorEastAsia"/>
          <w:noProof/>
        </w:rPr>
        <w:t xml:space="preserve">s about </w:t>
      </w:r>
      <w:r w:rsidR="00F11B59" w:rsidRPr="002B7352">
        <w:rPr>
          <w:rFonts w:eastAsiaTheme="minorEastAsia"/>
          <w:noProof/>
        </w:rPr>
        <w:t>EU</w:t>
      </w:r>
      <w:r w:rsidRPr="002B7352">
        <w:rPr>
          <w:rFonts w:eastAsiaTheme="minorEastAsia"/>
          <w:noProof/>
        </w:rPr>
        <w:t>’s ability to act.</w:t>
      </w:r>
    </w:p>
    <w:p w14:paraId="70A46913" w14:textId="601D5401" w:rsidR="001566E4" w:rsidRPr="002B7352" w:rsidRDefault="001566E4" w:rsidP="41EF21F2">
      <w:pPr>
        <w:spacing w:line="276" w:lineRule="auto"/>
        <w:rPr>
          <w:rFonts w:eastAsiaTheme="minorEastAsia"/>
          <w:noProof/>
        </w:rPr>
      </w:pPr>
    </w:p>
    <w:p w14:paraId="04967962" w14:textId="50C91D98" w:rsidR="00786ED3" w:rsidRPr="002B7352" w:rsidRDefault="59A8494A" w:rsidP="006E5903">
      <w:pPr>
        <w:spacing w:line="276" w:lineRule="auto"/>
        <w:rPr>
          <w:noProof/>
        </w:rPr>
      </w:pPr>
      <w:r w:rsidRPr="002B7352">
        <w:rPr>
          <w:noProof/>
        </w:rPr>
        <w:t>A whole of government approach is an essential enable</w:t>
      </w:r>
      <w:r w:rsidR="002A49BE" w:rsidRPr="002B7352">
        <w:rPr>
          <w:noProof/>
        </w:rPr>
        <w:t>r</w:t>
      </w:r>
      <w:r w:rsidRPr="002B7352">
        <w:rPr>
          <w:noProof/>
        </w:rPr>
        <w:t xml:space="preserve"> </w:t>
      </w:r>
      <w:r w:rsidR="002A49BE" w:rsidRPr="002B7352">
        <w:rPr>
          <w:noProof/>
        </w:rPr>
        <w:t xml:space="preserve">of </w:t>
      </w:r>
      <w:r w:rsidRPr="002B7352">
        <w:rPr>
          <w:noProof/>
        </w:rPr>
        <w:t xml:space="preserve">a successful implementation of the measures </w:t>
      </w:r>
      <w:r w:rsidR="50913066" w:rsidRPr="002B7352">
        <w:rPr>
          <w:noProof/>
        </w:rPr>
        <w:t>included in the Commission’s proposal of a unique framework for military mobility</w:t>
      </w:r>
      <w:r w:rsidR="727D67E2" w:rsidRPr="002B7352">
        <w:rPr>
          <w:noProof/>
        </w:rPr>
        <w:t xml:space="preserve">. </w:t>
      </w:r>
    </w:p>
    <w:p w14:paraId="2367E09B" w14:textId="33457CD5" w:rsidR="00786ED3" w:rsidRPr="002B7352" w:rsidRDefault="00786ED3" w:rsidP="006E5903">
      <w:pPr>
        <w:spacing w:line="276" w:lineRule="auto"/>
        <w:rPr>
          <w:rFonts w:eastAsiaTheme="minorEastAsia"/>
          <w:noProof/>
        </w:rPr>
      </w:pPr>
    </w:p>
    <w:p w14:paraId="610C254B" w14:textId="704A1137" w:rsidR="004E4BC7" w:rsidRDefault="004A5593" w:rsidP="006E5903">
      <w:pPr>
        <w:spacing w:line="276" w:lineRule="auto"/>
        <w:rPr>
          <w:noProof/>
        </w:rPr>
      </w:pPr>
      <w:r w:rsidRPr="002B7352">
        <w:rPr>
          <w:noProof/>
        </w:rPr>
        <w:t>T</w:t>
      </w:r>
      <w:r w:rsidR="006F5927" w:rsidRPr="002B7352">
        <w:rPr>
          <w:noProof/>
        </w:rPr>
        <w:t>he Commission proposes a</w:t>
      </w:r>
      <w:r w:rsidR="00977FBF" w:rsidRPr="002B7352">
        <w:rPr>
          <w:noProof/>
        </w:rPr>
        <w:t xml:space="preserve"> </w:t>
      </w:r>
      <w:r w:rsidR="00CB497E" w:rsidRPr="002B7352">
        <w:rPr>
          <w:b/>
          <w:bCs/>
          <w:noProof/>
        </w:rPr>
        <w:t>Military</w:t>
      </w:r>
      <w:r w:rsidR="7B4C9F46" w:rsidRPr="002B7352">
        <w:rPr>
          <w:b/>
          <w:bCs/>
          <w:noProof/>
        </w:rPr>
        <w:t xml:space="preserve"> </w:t>
      </w:r>
      <w:r w:rsidR="50929477" w:rsidRPr="002B7352">
        <w:rPr>
          <w:b/>
          <w:bCs/>
          <w:noProof/>
        </w:rPr>
        <w:t>Mobility</w:t>
      </w:r>
      <w:r w:rsidR="00CB497E" w:rsidRPr="002B7352">
        <w:rPr>
          <w:b/>
          <w:bCs/>
          <w:noProof/>
        </w:rPr>
        <w:t xml:space="preserve"> Transport Group</w:t>
      </w:r>
      <w:r w:rsidR="00CB497E" w:rsidRPr="002B7352">
        <w:rPr>
          <w:noProof/>
        </w:rPr>
        <w:t xml:space="preserve"> </w:t>
      </w:r>
      <w:r w:rsidR="006F5927" w:rsidRPr="002B7352">
        <w:rPr>
          <w:noProof/>
        </w:rPr>
        <w:t xml:space="preserve">to </w:t>
      </w:r>
      <w:r w:rsidR="00626B50" w:rsidRPr="002B7352">
        <w:rPr>
          <w:noProof/>
        </w:rPr>
        <w:t xml:space="preserve">facilitate the coordination and steering of Member States' efforts </w:t>
      </w:r>
      <w:r w:rsidR="00DB53BC">
        <w:rPr>
          <w:noProof/>
        </w:rPr>
        <w:t>and</w:t>
      </w:r>
      <w:r w:rsidR="00626B50" w:rsidRPr="002B7352">
        <w:rPr>
          <w:noProof/>
        </w:rPr>
        <w:t xml:space="preserve"> </w:t>
      </w:r>
      <w:r w:rsidR="00D91F58" w:rsidRPr="00D91F58">
        <w:rPr>
          <w:noProof/>
        </w:rPr>
        <w:t>assist the Commission in the implementation</w:t>
      </w:r>
      <w:r w:rsidR="00DB53BC">
        <w:rPr>
          <w:noProof/>
        </w:rPr>
        <w:t xml:space="preserve"> of </w:t>
      </w:r>
      <w:r w:rsidR="000963A9">
        <w:rPr>
          <w:noProof/>
        </w:rPr>
        <w:t>various</w:t>
      </w:r>
      <w:r w:rsidR="000963A9" w:rsidRPr="002B7352">
        <w:rPr>
          <w:noProof/>
        </w:rPr>
        <w:t xml:space="preserve"> </w:t>
      </w:r>
      <w:r w:rsidR="00626B50" w:rsidRPr="002B7352">
        <w:rPr>
          <w:noProof/>
        </w:rPr>
        <w:t xml:space="preserve">measures under the Regulation. </w:t>
      </w:r>
      <w:r w:rsidR="00071E79" w:rsidRPr="000B7605">
        <w:rPr>
          <w:noProof/>
        </w:rPr>
        <w:t xml:space="preserve">It will bring together Member States, the European External Action Service (EEAS), including the </w:t>
      </w:r>
      <w:r w:rsidR="00071E79">
        <w:rPr>
          <w:noProof/>
        </w:rPr>
        <w:t>EU</w:t>
      </w:r>
      <w:r w:rsidR="00071E79" w:rsidRPr="000B7605">
        <w:rPr>
          <w:noProof/>
        </w:rPr>
        <w:t xml:space="preserve"> Military Staff</w:t>
      </w:r>
      <w:r w:rsidR="00071E79" w:rsidRPr="00625313">
        <w:rPr>
          <w:noProof/>
        </w:rPr>
        <w:t xml:space="preserve"> and</w:t>
      </w:r>
      <w:r w:rsidR="00071E79" w:rsidRPr="000B7605">
        <w:rPr>
          <w:noProof/>
        </w:rPr>
        <w:t xml:space="preserve"> the EDA</w:t>
      </w:r>
      <w:r w:rsidR="00071E79" w:rsidRPr="000B7605" w:rsidDel="00F02788">
        <w:rPr>
          <w:noProof/>
        </w:rPr>
        <w:t xml:space="preserve">, </w:t>
      </w:r>
      <w:r w:rsidR="00071E79" w:rsidRPr="000B7605">
        <w:rPr>
          <w:noProof/>
        </w:rPr>
        <w:t>and be chaired by the Commission.</w:t>
      </w:r>
    </w:p>
    <w:p w14:paraId="32A2D88B" w14:textId="737AFD36" w:rsidR="00237DE8" w:rsidRPr="00625313" w:rsidRDefault="00237DE8" w:rsidP="006E5903">
      <w:pPr>
        <w:spacing w:line="276" w:lineRule="auto"/>
        <w:rPr>
          <w:noProof/>
          <w:lang w:val="en-IE"/>
        </w:rPr>
      </w:pPr>
    </w:p>
    <w:p w14:paraId="287E78CD" w14:textId="232EC8C2" w:rsidR="00237DE8" w:rsidRPr="007C1237" w:rsidRDefault="00237DE8" w:rsidP="006E5903">
      <w:pPr>
        <w:spacing w:line="276" w:lineRule="auto"/>
        <w:rPr>
          <w:noProof/>
        </w:rPr>
      </w:pPr>
      <w:r w:rsidRPr="007C1237">
        <w:rPr>
          <w:noProof/>
        </w:rPr>
        <w:t xml:space="preserve">In the implementation of provisions related to military mobility dual-use transport network and corridors, as well as identification of strategic dual-use </w:t>
      </w:r>
      <w:r w:rsidR="7BDFBF97">
        <w:rPr>
          <w:noProof/>
        </w:rPr>
        <w:t xml:space="preserve">transport </w:t>
      </w:r>
      <w:r w:rsidRPr="007C1237">
        <w:rPr>
          <w:noProof/>
        </w:rPr>
        <w:t xml:space="preserve">infrastructure, the Commission will be supported by the </w:t>
      </w:r>
      <w:r w:rsidRPr="007C1237">
        <w:rPr>
          <w:b/>
          <w:bCs/>
          <w:noProof/>
        </w:rPr>
        <w:t>TEN-T Committee</w:t>
      </w:r>
      <w:r w:rsidR="00216137">
        <w:rPr>
          <w:b/>
          <w:bCs/>
          <w:noProof/>
        </w:rPr>
        <w:t xml:space="preserve"> and the EU Military Staff</w:t>
      </w:r>
      <w:r w:rsidRPr="007C1237">
        <w:rPr>
          <w:noProof/>
        </w:rPr>
        <w:t>.</w:t>
      </w:r>
    </w:p>
    <w:p w14:paraId="2EEFEECF" w14:textId="77777777" w:rsidR="003529A0" w:rsidRPr="002B7352" w:rsidRDefault="003529A0" w:rsidP="006E5903">
      <w:pPr>
        <w:spacing w:line="276" w:lineRule="auto"/>
        <w:rPr>
          <w:noProof/>
        </w:rPr>
      </w:pPr>
    </w:p>
    <w:p w14:paraId="22273D1C" w14:textId="38D42EE1" w:rsidR="002916AE" w:rsidRPr="002B7352" w:rsidRDefault="00AF6B98" w:rsidP="006E5903">
      <w:pPr>
        <w:spacing w:line="276" w:lineRule="auto"/>
        <w:rPr>
          <w:noProof/>
        </w:rPr>
      </w:pPr>
      <w:r w:rsidRPr="002B7352">
        <w:rPr>
          <w:noProof/>
        </w:rPr>
        <w:t>C</w:t>
      </w:r>
      <w:r w:rsidR="006202AB" w:rsidRPr="002B7352">
        <w:rPr>
          <w:noProof/>
        </w:rPr>
        <w:t xml:space="preserve">oordination of military transport </w:t>
      </w:r>
      <w:r w:rsidR="006202AB" w:rsidRPr="002B7352">
        <w:rPr>
          <w:rFonts w:eastAsia="Aptos"/>
          <w:noProof/>
        </w:rPr>
        <w:t>a</w:t>
      </w:r>
      <w:r w:rsidR="002916AE" w:rsidRPr="002B7352">
        <w:rPr>
          <w:rFonts w:eastAsia="Aptos"/>
          <w:noProof/>
        </w:rPr>
        <w:t>t national level is</w:t>
      </w:r>
      <w:r w:rsidR="1584C4B5" w:rsidRPr="002B7352">
        <w:rPr>
          <w:rFonts w:eastAsia="Aptos"/>
          <w:noProof/>
        </w:rPr>
        <w:t xml:space="preserve"> currently </w:t>
      </w:r>
      <w:r w:rsidR="00C45BA9" w:rsidRPr="002B7352">
        <w:rPr>
          <w:rFonts w:eastAsia="Aptos"/>
          <w:noProof/>
        </w:rPr>
        <w:t xml:space="preserve">done on </w:t>
      </w:r>
      <w:r w:rsidRPr="002B7352">
        <w:rPr>
          <w:rFonts w:eastAsia="Aptos"/>
          <w:noProof/>
        </w:rPr>
        <w:t xml:space="preserve">an </w:t>
      </w:r>
      <w:r w:rsidR="00C45BA9" w:rsidRPr="084CA430">
        <w:rPr>
          <w:rFonts w:eastAsia="Aptos"/>
          <w:noProof/>
        </w:rPr>
        <w:t>a</w:t>
      </w:r>
      <w:r w:rsidR="3B1BD5BB" w:rsidRPr="084CA430">
        <w:rPr>
          <w:rFonts w:eastAsia="Aptos"/>
          <w:noProof/>
        </w:rPr>
        <w:t>d-</w:t>
      </w:r>
      <w:r w:rsidR="002916AE" w:rsidRPr="084CA430">
        <w:rPr>
          <w:rFonts w:eastAsia="Aptos"/>
          <w:noProof/>
        </w:rPr>
        <w:t>hoc</w:t>
      </w:r>
      <w:r w:rsidR="002916AE" w:rsidRPr="002B7352">
        <w:rPr>
          <w:rFonts w:eastAsia="Aptos"/>
          <w:noProof/>
        </w:rPr>
        <w:t xml:space="preserve"> </w:t>
      </w:r>
      <w:r w:rsidR="00C45BA9" w:rsidRPr="002B7352">
        <w:rPr>
          <w:rFonts w:eastAsia="Aptos"/>
          <w:noProof/>
        </w:rPr>
        <w:t>basis</w:t>
      </w:r>
      <w:r w:rsidR="002916AE" w:rsidRPr="002B7352">
        <w:rPr>
          <w:rFonts w:eastAsia="Aptos"/>
          <w:noProof/>
        </w:rPr>
        <w:t>.</w:t>
      </w:r>
      <w:r w:rsidR="002916AE" w:rsidRPr="002B7352">
        <w:rPr>
          <w:noProof/>
        </w:rPr>
        <w:t xml:space="preserve"> Each Member State will be required to designate a </w:t>
      </w:r>
      <w:r w:rsidR="002916AE" w:rsidRPr="002B7352">
        <w:rPr>
          <w:b/>
          <w:bCs/>
          <w:noProof/>
        </w:rPr>
        <w:t>'National Coordinator for Military Transport'</w:t>
      </w:r>
      <w:r w:rsidR="002916AE" w:rsidRPr="002B7352">
        <w:rPr>
          <w:noProof/>
        </w:rPr>
        <w:t xml:space="preserve">. This </w:t>
      </w:r>
      <w:r w:rsidR="549633F8" w:rsidRPr="002B7352">
        <w:rPr>
          <w:noProof/>
        </w:rPr>
        <w:t>C</w:t>
      </w:r>
      <w:r w:rsidR="002916AE" w:rsidRPr="002B7352">
        <w:rPr>
          <w:noProof/>
        </w:rPr>
        <w:t xml:space="preserve">oordinator will be responsible for ensuring seamless internal coordination and cooperation among all relevant national, regional, and local stakeholders involved in military transport operations, particularly during the activation of the EMERS. </w:t>
      </w:r>
      <w:r w:rsidR="00212F65" w:rsidRPr="000B7605">
        <w:rPr>
          <w:noProof/>
        </w:rPr>
        <w:t xml:space="preserve">This Coordinator shall also </w:t>
      </w:r>
      <w:r w:rsidR="00212F65" w:rsidRPr="00625313">
        <w:rPr>
          <w:noProof/>
        </w:rPr>
        <w:t>have</w:t>
      </w:r>
      <w:r w:rsidR="00212F65" w:rsidRPr="000B7605">
        <w:rPr>
          <w:noProof/>
        </w:rPr>
        <w:t xml:space="preserve"> the relevant technical </w:t>
      </w:r>
      <w:r w:rsidR="00212F65" w:rsidRPr="00625313">
        <w:rPr>
          <w:noProof/>
        </w:rPr>
        <w:t xml:space="preserve">expertise </w:t>
      </w:r>
      <w:r w:rsidR="00212F65" w:rsidRPr="000B7605">
        <w:rPr>
          <w:noProof/>
        </w:rPr>
        <w:t xml:space="preserve">and administrative </w:t>
      </w:r>
      <w:r w:rsidR="00212F65" w:rsidRPr="00625313">
        <w:rPr>
          <w:noProof/>
        </w:rPr>
        <w:t>capacity</w:t>
      </w:r>
      <w:r w:rsidR="00DC4C28">
        <w:rPr>
          <w:noProof/>
        </w:rPr>
        <w:t xml:space="preserve"> </w:t>
      </w:r>
      <w:r w:rsidR="00212F65" w:rsidRPr="000B7605">
        <w:rPr>
          <w:noProof/>
        </w:rPr>
        <w:t xml:space="preserve">to assist </w:t>
      </w:r>
      <w:r w:rsidR="00212F65" w:rsidRPr="00625313">
        <w:rPr>
          <w:noProof/>
        </w:rPr>
        <w:t xml:space="preserve">stakeholders </w:t>
      </w:r>
      <w:r w:rsidR="00212F65" w:rsidRPr="000B7605">
        <w:rPr>
          <w:noProof/>
        </w:rPr>
        <w:t>with regard to the application of customs formalities.</w:t>
      </w:r>
    </w:p>
    <w:p w14:paraId="7A74B394" w14:textId="77777777" w:rsidR="002916AE" w:rsidRPr="002B7352" w:rsidRDefault="002916AE" w:rsidP="006E5903">
      <w:pPr>
        <w:spacing w:line="276" w:lineRule="auto"/>
        <w:rPr>
          <w:iCs/>
          <w:noProof/>
        </w:rPr>
      </w:pPr>
    </w:p>
    <w:p w14:paraId="1E232034" w14:textId="01458EDC" w:rsidR="002916AE" w:rsidRPr="002B7352" w:rsidRDefault="002916AE" w:rsidP="006E5903">
      <w:pPr>
        <w:spacing w:line="276" w:lineRule="auto"/>
        <w:rPr>
          <w:rFonts w:ascii="Times" w:eastAsia="Times" w:hAnsi="Times" w:cs="Times"/>
          <w:noProof/>
        </w:rPr>
      </w:pPr>
      <w:r w:rsidRPr="002B7352">
        <w:rPr>
          <w:noProof/>
        </w:rPr>
        <w:t xml:space="preserve">To ensure the Union's readiness, the </w:t>
      </w:r>
      <w:r w:rsidR="1527965D" w:rsidRPr="002B7352">
        <w:rPr>
          <w:noProof/>
        </w:rPr>
        <w:t>Commission proposes a regular assessment through an annual “</w:t>
      </w:r>
      <w:r w:rsidR="1527965D" w:rsidRPr="002B7352">
        <w:rPr>
          <w:b/>
          <w:bCs/>
          <w:noProof/>
        </w:rPr>
        <w:t>Military Transport Readiness Check</w:t>
      </w:r>
      <w:r w:rsidR="1527965D" w:rsidRPr="002B7352">
        <w:rPr>
          <w:noProof/>
        </w:rPr>
        <w:t>” and f</w:t>
      </w:r>
      <w:r w:rsidR="00517103" w:rsidRPr="002B7352">
        <w:rPr>
          <w:noProof/>
        </w:rPr>
        <w:t xml:space="preserve">oresees the </w:t>
      </w:r>
      <w:r w:rsidRPr="002B7352">
        <w:rPr>
          <w:noProof/>
        </w:rPr>
        <w:t>possibility to organi</w:t>
      </w:r>
      <w:r w:rsidR="48D6C2ED" w:rsidRPr="002B7352">
        <w:rPr>
          <w:noProof/>
        </w:rPr>
        <w:t>s</w:t>
      </w:r>
      <w:r w:rsidRPr="002B7352">
        <w:rPr>
          <w:noProof/>
        </w:rPr>
        <w:t xml:space="preserve">e </w:t>
      </w:r>
      <w:r w:rsidR="55020403" w:rsidRPr="002B7352">
        <w:rPr>
          <w:noProof/>
        </w:rPr>
        <w:t>“</w:t>
      </w:r>
      <w:r w:rsidRPr="002B7352">
        <w:rPr>
          <w:noProof/>
        </w:rPr>
        <w:t>stress tests</w:t>
      </w:r>
      <w:r w:rsidR="06BADE79" w:rsidRPr="002B7352">
        <w:rPr>
          <w:noProof/>
        </w:rPr>
        <w:t xml:space="preserve">”, focussing </w:t>
      </w:r>
      <w:r w:rsidRPr="002B7352">
        <w:rPr>
          <w:noProof/>
        </w:rPr>
        <w:t>on specific issues such as customs formalities or the interplay between civil protection and military mobility, to identify areas for improvement and enhance overall effe</w:t>
      </w:r>
      <w:r w:rsidRPr="002B7352">
        <w:rPr>
          <w:rFonts w:ascii="Times" w:eastAsia="Times" w:hAnsi="Times" w:cs="Times"/>
          <w:noProof/>
        </w:rPr>
        <w:t>ctiveness.</w:t>
      </w:r>
      <w:r w:rsidR="00157CE1">
        <w:rPr>
          <w:rFonts w:ascii="Times" w:eastAsia="Times" w:hAnsi="Times" w:cs="Times"/>
          <w:noProof/>
        </w:rPr>
        <w:t xml:space="preserve"> The first stress tests will focus on ensuring fast movements of military assistance towards Ukraine and the Union’s Eastern borders.</w:t>
      </w:r>
    </w:p>
    <w:p w14:paraId="2D0CC290" w14:textId="77777777" w:rsidR="00956BF0" w:rsidRDefault="00956BF0" w:rsidP="006E5903">
      <w:pPr>
        <w:spacing w:line="276" w:lineRule="auto"/>
        <w:rPr>
          <w:rFonts w:ascii="Times" w:eastAsia="Times" w:hAnsi="Times" w:cs="Times"/>
          <w:noProof/>
        </w:rPr>
      </w:pPr>
    </w:p>
    <w:p w14:paraId="5F19079A" w14:textId="1BB703FB" w:rsidR="00460EBA" w:rsidRPr="004E4BC7" w:rsidRDefault="00460EBA" w:rsidP="00460EBA">
      <w:pPr>
        <w:spacing w:line="276" w:lineRule="auto"/>
        <w:rPr>
          <w:noProof/>
          <w:lang w:val="en-IE"/>
        </w:rPr>
      </w:pPr>
      <w:r w:rsidRPr="00625313">
        <w:rPr>
          <w:noProof/>
          <w:lang w:val="en-IE"/>
        </w:rPr>
        <w:t xml:space="preserve">There are work strands of military mobility that fall outside of the proposed regulation, including the intensive work so far by the EU and Member States on Military Mobility, particularly under PESCO and EDA frameworks. </w:t>
      </w:r>
      <w:r w:rsidRPr="00625313">
        <w:rPr>
          <w:b/>
          <w:noProof/>
          <w:lang w:val="en-IE"/>
        </w:rPr>
        <w:t xml:space="preserve">The Commission and </w:t>
      </w:r>
      <w:r w:rsidRPr="623D3A3A">
        <w:rPr>
          <w:b/>
          <w:bCs/>
          <w:noProof/>
          <w:lang w:val="en-IE"/>
        </w:rPr>
        <w:t>HR</w:t>
      </w:r>
      <w:r w:rsidRPr="00625313">
        <w:rPr>
          <w:b/>
          <w:noProof/>
          <w:lang w:val="en-IE"/>
        </w:rPr>
        <w:t xml:space="preserve"> VP will take further steps to strengthen this work, including on coordination, and in full respect of the </w:t>
      </w:r>
      <w:r w:rsidRPr="00D70824">
        <w:rPr>
          <w:b/>
          <w:noProof/>
          <w:lang w:val="en-IE"/>
        </w:rPr>
        <w:t>Treaties</w:t>
      </w:r>
      <w:r>
        <w:rPr>
          <w:b/>
          <w:noProof/>
          <w:lang w:val="en-IE"/>
        </w:rPr>
        <w:t xml:space="preserve"> </w:t>
      </w:r>
      <w:r w:rsidRPr="000B7605">
        <w:rPr>
          <w:b/>
          <w:noProof/>
          <w:lang w:val="en-IE"/>
        </w:rPr>
        <w:t>and of applicable EU legislation</w:t>
      </w:r>
      <w:r w:rsidRPr="00625313">
        <w:rPr>
          <w:noProof/>
          <w:lang w:val="en-IE"/>
        </w:rPr>
        <w:t>.</w:t>
      </w:r>
    </w:p>
    <w:p w14:paraId="193ECC18" w14:textId="48577B11" w:rsidR="00694DA1" w:rsidRPr="00625313" w:rsidRDefault="00694DA1" w:rsidP="006E5903">
      <w:pPr>
        <w:spacing w:line="276" w:lineRule="auto"/>
        <w:rPr>
          <w:rFonts w:ascii="Times" w:eastAsia="Times" w:hAnsi="Times" w:cs="Times"/>
          <w:noProof/>
          <w:lang w:val="en-IE"/>
        </w:rPr>
      </w:pPr>
    </w:p>
    <w:p w14:paraId="68BE5FAE" w14:textId="77777777" w:rsidR="007C1237" w:rsidRPr="002B7352" w:rsidRDefault="007C1237" w:rsidP="006E5903">
      <w:pPr>
        <w:spacing w:line="276" w:lineRule="auto"/>
        <w:rPr>
          <w:rFonts w:ascii="Times" w:eastAsia="Times" w:hAnsi="Times" w:cs="Times"/>
          <w:noProof/>
        </w:rPr>
      </w:pPr>
    </w:p>
    <w:p w14:paraId="4EF3B79D" w14:textId="667FF437" w:rsidR="002916AE" w:rsidRPr="002B7352" w:rsidRDefault="00330B3F" w:rsidP="006E5903">
      <w:pPr>
        <w:spacing w:line="276" w:lineRule="auto"/>
        <w:rPr>
          <w:b/>
          <w:bCs/>
          <w:i/>
          <w:iCs/>
          <w:noProof/>
        </w:rPr>
      </w:pPr>
      <w:r w:rsidRPr="002B7352">
        <w:rPr>
          <w:b/>
          <w:bCs/>
          <w:i/>
          <w:iCs/>
          <w:noProof/>
        </w:rPr>
        <w:t>Deepening existing partnerships</w:t>
      </w:r>
    </w:p>
    <w:p w14:paraId="633A95CF" w14:textId="77777777" w:rsidR="00330B3F" w:rsidRPr="002B7352" w:rsidRDefault="00330B3F" w:rsidP="006E5903">
      <w:pPr>
        <w:spacing w:line="276" w:lineRule="auto"/>
        <w:rPr>
          <w:iCs/>
          <w:noProof/>
        </w:rPr>
      </w:pPr>
    </w:p>
    <w:p w14:paraId="1A504D07" w14:textId="75BB4875" w:rsidR="135E22DD" w:rsidRPr="005C065B" w:rsidRDefault="30B25AAD" w:rsidP="006E5903">
      <w:pPr>
        <w:spacing w:line="276" w:lineRule="auto"/>
        <w:rPr>
          <w:noProof/>
        </w:rPr>
      </w:pPr>
      <w:r w:rsidRPr="005C065B">
        <w:rPr>
          <w:noProof/>
        </w:rPr>
        <w:t>The EU will continue to further strengthen and expand mutually beneficial partnerships</w:t>
      </w:r>
      <w:r w:rsidR="004C1984">
        <w:rPr>
          <w:noProof/>
        </w:rPr>
        <w:t xml:space="preserve"> with like-minded partners</w:t>
      </w:r>
      <w:r w:rsidRPr="005C065B">
        <w:rPr>
          <w:noProof/>
        </w:rPr>
        <w:t xml:space="preserve">, based on shared values and interests, through Security and Defence Partnerships. These often cover PESCO, EDA and other defence related frameworks. The EU will enhance engagement through the Military Mobility and Logs Hub PESCO projects with relevant bilateral partners. </w:t>
      </w:r>
    </w:p>
    <w:p w14:paraId="4E1097C7" w14:textId="4F7D5568" w:rsidR="7D1E2B18" w:rsidRPr="005C065B" w:rsidRDefault="7D1E2B18" w:rsidP="7D1E2B18">
      <w:pPr>
        <w:spacing w:line="276" w:lineRule="auto"/>
        <w:rPr>
          <w:noProof/>
        </w:rPr>
      </w:pPr>
    </w:p>
    <w:p w14:paraId="665FC21B" w14:textId="6E7951C6" w:rsidR="135E22DD" w:rsidRPr="002B7352" w:rsidRDefault="30B25AAD" w:rsidP="006E5903">
      <w:pPr>
        <w:spacing w:line="276" w:lineRule="auto"/>
        <w:rPr>
          <w:noProof/>
        </w:rPr>
      </w:pPr>
      <w:r w:rsidRPr="005C065B">
        <w:rPr>
          <w:noProof/>
        </w:rPr>
        <w:t xml:space="preserve">The EU will </w:t>
      </w:r>
      <w:r w:rsidR="5BC95861" w:rsidRPr="005C065B">
        <w:rPr>
          <w:noProof/>
        </w:rPr>
        <w:t xml:space="preserve">also </w:t>
      </w:r>
      <w:r w:rsidRPr="005C065B">
        <w:rPr>
          <w:noProof/>
        </w:rPr>
        <w:t xml:space="preserve">seek to intensify “flagship” cooperation with NATO on military mobility, in line with the EU-NATO agreed guiding principles, while respecting Member States’ prerogatives and competences. Overall, relations with NATO on military mobility </w:t>
      </w:r>
      <w:r w:rsidR="3DEEB013" w:rsidRPr="005C065B">
        <w:rPr>
          <w:noProof/>
        </w:rPr>
        <w:t xml:space="preserve">matters shall be reinforced </w:t>
      </w:r>
      <w:r w:rsidRPr="005C065B">
        <w:rPr>
          <w:noProof/>
        </w:rPr>
        <w:t>and have a mutually beneficial and transformative impact for Member States and non-EU</w:t>
      </w:r>
      <w:r w:rsidR="004C1984">
        <w:rPr>
          <w:noProof/>
        </w:rPr>
        <w:t xml:space="preserve"> NATO</w:t>
      </w:r>
      <w:r w:rsidRPr="005C065B">
        <w:rPr>
          <w:noProof/>
        </w:rPr>
        <w:t xml:space="preserve"> </w:t>
      </w:r>
      <w:r w:rsidR="004C1984">
        <w:rPr>
          <w:noProof/>
        </w:rPr>
        <w:t>a</w:t>
      </w:r>
      <w:r w:rsidRPr="005C065B">
        <w:rPr>
          <w:noProof/>
        </w:rPr>
        <w:t xml:space="preserve">llies. To promote the exchange of information, mutual invitations to working group meetings to provide cross-briefings will be encouraged, particularly focused at EDA and NATO Logistics meetings. The EU will invite NATO to participate in table-top exercises (TTX) on military mobility, on condition that the principle of reciprocity is respected. </w:t>
      </w:r>
      <w:r w:rsidR="004C1984">
        <w:rPr>
          <w:noProof/>
        </w:rPr>
        <w:t>As noted, t</w:t>
      </w:r>
      <w:r w:rsidRPr="005C065B">
        <w:rPr>
          <w:noProof/>
        </w:rPr>
        <w:t>he EU will update its guidance on the use of the EU and NATO Forms 302.</w:t>
      </w:r>
      <w:r w:rsidRPr="002B7352">
        <w:rPr>
          <w:noProof/>
        </w:rPr>
        <w:t xml:space="preserve"> </w:t>
      </w:r>
    </w:p>
    <w:p w14:paraId="04117143" w14:textId="5643AD6E" w:rsidR="7F001F56" w:rsidRPr="002B7352" w:rsidRDefault="7F001F56" w:rsidP="7F001F56">
      <w:pPr>
        <w:spacing w:line="276" w:lineRule="auto"/>
        <w:rPr>
          <w:noProof/>
        </w:rPr>
      </w:pPr>
    </w:p>
    <w:p w14:paraId="7CEA5F50" w14:textId="4119D0ED" w:rsidR="0E5F79A2" w:rsidRPr="002B7352" w:rsidRDefault="4C271449" w:rsidP="0E5F79A2">
      <w:pPr>
        <w:spacing w:line="276" w:lineRule="auto"/>
        <w:rPr>
          <w:rFonts w:eastAsia="Calibri"/>
          <w:noProof/>
        </w:rPr>
      </w:pPr>
      <w:r w:rsidRPr="002B7352">
        <w:rPr>
          <w:rFonts w:eastAsia="Calibri"/>
          <w:noProof/>
        </w:rPr>
        <w:t xml:space="preserve">It is </w:t>
      </w:r>
      <w:r w:rsidR="2DABA8B7" w:rsidRPr="002B7352">
        <w:rPr>
          <w:noProof/>
        </w:rPr>
        <w:t xml:space="preserve">also </w:t>
      </w:r>
      <w:r w:rsidRPr="002B7352">
        <w:rPr>
          <w:noProof/>
        </w:rPr>
        <w:t>vital</w:t>
      </w:r>
      <w:r w:rsidRPr="002B7352">
        <w:rPr>
          <w:rFonts w:eastAsia="Calibri"/>
          <w:noProof/>
        </w:rPr>
        <w:t xml:space="preserve"> for the EU</w:t>
      </w:r>
      <w:r w:rsidR="00B70326" w:rsidRPr="002B7352">
        <w:rPr>
          <w:rFonts w:eastAsia="Calibri"/>
          <w:noProof/>
        </w:rPr>
        <w:t>’s</w:t>
      </w:r>
      <w:r w:rsidRPr="002B7352">
        <w:rPr>
          <w:rFonts w:eastAsia="Calibri"/>
          <w:noProof/>
        </w:rPr>
        <w:t xml:space="preserve"> security interests that the </w:t>
      </w:r>
      <w:r w:rsidR="04763D56" w:rsidRPr="002B7352">
        <w:rPr>
          <w:noProof/>
        </w:rPr>
        <w:t xml:space="preserve">provisions of the </w:t>
      </w:r>
      <w:r w:rsidRPr="002B7352">
        <w:rPr>
          <w:rFonts w:eastAsia="Calibri"/>
          <w:noProof/>
        </w:rPr>
        <w:t xml:space="preserve">Regulation </w:t>
      </w:r>
      <w:r w:rsidR="00B70326" w:rsidRPr="002B7352">
        <w:rPr>
          <w:noProof/>
        </w:rPr>
        <w:t>will be</w:t>
      </w:r>
      <w:r w:rsidR="00B70326" w:rsidRPr="002B7352">
        <w:rPr>
          <w:rFonts w:eastAsia="Calibri"/>
          <w:noProof/>
        </w:rPr>
        <w:t xml:space="preserve"> </w:t>
      </w:r>
      <w:r w:rsidRPr="002B7352">
        <w:rPr>
          <w:rFonts w:eastAsia="Calibri"/>
          <w:noProof/>
        </w:rPr>
        <w:t xml:space="preserve">applied in accession countries, especially </w:t>
      </w:r>
      <w:r w:rsidR="4462879C" w:rsidRPr="002B7352">
        <w:rPr>
          <w:noProof/>
        </w:rPr>
        <w:t xml:space="preserve">in </w:t>
      </w:r>
      <w:r w:rsidRPr="002B7352">
        <w:rPr>
          <w:noProof/>
        </w:rPr>
        <w:t>Ukraine</w:t>
      </w:r>
      <w:r w:rsidR="004C1984">
        <w:rPr>
          <w:noProof/>
        </w:rPr>
        <w:t xml:space="preserve"> and Moldova</w:t>
      </w:r>
      <w:r w:rsidR="002F6B7C">
        <w:rPr>
          <w:noProof/>
        </w:rPr>
        <w:t xml:space="preserve">. In this context, accession </w:t>
      </w:r>
      <w:r w:rsidR="00E83D76">
        <w:rPr>
          <w:noProof/>
        </w:rPr>
        <w:t>countries’</w:t>
      </w:r>
      <w:r w:rsidR="00E83D76">
        <w:rPr>
          <w:rFonts w:eastAsia="Calibri"/>
          <w:noProof/>
        </w:rPr>
        <w:t xml:space="preserve"> Common</w:t>
      </w:r>
      <w:r w:rsidR="00567815">
        <w:rPr>
          <w:rFonts w:eastAsia="Calibri"/>
          <w:noProof/>
        </w:rPr>
        <w:t xml:space="preserve"> </w:t>
      </w:r>
      <w:r w:rsidR="004C1984">
        <w:rPr>
          <w:rFonts w:eastAsia="Calibri"/>
          <w:noProof/>
        </w:rPr>
        <w:t>F</w:t>
      </w:r>
      <w:r w:rsidR="00567815">
        <w:rPr>
          <w:rFonts w:eastAsia="Calibri"/>
          <w:noProof/>
        </w:rPr>
        <w:t xml:space="preserve">oreign and </w:t>
      </w:r>
      <w:r w:rsidR="004C1984">
        <w:rPr>
          <w:rFonts w:eastAsia="Calibri"/>
          <w:noProof/>
        </w:rPr>
        <w:t>S</w:t>
      </w:r>
      <w:r w:rsidR="00567815">
        <w:rPr>
          <w:rFonts w:eastAsia="Calibri"/>
          <w:noProof/>
        </w:rPr>
        <w:t xml:space="preserve">ecurity </w:t>
      </w:r>
      <w:r w:rsidR="004C1984">
        <w:rPr>
          <w:rFonts w:eastAsia="Calibri"/>
          <w:noProof/>
        </w:rPr>
        <w:t>P</w:t>
      </w:r>
      <w:r w:rsidR="00567815">
        <w:rPr>
          <w:rFonts w:eastAsia="Calibri"/>
          <w:noProof/>
        </w:rPr>
        <w:t>olicy</w:t>
      </w:r>
      <w:r w:rsidR="004C1984">
        <w:rPr>
          <w:rFonts w:eastAsia="Calibri"/>
          <w:noProof/>
        </w:rPr>
        <w:t xml:space="preserve"> alignment rate</w:t>
      </w:r>
      <w:r w:rsidR="00E83D76">
        <w:rPr>
          <w:rFonts w:eastAsia="Calibri"/>
          <w:noProof/>
        </w:rPr>
        <w:t xml:space="preserve"> should be taken into account</w:t>
      </w:r>
      <w:r w:rsidRPr="002B7352">
        <w:rPr>
          <w:rFonts w:eastAsia="Calibri"/>
          <w:noProof/>
        </w:rPr>
        <w:t xml:space="preserve">. </w:t>
      </w:r>
    </w:p>
    <w:p w14:paraId="25B3C55D" w14:textId="77777777" w:rsidR="007E1841" w:rsidRPr="002B7352" w:rsidRDefault="007E1841" w:rsidP="0E5F79A2">
      <w:pPr>
        <w:spacing w:line="276" w:lineRule="auto"/>
        <w:rPr>
          <w:rFonts w:eastAsia="Calibri"/>
          <w:noProof/>
        </w:rPr>
      </w:pPr>
    </w:p>
    <w:p w14:paraId="066C2CEA" w14:textId="3778D39D" w:rsidR="007E1841" w:rsidRPr="002B7352" w:rsidRDefault="007E1841" w:rsidP="007E1841">
      <w:pPr>
        <w:spacing w:line="276" w:lineRule="auto"/>
        <w:rPr>
          <w:b/>
          <w:i/>
          <w:noProof/>
        </w:rPr>
      </w:pPr>
      <w:r w:rsidRPr="002B7352">
        <w:rPr>
          <w:noProof/>
          <w:lang w:val="en-US"/>
        </w:rPr>
        <w:t xml:space="preserve">The Regulation will offer substantial benefits to Ukraine. It will do so by improving dual-use transport infrastructure, streamlining rules for the transport </w:t>
      </w:r>
      <w:r>
        <w:rPr>
          <w:noProof/>
          <w:lang w:val="en-US"/>
        </w:rPr>
        <w:t xml:space="preserve">of </w:t>
      </w:r>
      <w:r w:rsidRPr="002B7352">
        <w:rPr>
          <w:noProof/>
          <w:lang w:val="en-US"/>
        </w:rPr>
        <w:t>military equipment and border-crossing procedures across Europe. These measures would support faster movement of military assistance towards Ukraine</w:t>
      </w:r>
      <w:r w:rsidR="004C1984">
        <w:rPr>
          <w:noProof/>
          <w:lang w:val="en-US"/>
        </w:rPr>
        <w:t xml:space="preserve"> and the Union’s Eastern borders</w:t>
      </w:r>
      <w:r w:rsidRPr="002B7352">
        <w:rPr>
          <w:noProof/>
          <w:lang w:val="en-US"/>
        </w:rPr>
        <w:t>. Together, these efforts could help reinforce the resilience of Ukraine’s logistical connections with the Union and contribute to broader objectives of strengthening European security and defence.</w:t>
      </w:r>
    </w:p>
    <w:p w14:paraId="427E6338" w14:textId="77777777" w:rsidR="00973CCC" w:rsidRPr="002B7352" w:rsidRDefault="00973CCC" w:rsidP="0E5F79A2">
      <w:pPr>
        <w:spacing w:line="276" w:lineRule="auto"/>
        <w:rPr>
          <w:rFonts w:eastAsia="Calibri"/>
          <w:noProof/>
        </w:rPr>
      </w:pPr>
    </w:p>
    <w:p w14:paraId="0A8EBD68" w14:textId="713A0C0C" w:rsidR="135E22DD" w:rsidRPr="002B7352" w:rsidRDefault="00973CCC" w:rsidP="006E5903">
      <w:pPr>
        <w:spacing w:line="276" w:lineRule="auto"/>
        <w:rPr>
          <w:noProof/>
          <w:lang w:val="en-US"/>
        </w:rPr>
      </w:pPr>
      <w:r w:rsidRPr="002B7352">
        <w:rPr>
          <w:noProof/>
          <w:lang w:val="en-US"/>
        </w:rPr>
        <w:t xml:space="preserve">Russia’s war against Ukraine provides invaluable lessons for the EU, Member States and partners, in military mobility. The Military Mobility Transport Group may invite </w:t>
      </w:r>
      <w:r w:rsidR="00A61DA1" w:rsidRPr="67CC55F0">
        <w:rPr>
          <w:noProof/>
          <w:lang w:val="en-US"/>
        </w:rPr>
        <w:t>Ukraine</w:t>
      </w:r>
      <w:r>
        <w:rPr>
          <w:noProof/>
          <w:lang w:val="en-US"/>
        </w:rPr>
        <w:t>, Moldova</w:t>
      </w:r>
      <w:r w:rsidR="00A61DA1" w:rsidRPr="67CC55F0">
        <w:rPr>
          <w:noProof/>
          <w:lang w:val="en-US"/>
        </w:rPr>
        <w:t xml:space="preserve"> </w:t>
      </w:r>
      <w:r w:rsidRPr="002B7352">
        <w:rPr>
          <w:noProof/>
          <w:lang w:val="en-US"/>
        </w:rPr>
        <w:t xml:space="preserve">and countries of the European Economic Area as observers, with a view to drawing from its valuable experience with military </w:t>
      </w:r>
      <w:r w:rsidR="0036603B" w:rsidRPr="67CC55F0">
        <w:rPr>
          <w:noProof/>
          <w:lang w:val="en-US"/>
        </w:rPr>
        <w:t xml:space="preserve">and preparing Ukraine for its future EU membership. </w:t>
      </w:r>
      <w:r w:rsidR="30B25AAD" w:rsidRPr="002B7352">
        <w:rPr>
          <w:noProof/>
          <w:lang w:val="en-US"/>
        </w:rPr>
        <w:t xml:space="preserve">Public-private cooperation and civil-military interaction are critical to </w:t>
      </w:r>
      <w:r w:rsidR="30B25AAD" w:rsidRPr="002B7352">
        <w:rPr>
          <w:noProof/>
        </w:rPr>
        <w:t xml:space="preserve">accommodate </w:t>
      </w:r>
      <w:r w:rsidR="30B25AAD" w:rsidRPr="002B7352">
        <w:rPr>
          <w:noProof/>
          <w:lang w:val="en-US"/>
        </w:rPr>
        <w:t xml:space="preserve">effective military mobility through the whole-of society and </w:t>
      </w:r>
      <w:r w:rsidR="002917FD" w:rsidRPr="27FE3192">
        <w:rPr>
          <w:noProof/>
          <w:lang w:val="en-IE"/>
        </w:rPr>
        <w:t>whole-of-</w:t>
      </w:r>
      <w:r w:rsidR="30B25AAD" w:rsidRPr="002917FD">
        <w:rPr>
          <w:noProof/>
          <w:lang w:val="en-US"/>
        </w:rPr>
        <w:t>government</w:t>
      </w:r>
      <w:r w:rsidR="30B25AAD" w:rsidRPr="002B7352">
        <w:rPr>
          <w:noProof/>
          <w:lang w:val="en-US"/>
        </w:rPr>
        <w:t xml:space="preserve"> </w:t>
      </w:r>
      <w:r w:rsidR="30B25AAD" w:rsidRPr="00BD4A6A">
        <w:rPr>
          <w:noProof/>
          <w:lang w:val="en-US"/>
        </w:rPr>
        <w:t>approach</w:t>
      </w:r>
      <w:r w:rsidR="00BD4A6A" w:rsidRPr="00BD4A6A">
        <w:rPr>
          <w:noProof/>
          <w:lang w:val="en-US"/>
        </w:rPr>
        <w:t xml:space="preserve">, </w:t>
      </w:r>
      <w:r w:rsidR="00BD4A6A" w:rsidRPr="27FE3192">
        <w:rPr>
          <w:noProof/>
          <w:lang w:val="en-IE"/>
        </w:rPr>
        <w:t>as envisaged in the Preparedness Union Strategy</w:t>
      </w:r>
      <w:r w:rsidR="30B25AAD" w:rsidRPr="00BD4A6A">
        <w:rPr>
          <w:noProof/>
          <w:lang w:val="en-US"/>
        </w:rPr>
        <w:t>. Strengthening</w:t>
      </w:r>
      <w:r w:rsidR="30B25AAD" w:rsidRPr="002B7352">
        <w:rPr>
          <w:noProof/>
          <w:lang w:val="en-US"/>
        </w:rPr>
        <w:t xml:space="preserve"> collaboration—through capacity building, effective communication, </w:t>
      </w:r>
      <w:r w:rsidR="00E471CF" w:rsidRPr="00E471CF">
        <w:rPr>
          <w:noProof/>
          <w:lang w:val="en-US"/>
        </w:rPr>
        <w:t xml:space="preserve">preparedness and </w:t>
      </w:r>
      <w:r w:rsidR="30B25AAD" w:rsidRPr="002B7352">
        <w:rPr>
          <w:noProof/>
        </w:rPr>
        <w:t>resilience planning</w:t>
      </w:r>
      <w:r w:rsidR="30B25AAD" w:rsidRPr="002B7352">
        <w:rPr>
          <w:noProof/>
          <w:lang w:val="en-US"/>
        </w:rPr>
        <w:t xml:space="preserve"> and active involvement in exercises—can significantly enhance readiness and coordination.</w:t>
      </w:r>
      <w:r w:rsidR="00C07FC5" w:rsidRPr="002B7352">
        <w:rPr>
          <w:noProof/>
          <w:lang w:val="en-US"/>
        </w:rPr>
        <w:t xml:space="preserve"> </w:t>
      </w:r>
      <w:r w:rsidR="30B25AAD" w:rsidRPr="002B7352">
        <w:rPr>
          <w:noProof/>
          <w:lang w:val="en-US"/>
        </w:rPr>
        <w:t>E</w:t>
      </w:r>
      <w:r w:rsidR="00C07FC5" w:rsidRPr="002B7352">
        <w:rPr>
          <w:noProof/>
        </w:rPr>
        <w:t>nsuring</w:t>
      </w:r>
      <w:r w:rsidR="30B25AAD" w:rsidRPr="002B7352">
        <w:rPr>
          <w:noProof/>
        </w:rPr>
        <w:t xml:space="preserve"> greater awareness and input of</w:t>
      </w:r>
      <w:r w:rsidR="00EA0FAF" w:rsidRPr="002B7352">
        <w:rPr>
          <w:noProof/>
        </w:rPr>
        <w:t xml:space="preserve"> </w:t>
      </w:r>
      <w:r w:rsidR="00EA0FAF" w:rsidRPr="002B7352">
        <w:rPr>
          <w:noProof/>
          <w:lang w:val="en-US"/>
        </w:rPr>
        <w:t>civilian</w:t>
      </w:r>
      <w:r w:rsidR="30B25AAD" w:rsidRPr="002B7352">
        <w:rPr>
          <w:noProof/>
          <w:lang w:val="en-US"/>
        </w:rPr>
        <w:t xml:space="preserve"> operators</w:t>
      </w:r>
      <w:r w:rsidR="30B25AAD" w:rsidRPr="002B7352">
        <w:rPr>
          <w:noProof/>
        </w:rPr>
        <w:t xml:space="preserve"> and </w:t>
      </w:r>
      <w:r w:rsidR="30B25AAD" w:rsidRPr="002B7352">
        <w:rPr>
          <w:noProof/>
          <w:lang w:val="en-US"/>
        </w:rPr>
        <w:t>authorities</w:t>
      </w:r>
      <w:r w:rsidR="30B25AAD" w:rsidRPr="002B7352">
        <w:rPr>
          <w:noProof/>
        </w:rPr>
        <w:t xml:space="preserve"> can harmonise cross-border movements and procedures for military mobility.</w:t>
      </w:r>
    </w:p>
    <w:p w14:paraId="53A7F106" w14:textId="77777777" w:rsidR="006B182C" w:rsidRPr="002B7352" w:rsidRDefault="006B182C" w:rsidP="006E5903">
      <w:pPr>
        <w:spacing w:line="276" w:lineRule="auto"/>
        <w:rPr>
          <w:b/>
          <w:bCs/>
          <w:i/>
          <w:iCs/>
          <w:noProof/>
        </w:rPr>
      </w:pPr>
    </w:p>
    <w:p w14:paraId="5A4B8FCF" w14:textId="7B7BB3A6" w:rsidR="00B5217F" w:rsidRPr="002B7352" w:rsidRDefault="5BDDDFD8" w:rsidP="006E5903">
      <w:pPr>
        <w:spacing w:line="276" w:lineRule="auto"/>
        <w:rPr>
          <w:b/>
          <w:bCs/>
          <w:i/>
          <w:iCs/>
          <w:noProof/>
        </w:rPr>
      </w:pPr>
      <w:r w:rsidRPr="002B7352">
        <w:rPr>
          <w:b/>
          <w:bCs/>
          <w:i/>
          <w:iCs/>
          <w:noProof/>
        </w:rPr>
        <w:t>E</w:t>
      </w:r>
      <w:r w:rsidR="00B5217F" w:rsidRPr="002B7352">
        <w:rPr>
          <w:b/>
          <w:bCs/>
          <w:i/>
          <w:iCs/>
          <w:noProof/>
        </w:rPr>
        <w:t>xercises</w:t>
      </w:r>
    </w:p>
    <w:p w14:paraId="7CF6FF04" w14:textId="77777777" w:rsidR="00330B3F" w:rsidRPr="002B7352" w:rsidRDefault="00330B3F" w:rsidP="006E5903">
      <w:pPr>
        <w:spacing w:line="276" w:lineRule="auto"/>
        <w:rPr>
          <w:iCs/>
          <w:noProof/>
        </w:rPr>
      </w:pPr>
    </w:p>
    <w:p w14:paraId="50DB696F" w14:textId="77777777" w:rsidR="004C1984" w:rsidRDefault="14F73FAE" w:rsidP="41EF21F2">
      <w:pPr>
        <w:spacing w:line="276" w:lineRule="auto"/>
        <w:rPr>
          <w:noProof/>
        </w:rPr>
      </w:pPr>
      <w:r w:rsidRPr="002B7352">
        <w:rPr>
          <w:noProof/>
        </w:rPr>
        <w:t xml:space="preserve">Exercises and testing will strengthen EU military mobility by identifying operational, legal, and infrastructural improvement areas. </w:t>
      </w:r>
      <w:r w:rsidRPr="002B7352">
        <w:rPr>
          <w:b/>
          <w:noProof/>
        </w:rPr>
        <w:t>Exercises will validate procedures, improve coordination among Member States, enhance interoperability with partners, and generate lessons to inform policy, planning, and investment</w:t>
      </w:r>
      <w:r w:rsidRPr="002B7352">
        <w:rPr>
          <w:noProof/>
        </w:rPr>
        <w:t xml:space="preserve">. Through live exercises, potential vulnerabilities in the logistics process will be identified and solutions subsequently proposed for addressing these obstacles. Such simulations will test the compliance of priority corridors against key military standards for transport infrastructure.  </w:t>
      </w:r>
    </w:p>
    <w:p w14:paraId="3FC459DA" w14:textId="77777777" w:rsidR="004C1984" w:rsidRDefault="004C1984" w:rsidP="41EF21F2">
      <w:pPr>
        <w:spacing w:line="276" w:lineRule="auto"/>
        <w:rPr>
          <w:noProof/>
        </w:rPr>
      </w:pPr>
    </w:p>
    <w:p w14:paraId="0DA3FA0A" w14:textId="07681A44" w:rsidR="00E569FF" w:rsidRPr="002B7352" w:rsidRDefault="14F73FAE" w:rsidP="41EF21F2">
      <w:pPr>
        <w:spacing w:line="276" w:lineRule="auto"/>
        <w:rPr>
          <w:rFonts w:ascii="Calibri" w:eastAsia="Calibri" w:hAnsi="Calibri" w:cs="Calibri"/>
          <w:noProof/>
          <w:sz w:val="22"/>
          <w:szCs w:val="22"/>
        </w:rPr>
      </w:pPr>
      <w:r w:rsidRPr="002B7352">
        <w:rPr>
          <w:noProof/>
        </w:rPr>
        <w:t xml:space="preserve">From 2026, the EU together with Member States will conduct annual military mobility exercises. These will be done through exercises such as </w:t>
      </w:r>
      <w:r w:rsidR="001F068C">
        <w:rPr>
          <w:noProof/>
        </w:rPr>
        <w:t>EU</w:t>
      </w:r>
      <w:r w:rsidRPr="002B7352">
        <w:rPr>
          <w:noProof/>
        </w:rPr>
        <w:t xml:space="preserve"> Military </w:t>
      </w:r>
      <w:r w:rsidRPr="005C065B">
        <w:rPr>
          <w:noProof/>
        </w:rPr>
        <w:t>Exercise</w:t>
      </w:r>
      <w:r w:rsidR="00A71A46">
        <w:rPr>
          <w:noProof/>
        </w:rPr>
        <w:t>s</w:t>
      </w:r>
      <w:r w:rsidRPr="002B7352">
        <w:rPr>
          <w:noProof/>
        </w:rPr>
        <w:t xml:space="preserve"> (MILEX</w:t>
      </w:r>
      <w:r w:rsidR="00DB667C">
        <w:rPr>
          <w:noProof/>
        </w:rPr>
        <w:t>),</w:t>
      </w:r>
      <w:r w:rsidR="005B5B50" w:rsidRPr="002B7352">
        <w:rPr>
          <w:noProof/>
        </w:rPr>
        <w:t xml:space="preserve"> </w:t>
      </w:r>
      <w:r w:rsidR="005B5B50">
        <w:rPr>
          <w:noProof/>
        </w:rPr>
        <w:t>command post exercises (CPX</w:t>
      </w:r>
      <w:r w:rsidRPr="002B7352">
        <w:rPr>
          <w:noProof/>
        </w:rPr>
        <w:t>), and military live exercises (LIVEX</w:t>
      </w:r>
      <w:r w:rsidRPr="005C065B">
        <w:rPr>
          <w:noProof/>
        </w:rPr>
        <w:t>)</w:t>
      </w:r>
      <w:r w:rsidR="0020695C">
        <w:rPr>
          <w:noProof/>
        </w:rPr>
        <w:t>,</w:t>
      </w:r>
      <w:r w:rsidRPr="002B7352">
        <w:rPr>
          <w:noProof/>
        </w:rPr>
        <w:t xml:space="preserve"> linked to the Rapid Deployment Capacity, and by participating in multinational exercises, including through Parallel and Coordinated Exercises organised by the EU and NATO.</w:t>
      </w:r>
    </w:p>
    <w:p w14:paraId="065E1F47" w14:textId="26BFF50C" w:rsidR="0040016D" w:rsidRPr="002B7352" w:rsidRDefault="0040016D" w:rsidP="006E5903">
      <w:pPr>
        <w:spacing w:line="276" w:lineRule="auto"/>
        <w:rPr>
          <w:rStyle w:val="normaltextrun"/>
          <w:noProof/>
        </w:rPr>
      </w:pPr>
    </w:p>
    <w:p w14:paraId="7CB29AA1" w14:textId="5963BAAC" w:rsidR="00330B3F" w:rsidRPr="002B7352" w:rsidRDefault="00330B3F" w:rsidP="006E5903">
      <w:pPr>
        <w:spacing w:line="276" w:lineRule="auto"/>
        <w:rPr>
          <w:b/>
          <w:bCs/>
          <w:i/>
          <w:iCs/>
          <w:noProof/>
        </w:rPr>
      </w:pPr>
      <w:r w:rsidRPr="002B7352">
        <w:rPr>
          <w:b/>
          <w:bCs/>
          <w:i/>
          <w:iCs/>
          <w:noProof/>
        </w:rPr>
        <w:t xml:space="preserve">Conclusions </w:t>
      </w:r>
    </w:p>
    <w:p w14:paraId="4F5DD505" w14:textId="77777777" w:rsidR="00E45C8C" w:rsidRPr="002B7352" w:rsidRDefault="00E45C8C" w:rsidP="006E5903">
      <w:pPr>
        <w:spacing w:line="276" w:lineRule="auto"/>
        <w:rPr>
          <w:rStyle w:val="Heading1Char"/>
          <w:rFonts w:ascii="Times New Roman" w:hAnsi="Times New Roman" w:cs="Times New Roman"/>
          <w:iCs/>
          <w:noProof/>
          <w:sz w:val="24"/>
          <w:szCs w:val="24"/>
          <w:highlight w:val="none"/>
        </w:rPr>
      </w:pPr>
    </w:p>
    <w:p w14:paraId="3948403F" w14:textId="5B0BDB7C" w:rsidR="00013998" w:rsidRPr="002B7352" w:rsidRDefault="55EF8266" w:rsidP="006E5903">
      <w:pPr>
        <w:spacing w:line="276" w:lineRule="auto"/>
        <w:rPr>
          <w:rFonts w:eastAsia="Aptos"/>
          <w:iCs/>
          <w:noProof/>
        </w:rPr>
      </w:pPr>
      <w:r w:rsidRPr="002B7352">
        <w:rPr>
          <w:rFonts w:eastAsia="Aptos"/>
          <w:noProof/>
        </w:rPr>
        <w:t xml:space="preserve">The threats we face are </w:t>
      </w:r>
      <w:r w:rsidR="00E45C8C" w:rsidRPr="002B7352">
        <w:rPr>
          <w:rFonts w:eastAsia="Aptos"/>
          <w:noProof/>
        </w:rPr>
        <w:t xml:space="preserve">shared </w:t>
      </w:r>
      <w:r w:rsidRPr="002B7352">
        <w:rPr>
          <w:rFonts w:eastAsia="Aptos"/>
          <w:noProof/>
        </w:rPr>
        <w:t xml:space="preserve">and so must be our response. </w:t>
      </w:r>
      <w:r w:rsidR="040425C6" w:rsidRPr="002B7352">
        <w:rPr>
          <w:rFonts w:eastAsia="Aptos"/>
          <w:noProof/>
        </w:rPr>
        <w:t>T</w:t>
      </w:r>
      <w:r w:rsidR="7AB51B91" w:rsidRPr="002B7352">
        <w:rPr>
          <w:rFonts w:eastAsia="Aptos"/>
          <w:noProof/>
        </w:rPr>
        <w:t xml:space="preserve">he </w:t>
      </w:r>
      <w:r w:rsidR="00110BFD" w:rsidRPr="002B7352">
        <w:rPr>
          <w:rFonts w:eastAsia="Aptos"/>
          <w:noProof/>
        </w:rPr>
        <w:t xml:space="preserve">Package </w:t>
      </w:r>
      <w:r w:rsidR="2F1FBD6D" w:rsidRPr="002B7352">
        <w:rPr>
          <w:rFonts w:eastAsia="Aptos"/>
          <w:noProof/>
        </w:rPr>
        <w:t>marks</w:t>
      </w:r>
      <w:r w:rsidR="00E45C8C" w:rsidRPr="002B7352">
        <w:rPr>
          <w:rFonts w:eastAsia="Aptos"/>
          <w:noProof/>
        </w:rPr>
        <w:t xml:space="preserve"> a decisive step towards</w:t>
      </w:r>
      <w:r w:rsidR="320DBDC6" w:rsidRPr="002B7352">
        <w:rPr>
          <w:rFonts w:eastAsia="Aptos"/>
          <w:noProof/>
        </w:rPr>
        <w:t xml:space="preserve"> </w:t>
      </w:r>
      <w:r w:rsidR="00482573" w:rsidRPr="002B7352">
        <w:rPr>
          <w:rFonts w:eastAsia="Aptos"/>
          <w:noProof/>
        </w:rPr>
        <w:t>remov</w:t>
      </w:r>
      <w:r w:rsidR="6E6AEE79" w:rsidRPr="002B7352">
        <w:rPr>
          <w:rFonts w:eastAsia="Aptos"/>
          <w:noProof/>
        </w:rPr>
        <w:t>ing</w:t>
      </w:r>
      <w:r w:rsidR="00482573" w:rsidRPr="002B7352">
        <w:rPr>
          <w:rFonts w:eastAsia="Aptos"/>
          <w:noProof/>
        </w:rPr>
        <w:t xml:space="preserve"> </w:t>
      </w:r>
      <w:r w:rsidR="00E45C8C" w:rsidRPr="002B7352">
        <w:rPr>
          <w:rFonts w:eastAsia="Aptos"/>
          <w:noProof/>
        </w:rPr>
        <w:t xml:space="preserve">the </w:t>
      </w:r>
      <w:r w:rsidR="79C1C4A2" w:rsidRPr="002B7352">
        <w:rPr>
          <w:rFonts w:eastAsia="Aptos"/>
          <w:noProof/>
        </w:rPr>
        <w:t>remaining</w:t>
      </w:r>
      <w:r w:rsidR="00482573" w:rsidRPr="002B7352">
        <w:rPr>
          <w:rFonts w:eastAsia="Aptos"/>
          <w:noProof/>
        </w:rPr>
        <w:t xml:space="preserve"> barriers to military mobility</w:t>
      </w:r>
      <w:r w:rsidR="47E97BFC" w:rsidRPr="002B7352">
        <w:rPr>
          <w:rFonts w:eastAsia="Aptos"/>
          <w:noProof/>
        </w:rPr>
        <w:t>.</w:t>
      </w:r>
      <w:r w:rsidR="00E45C8C" w:rsidRPr="002B7352">
        <w:rPr>
          <w:rFonts w:eastAsia="Aptos"/>
          <w:noProof/>
        </w:rPr>
        <w:t xml:space="preserve"> It reflects our collective</w:t>
      </w:r>
      <w:r w:rsidR="47E97BFC" w:rsidRPr="002B7352" w:rsidDel="00E45C8C">
        <w:rPr>
          <w:rFonts w:eastAsia="Aptos"/>
          <w:noProof/>
        </w:rPr>
        <w:t xml:space="preserve"> </w:t>
      </w:r>
      <w:r w:rsidR="47E97BFC" w:rsidRPr="002B7352">
        <w:rPr>
          <w:rFonts w:eastAsia="Aptos"/>
          <w:noProof/>
        </w:rPr>
        <w:t xml:space="preserve">ambition </w:t>
      </w:r>
      <w:r w:rsidR="2F1FBD6D" w:rsidRPr="002B7352">
        <w:rPr>
          <w:rFonts w:eastAsia="Aptos"/>
          <w:noProof/>
        </w:rPr>
        <w:t>to</w:t>
      </w:r>
      <w:r w:rsidR="00E45C8C" w:rsidRPr="002B7352">
        <w:rPr>
          <w:rFonts w:eastAsia="Aptos"/>
          <w:noProof/>
        </w:rPr>
        <w:t xml:space="preserve"> respond faster</w:t>
      </w:r>
      <w:r w:rsidR="55888F4D" w:rsidRPr="002B7352">
        <w:rPr>
          <w:rFonts w:eastAsia="Aptos"/>
          <w:noProof/>
        </w:rPr>
        <w:t xml:space="preserve"> </w:t>
      </w:r>
      <w:r w:rsidR="00482573" w:rsidRPr="002B7352">
        <w:rPr>
          <w:rFonts w:eastAsia="Aptos"/>
          <w:noProof/>
        </w:rPr>
        <w:t xml:space="preserve">and better protect </w:t>
      </w:r>
      <w:r w:rsidR="009C6149" w:rsidRPr="002B7352">
        <w:rPr>
          <w:rFonts w:eastAsia="Aptos"/>
          <w:noProof/>
        </w:rPr>
        <w:t xml:space="preserve">our </w:t>
      </w:r>
      <w:r w:rsidR="00482573" w:rsidRPr="002B7352">
        <w:rPr>
          <w:rFonts w:eastAsia="Aptos"/>
          <w:noProof/>
        </w:rPr>
        <w:t xml:space="preserve">citizens across the continent. </w:t>
      </w:r>
      <w:r w:rsidR="50FDB78A" w:rsidRPr="002B7352">
        <w:rPr>
          <w:noProof/>
          <w:lang w:val="en"/>
        </w:rPr>
        <w:t>With</w:t>
      </w:r>
      <w:r w:rsidR="009C6149" w:rsidRPr="002B7352">
        <w:rPr>
          <w:noProof/>
          <w:lang w:val="en"/>
        </w:rPr>
        <w:t xml:space="preserve"> this Package, we aim to</w:t>
      </w:r>
      <w:r w:rsidR="00110BFD" w:rsidRPr="002B7352">
        <w:rPr>
          <w:noProof/>
          <w:lang w:val="en"/>
        </w:rPr>
        <w:t xml:space="preserve"> </w:t>
      </w:r>
      <w:r w:rsidR="50FDB78A" w:rsidRPr="002B7352">
        <w:rPr>
          <w:noProof/>
          <w:lang w:val="en"/>
        </w:rPr>
        <w:t>align</w:t>
      </w:r>
      <w:r w:rsidR="00110BFD" w:rsidRPr="002B7352">
        <w:rPr>
          <w:noProof/>
          <w:lang w:val="en"/>
        </w:rPr>
        <w:t xml:space="preserve"> military mobility efforts at EU and national levels </w:t>
      </w:r>
      <w:r w:rsidR="50FDB78A" w:rsidRPr="002B7352">
        <w:rPr>
          <w:noProof/>
          <w:lang w:val="en"/>
        </w:rPr>
        <w:t>with</w:t>
      </w:r>
      <w:r w:rsidR="009C6149" w:rsidRPr="002B7352">
        <w:rPr>
          <w:noProof/>
          <w:lang w:val="en"/>
        </w:rPr>
        <w:t xml:space="preserve"> a view to</w:t>
      </w:r>
      <w:r w:rsidR="00110BFD" w:rsidRPr="002B7352">
        <w:rPr>
          <w:noProof/>
          <w:lang w:val="en"/>
        </w:rPr>
        <w:t xml:space="preserve"> </w:t>
      </w:r>
      <w:r w:rsidR="005439BC" w:rsidRPr="002B7352">
        <w:rPr>
          <w:noProof/>
          <w:lang w:val="en-US"/>
        </w:rPr>
        <w:t xml:space="preserve">progressively achieving an </w:t>
      </w:r>
      <w:r w:rsidR="00110BFD" w:rsidRPr="002B7352">
        <w:rPr>
          <w:noProof/>
          <w:lang w:val="en-US"/>
        </w:rPr>
        <w:t>EU-wide military mobility area</w:t>
      </w:r>
      <w:r w:rsidR="005439BC" w:rsidRPr="002B7352">
        <w:rPr>
          <w:noProof/>
          <w:lang w:val="en-US"/>
        </w:rPr>
        <w:t>.</w:t>
      </w:r>
      <w:r w:rsidR="00110BFD" w:rsidRPr="002B7352">
        <w:rPr>
          <w:noProof/>
          <w:lang w:val="en-US"/>
        </w:rPr>
        <w:t xml:space="preserve"> </w:t>
      </w:r>
    </w:p>
    <w:p w14:paraId="4851CFED" w14:textId="50B00482" w:rsidR="00110BFD" w:rsidRPr="002B7352" w:rsidRDefault="00110BFD" w:rsidP="006E5903">
      <w:pPr>
        <w:spacing w:line="276" w:lineRule="auto"/>
        <w:rPr>
          <w:rFonts w:eastAsia="Aptos"/>
          <w:iCs/>
          <w:noProof/>
        </w:rPr>
      </w:pPr>
    </w:p>
    <w:p w14:paraId="36D94027" w14:textId="06724689" w:rsidR="00482573" w:rsidRPr="002B7352" w:rsidRDefault="35839D58" w:rsidP="006E5903">
      <w:pPr>
        <w:spacing w:line="276" w:lineRule="auto"/>
        <w:rPr>
          <w:noProof/>
          <w:lang w:val="en-US"/>
        </w:rPr>
      </w:pPr>
      <w:r w:rsidRPr="002B7352">
        <w:rPr>
          <w:noProof/>
          <w:lang w:val="en-US"/>
        </w:rPr>
        <w:t xml:space="preserve">The time for decisive action is now. The creation of </w:t>
      </w:r>
      <w:r w:rsidR="00682E31" w:rsidRPr="002B7352">
        <w:rPr>
          <w:noProof/>
          <w:lang w:val="en-US"/>
        </w:rPr>
        <w:t>an</w:t>
      </w:r>
      <w:r w:rsidRPr="002B7352">
        <w:rPr>
          <w:noProof/>
          <w:lang w:val="en-US"/>
        </w:rPr>
        <w:t xml:space="preserve"> EU-wide military mobility area</w:t>
      </w:r>
      <w:r w:rsidR="00864FA8" w:rsidRPr="002B7352">
        <w:rPr>
          <w:noProof/>
          <w:lang w:val="en-US"/>
        </w:rPr>
        <w:t xml:space="preserve"> is </w:t>
      </w:r>
      <w:r w:rsidRPr="002B7352">
        <w:rPr>
          <w:noProof/>
          <w:lang w:val="en-US"/>
        </w:rPr>
        <w:t>no longer</w:t>
      </w:r>
      <w:r w:rsidR="00864FA8" w:rsidRPr="002B7352">
        <w:rPr>
          <w:noProof/>
          <w:lang w:val="en-US"/>
        </w:rPr>
        <w:t xml:space="preserve"> </w:t>
      </w:r>
      <w:r w:rsidRPr="002B7352">
        <w:rPr>
          <w:noProof/>
          <w:lang w:val="en-US"/>
        </w:rPr>
        <w:t xml:space="preserve">an option but a necessity. </w:t>
      </w:r>
      <w:r w:rsidR="76F1635F" w:rsidRPr="002B7352">
        <w:rPr>
          <w:noProof/>
          <w:lang w:val="en-US"/>
        </w:rPr>
        <w:t>Our peace</w:t>
      </w:r>
      <w:r w:rsidR="003F4297" w:rsidRPr="002B7352">
        <w:rPr>
          <w:noProof/>
          <w:lang w:val="en-US"/>
        </w:rPr>
        <w:t xml:space="preserve"> and security</w:t>
      </w:r>
      <w:r w:rsidR="76F1635F" w:rsidRPr="002B7352">
        <w:rPr>
          <w:noProof/>
          <w:lang w:val="en-US"/>
        </w:rPr>
        <w:t xml:space="preserve"> </w:t>
      </w:r>
      <w:r w:rsidR="44606799" w:rsidRPr="002B7352">
        <w:rPr>
          <w:noProof/>
          <w:lang w:val="en-US"/>
        </w:rPr>
        <w:t>are</w:t>
      </w:r>
      <w:r w:rsidR="76F1635F" w:rsidRPr="002B7352">
        <w:rPr>
          <w:noProof/>
          <w:lang w:val="en-US"/>
        </w:rPr>
        <w:t xml:space="preserve"> at stake.</w:t>
      </w:r>
    </w:p>
    <w:p w14:paraId="52498311" w14:textId="16A4665E" w:rsidR="00AA669F" w:rsidRPr="002B7352" w:rsidRDefault="00AA669F" w:rsidP="006E5903">
      <w:pPr>
        <w:spacing w:line="276" w:lineRule="auto"/>
        <w:rPr>
          <w:noProof/>
          <w:lang w:val="en-US"/>
        </w:rPr>
      </w:pPr>
    </w:p>
    <w:p w14:paraId="0A44797B" w14:textId="04622D81" w:rsidR="005439BC" w:rsidRPr="002B7352" w:rsidRDefault="005439BC" w:rsidP="005439BC">
      <w:pPr>
        <w:spacing w:line="276" w:lineRule="auto"/>
        <w:rPr>
          <w:rFonts w:eastAsia="Aptos"/>
          <w:noProof/>
        </w:rPr>
      </w:pPr>
      <w:r w:rsidRPr="002B7352">
        <w:rPr>
          <w:rFonts w:eastAsia="Aptos"/>
          <w:iCs/>
          <w:noProof/>
        </w:rPr>
        <w:t>The Council</w:t>
      </w:r>
      <w:r w:rsidR="004C1984">
        <w:rPr>
          <w:rFonts w:eastAsia="Aptos"/>
          <w:iCs/>
          <w:noProof/>
        </w:rPr>
        <w:t xml:space="preserve"> and the European Parliament</w:t>
      </w:r>
      <w:r w:rsidRPr="002B7352">
        <w:rPr>
          <w:rFonts w:eastAsia="Aptos"/>
          <w:iCs/>
          <w:noProof/>
        </w:rPr>
        <w:t xml:space="preserve"> are invited to support the </w:t>
      </w:r>
      <w:r w:rsidR="3D0C1656" w:rsidRPr="002B7352">
        <w:rPr>
          <w:rFonts w:eastAsia="Aptos"/>
          <w:noProof/>
        </w:rPr>
        <w:t>ambitious</w:t>
      </w:r>
      <w:r w:rsidRPr="002B7352">
        <w:rPr>
          <w:rFonts w:eastAsia="Aptos"/>
          <w:iCs/>
          <w:noProof/>
        </w:rPr>
        <w:t xml:space="preserve"> </w:t>
      </w:r>
      <w:r w:rsidR="004C1984">
        <w:rPr>
          <w:rFonts w:eastAsia="Aptos"/>
          <w:iCs/>
          <w:noProof/>
        </w:rPr>
        <w:t>objectives</w:t>
      </w:r>
      <w:r w:rsidRPr="002B7352">
        <w:rPr>
          <w:rFonts w:eastAsia="Aptos"/>
          <w:iCs/>
          <w:noProof/>
        </w:rPr>
        <w:t xml:space="preserve"> </w:t>
      </w:r>
      <w:r w:rsidR="00AF5570" w:rsidRPr="002B7352">
        <w:rPr>
          <w:rFonts w:eastAsia="Aptos"/>
          <w:iCs/>
          <w:noProof/>
        </w:rPr>
        <w:t xml:space="preserve">set out in </w:t>
      </w:r>
      <w:r w:rsidRPr="002B7352">
        <w:rPr>
          <w:rFonts w:eastAsia="Aptos"/>
          <w:iCs/>
          <w:noProof/>
        </w:rPr>
        <w:t xml:space="preserve">this Joint Communication and to work together on their delivery. The implementation of the </w:t>
      </w:r>
      <w:r w:rsidR="44606799" w:rsidRPr="002B7352">
        <w:rPr>
          <w:rFonts w:eastAsia="Aptos"/>
          <w:noProof/>
        </w:rPr>
        <w:t>Package</w:t>
      </w:r>
      <w:r w:rsidRPr="002B7352">
        <w:rPr>
          <w:rFonts w:eastAsia="Aptos"/>
          <w:iCs/>
          <w:noProof/>
        </w:rPr>
        <w:t xml:space="preserve"> will be </w:t>
      </w:r>
      <w:r w:rsidR="44606799" w:rsidRPr="002B7352">
        <w:rPr>
          <w:rFonts w:eastAsia="Aptos"/>
          <w:noProof/>
        </w:rPr>
        <w:t>closely</w:t>
      </w:r>
      <w:r w:rsidRPr="002B7352">
        <w:rPr>
          <w:rFonts w:eastAsia="Aptos"/>
          <w:iCs/>
          <w:noProof/>
        </w:rPr>
        <w:t xml:space="preserve"> monitored</w:t>
      </w:r>
      <w:r w:rsidR="003F4297" w:rsidRPr="002B7352">
        <w:rPr>
          <w:rFonts w:eastAsia="Aptos"/>
          <w:iCs/>
          <w:noProof/>
        </w:rPr>
        <w:t>, with regular updates</w:t>
      </w:r>
      <w:r w:rsidRPr="002B7352">
        <w:rPr>
          <w:rFonts w:eastAsia="Aptos"/>
          <w:iCs/>
          <w:noProof/>
        </w:rPr>
        <w:t xml:space="preserve"> shared with</w:t>
      </w:r>
      <w:r w:rsidR="00AF5570" w:rsidRPr="002B7352">
        <w:rPr>
          <w:rFonts w:eastAsia="Aptos"/>
          <w:iCs/>
          <w:noProof/>
        </w:rPr>
        <w:t xml:space="preserve"> both</w:t>
      </w:r>
      <w:r w:rsidRPr="002B7352">
        <w:rPr>
          <w:rFonts w:eastAsia="Aptos"/>
          <w:iCs/>
          <w:noProof/>
        </w:rPr>
        <w:t xml:space="preserve"> the Council and the European Parliament to </w:t>
      </w:r>
      <w:r w:rsidR="44606799" w:rsidRPr="002B7352">
        <w:rPr>
          <w:rFonts w:eastAsia="Aptos"/>
          <w:noProof/>
        </w:rPr>
        <w:t>ensure</w:t>
      </w:r>
      <w:r w:rsidR="003F4297" w:rsidRPr="002B7352">
        <w:rPr>
          <w:rFonts w:eastAsia="Aptos"/>
          <w:iCs/>
          <w:noProof/>
        </w:rPr>
        <w:t xml:space="preserve"> progress</w:t>
      </w:r>
      <w:r w:rsidRPr="002B7352">
        <w:rPr>
          <w:rFonts w:eastAsia="Aptos"/>
          <w:iCs/>
          <w:noProof/>
        </w:rPr>
        <w:t>.</w:t>
      </w:r>
    </w:p>
    <w:p w14:paraId="13EDE65A" w14:textId="77777777" w:rsidR="005439BC" w:rsidRPr="002B7352" w:rsidRDefault="005439BC" w:rsidP="006E5903">
      <w:pPr>
        <w:spacing w:line="276" w:lineRule="auto"/>
        <w:rPr>
          <w:noProof/>
        </w:rPr>
      </w:pPr>
    </w:p>
    <w:p w14:paraId="6DE6FC0D" w14:textId="72A4D872" w:rsidR="00482573" w:rsidRDefault="223ACC52" w:rsidP="006E5903">
      <w:pPr>
        <w:spacing w:line="276" w:lineRule="auto"/>
        <w:rPr>
          <w:noProof/>
          <w:lang w:val="en-US"/>
        </w:rPr>
      </w:pPr>
      <w:r w:rsidRPr="002B7352">
        <w:rPr>
          <w:noProof/>
          <w:lang w:val="en-US"/>
        </w:rPr>
        <w:t xml:space="preserve">The European Commission and the </w:t>
      </w:r>
      <w:r w:rsidR="6A748EAB" w:rsidRPr="623D3A3A">
        <w:rPr>
          <w:noProof/>
          <w:lang w:val="en-US"/>
        </w:rPr>
        <w:t>HR</w:t>
      </w:r>
      <w:r w:rsidRPr="002B7352">
        <w:rPr>
          <w:noProof/>
          <w:lang w:val="en-US"/>
        </w:rPr>
        <w:t xml:space="preserve"> invite the European Council to endorse the </w:t>
      </w:r>
      <w:r w:rsidR="0321A99B" w:rsidRPr="002B7352">
        <w:rPr>
          <w:noProof/>
          <w:lang w:val="en-US"/>
        </w:rPr>
        <w:t xml:space="preserve">presented </w:t>
      </w:r>
      <w:r w:rsidRPr="002B7352">
        <w:rPr>
          <w:noProof/>
          <w:lang w:val="en-US"/>
        </w:rPr>
        <w:t xml:space="preserve">framework </w:t>
      </w:r>
      <w:r w:rsidR="4B2CC144" w:rsidRPr="002B7352">
        <w:rPr>
          <w:noProof/>
          <w:lang w:val="en-US"/>
        </w:rPr>
        <w:t xml:space="preserve">and to </w:t>
      </w:r>
      <w:bookmarkEnd w:id="0"/>
      <w:r w:rsidR="00F6184B" w:rsidRPr="002B7352">
        <w:rPr>
          <w:noProof/>
          <w:lang w:val="en-US"/>
        </w:rPr>
        <w:t xml:space="preserve">monitor the progress </w:t>
      </w:r>
      <w:r w:rsidR="009E0A98" w:rsidRPr="002B7352">
        <w:rPr>
          <w:noProof/>
          <w:lang w:val="en-US"/>
        </w:rPr>
        <w:t>achieved</w:t>
      </w:r>
      <w:r w:rsidR="002A49BE" w:rsidRPr="002B7352">
        <w:rPr>
          <w:noProof/>
          <w:lang w:val="en-US"/>
        </w:rPr>
        <w:t>.</w:t>
      </w:r>
    </w:p>
    <w:sectPr w:rsidR="00482573" w:rsidSect="00CB2AC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09D23" w14:textId="77777777" w:rsidR="00C40C1E" w:rsidRDefault="00C40C1E" w:rsidP="0012023D">
      <w:pPr>
        <w:spacing w:line="240" w:lineRule="auto"/>
      </w:pPr>
      <w:r>
        <w:separator/>
      </w:r>
    </w:p>
  </w:endnote>
  <w:endnote w:type="continuationSeparator" w:id="0">
    <w:p w14:paraId="2A615A9A" w14:textId="77777777" w:rsidR="00C40C1E" w:rsidRDefault="00C40C1E" w:rsidP="0012023D">
      <w:pPr>
        <w:spacing w:line="240" w:lineRule="auto"/>
      </w:pPr>
      <w:r>
        <w:continuationSeparator/>
      </w:r>
    </w:p>
  </w:endnote>
  <w:endnote w:type="continuationNotice" w:id="1">
    <w:p w14:paraId="1387CA66" w14:textId="77777777" w:rsidR="00C40C1E" w:rsidRDefault="00C40C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44490" w14:textId="53C571C1" w:rsidR="00254CA3" w:rsidRPr="00254CA3" w:rsidRDefault="00254CA3" w:rsidP="00254CA3">
    <w:pPr>
      <w:pStyle w:val="FooterCoverPage"/>
      <w:rPr>
        <w:rFonts w:ascii="Arial" w:hAnsi="Arial" w:cs="Arial"/>
        <w:b/>
        <w:sz w:val="48"/>
      </w:rPr>
    </w:pPr>
    <w:r w:rsidRPr="00254CA3">
      <w:rPr>
        <w:rFonts w:ascii="Arial" w:hAnsi="Arial" w:cs="Arial"/>
        <w:b/>
        <w:sz w:val="48"/>
      </w:rPr>
      <w:t>EN</w:t>
    </w:r>
    <w:r w:rsidRPr="00254CA3">
      <w:rPr>
        <w:rFonts w:ascii="Arial" w:hAnsi="Arial" w:cs="Arial"/>
        <w:b/>
        <w:sz w:val="48"/>
      </w:rPr>
      <w:tab/>
    </w:r>
    <w:r w:rsidRPr="00254CA3">
      <w:rPr>
        <w:rFonts w:ascii="Arial" w:hAnsi="Arial" w:cs="Arial"/>
        <w:b/>
        <w:sz w:val="48"/>
      </w:rPr>
      <w:tab/>
    </w:r>
    <w:r w:rsidRPr="00254CA3">
      <w:tab/>
    </w:r>
    <w:r w:rsidRPr="00254CA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86755" w14:textId="15ECFD88" w:rsidR="00254CA3" w:rsidRPr="00254CA3" w:rsidRDefault="00254CA3" w:rsidP="00254CA3">
    <w:pPr>
      <w:pStyle w:val="FooterCoverPage"/>
      <w:rPr>
        <w:rFonts w:ascii="Arial" w:hAnsi="Arial" w:cs="Arial"/>
        <w:b/>
        <w:sz w:val="48"/>
      </w:rPr>
    </w:pPr>
    <w:r w:rsidRPr="00254CA3">
      <w:rPr>
        <w:rFonts w:ascii="Arial" w:hAnsi="Arial" w:cs="Arial"/>
        <w:b/>
        <w:sz w:val="48"/>
      </w:rPr>
      <w:t>EN</w:t>
    </w:r>
    <w:r w:rsidRPr="00254CA3">
      <w:rPr>
        <w:rFonts w:ascii="Arial" w:hAnsi="Arial" w:cs="Arial"/>
        <w:b/>
        <w:sz w:val="48"/>
      </w:rPr>
      <w:tab/>
    </w:r>
    <w:r w:rsidRPr="00254CA3">
      <w:rPr>
        <w:rFonts w:ascii="Arial" w:hAnsi="Arial" w:cs="Arial"/>
        <w:b/>
        <w:sz w:val="48"/>
      </w:rPr>
      <w:tab/>
    </w:r>
    <w:r w:rsidRPr="00254CA3">
      <w:tab/>
    </w:r>
    <w:r w:rsidRPr="00254CA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8A4" w14:textId="77777777" w:rsidR="00254CA3" w:rsidRPr="00254CA3" w:rsidRDefault="00254CA3" w:rsidP="00254CA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19E59" w14:textId="77777777" w:rsidR="00CB2AC5" w:rsidRDefault="00CB2A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124077"/>
      <w:docPartObj>
        <w:docPartGallery w:val="Page Numbers (Bottom of Page)"/>
        <w:docPartUnique/>
      </w:docPartObj>
    </w:sdtPr>
    <w:sdtEndPr>
      <w:rPr>
        <w:noProof/>
      </w:rPr>
    </w:sdtEndPr>
    <w:sdtContent>
      <w:p w14:paraId="62FD3DE6" w14:textId="7558C6AE" w:rsidR="00CB2AC5" w:rsidRDefault="00CB2AC5">
        <w:pPr>
          <w:pStyle w:val="Footer"/>
          <w:jc w:val="right"/>
        </w:pPr>
        <w:r>
          <w:fldChar w:fldCharType="begin"/>
        </w:r>
        <w:r>
          <w:instrText xml:space="preserve"> PAGE   \* MERGEFORMAT </w:instrText>
        </w:r>
        <w:r>
          <w:fldChar w:fldCharType="separate"/>
        </w:r>
        <w:r w:rsidR="00254CA3">
          <w:rPr>
            <w:noProof/>
          </w:rPr>
          <w:t>1</w:t>
        </w:r>
        <w:r>
          <w:rPr>
            <w:noProof/>
          </w:rPr>
          <w:fldChar w:fldCharType="end"/>
        </w:r>
      </w:p>
    </w:sdtContent>
  </w:sdt>
  <w:p w14:paraId="283C9658" w14:textId="77777777" w:rsidR="00CB2AC5" w:rsidRDefault="00CB2A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0376A" w14:textId="77777777" w:rsidR="00CB2AC5" w:rsidRDefault="00CB2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56928" w14:textId="77777777" w:rsidR="00C40C1E" w:rsidRDefault="00C40C1E" w:rsidP="0012023D">
      <w:pPr>
        <w:spacing w:line="240" w:lineRule="auto"/>
      </w:pPr>
      <w:r>
        <w:separator/>
      </w:r>
    </w:p>
  </w:footnote>
  <w:footnote w:type="continuationSeparator" w:id="0">
    <w:p w14:paraId="60CBD436" w14:textId="77777777" w:rsidR="00C40C1E" w:rsidRDefault="00C40C1E" w:rsidP="0012023D">
      <w:pPr>
        <w:spacing w:line="240" w:lineRule="auto"/>
      </w:pPr>
      <w:r>
        <w:continuationSeparator/>
      </w:r>
    </w:p>
  </w:footnote>
  <w:footnote w:type="continuationNotice" w:id="1">
    <w:p w14:paraId="387FD379" w14:textId="77777777" w:rsidR="00C40C1E" w:rsidRDefault="00C40C1E">
      <w:pPr>
        <w:spacing w:line="240" w:lineRule="auto"/>
      </w:pPr>
    </w:p>
  </w:footnote>
  <w:footnote w:id="2">
    <w:p w14:paraId="1EC68BC3" w14:textId="1191EE42" w:rsidR="009A029F" w:rsidRPr="009A029F" w:rsidRDefault="009A029F">
      <w:pPr>
        <w:pStyle w:val="FootnoteText"/>
      </w:pPr>
      <w:r>
        <w:rPr>
          <w:rStyle w:val="FootnoteReference"/>
        </w:rPr>
        <w:footnoteRef/>
      </w:r>
      <w:r>
        <w:t xml:space="preserve"> </w:t>
      </w:r>
      <w:r w:rsidR="006E5715">
        <w:rPr>
          <w:lang w:val="en-GB"/>
        </w:rPr>
        <w:t>T</w:t>
      </w:r>
      <w:r w:rsidRPr="00AD367A">
        <w:rPr>
          <w:lang w:val="en-GB"/>
        </w:rPr>
        <w:t xml:space="preserve">he 3rd and final call </w:t>
      </w:r>
      <w:r>
        <w:rPr>
          <w:lang w:val="en-GB"/>
        </w:rPr>
        <w:t xml:space="preserve">of 807 MEUR </w:t>
      </w:r>
      <w:r w:rsidRPr="00AD367A">
        <w:rPr>
          <w:lang w:val="en-GB"/>
        </w:rPr>
        <w:t xml:space="preserve">for dual-use transport infrastructure projects </w:t>
      </w:r>
      <w:r>
        <w:rPr>
          <w:lang w:val="en-GB"/>
        </w:rPr>
        <w:t>had</w:t>
      </w:r>
      <w:r w:rsidRPr="00AD367A">
        <w:rPr>
          <w:lang w:val="en-GB"/>
        </w:rPr>
        <w:t xml:space="preserve"> an oversubscription rate of 4.7</w:t>
      </w:r>
      <w:r>
        <w:rPr>
          <w:lang w:val="en-GB"/>
        </w:rPr>
        <w:t xml:space="preserve">: </w:t>
      </w:r>
      <w:r w:rsidRPr="00AD367A">
        <w:rPr>
          <w:lang w:val="en-GB"/>
        </w:rPr>
        <w:t>22 Member States applied with 112 projects (for a total requested EU co-funding of EUR 3.7 billion</w:t>
      </w:r>
      <w:r>
        <w:rPr>
          <w:lang w:val="en-GB"/>
        </w:rPr>
        <w:t>)</w:t>
      </w:r>
    </w:p>
  </w:footnote>
  <w:footnote w:id="3">
    <w:p w14:paraId="70119C84" w14:textId="2061906E" w:rsidR="003C6AC9" w:rsidRPr="002B7352" w:rsidRDefault="003C6AC9">
      <w:pPr>
        <w:pStyle w:val="FootnoteText"/>
        <w:rPr>
          <w:lang w:val="et-EE"/>
        </w:rPr>
      </w:pPr>
      <w:r w:rsidRPr="005C10DA">
        <w:rPr>
          <w:rStyle w:val="FootnoteReference"/>
        </w:rPr>
        <w:footnoteRef/>
      </w:r>
      <w:r w:rsidRPr="005C10DA">
        <w:t xml:space="preserve"> </w:t>
      </w:r>
      <w:r w:rsidRPr="005C10DA">
        <w:rPr>
          <w:lang w:val="et-EE"/>
        </w:rPr>
        <w:t xml:space="preserve">As </w:t>
      </w:r>
      <w:r w:rsidRPr="005C10DA">
        <w:rPr>
          <w:u w:val="single"/>
          <w:lang w:val="en-GB"/>
        </w:rPr>
        <w:t>established in accordance with Article 61 of Regulation (EU) 2024/1679</w:t>
      </w:r>
    </w:p>
  </w:footnote>
  <w:footnote w:id="4">
    <w:p w14:paraId="7E6E1D4A" w14:textId="1129FE97" w:rsidR="00567815" w:rsidRPr="00567815" w:rsidRDefault="00567815">
      <w:pPr>
        <w:pStyle w:val="FootnoteText"/>
      </w:pPr>
      <w:r>
        <w:rPr>
          <w:rStyle w:val="FootnoteReference"/>
        </w:rPr>
        <w:footnoteRef/>
      </w:r>
      <w:r>
        <w:t xml:space="preserve"> including the European Union Military Staff</w:t>
      </w:r>
    </w:p>
  </w:footnote>
  <w:footnote w:id="5">
    <w:p w14:paraId="7EBA73A4" w14:textId="3E561112" w:rsidR="000D6280" w:rsidRPr="00625313" w:rsidRDefault="000D6280">
      <w:pPr>
        <w:pStyle w:val="FootnoteText"/>
        <w:rPr>
          <w:lang w:val="en-IE"/>
        </w:rPr>
      </w:pPr>
      <w:r>
        <w:rPr>
          <w:rStyle w:val="FootnoteReference"/>
        </w:rPr>
        <w:footnoteRef/>
      </w:r>
      <w:r>
        <w:t xml:space="preserve"> </w:t>
      </w:r>
      <w:r>
        <w:rPr>
          <w:lang w:val="en-IE"/>
        </w:rPr>
        <w:t xml:space="preserve">Directive </w:t>
      </w:r>
      <w:r w:rsidR="005174DC">
        <w:rPr>
          <w:lang w:val="en-IE"/>
        </w:rPr>
        <w:t>(EU) 2022/2557</w:t>
      </w:r>
      <w:r w:rsidR="00C2769A">
        <w:rPr>
          <w:lang w:val="en-IE"/>
        </w:rPr>
        <w:t xml:space="preserve"> </w:t>
      </w:r>
      <w:r w:rsidR="00C2769A" w:rsidRPr="00625313">
        <w:rPr>
          <w:lang w:val="en-GB"/>
        </w:rPr>
        <w:t>of the European Parliament and of the Council of 14 December 2022 on the resilience of critical entities and repealing Council Directive 2008/114/EC</w:t>
      </w:r>
      <w:r w:rsidR="00C2769A" w:rsidRPr="00C2769A">
        <w:rPr>
          <w:b/>
          <w:bCs/>
          <w:lang w:val="en-GB"/>
        </w:rPr>
        <w:t> </w:t>
      </w:r>
    </w:p>
  </w:footnote>
  <w:footnote w:id="6">
    <w:p w14:paraId="1B3B51C1" w14:textId="0CE04B84" w:rsidR="002A0252" w:rsidRPr="008A7342" w:rsidRDefault="002A0252" w:rsidP="002A0252">
      <w:pPr>
        <w:pStyle w:val="FootnoteText"/>
        <w:rPr>
          <w:lang w:val="en-IE"/>
        </w:rPr>
      </w:pPr>
      <w:r>
        <w:rPr>
          <w:rStyle w:val="FootnoteReference"/>
        </w:rPr>
        <w:footnoteRef/>
      </w:r>
      <w:r>
        <w:t xml:space="preserve"> </w:t>
      </w:r>
      <w:r w:rsidRPr="002A0252">
        <w:rPr>
          <w:lang w:val="en-IE"/>
        </w:rPr>
        <w:t>COM/2023/659 COMMUNICATION FROM THE COMMISSION TO THE COUNCIL AND THE EUROPEAN PARLIAMENT on countering potential threats posed by drones</w:t>
      </w:r>
    </w:p>
    <w:p w14:paraId="2D55A77F" w14:textId="43B45D96" w:rsidR="002A0252" w:rsidRPr="008A7342" w:rsidRDefault="002A0252">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1E178" w14:textId="77777777" w:rsidR="00254CA3" w:rsidRPr="00254CA3" w:rsidRDefault="00254CA3" w:rsidP="00254CA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DC5E" w14:textId="77777777" w:rsidR="00254CA3" w:rsidRPr="00254CA3" w:rsidRDefault="00254CA3" w:rsidP="00254CA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7E8E3" w14:textId="77777777" w:rsidR="00254CA3" w:rsidRPr="00254CA3" w:rsidRDefault="00254CA3" w:rsidP="00254CA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EE3DD" w14:textId="77777777" w:rsidR="00CB2AC5" w:rsidRDefault="00CB2A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2DB85" w14:textId="77777777" w:rsidR="00CB2AC5" w:rsidRDefault="00CB2A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297B2" w14:textId="77777777" w:rsidR="00CB2AC5" w:rsidRDefault="00CB2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A2349"/>
    <w:multiLevelType w:val="hybridMultilevel"/>
    <w:tmpl w:val="B90A4DA4"/>
    <w:lvl w:ilvl="0" w:tplc="83A48BBA">
      <w:start w:val="61"/>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277918"/>
    <w:multiLevelType w:val="hybridMultilevel"/>
    <w:tmpl w:val="C3F62E4E"/>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7FA9CE"/>
    <w:multiLevelType w:val="hybridMultilevel"/>
    <w:tmpl w:val="766EEA96"/>
    <w:lvl w:ilvl="0" w:tplc="3EEEB136">
      <w:start w:val="1"/>
      <w:numFmt w:val="decimal"/>
      <w:lvlText w:val="(d)"/>
      <w:lvlJc w:val="left"/>
      <w:pPr>
        <w:ind w:left="720" w:hanging="360"/>
      </w:pPr>
    </w:lvl>
    <w:lvl w:ilvl="1" w:tplc="17C4FCEC">
      <w:start w:val="1"/>
      <w:numFmt w:val="lowerLetter"/>
      <w:lvlText w:val="%2."/>
      <w:lvlJc w:val="left"/>
      <w:pPr>
        <w:ind w:left="1440" w:hanging="360"/>
      </w:pPr>
    </w:lvl>
    <w:lvl w:ilvl="2" w:tplc="B35AF814">
      <w:start w:val="1"/>
      <w:numFmt w:val="lowerRoman"/>
      <w:lvlText w:val="%3."/>
      <w:lvlJc w:val="right"/>
      <w:pPr>
        <w:ind w:left="2160" w:hanging="180"/>
      </w:pPr>
    </w:lvl>
    <w:lvl w:ilvl="3" w:tplc="C7A0FFC6">
      <w:start w:val="1"/>
      <w:numFmt w:val="decimal"/>
      <w:lvlText w:val="%4."/>
      <w:lvlJc w:val="left"/>
      <w:pPr>
        <w:ind w:left="2880" w:hanging="360"/>
      </w:pPr>
    </w:lvl>
    <w:lvl w:ilvl="4" w:tplc="0412846A">
      <w:start w:val="1"/>
      <w:numFmt w:val="lowerLetter"/>
      <w:lvlText w:val="%5."/>
      <w:lvlJc w:val="left"/>
      <w:pPr>
        <w:ind w:left="3600" w:hanging="360"/>
      </w:pPr>
    </w:lvl>
    <w:lvl w:ilvl="5" w:tplc="54407492">
      <w:start w:val="1"/>
      <w:numFmt w:val="lowerRoman"/>
      <w:lvlText w:val="%6."/>
      <w:lvlJc w:val="right"/>
      <w:pPr>
        <w:ind w:left="4320" w:hanging="180"/>
      </w:pPr>
    </w:lvl>
    <w:lvl w:ilvl="6" w:tplc="6DA6DABA">
      <w:start w:val="1"/>
      <w:numFmt w:val="decimal"/>
      <w:lvlText w:val="%7."/>
      <w:lvlJc w:val="left"/>
      <w:pPr>
        <w:ind w:left="5040" w:hanging="360"/>
      </w:pPr>
    </w:lvl>
    <w:lvl w:ilvl="7" w:tplc="9A6A42CC">
      <w:start w:val="1"/>
      <w:numFmt w:val="lowerLetter"/>
      <w:lvlText w:val="%8."/>
      <w:lvlJc w:val="left"/>
      <w:pPr>
        <w:ind w:left="5760" w:hanging="360"/>
      </w:pPr>
    </w:lvl>
    <w:lvl w:ilvl="8" w:tplc="15468552">
      <w:start w:val="1"/>
      <w:numFmt w:val="lowerRoman"/>
      <w:lvlText w:val="%9."/>
      <w:lvlJc w:val="right"/>
      <w:pPr>
        <w:ind w:left="6480" w:hanging="180"/>
      </w:pPr>
    </w:lvl>
  </w:abstractNum>
  <w:abstractNum w:abstractNumId="3" w15:restartNumberingAfterBreak="0">
    <w:nsid w:val="084454B3"/>
    <w:multiLevelType w:val="multilevel"/>
    <w:tmpl w:val="A8626A26"/>
    <w:lvl w:ilvl="0">
      <w:start w:val="3"/>
      <w:numFmt w:val="decimal"/>
      <w:lvlText w:val="%1."/>
      <w:lvlJc w:val="left"/>
      <w:pPr>
        <w:ind w:left="630" w:hanging="63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E0A3557"/>
    <w:multiLevelType w:val="hybridMultilevel"/>
    <w:tmpl w:val="BDE21486"/>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C5C05"/>
    <w:multiLevelType w:val="multilevel"/>
    <w:tmpl w:val="C802B094"/>
    <w:lvl w:ilvl="0">
      <w:start w:val="1"/>
      <w:numFmt w:val="decimal"/>
      <w:lvlText w:val="%1."/>
      <w:lvlJc w:val="left"/>
      <w:pPr>
        <w:ind w:left="720" w:hanging="360"/>
      </w:pPr>
      <w:rPr>
        <w:b w:val="0"/>
      </w:rPr>
    </w:lvl>
    <w:lvl w:ilvl="1" w:tentative="1">
      <w:start w:val="1"/>
      <w:numFmt w:val="decimal"/>
      <w:lvlText w:val="%1.%2."/>
      <w:lvlJc w:val="left"/>
      <w:pPr>
        <w:ind w:left="1440" w:hanging="360"/>
      </w:pPr>
    </w:lvl>
    <w:lvl w:ilvl="2" w:tentative="1">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6" w15:restartNumberingAfterBreak="0">
    <w:nsid w:val="129A57BE"/>
    <w:multiLevelType w:val="multilevel"/>
    <w:tmpl w:val="E6B07EA8"/>
    <w:lvl w:ilvl="0">
      <w:start w:val="1"/>
      <w:numFmt w:val="decimal"/>
      <w:lvlText w:val="%1."/>
      <w:lvlJc w:val="left"/>
      <w:pPr>
        <w:ind w:left="720" w:hanging="360"/>
      </w:pPr>
    </w:lvl>
    <w:lvl w:ilvl="1">
      <w:start w:val="1"/>
      <w:numFmt w:val="decimal"/>
      <w:lvlText w:val="%1.%2"/>
      <w:lvlJc w:val="left"/>
      <w:pPr>
        <w:ind w:left="576" w:hanging="576"/>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12CFB69D"/>
    <w:multiLevelType w:val="hybridMultilevel"/>
    <w:tmpl w:val="FFFFFFFF"/>
    <w:lvl w:ilvl="0" w:tplc="E0502112">
      <w:start w:val="1"/>
      <w:numFmt w:val="decimal"/>
      <w:lvlText w:val="%1."/>
      <w:lvlJc w:val="left"/>
      <w:pPr>
        <w:ind w:left="720" w:hanging="360"/>
      </w:pPr>
    </w:lvl>
    <w:lvl w:ilvl="1" w:tplc="38CA2AD2">
      <w:start w:val="1"/>
      <w:numFmt w:val="lowerLetter"/>
      <w:lvlText w:val="%2."/>
      <w:lvlJc w:val="left"/>
      <w:pPr>
        <w:ind w:left="1440" w:hanging="360"/>
      </w:pPr>
    </w:lvl>
    <w:lvl w:ilvl="2" w:tplc="0D8CF7CA">
      <w:start w:val="1"/>
      <w:numFmt w:val="lowerRoman"/>
      <w:lvlText w:val="%3."/>
      <w:lvlJc w:val="right"/>
      <w:pPr>
        <w:ind w:left="2160" w:hanging="180"/>
      </w:pPr>
    </w:lvl>
    <w:lvl w:ilvl="3" w:tplc="8DB87612">
      <w:start w:val="1"/>
      <w:numFmt w:val="decimal"/>
      <w:lvlText w:val="%4."/>
      <w:lvlJc w:val="left"/>
      <w:pPr>
        <w:ind w:left="2880" w:hanging="360"/>
      </w:pPr>
    </w:lvl>
    <w:lvl w:ilvl="4" w:tplc="EFD8B3A2">
      <w:start w:val="1"/>
      <w:numFmt w:val="lowerLetter"/>
      <w:lvlText w:val="%5."/>
      <w:lvlJc w:val="left"/>
      <w:pPr>
        <w:ind w:left="3600" w:hanging="360"/>
      </w:pPr>
    </w:lvl>
    <w:lvl w:ilvl="5" w:tplc="DA70AD9E">
      <w:start w:val="1"/>
      <w:numFmt w:val="lowerRoman"/>
      <w:lvlText w:val="%6."/>
      <w:lvlJc w:val="right"/>
      <w:pPr>
        <w:ind w:left="4320" w:hanging="180"/>
      </w:pPr>
    </w:lvl>
    <w:lvl w:ilvl="6" w:tplc="F8D6E084">
      <w:start w:val="1"/>
      <w:numFmt w:val="decimal"/>
      <w:lvlText w:val="%7."/>
      <w:lvlJc w:val="left"/>
      <w:pPr>
        <w:ind w:left="5040" w:hanging="360"/>
      </w:pPr>
    </w:lvl>
    <w:lvl w:ilvl="7" w:tplc="C61CB688">
      <w:start w:val="1"/>
      <w:numFmt w:val="lowerLetter"/>
      <w:lvlText w:val="%8."/>
      <w:lvlJc w:val="left"/>
      <w:pPr>
        <w:ind w:left="5760" w:hanging="360"/>
      </w:pPr>
    </w:lvl>
    <w:lvl w:ilvl="8" w:tplc="FBC8D42C">
      <w:start w:val="1"/>
      <w:numFmt w:val="lowerRoman"/>
      <w:lvlText w:val="%9."/>
      <w:lvlJc w:val="right"/>
      <w:pPr>
        <w:ind w:left="6480" w:hanging="180"/>
      </w:pPr>
    </w:lvl>
  </w:abstractNum>
  <w:abstractNum w:abstractNumId="8" w15:restartNumberingAfterBreak="0">
    <w:nsid w:val="15E2EC2A"/>
    <w:multiLevelType w:val="hybridMultilevel"/>
    <w:tmpl w:val="AFF618D2"/>
    <w:lvl w:ilvl="0" w:tplc="9F5E4400">
      <w:start w:val="1"/>
      <w:numFmt w:val="bullet"/>
      <w:lvlText w:val="-"/>
      <w:lvlJc w:val="left"/>
      <w:pPr>
        <w:ind w:left="720" w:hanging="360"/>
      </w:pPr>
      <w:rPr>
        <w:rFonts w:ascii="Aptos" w:hAnsi="Aptos" w:hint="default"/>
      </w:rPr>
    </w:lvl>
    <w:lvl w:ilvl="1" w:tplc="3FD2A5A8">
      <w:start w:val="1"/>
      <w:numFmt w:val="bullet"/>
      <w:lvlText w:val="o"/>
      <w:lvlJc w:val="left"/>
      <w:pPr>
        <w:ind w:left="1440" w:hanging="360"/>
      </w:pPr>
      <w:rPr>
        <w:rFonts w:ascii="Courier New" w:hAnsi="Courier New" w:hint="default"/>
      </w:rPr>
    </w:lvl>
    <w:lvl w:ilvl="2" w:tplc="86DC4E50">
      <w:start w:val="1"/>
      <w:numFmt w:val="bullet"/>
      <w:lvlText w:val=""/>
      <w:lvlJc w:val="left"/>
      <w:pPr>
        <w:ind w:left="2160" w:hanging="360"/>
      </w:pPr>
      <w:rPr>
        <w:rFonts w:ascii="Wingdings" w:hAnsi="Wingdings" w:hint="default"/>
      </w:rPr>
    </w:lvl>
    <w:lvl w:ilvl="3" w:tplc="D81E8CFC">
      <w:start w:val="1"/>
      <w:numFmt w:val="bullet"/>
      <w:lvlText w:val=""/>
      <w:lvlJc w:val="left"/>
      <w:pPr>
        <w:ind w:left="2880" w:hanging="360"/>
      </w:pPr>
      <w:rPr>
        <w:rFonts w:ascii="Symbol" w:hAnsi="Symbol" w:hint="default"/>
      </w:rPr>
    </w:lvl>
    <w:lvl w:ilvl="4" w:tplc="2F66CCE4">
      <w:start w:val="1"/>
      <w:numFmt w:val="bullet"/>
      <w:lvlText w:val="o"/>
      <w:lvlJc w:val="left"/>
      <w:pPr>
        <w:ind w:left="3600" w:hanging="360"/>
      </w:pPr>
      <w:rPr>
        <w:rFonts w:ascii="Courier New" w:hAnsi="Courier New" w:hint="default"/>
      </w:rPr>
    </w:lvl>
    <w:lvl w:ilvl="5" w:tplc="E138B36C">
      <w:start w:val="1"/>
      <w:numFmt w:val="bullet"/>
      <w:lvlText w:val=""/>
      <w:lvlJc w:val="left"/>
      <w:pPr>
        <w:ind w:left="4320" w:hanging="360"/>
      </w:pPr>
      <w:rPr>
        <w:rFonts w:ascii="Wingdings" w:hAnsi="Wingdings" w:hint="default"/>
      </w:rPr>
    </w:lvl>
    <w:lvl w:ilvl="6" w:tplc="B4968562">
      <w:start w:val="1"/>
      <w:numFmt w:val="bullet"/>
      <w:lvlText w:val=""/>
      <w:lvlJc w:val="left"/>
      <w:pPr>
        <w:ind w:left="5040" w:hanging="360"/>
      </w:pPr>
      <w:rPr>
        <w:rFonts w:ascii="Symbol" w:hAnsi="Symbol" w:hint="default"/>
      </w:rPr>
    </w:lvl>
    <w:lvl w:ilvl="7" w:tplc="6280296C">
      <w:start w:val="1"/>
      <w:numFmt w:val="bullet"/>
      <w:lvlText w:val="o"/>
      <w:lvlJc w:val="left"/>
      <w:pPr>
        <w:ind w:left="5760" w:hanging="360"/>
      </w:pPr>
      <w:rPr>
        <w:rFonts w:ascii="Courier New" w:hAnsi="Courier New" w:hint="default"/>
      </w:rPr>
    </w:lvl>
    <w:lvl w:ilvl="8" w:tplc="94BC5706">
      <w:start w:val="1"/>
      <w:numFmt w:val="bullet"/>
      <w:lvlText w:val=""/>
      <w:lvlJc w:val="left"/>
      <w:pPr>
        <w:ind w:left="6480" w:hanging="360"/>
      </w:pPr>
      <w:rPr>
        <w:rFonts w:ascii="Wingdings" w:hAnsi="Wingdings" w:hint="default"/>
      </w:rPr>
    </w:lvl>
  </w:abstractNum>
  <w:abstractNum w:abstractNumId="9" w15:restartNumberingAfterBreak="0">
    <w:nsid w:val="17EB14E3"/>
    <w:multiLevelType w:val="hybridMultilevel"/>
    <w:tmpl w:val="59E04E3A"/>
    <w:lvl w:ilvl="0" w:tplc="8C3A155A">
      <w:start w:val="1"/>
      <w:numFmt w:val="bullet"/>
      <w:lvlText w:val="-"/>
      <w:lvlJc w:val="left"/>
      <w:pPr>
        <w:ind w:left="720" w:hanging="360"/>
      </w:pPr>
      <w:rPr>
        <w:rFonts w:ascii="Aptos" w:hAnsi="Aptos" w:hint="default"/>
      </w:rPr>
    </w:lvl>
    <w:lvl w:ilvl="1" w:tplc="9A2E78F6">
      <w:start w:val="1"/>
      <w:numFmt w:val="bullet"/>
      <w:lvlText w:val="o"/>
      <w:lvlJc w:val="left"/>
      <w:pPr>
        <w:ind w:left="1440" w:hanging="360"/>
      </w:pPr>
      <w:rPr>
        <w:rFonts w:ascii="Courier New" w:hAnsi="Courier New" w:hint="default"/>
      </w:rPr>
    </w:lvl>
    <w:lvl w:ilvl="2" w:tplc="F36E8C08">
      <w:start w:val="1"/>
      <w:numFmt w:val="bullet"/>
      <w:lvlText w:val=""/>
      <w:lvlJc w:val="left"/>
      <w:pPr>
        <w:ind w:left="2160" w:hanging="360"/>
      </w:pPr>
      <w:rPr>
        <w:rFonts w:ascii="Wingdings" w:hAnsi="Wingdings" w:hint="default"/>
      </w:rPr>
    </w:lvl>
    <w:lvl w:ilvl="3" w:tplc="9E4AF0D2">
      <w:start w:val="1"/>
      <w:numFmt w:val="bullet"/>
      <w:lvlText w:val=""/>
      <w:lvlJc w:val="left"/>
      <w:pPr>
        <w:ind w:left="2880" w:hanging="360"/>
      </w:pPr>
      <w:rPr>
        <w:rFonts w:ascii="Symbol" w:hAnsi="Symbol" w:hint="default"/>
      </w:rPr>
    </w:lvl>
    <w:lvl w:ilvl="4" w:tplc="2EBC4C60">
      <w:start w:val="1"/>
      <w:numFmt w:val="bullet"/>
      <w:lvlText w:val="o"/>
      <w:lvlJc w:val="left"/>
      <w:pPr>
        <w:ind w:left="3600" w:hanging="360"/>
      </w:pPr>
      <w:rPr>
        <w:rFonts w:ascii="Courier New" w:hAnsi="Courier New" w:hint="default"/>
      </w:rPr>
    </w:lvl>
    <w:lvl w:ilvl="5" w:tplc="5FC8198E">
      <w:start w:val="1"/>
      <w:numFmt w:val="bullet"/>
      <w:lvlText w:val=""/>
      <w:lvlJc w:val="left"/>
      <w:pPr>
        <w:ind w:left="4320" w:hanging="360"/>
      </w:pPr>
      <w:rPr>
        <w:rFonts w:ascii="Wingdings" w:hAnsi="Wingdings" w:hint="default"/>
      </w:rPr>
    </w:lvl>
    <w:lvl w:ilvl="6" w:tplc="D99CB428">
      <w:start w:val="1"/>
      <w:numFmt w:val="bullet"/>
      <w:lvlText w:val=""/>
      <w:lvlJc w:val="left"/>
      <w:pPr>
        <w:ind w:left="5040" w:hanging="360"/>
      </w:pPr>
      <w:rPr>
        <w:rFonts w:ascii="Symbol" w:hAnsi="Symbol" w:hint="default"/>
      </w:rPr>
    </w:lvl>
    <w:lvl w:ilvl="7" w:tplc="0D8C2DF8">
      <w:start w:val="1"/>
      <w:numFmt w:val="bullet"/>
      <w:lvlText w:val="o"/>
      <w:lvlJc w:val="left"/>
      <w:pPr>
        <w:ind w:left="5760" w:hanging="360"/>
      </w:pPr>
      <w:rPr>
        <w:rFonts w:ascii="Courier New" w:hAnsi="Courier New" w:hint="default"/>
      </w:rPr>
    </w:lvl>
    <w:lvl w:ilvl="8" w:tplc="D1346D38">
      <w:start w:val="1"/>
      <w:numFmt w:val="bullet"/>
      <w:lvlText w:val=""/>
      <w:lvlJc w:val="left"/>
      <w:pPr>
        <w:ind w:left="6480" w:hanging="360"/>
      </w:pPr>
      <w:rPr>
        <w:rFonts w:ascii="Wingdings" w:hAnsi="Wingdings" w:hint="default"/>
      </w:rPr>
    </w:lvl>
  </w:abstractNum>
  <w:abstractNum w:abstractNumId="10" w15:restartNumberingAfterBreak="0">
    <w:nsid w:val="181102B8"/>
    <w:multiLevelType w:val="multilevel"/>
    <w:tmpl w:val="3D2C12A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E130CC"/>
    <w:multiLevelType w:val="hybridMultilevel"/>
    <w:tmpl w:val="FFFFFFFF"/>
    <w:lvl w:ilvl="0" w:tplc="BF74708C">
      <w:start w:val="1"/>
      <w:numFmt w:val="decimal"/>
      <w:lvlText w:val="%1."/>
      <w:lvlJc w:val="left"/>
      <w:pPr>
        <w:ind w:left="720" w:hanging="360"/>
      </w:pPr>
    </w:lvl>
    <w:lvl w:ilvl="1" w:tplc="1CDC85CE">
      <w:start w:val="1"/>
      <w:numFmt w:val="lowerLetter"/>
      <w:lvlText w:val="%2."/>
      <w:lvlJc w:val="left"/>
      <w:pPr>
        <w:ind w:left="1440" w:hanging="360"/>
      </w:pPr>
    </w:lvl>
    <w:lvl w:ilvl="2" w:tplc="997A54AE">
      <w:start w:val="1"/>
      <w:numFmt w:val="lowerRoman"/>
      <w:lvlText w:val="%3."/>
      <w:lvlJc w:val="right"/>
      <w:pPr>
        <w:ind w:left="2160" w:hanging="180"/>
      </w:pPr>
    </w:lvl>
    <w:lvl w:ilvl="3" w:tplc="07220F06">
      <w:start w:val="1"/>
      <w:numFmt w:val="decimal"/>
      <w:lvlText w:val="%4."/>
      <w:lvlJc w:val="left"/>
      <w:pPr>
        <w:ind w:left="2880" w:hanging="360"/>
      </w:pPr>
    </w:lvl>
    <w:lvl w:ilvl="4" w:tplc="94609476">
      <w:start w:val="1"/>
      <w:numFmt w:val="lowerLetter"/>
      <w:lvlText w:val="%5."/>
      <w:lvlJc w:val="left"/>
      <w:pPr>
        <w:ind w:left="3600" w:hanging="360"/>
      </w:pPr>
    </w:lvl>
    <w:lvl w:ilvl="5" w:tplc="1D3E5E46">
      <w:start w:val="1"/>
      <w:numFmt w:val="lowerRoman"/>
      <w:lvlText w:val="%6."/>
      <w:lvlJc w:val="right"/>
      <w:pPr>
        <w:ind w:left="4320" w:hanging="180"/>
      </w:pPr>
    </w:lvl>
    <w:lvl w:ilvl="6" w:tplc="23F8495E">
      <w:start w:val="1"/>
      <w:numFmt w:val="decimal"/>
      <w:lvlText w:val="%7."/>
      <w:lvlJc w:val="left"/>
      <w:pPr>
        <w:ind w:left="5040" w:hanging="360"/>
      </w:pPr>
    </w:lvl>
    <w:lvl w:ilvl="7" w:tplc="2D5EE46E">
      <w:start w:val="1"/>
      <w:numFmt w:val="lowerLetter"/>
      <w:lvlText w:val="%8."/>
      <w:lvlJc w:val="left"/>
      <w:pPr>
        <w:ind w:left="5760" w:hanging="360"/>
      </w:pPr>
    </w:lvl>
    <w:lvl w:ilvl="8" w:tplc="0AD62D1E">
      <w:start w:val="1"/>
      <w:numFmt w:val="lowerRoman"/>
      <w:lvlText w:val="%9."/>
      <w:lvlJc w:val="right"/>
      <w:pPr>
        <w:ind w:left="6480" w:hanging="180"/>
      </w:pPr>
    </w:lvl>
  </w:abstractNum>
  <w:abstractNum w:abstractNumId="12" w15:restartNumberingAfterBreak="0">
    <w:nsid w:val="20CEDA90"/>
    <w:multiLevelType w:val="hybridMultilevel"/>
    <w:tmpl w:val="FFFFFFFF"/>
    <w:lvl w:ilvl="0" w:tplc="D712654C">
      <w:start w:val="1"/>
      <w:numFmt w:val="decimal"/>
      <w:lvlText w:val="%1."/>
      <w:lvlJc w:val="left"/>
      <w:pPr>
        <w:ind w:left="720" w:hanging="360"/>
      </w:pPr>
    </w:lvl>
    <w:lvl w:ilvl="1" w:tplc="B24EDA94">
      <w:start w:val="1"/>
      <w:numFmt w:val="lowerLetter"/>
      <w:lvlText w:val="%2."/>
      <w:lvlJc w:val="left"/>
      <w:pPr>
        <w:ind w:left="1440" w:hanging="360"/>
      </w:pPr>
    </w:lvl>
    <w:lvl w:ilvl="2" w:tplc="1BE47EBE">
      <w:start w:val="1"/>
      <w:numFmt w:val="lowerRoman"/>
      <w:lvlText w:val="%3."/>
      <w:lvlJc w:val="right"/>
      <w:pPr>
        <w:ind w:left="2160" w:hanging="180"/>
      </w:pPr>
    </w:lvl>
    <w:lvl w:ilvl="3" w:tplc="A642D4C2">
      <w:start w:val="1"/>
      <w:numFmt w:val="decimal"/>
      <w:lvlText w:val="%4."/>
      <w:lvlJc w:val="left"/>
      <w:pPr>
        <w:ind w:left="2880" w:hanging="360"/>
      </w:pPr>
    </w:lvl>
    <w:lvl w:ilvl="4" w:tplc="D3785F86">
      <w:start w:val="1"/>
      <w:numFmt w:val="lowerLetter"/>
      <w:lvlText w:val="%5."/>
      <w:lvlJc w:val="left"/>
      <w:pPr>
        <w:ind w:left="3600" w:hanging="360"/>
      </w:pPr>
    </w:lvl>
    <w:lvl w:ilvl="5" w:tplc="0128B672">
      <w:start w:val="1"/>
      <w:numFmt w:val="lowerRoman"/>
      <w:lvlText w:val="%6."/>
      <w:lvlJc w:val="right"/>
      <w:pPr>
        <w:ind w:left="4320" w:hanging="180"/>
      </w:pPr>
    </w:lvl>
    <w:lvl w:ilvl="6" w:tplc="DDB280DE">
      <w:start w:val="1"/>
      <w:numFmt w:val="decimal"/>
      <w:lvlText w:val="%7."/>
      <w:lvlJc w:val="left"/>
      <w:pPr>
        <w:ind w:left="5040" w:hanging="360"/>
      </w:pPr>
    </w:lvl>
    <w:lvl w:ilvl="7" w:tplc="4E825ABC">
      <w:start w:val="1"/>
      <w:numFmt w:val="lowerLetter"/>
      <w:lvlText w:val="%8."/>
      <w:lvlJc w:val="left"/>
      <w:pPr>
        <w:ind w:left="5760" w:hanging="360"/>
      </w:pPr>
    </w:lvl>
    <w:lvl w:ilvl="8" w:tplc="54E65CAE">
      <w:start w:val="1"/>
      <w:numFmt w:val="lowerRoman"/>
      <w:lvlText w:val="%9."/>
      <w:lvlJc w:val="right"/>
      <w:pPr>
        <w:ind w:left="6480" w:hanging="180"/>
      </w:pPr>
    </w:lvl>
  </w:abstractNum>
  <w:abstractNum w:abstractNumId="13" w15:restartNumberingAfterBreak="0">
    <w:nsid w:val="22B372A2"/>
    <w:multiLevelType w:val="multilevel"/>
    <w:tmpl w:val="7D2804EE"/>
    <w:lvl w:ilvl="0">
      <w:start w:val="3"/>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E1025A"/>
    <w:multiLevelType w:val="multilevel"/>
    <w:tmpl w:val="A8626A26"/>
    <w:lvl w:ilvl="0">
      <w:start w:val="3"/>
      <w:numFmt w:val="decimal"/>
      <w:lvlText w:val="%1."/>
      <w:lvlJc w:val="left"/>
      <w:pPr>
        <w:ind w:left="630" w:hanging="63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291426E3"/>
    <w:multiLevelType w:val="hybridMultilevel"/>
    <w:tmpl w:val="2C2E35DA"/>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E0E7B8"/>
    <w:multiLevelType w:val="hybridMultilevel"/>
    <w:tmpl w:val="FFFFFFFF"/>
    <w:lvl w:ilvl="0" w:tplc="0736228C">
      <w:start w:val="1"/>
      <w:numFmt w:val="decimal"/>
      <w:lvlText w:val="%1."/>
      <w:lvlJc w:val="left"/>
      <w:pPr>
        <w:ind w:left="720" w:hanging="360"/>
      </w:pPr>
    </w:lvl>
    <w:lvl w:ilvl="1" w:tplc="FFFFFFFF">
      <w:start w:val="1"/>
      <w:numFmt w:val="decimal"/>
      <w:lvlText w:val="%2."/>
      <w:lvlJc w:val="left"/>
      <w:pPr>
        <w:ind w:left="1440" w:hanging="360"/>
      </w:pPr>
    </w:lvl>
    <w:lvl w:ilvl="2" w:tplc="6AA4882A">
      <w:start w:val="1"/>
      <w:numFmt w:val="lowerRoman"/>
      <w:lvlText w:val="%3."/>
      <w:lvlJc w:val="right"/>
      <w:pPr>
        <w:ind w:left="2160" w:hanging="180"/>
      </w:pPr>
    </w:lvl>
    <w:lvl w:ilvl="3" w:tplc="224867CE">
      <w:start w:val="1"/>
      <w:numFmt w:val="decimal"/>
      <w:lvlText w:val="%4."/>
      <w:lvlJc w:val="left"/>
      <w:pPr>
        <w:ind w:left="2880" w:hanging="360"/>
      </w:pPr>
    </w:lvl>
    <w:lvl w:ilvl="4" w:tplc="BFB2BCE0">
      <w:start w:val="1"/>
      <w:numFmt w:val="lowerLetter"/>
      <w:lvlText w:val="%5."/>
      <w:lvlJc w:val="left"/>
      <w:pPr>
        <w:ind w:left="3600" w:hanging="360"/>
      </w:pPr>
    </w:lvl>
    <w:lvl w:ilvl="5" w:tplc="5D2CB81A">
      <w:start w:val="1"/>
      <w:numFmt w:val="lowerRoman"/>
      <w:lvlText w:val="%6."/>
      <w:lvlJc w:val="right"/>
      <w:pPr>
        <w:ind w:left="4320" w:hanging="180"/>
      </w:pPr>
    </w:lvl>
    <w:lvl w:ilvl="6" w:tplc="4E2A38A4">
      <w:start w:val="1"/>
      <w:numFmt w:val="decimal"/>
      <w:lvlText w:val="%7."/>
      <w:lvlJc w:val="left"/>
      <w:pPr>
        <w:ind w:left="5040" w:hanging="360"/>
      </w:pPr>
    </w:lvl>
    <w:lvl w:ilvl="7" w:tplc="6CD6E9C0">
      <w:start w:val="1"/>
      <w:numFmt w:val="lowerLetter"/>
      <w:lvlText w:val="%8."/>
      <w:lvlJc w:val="left"/>
      <w:pPr>
        <w:ind w:left="5760" w:hanging="360"/>
      </w:pPr>
    </w:lvl>
    <w:lvl w:ilvl="8" w:tplc="09FC6DD2">
      <w:start w:val="1"/>
      <w:numFmt w:val="lowerRoman"/>
      <w:lvlText w:val="%9."/>
      <w:lvlJc w:val="right"/>
      <w:pPr>
        <w:ind w:left="6480" w:hanging="180"/>
      </w:pPr>
    </w:lvl>
  </w:abstractNum>
  <w:abstractNum w:abstractNumId="17" w15:restartNumberingAfterBreak="0">
    <w:nsid w:val="2E3F3291"/>
    <w:multiLevelType w:val="hybridMultilevel"/>
    <w:tmpl w:val="B366FC2C"/>
    <w:lvl w:ilvl="0" w:tplc="DB56FA6C">
      <w:start w:val="1"/>
      <w:numFmt w:val="bullet"/>
      <w:lvlText w:val="-"/>
      <w:lvlJc w:val="left"/>
      <w:pPr>
        <w:ind w:left="720" w:hanging="360"/>
      </w:pPr>
      <w:rPr>
        <w:rFonts w:ascii="Aptos" w:hAnsi="Aptos" w:hint="default"/>
      </w:rPr>
    </w:lvl>
    <w:lvl w:ilvl="1" w:tplc="BF7EDA42">
      <w:start w:val="1"/>
      <w:numFmt w:val="bullet"/>
      <w:lvlText w:val="o"/>
      <w:lvlJc w:val="left"/>
      <w:pPr>
        <w:ind w:left="1440" w:hanging="360"/>
      </w:pPr>
      <w:rPr>
        <w:rFonts w:ascii="Courier New" w:hAnsi="Courier New" w:hint="default"/>
      </w:rPr>
    </w:lvl>
    <w:lvl w:ilvl="2" w:tplc="B16AE4AC">
      <w:start w:val="1"/>
      <w:numFmt w:val="bullet"/>
      <w:lvlText w:val=""/>
      <w:lvlJc w:val="left"/>
      <w:pPr>
        <w:ind w:left="2160" w:hanging="360"/>
      </w:pPr>
      <w:rPr>
        <w:rFonts w:ascii="Wingdings" w:hAnsi="Wingdings" w:hint="default"/>
      </w:rPr>
    </w:lvl>
    <w:lvl w:ilvl="3" w:tplc="4342B99A">
      <w:start w:val="1"/>
      <w:numFmt w:val="bullet"/>
      <w:lvlText w:val=""/>
      <w:lvlJc w:val="left"/>
      <w:pPr>
        <w:ind w:left="2880" w:hanging="360"/>
      </w:pPr>
      <w:rPr>
        <w:rFonts w:ascii="Symbol" w:hAnsi="Symbol" w:hint="default"/>
      </w:rPr>
    </w:lvl>
    <w:lvl w:ilvl="4" w:tplc="C7BE7206">
      <w:start w:val="1"/>
      <w:numFmt w:val="bullet"/>
      <w:lvlText w:val="o"/>
      <w:lvlJc w:val="left"/>
      <w:pPr>
        <w:ind w:left="3600" w:hanging="360"/>
      </w:pPr>
      <w:rPr>
        <w:rFonts w:ascii="Courier New" w:hAnsi="Courier New" w:hint="default"/>
      </w:rPr>
    </w:lvl>
    <w:lvl w:ilvl="5" w:tplc="DED2C910">
      <w:start w:val="1"/>
      <w:numFmt w:val="bullet"/>
      <w:lvlText w:val=""/>
      <w:lvlJc w:val="left"/>
      <w:pPr>
        <w:ind w:left="4320" w:hanging="360"/>
      </w:pPr>
      <w:rPr>
        <w:rFonts w:ascii="Wingdings" w:hAnsi="Wingdings" w:hint="default"/>
      </w:rPr>
    </w:lvl>
    <w:lvl w:ilvl="6" w:tplc="202200A8">
      <w:start w:val="1"/>
      <w:numFmt w:val="bullet"/>
      <w:lvlText w:val=""/>
      <w:lvlJc w:val="left"/>
      <w:pPr>
        <w:ind w:left="5040" w:hanging="360"/>
      </w:pPr>
      <w:rPr>
        <w:rFonts w:ascii="Symbol" w:hAnsi="Symbol" w:hint="default"/>
      </w:rPr>
    </w:lvl>
    <w:lvl w:ilvl="7" w:tplc="6A78DA54">
      <w:start w:val="1"/>
      <w:numFmt w:val="bullet"/>
      <w:lvlText w:val="o"/>
      <w:lvlJc w:val="left"/>
      <w:pPr>
        <w:ind w:left="5760" w:hanging="360"/>
      </w:pPr>
      <w:rPr>
        <w:rFonts w:ascii="Courier New" w:hAnsi="Courier New" w:hint="default"/>
      </w:rPr>
    </w:lvl>
    <w:lvl w:ilvl="8" w:tplc="877C1C98">
      <w:start w:val="1"/>
      <w:numFmt w:val="bullet"/>
      <w:lvlText w:val=""/>
      <w:lvlJc w:val="left"/>
      <w:pPr>
        <w:ind w:left="6480" w:hanging="360"/>
      </w:pPr>
      <w:rPr>
        <w:rFonts w:ascii="Wingdings" w:hAnsi="Wingdings" w:hint="default"/>
      </w:rPr>
    </w:lvl>
  </w:abstractNum>
  <w:abstractNum w:abstractNumId="18" w15:restartNumberingAfterBreak="0">
    <w:nsid w:val="469D32B8"/>
    <w:multiLevelType w:val="hybridMultilevel"/>
    <w:tmpl w:val="BD2AA94C"/>
    <w:lvl w:ilvl="0" w:tplc="0C3EFA10">
      <w:start w:val="1"/>
      <w:numFmt w:val="decimal"/>
      <w:lvlText w:val="%1."/>
      <w:lvlJc w:val="left"/>
      <w:pPr>
        <w:ind w:left="720" w:hanging="360"/>
      </w:pPr>
      <w:rPr>
        <w:rFonts w:ascii="Times New Roman" w:eastAsia="Times New Roman" w:hAnsi="Times New Roman" w:cs="Times New Roman" w:hint="default"/>
        <w:i w:val="0"/>
        <w:color w:val="000000" w:themeColor="text1"/>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6DA0D2A"/>
    <w:multiLevelType w:val="hybridMultilevel"/>
    <w:tmpl w:val="D4485CCE"/>
    <w:lvl w:ilvl="0" w:tplc="AD3EBE22">
      <w:start w:val="1"/>
      <w:numFmt w:val="bullet"/>
      <w:lvlText w:val=""/>
      <w:lvlJc w:val="left"/>
      <w:pPr>
        <w:ind w:left="1080" w:hanging="360"/>
      </w:pPr>
      <w:rPr>
        <w:rFonts w:ascii="Symbol" w:hAnsi="Symbol" w:hint="default"/>
      </w:rPr>
    </w:lvl>
    <w:lvl w:ilvl="1" w:tplc="C62C08CC">
      <w:start w:val="1"/>
      <w:numFmt w:val="bullet"/>
      <w:lvlText w:val="o"/>
      <w:lvlJc w:val="left"/>
      <w:pPr>
        <w:ind w:left="1800" w:hanging="360"/>
      </w:pPr>
      <w:rPr>
        <w:rFonts w:ascii="Courier New" w:hAnsi="Courier New" w:hint="default"/>
      </w:rPr>
    </w:lvl>
    <w:lvl w:ilvl="2" w:tplc="C72C7318">
      <w:start w:val="1"/>
      <w:numFmt w:val="bullet"/>
      <w:lvlText w:val=""/>
      <w:lvlJc w:val="left"/>
      <w:pPr>
        <w:ind w:left="2520" w:hanging="360"/>
      </w:pPr>
      <w:rPr>
        <w:rFonts w:ascii="Wingdings" w:hAnsi="Wingdings" w:hint="default"/>
      </w:rPr>
    </w:lvl>
    <w:lvl w:ilvl="3" w:tplc="C6BE1F2C">
      <w:start w:val="1"/>
      <w:numFmt w:val="bullet"/>
      <w:lvlText w:val=""/>
      <w:lvlJc w:val="left"/>
      <w:pPr>
        <w:ind w:left="3240" w:hanging="360"/>
      </w:pPr>
      <w:rPr>
        <w:rFonts w:ascii="Symbol" w:hAnsi="Symbol" w:hint="default"/>
      </w:rPr>
    </w:lvl>
    <w:lvl w:ilvl="4" w:tplc="5E28ADF2">
      <w:start w:val="1"/>
      <w:numFmt w:val="bullet"/>
      <w:lvlText w:val="o"/>
      <w:lvlJc w:val="left"/>
      <w:pPr>
        <w:ind w:left="3960" w:hanging="360"/>
      </w:pPr>
      <w:rPr>
        <w:rFonts w:ascii="Courier New" w:hAnsi="Courier New" w:hint="default"/>
      </w:rPr>
    </w:lvl>
    <w:lvl w:ilvl="5" w:tplc="A32C3888">
      <w:start w:val="1"/>
      <w:numFmt w:val="bullet"/>
      <w:lvlText w:val=""/>
      <w:lvlJc w:val="left"/>
      <w:pPr>
        <w:ind w:left="4680" w:hanging="360"/>
      </w:pPr>
      <w:rPr>
        <w:rFonts w:ascii="Wingdings" w:hAnsi="Wingdings" w:hint="default"/>
      </w:rPr>
    </w:lvl>
    <w:lvl w:ilvl="6" w:tplc="288E1AD0">
      <w:start w:val="1"/>
      <w:numFmt w:val="bullet"/>
      <w:lvlText w:val=""/>
      <w:lvlJc w:val="left"/>
      <w:pPr>
        <w:ind w:left="5400" w:hanging="360"/>
      </w:pPr>
      <w:rPr>
        <w:rFonts w:ascii="Symbol" w:hAnsi="Symbol" w:hint="default"/>
      </w:rPr>
    </w:lvl>
    <w:lvl w:ilvl="7" w:tplc="070CC646">
      <w:start w:val="1"/>
      <w:numFmt w:val="bullet"/>
      <w:lvlText w:val="o"/>
      <w:lvlJc w:val="left"/>
      <w:pPr>
        <w:ind w:left="6120" w:hanging="360"/>
      </w:pPr>
      <w:rPr>
        <w:rFonts w:ascii="Courier New" w:hAnsi="Courier New" w:hint="default"/>
      </w:rPr>
    </w:lvl>
    <w:lvl w:ilvl="8" w:tplc="EB72281C">
      <w:start w:val="1"/>
      <w:numFmt w:val="bullet"/>
      <w:lvlText w:val=""/>
      <w:lvlJc w:val="left"/>
      <w:pPr>
        <w:ind w:left="6840" w:hanging="360"/>
      </w:pPr>
      <w:rPr>
        <w:rFonts w:ascii="Wingdings" w:hAnsi="Wingdings" w:hint="default"/>
      </w:rPr>
    </w:lvl>
  </w:abstractNum>
  <w:abstractNum w:abstractNumId="20" w15:restartNumberingAfterBreak="0">
    <w:nsid w:val="488F4E14"/>
    <w:multiLevelType w:val="hybridMultilevel"/>
    <w:tmpl w:val="241A4FEC"/>
    <w:lvl w:ilvl="0" w:tplc="FFFFFFF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A0973D8"/>
    <w:multiLevelType w:val="hybridMultilevel"/>
    <w:tmpl w:val="E2905EE0"/>
    <w:lvl w:ilvl="0" w:tplc="FFFFFFFF">
      <w:start w:val="1"/>
      <w:numFmt w:val="decimal"/>
      <w:lvlText w:val="%1."/>
      <w:lvlJc w:val="left"/>
      <w:pPr>
        <w:ind w:left="28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6E1622"/>
    <w:multiLevelType w:val="hybridMultilevel"/>
    <w:tmpl w:val="54E08C9E"/>
    <w:lvl w:ilvl="0" w:tplc="31B674EA">
      <w:start w:val="1"/>
      <w:numFmt w:val="decimal"/>
      <w:lvlText w:val="%1."/>
      <w:lvlJc w:val="left"/>
      <w:pPr>
        <w:ind w:left="720" w:hanging="360"/>
      </w:pPr>
    </w:lvl>
    <w:lvl w:ilvl="1" w:tplc="CF2A2710">
      <w:start w:val="1"/>
      <w:numFmt w:val="lowerLetter"/>
      <w:lvlText w:val="%2."/>
      <w:lvlJc w:val="left"/>
      <w:pPr>
        <w:ind w:left="1440" w:hanging="360"/>
      </w:pPr>
    </w:lvl>
    <w:lvl w:ilvl="2" w:tplc="109A2E86">
      <w:start w:val="1"/>
      <w:numFmt w:val="lowerRoman"/>
      <w:lvlText w:val="%3."/>
      <w:lvlJc w:val="right"/>
      <w:pPr>
        <w:ind w:left="2160" w:hanging="180"/>
      </w:pPr>
    </w:lvl>
    <w:lvl w:ilvl="3" w:tplc="526ECDF0">
      <w:start w:val="1"/>
      <w:numFmt w:val="decimal"/>
      <w:lvlText w:val="%4."/>
      <w:lvlJc w:val="left"/>
      <w:pPr>
        <w:ind w:left="2880" w:hanging="360"/>
      </w:pPr>
    </w:lvl>
    <w:lvl w:ilvl="4" w:tplc="2468F0BE">
      <w:start w:val="1"/>
      <w:numFmt w:val="lowerLetter"/>
      <w:lvlText w:val="%5."/>
      <w:lvlJc w:val="left"/>
      <w:pPr>
        <w:ind w:left="3600" w:hanging="360"/>
      </w:pPr>
    </w:lvl>
    <w:lvl w:ilvl="5" w:tplc="5184B534">
      <w:start w:val="1"/>
      <w:numFmt w:val="lowerRoman"/>
      <w:lvlText w:val="%6."/>
      <w:lvlJc w:val="right"/>
      <w:pPr>
        <w:ind w:left="4320" w:hanging="180"/>
      </w:pPr>
    </w:lvl>
    <w:lvl w:ilvl="6" w:tplc="423C5894">
      <w:start w:val="1"/>
      <w:numFmt w:val="decimal"/>
      <w:lvlText w:val="%7."/>
      <w:lvlJc w:val="left"/>
      <w:pPr>
        <w:ind w:left="5040" w:hanging="360"/>
      </w:pPr>
    </w:lvl>
    <w:lvl w:ilvl="7" w:tplc="C0B69AB8">
      <w:start w:val="1"/>
      <w:numFmt w:val="lowerLetter"/>
      <w:lvlText w:val="%8."/>
      <w:lvlJc w:val="left"/>
      <w:pPr>
        <w:ind w:left="5760" w:hanging="360"/>
      </w:pPr>
    </w:lvl>
    <w:lvl w:ilvl="8" w:tplc="04F0A5D0">
      <w:start w:val="1"/>
      <w:numFmt w:val="lowerRoman"/>
      <w:lvlText w:val="%9."/>
      <w:lvlJc w:val="right"/>
      <w:pPr>
        <w:ind w:left="6480" w:hanging="180"/>
      </w:pPr>
    </w:lvl>
  </w:abstractNum>
  <w:abstractNum w:abstractNumId="23" w15:restartNumberingAfterBreak="0">
    <w:nsid w:val="4D8C385E"/>
    <w:multiLevelType w:val="hybridMultilevel"/>
    <w:tmpl w:val="EFAADEC2"/>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FFFFFFFF">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F6A85F"/>
    <w:multiLevelType w:val="hybridMultilevel"/>
    <w:tmpl w:val="FFFFFFFF"/>
    <w:lvl w:ilvl="0" w:tplc="D14A9D3C">
      <w:start w:val="1"/>
      <w:numFmt w:val="bullet"/>
      <w:lvlText w:val=""/>
      <w:lvlJc w:val="left"/>
      <w:pPr>
        <w:ind w:left="720" w:hanging="360"/>
      </w:pPr>
      <w:rPr>
        <w:rFonts w:ascii="Symbol" w:hAnsi="Symbol" w:hint="default"/>
      </w:rPr>
    </w:lvl>
    <w:lvl w:ilvl="1" w:tplc="71D8D1B0">
      <w:start w:val="1"/>
      <w:numFmt w:val="bullet"/>
      <w:lvlText w:val="o"/>
      <w:lvlJc w:val="left"/>
      <w:pPr>
        <w:ind w:left="1440" w:hanging="360"/>
      </w:pPr>
      <w:rPr>
        <w:rFonts w:ascii="Courier New" w:hAnsi="Courier New" w:hint="default"/>
      </w:rPr>
    </w:lvl>
    <w:lvl w:ilvl="2" w:tplc="E974CF4A">
      <w:start w:val="1"/>
      <w:numFmt w:val="bullet"/>
      <w:lvlText w:val=""/>
      <w:lvlJc w:val="left"/>
      <w:pPr>
        <w:ind w:left="2160" w:hanging="360"/>
      </w:pPr>
      <w:rPr>
        <w:rFonts w:ascii="Wingdings" w:hAnsi="Wingdings" w:hint="default"/>
      </w:rPr>
    </w:lvl>
    <w:lvl w:ilvl="3" w:tplc="C37AA8EA">
      <w:start w:val="1"/>
      <w:numFmt w:val="bullet"/>
      <w:lvlText w:val=""/>
      <w:lvlJc w:val="left"/>
      <w:pPr>
        <w:ind w:left="2880" w:hanging="360"/>
      </w:pPr>
      <w:rPr>
        <w:rFonts w:ascii="Symbol" w:hAnsi="Symbol" w:hint="default"/>
      </w:rPr>
    </w:lvl>
    <w:lvl w:ilvl="4" w:tplc="A4583BEE">
      <w:start w:val="1"/>
      <w:numFmt w:val="bullet"/>
      <w:lvlText w:val="o"/>
      <w:lvlJc w:val="left"/>
      <w:pPr>
        <w:ind w:left="3600" w:hanging="360"/>
      </w:pPr>
      <w:rPr>
        <w:rFonts w:ascii="Courier New" w:hAnsi="Courier New" w:hint="default"/>
      </w:rPr>
    </w:lvl>
    <w:lvl w:ilvl="5" w:tplc="77A213B2">
      <w:start w:val="1"/>
      <w:numFmt w:val="bullet"/>
      <w:lvlText w:val=""/>
      <w:lvlJc w:val="left"/>
      <w:pPr>
        <w:ind w:left="4320" w:hanging="360"/>
      </w:pPr>
      <w:rPr>
        <w:rFonts w:ascii="Wingdings" w:hAnsi="Wingdings" w:hint="default"/>
      </w:rPr>
    </w:lvl>
    <w:lvl w:ilvl="6" w:tplc="FD16DBE2">
      <w:start w:val="1"/>
      <w:numFmt w:val="bullet"/>
      <w:lvlText w:val=""/>
      <w:lvlJc w:val="left"/>
      <w:pPr>
        <w:ind w:left="5040" w:hanging="360"/>
      </w:pPr>
      <w:rPr>
        <w:rFonts w:ascii="Symbol" w:hAnsi="Symbol" w:hint="default"/>
      </w:rPr>
    </w:lvl>
    <w:lvl w:ilvl="7" w:tplc="17383D1C">
      <w:start w:val="1"/>
      <w:numFmt w:val="bullet"/>
      <w:lvlText w:val="o"/>
      <w:lvlJc w:val="left"/>
      <w:pPr>
        <w:ind w:left="5760" w:hanging="360"/>
      </w:pPr>
      <w:rPr>
        <w:rFonts w:ascii="Courier New" w:hAnsi="Courier New" w:hint="default"/>
      </w:rPr>
    </w:lvl>
    <w:lvl w:ilvl="8" w:tplc="DBBAE866">
      <w:start w:val="1"/>
      <w:numFmt w:val="bullet"/>
      <w:lvlText w:val=""/>
      <w:lvlJc w:val="left"/>
      <w:pPr>
        <w:ind w:left="6480" w:hanging="360"/>
      </w:pPr>
      <w:rPr>
        <w:rFonts w:ascii="Wingdings" w:hAnsi="Wingdings" w:hint="default"/>
      </w:rPr>
    </w:lvl>
  </w:abstractNum>
  <w:abstractNum w:abstractNumId="25" w15:restartNumberingAfterBreak="0">
    <w:nsid w:val="524D0F73"/>
    <w:multiLevelType w:val="multilevel"/>
    <w:tmpl w:val="7D2804EE"/>
    <w:lvl w:ilvl="0">
      <w:start w:val="3"/>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4DE09C9"/>
    <w:multiLevelType w:val="multilevel"/>
    <w:tmpl w:val="5FA23096"/>
    <w:lvl w:ilvl="0">
      <w:start w:val="1"/>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5BD0456"/>
    <w:multiLevelType w:val="hybridMultilevel"/>
    <w:tmpl w:val="1B10A82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C864854"/>
    <w:multiLevelType w:val="hybridMultilevel"/>
    <w:tmpl w:val="73C481CC"/>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D711163"/>
    <w:multiLevelType w:val="hybridMultilevel"/>
    <w:tmpl w:val="48B83012"/>
    <w:lvl w:ilvl="0" w:tplc="A51824C0">
      <w:start w:val="2"/>
      <w:numFmt w:val="decimal"/>
      <w:lvlText w:val="%1."/>
      <w:lvlJc w:val="left"/>
      <w:pPr>
        <w:ind w:left="720" w:hanging="360"/>
      </w:pPr>
    </w:lvl>
    <w:lvl w:ilvl="1" w:tplc="53241F70">
      <w:start w:val="1"/>
      <w:numFmt w:val="lowerLetter"/>
      <w:lvlText w:val="%2."/>
      <w:lvlJc w:val="left"/>
      <w:pPr>
        <w:ind w:left="1440" w:hanging="360"/>
      </w:pPr>
    </w:lvl>
    <w:lvl w:ilvl="2" w:tplc="5FE2CF2E">
      <w:start w:val="1"/>
      <w:numFmt w:val="lowerRoman"/>
      <w:lvlText w:val="%3."/>
      <w:lvlJc w:val="right"/>
      <w:pPr>
        <w:ind w:left="2160" w:hanging="180"/>
      </w:pPr>
    </w:lvl>
    <w:lvl w:ilvl="3" w:tplc="BCA21E5E">
      <w:start w:val="1"/>
      <w:numFmt w:val="decimal"/>
      <w:lvlText w:val="%4."/>
      <w:lvlJc w:val="left"/>
      <w:pPr>
        <w:ind w:left="2880" w:hanging="360"/>
      </w:pPr>
    </w:lvl>
    <w:lvl w:ilvl="4" w:tplc="715EC396">
      <w:start w:val="1"/>
      <w:numFmt w:val="lowerLetter"/>
      <w:lvlText w:val="%5."/>
      <w:lvlJc w:val="left"/>
      <w:pPr>
        <w:ind w:left="3600" w:hanging="360"/>
      </w:pPr>
    </w:lvl>
    <w:lvl w:ilvl="5" w:tplc="D6924D1E">
      <w:start w:val="1"/>
      <w:numFmt w:val="lowerRoman"/>
      <w:lvlText w:val="%6."/>
      <w:lvlJc w:val="right"/>
      <w:pPr>
        <w:ind w:left="4320" w:hanging="180"/>
      </w:pPr>
    </w:lvl>
    <w:lvl w:ilvl="6" w:tplc="E3DE54CE">
      <w:start w:val="1"/>
      <w:numFmt w:val="decimal"/>
      <w:lvlText w:val="%7."/>
      <w:lvlJc w:val="left"/>
      <w:pPr>
        <w:ind w:left="5040" w:hanging="360"/>
      </w:pPr>
    </w:lvl>
    <w:lvl w:ilvl="7" w:tplc="F0E8B970">
      <w:start w:val="1"/>
      <w:numFmt w:val="lowerLetter"/>
      <w:lvlText w:val="%8."/>
      <w:lvlJc w:val="left"/>
      <w:pPr>
        <w:ind w:left="5760" w:hanging="360"/>
      </w:pPr>
    </w:lvl>
    <w:lvl w:ilvl="8" w:tplc="B53C71A6">
      <w:start w:val="1"/>
      <w:numFmt w:val="lowerRoman"/>
      <w:lvlText w:val="%9."/>
      <w:lvlJc w:val="right"/>
      <w:pPr>
        <w:ind w:left="6480" w:hanging="180"/>
      </w:pPr>
    </w:lvl>
  </w:abstractNum>
  <w:abstractNum w:abstractNumId="30" w15:restartNumberingAfterBreak="0">
    <w:nsid w:val="68AD089B"/>
    <w:multiLevelType w:val="hybridMultilevel"/>
    <w:tmpl w:val="AEDEED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9FB0E20"/>
    <w:multiLevelType w:val="hybridMultilevel"/>
    <w:tmpl w:val="BFBE5558"/>
    <w:lvl w:ilvl="0" w:tplc="FFFFFFFF">
      <w:start w:val="1"/>
      <w:numFmt w:val="decimal"/>
      <w:lvlText w:val="%1."/>
      <w:lvlJc w:val="left"/>
      <w:pPr>
        <w:ind w:left="644" w:hanging="360"/>
      </w:pPr>
    </w:lvl>
    <w:lvl w:ilvl="1" w:tplc="FFFFFFFF">
      <w:start w:val="1"/>
      <w:numFmt w:val="lowerLetter"/>
      <w:lvlText w:val="(%2)"/>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8B5B13"/>
    <w:multiLevelType w:val="hybridMultilevel"/>
    <w:tmpl w:val="732AAE96"/>
    <w:lvl w:ilvl="0" w:tplc="4F7CD2E0">
      <w:start w:val="1"/>
      <w:numFmt w:val="bullet"/>
      <w:lvlText w:val=""/>
      <w:lvlJc w:val="left"/>
      <w:pPr>
        <w:ind w:left="1080" w:hanging="360"/>
      </w:pPr>
      <w:rPr>
        <w:rFonts w:ascii="Symbol" w:hAnsi="Symbol" w:hint="default"/>
      </w:rPr>
    </w:lvl>
    <w:lvl w:ilvl="1" w:tplc="8DA8CE00">
      <w:start w:val="1"/>
      <w:numFmt w:val="bullet"/>
      <w:lvlText w:val="o"/>
      <w:lvlJc w:val="left"/>
      <w:pPr>
        <w:ind w:left="1800" w:hanging="360"/>
      </w:pPr>
      <w:rPr>
        <w:rFonts w:ascii="Courier New" w:hAnsi="Courier New" w:hint="default"/>
      </w:rPr>
    </w:lvl>
    <w:lvl w:ilvl="2" w:tplc="8C40DF32">
      <w:start w:val="1"/>
      <w:numFmt w:val="bullet"/>
      <w:lvlText w:val=""/>
      <w:lvlJc w:val="left"/>
      <w:pPr>
        <w:ind w:left="2520" w:hanging="360"/>
      </w:pPr>
      <w:rPr>
        <w:rFonts w:ascii="Wingdings" w:hAnsi="Wingdings" w:hint="default"/>
      </w:rPr>
    </w:lvl>
    <w:lvl w:ilvl="3" w:tplc="2C485612">
      <w:start w:val="1"/>
      <w:numFmt w:val="bullet"/>
      <w:lvlText w:val=""/>
      <w:lvlJc w:val="left"/>
      <w:pPr>
        <w:ind w:left="3240" w:hanging="360"/>
      </w:pPr>
      <w:rPr>
        <w:rFonts w:ascii="Symbol" w:hAnsi="Symbol" w:hint="default"/>
      </w:rPr>
    </w:lvl>
    <w:lvl w:ilvl="4" w:tplc="74160C02">
      <w:start w:val="1"/>
      <w:numFmt w:val="bullet"/>
      <w:lvlText w:val="o"/>
      <w:lvlJc w:val="left"/>
      <w:pPr>
        <w:ind w:left="3960" w:hanging="360"/>
      </w:pPr>
      <w:rPr>
        <w:rFonts w:ascii="Courier New" w:hAnsi="Courier New" w:hint="default"/>
      </w:rPr>
    </w:lvl>
    <w:lvl w:ilvl="5" w:tplc="10FA8692">
      <w:start w:val="1"/>
      <w:numFmt w:val="bullet"/>
      <w:lvlText w:val=""/>
      <w:lvlJc w:val="left"/>
      <w:pPr>
        <w:ind w:left="4680" w:hanging="360"/>
      </w:pPr>
      <w:rPr>
        <w:rFonts w:ascii="Wingdings" w:hAnsi="Wingdings" w:hint="default"/>
      </w:rPr>
    </w:lvl>
    <w:lvl w:ilvl="6" w:tplc="1A0CC8BC">
      <w:start w:val="1"/>
      <w:numFmt w:val="bullet"/>
      <w:lvlText w:val=""/>
      <w:lvlJc w:val="left"/>
      <w:pPr>
        <w:ind w:left="5400" w:hanging="360"/>
      </w:pPr>
      <w:rPr>
        <w:rFonts w:ascii="Symbol" w:hAnsi="Symbol" w:hint="default"/>
      </w:rPr>
    </w:lvl>
    <w:lvl w:ilvl="7" w:tplc="685E5C2A">
      <w:start w:val="1"/>
      <w:numFmt w:val="bullet"/>
      <w:lvlText w:val="o"/>
      <w:lvlJc w:val="left"/>
      <w:pPr>
        <w:ind w:left="6120" w:hanging="360"/>
      </w:pPr>
      <w:rPr>
        <w:rFonts w:ascii="Courier New" w:hAnsi="Courier New" w:hint="default"/>
      </w:rPr>
    </w:lvl>
    <w:lvl w:ilvl="8" w:tplc="41A0EE3C">
      <w:start w:val="1"/>
      <w:numFmt w:val="bullet"/>
      <w:lvlText w:val=""/>
      <w:lvlJc w:val="left"/>
      <w:pPr>
        <w:ind w:left="6840" w:hanging="360"/>
      </w:pPr>
      <w:rPr>
        <w:rFonts w:ascii="Wingdings" w:hAnsi="Wingdings" w:hint="default"/>
      </w:rPr>
    </w:lvl>
  </w:abstractNum>
  <w:abstractNum w:abstractNumId="33" w15:restartNumberingAfterBreak="0">
    <w:nsid w:val="7770430D"/>
    <w:multiLevelType w:val="hybridMultilevel"/>
    <w:tmpl w:val="95100EDE"/>
    <w:lvl w:ilvl="0" w:tplc="798C6420">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8D60E92"/>
    <w:multiLevelType w:val="hybridMultilevel"/>
    <w:tmpl w:val="D6367E76"/>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A55107F"/>
    <w:multiLevelType w:val="hybridMultilevel"/>
    <w:tmpl w:val="D82EE712"/>
    <w:lvl w:ilvl="0" w:tplc="4372E4C8">
      <w:start w:val="1"/>
      <w:numFmt w:val="bullet"/>
      <w:lvlText w:val="-"/>
      <w:lvlJc w:val="left"/>
      <w:pPr>
        <w:ind w:left="720" w:hanging="360"/>
      </w:pPr>
      <w:rPr>
        <w:rFonts w:ascii="Aptos" w:hAnsi="Aptos" w:hint="default"/>
      </w:rPr>
    </w:lvl>
    <w:lvl w:ilvl="1" w:tplc="48101D04">
      <w:start w:val="1"/>
      <w:numFmt w:val="bullet"/>
      <w:lvlText w:val="o"/>
      <w:lvlJc w:val="left"/>
      <w:pPr>
        <w:ind w:left="1440" w:hanging="360"/>
      </w:pPr>
      <w:rPr>
        <w:rFonts w:ascii="Courier New" w:hAnsi="Courier New" w:hint="default"/>
      </w:rPr>
    </w:lvl>
    <w:lvl w:ilvl="2" w:tplc="9FDC6690">
      <w:start w:val="1"/>
      <w:numFmt w:val="bullet"/>
      <w:lvlText w:val=""/>
      <w:lvlJc w:val="left"/>
      <w:pPr>
        <w:ind w:left="2160" w:hanging="360"/>
      </w:pPr>
      <w:rPr>
        <w:rFonts w:ascii="Wingdings" w:hAnsi="Wingdings" w:hint="default"/>
      </w:rPr>
    </w:lvl>
    <w:lvl w:ilvl="3" w:tplc="201AED74">
      <w:start w:val="1"/>
      <w:numFmt w:val="bullet"/>
      <w:lvlText w:val=""/>
      <w:lvlJc w:val="left"/>
      <w:pPr>
        <w:ind w:left="2880" w:hanging="360"/>
      </w:pPr>
      <w:rPr>
        <w:rFonts w:ascii="Symbol" w:hAnsi="Symbol" w:hint="default"/>
      </w:rPr>
    </w:lvl>
    <w:lvl w:ilvl="4" w:tplc="2E7258D6">
      <w:start w:val="1"/>
      <w:numFmt w:val="bullet"/>
      <w:lvlText w:val="o"/>
      <w:lvlJc w:val="left"/>
      <w:pPr>
        <w:ind w:left="3600" w:hanging="360"/>
      </w:pPr>
      <w:rPr>
        <w:rFonts w:ascii="Courier New" w:hAnsi="Courier New" w:hint="default"/>
      </w:rPr>
    </w:lvl>
    <w:lvl w:ilvl="5" w:tplc="64243022">
      <w:start w:val="1"/>
      <w:numFmt w:val="bullet"/>
      <w:lvlText w:val=""/>
      <w:lvlJc w:val="left"/>
      <w:pPr>
        <w:ind w:left="4320" w:hanging="360"/>
      </w:pPr>
      <w:rPr>
        <w:rFonts w:ascii="Wingdings" w:hAnsi="Wingdings" w:hint="default"/>
      </w:rPr>
    </w:lvl>
    <w:lvl w:ilvl="6" w:tplc="D5A6E406">
      <w:start w:val="1"/>
      <w:numFmt w:val="bullet"/>
      <w:lvlText w:val=""/>
      <w:lvlJc w:val="left"/>
      <w:pPr>
        <w:ind w:left="5040" w:hanging="360"/>
      </w:pPr>
      <w:rPr>
        <w:rFonts w:ascii="Symbol" w:hAnsi="Symbol" w:hint="default"/>
      </w:rPr>
    </w:lvl>
    <w:lvl w:ilvl="7" w:tplc="684833B8">
      <w:start w:val="1"/>
      <w:numFmt w:val="bullet"/>
      <w:lvlText w:val="o"/>
      <w:lvlJc w:val="left"/>
      <w:pPr>
        <w:ind w:left="5760" w:hanging="360"/>
      </w:pPr>
      <w:rPr>
        <w:rFonts w:ascii="Courier New" w:hAnsi="Courier New" w:hint="default"/>
      </w:rPr>
    </w:lvl>
    <w:lvl w:ilvl="8" w:tplc="6F382E2C">
      <w:start w:val="1"/>
      <w:numFmt w:val="bullet"/>
      <w:lvlText w:val=""/>
      <w:lvlJc w:val="left"/>
      <w:pPr>
        <w:ind w:left="6480" w:hanging="360"/>
      </w:pPr>
      <w:rPr>
        <w:rFonts w:ascii="Wingdings" w:hAnsi="Wingdings" w:hint="default"/>
      </w:rPr>
    </w:lvl>
  </w:abstractNum>
  <w:abstractNum w:abstractNumId="36" w15:restartNumberingAfterBreak="0">
    <w:nsid w:val="7BBC31D0"/>
    <w:multiLevelType w:val="hybridMultilevel"/>
    <w:tmpl w:val="D2105F0E"/>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8" w15:restartNumberingAfterBreak="0">
    <w:nsid w:val="7D9935F1"/>
    <w:multiLevelType w:val="hybridMultilevel"/>
    <w:tmpl w:val="5C0A5B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490FCD"/>
    <w:multiLevelType w:val="hybridMultilevel"/>
    <w:tmpl w:val="27DA5E64"/>
    <w:lvl w:ilvl="0" w:tplc="3D927230">
      <w:start w:val="1"/>
      <w:numFmt w:val="decimal"/>
      <w:lvlText w:val="%1."/>
      <w:lvlJc w:val="left"/>
      <w:pPr>
        <w:ind w:left="720" w:hanging="360"/>
      </w:pPr>
      <w:rPr>
        <w:rFonts w:ascii="Times New Roman" w:eastAsia="Times New Roman" w:hAnsi="Times New Roman" w:cs="Times New Roman" w:hint="default"/>
        <w:i w:val="0"/>
        <w:color w:val="000000" w:themeColor="text1"/>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E8C24E7"/>
    <w:multiLevelType w:val="hybridMultilevel"/>
    <w:tmpl w:val="E0EE88D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abstractNumId w:val="24"/>
  </w:num>
  <w:num w:numId="2">
    <w:abstractNumId w:val="29"/>
  </w:num>
  <w:num w:numId="3">
    <w:abstractNumId w:val="2"/>
  </w:num>
  <w:num w:numId="4">
    <w:abstractNumId w:val="22"/>
  </w:num>
  <w:num w:numId="5">
    <w:abstractNumId w:val="35"/>
  </w:num>
  <w:num w:numId="6">
    <w:abstractNumId w:val="17"/>
  </w:num>
  <w:num w:numId="7">
    <w:abstractNumId w:val="32"/>
  </w:num>
  <w:num w:numId="8">
    <w:abstractNumId w:val="8"/>
  </w:num>
  <w:num w:numId="9">
    <w:abstractNumId w:val="19"/>
  </w:num>
  <w:num w:numId="10">
    <w:abstractNumId w:val="9"/>
  </w:num>
  <w:num w:numId="11">
    <w:abstractNumId w:val="6"/>
  </w:num>
  <w:num w:numId="12">
    <w:abstractNumId w:val="0"/>
  </w:num>
  <w:num w:numId="13">
    <w:abstractNumId w:val="26"/>
  </w:num>
  <w:num w:numId="14">
    <w:abstractNumId w:val="33"/>
  </w:num>
  <w:num w:numId="15">
    <w:abstractNumId w:val="11"/>
  </w:num>
  <w:num w:numId="16">
    <w:abstractNumId w:val="7"/>
  </w:num>
  <w:num w:numId="17">
    <w:abstractNumId w:val="20"/>
  </w:num>
  <w:num w:numId="18">
    <w:abstractNumId w:val="5"/>
  </w:num>
  <w:num w:numId="19">
    <w:abstractNumId w:val="27"/>
  </w:num>
  <w:num w:numId="20">
    <w:abstractNumId w:val="30"/>
  </w:num>
  <w:num w:numId="21">
    <w:abstractNumId w:val="14"/>
  </w:num>
  <w:num w:numId="22">
    <w:abstractNumId w:val="13"/>
  </w:num>
  <w:num w:numId="23">
    <w:abstractNumId w:val="23"/>
  </w:num>
  <w:num w:numId="24">
    <w:abstractNumId w:val="12"/>
  </w:num>
  <w:num w:numId="25">
    <w:abstractNumId w:val="16"/>
  </w:num>
  <w:num w:numId="26">
    <w:abstractNumId w:val="31"/>
  </w:num>
  <w:num w:numId="27">
    <w:abstractNumId w:val="4"/>
  </w:num>
  <w:num w:numId="28">
    <w:abstractNumId w:val="38"/>
  </w:num>
  <w:num w:numId="29">
    <w:abstractNumId w:val="10"/>
  </w:num>
  <w:num w:numId="30">
    <w:abstractNumId w:val="15"/>
  </w:num>
  <w:num w:numId="31">
    <w:abstractNumId w:val="36"/>
  </w:num>
  <w:num w:numId="32">
    <w:abstractNumId w:val="34"/>
  </w:num>
  <w:num w:numId="33">
    <w:abstractNumId w:val="21"/>
  </w:num>
  <w:num w:numId="34">
    <w:abstractNumId w:val="40"/>
  </w:num>
  <w:num w:numId="35">
    <w:abstractNumId w:val="1"/>
  </w:num>
  <w:num w:numId="36">
    <w:abstractNumId w:val="28"/>
  </w:num>
  <w:num w:numId="37">
    <w:abstractNumId w:val="39"/>
  </w:num>
  <w:num w:numId="38">
    <w:abstractNumId w:val="18"/>
  </w:num>
  <w:num w:numId="39">
    <w:abstractNumId w:val="25"/>
  </w:num>
  <w:num w:numId="40">
    <w:abstractNumId w:val="3"/>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7AAB3C9-EC7D-4DB1-BA24-090715BF424D"/>
    <w:docVar w:name="LW_COVERPAGE_TYPE" w:val="1"/>
    <w:docVar w:name="LW_CROSSREFERENCE" w:val="&lt;UNUSED&gt;"/>
    <w:docVar w:name="LW_DocType" w:val="NORMAL"/>
    <w:docVar w:name="LW_EMISSION" w:val="19.11.2025"/>
    <w:docVar w:name="LW_EMISSION_ISODATE" w:val="2025-11-19"/>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5) 8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Military Mobility"/>
    <w:docVar w:name="LW_TYPE.DOC.CP" w:val="JOINT COMMUNICATION TO THE EUROPEAN PARLIAMENT AND THE COUNCIL"/>
    <w:docVar w:name="LW_TYPE.DOC.CP.USERTEXT" w:val="&lt;EMPTY&gt;"/>
    <w:docVar w:name="LwApiVersions" w:val="LW4CoDe 1.24.5.0; LW 9.0, Build 20240221"/>
  </w:docVars>
  <w:rsids>
    <w:rsidRoot w:val="1B20CE4B"/>
    <w:rsid w:val="0000026D"/>
    <w:rsid w:val="0000050E"/>
    <w:rsid w:val="00000515"/>
    <w:rsid w:val="00000A48"/>
    <w:rsid w:val="00000BDA"/>
    <w:rsid w:val="00000DB2"/>
    <w:rsid w:val="00001268"/>
    <w:rsid w:val="000015A2"/>
    <w:rsid w:val="0000197A"/>
    <w:rsid w:val="00001A1D"/>
    <w:rsid w:val="00002252"/>
    <w:rsid w:val="00002350"/>
    <w:rsid w:val="00002470"/>
    <w:rsid w:val="00002842"/>
    <w:rsid w:val="000029D1"/>
    <w:rsid w:val="00002A4A"/>
    <w:rsid w:val="00002C8E"/>
    <w:rsid w:val="00002D32"/>
    <w:rsid w:val="00002E97"/>
    <w:rsid w:val="00002F03"/>
    <w:rsid w:val="00002FA0"/>
    <w:rsid w:val="000032F7"/>
    <w:rsid w:val="0000344C"/>
    <w:rsid w:val="00003488"/>
    <w:rsid w:val="00003631"/>
    <w:rsid w:val="00003756"/>
    <w:rsid w:val="00003881"/>
    <w:rsid w:val="000038C6"/>
    <w:rsid w:val="0000397A"/>
    <w:rsid w:val="00003C28"/>
    <w:rsid w:val="00003F3B"/>
    <w:rsid w:val="00003F7A"/>
    <w:rsid w:val="00003FCF"/>
    <w:rsid w:val="000042CB"/>
    <w:rsid w:val="00004301"/>
    <w:rsid w:val="0000430B"/>
    <w:rsid w:val="00004327"/>
    <w:rsid w:val="0000439C"/>
    <w:rsid w:val="000049E1"/>
    <w:rsid w:val="00004BBE"/>
    <w:rsid w:val="00004C91"/>
    <w:rsid w:val="00004CA0"/>
    <w:rsid w:val="00004E3A"/>
    <w:rsid w:val="00005476"/>
    <w:rsid w:val="0000592B"/>
    <w:rsid w:val="00005A0B"/>
    <w:rsid w:val="00005B08"/>
    <w:rsid w:val="00005B8B"/>
    <w:rsid w:val="00005D62"/>
    <w:rsid w:val="00005D78"/>
    <w:rsid w:val="0000611A"/>
    <w:rsid w:val="000061DA"/>
    <w:rsid w:val="0000633E"/>
    <w:rsid w:val="000063D5"/>
    <w:rsid w:val="000066AB"/>
    <w:rsid w:val="000066AC"/>
    <w:rsid w:val="000069A5"/>
    <w:rsid w:val="00006DF8"/>
    <w:rsid w:val="00006EF1"/>
    <w:rsid w:val="0000728D"/>
    <w:rsid w:val="00007379"/>
    <w:rsid w:val="00007437"/>
    <w:rsid w:val="0000791C"/>
    <w:rsid w:val="00007944"/>
    <w:rsid w:val="00007FCC"/>
    <w:rsid w:val="00010012"/>
    <w:rsid w:val="00010129"/>
    <w:rsid w:val="000102F0"/>
    <w:rsid w:val="000102F3"/>
    <w:rsid w:val="000106CC"/>
    <w:rsid w:val="0001079C"/>
    <w:rsid w:val="00010D6B"/>
    <w:rsid w:val="00011143"/>
    <w:rsid w:val="000111E3"/>
    <w:rsid w:val="00011256"/>
    <w:rsid w:val="000113D8"/>
    <w:rsid w:val="000116ED"/>
    <w:rsid w:val="00011BD2"/>
    <w:rsid w:val="00011CBA"/>
    <w:rsid w:val="00011E21"/>
    <w:rsid w:val="00012317"/>
    <w:rsid w:val="000123C1"/>
    <w:rsid w:val="0001260B"/>
    <w:rsid w:val="000126C5"/>
    <w:rsid w:val="00012882"/>
    <w:rsid w:val="00012A50"/>
    <w:rsid w:val="00012CB9"/>
    <w:rsid w:val="00012D1C"/>
    <w:rsid w:val="00012DA3"/>
    <w:rsid w:val="00012DB7"/>
    <w:rsid w:val="00012DCB"/>
    <w:rsid w:val="00012F53"/>
    <w:rsid w:val="00012F6C"/>
    <w:rsid w:val="000134AF"/>
    <w:rsid w:val="00013647"/>
    <w:rsid w:val="000137BF"/>
    <w:rsid w:val="000138F1"/>
    <w:rsid w:val="00013998"/>
    <w:rsid w:val="00013BE1"/>
    <w:rsid w:val="000143BB"/>
    <w:rsid w:val="000143C2"/>
    <w:rsid w:val="000144CD"/>
    <w:rsid w:val="0001461A"/>
    <w:rsid w:val="00014652"/>
    <w:rsid w:val="000148ED"/>
    <w:rsid w:val="0001498E"/>
    <w:rsid w:val="000149B2"/>
    <w:rsid w:val="00014B5F"/>
    <w:rsid w:val="00014CD6"/>
    <w:rsid w:val="00014DAE"/>
    <w:rsid w:val="00014E52"/>
    <w:rsid w:val="00015178"/>
    <w:rsid w:val="00015356"/>
    <w:rsid w:val="00015536"/>
    <w:rsid w:val="000156F9"/>
    <w:rsid w:val="000158FF"/>
    <w:rsid w:val="00015AED"/>
    <w:rsid w:val="00015B64"/>
    <w:rsid w:val="00015B65"/>
    <w:rsid w:val="00015BA6"/>
    <w:rsid w:val="00015BEC"/>
    <w:rsid w:val="00015EF7"/>
    <w:rsid w:val="000160BE"/>
    <w:rsid w:val="00016218"/>
    <w:rsid w:val="000163CF"/>
    <w:rsid w:val="000163D8"/>
    <w:rsid w:val="00016548"/>
    <w:rsid w:val="000167CC"/>
    <w:rsid w:val="00016B28"/>
    <w:rsid w:val="000174D1"/>
    <w:rsid w:val="00017AF7"/>
    <w:rsid w:val="000203C3"/>
    <w:rsid w:val="000206BC"/>
    <w:rsid w:val="00020AF2"/>
    <w:rsid w:val="00020B86"/>
    <w:rsid w:val="00020C6A"/>
    <w:rsid w:val="00020CE0"/>
    <w:rsid w:val="00020DF1"/>
    <w:rsid w:val="00020EC9"/>
    <w:rsid w:val="00021180"/>
    <w:rsid w:val="000211A1"/>
    <w:rsid w:val="000214FB"/>
    <w:rsid w:val="00021662"/>
    <w:rsid w:val="0002166D"/>
    <w:rsid w:val="00021CBA"/>
    <w:rsid w:val="00021FCF"/>
    <w:rsid w:val="000220C3"/>
    <w:rsid w:val="0002251B"/>
    <w:rsid w:val="000225AB"/>
    <w:rsid w:val="00022897"/>
    <w:rsid w:val="000229F1"/>
    <w:rsid w:val="00022A55"/>
    <w:rsid w:val="00022B94"/>
    <w:rsid w:val="00022CAE"/>
    <w:rsid w:val="00022EF8"/>
    <w:rsid w:val="00023020"/>
    <w:rsid w:val="00023078"/>
    <w:rsid w:val="00023091"/>
    <w:rsid w:val="000230F2"/>
    <w:rsid w:val="0002324D"/>
    <w:rsid w:val="0002337F"/>
    <w:rsid w:val="000233A9"/>
    <w:rsid w:val="00023633"/>
    <w:rsid w:val="00023941"/>
    <w:rsid w:val="00023DA5"/>
    <w:rsid w:val="00023EA1"/>
    <w:rsid w:val="00024387"/>
    <w:rsid w:val="000244CE"/>
    <w:rsid w:val="000244D2"/>
    <w:rsid w:val="000247F4"/>
    <w:rsid w:val="00024BAE"/>
    <w:rsid w:val="00024CD8"/>
    <w:rsid w:val="00024D87"/>
    <w:rsid w:val="00024E6A"/>
    <w:rsid w:val="00024EB4"/>
    <w:rsid w:val="00025064"/>
    <w:rsid w:val="000250BF"/>
    <w:rsid w:val="00025143"/>
    <w:rsid w:val="00025229"/>
    <w:rsid w:val="00025411"/>
    <w:rsid w:val="00025531"/>
    <w:rsid w:val="0002557B"/>
    <w:rsid w:val="00025591"/>
    <w:rsid w:val="00025601"/>
    <w:rsid w:val="00025618"/>
    <w:rsid w:val="00025AFC"/>
    <w:rsid w:val="00025B59"/>
    <w:rsid w:val="00025BDB"/>
    <w:rsid w:val="00025CAC"/>
    <w:rsid w:val="00025CC8"/>
    <w:rsid w:val="00025DF1"/>
    <w:rsid w:val="00025FA4"/>
    <w:rsid w:val="00025FCC"/>
    <w:rsid w:val="000260A5"/>
    <w:rsid w:val="00026344"/>
    <w:rsid w:val="00026398"/>
    <w:rsid w:val="000264D2"/>
    <w:rsid w:val="000267A3"/>
    <w:rsid w:val="000267BB"/>
    <w:rsid w:val="000267FA"/>
    <w:rsid w:val="00026893"/>
    <w:rsid w:val="00026939"/>
    <w:rsid w:val="00026B44"/>
    <w:rsid w:val="00026B48"/>
    <w:rsid w:val="00026BCE"/>
    <w:rsid w:val="00026C89"/>
    <w:rsid w:val="00026E44"/>
    <w:rsid w:val="00027060"/>
    <w:rsid w:val="0002723D"/>
    <w:rsid w:val="00027365"/>
    <w:rsid w:val="0002747C"/>
    <w:rsid w:val="00027492"/>
    <w:rsid w:val="000274E6"/>
    <w:rsid w:val="00027636"/>
    <w:rsid w:val="000276C5"/>
    <w:rsid w:val="00027AEE"/>
    <w:rsid w:val="00027C90"/>
    <w:rsid w:val="00027EDC"/>
    <w:rsid w:val="00027FBB"/>
    <w:rsid w:val="00030132"/>
    <w:rsid w:val="0003016A"/>
    <w:rsid w:val="0003034F"/>
    <w:rsid w:val="000303F2"/>
    <w:rsid w:val="00030409"/>
    <w:rsid w:val="000304CA"/>
    <w:rsid w:val="000305D5"/>
    <w:rsid w:val="000305EB"/>
    <w:rsid w:val="000306F9"/>
    <w:rsid w:val="0003070C"/>
    <w:rsid w:val="000309B7"/>
    <w:rsid w:val="00030C20"/>
    <w:rsid w:val="00030D31"/>
    <w:rsid w:val="00030DF6"/>
    <w:rsid w:val="00030E2E"/>
    <w:rsid w:val="00030E96"/>
    <w:rsid w:val="00030F76"/>
    <w:rsid w:val="000313BB"/>
    <w:rsid w:val="00031471"/>
    <w:rsid w:val="000314A4"/>
    <w:rsid w:val="000316A1"/>
    <w:rsid w:val="000316D9"/>
    <w:rsid w:val="00031867"/>
    <w:rsid w:val="00031BE8"/>
    <w:rsid w:val="00031C5A"/>
    <w:rsid w:val="00031D8A"/>
    <w:rsid w:val="000325E2"/>
    <w:rsid w:val="0003269E"/>
    <w:rsid w:val="000326EB"/>
    <w:rsid w:val="0003271D"/>
    <w:rsid w:val="00032725"/>
    <w:rsid w:val="0003299C"/>
    <w:rsid w:val="00032BD8"/>
    <w:rsid w:val="00032C00"/>
    <w:rsid w:val="00032ED0"/>
    <w:rsid w:val="0003308D"/>
    <w:rsid w:val="000331B9"/>
    <w:rsid w:val="000331F4"/>
    <w:rsid w:val="0003331A"/>
    <w:rsid w:val="00033567"/>
    <w:rsid w:val="00033822"/>
    <w:rsid w:val="00033907"/>
    <w:rsid w:val="00033C90"/>
    <w:rsid w:val="000342D5"/>
    <w:rsid w:val="0003432D"/>
    <w:rsid w:val="00034346"/>
    <w:rsid w:val="00034694"/>
    <w:rsid w:val="000346CA"/>
    <w:rsid w:val="000346FE"/>
    <w:rsid w:val="00034882"/>
    <w:rsid w:val="00034994"/>
    <w:rsid w:val="00034CAB"/>
    <w:rsid w:val="00034DBD"/>
    <w:rsid w:val="00034ED8"/>
    <w:rsid w:val="00034F55"/>
    <w:rsid w:val="000350AA"/>
    <w:rsid w:val="000353DE"/>
    <w:rsid w:val="000353E7"/>
    <w:rsid w:val="000353E8"/>
    <w:rsid w:val="000353EE"/>
    <w:rsid w:val="00035464"/>
    <w:rsid w:val="000354D8"/>
    <w:rsid w:val="0003552A"/>
    <w:rsid w:val="00035930"/>
    <w:rsid w:val="00036349"/>
    <w:rsid w:val="0003641C"/>
    <w:rsid w:val="000364C4"/>
    <w:rsid w:val="00036584"/>
    <w:rsid w:val="000367BD"/>
    <w:rsid w:val="00036842"/>
    <w:rsid w:val="0003694D"/>
    <w:rsid w:val="00036A1B"/>
    <w:rsid w:val="00036F10"/>
    <w:rsid w:val="0003713F"/>
    <w:rsid w:val="00037AA3"/>
    <w:rsid w:val="00037AE8"/>
    <w:rsid w:val="00037B49"/>
    <w:rsid w:val="00037C56"/>
    <w:rsid w:val="00037CCE"/>
    <w:rsid w:val="00037FFD"/>
    <w:rsid w:val="0004019B"/>
    <w:rsid w:val="00040305"/>
    <w:rsid w:val="00040312"/>
    <w:rsid w:val="000403E7"/>
    <w:rsid w:val="00040460"/>
    <w:rsid w:val="00040A3D"/>
    <w:rsid w:val="00040AE5"/>
    <w:rsid w:val="00040BD1"/>
    <w:rsid w:val="00040F71"/>
    <w:rsid w:val="000410BE"/>
    <w:rsid w:val="000410ED"/>
    <w:rsid w:val="000411B9"/>
    <w:rsid w:val="000414A5"/>
    <w:rsid w:val="000414FE"/>
    <w:rsid w:val="00041767"/>
    <w:rsid w:val="0004186B"/>
    <w:rsid w:val="00041A29"/>
    <w:rsid w:val="00041CCD"/>
    <w:rsid w:val="00041ED7"/>
    <w:rsid w:val="00042016"/>
    <w:rsid w:val="000421AA"/>
    <w:rsid w:val="00042298"/>
    <w:rsid w:val="000422CF"/>
    <w:rsid w:val="00042382"/>
    <w:rsid w:val="00042385"/>
    <w:rsid w:val="00042A14"/>
    <w:rsid w:val="00042CBF"/>
    <w:rsid w:val="00042E52"/>
    <w:rsid w:val="00042E83"/>
    <w:rsid w:val="00042F28"/>
    <w:rsid w:val="00042F78"/>
    <w:rsid w:val="000436A0"/>
    <w:rsid w:val="000436F5"/>
    <w:rsid w:val="000436FA"/>
    <w:rsid w:val="00043C16"/>
    <w:rsid w:val="0004414F"/>
    <w:rsid w:val="000441AF"/>
    <w:rsid w:val="000442A3"/>
    <w:rsid w:val="00044301"/>
    <w:rsid w:val="0004440D"/>
    <w:rsid w:val="000446A7"/>
    <w:rsid w:val="0004498A"/>
    <w:rsid w:val="0004503A"/>
    <w:rsid w:val="00045110"/>
    <w:rsid w:val="000453C5"/>
    <w:rsid w:val="0004565D"/>
    <w:rsid w:val="0004566F"/>
    <w:rsid w:val="00045C29"/>
    <w:rsid w:val="00045C3B"/>
    <w:rsid w:val="00045CC6"/>
    <w:rsid w:val="00045EAC"/>
    <w:rsid w:val="000463A3"/>
    <w:rsid w:val="000463CD"/>
    <w:rsid w:val="000464F2"/>
    <w:rsid w:val="0004669C"/>
    <w:rsid w:val="000466D7"/>
    <w:rsid w:val="00046E5F"/>
    <w:rsid w:val="000470DF"/>
    <w:rsid w:val="00047126"/>
    <w:rsid w:val="000473A3"/>
    <w:rsid w:val="000475B5"/>
    <w:rsid w:val="000478DF"/>
    <w:rsid w:val="00047CDF"/>
    <w:rsid w:val="00047F83"/>
    <w:rsid w:val="00047FA3"/>
    <w:rsid w:val="000500DC"/>
    <w:rsid w:val="000501F4"/>
    <w:rsid w:val="000502F9"/>
    <w:rsid w:val="000503FC"/>
    <w:rsid w:val="0005040B"/>
    <w:rsid w:val="00050529"/>
    <w:rsid w:val="000506BF"/>
    <w:rsid w:val="000507A2"/>
    <w:rsid w:val="000508D6"/>
    <w:rsid w:val="00050D5F"/>
    <w:rsid w:val="00051027"/>
    <w:rsid w:val="000510BD"/>
    <w:rsid w:val="0005118A"/>
    <w:rsid w:val="000513E5"/>
    <w:rsid w:val="00051402"/>
    <w:rsid w:val="000517C8"/>
    <w:rsid w:val="00051877"/>
    <w:rsid w:val="0005200D"/>
    <w:rsid w:val="000521F5"/>
    <w:rsid w:val="00052258"/>
    <w:rsid w:val="00052292"/>
    <w:rsid w:val="000523C3"/>
    <w:rsid w:val="000523D1"/>
    <w:rsid w:val="0005245F"/>
    <w:rsid w:val="00052509"/>
    <w:rsid w:val="0005267A"/>
    <w:rsid w:val="00052748"/>
    <w:rsid w:val="00052750"/>
    <w:rsid w:val="00052A26"/>
    <w:rsid w:val="00052A7C"/>
    <w:rsid w:val="00052B4B"/>
    <w:rsid w:val="00052EC0"/>
    <w:rsid w:val="00053022"/>
    <w:rsid w:val="00053052"/>
    <w:rsid w:val="000532C2"/>
    <w:rsid w:val="0005336B"/>
    <w:rsid w:val="0005361B"/>
    <w:rsid w:val="000536E5"/>
    <w:rsid w:val="00053776"/>
    <w:rsid w:val="00053858"/>
    <w:rsid w:val="00053B77"/>
    <w:rsid w:val="000540F5"/>
    <w:rsid w:val="000542B8"/>
    <w:rsid w:val="0005442D"/>
    <w:rsid w:val="000544A5"/>
    <w:rsid w:val="00054508"/>
    <w:rsid w:val="0005468A"/>
    <w:rsid w:val="000548DC"/>
    <w:rsid w:val="00054CC9"/>
    <w:rsid w:val="00055062"/>
    <w:rsid w:val="0005555F"/>
    <w:rsid w:val="0005556A"/>
    <w:rsid w:val="0005565C"/>
    <w:rsid w:val="000558F2"/>
    <w:rsid w:val="00055A2D"/>
    <w:rsid w:val="00055C28"/>
    <w:rsid w:val="00055E31"/>
    <w:rsid w:val="00055F4F"/>
    <w:rsid w:val="00055F7B"/>
    <w:rsid w:val="00056282"/>
    <w:rsid w:val="000563F5"/>
    <w:rsid w:val="0005654D"/>
    <w:rsid w:val="0005654E"/>
    <w:rsid w:val="00056595"/>
    <w:rsid w:val="000565A5"/>
    <w:rsid w:val="0005685E"/>
    <w:rsid w:val="00056873"/>
    <w:rsid w:val="0005687A"/>
    <w:rsid w:val="000568C9"/>
    <w:rsid w:val="000569BE"/>
    <w:rsid w:val="00056A27"/>
    <w:rsid w:val="00056B24"/>
    <w:rsid w:val="00056B6A"/>
    <w:rsid w:val="00056E14"/>
    <w:rsid w:val="0005709E"/>
    <w:rsid w:val="000571BF"/>
    <w:rsid w:val="00057416"/>
    <w:rsid w:val="000574AE"/>
    <w:rsid w:val="00057601"/>
    <w:rsid w:val="00057631"/>
    <w:rsid w:val="000576A2"/>
    <w:rsid w:val="00057B79"/>
    <w:rsid w:val="000600DD"/>
    <w:rsid w:val="0006027F"/>
    <w:rsid w:val="000602B4"/>
    <w:rsid w:val="000606FF"/>
    <w:rsid w:val="0006073E"/>
    <w:rsid w:val="00060757"/>
    <w:rsid w:val="00060939"/>
    <w:rsid w:val="00060A6E"/>
    <w:rsid w:val="00060B61"/>
    <w:rsid w:val="00060D3A"/>
    <w:rsid w:val="00061050"/>
    <w:rsid w:val="000611BE"/>
    <w:rsid w:val="000611F3"/>
    <w:rsid w:val="000612D2"/>
    <w:rsid w:val="000612E9"/>
    <w:rsid w:val="000615A0"/>
    <w:rsid w:val="0006162A"/>
    <w:rsid w:val="0006181E"/>
    <w:rsid w:val="00061B42"/>
    <w:rsid w:val="00061CAC"/>
    <w:rsid w:val="00061EF2"/>
    <w:rsid w:val="00062109"/>
    <w:rsid w:val="00062156"/>
    <w:rsid w:val="000622EA"/>
    <w:rsid w:val="000622EC"/>
    <w:rsid w:val="00062439"/>
    <w:rsid w:val="00062490"/>
    <w:rsid w:val="000627C6"/>
    <w:rsid w:val="000629C9"/>
    <w:rsid w:val="00062BFB"/>
    <w:rsid w:val="000630F6"/>
    <w:rsid w:val="00063235"/>
    <w:rsid w:val="000633B3"/>
    <w:rsid w:val="00063555"/>
    <w:rsid w:val="000635BC"/>
    <w:rsid w:val="0006361F"/>
    <w:rsid w:val="00063707"/>
    <w:rsid w:val="00063778"/>
    <w:rsid w:val="00063976"/>
    <w:rsid w:val="00063C9E"/>
    <w:rsid w:val="00063D41"/>
    <w:rsid w:val="00063EF8"/>
    <w:rsid w:val="0006401B"/>
    <w:rsid w:val="000640BE"/>
    <w:rsid w:val="0006421B"/>
    <w:rsid w:val="0006436D"/>
    <w:rsid w:val="0006439C"/>
    <w:rsid w:val="0006464A"/>
    <w:rsid w:val="000648C6"/>
    <w:rsid w:val="00064904"/>
    <w:rsid w:val="000649B9"/>
    <w:rsid w:val="00064A57"/>
    <w:rsid w:val="00064BE2"/>
    <w:rsid w:val="00064D9C"/>
    <w:rsid w:val="00064DAE"/>
    <w:rsid w:val="00064E92"/>
    <w:rsid w:val="00064F31"/>
    <w:rsid w:val="00064FDF"/>
    <w:rsid w:val="0006522D"/>
    <w:rsid w:val="00065273"/>
    <w:rsid w:val="0006532A"/>
    <w:rsid w:val="000653CA"/>
    <w:rsid w:val="0006546B"/>
    <w:rsid w:val="000655CA"/>
    <w:rsid w:val="000662A2"/>
    <w:rsid w:val="00066360"/>
    <w:rsid w:val="000663B6"/>
    <w:rsid w:val="00066480"/>
    <w:rsid w:val="0006660D"/>
    <w:rsid w:val="000667B3"/>
    <w:rsid w:val="00066B76"/>
    <w:rsid w:val="00066B86"/>
    <w:rsid w:val="00066C1D"/>
    <w:rsid w:val="00066C85"/>
    <w:rsid w:val="00066DCF"/>
    <w:rsid w:val="00066E3D"/>
    <w:rsid w:val="00066ED3"/>
    <w:rsid w:val="00066EE2"/>
    <w:rsid w:val="000670C3"/>
    <w:rsid w:val="000674B2"/>
    <w:rsid w:val="000675CA"/>
    <w:rsid w:val="00067BB8"/>
    <w:rsid w:val="00067C3F"/>
    <w:rsid w:val="00067C52"/>
    <w:rsid w:val="00067D28"/>
    <w:rsid w:val="00067E28"/>
    <w:rsid w:val="00067F0B"/>
    <w:rsid w:val="00067F27"/>
    <w:rsid w:val="00070156"/>
    <w:rsid w:val="000703EF"/>
    <w:rsid w:val="0007052B"/>
    <w:rsid w:val="00070876"/>
    <w:rsid w:val="000708EF"/>
    <w:rsid w:val="00070A29"/>
    <w:rsid w:val="0007104B"/>
    <w:rsid w:val="000714A8"/>
    <w:rsid w:val="000714B9"/>
    <w:rsid w:val="00071565"/>
    <w:rsid w:val="00071E6C"/>
    <w:rsid w:val="00071E79"/>
    <w:rsid w:val="00071F0F"/>
    <w:rsid w:val="0007245E"/>
    <w:rsid w:val="0007247F"/>
    <w:rsid w:val="00072587"/>
    <w:rsid w:val="00072772"/>
    <w:rsid w:val="0007282C"/>
    <w:rsid w:val="000729BE"/>
    <w:rsid w:val="000729F0"/>
    <w:rsid w:val="00072DD8"/>
    <w:rsid w:val="00072F1B"/>
    <w:rsid w:val="00072FED"/>
    <w:rsid w:val="000730BD"/>
    <w:rsid w:val="000730CB"/>
    <w:rsid w:val="000732A1"/>
    <w:rsid w:val="000733C7"/>
    <w:rsid w:val="0007359E"/>
    <w:rsid w:val="00073A62"/>
    <w:rsid w:val="00073A9E"/>
    <w:rsid w:val="0007406D"/>
    <w:rsid w:val="00074091"/>
    <w:rsid w:val="0007419F"/>
    <w:rsid w:val="00074248"/>
    <w:rsid w:val="00074280"/>
    <w:rsid w:val="00074302"/>
    <w:rsid w:val="00074308"/>
    <w:rsid w:val="000746D8"/>
    <w:rsid w:val="000747B6"/>
    <w:rsid w:val="000747CC"/>
    <w:rsid w:val="00074DE5"/>
    <w:rsid w:val="000754B3"/>
    <w:rsid w:val="000758AF"/>
    <w:rsid w:val="000758D1"/>
    <w:rsid w:val="0007592A"/>
    <w:rsid w:val="0007596D"/>
    <w:rsid w:val="00075B85"/>
    <w:rsid w:val="00075BFF"/>
    <w:rsid w:val="00075C3C"/>
    <w:rsid w:val="00075D66"/>
    <w:rsid w:val="0007605B"/>
    <w:rsid w:val="0007616B"/>
    <w:rsid w:val="00076414"/>
    <w:rsid w:val="0007645A"/>
    <w:rsid w:val="0007661B"/>
    <w:rsid w:val="000766C5"/>
    <w:rsid w:val="00076788"/>
    <w:rsid w:val="0007681E"/>
    <w:rsid w:val="00076D3D"/>
    <w:rsid w:val="00076DA3"/>
    <w:rsid w:val="00076DE4"/>
    <w:rsid w:val="00076E25"/>
    <w:rsid w:val="00076ECB"/>
    <w:rsid w:val="000770C2"/>
    <w:rsid w:val="0007713E"/>
    <w:rsid w:val="000771E3"/>
    <w:rsid w:val="00077270"/>
    <w:rsid w:val="00077688"/>
    <w:rsid w:val="00077879"/>
    <w:rsid w:val="000779EE"/>
    <w:rsid w:val="00077C05"/>
    <w:rsid w:val="00077D1C"/>
    <w:rsid w:val="00077DB0"/>
    <w:rsid w:val="000801BD"/>
    <w:rsid w:val="00080545"/>
    <w:rsid w:val="000805C5"/>
    <w:rsid w:val="00080A12"/>
    <w:rsid w:val="00080AD7"/>
    <w:rsid w:val="00080C05"/>
    <w:rsid w:val="00080C1F"/>
    <w:rsid w:val="00080E65"/>
    <w:rsid w:val="0008142F"/>
    <w:rsid w:val="00081584"/>
    <w:rsid w:val="00081728"/>
    <w:rsid w:val="0008175B"/>
    <w:rsid w:val="00081939"/>
    <w:rsid w:val="00081995"/>
    <w:rsid w:val="0008199F"/>
    <w:rsid w:val="00081A30"/>
    <w:rsid w:val="00081B39"/>
    <w:rsid w:val="00081CFE"/>
    <w:rsid w:val="00081E01"/>
    <w:rsid w:val="00081EAB"/>
    <w:rsid w:val="00082618"/>
    <w:rsid w:val="0008299D"/>
    <w:rsid w:val="00082A4B"/>
    <w:rsid w:val="00082BB1"/>
    <w:rsid w:val="00082BEF"/>
    <w:rsid w:val="00082BF8"/>
    <w:rsid w:val="00082E12"/>
    <w:rsid w:val="00082F47"/>
    <w:rsid w:val="00083015"/>
    <w:rsid w:val="00083389"/>
    <w:rsid w:val="0008351C"/>
    <w:rsid w:val="000837BA"/>
    <w:rsid w:val="00083C9E"/>
    <w:rsid w:val="00083CDB"/>
    <w:rsid w:val="00083D40"/>
    <w:rsid w:val="00083D44"/>
    <w:rsid w:val="00083FC1"/>
    <w:rsid w:val="000840E4"/>
    <w:rsid w:val="000841EA"/>
    <w:rsid w:val="000843D4"/>
    <w:rsid w:val="00084490"/>
    <w:rsid w:val="0008460C"/>
    <w:rsid w:val="00084729"/>
    <w:rsid w:val="000848AA"/>
    <w:rsid w:val="00084C58"/>
    <w:rsid w:val="00084CE2"/>
    <w:rsid w:val="000851E9"/>
    <w:rsid w:val="000854E1"/>
    <w:rsid w:val="000857FF"/>
    <w:rsid w:val="00085AD7"/>
    <w:rsid w:val="00085B0A"/>
    <w:rsid w:val="00085D08"/>
    <w:rsid w:val="00085D30"/>
    <w:rsid w:val="00085D8C"/>
    <w:rsid w:val="0008605D"/>
    <w:rsid w:val="00086233"/>
    <w:rsid w:val="00086453"/>
    <w:rsid w:val="000864D1"/>
    <w:rsid w:val="00086521"/>
    <w:rsid w:val="0008658C"/>
    <w:rsid w:val="00086983"/>
    <w:rsid w:val="00086BB6"/>
    <w:rsid w:val="00086C4E"/>
    <w:rsid w:val="00086D12"/>
    <w:rsid w:val="00086DB6"/>
    <w:rsid w:val="00086E0C"/>
    <w:rsid w:val="00086E33"/>
    <w:rsid w:val="00086F99"/>
    <w:rsid w:val="00087294"/>
    <w:rsid w:val="000873FD"/>
    <w:rsid w:val="00087709"/>
    <w:rsid w:val="000877FA"/>
    <w:rsid w:val="00087973"/>
    <w:rsid w:val="0008797B"/>
    <w:rsid w:val="00087C50"/>
    <w:rsid w:val="00087ED4"/>
    <w:rsid w:val="00087EDA"/>
    <w:rsid w:val="00087FE6"/>
    <w:rsid w:val="0009002B"/>
    <w:rsid w:val="000901F0"/>
    <w:rsid w:val="000902EF"/>
    <w:rsid w:val="000903D8"/>
    <w:rsid w:val="000904AC"/>
    <w:rsid w:val="0009062B"/>
    <w:rsid w:val="00090693"/>
    <w:rsid w:val="000908C8"/>
    <w:rsid w:val="00090908"/>
    <w:rsid w:val="000909AB"/>
    <w:rsid w:val="00090AAA"/>
    <w:rsid w:val="00090B51"/>
    <w:rsid w:val="0009105F"/>
    <w:rsid w:val="000914BC"/>
    <w:rsid w:val="00091616"/>
    <w:rsid w:val="000919A3"/>
    <w:rsid w:val="00091A8E"/>
    <w:rsid w:val="00091ADC"/>
    <w:rsid w:val="00091D38"/>
    <w:rsid w:val="00091DEF"/>
    <w:rsid w:val="00091DF7"/>
    <w:rsid w:val="00091EC9"/>
    <w:rsid w:val="00091F4D"/>
    <w:rsid w:val="00092015"/>
    <w:rsid w:val="00092084"/>
    <w:rsid w:val="00092318"/>
    <w:rsid w:val="00092440"/>
    <w:rsid w:val="000924A0"/>
    <w:rsid w:val="00092C9C"/>
    <w:rsid w:val="0009303D"/>
    <w:rsid w:val="000931F2"/>
    <w:rsid w:val="00093585"/>
    <w:rsid w:val="000936B0"/>
    <w:rsid w:val="0009386E"/>
    <w:rsid w:val="00093925"/>
    <w:rsid w:val="00093986"/>
    <w:rsid w:val="0009398B"/>
    <w:rsid w:val="000939C6"/>
    <w:rsid w:val="00093A1B"/>
    <w:rsid w:val="00093A8B"/>
    <w:rsid w:val="00093BB5"/>
    <w:rsid w:val="00093C97"/>
    <w:rsid w:val="00093D55"/>
    <w:rsid w:val="00094092"/>
    <w:rsid w:val="00094143"/>
    <w:rsid w:val="00094144"/>
    <w:rsid w:val="00094D34"/>
    <w:rsid w:val="000951AE"/>
    <w:rsid w:val="000951C0"/>
    <w:rsid w:val="0009531E"/>
    <w:rsid w:val="000954C2"/>
    <w:rsid w:val="0009562C"/>
    <w:rsid w:val="000956D0"/>
    <w:rsid w:val="000958C2"/>
    <w:rsid w:val="00095C0A"/>
    <w:rsid w:val="00095DB3"/>
    <w:rsid w:val="00096058"/>
    <w:rsid w:val="000961B4"/>
    <w:rsid w:val="00096244"/>
    <w:rsid w:val="000962F8"/>
    <w:rsid w:val="0009639D"/>
    <w:rsid w:val="000963A9"/>
    <w:rsid w:val="0009663F"/>
    <w:rsid w:val="00096A4A"/>
    <w:rsid w:val="00096ED5"/>
    <w:rsid w:val="00096F07"/>
    <w:rsid w:val="00097230"/>
    <w:rsid w:val="000974CC"/>
    <w:rsid w:val="00097945"/>
    <w:rsid w:val="00097A00"/>
    <w:rsid w:val="00097A5A"/>
    <w:rsid w:val="00097C64"/>
    <w:rsid w:val="00097C80"/>
    <w:rsid w:val="00097D85"/>
    <w:rsid w:val="00097E19"/>
    <w:rsid w:val="00097E49"/>
    <w:rsid w:val="000A0110"/>
    <w:rsid w:val="000A0274"/>
    <w:rsid w:val="000A03CA"/>
    <w:rsid w:val="000A0649"/>
    <w:rsid w:val="000A065C"/>
    <w:rsid w:val="000A0796"/>
    <w:rsid w:val="000A07C8"/>
    <w:rsid w:val="000A07D7"/>
    <w:rsid w:val="000A0B9C"/>
    <w:rsid w:val="000A102B"/>
    <w:rsid w:val="000A1047"/>
    <w:rsid w:val="000A1173"/>
    <w:rsid w:val="000A140B"/>
    <w:rsid w:val="000A146B"/>
    <w:rsid w:val="000A1527"/>
    <w:rsid w:val="000A1632"/>
    <w:rsid w:val="000A169E"/>
    <w:rsid w:val="000A17B2"/>
    <w:rsid w:val="000A17B7"/>
    <w:rsid w:val="000A1945"/>
    <w:rsid w:val="000A199F"/>
    <w:rsid w:val="000A1E4C"/>
    <w:rsid w:val="000A202A"/>
    <w:rsid w:val="000A20F3"/>
    <w:rsid w:val="000A21CB"/>
    <w:rsid w:val="000A22DB"/>
    <w:rsid w:val="000A2404"/>
    <w:rsid w:val="000A2474"/>
    <w:rsid w:val="000A24A0"/>
    <w:rsid w:val="000A27E1"/>
    <w:rsid w:val="000A2C2C"/>
    <w:rsid w:val="000A2EAA"/>
    <w:rsid w:val="000A2F00"/>
    <w:rsid w:val="000A2FFE"/>
    <w:rsid w:val="000A3025"/>
    <w:rsid w:val="000A30E1"/>
    <w:rsid w:val="000A3158"/>
    <w:rsid w:val="000A3473"/>
    <w:rsid w:val="000A38BB"/>
    <w:rsid w:val="000A39DD"/>
    <w:rsid w:val="000A3A46"/>
    <w:rsid w:val="000A3AB9"/>
    <w:rsid w:val="000A3C16"/>
    <w:rsid w:val="000A3F16"/>
    <w:rsid w:val="000A3F39"/>
    <w:rsid w:val="000A401D"/>
    <w:rsid w:val="000A416B"/>
    <w:rsid w:val="000A4408"/>
    <w:rsid w:val="000A44A9"/>
    <w:rsid w:val="000A454C"/>
    <w:rsid w:val="000A45AA"/>
    <w:rsid w:val="000A4652"/>
    <w:rsid w:val="000A4949"/>
    <w:rsid w:val="000A4B9A"/>
    <w:rsid w:val="000A4CF2"/>
    <w:rsid w:val="000A4DD6"/>
    <w:rsid w:val="000A4E78"/>
    <w:rsid w:val="000A5058"/>
    <w:rsid w:val="000A5495"/>
    <w:rsid w:val="000A54B4"/>
    <w:rsid w:val="000A54BA"/>
    <w:rsid w:val="000A5841"/>
    <w:rsid w:val="000A5A2E"/>
    <w:rsid w:val="000A5E05"/>
    <w:rsid w:val="000A5ED9"/>
    <w:rsid w:val="000A5F51"/>
    <w:rsid w:val="000A6046"/>
    <w:rsid w:val="000A624D"/>
    <w:rsid w:val="000A6363"/>
    <w:rsid w:val="000A6656"/>
    <w:rsid w:val="000A676A"/>
    <w:rsid w:val="000A6ABE"/>
    <w:rsid w:val="000A6D0F"/>
    <w:rsid w:val="000A70EF"/>
    <w:rsid w:val="000A712E"/>
    <w:rsid w:val="000A7361"/>
    <w:rsid w:val="000A7386"/>
    <w:rsid w:val="000A78D1"/>
    <w:rsid w:val="000A7ACB"/>
    <w:rsid w:val="000A7B44"/>
    <w:rsid w:val="000A7B96"/>
    <w:rsid w:val="000A7C67"/>
    <w:rsid w:val="000A7C95"/>
    <w:rsid w:val="000A7D5E"/>
    <w:rsid w:val="000A7F8D"/>
    <w:rsid w:val="000B036C"/>
    <w:rsid w:val="000B0537"/>
    <w:rsid w:val="000B05AD"/>
    <w:rsid w:val="000B0677"/>
    <w:rsid w:val="000B083E"/>
    <w:rsid w:val="000B09E4"/>
    <w:rsid w:val="000B0A91"/>
    <w:rsid w:val="000B0D4F"/>
    <w:rsid w:val="000B0E2F"/>
    <w:rsid w:val="000B107F"/>
    <w:rsid w:val="000B114E"/>
    <w:rsid w:val="000B12F3"/>
    <w:rsid w:val="000B136B"/>
    <w:rsid w:val="000B1545"/>
    <w:rsid w:val="000B174A"/>
    <w:rsid w:val="000B176F"/>
    <w:rsid w:val="000B1A7E"/>
    <w:rsid w:val="000B1BA8"/>
    <w:rsid w:val="000B1DE9"/>
    <w:rsid w:val="000B1EAD"/>
    <w:rsid w:val="000B2432"/>
    <w:rsid w:val="000B2588"/>
    <w:rsid w:val="000B2656"/>
    <w:rsid w:val="000B26A7"/>
    <w:rsid w:val="000B292E"/>
    <w:rsid w:val="000B2A09"/>
    <w:rsid w:val="000B2A51"/>
    <w:rsid w:val="000B2AB3"/>
    <w:rsid w:val="000B2B0E"/>
    <w:rsid w:val="000B2D24"/>
    <w:rsid w:val="000B2E2C"/>
    <w:rsid w:val="000B2FC0"/>
    <w:rsid w:val="000B30AF"/>
    <w:rsid w:val="000B30C8"/>
    <w:rsid w:val="000B321C"/>
    <w:rsid w:val="000B33C6"/>
    <w:rsid w:val="000B34E7"/>
    <w:rsid w:val="000B36B4"/>
    <w:rsid w:val="000B36C9"/>
    <w:rsid w:val="000B3A35"/>
    <w:rsid w:val="000B429C"/>
    <w:rsid w:val="000B42C6"/>
    <w:rsid w:val="000B4369"/>
    <w:rsid w:val="000B4478"/>
    <w:rsid w:val="000B4669"/>
    <w:rsid w:val="000B4775"/>
    <w:rsid w:val="000B4850"/>
    <w:rsid w:val="000B4D85"/>
    <w:rsid w:val="000B5104"/>
    <w:rsid w:val="000B5106"/>
    <w:rsid w:val="000B5294"/>
    <w:rsid w:val="000B5820"/>
    <w:rsid w:val="000B5D17"/>
    <w:rsid w:val="000B613C"/>
    <w:rsid w:val="000B65F1"/>
    <w:rsid w:val="000B66D0"/>
    <w:rsid w:val="000B66F9"/>
    <w:rsid w:val="000B6800"/>
    <w:rsid w:val="000B6A20"/>
    <w:rsid w:val="000B7212"/>
    <w:rsid w:val="000B736F"/>
    <w:rsid w:val="000B74D3"/>
    <w:rsid w:val="000B76DA"/>
    <w:rsid w:val="000B794E"/>
    <w:rsid w:val="000B7A6F"/>
    <w:rsid w:val="000B7BF7"/>
    <w:rsid w:val="000B7D45"/>
    <w:rsid w:val="000B7DDE"/>
    <w:rsid w:val="000C00EE"/>
    <w:rsid w:val="000C039D"/>
    <w:rsid w:val="000C06B0"/>
    <w:rsid w:val="000C0759"/>
    <w:rsid w:val="000C092F"/>
    <w:rsid w:val="000C098E"/>
    <w:rsid w:val="000C0A8E"/>
    <w:rsid w:val="000C0AFB"/>
    <w:rsid w:val="000C0C8D"/>
    <w:rsid w:val="000C0EA3"/>
    <w:rsid w:val="000C0EDF"/>
    <w:rsid w:val="000C0FC2"/>
    <w:rsid w:val="000C1138"/>
    <w:rsid w:val="000C1346"/>
    <w:rsid w:val="000C1398"/>
    <w:rsid w:val="000C1640"/>
    <w:rsid w:val="000C1718"/>
    <w:rsid w:val="000C18CE"/>
    <w:rsid w:val="000C194B"/>
    <w:rsid w:val="000C1A00"/>
    <w:rsid w:val="000C1AD7"/>
    <w:rsid w:val="000C1B2B"/>
    <w:rsid w:val="000C236E"/>
    <w:rsid w:val="000C25BC"/>
    <w:rsid w:val="000C26E4"/>
    <w:rsid w:val="000C2707"/>
    <w:rsid w:val="000C28C8"/>
    <w:rsid w:val="000C292F"/>
    <w:rsid w:val="000C2B5C"/>
    <w:rsid w:val="000C2CF3"/>
    <w:rsid w:val="000C2D8D"/>
    <w:rsid w:val="000C2DE3"/>
    <w:rsid w:val="000C2FF6"/>
    <w:rsid w:val="000C3271"/>
    <w:rsid w:val="000C3280"/>
    <w:rsid w:val="000C3547"/>
    <w:rsid w:val="000C3651"/>
    <w:rsid w:val="000C3A18"/>
    <w:rsid w:val="000C4239"/>
    <w:rsid w:val="000C435D"/>
    <w:rsid w:val="000C4651"/>
    <w:rsid w:val="000C47AB"/>
    <w:rsid w:val="000C47E9"/>
    <w:rsid w:val="000C49DB"/>
    <w:rsid w:val="000C4AE3"/>
    <w:rsid w:val="000C4B04"/>
    <w:rsid w:val="000C4B26"/>
    <w:rsid w:val="000C4F16"/>
    <w:rsid w:val="000C4F57"/>
    <w:rsid w:val="000C5379"/>
    <w:rsid w:val="000C5535"/>
    <w:rsid w:val="000C5547"/>
    <w:rsid w:val="000C5671"/>
    <w:rsid w:val="000C587E"/>
    <w:rsid w:val="000C5ACE"/>
    <w:rsid w:val="000C5F0F"/>
    <w:rsid w:val="000C606F"/>
    <w:rsid w:val="000C6216"/>
    <w:rsid w:val="000C6330"/>
    <w:rsid w:val="000C65E0"/>
    <w:rsid w:val="000C6900"/>
    <w:rsid w:val="000C690E"/>
    <w:rsid w:val="000C6EC0"/>
    <w:rsid w:val="000C70DC"/>
    <w:rsid w:val="000C748F"/>
    <w:rsid w:val="000C772D"/>
    <w:rsid w:val="000C7816"/>
    <w:rsid w:val="000C7A54"/>
    <w:rsid w:val="000C7AEA"/>
    <w:rsid w:val="000C7B7A"/>
    <w:rsid w:val="000C7D02"/>
    <w:rsid w:val="000C7FDD"/>
    <w:rsid w:val="000C9764"/>
    <w:rsid w:val="000D00B6"/>
    <w:rsid w:val="000D03CF"/>
    <w:rsid w:val="000D053F"/>
    <w:rsid w:val="000D0757"/>
    <w:rsid w:val="000D0851"/>
    <w:rsid w:val="000D085B"/>
    <w:rsid w:val="000D09C7"/>
    <w:rsid w:val="000D0A57"/>
    <w:rsid w:val="000D0FB2"/>
    <w:rsid w:val="000D0FB6"/>
    <w:rsid w:val="000D1179"/>
    <w:rsid w:val="000D12B5"/>
    <w:rsid w:val="000D169B"/>
    <w:rsid w:val="000D17CC"/>
    <w:rsid w:val="000D1D21"/>
    <w:rsid w:val="000D21F6"/>
    <w:rsid w:val="000D2374"/>
    <w:rsid w:val="000D23A8"/>
    <w:rsid w:val="000D252D"/>
    <w:rsid w:val="000D29AB"/>
    <w:rsid w:val="000D2A88"/>
    <w:rsid w:val="000D2B67"/>
    <w:rsid w:val="000D2F0E"/>
    <w:rsid w:val="000D2F11"/>
    <w:rsid w:val="000D2F1B"/>
    <w:rsid w:val="000D32AF"/>
    <w:rsid w:val="000D3514"/>
    <w:rsid w:val="000D364F"/>
    <w:rsid w:val="000D37D1"/>
    <w:rsid w:val="000D38C6"/>
    <w:rsid w:val="000D3BE9"/>
    <w:rsid w:val="000D3CFE"/>
    <w:rsid w:val="000D3D76"/>
    <w:rsid w:val="000D3FDA"/>
    <w:rsid w:val="000D4120"/>
    <w:rsid w:val="000D41C1"/>
    <w:rsid w:val="000D43CA"/>
    <w:rsid w:val="000D43CB"/>
    <w:rsid w:val="000D44BA"/>
    <w:rsid w:val="000D463D"/>
    <w:rsid w:val="000D496F"/>
    <w:rsid w:val="000D4B13"/>
    <w:rsid w:val="000D4D91"/>
    <w:rsid w:val="000D4EEB"/>
    <w:rsid w:val="000D516C"/>
    <w:rsid w:val="000D56B9"/>
    <w:rsid w:val="000D575C"/>
    <w:rsid w:val="000D5902"/>
    <w:rsid w:val="000D59E8"/>
    <w:rsid w:val="000D5A36"/>
    <w:rsid w:val="000D5AA8"/>
    <w:rsid w:val="000D5C37"/>
    <w:rsid w:val="000D5CE1"/>
    <w:rsid w:val="000D5DE5"/>
    <w:rsid w:val="000D602A"/>
    <w:rsid w:val="000D60AC"/>
    <w:rsid w:val="000D6152"/>
    <w:rsid w:val="000D6280"/>
    <w:rsid w:val="000D632C"/>
    <w:rsid w:val="000D6342"/>
    <w:rsid w:val="000D670B"/>
    <w:rsid w:val="000D6B9E"/>
    <w:rsid w:val="000D6E5C"/>
    <w:rsid w:val="000D7190"/>
    <w:rsid w:val="000D7563"/>
    <w:rsid w:val="000D77DF"/>
    <w:rsid w:val="000D7871"/>
    <w:rsid w:val="000D7894"/>
    <w:rsid w:val="000D78DC"/>
    <w:rsid w:val="000D79DA"/>
    <w:rsid w:val="000D7A94"/>
    <w:rsid w:val="000D7B1F"/>
    <w:rsid w:val="000D7BE1"/>
    <w:rsid w:val="000D7C79"/>
    <w:rsid w:val="000D7CDA"/>
    <w:rsid w:val="000D7D68"/>
    <w:rsid w:val="000D7DA3"/>
    <w:rsid w:val="000D7DBD"/>
    <w:rsid w:val="000DE001"/>
    <w:rsid w:val="000E00AC"/>
    <w:rsid w:val="000E0272"/>
    <w:rsid w:val="000E0296"/>
    <w:rsid w:val="000E042D"/>
    <w:rsid w:val="000E04F5"/>
    <w:rsid w:val="000E0577"/>
    <w:rsid w:val="000E060F"/>
    <w:rsid w:val="000E06A5"/>
    <w:rsid w:val="000E0865"/>
    <w:rsid w:val="000E09A5"/>
    <w:rsid w:val="000E0A79"/>
    <w:rsid w:val="000E0D05"/>
    <w:rsid w:val="000E0D37"/>
    <w:rsid w:val="000E0D71"/>
    <w:rsid w:val="000E0D8E"/>
    <w:rsid w:val="000E0DAE"/>
    <w:rsid w:val="000E0DD8"/>
    <w:rsid w:val="000E0FAE"/>
    <w:rsid w:val="000E126F"/>
    <w:rsid w:val="000E127F"/>
    <w:rsid w:val="000E1293"/>
    <w:rsid w:val="000E16FA"/>
    <w:rsid w:val="000E175A"/>
    <w:rsid w:val="000E187C"/>
    <w:rsid w:val="000E1886"/>
    <w:rsid w:val="000E193A"/>
    <w:rsid w:val="000E1A28"/>
    <w:rsid w:val="000E21B8"/>
    <w:rsid w:val="000E2349"/>
    <w:rsid w:val="000E239E"/>
    <w:rsid w:val="000E23F3"/>
    <w:rsid w:val="000E271C"/>
    <w:rsid w:val="000E2B73"/>
    <w:rsid w:val="000E2D0E"/>
    <w:rsid w:val="000E2D59"/>
    <w:rsid w:val="000E2EC5"/>
    <w:rsid w:val="000E3148"/>
    <w:rsid w:val="000E32C2"/>
    <w:rsid w:val="000E34C4"/>
    <w:rsid w:val="000E3782"/>
    <w:rsid w:val="000E393C"/>
    <w:rsid w:val="000E3A1B"/>
    <w:rsid w:val="000E3B84"/>
    <w:rsid w:val="000E4118"/>
    <w:rsid w:val="000E41A2"/>
    <w:rsid w:val="000E42B7"/>
    <w:rsid w:val="000E456A"/>
    <w:rsid w:val="000E45BD"/>
    <w:rsid w:val="000E4688"/>
    <w:rsid w:val="000E4868"/>
    <w:rsid w:val="000E48D8"/>
    <w:rsid w:val="000E4AED"/>
    <w:rsid w:val="000E544C"/>
    <w:rsid w:val="000E5909"/>
    <w:rsid w:val="000E5AA0"/>
    <w:rsid w:val="000E5AC9"/>
    <w:rsid w:val="000E5B51"/>
    <w:rsid w:val="000E5FE6"/>
    <w:rsid w:val="000E609E"/>
    <w:rsid w:val="000E60D0"/>
    <w:rsid w:val="000E665A"/>
    <w:rsid w:val="000E6717"/>
    <w:rsid w:val="000E69E2"/>
    <w:rsid w:val="000E6A53"/>
    <w:rsid w:val="000E6B7A"/>
    <w:rsid w:val="000E6EE9"/>
    <w:rsid w:val="000E711C"/>
    <w:rsid w:val="000E733A"/>
    <w:rsid w:val="000E7652"/>
    <w:rsid w:val="000E781D"/>
    <w:rsid w:val="000E79C6"/>
    <w:rsid w:val="000E7BB2"/>
    <w:rsid w:val="000E7E74"/>
    <w:rsid w:val="000E7EE7"/>
    <w:rsid w:val="000F0339"/>
    <w:rsid w:val="000F0481"/>
    <w:rsid w:val="000F0514"/>
    <w:rsid w:val="000F0532"/>
    <w:rsid w:val="000F05BD"/>
    <w:rsid w:val="000F096C"/>
    <w:rsid w:val="000F0E21"/>
    <w:rsid w:val="000F11F3"/>
    <w:rsid w:val="000F1211"/>
    <w:rsid w:val="000F12E9"/>
    <w:rsid w:val="000F135D"/>
    <w:rsid w:val="000F13F3"/>
    <w:rsid w:val="000F1415"/>
    <w:rsid w:val="000F15E9"/>
    <w:rsid w:val="000F1832"/>
    <w:rsid w:val="000F1ACB"/>
    <w:rsid w:val="000F1AF6"/>
    <w:rsid w:val="000F2375"/>
    <w:rsid w:val="000F23D3"/>
    <w:rsid w:val="000F23F2"/>
    <w:rsid w:val="000F2619"/>
    <w:rsid w:val="000F2649"/>
    <w:rsid w:val="000F26DD"/>
    <w:rsid w:val="000F27C5"/>
    <w:rsid w:val="000F2C44"/>
    <w:rsid w:val="000F2E95"/>
    <w:rsid w:val="000F3036"/>
    <w:rsid w:val="000F3207"/>
    <w:rsid w:val="000F321F"/>
    <w:rsid w:val="000F3391"/>
    <w:rsid w:val="000F33FD"/>
    <w:rsid w:val="000F37DE"/>
    <w:rsid w:val="000F3847"/>
    <w:rsid w:val="000F3B30"/>
    <w:rsid w:val="000F3F26"/>
    <w:rsid w:val="000F40C2"/>
    <w:rsid w:val="000F4978"/>
    <w:rsid w:val="000F4B72"/>
    <w:rsid w:val="000F4C5D"/>
    <w:rsid w:val="000F4DF7"/>
    <w:rsid w:val="000F4E1B"/>
    <w:rsid w:val="000F500F"/>
    <w:rsid w:val="000F5261"/>
    <w:rsid w:val="000F5389"/>
    <w:rsid w:val="000F538E"/>
    <w:rsid w:val="000F546E"/>
    <w:rsid w:val="000F557B"/>
    <w:rsid w:val="000F55A9"/>
    <w:rsid w:val="000F5613"/>
    <w:rsid w:val="000F56B4"/>
    <w:rsid w:val="000F56BF"/>
    <w:rsid w:val="000F585C"/>
    <w:rsid w:val="000F5862"/>
    <w:rsid w:val="000F59E6"/>
    <w:rsid w:val="000F5BE1"/>
    <w:rsid w:val="000F5CB1"/>
    <w:rsid w:val="000F5E64"/>
    <w:rsid w:val="000F600C"/>
    <w:rsid w:val="000F64D4"/>
    <w:rsid w:val="000F66A0"/>
    <w:rsid w:val="000F67F2"/>
    <w:rsid w:val="000F682C"/>
    <w:rsid w:val="000F68AE"/>
    <w:rsid w:val="000F6ABC"/>
    <w:rsid w:val="000F6B60"/>
    <w:rsid w:val="000F7030"/>
    <w:rsid w:val="000F7045"/>
    <w:rsid w:val="000F71BE"/>
    <w:rsid w:val="000F7471"/>
    <w:rsid w:val="000F7624"/>
    <w:rsid w:val="000F7775"/>
    <w:rsid w:val="000F77AD"/>
    <w:rsid w:val="000F782A"/>
    <w:rsid w:val="00100175"/>
    <w:rsid w:val="0010052B"/>
    <w:rsid w:val="00100677"/>
    <w:rsid w:val="00100695"/>
    <w:rsid w:val="001007D3"/>
    <w:rsid w:val="00100A04"/>
    <w:rsid w:val="00100CB3"/>
    <w:rsid w:val="00100CF8"/>
    <w:rsid w:val="00100D46"/>
    <w:rsid w:val="00100F3E"/>
    <w:rsid w:val="00101087"/>
    <w:rsid w:val="001014D2"/>
    <w:rsid w:val="00101569"/>
    <w:rsid w:val="001015BF"/>
    <w:rsid w:val="0010165E"/>
    <w:rsid w:val="00101C5E"/>
    <w:rsid w:val="00101CEA"/>
    <w:rsid w:val="00101D97"/>
    <w:rsid w:val="00101EC0"/>
    <w:rsid w:val="00101F00"/>
    <w:rsid w:val="00101F89"/>
    <w:rsid w:val="00102028"/>
    <w:rsid w:val="0010219D"/>
    <w:rsid w:val="001022DF"/>
    <w:rsid w:val="00102379"/>
    <w:rsid w:val="001027EB"/>
    <w:rsid w:val="0010289C"/>
    <w:rsid w:val="00102948"/>
    <w:rsid w:val="00102B8B"/>
    <w:rsid w:val="00102BB2"/>
    <w:rsid w:val="00102D8E"/>
    <w:rsid w:val="00102EF4"/>
    <w:rsid w:val="00102EFB"/>
    <w:rsid w:val="0010303C"/>
    <w:rsid w:val="0010312E"/>
    <w:rsid w:val="001032C4"/>
    <w:rsid w:val="00103337"/>
    <w:rsid w:val="001033E2"/>
    <w:rsid w:val="00103444"/>
    <w:rsid w:val="0010388A"/>
    <w:rsid w:val="00103BC0"/>
    <w:rsid w:val="001040F8"/>
    <w:rsid w:val="001043E4"/>
    <w:rsid w:val="00104643"/>
    <w:rsid w:val="00104968"/>
    <w:rsid w:val="00104AAF"/>
    <w:rsid w:val="00104C68"/>
    <w:rsid w:val="00104E4E"/>
    <w:rsid w:val="00104F91"/>
    <w:rsid w:val="00105319"/>
    <w:rsid w:val="001055C1"/>
    <w:rsid w:val="00105708"/>
    <w:rsid w:val="00105DD5"/>
    <w:rsid w:val="00105E4A"/>
    <w:rsid w:val="00105F88"/>
    <w:rsid w:val="00106085"/>
    <w:rsid w:val="001063B4"/>
    <w:rsid w:val="001069D1"/>
    <w:rsid w:val="00106A02"/>
    <w:rsid w:val="00106ADF"/>
    <w:rsid w:val="00106C2B"/>
    <w:rsid w:val="00106CB4"/>
    <w:rsid w:val="00106CBF"/>
    <w:rsid w:val="00106D07"/>
    <w:rsid w:val="00106ED4"/>
    <w:rsid w:val="0010719C"/>
    <w:rsid w:val="00107510"/>
    <w:rsid w:val="00107895"/>
    <w:rsid w:val="00107A79"/>
    <w:rsid w:val="00107B02"/>
    <w:rsid w:val="00107C68"/>
    <w:rsid w:val="00107C80"/>
    <w:rsid w:val="00107D49"/>
    <w:rsid w:val="00107E15"/>
    <w:rsid w:val="0010C9DD"/>
    <w:rsid w:val="0011015F"/>
    <w:rsid w:val="00110221"/>
    <w:rsid w:val="0011044B"/>
    <w:rsid w:val="00110893"/>
    <w:rsid w:val="00110A63"/>
    <w:rsid w:val="00110B6E"/>
    <w:rsid w:val="00110BFD"/>
    <w:rsid w:val="00110C5B"/>
    <w:rsid w:val="00110F59"/>
    <w:rsid w:val="00110F67"/>
    <w:rsid w:val="00110FC3"/>
    <w:rsid w:val="00111033"/>
    <w:rsid w:val="001110CD"/>
    <w:rsid w:val="001111BD"/>
    <w:rsid w:val="0011141E"/>
    <w:rsid w:val="001117FE"/>
    <w:rsid w:val="00111888"/>
    <w:rsid w:val="00111933"/>
    <w:rsid w:val="00111BFC"/>
    <w:rsid w:val="00111F4B"/>
    <w:rsid w:val="00112097"/>
    <w:rsid w:val="00112201"/>
    <w:rsid w:val="00112240"/>
    <w:rsid w:val="001122E7"/>
    <w:rsid w:val="001123A8"/>
    <w:rsid w:val="001125A9"/>
    <w:rsid w:val="0011294F"/>
    <w:rsid w:val="00112975"/>
    <w:rsid w:val="001129AB"/>
    <w:rsid w:val="00112A77"/>
    <w:rsid w:val="00112A9C"/>
    <w:rsid w:val="00112B15"/>
    <w:rsid w:val="00112E1C"/>
    <w:rsid w:val="00112F10"/>
    <w:rsid w:val="00112F57"/>
    <w:rsid w:val="00112F5E"/>
    <w:rsid w:val="0011303F"/>
    <w:rsid w:val="00113165"/>
    <w:rsid w:val="0011340B"/>
    <w:rsid w:val="001134CA"/>
    <w:rsid w:val="00113500"/>
    <w:rsid w:val="001137F1"/>
    <w:rsid w:val="00113895"/>
    <w:rsid w:val="00113B28"/>
    <w:rsid w:val="00113BF5"/>
    <w:rsid w:val="00113C00"/>
    <w:rsid w:val="00113C74"/>
    <w:rsid w:val="00113E28"/>
    <w:rsid w:val="00113E51"/>
    <w:rsid w:val="00113EDE"/>
    <w:rsid w:val="00113F91"/>
    <w:rsid w:val="00113F94"/>
    <w:rsid w:val="00114198"/>
    <w:rsid w:val="00114273"/>
    <w:rsid w:val="0011435F"/>
    <w:rsid w:val="001143CA"/>
    <w:rsid w:val="00114589"/>
    <w:rsid w:val="00114A05"/>
    <w:rsid w:val="00114A21"/>
    <w:rsid w:val="00114DAC"/>
    <w:rsid w:val="00114F28"/>
    <w:rsid w:val="00114FC9"/>
    <w:rsid w:val="00114FD0"/>
    <w:rsid w:val="00115010"/>
    <w:rsid w:val="00115011"/>
    <w:rsid w:val="001150DA"/>
    <w:rsid w:val="0011518F"/>
    <w:rsid w:val="00115293"/>
    <w:rsid w:val="001152C8"/>
    <w:rsid w:val="00115691"/>
    <w:rsid w:val="00115753"/>
    <w:rsid w:val="0011576C"/>
    <w:rsid w:val="00115885"/>
    <w:rsid w:val="00115B17"/>
    <w:rsid w:val="00115B94"/>
    <w:rsid w:val="00115C0A"/>
    <w:rsid w:val="00115D4F"/>
    <w:rsid w:val="00115D83"/>
    <w:rsid w:val="00115DA6"/>
    <w:rsid w:val="00115DC5"/>
    <w:rsid w:val="00115E74"/>
    <w:rsid w:val="00115EB8"/>
    <w:rsid w:val="00116046"/>
    <w:rsid w:val="00116275"/>
    <w:rsid w:val="00116523"/>
    <w:rsid w:val="00116552"/>
    <w:rsid w:val="00116667"/>
    <w:rsid w:val="0011666E"/>
    <w:rsid w:val="00116833"/>
    <w:rsid w:val="00116915"/>
    <w:rsid w:val="00116A6A"/>
    <w:rsid w:val="00116D51"/>
    <w:rsid w:val="00116E0B"/>
    <w:rsid w:val="00116E85"/>
    <w:rsid w:val="00116FF5"/>
    <w:rsid w:val="001173EA"/>
    <w:rsid w:val="0011771E"/>
    <w:rsid w:val="00117843"/>
    <w:rsid w:val="0011788E"/>
    <w:rsid w:val="00117B0F"/>
    <w:rsid w:val="00117B89"/>
    <w:rsid w:val="00117CDE"/>
    <w:rsid w:val="00117D03"/>
    <w:rsid w:val="00117DE8"/>
    <w:rsid w:val="00117E6B"/>
    <w:rsid w:val="00117E8C"/>
    <w:rsid w:val="00117FA1"/>
    <w:rsid w:val="00120229"/>
    <w:rsid w:val="0012023D"/>
    <w:rsid w:val="001202CB"/>
    <w:rsid w:val="00120323"/>
    <w:rsid w:val="0012055F"/>
    <w:rsid w:val="00120A45"/>
    <w:rsid w:val="00120D11"/>
    <w:rsid w:val="00120D13"/>
    <w:rsid w:val="00120D83"/>
    <w:rsid w:val="00120FC4"/>
    <w:rsid w:val="00121088"/>
    <w:rsid w:val="001210C0"/>
    <w:rsid w:val="00121479"/>
    <w:rsid w:val="0012197A"/>
    <w:rsid w:val="00121AA5"/>
    <w:rsid w:val="00121C4C"/>
    <w:rsid w:val="00121D9B"/>
    <w:rsid w:val="00121DC3"/>
    <w:rsid w:val="00121E4B"/>
    <w:rsid w:val="00121F11"/>
    <w:rsid w:val="00122119"/>
    <w:rsid w:val="001222EA"/>
    <w:rsid w:val="0012252A"/>
    <w:rsid w:val="001225E4"/>
    <w:rsid w:val="0012266D"/>
    <w:rsid w:val="00122932"/>
    <w:rsid w:val="00122D55"/>
    <w:rsid w:val="00122D6C"/>
    <w:rsid w:val="00122E98"/>
    <w:rsid w:val="00123022"/>
    <w:rsid w:val="001231A0"/>
    <w:rsid w:val="0012321F"/>
    <w:rsid w:val="001232B7"/>
    <w:rsid w:val="001232D6"/>
    <w:rsid w:val="001235E0"/>
    <w:rsid w:val="00123684"/>
    <w:rsid w:val="001237FF"/>
    <w:rsid w:val="0012392B"/>
    <w:rsid w:val="00123B65"/>
    <w:rsid w:val="00123B68"/>
    <w:rsid w:val="00123F5B"/>
    <w:rsid w:val="00123F94"/>
    <w:rsid w:val="0012437E"/>
    <w:rsid w:val="001243DF"/>
    <w:rsid w:val="001245F1"/>
    <w:rsid w:val="0012490A"/>
    <w:rsid w:val="0012490B"/>
    <w:rsid w:val="0012493F"/>
    <w:rsid w:val="00124A14"/>
    <w:rsid w:val="00124B4C"/>
    <w:rsid w:val="00124B91"/>
    <w:rsid w:val="00124C04"/>
    <w:rsid w:val="00124C7E"/>
    <w:rsid w:val="00124F1A"/>
    <w:rsid w:val="00125004"/>
    <w:rsid w:val="00125593"/>
    <w:rsid w:val="001255E5"/>
    <w:rsid w:val="00125690"/>
    <w:rsid w:val="0012573F"/>
    <w:rsid w:val="00125953"/>
    <w:rsid w:val="00125BA7"/>
    <w:rsid w:val="00125C87"/>
    <w:rsid w:val="00125CC2"/>
    <w:rsid w:val="00125F18"/>
    <w:rsid w:val="00126163"/>
    <w:rsid w:val="001261B4"/>
    <w:rsid w:val="001262B7"/>
    <w:rsid w:val="00126482"/>
    <w:rsid w:val="00126737"/>
    <w:rsid w:val="00126898"/>
    <w:rsid w:val="00126C39"/>
    <w:rsid w:val="00126D1E"/>
    <w:rsid w:val="00126EE8"/>
    <w:rsid w:val="0012710E"/>
    <w:rsid w:val="001271AB"/>
    <w:rsid w:val="00127543"/>
    <w:rsid w:val="001276CA"/>
    <w:rsid w:val="001276DB"/>
    <w:rsid w:val="00127AEC"/>
    <w:rsid w:val="00127C5A"/>
    <w:rsid w:val="00127CC5"/>
    <w:rsid w:val="00127CCB"/>
    <w:rsid w:val="00127CF5"/>
    <w:rsid w:val="00127D59"/>
    <w:rsid w:val="00127D5F"/>
    <w:rsid w:val="00127DB9"/>
    <w:rsid w:val="00127FB9"/>
    <w:rsid w:val="0012960E"/>
    <w:rsid w:val="0013015C"/>
    <w:rsid w:val="001301AD"/>
    <w:rsid w:val="001301E4"/>
    <w:rsid w:val="001303CB"/>
    <w:rsid w:val="001304CD"/>
    <w:rsid w:val="0013060D"/>
    <w:rsid w:val="00130699"/>
    <w:rsid w:val="001309E1"/>
    <w:rsid w:val="00130A1E"/>
    <w:rsid w:val="00130D13"/>
    <w:rsid w:val="00130D2E"/>
    <w:rsid w:val="00130F57"/>
    <w:rsid w:val="00131499"/>
    <w:rsid w:val="00131908"/>
    <w:rsid w:val="00131986"/>
    <w:rsid w:val="00131A7A"/>
    <w:rsid w:val="00131E0C"/>
    <w:rsid w:val="00131E77"/>
    <w:rsid w:val="00131F32"/>
    <w:rsid w:val="00132068"/>
    <w:rsid w:val="00132081"/>
    <w:rsid w:val="0013236B"/>
    <w:rsid w:val="0013277F"/>
    <w:rsid w:val="0013282D"/>
    <w:rsid w:val="0013290A"/>
    <w:rsid w:val="00132EB5"/>
    <w:rsid w:val="00133796"/>
    <w:rsid w:val="00133934"/>
    <w:rsid w:val="00133E43"/>
    <w:rsid w:val="00133F49"/>
    <w:rsid w:val="00134212"/>
    <w:rsid w:val="00134239"/>
    <w:rsid w:val="00134400"/>
    <w:rsid w:val="001345A8"/>
    <w:rsid w:val="001345E9"/>
    <w:rsid w:val="0013461E"/>
    <w:rsid w:val="00134677"/>
    <w:rsid w:val="001347A9"/>
    <w:rsid w:val="00134921"/>
    <w:rsid w:val="00134D63"/>
    <w:rsid w:val="0013524A"/>
    <w:rsid w:val="0013531C"/>
    <w:rsid w:val="0013554F"/>
    <w:rsid w:val="001356C8"/>
    <w:rsid w:val="00135AE1"/>
    <w:rsid w:val="00135BF1"/>
    <w:rsid w:val="00135C8C"/>
    <w:rsid w:val="0013652A"/>
    <w:rsid w:val="001365E2"/>
    <w:rsid w:val="001367B7"/>
    <w:rsid w:val="00136826"/>
    <w:rsid w:val="0013687F"/>
    <w:rsid w:val="001368DD"/>
    <w:rsid w:val="001369E8"/>
    <w:rsid w:val="00136A69"/>
    <w:rsid w:val="00136D05"/>
    <w:rsid w:val="00136EAB"/>
    <w:rsid w:val="00136FAD"/>
    <w:rsid w:val="0013704B"/>
    <w:rsid w:val="001370E3"/>
    <w:rsid w:val="001373AA"/>
    <w:rsid w:val="00137580"/>
    <w:rsid w:val="001375A7"/>
    <w:rsid w:val="00137654"/>
    <w:rsid w:val="00137AC3"/>
    <w:rsid w:val="00137CDB"/>
    <w:rsid w:val="001401EF"/>
    <w:rsid w:val="001409CB"/>
    <w:rsid w:val="00140DD9"/>
    <w:rsid w:val="0014103E"/>
    <w:rsid w:val="00141271"/>
    <w:rsid w:val="001412AC"/>
    <w:rsid w:val="0014167B"/>
    <w:rsid w:val="00141959"/>
    <w:rsid w:val="00141DB0"/>
    <w:rsid w:val="00141E67"/>
    <w:rsid w:val="00141FC3"/>
    <w:rsid w:val="00142141"/>
    <w:rsid w:val="001425A5"/>
    <w:rsid w:val="001426D0"/>
    <w:rsid w:val="001427F4"/>
    <w:rsid w:val="0014286F"/>
    <w:rsid w:val="00142923"/>
    <w:rsid w:val="00142964"/>
    <w:rsid w:val="00142980"/>
    <w:rsid w:val="00142C07"/>
    <w:rsid w:val="00142C16"/>
    <w:rsid w:val="00142D44"/>
    <w:rsid w:val="00142EFA"/>
    <w:rsid w:val="001435BB"/>
    <w:rsid w:val="001435C1"/>
    <w:rsid w:val="00143665"/>
    <w:rsid w:val="001436DE"/>
    <w:rsid w:val="00143874"/>
    <w:rsid w:val="00143DB1"/>
    <w:rsid w:val="00143E44"/>
    <w:rsid w:val="00144091"/>
    <w:rsid w:val="0014412A"/>
    <w:rsid w:val="001442CF"/>
    <w:rsid w:val="0014438F"/>
    <w:rsid w:val="00144459"/>
    <w:rsid w:val="001444F8"/>
    <w:rsid w:val="001447CB"/>
    <w:rsid w:val="00144BCE"/>
    <w:rsid w:val="00145202"/>
    <w:rsid w:val="001454DC"/>
    <w:rsid w:val="001454E8"/>
    <w:rsid w:val="00145674"/>
    <w:rsid w:val="00145A4E"/>
    <w:rsid w:val="00145C45"/>
    <w:rsid w:val="00145EAC"/>
    <w:rsid w:val="00145F2F"/>
    <w:rsid w:val="00145F8E"/>
    <w:rsid w:val="001461E9"/>
    <w:rsid w:val="001466A8"/>
    <w:rsid w:val="001468B2"/>
    <w:rsid w:val="00146981"/>
    <w:rsid w:val="00146C13"/>
    <w:rsid w:val="00146C64"/>
    <w:rsid w:val="00146E16"/>
    <w:rsid w:val="00147039"/>
    <w:rsid w:val="0014703B"/>
    <w:rsid w:val="0014715B"/>
    <w:rsid w:val="001471AD"/>
    <w:rsid w:val="00147551"/>
    <w:rsid w:val="00147675"/>
    <w:rsid w:val="0014790B"/>
    <w:rsid w:val="00147A37"/>
    <w:rsid w:val="00147C8A"/>
    <w:rsid w:val="00150075"/>
    <w:rsid w:val="001501DA"/>
    <w:rsid w:val="00150313"/>
    <w:rsid w:val="0015031A"/>
    <w:rsid w:val="0015038D"/>
    <w:rsid w:val="0015058D"/>
    <w:rsid w:val="00150943"/>
    <w:rsid w:val="00150B82"/>
    <w:rsid w:val="00150BC1"/>
    <w:rsid w:val="00150CEE"/>
    <w:rsid w:val="00150D6C"/>
    <w:rsid w:val="00151166"/>
    <w:rsid w:val="00151190"/>
    <w:rsid w:val="00151196"/>
    <w:rsid w:val="001511AC"/>
    <w:rsid w:val="001511B3"/>
    <w:rsid w:val="001511FB"/>
    <w:rsid w:val="00151227"/>
    <w:rsid w:val="0015125E"/>
    <w:rsid w:val="001512BD"/>
    <w:rsid w:val="0015137A"/>
    <w:rsid w:val="001513DE"/>
    <w:rsid w:val="00151603"/>
    <w:rsid w:val="0015160F"/>
    <w:rsid w:val="00151779"/>
    <w:rsid w:val="00151791"/>
    <w:rsid w:val="00151B2E"/>
    <w:rsid w:val="00151BBC"/>
    <w:rsid w:val="00151C0C"/>
    <w:rsid w:val="00151C65"/>
    <w:rsid w:val="00151F02"/>
    <w:rsid w:val="00152198"/>
    <w:rsid w:val="0015226B"/>
    <w:rsid w:val="00152430"/>
    <w:rsid w:val="001529F7"/>
    <w:rsid w:val="00152DCA"/>
    <w:rsid w:val="00152E6C"/>
    <w:rsid w:val="00152F7F"/>
    <w:rsid w:val="00153034"/>
    <w:rsid w:val="001530BD"/>
    <w:rsid w:val="001533FA"/>
    <w:rsid w:val="001536D8"/>
    <w:rsid w:val="00153AB9"/>
    <w:rsid w:val="00153AE4"/>
    <w:rsid w:val="00153D0E"/>
    <w:rsid w:val="00153E01"/>
    <w:rsid w:val="00153FFB"/>
    <w:rsid w:val="0015428D"/>
    <w:rsid w:val="001544CF"/>
    <w:rsid w:val="0015454A"/>
    <w:rsid w:val="0015489F"/>
    <w:rsid w:val="00154964"/>
    <w:rsid w:val="00154D80"/>
    <w:rsid w:val="00154E31"/>
    <w:rsid w:val="00155186"/>
    <w:rsid w:val="001551D8"/>
    <w:rsid w:val="00155392"/>
    <w:rsid w:val="001554C4"/>
    <w:rsid w:val="0015560B"/>
    <w:rsid w:val="00155686"/>
    <w:rsid w:val="00155A98"/>
    <w:rsid w:val="00155BB2"/>
    <w:rsid w:val="00155BDE"/>
    <w:rsid w:val="00155D90"/>
    <w:rsid w:val="00155E31"/>
    <w:rsid w:val="00155FBD"/>
    <w:rsid w:val="00156282"/>
    <w:rsid w:val="0015648A"/>
    <w:rsid w:val="00156496"/>
    <w:rsid w:val="001564F6"/>
    <w:rsid w:val="001566E4"/>
    <w:rsid w:val="001567A8"/>
    <w:rsid w:val="001567E9"/>
    <w:rsid w:val="00156AA5"/>
    <w:rsid w:val="00156B80"/>
    <w:rsid w:val="00156FF9"/>
    <w:rsid w:val="001570DD"/>
    <w:rsid w:val="00157103"/>
    <w:rsid w:val="0015797E"/>
    <w:rsid w:val="00157B4F"/>
    <w:rsid w:val="00157BB7"/>
    <w:rsid w:val="00157BE1"/>
    <w:rsid w:val="00157CE1"/>
    <w:rsid w:val="00157D43"/>
    <w:rsid w:val="00157D6A"/>
    <w:rsid w:val="00157F0B"/>
    <w:rsid w:val="00160015"/>
    <w:rsid w:val="0016014B"/>
    <w:rsid w:val="001602AE"/>
    <w:rsid w:val="0016039B"/>
    <w:rsid w:val="001608A6"/>
    <w:rsid w:val="00160ADD"/>
    <w:rsid w:val="00160B5E"/>
    <w:rsid w:val="00160FD5"/>
    <w:rsid w:val="0016123B"/>
    <w:rsid w:val="00161316"/>
    <w:rsid w:val="001613F3"/>
    <w:rsid w:val="00161C9D"/>
    <w:rsid w:val="00161F36"/>
    <w:rsid w:val="00161F68"/>
    <w:rsid w:val="001620DB"/>
    <w:rsid w:val="001621DA"/>
    <w:rsid w:val="0016220A"/>
    <w:rsid w:val="001623EE"/>
    <w:rsid w:val="001624D8"/>
    <w:rsid w:val="00162645"/>
    <w:rsid w:val="001626E7"/>
    <w:rsid w:val="001626F3"/>
    <w:rsid w:val="0016278B"/>
    <w:rsid w:val="00162820"/>
    <w:rsid w:val="00162824"/>
    <w:rsid w:val="0016315D"/>
    <w:rsid w:val="00163183"/>
    <w:rsid w:val="001631AB"/>
    <w:rsid w:val="0016346E"/>
    <w:rsid w:val="00163529"/>
    <w:rsid w:val="00163768"/>
    <w:rsid w:val="00163797"/>
    <w:rsid w:val="001637DE"/>
    <w:rsid w:val="00163EF5"/>
    <w:rsid w:val="00163FC4"/>
    <w:rsid w:val="00164244"/>
    <w:rsid w:val="001642D6"/>
    <w:rsid w:val="0016457F"/>
    <w:rsid w:val="001646C5"/>
    <w:rsid w:val="001647C9"/>
    <w:rsid w:val="00164B74"/>
    <w:rsid w:val="00164BF6"/>
    <w:rsid w:val="00164C60"/>
    <w:rsid w:val="00164D10"/>
    <w:rsid w:val="00164E51"/>
    <w:rsid w:val="00164E7A"/>
    <w:rsid w:val="00164EED"/>
    <w:rsid w:val="00165312"/>
    <w:rsid w:val="00165441"/>
    <w:rsid w:val="00165600"/>
    <w:rsid w:val="001656A6"/>
    <w:rsid w:val="00165899"/>
    <w:rsid w:val="0016596B"/>
    <w:rsid w:val="00165A00"/>
    <w:rsid w:val="0016610F"/>
    <w:rsid w:val="001661B0"/>
    <w:rsid w:val="001665BA"/>
    <w:rsid w:val="00166633"/>
    <w:rsid w:val="00166ADB"/>
    <w:rsid w:val="00166B65"/>
    <w:rsid w:val="00166EE8"/>
    <w:rsid w:val="00166F6C"/>
    <w:rsid w:val="001671BA"/>
    <w:rsid w:val="00167226"/>
    <w:rsid w:val="00167503"/>
    <w:rsid w:val="00167568"/>
    <w:rsid w:val="001675A0"/>
    <w:rsid w:val="00167768"/>
    <w:rsid w:val="00167AE3"/>
    <w:rsid w:val="00167BC2"/>
    <w:rsid w:val="00167C9E"/>
    <w:rsid w:val="00167D8D"/>
    <w:rsid w:val="00167E9B"/>
    <w:rsid w:val="00167E9E"/>
    <w:rsid w:val="00167F7C"/>
    <w:rsid w:val="00170079"/>
    <w:rsid w:val="0017017B"/>
    <w:rsid w:val="0017028D"/>
    <w:rsid w:val="00170294"/>
    <w:rsid w:val="0017030D"/>
    <w:rsid w:val="00170502"/>
    <w:rsid w:val="001705FC"/>
    <w:rsid w:val="001707F6"/>
    <w:rsid w:val="001708C2"/>
    <w:rsid w:val="00170A0E"/>
    <w:rsid w:val="00170A10"/>
    <w:rsid w:val="00170B59"/>
    <w:rsid w:val="00170C08"/>
    <w:rsid w:val="00170C94"/>
    <w:rsid w:val="00170D7B"/>
    <w:rsid w:val="00171007"/>
    <w:rsid w:val="00171197"/>
    <w:rsid w:val="0017125D"/>
    <w:rsid w:val="001712C6"/>
    <w:rsid w:val="001717E4"/>
    <w:rsid w:val="001718C2"/>
    <w:rsid w:val="00171A44"/>
    <w:rsid w:val="00171F04"/>
    <w:rsid w:val="00172026"/>
    <w:rsid w:val="00172039"/>
    <w:rsid w:val="00172120"/>
    <w:rsid w:val="00172189"/>
    <w:rsid w:val="001721A2"/>
    <w:rsid w:val="00172437"/>
    <w:rsid w:val="00172558"/>
    <w:rsid w:val="00172738"/>
    <w:rsid w:val="00172769"/>
    <w:rsid w:val="00172862"/>
    <w:rsid w:val="00172ABA"/>
    <w:rsid w:val="00172B07"/>
    <w:rsid w:val="00172DC2"/>
    <w:rsid w:val="00173338"/>
    <w:rsid w:val="0017352C"/>
    <w:rsid w:val="00173839"/>
    <w:rsid w:val="00173FCC"/>
    <w:rsid w:val="0017417D"/>
    <w:rsid w:val="00174210"/>
    <w:rsid w:val="0017431C"/>
    <w:rsid w:val="0017432E"/>
    <w:rsid w:val="00174396"/>
    <w:rsid w:val="001743DF"/>
    <w:rsid w:val="00174424"/>
    <w:rsid w:val="001745EA"/>
    <w:rsid w:val="0017471D"/>
    <w:rsid w:val="0017477D"/>
    <w:rsid w:val="00174870"/>
    <w:rsid w:val="001748B9"/>
    <w:rsid w:val="001748F5"/>
    <w:rsid w:val="00174C75"/>
    <w:rsid w:val="00174D29"/>
    <w:rsid w:val="00174EBA"/>
    <w:rsid w:val="00174FD0"/>
    <w:rsid w:val="00175046"/>
    <w:rsid w:val="0017526F"/>
    <w:rsid w:val="00175925"/>
    <w:rsid w:val="00175ADE"/>
    <w:rsid w:val="00175BB1"/>
    <w:rsid w:val="00175D90"/>
    <w:rsid w:val="00175E0D"/>
    <w:rsid w:val="00175FC2"/>
    <w:rsid w:val="0017615E"/>
    <w:rsid w:val="00176186"/>
    <w:rsid w:val="0017659F"/>
    <w:rsid w:val="00176661"/>
    <w:rsid w:val="00176720"/>
    <w:rsid w:val="00176C84"/>
    <w:rsid w:val="00176CBD"/>
    <w:rsid w:val="00176D8B"/>
    <w:rsid w:val="00176E8A"/>
    <w:rsid w:val="0017715B"/>
    <w:rsid w:val="00177690"/>
    <w:rsid w:val="00177929"/>
    <w:rsid w:val="0017796A"/>
    <w:rsid w:val="00177AF2"/>
    <w:rsid w:val="00177C52"/>
    <w:rsid w:val="00177CA7"/>
    <w:rsid w:val="00177D5F"/>
    <w:rsid w:val="00177DFC"/>
    <w:rsid w:val="00177E28"/>
    <w:rsid w:val="00177E29"/>
    <w:rsid w:val="00177F2C"/>
    <w:rsid w:val="00180145"/>
    <w:rsid w:val="001802CE"/>
    <w:rsid w:val="0018061A"/>
    <w:rsid w:val="00180A74"/>
    <w:rsid w:val="00180A8E"/>
    <w:rsid w:val="00180C56"/>
    <w:rsid w:val="00180F29"/>
    <w:rsid w:val="00181547"/>
    <w:rsid w:val="001815A9"/>
    <w:rsid w:val="00181AAA"/>
    <w:rsid w:val="00181CF0"/>
    <w:rsid w:val="00181F38"/>
    <w:rsid w:val="00181F61"/>
    <w:rsid w:val="0018209D"/>
    <w:rsid w:val="00182205"/>
    <w:rsid w:val="001822FC"/>
    <w:rsid w:val="001824FE"/>
    <w:rsid w:val="00182822"/>
    <w:rsid w:val="0018283F"/>
    <w:rsid w:val="001829A5"/>
    <w:rsid w:val="00182BD0"/>
    <w:rsid w:val="00182BE7"/>
    <w:rsid w:val="00182CE4"/>
    <w:rsid w:val="00182D06"/>
    <w:rsid w:val="00182FF7"/>
    <w:rsid w:val="0018300F"/>
    <w:rsid w:val="00183078"/>
    <w:rsid w:val="001831EB"/>
    <w:rsid w:val="0018325D"/>
    <w:rsid w:val="0018365C"/>
    <w:rsid w:val="0018375D"/>
    <w:rsid w:val="0018377A"/>
    <w:rsid w:val="0018378D"/>
    <w:rsid w:val="0018386F"/>
    <w:rsid w:val="00183A5F"/>
    <w:rsid w:val="00183D15"/>
    <w:rsid w:val="00183E18"/>
    <w:rsid w:val="00183FB9"/>
    <w:rsid w:val="00184026"/>
    <w:rsid w:val="0018461F"/>
    <w:rsid w:val="0018490C"/>
    <w:rsid w:val="00184A31"/>
    <w:rsid w:val="00184A4D"/>
    <w:rsid w:val="00184EBD"/>
    <w:rsid w:val="00184F6F"/>
    <w:rsid w:val="001853EA"/>
    <w:rsid w:val="00185434"/>
    <w:rsid w:val="001854A5"/>
    <w:rsid w:val="0018558E"/>
    <w:rsid w:val="001855A0"/>
    <w:rsid w:val="001858D4"/>
    <w:rsid w:val="00185B64"/>
    <w:rsid w:val="00185D83"/>
    <w:rsid w:val="001860DA"/>
    <w:rsid w:val="001862B9"/>
    <w:rsid w:val="00186516"/>
    <w:rsid w:val="00186566"/>
    <w:rsid w:val="001865DD"/>
    <w:rsid w:val="001867E2"/>
    <w:rsid w:val="00186C33"/>
    <w:rsid w:val="00186E04"/>
    <w:rsid w:val="00187506"/>
    <w:rsid w:val="0018769E"/>
    <w:rsid w:val="00187887"/>
    <w:rsid w:val="001879EA"/>
    <w:rsid w:val="00187A34"/>
    <w:rsid w:val="00187C5E"/>
    <w:rsid w:val="00187ED3"/>
    <w:rsid w:val="001902DC"/>
    <w:rsid w:val="001905C3"/>
    <w:rsid w:val="001907CD"/>
    <w:rsid w:val="0019083C"/>
    <w:rsid w:val="0019090D"/>
    <w:rsid w:val="00190C88"/>
    <w:rsid w:val="00190CA3"/>
    <w:rsid w:val="00190D09"/>
    <w:rsid w:val="00190E27"/>
    <w:rsid w:val="00190EAF"/>
    <w:rsid w:val="00190FB2"/>
    <w:rsid w:val="00191229"/>
    <w:rsid w:val="001912B3"/>
    <w:rsid w:val="00191E15"/>
    <w:rsid w:val="00192061"/>
    <w:rsid w:val="00192227"/>
    <w:rsid w:val="001922AE"/>
    <w:rsid w:val="001924EE"/>
    <w:rsid w:val="00192944"/>
    <w:rsid w:val="001929D3"/>
    <w:rsid w:val="00192A32"/>
    <w:rsid w:val="00192A93"/>
    <w:rsid w:val="00192E3D"/>
    <w:rsid w:val="00192F08"/>
    <w:rsid w:val="00193054"/>
    <w:rsid w:val="00193391"/>
    <w:rsid w:val="001935D2"/>
    <w:rsid w:val="00193976"/>
    <w:rsid w:val="001939BA"/>
    <w:rsid w:val="00193A8B"/>
    <w:rsid w:val="00194085"/>
    <w:rsid w:val="0019434A"/>
    <w:rsid w:val="0019435E"/>
    <w:rsid w:val="00194533"/>
    <w:rsid w:val="00194539"/>
    <w:rsid w:val="00194707"/>
    <w:rsid w:val="00194768"/>
    <w:rsid w:val="0019490C"/>
    <w:rsid w:val="00194A4D"/>
    <w:rsid w:val="00194B6A"/>
    <w:rsid w:val="00194C40"/>
    <w:rsid w:val="00194D20"/>
    <w:rsid w:val="00194EF9"/>
    <w:rsid w:val="00194FA0"/>
    <w:rsid w:val="001950E3"/>
    <w:rsid w:val="00195102"/>
    <w:rsid w:val="00195370"/>
    <w:rsid w:val="001953C7"/>
    <w:rsid w:val="001953FD"/>
    <w:rsid w:val="001956A8"/>
    <w:rsid w:val="001956B4"/>
    <w:rsid w:val="00195706"/>
    <w:rsid w:val="001958E9"/>
    <w:rsid w:val="00195A40"/>
    <w:rsid w:val="00195C6F"/>
    <w:rsid w:val="00195C98"/>
    <w:rsid w:val="00195D96"/>
    <w:rsid w:val="00195F8E"/>
    <w:rsid w:val="00196173"/>
    <w:rsid w:val="0019638B"/>
    <w:rsid w:val="001963C7"/>
    <w:rsid w:val="00196990"/>
    <w:rsid w:val="00196AAA"/>
    <w:rsid w:val="00196AC6"/>
    <w:rsid w:val="00196B50"/>
    <w:rsid w:val="00196C99"/>
    <w:rsid w:val="00196E54"/>
    <w:rsid w:val="00196E74"/>
    <w:rsid w:val="00196E7B"/>
    <w:rsid w:val="00196E8F"/>
    <w:rsid w:val="00197DDC"/>
    <w:rsid w:val="001A0200"/>
    <w:rsid w:val="001A043B"/>
    <w:rsid w:val="001A04DC"/>
    <w:rsid w:val="001A082A"/>
    <w:rsid w:val="001A08F3"/>
    <w:rsid w:val="001A0C18"/>
    <w:rsid w:val="001A0D3A"/>
    <w:rsid w:val="001A0D7C"/>
    <w:rsid w:val="001A0E96"/>
    <w:rsid w:val="001A116F"/>
    <w:rsid w:val="001A119F"/>
    <w:rsid w:val="001A11D6"/>
    <w:rsid w:val="001A1226"/>
    <w:rsid w:val="001A1695"/>
    <w:rsid w:val="001A19DA"/>
    <w:rsid w:val="001A1A6D"/>
    <w:rsid w:val="001A1B6F"/>
    <w:rsid w:val="001A1ED5"/>
    <w:rsid w:val="001A20C6"/>
    <w:rsid w:val="001A234B"/>
    <w:rsid w:val="001A27B3"/>
    <w:rsid w:val="001A28B0"/>
    <w:rsid w:val="001A290E"/>
    <w:rsid w:val="001A2D79"/>
    <w:rsid w:val="001A2E4F"/>
    <w:rsid w:val="001A31E7"/>
    <w:rsid w:val="001A3279"/>
    <w:rsid w:val="001A33F3"/>
    <w:rsid w:val="001A3477"/>
    <w:rsid w:val="001A3479"/>
    <w:rsid w:val="001A34A2"/>
    <w:rsid w:val="001A34B5"/>
    <w:rsid w:val="001A3560"/>
    <w:rsid w:val="001A35FC"/>
    <w:rsid w:val="001A36DE"/>
    <w:rsid w:val="001A3A7F"/>
    <w:rsid w:val="001A3C94"/>
    <w:rsid w:val="001A3E3D"/>
    <w:rsid w:val="001A3E60"/>
    <w:rsid w:val="001A3EAA"/>
    <w:rsid w:val="001A3F73"/>
    <w:rsid w:val="001A4043"/>
    <w:rsid w:val="001A4255"/>
    <w:rsid w:val="001A432E"/>
    <w:rsid w:val="001A43A7"/>
    <w:rsid w:val="001A4439"/>
    <w:rsid w:val="001A4599"/>
    <w:rsid w:val="001A4719"/>
    <w:rsid w:val="001A4863"/>
    <w:rsid w:val="001A49A2"/>
    <w:rsid w:val="001A4A04"/>
    <w:rsid w:val="001A4A2A"/>
    <w:rsid w:val="001A4CC5"/>
    <w:rsid w:val="001A4EB8"/>
    <w:rsid w:val="001A54A7"/>
    <w:rsid w:val="001A5672"/>
    <w:rsid w:val="001A5786"/>
    <w:rsid w:val="001A57A5"/>
    <w:rsid w:val="001A5825"/>
    <w:rsid w:val="001A5932"/>
    <w:rsid w:val="001A5B20"/>
    <w:rsid w:val="001A5B62"/>
    <w:rsid w:val="001A5E7F"/>
    <w:rsid w:val="001A5F01"/>
    <w:rsid w:val="001A6458"/>
    <w:rsid w:val="001A6969"/>
    <w:rsid w:val="001A6D03"/>
    <w:rsid w:val="001A6D24"/>
    <w:rsid w:val="001A718B"/>
    <w:rsid w:val="001A7190"/>
    <w:rsid w:val="001A722E"/>
    <w:rsid w:val="001A72DB"/>
    <w:rsid w:val="001A77F9"/>
    <w:rsid w:val="001A7A05"/>
    <w:rsid w:val="001A7B93"/>
    <w:rsid w:val="001A7DB2"/>
    <w:rsid w:val="001A7EB5"/>
    <w:rsid w:val="001B03E7"/>
    <w:rsid w:val="001B0482"/>
    <w:rsid w:val="001B06E9"/>
    <w:rsid w:val="001B0952"/>
    <w:rsid w:val="001B0960"/>
    <w:rsid w:val="001B0A1E"/>
    <w:rsid w:val="001B0EEF"/>
    <w:rsid w:val="001B11ED"/>
    <w:rsid w:val="001B1710"/>
    <w:rsid w:val="001B1768"/>
    <w:rsid w:val="001B179B"/>
    <w:rsid w:val="001B1846"/>
    <w:rsid w:val="001B190C"/>
    <w:rsid w:val="001B1DA8"/>
    <w:rsid w:val="001B1EB3"/>
    <w:rsid w:val="001B21DC"/>
    <w:rsid w:val="001B2258"/>
    <w:rsid w:val="001B22CA"/>
    <w:rsid w:val="001B2728"/>
    <w:rsid w:val="001B27B0"/>
    <w:rsid w:val="001B28D2"/>
    <w:rsid w:val="001B2973"/>
    <w:rsid w:val="001B29CB"/>
    <w:rsid w:val="001B3159"/>
    <w:rsid w:val="001B3169"/>
    <w:rsid w:val="001B3284"/>
    <w:rsid w:val="001B32CA"/>
    <w:rsid w:val="001B3321"/>
    <w:rsid w:val="001B3414"/>
    <w:rsid w:val="001B373A"/>
    <w:rsid w:val="001B3766"/>
    <w:rsid w:val="001B3A01"/>
    <w:rsid w:val="001B3AFA"/>
    <w:rsid w:val="001B3C33"/>
    <w:rsid w:val="001B3D00"/>
    <w:rsid w:val="001B3E02"/>
    <w:rsid w:val="001B3E0A"/>
    <w:rsid w:val="001B3E0B"/>
    <w:rsid w:val="001B3F5C"/>
    <w:rsid w:val="001B44F6"/>
    <w:rsid w:val="001B45B3"/>
    <w:rsid w:val="001B4969"/>
    <w:rsid w:val="001B4ED5"/>
    <w:rsid w:val="001B4FDB"/>
    <w:rsid w:val="001B50DE"/>
    <w:rsid w:val="001B50F0"/>
    <w:rsid w:val="001B558C"/>
    <w:rsid w:val="001B563F"/>
    <w:rsid w:val="001B5A26"/>
    <w:rsid w:val="001B5B77"/>
    <w:rsid w:val="001B5DBC"/>
    <w:rsid w:val="001B5E5A"/>
    <w:rsid w:val="001B6032"/>
    <w:rsid w:val="001B60BD"/>
    <w:rsid w:val="001B6100"/>
    <w:rsid w:val="001B61C7"/>
    <w:rsid w:val="001B62D3"/>
    <w:rsid w:val="001B648B"/>
    <w:rsid w:val="001B671A"/>
    <w:rsid w:val="001B6846"/>
    <w:rsid w:val="001B698D"/>
    <w:rsid w:val="001B6AF4"/>
    <w:rsid w:val="001B6EBF"/>
    <w:rsid w:val="001B701A"/>
    <w:rsid w:val="001B71C6"/>
    <w:rsid w:val="001B7258"/>
    <w:rsid w:val="001B74B2"/>
    <w:rsid w:val="001B7E37"/>
    <w:rsid w:val="001B7E56"/>
    <w:rsid w:val="001C07BC"/>
    <w:rsid w:val="001C08C1"/>
    <w:rsid w:val="001C0D9B"/>
    <w:rsid w:val="001C0EBA"/>
    <w:rsid w:val="001C0FA5"/>
    <w:rsid w:val="001C1053"/>
    <w:rsid w:val="001C10A2"/>
    <w:rsid w:val="001C12A0"/>
    <w:rsid w:val="001C1E02"/>
    <w:rsid w:val="001C1F42"/>
    <w:rsid w:val="001C1F87"/>
    <w:rsid w:val="001C2368"/>
    <w:rsid w:val="001C23F3"/>
    <w:rsid w:val="001C240C"/>
    <w:rsid w:val="001C245B"/>
    <w:rsid w:val="001C27B3"/>
    <w:rsid w:val="001C28B2"/>
    <w:rsid w:val="001C2A12"/>
    <w:rsid w:val="001C2B59"/>
    <w:rsid w:val="001C2BC2"/>
    <w:rsid w:val="001C2BE1"/>
    <w:rsid w:val="001C2EE7"/>
    <w:rsid w:val="001C2FF2"/>
    <w:rsid w:val="001C3167"/>
    <w:rsid w:val="001C3171"/>
    <w:rsid w:val="001C3207"/>
    <w:rsid w:val="001C372C"/>
    <w:rsid w:val="001C3C70"/>
    <w:rsid w:val="001C3EF0"/>
    <w:rsid w:val="001C411D"/>
    <w:rsid w:val="001C42FF"/>
    <w:rsid w:val="001C43F3"/>
    <w:rsid w:val="001C4418"/>
    <w:rsid w:val="001C4A7E"/>
    <w:rsid w:val="001C4BB8"/>
    <w:rsid w:val="001C4D88"/>
    <w:rsid w:val="001C4E48"/>
    <w:rsid w:val="001C51BF"/>
    <w:rsid w:val="001C52DD"/>
    <w:rsid w:val="001C533E"/>
    <w:rsid w:val="001C562A"/>
    <w:rsid w:val="001C5826"/>
    <w:rsid w:val="001C5A20"/>
    <w:rsid w:val="001C5A57"/>
    <w:rsid w:val="001C5E85"/>
    <w:rsid w:val="001C6085"/>
    <w:rsid w:val="001C61A9"/>
    <w:rsid w:val="001C63A0"/>
    <w:rsid w:val="001C63A3"/>
    <w:rsid w:val="001C640B"/>
    <w:rsid w:val="001C6479"/>
    <w:rsid w:val="001C649F"/>
    <w:rsid w:val="001C6655"/>
    <w:rsid w:val="001C66F1"/>
    <w:rsid w:val="001C6873"/>
    <w:rsid w:val="001C6928"/>
    <w:rsid w:val="001C6A87"/>
    <w:rsid w:val="001C6D76"/>
    <w:rsid w:val="001C6DAA"/>
    <w:rsid w:val="001C7151"/>
    <w:rsid w:val="001C7274"/>
    <w:rsid w:val="001C72A5"/>
    <w:rsid w:val="001C7464"/>
    <w:rsid w:val="001C7472"/>
    <w:rsid w:val="001C76DC"/>
    <w:rsid w:val="001C773D"/>
    <w:rsid w:val="001C7A03"/>
    <w:rsid w:val="001C7E1C"/>
    <w:rsid w:val="001C7F25"/>
    <w:rsid w:val="001D0292"/>
    <w:rsid w:val="001D0693"/>
    <w:rsid w:val="001D070F"/>
    <w:rsid w:val="001D074A"/>
    <w:rsid w:val="001D08C1"/>
    <w:rsid w:val="001D0AA4"/>
    <w:rsid w:val="001D0CFE"/>
    <w:rsid w:val="001D0F69"/>
    <w:rsid w:val="001D1140"/>
    <w:rsid w:val="001D1172"/>
    <w:rsid w:val="001D1A01"/>
    <w:rsid w:val="001D1A46"/>
    <w:rsid w:val="001D1CAF"/>
    <w:rsid w:val="001D1F4E"/>
    <w:rsid w:val="001D2316"/>
    <w:rsid w:val="001D2510"/>
    <w:rsid w:val="001D2606"/>
    <w:rsid w:val="001D28E1"/>
    <w:rsid w:val="001D2BE3"/>
    <w:rsid w:val="001D2C52"/>
    <w:rsid w:val="001D2C59"/>
    <w:rsid w:val="001D2C9E"/>
    <w:rsid w:val="001D2E88"/>
    <w:rsid w:val="001D2FF3"/>
    <w:rsid w:val="001D30E9"/>
    <w:rsid w:val="001D3178"/>
    <w:rsid w:val="001D3295"/>
    <w:rsid w:val="001D359E"/>
    <w:rsid w:val="001D3741"/>
    <w:rsid w:val="001D390B"/>
    <w:rsid w:val="001D3983"/>
    <w:rsid w:val="001D3A79"/>
    <w:rsid w:val="001D3B06"/>
    <w:rsid w:val="001D3DEF"/>
    <w:rsid w:val="001D3FB4"/>
    <w:rsid w:val="001D4030"/>
    <w:rsid w:val="001D40CC"/>
    <w:rsid w:val="001D413D"/>
    <w:rsid w:val="001D418C"/>
    <w:rsid w:val="001D41CC"/>
    <w:rsid w:val="001D42B9"/>
    <w:rsid w:val="001D4584"/>
    <w:rsid w:val="001D4599"/>
    <w:rsid w:val="001D465B"/>
    <w:rsid w:val="001D46AC"/>
    <w:rsid w:val="001D476E"/>
    <w:rsid w:val="001D4781"/>
    <w:rsid w:val="001D483C"/>
    <w:rsid w:val="001D4959"/>
    <w:rsid w:val="001D4A95"/>
    <w:rsid w:val="001D4CD8"/>
    <w:rsid w:val="001D4D26"/>
    <w:rsid w:val="001D4DEB"/>
    <w:rsid w:val="001D4F9C"/>
    <w:rsid w:val="001D4FA8"/>
    <w:rsid w:val="001D4FD8"/>
    <w:rsid w:val="001D558B"/>
    <w:rsid w:val="001D5A21"/>
    <w:rsid w:val="001D5AE3"/>
    <w:rsid w:val="001D5FFE"/>
    <w:rsid w:val="001D64D1"/>
    <w:rsid w:val="001D6576"/>
    <w:rsid w:val="001D6671"/>
    <w:rsid w:val="001D6697"/>
    <w:rsid w:val="001D690E"/>
    <w:rsid w:val="001D69E5"/>
    <w:rsid w:val="001D6A23"/>
    <w:rsid w:val="001D6AFA"/>
    <w:rsid w:val="001D6BB2"/>
    <w:rsid w:val="001D70C8"/>
    <w:rsid w:val="001D7511"/>
    <w:rsid w:val="001D768C"/>
    <w:rsid w:val="001D7C37"/>
    <w:rsid w:val="001D7C4A"/>
    <w:rsid w:val="001D7F88"/>
    <w:rsid w:val="001D7FB6"/>
    <w:rsid w:val="001E04EB"/>
    <w:rsid w:val="001E08F2"/>
    <w:rsid w:val="001E0AC8"/>
    <w:rsid w:val="001E0D89"/>
    <w:rsid w:val="001E0E9D"/>
    <w:rsid w:val="001E130C"/>
    <w:rsid w:val="001E16F7"/>
    <w:rsid w:val="001E18FA"/>
    <w:rsid w:val="001E1B12"/>
    <w:rsid w:val="001E1B70"/>
    <w:rsid w:val="001E1DCD"/>
    <w:rsid w:val="001E1E18"/>
    <w:rsid w:val="001E2190"/>
    <w:rsid w:val="001E23EE"/>
    <w:rsid w:val="001E24B5"/>
    <w:rsid w:val="001E26EE"/>
    <w:rsid w:val="001E2770"/>
    <w:rsid w:val="001E281C"/>
    <w:rsid w:val="001E2825"/>
    <w:rsid w:val="001E282E"/>
    <w:rsid w:val="001E2ACF"/>
    <w:rsid w:val="001E2E25"/>
    <w:rsid w:val="001E2EAD"/>
    <w:rsid w:val="001E2FC4"/>
    <w:rsid w:val="001E2FD7"/>
    <w:rsid w:val="001E3332"/>
    <w:rsid w:val="001E33ED"/>
    <w:rsid w:val="001E34B4"/>
    <w:rsid w:val="001E358D"/>
    <w:rsid w:val="001E359F"/>
    <w:rsid w:val="001E35F7"/>
    <w:rsid w:val="001E3866"/>
    <w:rsid w:val="001E3A28"/>
    <w:rsid w:val="001E3A95"/>
    <w:rsid w:val="001E3B05"/>
    <w:rsid w:val="001E3CDB"/>
    <w:rsid w:val="001E3D47"/>
    <w:rsid w:val="001E3E66"/>
    <w:rsid w:val="001E3E87"/>
    <w:rsid w:val="001E41DD"/>
    <w:rsid w:val="001E4365"/>
    <w:rsid w:val="001E44B0"/>
    <w:rsid w:val="001E46D6"/>
    <w:rsid w:val="001E4A27"/>
    <w:rsid w:val="001E4B98"/>
    <w:rsid w:val="001E4F00"/>
    <w:rsid w:val="001E50F7"/>
    <w:rsid w:val="001E511E"/>
    <w:rsid w:val="001E5302"/>
    <w:rsid w:val="001E548E"/>
    <w:rsid w:val="001E5EF3"/>
    <w:rsid w:val="001E5FA7"/>
    <w:rsid w:val="001E64AF"/>
    <w:rsid w:val="001E6993"/>
    <w:rsid w:val="001E6D53"/>
    <w:rsid w:val="001E6E39"/>
    <w:rsid w:val="001E6EC0"/>
    <w:rsid w:val="001E7193"/>
    <w:rsid w:val="001E7258"/>
    <w:rsid w:val="001E72B3"/>
    <w:rsid w:val="001E75BB"/>
    <w:rsid w:val="001E7818"/>
    <w:rsid w:val="001E7981"/>
    <w:rsid w:val="001E7985"/>
    <w:rsid w:val="001E7A6D"/>
    <w:rsid w:val="001E7B39"/>
    <w:rsid w:val="001E7D64"/>
    <w:rsid w:val="001E7E63"/>
    <w:rsid w:val="001E7FB1"/>
    <w:rsid w:val="001E7FD9"/>
    <w:rsid w:val="001F02DD"/>
    <w:rsid w:val="001F068C"/>
    <w:rsid w:val="001F09A5"/>
    <w:rsid w:val="001F0A1C"/>
    <w:rsid w:val="001F0C24"/>
    <w:rsid w:val="001F0D44"/>
    <w:rsid w:val="001F0DAE"/>
    <w:rsid w:val="001F0E34"/>
    <w:rsid w:val="001F0ECF"/>
    <w:rsid w:val="001F1145"/>
    <w:rsid w:val="001F16FC"/>
    <w:rsid w:val="001F1724"/>
    <w:rsid w:val="001F18F0"/>
    <w:rsid w:val="001F1964"/>
    <w:rsid w:val="001F1EB5"/>
    <w:rsid w:val="001F213B"/>
    <w:rsid w:val="001F2178"/>
    <w:rsid w:val="001F2293"/>
    <w:rsid w:val="001F271A"/>
    <w:rsid w:val="001F27AD"/>
    <w:rsid w:val="001F2838"/>
    <w:rsid w:val="001F2D21"/>
    <w:rsid w:val="001F2ECC"/>
    <w:rsid w:val="001F30B8"/>
    <w:rsid w:val="001F32F4"/>
    <w:rsid w:val="001F33B7"/>
    <w:rsid w:val="001F3443"/>
    <w:rsid w:val="001F3501"/>
    <w:rsid w:val="001F3608"/>
    <w:rsid w:val="001F3682"/>
    <w:rsid w:val="001F3945"/>
    <w:rsid w:val="001F3CB8"/>
    <w:rsid w:val="001F3F07"/>
    <w:rsid w:val="001F406D"/>
    <w:rsid w:val="001F40DE"/>
    <w:rsid w:val="001F4326"/>
    <w:rsid w:val="001F495E"/>
    <w:rsid w:val="001F4DEE"/>
    <w:rsid w:val="001F4EFD"/>
    <w:rsid w:val="001F4F93"/>
    <w:rsid w:val="001F5051"/>
    <w:rsid w:val="001F5065"/>
    <w:rsid w:val="001F52EA"/>
    <w:rsid w:val="001F53CC"/>
    <w:rsid w:val="001F54DB"/>
    <w:rsid w:val="001F57B2"/>
    <w:rsid w:val="001F589B"/>
    <w:rsid w:val="001F5C9A"/>
    <w:rsid w:val="001F61F2"/>
    <w:rsid w:val="001F643F"/>
    <w:rsid w:val="001F686F"/>
    <w:rsid w:val="001F696D"/>
    <w:rsid w:val="001F6A28"/>
    <w:rsid w:val="001F6A45"/>
    <w:rsid w:val="001F6A7F"/>
    <w:rsid w:val="001F6AE2"/>
    <w:rsid w:val="001F6E44"/>
    <w:rsid w:val="001F6EE8"/>
    <w:rsid w:val="001F6F56"/>
    <w:rsid w:val="001F70E3"/>
    <w:rsid w:val="001F7235"/>
    <w:rsid w:val="001F72F2"/>
    <w:rsid w:val="001F759D"/>
    <w:rsid w:val="001F75B8"/>
    <w:rsid w:val="001F7E79"/>
    <w:rsid w:val="001FE565"/>
    <w:rsid w:val="002001B8"/>
    <w:rsid w:val="002002B5"/>
    <w:rsid w:val="002004A0"/>
    <w:rsid w:val="002005C5"/>
    <w:rsid w:val="0020085B"/>
    <w:rsid w:val="002009FD"/>
    <w:rsid w:val="00200C3D"/>
    <w:rsid w:val="00200C5D"/>
    <w:rsid w:val="00200C7A"/>
    <w:rsid w:val="00200CD1"/>
    <w:rsid w:val="00200CEA"/>
    <w:rsid w:val="0020111E"/>
    <w:rsid w:val="002011B8"/>
    <w:rsid w:val="0020124B"/>
    <w:rsid w:val="00201264"/>
    <w:rsid w:val="002014E4"/>
    <w:rsid w:val="002019C8"/>
    <w:rsid w:val="00201A63"/>
    <w:rsid w:val="00201AAE"/>
    <w:rsid w:val="00201ADB"/>
    <w:rsid w:val="00201C5F"/>
    <w:rsid w:val="0020206F"/>
    <w:rsid w:val="002022AA"/>
    <w:rsid w:val="002022AD"/>
    <w:rsid w:val="00202302"/>
    <w:rsid w:val="0020235B"/>
    <w:rsid w:val="00202497"/>
    <w:rsid w:val="00202615"/>
    <w:rsid w:val="00202632"/>
    <w:rsid w:val="00202937"/>
    <w:rsid w:val="00202A14"/>
    <w:rsid w:val="00202DB0"/>
    <w:rsid w:val="00202EF4"/>
    <w:rsid w:val="00202F36"/>
    <w:rsid w:val="0020305A"/>
    <w:rsid w:val="002031BD"/>
    <w:rsid w:val="00203245"/>
    <w:rsid w:val="002033BD"/>
    <w:rsid w:val="002034E9"/>
    <w:rsid w:val="00203BB9"/>
    <w:rsid w:val="00203CCC"/>
    <w:rsid w:val="00203E7B"/>
    <w:rsid w:val="002040BE"/>
    <w:rsid w:val="002042F2"/>
    <w:rsid w:val="00204510"/>
    <w:rsid w:val="002047E7"/>
    <w:rsid w:val="002048CB"/>
    <w:rsid w:val="00204A45"/>
    <w:rsid w:val="00204AB8"/>
    <w:rsid w:val="00204C57"/>
    <w:rsid w:val="00204CB3"/>
    <w:rsid w:val="00204D9F"/>
    <w:rsid w:val="00205421"/>
    <w:rsid w:val="00205956"/>
    <w:rsid w:val="00205D31"/>
    <w:rsid w:val="00205F21"/>
    <w:rsid w:val="002063BB"/>
    <w:rsid w:val="0020653F"/>
    <w:rsid w:val="002065CB"/>
    <w:rsid w:val="002067B0"/>
    <w:rsid w:val="0020695C"/>
    <w:rsid w:val="00206BAC"/>
    <w:rsid w:val="00206CDF"/>
    <w:rsid w:val="00206EFB"/>
    <w:rsid w:val="00206F96"/>
    <w:rsid w:val="0020710D"/>
    <w:rsid w:val="00207170"/>
    <w:rsid w:val="00207178"/>
    <w:rsid w:val="0020732C"/>
    <w:rsid w:val="00207394"/>
    <w:rsid w:val="002076A1"/>
    <w:rsid w:val="0020771E"/>
    <w:rsid w:val="0020774C"/>
    <w:rsid w:val="002077AB"/>
    <w:rsid w:val="002078A4"/>
    <w:rsid w:val="00207C91"/>
    <w:rsid w:val="00207CAC"/>
    <w:rsid w:val="00207D03"/>
    <w:rsid w:val="00210370"/>
    <w:rsid w:val="00210380"/>
    <w:rsid w:val="002104DD"/>
    <w:rsid w:val="00210518"/>
    <w:rsid w:val="00210721"/>
    <w:rsid w:val="002108ED"/>
    <w:rsid w:val="00210945"/>
    <w:rsid w:val="00210A6E"/>
    <w:rsid w:val="00210BBC"/>
    <w:rsid w:val="00210D01"/>
    <w:rsid w:val="00210E5D"/>
    <w:rsid w:val="00210E98"/>
    <w:rsid w:val="00211130"/>
    <w:rsid w:val="002111A6"/>
    <w:rsid w:val="0021133E"/>
    <w:rsid w:val="00211440"/>
    <w:rsid w:val="00211783"/>
    <w:rsid w:val="002117D3"/>
    <w:rsid w:val="002117FF"/>
    <w:rsid w:val="002119A4"/>
    <w:rsid w:val="00211A24"/>
    <w:rsid w:val="00211B86"/>
    <w:rsid w:val="00211CC2"/>
    <w:rsid w:val="00212012"/>
    <w:rsid w:val="0021216E"/>
    <w:rsid w:val="0021225A"/>
    <w:rsid w:val="002122F1"/>
    <w:rsid w:val="00212405"/>
    <w:rsid w:val="0021240C"/>
    <w:rsid w:val="00212462"/>
    <w:rsid w:val="0021252A"/>
    <w:rsid w:val="00212642"/>
    <w:rsid w:val="00212709"/>
    <w:rsid w:val="002127F6"/>
    <w:rsid w:val="00212A61"/>
    <w:rsid w:val="00212CF7"/>
    <w:rsid w:val="00212F65"/>
    <w:rsid w:val="00213021"/>
    <w:rsid w:val="00213350"/>
    <w:rsid w:val="002134B8"/>
    <w:rsid w:val="0021366C"/>
    <w:rsid w:val="002136D9"/>
    <w:rsid w:val="00213791"/>
    <w:rsid w:val="002138A9"/>
    <w:rsid w:val="00213943"/>
    <w:rsid w:val="00213989"/>
    <w:rsid w:val="00213AA4"/>
    <w:rsid w:val="00213CE6"/>
    <w:rsid w:val="00213D89"/>
    <w:rsid w:val="00213DC6"/>
    <w:rsid w:val="00213E1A"/>
    <w:rsid w:val="00213EBA"/>
    <w:rsid w:val="00213FFD"/>
    <w:rsid w:val="00214159"/>
    <w:rsid w:val="00214169"/>
    <w:rsid w:val="002144A4"/>
    <w:rsid w:val="00214570"/>
    <w:rsid w:val="00214629"/>
    <w:rsid w:val="00214674"/>
    <w:rsid w:val="00214684"/>
    <w:rsid w:val="00214767"/>
    <w:rsid w:val="002147A5"/>
    <w:rsid w:val="002149AC"/>
    <w:rsid w:val="00214AB8"/>
    <w:rsid w:val="00214F33"/>
    <w:rsid w:val="00215302"/>
    <w:rsid w:val="002155A5"/>
    <w:rsid w:val="002155B6"/>
    <w:rsid w:val="00215A8F"/>
    <w:rsid w:val="00215C84"/>
    <w:rsid w:val="00215DC2"/>
    <w:rsid w:val="00216137"/>
    <w:rsid w:val="002163D4"/>
    <w:rsid w:val="0021644C"/>
    <w:rsid w:val="002164C2"/>
    <w:rsid w:val="002165C8"/>
    <w:rsid w:val="002165E4"/>
    <w:rsid w:val="002168BA"/>
    <w:rsid w:val="00216A2D"/>
    <w:rsid w:val="00216C7E"/>
    <w:rsid w:val="00216CB8"/>
    <w:rsid w:val="00216D0D"/>
    <w:rsid w:val="00216D49"/>
    <w:rsid w:val="00216DEE"/>
    <w:rsid w:val="00217261"/>
    <w:rsid w:val="002172EE"/>
    <w:rsid w:val="00217354"/>
    <w:rsid w:val="0021738D"/>
    <w:rsid w:val="0021768B"/>
    <w:rsid w:val="0021770C"/>
    <w:rsid w:val="00217A69"/>
    <w:rsid w:val="00217BB3"/>
    <w:rsid w:val="00217E53"/>
    <w:rsid w:val="00217E74"/>
    <w:rsid w:val="00217EBB"/>
    <w:rsid w:val="00220003"/>
    <w:rsid w:val="0022006E"/>
    <w:rsid w:val="002202B9"/>
    <w:rsid w:val="002203BA"/>
    <w:rsid w:val="00220400"/>
    <w:rsid w:val="00220423"/>
    <w:rsid w:val="0022047A"/>
    <w:rsid w:val="0022062D"/>
    <w:rsid w:val="00220660"/>
    <w:rsid w:val="00220672"/>
    <w:rsid w:val="00220A4C"/>
    <w:rsid w:val="00220C2C"/>
    <w:rsid w:val="00220D4E"/>
    <w:rsid w:val="00220DB0"/>
    <w:rsid w:val="00220F88"/>
    <w:rsid w:val="00221287"/>
    <w:rsid w:val="00221314"/>
    <w:rsid w:val="0022153E"/>
    <w:rsid w:val="002217A3"/>
    <w:rsid w:val="00221AED"/>
    <w:rsid w:val="00221AFA"/>
    <w:rsid w:val="00221B72"/>
    <w:rsid w:val="00221EC7"/>
    <w:rsid w:val="00221F51"/>
    <w:rsid w:val="00222093"/>
    <w:rsid w:val="00222328"/>
    <w:rsid w:val="002223FA"/>
    <w:rsid w:val="00222478"/>
    <w:rsid w:val="002226B2"/>
    <w:rsid w:val="0022274E"/>
    <w:rsid w:val="002228EF"/>
    <w:rsid w:val="00222BFE"/>
    <w:rsid w:val="0022321B"/>
    <w:rsid w:val="002234B4"/>
    <w:rsid w:val="00223710"/>
    <w:rsid w:val="0022373C"/>
    <w:rsid w:val="00223F7B"/>
    <w:rsid w:val="00224031"/>
    <w:rsid w:val="00224147"/>
    <w:rsid w:val="002243C4"/>
    <w:rsid w:val="002243DD"/>
    <w:rsid w:val="00224604"/>
    <w:rsid w:val="00224689"/>
    <w:rsid w:val="0022483E"/>
    <w:rsid w:val="0022498A"/>
    <w:rsid w:val="00224B24"/>
    <w:rsid w:val="00224C3E"/>
    <w:rsid w:val="00224CE8"/>
    <w:rsid w:val="00224D8D"/>
    <w:rsid w:val="00224E1E"/>
    <w:rsid w:val="00224E91"/>
    <w:rsid w:val="002254AF"/>
    <w:rsid w:val="002254E9"/>
    <w:rsid w:val="002256AC"/>
    <w:rsid w:val="00225791"/>
    <w:rsid w:val="002259E7"/>
    <w:rsid w:val="00225B23"/>
    <w:rsid w:val="00225BB5"/>
    <w:rsid w:val="00225D45"/>
    <w:rsid w:val="00226421"/>
    <w:rsid w:val="002266DD"/>
    <w:rsid w:val="002267F7"/>
    <w:rsid w:val="00226A39"/>
    <w:rsid w:val="00226ACA"/>
    <w:rsid w:val="00226F81"/>
    <w:rsid w:val="0022705C"/>
    <w:rsid w:val="002270B9"/>
    <w:rsid w:val="00227215"/>
    <w:rsid w:val="00227505"/>
    <w:rsid w:val="002275B6"/>
    <w:rsid w:val="002275EA"/>
    <w:rsid w:val="00227764"/>
    <w:rsid w:val="00227811"/>
    <w:rsid w:val="00227872"/>
    <w:rsid w:val="002278BD"/>
    <w:rsid w:val="002279E0"/>
    <w:rsid w:val="00227A12"/>
    <w:rsid w:val="00227A8E"/>
    <w:rsid w:val="00227D86"/>
    <w:rsid w:val="00227EE3"/>
    <w:rsid w:val="00227EE7"/>
    <w:rsid w:val="00227F04"/>
    <w:rsid w:val="00227F08"/>
    <w:rsid w:val="0022C85B"/>
    <w:rsid w:val="00230565"/>
    <w:rsid w:val="00230A3B"/>
    <w:rsid w:val="00230A95"/>
    <w:rsid w:val="00230C0D"/>
    <w:rsid w:val="00230E1C"/>
    <w:rsid w:val="00230E3C"/>
    <w:rsid w:val="00230FEC"/>
    <w:rsid w:val="00231664"/>
    <w:rsid w:val="002317E5"/>
    <w:rsid w:val="002319EE"/>
    <w:rsid w:val="00231AC1"/>
    <w:rsid w:val="00231C2E"/>
    <w:rsid w:val="0023202E"/>
    <w:rsid w:val="0023232F"/>
    <w:rsid w:val="00232498"/>
    <w:rsid w:val="002326E2"/>
    <w:rsid w:val="002326EC"/>
    <w:rsid w:val="002328C8"/>
    <w:rsid w:val="00232E52"/>
    <w:rsid w:val="0023303C"/>
    <w:rsid w:val="002331A9"/>
    <w:rsid w:val="0023321D"/>
    <w:rsid w:val="00233467"/>
    <w:rsid w:val="0023373D"/>
    <w:rsid w:val="002338DE"/>
    <w:rsid w:val="00233A84"/>
    <w:rsid w:val="00233B0A"/>
    <w:rsid w:val="00233B47"/>
    <w:rsid w:val="00233C4F"/>
    <w:rsid w:val="0023424D"/>
    <w:rsid w:val="002343F1"/>
    <w:rsid w:val="00234710"/>
    <w:rsid w:val="0023490C"/>
    <w:rsid w:val="002349EC"/>
    <w:rsid w:val="00234A3D"/>
    <w:rsid w:val="00234A6C"/>
    <w:rsid w:val="00234B90"/>
    <w:rsid w:val="00234F5E"/>
    <w:rsid w:val="00234FCF"/>
    <w:rsid w:val="002351C5"/>
    <w:rsid w:val="00235254"/>
    <w:rsid w:val="00235452"/>
    <w:rsid w:val="0023552F"/>
    <w:rsid w:val="002357A4"/>
    <w:rsid w:val="00235B00"/>
    <w:rsid w:val="00235F66"/>
    <w:rsid w:val="0023605C"/>
    <w:rsid w:val="0023615C"/>
    <w:rsid w:val="002361FC"/>
    <w:rsid w:val="002363A5"/>
    <w:rsid w:val="0023643D"/>
    <w:rsid w:val="0023655F"/>
    <w:rsid w:val="0023662F"/>
    <w:rsid w:val="00236989"/>
    <w:rsid w:val="00236A57"/>
    <w:rsid w:val="00236B23"/>
    <w:rsid w:val="00237075"/>
    <w:rsid w:val="002370A8"/>
    <w:rsid w:val="00237396"/>
    <w:rsid w:val="00237898"/>
    <w:rsid w:val="00237D63"/>
    <w:rsid w:val="00237DE8"/>
    <w:rsid w:val="00237E3F"/>
    <w:rsid w:val="00237F04"/>
    <w:rsid w:val="00238486"/>
    <w:rsid w:val="00240177"/>
    <w:rsid w:val="002402AE"/>
    <w:rsid w:val="0024039C"/>
    <w:rsid w:val="00240880"/>
    <w:rsid w:val="002408EC"/>
    <w:rsid w:val="00240A66"/>
    <w:rsid w:val="00240B02"/>
    <w:rsid w:val="00240DF6"/>
    <w:rsid w:val="00240E52"/>
    <w:rsid w:val="002412B4"/>
    <w:rsid w:val="002415F2"/>
    <w:rsid w:val="002416F6"/>
    <w:rsid w:val="00241B5F"/>
    <w:rsid w:val="00241D60"/>
    <w:rsid w:val="0024207E"/>
    <w:rsid w:val="00242265"/>
    <w:rsid w:val="00242577"/>
    <w:rsid w:val="00242774"/>
    <w:rsid w:val="00242A7B"/>
    <w:rsid w:val="00242B17"/>
    <w:rsid w:val="00242B8C"/>
    <w:rsid w:val="0024320B"/>
    <w:rsid w:val="0024337D"/>
    <w:rsid w:val="002433BA"/>
    <w:rsid w:val="0024343E"/>
    <w:rsid w:val="002437A7"/>
    <w:rsid w:val="002437BC"/>
    <w:rsid w:val="0024394E"/>
    <w:rsid w:val="00243A63"/>
    <w:rsid w:val="00243AB0"/>
    <w:rsid w:val="00243C52"/>
    <w:rsid w:val="00243EAC"/>
    <w:rsid w:val="00243EC1"/>
    <w:rsid w:val="00243F5D"/>
    <w:rsid w:val="0024446B"/>
    <w:rsid w:val="002446BB"/>
    <w:rsid w:val="002448B3"/>
    <w:rsid w:val="00244AB4"/>
    <w:rsid w:val="00244AE8"/>
    <w:rsid w:val="00244E09"/>
    <w:rsid w:val="0024514D"/>
    <w:rsid w:val="0024528F"/>
    <w:rsid w:val="0024539F"/>
    <w:rsid w:val="002454DF"/>
    <w:rsid w:val="00245D42"/>
    <w:rsid w:val="0024609D"/>
    <w:rsid w:val="00246259"/>
    <w:rsid w:val="00246671"/>
    <w:rsid w:val="002467F9"/>
    <w:rsid w:val="002468CB"/>
    <w:rsid w:val="00246C6B"/>
    <w:rsid w:val="00246D13"/>
    <w:rsid w:val="00246E65"/>
    <w:rsid w:val="00246E91"/>
    <w:rsid w:val="002470E6"/>
    <w:rsid w:val="002472BF"/>
    <w:rsid w:val="0024731F"/>
    <w:rsid w:val="002474CA"/>
    <w:rsid w:val="00247521"/>
    <w:rsid w:val="0024792F"/>
    <w:rsid w:val="0024799E"/>
    <w:rsid w:val="00247BCD"/>
    <w:rsid w:val="00247C16"/>
    <w:rsid w:val="00247EB2"/>
    <w:rsid w:val="00247FEC"/>
    <w:rsid w:val="002500A7"/>
    <w:rsid w:val="002504EB"/>
    <w:rsid w:val="002506B4"/>
    <w:rsid w:val="002506DC"/>
    <w:rsid w:val="00250744"/>
    <w:rsid w:val="00250BDB"/>
    <w:rsid w:val="00250F9D"/>
    <w:rsid w:val="002512F2"/>
    <w:rsid w:val="002512F6"/>
    <w:rsid w:val="002515A5"/>
    <w:rsid w:val="002516E5"/>
    <w:rsid w:val="0025174B"/>
    <w:rsid w:val="00251C6E"/>
    <w:rsid w:val="00251C7C"/>
    <w:rsid w:val="00251F2C"/>
    <w:rsid w:val="002522E5"/>
    <w:rsid w:val="00252381"/>
    <w:rsid w:val="002524F1"/>
    <w:rsid w:val="002527CE"/>
    <w:rsid w:val="00252960"/>
    <w:rsid w:val="002529DC"/>
    <w:rsid w:val="00252A9A"/>
    <w:rsid w:val="00252B47"/>
    <w:rsid w:val="00252B5F"/>
    <w:rsid w:val="00252BEF"/>
    <w:rsid w:val="00252D64"/>
    <w:rsid w:val="00252E07"/>
    <w:rsid w:val="00253143"/>
    <w:rsid w:val="002534B4"/>
    <w:rsid w:val="0025350B"/>
    <w:rsid w:val="00253557"/>
    <w:rsid w:val="002535E2"/>
    <w:rsid w:val="00253A9D"/>
    <w:rsid w:val="00253C7F"/>
    <w:rsid w:val="00253DBD"/>
    <w:rsid w:val="00254130"/>
    <w:rsid w:val="00254381"/>
    <w:rsid w:val="00254682"/>
    <w:rsid w:val="00254B1A"/>
    <w:rsid w:val="00254CA3"/>
    <w:rsid w:val="00254F56"/>
    <w:rsid w:val="002551A0"/>
    <w:rsid w:val="00255369"/>
    <w:rsid w:val="002553D8"/>
    <w:rsid w:val="00255921"/>
    <w:rsid w:val="00255B0A"/>
    <w:rsid w:val="0025630A"/>
    <w:rsid w:val="002563FF"/>
    <w:rsid w:val="0025652D"/>
    <w:rsid w:val="0025664D"/>
    <w:rsid w:val="00256664"/>
    <w:rsid w:val="0025673E"/>
    <w:rsid w:val="0025687D"/>
    <w:rsid w:val="002569C2"/>
    <w:rsid w:val="002569C6"/>
    <w:rsid w:val="00256E1C"/>
    <w:rsid w:val="00256E85"/>
    <w:rsid w:val="00257134"/>
    <w:rsid w:val="002571A6"/>
    <w:rsid w:val="0025724A"/>
    <w:rsid w:val="00257264"/>
    <w:rsid w:val="00257381"/>
    <w:rsid w:val="002575AE"/>
    <w:rsid w:val="002576F2"/>
    <w:rsid w:val="00257754"/>
    <w:rsid w:val="00257761"/>
    <w:rsid w:val="00257871"/>
    <w:rsid w:val="002578AC"/>
    <w:rsid w:val="002578C6"/>
    <w:rsid w:val="00257C4B"/>
    <w:rsid w:val="00257DE2"/>
    <w:rsid w:val="00257E6D"/>
    <w:rsid w:val="00257FD5"/>
    <w:rsid w:val="00257FED"/>
    <w:rsid w:val="002602B5"/>
    <w:rsid w:val="002604FC"/>
    <w:rsid w:val="002605D5"/>
    <w:rsid w:val="002606A4"/>
    <w:rsid w:val="002606D3"/>
    <w:rsid w:val="0026070D"/>
    <w:rsid w:val="0026073B"/>
    <w:rsid w:val="002608A5"/>
    <w:rsid w:val="00260A2C"/>
    <w:rsid w:val="00260AD4"/>
    <w:rsid w:val="00260D48"/>
    <w:rsid w:val="00260D7A"/>
    <w:rsid w:val="00260F73"/>
    <w:rsid w:val="002610BE"/>
    <w:rsid w:val="00261176"/>
    <w:rsid w:val="002612E9"/>
    <w:rsid w:val="0026134A"/>
    <w:rsid w:val="00261394"/>
    <w:rsid w:val="0026168C"/>
    <w:rsid w:val="00261817"/>
    <w:rsid w:val="00261859"/>
    <w:rsid w:val="00261919"/>
    <w:rsid w:val="00261981"/>
    <w:rsid w:val="002619F2"/>
    <w:rsid w:val="00261C70"/>
    <w:rsid w:val="00262148"/>
    <w:rsid w:val="0026217E"/>
    <w:rsid w:val="002626AF"/>
    <w:rsid w:val="002627F3"/>
    <w:rsid w:val="00262948"/>
    <w:rsid w:val="00262A53"/>
    <w:rsid w:val="00262EE1"/>
    <w:rsid w:val="00263384"/>
    <w:rsid w:val="002636B0"/>
    <w:rsid w:val="0026376F"/>
    <w:rsid w:val="00263905"/>
    <w:rsid w:val="002639BB"/>
    <w:rsid w:val="00263BC6"/>
    <w:rsid w:val="00263FEE"/>
    <w:rsid w:val="00264164"/>
    <w:rsid w:val="00264191"/>
    <w:rsid w:val="00264326"/>
    <w:rsid w:val="00264468"/>
    <w:rsid w:val="0026452C"/>
    <w:rsid w:val="002647F9"/>
    <w:rsid w:val="0026489F"/>
    <w:rsid w:val="00264B4C"/>
    <w:rsid w:val="00264DAD"/>
    <w:rsid w:val="00264DC4"/>
    <w:rsid w:val="00264EEC"/>
    <w:rsid w:val="00264F0F"/>
    <w:rsid w:val="002652E0"/>
    <w:rsid w:val="00265409"/>
    <w:rsid w:val="00265501"/>
    <w:rsid w:val="002655FC"/>
    <w:rsid w:val="002656A4"/>
    <w:rsid w:val="00265765"/>
    <w:rsid w:val="0026580C"/>
    <w:rsid w:val="002658B5"/>
    <w:rsid w:val="00265D6C"/>
    <w:rsid w:val="00265E6E"/>
    <w:rsid w:val="0026624D"/>
    <w:rsid w:val="002662CA"/>
    <w:rsid w:val="00266658"/>
    <w:rsid w:val="00266732"/>
    <w:rsid w:val="00266BCF"/>
    <w:rsid w:val="0026702D"/>
    <w:rsid w:val="002670B3"/>
    <w:rsid w:val="002671EC"/>
    <w:rsid w:val="00267228"/>
    <w:rsid w:val="002672AF"/>
    <w:rsid w:val="0026785C"/>
    <w:rsid w:val="00267B3C"/>
    <w:rsid w:val="00267E97"/>
    <w:rsid w:val="00267EF8"/>
    <w:rsid w:val="0026D210"/>
    <w:rsid w:val="0026D949"/>
    <w:rsid w:val="00270170"/>
    <w:rsid w:val="002701AB"/>
    <w:rsid w:val="002705BE"/>
    <w:rsid w:val="002707CF"/>
    <w:rsid w:val="00270A45"/>
    <w:rsid w:val="00270B8C"/>
    <w:rsid w:val="00270C74"/>
    <w:rsid w:val="00270FC6"/>
    <w:rsid w:val="002710FF"/>
    <w:rsid w:val="002711E0"/>
    <w:rsid w:val="00271591"/>
    <w:rsid w:val="00271593"/>
    <w:rsid w:val="002718EA"/>
    <w:rsid w:val="00271B36"/>
    <w:rsid w:val="00271BF4"/>
    <w:rsid w:val="00271E42"/>
    <w:rsid w:val="00271EEE"/>
    <w:rsid w:val="002720EF"/>
    <w:rsid w:val="00272223"/>
    <w:rsid w:val="00272295"/>
    <w:rsid w:val="0027234B"/>
    <w:rsid w:val="002723FE"/>
    <w:rsid w:val="002724A5"/>
    <w:rsid w:val="002724AE"/>
    <w:rsid w:val="002724DD"/>
    <w:rsid w:val="002725EB"/>
    <w:rsid w:val="002726D2"/>
    <w:rsid w:val="0027279B"/>
    <w:rsid w:val="002727CD"/>
    <w:rsid w:val="002728A9"/>
    <w:rsid w:val="00272D0F"/>
    <w:rsid w:val="00272F45"/>
    <w:rsid w:val="0027305F"/>
    <w:rsid w:val="00273184"/>
    <w:rsid w:val="00273300"/>
    <w:rsid w:val="00273379"/>
    <w:rsid w:val="00273657"/>
    <w:rsid w:val="00273821"/>
    <w:rsid w:val="002738F0"/>
    <w:rsid w:val="00273A66"/>
    <w:rsid w:val="00273B5C"/>
    <w:rsid w:val="00273CA2"/>
    <w:rsid w:val="00273D2B"/>
    <w:rsid w:val="00273FD4"/>
    <w:rsid w:val="0027403E"/>
    <w:rsid w:val="00274483"/>
    <w:rsid w:val="002744CE"/>
    <w:rsid w:val="002744D2"/>
    <w:rsid w:val="002745E7"/>
    <w:rsid w:val="002747D9"/>
    <w:rsid w:val="00274B58"/>
    <w:rsid w:val="00274B86"/>
    <w:rsid w:val="00274D0C"/>
    <w:rsid w:val="00274F85"/>
    <w:rsid w:val="0027501A"/>
    <w:rsid w:val="002750C5"/>
    <w:rsid w:val="00275565"/>
    <w:rsid w:val="0027572C"/>
    <w:rsid w:val="00275781"/>
    <w:rsid w:val="00275829"/>
    <w:rsid w:val="002759DE"/>
    <w:rsid w:val="00275B6D"/>
    <w:rsid w:val="00275C7D"/>
    <w:rsid w:val="00275D71"/>
    <w:rsid w:val="00276019"/>
    <w:rsid w:val="00276129"/>
    <w:rsid w:val="002762A5"/>
    <w:rsid w:val="00276343"/>
    <w:rsid w:val="002764BE"/>
    <w:rsid w:val="0027657F"/>
    <w:rsid w:val="002766DE"/>
    <w:rsid w:val="00276992"/>
    <w:rsid w:val="00276B30"/>
    <w:rsid w:val="00276BD4"/>
    <w:rsid w:val="00276C6F"/>
    <w:rsid w:val="00276EB2"/>
    <w:rsid w:val="002773AE"/>
    <w:rsid w:val="002776B7"/>
    <w:rsid w:val="00277967"/>
    <w:rsid w:val="00277B4D"/>
    <w:rsid w:val="00277BA3"/>
    <w:rsid w:val="00277D9B"/>
    <w:rsid w:val="00277E2B"/>
    <w:rsid w:val="00277F44"/>
    <w:rsid w:val="002800EA"/>
    <w:rsid w:val="002802B6"/>
    <w:rsid w:val="002804AB"/>
    <w:rsid w:val="0028085B"/>
    <w:rsid w:val="0028091A"/>
    <w:rsid w:val="00280E41"/>
    <w:rsid w:val="00280E6A"/>
    <w:rsid w:val="002810E8"/>
    <w:rsid w:val="0028127F"/>
    <w:rsid w:val="0028141A"/>
    <w:rsid w:val="0028186F"/>
    <w:rsid w:val="00281A3A"/>
    <w:rsid w:val="00281C0B"/>
    <w:rsid w:val="002820F9"/>
    <w:rsid w:val="0028218B"/>
    <w:rsid w:val="002822AB"/>
    <w:rsid w:val="00282615"/>
    <w:rsid w:val="00282744"/>
    <w:rsid w:val="002827E0"/>
    <w:rsid w:val="00282B2E"/>
    <w:rsid w:val="00282BDD"/>
    <w:rsid w:val="00282F6F"/>
    <w:rsid w:val="002831A9"/>
    <w:rsid w:val="0028325F"/>
    <w:rsid w:val="002837FD"/>
    <w:rsid w:val="002839C9"/>
    <w:rsid w:val="00283DF5"/>
    <w:rsid w:val="00283E8F"/>
    <w:rsid w:val="00284230"/>
    <w:rsid w:val="00284AFE"/>
    <w:rsid w:val="00284E6A"/>
    <w:rsid w:val="00284E92"/>
    <w:rsid w:val="00284EC6"/>
    <w:rsid w:val="00284FCF"/>
    <w:rsid w:val="00284FD4"/>
    <w:rsid w:val="00285631"/>
    <w:rsid w:val="00285795"/>
    <w:rsid w:val="00285819"/>
    <w:rsid w:val="00285A97"/>
    <w:rsid w:val="00285E8A"/>
    <w:rsid w:val="00285FDC"/>
    <w:rsid w:val="00286004"/>
    <w:rsid w:val="00286102"/>
    <w:rsid w:val="00286143"/>
    <w:rsid w:val="00286229"/>
    <w:rsid w:val="00286423"/>
    <w:rsid w:val="00286437"/>
    <w:rsid w:val="00286621"/>
    <w:rsid w:val="00286835"/>
    <w:rsid w:val="00286915"/>
    <w:rsid w:val="00286DBE"/>
    <w:rsid w:val="00286F30"/>
    <w:rsid w:val="002875BE"/>
    <w:rsid w:val="00287672"/>
    <w:rsid w:val="00287800"/>
    <w:rsid w:val="00287A1D"/>
    <w:rsid w:val="00287AF4"/>
    <w:rsid w:val="00287CED"/>
    <w:rsid w:val="00287E64"/>
    <w:rsid w:val="00290005"/>
    <w:rsid w:val="00290017"/>
    <w:rsid w:val="00290121"/>
    <w:rsid w:val="002901CB"/>
    <w:rsid w:val="00290200"/>
    <w:rsid w:val="00290336"/>
    <w:rsid w:val="00290502"/>
    <w:rsid w:val="00290DCA"/>
    <w:rsid w:val="002910B6"/>
    <w:rsid w:val="002911C3"/>
    <w:rsid w:val="002912E0"/>
    <w:rsid w:val="0029133A"/>
    <w:rsid w:val="00291384"/>
    <w:rsid w:val="0029156A"/>
    <w:rsid w:val="002915A8"/>
    <w:rsid w:val="00291631"/>
    <w:rsid w:val="0029168B"/>
    <w:rsid w:val="002916AE"/>
    <w:rsid w:val="002917FD"/>
    <w:rsid w:val="00291AF2"/>
    <w:rsid w:val="00291D04"/>
    <w:rsid w:val="00291ED3"/>
    <w:rsid w:val="00291F21"/>
    <w:rsid w:val="002920C3"/>
    <w:rsid w:val="00292116"/>
    <w:rsid w:val="002921A9"/>
    <w:rsid w:val="0029239E"/>
    <w:rsid w:val="002923EB"/>
    <w:rsid w:val="00292996"/>
    <w:rsid w:val="00292B6C"/>
    <w:rsid w:val="00292B8E"/>
    <w:rsid w:val="00292C6A"/>
    <w:rsid w:val="00292D6E"/>
    <w:rsid w:val="00292FC2"/>
    <w:rsid w:val="0029303E"/>
    <w:rsid w:val="00293383"/>
    <w:rsid w:val="002933DF"/>
    <w:rsid w:val="002936AF"/>
    <w:rsid w:val="0029371C"/>
    <w:rsid w:val="0029381A"/>
    <w:rsid w:val="00293943"/>
    <w:rsid w:val="00293962"/>
    <w:rsid w:val="00293A31"/>
    <w:rsid w:val="00293CBC"/>
    <w:rsid w:val="00294235"/>
    <w:rsid w:val="002946EC"/>
    <w:rsid w:val="0029470A"/>
    <w:rsid w:val="00294786"/>
    <w:rsid w:val="00294A72"/>
    <w:rsid w:val="00294A7D"/>
    <w:rsid w:val="00294AA5"/>
    <w:rsid w:val="00294BC7"/>
    <w:rsid w:val="00294D64"/>
    <w:rsid w:val="00294FB0"/>
    <w:rsid w:val="0029527A"/>
    <w:rsid w:val="0029599E"/>
    <w:rsid w:val="00295BD2"/>
    <w:rsid w:val="00295D46"/>
    <w:rsid w:val="00296586"/>
    <w:rsid w:val="00296611"/>
    <w:rsid w:val="00296658"/>
    <w:rsid w:val="002966A7"/>
    <w:rsid w:val="00296A4F"/>
    <w:rsid w:val="00296AE5"/>
    <w:rsid w:val="00296B44"/>
    <w:rsid w:val="00296CFD"/>
    <w:rsid w:val="00296D24"/>
    <w:rsid w:val="002970CF"/>
    <w:rsid w:val="0029715A"/>
    <w:rsid w:val="00297646"/>
    <w:rsid w:val="002976E8"/>
    <w:rsid w:val="00297707"/>
    <w:rsid w:val="00297930"/>
    <w:rsid w:val="00297CA7"/>
    <w:rsid w:val="00297D7E"/>
    <w:rsid w:val="00297E46"/>
    <w:rsid w:val="00297F97"/>
    <w:rsid w:val="0029E5CB"/>
    <w:rsid w:val="002A0252"/>
    <w:rsid w:val="002A0641"/>
    <w:rsid w:val="002A0760"/>
    <w:rsid w:val="002A079B"/>
    <w:rsid w:val="002A087C"/>
    <w:rsid w:val="002A08F9"/>
    <w:rsid w:val="002A0C2B"/>
    <w:rsid w:val="002A0CF4"/>
    <w:rsid w:val="002A0D07"/>
    <w:rsid w:val="002A1063"/>
    <w:rsid w:val="002A10E1"/>
    <w:rsid w:val="002A1596"/>
    <w:rsid w:val="002A15F1"/>
    <w:rsid w:val="002A172A"/>
    <w:rsid w:val="002A1948"/>
    <w:rsid w:val="002A1AE8"/>
    <w:rsid w:val="002A1BA0"/>
    <w:rsid w:val="002A1BC4"/>
    <w:rsid w:val="002A1C94"/>
    <w:rsid w:val="002A1D3C"/>
    <w:rsid w:val="002A1E37"/>
    <w:rsid w:val="002A2064"/>
    <w:rsid w:val="002A215C"/>
    <w:rsid w:val="002A21CC"/>
    <w:rsid w:val="002A2446"/>
    <w:rsid w:val="002A2717"/>
    <w:rsid w:val="002A2758"/>
    <w:rsid w:val="002A277C"/>
    <w:rsid w:val="002A2860"/>
    <w:rsid w:val="002A2C63"/>
    <w:rsid w:val="002A2CB2"/>
    <w:rsid w:val="002A2FE5"/>
    <w:rsid w:val="002A3085"/>
    <w:rsid w:val="002A335D"/>
    <w:rsid w:val="002A3464"/>
    <w:rsid w:val="002A35D1"/>
    <w:rsid w:val="002A364D"/>
    <w:rsid w:val="002A3B77"/>
    <w:rsid w:val="002A3BC9"/>
    <w:rsid w:val="002A3C7D"/>
    <w:rsid w:val="002A3CA8"/>
    <w:rsid w:val="002A3E13"/>
    <w:rsid w:val="002A431D"/>
    <w:rsid w:val="002A4407"/>
    <w:rsid w:val="002A4600"/>
    <w:rsid w:val="002A4713"/>
    <w:rsid w:val="002A4773"/>
    <w:rsid w:val="002A49BE"/>
    <w:rsid w:val="002A49EC"/>
    <w:rsid w:val="002A4AC8"/>
    <w:rsid w:val="002A4BCA"/>
    <w:rsid w:val="002A4BE0"/>
    <w:rsid w:val="002A4D28"/>
    <w:rsid w:val="002A4DB6"/>
    <w:rsid w:val="002A4E82"/>
    <w:rsid w:val="002A4F0B"/>
    <w:rsid w:val="002A4F56"/>
    <w:rsid w:val="002A5001"/>
    <w:rsid w:val="002A5331"/>
    <w:rsid w:val="002A5460"/>
    <w:rsid w:val="002A54C4"/>
    <w:rsid w:val="002A587B"/>
    <w:rsid w:val="002A589F"/>
    <w:rsid w:val="002A5A17"/>
    <w:rsid w:val="002A5CE1"/>
    <w:rsid w:val="002A628F"/>
    <w:rsid w:val="002A643A"/>
    <w:rsid w:val="002A64F7"/>
    <w:rsid w:val="002A6505"/>
    <w:rsid w:val="002A658A"/>
    <w:rsid w:val="002A65F0"/>
    <w:rsid w:val="002A68C3"/>
    <w:rsid w:val="002A68F8"/>
    <w:rsid w:val="002A6B5A"/>
    <w:rsid w:val="002A6E70"/>
    <w:rsid w:val="002A6EB6"/>
    <w:rsid w:val="002A7157"/>
    <w:rsid w:val="002A751E"/>
    <w:rsid w:val="002A796E"/>
    <w:rsid w:val="002A79DC"/>
    <w:rsid w:val="002A79EB"/>
    <w:rsid w:val="002A7B9C"/>
    <w:rsid w:val="002A7C9B"/>
    <w:rsid w:val="002A7DF4"/>
    <w:rsid w:val="002A7FCA"/>
    <w:rsid w:val="002B02AD"/>
    <w:rsid w:val="002B0314"/>
    <w:rsid w:val="002B038C"/>
    <w:rsid w:val="002B03E8"/>
    <w:rsid w:val="002B060B"/>
    <w:rsid w:val="002B0861"/>
    <w:rsid w:val="002B0947"/>
    <w:rsid w:val="002B0C7C"/>
    <w:rsid w:val="002B0CDD"/>
    <w:rsid w:val="002B0F91"/>
    <w:rsid w:val="002B105E"/>
    <w:rsid w:val="002B10F0"/>
    <w:rsid w:val="002B15C3"/>
    <w:rsid w:val="002B17FD"/>
    <w:rsid w:val="002B1AB8"/>
    <w:rsid w:val="002B1ACE"/>
    <w:rsid w:val="002B1B81"/>
    <w:rsid w:val="002B1B9E"/>
    <w:rsid w:val="002B1CCD"/>
    <w:rsid w:val="002B1DA3"/>
    <w:rsid w:val="002B1DE0"/>
    <w:rsid w:val="002B1EFB"/>
    <w:rsid w:val="002B207B"/>
    <w:rsid w:val="002B25A5"/>
    <w:rsid w:val="002B289B"/>
    <w:rsid w:val="002B2A0D"/>
    <w:rsid w:val="002B2C65"/>
    <w:rsid w:val="002B2C85"/>
    <w:rsid w:val="002B2D87"/>
    <w:rsid w:val="002B30FD"/>
    <w:rsid w:val="002B323B"/>
    <w:rsid w:val="002B35EE"/>
    <w:rsid w:val="002B36B6"/>
    <w:rsid w:val="002B374D"/>
    <w:rsid w:val="002B38CA"/>
    <w:rsid w:val="002B3924"/>
    <w:rsid w:val="002B3A30"/>
    <w:rsid w:val="002B3C9E"/>
    <w:rsid w:val="002B3DAA"/>
    <w:rsid w:val="002B4032"/>
    <w:rsid w:val="002B475F"/>
    <w:rsid w:val="002B4887"/>
    <w:rsid w:val="002B4A07"/>
    <w:rsid w:val="002B4DB5"/>
    <w:rsid w:val="002B4DEA"/>
    <w:rsid w:val="002B4F73"/>
    <w:rsid w:val="002B5362"/>
    <w:rsid w:val="002B57A1"/>
    <w:rsid w:val="002B582C"/>
    <w:rsid w:val="002B5A06"/>
    <w:rsid w:val="002B5A93"/>
    <w:rsid w:val="002B5ED6"/>
    <w:rsid w:val="002B63C2"/>
    <w:rsid w:val="002B677B"/>
    <w:rsid w:val="002B6920"/>
    <w:rsid w:val="002B6962"/>
    <w:rsid w:val="002B69D4"/>
    <w:rsid w:val="002B6B15"/>
    <w:rsid w:val="002B6CB6"/>
    <w:rsid w:val="002B6E76"/>
    <w:rsid w:val="002B6F97"/>
    <w:rsid w:val="002B70DD"/>
    <w:rsid w:val="002B7210"/>
    <w:rsid w:val="002B72B4"/>
    <w:rsid w:val="002B72F0"/>
    <w:rsid w:val="002B7352"/>
    <w:rsid w:val="002B73A0"/>
    <w:rsid w:val="002B75EE"/>
    <w:rsid w:val="002B7748"/>
    <w:rsid w:val="002B77E4"/>
    <w:rsid w:val="002B78C5"/>
    <w:rsid w:val="002B7A6C"/>
    <w:rsid w:val="002B7B31"/>
    <w:rsid w:val="002B7B68"/>
    <w:rsid w:val="002B7C6C"/>
    <w:rsid w:val="002B7F28"/>
    <w:rsid w:val="002C0026"/>
    <w:rsid w:val="002C0363"/>
    <w:rsid w:val="002C041A"/>
    <w:rsid w:val="002C0453"/>
    <w:rsid w:val="002C04FA"/>
    <w:rsid w:val="002C0679"/>
    <w:rsid w:val="002C0EF5"/>
    <w:rsid w:val="002C0F2E"/>
    <w:rsid w:val="002C1166"/>
    <w:rsid w:val="002C126E"/>
    <w:rsid w:val="002C144F"/>
    <w:rsid w:val="002C1453"/>
    <w:rsid w:val="002C155E"/>
    <w:rsid w:val="002C1650"/>
    <w:rsid w:val="002C16F7"/>
    <w:rsid w:val="002C1844"/>
    <w:rsid w:val="002C18E9"/>
    <w:rsid w:val="002C19E0"/>
    <w:rsid w:val="002C1BC9"/>
    <w:rsid w:val="002C1DA7"/>
    <w:rsid w:val="002C1E0E"/>
    <w:rsid w:val="002C1FEA"/>
    <w:rsid w:val="002C20BD"/>
    <w:rsid w:val="002C2942"/>
    <w:rsid w:val="002C2998"/>
    <w:rsid w:val="002C3107"/>
    <w:rsid w:val="002C31FF"/>
    <w:rsid w:val="002C3292"/>
    <w:rsid w:val="002C33FC"/>
    <w:rsid w:val="002C3EC5"/>
    <w:rsid w:val="002C4140"/>
    <w:rsid w:val="002C4149"/>
    <w:rsid w:val="002C4762"/>
    <w:rsid w:val="002C49AE"/>
    <w:rsid w:val="002C4E0E"/>
    <w:rsid w:val="002C4E5B"/>
    <w:rsid w:val="002C5052"/>
    <w:rsid w:val="002C517D"/>
    <w:rsid w:val="002C5231"/>
    <w:rsid w:val="002C53A1"/>
    <w:rsid w:val="002C579E"/>
    <w:rsid w:val="002C590A"/>
    <w:rsid w:val="002C5A8F"/>
    <w:rsid w:val="002C5AA4"/>
    <w:rsid w:val="002C5DAE"/>
    <w:rsid w:val="002C5E8A"/>
    <w:rsid w:val="002C61A4"/>
    <w:rsid w:val="002C62D7"/>
    <w:rsid w:val="002C63CE"/>
    <w:rsid w:val="002C6475"/>
    <w:rsid w:val="002C682D"/>
    <w:rsid w:val="002C6DE2"/>
    <w:rsid w:val="002C70F8"/>
    <w:rsid w:val="002C71F0"/>
    <w:rsid w:val="002C73A4"/>
    <w:rsid w:val="002C75A9"/>
    <w:rsid w:val="002C76C8"/>
    <w:rsid w:val="002C771D"/>
    <w:rsid w:val="002C77DA"/>
    <w:rsid w:val="002C78A6"/>
    <w:rsid w:val="002C78A9"/>
    <w:rsid w:val="002C7948"/>
    <w:rsid w:val="002C7AF8"/>
    <w:rsid w:val="002C7CC5"/>
    <w:rsid w:val="002C7E02"/>
    <w:rsid w:val="002D00AB"/>
    <w:rsid w:val="002D033C"/>
    <w:rsid w:val="002D04A8"/>
    <w:rsid w:val="002D060C"/>
    <w:rsid w:val="002D0738"/>
    <w:rsid w:val="002D07F0"/>
    <w:rsid w:val="002D0A7A"/>
    <w:rsid w:val="002D0F17"/>
    <w:rsid w:val="002D11BF"/>
    <w:rsid w:val="002D1229"/>
    <w:rsid w:val="002D13BB"/>
    <w:rsid w:val="002D1521"/>
    <w:rsid w:val="002D165D"/>
    <w:rsid w:val="002D16CA"/>
    <w:rsid w:val="002D16F2"/>
    <w:rsid w:val="002D175E"/>
    <w:rsid w:val="002D17D8"/>
    <w:rsid w:val="002D1804"/>
    <w:rsid w:val="002D181C"/>
    <w:rsid w:val="002D18D0"/>
    <w:rsid w:val="002D18F4"/>
    <w:rsid w:val="002D18F5"/>
    <w:rsid w:val="002D1981"/>
    <w:rsid w:val="002D1982"/>
    <w:rsid w:val="002D1F46"/>
    <w:rsid w:val="002D2158"/>
    <w:rsid w:val="002D21AF"/>
    <w:rsid w:val="002D25D4"/>
    <w:rsid w:val="002D26CC"/>
    <w:rsid w:val="002D2791"/>
    <w:rsid w:val="002D2A43"/>
    <w:rsid w:val="002D2BBC"/>
    <w:rsid w:val="002D2C44"/>
    <w:rsid w:val="002D3002"/>
    <w:rsid w:val="002D3680"/>
    <w:rsid w:val="002D3B72"/>
    <w:rsid w:val="002D3CAA"/>
    <w:rsid w:val="002D3D98"/>
    <w:rsid w:val="002D3ED1"/>
    <w:rsid w:val="002D4403"/>
    <w:rsid w:val="002D4552"/>
    <w:rsid w:val="002D472D"/>
    <w:rsid w:val="002D49AB"/>
    <w:rsid w:val="002D4A5D"/>
    <w:rsid w:val="002D4B26"/>
    <w:rsid w:val="002D4C31"/>
    <w:rsid w:val="002D4D84"/>
    <w:rsid w:val="002D4FD4"/>
    <w:rsid w:val="002D548C"/>
    <w:rsid w:val="002D54D7"/>
    <w:rsid w:val="002D5DB1"/>
    <w:rsid w:val="002D66A1"/>
    <w:rsid w:val="002D68C2"/>
    <w:rsid w:val="002D6A3F"/>
    <w:rsid w:val="002D6BFF"/>
    <w:rsid w:val="002D6C34"/>
    <w:rsid w:val="002D6D73"/>
    <w:rsid w:val="002D6E2C"/>
    <w:rsid w:val="002D702B"/>
    <w:rsid w:val="002D71CD"/>
    <w:rsid w:val="002D71CE"/>
    <w:rsid w:val="002D71E2"/>
    <w:rsid w:val="002D7276"/>
    <w:rsid w:val="002D72ED"/>
    <w:rsid w:val="002D73A0"/>
    <w:rsid w:val="002D74F2"/>
    <w:rsid w:val="002D75A8"/>
    <w:rsid w:val="002D79DD"/>
    <w:rsid w:val="002D7C5D"/>
    <w:rsid w:val="002D7CC1"/>
    <w:rsid w:val="002E0202"/>
    <w:rsid w:val="002E03B0"/>
    <w:rsid w:val="002E0418"/>
    <w:rsid w:val="002E0527"/>
    <w:rsid w:val="002E06DD"/>
    <w:rsid w:val="002E0785"/>
    <w:rsid w:val="002E0796"/>
    <w:rsid w:val="002E0935"/>
    <w:rsid w:val="002E0A30"/>
    <w:rsid w:val="002E0A34"/>
    <w:rsid w:val="002E0B0D"/>
    <w:rsid w:val="002E0B1E"/>
    <w:rsid w:val="002E0EB8"/>
    <w:rsid w:val="002E0EDD"/>
    <w:rsid w:val="002E0F36"/>
    <w:rsid w:val="002E1277"/>
    <w:rsid w:val="002E17EA"/>
    <w:rsid w:val="002E1866"/>
    <w:rsid w:val="002E1DD1"/>
    <w:rsid w:val="002E1E29"/>
    <w:rsid w:val="002E1F45"/>
    <w:rsid w:val="002E2002"/>
    <w:rsid w:val="002E236F"/>
    <w:rsid w:val="002E23D2"/>
    <w:rsid w:val="002E2583"/>
    <w:rsid w:val="002E28CC"/>
    <w:rsid w:val="002E2A8F"/>
    <w:rsid w:val="002E2CAB"/>
    <w:rsid w:val="002E2E70"/>
    <w:rsid w:val="002E2EF4"/>
    <w:rsid w:val="002E2F0E"/>
    <w:rsid w:val="002E3255"/>
    <w:rsid w:val="002E3534"/>
    <w:rsid w:val="002E3731"/>
    <w:rsid w:val="002E3896"/>
    <w:rsid w:val="002E3DB8"/>
    <w:rsid w:val="002E3F62"/>
    <w:rsid w:val="002E40BB"/>
    <w:rsid w:val="002E431E"/>
    <w:rsid w:val="002E44E8"/>
    <w:rsid w:val="002E47BF"/>
    <w:rsid w:val="002E4803"/>
    <w:rsid w:val="002E4D03"/>
    <w:rsid w:val="002E4D85"/>
    <w:rsid w:val="002E4E03"/>
    <w:rsid w:val="002E50A6"/>
    <w:rsid w:val="002E51EB"/>
    <w:rsid w:val="002E5423"/>
    <w:rsid w:val="002E5526"/>
    <w:rsid w:val="002E5739"/>
    <w:rsid w:val="002E5785"/>
    <w:rsid w:val="002E5A93"/>
    <w:rsid w:val="002E5A98"/>
    <w:rsid w:val="002E5C11"/>
    <w:rsid w:val="002E5D74"/>
    <w:rsid w:val="002E6195"/>
    <w:rsid w:val="002E635E"/>
    <w:rsid w:val="002E65C1"/>
    <w:rsid w:val="002E66E6"/>
    <w:rsid w:val="002E6D67"/>
    <w:rsid w:val="002E6DBD"/>
    <w:rsid w:val="002E71BB"/>
    <w:rsid w:val="002E728E"/>
    <w:rsid w:val="002E730D"/>
    <w:rsid w:val="002E73AE"/>
    <w:rsid w:val="002E7424"/>
    <w:rsid w:val="002E7491"/>
    <w:rsid w:val="002E76D4"/>
    <w:rsid w:val="002E77EC"/>
    <w:rsid w:val="002E7A33"/>
    <w:rsid w:val="002E7CCA"/>
    <w:rsid w:val="002E7DD1"/>
    <w:rsid w:val="002EB792"/>
    <w:rsid w:val="002F02C1"/>
    <w:rsid w:val="002F06F9"/>
    <w:rsid w:val="002F0E6D"/>
    <w:rsid w:val="002F10DA"/>
    <w:rsid w:val="002F11F4"/>
    <w:rsid w:val="002F1454"/>
    <w:rsid w:val="002F14C5"/>
    <w:rsid w:val="002F1614"/>
    <w:rsid w:val="002F1A61"/>
    <w:rsid w:val="002F1D21"/>
    <w:rsid w:val="002F1DD5"/>
    <w:rsid w:val="002F1E1D"/>
    <w:rsid w:val="002F1EC0"/>
    <w:rsid w:val="002F1F45"/>
    <w:rsid w:val="002F2305"/>
    <w:rsid w:val="002F2465"/>
    <w:rsid w:val="002F2567"/>
    <w:rsid w:val="002F2685"/>
    <w:rsid w:val="002F2CB6"/>
    <w:rsid w:val="002F2D48"/>
    <w:rsid w:val="002F301F"/>
    <w:rsid w:val="002F3414"/>
    <w:rsid w:val="002F3443"/>
    <w:rsid w:val="002F3632"/>
    <w:rsid w:val="002F37DA"/>
    <w:rsid w:val="002F3DAE"/>
    <w:rsid w:val="002F3E6D"/>
    <w:rsid w:val="002F3FA6"/>
    <w:rsid w:val="002F3FA7"/>
    <w:rsid w:val="002F45E7"/>
    <w:rsid w:val="002F45FF"/>
    <w:rsid w:val="002F4701"/>
    <w:rsid w:val="002F4948"/>
    <w:rsid w:val="002F4D05"/>
    <w:rsid w:val="002F4E58"/>
    <w:rsid w:val="002F4ECF"/>
    <w:rsid w:val="002F4FE3"/>
    <w:rsid w:val="002F5441"/>
    <w:rsid w:val="002F5ADF"/>
    <w:rsid w:val="002F5B47"/>
    <w:rsid w:val="002F62AE"/>
    <w:rsid w:val="002F6561"/>
    <w:rsid w:val="002F6610"/>
    <w:rsid w:val="002F672B"/>
    <w:rsid w:val="002F68EE"/>
    <w:rsid w:val="002F6AAA"/>
    <w:rsid w:val="002F6B7C"/>
    <w:rsid w:val="002F6B95"/>
    <w:rsid w:val="002F6BCB"/>
    <w:rsid w:val="002F6D24"/>
    <w:rsid w:val="002F6F2A"/>
    <w:rsid w:val="002F70E4"/>
    <w:rsid w:val="002F7125"/>
    <w:rsid w:val="002F795B"/>
    <w:rsid w:val="002F7A1B"/>
    <w:rsid w:val="002F7AA2"/>
    <w:rsid w:val="002F7AD6"/>
    <w:rsid w:val="002F7C1B"/>
    <w:rsid w:val="003003CB"/>
    <w:rsid w:val="00300419"/>
    <w:rsid w:val="0030053B"/>
    <w:rsid w:val="0030069B"/>
    <w:rsid w:val="003007B1"/>
    <w:rsid w:val="003008A1"/>
    <w:rsid w:val="00300976"/>
    <w:rsid w:val="00301031"/>
    <w:rsid w:val="00301316"/>
    <w:rsid w:val="00301350"/>
    <w:rsid w:val="0030138E"/>
    <w:rsid w:val="00301437"/>
    <w:rsid w:val="0030170D"/>
    <w:rsid w:val="00301AA6"/>
    <w:rsid w:val="00301D9D"/>
    <w:rsid w:val="0030201E"/>
    <w:rsid w:val="003022D7"/>
    <w:rsid w:val="003024D4"/>
    <w:rsid w:val="00302545"/>
    <w:rsid w:val="00302751"/>
    <w:rsid w:val="0030277D"/>
    <w:rsid w:val="00302862"/>
    <w:rsid w:val="00302A92"/>
    <w:rsid w:val="00302FBE"/>
    <w:rsid w:val="003031E8"/>
    <w:rsid w:val="003032DA"/>
    <w:rsid w:val="00303593"/>
    <w:rsid w:val="00303603"/>
    <w:rsid w:val="003039CF"/>
    <w:rsid w:val="00303A52"/>
    <w:rsid w:val="00303AEA"/>
    <w:rsid w:val="00303BA4"/>
    <w:rsid w:val="00303D17"/>
    <w:rsid w:val="00303FD4"/>
    <w:rsid w:val="00304170"/>
    <w:rsid w:val="003041C3"/>
    <w:rsid w:val="00304378"/>
    <w:rsid w:val="00304681"/>
    <w:rsid w:val="0030480F"/>
    <w:rsid w:val="00304C09"/>
    <w:rsid w:val="00304F78"/>
    <w:rsid w:val="00305282"/>
    <w:rsid w:val="003052DE"/>
    <w:rsid w:val="00305572"/>
    <w:rsid w:val="003055FA"/>
    <w:rsid w:val="00305896"/>
    <w:rsid w:val="00305946"/>
    <w:rsid w:val="0030599C"/>
    <w:rsid w:val="00305C6C"/>
    <w:rsid w:val="00306141"/>
    <w:rsid w:val="003062F7"/>
    <w:rsid w:val="0030639D"/>
    <w:rsid w:val="00306584"/>
    <w:rsid w:val="003066B1"/>
    <w:rsid w:val="003068D7"/>
    <w:rsid w:val="00306B37"/>
    <w:rsid w:val="00306B6F"/>
    <w:rsid w:val="00306CE4"/>
    <w:rsid w:val="00306D86"/>
    <w:rsid w:val="00306F49"/>
    <w:rsid w:val="00306F98"/>
    <w:rsid w:val="00306FE5"/>
    <w:rsid w:val="003070F8"/>
    <w:rsid w:val="00307161"/>
    <w:rsid w:val="003071A5"/>
    <w:rsid w:val="00307672"/>
    <w:rsid w:val="0030778F"/>
    <w:rsid w:val="00307B45"/>
    <w:rsid w:val="00307B87"/>
    <w:rsid w:val="00307BE1"/>
    <w:rsid w:val="00307E16"/>
    <w:rsid w:val="0030A807"/>
    <w:rsid w:val="0031006C"/>
    <w:rsid w:val="003100EB"/>
    <w:rsid w:val="003100FC"/>
    <w:rsid w:val="0031028C"/>
    <w:rsid w:val="0031057C"/>
    <w:rsid w:val="00310963"/>
    <w:rsid w:val="00310A26"/>
    <w:rsid w:val="00310B03"/>
    <w:rsid w:val="00310D1E"/>
    <w:rsid w:val="00310DBE"/>
    <w:rsid w:val="00310FF7"/>
    <w:rsid w:val="00310FFF"/>
    <w:rsid w:val="00311174"/>
    <w:rsid w:val="00311188"/>
    <w:rsid w:val="003111AB"/>
    <w:rsid w:val="0031138F"/>
    <w:rsid w:val="003113DE"/>
    <w:rsid w:val="003114BA"/>
    <w:rsid w:val="0031171D"/>
    <w:rsid w:val="00311966"/>
    <w:rsid w:val="00311EF8"/>
    <w:rsid w:val="003121D8"/>
    <w:rsid w:val="003122A1"/>
    <w:rsid w:val="003122A3"/>
    <w:rsid w:val="00312455"/>
    <w:rsid w:val="003124D1"/>
    <w:rsid w:val="003125C4"/>
    <w:rsid w:val="003127A3"/>
    <w:rsid w:val="00312939"/>
    <w:rsid w:val="00312A0D"/>
    <w:rsid w:val="00312A85"/>
    <w:rsid w:val="00312C4D"/>
    <w:rsid w:val="00312F4E"/>
    <w:rsid w:val="00313430"/>
    <w:rsid w:val="003136F7"/>
    <w:rsid w:val="0031376F"/>
    <w:rsid w:val="003137BD"/>
    <w:rsid w:val="003137FC"/>
    <w:rsid w:val="00313994"/>
    <w:rsid w:val="00313B8E"/>
    <w:rsid w:val="00313BE0"/>
    <w:rsid w:val="00313CF6"/>
    <w:rsid w:val="00314060"/>
    <w:rsid w:val="003140D1"/>
    <w:rsid w:val="00314282"/>
    <w:rsid w:val="00314296"/>
    <w:rsid w:val="00314335"/>
    <w:rsid w:val="0031440B"/>
    <w:rsid w:val="00314433"/>
    <w:rsid w:val="003144A3"/>
    <w:rsid w:val="003146AC"/>
    <w:rsid w:val="00314737"/>
    <w:rsid w:val="003147BF"/>
    <w:rsid w:val="003148A5"/>
    <w:rsid w:val="0031496B"/>
    <w:rsid w:val="003149E0"/>
    <w:rsid w:val="00314BAA"/>
    <w:rsid w:val="0031526E"/>
    <w:rsid w:val="00315276"/>
    <w:rsid w:val="003152A6"/>
    <w:rsid w:val="003152C9"/>
    <w:rsid w:val="00315626"/>
    <w:rsid w:val="00315655"/>
    <w:rsid w:val="0031573C"/>
    <w:rsid w:val="00315F19"/>
    <w:rsid w:val="003160B0"/>
    <w:rsid w:val="0031614C"/>
    <w:rsid w:val="00316395"/>
    <w:rsid w:val="0031653E"/>
    <w:rsid w:val="00316708"/>
    <w:rsid w:val="00316A36"/>
    <w:rsid w:val="00316C41"/>
    <w:rsid w:val="00316C4D"/>
    <w:rsid w:val="00316DE6"/>
    <w:rsid w:val="00316E71"/>
    <w:rsid w:val="00316F5F"/>
    <w:rsid w:val="003170BF"/>
    <w:rsid w:val="0031729B"/>
    <w:rsid w:val="0031732F"/>
    <w:rsid w:val="003173E1"/>
    <w:rsid w:val="00317475"/>
    <w:rsid w:val="00317509"/>
    <w:rsid w:val="003177BA"/>
    <w:rsid w:val="003177F6"/>
    <w:rsid w:val="00317D9B"/>
    <w:rsid w:val="00317E15"/>
    <w:rsid w:val="00317E7E"/>
    <w:rsid w:val="00320349"/>
    <w:rsid w:val="003205AA"/>
    <w:rsid w:val="00320691"/>
    <w:rsid w:val="00320C38"/>
    <w:rsid w:val="00320DE5"/>
    <w:rsid w:val="00320DEF"/>
    <w:rsid w:val="00320E51"/>
    <w:rsid w:val="003212F2"/>
    <w:rsid w:val="00321642"/>
    <w:rsid w:val="0032172E"/>
    <w:rsid w:val="00321959"/>
    <w:rsid w:val="00321A3A"/>
    <w:rsid w:val="00321C78"/>
    <w:rsid w:val="00321FAF"/>
    <w:rsid w:val="003220FD"/>
    <w:rsid w:val="0032259A"/>
    <w:rsid w:val="0032261F"/>
    <w:rsid w:val="00322647"/>
    <w:rsid w:val="00322868"/>
    <w:rsid w:val="00322978"/>
    <w:rsid w:val="00322C3F"/>
    <w:rsid w:val="00322CFB"/>
    <w:rsid w:val="00322D4A"/>
    <w:rsid w:val="00322D4B"/>
    <w:rsid w:val="00322D9B"/>
    <w:rsid w:val="00322D9D"/>
    <w:rsid w:val="00323217"/>
    <w:rsid w:val="003233A3"/>
    <w:rsid w:val="003238C0"/>
    <w:rsid w:val="0032391E"/>
    <w:rsid w:val="00323B66"/>
    <w:rsid w:val="00323C65"/>
    <w:rsid w:val="00323EA4"/>
    <w:rsid w:val="00324003"/>
    <w:rsid w:val="00324117"/>
    <w:rsid w:val="0032414D"/>
    <w:rsid w:val="003242E0"/>
    <w:rsid w:val="00324534"/>
    <w:rsid w:val="00324733"/>
    <w:rsid w:val="003247F5"/>
    <w:rsid w:val="00324A71"/>
    <w:rsid w:val="00324AAF"/>
    <w:rsid w:val="00324D92"/>
    <w:rsid w:val="00324ED1"/>
    <w:rsid w:val="00324FDD"/>
    <w:rsid w:val="00325484"/>
    <w:rsid w:val="00325533"/>
    <w:rsid w:val="003255C3"/>
    <w:rsid w:val="00325618"/>
    <w:rsid w:val="00325865"/>
    <w:rsid w:val="003258F0"/>
    <w:rsid w:val="00325AF6"/>
    <w:rsid w:val="00325E4B"/>
    <w:rsid w:val="00325E4D"/>
    <w:rsid w:val="00326397"/>
    <w:rsid w:val="00326539"/>
    <w:rsid w:val="00326787"/>
    <w:rsid w:val="00326AFC"/>
    <w:rsid w:val="00326DD5"/>
    <w:rsid w:val="00326F53"/>
    <w:rsid w:val="00327434"/>
    <w:rsid w:val="0032744E"/>
    <w:rsid w:val="003277AF"/>
    <w:rsid w:val="0032780A"/>
    <w:rsid w:val="00327B00"/>
    <w:rsid w:val="00327C67"/>
    <w:rsid w:val="00327E88"/>
    <w:rsid w:val="00327E8F"/>
    <w:rsid w:val="0033009A"/>
    <w:rsid w:val="0033017D"/>
    <w:rsid w:val="00330259"/>
    <w:rsid w:val="003303BC"/>
    <w:rsid w:val="003304E4"/>
    <w:rsid w:val="003306E2"/>
    <w:rsid w:val="00330A38"/>
    <w:rsid w:val="00330B3F"/>
    <w:rsid w:val="00330D91"/>
    <w:rsid w:val="00330E45"/>
    <w:rsid w:val="00330F52"/>
    <w:rsid w:val="00330F63"/>
    <w:rsid w:val="0033139D"/>
    <w:rsid w:val="003316A9"/>
    <w:rsid w:val="00331981"/>
    <w:rsid w:val="00331AB8"/>
    <w:rsid w:val="00331AFC"/>
    <w:rsid w:val="00331ECF"/>
    <w:rsid w:val="00331F6B"/>
    <w:rsid w:val="0033227C"/>
    <w:rsid w:val="0033228D"/>
    <w:rsid w:val="0033233C"/>
    <w:rsid w:val="003324F8"/>
    <w:rsid w:val="00332530"/>
    <w:rsid w:val="0033292A"/>
    <w:rsid w:val="003329C7"/>
    <w:rsid w:val="00332F2C"/>
    <w:rsid w:val="0033316B"/>
    <w:rsid w:val="003333AC"/>
    <w:rsid w:val="003336F3"/>
    <w:rsid w:val="00333BF6"/>
    <w:rsid w:val="0033403D"/>
    <w:rsid w:val="00334192"/>
    <w:rsid w:val="003346C6"/>
    <w:rsid w:val="00334914"/>
    <w:rsid w:val="00334A74"/>
    <w:rsid w:val="00334AFA"/>
    <w:rsid w:val="00334C34"/>
    <w:rsid w:val="00334C7E"/>
    <w:rsid w:val="00335533"/>
    <w:rsid w:val="00335C6C"/>
    <w:rsid w:val="00335CC7"/>
    <w:rsid w:val="00335D4B"/>
    <w:rsid w:val="003360E2"/>
    <w:rsid w:val="0033625A"/>
    <w:rsid w:val="00336395"/>
    <w:rsid w:val="00336558"/>
    <w:rsid w:val="00336723"/>
    <w:rsid w:val="0033684D"/>
    <w:rsid w:val="00336C65"/>
    <w:rsid w:val="0033714D"/>
    <w:rsid w:val="00337239"/>
    <w:rsid w:val="0033737C"/>
    <w:rsid w:val="0033745A"/>
    <w:rsid w:val="0033763A"/>
    <w:rsid w:val="00337C76"/>
    <w:rsid w:val="00337FFE"/>
    <w:rsid w:val="0034009D"/>
    <w:rsid w:val="00340356"/>
    <w:rsid w:val="00340368"/>
    <w:rsid w:val="00340374"/>
    <w:rsid w:val="00340375"/>
    <w:rsid w:val="00340472"/>
    <w:rsid w:val="003404AF"/>
    <w:rsid w:val="003404CD"/>
    <w:rsid w:val="003405A0"/>
    <w:rsid w:val="0034068C"/>
    <w:rsid w:val="003407D1"/>
    <w:rsid w:val="00340802"/>
    <w:rsid w:val="00340DF7"/>
    <w:rsid w:val="00340E79"/>
    <w:rsid w:val="00341031"/>
    <w:rsid w:val="00341089"/>
    <w:rsid w:val="003410CF"/>
    <w:rsid w:val="00341204"/>
    <w:rsid w:val="00341436"/>
    <w:rsid w:val="00341477"/>
    <w:rsid w:val="00341507"/>
    <w:rsid w:val="003415D7"/>
    <w:rsid w:val="00341638"/>
    <w:rsid w:val="0034184C"/>
    <w:rsid w:val="0034187A"/>
    <w:rsid w:val="00341B3A"/>
    <w:rsid w:val="003420CC"/>
    <w:rsid w:val="003421D0"/>
    <w:rsid w:val="00342848"/>
    <w:rsid w:val="0034284A"/>
    <w:rsid w:val="00342B3B"/>
    <w:rsid w:val="00342B98"/>
    <w:rsid w:val="00342D41"/>
    <w:rsid w:val="00342DB8"/>
    <w:rsid w:val="00342E82"/>
    <w:rsid w:val="00343120"/>
    <w:rsid w:val="003433DF"/>
    <w:rsid w:val="0034353B"/>
    <w:rsid w:val="003436BC"/>
    <w:rsid w:val="003437B1"/>
    <w:rsid w:val="003438BB"/>
    <w:rsid w:val="00343A61"/>
    <w:rsid w:val="00343B2C"/>
    <w:rsid w:val="00343B9F"/>
    <w:rsid w:val="00343E29"/>
    <w:rsid w:val="0034400B"/>
    <w:rsid w:val="00344264"/>
    <w:rsid w:val="0034469B"/>
    <w:rsid w:val="003446BA"/>
    <w:rsid w:val="0034474C"/>
    <w:rsid w:val="00344775"/>
    <w:rsid w:val="00344872"/>
    <w:rsid w:val="00344CFB"/>
    <w:rsid w:val="00344DFC"/>
    <w:rsid w:val="00344E76"/>
    <w:rsid w:val="003451A0"/>
    <w:rsid w:val="00345349"/>
    <w:rsid w:val="003453BE"/>
    <w:rsid w:val="003454FB"/>
    <w:rsid w:val="00345884"/>
    <w:rsid w:val="0034596A"/>
    <w:rsid w:val="003460DC"/>
    <w:rsid w:val="00346267"/>
    <w:rsid w:val="003468FE"/>
    <w:rsid w:val="00346BEA"/>
    <w:rsid w:val="00346EE0"/>
    <w:rsid w:val="00346FFF"/>
    <w:rsid w:val="00347011"/>
    <w:rsid w:val="00347159"/>
    <w:rsid w:val="003474F5"/>
    <w:rsid w:val="003477D4"/>
    <w:rsid w:val="0034786A"/>
    <w:rsid w:val="0034795D"/>
    <w:rsid w:val="00347C98"/>
    <w:rsid w:val="00347FA7"/>
    <w:rsid w:val="00350032"/>
    <w:rsid w:val="003500C5"/>
    <w:rsid w:val="003500D6"/>
    <w:rsid w:val="003501C0"/>
    <w:rsid w:val="00350384"/>
    <w:rsid w:val="0035040A"/>
    <w:rsid w:val="00350481"/>
    <w:rsid w:val="00350616"/>
    <w:rsid w:val="003506F8"/>
    <w:rsid w:val="00350938"/>
    <w:rsid w:val="00350D55"/>
    <w:rsid w:val="00350E0A"/>
    <w:rsid w:val="003510E2"/>
    <w:rsid w:val="00351144"/>
    <w:rsid w:val="003514C1"/>
    <w:rsid w:val="003514CD"/>
    <w:rsid w:val="003517AA"/>
    <w:rsid w:val="003517C6"/>
    <w:rsid w:val="0035185C"/>
    <w:rsid w:val="003518CD"/>
    <w:rsid w:val="00351C37"/>
    <w:rsid w:val="00351DCB"/>
    <w:rsid w:val="00351F36"/>
    <w:rsid w:val="00352291"/>
    <w:rsid w:val="0035233D"/>
    <w:rsid w:val="00352407"/>
    <w:rsid w:val="0035279F"/>
    <w:rsid w:val="0035280A"/>
    <w:rsid w:val="00352815"/>
    <w:rsid w:val="00352829"/>
    <w:rsid w:val="00352830"/>
    <w:rsid w:val="003529A0"/>
    <w:rsid w:val="00352B39"/>
    <w:rsid w:val="00352CD9"/>
    <w:rsid w:val="00352F9C"/>
    <w:rsid w:val="003532ED"/>
    <w:rsid w:val="003534C8"/>
    <w:rsid w:val="0035355E"/>
    <w:rsid w:val="003535C5"/>
    <w:rsid w:val="00353761"/>
    <w:rsid w:val="003539A3"/>
    <w:rsid w:val="00353A9D"/>
    <w:rsid w:val="00353D96"/>
    <w:rsid w:val="00353DC1"/>
    <w:rsid w:val="00353DD7"/>
    <w:rsid w:val="00353E30"/>
    <w:rsid w:val="0035409E"/>
    <w:rsid w:val="00354313"/>
    <w:rsid w:val="0035439B"/>
    <w:rsid w:val="0035446C"/>
    <w:rsid w:val="00354527"/>
    <w:rsid w:val="0035468C"/>
    <w:rsid w:val="0035473D"/>
    <w:rsid w:val="003547E7"/>
    <w:rsid w:val="00354868"/>
    <w:rsid w:val="00354A07"/>
    <w:rsid w:val="00354A72"/>
    <w:rsid w:val="00354B65"/>
    <w:rsid w:val="00354DA6"/>
    <w:rsid w:val="00354E37"/>
    <w:rsid w:val="0035527D"/>
    <w:rsid w:val="003552F5"/>
    <w:rsid w:val="00355330"/>
    <w:rsid w:val="00355939"/>
    <w:rsid w:val="003559E7"/>
    <w:rsid w:val="00355A1B"/>
    <w:rsid w:val="00355D0D"/>
    <w:rsid w:val="00355FFB"/>
    <w:rsid w:val="003560D3"/>
    <w:rsid w:val="00356159"/>
    <w:rsid w:val="00356342"/>
    <w:rsid w:val="00356376"/>
    <w:rsid w:val="00356498"/>
    <w:rsid w:val="00356525"/>
    <w:rsid w:val="00356830"/>
    <w:rsid w:val="00356B7C"/>
    <w:rsid w:val="00356ED5"/>
    <w:rsid w:val="003577CC"/>
    <w:rsid w:val="00357A42"/>
    <w:rsid w:val="00357C35"/>
    <w:rsid w:val="00357DE2"/>
    <w:rsid w:val="00357E63"/>
    <w:rsid w:val="003602E5"/>
    <w:rsid w:val="00360613"/>
    <w:rsid w:val="003606CB"/>
    <w:rsid w:val="00360708"/>
    <w:rsid w:val="00360B27"/>
    <w:rsid w:val="00360BEF"/>
    <w:rsid w:val="00360DDB"/>
    <w:rsid w:val="00360DF3"/>
    <w:rsid w:val="00360E04"/>
    <w:rsid w:val="00361208"/>
    <w:rsid w:val="00361263"/>
    <w:rsid w:val="00361870"/>
    <w:rsid w:val="003618D8"/>
    <w:rsid w:val="003619B1"/>
    <w:rsid w:val="00361B16"/>
    <w:rsid w:val="00361E7D"/>
    <w:rsid w:val="00361EF4"/>
    <w:rsid w:val="00362039"/>
    <w:rsid w:val="003623A9"/>
    <w:rsid w:val="00362769"/>
    <w:rsid w:val="00362845"/>
    <w:rsid w:val="003628DC"/>
    <w:rsid w:val="00362C2B"/>
    <w:rsid w:val="00362D79"/>
    <w:rsid w:val="003631BE"/>
    <w:rsid w:val="003632B5"/>
    <w:rsid w:val="00363420"/>
    <w:rsid w:val="00363662"/>
    <w:rsid w:val="00363701"/>
    <w:rsid w:val="003639A1"/>
    <w:rsid w:val="00363AD7"/>
    <w:rsid w:val="00363C50"/>
    <w:rsid w:val="00364037"/>
    <w:rsid w:val="00364062"/>
    <w:rsid w:val="0036430A"/>
    <w:rsid w:val="00364642"/>
    <w:rsid w:val="00364663"/>
    <w:rsid w:val="00364975"/>
    <w:rsid w:val="0036497F"/>
    <w:rsid w:val="00364AD7"/>
    <w:rsid w:val="00364BBF"/>
    <w:rsid w:val="00364CE7"/>
    <w:rsid w:val="003650E7"/>
    <w:rsid w:val="00365104"/>
    <w:rsid w:val="003651F8"/>
    <w:rsid w:val="0036559B"/>
    <w:rsid w:val="00365E6B"/>
    <w:rsid w:val="0036603B"/>
    <w:rsid w:val="003661F8"/>
    <w:rsid w:val="00366277"/>
    <w:rsid w:val="00366288"/>
    <w:rsid w:val="0036654F"/>
    <w:rsid w:val="003669D5"/>
    <w:rsid w:val="00366F1C"/>
    <w:rsid w:val="00366F1E"/>
    <w:rsid w:val="00366FEE"/>
    <w:rsid w:val="00367013"/>
    <w:rsid w:val="0036746D"/>
    <w:rsid w:val="0036756F"/>
    <w:rsid w:val="00367A07"/>
    <w:rsid w:val="00367C8E"/>
    <w:rsid w:val="00367D02"/>
    <w:rsid w:val="00367F79"/>
    <w:rsid w:val="003700D1"/>
    <w:rsid w:val="003701CF"/>
    <w:rsid w:val="003704DA"/>
    <w:rsid w:val="00370B12"/>
    <w:rsid w:val="00370BED"/>
    <w:rsid w:val="00370C9B"/>
    <w:rsid w:val="00370D7A"/>
    <w:rsid w:val="00371612"/>
    <w:rsid w:val="00371BED"/>
    <w:rsid w:val="00371E45"/>
    <w:rsid w:val="00371F84"/>
    <w:rsid w:val="003720A2"/>
    <w:rsid w:val="003723A8"/>
    <w:rsid w:val="00372504"/>
    <w:rsid w:val="003726B6"/>
    <w:rsid w:val="00372796"/>
    <w:rsid w:val="003729A5"/>
    <w:rsid w:val="00372C13"/>
    <w:rsid w:val="00372CB5"/>
    <w:rsid w:val="00372EC3"/>
    <w:rsid w:val="0037309A"/>
    <w:rsid w:val="003732F1"/>
    <w:rsid w:val="003733CA"/>
    <w:rsid w:val="0037360F"/>
    <w:rsid w:val="00373A3F"/>
    <w:rsid w:val="00373B9D"/>
    <w:rsid w:val="00373C0B"/>
    <w:rsid w:val="00373CCE"/>
    <w:rsid w:val="00373E17"/>
    <w:rsid w:val="00373FE2"/>
    <w:rsid w:val="003740FE"/>
    <w:rsid w:val="00374479"/>
    <w:rsid w:val="003744BB"/>
    <w:rsid w:val="0037469E"/>
    <w:rsid w:val="00374791"/>
    <w:rsid w:val="00374CA2"/>
    <w:rsid w:val="00374DC8"/>
    <w:rsid w:val="00375623"/>
    <w:rsid w:val="003757C4"/>
    <w:rsid w:val="00375816"/>
    <w:rsid w:val="00375AC8"/>
    <w:rsid w:val="00375D89"/>
    <w:rsid w:val="00375E92"/>
    <w:rsid w:val="003760FB"/>
    <w:rsid w:val="003761BC"/>
    <w:rsid w:val="00376282"/>
    <w:rsid w:val="003766B7"/>
    <w:rsid w:val="00376918"/>
    <w:rsid w:val="00376BF8"/>
    <w:rsid w:val="00376C10"/>
    <w:rsid w:val="00376ECC"/>
    <w:rsid w:val="00376F6C"/>
    <w:rsid w:val="00376FFA"/>
    <w:rsid w:val="0037711C"/>
    <w:rsid w:val="003774EC"/>
    <w:rsid w:val="0037757E"/>
    <w:rsid w:val="0037766B"/>
    <w:rsid w:val="0037773D"/>
    <w:rsid w:val="0037785E"/>
    <w:rsid w:val="00377871"/>
    <w:rsid w:val="0037794D"/>
    <w:rsid w:val="00377B8C"/>
    <w:rsid w:val="00377D51"/>
    <w:rsid w:val="0037EA3E"/>
    <w:rsid w:val="0038000A"/>
    <w:rsid w:val="0038012B"/>
    <w:rsid w:val="003801EB"/>
    <w:rsid w:val="00380283"/>
    <w:rsid w:val="00380339"/>
    <w:rsid w:val="0038033E"/>
    <w:rsid w:val="003804DC"/>
    <w:rsid w:val="003806AD"/>
    <w:rsid w:val="00380743"/>
    <w:rsid w:val="003807A4"/>
    <w:rsid w:val="00380861"/>
    <w:rsid w:val="00380B83"/>
    <w:rsid w:val="00380CCA"/>
    <w:rsid w:val="00380E7C"/>
    <w:rsid w:val="00380FF1"/>
    <w:rsid w:val="00381005"/>
    <w:rsid w:val="00381024"/>
    <w:rsid w:val="0038116B"/>
    <w:rsid w:val="00381695"/>
    <w:rsid w:val="00381CC8"/>
    <w:rsid w:val="003821C4"/>
    <w:rsid w:val="00382561"/>
    <w:rsid w:val="00382582"/>
    <w:rsid w:val="00382672"/>
    <w:rsid w:val="00382699"/>
    <w:rsid w:val="0038277A"/>
    <w:rsid w:val="003828B9"/>
    <w:rsid w:val="00382D4F"/>
    <w:rsid w:val="00382E0F"/>
    <w:rsid w:val="00383195"/>
    <w:rsid w:val="00383702"/>
    <w:rsid w:val="00383BE6"/>
    <w:rsid w:val="00383D00"/>
    <w:rsid w:val="00384085"/>
    <w:rsid w:val="0038435F"/>
    <w:rsid w:val="003843B1"/>
    <w:rsid w:val="00384460"/>
    <w:rsid w:val="00384578"/>
    <w:rsid w:val="003847CA"/>
    <w:rsid w:val="00384BEA"/>
    <w:rsid w:val="00384DBE"/>
    <w:rsid w:val="00384E52"/>
    <w:rsid w:val="0038512A"/>
    <w:rsid w:val="00385223"/>
    <w:rsid w:val="003852E4"/>
    <w:rsid w:val="003854FE"/>
    <w:rsid w:val="0038552D"/>
    <w:rsid w:val="003855EC"/>
    <w:rsid w:val="00385700"/>
    <w:rsid w:val="00385B87"/>
    <w:rsid w:val="0038601D"/>
    <w:rsid w:val="003860D1"/>
    <w:rsid w:val="003866B3"/>
    <w:rsid w:val="0038697D"/>
    <w:rsid w:val="00386A9E"/>
    <w:rsid w:val="00386D99"/>
    <w:rsid w:val="00386E4A"/>
    <w:rsid w:val="00386F86"/>
    <w:rsid w:val="00387168"/>
    <w:rsid w:val="0038717A"/>
    <w:rsid w:val="003871AB"/>
    <w:rsid w:val="00387241"/>
    <w:rsid w:val="00387319"/>
    <w:rsid w:val="00387387"/>
    <w:rsid w:val="00387390"/>
    <w:rsid w:val="0038772F"/>
    <w:rsid w:val="003878AD"/>
    <w:rsid w:val="003878BC"/>
    <w:rsid w:val="003878C2"/>
    <w:rsid w:val="00387923"/>
    <w:rsid w:val="00387B40"/>
    <w:rsid w:val="00387CF6"/>
    <w:rsid w:val="00387E5A"/>
    <w:rsid w:val="00387F16"/>
    <w:rsid w:val="00390572"/>
    <w:rsid w:val="003905BE"/>
    <w:rsid w:val="00390801"/>
    <w:rsid w:val="00390827"/>
    <w:rsid w:val="00390A64"/>
    <w:rsid w:val="00390B9F"/>
    <w:rsid w:val="00390FB3"/>
    <w:rsid w:val="00390FB6"/>
    <w:rsid w:val="00391585"/>
    <w:rsid w:val="0039161F"/>
    <w:rsid w:val="00391762"/>
    <w:rsid w:val="0039188B"/>
    <w:rsid w:val="00391C71"/>
    <w:rsid w:val="00391C8D"/>
    <w:rsid w:val="00391D46"/>
    <w:rsid w:val="00391D60"/>
    <w:rsid w:val="0039227A"/>
    <w:rsid w:val="00392435"/>
    <w:rsid w:val="003924BF"/>
    <w:rsid w:val="00392586"/>
    <w:rsid w:val="0039262E"/>
    <w:rsid w:val="00392753"/>
    <w:rsid w:val="00392783"/>
    <w:rsid w:val="003927C7"/>
    <w:rsid w:val="003929C6"/>
    <w:rsid w:val="00392A63"/>
    <w:rsid w:val="00392C18"/>
    <w:rsid w:val="00392E2D"/>
    <w:rsid w:val="00392E49"/>
    <w:rsid w:val="00393070"/>
    <w:rsid w:val="00393128"/>
    <w:rsid w:val="00393144"/>
    <w:rsid w:val="003931CF"/>
    <w:rsid w:val="00393228"/>
    <w:rsid w:val="003932A3"/>
    <w:rsid w:val="0039331B"/>
    <w:rsid w:val="00393410"/>
    <w:rsid w:val="0039345F"/>
    <w:rsid w:val="0039389D"/>
    <w:rsid w:val="003938F0"/>
    <w:rsid w:val="00394031"/>
    <w:rsid w:val="003940B8"/>
    <w:rsid w:val="003942A5"/>
    <w:rsid w:val="00394373"/>
    <w:rsid w:val="00394427"/>
    <w:rsid w:val="00394656"/>
    <w:rsid w:val="00394AD8"/>
    <w:rsid w:val="00394B59"/>
    <w:rsid w:val="00394DE9"/>
    <w:rsid w:val="00395000"/>
    <w:rsid w:val="003955E0"/>
    <w:rsid w:val="00395ADC"/>
    <w:rsid w:val="003965CB"/>
    <w:rsid w:val="00396712"/>
    <w:rsid w:val="00396734"/>
    <w:rsid w:val="003968A2"/>
    <w:rsid w:val="00396A6F"/>
    <w:rsid w:val="00396E64"/>
    <w:rsid w:val="00396EDA"/>
    <w:rsid w:val="003971BD"/>
    <w:rsid w:val="003972C4"/>
    <w:rsid w:val="00397347"/>
    <w:rsid w:val="003974F8"/>
    <w:rsid w:val="0039758D"/>
    <w:rsid w:val="003976D2"/>
    <w:rsid w:val="0039783B"/>
    <w:rsid w:val="0039798A"/>
    <w:rsid w:val="00397EBD"/>
    <w:rsid w:val="00397FE8"/>
    <w:rsid w:val="003A0352"/>
    <w:rsid w:val="003A05DC"/>
    <w:rsid w:val="003A07AC"/>
    <w:rsid w:val="003A08C5"/>
    <w:rsid w:val="003A0F87"/>
    <w:rsid w:val="003A1102"/>
    <w:rsid w:val="003A1256"/>
    <w:rsid w:val="003A1775"/>
    <w:rsid w:val="003A1DCE"/>
    <w:rsid w:val="003A1E7F"/>
    <w:rsid w:val="003A21F0"/>
    <w:rsid w:val="003A239C"/>
    <w:rsid w:val="003A24BC"/>
    <w:rsid w:val="003A24F5"/>
    <w:rsid w:val="003A28CB"/>
    <w:rsid w:val="003A2BA9"/>
    <w:rsid w:val="003A2C0D"/>
    <w:rsid w:val="003A303C"/>
    <w:rsid w:val="003A30E1"/>
    <w:rsid w:val="003A3367"/>
    <w:rsid w:val="003A36FC"/>
    <w:rsid w:val="003A3804"/>
    <w:rsid w:val="003A383E"/>
    <w:rsid w:val="003A3A27"/>
    <w:rsid w:val="003A3A8E"/>
    <w:rsid w:val="003A3BB9"/>
    <w:rsid w:val="003A3C20"/>
    <w:rsid w:val="003A3DE6"/>
    <w:rsid w:val="003A3F3E"/>
    <w:rsid w:val="003A3F87"/>
    <w:rsid w:val="003A44E8"/>
    <w:rsid w:val="003A4539"/>
    <w:rsid w:val="003A45E4"/>
    <w:rsid w:val="003A46E7"/>
    <w:rsid w:val="003A499B"/>
    <w:rsid w:val="003A49CA"/>
    <w:rsid w:val="003A4B94"/>
    <w:rsid w:val="003A4E18"/>
    <w:rsid w:val="003A4FB7"/>
    <w:rsid w:val="003A4FC1"/>
    <w:rsid w:val="003A5296"/>
    <w:rsid w:val="003A5485"/>
    <w:rsid w:val="003A57E6"/>
    <w:rsid w:val="003A5DA5"/>
    <w:rsid w:val="003A6003"/>
    <w:rsid w:val="003A63BB"/>
    <w:rsid w:val="003A6868"/>
    <w:rsid w:val="003A68B5"/>
    <w:rsid w:val="003A6AC4"/>
    <w:rsid w:val="003A6B21"/>
    <w:rsid w:val="003A6C93"/>
    <w:rsid w:val="003A6F01"/>
    <w:rsid w:val="003A6F75"/>
    <w:rsid w:val="003A7021"/>
    <w:rsid w:val="003A70D2"/>
    <w:rsid w:val="003A7197"/>
    <w:rsid w:val="003A728E"/>
    <w:rsid w:val="003A742D"/>
    <w:rsid w:val="003A76A3"/>
    <w:rsid w:val="003A7791"/>
    <w:rsid w:val="003A7909"/>
    <w:rsid w:val="003A79C6"/>
    <w:rsid w:val="003A79F7"/>
    <w:rsid w:val="003A7A91"/>
    <w:rsid w:val="003A7BFA"/>
    <w:rsid w:val="003A7C79"/>
    <w:rsid w:val="003A7CE3"/>
    <w:rsid w:val="003A7F51"/>
    <w:rsid w:val="003B027F"/>
    <w:rsid w:val="003B0320"/>
    <w:rsid w:val="003B0371"/>
    <w:rsid w:val="003B0494"/>
    <w:rsid w:val="003B04C0"/>
    <w:rsid w:val="003B0867"/>
    <w:rsid w:val="003B0E07"/>
    <w:rsid w:val="003B10D0"/>
    <w:rsid w:val="003B116E"/>
    <w:rsid w:val="003B16C7"/>
    <w:rsid w:val="003B186E"/>
    <w:rsid w:val="003B19F4"/>
    <w:rsid w:val="003B1B5A"/>
    <w:rsid w:val="003B1B94"/>
    <w:rsid w:val="003B201C"/>
    <w:rsid w:val="003B201E"/>
    <w:rsid w:val="003B20A7"/>
    <w:rsid w:val="003B2264"/>
    <w:rsid w:val="003B254B"/>
    <w:rsid w:val="003B27E0"/>
    <w:rsid w:val="003B280A"/>
    <w:rsid w:val="003B2844"/>
    <w:rsid w:val="003B29D1"/>
    <w:rsid w:val="003B2D27"/>
    <w:rsid w:val="003B2D5C"/>
    <w:rsid w:val="003B3084"/>
    <w:rsid w:val="003B3095"/>
    <w:rsid w:val="003B36CD"/>
    <w:rsid w:val="003B3703"/>
    <w:rsid w:val="003B3A3B"/>
    <w:rsid w:val="003B3B0D"/>
    <w:rsid w:val="003B3D6E"/>
    <w:rsid w:val="003B40C5"/>
    <w:rsid w:val="003B410C"/>
    <w:rsid w:val="003B4207"/>
    <w:rsid w:val="003B4289"/>
    <w:rsid w:val="003B4329"/>
    <w:rsid w:val="003B472D"/>
    <w:rsid w:val="003B48AF"/>
    <w:rsid w:val="003B498D"/>
    <w:rsid w:val="003B4AC8"/>
    <w:rsid w:val="003B4BBA"/>
    <w:rsid w:val="003B4F40"/>
    <w:rsid w:val="003B4F7B"/>
    <w:rsid w:val="003B5287"/>
    <w:rsid w:val="003B5374"/>
    <w:rsid w:val="003B53B7"/>
    <w:rsid w:val="003B5580"/>
    <w:rsid w:val="003B55E3"/>
    <w:rsid w:val="003B5677"/>
    <w:rsid w:val="003B58B6"/>
    <w:rsid w:val="003B5A2F"/>
    <w:rsid w:val="003B5F8F"/>
    <w:rsid w:val="003B63F9"/>
    <w:rsid w:val="003B6644"/>
    <w:rsid w:val="003B6911"/>
    <w:rsid w:val="003B6A22"/>
    <w:rsid w:val="003B6A92"/>
    <w:rsid w:val="003B6B27"/>
    <w:rsid w:val="003B6D46"/>
    <w:rsid w:val="003B71CD"/>
    <w:rsid w:val="003B759F"/>
    <w:rsid w:val="003B7732"/>
    <w:rsid w:val="003B7733"/>
    <w:rsid w:val="003B77F4"/>
    <w:rsid w:val="003B7C3C"/>
    <w:rsid w:val="003C01E8"/>
    <w:rsid w:val="003C045F"/>
    <w:rsid w:val="003C06BD"/>
    <w:rsid w:val="003C0843"/>
    <w:rsid w:val="003C0A32"/>
    <w:rsid w:val="003C0A47"/>
    <w:rsid w:val="003C0AEF"/>
    <w:rsid w:val="003C0CC0"/>
    <w:rsid w:val="003C0D25"/>
    <w:rsid w:val="003C0D7B"/>
    <w:rsid w:val="003C0E82"/>
    <w:rsid w:val="003C0F69"/>
    <w:rsid w:val="003C123B"/>
    <w:rsid w:val="003C12D9"/>
    <w:rsid w:val="003C1353"/>
    <w:rsid w:val="003C1462"/>
    <w:rsid w:val="003C17E7"/>
    <w:rsid w:val="003C1A38"/>
    <w:rsid w:val="003C1C79"/>
    <w:rsid w:val="003C1EFE"/>
    <w:rsid w:val="003C2002"/>
    <w:rsid w:val="003C2021"/>
    <w:rsid w:val="003C2099"/>
    <w:rsid w:val="003C225B"/>
    <w:rsid w:val="003C249D"/>
    <w:rsid w:val="003C262E"/>
    <w:rsid w:val="003C2D53"/>
    <w:rsid w:val="003C2F62"/>
    <w:rsid w:val="003C2FD8"/>
    <w:rsid w:val="003C32B9"/>
    <w:rsid w:val="003C33D3"/>
    <w:rsid w:val="003C35FC"/>
    <w:rsid w:val="003C3680"/>
    <w:rsid w:val="003C3777"/>
    <w:rsid w:val="003C38C5"/>
    <w:rsid w:val="003C39F3"/>
    <w:rsid w:val="003C3A3D"/>
    <w:rsid w:val="003C3B56"/>
    <w:rsid w:val="003C40EA"/>
    <w:rsid w:val="003C4490"/>
    <w:rsid w:val="003C44CE"/>
    <w:rsid w:val="003C44F6"/>
    <w:rsid w:val="003C461C"/>
    <w:rsid w:val="003C4820"/>
    <w:rsid w:val="003C4859"/>
    <w:rsid w:val="003C499A"/>
    <w:rsid w:val="003C4AAB"/>
    <w:rsid w:val="003C4AD7"/>
    <w:rsid w:val="003C4C94"/>
    <w:rsid w:val="003C4D75"/>
    <w:rsid w:val="003C4D76"/>
    <w:rsid w:val="003C4FCD"/>
    <w:rsid w:val="003C5077"/>
    <w:rsid w:val="003C5166"/>
    <w:rsid w:val="003C5313"/>
    <w:rsid w:val="003C532C"/>
    <w:rsid w:val="003C53D1"/>
    <w:rsid w:val="003C57A2"/>
    <w:rsid w:val="003C590D"/>
    <w:rsid w:val="003C59E0"/>
    <w:rsid w:val="003C5BF7"/>
    <w:rsid w:val="003C5C2A"/>
    <w:rsid w:val="003C6299"/>
    <w:rsid w:val="003C6533"/>
    <w:rsid w:val="003C6816"/>
    <w:rsid w:val="003C688C"/>
    <w:rsid w:val="003C68E6"/>
    <w:rsid w:val="003C6A8F"/>
    <w:rsid w:val="003C6AC9"/>
    <w:rsid w:val="003C6B9A"/>
    <w:rsid w:val="003C6BED"/>
    <w:rsid w:val="003C6E66"/>
    <w:rsid w:val="003C7041"/>
    <w:rsid w:val="003C70E0"/>
    <w:rsid w:val="003C7373"/>
    <w:rsid w:val="003C7454"/>
    <w:rsid w:val="003C77EC"/>
    <w:rsid w:val="003C7894"/>
    <w:rsid w:val="003C79DD"/>
    <w:rsid w:val="003C7BD6"/>
    <w:rsid w:val="003C7EAF"/>
    <w:rsid w:val="003D03C9"/>
    <w:rsid w:val="003D040E"/>
    <w:rsid w:val="003D045F"/>
    <w:rsid w:val="003D1024"/>
    <w:rsid w:val="003D1274"/>
    <w:rsid w:val="003D12F6"/>
    <w:rsid w:val="003D14B0"/>
    <w:rsid w:val="003D1552"/>
    <w:rsid w:val="003D1593"/>
    <w:rsid w:val="003D1F35"/>
    <w:rsid w:val="003D1F91"/>
    <w:rsid w:val="003D1FF8"/>
    <w:rsid w:val="003D214F"/>
    <w:rsid w:val="003D2452"/>
    <w:rsid w:val="003D27B1"/>
    <w:rsid w:val="003D2A4A"/>
    <w:rsid w:val="003D2C16"/>
    <w:rsid w:val="003D2CAC"/>
    <w:rsid w:val="003D2E24"/>
    <w:rsid w:val="003D2E26"/>
    <w:rsid w:val="003D2ED0"/>
    <w:rsid w:val="003D2F79"/>
    <w:rsid w:val="003D2F86"/>
    <w:rsid w:val="003D312D"/>
    <w:rsid w:val="003D325B"/>
    <w:rsid w:val="003D353B"/>
    <w:rsid w:val="003D35F4"/>
    <w:rsid w:val="003D381B"/>
    <w:rsid w:val="003D39F1"/>
    <w:rsid w:val="003D3A07"/>
    <w:rsid w:val="003D3AA7"/>
    <w:rsid w:val="003D3B99"/>
    <w:rsid w:val="003D3F98"/>
    <w:rsid w:val="003D3FCE"/>
    <w:rsid w:val="003D4017"/>
    <w:rsid w:val="003D414F"/>
    <w:rsid w:val="003D451B"/>
    <w:rsid w:val="003D4677"/>
    <w:rsid w:val="003D480F"/>
    <w:rsid w:val="003D4830"/>
    <w:rsid w:val="003D4969"/>
    <w:rsid w:val="003D4F86"/>
    <w:rsid w:val="003D555C"/>
    <w:rsid w:val="003D57C6"/>
    <w:rsid w:val="003D57F4"/>
    <w:rsid w:val="003D5871"/>
    <w:rsid w:val="003D590C"/>
    <w:rsid w:val="003D594C"/>
    <w:rsid w:val="003D5DEB"/>
    <w:rsid w:val="003D6219"/>
    <w:rsid w:val="003D63D2"/>
    <w:rsid w:val="003D6697"/>
    <w:rsid w:val="003D6CEE"/>
    <w:rsid w:val="003D6D2B"/>
    <w:rsid w:val="003D6F07"/>
    <w:rsid w:val="003D7223"/>
    <w:rsid w:val="003D735B"/>
    <w:rsid w:val="003D75E6"/>
    <w:rsid w:val="003D7679"/>
    <w:rsid w:val="003D7B00"/>
    <w:rsid w:val="003E01BC"/>
    <w:rsid w:val="003E0582"/>
    <w:rsid w:val="003E0596"/>
    <w:rsid w:val="003E08DA"/>
    <w:rsid w:val="003E0960"/>
    <w:rsid w:val="003E0ABB"/>
    <w:rsid w:val="003E0BD8"/>
    <w:rsid w:val="003E0BE1"/>
    <w:rsid w:val="003E0BE6"/>
    <w:rsid w:val="003E0CAA"/>
    <w:rsid w:val="003E0F5C"/>
    <w:rsid w:val="003E1099"/>
    <w:rsid w:val="003E11A8"/>
    <w:rsid w:val="003E13C4"/>
    <w:rsid w:val="003E1611"/>
    <w:rsid w:val="003E17BD"/>
    <w:rsid w:val="003E17DF"/>
    <w:rsid w:val="003E189B"/>
    <w:rsid w:val="003E1928"/>
    <w:rsid w:val="003E19B9"/>
    <w:rsid w:val="003E1B39"/>
    <w:rsid w:val="003E1BCB"/>
    <w:rsid w:val="003E1D19"/>
    <w:rsid w:val="003E1D84"/>
    <w:rsid w:val="003E1F6C"/>
    <w:rsid w:val="003E200D"/>
    <w:rsid w:val="003E2059"/>
    <w:rsid w:val="003E24CF"/>
    <w:rsid w:val="003E262F"/>
    <w:rsid w:val="003E285F"/>
    <w:rsid w:val="003E28EE"/>
    <w:rsid w:val="003E292B"/>
    <w:rsid w:val="003E2A27"/>
    <w:rsid w:val="003E2BD2"/>
    <w:rsid w:val="003E2C51"/>
    <w:rsid w:val="003E2DEE"/>
    <w:rsid w:val="003E32E3"/>
    <w:rsid w:val="003E33B3"/>
    <w:rsid w:val="003E343A"/>
    <w:rsid w:val="003E373B"/>
    <w:rsid w:val="003E37D9"/>
    <w:rsid w:val="003E3D55"/>
    <w:rsid w:val="003E3EE6"/>
    <w:rsid w:val="003E4074"/>
    <w:rsid w:val="003E41D3"/>
    <w:rsid w:val="003E4674"/>
    <w:rsid w:val="003E469F"/>
    <w:rsid w:val="003E48EB"/>
    <w:rsid w:val="003E4AA3"/>
    <w:rsid w:val="003E4BCB"/>
    <w:rsid w:val="003E4D30"/>
    <w:rsid w:val="003E4D3E"/>
    <w:rsid w:val="003E4F20"/>
    <w:rsid w:val="003E4FFF"/>
    <w:rsid w:val="003E5299"/>
    <w:rsid w:val="003E543F"/>
    <w:rsid w:val="003E5471"/>
    <w:rsid w:val="003E58EF"/>
    <w:rsid w:val="003E5944"/>
    <w:rsid w:val="003E59A1"/>
    <w:rsid w:val="003E5CC8"/>
    <w:rsid w:val="003E5CF1"/>
    <w:rsid w:val="003E5D2F"/>
    <w:rsid w:val="003E6226"/>
    <w:rsid w:val="003E6298"/>
    <w:rsid w:val="003E65B2"/>
    <w:rsid w:val="003E6663"/>
    <w:rsid w:val="003E66A4"/>
    <w:rsid w:val="003E66FD"/>
    <w:rsid w:val="003E6AD0"/>
    <w:rsid w:val="003E6B93"/>
    <w:rsid w:val="003E6D41"/>
    <w:rsid w:val="003E6D67"/>
    <w:rsid w:val="003E6E3F"/>
    <w:rsid w:val="003E6E9A"/>
    <w:rsid w:val="003E6ECC"/>
    <w:rsid w:val="003E708D"/>
    <w:rsid w:val="003E7109"/>
    <w:rsid w:val="003E71C5"/>
    <w:rsid w:val="003E72ED"/>
    <w:rsid w:val="003E7312"/>
    <w:rsid w:val="003E731C"/>
    <w:rsid w:val="003E746D"/>
    <w:rsid w:val="003E74EC"/>
    <w:rsid w:val="003E7A61"/>
    <w:rsid w:val="003E7EC2"/>
    <w:rsid w:val="003E7F2A"/>
    <w:rsid w:val="003F032C"/>
    <w:rsid w:val="003F0530"/>
    <w:rsid w:val="003F0598"/>
    <w:rsid w:val="003F06FB"/>
    <w:rsid w:val="003F08BB"/>
    <w:rsid w:val="003F0957"/>
    <w:rsid w:val="003F0C45"/>
    <w:rsid w:val="003F0DEC"/>
    <w:rsid w:val="003F1082"/>
    <w:rsid w:val="003F181A"/>
    <w:rsid w:val="003F1A26"/>
    <w:rsid w:val="003F1BB9"/>
    <w:rsid w:val="003F21DE"/>
    <w:rsid w:val="003F23CE"/>
    <w:rsid w:val="003F2485"/>
    <w:rsid w:val="003F263D"/>
    <w:rsid w:val="003F2A62"/>
    <w:rsid w:val="003F2AE9"/>
    <w:rsid w:val="003F2B92"/>
    <w:rsid w:val="003F2CA1"/>
    <w:rsid w:val="003F2E87"/>
    <w:rsid w:val="003F2FDA"/>
    <w:rsid w:val="003F3013"/>
    <w:rsid w:val="003F334F"/>
    <w:rsid w:val="003F3386"/>
    <w:rsid w:val="003F36A9"/>
    <w:rsid w:val="003F36B0"/>
    <w:rsid w:val="003F3768"/>
    <w:rsid w:val="003F3803"/>
    <w:rsid w:val="003F3C90"/>
    <w:rsid w:val="003F3CA8"/>
    <w:rsid w:val="003F3D12"/>
    <w:rsid w:val="003F3F04"/>
    <w:rsid w:val="003F3F35"/>
    <w:rsid w:val="003F40AD"/>
    <w:rsid w:val="003F4297"/>
    <w:rsid w:val="003F46BA"/>
    <w:rsid w:val="003F4BA8"/>
    <w:rsid w:val="003F4EB8"/>
    <w:rsid w:val="003F504D"/>
    <w:rsid w:val="003F5309"/>
    <w:rsid w:val="003F5359"/>
    <w:rsid w:val="003F54A1"/>
    <w:rsid w:val="003F57B9"/>
    <w:rsid w:val="003F5AAB"/>
    <w:rsid w:val="003F5B87"/>
    <w:rsid w:val="003F6127"/>
    <w:rsid w:val="003F6275"/>
    <w:rsid w:val="003F635D"/>
    <w:rsid w:val="003F63E7"/>
    <w:rsid w:val="003F64C5"/>
    <w:rsid w:val="003F696F"/>
    <w:rsid w:val="003F6A9E"/>
    <w:rsid w:val="003F6C38"/>
    <w:rsid w:val="003F6E79"/>
    <w:rsid w:val="003F6F43"/>
    <w:rsid w:val="003F6F72"/>
    <w:rsid w:val="003F6FF3"/>
    <w:rsid w:val="003F702D"/>
    <w:rsid w:val="003F70BF"/>
    <w:rsid w:val="003F7480"/>
    <w:rsid w:val="003F75DC"/>
    <w:rsid w:val="003F7614"/>
    <w:rsid w:val="003F764B"/>
    <w:rsid w:val="003F7EB8"/>
    <w:rsid w:val="0040001E"/>
    <w:rsid w:val="0040016D"/>
    <w:rsid w:val="0040024C"/>
    <w:rsid w:val="0040028C"/>
    <w:rsid w:val="0040040E"/>
    <w:rsid w:val="00400422"/>
    <w:rsid w:val="0040049A"/>
    <w:rsid w:val="004004B5"/>
    <w:rsid w:val="0040063F"/>
    <w:rsid w:val="00400679"/>
    <w:rsid w:val="004006CB"/>
    <w:rsid w:val="00400902"/>
    <w:rsid w:val="00400F86"/>
    <w:rsid w:val="00401124"/>
    <w:rsid w:val="004013B0"/>
    <w:rsid w:val="004013E5"/>
    <w:rsid w:val="0040141E"/>
    <w:rsid w:val="00401650"/>
    <w:rsid w:val="00401A19"/>
    <w:rsid w:val="00401AD0"/>
    <w:rsid w:val="004020E8"/>
    <w:rsid w:val="004027AD"/>
    <w:rsid w:val="00402A3E"/>
    <w:rsid w:val="00402DC2"/>
    <w:rsid w:val="00403097"/>
    <w:rsid w:val="0040322A"/>
    <w:rsid w:val="004032A0"/>
    <w:rsid w:val="004033DB"/>
    <w:rsid w:val="0040374C"/>
    <w:rsid w:val="004037AD"/>
    <w:rsid w:val="00403BB9"/>
    <w:rsid w:val="00404102"/>
    <w:rsid w:val="0040415C"/>
    <w:rsid w:val="00404203"/>
    <w:rsid w:val="00404599"/>
    <w:rsid w:val="00404767"/>
    <w:rsid w:val="004047FD"/>
    <w:rsid w:val="00404840"/>
    <w:rsid w:val="00404AEA"/>
    <w:rsid w:val="00404E92"/>
    <w:rsid w:val="00404F36"/>
    <w:rsid w:val="00404FF4"/>
    <w:rsid w:val="0040526A"/>
    <w:rsid w:val="00405615"/>
    <w:rsid w:val="0040581A"/>
    <w:rsid w:val="0040586B"/>
    <w:rsid w:val="004058B0"/>
    <w:rsid w:val="00405D27"/>
    <w:rsid w:val="00405D97"/>
    <w:rsid w:val="00405DE9"/>
    <w:rsid w:val="00405EFE"/>
    <w:rsid w:val="00405FF3"/>
    <w:rsid w:val="00406227"/>
    <w:rsid w:val="0040622B"/>
    <w:rsid w:val="00406368"/>
    <w:rsid w:val="004063DC"/>
    <w:rsid w:val="00406471"/>
    <w:rsid w:val="00406930"/>
    <w:rsid w:val="00406969"/>
    <w:rsid w:val="00407086"/>
    <w:rsid w:val="0040711A"/>
    <w:rsid w:val="0040715E"/>
    <w:rsid w:val="00407167"/>
    <w:rsid w:val="0040728A"/>
    <w:rsid w:val="004075EA"/>
    <w:rsid w:val="0040777E"/>
    <w:rsid w:val="00407852"/>
    <w:rsid w:val="00407870"/>
    <w:rsid w:val="00407986"/>
    <w:rsid w:val="00407BB8"/>
    <w:rsid w:val="00407C0A"/>
    <w:rsid w:val="00407D67"/>
    <w:rsid w:val="00407DC6"/>
    <w:rsid w:val="00407DE7"/>
    <w:rsid w:val="00407E1F"/>
    <w:rsid w:val="00407EB2"/>
    <w:rsid w:val="00407F09"/>
    <w:rsid w:val="00410184"/>
    <w:rsid w:val="00410231"/>
    <w:rsid w:val="00410295"/>
    <w:rsid w:val="0041034F"/>
    <w:rsid w:val="0041035F"/>
    <w:rsid w:val="004103FC"/>
    <w:rsid w:val="004104E2"/>
    <w:rsid w:val="00410987"/>
    <w:rsid w:val="00410B79"/>
    <w:rsid w:val="00410BF1"/>
    <w:rsid w:val="0041119E"/>
    <w:rsid w:val="0041129D"/>
    <w:rsid w:val="004112EA"/>
    <w:rsid w:val="0041134F"/>
    <w:rsid w:val="004113A8"/>
    <w:rsid w:val="004113FC"/>
    <w:rsid w:val="0041185C"/>
    <w:rsid w:val="00411893"/>
    <w:rsid w:val="00411A5B"/>
    <w:rsid w:val="00411A63"/>
    <w:rsid w:val="00411E83"/>
    <w:rsid w:val="004120AD"/>
    <w:rsid w:val="00412200"/>
    <w:rsid w:val="00412360"/>
    <w:rsid w:val="00412717"/>
    <w:rsid w:val="004129FB"/>
    <w:rsid w:val="00412A09"/>
    <w:rsid w:val="00412C60"/>
    <w:rsid w:val="00412CAE"/>
    <w:rsid w:val="00412EC9"/>
    <w:rsid w:val="0041326F"/>
    <w:rsid w:val="00413359"/>
    <w:rsid w:val="00413362"/>
    <w:rsid w:val="004133C2"/>
    <w:rsid w:val="00413424"/>
    <w:rsid w:val="004134C4"/>
    <w:rsid w:val="00413AA8"/>
    <w:rsid w:val="00413BD5"/>
    <w:rsid w:val="00413FBD"/>
    <w:rsid w:val="004140BA"/>
    <w:rsid w:val="00414380"/>
    <w:rsid w:val="0041442C"/>
    <w:rsid w:val="004145A4"/>
    <w:rsid w:val="00414724"/>
    <w:rsid w:val="00414AD4"/>
    <w:rsid w:val="00414CDB"/>
    <w:rsid w:val="00414DCB"/>
    <w:rsid w:val="00414F6A"/>
    <w:rsid w:val="00414FD4"/>
    <w:rsid w:val="004150A2"/>
    <w:rsid w:val="004151D0"/>
    <w:rsid w:val="0041523C"/>
    <w:rsid w:val="00415383"/>
    <w:rsid w:val="00415AC5"/>
    <w:rsid w:val="00415CEB"/>
    <w:rsid w:val="0041607A"/>
    <w:rsid w:val="004166B5"/>
    <w:rsid w:val="00416755"/>
    <w:rsid w:val="00416839"/>
    <w:rsid w:val="00416982"/>
    <w:rsid w:val="00416A4C"/>
    <w:rsid w:val="00416B98"/>
    <w:rsid w:val="0041700E"/>
    <w:rsid w:val="004170FB"/>
    <w:rsid w:val="00417309"/>
    <w:rsid w:val="0041749A"/>
    <w:rsid w:val="00417750"/>
    <w:rsid w:val="00417965"/>
    <w:rsid w:val="004179B7"/>
    <w:rsid w:val="004179EC"/>
    <w:rsid w:val="00417B3C"/>
    <w:rsid w:val="00417DB0"/>
    <w:rsid w:val="0042003C"/>
    <w:rsid w:val="004200AC"/>
    <w:rsid w:val="004202B8"/>
    <w:rsid w:val="004203A4"/>
    <w:rsid w:val="0042051E"/>
    <w:rsid w:val="00420A15"/>
    <w:rsid w:val="00420BA0"/>
    <w:rsid w:val="00420C2D"/>
    <w:rsid w:val="00420ED7"/>
    <w:rsid w:val="00420EEA"/>
    <w:rsid w:val="00421060"/>
    <w:rsid w:val="004210A5"/>
    <w:rsid w:val="004210E1"/>
    <w:rsid w:val="004212B0"/>
    <w:rsid w:val="004212B6"/>
    <w:rsid w:val="004214F4"/>
    <w:rsid w:val="00421605"/>
    <w:rsid w:val="00421651"/>
    <w:rsid w:val="0042168A"/>
    <w:rsid w:val="0042197E"/>
    <w:rsid w:val="00421A06"/>
    <w:rsid w:val="00421B1D"/>
    <w:rsid w:val="00421B42"/>
    <w:rsid w:val="00421BF4"/>
    <w:rsid w:val="00421C30"/>
    <w:rsid w:val="00421C6A"/>
    <w:rsid w:val="00421D6D"/>
    <w:rsid w:val="00421F8E"/>
    <w:rsid w:val="0042210A"/>
    <w:rsid w:val="00422350"/>
    <w:rsid w:val="004224DA"/>
    <w:rsid w:val="0042280E"/>
    <w:rsid w:val="00422A22"/>
    <w:rsid w:val="00422BAA"/>
    <w:rsid w:val="00422BFF"/>
    <w:rsid w:val="00422D26"/>
    <w:rsid w:val="004230EB"/>
    <w:rsid w:val="00423196"/>
    <w:rsid w:val="004235EB"/>
    <w:rsid w:val="004236C2"/>
    <w:rsid w:val="00423AF4"/>
    <w:rsid w:val="00423CAE"/>
    <w:rsid w:val="00423E02"/>
    <w:rsid w:val="00423F61"/>
    <w:rsid w:val="0042401D"/>
    <w:rsid w:val="004243A9"/>
    <w:rsid w:val="004246A4"/>
    <w:rsid w:val="00424799"/>
    <w:rsid w:val="004247F3"/>
    <w:rsid w:val="00424851"/>
    <w:rsid w:val="00424B26"/>
    <w:rsid w:val="00424B3F"/>
    <w:rsid w:val="00424B75"/>
    <w:rsid w:val="00424E0D"/>
    <w:rsid w:val="00424EAB"/>
    <w:rsid w:val="00424F4E"/>
    <w:rsid w:val="00424FF5"/>
    <w:rsid w:val="00425123"/>
    <w:rsid w:val="004251C2"/>
    <w:rsid w:val="00425244"/>
    <w:rsid w:val="00425381"/>
    <w:rsid w:val="0042541C"/>
    <w:rsid w:val="004257F4"/>
    <w:rsid w:val="00425A02"/>
    <w:rsid w:val="00425A26"/>
    <w:rsid w:val="00425A45"/>
    <w:rsid w:val="00425C37"/>
    <w:rsid w:val="0042606E"/>
    <w:rsid w:val="00426190"/>
    <w:rsid w:val="00426265"/>
    <w:rsid w:val="004267F2"/>
    <w:rsid w:val="00426A80"/>
    <w:rsid w:val="00426AB7"/>
    <w:rsid w:val="00426B19"/>
    <w:rsid w:val="00426B36"/>
    <w:rsid w:val="00426D0A"/>
    <w:rsid w:val="00426D55"/>
    <w:rsid w:val="00427077"/>
    <w:rsid w:val="004272D4"/>
    <w:rsid w:val="00427620"/>
    <w:rsid w:val="004277AB"/>
    <w:rsid w:val="00427845"/>
    <w:rsid w:val="004278D6"/>
    <w:rsid w:val="0042791E"/>
    <w:rsid w:val="00427922"/>
    <w:rsid w:val="0042797A"/>
    <w:rsid w:val="00427B6B"/>
    <w:rsid w:val="00427C92"/>
    <w:rsid w:val="00427D62"/>
    <w:rsid w:val="00427EAB"/>
    <w:rsid w:val="00427FB4"/>
    <w:rsid w:val="0043089D"/>
    <w:rsid w:val="00430B92"/>
    <w:rsid w:val="00430D55"/>
    <w:rsid w:val="00430E9C"/>
    <w:rsid w:val="00431103"/>
    <w:rsid w:val="0043120B"/>
    <w:rsid w:val="0043140F"/>
    <w:rsid w:val="0043148B"/>
    <w:rsid w:val="00431516"/>
    <w:rsid w:val="00431536"/>
    <w:rsid w:val="0043180B"/>
    <w:rsid w:val="00431834"/>
    <w:rsid w:val="004319D2"/>
    <w:rsid w:val="00431C6E"/>
    <w:rsid w:val="00431C7B"/>
    <w:rsid w:val="00431F25"/>
    <w:rsid w:val="00432562"/>
    <w:rsid w:val="004328A8"/>
    <w:rsid w:val="00432934"/>
    <w:rsid w:val="004329E3"/>
    <w:rsid w:val="00432B62"/>
    <w:rsid w:val="00432BDD"/>
    <w:rsid w:val="00432D6A"/>
    <w:rsid w:val="00432D93"/>
    <w:rsid w:val="00432E3E"/>
    <w:rsid w:val="004330A2"/>
    <w:rsid w:val="0043311D"/>
    <w:rsid w:val="0043338C"/>
    <w:rsid w:val="0043342A"/>
    <w:rsid w:val="00433AD3"/>
    <w:rsid w:val="00433D9D"/>
    <w:rsid w:val="004342C9"/>
    <w:rsid w:val="004347DA"/>
    <w:rsid w:val="0043490D"/>
    <w:rsid w:val="00434947"/>
    <w:rsid w:val="00434ABD"/>
    <w:rsid w:val="00434C85"/>
    <w:rsid w:val="00434CD2"/>
    <w:rsid w:val="00434FD8"/>
    <w:rsid w:val="004351E7"/>
    <w:rsid w:val="00435359"/>
    <w:rsid w:val="00435745"/>
    <w:rsid w:val="0043588F"/>
    <w:rsid w:val="004358B3"/>
    <w:rsid w:val="004358F6"/>
    <w:rsid w:val="00435B8C"/>
    <w:rsid w:val="00435D18"/>
    <w:rsid w:val="00435FDB"/>
    <w:rsid w:val="004364E0"/>
    <w:rsid w:val="004368EA"/>
    <w:rsid w:val="00436940"/>
    <w:rsid w:val="00436BFE"/>
    <w:rsid w:val="00436C86"/>
    <w:rsid w:val="00436F2C"/>
    <w:rsid w:val="00436FEB"/>
    <w:rsid w:val="004370AB"/>
    <w:rsid w:val="004371D6"/>
    <w:rsid w:val="004373CE"/>
    <w:rsid w:val="00437718"/>
    <w:rsid w:val="0043782B"/>
    <w:rsid w:val="00437841"/>
    <w:rsid w:val="00437865"/>
    <w:rsid w:val="00437872"/>
    <w:rsid w:val="00437CDA"/>
    <w:rsid w:val="00437DC8"/>
    <w:rsid w:val="00437FFB"/>
    <w:rsid w:val="004404C1"/>
    <w:rsid w:val="00440571"/>
    <w:rsid w:val="004409B2"/>
    <w:rsid w:val="004409D1"/>
    <w:rsid w:val="00440E0B"/>
    <w:rsid w:val="00440EEB"/>
    <w:rsid w:val="004410EE"/>
    <w:rsid w:val="0044118D"/>
    <w:rsid w:val="00441388"/>
    <w:rsid w:val="004413AA"/>
    <w:rsid w:val="00441443"/>
    <w:rsid w:val="004414A6"/>
    <w:rsid w:val="00441505"/>
    <w:rsid w:val="00441620"/>
    <w:rsid w:val="00441775"/>
    <w:rsid w:val="00441A22"/>
    <w:rsid w:val="00441A4E"/>
    <w:rsid w:val="00441F61"/>
    <w:rsid w:val="004424DA"/>
    <w:rsid w:val="00442622"/>
    <w:rsid w:val="00442676"/>
    <w:rsid w:val="00442726"/>
    <w:rsid w:val="004428DB"/>
    <w:rsid w:val="00442A99"/>
    <w:rsid w:val="00442B66"/>
    <w:rsid w:val="00443001"/>
    <w:rsid w:val="004430B7"/>
    <w:rsid w:val="004431D8"/>
    <w:rsid w:val="004431DE"/>
    <w:rsid w:val="004433A6"/>
    <w:rsid w:val="004433A8"/>
    <w:rsid w:val="0044344E"/>
    <w:rsid w:val="0044363E"/>
    <w:rsid w:val="004436F0"/>
    <w:rsid w:val="004436F4"/>
    <w:rsid w:val="004437C9"/>
    <w:rsid w:val="004437DA"/>
    <w:rsid w:val="004439C6"/>
    <w:rsid w:val="00443AEA"/>
    <w:rsid w:val="00443BA5"/>
    <w:rsid w:val="00443D5E"/>
    <w:rsid w:val="00444487"/>
    <w:rsid w:val="0044473B"/>
    <w:rsid w:val="00444742"/>
    <w:rsid w:val="00444830"/>
    <w:rsid w:val="00444C95"/>
    <w:rsid w:val="00444D5B"/>
    <w:rsid w:val="00445119"/>
    <w:rsid w:val="0044519D"/>
    <w:rsid w:val="004453D2"/>
    <w:rsid w:val="0044559C"/>
    <w:rsid w:val="004455AF"/>
    <w:rsid w:val="004455C1"/>
    <w:rsid w:val="00445A70"/>
    <w:rsid w:val="00445C02"/>
    <w:rsid w:val="00445DA5"/>
    <w:rsid w:val="00446436"/>
    <w:rsid w:val="00446551"/>
    <w:rsid w:val="004468DF"/>
    <w:rsid w:val="00446B76"/>
    <w:rsid w:val="00446C44"/>
    <w:rsid w:val="00446DC1"/>
    <w:rsid w:val="00446E35"/>
    <w:rsid w:val="00446E5C"/>
    <w:rsid w:val="004471BC"/>
    <w:rsid w:val="00447470"/>
    <w:rsid w:val="004477DE"/>
    <w:rsid w:val="00447AB7"/>
    <w:rsid w:val="00447B63"/>
    <w:rsid w:val="00447E77"/>
    <w:rsid w:val="0044D6AE"/>
    <w:rsid w:val="00450149"/>
    <w:rsid w:val="00450231"/>
    <w:rsid w:val="004503B1"/>
    <w:rsid w:val="00450675"/>
    <w:rsid w:val="004506E6"/>
    <w:rsid w:val="004509C0"/>
    <w:rsid w:val="00450A45"/>
    <w:rsid w:val="00450BCA"/>
    <w:rsid w:val="00450CD9"/>
    <w:rsid w:val="00450FB9"/>
    <w:rsid w:val="0045103F"/>
    <w:rsid w:val="004514F8"/>
    <w:rsid w:val="0045179C"/>
    <w:rsid w:val="0045183B"/>
    <w:rsid w:val="0045189E"/>
    <w:rsid w:val="00451B16"/>
    <w:rsid w:val="00451E15"/>
    <w:rsid w:val="0045218D"/>
    <w:rsid w:val="004521C7"/>
    <w:rsid w:val="004522AA"/>
    <w:rsid w:val="00452399"/>
    <w:rsid w:val="004523C3"/>
    <w:rsid w:val="004526AC"/>
    <w:rsid w:val="00452799"/>
    <w:rsid w:val="004528AB"/>
    <w:rsid w:val="00452A85"/>
    <w:rsid w:val="00452C02"/>
    <w:rsid w:val="00452E64"/>
    <w:rsid w:val="00452F06"/>
    <w:rsid w:val="004530C8"/>
    <w:rsid w:val="00453120"/>
    <w:rsid w:val="00453264"/>
    <w:rsid w:val="0045355B"/>
    <w:rsid w:val="00453567"/>
    <w:rsid w:val="00453858"/>
    <w:rsid w:val="004539F9"/>
    <w:rsid w:val="00453B4A"/>
    <w:rsid w:val="00453D20"/>
    <w:rsid w:val="0045418B"/>
    <w:rsid w:val="00454291"/>
    <w:rsid w:val="00454293"/>
    <w:rsid w:val="0045444E"/>
    <w:rsid w:val="00454827"/>
    <w:rsid w:val="0045490C"/>
    <w:rsid w:val="00454E21"/>
    <w:rsid w:val="00454EF3"/>
    <w:rsid w:val="00454F1C"/>
    <w:rsid w:val="00455119"/>
    <w:rsid w:val="004555FC"/>
    <w:rsid w:val="00455747"/>
    <w:rsid w:val="00455AEA"/>
    <w:rsid w:val="00455B26"/>
    <w:rsid w:val="00455B3E"/>
    <w:rsid w:val="00455E02"/>
    <w:rsid w:val="00456018"/>
    <w:rsid w:val="0045604D"/>
    <w:rsid w:val="0045614F"/>
    <w:rsid w:val="0045621D"/>
    <w:rsid w:val="00456220"/>
    <w:rsid w:val="00456221"/>
    <w:rsid w:val="00456257"/>
    <w:rsid w:val="00456272"/>
    <w:rsid w:val="004567D9"/>
    <w:rsid w:val="004568E7"/>
    <w:rsid w:val="00456CCA"/>
    <w:rsid w:val="004573D9"/>
    <w:rsid w:val="004574E0"/>
    <w:rsid w:val="004575C9"/>
    <w:rsid w:val="004576EE"/>
    <w:rsid w:val="00457762"/>
    <w:rsid w:val="00457981"/>
    <w:rsid w:val="00457A59"/>
    <w:rsid w:val="00457A6B"/>
    <w:rsid w:val="00457C0A"/>
    <w:rsid w:val="00457DA2"/>
    <w:rsid w:val="00460236"/>
    <w:rsid w:val="00460282"/>
    <w:rsid w:val="004602A3"/>
    <w:rsid w:val="00460840"/>
    <w:rsid w:val="004609A4"/>
    <w:rsid w:val="00460A3F"/>
    <w:rsid w:val="00460EBA"/>
    <w:rsid w:val="00460F11"/>
    <w:rsid w:val="00460F57"/>
    <w:rsid w:val="004613FA"/>
    <w:rsid w:val="0046149A"/>
    <w:rsid w:val="0046151E"/>
    <w:rsid w:val="00461561"/>
    <w:rsid w:val="0046159A"/>
    <w:rsid w:val="004619B3"/>
    <w:rsid w:val="00461A0A"/>
    <w:rsid w:val="00461AFD"/>
    <w:rsid w:val="00461B38"/>
    <w:rsid w:val="00461CE1"/>
    <w:rsid w:val="00461D72"/>
    <w:rsid w:val="00461E31"/>
    <w:rsid w:val="00461EF2"/>
    <w:rsid w:val="00461F5F"/>
    <w:rsid w:val="00462364"/>
    <w:rsid w:val="004624BB"/>
    <w:rsid w:val="0046250D"/>
    <w:rsid w:val="00462861"/>
    <w:rsid w:val="00462E13"/>
    <w:rsid w:val="00462FD5"/>
    <w:rsid w:val="00463029"/>
    <w:rsid w:val="004633A9"/>
    <w:rsid w:val="004634CF"/>
    <w:rsid w:val="0046365D"/>
    <w:rsid w:val="00463864"/>
    <w:rsid w:val="004638EC"/>
    <w:rsid w:val="00463A07"/>
    <w:rsid w:val="00463A8B"/>
    <w:rsid w:val="00463D5C"/>
    <w:rsid w:val="00463E2C"/>
    <w:rsid w:val="00463F0F"/>
    <w:rsid w:val="00463F2C"/>
    <w:rsid w:val="00463F41"/>
    <w:rsid w:val="00463F7E"/>
    <w:rsid w:val="0046415E"/>
    <w:rsid w:val="0046439B"/>
    <w:rsid w:val="00464540"/>
    <w:rsid w:val="004645F2"/>
    <w:rsid w:val="004645F5"/>
    <w:rsid w:val="0046462B"/>
    <w:rsid w:val="004647DB"/>
    <w:rsid w:val="00464931"/>
    <w:rsid w:val="00464D4E"/>
    <w:rsid w:val="00464DD4"/>
    <w:rsid w:val="00464DE7"/>
    <w:rsid w:val="00464E7A"/>
    <w:rsid w:val="00465088"/>
    <w:rsid w:val="004653E9"/>
    <w:rsid w:val="00465411"/>
    <w:rsid w:val="004655C1"/>
    <w:rsid w:val="004656B3"/>
    <w:rsid w:val="00465961"/>
    <w:rsid w:val="004659A4"/>
    <w:rsid w:val="004659EF"/>
    <w:rsid w:val="00465B28"/>
    <w:rsid w:val="00465F52"/>
    <w:rsid w:val="00466186"/>
    <w:rsid w:val="00466361"/>
    <w:rsid w:val="004663C6"/>
    <w:rsid w:val="004663F1"/>
    <w:rsid w:val="00466456"/>
    <w:rsid w:val="004664EC"/>
    <w:rsid w:val="004666D9"/>
    <w:rsid w:val="00466752"/>
    <w:rsid w:val="004668D5"/>
    <w:rsid w:val="00466A6D"/>
    <w:rsid w:val="00466D87"/>
    <w:rsid w:val="00466E39"/>
    <w:rsid w:val="00466F01"/>
    <w:rsid w:val="00466F50"/>
    <w:rsid w:val="00466F7F"/>
    <w:rsid w:val="00466FE8"/>
    <w:rsid w:val="00467056"/>
    <w:rsid w:val="004674F5"/>
    <w:rsid w:val="004675FD"/>
    <w:rsid w:val="004675FF"/>
    <w:rsid w:val="00467739"/>
    <w:rsid w:val="00467780"/>
    <w:rsid w:val="004677F9"/>
    <w:rsid w:val="004677FC"/>
    <w:rsid w:val="00467832"/>
    <w:rsid w:val="00467F00"/>
    <w:rsid w:val="00467F55"/>
    <w:rsid w:val="0047023D"/>
    <w:rsid w:val="0047028A"/>
    <w:rsid w:val="00470431"/>
    <w:rsid w:val="0047077D"/>
    <w:rsid w:val="0047085E"/>
    <w:rsid w:val="00470D36"/>
    <w:rsid w:val="004710DC"/>
    <w:rsid w:val="00471241"/>
    <w:rsid w:val="00471313"/>
    <w:rsid w:val="0047132F"/>
    <w:rsid w:val="0047134C"/>
    <w:rsid w:val="0047134E"/>
    <w:rsid w:val="004713CB"/>
    <w:rsid w:val="0047141A"/>
    <w:rsid w:val="004714FB"/>
    <w:rsid w:val="004716A8"/>
    <w:rsid w:val="00471868"/>
    <w:rsid w:val="00471A9D"/>
    <w:rsid w:val="00471BB8"/>
    <w:rsid w:val="00471BD9"/>
    <w:rsid w:val="00471C1B"/>
    <w:rsid w:val="0047212A"/>
    <w:rsid w:val="004721B5"/>
    <w:rsid w:val="004721BF"/>
    <w:rsid w:val="0047221E"/>
    <w:rsid w:val="00472299"/>
    <w:rsid w:val="004726F7"/>
    <w:rsid w:val="0047280A"/>
    <w:rsid w:val="00472873"/>
    <w:rsid w:val="0047294A"/>
    <w:rsid w:val="00472F6E"/>
    <w:rsid w:val="004731CA"/>
    <w:rsid w:val="00473454"/>
    <w:rsid w:val="004735AE"/>
    <w:rsid w:val="0047364E"/>
    <w:rsid w:val="00473695"/>
    <w:rsid w:val="004736A1"/>
    <w:rsid w:val="00473876"/>
    <w:rsid w:val="004738A6"/>
    <w:rsid w:val="00473A39"/>
    <w:rsid w:val="00473C10"/>
    <w:rsid w:val="004743D6"/>
    <w:rsid w:val="004748A0"/>
    <w:rsid w:val="00474B21"/>
    <w:rsid w:val="00474CCB"/>
    <w:rsid w:val="00475467"/>
    <w:rsid w:val="004754F6"/>
    <w:rsid w:val="00475555"/>
    <w:rsid w:val="00475577"/>
    <w:rsid w:val="00475584"/>
    <w:rsid w:val="00475A27"/>
    <w:rsid w:val="00475A3A"/>
    <w:rsid w:val="00476123"/>
    <w:rsid w:val="00476189"/>
    <w:rsid w:val="00476356"/>
    <w:rsid w:val="00476362"/>
    <w:rsid w:val="004767C6"/>
    <w:rsid w:val="004768F4"/>
    <w:rsid w:val="00476AC2"/>
    <w:rsid w:val="00476BE8"/>
    <w:rsid w:val="00476C43"/>
    <w:rsid w:val="00476CC0"/>
    <w:rsid w:val="00476EA2"/>
    <w:rsid w:val="00476FE6"/>
    <w:rsid w:val="0047717B"/>
    <w:rsid w:val="004773E5"/>
    <w:rsid w:val="004775C8"/>
    <w:rsid w:val="00477716"/>
    <w:rsid w:val="00477BFB"/>
    <w:rsid w:val="00477EE6"/>
    <w:rsid w:val="00477FBD"/>
    <w:rsid w:val="00480002"/>
    <w:rsid w:val="00480034"/>
    <w:rsid w:val="0048030A"/>
    <w:rsid w:val="004803D3"/>
    <w:rsid w:val="004804B9"/>
    <w:rsid w:val="0048061C"/>
    <w:rsid w:val="004808B2"/>
    <w:rsid w:val="004808F3"/>
    <w:rsid w:val="00480B97"/>
    <w:rsid w:val="00480C5D"/>
    <w:rsid w:val="00480DB6"/>
    <w:rsid w:val="00481231"/>
    <w:rsid w:val="00481350"/>
    <w:rsid w:val="00481420"/>
    <w:rsid w:val="004814FC"/>
    <w:rsid w:val="0048158E"/>
    <w:rsid w:val="00481972"/>
    <w:rsid w:val="00481BEB"/>
    <w:rsid w:val="004824B0"/>
    <w:rsid w:val="00482573"/>
    <w:rsid w:val="004825B3"/>
    <w:rsid w:val="004826DF"/>
    <w:rsid w:val="00482964"/>
    <w:rsid w:val="00482B54"/>
    <w:rsid w:val="00482C56"/>
    <w:rsid w:val="00482D87"/>
    <w:rsid w:val="00482D95"/>
    <w:rsid w:val="00482DE8"/>
    <w:rsid w:val="00482FA0"/>
    <w:rsid w:val="0048301C"/>
    <w:rsid w:val="00483135"/>
    <w:rsid w:val="0048319C"/>
    <w:rsid w:val="004831B8"/>
    <w:rsid w:val="0048324F"/>
    <w:rsid w:val="00483417"/>
    <w:rsid w:val="00483623"/>
    <w:rsid w:val="0048373F"/>
    <w:rsid w:val="0048378D"/>
    <w:rsid w:val="00483AC1"/>
    <w:rsid w:val="00483B6B"/>
    <w:rsid w:val="00483BD4"/>
    <w:rsid w:val="00483EAD"/>
    <w:rsid w:val="00484101"/>
    <w:rsid w:val="004841AA"/>
    <w:rsid w:val="004842DE"/>
    <w:rsid w:val="0048447A"/>
    <w:rsid w:val="004846D7"/>
    <w:rsid w:val="004847B4"/>
    <w:rsid w:val="0048481E"/>
    <w:rsid w:val="00484A11"/>
    <w:rsid w:val="00484AE9"/>
    <w:rsid w:val="00484C4D"/>
    <w:rsid w:val="00484C83"/>
    <w:rsid w:val="00484CA6"/>
    <w:rsid w:val="00484D5C"/>
    <w:rsid w:val="00484ED1"/>
    <w:rsid w:val="0048527E"/>
    <w:rsid w:val="004853B6"/>
    <w:rsid w:val="00485608"/>
    <w:rsid w:val="00485A84"/>
    <w:rsid w:val="00485B80"/>
    <w:rsid w:val="00485B99"/>
    <w:rsid w:val="00485D7B"/>
    <w:rsid w:val="00485FE3"/>
    <w:rsid w:val="00486490"/>
    <w:rsid w:val="0048669A"/>
    <w:rsid w:val="0048697E"/>
    <w:rsid w:val="00486994"/>
    <w:rsid w:val="004869B4"/>
    <w:rsid w:val="00486EEA"/>
    <w:rsid w:val="00486FA5"/>
    <w:rsid w:val="004873FD"/>
    <w:rsid w:val="00487485"/>
    <w:rsid w:val="004875C4"/>
    <w:rsid w:val="0048771A"/>
    <w:rsid w:val="00487967"/>
    <w:rsid w:val="004879D0"/>
    <w:rsid w:val="004879F5"/>
    <w:rsid w:val="00487B32"/>
    <w:rsid w:val="00487E38"/>
    <w:rsid w:val="00490348"/>
    <w:rsid w:val="004905D8"/>
    <w:rsid w:val="00490848"/>
    <w:rsid w:val="00490AD5"/>
    <w:rsid w:val="00490DC7"/>
    <w:rsid w:val="004910F5"/>
    <w:rsid w:val="004914B6"/>
    <w:rsid w:val="00491860"/>
    <w:rsid w:val="0049194D"/>
    <w:rsid w:val="00491C22"/>
    <w:rsid w:val="00491CB6"/>
    <w:rsid w:val="0049202E"/>
    <w:rsid w:val="00492B2E"/>
    <w:rsid w:val="00492B6D"/>
    <w:rsid w:val="00492B81"/>
    <w:rsid w:val="00492BC6"/>
    <w:rsid w:val="00492C65"/>
    <w:rsid w:val="004938B0"/>
    <w:rsid w:val="00493A4A"/>
    <w:rsid w:val="00493AC9"/>
    <w:rsid w:val="00493C44"/>
    <w:rsid w:val="00493F1C"/>
    <w:rsid w:val="00493FA8"/>
    <w:rsid w:val="0049456B"/>
    <w:rsid w:val="004946A0"/>
    <w:rsid w:val="00494736"/>
    <w:rsid w:val="004947E5"/>
    <w:rsid w:val="00494829"/>
    <w:rsid w:val="0049490E"/>
    <w:rsid w:val="0049492B"/>
    <w:rsid w:val="0049492D"/>
    <w:rsid w:val="004949FB"/>
    <w:rsid w:val="00494D35"/>
    <w:rsid w:val="00494D50"/>
    <w:rsid w:val="00494E04"/>
    <w:rsid w:val="0049511F"/>
    <w:rsid w:val="00495164"/>
    <w:rsid w:val="004951AE"/>
    <w:rsid w:val="00495272"/>
    <w:rsid w:val="0049536E"/>
    <w:rsid w:val="00495507"/>
    <w:rsid w:val="004955B2"/>
    <w:rsid w:val="004955FE"/>
    <w:rsid w:val="00495698"/>
    <w:rsid w:val="00495831"/>
    <w:rsid w:val="00495A80"/>
    <w:rsid w:val="00495B9E"/>
    <w:rsid w:val="00495CA7"/>
    <w:rsid w:val="00495D92"/>
    <w:rsid w:val="00495E7F"/>
    <w:rsid w:val="00495ECF"/>
    <w:rsid w:val="00496496"/>
    <w:rsid w:val="004966D0"/>
    <w:rsid w:val="004968F9"/>
    <w:rsid w:val="00496B03"/>
    <w:rsid w:val="00496CAF"/>
    <w:rsid w:val="00496F41"/>
    <w:rsid w:val="00497169"/>
    <w:rsid w:val="004972AA"/>
    <w:rsid w:val="004974AC"/>
    <w:rsid w:val="00497A19"/>
    <w:rsid w:val="00497CDF"/>
    <w:rsid w:val="00497E15"/>
    <w:rsid w:val="00497E96"/>
    <w:rsid w:val="004A00A8"/>
    <w:rsid w:val="004A00E7"/>
    <w:rsid w:val="004A03F2"/>
    <w:rsid w:val="004A0504"/>
    <w:rsid w:val="004A0588"/>
    <w:rsid w:val="004A062D"/>
    <w:rsid w:val="004A064C"/>
    <w:rsid w:val="004A0C34"/>
    <w:rsid w:val="004A0EBA"/>
    <w:rsid w:val="004A0F56"/>
    <w:rsid w:val="004A1229"/>
    <w:rsid w:val="004A12D7"/>
    <w:rsid w:val="004A1473"/>
    <w:rsid w:val="004A1784"/>
    <w:rsid w:val="004A1895"/>
    <w:rsid w:val="004A1A07"/>
    <w:rsid w:val="004A1DE6"/>
    <w:rsid w:val="004A1EB3"/>
    <w:rsid w:val="004A203D"/>
    <w:rsid w:val="004A2297"/>
    <w:rsid w:val="004A22C6"/>
    <w:rsid w:val="004A22D0"/>
    <w:rsid w:val="004A2320"/>
    <w:rsid w:val="004A280E"/>
    <w:rsid w:val="004A2AA0"/>
    <w:rsid w:val="004A2B8E"/>
    <w:rsid w:val="004A2C70"/>
    <w:rsid w:val="004A2F01"/>
    <w:rsid w:val="004A34E8"/>
    <w:rsid w:val="004A366D"/>
    <w:rsid w:val="004A3866"/>
    <w:rsid w:val="004A3B6C"/>
    <w:rsid w:val="004A3C31"/>
    <w:rsid w:val="004A3D2E"/>
    <w:rsid w:val="004A3D3B"/>
    <w:rsid w:val="004A3DF2"/>
    <w:rsid w:val="004A3F97"/>
    <w:rsid w:val="004A3FFE"/>
    <w:rsid w:val="004A42AA"/>
    <w:rsid w:val="004A4504"/>
    <w:rsid w:val="004A465D"/>
    <w:rsid w:val="004A4668"/>
    <w:rsid w:val="004A46AC"/>
    <w:rsid w:val="004A46D9"/>
    <w:rsid w:val="004A47C2"/>
    <w:rsid w:val="004A48F0"/>
    <w:rsid w:val="004A4A1B"/>
    <w:rsid w:val="004A4BE0"/>
    <w:rsid w:val="004A4E10"/>
    <w:rsid w:val="004A4E88"/>
    <w:rsid w:val="004A54FF"/>
    <w:rsid w:val="004A5593"/>
    <w:rsid w:val="004A55BB"/>
    <w:rsid w:val="004A5724"/>
    <w:rsid w:val="004A5813"/>
    <w:rsid w:val="004A5839"/>
    <w:rsid w:val="004A58B1"/>
    <w:rsid w:val="004A5D59"/>
    <w:rsid w:val="004A5E1A"/>
    <w:rsid w:val="004A607C"/>
    <w:rsid w:val="004A61C2"/>
    <w:rsid w:val="004A62F5"/>
    <w:rsid w:val="004A6360"/>
    <w:rsid w:val="004A655D"/>
    <w:rsid w:val="004A6893"/>
    <w:rsid w:val="004A6AFB"/>
    <w:rsid w:val="004A6B14"/>
    <w:rsid w:val="004A6C84"/>
    <w:rsid w:val="004A6CA7"/>
    <w:rsid w:val="004A6F40"/>
    <w:rsid w:val="004A7350"/>
    <w:rsid w:val="004A73B0"/>
    <w:rsid w:val="004A749D"/>
    <w:rsid w:val="004A78E7"/>
    <w:rsid w:val="004A7B44"/>
    <w:rsid w:val="004A7EFE"/>
    <w:rsid w:val="004A7F4E"/>
    <w:rsid w:val="004AEAF6"/>
    <w:rsid w:val="004B0064"/>
    <w:rsid w:val="004B031F"/>
    <w:rsid w:val="004B038B"/>
    <w:rsid w:val="004B0584"/>
    <w:rsid w:val="004B05AC"/>
    <w:rsid w:val="004B09A6"/>
    <w:rsid w:val="004B0CB7"/>
    <w:rsid w:val="004B0D7C"/>
    <w:rsid w:val="004B0DE1"/>
    <w:rsid w:val="004B0F75"/>
    <w:rsid w:val="004B1346"/>
    <w:rsid w:val="004B1614"/>
    <w:rsid w:val="004B1AD6"/>
    <w:rsid w:val="004B1C28"/>
    <w:rsid w:val="004B1DD0"/>
    <w:rsid w:val="004B1E78"/>
    <w:rsid w:val="004B2039"/>
    <w:rsid w:val="004B204F"/>
    <w:rsid w:val="004B21C5"/>
    <w:rsid w:val="004B21D9"/>
    <w:rsid w:val="004B25F9"/>
    <w:rsid w:val="004B2754"/>
    <w:rsid w:val="004B2781"/>
    <w:rsid w:val="004B2881"/>
    <w:rsid w:val="004B28E2"/>
    <w:rsid w:val="004B2992"/>
    <w:rsid w:val="004B2A2E"/>
    <w:rsid w:val="004B2E6D"/>
    <w:rsid w:val="004B3107"/>
    <w:rsid w:val="004B32F5"/>
    <w:rsid w:val="004B34B7"/>
    <w:rsid w:val="004B361E"/>
    <w:rsid w:val="004B3651"/>
    <w:rsid w:val="004B371C"/>
    <w:rsid w:val="004B373D"/>
    <w:rsid w:val="004B38BA"/>
    <w:rsid w:val="004B3CC2"/>
    <w:rsid w:val="004B4288"/>
    <w:rsid w:val="004B4597"/>
    <w:rsid w:val="004B4792"/>
    <w:rsid w:val="004B4A5E"/>
    <w:rsid w:val="004B4B51"/>
    <w:rsid w:val="004B4BF7"/>
    <w:rsid w:val="004B4C1B"/>
    <w:rsid w:val="004B4FF9"/>
    <w:rsid w:val="004B506A"/>
    <w:rsid w:val="004B5338"/>
    <w:rsid w:val="004B54D6"/>
    <w:rsid w:val="004B59E2"/>
    <w:rsid w:val="004B5A65"/>
    <w:rsid w:val="004B5B5F"/>
    <w:rsid w:val="004B5E25"/>
    <w:rsid w:val="004B5F10"/>
    <w:rsid w:val="004B6140"/>
    <w:rsid w:val="004B6243"/>
    <w:rsid w:val="004B658A"/>
    <w:rsid w:val="004B6676"/>
    <w:rsid w:val="004B686E"/>
    <w:rsid w:val="004B6B4C"/>
    <w:rsid w:val="004B6C04"/>
    <w:rsid w:val="004B6DCC"/>
    <w:rsid w:val="004B6E18"/>
    <w:rsid w:val="004B6F6A"/>
    <w:rsid w:val="004B71FF"/>
    <w:rsid w:val="004B757A"/>
    <w:rsid w:val="004B78B9"/>
    <w:rsid w:val="004B7C41"/>
    <w:rsid w:val="004B7DEF"/>
    <w:rsid w:val="004B7E40"/>
    <w:rsid w:val="004C0143"/>
    <w:rsid w:val="004C0466"/>
    <w:rsid w:val="004C069D"/>
    <w:rsid w:val="004C08C3"/>
    <w:rsid w:val="004C08EA"/>
    <w:rsid w:val="004C093B"/>
    <w:rsid w:val="004C0BAD"/>
    <w:rsid w:val="004C0F72"/>
    <w:rsid w:val="004C1289"/>
    <w:rsid w:val="004C1404"/>
    <w:rsid w:val="004C14F4"/>
    <w:rsid w:val="004C180E"/>
    <w:rsid w:val="004C18AA"/>
    <w:rsid w:val="004C1984"/>
    <w:rsid w:val="004C1B43"/>
    <w:rsid w:val="004C1C38"/>
    <w:rsid w:val="004C1FCC"/>
    <w:rsid w:val="004C2511"/>
    <w:rsid w:val="004C2617"/>
    <w:rsid w:val="004C2689"/>
    <w:rsid w:val="004C26CA"/>
    <w:rsid w:val="004C27AB"/>
    <w:rsid w:val="004C285B"/>
    <w:rsid w:val="004C2B23"/>
    <w:rsid w:val="004C2C80"/>
    <w:rsid w:val="004C2CD2"/>
    <w:rsid w:val="004C2DC7"/>
    <w:rsid w:val="004C31B3"/>
    <w:rsid w:val="004C35BF"/>
    <w:rsid w:val="004C3712"/>
    <w:rsid w:val="004C40C8"/>
    <w:rsid w:val="004C43C6"/>
    <w:rsid w:val="004C4574"/>
    <w:rsid w:val="004C460A"/>
    <w:rsid w:val="004C486B"/>
    <w:rsid w:val="004C48F1"/>
    <w:rsid w:val="004C490B"/>
    <w:rsid w:val="004C4B42"/>
    <w:rsid w:val="004C4E82"/>
    <w:rsid w:val="004C4FAC"/>
    <w:rsid w:val="004C51DA"/>
    <w:rsid w:val="004C536D"/>
    <w:rsid w:val="004C542F"/>
    <w:rsid w:val="004C54BB"/>
    <w:rsid w:val="004C5510"/>
    <w:rsid w:val="004C5591"/>
    <w:rsid w:val="004C5795"/>
    <w:rsid w:val="004C5881"/>
    <w:rsid w:val="004C5A02"/>
    <w:rsid w:val="004C5BAD"/>
    <w:rsid w:val="004C5C84"/>
    <w:rsid w:val="004C5E05"/>
    <w:rsid w:val="004C6056"/>
    <w:rsid w:val="004C61B3"/>
    <w:rsid w:val="004C652B"/>
    <w:rsid w:val="004C6663"/>
    <w:rsid w:val="004C686D"/>
    <w:rsid w:val="004C687E"/>
    <w:rsid w:val="004C690D"/>
    <w:rsid w:val="004C69FD"/>
    <w:rsid w:val="004C6BA1"/>
    <w:rsid w:val="004C6BDD"/>
    <w:rsid w:val="004C6D16"/>
    <w:rsid w:val="004C70FC"/>
    <w:rsid w:val="004C7455"/>
    <w:rsid w:val="004C75EE"/>
    <w:rsid w:val="004C76B8"/>
    <w:rsid w:val="004C78CC"/>
    <w:rsid w:val="004C7ADC"/>
    <w:rsid w:val="004C7B2C"/>
    <w:rsid w:val="004C7D85"/>
    <w:rsid w:val="004C7F2D"/>
    <w:rsid w:val="004D0100"/>
    <w:rsid w:val="004D012B"/>
    <w:rsid w:val="004D04C8"/>
    <w:rsid w:val="004D06B2"/>
    <w:rsid w:val="004D06EA"/>
    <w:rsid w:val="004D084C"/>
    <w:rsid w:val="004D0917"/>
    <w:rsid w:val="004D0999"/>
    <w:rsid w:val="004D0A30"/>
    <w:rsid w:val="004D0B5F"/>
    <w:rsid w:val="004D0CAD"/>
    <w:rsid w:val="004D11E6"/>
    <w:rsid w:val="004D1391"/>
    <w:rsid w:val="004D1506"/>
    <w:rsid w:val="004D151D"/>
    <w:rsid w:val="004D15BF"/>
    <w:rsid w:val="004D1687"/>
    <w:rsid w:val="004D17B7"/>
    <w:rsid w:val="004D198E"/>
    <w:rsid w:val="004D1B8C"/>
    <w:rsid w:val="004D1CDC"/>
    <w:rsid w:val="004D1E91"/>
    <w:rsid w:val="004D20C4"/>
    <w:rsid w:val="004D21E8"/>
    <w:rsid w:val="004D246F"/>
    <w:rsid w:val="004D24C6"/>
    <w:rsid w:val="004D275B"/>
    <w:rsid w:val="004D2928"/>
    <w:rsid w:val="004D298B"/>
    <w:rsid w:val="004D2C82"/>
    <w:rsid w:val="004D2D3C"/>
    <w:rsid w:val="004D2EAD"/>
    <w:rsid w:val="004D2EDA"/>
    <w:rsid w:val="004D32B6"/>
    <w:rsid w:val="004D3449"/>
    <w:rsid w:val="004D35DA"/>
    <w:rsid w:val="004D36A1"/>
    <w:rsid w:val="004D385E"/>
    <w:rsid w:val="004D3D9E"/>
    <w:rsid w:val="004D3DA1"/>
    <w:rsid w:val="004D3DBF"/>
    <w:rsid w:val="004D3DD2"/>
    <w:rsid w:val="004D3E8B"/>
    <w:rsid w:val="004D3FA3"/>
    <w:rsid w:val="004D414B"/>
    <w:rsid w:val="004D41E5"/>
    <w:rsid w:val="004D4388"/>
    <w:rsid w:val="004D44B0"/>
    <w:rsid w:val="004D454B"/>
    <w:rsid w:val="004D4682"/>
    <w:rsid w:val="004D4909"/>
    <w:rsid w:val="004D4CDC"/>
    <w:rsid w:val="004D4D81"/>
    <w:rsid w:val="004D4D8E"/>
    <w:rsid w:val="004D55DB"/>
    <w:rsid w:val="004D5D04"/>
    <w:rsid w:val="004D5D52"/>
    <w:rsid w:val="004D5D80"/>
    <w:rsid w:val="004D5ED7"/>
    <w:rsid w:val="004D6076"/>
    <w:rsid w:val="004D6600"/>
    <w:rsid w:val="004D6651"/>
    <w:rsid w:val="004D6734"/>
    <w:rsid w:val="004D6770"/>
    <w:rsid w:val="004D691F"/>
    <w:rsid w:val="004D6A11"/>
    <w:rsid w:val="004D6C7F"/>
    <w:rsid w:val="004D6DDB"/>
    <w:rsid w:val="004D725D"/>
    <w:rsid w:val="004D76D8"/>
    <w:rsid w:val="004D770A"/>
    <w:rsid w:val="004D7CD4"/>
    <w:rsid w:val="004D7F2A"/>
    <w:rsid w:val="004E019F"/>
    <w:rsid w:val="004E038E"/>
    <w:rsid w:val="004E03F2"/>
    <w:rsid w:val="004E081E"/>
    <w:rsid w:val="004E082F"/>
    <w:rsid w:val="004E08B8"/>
    <w:rsid w:val="004E0B79"/>
    <w:rsid w:val="004E0EDE"/>
    <w:rsid w:val="004E0F16"/>
    <w:rsid w:val="004E1099"/>
    <w:rsid w:val="004E1114"/>
    <w:rsid w:val="004E1360"/>
    <w:rsid w:val="004E15C8"/>
    <w:rsid w:val="004E163E"/>
    <w:rsid w:val="004E188A"/>
    <w:rsid w:val="004E1C57"/>
    <w:rsid w:val="004E1D28"/>
    <w:rsid w:val="004E1D51"/>
    <w:rsid w:val="004E1E39"/>
    <w:rsid w:val="004E1E51"/>
    <w:rsid w:val="004E1EC7"/>
    <w:rsid w:val="004E1F4A"/>
    <w:rsid w:val="004E1F5D"/>
    <w:rsid w:val="004E2239"/>
    <w:rsid w:val="004E2409"/>
    <w:rsid w:val="004E25F4"/>
    <w:rsid w:val="004E2695"/>
    <w:rsid w:val="004E29E1"/>
    <w:rsid w:val="004E2A66"/>
    <w:rsid w:val="004E2D59"/>
    <w:rsid w:val="004E2EBF"/>
    <w:rsid w:val="004E2ECE"/>
    <w:rsid w:val="004E3107"/>
    <w:rsid w:val="004E330A"/>
    <w:rsid w:val="004E339B"/>
    <w:rsid w:val="004E3589"/>
    <w:rsid w:val="004E3593"/>
    <w:rsid w:val="004E368C"/>
    <w:rsid w:val="004E3730"/>
    <w:rsid w:val="004E383D"/>
    <w:rsid w:val="004E38C2"/>
    <w:rsid w:val="004E3911"/>
    <w:rsid w:val="004E3921"/>
    <w:rsid w:val="004E40DD"/>
    <w:rsid w:val="004E438B"/>
    <w:rsid w:val="004E4435"/>
    <w:rsid w:val="004E48C8"/>
    <w:rsid w:val="004E4BC7"/>
    <w:rsid w:val="004E5549"/>
    <w:rsid w:val="004E55BC"/>
    <w:rsid w:val="004E567E"/>
    <w:rsid w:val="004E5857"/>
    <w:rsid w:val="004E5936"/>
    <w:rsid w:val="004E5C0B"/>
    <w:rsid w:val="004E5DF4"/>
    <w:rsid w:val="004E5E37"/>
    <w:rsid w:val="004E5EED"/>
    <w:rsid w:val="004E628D"/>
    <w:rsid w:val="004E687E"/>
    <w:rsid w:val="004E68CC"/>
    <w:rsid w:val="004E6B10"/>
    <w:rsid w:val="004E6B25"/>
    <w:rsid w:val="004E6D37"/>
    <w:rsid w:val="004E6E3C"/>
    <w:rsid w:val="004E6FBC"/>
    <w:rsid w:val="004E72CA"/>
    <w:rsid w:val="004E73B8"/>
    <w:rsid w:val="004E74CD"/>
    <w:rsid w:val="004E7652"/>
    <w:rsid w:val="004E76AA"/>
    <w:rsid w:val="004E7A22"/>
    <w:rsid w:val="004E7B10"/>
    <w:rsid w:val="004E7B29"/>
    <w:rsid w:val="004E7BB4"/>
    <w:rsid w:val="004E7EE7"/>
    <w:rsid w:val="004F011D"/>
    <w:rsid w:val="004F01C7"/>
    <w:rsid w:val="004F02F5"/>
    <w:rsid w:val="004F03BB"/>
    <w:rsid w:val="004F03D6"/>
    <w:rsid w:val="004F06FC"/>
    <w:rsid w:val="004F0816"/>
    <w:rsid w:val="004F0B72"/>
    <w:rsid w:val="004F0CD8"/>
    <w:rsid w:val="004F0CE0"/>
    <w:rsid w:val="004F0D98"/>
    <w:rsid w:val="004F0E67"/>
    <w:rsid w:val="004F0EBD"/>
    <w:rsid w:val="004F0EF8"/>
    <w:rsid w:val="004F0FB5"/>
    <w:rsid w:val="004F10B7"/>
    <w:rsid w:val="004F13C4"/>
    <w:rsid w:val="004F13CA"/>
    <w:rsid w:val="004F16EA"/>
    <w:rsid w:val="004F1A28"/>
    <w:rsid w:val="004F1AC2"/>
    <w:rsid w:val="004F1D7C"/>
    <w:rsid w:val="004F1E68"/>
    <w:rsid w:val="004F24C2"/>
    <w:rsid w:val="004F2595"/>
    <w:rsid w:val="004F2613"/>
    <w:rsid w:val="004F281C"/>
    <w:rsid w:val="004F2A2B"/>
    <w:rsid w:val="004F2B47"/>
    <w:rsid w:val="004F2C9B"/>
    <w:rsid w:val="004F2CCF"/>
    <w:rsid w:val="004F2D13"/>
    <w:rsid w:val="004F2E73"/>
    <w:rsid w:val="004F2F78"/>
    <w:rsid w:val="004F3253"/>
    <w:rsid w:val="004F3347"/>
    <w:rsid w:val="004F35C0"/>
    <w:rsid w:val="004F35EF"/>
    <w:rsid w:val="004F3683"/>
    <w:rsid w:val="004F370F"/>
    <w:rsid w:val="004F37FF"/>
    <w:rsid w:val="004F3851"/>
    <w:rsid w:val="004F38D8"/>
    <w:rsid w:val="004F39A5"/>
    <w:rsid w:val="004F3BF3"/>
    <w:rsid w:val="004F3C8A"/>
    <w:rsid w:val="004F3E17"/>
    <w:rsid w:val="004F3E42"/>
    <w:rsid w:val="004F3F35"/>
    <w:rsid w:val="004F4039"/>
    <w:rsid w:val="004F407E"/>
    <w:rsid w:val="004F423A"/>
    <w:rsid w:val="004F4813"/>
    <w:rsid w:val="004F4864"/>
    <w:rsid w:val="004F4954"/>
    <w:rsid w:val="004F4A44"/>
    <w:rsid w:val="004F4C09"/>
    <w:rsid w:val="004F4EAC"/>
    <w:rsid w:val="004F4F42"/>
    <w:rsid w:val="004F5013"/>
    <w:rsid w:val="004F5229"/>
    <w:rsid w:val="004F52C9"/>
    <w:rsid w:val="004F5400"/>
    <w:rsid w:val="004F5A6E"/>
    <w:rsid w:val="004F5C99"/>
    <w:rsid w:val="004F5CAF"/>
    <w:rsid w:val="004F5E45"/>
    <w:rsid w:val="004F5EF1"/>
    <w:rsid w:val="004F613C"/>
    <w:rsid w:val="004F630D"/>
    <w:rsid w:val="004F642D"/>
    <w:rsid w:val="004F649A"/>
    <w:rsid w:val="004F64D0"/>
    <w:rsid w:val="004F65C1"/>
    <w:rsid w:val="004F6635"/>
    <w:rsid w:val="004F6830"/>
    <w:rsid w:val="004F685A"/>
    <w:rsid w:val="004F692A"/>
    <w:rsid w:val="004F6B02"/>
    <w:rsid w:val="004F6C52"/>
    <w:rsid w:val="004F6CD4"/>
    <w:rsid w:val="004F6D02"/>
    <w:rsid w:val="004F713E"/>
    <w:rsid w:val="004F7283"/>
    <w:rsid w:val="004F7438"/>
    <w:rsid w:val="004F74C8"/>
    <w:rsid w:val="004F7508"/>
    <w:rsid w:val="004F7679"/>
    <w:rsid w:val="004F7681"/>
    <w:rsid w:val="004F77A7"/>
    <w:rsid w:val="004F78A4"/>
    <w:rsid w:val="004F7986"/>
    <w:rsid w:val="004F7A96"/>
    <w:rsid w:val="004F7FC5"/>
    <w:rsid w:val="004F7FEA"/>
    <w:rsid w:val="00500230"/>
    <w:rsid w:val="0050028B"/>
    <w:rsid w:val="0050044C"/>
    <w:rsid w:val="00500594"/>
    <w:rsid w:val="0050067A"/>
    <w:rsid w:val="005007FA"/>
    <w:rsid w:val="00500806"/>
    <w:rsid w:val="00500A1A"/>
    <w:rsid w:val="00500D82"/>
    <w:rsid w:val="00500E91"/>
    <w:rsid w:val="005010E9"/>
    <w:rsid w:val="005011B2"/>
    <w:rsid w:val="0050133D"/>
    <w:rsid w:val="00501BDF"/>
    <w:rsid w:val="00501E07"/>
    <w:rsid w:val="00502052"/>
    <w:rsid w:val="0050206E"/>
    <w:rsid w:val="0050225C"/>
    <w:rsid w:val="00502279"/>
    <w:rsid w:val="005022FA"/>
    <w:rsid w:val="00502381"/>
    <w:rsid w:val="0050255D"/>
    <w:rsid w:val="005025FA"/>
    <w:rsid w:val="0050263F"/>
    <w:rsid w:val="005026B0"/>
    <w:rsid w:val="00502910"/>
    <w:rsid w:val="005029A6"/>
    <w:rsid w:val="00502CF7"/>
    <w:rsid w:val="00503345"/>
    <w:rsid w:val="00503806"/>
    <w:rsid w:val="0050444A"/>
    <w:rsid w:val="00504735"/>
    <w:rsid w:val="00504916"/>
    <w:rsid w:val="00505044"/>
    <w:rsid w:val="005050CB"/>
    <w:rsid w:val="005050EC"/>
    <w:rsid w:val="005052C7"/>
    <w:rsid w:val="005055F1"/>
    <w:rsid w:val="005056A9"/>
    <w:rsid w:val="005056BD"/>
    <w:rsid w:val="005056D8"/>
    <w:rsid w:val="00505A4E"/>
    <w:rsid w:val="00505BD9"/>
    <w:rsid w:val="00505D33"/>
    <w:rsid w:val="00505F77"/>
    <w:rsid w:val="005060A2"/>
    <w:rsid w:val="00506156"/>
    <w:rsid w:val="005061E2"/>
    <w:rsid w:val="005063F6"/>
    <w:rsid w:val="005065A7"/>
    <w:rsid w:val="005066BB"/>
    <w:rsid w:val="005066F1"/>
    <w:rsid w:val="00506961"/>
    <w:rsid w:val="00506CE3"/>
    <w:rsid w:val="00506E79"/>
    <w:rsid w:val="00506F8C"/>
    <w:rsid w:val="005071DA"/>
    <w:rsid w:val="0050741E"/>
    <w:rsid w:val="0050748F"/>
    <w:rsid w:val="005074A7"/>
    <w:rsid w:val="00507554"/>
    <w:rsid w:val="00507622"/>
    <w:rsid w:val="00507667"/>
    <w:rsid w:val="005077EF"/>
    <w:rsid w:val="0050787D"/>
    <w:rsid w:val="00507886"/>
    <w:rsid w:val="00507C26"/>
    <w:rsid w:val="00507D2E"/>
    <w:rsid w:val="00507F5C"/>
    <w:rsid w:val="00507F60"/>
    <w:rsid w:val="00510133"/>
    <w:rsid w:val="0051027E"/>
    <w:rsid w:val="0051036C"/>
    <w:rsid w:val="0051053D"/>
    <w:rsid w:val="005105E4"/>
    <w:rsid w:val="0051094D"/>
    <w:rsid w:val="00510C7B"/>
    <w:rsid w:val="00510CCF"/>
    <w:rsid w:val="00510D38"/>
    <w:rsid w:val="00510E51"/>
    <w:rsid w:val="005110C3"/>
    <w:rsid w:val="00511238"/>
    <w:rsid w:val="00511278"/>
    <w:rsid w:val="0051161B"/>
    <w:rsid w:val="005119B7"/>
    <w:rsid w:val="00511C5F"/>
    <w:rsid w:val="00511F4E"/>
    <w:rsid w:val="005126CD"/>
    <w:rsid w:val="0051281F"/>
    <w:rsid w:val="005129D3"/>
    <w:rsid w:val="005129FB"/>
    <w:rsid w:val="00512A02"/>
    <w:rsid w:val="00512CCF"/>
    <w:rsid w:val="005130B4"/>
    <w:rsid w:val="005130EC"/>
    <w:rsid w:val="00513479"/>
    <w:rsid w:val="0051356A"/>
    <w:rsid w:val="0051361A"/>
    <w:rsid w:val="00513880"/>
    <w:rsid w:val="00513A43"/>
    <w:rsid w:val="00513A78"/>
    <w:rsid w:val="00513C08"/>
    <w:rsid w:val="00513CBF"/>
    <w:rsid w:val="005140BF"/>
    <w:rsid w:val="00514385"/>
    <w:rsid w:val="005144F7"/>
    <w:rsid w:val="0051456E"/>
    <w:rsid w:val="00514593"/>
    <w:rsid w:val="0051466E"/>
    <w:rsid w:val="00514779"/>
    <w:rsid w:val="005148F9"/>
    <w:rsid w:val="0051495F"/>
    <w:rsid w:val="00514B0C"/>
    <w:rsid w:val="00514BFD"/>
    <w:rsid w:val="00514C94"/>
    <w:rsid w:val="00514CC1"/>
    <w:rsid w:val="00514E58"/>
    <w:rsid w:val="00514F75"/>
    <w:rsid w:val="005150D6"/>
    <w:rsid w:val="00515119"/>
    <w:rsid w:val="00515194"/>
    <w:rsid w:val="005151ED"/>
    <w:rsid w:val="0051527C"/>
    <w:rsid w:val="00515624"/>
    <w:rsid w:val="0051592C"/>
    <w:rsid w:val="00515B4E"/>
    <w:rsid w:val="00515CEE"/>
    <w:rsid w:val="00515D98"/>
    <w:rsid w:val="00515ECC"/>
    <w:rsid w:val="005160A1"/>
    <w:rsid w:val="0051628A"/>
    <w:rsid w:val="00516515"/>
    <w:rsid w:val="00516965"/>
    <w:rsid w:val="005169A4"/>
    <w:rsid w:val="00516C8A"/>
    <w:rsid w:val="00517062"/>
    <w:rsid w:val="005170F6"/>
    <w:rsid w:val="00517103"/>
    <w:rsid w:val="005174DC"/>
    <w:rsid w:val="005176D6"/>
    <w:rsid w:val="005177FE"/>
    <w:rsid w:val="0051797D"/>
    <w:rsid w:val="00517993"/>
    <w:rsid w:val="005179C2"/>
    <w:rsid w:val="00517A64"/>
    <w:rsid w:val="00517CA8"/>
    <w:rsid w:val="00517D2C"/>
    <w:rsid w:val="00520163"/>
    <w:rsid w:val="0052048B"/>
    <w:rsid w:val="005206CF"/>
    <w:rsid w:val="00520789"/>
    <w:rsid w:val="00520893"/>
    <w:rsid w:val="005208D1"/>
    <w:rsid w:val="005208F9"/>
    <w:rsid w:val="00520D08"/>
    <w:rsid w:val="00521075"/>
    <w:rsid w:val="005213C3"/>
    <w:rsid w:val="005213E9"/>
    <w:rsid w:val="00521467"/>
    <w:rsid w:val="00521468"/>
    <w:rsid w:val="00521527"/>
    <w:rsid w:val="00521AEA"/>
    <w:rsid w:val="00521C7C"/>
    <w:rsid w:val="00521EBC"/>
    <w:rsid w:val="00522025"/>
    <w:rsid w:val="00522184"/>
    <w:rsid w:val="00522197"/>
    <w:rsid w:val="00522308"/>
    <w:rsid w:val="00522334"/>
    <w:rsid w:val="005225A3"/>
    <w:rsid w:val="00522822"/>
    <w:rsid w:val="005229F1"/>
    <w:rsid w:val="00522B8F"/>
    <w:rsid w:val="00522E96"/>
    <w:rsid w:val="00522F96"/>
    <w:rsid w:val="005231AE"/>
    <w:rsid w:val="005232F8"/>
    <w:rsid w:val="00523341"/>
    <w:rsid w:val="0052364C"/>
    <w:rsid w:val="005236D8"/>
    <w:rsid w:val="005237D4"/>
    <w:rsid w:val="00523BCF"/>
    <w:rsid w:val="00523C78"/>
    <w:rsid w:val="00523C97"/>
    <w:rsid w:val="00523D36"/>
    <w:rsid w:val="00523DA2"/>
    <w:rsid w:val="00523EFF"/>
    <w:rsid w:val="00524043"/>
    <w:rsid w:val="00524094"/>
    <w:rsid w:val="0052429F"/>
    <w:rsid w:val="00524317"/>
    <w:rsid w:val="005246EE"/>
    <w:rsid w:val="00524814"/>
    <w:rsid w:val="0052497F"/>
    <w:rsid w:val="00524A39"/>
    <w:rsid w:val="00524A44"/>
    <w:rsid w:val="00524AEA"/>
    <w:rsid w:val="00524CB3"/>
    <w:rsid w:val="00524D31"/>
    <w:rsid w:val="00524E22"/>
    <w:rsid w:val="00524EBA"/>
    <w:rsid w:val="0052508E"/>
    <w:rsid w:val="005252F3"/>
    <w:rsid w:val="00525549"/>
    <w:rsid w:val="00525725"/>
    <w:rsid w:val="0052583C"/>
    <w:rsid w:val="00525A29"/>
    <w:rsid w:val="00525D5F"/>
    <w:rsid w:val="00525E6B"/>
    <w:rsid w:val="00525EE2"/>
    <w:rsid w:val="00526413"/>
    <w:rsid w:val="005264A5"/>
    <w:rsid w:val="005265D5"/>
    <w:rsid w:val="00526631"/>
    <w:rsid w:val="005266FF"/>
    <w:rsid w:val="00526746"/>
    <w:rsid w:val="005267E8"/>
    <w:rsid w:val="00526A04"/>
    <w:rsid w:val="00526A59"/>
    <w:rsid w:val="00526B39"/>
    <w:rsid w:val="00526DE8"/>
    <w:rsid w:val="00526FF2"/>
    <w:rsid w:val="0052725C"/>
    <w:rsid w:val="0052766D"/>
    <w:rsid w:val="0052767C"/>
    <w:rsid w:val="005277A9"/>
    <w:rsid w:val="0052783E"/>
    <w:rsid w:val="00527908"/>
    <w:rsid w:val="00527911"/>
    <w:rsid w:val="0053014B"/>
    <w:rsid w:val="005302B2"/>
    <w:rsid w:val="005304A4"/>
    <w:rsid w:val="00530680"/>
    <w:rsid w:val="00530BCC"/>
    <w:rsid w:val="00530C83"/>
    <w:rsid w:val="00530C9D"/>
    <w:rsid w:val="00530D52"/>
    <w:rsid w:val="00530E6F"/>
    <w:rsid w:val="00530F38"/>
    <w:rsid w:val="00530F83"/>
    <w:rsid w:val="0053129A"/>
    <w:rsid w:val="0053131C"/>
    <w:rsid w:val="0053133D"/>
    <w:rsid w:val="005315AB"/>
    <w:rsid w:val="0053179E"/>
    <w:rsid w:val="005317DF"/>
    <w:rsid w:val="00531824"/>
    <w:rsid w:val="005318CB"/>
    <w:rsid w:val="00531A4D"/>
    <w:rsid w:val="0053206C"/>
    <w:rsid w:val="00532181"/>
    <w:rsid w:val="005321B7"/>
    <w:rsid w:val="005321CB"/>
    <w:rsid w:val="0053241B"/>
    <w:rsid w:val="0053252F"/>
    <w:rsid w:val="005326F3"/>
    <w:rsid w:val="005327D2"/>
    <w:rsid w:val="00532A57"/>
    <w:rsid w:val="00532D46"/>
    <w:rsid w:val="00533029"/>
    <w:rsid w:val="005330A4"/>
    <w:rsid w:val="005330B3"/>
    <w:rsid w:val="005331AB"/>
    <w:rsid w:val="005333F1"/>
    <w:rsid w:val="00533595"/>
    <w:rsid w:val="005335E7"/>
    <w:rsid w:val="00533691"/>
    <w:rsid w:val="0053387C"/>
    <w:rsid w:val="0053391E"/>
    <w:rsid w:val="005339D9"/>
    <w:rsid w:val="00533AF7"/>
    <w:rsid w:val="00533B58"/>
    <w:rsid w:val="00533C05"/>
    <w:rsid w:val="00533DCE"/>
    <w:rsid w:val="00533E95"/>
    <w:rsid w:val="00533FA5"/>
    <w:rsid w:val="005341D5"/>
    <w:rsid w:val="0053433E"/>
    <w:rsid w:val="005343AE"/>
    <w:rsid w:val="00534A66"/>
    <w:rsid w:val="00534AAC"/>
    <w:rsid w:val="00534D16"/>
    <w:rsid w:val="00534FC7"/>
    <w:rsid w:val="0053503B"/>
    <w:rsid w:val="005352A7"/>
    <w:rsid w:val="005354D5"/>
    <w:rsid w:val="00535561"/>
    <w:rsid w:val="005355D1"/>
    <w:rsid w:val="00535612"/>
    <w:rsid w:val="00535809"/>
    <w:rsid w:val="0053589B"/>
    <w:rsid w:val="00535945"/>
    <w:rsid w:val="0053599B"/>
    <w:rsid w:val="0053611B"/>
    <w:rsid w:val="005361F2"/>
    <w:rsid w:val="005362A2"/>
    <w:rsid w:val="0053640F"/>
    <w:rsid w:val="005364F2"/>
    <w:rsid w:val="0053657D"/>
    <w:rsid w:val="00536636"/>
    <w:rsid w:val="00536644"/>
    <w:rsid w:val="005366A9"/>
    <w:rsid w:val="00536833"/>
    <w:rsid w:val="00536A26"/>
    <w:rsid w:val="00536B24"/>
    <w:rsid w:val="00537195"/>
    <w:rsid w:val="00537406"/>
    <w:rsid w:val="00537577"/>
    <w:rsid w:val="005375F6"/>
    <w:rsid w:val="00537868"/>
    <w:rsid w:val="00537887"/>
    <w:rsid w:val="005379A6"/>
    <w:rsid w:val="00537B12"/>
    <w:rsid w:val="00537BD4"/>
    <w:rsid w:val="00537D2B"/>
    <w:rsid w:val="005401B6"/>
    <w:rsid w:val="00540282"/>
    <w:rsid w:val="00540600"/>
    <w:rsid w:val="005409F1"/>
    <w:rsid w:val="00540AE7"/>
    <w:rsid w:val="005414E9"/>
    <w:rsid w:val="005415F5"/>
    <w:rsid w:val="005416C2"/>
    <w:rsid w:val="005416CE"/>
    <w:rsid w:val="005417C3"/>
    <w:rsid w:val="0054191E"/>
    <w:rsid w:val="00541936"/>
    <w:rsid w:val="005419F8"/>
    <w:rsid w:val="00541A11"/>
    <w:rsid w:val="00541D39"/>
    <w:rsid w:val="00542086"/>
    <w:rsid w:val="0054211B"/>
    <w:rsid w:val="00542195"/>
    <w:rsid w:val="00542202"/>
    <w:rsid w:val="005424F8"/>
    <w:rsid w:val="005427C7"/>
    <w:rsid w:val="00542A6E"/>
    <w:rsid w:val="00542BB9"/>
    <w:rsid w:val="00542DD4"/>
    <w:rsid w:val="00542E3A"/>
    <w:rsid w:val="00542F9C"/>
    <w:rsid w:val="005431E8"/>
    <w:rsid w:val="005432FF"/>
    <w:rsid w:val="00543325"/>
    <w:rsid w:val="0054379D"/>
    <w:rsid w:val="005439BC"/>
    <w:rsid w:val="00543AC9"/>
    <w:rsid w:val="00543C0A"/>
    <w:rsid w:val="00544013"/>
    <w:rsid w:val="00544287"/>
    <w:rsid w:val="005445F8"/>
    <w:rsid w:val="005446BE"/>
    <w:rsid w:val="005446E7"/>
    <w:rsid w:val="00544E2B"/>
    <w:rsid w:val="00544FD7"/>
    <w:rsid w:val="00545255"/>
    <w:rsid w:val="005452E5"/>
    <w:rsid w:val="005453A1"/>
    <w:rsid w:val="00545549"/>
    <w:rsid w:val="00545597"/>
    <w:rsid w:val="00545612"/>
    <w:rsid w:val="005456CE"/>
    <w:rsid w:val="005456EB"/>
    <w:rsid w:val="005457E9"/>
    <w:rsid w:val="00545954"/>
    <w:rsid w:val="00545999"/>
    <w:rsid w:val="00545A60"/>
    <w:rsid w:val="00545AF2"/>
    <w:rsid w:val="00545BFD"/>
    <w:rsid w:val="00545C36"/>
    <w:rsid w:val="00545D11"/>
    <w:rsid w:val="00545EE5"/>
    <w:rsid w:val="00545F25"/>
    <w:rsid w:val="00545F53"/>
    <w:rsid w:val="005461AA"/>
    <w:rsid w:val="0054627E"/>
    <w:rsid w:val="005465D3"/>
    <w:rsid w:val="005466FB"/>
    <w:rsid w:val="005467E4"/>
    <w:rsid w:val="00546BE1"/>
    <w:rsid w:val="00546C74"/>
    <w:rsid w:val="00546E0C"/>
    <w:rsid w:val="00546E3E"/>
    <w:rsid w:val="005470A2"/>
    <w:rsid w:val="00547230"/>
    <w:rsid w:val="0054753A"/>
    <w:rsid w:val="00547603"/>
    <w:rsid w:val="00547AAF"/>
    <w:rsid w:val="00547BF1"/>
    <w:rsid w:val="00547C27"/>
    <w:rsid w:val="00547F16"/>
    <w:rsid w:val="0055028D"/>
    <w:rsid w:val="005502BB"/>
    <w:rsid w:val="005502BC"/>
    <w:rsid w:val="00550889"/>
    <w:rsid w:val="0055089A"/>
    <w:rsid w:val="0055098E"/>
    <w:rsid w:val="00550AB5"/>
    <w:rsid w:val="00550DDA"/>
    <w:rsid w:val="00550ED6"/>
    <w:rsid w:val="00551144"/>
    <w:rsid w:val="0055120C"/>
    <w:rsid w:val="005512B1"/>
    <w:rsid w:val="00551497"/>
    <w:rsid w:val="00551500"/>
    <w:rsid w:val="00551656"/>
    <w:rsid w:val="0055166A"/>
    <w:rsid w:val="005518CF"/>
    <w:rsid w:val="00551AE6"/>
    <w:rsid w:val="00551CCC"/>
    <w:rsid w:val="00551E27"/>
    <w:rsid w:val="00552038"/>
    <w:rsid w:val="0055205E"/>
    <w:rsid w:val="005520A6"/>
    <w:rsid w:val="005521D7"/>
    <w:rsid w:val="00552254"/>
    <w:rsid w:val="0055249D"/>
    <w:rsid w:val="00552598"/>
    <w:rsid w:val="00552674"/>
    <w:rsid w:val="005529EB"/>
    <w:rsid w:val="00552A2E"/>
    <w:rsid w:val="00552CF3"/>
    <w:rsid w:val="00552F6D"/>
    <w:rsid w:val="0055306E"/>
    <w:rsid w:val="00553101"/>
    <w:rsid w:val="00553144"/>
    <w:rsid w:val="005532F4"/>
    <w:rsid w:val="0055335F"/>
    <w:rsid w:val="005534BD"/>
    <w:rsid w:val="0055362F"/>
    <w:rsid w:val="005536B8"/>
    <w:rsid w:val="00553738"/>
    <w:rsid w:val="005538B8"/>
    <w:rsid w:val="00553901"/>
    <w:rsid w:val="00553947"/>
    <w:rsid w:val="00553E5E"/>
    <w:rsid w:val="00553E94"/>
    <w:rsid w:val="00554283"/>
    <w:rsid w:val="0055434A"/>
    <w:rsid w:val="005544BE"/>
    <w:rsid w:val="005544C9"/>
    <w:rsid w:val="005544DE"/>
    <w:rsid w:val="005546DA"/>
    <w:rsid w:val="0055480F"/>
    <w:rsid w:val="00554857"/>
    <w:rsid w:val="005548F4"/>
    <w:rsid w:val="00554A9B"/>
    <w:rsid w:val="00554C7B"/>
    <w:rsid w:val="00554D87"/>
    <w:rsid w:val="00554EAA"/>
    <w:rsid w:val="00554EEB"/>
    <w:rsid w:val="00554FBD"/>
    <w:rsid w:val="0055520D"/>
    <w:rsid w:val="00555245"/>
    <w:rsid w:val="00555560"/>
    <w:rsid w:val="005555A0"/>
    <w:rsid w:val="005557B1"/>
    <w:rsid w:val="005558D8"/>
    <w:rsid w:val="00555993"/>
    <w:rsid w:val="00555A6B"/>
    <w:rsid w:val="00555BBA"/>
    <w:rsid w:val="00555D7B"/>
    <w:rsid w:val="00556099"/>
    <w:rsid w:val="005564E0"/>
    <w:rsid w:val="00556787"/>
    <w:rsid w:val="005567F0"/>
    <w:rsid w:val="005568D8"/>
    <w:rsid w:val="00556A67"/>
    <w:rsid w:val="00556DA6"/>
    <w:rsid w:val="00556EB1"/>
    <w:rsid w:val="005571C6"/>
    <w:rsid w:val="00557326"/>
    <w:rsid w:val="00557596"/>
    <w:rsid w:val="00557700"/>
    <w:rsid w:val="00557B06"/>
    <w:rsid w:val="00557E6A"/>
    <w:rsid w:val="005600C9"/>
    <w:rsid w:val="00560284"/>
    <w:rsid w:val="0056033B"/>
    <w:rsid w:val="005605BF"/>
    <w:rsid w:val="00560737"/>
    <w:rsid w:val="00560AA0"/>
    <w:rsid w:val="00560C0F"/>
    <w:rsid w:val="00560C25"/>
    <w:rsid w:val="00560D27"/>
    <w:rsid w:val="00560EE3"/>
    <w:rsid w:val="005610F8"/>
    <w:rsid w:val="00561165"/>
    <w:rsid w:val="005613F5"/>
    <w:rsid w:val="0056149E"/>
    <w:rsid w:val="005614F8"/>
    <w:rsid w:val="005616C3"/>
    <w:rsid w:val="0056187C"/>
    <w:rsid w:val="005618EE"/>
    <w:rsid w:val="00561D62"/>
    <w:rsid w:val="005620A1"/>
    <w:rsid w:val="005621C9"/>
    <w:rsid w:val="00562200"/>
    <w:rsid w:val="0056237B"/>
    <w:rsid w:val="005623A4"/>
    <w:rsid w:val="00562745"/>
    <w:rsid w:val="005627F7"/>
    <w:rsid w:val="005631F9"/>
    <w:rsid w:val="00563215"/>
    <w:rsid w:val="0056332B"/>
    <w:rsid w:val="005634BC"/>
    <w:rsid w:val="00563505"/>
    <w:rsid w:val="005637CD"/>
    <w:rsid w:val="0056383B"/>
    <w:rsid w:val="00564261"/>
    <w:rsid w:val="0056428C"/>
    <w:rsid w:val="005643B2"/>
    <w:rsid w:val="005645B3"/>
    <w:rsid w:val="0056461F"/>
    <w:rsid w:val="00564835"/>
    <w:rsid w:val="005648DC"/>
    <w:rsid w:val="00564905"/>
    <w:rsid w:val="00564B18"/>
    <w:rsid w:val="00564BFF"/>
    <w:rsid w:val="00564C6F"/>
    <w:rsid w:val="00564D58"/>
    <w:rsid w:val="00564E21"/>
    <w:rsid w:val="00564E45"/>
    <w:rsid w:val="00564EAA"/>
    <w:rsid w:val="00564F9A"/>
    <w:rsid w:val="00565188"/>
    <w:rsid w:val="005652A9"/>
    <w:rsid w:val="005652BB"/>
    <w:rsid w:val="005653E2"/>
    <w:rsid w:val="00565500"/>
    <w:rsid w:val="00565680"/>
    <w:rsid w:val="00565739"/>
    <w:rsid w:val="005657A5"/>
    <w:rsid w:val="00565B37"/>
    <w:rsid w:val="00566384"/>
    <w:rsid w:val="005663ED"/>
    <w:rsid w:val="0056699C"/>
    <w:rsid w:val="00566B2F"/>
    <w:rsid w:val="00566CF0"/>
    <w:rsid w:val="00566FEC"/>
    <w:rsid w:val="00567130"/>
    <w:rsid w:val="005673C5"/>
    <w:rsid w:val="00567593"/>
    <w:rsid w:val="00567615"/>
    <w:rsid w:val="0056766D"/>
    <w:rsid w:val="005677BB"/>
    <w:rsid w:val="00567815"/>
    <w:rsid w:val="00567864"/>
    <w:rsid w:val="0056789C"/>
    <w:rsid w:val="005678E2"/>
    <w:rsid w:val="0056791D"/>
    <w:rsid w:val="00567981"/>
    <w:rsid w:val="00567A13"/>
    <w:rsid w:val="00567FF4"/>
    <w:rsid w:val="0056E6A1"/>
    <w:rsid w:val="0057030D"/>
    <w:rsid w:val="005703B2"/>
    <w:rsid w:val="0057040A"/>
    <w:rsid w:val="005705CF"/>
    <w:rsid w:val="0057062E"/>
    <w:rsid w:val="00570942"/>
    <w:rsid w:val="00570ABA"/>
    <w:rsid w:val="00570ABD"/>
    <w:rsid w:val="00570EED"/>
    <w:rsid w:val="005710EE"/>
    <w:rsid w:val="0057119F"/>
    <w:rsid w:val="005713D3"/>
    <w:rsid w:val="00571425"/>
    <w:rsid w:val="0057143B"/>
    <w:rsid w:val="0057149F"/>
    <w:rsid w:val="00571512"/>
    <w:rsid w:val="005716B7"/>
    <w:rsid w:val="005716C6"/>
    <w:rsid w:val="0057170C"/>
    <w:rsid w:val="005718EE"/>
    <w:rsid w:val="00571913"/>
    <w:rsid w:val="00571E1B"/>
    <w:rsid w:val="00571E64"/>
    <w:rsid w:val="00571F14"/>
    <w:rsid w:val="00571FC9"/>
    <w:rsid w:val="0057207D"/>
    <w:rsid w:val="0057209C"/>
    <w:rsid w:val="00572637"/>
    <w:rsid w:val="0057270B"/>
    <w:rsid w:val="0057280B"/>
    <w:rsid w:val="005728BC"/>
    <w:rsid w:val="005729CC"/>
    <w:rsid w:val="00572C93"/>
    <w:rsid w:val="00573276"/>
    <w:rsid w:val="00573295"/>
    <w:rsid w:val="00573322"/>
    <w:rsid w:val="00573389"/>
    <w:rsid w:val="00573715"/>
    <w:rsid w:val="00573832"/>
    <w:rsid w:val="00573A66"/>
    <w:rsid w:val="00573C3C"/>
    <w:rsid w:val="00573C4A"/>
    <w:rsid w:val="00573CA4"/>
    <w:rsid w:val="00573D46"/>
    <w:rsid w:val="00573EA7"/>
    <w:rsid w:val="00574107"/>
    <w:rsid w:val="00574333"/>
    <w:rsid w:val="0057450A"/>
    <w:rsid w:val="005745E7"/>
    <w:rsid w:val="005748F3"/>
    <w:rsid w:val="0057498A"/>
    <w:rsid w:val="00574A0E"/>
    <w:rsid w:val="00574B00"/>
    <w:rsid w:val="00574B4F"/>
    <w:rsid w:val="00574D2E"/>
    <w:rsid w:val="00574ED9"/>
    <w:rsid w:val="00574F80"/>
    <w:rsid w:val="00575140"/>
    <w:rsid w:val="0057532D"/>
    <w:rsid w:val="00575353"/>
    <w:rsid w:val="00575411"/>
    <w:rsid w:val="0057549A"/>
    <w:rsid w:val="00575699"/>
    <w:rsid w:val="0057571F"/>
    <w:rsid w:val="00575745"/>
    <w:rsid w:val="00575827"/>
    <w:rsid w:val="0057591F"/>
    <w:rsid w:val="00575A0D"/>
    <w:rsid w:val="00575A9A"/>
    <w:rsid w:val="00575B9E"/>
    <w:rsid w:val="00575C7A"/>
    <w:rsid w:val="00575CDE"/>
    <w:rsid w:val="00575E05"/>
    <w:rsid w:val="00575E5F"/>
    <w:rsid w:val="00575F07"/>
    <w:rsid w:val="0057600F"/>
    <w:rsid w:val="00576098"/>
    <w:rsid w:val="0057613D"/>
    <w:rsid w:val="00576224"/>
    <w:rsid w:val="005764EC"/>
    <w:rsid w:val="00576551"/>
    <w:rsid w:val="0057667A"/>
    <w:rsid w:val="00576C9D"/>
    <w:rsid w:val="00576CFB"/>
    <w:rsid w:val="00577548"/>
    <w:rsid w:val="005775D9"/>
    <w:rsid w:val="0057776C"/>
    <w:rsid w:val="005778B2"/>
    <w:rsid w:val="00580829"/>
    <w:rsid w:val="0058098E"/>
    <w:rsid w:val="00580A85"/>
    <w:rsid w:val="00580C1B"/>
    <w:rsid w:val="00580CC1"/>
    <w:rsid w:val="005810F4"/>
    <w:rsid w:val="0058143A"/>
    <w:rsid w:val="00581443"/>
    <w:rsid w:val="00581810"/>
    <w:rsid w:val="00581CF7"/>
    <w:rsid w:val="00581DE8"/>
    <w:rsid w:val="00581E2B"/>
    <w:rsid w:val="0058209C"/>
    <w:rsid w:val="005823BD"/>
    <w:rsid w:val="00582655"/>
    <w:rsid w:val="00582876"/>
    <w:rsid w:val="00582879"/>
    <w:rsid w:val="00582A3E"/>
    <w:rsid w:val="00582A83"/>
    <w:rsid w:val="00582E68"/>
    <w:rsid w:val="00583014"/>
    <w:rsid w:val="00583223"/>
    <w:rsid w:val="005835ED"/>
    <w:rsid w:val="00583A5B"/>
    <w:rsid w:val="00583EF0"/>
    <w:rsid w:val="00584417"/>
    <w:rsid w:val="00584421"/>
    <w:rsid w:val="005848A9"/>
    <w:rsid w:val="00584A0B"/>
    <w:rsid w:val="00584A71"/>
    <w:rsid w:val="00584AD6"/>
    <w:rsid w:val="00584EBB"/>
    <w:rsid w:val="00585113"/>
    <w:rsid w:val="00585176"/>
    <w:rsid w:val="005854CD"/>
    <w:rsid w:val="0058553C"/>
    <w:rsid w:val="00585575"/>
    <w:rsid w:val="00585754"/>
    <w:rsid w:val="0058589F"/>
    <w:rsid w:val="005858C2"/>
    <w:rsid w:val="00585CA0"/>
    <w:rsid w:val="005863A7"/>
    <w:rsid w:val="005867BB"/>
    <w:rsid w:val="005867FD"/>
    <w:rsid w:val="00586AB4"/>
    <w:rsid w:val="00586BE1"/>
    <w:rsid w:val="00586D27"/>
    <w:rsid w:val="00586D6B"/>
    <w:rsid w:val="00586E6C"/>
    <w:rsid w:val="0058726D"/>
    <w:rsid w:val="00587325"/>
    <w:rsid w:val="00587387"/>
    <w:rsid w:val="005873F3"/>
    <w:rsid w:val="0058744D"/>
    <w:rsid w:val="00587627"/>
    <w:rsid w:val="0058797C"/>
    <w:rsid w:val="005879D0"/>
    <w:rsid w:val="00587A96"/>
    <w:rsid w:val="00587BF7"/>
    <w:rsid w:val="00587D90"/>
    <w:rsid w:val="00587EBC"/>
    <w:rsid w:val="0058AC33"/>
    <w:rsid w:val="00590060"/>
    <w:rsid w:val="0059013E"/>
    <w:rsid w:val="00590221"/>
    <w:rsid w:val="005902F9"/>
    <w:rsid w:val="0059035A"/>
    <w:rsid w:val="00590395"/>
    <w:rsid w:val="005903E3"/>
    <w:rsid w:val="00590711"/>
    <w:rsid w:val="0059073E"/>
    <w:rsid w:val="005907AA"/>
    <w:rsid w:val="00590AFC"/>
    <w:rsid w:val="00590B5A"/>
    <w:rsid w:val="00590D4E"/>
    <w:rsid w:val="00590DDB"/>
    <w:rsid w:val="0059114B"/>
    <w:rsid w:val="0059145F"/>
    <w:rsid w:val="005914D6"/>
    <w:rsid w:val="00591556"/>
    <w:rsid w:val="0059161D"/>
    <w:rsid w:val="0059163F"/>
    <w:rsid w:val="00591640"/>
    <w:rsid w:val="00591767"/>
    <w:rsid w:val="005917CD"/>
    <w:rsid w:val="00591B7F"/>
    <w:rsid w:val="00591DE6"/>
    <w:rsid w:val="00591FC5"/>
    <w:rsid w:val="00592121"/>
    <w:rsid w:val="00592158"/>
    <w:rsid w:val="00592244"/>
    <w:rsid w:val="0059228C"/>
    <w:rsid w:val="0059234B"/>
    <w:rsid w:val="00592564"/>
    <w:rsid w:val="005925A8"/>
    <w:rsid w:val="005926F8"/>
    <w:rsid w:val="00592901"/>
    <w:rsid w:val="00592A38"/>
    <w:rsid w:val="00592B23"/>
    <w:rsid w:val="00592B57"/>
    <w:rsid w:val="00592D52"/>
    <w:rsid w:val="0059310B"/>
    <w:rsid w:val="0059345B"/>
    <w:rsid w:val="005935D0"/>
    <w:rsid w:val="0059374B"/>
    <w:rsid w:val="00593A03"/>
    <w:rsid w:val="00593A7D"/>
    <w:rsid w:val="00593B7F"/>
    <w:rsid w:val="00593C19"/>
    <w:rsid w:val="00593C41"/>
    <w:rsid w:val="00594366"/>
    <w:rsid w:val="00594553"/>
    <w:rsid w:val="005945B3"/>
    <w:rsid w:val="005946A8"/>
    <w:rsid w:val="00594972"/>
    <w:rsid w:val="00594992"/>
    <w:rsid w:val="00594B62"/>
    <w:rsid w:val="00594CA7"/>
    <w:rsid w:val="00594D21"/>
    <w:rsid w:val="00594D98"/>
    <w:rsid w:val="00594F20"/>
    <w:rsid w:val="005952C2"/>
    <w:rsid w:val="00595381"/>
    <w:rsid w:val="00595834"/>
    <w:rsid w:val="005958D5"/>
    <w:rsid w:val="005959A7"/>
    <w:rsid w:val="00595A3A"/>
    <w:rsid w:val="00595A4E"/>
    <w:rsid w:val="00595C4B"/>
    <w:rsid w:val="0059607E"/>
    <w:rsid w:val="005961C5"/>
    <w:rsid w:val="005961DD"/>
    <w:rsid w:val="0059642E"/>
    <w:rsid w:val="00596465"/>
    <w:rsid w:val="00596720"/>
    <w:rsid w:val="0059676F"/>
    <w:rsid w:val="00596A76"/>
    <w:rsid w:val="00596A9F"/>
    <w:rsid w:val="00596B1C"/>
    <w:rsid w:val="00596B99"/>
    <w:rsid w:val="00596D82"/>
    <w:rsid w:val="00596E34"/>
    <w:rsid w:val="00596E70"/>
    <w:rsid w:val="00596E89"/>
    <w:rsid w:val="00596FFC"/>
    <w:rsid w:val="00597375"/>
    <w:rsid w:val="00597388"/>
    <w:rsid w:val="005973A5"/>
    <w:rsid w:val="00597718"/>
    <w:rsid w:val="00597A4E"/>
    <w:rsid w:val="00597B27"/>
    <w:rsid w:val="00597B73"/>
    <w:rsid w:val="00597B92"/>
    <w:rsid w:val="00597BA0"/>
    <w:rsid w:val="00597C86"/>
    <w:rsid w:val="00597F12"/>
    <w:rsid w:val="005A0003"/>
    <w:rsid w:val="005A000A"/>
    <w:rsid w:val="005A02F1"/>
    <w:rsid w:val="005A0359"/>
    <w:rsid w:val="005A03B2"/>
    <w:rsid w:val="005A06B4"/>
    <w:rsid w:val="005A0E0B"/>
    <w:rsid w:val="005A1622"/>
    <w:rsid w:val="005A16D5"/>
    <w:rsid w:val="005A17E8"/>
    <w:rsid w:val="005A19F7"/>
    <w:rsid w:val="005A1A3D"/>
    <w:rsid w:val="005A1ABA"/>
    <w:rsid w:val="005A1EA9"/>
    <w:rsid w:val="005A1F14"/>
    <w:rsid w:val="005A2058"/>
    <w:rsid w:val="005A2062"/>
    <w:rsid w:val="005A227E"/>
    <w:rsid w:val="005A2294"/>
    <w:rsid w:val="005A2486"/>
    <w:rsid w:val="005A25AC"/>
    <w:rsid w:val="005A275F"/>
    <w:rsid w:val="005A276B"/>
    <w:rsid w:val="005A30DB"/>
    <w:rsid w:val="005A31B5"/>
    <w:rsid w:val="005A3851"/>
    <w:rsid w:val="005A38FE"/>
    <w:rsid w:val="005A3948"/>
    <w:rsid w:val="005A3D51"/>
    <w:rsid w:val="005A3DA6"/>
    <w:rsid w:val="005A420F"/>
    <w:rsid w:val="005A44E6"/>
    <w:rsid w:val="005A46C2"/>
    <w:rsid w:val="005A4A79"/>
    <w:rsid w:val="005A4E73"/>
    <w:rsid w:val="005A4EC4"/>
    <w:rsid w:val="005A4F74"/>
    <w:rsid w:val="005A4FC4"/>
    <w:rsid w:val="005A529C"/>
    <w:rsid w:val="005A52FF"/>
    <w:rsid w:val="005A53F9"/>
    <w:rsid w:val="005A5426"/>
    <w:rsid w:val="005A5916"/>
    <w:rsid w:val="005A5A99"/>
    <w:rsid w:val="005A5AF9"/>
    <w:rsid w:val="005A5C92"/>
    <w:rsid w:val="005A5E14"/>
    <w:rsid w:val="005A5E44"/>
    <w:rsid w:val="005A60DE"/>
    <w:rsid w:val="005A650D"/>
    <w:rsid w:val="005A6655"/>
    <w:rsid w:val="005A66E4"/>
    <w:rsid w:val="005A6A13"/>
    <w:rsid w:val="005A6A81"/>
    <w:rsid w:val="005A6EF4"/>
    <w:rsid w:val="005A6F6F"/>
    <w:rsid w:val="005A7003"/>
    <w:rsid w:val="005A7104"/>
    <w:rsid w:val="005A7212"/>
    <w:rsid w:val="005A7217"/>
    <w:rsid w:val="005A73DC"/>
    <w:rsid w:val="005A7555"/>
    <w:rsid w:val="005A7581"/>
    <w:rsid w:val="005A7659"/>
    <w:rsid w:val="005A7661"/>
    <w:rsid w:val="005A76D8"/>
    <w:rsid w:val="005A7A74"/>
    <w:rsid w:val="005A7A94"/>
    <w:rsid w:val="005A7EFC"/>
    <w:rsid w:val="005B0039"/>
    <w:rsid w:val="005B0088"/>
    <w:rsid w:val="005B0153"/>
    <w:rsid w:val="005B015C"/>
    <w:rsid w:val="005B033C"/>
    <w:rsid w:val="005B0410"/>
    <w:rsid w:val="005B096F"/>
    <w:rsid w:val="005B0CBA"/>
    <w:rsid w:val="005B0DCC"/>
    <w:rsid w:val="005B1152"/>
    <w:rsid w:val="005B1202"/>
    <w:rsid w:val="005B1397"/>
    <w:rsid w:val="005B1670"/>
    <w:rsid w:val="005B1D18"/>
    <w:rsid w:val="005B1F0F"/>
    <w:rsid w:val="005B205C"/>
    <w:rsid w:val="005B2850"/>
    <w:rsid w:val="005B28C2"/>
    <w:rsid w:val="005B2A4C"/>
    <w:rsid w:val="005B3453"/>
    <w:rsid w:val="005B3468"/>
    <w:rsid w:val="005B3669"/>
    <w:rsid w:val="005B36A0"/>
    <w:rsid w:val="005B371D"/>
    <w:rsid w:val="005B37D6"/>
    <w:rsid w:val="005B3A1D"/>
    <w:rsid w:val="005B3B07"/>
    <w:rsid w:val="005B3C30"/>
    <w:rsid w:val="005B3CA6"/>
    <w:rsid w:val="005B3E18"/>
    <w:rsid w:val="005B3E82"/>
    <w:rsid w:val="005B40C1"/>
    <w:rsid w:val="005B424E"/>
    <w:rsid w:val="005B43FE"/>
    <w:rsid w:val="005B458E"/>
    <w:rsid w:val="005B4611"/>
    <w:rsid w:val="005B47D6"/>
    <w:rsid w:val="005B47D8"/>
    <w:rsid w:val="005B4B4C"/>
    <w:rsid w:val="005B4D69"/>
    <w:rsid w:val="005B531E"/>
    <w:rsid w:val="005B5375"/>
    <w:rsid w:val="005B54D1"/>
    <w:rsid w:val="005B55E0"/>
    <w:rsid w:val="005B5720"/>
    <w:rsid w:val="005B5741"/>
    <w:rsid w:val="005B5B3E"/>
    <w:rsid w:val="005B5B50"/>
    <w:rsid w:val="005B5BF3"/>
    <w:rsid w:val="005B5E95"/>
    <w:rsid w:val="005B629B"/>
    <w:rsid w:val="005B6467"/>
    <w:rsid w:val="005B64EB"/>
    <w:rsid w:val="005B65F9"/>
    <w:rsid w:val="005B6675"/>
    <w:rsid w:val="005B6751"/>
    <w:rsid w:val="005B69C7"/>
    <w:rsid w:val="005B6A14"/>
    <w:rsid w:val="005B6B5A"/>
    <w:rsid w:val="005B6B9C"/>
    <w:rsid w:val="005B6DF3"/>
    <w:rsid w:val="005B6E59"/>
    <w:rsid w:val="005B6FE2"/>
    <w:rsid w:val="005B700D"/>
    <w:rsid w:val="005B74D2"/>
    <w:rsid w:val="005B7670"/>
    <w:rsid w:val="005B774F"/>
    <w:rsid w:val="005B77D8"/>
    <w:rsid w:val="005B792F"/>
    <w:rsid w:val="005B7981"/>
    <w:rsid w:val="005B7B71"/>
    <w:rsid w:val="005B7CC3"/>
    <w:rsid w:val="005B7CCD"/>
    <w:rsid w:val="005B7D67"/>
    <w:rsid w:val="005B7DD2"/>
    <w:rsid w:val="005B7E65"/>
    <w:rsid w:val="005C0179"/>
    <w:rsid w:val="005C0222"/>
    <w:rsid w:val="005C050A"/>
    <w:rsid w:val="005C0643"/>
    <w:rsid w:val="005C065B"/>
    <w:rsid w:val="005C06D4"/>
    <w:rsid w:val="005C0A99"/>
    <w:rsid w:val="005C0BA1"/>
    <w:rsid w:val="005C0C22"/>
    <w:rsid w:val="005C0CEC"/>
    <w:rsid w:val="005C0F55"/>
    <w:rsid w:val="005C0F85"/>
    <w:rsid w:val="005C10DA"/>
    <w:rsid w:val="005C1448"/>
    <w:rsid w:val="005C16DF"/>
    <w:rsid w:val="005C1768"/>
    <w:rsid w:val="005C1B54"/>
    <w:rsid w:val="005C1C29"/>
    <w:rsid w:val="005C20CB"/>
    <w:rsid w:val="005C23D5"/>
    <w:rsid w:val="005C25B8"/>
    <w:rsid w:val="005C27CC"/>
    <w:rsid w:val="005C2D07"/>
    <w:rsid w:val="005C303E"/>
    <w:rsid w:val="005C3523"/>
    <w:rsid w:val="005C35E5"/>
    <w:rsid w:val="005C36FB"/>
    <w:rsid w:val="005C3830"/>
    <w:rsid w:val="005C384E"/>
    <w:rsid w:val="005C3A99"/>
    <w:rsid w:val="005C3C52"/>
    <w:rsid w:val="005C3C8B"/>
    <w:rsid w:val="005C462E"/>
    <w:rsid w:val="005C46D9"/>
    <w:rsid w:val="005C4883"/>
    <w:rsid w:val="005C4B25"/>
    <w:rsid w:val="005C4C99"/>
    <w:rsid w:val="005C4CA2"/>
    <w:rsid w:val="005C4E86"/>
    <w:rsid w:val="005C54A9"/>
    <w:rsid w:val="005C622A"/>
    <w:rsid w:val="005C6388"/>
    <w:rsid w:val="005C6549"/>
    <w:rsid w:val="005C6819"/>
    <w:rsid w:val="005C6CB5"/>
    <w:rsid w:val="005C6E82"/>
    <w:rsid w:val="005C70E3"/>
    <w:rsid w:val="005C71AD"/>
    <w:rsid w:val="005C7369"/>
    <w:rsid w:val="005C74FF"/>
    <w:rsid w:val="005C7D86"/>
    <w:rsid w:val="005C7E3D"/>
    <w:rsid w:val="005D009D"/>
    <w:rsid w:val="005D0672"/>
    <w:rsid w:val="005D0726"/>
    <w:rsid w:val="005D072A"/>
    <w:rsid w:val="005D07A8"/>
    <w:rsid w:val="005D097E"/>
    <w:rsid w:val="005D0995"/>
    <w:rsid w:val="005D0B4C"/>
    <w:rsid w:val="005D1692"/>
    <w:rsid w:val="005D1843"/>
    <w:rsid w:val="005D19BC"/>
    <w:rsid w:val="005D1D9C"/>
    <w:rsid w:val="005D1DE2"/>
    <w:rsid w:val="005D1E73"/>
    <w:rsid w:val="005D1EC8"/>
    <w:rsid w:val="005D20E7"/>
    <w:rsid w:val="005D21B6"/>
    <w:rsid w:val="005D22CA"/>
    <w:rsid w:val="005D234B"/>
    <w:rsid w:val="005D23AF"/>
    <w:rsid w:val="005D2429"/>
    <w:rsid w:val="005D2455"/>
    <w:rsid w:val="005D264D"/>
    <w:rsid w:val="005D2929"/>
    <w:rsid w:val="005D2A1A"/>
    <w:rsid w:val="005D2BC9"/>
    <w:rsid w:val="005D2CAC"/>
    <w:rsid w:val="005D2EE7"/>
    <w:rsid w:val="005D318E"/>
    <w:rsid w:val="005D33CE"/>
    <w:rsid w:val="005D36B3"/>
    <w:rsid w:val="005D36C7"/>
    <w:rsid w:val="005D3990"/>
    <w:rsid w:val="005D39DE"/>
    <w:rsid w:val="005D3A39"/>
    <w:rsid w:val="005D3B42"/>
    <w:rsid w:val="005D3BAB"/>
    <w:rsid w:val="005D3BB5"/>
    <w:rsid w:val="005D3CAB"/>
    <w:rsid w:val="005D3CD1"/>
    <w:rsid w:val="005D3D6F"/>
    <w:rsid w:val="005D4012"/>
    <w:rsid w:val="005D40A9"/>
    <w:rsid w:val="005D410D"/>
    <w:rsid w:val="005D414E"/>
    <w:rsid w:val="005D42BB"/>
    <w:rsid w:val="005D432C"/>
    <w:rsid w:val="005D43A6"/>
    <w:rsid w:val="005D4413"/>
    <w:rsid w:val="005D4444"/>
    <w:rsid w:val="005D4458"/>
    <w:rsid w:val="005D4637"/>
    <w:rsid w:val="005D4841"/>
    <w:rsid w:val="005D495E"/>
    <w:rsid w:val="005D49F4"/>
    <w:rsid w:val="005D4D2A"/>
    <w:rsid w:val="005D4DA9"/>
    <w:rsid w:val="005D4E95"/>
    <w:rsid w:val="005D4FC2"/>
    <w:rsid w:val="005D5012"/>
    <w:rsid w:val="005D5202"/>
    <w:rsid w:val="005D5209"/>
    <w:rsid w:val="005D520D"/>
    <w:rsid w:val="005D5543"/>
    <w:rsid w:val="005D5692"/>
    <w:rsid w:val="005D5914"/>
    <w:rsid w:val="005D5C99"/>
    <w:rsid w:val="005D5E07"/>
    <w:rsid w:val="005D5EC9"/>
    <w:rsid w:val="005D645F"/>
    <w:rsid w:val="005D6542"/>
    <w:rsid w:val="005D6647"/>
    <w:rsid w:val="005D6AB8"/>
    <w:rsid w:val="005D6C31"/>
    <w:rsid w:val="005D6F0F"/>
    <w:rsid w:val="005D6F9D"/>
    <w:rsid w:val="005D701D"/>
    <w:rsid w:val="005D72D5"/>
    <w:rsid w:val="005D7703"/>
    <w:rsid w:val="005D79A7"/>
    <w:rsid w:val="005D7B91"/>
    <w:rsid w:val="005D8A29"/>
    <w:rsid w:val="005E007A"/>
    <w:rsid w:val="005E0085"/>
    <w:rsid w:val="005E0217"/>
    <w:rsid w:val="005E079B"/>
    <w:rsid w:val="005E0807"/>
    <w:rsid w:val="005E0D0E"/>
    <w:rsid w:val="005E0DB8"/>
    <w:rsid w:val="005E0E84"/>
    <w:rsid w:val="005E110A"/>
    <w:rsid w:val="005E1349"/>
    <w:rsid w:val="005E1715"/>
    <w:rsid w:val="005E1889"/>
    <w:rsid w:val="005E1A73"/>
    <w:rsid w:val="005E1CFB"/>
    <w:rsid w:val="005E1D80"/>
    <w:rsid w:val="005E1EA7"/>
    <w:rsid w:val="005E1F07"/>
    <w:rsid w:val="005E2043"/>
    <w:rsid w:val="005E20C4"/>
    <w:rsid w:val="005E2176"/>
    <w:rsid w:val="005E261F"/>
    <w:rsid w:val="005E2771"/>
    <w:rsid w:val="005E294C"/>
    <w:rsid w:val="005E29A1"/>
    <w:rsid w:val="005E2AC7"/>
    <w:rsid w:val="005E2BAE"/>
    <w:rsid w:val="005E3181"/>
    <w:rsid w:val="005E34A3"/>
    <w:rsid w:val="005E34DC"/>
    <w:rsid w:val="005E34EC"/>
    <w:rsid w:val="005E3579"/>
    <w:rsid w:val="005E3852"/>
    <w:rsid w:val="005E38E7"/>
    <w:rsid w:val="005E39A2"/>
    <w:rsid w:val="005E3C25"/>
    <w:rsid w:val="005E42AB"/>
    <w:rsid w:val="005E4315"/>
    <w:rsid w:val="005E4404"/>
    <w:rsid w:val="005E456A"/>
    <w:rsid w:val="005E4797"/>
    <w:rsid w:val="005E48FC"/>
    <w:rsid w:val="005E4949"/>
    <w:rsid w:val="005E4A5E"/>
    <w:rsid w:val="005E4C0A"/>
    <w:rsid w:val="005E4C55"/>
    <w:rsid w:val="005E4DDC"/>
    <w:rsid w:val="005E4FB0"/>
    <w:rsid w:val="005E51A6"/>
    <w:rsid w:val="005E568B"/>
    <w:rsid w:val="005E5698"/>
    <w:rsid w:val="005E589E"/>
    <w:rsid w:val="005E595B"/>
    <w:rsid w:val="005E5967"/>
    <w:rsid w:val="005E5B12"/>
    <w:rsid w:val="005E5C80"/>
    <w:rsid w:val="005E5E48"/>
    <w:rsid w:val="005E5ED7"/>
    <w:rsid w:val="005E5F15"/>
    <w:rsid w:val="005E674C"/>
    <w:rsid w:val="005E6B92"/>
    <w:rsid w:val="005E6BA5"/>
    <w:rsid w:val="005E6F3B"/>
    <w:rsid w:val="005E7431"/>
    <w:rsid w:val="005E76DA"/>
    <w:rsid w:val="005E784F"/>
    <w:rsid w:val="005E7A1C"/>
    <w:rsid w:val="005E7F07"/>
    <w:rsid w:val="005F0246"/>
    <w:rsid w:val="005F0607"/>
    <w:rsid w:val="005F0BBE"/>
    <w:rsid w:val="005F0E0A"/>
    <w:rsid w:val="005F11DA"/>
    <w:rsid w:val="005F1485"/>
    <w:rsid w:val="005F15DD"/>
    <w:rsid w:val="005F164C"/>
    <w:rsid w:val="005F16F4"/>
    <w:rsid w:val="005F1A14"/>
    <w:rsid w:val="005F1A6E"/>
    <w:rsid w:val="005F1A88"/>
    <w:rsid w:val="005F1B37"/>
    <w:rsid w:val="005F1FFD"/>
    <w:rsid w:val="005F2060"/>
    <w:rsid w:val="005F2216"/>
    <w:rsid w:val="005F2272"/>
    <w:rsid w:val="005F2338"/>
    <w:rsid w:val="005F2609"/>
    <w:rsid w:val="005F2831"/>
    <w:rsid w:val="005F2846"/>
    <w:rsid w:val="005F28A6"/>
    <w:rsid w:val="005F2D25"/>
    <w:rsid w:val="005F2D86"/>
    <w:rsid w:val="005F2DD6"/>
    <w:rsid w:val="005F2E69"/>
    <w:rsid w:val="005F2FEB"/>
    <w:rsid w:val="005F309D"/>
    <w:rsid w:val="005F31A4"/>
    <w:rsid w:val="005F3272"/>
    <w:rsid w:val="005F3325"/>
    <w:rsid w:val="005F3458"/>
    <w:rsid w:val="005F3594"/>
    <w:rsid w:val="005F3754"/>
    <w:rsid w:val="005F380D"/>
    <w:rsid w:val="005F3834"/>
    <w:rsid w:val="005F3870"/>
    <w:rsid w:val="005F3B35"/>
    <w:rsid w:val="005F3BDC"/>
    <w:rsid w:val="005F40D2"/>
    <w:rsid w:val="005F415F"/>
    <w:rsid w:val="005F44C1"/>
    <w:rsid w:val="005F46DC"/>
    <w:rsid w:val="005F47DC"/>
    <w:rsid w:val="005F4869"/>
    <w:rsid w:val="005F490D"/>
    <w:rsid w:val="005F4C8B"/>
    <w:rsid w:val="005F4E99"/>
    <w:rsid w:val="005F507B"/>
    <w:rsid w:val="005F50E2"/>
    <w:rsid w:val="005F52E1"/>
    <w:rsid w:val="005F54F8"/>
    <w:rsid w:val="005F5697"/>
    <w:rsid w:val="005F5990"/>
    <w:rsid w:val="005F5A20"/>
    <w:rsid w:val="005F5ADC"/>
    <w:rsid w:val="005F5C83"/>
    <w:rsid w:val="005F5FAC"/>
    <w:rsid w:val="005F5FD3"/>
    <w:rsid w:val="005F60DB"/>
    <w:rsid w:val="005F6382"/>
    <w:rsid w:val="005F6868"/>
    <w:rsid w:val="005F68C0"/>
    <w:rsid w:val="005F694F"/>
    <w:rsid w:val="005F6C2D"/>
    <w:rsid w:val="005F6D54"/>
    <w:rsid w:val="005F6D5D"/>
    <w:rsid w:val="005F6F23"/>
    <w:rsid w:val="005F6F51"/>
    <w:rsid w:val="005F6F7D"/>
    <w:rsid w:val="005F6FC9"/>
    <w:rsid w:val="005F7377"/>
    <w:rsid w:val="005F7520"/>
    <w:rsid w:val="005F766C"/>
    <w:rsid w:val="005F7C81"/>
    <w:rsid w:val="005F7CFD"/>
    <w:rsid w:val="005F7D47"/>
    <w:rsid w:val="006000AB"/>
    <w:rsid w:val="00600482"/>
    <w:rsid w:val="00600628"/>
    <w:rsid w:val="006006CF"/>
    <w:rsid w:val="00600BA0"/>
    <w:rsid w:val="00600CC0"/>
    <w:rsid w:val="00600FA9"/>
    <w:rsid w:val="006012E7"/>
    <w:rsid w:val="0060130D"/>
    <w:rsid w:val="00601644"/>
    <w:rsid w:val="006016A1"/>
    <w:rsid w:val="0060195B"/>
    <w:rsid w:val="00601AE7"/>
    <w:rsid w:val="00601B93"/>
    <w:rsid w:val="00601EA6"/>
    <w:rsid w:val="00601F63"/>
    <w:rsid w:val="00601FC1"/>
    <w:rsid w:val="0060215B"/>
    <w:rsid w:val="00602416"/>
    <w:rsid w:val="006024FC"/>
    <w:rsid w:val="006026F9"/>
    <w:rsid w:val="0060276C"/>
    <w:rsid w:val="00602A36"/>
    <w:rsid w:val="00602D60"/>
    <w:rsid w:val="00602FC7"/>
    <w:rsid w:val="00603017"/>
    <w:rsid w:val="006030DD"/>
    <w:rsid w:val="0060317E"/>
    <w:rsid w:val="0060374F"/>
    <w:rsid w:val="00603822"/>
    <w:rsid w:val="006038BF"/>
    <w:rsid w:val="00603C3C"/>
    <w:rsid w:val="00603D69"/>
    <w:rsid w:val="00603F4B"/>
    <w:rsid w:val="00604081"/>
    <w:rsid w:val="006040E8"/>
    <w:rsid w:val="00604163"/>
    <w:rsid w:val="0060450A"/>
    <w:rsid w:val="006045B6"/>
    <w:rsid w:val="0060481C"/>
    <w:rsid w:val="006048FE"/>
    <w:rsid w:val="00604CE6"/>
    <w:rsid w:val="00604DBD"/>
    <w:rsid w:val="00604F7B"/>
    <w:rsid w:val="006051D3"/>
    <w:rsid w:val="0060520E"/>
    <w:rsid w:val="006054F0"/>
    <w:rsid w:val="00605928"/>
    <w:rsid w:val="00605B12"/>
    <w:rsid w:val="00605C18"/>
    <w:rsid w:val="006063B3"/>
    <w:rsid w:val="006064F8"/>
    <w:rsid w:val="0060652C"/>
    <w:rsid w:val="00606572"/>
    <w:rsid w:val="006065CB"/>
    <w:rsid w:val="00606878"/>
    <w:rsid w:val="00606A60"/>
    <w:rsid w:val="00606A90"/>
    <w:rsid w:val="00606B5B"/>
    <w:rsid w:val="00606FC0"/>
    <w:rsid w:val="006072DD"/>
    <w:rsid w:val="00607334"/>
    <w:rsid w:val="00607414"/>
    <w:rsid w:val="00607597"/>
    <w:rsid w:val="00607CA3"/>
    <w:rsid w:val="00610027"/>
    <w:rsid w:val="00610099"/>
    <w:rsid w:val="006104B2"/>
    <w:rsid w:val="00610639"/>
    <w:rsid w:val="0061090B"/>
    <w:rsid w:val="00610A74"/>
    <w:rsid w:val="00610A91"/>
    <w:rsid w:val="00610C86"/>
    <w:rsid w:val="00610CAC"/>
    <w:rsid w:val="00610D4F"/>
    <w:rsid w:val="00610EB2"/>
    <w:rsid w:val="006111AB"/>
    <w:rsid w:val="0061125C"/>
    <w:rsid w:val="006113A5"/>
    <w:rsid w:val="0061180B"/>
    <w:rsid w:val="00611890"/>
    <w:rsid w:val="0061197B"/>
    <w:rsid w:val="006119EB"/>
    <w:rsid w:val="00611EC6"/>
    <w:rsid w:val="00611F49"/>
    <w:rsid w:val="00612129"/>
    <w:rsid w:val="006123AB"/>
    <w:rsid w:val="006123B5"/>
    <w:rsid w:val="00612440"/>
    <w:rsid w:val="00612537"/>
    <w:rsid w:val="006127E5"/>
    <w:rsid w:val="006128BC"/>
    <w:rsid w:val="00612935"/>
    <w:rsid w:val="00612AFB"/>
    <w:rsid w:val="00612CB9"/>
    <w:rsid w:val="00612D4D"/>
    <w:rsid w:val="00612E10"/>
    <w:rsid w:val="00612E22"/>
    <w:rsid w:val="00613112"/>
    <w:rsid w:val="006135CD"/>
    <w:rsid w:val="00613864"/>
    <w:rsid w:val="00613C6F"/>
    <w:rsid w:val="00613E89"/>
    <w:rsid w:val="00613E98"/>
    <w:rsid w:val="00613FB6"/>
    <w:rsid w:val="00614027"/>
    <w:rsid w:val="00614A26"/>
    <w:rsid w:val="00614A7A"/>
    <w:rsid w:val="006151D9"/>
    <w:rsid w:val="006155E0"/>
    <w:rsid w:val="00615A07"/>
    <w:rsid w:val="00615AA3"/>
    <w:rsid w:val="00615C74"/>
    <w:rsid w:val="006161A8"/>
    <w:rsid w:val="006164D7"/>
    <w:rsid w:val="0061660E"/>
    <w:rsid w:val="00616790"/>
    <w:rsid w:val="00616A53"/>
    <w:rsid w:val="00616C9D"/>
    <w:rsid w:val="00616E91"/>
    <w:rsid w:val="00616EFB"/>
    <w:rsid w:val="00616FC8"/>
    <w:rsid w:val="0061725D"/>
    <w:rsid w:val="00617309"/>
    <w:rsid w:val="00617380"/>
    <w:rsid w:val="006173FD"/>
    <w:rsid w:val="00617746"/>
    <w:rsid w:val="0061775A"/>
    <w:rsid w:val="006177A4"/>
    <w:rsid w:val="006178C4"/>
    <w:rsid w:val="006179BA"/>
    <w:rsid w:val="00617C7C"/>
    <w:rsid w:val="00617F27"/>
    <w:rsid w:val="0062012E"/>
    <w:rsid w:val="006202AB"/>
    <w:rsid w:val="00620314"/>
    <w:rsid w:val="006203AE"/>
    <w:rsid w:val="00620414"/>
    <w:rsid w:val="006208B8"/>
    <w:rsid w:val="00620B72"/>
    <w:rsid w:val="00620F7F"/>
    <w:rsid w:val="006213BE"/>
    <w:rsid w:val="00621659"/>
    <w:rsid w:val="00621715"/>
    <w:rsid w:val="00621736"/>
    <w:rsid w:val="00621938"/>
    <w:rsid w:val="00621ADA"/>
    <w:rsid w:val="00621DF5"/>
    <w:rsid w:val="00621ED7"/>
    <w:rsid w:val="00621F93"/>
    <w:rsid w:val="006220EB"/>
    <w:rsid w:val="006222E6"/>
    <w:rsid w:val="006223B9"/>
    <w:rsid w:val="0062246F"/>
    <w:rsid w:val="00622B2B"/>
    <w:rsid w:val="00622E1D"/>
    <w:rsid w:val="0062307A"/>
    <w:rsid w:val="0062329A"/>
    <w:rsid w:val="00623488"/>
    <w:rsid w:val="00623974"/>
    <w:rsid w:val="006239FD"/>
    <w:rsid w:val="00623B36"/>
    <w:rsid w:val="00623C43"/>
    <w:rsid w:val="00623D6F"/>
    <w:rsid w:val="00623FB1"/>
    <w:rsid w:val="00623FF1"/>
    <w:rsid w:val="0062403E"/>
    <w:rsid w:val="00624A00"/>
    <w:rsid w:val="00624B16"/>
    <w:rsid w:val="00625239"/>
    <w:rsid w:val="0062527E"/>
    <w:rsid w:val="00625313"/>
    <w:rsid w:val="006253DE"/>
    <w:rsid w:val="006254FB"/>
    <w:rsid w:val="006256C5"/>
    <w:rsid w:val="00625A44"/>
    <w:rsid w:val="00625D8E"/>
    <w:rsid w:val="00625E74"/>
    <w:rsid w:val="00626048"/>
    <w:rsid w:val="006260B0"/>
    <w:rsid w:val="00626171"/>
    <w:rsid w:val="0062629C"/>
    <w:rsid w:val="006265D1"/>
    <w:rsid w:val="006266FF"/>
    <w:rsid w:val="006267B2"/>
    <w:rsid w:val="006267E3"/>
    <w:rsid w:val="00626A3D"/>
    <w:rsid w:val="00626B50"/>
    <w:rsid w:val="00626CBB"/>
    <w:rsid w:val="006272C4"/>
    <w:rsid w:val="00627387"/>
    <w:rsid w:val="006273DC"/>
    <w:rsid w:val="006275DB"/>
    <w:rsid w:val="006279FB"/>
    <w:rsid w:val="00627A64"/>
    <w:rsid w:val="00627AA2"/>
    <w:rsid w:val="00627DA9"/>
    <w:rsid w:val="00627EE5"/>
    <w:rsid w:val="0062CB3A"/>
    <w:rsid w:val="006300AF"/>
    <w:rsid w:val="0063054B"/>
    <w:rsid w:val="0063077F"/>
    <w:rsid w:val="006307CA"/>
    <w:rsid w:val="006308EB"/>
    <w:rsid w:val="00630917"/>
    <w:rsid w:val="00630A94"/>
    <w:rsid w:val="00630B21"/>
    <w:rsid w:val="00630C4F"/>
    <w:rsid w:val="00630CDC"/>
    <w:rsid w:val="00630F78"/>
    <w:rsid w:val="0063123A"/>
    <w:rsid w:val="00631322"/>
    <w:rsid w:val="006313DE"/>
    <w:rsid w:val="006314B4"/>
    <w:rsid w:val="0063180E"/>
    <w:rsid w:val="00631868"/>
    <w:rsid w:val="006319B7"/>
    <w:rsid w:val="006319E9"/>
    <w:rsid w:val="006319EC"/>
    <w:rsid w:val="00631B72"/>
    <w:rsid w:val="00631C41"/>
    <w:rsid w:val="00631C45"/>
    <w:rsid w:val="0063213C"/>
    <w:rsid w:val="00632152"/>
    <w:rsid w:val="006324BC"/>
    <w:rsid w:val="006328FC"/>
    <w:rsid w:val="00632A90"/>
    <w:rsid w:val="00632C43"/>
    <w:rsid w:val="00632D34"/>
    <w:rsid w:val="006331EC"/>
    <w:rsid w:val="00633452"/>
    <w:rsid w:val="00633565"/>
    <w:rsid w:val="00633837"/>
    <w:rsid w:val="0063397D"/>
    <w:rsid w:val="00633B5B"/>
    <w:rsid w:val="00633C44"/>
    <w:rsid w:val="00633D6D"/>
    <w:rsid w:val="00633E1B"/>
    <w:rsid w:val="006342F6"/>
    <w:rsid w:val="0063465A"/>
    <w:rsid w:val="0063469B"/>
    <w:rsid w:val="00634B25"/>
    <w:rsid w:val="00634E07"/>
    <w:rsid w:val="006351A1"/>
    <w:rsid w:val="0063522A"/>
    <w:rsid w:val="006352A4"/>
    <w:rsid w:val="006354A0"/>
    <w:rsid w:val="0063563A"/>
    <w:rsid w:val="006356A6"/>
    <w:rsid w:val="00635754"/>
    <w:rsid w:val="00635B70"/>
    <w:rsid w:val="0063602F"/>
    <w:rsid w:val="006360B8"/>
    <w:rsid w:val="006361FF"/>
    <w:rsid w:val="006364B2"/>
    <w:rsid w:val="006366A1"/>
    <w:rsid w:val="00636C6A"/>
    <w:rsid w:val="00636C91"/>
    <w:rsid w:val="00636D97"/>
    <w:rsid w:val="00637006"/>
    <w:rsid w:val="00637070"/>
    <w:rsid w:val="0063732A"/>
    <w:rsid w:val="00637A91"/>
    <w:rsid w:val="00637AB3"/>
    <w:rsid w:val="00637ACB"/>
    <w:rsid w:val="00637BB8"/>
    <w:rsid w:val="00637C57"/>
    <w:rsid w:val="00637D99"/>
    <w:rsid w:val="00637EEA"/>
    <w:rsid w:val="00637FAD"/>
    <w:rsid w:val="0064000A"/>
    <w:rsid w:val="0064003A"/>
    <w:rsid w:val="00640430"/>
    <w:rsid w:val="006407F1"/>
    <w:rsid w:val="006408A1"/>
    <w:rsid w:val="006409DF"/>
    <w:rsid w:val="00640BE7"/>
    <w:rsid w:val="00640FBC"/>
    <w:rsid w:val="0064122C"/>
    <w:rsid w:val="006412CF"/>
    <w:rsid w:val="00641336"/>
    <w:rsid w:val="00641459"/>
    <w:rsid w:val="006416BE"/>
    <w:rsid w:val="00641993"/>
    <w:rsid w:val="00641A0B"/>
    <w:rsid w:val="00641A7B"/>
    <w:rsid w:val="00641AF5"/>
    <w:rsid w:val="00641BAD"/>
    <w:rsid w:val="00641BDC"/>
    <w:rsid w:val="00641BE4"/>
    <w:rsid w:val="00641BFE"/>
    <w:rsid w:val="00641D51"/>
    <w:rsid w:val="00641DB6"/>
    <w:rsid w:val="00641E8B"/>
    <w:rsid w:val="0064215E"/>
    <w:rsid w:val="006421B3"/>
    <w:rsid w:val="0064221A"/>
    <w:rsid w:val="0064241E"/>
    <w:rsid w:val="00642426"/>
    <w:rsid w:val="00642440"/>
    <w:rsid w:val="006424C5"/>
    <w:rsid w:val="0064286D"/>
    <w:rsid w:val="0064286F"/>
    <w:rsid w:val="006428E1"/>
    <w:rsid w:val="00642C22"/>
    <w:rsid w:val="00642D19"/>
    <w:rsid w:val="00642E17"/>
    <w:rsid w:val="00643097"/>
    <w:rsid w:val="00643118"/>
    <w:rsid w:val="006432B6"/>
    <w:rsid w:val="00643318"/>
    <w:rsid w:val="0064334A"/>
    <w:rsid w:val="006436EC"/>
    <w:rsid w:val="0064371D"/>
    <w:rsid w:val="0064388A"/>
    <w:rsid w:val="00643AB4"/>
    <w:rsid w:val="00643C0A"/>
    <w:rsid w:val="00643CBB"/>
    <w:rsid w:val="00644129"/>
    <w:rsid w:val="00644181"/>
    <w:rsid w:val="00644490"/>
    <w:rsid w:val="00644755"/>
    <w:rsid w:val="006448BF"/>
    <w:rsid w:val="00644E23"/>
    <w:rsid w:val="0064514B"/>
    <w:rsid w:val="00645549"/>
    <w:rsid w:val="00645685"/>
    <w:rsid w:val="00645739"/>
    <w:rsid w:val="00645B75"/>
    <w:rsid w:val="0064628B"/>
    <w:rsid w:val="00646331"/>
    <w:rsid w:val="00646539"/>
    <w:rsid w:val="006465A5"/>
    <w:rsid w:val="00646A97"/>
    <w:rsid w:val="00646D58"/>
    <w:rsid w:val="00646F01"/>
    <w:rsid w:val="00647049"/>
    <w:rsid w:val="006470CC"/>
    <w:rsid w:val="0064726A"/>
    <w:rsid w:val="00647598"/>
    <w:rsid w:val="00647734"/>
    <w:rsid w:val="006479A1"/>
    <w:rsid w:val="00647AC3"/>
    <w:rsid w:val="00647DEF"/>
    <w:rsid w:val="00647E49"/>
    <w:rsid w:val="00647E4E"/>
    <w:rsid w:val="006501B2"/>
    <w:rsid w:val="00650368"/>
    <w:rsid w:val="006503C5"/>
    <w:rsid w:val="0065054F"/>
    <w:rsid w:val="006506A1"/>
    <w:rsid w:val="006508E9"/>
    <w:rsid w:val="00650911"/>
    <w:rsid w:val="00650971"/>
    <w:rsid w:val="00650EF3"/>
    <w:rsid w:val="00651109"/>
    <w:rsid w:val="006511E6"/>
    <w:rsid w:val="006515D4"/>
    <w:rsid w:val="0065174B"/>
    <w:rsid w:val="0065176E"/>
    <w:rsid w:val="00651B2F"/>
    <w:rsid w:val="00651B50"/>
    <w:rsid w:val="00651B51"/>
    <w:rsid w:val="00651D40"/>
    <w:rsid w:val="00651D62"/>
    <w:rsid w:val="006522F8"/>
    <w:rsid w:val="00652538"/>
    <w:rsid w:val="0065262C"/>
    <w:rsid w:val="006526C9"/>
    <w:rsid w:val="00652835"/>
    <w:rsid w:val="00652C22"/>
    <w:rsid w:val="00652C3D"/>
    <w:rsid w:val="00652C45"/>
    <w:rsid w:val="00652E9E"/>
    <w:rsid w:val="006532C7"/>
    <w:rsid w:val="00653349"/>
    <w:rsid w:val="00653498"/>
    <w:rsid w:val="006536E7"/>
    <w:rsid w:val="00653712"/>
    <w:rsid w:val="0065374C"/>
    <w:rsid w:val="00653B74"/>
    <w:rsid w:val="00653CD6"/>
    <w:rsid w:val="00653DDE"/>
    <w:rsid w:val="00653E96"/>
    <w:rsid w:val="00653FE4"/>
    <w:rsid w:val="00654108"/>
    <w:rsid w:val="006544CD"/>
    <w:rsid w:val="006546BD"/>
    <w:rsid w:val="00654823"/>
    <w:rsid w:val="00654C15"/>
    <w:rsid w:val="00654DC2"/>
    <w:rsid w:val="00654E17"/>
    <w:rsid w:val="00654ED8"/>
    <w:rsid w:val="00655315"/>
    <w:rsid w:val="006556F8"/>
    <w:rsid w:val="00655A1F"/>
    <w:rsid w:val="00655A43"/>
    <w:rsid w:val="00655F14"/>
    <w:rsid w:val="00656383"/>
    <w:rsid w:val="0065672F"/>
    <w:rsid w:val="00656B8E"/>
    <w:rsid w:val="00656BA7"/>
    <w:rsid w:val="00657330"/>
    <w:rsid w:val="0065736F"/>
    <w:rsid w:val="00657382"/>
    <w:rsid w:val="0065744B"/>
    <w:rsid w:val="00657DB0"/>
    <w:rsid w:val="00657DC3"/>
    <w:rsid w:val="006601AE"/>
    <w:rsid w:val="006601BF"/>
    <w:rsid w:val="0066026B"/>
    <w:rsid w:val="0066028A"/>
    <w:rsid w:val="00660C9A"/>
    <w:rsid w:val="00660E0B"/>
    <w:rsid w:val="00660E2B"/>
    <w:rsid w:val="00661361"/>
    <w:rsid w:val="006615D7"/>
    <w:rsid w:val="00661721"/>
    <w:rsid w:val="00661C10"/>
    <w:rsid w:val="00661E76"/>
    <w:rsid w:val="00661FBF"/>
    <w:rsid w:val="00662039"/>
    <w:rsid w:val="00662194"/>
    <w:rsid w:val="00662333"/>
    <w:rsid w:val="0066246B"/>
    <w:rsid w:val="006624DC"/>
    <w:rsid w:val="00662571"/>
    <w:rsid w:val="00662834"/>
    <w:rsid w:val="00662956"/>
    <w:rsid w:val="006629BE"/>
    <w:rsid w:val="00662A39"/>
    <w:rsid w:val="00662CC4"/>
    <w:rsid w:val="00662CF8"/>
    <w:rsid w:val="00662F78"/>
    <w:rsid w:val="00663059"/>
    <w:rsid w:val="006630D7"/>
    <w:rsid w:val="00663146"/>
    <w:rsid w:val="006632E2"/>
    <w:rsid w:val="00663706"/>
    <w:rsid w:val="006637A9"/>
    <w:rsid w:val="00663919"/>
    <w:rsid w:val="0066396D"/>
    <w:rsid w:val="00663A21"/>
    <w:rsid w:val="00663C6B"/>
    <w:rsid w:val="00663EF0"/>
    <w:rsid w:val="00664829"/>
    <w:rsid w:val="0066498F"/>
    <w:rsid w:val="00664A54"/>
    <w:rsid w:val="00664E47"/>
    <w:rsid w:val="00664FCF"/>
    <w:rsid w:val="00665127"/>
    <w:rsid w:val="006652DD"/>
    <w:rsid w:val="0066537F"/>
    <w:rsid w:val="00665542"/>
    <w:rsid w:val="0066585D"/>
    <w:rsid w:val="00665BB5"/>
    <w:rsid w:val="00665C78"/>
    <w:rsid w:val="00665D08"/>
    <w:rsid w:val="00665D21"/>
    <w:rsid w:val="00665DC0"/>
    <w:rsid w:val="00665E32"/>
    <w:rsid w:val="00666112"/>
    <w:rsid w:val="006664E9"/>
    <w:rsid w:val="00666535"/>
    <w:rsid w:val="00666565"/>
    <w:rsid w:val="00666600"/>
    <w:rsid w:val="006669FD"/>
    <w:rsid w:val="00666DC2"/>
    <w:rsid w:val="00666E0D"/>
    <w:rsid w:val="00666E46"/>
    <w:rsid w:val="0066721C"/>
    <w:rsid w:val="006673A6"/>
    <w:rsid w:val="00667605"/>
    <w:rsid w:val="00667763"/>
    <w:rsid w:val="006678E2"/>
    <w:rsid w:val="00667CEE"/>
    <w:rsid w:val="00667E89"/>
    <w:rsid w:val="00667EDB"/>
    <w:rsid w:val="0067009D"/>
    <w:rsid w:val="0067012F"/>
    <w:rsid w:val="006701A9"/>
    <w:rsid w:val="006701DE"/>
    <w:rsid w:val="00670423"/>
    <w:rsid w:val="00670665"/>
    <w:rsid w:val="00670918"/>
    <w:rsid w:val="00670B29"/>
    <w:rsid w:val="00670E28"/>
    <w:rsid w:val="00670EC7"/>
    <w:rsid w:val="00670F3A"/>
    <w:rsid w:val="00671135"/>
    <w:rsid w:val="006714C9"/>
    <w:rsid w:val="006715C1"/>
    <w:rsid w:val="006717BC"/>
    <w:rsid w:val="00671AA2"/>
    <w:rsid w:val="00671C38"/>
    <w:rsid w:val="0067203A"/>
    <w:rsid w:val="0067213D"/>
    <w:rsid w:val="006722EB"/>
    <w:rsid w:val="0067242B"/>
    <w:rsid w:val="006724EA"/>
    <w:rsid w:val="006725FD"/>
    <w:rsid w:val="0067288E"/>
    <w:rsid w:val="006728A0"/>
    <w:rsid w:val="006728DE"/>
    <w:rsid w:val="00672B60"/>
    <w:rsid w:val="00672C35"/>
    <w:rsid w:val="00672CCB"/>
    <w:rsid w:val="00672CF6"/>
    <w:rsid w:val="0067312F"/>
    <w:rsid w:val="00673AD6"/>
    <w:rsid w:val="00673DE8"/>
    <w:rsid w:val="006743A7"/>
    <w:rsid w:val="0067459D"/>
    <w:rsid w:val="006747B4"/>
    <w:rsid w:val="00674BD8"/>
    <w:rsid w:val="00674D84"/>
    <w:rsid w:val="0067504D"/>
    <w:rsid w:val="0067534E"/>
    <w:rsid w:val="006756A5"/>
    <w:rsid w:val="00675736"/>
    <w:rsid w:val="00675843"/>
    <w:rsid w:val="00675A7C"/>
    <w:rsid w:val="00675BF6"/>
    <w:rsid w:val="00675C43"/>
    <w:rsid w:val="00675E12"/>
    <w:rsid w:val="006760A3"/>
    <w:rsid w:val="0067632C"/>
    <w:rsid w:val="00676360"/>
    <w:rsid w:val="006763D2"/>
    <w:rsid w:val="006766F2"/>
    <w:rsid w:val="006767D8"/>
    <w:rsid w:val="006767F8"/>
    <w:rsid w:val="006767FB"/>
    <w:rsid w:val="006768F2"/>
    <w:rsid w:val="0067695D"/>
    <w:rsid w:val="006769D5"/>
    <w:rsid w:val="00676AEF"/>
    <w:rsid w:val="00676DA8"/>
    <w:rsid w:val="00676DB0"/>
    <w:rsid w:val="00676E8B"/>
    <w:rsid w:val="00677139"/>
    <w:rsid w:val="00677157"/>
    <w:rsid w:val="00677502"/>
    <w:rsid w:val="00677717"/>
    <w:rsid w:val="00677773"/>
    <w:rsid w:val="006777A5"/>
    <w:rsid w:val="0067794F"/>
    <w:rsid w:val="00677B33"/>
    <w:rsid w:val="00677ED3"/>
    <w:rsid w:val="00677F0F"/>
    <w:rsid w:val="0068003E"/>
    <w:rsid w:val="00680319"/>
    <w:rsid w:val="00680B1C"/>
    <w:rsid w:val="00680E14"/>
    <w:rsid w:val="00680EA0"/>
    <w:rsid w:val="00680FAF"/>
    <w:rsid w:val="00681495"/>
    <w:rsid w:val="0068156F"/>
    <w:rsid w:val="00681B9A"/>
    <w:rsid w:val="00681BA7"/>
    <w:rsid w:val="00681DFE"/>
    <w:rsid w:val="006822B2"/>
    <w:rsid w:val="00682629"/>
    <w:rsid w:val="006826FB"/>
    <w:rsid w:val="006827D2"/>
    <w:rsid w:val="00682CC7"/>
    <w:rsid w:val="00682D16"/>
    <w:rsid w:val="00682D22"/>
    <w:rsid w:val="00682D5B"/>
    <w:rsid w:val="00682D5D"/>
    <w:rsid w:val="00682E31"/>
    <w:rsid w:val="00682FC9"/>
    <w:rsid w:val="006830BB"/>
    <w:rsid w:val="0068330E"/>
    <w:rsid w:val="0068362A"/>
    <w:rsid w:val="006836E1"/>
    <w:rsid w:val="00683939"/>
    <w:rsid w:val="0068399C"/>
    <w:rsid w:val="00683D68"/>
    <w:rsid w:val="00683E41"/>
    <w:rsid w:val="00683FB2"/>
    <w:rsid w:val="006841CE"/>
    <w:rsid w:val="0068422F"/>
    <w:rsid w:val="00684277"/>
    <w:rsid w:val="00684320"/>
    <w:rsid w:val="0068495D"/>
    <w:rsid w:val="006849DF"/>
    <w:rsid w:val="00684B30"/>
    <w:rsid w:val="00685299"/>
    <w:rsid w:val="006855BE"/>
    <w:rsid w:val="006857A7"/>
    <w:rsid w:val="0068585F"/>
    <w:rsid w:val="00685A10"/>
    <w:rsid w:val="00685B2A"/>
    <w:rsid w:val="00685B63"/>
    <w:rsid w:val="00685EB3"/>
    <w:rsid w:val="00685FF1"/>
    <w:rsid w:val="006860A1"/>
    <w:rsid w:val="006863D2"/>
    <w:rsid w:val="006863F4"/>
    <w:rsid w:val="00686443"/>
    <w:rsid w:val="006865A2"/>
    <w:rsid w:val="006865BF"/>
    <w:rsid w:val="006867E2"/>
    <w:rsid w:val="00686879"/>
    <w:rsid w:val="00686EF8"/>
    <w:rsid w:val="00686F3A"/>
    <w:rsid w:val="0068739E"/>
    <w:rsid w:val="0068754F"/>
    <w:rsid w:val="00687721"/>
    <w:rsid w:val="00687B64"/>
    <w:rsid w:val="00687F18"/>
    <w:rsid w:val="00687FDE"/>
    <w:rsid w:val="00690083"/>
    <w:rsid w:val="00690134"/>
    <w:rsid w:val="00690276"/>
    <w:rsid w:val="00690377"/>
    <w:rsid w:val="0069039D"/>
    <w:rsid w:val="006903DA"/>
    <w:rsid w:val="00690402"/>
    <w:rsid w:val="006904BE"/>
    <w:rsid w:val="0069056B"/>
    <w:rsid w:val="0069085D"/>
    <w:rsid w:val="00690890"/>
    <w:rsid w:val="00690900"/>
    <w:rsid w:val="00690CE1"/>
    <w:rsid w:val="00690ED2"/>
    <w:rsid w:val="0069102D"/>
    <w:rsid w:val="006910A7"/>
    <w:rsid w:val="00691346"/>
    <w:rsid w:val="006913C6"/>
    <w:rsid w:val="00691467"/>
    <w:rsid w:val="0069149D"/>
    <w:rsid w:val="006916E7"/>
    <w:rsid w:val="00691832"/>
    <w:rsid w:val="00691955"/>
    <w:rsid w:val="00691A59"/>
    <w:rsid w:val="00691A5F"/>
    <w:rsid w:val="00691B35"/>
    <w:rsid w:val="00691F01"/>
    <w:rsid w:val="00691F6C"/>
    <w:rsid w:val="006921B9"/>
    <w:rsid w:val="00692250"/>
    <w:rsid w:val="0069228B"/>
    <w:rsid w:val="00692399"/>
    <w:rsid w:val="006924BA"/>
    <w:rsid w:val="00692501"/>
    <w:rsid w:val="0069259E"/>
    <w:rsid w:val="0069282E"/>
    <w:rsid w:val="00692867"/>
    <w:rsid w:val="0069289E"/>
    <w:rsid w:val="006928AA"/>
    <w:rsid w:val="006929FF"/>
    <w:rsid w:val="00692A1D"/>
    <w:rsid w:val="00692A8D"/>
    <w:rsid w:val="00692AC1"/>
    <w:rsid w:val="00692C6F"/>
    <w:rsid w:val="00693150"/>
    <w:rsid w:val="00693268"/>
    <w:rsid w:val="006933DF"/>
    <w:rsid w:val="00693457"/>
    <w:rsid w:val="006934E0"/>
    <w:rsid w:val="00693735"/>
    <w:rsid w:val="00693881"/>
    <w:rsid w:val="0069388D"/>
    <w:rsid w:val="006938C2"/>
    <w:rsid w:val="0069391F"/>
    <w:rsid w:val="0069396C"/>
    <w:rsid w:val="00693980"/>
    <w:rsid w:val="00693F1C"/>
    <w:rsid w:val="006942F8"/>
    <w:rsid w:val="006946AE"/>
    <w:rsid w:val="0069475B"/>
    <w:rsid w:val="0069485A"/>
    <w:rsid w:val="0069498C"/>
    <w:rsid w:val="006949AC"/>
    <w:rsid w:val="006949B8"/>
    <w:rsid w:val="00694A93"/>
    <w:rsid w:val="00694B70"/>
    <w:rsid w:val="00694CD5"/>
    <w:rsid w:val="00694D4D"/>
    <w:rsid w:val="00694D58"/>
    <w:rsid w:val="00694D67"/>
    <w:rsid w:val="00694DA1"/>
    <w:rsid w:val="00695112"/>
    <w:rsid w:val="006952D9"/>
    <w:rsid w:val="006956A5"/>
    <w:rsid w:val="00695A75"/>
    <w:rsid w:val="00695C10"/>
    <w:rsid w:val="00695DD0"/>
    <w:rsid w:val="00695DE8"/>
    <w:rsid w:val="00696047"/>
    <w:rsid w:val="006960CB"/>
    <w:rsid w:val="00696231"/>
    <w:rsid w:val="0069663C"/>
    <w:rsid w:val="00696779"/>
    <w:rsid w:val="006968B6"/>
    <w:rsid w:val="006968D9"/>
    <w:rsid w:val="00696AF8"/>
    <w:rsid w:val="00696B14"/>
    <w:rsid w:val="00696C56"/>
    <w:rsid w:val="00696C5C"/>
    <w:rsid w:val="00696D41"/>
    <w:rsid w:val="00696DD8"/>
    <w:rsid w:val="00696E80"/>
    <w:rsid w:val="00697186"/>
    <w:rsid w:val="00697243"/>
    <w:rsid w:val="006973EA"/>
    <w:rsid w:val="00697429"/>
    <w:rsid w:val="00697467"/>
    <w:rsid w:val="00697579"/>
    <w:rsid w:val="006976E9"/>
    <w:rsid w:val="0069775A"/>
    <w:rsid w:val="0069780D"/>
    <w:rsid w:val="0069783D"/>
    <w:rsid w:val="006A0386"/>
    <w:rsid w:val="006A0465"/>
    <w:rsid w:val="006A053C"/>
    <w:rsid w:val="006A061E"/>
    <w:rsid w:val="006A06E4"/>
    <w:rsid w:val="006A074C"/>
    <w:rsid w:val="006A0962"/>
    <w:rsid w:val="006A09F0"/>
    <w:rsid w:val="006A0B69"/>
    <w:rsid w:val="006A0B98"/>
    <w:rsid w:val="006A0BAE"/>
    <w:rsid w:val="006A1032"/>
    <w:rsid w:val="006A11BE"/>
    <w:rsid w:val="006A13EC"/>
    <w:rsid w:val="006A175B"/>
    <w:rsid w:val="006A17B7"/>
    <w:rsid w:val="006A1960"/>
    <w:rsid w:val="006A1A15"/>
    <w:rsid w:val="006A1B2C"/>
    <w:rsid w:val="006A1F97"/>
    <w:rsid w:val="006A21AF"/>
    <w:rsid w:val="006A223F"/>
    <w:rsid w:val="006A27FB"/>
    <w:rsid w:val="006A29FA"/>
    <w:rsid w:val="006A2FD9"/>
    <w:rsid w:val="006A3047"/>
    <w:rsid w:val="006A3565"/>
    <w:rsid w:val="006A3717"/>
    <w:rsid w:val="006A37BD"/>
    <w:rsid w:val="006A382D"/>
    <w:rsid w:val="006A3B54"/>
    <w:rsid w:val="006A3F29"/>
    <w:rsid w:val="006A3FE6"/>
    <w:rsid w:val="006A4A4B"/>
    <w:rsid w:val="006A4D71"/>
    <w:rsid w:val="006A4DB9"/>
    <w:rsid w:val="006A4ECA"/>
    <w:rsid w:val="006A5246"/>
    <w:rsid w:val="006A5301"/>
    <w:rsid w:val="006A53C0"/>
    <w:rsid w:val="006A5687"/>
    <w:rsid w:val="006A5814"/>
    <w:rsid w:val="006A5920"/>
    <w:rsid w:val="006A5B0A"/>
    <w:rsid w:val="006A5B9A"/>
    <w:rsid w:val="006A5C09"/>
    <w:rsid w:val="006A5C66"/>
    <w:rsid w:val="006A5D17"/>
    <w:rsid w:val="006A5EBD"/>
    <w:rsid w:val="006A5EF6"/>
    <w:rsid w:val="006A5FCC"/>
    <w:rsid w:val="006A5FD3"/>
    <w:rsid w:val="006A62F0"/>
    <w:rsid w:val="006A64E1"/>
    <w:rsid w:val="006A6AF6"/>
    <w:rsid w:val="006A6B3C"/>
    <w:rsid w:val="006A6DFF"/>
    <w:rsid w:val="006A6E47"/>
    <w:rsid w:val="006A7167"/>
    <w:rsid w:val="006A71CF"/>
    <w:rsid w:val="006A73BD"/>
    <w:rsid w:val="006A74C7"/>
    <w:rsid w:val="006A7574"/>
    <w:rsid w:val="006A75AC"/>
    <w:rsid w:val="006A780A"/>
    <w:rsid w:val="006A7879"/>
    <w:rsid w:val="006A7B7E"/>
    <w:rsid w:val="006A7CA5"/>
    <w:rsid w:val="006A7EA3"/>
    <w:rsid w:val="006A7F98"/>
    <w:rsid w:val="006A7FAE"/>
    <w:rsid w:val="006B0136"/>
    <w:rsid w:val="006B0151"/>
    <w:rsid w:val="006B022B"/>
    <w:rsid w:val="006B0469"/>
    <w:rsid w:val="006B0542"/>
    <w:rsid w:val="006B069A"/>
    <w:rsid w:val="006B0859"/>
    <w:rsid w:val="006B089F"/>
    <w:rsid w:val="006B08A4"/>
    <w:rsid w:val="006B0C3B"/>
    <w:rsid w:val="006B103C"/>
    <w:rsid w:val="006B106C"/>
    <w:rsid w:val="006B1210"/>
    <w:rsid w:val="006B1366"/>
    <w:rsid w:val="006B1487"/>
    <w:rsid w:val="006B173D"/>
    <w:rsid w:val="006B182C"/>
    <w:rsid w:val="006B1A05"/>
    <w:rsid w:val="006B1C8F"/>
    <w:rsid w:val="006B1FB0"/>
    <w:rsid w:val="006B22A6"/>
    <w:rsid w:val="006B23D4"/>
    <w:rsid w:val="006B2690"/>
    <w:rsid w:val="006B2817"/>
    <w:rsid w:val="006B29C6"/>
    <w:rsid w:val="006B2B5B"/>
    <w:rsid w:val="006B2C77"/>
    <w:rsid w:val="006B2D39"/>
    <w:rsid w:val="006B2DCB"/>
    <w:rsid w:val="006B304C"/>
    <w:rsid w:val="006B30E4"/>
    <w:rsid w:val="006B3138"/>
    <w:rsid w:val="006B31C4"/>
    <w:rsid w:val="006B3218"/>
    <w:rsid w:val="006B33CF"/>
    <w:rsid w:val="006B33D0"/>
    <w:rsid w:val="006B33FD"/>
    <w:rsid w:val="006B35E0"/>
    <w:rsid w:val="006B364B"/>
    <w:rsid w:val="006B3715"/>
    <w:rsid w:val="006B3819"/>
    <w:rsid w:val="006B3946"/>
    <w:rsid w:val="006B3A85"/>
    <w:rsid w:val="006B3AF1"/>
    <w:rsid w:val="006B3BB1"/>
    <w:rsid w:val="006B3C29"/>
    <w:rsid w:val="006B3D4A"/>
    <w:rsid w:val="006B3E6F"/>
    <w:rsid w:val="006B407B"/>
    <w:rsid w:val="006B4269"/>
    <w:rsid w:val="006B4717"/>
    <w:rsid w:val="006B47F6"/>
    <w:rsid w:val="006B48C4"/>
    <w:rsid w:val="006B48FD"/>
    <w:rsid w:val="006B49A6"/>
    <w:rsid w:val="006B4AE9"/>
    <w:rsid w:val="006B4C94"/>
    <w:rsid w:val="006B4D17"/>
    <w:rsid w:val="006B550B"/>
    <w:rsid w:val="006B5648"/>
    <w:rsid w:val="006B5D1A"/>
    <w:rsid w:val="006B5DAA"/>
    <w:rsid w:val="006B5F77"/>
    <w:rsid w:val="006B6169"/>
    <w:rsid w:val="006B61D3"/>
    <w:rsid w:val="006B6210"/>
    <w:rsid w:val="006B6226"/>
    <w:rsid w:val="006B62BB"/>
    <w:rsid w:val="006B6305"/>
    <w:rsid w:val="006B630E"/>
    <w:rsid w:val="006B676C"/>
    <w:rsid w:val="006B687E"/>
    <w:rsid w:val="006B6AB6"/>
    <w:rsid w:val="006B6B83"/>
    <w:rsid w:val="006B7CF8"/>
    <w:rsid w:val="006B7E51"/>
    <w:rsid w:val="006C004F"/>
    <w:rsid w:val="006C076D"/>
    <w:rsid w:val="006C0817"/>
    <w:rsid w:val="006C0C92"/>
    <w:rsid w:val="006C0F6E"/>
    <w:rsid w:val="006C1106"/>
    <w:rsid w:val="006C1138"/>
    <w:rsid w:val="006C1347"/>
    <w:rsid w:val="006C17FE"/>
    <w:rsid w:val="006C19A8"/>
    <w:rsid w:val="006C1C5B"/>
    <w:rsid w:val="006C1F2C"/>
    <w:rsid w:val="006C2014"/>
    <w:rsid w:val="006C2284"/>
    <w:rsid w:val="006C229B"/>
    <w:rsid w:val="006C22EC"/>
    <w:rsid w:val="006C234D"/>
    <w:rsid w:val="006C25B5"/>
    <w:rsid w:val="006C25E8"/>
    <w:rsid w:val="006C26BA"/>
    <w:rsid w:val="006C2802"/>
    <w:rsid w:val="006C2C05"/>
    <w:rsid w:val="006C2D15"/>
    <w:rsid w:val="006C3113"/>
    <w:rsid w:val="006C3141"/>
    <w:rsid w:val="006C3520"/>
    <w:rsid w:val="006C371A"/>
    <w:rsid w:val="006C431F"/>
    <w:rsid w:val="006C4359"/>
    <w:rsid w:val="006C4760"/>
    <w:rsid w:val="006C4784"/>
    <w:rsid w:val="006C478F"/>
    <w:rsid w:val="006C489D"/>
    <w:rsid w:val="006C4D53"/>
    <w:rsid w:val="006C4DD6"/>
    <w:rsid w:val="006C4DFB"/>
    <w:rsid w:val="006C4EA4"/>
    <w:rsid w:val="006C4F18"/>
    <w:rsid w:val="006C4F3E"/>
    <w:rsid w:val="006C5166"/>
    <w:rsid w:val="006C5196"/>
    <w:rsid w:val="006C529D"/>
    <w:rsid w:val="006C5892"/>
    <w:rsid w:val="006C58D1"/>
    <w:rsid w:val="006C59B6"/>
    <w:rsid w:val="006C5C17"/>
    <w:rsid w:val="006C631B"/>
    <w:rsid w:val="006C63A8"/>
    <w:rsid w:val="006C64C0"/>
    <w:rsid w:val="006C66D4"/>
    <w:rsid w:val="006C66FB"/>
    <w:rsid w:val="006C6CE5"/>
    <w:rsid w:val="006C6DBE"/>
    <w:rsid w:val="006C7011"/>
    <w:rsid w:val="006C76F2"/>
    <w:rsid w:val="006C77EE"/>
    <w:rsid w:val="006C788D"/>
    <w:rsid w:val="006C78AE"/>
    <w:rsid w:val="006C78E5"/>
    <w:rsid w:val="006D01F5"/>
    <w:rsid w:val="006D0241"/>
    <w:rsid w:val="006D02CB"/>
    <w:rsid w:val="006D0601"/>
    <w:rsid w:val="006D06C4"/>
    <w:rsid w:val="006D0CFC"/>
    <w:rsid w:val="006D0FC3"/>
    <w:rsid w:val="006D11A6"/>
    <w:rsid w:val="006D13EE"/>
    <w:rsid w:val="006D1666"/>
    <w:rsid w:val="006D1704"/>
    <w:rsid w:val="006D1720"/>
    <w:rsid w:val="006D18A2"/>
    <w:rsid w:val="006D1955"/>
    <w:rsid w:val="006D1A3A"/>
    <w:rsid w:val="006D1C21"/>
    <w:rsid w:val="006D1C5E"/>
    <w:rsid w:val="006D1D4A"/>
    <w:rsid w:val="006D1EF0"/>
    <w:rsid w:val="006D2018"/>
    <w:rsid w:val="006D22A7"/>
    <w:rsid w:val="006D23B0"/>
    <w:rsid w:val="006D2771"/>
    <w:rsid w:val="006D2906"/>
    <w:rsid w:val="006D2938"/>
    <w:rsid w:val="006D29DB"/>
    <w:rsid w:val="006D3073"/>
    <w:rsid w:val="006D32E6"/>
    <w:rsid w:val="006D35EC"/>
    <w:rsid w:val="006D36C9"/>
    <w:rsid w:val="006D3B35"/>
    <w:rsid w:val="006D3BBD"/>
    <w:rsid w:val="006D3DB3"/>
    <w:rsid w:val="006D3FE2"/>
    <w:rsid w:val="006D40AD"/>
    <w:rsid w:val="006D412B"/>
    <w:rsid w:val="006D41A8"/>
    <w:rsid w:val="006D436F"/>
    <w:rsid w:val="006D4444"/>
    <w:rsid w:val="006D454E"/>
    <w:rsid w:val="006D477B"/>
    <w:rsid w:val="006D4848"/>
    <w:rsid w:val="006D4BC2"/>
    <w:rsid w:val="006D4F21"/>
    <w:rsid w:val="006D5544"/>
    <w:rsid w:val="006D565C"/>
    <w:rsid w:val="006D579D"/>
    <w:rsid w:val="006D5AE7"/>
    <w:rsid w:val="006D5B27"/>
    <w:rsid w:val="006D5D80"/>
    <w:rsid w:val="006D5EA8"/>
    <w:rsid w:val="006D5F30"/>
    <w:rsid w:val="006D6063"/>
    <w:rsid w:val="006D64F5"/>
    <w:rsid w:val="006D65C8"/>
    <w:rsid w:val="006D6698"/>
    <w:rsid w:val="006D67D0"/>
    <w:rsid w:val="006D68E3"/>
    <w:rsid w:val="006D6A33"/>
    <w:rsid w:val="006D6B6E"/>
    <w:rsid w:val="006D6BC9"/>
    <w:rsid w:val="006D6C05"/>
    <w:rsid w:val="006D70C0"/>
    <w:rsid w:val="006D74DC"/>
    <w:rsid w:val="006D754A"/>
    <w:rsid w:val="006D7746"/>
    <w:rsid w:val="006D77A5"/>
    <w:rsid w:val="006D781F"/>
    <w:rsid w:val="006D78C8"/>
    <w:rsid w:val="006D79FB"/>
    <w:rsid w:val="006D7BC7"/>
    <w:rsid w:val="006D7CAB"/>
    <w:rsid w:val="006D7DE9"/>
    <w:rsid w:val="006D7E8E"/>
    <w:rsid w:val="006D7ECD"/>
    <w:rsid w:val="006E028E"/>
    <w:rsid w:val="006E029D"/>
    <w:rsid w:val="006E02F8"/>
    <w:rsid w:val="006E031A"/>
    <w:rsid w:val="006E042E"/>
    <w:rsid w:val="006E076C"/>
    <w:rsid w:val="006E085E"/>
    <w:rsid w:val="006E0A9A"/>
    <w:rsid w:val="006E0BA1"/>
    <w:rsid w:val="006E0DC0"/>
    <w:rsid w:val="006E0DF4"/>
    <w:rsid w:val="006E0E12"/>
    <w:rsid w:val="006E1334"/>
    <w:rsid w:val="006E150B"/>
    <w:rsid w:val="006E153D"/>
    <w:rsid w:val="006E18BE"/>
    <w:rsid w:val="006E19FE"/>
    <w:rsid w:val="006E1BA0"/>
    <w:rsid w:val="006E1D98"/>
    <w:rsid w:val="006E1E34"/>
    <w:rsid w:val="006E1ED0"/>
    <w:rsid w:val="006E218D"/>
    <w:rsid w:val="006E230E"/>
    <w:rsid w:val="006E2450"/>
    <w:rsid w:val="006E24A9"/>
    <w:rsid w:val="006E24DE"/>
    <w:rsid w:val="006E269C"/>
    <w:rsid w:val="006E2730"/>
    <w:rsid w:val="006E2B22"/>
    <w:rsid w:val="006E2CB2"/>
    <w:rsid w:val="006E2D1A"/>
    <w:rsid w:val="006E2D3B"/>
    <w:rsid w:val="006E2D8D"/>
    <w:rsid w:val="006E2F89"/>
    <w:rsid w:val="006E32E5"/>
    <w:rsid w:val="006E3404"/>
    <w:rsid w:val="006E3828"/>
    <w:rsid w:val="006E3877"/>
    <w:rsid w:val="006E38E5"/>
    <w:rsid w:val="006E3A38"/>
    <w:rsid w:val="006E3A4E"/>
    <w:rsid w:val="006E3BCD"/>
    <w:rsid w:val="006E3BFE"/>
    <w:rsid w:val="006E4074"/>
    <w:rsid w:val="006E40BC"/>
    <w:rsid w:val="006E419D"/>
    <w:rsid w:val="006E44A1"/>
    <w:rsid w:val="006E4533"/>
    <w:rsid w:val="006E48C1"/>
    <w:rsid w:val="006E4C90"/>
    <w:rsid w:val="006E4E48"/>
    <w:rsid w:val="006E4EFB"/>
    <w:rsid w:val="006E501B"/>
    <w:rsid w:val="006E5073"/>
    <w:rsid w:val="006E54EE"/>
    <w:rsid w:val="006E5511"/>
    <w:rsid w:val="006E553F"/>
    <w:rsid w:val="006E5564"/>
    <w:rsid w:val="006E5715"/>
    <w:rsid w:val="006E5903"/>
    <w:rsid w:val="006E5A1C"/>
    <w:rsid w:val="006E5A88"/>
    <w:rsid w:val="006E5AAB"/>
    <w:rsid w:val="006E5AEC"/>
    <w:rsid w:val="006E5BA6"/>
    <w:rsid w:val="006E5D10"/>
    <w:rsid w:val="006E5EAE"/>
    <w:rsid w:val="006E5F99"/>
    <w:rsid w:val="006E6462"/>
    <w:rsid w:val="006E646A"/>
    <w:rsid w:val="006E669B"/>
    <w:rsid w:val="006E678E"/>
    <w:rsid w:val="006E6993"/>
    <w:rsid w:val="006E6AA4"/>
    <w:rsid w:val="006E6B15"/>
    <w:rsid w:val="006E6D8A"/>
    <w:rsid w:val="006E7067"/>
    <w:rsid w:val="006E7421"/>
    <w:rsid w:val="006E7697"/>
    <w:rsid w:val="006E76C7"/>
    <w:rsid w:val="006E7719"/>
    <w:rsid w:val="006E7756"/>
    <w:rsid w:val="006E790F"/>
    <w:rsid w:val="006E791E"/>
    <w:rsid w:val="006E7A13"/>
    <w:rsid w:val="006E7A7E"/>
    <w:rsid w:val="006E7F31"/>
    <w:rsid w:val="006F00E1"/>
    <w:rsid w:val="006F01B3"/>
    <w:rsid w:val="006F039D"/>
    <w:rsid w:val="006F0582"/>
    <w:rsid w:val="006F0594"/>
    <w:rsid w:val="006F05DD"/>
    <w:rsid w:val="006F0821"/>
    <w:rsid w:val="006F096D"/>
    <w:rsid w:val="006F0EBB"/>
    <w:rsid w:val="006F10E1"/>
    <w:rsid w:val="006F1481"/>
    <w:rsid w:val="006F1518"/>
    <w:rsid w:val="006F16E4"/>
    <w:rsid w:val="006F17AD"/>
    <w:rsid w:val="006F1997"/>
    <w:rsid w:val="006F1D15"/>
    <w:rsid w:val="006F1E08"/>
    <w:rsid w:val="006F1EDD"/>
    <w:rsid w:val="006F1F5B"/>
    <w:rsid w:val="006F20FE"/>
    <w:rsid w:val="006F22F6"/>
    <w:rsid w:val="006F26A2"/>
    <w:rsid w:val="006F2866"/>
    <w:rsid w:val="006F2A53"/>
    <w:rsid w:val="006F2D86"/>
    <w:rsid w:val="006F2EDF"/>
    <w:rsid w:val="006F3025"/>
    <w:rsid w:val="006F3749"/>
    <w:rsid w:val="006F37B2"/>
    <w:rsid w:val="006F3E17"/>
    <w:rsid w:val="006F3F01"/>
    <w:rsid w:val="006F4173"/>
    <w:rsid w:val="006F4240"/>
    <w:rsid w:val="006F426E"/>
    <w:rsid w:val="006F46AC"/>
    <w:rsid w:val="006F4742"/>
    <w:rsid w:val="006F4789"/>
    <w:rsid w:val="006F4BEB"/>
    <w:rsid w:val="006F4D14"/>
    <w:rsid w:val="006F4EBC"/>
    <w:rsid w:val="006F51A1"/>
    <w:rsid w:val="006F550A"/>
    <w:rsid w:val="006F56D4"/>
    <w:rsid w:val="006F5729"/>
    <w:rsid w:val="006F5742"/>
    <w:rsid w:val="006F58CD"/>
    <w:rsid w:val="006F5927"/>
    <w:rsid w:val="006F599E"/>
    <w:rsid w:val="006F5A64"/>
    <w:rsid w:val="006F5A70"/>
    <w:rsid w:val="006F5A96"/>
    <w:rsid w:val="006F5AB0"/>
    <w:rsid w:val="006F5D14"/>
    <w:rsid w:val="006F5D3B"/>
    <w:rsid w:val="006F5F30"/>
    <w:rsid w:val="006F6151"/>
    <w:rsid w:val="006F6633"/>
    <w:rsid w:val="006F692F"/>
    <w:rsid w:val="006F6A2F"/>
    <w:rsid w:val="006F6A6D"/>
    <w:rsid w:val="006F6DB1"/>
    <w:rsid w:val="006F72DE"/>
    <w:rsid w:val="006F758B"/>
    <w:rsid w:val="006F7595"/>
    <w:rsid w:val="006F7A0E"/>
    <w:rsid w:val="006F7ABD"/>
    <w:rsid w:val="006F7BB6"/>
    <w:rsid w:val="006F7BBE"/>
    <w:rsid w:val="006F7D96"/>
    <w:rsid w:val="006F7EDC"/>
    <w:rsid w:val="007002B7"/>
    <w:rsid w:val="0070042F"/>
    <w:rsid w:val="007008B8"/>
    <w:rsid w:val="00700AB3"/>
    <w:rsid w:val="00700BD9"/>
    <w:rsid w:val="00700DCF"/>
    <w:rsid w:val="00700EE3"/>
    <w:rsid w:val="00700F54"/>
    <w:rsid w:val="007014D7"/>
    <w:rsid w:val="0070166A"/>
    <w:rsid w:val="00701D46"/>
    <w:rsid w:val="00701F4C"/>
    <w:rsid w:val="00702271"/>
    <w:rsid w:val="00702361"/>
    <w:rsid w:val="00702530"/>
    <w:rsid w:val="00702611"/>
    <w:rsid w:val="00702671"/>
    <w:rsid w:val="00702711"/>
    <w:rsid w:val="00702948"/>
    <w:rsid w:val="00702989"/>
    <w:rsid w:val="00702CEC"/>
    <w:rsid w:val="00702D7F"/>
    <w:rsid w:val="0070315C"/>
    <w:rsid w:val="007033D9"/>
    <w:rsid w:val="00703567"/>
    <w:rsid w:val="0070371E"/>
    <w:rsid w:val="007037B7"/>
    <w:rsid w:val="00703D6F"/>
    <w:rsid w:val="00703E4D"/>
    <w:rsid w:val="007040F9"/>
    <w:rsid w:val="007041F9"/>
    <w:rsid w:val="00704405"/>
    <w:rsid w:val="0070441F"/>
    <w:rsid w:val="00704494"/>
    <w:rsid w:val="007048B1"/>
    <w:rsid w:val="00704A99"/>
    <w:rsid w:val="00704C4A"/>
    <w:rsid w:val="00704D14"/>
    <w:rsid w:val="007055F0"/>
    <w:rsid w:val="007056BE"/>
    <w:rsid w:val="00705787"/>
    <w:rsid w:val="00706179"/>
    <w:rsid w:val="0070626D"/>
    <w:rsid w:val="007062C4"/>
    <w:rsid w:val="0070658A"/>
    <w:rsid w:val="00706A67"/>
    <w:rsid w:val="00706B57"/>
    <w:rsid w:val="00706CF4"/>
    <w:rsid w:val="00706FAA"/>
    <w:rsid w:val="007070DA"/>
    <w:rsid w:val="00707543"/>
    <w:rsid w:val="00707693"/>
    <w:rsid w:val="007077CB"/>
    <w:rsid w:val="00707B59"/>
    <w:rsid w:val="00707E36"/>
    <w:rsid w:val="00707E52"/>
    <w:rsid w:val="00707F27"/>
    <w:rsid w:val="00707F6E"/>
    <w:rsid w:val="0071007D"/>
    <w:rsid w:val="0071024E"/>
    <w:rsid w:val="00710276"/>
    <w:rsid w:val="0071050A"/>
    <w:rsid w:val="00710A3B"/>
    <w:rsid w:val="00710C25"/>
    <w:rsid w:val="00710CB6"/>
    <w:rsid w:val="00710CC7"/>
    <w:rsid w:val="00710E03"/>
    <w:rsid w:val="00710F11"/>
    <w:rsid w:val="0071114A"/>
    <w:rsid w:val="00711805"/>
    <w:rsid w:val="007118D1"/>
    <w:rsid w:val="00711C27"/>
    <w:rsid w:val="00711D15"/>
    <w:rsid w:val="00711E4C"/>
    <w:rsid w:val="00712118"/>
    <w:rsid w:val="0071222A"/>
    <w:rsid w:val="007122D9"/>
    <w:rsid w:val="00712879"/>
    <w:rsid w:val="00712DAE"/>
    <w:rsid w:val="00712DCB"/>
    <w:rsid w:val="00712E03"/>
    <w:rsid w:val="00712E41"/>
    <w:rsid w:val="00712E4E"/>
    <w:rsid w:val="00712ED8"/>
    <w:rsid w:val="00712FA5"/>
    <w:rsid w:val="0071300C"/>
    <w:rsid w:val="007130AB"/>
    <w:rsid w:val="007135C4"/>
    <w:rsid w:val="0071365C"/>
    <w:rsid w:val="00713A83"/>
    <w:rsid w:val="00713ADE"/>
    <w:rsid w:val="00713D49"/>
    <w:rsid w:val="00713D4A"/>
    <w:rsid w:val="00714074"/>
    <w:rsid w:val="0071423D"/>
    <w:rsid w:val="0071423E"/>
    <w:rsid w:val="007148BD"/>
    <w:rsid w:val="00714A4F"/>
    <w:rsid w:val="00714B05"/>
    <w:rsid w:val="00714DAC"/>
    <w:rsid w:val="007150D9"/>
    <w:rsid w:val="0071568D"/>
    <w:rsid w:val="007156B5"/>
    <w:rsid w:val="007157D0"/>
    <w:rsid w:val="007158F5"/>
    <w:rsid w:val="007158F9"/>
    <w:rsid w:val="00715CEE"/>
    <w:rsid w:val="007162E7"/>
    <w:rsid w:val="00716403"/>
    <w:rsid w:val="007166FD"/>
    <w:rsid w:val="00716730"/>
    <w:rsid w:val="00716C01"/>
    <w:rsid w:val="00716D69"/>
    <w:rsid w:val="00716DC4"/>
    <w:rsid w:val="007170B9"/>
    <w:rsid w:val="0071792B"/>
    <w:rsid w:val="0071797E"/>
    <w:rsid w:val="00717CD8"/>
    <w:rsid w:val="00717CF5"/>
    <w:rsid w:val="00717FD0"/>
    <w:rsid w:val="00717FE0"/>
    <w:rsid w:val="00717FFC"/>
    <w:rsid w:val="0072007B"/>
    <w:rsid w:val="00720348"/>
    <w:rsid w:val="007203FF"/>
    <w:rsid w:val="007205CB"/>
    <w:rsid w:val="00720788"/>
    <w:rsid w:val="0072080D"/>
    <w:rsid w:val="0072088F"/>
    <w:rsid w:val="007208FE"/>
    <w:rsid w:val="00720B7A"/>
    <w:rsid w:val="00720BE8"/>
    <w:rsid w:val="00720D32"/>
    <w:rsid w:val="00720ED1"/>
    <w:rsid w:val="00720F3A"/>
    <w:rsid w:val="00721124"/>
    <w:rsid w:val="00721151"/>
    <w:rsid w:val="007211F9"/>
    <w:rsid w:val="00721577"/>
    <w:rsid w:val="0072163B"/>
    <w:rsid w:val="0072168B"/>
    <w:rsid w:val="007217E0"/>
    <w:rsid w:val="00721D30"/>
    <w:rsid w:val="00721DA1"/>
    <w:rsid w:val="00721E57"/>
    <w:rsid w:val="00721FC1"/>
    <w:rsid w:val="00722323"/>
    <w:rsid w:val="0072242C"/>
    <w:rsid w:val="007224C3"/>
    <w:rsid w:val="0072275D"/>
    <w:rsid w:val="007229A5"/>
    <w:rsid w:val="00722D73"/>
    <w:rsid w:val="00723268"/>
    <w:rsid w:val="00723399"/>
    <w:rsid w:val="007236E8"/>
    <w:rsid w:val="0072371B"/>
    <w:rsid w:val="007239C6"/>
    <w:rsid w:val="00723A6C"/>
    <w:rsid w:val="00723B33"/>
    <w:rsid w:val="00723CFF"/>
    <w:rsid w:val="00724306"/>
    <w:rsid w:val="00724359"/>
    <w:rsid w:val="0072453F"/>
    <w:rsid w:val="00724829"/>
    <w:rsid w:val="00724978"/>
    <w:rsid w:val="007249C5"/>
    <w:rsid w:val="007249F5"/>
    <w:rsid w:val="00724A7E"/>
    <w:rsid w:val="00724B1B"/>
    <w:rsid w:val="00724C8C"/>
    <w:rsid w:val="00724D5A"/>
    <w:rsid w:val="00724F5F"/>
    <w:rsid w:val="007250F0"/>
    <w:rsid w:val="00725160"/>
    <w:rsid w:val="0072548E"/>
    <w:rsid w:val="007254B0"/>
    <w:rsid w:val="0072559D"/>
    <w:rsid w:val="007255B5"/>
    <w:rsid w:val="00725AF7"/>
    <w:rsid w:val="00725B50"/>
    <w:rsid w:val="00725C86"/>
    <w:rsid w:val="00725EA5"/>
    <w:rsid w:val="00726232"/>
    <w:rsid w:val="00726363"/>
    <w:rsid w:val="007263C4"/>
    <w:rsid w:val="0072659F"/>
    <w:rsid w:val="007265BE"/>
    <w:rsid w:val="00726718"/>
    <w:rsid w:val="00726727"/>
    <w:rsid w:val="00726767"/>
    <w:rsid w:val="00726854"/>
    <w:rsid w:val="00726859"/>
    <w:rsid w:val="00726968"/>
    <w:rsid w:val="007269B5"/>
    <w:rsid w:val="00726A10"/>
    <w:rsid w:val="00726C97"/>
    <w:rsid w:val="00726E55"/>
    <w:rsid w:val="007274CF"/>
    <w:rsid w:val="00727A37"/>
    <w:rsid w:val="00727B47"/>
    <w:rsid w:val="00727CA9"/>
    <w:rsid w:val="00730080"/>
    <w:rsid w:val="007300ED"/>
    <w:rsid w:val="0073044C"/>
    <w:rsid w:val="007306EF"/>
    <w:rsid w:val="00730CA9"/>
    <w:rsid w:val="00730CE0"/>
    <w:rsid w:val="00730D0E"/>
    <w:rsid w:val="00731026"/>
    <w:rsid w:val="0073160E"/>
    <w:rsid w:val="007316CE"/>
    <w:rsid w:val="00731E5A"/>
    <w:rsid w:val="00731FD1"/>
    <w:rsid w:val="0073212C"/>
    <w:rsid w:val="00732183"/>
    <w:rsid w:val="0073241B"/>
    <w:rsid w:val="00732435"/>
    <w:rsid w:val="00732598"/>
    <w:rsid w:val="00732E04"/>
    <w:rsid w:val="007330DA"/>
    <w:rsid w:val="007331A6"/>
    <w:rsid w:val="0073332B"/>
    <w:rsid w:val="0073369E"/>
    <w:rsid w:val="00733816"/>
    <w:rsid w:val="00733C0F"/>
    <w:rsid w:val="00733C60"/>
    <w:rsid w:val="00733CE7"/>
    <w:rsid w:val="00733DEB"/>
    <w:rsid w:val="00734099"/>
    <w:rsid w:val="007346DA"/>
    <w:rsid w:val="00734706"/>
    <w:rsid w:val="007347CE"/>
    <w:rsid w:val="00734AC1"/>
    <w:rsid w:val="00734E7A"/>
    <w:rsid w:val="007352AC"/>
    <w:rsid w:val="00735394"/>
    <w:rsid w:val="00735595"/>
    <w:rsid w:val="00735613"/>
    <w:rsid w:val="00735646"/>
    <w:rsid w:val="0073580E"/>
    <w:rsid w:val="007358F0"/>
    <w:rsid w:val="007359D3"/>
    <w:rsid w:val="00735A8B"/>
    <w:rsid w:val="00735C3A"/>
    <w:rsid w:val="00735CED"/>
    <w:rsid w:val="00735EA1"/>
    <w:rsid w:val="00735FA6"/>
    <w:rsid w:val="0073600E"/>
    <w:rsid w:val="007360CD"/>
    <w:rsid w:val="00736181"/>
    <w:rsid w:val="00736383"/>
    <w:rsid w:val="00736490"/>
    <w:rsid w:val="007365EC"/>
    <w:rsid w:val="007368AB"/>
    <w:rsid w:val="00736902"/>
    <w:rsid w:val="00736997"/>
    <w:rsid w:val="00736A46"/>
    <w:rsid w:val="00736E6C"/>
    <w:rsid w:val="00736FB1"/>
    <w:rsid w:val="0073756D"/>
    <w:rsid w:val="00737731"/>
    <w:rsid w:val="00737870"/>
    <w:rsid w:val="00737893"/>
    <w:rsid w:val="0073793D"/>
    <w:rsid w:val="00737AF0"/>
    <w:rsid w:val="00737ED6"/>
    <w:rsid w:val="00737FD3"/>
    <w:rsid w:val="007401C4"/>
    <w:rsid w:val="00740296"/>
    <w:rsid w:val="007404FB"/>
    <w:rsid w:val="0074070B"/>
    <w:rsid w:val="0074075D"/>
    <w:rsid w:val="007407AF"/>
    <w:rsid w:val="00740882"/>
    <w:rsid w:val="00740C8E"/>
    <w:rsid w:val="00740DBA"/>
    <w:rsid w:val="0074108B"/>
    <w:rsid w:val="0074114B"/>
    <w:rsid w:val="00741328"/>
    <w:rsid w:val="00741386"/>
    <w:rsid w:val="0074148B"/>
    <w:rsid w:val="007414C5"/>
    <w:rsid w:val="0074154B"/>
    <w:rsid w:val="00741727"/>
    <w:rsid w:val="0074172C"/>
    <w:rsid w:val="00741749"/>
    <w:rsid w:val="00741989"/>
    <w:rsid w:val="00741E37"/>
    <w:rsid w:val="00741FA4"/>
    <w:rsid w:val="0074211F"/>
    <w:rsid w:val="0074225E"/>
    <w:rsid w:val="0074232A"/>
    <w:rsid w:val="0074247B"/>
    <w:rsid w:val="007427A5"/>
    <w:rsid w:val="00742853"/>
    <w:rsid w:val="00742DCE"/>
    <w:rsid w:val="00742FB5"/>
    <w:rsid w:val="007430FE"/>
    <w:rsid w:val="00743363"/>
    <w:rsid w:val="00743641"/>
    <w:rsid w:val="00743664"/>
    <w:rsid w:val="00743666"/>
    <w:rsid w:val="00743BAD"/>
    <w:rsid w:val="00743C0F"/>
    <w:rsid w:val="00743C30"/>
    <w:rsid w:val="00743F5F"/>
    <w:rsid w:val="00743FBA"/>
    <w:rsid w:val="00744048"/>
    <w:rsid w:val="0074422E"/>
    <w:rsid w:val="007442D5"/>
    <w:rsid w:val="007449A0"/>
    <w:rsid w:val="00744DCB"/>
    <w:rsid w:val="00744DD0"/>
    <w:rsid w:val="00744DED"/>
    <w:rsid w:val="0074520F"/>
    <w:rsid w:val="00745212"/>
    <w:rsid w:val="0074524A"/>
    <w:rsid w:val="0074591A"/>
    <w:rsid w:val="00745CB5"/>
    <w:rsid w:val="00745F4B"/>
    <w:rsid w:val="00745FF5"/>
    <w:rsid w:val="00746347"/>
    <w:rsid w:val="007463BE"/>
    <w:rsid w:val="0074664E"/>
    <w:rsid w:val="0074686D"/>
    <w:rsid w:val="00746A49"/>
    <w:rsid w:val="00746B9B"/>
    <w:rsid w:val="00746E1F"/>
    <w:rsid w:val="0074700E"/>
    <w:rsid w:val="0074701A"/>
    <w:rsid w:val="00747124"/>
    <w:rsid w:val="0074739E"/>
    <w:rsid w:val="0074740A"/>
    <w:rsid w:val="007475A5"/>
    <w:rsid w:val="00747703"/>
    <w:rsid w:val="0074774B"/>
    <w:rsid w:val="0074786C"/>
    <w:rsid w:val="007479BF"/>
    <w:rsid w:val="00747AE2"/>
    <w:rsid w:val="00747CAC"/>
    <w:rsid w:val="00747EC7"/>
    <w:rsid w:val="007500D4"/>
    <w:rsid w:val="0075010D"/>
    <w:rsid w:val="00750124"/>
    <w:rsid w:val="00750688"/>
    <w:rsid w:val="00750A53"/>
    <w:rsid w:val="00750C2C"/>
    <w:rsid w:val="00750DDA"/>
    <w:rsid w:val="0075122A"/>
    <w:rsid w:val="00751276"/>
    <w:rsid w:val="00751372"/>
    <w:rsid w:val="0075140C"/>
    <w:rsid w:val="007518C3"/>
    <w:rsid w:val="00751993"/>
    <w:rsid w:val="00751AB8"/>
    <w:rsid w:val="00752193"/>
    <w:rsid w:val="007523C4"/>
    <w:rsid w:val="00752461"/>
    <w:rsid w:val="0075266A"/>
    <w:rsid w:val="0075273D"/>
    <w:rsid w:val="007528CE"/>
    <w:rsid w:val="00752923"/>
    <w:rsid w:val="00752A4D"/>
    <w:rsid w:val="00752D2C"/>
    <w:rsid w:val="007530CB"/>
    <w:rsid w:val="00753357"/>
    <w:rsid w:val="007535D8"/>
    <w:rsid w:val="00753A05"/>
    <w:rsid w:val="00753C86"/>
    <w:rsid w:val="00753E1E"/>
    <w:rsid w:val="00753F11"/>
    <w:rsid w:val="00754066"/>
    <w:rsid w:val="007540D1"/>
    <w:rsid w:val="00754518"/>
    <w:rsid w:val="0075469E"/>
    <w:rsid w:val="00754777"/>
    <w:rsid w:val="00754BE1"/>
    <w:rsid w:val="00754EA6"/>
    <w:rsid w:val="00754EB5"/>
    <w:rsid w:val="00754F78"/>
    <w:rsid w:val="007554E2"/>
    <w:rsid w:val="00755902"/>
    <w:rsid w:val="00755AD1"/>
    <w:rsid w:val="00755B8B"/>
    <w:rsid w:val="00755C48"/>
    <w:rsid w:val="0075602A"/>
    <w:rsid w:val="007561B4"/>
    <w:rsid w:val="00756295"/>
    <w:rsid w:val="00756483"/>
    <w:rsid w:val="00756716"/>
    <w:rsid w:val="00756766"/>
    <w:rsid w:val="0075689C"/>
    <w:rsid w:val="00756B51"/>
    <w:rsid w:val="00756BED"/>
    <w:rsid w:val="00756C41"/>
    <w:rsid w:val="00756C88"/>
    <w:rsid w:val="00756D89"/>
    <w:rsid w:val="0075708E"/>
    <w:rsid w:val="007571DF"/>
    <w:rsid w:val="007572DB"/>
    <w:rsid w:val="007574A0"/>
    <w:rsid w:val="00757662"/>
    <w:rsid w:val="007576AE"/>
    <w:rsid w:val="007576D1"/>
    <w:rsid w:val="00757AB0"/>
    <w:rsid w:val="00757ACD"/>
    <w:rsid w:val="00757BD6"/>
    <w:rsid w:val="00760037"/>
    <w:rsid w:val="007600DA"/>
    <w:rsid w:val="00760527"/>
    <w:rsid w:val="007607A6"/>
    <w:rsid w:val="00760824"/>
    <w:rsid w:val="00760863"/>
    <w:rsid w:val="00760905"/>
    <w:rsid w:val="00760E00"/>
    <w:rsid w:val="00760F0D"/>
    <w:rsid w:val="007612AA"/>
    <w:rsid w:val="007614AF"/>
    <w:rsid w:val="00761723"/>
    <w:rsid w:val="00761827"/>
    <w:rsid w:val="0076188F"/>
    <w:rsid w:val="007618A6"/>
    <w:rsid w:val="007619CB"/>
    <w:rsid w:val="00761A9F"/>
    <w:rsid w:val="00761C8A"/>
    <w:rsid w:val="00761D62"/>
    <w:rsid w:val="00761DD8"/>
    <w:rsid w:val="0076211A"/>
    <w:rsid w:val="007623F1"/>
    <w:rsid w:val="007624E7"/>
    <w:rsid w:val="00762893"/>
    <w:rsid w:val="00762A29"/>
    <w:rsid w:val="00763641"/>
    <w:rsid w:val="0076367C"/>
    <w:rsid w:val="00763689"/>
    <w:rsid w:val="00763790"/>
    <w:rsid w:val="00763A7F"/>
    <w:rsid w:val="00763C39"/>
    <w:rsid w:val="00763F92"/>
    <w:rsid w:val="0076455A"/>
    <w:rsid w:val="007646AF"/>
    <w:rsid w:val="00764935"/>
    <w:rsid w:val="00764A0F"/>
    <w:rsid w:val="00764A72"/>
    <w:rsid w:val="00764A8A"/>
    <w:rsid w:val="00765139"/>
    <w:rsid w:val="0076538C"/>
    <w:rsid w:val="00765B2D"/>
    <w:rsid w:val="00765BC4"/>
    <w:rsid w:val="00765C75"/>
    <w:rsid w:val="00765CD0"/>
    <w:rsid w:val="00765FA8"/>
    <w:rsid w:val="00766050"/>
    <w:rsid w:val="00766063"/>
    <w:rsid w:val="007660E1"/>
    <w:rsid w:val="00766111"/>
    <w:rsid w:val="00766203"/>
    <w:rsid w:val="007663E9"/>
    <w:rsid w:val="00766411"/>
    <w:rsid w:val="00766419"/>
    <w:rsid w:val="007664C7"/>
    <w:rsid w:val="007665A3"/>
    <w:rsid w:val="007665F7"/>
    <w:rsid w:val="00766627"/>
    <w:rsid w:val="007669D5"/>
    <w:rsid w:val="00766B7F"/>
    <w:rsid w:val="00766D08"/>
    <w:rsid w:val="00766DAA"/>
    <w:rsid w:val="007670BE"/>
    <w:rsid w:val="0076774A"/>
    <w:rsid w:val="00767A1B"/>
    <w:rsid w:val="00767AD0"/>
    <w:rsid w:val="00767B21"/>
    <w:rsid w:val="00767C4D"/>
    <w:rsid w:val="00767CA8"/>
    <w:rsid w:val="007700ED"/>
    <w:rsid w:val="007700F8"/>
    <w:rsid w:val="0077023C"/>
    <w:rsid w:val="007703BF"/>
    <w:rsid w:val="00770903"/>
    <w:rsid w:val="00770940"/>
    <w:rsid w:val="0077094E"/>
    <w:rsid w:val="00770957"/>
    <w:rsid w:val="00770A03"/>
    <w:rsid w:val="00770A75"/>
    <w:rsid w:val="00770BD5"/>
    <w:rsid w:val="00770F22"/>
    <w:rsid w:val="00770F63"/>
    <w:rsid w:val="0077100D"/>
    <w:rsid w:val="00771062"/>
    <w:rsid w:val="0077138C"/>
    <w:rsid w:val="00771477"/>
    <w:rsid w:val="00771802"/>
    <w:rsid w:val="00772085"/>
    <w:rsid w:val="00772354"/>
    <w:rsid w:val="00772550"/>
    <w:rsid w:val="007726E3"/>
    <w:rsid w:val="007728C3"/>
    <w:rsid w:val="00772A11"/>
    <w:rsid w:val="00772BCE"/>
    <w:rsid w:val="00772D71"/>
    <w:rsid w:val="00772FF3"/>
    <w:rsid w:val="007734ED"/>
    <w:rsid w:val="007734F6"/>
    <w:rsid w:val="00773616"/>
    <w:rsid w:val="007737B0"/>
    <w:rsid w:val="0077384D"/>
    <w:rsid w:val="007739D5"/>
    <w:rsid w:val="00774212"/>
    <w:rsid w:val="00774293"/>
    <w:rsid w:val="007746B8"/>
    <w:rsid w:val="007748E4"/>
    <w:rsid w:val="007749CA"/>
    <w:rsid w:val="00774A2B"/>
    <w:rsid w:val="00774E3B"/>
    <w:rsid w:val="00774E76"/>
    <w:rsid w:val="00775352"/>
    <w:rsid w:val="007753AA"/>
    <w:rsid w:val="00775550"/>
    <w:rsid w:val="0077565B"/>
    <w:rsid w:val="00775822"/>
    <w:rsid w:val="007758AE"/>
    <w:rsid w:val="00775947"/>
    <w:rsid w:val="00775F85"/>
    <w:rsid w:val="00775FFC"/>
    <w:rsid w:val="007763A2"/>
    <w:rsid w:val="0077665A"/>
    <w:rsid w:val="007766F5"/>
    <w:rsid w:val="007768EC"/>
    <w:rsid w:val="00776D40"/>
    <w:rsid w:val="00776E07"/>
    <w:rsid w:val="00777218"/>
    <w:rsid w:val="00777309"/>
    <w:rsid w:val="00777332"/>
    <w:rsid w:val="007774F3"/>
    <w:rsid w:val="00777977"/>
    <w:rsid w:val="00777A8E"/>
    <w:rsid w:val="00777CD2"/>
    <w:rsid w:val="00780295"/>
    <w:rsid w:val="007806B3"/>
    <w:rsid w:val="00780731"/>
    <w:rsid w:val="00780738"/>
    <w:rsid w:val="00780787"/>
    <w:rsid w:val="00780B51"/>
    <w:rsid w:val="00780E3D"/>
    <w:rsid w:val="00780E69"/>
    <w:rsid w:val="00780F21"/>
    <w:rsid w:val="00781099"/>
    <w:rsid w:val="007811ED"/>
    <w:rsid w:val="00781377"/>
    <w:rsid w:val="00781676"/>
    <w:rsid w:val="007818BD"/>
    <w:rsid w:val="0078197D"/>
    <w:rsid w:val="00781D65"/>
    <w:rsid w:val="00781DFB"/>
    <w:rsid w:val="00781E33"/>
    <w:rsid w:val="00781EB3"/>
    <w:rsid w:val="00781F96"/>
    <w:rsid w:val="00781FAE"/>
    <w:rsid w:val="0078237E"/>
    <w:rsid w:val="007823D6"/>
    <w:rsid w:val="00782471"/>
    <w:rsid w:val="007824C5"/>
    <w:rsid w:val="007824C8"/>
    <w:rsid w:val="007824E8"/>
    <w:rsid w:val="00782601"/>
    <w:rsid w:val="00782924"/>
    <w:rsid w:val="00782E7E"/>
    <w:rsid w:val="007830BF"/>
    <w:rsid w:val="0078310B"/>
    <w:rsid w:val="007833DA"/>
    <w:rsid w:val="0078362F"/>
    <w:rsid w:val="00783771"/>
    <w:rsid w:val="0078391F"/>
    <w:rsid w:val="00783AF6"/>
    <w:rsid w:val="0078431B"/>
    <w:rsid w:val="00784325"/>
    <w:rsid w:val="00784411"/>
    <w:rsid w:val="007844EF"/>
    <w:rsid w:val="007846C0"/>
    <w:rsid w:val="0078476F"/>
    <w:rsid w:val="007847B9"/>
    <w:rsid w:val="0078483A"/>
    <w:rsid w:val="007848B8"/>
    <w:rsid w:val="00784AB0"/>
    <w:rsid w:val="00784AE2"/>
    <w:rsid w:val="00784B45"/>
    <w:rsid w:val="00784B6C"/>
    <w:rsid w:val="00784B72"/>
    <w:rsid w:val="00784C46"/>
    <w:rsid w:val="00784C98"/>
    <w:rsid w:val="0078511A"/>
    <w:rsid w:val="00785133"/>
    <w:rsid w:val="007851AC"/>
    <w:rsid w:val="0078554E"/>
    <w:rsid w:val="007858E8"/>
    <w:rsid w:val="00785935"/>
    <w:rsid w:val="00785A22"/>
    <w:rsid w:val="00785A2B"/>
    <w:rsid w:val="00785B09"/>
    <w:rsid w:val="0078608C"/>
    <w:rsid w:val="007860D4"/>
    <w:rsid w:val="00786143"/>
    <w:rsid w:val="007861DC"/>
    <w:rsid w:val="007863BA"/>
    <w:rsid w:val="0078645A"/>
    <w:rsid w:val="00786730"/>
    <w:rsid w:val="00786A99"/>
    <w:rsid w:val="00786AD0"/>
    <w:rsid w:val="00786BE4"/>
    <w:rsid w:val="00786E99"/>
    <w:rsid w:val="00786ED3"/>
    <w:rsid w:val="00786ED4"/>
    <w:rsid w:val="00786EFC"/>
    <w:rsid w:val="007872D0"/>
    <w:rsid w:val="0078731B"/>
    <w:rsid w:val="00787442"/>
    <w:rsid w:val="00787501"/>
    <w:rsid w:val="00787839"/>
    <w:rsid w:val="007879CA"/>
    <w:rsid w:val="00787AE6"/>
    <w:rsid w:val="00787B20"/>
    <w:rsid w:val="00787CC2"/>
    <w:rsid w:val="00787D9C"/>
    <w:rsid w:val="007903B6"/>
    <w:rsid w:val="00790952"/>
    <w:rsid w:val="00790A49"/>
    <w:rsid w:val="00790B59"/>
    <w:rsid w:val="00790C3F"/>
    <w:rsid w:val="00790CFC"/>
    <w:rsid w:val="00790CFD"/>
    <w:rsid w:val="00791163"/>
    <w:rsid w:val="0079127D"/>
    <w:rsid w:val="0079141A"/>
    <w:rsid w:val="007917AE"/>
    <w:rsid w:val="0079195E"/>
    <w:rsid w:val="00791B2E"/>
    <w:rsid w:val="00791D47"/>
    <w:rsid w:val="00791F09"/>
    <w:rsid w:val="00792149"/>
    <w:rsid w:val="007923E0"/>
    <w:rsid w:val="00792458"/>
    <w:rsid w:val="00792ADF"/>
    <w:rsid w:val="00792B08"/>
    <w:rsid w:val="00792EC0"/>
    <w:rsid w:val="00793208"/>
    <w:rsid w:val="00793284"/>
    <w:rsid w:val="0079341D"/>
    <w:rsid w:val="007934B2"/>
    <w:rsid w:val="007938A7"/>
    <w:rsid w:val="007938CE"/>
    <w:rsid w:val="00793A42"/>
    <w:rsid w:val="00793A5C"/>
    <w:rsid w:val="007940E7"/>
    <w:rsid w:val="007941B3"/>
    <w:rsid w:val="0079428D"/>
    <w:rsid w:val="007942D5"/>
    <w:rsid w:val="00794328"/>
    <w:rsid w:val="0079432F"/>
    <w:rsid w:val="0079444F"/>
    <w:rsid w:val="007945A0"/>
    <w:rsid w:val="00794734"/>
    <w:rsid w:val="007947FD"/>
    <w:rsid w:val="00794901"/>
    <w:rsid w:val="00794942"/>
    <w:rsid w:val="00794A45"/>
    <w:rsid w:val="00794E82"/>
    <w:rsid w:val="00794EA2"/>
    <w:rsid w:val="007950BC"/>
    <w:rsid w:val="00795241"/>
    <w:rsid w:val="00795244"/>
    <w:rsid w:val="00795341"/>
    <w:rsid w:val="00795344"/>
    <w:rsid w:val="00795469"/>
    <w:rsid w:val="007955B8"/>
    <w:rsid w:val="007957FE"/>
    <w:rsid w:val="00795D30"/>
    <w:rsid w:val="00795F54"/>
    <w:rsid w:val="007965BE"/>
    <w:rsid w:val="00796A9D"/>
    <w:rsid w:val="00796D86"/>
    <w:rsid w:val="00797234"/>
    <w:rsid w:val="00797748"/>
    <w:rsid w:val="0079788E"/>
    <w:rsid w:val="00797986"/>
    <w:rsid w:val="00797D85"/>
    <w:rsid w:val="00797FA9"/>
    <w:rsid w:val="007A019E"/>
    <w:rsid w:val="007A0392"/>
    <w:rsid w:val="007A0439"/>
    <w:rsid w:val="007A0481"/>
    <w:rsid w:val="007A06BD"/>
    <w:rsid w:val="007A0770"/>
    <w:rsid w:val="007A083B"/>
    <w:rsid w:val="007A08D4"/>
    <w:rsid w:val="007A09F6"/>
    <w:rsid w:val="007A0A82"/>
    <w:rsid w:val="007A0E51"/>
    <w:rsid w:val="007A1019"/>
    <w:rsid w:val="007A1214"/>
    <w:rsid w:val="007A1253"/>
    <w:rsid w:val="007A1526"/>
    <w:rsid w:val="007A1628"/>
    <w:rsid w:val="007A163C"/>
    <w:rsid w:val="007A168A"/>
    <w:rsid w:val="007A171E"/>
    <w:rsid w:val="007A17FC"/>
    <w:rsid w:val="007A184A"/>
    <w:rsid w:val="007A19DB"/>
    <w:rsid w:val="007A1A70"/>
    <w:rsid w:val="007A1B66"/>
    <w:rsid w:val="007A1B8D"/>
    <w:rsid w:val="007A1D89"/>
    <w:rsid w:val="007A211C"/>
    <w:rsid w:val="007A2154"/>
    <w:rsid w:val="007A22D1"/>
    <w:rsid w:val="007A2353"/>
    <w:rsid w:val="007A2396"/>
    <w:rsid w:val="007A24C5"/>
    <w:rsid w:val="007A273A"/>
    <w:rsid w:val="007A27C7"/>
    <w:rsid w:val="007A28A3"/>
    <w:rsid w:val="007A2AD1"/>
    <w:rsid w:val="007A2D6D"/>
    <w:rsid w:val="007A2F62"/>
    <w:rsid w:val="007A31BE"/>
    <w:rsid w:val="007A3784"/>
    <w:rsid w:val="007A3840"/>
    <w:rsid w:val="007A3919"/>
    <w:rsid w:val="007A39AB"/>
    <w:rsid w:val="007A3E28"/>
    <w:rsid w:val="007A42E2"/>
    <w:rsid w:val="007A45FB"/>
    <w:rsid w:val="007A4A55"/>
    <w:rsid w:val="007A4C64"/>
    <w:rsid w:val="007A5367"/>
    <w:rsid w:val="007A5D57"/>
    <w:rsid w:val="007A5D7F"/>
    <w:rsid w:val="007A6100"/>
    <w:rsid w:val="007A61FF"/>
    <w:rsid w:val="007A640A"/>
    <w:rsid w:val="007A667A"/>
    <w:rsid w:val="007A6884"/>
    <w:rsid w:val="007A6A23"/>
    <w:rsid w:val="007A6D94"/>
    <w:rsid w:val="007A6F22"/>
    <w:rsid w:val="007A7348"/>
    <w:rsid w:val="007A740C"/>
    <w:rsid w:val="007A76EE"/>
    <w:rsid w:val="007A7711"/>
    <w:rsid w:val="007A774C"/>
    <w:rsid w:val="007A7A9B"/>
    <w:rsid w:val="007A7B5B"/>
    <w:rsid w:val="007A7BB8"/>
    <w:rsid w:val="007A7C69"/>
    <w:rsid w:val="007A7CE5"/>
    <w:rsid w:val="007A7DD4"/>
    <w:rsid w:val="007A7E73"/>
    <w:rsid w:val="007A7F1B"/>
    <w:rsid w:val="007B041E"/>
    <w:rsid w:val="007B053F"/>
    <w:rsid w:val="007B0895"/>
    <w:rsid w:val="007B0947"/>
    <w:rsid w:val="007B0BCB"/>
    <w:rsid w:val="007B0C4E"/>
    <w:rsid w:val="007B0C79"/>
    <w:rsid w:val="007B0CBB"/>
    <w:rsid w:val="007B0EEA"/>
    <w:rsid w:val="007B0F05"/>
    <w:rsid w:val="007B0F8B"/>
    <w:rsid w:val="007B0FA3"/>
    <w:rsid w:val="007B1542"/>
    <w:rsid w:val="007B156A"/>
    <w:rsid w:val="007B171D"/>
    <w:rsid w:val="007B1771"/>
    <w:rsid w:val="007B1B99"/>
    <w:rsid w:val="007B1B9A"/>
    <w:rsid w:val="007B1E18"/>
    <w:rsid w:val="007B1F73"/>
    <w:rsid w:val="007B2717"/>
    <w:rsid w:val="007B31DA"/>
    <w:rsid w:val="007B3331"/>
    <w:rsid w:val="007B385A"/>
    <w:rsid w:val="007B38EC"/>
    <w:rsid w:val="007B38FA"/>
    <w:rsid w:val="007B3BC0"/>
    <w:rsid w:val="007B3C6D"/>
    <w:rsid w:val="007B3D2F"/>
    <w:rsid w:val="007B3E5E"/>
    <w:rsid w:val="007B3ECB"/>
    <w:rsid w:val="007B3F85"/>
    <w:rsid w:val="007B4104"/>
    <w:rsid w:val="007B41CC"/>
    <w:rsid w:val="007B4605"/>
    <w:rsid w:val="007B4622"/>
    <w:rsid w:val="007B4BD2"/>
    <w:rsid w:val="007B51CC"/>
    <w:rsid w:val="007B55A6"/>
    <w:rsid w:val="007B59F9"/>
    <w:rsid w:val="007B5CBC"/>
    <w:rsid w:val="007B5D2A"/>
    <w:rsid w:val="007B61C5"/>
    <w:rsid w:val="007B63F1"/>
    <w:rsid w:val="007B6683"/>
    <w:rsid w:val="007B66E4"/>
    <w:rsid w:val="007B68A9"/>
    <w:rsid w:val="007B68C2"/>
    <w:rsid w:val="007B68E6"/>
    <w:rsid w:val="007B6C45"/>
    <w:rsid w:val="007B6C80"/>
    <w:rsid w:val="007B6C98"/>
    <w:rsid w:val="007B70E8"/>
    <w:rsid w:val="007B74FA"/>
    <w:rsid w:val="007B76BE"/>
    <w:rsid w:val="007B7BCB"/>
    <w:rsid w:val="007B7E9A"/>
    <w:rsid w:val="007B7F6E"/>
    <w:rsid w:val="007C0010"/>
    <w:rsid w:val="007C00B9"/>
    <w:rsid w:val="007C0210"/>
    <w:rsid w:val="007C03F8"/>
    <w:rsid w:val="007C05A3"/>
    <w:rsid w:val="007C05E4"/>
    <w:rsid w:val="007C064E"/>
    <w:rsid w:val="007C0A4F"/>
    <w:rsid w:val="007C0A66"/>
    <w:rsid w:val="007C0C7F"/>
    <w:rsid w:val="007C0CD3"/>
    <w:rsid w:val="007C0E85"/>
    <w:rsid w:val="007C0F5C"/>
    <w:rsid w:val="007C113D"/>
    <w:rsid w:val="007C1237"/>
    <w:rsid w:val="007C1867"/>
    <w:rsid w:val="007C1B21"/>
    <w:rsid w:val="007C1B3B"/>
    <w:rsid w:val="007C1B76"/>
    <w:rsid w:val="007C1C91"/>
    <w:rsid w:val="007C1CC3"/>
    <w:rsid w:val="007C1D87"/>
    <w:rsid w:val="007C1DD9"/>
    <w:rsid w:val="007C1DE6"/>
    <w:rsid w:val="007C1E19"/>
    <w:rsid w:val="007C2008"/>
    <w:rsid w:val="007C212B"/>
    <w:rsid w:val="007C25AD"/>
    <w:rsid w:val="007C2726"/>
    <w:rsid w:val="007C274D"/>
    <w:rsid w:val="007C27B1"/>
    <w:rsid w:val="007C28E9"/>
    <w:rsid w:val="007C2D4E"/>
    <w:rsid w:val="007C2DB2"/>
    <w:rsid w:val="007C2ECA"/>
    <w:rsid w:val="007C2FD2"/>
    <w:rsid w:val="007C3057"/>
    <w:rsid w:val="007C38A1"/>
    <w:rsid w:val="007C39F4"/>
    <w:rsid w:val="007C39FB"/>
    <w:rsid w:val="007C435D"/>
    <w:rsid w:val="007C44CD"/>
    <w:rsid w:val="007C45F4"/>
    <w:rsid w:val="007C463E"/>
    <w:rsid w:val="007C4737"/>
    <w:rsid w:val="007C4870"/>
    <w:rsid w:val="007C4DA6"/>
    <w:rsid w:val="007C4DBD"/>
    <w:rsid w:val="007C4E2F"/>
    <w:rsid w:val="007C4EAB"/>
    <w:rsid w:val="007C502A"/>
    <w:rsid w:val="007C50AA"/>
    <w:rsid w:val="007C51AA"/>
    <w:rsid w:val="007C5D2F"/>
    <w:rsid w:val="007C6024"/>
    <w:rsid w:val="007C61E4"/>
    <w:rsid w:val="007C6363"/>
    <w:rsid w:val="007C6556"/>
    <w:rsid w:val="007C665E"/>
    <w:rsid w:val="007C670A"/>
    <w:rsid w:val="007C6959"/>
    <w:rsid w:val="007C6AB3"/>
    <w:rsid w:val="007C6D0D"/>
    <w:rsid w:val="007C6E6C"/>
    <w:rsid w:val="007C6EF6"/>
    <w:rsid w:val="007C7154"/>
    <w:rsid w:val="007C73A5"/>
    <w:rsid w:val="007C74A3"/>
    <w:rsid w:val="007C7577"/>
    <w:rsid w:val="007C79EB"/>
    <w:rsid w:val="007C7B26"/>
    <w:rsid w:val="007C7B27"/>
    <w:rsid w:val="007C7C46"/>
    <w:rsid w:val="007C7D93"/>
    <w:rsid w:val="007C7F77"/>
    <w:rsid w:val="007D000D"/>
    <w:rsid w:val="007D01E6"/>
    <w:rsid w:val="007D0296"/>
    <w:rsid w:val="007D03BC"/>
    <w:rsid w:val="007D06C0"/>
    <w:rsid w:val="007D096F"/>
    <w:rsid w:val="007D0A78"/>
    <w:rsid w:val="007D0C67"/>
    <w:rsid w:val="007D0CE9"/>
    <w:rsid w:val="007D0D17"/>
    <w:rsid w:val="007D1066"/>
    <w:rsid w:val="007D1815"/>
    <w:rsid w:val="007D1AFA"/>
    <w:rsid w:val="007D1B85"/>
    <w:rsid w:val="007D1B91"/>
    <w:rsid w:val="007D1CA0"/>
    <w:rsid w:val="007D1EA3"/>
    <w:rsid w:val="007D1EE0"/>
    <w:rsid w:val="007D20EE"/>
    <w:rsid w:val="007D2157"/>
    <w:rsid w:val="007D2163"/>
    <w:rsid w:val="007D24A0"/>
    <w:rsid w:val="007D25F1"/>
    <w:rsid w:val="007D2601"/>
    <w:rsid w:val="007D2CA4"/>
    <w:rsid w:val="007D2D9B"/>
    <w:rsid w:val="007D2F4E"/>
    <w:rsid w:val="007D33AB"/>
    <w:rsid w:val="007D34CE"/>
    <w:rsid w:val="007D3547"/>
    <w:rsid w:val="007D374F"/>
    <w:rsid w:val="007D37E8"/>
    <w:rsid w:val="007D3838"/>
    <w:rsid w:val="007D38C9"/>
    <w:rsid w:val="007D38CF"/>
    <w:rsid w:val="007D3A1F"/>
    <w:rsid w:val="007D3A35"/>
    <w:rsid w:val="007D3ABD"/>
    <w:rsid w:val="007D3B91"/>
    <w:rsid w:val="007D3C0D"/>
    <w:rsid w:val="007D3DFF"/>
    <w:rsid w:val="007D3F47"/>
    <w:rsid w:val="007D4108"/>
    <w:rsid w:val="007D42CA"/>
    <w:rsid w:val="007D4431"/>
    <w:rsid w:val="007D4620"/>
    <w:rsid w:val="007D476B"/>
    <w:rsid w:val="007D4BF8"/>
    <w:rsid w:val="007D4C6F"/>
    <w:rsid w:val="007D4DE5"/>
    <w:rsid w:val="007D4E2B"/>
    <w:rsid w:val="007D4E5D"/>
    <w:rsid w:val="007D5066"/>
    <w:rsid w:val="007D511D"/>
    <w:rsid w:val="007D52AA"/>
    <w:rsid w:val="007D59FB"/>
    <w:rsid w:val="007D5ACB"/>
    <w:rsid w:val="007D5C14"/>
    <w:rsid w:val="007D60CE"/>
    <w:rsid w:val="007D63F0"/>
    <w:rsid w:val="007D6436"/>
    <w:rsid w:val="007D6613"/>
    <w:rsid w:val="007D66DC"/>
    <w:rsid w:val="007D699E"/>
    <w:rsid w:val="007D69F6"/>
    <w:rsid w:val="007D6E27"/>
    <w:rsid w:val="007D6EE9"/>
    <w:rsid w:val="007D6FC5"/>
    <w:rsid w:val="007D705E"/>
    <w:rsid w:val="007D7633"/>
    <w:rsid w:val="007D7A23"/>
    <w:rsid w:val="007D7CBA"/>
    <w:rsid w:val="007D7DA2"/>
    <w:rsid w:val="007E00C8"/>
    <w:rsid w:val="007E00F8"/>
    <w:rsid w:val="007E017E"/>
    <w:rsid w:val="007E01F0"/>
    <w:rsid w:val="007E0320"/>
    <w:rsid w:val="007E0366"/>
    <w:rsid w:val="007E036D"/>
    <w:rsid w:val="007E03D9"/>
    <w:rsid w:val="007E0536"/>
    <w:rsid w:val="007E08BF"/>
    <w:rsid w:val="007E08C6"/>
    <w:rsid w:val="007E08FB"/>
    <w:rsid w:val="007E0B13"/>
    <w:rsid w:val="007E0D24"/>
    <w:rsid w:val="007E0D85"/>
    <w:rsid w:val="007E0F57"/>
    <w:rsid w:val="007E1170"/>
    <w:rsid w:val="007E1244"/>
    <w:rsid w:val="007E1288"/>
    <w:rsid w:val="007E12B0"/>
    <w:rsid w:val="007E1341"/>
    <w:rsid w:val="007E143B"/>
    <w:rsid w:val="007E15FF"/>
    <w:rsid w:val="007E1644"/>
    <w:rsid w:val="007E16A2"/>
    <w:rsid w:val="007E1841"/>
    <w:rsid w:val="007E1C75"/>
    <w:rsid w:val="007E1CE2"/>
    <w:rsid w:val="007E1D99"/>
    <w:rsid w:val="007E1E8B"/>
    <w:rsid w:val="007E1EB5"/>
    <w:rsid w:val="007E200B"/>
    <w:rsid w:val="007E203E"/>
    <w:rsid w:val="007E20C7"/>
    <w:rsid w:val="007E2199"/>
    <w:rsid w:val="007E2A9B"/>
    <w:rsid w:val="007E2BE4"/>
    <w:rsid w:val="007E2BF4"/>
    <w:rsid w:val="007E2FBC"/>
    <w:rsid w:val="007E31A4"/>
    <w:rsid w:val="007E3272"/>
    <w:rsid w:val="007E3AC6"/>
    <w:rsid w:val="007E3ADC"/>
    <w:rsid w:val="007E3D39"/>
    <w:rsid w:val="007E3F63"/>
    <w:rsid w:val="007E4306"/>
    <w:rsid w:val="007E4466"/>
    <w:rsid w:val="007E459D"/>
    <w:rsid w:val="007E45EA"/>
    <w:rsid w:val="007E470A"/>
    <w:rsid w:val="007E4816"/>
    <w:rsid w:val="007E49FB"/>
    <w:rsid w:val="007E4AE0"/>
    <w:rsid w:val="007E4B2F"/>
    <w:rsid w:val="007E4B56"/>
    <w:rsid w:val="007E4C98"/>
    <w:rsid w:val="007E4D30"/>
    <w:rsid w:val="007E4D91"/>
    <w:rsid w:val="007E4D99"/>
    <w:rsid w:val="007E4EE6"/>
    <w:rsid w:val="007E4EFE"/>
    <w:rsid w:val="007E518F"/>
    <w:rsid w:val="007E52AC"/>
    <w:rsid w:val="007E5555"/>
    <w:rsid w:val="007E5717"/>
    <w:rsid w:val="007E57E5"/>
    <w:rsid w:val="007E5A44"/>
    <w:rsid w:val="007E5A4C"/>
    <w:rsid w:val="007E5B7E"/>
    <w:rsid w:val="007E5D7D"/>
    <w:rsid w:val="007E5E0C"/>
    <w:rsid w:val="007E5F2C"/>
    <w:rsid w:val="007E5FC9"/>
    <w:rsid w:val="007E6043"/>
    <w:rsid w:val="007E605E"/>
    <w:rsid w:val="007E60E9"/>
    <w:rsid w:val="007E6325"/>
    <w:rsid w:val="007E6373"/>
    <w:rsid w:val="007E639A"/>
    <w:rsid w:val="007E63C3"/>
    <w:rsid w:val="007E64A1"/>
    <w:rsid w:val="007E64CA"/>
    <w:rsid w:val="007E65DD"/>
    <w:rsid w:val="007E676E"/>
    <w:rsid w:val="007E67CF"/>
    <w:rsid w:val="007E69FD"/>
    <w:rsid w:val="007E6EA2"/>
    <w:rsid w:val="007E6EC3"/>
    <w:rsid w:val="007E70D9"/>
    <w:rsid w:val="007E7160"/>
    <w:rsid w:val="007E72AF"/>
    <w:rsid w:val="007E7329"/>
    <w:rsid w:val="007E7441"/>
    <w:rsid w:val="007E767F"/>
    <w:rsid w:val="007E7AC7"/>
    <w:rsid w:val="007E7D17"/>
    <w:rsid w:val="007E7F39"/>
    <w:rsid w:val="007EC934"/>
    <w:rsid w:val="007F00FA"/>
    <w:rsid w:val="007F019F"/>
    <w:rsid w:val="007F01BD"/>
    <w:rsid w:val="007F03AE"/>
    <w:rsid w:val="007F085B"/>
    <w:rsid w:val="007F0AA3"/>
    <w:rsid w:val="007F0C14"/>
    <w:rsid w:val="007F0C74"/>
    <w:rsid w:val="007F0FBF"/>
    <w:rsid w:val="007F15EA"/>
    <w:rsid w:val="007F17EA"/>
    <w:rsid w:val="007F1892"/>
    <w:rsid w:val="007F1C8C"/>
    <w:rsid w:val="007F1D08"/>
    <w:rsid w:val="007F1F32"/>
    <w:rsid w:val="007F1FC7"/>
    <w:rsid w:val="007F22A4"/>
    <w:rsid w:val="007F2325"/>
    <w:rsid w:val="007F2373"/>
    <w:rsid w:val="007F26EB"/>
    <w:rsid w:val="007F29AA"/>
    <w:rsid w:val="007F29F5"/>
    <w:rsid w:val="007F2ACA"/>
    <w:rsid w:val="007F2B3A"/>
    <w:rsid w:val="007F2B89"/>
    <w:rsid w:val="007F2D62"/>
    <w:rsid w:val="007F2E57"/>
    <w:rsid w:val="007F2EB9"/>
    <w:rsid w:val="007F3024"/>
    <w:rsid w:val="007F30FD"/>
    <w:rsid w:val="007F32B4"/>
    <w:rsid w:val="007F3444"/>
    <w:rsid w:val="007F3AA9"/>
    <w:rsid w:val="007F3AB3"/>
    <w:rsid w:val="007F3AE7"/>
    <w:rsid w:val="007F3BD6"/>
    <w:rsid w:val="007F3D63"/>
    <w:rsid w:val="007F3E80"/>
    <w:rsid w:val="007F403D"/>
    <w:rsid w:val="007F412C"/>
    <w:rsid w:val="007F414A"/>
    <w:rsid w:val="007F4299"/>
    <w:rsid w:val="007F43CF"/>
    <w:rsid w:val="007F4421"/>
    <w:rsid w:val="007F49F9"/>
    <w:rsid w:val="007F4B1D"/>
    <w:rsid w:val="007F4C34"/>
    <w:rsid w:val="007F50D1"/>
    <w:rsid w:val="007F53C1"/>
    <w:rsid w:val="007F5804"/>
    <w:rsid w:val="007F5BAC"/>
    <w:rsid w:val="007F5CA2"/>
    <w:rsid w:val="007F5F92"/>
    <w:rsid w:val="007F613F"/>
    <w:rsid w:val="007F61B7"/>
    <w:rsid w:val="007F6374"/>
    <w:rsid w:val="007F6542"/>
    <w:rsid w:val="007F6AE4"/>
    <w:rsid w:val="007F6BC4"/>
    <w:rsid w:val="007F6D53"/>
    <w:rsid w:val="007F6EA6"/>
    <w:rsid w:val="007F6F23"/>
    <w:rsid w:val="007F6F56"/>
    <w:rsid w:val="007F7575"/>
    <w:rsid w:val="007F769A"/>
    <w:rsid w:val="007F78E4"/>
    <w:rsid w:val="007F7966"/>
    <w:rsid w:val="007F7C1E"/>
    <w:rsid w:val="007F7C7C"/>
    <w:rsid w:val="007F7EA0"/>
    <w:rsid w:val="007F7F63"/>
    <w:rsid w:val="007F7FDF"/>
    <w:rsid w:val="00800267"/>
    <w:rsid w:val="00800441"/>
    <w:rsid w:val="0080072E"/>
    <w:rsid w:val="0080089B"/>
    <w:rsid w:val="00800C2C"/>
    <w:rsid w:val="00800C44"/>
    <w:rsid w:val="00800CDF"/>
    <w:rsid w:val="00800E01"/>
    <w:rsid w:val="00800E17"/>
    <w:rsid w:val="00800FA5"/>
    <w:rsid w:val="00801069"/>
    <w:rsid w:val="00801A3E"/>
    <w:rsid w:val="00801C39"/>
    <w:rsid w:val="00801D01"/>
    <w:rsid w:val="00801EF4"/>
    <w:rsid w:val="00801F37"/>
    <w:rsid w:val="0080215C"/>
    <w:rsid w:val="00802211"/>
    <w:rsid w:val="00802233"/>
    <w:rsid w:val="00802234"/>
    <w:rsid w:val="0080231D"/>
    <w:rsid w:val="0080242B"/>
    <w:rsid w:val="008027E6"/>
    <w:rsid w:val="008028A3"/>
    <w:rsid w:val="00802A10"/>
    <w:rsid w:val="00802B1E"/>
    <w:rsid w:val="00802BA0"/>
    <w:rsid w:val="00802CAE"/>
    <w:rsid w:val="00802DA6"/>
    <w:rsid w:val="00802E99"/>
    <w:rsid w:val="00802F26"/>
    <w:rsid w:val="00802F78"/>
    <w:rsid w:val="0080327C"/>
    <w:rsid w:val="008032BE"/>
    <w:rsid w:val="008032E6"/>
    <w:rsid w:val="00803396"/>
    <w:rsid w:val="008033B3"/>
    <w:rsid w:val="008034FF"/>
    <w:rsid w:val="00803570"/>
    <w:rsid w:val="00803603"/>
    <w:rsid w:val="00803708"/>
    <w:rsid w:val="008037D3"/>
    <w:rsid w:val="00803986"/>
    <w:rsid w:val="00803E0B"/>
    <w:rsid w:val="00803F6C"/>
    <w:rsid w:val="00803FB7"/>
    <w:rsid w:val="008040E7"/>
    <w:rsid w:val="00804192"/>
    <w:rsid w:val="00804391"/>
    <w:rsid w:val="00804399"/>
    <w:rsid w:val="0080448E"/>
    <w:rsid w:val="0080450C"/>
    <w:rsid w:val="0080452E"/>
    <w:rsid w:val="0080453E"/>
    <w:rsid w:val="008045C4"/>
    <w:rsid w:val="0080467C"/>
    <w:rsid w:val="00804736"/>
    <w:rsid w:val="008048A6"/>
    <w:rsid w:val="008048CB"/>
    <w:rsid w:val="00804D09"/>
    <w:rsid w:val="00804D88"/>
    <w:rsid w:val="0080501B"/>
    <w:rsid w:val="008055C4"/>
    <w:rsid w:val="00805AF0"/>
    <w:rsid w:val="00806143"/>
    <w:rsid w:val="008063AE"/>
    <w:rsid w:val="0080647B"/>
    <w:rsid w:val="00806706"/>
    <w:rsid w:val="00806A66"/>
    <w:rsid w:val="00806BD6"/>
    <w:rsid w:val="00806DB9"/>
    <w:rsid w:val="00806F41"/>
    <w:rsid w:val="008075EE"/>
    <w:rsid w:val="00807A4B"/>
    <w:rsid w:val="00807A8B"/>
    <w:rsid w:val="00810416"/>
    <w:rsid w:val="0081049A"/>
    <w:rsid w:val="00810549"/>
    <w:rsid w:val="008105B2"/>
    <w:rsid w:val="008106DF"/>
    <w:rsid w:val="00810958"/>
    <w:rsid w:val="00810A02"/>
    <w:rsid w:val="00810AB8"/>
    <w:rsid w:val="00810C74"/>
    <w:rsid w:val="00810DB2"/>
    <w:rsid w:val="00810FCA"/>
    <w:rsid w:val="008110AA"/>
    <w:rsid w:val="00811126"/>
    <w:rsid w:val="00811218"/>
    <w:rsid w:val="00811274"/>
    <w:rsid w:val="0081195B"/>
    <w:rsid w:val="00811A5F"/>
    <w:rsid w:val="00811A7F"/>
    <w:rsid w:val="00811AFB"/>
    <w:rsid w:val="00811E92"/>
    <w:rsid w:val="00812027"/>
    <w:rsid w:val="008121F5"/>
    <w:rsid w:val="00812232"/>
    <w:rsid w:val="00812A52"/>
    <w:rsid w:val="00812AE8"/>
    <w:rsid w:val="00812AE9"/>
    <w:rsid w:val="00812C9B"/>
    <w:rsid w:val="00812F73"/>
    <w:rsid w:val="0081303F"/>
    <w:rsid w:val="008130E2"/>
    <w:rsid w:val="008132C3"/>
    <w:rsid w:val="008132DF"/>
    <w:rsid w:val="008135BD"/>
    <w:rsid w:val="008136EF"/>
    <w:rsid w:val="0081375E"/>
    <w:rsid w:val="00813DCB"/>
    <w:rsid w:val="0081412C"/>
    <w:rsid w:val="0081416D"/>
    <w:rsid w:val="008141A2"/>
    <w:rsid w:val="0081439C"/>
    <w:rsid w:val="008143A5"/>
    <w:rsid w:val="00814BD8"/>
    <w:rsid w:val="00814E72"/>
    <w:rsid w:val="00814F59"/>
    <w:rsid w:val="008150D1"/>
    <w:rsid w:val="008151B5"/>
    <w:rsid w:val="00815207"/>
    <w:rsid w:val="00815210"/>
    <w:rsid w:val="008153FB"/>
    <w:rsid w:val="00815515"/>
    <w:rsid w:val="00815639"/>
    <w:rsid w:val="00815696"/>
    <w:rsid w:val="008157AD"/>
    <w:rsid w:val="008157F8"/>
    <w:rsid w:val="0081587E"/>
    <w:rsid w:val="00815880"/>
    <w:rsid w:val="008158E0"/>
    <w:rsid w:val="008158F6"/>
    <w:rsid w:val="00815AC3"/>
    <w:rsid w:val="00815B4E"/>
    <w:rsid w:val="00815E02"/>
    <w:rsid w:val="00815FBF"/>
    <w:rsid w:val="008165DA"/>
    <w:rsid w:val="008166BA"/>
    <w:rsid w:val="008167FF"/>
    <w:rsid w:val="008168D2"/>
    <w:rsid w:val="00816906"/>
    <w:rsid w:val="00817279"/>
    <w:rsid w:val="00817754"/>
    <w:rsid w:val="008177F6"/>
    <w:rsid w:val="008178B8"/>
    <w:rsid w:val="00817909"/>
    <w:rsid w:val="00817D1A"/>
    <w:rsid w:val="0082010B"/>
    <w:rsid w:val="00820111"/>
    <w:rsid w:val="00820255"/>
    <w:rsid w:val="008208A4"/>
    <w:rsid w:val="008209B0"/>
    <w:rsid w:val="00820AFB"/>
    <w:rsid w:val="00820B6E"/>
    <w:rsid w:val="0082111C"/>
    <w:rsid w:val="00821825"/>
    <w:rsid w:val="00821873"/>
    <w:rsid w:val="00821882"/>
    <w:rsid w:val="00821FA6"/>
    <w:rsid w:val="00822256"/>
    <w:rsid w:val="00822270"/>
    <w:rsid w:val="00822349"/>
    <w:rsid w:val="00822579"/>
    <w:rsid w:val="0082261E"/>
    <w:rsid w:val="008226B1"/>
    <w:rsid w:val="008226CF"/>
    <w:rsid w:val="008227BA"/>
    <w:rsid w:val="008227FF"/>
    <w:rsid w:val="00822C4E"/>
    <w:rsid w:val="00822CAC"/>
    <w:rsid w:val="00822CDD"/>
    <w:rsid w:val="00822E04"/>
    <w:rsid w:val="00822E59"/>
    <w:rsid w:val="00822F58"/>
    <w:rsid w:val="00822FC2"/>
    <w:rsid w:val="00822FCB"/>
    <w:rsid w:val="00822FE0"/>
    <w:rsid w:val="00823161"/>
    <w:rsid w:val="00823333"/>
    <w:rsid w:val="008233B3"/>
    <w:rsid w:val="00823708"/>
    <w:rsid w:val="00823A61"/>
    <w:rsid w:val="00823B50"/>
    <w:rsid w:val="00823C47"/>
    <w:rsid w:val="00823D28"/>
    <w:rsid w:val="00823E47"/>
    <w:rsid w:val="00823E99"/>
    <w:rsid w:val="00823EE1"/>
    <w:rsid w:val="00824249"/>
    <w:rsid w:val="0082465D"/>
    <w:rsid w:val="00824738"/>
    <w:rsid w:val="008249FB"/>
    <w:rsid w:val="00824B6C"/>
    <w:rsid w:val="00824D91"/>
    <w:rsid w:val="00824DDA"/>
    <w:rsid w:val="00825247"/>
    <w:rsid w:val="008252C5"/>
    <w:rsid w:val="00825381"/>
    <w:rsid w:val="0082539D"/>
    <w:rsid w:val="00825938"/>
    <w:rsid w:val="00825ADE"/>
    <w:rsid w:val="00825EA9"/>
    <w:rsid w:val="00826297"/>
    <w:rsid w:val="008264A2"/>
    <w:rsid w:val="00826533"/>
    <w:rsid w:val="008265AA"/>
    <w:rsid w:val="008265F0"/>
    <w:rsid w:val="00826651"/>
    <w:rsid w:val="008266EB"/>
    <w:rsid w:val="00826866"/>
    <w:rsid w:val="00826A50"/>
    <w:rsid w:val="00826B4B"/>
    <w:rsid w:val="00826D1A"/>
    <w:rsid w:val="00826E1C"/>
    <w:rsid w:val="00826E9C"/>
    <w:rsid w:val="00826FB3"/>
    <w:rsid w:val="0082700A"/>
    <w:rsid w:val="008274D9"/>
    <w:rsid w:val="0082753D"/>
    <w:rsid w:val="0082756E"/>
    <w:rsid w:val="008275C4"/>
    <w:rsid w:val="008277A9"/>
    <w:rsid w:val="008277DD"/>
    <w:rsid w:val="00827A21"/>
    <w:rsid w:val="00827BAE"/>
    <w:rsid w:val="00827C0E"/>
    <w:rsid w:val="00827FC6"/>
    <w:rsid w:val="00830176"/>
    <w:rsid w:val="0083027E"/>
    <w:rsid w:val="00830420"/>
    <w:rsid w:val="0083045C"/>
    <w:rsid w:val="008304DE"/>
    <w:rsid w:val="00830587"/>
    <w:rsid w:val="0083076C"/>
    <w:rsid w:val="00830807"/>
    <w:rsid w:val="00830812"/>
    <w:rsid w:val="00830F89"/>
    <w:rsid w:val="008310E8"/>
    <w:rsid w:val="0083134A"/>
    <w:rsid w:val="008313D8"/>
    <w:rsid w:val="0083153D"/>
    <w:rsid w:val="00831623"/>
    <w:rsid w:val="0083166A"/>
    <w:rsid w:val="0083167E"/>
    <w:rsid w:val="00831929"/>
    <w:rsid w:val="00831D23"/>
    <w:rsid w:val="008321D7"/>
    <w:rsid w:val="008324A9"/>
    <w:rsid w:val="00832649"/>
    <w:rsid w:val="00832670"/>
    <w:rsid w:val="008328FB"/>
    <w:rsid w:val="00832C11"/>
    <w:rsid w:val="00832C30"/>
    <w:rsid w:val="00832D11"/>
    <w:rsid w:val="00832E2F"/>
    <w:rsid w:val="00832ED5"/>
    <w:rsid w:val="00832F5D"/>
    <w:rsid w:val="00832F79"/>
    <w:rsid w:val="00833091"/>
    <w:rsid w:val="008332B8"/>
    <w:rsid w:val="00833345"/>
    <w:rsid w:val="0083341A"/>
    <w:rsid w:val="008334D7"/>
    <w:rsid w:val="008335A5"/>
    <w:rsid w:val="008335E2"/>
    <w:rsid w:val="008337D4"/>
    <w:rsid w:val="0083391C"/>
    <w:rsid w:val="00833A12"/>
    <w:rsid w:val="00833ABA"/>
    <w:rsid w:val="00833B5C"/>
    <w:rsid w:val="00833D2D"/>
    <w:rsid w:val="00833DAE"/>
    <w:rsid w:val="008341F0"/>
    <w:rsid w:val="00834328"/>
    <w:rsid w:val="00834466"/>
    <w:rsid w:val="00834631"/>
    <w:rsid w:val="008346A8"/>
    <w:rsid w:val="008347E9"/>
    <w:rsid w:val="008347F2"/>
    <w:rsid w:val="00834A8A"/>
    <w:rsid w:val="00834D04"/>
    <w:rsid w:val="00834E61"/>
    <w:rsid w:val="00835082"/>
    <w:rsid w:val="00835302"/>
    <w:rsid w:val="008353DA"/>
    <w:rsid w:val="0083549C"/>
    <w:rsid w:val="0083557D"/>
    <w:rsid w:val="008358C6"/>
    <w:rsid w:val="00835A56"/>
    <w:rsid w:val="00835CD9"/>
    <w:rsid w:val="00835DC1"/>
    <w:rsid w:val="00835EDD"/>
    <w:rsid w:val="00835F40"/>
    <w:rsid w:val="008362CE"/>
    <w:rsid w:val="00836B10"/>
    <w:rsid w:val="008370C2"/>
    <w:rsid w:val="008371B3"/>
    <w:rsid w:val="008371D1"/>
    <w:rsid w:val="008376C9"/>
    <w:rsid w:val="00837D81"/>
    <w:rsid w:val="00837F24"/>
    <w:rsid w:val="00837F82"/>
    <w:rsid w:val="0084010C"/>
    <w:rsid w:val="008402D6"/>
    <w:rsid w:val="00840393"/>
    <w:rsid w:val="0084042D"/>
    <w:rsid w:val="00840780"/>
    <w:rsid w:val="008407E6"/>
    <w:rsid w:val="00840951"/>
    <w:rsid w:val="008409CA"/>
    <w:rsid w:val="00840A03"/>
    <w:rsid w:val="00840BCC"/>
    <w:rsid w:val="00840C33"/>
    <w:rsid w:val="00840CE8"/>
    <w:rsid w:val="00840D12"/>
    <w:rsid w:val="00841288"/>
    <w:rsid w:val="00841516"/>
    <w:rsid w:val="00841607"/>
    <w:rsid w:val="008417C2"/>
    <w:rsid w:val="00841B4A"/>
    <w:rsid w:val="00841BA2"/>
    <w:rsid w:val="00841BC7"/>
    <w:rsid w:val="00841CA5"/>
    <w:rsid w:val="00841D92"/>
    <w:rsid w:val="00841F7C"/>
    <w:rsid w:val="0084240C"/>
    <w:rsid w:val="008428E9"/>
    <w:rsid w:val="00842A0A"/>
    <w:rsid w:val="00842DE3"/>
    <w:rsid w:val="0084313C"/>
    <w:rsid w:val="008431E4"/>
    <w:rsid w:val="00843210"/>
    <w:rsid w:val="00843489"/>
    <w:rsid w:val="008434E0"/>
    <w:rsid w:val="00843566"/>
    <w:rsid w:val="008436B5"/>
    <w:rsid w:val="008436E9"/>
    <w:rsid w:val="008438BB"/>
    <w:rsid w:val="008439AA"/>
    <w:rsid w:val="00843F12"/>
    <w:rsid w:val="00843F38"/>
    <w:rsid w:val="00843F73"/>
    <w:rsid w:val="00844114"/>
    <w:rsid w:val="008442EB"/>
    <w:rsid w:val="008443EA"/>
    <w:rsid w:val="00844765"/>
    <w:rsid w:val="00844780"/>
    <w:rsid w:val="0084483A"/>
    <w:rsid w:val="0084489A"/>
    <w:rsid w:val="00844905"/>
    <w:rsid w:val="00844918"/>
    <w:rsid w:val="00844997"/>
    <w:rsid w:val="00844ABB"/>
    <w:rsid w:val="00844DA1"/>
    <w:rsid w:val="00845183"/>
    <w:rsid w:val="00845382"/>
    <w:rsid w:val="00845535"/>
    <w:rsid w:val="0084583D"/>
    <w:rsid w:val="00845880"/>
    <w:rsid w:val="0084616A"/>
    <w:rsid w:val="008462D8"/>
    <w:rsid w:val="0084644F"/>
    <w:rsid w:val="00846A91"/>
    <w:rsid w:val="00846B37"/>
    <w:rsid w:val="00846C81"/>
    <w:rsid w:val="00847119"/>
    <w:rsid w:val="008471AF"/>
    <w:rsid w:val="00847317"/>
    <w:rsid w:val="00847525"/>
    <w:rsid w:val="00847669"/>
    <w:rsid w:val="00847889"/>
    <w:rsid w:val="00847901"/>
    <w:rsid w:val="00847BB6"/>
    <w:rsid w:val="00847E28"/>
    <w:rsid w:val="00847F75"/>
    <w:rsid w:val="0085017F"/>
    <w:rsid w:val="00850278"/>
    <w:rsid w:val="00850626"/>
    <w:rsid w:val="00850843"/>
    <w:rsid w:val="00850873"/>
    <w:rsid w:val="00850ABD"/>
    <w:rsid w:val="00850D81"/>
    <w:rsid w:val="00850D8A"/>
    <w:rsid w:val="00851033"/>
    <w:rsid w:val="00851162"/>
    <w:rsid w:val="00851214"/>
    <w:rsid w:val="008515B5"/>
    <w:rsid w:val="00851629"/>
    <w:rsid w:val="00851676"/>
    <w:rsid w:val="008516E8"/>
    <w:rsid w:val="00851A71"/>
    <w:rsid w:val="00851C77"/>
    <w:rsid w:val="00851D1B"/>
    <w:rsid w:val="008520FF"/>
    <w:rsid w:val="0085232B"/>
    <w:rsid w:val="00852473"/>
    <w:rsid w:val="00852624"/>
    <w:rsid w:val="00852C1C"/>
    <w:rsid w:val="00852D11"/>
    <w:rsid w:val="00852E5D"/>
    <w:rsid w:val="00852FFC"/>
    <w:rsid w:val="0085351E"/>
    <w:rsid w:val="008535AF"/>
    <w:rsid w:val="00853613"/>
    <w:rsid w:val="008538D1"/>
    <w:rsid w:val="00853A17"/>
    <w:rsid w:val="00853C74"/>
    <w:rsid w:val="00853DDA"/>
    <w:rsid w:val="00853EDD"/>
    <w:rsid w:val="00853F18"/>
    <w:rsid w:val="00853F92"/>
    <w:rsid w:val="008540D9"/>
    <w:rsid w:val="008545BE"/>
    <w:rsid w:val="0085495C"/>
    <w:rsid w:val="00854A2F"/>
    <w:rsid w:val="00854B24"/>
    <w:rsid w:val="00854B40"/>
    <w:rsid w:val="00854E74"/>
    <w:rsid w:val="0085516D"/>
    <w:rsid w:val="0085566F"/>
    <w:rsid w:val="008557E5"/>
    <w:rsid w:val="0085597B"/>
    <w:rsid w:val="008559D6"/>
    <w:rsid w:val="00855AFE"/>
    <w:rsid w:val="00855B6D"/>
    <w:rsid w:val="00855DA9"/>
    <w:rsid w:val="00856043"/>
    <w:rsid w:val="008560E5"/>
    <w:rsid w:val="008561AF"/>
    <w:rsid w:val="00856257"/>
    <w:rsid w:val="00856457"/>
    <w:rsid w:val="008564FD"/>
    <w:rsid w:val="0085650C"/>
    <w:rsid w:val="0085686D"/>
    <w:rsid w:val="0085688B"/>
    <w:rsid w:val="008568F4"/>
    <w:rsid w:val="00856BD2"/>
    <w:rsid w:val="00856D86"/>
    <w:rsid w:val="00856DD2"/>
    <w:rsid w:val="0085712B"/>
    <w:rsid w:val="008573C4"/>
    <w:rsid w:val="0085746B"/>
    <w:rsid w:val="008574DC"/>
    <w:rsid w:val="008575AB"/>
    <w:rsid w:val="008577AF"/>
    <w:rsid w:val="0085787B"/>
    <w:rsid w:val="00857B11"/>
    <w:rsid w:val="00857DC2"/>
    <w:rsid w:val="00857FA9"/>
    <w:rsid w:val="00860047"/>
    <w:rsid w:val="00860096"/>
    <w:rsid w:val="008600AE"/>
    <w:rsid w:val="008601D5"/>
    <w:rsid w:val="008601E3"/>
    <w:rsid w:val="0086029A"/>
    <w:rsid w:val="008602B9"/>
    <w:rsid w:val="008607B7"/>
    <w:rsid w:val="00860861"/>
    <w:rsid w:val="00860881"/>
    <w:rsid w:val="00860BB5"/>
    <w:rsid w:val="00860C05"/>
    <w:rsid w:val="00860ED4"/>
    <w:rsid w:val="00860EDB"/>
    <w:rsid w:val="00860F87"/>
    <w:rsid w:val="00860FA9"/>
    <w:rsid w:val="008611AB"/>
    <w:rsid w:val="008611E4"/>
    <w:rsid w:val="008613B4"/>
    <w:rsid w:val="00861469"/>
    <w:rsid w:val="008618AA"/>
    <w:rsid w:val="00861BC8"/>
    <w:rsid w:val="00861FC8"/>
    <w:rsid w:val="00862081"/>
    <w:rsid w:val="008627DB"/>
    <w:rsid w:val="00862C09"/>
    <w:rsid w:val="00862C21"/>
    <w:rsid w:val="00862DAA"/>
    <w:rsid w:val="00863057"/>
    <w:rsid w:val="00863312"/>
    <w:rsid w:val="00863483"/>
    <w:rsid w:val="008634C7"/>
    <w:rsid w:val="00863CF1"/>
    <w:rsid w:val="0086407B"/>
    <w:rsid w:val="0086412D"/>
    <w:rsid w:val="00864150"/>
    <w:rsid w:val="008646B7"/>
    <w:rsid w:val="00864AFE"/>
    <w:rsid w:val="00864BEA"/>
    <w:rsid w:val="00864C30"/>
    <w:rsid w:val="00864F80"/>
    <w:rsid w:val="00864F93"/>
    <w:rsid w:val="00864FA8"/>
    <w:rsid w:val="00865188"/>
    <w:rsid w:val="0086523D"/>
    <w:rsid w:val="00865311"/>
    <w:rsid w:val="008653BA"/>
    <w:rsid w:val="00865E80"/>
    <w:rsid w:val="00866108"/>
    <w:rsid w:val="0086622D"/>
    <w:rsid w:val="008667BE"/>
    <w:rsid w:val="00866806"/>
    <w:rsid w:val="00866AEF"/>
    <w:rsid w:val="00866BDD"/>
    <w:rsid w:val="00866DDC"/>
    <w:rsid w:val="00866F31"/>
    <w:rsid w:val="00866FCE"/>
    <w:rsid w:val="0086726A"/>
    <w:rsid w:val="00867777"/>
    <w:rsid w:val="008678D9"/>
    <w:rsid w:val="00867B51"/>
    <w:rsid w:val="00867DE3"/>
    <w:rsid w:val="00867EC6"/>
    <w:rsid w:val="0086ED4A"/>
    <w:rsid w:val="008700BC"/>
    <w:rsid w:val="0087020B"/>
    <w:rsid w:val="00870349"/>
    <w:rsid w:val="008705DD"/>
    <w:rsid w:val="008705E1"/>
    <w:rsid w:val="00870661"/>
    <w:rsid w:val="00870964"/>
    <w:rsid w:val="00870BA1"/>
    <w:rsid w:val="00870C37"/>
    <w:rsid w:val="00870E97"/>
    <w:rsid w:val="00870EC8"/>
    <w:rsid w:val="00871228"/>
    <w:rsid w:val="008712B6"/>
    <w:rsid w:val="00871CFF"/>
    <w:rsid w:val="00871D15"/>
    <w:rsid w:val="00871D3A"/>
    <w:rsid w:val="00871F3A"/>
    <w:rsid w:val="00872096"/>
    <w:rsid w:val="008720B8"/>
    <w:rsid w:val="0087223C"/>
    <w:rsid w:val="00872749"/>
    <w:rsid w:val="00872811"/>
    <w:rsid w:val="008728AA"/>
    <w:rsid w:val="00872DFE"/>
    <w:rsid w:val="00872E94"/>
    <w:rsid w:val="00873359"/>
    <w:rsid w:val="0087344C"/>
    <w:rsid w:val="00873491"/>
    <w:rsid w:val="00873852"/>
    <w:rsid w:val="00873A70"/>
    <w:rsid w:val="00873D70"/>
    <w:rsid w:val="00873E01"/>
    <w:rsid w:val="00873E4C"/>
    <w:rsid w:val="00873E8D"/>
    <w:rsid w:val="00873F07"/>
    <w:rsid w:val="00874156"/>
    <w:rsid w:val="0087420B"/>
    <w:rsid w:val="008743CA"/>
    <w:rsid w:val="008743D8"/>
    <w:rsid w:val="00874624"/>
    <w:rsid w:val="0087466F"/>
    <w:rsid w:val="008749CA"/>
    <w:rsid w:val="00874A38"/>
    <w:rsid w:val="00874B85"/>
    <w:rsid w:val="00874D43"/>
    <w:rsid w:val="00874F63"/>
    <w:rsid w:val="00874F8C"/>
    <w:rsid w:val="0087519F"/>
    <w:rsid w:val="008755E0"/>
    <w:rsid w:val="0087575F"/>
    <w:rsid w:val="008758C8"/>
    <w:rsid w:val="008759F3"/>
    <w:rsid w:val="00875D8D"/>
    <w:rsid w:val="00876041"/>
    <w:rsid w:val="0087641E"/>
    <w:rsid w:val="00876813"/>
    <w:rsid w:val="008768B2"/>
    <w:rsid w:val="008769AA"/>
    <w:rsid w:val="00876A01"/>
    <w:rsid w:val="00876ACB"/>
    <w:rsid w:val="00876B6E"/>
    <w:rsid w:val="00876D17"/>
    <w:rsid w:val="0087712A"/>
    <w:rsid w:val="0087725A"/>
    <w:rsid w:val="00877340"/>
    <w:rsid w:val="0087787D"/>
    <w:rsid w:val="00877908"/>
    <w:rsid w:val="00877A23"/>
    <w:rsid w:val="00877BE4"/>
    <w:rsid w:val="008807C2"/>
    <w:rsid w:val="0088087C"/>
    <w:rsid w:val="00880A21"/>
    <w:rsid w:val="00880CEB"/>
    <w:rsid w:val="00880FDD"/>
    <w:rsid w:val="00881113"/>
    <w:rsid w:val="00881294"/>
    <w:rsid w:val="00881376"/>
    <w:rsid w:val="00881438"/>
    <w:rsid w:val="0088195C"/>
    <w:rsid w:val="008819D9"/>
    <w:rsid w:val="00881A27"/>
    <w:rsid w:val="00881AE5"/>
    <w:rsid w:val="00881AED"/>
    <w:rsid w:val="00881D22"/>
    <w:rsid w:val="00881D95"/>
    <w:rsid w:val="00882055"/>
    <w:rsid w:val="008821F4"/>
    <w:rsid w:val="008822AD"/>
    <w:rsid w:val="008824F7"/>
    <w:rsid w:val="008825B5"/>
    <w:rsid w:val="008825DD"/>
    <w:rsid w:val="008826FD"/>
    <w:rsid w:val="008827C0"/>
    <w:rsid w:val="008827F1"/>
    <w:rsid w:val="00882871"/>
    <w:rsid w:val="00882EDA"/>
    <w:rsid w:val="00882F0A"/>
    <w:rsid w:val="00882F4A"/>
    <w:rsid w:val="00883055"/>
    <w:rsid w:val="00883107"/>
    <w:rsid w:val="00883298"/>
    <w:rsid w:val="0088365B"/>
    <w:rsid w:val="0088365F"/>
    <w:rsid w:val="008837A8"/>
    <w:rsid w:val="008837BE"/>
    <w:rsid w:val="008838E3"/>
    <w:rsid w:val="00883962"/>
    <w:rsid w:val="00883A0C"/>
    <w:rsid w:val="00883D55"/>
    <w:rsid w:val="00883E1F"/>
    <w:rsid w:val="00883F20"/>
    <w:rsid w:val="00884001"/>
    <w:rsid w:val="00884173"/>
    <w:rsid w:val="00884177"/>
    <w:rsid w:val="008841B9"/>
    <w:rsid w:val="0088429E"/>
    <w:rsid w:val="008842DF"/>
    <w:rsid w:val="0088451C"/>
    <w:rsid w:val="008845D1"/>
    <w:rsid w:val="00884B39"/>
    <w:rsid w:val="00884C97"/>
    <w:rsid w:val="00884D76"/>
    <w:rsid w:val="00885745"/>
    <w:rsid w:val="00885BA7"/>
    <w:rsid w:val="00885CBC"/>
    <w:rsid w:val="00885CC0"/>
    <w:rsid w:val="00885D43"/>
    <w:rsid w:val="00885E9D"/>
    <w:rsid w:val="00885FAB"/>
    <w:rsid w:val="008863D0"/>
    <w:rsid w:val="0088652D"/>
    <w:rsid w:val="00886775"/>
    <w:rsid w:val="00886861"/>
    <w:rsid w:val="00886B58"/>
    <w:rsid w:val="00886B9E"/>
    <w:rsid w:val="00886C8A"/>
    <w:rsid w:val="00886CD4"/>
    <w:rsid w:val="00886E2A"/>
    <w:rsid w:val="008870CA"/>
    <w:rsid w:val="0088728D"/>
    <w:rsid w:val="00887374"/>
    <w:rsid w:val="008874F4"/>
    <w:rsid w:val="008875D1"/>
    <w:rsid w:val="008875FF"/>
    <w:rsid w:val="00887678"/>
    <w:rsid w:val="0088778A"/>
    <w:rsid w:val="008877EB"/>
    <w:rsid w:val="00887891"/>
    <w:rsid w:val="00887C53"/>
    <w:rsid w:val="00887E99"/>
    <w:rsid w:val="00887F91"/>
    <w:rsid w:val="0089085B"/>
    <w:rsid w:val="00890A8D"/>
    <w:rsid w:val="00890C49"/>
    <w:rsid w:val="00890FA6"/>
    <w:rsid w:val="008910FB"/>
    <w:rsid w:val="00891270"/>
    <w:rsid w:val="00891521"/>
    <w:rsid w:val="008915C2"/>
    <w:rsid w:val="0089164D"/>
    <w:rsid w:val="00891A8B"/>
    <w:rsid w:val="00891BBB"/>
    <w:rsid w:val="00891DB8"/>
    <w:rsid w:val="0089200E"/>
    <w:rsid w:val="008920FB"/>
    <w:rsid w:val="0089212F"/>
    <w:rsid w:val="0089228C"/>
    <w:rsid w:val="008922A4"/>
    <w:rsid w:val="008923BD"/>
    <w:rsid w:val="008924BD"/>
    <w:rsid w:val="0089257A"/>
    <w:rsid w:val="008926CF"/>
    <w:rsid w:val="00892A69"/>
    <w:rsid w:val="00892EF4"/>
    <w:rsid w:val="00892F6E"/>
    <w:rsid w:val="00893124"/>
    <w:rsid w:val="008931D8"/>
    <w:rsid w:val="0089332C"/>
    <w:rsid w:val="0089395A"/>
    <w:rsid w:val="00893B0B"/>
    <w:rsid w:val="00893C81"/>
    <w:rsid w:val="00893E2F"/>
    <w:rsid w:val="00893E7E"/>
    <w:rsid w:val="00893F2E"/>
    <w:rsid w:val="00894012"/>
    <w:rsid w:val="008942A0"/>
    <w:rsid w:val="008943B7"/>
    <w:rsid w:val="008946E2"/>
    <w:rsid w:val="008946F3"/>
    <w:rsid w:val="0089490B"/>
    <w:rsid w:val="00894967"/>
    <w:rsid w:val="0089498E"/>
    <w:rsid w:val="00894D86"/>
    <w:rsid w:val="00894FF4"/>
    <w:rsid w:val="008950F8"/>
    <w:rsid w:val="008953CF"/>
    <w:rsid w:val="008953E9"/>
    <w:rsid w:val="00895615"/>
    <w:rsid w:val="00895843"/>
    <w:rsid w:val="00895970"/>
    <w:rsid w:val="008959DD"/>
    <w:rsid w:val="00895A3F"/>
    <w:rsid w:val="00895AAF"/>
    <w:rsid w:val="0089649D"/>
    <w:rsid w:val="0089661E"/>
    <w:rsid w:val="00896735"/>
    <w:rsid w:val="00896927"/>
    <w:rsid w:val="00896DBA"/>
    <w:rsid w:val="00897539"/>
    <w:rsid w:val="00897574"/>
    <w:rsid w:val="0089759C"/>
    <w:rsid w:val="0089792C"/>
    <w:rsid w:val="00897AF6"/>
    <w:rsid w:val="00897D1E"/>
    <w:rsid w:val="00897EB2"/>
    <w:rsid w:val="00897F5B"/>
    <w:rsid w:val="008A005B"/>
    <w:rsid w:val="008A0355"/>
    <w:rsid w:val="008A0376"/>
    <w:rsid w:val="008A04A7"/>
    <w:rsid w:val="008A04D7"/>
    <w:rsid w:val="008A0589"/>
    <w:rsid w:val="008A06E9"/>
    <w:rsid w:val="008A06EC"/>
    <w:rsid w:val="008A0CC7"/>
    <w:rsid w:val="008A0D2D"/>
    <w:rsid w:val="008A0D56"/>
    <w:rsid w:val="008A0D58"/>
    <w:rsid w:val="008A0EB4"/>
    <w:rsid w:val="008A1182"/>
    <w:rsid w:val="008A1292"/>
    <w:rsid w:val="008A12C2"/>
    <w:rsid w:val="008A1353"/>
    <w:rsid w:val="008A143C"/>
    <w:rsid w:val="008A149B"/>
    <w:rsid w:val="008A1722"/>
    <w:rsid w:val="008A18FC"/>
    <w:rsid w:val="008A1A73"/>
    <w:rsid w:val="008A1B76"/>
    <w:rsid w:val="008A1B8D"/>
    <w:rsid w:val="008A1F36"/>
    <w:rsid w:val="008A232D"/>
    <w:rsid w:val="008A25D4"/>
    <w:rsid w:val="008A2684"/>
    <w:rsid w:val="008A28A5"/>
    <w:rsid w:val="008A28E1"/>
    <w:rsid w:val="008A29F2"/>
    <w:rsid w:val="008A2BA6"/>
    <w:rsid w:val="008A2C09"/>
    <w:rsid w:val="008A2E7F"/>
    <w:rsid w:val="008A2EA8"/>
    <w:rsid w:val="008A2F77"/>
    <w:rsid w:val="008A3160"/>
    <w:rsid w:val="008A353C"/>
    <w:rsid w:val="008A3716"/>
    <w:rsid w:val="008A3BDC"/>
    <w:rsid w:val="008A3ECF"/>
    <w:rsid w:val="008A3EDF"/>
    <w:rsid w:val="008A3F43"/>
    <w:rsid w:val="008A4049"/>
    <w:rsid w:val="008A465A"/>
    <w:rsid w:val="008A471C"/>
    <w:rsid w:val="008A4746"/>
    <w:rsid w:val="008A481D"/>
    <w:rsid w:val="008A49CC"/>
    <w:rsid w:val="008A4C97"/>
    <w:rsid w:val="008A4D35"/>
    <w:rsid w:val="008A4F5A"/>
    <w:rsid w:val="008A5066"/>
    <w:rsid w:val="008A5362"/>
    <w:rsid w:val="008A55F5"/>
    <w:rsid w:val="008A5680"/>
    <w:rsid w:val="008A5714"/>
    <w:rsid w:val="008A579A"/>
    <w:rsid w:val="008A5A9B"/>
    <w:rsid w:val="008A5B1D"/>
    <w:rsid w:val="008A5BA4"/>
    <w:rsid w:val="008A5DA2"/>
    <w:rsid w:val="008A612D"/>
    <w:rsid w:val="008A6480"/>
    <w:rsid w:val="008A6543"/>
    <w:rsid w:val="008A662C"/>
    <w:rsid w:val="008A6797"/>
    <w:rsid w:val="008A69C0"/>
    <w:rsid w:val="008A6A27"/>
    <w:rsid w:val="008A6BAD"/>
    <w:rsid w:val="008A6C9A"/>
    <w:rsid w:val="008A6CAF"/>
    <w:rsid w:val="008A6E5A"/>
    <w:rsid w:val="008A6F04"/>
    <w:rsid w:val="008A7036"/>
    <w:rsid w:val="008A7055"/>
    <w:rsid w:val="008A71C7"/>
    <w:rsid w:val="008A7342"/>
    <w:rsid w:val="008A7571"/>
    <w:rsid w:val="008A7827"/>
    <w:rsid w:val="008A78F8"/>
    <w:rsid w:val="008A7AFA"/>
    <w:rsid w:val="008A7BDA"/>
    <w:rsid w:val="008A7CD5"/>
    <w:rsid w:val="008A7E99"/>
    <w:rsid w:val="008B01FB"/>
    <w:rsid w:val="008B0216"/>
    <w:rsid w:val="008B025D"/>
    <w:rsid w:val="008B0476"/>
    <w:rsid w:val="008B0643"/>
    <w:rsid w:val="008B065E"/>
    <w:rsid w:val="008B0666"/>
    <w:rsid w:val="008B0712"/>
    <w:rsid w:val="008B072A"/>
    <w:rsid w:val="008B0759"/>
    <w:rsid w:val="008B0789"/>
    <w:rsid w:val="008B0935"/>
    <w:rsid w:val="008B0A6B"/>
    <w:rsid w:val="008B0E4E"/>
    <w:rsid w:val="008B0FD2"/>
    <w:rsid w:val="008B1033"/>
    <w:rsid w:val="008B11E8"/>
    <w:rsid w:val="008B1242"/>
    <w:rsid w:val="008B142E"/>
    <w:rsid w:val="008B1688"/>
    <w:rsid w:val="008B180E"/>
    <w:rsid w:val="008B18DC"/>
    <w:rsid w:val="008B1951"/>
    <w:rsid w:val="008B1A87"/>
    <w:rsid w:val="008B1DB9"/>
    <w:rsid w:val="008B1EAD"/>
    <w:rsid w:val="008B1F61"/>
    <w:rsid w:val="008B1FBA"/>
    <w:rsid w:val="008B27A8"/>
    <w:rsid w:val="008B28F4"/>
    <w:rsid w:val="008B2BE6"/>
    <w:rsid w:val="008B2F40"/>
    <w:rsid w:val="008B30CC"/>
    <w:rsid w:val="008B319F"/>
    <w:rsid w:val="008B3426"/>
    <w:rsid w:val="008B373A"/>
    <w:rsid w:val="008B3771"/>
    <w:rsid w:val="008B37BE"/>
    <w:rsid w:val="008B3BD7"/>
    <w:rsid w:val="008B3CD5"/>
    <w:rsid w:val="008B3D26"/>
    <w:rsid w:val="008B3D4E"/>
    <w:rsid w:val="008B40D6"/>
    <w:rsid w:val="008B420D"/>
    <w:rsid w:val="008B458A"/>
    <w:rsid w:val="008B49CB"/>
    <w:rsid w:val="008B4E6B"/>
    <w:rsid w:val="008B516D"/>
    <w:rsid w:val="008B55AA"/>
    <w:rsid w:val="008B56EA"/>
    <w:rsid w:val="008B5A1F"/>
    <w:rsid w:val="008B5CF2"/>
    <w:rsid w:val="008B5D7C"/>
    <w:rsid w:val="008B5D82"/>
    <w:rsid w:val="008B5DCD"/>
    <w:rsid w:val="008B5DD5"/>
    <w:rsid w:val="008B61E3"/>
    <w:rsid w:val="008B65B0"/>
    <w:rsid w:val="008B66F7"/>
    <w:rsid w:val="008B67B1"/>
    <w:rsid w:val="008B6A00"/>
    <w:rsid w:val="008B6CBB"/>
    <w:rsid w:val="008B6D17"/>
    <w:rsid w:val="008B7044"/>
    <w:rsid w:val="008B7373"/>
    <w:rsid w:val="008B75CD"/>
    <w:rsid w:val="008B764C"/>
    <w:rsid w:val="008B7DF3"/>
    <w:rsid w:val="008B7EB5"/>
    <w:rsid w:val="008B8480"/>
    <w:rsid w:val="008C0097"/>
    <w:rsid w:val="008C033A"/>
    <w:rsid w:val="008C0625"/>
    <w:rsid w:val="008C06B9"/>
    <w:rsid w:val="008C0811"/>
    <w:rsid w:val="008C08C1"/>
    <w:rsid w:val="008C0B22"/>
    <w:rsid w:val="008C0B84"/>
    <w:rsid w:val="008C0D67"/>
    <w:rsid w:val="008C10CF"/>
    <w:rsid w:val="008C114A"/>
    <w:rsid w:val="008C11C1"/>
    <w:rsid w:val="008C11EC"/>
    <w:rsid w:val="008C138D"/>
    <w:rsid w:val="008C160D"/>
    <w:rsid w:val="008C163A"/>
    <w:rsid w:val="008C1947"/>
    <w:rsid w:val="008C1A54"/>
    <w:rsid w:val="008C1B92"/>
    <w:rsid w:val="008C1CC4"/>
    <w:rsid w:val="008C1D77"/>
    <w:rsid w:val="008C1DAA"/>
    <w:rsid w:val="008C2198"/>
    <w:rsid w:val="008C2263"/>
    <w:rsid w:val="008C2344"/>
    <w:rsid w:val="008C24FE"/>
    <w:rsid w:val="008C2522"/>
    <w:rsid w:val="008C2640"/>
    <w:rsid w:val="008C27C6"/>
    <w:rsid w:val="008C2C49"/>
    <w:rsid w:val="008C2CE9"/>
    <w:rsid w:val="008C2FFA"/>
    <w:rsid w:val="008C3042"/>
    <w:rsid w:val="008C3252"/>
    <w:rsid w:val="008C338F"/>
    <w:rsid w:val="008C3420"/>
    <w:rsid w:val="008C34EE"/>
    <w:rsid w:val="008C3668"/>
    <w:rsid w:val="008C3780"/>
    <w:rsid w:val="008C3941"/>
    <w:rsid w:val="008C3973"/>
    <w:rsid w:val="008C3AAE"/>
    <w:rsid w:val="008C3C80"/>
    <w:rsid w:val="008C3D34"/>
    <w:rsid w:val="008C3DC7"/>
    <w:rsid w:val="008C3E54"/>
    <w:rsid w:val="008C3FB3"/>
    <w:rsid w:val="008C4078"/>
    <w:rsid w:val="008C434A"/>
    <w:rsid w:val="008C471F"/>
    <w:rsid w:val="008C4827"/>
    <w:rsid w:val="008C485B"/>
    <w:rsid w:val="008C4E4E"/>
    <w:rsid w:val="008C4F8E"/>
    <w:rsid w:val="008C51CA"/>
    <w:rsid w:val="008C5643"/>
    <w:rsid w:val="008C57A1"/>
    <w:rsid w:val="008C5CB8"/>
    <w:rsid w:val="008C5CC7"/>
    <w:rsid w:val="008C5D68"/>
    <w:rsid w:val="008C6235"/>
    <w:rsid w:val="008C6628"/>
    <w:rsid w:val="008C69F0"/>
    <w:rsid w:val="008C6C2D"/>
    <w:rsid w:val="008C6C65"/>
    <w:rsid w:val="008C6D16"/>
    <w:rsid w:val="008C7389"/>
    <w:rsid w:val="008C7396"/>
    <w:rsid w:val="008C772C"/>
    <w:rsid w:val="008C7975"/>
    <w:rsid w:val="008C79C5"/>
    <w:rsid w:val="008C7C68"/>
    <w:rsid w:val="008C7D93"/>
    <w:rsid w:val="008C7DE9"/>
    <w:rsid w:val="008C7E4F"/>
    <w:rsid w:val="008C7F57"/>
    <w:rsid w:val="008D00DC"/>
    <w:rsid w:val="008D070B"/>
    <w:rsid w:val="008D072B"/>
    <w:rsid w:val="008D08FE"/>
    <w:rsid w:val="008D0B96"/>
    <w:rsid w:val="008D0BD1"/>
    <w:rsid w:val="008D0C18"/>
    <w:rsid w:val="008D0D0B"/>
    <w:rsid w:val="008D0E7A"/>
    <w:rsid w:val="008D10F1"/>
    <w:rsid w:val="008D1246"/>
    <w:rsid w:val="008D134E"/>
    <w:rsid w:val="008D14E9"/>
    <w:rsid w:val="008D158A"/>
    <w:rsid w:val="008D1606"/>
    <w:rsid w:val="008D1677"/>
    <w:rsid w:val="008D16D2"/>
    <w:rsid w:val="008D171E"/>
    <w:rsid w:val="008D182E"/>
    <w:rsid w:val="008D1A70"/>
    <w:rsid w:val="008D1D62"/>
    <w:rsid w:val="008D1DDB"/>
    <w:rsid w:val="008D2170"/>
    <w:rsid w:val="008D23D5"/>
    <w:rsid w:val="008D25AA"/>
    <w:rsid w:val="008D294D"/>
    <w:rsid w:val="008D2954"/>
    <w:rsid w:val="008D2AB2"/>
    <w:rsid w:val="008D2BEA"/>
    <w:rsid w:val="008D2C81"/>
    <w:rsid w:val="008D2FAE"/>
    <w:rsid w:val="008D3170"/>
    <w:rsid w:val="008D32AA"/>
    <w:rsid w:val="008D34B2"/>
    <w:rsid w:val="008D3696"/>
    <w:rsid w:val="008D36D4"/>
    <w:rsid w:val="008D388B"/>
    <w:rsid w:val="008D3A88"/>
    <w:rsid w:val="008D3EE9"/>
    <w:rsid w:val="008D4064"/>
    <w:rsid w:val="008D407D"/>
    <w:rsid w:val="008D4368"/>
    <w:rsid w:val="008D4A21"/>
    <w:rsid w:val="008D4E56"/>
    <w:rsid w:val="008D4E92"/>
    <w:rsid w:val="008D4EDD"/>
    <w:rsid w:val="008D4F40"/>
    <w:rsid w:val="008D50C7"/>
    <w:rsid w:val="008D5197"/>
    <w:rsid w:val="008D52FB"/>
    <w:rsid w:val="008D540C"/>
    <w:rsid w:val="008D5496"/>
    <w:rsid w:val="008D560E"/>
    <w:rsid w:val="008D5998"/>
    <w:rsid w:val="008D5A0C"/>
    <w:rsid w:val="008D5B61"/>
    <w:rsid w:val="008D5C3A"/>
    <w:rsid w:val="008D5C6D"/>
    <w:rsid w:val="008D5E57"/>
    <w:rsid w:val="008D5E59"/>
    <w:rsid w:val="008D60E6"/>
    <w:rsid w:val="008D616C"/>
    <w:rsid w:val="008D6404"/>
    <w:rsid w:val="008D64BB"/>
    <w:rsid w:val="008D6B3B"/>
    <w:rsid w:val="008D6C50"/>
    <w:rsid w:val="008D6CD7"/>
    <w:rsid w:val="008D6D68"/>
    <w:rsid w:val="008D702C"/>
    <w:rsid w:val="008D7117"/>
    <w:rsid w:val="008D7146"/>
    <w:rsid w:val="008D72F9"/>
    <w:rsid w:val="008D7525"/>
    <w:rsid w:val="008D764A"/>
    <w:rsid w:val="008D7A5C"/>
    <w:rsid w:val="008D7C36"/>
    <w:rsid w:val="008D7E17"/>
    <w:rsid w:val="008E00C7"/>
    <w:rsid w:val="008E0370"/>
    <w:rsid w:val="008E0385"/>
    <w:rsid w:val="008E04A3"/>
    <w:rsid w:val="008E04DD"/>
    <w:rsid w:val="008E0759"/>
    <w:rsid w:val="008E0769"/>
    <w:rsid w:val="008E07C7"/>
    <w:rsid w:val="008E0832"/>
    <w:rsid w:val="008E0DD5"/>
    <w:rsid w:val="008E0EC4"/>
    <w:rsid w:val="008E116B"/>
    <w:rsid w:val="008E1401"/>
    <w:rsid w:val="008E1407"/>
    <w:rsid w:val="008E150B"/>
    <w:rsid w:val="008E15EE"/>
    <w:rsid w:val="008E177B"/>
    <w:rsid w:val="008E192C"/>
    <w:rsid w:val="008E1946"/>
    <w:rsid w:val="008E19CF"/>
    <w:rsid w:val="008E221B"/>
    <w:rsid w:val="008E2622"/>
    <w:rsid w:val="008E262B"/>
    <w:rsid w:val="008E2647"/>
    <w:rsid w:val="008E28B1"/>
    <w:rsid w:val="008E2957"/>
    <w:rsid w:val="008E2AEF"/>
    <w:rsid w:val="008E2B0A"/>
    <w:rsid w:val="008E2C8F"/>
    <w:rsid w:val="008E3172"/>
    <w:rsid w:val="008E33E2"/>
    <w:rsid w:val="008E3421"/>
    <w:rsid w:val="008E34E7"/>
    <w:rsid w:val="008E364D"/>
    <w:rsid w:val="008E377F"/>
    <w:rsid w:val="008E37DE"/>
    <w:rsid w:val="008E386F"/>
    <w:rsid w:val="008E39AD"/>
    <w:rsid w:val="008E3BCE"/>
    <w:rsid w:val="008E3C8E"/>
    <w:rsid w:val="008E3D59"/>
    <w:rsid w:val="008E3E56"/>
    <w:rsid w:val="008E3EB5"/>
    <w:rsid w:val="008E41DB"/>
    <w:rsid w:val="008E41F9"/>
    <w:rsid w:val="008E421D"/>
    <w:rsid w:val="008E43D8"/>
    <w:rsid w:val="008E45ED"/>
    <w:rsid w:val="008E4674"/>
    <w:rsid w:val="008E46FF"/>
    <w:rsid w:val="008E4946"/>
    <w:rsid w:val="008E49D4"/>
    <w:rsid w:val="008E5510"/>
    <w:rsid w:val="008E5839"/>
    <w:rsid w:val="008E5A5B"/>
    <w:rsid w:val="008E5C64"/>
    <w:rsid w:val="008E5CEA"/>
    <w:rsid w:val="008E5E14"/>
    <w:rsid w:val="008E61B1"/>
    <w:rsid w:val="008E6281"/>
    <w:rsid w:val="008E66CD"/>
    <w:rsid w:val="008E68E0"/>
    <w:rsid w:val="008E6BD1"/>
    <w:rsid w:val="008E6D9B"/>
    <w:rsid w:val="008E71CF"/>
    <w:rsid w:val="008E72E6"/>
    <w:rsid w:val="008E7318"/>
    <w:rsid w:val="008E7397"/>
    <w:rsid w:val="008E75E9"/>
    <w:rsid w:val="008E7881"/>
    <w:rsid w:val="008E7A22"/>
    <w:rsid w:val="008E7B98"/>
    <w:rsid w:val="008E7D1F"/>
    <w:rsid w:val="008E7EAC"/>
    <w:rsid w:val="008F01E1"/>
    <w:rsid w:val="008F02E2"/>
    <w:rsid w:val="008F031F"/>
    <w:rsid w:val="008F0508"/>
    <w:rsid w:val="008F06ED"/>
    <w:rsid w:val="008F0A17"/>
    <w:rsid w:val="008F0BA0"/>
    <w:rsid w:val="008F0BFA"/>
    <w:rsid w:val="008F0C9B"/>
    <w:rsid w:val="008F0E29"/>
    <w:rsid w:val="008F0E3E"/>
    <w:rsid w:val="008F0F05"/>
    <w:rsid w:val="008F1359"/>
    <w:rsid w:val="008F137D"/>
    <w:rsid w:val="008F13A8"/>
    <w:rsid w:val="008F1476"/>
    <w:rsid w:val="008F14A4"/>
    <w:rsid w:val="008F1597"/>
    <w:rsid w:val="008F1649"/>
    <w:rsid w:val="008F189F"/>
    <w:rsid w:val="008F1AC2"/>
    <w:rsid w:val="008F1B73"/>
    <w:rsid w:val="008F1E0F"/>
    <w:rsid w:val="008F1EAD"/>
    <w:rsid w:val="008F22E6"/>
    <w:rsid w:val="008F2402"/>
    <w:rsid w:val="008F2674"/>
    <w:rsid w:val="008F26D4"/>
    <w:rsid w:val="008F290E"/>
    <w:rsid w:val="008F299D"/>
    <w:rsid w:val="008F2AA6"/>
    <w:rsid w:val="008F2AC3"/>
    <w:rsid w:val="008F2B3D"/>
    <w:rsid w:val="008F2DDF"/>
    <w:rsid w:val="008F301D"/>
    <w:rsid w:val="008F3050"/>
    <w:rsid w:val="008F3090"/>
    <w:rsid w:val="008F3400"/>
    <w:rsid w:val="008F3450"/>
    <w:rsid w:val="008F3470"/>
    <w:rsid w:val="008F3473"/>
    <w:rsid w:val="008F35D3"/>
    <w:rsid w:val="008F38E7"/>
    <w:rsid w:val="008F3948"/>
    <w:rsid w:val="008F39CD"/>
    <w:rsid w:val="008F3B87"/>
    <w:rsid w:val="008F3CA2"/>
    <w:rsid w:val="008F3DC8"/>
    <w:rsid w:val="008F3E51"/>
    <w:rsid w:val="008F406C"/>
    <w:rsid w:val="008F44A8"/>
    <w:rsid w:val="008F4C14"/>
    <w:rsid w:val="008F4CA7"/>
    <w:rsid w:val="008F4DF2"/>
    <w:rsid w:val="008F4F81"/>
    <w:rsid w:val="008F5449"/>
    <w:rsid w:val="008F5521"/>
    <w:rsid w:val="008F563D"/>
    <w:rsid w:val="008F56B6"/>
    <w:rsid w:val="008F5A88"/>
    <w:rsid w:val="008F5A97"/>
    <w:rsid w:val="008F5AF1"/>
    <w:rsid w:val="008F5B3A"/>
    <w:rsid w:val="008F5B5E"/>
    <w:rsid w:val="008F5D80"/>
    <w:rsid w:val="008F6036"/>
    <w:rsid w:val="008F6063"/>
    <w:rsid w:val="008F6210"/>
    <w:rsid w:val="008F632D"/>
    <w:rsid w:val="008F6419"/>
    <w:rsid w:val="008F6739"/>
    <w:rsid w:val="008F6755"/>
    <w:rsid w:val="008F68CC"/>
    <w:rsid w:val="008F693D"/>
    <w:rsid w:val="008F6AAF"/>
    <w:rsid w:val="008F6CC7"/>
    <w:rsid w:val="008F6D1F"/>
    <w:rsid w:val="008F6FA4"/>
    <w:rsid w:val="008F720D"/>
    <w:rsid w:val="008F78B3"/>
    <w:rsid w:val="008F79D9"/>
    <w:rsid w:val="008F7C9E"/>
    <w:rsid w:val="008F7F40"/>
    <w:rsid w:val="008F7FD4"/>
    <w:rsid w:val="00900213"/>
    <w:rsid w:val="0090033F"/>
    <w:rsid w:val="009003EA"/>
    <w:rsid w:val="0090048C"/>
    <w:rsid w:val="009005AA"/>
    <w:rsid w:val="009006C9"/>
    <w:rsid w:val="00900771"/>
    <w:rsid w:val="00900782"/>
    <w:rsid w:val="00900A25"/>
    <w:rsid w:val="00900BBE"/>
    <w:rsid w:val="00900DE5"/>
    <w:rsid w:val="00900F81"/>
    <w:rsid w:val="009010CF"/>
    <w:rsid w:val="009013DE"/>
    <w:rsid w:val="00901612"/>
    <w:rsid w:val="00901701"/>
    <w:rsid w:val="009017E9"/>
    <w:rsid w:val="0090181E"/>
    <w:rsid w:val="009019DA"/>
    <w:rsid w:val="00901A18"/>
    <w:rsid w:val="00901A86"/>
    <w:rsid w:val="00901B1A"/>
    <w:rsid w:val="00901BF6"/>
    <w:rsid w:val="00901CA4"/>
    <w:rsid w:val="00901D13"/>
    <w:rsid w:val="00901DA7"/>
    <w:rsid w:val="00901DDD"/>
    <w:rsid w:val="009020A6"/>
    <w:rsid w:val="00902799"/>
    <w:rsid w:val="0090288D"/>
    <w:rsid w:val="00902991"/>
    <w:rsid w:val="00902C74"/>
    <w:rsid w:val="00902E20"/>
    <w:rsid w:val="00902E5E"/>
    <w:rsid w:val="00902F12"/>
    <w:rsid w:val="00903150"/>
    <w:rsid w:val="009032FF"/>
    <w:rsid w:val="00903402"/>
    <w:rsid w:val="00903423"/>
    <w:rsid w:val="009034EB"/>
    <w:rsid w:val="00903721"/>
    <w:rsid w:val="0090374F"/>
    <w:rsid w:val="00903CA0"/>
    <w:rsid w:val="00903CCB"/>
    <w:rsid w:val="00903D12"/>
    <w:rsid w:val="00903EB4"/>
    <w:rsid w:val="00903FF9"/>
    <w:rsid w:val="009042C8"/>
    <w:rsid w:val="009044D3"/>
    <w:rsid w:val="00904535"/>
    <w:rsid w:val="009046DE"/>
    <w:rsid w:val="0090487D"/>
    <w:rsid w:val="009049E7"/>
    <w:rsid w:val="00904A1B"/>
    <w:rsid w:val="00904D22"/>
    <w:rsid w:val="00905560"/>
    <w:rsid w:val="00905BAC"/>
    <w:rsid w:val="00905C34"/>
    <w:rsid w:val="00905CCB"/>
    <w:rsid w:val="00905D98"/>
    <w:rsid w:val="00905E36"/>
    <w:rsid w:val="00906007"/>
    <w:rsid w:val="0090624B"/>
    <w:rsid w:val="009062D8"/>
    <w:rsid w:val="0090644F"/>
    <w:rsid w:val="0090673E"/>
    <w:rsid w:val="00906862"/>
    <w:rsid w:val="00906A0A"/>
    <w:rsid w:val="00906B23"/>
    <w:rsid w:val="00906C05"/>
    <w:rsid w:val="00906C76"/>
    <w:rsid w:val="00906D07"/>
    <w:rsid w:val="0090720B"/>
    <w:rsid w:val="0090788F"/>
    <w:rsid w:val="00907B23"/>
    <w:rsid w:val="00907BF5"/>
    <w:rsid w:val="0091012B"/>
    <w:rsid w:val="0091036B"/>
    <w:rsid w:val="009106F7"/>
    <w:rsid w:val="009108F6"/>
    <w:rsid w:val="00910B0B"/>
    <w:rsid w:val="00910C6F"/>
    <w:rsid w:val="00910C81"/>
    <w:rsid w:val="00910FEB"/>
    <w:rsid w:val="00911386"/>
    <w:rsid w:val="0091140F"/>
    <w:rsid w:val="009114AF"/>
    <w:rsid w:val="00911639"/>
    <w:rsid w:val="00911903"/>
    <w:rsid w:val="00911C6C"/>
    <w:rsid w:val="00912150"/>
    <w:rsid w:val="009122A4"/>
    <w:rsid w:val="009124A7"/>
    <w:rsid w:val="0091266C"/>
    <w:rsid w:val="00912A58"/>
    <w:rsid w:val="00912A87"/>
    <w:rsid w:val="00912AC4"/>
    <w:rsid w:val="00912D3A"/>
    <w:rsid w:val="0091316D"/>
    <w:rsid w:val="009131EA"/>
    <w:rsid w:val="009132BD"/>
    <w:rsid w:val="0091333F"/>
    <w:rsid w:val="00913418"/>
    <w:rsid w:val="00913D7A"/>
    <w:rsid w:val="00913E35"/>
    <w:rsid w:val="00913E92"/>
    <w:rsid w:val="00913EE8"/>
    <w:rsid w:val="00913F38"/>
    <w:rsid w:val="00914719"/>
    <w:rsid w:val="00914797"/>
    <w:rsid w:val="00914A88"/>
    <w:rsid w:val="00914AEE"/>
    <w:rsid w:val="00914DBF"/>
    <w:rsid w:val="009151A8"/>
    <w:rsid w:val="00915418"/>
    <w:rsid w:val="009154A0"/>
    <w:rsid w:val="009154C3"/>
    <w:rsid w:val="00915512"/>
    <w:rsid w:val="009156BE"/>
    <w:rsid w:val="00915B6B"/>
    <w:rsid w:val="00915D0D"/>
    <w:rsid w:val="00915D29"/>
    <w:rsid w:val="00915D66"/>
    <w:rsid w:val="009160D9"/>
    <w:rsid w:val="0091662F"/>
    <w:rsid w:val="009168C4"/>
    <w:rsid w:val="00916B40"/>
    <w:rsid w:val="00916E42"/>
    <w:rsid w:val="00916E4F"/>
    <w:rsid w:val="00916F31"/>
    <w:rsid w:val="00916F57"/>
    <w:rsid w:val="00916FC3"/>
    <w:rsid w:val="00917218"/>
    <w:rsid w:val="009172BE"/>
    <w:rsid w:val="00917322"/>
    <w:rsid w:val="00917984"/>
    <w:rsid w:val="009179AA"/>
    <w:rsid w:val="00917CEC"/>
    <w:rsid w:val="00917FBC"/>
    <w:rsid w:val="0092000B"/>
    <w:rsid w:val="009201F6"/>
    <w:rsid w:val="00920448"/>
    <w:rsid w:val="00920505"/>
    <w:rsid w:val="009205A1"/>
    <w:rsid w:val="00920692"/>
    <w:rsid w:val="009206A3"/>
    <w:rsid w:val="009206C3"/>
    <w:rsid w:val="009207A7"/>
    <w:rsid w:val="00920ADD"/>
    <w:rsid w:val="00920AEE"/>
    <w:rsid w:val="00920EB7"/>
    <w:rsid w:val="00920F38"/>
    <w:rsid w:val="00921095"/>
    <w:rsid w:val="009215C9"/>
    <w:rsid w:val="009215FC"/>
    <w:rsid w:val="00921639"/>
    <w:rsid w:val="009216E0"/>
    <w:rsid w:val="00921786"/>
    <w:rsid w:val="009219C9"/>
    <w:rsid w:val="00921E0C"/>
    <w:rsid w:val="00921FE0"/>
    <w:rsid w:val="0092208D"/>
    <w:rsid w:val="009220C2"/>
    <w:rsid w:val="0092223B"/>
    <w:rsid w:val="00922376"/>
    <w:rsid w:val="00922426"/>
    <w:rsid w:val="0092265E"/>
    <w:rsid w:val="00922838"/>
    <w:rsid w:val="009228B5"/>
    <w:rsid w:val="00922BF0"/>
    <w:rsid w:val="00922C84"/>
    <w:rsid w:val="00922FF6"/>
    <w:rsid w:val="00923042"/>
    <w:rsid w:val="00923349"/>
    <w:rsid w:val="00923707"/>
    <w:rsid w:val="00923867"/>
    <w:rsid w:val="0092397D"/>
    <w:rsid w:val="00923B40"/>
    <w:rsid w:val="00923EFE"/>
    <w:rsid w:val="00923F55"/>
    <w:rsid w:val="00924031"/>
    <w:rsid w:val="00924432"/>
    <w:rsid w:val="0092454F"/>
    <w:rsid w:val="00924780"/>
    <w:rsid w:val="00924A5A"/>
    <w:rsid w:val="0092501E"/>
    <w:rsid w:val="009250D0"/>
    <w:rsid w:val="009250F5"/>
    <w:rsid w:val="00925A37"/>
    <w:rsid w:val="00925F61"/>
    <w:rsid w:val="009262C6"/>
    <w:rsid w:val="00926369"/>
    <w:rsid w:val="0092647B"/>
    <w:rsid w:val="0092666B"/>
    <w:rsid w:val="009267D0"/>
    <w:rsid w:val="009267DE"/>
    <w:rsid w:val="00926853"/>
    <w:rsid w:val="00926BED"/>
    <w:rsid w:val="00926E4E"/>
    <w:rsid w:val="00926E79"/>
    <w:rsid w:val="00926EAF"/>
    <w:rsid w:val="00926FCE"/>
    <w:rsid w:val="0092703C"/>
    <w:rsid w:val="00927087"/>
    <w:rsid w:val="0092755C"/>
    <w:rsid w:val="00927781"/>
    <w:rsid w:val="009278CD"/>
    <w:rsid w:val="00927A00"/>
    <w:rsid w:val="009300A3"/>
    <w:rsid w:val="009307F5"/>
    <w:rsid w:val="0093099C"/>
    <w:rsid w:val="00930A08"/>
    <w:rsid w:val="00930B3C"/>
    <w:rsid w:val="00930F16"/>
    <w:rsid w:val="00930F6E"/>
    <w:rsid w:val="0093103B"/>
    <w:rsid w:val="009311A3"/>
    <w:rsid w:val="009311E1"/>
    <w:rsid w:val="009311FC"/>
    <w:rsid w:val="00931234"/>
    <w:rsid w:val="0093124F"/>
    <w:rsid w:val="00931315"/>
    <w:rsid w:val="00931521"/>
    <w:rsid w:val="009317F5"/>
    <w:rsid w:val="00931B24"/>
    <w:rsid w:val="00931FCA"/>
    <w:rsid w:val="0093239F"/>
    <w:rsid w:val="009324B6"/>
    <w:rsid w:val="009325B4"/>
    <w:rsid w:val="009326FF"/>
    <w:rsid w:val="009327D0"/>
    <w:rsid w:val="009327D7"/>
    <w:rsid w:val="00932A63"/>
    <w:rsid w:val="00932BD0"/>
    <w:rsid w:val="00932F7D"/>
    <w:rsid w:val="009339AA"/>
    <w:rsid w:val="00933CBA"/>
    <w:rsid w:val="00933EF5"/>
    <w:rsid w:val="009341BF"/>
    <w:rsid w:val="00934243"/>
    <w:rsid w:val="00934918"/>
    <w:rsid w:val="00934CC2"/>
    <w:rsid w:val="00934D10"/>
    <w:rsid w:val="00934D15"/>
    <w:rsid w:val="00934F20"/>
    <w:rsid w:val="00934F7E"/>
    <w:rsid w:val="00935076"/>
    <w:rsid w:val="009351C1"/>
    <w:rsid w:val="00935361"/>
    <w:rsid w:val="009356FE"/>
    <w:rsid w:val="0093578A"/>
    <w:rsid w:val="009357BC"/>
    <w:rsid w:val="009357D2"/>
    <w:rsid w:val="009358CC"/>
    <w:rsid w:val="009358FE"/>
    <w:rsid w:val="00935B34"/>
    <w:rsid w:val="00935D47"/>
    <w:rsid w:val="00936486"/>
    <w:rsid w:val="00936699"/>
    <w:rsid w:val="009366F6"/>
    <w:rsid w:val="00936D0B"/>
    <w:rsid w:val="00936E11"/>
    <w:rsid w:val="009371E8"/>
    <w:rsid w:val="009372E4"/>
    <w:rsid w:val="009372ED"/>
    <w:rsid w:val="00937443"/>
    <w:rsid w:val="00937506"/>
    <w:rsid w:val="00937916"/>
    <w:rsid w:val="00937A63"/>
    <w:rsid w:val="00937C17"/>
    <w:rsid w:val="00937C23"/>
    <w:rsid w:val="00937DFD"/>
    <w:rsid w:val="009400C3"/>
    <w:rsid w:val="00940590"/>
    <w:rsid w:val="0094078D"/>
    <w:rsid w:val="00940891"/>
    <w:rsid w:val="00940AB3"/>
    <w:rsid w:val="00940C85"/>
    <w:rsid w:val="00940C9B"/>
    <w:rsid w:val="00940CFD"/>
    <w:rsid w:val="00940D45"/>
    <w:rsid w:val="00941123"/>
    <w:rsid w:val="00941325"/>
    <w:rsid w:val="009413E6"/>
    <w:rsid w:val="009414E8"/>
    <w:rsid w:val="00941568"/>
    <w:rsid w:val="009416EA"/>
    <w:rsid w:val="0094197D"/>
    <w:rsid w:val="00941B6B"/>
    <w:rsid w:val="00941CE3"/>
    <w:rsid w:val="00941D2B"/>
    <w:rsid w:val="00942031"/>
    <w:rsid w:val="00942233"/>
    <w:rsid w:val="00942281"/>
    <w:rsid w:val="009425E8"/>
    <w:rsid w:val="00942A3F"/>
    <w:rsid w:val="00942A9A"/>
    <w:rsid w:val="00942B4B"/>
    <w:rsid w:val="00942BB3"/>
    <w:rsid w:val="00942E57"/>
    <w:rsid w:val="00942E97"/>
    <w:rsid w:val="00942F00"/>
    <w:rsid w:val="00942FD2"/>
    <w:rsid w:val="009431D4"/>
    <w:rsid w:val="00943ACB"/>
    <w:rsid w:val="00943B24"/>
    <w:rsid w:val="00943B57"/>
    <w:rsid w:val="00943E83"/>
    <w:rsid w:val="00943F8F"/>
    <w:rsid w:val="009446DC"/>
    <w:rsid w:val="009449F0"/>
    <w:rsid w:val="00944B61"/>
    <w:rsid w:val="00944E7E"/>
    <w:rsid w:val="00944F98"/>
    <w:rsid w:val="00944FCE"/>
    <w:rsid w:val="00945138"/>
    <w:rsid w:val="0094526A"/>
    <w:rsid w:val="00945412"/>
    <w:rsid w:val="00945508"/>
    <w:rsid w:val="00945599"/>
    <w:rsid w:val="00945628"/>
    <w:rsid w:val="00945683"/>
    <w:rsid w:val="009457C7"/>
    <w:rsid w:val="00945A03"/>
    <w:rsid w:val="00945A77"/>
    <w:rsid w:val="00945AA5"/>
    <w:rsid w:val="00945BF4"/>
    <w:rsid w:val="00945D42"/>
    <w:rsid w:val="00945EF6"/>
    <w:rsid w:val="009461D3"/>
    <w:rsid w:val="009462CF"/>
    <w:rsid w:val="00946315"/>
    <w:rsid w:val="0094674A"/>
    <w:rsid w:val="00946975"/>
    <w:rsid w:val="00946A48"/>
    <w:rsid w:val="00946BC6"/>
    <w:rsid w:val="00946D02"/>
    <w:rsid w:val="00946D21"/>
    <w:rsid w:val="00946FCA"/>
    <w:rsid w:val="00947173"/>
    <w:rsid w:val="009471E5"/>
    <w:rsid w:val="009471FF"/>
    <w:rsid w:val="00947878"/>
    <w:rsid w:val="00947A73"/>
    <w:rsid w:val="00947B18"/>
    <w:rsid w:val="00950022"/>
    <w:rsid w:val="00950366"/>
    <w:rsid w:val="009503ED"/>
    <w:rsid w:val="00950866"/>
    <w:rsid w:val="00950BB4"/>
    <w:rsid w:val="00950C9A"/>
    <w:rsid w:val="00950F62"/>
    <w:rsid w:val="009515BA"/>
    <w:rsid w:val="00951A10"/>
    <w:rsid w:val="00951C33"/>
    <w:rsid w:val="00951DD0"/>
    <w:rsid w:val="00951F33"/>
    <w:rsid w:val="00952179"/>
    <w:rsid w:val="00952544"/>
    <w:rsid w:val="00952957"/>
    <w:rsid w:val="009529AE"/>
    <w:rsid w:val="00952CDE"/>
    <w:rsid w:val="0095308B"/>
    <w:rsid w:val="009530C9"/>
    <w:rsid w:val="00953139"/>
    <w:rsid w:val="009531D7"/>
    <w:rsid w:val="00953238"/>
    <w:rsid w:val="0095324B"/>
    <w:rsid w:val="0095373E"/>
    <w:rsid w:val="00953796"/>
    <w:rsid w:val="009537D5"/>
    <w:rsid w:val="0095385C"/>
    <w:rsid w:val="00953DB1"/>
    <w:rsid w:val="00953E4F"/>
    <w:rsid w:val="00953E90"/>
    <w:rsid w:val="00953EEF"/>
    <w:rsid w:val="00953FCF"/>
    <w:rsid w:val="00954039"/>
    <w:rsid w:val="0095403F"/>
    <w:rsid w:val="00954068"/>
    <w:rsid w:val="0095436D"/>
    <w:rsid w:val="00954389"/>
    <w:rsid w:val="0095499F"/>
    <w:rsid w:val="009549FF"/>
    <w:rsid w:val="00954A48"/>
    <w:rsid w:val="00954F89"/>
    <w:rsid w:val="00954FC8"/>
    <w:rsid w:val="00955184"/>
    <w:rsid w:val="00955293"/>
    <w:rsid w:val="00955326"/>
    <w:rsid w:val="00955361"/>
    <w:rsid w:val="00955579"/>
    <w:rsid w:val="009556E0"/>
    <w:rsid w:val="0095571D"/>
    <w:rsid w:val="0095578E"/>
    <w:rsid w:val="0095584D"/>
    <w:rsid w:val="0095585C"/>
    <w:rsid w:val="009559B1"/>
    <w:rsid w:val="00955A7E"/>
    <w:rsid w:val="00955BC1"/>
    <w:rsid w:val="00955C88"/>
    <w:rsid w:val="00955DF7"/>
    <w:rsid w:val="00956125"/>
    <w:rsid w:val="0095643B"/>
    <w:rsid w:val="00956474"/>
    <w:rsid w:val="00956A2C"/>
    <w:rsid w:val="00956A5B"/>
    <w:rsid w:val="00956BF0"/>
    <w:rsid w:val="00956C95"/>
    <w:rsid w:val="00956EC7"/>
    <w:rsid w:val="00957047"/>
    <w:rsid w:val="00957088"/>
    <w:rsid w:val="009570E4"/>
    <w:rsid w:val="009570ED"/>
    <w:rsid w:val="00957132"/>
    <w:rsid w:val="00957177"/>
    <w:rsid w:val="009572A8"/>
    <w:rsid w:val="00957379"/>
    <w:rsid w:val="0095751E"/>
    <w:rsid w:val="00957558"/>
    <w:rsid w:val="0095759C"/>
    <w:rsid w:val="0095767B"/>
    <w:rsid w:val="0095778B"/>
    <w:rsid w:val="0095778F"/>
    <w:rsid w:val="009579B9"/>
    <w:rsid w:val="00957AD5"/>
    <w:rsid w:val="00957B8C"/>
    <w:rsid w:val="00957CAF"/>
    <w:rsid w:val="00957E7C"/>
    <w:rsid w:val="0095F302"/>
    <w:rsid w:val="0096031C"/>
    <w:rsid w:val="0096063C"/>
    <w:rsid w:val="00960678"/>
    <w:rsid w:val="00960A29"/>
    <w:rsid w:val="00960BEB"/>
    <w:rsid w:val="00960CE4"/>
    <w:rsid w:val="00960DA4"/>
    <w:rsid w:val="00961186"/>
    <w:rsid w:val="00961598"/>
    <w:rsid w:val="00961691"/>
    <w:rsid w:val="00961741"/>
    <w:rsid w:val="00961B0A"/>
    <w:rsid w:val="00961DF3"/>
    <w:rsid w:val="00961EBA"/>
    <w:rsid w:val="00961ECF"/>
    <w:rsid w:val="00961EDD"/>
    <w:rsid w:val="00961FDB"/>
    <w:rsid w:val="00962007"/>
    <w:rsid w:val="0096207A"/>
    <w:rsid w:val="00962286"/>
    <w:rsid w:val="009623E4"/>
    <w:rsid w:val="0096247B"/>
    <w:rsid w:val="009624D8"/>
    <w:rsid w:val="009626C9"/>
    <w:rsid w:val="00962822"/>
    <w:rsid w:val="0096293E"/>
    <w:rsid w:val="009629A1"/>
    <w:rsid w:val="00962A54"/>
    <w:rsid w:val="00962B5B"/>
    <w:rsid w:val="00962E12"/>
    <w:rsid w:val="00962E7C"/>
    <w:rsid w:val="00963488"/>
    <w:rsid w:val="009634C3"/>
    <w:rsid w:val="00963520"/>
    <w:rsid w:val="00963542"/>
    <w:rsid w:val="00963589"/>
    <w:rsid w:val="0096369E"/>
    <w:rsid w:val="009637BA"/>
    <w:rsid w:val="009638F2"/>
    <w:rsid w:val="00963D6F"/>
    <w:rsid w:val="00963E9C"/>
    <w:rsid w:val="00963FCD"/>
    <w:rsid w:val="009641C8"/>
    <w:rsid w:val="0096422A"/>
    <w:rsid w:val="0096449C"/>
    <w:rsid w:val="00964780"/>
    <w:rsid w:val="00964B5C"/>
    <w:rsid w:val="00964EC7"/>
    <w:rsid w:val="0096522A"/>
    <w:rsid w:val="00965309"/>
    <w:rsid w:val="009653B7"/>
    <w:rsid w:val="0096593F"/>
    <w:rsid w:val="00965BCB"/>
    <w:rsid w:val="00965D29"/>
    <w:rsid w:val="00965DAE"/>
    <w:rsid w:val="00965E3B"/>
    <w:rsid w:val="00966075"/>
    <w:rsid w:val="0096624B"/>
    <w:rsid w:val="0096624D"/>
    <w:rsid w:val="009662B2"/>
    <w:rsid w:val="00966417"/>
    <w:rsid w:val="00966501"/>
    <w:rsid w:val="0096655D"/>
    <w:rsid w:val="00966578"/>
    <w:rsid w:val="00966602"/>
    <w:rsid w:val="00966791"/>
    <w:rsid w:val="00966794"/>
    <w:rsid w:val="00966DD2"/>
    <w:rsid w:val="00966ED5"/>
    <w:rsid w:val="0096704E"/>
    <w:rsid w:val="009671D5"/>
    <w:rsid w:val="0096720D"/>
    <w:rsid w:val="0096729D"/>
    <w:rsid w:val="00967339"/>
    <w:rsid w:val="00967533"/>
    <w:rsid w:val="0096755C"/>
    <w:rsid w:val="009675E5"/>
    <w:rsid w:val="00967DB4"/>
    <w:rsid w:val="0096F299"/>
    <w:rsid w:val="0097007B"/>
    <w:rsid w:val="00970155"/>
    <w:rsid w:val="0097015D"/>
    <w:rsid w:val="00970371"/>
    <w:rsid w:val="00970CBC"/>
    <w:rsid w:val="00970D49"/>
    <w:rsid w:val="00970E95"/>
    <w:rsid w:val="00971037"/>
    <w:rsid w:val="00971142"/>
    <w:rsid w:val="00971357"/>
    <w:rsid w:val="0097142B"/>
    <w:rsid w:val="00971576"/>
    <w:rsid w:val="00971689"/>
    <w:rsid w:val="009716F3"/>
    <w:rsid w:val="00971C9F"/>
    <w:rsid w:val="00971E8D"/>
    <w:rsid w:val="00971ECF"/>
    <w:rsid w:val="00972232"/>
    <w:rsid w:val="009722B9"/>
    <w:rsid w:val="009726FB"/>
    <w:rsid w:val="00972779"/>
    <w:rsid w:val="0097278A"/>
    <w:rsid w:val="00972808"/>
    <w:rsid w:val="009728C8"/>
    <w:rsid w:val="00972D5A"/>
    <w:rsid w:val="00972DB5"/>
    <w:rsid w:val="00972E2F"/>
    <w:rsid w:val="009731A7"/>
    <w:rsid w:val="00973358"/>
    <w:rsid w:val="00973468"/>
    <w:rsid w:val="0097394E"/>
    <w:rsid w:val="00973A32"/>
    <w:rsid w:val="00973BB8"/>
    <w:rsid w:val="00973CCC"/>
    <w:rsid w:val="00973CCD"/>
    <w:rsid w:val="00973CED"/>
    <w:rsid w:val="00973DFE"/>
    <w:rsid w:val="0097412E"/>
    <w:rsid w:val="00974705"/>
    <w:rsid w:val="00974B2C"/>
    <w:rsid w:val="00974C35"/>
    <w:rsid w:val="00974CCB"/>
    <w:rsid w:val="00974CF6"/>
    <w:rsid w:val="00974F10"/>
    <w:rsid w:val="009752E3"/>
    <w:rsid w:val="00975764"/>
    <w:rsid w:val="00975A2C"/>
    <w:rsid w:val="00975DFB"/>
    <w:rsid w:val="00976008"/>
    <w:rsid w:val="009760E1"/>
    <w:rsid w:val="00976162"/>
    <w:rsid w:val="0097616A"/>
    <w:rsid w:val="00976183"/>
    <w:rsid w:val="00976A90"/>
    <w:rsid w:val="00976B9A"/>
    <w:rsid w:val="00976C0D"/>
    <w:rsid w:val="00976FA5"/>
    <w:rsid w:val="00976FAE"/>
    <w:rsid w:val="00977269"/>
    <w:rsid w:val="009772DD"/>
    <w:rsid w:val="0097748A"/>
    <w:rsid w:val="009777D0"/>
    <w:rsid w:val="00977869"/>
    <w:rsid w:val="00977895"/>
    <w:rsid w:val="00977A13"/>
    <w:rsid w:val="00977A62"/>
    <w:rsid w:val="00977ACB"/>
    <w:rsid w:val="00977E72"/>
    <w:rsid w:val="00977E75"/>
    <w:rsid w:val="00977FBF"/>
    <w:rsid w:val="00980077"/>
    <w:rsid w:val="00980323"/>
    <w:rsid w:val="0098040D"/>
    <w:rsid w:val="00980447"/>
    <w:rsid w:val="00980506"/>
    <w:rsid w:val="009807C6"/>
    <w:rsid w:val="009808D6"/>
    <w:rsid w:val="00981132"/>
    <w:rsid w:val="00981319"/>
    <w:rsid w:val="00981500"/>
    <w:rsid w:val="00981600"/>
    <w:rsid w:val="00981793"/>
    <w:rsid w:val="009817A7"/>
    <w:rsid w:val="009818AE"/>
    <w:rsid w:val="00981B17"/>
    <w:rsid w:val="00981E74"/>
    <w:rsid w:val="00981FD5"/>
    <w:rsid w:val="0098200F"/>
    <w:rsid w:val="0098206B"/>
    <w:rsid w:val="009821A1"/>
    <w:rsid w:val="009823A0"/>
    <w:rsid w:val="00982405"/>
    <w:rsid w:val="0098241C"/>
    <w:rsid w:val="0098242E"/>
    <w:rsid w:val="00982439"/>
    <w:rsid w:val="009824C9"/>
    <w:rsid w:val="00982908"/>
    <w:rsid w:val="00982ECA"/>
    <w:rsid w:val="009830EA"/>
    <w:rsid w:val="009832F1"/>
    <w:rsid w:val="00983408"/>
    <w:rsid w:val="00983422"/>
    <w:rsid w:val="0098346F"/>
    <w:rsid w:val="009834B2"/>
    <w:rsid w:val="00983646"/>
    <w:rsid w:val="0098372E"/>
    <w:rsid w:val="00983810"/>
    <w:rsid w:val="00983ACB"/>
    <w:rsid w:val="00983ADD"/>
    <w:rsid w:val="00983AE0"/>
    <w:rsid w:val="00983CF9"/>
    <w:rsid w:val="00984010"/>
    <w:rsid w:val="00984307"/>
    <w:rsid w:val="00984512"/>
    <w:rsid w:val="00984537"/>
    <w:rsid w:val="00984704"/>
    <w:rsid w:val="0098472A"/>
    <w:rsid w:val="00984904"/>
    <w:rsid w:val="00984919"/>
    <w:rsid w:val="00984984"/>
    <w:rsid w:val="00984FF8"/>
    <w:rsid w:val="0098500E"/>
    <w:rsid w:val="0098506B"/>
    <w:rsid w:val="009850A5"/>
    <w:rsid w:val="009850C5"/>
    <w:rsid w:val="00985181"/>
    <w:rsid w:val="00985340"/>
    <w:rsid w:val="00985525"/>
    <w:rsid w:val="00985640"/>
    <w:rsid w:val="00985703"/>
    <w:rsid w:val="009859D3"/>
    <w:rsid w:val="00985A18"/>
    <w:rsid w:val="00985C22"/>
    <w:rsid w:val="00985D23"/>
    <w:rsid w:val="00985F6E"/>
    <w:rsid w:val="009861DB"/>
    <w:rsid w:val="00986241"/>
    <w:rsid w:val="0098628A"/>
    <w:rsid w:val="009863F8"/>
    <w:rsid w:val="0098649D"/>
    <w:rsid w:val="0098649E"/>
    <w:rsid w:val="009864DC"/>
    <w:rsid w:val="009866BF"/>
    <w:rsid w:val="009869A8"/>
    <w:rsid w:val="00986BEE"/>
    <w:rsid w:val="00986E33"/>
    <w:rsid w:val="00987239"/>
    <w:rsid w:val="009878A8"/>
    <w:rsid w:val="009878C9"/>
    <w:rsid w:val="009878F6"/>
    <w:rsid w:val="00987918"/>
    <w:rsid w:val="009879BA"/>
    <w:rsid w:val="00987A9D"/>
    <w:rsid w:val="00987D78"/>
    <w:rsid w:val="00987D8E"/>
    <w:rsid w:val="00987DA7"/>
    <w:rsid w:val="0098CD95"/>
    <w:rsid w:val="00990075"/>
    <w:rsid w:val="009902BA"/>
    <w:rsid w:val="00990329"/>
    <w:rsid w:val="009905C0"/>
    <w:rsid w:val="0099076E"/>
    <w:rsid w:val="0099081A"/>
    <w:rsid w:val="00990A71"/>
    <w:rsid w:val="00990D54"/>
    <w:rsid w:val="009914BF"/>
    <w:rsid w:val="00991556"/>
    <w:rsid w:val="009915B5"/>
    <w:rsid w:val="009915E8"/>
    <w:rsid w:val="00991769"/>
    <w:rsid w:val="00991924"/>
    <w:rsid w:val="00991A11"/>
    <w:rsid w:val="00991A95"/>
    <w:rsid w:val="00991BAC"/>
    <w:rsid w:val="00991C4C"/>
    <w:rsid w:val="00991DA4"/>
    <w:rsid w:val="00991EAF"/>
    <w:rsid w:val="00991FF7"/>
    <w:rsid w:val="0099205E"/>
    <w:rsid w:val="009920FA"/>
    <w:rsid w:val="00992392"/>
    <w:rsid w:val="009923A9"/>
    <w:rsid w:val="00992581"/>
    <w:rsid w:val="00992672"/>
    <w:rsid w:val="00992752"/>
    <w:rsid w:val="009928E6"/>
    <w:rsid w:val="00992E5C"/>
    <w:rsid w:val="009932CB"/>
    <w:rsid w:val="00993809"/>
    <w:rsid w:val="00993894"/>
    <w:rsid w:val="00993B74"/>
    <w:rsid w:val="00993C09"/>
    <w:rsid w:val="00993EF1"/>
    <w:rsid w:val="0099404A"/>
    <w:rsid w:val="009943AD"/>
    <w:rsid w:val="009944ED"/>
    <w:rsid w:val="00994791"/>
    <w:rsid w:val="00994860"/>
    <w:rsid w:val="00994AC6"/>
    <w:rsid w:val="009951C7"/>
    <w:rsid w:val="0099536D"/>
    <w:rsid w:val="009953F2"/>
    <w:rsid w:val="009955DF"/>
    <w:rsid w:val="009959CB"/>
    <w:rsid w:val="00995A79"/>
    <w:rsid w:val="00995B50"/>
    <w:rsid w:val="00995C97"/>
    <w:rsid w:val="00996168"/>
    <w:rsid w:val="009961C8"/>
    <w:rsid w:val="009964D1"/>
    <w:rsid w:val="00996B44"/>
    <w:rsid w:val="00996CC4"/>
    <w:rsid w:val="00996EC7"/>
    <w:rsid w:val="00997210"/>
    <w:rsid w:val="0099745E"/>
    <w:rsid w:val="009975D5"/>
    <w:rsid w:val="0099776A"/>
    <w:rsid w:val="00997E0F"/>
    <w:rsid w:val="00997E4D"/>
    <w:rsid w:val="00997F73"/>
    <w:rsid w:val="009A029F"/>
    <w:rsid w:val="009A030F"/>
    <w:rsid w:val="009A034A"/>
    <w:rsid w:val="009A03B7"/>
    <w:rsid w:val="009A040B"/>
    <w:rsid w:val="009A0839"/>
    <w:rsid w:val="009A0F1E"/>
    <w:rsid w:val="009A1052"/>
    <w:rsid w:val="009A147A"/>
    <w:rsid w:val="009A14AA"/>
    <w:rsid w:val="009A1730"/>
    <w:rsid w:val="009A1BE4"/>
    <w:rsid w:val="009A1C23"/>
    <w:rsid w:val="009A1C93"/>
    <w:rsid w:val="009A2288"/>
    <w:rsid w:val="009A24CC"/>
    <w:rsid w:val="009A26DF"/>
    <w:rsid w:val="009A2739"/>
    <w:rsid w:val="009A28F8"/>
    <w:rsid w:val="009A290B"/>
    <w:rsid w:val="009A29DA"/>
    <w:rsid w:val="009A2B44"/>
    <w:rsid w:val="009A2C06"/>
    <w:rsid w:val="009A2CE1"/>
    <w:rsid w:val="009A2D05"/>
    <w:rsid w:val="009A3062"/>
    <w:rsid w:val="009A3076"/>
    <w:rsid w:val="009A31FB"/>
    <w:rsid w:val="009A3369"/>
    <w:rsid w:val="009A34D1"/>
    <w:rsid w:val="009A365E"/>
    <w:rsid w:val="009A38B1"/>
    <w:rsid w:val="009A3978"/>
    <w:rsid w:val="009A39C0"/>
    <w:rsid w:val="009A3C16"/>
    <w:rsid w:val="009A3EE0"/>
    <w:rsid w:val="009A3EE6"/>
    <w:rsid w:val="009A3F43"/>
    <w:rsid w:val="009A433A"/>
    <w:rsid w:val="009A4572"/>
    <w:rsid w:val="009A4755"/>
    <w:rsid w:val="009A479A"/>
    <w:rsid w:val="009A486A"/>
    <w:rsid w:val="009A4C1D"/>
    <w:rsid w:val="009A4D9E"/>
    <w:rsid w:val="009A4EB5"/>
    <w:rsid w:val="009A4F9C"/>
    <w:rsid w:val="009A55CB"/>
    <w:rsid w:val="009A575E"/>
    <w:rsid w:val="009A59CC"/>
    <w:rsid w:val="009A5A1A"/>
    <w:rsid w:val="009A60DC"/>
    <w:rsid w:val="009A6206"/>
    <w:rsid w:val="009A631C"/>
    <w:rsid w:val="009A648A"/>
    <w:rsid w:val="009A658D"/>
    <w:rsid w:val="009A65D1"/>
    <w:rsid w:val="009A6758"/>
    <w:rsid w:val="009A6759"/>
    <w:rsid w:val="009A67BA"/>
    <w:rsid w:val="009A6862"/>
    <w:rsid w:val="009A6AEB"/>
    <w:rsid w:val="009A6AEE"/>
    <w:rsid w:val="009A6AF5"/>
    <w:rsid w:val="009A6B00"/>
    <w:rsid w:val="009A6D45"/>
    <w:rsid w:val="009A7103"/>
    <w:rsid w:val="009A7203"/>
    <w:rsid w:val="009A7492"/>
    <w:rsid w:val="009A74A3"/>
    <w:rsid w:val="009A758D"/>
    <w:rsid w:val="009A76CF"/>
    <w:rsid w:val="009A77F3"/>
    <w:rsid w:val="009A7DB8"/>
    <w:rsid w:val="009B0308"/>
    <w:rsid w:val="009B0603"/>
    <w:rsid w:val="009B0686"/>
    <w:rsid w:val="009B0881"/>
    <w:rsid w:val="009B08B5"/>
    <w:rsid w:val="009B0953"/>
    <w:rsid w:val="009B0F81"/>
    <w:rsid w:val="009B0FFB"/>
    <w:rsid w:val="009B117C"/>
    <w:rsid w:val="009B12DA"/>
    <w:rsid w:val="009B145D"/>
    <w:rsid w:val="009B1569"/>
    <w:rsid w:val="009B17E9"/>
    <w:rsid w:val="009B1944"/>
    <w:rsid w:val="009B1965"/>
    <w:rsid w:val="009B19C1"/>
    <w:rsid w:val="009B19C6"/>
    <w:rsid w:val="009B1A8D"/>
    <w:rsid w:val="009B1B94"/>
    <w:rsid w:val="009B1BC4"/>
    <w:rsid w:val="009B1C8C"/>
    <w:rsid w:val="009B1FB1"/>
    <w:rsid w:val="009B24EC"/>
    <w:rsid w:val="009B25D4"/>
    <w:rsid w:val="009B2AD0"/>
    <w:rsid w:val="009B2BC0"/>
    <w:rsid w:val="009B3071"/>
    <w:rsid w:val="009B3129"/>
    <w:rsid w:val="009B3217"/>
    <w:rsid w:val="009B341A"/>
    <w:rsid w:val="009B3433"/>
    <w:rsid w:val="009B37FB"/>
    <w:rsid w:val="009B3977"/>
    <w:rsid w:val="009B3BCC"/>
    <w:rsid w:val="009B3EFE"/>
    <w:rsid w:val="009B41C7"/>
    <w:rsid w:val="009B4536"/>
    <w:rsid w:val="009B463E"/>
    <w:rsid w:val="009B46A4"/>
    <w:rsid w:val="009B470C"/>
    <w:rsid w:val="009B489E"/>
    <w:rsid w:val="009B48D9"/>
    <w:rsid w:val="009B48F1"/>
    <w:rsid w:val="009B4A9F"/>
    <w:rsid w:val="009B4F63"/>
    <w:rsid w:val="009B52CD"/>
    <w:rsid w:val="009B5396"/>
    <w:rsid w:val="009B5430"/>
    <w:rsid w:val="009B56D9"/>
    <w:rsid w:val="009B573A"/>
    <w:rsid w:val="009B5835"/>
    <w:rsid w:val="009B5B0F"/>
    <w:rsid w:val="009B5B2D"/>
    <w:rsid w:val="009B5BA0"/>
    <w:rsid w:val="009B5D26"/>
    <w:rsid w:val="009B5E1D"/>
    <w:rsid w:val="009B61F7"/>
    <w:rsid w:val="009B6389"/>
    <w:rsid w:val="009B63A8"/>
    <w:rsid w:val="009B64FC"/>
    <w:rsid w:val="009B6531"/>
    <w:rsid w:val="009B6561"/>
    <w:rsid w:val="009B68BD"/>
    <w:rsid w:val="009B69A5"/>
    <w:rsid w:val="009B6B86"/>
    <w:rsid w:val="009B6C88"/>
    <w:rsid w:val="009B6ED5"/>
    <w:rsid w:val="009B6FCD"/>
    <w:rsid w:val="009B73AB"/>
    <w:rsid w:val="009B73F6"/>
    <w:rsid w:val="009B74A3"/>
    <w:rsid w:val="009B759A"/>
    <w:rsid w:val="009B7708"/>
    <w:rsid w:val="009B77F2"/>
    <w:rsid w:val="009B7A27"/>
    <w:rsid w:val="009B7E92"/>
    <w:rsid w:val="009C01A1"/>
    <w:rsid w:val="009C01C5"/>
    <w:rsid w:val="009C01D9"/>
    <w:rsid w:val="009C021C"/>
    <w:rsid w:val="009C0305"/>
    <w:rsid w:val="009C05BA"/>
    <w:rsid w:val="009C064E"/>
    <w:rsid w:val="009C0982"/>
    <w:rsid w:val="009C0A61"/>
    <w:rsid w:val="009C0B4B"/>
    <w:rsid w:val="009C0D84"/>
    <w:rsid w:val="009C105D"/>
    <w:rsid w:val="009C10F2"/>
    <w:rsid w:val="009C12D3"/>
    <w:rsid w:val="009C14A7"/>
    <w:rsid w:val="009C1598"/>
    <w:rsid w:val="009C171B"/>
    <w:rsid w:val="009C17AF"/>
    <w:rsid w:val="009C1AE2"/>
    <w:rsid w:val="009C1CFE"/>
    <w:rsid w:val="009C1D97"/>
    <w:rsid w:val="009C1E0B"/>
    <w:rsid w:val="009C21C0"/>
    <w:rsid w:val="009C2318"/>
    <w:rsid w:val="009C2494"/>
    <w:rsid w:val="009C2579"/>
    <w:rsid w:val="009C258A"/>
    <w:rsid w:val="009C2617"/>
    <w:rsid w:val="009C2989"/>
    <w:rsid w:val="009C2BAE"/>
    <w:rsid w:val="009C2C61"/>
    <w:rsid w:val="009C2DC8"/>
    <w:rsid w:val="009C3061"/>
    <w:rsid w:val="009C363A"/>
    <w:rsid w:val="009C3829"/>
    <w:rsid w:val="009C3ACC"/>
    <w:rsid w:val="009C3E8D"/>
    <w:rsid w:val="009C4320"/>
    <w:rsid w:val="009C44AB"/>
    <w:rsid w:val="009C4524"/>
    <w:rsid w:val="009C4553"/>
    <w:rsid w:val="009C45F7"/>
    <w:rsid w:val="009C4812"/>
    <w:rsid w:val="009C48B6"/>
    <w:rsid w:val="009C4976"/>
    <w:rsid w:val="009C49CA"/>
    <w:rsid w:val="009C4A77"/>
    <w:rsid w:val="009C4AAC"/>
    <w:rsid w:val="009C4DE0"/>
    <w:rsid w:val="009C4F7A"/>
    <w:rsid w:val="009C50D0"/>
    <w:rsid w:val="009C5103"/>
    <w:rsid w:val="009C5146"/>
    <w:rsid w:val="009C51A5"/>
    <w:rsid w:val="009C51D8"/>
    <w:rsid w:val="009C546D"/>
    <w:rsid w:val="009C57C3"/>
    <w:rsid w:val="009C5BEC"/>
    <w:rsid w:val="009C5DB9"/>
    <w:rsid w:val="009C5E83"/>
    <w:rsid w:val="009C5F07"/>
    <w:rsid w:val="009C5F1A"/>
    <w:rsid w:val="009C5FCA"/>
    <w:rsid w:val="009C5FCE"/>
    <w:rsid w:val="009C5FF0"/>
    <w:rsid w:val="009C60F7"/>
    <w:rsid w:val="009C6149"/>
    <w:rsid w:val="009C6180"/>
    <w:rsid w:val="009C6209"/>
    <w:rsid w:val="009C6560"/>
    <w:rsid w:val="009C66D1"/>
    <w:rsid w:val="009C6956"/>
    <w:rsid w:val="009C6C02"/>
    <w:rsid w:val="009C6E55"/>
    <w:rsid w:val="009C72F0"/>
    <w:rsid w:val="009C72F1"/>
    <w:rsid w:val="009C73CA"/>
    <w:rsid w:val="009C76E6"/>
    <w:rsid w:val="009C7B96"/>
    <w:rsid w:val="009C7B9F"/>
    <w:rsid w:val="009C7BC5"/>
    <w:rsid w:val="009C7C08"/>
    <w:rsid w:val="009C7CF9"/>
    <w:rsid w:val="009C7D38"/>
    <w:rsid w:val="009C7E0A"/>
    <w:rsid w:val="009C7EBE"/>
    <w:rsid w:val="009C7FAB"/>
    <w:rsid w:val="009D0499"/>
    <w:rsid w:val="009D0938"/>
    <w:rsid w:val="009D097C"/>
    <w:rsid w:val="009D0CAE"/>
    <w:rsid w:val="009D0F07"/>
    <w:rsid w:val="009D1170"/>
    <w:rsid w:val="009D13E7"/>
    <w:rsid w:val="009D142B"/>
    <w:rsid w:val="009D174F"/>
    <w:rsid w:val="009D1BC1"/>
    <w:rsid w:val="009D1D87"/>
    <w:rsid w:val="009D21A1"/>
    <w:rsid w:val="009D2301"/>
    <w:rsid w:val="009D2492"/>
    <w:rsid w:val="009D25D4"/>
    <w:rsid w:val="009D2603"/>
    <w:rsid w:val="009D2696"/>
    <w:rsid w:val="009D26B5"/>
    <w:rsid w:val="009D270B"/>
    <w:rsid w:val="009D2882"/>
    <w:rsid w:val="009D288F"/>
    <w:rsid w:val="009D29C0"/>
    <w:rsid w:val="009D2A12"/>
    <w:rsid w:val="009D2D87"/>
    <w:rsid w:val="009D2D94"/>
    <w:rsid w:val="009D2E4D"/>
    <w:rsid w:val="009D2FC6"/>
    <w:rsid w:val="009D308D"/>
    <w:rsid w:val="009D3111"/>
    <w:rsid w:val="009D31C3"/>
    <w:rsid w:val="009D32DC"/>
    <w:rsid w:val="009D361B"/>
    <w:rsid w:val="009D36C7"/>
    <w:rsid w:val="009D373F"/>
    <w:rsid w:val="009D387E"/>
    <w:rsid w:val="009D38F8"/>
    <w:rsid w:val="009D3918"/>
    <w:rsid w:val="009D3A23"/>
    <w:rsid w:val="009D3B73"/>
    <w:rsid w:val="009D3C87"/>
    <w:rsid w:val="009D3C8D"/>
    <w:rsid w:val="009D3E13"/>
    <w:rsid w:val="009D3F70"/>
    <w:rsid w:val="009D3F8F"/>
    <w:rsid w:val="009D4478"/>
    <w:rsid w:val="009D499D"/>
    <w:rsid w:val="009D49C7"/>
    <w:rsid w:val="009D4C28"/>
    <w:rsid w:val="009D4D0F"/>
    <w:rsid w:val="009D50C3"/>
    <w:rsid w:val="009D52AD"/>
    <w:rsid w:val="009D5373"/>
    <w:rsid w:val="009D56D4"/>
    <w:rsid w:val="009D5D40"/>
    <w:rsid w:val="009D6065"/>
    <w:rsid w:val="009D6189"/>
    <w:rsid w:val="009D619C"/>
    <w:rsid w:val="009D64FE"/>
    <w:rsid w:val="009D69D8"/>
    <w:rsid w:val="009D6AE7"/>
    <w:rsid w:val="009D6B91"/>
    <w:rsid w:val="009D6D9B"/>
    <w:rsid w:val="009D70F3"/>
    <w:rsid w:val="009D715D"/>
    <w:rsid w:val="009D7580"/>
    <w:rsid w:val="009D7965"/>
    <w:rsid w:val="009D7D97"/>
    <w:rsid w:val="009E00B2"/>
    <w:rsid w:val="009E0148"/>
    <w:rsid w:val="009E0192"/>
    <w:rsid w:val="009E0340"/>
    <w:rsid w:val="009E0575"/>
    <w:rsid w:val="009E06F0"/>
    <w:rsid w:val="009E0724"/>
    <w:rsid w:val="009E08EB"/>
    <w:rsid w:val="009E0A98"/>
    <w:rsid w:val="009E0AC7"/>
    <w:rsid w:val="009E0B00"/>
    <w:rsid w:val="009E0B15"/>
    <w:rsid w:val="009E0F13"/>
    <w:rsid w:val="009E1012"/>
    <w:rsid w:val="009E12DC"/>
    <w:rsid w:val="009E1532"/>
    <w:rsid w:val="009E186B"/>
    <w:rsid w:val="009E193D"/>
    <w:rsid w:val="009E1A58"/>
    <w:rsid w:val="009E1A59"/>
    <w:rsid w:val="009E1A69"/>
    <w:rsid w:val="009E2042"/>
    <w:rsid w:val="009E2151"/>
    <w:rsid w:val="009E2685"/>
    <w:rsid w:val="009E26F6"/>
    <w:rsid w:val="009E276C"/>
    <w:rsid w:val="009E2801"/>
    <w:rsid w:val="009E298F"/>
    <w:rsid w:val="009E2B84"/>
    <w:rsid w:val="009E2C64"/>
    <w:rsid w:val="009E2DF5"/>
    <w:rsid w:val="009E2FF7"/>
    <w:rsid w:val="009E33D5"/>
    <w:rsid w:val="009E354B"/>
    <w:rsid w:val="009E35C1"/>
    <w:rsid w:val="009E38B1"/>
    <w:rsid w:val="009E398C"/>
    <w:rsid w:val="009E3AD9"/>
    <w:rsid w:val="009E3CB9"/>
    <w:rsid w:val="009E3D86"/>
    <w:rsid w:val="009E3DA2"/>
    <w:rsid w:val="009E3E05"/>
    <w:rsid w:val="009E40D3"/>
    <w:rsid w:val="009E40DD"/>
    <w:rsid w:val="009E410A"/>
    <w:rsid w:val="009E4436"/>
    <w:rsid w:val="009E4462"/>
    <w:rsid w:val="009E44A7"/>
    <w:rsid w:val="009E4761"/>
    <w:rsid w:val="009E49C1"/>
    <w:rsid w:val="009E4AC9"/>
    <w:rsid w:val="009E4B8B"/>
    <w:rsid w:val="009E4C35"/>
    <w:rsid w:val="009E4DFE"/>
    <w:rsid w:val="009E520A"/>
    <w:rsid w:val="009E5400"/>
    <w:rsid w:val="009E557B"/>
    <w:rsid w:val="009E5609"/>
    <w:rsid w:val="009E572A"/>
    <w:rsid w:val="009E5F59"/>
    <w:rsid w:val="009E5FBB"/>
    <w:rsid w:val="009E60B1"/>
    <w:rsid w:val="009E60E5"/>
    <w:rsid w:val="009E6491"/>
    <w:rsid w:val="009E6633"/>
    <w:rsid w:val="009E6743"/>
    <w:rsid w:val="009E681D"/>
    <w:rsid w:val="009E6A1E"/>
    <w:rsid w:val="009E6A89"/>
    <w:rsid w:val="009E6B92"/>
    <w:rsid w:val="009E6C2C"/>
    <w:rsid w:val="009E6CF1"/>
    <w:rsid w:val="009E6D0D"/>
    <w:rsid w:val="009E6E58"/>
    <w:rsid w:val="009E6FC4"/>
    <w:rsid w:val="009E7474"/>
    <w:rsid w:val="009E755C"/>
    <w:rsid w:val="009E76A8"/>
    <w:rsid w:val="009E79CA"/>
    <w:rsid w:val="009E7B01"/>
    <w:rsid w:val="009E7C82"/>
    <w:rsid w:val="009E7C93"/>
    <w:rsid w:val="009E7ED1"/>
    <w:rsid w:val="009F02F9"/>
    <w:rsid w:val="009F051E"/>
    <w:rsid w:val="009F08D1"/>
    <w:rsid w:val="009F08E1"/>
    <w:rsid w:val="009F0948"/>
    <w:rsid w:val="009F09B7"/>
    <w:rsid w:val="009F0A36"/>
    <w:rsid w:val="009F0B3A"/>
    <w:rsid w:val="009F117F"/>
    <w:rsid w:val="009F1241"/>
    <w:rsid w:val="009F126A"/>
    <w:rsid w:val="009F12CF"/>
    <w:rsid w:val="009F1658"/>
    <w:rsid w:val="009F1A54"/>
    <w:rsid w:val="009F1ED3"/>
    <w:rsid w:val="009F20D4"/>
    <w:rsid w:val="009F2222"/>
    <w:rsid w:val="009F2570"/>
    <w:rsid w:val="009F2ED6"/>
    <w:rsid w:val="009F2F08"/>
    <w:rsid w:val="009F2F0E"/>
    <w:rsid w:val="009F2FF7"/>
    <w:rsid w:val="009F3221"/>
    <w:rsid w:val="009F3466"/>
    <w:rsid w:val="009F34AD"/>
    <w:rsid w:val="009F35CC"/>
    <w:rsid w:val="009F3D58"/>
    <w:rsid w:val="009F3F34"/>
    <w:rsid w:val="009F4016"/>
    <w:rsid w:val="009F40F5"/>
    <w:rsid w:val="009F4492"/>
    <w:rsid w:val="009F485C"/>
    <w:rsid w:val="009F4941"/>
    <w:rsid w:val="009F4C5D"/>
    <w:rsid w:val="009F5043"/>
    <w:rsid w:val="009F526C"/>
    <w:rsid w:val="009F532D"/>
    <w:rsid w:val="009F5366"/>
    <w:rsid w:val="009F5716"/>
    <w:rsid w:val="009F5726"/>
    <w:rsid w:val="009F581E"/>
    <w:rsid w:val="009F59DF"/>
    <w:rsid w:val="009F59FD"/>
    <w:rsid w:val="009F5ABC"/>
    <w:rsid w:val="009F5C47"/>
    <w:rsid w:val="009F5D61"/>
    <w:rsid w:val="009F5ED9"/>
    <w:rsid w:val="009F61A4"/>
    <w:rsid w:val="009F63A3"/>
    <w:rsid w:val="009F63FE"/>
    <w:rsid w:val="009F6622"/>
    <w:rsid w:val="009F663B"/>
    <w:rsid w:val="009F666C"/>
    <w:rsid w:val="009F66CA"/>
    <w:rsid w:val="009F66CE"/>
    <w:rsid w:val="009F6977"/>
    <w:rsid w:val="009F6A23"/>
    <w:rsid w:val="009F6D54"/>
    <w:rsid w:val="009F6D7E"/>
    <w:rsid w:val="009F6FD2"/>
    <w:rsid w:val="009F7619"/>
    <w:rsid w:val="009F771C"/>
    <w:rsid w:val="009F795F"/>
    <w:rsid w:val="009F79A0"/>
    <w:rsid w:val="009F79C4"/>
    <w:rsid w:val="009F7A49"/>
    <w:rsid w:val="009F7BEB"/>
    <w:rsid w:val="009F7C1C"/>
    <w:rsid w:val="009F7CA4"/>
    <w:rsid w:val="009F7CC9"/>
    <w:rsid w:val="009F7E00"/>
    <w:rsid w:val="009F7E6D"/>
    <w:rsid w:val="00A00032"/>
    <w:rsid w:val="00A000AB"/>
    <w:rsid w:val="00A000CD"/>
    <w:rsid w:val="00A00544"/>
    <w:rsid w:val="00A006C1"/>
    <w:rsid w:val="00A009B1"/>
    <w:rsid w:val="00A00A24"/>
    <w:rsid w:val="00A00B6B"/>
    <w:rsid w:val="00A00D2B"/>
    <w:rsid w:val="00A011CA"/>
    <w:rsid w:val="00A0123D"/>
    <w:rsid w:val="00A01261"/>
    <w:rsid w:val="00A01292"/>
    <w:rsid w:val="00A013F1"/>
    <w:rsid w:val="00A018C2"/>
    <w:rsid w:val="00A01E0C"/>
    <w:rsid w:val="00A01F23"/>
    <w:rsid w:val="00A020B0"/>
    <w:rsid w:val="00A0213A"/>
    <w:rsid w:val="00A02261"/>
    <w:rsid w:val="00A02569"/>
    <w:rsid w:val="00A02583"/>
    <w:rsid w:val="00A0266F"/>
    <w:rsid w:val="00A0280B"/>
    <w:rsid w:val="00A02C89"/>
    <w:rsid w:val="00A02CE1"/>
    <w:rsid w:val="00A02E55"/>
    <w:rsid w:val="00A02F69"/>
    <w:rsid w:val="00A02FF3"/>
    <w:rsid w:val="00A034D9"/>
    <w:rsid w:val="00A03A1E"/>
    <w:rsid w:val="00A03AB2"/>
    <w:rsid w:val="00A03B45"/>
    <w:rsid w:val="00A03BDB"/>
    <w:rsid w:val="00A03C44"/>
    <w:rsid w:val="00A03D34"/>
    <w:rsid w:val="00A03D3D"/>
    <w:rsid w:val="00A04161"/>
    <w:rsid w:val="00A041FC"/>
    <w:rsid w:val="00A0422D"/>
    <w:rsid w:val="00A044D7"/>
    <w:rsid w:val="00A04856"/>
    <w:rsid w:val="00A04BCA"/>
    <w:rsid w:val="00A04DB1"/>
    <w:rsid w:val="00A04FE9"/>
    <w:rsid w:val="00A050D4"/>
    <w:rsid w:val="00A05312"/>
    <w:rsid w:val="00A05769"/>
    <w:rsid w:val="00A05917"/>
    <w:rsid w:val="00A059B8"/>
    <w:rsid w:val="00A059BF"/>
    <w:rsid w:val="00A05AC4"/>
    <w:rsid w:val="00A06561"/>
    <w:rsid w:val="00A0687E"/>
    <w:rsid w:val="00A06897"/>
    <w:rsid w:val="00A06ACA"/>
    <w:rsid w:val="00A06BC2"/>
    <w:rsid w:val="00A06C4B"/>
    <w:rsid w:val="00A06C8B"/>
    <w:rsid w:val="00A06CB2"/>
    <w:rsid w:val="00A06CCC"/>
    <w:rsid w:val="00A06CDF"/>
    <w:rsid w:val="00A06D0A"/>
    <w:rsid w:val="00A06F8D"/>
    <w:rsid w:val="00A06FCD"/>
    <w:rsid w:val="00A07114"/>
    <w:rsid w:val="00A0722F"/>
    <w:rsid w:val="00A076BD"/>
    <w:rsid w:val="00A0783C"/>
    <w:rsid w:val="00A07A4C"/>
    <w:rsid w:val="00A07AB0"/>
    <w:rsid w:val="00A07B64"/>
    <w:rsid w:val="00A100CC"/>
    <w:rsid w:val="00A10422"/>
    <w:rsid w:val="00A10448"/>
    <w:rsid w:val="00A1046F"/>
    <w:rsid w:val="00A107CC"/>
    <w:rsid w:val="00A10D8E"/>
    <w:rsid w:val="00A10F9B"/>
    <w:rsid w:val="00A110F1"/>
    <w:rsid w:val="00A1119E"/>
    <w:rsid w:val="00A112B7"/>
    <w:rsid w:val="00A1134B"/>
    <w:rsid w:val="00A113A4"/>
    <w:rsid w:val="00A114EE"/>
    <w:rsid w:val="00A115C5"/>
    <w:rsid w:val="00A11710"/>
    <w:rsid w:val="00A11AA8"/>
    <w:rsid w:val="00A11D28"/>
    <w:rsid w:val="00A11E72"/>
    <w:rsid w:val="00A1235D"/>
    <w:rsid w:val="00A124D8"/>
    <w:rsid w:val="00A124F0"/>
    <w:rsid w:val="00A1284C"/>
    <w:rsid w:val="00A12933"/>
    <w:rsid w:val="00A12A8D"/>
    <w:rsid w:val="00A12E6B"/>
    <w:rsid w:val="00A12E6F"/>
    <w:rsid w:val="00A12E78"/>
    <w:rsid w:val="00A12F04"/>
    <w:rsid w:val="00A135C8"/>
    <w:rsid w:val="00A13727"/>
    <w:rsid w:val="00A1378C"/>
    <w:rsid w:val="00A1383B"/>
    <w:rsid w:val="00A139EA"/>
    <w:rsid w:val="00A13A90"/>
    <w:rsid w:val="00A13B01"/>
    <w:rsid w:val="00A13C22"/>
    <w:rsid w:val="00A13E5C"/>
    <w:rsid w:val="00A14176"/>
    <w:rsid w:val="00A142CA"/>
    <w:rsid w:val="00A14643"/>
    <w:rsid w:val="00A146DE"/>
    <w:rsid w:val="00A14D18"/>
    <w:rsid w:val="00A151DF"/>
    <w:rsid w:val="00A155F5"/>
    <w:rsid w:val="00A1564D"/>
    <w:rsid w:val="00A15D3F"/>
    <w:rsid w:val="00A15F85"/>
    <w:rsid w:val="00A1607E"/>
    <w:rsid w:val="00A16442"/>
    <w:rsid w:val="00A16809"/>
    <w:rsid w:val="00A16995"/>
    <w:rsid w:val="00A16B70"/>
    <w:rsid w:val="00A16CA2"/>
    <w:rsid w:val="00A16E48"/>
    <w:rsid w:val="00A170DC"/>
    <w:rsid w:val="00A17294"/>
    <w:rsid w:val="00A175A0"/>
    <w:rsid w:val="00A1771C"/>
    <w:rsid w:val="00A17A94"/>
    <w:rsid w:val="00A17BB8"/>
    <w:rsid w:val="00A17CD2"/>
    <w:rsid w:val="00A17CDA"/>
    <w:rsid w:val="00A2012C"/>
    <w:rsid w:val="00A204F9"/>
    <w:rsid w:val="00A208D8"/>
    <w:rsid w:val="00A20971"/>
    <w:rsid w:val="00A20AE2"/>
    <w:rsid w:val="00A20D54"/>
    <w:rsid w:val="00A20D76"/>
    <w:rsid w:val="00A20EE1"/>
    <w:rsid w:val="00A20F0D"/>
    <w:rsid w:val="00A20F6E"/>
    <w:rsid w:val="00A21079"/>
    <w:rsid w:val="00A2108A"/>
    <w:rsid w:val="00A21293"/>
    <w:rsid w:val="00A213A2"/>
    <w:rsid w:val="00A21427"/>
    <w:rsid w:val="00A217AD"/>
    <w:rsid w:val="00A2191B"/>
    <w:rsid w:val="00A21DA6"/>
    <w:rsid w:val="00A21E1C"/>
    <w:rsid w:val="00A220E1"/>
    <w:rsid w:val="00A22242"/>
    <w:rsid w:val="00A22266"/>
    <w:rsid w:val="00A22382"/>
    <w:rsid w:val="00A22640"/>
    <w:rsid w:val="00A2289D"/>
    <w:rsid w:val="00A228A0"/>
    <w:rsid w:val="00A22CC4"/>
    <w:rsid w:val="00A22D1B"/>
    <w:rsid w:val="00A22E3C"/>
    <w:rsid w:val="00A22FB5"/>
    <w:rsid w:val="00A23202"/>
    <w:rsid w:val="00A23298"/>
    <w:rsid w:val="00A23384"/>
    <w:rsid w:val="00A23501"/>
    <w:rsid w:val="00A235C4"/>
    <w:rsid w:val="00A235C8"/>
    <w:rsid w:val="00A23747"/>
    <w:rsid w:val="00A237F7"/>
    <w:rsid w:val="00A238C1"/>
    <w:rsid w:val="00A23F39"/>
    <w:rsid w:val="00A2409E"/>
    <w:rsid w:val="00A24282"/>
    <w:rsid w:val="00A243E1"/>
    <w:rsid w:val="00A24412"/>
    <w:rsid w:val="00A244E3"/>
    <w:rsid w:val="00A24520"/>
    <w:rsid w:val="00A24536"/>
    <w:rsid w:val="00A2464B"/>
    <w:rsid w:val="00A2472D"/>
    <w:rsid w:val="00A247CA"/>
    <w:rsid w:val="00A24811"/>
    <w:rsid w:val="00A248FD"/>
    <w:rsid w:val="00A2494C"/>
    <w:rsid w:val="00A24A10"/>
    <w:rsid w:val="00A24ACF"/>
    <w:rsid w:val="00A24C5A"/>
    <w:rsid w:val="00A24CD1"/>
    <w:rsid w:val="00A24D09"/>
    <w:rsid w:val="00A24D66"/>
    <w:rsid w:val="00A25031"/>
    <w:rsid w:val="00A25087"/>
    <w:rsid w:val="00A253C0"/>
    <w:rsid w:val="00A254F6"/>
    <w:rsid w:val="00A255D6"/>
    <w:rsid w:val="00A25848"/>
    <w:rsid w:val="00A25C19"/>
    <w:rsid w:val="00A25D17"/>
    <w:rsid w:val="00A2632A"/>
    <w:rsid w:val="00A265CE"/>
    <w:rsid w:val="00A2661E"/>
    <w:rsid w:val="00A267B7"/>
    <w:rsid w:val="00A2687C"/>
    <w:rsid w:val="00A26971"/>
    <w:rsid w:val="00A26A5F"/>
    <w:rsid w:val="00A26C49"/>
    <w:rsid w:val="00A26E2D"/>
    <w:rsid w:val="00A26E39"/>
    <w:rsid w:val="00A26E87"/>
    <w:rsid w:val="00A26ECE"/>
    <w:rsid w:val="00A27125"/>
    <w:rsid w:val="00A273AE"/>
    <w:rsid w:val="00A2744C"/>
    <w:rsid w:val="00A274E7"/>
    <w:rsid w:val="00A27500"/>
    <w:rsid w:val="00A27600"/>
    <w:rsid w:val="00A278A5"/>
    <w:rsid w:val="00A278BA"/>
    <w:rsid w:val="00A278C9"/>
    <w:rsid w:val="00A279C9"/>
    <w:rsid w:val="00A27A3B"/>
    <w:rsid w:val="00A27B34"/>
    <w:rsid w:val="00A27B93"/>
    <w:rsid w:val="00A27BCF"/>
    <w:rsid w:val="00A27DAC"/>
    <w:rsid w:val="00A27EF1"/>
    <w:rsid w:val="00A3015E"/>
    <w:rsid w:val="00A301EE"/>
    <w:rsid w:val="00A30554"/>
    <w:rsid w:val="00A30598"/>
    <w:rsid w:val="00A305CB"/>
    <w:rsid w:val="00A305D6"/>
    <w:rsid w:val="00A3060B"/>
    <w:rsid w:val="00A307DF"/>
    <w:rsid w:val="00A3085E"/>
    <w:rsid w:val="00A3093E"/>
    <w:rsid w:val="00A30C64"/>
    <w:rsid w:val="00A30CD1"/>
    <w:rsid w:val="00A30EA6"/>
    <w:rsid w:val="00A310F3"/>
    <w:rsid w:val="00A311C6"/>
    <w:rsid w:val="00A31247"/>
    <w:rsid w:val="00A31261"/>
    <w:rsid w:val="00A3137E"/>
    <w:rsid w:val="00A314E9"/>
    <w:rsid w:val="00A31641"/>
    <w:rsid w:val="00A31690"/>
    <w:rsid w:val="00A31B25"/>
    <w:rsid w:val="00A31C76"/>
    <w:rsid w:val="00A31FA1"/>
    <w:rsid w:val="00A32201"/>
    <w:rsid w:val="00A32233"/>
    <w:rsid w:val="00A3224A"/>
    <w:rsid w:val="00A323C1"/>
    <w:rsid w:val="00A3270B"/>
    <w:rsid w:val="00A327C1"/>
    <w:rsid w:val="00A32830"/>
    <w:rsid w:val="00A328F9"/>
    <w:rsid w:val="00A32975"/>
    <w:rsid w:val="00A32B7A"/>
    <w:rsid w:val="00A331FE"/>
    <w:rsid w:val="00A33347"/>
    <w:rsid w:val="00A334D3"/>
    <w:rsid w:val="00A335AD"/>
    <w:rsid w:val="00A33655"/>
    <w:rsid w:val="00A33686"/>
    <w:rsid w:val="00A338C1"/>
    <w:rsid w:val="00A33ABD"/>
    <w:rsid w:val="00A33ADC"/>
    <w:rsid w:val="00A33C07"/>
    <w:rsid w:val="00A33CB5"/>
    <w:rsid w:val="00A33CB8"/>
    <w:rsid w:val="00A33E4B"/>
    <w:rsid w:val="00A33F82"/>
    <w:rsid w:val="00A33FBE"/>
    <w:rsid w:val="00A34075"/>
    <w:rsid w:val="00A34092"/>
    <w:rsid w:val="00A34293"/>
    <w:rsid w:val="00A34369"/>
    <w:rsid w:val="00A343DF"/>
    <w:rsid w:val="00A344E7"/>
    <w:rsid w:val="00A34572"/>
    <w:rsid w:val="00A345EA"/>
    <w:rsid w:val="00A352ED"/>
    <w:rsid w:val="00A353FC"/>
    <w:rsid w:val="00A3547E"/>
    <w:rsid w:val="00A354EE"/>
    <w:rsid w:val="00A357D4"/>
    <w:rsid w:val="00A35C1D"/>
    <w:rsid w:val="00A35CB4"/>
    <w:rsid w:val="00A35CF4"/>
    <w:rsid w:val="00A35E35"/>
    <w:rsid w:val="00A360B9"/>
    <w:rsid w:val="00A3611E"/>
    <w:rsid w:val="00A3614E"/>
    <w:rsid w:val="00A36187"/>
    <w:rsid w:val="00A366CC"/>
    <w:rsid w:val="00A36BCD"/>
    <w:rsid w:val="00A36E87"/>
    <w:rsid w:val="00A37167"/>
    <w:rsid w:val="00A37272"/>
    <w:rsid w:val="00A37735"/>
    <w:rsid w:val="00A37922"/>
    <w:rsid w:val="00A37BB2"/>
    <w:rsid w:val="00A37D24"/>
    <w:rsid w:val="00A4005A"/>
    <w:rsid w:val="00A40119"/>
    <w:rsid w:val="00A40141"/>
    <w:rsid w:val="00A40535"/>
    <w:rsid w:val="00A406A5"/>
    <w:rsid w:val="00A407DC"/>
    <w:rsid w:val="00A40918"/>
    <w:rsid w:val="00A40B29"/>
    <w:rsid w:val="00A40D58"/>
    <w:rsid w:val="00A40FEE"/>
    <w:rsid w:val="00A416A0"/>
    <w:rsid w:val="00A41716"/>
    <w:rsid w:val="00A41897"/>
    <w:rsid w:val="00A4191A"/>
    <w:rsid w:val="00A41A51"/>
    <w:rsid w:val="00A41C5C"/>
    <w:rsid w:val="00A41DE6"/>
    <w:rsid w:val="00A41DF1"/>
    <w:rsid w:val="00A41EED"/>
    <w:rsid w:val="00A42053"/>
    <w:rsid w:val="00A42211"/>
    <w:rsid w:val="00A4236C"/>
    <w:rsid w:val="00A424E2"/>
    <w:rsid w:val="00A42583"/>
    <w:rsid w:val="00A425C2"/>
    <w:rsid w:val="00A42656"/>
    <w:rsid w:val="00A42B58"/>
    <w:rsid w:val="00A42CC1"/>
    <w:rsid w:val="00A43482"/>
    <w:rsid w:val="00A43616"/>
    <w:rsid w:val="00A437CD"/>
    <w:rsid w:val="00A438E8"/>
    <w:rsid w:val="00A43A91"/>
    <w:rsid w:val="00A43AD9"/>
    <w:rsid w:val="00A43FC6"/>
    <w:rsid w:val="00A4440A"/>
    <w:rsid w:val="00A44432"/>
    <w:rsid w:val="00A444D7"/>
    <w:rsid w:val="00A4453D"/>
    <w:rsid w:val="00A4482F"/>
    <w:rsid w:val="00A44EBB"/>
    <w:rsid w:val="00A44ECE"/>
    <w:rsid w:val="00A44EF4"/>
    <w:rsid w:val="00A44F75"/>
    <w:rsid w:val="00A45015"/>
    <w:rsid w:val="00A4508C"/>
    <w:rsid w:val="00A45141"/>
    <w:rsid w:val="00A4523D"/>
    <w:rsid w:val="00A4529A"/>
    <w:rsid w:val="00A4551F"/>
    <w:rsid w:val="00A457E7"/>
    <w:rsid w:val="00A45AEA"/>
    <w:rsid w:val="00A4639F"/>
    <w:rsid w:val="00A4645C"/>
    <w:rsid w:val="00A4658E"/>
    <w:rsid w:val="00A466C0"/>
    <w:rsid w:val="00A46C32"/>
    <w:rsid w:val="00A46E27"/>
    <w:rsid w:val="00A46E29"/>
    <w:rsid w:val="00A47095"/>
    <w:rsid w:val="00A47273"/>
    <w:rsid w:val="00A475DC"/>
    <w:rsid w:val="00A47D2E"/>
    <w:rsid w:val="00A47EA9"/>
    <w:rsid w:val="00A47F9B"/>
    <w:rsid w:val="00A500B2"/>
    <w:rsid w:val="00A500EA"/>
    <w:rsid w:val="00A503BE"/>
    <w:rsid w:val="00A5040E"/>
    <w:rsid w:val="00A506A3"/>
    <w:rsid w:val="00A50900"/>
    <w:rsid w:val="00A50A5E"/>
    <w:rsid w:val="00A50A76"/>
    <w:rsid w:val="00A50ABA"/>
    <w:rsid w:val="00A50BA9"/>
    <w:rsid w:val="00A50BF2"/>
    <w:rsid w:val="00A50EBE"/>
    <w:rsid w:val="00A50FB7"/>
    <w:rsid w:val="00A51065"/>
    <w:rsid w:val="00A511B5"/>
    <w:rsid w:val="00A51754"/>
    <w:rsid w:val="00A51860"/>
    <w:rsid w:val="00A51C36"/>
    <w:rsid w:val="00A51DE7"/>
    <w:rsid w:val="00A51F0D"/>
    <w:rsid w:val="00A52244"/>
    <w:rsid w:val="00A52315"/>
    <w:rsid w:val="00A52320"/>
    <w:rsid w:val="00A5239F"/>
    <w:rsid w:val="00A52687"/>
    <w:rsid w:val="00A529CC"/>
    <w:rsid w:val="00A52DD8"/>
    <w:rsid w:val="00A53167"/>
    <w:rsid w:val="00A535B9"/>
    <w:rsid w:val="00A5365B"/>
    <w:rsid w:val="00A53754"/>
    <w:rsid w:val="00A539B3"/>
    <w:rsid w:val="00A539E0"/>
    <w:rsid w:val="00A53A05"/>
    <w:rsid w:val="00A53A5F"/>
    <w:rsid w:val="00A53B27"/>
    <w:rsid w:val="00A53B45"/>
    <w:rsid w:val="00A54209"/>
    <w:rsid w:val="00A5458D"/>
    <w:rsid w:val="00A54606"/>
    <w:rsid w:val="00A549D1"/>
    <w:rsid w:val="00A54C2A"/>
    <w:rsid w:val="00A54D1A"/>
    <w:rsid w:val="00A54D3D"/>
    <w:rsid w:val="00A54F9F"/>
    <w:rsid w:val="00A5508D"/>
    <w:rsid w:val="00A5513C"/>
    <w:rsid w:val="00A55256"/>
    <w:rsid w:val="00A555DE"/>
    <w:rsid w:val="00A55691"/>
    <w:rsid w:val="00A556EE"/>
    <w:rsid w:val="00A55A60"/>
    <w:rsid w:val="00A55B64"/>
    <w:rsid w:val="00A55BC1"/>
    <w:rsid w:val="00A55C2F"/>
    <w:rsid w:val="00A55E70"/>
    <w:rsid w:val="00A56217"/>
    <w:rsid w:val="00A56265"/>
    <w:rsid w:val="00A56705"/>
    <w:rsid w:val="00A56941"/>
    <w:rsid w:val="00A56C14"/>
    <w:rsid w:val="00A56F3F"/>
    <w:rsid w:val="00A57386"/>
    <w:rsid w:val="00A57873"/>
    <w:rsid w:val="00A5FEC6"/>
    <w:rsid w:val="00A60220"/>
    <w:rsid w:val="00A6032E"/>
    <w:rsid w:val="00A6036D"/>
    <w:rsid w:val="00A6061A"/>
    <w:rsid w:val="00A60637"/>
    <w:rsid w:val="00A6068C"/>
    <w:rsid w:val="00A6077E"/>
    <w:rsid w:val="00A608EE"/>
    <w:rsid w:val="00A60BD5"/>
    <w:rsid w:val="00A60BDE"/>
    <w:rsid w:val="00A60E97"/>
    <w:rsid w:val="00A60F83"/>
    <w:rsid w:val="00A60F8B"/>
    <w:rsid w:val="00A6108C"/>
    <w:rsid w:val="00A6122E"/>
    <w:rsid w:val="00A6125D"/>
    <w:rsid w:val="00A61468"/>
    <w:rsid w:val="00A61641"/>
    <w:rsid w:val="00A61B03"/>
    <w:rsid w:val="00A61B3D"/>
    <w:rsid w:val="00A61B6C"/>
    <w:rsid w:val="00A61BF1"/>
    <w:rsid w:val="00A61D4D"/>
    <w:rsid w:val="00A61DA1"/>
    <w:rsid w:val="00A61DB8"/>
    <w:rsid w:val="00A61DC3"/>
    <w:rsid w:val="00A61DE7"/>
    <w:rsid w:val="00A6206B"/>
    <w:rsid w:val="00A6221A"/>
    <w:rsid w:val="00A62266"/>
    <w:rsid w:val="00A62305"/>
    <w:rsid w:val="00A62468"/>
    <w:rsid w:val="00A62499"/>
    <w:rsid w:val="00A6258B"/>
    <w:rsid w:val="00A628E7"/>
    <w:rsid w:val="00A62D3C"/>
    <w:rsid w:val="00A62D71"/>
    <w:rsid w:val="00A62D74"/>
    <w:rsid w:val="00A62D9F"/>
    <w:rsid w:val="00A62DD1"/>
    <w:rsid w:val="00A63A5E"/>
    <w:rsid w:val="00A63B87"/>
    <w:rsid w:val="00A63BF4"/>
    <w:rsid w:val="00A63C8D"/>
    <w:rsid w:val="00A63D32"/>
    <w:rsid w:val="00A63D55"/>
    <w:rsid w:val="00A63E94"/>
    <w:rsid w:val="00A63FA6"/>
    <w:rsid w:val="00A64186"/>
    <w:rsid w:val="00A644C6"/>
    <w:rsid w:val="00A64630"/>
    <w:rsid w:val="00A64787"/>
    <w:rsid w:val="00A6498B"/>
    <w:rsid w:val="00A649E3"/>
    <w:rsid w:val="00A64AD6"/>
    <w:rsid w:val="00A64CF3"/>
    <w:rsid w:val="00A6520C"/>
    <w:rsid w:val="00A653C6"/>
    <w:rsid w:val="00A6541D"/>
    <w:rsid w:val="00A65573"/>
    <w:rsid w:val="00A656F5"/>
    <w:rsid w:val="00A65BC0"/>
    <w:rsid w:val="00A65CCD"/>
    <w:rsid w:val="00A65F53"/>
    <w:rsid w:val="00A66076"/>
    <w:rsid w:val="00A66457"/>
    <w:rsid w:val="00A66527"/>
    <w:rsid w:val="00A667A8"/>
    <w:rsid w:val="00A667FA"/>
    <w:rsid w:val="00A66BBA"/>
    <w:rsid w:val="00A66CAD"/>
    <w:rsid w:val="00A670DE"/>
    <w:rsid w:val="00A6718D"/>
    <w:rsid w:val="00A672A6"/>
    <w:rsid w:val="00A67454"/>
    <w:rsid w:val="00A675CD"/>
    <w:rsid w:val="00A6777E"/>
    <w:rsid w:val="00A67CD7"/>
    <w:rsid w:val="00A67FB4"/>
    <w:rsid w:val="00A67FD3"/>
    <w:rsid w:val="00A70198"/>
    <w:rsid w:val="00A7047C"/>
    <w:rsid w:val="00A704CE"/>
    <w:rsid w:val="00A706EC"/>
    <w:rsid w:val="00A70732"/>
    <w:rsid w:val="00A708F5"/>
    <w:rsid w:val="00A70987"/>
    <w:rsid w:val="00A70A3F"/>
    <w:rsid w:val="00A70DBA"/>
    <w:rsid w:val="00A70DEA"/>
    <w:rsid w:val="00A70E09"/>
    <w:rsid w:val="00A70EEC"/>
    <w:rsid w:val="00A70F48"/>
    <w:rsid w:val="00A7135E"/>
    <w:rsid w:val="00A7139E"/>
    <w:rsid w:val="00A713FD"/>
    <w:rsid w:val="00A7148A"/>
    <w:rsid w:val="00A714F9"/>
    <w:rsid w:val="00A71688"/>
    <w:rsid w:val="00A71698"/>
    <w:rsid w:val="00A717EB"/>
    <w:rsid w:val="00A71A46"/>
    <w:rsid w:val="00A71B24"/>
    <w:rsid w:val="00A71CBC"/>
    <w:rsid w:val="00A71D33"/>
    <w:rsid w:val="00A72169"/>
    <w:rsid w:val="00A723EA"/>
    <w:rsid w:val="00A7279A"/>
    <w:rsid w:val="00A727C1"/>
    <w:rsid w:val="00A72AF3"/>
    <w:rsid w:val="00A72D1D"/>
    <w:rsid w:val="00A72D65"/>
    <w:rsid w:val="00A72DBB"/>
    <w:rsid w:val="00A73090"/>
    <w:rsid w:val="00A73189"/>
    <w:rsid w:val="00A7338A"/>
    <w:rsid w:val="00A734E6"/>
    <w:rsid w:val="00A7364E"/>
    <w:rsid w:val="00A736E5"/>
    <w:rsid w:val="00A737C6"/>
    <w:rsid w:val="00A7386A"/>
    <w:rsid w:val="00A73B84"/>
    <w:rsid w:val="00A74020"/>
    <w:rsid w:val="00A74197"/>
    <w:rsid w:val="00A741B3"/>
    <w:rsid w:val="00A741B4"/>
    <w:rsid w:val="00A74244"/>
    <w:rsid w:val="00A7461D"/>
    <w:rsid w:val="00A74840"/>
    <w:rsid w:val="00A748BE"/>
    <w:rsid w:val="00A74A84"/>
    <w:rsid w:val="00A74CF9"/>
    <w:rsid w:val="00A74F72"/>
    <w:rsid w:val="00A7533D"/>
    <w:rsid w:val="00A75352"/>
    <w:rsid w:val="00A755D7"/>
    <w:rsid w:val="00A75662"/>
    <w:rsid w:val="00A75905"/>
    <w:rsid w:val="00A75A17"/>
    <w:rsid w:val="00A75B74"/>
    <w:rsid w:val="00A75E44"/>
    <w:rsid w:val="00A75EBD"/>
    <w:rsid w:val="00A75F89"/>
    <w:rsid w:val="00A760A2"/>
    <w:rsid w:val="00A761FE"/>
    <w:rsid w:val="00A76266"/>
    <w:rsid w:val="00A76465"/>
    <w:rsid w:val="00A766EC"/>
    <w:rsid w:val="00A769BB"/>
    <w:rsid w:val="00A76AAE"/>
    <w:rsid w:val="00A76D54"/>
    <w:rsid w:val="00A76E2A"/>
    <w:rsid w:val="00A77171"/>
    <w:rsid w:val="00A77222"/>
    <w:rsid w:val="00A77364"/>
    <w:rsid w:val="00A77408"/>
    <w:rsid w:val="00A77748"/>
    <w:rsid w:val="00A7783A"/>
    <w:rsid w:val="00A77B67"/>
    <w:rsid w:val="00A80092"/>
    <w:rsid w:val="00A80150"/>
    <w:rsid w:val="00A801A9"/>
    <w:rsid w:val="00A80286"/>
    <w:rsid w:val="00A80446"/>
    <w:rsid w:val="00A804EC"/>
    <w:rsid w:val="00A804EE"/>
    <w:rsid w:val="00A80540"/>
    <w:rsid w:val="00A80593"/>
    <w:rsid w:val="00A8063F"/>
    <w:rsid w:val="00A8086C"/>
    <w:rsid w:val="00A809D4"/>
    <w:rsid w:val="00A80C3F"/>
    <w:rsid w:val="00A80CB0"/>
    <w:rsid w:val="00A80EA3"/>
    <w:rsid w:val="00A81036"/>
    <w:rsid w:val="00A812CC"/>
    <w:rsid w:val="00A813BA"/>
    <w:rsid w:val="00A813F4"/>
    <w:rsid w:val="00A814A9"/>
    <w:rsid w:val="00A8176E"/>
    <w:rsid w:val="00A81839"/>
    <w:rsid w:val="00A81B79"/>
    <w:rsid w:val="00A820ED"/>
    <w:rsid w:val="00A82101"/>
    <w:rsid w:val="00A82305"/>
    <w:rsid w:val="00A823A7"/>
    <w:rsid w:val="00A8240E"/>
    <w:rsid w:val="00A824C6"/>
    <w:rsid w:val="00A8252B"/>
    <w:rsid w:val="00A8264C"/>
    <w:rsid w:val="00A8266D"/>
    <w:rsid w:val="00A827C4"/>
    <w:rsid w:val="00A82B5C"/>
    <w:rsid w:val="00A82BAB"/>
    <w:rsid w:val="00A82DC3"/>
    <w:rsid w:val="00A83222"/>
    <w:rsid w:val="00A83A47"/>
    <w:rsid w:val="00A83B80"/>
    <w:rsid w:val="00A83E1F"/>
    <w:rsid w:val="00A83E3A"/>
    <w:rsid w:val="00A83E5A"/>
    <w:rsid w:val="00A8401E"/>
    <w:rsid w:val="00A84211"/>
    <w:rsid w:val="00A84450"/>
    <w:rsid w:val="00A844A2"/>
    <w:rsid w:val="00A84720"/>
    <w:rsid w:val="00A849EE"/>
    <w:rsid w:val="00A8514B"/>
    <w:rsid w:val="00A85487"/>
    <w:rsid w:val="00A859F2"/>
    <w:rsid w:val="00A85B66"/>
    <w:rsid w:val="00A85BE0"/>
    <w:rsid w:val="00A85C88"/>
    <w:rsid w:val="00A85E04"/>
    <w:rsid w:val="00A8606D"/>
    <w:rsid w:val="00A862E9"/>
    <w:rsid w:val="00A86806"/>
    <w:rsid w:val="00A86B38"/>
    <w:rsid w:val="00A86BFE"/>
    <w:rsid w:val="00A86D5E"/>
    <w:rsid w:val="00A86E90"/>
    <w:rsid w:val="00A8700F"/>
    <w:rsid w:val="00A87034"/>
    <w:rsid w:val="00A870E7"/>
    <w:rsid w:val="00A87104"/>
    <w:rsid w:val="00A871A6"/>
    <w:rsid w:val="00A873DC"/>
    <w:rsid w:val="00A8743B"/>
    <w:rsid w:val="00A875D3"/>
    <w:rsid w:val="00A875F8"/>
    <w:rsid w:val="00A87780"/>
    <w:rsid w:val="00A877A3"/>
    <w:rsid w:val="00A87B5E"/>
    <w:rsid w:val="00A87B62"/>
    <w:rsid w:val="00A87CDD"/>
    <w:rsid w:val="00A87E83"/>
    <w:rsid w:val="00A87ECA"/>
    <w:rsid w:val="00A87ECF"/>
    <w:rsid w:val="00A87F2A"/>
    <w:rsid w:val="00A90179"/>
    <w:rsid w:val="00A901DA"/>
    <w:rsid w:val="00A90512"/>
    <w:rsid w:val="00A90563"/>
    <w:rsid w:val="00A905E8"/>
    <w:rsid w:val="00A905FE"/>
    <w:rsid w:val="00A906B3"/>
    <w:rsid w:val="00A90CAD"/>
    <w:rsid w:val="00A90DB6"/>
    <w:rsid w:val="00A90E59"/>
    <w:rsid w:val="00A90E67"/>
    <w:rsid w:val="00A90EDF"/>
    <w:rsid w:val="00A90F9F"/>
    <w:rsid w:val="00A910BE"/>
    <w:rsid w:val="00A9129B"/>
    <w:rsid w:val="00A91472"/>
    <w:rsid w:val="00A9150B"/>
    <w:rsid w:val="00A917B6"/>
    <w:rsid w:val="00A917C2"/>
    <w:rsid w:val="00A91C51"/>
    <w:rsid w:val="00A91DBC"/>
    <w:rsid w:val="00A91ED8"/>
    <w:rsid w:val="00A91F6F"/>
    <w:rsid w:val="00A92113"/>
    <w:rsid w:val="00A9225F"/>
    <w:rsid w:val="00A9239A"/>
    <w:rsid w:val="00A923B7"/>
    <w:rsid w:val="00A9271C"/>
    <w:rsid w:val="00A9274D"/>
    <w:rsid w:val="00A929A7"/>
    <w:rsid w:val="00A92C0E"/>
    <w:rsid w:val="00A92C25"/>
    <w:rsid w:val="00A92C84"/>
    <w:rsid w:val="00A92CE8"/>
    <w:rsid w:val="00A92D69"/>
    <w:rsid w:val="00A93255"/>
    <w:rsid w:val="00A934DF"/>
    <w:rsid w:val="00A93594"/>
    <w:rsid w:val="00A936F0"/>
    <w:rsid w:val="00A93890"/>
    <w:rsid w:val="00A93953"/>
    <w:rsid w:val="00A93A3B"/>
    <w:rsid w:val="00A93B79"/>
    <w:rsid w:val="00A93CCB"/>
    <w:rsid w:val="00A93D6F"/>
    <w:rsid w:val="00A93D9E"/>
    <w:rsid w:val="00A93DB7"/>
    <w:rsid w:val="00A93E0C"/>
    <w:rsid w:val="00A9407E"/>
    <w:rsid w:val="00A940D3"/>
    <w:rsid w:val="00A942C6"/>
    <w:rsid w:val="00A943FC"/>
    <w:rsid w:val="00A94529"/>
    <w:rsid w:val="00A94643"/>
    <w:rsid w:val="00A94688"/>
    <w:rsid w:val="00A94738"/>
    <w:rsid w:val="00A94755"/>
    <w:rsid w:val="00A94A8E"/>
    <w:rsid w:val="00A94BA0"/>
    <w:rsid w:val="00A94CA1"/>
    <w:rsid w:val="00A94D76"/>
    <w:rsid w:val="00A94EF0"/>
    <w:rsid w:val="00A9506A"/>
    <w:rsid w:val="00A95297"/>
    <w:rsid w:val="00A9565D"/>
    <w:rsid w:val="00A9570C"/>
    <w:rsid w:val="00A95A1A"/>
    <w:rsid w:val="00A95B8A"/>
    <w:rsid w:val="00A95CDB"/>
    <w:rsid w:val="00A95E9F"/>
    <w:rsid w:val="00A95F92"/>
    <w:rsid w:val="00A95FD4"/>
    <w:rsid w:val="00A95FDD"/>
    <w:rsid w:val="00A9608E"/>
    <w:rsid w:val="00A96139"/>
    <w:rsid w:val="00A96140"/>
    <w:rsid w:val="00A962D8"/>
    <w:rsid w:val="00A9632E"/>
    <w:rsid w:val="00A9648C"/>
    <w:rsid w:val="00A9664C"/>
    <w:rsid w:val="00A96816"/>
    <w:rsid w:val="00A96C22"/>
    <w:rsid w:val="00A96DAE"/>
    <w:rsid w:val="00A96EC3"/>
    <w:rsid w:val="00A96FB3"/>
    <w:rsid w:val="00A970EC"/>
    <w:rsid w:val="00A97425"/>
    <w:rsid w:val="00A9746D"/>
    <w:rsid w:val="00A9759E"/>
    <w:rsid w:val="00A97934"/>
    <w:rsid w:val="00A9798A"/>
    <w:rsid w:val="00A9798D"/>
    <w:rsid w:val="00A97B2A"/>
    <w:rsid w:val="00A97B30"/>
    <w:rsid w:val="00A97BF0"/>
    <w:rsid w:val="00A97C23"/>
    <w:rsid w:val="00A97CB2"/>
    <w:rsid w:val="00A97D3C"/>
    <w:rsid w:val="00A97D99"/>
    <w:rsid w:val="00AA0015"/>
    <w:rsid w:val="00AA0071"/>
    <w:rsid w:val="00AA0185"/>
    <w:rsid w:val="00AA0352"/>
    <w:rsid w:val="00AA03E7"/>
    <w:rsid w:val="00AA0CBA"/>
    <w:rsid w:val="00AA0DB7"/>
    <w:rsid w:val="00AA0DF7"/>
    <w:rsid w:val="00AA1228"/>
    <w:rsid w:val="00AA1347"/>
    <w:rsid w:val="00AA1AE0"/>
    <w:rsid w:val="00AA1DA2"/>
    <w:rsid w:val="00AA1E72"/>
    <w:rsid w:val="00AA1F34"/>
    <w:rsid w:val="00AA1FC6"/>
    <w:rsid w:val="00AA20B8"/>
    <w:rsid w:val="00AA2407"/>
    <w:rsid w:val="00AA28B9"/>
    <w:rsid w:val="00AA29F9"/>
    <w:rsid w:val="00AA2A83"/>
    <w:rsid w:val="00AA3011"/>
    <w:rsid w:val="00AA3063"/>
    <w:rsid w:val="00AA3120"/>
    <w:rsid w:val="00AA3FE7"/>
    <w:rsid w:val="00AA4202"/>
    <w:rsid w:val="00AA4237"/>
    <w:rsid w:val="00AA4847"/>
    <w:rsid w:val="00AA48A2"/>
    <w:rsid w:val="00AA48BD"/>
    <w:rsid w:val="00AA4BF0"/>
    <w:rsid w:val="00AA4D74"/>
    <w:rsid w:val="00AA4E01"/>
    <w:rsid w:val="00AA51D0"/>
    <w:rsid w:val="00AA5591"/>
    <w:rsid w:val="00AA56F9"/>
    <w:rsid w:val="00AA576F"/>
    <w:rsid w:val="00AA583F"/>
    <w:rsid w:val="00AA59DC"/>
    <w:rsid w:val="00AA5C5D"/>
    <w:rsid w:val="00AA5C7C"/>
    <w:rsid w:val="00AA5D72"/>
    <w:rsid w:val="00AA5ECC"/>
    <w:rsid w:val="00AA5FCC"/>
    <w:rsid w:val="00AA669F"/>
    <w:rsid w:val="00AA6731"/>
    <w:rsid w:val="00AA687D"/>
    <w:rsid w:val="00AA6AA4"/>
    <w:rsid w:val="00AA6F99"/>
    <w:rsid w:val="00AA705D"/>
    <w:rsid w:val="00AA70AD"/>
    <w:rsid w:val="00AA748F"/>
    <w:rsid w:val="00AA74FD"/>
    <w:rsid w:val="00AA7669"/>
    <w:rsid w:val="00AA781F"/>
    <w:rsid w:val="00AA7E21"/>
    <w:rsid w:val="00AAE83C"/>
    <w:rsid w:val="00AB007E"/>
    <w:rsid w:val="00AB0083"/>
    <w:rsid w:val="00AB0170"/>
    <w:rsid w:val="00AB02DC"/>
    <w:rsid w:val="00AB0683"/>
    <w:rsid w:val="00AB0698"/>
    <w:rsid w:val="00AB0899"/>
    <w:rsid w:val="00AB09AD"/>
    <w:rsid w:val="00AB0C9D"/>
    <w:rsid w:val="00AB0F69"/>
    <w:rsid w:val="00AB1008"/>
    <w:rsid w:val="00AB10B0"/>
    <w:rsid w:val="00AB1113"/>
    <w:rsid w:val="00AB13D5"/>
    <w:rsid w:val="00AB1672"/>
    <w:rsid w:val="00AB18C7"/>
    <w:rsid w:val="00AB190C"/>
    <w:rsid w:val="00AB21B7"/>
    <w:rsid w:val="00AB256C"/>
    <w:rsid w:val="00AB28F1"/>
    <w:rsid w:val="00AB29F3"/>
    <w:rsid w:val="00AB2AE1"/>
    <w:rsid w:val="00AB2C4F"/>
    <w:rsid w:val="00AB2C79"/>
    <w:rsid w:val="00AB2DA6"/>
    <w:rsid w:val="00AB2E20"/>
    <w:rsid w:val="00AB2FD6"/>
    <w:rsid w:val="00AB31F3"/>
    <w:rsid w:val="00AB322D"/>
    <w:rsid w:val="00AB3411"/>
    <w:rsid w:val="00AB34F2"/>
    <w:rsid w:val="00AB3776"/>
    <w:rsid w:val="00AB3B8E"/>
    <w:rsid w:val="00AB3C2D"/>
    <w:rsid w:val="00AB3C9C"/>
    <w:rsid w:val="00AB43B6"/>
    <w:rsid w:val="00AB450D"/>
    <w:rsid w:val="00AB4697"/>
    <w:rsid w:val="00AB55F4"/>
    <w:rsid w:val="00AB560F"/>
    <w:rsid w:val="00AB5690"/>
    <w:rsid w:val="00AB56BA"/>
    <w:rsid w:val="00AB57A3"/>
    <w:rsid w:val="00AB5952"/>
    <w:rsid w:val="00AB5D12"/>
    <w:rsid w:val="00AB5DE8"/>
    <w:rsid w:val="00AB5E03"/>
    <w:rsid w:val="00AB608B"/>
    <w:rsid w:val="00AB60F1"/>
    <w:rsid w:val="00AB624C"/>
    <w:rsid w:val="00AB64AD"/>
    <w:rsid w:val="00AB65F5"/>
    <w:rsid w:val="00AB6AD0"/>
    <w:rsid w:val="00AB6BCA"/>
    <w:rsid w:val="00AB6CDE"/>
    <w:rsid w:val="00AB6DE6"/>
    <w:rsid w:val="00AB70AD"/>
    <w:rsid w:val="00AB71C9"/>
    <w:rsid w:val="00AB7359"/>
    <w:rsid w:val="00AB742F"/>
    <w:rsid w:val="00AB7583"/>
    <w:rsid w:val="00AB7622"/>
    <w:rsid w:val="00AB76FE"/>
    <w:rsid w:val="00AB79B2"/>
    <w:rsid w:val="00AB7D75"/>
    <w:rsid w:val="00AB9E3E"/>
    <w:rsid w:val="00AC00DE"/>
    <w:rsid w:val="00AC0255"/>
    <w:rsid w:val="00AC0333"/>
    <w:rsid w:val="00AC03BA"/>
    <w:rsid w:val="00AC04CD"/>
    <w:rsid w:val="00AC080D"/>
    <w:rsid w:val="00AC0AE8"/>
    <w:rsid w:val="00AC1155"/>
    <w:rsid w:val="00AC17E9"/>
    <w:rsid w:val="00AC1A65"/>
    <w:rsid w:val="00AC1E72"/>
    <w:rsid w:val="00AC1F0C"/>
    <w:rsid w:val="00AC1FAE"/>
    <w:rsid w:val="00AC220B"/>
    <w:rsid w:val="00AC22C4"/>
    <w:rsid w:val="00AC250F"/>
    <w:rsid w:val="00AC2607"/>
    <w:rsid w:val="00AC264F"/>
    <w:rsid w:val="00AC27FC"/>
    <w:rsid w:val="00AC2888"/>
    <w:rsid w:val="00AC28E6"/>
    <w:rsid w:val="00AC2906"/>
    <w:rsid w:val="00AC2A12"/>
    <w:rsid w:val="00AC2B38"/>
    <w:rsid w:val="00AC2C5B"/>
    <w:rsid w:val="00AC2E95"/>
    <w:rsid w:val="00AC2F0E"/>
    <w:rsid w:val="00AC3061"/>
    <w:rsid w:val="00AC317A"/>
    <w:rsid w:val="00AC31EA"/>
    <w:rsid w:val="00AC33C6"/>
    <w:rsid w:val="00AC346E"/>
    <w:rsid w:val="00AC35E2"/>
    <w:rsid w:val="00AC3A73"/>
    <w:rsid w:val="00AC3AE7"/>
    <w:rsid w:val="00AC3AE9"/>
    <w:rsid w:val="00AC3B01"/>
    <w:rsid w:val="00AC3C5F"/>
    <w:rsid w:val="00AC3C7D"/>
    <w:rsid w:val="00AC3EFF"/>
    <w:rsid w:val="00AC3F56"/>
    <w:rsid w:val="00AC4381"/>
    <w:rsid w:val="00AC43AB"/>
    <w:rsid w:val="00AC4899"/>
    <w:rsid w:val="00AC489A"/>
    <w:rsid w:val="00AC4F6D"/>
    <w:rsid w:val="00AC50E8"/>
    <w:rsid w:val="00AC511B"/>
    <w:rsid w:val="00AC5588"/>
    <w:rsid w:val="00AC560C"/>
    <w:rsid w:val="00AC5735"/>
    <w:rsid w:val="00AC575C"/>
    <w:rsid w:val="00AC5790"/>
    <w:rsid w:val="00AC58D2"/>
    <w:rsid w:val="00AC5986"/>
    <w:rsid w:val="00AC59B8"/>
    <w:rsid w:val="00AC5CCE"/>
    <w:rsid w:val="00AC5EFB"/>
    <w:rsid w:val="00AC6054"/>
    <w:rsid w:val="00AC6339"/>
    <w:rsid w:val="00AC63D2"/>
    <w:rsid w:val="00AC6919"/>
    <w:rsid w:val="00AC6A7D"/>
    <w:rsid w:val="00AC6C2B"/>
    <w:rsid w:val="00AC6DB4"/>
    <w:rsid w:val="00AC6DE8"/>
    <w:rsid w:val="00AC6ECA"/>
    <w:rsid w:val="00AC6F5F"/>
    <w:rsid w:val="00AC71BC"/>
    <w:rsid w:val="00AC7307"/>
    <w:rsid w:val="00AC7749"/>
    <w:rsid w:val="00AC77B9"/>
    <w:rsid w:val="00AC7A18"/>
    <w:rsid w:val="00AC7D40"/>
    <w:rsid w:val="00AC7DD9"/>
    <w:rsid w:val="00AC7E04"/>
    <w:rsid w:val="00AD0026"/>
    <w:rsid w:val="00AD011C"/>
    <w:rsid w:val="00AD01B3"/>
    <w:rsid w:val="00AD035B"/>
    <w:rsid w:val="00AD0574"/>
    <w:rsid w:val="00AD098F"/>
    <w:rsid w:val="00AD09D8"/>
    <w:rsid w:val="00AD1073"/>
    <w:rsid w:val="00AD11A4"/>
    <w:rsid w:val="00AD12DC"/>
    <w:rsid w:val="00AD1366"/>
    <w:rsid w:val="00AD16EE"/>
    <w:rsid w:val="00AD1776"/>
    <w:rsid w:val="00AD182E"/>
    <w:rsid w:val="00AD18B7"/>
    <w:rsid w:val="00AD19EC"/>
    <w:rsid w:val="00AD1A2E"/>
    <w:rsid w:val="00AD1D52"/>
    <w:rsid w:val="00AD1F2E"/>
    <w:rsid w:val="00AD1F60"/>
    <w:rsid w:val="00AD1FCE"/>
    <w:rsid w:val="00AD2169"/>
    <w:rsid w:val="00AD217B"/>
    <w:rsid w:val="00AD2482"/>
    <w:rsid w:val="00AD24DA"/>
    <w:rsid w:val="00AD24ED"/>
    <w:rsid w:val="00AD263F"/>
    <w:rsid w:val="00AD27FA"/>
    <w:rsid w:val="00AD29E8"/>
    <w:rsid w:val="00AD2A02"/>
    <w:rsid w:val="00AD2A5B"/>
    <w:rsid w:val="00AD2FF5"/>
    <w:rsid w:val="00AD31F1"/>
    <w:rsid w:val="00AD3364"/>
    <w:rsid w:val="00AD36D3"/>
    <w:rsid w:val="00AD3A15"/>
    <w:rsid w:val="00AD3A72"/>
    <w:rsid w:val="00AD3B99"/>
    <w:rsid w:val="00AD3DD6"/>
    <w:rsid w:val="00AD3FBC"/>
    <w:rsid w:val="00AD3FD3"/>
    <w:rsid w:val="00AD4314"/>
    <w:rsid w:val="00AD4676"/>
    <w:rsid w:val="00AD47A0"/>
    <w:rsid w:val="00AD48D2"/>
    <w:rsid w:val="00AD4B35"/>
    <w:rsid w:val="00AD4BE8"/>
    <w:rsid w:val="00AD4D47"/>
    <w:rsid w:val="00AD4DE1"/>
    <w:rsid w:val="00AD4FAD"/>
    <w:rsid w:val="00AD5443"/>
    <w:rsid w:val="00AD5552"/>
    <w:rsid w:val="00AD56F8"/>
    <w:rsid w:val="00AD579A"/>
    <w:rsid w:val="00AD5BDD"/>
    <w:rsid w:val="00AD5CFB"/>
    <w:rsid w:val="00AD5D28"/>
    <w:rsid w:val="00AD5D4C"/>
    <w:rsid w:val="00AD5D59"/>
    <w:rsid w:val="00AD60F5"/>
    <w:rsid w:val="00AD61D3"/>
    <w:rsid w:val="00AD64DE"/>
    <w:rsid w:val="00AD67FF"/>
    <w:rsid w:val="00AD6931"/>
    <w:rsid w:val="00AD6D24"/>
    <w:rsid w:val="00AD6EAB"/>
    <w:rsid w:val="00AD707D"/>
    <w:rsid w:val="00AD711B"/>
    <w:rsid w:val="00AD7428"/>
    <w:rsid w:val="00AD75A0"/>
    <w:rsid w:val="00AD75D4"/>
    <w:rsid w:val="00AD7CBE"/>
    <w:rsid w:val="00AD7DC4"/>
    <w:rsid w:val="00AD7F7E"/>
    <w:rsid w:val="00AE00C6"/>
    <w:rsid w:val="00AE0205"/>
    <w:rsid w:val="00AE04B3"/>
    <w:rsid w:val="00AE0722"/>
    <w:rsid w:val="00AE076C"/>
    <w:rsid w:val="00AE0911"/>
    <w:rsid w:val="00AE091D"/>
    <w:rsid w:val="00AE093A"/>
    <w:rsid w:val="00AE095D"/>
    <w:rsid w:val="00AE09DC"/>
    <w:rsid w:val="00AE0B70"/>
    <w:rsid w:val="00AE0D03"/>
    <w:rsid w:val="00AE0F64"/>
    <w:rsid w:val="00AE1187"/>
    <w:rsid w:val="00AE1554"/>
    <w:rsid w:val="00AE174F"/>
    <w:rsid w:val="00AE1780"/>
    <w:rsid w:val="00AE1784"/>
    <w:rsid w:val="00AE18BA"/>
    <w:rsid w:val="00AE19F5"/>
    <w:rsid w:val="00AE1A36"/>
    <w:rsid w:val="00AE1AAB"/>
    <w:rsid w:val="00AE1AF5"/>
    <w:rsid w:val="00AE21DB"/>
    <w:rsid w:val="00AE260A"/>
    <w:rsid w:val="00AE288D"/>
    <w:rsid w:val="00AE28B9"/>
    <w:rsid w:val="00AE2B67"/>
    <w:rsid w:val="00AE3190"/>
    <w:rsid w:val="00AE32A0"/>
    <w:rsid w:val="00AE384C"/>
    <w:rsid w:val="00AE39D3"/>
    <w:rsid w:val="00AE44FC"/>
    <w:rsid w:val="00AE454D"/>
    <w:rsid w:val="00AE4B8E"/>
    <w:rsid w:val="00AE50B6"/>
    <w:rsid w:val="00AE5316"/>
    <w:rsid w:val="00AE5455"/>
    <w:rsid w:val="00AE5A13"/>
    <w:rsid w:val="00AE5AE1"/>
    <w:rsid w:val="00AE5BD2"/>
    <w:rsid w:val="00AE5BDE"/>
    <w:rsid w:val="00AE5D38"/>
    <w:rsid w:val="00AE5E1C"/>
    <w:rsid w:val="00AE5E2B"/>
    <w:rsid w:val="00AE6100"/>
    <w:rsid w:val="00AE61A9"/>
    <w:rsid w:val="00AE63F3"/>
    <w:rsid w:val="00AE670A"/>
    <w:rsid w:val="00AE675A"/>
    <w:rsid w:val="00AE67A4"/>
    <w:rsid w:val="00AE6881"/>
    <w:rsid w:val="00AE68A7"/>
    <w:rsid w:val="00AE6CB3"/>
    <w:rsid w:val="00AE6CE0"/>
    <w:rsid w:val="00AE6E45"/>
    <w:rsid w:val="00AE6EAE"/>
    <w:rsid w:val="00AE7125"/>
    <w:rsid w:val="00AE7249"/>
    <w:rsid w:val="00AE7338"/>
    <w:rsid w:val="00AE7465"/>
    <w:rsid w:val="00AE7640"/>
    <w:rsid w:val="00AE76C1"/>
    <w:rsid w:val="00AE7717"/>
    <w:rsid w:val="00AE7C3B"/>
    <w:rsid w:val="00AF0116"/>
    <w:rsid w:val="00AF01D2"/>
    <w:rsid w:val="00AF022E"/>
    <w:rsid w:val="00AF028E"/>
    <w:rsid w:val="00AF029C"/>
    <w:rsid w:val="00AF031F"/>
    <w:rsid w:val="00AF0429"/>
    <w:rsid w:val="00AF04C0"/>
    <w:rsid w:val="00AF04E6"/>
    <w:rsid w:val="00AF0629"/>
    <w:rsid w:val="00AF0974"/>
    <w:rsid w:val="00AF0C34"/>
    <w:rsid w:val="00AF0D0F"/>
    <w:rsid w:val="00AF0D4C"/>
    <w:rsid w:val="00AF0EAB"/>
    <w:rsid w:val="00AF0FB0"/>
    <w:rsid w:val="00AF1019"/>
    <w:rsid w:val="00AF12EB"/>
    <w:rsid w:val="00AF1327"/>
    <w:rsid w:val="00AF135C"/>
    <w:rsid w:val="00AF1366"/>
    <w:rsid w:val="00AF1690"/>
    <w:rsid w:val="00AF17DE"/>
    <w:rsid w:val="00AF185F"/>
    <w:rsid w:val="00AF18F8"/>
    <w:rsid w:val="00AF1AD9"/>
    <w:rsid w:val="00AF1ADC"/>
    <w:rsid w:val="00AF1BD9"/>
    <w:rsid w:val="00AF1E92"/>
    <w:rsid w:val="00AF2028"/>
    <w:rsid w:val="00AF21A3"/>
    <w:rsid w:val="00AF2593"/>
    <w:rsid w:val="00AF2770"/>
    <w:rsid w:val="00AF27C7"/>
    <w:rsid w:val="00AF297F"/>
    <w:rsid w:val="00AF2B8B"/>
    <w:rsid w:val="00AF2DAC"/>
    <w:rsid w:val="00AF2E42"/>
    <w:rsid w:val="00AF2EF6"/>
    <w:rsid w:val="00AF2F87"/>
    <w:rsid w:val="00AF3136"/>
    <w:rsid w:val="00AF31AF"/>
    <w:rsid w:val="00AF31FB"/>
    <w:rsid w:val="00AF334A"/>
    <w:rsid w:val="00AF33B3"/>
    <w:rsid w:val="00AF3478"/>
    <w:rsid w:val="00AF34E1"/>
    <w:rsid w:val="00AF36C9"/>
    <w:rsid w:val="00AF38EB"/>
    <w:rsid w:val="00AF3A65"/>
    <w:rsid w:val="00AF3D0A"/>
    <w:rsid w:val="00AF3E6A"/>
    <w:rsid w:val="00AF4157"/>
    <w:rsid w:val="00AF457E"/>
    <w:rsid w:val="00AF4650"/>
    <w:rsid w:val="00AF48D5"/>
    <w:rsid w:val="00AF4EC6"/>
    <w:rsid w:val="00AF4F8A"/>
    <w:rsid w:val="00AF51AE"/>
    <w:rsid w:val="00AF5393"/>
    <w:rsid w:val="00AF53B2"/>
    <w:rsid w:val="00AF5402"/>
    <w:rsid w:val="00AF5570"/>
    <w:rsid w:val="00AF557C"/>
    <w:rsid w:val="00AF55AA"/>
    <w:rsid w:val="00AF59E4"/>
    <w:rsid w:val="00AF5A3B"/>
    <w:rsid w:val="00AF5A4D"/>
    <w:rsid w:val="00AF5B2F"/>
    <w:rsid w:val="00AF5BC6"/>
    <w:rsid w:val="00AF5C10"/>
    <w:rsid w:val="00AF5CAA"/>
    <w:rsid w:val="00AF5E7A"/>
    <w:rsid w:val="00AF5FE9"/>
    <w:rsid w:val="00AF5FEA"/>
    <w:rsid w:val="00AF6210"/>
    <w:rsid w:val="00AF622F"/>
    <w:rsid w:val="00AF6810"/>
    <w:rsid w:val="00AF6876"/>
    <w:rsid w:val="00AF68E6"/>
    <w:rsid w:val="00AF6A9F"/>
    <w:rsid w:val="00AF6B2A"/>
    <w:rsid w:val="00AF6B98"/>
    <w:rsid w:val="00AF6BAC"/>
    <w:rsid w:val="00AF7389"/>
    <w:rsid w:val="00AF75B7"/>
    <w:rsid w:val="00AF7866"/>
    <w:rsid w:val="00AF7C28"/>
    <w:rsid w:val="00AF7CDC"/>
    <w:rsid w:val="00AF7D31"/>
    <w:rsid w:val="00AF7DB8"/>
    <w:rsid w:val="00AF7DDD"/>
    <w:rsid w:val="00AF7DFB"/>
    <w:rsid w:val="00AF7E75"/>
    <w:rsid w:val="00B0018E"/>
    <w:rsid w:val="00B00590"/>
    <w:rsid w:val="00B005C8"/>
    <w:rsid w:val="00B00698"/>
    <w:rsid w:val="00B00E40"/>
    <w:rsid w:val="00B01116"/>
    <w:rsid w:val="00B0132F"/>
    <w:rsid w:val="00B01459"/>
    <w:rsid w:val="00B01492"/>
    <w:rsid w:val="00B0160D"/>
    <w:rsid w:val="00B01748"/>
    <w:rsid w:val="00B01B1E"/>
    <w:rsid w:val="00B01C8E"/>
    <w:rsid w:val="00B0204F"/>
    <w:rsid w:val="00B02059"/>
    <w:rsid w:val="00B02197"/>
    <w:rsid w:val="00B02361"/>
    <w:rsid w:val="00B02631"/>
    <w:rsid w:val="00B027AE"/>
    <w:rsid w:val="00B028D1"/>
    <w:rsid w:val="00B029E5"/>
    <w:rsid w:val="00B02B5A"/>
    <w:rsid w:val="00B02D40"/>
    <w:rsid w:val="00B02E8C"/>
    <w:rsid w:val="00B02F24"/>
    <w:rsid w:val="00B03007"/>
    <w:rsid w:val="00B0303F"/>
    <w:rsid w:val="00B03108"/>
    <w:rsid w:val="00B0324C"/>
    <w:rsid w:val="00B0328C"/>
    <w:rsid w:val="00B032A8"/>
    <w:rsid w:val="00B0358A"/>
    <w:rsid w:val="00B0389E"/>
    <w:rsid w:val="00B03BA7"/>
    <w:rsid w:val="00B03DDE"/>
    <w:rsid w:val="00B03EAC"/>
    <w:rsid w:val="00B03F6D"/>
    <w:rsid w:val="00B03F74"/>
    <w:rsid w:val="00B04890"/>
    <w:rsid w:val="00B04914"/>
    <w:rsid w:val="00B0497B"/>
    <w:rsid w:val="00B04A1C"/>
    <w:rsid w:val="00B04AB9"/>
    <w:rsid w:val="00B04C13"/>
    <w:rsid w:val="00B04CA9"/>
    <w:rsid w:val="00B04E4F"/>
    <w:rsid w:val="00B04F9B"/>
    <w:rsid w:val="00B05050"/>
    <w:rsid w:val="00B0523E"/>
    <w:rsid w:val="00B05411"/>
    <w:rsid w:val="00B054AF"/>
    <w:rsid w:val="00B055F5"/>
    <w:rsid w:val="00B05656"/>
    <w:rsid w:val="00B05787"/>
    <w:rsid w:val="00B05B41"/>
    <w:rsid w:val="00B05BCD"/>
    <w:rsid w:val="00B05CBC"/>
    <w:rsid w:val="00B060BF"/>
    <w:rsid w:val="00B061D4"/>
    <w:rsid w:val="00B06324"/>
    <w:rsid w:val="00B06357"/>
    <w:rsid w:val="00B06363"/>
    <w:rsid w:val="00B063EA"/>
    <w:rsid w:val="00B064E0"/>
    <w:rsid w:val="00B064E8"/>
    <w:rsid w:val="00B06731"/>
    <w:rsid w:val="00B06754"/>
    <w:rsid w:val="00B06997"/>
    <w:rsid w:val="00B06B95"/>
    <w:rsid w:val="00B06CD6"/>
    <w:rsid w:val="00B06EA6"/>
    <w:rsid w:val="00B06F11"/>
    <w:rsid w:val="00B06F23"/>
    <w:rsid w:val="00B0709E"/>
    <w:rsid w:val="00B070EF"/>
    <w:rsid w:val="00B07165"/>
    <w:rsid w:val="00B071E0"/>
    <w:rsid w:val="00B07493"/>
    <w:rsid w:val="00B07610"/>
    <w:rsid w:val="00B07673"/>
    <w:rsid w:val="00B07817"/>
    <w:rsid w:val="00B07851"/>
    <w:rsid w:val="00B078AD"/>
    <w:rsid w:val="00B07B93"/>
    <w:rsid w:val="00B07D2E"/>
    <w:rsid w:val="00B07DCF"/>
    <w:rsid w:val="00B07F44"/>
    <w:rsid w:val="00B1003A"/>
    <w:rsid w:val="00B10379"/>
    <w:rsid w:val="00B10418"/>
    <w:rsid w:val="00B105E0"/>
    <w:rsid w:val="00B10606"/>
    <w:rsid w:val="00B10717"/>
    <w:rsid w:val="00B1074C"/>
    <w:rsid w:val="00B1080F"/>
    <w:rsid w:val="00B10A1F"/>
    <w:rsid w:val="00B10AB4"/>
    <w:rsid w:val="00B10EAF"/>
    <w:rsid w:val="00B110D1"/>
    <w:rsid w:val="00B11407"/>
    <w:rsid w:val="00B11430"/>
    <w:rsid w:val="00B114FF"/>
    <w:rsid w:val="00B115AA"/>
    <w:rsid w:val="00B119D1"/>
    <w:rsid w:val="00B119DC"/>
    <w:rsid w:val="00B119F8"/>
    <w:rsid w:val="00B11DA0"/>
    <w:rsid w:val="00B12079"/>
    <w:rsid w:val="00B121C7"/>
    <w:rsid w:val="00B12241"/>
    <w:rsid w:val="00B12334"/>
    <w:rsid w:val="00B1235B"/>
    <w:rsid w:val="00B12440"/>
    <w:rsid w:val="00B1254F"/>
    <w:rsid w:val="00B1258F"/>
    <w:rsid w:val="00B125A6"/>
    <w:rsid w:val="00B129FD"/>
    <w:rsid w:val="00B12BC5"/>
    <w:rsid w:val="00B12C48"/>
    <w:rsid w:val="00B12F2D"/>
    <w:rsid w:val="00B12F48"/>
    <w:rsid w:val="00B131D3"/>
    <w:rsid w:val="00B1323A"/>
    <w:rsid w:val="00B133D3"/>
    <w:rsid w:val="00B136A8"/>
    <w:rsid w:val="00B139E4"/>
    <w:rsid w:val="00B13C32"/>
    <w:rsid w:val="00B13C73"/>
    <w:rsid w:val="00B13CE7"/>
    <w:rsid w:val="00B13D5A"/>
    <w:rsid w:val="00B13DCF"/>
    <w:rsid w:val="00B14030"/>
    <w:rsid w:val="00B14175"/>
    <w:rsid w:val="00B1461F"/>
    <w:rsid w:val="00B146A2"/>
    <w:rsid w:val="00B14859"/>
    <w:rsid w:val="00B14890"/>
    <w:rsid w:val="00B14AA7"/>
    <w:rsid w:val="00B14CCF"/>
    <w:rsid w:val="00B14F58"/>
    <w:rsid w:val="00B15003"/>
    <w:rsid w:val="00B15005"/>
    <w:rsid w:val="00B15347"/>
    <w:rsid w:val="00B1581A"/>
    <w:rsid w:val="00B158E7"/>
    <w:rsid w:val="00B15F18"/>
    <w:rsid w:val="00B1609C"/>
    <w:rsid w:val="00B16237"/>
    <w:rsid w:val="00B16356"/>
    <w:rsid w:val="00B167E2"/>
    <w:rsid w:val="00B167FE"/>
    <w:rsid w:val="00B168C8"/>
    <w:rsid w:val="00B16B15"/>
    <w:rsid w:val="00B16E99"/>
    <w:rsid w:val="00B17025"/>
    <w:rsid w:val="00B17152"/>
    <w:rsid w:val="00B17656"/>
    <w:rsid w:val="00B1771A"/>
    <w:rsid w:val="00B1789F"/>
    <w:rsid w:val="00B17B46"/>
    <w:rsid w:val="00B17C67"/>
    <w:rsid w:val="00B17F1D"/>
    <w:rsid w:val="00B17FFD"/>
    <w:rsid w:val="00B204D2"/>
    <w:rsid w:val="00B20615"/>
    <w:rsid w:val="00B20B14"/>
    <w:rsid w:val="00B20BD4"/>
    <w:rsid w:val="00B20C07"/>
    <w:rsid w:val="00B20D5B"/>
    <w:rsid w:val="00B211BA"/>
    <w:rsid w:val="00B21376"/>
    <w:rsid w:val="00B2149C"/>
    <w:rsid w:val="00B2167C"/>
    <w:rsid w:val="00B217CE"/>
    <w:rsid w:val="00B21940"/>
    <w:rsid w:val="00B21CDF"/>
    <w:rsid w:val="00B21E19"/>
    <w:rsid w:val="00B21E6D"/>
    <w:rsid w:val="00B21E99"/>
    <w:rsid w:val="00B2200F"/>
    <w:rsid w:val="00B22364"/>
    <w:rsid w:val="00B223CA"/>
    <w:rsid w:val="00B226B6"/>
    <w:rsid w:val="00B22752"/>
    <w:rsid w:val="00B22932"/>
    <w:rsid w:val="00B22A56"/>
    <w:rsid w:val="00B22B02"/>
    <w:rsid w:val="00B22BA8"/>
    <w:rsid w:val="00B22BB2"/>
    <w:rsid w:val="00B22CC4"/>
    <w:rsid w:val="00B22F3B"/>
    <w:rsid w:val="00B2337F"/>
    <w:rsid w:val="00B23390"/>
    <w:rsid w:val="00B237CF"/>
    <w:rsid w:val="00B2385C"/>
    <w:rsid w:val="00B23B36"/>
    <w:rsid w:val="00B23BBB"/>
    <w:rsid w:val="00B23DAB"/>
    <w:rsid w:val="00B23EEB"/>
    <w:rsid w:val="00B23F82"/>
    <w:rsid w:val="00B23FF0"/>
    <w:rsid w:val="00B242FA"/>
    <w:rsid w:val="00B2430E"/>
    <w:rsid w:val="00B2454A"/>
    <w:rsid w:val="00B247E9"/>
    <w:rsid w:val="00B247F0"/>
    <w:rsid w:val="00B248DE"/>
    <w:rsid w:val="00B24A72"/>
    <w:rsid w:val="00B24C30"/>
    <w:rsid w:val="00B24D3E"/>
    <w:rsid w:val="00B24EBF"/>
    <w:rsid w:val="00B250CD"/>
    <w:rsid w:val="00B253BA"/>
    <w:rsid w:val="00B2540F"/>
    <w:rsid w:val="00B259E6"/>
    <w:rsid w:val="00B25AF4"/>
    <w:rsid w:val="00B25BAF"/>
    <w:rsid w:val="00B26464"/>
    <w:rsid w:val="00B264CF"/>
    <w:rsid w:val="00B26954"/>
    <w:rsid w:val="00B26C55"/>
    <w:rsid w:val="00B26E60"/>
    <w:rsid w:val="00B26EC1"/>
    <w:rsid w:val="00B270CE"/>
    <w:rsid w:val="00B272F9"/>
    <w:rsid w:val="00B27433"/>
    <w:rsid w:val="00B276F2"/>
    <w:rsid w:val="00B2796E"/>
    <w:rsid w:val="00B27A4A"/>
    <w:rsid w:val="00B27A8D"/>
    <w:rsid w:val="00B27CC5"/>
    <w:rsid w:val="00B27DD4"/>
    <w:rsid w:val="00B27E0B"/>
    <w:rsid w:val="00B27FCF"/>
    <w:rsid w:val="00B3014A"/>
    <w:rsid w:val="00B3037E"/>
    <w:rsid w:val="00B303F0"/>
    <w:rsid w:val="00B30667"/>
    <w:rsid w:val="00B3075F"/>
    <w:rsid w:val="00B30764"/>
    <w:rsid w:val="00B309B6"/>
    <w:rsid w:val="00B30C67"/>
    <w:rsid w:val="00B30E1C"/>
    <w:rsid w:val="00B30F5C"/>
    <w:rsid w:val="00B310B0"/>
    <w:rsid w:val="00B31271"/>
    <w:rsid w:val="00B314D2"/>
    <w:rsid w:val="00B314EE"/>
    <w:rsid w:val="00B31829"/>
    <w:rsid w:val="00B319A5"/>
    <w:rsid w:val="00B31AF9"/>
    <w:rsid w:val="00B31E32"/>
    <w:rsid w:val="00B31F10"/>
    <w:rsid w:val="00B3206F"/>
    <w:rsid w:val="00B32241"/>
    <w:rsid w:val="00B3224C"/>
    <w:rsid w:val="00B322BC"/>
    <w:rsid w:val="00B327A5"/>
    <w:rsid w:val="00B32B5F"/>
    <w:rsid w:val="00B32D8B"/>
    <w:rsid w:val="00B32E3F"/>
    <w:rsid w:val="00B32FE7"/>
    <w:rsid w:val="00B332E0"/>
    <w:rsid w:val="00B33446"/>
    <w:rsid w:val="00B3357D"/>
    <w:rsid w:val="00B3374C"/>
    <w:rsid w:val="00B3406A"/>
    <w:rsid w:val="00B34141"/>
    <w:rsid w:val="00B341B9"/>
    <w:rsid w:val="00B3448A"/>
    <w:rsid w:val="00B3453A"/>
    <w:rsid w:val="00B34688"/>
    <w:rsid w:val="00B347E4"/>
    <w:rsid w:val="00B34905"/>
    <w:rsid w:val="00B34A08"/>
    <w:rsid w:val="00B34C22"/>
    <w:rsid w:val="00B34CE3"/>
    <w:rsid w:val="00B34D3C"/>
    <w:rsid w:val="00B34E90"/>
    <w:rsid w:val="00B34F57"/>
    <w:rsid w:val="00B3538A"/>
    <w:rsid w:val="00B35516"/>
    <w:rsid w:val="00B355DF"/>
    <w:rsid w:val="00B355FC"/>
    <w:rsid w:val="00B3566A"/>
    <w:rsid w:val="00B35733"/>
    <w:rsid w:val="00B35836"/>
    <w:rsid w:val="00B35974"/>
    <w:rsid w:val="00B35BE9"/>
    <w:rsid w:val="00B35D8A"/>
    <w:rsid w:val="00B362D4"/>
    <w:rsid w:val="00B36335"/>
    <w:rsid w:val="00B36380"/>
    <w:rsid w:val="00B363B0"/>
    <w:rsid w:val="00B364C3"/>
    <w:rsid w:val="00B364ED"/>
    <w:rsid w:val="00B36770"/>
    <w:rsid w:val="00B3688A"/>
    <w:rsid w:val="00B36938"/>
    <w:rsid w:val="00B36940"/>
    <w:rsid w:val="00B369B3"/>
    <w:rsid w:val="00B36ABD"/>
    <w:rsid w:val="00B36C18"/>
    <w:rsid w:val="00B37193"/>
    <w:rsid w:val="00B373CD"/>
    <w:rsid w:val="00B37830"/>
    <w:rsid w:val="00B37BAB"/>
    <w:rsid w:val="00B37C51"/>
    <w:rsid w:val="00B37D76"/>
    <w:rsid w:val="00B37DF2"/>
    <w:rsid w:val="00B37EA0"/>
    <w:rsid w:val="00B37EBE"/>
    <w:rsid w:val="00B37F04"/>
    <w:rsid w:val="00B37F34"/>
    <w:rsid w:val="00B4004A"/>
    <w:rsid w:val="00B402DD"/>
    <w:rsid w:val="00B40787"/>
    <w:rsid w:val="00B407B2"/>
    <w:rsid w:val="00B40D40"/>
    <w:rsid w:val="00B40EAF"/>
    <w:rsid w:val="00B40F4F"/>
    <w:rsid w:val="00B40F8A"/>
    <w:rsid w:val="00B41001"/>
    <w:rsid w:val="00B412DD"/>
    <w:rsid w:val="00B415F8"/>
    <w:rsid w:val="00B41782"/>
    <w:rsid w:val="00B41789"/>
    <w:rsid w:val="00B418F6"/>
    <w:rsid w:val="00B41AF4"/>
    <w:rsid w:val="00B41F72"/>
    <w:rsid w:val="00B425F8"/>
    <w:rsid w:val="00B4265B"/>
    <w:rsid w:val="00B426CF"/>
    <w:rsid w:val="00B42841"/>
    <w:rsid w:val="00B42B76"/>
    <w:rsid w:val="00B42C81"/>
    <w:rsid w:val="00B42CD9"/>
    <w:rsid w:val="00B42E83"/>
    <w:rsid w:val="00B42F18"/>
    <w:rsid w:val="00B43341"/>
    <w:rsid w:val="00B435F8"/>
    <w:rsid w:val="00B43760"/>
    <w:rsid w:val="00B43978"/>
    <w:rsid w:val="00B43A11"/>
    <w:rsid w:val="00B43AC8"/>
    <w:rsid w:val="00B43B30"/>
    <w:rsid w:val="00B43BF7"/>
    <w:rsid w:val="00B43CE1"/>
    <w:rsid w:val="00B43D87"/>
    <w:rsid w:val="00B43E58"/>
    <w:rsid w:val="00B43EAB"/>
    <w:rsid w:val="00B43F8A"/>
    <w:rsid w:val="00B4415A"/>
    <w:rsid w:val="00B4448F"/>
    <w:rsid w:val="00B452E0"/>
    <w:rsid w:val="00B45451"/>
    <w:rsid w:val="00B455B1"/>
    <w:rsid w:val="00B4571C"/>
    <w:rsid w:val="00B457A7"/>
    <w:rsid w:val="00B45BCE"/>
    <w:rsid w:val="00B4617A"/>
    <w:rsid w:val="00B462FF"/>
    <w:rsid w:val="00B463F7"/>
    <w:rsid w:val="00B468B9"/>
    <w:rsid w:val="00B46A0D"/>
    <w:rsid w:val="00B46F24"/>
    <w:rsid w:val="00B4707F"/>
    <w:rsid w:val="00B47116"/>
    <w:rsid w:val="00B473E0"/>
    <w:rsid w:val="00B473EA"/>
    <w:rsid w:val="00B4752F"/>
    <w:rsid w:val="00B47535"/>
    <w:rsid w:val="00B476F7"/>
    <w:rsid w:val="00B477A9"/>
    <w:rsid w:val="00B477EA"/>
    <w:rsid w:val="00B4783F"/>
    <w:rsid w:val="00B47910"/>
    <w:rsid w:val="00B47FD6"/>
    <w:rsid w:val="00B5021A"/>
    <w:rsid w:val="00B50442"/>
    <w:rsid w:val="00B505AB"/>
    <w:rsid w:val="00B50689"/>
    <w:rsid w:val="00B506CE"/>
    <w:rsid w:val="00B5070F"/>
    <w:rsid w:val="00B508D1"/>
    <w:rsid w:val="00B50CD0"/>
    <w:rsid w:val="00B50D55"/>
    <w:rsid w:val="00B51654"/>
    <w:rsid w:val="00B51701"/>
    <w:rsid w:val="00B51774"/>
    <w:rsid w:val="00B51938"/>
    <w:rsid w:val="00B51B85"/>
    <w:rsid w:val="00B51C5B"/>
    <w:rsid w:val="00B51DA1"/>
    <w:rsid w:val="00B51EC2"/>
    <w:rsid w:val="00B52087"/>
    <w:rsid w:val="00B5215B"/>
    <w:rsid w:val="00B5216F"/>
    <w:rsid w:val="00B5217F"/>
    <w:rsid w:val="00B524AE"/>
    <w:rsid w:val="00B525EE"/>
    <w:rsid w:val="00B52897"/>
    <w:rsid w:val="00B52ADF"/>
    <w:rsid w:val="00B52C03"/>
    <w:rsid w:val="00B53274"/>
    <w:rsid w:val="00B53286"/>
    <w:rsid w:val="00B5336C"/>
    <w:rsid w:val="00B533C1"/>
    <w:rsid w:val="00B535C8"/>
    <w:rsid w:val="00B5385A"/>
    <w:rsid w:val="00B538DE"/>
    <w:rsid w:val="00B539AC"/>
    <w:rsid w:val="00B539AF"/>
    <w:rsid w:val="00B53B76"/>
    <w:rsid w:val="00B53DB1"/>
    <w:rsid w:val="00B53EC4"/>
    <w:rsid w:val="00B5418C"/>
    <w:rsid w:val="00B543A4"/>
    <w:rsid w:val="00B54460"/>
    <w:rsid w:val="00B545E9"/>
    <w:rsid w:val="00B54694"/>
    <w:rsid w:val="00B547A3"/>
    <w:rsid w:val="00B547B2"/>
    <w:rsid w:val="00B5481E"/>
    <w:rsid w:val="00B548B2"/>
    <w:rsid w:val="00B549CA"/>
    <w:rsid w:val="00B54B64"/>
    <w:rsid w:val="00B54FED"/>
    <w:rsid w:val="00B55154"/>
    <w:rsid w:val="00B553D0"/>
    <w:rsid w:val="00B55464"/>
    <w:rsid w:val="00B5554B"/>
    <w:rsid w:val="00B55A3F"/>
    <w:rsid w:val="00B55CF8"/>
    <w:rsid w:val="00B55D15"/>
    <w:rsid w:val="00B55DC8"/>
    <w:rsid w:val="00B55F33"/>
    <w:rsid w:val="00B562AD"/>
    <w:rsid w:val="00B56394"/>
    <w:rsid w:val="00B564D0"/>
    <w:rsid w:val="00B564E7"/>
    <w:rsid w:val="00B56822"/>
    <w:rsid w:val="00B56C84"/>
    <w:rsid w:val="00B56CCA"/>
    <w:rsid w:val="00B56F34"/>
    <w:rsid w:val="00B56FAE"/>
    <w:rsid w:val="00B571DE"/>
    <w:rsid w:val="00B5755D"/>
    <w:rsid w:val="00B575C2"/>
    <w:rsid w:val="00B57A6B"/>
    <w:rsid w:val="00B57E18"/>
    <w:rsid w:val="00B6009F"/>
    <w:rsid w:val="00B6012E"/>
    <w:rsid w:val="00B60139"/>
    <w:rsid w:val="00B60160"/>
    <w:rsid w:val="00B601A7"/>
    <w:rsid w:val="00B601BE"/>
    <w:rsid w:val="00B603B9"/>
    <w:rsid w:val="00B60571"/>
    <w:rsid w:val="00B6057F"/>
    <w:rsid w:val="00B605B2"/>
    <w:rsid w:val="00B60671"/>
    <w:rsid w:val="00B60696"/>
    <w:rsid w:val="00B606AA"/>
    <w:rsid w:val="00B6076E"/>
    <w:rsid w:val="00B6077C"/>
    <w:rsid w:val="00B609FE"/>
    <w:rsid w:val="00B60CA8"/>
    <w:rsid w:val="00B60FF7"/>
    <w:rsid w:val="00B61295"/>
    <w:rsid w:val="00B612C8"/>
    <w:rsid w:val="00B6181B"/>
    <w:rsid w:val="00B618CB"/>
    <w:rsid w:val="00B61D58"/>
    <w:rsid w:val="00B61DC1"/>
    <w:rsid w:val="00B620EE"/>
    <w:rsid w:val="00B621AB"/>
    <w:rsid w:val="00B62290"/>
    <w:rsid w:val="00B6259F"/>
    <w:rsid w:val="00B6261B"/>
    <w:rsid w:val="00B62C29"/>
    <w:rsid w:val="00B63491"/>
    <w:rsid w:val="00B6362B"/>
    <w:rsid w:val="00B6370B"/>
    <w:rsid w:val="00B63729"/>
    <w:rsid w:val="00B63D0C"/>
    <w:rsid w:val="00B63D80"/>
    <w:rsid w:val="00B63F19"/>
    <w:rsid w:val="00B640DD"/>
    <w:rsid w:val="00B640EC"/>
    <w:rsid w:val="00B640F3"/>
    <w:rsid w:val="00B64294"/>
    <w:rsid w:val="00B6434A"/>
    <w:rsid w:val="00B64429"/>
    <w:rsid w:val="00B64442"/>
    <w:rsid w:val="00B644DA"/>
    <w:rsid w:val="00B6467D"/>
    <w:rsid w:val="00B646F3"/>
    <w:rsid w:val="00B648C3"/>
    <w:rsid w:val="00B64975"/>
    <w:rsid w:val="00B64A13"/>
    <w:rsid w:val="00B64C04"/>
    <w:rsid w:val="00B64F27"/>
    <w:rsid w:val="00B64F8C"/>
    <w:rsid w:val="00B6529D"/>
    <w:rsid w:val="00B652F8"/>
    <w:rsid w:val="00B65337"/>
    <w:rsid w:val="00B65476"/>
    <w:rsid w:val="00B65560"/>
    <w:rsid w:val="00B65664"/>
    <w:rsid w:val="00B65F0F"/>
    <w:rsid w:val="00B66124"/>
    <w:rsid w:val="00B66695"/>
    <w:rsid w:val="00B66B09"/>
    <w:rsid w:val="00B66C3E"/>
    <w:rsid w:val="00B66E0F"/>
    <w:rsid w:val="00B66E97"/>
    <w:rsid w:val="00B66F83"/>
    <w:rsid w:val="00B6707C"/>
    <w:rsid w:val="00B673A0"/>
    <w:rsid w:val="00B6746B"/>
    <w:rsid w:val="00B676A9"/>
    <w:rsid w:val="00B67863"/>
    <w:rsid w:val="00B67C7D"/>
    <w:rsid w:val="00B67C97"/>
    <w:rsid w:val="00B67D42"/>
    <w:rsid w:val="00B67D6F"/>
    <w:rsid w:val="00B67E43"/>
    <w:rsid w:val="00B67E5A"/>
    <w:rsid w:val="00B700FB"/>
    <w:rsid w:val="00B7010D"/>
    <w:rsid w:val="00B70237"/>
    <w:rsid w:val="00B70326"/>
    <w:rsid w:val="00B70595"/>
    <w:rsid w:val="00B70662"/>
    <w:rsid w:val="00B706DE"/>
    <w:rsid w:val="00B70A2E"/>
    <w:rsid w:val="00B70B48"/>
    <w:rsid w:val="00B70B7B"/>
    <w:rsid w:val="00B70B86"/>
    <w:rsid w:val="00B70C37"/>
    <w:rsid w:val="00B70D19"/>
    <w:rsid w:val="00B70DF2"/>
    <w:rsid w:val="00B70E76"/>
    <w:rsid w:val="00B7125F"/>
    <w:rsid w:val="00B713F8"/>
    <w:rsid w:val="00B7144F"/>
    <w:rsid w:val="00B71482"/>
    <w:rsid w:val="00B71564"/>
    <w:rsid w:val="00B716D3"/>
    <w:rsid w:val="00B719CE"/>
    <w:rsid w:val="00B71A0B"/>
    <w:rsid w:val="00B71A28"/>
    <w:rsid w:val="00B71E38"/>
    <w:rsid w:val="00B71EDA"/>
    <w:rsid w:val="00B7204B"/>
    <w:rsid w:val="00B720C2"/>
    <w:rsid w:val="00B722B3"/>
    <w:rsid w:val="00B72447"/>
    <w:rsid w:val="00B72490"/>
    <w:rsid w:val="00B724D4"/>
    <w:rsid w:val="00B724E3"/>
    <w:rsid w:val="00B726A2"/>
    <w:rsid w:val="00B72899"/>
    <w:rsid w:val="00B72AD0"/>
    <w:rsid w:val="00B72D5F"/>
    <w:rsid w:val="00B72E05"/>
    <w:rsid w:val="00B72E8C"/>
    <w:rsid w:val="00B72F39"/>
    <w:rsid w:val="00B73138"/>
    <w:rsid w:val="00B732EF"/>
    <w:rsid w:val="00B732FD"/>
    <w:rsid w:val="00B735BD"/>
    <w:rsid w:val="00B73734"/>
    <w:rsid w:val="00B73878"/>
    <w:rsid w:val="00B73AC9"/>
    <w:rsid w:val="00B73DF5"/>
    <w:rsid w:val="00B74143"/>
    <w:rsid w:val="00B7426A"/>
    <w:rsid w:val="00B744B6"/>
    <w:rsid w:val="00B74558"/>
    <w:rsid w:val="00B746B8"/>
    <w:rsid w:val="00B75102"/>
    <w:rsid w:val="00B75171"/>
    <w:rsid w:val="00B75189"/>
    <w:rsid w:val="00B752DB"/>
    <w:rsid w:val="00B75353"/>
    <w:rsid w:val="00B75377"/>
    <w:rsid w:val="00B75443"/>
    <w:rsid w:val="00B7562A"/>
    <w:rsid w:val="00B75B57"/>
    <w:rsid w:val="00B75E0E"/>
    <w:rsid w:val="00B75EDA"/>
    <w:rsid w:val="00B75FA4"/>
    <w:rsid w:val="00B76343"/>
    <w:rsid w:val="00B765BE"/>
    <w:rsid w:val="00B765C3"/>
    <w:rsid w:val="00B7663C"/>
    <w:rsid w:val="00B766FE"/>
    <w:rsid w:val="00B76704"/>
    <w:rsid w:val="00B76A1E"/>
    <w:rsid w:val="00B76B10"/>
    <w:rsid w:val="00B76E07"/>
    <w:rsid w:val="00B7702F"/>
    <w:rsid w:val="00B7709E"/>
    <w:rsid w:val="00B77203"/>
    <w:rsid w:val="00B7736E"/>
    <w:rsid w:val="00B77393"/>
    <w:rsid w:val="00B77589"/>
    <w:rsid w:val="00B77625"/>
    <w:rsid w:val="00B77799"/>
    <w:rsid w:val="00B77A01"/>
    <w:rsid w:val="00B77A63"/>
    <w:rsid w:val="00B77BB5"/>
    <w:rsid w:val="00B77BCA"/>
    <w:rsid w:val="00B77BEA"/>
    <w:rsid w:val="00B77D17"/>
    <w:rsid w:val="00B77DAE"/>
    <w:rsid w:val="00B77DE3"/>
    <w:rsid w:val="00B77F9D"/>
    <w:rsid w:val="00B800D1"/>
    <w:rsid w:val="00B8020B"/>
    <w:rsid w:val="00B80531"/>
    <w:rsid w:val="00B806AA"/>
    <w:rsid w:val="00B80846"/>
    <w:rsid w:val="00B8095E"/>
    <w:rsid w:val="00B80ADE"/>
    <w:rsid w:val="00B80CA0"/>
    <w:rsid w:val="00B80D9A"/>
    <w:rsid w:val="00B80EE5"/>
    <w:rsid w:val="00B81447"/>
    <w:rsid w:val="00B815CC"/>
    <w:rsid w:val="00B8183A"/>
    <w:rsid w:val="00B8183C"/>
    <w:rsid w:val="00B81975"/>
    <w:rsid w:val="00B81A3C"/>
    <w:rsid w:val="00B81B23"/>
    <w:rsid w:val="00B81C0F"/>
    <w:rsid w:val="00B81D19"/>
    <w:rsid w:val="00B81D77"/>
    <w:rsid w:val="00B81DEB"/>
    <w:rsid w:val="00B82068"/>
    <w:rsid w:val="00B82173"/>
    <w:rsid w:val="00B82268"/>
    <w:rsid w:val="00B8228C"/>
    <w:rsid w:val="00B82354"/>
    <w:rsid w:val="00B82445"/>
    <w:rsid w:val="00B825F1"/>
    <w:rsid w:val="00B826AE"/>
    <w:rsid w:val="00B826BB"/>
    <w:rsid w:val="00B828DC"/>
    <w:rsid w:val="00B82A4A"/>
    <w:rsid w:val="00B82DFE"/>
    <w:rsid w:val="00B83020"/>
    <w:rsid w:val="00B8322D"/>
    <w:rsid w:val="00B8338E"/>
    <w:rsid w:val="00B8341A"/>
    <w:rsid w:val="00B836B5"/>
    <w:rsid w:val="00B83784"/>
    <w:rsid w:val="00B8380F"/>
    <w:rsid w:val="00B838B6"/>
    <w:rsid w:val="00B83ACD"/>
    <w:rsid w:val="00B83AE5"/>
    <w:rsid w:val="00B83C99"/>
    <w:rsid w:val="00B83D5D"/>
    <w:rsid w:val="00B84892"/>
    <w:rsid w:val="00B84A2F"/>
    <w:rsid w:val="00B84CC9"/>
    <w:rsid w:val="00B84DF9"/>
    <w:rsid w:val="00B8519A"/>
    <w:rsid w:val="00B8538E"/>
    <w:rsid w:val="00B853B7"/>
    <w:rsid w:val="00B854F8"/>
    <w:rsid w:val="00B85792"/>
    <w:rsid w:val="00B8581B"/>
    <w:rsid w:val="00B858CB"/>
    <w:rsid w:val="00B858EE"/>
    <w:rsid w:val="00B85D2C"/>
    <w:rsid w:val="00B85EEF"/>
    <w:rsid w:val="00B86038"/>
    <w:rsid w:val="00B86050"/>
    <w:rsid w:val="00B864A4"/>
    <w:rsid w:val="00B864EB"/>
    <w:rsid w:val="00B8676E"/>
    <w:rsid w:val="00B8685B"/>
    <w:rsid w:val="00B86B1D"/>
    <w:rsid w:val="00B86F0A"/>
    <w:rsid w:val="00B873CE"/>
    <w:rsid w:val="00B8749B"/>
    <w:rsid w:val="00B87768"/>
    <w:rsid w:val="00B87924"/>
    <w:rsid w:val="00B879C7"/>
    <w:rsid w:val="00B87AB4"/>
    <w:rsid w:val="00B87AD0"/>
    <w:rsid w:val="00B87FB1"/>
    <w:rsid w:val="00B901E4"/>
    <w:rsid w:val="00B902C4"/>
    <w:rsid w:val="00B907A0"/>
    <w:rsid w:val="00B907D6"/>
    <w:rsid w:val="00B90833"/>
    <w:rsid w:val="00B90834"/>
    <w:rsid w:val="00B90976"/>
    <w:rsid w:val="00B90C1E"/>
    <w:rsid w:val="00B90D47"/>
    <w:rsid w:val="00B90E90"/>
    <w:rsid w:val="00B90EAF"/>
    <w:rsid w:val="00B911FC"/>
    <w:rsid w:val="00B9129E"/>
    <w:rsid w:val="00B915EF"/>
    <w:rsid w:val="00B918C6"/>
    <w:rsid w:val="00B9191C"/>
    <w:rsid w:val="00B91FAA"/>
    <w:rsid w:val="00B92076"/>
    <w:rsid w:val="00B9232D"/>
    <w:rsid w:val="00B92424"/>
    <w:rsid w:val="00B9297B"/>
    <w:rsid w:val="00B92ABF"/>
    <w:rsid w:val="00B92B3B"/>
    <w:rsid w:val="00B92B48"/>
    <w:rsid w:val="00B92BC9"/>
    <w:rsid w:val="00B92C4F"/>
    <w:rsid w:val="00B92C6B"/>
    <w:rsid w:val="00B92E0B"/>
    <w:rsid w:val="00B9309A"/>
    <w:rsid w:val="00B9310E"/>
    <w:rsid w:val="00B9313E"/>
    <w:rsid w:val="00B936CC"/>
    <w:rsid w:val="00B936DE"/>
    <w:rsid w:val="00B93754"/>
    <w:rsid w:val="00B93947"/>
    <w:rsid w:val="00B93AA9"/>
    <w:rsid w:val="00B93C52"/>
    <w:rsid w:val="00B93C77"/>
    <w:rsid w:val="00B93C83"/>
    <w:rsid w:val="00B93CED"/>
    <w:rsid w:val="00B93D3F"/>
    <w:rsid w:val="00B93D4B"/>
    <w:rsid w:val="00B93D92"/>
    <w:rsid w:val="00B93F59"/>
    <w:rsid w:val="00B94425"/>
    <w:rsid w:val="00B9463B"/>
    <w:rsid w:val="00B94FBE"/>
    <w:rsid w:val="00B952B6"/>
    <w:rsid w:val="00B95379"/>
    <w:rsid w:val="00B955B1"/>
    <w:rsid w:val="00B9565D"/>
    <w:rsid w:val="00B957BF"/>
    <w:rsid w:val="00B959CA"/>
    <w:rsid w:val="00B95A86"/>
    <w:rsid w:val="00B95C6D"/>
    <w:rsid w:val="00B95CF1"/>
    <w:rsid w:val="00B95D68"/>
    <w:rsid w:val="00B962E8"/>
    <w:rsid w:val="00B963AE"/>
    <w:rsid w:val="00B96807"/>
    <w:rsid w:val="00B96880"/>
    <w:rsid w:val="00B96D01"/>
    <w:rsid w:val="00B96D45"/>
    <w:rsid w:val="00B96E18"/>
    <w:rsid w:val="00B96FDA"/>
    <w:rsid w:val="00B97257"/>
    <w:rsid w:val="00B973BA"/>
    <w:rsid w:val="00B976BE"/>
    <w:rsid w:val="00B976F7"/>
    <w:rsid w:val="00B977B6"/>
    <w:rsid w:val="00B97891"/>
    <w:rsid w:val="00B978BC"/>
    <w:rsid w:val="00B979A6"/>
    <w:rsid w:val="00B97A57"/>
    <w:rsid w:val="00B97BC6"/>
    <w:rsid w:val="00B97D8B"/>
    <w:rsid w:val="00B97FFE"/>
    <w:rsid w:val="00BA00A6"/>
    <w:rsid w:val="00BA00CC"/>
    <w:rsid w:val="00BA049F"/>
    <w:rsid w:val="00BA0867"/>
    <w:rsid w:val="00BA08BE"/>
    <w:rsid w:val="00BA0B34"/>
    <w:rsid w:val="00BA0C4C"/>
    <w:rsid w:val="00BA0D4A"/>
    <w:rsid w:val="00BA0D95"/>
    <w:rsid w:val="00BA0EBF"/>
    <w:rsid w:val="00BA0EF1"/>
    <w:rsid w:val="00BA1446"/>
    <w:rsid w:val="00BA1466"/>
    <w:rsid w:val="00BA175A"/>
    <w:rsid w:val="00BA19BE"/>
    <w:rsid w:val="00BA1AAB"/>
    <w:rsid w:val="00BA1BD4"/>
    <w:rsid w:val="00BA1DB5"/>
    <w:rsid w:val="00BA1F3A"/>
    <w:rsid w:val="00BA23BD"/>
    <w:rsid w:val="00BA240F"/>
    <w:rsid w:val="00BA2547"/>
    <w:rsid w:val="00BA264B"/>
    <w:rsid w:val="00BA2B12"/>
    <w:rsid w:val="00BA2B84"/>
    <w:rsid w:val="00BA2C5E"/>
    <w:rsid w:val="00BA2FCD"/>
    <w:rsid w:val="00BA32E1"/>
    <w:rsid w:val="00BA3459"/>
    <w:rsid w:val="00BA34A4"/>
    <w:rsid w:val="00BA3866"/>
    <w:rsid w:val="00BA38F4"/>
    <w:rsid w:val="00BA39C6"/>
    <w:rsid w:val="00BA3BAA"/>
    <w:rsid w:val="00BA3DC2"/>
    <w:rsid w:val="00BA403D"/>
    <w:rsid w:val="00BA407F"/>
    <w:rsid w:val="00BA40AC"/>
    <w:rsid w:val="00BA42E3"/>
    <w:rsid w:val="00BA42FD"/>
    <w:rsid w:val="00BA4414"/>
    <w:rsid w:val="00BA488A"/>
    <w:rsid w:val="00BA495C"/>
    <w:rsid w:val="00BA4981"/>
    <w:rsid w:val="00BA4A5B"/>
    <w:rsid w:val="00BA506A"/>
    <w:rsid w:val="00BA5082"/>
    <w:rsid w:val="00BA5269"/>
    <w:rsid w:val="00BA542D"/>
    <w:rsid w:val="00BA5A42"/>
    <w:rsid w:val="00BA5AAA"/>
    <w:rsid w:val="00BA5C5C"/>
    <w:rsid w:val="00BA6358"/>
    <w:rsid w:val="00BA6756"/>
    <w:rsid w:val="00BA68EF"/>
    <w:rsid w:val="00BA69A7"/>
    <w:rsid w:val="00BA6A63"/>
    <w:rsid w:val="00BA6AC0"/>
    <w:rsid w:val="00BA6AE1"/>
    <w:rsid w:val="00BA6D71"/>
    <w:rsid w:val="00BA703C"/>
    <w:rsid w:val="00BA704A"/>
    <w:rsid w:val="00BA7100"/>
    <w:rsid w:val="00BA7141"/>
    <w:rsid w:val="00BA77E9"/>
    <w:rsid w:val="00BA7988"/>
    <w:rsid w:val="00BA7AD9"/>
    <w:rsid w:val="00BA7C10"/>
    <w:rsid w:val="00BA7C15"/>
    <w:rsid w:val="00BA7C28"/>
    <w:rsid w:val="00BA7D8E"/>
    <w:rsid w:val="00BA7E9F"/>
    <w:rsid w:val="00BB023A"/>
    <w:rsid w:val="00BB0389"/>
    <w:rsid w:val="00BB0612"/>
    <w:rsid w:val="00BB0766"/>
    <w:rsid w:val="00BB0A41"/>
    <w:rsid w:val="00BB0B1B"/>
    <w:rsid w:val="00BB10F5"/>
    <w:rsid w:val="00BB12D6"/>
    <w:rsid w:val="00BB13B1"/>
    <w:rsid w:val="00BB1435"/>
    <w:rsid w:val="00BB157C"/>
    <w:rsid w:val="00BB1746"/>
    <w:rsid w:val="00BB1A3F"/>
    <w:rsid w:val="00BB1A7E"/>
    <w:rsid w:val="00BB1F98"/>
    <w:rsid w:val="00BB1FA2"/>
    <w:rsid w:val="00BB2498"/>
    <w:rsid w:val="00BB27F0"/>
    <w:rsid w:val="00BB2D17"/>
    <w:rsid w:val="00BB302C"/>
    <w:rsid w:val="00BB3384"/>
    <w:rsid w:val="00BB3662"/>
    <w:rsid w:val="00BB36A3"/>
    <w:rsid w:val="00BB36D8"/>
    <w:rsid w:val="00BB378C"/>
    <w:rsid w:val="00BB39F2"/>
    <w:rsid w:val="00BB3D12"/>
    <w:rsid w:val="00BB413B"/>
    <w:rsid w:val="00BB414D"/>
    <w:rsid w:val="00BB4343"/>
    <w:rsid w:val="00BB4390"/>
    <w:rsid w:val="00BB439E"/>
    <w:rsid w:val="00BB4671"/>
    <w:rsid w:val="00BB46BC"/>
    <w:rsid w:val="00BB48FC"/>
    <w:rsid w:val="00BB49C6"/>
    <w:rsid w:val="00BB4B08"/>
    <w:rsid w:val="00BB4EE9"/>
    <w:rsid w:val="00BB5011"/>
    <w:rsid w:val="00BB5038"/>
    <w:rsid w:val="00BB504A"/>
    <w:rsid w:val="00BB511C"/>
    <w:rsid w:val="00BB51AB"/>
    <w:rsid w:val="00BB5330"/>
    <w:rsid w:val="00BB534F"/>
    <w:rsid w:val="00BB5399"/>
    <w:rsid w:val="00BB5857"/>
    <w:rsid w:val="00BB596C"/>
    <w:rsid w:val="00BB59E0"/>
    <w:rsid w:val="00BB5B09"/>
    <w:rsid w:val="00BB5BA5"/>
    <w:rsid w:val="00BB5BDC"/>
    <w:rsid w:val="00BB5CEA"/>
    <w:rsid w:val="00BB5E93"/>
    <w:rsid w:val="00BB5E9A"/>
    <w:rsid w:val="00BB5F0E"/>
    <w:rsid w:val="00BB6529"/>
    <w:rsid w:val="00BB65C7"/>
    <w:rsid w:val="00BB65E7"/>
    <w:rsid w:val="00BB672B"/>
    <w:rsid w:val="00BB69C9"/>
    <w:rsid w:val="00BB6D1E"/>
    <w:rsid w:val="00BB6DA0"/>
    <w:rsid w:val="00BB6EF1"/>
    <w:rsid w:val="00BB70C3"/>
    <w:rsid w:val="00BB7352"/>
    <w:rsid w:val="00BB7502"/>
    <w:rsid w:val="00BB76B2"/>
    <w:rsid w:val="00BB773E"/>
    <w:rsid w:val="00BB777C"/>
    <w:rsid w:val="00BB77CD"/>
    <w:rsid w:val="00BB7DCB"/>
    <w:rsid w:val="00BC00D5"/>
    <w:rsid w:val="00BC0147"/>
    <w:rsid w:val="00BC0194"/>
    <w:rsid w:val="00BC0244"/>
    <w:rsid w:val="00BC06B2"/>
    <w:rsid w:val="00BC092C"/>
    <w:rsid w:val="00BC0C0D"/>
    <w:rsid w:val="00BC0D82"/>
    <w:rsid w:val="00BC11DF"/>
    <w:rsid w:val="00BC1238"/>
    <w:rsid w:val="00BC12FF"/>
    <w:rsid w:val="00BC1538"/>
    <w:rsid w:val="00BC15B0"/>
    <w:rsid w:val="00BC1755"/>
    <w:rsid w:val="00BC18B5"/>
    <w:rsid w:val="00BC1DC5"/>
    <w:rsid w:val="00BC1FF7"/>
    <w:rsid w:val="00BC2150"/>
    <w:rsid w:val="00BC21F1"/>
    <w:rsid w:val="00BC24A9"/>
    <w:rsid w:val="00BC2602"/>
    <w:rsid w:val="00BC2606"/>
    <w:rsid w:val="00BC281C"/>
    <w:rsid w:val="00BC299E"/>
    <w:rsid w:val="00BC29F7"/>
    <w:rsid w:val="00BC2B93"/>
    <w:rsid w:val="00BC2C14"/>
    <w:rsid w:val="00BC2D10"/>
    <w:rsid w:val="00BC2E7B"/>
    <w:rsid w:val="00BC3118"/>
    <w:rsid w:val="00BC31CF"/>
    <w:rsid w:val="00BC32E4"/>
    <w:rsid w:val="00BC335E"/>
    <w:rsid w:val="00BC3399"/>
    <w:rsid w:val="00BC3400"/>
    <w:rsid w:val="00BC341E"/>
    <w:rsid w:val="00BC35B5"/>
    <w:rsid w:val="00BC3663"/>
    <w:rsid w:val="00BC36E5"/>
    <w:rsid w:val="00BC37A8"/>
    <w:rsid w:val="00BC3925"/>
    <w:rsid w:val="00BC3A3D"/>
    <w:rsid w:val="00BC3D20"/>
    <w:rsid w:val="00BC3E25"/>
    <w:rsid w:val="00BC3F35"/>
    <w:rsid w:val="00BC3F4F"/>
    <w:rsid w:val="00BC4156"/>
    <w:rsid w:val="00BC43AF"/>
    <w:rsid w:val="00BC4747"/>
    <w:rsid w:val="00BC4957"/>
    <w:rsid w:val="00BC49B7"/>
    <w:rsid w:val="00BC4C82"/>
    <w:rsid w:val="00BC4D4D"/>
    <w:rsid w:val="00BC4E24"/>
    <w:rsid w:val="00BC4ED1"/>
    <w:rsid w:val="00BC519A"/>
    <w:rsid w:val="00BC52DB"/>
    <w:rsid w:val="00BC535A"/>
    <w:rsid w:val="00BC544B"/>
    <w:rsid w:val="00BC5468"/>
    <w:rsid w:val="00BC54CD"/>
    <w:rsid w:val="00BC55B3"/>
    <w:rsid w:val="00BC5757"/>
    <w:rsid w:val="00BC5855"/>
    <w:rsid w:val="00BC58A7"/>
    <w:rsid w:val="00BC58B5"/>
    <w:rsid w:val="00BC5C28"/>
    <w:rsid w:val="00BC5CF3"/>
    <w:rsid w:val="00BC5E26"/>
    <w:rsid w:val="00BC62CF"/>
    <w:rsid w:val="00BC6387"/>
    <w:rsid w:val="00BC65F1"/>
    <w:rsid w:val="00BC67C6"/>
    <w:rsid w:val="00BC6BD1"/>
    <w:rsid w:val="00BC6C30"/>
    <w:rsid w:val="00BC6DE6"/>
    <w:rsid w:val="00BC6E46"/>
    <w:rsid w:val="00BC7019"/>
    <w:rsid w:val="00BC70B4"/>
    <w:rsid w:val="00BC7263"/>
    <w:rsid w:val="00BC72B4"/>
    <w:rsid w:val="00BC736D"/>
    <w:rsid w:val="00BC73F7"/>
    <w:rsid w:val="00BC74B9"/>
    <w:rsid w:val="00BC752F"/>
    <w:rsid w:val="00BC7661"/>
    <w:rsid w:val="00BC7912"/>
    <w:rsid w:val="00BC7EB0"/>
    <w:rsid w:val="00BD00C4"/>
    <w:rsid w:val="00BD01CC"/>
    <w:rsid w:val="00BD0291"/>
    <w:rsid w:val="00BD0428"/>
    <w:rsid w:val="00BD042B"/>
    <w:rsid w:val="00BD049D"/>
    <w:rsid w:val="00BD055C"/>
    <w:rsid w:val="00BD07F9"/>
    <w:rsid w:val="00BD08DE"/>
    <w:rsid w:val="00BD0B58"/>
    <w:rsid w:val="00BD0E9C"/>
    <w:rsid w:val="00BD0F56"/>
    <w:rsid w:val="00BD14F8"/>
    <w:rsid w:val="00BD164C"/>
    <w:rsid w:val="00BD16FE"/>
    <w:rsid w:val="00BD1744"/>
    <w:rsid w:val="00BD17F0"/>
    <w:rsid w:val="00BD181F"/>
    <w:rsid w:val="00BD1A13"/>
    <w:rsid w:val="00BD1AC8"/>
    <w:rsid w:val="00BD1B83"/>
    <w:rsid w:val="00BD1DD6"/>
    <w:rsid w:val="00BD1E27"/>
    <w:rsid w:val="00BD1F7D"/>
    <w:rsid w:val="00BD208B"/>
    <w:rsid w:val="00BD297A"/>
    <w:rsid w:val="00BD3165"/>
    <w:rsid w:val="00BD3184"/>
    <w:rsid w:val="00BD3283"/>
    <w:rsid w:val="00BD396A"/>
    <w:rsid w:val="00BD3D4D"/>
    <w:rsid w:val="00BD3F90"/>
    <w:rsid w:val="00BD3FEA"/>
    <w:rsid w:val="00BD41E9"/>
    <w:rsid w:val="00BD42D5"/>
    <w:rsid w:val="00BD4366"/>
    <w:rsid w:val="00BD450B"/>
    <w:rsid w:val="00BD4559"/>
    <w:rsid w:val="00BD47DB"/>
    <w:rsid w:val="00BD49F7"/>
    <w:rsid w:val="00BD4A6A"/>
    <w:rsid w:val="00BD4C3A"/>
    <w:rsid w:val="00BD4C7A"/>
    <w:rsid w:val="00BD4F31"/>
    <w:rsid w:val="00BD4F5A"/>
    <w:rsid w:val="00BD5040"/>
    <w:rsid w:val="00BD51CD"/>
    <w:rsid w:val="00BD53DF"/>
    <w:rsid w:val="00BD540B"/>
    <w:rsid w:val="00BD54BD"/>
    <w:rsid w:val="00BD551F"/>
    <w:rsid w:val="00BD592E"/>
    <w:rsid w:val="00BD5AF4"/>
    <w:rsid w:val="00BD5C12"/>
    <w:rsid w:val="00BD5EEC"/>
    <w:rsid w:val="00BD5FD2"/>
    <w:rsid w:val="00BD62DD"/>
    <w:rsid w:val="00BD667B"/>
    <w:rsid w:val="00BD669C"/>
    <w:rsid w:val="00BD6722"/>
    <w:rsid w:val="00BD678C"/>
    <w:rsid w:val="00BD6886"/>
    <w:rsid w:val="00BD69B2"/>
    <w:rsid w:val="00BD6ACE"/>
    <w:rsid w:val="00BD6CE0"/>
    <w:rsid w:val="00BD6D41"/>
    <w:rsid w:val="00BD6DDB"/>
    <w:rsid w:val="00BD6FE0"/>
    <w:rsid w:val="00BD70B6"/>
    <w:rsid w:val="00BD72A7"/>
    <w:rsid w:val="00BD72BA"/>
    <w:rsid w:val="00BD7885"/>
    <w:rsid w:val="00BD7E9E"/>
    <w:rsid w:val="00BD7F7A"/>
    <w:rsid w:val="00BD7FC2"/>
    <w:rsid w:val="00BE00B2"/>
    <w:rsid w:val="00BE0292"/>
    <w:rsid w:val="00BE03BE"/>
    <w:rsid w:val="00BE03EB"/>
    <w:rsid w:val="00BE0410"/>
    <w:rsid w:val="00BE05AC"/>
    <w:rsid w:val="00BE0625"/>
    <w:rsid w:val="00BE06FC"/>
    <w:rsid w:val="00BE073B"/>
    <w:rsid w:val="00BE0A1D"/>
    <w:rsid w:val="00BE123E"/>
    <w:rsid w:val="00BE14BF"/>
    <w:rsid w:val="00BE1616"/>
    <w:rsid w:val="00BE1672"/>
    <w:rsid w:val="00BE18C9"/>
    <w:rsid w:val="00BE19D0"/>
    <w:rsid w:val="00BE1B15"/>
    <w:rsid w:val="00BE1F5F"/>
    <w:rsid w:val="00BE1FF3"/>
    <w:rsid w:val="00BE231D"/>
    <w:rsid w:val="00BE23F3"/>
    <w:rsid w:val="00BE2424"/>
    <w:rsid w:val="00BE250D"/>
    <w:rsid w:val="00BE2566"/>
    <w:rsid w:val="00BE289B"/>
    <w:rsid w:val="00BE292F"/>
    <w:rsid w:val="00BE2AF0"/>
    <w:rsid w:val="00BE2B48"/>
    <w:rsid w:val="00BE2D62"/>
    <w:rsid w:val="00BE2F11"/>
    <w:rsid w:val="00BE3177"/>
    <w:rsid w:val="00BE3368"/>
    <w:rsid w:val="00BE344F"/>
    <w:rsid w:val="00BE3503"/>
    <w:rsid w:val="00BE365F"/>
    <w:rsid w:val="00BE3836"/>
    <w:rsid w:val="00BE38B4"/>
    <w:rsid w:val="00BE392B"/>
    <w:rsid w:val="00BE3A10"/>
    <w:rsid w:val="00BE3AF8"/>
    <w:rsid w:val="00BE3E78"/>
    <w:rsid w:val="00BE4030"/>
    <w:rsid w:val="00BE41AE"/>
    <w:rsid w:val="00BE42BE"/>
    <w:rsid w:val="00BE44E3"/>
    <w:rsid w:val="00BE45B9"/>
    <w:rsid w:val="00BE467D"/>
    <w:rsid w:val="00BE4725"/>
    <w:rsid w:val="00BE4752"/>
    <w:rsid w:val="00BE4756"/>
    <w:rsid w:val="00BE48A0"/>
    <w:rsid w:val="00BE4F17"/>
    <w:rsid w:val="00BE4FDE"/>
    <w:rsid w:val="00BE517C"/>
    <w:rsid w:val="00BE519D"/>
    <w:rsid w:val="00BE550A"/>
    <w:rsid w:val="00BE5666"/>
    <w:rsid w:val="00BE5765"/>
    <w:rsid w:val="00BE578C"/>
    <w:rsid w:val="00BE5819"/>
    <w:rsid w:val="00BE5C0D"/>
    <w:rsid w:val="00BE5E85"/>
    <w:rsid w:val="00BE61C5"/>
    <w:rsid w:val="00BE6330"/>
    <w:rsid w:val="00BE6447"/>
    <w:rsid w:val="00BE65B0"/>
    <w:rsid w:val="00BE68A6"/>
    <w:rsid w:val="00BE6988"/>
    <w:rsid w:val="00BE6AA8"/>
    <w:rsid w:val="00BE6AF4"/>
    <w:rsid w:val="00BE6DEC"/>
    <w:rsid w:val="00BE7144"/>
    <w:rsid w:val="00BE7181"/>
    <w:rsid w:val="00BE729D"/>
    <w:rsid w:val="00BE72CD"/>
    <w:rsid w:val="00BE7605"/>
    <w:rsid w:val="00BE77D5"/>
    <w:rsid w:val="00BE797A"/>
    <w:rsid w:val="00BE7AAD"/>
    <w:rsid w:val="00BF029A"/>
    <w:rsid w:val="00BF0453"/>
    <w:rsid w:val="00BF059E"/>
    <w:rsid w:val="00BF06F6"/>
    <w:rsid w:val="00BF071E"/>
    <w:rsid w:val="00BF09DE"/>
    <w:rsid w:val="00BF0A42"/>
    <w:rsid w:val="00BF0C1D"/>
    <w:rsid w:val="00BF0C79"/>
    <w:rsid w:val="00BF0DE3"/>
    <w:rsid w:val="00BF0F5C"/>
    <w:rsid w:val="00BF14CD"/>
    <w:rsid w:val="00BF14DE"/>
    <w:rsid w:val="00BF152E"/>
    <w:rsid w:val="00BF173D"/>
    <w:rsid w:val="00BF182F"/>
    <w:rsid w:val="00BF1A27"/>
    <w:rsid w:val="00BF205A"/>
    <w:rsid w:val="00BF229D"/>
    <w:rsid w:val="00BF2455"/>
    <w:rsid w:val="00BF252F"/>
    <w:rsid w:val="00BF29CB"/>
    <w:rsid w:val="00BF2E2E"/>
    <w:rsid w:val="00BF3464"/>
    <w:rsid w:val="00BF3864"/>
    <w:rsid w:val="00BF3ACC"/>
    <w:rsid w:val="00BF3C07"/>
    <w:rsid w:val="00BF3C70"/>
    <w:rsid w:val="00BF3CCE"/>
    <w:rsid w:val="00BF3DC7"/>
    <w:rsid w:val="00BF3DEB"/>
    <w:rsid w:val="00BF3EDE"/>
    <w:rsid w:val="00BF4084"/>
    <w:rsid w:val="00BF41A9"/>
    <w:rsid w:val="00BF421D"/>
    <w:rsid w:val="00BF427D"/>
    <w:rsid w:val="00BF42EE"/>
    <w:rsid w:val="00BF4696"/>
    <w:rsid w:val="00BF47DC"/>
    <w:rsid w:val="00BF4BF0"/>
    <w:rsid w:val="00BF4C04"/>
    <w:rsid w:val="00BF4CA6"/>
    <w:rsid w:val="00BF5053"/>
    <w:rsid w:val="00BF50B4"/>
    <w:rsid w:val="00BF52DB"/>
    <w:rsid w:val="00BF54E4"/>
    <w:rsid w:val="00BF5790"/>
    <w:rsid w:val="00BF581B"/>
    <w:rsid w:val="00BF583F"/>
    <w:rsid w:val="00BF5A8A"/>
    <w:rsid w:val="00BF6014"/>
    <w:rsid w:val="00BF620C"/>
    <w:rsid w:val="00BF624E"/>
    <w:rsid w:val="00BF6368"/>
    <w:rsid w:val="00BF69C3"/>
    <w:rsid w:val="00BF6ABA"/>
    <w:rsid w:val="00BF6C2D"/>
    <w:rsid w:val="00BF738B"/>
    <w:rsid w:val="00BF73F8"/>
    <w:rsid w:val="00BF7632"/>
    <w:rsid w:val="00BF765F"/>
    <w:rsid w:val="00BF7836"/>
    <w:rsid w:val="00BF7D2C"/>
    <w:rsid w:val="00BF7D9D"/>
    <w:rsid w:val="00BF7DBD"/>
    <w:rsid w:val="00BF7EA5"/>
    <w:rsid w:val="00BF7F8C"/>
    <w:rsid w:val="00C000F9"/>
    <w:rsid w:val="00C0048A"/>
    <w:rsid w:val="00C0055F"/>
    <w:rsid w:val="00C00769"/>
    <w:rsid w:val="00C00AA2"/>
    <w:rsid w:val="00C00D7A"/>
    <w:rsid w:val="00C00DB6"/>
    <w:rsid w:val="00C00F66"/>
    <w:rsid w:val="00C00F6F"/>
    <w:rsid w:val="00C0103C"/>
    <w:rsid w:val="00C01304"/>
    <w:rsid w:val="00C014CD"/>
    <w:rsid w:val="00C01512"/>
    <w:rsid w:val="00C01576"/>
    <w:rsid w:val="00C015E9"/>
    <w:rsid w:val="00C017BE"/>
    <w:rsid w:val="00C018D8"/>
    <w:rsid w:val="00C019D1"/>
    <w:rsid w:val="00C01D89"/>
    <w:rsid w:val="00C01FC1"/>
    <w:rsid w:val="00C02043"/>
    <w:rsid w:val="00C020DD"/>
    <w:rsid w:val="00C02745"/>
    <w:rsid w:val="00C02A4D"/>
    <w:rsid w:val="00C02B3F"/>
    <w:rsid w:val="00C02DCD"/>
    <w:rsid w:val="00C02E27"/>
    <w:rsid w:val="00C02F9F"/>
    <w:rsid w:val="00C02FEF"/>
    <w:rsid w:val="00C033CF"/>
    <w:rsid w:val="00C034DF"/>
    <w:rsid w:val="00C0376C"/>
    <w:rsid w:val="00C03847"/>
    <w:rsid w:val="00C03B6B"/>
    <w:rsid w:val="00C03D06"/>
    <w:rsid w:val="00C03D07"/>
    <w:rsid w:val="00C03E04"/>
    <w:rsid w:val="00C03E80"/>
    <w:rsid w:val="00C03EA8"/>
    <w:rsid w:val="00C040E9"/>
    <w:rsid w:val="00C041F8"/>
    <w:rsid w:val="00C04471"/>
    <w:rsid w:val="00C04487"/>
    <w:rsid w:val="00C0461B"/>
    <w:rsid w:val="00C0462B"/>
    <w:rsid w:val="00C04905"/>
    <w:rsid w:val="00C04D0D"/>
    <w:rsid w:val="00C04DE3"/>
    <w:rsid w:val="00C04E0B"/>
    <w:rsid w:val="00C04F00"/>
    <w:rsid w:val="00C05048"/>
    <w:rsid w:val="00C0507E"/>
    <w:rsid w:val="00C05A3C"/>
    <w:rsid w:val="00C05AE4"/>
    <w:rsid w:val="00C05C33"/>
    <w:rsid w:val="00C05CD9"/>
    <w:rsid w:val="00C05CE6"/>
    <w:rsid w:val="00C05EBE"/>
    <w:rsid w:val="00C05F1D"/>
    <w:rsid w:val="00C05F61"/>
    <w:rsid w:val="00C0606E"/>
    <w:rsid w:val="00C0622E"/>
    <w:rsid w:val="00C063AE"/>
    <w:rsid w:val="00C0648E"/>
    <w:rsid w:val="00C06529"/>
    <w:rsid w:val="00C06701"/>
    <w:rsid w:val="00C06ABA"/>
    <w:rsid w:val="00C06BF5"/>
    <w:rsid w:val="00C06DBB"/>
    <w:rsid w:val="00C06E1C"/>
    <w:rsid w:val="00C06E1E"/>
    <w:rsid w:val="00C06F2E"/>
    <w:rsid w:val="00C072A7"/>
    <w:rsid w:val="00C0735C"/>
    <w:rsid w:val="00C074A7"/>
    <w:rsid w:val="00C075D9"/>
    <w:rsid w:val="00C07692"/>
    <w:rsid w:val="00C076A3"/>
    <w:rsid w:val="00C079E3"/>
    <w:rsid w:val="00C07B5B"/>
    <w:rsid w:val="00C07B66"/>
    <w:rsid w:val="00C07BA3"/>
    <w:rsid w:val="00C07DD4"/>
    <w:rsid w:val="00C07E4A"/>
    <w:rsid w:val="00C07E79"/>
    <w:rsid w:val="00C07FC5"/>
    <w:rsid w:val="00C10079"/>
    <w:rsid w:val="00C1010C"/>
    <w:rsid w:val="00C10149"/>
    <w:rsid w:val="00C101DF"/>
    <w:rsid w:val="00C102B4"/>
    <w:rsid w:val="00C1031C"/>
    <w:rsid w:val="00C105C5"/>
    <w:rsid w:val="00C1063D"/>
    <w:rsid w:val="00C106A8"/>
    <w:rsid w:val="00C107A8"/>
    <w:rsid w:val="00C107FB"/>
    <w:rsid w:val="00C10CDB"/>
    <w:rsid w:val="00C10F48"/>
    <w:rsid w:val="00C10F55"/>
    <w:rsid w:val="00C10F96"/>
    <w:rsid w:val="00C1125C"/>
    <w:rsid w:val="00C11497"/>
    <w:rsid w:val="00C1159B"/>
    <w:rsid w:val="00C116B1"/>
    <w:rsid w:val="00C11707"/>
    <w:rsid w:val="00C11758"/>
    <w:rsid w:val="00C11781"/>
    <w:rsid w:val="00C11976"/>
    <w:rsid w:val="00C11A0F"/>
    <w:rsid w:val="00C11DD7"/>
    <w:rsid w:val="00C12292"/>
    <w:rsid w:val="00C122BB"/>
    <w:rsid w:val="00C124D1"/>
    <w:rsid w:val="00C127B3"/>
    <w:rsid w:val="00C1296E"/>
    <w:rsid w:val="00C12A11"/>
    <w:rsid w:val="00C12A36"/>
    <w:rsid w:val="00C12B44"/>
    <w:rsid w:val="00C12BD6"/>
    <w:rsid w:val="00C12DB3"/>
    <w:rsid w:val="00C12E49"/>
    <w:rsid w:val="00C139FB"/>
    <w:rsid w:val="00C14043"/>
    <w:rsid w:val="00C140CC"/>
    <w:rsid w:val="00C1423C"/>
    <w:rsid w:val="00C1424C"/>
    <w:rsid w:val="00C144EA"/>
    <w:rsid w:val="00C14800"/>
    <w:rsid w:val="00C14844"/>
    <w:rsid w:val="00C14C1B"/>
    <w:rsid w:val="00C14C39"/>
    <w:rsid w:val="00C14C9F"/>
    <w:rsid w:val="00C14D1E"/>
    <w:rsid w:val="00C14F36"/>
    <w:rsid w:val="00C15023"/>
    <w:rsid w:val="00C15044"/>
    <w:rsid w:val="00C15071"/>
    <w:rsid w:val="00C15237"/>
    <w:rsid w:val="00C153F5"/>
    <w:rsid w:val="00C157B5"/>
    <w:rsid w:val="00C15928"/>
    <w:rsid w:val="00C15C20"/>
    <w:rsid w:val="00C15C6C"/>
    <w:rsid w:val="00C161D3"/>
    <w:rsid w:val="00C1626F"/>
    <w:rsid w:val="00C1637C"/>
    <w:rsid w:val="00C164B5"/>
    <w:rsid w:val="00C165BE"/>
    <w:rsid w:val="00C16AC7"/>
    <w:rsid w:val="00C16B86"/>
    <w:rsid w:val="00C16BD2"/>
    <w:rsid w:val="00C16CDA"/>
    <w:rsid w:val="00C16CE4"/>
    <w:rsid w:val="00C170D0"/>
    <w:rsid w:val="00C174F5"/>
    <w:rsid w:val="00C175CF"/>
    <w:rsid w:val="00C1767A"/>
    <w:rsid w:val="00C1770A"/>
    <w:rsid w:val="00C177F4"/>
    <w:rsid w:val="00C17809"/>
    <w:rsid w:val="00C17F21"/>
    <w:rsid w:val="00C17FC5"/>
    <w:rsid w:val="00C20349"/>
    <w:rsid w:val="00C2092F"/>
    <w:rsid w:val="00C20C7C"/>
    <w:rsid w:val="00C20CDE"/>
    <w:rsid w:val="00C20D03"/>
    <w:rsid w:val="00C20FDD"/>
    <w:rsid w:val="00C213AA"/>
    <w:rsid w:val="00C214B9"/>
    <w:rsid w:val="00C21998"/>
    <w:rsid w:val="00C21A28"/>
    <w:rsid w:val="00C21B8E"/>
    <w:rsid w:val="00C21F11"/>
    <w:rsid w:val="00C22136"/>
    <w:rsid w:val="00C22388"/>
    <w:rsid w:val="00C22423"/>
    <w:rsid w:val="00C22530"/>
    <w:rsid w:val="00C22578"/>
    <w:rsid w:val="00C2298E"/>
    <w:rsid w:val="00C22BAD"/>
    <w:rsid w:val="00C22BFC"/>
    <w:rsid w:val="00C22E69"/>
    <w:rsid w:val="00C22E88"/>
    <w:rsid w:val="00C230D5"/>
    <w:rsid w:val="00C23108"/>
    <w:rsid w:val="00C23613"/>
    <w:rsid w:val="00C23626"/>
    <w:rsid w:val="00C237DC"/>
    <w:rsid w:val="00C23A83"/>
    <w:rsid w:val="00C23AE4"/>
    <w:rsid w:val="00C23B74"/>
    <w:rsid w:val="00C23C27"/>
    <w:rsid w:val="00C23CA1"/>
    <w:rsid w:val="00C23CE1"/>
    <w:rsid w:val="00C23FAE"/>
    <w:rsid w:val="00C242F7"/>
    <w:rsid w:val="00C244D5"/>
    <w:rsid w:val="00C24848"/>
    <w:rsid w:val="00C24967"/>
    <w:rsid w:val="00C24DAA"/>
    <w:rsid w:val="00C24E4F"/>
    <w:rsid w:val="00C24FB3"/>
    <w:rsid w:val="00C251A5"/>
    <w:rsid w:val="00C252D9"/>
    <w:rsid w:val="00C2535B"/>
    <w:rsid w:val="00C257AE"/>
    <w:rsid w:val="00C257D3"/>
    <w:rsid w:val="00C257FE"/>
    <w:rsid w:val="00C25D0F"/>
    <w:rsid w:val="00C25D27"/>
    <w:rsid w:val="00C25D40"/>
    <w:rsid w:val="00C25D88"/>
    <w:rsid w:val="00C260EB"/>
    <w:rsid w:val="00C261C8"/>
    <w:rsid w:val="00C26289"/>
    <w:rsid w:val="00C2637A"/>
    <w:rsid w:val="00C26382"/>
    <w:rsid w:val="00C26532"/>
    <w:rsid w:val="00C2660E"/>
    <w:rsid w:val="00C268FA"/>
    <w:rsid w:val="00C26949"/>
    <w:rsid w:val="00C26A30"/>
    <w:rsid w:val="00C26B3D"/>
    <w:rsid w:val="00C26E5F"/>
    <w:rsid w:val="00C26EA1"/>
    <w:rsid w:val="00C27173"/>
    <w:rsid w:val="00C27271"/>
    <w:rsid w:val="00C27305"/>
    <w:rsid w:val="00C27565"/>
    <w:rsid w:val="00C2769A"/>
    <w:rsid w:val="00C27BEF"/>
    <w:rsid w:val="00C300B9"/>
    <w:rsid w:val="00C30108"/>
    <w:rsid w:val="00C3010B"/>
    <w:rsid w:val="00C301C4"/>
    <w:rsid w:val="00C30358"/>
    <w:rsid w:val="00C30758"/>
    <w:rsid w:val="00C30B9B"/>
    <w:rsid w:val="00C3103C"/>
    <w:rsid w:val="00C31059"/>
    <w:rsid w:val="00C31301"/>
    <w:rsid w:val="00C316A1"/>
    <w:rsid w:val="00C31CB1"/>
    <w:rsid w:val="00C320E7"/>
    <w:rsid w:val="00C32240"/>
    <w:rsid w:val="00C3233D"/>
    <w:rsid w:val="00C323CB"/>
    <w:rsid w:val="00C327B2"/>
    <w:rsid w:val="00C32829"/>
    <w:rsid w:val="00C32AC1"/>
    <w:rsid w:val="00C32B2C"/>
    <w:rsid w:val="00C32C66"/>
    <w:rsid w:val="00C32C70"/>
    <w:rsid w:val="00C32C8C"/>
    <w:rsid w:val="00C32D56"/>
    <w:rsid w:val="00C32E63"/>
    <w:rsid w:val="00C32F32"/>
    <w:rsid w:val="00C3309A"/>
    <w:rsid w:val="00C33376"/>
    <w:rsid w:val="00C33462"/>
    <w:rsid w:val="00C334B0"/>
    <w:rsid w:val="00C334CB"/>
    <w:rsid w:val="00C33550"/>
    <w:rsid w:val="00C33735"/>
    <w:rsid w:val="00C3396A"/>
    <w:rsid w:val="00C33AA2"/>
    <w:rsid w:val="00C33BE2"/>
    <w:rsid w:val="00C33D7B"/>
    <w:rsid w:val="00C33DF5"/>
    <w:rsid w:val="00C33E8C"/>
    <w:rsid w:val="00C34060"/>
    <w:rsid w:val="00C3437D"/>
    <w:rsid w:val="00C344A9"/>
    <w:rsid w:val="00C344D3"/>
    <w:rsid w:val="00C34502"/>
    <w:rsid w:val="00C34548"/>
    <w:rsid w:val="00C34723"/>
    <w:rsid w:val="00C34A04"/>
    <w:rsid w:val="00C34A19"/>
    <w:rsid w:val="00C34A77"/>
    <w:rsid w:val="00C34B32"/>
    <w:rsid w:val="00C34C8F"/>
    <w:rsid w:val="00C34D2B"/>
    <w:rsid w:val="00C34D9E"/>
    <w:rsid w:val="00C34E7B"/>
    <w:rsid w:val="00C34FDB"/>
    <w:rsid w:val="00C35364"/>
    <w:rsid w:val="00C357C8"/>
    <w:rsid w:val="00C357F4"/>
    <w:rsid w:val="00C358C6"/>
    <w:rsid w:val="00C35917"/>
    <w:rsid w:val="00C359F8"/>
    <w:rsid w:val="00C35BB9"/>
    <w:rsid w:val="00C35CDB"/>
    <w:rsid w:val="00C35D1E"/>
    <w:rsid w:val="00C35E0C"/>
    <w:rsid w:val="00C35E35"/>
    <w:rsid w:val="00C360AC"/>
    <w:rsid w:val="00C360DC"/>
    <w:rsid w:val="00C362C5"/>
    <w:rsid w:val="00C3633A"/>
    <w:rsid w:val="00C3635D"/>
    <w:rsid w:val="00C3682C"/>
    <w:rsid w:val="00C36EE0"/>
    <w:rsid w:val="00C36F11"/>
    <w:rsid w:val="00C36F16"/>
    <w:rsid w:val="00C3705E"/>
    <w:rsid w:val="00C371DA"/>
    <w:rsid w:val="00C371F4"/>
    <w:rsid w:val="00C3729A"/>
    <w:rsid w:val="00C3732E"/>
    <w:rsid w:val="00C377FE"/>
    <w:rsid w:val="00C3784E"/>
    <w:rsid w:val="00C37959"/>
    <w:rsid w:val="00C379BF"/>
    <w:rsid w:val="00C37B28"/>
    <w:rsid w:val="00C37D1B"/>
    <w:rsid w:val="00C37DA8"/>
    <w:rsid w:val="00C37EAD"/>
    <w:rsid w:val="00C40191"/>
    <w:rsid w:val="00C402B8"/>
    <w:rsid w:val="00C40325"/>
    <w:rsid w:val="00C4036B"/>
    <w:rsid w:val="00C4043A"/>
    <w:rsid w:val="00C40538"/>
    <w:rsid w:val="00C405C1"/>
    <w:rsid w:val="00C405CC"/>
    <w:rsid w:val="00C40681"/>
    <w:rsid w:val="00C4073E"/>
    <w:rsid w:val="00C409B4"/>
    <w:rsid w:val="00C40C1E"/>
    <w:rsid w:val="00C40C92"/>
    <w:rsid w:val="00C40CA6"/>
    <w:rsid w:val="00C40E43"/>
    <w:rsid w:val="00C4124B"/>
    <w:rsid w:val="00C412BA"/>
    <w:rsid w:val="00C41643"/>
    <w:rsid w:val="00C416A9"/>
    <w:rsid w:val="00C416D6"/>
    <w:rsid w:val="00C41A3F"/>
    <w:rsid w:val="00C41AA0"/>
    <w:rsid w:val="00C426A2"/>
    <w:rsid w:val="00C42B27"/>
    <w:rsid w:val="00C42C9B"/>
    <w:rsid w:val="00C42D1E"/>
    <w:rsid w:val="00C42E75"/>
    <w:rsid w:val="00C4311B"/>
    <w:rsid w:val="00C43465"/>
    <w:rsid w:val="00C43713"/>
    <w:rsid w:val="00C43971"/>
    <w:rsid w:val="00C43A96"/>
    <w:rsid w:val="00C43B4C"/>
    <w:rsid w:val="00C43CE5"/>
    <w:rsid w:val="00C44459"/>
    <w:rsid w:val="00C444C2"/>
    <w:rsid w:val="00C44785"/>
    <w:rsid w:val="00C44B97"/>
    <w:rsid w:val="00C44BF9"/>
    <w:rsid w:val="00C44C97"/>
    <w:rsid w:val="00C44EC6"/>
    <w:rsid w:val="00C44EFA"/>
    <w:rsid w:val="00C45111"/>
    <w:rsid w:val="00C45323"/>
    <w:rsid w:val="00C453DF"/>
    <w:rsid w:val="00C4548A"/>
    <w:rsid w:val="00C455C7"/>
    <w:rsid w:val="00C455CD"/>
    <w:rsid w:val="00C45640"/>
    <w:rsid w:val="00C4570B"/>
    <w:rsid w:val="00C45887"/>
    <w:rsid w:val="00C45913"/>
    <w:rsid w:val="00C45B02"/>
    <w:rsid w:val="00C45BA9"/>
    <w:rsid w:val="00C45CA8"/>
    <w:rsid w:val="00C45D7F"/>
    <w:rsid w:val="00C45D99"/>
    <w:rsid w:val="00C45E4F"/>
    <w:rsid w:val="00C45F7B"/>
    <w:rsid w:val="00C46231"/>
    <w:rsid w:val="00C4689C"/>
    <w:rsid w:val="00C468DD"/>
    <w:rsid w:val="00C46FBD"/>
    <w:rsid w:val="00C470CE"/>
    <w:rsid w:val="00C47109"/>
    <w:rsid w:val="00C47332"/>
    <w:rsid w:val="00C4777E"/>
    <w:rsid w:val="00C47790"/>
    <w:rsid w:val="00C477E1"/>
    <w:rsid w:val="00C478C5"/>
    <w:rsid w:val="00C478E2"/>
    <w:rsid w:val="00C479F5"/>
    <w:rsid w:val="00C47BB3"/>
    <w:rsid w:val="00C47E5B"/>
    <w:rsid w:val="00C501AE"/>
    <w:rsid w:val="00C50204"/>
    <w:rsid w:val="00C506B5"/>
    <w:rsid w:val="00C50A7B"/>
    <w:rsid w:val="00C50A96"/>
    <w:rsid w:val="00C50DED"/>
    <w:rsid w:val="00C50F26"/>
    <w:rsid w:val="00C50F7F"/>
    <w:rsid w:val="00C51010"/>
    <w:rsid w:val="00C513E3"/>
    <w:rsid w:val="00C5175F"/>
    <w:rsid w:val="00C51C18"/>
    <w:rsid w:val="00C51D98"/>
    <w:rsid w:val="00C51E8F"/>
    <w:rsid w:val="00C52195"/>
    <w:rsid w:val="00C523A9"/>
    <w:rsid w:val="00C52407"/>
    <w:rsid w:val="00C52443"/>
    <w:rsid w:val="00C524D3"/>
    <w:rsid w:val="00C5252B"/>
    <w:rsid w:val="00C525BF"/>
    <w:rsid w:val="00C526E8"/>
    <w:rsid w:val="00C527F7"/>
    <w:rsid w:val="00C52910"/>
    <w:rsid w:val="00C529A5"/>
    <w:rsid w:val="00C52B5B"/>
    <w:rsid w:val="00C52D04"/>
    <w:rsid w:val="00C52F32"/>
    <w:rsid w:val="00C52FEF"/>
    <w:rsid w:val="00C531DE"/>
    <w:rsid w:val="00C53201"/>
    <w:rsid w:val="00C53612"/>
    <w:rsid w:val="00C537B4"/>
    <w:rsid w:val="00C537D3"/>
    <w:rsid w:val="00C53921"/>
    <w:rsid w:val="00C53A8D"/>
    <w:rsid w:val="00C53C83"/>
    <w:rsid w:val="00C540AD"/>
    <w:rsid w:val="00C54392"/>
    <w:rsid w:val="00C546DB"/>
    <w:rsid w:val="00C548CA"/>
    <w:rsid w:val="00C54CFE"/>
    <w:rsid w:val="00C54EF7"/>
    <w:rsid w:val="00C55616"/>
    <w:rsid w:val="00C55750"/>
    <w:rsid w:val="00C55919"/>
    <w:rsid w:val="00C55D9D"/>
    <w:rsid w:val="00C561D8"/>
    <w:rsid w:val="00C56299"/>
    <w:rsid w:val="00C5658B"/>
    <w:rsid w:val="00C568EE"/>
    <w:rsid w:val="00C56978"/>
    <w:rsid w:val="00C56AB1"/>
    <w:rsid w:val="00C56C04"/>
    <w:rsid w:val="00C56CB3"/>
    <w:rsid w:val="00C57059"/>
    <w:rsid w:val="00C5719D"/>
    <w:rsid w:val="00C571C6"/>
    <w:rsid w:val="00C57399"/>
    <w:rsid w:val="00C57536"/>
    <w:rsid w:val="00C57666"/>
    <w:rsid w:val="00C57710"/>
    <w:rsid w:val="00C579A9"/>
    <w:rsid w:val="00C57A2D"/>
    <w:rsid w:val="00C57C04"/>
    <w:rsid w:val="00C57EAA"/>
    <w:rsid w:val="00C60468"/>
    <w:rsid w:val="00C60580"/>
    <w:rsid w:val="00C607C0"/>
    <w:rsid w:val="00C609C2"/>
    <w:rsid w:val="00C60A8E"/>
    <w:rsid w:val="00C60B58"/>
    <w:rsid w:val="00C611CD"/>
    <w:rsid w:val="00C613E8"/>
    <w:rsid w:val="00C615E1"/>
    <w:rsid w:val="00C617CD"/>
    <w:rsid w:val="00C6187A"/>
    <w:rsid w:val="00C6191D"/>
    <w:rsid w:val="00C61946"/>
    <w:rsid w:val="00C619AB"/>
    <w:rsid w:val="00C61A2E"/>
    <w:rsid w:val="00C61B03"/>
    <w:rsid w:val="00C61B39"/>
    <w:rsid w:val="00C61C3C"/>
    <w:rsid w:val="00C61D25"/>
    <w:rsid w:val="00C61E72"/>
    <w:rsid w:val="00C61F36"/>
    <w:rsid w:val="00C6224F"/>
    <w:rsid w:val="00C6238F"/>
    <w:rsid w:val="00C62516"/>
    <w:rsid w:val="00C626BF"/>
    <w:rsid w:val="00C628D5"/>
    <w:rsid w:val="00C62A00"/>
    <w:rsid w:val="00C62B18"/>
    <w:rsid w:val="00C62D2C"/>
    <w:rsid w:val="00C62D3E"/>
    <w:rsid w:val="00C62EF1"/>
    <w:rsid w:val="00C62FD0"/>
    <w:rsid w:val="00C63124"/>
    <w:rsid w:val="00C6316A"/>
    <w:rsid w:val="00C63342"/>
    <w:rsid w:val="00C6364E"/>
    <w:rsid w:val="00C6371C"/>
    <w:rsid w:val="00C63A08"/>
    <w:rsid w:val="00C63A53"/>
    <w:rsid w:val="00C63AB7"/>
    <w:rsid w:val="00C63C30"/>
    <w:rsid w:val="00C63C45"/>
    <w:rsid w:val="00C63CC8"/>
    <w:rsid w:val="00C63E91"/>
    <w:rsid w:val="00C64050"/>
    <w:rsid w:val="00C640A5"/>
    <w:rsid w:val="00C645A4"/>
    <w:rsid w:val="00C645BF"/>
    <w:rsid w:val="00C6473F"/>
    <w:rsid w:val="00C648E7"/>
    <w:rsid w:val="00C64947"/>
    <w:rsid w:val="00C64A6C"/>
    <w:rsid w:val="00C64C7D"/>
    <w:rsid w:val="00C64DED"/>
    <w:rsid w:val="00C64FD4"/>
    <w:rsid w:val="00C65189"/>
    <w:rsid w:val="00C6524A"/>
    <w:rsid w:val="00C652CF"/>
    <w:rsid w:val="00C652D2"/>
    <w:rsid w:val="00C6559D"/>
    <w:rsid w:val="00C6570D"/>
    <w:rsid w:val="00C65785"/>
    <w:rsid w:val="00C65C29"/>
    <w:rsid w:val="00C65FE6"/>
    <w:rsid w:val="00C661F6"/>
    <w:rsid w:val="00C66313"/>
    <w:rsid w:val="00C66470"/>
    <w:rsid w:val="00C66480"/>
    <w:rsid w:val="00C66494"/>
    <w:rsid w:val="00C6656C"/>
    <w:rsid w:val="00C668FD"/>
    <w:rsid w:val="00C66942"/>
    <w:rsid w:val="00C66A1D"/>
    <w:rsid w:val="00C66B7D"/>
    <w:rsid w:val="00C66CD4"/>
    <w:rsid w:val="00C671FC"/>
    <w:rsid w:val="00C674E5"/>
    <w:rsid w:val="00C675AC"/>
    <w:rsid w:val="00C6799E"/>
    <w:rsid w:val="00C679F9"/>
    <w:rsid w:val="00C67B30"/>
    <w:rsid w:val="00C67BE1"/>
    <w:rsid w:val="00C67C48"/>
    <w:rsid w:val="00C67CD2"/>
    <w:rsid w:val="00C67DE8"/>
    <w:rsid w:val="00C67F61"/>
    <w:rsid w:val="00C701A7"/>
    <w:rsid w:val="00C701E4"/>
    <w:rsid w:val="00C705CB"/>
    <w:rsid w:val="00C706DC"/>
    <w:rsid w:val="00C7077F"/>
    <w:rsid w:val="00C708B0"/>
    <w:rsid w:val="00C70A12"/>
    <w:rsid w:val="00C70A44"/>
    <w:rsid w:val="00C70C08"/>
    <w:rsid w:val="00C70C46"/>
    <w:rsid w:val="00C70C9A"/>
    <w:rsid w:val="00C710B5"/>
    <w:rsid w:val="00C711DA"/>
    <w:rsid w:val="00C713AF"/>
    <w:rsid w:val="00C71582"/>
    <w:rsid w:val="00C71595"/>
    <w:rsid w:val="00C715A6"/>
    <w:rsid w:val="00C71E5B"/>
    <w:rsid w:val="00C71FE6"/>
    <w:rsid w:val="00C720C2"/>
    <w:rsid w:val="00C72234"/>
    <w:rsid w:val="00C7243E"/>
    <w:rsid w:val="00C72592"/>
    <w:rsid w:val="00C725D6"/>
    <w:rsid w:val="00C72635"/>
    <w:rsid w:val="00C726EA"/>
    <w:rsid w:val="00C72754"/>
    <w:rsid w:val="00C72C50"/>
    <w:rsid w:val="00C72CCE"/>
    <w:rsid w:val="00C72D58"/>
    <w:rsid w:val="00C734DA"/>
    <w:rsid w:val="00C73509"/>
    <w:rsid w:val="00C736BE"/>
    <w:rsid w:val="00C73713"/>
    <w:rsid w:val="00C73726"/>
    <w:rsid w:val="00C73A71"/>
    <w:rsid w:val="00C74140"/>
    <w:rsid w:val="00C742A8"/>
    <w:rsid w:val="00C744FC"/>
    <w:rsid w:val="00C74AA5"/>
    <w:rsid w:val="00C74B8E"/>
    <w:rsid w:val="00C74C21"/>
    <w:rsid w:val="00C74C30"/>
    <w:rsid w:val="00C74FCA"/>
    <w:rsid w:val="00C751D5"/>
    <w:rsid w:val="00C753AE"/>
    <w:rsid w:val="00C75527"/>
    <w:rsid w:val="00C7556B"/>
    <w:rsid w:val="00C7589C"/>
    <w:rsid w:val="00C75AC4"/>
    <w:rsid w:val="00C75D1C"/>
    <w:rsid w:val="00C75DFE"/>
    <w:rsid w:val="00C7606A"/>
    <w:rsid w:val="00C763D9"/>
    <w:rsid w:val="00C766A8"/>
    <w:rsid w:val="00C76796"/>
    <w:rsid w:val="00C767AC"/>
    <w:rsid w:val="00C76B10"/>
    <w:rsid w:val="00C76E9F"/>
    <w:rsid w:val="00C76FA5"/>
    <w:rsid w:val="00C7728B"/>
    <w:rsid w:val="00C775DF"/>
    <w:rsid w:val="00C7760D"/>
    <w:rsid w:val="00C7762E"/>
    <w:rsid w:val="00C7767E"/>
    <w:rsid w:val="00C77712"/>
    <w:rsid w:val="00C77764"/>
    <w:rsid w:val="00C779F7"/>
    <w:rsid w:val="00C77A38"/>
    <w:rsid w:val="00C77B34"/>
    <w:rsid w:val="00C77B4E"/>
    <w:rsid w:val="00C77C12"/>
    <w:rsid w:val="00C77D59"/>
    <w:rsid w:val="00C77E81"/>
    <w:rsid w:val="00C77F21"/>
    <w:rsid w:val="00C800DF"/>
    <w:rsid w:val="00C801A6"/>
    <w:rsid w:val="00C8037F"/>
    <w:rsid w:val="00C804AF"/>
    <w:rsid w:val="00C80554"/>
    <w:rsid w:val="00C80598"/>
    <w:rsid w:val="00C8068E"/>
    <w:rsid w:val="00C80869"/>
    <w:rsid w:val="00C808F7"/>
    <w:rsid w:val="00C8090A"/>
    <w:rsid w:val="00C80945"/>
    <w:rsid w:val="00C80A82"/>
    <w:rsid w:val="00C80D1E"/>
    <w:rsid w:val="00C80F02"/>
    <w:rsid w:val="00C8120F"/>
    <w:rsid w:val="00C8140C"/>
    <w:rsid w:val="00C814CA"/>
    <w:rsid w:val="00C814E8"/>
    <w:rsid w:val="00C8152E"/>
    <w:rsid w:val="00C81575"/>
    <w:rsid w:val="00C81B4C"/>
    <w:rsid w:val="00C81D66"/>
    <w:rsid w:val="00C81F34"/>
    <w:rsid w:val="00C82010"/>
    <w:rsid w:val="00C820AE"/>
    <w:rsid w:val="00C824AD"/>
    <w:rsid w:val="00C8261F"/>
    <w:rsid w:val="00C826A3"/>
    <w:rsid w:val="00C82BEE"/>
    <w:rsid w:val="00C82DA5"/>
    <w:rsid w:val="00C82E36"/>
    <w:rsid w:val="00C82F1B"/>
    <w:rsid w:val="00C82FAB"/>
    <w:rsid w:val="00C83210"/>
    <w:rsid w:val="00C833C0"/>
    <w:rsid w:val="00C83541"/>
    <w:rsid w:val="00C83572"/>
    <w:rsid w:val="00C8363A"/>
    <w:rsid w:val="00C837A5"/>
    <w:rsid w:val="00C837DE"/>
    <w:rsid w:val="00C837EA"/>
    <w:rsid w:val="00C83947"/>
    <w:rsid w:val="00C83BAA"/>
    <w:rsid w:val="00C83C83"/>
    <w:rsid w:val="00C8408C"/>
    <w:rsid w:val="00C84535"/>
    <w:rsid w:val="00C847E9"/>
    <w:rsid w:val="00C8481B"/>
    <w:rsid w:val="00C849E5"/>
    <w:rsid w:val="00C84A9A"/>
    <w:rsid w:val="00C84CDB"/>
    <w:rsid w:val="00C84E64"/>
    <w:rsid w:val="00C851B9"/>
    <w:rsid w:val="00C852D5"/>
    <w:rsid w:val="00C85410"/>
    <w:rsid w:val="00C85561"/>
    <w:rsid w:val="00C85F53"/>
    <w:rsid w:val="00C860CE"/>
    <w:rsid w:val="00C86371"/>
    <w:rsid w:val="00C8640C"/>
    <w:rsid w:val="00C8663B"/>
    <w:rsid w:val="00C86896"/>
    <w:rsid w:val="00C8693D"/>
    <w:rsid w:val="00C86A42"/>
    <w:rsid w:val="00C86EF5"/>
    <w:rsid w:val="00C86F35"/>
    <w:rsid w:val="00C870A9"/>
    <w:rsid w:val="00C871D0"/>
    <w:rsid w:val="00C874CB"/>
    <w:rsid w:val="00C874D9"/>
    <w:rsid w:val="00C8755C"/>
    <w:rsid w:val="00C875F1"/>
    <w:rsid w:val="00C8762D"/>
    <w:rsid w:val="00C8772F"/>
    <w:rsid w:val="00C8780C"/>
    <w:rsid w:val="00C878E3"/>
    <w:rsid w:val="00C87E1C"/>
    <w:rsid w:val="00C87FA6"/>
    <w:rsid w:val="00C8A912"/>
    <w:rsid w:val="00C90163"/>
    <w:rsid w:val="00C90231"/>
    <w:rsid w:val="00C904BC"/>
    <w:rsid w:val="00C9051D"/>
    <w:rsid w:val="00C906C2"/>
    <w:rsid w:val="00C9078D"/>
    <w:rsid w:val="00C909FE"/>
    <w:rsid w:val="00C90EE3"/>
    <w:rsid w:val="00C90EE7"/>
    <w:rsid w:val="00C911D2"/>
    <w:rsid w:val="00C913D6"/>
    <w:rsid w:val="00C91486"/>
    <w:rsid w:val="00C91521"/>
    <w:rsid w:val="00C9167E"/>
    <w:rsid w:val="00C9174B"/>
    <w:rsid w:val="00C918CA"/>
    <w:rsid w:val="00C91CC4"/>
    <w:rsid w:val="00C91ED9"/>
    <w:rsid w:val="00C91F88"/>
    <w:rsid w:val="00C92159"/>
    <w:rsid w:val="00C922BD"/>
    <w:rsid w:val="00C922E5"/>
    <w:rsid w:val="00C9248C"/>
    <w:rsid w:val="00C927AE"/>
    <w:rsid w:val="00C929D2"/>
    <w:rsid w:val="00C92A05"/>
    <w:rsid w:val="00C92ED5"/>
    <w:rsid w:val="00C934EA"/>
    <w:rsid w:val="00C93582"/>
    <w:rsid w:val="00C935AA"/>
    <w:rsid w:val="00C935BC"/>
    <w:rsid w:val="00C93965"/>
    <w:rsid w:val="00C93AF2"/>
    <w:rsid w:val="00C93B70"/>
    <w:rsid w:val="00C93CD3"/>
    <w:rsid w:val="00C93F25"/>
    <w:rsid w:val="00C93F5C"/>
    <w:rsid w:val="00C941FC"/>
    <w:rsid w:val="00C9455B"/>
    <w:rsid w:val="00C94579"/>
    <w:rsid w:val="00C94685"/>
    <w:rsid w:val="00C94715"/>
    <w:rsid w:val="00C9478B"/>
    <w:rsid w:val="00C948C1"/>
    <w:rsid w:val="00C94ADD"/>
    <w:rsid w:val="00C94D7D"/>
    <w:rsid w:val="00C951DA"/>
    <w:rsid w:val="00C952B0"/>
    <w:rsid w:val="00C952F1"/>
    <w:rsid w:val="00C95590"/>
    <w:rsid w:val="00C95628"/>
    <w:rsid w:val="00C956B4"/>
    <w:rsid w:val="00C95761"/>
    <w:rsid w:val="00C95ED6"/>
    <w:rsid w:val="00C95F95"/>
    <w:rsid w:val="00C96168"/>
    <w:rsid w:val="00C962C8"/>
    <w:rsid w:val="00C962FF"/>
    <w:rsid w:val="00C96445"/>
    <w:rsid w:val="00C9657D"/>
    <w:rsid w:val="00C965BC"/>
    <w:rsid w:val="00C96AEB"/>
    <w:rsid w:val="00C96CC1"/>
    <w:rsid w:val="00C96D75"/>
    <w:rsid w:val="00C96E75"/>
    <w:rsid w:val="00C971E5"/>
    <w:rsid w:val="00C97543"/>
    <w:rsid w:val="00C9765B"/>
    <w:rsid w:val="00C97957"/>
    <w:rsid w:val="00C97A42"/>
    <w:rsid w:val="00C97CE9"/>
    <w:rsid w:val="00C97FF7"/>
    <w:rsid w:val="00CA0100"/>
    <w:rsid w:val="00CA0153"/>
    <w:rsid w:val="00CA0180"/>
    <w:rsid w:val="00CA0222"/>
    <w:rsid w:val="00CA0226"/>
    <w:rsid w:val="00CA0405"/>
    <w:rsid w:val="00CA06C0"/>
    <w:rsid w:val="00CA085C"/>
    <w:rsid w:val="00CA0987"/>
    <w:rsid w:val="00CA0AE7"/>
    <w:rsid w:val="00CA0B63"/>
    <w:rsid w:val="00CA0C7D"/>
    <w:rsid w:val="00CA0F01"/>
    <w:rsid w:val="00CA0F72"/>
    <w:rsid w:val="00CA106F"/>
    <w:rsid w:val="00CA1149"/>
    <w:rsid w:val="00CA13E3"/>
    <w:rsid w:val="00CA16E9"/>
    <w:rsid w:val="00CA19D6"/>
    <w:rsid w:val="00CA1A08"/>
    <w:rsid w:val="00CA1E28"/>
    <w:rsid w:val="00CA1EE3"/>
    <w:rsid w:val="00CA2233"/>
    <w:rsid w:val="00CA2250"/>
    <w:rsid w:val="00CA27B3"/>
    <w:rsid w:val="00CA2939"/>
    <w:rsid w:val="00CA29E0"/>
    <w:rsid w:val="00CA2D93"/>
    <w:rsid w:val="00CA2DC5"/>
    <w:rsid w:val="00CA2E6C"/>
    <w:rsid w:val="00CA2F27"/>
    <w:rsid w:val="00CA3022"/>
    <w:rsid w:val="00CA3453"/>
    <w:rsid w:val="00CA3551"/>
    <w:rsid w:val="00CA37AF"/>
    <w:rsid w:val="00CA37D7"/>
    <w:rsid w:val="00CA39AF"/>
    <w:rsid w:val="00CA3A3E"/>
    <w:rsid w:val="00CA3BC4"/>
    <w:rsid w:val="00CA3BF9"/>
    <w:rsid w:val="00CA3E36"/>
    <w:rsid w:val="00CA3E9B"/>
    <w:rsid w:val="00CA4047"/>
    <w:rsid w:val="00CA404A"/>
    <w:rsid w:val="00CA418C"/>
    <w:rsid w:val="00CA426B"/>
    <w:rsid w:val="00CA4564"/>
    <w:rsid w:val="00CA45D9"/>
    <w:rsid w:val="00CA48FA"/>
    <w:rsid w:val="00CA4D0A"/>
    <w:rsid w:val="00CA4D6B"/>
    <w:rsid w:val="00CA4DC6"/>
    <w:rsid w:val="00CA51A0"/>
    <w:rsid w:val="00CA5287"/>
    <w:rsid w:val="00CA5384"/>
    <w:rsid w:val="00CA53C1"/>
    <w:rsid w:val="00CA5466"/>
    <w:rsid w:val="00CA5673"/>
    <w:rsid w:val="00CA5702"/>
    <w:rsid w:val="00CA5A9E"/>
    <w:rsid w:val="00CA5B91"/>
    <w:rsid w:val="00CA5BDC"/>
    <w:rsid w:val="00CA5CE6"/>
    <w:rsid w:val="00CA5D19"/>
    <w:rsid w:val="00CA5D73"/>
    <w:rsid w:val="00CA5EAB"/>
    <w:rsid w:val="00CA5FC2"/>
    <w:rsid w:val="00CA63C7"/>
    <w:rsid w:val="00CA643F"/>
    <w:rsid w:val="00CA672D"/>
    <w:rsid w:val="00CA6BC7"/>
    <w:rsid w:val="00CA6DA8"/>
    <w:rsid w:val="00CA6DEB"/>
    <w:rsid w:val="00CA71A5"/>
    <w:rsid w:val="00CA7502"/>
    <w:rsid w:val="00CA7611"/>
    <w:rsid w:val="00CA7B7F"/>
    <w:rsid w:val="00CA7CBC"/>
    <w:rsid w:val="00CA7CEB"/>
    <w:rsid w:val="00CA7E06"/>
    <w:rsid w:val="00CA7EF9"/>
    <w:rsid w:val="00CACB78"/>
    <w:rsid w:val="00CB02C2"/>
    <w:rsid w:val="00CB045D"/>
    <w:rsid w:val="00CB0734"/>
    <w:rsid w:val="00CB0B82"/>
    <w:rsid w:val="00CB0CD5"/>
    <w:rsid w:val="00CB0D14"/>
    <w:rsid w:val="00CB0DB5"/>
    <w:rsid w:val="00CB15E6"/>
    <w:rsid w:val="00CB162D"/>
    <w:rsid w:val="00CB16C8"/>
    <w:rsid w:val="00CB18E2"/>
    <w:rsid w:val="00CB1A3C"/>
    <w:rsid w:val="00CB1DF4"/>
    <w:rsid w:val="00CB1FAA"/>
    <w:rsid w:val="00CB206C"/>
    <w:rsid w:val="00CB2171"/>
    <w:rsid w:val="00CB22E7"/>
    <w:rsid w:val="00CB25EB"/>
    <w:rsid w:val="00CB2876"/>
    <w:rsid w:val="00CB2953"/>
    <w:rsid w:val="00CB29A2"/>
    <w:rsid w:val="00CB2AC5"/>
    <w:rsid w:val="00CB2BA9"/>
    <w:rsid w:val="00CB2D33"/>
    <w:rsid w:val="00CB2D4A"/>
    <w:rsid w:val="00CB2E03"/>
    <w:rsid w:val="00CB2FA8"/>
    <w:rsid w:val="00CB3379"/>
    <w:rsid w:val="00CB346C"/>
    <w:rsid w:val="00CB3555"/>
    <w:rsid w:val="00CB3591"/>
    <w:rsid w:val="00CB3687"/>
    <w:rsid w:val="00CB37FF"/>
    <w:rsid w:val="00CB3A6C"/>
    <w:rsid w:val="00CB3A9D"/>
    <w:rsid w:val="00CB3ACE"/>
    <w:rsid w:val="00CB3B47"/>
    <w:rsid w:val="00CB40B9"/>
    <w:rsid w:val="00CB43EB"/>
    <w:rsid w:val="00CB447E"/>
    <w:rsid w:val="00CB4513"/>
    <w:rsid w:val="00CB4529"/>
    <w:rsid w:val="00CB4608"/>
    <w:rsid w:val="00CB4624"/>
    <w:rsid w:val="00CB497E"/>
    <w:rsid w:val="00CB4E05"/>
    <w:rsid w:val="00CB4EE9"/>
    <w:rsid w:val="00CB51FA"/>
    <w:rsid w:val="00CB56D9"/>
    <w:rsid w:val="00CB5802"/>
    <w:rsid w:val="00CB5870"/>
    <w:rsid w:val="00CB59EF"/>
    <w:rsid w:val="00CB5A50"/>
    <w:rsid w:val="00CB5B8D"/>
    <w:rsid w:val="00CB5D59"/>
    <w:rsid w:val="00CB5F53"/>
    <w:rsid w:val="00CB5F82"/>
    <w:rsid w:val="00CB618F"/>
    <w:rsid w:val="00CB6444"/>
    <w:rsid w:val="00CB64EA"/>
    <w:rsid w:val="00CB64F6"/>
    <w:rsid w:val="00CB657A"/>
    <w:rsid w:val="00CB65C5"/>
    <w:rsid w:val="00CB6670"/>
    <w:rsid w:val="00CB683F"/>
    <w:rsid w:val="00CB6927"/>
    <w:rsid w:val="00CB6B29"/>
    <w:rsid w:val="00CB6B81"/>
    <w:rsid w:val="00CB6C7A"/>
    <w:rsid w:val="00CB6DBC"/>
    <w:rsid w:val="00CB6ED1"/>
    <w:rsid w:val="00CB6F0E"/>
    <w:rsid w:val="00CB6FBC"/>
    <w:rsid w:val="00CB709D"/>
    <w:rsid w:val="00CB71DA"/>
    <w:rsid w:val="00CB755B"/>
    <w:rsid w:val="00CB75B2"/>
    <w:rsid w:val="00CB75BC"/>
    <w:rsid w:val="00CB772E"/>
    <w:rsid w:val="00CB78C9"/>
    <w:rsid w:val="00CB7994"/>
    <w:rsid w:val="00CB7ED8"/>
    <w:rsid w:val="00CC034A"/>
    <w:rsid w:val="00CC039C"/>
    <w:rsid w:val="00CC09F6"/>
    <w:rsid w:val="00CC0A84"/>
    <w:rsid w:val="00CC0AB9"/>
    <w:rsid w:val="00CC0BB4"/>
    <w:rsid w:val="00CC0C4D"/>
    <w:rsid w:val="00CC0CAD"/>
    <w:rsid w:val="00CC0E1E"/>
    <w:rsid w:val="00CC0F2A"/>
    <w:rsid w:val="00CC138C"/>
    <w:rsid w:val="00CC1738"/>
    <w:rsid w:val="00CC193C"/>
    <w:rsid w:val="00CC1AB9"/>
    <w:rsid w:val="00CC1AC7"/>
    <w:rsid w:val="00CC1BB5"/>
    <w:rsid w:val="00CC1CDB"/>
    <w:rsid w:val="00CC1DA1"/>
    <w:rsid w:val="00CC1EB9"/>
    <w:rsid w:val="00CC2040"/>
    <w:rsid w:val="00CC2115"/>
    <w:rsid w:val="00CC22B5"/>
    <w:rsid w:val="00CC23FD"/>
    <w:rsid w:val="00CC26FC"/>
    <w:rsid w:val="00CC2830"/>
    <w:rsid w:val="00CC2881"/>
    <w:rsid w:val="00CC2B03"/>
    <w:rsid w:val="00CC2B69"/>
    <w:rsid w:val="00CC311E"/>
    <w:rsid w:val="00CC3219"/>
    <w:rsid w:val="00CC3334"/>
    <w:rsid w:val="00CC3403"/>
    <w:rsid w:val="00CC38BE"/>
    <w:rsid w:val="00CC3B48"/>
    <w:rsid w:val="00CC3C65"/>
    <w:rsid w:val="00CC3CED"/>
    <w:rsid w:val="00CC3F35"/>
    <w:rsid w:val="00CC4046"/>
    <w:rsid w:val="00CC40B4"/>
    <w:rsid w:val="00CC427F"/>
    <w:rsid w:val="00CC4460"/>
    <w:rsid w:val="00CC4611"/>
    <w:rsid w:val="00CC469A"/>
    <w:rsid w:val="00CC476C"/>
    <w:rsid w:val="00CC484D"/>
    <w:rsid w:val="00CC49EF"/>
    <w:rsid w:val="00CC4A92"/>
    <w:rsid w:val="00CC4D3F"/>
    <w:rsid w:val="00CC4EBD"/>
    <w:rsid w:val="00CC4F30"/>
    <w:rsid w:val="00CC5337"/>
    <w:rsid w:val="00CC534C"/>
    <w:rsid w:val="00CC551C"/>
    <w:rsid w:val="00CC5899"/>
    <w:rsid w:val="00CC58A5"/>
    <w:rsid w:val="00CC5A21"/>
    <w:rsid w:val="00CC5A2B"/>
    <w:rsid w:val="00CC623C"/>
    <w:rsid w:val="00CC6286"/>
    <w:rsid w:val="00CC629E"/>
    <w:rsid w:val="00CC62FC"/>
    <w:rsid w:val="00CC6463"/>
    <w:rsid w:val="00CC67AD"/>
    <w:rsid w:val="00CC67D5"/>
    <w:rsid w:val="00CC67DC"/>
    <w:rsid w:val="00CC68B2"/>
    <w:rsid w:val="00CC6A12"/>
    <w:rsid w:val="00CC6D91"/>
    <w:rsid w:val="00CC6DAB"/>
    <w:rsid w:val="00CC6FAE"/>
    <w:rsid w:val="00CC7267"/>
    <w:rsid w:val="00CC743B"/>
    <w:rsid w:val="00CC76DF"/>
    <w:rsid w:val="00CC7B7A"/>
    <w:rsid w:val="00CC7EC7"/>
    <w:rsid w:val="00CC7F21"/>
    <w:rsid w:val="00CD00AF"/>
    <w:rsid w:val="00CD021E"/>
    <w:rsid w:val="00CD0428"/>
    <w:rsid w:val="00CD0462"/>
    <w:rsid w:val="00CD09DE"/>
    <w:rsid w:val="00CD0C2C"/>
    <w:rsid w:val="00CD0D58"/>
    <w:rsid w:val="00CD0EF2"/>
    <w:rsid w:val="00CD106A"/>
    <w:rsid w:val="00CD1113"/>
    <w:rsid w:val="00CD111F"/>
    <w:rsid w:val="00CD11A1"/>
    <w:rsid w:val="00CD12E6"/>
    <w:rsid w:val="00CD148A"/>
    <w:rsid w:val="00CD1643"/>
    <w:rsid w:val="00CD1827"/>
    <w:rsid w:val="00CD1845"/>
    <w:rsid w:val="00CD1856"/>
    <w:rsid w:val="00CD18F9"/>
    <w:rsid w:val="00CD1C37"/>
    <w:rsid w:val="00CD1E0C"/>
    <w:rsid w:val="00CD2060"/>
    <w:rsid w:val="00CD21A2"/>
    <w:rsid w:val="00CD2373"/>
    <w:rsid w:val="00CD2417"/>
    <w:rsid w:val="00CD2518"/>
    <w:rsid w:val="00CD2568"/>
    <w:rsid w:val="00CD2866"/>
    <w:rsid w:val="00CD2AAF"/>
    <w:rsid w:val="00CD2C13"/>
    <w:rsid w:val="00CD2C48"/>
    <w:rsid w:val="00CD2DC1"/>
    <w:rsid w:val="00CD335D"/>
    <w:rsid w:val="00CD3659"/>
    <w:rsid w:val="00CD397A"/>
    <w:rsid w:val="00CD3C1F"/>
    <w:rsid w:val="00CD3C90"/>
    <w:rsid w:val="00CD3CC2"/>
    <w:rsid w:val="00CD3D0B"/>
    <w:rsid w:val="00CD3D25"/>
    <w:rsid w:val="00CD3DC7"/>
    <w:rsid w:val="00CD3DE9"/>
    <w:rsid w:val="00CD47D7"/>
    <w:rsid w:val="00CD4B6A"/>
    <w:rsid w:val="00CD4CB7"/>
    <w:rsid w:val="00CD5099"/>
    <w:rsid w:val="00CD50B1"/>
    <w:rsid w:val="00CD5238"/>
    <w:rsid w:val="00CD5561"/>
    <w:rsid w:val="00CD5879"/>
    <w:rsid w:val="00CD5A12"/>
    <w:rsid w:val="00CD5AF2"/>
    <w:rsid w:val="00CD5E22"/>
    <w:rsid w:val="00CD5E3A"/>
    <w:rsid w:val="00CD617A"/>
    <w:rsid w:val="00CD643F"/>
    <w:rsid w:val="00CD647D"/>
    <w:rsid w:val="00CD67AE"/>
    <w:rsid w:val="00CD6847"/>
    <w:rsid w:val="00CD6954"/>
    <w:rsid w:val="00CD6DA6"/>
    <w:rsid w:val="00CD6EA4"/>
    <w:rsid w:val="00CD6F67"/>
    <w:rsid w:val="00CD6FF6"/>
    <w:rsid w:val="00CD6FFD"/>
    <w:rsid w:val="00CD7329"/>
    <w:rsid w:val="00CD7351"/>
    <w:rsid w:val="00CD7430"/>
    <w:rsid w:val="00CD77DC"/>
    <w:rsid w:val="00CD79A3"/>
    <w:rsid w:val="00CD7CE6"/>
    <w:rsid w:val="00CD7D0B"/>
    <w:rsid w:val="00CD7E14"/>
    <w:rsid w:val="00CD7E65"/>
    <w:rsid w:val="00CD905D"/>
    <w:rsid w:val="00CE0098"/>
    <w:rsid w:val="00CE0183"/>
    <w:rsid w:val="00CE02D2"/>
    <w:rsid w:val="00CE041D"/>
    <w:rsid w:val="00CE0679"/>
    <w:rsid w:val="00CE070E"/>
    <w:rsid w:val="00CE0803"/>
    <w:rsid w:val="00CE098C"/>
    <w:rsid w:val="00CE0B60"/>
    <w:rsid w:val="00CE0BE9"/>
    <w:rsid w:val="00CE0E76"/>
    <w:rsid w:val="00CE0F81"/>
    <w:rsid w:val="00CE12FA"/>
    <w:rsid w:val="00CE1312"/>
    <w:rsid w:val="00CE1556"/>
    <w:rsid w:val="00CE157E"/>
    <w:rsid w:val="00CE15FB"/>
    <w:rsid w:val="00CE18E9"/>
    <w:rsid w:val="00CE1A41"/>
    <w:rsid w:val="00CE1D95"/>
    <w:rsid w:val="00CE2112"/>
    <w:rsid w:val="00CE23D1"/>
    <w:rsid w:val="00CE24DB"/>
    <w:rsid w:val="00CE251D"/>
    <w:rsid w:val="00CE2710"/>
    <w:rsid w:val="00CE2C66"/>
    <w:rsid w:val="00CE2DAC"/>
    <w:rsid w:val="00CE309A"/>
    <w:rsid w:val="00CE3135"/>
    <w:rsid w:val="00CE31D3"/>
    <w:rsid w:val="00CE33AC"/>
    <w:rsid w:val="00CE34EC"/>
    <w:rsid w:val="00CE356C"/>
    <w:rsid w:val="00CE36C6"/>
    <w:rsid w:val="00CE397D"/>
    <w:rsid w:val="00CE3A2A"/>
    <w:rsid w:val="00CE3AC8"/>
    <w:rsid w:val="00CE3BD2"/>
    <w:rsid w:val="00CE3CC3"/>
    <w:rsid w:val="00CE3EFF"/>
    <w:rsid w:val="00CE3FA0"/>
    <w:rsid w:val="00CE465B"/>
    <w:rsid w:val="00CE473E"/>
    <w:rsid w:val="00CE4796"/>
    <w:rsid w:val="00CE4976"/>
    <w:rsid w:val="00CE49BD"/>
    <w:rsid w:val="00CE4B87"/>
    <w:rsid w:val="00CE4BF8"/>
    <w:rsid w:val="00CE4E14"/>
    <w:rsid w:val="00CE4EC3"/>
    <w:rsid w:val="00CE53C8"/>
    <w:rsid w:val="00CE563D"/>
    <w:rsid w:val="00CE5A70"/>
    <w:rsid w:val="00CE5C0B"/>
    <w:rsid w:val="00CE5CAC"/>
    <w:rsid w:val="00CE5DD1"/>
    <w:rsid w:val="00CE5E34"/>
    <w:rsid w:val="00CE5E6A"/>
    <w:rsid w:val="00CE5E6B"/>
    <w:rsid w:val="00CE5F6A"/>
    <w:rsid w:val="00CE648A"/>
    <w:rsid w:val="00CE65A4"/>
    <w:rsid w:val="00CE672B"/>
    <w:rsid w:val="00CE679C"/>
    <w:rsid w:val="00CE6970"/>
    <w:rsid w:val="00CE6B56"/>
    <w:rsid w:val="00CE6FD8"/>
    <w:rsid w:val="00CE7011"/>
    <w:rsid w:val="00CE7044"/>
    <w:rsid w:val="00CE778B"/>
    <w:rsid w:val="00CE7812"/>
    <w:rsid w:val="00CE7AB8"/>
    <w:rsid w:val="00CE7BC1"/>
    <w:rsid w:val="00CE7BEB"/>
    <w:rsid w:val="00CE7C21"/>
    <w:rsid w:val="00CE7C49"/>
    <w:rsid w:val="00CE7D70"/>
    <w:rsid w:val="00CE7E5E"/>
    <w:rsid w:val="00CE7F50"/>
    <w:rsid w:val="00CF0473"/>
    <w:rsid w:val="00CF0630"/>
    <w:rsid w:val="00CF064F"/>
    <w:rsid w:val="00CF067A"/>
    <w:rsid w:val="00CF08CB"/>
    <w:rsid w:val="00CF0CA9"/>
    <w:rsid w:val="00CF0DB3"/>
    <w:rsid w:val="00CF0FFE"/>
    <w:rsid w:val="00CF100B"/>
    <w:rsid w:val="00CF106C"/>
    <w:rsid w:val="00CF108A"/>
    <w:rsid w:val="00CF13C6"/>
    <w:rsid w:val="00CF142B"/>
    <w:rsid w:val="00CF19FF"/>
    <w:rsid w:val="00CF1B5A"/>
    <w:rsid w:val="00CF1B9B"/>
    <w:rsid w:val="00CF1C2C"/>
    <w:rsid w:val="00CF1D2C"/>
    <w:rsid w:val="00CF1EB5"/>
    <w:rsid w:val="00CF1F55"/>
    <w:rsid w:val="00CF1FCA"/>
    <w:rsid w:val="00CF1FD6"/>
    <w:rsid w:val="00CF230D"/>
    <w:rsid w:val="00CF2436"/>
    <w:rsid w:val="00CF24D9"/>
    <w:rsid w:val="00CF297D"/>
    <w:rsid w:val="00CF2B73"/>
    <w:rsid w:val="00CF2CB7"/>
    <w:rsid w:val="00CF2CBE"/>
    <w:rsid w:val="00CF2CE4"/>
    <w:rsid w:val="00CF301F"/>
    <w:rsid w:val="00CF3174"/>
    <w:rsid w:val="00CF3263"/>
    <w:rsid w:val="00CF3282"/>
    <w:rsid w:val="00CF3B8E"/>
    <w:rsid w:val="00CF3DB8"/>
    <w:rsid w:val="00CF3E77"/>
    <w:rsid w:val="00CF3E96"/>
    <w:rsid w:val="00CF3F48"/>
    <w:rsid w:val="00CF42CF"/>
    <w:rsid w:val="00CF43DF"/>
    <w:rsid w:val="00CF4A56"/>
    <w:rsid w:val="00CF4C19"/>
    <w:rsid w:val="00CF5596"/>
    <w:rsid w:val="00CF584D"/>
    <w:rsid w:val="00CF5B1E"/>
    <w:rsid w:val="00CF5BF2"/>
    <w:rsid w:val="00CF5CA8"/>
    <w:rsid w:val="00CF5D01"/>
    <w:rsid w:val="00CF5EE0"/>
    <w:rsid w:val="00CF5FC8"/>
    <w:rsid w:val="00CF6017"/>
    <w:rsid w:val="00CF6028"/>
    <w:rsid w:val="00CF6078"/>
    <w:rsid w:val="00CF64B0"/>
    <w:rsid w:val="00CF65EC"/>
    <w:rsid w:val="00CF67C1"/>
    <w:rsid w:val="00CF69C9"/>
    <w:rsid w:val="00CF6AA1"/>
    <w:rsid w:val="00CF6AED"/>
    <w:rsid w:val="00CF6BDC"/>
    <w:rsid w:val="00CF6C50"/>
    <w:rsid w:val="00CF6F1B"/>
    <w:rsid w:val="00CF711B"/>
    <w:rsid w:val="00CF71B4"/>
    <w:rsid w:val="00CF723F"/>
    <w:rsid w:val="00CF736A"/>
    <w:rsid w:val="00CF742E"/>
    <w:rsid w:val="00CF74C5"/>
    <w:rsid w:val="00CF75F1"/>
    <w:rsid w:val="00CF76AC"/>
    <w:rsid w:val="00CF76F4"/>
    <w:rsid w:val="00CF771A"/>
    <w:rsid w:val="00CF7B85"/>
    <w:rsid w:val="00CF7C93"/>
    <w:rsid w:val="00D00216"/>
    <w:rsid w:val="00D00461"/>
    <w:rsid w:val="00D0057A"/>
    <w:rsid w:val="00D00588"/>
    <w:rsid w:val="00D00809"/>
    <w:rsid w:val="00D008F3"/>
    <w:rsid w:val="00D009A5"/>
    <w:rsid w:val="00D00A05"/>
    <w:rsid w:val="00D00AD7"/>
    <w:rsid w:val="00D00E39"/>
    <w:rsid w:val="00D010A5"/>
    <w:rsid w:val="00D0113A"/>
    <w:rsid w:val="00D012DD"/>
    <w:rsid w:val="00D01334"/>
    <w:rsid w:val="00D016A5"/>
    <w:rsid w:val="00D01767"/>
    <w:rsid w:val="00D01770"/>
    <w:rsid w:val="00D01981"/>
    <w:rsid w:val="00D019CB"/>
    <w:rsid w:val="00D01A49"/>
    <w:rsid w:val="00D01A80"/>
    <w:rsid w:val="00D01B20"/>
    <w:rsid w:val="00D01D13"/>
    <w:rsid w:val="00D01D3E"/>
    <w:rsid w:val="00D01DF6"/>
    <w:rsid w:val="00D01ED2"/>
    <w:rsid w:val="00D01FD2"/>
    <w:rsid w:val="00D0206C"/>
    <w:rsid w:val="00D02156"/>
    <w:rsid w:val="00D02399"/>
    <w:rsid w:val="00D028B9"/>
    <w:rsid w:val="00D02A20"/>
    <w:rsid w:val="00D02B3B"/>
    <w:rsid w:val="00D02D1F"/>
    <w:rsid w:val="00D03061"/>
    <w:rsid w:val="00D03093"/>
    <w:rsid w:val="00D03191"/>
    <w:rsid w:val="00D0363D"/>
    <w:rsid w:val="00D037E9"/>
    <w:rsid w:val="00D03ABA"/>
    <w:rsid w:val="00D0406F"/>
    <w:rsid w:val="00D040B5"/>
    <w:rsid w:val="00D04182"/>
    <w:rsid w:val="00D0421C"/>
    <w:rsid w:val="00D0427E"/>
    <w:rsid w:val="00D0447C"/>
    <w:rsid w:val="00D044FF"/>
    <w:rsid w:val="00D049AD"/>
    <w:rsid w:val="00D04EA9"/>
    <w:rsid w:val="00D04F3B"/>
    <w:rsid w:val="00D0535B"/>
    <w:rsid w:val="00D05515"/>
    <w:rsid w:val="00D057BB"/>
    <w:rsid w:val="00D058CF"/>
    <w:rsid w:val="00D05B94"/>
    <w:rsid w:val="00D05CFE"/>
    <w:rsid w:val="00D05D8B"/>
    <w:rsid w:val="00D05F62"/>
    <w:rsid w:val="00D05F82"/>
    <w:rsid w:val="00D06632"/>
    <w:rsid w:val="00D0671C"/>
    <w:rsid w:val="00D069A2"/>
    <w:rsid w:val="00D0725F"/>
    <w:rsid w:val="00D07386"/>
    <w:rsid w:val="00D07A5B"/>
    <w:rsid w:val="00D07DF3"/>
    <w:rsid w:val="00D07FEE"/>
    <w:rsid w:val="00D08F78"/>
    <w:rsid w:val="00D102EF"/>
    <w:rsid w:val="00D103C2"/>
    <w:rsid w:val="00D10588"/>
    <w:rsid w:val="00D1080F"/>
    <w:rsid w:val="00D1091C"/>
    <w:rsid w:val="00D10BC6"/>
    <w:rsid w:val="00D10BEB"/>
    <w:rsid w:val="00D10CC2"/>
    <w:rsid w:val="00D10F6F"/>
    <w:rsid w:val="00D11408"/>
    <w:rsid w:val="00D11564"/>
    <w:rsid w:val="00D1162F"/>
    <w:rsid w:val="00D11721"/>
    <w:rsid w:val="00D118E5"/>
    <w:rsid w:val="00D11B0B"/>
    <w:rsid w:val="00D11BC9"/>
    <w:rsid w:val="00D11C3B"/>
    <w:rsid w:val="00D11F45"/>
    <w:rsid w:val="00D11F93"/>
    <w:rsid w:val="00D1223E"/>
    <w:rsid w:val="00D1228A"/>
    <w:rsid w:val="00D125DF"/>
    <w:rsid w:val="00D1262F"/>
    <w:rsid w:val="00D126B2"/>
    <w:rsid w:val="00D12A98"/>
    <w:rsid w:val="00D12AAD"/>
    <w:rsid w:val="00D12DDE"/>
    <w:rsid w:val="00D1316A"/>
    <w:rsid w:val="00D1324D"/>
    <w:rsid w:val="00D133A7"/>
    <w:rsid w:val="00D13610"/>
    <w:rsid w:val="00D13743"/>
    <w:rsid w:val="00D13C24"/>
    <w:rsid w:val="00D14351"/>
    <w:rsid w:val="00D144A9"/>
    <w:rsid w:val="00D1450B"/>
    <w:rsid w:val="00D1455E"/>
    <w:rsid w:val="00D1482E"/>
    <w:rsid w:val="00D1499A"/>
    <w:rsid w:val="00D14D3E"/>
    <w:rsid w:val="00D14E97"/>
    <w:rsid w:val="00D14F78"/>
    <w:rsid w:val="00D15078"/>
    <w:rsid w:val="00D15089"/>
    <w:rsid w:val="00D15149"/>
    <w:rsid w:val="00D152D8"/>
    <w:rsid w:val="00D1555E"/>
    <w:rsid w:val="00D158B2"/>
    <w:rsid w:val="00D15D59"/>
    <w:rsid w:val="00D15E94"/>
    <w:rsid w:val="00D16066"/>
    <w:rsid w:val="00D16075"/>
    <w:rsid w:val="00D1618F"/>
    <w:rsid w:val="00D16254"/>
    <w:rsid w:val="00D16277"/>
    <w:rsid w:val="00D16685"/>
    <w:rsid w:val="00D166B1"/>
    <w:rsid w:val="00D16714"/>
    <w:rsid w:val="00D16816"/>
    <w:rsid w:val="00D168A3"/>
    <w:rsid w:val="00D16C5C"/>
    <w:rsid w:val="00D16D4B"/>
    <w:rsid w:val="00D16D93"/>
    <w:rsid w:val="00D16F54"/>
    <w:rsid w:val="00D170A3"/>
    <w:rsid w:val="00D17737"/>
    <w:rsid w:val="00D1778D"/>
    <w:rsid w:val="00D17889"/>
    <w:rsid w:val="00D17C7F"/>
    <w:rsid w:val="00D17E4A"/>
    <w:rsid w:val="00D201E8"/>
    <w:rsid w:val="00D20755"/>
    <w:rsid w:val="00D20CA6"/>
    <w:rsid w:val="00D20CC0"/>
    <w:rsid w:val="00D20EC8"/>
    <w:rsid w:val="00D20F6A"/>
    <w:rsid w:val="00D212CC"/>
    <w:rsid w:val="00D218A3"/>
    <w:rsid w:val="00D218E3"/>
    <w:rsid w:val="00D21D1D"/>
    <w:rsid w:val="00D21E09"/>
    <w:rsid w:val="00D21F9F"/>
    <w:rsid w:val="00D220E5"/>
    <w:rsid w:val="00D22108"/>
    <w:rsid w:val="00D223AF"/>
    <w:rsid w:val="00D22537"/>
    <w:rsid w:val="00D2258F"/>
    <w:rsid w:val="00D226B7"/>
    <w:rsid w:val="00D226FC"/>
    <w:rsid w:val="00D22708"/>
    <w:rsid w:val="00D2281D"/>
    <w:rsid w:val="00D228D1"/>
    <w:rsid w:val="00D228F4"/>
    <w:rsid w:val="00D22B87"/>
    <w:rsid w:val="00D22E3A"/>
    <w:rsid w:val="00D22E55"/>
    <w:rsid w:val="00D2300C"/>
    <w:rsid w:val="00D23112"/>
    <w:rsid w:val="00D2344C"/>
    <w:rsid w:val="00D234A9"/>
    <w:rsid w:val="00D23737"/>
    <w:rsid w:val="00D23791"/>
    <w:rsid w:val="00D238D5"/>
    <w:rsid w:val="00D238F9"/>
    <w:rsid w:val="00D239C9"/>
    <w:rsid w:val="00D23AED"/>
    <w:rsid w:val="00D23BE8"/>
    <w:rsid w:val="00D23C38"/>
    <w:rsid w:val="00D23D1C"/>
    <w:rsid w:val="00D23EB0"/>
    <w:rsid w:val="00D23F03"/>
    <w:rsid w:val="00D24262"/>
    <w:rsid w:val="00D2433F"/>
    <w:rsid w:val="00D24539"/>
    <w:rsid w:val="00D247DC"/>
    <w:rsid w:val="00D24850"/>
    <w:rsid w:val="00D24B8A"/>
    <w:rsid w:val="00D24C72"/>
    <w:rsid w:val="00D24E88"/>
    <w:rsid w:val="00D24FB8"/>
    <w:rsid w:val="00D250AD"/>
    <w:rsid w:val="00D25243"/>
    <w:rsid w:val="00D2550A"/>
    <w:rsid w:val="00D256E2"/>
    <w:rsid w:val="00D25739"/>
    <w:rsid w:val="00D25D6A"/>
    <w:rsid w:val="00D25DE2"/>
    <w:rsid w:val="00D25EDF"/>
    <w:rsid w:val="00D26052"/>
    <w:rsid w:val="00D265F9"/>
    <w:rsid w:val="00D266DD"/>
    <w:rsid w:val="00D269F4"/>
    <w:rsid w:val="00D26A66"/>
    <w:rsid w:val="00D26A8D"/>
    <w:rsid w:val="00D26FB9"/>
    <w:rsid w:val="00D272C2"/>
    <w:rsid w:val="00D27388"/>
    <w:rsid w:val="00D273F1"/>
    <w:rsid w:val="00D27481"/>
    <w:rsid w:val="00D274CD"/>
    <w:rsid w:val="00D275E0"/>
    <w:rsid w:val="00D275F3"/>
    <w:rsid w:val="00D27705"/>
    <w:rsid w:val="00D278F2"/>
    <w:rsid w:val="00D279B4"/>
    <w:rsid w:val="00D27A04"/>
    <w:rsid w:val="00D27B76"/>
    <w:rsid w:val="00D30158"/>
    <w:rsid w:val="00D303B1"/>
    <w:rsid w:val="00D30422"/>
    <w:rsid w:val="00D3062F"/>
    <w:rsid w:val="00D30773"/>
    <w:rsid w:val="00D30D8E"/>
    <w:rsid w:val="00D30E82"/>
    <w:rsid w:val="00D30EAA"/>
    <w:rsid w:val="00D30F74"/>
    <w:rsid w:val="00D3110F"/>
    <w:rsid w:val="00D3114D"/>
    <w:rsid w:val="00D31349"/>
    <w:rsid w:val="00D3154E"/>
    <w:rsid w:val="00D318B1"/>
    <w:rsid w:val="00D31A03"/>
    <w:rsid w:val="00D31A58"/>
    <w:rsid w:val="00D31B4B"/>
    <w:rsid w:val="00D31D35"/>
    <w:rsid w:val="00D31D50"/>
    <w:rsid w:val="00D31EC3"/>
    <w:rsid w:val="00D3200A"/>
    <w:rsid w:val="00D32042"/>
    <w:rsid w:val="00D3204F"/>
    <w:rsid w:val="00D32187"/>
    <w:rsid w:val="00D32A33"/>
    <w:rsid w:val="00D32A5C"/>
    <w:rsid w:val="00D32BB4"/>
    <w:rsid w:val="00D32BD2"/>
    <w:rsid w:val="00D32D82"/>
    <w:rsid w:val="00D33131"/>
    <w:rsid w:val="00D333D9"/>
    <w:rsid w:val="00D334EC"/>
    <w:rsid w:val="00D3373B"/>
    <w:rsid w:val="00D33C31"/>
    <w:rsid w:val="00D33CA7"/>
    <w:rsid w:val="00D33CEC"/>
    <w:rsid w:val="00D3439B"/>
    <w:rsid w:val="00D3499D"/>
    <w:rsid w:val="00D349FA"/>
    <w:rsid w:val="00D34A20"/>
    <w:rsid w:val="00D34A7E"/>
    <w:rsid w:val="00D34AEE"/>
    <w:rsid w:val="00D34B79"/>
    <w:rsid w:val="00D34CF8"/>
    <w:rsid w:val="00D34F96"/>
    <w:rsid w:val="00D350FA"/>
    <w:rsid w:val="00D35109"/>
    <w:rsid w:val="00D35150"/>
    <w:rsid w:val="00D35344"/>
    <w:rsid w:val="00D356EF"/>
    <w:rsid w:val="00D3598E"/>
    <w:rsid w:val="00D359B3"/>
    <w:rsid w:val="00D35C37"/>
    <w:rsid w:val="00D35C8E"/>
    <w:rsid w:val="00D35D1F"/>
    <w:rsid w:val="00D360E9"/>
    <w:rsid w:val="00D36301"/>
    <w:rsid w:val="00D368AD"/>
    <w:rsid w:val="00D36A29"/>
    <w:rsid w:val="00D36AA8"/>
    <w:rsid w:val="00D36B49"/>
    <w:rsid w:val="00D36C07"/>
    <w:rsid w:val="00D36CE9"/>
    <w:rsid w:val="00D36DD1"/>
    <w:rsid w:val="00D36E8D"/>
    <w:rsid w:val="00D37106"/>
    <w:rsid w:val="00D37131"/>
    <w:rsid w:val="00D373B9"/>
    <w:rsid w:val="00D37486"/>
    <w:rsid w:val="00D375FB"/>
    <w:rsid w:val="00D37612"/>
    <w:rsid w:val="00D378F0"/>
    <w:rsid w:val="00D37C12"/>
    <w:rsid w:val="00D37E29"/>
    <w:rsid w:val="00D37E4F"/>
    <w:rsid w:val="00D37F68"/>
    <w:rsid w:val="00D40044"/>
    <w:rsid w:val="00D4017A"/>
    <w:rsid w:val="00D40285"/>
    <w:rsid w:val="00D40334"/>
    <w:rsid w:val="00D406E5"/>
    <w:rsid w:val="00D40771"/>
    <w:rsid w:val="00D4087A"/>
    <w:rsid w:val="00D409A5"/>
    <w:rsid w:val="00D40AD2"/>
    <w:rsid w:val="00D40AE4"/>
    <w:rsid w:val="00D40BBF"/>
    <w:rsid w:val="00D40ED2"/>
    <w:rsid w:val="00D41160"/>
    <w:rsid w:val="00D41209"/>
    <w:rsid w:val="00D41871"/>
    <w:rsid w:val="00D41AC1"/>
    <w:rsid w:val="00D41C6E"/>
    <w:rsid w:val="00D41F8A"/>
    <w:rsid w:val="00D42187"/>
    <w:rsid w:val="00D426E0"/>
    <w:rsid w:val="00D427A6"/>
    <w:rsid w:val="00D42B2B"/>
    <w:rsid w:val="00D42BFA"/>
    <w:rsid w:val="00D42E8F"/>
    <w:rsid w:val="00D42F57"/>
    <w:rsid w:val="00D4305F"/>
    <w:rsid w:val="00D43161"/>
    <w:rsid w:val="00D43376"/>
    <w:rsid w:val="00D435D0"/>
    <w:rsid w:val="00D435F4"/>
    <w:rsid w:val="00D43612"/>
    <w:rsid w:val="00D43650"/>
    <w:rsid w:val="00D43761"/>
    <w:rsid w:val="00D437DC"/>
    <w:rsid w:val="00D43824"/>
    <w:rsid w:val="00D4382F"/>
    <w:rsid w:val="00D43C23"/>
    <w:rsid w:val="00D43CE6"/>
    <w:rsid w:val="00D43D26"/>
    <w:rsid w:val="00D43D4B"/>
    <w:rsid w:val="00D43FE7"/>
    <w:rsid w:val="00D440A1"/>
    <w:rsid w:val="00D446AD"/>
    <w:rsid w:val="00D44876"/>
    <w:rsid w:val="00D4493C"/>
    <w:rsid w:val="00D44AD3"/>
    <w:rsid w:val="00D451AB"/>
    <w:rsid w:val="00D4522B"/>
    <w:rsid w:val="00D45471"/>
    <w:rsid w:val="00D454CD"/>
    <w:rsid w:val="00D45530"/>
    <w:rsid w:val="00D45A71"/>
    <w:rsid w:val="00D45B8B"/>
    <w:rsid w:val="00D45B8E"/>
    <w:rsid w:val="00D45BDD"/>
    <w:rsid w:val="00D45E0D"/>
    <w:rsid w:val="00D45E89"/>
    <w:rsid w:val="00D46069"/>
    <w:rsid w:val="00D46166"/>
    <w:rsid w:val="00D46238"/>
    <w:rsid w:val="00D4634C"/>
    <w:rsid w:val="00D463A3"/>
    <w:rsid w:val="00D463A7"/>
    <w:rsid w:val="00D46680"/>
    <w:rsid w:val="00D46897"/>
    <w:rsid w:val="00D46A80"/>
    <w:rsid w:val="00D46BC6"/>
    <w:rsid w:val="00D46BFD"/>
    <w:rsid w:val="00D46C52"/>
    <w:rsid w:val="00D46CF7"/>
    <w:rsid w:val="00D46F11"/>
    <w:rsid w:val="00D470FE"/>
    <w:rsid w:val="00D471E0"/>
    <w:rsid w:val="00D47335"/>
    <w:rsid w:val="00D4738E"/>
    <w:rsid w:val="00D473B1"/>
    <w:rsid w:val="00D47698"/>
    <w:rsid w:val="00D478A4"/>
    <w:rsid w:val="00D478B6"/>
    <w:rsid w:val="00D4791F"/>
    <w:rsid w:val="00D47A38"/>
    <w:rsid w:val="00D47B63"/>
    <w:rsid w:val="00D47C12"/>
    <w:rsid w:val="00D5007F"/>
    <w:rsid w:val="00D501AB"/>
    <w:rsid w:val="00D50284"/>
    <w:rsid w:val="00D503AC"/>
    <w:rsid w:val="00D503D8"/>
    <w:rsid w:val="00D50408"/>
    <w:rsid w:val="00D50454"/>
    <w:rsid w:val="00D50574"/>
    <w:rsid w:val="00D50674"/>
    <w:rsid w:val="00D5074B"/>
    <w:rsid w:val="00D507AE"/>
    <w:rsid w:val="00D50897"/>
    <w:rsid w:val="00D50AF5"/>
    <w:rsid w:val="00D50E41"/>
    <w:rsid w:val="00D50F77"/>
    <w:rsid w:val="00D50FD9"/>
    <w:rsid w:val="00D51153"/>
    <w:rsid w:val="00D51327"/>
    <w:rsid w:val="00D5136C"/>
    <w:rsid w:val="00D51411"/>
    <w:rsid w:val="00D517C6"/>
    <w:rsid w:val="00D517FC"/>
    <w:rsid w:val="00D5184E"/>
    <w:rsid w:val="00D518F3"/>
    <w:rsid w:val="00D51AAC"/>
    <w:rsid w:val="00D51B93"/>
    <w:rsid w:val="00D51D69"/>
    <w:rsid w:val="00D5208B"/>
    <w:rsid w:val="00D52212"/>
    <w:rsid w:val="00D52636"/>
    <w:rsid w:val="00D52644"/>
    <w:rsid w:val="00D526C0"/>
    <w:rsid w:val="00D52833"/>
    <w:rsid w:val="00D52A48"/>
    <w:rsid w:val="00D52B60"/>
    <w:rsid w:val="00D52DE9"/>
    <w:rsid w:val="00D52FD6"/>
    <w:rsid w:val="00D53073"/>
    <w:rsid w:val="00D53086"/>
    <w:rsid w:val="00D533EB"/>
    <w:rsid w:val="00D534B7"/>
    <w:rsid w:val="00D534CB"/>
    <w:rsid w:val="00D53598"/>
    <w:rsid w:val="00D5362F"/>
    <w:rsid w:val="00D538E8"/>
    <w:rsid w:val="00D53B2C"/>
    <w:rsid w:val="00D53DBB"/>
    <w:rsid w:val="00D541F5"/>
    <w:rsid w:val="00D54288"/>
    <w:rsid w:val="00D54387"/>
    <w:rsid w:val="00D543EC"/>
    <w:rsid w:val="00D54745"/>
    <w:rsid w:val="00D548FB"/>
    <w:rsid w:val="00D549E5"/>
    <w:rsid w:val="00D54A8F"/>
    <w:rsid w:val="00D54C23"/>
    <w:rsid w:val="00D54CC4"/>
    <w:rsid w:val="00D54D28"/>
    <w:rsid w:val="00D54E81"/>
    <w:rsid w:val="00D54F25"/>
    <w:rsid w:val="00D54F26"/>
    <w:rsid w:val="00D54FE2"/>
    <w:rsid w:val="00D55048"/>
    <w:rsid w:val="00D55376"/>
    <w:rsid w:val="00D5546D"/>
    <w:rsid w:val="00D555EA"/>
    <w:rsid w:val="00D557CD"/>
    <w:rsid w:val="00D5584B"/>
    <w:rsid w:val="00D559CE"/>
    <w:rsid w:val="00D55A66"/>
    <w:rsid w:val="00D55D4E"/>
    <w:rsid w:val="00D55DE0"/>
    <w:rsid w:val="00D56212"/>
    <w:rsid w:val="00D5637E"/>
    <w:rsid w:val="00D56940"/>
    <w:rsid w:val="00D569C4"/>
    <w:rsid w:val="00D56B5F"/>
    <w:rsid w:val="00D56EAA"/>
    <w:rsid w:val="00D56F15"/>
    <w:rsid w:val="00D572F2"/>
    <w:rsid w:val="00D57585"/>
    <w:rsid w:val="00D57659"/>
    <w:rsid w:val="00D57709"/>
    <w:rsid w:val="00D578F0"/>
    <w:rsid w:val="00D579CD"/>
    <w:rsid w:val="00D57C8D"/>
    <w:rsid w:val="00D57E09"/>
    <w:rsid w:val="00D57E9A"/>
    <w:rsid w:val="00D57F19"/>
    <w:rsid w:val="00D60429"/>
    <w:rsid w:val="00D6048A"/>
    <w:rsid w:val="00D604B9"/>
    <w:rsid w:val="00D604DA"/>
    <w:rsid w:val="00D6054D"/>
    <w:rsid w:val="00D605CB"/>
    <w:rsid w:val="00D609F7"/>
    <w:rsid w:val="00D60A69"/>
    <w:rsid w:val="00D60B8F"/>
    <w:rsid w:val="00D60BC2"/>
    <w:rsid w:val="00D60C62"/>
    <w:rsid w:val="00D60EA0"/>
    <w:rsid w:val="00D60EAA"/>
    <w:rsid w:val="00D61017"/>
    <w:rsid w:val="00D610B7"/>
    <w:rsid w:val="00D6130E"/>
    <w:rsid w:val="00D61365"/>
    <w:rsid w:val="00D61371"/>
    <w:rsid w:val="00D613A0"/>
    <w:rsid w:val="00D61750"/>
    <w:rsid w:val="00D619B7"/>
    <w:rsid w:val="00D61B4D"/>
    <w:rsid w:val="00D61CFF"/>
    <w:rsid w:val="00D61FB4"/>
    <w:rsid w:val="00D6210C"/>
    <w:rsid w:val="00D6211F"/>
    <w:rsid w:val="00D6237A"/>
    <w:rsid w:val="00D6247A"/>
    <w:rsid w:val="00D6262E"/>
    <w:rsid w:val="00D62F47"/>
    <w:rsid w:val="00D631AC"/>
    <w:rsid w:val="00D63333"/>
    <w:rsid w:val="00D63458"/>
    <w:rsid w:val="00D6386F"/>
    <w:rsid w:val="00D6389D"/>
    <w:rsid w:val="00D63AEB"/>
    <w:rsid w:val="00D63C1B"/>
    <w:rsid w:val="00D63ED4"/>
    <w:rsid w:val="00D641F1"/>
    <w:rsid w:val="00D642D7"/>
    <w:rsid w:val="00D64544"/>
    <w:rsid w:val="00D64B59"/>
    <w:rsid w:val="00D64C14"/>
    <w:rsid w:val="00D64CC8"/>
    <w:rsid w:val="00D64CD9"/>
    <w:rsid w:val="00D65302"/>
    <w:rsid w:val="00D65654"/>
    <w:rsid w:val="00D657AB"/>
    <w:rsid w:val="00D65C3E"/>
    <w:rsid w:val="00D65FBD"/>
    <w:rsid w:val="00D66093"/>
    <w:rsid w:val="00D661CB"/>
    <w:rsid w:val="00D6626D"/>
    <w:rsid w:val="00D66A27"/>
    <w:rsid w:val="00D66BC4"/>
    <w:rsid w:val="00D66BCD"/>
    <w:rsid w:val="00D66BD3"/>
    <w:rsid w:val="00D66C92"/>
    <w:rsid w:val="00D66D20"/>
    <w:rsid w:val="00D66F5F"/>
    <w:rsid w:val="00D6715E"/>
    <w:rsid w:val="00D6719A"/>
    <w:rsid w:val="00D6778F"/>
    <w:rsid w:val="00D678BF"/>
    <w:rsid w:val="00D67BA0"/>
    <w:rsid w:val="00D67BEC"/>
    <w:rsid w:val="00D67EA6"/>
    <w:rsid w:val="00D67F5A"/>
    <w:rsid w:val="00D67F9C"/>
    <w:rsid w:val="00D7006D"/>
    <w:rsid w:val="00D701F1"/>
    <w:rsid w:val="00D70308"/>
    <w:rsid w:val="00D70448"/>
    <w:rsid w:val="00D70479"/>
    <w:rsid w:val="00D7058F"/>
    <w:rsid w:val="00D70824"/>
    <w:rsid w:val="00D70A08"/>
    <w:rsid w:val="00D70A91"/>
    <w:rsid w:val="00D70ACA"/>
    <w:rsid w:val="00D70D21"/>
    <w:rsid w:val="00D70E4D"/>
    <w:rsid w:val="00D70F72"/>
    <w:rsid w:val="00D70FA1"/>
    <w:rsid w:val="00D70FCF"/>
    <w:rsid w:val="00D7143E"/>
    <w:rsid w:val="00D7150C"/>
    <w:rsid w:val="00D71635"/>
    <w:rsid w:val="00D718E1"/>
    <w:rsid w:val="00D71CC4"/>
    <w:rsid w:val="00D71EE4"/>
    <w:rsid w:val="00D72433"/>
    <w:rsid w:val="00D7252D"/>
    <w:rsid w:val="00D72619"/>
    <w:rsid w:val="00D7277E"/>
    <w:rsid w:val="00D72811"/>
    <w:rsid w:val="00D728EC"/>
    <w:rsid w:val="00D72A33"/>
    <w:rsid w:val="00D72AA6"/>
    <w:rsid w:val="00D72BE8"/>
    <w:rsid w:val="00D72BF2"/>
    <w:rsid w:val="00D72D63"/>
    <w:rsid w:val="00D73005"/>
    <w:rsid w:val="00D731BC"/>
    <w:rsid w:val="00D7344F"/>
    <w:rsid w:val="00D735D5"/>
    <w:rsid w:val="00D735EB"/>
    <w:rsid w:val="00D7366F"/>
    <w:rsid w:val="00D737F9"/>
    <w:rsid w:val="00D737FF"/>
    <w:rsid w:val="00D73820"/>
    <w:rsid w:val="00D73A55"/>
    <w:rsid w:val="00D73BAB"/>
    <w:rsid w:val="00D741B4"/>
    <w:rsid w:val="00D7420E"/>
    <w:rsid w:val="00D743A7"/>
    <w:rsid w:val="00D74581"/>
    <w:rsid w:val="00D74837"/>
    <w:rsid w:val="00D74A42"/>
    <w:rsid w:val="00D74EAB"/>
    <w:rsid w:val="00D750B1"/>
    <w:rsid w:val="00D75133"/>
    <w:rsid w:val="00D75140"/>
    <w:rsid w:val="00D751AE"/>
    <w:rsid w:val="00D751FD"/>
    <w:rsid w:val="00D752E8"/>
    <w:rsid w:val="00D7565F"/>
    <w:rsid w:val="00D758E7"/>
    <w:rsid w:val="00D75944"/>
    <w:rsid w:val="00D759CF"/>
    <w:rsid w:val="00D75B3C"/>
    <w:rsid w:val="00D75BF1"/>
    <w:rsid w:val="00D75E1D"/>
    <w:rsid w:val="00D75F40"/>
    <w:rsid w:val="00D76213"/>
    <w:rsid w:val="00D762C7"/>
    <w:rsid w:val="00D7638E"/>
    <w:rsid w:val="00D7671B"/>
    <w:rsid w:val="00D767E3"/>
    <w:rsid w:val="00D76A66"/>
    <w:rsid w:val="00D76C33"/>
    <w:rsid w:val="00D771B2"/>
    <w:rsid w:val="00D772A0"/>
    <w:rsid w:val="00D772A9"/>
    <w:rsid w:val="00D77399"/>
    <w:rsid w:val="00D775D8"/>
    <w:rsid w:val="00D77727"/>
    <w:rsid w:val="00D77789"/>
    <w:rsid w:val="00D7788B"/>
    <w:rsid w:val="00D779D3"/>
    <w:rsid w:val="00D80123"/>
    <w:rsid w:val="00D80423"/>
    <w:rsid w:val="00D804AE"/>
    <w:rsid w:val="00D8068A"/>
    <w:rsid w:val="00D806B9"/>
    <w:rsid w:val="00D80702"/>
    <w:rsid w:val="00D80831"/>
    <w:rsid w:val="00D80C66"/>
    <w:rsid w:val="00D80F17"/>
    <w:rsid w:val="00D80FED"/>
    <w:rsid w:val="00D819CF"/>
    <w:rsid w:val="00D819F5"/>
    <w:rsid w:val="00D81C13"/>
    <w:rsid w:val="00D81EED"/>
    <w:rsid w:val="00D821AF"/>
    <w:rsid w:val="00D822A0"/>
    <w:rsid w:val="00D822C3"/>
    <w:rsid w:val="00D82562"/>
    <w:rsid w:val="00D82598"/>
    <w:rsid w:val="00D825D8"/>
    <w:rsid w:val="00D82603"/>
    <w:rsid w:val="00D82926"/>
    <w:rsid w:val="00D8295B"/>
    <w:rsid w:val="00D82B1F"/>
    <w:rsid w:val="00D82B5F"/>
    <w:rsid w:val="00D82EA3"/>
    <w:rsid w:val="00D831A7"/>
    <w:rsid w:val="00D832FA"/>
    <w:rsid w:val="00D8361C"/>
    <w:rsid w:val="00D83673"/>
    <w:rsid w:val="00D8374A"/>
    <w:rsid w:val="00D837FB"/>
    <w:rsid w:val="00D837FF"/>
    <w:rsid w:val="00D838EF"/>
    <w:rsid w:val="00D83B59"/>
    <w:rsid w:val="00D83C95"/>
    <w:rsid w:val="00D83DD7"/>
    <w:rsid w:val="00D83F3A"/>
    <w:rsid w:val="00D83FD1"/>
    <w:rsid w:val="00D8406A"/>
    <w:rsid w:val="00D84109"/>
    <w:rsid w:val="00D84138"/>
    <w:rsid w:val="00D84696"/>
    <w:rsid w:val="00D8474E"/>
    <w:rsid w:val="00D84A61"/>
    <w:rsid w:val="00D84B97"/>
    <w:rsid w:val="00D84D82"/>
    <w:rsid w:val="00D84D94"/>
    <w:rsid w:val="00D84DDC"/>
    <w:rsid w:val="00D84EF0"/>
    <w:rsid w:val="00D850A2"/>
    <w:rsid w:val="00D850FC"/>
    <w:rsid w:val="00D851A7"/>
    <w:rsid w:val="00D854D4"/>
    <w:rsid w:val="00D8550E"/>
    <w:rsid w:val="00D85585"/>
    <w:rsid w:val="00D85813"/>
    <w:rsid w:val="00D858C9"/>
    <w:rsid w:val="00D85A4F"/>
    <w:rsid w:val="00D85ACD"/>
    <w:rsid w:val="00D85C65"/>
    <w:rsid w:val="00D86277"/>
    <w:rsid w:val="00D86287"/>
    <w:rsid w:val="00D86784"/>
    <w:rsid w:val="00D86883"/>
    <w:rsid w:val="00D86A88"/>
    <w:rsid w:val="00D86C45"/>
    <w:rsid w:val="00D86CBA"/>
    <w:rsid w:val="00D86EF7"/>
    <w:rsid w:val="00D87569"/>
    <w:rsid w:val="00D8778B"/>
    <w:rsid w:val="00D87842"/>
    <w:rsid w:val="00D8794E"/>
    <w:rsid w:val="00D8798C"/>
    <w:rsid w:val="00D87A21"/>
    <w:rsid w:val="00D87B48"/>
    <w:rsid w:val="00D87ECB"/>
    <w:rsid w:val="00D8E884"/>
    <w:rsid w:val="00D90013"/>
    <w:rsid w:val="00D90176"/>
    <w:rsid w:val="00D90390"/>
    <w:rsid w:val="00D9072D"/>
    <w:rsid w:val="00D90852"/>
    <w:rsid w:val="00D90BA7"/>
    <w:rsid w:val="00D90E5F"/>
    <w:rsid w:val="00D91139"/>
    <w:rsid w:val="00D9117E"/>
    <w:rsid w:val="00D912ED"/>
    <w:rsid w:val="00D913ED"/>
    <w:rsid w:val="00D91666"/>
    <w:rsid w:val="00D91687"/>
    <w:rsid w:val="00D9182E"/>
    <w:rsid w:val="00D9189C"/>
    <w:rsid w:val="00D91CBE"/>
    <w:rsid w:val="00D91F58"/>
    <w:rsid w:val="00D92258"/>
    <w:rsid w:val="00D9239D"/>
    <w:rsid w:val="00D923C5"/>
    <w:rsid w:val="00D9240A"/>
    <w:rsid w:val="00D92435"/>
    <w:rsid w:val="00D92561"/>
    <w:rsid w:val="00D925B4"/>
    <w:rsid w:val="00D92707"/>
    <w:rsid w:val="00D92949"/>
    <w:rsid w:val="00D92A21"/>
    <w:rsid w:val="00D92E32"/>
    <w:rsid w:val="00D92E55"/>
    <w:rsid w:val="00D92EBB"/>
    <w:rsid w:val="00D9330B"/>
    <w:rsid w:val="00D93310"/>
    <w:rsid w:val="00D934B1"/>
    <w:rsid w:val="00D93536"/>
    <w:rsid w:val="00D93558"/>
    <w:rsid w:val="00D939A9"/>
    <w:rsid w:val="00D93AB0"/>
    <w:rsid w:val="00D93B14"/>
    <w:rsid w:val="00D93DF2"/>
    <w:rsid w:val="00D93F1E"/>
    <w:rsid w:val="00D94027"/>
    <w:rsid w:val="00D9407E"/>
    <w:rsid w:val="00D94122"/>
    <w:rsid w:val="00D941C6"/>
    <w:rsid w:val="00D94328"/>
    <w:rsid w:val="00D944A6"/>
    <w:rsid w:val="00D945C3"/>
    <w:rsid w:val="00D94631"/>
    <w:rsid w:val="00D9475F"/>
    <w:rsid w:val="00D94B37"/>
    <w:rsid w:val="00D94BB5"/>
    <w:rsid w:val="00D94BC0"/>
    <w:rsid w:val="00D94F97"/>
    <w:rsid w:val="00D952C2"/>
    <w:rsid w:val="00D95431"/>
    <w:rsid w:val="00D95651"/>
    <w:rsid w:val="00D95AF1"/>
    <w:rsid w:val="00D95BB7"/>
    <w:rsid w:val="00D95D19"/>
    <w:rsid w:val="00D96313"/>
    <w:rsid w:val="00D966BC"/>
    <w:rsid w:val="00D96714"/>
    <w:rsid w:val="00D967F5"/>
    <w:rsid w:val="00D96811"/>
    <w:rsid w:val="00D96C08"/>
    <w:rsid w:val="00D96C20"/>
    <w:rsid w:val="00D96C43"/>
    <w:rsid w:val="00D96FDB"/>
    <w:rsid w:val="00D9708A"/>
    <w:rsid w:val="00D977D8"/>
    <w:rsid w:val="00D977F5"/>
    <w:rsid w:val="00D97A84"/>
    <w:rsid w:val="00D97B0C"/>
    <w:rsid w:val="00D97B49"/>
    <w:rsid w:val="00D97B62"/>
    <w:rsid w:val="00D97BC0"/>
    <w:rsid w:val="00D97CEA"/>
    <w:rsid w:val="00D97CF1"/>
    <w:rsid w:val="00D97E05"/>
    <w:rsid w:val="00D97F3F"/>
    <w:rsid w:val="00DA00FE"/>
    <w:rsid w:val="00DA02F3"/>
    <w:rsid w:val="00DA0626"/>
    <w:rsid w:val="00DA063B"/>
    <w:rsid w:val="00DA0C0D"/>
    <w:rsid w:val="00DA0DDD"/>
    <w:rsid w:val="00DA0E5F"/>
    <w:rsid w:val="00DA1620"/>
    <w:rsid w:val="00DA1802"/>
    <w:rsid w:val="00DA1881"/>
    <w:rsid w:val="00DA18C8"/>
    <w:rsid w:val="00DA192C"/>
    <w:rsid w:val="00DA1A81"/>
    <w:rsid w:val="00DA1E63"/>
    <w:rsid w:val="00DA2278"/>
    <w:rsid w:val="00DA2319"/>
    <w:rsid w:val="00DA26EC"/>
    <w:rsid w:val="00DA2A43"/>
    <w:rsid w:val="00DA2D0E"/>
    <w:rsid w:val="00DA2E5B"/>
    <w:rsid w:val="00DA2EFB"/>
    <w:rsid w:val="00DA2FE8"/>
    <w:rsid w:val="00DA3092"/>
    <w:rsid w:val="00DA3157"/>
    <w:rsid w:val="00DA3295"/>
    <w:rsid w:val="00DA32C5"/>
    <w:rsid w:val="00DA35B3"/>
    <w:rsid w:val="00DA390A"/>
    <w:rsid w:val="00DA3AEF"/>
    <w:rsid w:val="00DA3BEA"/>
    <w:rsid w:val="00DA3C49"/>
    <w:rsid w:val="00DA3D35"/>
    <w:rsid w:val="00DA3EBD"/>
    <w:rsid w:val="00DA4140"/>
    <w:rsid w:val="00DA4190"/>
    <w:rsid w:val="00DA4365"/>
    <w:rsid w:val="00DA4594"/>
    <w:rsid w:val="00DA464B"/>
    <w:rsid w:val="00DA4751"/>
    <w:rsid w:val="00DA4914"/>
    <w:rsid w:val="00DA4B44"/>
    <w:rsid w:val="00DA4BB2"/>
    <w:rsid w:val="00DA51E7"/>
    <w:rsid w:val="00DA52BA"/>
    <w:rsid w:val="00DA533C"/>
    <w:rsid w:val="00DA5580"/>
    <w:rsid w:val="00DA5612"/>
    <w:rsid w:val="00DA5634"/>
    <w:rsid w:val="00DA564B"/>
    <w:rsid w:val="00DA5670"/>
    <w:rsid w:val="00DA5712"/>
    <w:rsid w:val="00DA5928"/>
    <w:rsid w:val="00DA5A47"/>
    <w:rsid w:val="00DA5AD5"/>
    <w:rsid w:val="00DA5B44"/>
    <w:rsid w:val="00DA5BCA"/>
    <w:rsid w:val="00DA5DCF"/>
    <w:rsid w:val="00DA5EF4"/>
    <w:rsid w:val="00DA5F03"/>
    <w:rsid w:val="00DA625D"/>
    <w:rsid w:val="00DA63BA"/>
    <w:rsid w:val="00DA685F"/>
    <w:rsid w:val="00DA6A94"/>
    <w:rsid w:val="00DA6B2B"/>
    <w:rsid w:val="00DA6C1C"/>
    <w:rsid w:val="00DA6FCF"/>
    <w:rsid w:val="00DA72D9"/>
    <w:rsid w:val="00DA7475"/>
    <w:rsid w:val="00DA772F"/>
    <w:rsid w:val="00DA7785"/>
    <w:rsid w:val="00DA794E"/>
    <w:rsid w:val="00DA79BC"/>
    <w:rsid w:val="00DA7B07"/>
    <w:rsid w:val="00DA7BF0"/>
    <w:rsid w:val="00DA7ED6"/>
    <w:rsid w:val="00DB0682"/>
    <w:rsid w:val="00DB07F1"/>
    <w:rsid w:val="00DB0990"/>
    <w:rsid w:val="00DB0A34"/>
    <w:rsid w:val="00DB0A89"/>
    <w:rsid w:val="00DB0FA2"/>
    <w:rsid w:val="00DB100F"/>
    <w:rsid w:val="00DB1169"/>
    <w:rsid w:val="00DB12A1"/>
    <w:rsid w:val="00DB14A4"/>
    <w:rsid w:val="00DB196A"/>
    <w:rsid w:val="00DB1E60"/>
    <w:rsid w:val="00DB2003"/>
    <w:rsid w:val="00DB212F"/>
    <w:rsid w:val="00DB2896"/>
    <w:rsid w:val="00DB2930"/>
    <w:rsid w:val="00DB2A84"/>
    <w:rsid w:val="00DB2A90"/>
    <w:rsid w:val="00DB2ADA"/>
    <w:rsid w:val="00DB2B8B"/>
    <w:rsid w:val="00DB2E90"/>
    <w:rsid w:val="00DB2F8B"/>
    <w:rsid w:val="00DB302C"/>
    <w:rsid w:val="00DB3112"/>
    <w:rsid w:val="00DB32EC"/>
    <w:rsid w:val="00DB335B"/>
    <w:rsid w:val="00DB36E0"/>
    <w:rsid w:val="00DB3771"/>
    <w:rsid w:val="00DB3BD2"/>
    <w:rsid w:val="00DB3C81"/>
    <w:rsid w:val="00DB4005"/>
    <w:rsid w:val="00DB4164"/>
    <w:rsid w:val="00DB420D"/>
    <w:rsid w:val="00DB4243"/>
    <w:rsid w:val="00DB426C"/>
    <w:rsid w:val="00DB4288"/>
    <w:rsid w:val="00DB42B0"/>
    <w:rsid w:val="00DB4367"/>
    <w:rsid w:val="00DB46EE"/>
    <w:rsid w:val="00DB4761"/>
    <w:rsid w:val="00DB47C2"/>
    <w:rsid w:val="00DB4808"/>
    <w:rsid w:val="00DB4882"/>
    <w:rsid w:val="00DB49D9"/>
    <w:rsid w:val="00DB4A57"/>
    <w:rsid w:val="00DB4A9D"/>
    <w:rsid w:val="00DB4CBA"/>
    <w:rsid w:val="00DB4E06"/>
    <w:rsid w:val="00DB4FDD"/>
    <w:rsid w:val="00DB53BC"/>
    <w:rsid w:val="00DB5414"/>
    <w:rsid w:val="00DB5477"/>
    <w:rsid w:val="00DB55A9"/>
    <w:rsid w:val="00DB5734"/>
    <w:rsid w:val="00DB5759"/>
    <w:rsid w:val="00DB5B9A"/>
    <w:rsid w:val="00DB5E36"/>
    <w:rsid w:val="00DB5E5C"/>
    <w:rsid w:val="00DB5E6F"/>
    <w:rsid w:val="00DB6319"/>
    <w:rsid w:val="00DB63B3"/>
    <w:rsid w:val="00DB65DB"/>
    <w:rsid w:val="00DB667C"/>
    <w:rsid w:val="00DB670B"/>
    <w:rsid w:val="00DB6974"/>
    <w:rsid w:val="00DB6B31"/>
    <w:rsid w:val="00DB6B62"/>
    <w:rsid w:val="00DB6C05"/>
    <w:rsid w:val="00DB6D2D"/>
    <w:rsid w:val="00DB6FD8"/>
    <w:rsid w:val="00DB70DF"/>
    <w:rsid w:val="00DB76EA"/>
    <w:rsid w:val="00DB7840"/>
    <w:rsid w:val="00DB7A26"/>
    <w:rsid w:val="00DB7AAF"/>
    <w:rsid w:val="00DB7E7A"/>
    <w:rsid w:val="00DB7F29"/>
    <w:rsid w:val="00DB7FD5"/>
    <w:rsid w:val="00DC0021"/>
    <w:rsid w:val="00DC0213"/>
    <w:rsid w:val="00DC03AF"/>
    <w:rsid w:val="00DC04F6"/>
    <w:rsid w:val="00DC05C2"/>
    <w:rsid w:val="00DC07A0"/>
    <w:rsid w:val="00DC0829"/>
    <w:rsid w:val="00DC0993"/>
    <w:rsid w:val="00DC0A79"/>
    <w:rsid w:val="00DC0ECF"/>
    <w:rsid w:val="00DC0FC3"/>
    <w:rsid w:val="00DC10F0"/>
    <w:rsid w:val="00DC13FC"/>
    <w:rsid w:val="00DC1445"/>
    <w:rsid w:val="00DC1644"/>
    <w:rsid w:val="00DC1847"/>
    <w:rsid w:val="00DC18F4"/>
    <w:rsid w:val="00DC19CC"/>
    <w:rsid w:val="00DC1B65"/>
    <w:rsid w:val="00DC1C5A"/>
    <w:rsid w:val="00DC226C"/>
    <w:rsid w:val="00DC23AD"/>
    <w:rsid w:val="00DC23E7"/>
    <w:rsid w:val="00DC2665"/>
    <w:rsid w:val="00DC26D0"/>
    <w:rsid w:val="00DC26D9"/>
    <w:rsid w:val="00DC28AD"/>
    <w:rsid w:val="00DC2999"/>
    <w:rsid w:val="00DC2CEC"/>
    <w:rsid w:val="00DC305C"/>
    <w:rsid w:val="00DC334F"/>
    <w:rsid w:val="00DC342E"/>
    <w:rsid w:val="00DC377F"/>
    <w:rsid w:val="00DC3885"/>
    <w:rsid w:val="00DC3AC3"/>
    <w:rsid w:val="00DC3B1C"/>
    <w:rsid w:val="00DC3CB7"/>
    <w:rsid w:val="00DC3DC5"/>
    <w:rsid w:val="00DC3DDA"/>
    <w:rsid w:val="00DC4093"/>
    <w:rsid w:val="00DC40CD"/>
    <w:rsid w:val="00DC40EC"/>
    <w:rsid w:val="00DC4329"/>
    <w:rsid w:val="00DC44C2"/>
    <w:rsid w:val="00DC4639"/>
    <w:rsid w:val="00DC46EF"/>
    <w:rsid w:val="00DC4874"/>
    <w:rsid w:val="00DC4902"/>
    <w:rsid w:val="00DC4B23"/>
    <w:rsid w:val="00DC4B59"/>
    <w:rsid w:val="00DC4C28"/>
    <w:rsid w:val="00DC4FED"/>
    <w:rsid w:val="00DC50A2"/>
    <w:rsid w:val="00DC526F"/>
    <w:rsid w:val="00DC53CB"/>
    <w:rsid w:val="00DC5653"/>
    <w:rsid w:val="00DC56C4"/>
    <w:rsid w:val="00DC572F"/>
    <w:rsid w:val="00DC5902"/>
    <w:rsid w:val="00DC6185"/>
    <w:rsid w:val="00DC62A7"/>
    <w:rsid w:val="00DC6349"/>
    <w:rsid w:val="00DC6655"/>
    <w:rsid w:val="00DC670C"/>
    <w:rsid w:val="00DC68A2"/>
    <w:rsid w:val="00DC7397"/>
    <w:rsid w:val="00DC739F"/>
    <w:rsid w:val="00DC751D"/>
    <w:rsid w:val="00DC7975"/>
    <w:rsid w:val="00DC7B8E"/>
    <w:rsid w:val="00DC7D8C"/>
    <w:rsid w:val="00DC7DC9"/>
    <w:rsid w:val="00DD00DA"/>
    <w:rsid w:val="00DD0260"/>
    <w:rsid w:val="00DD02A0"/>
    <w:rsid w:val="00DD02E9"/>
    <w:rsid w:val="00DD02F1"/>
    <w:rsid w:val="00DD045D"/>
    <w:rsid w:val="00DD0546"/>
    <w:rsid w:val="00DD05A6"/>
    <w:rsid w:val="00DD0698"/>
    <w:rsid w:val="00DD06A7"/>
    <w:rsid w:val="00DD0783"/>
    <w:rsid w:val="00DD08D0"/>
    <w:rsid w:val="00DD08D3"/>
    <w:rsid w:val="00DD09D2"/>
    <w:rsid w:val="00DD09E9"/>
    <w:rsid w:val="00DD0A15"/>
    <w:rsid w:val="00DD0A67"/>
    <w:rsid w:val="00DD0B09"/>
    <w:rsid w:val="00DD0D04"/>
    <w:rsid w:val="00DD0F3E"/>
    <w:rsid w:val="00DD11D6"/>
    <w:rsid w:val="00DD159B"/>
    <w:rsid w:val="00DD1746"/>
    <w:rsid w:val="00DD1A14"/>
    <w:rsid w:val="00DD1CDD"/>
    <w:rsid w:val="00DD1D0D"/>
    <w:rsid w:val="00DD1DF9"/>
    <w:rsid w:val="00DD203E"/>
    <w:rsid w:val="00DD2058"/>
    <w:rsid w:val="00DD2098"/>
    <w:rsid w:val="00DD21A3"/>
    <w:rsid w:val="00DD2294"/>
    <w:rsid w:val="00DD2730"/>
    <w:rsid w:val="00DD27A6"/>
    <w:rsid w:val="00DD2875"/>
    <w:rsid w:val="00DD293B"/>
    <w:rsid w:val="00DD2F28"/>
    <w:rsid w:val="00DD3039"/>
    <w:rsid w:val="00DD30C6"/>
    <w:rsid w:val="00DD31B2"/>
    <w:rsid w:val="00DD32D7"/>
    <w:rsid w:val="00DD33FA"/>
    <w:rsid w:val="00DD37A2"/>
    <w:rsid w:val="00DD3839"/>
    <w:rsid w:val="00DD3860"/>
    <w:rsid w:val="00DD3B0E"/>
    <w:rsid w:val="00DD3C8C"/>
    <w:rsid w:val="00DD3F4B"/>
    <w:rsid w:val="00DD3FEA"/>
    <w:rsid w:val="00DD447B"/>
    <w:rsid w:val="00DD4571"/>
    <w:rsid w:val="00DD4A09"/>
    <w:rsid w:val="00DD4D0F"/>
    <w:rsid w:val="00DD4D5B"/>
    <w:rsid w:val="00DD4F57"/>
    <w:rsid w:val="00DD4FD7"/>
    <w:rsid w:val="00DD500C"/>
    <w:rsid w:val="00DD509E"/>
    <w:rsid w:val="00DD52B1"/>
    <w:rsid w:val="00DD5582"/>
    <w:rsid w:val="00DD57F7"/>
    <w:rsid w:val="00DD5AE7"/>
    <w:rsid w:val="00DD5C30"/>
    <w:rsid w:val="00DD6096"/>
    <w:rsid w:val="00DD61AA"/>
    <w:rsid w:val="00DD63C1"/>
    <w:rsid w:val="00DD64E0"/>
    <w:rsid w:val="00DD6526"/>
    <w:rsid w:val="00DD67A3"/>
    <w:rsid w:val="00DD6A00"/>
    <w:rsid w:val="00DD6B1B"/>
    <w:rsid w:val="00DD6CA1"/>
    <w:rsid w:val="00DD6CCE"/>
    <w:rsid w:val="00DD6E56"/>
    <w:rsid w:val="00DD6EE2"/>
    <w:rsid w:val="00DD7258"/>
    <w:rsid w:val="00DD775D"/>
    <w:rsid w:val="00DD7AD9"/>
    <w:rsid w:val="00DD7E0E"/>
    <w:rsid w:val="00DD7E5E"/>
    <w:rsid w:val="00DD7E63"/>
    <w:rsid w:val="00DD7F12"/>
    <w:rsid w:val="00DE021E"/>
    <w:rsid w:val="00DE061E"/>
    <w:rsid w:val="00DE0648"/>
    <w:rsid w:val="00DE0960"/>
    <w:rsid w:val="00DE0A81"/>
    <w:rsid w:val="00DE0CDC"/>
    <w:rsid w:val="00DE0F5E"/>
    <w:rsid w:val="00DE1096"/>
    <w:rsid w:val="00DE111C"/>
    <w:rsid w:val="00DE112C"/>
    <w:rsid w:val="00DE11BC"/>
    <w:rsid w:val="00DE1272"/>
    <w:rsid w:val="00DE12B2"/>
    <w:rsid w:val="00DE12C7"/>
    <w:rsid w:val="00DE130A"/>
    <w:rsid w:val="00DE157D"/>
    <w:rsid w:val="00DE1617"/>
    <w:rsid w:val="00DE1990"/>
    <w:rsid w:val="00DE1A4F"/>
    <w:rsid w:val="00DE1A5F"/>
    <w:rsid w:val="00DE1AA2"/>
    <w:rsid w:val="00DE1AF7"/>
    <w:rsid w:val="00DE1ED6"/>
    <w:rsid w:val="00DE1F1D"/>
    <w:rsid w:val="00DE21F6"/>
    <w:rsid w:val="00DE23D7"/>
    <w:rsid w:val="00DE2494"/>
    <w:rsid w:val="00DE27F4"/>
    <w:rsid w:val="00DE2870"/>
    <w:rsid w:val="00DE2E38"/>
    <w:rsid w:val="00DE30D5"/>
    <w:rsid w:val="00DE31EE"/>
    <w:rsid w:val="00DE328E"/>
    <w:rsid w:val="00DE32FD"/>
    <w:rsid w:val="00DE37F7"/>
    <w:rsid w:val="00DE3B5E"/>
    <w:rsid w:val="00DE3BD0"/>
    <w:rsid w:val="00DE3D45"/>
    <w:rsid w:val="00DE3D4A"/>
    <w:rsid w:val="00DE3FDC"/>
    <w:rsid w:val="00DE42EC"/>
    <w:rsid w:val="00DE4565"/>
    <w:rsid w:val="00DE46F1"/>
    <w:rsid w:val="00DE4937"/>
    <w:rsid w:val="00DE4989"/>
    <w:rsid w:val="00DE4A4C"/>
    <w:rsid w:val="00DE4C45"/>
    <w:rsid w:val="00DE4D1F"/>
    <w:rsid w:val="00DE4F7E"/>
    <w:rsid w:val="00DE4F88"/>
    <w:rsid w:val="00DE512C"/>
    <w:rsid w:val="00DE51A3"/>
    <w:rsid w:val="00DE51B0"/>
    <w:rsid w:val="00DE5357"/>
    <w:rsid w:val="00DE56F5"/>
    <w:rsid w:val="00DE5AB3"/>
    <w:rsid w:val="00DE5B66"/>
    <w:rsid w:val="00DE5BF2"/>
    <w:rsid w:val="00DE636B"/>
    <w:rsid w:val="00DE6B7D"/>
    <w:rsid w:val="00DE6CF7"/>
    <w:rsid w:val="00DE6ECA"/>
    <w:rsid w:val="00DE7161"/>
    <w:rsid w:val="00DE71BF"/>
    <w:rsid w:val="00DE77D5"/>
    <w:rsid w:val="00DE789C"/>
    <w:rsid w:val="00DE7D93"/>
    <w:rsid w:val="00DF00E7"/>
    <w:rsid w:val="00DF015B"/>
    <w:rsid w:val="00DF0237"/>
    <w:rsid w:val="00DF0249"/>
    <w:rsid w:val="00DF03C0"/>
    <w:rsid w:val="00DF0603"/>
    <w:rsid w:val="00DF0678"/>
    <w:rsid w:val="00DF0917"/>
    <w:rsid w:val="00DF0944"/>
    <w:rsid w:val="00DF0E92"/>
    <w:rsid w:val="00DF0FBB"/>
    <w:rsid w:val="00DF1125"/>
    <w:rsid w:val="00DF1138"/>
    <w:rsid w:val="00DF1337"/>
    <w:rsid w:val="00DF144A"/>
    <w:rsid w:val="00DF1AB0"/>
    <w:rsid w:val="00DF1B0F"/>
    <w:rsid w:val="00DF1DBF"/>
    <w:rsid w:val="00DF1EE2"/>
    <w:rsid w:val="00DF227C"/>
    <w:rsid w:val="00DF2787"/>
    <w:rsid w:val="00DF27D8"/>
    <w:rsid w:val="00DF290B"/>
    <w:rsid w:val="00DF2A77"/>
    <w:rsid w:val="00DF2B1E"/>
    <w:rsid w:val="00DF2C1A"/>
    <w:rsid w:val="00DF2D03"/>
    <w:rsid w:val="00DF2F02"/>
    <w:rsid w:val="00DF2F53"/>
    <w:rsid w:val="00DF3119"/>
    <w:rsid w:val="00DF329A"/>
    <w:rsid w:val="00DF3B48"/>
    <w:rsid w:val="00DF3BBF"/>
    <w:rsid w:val="00DF3BC8"/>
    <w:rsid w:val="00DF3F8D"/>
    <w:rsid w:val="00DF4010"/>
    <w:rsid w:val="00DF4042"/>
    <w:rsid w:val="00DF419E"/>
    <w:rsid w:val="00DF42E9"/>
    <w:rsid w:val="00DF4520"/>
    <w:rsid w:val="00DF463A"/>
    <w:rsid w:val="00DF471B"/>
    <w:rsid w:val="00DF4853"/>
    <w:rsid w:val="00DF485B"/>
    <w:rsid w:val="00DF4BBC"/>
    <w:rsid w:val="00DF4D01"/>
    <w:rsid w:val="00DF4D6A"/>
    <w:rsid w:val="00DF4E28"/>
    <w:rsid w:val="00DF5572"/>
    <w:rsid w:val="00DF558F"/>
    <w:rsid w:val="00DF57BD"/>
    <w:rsid w:val="00DF57E4"/>
    <w:rsid w:val="00DF5A3D"/>
    <w:rsid w:val="00DF5D79"/>
    <w:rsid w:val="00DF606C"/>
    <w:rsid w:val="00DF60E4"/>
    <w:rsid w:val="00DF6216"/>
    <w:rsid w:val="00DF62AA"/>
    <w:rsid w:val="00DF67E6"/>
    <w:rsid w:val="00DF6A2B"/>
    <w:rsid w:val="00DF6A6C"/>
    <w:rsid w:val="00DF6BF2"/>
    <w:rsid w:val="00DF6DD1"/>
    <w:rsid w:val="00DF6E9E"/>
    <w:rsid w:val="00DF6F56"/>
    <w:rsid w:val="00DF7083"/>
    <w:rsid w:val="00DF7384"/>
    <w:rsid w:val="00DF73E8"/>
    <w:rsid w:val="00DF73EF"/>
    <w:rsid w:val="00DF73FB"/>
    <w:rsid w:val="00DF741C"/>
    <w:rsid w:val="00DF75F1"/>
    <w:rsid w:val="00DF76A4"/>
    <w:rsid w:val="00DF77BC"/>
    <w:rsid w:val="00DF78A9"/>
    <w:rsid w:val="00DF7DA0"/>
    <w:rsid w:val="00DF7E23"/>
    <w:rsid w:val="00DF7E3B"/>
    <w:rsid w:val="00E000BB"/>
    <w:rsid w:val="00E00620"/>
    <w:rsid w:val="00E0122A"/>
    <w:rsid w:val="00E01322"/>
    <w:rsid w:val="00E01389"/>
    <w:rsid w:val="00E0138F"/>
    <w:rsid w:val="00E014C3"/>
    <w:rsid w:val="00E01636"/>
    <w:rsid w:val="00E0164A"/>
    <w:rsid w:val="00E0184D"/>
    <w:rsid w:val="00E01ADD"/>
    <w:rsid w:val="00E01ADF"/>
    <w:rsid w:val="00E01B80"/>
    <w:rsid w:val="00E01C46"/>
    <w:rsid w:val="00E02536"/>
    <w:rsid w:val="00E025E2"/>
    <w:rsid w:val="00E026C2"/>
    <w:rsid w:val="00E027D4"/>
    <w:rsid w:val="00E02BBC"/>
    <w:rsid w:val="00E0323D"/>
    <w:rsid w:val="00E03466"/>
    <w:rsid w:val="00E035CA"/>
    <w:rsid w:val="00E03651"/>
    <w:rsid w:val="00E03764"/>
    <w:rsid w:val="00E038CC"/>
    <w:rsid w:val="00E03923"/>
    <w:rsid w:val="00E039AF"/>
    <w:rsid w:val="00E03A65"/>
    <w:rsid w:val="00E03CD3"/>
    <w:rsid w:val="00E03E79"/>
    <w:rsid w:val="00E03FA4"/>
    <w:rsid w:val="00E042D4"/>
    <w:rsid w:val="00E0449B"/>
    <w:rsid w:val="00E045AD"/>
    <w:rsid w:val="00E045D0"/>
    <w:rsid w:val="00E04618"/>
    <w:rsid w:val="00E04659"/>
    <w:rsid w:val="00E04839"/>
    <w:rsid w:val="00E04C76"/>
    <w:rsid w:val="00E04DED"/>
    <w:rsid w:val="00E04F96"/>
    <w:rsid w:val="00E050A5"/>
    <w:rsid w:val="00E050B3"/>
    <w:rsid w:val="00E0527E"/>
    <w:rsid w:val="00E054F7"/>
    <w:rsid w:val="00E05721"/>
    <w:rsid w:val="00E05A7A"/>
    <w:rsid w:val="00E05B3A"/>
    <w:rsid w:val="00E05CE2"/>
    <w:rsid w:val="00E05D90"/>
    <w:rsid w:val="00E060BD"/>
    <w:rsid w:val="00E063E7"/>
    <w:rsid w:val="00E063F0"/>
    <w:rsid w:val="00E06A19"/>
    <w:rsid w:val="00E06A6D"/>
    <w:rsid w:val="00E06B71"/>
    <w:rsid w:val="00E06D84"/>
    <w:rsid w:val="00E071BC"/>
    <w:rsid w:val="00E0734D"/>
    <w:rsid w:val="00E07445"/>
    <w:rsid w:val="00E077CF"/>
    <w:rsid w:val="00E078C5"/>
    <w:rsid w:val="00E07937"/>
    <w:rsid w:val="00E07A46"/>
    <w:rsid w:val="00E07B40"/>
    <w:rsid w:val="00E07C50"/>
    <w:rsid w:val="00E07F0C"/>
    <w:rsid w:val="00E100E7"/>
    <w:rsid w:val="00E10200"/>
    <w:rsid w:val="00E1029B"/>
    <w:rsid w:val="00E102A4"/>
    <w:rsid w:val="00E102DF"/>
    <w:rsid w:val="00E10427"/>
    <w:rsid w:val="00E107B3"/>
    <w:rsid w:val="00E107EC"/>
    <w:rsid w:val="00E10875"/>
    <w:rsid w:val="00E10A27"/>
    <w:rsid w:val="00E10BC1"/>
    <w:rsid w:val="00E10C64"/>
    <w:rsid w:val="00E10CF1"/>
    <w:rsid w:val="00E11168"/>
    <w:rsid w:val="00E11385"/>
    <w:rsid w:val="00E11651"/>
    <w:rsid w:val="00E1185D"/>
    <w:rsid w:val="00E11868"/>
    <w:rsid w:val="00E11A19"/>
    <w:rsid w:val="00E11A6F"/>
    <w:rsid w:val="00E11F42"/>
    <w:rsid w:val="00E12074"/>
    <w:rsid w:val="00E1215A"/>
    <w:rsid w:val="00E123A3"/>
    <w:rsid w:val="00E12495"/>
    <w:rsid w:val="00E12881"/>
    <w:rsid w:val="00E128C4"/>
    <w:rsid w:val="00E128C6"/>
    <w:rsid w:val="00E12F8D"/>
    <w:rsid w:val="00E130CA"/>
    <w:rsid w:val="00E1330F"/>
    <w:rsid w:val="00E13487"/>
    <w:rsid w:val="00E13716"/>
    <w:rsid w:val="00E13845"/>
    <w:rsid w:val="00E13ECE"/>
    <w:rsid w:val="00E13F8B"/>
    <w:rsid w:val="00E1422E"/>
    <w:rsid w:val="00E1443C"/>
    <w:rsid w:val="00E147A0"/>
    <w:rsid w:val="00E14A13"/>
    <w:rsid w:val="00E14A21"/>
    <w:rsid w:val="00E14A43"/>
    <w:rsid w:val="00E14AB5"/>
    <w:rsid w:val="00E14D0F"/>
    <w:rsid w:val="00E151A3"/>
    <w:rsid w:val="00E153A0"/>
    <w:rsid w:val="00E15821"/>
    <w:rsid w:val="00E15824"/>
    <w:rsid w:val="00E1583A"/>
    <w:rsid w:val="00E15D33"/>
    <w:rsid w:val="00E15D3A"/>
    <w:rsid w:val="00E15DD8"/>
    <w:rsid w:val="00E161AB"/>
    <w:rsid w:val="00E161B9"/>
    <w:rsid w:val="00E162CF"/>
    <w:rsid w:val="00E1635F"/>
    <w:rsid w:val="00E166FC"/>
    <w:rsid w:val="00E16A8C"/>
    <w:rsid w:val="00E16AD0"/>
    <w:rsid w:val="00E16AE7"/>
    <w:rsid w:val="00E16C86"/>
    <w:rsid w:val="00E16EAB"/>
    <w:rsid w:val="00E16FA7"/>
    <w:rsid w:val="00E1710D"/>
    <w:rsid w:val="00E171C6"/>
    <w:rsid w:val="00E17331"/>
    <w:rsid w:val="00E17352"/>
    <w:rsid w:val="00E173A2"/>
    <w:rsid w:val="00E1753F"/>
    <w:rsid w:val="00E176DF"/>
    <w:rsid w:val="00E17765"/>
    <w:rsid w:val="00E1786C"/>
    <w:rsid w:val="00E1792A"/>
    <w:rsid w:val="00E17A5D"/>
    <w:rsid w:val="00E17D36"/>
    <w:rsid w:val="00E20018"/>
    <w:rsid w:val="00E200B4"/>
    <w:rsid w:val="00E207E7"/>
    <w:rsid w:val="00E20B17"/>
    <w:rsid w:val="00E20C08"/>
    <w:rsid w:val="00E20C25"/>
    <w:rsid w:val="00E212AB"/>
    <w:rsid w:val="00E212BE"/>
    <w:rsid w:val="00E2131D"/>
    <w:rsid w:val="00E21357"/>
    <w:rsid w:val="00E214D4"/>
    <w:rsid w:val="00E21519"/>
    <w:rsid w:val="00E215C5"/>
    <w:rsid w:val="00E21673"/>
    <w:rsid w:val="00E2168F"/>
    <w:rsid w:val="00E2187F"/>
    <w:rsid w:val="00E21A22"/>
    <w:rsid w:val="00E21AB8"/>
    <w:rsid w:val="00E21CA4"/>
    <w:rsid w:val="00E21CBB"/>
    <w:rsid w:val="00E21DDE"/>
    <w:rsid w:val="00E21E40"/>
    <w:rsid w:val="00E21EBC"/>
    <w:rsid w:val="00E2205F"/>
    <w:rsid w:val="00E2233D"/>
    <w:rsid w:val="00E22939"/>
    <w:rsid w:val="00E22A71"/>
    <w:rsid w:val="00E22CB1"/>
    <w:rsid w:val="00E22E39"/>
    <w:rsid w:val="00E22EFE"/>
    <w:rsid w:val="00E230C7"/>
    <w:rsid w:val="00E23267"/>
    <w:rsid w:val="00E2332D"/>
    <w:rsid w:val="00E23560"/>
    <w:rsid w:val="00E235A8"/>
    <w:rsid w:val="00E237F6"/>
    <w:rsid w:val="00E238D7"/>
    <w:rsid w:val="00E239A0"/>
    <w:rsid w:val="00E23A09"/>
    <w:rsid w:val="00E23A18"/>
    <w:rsid w:val="00E23A25"/>
    <w:rsid w:val="00E23A39"/>
    <w:rsid w:val="00E23A98"/>
    <w:rsid w:val="00E23BAF"/>
    <w:rsid w:val="00E23BCD"/>
    <w:rsid w:val="00E23E66"/>
    <w:rsid w:val="00E23E98"/>
    <w:rsid w:val="00E23EC0"/>
    <w:rsid w:val="00E23F50"/>
    <w:rsid w:val="00E24299"/>
    <w:rsid w:val="00E249F4"/>
    <w:rsid w:val="00E24C95"/>
    <w:rsid w:val="00E24CD5"/>
    <w:rsid w:val="00E24E59"/>
    <w:rsid w:val="00E2513E"/>
    <w:rsid w:val="00E2517D"/>
    <w:rsid w:val="00E25442"/>
    <w:rsid w:val="00E254DA"/>
    <w:rsid w:val="00E256DC"/>
    <w:rsid w:val="00E25CBD"/>
    <w:rsid w:val="00E25CEE"/>
    <w:rsid w:val="00E260FD"/>
    <w:rsid w:val="00E26102"/>
    <w:rsid w:val="00E2628C"/>
    <w:rsid w:val="00E2672B"/>
    <w:rsid w:val="00E26922"/>
    <w:rsid w:val="00E26936"/>
    <w:rsid w:val="00E26957"/>
    <w:rsid w:val="00E26AA1"/>
    <w:rsid w:val="00E26B8D"/>
    <w:rsid w:val="00E26D63"/>
    <w:rsid w:val="00E26F34"/>
    <w:rsid w:val="00E270AF"/>
    <w:rsid w:val="00E27116"/>
    <w:rsid w:val="00E27199"/>
    <w:rsid w:val="00E271DD"/>
    <w:rsid w:val="00E27232"/>
    <w:rsid w:val="00E273DE"/>
    <w:rsid w:val="00E276EC"/>
    <w:rsid w:val="00E276FE"/>
    <w:rsid w:val="00E27804"/>
    <w:rsid w:val="00E27BD0"/>
    <w:rsid w:val="00E27C20"/>
    <w:rsid w:val="00E27DF9"/>
    <w:rsid w:val="00E27F83"/>
    <w:rsid w:val="00E300EB"/>
    <w:rsid w:val="00E301CE"/>
    <w:rsid w:val="00E303E5"/>
    <w:rsid w:val="00E3056C"/>
    <w:rsid w:val="00E306BA"/>
    <w:rsid w:val="00E3085A"/>
    <w:rsid w:val="00E30B04"/>
    <w:rsid w:val="00E30D52"/>
    <w:rsid w:val="00E30E7D"/>
    <w:rsid w:val="00E30F86"/>
    <w:rsid w:val="00E31309"/>
    <w:rsid w:val="00E315F5"/>
    <w:rsid w:val="00E31688"/>
    <w:rsid w:val="00E31908"/>
    <w:rsid w:val="00E31B0D"/>
    <w:rsid w:val="00E31B45"/>
    <w:rsid w:val="00E31B7F"/>
    <w:rsid w:val="00E31E7A"/>
    <w:rsid w:val="00E32069"/>
    <w:rsid w:val="00E324DA"/>
    <w:rsid w:val="00E32669"/>
    <w:rsid w:val="00E328CD"/>
    <w:rsid w:val="00E3291A"/>
    <w:rsid w:val="00E32994"/>
    <w:rsid w:val="00E32E9D"/>
    <w:rsid w:val="00E32FCF"/>
    <w:rsid w:val="00E32FDA"/>
    <w:rsid w:val="00E32FE9"/>
    <w:rsid w:val="00E3307B"/>
    <w:rsid w:val="00E3326F"/>
    <w:rsid w:val="00E332A2"/>
    <w:rsid w:val="00E334FF"/>
    <w:rsid w:val="00E335EE"/>
    <w:rsid w:val="00E338F2"/>
    <w:rsid w:val="00E33948"/>
    <w:rsid w:val="00E33A8D"/>
    <w:rsid w:val="00E33CE1"/>
    <w:rsid w:val="00E33CF9"/>
    <w:rsid w:val="00E33E8B"/>
    <w:rsid w:val="00E33ED4"/>
    <w:rsid w:val="00E341EA"/>
    <w:rsid w:val="00E34238"/>
    <w:rsid w:val="00E346A4"/>
    <w:rsid w:val="00E34B55"/>
    <w:rsid w:val="00E34D35"/>
    <w:rsid w:val="00E3505A"/>
    <w:rsid w:val="00E3527B"/>
    <w:rsid w:val="00E35300"/>
    <w:rsid w:val="00E3538C"/>
    <w:rsid w:val="00E35575"/>
    <w:rsid w:val="00E3579C"/>
    <w:rsid w:val="00E35A74"/>
    <w:rsid w:val="00E35D17"/>
    <w:rsid w:val="00E35DF2"/>
    <w:rsid w:val="00E35E62"/>
    <w:rsid w:val="00E36092"/>
    <w:rsid w:val="00E36196"/>
    <w:rsid w:val="00E36242"/>
    <w:rsid w:val="00E3633C"/>
    <w:rsid w:val="00E36432"/>
    <w:rsid w:val="00E36443"/>
    <w:rsid w:val="00E3670C"/>
    <w:rsid w:val="00E367CF"/>
    <w:rsid w:val="00E36D12"/>
    <w:rsid w:val="00E36EEC"/>
    <w:rsid w:val="00E36F4C"/>
    <w:rsid w:val="00E36F52"/>
    <w:rsid w:val="00E36FA8"/>
    <w:rsid w:val="00E37047"/>
    <w:rsid w:val="00E370BA"/>
    <w:rsid w:val="00E37318"/>
    <w:rsid w:val="00E373C2"/>
    <w:rsid w:val="00E37633"/>
    <w:rsid w:val="00E377BB"/>
    <w:rsid w:val="00E37878"/>
    <w:rsid w:val="00E3792F"/>
    <w:rsid w:val="00E37C58"/>
    <w:rsid w:val="00E37FF1"/>
    <w:rsid w:val="00E400C8"/>
    <w:rsid w:val="00E400FD"/>
    <w:rsid w:val="00E401C5"/>
    <w:rsid w:val="00E4076F"/>
    <w:rsid w:val="00E407EB"/>
    <w:rsid w:val="00E408A2"/>
    <w:rsid w:val="00E40E7A"/>
    <w:rsid w:val="00E40FD0"/>
    <w:rsid w:val="00E4110D"/>
    <w:rsid w:val="00E41120"/>
    <w:rsid w:val="00E415B1"/>
    <w:rsid w:val="00E419EA"/>
    <w:rsid w:val="00E41B61"/>
    <w:rsid w:val="00E41CF8"/>
    <w:rsid w:val="00E41D42"/>
    <w:rsid w:val="00E4206D"/>
    <w:rsid w:val="00E4261E"/>
    <w:rsid w:val="00E4266A"/>
    <w:rsid w:val="00E4277F"/>
    <w:rsid w:val="00E429CA"/>
    <w:rsid w:val="00E42A54"/>
    <w:rsid w:val="00E42B4C"/>
    <w:rsid w:val="00E42EEB"/>
    <w:rsid w:val="00E42FCE"/>
    <w:rsid w:val="00E433D0"/>
    <w:rsid w:val="00E4340D"/>
    <w:rsid w:val="00E43BAB"/>
    <w:rsid w:val="00E43BD4"/>
    <w:rsid w:val="00E43C51"/>
    <w:rsid w:val="00E43CC3"/>
    <w:rsid w:val="00E43D56"/>
    <w:rsid w:val="00E43F99"/>
    <w:rsid w:val="00E44057"/>
    <w:rsid w:val="00E44155"/>
    <w:rsid w:val="00E442CA"/>
    <w:rsid w:val="00E44691"/>
    <w:rsid w:val="00E44787"/>
    <w:rsid w:val="00E447A1"/>
    <w:rsid w:val="00E44ABD"/>
    <w:rsid w:val="00E44D15"/>
    <w:rsid w:val="00E44DA2"/>
    <w:rsid w:val="00E4512A"/>
    <w:rsid w:val="00E451F7"/>
    <w:rsid w:val="00E452F8"/>
    <w:rsid w:val="00E45358"/>
    <w:rsid w:val="00E45475"/>
    <w:rsid w:val="00E4548E"/>
    <w:rsid w:val="00E457FE"/>
    <w:rsid w:val="00E45AF8"/>
    <w:rsid w:val="00E45B10"/>
    <w:rsid w:val="00E45B8D"/>
    <w:rsid w:val="00E45B9E"/>
    <w:rsid w:val="00E45BCA"/>
    <w:rsid w:val="00E45C6B"/>
    <w:rsid w:val="00E45C8C"/>
    <w:rsid w:val="00E45DCC"/>
    <w:rsid w:val="00E45FC5"/>
    <w:rsid w:val="00E46184"/>
    <w:rsid w:val="00E467C9"/>
    <w:rsid w:val="00E46B12"/>
    <w:rsid w:val="00E46B83"/>
    <w:rsid w:val="00E46CA3"/>
    <w:rsid w:val="00E46D16"/>
    <w:rsid w:val="00E46E1A"/>
    <w:rsid w:val="00E46E77"/>
    <w:rsid w:val="00E46FDC"/>
    <w:rsid w:val="00E470DC"/>
    <w:rsid w:val="00E471CF"/>
    <w:rsid w:val="00E471F6"/>
    <w:rsid w:val="00E47232"/>
    <w:rsid w:val="00E47237"/>
    <w:rsid w:val="00E47388"/>
    <w:rsid w:val="00E473E5"/>
    <w:rsid w:val="00E47521"/>
    <w:rsid w:val="00E47572"/>
    <w:rsid w:val="00E47606"/>
    <w:rsid w:val="00E47A2A"/>
    <w:rsid w:val="00E47B17"/>
    <w:rsid w:val="00E47F06"/>
    <w:rsid w:val="00E500DB"/>
    <w:rsid w:val="00E50446"/>
    <w:rsid w:val="00E50567"/>
    <w:rsid w:val="00E50758"/>
    <w:rsid w:val="00E50A90"/>
    <w:rsid w:val="00E50B77"/>
    <w:rsid w:val="00E50CCF"/>
    <w:rsid w:val="00E50D45"/>
    <w:rsid w:val="00E50E27"/>
    <w:rsid w:val="00E50E5C"/>
    <w:rsid w:val="00E510CD"/>
    <w:rsid w:val="00E511B9"/>
    <w:rsid w:val="00E512F6"/>
    <w:rsid w:val="00E51342"/>
    <w:rsid w:val="00E513CC"/>
    <w:rsid w:val="00E513DE"/>
    <w:rsid w:val="00E5161A"/>
    <w:rsid w:val="00E5163F"/>
    <w:rsid w:val="00E51713"/>
    <w:rsid w:val="00E51760"/>
    <w:rsid w:val="00E51BE0"/>
    <w:rsid w:val="00E51C3C"/>
    <w:rsid w:val="00E51D35"/>
    <w:rsid w:val="00E51FA8"/>
    <w:rsid w:val="00E52137"/>
    <w:rsid w:val="00E52420"/>
    <w:rsid w:val="00E52694"/>
    <w:rsid w:val="00E526FB"/>
    <w:rsid w:val="00E52802"/>
    <w:rsid w:val="00E52A1A"/>
    <w:rsid w:val="00E52A89"/>
    <w:rsid w:val="00E52BFC"/>
    <w:rsid w:val="00E52EBE"/>
    <w:rsid w:val="00E52F24"/>
    <w:rsid w:val="00E52FCC"/>
    <w:rsid w:val="00E530F4"/>
    <w:rsid w:val="00E531DD"/>
    <w:rsid w:val="00E533B2"/>
    <w:rsid w:val="00E5360B"/>
    <w:rsid w:val="00E5368A"/>
    <w:rsid w:val="00E5379C"/>
    <w:rsid w:val="00E537CD"/>
    <w:rsid w:val="00E53D20"/>
    <w:rsid w:val="00E542A7"/>
    <w:rsid w:val="00E54762"/>
    <w:rsid w:val="00E54B33"/>
    <w:rsid w:val="00E54C23"/>
    <w:rsid w:val="00E5514D"/>
    <w:rsid w:val="00E55168"/>
    <w:rsid w:val="00E55212"/>
    <w:rsid w:val="00E5566C"/>
    <w:rsid w:val="00E5573F"/>
    <w:rsid w:val="00E55B93"/>
    <w:rsid w:val="00E55D28"/>
    <w:rsid w:val="00E55D7B"/>
    <w:rsid w:val="00E55EC6"/>
    <w:rsid w:val="00E560DC"/>
    <w:rsid w:val="00E565A4"/>
    <w:rsid w:val="00E56639"/>
    <w:rsid w:val="00E566F9"/>
    <w:rsid w:val="00E56777"/>
    <w:rsid w:val="00E5678D"/>
    <w:rsid w:val="00E5683D"/>
    <w:rsid w:val="00E569FF"/>
    <w:rsid w:val="00E56ED0"/>
    <w:rsid w:val="00E5704D"/>
    <w:rsid w:val="00E5721F"/>
    <w:rsid w:val="00E572E3"/>
    <w:rsid w:val="00E57640"/>
    <w:rsid w:val="00E576D0"/>
    <w:rsid w:val="00E57808"/>
    <w:rsid w:val="00E57F41"/>
    <w:rsid w:val="00E57FFA"/>
    <w:rsid w:val="00E6020B"/>
    <w:rsid w:val="00E60301"/>
    <w:rsid w:val="00E60690"/>
    <w:rsid w:val="00E606E9"/>
    <w:rsid w:val="00E60ADD"/>
    <w:rsid w:val="00E60BF1"/>
    <w:rsid w:val="00E60C59"/>
    <w:rsid w:val="00E60DFF"/>
    <w:rsid w:val="00E60F03"/>
    <w:rsid w:val="00E61115"/>
    <w:rsid w:val="00E61154"/>
    <w:rsid w:val="00E61226"/>
    <w:rsid w:val="00E616C1"/>
    <w:rsid w:val="00E61769"/>
    <w:rsid w:val="00E6176A"/>
    <w:rsid w:val="00E6195A"/>
    <w:rsid w:val="00E61A34"/>
    <w:rsid w:val="00E61AF1"/>
    <w:rsid w:val="00E61D0A"/>
    <w:rsid w:val="00E61E2B"/>
    <w:rsid w:val="00E62130"/>
    <w:rsid w:val="00E62439"/>
    <w:rsid w:val="00E6263C"/>
    <w:rsid w:val="00E627FB"/>
    <w:rsid w:val="00E628A3"/>
    <w:rsid w:val="00E62A2E"/>
    <w:rsid w:val="00E62B43"/>
    <w:rsid w:val="00E62F02"/>
    <w:rsid w:val="00E633D2"/>
    <w:rsid w:val="00E63C7D"/>
    <w:rsid w:val="00E63CFB"/>
    <w:rsid w:val="00E63D82"/>
    <w:rsid w:val="00E63E70"/>
    <w:rsid w:val="00E64012"/>
    <w:rsid w:val="00E64042"/>
    <w:rsid w:val="00E64141"/>
    <w:rsid w:val="00E6447E"/>
    <w:rsid w:val="00E64877"/>
    <w:rsid w:val="00E64EEB"/>
    <w:rsid w:val="00E64F86"/>
    <w:rsid w:val="00E64FB2"/>
    <w:rsid w:val="00E6504A"/>
    <w:rsid w:val="00E65129"/>
    <w:rsid w:val="00E65186"/>
    <w:rsid w:val="00E652AC"/>
    <w:rsid w:val="00E65997"/>
    <w:rsid w:val="00E65BDF"/>
    <w:rsid w:val="00E6608A"/>
    <w:rsid w:val="00E661D1"/>
    <w:rsid w:val="00E6662D"/>
    <w:rsid w:val="00E667BC"/>
    <w:rsid w:val="00E66A69"/>
    <w:rsid w:val="00E66AAF"/>
    <w:rsid w:val="00E66BD2"/>
    <w:rsid w:val="00E66CD6"/>
    <w:rsid w:val="00E670DB"/>
    <w:rsid w:val="00E6726F"/>
    <w:rsid w:val="00E67399"/>
    <w:rsid w:val="00E6741C"/>
    <w:rsid w:val="00E67691"/>
    <w:rsid w:val="00E67730"/>
    <w:rsid w:val="00E67803"/>
    <w:rsid w:val="00E678DA"/>
    <w:rsid w:val="00E679BC"/>
    <w:rsid w:val="00E67A6A"/>
    <w:rsid w:val="00E67D7C"/>
    <w:rsid w:val="00E67DC1"/>
    <w:rsid w:val="00E67FEC"/>
    <w:rsid w:val="00E70006"/>
    <w:rsid w:val="00E70007"/>
    <w:rsid w:val="00E70205"/>
    <w:rsid w:val="00E70305"/>
    <w:rsid w:val="00E70483"/>
    <w:rsid w:val="00E709EB"/>
    <w:rsid w:val="00E70A5F"/>
    <w:rsid w:val="00E70AA3"/>
    <w:rsid w:val="00E70AE1"/>
    <w:rsid w:val="00E70BB7"/>
    <w:rsid w:val="00E70C30"/>
    <w:rsid w:val="00E70F4C"/>
    <w:rsid w:val="00E70FA1"/>
    <w:rsid w:val="00E71152"/>
    <w:rsid w:val="00E71405"/>
    <w:rsid w:val="00E71727"/>
    <w:rsid w:val="00E717E5"/>
    <w:rsid w:val="00E71B60"/>
    <w:rsid w:val="00E7205E"/>
    <w:rsid w:val="00E723D8"/>
    <w:rsid w:val="00E723E3"/>
    <w:rsid w:val="00E723EA"/>
    <w:rsid w:val="00E72514"/>
    <w:rsid w:val="00E7273A"/>
    <w:rsid w:val="00E7295C"/>
    <w:rsid w:val="00E72ADA"/>
    <w:rsid w:val="00E72EEA"/>
    <w:rsid w:val="00E73108"/>
    <w:rsid w:val="00E734EA"/>
    <w:rsid w:val="00E7378C"/>
    <w:rsid w:val="00E73813"/>
    <w:rsid w:val="00E739E3"/>
    <w:rsid w:val="00E73A0E"/>
    <w:rsid w:val="00E73A3F"/>
    <w:rsid w:val="00E73EE8"/>
    <w:rsid w:val="00E740C6"/>
    <w:rsid w:val="00E74289"/>
    <w:rsid w:val="00E744FD"/>
    <w:rsid w:val="00E74513"/>
    <w:rsid w:val="00E747EC"/>
    <w:rsid w:val="00E74AE5"/>
    <w:rsid w:val="00E74B95"/>
    <w:rsid w:val="00E74E34"/>
    <w:rsid w:val="00E74E3F"/>
    <w:rsid w:val="00E74FBE"/>
    <w:rsid w:val="00E750E4"/>
    <w:rsid w:val="00E75291"/>
    <w:rsid w:val="00E754F8"/>
    <w:rsid w:val="00E755CC"/>
    <w:rsid w:val="00E75A3F"/>
    <w:rsid w:val="00E75C6D"/>
    <w:rsid w:val="00E75CE1"/>
    <w:rsid w:val="00E75F13"/>
    <w:rsid w:val="00E7609F"/>
    <w:rsid w:val="00E763D8"/>
    <w:rsid w:val="00E7644D"/>
    <w:rsid w:val="00E7651E"/>
    <w:rsid w:val="00E766F4"/>
    <w:rsid w:val="00E7678A"/>
    <w:rsid w:val="00E76E9F"/>
    <w:rsid w:val="00E7702B"/>
    <w:rsid w:val="00E7710D"/>
    <w:rsid w:val="00E771D4"/>
    <w:rsid w:val="00E772ED"/>
    <w:rsid w:val="00E7732D"/>
    <w:rsid w:val="00E77839"/>
    <w:rsid w:val="00E77883"/>
    <w:rsid w:val="00E77BF0"/>
    <w:rsid w:val="00E77D33"/>
    <w:rsid w:val="00E77DC8"/>
    <w:rsid w:val="00E80098"/>
    <w:rsid w:val="00E800E7"/>
    <w:rsid w:val="00E80262"/>
    <w:rsid w:val="00E80599"/>
    <w:rsid w:val="00E806BC"/>
    <w:rsid w:val="00E809C9"/>
    <w:rsid w:val="00E80A9B"/>
    <w:rsid w:val="00E80F83"/>
    <w:rsid w:val="00E80F97"/>
    <w:rsid w:val="00E810CC"/>
    <w:rsid w:val="00E810E3"/>
    <w:rsid w:val="00E81125"/>
    <w:rsid w:val="00E815E6"/>
    <w:rsid w:val="00E817CE"/>
    <w:rsid w:val="00E8187F"/>
    <w:rsid w:val="00E819D7"/>
    <w:rsid w:val="00E81DC0"/>
    <w:rsid w:val="00E820CD"/>
    <w:rsid w:val="00E82210"/>
    <w:rsid w:val="00E82228"/>
    <w:rsid w:val="00E827EE"/>
    <w:rsid w:val="00E82902"/>
    <w:rsid w:val="00E82C52"/>
    <w:rsid w:val="00E82CDA"/>
    <w:rsid w:val="00E82FC5"/>
    <w:rsid w:val="00E832DF"/>
    <w:rsid w:val="00E834EF"/>
    <w:rsid w:val="00E83553"/>
    <w:rsid w:val="00E835D5"/>
    <w:rsid w:val="00E8365B"/>
    <w:rsid w:val="00E837F8"/>
    <w:rsid w:val="00E838B4"/>
    <w:rsid w:val="00E83AC5"/>
    <w:rsid w:val="00E83AE0"/>
    <w:rsid w:val="00E83D76"/>
    <w:rsid w:val="00E83FD3"/>
    <w:rsid w:val="00E84334"/>
    <w:rsid w:val="00E8463D"/>
    <w:rsid w:val="00E84949"/>
    <w:rsid w:val="00E849DC"/>
    <w:rsid w:val="00E84A63"/>
    <w:rsid w:val="00E84BE2"/>
    <w:rsid w:val="00E84DFE"/>
    <w:rsid w:val="00E84E14"/>
    <w:rsid w:val="00E84E19"/>
    <w:rsid w:val="00E84FC9"/>
    <w:rsid w:val="00E851ED"/>
    <w:rsid w:val="00E8553A"/>
    <w:rsid w:val="00E85591"/>
    <w:rsid w:val="00E85C8F"/>
    <w:rsid w:val="00E85F28"/>
    <w:rsid w:val="00E860A6"/>
    <w:rsid w:val="00E866E3"/>
    <w:rsid w:val="00E866FF"/>
    <w:rsid w:val="00E86A72"/>
    <w:rsid w:val="00E86C35"/>
    <w:rsid w:val="00E86EB2"/>
    <w:rsid w:val="00E86EFA"/>
    <w:rsid w:val="00E86F77"/>
    <w:rsid w:val="00E8723E"/>
    <w:rsid w:val="00E8730F"/>
    <w:rsid w:val="00E87633"/>
    <w:rsid w:val="00E87684"/>
    <w:rsid w:val="00E878D2"/>
    <w:rsid w:val="00E879AD"/>
    <w:rsid w:val="00E879EE"/>
    <w:rsid w:val="00E87E9B"/>
    <w:rsid w:val="00E87F1D"/>
    <w:rsid w:val="00E90077"/>
    <w:rsid w:val="00E90259"/>
    <w:rsid w:val="00E903F3"/>
    <w:rsid w:val="00E906E5"/>
    <w:rsid w:val="00E90767"/>
    <w:rsid w:val="00E90776"/>
    <w:rsid w:val="00E90840"/>
    <w:rsid w:val="00E909AB"/>
    <w:rsid w:val="00E90ADC"/>
    <w:rsid w:val="00E90B0C"/>
    <w:rsid w:val="00E90BEF"/>
    <w:rsid w:val="00E90D4E"/>
    <w:rsid w:val="00E90DC6"/>
    <w:rsid w:val="00E91178"/>
    <w:rsid w:val="00E911A5"/>
    <w:rsid w:val="00E91265"/>
    <w:rsid w:val="00E91293"/>
    <w:rsid w:val="00E913CA"/>
    <w:rsid w:val="00E9165A"/>
    <w:rsid w:val="00E9168B"/>
    <w:rsid w:val="00E918AA"/>
    <w:rsid w:val="00E91F5F"/>
    <w:rsid w:val="00E91FB2"/>
    <w:rsid w:val="00E92066"/>
    <w:rsid w:val="00E920D6"/>
    <w:rsid w:val="00E92290"/>
    <w:rsid w:val="00E92347"/>
    <w:rsid w:val="00E9255B"/>
    <w:rsid w:val="00E925D0"/>
    <w:rsid w:val="00E92817"/>
    <w:rsid w:val="00E928A4"/>
    <w:rsid w:val="00E92A42"/>
    <w:rsid w:val="00E92DC5"/>
    <w:rsid w:val="00E92E30"/>
    <w:rsid w:val="00E92E6B"/>
    <w:rsid w:val="00E92F55"/>
    <w:rsid w:val="00E92FDD"/>
    <w:rsid w:val="00E9330B"/>
    <w:rsid w:val="00E93323"/>
    <w:rsid w:val="00E93361"/>
    <w:rsid w:val="00E935F1"/>
    <w:rsid w:val="00E938B4"/>
    <w:rsid w:val="00E9392A"/>
    <w:rsid w:val="00E9397D"/>
    <w:rsid w:val="00E93FA8"/>
    <w:rsid w:val="00E94134"/>
    <w:rsid w:val="00E9413B"/>
    <w:rsid w:val="00E94312"/>
    <w:rsid w:val="00E94375"/>
    <w:rsid w:val="00E9472B"/>
    <w:rsid w:val="00E94790"/>
    <w:rsid w:val="00E947E4"/>
    <w:rsid w:val="00E947FA"/>
    <w:rsid w:val="00E94911"/>
    <w:rsid w:val="00E94AC1"/>
    <w:rsid w:val="00E94D53"/>
    <w:rsid w:val="00E94DA5"/>
    <w:rsid w:val="00E94F23"/>
    <w:rsid w:val="00E9544E"/>
    <w:rsid w:val="00E9552F"/>
    <w:rsid w:val="00E956F1"/>
    <w:rsid w:val="00E95ABB"/>
    <w:rsid w:val="00E95DF1"/>
    <w:rsid w:val="00E95E59"/>
    <w:rsid w:val="00E95EE7"/>
    <w:rsid w:val="00E95F2E"/>
    <w:rsid w:val="00E96180"/>
    <w:rsid w:val="00E9657F"/>
    <w:rsid w:val="00E9682B"/>
    <w:rsid w:val="00E968DC"/>
    <w:rsid w:val="00E96A2C"/>
    <w:rsid w:val="00E96D33"/>
    <w:rsid w:val="00E96EB1"/>
    <w:rsid w:val="00E9703C"/>
    <w:rsid w:val="00E9710E"/>
    <w:rsid w:val="00E97581"/>
    <w:rsid w:val="00E975BD"/>
    <w:rsid w:val="00E97606"/>
    <w:rsid w:val="00E97811"/>
    <w:rsid w:val="00E9781B"/>
    <w:rsid w:val="00E978F5"/>
    <w:rsid w:val="00E97D37"/>
    <w:rsid w:val="00E97F12"/>
    <w:rsid w:val="00EA0082"/>
    <w:rsid w:val="00EA00B6"/>
    <w:rsid w:val="00EA010F"/>
    <w:rsid w:val="00EA0178"/>
    <w:rsid w:val="00EA0491"/>
    <w:rsid w:val="00EA0564"/>
    <w:rsid w:val="00EA0818"/>
    <w:rsid w:val="00EA088D"/>
    <w:rsid w:val="00EA089D"/>
    <w:rsid w:val="00EA0968"/>
    <w:rsid w:val="00EA0AC7"/>
    <w:rsid w:val="00EA0C51"/>
    <w:rsid w:val="00EA0C9B"/>
    <w:rsid w:val="00EA0EC9"/>
    <w:rsid w:val="00EA0FAF"/>
    <w:rsid w:val="00EA118A"/>
    <w:rsid w:val="00EA15C0"/>
    <w:rsid w:val="00EA16E5"/>
    <w:rsid w:val="00EA18D3"/>
    <w:rsid w:val="00EA1AB3"/>
    <w:rsid w:val="00EA1B20"/>
    <w:rsid w:val="00EA1E8A"/>
    <w:rsid w:val="00EA1F9E"/>
    <w:rsid w:val="00EA2056"/>
    <w:rsid w:val="00EA20E3"/>
    <w:rsid w:val="00EA2209"/>
    <w:rsid w:val="00EA2536"/>
    <w:rsid w:val="00EA26DF"/>
    <w:rsid w:val="00EA2943"/>
    <w:rsid w:val="00EA2948"/>
    <w:rsid w:val="00EA2B30"/>
    <w:rsid w:val="00EA2C9F"/>
    <w:rsid w:val="00EA2D86"/>
    <w:rsid w:val="00EA2FE9"/>
    <w:rsid w:val="00EA32EE"/>
    <w:rsid w:val="00EA340B"/>
    <w:rsid w:val="00EA353D"/>
    <w:rsid w:val="00EA3544"/>
    <w:rsid w:val="00EA37B1"/>
    <w:rsid w:val="00EA3837"/>
    <w:rsid w:val="00EA3969"/>
    <w:rsid w:val="00EA3A66"/>
    <w:rsid w:val="00EA3E31"/>
    <w:rsid w:val="00EA3E54"/>
    <w:rsid w:val="00EA3E60"/>
    <w:rsid w:val="00EA4278"/>
    <w:rsid w:val="00EA4324"/>
    <w:rsid w:val="00EA4541"/>
    <w:rsid w:val="00EA4544"/>
    <w:rsid w:val="00EA46C3"/>
    <w:rsid w:val="00EA4B99"/>
    <w:rsid w:val="00EA4D7A"/>
    <w:rsid w:val="00EA4E40"/>
    <w:rsid w:val="00EA4F56"/>
    <w:rsid w:val="00EA4FED"/>
    <w:rsid w:val="00EA5055"/>
    <w:rsid w:val="00EA506A"/>
    <w:rsid w:val="00EA509D"/>
    <w:rsid w:val="00EA51AA"/>
    <w:rsid w:val="00EA546A"/>
    <w:rsid w:val="00EA55B2"/>
    <w:rsid w:val="00EA560B"/>
    <w:rsid w:val="00EA5692"/>
    <w:rsid w:val="00EA5708"/>
    <w:rsid w:val="00EA5738"/>
    <w:rsid w:val="00EA5967"/>
    <w:rsid w:val="00EA60A7"/>
    <w:rsid w:val="00EA60C6"/>
    <w:rsid w:val="00EA62BD"/>
    <w:rsid w:val="00EA62EE"/>
    <w:rsid w:val="00EA65B4"/>
    <w:rsid w:val="00EA6602"/>
    <w:rsid w:val="00EA66A8"/>
    <w:rsid w:val="00EA6703"/>
    <w:rsid w:val="00EA67B8"/>
    <w:rsid w:val="00EA6AE1"/>
    <w:rsid w:val="00EA6B08"/>
    <w:rsid w:val="00EA6B0D"/>
    <w:rsid w:val="00EA6B9B"/>
    <w:rsid w:val="00EA6DC2"/>
    <w:rsid w:val="00EA6EC6"/>
    <w:rsid w:val="00EA6EE2"/>
    <w:rsid w:val="00EA6F5C"/>
    <w:rsid w:val="00EA7150"/>
    <w:rsid w:val="00EA7169"/>
    <w:rsid w:val="00EA752F"/>
    <w:rsid w:val="00EA770C"/>
    <w:rsid w:val="00EA7AAE"/>
    <w:rsid w:val="00EA7E9A"/>
    <w:rsid w:val="00EA7F59"/>
    <w:rsid w:val="00EA9C3F"/>
    <w:rsid w:val="00EB0021"/>
    <w:rsid w:val="00EB0246"/>
    <w:rsid w:val="00EB040E"/>
    <w:rsid w:val="00EB0466"/>
    <w:rsid w:val="00EB0597"/>
    <w:rsid w:val="00EB06CC"/>
    <w:rsid w:val="00EB0887"/>
    <w:rsid w:val="00EB097A"/>
    <w:rsid w:val="00EB0A95"/>
    <w:rsid w:val="00EB0E56"/>
    <w:rsid w:val="00EB1414"/>
    <w:rsid w:val="00EB15BE"/>
    <w:rsid w:val="00EB16AA"/>
    <w:rsid w:val="00EB1743"/>
    <w:rsid w:val="00EB19BC"/>
    <w:rsid w:val="00EB2003"/>
    <w:rsid w:val="00EB20C3"/>
    <w:rsid w:val="00EB20FA"/>
    <w:rsid w:val="00EB216A"/>
    <w:rsid w:val="00EB221F"/>
    <w:rsid w:val="00EB24FF"/>
    <w:rsid w:val="00EB2574"/>
    <w:rsid w:val="00EB26DD"/>
    <w:rsid w:val="00EB277F"/>
    <w:rsid w:val="00EB27CF"/>
    <w:rsid w:val="00EB295A"/>
    <w:rsid w:val="00EB2ED2"/>
    <w:rsid w:val="00EB2FD9"/>
    <w:rsid w:val="00EB341D"/>
    <w:rsid w:val="00EB395D"/>
    <w:rsid w:val="00EB39D5"/>
    <w:rsid w:val="00EB3CE0"/>
    <w:rsid w:val="00EB3D39"/>
    <w:rsid w:val="00EB3EC4"/>
    <w:rsid w:val="00EB3FD0"/>
    <w:rsid w:val="00EB3FF9"/>
    <w:rsid w:val="00EB40D7"/>
    <w:rsid w:val="00EB4166"/>
    <w:rsid w:val="00EB438F"/>
    <w:rsid w:val="00EB44FE"/>
    <w:rsid w:val="00EB4834"/>
    <w:rsid w:val="00EB4A2E"/>
    <w:rsid w:val="00EB4A8E"/>
    <w:rsid w:val="00EB4C60"/>
    <w:rsid w:val="00EB5309"/>
    <w:rsid w:val="00EB5565"/>
    <w:rsid w:val="00EB55B9"/>
    <w:rsid w:val="00EB5A25"/>
    <w:rsid w:val="00EB5C09"/>
    <w:rsid w:val="00EB5DFB"/>
    <w:rsid w:val="00EB66BC"/>
    <w:rsid w:val="00EB6778"/>
    <w:rsid w:val="00EB67B6"/>
    <w:rsid w:val="00EB6B43"/>
    <w:rsid w:val="00EB6C80"/>
    <w:rsid w:val="00EB6DCC"/>
    <w:rsid w:val="00EB6E9E"/>
    <w:rsid w:val="00EB7194"/>
    <w:rsid w:val="00EB7594"/>
    <w:rsid w:val="00EB7C6C"/>
    <w:rsid w:val="00EC0260"/>
    <w:rsid w:val="00EC0324"/>
    <w:rsid w:val="00EC06DF"/>
    <w:rsid w:val="00EC080A"/>
    <w:rsid w:val="00EC0919"/>
    <w:rsid w:val="00EC0950"/>
    <w:rsid w:val="00EC09E9"/>
    <w:rsid w:val="00EC0AAE"/>
    <w:rsid w:val="00EC0BC8"/>
    <w:rsid w:val="00EC10A0"/>
    <w:rsid w:val="00EC12C2"/>
    <w:rsid w:val="00EC1522"/>
    <w:rsid w:val="00EC165F"/>
    <w:rsid w:val="00EC17CB"/>
    <w:rsid w:val="00EC1992"/>
    <w:rsid w:val="00EC1E1E"/>
    <w:rsid w:val="00EC2090"/>
    <w:rsid w:val="00EC2277"/>
    <w:rsid w:val="00EC2311"/>
    <w:rsid w:val="00EC2371"/>
    <w:rsid w:val="00EC2490"/>
    <w:rsid w:val="00EC28AC"/>
    <w:rsid w:val="00EC2D30"/>
    <w:rsid w:val="00EC301C"/>
    <w:rsid w:val="00EC3170"/>
    <w:rsid w:val="00EC31DD"/>
    <w:rsid w:val="00EC333D"/>
    <w:rsid w:val="00EC3553"/>
    <w:rsid w:val="00EC3739"/>
    <w:rsid w:val="00EC3AE8"/>
    <w:rsid w:val="00EC3B38"/>
    <w:rsid w:val="00EC3BCC"/>
    <w:rsid w:val="00EC406F"/>
    <w:rsid w:val="00EC4400"/>
    <w:rsid w:val="00EC4494"/>
    <w:rsid w:val="00EC46D6"/>
    <w:rsid w:val="00EC47C6"/>
    <w:rsid w:val="00EC4802"/>
    <w:rsid w:val="00EC48F7"/>
    <w:rsid w:val="00EC4E79"/>
    <w:rsid w:val="00EC4F52"/>
    <w:rsid w:val="00EC4FE3"/>
    <w:rsid w:val="00EC4FEF"/>
    <w:rsid w:val="00EC51FA"/>
    <w:rsid w:val="00EC5618"/>
    <w:rsid w:val="00EC5772"/>
    <w:rsid w:val="00EC57ED"/>
    <w:rsid w:val="00EC5935"/>
    <w:rsid w:val="00EC5970"/>
    <w:rsid w:val="00EC5C73"/>
    <w:rsid w:val="00EC5E1E"/>
    <w:rsid w:val="00EC5EB1"/>
    <w:rsid w:val="00EC67B1"/>
    <w:rsid w:val="00EC6D11"/>
    <w:rsid w:val="00EC7018"/>
    <w:rsid w:val="00EC7417"/>
    <w:rsid w:val="00EC791F"/>
    <w:rsid w:val="00EC7AB3"/>
    <w:rsid w:val="00EC7C37"/>
    <w:rsid w:val="00EC7CA4"/>
    <w:rsid w:val="00EC7FB5"/>
    <w:rsid w:val="00ED0311"/>
    <w:rsid w:val="00ED0689"/>
    <w:rsid w:val="00ED07DF"/>
    <w:rsid w:val="00ED0AF9"/>
    <w:rsid w:val="00ED0E42"/>
    <w:rsid w:val="00ED0F6C"/>
    <w:rsid w:val="00ED1007"/>
    <w:rsid w:val="00ED1054"/>
    <w:rsid w:val="00ED13D1"/>
    <w:rsid w:val="00ED1454"/>
    <w:rsid w:val="00ED147F"/>
    <w:rsid w:val="00ED1694"/>
    <w:rsid w:val="00ED173C"/>
    <w:rsid w:val="00ED1798"/>
    <w:rsid w:val="00ED1823"/>
    <w:rsid w:val="00ED19D6"/>
    <w:rsid w:val="00ED1B05"/>
    <w:rsid w:val="00ED1DEE"/>
    <w:rsid w:val="00ED2091"/>
    <w:rsid w:val="00ED215A"/>
    <w:rsid w:val="00ED2356"/>
    <w:rsid w:val="00ED24C2"/>
    <w:rsid w:val="00ED24DD"/>
    <w:rsid w:val="00ED28AD"/>
    <w:rsid w:val="00ED28CA"/>
    <w:rsid w:val="00ED292E"/>
    <w:rsid w:val="00ED2BCA"/>
    <w:rsid w:val="00ED2F73"/>
    <w:rsid w:val="00ED30F8"/>
    <w:rsid w:val="00ED31EE"/>
    <w:rsid w:val="00ED340B"/>
    <w:rsid w:val="00ED3500"/>
    <w:rsid w:val="00ED3A8D"/>
    <w:rsid w:val="00ED3CE2"/>
    <w:rsid w:val="00ED3DC2"/>
    <w:rsid w:val="00ED40B2"/>
    <w:rsid w:val="00ED4147"/>
    <w:rsid w:val="00ED437F"/>
    <w:rsid w:val="00ED43CF"/>
    <w:rsid w:val="00ED471A"/>
    <w:rsid w:val="00ED4919"/>
    <w:rsid w:val="00ED49DE"/>
    <w:rsid w:val="00ED49E2"/>
    <w:rsid w:val="00ED4A2E"/>
    <w:rsid w:val="00ED4C87"/>
    <w:rsid w:val="00ED521D"/>
    <w:rsid w:val="00ED5265"/>
    <w:rsid w:val="00ED52CD"/>
    <w:rsid w:val="00ED5575"/>
    <w:rsid w:val="00ED5678"/>
    <w:rsid w:val="00ED5759"/>
    <w:rsid w:val="00ED5823"/>
    <w:rsid w:val="00ED5AD4"/>
    <w:rsid w:val="00ED5B3A"/>
    <w:rsid w:val="00ED5B65"/>
    <w:rsid w:val="00ED5D60"/>
    <w:rsid w:val="00ED6131"/>
    <w:rsid w:val="00ED6213"/>
    <w:rsid w:val="00ED63E9"/>
    <w:rsid w:val="00ED6502"/>
    <w:rsid w:val="00ED66E7"/>
    <w:rsid w:val="00ED690D"/>
    <w:rsid w:val="00ED6A53"/>
    <w:rsid w:val="00ED6B98"/>
    <w:rsid w:val="00ED6C1B"/>
    <w:rsid w:val="00ED6FB4"/>
    <w:rsid w:val="00ED6FBD"/>
    <w:rsid w:val="00ED720D"/>
    <w:rsid w:val="00ED72AB"/>
    <w:rsid w:val="00ED740C"/>
    <w:rsid w:val="00ED777B"/>
    <w:rsid w:val="00ED77C0"/>
    <w:rsid w:val="00ED78C9"/>
    <w:rsid w:val="00ED7A30"/>
    <w:rsid w:val="00ED7B2F"/>
    <w:rsid w:val="00ED7EB7"/>
    <w:rsid w:val="00ED7F47"/>
    <w:rsid w:val="00EE0198"/>
    <w:rsid w:val="00EE0262"/>
    <w:rsid w:val="00EE0330"/>
    <w:rsid w:val="00EE0661"/>
    <w:rsid w:val="00EE077C"/>
    <w:rsid w:val="00EE07AF"/>
    <w:rsid w:val="00EE08DD"/>
    <w:rsid w:val="00EE0944"/>
    <w:rsid w:val="00EE0C2E"/>
    <w:rsid w:val="00EE0C3D"/>
    <w:rsid w:val="00EE0DAE"/>
    <w:rsid w:val="00EE10EB"/>
    <w:rsid w:val="00EE148B"/>
    <w:rsid w:val="00EE14BA"/>
    <w:rsid w:val="00EE1855"/>
    <w:rsid w:val="00EE194F"/>
    <w:rsid w:val="00EE1AE1"/>
    <w:rsid w:val="00EE1C34"/>
    <w:rsid w:val="00EE1C99"/>
    <w:rsid w:val="00EE2133"/>
    <w:rsid w:val="00EE2251"/>
    <w:rsid w:val="00EE258A"/>
    <w:rsid w:val="00EE2659"/>
    <w:rsid w:val="00EE2865"/>
    <w:rsid w:val="00EE2942"/>
    <w:rsid w:val="00EE29FF"/>
    <w:rsid w:val="00EE2A26"/>
    <w:rsid w:val="00EE2D03"/>
    <w:rsid w:val="00EE2E3D"/>
    <w:rsid w:val="00EE320A"/>
    <w:rsid w:val="00EE3272"/>
    <w:rsid w:val="00EE32A6"/>
    <w:rsid w:val="00EE3A55"/>
    <w:rsid w:val="00EE3C73"/>
    <w:rsid w:val="00EE3CA6"/>
    <w:rsid w:val="00EE4374"/>
    <w:rsid w:val="00EE438C"/>
    <w:rsid w:val="00EE441F"/>
    <w:rsid w:val="00EE4521"/>
    <w:rsid w:val="00EE481B"/>
    <w:rsid w:val="00EE481F"/>
    <w:rsid w:val="00EE4924"/>
    <w:rsid w:val="00EE4B09"/>
    <w:rsid w:val="00EE4D50"/>
    <w:rsid w:val="00EE4EF9"/>
    <w:rsid w:val="00EE53F6"/>
    <w:rsid w:val="00EE5416"/>
    <w:rsid w:val="00EE564D"/>
    <w:rsid w:val="00EE5653"/>
    <w:rsid w:val="00EE5668"/>
    <w:rsid w:val="00EE5984"/>
    <w:rsid w:val="00EE5BCC"/>
    <w:rsid w:val="00EE5C5F"/>
    <w:rsid w:val="00EE5CD3"/>
    <w:rsid w:val="00EE5ED6"/>
    <w:rsid w:val="00EE5FD2"/>
    <w:rsid w:val="00EE61AF"/>
    <w:rsid w:val="00EE637D"/>
    <w:rsid w:val="00EE6582"/>
    <w:rsid w:val="00EE6732"/>
    <w:rsid w:val="00EE69E4"/>
    <w:rsid w:val="00EE6A15"/>
    <w:rsid w:val="00EE6C67"/>
    <w:rsid w:val="00EE6DAA"/>
    <w:rsid w:val="00EE6DF4"/>
    <w:rsid w:val="00EE6F3E"/>
    <w:rsid w:val="00EE70FF"/>
    <w:rsid w:val="00EE7215"/>
    <w:rsid w:val="00EE725B"/>
    <w:rsid w:val="00EE725E"/>
    <w:rsid w:val="00EE7273"/>
    <w:rsid w:val="00EE7421"/>
    <w:rsid w:val="00EE74AE"/>
    <w:rsid w:val="00EE74FC"/>
    <w:rsid w:val="00EE762D"/>
    <w:rsid w:val="00EE7704"/>
    <w:rsid w:val="00EE7760"/>
    <w:rsid w:val="00EE77E6"/>
    <w:rsid w:val="00EE79D3"/>
    <w:rsid w:val="00EE7C5B"/>
    <w:rsid w:val="00EE7DC7"/>
    <w:rsid w:val="00EE7FBA"/>
    <w:rsid w:val="00EE7FCC"/>
    <w:rsid w:val="00EE7FF1"/>
    <w:rsid w:val="00EF0144"/>
    <w:rsid w:val="00EF03DE"/>
    <w:rsid w:val="00EF045D"/>
    <w:rsid w:val="00EF05FE"/>
    <w:rsid w:val="00EF1269"/>
    <w:rsid w:val="00EF188A"/>
    <w:rsid w:val="00EF190E"/>
    <w:rsid w:val="00EF19A3"/>
    <w:rsid w:val="00EF1AA1"/>
    <w:rsid w:val="00EF1D9B"/>
    <w:rsid w:val="00EF1E75"/>
    <w:rsid w:val="00EF1F51"/>
    <w:rsid w:val="00EF20B9"/>
    <w:rsid w:val="00EF2305"/>
    <w:rsid w:val="00EF233F"/>
    <w:rsid w:val="00EF2518"/>
    <w:rsid w:val="00EF2749"/>
    <w:rsid w:val="00EF274E"/>
    <w:rsid w:val="00EF2AAA"/>
    <w:rsid w:val="00EF2AE1"/>
    <w:rsid w:val="00EF2AE6"/>
    <w:rsid w:val="00EF2DDA"/>
    <w:rsid w:val="00EF32AB"/>
    <w:rsid w:val="00EF36EB"/>
    <w:rsid w:val="00EF3863"/>
    <w:rsid w:val="00EF3D6A"/>
    <w:rsid w:val="00EF3EA7"/>
    <w:rsid w:val="00EF42C2"/>
    <w:rsid w:val="00EF432A"/>
    <w:rsid w:val="00EF498B"/>
    <w:rsid w:val="00EF49AA"/>
    <w:rsid w:val="00EF4BEE"/>
    <w:rsid w:val="00EF4C71"/>
    <w:rsid w:val="00EF4EA0"/>
    <w:rsid w:val="00EF4F7C"/>
    <w:rsid w:val="00EF5306"/>
    <w:rsid w:val="00EF5372"/>
    <w:rsid w:val="00EF551A"/>
    <w:rsid w:val="00EF55C3"/>
    <w:rsid w:val="00EF55C9"/>
    <w:rsid w:val="00EF5683"/>
    <w:rsid w:val="00EF5A0A"/>
    <w:rsid w:val="00EF5BAB"/>
    <w:rsid w:val="00EF5CD3"/>
    <w:rsid w:val="00EF5E8D"/>
    <w:rsid w:val="00EF5F0A"/>
    <w:rsid w:val="00EF5FE9"/>
    <w:rsid w:val="00EF61E5"/>
    <w:rsid w:val="00EF6305"/>
    <w:rsid w:val="00EF6A01"/>
    <w:rsid w:val="00EF6E42"/>
    <w:rsid w:val="00EF6E4B"/>
    <w:rsid w:val="00EF6EFA"/>
    <w:rsid w:val="00EF70C4"/>
    <w:rsid w:val="00EF7113"/>
    <w:rsid w:val="00EF741D"/>
    <w:rsid w:val="00EF749C"/>
    <w:rsid w:val="00EF75EC"/>
    <w:rsid w:val="00EF76DD"/>
    <w:rsid w:val="00EF76E5"/>
    <w:rsid w:val="00EF786F"/>
    <w:rsid w:val="00EF7946"/>
    <w:rsid w:val="00EF7B49"/>
    <w:rsid w:val="00EF7BA9"/>
    <w:rsid w:val="00EF7C2E"/>
    <w:rsid w:val="00EF7E6C"/>
    <w:rsid w:val="00F0014C"/>
    <w:rsid w:val="00F00196"/>
    <w:rsid w:val="00F0046E"/>
    <w:rsid w:val="00F005A4"/>
    <w:rsid w:val="00F00611"/>
    <w:rsid w:val="00F00770"/>
    <w:rsid w:val="00F0083F"/>
    <w:rsid w:val="00F008AD"/>
    <w:rsid w:val="00F0092D"/>
    <w:rsid w:val="00F00957"/>
    <w:rsid w:val="00F00A31"/>
    <w:rsid w:val="00F00B41"/>
    <w:rsid w:val="00F00CEF"/>
    <w:rsid w:val="00F00EAD"/>
    <w:rsid w:val="00F00F10"/>
    <w:rsid w:val="00F010ED"/>
    <w:rsid w:val="00F01160"/>
    <w:rsid w:val="00F0128A"/>
    <w:rsid w:val="00F01504"/>
    <w:rsid w:val="00F016FC"/>
    <w:rsid w:val="00F0178B"/>
    <w:rsid w:val="00F01A3B"/>
    <w:rsid w:val="00F01BCF"/>
    <w:rsid w:val="00F01BEF"/>
    <w:rsid w:val="00F01CF5"/>
    <w:rsid w:val="00F02022"/>
    <w:rsid w:val="00F020C6"/>
    <w:rsid w:val="00F02333"/>
    <w:rsid w:val="00F02339"/>
    <w:rsid w:val="00F02788"/>
    <w:rsid w:val="00F02889"/>
    <w:rsid w:val="00F02B27"/>
    <w:rsid w:val="00F02BA6"/>
    <w:rsid w:val="00F02BF0"/>
    <w:rsid w:val="00F02C69"/>
    <w:rsid w:val="00F02C9B"/>
    <w:rsid w:val="00F02DDF"/>
    <w:rsid w:val="00F0301A"/>
    <w:rsid w:val="00F0311D"/>
    <w:rsid w:val="00F035BB"/>
    <w:rsid w:val="00F039F5"/>
    <w:rsid w:val="00F03AA6"/>
    <w:rsid w:val="00F03B14"/>
    <w:rsid w:val="00F04264"/>
    <w:rsid w:val="00F042D9"/>
    <w:rsid w:val="00F04782"/>
    <w:rsid w:val="00F04A61"/>
    <w:rsid w:val="00F04A66"/>
    <w:rsid w:val="00F04A93"/>
    <w:rsid w:val="00F04B6F"/>
    <w:rsid w:val="00F04CDC"/>
    <w:rsid w:val="00F04DDF"/>
    <w:rsid w:val="00F04F14"/>
    <w:rsid w:val="00F04F64"/>
    <w:rsid w:val="00F04FF0"/>
    <w:rsid w:val="00F05045"/>
    <w:rsid w:val="00F0511B"/>
    <w:rsid w:val="00F05176"/>
    <w:rsid w:val="00F05379"/>
    <w:rsid w:val="00F05A78"/>
    <w:rsid w:val="00F05ABF"/>
    <w:rsid w:val="00F05D3D"/>
    <w:rsid w:val="00F05E01"/>
    <w:rsid w:val="00F05FCF"/>
    <w:rsid w:val="00F062FF"/>
    <w:rsid w:val="00F06394"/>
    <w:rsid w:val="00F06669"/>
    <w:rsid w:val="00F06A41"/>
    <w:rsid w:val="00F06AEE"/>
    <w:rsid w:val="00F06EAC"/>
    <w:rsid w:val="00F06F1A"/>
    <w:rsid w:val="00F06F89"/>
    <w:rsid w:val="00F072A0"/>
    <w:rsid w:val="00F074A6"/>
    <w:rsid w:val="00F0777C"/>
    <w:rsid w:val="00F078A7"/>
    <w:rsid w:val="00F07AB1"/>
    <w:rsid w:val="00F07EA2"/>
    <w:rsid w:val="00F10140"/>
    <w:rsid w:val="00F10375"/>
    <w:rsid w:val="00F103CB"/>
    <w:rsid w:val="00F1056F"/>
    <w:rsid w:val="00F10764"/>
    <w:rsid w:val="00F109B5"/>
    <w:rsid w:val="00F10A58"/>
    <w:rsid w:val="00F10AB3"/>
    <w:rsid w:val="00F10B2F"/>
    <w:rsid w:val="00F10C38"/>
    <w:rsid w:val="00F10C87"/>
    <w:rsid w:val="00F10D22"/>
    <w:rsid w:val="00F10E18"/>
    <w:rsid w:val="00F11257"/>
    <w:rsid w:val="00F11425"/>
    <w:rsid w:val="00F114FA"/>
    <w:rsid w:val="00F114FD"/>
    <w:rsid w:val="00F1155C"/>
    <w:rsid w:val="00F1189F"/>
    <w:rsid w:val="00F118AE"/>
    <w:rsid w:val="00F11A5D"/>
    <w:rsid w:val="00F11AD0"/>
    <w:rsid w:val="00F11B59"/>
    <w:rsid w:val="00F11D9C"/>
    <w:rsid w:val="00F12258"/>
    <w:rsid w:val="00F123A5"/>
    <w:rsid w:val="00F12433"/>
    <w:rsid w:val="00F1245C"/>
    <w:rsid w:val="00F12692"/>
    <w:rsid w:val="00F1283B"/>
    <w:rsid w:val="00F12868"/>
    <w:rsid w:val="00F12A39"/>
    <w:rsid w:val="00F12DA4"/>
    <w:rsid w:val="00F132C0"/>
    <w:rsid w:val="00F13587"/>
    <w:rsid w:val="00F13A6A"/>
    <w:rsid w:val="00F141DD"/>
    <w:rsid w:val="00F14410"/>
    <w:rsid w:val="00F1456B"/>
    <w:rsid w:val="00F1465A"/>
    <w:rsid w:val="00F1469A"/>
    <w:rsid w:val="00F14734"/>
    <w:rsid w:val="00F14BC3"/>
    <w:rsid w:val="00F15137"/>
    <w:rsid w:val="00F15247"/>
    <w:rsid w:val="00F15D63"/>
    <w:rsid w:val="00F15EC2"/>
    <w:rsid w:val="00F16126"/>
    <w:rsid w:val="00F16346"/>
    <w:rsid w:val="00F16628"/>
    <w:rsid w:val="00F16666"/>
    <w:rsid w:val="00F16744"/>
    <w:rsid w:val="00F16795"/>
    <w:rsid w:val="00F16B48"/>
    <w:rsid w:val="00F16B81"/>
    <w:rsid w:val="00F16CBE"/>
    <w:rsid w:val="00F16E34"/>
    <w:rsid w:val="00F16F22"/>
    <w:rsid w:val="00F16FE6"/>
    <w:rsid w:val="00F16FEE"/>
    <w:rsid w:val="00F17142"/>
    <w:rsid w:val="00F1741B"/>
    <w:rsid w:val="00F175EF"/>
    <w:rsid w:val="00F17611"/>
    <w:rsid w:val="00F17827"/>
    <w:rsid w:val="00F178F8"/>
    <w:rsid w:val="00F179CF"/>
    <w:rsid w:val="00F17ACB"/>
    <w:rsid w:val="00F17D77"/>
    <w:rsid w:val="00F17FB4"/>
    <w:rsid w:val="00F17FD9"/>
    <w:rsid w:val="00F1B0A7"/>
    <w:rsid w:val="00F20064"/>
    <w:rsid w:val="00F200E7"/>
    <w:rsid w:val="00F201F0"/>
    <w:rsid w:val="00F204FA"/>
    <w:rsid w:val="00F20503"/>
    <w:rsid w:val="00F2081A"/>
    <w:rsid w:val="00F209E4"/>
    <w:rsid w:val="00F20A1D"/>
    <w:rsid w:val="00F20ABA"/>
    <w:rsid w:val="00F20BDC"/>
    <w:rsid w:val="00F20CD9"/>
    <w:rsid w:val="00F20DB7"/>
    <w:rsid w:val="00F20E76"/>
    <w:rsid w:val="00F212E5"/>
    <w:rsid w:val="00F213C2"/>
    <w:rsid w:val="00F21663"/>
    <w:rsid w:val="00F216A8"/>
    <w:rsid w:val="00F21873"/>
    <w:rsid w:val="00F21AFF"/>
    <w:rsid w:val="00F21CCB"/>
    <w:rsid w:val="00F21E0B"/>
    <w:rsid w:val="00F220B9"/>
    <w:rsid w:val="00F220C6"/>
    <w:rsid w:val="00F2210F"/>
    <w:rsid w:val="00F2220B"/>
    <w:rsid w:val="00F2235C"/>
    <w:rsid w:val="00F22461"/>
    <w:rsid w:val="00F2282C"/>
    <w:rsid w:val="00F2294A"/>
    <w:rsid w:val="00F22A9D"/>
    <w:rsid w:val="00F22B67"/>
    <w:rsid w:val="00F22B9F"/>
    <w:rsid w:val="00F23125"/>
    <w:rsid w:val="00F23183"/>
    <w:rsid w:val="00F231DC"/>
    <w:rsid w:val="00F23354"/>
    <w:rsid w:val="00F2335B"/>
    <w:rsid w:val="00F23569"/>
    <w:rsid w:val="00F2363D"/>
    <w:rsid w:val="00F23F1F"/>
    <w:rsid w:val="00F24124"/>
    <w:rsid w:val="00F24B34"/>
    <w:rsid w:val="00F24C2D"/>
    <w:rsid w:val="00F25322"/>
    <w:rsid w:val="00F254B6"/>
    <w:rsid w:val="00F25B8E"/>
    <w:rsid w:val="00F25CF0"/>
    <w:rsid w:val="00F265D2"/>
    <w:rsid w:val="00F26655"/>
    <w:rsid w:val="00F26676"/>
    <w:rsid w:val="00F269F7"/>
    <w:rsid w:val="00F26AA6"/>
    <w:rsid w:val="00F26D81"/>
    <w:rsid w:val="00F26DB9"/>
    <w:rsid w:val="00F26E40"/>
    <w:rsid w:val="00F26E46"/>
    <w:rsid w:val="00F27256"/>
    <w:rsid w:val="00F276C6"/>
    <w:rsid w:val="00F27B0B"/>
    <w:rsid w:val="00F27B11"/>
    <w:rsid w:val="00F27C6F"/>
    <w:rsid w:val="00F27ECC"/>
    <w:rsid w:val="00F27ECE"/>
    <w:rsid w:val="00F27F0A"/>
    <w:rsid w:val="00F27F4C"/>
    <w:rsid w:val="00F300F6"/>
    <w:rsid w:val="00F3019B"/>
    <w:rsid w:val="00F3030F"/>
    <w:rsid w:val="00F304A1"/>
    <w:rsid w:val="00F30607"/>
    <w:rsid w:val="00F307F2"/>
    <w:rsid w:val="00F3081E"/>
    <w:rsid w:val="00F30AA1"/>
    <w:rsid w:val="00F30B46"/>
    <w:rsid w:val="00F30F16"/>
    <w:rsid w:val="00F3111B"/>
    <w:rsid w:val="00F3114C"/>
    <w:rsid w:val="00F312BD"/>
    <w:rsid w:val="00F31410"/>
    <w:rsid w:val="00F314A1"/>
    <w:rsid w:val="00F3154F"/>
    <w:rsid w:val="00F315A3"/>
    <w:rsid w:val="00F31A54"/>
    <w:rsid w:val="00F31C28"/>
    <w:rsid w:val="00F31DAD"/>
    <w:rsid w:val="00F31DCA"/>
    <w:rsid w:val="00F32035"/>
    <w:rsid w:val="00F32212"/>
    <w:rsid w:val="00F3224E"/>
    <w:rsid w:val="00F3239A"/>
    <w:rsid w:val="00F3244B"/>
    <w:rsid w:val="00F324BE"/>
    <w:rsid w:val="00F324DF"/>
    <w:rsid w:val="00F32574"/>
    <w:rsid w:val="00F3283B"/>
    <w:rsid w:val="00F328AF"/>
    <w:rsid w:val="00F32B8D"/>
    <w:rsid w:val="00F32E20"/>
    <w:rsid w:val="00F330A0"/>
    <w:rsid w:val="00F331C8"/>
    <w:rsid w:val="00F3357E"/>
    <w:rsid w:val="00F3367E"/>
    <w:rsid w:val="00F339BB"/>
    <w:rsid w:val="00F33A5D"/>
    <w:rsid w:val="00F33A8A"/>
    <w:rsid w:val="00F33BC9"/>
    <w:rsid w:val="00F3406E"/>
    <w:rsid w:val="00F340C4"/>
    <w:rsid w:val="00F34351"/>
    <w:rsid w:val="00F34535"/>
    <w:rsid w:val="00F34905"/>
    <w:rsid w:val="00F34914"/>
    <w:rsid w:val="00F349AE"/>
    <w:rsid w:val="00F34A7B"/>
    <w:rsid w:val="00F34B2D"/>
    <w:rsid w:val="00F34C21"/>
    <w:rsid w:val="00F34C91"/>
    <w:rsid w:val="00F35031"/>
    <w:rsid w:val="00F35040"/>
    <w:rsid w:val="00F3511F"/>
    <w:rsid w:val="00F351A8"/>
    <w:rsid w:val="00F35324"/>
    <w:rsid w:val="00F3533D"/>
    <w:rsid w:val="00F3533E"/>
    <w:rsid w:val="00F354A2"/>
    <w:rsid w:val="00F357B7"/>
    <w:rsid w:val="00F358B1"/>
    <w:rsid w:val="00F359CF"/>
    <w:rsid w:val="00F35B5D"/>
    <w:rsid w:val="00F35CE5"/>
    <w:rsid w:val="00F35F07"/>
    <w:rsid w:val="00F3602B"/>
    <w:rsid w:val="00F362E9"/>
    <w:rsid w:val="00F3635F"/>
    <w:rsid w:val="00F366E0"/>
    <w:rsid w:val="00F36C9C"/>
    <w:rsid w:val="00F36D4E"/>
    <w:rsid w:val="00F36ECA"/>
    <w:rsid w:val="00F36F21"/>
    <w:rsid w:val="00F371C1"/>
    <w:rsid w:val="00F3754B"/>
    <w:rsid w:val="00F379A6"/>
    <w:rsid w:val="00F37DB2"/>
    <w:rsid w:val="00F404DF"/>
    <w:rsid w:val="00F4051E"/>
    <w:rsid w:val="00F408CB"/>
    <w:rsid w:val="00F409BC"/>
    <w:rsid w:val="00F40EAF"/>
    <w:rsid w:val="00F40F60"/>
    <w:rsid w:val="00F4124C"/>
    <w:rsid w:val="00F41321"/>
    <w:rsid w:val="00F41502"/>
    <w:rsid w:val="00F41B10"/>
    <w:rsid w:val="00F41F6C"/>
    <w:rsid w:val="00F42295"/>
    <w:rsid w:val="00F422E8"/>
    <w:rsid w:val="00F422F1"/>
    <w:rsid w:val="00F422FC"/>
    <w:rsid w:val="00F42B70"/>
    <w:rsid w:val="00F42FB2"/>
    <w:rsid w:val="00F430C9"/>
    <w:rsid w:val="00F43521"/>
    <w:rsid w:val="00F43532"/>
    <w:rsid w:val="00F43854"/>
    <w:rsid w:val="00F43D8E"/>
    <w:rsid w:val="00F43DEA"/>
    <w:rsid w:val="00F43E8D"/>
    <w:rsid w:val="00F43E99"/>
    <w:rsid w:val="00F43F0E"/>
    <w:rsid w:val="00F43F9D"/>
    <w:rsid w:val="00F4477D"/>
    <w:rsid w:val="00F4481D"/>
    <w:rsid w:val="00F44821"/>
    <w:rsid w:val="00F44901"/>
    <w:rsid w:val="00F44A32"/>
    <w:rsid w:val="00F44AD7"/>
    <w:rsid w:val="00F44BC6"/>
    <w:rsid w:val="00F44C29"/>
    <w:rsid w:val="00F44CA6"/>
    <w:rsid w:val="00F44D40"/>
    <w:rsid w:val="00F44E8C"/>
    <w:rsid w:val="00F44F07"/>
    <w:rsid w:val="00F4523F"/>
    <w:rsid w:val="00F4549E"/>
    <w:rsid w:val="00F455D7"/>
    <w:rsid w:val="00F45949"/>
    <w:rsid w:val="00F45CBE"/>
    <w:rsid w:val="00F45E33"/>
    <w:rsid w:val="00F45EAF"/>
    <w:rsid w:val="00F45FFF"/>
    <w:rsid w:val="00F4633E"/>
    <w:rsid w:val="00F466FF"/>
    <w:rsid w:val="00F467D9"/>
    <w:rsid w:val="00F46B82"/>
    <w:rsid w:val="00F46B92"/>
    <w:rsid w:val="00F46D65"/>
    <w:rsid w:val="00F46E08"/>
    <w:rsid w:val="00F47271"/>
    <w:rsid w:val="00F4735B"/>
    <w:rsid w:val="00F4739A"/>
    <w:rsid w:val="00F4743D"/>
    <w:rsid w:val="00F47583"/>
    <w:rsid w:val="00F476C0"/>
    <w:rsid w:val="00F476FA"/>
    <w:rsid w:val="00F47877"/>
    <w:rsid w:val="00F47B05"/>
    <w:rsid w:val="00F47BD2"/>
    <w:rsid w:val="00F47E1D"/>
    <w:rsid w:val="00F47F91"/>
    <w:rsid w:val="00F50152"/>
    <w:rsid w:val="00F509CF"/>
    <w:rsid w:val="00F50AA0"/>
    <w:rsid w:val="00F51099"/>
    <w:rsid w:val="00F51172"/>
    <w:rsid w:val="00F5117E"/>
    <w:rsid w:val="00F5125D"/>
    <w:rsid w:val="00F51365"/>
    <w:rsid w:val="00F514D9"/>
    <w:rsid w:val="00F519F3"/>
    <w:rsid w:val="00F51C17"/>
    <w:rsid w:val="00F51CDA"/>
    <w:rsid w:val="00F51DB6"/>
    <w:rsid w:val="00F51F72"/>
    <w:rsid w:val="00F521D2"/>
    <w:rsid w:val="00F5244E"/>
    <w:rsid w:val="00F5269F"/>
    <w:rsid w:val="00F527C5"/>
    <w:rsid w:val="00F52A58"/>
    <w:rsid w:val="00F52AF8"/>
    <w:rsid w:val="00F52F89"/>
    <w:rsid w:val="00F53087"/>
    <w:rsid w:val="00F53639"/>
    <w:rsid w:val="00F53771"/>
    <w:rsid w:val="00F53CD9"/>
    <w:rsid w:val="00F540BE"/>
    <w:rsid w:val="00F54255"/>
    <w:rsid w:val="00F54334"/>
    <w:rsid w:val="00F5439F"/>
    <w:rsid w:val="00F54550"/>
    <w:rsid w:val="00F547EC"/>
    <w:rsid w:val="00F54968"/>
    <w:rsid w:val="00F54983"/>
    <w:rsid w:val="00F54A5F"/>
    <w:rsid w:val="00F54BD1"/>
    <w:rsid w:val="00F54DC7"/>
    <w:rsid w:val="00F54EFF"/>
    <w:rsid w:val="00F55162"/>
    <w:rsid w:val="00F5553C"/>
    <w:rsid w:val="00F55A99"/>
    <w:rsid w:val="00F55BA5"/>
    <w:rsid w:val="00F55C06"/>
    <w:rsid w:val="00F55D8E"/>
    <w:rsid w:val="00F55E6C"/>
    <w:rsid w:val="00F55EEA"/>
    <w:rsid w:val="00F55FB6"/>
    <w:rsid w:val="00F5623A"/>
    <w:rsid w:val="00F56465"/>
    <w:rsid w:val="00F5668A"/>
    <w:rsid w:val="00F56722"/>
    <w:rsid w:val="00F568E7"/>
    <w:rsid w:val="00F56B8D"/>
    <w:rsid w:val="00F56D9E"/>
    <w:rsid w:val="00F5705A"/>
    <w:rsid w:val="00F572BD"/>
    <w:rsid w:val="00F573E1"/>
    <w:rsid w:val="00F5744E"/>
    <w:rsid w:val="00F57477"/>
    <w:rsid w:val="00F57577"/>
    <w:rsid w:val="00F57880"/>
    <w:rsid w:val="00F57A78"/>
    <w:rsid w:val="00F57CA4"/>
    <w:rsid w:val="00F57E98"/>
    <w:rsid w:val="00F57EEC"/>
    <w:rsid w:val="00F605D9"/>
    <w:rsid w:val="00F60B5C"/>
    <w:rsid w:val="00F60C62"/>
    <w:rsid w:val="00F60CAD"/>
    <w:rsid w:val="00F60E02"/>
    <w:rsid w:val="00F60FA7"/>
    <w:rsid w:val="00F60FE9"/>
    <w:rsid w:val="00F6162D"/>
    <w:rsid w:val="00F61726"/>
    <w:rsid w:val="00F6174C"/>
    <w:rsid w:val="00F6184B"/>
    <w:rsid w:val="00F61DA3"/>
    <w:rsid w:val="00F61FFD"/>
    <w:rsid w:val="00F62179"/>
    <w:rsid w:val="00F62277"/>
    <w:rsid w:val="00F62520"/>
    <w:rsid w:val="00F6269A"/>
    <w:rsid w:val="00F626CB"/>
    <w:rsid w:val="00F6274B"/>
    <w:rsid w:val="00F627E5"/>
    <w:rsid w:val="00F628CB"/>
    <w:rsid w:val="00F62E39"/>
    <w:rsid w:val="00F62EB9"/>
    <w:rsid w:val="00F63301"/>
    <w:rsid w:val="00F63464"/>
    <w:rsid w:val="00F6371B"/>
    <w:rsid w:val="00F63922"/>
    <w:rsid w:val="00F63A9B"/>
    <w:rsid w:val="00F63AF3"/>
    <w:rsid w:val="00F63B7C"/>
    <w:rsid w:val="00F63BFB"/>
    <w:rsid w:val="00F643C8"/>
    <w:rsid w:val="00F64580"/>
    <w:rsid w:val="00F6468C"/>
    <w:rsid w:val="00F64853"/>
    <w:rsid w:val="00F64A50"/>
    <w:rsid w:val="00F64BAC"/>
    <w:rsid w:val="00F64EE7"/>
    <w:rsid w:val="00F6517B"/>
    <w:rsid w:val="00F6536C"/>
    <w:rsid w:val="00F65509"/>
    <w:rsid w:val="00F65653"/>
    <w:rsid w:val="00F656E2"/>
    <w:rsid w:val="00F65797"/>
    <w:rsid w:val="00F65811"/>
    <w:rsid w:val="00F6590A"/>
    <w:rsid w:val="00F65A30"/>
    <w:rsid w:val="00F65B93"/>
    <w:rsid w:val="00F65E85"/>
    <w:rsid w:val="00F6613D"/>
    <w:rsid w:val="00F6614B"/>
    <w:rsid w:val="00F66167"/>
    <w:rsid w:val="00F661FC"/>
    <w:rsid w:val="00F662B2"/>
    <w:rsid w:val="00F66424"/>
    <w:rsid w:val="00F66A77"/>
    <w:rsid w:val="00F66AD2"/>
    <w:rsid w:val="00F66AF8"/>
    <w:rsid w:val="00F66B62"/>
    <w:rsid w:val="00F66E20"/>
    <w:rsid w:val="00F66F2E"/>
    <w:rsid w:val="00F67002"/>
    <w:rsid w:val="00F671F7"/>
    <w:rsid w:val="00F6729F"/>
    <w:rsid w:val="00F6770B"/>
    <w:rsid w:val="00F67878"/>
    <w:rsid w:val="00F67926"/>
    <w:rsid w:val="00F679D4"/>
    <w:rsid w:val="00F67F4A"/>
    <w:rsid w:val="00F701ED"/>
    <w:rsid w:val="00F70263"/>
    <w:rsid w:val="00F702D7"/>
    <w:rsid w:val="00F703A8"/>
    <w:rsid w:val="00F70972"/>
    <w:rsid w:val="00F709DA"/>
    <w:rsid w:val="00F709EC"/>
    <w:rsid w:val="00F70B8E"/>
    <w:rsid w:val="00F70C23"/>
    <w:rsid w:val="00F7100C"/>
    <w:rsid w:val="00F7105E"/>
    <w:rsid w:val="00F711C9"/>
    <w:rsid w:val="00F714F6"/>
    <w:rsid w:val="00F7169A"/>
    <w:rsid w:val="00F716E5"/>
    <w:rsid w:val="00F71864"/>
    <w:rsid w:val="00F71A53"/>
    <w:rsid w:val="00F71A86"/>
    <w:rsid w:val="00F71AD0"/>
    <w:rsid w:val="00F71B05"/>
    <w:rsid w:val="00F71C65"/>
    <w:rsid w:val="00F71E9E"/>
    <w:rsid w:val="00F72047"/>
    <w:rsid w:val="00F7213D"/>
    <w:rsid w:val="00F721E6"/>
    <w:rsid w:val="00F7221C"/>
    <w:rsid w:val="00F72263"/>
    <w:rsid w:val="00F724F1"/>
    <w:rsid w:val="00F72ADE"/>
    <w:rsid w:val="00F72C72"/>
    <w:rsid w:val="00F72D8D"/>
    <w:rsid w:val="00F72FE2"/>
    <w:rsid w:val="00F73324"/>
    <w:rsid w:val="00F7380F"/>
    <w:rsid w:val="00F7383C"/>
    <w:rsid w:val="00F73A05"/>
    <w:rsid w:val="00F73A87"/>
    <w:rsid w:val="00F73B43"/>
    <w:rsid w:val="00F73F37"/>
    <w:rsid w:val="00F73F49"/>
    <w:rsid w:val="00F73FD5"/>
    <w:rsid w:val="00F7415A"/>
    <w:rsid w:val="00F74297"/>
    <w:rsid w:val="00F7430E"/>
    <w:rsid w:val="00F74942"/>
    <w:rsid w:val="00F74E5D"/>
    <w:rsid w:val="00F75381"/>
    <w:rsid w:val="00F753A6"/>
    <w:rsid w:val="00F7563F"/>
    <w:rsid w:val="00F75694"/>
    <w:rsid w:val="00F7572B"/>
    <w:rsid w:val="00F75830"/>
    <w:rsid w:val="00F75929"/>
    <w:rsid w:val="00F75B82"/>
    <w:rsid w:val="00F75BF7"/>
    <w:rsid w:val="00F75D65"/>
    <w:rsid w:val="00F75FBF"/>
    <w:rsid w:val="00F7601A"/>
    <w:rsid w:val="00F76178"/>
    <w:rsid w:val="00F761CF"/>
    <w:rsid w:val="00F76262"/>
    <w:rsid w:val="00F763FD"/>
    <w:rsid w:val="00F7674B"/>
    <w:rsid w:val="00F769AE"/>
    <w:rsid w:val="00F76A34"/>
    <w:rsid w:val="00F76B93"/>
    <w:rsid w:val="00F76C0E"/>
    <w:rsid w:val="00F76DD0"/>
    <w:rsid w:val="00F76E32"/>
    <w:rsid w:val="00F77258"/>
    <w:rsid w:val="00F77423"/>
    <w:rsid w:val="00F77546"/>
    <w:rsid w:val="00F777DA"/>
    <w:rsid w:val="00F77949"/>
    <w:rsid w:val="00F77AE6"/>
    <w:rsid w:val="00F77CB1"/>
    <w:rsid w:val="00F77F0C"/>
    <w:rsid w:val="00F80283"/>
    <w:rsid w:val="00F80755"/>
    <w:rsid w:val="00F80B5C"/>
    <w:rsid w:val="00F80D77"/>
    <w:rsid w:val="00F80DAF"/>
    <w:rsid w:val="00F80E6C"/>
    <w:rsid w:val="00F8113D"/>
    <w:rsid w:val="00F81156"/>
    <w:rsid w:val="00F81469"/>
    <w:rsid w:val="00F815ED"/>
    <w:rsid w:val="00F81606"/>
    <w:rsid w:val="00F81621"/>
    <w:rsid w:val="00F81737"/>
    <w:rsid w:val="00F81747"/>
    <w:rsid w:val="00F817F4"/>
    <w:rsid w:val="00F81820"/>
    <w:rsid w:val="00F81FFE"/>
    <w:rsid w:val="00F821F1"/>
    <w:rsid w:val="00F82236"/>
    <w:rsid w:val="00F8230A"/>
    <w:rsid w:val="00F8236D"/>
    <w:rsid w:val="00F8295F"/>
    <w:rsid w:val="00F82971"/>
    <w:rsid w:val="00F8323D"/>
    <w:rsid w:val="00F833D8"/>
    <w:rsid w:val="00F8348B"/>
    <w:rsid w:val="00F8359E"/>
    <w:rsid w:val="00F835E2"/>
    <w:rsid w:val="00F83753"/>
    <w:rsid w:val="00F837AE"/>
    <w:rsid w:val="00F8397A"/>
    <w:rsid w:val="00F839D0"/>
    <w:rsid w:val="00F83C12"/>
    <w:rsid w:val="00F8416A"/>
    <w:rsid w:val="00F841EB"/>
    <w:rsid w:val="00F84997"/>
    <w:rsid w:val="00F8500F"/>
    <w:rsid w:val="00F85271"/>
    <w:rsid w:val="00F8532A"/>
    <w:rsid w:val="00F853E0"/>
    <w:rsid w:val="00F853E8"/>
    <w:rsid w:val="00F85452"/>
    <w:rsid w:val="00F854C4"/>
    <w:rsid w:val="00F8557D"/>
    <w:rsid w:val="00F85627"/>
    <w:rsid w:val="00F85733"/>
    <w:rsid w:val="00F85BD1"/>
    <w:rsid w:val="00F85D4F"/>
    <w:rsid w:val="00F85F26"/>
    <w:rsid w:val="00F86794"/>
    <w:rsid w:val="00F867BA"/>
    <w:rsid w:val="00F86DFF"/>
    <w:rsid w:val="00F86E4C"/>
    <w:rsid w:val="00F8708B"/>
    <w:rsid w:val="00F87275"/>
    <w:rsid w:val="00F872AF"/>
    <w:rsid w:val="00F87629"/>
    <w:rsid w:val="00F87781"/>
    <w:rsid w:val="00F8782A"/>
    <w:rsid w:val="00F87A6E"/>
    <w:rsid w:val="00F87B7E"/>
    <w:rsid w:val="00F901D0"/>
    <w:rsid w:val="00F90330"/>
    <w:rsid w:val="00F90388"/>
    <w:rsid w:val="00F90639"/>
    <w:rsid w:val="00F907A2"/>
    <w:rsid w:val="00F907E1"/>
    <w:rsid w:val="00F90878"/>
    <w:rsid w:val="00F90911"/>
    <w:rsid w:val="00F90C66"/>
    <w:rsid w:val="00F90CCC"/>
    <w:rsid w:val="00F90F28"/>
    <w:rsid w:val="00F90F6F"/>
    <w:rsid w:val="00F911A4"/>
    <w:rsid w:val="00F914A1"/>
    <w:rsid w:val="00F91728"/>
    <w:rsid w:val="00F918C8"/>
    <w:rsid w:val="00F918D3"/>
    <w:rsid w:val="00F9194F"/>
    <w:rsid w:val="00F91C40"/>
    <w:rsid w:val="00F91D55"/>
    <w:rsid w:val="00F91DF4"/>
    <w:rsid w:val="00F91EEC"/>
    <w:rsid w:val="00F92039"/>
    <w:rsid w:val="00F92211"/>
    <w:rsid w:val="00F92581"/>
    <w:rsid w:val="00F9281F"/>
    <w:rsid w:val="00F92874"/>
    <w:rsid w:val="00F929CE"/>
    <w:rsid w:val="00F92B1A"/>
    <w:rsid w:val="00F92B36"/>
    <w:rsid w:val="00F92E43"/>
    <w:rsid w:val="00F931B3"/>
    <w:rsid w:val="00F937BE"/>
    <w:rsid w:val="00F9382B"/>
    <w:rsid w:val="00F939A5"/>
    <w:rsid w:val="00F93B28"/>
    <w:rsid w:val="00F93CAC"/>
    <w:rsid w:val="00F93F12"/>
    <w:rsid w:val="00F93F8E"/>
    <w:rsid w:val="00F93FF7"/>
    <w:rsid w:val="00F94019"/>
    <w:rsid w:val="00F942B7"/>
    <w:rsid w:val="00F943C3"/>
    <w:rsid w:val="00F948B0"/>
    <w:rsid w:val="00F948F2"/>
    <w:rsid w:val="00F9493C"/>
    <w:rsid w:val="00F949EF"/>
    <w:rsid w:val="00F949FE"/>
    <w:rsid w:val="00F94A84"/>
    <w:rsid w:val="00F95137"/>
    <w:rsid w:val="00F953F7"/>
    <w:rsid w:val="00F956E7"/>
    <w:rsid w:val="00F957AA"/>
    <w:rsid w:val="00F95D1B"/>
    <w:rsid w:val="00F95ED4"/>
    <w:rsid w:val="00F95F73"/>
    <w:rsid w:val="00F96059"/>
    <w:rsid w:val="00F966D2"/>
    <w:rsid w:val="00F9690B"/>
    <w:rsid w:val="00F96941"/>
    <w:rsid w:val="00F96A2A"/>
    <w:rsid w:val="00F96AA3"/>
    <w:rsid w:val="00F96AB1"/>
    <w:rsid w:val="00F96BF4"/>
    <w:rsid w:val="00F970B8"/>
    <w:rsid w:val="00F9727C"/>
    <w:rsid w:val="00F9730A"/>
    <w:rsid w:val="00F97433"/>
    <w:rsid w:val="00F9753A"/>
    <w:rsid w:val="00F977C5"/>
    <w:rsid w:val="00F977C6"/>
    <w:rsid w:val="00F9780F"/>
    <w:rsid w:val="00F97B3A"/>
    <w:rsid w:val="00F97BE1"/>
    <w:rsid w:val="00F97BE8"/>
    <w:rsid w:val="00F97C2C"/>
    <w:rsid w:val="00F97C91"/>
    <w:rsid w:val="00F97D3A"/>
    <w:rsid w:val="00F97FFD"/>
    <w:rsid w:val="00FA016D"/>
    <w:rsid w:val="00FA030D"/>
    <w:rsid w:val="00FA0349"/>
    <w:rsid w:val="00FA05DA"/>
    <w:rsid w:val="00FA05F2"/>
    <w:rsid w:val="00FA0976"/>
    <w:rsid w:val="00FA0E93"/>
    <w:rsid w:val="00FA1096"/>
    <w:rsid w:val="00FA1113"/>
    <w:rsid w:val="00FA11FF"/>
    <w:rsid w:val="00FA14AF"/>
    <w:rsid w:val="00FA14D1"/>
    <w:rsid w:val="00FA17D1"/>
    <w:rsid w:val="00FA186C"/>
    <w:rsid w:val="00FA1919"/>
    <w:rsid w:val="00FA1958"/>
    <w:rsid w:val="00FA1A1A"/>
    <w:rsid w:val="00FA1E35"/>
    <w:rsid w:val="00FA1F31"/>
    <w:rsid w:val="00FA1F6D"/>
    <w:rsid w:val="00FA1FEA"/>
    <w:rsid w:val="00FA2069"/>
    <w:rsid w:val="00FA2274"/>
    <w:rsid w:val="00FA2566"/>
    <w:rsid w:val="00FA266A"/>
    <w:rsid w:val="00FA27C5"/>
    <w:rsid w:val="00FA2B2F"/>
    <w:rsid w:val="00FA2D4A"/>
    <w:rsid w:val="00FA316C"/>
    <w:rsid w:val="00FA3263"/>
    <w:rsid w:val="00FA3428"/>
    <w:rsid w:val="00FA3490"/>
    <w:rsid w:val="00FA3525"/>
    <w:rsid w:val="00FA3A98"/>
    <w:rsid w:val="00FA3E0E"/>
    <w:rsid w:val="00FA3FA2"/>
    <w:rsid w:val="00FA3FA9"/>
    <w:rsid w:val="00FA421D"/>
    <w:rsid w:val="00FA425C"/>
    <w:rsid w:val="00FA4533"/>
    <w:rsid w:val="00FA4559"/>
    <w:rsid w:val="00FA46D7"/>
    <w:rsid w:val="00FA46ED"/>
    <w:rsid w:val="00FA4701"/>
    <w:rsid w:val="00FA474B"/>
    <w:rsid w:val="00FA4B07"/>
    <w:rsid w:val="00FA4E57"/>
    <w:rsid w:val="00FA5011"/>
    <w:rsid w:val="00FA5046"/>
    <w:rsid w:val="00FA52C1"/>
    <w:rsid w:val="00FA5440"/>
    <w:rsid w:val="00FA5454"/>
    <w:rsid w:val="00FA55DF"/>
    <w:rsid w:val="00FA562B"/>
    <w:rsid w:val="00FA5697"/>
    <w:rsid w:val="00FA57DC"/>
    <w:rsid w:val="00FA5862"/>
    <w:rsid w:val="00FA61A4"/>
    <w:rsid w:val="00FA61F6"/>
    <w:rsid w:val="00FA62B9"/>
    <w:rsid w:val="00FA68AB"/>
    <w:rsid w:val="00FA69B5"/>
    <w:rsid w:val="00FA6B78"/>
    <w:rsid w:val="00FA6E5E"/>
    <w:rsid w:val="00FA6EC7"/>
    <w:rsid w:val="00FA6FA7"/>
    <w:rsid w:val="00FA7001"/>
    <w:rsid w:val="00FA742B"/>
    <w:rsid w:val="00FA7A37"/>
    <w:rsid w:val="00FA7A3F"/>
    <w:rsid w:val="00FA7E36"/>
    <w:rsid w:val="00FA7F2A"/>
    <w:rsid w:val="00FACB74"/>
    <w:rsid w:val="00FB023A"/>
    <w:rsid w:val="00FB0309"/>
    <w:rsid w:val="00FB0365"/>
    <w:rsid w:val="00FB03B4"/>
    <w:rsid w:val="00FB0440"/>
    <w:rsid w:val="00FB0711"/>
    <w:rsid w:val="00FB0755"/>
    <w:rsid w:val="00FB087A"/>
    <w:rsid w:val="00FB093B"/>
    <w:rsid w:val="00FB0A1C"/>
    <w:rsid w:val="00FB0E4D"/>
    <w:rsid w:val="00FB1083"/>
    <w:rsid w:val="00FB10F7"/>
    <w:rsid w:val="00FB12BA"/>
    <w:rsid w:val="00FB15EC"/>
    <w:rsid w:val="00FB1773"/>
    <w:rsid w:val="00FB1B90"/>
    <w:rsid w:val="00FB1D67"/>
    <w:rsid w:val="00FB1E59"/>
    <w:rsid w:val="00FB1E75"/>
    <w:rsid w:val="00FB1F9C"/>
    <w:rsid w:val="00FB2385"/>
    <w:rsid w:val="00FB2569"/>
    <w:rsid w:val="00FB2A2B"/>
    <w:rsid w:val="00FB2A40"/>
    <w:rsid w:val="00FB2B38"/>
    <w:rsid w:val="00FB2BF0"/>
    <w:rsid w:val="00FB2F8D"/>
    <w:rsid w:val="00FB3413"/>
    <w:rsid w:val="00FB359A"/>
    <w:rsid w:val="00FB3616"/>
    <w:rsid w:val="00FB362D"/>
    <w:rsid w:val="00FB36FB"/>
    <w:rsid w:val="00FB3923"/>
    <w:rsid w:val="00FB39FC"/>
    <w:rsid w:val="00FB3ADE"/>
    <w:rsid w:val="00FB3C34"/>
    <w:rsid w:val="00FB3FC5"/>
    <w:rsid w:val="00FB403D"/>
    <w:rsid w:val="00FB4259"/>
    <w:rsid w:val="00FB4375"/>
    <w:rsid w:val="00FB44FE"/>
    <w:rsid w:val="00FB456D"/>
    <w:rsid w:val="00FB45C5"/>
    <w:rsid w:val="00FB4802"/>
    <w:rsid w:val="00FB4C40"/>
    <w:rsid w:val="00FB4D42"/>
    <w:rsid w:val="00FB4E8A"/>
    <w:rsid w:val="00FB4ED9"/>
    <w:rsid w:val="00FB5322"/>
    <w:rsid w:val="00FB5554"/>
    <w:rsid w:val="00FB56E0"/>
    <w:rsid w:val="00FB5756"/>
    <w:rsid w:val="00FB582C"/>
    <w:rsid w:val="00FB59F6"/>
    <w:rsid w:val="00FB5BA9"/>
    <w:rsid w:val="00FB5BFB"/>
    <w:rsid w:val="00FB5C72"/>
    <w:rsid w:val="00FB5CBD"/>
    <w:rsid w:val="00FB5D86"/>
    <w:rsid w:val="00FB6077"/>
    <w:rsid w:val="00FB60E5"/>
    <w:rsid w:val="00FB629C"/>
    <w:rsid w:val="00FB63F9"/>
    <w:rsid w:val="00FB64F3"/>
    <w:rsid w:val="00FB6596"/>
    <w:rsid w:val="00FB6633"/>
    <w:rsid w:val="00FB66D4"/>
    <w:rsid w:val="00FB67C7"/>
    <w:rsid w:val="00FB696F"/>
    <w:rsid w:val="00FB6CC8"/>
    <w:rsid w:val="00FB6EFD"/>
    <w:rsid w:val="00FB7190"/>
    <w:rsid w:val="00FB728E"/>
    <w:rsid w:val="00FB7510"/>
    <w:rsid w:val="00FB761C"/>
    <w:rsid w:val="00FB76C6"/>
    <w:rsid w:val="00FB779D"/>
    <w:rsid w:val="00FB7860"/>
    <w:rsid w:val="00FB79E8"/>
    <w:rsid w:val="00FB7A8D"/>
    <w:rsid w:val="00FB7DD7"/>
    <w:rsid w:val="00FB7EBA"/>
    <w:rsid w:val="00FB7F17"/>
    <w:rsid w:val="00FC008B"/>
    <w:rsid w:val="00FC0510"/>
    <w:rsid w:val="00FC0689"/>
    <w:rsid w:val="00FC0927"/>
    <w:rsid w:val="00FC0A14"/>
    <w:rsid w:val="00FC0A75"/>
    <w:rsid w:val="00FC0D94"/>
    <w:rsid w:val="00FC0DDB"/>
    <w:rsid w:val="00FC104B"/>
    <w:rsid w:val="00FC1201"/>
    <w:rsid w:val="00FC1287"/>
    <w:rsid w:val="00FC140B"/>
    <w:rsid w:val="00FC143C"/>
    <w:rsid w:val="00FC15C7"/>
    <w:rsid w:val="00FC18A0"/>
    <w:rsid w:val="00FC1BCE"/>
    <w:rsid w:val="00FC1C10"/>
    <w:rsid w:val="00FC2177"/>
    <w:rsid w:val="00FC2413"/>
    <w:rsid w:val="00FC24CF"/>
    <w:rsid w:val="00FC2D73"/>
    <w:rsid w:val="00FC2F3D"/>
    <w:rsid w:val="00FC3017"/>
    <w:rsid w:val="00FC30C6"/>
    <w:rsid w:val="00FC32B6"/>
    <w:rsid w:val="00FC381D"/>
    <w:rsid w:val="00FC386A"/>
    <w:rsid w:val="00FC38AC"/>
    <w:rsid w:val="00FC3A40"/>
    <w:rsid w:val="00FC3DDC"/>
    <w:rsid w:val="00FC40B5"/>
    <w:rsid w:val="00FC411F"/>
    <w:rsid w:val="00FC4201"/>
    <w:rsid w:val="00FC433D"/>
    <w:rsid w:val="00FC4865"/>
    <w:rsid w:val="00FC49DD"/>
    <w:rsid w:val="00FC4A5A"/>
    <w:rsid w:val="00FC4C43"/>
    <w:rsid w:val="00FC50D6"/>
    <w:rsid w:val="00FC563D"/>
    <w:rsid w:val="00FC56FA"/>
    <w:rsid w:val="00FC5A7E"/>
    <w:rsid w:val="00FC5BBE"/>
    <w:rsid w:val="00FC5D5D"/>
    <w:rsid w:val="00FC5FD9"/>
    <w:rsid w:val="00FC627E"/>
    <w:rsid w:val="00FC63FC"/>
    <w:rsid w:val="00FC67F8"/>
    <w:rsid w:val="00FC686B"/>
    <w:rsid w:val="00FC6938"/>
    <w:rsid w:val="00FC6D7A"/>
    <w:rsid w:val="00FC70A9"/>
    <w:rsid w:val="00FC70AB"/>
    <w:rsid w:val="00FC71FE"/>
    <w:rsid w:val="00FC7252"/>
    <w:rsid w:val="00FC7430"/>
    <w:rsid w:val="00FC7ADB"/>
    <w:rsid w:val="00FC7AF5"/>
    <w:rsid w:val="00FC7F8F"/>
    <w:rsid w:val="00FCF103"/>
    <w:rsid w:val="00FD0005"/>
    <w:rsid w:val="00FD011E"/>
    <w:rsid w:val="00FD0227"/>
    <w:rsid w:val="00FD02D6"/>
    <w:rsid w:val="00FD0300"/>
    <w:rsid w:val="00FD0478"/>
    <w:rsid w:val="00FD0619"/>
    <w:rsid w:val="00FD0626"/>
    <w:rsid w:val="00FD0792"/>
    <w:rsid w:val="00FD080A"/>
    <w:rsid w:val="00FD0A9E"/>
    <w:rsid w:val="00FD0AB4"/>
    <w:rsid w:val="00FD0B1C"/>
    <w:rsid w:val="00FD0B29"/>
    <w:rsid w:val="00FD0C5C"/>
    <w:rsid w:val="00FD0F08"/>
    <w:rsid w:val="00FD0F53"/>
    <w:rsid w:val="00FD10CA"/>
    <w:rsid w:val="00FD1285"/>
    <w:rsid w:val="00FD12F1"/>
    <w:rsid w:val="00FD1542"/>
    <w:rsid w:val="00FD1595"/>
    <w:rsid w:val="00FD1597"/>
    <w:rsid w:val="00FD15BC"/>
    <w:rsid w:val="00FD16F5"/>
    <w:rsid w:val="00FD1967"/>
    <w:rsid w:val="00FD1A16"/>
    <w:rsid w:val="00FD1B60"/>
    <w:rsid w:val="00FD1C37"/>
    <w:rsid w:val="00FD1DA9"/>
    <w:rsid w:val="00FD1EE9"/>
    <w:rsid w:val="00FD2063"/>
    <w:rsid w:val="00FD2108"/>
    <w:rsid w:val="00FD2414"/>
    <w:rsid w:val="00FD257B"/>
    <w:rsid w:val="00FD260E"/>
    <w:rsid w:val="00FD2786"/>
    <w:rsid w:val="00FD29A5"/>
    <w:rsid w:val="00FD29D1"/>
    <w:rsid w:val="00FD2A2D"/>
    <w:rsid w:val="00FD2B04"/>
    <w:rsid w:val="00FD2C26"/>
    <w:rsid w:val="00FD2C33"/>
    <w:rsid w:val="00FD2D3A"/>
    <w:rsid w:val="00FD2E06"/>
    <w:rsid w:val="00FD2FC3"/>
    <w:rsid w:val="00FD309A"/>
    <w:rsid w:val="00FD32BC"/>
    <w:rsid w:val="00FD33B8"/>
    <w:rsid w:val="00FD3A14"/>
    <w:rsid w:val="00FD3C19"/>
    <w:rsid w:val="00FD3EFC"/>
    <w:rsid w:val="00FD3F56"/>
    <w:rsid w:val="00FD4443"/>
    <w:rsid w:val="00FD44C9"/>
    <w:rsid w:val="00FD45B2"/>
    <w:rsid w:val="00FD4866"/>
    <w:rsid w:val="00FD4A77"/>
    <w:rsid w:val="00FD502F"/>
    <w:rsid w:val="00FD5167"/>
    <w:rsid w:val="00FD5172"/>
    <w:rsid w:val="00FD5242"/>
    <w:rsid w:val="00FD52A2"/>
    <w:rsid w:val="00FD54C8"/>
    <w:rsid w:val="00FD5B27"/>
    <w:rsid w:val="00FD5DB0"/>
    <w:rsid w:val="00FD61A5"/>
    <w:rsid w:val="00FD61A9"/>
    <w:rsid w:val="00FD61F1"/>
    <w:rsid w:val="00FD6274"/>
    <w:rsid w:val="00FD644C"/>
    <w:rsid w:val="00FD6705"/>
    <w:rsid w:val="00FD674A"/>
    <w:rsid w:val="00FD694B"/>
    <w:rsid w:val="00FD69D5"/>
    <w:rsid w:val="00FD6B2A"/>
    <w:rsid w:val="00FD6C11"/>
    <w:rsid w:val="00FD6F7D"/>
    <w:rsid w:val="00FD6FB3"/>
    <w:rsid w:val="00FD703F"/>
    <w:rsid w:val="00FD70D9"/>
    <w:rsid w:val="00FD721D"/>
    <w:rsid w:val="00FD72BB"/>
    <w:rsid w:val="00FD757C"/>
    <w:rsid w:val="00FD75BC"/>
    <w:rsid w:val="00FD7607"/>
    <w:rsid w:val="00FD7863"/>
    <w:rsid w:val="00FD7CF4"/>
    <w:rsid w:val="00FD7E24"/>
    <w:rsid w:val="00FD7ECD"/>
    <w:rsid w:val="00FD7EEE"/>
    <w:rsid w:val="00FD7F6F"/>
    <w:rsid w:val="00FE0038"/>
    <w:rsid w:val="00FE0171"/>
    <w:rsid w:val="00FE01E8"/>
    <w:rsid w:val="00FE0588"/>
    <w:rsid w:val="00FE0813"/>
    <w:rsid w:val="00FE0B7F"/>
    <w:rsid w:val="00FE0C94"/>
    <w:rsid w:val="00FE1190"/>
    <w:rsid w:val="00FE1233"/>
    <w:rsid w:val="00FE1480"/>
    <w:rsid w:val="00FE1818"/>
    <w:rsid w:val="00FE1A62"/>
    <w:rsid w:val="00FE1BCA"/>
    <w:rsid w:val="00FE1C8D"/>
    <w:rsid w:val="00FE1C91"/>
    <w:rsid w:val="00FE1ED4"/>
    <w:rsid w:val="00FE2034"/>
    <w:rsid w:val="00FE21B3"/>
    <w:rsid w:val="00FE238F"/>
    <w:rsid w:val="00FE262B"/>
    <w:rsid w:val="00FE2F14"/>
    <w:rsid w:val="00FE30F9"/>
    <w:rsid w:val="00FE3348"/>
    <w:rsid w:val="00FE36E6"/>
    <w:rsid w:val="00FE39A5"/>
    <w:rsid w:val="00FE39EB"/>
    <w:rsid w:val="00FE3A97"/>
    <w:rsid w:val="00FE3BEA"/>
    <w:rsid w:val="00FE4035"/>
    <w:rsid w:val="00FE42EF"/>
    <w:rsid w:val="00FE440D"/>
    <w:rsid w:val="00FE459D"/>
    <w:rsid w:val="00FE4799"/>
    <w:rsid w:val="00FE48DB"/>
    <w:rsid w:val="00FE4A9D"/>
    <w:rsid w:val="00FE4AEB"/>
    <w:rsid w:val="00FE4F1A"/>
    <w:rsid w:val="00FE526C"/>
    <w:rsid w:val="00FE5A02"/>
    <w:rsid w:val="00FE5AA5"/>
    <w:rsid w:val="00FE5ADE"/>
    <w:rsid w:val="00FE5B27"/>
    <w:rsid w:val="00FE6370"/>
    <w:rsid w:val="00FE63CC"/>
    <w:rsid w:val="00FE650A"/>
    <w:rsid w:val="00FE670B"/>
    <w:rsid w:val="00FE67D5"/>
    <w:rsid w:val="00FE6B0F"/>
    <w:rsid w:val="00FE6D36"/>
    <w:rsid w:val="00FE6D85"/>
    <w:rsid w:val="00FE6F84"/>
    <w:rsid w:val="00FE740E"/>
    <w:rsid w:val="00FE75AE"/>
    <w:rsid w:val="00FE7830"/>
    <w:rsid w:val="00FE78D1"/>
    <w:rsid w:val="00FF0292"/>
    <w:rsid w:val="00FF02E6"/>
    <w:rsid w:val="00FF0390"/>
    <w:rsid w:val="00FF040C"/>
    <w:rsid w:val="00FF07A0"/>
    <w:rsid w:val="00FF0882"/>
    <w:rsid w:val="00FF08A5"/>
    <w:rsid w:val="00FF0D30"/>
    <w:rsid w:val="00FF0DE0"/>
    <w:rsid w:val="00FF1015"/>
    <w:rsid w:val="00FF1490"/>
    <w:rsid w:val="00FF16B3"/>
    <w:rsid w:val="00FF193C"/>
    <w:rsid w:val="00FF1A7C"/>
    <w:rsid w:val="00FF1C84"/>
    <w:rsid w:val="00FF1CC5"/>
    <w:rsid w:val="00FF1CCD"/>
    <w:rsid w:val="00FF1DC0"/>
    <w:rsid w:val="00FF1E61"/>
    <w:rsid w:val="00FF21F4"/>
    <w:rsid w:val="00FF236C"/>
    <w:rsid w:val="00FF2526"/>
    <w:rsid w:val="00FF2654"/>
    <w:rsid w:val="00FF2719"/>
    <w:rsid w:val="00FF2839"/>
    <w:rsid w:val="00FF29EE"/>
    <w:rsid w:val="00FF2AA5"/>
    <w:rsid w:val="00FF2EEA"/>
    <w:rsid w:val="00FF348C"/>
    <w:rsid w:val="00FF35BB"/>
    <w:rsid w:val="00FF360F"/>
    <w:rsid w:val="00FF366D"/>
    <w:rsid w:val="00FF37DB"/>
    <w:rsid w:val="00FF382B"/>
    <w:rsid w:val="00FF3868"/>
    <w:rsid w:val="00FF3875"/>
    <w:rsid w:val="00FF3A07"/>
    <w:rsid w:val="00FF3A26"/>
    <w:rsid w:val="00FF3A74"/>
    <w:rsid w:val="00FF3CC9"/>
    <w:rsid w:val="00FF3E3A"/>
    <w:rsid w:val="00FF3ECF"/>
    <w:rsid w:val="00FF3FAB"/>
    <w:rsid w:val="00FF44E3"/>
    <w:rsid w:val="00FF46B3"/>
    <w:rsid w:val="00FF4782"/>
    <w:rsid w:val="00FF47C0"/>
    <w:rsid w:val="00FF494F"/>
    <w:rsid w:val="00FF4AC2"/>
    <w:rsid w:val="00FF4BA0"/>
    <w:rsid w:val="00FF4E39"/>
    <w:rsid w:val="00FF4F8A"/>
    <w:rsid w:val="00FF5215"/>
    <w:rsid w:val="00FF536C"/>
    <w:rsid w:val="00FF5391"/>
    <w:rsid w:val="00FF5569"/>
    <w:rsid w:val="00FF5622"/>
    <w:rsid w:val="00FF5AE3"/>
    <w:rsid w:val="00FF5D34"/>
    <w:rsid w:val="00FF5DEB"/>
    <w:rsid w:val="00FF5F4E"/>
    <w:rsid w:val="00FF6002"/>
    <w:rsid w:val="00FF6117"/>
    <w:rsid w:val="00FF6703"/>
    <w:rsid w:val="00FF670E"/>
    <w:rsid w:val="00FF6B46"/>
    <w:rsid w:val="00FF6B93"/>
    <w:rsid w:val="00FF6C2C"/>
    <w:rsid w:val="00FF6CD8"/>
    <w:rsid w:val="00FF6DA1"/>
    <w:rsid w:val="00FF7155"/>
    <w:rsid w:val="00FF73F3"/>
    <w:rsid w:val="00FF7453"/>
    <w:rsid w:val="00FF74D8"/>
    <w:rsid w:val="00FF76CA"/>
    <w:rsid w:val="00FF798F"/>
    <w:rsid w:val="00FF7C57"/>
    <w:rsid w:val="00FF7C8B"/>
    <w:rsid w:val="00FF7C97"/>
    <w:rsid w:val="0100725E"/>
    <w:rsid w:val="0100EB04"/>
    <w:rsid w:val="0101524F"/>
    <w:rsid w:val="010781A7"/>
    <w:rsid w:val="01090C16"/>
    <w:rsid w:val="010E80BE"/>
    <w:rsid w:val="011018E5"/>
    <w:rsid w:val="01112ED0"/>
    <w:rsid w:val="011A11AF"/>
    <w:rsid w:val="011CDB51"/>
    <w:rsid w:val="012004DD"/>
    <w:rsid w:val="012084A7"/>
    <w:rsid w:val="0120A3B7"/>
    <w:rsid w:val="0120D1E1"/>
    <w:rsid w:val="0129CA93"/>
    <w:rsid w:val="012AD355"/>
    <w:rsid w:val="013370DC"/>
    <w:rsid w:val="01345268"/>
    <w:rsid w:val="01350FC8"/>
    <w:rsid w:val="01351143"/>
    <w:rsid w:val="01364728"/>
    <w:rsid w:val="0136FCE4"/>
    <w:rsid w:val="01370E94"/>
    <w:rsid w:val="0138CBE0"/>
    <w:rsid w:val="013DADBA"/>
    <w:rsid w:val="01473E4D"/>
    <w:rsid w:val="0154AF9E"/>
    <w:rsid w:val="01552356"/>
    <w:rsid w:val="0155C823"/>
    <w:rsid w:val="01601B52"/>
    <w:rsid w:val="0165E7B0"/>
    <w:rsid w:val="0167F215"/>
    <w:rsid w:val="016C3CF5"/>
    <w:rsid w:val="016CB553"/>
    <w:rsid w:val="016F1017"/>
    <w:rsid w:val="0172654D"/>
    <w:rsid w:val="0173ADD1"/>
    <w:rsid w:val="0180BA62"/>
    <w:rsid w:val="018440FF"/>
    <w:rsid w:val="0184E20C"/>
    <w:rsid w:val="018AC6B5"/>
    <w:rsid w:val="01AA7F68"/>
    <w:rsid w:val="01AC60F2"/>
    <w:rsid w:val="01B3CA0E"/>
    <w:rsid w:val="01B6D056"/>
    <w:rsid w:val="01BDADBF"/>
    <w:rsid w:val="01BF51E1"/>
    <w:rsid w:val="01C21AEB"/>
    <w:rsid w:val="01C33B0D"/>
    <w:rsid w:val="01D31D14"/>
    <w:rsid w:val="01D42CE7"/>
    <w:rsid w:val="01D54208"/>
    <w:rsid w:val="01D678C8"/>
    <w:rsid w:val="01D68437"/>
    <w:rsid w:val="01D8CADD"/>
    <w:rsid w:val="01DD8EFC"/>
    <w:rsid w:val="01E8C6AA"/>
    <w:rsid w:val="01EE6469"/>
    <w:rsid w:val="01F0146E"/>
    <w:rsid w:val="01F39544"/>
    <w:rsid w:val="01F39617"/>
    <w:rsid w:val="01F3E509"/>
    <w:rsid w:val="01F3EF32"/>
    <w:rsid w:val="0201B532"/>
    <w:rsid w:val="02027AF0"/>
    <w:rsid w:val="0203394E"/>
    <w:rsid w:val="0206641D"/>
    <w:rsid w:val="02189003"/>
    <w:rsid w:val="021F1506"/>
    <w:rsid w:val="02240170"/>
    <w:rsid w:val="0226D5A9"/>
    <w:rsid w:val="022B649B"/>
    <w:rsid w:val="022BCC36"/>
    <w:rsid w:val="022DC65A"/>
    <w:rsid w:val="0232C234"/>
    <w:rsid w:val="0235FD58"/>
    <w:rsid w:val="02404655"/>
    <w:rsid w:val="0247EB72"/>
    <w:rsid w:val="0249D49E"/>
    <w:rsid w:val="024CFE7B"/>
    <w:rsid w:val="0250B7EB"/>
    <w:rsid w:val="0257DABC"/>
    <w:rsid w:val="0261A890"/>
    <w:rsid w:val="0263AB89"/>
    <w:rsid w:val="0265A1D9"/>
    <w:rsid w:val="026EB2CD"/>
    <w:rsid w:val="0270D4FD"/>
    <w:rsid w:val="02731874"/>
    <w:rsid w:val="0284CB88"/>
    <w:rsid w:val="028AD6AC"/>
    <w:rsid w:val="0295650C"/>
    <w:rsid w:val="02985189"/>
    <w:rsid w:val="029A2C83"/>
    <w:rsid w:val="029EF6B0"/>
    <w:rsid w:val="029FE584"/>
    <w:rsid w:val="02A0D5EF"/>
    <w:rsid w:val="02A3EC1A"/>
    <w:rsid w:val="02A422B0"/>
    <w:rsid w:val="02A5A45B"/>
    <w:rsid w:val="02A5E25A"/>
    <w:rsid w:val="02A71F4D"/>
    <w:rsid w:val="02AD3EB1"/>
    <w:rsid w:val="02B00A71"/>
    <w:rsid w:val="02B53B2D"/>
    <w:rsid w:val="02B84233"/>
    <w:rsid w:val="02B91CA2"/>
    <w:rsid w:val="02BFFC1D"/>
    <w:rsid w:val="02C1396F"/>
    <w:rsid w:val="02C46758"/>
    <w:rsid w:val="02D4C8E1"/>
    <w:rsid w:val="02D50B66"/>
    <w:rsid w:val="02D711B5"/>
    <w:rsid w:val="02EAA97B"/>
    <w:rsid w:val="02EDED29"/>
    <w:rsid w:val="02F21D50"/>
    <w:rsid w:val="02F85203"/>
    <w:rsid w:val="03012C8A"/>
    <w:rsid w:val="03080963"/>
    <w:rsid w:val="030840FA"/>
    <w:rsid w:val="030C1E8A"/>
    <w:rsid w:val="03122C80"/>
    <w:rsid w:val="031928FC"/>
    <w:rsid w:val="031CD038"/>
    <w:rsid w:val="0321112F"/>
    <w:rsid w:val="0321A99B"/>
    <w:rsid w:val="0327073D"/>
    <w:rsid w:val="0327AA31"/>
    <w:rsid w:val="032D5DA4"/>
    <w:rsid w:val="032E2A66"/>
    <w:rsid w:val="033C1E52"/>
    <w:rsid w:val="033D802E"/>
    <w:rsid w:val="03468E3F"/>
    <w:rsid w:val="03486B43"/>
    <w:rsid w:val="034FA8F0"/>
    <w:rsid w:val="0363122B"/>
    <w:rsid w:val="03646FF4"/>
    <w:rsid w:val="036503E5"/>
    <w:rsid w:val="036691A0"/>
    <w:rsid w:val="0366FD1C"/>
    <w:rsid w:val="036758B4"/>
    <w:rsid w:val="0370B537"/>
    <w:rsid w:val="0376CB2D"/>
    <w:rsid w:val="037865EB"/>
    <w:rsid w:val="037E7BDC"/>
    <w:rsid w:val="03865106"/>
    <w:rsid w:val="0387B0EE"/>
    <w:rsid w:val="038E0CC2"/>
    <w:rsid w:val="0390A4A2"/>
    <w:rsid w:val="039102B5"/>
    <w:rsid w:val="03970453"/>
    <w:rsid w:val="039F56C3"/>
    <w:rsid w:val="039F7B9D"/>
    <w:rsid w:val="039FB0B1"/>
    <w:rsid w:val="03A0B0F2"/>
    <w:rsid w:val="03A38512"/>
    <w:rsid w:val="03ABCE55"/>
    <w:rsid w:val="03B4FEC3"/>
    <w:rsid w:val="03BFAB6F"/>
    <w:rsid w:val="03C0D25B"/>
    <w:rsid w:val="03C3EBFD"/>
    <w:rsid w:val="03C49BC6"/>
    <w:rsid w:val="03C76A9B"/>
    <w:rsid w:val="03C97AB7"/>
    <w:rsid w:val="03CAE0EE"/>
    <w:rsid w:val="03CCA8F9"/>
    <w:rsid w:val="03CD10C6"/>
    <w:rsid w:val="03D766C8"/>
    <w:rsid w:val="03DF46C4"/>
    <w:rsid w:val="03E6BA1E"/>
    <w:rsid w:val="03EB003B"/>
    <w:rsid w:val="03ED20BC"/>
    <w:rsid w:val="03F03E54"/>
    <w:rsid w:val="03FA19A9"/>
    <w:rsid w:val="03FA35C5"/>
    <w:rsid w:val="03FB767A"/>
    <w:rsid w:val="03FCCE04"/>
    <w:rsid w:val="03FD08FB"/>
    <w:rsid w:val="03FF18A0"/>
    <w:rsid w:val="040109B2"/>
    <w:rsid w:val="0402AD67"/>
    <w:rsid w:val="040425C6"/>
    <w:rsid w:val="040AE966"/>
    <w:rsid w:val="04139C39"/>
    <w:rsid w:val="04167A91"/>
    <w:rsid w:val="04178A02"/>
    <w:rsid w:val="041A0758"/>
    <w:rsid w:val="041BF5FD"/>
    <w:rsid w:val="04287407"/>
    <w:rsid w:val="042B7358"/>
    <w:rsid w:val="042F2C0D"/>
    <w:rsid w:val="0431CA38"/>
    <w:rsid w:val="0433D08E"/>
    <w:rsid w:val="0435F978"/>
    <w:rsid w:val="0438BA45"/>
    <w:rsid w:val="043FB854"/>
    <w:rsid w:val="044377D9"/>
    <w:rsid w:val="04495E9A"/>
    <w:rsid w:val="044D52D9"/>
    <w:rsid w:val="045FBE60"/>
    <w:rsid w:val="0466B14E"/>
    <w:rsid w:val="04678CBF"/>
    <w:rsid w:val="046796DA"/>
    <w:rsid w:val="04692817"/>
    <w:rsid w:val="046CCD5A"/>
    <w:rsid w:val="046D3B9C"/>
    <w:rsid w:val="0471D319"/>
    <w:rsid w:val="04763D56"/>
    <w:rsid w:val="047B8EEB"/>
    <w:rsid w:val="047C0062"/>
    <w:rsid w:val="047D4583"/>
    <w:rsid w:val="047D935D"/>
    <w:rsid w:val="047EBECA"/>
    <w:rsid w:val="04837202"/>
    <w:rsid w:val="04882807"/>
    <w:rsid w:val="04898688"/>
    <w:rsid w:val="048A5F60"/>
    <w:rsid w:val="049F68C7"/>
    <w:rsid w:val="04B56FB4"/>
    <w:rsid w:val="04BCFCB7"/>
    <w:rsid w:val="04BD7E6A"/>
    <w:rsid w:val="04CC8B78"/>
    <w:rsid w:val="04CD2342"/>
    <w:rsid w:val="04CFC060"/>
    <w:rsid w:val="04D445A4"/>
    <w:rsid w:val="04D6F00B"/>
    <w:rsid w:val="04D87529"/>
    <w:rsid w:val="04D892E4"/>
    <w:rsid w:val="04E17D63"/>
    <w:rsid w:val="04E1F949"/>
    <w:rsid w:val="04E23574"/>
    <w:rsid w:val="04E2DA21"/>
    <w:rsid w:val="04EEADD8"/>
    <w:rsid w:val="04F97148"/>
    <w:rsid w:val="04FC6774"/>
    <w:rsid w:val="05065061"/>
    <w:rsid w:val="0508EC9F"/>
    <w:rsid w:val="050C280A"/>
    <w:rsid w:val="050F0710"/>
    <w:rsid w:val="0514595E"/>
    <w:rsid w:val="051A5F1E"/>
    <w:rsid w:val="051CFE00"/>
    <w:rsid w:val="051EC724"/>
    <w:rsid w:val="051F4DB3"/>
    <w:rsid w:val="0522511B"/>
    <w:rsid w:val="0522BBFD"/>
    <w:rsid w:val="0522CA0D"/>
    <w:rsid w:val="052B1985"/>
    <w:rsid w:val="05376DD3"/>
    <w:rsid w:val="053CFF9E"/>
    <w:rsid w:val="05441F77"/>
    <w:rsid w:val="05479680"/>
    <w:rsid w:val="0548784B"/>
    <w:rsid w:val="054B30B3"/>
    <w:rsid w:val="054EC77B"/>
    <w:rsid w:val="054F5686"/>
    <w:rsid w:val="0550B31E"/>
    <w:rsid w:val="055ADD4D"/>
    <w:rsid w:val="055CF269"/>
    <w:rsid w:val="05682586"/>
    <w:rsid w:val="0570A563"/>
    <w:rsid w:val="057702BB"/>
    <w:rsid w:val="057C51FD"/>
    <w:rsid w:val="05820808"/>
    <w:rsid w:val="058337FB"/>
    <w:rsid w:val="05908A5C"/>
    <w:rsid w:val="05948784"/>
    <w:rsid w:val="05955F79"/>
    <w:rsid w:val="059576FD"/>
    <w:rsid w:val="05976342"/>
    <w:rsid w:val="05991B70"/>
    <w:rsid w:val="0599950D"/>
    <w:rsid w:val="059AF214"/>
    <w:rsid w:val="059DC27B"/>
    <w:rsid w:val="05A33186"/>
    <w:rsid w:val="05A79400"/>
    <w:rsid w:val="05A994B4"/>
    <w:rsid w:val="05AAE9CB"/>
    <w:rsid w:val="05AB69F1"/>
    <w:rsid w:val="05AF8731"/>
    <w:rsid w:val="05B041AC"/>
    <w:rsid w:val="05B35607"/>
    <w:rsid w:val="05B7D76C"/>
    <w:rsid w:val="05B92840"/>
    <w:rsid w:val="05BF045C"/>
    <w:rsid w:val="05C9814C"/>
    <w:rsid w:val="05C9CB34"/>
    <w:rsid w:val="05DE34CE"/>
    <w:rsid w:val="05E58A13"/>
    <w:rsid w:val="05ED2C52"/>
    <w:rsid w:val="05F60B7E"/>
    <w:rsid w:val="06016CA4"/>
    <w:rsid w:val="06035F71"/>
    <w:rsid w:val="0609CD35"/>
    <w:rsid w:val="0610C11E"/>
    <w:rsid w:val="06160F2B"/>
    <w:rsid w:val="0616B1BC"/>
    <w:rsid w:val="061825D1"/>
    <w:rsid w:val="061E1B82"/>
    <w:rsid w:val="06213D38"/>
    <w:rsid w:val="06240EEC"/>
    <w:rsid w:val="062488AB"/>
    <w:rsid w:val="062BA799"/>
    <w:rsid w:val="062C245C"/>
    <w:rsid w:val="062E171A"/>
    <w:rsid w:val="0631CA47"/>
    <w:rsid w:val="0633CFF9"/>
    <w:rsid w:val="06378A52"/>
    <w:rsid w:val="0638BF45"/>
    <w:rsid w:val="06511940"/>
    <w:rsid w:val="065465FF"/>
    <w:rsid w:val="0655CB7A"/>
    <w:rsid w:val="0656B8BF"/>
    <w:rsid w:val="0657007E"/>
    <w:rsid w:val="06578A91"/>
    <w:rsid w:val="065F4A6D"/>
    <w:rsid w:val="06626150"/>
    <w:rsid w:val="066298DE"/>
    <w:rsid w:val="066C6F6D"/>
    <w:rsid w:val="066DB3D8"/>
    <w:rsid w:val="066F6BBF"/>
    <w:rsid w:val="06731FEA"/>
    <w:rsid w:val="067E85CC"/>
    <w:rsid w:val="067ED0E2"/>
    <w:rsid w:val="0680965E"/>
    <w:rsid w:val="0686AAF3"/>
    <w:rsid w:val="068CE390"/>
    <w:rsid w:val="068F07E8"/>
    <w:rsid w:val="06936BAA"/>
    <w:rsid w:val="069AF1C6"/>
    <w:rsid w:val="069C0CE2"/>
    <w:rsid w:val="069D2653"/>
    <w:rsid w:val="069DAA25"/>
    <w:rsid w:val="06A023F1"/>
    <w:rsid w:val="06A0FADA"/>
    <w:rsid w:val="06A18F94"/>
    <w:rsid w:val="06A3CD61"/>
    <w:rsid w:val="06A9FBD4"/>
    <w:rsid w:val="06B359B3"/>
    <w:rsid w:val="06B8841F"/>
    <w:rsid w:val="06BADE79"/>
    <w:rsid w:val="06BB22B7"/>
    <w:rsid w:val="06C0747E"/>
    <w:rsid w:val="06C0E598"/>
    <w:rsid w:val="06C82F8D"/>
    <w:rsid w:val="06CA2BE5"/>
    <w:rsid w:val="06CB65B0"/>
    <w:rsid w:val="06CC2B1E"/>
    <w:rsid w:val="06D2A07A"/>
    <w:rsid w:val="06D67983"/>
    <w:rsid w:val="06D857A5"/>
    <w:rsid w:val="06D96992"/>
    <w:rsid w:val="06DED0B0"/>
    <w:rsid w:val="06E2298C"/>
    <w:rsid w:val="06E2FAFF"/>
    <w:rsid w:val="06E4628E"/>
    <w:rsid w:val="06E4FAB6"/>
    <w:rsid w:val="06E62CA9"/>
    <w:rsid w:val="06E8C027"/>
    <w:rsid w:val="06F27DDC"/>
    <w:rsid w:val="06F5D489"/>
    <w:rsid w:val="06F9CCB9"/>
    <w:rsid w:val="06FC0B44"/>
    <w:rsid w:val="0700AC4F"/>
    <w:rsid w:val="0705F655"/>
    <w:rsid w:val="07073E20"/>
    <w:rsid w:val="07127027"/>
    <w:rsid w:val="0715483B"/>
    <w:rsid w:val="0719CC7B"/>
    <w:rsid w:val="071CDA9F"/>
    <w:rsid w:val="0724A1F1"/>
    <w:rsid w:val="072591EB"/>
    <w:rsid w:val="0726B75C"/>
    <w:rsid w:val="072797BA"/>
    <w:rsid w:val="072A919C"/>
    <w:rsid w:val="072CAFBE"/>
    <w:rsid w:val="073174AF"/>
    <w:rsid w:val="0737A219"/>
    <w:rsid w:val="0739558B"/>
    <w:rsid w:val="073B23C4"/>
    <w:rsid w:val="073C38C3"/>
    <w:rsid w:val="073FCA25"/>
    <w:rsid w:val="07413C70"/>
    <w:rsid w:val="0744BBEA"/>
    <w:rsid w:val="074BCFB8"/>
    <w:rsid w:val="074CF05D"/>
    <w:rsid w:val="075106ED"/>
    <w:rsid w:val="0757501E"/>
    <w:rsid w:val="07575D70"/>
    <w:rsid w:val="0758C9A6"/>
    <w:rsid w:val="075DE356"/>
    <w:rsid w:val="075FDD21"/>
    <w:rsid w:val="076210BA"/>
    <w:rsid w:val="07635B6C"/>
    <w:rsid w:val="076D4C6A"/>
    <w:rsid w:val="07723476"/>
    <w:rsid w:val="077397BB"/>
    <w:rsid w:val="0779122C"/>
    <w:rsid w:val="0780C26D"/>
    <w:rsid w:val="07857A7E"/>
    <w:rsid w:val="078D4123"/>
    <w:rsid w:val="078F2F2A"/>
    <w:rsid w:val="0791A8E1"/>
    <w:rsid w:val="0793A7E5"/>
    <w:rsid w:val="07986A15"/>
    <w:rsid w:val="07986C33"/>
    <w:rsid w:val="079CA633"/>
    <w:rsid w:val="079F24E8"/>
    <w:rsid w:val="07A3EAD0"/>
    <w:rsid w:val="07B86C2F"/>
    <w:rsid w:val="07BC1557"/>
    <w:rsid w:val="07BE509C"/>
    <w:rsid w:val="07BF61A6"/>
    <w:rsid w:val="07BFC9B1"/>
    <w:rsid w:val="07D58B77"/>
    <w:rsid w:val="07D8BE85"/>
    <w:rsid w:val="07D9BB4E"/>
    <w:rsid w:val="07DB5313"/>
    <w:rsid w:val="07DD79DC"/>
    <w:rsid w:val="07E0411F"/>
    <w:rsid w:val="07E3DCA2"/>
    <w:rsid w:val="07E4FF0A"/>
    <w:rsid w:val="07E715D1"/>
    <w:rsid w:val="07EF380D"/>
    <w:rsid w:val="07F1F6ED"/>
    <w:rsid w:val="07F66846"/>
    <w:rsid w:val="08014E31"/>
    <w:rsid w:val="0804035E"/>
    <w:rsid w:val="08041ED2"/>
    <w:rsid w:val="0805D9AB"/>
    <w:rsid w:val="08071369"/>
    <w:rsid w:val="08082252"/>
    <w:rsid w:val="080F2445"/>
    <w:rsid w:val="08183A70"/>
    <w:rsid w:val="0818581C"/>
    <w:rsid w:val="081F4276"/>
    <w:rsid w:val="082471A3"/>
    <w:rsid w:val="0828E628"/>
    <w:rsid w:val="083187BC"/>
    <w:rsid w:val="08368F14"/>
    <w:rsid w:val="083CB846"/>
    <w:rsid w:val="083D22F7"/>
    <w:rsid w:val="0844D1BE"/>
    <w:rsid w:val="08473492"/>
    <w:rsid w:val="084B7184"/>
    <w:rsid w:val="084CA430"/>
    <w:rsid w:val="084DC6C9"/>
    <w:rsid w:val="0850984F"/>
    <w:rsid w:val="0857066A"/>
    <w:rsid w:val="085776AF"/>
    <w:rsid w:val="085AFCB4"/>
    <w:rsid w:val="085CFE13"/>
    <w:rsid w:val="085DA35D"/>
    <w:rsid w:val="08692E5A"/>
    <w:rsid w:val="086C2068"/>
    <w:rsid w:val="086CBBD0"/>
    <w:rsid w:val="08720673"/>
    <w:rsid w:val="08865B69"/>
    <w:rsid w:val="088A8390"/>
    <w:rsid w:val="088E0D29"/>
    <w:rsid w:val="0890E2BA"/>
    <w:rsid w:val="0897EEDF"/>
    <w:rsid w:val="089C7136"/>
    <w:rsid w:val="089E9883"/>
    <w:rsid w:val="089F9EEC"/>
    <w:rsid w:val="08A5C959"/>
    <w:rsid w:val="08A9B32A"/>
    <w:rsid w:val="08B16DBE"/>
    <w:rsid w:val="08B5CC33"/>
    <w:rsid w:val="08B7C4C6"/>
    <w:rsid w:val="08BA1E17"/>
    <w:rsid w:val="08C3B27E"/>
    <w:rsid w:val="08C44D9D"/>
    <w:rsid w:val="08C77310"/>
    <w:rsid w:val="08CC0468"/>
    <w:rsid w:val="08CC2D0F"/>
    <w:rsid w:val="08CFB32E"/>
    <w:rsid w:val="08D20B05"/>
    <w:rsid w:val="08D22891"/>
    <w:rsid w:val="08D4FB12"/>
    <w:rsid w:val="08D6B508"/>
    <w:rsid w:val="08D8A8A2"/>
    <w:rsid w:val="08D9E759"/>
    <w:rsid w:val="08E07DEE"/>
    <w:rsid w:val="08E22560"/>
    <w:rsid w:val="08E9BB2D"/>
    <w:rsid w:val="08EDFB60"/>
    <w:rsid w:val="08F11C62"/>
    <w:rsid w:val="08F94844"/>
    <w:rsid w:val="0901AA53"/>
    <w:rsid w:val="090644CF"/>
    <w:rsid w:val="09074BED"/>
    <w:rsid w:val="09089709"/>
    <w:rsid w:val="0909F387"/>
    <w:rsid w:val="0918A84C"/>
    <w:rsid w:val="09201569"/>
    <w:rsid w:val="0921A7A3"/>
    <w:rsid w:val="092333AC"/>
    <w:rsid w:val="0929C184"/>
    <w:rsid w:val="092A00E8"/>
    <w:rsid w:val="09312E2E"/>
    <w:rsid w:val="09337DB7"/>
    <w:rsid w:val="0934F263"/>
    <w:rsid w:val="0934F710"/>
    <w:rsid w:val="0936AC10"/>
    <w:rsid w:val="0936F0E0"/>
    <w:rsid w:val="09377DEC"/>
    <w:rsid w:val="0939411F"/>
    <w:rsid w:val="093FD24E"/>
    <w:rsid w:val="0941BA2D"/>
    <w:rsid w:val="094F95E8"/>
    <w:rsid w:val="095AA28D"/>
    <w:rsid w:val="095B698A"/>
    <w:rsid w:val="095C54F2"/>
    <w:rsid w:val="095D3604"/>
    <w:rsid w:val="096B19D4"/>
    <w:rsid w:val="09700DB4"/>
    <w:rsid w:val="0974834E"/>
    <w:rsid w:val="0975D1D3"/>
    <w:rsid w:val="0979042E"/>
    <w:rsid w:val="097F0C10"/>
    <w:rsid w:val="097F7E59"/>
    <w:rsid w:val="098B35D6"/>
    <w:rsid w:val="098EE0DF"/>
    <w:rsid w:val="098F7C06"/>
    <w:rsid w:val="099E28C4"/>
    <w:rsid w:val="099FEFC2"/>
    <w:rsid w:val="09A35A04"/>
    <w:rsid w:val="09A6F98F"/>
    <w:rsid w:val="09ADABE0"/>
    <w:rsid w:val="09C04118"/>
    <w:rsid w:val="09C387F4"/>
    <w:rsid w:val="09C5ABC0"/>
    <w:rsid w:val="09C862D2"/>
    <w:rsid w:val="09C9E1DC"/>
    <w:rsid w:val="09D1778D"/>
    <w:rsid w:val="09D804EE"/>
    <w:rsid w:val="09DD8913"/>
    <w:rsid w:val="09E216D1"/>
    <w:rsid w:val="09E350C3"/>
    <w:rsid w:val="09E3B580"/>
    <w:rsid w:val="09EE29C3"/>
    <w:rsid w:val="09FFD03A"/>
    <w:rsid w:val="0A002EC7"/>
    <w:rsid w:val="0A01E511"/>
    <w:rsid w:val="0A07A795"/>
    <w:rsid w:val="0A088D69"/>
    <w:rsid w:val="0A104563"/>
    <w:rsid w:val="0A168387"/>
    <w:rsid w:val="0A1B69ED"/>
    <w:rsid w:val="0A1C85A5"/>
    <w:rsid w:val="0A205DDE"/>
    <w:rsid w:val="0A24CBD6"/>
    <w:rsid w:val="0A2A9662"/>
    <w:rsid w:val="0A2B5281"/>
    <w:rsid w:val="0A31C98B"/>
    <w:rsid w:val="0A39B4F9"/>
    <w:rsid w:val="0A3C7DC0"/>
    <w:rsid w:val="0A3ED687"/>
    <w:rsid w:val="0A407915"/>
    <w:rsid w:val="0A414470"/>
    <w:rsid w:val="0A44A038"/>
    <w:rsid w:val="0A4B0204"/>
    <w:rsid w:val="0A4C2BB0"/>
    <w:rsid w:val="0A4C2CF9"/>
    <w:rsid w:val="0A524ECD"/>
    <w:rsid w:val="0A53BD29"/>
    <w:rsid w:val="0A57B958"/>
    <w:rsid w:val="0A58D1A4"/>
    <w:rsid w:val="0A5B631D"/>
    <w:rsid w:val="0A63A5CE"/>
    <w:rsid w:val="0A6A0AE5"/>
    <w:rsid w:val="0A6BFC22"/>
    <w:rsid w:val="0A703AC9"/>
    <w:rsid w:val="0A7076EA"/>
    <w:rsid w:val="0A781833"/>
    <w:rsid w:val="0A83A7DF"/>
    <w:rsid w:val="0A846219"/>
    <w:rsid w:val="0A858D4C"/>
    <w:rsid w:val="0A864A19"/>
    <w:rsid w:val="0A871166"/>
    <w:rsid w:val="0A8E7857"/>
    <w:rsid w:val="0A96A886"/>
    <w:rsid w:val="0A9E897B"/>
    <w:rsid w:val="0AB13AF4"/>
    <w:rsid w:val="0AB2E3BC"/>
    <w:rsid w:val="0AB52B3A"/>
    <w:rsid w:val="0AB6A561"/>
    <w:rsid w:val="0AB7E90B"/>
    <w:rsid w:val="0ABAEF0D"/>
    <w:rsid w:val="0ABF2393"/>
    <w:rsid w:val="0AC8C5DF"/>
    <w:rsid w:val="0ACEA68A"/>
    <w:rsid w:val="0AD0D42F"/>
    <w:rsid w:val="0AD388B5"/>
    <w:rsid w:val="0ADE2169"/>
    <w:rsid w:val="0ADF1D4C"/>
    <w:rsid w:val="0AE11E50"/>
    <w:rsid w:val="0AE69BAE"/>
    <w:rsid w:val="0AEE30B5"/>
    <w:rsid w:val="0AEF671D"/>
    <w:rsid w:val="0AF43208"/>
    <w:rsid w:val="0B031806"/>
    <w:rsid w:val="0B0959F3"/>
    <w:rsid w:val="0B0A8ACF"/>
    <w:rsid w:val="0B0F4C0A"/>
    <w:rsid w:val="0B1054BC"/>
    <w:rsid w:val="0B1CAA3F"/>
    <w:rsid w:val="0B266480"/>
    <w:rsid w:val="0B273E8F"/>
    <w:rsid w:val="0B2E80D7"/>
    <w:rsid w:val="0B324D20"/>
    <w:rsid w:val="0B42A22C"/>
    <w:rsid w:val="0B45E412"/>
    <w:rsid w:val="0B537114"/>
    <w:rsid w:val="0B56AE22"/>
    <w:rsid w:val="0B62A22D"/>
    <w:rsid w:val="0B667911"/>
    <w:rsid w:val="0B66918E"/>
    <w:rsid w:val="0B6CF65D"/>
    <w:rsid w:val="0B6D500B"/>
    <w:rsid w:val="0B7294F4"/>
    <w:rsid w:val="0B72C757"/>
    <w:rsid w:val="0B7E55AF"/>
    <w:rsid w:val="0B9114F5"/>
    <w:rsid w:val="0B99DD79"/>
    <w:rsid w:val="0B9EB804"/>
    <w:rsid w:val="0BA08765"/>
    <w:rsid w:val="0BA2C688"/>
    <w:rsid w:val="0BAC387C"/>
    <w:rsid w:val="0BB17823"/>
    <w:rsid w:val="0BB2268D"/>
    <w:rsid w:val="0BB3E207"/>
    <w:rsid w:val="0BB4867F"/>
    <w:rsid w:val="0BB57A37"/>
    <w:rsid w:val="0BBAF92D"/>
    <w:rsid w:val="0BC5AB40"/>
    <w:rsid w:val="0BD12FE0"/>
    <w:rsid w:val="0BD15839"/>
    <w:rsid w:val="0BD2510A"/>
    <w:rsid w:val="0BD8C8AA"/>
    <w:rsid w:val="0BDCE893"/>
    <w:rsid w:val="0BDE8FA3"/>
    <w:rsid w:val="0BDFCF7A"/>
    <w:rsid w:val="0BE3E53E"/>
    <w:rsid w:val="0BE69F41"/>
    <w:rsid w:val="0BF9E285"/>
    <w:rsid w:val="0BFFCBF3"/>
    <w:rsid w:val="0C003734"/>
    <w:rsid w:val="0C1A2F34"/>
    <w:rsid w:val="0C1F7954"/>
    <w:rsid w:val="0C201BFB"/>
    <w:rsid w:val="0C22AA33"/>
    <w:rsid w:val="0C25A52A"/>
    <w:rsid w:val="0C2CDCC7"/>
    <w:rsid w:val="0C2D7442"/>
    <w:rsid w:val="0C2D76DB"/>
    <w:rsid w:val="0C2EABCA"/>
    <w:rsid w:val="0C31A59D"/>
    <w:rsid w:val="0C3BBD4F"/>
    <w:rsid w:val="0C40F35D"/>
    <w:rsid w:val="0C41E86C"/>
    <w:rsid w:val="0C4CA304"/>
    <w:rsid w:val="0C4FA2D1"/>
    <w:rsid w:val="0C56B327"/>
    <w:rsid w:val="0C5A8B70"/>
    <w:rsid w:val="0C5FDE1A"/>
    <w:rsid w:val="0C6075BC"/>
    <w:rsid w:val="0C6154D7"/>
    <w:rsid w:val="0C6568AD"/>
    <w:rsid w:val="0C6CBC1E"/>
    <w:rsid w:val="0C766F19"/>
    <w:rsid w:val="0C846640"/>
    <w:rsid w:val="0C86A309"/>
    <w:rsid w:val="0C8BBF75"/>
    <w:rsid w:val="0C8DBBCF"/>
    <w:rsid w:val="0C8F7F23"/>
    <w:rsid w:val="0C90E98C"/>
    <w:rsid w:val="0C963EA6"/>
    <w:rsid w:val="0C9A7926"/>
    <w:rsid w:val="0C9C8DDA"/>
    <w:rsid w:val="0CA1BF1C"/>
    <w:rsid w:val="0CA307F2"/>
    <w:rsid w:val="0CA6F255"/>
    <w:rsid w:val="0CA8EE8F"/>
    <w:rsid w:val="0CA90237"/>
    <w:rsid w:val="0CA9C5CB"/>
    <w:rsid w:val="0CAB58C3"/>
    <w:rsid w:val="0CAC6E41"/>
    <w:rsid w:val="0CAF74E3"/>
    <w:rsid w:val="0CB7CFBB"/>
    <w:rsid w:val="0CBB7DCC"/>
    <w:rsid w:val="0CBDECDA"/>
    <w:rsid w:val="0CC2A527"/>
    <w:rsid w:val="0CC99645"/>
    <w:rsid w:val="0CD26686"/>
    <w:rsid w:val="0CD2A582"/>
    <w:rsid w:val="0CD436AA"/>
    <w:rsid w:val="0CDA6567"/>
    <w:rsid w:val="0CE19229"/>
    <w:rsid w:val="0CE673BB"/>
    <w:rsid w:val="0CED3EDA"/>
    <w:rsid w:val="0CEF2EDD"/>
    <w:rsid w:val="0CF09B23"/>
    <w:rsid w:val="0CF2C39C"/>
    <w:rsid w:val="0CF4855F"/>
    <w:rsid w:val="0CF66ECC"/>
    <w:rsid w:val="0D02B502"/>
    <w:rsid w:val="0D0306F4"/>
    <w:rsid w:val="0D09F2D1"/>
    <w:rsid w:val="0D0AD473"/>
    <w:rsid w:val="0D15B72F"/>
    <w:rsid w:val="0D240BFB"/>
    <w:rsid w:val="0D28A085"/>
    <w:rsid w:val="0D3237C8"/>
    <w:rsid w:val="0D3B20D7"/>
    <w:rsid w:val="0D3B4CF3"/>
    <w:rsid w:val="0D3B7741"/>
    <w:rsid w:val="0D3BE51B"/>
    <w:rsid w:val="0D449F67"/>
    <w:rsid w:val="0D472BBB"/>
    <w:rsid w:val="0D47AEEC"/>
    <w:rsid w:val="0D4C249C"/>
    <w:rsid w:val="0D513BA7"/>
    <w:rsid w:val="0D52D23D"/>
    <w:rsid w:val="0D58315F"/>
    <w:rsid w:val="0D591846"/>
    <w:rsid w:val="0D6045CD"/>
    <w:rsid w:val="0D668907"/>
    <w:rsid w:val="0D68DCE2"/>
    <w:rsid w:val="0D692793"/>
    <w:rsid w:val="0D6A44CE"/>
    <w:rsid w:val="0D7456C1"/>
    <w:rsid w:val="0D758AF6"/>
    <w:rsid w:val="0D764724"/>
    <w:rsid w:val="0D7A8663"/>
    <w:rsid w:val="0D7D20AE"/>
    <w:rsid w:val="0D7E70F4"/>
    <w:rsid w:val="0D829755"/>
    <w:rsid w:val="0D8A8CE3"/>
    <w:rsid w:val="0D8B133A"/>
    <w:rsid w:val="0D8EC592"/>
    <w:rsid w:val="0D914517"/>
    <w:rsid w:val="0D953568"/>
    <w:rsid w:val="0D960E63"/>
    <w:rsid w:val="0D9744BC"/>
    <w:rsid w:val="0D9BD6FD"/>
    <w:rsid w:val="0D9E1817"/>
    <w:rsid w:val="0DA43554"/>
    <w:rsid w:val="0DA4D0DE"/>
    <w:rsid w:val="0DA6DD21"/>
    <w:rsid w:val="0DA8BDD6"/>
    <w:rsid w:val="0DA9A4BA"/>
    <w:rsid w:val="0DAFCB7E"/>
    <w:rsid w:val="0DB5CD77"/>
    <w:rsid w:val="0DC32F64"/>
    <w:rsid w:val="0DC45637"/>
    <w:rsid w:val="0DC4E6D7"/>
    <w:rsid w:val="0DC6963E"/>
    <w:rsid w:val="0DC76F44"/>
    <w:rsid w:val="0DD02821"/>
    <w:rsid w:val="0DD2EE04"/>
    <w:rsid w:val="0DD3F1FA"/>
    <w:rsid w:val="0DDC5CD9"/>
    <w:rsid w:val="0DDF739C"/>
    <w:rsid w:val="0DE0A5B0"/>
    <w:rsid w:val="0DE261E9"/>
    <w:rsid w:val="0DE2FEBD"/>
    <w:rsid w:val="0DE41C82"/>
    <w:rsid w:val="0DEC02D7"/>
    <w:rsid w:val="0DF04FA7"/>
    <w:rsid w:val="0DF49308"/>
    <w:rsid w:val="0DFDFCCE"/>
    <w:rsid w:val="0E014438"/>
    <w:rsid w:val="0E058A0A"/>
    <w:rsid w:val="0E096CB7"/>
    <w:rsid w:val="0E0DBD29"/>
    <w:rsid w:val="0E0EAAB5"/>
    <w:rsid w:val="0E117F6E"/>
    <w:rsid w:val="0E141892"/>
    <w:rsid w:val="0E196FBB"/>
    <w:rsid w:val="0E1B437E"/>
    <w:rsid w:val="0E208922"/>
    <w:rsid w:val="0E22909A"/>
    <w:rsid w:val="0E29BACC"/>
    <w:rsid w:val="0E2C47C6"/>
    <w:rsid w:val="0E309C4B"/>
    <w:rsid w:val="0E35C815"/>
    <w:rsid w:val="0E3E13D1"/>
    <w:rsid w:val="0E4092F9"/>
    <w:rsid w:val="0E4D84AA"/>
    <w:rsid w:val="0E4E693E"/>
    <w:rsid w:val="0E513127"/>
    <w:rsid w:val="0E591DBC"/>
    <w:rsid w:val="0E5F79A2"/>
    <w:rsid w:val="0E601549"/>
    <w:rsid w:val="0E63F5B7"/>
    <w:rsid w:val="0E65F7AF"/>
    <w:rsid w:val="0E664463"/>
    <w:rsid w:val="0E666C5B"/>
    <w:rsid w:val="0E69944F"/>
    <w:rsid w:val="0E6DB52A"/>
    <w:rsid w:val="0E76375E"/>
    <w:rsid w:val="0E7A9A81"/>
    <w:rsid w:val="0E806EB1"/>
    <w:rsid w:val="0E880661"/>
    <w:rsid w:val="0E8B2BB5"/>
    <w:rsid w:val="0E94517F"/>
    <w:rsid w:val="0E94BBC3"/>
    <w:rsid w:val="0E9E279D"/>
    <w:rsid w:val="0EA34608"/>
    <w:rsid w:val="0EA62C28"/>
    <w:rsid w:val="0EA88416"/>
    <w:rsid w:val="0EAA27F0"/>
    <w:rsid w:val="0EAB69FB"/>
    <w:rsid w:val="0EBE31C7"/>
    <w:rsid w:val="0EC0EB86"/>
    <w:rsid w:val="0EC4D957"/>
    <w:rsid w:val="0ECD0141"/>
    <w:rsid w:val="0ECD1300"/>
    <w:rsid w:val="0ED247F3"/>
    <w:rsid w:val="0ED60726"/>
    <w:rsid w:val="0ED746E5"/>
    <w:rsid w:val="0ED7CD47"/>
    <w:rsid w:val="0EDC59AB"/>
    <w:rsid w:val="0EEAB111"/>
    <w:rsid w:val="0EF56664"/>
    <w:rsid w:val="0EFEE2F5"/>
    <w:rsid w:val="0F048DDB"/>
    <w:rsid w:val="0F05758E"/>
    <w:rsid w:val="0F0B8945"/>
    <w:rsid w:val="0F0D412D"/>
    <w:rsid w:val="0F0D8F46"/>
    <w:rsid w:val="0F18D478"/>
    <w:rsid w:val="0F1B281E"/>
    <w:rsid w:val="0F233FAA"/>
    <w:rsid w:val="0F26E75B"/>
    <w:rsid w:val="0F293D16"/>
    <w:rsid w:val="0F30D942"/>
    <w:rsid w:val="0F3231D8"/>
    <w:rsid w:val="0F33F987"/>
    <w:rsid w:val="0F3CD558"/>
    <w:rsid w:val="0F3E4A4E"/>
    <w:rsid w:val="0F3FB4D9"/>
    <w:rsid w:val="0F41CFB2"/>
    <w:rsid w:val="0F430115"/>
    <w:rsid w:val="0F4606AA"/>
    <w:rsid w:val="0F4859A8"/>
    <w:rsid w:val="0F4D02CD"/>
    <w:rsid w:val="0F4DF7DB"/>
    <w:rsid w:val="0F5112A3"/>
    <w:rsid w:val="0F588CB8"/>
    <w:rsid w:val="0F58B1E1"/>
    <w:rsid w:val="0F59CD9C"/>
    <w:rsid w:val="0F621DB0"/>
    <w:rsid w:val="0F651FD2"/>
    <w:rsid w:val="0F6A693A"/>
    <w:rsid w:val="0F6B3DE3"/>
    <w:rsid w:val="0F718EE7"/>
    <w:rsid w:val="0F720797"/>
    <w:rsid w:val="0F7F1BDC"/>
    <w:rsid w:val="0F85D1D7"/>
    <w:rsid w:val="0F93184C"/>
    <w:rsid w:val="0F99B964"/>
    <w:rsid w:val="0FB2B645"/>
    <w:rsid w:val="0FB55E06"/>
    <w:rsid w:val="0FB5AE58"/>
    <w:rsid w:val="0FB800F6"/>
    <w:rsid w:val="0FBA02A2"/>
    <w:rsid w:val="0FBC8108"/>
    <w:rsid w:val="0FBFC5CB"/>
    <w:rsid w:val="0FCAD3B4"/>
    <w:rsid w:val="0FCBE620"/>
    <w:rsid w:val="0FCDC843"/>
    <w:rsid w:val="0FD1A84A"/>
    <w:rsid w:val="0FD3D041"/>
    <w:rsid w:val="0FD5AB54"/>
    <w:rsid w:val="0FE51BC7"/>
    <w:rsid w:val="0FE5C7B5"/>
    <w:rsid w:val="0FF28794"/>
    <w:rsid w:val="0FF2E1D1"/>
    <w:rsid w:val="0FF70842"/>
    <w:rsid w:val="1002876C"/>
    <w:rsid w:val="1005DE41"/>
    <w:rsid w:val="100B2383"/>
    <w:rsid w:val="1017D9D8"/>
    <w:rsid w:val="101E556F"/>
    <w:rsid w:val="102CF881"/>
    <w:rsid w:val="102EE5E6"/>
    <w:rsid w:val="1036B6B0"/>
    <w:rsid w:val="1039D1A5"/>
    <w:rsid w:val="1041F50C"/>
    <w:rsid w:val="10440A9C"/>
    <w:rsid w:val="1047283F"/>
    <w:rsid w:val="1057271F"/>
    <w:rsid w:val="105B8AA1"/>
    <w:rsid w:val="10609044"/>
    <w:rsid w:val="1066D37A"/>
    <w:rsid w:val="106D1416"/>
    <w:rsid w:val="106D6CD3"/>
    <w:rsid w:val="106DC95A"/>
    <w:rsid w:val="106E6E6A"/>
    <w:rsid w:val="107562C3"/>
    <w:rsid w:val="10765056"/>
    <w:rsid w:val="10791618"/>
    <w:rsid w:val="107C9E68"/>
    <w:rsid w:val="1095396E"/>
    <w:rsid w:val="10978976"/>
    <w:rsid w:val="109F305F"/>
    <w:rsid w:val="10AF0A66"/>
    <w:rsid w:val="10B72602"/>
    <w:rsid w:val="10B9C2E0"/>
    <w:rsid w:val="10BD7872"/>
    <w:rsid w:val="10C457A2"/>
    <w:rsid w:val="10C61DB5"/>
    <w:rsid w:val="10C7A1C7"/>
    <w:rsid w:val="10C7A47C"/>
    <w:rsid w:val="10CF0CE4"/>
    <w:rsid w:val="10D3F98F"/>
    <w:rsid w:val="10DC7A92"/>
    <w:rsid w:val="10DCA3B4"/>
    <w:rsid w:val="10DEB682"/>
    <w:rsid w:val="10E30C52"/>
    <w:rsid w:val="10E33223"/>
    <w:rsid w:val="10E64B39"/>
    <w:rsid w:val="10E79249"/>
    <w:rsid w:val="10EAF7E1"/>
    <w:rsid w:val="10ED2F84"/>
    <w:rsid w:val="10ED4302"/>
    <w:rsid w:val="10F821C2"/>
    <w:rsid w:val="10F91BDE"/>
    <w:rsid w:val="11031AE2"/>
    <w:rsid w:val="1108EAB6"/>
    <w:rsid w:val="110C4BD6"/>
    <w:rsid w:val="11169B3E"/>
    <w:rsid w:val="111C4250"/>
    <w:rsid w:val="111E6E42"/>
    <w:rsid w:val="111FBE3F"/>
    <w:rsid w:val="11249C5E"/>
    <w:rsid w:val="1126D614"/>
    <w:rsid w:val="1129D6D1"/>
    <w:rsid w:val="112A1C71"/>
    <w:rsid w:val="112C7454"/>
    <w:rsid w:val="113227A2"/>
    <w:rsid w:val="113358DE"/>
    <w:rsid w:val="1133CC93"/>
    <w:rsid w:val="113918EC"/>
    <w:rsid w:val="113A3715"/>
    <w:rsid w:val="113FE1E4"/>
    <w:rsid w:val="113FFB25"/>
    <w:rsid w:val="1145EC1D"/>
    <w:rsid w:val="1147C7B8"/>
    <w:rsid w:val="114D6173"/>
    <w:rsid w:val="1154E045"/>
    <w:rsid w:val="11609CD0"/>
    <w:rsid w:val="1165627D"/>
    <w:rsid w:val="116A2CD3"/>
    <w:rsid w:val="11715FEB"/>
    <w:rsid w:val="1176FB9D"/>
    <w:rsid w:val="117A56EB"/>
    <w:rsid w:val="117B8767"/>
    <w:rsid w:val="117FDB7B"/>
    <w:rsid w:val="1180A47E"/>
    <w:rsid w:val="1185043B"/>
    <w:rsid w:val="118D913E"/>
    <w:rsid w:val="119088F4"/>
    <w:rsid w:val="11923AC1"/>
    <w:rsid w:val="1193095B"/>
    <w:rsid w:val="119A9C1D"/>
    <w:rsid w:val="119AC7E4"/>
    <w:rsid w:val="119B0912"/>
    <w:rsid w:val="11A5B33B"/>
    <w:rsid w:val="11B21717"/>
    <w:rsid w:val="11B42927"/>
    <w:rsid w:val="11B48300"/>
    <w:rsid w:val="11B7501E"/>
    <w:rsid w:val="11B8280B"/>
    <w:rsid w:val="11B88CE5"/>
    <w:rsid w:val="11C37E9B"/>
    <w:rsid w:val="11C901A5"/>
    <w:rsid w:val="11D87827"/>
    <w:rsid w:val="11D98743"/>
    <w:rsid w:val="11DB10FD"/>
    <w:rsid w:val="11DCCDC5"/>
    <w:rsid w:val="11E28DDA"/>
    <w:rsid w:val="11E2C794"/>
    <w:rsid w:val="11E49B81"/>
    <w:rsid w:val="11EC4D2E"/>
    <w:rsid w:val="11F083C1"/>
    <w:rsid w:val="11F4E4A4"/>
    <w:rsid w:val="11FFDA35"/>
    <w:rsid w:val="12038787"/>
    <w:rsid w:val="1203E0C6"/>
    <w:rsid w:val="1207A7F2"/>
    <w:rsid w:val="1214CBBC"/>
    <w:rsid w:val="1217BA5D"/>
    <w:rsid w:val="12185820"/>
    <w:rsid w:val="12246F61"/>
    <w:rsid w:val="1224CE90"/>
    <w:rsid w:val="122575B7"/>
    <w:rsid w:val="122580DE"/>
    <w:rsid w:val="122A7905"/>
    <w:rsid w:val="123065F2"/>
    <w:rsid w:val="12385718"/>
    <w:rsid w:val="123C5C10"/>
    <w:rsid w:val="123D5574"/>
    <w:rsid w:val="1243D961"/>
    <w:rsid w:val="1246BD76"/>
    <w:rsid w:val="1247CB88"/>
    <w:rsid w:val="124A755E"/>
    <w:rsid w:val="1250070E"/>
    <w:rsid w:val="1253834C"/>
    <w:rsid w:val="1253FE14"/>
    <w:rsid w:val="125EE12D"/>
    <w:rsid w:val="127AA199"/>
    <w:rsid w:val="127AFCC9"/>
    <w:rsid w:val="127B6CFC"/>
    <w:rsid w:val="1289D3CE"/>
    <w:rsid w:val="12968E66"/>
    <w:rsid w:val="129748D7"/>
    <w:rsid w:val="129B8C89"/>
    <w:rsid w:val="12A0C3E2"/>
    <w:rsid w:val="12A6E70D"/>
    <w:rsid w:val="12ADF60D"/>
    <w:rsid w:val="12AEC08B"/>
    <w:rsid w:val="12AEF0A2"/>
    <w:rsid w:val="12B07CD6"/>
    <w:rsid w:val="12CBFE48"/>
    <w:rsid w:val="12DC137C"/>
    <w:rsid w:val="12DD412A"/>
    <w:rsid w:val="12E19729"/>
    <w:rsid w:val="12EF616C"/>
    <w:rsid w:val="12F6F514"/>
    <w:rsid w:val="12F78474"/>
    <w:rsid w:val="1302C841"/>
    <w:rsid w:val="1304DE51"/>
    <w:rsid w:val="130A3A8A"/>
    <w:rsid w:val="130E7CF6"/>
    <w:rsid w:val="1310AAF8"/>
    <w:rsid w:val="1311FB2F"/>
    <w:rsid w:val="13189C6A"/>
    <w:rsid w:val="131ADDD4"/>
    <w:rsid w:val="131F411E"/>
    <w:rsid w:val="1322A160"/>
    <w:rsid w:val="1322E44F"/>
    <w:rsid w:val="133203CA"/>
    <w:rsid w:val="133E1C1C"/>
    <w:rsid w:val="133E5B12"/>
    <w:rsid w:val="133F101F"/>
    <w:rsid w:val="133F6FB9"/>
    <w:rsid w:val="134CC742"/>
    <w:rsid w:val="1350346F"/>
    <w:rsid w:val="13583286"/>
    <w:rsid w:val="13590DD4"/>
    <w:rsid w:val="135E22DD"/>
    <w:rsid w:val="135F3356"/>
    <w:rsid w:val="1360A9AB"/>
    <w:rsid w:val="13678B86"/>
    <w:rsid w:val="137020F6"/>
    <w:rsid w:val="1375B68F"/>
    <w:rsid w:val="137D6BB6"/>
    <w:rsid w:val="13802E77"/>
    <w:rsid w:val="1382F736"/>
    <w:rsid w:val="1389F0EC"/>
    <w:rsid w:val="138AB418"/>
    <w:rsid w:val="138AC2C7"/>
    <w:rsid w:val="13973A51"/>
    <w:rsid w:val="139DD4F0"/>
    <w:rsid w:val="139E65FB"/>
    <w:rsid w:val="13A0E463"/>
    <w:rsid w:val="13A37DDD"/>
    <w:rsid w:val="13A6D623"/>
    <w:rsid w:val="13A864F5"/>
    <w:rsid w:val="13BF9916"/>
    <w:rsid w:val="13C2014A"/>
    <w:rsid w:val="13C72D5F"/>
    <w:rsid w:val="13C95B02"/>
    <w:rsid w:val="13D1B130"/>
    <w:rsid w:val="13D20E55"/>
    <w:rsid w:val="13DB8062"/>
    <w:rsid w:val="13E698F3"/>
    <w:rsid w:val="13EE305C"/>
    <w:rsid w:val="13EFA450"/>
    <w:rsid w:val="13F06275"/>
    <w:rsid w:val="13F76441"/>
    <w:rsid w:val="13FB4506"/>
    <w:rsid w:val="13FE9EC9"/>
    <w:rsid w:val="140B3CDC"/>
    <w:rsid w:val="140FE552"/>
    <w:rsid w:val="14190BB7"/>
    <w:rsid w:val="141C1276"/>
    <w:rsid w:val="141ED815"/>
    <w:rsid w:val="141FE77E"/>
    <w:rsid w:val="14337351"/>
    <w:rsid w:val="1433EA7C"/>
    <w:rsid w:val="14383974"/>
    <w:rsid w:val="144A9D30"/>
    <w:rsid w:val="1454C8E8"/>
    <w:rsid w:val="1455A566"/>
    <w:rsid w:val="14571BD4"/>
    <w:rsid w:val="1459A6F8"/>
    <w:rsid w:val="146759A0"/>
    <w:rsid w:val="146B9001"/>
    <w:rsid w:val="146D540B"/>
    <w:rsid w:val="147197E2"/>
    <w:rsid w:val="1472751C"/>
    <w:rsid w:val="147387B8"/>
    <w:rsid w:val="14792128"/>
    <w:rsid w:val="147C48B5"/>
    <w:rsid w:val="147E1F98"/>
    <w:rsid w:val="147ECBAE"/>
    <w:rsid w:val="1481C4D4"/>
    <w:rsid w:val="14876CD4"/>
    <w:rsid w:val="1487F5F2"/>
    <w:rsid w:val="149AE35A"/>
    <w:rsid w:val="14A509F9"/>
    <w:rsid w:val="14A8D5E0"/>
    <w:rsid w:val="14AC207E"/>
    <w:rsid w:val="14AD0ECB"/>
    <w:rsid w:val="14BB3A3B"/>
    <w:rsid w:val="14BD3121"/>
    <w:rsid w:val="14BE5B89"/>
    <w:rsid w:val="14BECFF9"/>
    <w:rsid w:val="14C020F4"/>
    <w:rsid w:val="14C17049"/>
    <w:rsid w:val="14C211E5"/>
    <w:rsid w:val="14C41979"/>
    <w:rsid w:val="14C88A19"/>
    <w:rsid w:val="14C99B99"/>
    <w:rsid w:val="14CD41A0"/>
    <w:rsid w:val="14D0C603"/>
    <w:rsid w:val="14DD57A8"/>
    <w:rsid w:val="14DE0E12"/>
    <w:rsid w:val="14EDB710"/>
    <w:rsid w:val="14EF0D06"/>
    <w:rsid w:val="14F1728F"/>
    <w:rsid w:val="14F4F823"/>
    <w:rsid w:val="14F55F63"/>
    <w:rsid w:val="14F73FAE"/>
    <w:rsid w:val="14FDD3A2"/>
    <w:rsid w:val="15008DA0"/>
    <w:rsid w:val="150331DD"/>
    <w:rsid w:val="15070576"/>
    <w:rsid w:val="150EF27A"/>
    <w:rsid w:val="150F9692"/>
    <w:rsid w:val="151BDECD"/>
    <w:rsid w:val="15239E46"/>
    <w:rsid w:val="1527965D"/>
    <w:rsid w:val="1527ABEE"/>
    <w:rsid w:val="15317418"/>
    <w:rsid w:val="15343EB8"/>
    <w:rsid w:val="1538AFD2"/>
    <w:rsid w:val="15409161"/>
    <w:rsid w:val="1548746C"/>
    <w:rsid w:val="154B6DBA"/>
    <w:rsid w:val="154F57F7"/>
    <w:rsid w:val="1550D8D8"/>
    <w:rsid w:val="1552208E"/>
    <w:rsid w:val="155235C2"/>
    <w:rsid w:val="15541FD8"/>
    <w:rsid w:val="15550BAF"/>
    <w:rsid w:val="15555801"/>
    <w:rsid w:val="1555D673"/>
    <w:rsid w:val="155D7670"/>
    <w:rsid w:val="15616FB4"/>
    <w:rsid w:val="1562621B"/>
    <w:rsid w:val="156ADFE1"/>
    <w:rsid w:val="156C3AC6"/>
    <w:rsid w:val="156E3D47"/>
    <w:rsid w:val="1578CBB2"/>
    <w:rsid w:val="157A058B"/>
    <w:rsid w:val="15809ADF"/>
    <w:rsid w:val="1584C4B5"/>
    <w:rsid w:val="15896249"/>
    <w:rsid w:val="158B8F47"/>
    <w:rsid w:val="158FE504"/>
    <w:rsid w:val="158FEA17"/>
    <w:rsid w:val="1590C045"/>
    <w:rsid w:val="15994B2D"/>
    <w:rsid w:val="159958B4"/>
    <w:rsid w:val="159FEE26"/>
    <w:rsid w:val="15A34F2B"/>
    <w:rsid w:val="15A601DF"/>
    <w:rsid w:val="15AA47FD"/>
    <w:rsid w:val="15AE8A64"/>
    <w:rsid w:val="15B0FFA8"/>
    <w:rsid w:val="15B70AC7"/>
    <w:rsid w:val="15C12DD2"/>
    <w:rsid w:val="15C71DEC"/>
    <w:rsid w:val="15CEFA23"/>
    <w:rsid w:val="15D07954"/>
    <w:rsid w:val="15D9CA3B"/>
    <w:rsid w:val="15DF77E0"/>
    <w:rsid w:val="15E42D9F"/>
    <w:rsid w:val="15EAD86F"/>
    <w:rsid w:val="15F01696"/>
    <w:rsid w:val="15F478D4"/>
    <w:rsid w:val="15F4B82C"/>
    <w:rsid w:val="15F8513D"/>
    <w:rsid w:val="15FD2619"/>
    <w:rsid w:val="15FE602F"/>
    <w:rsid w:val="16024FCA"/>
    <w:rsid w:val="16069CFD"/>
    <w:rsid w:val="160DEDAE"/>
    <w:rsid w:val="16170B82"/>
    <w:rsid w:val="162D2CD4"/>
    <w:rsid w:val="162F5463"/>
    <w:rsid w:val="1630CC77"/>
    <w:rsid w:val="16319D7E"/>
    <w:rsid w:val="16323E4D"/>
    <w:rsid w:val="1639E42C"/>
    <w:rsid w:val="163C9FC0"/>
    <w:rsid w:val="163D57E6"/>
    <w:rsid w:val="163E8196"/>
    <w:rsid w:val="16400A59"/>
    <w:rsid w:val="164E8F6C"/>
    <w:rsid w:val="16513B70"/>
    <w:rsid w:val="165ECD4C"/>
    <w:rsid w:val="1662F050"/>
    <w:rsid w:val="166D1C67"/>
    <w:rsid w:val="1674E07E"/>
    <w:rsid w:val="1679BE4A"/>
    <w:rsid w:val="167BB1DC"/>
    <w:rsid w:val="167E20AB"/>
    <w:rsid w:val="167E241D"/>
    <w:rsid w:val="16800D66"/>
    <w:rsid w:val="1681BF3B"/>
    <w:rsid w:val="16841CDE"/>
    <w:rsid w:val="168636AE"/>
    <w:rsid w:val="1687B4C9"/>
    <w:rsid w:val="168F77DE"/>
    <w:rsid w:val="1693D7D2"/>
    <w:rsid w:val="16970AF7"/>
    <w:rsid w:val="1698FA3E"/>
    <w:rsid w:val="16A0D847"/>
    <w:rsid w:val="16A93118"/>
    <w:rsid w:val="16B19A8B"/>
    <w:rsid w:val="16BB9FE6"/>
    <w:rsid w:val="16BF3A12"/>
    <w:rsid w:val="16C712E1"/>
    <w:rsid w:val="16CCFCB3"/>
    <w:rsid w:val="16CDFC3D"/>
    <w:rsid w:val="16CFD483"/>
    <w:rsid w:val="16D2FB6B"/>
    <w:rsid w:val="16D5E555"/>
    <w:rsid w:val="16D72594"/>
    <w:rsid w:val="16D9D4CD"/>
    <w:rsid w:val="16DD0FD1"/>
    <w:rsid w:val="16E13C50"/>
    <w:rsid w:val="16E9FF0D"/>
    <w:rsid w:val="16EB1874"/>
    <w:rsid w:val="16EC41E1"/>
    <w:rsid w:val="16F000C8"/>
    <w:rsid w:val="16F4536B"/>
    <w:rsid w:val="16FCA14F"/>
    <w:rsid w:val="16FE4440"/>
    <w:rsid w:val="1700104C"/>
    <w:rsid w:val="17002315"/>
    <w:rsid w:val="17027B88"/>
    <w:rsid w:val="1717ED77"/>
    <w:rsid w:val="171ED72C"/>
    <w:rsid w:val="17207607"/>
    <w:rsid w:val="172121F9"/>
    <w:rsid w:val="172E5A73"/>
    <w:rsid w:val="172EB1AE"/>
    <w:rsid w:val="1732ED03"/>
    <w:rsid w:val="1733D19B"/>
    <w:rsid w:val="173414DC"/>
    <w:rsid w:val="17359D59"/>
    <w:rsid w:val="17443DA4"/>
    <w:rsid w:val="1746E5C1"/>
    <w:rsid w:val="174E35D2"/>
    <w:rsid w:val="175087E0"/>
    <w:rsid w:val="1757A852"/>
    <w:rsid w:val="1759A031"/>
    <w:rsid w:val="17644C21"/>
    <w:rsid w:val="1769448A"/>
    <w:rsid w:val="17742FD8"/>
    <w:rsid w:val="177A2AAD"/>
    <w:rsid w:val="17804574"/>
    <w:rsid w:val="17820B9B"/>
    <w:rsid w:val="1783A866"/>
    <w:rsid w:val="1785AC85"/>
    <w:rsid w:val="17879C36"/>
    <w:rsid w:val="1793FE8E"/>
    <w:rsid w:val="179490D4"/>
    <w:rsid w:val="17991F86"/>
    <w:rsid w:val="179A0DBD"/>
    <w:rsid w:val="17A15CDC"/>
    <w:rsid w:val="17A1BF9B"/>
    <w:rsid w:val="17B16EF0"/>
    <w:rsid w:val="17B8DB23"/>
    <w:rsid w:val="17BA6CE6"/>
    <w:rsid w:val="17BF6B39"/>
    <w:rsid w:val="17C64462"/>
    <w:rsid w:val="17CCC1A9"/>
    <w:rsid w:val="17CD632D"/>
    <w:rsid w:val="17D0CC4B"/>
    <w:rsid w:val="17D3654F"/>
    <w:rsid w:val="17D7DD1D"/>
    <w:rsid w:val="17D8151A"/>
    <w:rsid w:val="17D98A81"/>
    <w:rsid w:val="17DC35D5"/>
    <w:rsid w:val="17DFA2EF"/>
    <w:rsid w:val="17E1C394"/>
    <w:rsid w:val="17E8593A"/>
    <w:rsid w:val="17EC49ED"/>
    <w:rsid w:val="17F485C4"/>
    <w:rsid w:val="17F51834"/>
    <w:rsid w:val="17F52F36"/>
    <w:rsid w:val="17FC1FE7"/>
    <w:rsid w:val="17FD51E6"/>
    <w:rsid w:val="17FE05A6"/>
    <w:rsid w:val="1801D453"/>
    <w:rsid w:val="18040994"/>
    <w:rsid w:val="180A1406"/>
    <w:rsid w:val="180A5FB9"/>
    <w:rsid w:val="1810A183"/>
    <w:rsid w:val="18112C6F"/>
    <w:rsid w:val="181C8D8C"/>
    <w:rsid w:val="181FE118"/>
    <w:rsid w:val="1821F86B"/>
    <w:rsid w:val="1824281E"/>
    <w:rsid w:val="182BD5F6"/>
    <w:rsid w:val="1830DD83"/>
    <w:rsid w:val="1831304A"/>
    <w:rsid w:val="183AF125"/>
    <w:rsid w:val="183DB9D1"/>
    <w:rsid w:val="183F7B82"/>
    <w:rsid w:val="1843BAEF"/>
    <w:rsid w:val="18443603"/>
    <w:rsid w:val="1848EC74"/>
    <w:rsid w:val="184B84F5"/>
    <w:rsid w:val="18573A4F"/>
    <w:rsid w:val="1857C15F"/>
    <w:rsid w:val="18631237"/>
    <w:rsid w:val="186586DE"/>
    <w:rsid w:val="186A0531"/>
    <w:rsid w:val="186A1D50"/>
    <w:rsid w:val="18782ABB"/>
    <w:rsid w:val="187D79ED"/>
    <w:rsid w:val="187DE2FC"/>
    <w:rsid w:val="18887879"/>
    <w:rsid w:val="18974E20"/>
    <w:rsid w:val="189C2D77"/>
    <w:rsid w:val="189C9D40"/>
    <w:rsid w:val="189F1911"/>
    <w:rsid w:val="18A83045"/>
    <w:rsid w:val="18AD0022"/>
    <w:rsid w:val="18B31C52"/>
    <w:rsid w:val="18B4DF04"/>
    <w:rsid w:val="18B4E69D"/>
    <w:rsid w:val="18B5D8E8"/>
    <w:rsid w:val="18BDDDCD"/>
    <w:rsid w:val="18C1CF6A"/>
    <w:rsid w:val="18C587E2"/>
    <w:rsid w:val="18C5DD8D"/>
    <w:rsid w:val="18CACEBD"/>
    <w:rsid w:val="18CAEC61"/>
    <w:rsid w:val="18CE2D06"/>
    <w:rsid w:val="18D2A798"/>
    <w:rsid w:val="18D52C04"/>
    <w:rsid w:val="18DF6D1F"/>
    <w:rsid w:val="18E5399F"/>
    <w:rsid w:val="18E5D413"/>
    <w:rsid w:val="18E74AF1"/>
    <w:rsid w:val="18E96E0D"/>
    <w:rsid w:val="18E992AB"/>
    <w:rsid w:val="18EC394A"/>
    <w:rsid w:val="18F3D1ED"/>
    <w:rsid w:val="18FDC322"/>
    <w:rsid w:val="19082EEE"/>
    <w:rsid w:val="190E4650"/>
    <w:rsid w:val="190F17C2"/>
    <w:rsid w:val="19190876"/>
    <w:rsid w:val="1921E0C7"/>
    <w:rsid w:val="1922E372"/>
    <w:rsid w:val="1933F34B"/>
    <w:rsid w:val="1934A664"/>
    <w:rsid w:val="19352833"/>
    <w:rsid w:val="193F5E80"/>
    <w:rsid w:val="1948A284"/>
    <w:rsid w:val="194A120F"/>
    <w:rsid w:val="194FE197"/>
    <w:rsid w:val="19590638"/>
    <w:rsid w:val="196BD70F"/>
    <w:rsid w:val="196C44FF"/>
    <w:rsid w:val="196E7C4A"/>
    <w:rsid w:val="19777C27"/>
    <w:rsid w:val="1981ECAE"/>
    <w:rsid w:val="198299AB"/>
    <w:rsid w:val="1983023C"/>
    <w:rsid w:val="198735A3"/>
    <w:rsid w:val="1992A9D6"/>
    <w:rsid w:val="1993E8E9"/>
    <w:rsid w:val="1994831C"/>
    <w:rsid w:val="199488CD"/>
    <w:rsid w:val="199C5B12"/>
    <w:rsid w:val="199E65D4"/>
    <w:rsid w:val="19A37F6D"/>
    <w:rsid w:val="19A51906"/>
    <w:rsid w:val="19A6C9AD"/>
    <w:rsid w:val="19A8174A"/>
    <w:rsid w:val="19AA0EFE"/>
    <w:rsid w:val="19ABAD3E"/>
    <w:rsid w:val="19ABB9CE"/>
    <w:rsid w:val="19B4E67B"/>
    <w:rsid w:val="19B950A9"/>
    <w:rsid w:val="19BD5D9E"/>
    <w:rsid w:val="19BE6294"/>
    <w:rsid w:val="19C395CE"/>
    <w:rsid w:val="19C3B697"/>
    <w:rsid w:val="19CE19B7"/>
    <w:rsid w:val="19D68F05"/>
    <w:rsid w:val="19DA1473"/>
    <w:rsid w:val="19DE3D08"/>
    <w:rsid w:val="19E041A8"/>
    <w:rsid w:val="19E48BEA"/>
    <w:rsid w:val="19ED4F8A"/>
    <w:rsid w:val="19EEDE58"/>
    <w:rsid w:val="19F1D5B4"/>
    <w:rsid w:val="19F51DA8"/>
    <w:rsid w:val="19F872B7"/>
    <w:rsid w:val="19FBCD15"/>
    <w:rsid w:val="19FDE8B9"/>
    <w:rsid w:val="19FEC5DF"/>
    <w:rsid w:val="1A005DC4"/>
    <w:rsid w:val="1A04BD88"/>
    <w:rsid w:val="1A0A0445"/>
    <w:rsid w:val="1A0ADC3F"/>
    <w:rsid w:val="1A15E39F"/>
    <w:rsid w:val="1A1D3AAA"/>
    <w:rsid w:val="1A24580F"/>
    <w:rsid w:val="1A2E847E"/>
    <w:rsid w:val="1A32D2C3"/>
    <w:rsid w:val="1A34A338"/>
    <w:rsid w:val="1A3A9C5A"/>
    <w:rsid w:val="1A461BB9"/>
    <w:rsid w:val="1A49C831"/>
    <w:rsid w:val="1A4A54CB"/>
    <w:rsid w:val="1A5187DE"/>
    <w:rsid w:val="1A57180A"/>
    <w:rsid w:val="1A574A3C"/>
    <w:rsid w:val="1A5775D5"/>
    <w:rsid w:val="1A59009F"/>
    <w:rsid w:val="1A61830B"/>
    <w:rsid w:val="1A6262D7"/>
    <w:rsid w:val="1A66FA54"/>
    <w:rsid w:val="1A67B2F3"/>
    <w:rsid w:val="1A744C68"/>
    <w:rsid w:val="1A7C00F4"/>
    <w:rsid w:val="1A7C20BF"/>
    <w:rsid w:val="1A7CFCEB"/>
    <w:rsid w:val="1A7DE29A"/>
    <w:rsid w:val="1A7FA513"/>
    <w:rsid w:val="1A810C52"/>
    <w:rsid w:val="1A81CB22"/>
    <w:rsid w:val="1A847429"/>
    <w:rsid w:val="1A8B1B8C"/>
    <w:rsid w:val="1A9B7391"/>
    <w:rsid w:val="1A9DCBC8"/>
    <w:rsid w:val="1AA28BE3"/>
    <w:rsid w:val="1AA86446"/>
    <w:rsid w:val="1AABA63D"/>
    <w:rsid w:val="1AAC2FD7"/>
    <w:rsid w:val="1AAC4193"/>
    <w:rsid w:val="1AACC975"/>
    <w:rsid w:val="1ABA1458"/>
    <w:rsid w:val="1AC320E7"/>
    <w:rsid w:val="1AC8A5B9"/>
    <w:rsid w:val="1AD099E3"/>
    <w:rsid w:val="1AE12BA8"/>
    <w:rsid w:val="1AE8DCDA"/>
    <w:rsid w:val="1AE9740A"/>
    <w:rsid w:val="1AEC1E6A"/>
    <w:rsid w:val="1AF0E699"/>
    <w:rsid w:val="1AF86607"/>
    <w:rsid w:val="1AFD304D"/>
    <w:rsid w:val="1AFFE1DA"/>
    <w:rsid w:val="1B0368B7"/>
    <w:rsid w:val="1B0B909A"/>
    <w:rsid w:val="1B0CA33C"/>
    <w:rsid w:val="1B13B354"/>
    <w:rsid w:val="1B1A2957"/>
    <w:rsid w:val="1B1F02FF"/>
    <w:rsid w:val="1B1F61E4"/>
    <w:rsid w:val="1B202F5C"/>
    <w:rsid w:val="1B20CE4B"/>
    <w:rsid w:val="1B222F9B"/>
    <w:rsid w:val="1B27A821"/>
    <w:rsid w:val="1B2CD73F"/>
    <w:rsid w:val="1B3699EA"/>
    <w:rsid w:val="1B391586"/>
    <w:rsid w:val="1B3C5358"/>
    <w:rsid w:val="1B421BDD"/>
    <w:rsid w:val="1B47D8CB"/>
    <w:rsid w:val="1B48D0EC"/>
    <w:rsid w:val="1B4B938A"/>
    <w:rsid w:val="1B4C336C"/>
    <w:rsid w:val="1B4C818E"/>
    <w:rsid w:val="1B518DEE"/>
    <w:rsid w:val="1B54BEE5"/>
    <w:rsid w:val="1B5CBC77"/>
    <w:rsid w:val="1B600405"/>
    <w:rsid w:val="1B655871"/>
    <w:rsid w:val="1B68668C"/>
    <w:rsid w:val="1B68B685"/>
    <w:rsid w:val="1B6E34C6"/>
    <w:rsid w:val="1B727FF4"/>
    <w:rsid w:val="1B76CA2F"/>
    <w:rsid w:val="1B790F59"/>
    <w:rsid w:val="1B82E5C6"/>
    <w:rsid w:val="1B8A6862"/>
    <w:rsid w:val="1B8D2722"/>
    <w:rsid w:val="1B8D4585"/>
    <w:rsid w:val="1B8E7457"/>
    <w:rsid w:val="1B91EDE3"/>
    <w:rsid w:val="1B9212FC"/>
    <w:rsid w:val="1B93132C"/>
    <w:rsid w:val="1B9367D5"/>
    <w:rsid w:val="1B9CF328"/>
    <w:rsid w:val="1BA15A30"/>
    <w:rsid w:val="1BB7B1D7"/>
    <w:rsid w:val="1BBA82F7"/>
    <w:rsid w:val="1BBBA6ED"/>
    <w:rsid w:val="1BBC84F7"/>
    <w:rsid w:val="1BBFED4D"/>
    <w:rsid w:val="1BC1E7C9"/>
    <w:rsid w:val="1BC6DFEC"/>
    <w:rsid w:val="1BCEF0CB"/>
    <w:rsid w:val="1BDB117D"/>
    <w:rsid w:val="1BE1887C"/>
    <w:rsid w:val="1BE230C2"/>
    <w:rsid w:val="1BED685D"/>
    <w:rsid w:val="1BEE4082"/>
    <w:rsid w:val="1BF72E67"/>
    <w:rsid w:val="1C0F0189"/>
    <w:rsid w:val="1C0F4B00"/>
    <w:rsid w:val="1C1BA2C0"/>
    <w:rsid w:val="1C1E27B1"/>
    <w:rsid w:val="1C216552"/>
    <w:rsid w:val="1C21B6C4"/>
    <w:rsid w:val="1C23AA25"/>
    <w:rsid w:val="1C2C5F17"/>
    <w:rsid w:val="1C2DF2C0"/>
    <w:rsid w:val="1C2E6D7A"/>
    <w:rsid w:val="1C32ACA1"/>
    <w:rsid w:val="1C3B697A"/>
    <w:rsid w:val="1C4205FD"/>
    <w:rsid w:val="1C45DBAC"/>
    <w:rsid w:val="1C471D1F"/>
    <w:rsid w:val="1C483968"/>
    <w:rsid w:val="1C4D3BA4"/>
    <w:rsid w:val="1C5261AE"/>
    <w:rsid w:val="1C5675F8"/>
    <w:rsid w:val="1C58F44A"/>
    <w:rsid w:val="1C5CD32A"/>
    <w:rsid w:val="1C66F068"/>
    <w:rsid w:val="1C674B07"/>
    <w:rsid w:val="1C6C7A6F"/>
    <w:rsid w:val="1C6C90CE"/>
    <w:rsid w:val="1C70A873"/>
    <w:rsid w:val="1C71E40F"/>
    <w:rsid w:val="1C727168"/>
    <w:rsid w:val="1C73BBF2"/>
    <w:rsid w:val="1C763DBF"/>
    <w:rsid w:val="1C78E2D3"/>
    <w:rsid w:val="1C86B562"/>
    <w:rsid w:val="1C88ACBA"/>
    <w:rsid w:val="1C89E592"/>
    <w:rsid w:val="1C8C3B88"/>
    <w:rsid w:val="1C906929"/>
    <w:rsid w:val="1C91D29E"/>
    <w:rsid w:val="1C97DEC7"/>
    <w:rsid w:val="1C9921F4"/>
    <w:rsid w:val="1C9A64B5"/>
    <w:rsid w:val="1C9AC60A"/>
    <w:rsid w:val="1C9D0E5E"/>
    <w:rsid w:val="1CA020F2"/>
    <w:rsid w:val="1CA0A5F9"/>
    <w:rsid w:val="1CA0BD80"/>
    <w:rsid w:val="1CA0E14F"/>
    <w:rsid w:val="1CA4DE39"/>
    <w:rsid w:val="1CA5B5D9"/>
    <w:rsid w:val="1CAFD935"/>
    <w:rsid w:val="1CB6F628"/>
    <w:rsid w:val="1CB73890"/>
    <w:rsid w:val="1CB9170E"/>
    <w:rsid w:val="1CC0ACA2"/>
    <w:rsid w:val="1CC26A6B"/>
    <w:rsid w:val="1CC2E191"/>
    <w:rsid w:val="1CC76A90"/>
    <w:rsid w:val="1CC869E1"/>
    <w:rsid w:val="1CD5444D"/>
    <w:rsid w:val="1CD5B16A"/>
    <w:rsid w:val="1CE1BF1E"/>
    <w:rsid w:val="1CE84889"/>
    <w:rsid w:val="1CEB7DBC"/>
    <w:rsid w:val="1CF163C6"/>
    <w:rsid w:val="1CFFE5BA"/>
    <w:rsid w:val="1D00F1B5"/>
    <w:rsid w:val="1D06A52F"/>
    <w:rsid w:val="1D0C2D44"/>
    <w:rsid w:val="1D0D799B"/>
    <w:rsid w:val="1D112CA0"/>
    <w:rsid w:val="1D1280D0"/>
    <w:rsid w:val="1D190C72"/>
    <w:rsid w:val="1D1DA169"/>
    <w:rsid w:val="1D227CE9"/>
    <w:rsid w:val="1D2C9744"/>
    <w:rsid w:val="1D2E1588"/>
    <w:rsid w:val="1D3180F8"/>
    <w:rsid w:val="1D3517C3"/>
    <w:rsid w:val="1D361E0B"/>
    <w:rsid w:val="1D38B0A5"/>
    <w:rsid w:val="1D39F018"/>
    <w:rsid w:val="1D3F4C51"/>
    <w:rsid w:val="1D40D607"/>
    <w:rsid w:val="1D469ABC"/>
    <w:rsid w:val="1D47FF0A"/>
    <w:rsid w:val="1D4AC161"/>
    <w:rsid w:val="1D4D89D8"/>
    <w:rsid w:val="1D573A91"/>
    <w:rsid w:val="1D5C7CEB"/>
    <w:rsid w:val="1D61D915"/>
    <w:rsid w:val="1D6E0EA9"/>
    <w:rsid w:val="1D7D511A"/>
    <w:rsid w:val="1D80E0FB"/>
    <w:rsid w:val="1D8343E6"/>
    <w:rsid w:val="1D852FA3"/>
    <w:rsid w:val="1D8DC46B"/>
    <w:rsid w:val="1D93DCB6"/>
    <w:rsid w:val="1D94BA78"/>
    <w:rsid w:val="1D977110"/>
    <w:rsid w:val="1D97C6C6"/>
    <w:rsid w:val="1D9C162E"/>
    <w:rsid w:val="1D9FD9DC"/>
    <w:rsid w:val="1DA0E541"/>
    <w:rsid w:val="1DA17BBF"/>
    <w:rsid w:val="1DA35096"/>
    <w:rsid w:val="1DB29B3F"/>
    <w:rsid w:val="1DB53CF5"/>
    <w:rsid w:val="1DBBAE10"/>
    <w:rsid w:val="1DC8673B"/>
    <w:rsid w:val="1DC9905D"/>
    <w:rsid w:val="1DDCF153"/>
    <w:rsid w:val="1DE21D38"/>
    <w:rsid w:val="1DE260D4"/>
    <w:rsid w:val="1DE461B7"/>
    <w:rsid w:val="1DED77B1"/>
    <w:rsid w:val="1DF2D435"/>
    <w:rsid w:val="1DF7D92C"/>
    <w:rsid w:val="1DFC8431"/>
    <w:rsid w:val="1E07E914"/>
    <w:rsid w:val="1E07E934"/>
    <w:rsid w:val="1E0BA2B6"/>
    <w:rsid w:val="1E18C71D"/>
    <w:rsid w:val="1E1DC1A6"/>
    <w:rsid w:val="1E1F560B"/>
    <w:rsid w:val="1E202CDD"/>
    <w:rsid w:val="1E207338"/>
    <w:rsid w:val="1E2086CE"/>
    <w:rsid w:val="1E24C461"/>
    <w:rsid w:val="1E2B80F6"/>
    <w:rsid w:val="1E2D39D7"/>
    <w:rsid w:val="1E347936"/>
    <w:rsid w:val="1E34C0B9"/>
    <w:rsid w:val="1E36862C"/>
    <w:rsid w:val="1E3EA60E"/>
    <w:rsid w:val="1E452893"/>
    <w:rsid w:val="1E49D843"/>
    <w:rsid w:val="1E4B8842"/>
    <w:rsid w:val="1E4C9346"/>
    <w:rsid w:val="1E4F92D7"/>
    <w:rsid w:val="1E660F60"/>
    <w:rsid w:val="1E667184"/>
    <w:rsid w:val="1E6B5A24"/>
    <w:rsid w:val="1E6C8946"/>
    <w:rsid w:val="1E7804BD"/>
    <w:rsid w:val="1E819A17"/>
    <w:rsid w:val="1E81AE7C"/>
    <w:rsid w:val="1E825B00"/>
    <w:rsid w:val="1E89531B"/>
    <w:rsid w:val="1E8961AE"/>
    <w:rsid w:val="1E8A8C73"/>
    <w:rsid w:val="1E8BC404"/>
    <w:rsid w:val="1E8C49D4"/>
    <w:rsid w:val="1E8CCFE1"/>
    <w:rsid w:val="1E904E56"/>
    <w:rsid w:val="1E93CAA3"/>
    <w:rsid w:val="1E9A1A67"/>
    <w:rsid w:val="1EA1AD59"/>
    <w:rsid w:val="1EA6E45C"/>
    <w:rsid w:val="1EAAC3A7"/>
    <w:rsid w:val="1EAB2B61"/>
    <w:rsid w:val="1EAF20B9"/>
    <w:rsid w:val="1EB280A7"/>
    <w:rsid w:val="1EB5FCDF"/>
    <w:rsid w:val="1EC89446"/>
    <w:rsid w:val="1ED76120"/>
    <w:rsid w:val="1ED86A15"/>
    <w:rsid w:val="1EDB427D"/>
    <w:rsid w:val="1EE5245E"/>
    <w:rsid w:val="1EE93A59"/>
    <w:rsid w:val="1EE9672D"/>
    <w:rsid w:val="1EEAD37F"/>
    <w:rsid w:val="1EFFD751"/>
    <w:rsid w:val="1F009A2E"/>
    <w:rsid w:val="1F07975F"/>
    <w:rsid w:val="1F0DC92F"/>
    <w:rsid w:val="1F0E3719"/>
    <w:rsid w:val="1F0F11EF"/>
    <w:rsid w:val="1F18BBCC"/>
    <w:rsid w:val="1F194135"/>
    <w:rsid w:val="1F1A6D55"/>
    <w:rsid w:val="1F203147"/>
    <w:rsid w:val="1F222C5D"/>
    <w:rsid w:val="1F2AAA2C"/>
    <w:rsid w:val="1F2BB870"/>
    <w:rsid w:val="1F2BE35D"/>
    <w:rsid w:val="1F2F8F23"/>
    <w:rsid w:val="1F2FD141"/>
    <w:rsid w:val="1F318033"/>
    <w:rsid w:val="1F39D5A6"/>
    <w:rsid w:val="1F42BE34"/>
    <w:rsid w:val="1F528400"/>
    <w:rsid w:val="1F54EB13"/>
    <w:rsid w:val="1F597FA8"/>
    <w:rsid w:val="1F5F2587"/>
    <w:rsid w:val="1F62ABB4"/>
    <w:rsid w:val="1F6F82B1"/>
    <w:rsid w:val="1F769E97"/>
    <w:rsid w:val="1F7E93C1"/>
    <w:rsid w:val="1F82A954"/>
    <w:rsid w:val="1F87C4F9"/>
    <w:rsid w:val="1F889BBB"/>
    <w:rsid w:val="1F96D802"/>
    <w:rsid w:val="1F9A3DD2"/>
    <w:rsid w:val="1F9B5DDB"/>
    <w:rsid w:val="1F9BA9AD"/>
    <w:rsid w:val="1FA148F2"/>
    <w:rsid w:val="1FA1F24F"/>
    <w:rsid w:val="1FA20B7A"/>
    <w:rsid w:val="1FA3737A"/>
    <w:rsid w:val="1FA391EC"/>
    <w:rsid w:val="1FAB14EF"/>
    <w:rsid w:val="1FB3B5B9"/>
    <w:rsid w:val="1FB53389"/>
    <w:rsid w:val="1FC3F921"/>
    <w:rsid w:val="1FC5FC88"/>
    <w:rsid w:val="1FCD8BD1"/>
    <w:rsid w:val="1FCD99E6"/>
    <w:rsid w:val="1FE2E444"/>
    <w:rsid w:val="1FF365E6"/>
    <w:rsid w:val="1FFAFB72"/>
    <w:rsid w:val="2000CA67"/>
    <w:rsid w:val="2003F2CE"/>
    <w:rsid w:val="2004FCA6"/>
    <w:rsid w:val="2008A51A"/>
    <w:rsid w:val="200F056B"/>
    <w:rsid w:val="2010431D"/>
    <w:rsid w:val="20124488"/>
    <w:rsid w:val="20137EA3"/>
    <w:rsid w:val="2013E6B5"/>
    <w:rsid w:val="20169289"/>
    <w:rsid w:val="2018A240"/>
    <w:rsid w:val="201DA98F"/>
    <w:rsid w:val="202DBADA"/>
    <w:rsid w:val="20319674"/>
    <w:rsid w:val="203C81DE"/>
    <w:rsid w:val="2043BA6D"/>
    <w:rsid w:val="20459C85"/>
    <w:rsid w:val="20475E81"/>
    <w:rsid w:val="2049A9B1"/>
    <w:rsid w:val="204C6ECA"/>
    <w:rsid w:val="204D5958"/>
    <w:rsid w:val="204D6492"/>
    <w:rsid w:val="20585A84"/>
    <w:rsid w:val="205BFF36"/>
    <w:rsid w:val="20620B93"/>
    <w:rsid w:val="206449DB"/>
    <w:rsid w:val="206C426D"/>
    <w:rsid w:val="206DEB23"/>
    <w:rsid w:val="20732A83"/>
    <w:rsid w:val="2078D2DB"/>
    <w:rsid w:val="2089DFA6"/>
    <w:rsid w:val="208BF8D8"/>
    <w:rsid w:val="2093BE1F"/>
    <w:rsid w:val="209603EB"/>
    <w:rsid w:val="209DBF1A"/>
    <w:rsid w:val="209F654A"/>
    <w:rsid w:val="20A39812"/>
    <w:rsid w:val="20A98423"/>
    <w:rsid w:val="20B8672A"/>
    <w:rsid w:val="20B8EE4E"/>
    <w:rsid w:val="20BFE61F"/>
    <w:rsid w:val="20C1D9C1"/>
    <w:rsid w:val="20C6DF1C"/>
    <w:rsid w:val="20CDEC4B"/>
    <w:rsid w:val="20CE05D9"/>
    <w:rsid w:val="20CF9961"/>
    <w:rsid w:val="20D570BD"/>
    <w:rsid w:val="20D9F909"/>
    <w:rsid w:val="20DEEA4E"/>
    <w:rsid w:val="20E34674"/>
    <w:rsid w:val="20E46EBF"/>
    <w:rsid w:val="20EFCFA9"/>
    <w:rsid w:val="20F33047"/>
    <w:rsid w:val="20FB5809"/>
    <w:rsid w:val="20FB6A55"/>
    <w:rsid w:val="210502B8"/>
    <w:rsid w:val="210FF4B5"/>
    <w:rsid w:val="211162DC"/>
    <w:rsid w:val="21139299"/>
    <w:rsid w:val="2117540F"/>
    <w:rsid w:val="21196A12"/>
    <w:rsid w:val="211C0CAC"/>
    <w:rsid w:val="211D8279"/>
    <w:rsid w:val="2121664E"/>
    <w:rsid w:val="2122D96B"/>
    <w:rsid w:val="212CDB5E"/>
    <w:rsid w:val="212F66D6"/>
    <w:rsid w:val="21372406"/>
    <w:rsid w:val="2139F9F0"/>
    <w:rsid w:val="213E47E9"/>
    <w:rsid w:val="213EC801"/>
    <w:rsid w:val="214472FA"/>
    <w:rsid w:val="214A5F2C"/>
    <w:rsid w:val="2151257C"/>
    <w:rsid w:val="2156667C"/>
    <w:rsid w:val="21570065"/>
    <w:rsid w:val="215BFFFB"/>
    <w:rsid w:val="215D05F6"/>
    <w:rsid w:val="215D8738"/>
    <w:rsid w:val="21607A34"/>
    <w:rsid w:val="2160C5F9"/>
    <w:rsid w:val="2165E15E"/>
    <w:rsid w:val="2168AE59"/>
    <w:rsid w:val="216FE446"/>
    <w:rsid w:val="21721FCD"/>
    <w:rsid w:val="21749B46"/>
    <w:rsid w:val="2175355D"/>
    <w:rsid w:val="21777BC4"/>
    <w:rsid w:val="217985CC"/>
    <w:rsid w:val="217DF2C8"/>
    <w:rsid w:val="218291B9"/>
    <w:rsid w:val="218C4F47"/>
    <w:rsid w:val="219116A0"/>
    <w:rsid w:val="2196BD08"/>
    <w:rsid w:val="21AEC547"/>
    <w:rsid w:val="21AF970C"/>
    <w:rsid w:val="21AFED10"/>
    <w:rsid w:val="21B1D96D"/>
    <w:rsid w:val="21B3FAEF"/>
    <w:rsid w:val="21B7BEC6"/>
    <w:rsid w:val="21C0D23D"/>
    <w:rsid w:val="21CB90D5"/>
    <w:rsid w:val="21CEED3B"/>
    <w:rsid w:val="21D22A81"/>
    <w:rsid w:val="21DAB23A"/>
    <w:rsid w:val="21DC9AC2"/>
    <w:rsid w:val="21DD189F"/>
    <w:rsid w:val="21E087D9"/>
    <w:rsid w:val="21E9B115"/>
    <w:rsid w:val="21EFC212"/>
    <w:rsid w:val="21F1D9D8"/>
    <w:rsid w:val="22032650"/>
    <w:rsid w:val="22091B46"/>
    <w:rsid w:val="221777C3"/>
    <w:rsid w:val="22206DF4"/>
    <w:rsid w:val="22218A92"/>
    <w:rsid w:val="222DCDB3"/>
    <w:rsid w:val="223ACC52"/>
    <w:rsid w:val="224D634E"/>
    <w:rsid w:val="2255F527"/>
    <w:rsid w:val="2259DFAA"/>
    <w:rsid w:val="225E9298"/>
    <w:rsid w:val="2264BF79"/>
    <w:rsid w:val="226B3A7B"/>
    <w:rsid w:val="226ED0A1"/>
    <w:rsid w:val="2278A34F"/>
    <w:rsid w:val="22793C97"/>
    <w:rsid w:val="22797820"/>
    <w:rsid w:val="227B899E"/>
    <w:rsid w:val="228F84B9"/>
    <w:rsid w:val="229CD154"/>
    <w:rsid w:val="229E39E1"/>
    <w:rsid w:val="22A7D818"/>
    <w:rsid w:val="22B49301"/>
    <w:rsid w:val="22B57CFF"/>
    <w:rsid w:val="22C4FE99"/>
    <w:rsid w:val="22D13967"/>
    <w:rsid w:val="22D1E541"/>
    <w:rsid w:val="22D6EA2E"/>
    <w:rsid w:val="22DAEC56"/>
    <w:rsid w:val="22DD699D"/>
    <w:rsid w:val="22DF4A46"/>
    <w:rsid w:val="22E2160A"/>
    <w:rsid w:val="22E956CC"/>
    <w:rsid w:val="22EF562F"/>
    <w:rsid w:val="22F35F92"/>
    <w:rsid w:val="22FF03C0"/>
    <w:rsid w:val="230B198A"/>
    <w:rsid w:val="230FA6EB"/>
    <w:rsid w:val="231408AF"/>
    <w:rsid w:val="231CC6D6"/>
    <w:rsid w:val="231CD229"/>
    <w:rsid w:val="23281AF1"/>
    <w:rsid w:val="2332130D"/>
    <w:rsid w:val="2335E25B"/>
    <w:rsid w:val="23386EA4"/>
    <w:rsid w:val="233AD97E"/>
    <w:rsid w:val="233DDCA0"/>
    <w:rsid w:val="234123AF"/>
    <w:rsid w:val="23463C4E"/>
    <w:rsid w:val="23509D26"/>
    <w:rsid w:val="2351D5B3"/>
    <w:rsid w:val="235A3CD6"/>
    <w:rsid w:val="235BD681"/>
    <w:rsid w:val="235F24E4"/>
    <w:rsid w:val="2366887E"/>
    <w:rsid w:val="23675823"/>
    <w:rsid w:val="236D4DE7"/>
    <w:rsid w:val="237753F8"/>
    <w:rsid w:val="2379688E"/>
    <w:rsid w:val="2379691A"/>
    <w:rsid w:val="237B3A6B"/>
    <w:rsid w:val="237C9706"/>
    <w:rsid w:val="238E5A21"/>
    <w:rsid w:val="238F296A"/>
    <w:rsid w:val="23909CBD"/>
    <w:rsid w:val="23924644"/>
    <w:rsid w:val="23977341"/>
    <w:rsid w:val="239853CC"/>
    <w:rsid w:val="239E6816"/>
    <w:rsid w:val="23A5C784"/>
    <w:rsid w:val="23A5F6D6"/>
    <w:rsid w:val="23AD5A13"/>
    <w:rsid w:val="23AED8D3"/>
    <w:rsid w:val="23B27A2A"/>
    <w:rsid w:val="23B4099A"/>
    <w:rsid w:val="23B40E83"/>
    <w:rsid w:val="23C0F5C9"/>
    <w:rsid w:val="23D114A2"/>
    <w:rsid w:val="23D19C20"/>
    <w:rsid w:val="23D719FE"/>
    <w:rsid w:val="23EAF56B"/>
    <w:rsid w:val="23F110F1"/>
    <w:rsid w:val="23F288B2"/>
    <w:rsid w:val="23F98CA8"/>
    <w:rsid w:val="23FDD89A"/>
    <w:rsid w:val="23FEF0FA"/>
    <w:rsid w:val="23FF4E55"/>
    <w:rsid w:val="2404408E"/>
    <w:rsid w:val="24078E19"/>
    <w:rsid w:val="2408A231"/>
    <w:rsid w:val="241E1437"/>
    <w:rsid w:val="2424B16A"/>
    <w:rsid w:val="2431B6D2"/>
    <w:rsid w:val="2433EB54"/>
    <w:rsid w:val="243578AE"/>
    <w:rsid w:val="2438F84F"/>
    <w:rsid w:val="24417FF0"/>
    <w:rsid w:val="2441AD39"/>
    <w:rsid w:val="244ECB68"/>
    <w:rsid w:val="24574DDB"/>
    <w:rsid w:val="245E94E2"/>
    <w:rsid w:val="24604897"/>
    <w:rsid w:val="246DE3D3"/>
    <w:rsid w:val="24781D78"/>
    <w:rsid w:val="247A8F67"/>
    <w:rsid w:val="247AF092"/>
    <w:rsid w:val="247B93C3"/>
    <w:rsid w:val="247E96BA"/>
    <w:rsid w:val="24846C0B"/>
    <w:rsid w:val="2488EA0A"/>
    <w:rsid w:val="248E1787"/>
    <w:rsid w:val="249013FD"/>
    <w:rsid w:val="249BA0ED"/>
    <w:rsid w:val="24A6E4B3"/>
    <w:rsid w:val="24A703AF"/>
    <w:rsid w:val="24A92FD0"/>
    <w:rsid w:val="24ADD0BE"/>
    <w:rsid w:val="24AFF45D"/>
    <w:rsid w:val="24B04D94"/>
    <w:rsid w:val="24B1B800"/>
    <w:rsid w:val="24B69FE3"/>
    <w:rsid w:val="24C12C64"/>
    <w:rsid w:val="24C7550B"/>
    <w:rsid w:val="24C964CE"/>
    <w:rsid w:val="24CF9E46"/>
    <w:rsid w:val="24CFB556"/>
    <w:rsid w:val="24CFCFC7"/>
    <w:rsid w:val="24D67226"/>
    <w:rsid w:val="24D7E31B"/>
    <w:rsid w:val="24D8852D"/>
    <w:rsid w:val="24DDBF7B"/>
    <w:rsid w:val="24E662F3"/>
    <w:rsid w:val="24E71859"/>
    <w:rsid w:val="24E857E4"/>
    <w:rsid w:val="24EC0947"/>
    <w:rsid w:val="24ECCDB2"/>
    <w:rsid w:val="24ED9EFD"/>
    <w:rsid w:val="24EF99A9"/>
    <w:rsid w:val="24F53C49"/>
    <w:rsid w:val="24FBD7A2"/>
    <w:rsid w:val="250325B6"/>
    <w:rsid w:val="25065DAD"/>
    <w:rsid w:val="2509875C"/>
    <w:rsid w:val="250A7522"/>
    <w:rsid w:val="2516FF68"/>
    <w:rsid w:val="251D6EEE"/>
    <w:rsid w:val="25283E1A"/>
    <w:rsid w:val="252888AF"/>
    <w:rsid w:val="2529327F"/>
    <w:rsid w:val="25320FC8"/>
    <w:rsid w:val="25329AAA"/>
    <w:rsid w:val="2535903E"/>
    <w:rsid w:val="2538F671"/>
    <w:rsid w:val="2555D453"/>
    <w:rsid w:val="2556CDCB"/>
    <w:rsid w:val="25594BF4"/>
    <w:rsid w:val="255A1066"/>
    <w:rsid w:val="255DB064"/>
    <w:rsid w:val="255F155C"/>
    <w:rsid w:val="2568EA45"/>
    <w:rsid w:val="256937C1"/>
    <w:rsid w:val="256E6B9C"/>
    <w:rsid w:val="256F7D6A"/>
    <w:rsid w:val="2575F983"/>
    <w:rsid w:val="257BFA31"/>
    <w:rsid w:val="2588F450"/>
    <w:rsid w:val="2589256F"/>
    <w:rsid w:val="258A34D6"/>
    <w:rsid w:val="258EB0E9"/>
    <w:rsid w:val="25946F94"/>
    <w:rsid w:val="25948730"/>
    <w:rsid w:val="2595DEBD"/>
    <w:rsid w:val="259A446B"/>
    <w:rsid w:val="259B8210"/>
    <w:rsid w:val="25A80EB5"/>
    <w:rsid w:val="25AA322F"/>
    <w:rsid w:val="25ACD799"/>
    <w:rsid w:val="25ACE25E"/>
    <w:rsid w:val="25AF1985"/>
    <w:rsid w:val="25AF520B"/>
    <w:rsid w:val="25BFCDA7"/>
    <w:rsid w:val="25C2C714"/>
    <w:rsid w:val="25C32EB8"/>
    <w:rsid w:val="25CD06F3"/>
    <w:rsid w:val="25CFF61A"/>
    <w:rsid w:val="25D5198F"/>
    <w:rsid w:val="25D5F484"/>
    <w:rsid w:val="25D7A9C9"/>
    <w:rsid w:val="25DE8A15"/>
    <w:rsid w:val="25DF9BB9"/>
    <w:rsid w:val="25F1C31C"/>
    <w:rsid w:val="25F4A3F4"/>
    <w:rsid w:val="25FFF2D4"/>
    <w:rsid w:val="26003EB9"/>
    <w:rsid w:val="2603603C"/>
    <w:rsid w:val="2603CC61"/>
    <w:rsid w:val="2604B353"/>
    <w:rsid w:val="2606EB87"/>
    <w:rsid w:val="260E529D"/>
    <w:rsid w:val="2610A0F1"/>
    <w:rsid w:val="2614049D"/>
    <w:rsid w:val="2614BC07"/>
    <w:rsid w:val="26198D0D"/>
    <w:rsid w:val="262A2903"/>
    <w:rsid w:val="262B2378"/>
    <w:rsid w:val="2631532B"/>
    <w:rsid w:val="2637BA38"/>
    <w:rsid w:val="263A1E70"/>
    <w:rsid w:val="263B0E30"/>
    <w:rsid w:val="263EA912"/>
    <w:rsid w:val="2642CA69"/>
    <w:rsid w:val="2649BA0A"/>
    <w:rsid w:val="264AB974"/>
    <w:rsid w:val="264FFDE7"/>
    <w:rsid w:val="265102C5"/>
    <w:rsid w:val="2652E785"/>
    <w:rsid w:val="2653335D"/>
    <w:rsid w:val="26569273"/>
    <w:rsid w:val="2656DB95"/>
    <w:rsid w:val="265B2439"/>
    <w:rsid w:val="265CDF82"/>
    <w:rsid w:val="265E402C"/>
    <w:rsid w:val="265E5E80"/>
    <w:rsid w:val="2671EEDD"/>
    <w:rsid w:val="2679E5E8"/>
    <w:rsid w:val="26835320"/>
    <w:rsid w:val="26840CD3"/>
    <w:rsid w:val="268FEEBA"/>
    <w:rsid w:val="2691FF68"/>
    <w:rsid w:val="2692CCA4"/>
    <w:rsid w:val="26932DDC"/>
    <w:rsid w:val="269B1838"/>
    <w:rsid w:val="26A61FB9"/>
    <w:rsid w:val="26A9BF26"/>
    <w:rsid w:val="26AAD04A"/>
    <w:rsid w:val="26AB3817"/>
    <w:rsid w:val="26AC79F1"/>
    <w:rsid w:val="26B3C63F"/>
    <w:rsid w:val="26B3F5B6"/>
    <w:rsid w:val="26B572B4"/>
    <w:rsid w:val="26BDEE90"/>
    <w:rsid w:val="26C51F83"/>
    <w:rsid w:val="26C9F160"/>
    <w:rsid w:val="26CA104E"/>
    <w:rsid w:val="26CB5BF7"/>
    <w:rsid w:val="26CB7952"/>
    <w:rsid w:val="26D86A3E"/>
    <w:rsid w:val="26DC814E"/>
    <w:rsid w:val="26E14330"/>
    <w:rsid w:val="26EE8F0F"/>
    <w:rsid w:val="26F05F48"/>
    <w:rsid w:val="26F085E9"/>
    <w:rsid w:val="26F9379B"/>
    <w:rsid w:val="26FBDA52"/>
    <w:rsid w:val="26FDD6D5"/>
    <w:rsid w:val="26FE8614"/>
    <w:rsid w:val="26FEDB44"/>
    <w:rsid w:val="26FFA3E3"/>
    <w:rsid w:val="270439E0"/>
    <w:rsid w:val="270F5A00"/>
    <w:rsid w:val="2714A0A7"/>
    <w:rsid w:val="271D5E8B"/>
    <w:rsid w:val="271ECB24"/>
    <w:rsid w:val="27211C9A"/>
    <w:rsid w:val="27250F5A"/>
    <w:rsid w:val="27282D69"/>
    <w:rsid w:val="27302954"/>
    <w:rsid w:val="27464EBF"/>
    <w:rsid w:val="2748227F"/>
    <w:rsid w:val="2749227E"/>
    <w:rsid w:val="274B724E"/>
    <w:rsid w:val="274C1CB6"/>
    <w:rsid w:val="274D5BDE"/>
    <w:rsid w:val="27580EC1"/>
    <w:rsid w:val="2758411A"/>
    <w:rsid w:val="275A484D"/>
    <w:rsid w:val="275FD4A8"/>
    <w:rsid w:val="2764A2DC"/>
    <w:rsid w:val="276CE423"/>
    <w:rsid w:val="276DA2E5"/>
    <w:rsid w:val="277C9036"/>
    <w:rsid w:val="277DEB27"/>
    <w:rsid w:val="27804091"/>
    <w:rsid w:val="278078D0"/>
    <w:rsid w:val="27808E32"/>
    <w:rsid w:val="2782ED4B"/>
    <w:rsid w:val="27853989"/>
    <w:rsid w:val="278851DA"/>
    <w:rsid w:val="278A152A"/>
    <w:rsid w:val="2794CFE3"/>
    <w:rsid w:val="279638F7"/>
    <w:rsid w:val="2796F1B7"/>
    <w:rsid w:val="279CE32C"/>
    <w:rsid w:val="279E7819"/>
    <w:rsid w:val="279EF97D"/>
    <w:rsid w:val="27A0BA50"/>
    <w:rsid w:val="27A726C3"/>
    <w:rsid w:val="27AC4975"/>
    <w:rsid w:val="27AF2D8F"/>
    <w:rsid w:val="27B24A15"/>
    <w:rsid w:val="27BA5FA6"/>
    <w:rsid w:val="27BC10DB"/>
    <w:rsid w:val="27C039AB"/>
    <w:rsid w:val="27C387C2"/>
    <w:rsid w:val="27C3FEFB"/>
    <w:rsid w:val="27DB594F"/>
    <w:rsid w:val="27E090A0"/>
    <w:rsid w:val="27E0D3CE"/>
    <w:rsid w:val="27E0F575"/>
    <w:rsid w:val="27E7C256"/>
    <w:rsid w:val="27EA132A"/>
    <w:rsid w:val="27EC0AAC"/>
    <w:rsid w:val="27ECBFA8"/>
    <w:rsid w:val="27EDFABA"/>
    <w:rsid w:val="27F03811"/>
    <w:rsid w:val="27F07D32"/>
    <w:rsid w:val="27F9CADF"/>
    <w:rsid w:val="27FE3192"/>
    <w:rsid w:val="27FED566"/>
    <w:rsid w:val="28022E41"/>
    <w:rsid w:val="2802DEC7"/>
    <w:rsid w:val="280A4917"/>
    <w:rsid w:val="280CE8B4"/>
    <w:rsid w:val="2817F79B"/>
    <w:rsid w:val="282696A2"/>
    <w:rsid w:val="282CF502"/>
    <w:rsid w:val="282E2F36"/>
    <w:rsid w:val="28333535"/>
    <w:rsid w:val="283368B4"/>
    <w:rsid w:val="283EF803"/>
    <w:rsid w:val="284C2BA5"/>
    <w:rsid w:val="2851A382"/>
    <w:rsid w:val="2852950C"/>
    <w:rsid w:val="28550DCB"/>
    <w:rsid w:val="285E53DC"/>
    <w:rsid w:val="2861FD82"/>
    <w:rsid w:val="286A90C2"/>
    <w:rsid w:val="286B7C22"/>
    <w:rsid w:val="286FA994"/>
    <w:rsid w:val="2876CEBB"/>
    <w:rsid w:val="287967A1"/>
    <w:rsid w:val="287EB211"/>
    <w:rsid w:val="28834866"/>
    <w:rsid w:val="288A944F"/>
    <w:rsid w:val="288ED944"/>
    <w:rsid w:val="28988578"/>
    <w:rsid w:val="289E6496"/>
    <w:rsid w:val="289FC264"/>
    <w:rsid w:val="28A29B3E"/>
    <w:rsid w:val="28A2FA22"/>
    <w:rsid w:val="28A30EEA"/>
    <w:rsid w:val="28A50F0A"/>
    <w:rsid w:val="28AA13DB"/>
    <w:rsid w:val="28B1414F"/>
    <w:rsid w:val="28B61496"/>
    <w:rsid w:val="28B6F0F3"/>
    <w:rsid w:val="28BD7DBD"/>
    <w:rsid w:val="28C0D97C"/>
    <w:rsid w:val="28C121E8"/>
    <w:rsid w:val="28C318D4"/>
    <w:rsid w:val="28C3B0C2"/>
    <w:rsid w:val="28C4B0DE"/>
    <w:rsid w:val="28C4C9B4"/>
    <w:rsid w:val="28C616C9"/>
    <w:rsid w:val="28CD41A0"/>
    <w:rsid w:val="28D87E98"/>
    <w:rsid w:val="28DA70D0"/>
    <w:rsid w:val="28DB04F6"/>
    <w:rsid w:val="28DD4C8E"/>
    <w:rsid w:val="28EFD32E"/>
    <w:rsid w:val="28F7174B"/>
    <w:rsid w:val="28F7B21B"/>
    <w:rsid w:val="2903B3D9"/>
    <w:rsid w:val="29070629"/>
    <w:rsid w:val="290F6341"/>
    <w:rsid w:val="291FB8B8"/>
    <w:rsid w:val="2923B027"/>
    <w:rsid w:val="2925B4C1"/>
    <w:rsid w:val="29284981"/>
    <w:rsid w:val="2929216A"/>
    <w:rsid w:val="292F43CC"/>
    <w:rsid w:val="29314A43"/>
    <w:rsid w:val="293F1A56"/>
    <w:rsid w:val="29469544"/>
    <w:rsid w:val="295A5034"/>
    <w:rsid w:val="295C8461"/>
    <w:rsid w:val="295CD6E5"/>
    <w:rsid w:val="295E41BD"/>
    <w:rsid w:val="29632901"/>
    <w:rsid w:val="2964FCE4"/>
    <w:rsid w:val="29673D98"/>
    <w:rsid w:val="2967DD62"/>
    <w:rsid w:val="29681602"/>
    <w:rsid w:val="296B0C3E"/>
    <w:rsid w:val="296CD6D9"/>
    <w:rsid w:val="296D5C7F"/>
    <w:rsid w:val="2971BB8A"/>
    <w:rsid w:val="2972DF75"/>
    <w:rsid w:val="2972EF22"/>
    <w:rsid w:val="2975A74A"/>
    <w:rsid w:val="2979E22E"/>
    <w:rsid w:val="297CDA08"/>
    <w:rsid w:val="297E6027"/>
    <w:rsid w:val="2987A38D"/>
    <w:rsid w:val="298B101F"/>
    <w:rsid w:val="298F53E8"/>
    <w:rsid w:val="2997CBC6"/>
    <w:rsid w:val="299F1D09"/>
    <w:rsid w:val="29A22E2E"/>
    <w:rsid w:val="29A26C0E"/>
    <w:rsid w:val="29A4C8CC"/>
    <w:rsid w:val="29ABFF31"/>
    <w:rsid w:val="29B4A06A"/>
    <w:rsid w:val="29B4A62D"/>
    <w:rsid w:val="29B76741"/>
    <w:rsid w:val="29B927D3"/>
    <w:rsid w:val="29BB2250"/>
    <w:rsid w:val="29BE4D7B"/>
    <w:rsid w:val="29BE8805"/>
    <w:rsid w:val="29C45DA0"/>
    <w:rsid w:val="29C6552B"/>
    <w:rsid w:val="29C99E87"/>
    <w:rsid w:val="29D580BA"/>
    <w:rsid w:val="29D58627"/>
    <w:rsid w:val="29D68E48"/>
    <w:rsid w:val="29D6C6F3"/>
    <w:rsid w:val="29DD5A3D"/>
    <w:rsid w:val="29DEB611"/>
    <w:rsid w:val="29E206F2"/>
    <w:rsid w:val="29E23FF1"/>
    <w:rsid w:val="29EA3D3D"/>
    <w:rsid w:val="29F0790A"/>
    <w:rsid w:val="29FAB2FB"/>
    <w:rsid w:val="29FD5F5C"/>
    <w:rsid w:val="2A07ECBD"/>
    <w:rsid w:val="2A0FF3E4"/>
    <w:rsid w:val="2A135B77"/>
    <w:rsid w:val="2A226836"/>
    <w:rsid w:val="2A33A5EE"/>
    <w:rsid w:val="2A363ECB"/>
    <w:rsid w:val="2A3818F7"/>
    <w:rsid w:val="2A41342C"/>
    <w:rsid w:val="2A431657"/>
    <w:rsid w:val="2A45B0F0"/>
    <w:rsid w:val="2A4A9007"/>
    <w:rsid w:val="2A4F6C71"/>
    <w:rsid w:val="2A56B1AF"/>
    <w:rsid w:val="2A58B9F2"/>
    <w:rsid w:val="2A5FEFF2"/>
    <w:rsid w:val="2A6256F8"/>
    <w:rsid w:val="2A70157B"/>
    <w:rsid w:val="2A76A7F9"/>
    <w:rsid w:val="2A773495"/>
    <w:rsid w:val="2A7A76E9"/>
    <w:rsid w:val="2A7D0AF9"/>
    <w:rsid w:val="2A7D331D"/>
    <w:rsid w:val="2A916748"/>
    <w:rsid w:val="2A91C18E"/>
    <w:rsid w:val="2A925B10"/>
    <w:rsid w:val="2A940E21"/>
    <w:rsid w:val="2A98D8F4"/>
    <w:rsid w:val="2A99D0F6"/>
    <w:rsid w:val="2A9C8546"/>
    <w:rsid w:val="2AA32909"/>
    <w:rsid w:val="2AA37F92"/>
    <w:rsid w:val="2AB73521"/>
    <w:rsid w:val="2ABC9495"/>
    <w:rsid w:val="2ABCDB61"/>
    <w:rsid w:val="2AC272FF"/>
    <w:rsid w:val="2AC47749"/>
    <w:rsid w:val="2AC62DB2"/>
    <w:rsid w:val="2AC88B7A"/>
    <w:rsid w:val="2AC958E5"/>
    <w:rsid w:val="2AD6DE08"/>
    <w:rsid w:val="2ADAF5FE"/>
    <w:rsid w:val="2ADB7254"/>
    <w:rsid w:val="2ADD1F5A"/>
    <w:rsid w:val="2AE01196"/>
    <w:rsid w:val="2AE02DDD"/>
    <w:rsid w:val="2AE900D6"/>
    <w:rsid w:val="2AEA2265"/>
    <w:rsid w:val="2AED3985"/>
    <w:rsid w:val="2AEDE7B4"/>
    <w:rsid w:val="2AF3056F"/>
    <w:rsid w:val="2AF5BCB8"/>
    <w:rsid w:val="2AFF950E"/>
    <w:rsid w:val="2B06A643"/>
    <w:rsid w:val="2B0732B4"/>
    <w:rsid w:val="2B095D0F"/>
    <w:rsid w:val="2B0EFAC8"/>
    <w:rsid w:val="2B1007FB"/>
    <w:rsid w:val="2B11A000"/>
    <w:rsid w:val="2B1707E0"/>
    <w:rsid w:val="2B1967BC"/>
    <w:rsid w:val="2B1ACB58"/>
    <w:rsid w:val="2B1E295B"/>
    <w:rsid w:val="2B1FC6D9"/>
    <w:rsid w:val="2B20DC53"/>
    <w:rsid w:val="2B20EB49"/>
    <w:rsid w:val="2B22D0EE"/>
    <w:rsid w:val="2B29B36B"/>
    <w:rsid w:val="2B2B703D"/>
    <w:rsid w:val="2B31A3A7"/>
    <w:rsid w:val="2B31DAC2"/>
    <w:rsid w:val="2B37E57E"/>
    <w:rsid w:val="2B3F6872"/>
    <w:rsid w:val="2B40BA12"/>
    <w:rsid w:val="2B49690A"/>
    <w:rsid w:val="2B5183AF"/>
    <w:rsid w:val="2B586B32"/>
    <w:rsid w:val="2B5CBD50"/>
    <w:rsid w:val="2B5DB3CD"/>
    <w:rsid w:val="2B607015"/>
    <w:rsid w:val="2B62EF07"/>
    <w:rsid w:val="2B649E96"/>
    <w:rsid w:val="2B67BC0A"/>
    <w:rsid w:val="2B719E48"/>
    <w:rsid w:val="2B738228"/>
    <w:rsid w:val="2B758688"/>
    <w:rsid w:val="2B791D52"/>
    <w:rsid w:val="2B797A11"/>
    <w:rsid w:val="2B7F3E02"/>
    <w:rsid w:val="2B886424"/>
    <w:rsid w:val="2B8ACE21"/>
    <w:rsid w:val="2B8ECB50"/>
    <w:rsid w:val="2B916F75"/>
    <w:rsid w:val="2B9536D6"/>
    <w:rsid w:val="2B971C4D"/>
    <w:rsid w:val="2B972039"/>
    <w:rsid w:val="2B9B51A2"/>
    <w:rsid w:val="2BA215CF"/>
    <w:rsid w:val="2BADC806"/>
    <w:rsid w:val="2BB1C76E"/>
    <w:rsid w:val="2BBB168E"/>
    <w:rsid w:val="2BBE02A4"/>
    <w:rsid w:val="2BC356CB"/>
    <w:rsid w:val="2BC370DB"/>
    <w:rsid w:val="2BC58C6F"/>
    <w:rsid w:val="2BCA6376"/>
    <w:rsid w:val="2BCC8725"/>
    <w:rsid w:val="2BCC8973"/>
    <w:rsid w:val="2BD976A0"/>
    <w:rsid w:val="2BDA5088"/>
    <w:rsid w:val="2BDB7832"/>
    <w:rsid w:val="2BDECC21"/>
    <w:rsid w:val="2BE156F1"/>
    <w:rsid w:val="2BE38C1A"/>
    <w:rsid w:val="2BEB0E54"/>
    <w:rsid w:val="2BEEE225"/>
    <w:rsid w:val="2BF255B1"/>
    <w:rsid w:val="2BF50967"/>
    <w:rsid w:val="2BFB3864"/>
    <w:rsid w:val="2BFF2FC5"/>
    <w:rsid w:val="2C0DAC3F"/>
    <w:rsid w:val="2C0E5F84"/>
    <w:rsid w:val="2C13326B"/>
    <w:rsid w:val="2C13E2AA"/>
    <w:rsid w:val="2C14E282"/>
    <w:rsid w:val="2C158DF6"/>
    <w:rsid w:val="2C16EDCD"/>
    <w:rsid w:val="2C2155D6"/>
    <w:rsid w:val="2C27EE0B"/>
    <w:rsid w:val="2C32985A"/>
    <w:rsid w:val="2C35FE0A"/>
    <w:rsid w:val="2C3723F4"/>
    <w:rsid w:val="2C38D60A"/>
    <w:rsid w:val="2C4419BB"/>
    <w:rsid w:val="2C448E97"/>
    <w:rsid w:val="2C49A513"/>
    <w:rsid w:val="2C4AD532"/>
    <w:rsid w:val="2C4E4C1C"/>
    <w:rsid w:val="2C502690"/>
    <w:rsid w:val="2C54943B"/>
    <w:rsid w:val="2C59B508"/>
    <w:rsid w:val="2C5D4820"/>
    <w:rsid w:val="2C65EE9A"/>
    <w:rsid w:val="2C66A1FF"/>
    <w:rsid w:val="2C74BEEB"/>
    <w:rsid w:val="2C7847CA"/>
    <w:rsid w:val="2C7E43DB"/>
    <w:rsid w:val="2C811958"/>
    <w:rsid w:val="2C850868"/>
    <w:rsid w:val="2C919258"/>
    <w:rsid w:val="2C94054C"/>
    <w:rsid w:val="2C96ADAB"/>
    <w:rsid w:val="2C9D474F"/>
    <w:rsid w:val="2C9EAEE7"/>
    <w:rsid w:val="2C9EDF7B"/>
    <w:rsid w:val="2C9F4D71"/>
    <w:rsid w:val="2CA08F97"/>
    <w:rsid w:val="2CA75281"/>
    <w:rsid w:val="2CAC65D7"/>
    <w:rsid w:val="2CAC8326"/>
    <w:rsid w:val="2CB3D683"/>
    <w:rsid w:val="2CB81C30"/>
    <w:rsid w:val="2CCB0058"/>
    <w:rsid w:val="2CCB7EA1"/>
    <w:rsid w:val="2CD126CF"/>
    <w:rsid w:val="2CD4B599"/>
    <w:rsid w:val="2CD6702D"/>
    <w:rsid w:val="2CD9F831"/>
    <w:rsid w:val="2CEA5519"/>
    <w:rsid w:val="2CEFE9FE"/>
    <w:rsid w:val="2CF6D2EF"/>
    <w:rsid w:val="2CF7D061"/>
    <w:rsid w:val="2CFA0235"/>
    <w:rsid w:val="2CFB9AE7"/>
    <w:rsid w:val="2D023B31"/>
    <w:rsid w:val="2D0A2760"/>
    <w:rsid w:val="2D0AC82F"/>
    <w:rsid w:val="2D0C871C"/>
    <w:rsid w:val="2D0CCF6E"/>
    <w:rsid w:val="2D1EBBE5"/>
    <w:rsid w:val="2D202B5B"/>
    <w:rsid w:val="2D2E206F"/>
    <w:rsid w:val="2D36EAC1"/>
    <w:rsid w:val="2D3CD06A"/>
    <w:rsid w:val="2D401308"/>
    <w:rsid w:val="2D43F08B"/>
    <w:rsid w:val="2D475DE8"/>
    <w:rsid w:val="2D4A03BD"/>
    <w:rsid w:val="2D50EDF4"/>
    <w:rsid w:val="2D584E21"/>
    <w:rsid w:val="2D58E37A"/>
    <w:rsid w:val="2D5D18DE"/>
    <w:rsid w:val="2D608C44"/>
    <w:rsid w:val="2D628E73"/>
    <w:rsid w:val="2D62D408"/>
    <w:rsid w:val="2D69242F"/>
    <w:rsid w:val="2D6C2DBD"/>
    <w:rsid w:val="2D6E14A4"/>
    <w:rsid w:val="2D73E136"/>
    <w:rsid w:val="2D7A87F7"/>
    <w:rsid w:val="2D7D99CF"/>
    <w:rsid w:val="2D84A0C7"/>
    <w:rsid w:val="2D86FFF6"/>
    <w:rsid w:val="2D8D59F2"/>
    <w:rsid w:val="2D8D6FCB"/>
    <w:rsid w:val="2D9248BD"/>
    <w:rsid w:val="2D92A077"/>
    <w:rsid w:val="2D97FD57"/>
    <w:rsid w:val="2D98E174"/>
    <w:rsid w:val="2D9BD7B4"/>
    <w:rsid w:val="2D9E2A9F"/>
    <w:rsid w:val="2D9E42E7"/>
    <w:rsid w:val="2DA294B5"/>
    <w:rsid w:val="2DA35361"/>
    <w:rsid w:val="2DA56232"/>
    <w:rsid w:val="2DABA8B7"/>
    <w:rsid w:val="2DB685AC"/>
    <w:rsid w:val="2DB6C86E"/>
    <w:rsid w:val="2DBFB28A"/>
    <w:rsid w:val="2DC7FECC"/>
    <w:rsid w:val="2DC86071"/>
    <w:rsid w:val="2DCDABA9"/>
    <w:rsid w:val="2DD3B3E7"/>
    <w:rsid w:val="2DD4660D"/>
    <w:rsid w:val="2DD83EB8"/>
    <w:rsid w:val="2DE0B268"/>
    <w:rsid w:val="2DE2C98B"/>
    <w:rsid w:val="2DEDDD91"/>
    <w:rsid w:val="2DEED33D"/>
    <w:rsid w:val="2DF03AE6"/>
    <w:rsid w:val="2DFB0DFC"/>
    <w:rsid w:val="2DFCBE92"/>
    <w:rsid w:val="2E016966"/>
    <w:rsid w:val="2E0199F2"/>
    <w:rsid w:val="2E07DE36"/>
    <w:rsid w:val="2E08A97E"/>
    <w:rsid w:val="2E0FC6CE"/>
    <w:rsid w:val="2E10124A"/>
    <w:rsid w:val="2E10835A"/>
    <w:rsid w:val="2E10E148"/>
    <w:rsid w:val="2E1861EB"/>
    <w:rsid w:val="2E1A414E"/>
    <w:rsid w:val="2E1A52F0"/>
    <w:rsid w:val="2E1A70A1"/>
    <w:rsid w:val="2E2EA864"/>
    <w:rsid w:val="2E386AD1"/>
    <w:rsid w:val="2E41B2B0"/>
    <w:rsid w:val="2E432073"/>
    <w:rsid w:val="2E455487"/>
    <w:rsid w:val="2E47CFE8"/>
    <w:rsid w:val="2E560952"/>
    <w:rsid w:val="2E59951E"/>
    <w:rsid w:val="2E5AC0E8"/>
    <w:rsid w:val="2E5D5336"/>
    <w:rsid w:val="2E615B31"/>
    <w:rsid w:val="2E61E6A5"/>
    <w:rsid w:val="2E6DD893"/>
    <w:rsid w:val="2E701904"/>
    <w:rsid w:val="2E789568"/>
    <w:rsid w:val="2E7B88CE"/>
    <w:rsid w:val="2E7CE792"/>
    <w:rsid w:val="2E7DA0B7"/>
    <w:rsid w:val="2E8D7777"/>
    <w:rsid w:val="2E960E44"/>
    <w:rsid w:val="2E967FEE"/>
    <w:rsid w:val="2E987B85"/>
    <w:rsid w:val="2E997E1D"/>
    <w:rsid w:val="2E998477"/>
    <w:rsid w:val="2E9ED80C"/>
    <w:rsid w:val="2EA08B98"/>
    <w:rsid w:val="2EA16966"/>
    <w:rsid w:val="2EA73023"/>
    <w:rsid w:val="2EA7F28A"/>
    <w:rsid w:val="2EA80991"/>
    <w:rsid w:val="2EAB64FA"/>
    <w:rsid w:val="2EAB942C"/>
    <w:rsid w:val="2EAEB537"/>
    <w:rsid w:val="2EB1DF6B"/>
    <w:rsid w:val="2EB57211"/>
    <w:rsid w:val="2EB7995A"/>
    <w:rsid w:val="2EC028AC"/>
    <w:rsid w:val="2ECAEC7D"/>
    <w:rsid w:val="2ECB3296"/>
    <w:rsid w:val="2ECCA508"/>
    <w:rsid w:val="2ECD86F8"/>
    <w:rsid w:val="2ED14510"/>
    <w:rsid w:val="2ED26764"/>
    <w:rsid w:val="2ED358AF"/>
    <w:rsid w:val="2ED37C59"/>
    <w:rsid w:val="2ED583A6"/>
    <w:rsid w:val="2ED83AAA"/>
    <w:rsid w:val="2EDB9175"/>
    <w:rsid w:val="2EDDAC60"/>
    <w:rsid w:val="2EE019FD"/>
    <w:rsid w:val="2EF7F1D4"/>
    <w:rsid w:val="2EF870D1"/>
    <w:rsid w:val="2EFB7C79"/>
    <w:rsid w:val="2F0A92C0"/>
    <w:rsid w:val="2F0E097E"/>
    <w:rsid w:val="2F101472"/>
    <w:rsid w:val="2F134FDB"/>
    <w:rsid w:val="2F17A96C"/>
    <w:rsid w:val="2F1CF3E6"/>
    <w:rsid w:val="2F1EE290"/>
    <w:rsid w:val="2F1FBD6D"/>
    <w:rsid w:val="2F232EDC"/>
    <w:rsid w:val="2F304A24"/>
    <w:rsid w:val="2F318E19"/>
    <w:rsid w:val="2F3C294F"/>
    <w:rsid w:val="2F4038D1"/>
    <w:rsid w:val="2F41B104"/>
    <w:rsid w:val="2F52CC56"/>
    <w:rsid w:val="2F5896D1"/>
    <w:rsid w:val="2F59D905"/>
    <w:rsid w:val="2F60A12A"/>
    <w:rsid w:val="2F626EF4"/>
    <w:rsid w:val="2F643B57"/>
    <w:rsid w:val="2F6714B8"/>
    <w:rsid w:val="2F67F2CA"/>
    <w:rsid w:val="2F68D773"/>
    <w:rsid w:val="2F694156"/>
    <w:rsid w:val="2F6A0125"/>
    <w:rsid w:val="2F6D0C00"/>
    <w:rsid w:val="2F6D7FD2"/>
    <w:rsid w:val="2F75A1F0"/>
    <w:rsid w:val="2F76737B"/>
    <w:rsid w:val="2F76871D"/>
    <w:rsid w:val="2F8175EA"/>
    <w:rsid w:val="2F86A214"/>
    <w:rsid w:val="2F86AFC0"/>
    <w:rsid w:val="2F8FA52C"/>
    <w:rsid w:val="2F92B4CC"/>
    <w:rsid w:val="2F941004"/>
    <w:rsid w:val="2F97D02C"/>
    <w:rsid w:val="2F9C9E10"/>
    <w:rsid w:val="2FA05D77"/>
    <w:rsid w:val="2FA56CDE"/>
    <w:rsid w:val="2FA6AB0F"/>
    <w:rsid w:val="2FA6DC2B"/>
    <w:rsid w:val="2FAB8E27"/>
    <w:rsid w:val="2FAE6CBD"/>
    <w:rsid w:val="2FAF621E"/>
    <w:rsid w:val="2FB0084A"/>
    <w:rsid w:val="2FB2065C"/>
    <w:rsid w:val="2FBEC0E2"/>
    <w:rsid w:val="2FC80197"/>
    <w:rsid w:val="2FCCA3C8"/>
    <w:rsid w:val="2FCCF99A"/>
    <w:rsid w:val="2FCDA725"/>
    <w:rsid w:val="2FCEFCCD"/>
    <w:rsid w:val="2FD1EA70"/>
    <w:rsid w:val="2FD32F3E"/>
    <w:rsid w:val="2FD5967D"/>
    <w:rsid w:val="2FDCF569"/>
    <w:rsid w:val="2FDD1F80"/>
    <w:rsid w:val="2FDDF050"/>
    <w:rsid w:val="2FE15041"/>
    <w:rsid w:val="2FE6FBB1"/>
    <w:rsid w:val="2FEE661B"/>
    <w:rsid w:val="2FF3E575"/>
    <w:rsid w:val="2FF69041"/>
    <w:rsid w:val="2FF88190"/>
    <w:rsid w:val="2FFF69B1"/>
    <w:rsid w:val="300F53F3"/>
    <w:rsid w:val="30142E57"/>
    <w:rsid w:val="3021791C"/>
    <w:rsid w:val="30235DB9"/>
    <w:rsid w:val="302DD248"/>
    <w:rsid w:val="30405BE2"/>
    <w:rsid w:val="3041722C"/>
    <w:rsid w:val="304187E8"/>
    <w:rsid w:val="304A8DAE"/>
    <w:rsid w:val="304F2A52"/>
    <w:rsid w:val="304FC1CD"/>
    <w:rsid w:val="305C62FA"/>
    <w:rsid w:val="305C95C5"/>
    <w:rsid w:val="30603EF9"/>
    <w:rsid w:val="307926A0"/>
    <w:rsid w:val="307AFF5F"/>
    <w:rsid w:val="3083E7ED"/>
    <w:rsid w:val="3085BC9A"/>
    <w:rsid w:val="308E890E"/>
    <w:rsid w:val="3095BF74"/>
    <w:rsid w:val="309D36EF"/>
    <w:rsid w:val="309F0B16"/>
    <w:rsid w:val="30A84314"/>
    <w:rsid w:val="30A9B6DE"/>
    <w:rsid w:val="30AC529D"/>
    <w:rsid w:val="30AF1EB1"/>
    <w:rsid w:val="30B25AAD"/>
    <w:rsid w:val="30B749B2"/>
    <w:rsid w:val="30B8C967"/>
    <w:rsid w:val="30C51228"/>
    <w:rsid w:val="30C710A8"/>
    <w:rsid w:val="30C9491C"/>
    <w:rsid w:val="30CFC67F"/>
    <w:rsid w:val="30D0027B"/>
    <w:rsid w:val="30D17040"/>
    <w:rsid w:val="30D4B5D9"/>
    <w:rsid w:val="30DB4E0B"/>
    <w:rsid w:val="30E36D0E"/>
    <w:rsid w:val="30EF8E79"/>
    <w:rsid w:val="30F458D2"/>
    <w:rsid w:val="30F54340"/>
    <w:rsid w:val="30FEABB3"/>
    <w:rsid w:val="31001876"/>
    <w:rsid w:val="31088B38"/>
    <w:rsid w:val="3108FDFD"/>
    <w:rsid w:val="310EC3FE"/>
    <w:rsid w:val="310F0127"/>
    <w:rsid w:val="310FA608"/>
    <w:rsid w:val="3111CB71"/>
    <w:rsid w:val="3113DFBA"/>
    <w:rsid w:val="3116DDF7"/>
    <w:rsid w:val="3118F189"/>
    <w:rsid w:val="311A15BC"/>
    <w:rsid w:val="311A913A"/>
    <w:rsid w:val="311BCA1C"/>
    <w:rsid w:val="311CBF8E"/>
    <w:rsid w:val="31298D60"/>
    <w:rsid w:val="312D4531"/>
    <w:rsid w:val="31325728"/>
    <w:rsid w:val="3132FB48"/>
    <w:rsid w:val="3133F206"/>
    <w:rsid w:val="31390367"/>
    <w:rsid w:val="313DD406"/>
    <w:rsid w:val="31444362"/>
    <w:rsid w:val="3149F033"/>
    <w:rsid w:val="314A5BCD"/>
    <w:rsid w:val="314FFBFC"/>
    <w:rsid w:val="315661B0"/>
    <w:rsid w:val="3162AD88"/>
    <w:rsid w:val="316DDDE9"/>
    <w:rsid w:val="31705CFD"/>
    <w:rsid w:val="317515ED"/>
    <w:rsid w:val="318405F1"/>
    <w:rsid w:val="31841A38"/>
    <w:rsid w:val="318E4910"/>
    <w:rsid w:val="3193CF4D"/>
    <w:rsid w:val="319938CA"/>
    <w:rsid w:val="31A11197"/>
    <w:rsid w:val="31A4A3F8"/>
    <w:rsid w:val="31B4A790"/>
    <w:rsid w:val="31B57FD9"/>
    <w:rsid w:val="31BA1A4F"/>
    <w:rsid w:val="31BC559E"/>
    <w:rsid w:val="31BCAFEF"/>
    <w:rsid w:val="31BD2C50"/>
    <w:rsid w:val="31C8EBB5"/>
    <w:rsid w:val="31CC6C3F"/>
    <w:rsid w:val="31D3A110"/>
    <w:rsid w:val="31D609D7"/>
    <w:rsid w:val="31DDE817"/>
    <w:rsid w:val="31E6BD5B"/>
    <w:rsid w:val="31EF975E"/>
    <w:rsid w:val="31FD6AEF"/>
    <w:rsid w:val="3207FC5C"/>
    <w:rsid w:val="320DBDC6"/>
    <w:rsid w:val="320DDC0C"/>
    <w:rsid w:val="320E21A3"/>
    <w:rsid w:val="32121688"/>
    <w:rsid w:val="32127889"/>
    <w:rsid w:val="3215A384"/>
    <w:rsid w:val="321D2A7A"/>
    <w:rsid w:val="322A1CB7"/>
    <w:rsid w:val="322D5211"/>
    <w:rsid w:val="322EA0C6"/>
    <w:rsid w:val="3243D31A"/>
    <w:rsid w:val="3250F1A5"/>
    <w:rsid w:val="3254928D"/>
    <w:rsid w:val="325C051F"/>
    <w:rsid w:val="3265961F"/>
    <w:rsid w:val="3269E894"/>
    <w:rsid w:val="326F59E3"/>
    <w:rsid w:val="3270BF58"/>
    <w:rsid w:val="3273CFEF"/>
    <w:rsid w:val="32745C59"/>
    <w:rsid w:val="327AA5B2"/>
    <w:rsid w:val="327D3845"/>
    <w:rsid w:val="328056F2"/>
    <w:rsid w:val="3280B63D"/>
    <w:rsid w:val="328C6478"/>
    <w:rsid w:val="329314AD"/>
    <w:rsid w:val="329373E9"/>
    <w:rsid w:val="32938DCC"/>
    <w:rsid w:val="32A01C00"/>
    <w:rsid w:val="32A95E11"/>
    <w:rsid w:val="32B0B54D"/>
    <w:rsid w:val="32B0D4CA"/>
    <w:rsid w:val="32B5FE8A"/>
    <w:rsid w:val="32B8C82B"/>
    <w:rsid w:val="32BACABA"/>
    <w:rsid w:val="32BB009A"/>
    <w:rsid w:val="32C3F8B8"/>
    <w:rsid w:val="32C5B4FF"/>
    <w:rsid w:val="32C6F4F9"/>
    <w:rsid w:val="32C7CF02"/>
    <w:rsid w:val="32C8B20E"/>
    <w:rsid w:val="32D2A614"/>
    <w:rsid w:val="32D8FD4B"/>
    <w:rsid w:val="32E49478"/>
    <w:rsid w:val="32E67BCC"/>
    <w:rsid w:val="32ECAF3F"/>
    <w:rsid w:val="32ECE3D3"/>
    <w:rsid w:val="32EF61C0"/>
    <w:rsid w:val="32F4DDE9"/>
    <w:rsid w:val="32F6CFB4"/>
    <w:rsid w:val="32FE7B8E"/>
    <w:rsid w:val="32FFE131"/>
    <w:rsid w:val="33026208"/>
    <w:rsid w:val="3304F0BB"/>
    <w:rsid w:val="3305530B"/>
    <w:rsid w:val="33091B3A"/>
    <w:rsid w:val="330B667E"/>
    <w:rsid w:val="330B9718"/>
    <w:rsid w:val="331811C9"/>
    <w:rsid w:val="331BCA1F"/>
    <w:rsid w:val="331E9ECF"/>
    <w:rsid w:val="33206DE6"/>
    <w:rsid w:val="3328D1E8"/>
    <w:rsid w:val="332D9768"/>
    <w:rsid w:val="3336960E"/>
    <w:rsid w:val="333794BF"/>
    <w:rsid w:val="333AF490"/>
    <w:rsid w:val="3344B012"/>
    <w:rsid w:val="3345DF19"/>
    <w:rsid w:val="3347CF30"/>
    <w:rsid w:val="334C49F4"/>
    <w:rsid w:val="33575F5C"/>
    <w:rsid w:val="3358919B"/>
    <w:rsid w:val="335CD2F3"/>
    <w:rsid w:val="336958E6"/>
    <w:rsid w:val="336B14B3"/>
    <w:rsid w:val="337036DD"/>
    <w:rsid w:val="337BEFDB"/>
    <w:rsid w:val="337C3703"/>
    <w:rsid w:val="3382A85F"/>
    <w:rsid w:val="3384445E"/>
    <w:rsid w:val="33848CD0"/>
    <w:rsid w:val="338855EE"/>
    <w:rsid w:val="338AE675"/>
    <w:rsid w:val="338BF81C"/>
    <w:rsid w:val="33951ADC"/>
    <w:rsid w:val="339A835F"/>
    <w:rsid w:val="339BEC12"/>
    <w:rsid w:val="339F58C7"/>
    <w:rsid w:val="33A001D8"/>
    <w:rsid w:val="33A1590C"/>
    <w:rsid w:val="33A4B371"/>
    <w:rsid w:val="33A7A938"/>
    <w:rsid w:val="33A99272"/>
    <w:rsid w:val="33AE994E"/>
    <w:rsid w:val="33B08106"/>
    <w:rsid w:val="33B0E2F8"/>
    <w:rsid w:val="33B2D8A5"/>
    <w:rsid w:val="33B65118"/>
    <w:rsid w:val="33B92590"/>
    <w:rsid w:val="33BAE334"/>
    <w:rsid w:val="33C1E912"/>
    <w:rsid w:val="33C4AE1F"/>
    <w:rsid w:val="33CB65CC"/>
    <w:rsid w:val="33CC2269"/>
    <w:rsid w:val="33CEAF68"/>
    <w:rsid w:val="33DE4E54"/>
    <w:rsid w:val="33E39DF2"/>
    <w:rsid w:val="33E85313"/>
    <w:rsid w:val="33EA09C5"/>
    <w:rsid w:val="33ED31D9"/>
    <w:rsid w:val="33EFE432"/>
    <w:rsid w:val="33F10B4C"/>
    <w:rsid w:val="33F15B9A"/>
    <w:rsid w:val="33F2BCD3"/>
    <w:rsid w:val="33F75F1D"/>
    <w:rsid w:val="33F9D73D"/>
    <w:rsid w:val="34076107"/>
    <w:rsid w:val="340DF281"/>
    <w:rsid w:val="3429B741"/>
    <w:rsid w:val="3434A362"/>
    <w:rsid w:val="343F7D95"/>
    <w:rsid w:val="3446A8B1"/>
    <w:rsid w:val="3449092F"/>
    <w:rsid w:val="344AC586"/>
    <w:rsid w:val="344C98DD"/>
    <w:rsid w:val="3450AF1C"/>
    <w:rsid w:val="34524B8C"/>
    <w:rsid w:val="345FBDD3"/>
    <w:rsid w:val="346A1114"/>
    <w:rsid w:val="346C14EA"/>
    <w:rsid w:val="346D1EBB"/>
    <w:rsid w:val="347C9588"/>
    <w:rsid w:val="347D5F26"/>
    <w:rsid w:val="348264D2"/>
    <w:rsid w:val="34865670"/>
    <w:rsid w:val="3488A793"/>
    <w:rsid w:val="34942E45"/>
    <w:rsid w:val="349548AC"/>
    <w:rsid w:val="34970C03"/>
    <w:rsid w:val="34973061"/>
    <w:rsid w:val="3497FAE2"/>
    <w:rsid w:val="349A0B7A"/>
    <w:rsid w:val="34A8076F"/>
    <w:rsid w:val="34ADE92D"/>
    <w:rsid w:val="34BE0A10"/>
    <w:rsid w:val="34C75629"/>
    <w:rsid w:val="34D0B907"/>
    <w:rsid w:val="34D1CCAB"/>
    <w:rsid w:val="34DC3D4D"/>
    <w:rsid w:val="34DDD4BB"/>
    <w:rsid w:val="34EC69B2"/>
    <w:rsid w:val="34EE91B6"/>
    <w:rsid w:val="34F02D39"/>
    <w:rsid w:val="34F8C87E"/>
    <w:rsid w:val="34F9DD16"/>
    <w:rsid w:val="34FD574F"/>
    <w:rsid w:val="3507558C"/>
    <w:rsid w:val="350F1256"/>
    <w:rsid w:val="350F781A"/>
    <w:rsid w:val="35126C75"/>
    <w:rsid w:val="35129051"/>
    <w:rsid w:val="351DB14B"/>
    <w:rsid w:val="352063D0"/>
    <w:rsid w:val="3520AC85"/>
    <w:rsid w:val="35219C56"/>
    <w:rsid w:val="3526053F"/>
    <w:rsid w:val="352E32C4"/>
    <w:rsid w:val="353E1A43"/>
    <w:rsid w:val="353EE099"/>
    <w:rsid w:val="353F41DA"/>
    <w:rsid w:val="35465DD1"/>
    <w:rsid w:val="35478E71"/>
    <w:rsid w:val="35497EB0"/>
    <w:rsid w:val="35531D60"/>
    <w:rsid w:val="35536952"/>
    <w:rsid w:val="35599E12"/>
    <w:rsid w:val="3568F7CC"/>
    <w:rsid w:val="3569B5D3"/>
    <w:rsid w:val="3569F7BA"/>
    <w:rsid w:val="356BADE3"/>
    <w:rsid w:val="357463AC"/>
    <w:rsid w:val="3576ADFC"/>
    <w:rsid w:val="3579F447"/>
    <w:rsid w:val="357B1A87"/>
    <w:rsid w:val="357CA0DE"/>
    <w:rsid w:val="35839D58"/>
    <w:rsid w:val="358BD255"/>
    <w:rsid w:val="358D154C"/>
    <w:rsid w:val="358D9367"/>
    <w:rsid w:val="3597AAFD"/>
    <w:rsid w:val="359A37C7"/>
    <w:rsid w:val="359A4C35"/>
    <w:rsid w:val="359C4624"/>
    <w:rsid w:val="359E1039"/>
    <w:rsid w:val="359F37D2"/>
    <w:rsid w:val="35A2CC42"/>
    <w:rsid w:val="35A899D2"/>
    <w:rsid w:val="35A95910"/>
    <w:rsid w:val="35B3A3AE"/>
    <w:rsid w:val="35B58CD9"/>
    <w:rsid w:val="35B5B384"/>
    <w:rsid w:val="35B8F748"/>
    <w:rsid w:val="35BE7BDD"/>
    <w:rsid w:val="35C09EEF"/>
    <w:rsid w:val="35C0E8F8"/>
    <w:rsid w:val="35C7B7B3"/>
    <w:rsid w:val="35CA5791"/>
    <w:rsid w:val="35CAD052"/>
    <w:rsid w:val="35D6CE3D"/>
    <w:rsid w:val="35DAD7AF"/>
    <w:rsid w:val="35DB6728"/>
    <w:rsid w:val="35DCFDF3"/>
    <w:rsid w:val="35DDF698"/>
    <w:rsid w:val="35DE6A63"/>
    <w:rsid w:val="35E55F6B"/>
    <w:rsid w:val="35E779F1"/>
    <w:rsid w:val="35E81C23"/>
    <w:rsid w:val="35E8F3CD"/>
    <w:rsid w:val="35F25BAF"/>
    <w:rsid w:val="35F2F94B"/>
    <w:rsid w:val="35F68578"/>
    <w:rsid w:val="35FC2943"/>
    <w:rsid w:val="35FC583D"/>
    <w:rsid w:val="35FD1A93"/>
    <w:rsid w:val="35FD3DF5"/>
    <w:rsid w:val="35FDFE50"/>
    <w:rsid w:val="35FE8950"/>
    <w:rsid w:val="35FF7514"/>
    <w:rsid w:val="36088654"/>
    <w:rsid w:val="3612DE26"/>
    <w:rsid w:val="3615C3F0"/>
    <w:rsid w:val="361BB8F1"/>
    <w:rsid w:val="361EC790"/>
    <w:rsid w:val="36238C59"/>
    <w:rsid w:val="3626A128"/>
    <w:rsid w:val="36286454"/>
    <w:rsid w:val="3628F054"/>
    <w:rsid w:val="3636E9BB"/>
    <w:rsid w:val="36384D95"/>
    <w:rsid w:val="3638DEFA"/>
    <w:rsid w:val="363AF1B2"/>
    <w:rsid w:val="3641BEBA"/>
    <w:rsid w:val="36445E8B"/>
    <w:rsid w:val="36496B47"/>
    <w:rsid w:val="364D0AFC"/>
    <w:rsid w:val="36527577"/>
    <w:rsid w:val="36564962"/>
    <w:rsid w:val="3656F3DD"/>
    <w:rsid w:val="36596BFA"/>
    <w:rsid w:val="3660E7C7"/>
    <w:rsid w:val="36631F1A"/>
    <w:rsid w:val="366D5677"/>
    <w:rsid w:val="366ECC40"/>
    <w:rsid w:val="366F8757"/>
    <w:rsid w:val="3672BE61"/>
    <w:rsid w:val="367480A5"/>
    <w:rsid w:val="3677DA3F"/>
    <w:rsid w:val="367D0D69"/>
    <w:rsid w:val="3680A211"/>
    <w:rsid w:val="3680CC77"/>
    <w:rsid w:val="3681DA19"/>
    <w:rsid w:val="368238EC"/>
    <w:rsid w:val="36850419"/>
    <w:rsid w:val="368911D0"/>
    <w:rsid w:val="368AB27E"/>
    <w:rsid w:val="368B9FCE"/>
    <w:rsid w:val="368C035E"/>
    <w:rsid w:val="368E91F2"/>
    <w:rsid w:val="368EFAB5"/>
    <w:rsid w:val="36902219"/>
    <w:rsid w:val="369A6A92"/>
    <w:rsid w:val="36A6B203"/>
    <w:rsid w:val="36A6CB3A"/>
    <w:rsid w:val="36B1955F"/>
    <w:rsid w:val="36B332BA"/>
    <w:rsid w:val="36BE7467"/>
    <w:rsid w:val="36C655D1"/>
    <w:rsid w:val="36C6C659"/>
    <w:rsid w:val="36C9A842"/>
    <w:rsid w:val="36CE0212"/>
    <w:rsid w:val="36CEFACC"/>
    <w:rsid w:val="36DD3BFD"/>
    <w:rsid w:val="36DDF312"/>
    <w:rsid w:val="36DF1E66"/>
    <w:rsid w:val="36E47D12"/>
    <w:rsid w:val="36E4C42D"/>
    <w:rsid w:val="36EE6CCA"/>
    <w:rsid w:val="36F9E6F8"/>
    <w:rsid w:val="3701C9EC"/>
    <w:rsid w:val="3704AD79"/>
    <w:rsid w:val="37065178"/>
    <w:rsid w:val="3706C036"/>
    <w:rsid w:val="3706EBC6"/>
    <w:rsid w:val="37071E3C"/>
    <w:rsid w:val="37185129"/>
    <w:rsid w:val="371EC618"/>
    <w:rsid w:val="37208E18"/>
    <w:rsid w:val="3728FDAF"/>
    <w:rsid w:val="372A3BC2"/>
    <w:rsid w:val="372D2D43"/>
    <w:rsid w:val="372D6EA5"/>
    <w:rsid w:val="37369B6E"/>
    <w:rsid w:val="373A0648"/>
    <w:rsid w:val="373A4726"/>
    <w:rsid w:val="373A8F09"/>
    <w:rsid w:val="373C9827"/>
    <w:rsid w:val="373F38CE"/>
    <w:rsid w:val="373F7F15"/>
    <w:rsid w:val="374083BD"/>
    <w:rsid w:val="374149E8"/>
    <w:rsid w:val="3752F553"/>
    <w:rsid w:val="37542DB2"/>
    <w:rsid w:val="3755677B"/>
    <w:rsid w:val="375D038E"/>
    <w:rsid w:val="375E6949"/>
    <w:rsid w:val="376AB251"/>
    <w:rsid w:val="3772ED30"/>
    <w:rsid w:val="37733887"/>
    <w:rsid w:val="3773C7E2"/>
    <w:rsid w:val="3776FF3C"/>
    <w:rsid w:val="37808AFC"/>
    <w:rsid w:val="3783045A"/>
    <w:rsid w:val="37890FB9"/>
    <w:rsid w:val="37919AAC"/>
    <w:rsid w:val="37936DFE"/>
    <w:rsid w:val="3793A12A"/>
    <w:rsid w:val="379DB406"/>
    <w:rsid w:val="379F5452"/>
    <w:rsid w:val="379F860E"/>
    <w:rsid w:val="37A35531"/>
    <w:rsid w:val="37A3E31B"/>
    <w:rsid w:val="37A699E4"/>
    <w:rsid w:val="37A7FE67"/>
    <w:rsid w:val="37AFA382"/>
    <w:rsid w:val="37BEF137"/>
    <w:rsid w:val="37C4DF0F"/>
    <w:rsid w:val="37C92DA0"/>
    <w:rsid w:val="37D254E5"/>
    <w:rsid w:val="37D63BCC"/>
    <w:rsid w:val="37E17DD9"/>
    <w:rsid w:val="37E33F21"/>
    <w:rsid w:val="37E3AE91"/>
    <w:rsid w:val="37E77620"/>
    <w:rsid w:val="37EC80BD"/>
    <w:rsid w:val="37F4F531"/>
    <w:rsid w:val="37F5D10D"/>
    <w:rsid w:val="38057A8F"/>
    <w:rsid w:val="380C285C"/>
    <w:rsid w:val="3812EE35"/>
    <w:rsid w:val="3818764F"/>
    <w:rsid w:val="38201650"/>
    <w:rsid w:val="382A743D"/>
    <w:rsid w:val="383860C5"/>
    <w:rsid w:val="383A796E"/>
    <w:rsid w:val="383F41B9"/>
    <w:rsid w:val="3841072D"/>
    <w:rsid w:val="38414307"/>
    <w:rsid w:val="384658FD"/>
    <w:rsid w:val="3856AF11"/>
    <w:rsid w:val="3858C8E6"/>
    <w:rsid w:val="3859C78B"/>
    <w:rsid w:val="385C2791"/>
    <w:rsid w:val="38610289"/>
    <w:rsid w:val="38630880"/>
    <w:rsid w:val="3865316E"/>
    <w:rsid w:val="387BB39A"/>
    <w:rsid w:val="387C7872"/>
    <w:rsid w:val="387D044A"/>
    <w:rsid w:val="3883A72E"/>
    <w:rsid w:val="389267A9"/>
    <w:rsid w:val="38958C72"/>
    <w:rsid w:val="38A152B1"/>
    <w:rsid w:val="38B09FC8"/>
    <w:rsid w:val="38B0DBD3"/>
    <w:rsid w:val="38BEAE0D"/>
    <w:rsid w:val="38C37055"/>
    <w:rsid w:val="38C3FED1"/>
    <w:rsid w:val="38C81B34"/>
    <w:rsid w:val="38C8C328"/>
    <w:rsid w:val="38CA3624"/>
    <w:rsid w:val="38CF696A"/>
    <w:rsid w:val="38D96C38"/>
    <w:rsid w:val="38DEB86F"/>
    <w:rsid w:val="38E041C5"/>
    <w:rsid w:val="38E7FC95"/>
    <w:rsid w:val="38ECC45F"/>
    <w:rsid w:val="38EF2EBF"/>
    <w:rsid w:val="38F205F6"/>
    <w:rsid w:val="38F8C891"/>
    <w:rsid w:val="38FE4A8C"/>
    <w:rsid w:val="39003DA9"/>
    <w:rsid w:val="39075E93"/>
    <w:rsid w:val="3908D0C3"/>
    <w:rsid w:val="390C99E2"/>
    <w:rsid w:val="3916573C"/>
    <w:rsid w:val="391B9ADC"/>
    <w:rsid w:val="39255E23"/>
    <w:rsid w:val="3925674E"/>
    <w:rsid w:val="3925CA16"/>
    <w:rsid w:val="392BD850"/>
    <w:rsid w:val="3937707F"/>
    <w:rsid w:val="3937745F"/>
    <w:rsid w:val="393C5CF2"/>
    <w:rsid w:val="39408AF4"/>
    <w:rsid w:val="394C8FB8"/>
    <w:rsid w:val="395012B5"/>
    <w:rsid w:val="3961F3AB"/>
    <w:rsid w:val="3962CFD9"/>
    <w:rsid w:val="39637264"/>
    <w:rsid w:val="396C8CF8"/>
    <w:rsid w:val="39731551"/>
    <w:rsid w:val="39782DB2"/>
    <w:rsid w:val="39799AB7"/>
    <w:rsid w:val="3979BDD3"/>
    <w:rsid w:val="397FE214"/>
    <w:rsid w:val="3989F13A"/>
    <w:rsid w:val="3994A495"/>
    <w:rsid w:val="39977E9B"/>
    <w:rsid w:val="399A87D6"/>
    <w:rsid w:val="399F7602"/>
    <w:rsid w:val="39A74EFE"/>
    <w:rsid w:val="39ABB52E"/>
    <w:rsid w:val="39AC7265"/>
    <w:rsid w:val="39B0444F"/>
    <w:rsid w:val="39C9D8B6"/>
    <w:rsid w:val="39CC1767"/>
    <w:rsid w:val="39CDB32A"/>
    <w:rsid w:val="39D27FD8"/>
    <w:rsid w:val="39DFCD24"/>
    <w:rsid w:val="39DFFA55"/>
    <w:rsid w:val="39E65C76"/>
    <w:rsid w:val="39E73F1A"/>
    <w:rsid w:val="39E7D426"/>
    <w:rsid w:val="39F8C201"/>
    <w:rsid w:val="39F9ED0D"/>
    <w:rsid w:val="39FB5A06"/>
    <w:rsid w:val="3A002AB9"/>
    <w:rsid w:val="3A025837"/>
    <w:rsid w:val="3A05DCEC"/>
    <w:rsid w:val="3A0F9082"/>
    <w:rsid w:val="3A13D2CB"/>
    <w:rsid w:val="3A166621"/>
    <w:rsid w:val="3A16BC88"/>
    <w:rsid w:val="3A18AF3B"/>
    <w:rsid w:val="3A2125DB"/>
    <w:rsid w:val="3A2176E9"/>
    <w:rsid w:val="3A249C7D"/>
    <w:rsid w:val="3A305CF3"/>
    <w:rsid w:val="3A33945E"/>
    <w:rsid w:val="3A35D070"/>
    <w:rsid w:val="3A374D88"/>
    <w:rsid w:val="3A38BD18"/>
    <w:rsid w:val="3A3ACB93"/>
    <w:rsid w:val="3A3B6F10"/>
    <w:rsid w:val="3A3FD581"/>
    <w:rsid w:val="3A40EF64"/>
    <w:rsid w:val="3A413B00"/>
    <w:rsid w:val="3A4308D1"/>
    <w:rsid w:val="3A490A90"/>
    <w:rsid w:val="3A4A07D2"/>
    <w:rsid w:val="3A4E6DEB"/>
    <w:rsid w:val="3A5567FF"/>
    <w:rsid w:val="3A67B2AC"/>
    <w:rsid w:val="3A6911E1"/>
    <w:rsid w:val="3A6AD0D4"/>
    <w:rsid w:val="3A6D650E"/>
    <w:rsid w:val="3A705DA3"/>
    <w:rsid w:val="3A74E891"/>
    <w:rsid w:val="3A7E3D90"/>
    <w:rsid w:val="3A81C4AE"/>
    <w:rsid w:val="3A84B08F"/>
    <w:rsid w:val="3A852C1E"/>
    <w:rsid w:val="3A9390DC"/>
    <w:rsid w:val="3A99D4FA"/>
    <w:rsid w:val="3A9FB3BC"/>
    <w:rsid w:val="3AA1C417"/>
    <w:rsid w:val="3AA9F3A3"/>
    <w:rsid w:val="3AAE6E7B"/>
    <w:rsid w:val="3AB63E5A"/>
    <w:rsid w:val="3AB64F9D"/>
    <w:rsid w:val="3ABD3C2D"/>
    <w:rsid w:val="3ABFC090"/>
    <w:rsid w:val="3AC1C1E2"/>
    <w:rsid w:val="3AC3B486"/>
    <w:rsid w:val="3AD2BFB9"/>
    <w:rsid w:val="3AD6EFAA"/>
    <w:rsid w:val="3AD74996"/>
    <w:rsid w:val="3AD847B4"/>
    <w:rsid w:val="3AD9C312"/>
    <w:rsid w:val="3AEB6993"/>
    <w:rsid w:val="3AEBF172"/>
    <w:rsid w:val="3AEC9414"/>
    <w:rsid w:val="3AF1BB8D"/>
    <w:rsid w:val="3AF35B1A"/>
    <w:rsid w:val="3AF3BE90"/>
    <w:rsid w:val="3AFB9431"/>
    <w:rsid w:val="3AFE295C"/>
    <w:rsid w:val="3B00E9D2"/>
    <w:rsid w:val="3B089A8B"/>
    <w:rsid w:val="3B18148F"/>
    <w:rsid w:val="3B1B5F93"/>
    <w:rsid w:val="3B1BD5BB"/>
    <w:rsid w:val="3B1CC103"/>
    <w:rsid w:val="3B1F1B4D"/>
    <w:rsid w:val="3B1F9D76"/>
    <w:rsid w:val="3B200149"/>
    <w:rsid w:val="3B210B20"/>
    <w:rsid w:val="3B2B1ADC"/>
    <w:rsid w:val="3B2C00F2"/>
    <w:rsid w:val="3B32D3EF"/>
    <w:rsid w:val="3B38E40F"/>
    <w:rsid w:val="3B438D69"/>
    <w:rsid w:val="3B460085"/>
    <w:rsid w:val="3B482831"/>
    <w:rsid w:val="3B49D75E"/>
    <w:rsid w:val="3B586E1B"/>
    <w:rsid w:val="3B623D9C"/>
    <w:rsid w:val="3B674E9F"/>
    <w:rsid w:val="3B6C78A1"/>
    <w:rsid w:val="3B718F79"/>
    <w:rsid w:val="3B73D551"/>
    <w:rsid w:val="3B7DEDC7"/>
    <w:rsid w:val="3B836725"/>
    <w:rsid w:val="3B86008E"/>
    <w:rsid w:val="3B865E02"/>
    <w:rsid w:val="3B8A142B"/>
    <w:rsid w:val="3B8A58A9"/>
    <w:rsid w:val="3B910D94"/>
    <w:rsid w:val="3B9C2A3D"/>
    <w:rsid w:val="3BA4BBF0"/>
    <w:rsid w:val="3BA943BD"/>
    <w:rsid w:val="3BABA37E"/>
    <w:rsid w:val="3BACB030"/>
    <w:rsid w:val="3BAD2F10"/>
    <w:rsid w:val="3BB2CEF9"/>
    <w:rsid w:val="3BB5D977"/>
    <w:rsid w:val="3BB8CFD0"/>
    <w:rsid w:val="3BB9735E"/>
    <w:rsid w:val="3BC42494"/>
    <w:rsid w:val="3BCD91C7"/>
    <w:rsid w:val="3BD09B9D"/>
    <w:rsid w:val="3BD15B08"/>
    <w:rsid w:val="3BD218E4"/>
    <w:rsid w:val="3BD22B00"/>
    <w:rsid w:val="3BD5A3B4"/>
    <w:rsid w:val="3BD7517D"/>
    <w:rsid w:val="3BD91AE1"/>
    <w:rsid w:val="3BDE7AF0"/>
    <w:rsid w:val="3BE04CD6"/>
    <w:rsid w:val="3BE56887"/>
    <w:rsid w:val="3BEA99B6"/>
    <w:rsid w:val="3BEFA312"/>
    <w:rsid w:val="3BF3A43E"/>
    <w:rsid w:val="3BF40034"/>
    <w:rsid w:val="3BF7B6B7"/>
    <w:rsid w:val="3BF92B49"/>
    <w:rsid w:val="3C0D073D"/>
    <w:rsid w:val="3C204EAB"/>
    <w:rsid w:val="3C21C644"/>
    <w:rsid w:val="3C24A9C2"/>
    <w:rsid w:val="3C25AAA8"/>
    <w:rsid w:val="3C25F35F"/>
    <w:rsid w:val="3C29585A"/>
    <w:rsid w:val="3C3088C8"/>
    <w:rsid w:val="3C358ED2"/>
    <w:rsid w:val="3C38F3BC"/>
    <w:rsid w:val="3C466416"/>
    <w:rsid w:val="3C4BE049"/>
    <w:rsid w:val="3C57A07E"/>
    <w:rsid w:val="3C5AB7E6"/>
    <w:rsid w:val="3C5CA214"/>
    <w:rsid w:val="3C6241CB"/>
    <w:rsid w:val="3C645FEA"/>
    <w:rsid w:val="3C6D557D"/>
    <w:rsid w:val="3C738428"/>
    <w:rsid w:val="3C79FCA3"/>
    <w:rsid w:val="3C7A0AFF"/>
    <w:rsid w:val="3C7F87B4"/>
    <w:rsid w:val="3C8DBF96"/>
    <w:rsid w:val="3C9599A7"/>
    <w:rsid w:val="3C98F65D"/>
    <w:rsid w:val="3C9AED06"/>
    <w:rsid w:val="3CA29E2C"/>
    <w:rsid w:val="3CA88AE7"/>
    <w:rsid w:val="3CAAC0AE"/>
    <w:rsid w:val="3CAE9A89"/>
    <w:rsid w:val="3CB0B1F3"/>
    <w:rsid w:val="3CB6E6D2"/>
    <w:rsid w:val="3CBB25FB"/>
    <w:rsid w:val="3CC05F9F"/>
    <w:rsid w:val="3CCA73DA"/>
    <w:rsid w:val="3CD6C01C"/>
    <w:rsid w:val="3CD8FF17"/>
    <w:rsid w:val="3CD950ED"/>
    <w:rsid w:val="3CE1F701"/>
    <w:rsid w:val="3CE4DAB2"/>
    <w:rsid w:val="3CE53138"/>
    <w:rsid w:val="3CEA5390"/>
    <w:rsid w:val="3CEDBC88"/>
    <w:rsid w:val="3CF2855B"/>
    <w:rsid w:val="3CF2A6A4"/>
    <w:rsid w:val="3CF6126A"/>
    <w:rsid w:val="3D036E91"/>
    <w:rsid w:val="3D0378E2"/>
    <w:rsid w:val="3D0610C8"/>
    <w:rsid w:val="3D08D99D"/>
    <w:rsid w:val="3D0B2EBD"/>
    <w:rsid w:val="3D0C1656"/>
    <w:rsid w:val="3D0DBC99"/>
    <w:rsid w:val="3D111996"/>
    <w:rsid w:val="3D117D79"/>
    <w:rsid w:val="3D11C980"/>
    <w:rsid w:val="3D11E7BE"/>
    <w:rsid w:val="3D135BB2"/>
    <w:rsid w:val="3D139000"/>
    <w:rsid w:val="3D16E827"/>
    <w:rsid w:val="3D175E3D"/>
    <w:rsid w:val="3D204369"/>
    <w:rsid w:val="3D21D101"/>
    <w:rsid w:val="3D285DB1"/>
    <w:rsid w:val="3D2AAE2E"/>
    <w:rsid w:val="3D375393"/>
    <w:rsid w:val="3D38D822"/>
    <w:rsid w:val="3D3CCB8E"/>
    <w:rsid w:val="3D409CCB"/>
    <w:rsid w:val="3D429EF1"/>
    <w:rsid w:val="3D42FA2F"/>
    <w:rsid w:val="3D467047"/>
    <w:rsid w:val="3D4860F6"/>
    <w:rsid w:val="3D4A566C"/>
    <w:rsid w:val="3D4AE11B"/>
    <w:rsid w:val="3D54276D"/>
    <w:rsid w:val="3D726BA8"/>
    <w:rsid w:val="3D7B4D11"/>
    <w:rsid w:val="3D89145E"/>
    <w:rsid w:val="3D931E22"/>
    <w:rsid w:val="3D940843"/>
    <w:rsid w:val="3D997E77"/>
    <w:rsid w:val="3DA2DA45"/>
    <w:rsid w:val="3DA2F047"/>
    <w:rsid w:val="3DA34F5D"/>
    <w:rsid w:val="3DA9B29F"/>
    <w:rsid w:val="3DACC24E"/>
    <w:rsid w:val="3DB5D61D"/>
    <w:rsid w:val="3DB8407C"/>
    <w:rsid w:val="3DBF38E5"/>
    <w:rsid w:val="3DC64010"/>
    <w:rsid w:val="3DCA92DC"/>
    <w:rsid w:val="3DD8835F"/>
    <w:rsid w:val="3DDB8490"/>
    <w:rsid w:val="3DDD7295"/>
    <w:rsid w:val="3DE1767C"/>
    <w:rsid w:val="3DE322AF"/>
    <w:rsid w:val="3DE6552F"/>
    <w:rsid w:val="3DEEB013"/>
    <w:rsid w:val="3DF6D79C"/>
    <w:rsid w:val="3DF71603"/>
    <w:rsid w:val="3E03A1DA"/>
    <w:rsid w:val="3E048C46"/>
    <w:rsid w:val="3E068846"/>
    <w:rsid w:val="3E0D2942"/>
    <w:rsid w:val="3E0EA44B"/>
    <w:rsid w:val="3E128CB9"/>
    <w:rsid w:val="3E142C51"/>
    <w:rsid w:val="3E1F20AB"/>
    <w:rsid w:val="3E3E5845"/>
    <w:rsid w:val="3E402999"/>
    <w:rsid w:val="3E477D66"/>
    <w:rsid w:val="3E4B4A55"/>
    <w:rsid w:val="3E4D0AF6"/>
    <w:rsid w:val="3E4E5CCE"/>
    <w:rsid w:val="3E5D280F"/>
    <w:rsid w:val="3E6480CC"/>
    <w:rsid w:val="3E65867D"/>
    <w:rsid w:val="3E69EAF9"/>
    <w:rsid w:val="3E6DB79B"/>
    <w:rsid w:val="3E6E1370"/>
    <w:rsid w:val="3E7071C6"/>
    <w:rsid w:val="3E758DBA"/>
    <w:rsid w:val="3E7772FC"/>
    <w:rsid w:val="3E7D0C05"/>
    <w:rsid w:val="3E7D68AB"/>
    <w:rsid w:val="3E7E474F"/>
    <w:rsid w:val="3E86AFD7"/>
    <w:rsid w:val="3E86FD20"/>
    <w:rsid w:val="3E8761A6"/>
    <w:rsid w:val="3E8FF3ED"/>
    <w:rsid w:val="3E9B450A"/>
    <w:rsid w:val="3E9FE0EE"/>
    <w:rsid w:val="3EA5BD10"/>
    <w:rsid w:val="3EAB6395"/>
    <w:rsid w:val="3EB0A681"/>
    <w:rsid w:val="3EB28F89"/>
    <w:rsid w:val="3EB4E069"/>
    <w:rsid w:val="3EB711A4"/>
    <w:rsid w:val="3EBBE19F"/>
    <w:rsid w:val="3EBDAC89"/>
    <w:rsid w:val="3EC89218"/>
    <w:rsid w:val="3ED04D13"/>
    <w:rsid w:val="3ED85BEC"/>
    <w:rsid w:val="3ED8DA3E"/>
    <w:rsid w:val="3ED99E56"/>
    <w:rsid w:val="3EDF2788"/>
    <w:rsid w:val="3EDF3A3D"/>
    <w:rsid w:val="3EE676F3"/>
    <w:rsid w:val="3EE805EF"/>
    <w:rsid w:val="3EE8AAAD"/>
    <w:rsid w:val="3EE98B04"/>
    <w:rsid w:val="3EE9DB74"/>
    <w:rsid w:val="3EF2A5A1"/>
    <w:rsid w:val="3EF9C293"/>
    <w:rsid w:val="3EFA5AAD"/>
    <w:rsid w:val="3EFC9FF0"/>
    <w:rsid w:val="3F01B113"/>
    <w:rsid w:val="3F0225C1"/>
    <w:rsid w:val="3F0436B0"/>
    <w:rsid w:val="3F063C80"/>
    <w:rsid w:val="3F092947"/>
    <w:rsid w:val="3F10A741"/>
    <w:rsid w:val="3F19F9F1"/>
    <w:rsid w:val="3F1BB175"/>
    <w:rsid w:val="3F1DC7CF"/>
    <w:rsid w:val="3F2808E2"/>
    <w:rsid w:val="3F2D7DCF"/>
    <w:rsid w:val="3F36CB45"/>
    <w:rsid w:val="3F38B51A"/>
    <w:rsid w:val="3F45B29A"/>
    <w:rsid w:val="3F488987"/>
    <w:rsid w:val="3F490312"/>
    <w:rsid w:val="3F4B5E07"/>
    <w:rsid w:val="3F4D94D3"/>
    <w:rsid w:val="3F4F9B74"/>
    <w:rsid w:val="3F5781B5"/>
    <w:rsid w:val="3F584909"/>
    <w:rsid w:val="3F59066E"/>
    <w:rsid w:val="3F62B5D1"/>
    <w:rsid w:val="3F655748"/>
    <w:rsid w:val="3F6573CE"/>
    <w:rsid w:val="3F6806C5"/>
    <w:rsid w:val="3F6B8831"/>
    <w:rsid w:val="3F6CBD7E"/>
    <w:rsid w:val="3F6DE1F6"/>
    <w:rsid w:val="3F6E0052"/>
    <w:rsid w:val="3F6F0B63"/>
    <w:rsid w:val="3F6F23FD"/>
    <w:rsid w:val="3F70A7F8"/>
    <w:rsid w:val="3F76D0AD"/>
    <w:rsid w:val="3F786D74"/>
    <w:rsid w:val="3F7D6964"/>
    <w:rsid w:val="3F7F0096"/>
    <w:rsid w:val="3F815668"/>
    <w:rsid w:val="3F818719"/>
    <w:rsid w:val="3F83AB2D"/>
    <w:rsid w:val="3F867D63"/>
    <w:rsid w:val="3F86BE3D"/>
    <w:rsid w:val="3F87F08C"/>
    <w:rsid w:val="3F89A4E3"/>
    <w:rsid w:val="3F8F1391"/>
    <w:rsid w:val="3F97AF98"/>
    <w:rsid w:val="3F98726B"/>
    <w:rsid w:val="3F9CFD1C"/>
    <w:rsid w:val="3FA2A241"/>
    <w:rsid w:val="3FA64FBE"/>
    <w:rsid w:val="3FAA2B3C"/>
    <w:rsid w:val="3FAAE0E3"/>
    <w:rsid w:val="3FABAE50"/>
    <w:rsid w:val="3FACFC45"/>
    <w:rsid w:val="3FB88444"/>
    <w:rsid w:val="3FC7A360"/>
    <w:rsid w:val="3FCA0D73"/>
    <w:rsid w:val="3FCB4BE1"/>
    <w:rsid w:val="3FD33580"/>
    <w:rsid w:val="3FD4E818"/>
    <w:rsid w:val="3FD950E0"/>
    <w:rsid w:val="3FE13A8C"/>
    <w:rsid w:val="3FE675AB"/>
    <w:rsid w:val="3FEF0EB2"/>
    <w:rsid w:val="3FF8F48D"/>
    <w:rsid w:val="400398B1"/>
    <w:rsid w:val="40062F80"/>
    <w:rsid w:val="4007D209"/>
    <w:rsid w:val="400A537D"/>
    <w:rsid w:val="400D21AB"/>
    <w:rsid w:val="401059FB"/>
    <w:rsid w:val="4010D65A"/>
    <w:rsid w:val="4013F6C3"/>
    <w:rsid w:val="40190129"/>
    <w:rsid w:val="401F3C36"/>
    <w:rsid w:val="402836FA"/>
    <w:rsid w:val="402A68B4"/>
    <w:rsid w:val="402F31F4"/>
    <w:rsid w:val="4033B82D"/>
    <w:rsid w:val="403C524B"/>
    <w:rsid w:val="403E4FDB"/>
    <w:rsid w:val="40428501"/>
    <w:rsid w:val="4046D03B"/>
    <w:rsid w:val="40486A4C"/>
    <w:rsid w:val="40520865"/>
    <w:rsid w:val="40547DE7"/>
    <w:rsid w:val="40572F5D"/>
    <w:rsid w:val="405C17BB"/>
    <w:rsid w:val="405F6C70"/>
    <w:rsid w:val="4064D752"/>
    <w:rsid w:val="40683681"/>
    <w:rsid w:val="406AA31D"/>
    <w:rsid w:val="406B3201"/>
    <w:rsid w:val="406C505A"/>
    <w:rsid w:val="406E8D5A"/>
    <w:rsid w:val="407412B9"/>
    <w:rsid w:val="40772420"/>
    <w:rsid w:val="4077A064"/>
    <w:rsid w:val="407BB335"/>
    <w:rsid w:val="408863EE"/>
    <w:rsid w:val="40893BCB"/>
    <w:rsid w:val="40973624"/>
    <w:rsid w:val="40980C2D"/>
    <w:rsid w:val="409B562F"/>
    <w:rsid w:val="40A3D916"/>
    <w:rsid w:val="40AA8F4F"/>
    <w:rsid w:val="40AAF7A5"/>
    <w:rsid w:val="40AE6027"/>
    <w:rsid w:val="40C0F829"/>
    <w:rsid w:val="40C129D8"/>
    <w:rsid w:val="40C2B7CF"/>
    <w:rsid w:val="40C62D05"/>
    <w:rsid w:val="40CFED43"/>
    <w:rsid w:val="40DB992D"/>
    <w:rsid w:val="40E0F915"/>
    <w:rsid w:val="40E73062"/>
    <w:rsid w:val="40F000BF"/>
    <w:rsid w:val="40F03797"/>
    <w:rsid w:val="40FCD6CC"/>
    <w:rsid w:val="410213B7"/>
    <w:rsid w:val="4102FFD4"/>
    <w:rsid w:val="41073710"/>
    <w:rsid w:val="41079178"/>
    <w:rsid w:val="4107E1F5"/>
    <w:rsid w:val="4108075E"/>
    <w:rsid w:val="410B3024"/>
    <w:rsid w:val="41134693"/>
    <w:rsid w:val="411A57A6"/>
    <w:rsid w:val="411AB1D6"/>
    <w:rsid w:val="411AF3CB"/>
    <w:rsid w:val="4121E58F"/>
    <w:rsid w:val="4124C482"/>
    <w:rsid w:val="4127CC5A"/>
    <w:rsid w:val="4129A02A"/>
    <w:rsid w:val="4129D556"/>
    <w:rsid w:val="41372996"/>
    <w:rsid w:val="413FDBC0"/>
    <w:rsid w:val="4141A7CF"/>
    <w:rsid w:val="4146383D"/>
    <w:rsid w:val="41467231"/>
    <w:rsid w:val="414F56B5"/>
    <w:rsid w:val="41620FAA"/>
    <w:rsid w:val="417045A1"/>
    <w:rsid w:val="4171C058"/>
    <w:rsid w:val="41769145"/>
    <w:rsid w:val="418061AD"/>
    <w:rsid w:val="4185E24E"/>
    <w:rsid w:val="418FF47D"/>
    <w:rsid w:val="41932E79"/>
    <w:rsid w:val="41995665"/>
    <w:rsid w:val="419A7544"/>
    <w:rsid w:val="419F1D18"/>
    <w:rsid w:val="41A32055"/>
    <w:rsid w:val="41A945B7"/>
    <w:rsid w:val="41AA9867"/>
    <w:rsid w:val="41B8C68B"/>
    <w:rsid w:val="41BB036E"/>
    <w:rsid w:val="41BEEA79"/>
    <w:rsid w:val="41DA5946"/>
    <w:rsid w:val="41DD35F3"/>
    <w:rsid w:val="41DD8A20"/>
    <w:rsid w:val="41DF75DC"/>
    <w:rsid w:val="41E049E9"/>
    <w:rsid w:val="41E132B6"/>
    <w:rsid w:val="41EF21F2"/>
    <w:rsid w:val="41EF7C3B"/>
    <w:rsid w:val="41F1986B"/>
    <w:rsid w:val="41F9D540"/>
    <w:rsid w:val="41FBB090"/>
    <w:rsid w:val="42001401"/>
    <w:rsid w:val="420017B0"/>
    <w:rsid w:val="420D74E9"/>
    <w:rsid w:val="421336D6"/>
    <w:rsid w:val="4215C036"/>
    <w:rsid w:val="4219B4BA"/>
    <w:rsid w:val="421F9368"/>
    <w:rsid w:val="4223C33D"/>
    <w:rsid w:val="4227DBDE"/>
    <w:rsid w:val="42283B17"/>
    <w:rsid w:val="4232AE95"/>
    <w:rsid w:val="42340695"/>
    <w:rsid w:val="424057FF"/>
    <w:rsid w:val="424735DE"/>
    <w:rsid w:val="424C41B4"/>
    <w:rsid w:val="424DD3E9"/>
    <w:rsid w:val="4251CA28"/>
    <w:rsid w:val="426B8567"/>
    <w:rsid w:val="426C73A5"/>
    <w:rsid w:val="426ED7D9"/>
    <w:rsid w:val="4277B17F"/>
    <w:rsid w:val="4277F3FC"/>
    <w:rsid w:val="427823CA"/>
    <w:rsid w:val="42792BCD"/>
    <w:rsid w:val="427D88C8"/>
    <w:rsid w:val="42800AF3"/>
    <w:rsid w:val="4287F9EB"/>
    <w:rsid w:val="428E9C1A"/>
    <w:rsid w:val="428ED15B"/>
    <w:rsid w:val="4292778C"/>
    <w:rsid w:val="4295B2D6"/>
    <w:rsid w:val="42960130"/>
    <w:rsid w:val="4296D734"/>
    <w:rsid w:val="4297EC56"/>
    <w:rsid w:val="4299CF15"/>
    <w:rsid w:val="429B4A25"/>
    <w:rsid w:val="429E2166"/>
    <w:rsid w:val="42A1A63F"/>
    <w:rsid w:val="42A5ABA2"/>
    <w:rsid w:val="42A6AFF4"/>
    <w:rsid w:val="42ACC57B"/>
    <w:rsid w:val="42B347CC"/>
    <w:rsid w:val="42B40737"/>
    <w:rsid w:val="42BB23AA"/>
    <w:rsid w:val="42BC0C9C"/>
    <w:rsid w:val="42C1B895"/>
    <w:rsid w:val="42C4FFD2"/>
    <w:rsid w:val="42C898C1"/>
    <w:rsid w:val="42CBECE4"/>
    <w:rsid w:val="42CD5CB2"/>
    <w:rsid w:val="42CF4218"/>
    <w:rsid w:val="42DC9481"/>
    <w:rsid w:val="42EC256D"/>
    <w:rsid w:val="42ECD27F"/>
    <w:rsid w:val="42EF27C2"/>
    <w:rsid w:val="42F7D7C0"/>
    <w:rsid w:val="42FBA4F3"/>
    <w:rsid w:val="4302B5CD"/>
    <w:rsid w:val="430504BE"/>
    <w:rsid w:val="4306707A"/>
    <w:rsid w:val="43088404"/>
    <w:rsid w:val="430B5A3E"/>
    <w:rsid w:val="430D0E2D"/>
    <w:rsid w:val="430D3234"/>
    <w:rsid w:val="431EBA23"/>
    <w:rsid w:val="4325A7EA"/>
    <w:rsid w:val="43274BD3"/>
    <w:rsid w:val="432D2833"/>
    <w:rsid w:val="432DC3CE"/>
    <w:rsid w:val="433971CB"/>
    <w:rsid w:val="43436163"/>
    <w:rsid w:val="434597F1"/>
    <w:rsid w:val="43466DC3"/>
    <w:rsid w:val="434D73F0"/>
    <w:rsid w:val="43681B87"/>
    <w:rsid w:val="436D00E8"/>
    <w:rsid w:val="437C3EA2"/>
    <w:rsid w:val="4385CB7D"/>
    <w:rsid w:val="439290BE"/>
    <w:rsid w:val="4392B25C"/>
    <w:rsid w:val="439CA8ED"/>
    <w:rsid w:val="439D1775"/>
    <w:rsid w:val="43A6722C"/>
    <w:rsid w:val="43A82149"/>
    <w:rsid w:val="43B1869B"/>
    <w:rsid w:val="43B6BB0F"/>
    <w:rsid w:val="43BC5A7D"/>
    <w:rsid w:val="43BF0BFF"/>
    <w:rsid w:val="43C2E47C"/>
    <w:rsid w:val="43C5FEC7"/>
    <w:rsid w:val="43C602D7"/>
    <w:rsid w:val="43CA09DF"/>
    <w:rsid w:val="43CCC4D3"/>
    <w:rsid w:val="43D08E00"/>
    <w:rsid w:val="43D2C50B"/>
    <w:rsid w:val="43D333F2"/>
    <w:rsid w:val="43DB3242"/>
    <w:rsid w:val="43DBDE8A"/>
    <w:rsid w:val="43E69478"/>
    <w:rsid w:val="43ECC0E6"/>
    <w:rsid w:val="43ED5CEB"/>
    <w:rsid w:val="43EDC8D2"/>
    <w:rsid w:val="43EDD617"/>
    <w:rsid w:val="43EEAB06"/>
    <w:rsid w:val="43F52B3C"/>
    <w:rsid w:val="43F56A64"/>
    <w:rsid w:val="43F65057"/>
    <w:rsid w:val="43F94152"/>
    <w:rsid w:val="43FDDAE9"/>
    <w:rsid w:val="4401A485"/>
    <w:rsid w:val="4401EE14"/>
    <w:rsid w:val="44020F1C"/>
    <w:rsid w:val="4402EDD7"/>
    <w:rsid w:val="44046529"/>
    <w:rsid w:val="4409E2F4"/>
    <w:rsid w:val="441511CC"/>
    <w:rsid w:val="4417B3FF"/>
    <w:rsid w:val="44188119"/>
    <w:rsid w:val="4418D3D5"/>
    <w:rsid w:val="4419D2B1"/>
    <w:rsid w:val="44214CD7"/>
    <w:rsid w:val="4429199E"/>
    <w:rsid w:val="44294068"/>
    <w:rsid w:val="442A73CC"/>
    <w:rsid w:val="4437F05F"/>
    <w:rsid w:val="443B98A9"/>
    <w:rsid w:val="443FF050"/>
    <w:rsid w:val="44415F01"/>
    <w:rsid w:val="4455F584"/>
    <w:rsid w:val="445B1253"/>
    <w:rsid w:val="445BBC2B"/>
    <w:rsid w:val="44606799"/>
    <w:rsid w:val="4462879C"/>
    <w:rsid w:val="446ABEC9"/>
    <w:rsid w:val="446D1E5B"/>
    <w:rsid w:val="44703212"/>
    <w:rsid w:val="44728F80"/>
    <w:rsid w:val="4477A9EC"/>
    <w:rsid w:val="447E77C2"/>
    <w:rsid w:val="447F715E"/>
    <w:rsid w:val="4484CD35"/>
    <w:rsid w:val="4486675A"/>
    <w:rsid w:val="4488F97A"/>
    <w:rsid w:val="44898A7B"/>
    <w:rsid w:val="448A3EC5"/>
    <w:rsid w:val="448BB534"/>
    <w:rsid w:val="44900B1E"/>
    <w:rsid w:val="449A9475"/>
    <w:rsid w:val="449A98A1"/>
    <w:rsid w:val="449D685B"/>
    <w:rsid w:val="44A774A4"/>
    <w:rsid w:val="44AEDA10"/>
    <w:rsid w:val="44B25D63"/>
    <w:rsid w:val="44B67FFC"/>
    <w:rsid w:val="44B6D6B4"/>
    <w:rsid w:val="44C262DE"/>
    <w:rsid w:val="44C2B47C"/>
    <w:rsid w:val="44C70CAF"/>
    <w:rsid w:val="44CC8E57"/>
    <w:rsid w:val="44D1BD0C"/>
    <w:rsid w:val="44D4E163"/>
    <w:rsid w:val="44D62AAA"/>
    <w:rsid w:val="44DF4971"/>
    <w:rsid w:val="44EAD2F7"/>
    <w:rsid w:val="44F5FA1F"/>
    <w:rsid w:val="44FD5B80"/>
    <w:rsid w:val="4501348F"/>
    <w:rsid w:val="4502F1FA"/>
    <w:rsid w:val="450474FA"/>
    <w:rsid w:val="4504B565"/>
    <w:rsid w:val="4508213A"/>
    <w:rsid w:val="4515048F"/>
    <w:rsid w:val="451A3AF9"/>
    <w:rsid w:val="451E7437"/>
    <w:rsid w:val="45233ABB"/>
    <w:rsid w:val="452A9126"/>
    <w:rsid w:val="452CFE5E"/>
    <w:rsid w:val="45321952"/>
    <w:rsid w:val="45331813"/>
    <w:rsid w:val="4533FFDB"/>
    <w:rsid w:val="4536D1A3"/>
    <w:rsid w:val="4538DE64"/>
    <w:rsid w:val="45409DA0"/>
    <w:rsid w:val="454711CC"/>
    <w:rsid w:val="4552D6C7"/>
    <w:rsid w:val="4555B10C"/>
    <w:rsid w:val="4557FCCB"/>
    <w:rsid w:val="455AA36A"/>
    <w:rsid w:val="45666A28"/>
    <w:rsid w:val="45730681"/>
    <w:rsid w:val="45767613"/>
    <w:rsid w:val="4577BD6A"/>
    <w:rsid w:val="45820213"/>
    <w:rsid w:val="458B05EF"/>
    <w:rsid w:val="458B12F7"/>
    <w:rsid w:val="458C8F09"/>
    <w:rsid w:val="45918B06"/>
    <w:rsid w:val="459214E3"/>
    <w:rsid w:val="45934877"/>
    <w:rsid w:val="4593781C"/>
    <w:rsid w:val="4597CEDF"/>
    <w:rsid w:val="459FE015"/>
    <w:rsid w:val="45A179F5"/>
    <w:rsid w:val="45A2311F"/>
    <w:rsid w:val="45A36CE9"/>
    <w:rsid w:val="45A3D33A"/>
    <w:rsid w:val="45A833C8"/>
    <w:rsid w:val="45AFDF8F"/>
    <w:rsid w:val="45B48CA6"/>
    <w:rsid w:val="45C54EE0"/>
    <w:rsid w:val="45C6B5F7"/>
    <w:rsid w:val="45CF8380"/>
    <w:rsid w:val="45D8FC62"/>
    <w:rsid w:val="45DE823C"/>
    <w:rsid w:val="45DF3BCF"/>
    <w:rsid w:val="45E00110"/>
    <w:rsid w:val="45EA4BCB"/>
    <w:rsid w:val="45EB5410"/>
    <w:rsid w:val="45F21304"/>
    <w:rsid w:val="45F617E9"/>
    <w:rsid w:val="45FB77B5"/>
    <w:rsid w:val="45FBEC3E"/>
    <w:rsid w:val="460CA8BB"/>
    <w:rsid w:val="461271FC"/>
    <w:rsid w:val="4614A4DD"/>
    <w:rsid w:val="461BA299"/>
    <w:rsid w:val="461EC9C1"/>
    <w:rsid w:val="4627FD89"/>
    <w:rsid w:val="462D6255"/>
    <w:rsid w:val="462F6184"/>
    <w:rsid w:val="463540C8"/>
    <w:rsid w:val="463C0A37"/>
    <w:rsid w:val="463D156F"/>
    <w:rsid w:val="464494AD"/>
    <w:rsid w:val="4644D20B"/>
    <w:rsid w:val="4647255D"/>
    <w:rsid w:val="46557C1C"/>
    <w:rsid w:val="4658FCCD"/>
    <w:rsid w:val="465C2AD6"/>
    <w:rsid w:val="465F35F1"/>
    <w:rsid w:val="4661DB2C"/>
    <w:rsid w:val="466B64C0"/>
    <w:rsid w:val="4673638D"/>
    <w:rsid w:val="46760874"/>
    <w:rsid w:val="467ECD20"/>
    <w:rsid w:val="46846142"/>
    <w:rsid w:val="468E0976"/>
    <w:rsid w:val="46948828"/>
    <w:rsid w:val="4695E256"/>
    <w:rsid w:val="469636CC"/>
    <w:rsid w:val="46987799"/>
    <w:rsid w:val="46A28539"/>
    <w:rsid w:val="46A3E330"/>
    <w:rsid w:val="46A4059D"/>
    <w:rsid w:val="46A60A6F"/>
    <w:rsid w:val="46A656FD"/>
    <w:rsid w:val="46B1C02B"/>
    <w:rsid w:val="46B48281"/>
    <w:rsid w:val="46B52991"/>
    <w:rsid w:val="46B56429"/>
    <w:rsid w:val="46B70873"/>
    <w:rsid w:val="46BA71A3"/>
    <w:rsid w:val="46BC41DC"/>
    <w:rsid w:val="46C1D8D6"/>
    <w:rsid w:val="46C42258"/>
    <w:rsid w:val="46D03881"/>
    <w:rsid w:val="46D262B8"/>
    <w:rsid w:val="46DACEBE"/>
    <w:rsid w:val="46DC5137"/>
    <w:rsid w:val="46E4C99E"/>
    <w:rsid w:val="46E939B6"/>
    <w:rsid w:val="46EBDBDF"/>
    <w:rsid w:val="46EDD28E"/>
    <w:rsid w:val="46EE3432"/>
    <w:rsid w:val="470283F3"/>
    <w:rsid w:val="4704C154"/>
    <w:rsid w:val="47094A82"/>
    <w:rsid w:val="47147F21"/>
    <w:rsid w:val="472650EF"/>
    <w:rsid w:val="473128FA"/>
    <w:rsid w:val="47315E2A"/>
    <w:rsid w:val="4735AE33"/>
    <w:rsid w:val="473618B9"/>
    <w:rsid w:val="473C7207"/>
    <w:rsid w:val="473D52CD"/>
    <w:rsid w:val="4749D909"/>
    <w:rsid w:val="474B262B"/>
    <w:rsid w:val="47561ADC"/>
    <w:rsid w:val="4758D0F7"/>
    <w:rsid w:val="475B3674"/>
    <w:rsid w:val="476725F6"/>
    <w:rsid w:val="47686E62"/>
    <w:rsid w:val="476A7930"/>
    <w:rsid w:val="47746154"/>
    <w:rsid w:val="47748804"/>
    <w:rsid w:val="477C548A"/>
    <w:rsid w:val="478BF79D"/>
    <w:rsid w:val="47904FB5"/>
    <w:rsid w:val="4794E929"/>
    <w:rsid w:val="47A1A527"/>
    <w:rsid w:val="47A6AEF8"/>
    <w:rsid w:val="47AA22CC"/>
    <w:rsid w:val="47AC7F01"/>
    <w:rsid w:val="47AF79B3"/>
    <w:rsid w:val="47B0B6D2"/>
    <w:rsid w:val="47D22C55"/>
    <w:rsid w:val="47D4E77F"/>
    <w:rsid w:val="47DEC74A"/>
    <w:rsid w:val="47DF693B"/>
    <w:rsid w:val="47E000BD"/>
    <w:rsid w:val="47E3C408"/>
    <w:rsid w:val="47E5B34F"/>
    <w:rsid w:val="47E70935"/>
    <w:rsid w:val="47E97BFC"/>
    <w:rsid w:val="47EAA365"/>
    <w:rsid w:val="47F3F938"/>
    <w:rsid w:val="47F537CE"/>
    <w:rsid w:val="48071274"/>
    <w:rsid w:val="4808EFC9"/>
    <w:rsid w:val="48110248"/>
    <w:rsid w:val="4815A558"/>
    <w:rsid w:val="48190871"/>
    <w:rsid w:val="482718FF"/>
    <w:rsid w:val="482ADC4C"/>
    <w:rsid w:val="4833F1C4"/>
    <w:rsid w:val="483478DB"/>
    <w:rsid w:val="4837B2DE"/>
    <w:rsid w:val="483E8966"/>
    <w:rsid w:val="484BD105"/>
    <w:rsid w:val="485010D5"/>
    <w:rsid w:val="485309CE"/>
    <w:rsid w:val="48592FAC"/>
    <w:rsid w:val="4859C505"/>
    <w:rsid w:val="485A4D2F"/>
    <w:rsid w:val="485FE0CD"/>
    <w:rsid w:val="4862D158"/>
    <w:rsid w:val="486D74B1"/>
    <w:rsid w:val="48709DC2"/>
    <w:rsid w:val="48722781"/>
    <w:rsid w:val="48845065"/>
    <w:rsid w:val="4885A2FD"/>
    <w:rsid w:val="488A20DD"/>
    <w:rsid w:val="489553B1"/>
    <w:rsid w:val="4895D88A"/>
    <w:rsid w:val="48A1CA66"/>
    <w:rsid w:val="48A70447"/>
    <w:rsid w:val="48A78BE6"/>
    <w:rsid w:val="48AD15CB"/>
    <w:rsid w:val="48B442C8"/>
    <w:rsid w:val="48B7F6B9"/>
    <w:rsid w:val="48BEE7C7"/>
    <w:rsid w:val="48CB591C"/>
    <w:rsid w:val="48D127C8"/>
    <w:rsid w:val="48D6AB91"/>
    <w:rsid w:val="48D6C2ED"/>
    <w:rsid w:val="48DA272E"/>
    <w:rsid w:val="48E674BC"/>
    <w:rsid w:val="48E9ADF4"/>
    <w:rsid w:val="48EE4BEB"/>
    <w:rsid w:val="48EF4DE1"/>
    <w:rsid w:val="48F0ACDB"/>
    <w:rsid w:val="48F819FD"/>
    <w:rsid w:val="48F859B7"/>
    <w:rsid w:val="48FAB550"/>
    <w:rsid w:val="48FD27D0"/>
    <w:rsid w:val="48FF6236"/>
    <w:rsid w:val="4909C46D"/>
    <w:rsid w:val="490A2763"/>
    <w:rsid w:val="4911DC41"/>
    <w:rsid w:val="4911E6EE"/>
    <w:rsid w:val="492160D4"/>
    <w:rsid w:val="492451EC"/>
    <w:rsid w:val="4924AD50"/>
    <w:rsid w:val="492C9A16"/>
    <w:rsid w:val="492D20F9"/>
    <w:rsid w:val="492F5F7B"/>
    <w:rsid w:val="4932D62E"/>
    <w:rsid w:val="49337D90"/>
    <w:rsid w:val="49353830"/>
    <w:rsid w:val="49366D60"/>
    <w:rsid w:val="49386A2B"/>
    <w:rsid w:val="4938F444"/>
    <w:rsid w:val="493EFEB2"/>
    <w:rsid w:val="49437F31"/>
    <w:rsid w:val="4949613F"/>
    <w:rsid w:val="494E1B97"/>
    <w:rsid w:val="494EB05F"/>
    <w:rsid w:val="49560C63"/>
    <w:rsid w:val="4958C0F2"/>
    <w:rsid w:val="495BA5C8"/>
    <w:rsid w:val="496ABB4D"/>
    <w:rsid w:val="496D3E54"/>
    <w:rsid w:val="4972E33C"/>
    <w:rsid w:val="49750074"/>
    <w:rsid w:val="49754CAA"/>
    <w:rsid w:val="49765F96"/>
    <w:rsid w:val="4976674F"/>
    <w:rsid w:val="497CB87B"/>
    <w:rsid w:val="497EF59A"/>
    <w:rsid w:val="49817721"/>
    <w:rsid w:val="4982C05D"/>
    <w:rsid w:val="4983447D"/>
    <w:rsid w:val="49842CAE"/>
    <w:rsid w:val="49850E16"/>
    <w:rsid w:val="498749E4"/>
    <w:rsid w:val="498CDD70"/>
    <w:rsid w:val="498D8FEE"/>
    <w:rsid w:val="498F4BBC"/>
    <w:rsid w:val="49912B68"/>
    <w:rsid w:val="499216B9"/>
    <w:rsid w:val="499B11F7"/>
    <w:rsid w:val="49A20C9F"/>
    <w:rsid w:val="49A7A2F5"/>
    <w:rsid w:val="49B23A94"/>
    <w:rsid w:val="49B4094C"/>
    <w:rsid w:val="49B594D5"/>
    <w:rsid w:val="49B6BC1A"/>
    <w:rsid w:val="49C7E978"/>
    <w:rsid w:val="49D187C6"/>
    <w:rsid w:val="49D6DEE1"/>
    <w:rsid w:val="49D71294"/>
    <w:rsid w:val="49D78249"/>
    <w:rsid w:val="49E47748"/>
    <w:rsid w:val="49E674CF"/>
    <w:rsid w:val="49E7443D"/>
    <w:rsid w:val="49F10D3D"/>
    <w:rsid w:val="49F26C61"/>
    <w:rsid w:val="49FD5DAE"/>
    <w:rsid w:val="4A06FB43"/>
    <w:rsid w:val="4A1119A8"/>
    <w:rsid w:val="4A133422"/>
    <w:rsid w:val="4A1B1A43"/>
    <w:rsid w:val="4A233A0B"/>
    <w:rsid w:val="4A26F785"/>
    <w:rsid w:val="4A29AF7C"/>
    <w:rsid w:val="4A29F5B0"/>
    <w:rsid w:val="4A2B8189"/>
    <w:rsid w:val="4A33AB03"/>
    <w:rsid w:val="4A38CDB1"/>
    <w:rsid w:val="4A3B2301"/>
    <w:rsid w:val="4A43279F"/>
    <w:rsid w:val="4A4AE92E"/>
    <w:rsid w:val="4A4B2373"/>
    <w:rsid w:val="4A4F078F"/>
    <w:rsid w:val="4A4F71AD"/>
    <w:rsid w:val="4A57E8BC"/>
    <w:rsid w:val="4A5BB184"/>
    <w:rsid w:val="4A6073CD"/>
    <w:rsid w:val="4A6169E4"/>
    <w:rsid w:val="4A67889F"/>
    <w:rsid w:val="4A67EAEE"/>
    <w:rsid w:val="4A690AE2"/>
    <w:rsid w:val="4A6DFE48"/>
    <w:rsid w:val="4A6FB8EE"/>
    <w:rsid w:val="4A73F543"/>
    <w:rsid w:val="4A758C8E"/>
    <w:rsid w:val="4A75C3F7"/>
    <w:rsid w:val="4A7906F3"/>
    <w:rsid w:val="4A87B0C3"/>
    <w:rsid w:val="4A8E7443"/>
    <w:rsid w:val="4A936DEB"/>
    <w:rsid w:val="4A9CB920"/>
    <w:rsid w:val="4AA8DA53"/>
    <w:rsid w:val="4AA9CABA"/>
    <w:rsid w:val="4AA9FA8D"/>
    <w:rsid w:val="4AAAB5A0"/>
    <w:rsid w:val="4AB6EE15"/>
    <w:rsid w:val="4AB843E1"/>
    <w:rsid w:val="4ABC4A8E"/>
    <w:rsid w:val="4AE043FD"/>
    <w:rsid w:val="4AE5306C"/>
    <w:rsid w:val="4AE5482D"/>
    <w:rsid w:val="4AE6F774"/>
    <w:rsid w:val="4AF102C5"/>
    <w:rsid w:val="4AF1B66E"/>
    <w:rsid w:val="4AF64C83"/>
    <w:rsid w:val="4AF71BD5"/>
    <w:rsid w:val="4AF76ECE"/>
    <w:rsid w:val="4AFEF1B6"/>
    <w:rsid w:val="4B002B50"/>
    <w:rsid w:val="4B008375"/>
    <w:rsid w:val="4B0112C4"/>
    <w:rsid w:val="4B047242"/>
    <w:rsid w:val="4B12477D"/>
    <w:rsid w:val="4B18DF0B"/>
    <w:rsid w:val="4B1C0C90"/>
    <w:rsid w:val="4B270D91"/>
    <w:rsid w:val="4B27B190"/>
    <w:rsid w:val="4B2CC144"/>
    <w:rsid w:val="4B30F398"/>
    <w:rsid w:val="4B33720A"/>
    <w:rsid w:val="4B36F03D"/>
    <w:rsid w:val="4B39F38E"/>
    <w:rsid w:val="4B3A199B"/>
    <w:rsid w:val="4B3BB917"/>
    <w:rsid w:val="4B3D853C"/>
    <w:rsid w:val="4B3F22D7"/>
    <w:rsid w:val="4B40DAA7"/>
    <w:rsid w:val="4B496EA2"/>
    <w:rsid w:val="4B4A1811"/>
    <w:rsid w:val="4B52EF14"/>
    <w:rsid w:val="4B5D20EF"/>
    <w:rsid w:val="4B5F7668"/>
    <w:rsid w:val="4B62DDC3"/>
    <w:rsid w:val="4B664C96"/>
    <w:rsid w:val="4B70E15B"/>
    <w:rsid w:val="4B7430D0"/>
    <w:rsid w:val="4B773299"/>
    <w:rsid w:val="4B7880D1"/>
    <w:rsid w:val="4B7B5D4E"/>
    <w:rsid w:val="4B7B9985"/>
    <w:rsid w:val="4B84BAE0"/>
    <w:rsid w:val="4B871643"/>
    <w:rsid w:val="4B888622"/>
    <w:rsid w:val="4B89D0CB"/>
    <w:rsid w:val="4BA1FC7F"/>
    <w:rsid w:val="4BA3168F"/>
    <w:rsid w:val="4BA90385"/>
    <w:rsid w:val="4BAFC49F"/>
    <w:rsid w:val="4BB14080"/>
    <w:rsid w:val="4BB27939"/>
    <w:rsid w:val="4BB46F74"/>
    <w:rsid w:val="4BB4A3C3"/>
    <w:rsid w:val="4BB9332D"/>
    <w:rsid w:val="4BBC23A9"/>
    <w:rsid w:val="4BBDEC0F"/>
    <w:rsid w:val="4BC159EB"/>
    <w:rsid w:val="4BC2472B"/>
    <w:rsid w:val="4BCD3021"/>
    <w:rsid w:val="4BD738BB"/>
    <w:rsid w:val="4BD96FCA"/>
    <w:rsid w:val="4BDBB3CE"/>
    <w:rsid w:val="4BE34E5B"/>
    <w:rsid w:val="4BE35E88"/>
    <w:rsid w:val="4BEF5523"/>
    <w:rsid w:val="4BF02AF5"/>
    <w:rsid w:val="4BF306BB"/>
    <w:rsid w:val="4BFC2C4D"/>
    <w:rsid w:val="4C00FA33"/>
    <w:rsid w:val="4C02CC3D"/>
    <w:rsid w:val="4C043999"/>
    <w:rsid w:val="4C0482B2"/>
    <w:rsid w:val="4C0CEF03"/>
    <w:rsid w:val="4C0DA7E2"/>
    <w:rsid w:val="4C155BB2"/>
    <w:rsid w:val="4C1AA050"/>
    <w:rsid w:val="4C22CD51"/>
    <w:rsid w:val="4C271449"/>
    <w:rsid w:val="4C2746CC"/>
    <w:rsid w:val="4C2C0F06"/>
    <w:rsid w:val="4C2C1370"/>
    <w:rsid w:val="4C3167D2"/>
    <w:rsid w:val="4C3B5B2D"/>
    <w:rsid w:val="4C495CFE"/>
    <w:rsid w:val="4C5956FA"/>
    <w:rsid w:val="4C634C95"/>
    <w:rsid w:val="4C636FB1"/>
    <w:rsid w:val="4C6904DB"/>
    <w:rsid w:val="4C6DD146"/>
    <w:rsid w:val="4C6E95DB"/>
    <w:rsid w:val="4C6EB8DC"/>
    <w:rsid w:val="4C711F04"/>
    <w:rsid w:val="4C719BFE"/>
    <w:rsid w:val="4C7461CB"/>
    <w:rsid w:val="4C797218"/>
    <w:rsid w:val="4C7F56C3"/>
    <w:rsid w:val="4C86D515"/>
    <w:rsid w:val="4C8733B5"/>
    <w:rsid w:val="4C8933C7"/>
    <w:rsid w:val="4C90DA6F"/>
    <w:rsid w:val="4C99E730"/>
    <w:rsid w:val="4C9A0891"/>
    <w:rsid w:val="4CAAD9E9"/>
    <w:rsid w:val="4CAC9AE3"/>
    <w:rsid w:val="4CADDC29"/>
    <w:rsid w:val="4CBC9C26"/>
    <w:rsid w:val="4CC018C6"/>
    <w:rsid w:val="4CC0F68A"/>
    <w:rsid w:val="4CCB0837"/>
    <w:rsid w:val="4CD03286"/>
    <w:rsid w:val="4CE1B0C0"/>
    <w:rsid w:val="4CE6558F"/>
    <w:rsid w:val="4CE87F7C"/>
    <w:rsid w:val="4CEAE5D9"/>
    <w:rsid w:val="4D03B7F2"/>
    <w:rsid w:val="4D0861D5"/>
    <w:rsid w:val="4D088203"/>
    <w:rsid w:val="4D0BC11E"/>
    <w:rsid w:val="4D0C85A5"/>
    <w:rsid w:val="4D0CC46E"/>
    <w:rsid w:val="4D188090"/>
    <w:rsid w:val="4D1A96C7"/>
    <w:rsid w:val="4D1C7106"/>
    <w:rsid w:val="4D1DAD9E"/>
    <w:rsid w:val="4D30FE51"/>
    <w:rsid w:val="4D3151E0"/>
    <w:rsid w:val="4D36AD7A"/>
    <w:rsid w:val="4D41A2BD"/>
    <w:rsid w:val="4D447E70"/>
    <w:rsid w:val="4D4E0A41"/>
    <w:rsid w:val="4D5C25F6"/>
    <w:rsid w:val="4D5E994A"/>
    <w:rsid w:val="4D621076"/>
    <w:rsid w:val="4D6674C8"/>
    <w:rsid w:val="4D6CF7E5"/>
    <w:rsid w:val="4D73189C"/>
    <w:rsid w:val="4D7B6654"/>
    <w:rsid w:val="4D865F6A"/>
    <w:rsid w:val="4D8C691C"/>
    <w:rsid w:val="4D8DE9AC"/>
    <w:rsid w:val="4D8E8852"/>
    <w:rsid w:val="4D8ED2A5"/>
    <w:rsid w:val="4D9280EF"/>
    <w:rsid w:val="4D9363C4"/>
    <w:rsid w:val="4D98F1C2"/>
    <w:rsid w:val="4DA1C392"/>
    <w:rsid w:val="4DAC44B9"/>
    <w:rsid w:val="4DB133A2"/>
    <w:rsid w:val="4DB38576"/>
    <w:rsid w:val="4DB8CD5B"/>
    <w:rsid w:val="4DBA17E4"/>
    <w:rsid w:val="4DBFB1E5"/>
    <w:rsid w:val="4DC152C4"/>
    <w:rsid w:val="4DC4D3F5"/>
    <w:rsid w:val="4DC6A1E8"/>
    <w:rsid w:val="4DC82D81"/>
    <w:rsid w:val="4DCE41B2"/>
    <w:rsid w:val="4DD53358"/>
    <w:rsid w:val="4DD7037C"/>
    <w:rsid w:val="4DDE37DD"/>
    <w:rsid w:val="4DDE5AD7"/>
    <w:rsid w:val="4DDEFE6E"/>
    <w:rsid w:val="4DE4978A"/>
    <w:rsid w:val="4DEAEEC2"/>
    <w:rsid w:val="4DF7F5B1"/>
    <w:rsid w:val="4DFCFBF8"/>
    <w:rsid w:val="4E04D669"/>
    <w:rsid w:val="4E0741E5"/>
    <w:rsid w:val="4E0876C7"/>
    <w:rsid w:val="4E252EE8"/>
    <w:rsid w:val="4E264D94"/>
    <w:rsid w:val="4E29E7BF"/>
    <w:rsid w:val="4E3092CD"/>
    <w:rsid w:val="4E388370"/>
    <w:rsid w:val="4E3D5D85"/>
    <w:rsid w:val="4E40B803"/>
    <w:rsid w:val="4E4C9AD0"/>
    <w:rsid w:val="4E4D6F31"/>
    <w:rsid w:val="4E4FC989"/>
    <w:rsid w:val="4E50F5FD"/>
    <w:rsid w:val="4E53B3D7"/>
    <w:rsid w:val="4E57B8BB"/>
    <w:rsid w:val="4E5E7823"/>
    <w:rsid w:val="4E5FE3AE"/>
    <w:rsid w:val="4E63C222"/>
    <w:rsid w:val="4E646DEF"/>
    <w:rsid w:val="4E6AB785"/>
    <w:rsid w:val="4E6BE9A2"/>
    <w:rsid w:val="4E6CD1E0"/>
    <w:rsid w:val="4E76B347"/>
    <w:rsid w:val="4E7A1498"/>
    <w:rsid w:val="4E843456"/>
    <w:rsid w:val="4E84E1FF"/>
    <w:rsid w:val="4E84EF57"/>
    <w:rsid w:val="4E8528CD"/>
    <w:rsid w:val="4E85FE99"/>
    <w:rsid w:val="4E86EC9E"/>
    <w:rsid w:val="4E882C0B"/>
    <w:rsid w:val="4E88E711"/>
    <w:rsid w:val="4E8A3E73"/>
    <w:rsid w:val="4E8F0E85"/>
    <w:rsid w:val="4E91C68C"/>
    <w:rsid w:val="4E9A2A5F"/>
    <w:rsid w:val="4EA7D3AC"/>
    <w:rsid w:val="4EA9C05B"/>
    <w:rsid w:val="4EB066C9"/>
    <w:rsid w:val="4EB353CD"/>
    <w:rsid w:val="4EB67763"/>
    <w:rsid w:val="4EB8F154"/>
    <w:rsid w:val="4EC2EEF4"/>
    <w:rsid w:val="4EC50C71"/>
    <w:rsid w:val="4EC5875C"/>
    <w:rsid w:val="4EC89A54"/>
    <w:rsid w:val="4ECED118"/>
    <w:rsid w:val="4ECEE49E"/>
    <w:rsid w:val="4ED11678"/>
    <w:rsid w:val="4ED3320B"/>
    <w:rsid w:val="4ED369CE"/>
    <w:rsid w:val="4ED75116"/>
    <w:rsid w:val="4EDEABBA"/>
    <w:rsid w:val="4EE34D59"/>
    <w:rsid w:val="4EE5F96F"/>
    <w:rsid w:val="4EE6F6B0"/>
    <w:rsid w:val="4EE7C485"/>
    <w:rsid w:val="4EE8440E"/>
    <w:rsid w:val="4EE8F45E"/>
    <w:rsid w:val="4EF30A0B"/>
    <w:rsid w:val="4EF9FF91"/>
    <w:rsid w:val="4EFFD0FE"/>
    <w:rsid w:val="4F02ABC6"/>
    <w:rsid w:val="4F050741"/>
    <w:rsid w:val="4F0A5059"/>
    <w:rsid w:val="4F115C12"/>
    <w:rsid w:val="4F12F637"/>
    <w:rsid w:val="4F18AC5B"/>
    <w:rsid w:val="4F1B1ED2"/>
    <w:rsid w:val="4F1C0976"/>
    <w:rsid w:val="4F1C83B2"/>
    <w:rsid w:val="4F20887A"/>
    <w:rsid w:val="4F210EAD"/>
    <w:rsid w:val="4F260303"/>
    <w:rsid w:val="4F2DF7B3"/>
    <w:rsid w:val="4F337E55"/>
    <w:rsid w:val="4F39CB79"/>
    <w:rsid w:val="4F410416"/>
    <w:rsid w:val="4F430F8E"/>
    <w:rsid w:val="4F43F40D"/>
    <w:rsid w:val="4F443038"/>
    <w:rsid w:val="4F4643BD"/>
    <w:rsid w:val="4F4ED557"/>
    <w:rsid w:val="4F506D1E"/>
    <w:rsid w:val="4F56B6DD"/>
    <w:rsid w:val="4F57FBB6"/>
    <w:rsid w:val="4F5BBA4C"/>
    <w:rsid w:val="4F5F96E6"/>
    <w:rsid w:val="4F5FE80B"/>
    <w:rsid w:val="4F623B29"/>
    <w:rsid w:val="4F70A94F"/>
    <w:rsid w:val="4F725705"/>
    <w:rsid w:val="4F74AE4C"/>
    <w:rsid w:val="4F7C28A2"/>
    <w:rsid w:val="4F7F6DE0"/>
    <w:rsid w:val="4F804EB7"/>
    <w:rsid w:val="4F827296"/>
    <w:rsid w:val="4F84C8AE"/>
    <w:rsid w:val="4F85B345"/>
    <w:rsid w:val="4F8B19E2"/>
    <w:rsid w:val="4F8D07BE"/>
    <w:rsid w:val="4F8D1F1B"/>
    <w:rsid w:val="4F8F084B"/>
    <w:rsid w:val="4F8FB455"/>
    <w:rsid w:val="4F96AF89"/>
    <w:rsid w:val="4F9A3523"/>
    <w:rsid w:val="4FA3E6D0"/>
    <w:rsid w:val="4FABE249"/>
    <w:rsid w:val="4FB3B31E"/>
    <w:rsid w:val="4FB6F58C"/>
    <w:rsid w:val="4FBC4E3C"/>
    <w:rsid w:val="4FBFD672"/>
    <w:rsid w:val="4FC0456E"/>
    <w:rsid w:val="4FC0C073"/>
    <w:rsid w:val="4FCFC145"/>
    <w:rsid w:val="4FD15299"/>
    <w:rsid w:val="4FD6468D"/>
    <w:rsid w:val="4FD66D3A"/>
    <w:rsid w:val="4FE3B769"/>
    <w:rsid w:val="4FEDC282"/>
    <w:rsid w:val="4FF0189E"/>
    <w:rsid w:val="4FF3A5FD"/>
    <w:rsid w:val="500BAF4F"/>
    <w:rsid w:val="500BC9C6"/>
    <w:rsid w:val="50125EE6"/>
    <w:rsid w:val="50148273"/>
    <w:rsid w:val="501DEA84"/>
    <w:rsid w:val="50202092"/>
    <w:rsid w:val="50252048"/>
    <w:rsid w:val="5028F560"/>
    <w:rsid w:val="5033EE30"/>
    <w:rsid w:val="5035BE69"/>
    <w:rsid w:val="503A7EA8"/>
    <w:rsid w:val="503CC0FC"/>
    <w:rsid w:val="50421018"/>
    <w:rsid w:val="50434A2B"/>
    <w:rsid w:val="504D63BD"/>
    <w:rsid w:val="50514EB6"/>
    <w:rsid w:val="5053984F"/>
    <w:rsid w:val="5053AB50"/>
    <w:rsid w:val="50589D69"/>
    <w:rsid w:val="506EEC3B"/>
    <w:rsid w:val="506F830F"/>
    <w:rsid w:val="5073EE09"/>
    <w:rsid w:val="50745CAE"/>
    <w:rsid w:val="5075B171"/>
    <w:rsid w:val="507A9276"/>
    <w:rsid w:val="5080E8F0"/>
    <w:rsid w:val="50851B43"/>
    <w:rsid w:val="5089FD9E"/>
    <w:rsid w:val="509048DA"/>
    <w:rsid w:val="509053D3"/>
    <w:rsid w:val="50913066"/>
    <w:rsid w:val="50929477"/>
    <w:rsid w:val="5099BED1"/>
    <w:rsid w:val="509F9092"/>
    <w:rsid w:val="50A090BA"/>
    <w:rsid w:val="50A0E532"/>
    <w:rsid w:val="50AF3BE1"/>
    <w:rsid w:val="50C04645"/>
    <w:rsid w:val="50C86FA3"/>
    <w:rsid w:val="50CBACCD"/>
    <w:rsid w:val="50D239C0"/>
    <w:rsid w:val="50D4803C"/>
    <w:rsid w:val="50E01A51"/>
    <w:rsid w:val="50E0777F"/>
    <w:rsid w:val="50E35962"/>
    <w:rsid w:val="50E40414"/>
    <w:rsid w:val="50E9B087"/>
    <w:rsid w:val="50E9E16D"/>
    <w:rsid w:val="50EDD5A1"/>
    <w:rsid w:val="50F49293"/>
    <w:rsid w:val="50FBF8CE"/>
    <w:rsid w:val="50FDB78A"/>
    <w:rsid w:val="510411D0"/>
    <w:rsid w:val="5109F7B3"/>
    <w:rsid w:val="511070A1"/>
    <w:rsid w:val="511581AA"/>
    <w:rsid w:val="511AD16D"/>
    <w:rsid w:val="511EDECD"/>
    <w:rsid w:val="5125C6EB"/>
    <w:rsid w:val="51261620"/>
    <w:rsid w:val="51373877"/>
    <w:rsid w:val="5138F26C"/>
    <w:rsid w:val="513B6062"/>
    <w:rsid w:val="513C0433"/>
    <w:rsid w:val="513E3B0B"/>
    <w:rsid w:val="5142B6AE"/>
    <w:rsid w:val="51446761"/>
    <w:rsid w:val="51447CBA"/>
    <w:rsid w:val="5144B42F"/>
    <w:rsid w:val="5147291B"/>
    <w:rsid w:val="51481883"/>
    <w:rsid w:val="514A1555"/>
    <w:rsid w:val="514B74B8"/>
    <w:rsid w:val="5152BA21"/>
    <w:rsid w:val="5153E524"/>
    <w:rsid w:val="5156C5A5"/>
    <w:rsid w:val="515B12EA"/>
    <w:rsid w:val="515B8490"/>
    <w:rsid w:val="515EA4F1"/>
    <w:rsid w:val="51648FDD"/>
    <w:rsid w:val="5164A714"/>
    <w:rsid w:val="516ED2CE"/>
    <w:rsid w:val="516F6753"/>
    <w:rsid w:val="5172D469"/>
    <w:rsid w:val="5177C490"/>
    <w:rsid w:val="5177F456"/>
    <w:rsid w:val="517A5D97"/>
    <w:rsid w:val="51845DA6"/>
    <w:rsid w:val="51860B3B"/>
    <w:rsid w:val="5186FBDC"/>
    <w:rsid w:val="51933FC2"/>
    <w:rsid w:val="5195FB8F"/>
    <w:rsid w:val="51A04BCE"/>
    <w:rsid w:val="51A461E7"/>
    <w:rsid w:val="51A82BDB"/>
    <w:rsid w:val="51A8F13A"/>
    <w:rsid w:val="51AD5A1E"/>
    <w:rsid w:val="51ADE755"/>
    <w:rsid w:val="51B4BFED"/>
    <w:rsid w:val="51B567F2"/>
    <w:rsid w:val="51C59A46"/>
    <w:rsid w:val="51C633F2"/>
    <w:rsid w:val="51C8D5F2"/>
    <w:rsid w:val="51CF3543"/>
    <w:rsid w:val="51D35D35"/>
    <w:rsid w:val="51D78782"/>
    <w:rsid w:val="51DA74C7"/>
    <w:rsid w:val="51E1EE25"/>
    <w:rsid w:val="51E96CCF"/>
    <w:rsid w:val="51EFCE7F"/>
    <w:rsid w:val="51F189FF"/>
    <w:rsid w:val="51F1E446"/>
    <w:rsid w:val="51F406EF"/>
    <w:rsid w:val="51F7EDE4"/>
    <w:rsid w:val="51FFB62D"/>
    <w:rsid w:val="5215160D"/>
    <w:rsid w:val="52190101"/>
    <w:rsid w:val="521DDE52"/>
    <w:rsid w:val="521EF300"/>
    <w:rsid w:val="521F4E33"/>
    <w:rsid w:val="52247DC3"/>
    <w:rsid w:val="522531E3"/>
    <w:rsid w:val="5227674B"/>
    <w:rsid w:val="5228FC86"/>
    <w:rsid w:val="522A3ACD"/>
    <w:rsid w:val="522B1ABC"/>
    <w:rsid w:val="522C8C61"/>
    <w:rsid w:val="52308560"/>
    <w:rsid w:val="52313815"/>
    <w:rsid w:val="5233F61F"/>
    <w:rsid w:val="5237B9AC"/>
    <w:rsid w:val="523D60C7"/>
    <w:rsid w:val="523FE15D"/>
    <w:rsid w:val="523FE8C0"/>
    <w:rsid w:val="5245534E"/>
    <w:rsid w:val="5251DD14"/>
    <w:rsid w:val="5252E83F"/>
    <w:rsid w:val="5253B0FE"/>
    <w:rsid w:val="5255D691"/>
    <w:rsid w:val="525636FE"/>
    <w:rsid w:val="5257E756"/>
    <w:rsid w:val="525BE697"/>
    <w:rsid w:val="525EC41A"/>
    <w:rsid w:val="526452DB"/>
    <w:rsid w:val="5264BA9A"/>
    <w:rsid w:val="5266C0A2"/>
    <w:rsid w:val="526E03C7"/>
    <w:rsid w:val="5272AE09"/>
    <w:rsid w:val="52771993"/>
    <w:rsid w:val="5278F5AA"/>
    <w:rsid w:val="527DA3C8"/>
    <w:rsid w:val="527EC989"/>
    <w:rsid w:val="527FAF29"/>
    <w:rsid w:val="528049F7"/>
    <w:rsid w:val="528F513D"/>
    <w:rsid w:val="5294B92F"/>
    <w:rsid w:val="529522B4"/>
    <w:rsid w:val="529581D4"/>
    <w:rsid w:val="529982C5"/>
    <w:rsid w:val="52A206BA"/>
    <w:rsid w:val="52A824FE"/>
    <w:rsid w:val="52A91467"/>
    <w:rsid w:val="52AD4D16"/>
    <w:rsid w:val="52B10012"/>
    <w:rsid w:val="52B16073"/>
    <w:rsid w:val="52BD6179"/>
    <w:rsid w:val="52BDB4CB"/>
    <w:rsid w:val="52C4B4A6"/>
    <w:rsid w:val="52C6355A"/>
    <w:rsid w:val="52C69CFB"/>
    <w:rsid w:val="52C911CA"/>
    <w:rsid w:val="52CD1B2F"/>
    <w:rsid w:val="52D17EC4"/>
    <w:rsid w:val="52DFAF31"/>
    <w:rsid w:val="52E06EB9"/>
    <w:rsid w:val="52EB6706"/>
    <w:rsid w:val="52ED34F3"/>
    <w:rsid w:val="52F44563"/>
    <w:rsid w:val="52F49AF2"/>
    <w:rsid w:val="52FADA05"/>
    <w:rsid w:val="52FE495A"/>
    <w:rsid w:val="5300B0C3"/>
    <w:rsid w:val="5303F621"/>
    <w:rsid w:val="5305BEE3"/>
    <w:rsid w:val="5309F24A"/>
    <w:rsid w:val="530A60CD"/>
    <w:rsid w:val="530CDF26"/>
    <w:rsid w:val="5318E522"/>
    <w:rsid w:val="531F4F16"/>
    <w:rsid w:val="532044BE"/>
    <w:rsid w:val="5323F49F"/>
    <w:rsid w:val="53279521"/>
    <w:rsid w:val="532933C6"/>
    <w:rsid w:val="5329EEC7"/>
    <w:rsid w:val="532A9483"/>
    <w:rsid w:val="532E7DF1"/>
    <w:rsid w:val="53341526"/>
    <w:rsid w:val="5338DD6C"/>
    <w:rsid w:val="533D8E51"/>
    <w:rsid w:val="5346E232"/>
    <w:rsid w:val="5347B2C9"/>
    <w:rsid w:val="534AB90C"/>
    <w:rsid w:val="53534863"/>
    <w:rsid w:val="5353DBD2"/>
    <w:rsid w:val="5354BC01"/>
    <w:rsid w:val="53560D40"/>
    <w:rsid w:val="535B859C"/>
    <w:rsid w:val="5360161A"/>
    <w:rsid w:val="536AA1E5"/>
    <w:rsid w:val="536D62DA"/>
    <w:rsid w:val="536E4429"/>
    <w:rsid w:val="5373FFDF"/>
    <w:rsid w:val="5376DD50"/>
    <w:rsid w:val="537B58F1"/>
    <w:rsid w:val="537EF95C"/>
    <w:rsid w:val="53897391"/>
    <w:rsid w:val="538BDA63"/>
    <w:rsid w:val="539A0661"/>
    <w:rsid w:val="539ECB79"/>
    <w:rsid w:val="53A008DB"/>
    <w:rsid w:val="53A11E03"/>
    <w:rsid w:val="53A7B9D4"/>
    <w:rsid w:val="53AE8D13"/>
    <w:rsid w:val="53AF25A1"/>
    <w:rsid w:val="53B20EEC"/>
    <w:rsid w:val="53C04AF1"/>
    <w:rsid w:val="53C10FCE"/>
    <w:rsid w:val="53C3CDB2"/>
    <w:rsid w:val="53C6AE17"/>
    <w:rsid w:val="53C726D1"/>
    <w:rsid w:val="53CF6BBC"/>
    <w:rsid w:val="53D41324"/>
    <w:rsid w:val="53D93006"/>
    <w:rsid w:val="53E0A39A"/>
    <w:rsid w:val="53E10540"/>
    <w:rsid w:val="53E1E4F9"/>
    <w:rsid w:val="53E212CA"/>
    <w:rsid w:val="53E7E8DF"/>
    <w:rsid w:val="53E8E690"/>
    <w:rsid w:val="53E90382"/>
    <w:rsid w:val="53EBE041"/>
    <w:rsid w:val="53F4F0F5"/>
    <w:rsid w:val="53F6C6C2"/>
    <w:rsid w:val="54003247"/>
    <w:rsid w:val="5400D73D"/>
    <w:rsid w:val="5405B739"/>
    <w:rsid w:val="5410D1F5"/>
    <w:rsid w:val="54117D5A"/>
    <w:rsid w:val="5415DEEF"/>
    <w:rsid w:val="5416B7DA"/>
    <w:rsid w:val="54237604"/>
    <w:rsid w:val="54293940"/>
    <w:rsid w:val="543BF0E0"/>
    <w:rsid w:val="543EA67A"/>
    <w:rsid w:val="54432117"/>
    <w:rsid w:val="54498B19"/>
    <w:rsid w:val="544B4BC3"/>
    <w:rsid w:val="544C9284"/>
    <w:rsid w:val="5457DD8B"/>
    <w:rsid w:val="545FE8CF"/>
    <w:rsid w:val="5460C155"/>
    <w:rsid w:val="5466297A"/>
    <w:rsid w:val="5467DE1C"/>
    <w:rsid w:val="5468713B"/>
    <w:rsid w:val="5475782D"/>
    <w:rsid w:val="547604D3"/>
    <w:rsid w:val="547BA8D6"/>
    <w:rsid w:val="547DD402"/>
    <w:rsid w:val="548248A5"/>
    <w:rsid w:val="5485E868"/>
    <w:rsid w:val="548C0ED6"/>
    <w:rsid w:val="549436C1"/>
    <w:rsid w:val="549633F8"/>
    <w:rsid w:val="549C9873"/>
    <w:rsid w:val="549DF5FB"/>
    <w:rsid w:val="549F7778"/>
    <w:rsid w:val="54A33A11"/>
    <w:rsid w:val="54A9F1F4"/>
    <w:rsid w:val="54ABDA7D"/>
    <w:rsid w:val="54B00685"/>
    <w:rsid w:val="54B6045F"/>
    <w:rsid w:val="54BA5C2F"/>
    <w:rsid w:val="54BB219B"/>
    <w:rsid w:val="54C2B861"/>
    <w:rsid w:val="54C46B8B"/>
    <w:rsid w:val="54CA1776"/>
    <w:rsid w:val="54CAD0A1"/>
    <w:rsid w:val="54D2B060"/>
    <w:rsid w:val="54D520F1"/>
    <w:rsid w:val="54D7D224"/>
    <w:rsid w:val="54D8B802"/>
    <w:rsid w:val="54DC8CAC"/>
    <w:rsid w:val="54E71D45"/>
    <w:rsid w:val="54EB5DEE"/>
    <w:rsid w:val="54ECE160"/>
    <w:rsid w:val="54EE954E"/>
    <w:rsid w:val="54F16BAC"/>
    <w:rsid w:val="54F559B2"/>
    <w:rsid w:val="54F872F4"/>
    <w:rsid w:val="54FEFC12"/>
    <w:rsid w:val="55020403"/>
    <w:rsid w:val="5506ED6D"/>
    <w:rsid w:val="5509B99E"/>
    <w:rsid w:val="550A9E0F"/>
    <w:rsid w:val="550AAE45"/>
    <w:rsid w:val="550BE3F5"/>
    <w:rsid w:val="550F2A4C"/>
    <w:rsid w:val="5512AB5A"/>
    <w:rsid w:val="551C565B"/>
    <w:rsid w:val="551E8C60"/>
    <w:rsid w:val="55205195"/>
    <w:rsid w:val="5529873E"/>
    <w:rsid w:val="5529B917"/>
    <w:rsid w:val="552FDBBE"/>
    <w:rsid w:val="55323544"/>
    <w:rsid w:val="5538D5AE"/>
    <w:rsid w:val="553BB1B0"/>
    <w:rsid w:val="554A78CD"/>
    <w:rsid w:val="554DAE57"/>
    <w:rsid w:val="554F98C2"/>
    <w:rsid w:val="55532B15"/>
    <w:rsid w:val="55546ADA"/>
    <w:rsid w:val="555798C4"/>
    <w:rsid w:val="5560E709"/>
    <w:rsid w:val="5564B2E3"/>
    <w:rsid w:val="5571566F"/>
    <w:rsid w:val="5575A046"/>
    <w:rsid w:val="557A054F"/>
    <w:rsid w:val="557DD702"/>
    <w:rsid w:val="55847420"/>
    <w:rsid w:val="55888F4D"/>
    <w:rsid w:val="5589E241"/>
    <w:rsid w:val="558D2044"/>
    <w:rsid w:val="558D3881"/>
    <w:rsid w:val="55933A9E"/>
    <w:rsid w:val="559940E8"/>
    <w:rsid w:val="55A55892"/>
    <w:rsid w:val="55AA934A"/>
    <w:rsid w:val="55AAB482"/>
    <w:rsid w:val="55AB9299"/>
    <w:rsid w:val="55AC867C"/>
    <w:rsid w:val="55B0D911"/>
    <w:rsid w:val="55B46C56"/>
    <w:rsid w:val="55B4C48C"/>
    <w:rsid w:val="55BADC53"/>
    <w:rsid w:val="55C01036"/>
    <w:rsid w:val="55C44A45"/>
    <w:rsid w:val="55CD1BA1"/>
    <w:rsid w:val="55CEE7FC"/>
    <w:rsid w:val="55D44E2D"/>
    <w:rsid w:val="55D7384F"/>
    <w:rsid w:val="55DA1001"/>
    <w:rsid w:val="55DCA337"/>
    <w:rsid w:val="55E0646A"/>
    <w:rsid w:val="55EC5ED3"/>
    <w:rsid w:val="55EF8266"/>
    <w:rsid w:val="55F2091E"/>
    <w:rsid w:val="55F8CBF2"/>
    <w:rsid w:val="55FC1D26"/>
    <w:rsid w:val="5603FAF5"/>
    <w:rsid w:val="5606A2C3"/>
    <w:rsid w:val="5608A954"/>
    <w:rsid w:val="5609D0B8"/>
    <w:rsid w:val="5610B346"/>
    <w:rsid w:val="5616862F"/>
    <w:rsid w:val="56185525"/>
    <w:rsid w:val="561B50AA"/>
    <w:rsid w:val="56215875"/>
    <w:rsid w:val="5631FE14"/>
    <w:rsid w:val="56349EFB"/>
    <w:rsid w:val="5638B945"/>
    <w:rsid w:val="56422864"/>
    <w:rsid w:val="5642F488"/>
    <w:rsid w:val="5655C97C"/>
    <w:rsid w:val="565A6E4B"/>
    <w:rsid w:val="565C377E"/>
    <w:rsid w:val="565DC35A"/>
    <w:rsid w:val="566125A3"/>
    <w:rsid w:val="566634E2"/>
    <w:rsid w:val="566A3396"/>
    <w:rsid w:val="566F5430"/>
    <w:rsid w:val="567A5CC5"/>
    <w:rsid w:val="567FA9DF"/>
    <w:rsid w:val="5680BF0C"/>
    <w:rsid w:val="56815159"/>
    <w:rsid w:val="56868BA2"/>
    <w:rsid w:val="56878360"/>
    <w:rsid w:val="568A956D"/>
    <w:rsid w:val="568D2D14"/>
    <w:rsid w:val="568E88C5"/>
    <w:rsid w:val="5698BADB"/>
    <w:rsid w:val="56997B30"/>
    <w:rsid w:val="569B46E4"/>
    <w:rsid w:val="56A3D453"/>
    <w:rsid w:val="56A59A31"/>
    <w:rsid w:val="56ABFEE6"/>
    <w:rsid w:val="56AE06F5"/>
    <w:rsid w:val="56AEABA4"/>
    <w:rsid w:val="56B07180"/>
    <w:rsid w:val="56B4706E"/>
    <w:rsid w:val="56B47E6A"/>
    <w:rsid w:val="56B5DE8C"/>
    <w:rsid w:val="56B72346"/>
    <w:rsid w:val="56B798DE"/>
    <w:rsid w:val="56BC0790"/>
    <w:rsid w:val="56BC7E71"/>
    <w:rsid w:val="56BCC00A"/>
    <w:rsid w:val="56C052A2"/>
    <w:rsid w:val="56C12E75"/>
    <w:rsid w:val="56C2337E"/>
    <w:rsid w:val="56CE4F67"/>
    <w:rsid w:val="56D2792D"/>
    <w:rsid w:val="56DC7080"/>
    <w:rsid w:val="56DF5DB7"/>
    <w:rsid w:val="56E00130"/>
    <w:rsid w:val="56E79831"/>
    <w:rsid w:val="56E919E2"/>
    <w:rsid w:val="56E97042"/>
    <w:rsid w:val="56ED56CD"/>
    <w:rsid w:val="56F5E982"/>
    <w:rsid w:val="56F64328"/>
    <w:rsid w:val="56F747A5"/>
    <w:rsid w:val="56FB83DE"/>
    <w:rsid w:val="56FBB72B"/>
    <w:rsid w:val="570B5008"/>
    <w:rsid w:val="5710388C"/>
    <w:rsid w:val="5718937F"/>
    <w:rsid w:val="571E9682"/>
    <w:rsid w:val="57224742"/>
    <w:rsid w:val="57265BF3"/>
    <w:rsid w:val="57302779"/>
    <w:rsid w:val="5732BADD"/>
    <w:rsid w:val="5736FE07"/>
    <w:rsid w:val="57379092"/>
    <w:rsid w:val="573F9211"/>
    <w:rsid w:val="57450ACE"/>
    <w:rsid w:val="57498F3A"/>
    <w:rsid w:val="5758AB52"/>
    <w:rsid w:val="575F884E"/>
    <w:rsid w:val="576888D4"/>
    <w:rsid w:val="576F195E"/>
    <w:rsid w:val="5779BBD7"/>
    <w:rsid w:val="577E9ABA"/>
    <w:rsid w:val="57870125"/>
    <w:rsid w:val="57875660"/>
    <w:rsid w:val="5789D29D"/>
    <w:rsid w:val="578D73A6"/>
    <w:rsid w:val="578E4529"/>
    <w:rsid w:val="578F4328"/>
    <w:rsid w:val="5791A04D"/>
    <w:rsid w:val="579C53DF"/>
    <w:rsid w:val="57A21858"/>
    <w:rsid w:val="57A9AA80"/>
    <w:rsid w:val="57AD5608"/>
    <w:rsid w:val="57AD89FF"/>
    <w:rsid w:val="57AFCC55"/>
    <w:rsid w:val="57B1352C"/>
    <w:rsid w:val="57B1FDA3"/>
    <w:rsid w:val="57B2DFAA"/>
    <w:rsid w:val="57B4AC05"/>
    <w:rsid w:val="57B877FB"/>
    <w:rsid w:val="57B9CDFB"/>
    <w:rsid w:val="57BCDA2C"/>
    <w:rsid w:val="57C2D448"/>
    <w:rsid w:val="57C407C7"/>
    <w:rsid w:val="57C69F2D"/>
    <w:rsid w:val="57C8E923"/>
    <w:rsid w:val="57CE86F1"/>
    <w:rsid w:val="57D08AF0"/>
    <w:rsid w:val="57D4B7C6"/>
    <w:rsid w:val="57D7C0CD"/>
    <w:rsid w:val="57D9A2F8"/>
    <w:rsid w:val="57E287F4"/>
    <w:rsid w:val="57FC408F"/>
    <w:rsid w:val="57FD03DF"/>
    <w:rsid w:val="57FF73E7"/>
    <w:rsid w:val="57FFA3BC"/>
    <w:rsid w:val="5800374D"/>
    <w:rsid w:val="5805966C"/>
    <w:rsid w:val="580B7C16"/>
    <w:rsid w:val="5815128E"/>
    <w:rsid w:val="5818C958"/>
    <w:rsid w:val="581ACB43"/>
    <w:rsid w:val="581C683C"/>
    <w:rsid w:val="58211A2A"/>
    <w:rsid w:val="582181EB"/>
    <w:rsid w:val="58298E6D"/>
    <w:rsid w:val="582B6D24"/>
    <w:rsid w:val="582EEB97"/>
    <w:rsid w:val="58468CFB"/>
    <w:rsid w:val="584841EC"/>
    <w:rsid w:val="58489AC2"/>
    <w:rsid w:val="5848D4FD"/>
    <w:rsid w:val="584DCFE9"/>
    <w:rsid w:val="584E6984"/>
    <w:rsid w:val="585668B1"/>
    <w:rsid w:val="585D5A4D"/>
    <w:rsid w:val="586100CE"/>
    <w:rsid w:val="58636AC5"/>
    <w:rsid w:val="586763A8"/>
    <w:rsid w:val="586916D9"/>
    <w:rsid w:val="5869F736"/>
    <w:rsid w:val="5869F7E7"/>
    <w:rsid w:val="586A494B"/>
    <w:rsid w:val="586B02D4"/>
    <w:rsid w:val="586EEADF"/>
    <w:rsid w:val="586F962F"/>
    <w:rsid w:val="58707467"/>
    <w:rsid w:val="5875B7A3"/>
    <w:rsid w:val="587A6B44"/>
    <w:rsid w:val="588592D4"/>
    <w:rsid w:val="58920C86"/>
    <w:rsid w:val="58998873"/>
    <w:rsid w:val="5899C70A"/>
    <w:rsid w:val="589BCD16"/>
    <w:rsid w:val="58A9ADBE"/>
    <w:rsid w:val="58B009DE"/>
    <w:rsid w:val="58B32C4F"/>
    <w:rsid w:val="58B6462D"/>
    <w:rsid w:val="58C51DC5"/>
    <w:rsid w:val="58CCDB31"/>
    <w:rsid w:val="58CE6929"/>
    <w:rsid w:val="58D556A8"/>
    <w:rsid w:val="58D59128"/>
    <w:rsid w:val="58DF826E"/>
    <w:rsid w:val="58E4B8B2"/>
    <w:rsid w:val="58E7B47F"/>
    <w:rsid w:val="58E82E7F"/>
    <w:rsid w:val="58F02887"/>
    <w:rsid w:val="58FF8B1E"/>
    <w:rsid w:val="590BBE35"/>
    <w:rsid w:val="591260D8"/>
    <w:rsid w:val="59176649"/>
    <w:rsid w:val="592023CC"/>
    <w:rsid w:val="59253AAF"/>
    <w:rsid w:val="5926386D"/>
    <w:rsid w:val="592FE5AB"/>
    <w:rsid w:val="5932529B"/>
    <w:rsid w:val="593DDE72"/>
    <w:rsid w:val="593FE3FF"/>
    <w:rsid w:val="59406DE4"/>
    <w:rsid w:val="594A3410"/>
    <w:rsid w:val="595084EF"/>
    <w:rsid w:val="595123A6"/>
    <w:rsid w:val="5951A690"/>
    <w:rsid w:val="5951CBFC"/>
    <w:rsid w:val="5952BD43"/>
    <w:rsid w:val="5952C926"/>
    <w:rsid w:val="5958DD06"/>
    <w:rsid w:val="59590381"/>
    <w:rsid w:val="5959ACB8"/>
    <w:rsid w:val="595AF392"/>
    <w:rsid w:val="597151D5"/>
    <w:rsid w:val="597457FD"/>
    <w:rsid w:val="597AEFA4"/>
    <w:rsid w:val="59823F89"/>
    <w:rsid w:val="598D0BEC"/>
    <w:rsid w:val="5990B0C3"/>
    <w:rsid w:val="5990D041"/>
    <w:rsid w:val="59920BFD"/>
    <w:rsid w:val="59930C45"/>
    <w:rsid w:val="5996AE08"/>
    <w:rsid w:val="5998B7A6"/>
    <w:rsid w:val="59A453A7"/>
    <w:rsid w:val="59A5DD31"/>
    <w:rsid w:val="59A8494A"/>
    <w:rsid w:val="59A986D5"/>
    <w:rsid w:val="59AEF98B"/>
    <w:rsid w:val="59BB5452"/>
    <w:rsid w:val="59BE8222"/>
    <w:rsid w:val="59C084DF"/>
    <w:rsid w:val="59C125E9"/>
    <w:rsid w:val="59C20032"/>
    <w:rsid w:val="59C42B73"/>
    <w:rsid w:val="59C49569"/>
    <w:rsid w:val="59C74432"/>
    <w:rsid w:val="59CC77F0"/>
    <w:rsid w:val="59CD882D"/>
    <w:rsid w:val="59D8186C"/>
    <w:rsid w:val="59D94C2D"/>
    <w:rsid w:val="59DAFD41"/>
    <w:rsid w:val="59DDC645"/>
    <w:rsid w:val="59E61BE8"/>
    <w:rsid w:val="59E8B92C"/>
    <w:rsid w:val="59E9DECF"/>
    <w:rsid w:val="59EEC1C4"/>
    <w:rsid w:val="59F287AA"/>
    <w:rsid w:val="59F83FBF"/>
    <w:rsid w:val="59FC2E80"/>
    <w:rsid w:val="59FC6B86"/>
    <w:rsid w:val="59FCF93F"/>
    <w:rsid w:val="5A006E98"/>
    <w:rsid w:val="5A038313"/>
    <w:rsid w:val="5A047F3A"/>
    <w:rsid w:val="5A0F5961"/>
    <w:rsid w:val="5A102815"/>
    <w:rsid w:val="5A127F32"/>
    <w:rsid w:val="5A13DA0E"/>
    <w:rsid w:val="5A1C15D4"/>
    <w:rsid w:val="5A218A46"/>
    <w:rsid w:val="5A2494A0"/>
    <w:rsid w:val="5A2651CD"/>
    <w:rsid w:val="5A281250"/>
    <w:rsid w:val="5A2E26B1"/>
    <w:rsid w:val="5A306CA8"/>
    <w:rsid w:val="5A30FC2D"/>
    <w:rsid w:val="5A31D085"/>
    <w:rsid w:val="5A3946B1"/>
    <w:rsid w:val="5A3EE5D8"/>
    <w:rsid w:val="5A4C122E"/>
    <w:rsid w:val="5A4ED086"/>
    <w:rsid w:val="5A57237E"/>
    <w:rsid w:val="5A5761B9"/>
    <w:rsid w:val="5A59AD5D"/>
    <w:rsid w:val="5A674631"/>
    <w:rsid w:val="5A67EF8A"/>
    <w:rsid w:val="5A6BA14B"/>
    <w:rsid w:val="5A6D0AEE"/>
    <w:rsid w:val="5A7654FA"/>
    <w:rsid w:val="5A76A3C2"/>
    <w:rsid w:val="5A81C4FB"/>
    <w:rsid w:val="5A81E593"/>
    <w:rsid w:val="5A83BF00"/>
    <w:rsid w:val="5A83E34A"/>
    <w:rsid w:val="5A8431A4"/>
    <w:rsid w:val="5A890F4E"/>
    <w:rsid w:val="5A8C246D"/>
    <w:rsid w:val="5A924DF1"/>
    <w:rsid w:val="5A9489A8"/>
    <w:rsid w:val="5A948F05"/>
    <w:rsid w:val="5A9D4B88"/>
    <w:rsid w:val="5A9EAA08"/>
    <w:rsid w:val="5A9FCA7C"/>
    <w:rsid w:val="5AA1CB04"/>
    <w:rsid w:val="5AA2092E"/>
    <w:rsid w:val="5AA52D61"/>
    <w:rsid w:val="5AAAD413"/>
    <w:rsid w:val="5AAEF504"/>
    <w:rsid w:val="5AB3D11B"/>
    <w:rsid w:val="5AB49781"/>
    <w:rsid w:val="5AB53200"/>
    <w:rsid w:val="5AB95E2F"/>
    <w:rsid w:val="5AB9F748"/>
    <w:rsid w:val="5ABB637A"/>
    <w:rsid w:val="5ACEDE3D"/>
    <w:rsid w:val="5AE1EB27"/>
    <w:rsid w:val="5AE38BF8"/>
    <w:rsid w:val="5AE60E6C"/>
    <w:rsid w:val="5AE926FB"/>
    <w:rsid w:val="5AEA3EE7"/>
    <w:rsid w:val="5AEA5F59"/>
    <w:rsid w:val="5AECC157"/>
    <w:rsid w:val="5AF97F49"/>
    <w:rsid w:val="5AFEAF86"/>
    <w:rsid w:val="5B036FE2"/>
    <w:rsid w:val="5B042566"/>
    <w:rsid w:val="5B065EB8"/>
    <w:rsid w:val="5B0D4B47"/>
    <w:rsid w:val="5B1014CB"/>
    <w:rsid w:val="5B114BFB"/>
    <w:rsid w:val="5B139931"/>
    <w:rsid w:val="5B141ED2"/>
    <w:rsid w:val="5B14E901"/>
    <w:rsid w:val="5B17D413"/>
    <w:rsid w:val="5B1D4575"/>
    <w:rsid w:val="5B23D3E2"/>
    <w:rsid w:val="5B2ADDF0"/>
    <w:rsid w:val="5B312FAC"/>
    <w:rsid w:val="5B4376D5"/>
    <w:rsid w:val="5B4686E5"/>
    <w:rsid w:val="5B4B2C8B"/>
    <w:rsid w:val="5B5081FF"/>
    <w:rsid w:val="5B50C716"/>
    <w:rsid w:val="5B5401C0"/>
    <w:rsid w:val="5B5443FE"/>
    <w:rsid w:val="5B54F128"/>
    <w:rsid w:val="5B583E14"/>
    <w:rsid w:val="5B5B2263"/>
    <w:rsid w:val="5B5B5284"/>
    <w:rsid w:val="5B65253E"/>
    <w:rsid w:val="5B6C49CD"/>
    <w:rsid w:val="5B6E186E"/>
    <w:rsid w:val="5B72A74E"/>
    <w:rsid w:val="5B797547"/>
    <w:rsid w:val="5B799A70"/>
    <w:rsid w:val="5B7A5050"/>
    <w:rsid w:val="5B7AA975"/>
    <w:rsid w:val="5B85F3DA"/>
    <w:rsid w:val="5B862082"/>
    <w:rsid w:val="5B864AF6"/>
    <w:rsid w:val="5B8C716B"/>
    <w:rsid w:val="5B8D93EA"/>
    <w:rsid w:val="5B906F05"/>
    <w:rsid w:val="5BA886CD"/>
    <w:rsid w:val="5BA8E76F"/>
    <w:rsid w:val="5BAC7308"/>
    <w:rsid w:val="5BACF2A2"/>
    <w:rsid w:val="5BB347D3"/>
    <w:rsid w:val="5BB644C9"/>
    <w:rsid w:val="5BB736DC"/>
    <w:rsid w:val="5BB952F8"/>
    <w:rsid w:val="5BC47BF1"/>
    <w:rsid w:val="5BC4B071"/>
    <w:rsid w:val="5BC77F8F"/>
    <w:rsid w:val="5BC95861"/>
    <w:rsid w:val="5BCB4088"/>
    <w:rsid w:val="5BCC3825"/>
    <w:rsid w:val="5BDC91A4"/>
    <w:rsid w:val="5BDDDFD8"/>
    <w:rsid w:val="5BE727AE"/>
    <w:rsid w:val="5BEA8656"/>
    <w:rsid w:val="5BEAE175"/>
    <w:rsid w:val="5BF2129C"/>
    <w:rsid w:val="5BFF933C"/>
    <w:rsid w:val="5C029881"/>
    <w:rsid w:val="5C03C913"/>
    <w:rsid w:val="5C0DD823"/>
    <w:rsid w:val="5C134C35"/>
    <w:rsid w:val="5C191C95"/>
    <w:rsid w:val="5C225191"/>
    <w:rsid w:val="5C26334D"/>
    <w:rsid w:val="5C2708C2"/>
    <w:rsid w:val="5C2A9652"/>
    <w:rsid w:val="5C30BFDF"/>
    <w:rsid w:val="5C33CB96"/>
    <w:rsid w:val="5C37CC3F"/>
    <w:rsid w:val="5C4143BD"/>
    <w:rsid w:val="5C4230F5"/>
    <w:rsid w:val="5C43AA9A"/>
    <w:rsid w:val="5C49AC00"/>
    <w:rsid w:val="5C4F4B18"/>
    <w:rsid w:val="5C51E9F8"/>
    <w:rsid w:val="5C52B936"/>
    <w:rsid w:val="5C594443"/>
    <w:rsid w:val="5C5CB704"/>
    <w:rsid w:val="5C6412EC"/>
    <w:rsid w:val="5C6E7F1B"/>
    <w:rsid w:val="5C757B71"/>
    <w:rsid w:val="5C840BAF"/>
    <w:rsid w:val="5C873687"/>
    <w:rsid w:val="5C8A6D24"/>
    <w:rsid w:val="5C8BAA05"/>
    <w:rsid w:val="5C8F4604"/>
    <w:rsid w:val="5C9457CF"/>
    <w:rsid w:val="5C964C58"/>
    <w:rsid w:val="5CA7943A"/>
    <w:rsid w:val="5CB3F2CD"/>
    <w:rsid w:val="5CBA9D3C"/>
    <w:rsid w:val="5CBF84B4"/>
    <w:rsid w:val="5CC0CC93"/>
    <w:rsid w:val="5CC78845"/>
    <w:rsid w:val="5CCC2BD7"/>
    <w:rsid w:val="5CCEAE87"/>
    <w:rsid w:val="5CD82C08"/>
    <w:rsid w:val="5CDE95E2"/>
    <w:rsid w:val="5CDF0DC4"/>
    <w:rsid w:val="5CE097D5"/>
    <w:rsid w:val="5CE1C606"/>
    <w:rsid w:val="5CE32909"/>
    <w:rsid w:val="5CE4E85F"/>
    <w:rsid w:val="5CE4EC8A"/>
    <w:rsid w:val="5CE667B1"/>
    <w:rsid w:val="5CF23762"/>
    <w:rsid w:val="5CF55530"/>
    <w:rsid w:val="5CF7B32B"/>
    <w:rsid w:val="5CFAB462"/>
    <w:rsid w:val="5CFE5A1C"/>
    <w:rsid w:val="5D06822D"/>
    <w:rsid w:val="5D098E63"/>
    <w:rsid w:val="5D0B9274"/>
    <w:rsid w:val="5D1136FD"/>
    <w:rsid w:val="5D122EC0"/>
    <w:rsid w:val="5D124083"/>
    <w:rsid w:val="5D13DFA2"/>
    <w:rsid w:val="5D150548"/>
    <w:rsid w:val="5D169C24"/>
    <w:rsid w:val="5D18E240"/>
    <w:rsid w:val="5D1C1653"/>
    <w:rsid w:val="5D22F81A"/>
    <w:rsid w:val="5D24F476"/>
    <w:rsid w:val="5D302737"/>
    <w:rsid w:val="5D31E2D3"/>
    <w:rsid w:val="5D3289B1"/>
    <w:rsid w:val="5D3F34D6"/>
    <w:rsid w:val="5D42AF3F"/>
    <w:rsid w:val="5D4506F1"/>
    <w:rsid w:val="5D49BC93"/>
    <w:rsid w:val="5D50A399"/>
    <w:rsid w:val="5D50CBDE"/>
    <w:rsid w:val="5D532A8D"/>
    <w:rsid w:val="5D57FBCB"/>
    <w:rsid w:val="5D5A7185"/>
    <w:rsid w:val="5D5A8A23"/>
    <w:rsid w:val="5D5AAA81"/>
    <w:rsid w:val="5D66E1A5"/>
    <w:rsid w:val="5D7C84CD"/>
    <w:rsid w:val="5D810213"/>
    <w:rsid w:val="5D8376B1"/>
    <w:rsid w:val="5D878617"/>
    <w:rsid w:val="5D8AFDE7"/>
    <w:rsid w:val="5D9EE95A"/>
    <w:rsid w:val="5DA5C2F8"/>
    <w:rsid w:val="5DA89DC1"/>
    <w:rsid w:val="5DAAB2BA"/>
    <w:rsid w:val="5DACB763"/>
    <w:rsid w:val="5DB17CA3"/>
    <w:rsid w:val="5DB1A61C"/>
    <w:rsid w:val="5DB4DCE5"/>
    <w:rsid w:val="5DB6A85A"/>
    <w:rsid w:val="5DB7F305"/>
    <w:rsid w:val="5DB8FD8F"/>
    <w:rsid w:val="5DBE90F0"/>
    <w:rsid w:val="5DBEB316"/>
    <w:rsid w:val="5DD00BFC"/>
    <w:rsid w:val="5DD79ACC"/>
    <w:rsid w:val="5DDD9712"/>
    <w:rsid w:val="5DE29F92"/>
    <w:rsid w:val="5DE3638F"/>
    <w:rsid w:val="5DE66363"/>
    <w:rsid w:val="5DF4FA16"/>
    <w:rsid w:val="5E0173F8"/>
    <w:rsid w:val="5E03309A"/>
    <w:rsid w:val="5E08F7A7"/>
    <w:rsid w:val="5E09205F"/>
    <w:rsid w:val="5E0CD27B"/>
    <w:rsid w:val="5E0F4683"/>
    <w:rsid w:val="5E175E4E"/>
    <w:rsid w:val="5E17F039"/>
    <w:rsid w:val="5E188F5A"/>
    <w:rsid w:val="5E1C9FAB"/>
    <w:rsid w:val="5E217168"/>
    <w:rsid w:val="5E293EFF"/>
    <w:rsid w:val="5E2F9099"/>
    <w:rsid w:val="5E3A2A89"/>
    <w:rsid w:val="5E3A5D45"/>
    <w:rsid w:val="5E475898"/>
    <w:rsid w:val="5E482D07"/>
    <w:rsid w:val="5E4D94E4"/>
    <w:rsid w:val="5E4ECA70"/>
    <w:rsid w:val="5E5103A7"/>
    <w:rsid w:val="5E550A61"/>
    <w:rsid w:val="5E589122"/>
    <w:rsid w:val="5E685DDE"/>
    <w:rsid w:val="5E6CD9F6"/>
    <w:rsid w:val="5E6E54C5"/>
    <w:rsid w:val="5E6EA941"/>
    <w:rsid w:val="5E7D33D4"/>
    <w:rsid w:val="5E87C936"/>
    <w:rsid w:val="5E8C5130"/>
    <w:rsid w:val="5E8D7741"/>
    <w:rsid w:val="5E9072E6"/>
    <w:rsid w:val="5E9452EF"/>
    <w:rsid w:val="5E9512FA"/>
    <w:rsid w:val="5E9E61E8"/>
    <w:rsid w:val="5E9E8D9D"/>
    <w:rsid w:val="5EABF31D"/>
    <w:rsid w:val="5EB71B38"/>
    <w:rsid w:val="5EBB8BBA"/>
    <w:rsid w:val="5ECE92A0"/>
    <w:rsid w:val="5ED577F6"/>
    <w:rsid w:val="5ED5AF46"/>
    <w:rsid w:val="5ED69032"/>
    <w:rsid w:val="5ED7404C"/>
    <w:rsid w:val="5EDABD58"/>
    <w:rsid w:val="5EE00E4C"/>
    <w:rsid w:val="5EE0C36C"/>
    <w:rsid w:val="5EE3D5F5"/>
    <w:rsid w:val="5EE5425F"/>
    <w:rsid w:val="5EE97ABC"/>
    <w:rsid w:val="5EEC1B9E"/>
    <w:rsid w:val="5EEC309C"/>
    <w:rsid w:val="5EF7194F"/>
    <w:rsid w:val="5EF79546"/>
    <w:rsid w:val="5EFB0910"/>
    <w:rsid w:val="5F014AA0"/>
    <w:rsid w:val="5F01ECFB"/>
    <w:rsid w:val="5F03DC3C"/>
    <w:rsid w:val="5F049CFE"/>
    <w:rsid w:val="5F06FC4A"/>
    <w:rsid w:val="5F0BA7C1"/>
    <w:rsid w:val="5F11244B"/>
    <w:rsid w:val="5F1DF7EE"/>
    <w:rsid w:val="5F206182"/>
    <w:rsid w:val="5F24D0E1"/>
    <w:rsid w:val="5F26FBE4"/>
    <w:rsid w:val="5F2A2F44"/>
    <w:rsid w:val="5F338B99"/>
    <w:rsid w:val="5F3AEE95"/>
    <w:rsid w:val="5F3C1696"/>
    <w:rsid w:val="5F3C6712"/>
    <w:rsid w:val="5F4919CA"/>
    <w:rsid w:val="5F4F7E45"/>
    <w:rsid w:val="5F51854F"/>
    <w:rsid w:val="5F5417BE"/>
    <w:rsid w:val="5F61093D"/>
    <w:rsid w:val="5F63853F"/>
    <w:rsid w:val="5F6AF8C8"/>
    <w:rsid w:val="5F7796D6"/>
    <w:rsid w:val="5F85FB1B"/>
    <w:rsid w:val="5F8D5045"/>
    <w:rsid w:val="5F9066E2"/>
    <w:rsid w:val="5F906DA2"/>
    <w:rsid w:val="5F910EDC"/>
    <w:rsid w:val="5F931788"/>
    <w:rsid w:val="5F9FA875"/>
    <w:rsid w:val="5FA47DC9"/>
    <w:rsid w:val="5FA6ECDE"/>
    <w:rsid w:val="5FB80805"/>
    <w:rsid w:val="5FB9309C"/>
    <w:rsid w:val="5FBACBBC"/>
    <w:rsid w:val="5FBE9459"/>
    <w:rsid w:val="5FC637DC"/>
    <w:rsid w:val="5FCA9A67"/>
    <w:rsid w:val="5FCD3816"/>
    <w:rsid w:val="5FD65A1A"/>
    <w:rsid w:val="5FDCB356"/>
    <w:rsid w:val="5FE0B202"/>
    <w:rsid w:val="5FE9A870"/>
    <w:rsid w:val="5FE9C9E8"/>
    <w:rsid w:val="5FF24C33"/>
    <w:rsid w:val="5FFE863D"/>
    <w:rsid w:val="6000396E"/>
    <w:rsid w:val="6004AC5C"/>
    <w:rsid w:val="6009C543"/>
    <w:rsid w:val="601E3F44"/>
    <w:rsid w:val="601E99CA"/>
    <w:rsid w:val="60269490"/>
    <w:rsid w:val="602B7B9A"/>
    <w:rsid w:val="602FC5B6"/>
    <w:rsid w:val="6039284C"/>
    <w:rsid w:val="6044984E"/>
    <w:rsid w:val="6045BE0E"/>
    <w:rsid w:val="60487A00"/>
    <w:rsid w:val="6053E0AD"/>
    <w:rsid w:val="60567789"/>
    <w:rsid w:val="606701FD"/>
    <w:rsid w:val="606BD4D6"/>
    <w:rsid w:val="606C3E88"/>
    <w:rsid w:val="606DA926"/>
    <w:rsid w:val="606F9410"/>
    <w:rsid w:val="60723520"/>
    <w:rsid w:val="60729BDB"/>
    <w:rsid w:val="6074066D"/>
    <w:rsid w:val="607606CE"/>
    <w:rsid w:val="607F8604"/>
    <w:rsid w:val="608E61FE"/>
    <w:rsid w:val="6094381C"/>
    <w:rsid w:val="6094D8A6"/>
    <w:rsid w:val="609AB37E"/>
    <w:rsid w:val="609B1D0D"/>
    <w:rsid w:val="609CD1A5"/>
    <w:rsid w:val="60B10DD2"/>
    <w:rsid w:val="60B7F564"/>
    <w:rsid w:val="60B9195A"/>
    <w:rsid w:val="60BB0E5D"/>
    <w:rsid w:val="60BBAA5F"/>
    <w:rsid w:val="60BBDC14"/>
    <w:rsid w:val="60BCD963"/>
    <w:rsid w:val="60C1C15C"/>
    <w:rsid w:val="60C5B5EA"/>
    <w:rsid w:val="60C61DF7"/>
    <w:rsid w:val="60C9800F"/>
    <w:rsid w:val="60E0F557"/>
    <w:rsid w:val="60E25074"/>
    <w:rsid w:val="60EA61BB"/>
    <w:rsid w:val="60EF3A6F"/>
    <w:rsid w:val="60F46043"/>
    <w:rsid w:val="60FA5B95"/>
    <w:rsid w:val="60FD01CD"/>
    <w:rsid w:val="611F9CF1"/>
    <w:rsid w:val="6129829A"/>
    <w:rsid w:val="612DD209"/>
    <w:rsid w:val="61352A54"/>
    <w:rsid w:val="61360D66"/>
    <w:rsid w:val="613B6AAB"/>
    <w:rsid w:val="614011BD"/>
    <w:rsid w:val="614037EF"/>
    <w:rsid w:val="614116EC"/>
    <w:rsid w:val="61474878"/>
    <w:rsid w:val="614E1EC5"/>
    <w:rsid w:val="6156C173"/>
    <w:rsid w:val="61594E75"/>
    <w:rsid w:val="6165A381"/>
    <w:rsid w:val="616E4A78"/>
    <w:rsid w:val="6175CC60"/>
    <w:rsid w:val="6178058F"/>
    <w:rsid w:val="617830F1"/>
    <w:rsid w:val="61786697"/>
    <w:rsid w:val="6185B769"/>
    <w:rsid w:val="6186417B"/>
    <w:rsid w:val="61875257"/>
    <w:rsid w:val="6188306A"/>
    <w:rsid w:val="618C4521"/>
    <w:rsid w:val="618D7589"/>
    <w:rsid w:val="618F041C"/>
    <w:rsid w:val="619670D5"/>
    <w:rsid w:val="6197A4FA"/>
    <w:rsid w:val="6199AC46"/>
    <w:rsid w:val="619DD3B6"/>
    <w:rsid w:val="61A089F7"/>
    <w:rsid w:val="61A3C7FA"/>
    <w:rsid w:val="61A438B9"/>
    <w:rsid w:val="61A4956F"/>
    <w:rsid w:val="61AA291F"/>
    <w:rsid w:val="61AAF7A5"/>
    <w:rsid w:val="61AE0BFE"/>
    <w:rsid w:val="61AEB323"/>
    <w:rsid w:val="61B1CD9A"/>
    <w:rsid w:val="61B9BE3A"/>
    <w:rsid w:val="61BCC848"/>
    <w:rsid w:val="61C323BC"/>
    <w:rsid w:val="61C35E5D"/>
    <w:rsid w:val="61C7F400"/>
    <w:rsid w:val="61CB8F6A"/>
    <w:rsid w:val="61CCCFEE"/>
    <w:rsid w:val="61CDCFB0"/>
    <w:rsid w:val="61DC349C"/>
    <w:rsid w:val="61DF9F33"/>
    <w:rsid w:val="61E7DBD8"/>
    <w:rsid w:val="61ECC8CD"/>
    <w:rsid w:val="62158F44"/>
    <w:rsid w:val="62170873"/>
    <w:rsid w:val="62258764"/>
    <w:rsid w:val="6233AFD2"/>
    <w:rsid w:val="6233F3E8"/>
    <w:rsid w:val="6238557F"/>
    <w:rsid w:val="62391068"/>
    <w:rsid w:val="623B7CCF"/>
    <w:rsid w:val="623C674B"/>
    <w:rsid w:val="623D3A3A"/>
    <w:rsid w:val="6243CC2D"/>
    <w:rsid w:val="6247308E"/>
    <w:rsid w:val="6247DF86"/>
    <w:rsid w:val="624C5208"/>
    <w:rsid w:val="624D82A6"/>
    <w:rsid w:val="62573770"/>
    <w:rsid w:val="625D17AB"/>
    <w:rsid w:val="625E163D"/>
    <w:rsid w:val="62722641"/>
    <w:rsid w:val="6272D983"/>
    <w:rsid w:val="62764040"/>
    <w:rsid w:val="627769DE"/>
    <w:rsid w:val="62782FD5"/>
    <w:rsid w:val="627BF944"/>
    <w:rsid w:val="627FA7AA"/>
    <w:rsid w:val="627FFA48"/>
    <w:rsid w:val="628617FC"/>
    <w:rsid w:val="628AB050"/>
    <w:rsid w:val="62993B20"/>
    <w:rsid w:val="629AD5BC"/>
    <w:rsid w:val="629C6CB2"/>
    <w:rsid w:val="629F0944"/>
    <w:rsid w:val="62A10C8E"/>
    <w:rsid w:val="62A4AC38"/>
    <w:rsid w:val="62A5FEBC"/>
    <w:rsid w:val="62AA0B8E"/>
    <w:rsid w:val="62AF15A9"/>
    <w:rsid w:val="62B3BB53"/>
    <w:rsid w:val="62BBD6A9"/>
    <w:rsid w:val="62CBE15F"/>
    <w:rsid w:val="62DD5530"/>
    <w:rsid w:val="62E79B21"/>
    <w:rsid w:val="62EA1278"/>
    <w:rsid w:val="62EADB6F"/>
    <w:rsid w:val="62F1EC4F"/>
    <w:rsid w:val="62F2961C"/>
    <w:rsid w:val="62F64175"/>
    <w:rsid w:val="62FC031B"/>
    <w:rsid w:val="630335AA"/>
    <w:rsid w:val="6303E9E1"/>
    <w:rsid w:val="630D91B3"/>
    <w:rsid w:val="630F09CC"/>
    <w:rsid w:val="631016F3"/>
    <w:rsid w:val="63131D8D"/>
    <w:rsid w:val="631492F2"/>
    <w:rsid w:val="63180E7A"/>
    <w:rsid w:val="631B88A1"/>
    <w:rsid w:val="631D0EF3"/>
    <w:rsid w:val="631E6E16"/>
    <w:rsid w:val="6320B0CC"/>
    <w:rsid w:val="632295CF"/>
    <w:rsid w:val="6325FB28"/>
    <w:rsid w:val="632656F2"/>
    <w:rsid w:val="6329DC0A"/>
    <w:rsid w:val="63309659"/>
    <w:rsid w:val="6342130E"/>
    <w:rsid w:val="63428F79"/>
    <w:rsid w:val="634DD2E8"/>
    <w:rsid w:val="6350EDA9"/>
    <w:rsid w:val="6357AB37"/>
    <w:rsid w:val="636235A7"/>
    <w:rsid w:val="636687E4"/>
    <w:rsid w:val="6366B9FE"/>
    <w:rsid w:val="63712B70"/>
    <w:rsid w:val="63755B5E"/>
    <w:rsid w:val="6375836B"/>
    <w:rsid w:val="63762A63"/>
    <w:rsid w:val="637858B5"/>
    <w:rsid w:val="6378E36C"/>
    <w:rsid w:val="637AE326"/>
    <w:rsid w:val="63814031"/>
    <w:rsid w:val="6385DD2C"/>
    <w:rsid w:val="63869818"/>
    <w:rsid w:val="638C9728"/>
    <w:rsid w:val="639289AC"/>
    <w:rsid w:val="63A91130"/>
    <w:rsid w:val="63B1F5E3"/>
    <w:rsid w:val="63B50323"/>
    <w:rsid w:val="63B57681"/>
    <w:rsid w:val="63B72B98"/>
    <w:rsid w:val="63BDFF44"/>
    <w:rsid w:val="63C2D0C0"/>
    <w:rsid w:val="63C98C28"/>
    <w:rsid w:val="63CC8B52"/>
    <w:rsid w:val="63D2E17E"/>
    <w:rsid w:val="63D2F40C"/>
    <w:rsid w:val="63DC1006"/>
    <w:rsid w:val="63DC2C35"/>
    <w:rsid w:val="63EA9BFB"/>
    <w:rsid w:val="63ED161B"/>
    <w:rsid w:val="63F01135"/>
    <w:rsid w:val="640725F1"/>
    <w:rsid w:val="64072A3D"/>
    <w:rsid w:val="640C3084"/>
    <w:rsid w:val="64124E7C"/>
    <w:rsid w:val="64157D38"/>
    <w:rsid w:val="641A5DD6"/>
    <w:rsid w:val="641E5804"/>
    <w:rsid w:val="641EB269"/>
    <w:rsid w:val="6422A3CF"/>
    <w:rsid w:val="64289B63"/>
    <w:rsid w:val="643081C2"/>
    <w:rsid w:val="644123A8"/>
    <w:rsid w:val="64447D7F"/>
    <w:rsid w:val="644771AC"/>
    <w:rsid w:val="644843C5"/>
    <w:rsid w:val="644A7731"/>
    <w:rsid w:val="644BE667"/>
    <w:rsid w:val="644C7D41"/>
    <w:rsid w:val="644CC53C"/>
    <w:rsid w:val="64521BAE"/>
    <w:rsid w:val="64586403"/>
    <w:rsid w:val="645D34F2"/>
    <w:rsid w:val="6460A88C"/>
    <w:rsid w:val="64641C2D"/>
    <w:rsid w:val="6468C9EB"/>
    <w:rsid w:val="6469C4D2"/>
    <w:rsid w:val="646D7F26"/>
    <w:rsid w:val="6471A1B8"/>
    <w:rsid w:val="64740B4C"/>
    <w:rsid w:val="64744ADF"/>
    <w:rsid w:val="64789DDC"/>
    <w:rsid w:val="647E76CE"/>
    <w:rsid w:val="64831813"/>
    <w:rsid w:val="6485CC77"/>
    <w:rsid w:val="64869DE4"/>
    <w:rsid w:val="64880717"/>
    <w:rsid w:val="6493099B"/>
    <w:rsid w:val="6496A59F"/>
    <w:rsid w:val="64994C46"/>
    <w:rsid w:val="649C7625"/>
    <w:rsid w:val="64A5B7FF"/>
    <w:rsid w:val="64AAB47A"/>
    <w:rsid w:val="64B0CEC6"/>
    <w:rsid w:val="64B1D1CC"/>
    <w:rsid w:val="64B21806"/>
    <w:rsid w:val="64B26B03"/>
    <w:rsid w:val="64B44900"/>
    <w:rsid w:val="64B838F4"/>
    <w:rsid w:val="64BB0E10"/>
    <w:rsid w:val="64BE6CCD"/>
    <w:rsid w:val="64C4F76C"/>
    <w:rsid w:val="64CB56F0"/>
    <w:rsid w:val="64CC3017"/>
    <w:rsid w:val="64CFBF48"/>
    <w:rsid w:val="64D00C3C"/>
    <w:rsid w:val="64D0AAB8"/>
    <w:rsid w:val="64D3A115"/>
    <w:rsid w:val="64D6BF20"/>
    <w:rsid w:val="64E3A760"/>
    <w:rsid w:val="64E3DE59"/>
    <w:rsid w:val="64E9D300"/>
    <w:rsid w:val="64EB892D"/>
    <w:rsid w:val="64F92D68"/>
    <w:rsid w:val="64F9C051"/>
    <w:rsid w:val="64FA8C87"/>
    <w:rsid w:val="64FAC872"/>
    <w:rsid w:val="64FCFB35"/>
    <w:rsid w:val="650D6E0C"/>
    <w:rsid w:val="65163411"/>
    <w:rsid w:val="6518F63F"/>
    <w:rsid w:val="65192943"/>
    <w:rsid w:val="651B33F4"/>
    <w:rsid w:val="651BAD93"/>
    <w:rsid w:val="651DABA3"/>
    <w:rsid w:val="651DF994"/>
    <w:rsid w:val="651E074A"/>
    <w:rsid w:val="651EF973"/>
    <w:rsid w:val="6523588D"/>
    <w:rsid w:val="6528754C"/>
    <w:rsid w:val="652B68EC"/>
    <w:rsid w:val="652D0422"/>
    <w:rsid w:val="65327406"/>
    <w:rsid w:val="6536C129"/>
    <w:rsid w:val="65376F71"/>
    <w:rsid w:val="65447E1F"/>
    <w:rsid w:val="6546092F"/>
    <w:rsid w:val="654E5918"/>
    <w:rsid w:val="654E8770"/>
    <w:rsid w:val="655031D4"/>
    <w:rsid w:val="655735B7"/>
    <w:rsid w:val="655802BD"/>
    <w:rsid w:val="656425BE"/>
    <w:rsid w:val="65674D88"/>
    <w:rsid w:val="656A0406"/>
    <w:rsid w:val="656B0894"/>
    <w:rsid w:val="656FCCCF"/>
    <w:rsid w:val="657076C4"/>
    <w:rsid w:val="6572663A"/>
    <w:rsid w:val="65742857"/>
    <w:rsid w:val="6574E350"/>
    <w:rsid w:val="6582D85F"/>
    <w:rsid w:val="6583708A"/>
    <w:rsid w:val="6596F775"/>
    <w:rsid w:val="65970DD6"/>
    <w:rsid w:val="65982071"/>
    <w:rsid w:val="659DAC9B"/>
    <w:rsid w:val="659F618C"/>
    <w:rsid w:val="65A17D45"/>
    <w:rsid w:val="65A389A4"/>
    <w:rsid w:val="65A6520D"/>
    <w:rsid w:val="65A71B9E"/>
    <w:rsid w:val="65A91763"/>
    <w:rsid w:val="65ADE1E1"/>
    <w:rsid w:val="65B2A11D"/>
    <w:rsid w:val="65BFCE3A"/>
    <w:rsid w:val="65C07125"/>
    <w:rsid w:val="65C072D1"/>
    <w:rsid w:val="65C5F966"/>
    <w:rsid w:val="65CC6F8D"/>
    <w:rsid w:val="65D55080"/>
    <w:rsid w:val="65D5EF45"/>
    <w:rsid w:val="65D8D773"/>
    <w:rsid w:val="65D91B6D"/>
    <w:rsid w:val="65D93DCA"/>
    <w:rsid w:val="65DBA6D7"/>
    <w:rsid w:val="65EB7DBA"/>
    <w:rsid w:val="65FB3B0E"/>
    <w:rsid w:val="66020A54"/>
    <w:rsid w:val="66034A39"/>
    <w:rsid w:val="6605A7ED"/>
    <w:rsid w:val="6608D8B9"/>
    <w:rsid w:val="660E5AA7"/>
    <w:rsid w:val="660EA7EC"/>
    <w:rsid w:val="661B7E8F"/>
    <w:rsid w:val="661E3E44"/>
    <w:rsid w:val="661F8E22"/>
    <w:rsid w:val="662085FD"/>
    <w:rsid w:val="6622B9CD"/>
    <w:rsid w:val="6626FADC"/>
    <w:rsid w:val="6628C952"/>
    <w:rsid w:val="662A3470"/>
    <w:rsid w:val="662C055D"/>
    <w:rsid w:val="66317F91"/>
    <w:rsid w:val="663DC209"/>
    <w:rsid w:val="6645EFAA"/>
    <w:rsid w:val="66464B36"/>
    <w:rsid w:val="664D247E"/>
    <w:rsid w:val="66617C5F"/>
    <w:rsid w:val="6666DBB5"/>
    <w:rsid w:val="666AC649"/>
    <w:rsid w:val="667365CD"/>
    <w:rsid w:val="66743775"/>
    <w:rsid w:val="66750FB3"/>
    <w:rsid w:val="6677B62D"/>
    <w:rsid w:val="66785B15"/>
    <w:rsid w:val="6686044E"/>
    <w:rsid w:val="668F9DF8"/>
    <w:rsid w:val="669D66B3"/>
    <w:rsid w:val="66A38D0D"/>
    <w:rsid w:val="66AB81AB"/>
    <w:rsid w:val="66AB9D39"/>
    <w:rsid w:val="66B36AAD"/>
    <w:rsid w:val="66BBFC4A"/>
    <w:rsid w:val="66BC7759"/>
    <w:rsid w:val="66C1522E"/>
    <w:rsid w:val="66C8315B"/>
    <w:rsid w:val="66CB47B4"/>
    <w:rsid w:val="66D6BFE1"/>
    <w:rsid w:val="66D8ED42"/>
    <w:rsid w:val="66D956F2"/>
    <w:rsid w:val="66DC23BB"/>
    <w:rsid w:val="66DCDFE9"/>
    <w:rsid w:val="66E3B25F"/>
    <w:rsid w:val="66E5125C"/>
    <w:rsid w:val="66E8BFFA"/>
    <w:rsid w:val="66EFD947"/>
    <w:rsid w:val="66F1A1FD"/>
    <w:rsid w:val="66F2699C"/>
    <w:rsid w:val="66F4D300"/>
    <w:rsid w:val="66F78BC4"/>
    <w:rsid w:val="6701E409"/>
    <w:rsid w:val="67092482"/>
    <w:rsid w:val="670A8A38"/>
    <w:rsid w:val="670D994E"/>
    <w:rsid w:val="671722D2"/>
    <w:rsid w:val="6723139A"/>
    <w:rsid w:val="672A5B8D"/>
    <w:rsid w:val="672E3118"/>
    <w:rsid w:val="673640D0"/>
    <w:rsid w:val="6738E49D"/>
    <w:rsid w:val="673A0F76"/>
    <w:rsid w:val="673D3C99"/>
    <w:rsid w:val="67409BA1"/>
    <w:rsid w:val="6745C958"/>
    <w:rsid w:val="674AE446"/>
    <w:rsid w:val="674C68C0"/>
    <w:rsid w:val="674E63CC"/>
    <w:rsid w:val="6752D30E"/>
    <w:rsid w:val="6754FB4A"/>
    <w:rsid w:val="6755DA67"/>
    <w:rsid w:val="67649419"/>
    <w:rsid w:val="676893A8"/>
    <w:rsid w:val="6768C6C5"/>
    <w:rsid w:val="6772BBC3"/>
    <w:rsid w:val="6773F06E"/>
    <w:rsid w:val="677541B5"/>
    <w:rsid w:val="6775528D"/>
    <w:rsid w:val="677583F7"/>
    <w:rsid w:val="67769ED9"/>
    <w:rsid w:val="677F816F"/>
    <w:rsid w:val="6788B853"/>
    <w:rsid w:val="678D5602"/>
    <w:rsid w:val="678FD844"/>
    <w:rsid w:val="67995DC3"/>
    <w:rsid w:val="67A43329"/>
    <w:rsid w:val="67ACC81D"/>
    <w:rsid w:val="67B01874"/>
    <w:rsid w:val="67B8887B"/>
    <w:rsid w:val="67BBB437"/>
    <w:rsid w:val="67BD748F"/>
    <w:rsid w:val="67BEDC66"/>
    <w:rsid w:val="67C0B768"/>
    <w:rsid w:val="67D592BF"/>
    <w:rsid w:val="67DBF272"/>
    <w:rsid w:val="67DCA8BA"/>
    <w:rsid w:val="67E09AB1"/>
    <w:rsid w:val="67EEC4E2"/>
    <w:rsid w:val="67F02B21"/>
    <w:rsid w:val="67F67E90"/>
    <w:rsid w:val="67FF7D84"/>
    <w:rsid w:val="6800B003"/>
    <w:rsid w:val="680199D6"/>
    <w:rsid w:val="68119808"/>
    <w:rsid w:val="6814AF66"/>
    <w:rsid w:val="681A55FF"/>
    <w:rsid w:val="682487EC"/>
    <w:rsid w:val="682FC9A8"/>
    <w:rsid w:val="6830AF1F"/>
    <w:rsid w:val="68336A49"/>
    <w:rsid w:val="68338C1E"/>
    <w:rsid w:val="683450C9"/>
    <w:rsid w:val="6836F0F7"/>
    <w:rsid w:val="68380683"/>
    <w:rsid w:val="683B32C4"/>
    <w:rsid w:val="683BE127"/>
    <w:rsid w:val="683E8E19"/>
    <w:rsid w:val="6840E8F9"/>
    <w:rsid w:val="68430441"/>
    <w:rsid w:val="68434A7C"/>
    <w:rsid w:val="6845AA6B"/>
    <w:rsid w:val="6846AB8E"/>
    <w:rsid w:val="68582A5B"/>
    <w:rsid w:val="685C6E9F"/>
    <w:rsid w:val="685EB282"/>
    <w:rsid w:val="6868BCDF"/>
    <w:rsid w:val="686937E5"/>
    <w:rsid w:val="686A27FF"/>
    <w:rsid w:val="68706177"/>
    <w:rsid w:val="68723158"/>
    <w:rsid w:val="6872F246"/>
    <w:rsid w:val="6882A323"/>
    <w:rsid w:val="6882FA2A"/>
    <w:rsid w:val="688F9593"/>
    <w:rsid w:val="6890C967"/>
    <w:rsid w:val="6893BA6E"/>
    <w:rsid w:val="689479A1"/>
    <w:rsid w:val="6894DE49"/>
    <w:rsid w:val="689856C7"/>
    <w:rsid w:val="689F1C60"/>
    <w:rsid w:val="68A09B9D"/>
    <w:rsid w:val="68A325FE"/>
    <w:rsid w:val="68A626B8"/>
    <w:rsid w:val="68A73E07"/>
    <w:rsid w:val="68AC9D97"/>
    <w:rsid w:val="68B1C97B"/>
    <w:rsid w:val="68B48AE8"/>
    <w:rsid w:val="68BA0E1F"/>
    <w:rsid w:val="68BD882B"/>
    <w:rsid w:val="68BFF464"/>
    <w:rsid w:val="68CC5365"/>
    <w:rsid w:val="68CD4667"/>
    <w:rsid w:val="68D3289A"/>
    <w:rsid w:val="68D33868"/>
    <w:rsid w:val="68D5A09B"/>
    <w:rsid w:val="68E3B09D"/>
    <w:rsid w:val="68EFE27B"/>
    <w:rsid w:val="68F1F77D"/>
    <w:rsid w:val="68F2C355"/>
    <w:rsid w:val="68F31CA3"/>
    <w:rsid w:val="6911259F"/>
    <w:rsid w:val="691230D5"/>
    <w:rsid w:val="691B2BBB"/>
    <w:rsid w:val="6920BB9B"/>
    <w:rsid w:val="6923A32E"/>
    <w:rsid w:val="69245A96"/>
    <w:rsid w:val="69336CC5"/>
    <w:rsid w:val="69364196"/>
    <w:rsid w:val="6948F37A"/>
    <w:rsid w:val="6951013F"/>
    <w:rsid w:val="6956312C"/>
    <w:rsid w:val="69577688"/>
    <w:rsid w:val="69609378"/>
    <w:rsid w:val="6961BA80"/>
    <w:rsid w:val="69625BEC"/>
    <w:rsid w:val="69654A17"/>
    <w:rsid w:val="6969E324"/>
    <w:rsid w:val="696BA637"/>
    <w:rsid w:val="696F8782"/>
    <w:rsid w:val="6975C227"/>
    <w:rsid w:val="6978F344"/>
    <w:rsid w:val="697E8ABA"/>
    <w:rsid w:val="6982235D"/>
    <w:rsid w:val="6984454D"/>
    <w:rsid w:val="69870253"/>
    <w:rsid w:val="69894D91"/>
    <w:rsid w:val="698E69BE"/>
    <w:rsid w:val="6993C307"/>
    <w:rsid w:val="6995AE4E"/>
    <w:rsid w:val="6995BAF6"/>
    <w:rsid w:val="6995BD56"/>
    <w:rsid w:val="69997AF1"/>
    <w:rsid w:val="699E0DF2"/>
    <w:rsid w:val="69A69E03"/>
    <w:rsid w:val="69ACBBF0"/>
    <w:rsid w:val="69AE2393"/>
    <w:rsid w:val="69B1FDE3"/>
    <w:rsid w:val="69B72648"/>
    <w:rsid w:val="69B75296"/>
    <w:rsid w:val="69B99E7E"/>
    <w:rsid w:val="69C0C761"/>
    <w:rsid w:val="69C23723"/>
    <w:rsid w:val="69C2E312"/>
    <w:rsid w:val="69C4854B"/>
    <w:rsid w:val="69C7AFB1"/>
    <w:rsid w:val="69D081D7"/>
    <w:rsid w:val="69D5760A"/>
    <w:rsid w:val="69D61F18"/>
    <w:rsid w:val="69DA438B"/>
    <w:rsid w:val="69DE499F"/>
    <w:rsid w:val="69E2E132"/>
    <w:rsid w:val="69E37F89"/>
    <w:rsid w:val="69E4BC00"/>
    <w:rsid w:val="6A008123"/>
    <w:rsid w:val="6A0CC1BC"/>
    <w:rsid w:val="6A0EECA3"/>
    <w:rsid w:val="6A19EF9D"/>
    <w:rsid w:val="6A1B5050"/>
    <w:rsid w:val="6A1C38BD"/>
    <w:rsid w:val="6A1D66DB"/>
    <w:rsid w:val="6A1E1641"/>
    <w:rsid w:val="6A1E4497"/>
    <w:rsid w:val="6A287B94"/>
    <w:rsid w:val="6A2D1094"/>
    <w:rsid w:val="6A2D55D5"/>
    <w:rsid w:val="6A2F9426"/>
    <w:rsid w:val="6A30B4E8"/>
    <w:rsid w:val="6A38A7E5"/>
    <w:rsid w:val="6A3AF6D5"/>
    <w:rsid w:val="6A46AA18"/>
    <w:rsid w:val="6A4AD375"/>
    <w:rsid w:val="6A4D1132"/>
    <w:rsid w:val="6A4D8104"/>
    <w:rsid w:val="6A584B78"/>
    <w:rsid w:val="6A5A6CFC"/>
    <w:rsid w:val="6A5AE33C"/>
    <w:rsid w:val="6A5BC9F5"/>
    <w:rsid w:val="6A655A03"/>
    <w:rsid w:val="6A68F5CD"/>
    <w:rsid w:val="6A7088EF"/>
    <w:rsid w:val="6A748EAB"/>
    <w:rsid w:val="6A7578C8"/>
    <w:rsid w:val="6A76F2D0"/>
    <w:rsid w:val="6A7749FE"/>
    <w:rsid w:val="6A77B5A5"/>
    <w:rsid w:val="6A796A00"/>
    <w:rsid w:val="6A79B3D4"/>
    <w:rsid w:val="6A7AD453"/>
    <w:rsid w:val="6A7B285A"/>
    <w:rsid w:val="6A7CDFC7"/>
    <w:rsid w:val="6A7FDD2A"/>
    <w:rsid w:val="6A80EC7C"/>
    <w:rsid w:val="6A88D31D"/>
    <w:rsid w:val="6A8DD66F"/>
    <w:rsid w:val="6A914253"/>
    <w:rsid w:val="6A935045"/>
    <w:rsid w:val="6A9AB46F"/>
    <w:rsid w:val="6A9AEF2C"/>
    <w:rsid w:val="6A9B3FBB"/>
    <w:rsid w:val="6A9BCDB3"/>
    <w:rsid w:val="6A9BE8C5"/>
    <w:rsid w:val="6A9DBB00"/>
    <w:rsid w:val="6AA1648A"/>
    <w:rsid w:val="6AA5EC8D"/>
    <w:rsid w:val="6AA62EE5"/>
    <w:rsid w:val="6AA8E68C"/>
    <w:rsid w:val="6AAD37DF"/>
    <w:rsid w:val="6AB7ACAC"/>
    <w:rsid w:val="6ABE29D8"/>
    <w:rsid w:val="6AC5ADC3"/>
    <w:rsid w:val="6AC7ABAD"/>
    <w:rsid w:val="6AD12ACF"/>
    <w:rsid w:val="6AD4F7C8"/>
    <w:rsid w:val="6AD55828"/>
    <w:rsid w:val="6AD60A87"/>
    <w:rsid w:val="6AD63B5F"/>
    <w:rsid w:val="6AD80DD8"/>
    <w:rsid w:val="6ADBC143"/>
    <w:rsid w:val="6ADFC84A"/>
    <w:rsid w:val="6AE262AE"/>
    <w:rsid w:val="6AE476E8"/>
    <w:rsid w:val="6AE4F447"/>
    <w:rsid w:val="6AF081FC"/>
    <w:rsid w:val="6AF2BC6E"/>
    <w:rsid w:val="6AF6561B"/>
    <w:rsid w:val="6AF7C4AE"/>
    <w:rsid w:val="6AFE941B"/>
    <w:rsid w:val="6AFFDC8F"/>
    <w:rsid w:val="6B056F11"/>
    <w:rsid w:val="6B0A7184"/>
    <w:rsid w:val="6B0F2760"/>
    <w:rsid w:val="6B1921EC"/>
    <w:rsid w:val="6B1B7169"/>
    <w:rsid w:val="6B1C9FAD"/>
    <w:rsid w:val="6B1D09B1"/>
    <w:rsid w:val="6B20C804"/>
    <w:rsid w:val="6B22C6E9"/>
    <w:rsid w:val="6B23F4C4"/>
    <w:rsid w:val="6B24B25C"/>
    <w:rsid w:val="6B24C21F"/>
    <w:rsid w:val="6B32F9A0"/>
    <w:rsid w:val="6B35B7C1"/>
    <w:rsid w:val="6B3A1541"/>
    <w:rsid w:val="6B402C77"/>
    <w:rsid w:val="6B4459C7"/>
    <w:rsid w:val="6B4B0CD3"/>
    <w:rsid w:val="6B4CC6B4"/>
    <w:rsid w:val="6B55123A"/>
    <w:rsid w:val="6B58E6CB"/>
    <w:rsid w:val="6B65E962"/>
    <w:rsid w:val="6B6D7F5D"/>
    <w:rsid w:val="6B776CF6"/>
    <w:rsid w:val="6B7B0E07"/>
    <w:rsid w:val="6B7CEB09"/>
    <w:rsid w:val="6B868F05"/>
    <w:rsid w:val="6B86AAC7"/>
    <w:rsid w:val="6B87C890"/>
    <w:rsid w:val="6B8C4E37"/>
    <w:rsid w:val="6B9375FE"/>
    <w:rsid w:val="6B98C330"/>
    <w:rsid w:val="6B9B18BA"/>
    <w:rsid w:val="6B9D8D51"/>
    <w:rsid w:val="6B9D9CD7"/>
    <w:rsid w:val="6B9E6C67"/>
    <w:rsid w:val="6BA29054"/>
    <w:rsid w:val="6BA2B487"/>
    <w:rsid w:val="6BA3562D"/>
    <w:rsid w:val="6BA44611"/>
    <w:rsid w:val="6BA6AB81"/>
    <w:rsid w:val="6BAC49BF"/>
    <w:rsid w:val="6BB74481"/>
    <w:rsid w:val="6BBE29BA"/>
    <w:rsid w:val="6BC39476"/>
    <w:rsid w:val="6BC5A6DB"/>
    <w:rsid w:val="6BCBF0AE"/>
    <w:rsid w:val="6BD33909"/>
    <w:rsid w:val="6BD60C55"/>
    <w:rsid w:val="6BD826EA"/>
    <w:rsid w:val="6BDE223C"/>
    <w:rsid w:val="6BE11489"/>
    <w:rsid w:val="6BEB9FD5"/>
    <w:rsid w:val="6BF552CB"/>
    <w:rsid w:val="6BF60C11"/>
    <w:rsid w:val="6BF6EAC1"/>
    <w:rsid w:val="6BFE9295"/>
    <w:rsid w:val="6C05291F"/>
    <w:rsid w:val="6C09303F"/>
    <w:rsid w:val="6C0F8210"/>
    <w:rsid w:val="6C12457F"/>
    <w:rsid w:val="6C145DD4"/>
    <w:rsid w:val="6C183D4C"/>
    <w:rsid w:val="6C2A27A5"/>
    <w:rsid w:val="6C34265A"/>
    <w:rsid w:val="6C35CD1E"/>
    <w:rsid w:val="6C3BF27F"/>
    <w:rsid w:val="6C4AC9DF"/>
    <w:rsid w:val="6C515B4B"/>
    <w:rsid w:val="6C5B8ECE"/>
    <w:rsid w:val="6C63A7C7"/>
    <w:rsid w:val="6C6F61A4"/>
    <w:rsid w:val="6C788742"/>
    <w:rsid w:val="6C7DB3BF"/>
    <w:rsid w:val="6C807AC9"/>
    <w:rsid w:val="6C81F00D"/>
    <w:rsid w:val="6C877CAD"/>
    <w:rsid w:val="6C9837DD"/>
    <w:rsid w:val="6C99E525"/>
    <w:rsid w:val="6C9BE313"/>
    <w:rsid w:val="6C9C05C2"/>
    <w:rsid w:val="6C9CA48B"/>
    <w:rsid w:val="6C9EDD04"/>
    <w:rsid w:val="6C9FDE13"/>
    <w:rsid w:val="6CA3CBC3"/>
    <w:rsid w:val="6CAA5A7E"/>
    <w:rsid w:val="6CAE3BD1"/>
    <w:rsid w:val="6CB87706"/>
    <w:rsid w:val="6CBE0373"/>
    <w:rsid w:val="6CC5EE22"/>
    <w:rsid w:val="6CD0BA65"/>
    <w:rsid w:val="6CD47682"/>
    <w:rsid w:val="6CD7E02C"/>
    <w:rsid w:val="6CD93434"/>
    <w:rsid w:val="6CDB718A"/>
    <w:rsid w:val="6CDD54CA"/>
    <w:rsid w:val="6CE5490A"/>
    <w:rsid w:val="6CE85958"/>
    <w:rsid w:val="6CE8DEB4"/>
    <w:rsid w:val="6CF5ACE0"/>
    <w:rsid w:val="6CF83BFA"/>
    <w:rsid w:val="6CFDB5CC"/>
    <w:rsid w:val="6CFEEAEC"/>
    <w:rsid w:val="6D0180FA"/>
    <w:rsid w:val="6D0347AF"/>
    <w:rsid w:val="6D0AE0C8"/>
    <w:rsid w:val="6D0C915B"/>
    <w:rsid w:val="6D254427"/>
    <w:rsid w:val="6D265201"/>
    <w:rsid w:val="6D2A2412"/>
    <w:rsid w:val="6D2D9E21"/>
    <w:rsid w:val="6D2E21E1"/>
    <w:rsid w:val="6D2F5FA8"/>
    <w:rsid w:val="6D42BF96"/>
    <w:rsid w:val="6D42FDFC"/>
    <w:rsid w:val="6D431A50"/>
    <w:rsid w:val="6D4C5D35"/>
    <w:rsid w:val="6D4DA4FF"/>
    <w:rsid w:val="6D504370"/>
    <w:rsid w:val="6D67248C"/>
    <w:rsid w:val="6D67ECA7"/>
    <w:rsid w:val="6D6A8AFB"/>
    <w:rsid w:val="6D74E62D"/>
    <w:rsid w:val="6D934E01"/>
    <w:rsid w:val="6DA58F64"/>
    <w:rsid w:val="6DA8F8F9"/>
    <w:rsid w:val="6DAE3E78"/>
    <w:rsid w:val="6DAF17E2"/>
    <w:rsid w:val="6DB000F3"/>
    <w:rsid w:val="6DB329E9"/>
    <w:rsid w:val="6DB7838C"/>
    <w:rsid w:val="6DB8FB43"/>
    <w:rsid w:val="6DC15B02"/>
    <w:rsid w:val="6DC6BB5D"/>
    <w:rsid w:val="6DCCEECF"/>
    <w:rsid w:val="6DD17908"/>
    <w:rsid w:val="6DD1A16A"/>
    <w:rsid w:val="6DD5D998"/>
    <w:rsid w:val="6DD67D70"/>
    <w:rsid w:val="6DD943A7"/>
    <w:rsid w:val="6DDDCBB1"/>
    <w:rsid w:val="6DE28CF0"/>
    <w:rsid w:val="6DE6B33C"/>
    <w:rsid w:val="6DE9C145"/>
    <w:rsid w:val="6DE9C3E1"/>
    <w:rsid w:val="6DED6F63"/>
    <w:rsid w:val="6DF249D0"/>
    <w:rsid w:val="6DFBB0D8"/>
    <w:rsid w:val="6DFBF6E3"/>
    <w:rsid w:val="6DFD75A0"/>
    <w:rsid w:val="6DFE1A9A"/>
    <w:rsid w:val="6E042C56"/>
    <w:rsid w:val="6E046BEF"/>
    <w:rsid w:val="6E061FD2"/>
    <w:rsid w:val="6E0ABE5D"/>
    <w:rsid w:val="6E0EEBF3"/>
    <w:rsid w:val="6E0F8A8D"/>
    <w:rsid w:val="6E1134DA"/>
    <w:rsid w:val="6E1C1CC7"/>
    <w:rsid w:val="6E2EBB39"/>
    <w:rsid w:val="6E3622C5"/>
    <w:rsid w:val="6E3628DF"/>
    <w:rsid w:val="6E376FFB"/>
    <w:rsid w:val="6E3EE986"/>
    <w:rsid w:val="6E3F08BE"/>
    <w:rsid w:val="6E446AB3"/>
    <w:rsid w:val="6E487F06"/>
    <w:rsid w:val="6E4F4A08"/>
    <w:rsid w:val="6E502828"/>
    <w:rsid w:val="6E53D58F"/>
    <w:rsid w:val="6E560680"/>
    <w:rsid w:val="6E56FD12"/>
    <w:rsid w:val="6E5AC3A0"/>
    <w:rsid w:val="6E616074"/>
    <w:rsid w:val="6E61902E"/>
    <w:rsid w:val="6E63B1B3"/>
    <w:rsid w:val="6E6AEE79"/>
    <w:rsid w:val="6E6E2A6E"/>
    <w:rsid w:val="6E6EC123"/>
    <w:rsid w:val="6E6F85B0"/>
    <w:rsid w:val="6E724A92"/>
    <w:rsid w:val="6E7297FA"/>
    <w:rsid w:val="6E86A416"/>
    <w:rsid w:val="6E86D5FF"/>
    <w:rsid w:val="6E8F2651"/>
    <w:rsid w:val="6E93F617"/>
    <w:rsid w:val="6E95570F"/>
    <w:rsid w:val="6E956E3A"/>
    <w:rsid w:val="6E9CA655"/>
    <w:rsid w:val="6E9CFEA3"/>
    <w:rsid w:val="6EA04BFE"/>
    <w:rsid w:val="6EA20B20"/>
    <w:rsid w:val="6EA4B8F4"/>
    <w:rsid w:val="6EA9AC03"/>
    <w:rsid w:val="6EABDC99"/>
    <w:rsid w:val="6EAEB4E8"/>
    <w:rsid w:val="6EB06D92"/>
    <w:rsid w:val="6EB44A4A"/>
    <w:rsid w:val="6EB706AB"/>
    <w:rsid w:val="6EB81A36"/>
    <w:rsid w:val="6EB8C7DA"/>
    <w:rsid w:val="6EB91313"/>
    <w:rsid w:val="6EBB6899"/>
    <w:rsid w:val="6EBC77A3"/>
    <w:rsid w:val="6EBF64A9"/>
    <w:rsid w:val="6EBFDAA7"/>
    <w:rsid w:val="6EC14746"/>
    <w:rsid w:val="6EC4246E"/>
    <w:rsid w:val="6EC77B12"/>
    <w:rsid w:val="6ECA01A0"/>
    <w:rsid w:val="6ECA2EEE"/>
    <w:rsid w:val="6ECDD519"/>
    <w:rsid w:val="6ECEEBBA"/>
    <w:rsid w:val="6ED03692"/>
    <w:rsid w:val="6ED2F0F4"/>
    <w:rsid w:val="6ED32975"/>
    <w:rsid w:val="6EDCA895"/>
    <w:rsid w:val="6EDD39E6"/>
    <w:rsid w:val="6EE56839"/>
    <w:rsid w:val="6EEB315E"/>
    <w:rsid w:val="6EF25C07"/>
    <w:rsid w:val="6EF3A2DF"/>
    <w:rsid w:val="6EF3F0B7"/>
    <w:rsid w:val="6F048A49"/>
    <w:rsid w:val="6F06A98B"/>
    <w:rsid w:val="6F0A22F5"/>
    <w:rsid w:val="6F104BEF"/>
    <w:rsid w:val="6F16E3FD"/>
    <w:rsid w:val="6F18F3FC"/>
    <w:rsid w:val="6F255878"/>
    <w:rsid w:val="6F2900DA"/>
    <w:rsid w:val="6F2C487D"/>
    <w:rsid w:val="6F37EB62"/>
    <w:rsid w:val="6F546088"/>
    <w:rsid w:val="6F5C37B5"/>
    <w:rsid w:val="6F5C8951"/>
    <w:rsid w:val="6F600B6D"/>
    <w:rsid w:val="6F64F233"/>
    <w:rsid w:val="6F690752"/>
    <w:rsid w:val="6F6AE3F3"/>
    <w:rsid w:val="6F6B4910"/>
    <w:rsid w:val="6F6CDDE7"/>
    <w:rsid w:val="6F76258C"/>
    <w:rsid w:val="6F7BE5FB"/>
    <w:rsid w:val="6F7E2711"/>
    <w:rsid w:val="6F7F9E76"/>
    <w:rsid w:val="6F805603"/>
    <w:rsid w:val="6F889529"/>
    <w:rsid w:val="6F908CBB"/>
    <w:rsid w:val="6F92B1D5"/>
    <w:rsid w:val="6F93AA72"/>
    <w:rsid w:val="6F9544EC"/>
    <w:rsid w:val="6F9728B5"/>
    <w:rsid w:val="6F98E36B"/>
    <w:rsid w:val="6F9B66EF"/>
    <w:rsid w:val="6F9C6A73"/>
    <w:rsid w:val="6FA540B1"/>
    <w:rsid w:val="6FA5ABDA"/>
    <w:rsid w:val="6FA995BE"/>
    <w:rsid w:val="6FA9C5B6"/>
    <w:rsid w:val="6FB1D2BA"/>
    <w:rsid w:val="6FB411AF"/>
    <w:rsid w:val="6FB7FC14"/>
    <w:rsid w:val="6FB94513"/>
    <w:rsid w:val="6FBAAC6D"/>
    <w:rsid w:val="6FBED116"/>
    <w:rsid w:val="6FCEAF98"/>
    <w:rsid w:val="6FD1C093"/>
    <w:rsid w:val="6FD35CB3"/>
    <w:rsid w:val="6FD700B4"/>
    <w:rsid w:val="6FD8A449"/>
    <w:rsid w:val="6FDBA2D2"/>
    <w:rsid w:val="6FDBA94A"/>
    <w:rsid w:val="6FDDF2D5"/>
    <w:rsid w:val="6FE20FF6"/>
    <w:rsid w:val="6FE43D84"/>
    <w:rsid w:val="6FEAB3DE"/>
    <w:rsid w:val="6FECD56B"/>
    <w:rsid w:val="6FF545F3"/>
    <w:rsid w:val="6FF99E31"/>
    <w:rsid w:val="6FFA19E9"/>
    <w:rsid w:val="7002245F"/>
    <w:rsid w:val="7002CE59"/>
    <w:rsid w:val="700634D0"/>
    <w:rsid w:val="7006C20F"/>
    <w:rsid w:val="700D2226"/>
    <w:rsid w:val="70122B4A"/>
    <w:rsid w:val="701501DD"/>
    <w:rsid w:val="70182747"/>
    <w:rsid w:val="7021075E"/>
    <w:rsid w:val="70264A17"/>
    <w:rsid w:val="7028FE75"/>
    <w:rsid w:val="702B0468"/>
    <w:rsid w:val="7030F6DE"/>
    <w:rsid w:val="703A9CB1"/>
    <w:rsid w:val="703B7550"/>
    <w:rsid w:val="704024EA"/>
    <w:rsid w:val="704249E3"/>
    <w:rsid w:val="704B5896"/>
    <w:rsid w:val="704F7BFB"/>
    <w:rsid w:val="705063AB"/>
    <w:rsid w:val="7054D7CE"/>
    <w:rsid w:val="705546BF"/>
    <w:rsid w:val="705D6683"/>
    <w:rsid w:val="705D9908"/>
    <w:rsid w:val="7064D2B6"/>
    <w:rsid w:val="706EB507"/>
    <w:rsid w:val="70709E63"/>
    <w:rsid w:val="70745EB5"/>
    <w:rsid w:val="7079C2A7"/>
    <w:rsid w:val="7082FB76"/>
    <w:rsid w:val="7086B4E4"/>
    <w:rsid w:val="7087157B"/>
    <w:rsid w:val="7088B0F0"/>
    <w:rsid w:val="70897503"/>
    <w:rsid w:val="708A4B99"/>
    <w:rsid w:val="708AC0A0"/>
    <w:rsid w:val="708B958C"/>
    <w:rsid w:val="708D1D43"/>
    <w:rsid w:val="7093CF6F"/>
    <w:rsid w:val="70979AA2"/>
    <w:rsid w:val="7099AECF"/>
    <w:rsid w:val="70A15A60"/>
    <w:rsid w:val="70A86CAE"/>
    <w:rsid w:val="70B2113D"/>
    <w:rsid w:val="70B29E95"/>
    <w:rsid w:val="70B4D09B"/>
    <w:rsid w:val="70BE97A4"/>
    <w:rsid w:val="70BFAB6F"/>
    <w:rsid w:val="70C12BAF"/>
    <w:rsid w:val="70C2630E"/>
    <w:rsid w:val="70C496FA"/>
    <w:rsid w:val="70C9FBA7"/>
    <w:rsid w:val="70CE5B04"/>
    <w:rsid w:val="70D36A30"/>
    <w:rsid w:val="70D3BEC0"/>
    <w:rsid w:val="70D52DB8"/>
    <w:rsid w:val="70D5946E"/>
    <w:rsid w:val="70D633FD"/>
    <w:rsid w:val="70DA142B"/>
    <w:rsid w:val="70DA36F4"/>
    <w:rsid w:val="70E0046B"/>
    <w:rsid w:val="70E3389F"/>
    <w:rsid w:val="70E3AA61"/>
    <w:rsid w:val="70E57382"/>
    <w:rsid w:val="70F35A28"/>
    <w:rsid w:val="70F70D28"/>
    <w:rsid w:val="70F8F3CF"/>
    <w:rsid w:val="70F90371"/>
    <w:rsid w:val="70FBC217"/>
    <w:rsid w:val="70FDFD9D"/>
    <w:rsid w:val="7110B862"/>
    <w:rsid w:val="7114DE76"/>
    <w:rsid w:val="711A8AFA"/>
    <w:rsid w:val="711D59B9"/>
    <w:rsid w:val="71242080"/>
    <w:rsid w:val="7128B144"/>
    <w:rsid w:val="712F147D"/>
    <w:rsid w:val="712F5E51"/>
    <w:rsid w:val="7130447A"/>
    <w:rsid w:val="7135A713"/>
    <w:rsid w:val="71441528"/>
    <w:rsid w:val="714BE319"/>
    <w:rsid w:val="714C344F"/>
    <w:rsid w:val="715D47D1"/>
    <w:rsid w:val="71617777"/>
    <w:rsid w:val="716247E2"/>
    <w:rsid w:val="7163152F"/>
    <w:rsid w:val="716BA539"/>
    <w:rsid w:val="716C503C"/>
    <w:rsid w:val="716FA675"/>
    <w:rsid w:val="7170F9CE"/>
    <w:rsid w:val="71728389"/>
    <w:rsid w:val="7177580C"/>
    <w:rsid w:val="7178C906"/>
    <w:rsid w:val="71825216"/>
    <w:rsid w:val="71854056"/>
    <w:rsid w:val="7188565B"/>
    <w:rsid w:val="718992E1"/>
    <w:rsid w:val="7189C1A0"/>
    <w:rsid w:val="718C73FE"/>
    <w:rsid w:val="71909FB0"/>
    <w:rsid w:val="71AC3975"/>
    <w:rsid w:val="71AD7211"/>
    <w:rsid w:val="71B610CA"/>
    <w:rsid w:val="71B64A14"/>
    <w:rsid w:val="71C4FF40"/>
    <w:rsid w:val="71CA0170"/>
    <w:rsid w:val="71CE4BAF"/>
    <w:rsid w:val="71DCAF30"/>
    <w:rsid w:val="71DE5E16"/>
    <w:rsid w:val="71E30380"/>
    <w:rsid w:val="71E4DB11"/>
    <w:rsid w:val="71E628DE"/>
    <w:rsid w:val="71E84590"/>
    <w:rsid w:val="71E85379"/>
    <w:rsid w:val="71EFAF92"/>
    <w:rsid w:val="71FCAB8E"/>
    <w:rsid w:val="71FFC491"/>
    <w:rsid w:val="7202296C"/>
    <w:rsid w:val="7203B38F"/>
    <w:rsid w:val="720C4CE7"/>
    <w:rsid w:val="720CFD46"/>
    <w:rsid w:val="721CF826"/>
    <w:rsid w:val="72218F8A"/>
    <w:rsid w:val="72276048"/>
    <w:rsid w:val="7227A7E5"/>
    <w:rsid w:val="722C8A1F"/>
    <w:rsid w:val="72346FBB"/>
    <w:rsid w:val="7235715D"/>
    <w:rsid w:val="7245B700"/>
    <w:rsid w:val="7250166A"/>
    <w:rsid w:val="725091A0"/>
    <w:rsid w:val="72560707"/>
    <w:rsid w:val="725C7F77"/>
    <w:rsid w:val="725D095E"/>
    <w:rsid w:val="725E531D"/>
    <w:rsid w:val="72611197"/>
    <w:rsid w:val="7273B420"/>
    <w:rsid w:val="7273FC05"/>
    <w:rsid w:val="727D67E2"/>
    <w:rsid w:val="72835D74"/>
    <w:rsid w:val="7283A40A"/>
    <w:rsid w:val="728A3E28"/>
    <w:rsid w:val="728EE3E8"/>
    <w:rsid w:val="72918B71"/>
    <w:rsid w:val="729FB6D8"/>
    <w:rsid w:val="72AE2057"/>
    <w:rsid w:val="72AE336C"/>
    <w:rsid w:val="72AE7C6B"/>
    <w:rsid w:val="72B29F50"/>
    <w:rsid w:val="72B909F5"/>
    <w:rsid w:val="72BA2A4C"/>
    <w:rsid w:val="72BCAB2E"/>
    <w:rsid w:val="72C44F05"/>
    <w:rsid w:val="72CC02AA"/>
    <w:rsid w:val="72CF073E"/>
    <w:rsid w:val="72D4E2EE"/>
    <w:rsid w:val="72D4F227"/>
    <w:rsid w:val="72D541B7"/>
    <w:rsid w:val="72D80150"/>
    <w:rsid w:val="72D92FBF"/>
    <w:rsid w:val="72E42121"/>
    <w:rsid w:val="72E54393"/>
    <w:rsid w:val="72E55C7D"/>
    <w:rsid w:val="72E96BAD"/>
    <w:rsid w:val="72EA142C"/>
    <w:rsid w:val="72ED0A1D"/>
    <w:rsid w:val="72EDA550"/>
    <w:rsid w:val="72FC21A8"/>
    <w:rsid w:val="72FEFAE9"/>
    <w:rsid w:val="72FFEF3E"/>
    <w:rsid w:val="7303D0DB"/>
    <w:rsid w:val="730AF76B"/>
    <w:rsid w:val="73108492"/>
    <w:rsid w:val="73123E3B"/>
    <w:rsid w:val="731241A7"/>
    <w:rsid w:val="73154CCA"/>
    <w:rsid w:val="73177DE1"/>
    <w:rsid w:val="7325EB1D"/>
    <w:rsid w:val="732FDF40"/>
    <w:rsid w:val="733C6E5A"/>
    <w:rsid w:val="73440CEE"/>
    <w:rsid w:val="734B8B79"/>
    <w:rsid w:val="73525F28"/>
    <w:rsid w:val="73547437"/>
    <w:rsid w:val="73553659"/>
    <w:rsid w:val="735EBC7D"/>
    <w:rsid w:val="735F95E1"/>
    <w:rsid w:val="73671D5D"/>
    <w:rsid w:val="73699B1C"/>
    <w:rsid w:val="737077E2"/>
    <w:rsid w:val="7373E829"/>
    <w:rsid w:val="73768B21"/>
    <w:rsid w:val="73836C5A"/>
    <w:rsid w:val="7385AB13"/>
    <w:rsid w:val="738D24C6"/>
    <w:rsid w:val="73910F14"/>
    <w:rsid w:val="7392CE5B"/>
    <w:rsid w:val="739B0018"/>
    <w:rsid w:val="73A2C0DA"/>
    <w:rsid w:val="73AA4CD2"/>
    <w:rsid w:val="73AEC559"/>
    <w:rsid w:val="73B273E9"/>
    <w:rsid w:val="73B8B9B6"/>
    <w:rsid w:val="73C11456"/>
    <w:rsid w:val="73C2138A"/>
    <w:rsid w:val="73C28723"/>
    <w:rsid w:val="73C77E66"/>
    <w:rsid w:val="73CBD0C4"/>
    <w:rsid w:val="73CD10FB"/>
    <w:rsid w:val="73D0EB5A"/>
    <w:rsid w:val="73D3B15D"/>
    <w:rsid w:val="73D56BE4"/>
    <w:rsid w:val="73DA05E9"/>
    <w:rsid w:val="73DA9156"/>
    <w:rsid w:val="73E05E29"/>
    <w:rsid w:val="73E4DEBB"/>
    <w:rsid w:val="73EE91A1"/>
    <w:rsid w:val="73EFDE45"/>
    <w:rsid w:val="73EFEA88"/>
    <w:rsid w:val="73F26497"/>
    <w:rsid w:val="73F2A9C1"/>
    <w:rsid w:val="73FAA428"/>
    <w:rsid w:val="73FCD22A"/>
    <w:rsid w:val="73FED57A"/>
    <w:rsid w:val="7402CD6A"/>
    <w:rsid w:val="74045373"/>
    <w:rsid w:val="740CE60F"/>
    <w:rsid w:val="74155CAF"/>
    <w:rsid w:val="74247F3D"/>
    <w:rsid w:val="7430F651"/>
    <w:rsid w:val="74342AD6"/>
    <w:rsid w:val="743C501C"/>
    <w:rsid w:val="743DBD0D"/>
    <w:rsid w:val="745AF4E5"/>
    <w:rsid w:val="745C3C39"/>
    <w:rsid w:val="745ED887"/>
    <w:rsid w:val="7463D42D"/>
    <w:rsid w:val="746413B1"/>
    <w:rsid w:val="7464900D"/>
    <w:rsid w:val="746C4C37"/>
    <w:rsid w:val="746D40AC"/>
    <w:rsid w:val="746E313B"/>
    <w:rsid w:val="746F4B92"/>
    <w:rsid w:val="74710C2C"/>
    <w:rsid w:val="74723BB6"/>
    <w:rsid w:val="7477B32E"/>
    <w:rsid w:val="7478CD68"/>
    <w:rsid w:val="747A2DAC"/>
    <w:rsid w:val="747B9CAB"/>
    <w:rsid w:val="748109F3"/>
    <w:rsid w:val="74850A50"/>
    <w:rsid w:val="74882A2A"/>
    <w:rsid w:val="748BDDC6"/>
    <w:rsid w:val="74912443"/>
    <w:rsid w:val="74964CB8"/>
    <w:rsid w:val="7497100D"/>
    <w:rsid w:val="74A3CA6C"/>
    <w:rsid w:val="74A54CB2"/>
    <w:rsid w:val="74ACE0F5"/>
    <w:rsid w:val="74B7A212"/>
    <w:rsid w:val="74BD0867"/>
    <w:rsid w:val="74C0AB6F"/>
    <w:rsid w:val="74C4AD93"/>
    <w:rsid w:val="74C65A9E"/>
    <w:rsid w:val="74C97335"/>
    <w:rsid w:val="74CB4B1E"/>
    <w:rsid w:val="74D22822"/>
    <w:rsid w:val="74D2C306"/>
    <w:rsid w:val="74D471E7"/>
    <w:rsid w:val="74D6387B"/>
    <w:rsid w:val="74DAA124"/>
    <w:rsid w:val="74E8F45E"/>
    <w:rsid w:val="74E94059"/>
    <w:rsid w:val="74F0043A"/>
    <w:rsid w:val="74F0D145"/>
    <w:rsid w:val="74F7DBC1"/>
    <w:rsid w:val="74F9413D"/>
    <w:rsid w:val="74F9812E"/>
    <w:rsid w:val="74FCF08F"/>
    <w:rsid w:val="74FFA476"/>
    <w:rsid w:val="7502B0BB"/>
    <w:rsid w:val="75036985"/>
    <w:rsid w:val="75065C6E"/>
    <w:rsid w:val="750A134C"/>
    <w:rsid w:val="7517766A"/>
    <w:rsid w:val="7518FAFA"/>
    <w:rsid w:val="75226675"/>
    <w:rsid w:val="75243BC1"/>
    <w:rsid w:val="752A1084"/>
    <w:rsid w:val="752DDAAF"/>
    <w:rsid w:val="752F5DC4"/>
    <w:rsid w:val="753083CF"/>
    <w:rsid w:val="7531246D"/>
    <w:rsid w:val="7531E6BF"/>
    <w:rsid w:val="75325583"/>
    <w:rsid w:val="7539ED03"/>
    <w:rsid w:val="753C970F"/>
    <w:rsid w:val="75433CC4"/>
    <w:rsid w:val="75459771"/>
    <w:rsid w:val="7553A3F9"/>
    <w:rsid w:val="75608663"/>
    <w:rsid w:val="75631CC7"/>
    <w:rsid w:val="75632B8D"/>
    <w:rsid w:val="7565425F"/>
    <w:rsid w:val="75695C89"/>
    <w:rsid w:val="7569E30A"/>
    <w:rsid w:val="756EF9CA"/>
    <w:rsid w:val="75700A97"/>
    <w:rsid w:val="75751C99"/>
    <w:rsid w:val="75782DD1"/>
    <w:rsid w:val="75832A62"/>
    <w:rsid w:val="75860512"/>
    <w:rsid w:val="75890392"/>
    <w:rsid w:val="758B2146"/>
    <w:rsid w:val="758B72D5"/>
    <w:rsid w:val="758EC0B7"/>
    <w:rsid w:val="758FC350"/>
    <w:rsid w:val="75938DD5"/>
    <w:rsid w:val="7595DF79"/>
    <w:rsid w:val="759A2B8A"/>
    <w:rsid w:val="759C4612"/>
    <w:rsid w:val="75A2551B"/>
    <w:rsid w:val="75A6B217"/>
    <w:rsid w:val="75AB1090"/>
    <w:rsid w:val="75B44813"/>
    <w:rsid w:val="75BB1F8C"/>
    <w:rsid w:val="75D2C81B"/>
    <w:rsid w:val="75D378EF"/>
    <w:rsid w:val="75D5BB16"/>
    <w:rsid w:val="75DB2F15"/>
    <w:rsid w:val="75F0959A"/>
    <w:rsid w:val="75F6C147"/>
    <w:rsid w:val="75FBC582"/>
    <w:rsid w:val="760291BF"/>
    <w:rsid w:val="7607FC45"/>
    <w:rsid w:val="760D6375"/>
    <w:rsid w:val="7610C249"/>
    <w:rsid w:val="761A8148"/>
    <w:rsid w:val="761B5227"/>
    <w:rsid w:val="76224837"/>
    <w:rsid w:val="762655E2"/>
    <w:rsid w:val="762AA693"/>
    <w:rsid w:val="762E916A"/>
    <w:rsid w:val="7638D2F6"/>
    <w:rsid w:val="7639A670"/>
    <w:rsid w:val="763C76B2"/>
    <w:rsid w:val="763DCF7D"/>
    <w:rsid w:val="76417875"/>
    <w:rsid w:val="7646EE0D"/>
    <w:rsid w:val="76481C0F"/>
    <w:rsid w:val="764D8E5F"/>
    <w:rsid w:val="765788EC"/>
    <w:rsid w:val="7658F79A"/>
    <w:rsid w:val="765D98CB"/>
    <w:rsid w:val="76604BDA"/>
    <w:rsid w:val="76653A55"/>
    <w:rsid w:val="766602AC"/>
    <w:rsid w:val="76709376"/>
    <w:rsid w:val="76792797"/>
    <w:rsid w:val="767A2E1D"/>
    <w:rsid w:val="767A82BC"/>
    <w:rsid w:val="767B023C"/>
    <w:rsid w:val="76841AD3"/>
    <w:rsid w:val="76848C3B"/>
    <w:rsid w:val="76872DD2"/>
    <w:rsid w:val="7689BEE5"/>
    <w:rsid w:val="768E5A73"/>
    <w:rsid w:val="7690C330"/>
    <w:rsid w:val="7690ED41"/>
    <w:rsid w:val="76915D9C"/>
    <w:rsid w:val="7693BBBA"/>
    <w:rsid w:val="7694ADF9"/>
    <w:rsid w:val="7697E1F5"/>
    <w:rsid w:val="769D82A2"/>
    <w:rsid w:val="769FBA6E"/>
    <w:rsid w:val="76A37C8A"/>
    <w:rsid w:val="76A3A429"/>
    <w:rsid w:val="76A74521"/>
    <w:rsid w:val="76A833FC"/>
    <w:rsid w:val="76A957C9"/>
    <w:rsid w:val="76AB33F4"/>
    <w:rsid w:val="76AC0D30"/>
    <w:rsid w:val="76B1CCE9"/>
    <w:rsid w:val="76B2B462"/>
    <w:rsid w:val="76B71DDF"/>
    <w:rsid w:val="76B9C9A6"/>
    <w:rsid w:val="76BD4D7A"/>
    <w:rsid w:val="76C12997"/>
    <w:rsid w:val="76C1841E"/>
    <w:rsid w:val="76C28B90"/>
    <w:rsid w:val="76C42385"/>
    <w:rsid w:val="76C7F49C"/>
    <w:rsid w:val="76C9A395"/>
    <w:rsid w:val="76CA6827"/>
    <w:rsid w:val="76CCA763"/>
    <w:rsid w:val="76D2959C"/>
    <w:rsid w:val="76D695A3"/>
    <w:rsid w:val="76DA1603"/>
    <w:rsid w:val="76DC1417"/>
    <w:rsid w:val="76E5D198"/>
    <w:rsid w:val="76EA1FA1"/>
    <w:rsid w:val="76EA7216"/>
    <w:rsid w:val="76EB50AD"/>
    <w:rsid w:val="76F03754"/>
    <w:rsid w:val="76F0CCCA"/>
    <w:rsid w:val="76F1635F"/>
    <w:rsid w:val="76F7756A"/>
    <w:rsid w:val="76F7F950"/>
    <w:rsid w:val="76FC5583"/>
    <w:rsid w:val="77018DA8"/>
    <w:rsid w:val="7708F698"/>
    <w:rsid w:val="770AA8F3"/>
    <w:rsid w:val="770B9E39"/>
    <w:rsid w:val="770C364D"/>
    <w:rsid w:val="77158521"/>
    <w:rsid w:val="7715937C"/>
    <w:rsid w:val="7715C93B"/>
    <w:rsid w:val="771E1858"/>
    <w:rsid w:val="7720A3A8"/>
    <w:rsid w:val="772101D1"/>
    <w:rsid w:val="7727741F"/>
    <w:rsid w:val="77310913"/>
    <w:rsid w:val="77314E78"/>
    <w:rsid w:val="77317A4A"/>
    <w:rsid w:val="77342CF3"/>
    <w:rsid w:val="773707B6"/>
    <w:rsid w:val="773B51FD"/>
    <w:rsid w:val="773C8FB1"/>
    <w:rsid w:val="773CF6CE"/>
    <w:rsid w:val="7749A5BC"/>
    <w:rsid w:val="774A9BB8"/>
    <w:rsid w:val="774F78DA"/>
    <w:rsid w:val="7750BA5C"/>
    <w:rsid w:val="7750CEA0"/>
    <w:rsid w:val="7757D5DE"/>
    <w:rsid w:val="7760DFA2"/>
    <w:rsid w:val="776111D1"/>
    <w:rsid w:val="7761879F"/>
    <w:rsid w:val="77667081"/>
    <w:rsid w:val="7767AEA5"/>
    <w:rsid w:val="776E4B12"/>
    <w:rsid w:val="776E8A50"/>
    <w:rsid w:val="776F9289"/>
    <w:rsid w:val="77769486"/>
    <w:rsid w:val="778211FF"/>
    <w:rsid w:val="77857221"/>
    <w:rsid w:val="77888004"/>
    <w:rsid w:val="778B41EE"/>
    <w:rsid w:val="77906938"/>
    <w:rsid w:val="77967761"/>
    <w:rsid w:val="77976544"/>
    <w:rsid w:val="779BA2F9"/>
    <w:rsid w:val="779CB381"/>
    <w:rsid w:val="779D65D3"/>
    <w:rsid w:val="77AA3EF5"/>
    <w:rsid w:val="77ADC027"/>
    <w:rsid w:val="77ADCE4C"/>
    <w:rsid w:val="77AF385E"/>
    <w:rsid w:val="77B0ACA1"/>
    <w:rsid w:val="77B99282"/>
    <w:rsid w:val="77BA2A23"/>
    <w:rsid w:val="77BDE887"/>
    <w:rsid w:val="77BEA8E8"/>
    <w:rsid w:val="77C60535"/>
    <w:rsid w:val="77C6DD77"/>
    <w:rsid w:val="77CA1BA4"/>
    <w:rsid w:val="77CA52DF"/>
    <w:rsid w:val="77CFFA63"/>
    <w:rsid w:val="77D34CCA"/>
    <w:rsid w:val="77DB1FC5"/>
    <w:rsid w:val="77DD8AE7"/>
    <w:rsid w:val="77E092A9"/>
    <w:rsid w:val="77E45488"/>
    <w:rsid w:val="77E68E21"/>
    <w:rsid w:val="77E9AF35"/>
    <w:rsid w:val="77F19CAF"/>
    <w:rsid w:val="77F52CF0"/>
    <w:rsid w:val="77FD4ACA"/>
    <w:rsid w:val="78019E03"/>
    <w:rsid w:val="7806CC3A"/>
    <w:rsid w:val="780DCCAA"/>
    <w:rsid w:val="78172E41"/>
    <w:rsid w:val="781AC768"/>
    <w:rsid w:val="781B2CA8"/>
    <w:rsid w:val="781E2DBE"/>
    <w:rsid w:val="78214B99"/>
    <w:rsid w:val="78247AEF"/>
    <w:rsid w:val="7837A9FF"/>
    <w:rsid w:val="78416BB5"/>
    <w:rsid w:val="78421D43"/>
    <w:rsid w:val="784F19F3"/>
    <w:rsid w:val="7850637F"/>
    <w:rsid w:val="7852A09C"/>
    <w:rsid w:val="78542881"/>
    <w:rsid w:val="785453DE"/>
    <w:rsid w:val="78581FD1"/>
    <w:rsid w:val="7858A915"/>
    <w:rsid w:val="7858BFDA"/>
    <w:rsid w:val="785DE09F"/>
    <w:rsid w:val="7866C7BE"/>
    <w:rsid w:val="7878E9E1"/>
    <w:rsid w:val="7882BAAE"/>
    <w:rsid w:val="788B7134"/>
    <w:rsid w:val="788F454C"/>
    <w:rsid w:val="78931014"/>
    <w:rsid w:val="78931C12"/>
    <w:rsid w:val="78938602"/>
    <w:rsid w:val="78A7F42B"/>
    <w:rsid w:val="78A95773"/>
    <w:rsid w:val="78B0142F"/>
    <w:rsid w:val="78B0B523"/>
    <w:rsid w:val="78B59FD4"/>
    <w:rsid w:val="78B9226A"/>
    <w:rsid w:val="78BF5452"/>
    <w:rsid w:val="78C097AE"/>
    <w:rsid w:val="78C3B068"/>
    <w:rsid w:val="78C78B8E"/>
    <w:rsid w:val="78CAC196"/>
    <w:rsid w:val="78CAFD9B"/>
    <w:rsid w:val="78CDE367"/>
    <w:rsid w:val="78D9A963"/>
    <w:rsid w:val="78DA9B1C"/>
    <w:rsid w:val="78DCC118"/>
    <w:rsid w:val="78E44E98"/>
    <w:rsid w:val="78E70DB3"/>
    <w:rsid w:val="78E7C911"/>
    <w:rsid w:val="78ECB671"/>
    <w:rsid w:val="78EF761B"/>
    <w:rsid w:val="78FCB4DA"/>
    <w:rsid w:val="79030547"/>
    <w:rsid w:val="7907ACD1"/>
    <w:rsid w:val="79092FF7"/>
    <w:rsid w:val="790ABAE2"/>
    <w:rsid w:val="7916320C"/>
    <w:rsid w:val="79171F46"/>
    <w:rsid w:val="7919BF00"/>
    <w:rsid w:val="792405BD"/>
    <w:rsid w:val="79267F8E"/>
    <w:rsid w:val="7928D1F2"/>
    <w:rsid w:val="7929D8FF"/>
    <w:rsid w:val="79401ABB"/>
    <w:rsid w:val="794070EB"/>
    <w:rsid w:val="794B9357"/>
    <w:rsid w:val="794C1E5C"/>
    <w:rsid w:val="794F207E"/>
    <w:rsid w:val="795D2B40"/>
    <w:rsid w:val="796187E8"/>
    <w:rsid w:val="796501D4"/>
    <w:rsid w:val="7965B164"/>
    <w:rsid w:val="79670386"/>
    <w:rsid w:val="7967DE40"/>
    <w:rsid w:val="796E1F44"/>
    <w:rsid w:val="7970AF4E"/>
    <w:rsid w:val="7970CDDD"/>
    <w:rsid w:val="7975321C"/>
    <w:rsid w:val="79781B3C"/>
    <w:rsid w:val="797E12C3"/>
    <w:rsid w:val="797EA320"/>
    <w:rsid w:val="79805A42"/>
    <w:rsid w:val="7982A739"/>
    <w:rsid w:val="79875EDE"/>
    <w:rsid w:val="7989A077"/>
    <w:rsid w:val="7991B893"/>
    <w:rsid w:val="799EA893"/>
    <w:rsid w:val="79A11E77"/>
    <w:rsid w:val="79A16830"/>
    <w:rsid w:val="79A7824D"/>
    <w:rsid w:val="79B250FC"/>
    <w:rsid w:val="79C1C4A2"/>
    <w:rsid w:val="79C24A2F"/>
    <w:rsid w:val="79CDA2CC"/>
    <w:rsid w:val="79CEFC04"/>
    <w:rsid w:val="79D18EEF"/>
    <w:rsid w:val="79D6B733"/>
    <w:rsid w:val="79DC8390"/>
    <w:rsid w:val="79E1058E"/>
    <w:rsid w:val="79EAAED3"/>
    <w:rsid w:val="79EC04DC"/>
    <w:rsid w:val="79EF8875"/>
    <w:rsid w:val="79F76491"/>
    <w:rsid w:val="79F9F48E"/>
    <w:rsid w:val="79FCDB5C"/>
    <w:rsid w:val="79FF03D9"/>
    <w:rsid w:val="7A00B6D6"/>
    <w:rsid w:val="7A00D038"/>
    <w:rsid w:val="7A07382B"/>
    <w:rsid w:val="7A127545"/>
    <w:rsid w:val="7A12ACA3"/>
    <w:rsid w:val="7A13DEAE"/>
    <w:rsid w:val="7A1631E1"/>
    <w:rsid w:val="7A1A1785"/>
    <w:rsid w:val="7A2731E8"/>
    <w:rsid w:val="7A2D0464"/>
    <w:rsid w:val="7A2FCCEA"/>
    <w:rsid w:val="7A36C778"/>
    <w:rsid w:val="7A3865FA"/>
    <w:rsid w:val="7A3B9666"/>
    <w:rsid w:val="7A3C6E17"/>
    <w:rsid w:val="7A421640"/>
    <w:rsid w:val="7A425BA1"/>
    <w:rsid w:val="7A448C80"/>
    <w:rsid w:val="7A465978"/>
    <w:rsid w:val="7A52CE14"/>
    <w:rsid w:val="7A56F98B"/>
    <w:rsid w:val="7A5D096B"/>
    <w:rsid w:val="7A6516F0"/>
    <w:rsid w:val="7A6C7F27"/>
    <w:rsid w:val="7A6FDCBA"/>
    <w:rsid w:val="7A76DC5D"/>
    <w:rsid w:val="7A7A09F2"/>
    <w:rsid w:val="7A81960C"/>
    <w:rsid w:val="7A81F25B"/>
    <w:rsid w:val="7A87B15B"/>
    <w:rsid w:val="7A8869F1"/>
    <w:rsid w:val="7A94722D"/>
    <w:rsid w:val="7A965D88"/>
    <w:rsid w:val="7A99DF8B"/>
    <w:rsid w:val="7A9B12E4"/>
    <w:rsid w:val="7A9FAE17"/>
    <w:rsid w:val="7AAD610C"/>
    <w:rsid w:val="7AAE14CD"/>
    <w:rsid w:val="7AB1453B"/>
    <w:rsid w:val="7AB17276"/>
    <w:rsid w:val="7AB3115E"/>
    <w:rsid w:val="7AB51B91"/>
    <w:rsid w:val="7AB6F016"/>
    <w:rsid w:val="7AB6FA9A"/>
    <w:rsid w:val="7AB70F20"/>
    <w:rsid w:val="7AB8F786"/>
    <w:rsid w:val="7AB954C8"/>
    <w:rsid w:val="7ABA4892"/>
    <w:rsid w:val="7AC0F45E"/>
    <w:rsid w:val="7AC3D717"/>
    <w:rsid w:val="7AC89D7D"/>
    <w:rsid w:val="7ACB356B"/>
    <w:rsid w:val="7ACFFB6C"/>
    <w:rsid w:val="7AD686BE"/>
    <w:rsid w:val="7AD75264"/>
    <w:rsid w:val="7AEB84BA"/>
    <w:rsid w:val="7AF11DF1"/>
    <w:rsid w:val="7AF1A428"/>
    <w:rsid w:val="7AF1C671"/>
    <w:rsid w:val="7AF345A9"/>
    <w:rsid w:val="7AFDEC07"/>
    <w:rsid w:val="7AFE9638"/>
    <w:rsid w:val="7AFF39B9"/>
    <w:rsid w:val="7B01062A"/>
    <w:rsid w:val="7B02A500"/>
    <w:rsid w:val="7B04644B"/>
    <w:rsid w:val="7B0505C0"/>
    <w:rsid w:val="7B063B9E"/>
    <w:rsid w:val="7B065D31"/>
    <w:rsid w:val="7B073E80"/>
    <w:rsid w:val="7B0BC9A0"/>
    <w:rsid w:val="7B150A80"/>
    <w:rsid w:val="7B196287"/>
    <w:rsid w:val="7B1A73B3"/>
    <w:rsid w:val="7B1F4CC4"/>
    <w:rsid w:val="7B33F324"/>
    <w:rsid w:val="7B39D5FF"/>
    <w:rsid w:val="7B41B8D1"/>
    <w:rsid w:val="7B436F7F"/>
    <w:rsid w:val="7B438D61"/>
    <w:rsid w:val="7B46F99E"/>
    <w:rsid w:val="7B4C9F46"/>
    <w:rsid w:val="7B4D5705"/>
    <w:rsid w:val="7B542F32"/>
    <w:rsid w:val="7B56859F"/>
    <w:rsid w:val="7B5C1841"/>
    <w:rsid w:val="7B5CDFFF"/>
    <w:rsid w:val="7B5E1CE3"/>
    <w:rsid w:val="7B679849"/>
    <w:rsid w:val="7B7A2A7D"/>
    <w:rsid w:val="7B7B6DD3"/>
    <w:rsid w:val="7B7C9484"/>
    <w:rsid w:val="7B830B48"/>
    <w:rsid w:val="7B85C653"/>
    <w:rsid w:val="7B9637E2"/>
    <w:rsid w:val="7B9B7754"/>
    <w:rsid w:val="7B9BB5AC"/>
    <w:rsid w:val="7B9CA868"/>
    <w:rsid w:val="7BA3614C"/>
    <w:rsid w:val="7BA5CBB8"/>
    <w:rsid w:val="7BB6F7A1"/>
    <w:rsid w:val="7BB80639"/>
    <w:rsid w:val="7BCD0174"/>
    <w:rsid w:val="7BD32650"/>
    <w:rsid w:val="7BDA6A7B"/>
    <w:rsid w:val="7BDFBF97"/>
    <w:rsid w:val="7BE10AD1"/>
    <w:rsid w:val="7BE35115"/>
    <w:rsid w:val="7BE3D43E"/>
    <w:rsid w:val="7BEE4856"/>
    <w:rsid w:val="7C08283A"/>
    <w:rsid w:val="7C09EE91"/>
    <w:rsid w:val="7C0EAB38"/>
    <w:rsid w:val="7C1110E8"/>
    <w:rsid w:val="7C117F1A"/>
    <w:rsid w:val="7C15094F"/>
    <w:rsid w:val="7C1C16EF"/>
    <w:rsid w:val="7C1DAE38"/>
    <w:rsid w:val="7C214026"/>
    <w:rsid w:val="7C27633D"/>
    <w:rsid w:val="7C27F7CD"/>
    <w:rsid w:val="7C285ABF"/>
    <w:rsid w:val="7C2A8F05"/>
    <w:rsid w:val="7C2AF3AA"/>
    <w:rsid w:val="7C2B25AE"/>
    <w:rsid w:val="7C360B53"/>
    <w:rsid w:val="7C36E9A4"/>
    <w:rsid w:val="7C38555B"/>
    <w:rsid w:val="7C412F4C"/>
    <w:rsid w:val="7C498CC0"/>
    <w:rsid w:val="7C4A826A"/>
    <w:rsid w:val="7C4D9D88"/>
    <w:rsid w:val="7C4FF0AE"/>
    <w:rsid w:val="7C51E38F"/>
    <w:rsid w:val="7C53BE12"/>
    <w:rsid w:val="7C543DAD"/>
    <w:rsid w:val="7C5A93B6"/>
    <w:rsid w:val="7C5CD1D4"/>
    <w:rsid w:val="7C654069"/>
    <w:rsid w:val="7C6C7866"/>
    <w:rsid w:val="7C6DA0FA"/>
    <w:rsid w:val="7C7A0244"/>
    <w:rsid w:val="7C8D1965"/>
    <w:rsid w:val="7C907E05"/>
    <w:rsid w:val="7C90A31B"/>
    <w:rsid w:val="7C91D2ED"/>
    <w:rsid w:val="7C92F8E6"/>
    <w:rsid w:val="7C969C14"/>
    <w:rsid w:val="7CA65CF7"/>
    <w:rsid w:val="7CAD2B9B"/>
    <w:rsid w:val="7CB2807F"/>
    <w:rsid w:val="7CB3BA68"/>
    <w:rsid w:val="7CBFC20D"/>
    <w:rsid w:val="7CC53459"/>
    <w:rsid w:val="7CC5AB9A"/>
    <w:rsid w:val="7CC71470"/>
    <w:rsid w:val="7CC7A9B3"/>
    <w:rsid w:val="7CC8FE75"/>
    <w:rsid w:val="7CC99AFD"/>
    <w:rsid w:val="7CD2DC7A"/>
    <w:rsid w:val="7CD4DFB8"/>
    <w:rsid w:val="7CD79AE5"/>
    <w:rsid w:val="7CEAB8EC"/>
    <w:rsid w:val="7CED193A"/>
    <w:rsid w:val="7CEDE6BF"/>
    <w:rsid w:val="7CFCD4ED"/>
    <w:rsid w:val="7CFD6118"/>
    <w:rsid w:val="7CFD77B7"/>
    <w:rsid w:val="7D0C2B58"/>
    <w:rsid w:val="7D155FD0"/>
    <w:rsid w:val="7D15DB42"/>
    <w:rsid w:val="7D17896B"/>
    <w:rsid w:val="7D1E2B18"/>
    <w:rsid w:val="7D2631D9"/>
    <w:rsid w:val="7D26933C"/>
    <w:rsid w:val="7D2F280A"/>
    <w:rsid w:val="7D2FD5B2"/>
    <w:rsid w:val="7D345131"/>
    <w:rsid w:val="7D3FA2DA"/>
    <w:rsid w:val="7D432037"/>
    <w:rsid w:val="7D495B5D"/>
    <w:rsid w:val="7D4A6EBC"/>
    <w:rsid w:val="7D538625"/>
    <w:rsid w:val="7D579952"/>
    <w:rsid w:val="7D5D0FDB"/>
    <w:rsid w:val="7D609610"/>
    <w:rsid w:val="7D69BFEE"/>
    <w:rsid w:val="7D6A7411"/>
    <w:rsid w:val="7D763AE4"/>
    <w:rsid w:val="7D7B996F"/>
    <w:rsid w:val="7D7F9783"/>
    <w:rsid w:val="7D8FBB7E"/>
    <w:rsid w:val="7D9866FA"/>
    <w:rsid w:val="7DA3E270"/>
    <w:rsid w:val="7DB3CC85"/>
    <w:rsid w:val="7DBAE8AB"/>
    <w:rsid w:val="7DC1BC3B"/>
    <w:rsid w:val="7DC6AC0F"/>
    <w:rsid w:val="7DCA4BAC"/>
    <w:rsid w:val="7DCCC394"/>
    <w:rsid w:val="7DCDA63D"/>
    <w:rsid w:val="7DD1644D"/>
    <w:rsid w:val="7DD43F57"/>
    <w:rsid w:val="7DDFBB43"/>
    <w:rsid w:val="7DE10954"/>
    <w:rsid w:val="7DE30055"/>
    <w:rsid w:val="7DE477F7"/>
    <w:rsid w:val="7DE57252"/>
    <w:rsid w:val="7DE6BED0"/>
    <w:rsid w:val="7DF553BD"/>
    <w:rsid w:val="7DF59EDA"/>
    <w:rsid w:val="7DF7062D"/>
    <w:rsid w:val="7DF976F9"/>
    <w:rsid w:val="7DFBF080"/>
    <w:rsid w:val="7DFE3A0F"/>
    <w:rsid w:val="7E02B642"/>
    <w:rsid w:val="7E09FE54"/>
    <w:rsid w:val="7E0E0FA4"/>
    <w:rsid w:val="7E132A1D"/>
    <w:rsid w:val="7E1454A5"/>
    <w:rsid w:val="7E1C4276"/>
    <w:rsid w:val="7E30C9B8"/>
    <w:rsid w:val="7E321AA4"/>
    <w:rsid w:val="7E332B46"/>
    <w:rsid w:val="7E33F959"/>
    <w:rsid w:val="7E3E5E33"/>
    <w:rsid w:val="7E4645E6"/>
    <w:rsid w:val="7E468D0D"/>
    <w:rsid w:val="7E49E5B9"/>
    <w:rsid w:val="7E510CA0"/>
    <w:rsid w:val="7E5321BD"/>
    <w:rsid w:val="7E53E1E3"/>
    <w:rsid w:val="7E550A16"/>
    <w:rsid w:val="7E56EF62"/>
    <w:rsid w:val="7E601B78"/>
    <w:rsid w:val="7E636998"/>
    <w:rsid w:val="7E645CBF"/>
    <w:rsid w:val="7E6522DD"/>
    <w:rsid w:val="7E6B5EA4"/>
    <w:rsid w:val="7E7503BB"/>
    <w:rsid w:val="7E759B3A"/>
    <w:rsid w:val="7E77828D"/>
    <w:rsid w:val="7E7F65FD"/>
    <w:rsid w:val="7E854866"/>
    <w:rsid w:val="7E8B2D2A"/>
    <w:rsid w:val="7E8D4DD3"/>
    <w:rsid w:val="7E9D04F5"/>
    <w:rsid w:val="7E9F051B"/>
    <w:rsid w:val="7EA6327C"/>
    <w:rsid w:val="7EA645BB"/>
    <w:rsid w:val="7EA903AE"/>
    <w:rsid w:val="7EAA12D3"/>
    <w:rsid w:val="7EAF2DC7"/>
    <w:rsid w:val="7EAFD019"/>
    <w:rsid w:val="7EB00D9F"/>
    <w:rsid w:val="7EB0FA4A"/>
    <w:rsid w:val="7EB5FFDA"/>
    <w:rsid w:val="7EB6417B"/>
    <w:rsid w:val="7EB8A010"/>
    <w:rsid w:val="7EBA9AAC"/>
    <w:rsid w:val="7EBAF118"/>
    <w:rsid w:val="7EBD1FA7"/>
    <w:rsid w:val="7EC0EE5D"/>
    <w:rsid w:val="7EC576DC"/>
    <w:rsid w:val="7EC6782B"/>
    <w:rsid w:val="7ED0989A"/>
    <w:rsid w:val="7EDE3B8F"/>
    <w:rsid w:val="7EDE8AF1"/>
    <w:rsid w:val="7EEA856F"/>
    <w:rsid w:val="7EEF085D"/>
    <w:rsid w:val="7EF15E63"/>
    <w:rsid w:val="7EF19E23"/>
    <w:rsid w:val="7EF6AC22"/>
    <w:rsid w:val="7EF796D4"/>
    <w:rsid w:val="7EFAE496"/>
    <w:rsid w:val="7EFD4D20"/>
    <w:rsid w:val="7EFDF63A"/>
    <w:rsid w:val="7F001F56"/>
    <w:rsid w:val="7F00A68E"/>
    <w:rsid w:val="7F049FFB"/>
    <w:rsid w:val="7F0656D1"/>
    <w:rsid w:val="7F091A23"/>
    <w:rsid w:val="7F0C612F"/>
    <w:rsid w:val="7F1019A2"/>
    <w:rsid w:val="7F13F09E"/>
    <w:rsid w:val="7F17B583"/>
    <w:rsid w:val="7F20A21F"/>
    <w:rsid w:val="7F24084F"/>
    <w:rsid w:val="7F249E6A"/>
    <w:rsid w:val="7F2605D0"/>
    <w:rsid w:val="7F268BD0"/>
    <w:rsid w:val="7F3F5578"/>
    <w:rsid w:val="7F41A13B"/>
    <w:rsid w:val="7F41C3F0"/>
    <w:rsid w:val="7F42FA32"/>
    <w:rsid w:val="7F458933"/>
    <w:rsid w:val="7F4B28AC"/>
    <w:rsid w:val="7F532EA6"/>
    <w:rsid w:val="7F5A7DF6"/>
    <w:rsid w:val="7F5C7EE1"/>
    <w:rsid w:val="7F5E389C"/>
    <w:rsid w:val="7F668897"/>
    <w:rsid w:val="7F686255"/>
    <w:rsid w:val="7F6C5FBE"/>
    <w:rsid w:val="7F7051B6"/>
    <w:rsid w:val="7F7089ED"/>
    <w:rsid w:val="7F77E902"/>
    <w:rsid w:val="7F7C0B4D"/>
    <w:rsid w:val="7F809AC4"/>
    <w:rsid w:val="7F854945"/>
    <w:rsid w:val="7F8B01FA"/>
    <w:rsid w:val="7F8D589A"/>
    <w:rsid w:val="7F9ADEB1"/>
    <w:rsid w:val="7F9DAAEB"/>
    <w:rsid w:val="7FAA4C3A"/>
    <w:rsid w:val="7FAA7C8E"/>
    <w:rsid w:val="7FAC4A73"/>
    <w:rsid w:val="7FAE459D"/>
    <w:rsid w:val="7FB201B0"/>
    <w:rsid w:val="7FB94220"/>
    <w:rsid w:val="7FBBF7E3"/>
    <w:rsid w:val="7FC28524"/>
    <w:rsid w:val="7FC871D2"/>
    <w:rsid w:val="7FC920DE"/>
    <w:rsid w:val="7FD5E7E5"/>
    <w:rsid w:val="7FD78BEC"/>
    <w:rsid w:val="7FD78E14"/>
    <w:rsid w:val="7FDC30F5"/>
    <w:rsid w:val="7FDDC36E"/>
    <w:rsid w:val="7FDEDA3A"/>
    <w:rsid w:val="7FE61285"/>
    <w:rsid w:val="7FE6F73B"/>
    <w:rsid w:val="7FEB9E24"/>
    <w:rsid w:val="7FF2B595"/>
    <w:rsid w:val="7FF737DD"/>
    <w:rsid w:val="7FF7C4C7"/>
    <w:rsid w:val="7FFA90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20CE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16D"/>
    <w:pPr>
      <w:spacing w:after="0"/>
      <w:jc w:val="both"/>
    </w:pPr>
    <w:rPr>
      <w:rFonts w:ascii="Times New Roman" w:eastAsia="Times New Roman" w:hAnsi="Times New Roman" w:cs="Times New Roman"/>
      <w:color w:val="000000" w:themeColor="text1"/>
    </w:rPr>
  </w:style>
  <w:style w:type="paragraph" w:styleId="Heading1">
    <w:name w:val="heading 1"/>
    <w:basedOn w:val="Normal"/>
    <w:next w:val="Normal"/>
    <w:link w:val="Heading1Char"/>
    <w:uiPriority w:val="9"/>
    <w:qFormat/>
    <w:rsid w:val="0B42A22C"/>
    <w:pPr>
      <w:keepNext/>
      <w:keepLines/>
      <w:spacing w:before="360" w:after="80"/>
      <w:ind w:left="720" w:hanging="360"/>
      <w:outlineLvl w:val="0"/>
    </w:pPr>
    <w:rPr>
      <w:rFonts w:asciiTheme="majorHAnsi" w:eastAsiaTheme="majorEastAsia" w:hAnsiTheme="majorHAnsi" w:cstheme="majorBidi"/>
      <w:color w:val="0F4761" w:themeColor="accent1" w:themeShade="BF"/>
      <w:sz w:val="40"/>
      <w:szCs w:val="40"/>
      <w:highlight w:val="yellow"/>
    </w:rPr>
  </w:style>
  <w:style w:type="paragraph" w:styleId="Heading2">
    <w:name w:val="heading 2"/>
    <w:basedOn w:val="Normal"/>
    <w:next w:val="Normal"/>
    <w:link w:val="Heading2Char"/>
    <w:uiPriority w:val="9"/>
    <w:unhideWhenUsed/>
    <w:qFormat/>
    <w:rsid w:val="004B1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DFDFCCE"/>
    <w:pPr>
      <w:keepNext/>
      <w:keepLines/>
      <w:spacing w:before="40"/>
      <w:outlineLvl w:val="2"/>
    </w:pPr>
    <w:rPr>
      <w:rFonts w:asciiTheme="majorHAnsi" w:eastAsiaTheme="majorEastAsia" w:hAnsiTheme="majorHAnsi" w:cstheme="majorBidi"/>
      <w:color w:val="0A2F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2A5ABA2"/>
    <w:pPr>
      <w:ind w:left="720"/>
      <w:contextualSpacing/>
    </w:pPr>
  </w:style>
  <w:style w:type="character" w:customStyle="1" w:styleId="Heading1Char">
    <w:name w:val="Heading 1 Char"/>
    <w:basedOn w:val="DefaultParagraphFont"/>
    <w:link w:val="Heading1"/>
    <w:uiPriority w:val="9"/>
    <w:rsid w:val="00C75D1C"/>
    <w:rPr>
      <w:rFonts w:asciiTheme="majorHAnsi" w:eastAsiaTheme="majorEastAsia" w:hAnsiTheme="majorHAnsi" w:cstheme="majorBidi"/>
      <w:color w:val="0F4761" w:themeColor="accent1" w:themeShade="BF"/>
      <w:sz w:val="40"/>
      <w:szCs w:val="40"/>
      <w:highlight w:val="yellow"/>
    </w:rPr>
  </w:style>
  <w:style w:type="character" w:styleId="CommentReference">
    <w:name w:val="annotation reference"/>
    <w:basedOn w:val="DefaultParagraphFont"/>
    <w:uiPriority w:val="99"/>
    <w:semiHidden/>
    <w:unhideWhenUsed/>
    <w:rsid w:val="00341436"/>
    <w:rPr>
      <w:sz w:val="16"/>
      <w:szCs w:val="16"/>
    </w:rPr>
  </w:style>
  <w:style w:type="paragraph" w:styleId="CommentText">
    <w:name w:val="annotation text"/>
    <w:basedOn w:val="Normal"/>
    <w:link w:val="CommentTextChar"/>
    <w:uiPriority w:val="99"/>
    <w:unhideWhenUsed/>
    <w:rsid w:val="00341436"/>
    <w:pPr>
      <w:spacing w:line="240" w:lineRule="auto"/>
    </w:pPr>
    <w:rPr>
      <w:sz w:val="20"/>
      <w:szCs w:val="20"/>
      <w:lang w:val="en-US"/>
    </w:rPr>
  </w:style>
  <w:style w:type="character" w:customStyle="1" w:styleId="CommentTextChar">
    <w:name w:val="Comment Text Char"/>
    <w:basedOn w:val="DefaultParagraphFont"/>
    <w:link w:val="CommentText"/>
    <w:uiPriority w:val="99"/>
    <w:rsid w:val="00341436"/>
    <w:rPr>
      <w:sz w:val="20"/>
      <w:szCs w:val="20"/>
      <w:lang w:val="en-US"/>
    </w:rPr>
  </w:style>
  <w:style w:type="paragraph" w:styleId="FootnoteText">
    <w:name w:val="footnote text"/>
    <w:basedOn w:val="Normal"/>
    <w:link w:val="FootnoteTextChar"/>
    <w:uiPriority w:val="99"/>
    <w:unhideWhenUsed/>
    <w:rsid w:val="0DFDFCCE"/>
    <w:pPr>
      <w:spacing w:line="240" w:lineRule="auto"/>
    </w:pPr>
    <w:rPr>
      <w:sz w:val="20"/>
      <w:szCs w:val="20"/>
      <w:lang w:val="en-US"/>
    </w:rPr>
  </w:style>
  <w:style w:type="character" w:customStyle="1" w:styleId="FootnoteTextChar">
    <w:name w:val="Footnote Text Char"/>
    <w:basedOn w:val="DefaultParagraphFont"/>
    <w:link w:val="FootnoteText"/>
    <w:uiPriority w:val="99"/>
    <w:rsid w:val="0012023D"/>
    <w:rPr>
      <w:rFonts w:ascii="Times New Roman" w:eastAsia="Times New Roman" w:hAnsi="Times New Roman" w:cs="Times New Roman"/>
      <w:color w:val="000000" w:themeColor="text1"/>
      <w:sz w:val="20"/>
      <w:szCs w:val="20"/>
      <w:lang w:val="en-US"/>
    </w:rPr>
  </w:style>
  <w:style w:type="character" w:styleId="FootnoteReference">
    <w:name w:val="footnote reference"/>
    <w:basedOn w:val="DefaultParagraphFont"/>
    <w:uiPriority w:val="99"/>
    <w:semiHidden/>
    <w:unhideWhenUsed/>
    <w:rsid w:val="0012023D"/>
    <w:rPr>
      <w:vertAlign w:val="superscript"/>
    </w:rPr>
  </w:style>
  <w:style w:type="paragraph" w:styleId="Header">
    <w:name w:val="header"/>
    <w:basedOn w:val="Normal"/>
    <w:link w:val="HeaderChar"/>
    <w:uiPriority w:val="99"/>
    <w:unhideWhenUsed/>
    <w:rsid w:val="0DFDFCCE"/>
    <w:pPr>
      <w:tabs>
        <w:tab w:val="center" w:pos="4513"/>
        <w:tab w:val="right" w:pos="9026"/>
      </w:tabs>
      <w:spacing w:line="240" w:lineRule="auto"/>
    </w:pPr>
  </w:style>
  <w:style w:type="character" w:customStyle="1" w:styleId="HeaderChar">
    <w:name w:val="Header Char"/>
    <w:basedOn w:val="DefaultParagraphFont"/>
    <w:link w:val="Header"/>
    <w:uiPriority w:val="99"/>
    <w:rsid w:val="0012023D"/>
    <w:rPr>
      <w:rFonts w:ascii="Times New Roman" w:eastAsia="Times New Roman" w:hAnsi="Times New Roman" w:cs="Times New Roman"/>
      <w:color w:val="000000" w:themeColor="text1"/>
    </w:rPr>
  </w:style>
  <w:style w:type="paragraph" w:styleId="Footer">
    <w:name w:val="footer"/>
    <w:basedOn w:val="Normal"/>
    <w:link w:val="FooterChar"/>
    <w:uiPriority w:val="99"/>
    <w:unhideWhenUsed/>
    <w:rsid w:val="0DFDFCCE"/>
    <w:pPr>
      <w:tabs>
        <w:tab w:val="center" w:pos="4513"/>
        <w:tab w:val="right" w:pos="9026"/>
      </w:tabs>
      <w:spacing w:line="240" w:lineRule="auto"/>
    </w:pPr>
  </w:style>
  <w:style w:type="character" w:customStyle="1" w:styleId="FooterChar">
    <w:name w:val="Footer Char"/>
    <w:basedOn w:val="DefaultParagraphFont"/>
    <w:link w:val="Footer"/>
    <w:uiPriority w:val="99"/>
    <w:rsid w:val="0012023D"/>
    <w:rPr>
      <w:rFonts w:ascii="Times New Roman" w:eastAsia="Times New Roman" w:hAnsi="Times New Roman" w:cs="Times New Roman"/>
      <w:color w:val="000000" w:themeColor="text1"/>
    </w:rPr>
  </w:style>
  <w:style w:type="character" w:customStyle="1" w:styleId="Heading2Char">
    <w:name w:val="Heading 2 Char"/>
    <w:basedOn w:val="DefaultParagraphFont"/>
    <w:link w:val="Heading2"/>
    <w:uiPriority w:val="9"/>
    <w:rsid w:val="0012023D"/>
    <w:rPr>
      <w:rFonts w:asciiTheme="majorHAnsi" w:eastAsiaTheme="majorEastAsia" w:hAnsiTheme="majorHAnsi" w:cstheme="majorBidi"/>
      <w:color w:val="0F4761" w:themeColor="accent1" w:themeShade="BF"/>
      <w:sz w:val="32"/>
      <w:szCs w:val="32"/>
    </w:rPr>
  </w:style>
  <w:style w:type="paragraph" w:styleId="CommentSubject">
    <w:name w:val="annotation subject"/>
    <w:basedOn w:val="CommentText"/>
    <w:next w:val="CommentText"/>
    <w:link w:val="CommentSubjectChar"/>
    <w:uiPriority w:val="99"/>
    <w:semiHidden/>
    <w:unhideWhenUsed/>
    <w:rsid w:val="00221AFA"/>
    <w:rPr>
      <w:b/>
      <w:bCs/>
      <w:lang w:val="en-GB"/>
    </w:rPr>
  </w:style>
  <w:style w:type="character" w:customStyle="1" w:styleId="CommentSubjectChar">
    <w:name w:val="Comment Subject Char"/>
    <w:basedOn w:val="CommentTextChar"/>
    <w:link w:val="CommentSubject"/>
    <w:uiPriority w:val="99"/>
    <w:semiHidden/>
    <w:rsid w:val="00221AFA"/>
    <w:rPr>
      <w:b/>
      <w:bCs/>
      <w:sz w:val="20"/>
      <w:szCs w:val="20"/>
      <w:lang w:val="en-US"/>
    </w:rPr>
  </w:style>
  <w:style w:type="character" w:customStyle="1" w:styleId="Heading3Char">
    <w:name w:val="Heading 3 Char"/>
    <w:basedOn w:val="DefaultParagraphFont"/>
    <w:link w:val="Heading3"/>
    <w:uiPriority w:val="9"/>
    <w:rsid w:val="00126C39"/>
    <w:rPr>
      <w:rFonts w:asciiTheme="majorHAnsi" w:eastAsiaTheme="majorEastAsia" w:hAnsiTheme="majorHAnsi" w:cstheme="majorBidi"/>
      <w:color w:val="0A2F40"/>
    </w:rPr>
  </w:style>
  <w:style w:type="paragraph" w:styleId="Revision">
    <w:name w:val="Revision"/>
    <w:hidden/>
    <w:uiPriority w:val="99"/>
    <w:semiHidden/>
    <w:rsid w:val="00D47698"/>
    <w:pPr>
      <w:spacing w:after="0" w:line="240" w:lineRule="auto"/>
    </w:pPr>
  </w:style>
  <w:style w:type="paragraph" w:customStyle="1" w:styleId="ManualNumPar1">
    <w:name w:val="Manual NumPar 1"/>
    <w:basedOn w:val="Normal"/>
    <w:next w:val="Normal"/>
    <w:rsid w:val="001F759D"/>
    <w:pPr>
      <w:spacing w:before="120" w:after="120" w:line="240" w:lineRule="auto"/>
      <w:ind w:left="850" w:hanging="850"/>
    </w:pPr>
    <w:rPr>
      <w:rFonts w:eastAsiaTheme="minorHAnsi"/>
      <w:color w:val="auto"/>
      <w:szCs w:val="22"/>
      <w:lang w:eastAsia="en-US"/>
    </w:rPr>
  </w:style>
  <w:style w:type="paragraph" w:customStyle="1" w:styleId="paragraph">
    <w:name w:val="paragraph"/>
    <w:basedOn w:val="Normal"/>
    <w:rsid w:val="00FA5440"/>
    <w:pPr>
      <w:spacing w:before="100" w:beforeAutospacing="1" w:after="100" w:afterAutospacing="1" w:line="240" w:lineRule="auto"/>
      <w:jc w:val="left"/>
    </w:pPr>
    <w:rPr>
      <w:color w:val="auto"/>
      <w:lang w:val="en-IE" w:eastAsia="en-IE"/>
    </w:rPr>
  </w:style>
  <w:style w:type="character" w:customStyle="1" w:styleId="normaltextrun">
    <w:name w:val="normaltextrun"/>
    <w:basedOn w:val="DefaultParagraphFont"/>
    <w:rsid w:val="00FA5440"/>
  </w:style>
  <w:style w:type="character" w:customStyle="1" w:styleId="eop">
    <w:name w:val="eop"/>
    <w:basedOn w:val="DefaultParagraphFont"/>
    <w:rsid w:val="00FA5440"/>
  </w:style>
  <w:style w:type="character" w:styleId="Hyperlink">
    <w:name w:val="Hyperlink"/>
    <w:basedOn w:val="DefaultParagraphFont"/>
    <w:uiPriority w:val="99"/>
    <w:unhideWhenUsed/>
    <w:rsid w:val="00E14D0F"/>
    <w:rPr>
      <w:color w:val="467886" w:themeColor="hyperlink"/>
      <w:u w:val="single"/>
    </w:rPr>
  </w:style>
  <w:style w:type="character" w:customStyle="1" w:styleId="UnresolvedMention1">
    <w:name w:val="Unresolved Mention1"/>
    <w:basedOn w:val="DefaultParagraphFont"/>
    <w:uiPriority w:val="99"/>
    <w:semiHidden/>
    <w:unhideWhenUsed/>
    <w:rsid w:val="00E14D0F"/>
    <w:rPr>
      <w:color w:val="605E5C"/>
      <w:shd w:val="clear" w:color="auto" w:fill="E1DFDD"/>
    </w:rPr>
  </w:style>
  <w:style w:type="paragraph" w:styleId="BalloonText">
    <w:name w:val="Balloon Text"/>
    <w:basedOn w:val="Normal"/>
    <w:link w:val="BalloonTextChar"/>
    <w:uiPriority w:val="99"/>
    <w:semiHidden/>
    <w:unhideWhenUsed/>
    <w:rsid w:val="001612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23B"/>
    <w:rPr>
      <w:rFonts w:ascii="Segoe UI" w:eastAsia="Times New Roman" w:hAnsi="Segoe UI" w:cs="Segoe UI"/>
      <w:color w:val="000000" w:themeColor="text1"/>
      <w:sz w:val="18"/>
      <w:szCs w:val="18"/>
    </w:rPr>
  </w:style>
  <w:style w:type="character" w:customStyle="1" w:styleId="findhit">
    <w:name w:val="findhit"/>
    <w:basedOn w:val="DefaultParagraphFont"/>
    <w:rsid w:val="00C77E81"/>
  </w:style>
  <w:style w:type="paragraph" w:styleId="NormalWeb">
    <w:name w:val="Normal (Web)"/>
    <w:basedOn w:val="Normal"/>
    <w:uiPriority w:val="99"/>
    <w:semiHidden/>
    <w:unhideWhenUsed/>
    <w:rsid w:val="00E45C8C"/>
    <w:pPr>
      <w:spacing w:before="100" w:beforeAutospacing="1" w:after="100" w:afterAutospacing="1" w:line="240" w:lineRule="auto"/>
      <w:jc w:val="left"/>
    </w:pPr>
    <w:rPr>
      <w:color w:val="auto"/>
      <w:lang w:eastAsia="en-GB"/>
    </w:rPr>
  </w:style>
  <w:style w:type="character" w:styleId="Strong">
    <w:name w:val="Strong"/>
    <w:basedOn w:val="DefaultParagraphFont"/>
    <w:uiPriority w:val="22"/>
    <w:qFormat/>
    <w:rsid w:val="00E45C8C"/>
    <w:rPr>
      <w:b/>
      <w:bCs/>
    </w:rPr>
  </w:style>
  <w:style w:type="paragraph" w:customStyle="1" w:styleId="Considrant">
    <w:name w:val="Considérant"/>
    <w:basedOn w:val="Normal"/>
    <w:rsid w:val="00291631"/>
    <w:pPr>
      <w:numPr>
        <w:numId w:val="41"/>
      </w:numPr>
      <w:spacing w:before="120" w:after="120" w:line="240" w:lineRule="auto"/>
    </w:pPr>
    <w:rPr>
      <w:rFonts w:eastAsiaTheme="minorHAnsi"/>
      <w:color w:val="auto"/>
      <w:szCs w:val="22"/>
      <w:lang w:eastAsia="en-US"/>
    </w:rPr>
  </w:style>
  <w:style w:type="character" w:customStyle="1" w:styleId="Marker">
    <w:name w:val="Marker"/>
    <w:basedOn w:val="DefaultParagraphFont"/>
    <w:rsid w:val="00CB2AC5"/>
    <w:rPr>
      <w:color w:val="0000FF"/>
      <w:shd w:val="clear" w:color="auto" w:fill="auto"/>
    </w:rPr>
  </w:style>
  <w:style w:type="paragraph" w:customStyle="1" w:styleId="Pagedecouverture">
    <w:name w:val="Page de couverture"/>
    <w:basedOn w:val="Normal"/>
    <w:next w:val="Normal"/>
    <w:rsid w:val="00CB2AC5"/>
    <w:pPr>
      <w:spacing w:line="240" w:lineRule="auto"/>
    </w:pPr>
    <w:rPr>
      <w:rFonts w:eastAsiaTheme="minorHAnsi"/>
      <w:color w:val="auto"/>
      <w:szCs w:val="22"/>
      <w:lang w:eastAsia="en-US"/>
    </w:rPr>
  </w:style>
  <w:style w:type="paragraph" w:customStyle="1" w:styleId="FooterCoverPage">
    <w:name w:val="Footer Cover Page"/>
    <w:basedOn w:val="Normal"/>
    <w:link w:val="FooterCoverPageChar"/>
    <w:rsid w:val="00CB2AC5"/>
    <w:pPr>
      <w:tabs>
        <w:tab w:val="center" w:pos="4535"/>
        <w:tab w:val="right" w:pos="9071"/>
        <w:tab w:val="right" w:pos="9921"/>
      </w:tabs>
      <w:spacing w:before="360" w:line="240" w:lineRule="auto"/>
      <w:ind w:left="-850" w:right="-850"/>
      <w:jc w:val="left"/>
    </w:pPr>
  </w:style>
  <w:style w:type="character" w:customStyle="1" w:styleId="FooterCoverPageChar">
    <w:name w:val="Footer Cover Page Char"/>
    <w:basedOn w:val="DefaultParagraphFont"/>
    <w:link w:val="FooterCoverPage"/>
    <w:rsid w:val="00CB2AC5"/>
    <w:rPr>
      <w:rFonts w:ascii="Times New Roman" w:eastAsia="Times New Roman" w:hAnsi="Times New Roman" w:cs="Times New Roman"/>
      <w:color w:val="000000" w:themeColor="text1"/>
    </w:rPr>
  </w:style>
  <w:style w:type="paragraph" w:customStyle="1" w:styleId="FooterSensitivity">
    <w:name w:val="Footer Sensitivity"/>
    <w:basedOn w:val="Normal"/>
    <w:link w:val="FooterSensitivityChar"/>
    <w:rsid w:val="00CB2AC5"/>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B2AC5"/>
    <w:rPr>
      <w:rFonts w:ascii="Times New Roman" w:eastAsia="Times New Roman" w:hAnsi="Times New Roman" w:cs="Times New Roman"/>
      <w:b/>
      <w:color w:val="000000" w:themeColor="text1"/>
      <w:sz w:val="32"/>
    </w:rPr>
  </w:style>
  <w:style w:type="paragraph" w:customStyle="1" w:styleId="HeaderCoverPage">
    <w:name w:val="Header Cover Page"/>
    <w:basedOn w:val="Normal"/>
    <w:link w:val="HeaderCoverPageChar"/>
    <w:rsid w:val="00CB2AC5"/>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CB2AC5"/>
    <w:rPr>
      <w:rFonts w:ascii="Times New Roman" w:eastAsia="Times New Roman" w:hAnsi="Times New Roman" w:cs="Times New Roman"/>
      <w:color w:val="000000" w:themeColor="text1"/>
    </w:rPr>
  </w:style>
  <w:style w:type="paragraph" w:customStyle="1" w:styleId="HeaderSensitivity">
    <w:name w:val="Header Sensitivity"/>
    <w:basedOn w:val="Normal"/>
    <w:link w:val="HeaderSensitivityChar"/>
    <w:rsid w:val="00CB2AC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B2AC5"/>
    <w:rPr>
      <w:rFonts w:ascii="Times New Roman" w:eastAsia="Times New Roman" w:hAnsi="Times New Roman" w:cs="Times New Roman"/>
      <w:b/>
      <w:color w:val="000000" w:themeColor="text1"/>
      <w:sz w:val="32"/>
    </w:rPr>
  </w:style>
  <w:style w:type="paragraph" w:customStyle="1" w:styleId="HeaderSensitivityRight">
    <w:name w:val="Header Sensitivity Right"/>
    <w:basedOn w:val="Normal"/>
    <w:link w:val="HeaderSensitivityRightChar"/>
    <w:rsid w:val="00CB2AC5"/>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B2AC5"/>
    <w:rPr>
      <w:rFonts w:ascii="Times New Roman" w:eastAsia="Times New Roman" w:hAnsi="Times New Roman" w:cs="Times New Roman"/>
      <w:color w:val="000000" w:themeColor="text1"/>
      <w:sz w:val="28"/>
    </w:rPr>
  </w:style>
  <w:style w:type="paragraph" w:styleId="NoSpacing">
    <w:name w:val="No Spacing"/>
    <w:uiPriority w:val="1"/>
    <w:qFormat/>
    <w:rsid w:val="00E60BF1"/>
    <w:pPr>
      <w:spacing w:after="0" w:line="240" w:lineRule="auto"/>
      <w:jc w:val="both"/>
    </w:pPr>
    <w:rPr>
      <w:rFonts w:ascii="Times New Roman" w:eastAsia="Times New Roman" w:hAnsi="Times New Roman" w:cs="Times New Roman"/>
      <w:color w:val="000000" w:themeColor="text1"/>
    </w:rPr>
  </w:style>
  <w:style w:type="paragraph" w:customStyle="1" w:styleId="Languesfaisantfoi">
    <w:name w:val="Langues faisant foi"/>
    <w:basedOn w:val="Normal"/>
    <w:next w:val="Normal"/>
    <w:rsid w:val="00C11781"/>
    <w:pPr>
      <w:spacing w:before="360" w:after="240" w:line="240" w:lineRule="auto"/>
      <w:jc w:val="center"/>
    </w:pPr>
    <w:rPr>
      <w:rFonts w:eastAsiaTheme="minorHAnsi"/>
      <w:color w:val="auto"/>
      <w:szCs w:val="22"/>
      <w:lang w:eastAsia="en-US"/>
    </w:rPr>
  </w:style>
  <w:style w:type="paragraph" w:customStyle="1" w:styleId="LanguesfaisantfoiPagedecouverture">
    <w:name w:val="Langues faisant foi (Page de couverture)"/>
    <w:basedOn w:val="Normal"/>
    <w:next w:val="Normal"/>
    <w:rsid w:val="00C11781"/>
    <w:pPr>
      <w:spacing w:before="360" w:after="240" w:line="240" w:lineRule="auto"/>
      <w:jc w:val="center"/>
    </w:pPr>
    <w:rPr>
      <w:rFonts w:eastAsiaTheme="minorHAnsi"/>
      <w:color w:val="auto"/>
      <w:szCs w:val="22"/>
      <w:lang w:eastAsia="en-US"/>
    </w:rPr>
  </w:style>
  <w:style w:type="paragraph" w:customStyle="1" w:styleId="IntrtEEE">
    <w:name w:val="Intérêt EEE"/>
    <w:basedOn w:val="Languesfaisantfoi"/>
    <w:next w:val="Normal"/>
    <w:rsid w:val="00C11781"/>
    <w:pPr>
      <w:spacing w:after="0"/>
    </w:pPr>
  </w:style>
  <w:style w:type="paragraph" w:customStyle="1" w:styleId="IntrtEEEPagedecouverture">
    <w:name w:val="Intérêt EEE (Page de couverture)"/>
    <w:basedOn w:val="IntrtEEE"/>
    <w:next w:val="Normal"/>
    <w:rsid w:val="00C11781"/>
  </w:style>
  <w:style w:type="character" w:customStyle="1" w:styleId="Mention">
    <w:name w:val="Mention"/>
    <w:basedOn w:val="DefaultParagraphFont"/>
    <w:uiPriority w:val="99"/>
    <w:unhideWhenUsed/>
    <w:rsid w:val="00EF5FE9"/>
    <w:rPr>
      <w:color w:val="2B579A"/>
      <w:shd w:val="clear" w:color="auto" w:fill="E1DFDD"/>
    </w:rPr>
  </w:style>
  <w:style w:type="character" w:customStyle="1" w:styleId="UnresolvedMention">
    <w:name w:val="Unresolved Mention"/>
    <w:basedOn w:val="DefaultParagraphFont"/>
    <w:uiPriority w:val="99"/>
    <w:semiHidden/>
    <w:unhideWhenUsed/>
    <w:rsid w:val="00EF5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69823">
      <w:bodyDiv w:val="1"/>
      <w:marLeft w:val="0"/>
      <w:marRight w:val="0"/>
      <w:marTop w:val="0"/>
      <w:marBottom w:val="0"/>
      <w:divBdr>
        <w:top w:val="none" w:sz="0" w:space="0" w:color="auto"/>
        <w:left w:val="none" w:sz="0" w:space="0" w:color="auto"/>
        <w:bottom w:val="none" w:sz="0" w:space="0" w:color="auto"/>
        <w:right w:val="none" w:sz="0" w:space="0" w:color="auto"/>
      </w:divBdr>
    </w:div>
    <w:div w:id="233666731">
      <w:bodyDiv w:val="1"/>
      <w:marLeft w:val="0"/>
      <w:marRight w:val="0"/>
      <w:marTop w:val="0"/>
      <w:marBottom w:val="0"/>
      <w:divBdr>
        <w:top w:val="none" w:sz="0" w:space="0" w:color="auto"/>
        <w:left w:val="none" w:sz="0" w:space="0" w:color="auto"/>
        <w:bottom w:val="none" w:sz="0" w:space="0" w:color="auto"/>
        <w:right w:val="none" w:sz="0" w:space="0" w:color="auto"/>
      </w:divBdr>
    </w:div>
    <w:div w:id="586500254">
      <w:bodyDiv w:val="1"/>
      <w:marLeft w:val="0"/>
      <w:marRight w:val="0"/>
      <w:marTop w:val="0"/>
      <w:marBottom w:val="0"/>
      <w:divBdr>
        <w:top w:val="none" w:sz="0" w:space="0" w:color="auto"/>
        <w:left w:val="none" w:sz="0" w:space="0" w:color="auto"/>
        <w:bottom w:val="none" w:sz="0" w:space="0" w:color="auto"/>
        <w:right w:val="none" w:sz="0" w:space="0" w:color="auto"/>
      </w:divBdr>
    </w:div>
    <w:div w:id="1050151533">
      <w:bodyDiv w:val="1"/>
      <w:marLeft w:val="0"/>
      <w:marRight w:val="0"/>
      <w:marTop w:val="0"/>
      <w:marBottom w:val="0"/>
      <w:divBdr>
        <w:top w:val="none" w:sz="0" w:space="0" w:color="auto"/>
        <w:left w:val="none" w:sz="0" w:space="0" w:color="auto"/>
        <w:bottom w:val="none" w:sz="0" w:space="0" w:color="auto"/>
        <w:right w:val="none" w:sz="0" w:space="0" w:color="auto"/>
      </w:divBdr>
    </w:div>
    <w:div w:id="1155031991">
      <w:bodyDiv w:val="1"/>
      <w:marLeft w:val="0"/>
      <w:marRight w:val="0"/>
      <w:marTop w:val="0"/>
      <w:marBottom w:val="0"/>
      <w:divBdr>
        <w:top w:val="none" w:sz="0" w:space="0" w:color="auto"/>
        <w:left w:val="none" w:sz="0" w:space="0" w:color="auto"/>
        <w:bottom w:val="none" w:sz="0" w:space="0" w:color="auto"/>
        <w:right w:val="none" w:sz="0" w:space="0" w:color="auto"/>
      </w:divBdr>
    </w:div>
    <w:div w:id="1288702046">
      <w:bodyDiv w:val="1"/>
      <w:marLeft w:val="0"/>
      <w:marRight w:val="0"/>
      <w:marTop w:val="0"/>
      <w:marBottom w:val="0"/>
      <w:divBdr>
        <w:top w:val="none" w:sz="0" w:space="0" w:color="auto"/>
        <w:left w:val="none" w:sz="0" w:space="0" w:color="auto"/>
        <w:bottom w:val="none" w:sz="0" w:space="0" w:color="auto"/>
        <w:right w:val="none" w:sz="0" w:space="0" w:color="auto"/>
      </w:divBdr>
    </w:div>
    <w:div w:id="1363365316">
      <w:bodyDiv w:val="1"/>
      <w:marLeft w:val="0"/>
      <w:marRight w:val="0"/>
      <w:marTop w:val="0"/>
      <w:marBottom w:val="0"/>
      <w:divBdr>
        <w:top w:val="none" w:sz="0" w:space="0" w:color="auto"/>
        <w:left w:val="none" w:sz="0" w:space="0" w:color="auto"/>
        <w:bottom w:val="none" w:sz="0" w:space="0" w:color="auto"/>
        <w:right w:val="none" w:sz="0" w:space="0" w:color="auto"/>
      </w:divBdr>
    </w:div>
    <w:div w:id="1431245048">
      <w:bodyDiv w:val="1"/>
      <w:marLeft w:val="0"/>
      <w:marRight w:val="0"/>
      <w:marTop w:val="0"/>
      <w:marBottom w:val="0"/>
      <w:divBdr>
        <w:top w:val="none" w:sz="0" w:space="0" w:color="auto"/>
        <w:left w:val="none" w:sz="0" w:space="0" w:color="auto"/>
        <w:bottom w:val="none" w:sz="0" w:space="0" w:color="auto"/>
        <w:right w:val="none" w:sz="0" w:space="0" w:color="auto"/>
      </w:divBdr>
    </w:div>
    <w:div w:id="1612737982">
      <w:bodyDiv w:val="1"/>
      <w:marLeft w:val="0"/>
      <w:marRight w:val="0"/>
      <w:marTop w:val="0"/>
      <w:marBottom w:val="0"/>
      <w:divBdr>
        <w:top w:val="none" w:sz="0" w:space="0" w:color="auto"/>
        <w:left w:val="none" w:sz="0" w:space="0" w:color="auto"/>
        <w:bottom w:val="none" w:sz="0" w:space="0" w:color="auto"/>
        <w:right w:val="none" w:sz="0" w:space="0" w:color="auto"/>
      </w:divBdr>
    </w:div>
    <w:div w:id="1737586395">
      <w:bodyDiv w:val="1"/>
      <w:marLeft w:val="0"/>
      <w:marRight w:val="0"/>
      <w:marTop w:val="0"/>
      <w:marBottom w:val="0"/>
      <w:divBdr>
        <w:top w:val="none" w:sz="0" w:space="0" w:color="auto"/>
        <w:left w:val="none" w:sz="0" w:space="0" w:color="auto"/>
        <w:bottom w:val="none" w:sz="0" w:space="0" w:color="auto"/>
        <w:right w:val="none" w:sz="0" w:space="0" w:color="auto"/>
      </w:divBdr>
    </w:div>
    <w:div w:id="1760054098">
      <w:bodyDiv w:val="1"/>
      <w:marLeft w:val="0"/>
      <w:marRight w:val="0"/>
      <w:marTop w:val="0"/>
      <w:marBottom w:val="0"/>
      <w:divBdr>
        <w:top w:val="none" w:sz="0" w:space="0" w:color="auto"/>
        <w:left w:val="none" w:sz="0" w:space="0" w:color="auto"/>
        <w:bottom w:val="none" w:sz="0" w:space="0" w:color="auto"/>
        <w:right w:val="none" w:sz="0" w:space="0" w:color="auto"/>
      </w:divBdr>
    </w:div>
    <w:div w:id="1992711151">
      <w:bodyDiv w:val="1"/>
      <w:marLeft w:val="0"/>
      <w:marRight w:val="0"/>
      <w:marTop w:val="0"/>
      <w:marBottom w:val="0"/>
      <w:divBdr>
        <w:top w:val="none" w:sz="0" w:space="0" w:color="auto"/>
        <w:left w:val="none" w:sz="0" w:space="0" w:color="auto"/>
        <w:bottom w:val="none" w:sz="0" w:space="0" w:color="auto"/>
        <w:right w:val="none" w:sz="0" w:space="0" w:color="auto"/>
      </w:divBdr>
    </w:div>
    <w:div w:id="2032337381">
      <w:bodyDiv w:val="1"/>
      <w:marLeft w:val="0"/>
      <w:marRight w:val="0"/>
      <w:marTop w:val="0"/>
      <w:marBottom w:val="0"/>
      <w:divBdr>
        <w:top w:val="none" w:sz="0" w:space="0" w:color="auto"/>
        <w:left w:val="none" w:sz="0" w:space="0" w:color="auto"/>
        <w:bottom w:val="none" w:sz="0" w:space="0" w:color="auto"/>
        <w:right w:val="none" w:sz="0" w:space="0" w:color="auto"/>
      </w:divBdr>
    </w:div>
    <w:div w:id="209809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7FC90-CEF0-4BEB-8B5D-6DC09AC912A5}">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6628</Words>
  <Characters>37786</Characters>
  <Application>Microsoft Office Word</Application>
  <DocSecurity>0</DocSecurity>
  <Lines>314</Lines>
  <Paragraphs>88</Paragraphs>
  <ScaleCrop>false</ScaleCrop>
  <Manager/>
  <Company/>
  <LinksUpToDate>false</LinksUpToDate>
  <CharactersWithSpaces>44326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2025-11-17T13:44:00Z</dcterms:created>
  <dcterms:modified xsi:type="dcterms:W3CDTF">2025-11-18T11:01:00Z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2025-11-17T08:49:09Z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85e4c5b7-21a0-495a-9ed7-2f6d2662e2af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CP-015</vt:lpwstr>
  </property>
</Properties>
</file>