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F7BC9E" w14:textId="033C4000" w:rsidR="00A974AE" w:rsidRPr="000C2449" w:rsidRDefault="003153CA" w:rsidP="003153CA">
      <w:pPr>
        <w:pStyle w:val="Pagedecouverture"/>
        <w:rPr>
          <w:noProof/>
        </w:rPr>
      </w:pPr>
      <w:r>
        <w:rPr>
          <w:noProof/>
        </w:rPr>
        <w:pict w14:anchorId="49059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9627786-AC25-4604-9A1A-C3E4F4B9505F" style="width:455.25pt;height:381.75pt">
            <v:imagedata r:id="rId7" o:title=""/>
          </v:shape>
        </w:pict>
      </w:r>
    </w:p>
    <w:p w14:paraId="180BA4C9" w14:textId="77777777" w:rsidR="00605640" w:rsidRPr="000C2449" w:rsidRDefault="00605640">
      <w:pPr>
        <w:rPr>
          <w:noProof/>
        </w:rPr>
        <w:sectPr w:rsidR="00605640" w:rsidRPr="000C2449" w:rsidSect="003153CA">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1BD6D05" w14:textId="77777777" w:rsidR="00605640" w:rsidRPr="0007492B" w:rsidRDefault="00FD2641">
      <w:pPr>
        <w:pStyle w:val="Annexetitre"/>
        <w:rPr>
          <w:noProof/>
        </w:rPr>
      </w:pPr>
      <w:bookmarkStart w:id="0" w:name="_GoBack"/>
      <w:bookmarkEnd w:id="0"/>
      <w:r w:rsidRPr="0007492B">
        <w:rPr>
          <w:noProof/>
        </w:rPr>
        <w:lastRenderedPageBreak/>
        <w:t>Anexă</w:t>
      </w:r>
    </w:p>
    <w:p w14:paraId="2B0C1390" w14:textId="682EF5DA" w:rsidR="00605640" w:rsidRPr="000C2449" w:rsidRDefault="00FD2641">
      <w:pPr>
        <w:pStyle w:val="NormalCentered"/>
        <w:rPr>
          <w:noProof/>
        </w:rPr>
      </w:pPr>
      <w:r w:rsidRPr="0007492B">
        <w:rPr>
          <w:b/>
          <w:noProof/>
          <w:u w:val="single"/>
        </w:rPr>
        <w:t>Setul minim de date pentru înregistrarea armelor de foc confiscate</w:t>
      </w:r>
    </w:p>
    <w:p w14:paraId="09573E61" w14:textId="77777777" w:rsidR="00605640" w:rsidRPr="000C2449" w:rsidRDefault="00FD2641" w:rsidP="00053E92">
      <w:pPr>
        <w:pStyle w:val="NumPar1"/>
        <w:numPr>
          <w:ilvl w:val="0"/>
          <w:numId w:val="5"/>
        </w:numPr>
        <w:rPr>
          <w:noProof/>
        </w:rPr>
      </w:pPr>
      <w:r w:rsidRPr="000C2449">
        <w:rPr>
          <w:noProof/>
        </w:rPr>
        <w:t>Tipul</w:t>
      </w:r>
    </w:p>
    <w:p w14:paraId="7300B227" w14:textId="77777777" w:rsidR="00605640" w:rsidRPr="000C2449" w:rsidRDefault="00FD2641">
      <w:pPr>
        <w:pStyle w:val="Text1"/>
        <w:rPr>
          <w:noProof/>
        </w:rPr>
      </w:pPr>
      <w:r w:rsidRPr="000C2449">
        <w:rPr>
          <w:noProof/>
        </w:rPr>
        <w:t>Clasificarea unei arme pe baza celor mai semnificative diferențe funcționale sau mecanice.</w:t>
      </w:r>
    </w:p>
    <w:p w14:paraId="7CBF74BB" w14:textId="77777777" w:rsidR="00605640" w:rsidRPr="000C2449" w:rsidRDefault="00FD2641">
      <w:pPr>
        <w:pStyle w:val="NumPar1"/>
        <w:rPr>
          <w:noProof/>
        </w:rPr>
      </w:pPr>
      <w:r w:rsidRPr="000C2449">
        <w:rPr>
          <w:noProof/>
        </w:rPr>
        <w:t>Marca</w:t>
      </w:r>
    </w:p>
    <w:p w14:paraId="57EE1FCB" w14:textId="77777777" w:rsidR="00605640" w:rsidRPr="000C2449" w:rsidRDefault="00FD2641">
      <w:pPr>
        <w:pStyle w:val="Text1"/>
        <w:rPr>
          <w:noProof/>
        </w:rPr>
      </w:pPr>
      <w:r w:rsidRPr="000C2449">
        <w:rPr>
          <w:noProof/>
        </w:rPr>
        <w:t>Numele fabricantului sau denumirea comercială sub licență sub care este comercializată arma, care apare în cadrul marcajului unic aplicat pe armă la fabricare sau la import. În cazul în care arma poartă atât denumirea întreprinderii fabricantului, cât și o denumire de marcă/denumire comercială diferită, marca este denumirea principală a fabricantului sau denumirea de marcă principală gravată pe componentele esențiale.</w:t>
      </w:r>
    </w:p>
    <w:p w14:paraId="6546A44E" w14:textId="77777777" w:rsidR="00605640" w:rsidRPr="000C2449" w:rsidRDefault="00FD2641">
      <w:pPr>
        <w:pStyle w:val="NumPar1"/>
        <w:rPr>
          <w:noProof/>
        </w:rPr>
      </w:pPr>
      <w:r w:rsidRPr="000C2449">
        <w:rPr>
          <w:noProof/>
        </w:rPr>
        <w:t>Modelul</w:t>
      </w:r>
    </w:p>
    <w:p w14:paraId="621A4450" w14:textId="77777777" w:rsidR="00605640" w:rsidRPr="000C2449" w:rsidRDefault="00FD2641">
      <w:pPr>
        <w:pStyle w:val="Text1"/>
        <w:rPr>
          <w:noProof/>
        </w:rPr>
      </w:pPr>
      <w:r w:rsidRPr="000C2449">
        <w:rPr>
          <w:noProof/>
        </w:rPr>
        <w:t>Un model specific de armă sau o variantă specifică a unei arme, desemnat(ă) printr-o combinație unică a tipului, a mărcii și a caracteristicilor principale care o fac identică cu armele din același model din cadrul aceleiași mărci.</w:t>
      </w:r>
    </w:p>
    <w:p w14:paraId="24BB9432" w14:textId="77777777" w:rsidR="00605640" w:rsidRPr="000C2449" w:rsidRDefault="00FD2641">
      <w:pPr>
        <w:pStyle w:val="NumPar1"/>
        <w:rPr>
          <w:noProof/>
        </w:rPr>
      </w:pPr>
      <w:r w:rsidRPr="000C2449">
        <w:rPr>
          <w:noProof/>
        </w:rPr>
        <w:t>Calibrul</w:t>
      </w:r>
    </w:p>
    <w:p w14:paraId="4B31018E" w14:textId="77777777" w:rsidR="00605640" w:rsidRPr="000C2449" w:rsidRDefault="00FD2641">
      <w:pPr>
        <w:pStyle w:val="Text1"/>
        <w:rPr>
          <w:noProof/>
        </w:rPr>
      </w:pPr>
      <w:r w:rsidRPr="000C2449">
        <w:rPr>
          <w:noProof/>
        </w:rPr>
        <w:t>Denumirea nominală, recunoscută la nivel comercial, a unui cartuș specific și dimensiunile interne corespunzătoare ale țevii, astfel cum au fost standardizate în mod oficial de către Commission Internationale Permanente pour l'Epreuve des Armes à Feu Portatives (C.I.P.) sau de către organisme naționale recunoscute echivalente.</w:t>
      </w:r>
    </w:p>
    <w:p w14:paraId="321571B0" w14:textId="77777777" w:rsidR="00605640" w:rsidRPr="000C2449" w:rsidRDefault="00FD2641">
      <w:pPr>
        <w:pStyle w:val="NumPar1"/>
        <w:rPr>
          <w:noProof/>
        </w:rPr>
      </w:pPr>
      <w:r w:rsidRPr="000C2449">
        <w:rPr>
          <w:noProof/>
        </w:rPr>
        <w:t>Numărul de serie</w:t>
      </w:r>
    </w:p>
    <w:p w14:paraId="7BB74340" w14:textId="77777777" w:rsidR="00605640" w:rsidRPr="000C2449" w:rsidRDefault="00FD2641">
      <w:pPr>
        <w:pStyle w:val="Text1"/>
        <w:rPr>
          <w:noProof/>
        </w:rPr>
      </w:pPr>
      <w:r w:rsidRPr="000C2449">
        <w:rPr>
          <w:noProof/>
        </w:rPr>
        <w:t>Un număr de caractere, care ar putea include cifre și litere, care sunt gravate fizic pe diferite componente esențiale ale unei arme pentru a înregistra în mod univoc articolul respectiv și care servesc la urmărirea armei de la fabricare până la ultimul proprietar legal.</w:t>
      </w:r>
    </w:p>
    <w:p w14:paraId="409BF80B" w14:textId="77777777" w:rsidR="00605640" w:rsidRPr="000C2449" w:rsidRDefault="00FD2641">
      <w:pPr>
        <w:pStyle w:val="NumPar1"/>
        <w:rPr>
          <w:noProof/>
        </w:rPr>
      </w:pPr>
      <w:r w:rsidRPr="000C2449">
        <w:rPr>
          <w:noProof/>
        </w:rPr>
        <w:t>Contextul penal</w:t>
      </w:r>
    </w:p>
    <w:p w14:paraId="3A879956" w14:textId="77777777" w:rsidR="00605640" w:rsidRPr="000C2449" w:rsidRDefault="00FD2641">
      <w:pPr>
        <w:pStyle w:val="Text1"/>
        <w:rPr>
          <w:noProof/>
        </w:rPr>
      </w:pPr>
      <w:r w:rsidRPr="000C2449">
        <w:rPr>
          <w:noProof/>
        </w:rPr>
        <w:t>Justificarea juridică a confiscării unei arme sau a unei componente esențiale legate de o infracțiune.</w:t>
      </w:r>
    </w:p>
    <w:p w14:paraId="7F123BD3" w14:textId="77777777" w:rsidR="00605640" w:rsidRPr="000C2449" w:rsidRDefault="00FD2641">
      <w:pPr>
        <w:pStyle w:val="NumPar1"/>
        <w:rPr>
          <w:noProof/>
        </w:rPr>
      </w:pPr>
      <w:r w:rsidRPr="000C2449">
        <w:rPr>
          <w:noProof/>
        </w:rPr>
        <w:t>Data</w:t>
      </w:r>
    </w:p>
    <w:p w14:paraId="798E07B5" w14:textId="77777777" w:rsidR="00605640" w:rsidRPr="000C2449" w:rsidRDefault="00FD2641">
      <w:pPr>
        <w:pStyle w:val="Text1"/>
        <w:rPr>
          <w:noProof/>
        </w:rPr>
      </w:pPr>
      <w:r w:rsidRPr="000C2449">
        <w:rPr>
          <w:noProof/>
        </w:rPr>
        <w:t>Data confiscării armei sau a componentei esențiale.</w:t>
      </w:r>
    </w:p>
    <w:p w14:paraId="58CAA6E9" w14:textId="77777777" w:rsidR="00605640" w:rsidRPr="000C2449" w:rsidRDefault="00FD2641">
      <w:pPr>
        <w:pStyle w:val="NumPar1"/>
        <w:rPr>
          <w:noProof/>
        </w:rPr>
      </w:pPr>
      <w:r w:rsidRPr="000C2449">
        <w:rPr>
          <w:noProof/>
        </w:rPr>
        <w:t>Contextul geografic</w:t>
      </w:r>
    </w:p>
    <w:p w14:paraId="717211BB" w14:textId="77777777" w:rsidR="00605640" w:rsidRPr="000C2449" w:rsidRDefault="00FD2641">
      <w:pPr>
        <w:pStyle w:val="Text1"/>
        <w:rPr>
          <w:noProof/>
        </w:rPr>
      </w:pPr>
      <w:r w:rsidRPr="000C2449">
        <w:rPr>
          <w:noProof/>
        </w:rPr>
        <w:t>Locul confiscării armei sau a componentei esențiale.</w:t>
      </w:r>
    </w:p>
    <w:p w14:paraId="401F3203" w14:textId="77777777" w:rsidR="00605640" w:rsidRPr="000C2449" w:rsidRDefault="00FD2641">
      <w:pPr>
        <w:pStyle w:val="NumPar1"/>
        <w:rPr>
          <w:noProof/>
        </w:rPr>
      </w:pPr>
      <w:r w:rsidRPr="000C2449">
        <w:rPr>
          <w:noProof/>
        </w:rPr>
        <w:t>Informații privind trasabilitatea armei (cu referința unică de identificare a armei)</w:t>
      </w:r>
    </w:p>
    <w:p w14:paraId="07CE7955" w14:textId="77777777" w:rsidR="00605640" w:rsidRPr="000C2449" w:rsidRDefault="00FD2641">
      <w:pPr>
        <w:pStyle w:val="Text1"/>
        <w:rPr>
          <w:noProof/>
        </w:rPr>
      </w:pPr>
      <w:r w:rsidRPr="000C2449">
        <w:rPr>
          <w:noProof/>
        </w:rPr>
        <w:t>Informații privind urmărirea armelor și, atunci când este posibil, a componentelor esențiale ale acestora, de la producător la cumpărător. Referința unică de identificare a armei este numărul de caractere atribuite în mod univoc oricărei arme sau componente esențiale în momentul înregistrării acestora în orice bază de date și ar trebui păstrată neschimbată până la distrugerea armei sau a componentei esențiale.</w:t>
      </w:r>
    </w:p>
    <w:p w14:paraId="171155FF" w14:textId="77777777" w:rsidR="00605640" w:rsidRPr="000C2449" w:rsidRDefault="00FD2641">
      <w:pPr>
        <w:pStyle w:val="NumPar1"/>
        <w:rPr>
          <w:noProof/>
        </w:rPr>
      </w:pPr>
      <w:r w:rsidRPr="000C2449">
        <w:rPr>
          <w:noProof/>
        </w:rPr>
        <w:t>Imaginea</w:t>
      </w:r>
    </w:p>
    <w:sectPr w:rsidR="00605640" w:rsidRPr="000C2449" w:rsidSect="003153C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53CAA" w14:textId="77777777" w:rsidR="0092779E" w:rsidRDefault="0092779E" w:rsidP="00C1217A">
      <w:pPr>
        <w:spacing w:before="0" w:after="0"/>
      </w:pPr>
      <w:r>
        <w:separator/>
      </w:r>
    </w:p>
  </w:endnote>
  <w:endnote w:type="continuationSeparator" w:id="0">
    <w:p w14:paraId="08C30DB2" w14:textId="77777777" w:rsidR="0092779E" w:rsidRDefault="0092779E" w:rsidP="00C1217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183C2" w14:textId="61E033E9" w:rsidR="003153CA" w:rsidRPr="003153CA" w:rsidRDefault="003153CA" w:rsidP="003153CA">
    <w:pPr>
      <w:pStyle w:val="Footer"/>
      <w:rPr>
        <w:rFonts w:ascii="Arial" w:hAnsi="Arial" w:cs="Arial"/>
        <w:b/>
        <w:sz w:val="48"/>
      </w:rPr>
    </w:pPr>
    <w:r w:rsidRPr="003153CA">
      <w:rPr>
        <w:rFonts w:ascii="Arial" w:hAnsi="Arial" w:cs="Arial"/>
        <w:b/>
        <w:sz w:val="48"/>
      </w:rPr>
      <w:t>RO</w:t>
    </w:r>
    <w:r w:rsidRPr="003153CA">
      <w:rPr>
        <w:rFonts w:ascii="Arial" w:hAnsi="Arial" w:cs="Arial"/>
        <w:b/>
        <w:sz w:val="48"/>
      </w:rPr>
      <w:tab/>
    </w:r>
    <w:r w:rsidRPr="003153CA">
      <w:rPr>
        <w:rFonts w:ascii="Arial" w:hAnsi="Arial" w:cs="Arial"/>
        <w:b/>
        <w:sz w:val="48"/>
      </w:rPr>
      <w:tab/>
    </w:r>
    <w:r w:rsidRPr="003153CA">
      <w:tab/>
    </w:r>
    <w:r w:rsidRPr="003153C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7E743" w14:textId="16BAD9C5" w:rsidR="003153CA" w:rsidRPr="003153CA" w:rsidRDefault="003153CA" w:rsidP="003153CA">
    <w:pPr>
      <w:pStyle w:val="Footer"/>
      <w:rPr>
        <w:rFonts w:ascii="Arial" w:hAnsi="Arial" w:cs="Arial"/>
        <w:b/>
        <w:sz w:val="48"/>
      </w:rPr>
    </w:pPr>
    <w:r w:rsidRPr="003153CA">
      <w:rPr>
        <w:rFonts w:ascii="Arial" w:hAnsi="Arial" w:cs="Arial"/>
        <w:b/>
        <w:sz w:val="48"/>
      </w:rPr>
      <w:t>RO</w:t>
    </w:r>
    <w:r w:rsidRPr="003153CA">
      <w:rPr>
        <w:rFonts w:ascii="Arial" w:hAnsi="Arial" w:cs="Arial"/>
        <w:b/>
        <w:sz w:val="48"/>
      </w:rPr>
      <w:tab/>
    </w:r>
    <w:r w:rsidRPr="003153CA">
      <w:rPr>
        <w:rFonts w:ascii="Arial" w:hAnsi="Arial" w:cs="Arial"/>
        <w:b/>
        <w:sz w:val="48"/>
      </w:rPr>
      <w:tab/>
    </w:r>
    <w:r w:rsidRPr="003153CA">
      <w:tab/>
    </w:r>
    <w:r w:rsidRPr="003153C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7B9C2" w14:textId="77777777" w:rsidR="003153CA" w:rsidRPr="003153CA" w:rsidRDefault="003153CA" w:rsidP="003153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2DE57" w14:textId="77777777" w:rsidR="003153CA" w:rsidRDefault="003153C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58016" w14:textId="6ED60886" w:rsidR="003153CA" w:rsidRPr="003153CA" w:rsidRDefault="003153CA" w:rsidP="003153CA">
    <w:pPr>
      <w:pStyle w:val="Footer"/>
      <w:rPr>
        <w:rFonts w:ascii="Arial" w:hAnsi="Arial" w:cs="Arial"/>
        <w:b/>
        <w:sz w:val="48"/>
      </w:rPr>
    </w:pPr>
    <w:r w:rsidRPr="003153CA">
      <w:rPr>
        <w:rFonts w:ascii="Arial" w:hAnsi="Arial" w:cs="Arial"/>
        <w:b/>
        <w:sz w:val="48"/>
      </w:rPr>
      <w:t>RO</w:t>
    </w:r>
    <w:r w:rsidRPr="003153C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153CA">
      <w:tab/>
    </w:r>
    <w:r w:rsidRPr="003153C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85352" w14:textId="77777777" w:rsidR="003153CA" w:rsidRDefault="003153CA" w:rsidP="00315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A7E53" w14:textId="77777777" w:rsidR="0092779E" w:rsidRDefault="0092779E" w:rsidP="00C1217A">
      <w:pPr>
        <w:spacing w:before="0" w:after="0"/>
      </w:pPr>
      <w:r>
        <w:separator/>
      </w:r>
    </w:p>
  </w:footnote>
  <w:footnote w:type="continuationSeparator" w:id="0">
    <w:p w14:paraId="1494E2EA" w14:textId="77777777" w:rsidR="0092779E" w:rsidRDefault="0092779E" w:rsidP="00C1217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39C07" w14:textId="77777777" w:rsidR="003153CA" w:rsidRPr="003153CA" w:rsidRDefault="003153CA" w:rsidP="003153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74AE7" w14:textId="77777777" w:rsidR="003153CA" w:rsidRPr="003153CA" w:rsidRDefault="003153CA" w:rsidP="003153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B0581" w14:textId="77777777" w:rsidR="003153CA" w:rsidRPr="003153CA" w:rsidRDefault="003153CA" w:rsidP="003153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8C669" w14:textId="77777777" w:rsidR="003153CA" w:rsidRDefault="003153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E7F99" w14:textId="77777777" w:rsidR="003153CA" w:rsidRDefault="003153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7545B6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624384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580653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7AA36E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78627F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2E8E7E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DC8223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892F2B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
  </w:num>
  <w:num w:numId="9">
    <w:abstractNumId w:val="0"/>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24 18:31: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KN_IMPORT" w:val="20250820"/>
    <w:docVar w:name="LW_ANNEX_NBR_FIRST" w:val="1"/>
    <w:docVar w:name="LW_ANNEX_NBR_LAST" w:val="1"/>
    <w:docVar w:name="LW_ANNEX_UNIQUE" w:val="1"/>
    <w:docVar w:name="LW_CORRIGENDUM" w:val="&lt;UNUSED&gt;"/>
    <w:docVar w:name="LW_COVERPAGE_EXISTS" w:val="True"/>
    <w:docVar w:name="LW_COVERPAGE_GUID" w:val="99627786-AC25-4604-9A1A-C3E4F4B9505F"/>
    <w:docVar w:name="LW_COVERPAGE_TYPE" w:val="1"/>
    <w:docVar w:name="LW_CROSSREFERENCE" w:val="{SEC(2026) 102 final} - {SWD(2026) 102 final} - {SWD(2026) 103 final}"/>
    <w:docVar w:name="LW_DocType" w:val="ANNEX"/>
    <w:docVar w:name="LW_EMISSION" w:val="26.2.2026"/>
    <w:docVar w:name="LW_EMISSION_ISODATE" w:val="2026-02-26"/>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combaterea traficului ilicit de arme de foc \u537?i a altor infrac\u539?iuni legate de armele de foc \u537?i de modificare a Directivei (UE) 2024/1260 a Parlamentului European \u537?i a Consiliului"/>
    <w:docVar w:name="LW_OBJETACTEPRINCIPAL.CP" w:val="privind combaterea traficului ilicit de arme de foc \u537?i a altor infrac\u539?iuni legate de armele de foc \u537?i de modificare a Directivei (UE) 2024/1260 a Parlamentului European \u537?i a Consiliului"/>
    <w:docVar w:name="LW_PART_NBR" w:val="1"/>
    <w:docVar w:name="LW_PART_NBR_TOTAL" w:val="1"/>
    <w:docVar w:name="LW_REF.INST.NEW" w:val="COM"/>
    <w:docVar w:name="LW_REF.INST.NEW_ADOPTED" w:val="final"/>
    <w:docVar w:name="LW_REF.INST.NEW_TEXT" w:val="(2026) 1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IRECTIV\u258? A PARLAMENTULUI EUROPEAN \u536?I A CONSILIULUI"/>
    <w:docVar w:name="LW_TYPEACTEPRINCIPAL.CP" w:val="Propunerea de DIRECTIV\u258? A PARLAMENTULUI EUROPEAN \u536?I A CONSILIULUI"/>
    <w:docVar w:name="LwApiVersions" w:val="LW4CoDe 1.24.5.0; LW 9.2, Build 20251112"/>
  </w:docVars>
  <w:rsids>
    <w:rsidRoot w:val="00905D22"/>
    <w:rsid w:val="00053E92"/>
    <w:rsid w:val="0007492B"/>
    <w:rsid w:val="000C2449"/>
    <w:rsid w:val="00165C4F"/>
    <w:rsid w:val="001C077D"/>
    <w:rsid w:val="001F343E"/>
    <w:rsid w:val="002375D8"/>
    <w:rsid w:val="003153CA"/>
    <w:rsid w:val="00453CC9"/>
    <w:rsid w:val="00492EB7"/>
    <w:rsid w:val="004938CA"/>
    <w:rsid w:val="004C77AA"/>
    <w:rsid w:val="005C41A2"/>
    <w:rsid w:val="00605640"/>
    <w:rsid w:val="00626E37"/>
    <w:rsid w:val="00696C2A"/>
    <w:rsid w:val="006A6BCB"/>
    <w:rsid w:val="00726FE7"/>
    <w:rsid w:val="0080311F"/>
    <w:rsid w:val="0080419C"/>
    <w:rsid w:val="008D6398"/>
    <w:rsid w:val="00905D22"/>
    <w:rsid w:val="0092779E"/>
    <w:rsid w:val="00A562E8"/>
    <w:rsid w:val="00A60FAC"/>
    <w:rsid w:val="00A6243B"/>
    <w:rsid w:val="00A71F6D"/>
    <w:rsid w:val="00A974AE"/>
    <w:rsid w:val="00AB47FE"/>
    <w:rsid w:val="00B2473C"/>
    <w:rsid w:val="00B961D8"/>
    <w:rsid w:val="00BA4F3C"/>
    <w:rsid w:val="00BB30BC"/>
    <w:rsid w:val="00C1217A"/>
    <w:rsid w:val="00C902D2"/>
    <w:rsid w:val="00C953CA"/>
    <w:rsid w:val="00D17F5D"/>
    <w:rsid w:val="00D328C4"/>
    <w:rsid w:val="00D33986"/>
    <w:rsid w:val="00DA5240"/>
    <w:rsid w:val="00DC0F98"/>
    <w:rsid w:val="00E26982"/>
    <w:rsid w:val="00E30459"/>
    <w:rsid w:val="00E411F8"/>
    <w:rsid w:val="00EA6D5F"/>
    <w:rsid w:val="00EC4172"/>
    <w:rsid w:val="00ED01CF"/>
    <w:rsid w:val="00F11ACE"/>
    <w:rsid w:val="00F622DF"/>
    <w:rsid w:val="00F7024E"/>
    <w:rsid w:val="00F82260"/>
    <w:rsid w:val="00FD2641"/>
    <w:rsid w:val="00FE7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DF78D3"/>
  <w15:docId w15:val="{0C17FC70-712E-4572-BE11-9E321DA56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DC0F98"/>
    <w:pPr>
      <w:numPr>
        <w:numId w:val="1"/>
      </w:numPr>
      <w:contextualSpacing/>
    </w:pPr>
  </w:style>
  <w:style w:type="paragraph" w:styleId="ListBullet2">
    <w:name w:val="List Bullet 2"/>
    <w:basedOn w:val="Normal"/>
    <w:uiPriority w:val="99"/>
    <w:semiHidden/>
    <w:unhideWhenUsed/>
    <w:rsid w:val="00DC0F98"/>
    <w:pPr>
      <w:numPr>
        <w:numId w:val="2"/>
      </w:numPr>
      <w:contextualSpacing/>
    </w:pPr>
  </w:style>
  <w:style w:type="paragraph" w:styleId="ListBullet3">
    <w:name w:val="List Bullet 3"/>
    <w:basedOn w:val="Normal"/>
    <w:uiPriority w:val="99"/>
    <w:semiHidden/>
    <w:unhideWhenUsed/>
    <w:rsid w:val="00DC0F98"/>
    <w:pPr>
      <w:numPr>
        <w:numId w:val="3"/>
      </w:numPr>
      <w:contextualSpacing/>
    </w:pPr>
  </w:style>
  <w:style w:type="paragraph" w:styleId="ListBullet4">
    <w:name w:val="List Bullet 4"/>
    <w:basedOn w:val="Normal"/>
    <w:uiPriority w:val="99"/>
    <w:semiHidden/>
    <w:unhideWhenUsed/>
    <w:rsid w:val="00DC0F98"/>
    <w:pPr>
      <w:numPr>
        <w:numId w:val="4"/>
      </w:numPr>
      <w:contextualSpacing/>
    </w:pPr>
  </w:style>
  <w:style w:type="paragraph" w:styleId="Caption">
    <w:name w:val="caption"/>
    <w:basedOn w:val="Normal"/>
    <w:next w:val="Normal"/>
    <w:uiPriority w:val="35"/>
    <w:semiHidden/>
    <w:unhideWhenUsed/>
    <w:qFormat/>
    <w:rsid w:val="0080419C"/>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80419C"/>
    <w:pPr>
      <w:spacing w:after="0"/>
    </w:pPr>
  </w:style>
  <w:style w:type="paragraph" w:styleId="ListNumber">
    <w:name w:val="List Number"/>
    <w:basedOn w:val="Normal"/>
    <w:uiPriority w:val="99"/>
    <w:semiHidden/>
    <w:unhideWhenUsed/>
    <w:rsid w:val="0080419C"/>
    <w:pPr>
      <w:numPr>
        <w:numId w:val="6"/>
      </w:numPr>
      <w:contextualSpacing/>
    </w:pPr>
  </w:style>
  <w:style w:type="paragraph" w:styleId="ListNumber2">
    <w:name w:val="List Number 2"/>
    <w:basedOn w:val="Normal"/>
    <w:uiPriority w:val="99"/>
    <w:semiHidden/>
    <w:unhideWhenUsed/>
    <w:rsid w:val="0080419C"/>
    <w:pPr>
      <w:numPr>
        <w:numId w:val="7"/>
      </w:numPr>
      <w:contextualSpacing/>
    </w:pPr>
  </w:style>
  <w:style w:type="paragraph" w:styleId="ListNumber3">
    <w:name w:val="List Number 3"/>
    <w:basedOn w:val="Normal"/>
    <w:uiPriority w:val="99"/>
    <w:semiHidden/>
    <w:unhideWhenUsed/>
    <w:rsid w:val="0080419C"/>
    <w:pPr>
      <w:numPr>
        <w:numId w:val="8"/>
      </w:numPr>
      <w:contextualSpacing/>
    </w:pPr>
  </w:style>
  <w:style w:type="paragraph" w:styleId="ListNumber4">
    <w:name w:val="List Number 4"/>
    <w:basedOn w:val="Normal"/>
    <w:uiPriority w:val="99"/>
    <w:semiHidden/>
    <w:unhideWhenUsed/>
    <w:rsid w:val="0080419C"/>
    <w:pPr>
      <w:numPr>
        <w:numId w:val="9"/>
      </w:numPr>
      <w:contextualSpacing/>
    </w:pPr>
  </w:style>
  <w:style w:type="character" w:customStyle="1" w:styleId="HeaderChar">
    <w:name w:val="Header Char"/>
    <w:basedOn w:val="DefaultParagraphFont"/>
    <w:link w:val="Header"/>
    <w:uiPriority w:val="99"/>
    <w:rsid w:val="003153CA"/>
    <w:rPr>
      <w:rFonts w:ascii="Times New Roman" w:hAnsi="Times New Roman" w:cs="Times New Roman"/>
      <w:sz w:val="24"/>
      <w:lang w:val="ro-RO"/>
    </w:rPr>
  </w:style>
  <w:style w:type="character" w:customStyle="1" w:styleId="FooterChar">
    <w:name w:val="Footer Char"/>
    <w:basedOn w:val="DefaultParagraphFont"/>
    <w:link w:val="Footer"/>
    <w:uiPriority w:val="99"/>
    <w:rsid w:val="003153C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153C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153CA"/>
    <w:pPr>
      <w:spacing w:before="0"/>
      <w:jc w:val="right"/>
    </w:pPr>
    <w:rPr>
      <w:sz w:val="28"/>
    </w:rPr>
  </w:style>
  <w:style w:type="paragraph" w:customStyle="1" w:styleId="FooterSensitivity">
    <w:name w:val="Footer Sensitivity"/>
    <w:basedOn w:val="Normal"/>
    <w:rsid w:val="003153C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153CA"/>
    <w:pPr>
      <w:tabs>
        <w:tab w:val="center" w:pos="4535"/>
        <w:tab w:val="right" w:pos="9071"/>
      </w:tabs>
      <w:spacing w:before="0"/>
    </w:pPr>
  </w:style>
  <w:style w:type="paragraph" w:customStyle="1" w:styleId="HeaderLandscape">
    <w:name w:val="HeaderLandscape"/>
    <w:basedOn w:val="Normal"/>
    <w:rsid w:val="003153CA"/>
    <w:pPr>
      <w:tabs>
        <w:tab w:val="center" w:pos="7285"/>
        <w:tab w:val="right" w:pos="14003"/>
      </w:tabs>
      <w:spacing w:before="0"/>
    </w:pPr>
  </w:style>
  <w:style w:type="paragraph" w:styleId="Footer">
    <w:name w:val="footer"/>
    <w:basedOn w:val="Normal"/>
    <w:link w:val="FooterChar"/>
    <w:uiPriority w:val="99"/>
    <w:unhideWhenUsed/>
    <w:rsid w:val="003153C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153C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TotalTime>
  <Pages>2</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2026-02-25T10:48:00Z</dcterms:created>
  <dcterms:modified xsi:type="dcterms:W3CDTF">2026-03-24T17:31:00Z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First annex">
    <vt:lpwstr>1</vt:lpwstr>
  </property>
  <property fmtid="{D5CDD505-2E9C-101B-9397-08002B2CF9AE}" pid="10" name="Last annex">
    <vt:lpwstr>1</vt:lpwstr>
  </property>
  <property fmtid="{D5CDD505-2E9C-101B-9397-08002B2CF9AE}" pid="11" name="Unique annex">
    <vt:lpwstr>1</vt:lpwstr>
  </property>
  <property fmtid="{D5CDD505-2E9C-101B-9397-08002B2CF9AE}" pid="12" name="MSIP_Label_6bd9ddd1-4d20-43f6-abfa-fc3c07406f94_Enabled">
    <vt:lpwstr>true</vt:lpwstr>
  </property>
  <property fmtid="{D5CDD505-2E9C-101B-9397-08002B2CF9AE}" pid="13" name="MSIP_Label_6bd9ddd1-4d20-43f6-abfa-fc3c07406f94_SetDate">
    <vt:lpwstr>2026-02-23T09:37:54Z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75c57a48-e13a-45d8-a796-50b5f9101eb2</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y fmtid="{D5CDD505-2E9C-101B-9397-08002B2CF9AE}" pid="20" name="DQCStatus">
    <vt:lpwstr>Green (DQC version 03)</vt:lpwstr>
  </property>
</Properties>
</file>