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BE75B2" w14:textId="1375D143" w:rsidR="008D7EDE" w:rsidRPr="00D85B98" w:rsidRDefault="00CB6522" w:rsidP="00CB6522">
      <w:pPr>
        <w:pStyle w:val="Pagedecouverture"/>
        <w:rPr>
          <w:noProof/>
        </w:rPr>
      </w:pPr>
      <w:bookmarkStart w:id="0" w:name="LW_BM_COVERPAGE"/>
      <w:r>
        <w:rPr>
          <w:noProof/>
        </w:rPr>
        <w:pict w14:anchorId="112DD6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5632262-8D7A-494D-B04A-14883B996DC2" style="width:455.25pt;height:300pt">
            <v:imagedata r:id="rId11" o:title=""/>
          </v:shape>
        </w:pict>
      </w:r>
    </w:p>
    <w:bookmarkEnd w:id="0"/>
    <w:p w14:paraId="44FCAD79" w14:textId="77777777" w:rsidR="008D7EDE" w:rsidRPr="00D85B98" w:rsidRDefault="008D7EDE" w:rsidP="008D7EDE">
      <w:pPr>
        <w:rPr>
          <w:rFonts w:ascii="Times New Roman" w:hAnsi="Times New Roman" w:cs="Times New Roman"/>
          <w:noProof/>
          <w:sz w:val="24"/>
          <w:szCs w:val="24"/>
        </w:rPr>
        <w:sectPr w:rsidR="008D7EDE" w:rsidRPr="00D85B98" w:rsidSect="00CB652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7EC89E7" w14:textId="08734587" w:rsidR="005161B3" w:rsidRPr="005161B3" w:rsidRDefault="005161B3" w:rsidP="005161B3">
      <w:pPr>
        <w:pStyle w:val="Typedudocument"/>
        <w:rPr>
          <w:noProof/>
        </w:rPr>
      </w:pPr>
      <w:bookmarkStart w:id="1" w:name="_GoBack"/>
      <w:bookmarkEnd w:id="1"/>
      <w:r w:rsidRPr="005161B3">
        <w:rPr>
          <w:noProof/>
        </w:rPr>
        <w:lastRenderedPageBreak/>
        <w:t>COMMUNICATION FROM THE COMMISSION TO THE EUROPEAN PARLIAMENT AND THE COUNCIL</w:t>
      </w:r>
    </w:p>
    <w:p w14:paraId="149D6542" w14:textId="754240A8" w:rsidR="005161B3" w:rsidRPr="005161B3" w:rsidRDefault="005161B3" w:rsidP="005161B3">
      <w:pPr>
        <w:pStyle w:val="Titreobjet"/>
        <w:rPr>
          <w:noProof/>
        </w:rPr>
      </w:pPr>
      <w:r w:rsidRPr="005161B3">
        <w:rPr>
          <w:noProof/>
        </w:rPr>
        <w:t>on the assessment of the durability performance of heavy-duty vehicles with regard to emissions</w:t>
      </w:r>
    </w:p>
    <w:p w14:paraId="0D27789B" w14:textId="35ABA31D" w:rsidR="00C43D28" w:rsidRPr="00D85B98" w:rsidRDefault="008D7EDE" w:rsidP="00FA6962">
      <w:pPr>
        <w:pStyle w:val="ListParagraph"/>
        <w:numPr>
          <w:ilvl w:val="0"/>
          <w:numId w:val="1"/>
        </w:numPr>
        <w:rPr>
          <w:rFonts w:ascii="Times New Roman" w:hAnsi="Times New Roman" w:cs="Times New Roman"/>
          <w:b/>
          <w:bCs/>
          <w:noProof/>
          <w:sz w:val="24"/>
          <w:szCs w:val="24"/>
        </w:rPr>
      </w:pPr>
      <w:r w:rsidRPr="00D85B98">
        <w:rPr>
          <w:rFonts w:ascii="Times New Roman" w:hAnsi="Times New Roman" w:cs="Times New Roman"/>
          <w:b/>
          <w:bCs/>
          <w:noProof/>
          <w:sz w:val="24"/>
          <w:szCs w:val="24"/>
        </w:rPr>
        <w:t>Introduction</w:t>
      </w:r>
    </w:p>
    <w:p w14:paraId="64FB1BB0" w14:textId="15CA67C6" w:rsidR="00063A69" w:rsidRPr="00D85B98" w:rsidRDefault="00FC00E4" w:rsidP="004C222E">
      <w:pPr>
        <w:jc w:val="both"/>
        <w:rPr>
          <w:rFonts w:ascii="Times New Roman" w:hAnsi="Times New Roman" w:cs="Times New Roman"/>
          <w:noProof/>
          <w:sz w:val="24"/>
          <w:szCs w:val="24"/>
        </w:rPr>
      </w:pPr>
      <w:r>
        <w:rPr>
          <w:rFonts w:ascii="Times New Roman" w:hAnsi="Times New Roman" w:cs="Times New Roman"/>
          <w:noProof/>
          <w:sz w:val="24"/>
          <w:szCs w:val="24"/>
        </w:rPr>
        <w:t>Regulation (EU) 2024/1257 (t</w:t>
      </w:r>
      <w:r w:rsidR="008F4EA4" w:rsidRPr="00D85B98">
        <w:rPr>
          <w:rFonts w:ascii="Times New Roman" w:hAnsi="Times New Roman" w:cs="Times New Roman"/>
          <w:noProof/>
          <w:sz w:val="24"/>
          <w:szCs w:val="24"/>
        </w:rPr>
        <w:t xml:space="preserve">he Euro 7 </w:t>
      </w:r>
      <w:r w:rsidR="7DDAF2D9" w:rsidRPr="00D85B98">
        <w:rPr>
          <w:rFonts w:ascii="Times New Roman" w:hAnsi="Times New Roman" w:cs="Times New Roman"/>
          <w:noProof/>
          <w:sz w:val="24"/>
          <w:szCs w:val="24"/>
        </w:rPr>
        <w:t>R</w:t>
      </w:r>
      <w:r w:rsidR="00BE7DFC" w:rsidRPr="00D85B98">
        <w:rPr>
          <w:rFonts w:ascii="Times New Roman" w:hAnsi="Times New Roman" w:cs="Times New Roman"/>
          <w:noProof/>
          <w:sz w:val="24"/>
          <w:szCs w:val="24"/>
        </w:rPr>
        <w:t>egulation</w:t>
      </w:r>
      <w:bookmarkStart w:id="2" w:name="_Ref204882171"/>
      <w:r>
        <w:rPr>
          <w:rFonts w:ascii="Times New Roman" w:hAnsi="Times New Roman" w:cs="Times New Roman"/>
          <w:noProof/>
          <w:sz w:val="24"/>
          <w:szCs w:val="24"/>
        </w:rPr>
        <w:t>)</w:t>
      </w:r>
      <w:r w:rsidR="00676351" w:rsidRPr="00D85B98">
        <w:rPr>
          <w:rStyle w:val="FootnoteReference"/>
          <w:rFonts w:ascii="Times New Roman" w:hAnsi="Times New Roman" w:cs="Times New Roman"/>
          <w:noProof/>
          <w:sz w:val="24"/>
          <w:szCs w:val="24"/>
        </w:rPr>
        <w:footnoteReference w:id="2"/>
      </w:r>
      <w:bookmarkEnd w:id="2"/>
      <w:r w:rsidR="00BE7DFC" w:rsidRPr="00D85B98">
        <w:rPr>
          <w:rFonts w:ascii="Times New Roman" w:hAnsi="Times New Roman" w:cs="Times New Roman"/>
          <w:noProof/>
          <w:sz w:val="24"/>
          <w:szCs w:val="24"/>
        </w:rPr>
        <w:t xml:space="preserve"> </w:t>
      </w:r>
      <w:r w:rsidR="4CC21671" w:rsidRPr="00D85B98">
        <w:rPr>
          <w:rFonts w:ascii="Times New Roman" w:hAnsi="Times New Roman" w:cs="Times New Roman"/>
          <w:noProof/>
          <w:sz w:val="24"/>
          <w:szCs w:val="24"/>
        </w:rPr>
        <w:t xml:space="preserve">on emission type-approval of motor vehicles </w:t>
      </w:r>
      <w:r w:rsidR="00F31A10" w:rsidRPr="00D85B98">
        <w:rPr>
          <w:rFonts w:ascii="Times New Roman" w:hAnsi="Times New Roman" w:cs="Times New Roman"/>
          <w:noProof/>
          <w:sz w:val="24"/>
          <w:szCs w:val="24"/>
        </w:rPr>
        <w:t>was adopted</w:t>
      </w:r>
      <w:r w:rsidR="00A44EE7" w:rsidRPr="00D85B98">
        <w:rPr>
          <w:rFonts w:ascii="Times New Roman" w:hAnsi="Times New Roman" w:cs="Times New Roman"/>
          <w:noProof/>
          <w:sz w:val="24"/>
          <w:szCs w:val="24"/>
        </w:rPr>
        <w:t xml:space="preserve"> in 2024</w:t>
      </w:r>
      <w:r w:rsidR="009A42E7" w:rsidRPr="00D85B98">
        <w:rPr>
          <w:rFonts w:ascii="Times New Roman" w:hAnsi="Times New Roman" w:cs="Times New Roman"/>
          <w:noProof/>
          <w:sz w:val="24"/>
          <w:szCs w:val="24"/>
        </w:rPr>
        <w:t xml:space="preserve"> to improve air quality</w:t>
      </w:r>
      <w:r w:rsidR="00A44EE7" w:rsidRPr="00D85B98">
        <w:rPr>
          <w:rFonts w:ascii="Times New Roman" w:hAnsi="Times New Roman" w:cs="Times New Roman"/>
          <w:noProof/>
          <w:sz w:val="24"/>
          <w:szCs w:val="24"/>
        </w:rPr>
        <w:t xml:space="preserve">, </w:t>
      </w:r>
      <w:r w:rsidR="4EFAD610" w:rsidRPr="00D85B98">
        <w:rPr>
          <w:rFonts w:ascii="Times New Roman" w:hAnsi="Times New Roman" w:cs="Times New Roman"/>
          <w:noProof/>
          <w:sz w:val="24"/>
          <w:szCs w:val="24"/>
        </w:rPr>
        <w:t>in line with the objectives</w:t>
      </w:r>
      <w:r w:rsidR="00A44EE7" w:rsidRPr="00D85B98">
        <w:rPr>
          <w:rFonts w:ascii="Times New Roman" w:hAnsi="Times New Roman" w:cs="Times New Roman"/>
          <w:noProof/>
          <w:sz w:val="24"/>
          <w:szCs w:val="24"/>
        </w:rPr>
        <w:t xml:space="preserve"> of the </w:t>
      </w:r>
      <w:r w:rsidR="2230DE68" w:rsidRPr="00D85B98">
        <w:rPr>
          <w:rFonts w:ascii="Times New Roman" w:hAnsi="Times New Roman" w:cs="Times New Roman"/>
          <w:noProof/>
          <w:sz w:val="24"/>
          <w:szCs w:val="24"/>
        </w:rPr>
        <w:t xml:space="preserve">European </w:t>
      </w:r>
      <w:r w:rsidR="00A44EE7" w:rsidRPr="00D85B98">
        <w:rPr>
          <w:rFonts w:ascii="Times New Roman" w:hAnsi="Times New Roman" w:cs="Times New Roman"/>
          <w:noProof/>
          <w:sz w:val="24"/>
          <w:szCs w:val="24"/>
        </w:rPr>
        <w:t>Green Deal</w:t>
      </w:r>
      <w:r w:rsidR="008F4EA4" w:rsidRPr="00D85B98">
        <w:rPr>
          <w:rFonts w:ascii="Times New Roman" w:hAnsi="Times New Roman" w:cs="Times New Roman"/>
          <w:noProof/>
          <w:sz w:val="24"/>
          <w:szCs w:val="24"/>
        </w:rPr>
        <w:t xml:space="preserve">. </w:t>
      </w:r>
      <w:r w:rsidR="00BE7FDD" w:rsidRPr="00D85B98">
        <w:rPr>
          <w:rFonts w:ascii="Times New Roman" w:hAnsi="Times New Roman" w:cs="Times New Roman"/>
          <w:noProof/>
          <w:sz w:val="24"/>
          <w:szCs w:val="24"/>
        </w:rPr>
        <w:t xml:space="preserve">This </w:t>
      </w:r>
      <w:r w:rsidR="306F8B15" w:rsidRPr="00D85B98">
        <w:rPr>
          <w:rFonts w:ascii="Times New Roman" w:hAnsi="Times New Roman" w:cs="Times New Roman"/>
          <w:noProof/>
          <w:sz w:val="24"/>
          <w:szCs w:val="24"/>
        </w:rPr>
        <w:t>R</w:t>
      </w:r>
      <w:r w:rsidR="003071BF" w:rsidRPr="00D85B98">
        <w:rPr>
          <w:rFonts w:ascii="Times New Roman" w:hAnsi="Times New Roman" w:cs="Times New Roman"/>
          <w:noProof/>
          <w:sz w:val="24"/>
          <w:szCs w:val="24"/>
        </w:rPr>
        <w:t xml:space="preserve">egulation </w:t>
      </w:r>
      <w:r w:rsidR="19E9A82A" w:rsidRPr="00D85B98">
        <w:rPr>
          <w:rFonts w:ascii="Times New Roman" w:hAnsi="Times New Roman" w:cs="Times New Roman"/>
          <w:noProof/>
          <w:sz w:val="24"/>
          <w:szCs w:val="24"/>
        </w:rPr>
        <w:t>builds on</w:t>
      </w:r>
      <w:r w:rsidR="008F4EA4" w:rsidRPr="00D85B98">
        <w:rPr>
          <w:rFonts w:ascii="Times New Roman" w:hAnsi="Times New Roman" w:cs="Times New Roman"/>
          <w:noProof/>
          <w:sz w:val="24"/>
          <w:szCs w:val="24"/>
        </w:rPr>
        <w:t xml:space="preserve"> the Euro 6 </w:t>
      </w:r>
      <w:r w:rsidR="00120192" w:rsidRPr="00D85B98">
        <w:rPr>
          <w:rFonts w:ascii="Times New Roman" w:hAnsi="Times New Roman" w:cs="Times New Roman"/>
          <w:noProof/>
          <w:sz w:val="24"/>
          <w:szCs w:val="24"/>
        </w:rPr>
        <w:t xml:space="preserve">emission </w:t>
      </w:r>
      <w:r w:rsidR="003071BF" w:rsidRPr="00D85B98">
        <w:rPr>
          <w:rFonts w:ascii="Times New Roman" w:hAnsi="Times New Roman" w:cs="Times New Roman"/>
          <w:noProof/>
          <w:sz w:val="24"/>
          <w:szCs w:val="24"/>
        </w:rPr>
        <w:t xml:space="preserve">regulation </w:t>
      </w:r>
      <w:r w:rsidR="008F4EA4" w:rsidRPr="00D85B98">
        <w:rPr>
          <w:rFonts w:ascii="Times New Roman" w:hAnsi="Times New Roman" w:cs="Times New Roman"/>
          <w:noProof/>
          <w:sz w:val="24"/>
          <w:szCs w:val="24"/>
        </w:rPr>
        <w:t>for light-duty vehicles (LDV</w:t>
      </w:r>
      <w:r w:rsidR="00E55B32" w:rsidRPr="00D85B98">
        <w:rPr>
          <w:rFonts w:ascii="Times New Roman" w:hAnsi="Times New Roman" w:cs="Times New Roman"/>
          <w:noProof/>
          <w:sz w:val="24"/>
          <w:szCs w:val="24"/>
        </w:rPr>
        <w:t>s</w:t>
      </w:r>
      <w:r w:rsidR="008F4EA4" w:rsidRPr="00D85B98">
        <w:rPr>
          <w:rFonts w:ascii="Times New Roman" w:hAnsi="Times New Roman" w:cs="Times New Roman"/>
          <w:noProof/>
          <w:sz w:val="24"/>
          <w:szCs w:val="24"/>
        </w:rPr>
        <w:t>)</w:t>
      </w:r>
      <w:r w:rsidR="00BF3865" w:rsidRPr="00D85B98">
        <w:rPr>
          <w:rStyle w:val="FootnoteReference"/>
          <w:rFonts w:ascii="Times New Roman" w:hAnsi="Times New Roman" w:cs="Times New Roman"/>
          <w:noProof/>
          <w:sz w:val="24"/>
          <w:szCs w:val="24"/>
        </w:rPr>
        <w:footnoteReference w:id="3"/>
      </w:r>
      <w:r w:rsidR="008F4EA4" w:rsidRPr="00D85B98">
        <w:rPr>
          <w:rFonts w:ascii="Times New Roman" w:hAnsi="Times New Roman" w:cs="Times New Roman"/>
          <w:noProof/>
          <w:sz w:val="24"/>
          <w:szCs w:val="24"/>
        </w:rPr>
        <w:t xml:space="preserve"> and the Euro VI </w:t>
      </w:r>
      <w:r w:rsidR="00120192" w:rsidRPr="00D85B98">
        <w:rPr>
          <w:rFonts w:ascii="Times New Roman" w:hAnsi="Times New Roman" w:cs="Times New Roman"/>
          <w:noProof/>
          <w:sz w:val="24"/>
          <w:szCs w:val="24"/>
        </w:rPr>
        <w:t xml:space="preserve">emission </w:t>
      </w:r>
      <w:r w:rsidR="003071BF" w:rsidRPr="00D85B98">
        <w:rPr>
          <w:rFonts w:ascii="Times New Roman" w:hAnsi="Times New Roman" w:cs="Times New Roman"/>
          <w:noProof/>
          <w:sz w:val="24"/>
          <w:szCs w:val="24"/>
        </w:rPr>
        <w:t xml:space="preserve">regulation </w:t>
      </w:r>
      <w:r w:rsidR="008F4EA4" w:rsidRPr="00D85B98">
        <w:rPr>
          <w:rFonts w:ascii="Times New Roman" w:hAnsi="Times New Roman" w:cs="Times New Roman"/>
          <w:noProof/>
          <w:sz w:val="24"/>
          <w:szCs w:val="24"/>
        </w:rPr>
        <w:t>for heavy-duty vehicles (</w:t>
      </w:r>
      <w:r w:rsidR="006474CA">
        <w:rPr>
          <w:rFonts w:ascii="Times New Roman" w:hAnsi="Times New Roman" w:cs="Times New Roman"/>
          <w:noProof/>
          <w:sz w:val="24"/>
          <w:szCs w:val="24"/>
        </w:rPr>
        <w:t>HDVs)</w:t>
      </w:r>
      <w:r w:rsidR="008F4EA4" w:rsidRPr="00D85B98">
        <w:rPr>
          <w:rFonts w:ascii="Times New Roman" w:hAnsi="Times New Roman" w:cs="Times New Roman"/>
          <w:noProof/>
          <w:sz w:val="24"/>
          <w:szCs w:val="24"/>
        </w:rPr>
        <w:t xml:space="preserve"> </w:t>
      </w:r>
      <w:r w:rsidR="003071BF" w:rsidRPr="00D85B98">
        <w:rPr>
          <w:rFonts w:ascii="Times New Roman" w:hAnsi="Times New Roman" w:cs="Times New Roman"/>
          <w:noProof/>
          <w:sz w:val="24"/>
          <w:szCs w:val="24"/>
        </w:rPr>
        <w:t>a</w:t>
      </w:r>
      <w:r w:rsidR="00530550" w:rsidRPr="00D85B98">
        <w:rPr>
          <w:rFonts w:ascii="Times New Roman" w:hAnsi="Times New Roman" w:cs="Times New Roman"/>
          <w:noProof/>
          <w:sz w:val="24"/>
          <w:szCs w:val="24"/>
        </w:rPr>
        <w:t xml:space="preserve">nd </w:t>
      </w:r>
      <w:r w:rsidR="5CE6445C" w:rsidRPr="00D85B98">
        <w:rPr>
          <w:rFonts w:ascii="Times New Roman" w:hAnsi="Times New Roman" w:cs="Times New Roman"/>
          <w:noProof/>
          <w:sz w:val="24"/>
          <w:szCs w:val="24"/>
        </w:rPr>
        <w:t>introduces</w:t>
      </w:r>
      <w:r w:rsidR="00530550" w:rsidRPr="00D85B98">
        <w:rPr>
          <w:rFonts w:ascii="Times New Roman" w:hAnsi="Times New Roman" w:cs="Times New Roman"/>
          <w:noProof/>
          <w:sz w:val="24"/>
          <w:szCs w:val="24"/>
        </w:rPr>
        <w:t xml:space="preserve"> new</w:t>
      </w:r>
      <w:r w:rsidR="003071BF" w:rsidRPr="00D85B98">
        <w:rPr>
          <w:rFonts w:ascii="Times New Roman" w:hAnsi="Times New Roman" w:cs="Times New Roman"/>
          <w:noProof/>
          <w:sz w:val="24"/>
          <w:szCs w:val="24"/>
        </w:rPr>
        <w:t xml:space="preserve"> provisions to regulate </w:t>
      </w:r>
      <w:r w:rsidR="008F4EA4" w:rsidRPr="00D85B98">
        <w:rPr>
          <w:rFonts w:ascii="Times New Roman" w:hAnsi="Times New Roman" w:cs="Times New Roman"/>
          <w:noProof/>
          <w:sz w:val="24"/>
          <w:szCs w:val="24"/>
        </w:rPr>
        <w:t xml:space="preserve">brake </w:t>
      </w:r>
      <w:r w:rsidR="003071BF" w:rsidRPr="00D85B98">
        <w:rPr>
          <w:rFonts w:ascii="Times New Roman" w:hAnsi="Times New Roman" w:cs="Times New Roman"/>
          <w:noProof/>
          <w:sz w:val="24"/>
          <w:szCs w:val="24"/>
        </w:rPr>
        <w:t xml:space="preserve">emissions, </w:t>
      </w:r>
      <w:r w:rsidR="008F4EA4" w:rsidRPr="00D85B98">
        <w:rPr>
          <w:rFonts w:ascii="Times New Roman" w:hAnsi="Times New Roman" w:cs="Times New Roman"/>
          <w:noProof/>
          <w:sz w:val="24"/>
          <w:szCs w:val="24"/>
        </w:rPr>
        <w:t>t</w:t>
      </w:r>
      <w:r w:rsidR="008A6C6B" w:rsidRPr="00D85B98">
        <w:rPr>
          <w:rFonts w:ascii="Times New Roman" w:hAnsi="Times New Roman" w:cs="Times New Roman"/>
          <w:noProof/>
          <w:sz w:val="24"/>
          <w:szCs w:val="24"/>
        </w:rPr>
        <w:t>y</w:t>
      </w:r>
      <w:r w:rsidR="008F4EA4" w:rsidRPr="00D85B98">
        <w:rPr>
          <w:rFonts w:ascii="Times New Roman" w:hAnsi="Times New Roman" w:cs="Times New Roman"/>
          <w:noProof/>
          <w:sz w:val="24"/>
          <w:szCs w:val="24"/>
        </w:rPr>
        <w:t xml:space="preserve">re </w:t>
      </w:r>
      <w:r w:rsidR="003071BF" w:rsidRPr="00D85B98">
        <w:rPr>
          <w:rFonts w:ascii="Times New Roman" w:hAnsi="Times New Roman" w:cs="Times New Roman"/>
          <w:noProof/>
          <w:sz w:val="24"/>
          <w:szCs w:val="24"/>
        </w:rPr>
        <w:t>abrasion</w:t>
      </w:r>
      <w:r w:rsidR="008F4EA4" w:rsidRPr="00D85B98">
        <w:rPr>
          <w:rFonts w:ascii="Times New Roman" w:hAnsi="Times New Roman" w:cs="Times New Roman"/>
          <w:noProof/>
          <w:sz w:val="24"/>
          <w:szCs w:val="24"/>
        </w:rPr>
        <w:t xml:space="preserve"> and </w:t>
      </w:r>
      <w:r w:rsidR="003071BF" w:rsidRPr="00D85B98">
        <w:rPr>
          <w:rFonts w:ascii="Times New Roman" w:hAnsi="Times New Roman" w:cs="Times New Roman"/>
          <w:noProof/>
          <w:sz w:val="24"/>
          <w:szCs w:val="24"/>
        </w:rPr>
        <w:t>in-vehicle battery durability</w:t>
      </w:r>
      <w:r w:rsidR="00151818">
        <w:rPr>
          <w:rFonts w:ascii="Times New Roman" w:hAnsi="Times New Roman" w:cs="Times New Roman"/>
          <w:noProof/>
          <w:sz w:val="24"/>
          <w:szCs w:val="24"/>
        </w:rPr>
        <w:t xml:space="preserve"> for both light- and heavy duty vehicles</w:t>
      </w:r>
      <w:r w:rsidR="008F4EA4" w:rsidRPr="00D85B98">
        <w:rPr>
          <w:rFonts w:ascii="Times New Roman" w:hAnsi="Times New Roman" w:cs="Times New Roman"/>
          <w:noProof/>
          <w:sz w:val="24"/>
          <w:szCs w:val="24"/>
        </w:rPr>
        <w:t xml:space="preserve">. </w:t>
      </w:r>
      <w:r w:rsidR="0006199B">
        <w:rPr>
          <w:rFonts w:ascii="Times New Roman" w:hAnsi="Times New Roman" w:cs="Times New Roman"/>
          <w:noProof/>
          <w:sz w:val="24"/>
          <w:szCs w:val="24"/>
        </w:rPr>
        <w:t>Just as</w:t>
      </w:r>
      <w:r w:rsidR="00234C68">
        <w:rPr>
          <w:rFonts w:ascii="Times New Roman" w:hAnsi="Times New Roman" w:cs="Times New Roman"/>
          <w:noProof/>
          <w:sz w:val="24"/>
          <w:szCs w:val="24"/>
        </w:rPr>
        <w:t xml:space="preserve"> Euro 6</w:t>
      </w:r>
      <w:r w:rsidR="000C2C50">
        <w:rPr>
          <w:rFonts w:ascii="Times New Roman" w:hAnsi="Times New Roman" w:cs="Times New Roman"/>
          <w:noProof/>
          <w:sz w:val="24"/>
          <w:szCs w:val="24"/>
        </w:rPr>
        <w:t xml:space="preserve"> and Euro </w:t>
      </w:r>
      <w:r w:rsidR="00234C68">
        <w:rPr>
          <w:rFonts w:ascii="Times New Roman" w:hAnsi="Times New Roman" w:cs="Times New Roman"/>
          <w:noProof/>
          <w:sz w:val="24"/>
          <w:szCs w:val="24"/>
        </w:rPr>
        <w:t xml:space="preserve">VI, </w:t>
      </w:r>
      <w:r w:rsidR="0006199B">
        <w:rPr>
          <w:rFonts w:ascii="Times New Roman" w:hAnsi="Times New Roman" w:cs="Times New Roman"/>
          <w:noProof/>
          <w:sz w:val="24"/>
          <w:szCs w:val="24"/>
        </w:rPr>
        <w:t xml:space="preserve">also </w:t>
      </w:r>
      <w:r w:rsidR="009E3188">
        <w:rPr>
          <w:rFonts w:ascii="Times New Roman" w:hAnsi="Times New Roman" w:cs="Times New Roman"/>
          <w:noProof/>
          <w:sz w:val="24"/>
          <w:szCs w:val="24"/>
        </w:rPr>
        <w:t xml:space="preserve">Euro 7 requires that </w:t>
      </w:r>
      <w:r w:rsidR="00316A98">
        <w:rPr>
          <w:rFonts w:ascii="Times New Roman" w:hAnsi="Times New Roman" w:cs="Times New Roman"/>
          <w:noProof/>
          <w:sz w:val="24"/>
          <w:szCs w:val="24"/>
        </w:rPr>
        <w:t>vehicles</w:t>
      </w:r>
      <w:r w:rsidR="000537E0">
        <w:rPr>
          <w:rFonts w:ascii="Times New Roman" w:hAnsi="Times New Roman" w:cs="Times New Roman"/>
          <w:noProof/>
          <w:sz w:val="24"/>
          <w:szCs w:val="24"/>
        </w:rPr>
        <w:t xml:space="preserve"> </w:t>
      </w:r>
      <w:r w:rsidR="009E3188">
        <w:rPr>
          <w:rFonts w:ascii="Times New Roman" w:hAnsi="Times New Roman" w:cs="Times New Roman"/>
          <w:noProof/>
          <w:sz w:val="24"/>
          <w:szCs w:val="24"/>
        </w:rPr>
        <w:t>respec</w:t>
      </w:r>
      <w:r w:rsidR="00316A98">
        <w:rPr>
          <w:rFonts w:ascii="Times New Roman" w:hAnsi="Times New Roman" w:cs="Times New Roman"/>
          <w:noProof/>
          <w:sz w:val="24"/>
          <w:szCs w:val="24"/>
        </w:rPr>
        <w:t xml:space="preserve">t the emission limits </w:t>
      </w:r>
      <w:r w:rsidR="003B18F3">
        <w:rPr>
          <w:rFonts w:ascii="Times New Roman" w:hAnsi="Times New Roman" w:cs="Times New Roman"/>
          <w:noProof/>
          <w:sz w:val="24"/>
          <w:szCs w:val="24"/>
        </w:rPr>
        <w:t>for a specified period of time</w:t>
      </w:r>
      <w:r w:rsidR="0041438D">
        <w:rPr>
          <w:rFonts w:ascii="Times New Roman" w:hAnsi="Times New Roman" w:cs="Times New Roman"/>
          <w:noProof/>
          <w:sz w:val="24"/>
          <w:szCs w:val="24"/>
        </w:rPr>
        <w:t xml:space="preserve">, </w:t>
      </w:r>
      <w:r w:rsidR="00EC0745">
        <w:rPr>
          <w:rFonts w:ascii="Times New Roman" w:hAnsi="Times New Roman" w:cs="Times New Roman"/>
          <w:noProof/>
          <w:sz w:val="24"/>
          <w:szCs w:val="24"/>
        </w:rPr>
        <w:t>called the ‘main lifetime’.</w:t>
      </w:r>
      <w:r w:rsidR="00E778BA">
        <w:rPr>
          <w:rFonts w:ascii="Times New Roman" w:hAnsi="Times New Roman" w:cs="Times New Roman"/>
          <w:noProof/>
          <w:sz w:val="24"/>
          <w:szCs w:val="24"/>
        </w:rPr>
        <w:t xml:space="preserve"> This is necessary to make sure that emissions </w:t>
      </w:r>
      <w:r w:rsidR="00D3079B">
        <w:rPr>
          <w:rFonts w:ascii="Times New Roman" w:hAnsi="Times New Roman" w:cs="Times New Roman"/>
          <w:noProof/>
          <w:sz w:val="24"/>
          <w:szCs w:val="24"/>
        </w:rPr>
        <w:t xml:space="preserve">requirements are not only fulfilled during type-approval, but also in practice </w:t>
      </w:r>
      <w:r w:rsidR="0043174A">
        <w:rPr>
          <w:rFonts w:ascii="Times New Roman" w:hAnsi="Times New Roman" w:cs="Times New Roman"/>
          <w:noProof/>
          <w:sz w:val="24"/>
          <w:szCs w:val="24"/>
        </w:rPr>
        <w:t>when vehicles are in use. The main lifetime is described in</w:t>
      </w:r>
      <w:r w:rsidR="00401982">
        <w:rPr>
          <w:rFonts w:ascii="Times New Roman" w:hAnsi="Times New Roman" w:cs="Times New Roman"/>
          <w:noProof/>
          <w:sz w:val="24"/>
          <w:szCs w:val="24"/>
        </w:rPr>
        <w:t xml:space="preserve"> Table 1</w:t>
      </w:r>
      <w:r w:rsidR="00AE1DE7">
        <w:rPr>
          <w:rFonts w:ascii="Times New Roman" w:hAnsi="Times New Roman" w:cs="Times New Roman"/>
          <w:noProof/>
          <w:sz w:val="24"/>
          <w:szCs w:val="24"/>
        </w:rPr>
        <w:t xml:space="preserve"> of</w:t>
      </w:r>
      <w:r w:rsidR="0043174A">
        <w:rPr>
          <w:rFonts w:ascii="Times New Roman" w:hAnsi="Times New Roman" w:cs="Times New Roman"/>
          <w:noProof/>
          <w:sz w:val="24"/>
          <w:szCs w:val="24"/>
        </w:rPr>
        <w:t xml:space="preserve"> </w:t>
      </w:r>
      <w:r w:rsidR="00401982">
        <w:rPr>
          <w:rFonts w:ascii="Times New Roman" w:hAnsi="Times New Roman" w:cs="Times New Roman"/>
          <w:noProof/>
          <w:sz w:val="24"/>
          <w:szCs w:val="24"/>
        </w:rPr>
        <w:t>Annex IV</w:t>
      </w:r>
      <w:r w:rsidR="00AE1DE7">
        <w:rPr>
          <w:rFonts w:ascii="Times New Roman" w:hAnsi="Times New Roman" w:cs="Times New Roman"/>
          <w:noProof/>
          <w:sz w:val="24"/>
          <w:szCs w:val="24"/>
        </w:rPr>
        <w:t xml:space="preserve"> t</w:t>
      </w:r>
      <w:r w:rsidR="008571A7">
        <w:rPr>
          <w:rFonts w:ascii="Times New Roman" w:hAnsi="Times New Roman" w:cs="Times New Roman"/>
          <w:noProof/>
          <w:sz w:val="24"/>
          <w:szCs w:val="24"/>
        </w:rPr>
        <w:t>o</w:t>
      </w:r>
      <w:r w:rsidR="00AE1DE7">
        <w:rPr>
          <w:rFonts w:ascii="Times New Roman" w:hAnsi="Times New Roman" w:cs="Times New Roman"/>
          <w:noProof/>
          <w:sz w:val="24"/>
          <w:szCs w:val="24"/>
        </w:rPr>
        <w:t xml:space="preserve"> the Euro 7 Regulation.</w:t>
      </w:r>
      <w:r w:rsidR="003F6650">
        <w:rPr>
          <w:rFonts w:ascii="Times New Roman" w:hAnsi="Times New Roman" w:cs="Times New Roman"/>
          <w:noProof/>
          <w:sz w:val="24"/>
          <w:szCs w:val="24"/>
        </w:rPr>
        <w:t xml:space="preserve"> </w:t>
      </w:r>
      <w:r w:rsidR="00B7198E">
        <w:rPr>
          <w:rFonts w:ascii="Times New Roman" w:hAnsi="Times New Roman" w:cs="Times New Roman"/>
          <w:noProof/>
          <w:sz w:val="24"/>
          <w:szCs w:val="24"/>
        </w:rPr>
        <w:t xml:space="preserve">Since the ‘main lifetime’ does not </w:t>
      </w:r>
      <w:r w:rsidR="00BB088C">
        <w:rPr>
          <w:rFonts w:ascii="Times New Roman" w:hAnsi="Times New Roman" w:cs="Times New Roman"/>
          <w:noProof/>
          <w:sz w:val="24"/>
          <w:szCs w:val="24"/>
        </w:rPr>
        <w:t>reflect the average lifetime of vehicles in the Union,</w:t>
      </w:r>
      <w:r w:rsidR="00940B50">
        <w:rPr>
          <w:rFonts w:ascii="Times New Roman" w:hAnsi="Times New Roman" w:cs="Times New Roman"/>
          <w:noProof/>
          <w:sz w:val="24"/>
          <w:szCs w:val="24"/>
        </w:rPr>
        <w:t xml:space="preserve"> </w:t>
      </w:r>
      <w:r w:rsidR="002C5DD8">
        <w:rPr>
          <w:rFonts w:ascii="Times New Roman" w:hAnsi="Times New Roman" w:cs="Times New Roman"/>
          <w:noProof/>
          <w:sz w:val="24"/>
          <w:szCs w:val="24"/>
        </w:rPr>
        <w:t xml:space="preserve">Article 6(5) of Euro 7 introduces an ‘additional lifetime’ period, in which </w:t>
      </w:r>
      <w:r w:rsidR="00940B50">
        <w:rPr>
          <w:rFonts w:ascii="Times New Roman" w:hAnsi="Times New Roman" w:cs="Times New Roman"/>
          <w:noProof/>
          <w:sz w:val="24"/>
          <w:szCs w:val="24"/>
        </w:rPr>
        <w:t>the scope of Euro 6 and Euro VI has been ex</w:t>
      </w:r>
      <w:r w:rsidR="008A418E">
        <w:rPr>
          <w:rFonts w:ascii="Times New Roman" w:hAnsi="Times New Roman" w:cs="Times New Roman"/>
          <w:noProof/>
          <w:sz w:val="24"/>
          <w:szCs w:val="24"/>
        </w:rPr>
        <w:t xml:space="preserve">tended by </w:t>
      </w:r>
      <w:r w:rsidR="008A6C6B" w:rsidRPr="00D85B98">
        <w:rPr>
          <w:rFonts w:ascii="Times New Roman" w:hAnsi="Times New Roman" w:cs="Times New Roman"/>
          <w:noProof/>
          <w:sz w:val="24"/>
          <w:szCs w:val="24"/>
        </w:rPr>
        <w:t>25 per</w:t>
      </w:r>
      <w:r w:rsidR="00D51DA7" w:rsidRPr="00D85B98">
        <w:rPr>
          <w:rFonts w:ascii="Times New Roman" w:hAnsi="Times New Roman" w:cs="Times New Roman"/>
          <w:noProof/>
          <w:sz w:val="24"/>
          <w:szCs w:val="24"/>
        </w:rPr>
        <w:t xml:space="preserve"> </w:t>
      </w:r>
      <w:r w:rsidR="008A6C6B" w:rsidRPr="00D85B98">
        <w:rPr>
          <w:rFonts w:ascii="Times New Roman" w:hAnsi="Times New Roman" w:cs="Times New Roman"/>
          <w:noProof/>
          <w:sz w:val="24"/>
          <w:szCs w:val="24"/>
        </w:rPr>
        <w:t xml:space="preserve">cent beyond the </w:t>
      </w:r>
      <w:r w:rsidR="00E340AC" w:rsidRPr="00D85B98">
        <w:rPr>
          <w:rFonts w:ascii="Times New Roman" w:hAnsi="Times New Roman" w:cs="Times New Roman"/>
          <w:noProof/>
          <w:sz w:val="24"/>
          <w:szCs w:val="24"/>
        </w:rPr>
        <w:t>vehicle’s ‘main lifetime’</w:t>
      </w:r>
      <w:r w:rsidR="008F4EA4" w:rsidRPr="00D85B98">
        <w:rPr>
          <w:rFonts w:ascii="Times New Roman" w:hAnsi="Times New Roman" w:cs="Times New Roman"/>
          <w:noProof/>
          <w:sz w:val="24"/>
          <w:szCs w:val="24"/>
        </w:rPr>
        <w:t>.</w:t>
      </w:r>
      <w:r w:rsidR="008A6C6B" w:rsidRPr="00D85B98">
        <w:rPr>
          <w:rFonts w:ascii="Times New Roman" w:hAnsi="Times New Roman" w:cs="Times New Roman"/>
          <w:noProof/>
          <w:sz w:val="24"/>
          <w:szCs w:val="24"/>
        </w:rPr>
        <w:t xml:space="preserve"> </w:t>
      </w:r>
      <w:r w:rsidR="00281289">
        <w:rPr>
          <w:rFonts w:ascii="Times New Roman" w:hAnsi="Times New Roman" w:cs="Times New Roman"/>
          <w:noProof/>
          <w:sz w:val="24"/>
          <w:szCs w:val="24"/>
        </w:rPr>
        <w:t>The concept of d</w:t>
      </w:r>
      <w:r w:rsidR="00D51DA7" w:rsidRPr="00D85B98">
        <w:rPr>
          <w:rFonts w:ascii="Times New Roman" w:hAnsi="Times New Roman" w:cs="Times New Roman"/>
          <w:noProof/>
          <w:sz w:val="24"/>
          <w:szCs w:val="24"/>
        </w:rPr>
        <w:t xml:space="preserve">urability multipliers </w:t>
      </w:r>
      <w:r w:rsidR="00281289">
        <w:rPr>
          <w:rFonts w:ascii="Times New Roman" w:hAnsi="Times New Roman" w:cs="Times New Roman"/>
          <w:noProof/>
          <w:sz w:val="24"/>
          <w:szCs w:val="24"/>
        </w:rPr>
        <w:t>is</w:t>
      </w:r>
      <w:r w:rsidR="00D51DA7" w:rsidRPr="00D85B98">
        <w:rPr>
          <w:rFonts w:ascii="Times New Roman" w:hAnsi="Times New Roman" w:cs="Times New Roman"/>
          <w:noProof/>
          <w:sz w:val="24"/>
          <w:szCs w:val="24"/>
        </w:rPr>
        <w:t xml:space="preserve"> introduced t</w:t>
      </w:r>
      <w:r w:rsidR="008A6C6B" w:rsidRPr="00D85B98">
        <w:rPr>
          <w:rFonts w:ascii="Times New Roman" w:hAnsi="Times New Roman" w:cs="Times New Roman"/>
          <w:noProof/>
          <w:sz w:val="24"/>
          <w:szCs w:val="24"/>
        </w:rPr>
        <w:t xml:space="preserve">o </w:t>
      </w:r>
      <w:r w:rsidR="00E340AC" w:rsidRPr="00D85B98">
        <w:rPr>
          <w:rFonts w:ascii="Times New Roman" w:hAnsi="Times New Roman" w:cs="Times New Roman"/>
          <w:noProof/>
          <w:sz w:val="24"/>
          <w:szCs w:val="24"/>
        </w:rPr>
        <w:t xml:space="preserve">account for </w:t>
      </w:r>
      <w:r w:rsidR="00F86075" w:rsidRPr="00D85B98">
        <w:rPr>
          <w:rFonts w:ascii="Times New Roman" w:hAnsi="Times New Roman" w:cs="Times New Roman"/>
          <w:noProof/>
          <w:sz w:val="24"/>
          <w:szCs w:val="24"/>
        </w:rPr>
        <w:t xml:space="preserve">the </w:t>
      </w:r>
      <w:r w:rsidR="00E340AC" w:rsidRPr="00D85B98">
        <w:rPr>
          <w:rFonts w:ascii="Times New Roman" w:hAnsi="Times New Roman" w:cs="Times New Roman"/>
          <w:noProof/>
          <w:sz w:val="24"/>
          <w:szCs w:val="24"/>
        </w:rPr>
        <w:t>deterioration of emission reduction system</w:t>
      </w:r>
      <w:r w:rsidR="008A6C6B" w:rsidRPr="00D85B98">
        <w:rPr>
          <w:rFonts w:ascii="Times New Roman" w:hAnsi="Times New Roman" w:cs="Times New Roman"/>
          <w:noProof/>
          <w:sz w:val="24"/>
          <w:szCs w:val="24"/>
        </w:rPr>
        <w:t>s</w:t>
      </w:r>
      <w:r w:rsidR="00E340AC" w:rsidRPr="00D85B98">
        <w:rPr>
          <w:rFonts w:ascii="Times New Roman" w:hAnsi="Times New Roman" w:cs="Times New Roman"/>
          <w:noProof/>
          <w:sz w:val="24"/>
          <w:szCs w:val="24"/>
        </w:rPr>
        <w:t xml:space="preserve"> </w:t>
      </w:r>
      <w:r w:rsidR="008A6C6B" w:rsidRPr="00D85B98">
        <w:rPr>
          <w:rFonts w:ascii="Times New Roman" w:hAnsi="Times New Roman" w:cs="Times New Roman"/>
          <w:noProof/>
          <w:sz w:val="24"/>
          <w:szCs w:val="24"/>
        </w:rPr>
        <w:t xml:space="preserve">beyond the </w:t>
      </w:r>
      <w:r w:rsidR="00E340AC" w:rsidRPr="00D85B98">
        <w:rPr>
          <w:rFonts w:ascii="Times New Roman" w:hAnsi="Times New Roman" w:cs="Times New Roman"/>
          <w:noProof/>
          <w:sz w:val="24"/>
          <w:szCs w:val="24"/>
        </w:rPr>
        <w:t>main</w:t>
      </w:r>
      <w:r w:rsidR="008A6C6B" w:rsidRPr="00D85B98">
        <w:rPr>
          <w:rFonts w:ascii="Times New Roman" w:hAnsi="Times New Roman" w:cs="Times New Roman"/>
          <w:noProof/>
          <w:sz w:val="24"/>
          <w:szCs w:val="24"/>
        </w:rPr>
        <w:t xml:space="preserve"> </w:t>
      </w:r>
      <w:r w:rsidR="00E340AC" w:rsidRPr="00D85B98">
        <w:rPr>
          <w:rFonts w:ascii="Times New Roman" w:hAnsi="Times New Roman" w:cs="Times New Roman"/>
          <w:noProof/>
          <w:sz w:val="24"/>
          <w:szCs w:val="24"/>
        </w:rPr>
        <w:t xml:space="preserve">lifetime. </w:t>
      </w:r>
    </w:p>
    <w:p w14:paraId="688DBDB4" w14:textId="23457709" w:rsidR="00545162" w:rsidRPr="00D85B98" w:rsidRDefault="00AF600B" w:rsidP="004C222E">
      <w:pPr>
        <w:jc w:val="both"/>
        <w:rPr>
          <w:rFonts w:ascii="Times New Roman" w:hAnsi="Times New Roman" w:cs="Times New Roman"/>
          <w:noProof/>
          <w:sz w:val="24"/>
          <w:szCs w:val="24"/>
        </w:rPr>
      </w:pPr>
      <w:r w:rsidRPr="15A1723C">
        <w:rPr>
          <w:rFonts w:ascii="Times New Roman" w:hAnsi="Times New Roman" w:cs="Times New Roman"/>
          <w:noProof/>
          <w:sz w:val="24"/>
          <w:szCs w:val="24"/>
        </w:rPr>
        <w:t>D</w:t>
      </w:r>
      <w:r w:rsidR="00E340AC" w:rsidRPr="15A1723C">
        <w:rPr>
          <w:rFonts w:ascii="Times New Roman" w:hAnsi="Times New Roman" w:cs="Times New Roman"/>
          <w:noProof/>
          <w:sz w:val="24"/>
          <w:szCs w:val="24"/>
        </w:rPr>
        <w:t xml:space="preserve">urability multipliers </w:t>
      </w:r>
      <w:r w:rsidRPr="15A1723C">
        <w:rPr>
          <w:rFonts w:ascii="Times New Roman" w:hAnsi="Times New Roman" w:cs="Times New Roman"/>
          <w:noProof/>
          <w:sz w:val="24"/>
          <w:szCs w:val="24"/>
        </w:rPr>
        <w:t xml:space="preserve">for LDVs </w:t>
      </w:r>
      <w:r w:rsidR="6E137874" w:rsidRPr="15A1723C">
        <w:rPr>
          <w:rFonts w:ascii="Times New Roman" w:hAnsi="Times New Roman" w:cs="Times New Roman"/>
          <w:noProof/>
          <w:sz w:val="24"/>
          <w:szCs w:val="24"/>
        </w:rPr>
        <w:t xml:space="preserve">and </w:t>
      </w:r>
      <w:r w:rsidR="0037746C">
        <w:rPr>
          <w:rFonts w:ascii="Times New Roman" w:hAnsi="Times New Roman" w:cs="Times New Roman"/>
          <w:noProof/>
          <w:sz w:val="24"/>
          <w:szCs w:val="24"/>
        </w:rPr>
        <w:t xml:space="preserve">buses </w:t>
      </w:r>
      <w:r w:rsidR="00E332FA">
        <w:rPr>
          <w:rFonts w:ascii="Times New Roman" w:hAnsi="Times New Roman" w:cs="Times New Roman"/>
          <w:noProof/>
          <w:sz w:val="24"/>
          <w:szCs w:val="24"/>
        </w:rPr>
        <w:t>of category</w:t>
      </w:r>
      <w:r w:rsidR="00C307F5">
        <w:rPr>
          <w:rFonts w:ascii="Times New Roman" w:hAnsi="Times New Roman" w:cs="Times New Roman"/>
          <w:noProof/>
          <w:sz w:val="24"/>
          <w:szCs w:val="24"/>
        </w:rPr>
        <w:t xml:space="preserve"> </w:t>
      </w:r>
      <w:r w:rsidR="6E137874" w:rsidRPr="15A1723C">
        <w:rPr>
          <w:rFonts w:ascii="Times New Roman" w:hAnsi="Times New Roman" w:cs="Times New Roman"/>
          <w:noProof/>
          <w:sz w:val="24"/>
          <w:szCs w:val="24"/>
        </w:rPr>
        <w:t>M</w:t>
      </w:r>
      <w:r w:rsidR="6E137874" w:rsidRPr="00E332FA">
        <w:rPr>
          <w:rFonts w:ascii="Times New Roman" w:hAnsi="Times New Roman" w:cs="Times New Roman"/>
          <w:noProof/>
          <w:sz w:val="24"/>
          <w:szCs w:val="24"/>
          <w:vertAlign w:val="subscript"/>
        </w:rPr>
        <w:t>2</w:t>
      </w:r>
      <w:r w:rsidR="6E137874" w:rsidRPr="15A1723C">
        <w:rPr>
          <w:rFonts w:ascii="Times New Roman" w:hAnsi="Times New Roman" w:cs="Times New Roman"/>
          <w:noProof/>
          <w:sz w:val="24"/>
          <w:szCs w:val="24"/>
        </w:rPr>
        <w:t xml:space="preserve"> </w:t>
      </w:r>
      <w:r w:rsidR="07416EE1" w:rsidRPr="15A1723C">
        <w:rPr>
          <w:rFonts w:ascii="Times New Roman" w:hAnsi="Times New Roman" w:cs="Times New Roman"/>
          <w:noProof/>
          <w:sz w:val="24"/>
          <w:szCs w:val="24"/>
        </w:rPr>
        <w:t>have been</w:t>
      </w:r>
      <w:r w:rsidR="008F4EA4" w:rsidRPr="15A1723C">
        <w:rPr>
          <w:rFonts w:ascii="Times New Roman" w:hAnsi="Times New Roman" w:cs="Times New Roman"/>
          <w:noProof/>
          <w:sz w:val="24"/>
          <w:szCs w:val="24"/>
        </w:rPr>
        <w:t xml:space="preserve"> established </w:t>
      </w:r>
      <w:r w:rsidR="3DD5B4B2" w:rsidRPr="15A1723C">
        <w:rPr>
          <w:rFonts w:ascii="Times New Roman" w:hAnsi="Times New Roman" w:cs="Times New Roman"/>
          <w:noProof/>
          <w:sz w:val="24"/>
          <w:szCs w:val="24"/>
        </w:rPr>
        <w:t>in</w:t>
      </w:r>
      <w:r w:rsidR="00745F6B" w:rsidRPr="15A1723C">
        <w:rPr>
          <w:rFonts w:ascii="Times New Roman" w:hAnsi="Times New Roman" w:cs="Times New Roman"/>
          <w:noProof/>
          <w:sz w:val="24"/>
          <w:szCs w:val="24"/>
        </w:rPr>
        <w:t xml:space="preserve"> the Euro 7 </w:t>
      </w:r>
      <w:r w:rsidR="2A4BCDC8" w:rsidRPr="15A1723C">
        <w:rPr>
          <w:rFonts w:ascii="Times New Roman" w:hAnsi="Times New Roman" w:cs="Times New Roman"/>
          <w:noProof/>
          <w:sz w:val="24"/>
          <w:szCs w:val="24"/>
        </w:rPr>
        <w:t>R</w:t>
      </w:r>
      <w:r w:rsidR="00745F6B" w:rsidRPr="15A1723C">
        <w:rPr>
          <w:rFonts w:ascii="Times New Roman" w:hAnsi="Times New Roman" w:cs="Times New Roman"/>
          <w:noProof/>
          <w:sz w:val="24"/>
          <w:szCs w:val="24"/>
        </w:rPr>
        <w:t>egulation</w:t>
      </w:r>
      <w:r w:rsidR="4C910B0E" w:rsidRPr="15A1723C">
        <w:rPr>
          <w:rFonts w:ascii="Times New Roman" w:hAnsi="Times New Roman" w:cs="Times New Roman"/>
          <w:noProof/>
          <w:sz w:val="24"/>
          <w:szCs w:val="24"/>
        </w:rPr>
        <w:t>, Annex IV Table 2</w:t>
      </w:r>
      <w:r w:rsidR="00E0744D">
        <w:rPr>
          <w:rFonts w:ascii="Times New Roman" w:hAnsi="Times New Roman" w:cs="Times New Roman"/>
          <w:noProof/>
          <w:sz w:val="24"/>
          <w:szCs w:val="24"/>
        </w:rPr>
        <w:t>.</w:t>
      </w:r>
      <w:r w:rsidR="008F4EA4" w:rsidRPr="15A1723C">
        <w:rPr>
          <w:rFonts w:ascii="Times New Roman" w:hAnsi="Times New Roman" w:cs="Times New Roman"/>
          <w:noProof/>
          <w:sz w:val="24"/>
          <w:szCs w:val="24"/>
        </w:rPr>
        <w:t xml:space="preserve"> </w:t>
      </w:r>
      <w:r w:rsidR="00E0744D">
        <w:rPr>
          <w:rFonts w:ascii="Times New Roman" w:hAnsi="Times New Roman" w:cs="Times New Roman"/>
          <w:noProof/>
          <w:sz w:val="24"/>
          <w:szCs w:val="24"/>
        </w:rPr>
        <w:t>D</w:t>
      </w:r>
      <w:r w:rsidR="008F4EA4" w:rsidRPr="15A1723C">
        <w:rPr>
          <w:rFonts w:ascii="Times New Roman" w:hAnsi="Times New Roman" w:cs="Times New Roman"/>
          <w:noProof/>
          <w:sz w:val="24"/>
          <w:szCs w:val="24"/>
        </w:rPr>
        <w:t xml:space="preserve">eterioration </w:t>
      </w:r>
      <w:r w:rsidR="00745F6B" w:rsidRPr="15A1723C">
        <w:rPr>
          <w:rFonts w:ascii="Times New Roman" w:hAnsi="Times New Roman" w:cs="Times New Roman"/>
          <w:noProof/>
          <w:sz w:val="24"/>
          <w:szCs w:val="24"/>
        </w:rPr>
        <w:t xml:space="preserve">multipliers </w:t>
      </w:r>
      <w:r w:rsidR="008F4EA4" w:rsidRPr="15A1723C">
        <w:rPr>
          <w:rFonts w:ascii="Times New Roman" w:hAnsi="Times New Roman" w:cs="Times New Roman"/>
          <w:noProof/>
          <w:sz w:val="24"/>
          <w:szCs w:val="24"/>
        </w:rPr>
        <w:t>for HDVs</w:t>
      </w:r>
      <w:r w:rsidR="00E0744D">
        <w:rPr>
          <w:rFonts w:ascii="Times New Roman" w:hAnsi="Times New Roman" w:cs="Times New Roman"/>
          <w:noProof/>
          <w:sz w:val="24"/>
          <w:szCs w:val="24"/>
        </w:rPr>
        <w:t xml:space="preserve"> – and in particular </w:t>
      </w:r>
      <w:r w:rsidR="001A6468">
        <w:rPr>
          <w:rFonts w:ascii="Times New Roman" w:hAnsi="Times New Roman" w:cs="Times New Roman"/>
          <w:noProof/>
          <w:sz w:val="24"/>
          <w:szCs w:val="24"/>
        </w:rPr>
        <w:t>vehicles of category M</w:t>
      </w:r>
      <w:r w:rsidR="001A6468" w:rsidRPr="002503D9">
        <w:rPr>
          <w:rFonts w:ascii="Times New Roman" w:hAnsi="Times New Roman" w:cs="Times New Roman"/>
          <w:noProof/>
          <w:sz w:val="24"/>
          <w:szCs w:val="24"/>
          <w:vertAlign w:val="subscript"/>
        </w:rPr>
        <w:t>3</w:t>
      </w:r>
      <w:r w:rsidR="001A6468">
        <w:rPr>
          <w:rFonts w:ascii="Times New Roman" w:hAnsi="Times New Roman" w:cs="Times New Roman"/>
          <w:noProof/>
          <w:sz w:val="24"/>
          <w:szCs w:val="24"/>
        </w:rPr>
        <w:t>, N</w:t>
      </w:r>
      <w:r w:rsidR="001A6468" w:rsidRPr="002503D9">
        <w:rPr>
          <w:rFonts w:ascii="Times New Roman" w:hAnsi="Times New Roman" w:cs="Times New Roman"/>
          <w:noProof/>
          <w:sz w:val="24"/>
          <w:szCs w:val="24"/>
          <w:vertAlign w:val="subscript"/>
        </w:rPr>
        <w:t>2</w:t>
      </w:r>
      <w:r w:rsidR="001A6468">
        <w:rPr>
          <w:rFonts w:ascii="Times New Roman" w:hAnsi="Times New Roman" w:cs="Times New Roman"/>
          <w:noProof/>
          <w:sz w:val="24"/>
          <w:szCs w:val="24"/>
        </w:rPr>
        <w:t xml:space="preserve"> and N</w:t>
      </w:r>
      <w:r w:rsidR="001A6468" w:rsidRPr="002503D9">
        <w:rPr>
          <w:rFonts w:ascii="Times New Roman" w:hAnsi="Times New Roman" w:cs="Times New Roman"/>
          <w:noProof/>
          <w:sz w:val="24"/>
          <w:szCs w:val="24"/>
          <w:vertAlign w:val="subscript"/>
        </w:rPr>
        <w:t>3</w:t>
      </w:r>
      <w:r w:rsidR="001A6468">
        <w:rPr>
          <w:rFonts w:ascii="Times New Roman" w:hAnsi="Times New Roman" w:cs="Times New Roman"/>
          <w:noProof/>
          <w:sz w:val="24"/>
          <w:szCs w:val="24"/>
        </w:rPr>
        <w:t xml:space="preserve"> – </w:t>
      </w:r>
      <w:r w:rsidR="00245D32" w:rsidRPr="15A1723C">
        <w:rPr>
          <w:rFonts w:ascii="Times New Roman" w:hAnsi="Times New Roman" w:cs="Times New Roman"/>
          <w:noProof/>
          <w:sz w:val="24"/>
          <w:szCs w:val="24"/>
        </w:rPr>
        <w:t>have not yet been laid down</w:t>
      </w:r>
      <w:r w:rsidR="4F7EABEC" w:rsidRPr="15A1723C">
        <w:rPr>
          <w:rFonts w:ascii="Times New Roman" w:hAnsi="Times New Roman" w:cs="Times New Roman"/>
          <w:noProof/>
          <w:sz w:val="24"/>
          <w:szCs w:val="24"/>
        </w:rPr>
        <w:t xml:space="preserve"> in the </w:t>
      </w:r>
      <w:r w:rsidR="002C5DD8">
        <w:rPr>
          <w:rFonts w:ascii="Times New Roman" w:hAnsi="Times New Roman" w:cs="Times New Roman"/>
          <w:noProof/>
          <w:sz w:val="24"/>
          <w:szCs w:val="24"/>
        </w:rPr>
        <w:t xml:space="preserve">Euro 7 </w:t>
      </w:r>
      <w:r w:rsidR="4F7EABEC" w:rsidRPr="15A1723C">
        <w:rPr>
          <w:rFonts w:ascii="Times New Roman" w:hAnsi="Times New Roman" w:cs="Times New Roman"/>
          <w:noProof/>
          <w:sz w:val="24"/>
          <w:szCs w:val="24"/>
        </w:rPr>
        <w:t>Regulation</w:t>
      </w:r>
      <w:r w:rsidR="00495924" w:rsidRPr="15A1723C">
        <w:rPr>
          <w:rFonts w:ascii="Times New Roman" w:hAnsi="Times New Roman" w:cs="Times New Roman"/>
          <w:noProof/>
          <w:sz w:val="24"/>
          <w:szCs w:val="24"/>
        </w:rPr>
        <w:t>.</w:t>
      </w:r>
      <w:r w:rsidR="008F4EA4" w:rsidRPr="15A1723C">
        <w:rPr>
          <w:rFonts w:ascii="Times New Roman" w:hAnsi="Times New Roman" w:cs="Times New Roman"/>
          <w:noProof/>
          <w:sz w:val="24"/>
          <w:szCs w:val="24"/>
        </w:rPr>
        <w:t xml:space="preserve"> </w:t>
      </w:r>
      <w:r w:rsidR="2211E885" w:rsidRPr="15A1723C">
        <w:rPr>
          <w:rFonts w:ascii="Times New Roman" w:hAnsi="Times New Roman" w:cs="Times New Roman"/>
          <w:noProof/>
          <w:sz w:val="24"/>
          <w:szCs w:val="24"/>
        </w:rPr>
        <w:t>Therefore</w:t>
      </w:r>
      <w:r w:rsidR="008F4EA4" w:rsidRPr="15A1723C">
        <w:rPr>
          <w:rFonts w:ascii="Times New Roman" w:hAnsi="Times New Roman" w:cs="Times New Roman"/>
          <w:noProof/>
          <w:sz w:val="24"/>
          <w:szCs w:val="24"/>
        </w:rPr>
        <w:t xml:space="preserve">, </w:t>
      </w:r>
      <w:r w:rsidR="4F370EB3" w:rsidRPr="15A1723C">
        <w:rPr>
          <w:rFonts w:ascii="Times New Roman" w:hAnsi="Times New Roman" w:cs="Times New Roman"/>
          <w:noProof/>
          <w:sz w:val="24"/>
          <w:szCs w:val="24"/>
        </w:rPr>
        <w:t>th</w:t>
      </w:r>
      <w:r w:rsidR="002C5DD8">
        <w:rPr>
          <w:rFonts w:ascii="Times New Roman" w:hAnsi="Times New Roman" w:cs="Times New Roman"/>
          <w:noProof/>
          <w:sz w:val="24"/>
          <w:szCs w:val="24"/>
        </w:rPr>
        <w:t>at</w:t>
      </w:r>
      <w:r w:rsidR="4F370EB3" w:rsidRPr="15A1723C">
        <w:rPr>
          <w:rFonts w:ascii="Times New Roman" w:hAnsi="Times New Roman" w:cs="Times New Roman"/>
          <w:noProof/>
          <w:sz w:val="24"/>
          <w:szCs w:val="24"/>
        </w:rPr>
        <w:t xml:space="preserve"> Regulation </w:t>
      </w:r>
      <w:r w:rsidR="29AACB61" w:rsidRPr="15A1723C">
        <w:rPr>
          <w:rFonts w:ascii="Times New Roman" w:hAnsi="Times New Roman" w:cs="Times New Roman"/>
          <w:noProof/>
          <w:sz w:val="24"/>
          <w:szCs w:val="24"/>
        </w:rPr>
        <w:t>requests</w:t>
      </w:r>
      <w:r w:rsidR="4F370EB3" w:rsidRPr="15A1723C">
        <w:rPr>
          <w:rFonts w:ascii="Times New Roman" w:hAnsi="Times New Roman" w:cs="Times New Roman"/>
          <w:noProof/>
          <w:sz w:val="24"/>
          <w:szCs w:val="24"/>
        </w:rPr>
        <w:t xml:space="preserve"> the Commission</w:t>
      </w:r>
      <w:r w:rsidR="00063A69" w:rsidRPr="15A1723C">
        <w:rPr>
          <w:rFonts w:ascii="Times New Roman" w:hAnsi="Times New Roman" w:cs="Times New Roman"/>
          <w:noProof/>
          <w:sz w:val="24"/>
          <w:szCs w:val="24"/>
        </w:rPr>
        <w:t xml:space="preserve"> in </w:t>
      </w:r>
      <w:r w:rsidR="008F4EA4" w:rsidRPr="15A1723C">
        <w:rPr>
          <w:rFonts w:ascii="Times New Roman" w:hAnsi="Times New Roman" w:cs="Times New Roman"/>
          <w:noProof/>
          <w:sz w:val="24"/>
          <w:szCs w:val="24"/>
        </w:rPr>
        <w:t xml:space="preserve">Article </w:t>
      </w:r>
      <w:r w:rsidR="008C141E" w:rsidRPr="15A1723C">
        <w:rPr>
          <w:rFonts w:ascii="Times New Roman" w:hAnsi="Times New Roman" w:cs="Times New Roman"/>
          <w:noProof/>
          <w:sz w:val="24"/>
          <w:szCs w:val="24"/>
        </w:rPr>
        <w:t>18(3)</w:t>
      </w:r>
      <w:r w:rsidR="008F4EA4" w:rsidRPr="15A1723C">
        <w:rPr>
          <w:rFonts w:ascii="Times New Roman" w:hAnsi="Times New Roman" w:cs="Times New Roman"/>
          <w:noProof/>
          <w:sz w:val="24"/>
          <w:szCs w:val="24"/>
        </w:rPr>
        <w:t xml:space="preserve"> </w:t>
      </w:r>
      <w:r w:rsidR="3D3C2BB0" w:rsidRPr="15A1723C">
        <w:rPr>
          <w:rFonts w:ascii="Times New Roman" w:hAnsi="Times New Roman" w:cs="Times New Roman"/>
          <w:noProof/>
          <w:sz w:val="24"/>
          <w:szCs w:val="24"/>
        </w:rPr>
        <w:t xml:space="preserve">to </w:t>
      </w:r>
      <w:r w:rsidR="00F86075" w:rsidRPr="15A1723C">
        <w:rPr>
          <w:rFonts w:ascii="Times New Roman" w:hAnsi="Times New Roman" w:cs="Times New Roman"/>
          <w:noProof/>
          <w:sz w:val="24"/>
          <w:szCs w:val="24"/>
        </w:rPr>
        <w:t xml:space="preserve">assess the durability performance of </w:t>
      </w:r>
      <w:r w:rsidR="00E2075B" w:rsidRPr="15A1723C">
        <w:rPr>
          <w:rFonts w:ascii="Times New Roman" w:hAnsi="Times New Roman" w:cs="Times New Roman"/>
          <w:noProof/>
          <w:sz w:val="24"/>
          <w:szCs w:val="24"/>
        </w:rPr>
        <w:t>HDVs</w:t>
      </w:r>
      <w:r w:rsidR="00F86075" w:rsidRPr="15A1723C">
        <w:rPr>
          <w:rFonts w:ascii="Times New Roman" w:hAnsi="Times New Roman" w:cs="Times New Roman"/>
          <w:noProof/>
          <w:sz w:val="24"/>
          <w:szCs w:val="24"/>
        </w:rPr>
        <w:t xml:space="preserve"> with regard to emissions</w:t>
      </w:r>
      <w:r w:rsidR="0B52DF27" w:rsidRPr="15A1723C">
        <w:rPr>
          <w:rFonts w:ascii="Times New Roman" w:hAnsi="Times New Roman" w:cs="Times New Roman"/>
          <w:noProof/>
          <w:sz w:val="24"/>
          <w:szCs w:val="24"/>
        </w:rPr>
        <w:t xml:space="preserve"> by 31 December 2025 before setting out these durability multipliers</w:t>
      </w:r>
      <w:r w:rsidR="00F86075" w:rsidRPr="15A1723C">
        <w:rPr>
          <w:rFonts w:ascii="Times New Roman" w:hAnsi="Times New Roman" w:cs="Times New Roman"/>
          <w:noProof/>
          <w:sz w:val="24"/>
          <w:szCs w:val="24"/>
        </w:rPr>
        <w:t xml:space="preserve">. </w:t>
      </w:r>
      <w:r w:rsidR="42162730" w:rsidRPr="15A1723C">
        <w:rPr>
          <w:rFonts w:ascii="Times New Roman" w:hAnsi="Times New Roman" w:cs="Times New Roman"/>
          <w:noProof/>
          <w:sz w:val="24"/>
          <w:szCs w:val="24"/>
        </w:rPr>
        <w:t>A technical</w:t>
      </w:r>
      <w:r w:rsidR="00120192" w:rsidRPr="15A1723C">
        <w:rPr>
          <w:rFonts w:ascii="Times New Roman" w:hAnsi="Times New Roman" w:cs="Times New Roman"/>
          <w:noProof/>
          <w:sz w:val="24"/>
          <w:szCs w:val="24"/>
        </w:rPr>
        <w:t xml:space="preserve"> assessment </w:t>
      </w:r>
      <w:r w:rsidR="00E2075B" w:rsidRPr="15A1723C">
        <w:rPr>
          <w:rFonts w:ascii="Times New Roman" w:hAnsi="Times New Roman" w:cs="Times New Roman"/>
          <w:noProof/>
          <w:sz w:val="24"/>
          <w:szCs w:val="24"/>
        </w:rPr>
        <w:t>w</w:t>
      </w:r>
      <w:r w:rsidR="00120192" w:rsidRPr="15A1723C">
        <w:rPr>
          <w:rFonts w:ascii="Times New Roman" w:hAnsi="Times New Roman" w:cs="Times New Roman"/>
          <w:noProof/>
          <w:sz w:val="24"/>
          <w:szCs w:val="24"/>
        </w:rPr>
        <w:t xml:space="preserve">as conducted on behalf of the Commission by the Consortium for </w:t>
      </w:r>
      <w:r w:rsidR="00495924" w:rsidRPr="15A1723C">
        <w:rPr>
          <w:rFonts w:ascii="Times New Roman" w:hAnsi="Times New Roman" w:cs="Times New Roman"/>
          <w:noProof/>
          <w:sz w:val="24"/>
          <w:szCs w:val="24"/>
        </w:rPr>
        <w:t>ultra–LOw</w:t>
      </w:r>
      <w:r w:rsidR="00120192" w:rsidRPr="15A1723C">
        <w:rPr>
          <w:rFonts w:ascii="Times New Roman" w:hAnsi="Times New Roman" w:cs="Times New Roman"/>
          <w:noProof/>
          <w:sz w:val="24"/>
          <w:szCs w:val="24"/>
        </w:rPr>
        <w:t xml:space="preserve"> Vehicle Emissions (CLOVE), which comprises a group of specialised research, testing and certification organisations. </w:t>
      </w:r>
    </w:p>
    <w:p w14:paraId="58A297C7" w14:textId="7358A4DD" w:rsidR="00FA6962" w:rsidRPr="00D85B98" w:rsidRDefault="003636F5" w:rsidP="00151818">
      <w:pPr>
        <w:jc w:val="both"/>
        <w:rPr>
          <w:rFonts w:ascii="Times New Roman" w:hAnsi="Times New Roman" w:cs="Times New Roman"/>
          <w:noProof/>
          <w:sz w:val="24"/>
          <w:szCs w:val="24"/>
        </w:rPr>
      </w:pPr>
      <w:r w:rsidRPr="00D85B98">
        <w:rPr>
          <w:rFonts w:ascii="Times New Roman" w:hAnsi="Times New Roman" w:cs="Times New Roman"/>
          <w:noProof/>
          <w:sz w:val="24"/>
          <w:szCs w:val="24"/>
        </w:rPr>
        <w:t>In</w:t>
      </w:r>
      <w:r w:rsidR="00D24853" w:rsidRPr="00D85B98">
        <w:rPr>
          <w:rFonts w:ascii="Times New Roman" w:hAnsi="Times New Roman" w:cs="Times New Roman"/>
          <w:noProof/>
          <w:sz w:val="24"/>
          <w:szCs w:val="24"/>
        </w:rPr>
        <w:t xml:space="preserve"> t</w:t>
      </w:r>
      <w:r w:rsidR="008C141E" w:rsidRPr="00D85B98">
        <w:rPr>
          <w:rFonts w:ascii="Times New Roman" w:hAnsi="Times New Roman" w:cs="Times New Roman"/>
          <w:noProof/>
          <w:sz w:val="24"/>
          <w:szCs w:val="24"/>
        </w:rPr>
        <w:t>his</w:t>
      </w:r>
      <w:r w:rsidR="008F4EA4" w:rsidRPr="00D85B98">
        <w:rPr>
          <w:rFonts w:ascii="Times New Roman" w:hAnsi="Times New Roman" w:cs="Times New Roman"/>
          <w:noProof/>
          <w:sz w:val="24"/>
          <w:szCs w:val="24"/>
        </w:rPr>
        <w:t xml:space="preserve"> </w:t>
      </w:r>
      <w:r w:rsidR="00BF3865" w:rsidRPr="00D85B98">
        <w:rPr>
          <w:rFonts w:ascii="Times New Roman" w:hAnsi="Times New Roman" w:cs="Times New Roman"/>
          <w:noProof/>
          <w:sz w:val="24"/>
          <w:szCs w:val="24"/>
        </w:rPr>
        <w:t xml:space="preserve">Communication </w:t>
      </w:r>
      <w:r w:rsidR="00D24853" w:rsidRPr="00D85B98">
        <w:rPr>
          <w:rFonts w:ascii="Times New Roman" w:hAnsi="Times New Roman" w:cs="Times New Roman"/>
          <w:noProof/>
          <w:sz w:val="24"/>
          <w:szCs w:val="24"/>
        </w:rPr>
        <w:t xml:space="preserve">to the European Parliament and the Council, the Commission </w:t>
      </w:r>
      <w:r w:rsidR="00BF3865" w:rsidRPr="00D85B98">
        <w:rPr>
          <w:rFonts w:ascii="Times New Roman" w:hAnsi="Times New Roman" w:cs="Times New Roman"/>
          <w:noProof/>
          <w:sz w:val="24"/>
          <w:szCs w:val="24"/>
        </w:rPr>
        <w:t xml:space="preserve">shares the </w:t>
      </w:r>
      <w:r w:rsidR="23620183" w:rsidRPr="00D85B98">
        <w:rPr>
          <w:rFonts w:ascii="Times New Roman" w:hAnsi="Times New Roman" w:cs="Times New Roman"/>
          <w:noProof/>
          <w:sz w:val="24"/>
          <w:szCs w:val="24"/>
        </w:rPr>
        <w:t>findings of the technical assessment</w:t>
      </w:r>
      <w:r w:rsidR="00450BAE" w:rsidRPr="00D85B98">
        <w:rPr>
          <w:rStyle w:val="FootnoteReference"/>
          <w:rFonts w:ascii="Times New Roman" w:hAnsi="Times New Roman" w:cs="Times New Roman"/>
          <w:noProof/>
          <w:sz w:val="24"/>
          <w:szCs w:val="24"/>
        </w:rPr>
        <w:footnoteReference w:id="4"/>
      </w:r>
      <w:r w:rsidR="00F86075" w:rsidRPr="00D85B98">
        <w:rPr>
          <w:rFonts w:ascii="Times New Roman" w:hAnsi="Times New Roman" w:cs="Times New Roman"/>
          <w:noProof/>
          <w:sz w:val="24"/>
          <w:szCs w:val="24"/>
        </w:rPr>
        <w:t xml:space="preserve"> and </w:t>
      </w:r>
      <w:r w:rsidR="0DADAB32" w:rsidRPr="00D85B98">
        <w:rPr>
          <w:rFonts w:ascii="Times New Roman" w:hAnsi="Times New Roman" w:cs="Times New Roman"/>
          <w:noProof/>
          <w:sz w:val="24"/>
          <w:szCs w:val="24"/>
        </w:rPr>
        <w:t>concludes</w:t>
      </w:r>
      <w:r w:rsidR="005B36F6" w:rsidRPr="00D85B98">
        <w:rPr>
          <w:rFonts w:ascii="Times New Roman" w:hAnsi="Times New Roman" w:cs="Times New Roman"/>
          <w:noProof/>
          <w:sz w:val="24"/>
          <w:szCs w:val="24"/>
        </w:rPr>
        <w:t xml:space="preserve"> </w:t>
      </w:r>
      <w:r w:rsidR="0025350D" w:rsidRPr="00D85B98">
        <w:rPr>
          <w:rFonts w:ascii="Times New Roman" w:hAnsi="Times New Roman" w:cs="Times New Roman"/>
          <w:noProof/>
          <w:sz w:val="24"/>
          <w:szCs w:val="24"/>
        </w:rPr>
        <w:t xml:space="preserve">which </w:t>
      </w:r>
      <w:r w:rsidR="00F86075" w:rsidRPr="00D85B98">
        <w:rPr>
          <w:rFonts w:ascii="Times New Roman" w:hAnsi="Times New Roman" w:cs="Times New Roman"/>
          <w:noProof/>
          <w:sz w:val="24"/>
          <w:szCs w:val="24"/>
        </w:rPr>
        <w:t xml:space="preserve">durability multipliers </w:t>
      </w:r>
      <w:r w:rsidR="0025350D" w:rsidRPr="00D85B98">
        <w:rPr>
          <w:rFonts w:ascii="Times New Roman" w:hAnsi="Times New Roman" w:cs="Times New Roman"/>
          <w:noProof/>
          <w:sz w:val="24"/>
          <w:szCs w:val="24"/>
        </w:rPr>
        <w:t xml:space="preserve">should </w:t>
      </w:r>
      <w:r w:rsidR="00F86075" w:rsidRPr="00D85B98">
        <w:rPr>
          <w:rFonts w:ascii="Times New Roman" w:hAnsi="Times New Roman" w:cs="Times New Roman"/>
          <w:noProof/>
          <w:sz w:val="24"/>
          <w:szCs w:val="24"/>
        </w:rPr>
        <w:t xml:space="preserve">be </w:t>
      </w:r>
      <w:r w:rsidR="7ED6C9FD" w:rsidRPr="00D85B98">
        <w:rPr>
          <w:rFonts w:ascii="Times New Roman" w:hAnsi="Times New Roman" w:cs="Times New Roman"/>
          <w:noProof/>
          <w:sz w:val="24"/>
          <w:szCs w:val="24"/>
        </w:rPr>
        <w:t>set out</w:t>
      </w:r>
      <w:r w:rsidR="00703DAB" w:rsidRPr="00D85B98">
        <w:rPr>
          <w:rFonts w:ascii="Times New Roman" w:hAnsi="Times New Roman" w:cs="Times New Roman"/>
          <w:noProof/>
          <w:sz w:val="24"/>
          <w:szCs w:val="24"/>
        </w:rPr>
        <w:t xml:space="preserve"> for the HDV categories</w:t>
      </w:r>
      <w:r w:rsidR="00F86075" w:rsidRPr="00D85B98">
        <w:rPr>
          <w:rFonts w:ascii="Times New Roman" w:hAnsi="Times New Roman" w:cs="Times New Roman"/>
          <w:noProof/>
          <w:sz w:val="24"/>
          <w:szCs w:val="24"/>
        </w:rPr>
        <w:t xml:space="preserve"> in Table 2 of Annex IV to </w:t>
      </w:r>
      <w:r w:rsidR="00CE4705" w:rsidRPr="00D85B98">
        <w:rPr>
          <w:rFonts w:ascii="Times New Roman" w:hAnsi="Times New Roman" w:cs="Times New Roman"/>
          <w:noProof/>
          <w:sz w:val="24"/>
          <w:szCs w:val="24"/>
        </w:rPr>
        <w:t>Euro 7</w:t>
      </w:r>
      <w:r w:rsidR="00CE4705" w:rsidRPr="00D85B98">
        <w:rPr>
          <w:rFonts w:ascii="Times New Roman" w:hAnsi="Times New Roman" w:cs="Times New Roman"/>
          <w:noProof/>
          <w:sz w:val="24"/>
          <w:szCs w:val="24"/>
        </w:rPr>
        <w:fldChar w:fldCharType="begin"/>
      </w:r>
      <w:r w:rsidR="00CE4705" w:rsidRPr="00D85B98">
        <w:rPr>
          <w:rFonts w:ascii="Times New Roman" w:hAnsi="Times New Roman" w:cs="Times New Roman"/>
          <w:noProof/>
          <w:sz w:val="24"/>
          <w:szCs w:val="24"/>
        </w:rPr>
        <w:instrText xml:space="preserve"> NOTEREF _Ref204882171 \f \h </w:instrText>
      </w:r>
      <w:r w:rsidR="00D85B98" w:rsidRPr="00D85B98">
        <w:rPr>
          <w:rFonts w:ascii="Times New Roman" w:hAnsi="Times New Roman" w:cs="Times New Roman"/>
          <w:noProof/>
          <w:sz w:val="24"/>
          <w:szCs w:val="24"/>
        </w:rPr>
        <w:instrText xml:space="preserve"> \* MERGEFORMAT </w:instrText>
      </w:r>
      <w:r w:rsidR="00CE4705" w:rsidRPr="00D85B98">
        <w:rPr>
          <w:rFonts w:ascii="Times New Roman" w:hAnsi="Times New Roman" w:cs="Times New Roman"/>
          <w:noProof/>
          <w:sz w:val="24"/>
          <w:szCs w:val="24"/>
        </w:rPr>
      </w:r>
      <w:r w:rsidR="00CE4705" w:rsidRPr="00D85B98">
        <w:rPr>
          <w:rFonts w:ascii="Times New Roman" w:hAnsi="Times New Roman" w:cs="Times New Roman"/>
          <w:noProof/>
          <w:sz w:val="24"/>
          <w:szCs w:val="24"/>
        </w:rPr>
        <w:fldChar w:fldCharType="separate"/>
      </w:r>
      <w:r w:rsidR="00CE4705" w:rsidRPr="00D85B98">
        <w:rPr>
          <w:rStyle w:val="FootnoteReference"/>
          <w:rFonts w:ascii="Times New Roman" w:hAnsi="Times New Roman" w:cs="Times New Roman"/>
          <w:noProof/>
          <w:sz w:val="24"/>
          <w:szCs w:val="24"/>
        </w:rPr>
        <w:t>1</w:t>
      </w:r>
      <w:r w:rsidR="00CE4705" w:rsidRPr="00D85B98">
        <w:rPr>
          <w:rFonts w:ascii="Times New Roman" w:hAnsi="Times New Roman" w:cs="Times New Roman"/>
          <w:noProof/>
          <w:sz w:val="24"/>
          <w:szCs w:val="24"/>
        </w:rPr>
        <w:fldChar w:fldCharType="end"/>
      </w:r>
      <w:r w:rsidR="008F4EA4" w:rsidRPr="00D85B98">
        <w:rPr>
          <w:rFonts w:ascii="Times New Roman" w:hAnsi="Times New Roman" w:cs="Times New Roman"/>
          <w:noProof/>
          <w:sz w:val="24"/>
          <w:szCs w:val="24"/>
        </w:rPr>
        <w:t>.</w:t>
      </w:r>
      <w:r w:rsidR="00FA6962" w:rsidRPr="00D85B98">
        <w:rPr>
          <w:rFonts w:ascii="Times New Roman" w:hAnsi="Times New Roman" w:cs="Times New Roman"/>
          <w:noProof/>
          <w:sz w:val="24"/>
          <w:szCs w:val="24"/>
        </w:rPr>
        <w:br w:type="page"/>
      </w:r>
    </w:p>
    <w:p w14:paraId="61C40648" w14:textId="77777777" w:rsidR="00753B9A" w:rsidRPr="00D85B98" w:rsidRDefault="008D7EDE" w:rsidP="00753B9A">
      <w:pPr>
        <w:pStyle w:val="ListParagraph"/>
        <w:numPr>
          <w:ilvl w:val="0"/>
          <w:numId w:val="1"/>
        </w:numPr>
        <w:rPr>
          <w:rFonts w:ascii="Times New Roman" w:hAnsi="Times New Roman" w:cs="Times New Roman"/>
          <w:b/>
          <w:bCs/>
          <w:noProof/>
          <w:sz w:val="24"/>
          <w:szCs w:val="24"/>
        </w:rPr>
      </w:pPr>
      <w:r w:rsidRPr="00D85B98">
        <w:rPr>
          <w:rFonts w:ascii="Times New Roman" w:hAnsi="Times New Roman" w:cs="Times New Roman"/>
          <w:b/>
          <w:bCs/>
          <w:noProof/>
          <w:sz w:val="24"/>
          <w:szCs w:val="24"/>
        </w:rPr>
        <w:t>Regulatory background</w:t>
      </w:r>
    </w:p>
    <w:p w14:paraId="6140A55E" w14:textId="77777777" w:rsidR="00753B9A" w:rsidRPr="00D85B98" w:rsidRDefault="00753B9A" w:rsidP="00753B9A">
      <w:pPr>
        <w:pStyle w:val="ListParagraph"/>
        <w:rPr>
          <w:rFonts w:ascii="Times New Roman" w:hAnsi="Times New Roman" w:cs="Times New Roman"/>
          <w:b/>
          <w:bCs/>
          <w:noProof/>
          <w:sz w:val="24"/>
          <w:szCs w:val="24"/>
        </w:rPr>
      </w:pPr>
    </w:p>
    <w:p w14:paraId="3FCC20A0" w14:textId="0650B889" w:rsidR="00753B9A" w:rsidRPr="00D85B98" w:rsidRDefault="00753B9A" w:rsidP="00753B9A">
      <w:pPr>
        <w:pStyle w:val="ListParagraph"/>
        <w:numPr>
          <w:ilvl w:val="1"/>
          <w:numId w:val="1"/>
        </w:numPr>
        <w:rPr>
          <w:rFonts w:ascii="Times New Roman" w:hAnsi="Times New Roman" w:cs="Times New Roman"/>
          <w:b/>
          <w:bCs/>
          <w:noProof/>
          <w:sz w:val="24"/>
          <w:szCs w:val="24"/>
        </w:rPr>
      </w:pPr>
      <w:r w:rsidRPr="00D85B98">
        <w:rPr>
          <w:rFonts w:ascii="Times New Roman" w:hAnsi="Times New Roman" w:cs="Times New Roman"/>
          <w:b/>
          <w:bCs/>
          <w:noProof/>
          <w:sz w:val="24"/>
          <w:szCs w:val="24"/>
        </w:rPr>
        <w:t>Historical background</w:t>
      </w:r>
    </w:p>
    <w:p w14:paraId="3B8C3820" w14:textId="1512CFEF" w:rsidR="006325ED" w:rsidRPr="00D85B98" w:rsidRDefault="00574AB8" w:rsidP="004C222E">
      <w:pPr>
        <w:jc w:val="both"/>
        <w:rPr>
          <w:rFonts w:ascii="Times New Roman" w:hAnsi="Times New Roman" w:cs="Times New Roman"/>
          <w:noProof/>
          <w:sz w:val="24"/>
          <w:szCs w:val="24"/>
        </w:rPr>
      </w:pPr>
      <w:r w:rsidRPr="00D85B98">
        <w:rPr>
          <w:rFonts w:ascii="Times New Roman" w:hAnsi="Times New Roman" w:cs="Times New Roman"/>
          <w:noProof/>
          <w:sz w:val="24"/>
          <w:szCs w:val="24"/>
        </w:rPr>
        <w:t>Vehicle emission regulations in Europe have progressively incorporated</w:t>
      </w:r>
      <w:r w:rsidR="46973D84" w:rsidRPr="00D85B98">
        <w:rPr>
          <w:rFonts w:ascii="Times New Roman" w:hAnsi="Times New Roman" w:cs="Times New Roman"/>
          <w:noProof/>
          <w:sz w:val="24"/>
          <w:szCs w:val="24"/>
        </w:rPr>
        <w:t xml:space="preserve"> lifetime requirements and</w:t>
      </w:r>
      <w:r w:rsidRPr="00D85B98">
        <w:rPr>
          <w:rFonts w:ascii="Times New Roman" w:hAnsi="Times New Roman" w:cs="Times New Roman"/>
          <w:noProof/>
          <w:sz w:val="24"/>
          <w:szCs w:val="24"/>
        </w:rPr>
        <w:t xml:space="preserve"> ‘deterioration factors’</w:t>
      </w:r>
      <w:r w:rsidR="004D0D2E" w:rsidRPr="00D85B98">
        <w:rPr>
          <w:rFonts w:ascii="Times New Roman" w:hAnsi="Times New Roman" w:cs="Times New Roman"/>
          <w:noProof/>
          <w:sz w:val="24"/>
          <w:szCs w:val="24"/>
        </w:rPr>
        <w:t xml:space="preserve">. </w:t>
      </w:r>
      <w:r w:rsidR="519F66B2" w:rsidRPr="00D85B98">
        <w:rPr>
          <w:rFonts w:ascii="Times New Roman" w:hAnsi="Times New Roman" w:cs="Times New Roman"/>
          <w:noProof/>
          <w:sz w:val="24"/>
          <w:szCs w:val="24"/>
        </w:rPr>
        <w:t>Such lifetime requirements</w:t>
      </w:r>
      <w:r w:rsidR="004D0D2E" w:rsidRPr="00D85B98">
        <w:rPr>
          <w:rFonts w:ascii="Times New Roman" w:hAnsi="Times New Roman" w:cs="Times New Roman"/>
          <w:noProof/>
          <w:sz w:val="24"/>
          <w:szCs w:val="24"/>
        </w:rPr>
        <w:t xml:space="preserve"> </w:t>
      </w:r>
      <w:r w:rsidRPr="00D85B98">
        <w:rPr>
          <w:rFonts w:ascii="Times New Roman" w:hAnsi="Times New Roman" w:cs="Times New Roman"/>
          <w:noProof/>
          <w:sz w:val="24"/>
          <w:szCs w:val="24"/>
        </w:rPr>
        <w:t xml:space="preserve">ensure that emission performance </w:t>
      </w:r>
      <w:r w:rsidR="007A2795" w:rsidRPr="00D85B98">
        <w:rPr>
          <w:rFonts w:ascii="Times New Roman" w:hAnsi="Times New Roman" w:cs="Times New Roman"/>
          <w:noProof/>
          <w:sz w:val="24"/>
          <w:szCs w:val="24"/>
        </w:rPr>
        <w:t>i</w:t>
      </w:r>
      <w:r w:rsidRPr="00D85B98">
        <w:rPr>
          <w:rFonts w:ascii="Times New Roman" w:hAnsi="Times New Roman" w:cs="Times New Roman"/>
          <w:noProof/>
          <w:sz w:val="24"/>
          <w:szCs w:val="24"/>
        </w:rPr>
        <w:t xml:space="preserve">s maintained not only at the time of type-approval, but throughout the useful life of the vehicle. </w:t>
      </w:r>
      <w:r w:rsidR="794EF455" w:rsidRPr="00D85B98">
        <w:rPr>
          <w:rFonts w:ascii="Times New Roman" w:hAnsi="Times New Roman" w:cs="Times New Roman"/>
          <w:noProof/>
          <w:sz w:val="24"/>
          <w:szCs w:val="24"/>
        </w:rPr>
        <w:t>Deteroriation</w:t>
      </w:r>
      <w:r w:rsidR="00753B9A" w:rsidRPr="00D85B98">
        <w:rPr>
          <w:rFonts w:ascii="Times New Roman" w:hAnsi="Times New Roman" w:cs="Times New Roman"/>
          <w:noProof/>
          <w:sz w:val="24"/>
          <w:szCs w:val="24"/>
        </w:rPr>
        <w:t xml:space="preserve"> factors </w:t>
      </w:r>
      <w:r w:rsidR="006325ED" w:rsidRPr="00D85B98">
        <w:rPr>
          <w:rFonts w:ascii="Times New Roman" w:hAnsi="Times New Roman" w:cs="Times New Roman"/>
          <w:noProof/>
          <w:sz w:val="24"/>
          <w:szCs w:val="24"/>
        </w:rPr>
        <w:t>are</w:t>
      </w:r>
      <w:r w:rsidR="00753B9A" w:rsidRPr="00D85B98">
        <w:rPr>
          <w:rFonts w:ascii="Times New Roman" w:hAnsi="Times New Roman" w:cs="Times New Roman"/>
          <w:noProof/>
          <w:sz w:val="24"/>
          <w:szCs w:val="24"/>
        </w:rPr>
        <w:t xml:space="preserve"> multipliers</w:t>
      </w:r>
      <w:r w:rsidR="00335C9D" w:rsidRPr="00D85B98">
        <w:rPr>
          <w:rFonts w:ascii="Times New Roman" w:hAnsi="Times New Roman" w:cs="Times New Roman"/>
          <w:noProof/>
          <w:sz w:val="24"/>
          <w:szCs w:val="24"/>
        </w:rPr>
        <w:t xml:space="preserve"> or </w:t>
      </w:r>
      <w:r w:rsidR="007D0E06" w:rsidRPr="00D85B98">
        <w:rPr>
          <w:rFonts w:ascii="Times New Roman" w:hAnsi="Times New Roman" w:cs="Times New Roman"/>
          <w:noProof/>
          <w:sz w:val="24"/>
          <w:szCs w:val="24"/>
        </w:rPr>
        <w:t xml:space="preserve">added </w:t>
      </w:r>
      <w:r w:rsidR="00335C9D" w:rsidRPr="00D85B98">
        <w:rPr>
          <w:rFonts w:ascii="Times New Roman" w:hAnsi="Times New Roman" w:cs="Times New Roman"/>
          <w:noProof/>
          <w:sz w:val="24"/>
          <w:szCs w:val="24"/>
        </w:rPr>
        <w:t>fixed values</w:t>
      </w:r>
      <w:r w:rsidR="00753B9A" w:rsidRPr="00D85B98">
        <w:rPr>
          <w:rFonts w:ascii="Times New Roman" w:hAnsi="Times New Roman" w:cs="Times New Roman"/>
          <w:noProof/>
          <w:sz w:val="24"/>
          <w:szCs w:val="24"/>
        </w:rPr>
        <w:t>, designed to cover the expected emission</w:t>
      </w:r>
      <w:r w:rsidR="00C51EC6" w:rsidRPr="00D85B98">
        <w:rPr>
          <w:rFonts w:ascii="Times New Roman" w:hAnsi="Times New Roman" w:cs="Times New Roman"/>
          <w:noProof/>
          <w:sz w:val="24"/>
          <w:szCs w:val="24"/>
        </w:rPr>
        <w:t>s</w:t>
      </w:r>
      <w:r w:rsidR="00753B9A" w:rsidRPr="00D85B98">
        <w:rPr>
          <w:rFonts w:ascii="Times New Roman" w:hAnsi="Times New Roman" w:cs="Times New Roman"/>
          <w:noProof/>
          <w:sz w:val="24"/>
          <w:szCs w:val="24"/>
        </w:rPr>
        <w:t xml:space="preserve"> increase due to wear and degradation of emission control technology</w:t>
      </w:r>
      <w:r w:rsidR="00753B9A" w:rsidRPr="00D85B98">
        <w:rPr>
          <w:rStyle w:val="FootnoteReference"/>
          <w:rFonts w:ascii="Times New Roman" w:hAnsi="Times New Roman" w:cs="Times New Roman"/>
          <w:noProof/>
          <w:sz w:val="24"/>
          <w:szCs w:val="24"/>
        </w:rPr>
        <w:footnoteReference w:id="5"/>
      </w:r>
      <w:r w:rsidR="00753B9A" w:rsidRPr="00D85B98">
        <w:rPr>
          <w:rFonts w:ascii="Times New Roman" w:hAnsi="Times New Roman" w:cs="Times New Roman"/>
          <w:noProof/>
          <w:sz w:val="24"/>
          <w:szCs w:val="24"/>
        </w:rPr>
        <w:t xml:space="preserve">. </w:t>
      </w:r>
      <w:r w:rsidR="00963A55">
        <w:rPr>
          <w:rFonts w:ascii="Times New Roman" w:hAnsi="Times New Roman" w:cs="Times New Roman"/>
          <w:noProof/>
          <w:sz w:val="24"/>
          <w:szCs w:val="24"/>
        </w:rPr>
        <w:t>For the establishment of these factors, it should be considered that the variety of situations for heavy-duty vehicles is significantly broader than for</w:t>
      </w:r>
      <w:r w:rsidR="002113D4">
        <w:rPr>
          <w:rFonts w:ascii="Times New Roman" w:hAnsi="Times New Roman" w:cs="Times New Roman"/>
          <w:noProof/>
          <w:sz w:val="24"/>
          <w:szCs w:val="24"/>
        </w:rPr>
        <w:t xml:space="preserve"> </w:t>
      </w:r>
      <w:r w:rsidR="00256863" w:rsidRPr="00D85B98">
        <w:rPr>
          <w:rFonts w:ascii="Times New Roman" w:hAnsi="Times New Roman" w:cs="Times New Roman"/>
          <w:noProof/>
          <w:sz w:val="24"/>
          <w:szCs w:val="24"/>
        </w:rPr>
        <w:t>l</w:t>
      </w:r>
      <w:r w:rsidR="006325ED" w:rsidRPr="00D85B98">
        <w:rPr>
          <w:rFonts w:ascii="Times New Roman" w:hAnsi="Times New Roman" w:cs="Times New Roman"/>
          <w:noProof/>
          <w:sz w:val="24"/>
          <w:szCs w:val="24"/>
        </w:rPr>
        <w:t>ight-</w:t>
      </w:r>
      <w:r w:rsidR="00256863" w:rsidRPr="00D85B98">
        <w:rPr>
          <w:rFonts w:ascii="Times New Roman" w:hAnsi="Times New Roman" w:cs="Times New Roman"/>
          <w:noProof/>
          <w:sz w:val="24"/>
          <w:szCs w:val="24"/>
        </w:rPr>
        <w:t>d</w:t>
      </w:r>
      <w:r w:rsidR="006325ED" w:rsidRPr="00D85B98">
        <w:rPr>
          <w:rFonts w:ascii="Times New Roman" w:hAnsi="Times New Roman" w:cs="Times New Roman"/>
          <w:noProof/>
          <w:sz w:val="24"/>
          <w:szCs w:val="24"/>
        </w:rPr>
        <w:t xml:space="preserve">uty </w:t>
      </w:r>
      <w:r w:rsidR="00256863" w:rsidRPr="00D85B98">
        <w:rPr>
          <w:rFonts w:ascii="Times New Roman" w:hAnsi="Times New Roman" w:cs="Times New Roman"/>
          <w:noProof/>
          <w:sz w:val="24"/>
          <w:szCs w:val="24"/>
        </w:rPr>
        <w:t>v</w:t>
      </w:r>
      <w:r w:rsidR="006325ED" w:rsidRPr="00D85B98">
        <w:rPr>
          <w:rFonts w:ascii="Times New Roman" w:hAnsi="Times New Roman" w:cs="Times New Roman"/>
          <w:noProof/>
          <w:sz w:val="24"/>
          <w:szCs w:val="24"/>
        </w:rPr>
        <w:t>ehicles</w:t>
      </w:r>
      <w:r w:rsidR="00963A55">
        <w:rPr>
          <w:rFonts w:ascii="Times New Roman" w:hAnsi="Times New Roman" w:cs="Times New Roman"/>
          <w:noProof/>
          <w:sz w:val="24"/>
          <w:szCs w:val="24"/>
        </w:rPr>
        <w:t>, since it should cover all</w:t>
      </w:r>
      <w:r w:rsidR="00207BDC">
        <w:rPr>
          <w:rFonts w:ascii="Times New Roman" w:hAnsi="Times New Roman" w:cs="Times New Roman"/>
          <w:noProof/>
          <w:sz w:val="24"/>
          <w:szCs w:val="24"/>
        </w:rPr>
        <w:t xml:space="preserve"> driving patterns and other engine use cases</w:t>
      </w:r>
      <w:r w:rsidR="00963A55">
        <w:rPr>
          <w:rFonts w:ascii="Times New Roman" w:hAnsi="Times New Roman" w:cs="Times New Roman"/>
          <w:noProof/>
          <w:sz w:val="24"/>
          <w:szCs w:val="24"/>
        </w:rPr>
        <w:t>.</w:t>
      </w:r>
      <w:r w:rsidR="00401057">
        <w:rPr>
          <w:rFonts w:ascii="Times New Roman" w:hAnsi="Times New Roman" w:cs="Times New Roman"/>
          <w:noProof/>
          <w:sz w:val="24"/>
          <w:szCs w:val="24"/>
        </w:rPr>
        <w:t xml:space="preserve"> </w:t>
      </w:r>
      <w:r w:rsidR="00963A55">
        <w:rPr>
          <w:rFonts w:ascii="Times New Roman" w:hAnsi="Times New Roman" w:cs="Times New Roman"/>
          <w:noProof/>
          <w:sz w:val="24"/>
          <w:szCs w:val="24"/>
        </w:rPr>
        <w:t>T</w:t>
      </w:r>
      <w:r w:rsidR="00401057">
        <w:rPr>
          <w:rFonts w:ascii="Times New Roman" w:hAnsi="Times New Roman" w:cs="Times New Roman"/>
          <w:noProof/>
          <w:sz w:val="24"/>
          <w:szCs w:val="24"/>
        </w:rPr>
        <w:t>herefore</w:t>
      </w:r>
      <w:r w:rsidR="006325ED" w:rsidRPr="00D85B98">
        <w:rPr>
          <w:rFonts w:ascii="Times New Roman" w:hAnsi="Times New Roman" w:cs="Times New Roman"/>
          <w:noProof/>
          <w:sz w:val="24"/>
          <w:szCs w:val="24"/>
        </w:rPr>
        <w:t xml:space="preserve"> </w:t>
      </w:r>
      <w:r w:rsidR="00963A55">
        <w:rPr>
          <w:rFonts w:ascii="Times New Roman" w:hAnsi="Times New Roman" w:cs="Times New Roman"/>
          <w:noProof/>
          <w:sz w:val="24"/>
          <w:szCs w:val="24"/>
        </w:rPr>
        <w:t xml:space="preserve">this </w:t>
      </w:r>
      <w:r w:rsidR="006325ED" w:rsidRPr="00D85B98">
        <w:rPr>
          <w:rFonts w:ascii="Times New Roman" w:hAnsi="Times New Roman" w:cs="Times New Roman"/>
          <w:noProof/>
          <w:sz w:val="24"/>
          <w:szCs w:val="24"/>
        </w:rPr>
        <w:t xml:space="preserve">required </w:t>
      </w:r>
      <w:r w:rsidR="00401057">
        <w:rPr>
          <w:rFonts w:ascii="Times New Roman" w:hAnsi="Times New Roman" w:cs="Times New Roman"/>
          <w:noProof/>
          <w:sz w:val="24"/>
          <w:szCs w:val="24"/>
        </w:rPr>
        <w:t xml:space="preserve">a much </w:t>
      </w:r>
      <w:r w:rsidR="006325ED" w:rsidRPr="00D85B98">
        <w:rPr>
          <w:rFonts w:ascii="Times New Roman" w:hAnsi="Times New Roman" w:cs="Times New Roman"/>
          <w:noProof/>
          <w:sz w:val="24"/>
          <w:szCs w:val="24"/>
        </w:rPr>
        <w:t xml:space="preserve">more complex and rigorous </w:t>
      </w:r>
      <w:r w:rsidR="009D252A">
        <w:rPr>
          <w:rFonts w:ascii="Times New Roman" w:hAnsi="Times New Roman" w:cs="Times New Roman"/>
          <w:noProof/>
          <w:sz w:val="24"/>
          <w:szCs w:val="24"/>
        </w:rPr>
        <w:t>investigation, also</w:t>
      </w:r>
      <w:r w:rsidR="006325ED" w:rsidRPr="00D85B98">
        <w:rPr>
          <w:rFonts w:ascii="Times New Roman" w:hAnsi="Times New Roman" w:cs="Times New Roman"/>
          <w:noProof/>
          <w:sz w:val="24"/>
          <w:szCs w:val="24"/>
        </w:rPr>
        <w:t xml:space="preserve"> due to their longer service lives and </w:t>
      </w:r>
      <w:r w:rsidR="007B2F4B">
        <w:rPr>
          <w:rFonts w:ascii="Times New Roman" w:hAnsi="Times New Roman" w:cs="Times New Roman"/>
          <w:noProof/>
          <w:sz w:val="24"/>
          <w:szCs w:val="24"/>
        </w:rPr>
        <w:t>more divers</w:t>
      </w:r>
      <w:r w:rsidR="009D252A">
        <w:rPr>
          <w:rFonts w:ascii="Times New Roman" w:hAnsi="Times New Roman" w:cs="Times New Roman"/>
          <w:noProof/>
          <w:sz w:val="24"/>
          <w:szCs w:val="24"/>
        </w:rPr>
        <w:t>e</w:t>
      </w:r>
      <w:r w:rsidR="006325ED" w:rsidRPr="00D85B98">
        <w:rPr>
          <w:rFonts w:ascii="Times New Roman" w:hAnsi="Times New Roman" w:cs="Times New Roman"/>
          <w:noProof/>
          <w:sz w:val="24"/>
          <w:szCs w:val="24"/>
        </w:rPr>
        <w:t xml:space="preserve"> operating conditions.</w:t>
      </w:r>
    </w:p>
    <w:p w14:paraId="7CFACE65" w14:textId="04A35920" w:rsidR="00574AB8" w:rsidRPr="00D85B98" w:rsidRDefault="00622CC0" w:rsidP="004C222E">
      <w:pPr>
        <w:jc w:val="both"/>
        <w:rPr>
          <w:rFonts w:ascii="Times New Roman" w:hAnsi="Times New Roman" w:cs="Times New Roman"/>
          <w:noProof/>
          <w:sz w:val="24"/>
          <w:szCs w:val="24"/>
        </w:rPr>
      </w:pPr>
      <w:r w:rsidRPr="00D85B98">
        <w:rPr>
          <w:rFonts w:ascii="Times New Roman" w:hAnsi="Times New Roman" w:cs="Times New Roman"/>
          <w:noProof/>
          <w:sz w:val="24"/>
          <w:szCs w:val="24"/>
        </w:rPr>
        <w:t>D</w:t>
      </w:r>
      <w:r w:rsidR="00574AB8" w:rsidRPr="00D85B98">
        <w:rPr>
          <w:rFonts w:ascii="Times New Roman" w:hAnsi="Times New Roman" w:cs="Times New Roman"/>
          <w:noProof/>
          <w:sz w:val="24"/>
          <w:szCs w:val="24"/>
        </w:rPr>
        <w:t xml:space="preserve">eterioration factors </w:t>
      </w:r>
      <w:r w:rsidRPr="00D85B98">
        <w:rPr>
          <w:rFonts w:ascii="Times New Roman" w:hAnsi="Times New Roman" w:cs="Times New Roman"/>
          <w:noProof/>
          <w:sz w:val="24"/>
          <w:szCs w:val="24"/>
        </w:rPr>
        <w:t>for LDVs were</w:t>
      </w:r>
      <w:r w:rsidR="00574AB8" w:rsidRPr="00D85B98">
        <w:rPr>
          <w:rFonts w:ascii="Times New Roman" w:hAnsi="Times New Roman" w:cs="Times New Roman"/>
          <w:noProof/>
          <w:sz w:val="24"/>
          <w:szCs w:val="24"/>
        </w:rPr>
        <w:t xml:space="preserve"> </w:t>
      </w:r>
      <w:r w:rsidR="4D076876" w:rsidRPr="00D85B98">
        <w:rPr>
          <w:rFonts w:ascii="Times New Roman" w:hAnsi="Times New Roman" w:cs="Times New Roman"/>
          <w:noProof/>
          <w:sz w:val="24"/>
          <w:szCs w:val="24"/>
        </w:rPr>
        <w:t>introduced</w:t>
      </w:r>
      <w:r w:rsidR="00574AB8" w:rsidRPr="00D85B98">
        <w:rPr>
          <w:rFonts w:ascii="Times New Roman" w:hAnsi="Times New Roman" w:cs="Times New Roman"/>
          <w:noProof/>
          <w:sz w:val="24"/>
          <w:szCs w:val="24"/>
        </w:rPr>
        <w:t xml:space="preserve"> in the early </w:t>
      </w:r>
      <w:r w:rsidR="00853519" w:rsidRPr="00D85B98">
        <w:rPr>
          <w:rFonts w:ascii="Times New Roman" w:hAnsi="Times New Roman" w:cs="Times New Roman"/>
          <w:noProof/>
          <w:sz w:val="24"/>
          <w:szCs w:val="24"/>
        </w:rPr>
        <w:t>1990</w:t>
      </w:r>
      <w:r w:rsidR="00574AB8" w:rsidRPr="00D85B98">
        <w:rPr>
          <w:rFonts w:ascii="Times New Roman" w:hAnsi="Times New Roman" w:cs="Times New Roman"/>
          <w:noProof/>
          <w:sz w:val="24"/>
          <w:szCs w:val="24"/>
        </w:rPr>
        <w:t>s</w:t>
      </w:r>
      <w:r w:rsidR="00853519" w:rsidRPr="00D85B98">
        <w:rPr>
          <w:rStyle w:val="FootnoteReference"/>
          <w:rFonts w:ascii="Times New Roman" w:hAnsi="Times New Roman" w:cs="Times New Roman"/>
          <w:noProof/>
          <w:sz w:val="24"/>
          <w:szCs w:val="24"/>
        </w:rPr>
        <w:footnoteReference w:id="6"/>
      </w:r>
      <w:r w:rsidR="00574AB8" w:rsidRPr="00D85B98">
        <w:rPr>
          <w:rFonts w:ascii="Times New Roman" w:hAnsi="Times New Roman" w:cs="Times New Roman"/>
          <w:noProof/>
          <w:sz w:val="24"/>
          <w:szCs w:val="24"/>
        </w:rPr>
        <w:t xml:space="preserve">. At </w:t>
      </w:r>
      <w:r w:rsidR="006711B0" w:rsidRPr="00D85B98">
        <w:rPr>
          <w:rFonts w:ascii="Times New Roman" w:hAnsi="Times New Roman" w:cs="Times New Roman"/>
          <w:noProof/>
          <w:sz w:val="24"/>
          <w:szCs w:val="24"/>
        </w:rPr>
        <w:t>that time</w:t>
      </w:r>
      <w:r w:rsidR="00574AB8" w:rsidRPr="00D85B98">
        <w:rPr>
          <w:rFonts w:ascii="Times New Roman" w:hAnsi="Times New Roman" w:cs="Times New Roman"/>
          <w:noProof/>
          <w:sz w:val="24"/>
          <w:szCs w:val="24"/>
        </w:rPr>
        <w:t>, manufacturers had to demonstrate</w:t>
      </w:r>
      <w:r w:rsidR="006711B0" w:rsidRPr="00D85B98">
        <w:rPr>
          <w:rFonts w:ascii="Times New Roman" w:hAnsi="Times New Roman" w:cs="Times New Roman"/>
          <w:noProof/>
          <w:sz w:val="24"/>
          <w:szCs w:val="24"/>
        </w:rPr>
        <w:t>, through accelerated ag</w:t>
      </w:r>
      <w:r w:rsidR="00457ED0" w:rsidRPr="00D85B98">
        <w:rPr>
          <w:rFonts w:ascii="Times New Roman" w:hAnsi="Times New Roman" w:cs="Times New Roman"/>
          <w:noProof/>
          <w:sz w:val="24"/>
          <w:szCs w:val="24"/>
        </w:rPr>
        <w:t>e</w:t>
      </w:r>
      <w:r w:rsidR="006711B0" w:rsidRPr="00D85B98">
        <w:rPr>
          <w:rFonts w:ascii="Times New Roman" w:hAnsi="Times New Roman" w:cs="Times New Roman"/>
          <w:noProof/>
          <w:sz w:val="24"/>
          <w:szCs w:val="24"/>
        </w:rPr>
        <w:t>ing tests,</w:t>
      </w:r>
      <w:r w:rsidR="00574AB8" w:rsidRPr="00D85B98">
        <w:rPr>
          <w:rFonts w:ascii="Times New Roman" w:hAnsi="Times New Roman" w:cs="Times New Roman"/>
          <w:noProof/>
          <w:sz w:val="24"/>
          <w:szCs w:val="24"/>
        </w:rPr>
        <w:t xml:space="preserve"> that emission control systems remained effective over </w:t>
      </w:r>
      <w:r w:rsidR="00C259F5" w:rsidRPr="00D85B98">
        <w:rPr>
          <w:rFonts w:ascii="Times New Roman" w:hAnsi="Times New Roman" w:cs="Times New Roman"/>
          <w:noProof/>
          <w:sz w:val="24"/>
          <w:szCs w:val="24"/>
        </w:rPr>
        <w:t xml:space="preserve">the specified </w:t>
      </w:r>
      <w:r w:rsidR="00574AB8" w:rsidRPr="00D85B98">
        <w:rPr>
          <w:rFonts w:ascii="Times New Roman" w:hAnsi="Times New Roman" w:cs="Times New Roman"/>
          <w:noProof/>
          <w:sz w:val="24"/>
          <w:szCs w:val="24"/>
        </w:rPr>
        <w:t>useful li</w:t>
      </w:r>
      <w:r w:rsidR="00C259F5" w:rsidRPr="00D85B98">
        <w:rPr>
          <w:rFonts w:ascii="Times New Roman" w:hAnsi="Times New Roman" w:cs="Times New Roman"/>
          <w:noProof/>
          <w:sz w:val="24"/>
          <w:szCs w:val="24"/>
        </w:rPr>
        <w:t>fe</w:t>
      </w:r>
      <w:r w:rsidR="00574AB8" w:rsidRPr="00D85B98">
        <w:rPr>
          <w:rFonts w:ascii="Times New Roman" w:hAnsi="Times New Roman" w:cs="Times New Roman"/>
          <w:noProof/>
          <w:sz w:val="24"/>
          <w:szCs w:val="24"/>
        </w:rPr>
        <w:t xml:space="preserve"> – typically 80</w:t>
      </w:r>
      <w:r w:rsidR="00C259F5" w:rsidRPr="00D85B98">
        <w:rPr>
          <w:rFonts w:ascii="Times New Roman" w:hAnsi="Times New Roman" w:cs="Times New Roman"/>
          <w:noProof/>
          <w:sz w:val="24"/>
          <w:szCs w:val="24"/>
        </w:rPr>
        <w:t xml:space="preserve"> </w:t>
      </w:r>
      <w:r w:rsidR="00574AB8" w:rsidRPr="00D85B98">
        <w:rPr>
          <w:rFonts w:ascii="Times New Roman" w:hAnsi="Times New Roman" w:cs="Times New Roman"/>
          <w:noProof/>
          <w:sz w:val="24"/>
          <w:szCs w:val="24"/>
        </w:rPr>
        <w:t>000</w:t>
      </w:r>
      <w:r w:rsidR="007A2795" w:rsidRPr="00D85B98">
        <w:rPr>
          <w:rFonts w:ascii="Times New Roman" w:hAnsi="Times New Roman" w:cs="Times New Roman"/>
          <w:noProof/>
          <w:sz w:val="24"/>
          <w:szCs w:val="24"/>
        </w:rPr>
        <w:t xml:space="preserve"> kilometres</w:t>
      </w:r>
      <w:r w:rsidR="00574AB8" w:rsidRPr="00D85B98">
        <w:rPr>
          <w:rFonts w:ascii="Times New Roman" w:hAnsi="Times New Roman" w:cs="Times New Roman"/>
          <w:noProof/>
          <w:sz w:val="24"/>
          <w:szCs w:val="24"/>
        </w:rPr>
        <w:t xml:space="preserve">. Later, the introduction of on-board diagnostics and real-driving emissions testing </w:t>
      </w:r>
      <w:r w:rsidR="000F26C3" w:rsidRPr="00D85B98">
        <w:rPr>
          <w:rFonts w:ascii="Times New Roman" w:hAnsi="Times New Roman" w:cs="Times New Roman"/>
          <w:noProof/>
          <w:sz w:val="24"/>
          <w:szCs w:val="24"/>
        </w:rPr>
        <w:t>improved</w:t>
      </w:r>
      <w:r w:rsidR="00574AB8" w:rsidRPr="00D85B98">
        <w:rPr>
          <w:rFonts w:ascii="Times New Roman" w:hAnsi="Times New Roman" w:cs="Times New Roman"/>
          <w:noProof/>
          <w:sz w:val="24"/>
          <w:szCs w:val="24"/>
        </w:rPr>
        <w:t xml:space="preserve"> the accuracy and enforcement of durability requirements.</w:t>
      </w:r>
    </w:p>
    <w:p w14:paraId="59E31B82" w14:textId="4489D431" w:rsidR="00CE4705" w:rsidRPr="00D85B98" w:rsidRDefault="00574AB8" w:rsidP="004C222E">
      <w:pPr>
        <w:jc w:val="both"/>
        <w:rPr>
          <w:rFonts w:ascii="Times New Roman" w:hAnsi="Times New Roman" w:cs="Times New Roman"/>
          <w:noProof/>
          <w:sz w:val="24"/>
          <w:szCs w:val="24"/>
        </w:rPr>
      </w:pPr>
      <w:r w:rsidRPr="00D85B98">
        <w:rPr>
          <w:rFonts w:ascii="Times New Roman" w:hAnsi="Times New Roman" w:cs="Times New Roman"/>
          <w:noProof/>
          <w:sz w:val="24"/>
          <w:szCs w:val="24"/>
        </w:rPr>
        <w:t>In contrast, HDVs face greater challenges because they typically operate for longer periods, often exceeding 700</w:t>
      </w:r>
      <w:r w:rsidR="008949FB" w:rsidRPr="00D85B98">
        <w:rPr>
          <w:rFonts w:ascii="Times New Roman" w:hAnsi="Times New Roman" w:cs="Times New Roman"/>
          <w:noProof/>
          <w:sz w:val="24"/>
          <w:szCs w:val="24"/>
        </w:rPr>
        <w:t xml:space="preserve"> </w:t>
      </w:r>
      <w:r w:rsidRPr="00D85B98">
        <w:rPr>
          <w:rFonts w:ascii="Times New Roman" w:hAnsi="Times New Roman" w:cs="Times New Roman"/>
          <w:noProof/>
          <w:sz w:val="24"/>
          <w:szCs w:val="24"/>
        </w:rPr>
        <w:t xml:space="preserve">000 </w:t>
      </w:r>
      <w:r w:rsidR="006A7E54" w:rsidRPr="00D85B98">
        <w:rPr>
          <w:rFonts w:ascii="Times New Roman" w:hAnsi="Times New Roman" w:cs="Times New Roman"/>
          <w:noProof/>
          <w:sz w:val="24"/>
          <w:szCs w:val="24"/>
        </w:rPr>
        <w:t>kilometres</w:t>
      </w:r>
      <w:r w:rsidRPr="00D85B98">
        <w:rPr>
          <w:rFonts w:ascii="Times New Roman" w:hAnsi="Times New Roman" w:cs="Times New Roman"/>
          <w:noProof/>
          <w:sz w:val="24"/>
          <w:szCs w:val="24"/>
        </w:rPr>
        <w:t xml:space="preserve"> or seven years, under more variable and </w:t>
      </w:r>
      <w:r w:rsidR="008949FB" w:rsidRPr="00D85B98">
        <w:rPr>
          <w:rFonts w:ascii="Times New Roman" w:hAnsi="Times New Roman" w:cs="Times New Roman"/>
          <w:noProof/>
          <w:sz w:val="24"/>
          <w:szCs w:val="24"/>
        </w:rPr>
        <w:t xml:space="preserve">harsh </w:t>
      </w:r>
      <w:r w:rsidRPr="00D85B98">
        <w:rPr>
          <w:rFonts w:ascii="Times New Roman" w:hAnsi="Times New Roman" w:cs="Times New Roman"/>
          <w:noProof/>
          <w:sz w:val="24"/>
          <w:szCs w:val="24"/>
        </w:rPr>
        <w:t xml:space="preserve">conditions. </w:t>
      </w:r>
      <w:r w:rsidR="008949FB" w:rsidRPr="00D85B98">
        <w:rPr>
          <w:rFonts w:ascii="Times New Roman" w:hAnsi="Times New Roman" w:cs="Times New Roman"/>
          <w:noProof/>
          <w:sz w:val="24"/>
          <w:szCs w:val="24"/>
        </w:rPr>
        <w:t xml:space="preserve">In 2005, </w:t>
      </w:r>
      <w:r w:rsidR="00490DD9" w:rsidRPr="00D85B98">
        <w:rPr>
          <w:rFonts w:ascii="Times New Roman" w:hAnsi="Times New Roman" w:cs="Times New Roman"/>
          <w:noProof/>
          <w:sz w:val="24"/>
          <w:szCs w:val="24"/>
        </w:rPr>
        <w:t>t</w:t>
      </w:r>
      <w:r w:rsidRPr="00D85B98">
        <w:rPr>
          <w:rFonts w:ascii="Times New Roman" w:hAnsi="Times New Roman" w:cs="Times New Roman"/>
          <w:noProof/>
          <w:sz w:val="24"/>
          <w:szCs w:val="24"/>
        </w:rPr>
        <w:t>he Euro I</w:t>
      </w:r>
      <w:r w:rsidR="00CE4705" w:rsidRPr="00D85B98">
        <w:rPr>
          <w:rFonts w:ascii="Times New Roman" w:hAnsi="Times New Roman" w:cs="Times New Roman"/>
          <w:noProof/>
          <w:sz w:val="24"/>
          <w:szCs w:val="24"/>
        </w:rPr>
        <w:t>V</w:t>
      </w:r>
      <w:r w:rsidR="00CE4705" w:rsidRPr="00D85B98">
        <w:rPr>
          <w:rStyle w:val="FootnoteReference"/>
          <w:rFonts w:ascii="Times New Roman" w:hAnsi="Times New Roman" w:cs="Times New Roman"/>
          <w:noProof/>
          <w:sz w:val="24"/>
          <w:szCs w:val="24"/>
        </w:rPr>
        <w:footnoteReference w:id="7"/>
      </w:r>
      <w:r w:rsidRPr="00D85B98">
        <w:rPr>
          <w:rFonts w:ascii="Times New Roman" w:hAnsi="Times New Roman" w:cs="Times New Roman"/>
          <w:noProof/>
          <w:sz w:val="24"/>
          <w:szCs w:val="24"/>
        </w:rPr>
        <w:t xml:space="preserve"> </w:t>
      </w:r>
      <w:r w:rsidR="00CE4705" w:rsidRPr="00D85B98">
        <w:rPr>
          <w:rFonts w:ascii="Times New Roman" w:hAnsi="Times New Roman" w:cs="Times New Roman"/>
          <w:noProof/>
          <w:sz w:val="24"/>
          <w:szCs w:val="24"/>
        </w:rPr>
        <w:t xml:space="preserve">emission legislation </w:t>
      </w:r>
      <w:r w:rsidR="0072359B" w:rsidRPr="00D85B98">
        <w:rPr>
          <w:rFonts w:ascii="Times New Roman" w:hAnsi="Times New Roman" w:cs="Times New Roman"/>
          <w:noProof/>
          <w:sz w:val="24"/>
          <w:szCs w:val="24"/>
        </w:rPr>
        <w:t xml:space="preserve">introduced </w:t>
      </w:r>
      <w:r w:rsidR="00CE4705" w:rsidRPr="00D85B98">
        <w:rPr>
          <w:rFonts w:ascii="Times New Roman" w:hAnsi="Times New Roman" w:cs="Times New Roman"/>
          <w:noProof/>
          <w:sz w:val="24"/>
          <w:szCs w:val="24"/>
        </w:rPr>
        <w:t>deterioration factors</w:t>
      </w:r>
      <w:r w:rsidR="007A2795" w:rsidRPr="00D85B98">
        <w:rPr>
          <w:rFonts w:ascii="Times New Roman" w:hAnsi="Times New Roman" w:cs="Times New Roman"/>
          <w:noProof/>
          <w:sz w:val="24"/>
          <w:szCs w:val="24"/>
        </w:rPr>
        <w:t xml:space="preserve"> for HDVs</w:t>
      </w:r>
      <w:r w:rsidRPr="00D85B98">
        <w:rPr>
          <w:rFonts w:ascii="Times New Roman" w:hAnsi="Times New Roman" w:cs="Times New Roman"/>
          <w:noProof/>
          <w:sz w:val="24"/>
          <w:szCs w:val="24"/>
        </w:rPr>
        <w:t>.</w:t>
      </w:r>
      <w:r w:rsidR="0072359B" w:rsidRPr="00D85B98">
        <w:rPr>
          <w:rFonts w:ascii="Times New Roman" w:hAnsi="Times New Roman" w:cs="Times New Roman"/>
          <w:noProof/>
          <w:sz w:val="24"/>
          <w:szCs w:val="24"/>
        </w:rPr>
        <w:t xml:space="preserve"> </w:t>
      </w:r>
      <w:r w:rsidR="00CE4705" w:rsidRPr="00D85B98">
        <w:rPr>
          <w:rFonts w:ascii="Times New Roman" w:hAnsi="Times New Roman" w:cs="Times New Roman"/>
          <w:noProof/>
          <w:sz w:val="24"/>
          <w:szCs w:val="24"/>
        </w:rPr>
        <w:t xml:space="preserve">Manufacturers could either apply fixed </w:t>
      </w:r>
      <w:r w:rsidR="75D0005A" w:rsidRPr="00D85B98">
        <w:rPr>
          <w:rFonts w:ascii="Times New Roman" w:hAnsi="Times New Roman" w:cs="Times New Roman"/>
          <w:noProof/>
          <w:sz w:val="24"/>
          <w:szCs w:val="24"/>
        </w:rPr>
        <w:t>deterioriation factor</w:t>
      </w:r>
      <w:r w:rsidR="00CE4705" w:rsidRPr="00D85B98">
        <w:rPr>
          <w:rFonts w:ascii="Times New Roman" w:hAnsi="Times New Roman" w:cs="Times New Roman"/>
          <w:noProof/>
          <w:sz w:val="24"/>
          <w:szCs w:val="24"/>
        </w:rPr>
        <w:t xml:space="preserve"> </w:t>
      </w:r>
      <w:r w:rsidR="00FF5526" w:rsidRPr="00D85B98">
        <w:rPr>
          <w:rFonts w:ascii="Times New Roman" w:hAnsi="Times New Roman" w:cs="Times New Roman"/>
          <w:noProof/>
          <w:sz w:val="24"/>
          <w:szCs w:val="24"/>
        </w:rPr>
        <w:t>as laid down by</w:t>
      </w:r>
      <w:r w:rsidR="00CE4705" w:rsidRPr="00D85B98">
        <w:rPr>
          <w:rFonts w:ascii="Times New Roman" w:hAnsi="Times New Roman" w:cs="Times New Roman"/>
          <w:noProof/>
          <w:sz w:val="24"/>
          <w:szCs w:val="24"/>
        </w:rPr>
        <w:t xml:space="preserve"> the legislation or conduct ag</w:t>
      </w:r>
      <w:r w:rsidR="00FF5526" w:rsidRPr="00D85B98">
        <w:rPr>
          <w:rFonts w:ascii="Times New Roman" w:hAnsi="Times New Roman" w:cs="Times New Roman"/>
          <w:noProof/>
          <w:sz w:val="24"/>
          <w:szCs w:val="24"/>
        </w:rPr>
        <w:t>e</w:t>
      </w:r>
      <w:r w:rsidR="00CE4705" w:rsidRPr="00D85B98">
        <w:rPr>
          <w:rFonts w:ascii="Times New Roman" w:hAnsi="Times New Roman" w:cs="Times New Roman"/>
          <w:noProof/>
          <w:sz w:val="24"/>
          <w:szCs w:val="24"/>
        </w:rPr>
        <w:t xml:space="preserve">ing tests to demonstrate actual deterioration. In the latter case, they </w:t>
      </w:r>
      <w:r w:rsidR="00FF5526" w:rsidRPr="00D85B98">
        <w:rPr>
          <w:rFonts w:ascii="Times New Roman" w:hAnsi="Times New Roman" w:cs="Times New Roman"/>
          <w:noProof/>
          <w:sz w:val="24"/>
          <w:szCs w:val="24"/>
        </w:rPr>
        <w:t>needed</w:t>
      </w:r>
      <w:r w:rsidR="00CE4705" w:rsidRPr="00D85B98">
        <w:rPr>
          <w:rFonts w:ascii="Times New Roman" w:hAnsi="Times New Roman" w:cs="Times New Roman"/>
          <w:noProof/>
          <w:sz w:val="24"/>
          <w:szCs w:val="24"/>
        </w:rPr>
        <w:t xml:space="preserve"> to demonstrate that </w:t>
      </w:r>
      <w:r w:rsidR="00C82FE2" w:rsidRPr="00D85B98">
        <w:rPr>
          <w:rFonts w:ascii="Times New Roman" w:hAnsi="Times New Roman" w:cs="Times New Roman"/>
          <w:noProof/>
          <w:sz w:val="24"/>
          <w:szCs w:val="24"/>
        </w:rPr>
        <w:t>under</w:t>
      </w:r>
      <w:r w:rsidR="00CE4705" w:rsidRPr="00D85B98">
        <w:rPr>
          <w:rFonts w:ascii="Times New Roman" w:hAnsi="Times New Roman" w:cs="Times New Roman"/>
          <w:noProof/>
          <w:sz w:val="24"/>
          <w:szCs w:val="24"/>
        </w:rPr>
        <w:t xml:space="preserve"> the </w:t>
      </w:r>
      <w:r w:rsidR="00C82FE2" w:rsidRPr="00D85B98">
        <w:rPr>
          <w:rFonts w:ascii="Times New Roman" w:hAnsi="Times New Roman" w:cs="Times New Roman"/>
          <w:noProof/>
          <w:sz w:val="24"/>
          <w:szCs w:val="24"/>
        </w:rPr>
        <w:t xml:space="preserve">specified </w:t>
      </w:r>
      <w:r w:rsidR="0019701C">
        <w:rPr>
          <w:rFonts w:ascii="Times New Roman" w:hAnsi="Times New Roman" w:cs="Times New Roman"/>
          <w:noProof/>
          <w:sz w:val="24"/>
          <w:szCs w:val="24"/>
        </w:rPr>
        <w:t>deterioration factor</w:t>
      </w:r>
      <w:r w:rsidR="00C82FE2" w:rsidRPr="00D85B98">
        <w:rPr>
          <w:rFonts w:ascii="Times New Roman" w:hAnsi="Times New Roman" w:cs="Times New Roman"/>
          <w:noProof/>
          <w:sz w:val="24"/>
          <w:szCs w:val="24"/>
        </w:rPr>
        <w:t>s</w:t>
      </w:r>
      <w:r w:rsidR="00CE4705" w:rsidRPr="00D85B98">
        <w:rPr>
          <w:rFonts w:ascii="Times New Roman" w:hAnsi="Times New Roman" w:cs="Times New Roman"/>
          <w:noProof/>
          <w:sz w:val="24"/>
          <w:szCs w:val="24"/>
        </w:rPr>
        <w:t>, the gaseous and particulate emissions of an engine family or engine</w:t>
      </w:r>
      <w:r w:rsidR="008F6E3B" w:rsidRPr="00D85B98">
        <w:rPr>
          <w:rFonts w:ascii="Times New Roman" w:hAnsi="Times New Roman" w:cs="Times New Roman"/>
          <w:noProof/>
          <w:sz w:val="24"/>
          <w:szCs w:val="24"/>
        </w:rPr>
        <w:t xml:space="preserve"> </w:t>
      </w:r>
      <w:r w:rsidR="00CE4705" w:rsidRPr="00D85B98">
        <w:rPr>
          <w:rFonts w:ascii="Times New Roman" w:hAnsi="Times New Roman" w:cs="Times New Roman"/>
          <w:noProof/>
          <w:sz w:val="24"/>
          <w:szCs w:val="24"/>
        </w:rPr>
        <w:t xml:space="preserve">aftertreatment system family </w:t>
      </w:r>
      <w:r w:rsidR="008F6E3B" w:rsidRPr="00D85B98">
        <w:rPr>
          <w:rFonts w:ascii="Times New Roman" w:hAnsi="Times New Roman" w:cs="Times New Roman"/>
          <w:noProof/>
          <w:sz w:val="24"/>
          <w:szCs w:val="24"/>
        </w:rPr>
        <w:t>complied</w:t>
      </w:r>
      <w:r w:rsidR="00CE4705" w:rsidRPr="00D85B98">
        <w:rPr>
          <w:rFonts w:ascii="Times New Roman" w:hAnsi="Times New Roman" w:cs="Times New Roman"/>
          <w:noProof/>
          <w:sz w:val="24"/>
          <w:szCs w:val="24"/>
        </w:rPr>
        <w:t xml:space="preserve"> with the appropriate emission limits over the appropriate durability period. </w:t>
      </w:r>
    </w:p>
    <w:p w14:paraId="5E761F31" w14:textId="77777777" w:rsidR="00CE4705" w:rsidRPr="00D85B98" w:rsidRDefault="00CE4705">
      <w:pPr>
        <w:rPr>
          <w:rFonts w:ascii="Times New Roman" w:hAnsi="Times New Roman" w:cs="Times New Roman"/>
          <w:b/>
          <w:bCs/>
          <w:noProof/>
          <w:sz w:val="24"/>
          <w:szCs w:val="24"/>
        </w:rPr>
      </w:pPr>
      <w:r w:rsidRPr="00D85B98">
        <w:rPr>
          <w:rFonts w:ascii="Times New Roman" w:hAnsi="Times New Roman" w:cs="Times New Roman"/>
          <w:b/>
          <w:bCs/>
          <w:noProof/>
          <w:sz w:val="24"/>
          <w:szCs w:val="24"/>
        </w:rPr>
        <w:br w:type="page"/>
      </w:r>
    </w:p>
    <w:p w14:paraId="27B9C86D" w14:textId="03BC00C4" w:rsidR="00CE4705" w:rsidRPr="00D85B98" w:rsidRDefault="00CE4705" w:rsidP="00CE4705">
      <w:pPr>
        <w:pStyle w:val="ListParagraph"/>
        <w:numPr>
          <w:ilvl w:val="1"/>
          <w:numId w:val="1"/>
        </w:numPr>
        <w:rPr>
          <w:rFonts w:ascii="Times New Roman" w:hAnsi="Times New Roman" w:cs="Times New Roman"/>
          <w:b/>
          <w:bCs/>
          <w:noProof/>
          <w:sz w:val="24"/>
          <w:szCs w:val="24"/>
        </w:rPr>
      </w:pPr>
      <w:r w:rsidRPr="00D85B98">
        <w:rPr>
          <w:rFonts w:ascii="Times New Roman" w:hAnsi="Times New Roman" w:cs="Times New Roman"/>
          <w:b/>
          <w:bCs/>
          <w:noProof/>
          <w:sz w:val="24"/>
          <w:szCs w:val="24"/>
        </w:rPr>
        <w:t>Euro 7</w:t>
      </w:r>
    </w:p>
    <w:p w14:paraId="0DE1CA28" w14:textId="26E38F3C" w:rsidR="00C07F2A" w:rsidRPr="00D85B98" w:rsidRDefault="00464D10" w:rsidP="004C222E">
      <w:pPr>
        <w:jc w:val="both"/>
        <w:rPr>
          <w:rFonts w:ascii="Times New Roman" w:hAnsi="Times New Roman" w:cs="Times New Roman"/>
          <w:noProof/>
          <w:sz w:val="24"/>
          <w:szCs w:val="24"/>
        </w:rPr>
      </w:pPr>
      <w:r>
        <w:rPr>
          <w:rFonts w:ascii="Times New Roman" w:hAnsi="Times New Roman" w:cs="Times New Roman"/>
          <w:noProof/>
          <w:sz w:val="24"/>
          <w:szCs w:val="24"/>
        </w:rPr>
        <w:t>The</w:t>
      </w:r>
      <w:r w:rsidR="007A2795" w:rsidRPr="15A1723C">
        <w:rPr>
          <w:rFonts w:ascii="Times New Roman" w:hAnsi="Times New Roman" w:cs="Times New Roman"/>
          <w:noProof/>
          <w:sz w:val="24"/>
          <w:szCs w:val="24"/>
        </w:rPr>
        <w:t xml:space="preserve"> </w:t>
      </w:r>
      <w:r w:rsidR="00676351" w:rsidRPr="15A1723C">
        <w:rPr>
          <w:rFonts w:ascii="Times New Roman" w:hAnsi="Times New Roman" w:cs="Times New Roman"/>
          <w:noProof/>
          <w:sz w:val="24"/>
          <w:szCs w:val="24"/>
        </w:rPr>
        <w:t>Euro 7</w:t>
      </w:r>
      <w:r w:rsidR="1E64D3F4" w:rsidRPr="15A1723C">
        <w:rPr>
          <w:rFonts w:ascii="Times New Roman" w:hAnsi="Times New Roman" w:cs="Times New Roman"/>
          <w:noProof/>
          <w:sz w:val="24"/>
          <w:szCs w:val="24"/>
        </w:rPr>
        <w:t xml:space="preserve"> Regulation</w:t>
      </w:r>
      <w:r w:rsidR="007A2795" w:rsidRPr="15A1723C">
        <w:rPr>
          <w:rFonts w:ascii="Times New Roman" w:hAnsi="Times New Roman" w:cs="Times New Roman"/>
          <w:noProof/>
          <w:sz w:val="24"/>
          <w:szCs w:val="24"/>
        </w:rPr>
        <w:t>,</w:t>
      </w:r>
      <w:r w:rsidR="00676351" w:rsidRPr="15A1723C">
        <w:rPr>
          <w:rFonts w:ascii="Times New Roman" w:hAnsi="Times New Roman" w:cs="Times New Roman"/>
          <w:noProof/>
          <w:sz w:val="24"/>
          <w:szCs w:val="24"/>
        </w:rPr>
        <w:t xml:space="preserve"> </w:t>
      </w:r>
      <w:r w:rsidR="008C141E" w:rsidRPr="15A1723C">
        <w:rPr>
          <w:rFonts w:ascii="Times New Roman" w:hAnsi="Times New Roman" w:cs="Times New Roman"/>
          <w:noProof/>
          <w:sz w:val="24"/>
          <w:szCs w:val="24"/>
        </w:rPr>
        <w:t xml:space="preserve">introduces </w:t>
      </w:r>
      <w:r w:rsidR="00FA6962" w:rsidRPr="15A1723C">
        <w:rPr>
          <w:rFonts w:ascii="Times New Roman" w:hAnsi="Times New Roman" w:cs="Times New Roman"/>
          <w:noProof/>
          <w:sz w:val="24"/>
          <w:szCs w:val="24"/>
        </w:rPr>
        <w:t>lifetime requirements</w:t>
      </w:r>
      <w:r w:rsidR="008C141E" w:rsidRPr="15A1723C">
        <w:rPr>
          <w:rFonts w:ascii="Times New Roman" w:hAnsi="Times New Roman" w:cs="Times New Roman"/>
          <w:noProof/>
          <w:sz w:val="24"/>
          <w:szCs w:val="24"/>
        </w:rPr>
        <w:t xml:space="preserve"> </w:t>
      </w:r>
      <w:r w:rsidR="00111FF1" w:rsidRPr="15A1723C">
        <w:rPr>
          <w:rFonts w:ascii="Times New Roman" w:hAnsi="Times New Roman" w:cs="Times New Roman"/>
          <w:noProof/>
          <w:sz w:val="24"/>
          <w:szCs w:val="24"/>
        </w:rPr>
        <w:t xml:space="preserve">for </w:t>
      </w:r>
      <w:r w:rsidR="008C141E" w:rsidRPr="15A1723C">
        <w:rPr>
          <w:rFonts w:ascii="Times New Roman" w:hAnsi="Times New Roman" w:cs="Times New Roman"/>
          <w:noProof/>
          <w:sz w:val="24"/>
          <w:szCs w:val="24"/>
        </w:rPr>
        <w:t xml:space="preserve">both </w:t>
      </w:r>
      <w:r w:rsidR="00BE7FDD" w:rsidRPr="15A1723C">
        <w:rPr>
          <w:rFonts w:ascii="Times New Roman" w:hAnsi="Times New Roman" w:cs="Times New Roman"/>
          <w:noProof/>
          <w:sz w:val="24"/>
          <w:szCs w:val="24"/>
        </w:rPr>
        <w:t>light- and heavy-duty vehicles</w:t>
      </w:r>
      <w:r w:rsidR="008C141E" w:rsidRPr="15A1723C">
        <w:rPr>
          <w:rFonts w:ascii="Times New Roman" w:hAnsi="Times New Roman" w:cs="Times New Roman"/>
          <w:noProof/>
          <w:sz w:val="24"/>
          <w:szCs w:val="24"/>
        </w:rPr>
        <w:t xml:space="preserve">. These lifetime requirements consist of a </w:t>
      </w:r>
      <w:r w:rsidR="007A2795" w:rsidRPr="15A1723C">
        <w:rPr>
          <w:rFonts w:ascii="Times New Roman" w:hAnsi="Times New Roman" w:cs="Times New Roman"/>
          <w:noProof/>
          <w:sz w:val="24"/>
          <w:szCs w:val="24"/>
        </w:rPr>
        <w:t>‘</w:t>
      </w:r>
      <w:r w:rsidR="008C141E" w:rsidRPr="15A1723C">
        <w:rPr>
          <w:rFonts w:ascii="Times New Roman" w:hAnsi="Times New Roman" w:cs="Times New Roman"/>
          <w:noProof/>
          <w:sz w:val="24"/>
          <w:szCs w:val="24"/>
        </w:rPr>
        <w:t>main lifetime</w:t>
      </w:r>
      <w:r w:rsidR="007A2795" w:rsidRPr="15A1723C">
        <w:rPr>
          <w:rFonts w:ascii="Times New Roman" w:hAnsi="Times New Roman" w:cs="Times New Roman"/>
          <w:noProof/>
          <w:sz w:val="24"/>
          <w:szCs w:val="24"/>
        </w:rPr>
        <w:t>’</w:t>
      </w:r>
      <w:r w:rsidR="008C141E" w:rsidRPr="15A1723C">
        <w:rPr>
          <w:rFonts w:ascii="Times New Roman" w:hAnsi="Times New Roman" w:cs="Times New Roman"/>
          <w:noProof/>
          <w:sz w:val="24"/>
          <w:szCs w:val="24"/>
        </w:rPr>
        <w:t xml:space="preserve"> and an </w:t>
      </w:r>
      <w:r w:rsidR="007A2795" w:rsidRPr="15A1723C">
        <w:rPr>
          <w:rFonts w:ascii="Times New Roman" w:hAnsi="Times New Roman" w:cs="Times New Roman"/>
          <w:noProof/>
          <w:sz w:val="24"/>
          <w:szCs w:val="24"/>
        </w:rPr>
        <w:t>‘</w:t>
      </w:r>
      <w:r w:rsidR="008C141E" w:rsidRPr="15A1723C">
        <w:rPr>
          <w:rFonts w:ascii="Times New Roman" w:hAnsi="Times New Roman" w:cs="Times New Roman"/>
          <w:noProof/>
          <w:sz w:val="24"/>
          <w:szCs w:val="24"/>
        </w:rPr>
        <w:t>additional lifetime</w:t>
      </w:r>
      <w:r w:rsidR="007A2795" w:rsidRPr="15A1723C">
        <w:rPr>
          <w:rFonts w:ascii="Times New Roman" w:hAnsi="Times New Roman" w:cs="Times New Roman"/>
          <w:noProof/>
          <w:sz w:val="24"/>
          <w:szCs w:val="24"/>
        </w:rPr>
        <w:t>’</w:t>
      </w:r>
      <w:r w:rsidR="008C141E" w:rsidRPr="15A1723C">
        <w:rPr>
          <w:rFonts w:ascii="Times New Roman" w:hAnsi="Times New Roman" w:cs="Times New Roman"/>
          <w:noProof/>
          <w:sz w:val="24"/>
          <w:szCs w:val="24"/>
        </w:rPr>
        <w:t xml:space="preserve">. </w:t>
      </w:r>
      <w:r w:rsidR="00111FF1" w:rsidRPr="15A1723C">
        <w:rPr>
          <w:rFonts w:ascii="Times New Roman" w:hAnsi="Times New Roman" w:cs="Times New Roman"/>
          <w:noProof/>
          <w:sz w:val="24"/>
          <w:szCs w:val="24"/>
        </w:rPr>
        <w:t xml:space="preserve">Table 2 of </w:t>
      </w:r>
      <w:r w:rsidR="00472126" w:rsidRPr="15A1723C">
        <w:rPr>
          <w:rFonts w:ascii="Times New Roman" w:hAnsi="Times New Roman" w:cs="Times New Roman"/>
          <w:noProof/>
          <w:sz w:val="24"/>
          <w:szCs w:val="24"/>
        </w:rPr>
        <w:t>Annex IV</w:t>
      </w:r>
      <w:r w:rsidR="007A2795" w:rsidRPr="15A1723C">
        <w:rPr>
          <w:rFonts w:ascii="Times New Roman" w:hAnsi="Times New Roman" w:cs="Times New Roman"/>
          <w:noProof/>
          <w:sz w:val="24"/>
          <w:szCs w:val="24"/>
        </w:rPr>
        <w:t xml:space="preserve"> to </w:t>
      </w:r>
      <w:r w:rsidR="26C299B4" w:rsidRPr="15A1723C">
        <w:rPr>
          <w:rFonts w:ascii="Times New Roman" w:hAnsi="Times New Roman" w:cs="Times New Roman"/>
          <w:noProof/>
          <w:sz w:val="24"/>
          <w:szCs w:val="24"/>
        </w:rPr>
        <w:t xml:space="preserve">the </w:t>
      </w:r>
      <w:r w:rsidR="007A2795" w:rsidRPr="15A1723C">
        <w:rPr>
          <w:rFonts w:ascii="Times New Roman" w:hAnsi="Times New Roman" w:cs="Times New Roman"/>
          <w:noProof/>
          <w:sz w:val="24"/>
          <w:szCs w:val="24"/>
        </w:rPr>
        <w:t>Euro 7</w:t>
      </w:r>
      <w:r w:rsidR="1B9A5F44" w:rsidRPr="15A1723C">
        <w:rPr>
          <w:rFonts w:ascii="Times New Roman" w:hAnsi="Times New Roman" w:cs="Times New Roman"/>
          <w:noProof/>
          <w:sz w:val="24"/>
          <w:szCs w:val="24"/>
        </w:rPr>
        <w:t xml:space="preserve"> Regulation</w:t>
      </w:r>
      <w:r w:rsidR="00472126" w:rsidRPr="15A1723C">
        <w:rPr>
          <w:rFonts w:ascii="Times New Roman" w:hAnsi="Times New Roman" w:cs="Times New Roman"/>
          <w:noProof/>
          <w:sz w:val="24"/>
          <w:szCs w:val="24"/>
        </w:rPr>
        <w:t xml:space="preserve"> </w:t>
      </w:r>
      <w:r w:rsidR="00184E3A" w:rsidRPr="15A1723C">
        <w:rPr>
          <w:rFonts w:ascii="Times New Roman" w:hAnsi="Times New Roman" w:cs="Times New Roman"/>
          <w:noProof/>
          <w:sz w:val="24"/>
          <w:szCs w:val="24"/>
        </w:rPr>
        <w:t>provides for</w:t>
      </w:r>
      <w:r w:rsidR="00472126" w:rsidRPr="15A1723C">
        <w:rPr>
          <w:rFonts w:ascii="Times New Roman" w:hAnsi="Times New Roman" w:cs="Times New Roman"/>
          <w:noProof/>
          <w:sz w:val="24"/>
          <w:szCs w:val="24"/>
        </w:rPr>
        <w:t xml:space="preserve"> durability multiplier</w:t>
      </w:r>
      <w:r w:rsidR="00111FF1" w:rsidRPr="15A1723C">
        <w:rPr>
          <w:rFonts w:ascii="Times New Roman" w:hAnsi="Times New Roman" w:cs="Times New Roman"/>
          <w:noProof/>
          <w:sz w:val="24"/>
          <w:szCs w:val="24"/>
        </w:rPr>
        <w:t>s</w:t>
      </w:r>
      <w:r w:rsidR="00472126" w:rsidRPr="15A1723C">
        <w:rPr>
          <w:rFonts w:ascii="Times New Roman" w:hAnsi="Times New Roman" w:cs="Times New Roman"/>
          <w:noProof/>
          <w:sz w:val="24"/>
          <w:szCs w:val="24"/>
        </w:rPr>
        <w:t xml:space="preserve"> </w:t>
      </w:r>
      <w:r w:rsidR="00111FF1" w:rsidRPr="15A1723C">
        <w:rPr>
          <w:rFonts w:ascii="Times New Roman" w:hAnsi="Times New Roman" w:cs="Times New Roman"/>
          <w:noProof/>
          <w:sz w:val="24"/>
          <w:szCs w:val="24"/>
        </w:rPr>
        <w:t xml:space="preserve">to take account of deterioration </w:t>
      </w:r>
      <w:r w:rsidR="00A23137" w:rsidRPr="15A1723C">
        <w:rPr>
          <w:rFonts w:ascii="Times New Roman" w:hAnsi="Times New Roman" w:cs="Times New Roman"/>
          <w:noProof/>
          <w:sz w:val="24"/>
          <w:szCs w:val="24"/>
        </w:rPr>
        <w:t>over</w:t>
      </w:r>
      <w:r w:rsidR="00111FF1" w:rsidRPr="15A1723C">
        <w:rPr>
          <w:rFonts w:ascii="Times New Roman" w:hAnsi="Times New Roman" w:cs="Times New Roman"/>
          <w:noProof/>
          <w:sz w:val="24"/>
          <w:szCs w:val="24"/>
        </w:rPr>
        <w:t xml:space="preserve"> </w:t>
      </w:r>
      <w:r w:rsidR="00472126" w:rsidRPr="15A1723C">
        <w:rPr>
          <w:rFonts w:ascii="Times New Roman" w:hAnsi="Times New Roman" w:cs="Times New Roman"/>
          <w:noProof/>
          <w:sz w:val="24"/>
          <w:szCs w:val="24"/>
        </w:rPr>
        <w:t>the additional lifetime</w:t>
      </w:r>
      <w:r w:rsidR="00C07F2A" w:rsidRPr="15A1723C">
        <w:rPr>
          <w:rFonts w:ascii="Times New Roman" w:hAnsi="Times New Roman" w:cs="Times New Roman"/>
          <w:noProof/>
          <w:sz w:val="24"/>
          <w:szCs w:val="24"/>
        </w:rPr>
        <w:t xml:space="preserve"> (see Table 1)</w:t>
      </w:r>
      <w:r w:rsidR="00472126" w:rsidRPr="15A1723C">
        <w:rPr>
          <w:rFonts w:ascii="Times New Roman" w:hAnsi="Times New Roman" w:cs="Times New Roman"/>
          <w:noProof/>
          <w:sz w:val="24"/>
          <w:szCs w:val="24"/>
        </w:rPr>
        <w:t xml:space="preserve">. </w:t>
      </w:r>
    </w:p>
    <w:p w14:paraId="7908458B" w14:textId="16241AC0" w:rsidR="00824C70" w:rsidRPr="00D85B98" w:rsidRDefault="00C07F2A" w:rsidP="004C222E">
      <w:pPr>
        <w:jc w:val="both"/>
        <w:rPr>
          <w:rFonts w:ascii="Times New Roman" w:hAnsi="Times New Roman" w:cs="Times New Roman"/>
          <w:noProof/>
          <w:sz w:val="24"/>
          <w:szCs w:val="24"/>
        </w:rPr>
      </w:pPr>
      <w:r w:rsidRPr="00D85B98">
        <w:rPr>
          <w:rFonts w:ascii="Times New Roman" w:hAnsi="Times New Roman" w:cs="Times New Roman"/>
          <w:noProof/>
          <w:sz w:val="24"/>
          <w:szCs w:val="24"/>
        </w:rPr>
        <w:t xml:space="preserve">Within the main lifetime, the emission limits as stated in Table 2 of Annex I to Euro 7 are valid. </w:t>
      </w:r>
      <w:r w:rsidR="00DA497C" w:rsidRPr="00D85B98">
        <w:rPr>
          <w:rFonts w:ascii="Times New Roman" w:hAnsi="Times New Roman" w:cs="Times New Roman"/>
          <w:noProof/>
          <w:sz w:val="24"/>
          <w:szCs w:val="24"/>
        </w:rPr>
        <w:t>F</w:t>
      </w:r>
      <w:r w:rsidRPr="00D85B98">
        <w:rPr>
          <w:rFonts w:ascii="Times New Roman" w:hAnsi="Times New Roman" w:cs="Times New Roman"/>
          <w:noProof/>
          <w:sz w:val="24"/>
          <w:szCs w:val="24"/>
        </w:rPr>
        <w:t xml:space="preserve">or the additional lifetime, the emission limit values must be multiplied </w:t>
      </w:r>
      <w:r w:rsidR="00DA497C" w:rsidRPr="00D85B98">
        <w:rPr>
          <w:rFonts w:ascii="Times New Roman" w:hAnsi="Times New Roman" w:cs="Times New Roman"/>
          <w:noProof/>
          <w:sz w:val="24"/>
          <w:szCs w:val="24"/>
        </w:rPr>
        <w:t>by</w:t>
      </w:r>
      <w:r w:rsidRPr="00D85B98">
        <w:rPr>
          <w:rFonts w:ascii="Times New Roman" w:hAnsi="Times New Roman" w:cs="Times New Roman"/>
          <w:noProof/>
          <w:sz w:val="24"/>
          <w:szCs w:val="24"/>
        </w:rPr>
        <w:t xml:space="preserve"> the relevant durability multiplier, indicated in Table 1</w:t>
      </w:r>
      <w:r w:rsidRPr="00D85B98">
        <w:rPr>
          <w:rStyle w:val="FootnoteReference"/>
          <w:rFonts w:ascii="Times New Roman" w:hAnsi="Times New Roman" w:cs="Times New Roman"/>
          <w:noProof/>
          <w:sz w:val="24"/>
          <w:szCs w:val="24"/>
        </w:rPr>
        <w:footnoteReference w:id="8"/>
      </w:r>
      <w:r w:rsidRPr="00D85B98">
        <w:rPr>
          <w:rFonts w:ascii="Times New Roman" w:hAnsi="Times New Roman" w:cs="Times New Roman"/>
          <w:noProof/>
          <w:sz w:val="24"/>
          <w:szCs w:val="24"/>
        </w:rPr>
        <w: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252"/>
        <w:gridCol w:w="1986"/>
        <w:gridCol w:w="1842"/>
        <w:gridCol w:w="1930"/>
      </w:tblGrid>
      <w:tr w:rsidR="00C07F2A" w:rsidRPr="00D85B98" w14:paraId="734D2773" w14:textId="77777777" w:rsidTr="00C07F2A">
        <w:tc>
          <w:tcPr>
            <w:tcW w:w="1805" w:type="pct"/>
            <w:tcBorders>
              <w:top w:val="single" w:sz="6" w:space="0" w:color="000000"/>
              <w:left w:val="single" w:sz="6" w:space="0" w:color="000000"/>
              <w:bottom w:val="single" w:sz="6" w:space="0" w:color="000000"/>
              <w:right w:val="single" w:sz="6" w:space="0" w:color="000000"/>
            </w:tcBorders>
            <w:shd w:val="clear" w:color="auto" w:fill="FFFFFF"/>
            <w:hideMark/>
          </w:tcPr>
          <w:p w14:paraId="551E4E0B" w14:textId="77777777" w:rsidR="007A2795" w:rsidRPr="00D85B98" w:rsidRDefault="007A2795" w:rsidP="009218C3">
            <w:pPr>
              <w:rPr>
                <w:rFonts w:ascii="Times New Roman" w:hAnsi="Times New Roman" w:cs="Times New Roman"/>
                <w:b/>
                <w:bCs/>
                <w:noProof/>
                <w:sz w:val="24"/>
                <w:szCs w:val="24"/>
              </w:rPr>
            </w:pPr>
            <w:r w:rsidRPr="00D85B98">
              <w:rPr>
                <w:rFonts w:ascii="Times New Roman" w:hAnsi="Times New Roman" w:cs="Times New Roman"/>
                <w:b/>
                <w:bCs/>
                <w:noProof/>
                <w:sz w:val="24"/>
                <w:szCs w:val="24"/>
              </w:rPr>
              <w:t>Durability multipliers</w:t>
            </w:r>
          </w:p>
        </w:tc>
        <w:tc>
          <w:tcPr>
            <w:tcW w:w="1102" w:type="pct"/>
            <w:tcBorders>
              <w:top w:val="single" w:sz="6" w:space="0" w:color="000000"/>
              <w:left w:val="single" w:sz="6" w:space="0" w:color="000000"/>
              <w:bottom w:val="single" w:sz="6" w:space="0" w:color="000000"/>
              <w:right w:val="single" w:sz="6" w:space="0" w:color="000000"/>
            </w:tcBorders>
            <w:shd w:val="clear" w:color="auto" w:fill="FFFFFF"/>
            <w:hideMark/>
          </w:tcPr>
          <w:p w14:paraId="06A4DB3C" w14:textId="77777777" w:rsidR="007A2795" w:rsidRPr="00D85B98" w:rsidRDefault="007A2795" w:rsidP="009218C3">
            <w:pPr>
              <w:rPr>
                <w:rFonts w:ascii="Times New Roman" w:hAnsi="Times New Roman" w:cs="Times New Roman"/>
                <w:b/>
                <w:bCs/>
                <w:noProof/>
                <w:sz w:val="24"/>
                <w:szCs w:val="24"/>
              </w:rPr>
            </w:pPr>
            <w:r w:rsidRPr="00D85B98">
              <w:rPr>
                <w:rFonts w:ascii="Times New Roman" w:hAnsi="Times New Roman" w:cs="Times New Roman"/>
                <w:b/>
                <w:bCs/>
                <w:noProof/>
                <w:sz w:val="24"/>
                <w:szCs w:val="24"/>
              </w:rPr>
              <w:t>M</w:t>
            </w:r>
            <w:r w:rsidRPr="00D85B98">
              <w:rPr>
                <w:rFonts w:ascii="Times New Roman" w:hAnsi="Times New Roman" w:cs="Times New Roman"/>
                <w:b/>
                <w:bCs/>
                <w:noProof/>
                <w:sz w:val="24"/>
                <w:szCs w:val="24"/>
                <w:vertAlign w:val="subscript"/>
              </w:rPr>
              <w:t>1</w:t>
            </w:r>
            <w:r w:rsidRPr="00D85B98">
              <w:rPr>
                <w:rFonts w:ascii="Times New Roman" w:hAnsi="Times New Roman" w:cs="Times New Roman"/>
                <w:b/>
                <w:bCs/>
                <w:noProof/>
                <w:sz w:val="24"/>
                <w:szCs w:val="24"/>
              </w:rPr>
              <w:t>, N</w:t>
            </w:r>
            <w:r w:rsidRPr="00D85B98">
              <w:rPr>
                <w:rFonts w:ascii="Times New Roman" w:hAnsi="Times New Roman" w:cs="Times New Roman"/>
                <w:b/>
                <w:bCs/>
                <w:noProof/>
                <w:sz w:val="24"/>
                <w:szCs w:val="24"/>
                <w:vertAlign w:val="subscript"/>
              </w:rPr>
              <w:t>1</w:t>
            </w:r>
            <w:r w:rsidRPr="00D85B98">
              <w:rPr>
                <w:rFonts w:ascii="Times New Roman" w:hAnsi="Times New Roman" w:cs="Times New Roman"/>
                <w:b/>
                <w:bCs/>
                <w:noProof/>
                <w:sz w:val="24"/>
                <w:szCs w:val="24"/>
              </w:rPr>
              <w:t> and M</w:t>
            </w:r>
            <w:r w:rsidRPr="00D85B98">
              <w:rPr>
                <w:rFonts w:ascii="Times New Roman" w:hAnsi="Times New Roman" w:cs="Times New Roman"/>
                <w:b/>
                <w:bCs/>
                <w:noProof/>
                <w:sz w:val="24"/>
                <w:szCs w:val="24"/>
                <w:vertAlign w:val="subscript"/>
              </w:rPr>
              <w:t>2</w:t>
            </w:r>
          </w:p>
        </w:tc>
        <w:tc>
          <w:tcPr>
            <w:tcW w:w="1022" w:type="pct"/>
            <w:tcBorders>
              <w:top w:val="single" w:sz="6" w:space="0" w:color="000000"/>
              <w:left w:val="single" w:sz="6" w:space="0" w:color="000000"/>
              <w:bottom w:val="single" w:sz="6" w:space="0" w:color="000000"/>
              <w:right w:val="single" w:sz="6" w:space="0" w:color="000000"/>
            </w:tcBorders>
            <w:shd w:val="clear" w:color="auto" w:fill="FFFFFF"/>
            <w:hideMark/>
          </w:tcPr>
          <w:p w14:paraId="7D7B3B19" w14:textId="14343299" w:rsidR="007A2795" w:rsidRPr="00D85B98" w:rsidRDefault="007A2795" w:rsidP="009218C3">
            <w:pPr>
              <w:rPr>
                <w:rFonts w:ascii="Times New Roman" w:hAnsi="Times New Roman" w:cs="Times New Roman"/>
                <w:b/>
                <w:bCs/>
                <w:noProof/>
                <w:sz w:val="24"/>
                <w:szCs w:val="24"/>
              </w:rPr>
            </w:pPr>
            <w:r w:rsidRPr="00D85B98">
              <w:rPr>
                <w:rFonts w:ascii="Times New Roman" w:hAnsi="Times New Roman" w:cs="Times New Roman"/>
                <w:b/>
                <w:bCs/>
                <w:noProof/>
                <w:sz w:val="24"/>
                <w:szCs w:val="24"/>
              </w:rPr>
              <w:t>N</w:t>
            </w:r>
            <w:r w:rsidRPr="00D85B98">
              <w:rPr>
                <w:rFonts w:ascii="Times New Roman" w:hAnsi="Times New Roman" w:cs="Times New Roman"/>
                <w:b/>
                <w:bCs/>
                <w:noProof/>
                <w:sz w:val="24"/>
                <w:szCs w:val="24"/>
                <w:vertAlign w:val="subscript"/>
              </w:rPr>
              <w:t>2</w:t>
            </w:r>
            <w:r w:rsidRPr="00D85B98">
              <w:rPr>
                <w:rFonts w:ascii="Times New Roman" w:hAnsi="Times New Roman" w:cs="Times New Roman"/>
                <w:b/>
                <w:bCs/>
                <w:noProof/>
                <w:sz w:val="24"/>
                <w:szCs w:val="24"/>
              </w:rPr>
              <w:t>, N</w:t>
            </w:r>
            <w:r w:rsidRPr="00D85B98">
              <w:rPr>
                <w:rFonts w:ascii="Times New Roman" w:hAnsi="Times New Roman" w:cs="Times New Roman"/>
                <w:b/>
                <w:bCs/>
                <w:noProof/>
                <w:sz w:val="24"/>
                <w:szCs w:val="24"/>
                <w:vertAlign w:val="subscript"/>
              </w:rPr>
              <w:t xml:space="preserve">3 </w:t>
            </w:r>
            <w:r w:rsidRPr="00D85B98">
              <w:rPr>
                <w:rFonts w:ascii="Times New Roman" w:hAnsi="Times New Roman" w:cs="Times New Roman"/>
                <w:b/>
                <w:bCs/>
                <w:noProof/>
                <w:sz w:val="24"/>
                <w:szCs w:val="24"/>
              </w:rPr>
              <w:t xml:space="preserve">≤ 16 t, </w:t>
            </w:r>
            <w:r w:rsidR="00C07F2A" w:rsidRPr="00D85B98">
              <w:rPr>
                <w:rFonts w:ascii="Times New Roman" w:hAnsi="Times New Roman" w:cs="Times New Roman"/>
                <w:b/>
                <w:bCs/>
                <w:noProof/>
                <w:sz w:val="24"/>
                <w:szCs w:val="24"/>
              </w:rPr>
              <w:br/>
            </w:r>
            <w:r w:rsidRPr="00D85B98">
              <w:rPr>
                <w:rFonts w:ascii="Times New Roman" w:hAnsi="Times New Roman" w:cs="Times New Roman"/>
                <w:b/>
                <w:bCs/>
                <w:noProof/>
                <w:sz w:val="24"/>
                <w:szCs w:val="24"/>
              </w:rPr>
              <w:t>M</w:t>
            </w:r>
            <w:r w:rsidRPr="00D85B98">
              <w:rPr>
                <w:rFonts w:ascii="Times New Roman" w:hAnsi="Times New Roman" w:cs="Times New Roman"/>
                <w:b/>
                <w:bCs/>
                <w:noProof/>
                <w:sz w:val="24"/>
                <w:szCs w:val="24"/>
                <w:vertAlign w:val="subscript"/>
              </w:rPr>
              <w:t xml:space="preserve">3  </w:t>
            </w:r>
            <w:r w:rsidRPr="00D85B98">
              <w:rPr>
                <w:rFonts w:ascii="Times New Roman" w:hAnsi="Times New Roman" w:cs="Times New Roman"/>
                <w:b/>
                <w:bCs/>
                <w:noProof/>
                <w:sz w:val="24"/>
                <w:szCs w:val="24"/>
              </w:rPr>
              <w:t>≤ 7</w:t>
            </w:r>
            <w:r w:rsidR="007566FC">
              <w:rPr>
                <w:rFonts w:ascii="Times New Roman" w:hAnsi="Times New Roman" w:cs="Times New Roman"/>
                <w:b/>
                <w:bCs/>
                <w:noProof/>
                <w:sz w:val="24"/>
                <w:szCs w:val="24"/>
              </w:rPr>
              <w:t>,</w:t>
            </w:r>
            <w:r w:rsidRPr="00D85B98">
              <w:rPr>
                <w:rFonts w:ascii="Times New Roman" w:hAnsi="Times New Roman" w:cs="Times New Roman"/>
                <w:b/>
                <w:bCs/>
                <w:noProof/>
                <w:sz w:val="24"/>
                <w:szCs w:val="24"/>
              </w:rPr>
              <w:t>5 t</w:t>
            </w:r>
          </w:p>
        </w:tc>
        <w:tc>
          <w:tcPr>
            <w:tcW w:w="1071" w:type="pct"/>
            <w:tcBorders>
              <w:top w:val="single" w:sz="6" w:space="0" w:color="000000"/>
              <w:left w:val="single" w:sz="6" w:space="0" w:color="000000"/>
              <w:bottom w:val="single" w:sz="6" w:space="0" w:color="000000"/>
              <w:right w:val="single" w:sz="6" w:space="0" w:color="000000"/>
            </w:tcBorders>
            <w:shd w:val="clear" w:color="auto" w:fill="FFFFFF"/>
            <w:hideMark/>
          </w:tcPr>
          <w:p w14:paraId="7B973806" w14:textId="77CB4D97" w:rsidR="007A2795" w:rsidRPr="00D85B98" w:rsidRDefault="007A2795" w:rsidP="009218C3">
            <w:pPr>
              <w:rPr>
                <w:rFonts w:ascii="Times New Roman" w:hAnsi="Times New Roman" w:cs="Times New Roman"/>
                <w:b/>
                <w:bCs/>
                <w:noProof/>
                <w:sz w:val="24"/>
                <w:szCs w:val="24"/>
              </w:rPr>
            </w:pPr>
            <w:r w:rsidRPr="00D85B98">
              <w:rPr>
                <w:rFonts w:ascii="Times New Roman" w:hAnsi="Times New Roman" w:cs="Times New Roman"/>
                <w:b/>
                <w:bCs/>
                <w:noProof/>
                <w:sz w:val="24"/>
                <w:szCs w:val="24"/>
              </w:rPr>
              <w:t>N</w:t>
            </w:r>
            <w:r w:rsidRPr="00D85B98">
              <w:rPr>
                <w:rFonts w:ascii="Times New Roman" w:hAnsi="Times New Roman" w:cs="Times New Roman"/>
                <w:b/>
                <w:bCs/>
                <w:noProof/>
                <w:sz w:val="24"/>
                <w:szCs w:val="24"/>
                <w:vertAlign w:val="subscript"/>
              </w:rPr>
              <w:t xml:space="preserve">3 </w:t>
            </w:r>
            <w:r w:rsidRPr="00D85B98">
              <w:rPr>
                <w:rFonts w:ascii="Times New Roman" w:hAnsi="Times New Roman" w:cs="Times New Roman"/>
                <w:b/>
                <w:bCs/>
                <w:noProof/>
                <w:sz w:val="24"/>
                <w:szCs w:val="24"/>
              </w:rPr>
              <w:t xml:space="preserve">&gt; 16 t, </w:t>
            </w:r>
            <w:r w:rsidRPr="00D85B98">
              <w:rPr>
                <w:rFonts w:ascii="Times New Roman" w:hAnsi="Times New Roman" w:cs="Times New Roman"/>
                <w:b/>
                <w:bCs/>
                <w:noProof/>
                <w:sz w:val="24"/>
                <w:szCs w:val="24"/>
              </w:rPr>
              <w:br/>
              <w:t>M</w:t>
            </w:r>
            <w:r w:rsidRPr="00D85B98">
              <w:rPr>
                <w:rFonts w:ascii="Times New Roman" w:hAnsi="Times New Roman" w:cs="Times New Roman"/>
                <w:b/>
                <w:bCs/>
                <w:noProof/>
                <w:sz w:val="24"/>
                <w:szCs w:val="24"/>
                <w:vertAlign w:val="subscript"/>
              </w:rPr>
              <w:t xml:space="preserve">3 </w:t>
            </w:r>
            <w:r w:rsidRPr="00D85B98">
              <w:rPr>
                <w:rFonts w:ascii="Times New Roman" w:hAnsi="Times New Roman" w:cs="Times New Roman"/>
                <w:b/>
                <w:bCs/>
                <w:noProof/>
                <w:sz w:val="24"/>
                <w:szCs w:val="24"/>
              </w:rPr>
              <w:t>&gt; 7</w:t>
            </w:r>
            <w:r w:rsidR="007566FC">
              <w:rPr>
                <w:rFonts w:ascii="Times New Roman" w:hAnsi="Times New Roman" w:cs="Times New Roman"/>
                <w:b/>
                <w:bCs/>
                <w:noProof/>
                <w:sz w:val="24"/>
                <w:szCs w:val="24"/>
              </w:rPr>
              <w:t>,</w:t>
            </w:r>
            <w:r w:rsidRPr="00D85B98">
              <w:rPr>
                <w:rFonts w:ascii="Times New Roman" w:hAnsi="Times New Roman" w:cs="Times New Roman"/>
                <w:b/>
                <w:bCs/>
                <w:noProof/>
                <w:sz w:val="24"/>
                <w:szCs w:val="24"/>
              </w:rPr>
              <w:t>5 t</w:t>
            </w:r>
          </w:p>
        </w:tc>
      </w:tr>
      <w:tr w:rsidR="00C07F2A" w:rsidRPr="00D85B98" w14:paraId="0C4245D4" w14:textId="77777777" w:rsidTr="00C07F2A">
        <w:tc>
          <w:tcPr>
            <w:tcW w:w="1805" w:type="pct"/>
            <w:tcBorders>
              <w:top w:val="single" w:sz="6" w:space="0" w:color="000000"/>
              <w:left w:val="single" w:sz="6" w:space="0" w:color="000000"/>
              <w:bottom w:val="single" w:sz="6" w:space="0" w:color="000000"/>
              <w:right w:val="single" w:sz="6" w:space="0" w:color="000000"/>
            </w:tcBorders>
            <w:shd w:val="clear" w:color="auto" w:fill="FFFFFF"/>
            <w:hideMark/>
          </w:tcPr>
          <w:p w14:paraId="71EF6EEB" w14:textId="77777777" w:rsidR="007A2795" w:rsidRPr="00D85B98" w:rsidRDefault="007A2795" w:rsidP="009218C3">
            <w:pPr>
              <w:rPr>
                <w:rFonts w:ascii="Times New Roman" w:hAnsi="Times New Roman" w:cs="Times New Roman"/>
                <w:noProof/>
                <w:sz w:val="24"/>
                <w:szCs w:val="24"/>
              </w:rPr>
            </w:pPr>
            <w:r w:rsidRPr="00D85B98">
              <w:rPr>
                <w:rFonts w:ascii="Times New Roman" w:hAnsi="Times New Roman" w:cs="Times New Roman"/>
                <w:noProof/>
                <w:sz w:val="24"/>
                <w:szCs w:val="24"/>
              </w:rPr>
              <w:t>Durability multiplier for additional lifetime</w:t>
            </w:r>
          </w:p>
        </w:tc>
        <w:tc>
          <w:tcPr>
            <w:tcW w:w="1102" w:type="pct"/>
            <w:tcBorders>
              <w:top w:val="single" w:sz="6" w:space="0" w:color="000000"/>
              <w:left w:val="single" w:sz="6" w:space="0" w:color="000000"/>
              <w:bottom w:val="single" w:sz="6" w:space="0" w:color="000000"/>
              <w:right w:val="single" w:sz="6" w:space="0" w:color="000000"/>
            </w:tcBorders>
            <w:shd w:val="clear" w:color="auto" w:fill="FFFFFF"/>
            <w:hideMark/>
          </w:tcPr>
          <w:p w14:paraId="097F2F3A" w14:textId="38C624E0" w:rsidR="007A2795" w:rsidRPr="00D85B98" w:rsidRDefault="007A2795" w:rsidP="009218C3">
            <w:pPr>
              <w:rPr>
                <w:rFonts w:ascii="Times New Roman" w:hAnsi="Times New Roman" w:cs="Times New Roman"/>
                <w:noProof/>
                <w:sz w:val="24"/>
                <w:szCs w:val="24"/>
              </w:rPr>
            </w:pPr>
            <w:r w:rsidRPr="00D85B98">
              <w:rPr>
                <w:rFonts w:ascii="Times New Roman" w:hAnsi="Times New Roman" w:cs="Times New Roman"/>
                <w:noProof/>
                <w:sz w:val="24"/>
                <w:szCs w:val="24"/>
              </w:rPr>
              <w:t>1</w:t>
            </w:r>
            <w:r w:rsidR="007566FC">
              <w:rPr>
                <w:rFonts w:ascii="Times New Roman" w:hAnsi="Times New Roman" w:cs="Times New Roman"/>
                <w:noProof/>
                <w:sz w:val="24"/>
                <w:szCs w:val="24"/>
              </w:rPr>
              <w:t>,</w:t>
            </w:r>
            <w:r w:rsidRPr="00D85B98">
              <w:rPr>
                <w:rFonts w:ascii="Times New Roman" w:hAnsi="Times New Roman" w:cs="Times New Roman"/>
                <w:noProof/>
                <w:sz w:val="24"/>
                <w:szCs w:val="24"/>
              </w:rPr>
              <w:t>2 for gaseous pollutants</w:t>
            </w:r>
          </w:p>
        </w:tc>
        <w:tc>
          <w:tcPr>
            <w:tcW w:w="1022" w:type="pct"/>
            <w:tcBorders>
              <w:top w:val="single" w:sz="6" w:space="0" w:color="000000"/>
              <w:left w:val="single" w:sz="6" w:space="0" w:color="000000"/>
              <w:bottom w:val="single" w:sz="6" w:space="0" w:color="000000"/>
              <w:right w:val="single" w:sz="6" w:space="0" w:color="000000"/>
            </w:tcBorders>
            <w:shd w:val="clear" w:color="auto" w:fill="FFFFFF"/>
            <w:hideMark/>
          </w:tcPr>
          <w:p w14:paraId="6F436F4D" w14:textId="77777777" w:rsidR="007A2795" w:rsidRPr="00D85B98" w:rsidRDefault="007A2795" w:rsidP="009218C3">
            <w:pPr>
              <w:rPr>
                <w:rFonts w:ascii="Times New Roman" w:hAnsi="Times New Roman" w:cs="Times New Roman"/>
                <w:noProof/>
                <w:sz w:val="24"/>
                <w:szCs w:val="24"/>
              </w:rPr>
            </w:pPr>
            <w:r w:rsidRPr="00D85B98">
              <w:rPr>
                <w:rFonts w:ascii="Times New Roman" w:hAnsi="Times New Roman" w:cs="Times New Roman"/>
                <w:noProof/>
                <w:sz w:val="24"/>
                <w:szCs w:val="24"/>
              </w:rPr>
              <w:t> </w:t>
            </w:r>
          </w:p>
        </w:tc>
        <w:tc>
          <w:tcPr>
            <w:tcW w:w="1071" w:type="pct"/>
            <w:tcBorders>
              <w:top w:val="single" w:sz="6" w:space="0" w:color="000000"/>
              <w:left w:val="single" w:sz="6" w:space="0" w:color="000000"/>
              <w:bottom w:val="single" w:sz="6" w:space="0" w:color="000000"/>
              <w:right w:val="single" w:sz="6" w:space="0" w:color="000000"/>
            </w:tcBorders>
            <w:shd w:val="clear" w:color="auto" w:fill="FFFFFF"/>
            <w:hideMark/>
          </w:tcPr>
          <w:p w14:paraId="0911D5C3" w14:textId="77777777" w:rsidR="007A2795" w:rsidRPr="00D85B98" w:rsidRDefault="007A2795" w:rsidP="009218C3">
            <w:pPr>
              <w:rPr>
                <w:rFonts w:ascii="Times New Roman" w:hAnsi="Times New Roman" w:cs="Times New Roman"/>
                <w:noProof/>
                <w:sz w:val="24"/>
                <w:szCs w:val="24"/>
              </w:rPr>
            </w:pPr>
            <w:r w:rsidRPr="00D85B98">
              <w:rPr>
                <w:rFonts w:ascii="Times New Roman" w:hAnsi="Times New Roman" w:cs="Times New Roman"/>
                <w:noProof/>
                <w:sz w:val="24"/>
                <w:szCs w:val="24"/>
              </w:rPr>
              <w:t> </w:t>
            </w:r>
          </w:p>
        </w:tc>
      </w:tr>
    </w:tbl>
    <w:p w14:paraId="657D7B07" w14:textId="5F36CFE6" w:rsidR="007A2795" w:rsidRPr="00D85B98" w:rsidRDefault="007A2795" w:rsidP="007A2795">
      <w:pPr>
        <w:pStyle w:val="Caption"/>
        <w:keepNext/>
        <w:rPr>
          <w:rFonts w:ascii="Times New Roman" w:hAnsi="Times New Roman" w:cs="Times New Roman"/>
          <w:noProof/>
          <w:sz w:val="24"/>
          <w:szCs w:val="24"/>
        </w:rPr>
      </w:pPr>
      <w:r w:rsidRPr="00D85B98">
        <w:rPr>
          <w:rFonts w:ascii="Times New Roman" w:hAnsi="Times New Roman" w:cs="Times New Roman"/>
          <w:noProof/>
          <w:sz w:val="24"/>
          <w:szCs w:val="24"/>
        </w:rPr>
        <w:t xml:space="preserve">Table 1 </w:t>
      </w:r>
      <w:r w:rsidR="005705FE" w:rsidRPr="00D85B98">
        <w:rPr>
          <w:rFonts w:ascii="Times New Roman" w:hAnsi="Times New Roman" w:cs="Times New Roman"/>
          <w:noProof/>
          <w:sz w:val="24"/>
          <w:szCs w:val="24"/>
        </w:rPr>
        <w:t xml:space="preserve">- </w:t>
      </w:r>
      <w:r w:rsidR="00232FD7" w:rsidRPr="00D85B98">
        <w:rPr>
          <w:rFonts w:ascii="Times New Roman" w:hAnsi="Times New Roman" w:cs="Times New Roman"/>
          <w:noProof/>
          <w:sz w:val="24"/>
          <w:szCs w:val="24"/>
        </w:rPr>
        <w:t>D</w:t>
      </w:r>
      <w:r w:rsidRPr="00D85B98">
        <w:rPr>
          <w:rFonts w:ascii="Times New Roman" w:hAnsi="Times New Roman" w:cs="Times New Roman"/>
          <w:noProof/>
          <w:sz w:val="24"/>
          <w:szCs w:val="24"/>
        </w:rPr>
        <w:t>urability multiplier</w:t>
      </w:r>
      <w:r w:rsidR="00C07F2A" w:rsidRPr="00D85B98">
        <w:rPr>
          <w:rFonts w:ascii="Times New Roman" w:hAnsi="Times New Roman" w:cs="Times New Roman"/>
          <w:noProof/>
          <w:sz w:val="24"/>
          <w:szCs w:val="24"/>
        </w:rPr>
        <w:t xml:space="preserve"> table from Euro 7</w:t>
      </w:r>
    </w:p>
    <w:p w14:paraId="0B43A7E4" w14:textId="3BC8D137" w:rsidR="00472126" w:rsidRPr="00D85B98" w:rsidRDefault="2033FFB7" w:rsidP="004C222E">
      <w:pPr>
        <w:jc w:val="both"/>
        <w:rPr>
          <w:rFonts w:ascii="Times New Roman" w:hAnsi="Times New Roman" w:cs="Times New Roman"/>
          <w:noProof/>
          <w:sz w:val="24"/>
          <w:szCs w:val="24"/>
        </w:rPr>
      </w:pPr>
      <w:r w:rsidRPr="15A1723C">
        <w:rPr>
          <w:rFonts w:ascii="Times New Roman" w:hAnsi="Times New Roman" w:cs="Times New Roman"/>
          <w:noProof/>
          <w:sz w:val="24"/>
          <w:szCs w:val="24"/>
        </w:rPr>
        <w:t xml:space="preserve">The </w:t>
      </w:r>
      <w:r w:rsidR="00BE7FDD" w:rsidRPr="15A1723C">
        <w:rPr>
          <w:rFonts w:ascii="Times New Roman" w:hAnsi="Times New Roman" w:cs="Times New Roman"/>
          <w:noProof/>
          <w:sz w:val="24"/>
          <w:szCs w:val="24"/>
        </w:rPr>
        <w:t xml:space="preserve">Euro 7 </w:t>
      </w:r>
      <w:r w:rsidR="2211F464" w:rsidRPr="15A1723C">
        <w:rPr>
          <w:rFonts w:ascii="Times New Roman" w:hAnsi="Times New Roman" w:cs="Times New Roman"/>
          <w:noProof/>
          <w:sz w:val="24"/>
          <w:szCs w:val="24"/>
        </w:rPr>
        <w:t xml:space="preserve">Regulation </w:t>
      </w:r>
      <w:r w:rsidR="00111FF1" w:rsidRPr="15A1723C">
        <w:rPr>
          <w:rFonts w:ascii="Times New Roman" w:hAnsi="Times New Roman" w:cs="Times New Roman"/>
          <w:noProof/>
          <w:sz w:val="24"/>
          <w:szCs w:val="24"/>
        </w:rPr>
        <w:t>already introduced a</w:t>
      </w:r>
      <w:r w:rsidR="00472126" w:rsidRPr="15A1723C">
        <w:rPr>
          <w:rFonts w:ascii="Times New Roman" w:hAnsi="Times New Roman" w:cs="Times New Roman"/>
          <w:noProof/>
          <w:sz w:val="24"/>
          <w:szCs w:val="24"/>
        </w:rPr>
        <w:t xml:space="preserve"> durability multiplier </w:t>
      </w:r>
      <w:r w:rsidR="00111FF1" w:rsidRPr="15A1723C">
        <w:rPr>
          <w:rFonts w:ascii="Times New Roman" w:hAnsi="Times New Roman" w:cs="Times New Roman"/>
          <w:noProof/>
          <w:sz w:val="24"/>
          <w:szCs w:val="24"/>
        </w:rPr>
        <w:t xml:space="preserve">of </w:t>
      </w:r>
      <w:r w:rsidR="00982478" w:rsidRPr="15A1723C">
        <w:rPr>
          <w:rFonts w:ascii="Times New Roman" w:hAnsi="Times New Roman" w:cs="Times New Roman"/>
          <w:noProof/>
          <w:sz w:val="24"/>
          <w:szCs w:val="24"/>
        </w:rPr>
        <w:t>1,2</w:t>
      </w:r>
      <w:r w:rsidR="00117E75" w:rsidRPr="15A1723C">
        <w:rPr>
          <w:rFonts w:ascii="Times New Roman" w:hAnsi="Times New Roman" w:cs="Times New Roman"/>
          <w:noProof/>
          <w:sz w:val="24"/>
          <w:szCs w:val="24"/>
        </w:rPr>
        <w:t xml:space="preserve"> for LDVs</w:t>
      </w:r>
      <w:r w:rsidR="000517C7">
        <w:rPr>
          <w:rFonts w:ascii="Times New Roman" w:hAnsi="Times New Roman" w:cs="Times New Roman"/>
          <w:noProof/>
          <w:sz w:val="24"/>
          <w:szCs w:val="24"/>
        </w:rPr>
        <w:t xml:space="preserve"> and vehicles of category M</w:t>
      </w:r>
      <w:r w:rsidR="000517C7" w:rsidRPr="000517C7">
        <w:rPr>
          <w:rFonts w:ascii="Times New Roman" w:hAnsi="Times New Roman" w:cs="Times New Roman"/>
          <w:noProof/>
          <w:sz w:val="24"/>
          <w:szCs w:val="24"/>
          <w:vertAlign w:val="subscript"/>
        </w:rPr>
        <w:t>2</w:t>
      </w:r>
      <w:r w:rsidR="00B05492" w:rsidRPr="15A1723C">
        <w:rPr>
          <w:rFonts w:ascii="Times New Roman" w:hAnsi="Times New Roman" w:cs="Times New Roman"/>
          <w:noProof/>
          <w:sz w:val="24"/>
          <w:szCs w:val="24"/>
        </w:rPr>
        <w:t xml:space="preserve">. This </w:t>
      </w:r>
      <w:r w:rsidR="00111FF1" w:rsidRPr="15A1723C">
        <w:rPr>
          <w:rFonts w:ascii="Times New Roman" w:hAnsi="Times New Roman" w:cs="Times New Roman"/>
          <w:noProof/>
          <w:sz w:val="24"/>
          <w:szCs w:val="24"/>
        </w:rPr>
        <w:t xml:space="preserve">effectively </w:t>
      </w:r>
      <w:r w:rsidR="00B05492" w:rsidRPr="15A1723C">
        <w:rPr>
          <w:rFonts w:ascii="Times New Roman" w:hAnsi="Times New Roman" w:cs="Times New Roman"/>
          <w:noProof/>
          <w:sz w:val="24"/>
          <w:szCs w:val="24"/>
        </w:rPr>
        <w:t xml:space="preserve">means </w:t>
      </w:r>
      <w:r w:rsidR="00472126" w:rsidRPr="15A1723C">
        <w:rPr>
          <w:rFonts w:ascii="Times New Roman" w:hAnsi="Times New Roman" w:cs="Times New Roman"/>
          <w:noProof/>
          <w:sz w:val="24"/>
          <w:szCs w:val="24"/>
        </w:rPr>
        <w:t xml:space="preserve">that the limit values for gaseous emissions are increased by 20% when a vehicle reaches the additional lifetime, by distance or age. For </w:t>
      </w:r>
      <w:r w:rsidR="00117E75" w:rsidRPr="15A1723C">
        <w:rPr>
          <w:rFonts w:ascii="Times New Roman" w:hAnsi="Times New Roman" w:cs="Times New Roman"/>
          <w:noProof/>
          <w:sz w:val="24"/>
          <w:szCs w:val="24"/>
        </w:rPr>
        <w:t>HDVs</w:t>
      </w:r>
      <w:r w:rsidR="00472126" w:rsidRPr="15A1723C">
        <w:rPr>
          <w:rFonts w:ascii="Times New Roman" w:hAnsi="Times New Roman" w:cs="Times New Roman"/>
          <w:noProof/>
          <w:sz w:val="24"/>
          <w:szCs w:val="24"/>
        </w:rPr>
        <w:t>, durability multiplier</w:t>
      </w:r>
      <w:r w:rsidR="00111FF1" w:rsidRPr="15A1723C">
        <w:rPr>
          <w:rFonts w:ascii="Times New Roman" w:hAnsi="Times New Roman" w:cs="Times New Roman"/>
          <w:noProof/>
          <w:sz w:val="24"/>
          <w:szCs w:val="24"/>
        </w:rPr>
        <w:t>s</w:t>
      </w:r>
      <w:r w:rsidR="00A35FFB" w:rsidRPr="15A1723C">
        <w:rPr>
          <w:rFonts w:ascii="Times New Roman" w:hAnsi="Times New Roman" w:cs="Times New Roman"/>
          <w:noProof/>
          <w:sz w:val="24"/>
          <w:szCs w:val="24"/>
        </w:rPr>
        <w:t xml:space="preserve"> </w:t>
      </w:r>
      <w:r w:rsidR="00824C70" w:rsidRPr="15A1723C">
        <w:rPr>
          <w:rFonts w:ascii="Times New Roman" w:hAnsi="Times New Roman" w:cs="Times New Roman"/>
          <w:noProof/>
          <w:sz w:val="24"/>
          <w:szCs w:val="24"/>
        </w:rPr>
        <w:t xml:space="preserve">still </w:t>
      </w:r>
      <w:r w:rsidR="00676351" w:rsidRPr="15A1723C">
        <w:rPr>
          <w:rFonts w:ascii="Times New Roman" w:hAnsi="Times New Roman" w:cs="Times New Roman"/>
          <w:noProof/>
          <w:sz w:val="24"/>
          <w:szCs w:val="24"/>
        </w:rPr>
        <w:t>need</w:t>
      </w:r>
      <w:r w:rsidR="00472126" w:rsidRPr="15A1723C">
        <w:rPr>
          <w:rFonts w:ascii="Times New Roman" w:hAnsi="Times New Roman" w:cs="Times New Roman"/>
          <w:noProof/>
          <w:sz w:val="24"/>
          <w:szCs w:val="24"/>
        </w:rPr>
        <w:t xml:space="preserve"> </w:t>
      </w:r>
      <w:r w:rsidR="00824C70" w:rsidRPr="15A1723C">
        <w:rPr>
          <w:rFonts w:ascii="Times New Roman" w:hAnsi="Times New Roman" w:cs="Times New Roman"/>
          <w:noProof/>
          <w:sz w:val="24"/>
          <w:szCs w:val="24"/>
        </w:rPr>
        <w:t xml:space="preserve">to </w:t>
      </w:r>
      <w:r w:rsidR="00472126" w:rsidRPr="15A1723C">
        <w:rPr>
          <w:rFonts w:ascii="Times New Roman" w:hAnsi="Times New Roman" w:cs="Times New Roman"/>
          <w:noProof/>
          <w:sz w:val="24"/>
          <w:szCs w:val="24"/>
        </w:rPr>
        <w:t xml:space="preserve">be established. </w:t>
      </w:r>
      <w:r w:rsidR="00A35FFB" w:rsidRPr="15A1723C">
        <w:rPr>
          <w:rFonts w:ascii="Times New Roman" w:hAnsi="Times New Roman" w:cs="Times New Roman"/>
          <w:noProof/>
          <w:sz w:val="24"/>
          <w:szCs w:val="24"/>
        </w:rPr>
        <w:t>To this end</w:t>
      </w:r>
      <w:r w:rsidR="00472126" w:rsidRPr="15A1723C">
        <w:rPr>
          <w:rFonts w:ascii="Times New Roman" w:hAnsi="Times New Roman" w:cs="Times New Roman"/>
          <w:noProof/>
          <w:sz w:val="24"/>
          <w:szCs w:val="24"/>
        </w:rPr>
        <w:t xml:space="preserve">, </w:t>
      </w:r>
      <w:r w:rsidR="00E72409" w:rsidRPr="15A1723C">
        <w:rPr>
          <w:rFonts w:ascii="Times New Roman" w:hAnsi="Times New Roman" w:cs="Times New Roman"/>
          <w:noProof/>
          <w:sz w:val="24"/>
          <w:szCs w:val="24"/>
        </w:rPr>
        <w:t xml:space="preserve">the following provision is laid down in </w:t>
      </w:r>
      <w:r w:rsidR="00472126" w:rsidRPr="15A1723C">
        <w:rPr>
          <w:rFonts w:ascii="Times New Roman" w:hAnsi="Times New Roman" w:cs="Times New Roman"/>
          <w:noProof/>
          <w:sz w:val="24"/>
          <w:szCs w:val="24"/>
        </w:rPr>
        <w:t xml:space="preserve">Article 18(3) of Euro 7: </w:t>
      </w:r>
      <w:r w:rsidR="00D62652" w:rsidRPr="15A1723C">
        <w:rPr>
          <w:rFonts w:ascii="Times New Roman" w:hAnsi="Times New Roman" w:cs="Times New Roman"/>
          <w:noProof/>
          <w:sz w:val="24"/>
          <w:szCs w:val="24"/>
        </w:rPr>
        <w:t>‘</w:t>
      </w:r>
      <w:r w:rsidR="00472126" w:rsidRPr="15A1723C">
        <w:rPr>
          <w:rFonts w:ascii="Times New Roman" w:hAnsi="Times New Roman" w:cs="Times New Roman"/>
          <w:noProof/>
          <w:sz w:val="24"/>
          <w:szCs w:val="24"/>
        </w:rPr>
        <w:t>By 31 December 2025, the Commission shall submit to the European Parliament and to the Council a report assessing the durability performance of heavy-duty vehicles with regard to emissions.</w:t>
      </w:r>
      <w:r w:rsidR="00D62652" w:rsidRPr="15A1723C">
        <w:rPr>
          <w:rFonts w:ascii="Times New Roman" w:hAnsi="Times New Roman" w:cs="Times New Roman"/>
          <w:noProof/>
          <w:sz w:val="24"/>
          <w:szCs w:val="24"/>
        </w:rPr>
        <w:t>’</w:t>
      </w:r>
      <w:r w:rsidR="6BF0A01A" w:rsidRPr="15A1723C">
        <w:rPr>
          <w:rFonts w:ascii="Times New Roman" w:hAnsi="Times New Roman" w:cs="Times New Roman"/>
          <w:noProof/>
          <w:sz w:val="24"/>
          <w:szCs w:val="24"/>
        </w:rPr>
        <w:t xml:space="preserve"> On the basis of that report, the Commission is empowered in accordance with Art</w:t>
      </w:r>
      <w:r w:rsidR="00464D10">
        <w:rPr>
          <w:rFonts w:ascii="Times New Roman" w:hAnsi="Times New Roman" w:cs="Times New Roman"/>
          <w:noProof/>
          <w:sz w:val="24"/>
          <w:szCs w:val="24"/>
        </w:rPr>
        <w:t>icle</w:t>
      </w:r>
      <w:r w:rsidR="6BF0A01A" w:rsidRPr="15A1723C">
        <w:rPr>
          <w:rFonts w:ascii="Times New Roman" w:hAnsi="Times New Roman" w:cs="Times New Roman"/>
          <w:noProof/>
          <w:sz w:val="24"/>
          <w:szCs w:val="24"/>
        </w:rPr>
        <w:t xml:space="preserve"> 15 (1) (f) to set out the durability multipliers in Table 2 of Annex </w:t>
      </w:r>
      <w:r w:rsidR="63226328" w:rsidRPr="15A1723C">
        <w:rPr>
          <w:rFonts w:ascii="Times New Roman" w:hAnsi="Times New Roman" w:cs="Times New Roman"/>
          <w:noProof/>
          <w:sz w:val="24"/>
          <w:szCs w:val="24"/>
        </w:rPr>
        <w:t>I</w:t>
      </w:r>
      <w:r w:rsidR="00DB0C1F">
        <w:rPr>
          <w:rFonts w:ascii="Times New Roman" w:hAnsi="Times New Roman" w:cs="Times New Roman"/>
          <w:noProof/>
          <w:sz w:val="24"/>
          <w:szCs w:val="24"/>
        </w:rPr>
        <w:t>V</w:t>
      </w:r>
      <w:r w:rsidR="63226328" w:rsidRPr="15A1723C">
        <w:rPr>
          <w:rFonts w:ascii="Times New Roman" w:hAnsi="Times New Roman" w:cs="Times New Roman"/>
          <w:noProof/>
          <w:sz w:val="24"/>
          <w:szCs w:val="24"/>
        </w:rPr>
        <w:t>.</w:t>
      </w:r>
    </w:p>
    <w:p w14:paraId="79F59EA9" w14:textId="671D9089" w:rsidR="00472126" w:rsidRPr="00D85B98" w:rsidRDefault="00472126" w:rsidP="004C222E">
      <w:pPr>
        <w:jc w:val="both"/>
        <w:rPr>
          <w:rFonts w:ascii="Times New Roman" w:hAnsi="Times New Roman" w:cs="Times New Roman"/>
          <w:noProof/>
          <w:sz w:val="24"/>
          <w:szCs w:val="24"/>
        </w:rPr>
      </w:pPr>
      <w:r w:rsidRPr="00D85B98">
        <w:rPr>
          <w:rFonts w:ascii="Times New Roman" w:hAnsi="Times New Roman" w:cs="Times New Roman"/>
          <w:noProof/>
          <w:sz w:val="24"/>
          <w:szCs w:val="24"/>
        </w:rPr>
        <w:t>The durability multiplier must be determined for two groups of HDVs, depending on the vehicle category and the maxim</w:t>
      </w:r>
      <w:r w:rsidR="00D54372" w:rsidRPr="00D85B98">
        <w:rPr>
          <w:rFonts w:ascii="Times New Roman" w:hAnsi="Times New Roman" w:cs="Times New Roman"/>
          <w:noProof/>
          <w:sz w:val="24"/>
          <w:szCs w:val="24"/>
        </w:rPr>
        <w:t>um</w:t>
      </w:r>
      <w:r w:rsidRPr="00D85B98">
        <w:rPr>
          <w:rFonts w:ascii="Times New Roman" w:hAnsi="Times New Roman" w:cs="Times New Roman"/>
          <w:noProof/>
          <w:sz w:val="24"/>
          <w:szCs w:val="24"/>
        </w:rPr>
        <w:t xml:space="preserve"> vehicle mass. Table </w:t>
      </w:r>
      <w:r w:rsidR="00C07F2A" w:rsidRPr="00D85B98">
        <w:rPr>
          <w:rFonts w:ascii="Times New Roman" w:hAnsi="Times New Roman" w:cs="Times New Roman"/>
          <w:noProof/>
          <w:sz w:val="24"/>
          <w:szCs w:val="24"/>
        </w:rPr>
        <w:t>2</w:t>
      </w:r>
      <w:r w:rsidRPr="00D85B98">
        <w:rPr>
          <w:rFonts w:ascii="Times New Roman" w:hAnsi="Times New Roman" w:cs="Times New Roman"/>
          <w:noProof/>
          <w:sz w:val="24"/>
          <w:szCs w:val="24"/>
        </w:rPr>
        <w:t xml:space="preserve"> </w:t>
      </w:r>
      <w:r w:rsidR="00D54372" w:rsidRPr="00D85B98">
        <w:rPr>
          <w:rFonts w:ascii="Times New Roman" w:hAnsi="Times New Roman" w:cs="Times New Roman"/>
          <w:noProof/>
          <w:sz w:val="24"/>
          <w:szCs w:val="24"/>
        </w:rPr>
        <w:t xml:space="preserve">sets out </w:t>
      </w:r>
      <w:r w:rsidR="008A7CB6" w:rsidRPr="00D85B98">
        <w:rPr>
          <w:rFonts w:ascii="Times New Roman" w:hAnsi="Times New Roman" w:cs="Times New Roman"/>
          <w:noProof/>
          <w:sz w:val="24"/>
          <w:szCs w:val="24"/>
        </w:rPr>
        <w:t>the main and additional lifetimes for both groups of HDVs</w:t>
      </w:r>
      <w:r w:rsidR="00824C70" w:rsidRPr="00D85B98">
        <w:rPr>
          <w:rStyle w:val="FootnoteReference"/>
          <w:rFonts w:ascii="Times New Roman" w:hAnsi="Times New Roman" w:cs="Times New Roman"/>
          <w:noProof/>
          <w:sz w:val="24"/>
          <w:szCs w:val="24"/>
        </w:rPr>
        <w:footnoteReference w:id="9"/>
      </w:r>
      <w:r w:rsidR="008A7CB6" w:rsidRPr="00D85B98">
        <w:rPr>
          <w:rFonts w:ascii="Times New Roman" w:hAnsi="Times New Roman" w:cs="Times New Roman"/>
          <w:noProof/>
          <w:sz w:val="24"/>
          <w:szCs w:val="24"/>
        </w:rPr>
        <w:t>.</w:t>
      </w:r>
    </w:p>
    <w:tbl>
      <w:tblPr>
        <w:tblStyle w:val="TableGrid"/>
        <w:tblW w:w="0" w:type="auto"/>
        <w:tblLook w:val="04A0" w:firstRow="1" w:lastRow="0" w:firstColumn="1" w:lastColumn="0" w:noHBand="0" w:noVBand="1"/>
      </w:tblPr>
      <w:tblGrid>
        <w:gridCol w:w="3005"/>
        <w:gridCol w:w="3005"/>
        <w:gridCol w:w="3006"/>
      </w:tblGrid>
      <w:tr w:rsidR="00FA6962" w:rsidRPr="00D85B98" w14:paraId="49851490" w14:textId="77777777" w:rsidTr="00FA6962">
        <w:trPr>
          <w:trHeight w:val="584"/>
        </w:trPr>
        <w:tc>
          <w:tcPr>
            <w:tcW w:w="3005" w:type="dxa"/>
            <w:hideMark/>
          </w:tcPr>
          <w:p w14:paraId="74F937FB" w14:textId="77777777" w:rsidR="00FA6962" w:rsidRPr="00D85B98" w:rsidRDefault="00FA6962" w:rsidP="00FA6962">
            <w:pPr>
              <w:rPr>
                <w:rFonts w:ascii="Times New Roman" w:hAnsi="Times New Roman" w:cs="Times New Roman"/>
                <w:noProof/>
                <w:sz w:val="24"/>
                <w:szCs w:val="24"/>
              </w:rPr>
            </w:pPr>
            <w:r w:rsidRPr="00D85B98">
              <w:rPr>
                <w:rFonts w:ascii="Times New Roman" w:hAnsi="Times New Roman" w:cs="Times New Roman"/>
                <w:b/>
                <w:bCs/>
                <w:noProof/>
                <w:sz w:val="24"/>
                <w:szCs w:val="24"/>
                <w:lang w:val="de-DE"/>
              </w:rPr>
              <w:t>Lifetime of vehicles</w:t>
            </w:r>
          </w:p>
        </w:tc>
        <w:tc>
          <w:tcPr>
            <w:tcW w:w="3005" w:type="dxa"/>
            <w:hideMark/>
          </w:tcPr>
          <w:p w14:paraId="17E58E0C" w14:textId="4D31BDE9" w:rsidR="00FA6962" w:rsidRPr="00D85B98" w:rsidRDefault="00FA6962" w:rsidP="00FA6962">
            <w:pPr>
              <w:rPr>
                <w:rFonts w:ascii="Times New Roman" w:hAnsi="Times New Roman" w:cs="Times New Roman"/>
                <w:noProof/>
                <w:sz w:val="24"/>
                <w:szCs w:val="24"/>
              </w:rPr>
            </w:pPr>
            <w:r w:rsidRPr="00D85B98">
              <w:rPr>
                <w:rFonts w:ascii="Times New Roman" w:hAnsi="Times New Roman" w:cs="Times New Roman"/>
                <w:b/>
                <w:bCs/>
                <w:noProof/>
                <w:sz w:val="24"/>
                <w:szCs w:val="24"/>
                <w:lang w:val="de-DE"/>
              </w:rPr>
              <w:t>N</w:t>
            </w:r>
            <w:r w:rsidRPr="00D85B98">
              <w:rPr>
                <w:rFonts w:ascii="Times New Roman" w:hAnsi="Times New Roman" w:cs="Times New Roman"/>
                <w:b/>
                <w:bCs/>
                <w:noProof/>
                <w:sz w:val="24"/>
                <w:szCs w:val="24"/>
                <w:vertAlign w:val="subscript"/>
                <w:lang w:val="de-DE"/>
              </w:rPr>
              <w:t>2</w:t>
            </w:r>
            <w:r w:rsidRPr="00D85B98">
              <w:rPr>
                <w:rFonts w:ascii="Times New Roman" w:hAnsi="Times New Roman" w:cs="Times New Roman"/>
                <w:b/>
                <w:bCs/>
                <w:noProof/>
                <w:sz w:val="24"/>
                <w:szCs w:val="24"/>
                <w:lang w:val="de-DE"/>
              </w:rPr>
              <w:t>, N</w:t>
            </w:r>
            <w:r w:rsidRPr="00D85B98">
              <w:rPr>
                <w:rFonts w:ascii="Times New Roman" w:hAnsi="Times New Roman" w:cs="Times New Roman"/>
                <w:b/>
                <w:bCs/>
                <w:noProof/>
                <w:sz w:val="24"/>
                <w:szCs w:val="24"/>
                <w:vertAlign w:val="subscript"/>
                <w:lang w:val="de-DE"/>
              </w:rPr>
              <w:t>3</w:t>
            </w:r>
            <w:r w:rsidRPr="00D85B98">
              <w:rPr>
                <w:rFonts w:ascii="Times New Roman" w:hAnsi="Times New Roman" w:cs="Times New Roman"/>
                <w:b/>
                <w:bCs/>
                <w:noProof/>
                <w:sz w:val="24"/>
                <w:szCs w:val="24"/>
                <w:lang w:val="de-DE"/>
              </w:rPr>
              <w:t xml:space="preserve"> </w:t>
            </w:r>
            <w:r w:rsidR="00450BAE" w:rsidRPr="00D85B98">
              <w:rPr>
                <w:rFonts w:ascii="Times New Roman" w:hAnsi="Times New Roman" w:cs="Times New Roman"/>
                <w:b/>
                <w:bCs/>
                <w:noProof/>
                <w:sz w:val="24"/>
                <w:szCs w:val="24"/>
                <w:lang w:val="de-DE"/>
              </w:rPr>
              <w:t>≤</w:t>
            </w:r>
            <w:r w:rsidRPr="00D85B98">
              <w:rPr>
                <w:rFonts w:ascii="Times New Roman" w:hAnsi="Times New Roman" w:cs="Times New Roman"/>
                <w:b/>
                <w:bCs/>
                <w:noProof/>
                <w:sz w:val="24"/>
                <w:szCs w:val="24"/>
                <w:lang w:val="de-DE"/>
              </w:rPr>
              <w:t xml:space="preserve"> 16 t, M</w:t>
            </w:r>
            <w:r w:rsidRPr="00D85B98">
              <w:rPr>
                <w:rFonts w:ascii="Times New Roman" w:hAnsi="Times New Roman" w:cs="Times New Roman"/>
                <w:b/>
                <w:bCs/>
                <w:noProof/>
                <w:sz w:val="24"/>
                <w:szCs w:val="24"/>
                <w:vertAlign w:val="subscript"/>
                <w:lang w:val="de-DE"/>
              </w:rPr>
              <w:t>3</w:t>
            </w:r>
            <w:r w:rsidRPr="00D85B98">
              <w:rPr>
                <w:rFonts w:ascii="Times New Roman" w:hAnsi="Times New Roman" w:cs="Times New Roman"/>
                <w:b/>
                <w:bCs/>
                <w:noProof/>
                <w:sz w:val="24"/>
                <w:szCs w:val="24"/>
                <w:lang w:val="de-DE"/>
              </w:rPr>
              <w:t xml:space="preserve"> </w:t>
            </w:r>
            <w:r w:rsidR="00450BAE" w:rsidRPr="00D85B98">
              <w:rPr>
                <w:rFonts w:ascii="Times New Roman" w:hAnsi="Times New Roman" w:cs="Times New Roman"/>
                <w:b/>
                <w:bCs/>
                <w:noProof/>
                <w:sz w:val="24"/>
                <w:szCs w:val="24"/>
                <w:lang w:val="de-DE"/>
              </w:rPr>
              <w:t>≤</w:t>
            </w:r>
            <w:r w:rsidRPr="00D85B98">
              <w:rPr>
                <w:rFonts w:ascii="Times New Roman" w:hAnsi="Times New Roman" w:cs="Times New Roman"/>
                <w:b/>
                <w:bCs/>
                <w:noProof/>
                <w:sz w:val="24"/>
                <w:szCs w:val="24"/>
                <w:lang w:val="de-DE"/>
              </w:rPr>
              <w:t xml:space="preserve"> 7</w:t>
            </w:r>
            <w:r w:rsidR="007566FC">
              <w:rPr>
                <w:rFonts w:ascii="Times New Roman" w:hAnsi="Times New Roman" w:cs="Times New Roman"/>
                <w:b/>
                <w:bCs/>
                <w:noProof/>
                <w:sz w:val="24"/>
                <w:szCs w:val="24"/>
                <w:lang w:val="de-DE"/>
              </w:rPr>
              <w:t>,</w:t>
            </w:r>
            <w:r w:rsidRPr="00D85B98">
              <w:rPr>
                <w:rFonts w:ascii="Times New Roman" w:hAnsi="Times New Roman" w:cs="Times New Roman"/>
                <w:b/>
                <w:bCs/>
                <w:noProof/>
                <w:sz w:val="24"/>
                <w:szCs w:val="24"/>
                <w:lang w:val="de-DE"/>
              </w:rPr>
              <w:t>5 t</w:t>
            </w:r>
          </w:p>
        </w:tc>
        <w:tc>
          <w:tcPr>
            <w:tcW w:w="3006" w:type="dxa"/>
            <w:hideMark/>
          </w:tcPr>
          <w:p w14:paraId="5C87318F" w14:textId="56629108" w:rsidR="00FA6962" w:rsidRPr="00D85B98" w:rsidRDefault="00FA6962" w:rsidP="00FA6962">
            <w:pPr>
              <w:rPr>
                <w:rFonts w:ascii="Times New Roman" w:hAnsi="Times New Roman" w:cs="Times New Roman"/>
                <w:noProof/>
                <w:sz w:val="24"/>
                <w:szCs w:val="24"/>
              </w:rPr>
            </w:pPr>
            <w:r w:rsidRPr="00D85B98">
              <w:rPr>
                <w:rFonts w:ascii="Times New Roman" w:hAnsi="Times New Roman" w:cs="Times New Roman"/>
                <w:b/>
                <w:bCs/>
                <w:noProof/>
                <w:sz w:val="24"/>
                <w:szCs w:val="24"/>
                <w:lang w:val="de-DE"/>
              </w:rPr>
              <w:t>N</w:t>
            </w:r>
            <w:r w:rsidRPr="00D85B98">
              <w:rPr>
                <w:rFonts w:ascii="Times New Roman" w:hAnsi="Times New Roman" w:cs="Times New Roman"/>
                <w:b/>
                <w:bCs/>
                <w:noProof/>
                <w:sz w:val="24"/>
                <w:szCs w:val="24"/>
                <w:vertAlign w:val="subscript"/>
                <w:lang w:val="de-DE"/>
              </w:rPr>
              <w:t>3</w:t>
            </w:r>
            <w:r w:rsidRPr="00D85B98">
              <w:rPr>
                <w:rFonts w:ascii="Times New Roman" w:hAnsi="Times New Roman" w:cs="Times New Roman"/>
                <w:b/>
                <w:bCs/>
                <w:noProof/>
                <w:sz w:val="24"/>
                <w:szCs w:val="24"/>
                <w:lang w:val="de-DE"/>
              </w:rPr>
              <w:t xml:space="preserve"> &gt; 16 t, M</w:t>
            </w:r>
            <w:r w:rsidRPr="00D85B98">
              <w:rPr>
                <w:rFonts w:ascii="Times New Roman" w:hAnsi="Times New Roman" w:cs="Times New Roman"/>
                <w:b/>
                <w:bCs/>
                <w:noProof/>
                <w:sz w:val="24"/>
                <w:szCs w:val="24"/>
                <w:vertAlign w:val="subscript"/>
                <w:lang w:val="de-DE"/>
              </w:rPr>
              <w:t>3</w:t>
            </w:r>
            <w:r w:rsidRPr="00D85B98">
              <w:rPr>
                <w:rFonts w:ascii="Times New Roman" w:hAnsi="Times New Roman" w:cs="Times New Roman"/>
                <w:b/>
                <w:bCs/>
                <w:noProof/>
                <w:sz w:val="24"/>
                <w:szCs w:val="24"/>
                <w:lang w:val="de-DE"/>
              </w:rPr>
              <w:t xml:space="preserve"> &gt; 7</w:t>
            </w:r>
            <w:r w:rsidR="007566FC">
              <w:rPr>
                <w:rFonts w:ascii="Times New Roman" w:hAnsi="Times New Roman" w:cs="Times New Roman"/>
                <w:b/>
                <w:bCs/>
                <w:noProof/>
                <w:sz w:val="24"/>
                <w:szCs w:val="24"/>
                <w:lang w:val="de-DE"/>
              </w:rPr>
              <w:t>,</w:t>
            </w:r>
            <w:r w:rsidRPr="00D85B98">
              <w:rPr>
                <w:rFonts w:ascii="Times New Roman" w:hAnsi="Times New Roman" w:cs="Times New Roman"/>
                <w:b/>
                <w:bCs/>
                <w:noProof/>
                <w:sz w:val="24"/>
                <w:szCs w:val="24"/>
                <w:lang w:val="de-DE"/>
              </w:rPr>
              <w:t>5 t</w:t>
            </w:r>
          </w:p>
        </w:tc>
      </w:tr>
      <w:tr w:rsidR="00FA6962" w:rsidRPr="00D85B98" w14:paraId="0BB50795" w14:textId="77777777" w:rsidTr="00FA6962">
        <w:trPr>
          <w:trHeight w:val="584"/>
        </w:trPr>
        <w:tc>
          <w:tcPr>
            <w:tcW w:w="3005" w:type="dxa"/>
            <w:hideMark/>
          </w:tcPr>
          <w:p w14:paraId="1172BB72" w14:textId="77777777" w:rsidR="00FA6962" w:rsidRPr="00D85B98" w:rsidRDefault="00FA6962" w:rsidP="00FA6962">
            <w:pPr>
              <w:rPr>
                <w:rFonts w:ascii="Times New Roman" w:hAnsi="Times New Roman" w:cs="Times New Roman"/>
                <w:noProof/>
                <w:sz w:val="24"/>
                <w:szCs w:val="24"/>
              </w:rPr>
            </w:pPr>
            <w:r w:rsidRPr="00D85B98">
              <w:rPr>
                <w:rFonts w:ascii="Times New Roman" w:hAnsi="Times New Roman" w:cs="Times New Roman"/>
                <w:noProof/>
                <w:sz w:val="24"/>
                <w:szCs w:val="24"/>
                <w:lang w:val="de-DE"/>
              </w:rPr>
              <w:t>Main lifetime</w:t>
            </w:r>
          </w:p>
        </w:tc>
        <w:tc>
          <w:tcPr>
            <w:tcW w:w="3005" w:type="dxa"/>
            <w:hideMark/>
          </w:tcPr>
          <w:p w14:paraId="798DC3CD" w14:textId="254C1272" w:rsidR="00FA6962" w:rsidRPr="00D85B98" w:rsidRDefault="00FA6962" w:rsidP="00FA6962">
            <w:pPr>
              <w:rPr>
                <w:rFonts w:ascii="Times New Roman" w:hAnsi="Times New Roman" w:cs="Times New Roman"/>
                <w:noProof/>
                <w:sz w:val="24"/>
                <w:szCs w:val="24"/>
              </w:rPr>
            </w:pPr>
            <w:r w:rsidRPr="00D85B98">
              <w:rPr>
                <w:rFonts w:ascii="Times New Roman" w:hAnsi="Times New Roman" w:cs="Times New Roman"/>
                <w:noProof/>
                <w:sz w:val="24"/>
                <w:szCs w:val="24"/>
                <w:lang w:val="de-DE"/>
              </w:rPr>
              <w:t>300</w:t>
            </w:r>
            <w:r w:rsidR="008C3F03" w:rsidRPr="00D85B98">
              <w:rPr>
                <w:rFonts w:ascii="Times New Roman" w:hAnsi="Times New Roman" w:cs="Times New Roman"/>
                <w:noProof/>
                <w:sz w:val="24"/>
                <w:szCs w:val="24"/>
                <w:lang w:val="de-DE"/>
              </w:rPr>
              <w:t xml:space="preserve"> </w:t>
            </w:r>
            <w:r w:rsidRPr="00D85B98">
              <w:rPr>
                <w:rFonts w:ascii="Times New Roman" w:hAnsi="Times New Roman" w:cs="Times New Roman"/>
                <w:noProof/>
                <w:sz w:val="24"/>
                <w:szCs w:val="24"/>
                <w:lang w:val="de-DE"/>
              </w:rPr>
              <w:t>000 km or 8 years, whichever comes first</w:t>
            </w:r>
          </w:p>
        </w:tc>
        <w:tc>
          <w:tcPr>
            <w:tcW w:w="3006" w:type="dxa"/>
            <w:hideMark/>
          </w:tcPr>
          <w:p w14:paraId="4E9D82F0" w14:textId="41869D0F" w:rsidR="00FA6962" w:rsidRPr="00D85B98" w:rsidRDefault="00FA6962" w:rsidP="00FA6962">
            <w:pPr>
              <w:rPr>
                <w:rFonts w:ascii="Times New Roman" w:hAnsi="Times New Roman" w:cs="Times New Roman"/>
                <w:noProof/>
                <w:sz w:val="24"/>
                <w:szCs w:val="24"/>
              </w:rPr>
            </w:pPr>
            <w:r w:rsidRPr="00D85B98">
              <w:rPr>
                <w:rFonts w:ascii="Times New Roman" w:hAnsi="Times New Roman" w:cs="Times New Roman"/>
                <w:noProof/>
                <w:sz w:val="24"/>
                <w:szCs w:val="24"/>
                <w:lang w:val="de-DE"/>
              </w:rPr>
              <w:t>700</w:t>
            </w:r>
            <w:r w:rsidR="008C3F03" w:rsidRPr="00D85B98">
              <w:rPr>
                <w:rFonts w:ascii="Times New Roman" w:hAnsi="Times New Roman" w:cs="Times New Roman"/>
                <w:noProof/>
                <w:sz w:val="24"/>
                <w:szCs w:val="24"/>
                <w:lang w:val="de-DE"/>
              </w:rPr>
              <w:t xml:space="preserve"> </w:t>
            </w:r>
            <w:r w:rsidRPr="00D85B98">
              <w:rPr>
                <w:rFonts w:ascii="Times New Roman" w:hAnsi="Times New Roman" w:cs="Times New Roman"/>
                <w:noProof/>
                <w:sz w:val="24"/>
                <w:szCs w:val="24"/>
                <w:lang w:val="de-DE"/>
              </w:rPr>
              <w:t>000 km or 12 years, whichever comes first</w:t>
            </w:r>
          </w:p>
        </w:tc>
      </w:tr>
      <w:tr w:rsidR="00FA6962" w:rsidRPr="00D85B98" w14:paraId="620B6D70" w14:textId="77777777" w:rsidTr="00FA6962">
        <w:trPr>
          <w:trHeight w:val="584"/>
        </w:trPr>
        <w:tc>
          <w:tcPr>
            <w:tcW w:w="3005" w:type="dxa"/>
            <w:hideMark/>
          </w:tcPr>
          <w:p w14:paraId="3AF0A32A" w14:textId="77777777" w:rsidR="00FA6962" w:rsidRPr="00D85B98" w:rsidRDefault="00FA6962" w:rsidP="00FA6962">
            <w:pPr>
              <w:rPr>
                <w:rFonts w:ascii="Times New Roman" w:hAnsi="Times New Roman" w:cs="Times New Roman"/>
                <w:noProof/>
                <w:sz w:val="24"/>
                <w:szCs w:val="24"/>
              </w:rPr>
            </w:pPr>
            <w:r w:rsidRPr="00D85B98">
              <w:rPr>
                <w:rFonts w:ascii="Times New Roman" w:hAnsi="Times New Roman" w:cs="Times New Roman"/>
                <w:noProof/>
                <w:sz w:val="24"/>
                <w:szCs w:val="24"/>
                <w:lang w:val="de-DE"/>
              </w:rPr>
              <w:t>Additional lifetime</w:t>
            </w:r>
          </w:p>
        </w:tc>
        <w:tc>
          <w:tcPr>
            <w:tcW w:w="3005" w:type="dxa"/>
            <w:hideMark/>
          </w:tcPr>
          <w:p w14:paraId="3CB05966" w14:textId="3BF18675" w:rsidR="00FA6962" w:rsidRPr="00D85B98" w:rsidRDefault="00FA6962" w:rsidP="00FA6962">
            <w:pPr>
              <w:rPr>
                <w:rFonts w:ascii="Times New Roman" w:hAnsi="Times New Roman" w:cs="Times New Roman"/>
                <w:noProof/>
                <w:sz w:val="24"/>
                <w:szCs w:val="24"/>
              </w:rPr>
            </w:pPr>
            <w:r w:rsidRPr="00D85B98">
              <w:rPr>
                <w:rFonts w:ascii="Times New Roman" w:hAnsi="Times New Roman" w:cs="Times New Roman"/>
                <w:noProof/>
                <w:sz w:val="24"/>
                <w:szCs w:val="24"/>
                <w:lang w:val="de-DE"/>
              </w:rPr>
              <w:t>375</w:t>
            </w:r>
            <w:r w:rsidR="008C3F03" w:rsidRPr="00D85B98">
              <w:rPr>
                <w:rFonts w:ascii="Times New Roman" w:hAnsi="Times New Roman" w:cs="Times New Roman"/>
                <w:noProof/>
                <w:sz w:val="24"/>
                <w:szCs w:val="24"/>
                <w:lang w:val="de-DE"/>
              </w:rPr>
              <w:t xml:space="preserve"> </w:t>
            </w:r>
            <w:r w:rsidRPr="00D85B98">
              <w:rPr>
                <w:rFonts w:ascii="Times New Roman" w:hAnsi="Times New Roman" w:cs="Times New Roman"/>
                <w:noProof/>
                <w:sz w:val="24"/>
                <w:szCs w:val="24"/>
                <w:lang w:val="de-DE"/>
              </w:rPr>
              <w:t>000 km or 10 years, whichever comes first</w:t>
            </w:r>
          </w:p>
        </w:tc>
        <w:tc>
          <w:tcPr>
            <w:tcW w:w="3006" w:type="dxa"/>
            <w:hideMark/>
          </w:tcPr>
          <w:p w14:paraId="54628169" w14:textId="25BEB8BA" w:rsidR="00FA6962" w:rsidRPr="00D85B98" w:rsidRDefault="00FA6962" w:rsidP="00FA6962">
            <w:pPr>
              <w:rPr>
                <w:rFonts w:ascii="Times New Roman" w:hAnsi="Times New Roman" w:cs="Times New Roman"/>
                <w:noProof/>
                <w:sz w:val="24"/>
                <w:szCs w:val="24"/>
              </w:rPr>
            </w:pPr>
            <w:r w:rsidRPr="00D85B98">
              <w:rPr>
                <w:rFonts w:ascii="Times New Roman" w:hAnsi="Times New Roman" w:cs="Times New Roman"/>
                <w:noProof/>
                <w:sz w:val="24"/>
                <w:szCs w:val="24"/>
                <w:lang w:val="de-DE"/>
              </w:rPr>
              <w:t>875</w:t>
            </w:r>
            <w:r w:rsidR="008C3F03" w:rsidRPr="00D85B98">
              <w:rPr>
                <w:rFonts w:ascii="Times New Roman" w:hAnsi="Times New Roman" w:cs="Times New Roman"/>
                <w:noProof/>
                <w:sz w:val="24"/>
                <w:szCs w:val="24"/>
                <w:lang w:val="de-DE"/>
              </w:rPr>
              <w:t xml:space="preserve"> </w:t>
            </w:r>
            <w:r w:rsidR="00BE7FDD" w:rsidRPr="00D85B98">
              <w:rPr>
                <w:rFonts w:ascii="Times New Roman" w:hAnsi="Times New Roman" w:cs="Times New Roman"/>
                <w:noProof/>
                <w:sz w:val="24"/>
                <w:szCs w:val="24"/>
                <w:lang w:val="de-DE"/>
              </w:rPr>
              <w:t>0</w:t>
            </w:r>
            <w:r w:rsidRPr="00D85B98">
              <w:rPr>
                <w:rFonts w:ascii="Times New Roman" w:hAnsi="Times New Roman" w:cs="Times New Roman"/>
                <w:noProof/>
                <w:sz w:val="24"/>
                <w:szCs w:val="24"/>
                <w:lang w:val="de-DE"/>
              </w:rPr>
              <w:t>00 km or 15 years, whichever comes first</w:t>
            </w:r>
          </w:p>
        </w:tc>
      </w:tr>
    </w:tbl>
    <w:p w14:paraId="2B88C0E6" w14:textId="1A632CA1" w:rsidR="00FA6962" w:rsidRPr="00D85B98" w:rsidRDefault="008A7CB6" w:rsidP="00D4167B">
      <w:pPr>
        <w:pStyle w:val="Caption"/>
        <w:keepNext/>
        <w:rPr>
          <w:rFonts w:ascii="Times New Roman" w:hAnsi="Times New Roman" w:cs="Times New Roman"/>
          <w:noProof/>
          <w:sz w:val="24"/>
          <w:szCs w:val="24"/>
        </w:rPr>
      </w:pPr>
      <w:r w:rsidRPr="00D85B98">
        <w:rPr>
          <w:rFonts w:ascii="Times New Roman" w:hAnsi="Times New Roman" w:cs="Times New Roman"/>
          <w:noProof/>
          <w:sz w:val="24"/>
          <w:szCs w:val="24"/>
        </w:rPr>
        <w:t xml:space="preserve">Table </w:t>
      </w:r>
      <w:r w:rsidR="00C07F2A" w:rsidRPr="00D85B98">
        <w:rPr>
          <w:rFonts w:ascii="Times New Roman" w:hAnsi="Times New Roman" w:cs="Times New Roman"/>
          <w:noProof/>
          <w:sz w:val="24"/>
          <w:szCs w:val="24"/>
        </w:rPr>
        <w:t>2</w:t>
      </w:r>
      <w:r w:rsidR="00B05492" w:rsidRPr="00D85B98">
        <w:rPr>
          <w:rFonts w:ascii="Times New Roman" w:hAnsi="Times New Roman" w:cs="Times New Roman"/>
          <w:noProof/>
          <w:sz w:val="24"/>
          <w:szCs w:val="24"/>
        </w:rPr>
        <w:t xml:space="preserve"> </w:t>
      </w:r>
      <w:r w:rsidR="005705FE" w:rsidRPr="00D85B98">
        <w:rPr>
          <w:rFonts w:ascii="Times New Roman" w:hAnsi="Times New Roman" w:cs="Times New Roman"/>
          <w:noProof/>
          <w:sz w:val="24"/>
          <w:szCs w:val="24"/>
        </w:rPr>
        <w:t xml:space="preserve">- </w:t>
      </w:r>
      <w:r w:rsidR="008C3F03" w:rsidRPr="00D85B98">
        <w:rPr>
          <w:rFonts w:ascii="Times New Roman" w:hAnsi="Times New Roman" w:cs="Times New Roman"/>
          <w:noProof/>
          <w:sz w:val="24"/>
          <w:szCs w:val="24"/>
        </w:rPr>
        <w:t>M</w:t>
      </w:r>
      <w:r w:rsidR="00B05492" w:rsidRPr="00D85B98">
        <w:rPr>
          <w:rFonts w:ascii="Times New Roman" w:hAnsi="Times New Roman" w:cs="Times New Roman"/>
          <w:noProof/>
          <w:sz w:val="24"/>
          <w:szCs w:val="24"/>
        </w:rPr>
        <w:t>ain and additional</w:t>
      </w:r>
      <w:r w:rsidR="00FA1B93" w:rsidRPr="00D85B98">
        <w:rPr>
          <w:rFonts w:ascii="Times New Roman" w:hAnsi="Times New Roman" w:cs="Times New Roman"/>
          <w:noProof/>
          <w:sz w:val="24"/>
          <w:szCs w:val="24"/>
        </w:rPr>
        <w:t xml:space="preserve"> vehicle</w:t>
      </w:r>
      <w:r w:rsidR="00B05492" w:rsidRPr="00D85B98">
        <w:rPr>
          <w:rFonts w:ascii="Times New Roman" w:hAnsi="Times New Roman" w:cs="Times New Roman"/>
          <w:noProof/>
          <w:sz w:val="24"/>
          <w:szCs w:val="24"/>
        </w:rPr>
        <w:t xml:space="preserve"> lifetime</w:t>
      </w:r>
      <w:r w:rsidR="00FA1B93" w:rsidRPr="00D85B98">
        <w:rPr>
          <w:rFonts w:ascii="Times New Roman" w:hAnsi="Times New Roman" w:cs="Times New Roman"/>
          <w:noProof/>
          <w:sz w:val="24"/>
          <w:szCs w:val="24"/>
        </w:rPr>
        <w:t>s</w:t>
      </w:r>
      <w:r w:rsidR="00B05492" w:rsidRPr="00D85B98">
        <w:rPr>
          <w:rFonts w:ascii="Times New Roman" w:hAnsi="Times New Roman" w:cs="Times New Roman"/>
          <w:noProof/>
          <w:sz w:val="24"/>
          <w:szCs w:val="24"/>
        </w:rPr>
        <w:t xml:space="preserve"> from Euro 7</w:t>
      </w:r>
    </w:p>
    <w:p w14:paraId="3B377EFE" w14:textId="4BB31830" w:rsidR="00FA6962" w:rsidRPr="00D85B98" w:rsidRDefault="00DA2658" w:rsidP="004C222E">
      <w:pPr>
        <w:jc w:val="both"/>
        <w:rPr>
          <w:rFonts w:ascii="Times New Roman" w:hAnsi="Times New Roman" w:cs="Times New Roman"/>
          <w:noProof/>
          <w:sz w:val="24"/>
          <w:szCs w:val="24"/>
        </w:rPr>
      </w:pPr>
      <w:r w:rsidRPr="07BD32B7">
        <w:rPr>
          <w:rFonts w:ascii="Times New Roman" w:hAnsi="Times New Roman" w:cs="Times New Roman"/>
          <w:noProof/>
          <w:sz w:val="24"/>
          <w:szCs w:val="24"/>
        </w:rPr>
        <w:br w:type="page"/>
      </w:r>
    </w:p>
    <w:p w14:paraId="5E99C1ED" w14:textId="15F229BC" w:rsidR="008D7EDE" w:rsidRPr="00D85B98" w:rsidRDefault="008D7EDE" w:rsidP="00FA6962">
      <w:pPr>
        <w:pStyle w:val="ListParagraph"/>
        <w:numPr>
          <w:ilvl w:val="0"/>
          <w:numId w:val="1"/>
        </w:numPr>
        <w:rPr>
          <w:rFonts w:ascii="Times New Roman" w:hAnsi="Times New Roman" w:cs="Times New Roman"/>
          <w:b/>
          <w:bCs/>
          <w:noProof/>
          <w:sz w:val="24"/>
          <w:szCs w:val="24"/>
        </w:rPr>
      </w:pPr>
      <w:r w:rsidRPr="00D85B98">
        <w:rPr>
          <w:rFonts w:ascii="Times New Roman" w:hAnsi="Times New Roman" w:cs="Times New Roman"/>
          <w:b/>
          <w:bCs/>
          <w:noProof/>
          <w:sz w:val="24"/>
          <w:szCs w:val="24"/>
        </w:rPr>
        <w:t xml:space="preserve">Assessment of </w:t>
      </w:r>
      <w:r w:rsidR="00FA6962" w:rsidRPr="00D85B98">
        <w:rPr>
          <w:rFonts w:ascii="Times New Roman" w:hAnsi="Times New Roman" w:cs="Times New Roman"/>
          <w:b/>
          <w:bCs/>
          <w:noProof/>
          <w:sz w:val="24"/>
          <w:szCs w:val="24"/>
        </w:rPr>
        <w:t>durability multipliers</w:t>
      </w:r>
    </w:p>
    <w:p w14:paraId="35397668" w14:textId="77777777" w:rsidR="005700AD" w:rsidRPr="00D85B98" w:rsidRDefault="005700AD" w:rsidP="005700AD">
      <w:pPr>
        <w:pStyle w:val="ListParagraph"/>
        <w:rPr>
          <w:rFonts w:ascii="Times New Roman" w:hAnsi="Times New Roman" w:cs="Times New Roman"/>
          <w:noProof/>
          <w:sz w:val="24"/>
          <w:szCs w:val="24"/>
        </w:rPr>
      </w:pPr>
    </w:p>
    <w:p w14:paraId="57D5D8AF" w14:textId="77777777" w:rsidR="005700AD" w:rsidRPr="00D85B98" w:rsidRDefault="00FA6962" w:rsidP="005700AD">
      <w:pPr>
        <w:pStyle w:val="ListParagraph"/>
        <w:numPr>
          <w:ilvl w:val="1"/>
          <w:numId w:val="1"/>
        </w:numPr>
        <w:rPr>
          <w:rFonts w:ascii="Times New Roman" w:hAnsi="Times New Roman" w:cs="Times New Roman"/>
          <w:b/>
          <w:bCs/>
          <w:noProof/>
          <w:sz w:val="24"/>
          <w:szCs w:val="24"/>
        </w:rPr>
      </w:pPr>
      <w:r w:rsidRPr="00D85B98">
        <w:rPr>
          <w:rFonts w:ascii="Times New Roman" w:hAnsi="Times New Roman" w:cs="Times New Roman"/>
          <w:b/>
          <w:bCs/>
          <w:noProof/>
          <w:sz w:val="24"/>
          <w:szCs w:val="24"/>
        </w:rPr>
        <w:t>Vehicle database</w:t>
      </w:r>
    </w:p>
    <w:p w14:paraId="27FD14BD" w14:textId="112BA765" w:rsidR="005700AD" w:rsidRPr="00D85B98" w:rsidRDefault="005700AD" w:rsidP="004C222E">
      <w:pPr>
        <w:jc w:val="both"/>
        <w:rPr>
          <w:rFonts w:ascii="Times New Roman" w:hAnsi="Times New Roman" w:cs="Times New Roman"/>
          <w:noProof/>
          <w:sz w:val="24"/>
          <w:szCs w:val="24"/>
        </w:rPr>
      </w:pPr>
      <w:r w:rsidRPr="15A1723C">
        <w:rPr>
          <w:rFonts w:ascii="Times New Roman" w:hAnsi="Times New Roman" w:cs="Times New Roman"/>
          <w:noProof/>
          <w:sz w:val="24"/>
          <w:szCs w:val="24"/>
        </w:rPr>
        <w:t xml:space="preserve">Since Euro 7 </w:t>
      </w:r>
      <w:r w:rsidR="00B05492" w:rsidRPr="15A1723C">
        <w:rPr>
          <w:rFonts w:ascii="Times New Roman" w:hAnsi="Times New Roman" w:cs="Times New Roman"/>
          <w:noProof/>
          <w:sz w:val="24"/>
          <w:szCs w:val="24"/>
        </w:rPr>
        <w:t xml:space="preserve">heavy-duty vehicles </w:t>
      </w:r>
      <w:r w:rsidRPr="15A1723C">
        <w:rPr>
          <w:rFonts w:ascii="Times New Roman" w:hAnsi="Times New Roman" w:cs="Times New Roman"/>
          <w:noProof/>
          <w:sz w:val="24"/>
          <w:szCs w:val="24"/>
        </w:rPr>
        <w:t>are not</w:t>
      </w:r>
      <w:r w:rsidR="00744D5C" w:rsidRPr="15A1723C">
        <w:rPr>
          <w:rFonts w:ascii="Times New Roman" w:hAnsi="Times New Roman" w:cs="Times New Roman"/>
          <w:noProof/>
          <w:sz w:val="24"/>
          <w:szCs w:val="24"/>
        </w:rPr>
        <w:t xml:space="preserve"> yet</w:t>
      </w:r>
      <w:r w:rsidRPr="15A1723C">
        <w:rPr>
          <w:rFonts w:ascii="Times New Roman" w:hAnsi="Times New Roman" w:cs="Times New Roman"/>
          <w:noProof/>
          <w:sz w:val="24"/>
          <w:szCs w:val="24"/>
        </w:rPr>
        <w:t xml:space="preserve"> on Europe’s roads, an assessment based on test data </w:t>
      </w:r>
      <w:r w:rsidR="00F53C6E" w:rsidRPr="15A1723C">
        <w:rPr>
          <w:rFonts w:ascii="Times New Roman" w:hAnsi="Times New Roman" w:cs="Times New Roman"/>
          <w:noProof/>
          <w:sz w:val="24"/>
          <w:szCs w:val="24"/>
        </w:rPr>
        <w:t>from</w:t>
      </w:r>
      <w:r w:rsidRPr="15A1723C">
        <w:rPr>
          <w:rFonts w:ascii="Times New Roman" w:hAnsi="Times New Roman" w:cs="Times New Roman"/>
          <w:noProof/>
          <w:sz w:val="24"/>
          <w:szCs w:val="24"/>
        </w:rPr>
        <w:t xml:space="preserve"> these vehicles </w:t>
      </w:r>
      <w:r w:rsidR="00B05492" w:rsidRPr="15A1723C">
        <w:rPr>
          <w:rFonts w:ascii="Times New Roman" w:hAnsi="Times New Roman" w:cs="Times New Roman"/>
          <w:noProof/>
          <w:sz w:val="24"/>
          <w:szCs w:val="24"/>
        </w:rPr>
        <w:t>was not feasible</w:t>
      </w:r>
      <w:r w:rsidRPr="15A1723C">
        <w:rPr>
          <w:rFonts w:ascii="Times New Roman" w:hAnsi="Times New Roman" w:cs="Times New Roman"/>
          <w:noProof/>
          <w:sz w:val="24"/>
          <w:szCs w:val="24"/>
        </w:rPr>
        <w:t>. The assessment</w:t>
      </w:r>
      <w:r w:rsidR="00F53C6E" w:rsidRPr="15A1723C">
        <w:rPr>
          <w:rFonts w:ascii="Times New Roman" w:hAnsi="Times New Roman" w:cs="Times New Roman"/>
          <w:noProof/>
          <w:sz w:val="24"/>
          <w:szCs w:val="24"/>
        </w:rPr>
        <w:t xml:space="preserve"> therefore</w:t>
      </w:r>
      <w:r w:rsidRPr="15A1723C">
        <w:rPr>
          <w:rFonts w:ascii="Times New Roman" w:hAnsi="Times New Roman" w:cs="Times New Roman"/>
          <w:noProof/>
          <w:sz w:val="24"/>
          <w:szCs w:val="24"/>
        </w:rPr>
        <w:t xml:space="preserve"> use</w:t>
      </w:r>
      <w:r w:rsidR="00D278ED" w:rsidRPr="15A1723C">
        <w:rPr>
          <w:rFonts w:ascii="Times New Roman" w:hAnsi="Times New Roman" w:cs="Times New Roman"/>
          <w:noProof/>
          <w:sz w:val="24"/>
          <w:szCs w:val="24"/>
        </w:rPr>
        <w:t>d</w:t>
      </w:r>
      <w:r w:rsidRPr="15A1723C">
        <w:rPr>
          <w:rFonts w:ascii="Times New Roman" w:hAnsi="Times New Roman" w:cs="Times New Roman"/>
          <w:noProof/>
          <w:sz w:val="24"/>
          <w:szCs w:val="24"/>
        </w:rPr>
        <w:t xml:space="preserve"> several relevant sources of emission</w:t>
      </w:r>
      <w:r w:rsidR="00584425" w:rsidRPr="15A1723C">
        <w:rPr>
          <w:rFonts w:ascii="Times New Roman" w:hAnsi="Times New Roman" w:cs="Times New Roman"/>
          <w:noProof/>
          <w:sz w:val="24"/>
          <w:szCs w:val="24"/>
        </w:rPr>
        <w:t>s</w:t>
      </w:r>
      <w:r w:rsidRPr="15A1723C">
        <w:rPr>
          <w:rFonts w:ascii="Times New Roman" w:hAnsi="Times New Roman" w:cs="Times New Roman"/>
          <w:noProof/>
          <w:sz w:val="24"/>
          <w:szCs w:val="24"/>
        </w:rPr>
        <w:t xml:space="preserve"> data, based on the latest technology used in Euro VI diesel vehicles.</w:t>
      </w:r>
      <w:r w:rsidR="00084CDA" w:rsidRPr="15A1723C">
        <w:rPr>
          <w:rFonts w:ascii="Times New Roman" w:hAnsi="Times New Roman" w:cs="Times New Roman"/>
          <w:noProof/>
          <w:sz w:val="24"/>
          <w:szCs w:val="24"/>
        </w:rPr>
        <w:t xml:space="preserve"> </w:t>
      </w:r>
      <w:r w:rsidR="000E19F3">
        <w:rPr>
          <w:rFonts w:ascii="Times New Roman" w:hAnsi="Times New Roman" w:cs="Times New Roman"/>
          <w:noProof/>
          <w:sz w:val="24"/>
          <w:szCs w:val="24"/>
        </w:rPr>
        <w:t>Given the</w:t>
      </w:r>
      <w:r w:rsidR="00E020C7">
        <w:rPr>
          <w:rFonts w:ascii="Times New Roman" w:hAnsi="Times New Roman" w:cs="Times New Roman"/>
          <w:noProof/>
          <w:sz w:val="24"/>
          <w:szCs w:val="24"/>
        </w:rPr>
        <w:t xml:space="preserve"> limited increased </w:t>
      </w:r>
      <w:r w:rsidR="000E19F3">
        <w:rPr>
          <w:rFonts w:ascii="Times New Roman" w:hAnsi="Times New Roman" w:cs="Times New Roman"/>
          <w:noProof/>
          <w:sz w:val="24"/>
          <w:szCs w:val="24"/>
        </w:rPr>
        <w:t>stringency</w:t>
      </w:r>
      <w:r w:rsidR="00E020C7">
        <w:rPr>
          <w:rFonts w:ascii="Times New Roman" w:hAnsi="Times New Roman" w:cs="Times New Roman"/>
          <w:noProof/>
          <w:sz w:val="24"/>
          <w:szCs w:val="24"/>
        </w:rPr>
        <w:t xml:space="preserve"> of</w:t>
      </w:r>
      <w:r w:rsidR="00A97D0D" w:rsidRPr="15A1723C">
        <w:rPr>
          <w:rFonts w:ascii="Times New Roman" w:hAnsi="Times New Roman" w:cs="Times New Roman"/>
          <w:noProof/>
          <w:sz w:val="24"/>
          <w:szCs w:val="24"/>
        </w:rPr>
        <w:t xml:space="preserve"> </w:t>
      </w:r>
      <w:r w:rsidR="00084CDA" w:rsidRPr="15A1723C">
        <w:rPr>
          <w:rFonts w:ascii="Times New Roman" w:hAnsi="Times New Roman" w:cs="Times New Roman"/>
          <w:noProof/>
          <w:sz w:val="24"/>
          <w:szCs w:val="24"/>
        </w:rPr>
        <w:t>Euro 7</w:t>
      </w:r>
      <w:r w:rsidR="00135184">
        <w:rPr>
          <w:rFonts w:ascii="Times New Roman" w:hAnsi="Times New Roman" w:cs="Times New Roman"/>
          <w:noProof/>
          <w:sz w:val="24"/>
          <w:szCs w:val="24"/>
        </w:rPr>
        <w:t xml:space="preserve"> compared to</w:t>
      </w:r>
      <w:r w:rsidR="00A97D0D" w:rsidRPr="15A1723C">
        <w:rPr>
          <w:rFonts w:ascii="Times New Roman" w:hAnsi="Times New Roman" w:cs="Times New Roman"/>
          <w:noProof/>
          <w:sz w:val="24"/>
          <w:szCs w:val="24"/>
        </w:rPr>
        <w:t xml:space="preserve"> Euro VI,</w:t>
      </w:r>
      <w:r w:rsidR="00A30685" w:rsidRPr="15A1723C">
        <w:rPr>
          <w:rFonts w:ascii="Times New Roman" w:hAnsi="Times New Roman" w:cs="Times New Roman"/>
          <w:noProof/>
          <w:sz w:val="24"/>
          <w:szCs w:val="24"/>
        </w:rPr>
        <w:t xml:space="preserve"> </w:t>
      </w:r>
      <w:r w:rsidR="00251F28" w:rsidRPr="15A1723C">
        <w:rPr>
          <w:rFonts w:ascii="Times New Roman" w:hAnsi="Times New Roman" w:cs="Times New Roman"/>
          <w:noProof/>
          <w:sz w:val="24"/>
          <w:szCs w:val="24"/>
        </w:rPr>
        <w:t xml:space="preserve">using data from the latest </w:t>
      </w:r>
      <w:r w:rsidR="00A30685" w:rsidRPr="15A1723C">
        <w:rPr>
          <w:rFonts w:ascii="Times New Roman" w:hAnsi="Times New Roman" w:cs="Times New Roman"/>
          <w:noProof/>
          <w:sz w:val="24"/>
          <w:szCs w:val="24"/>
        </w:rPr>
        <w:t xml:space="preserve">Euro VI vehicles </w:t>
      </w:r>
      <w:r w:rsidR="00251F28" w:rsidRPr="15A1723C">
        <w:rPr>
          <w:rFonts w:ascii="Times New Roman" w:hAnsi="Times New Roman" w:cs="Times New Roman"/>
          <w:noProof/>
          <w:sz w:val="24"/>
          <w:szCs w:val="24"/>
        </w:rPr>
        <w:t>is deem</w:t>
      </w:r>
      <w:r w:rsidR="006F7E56" w:rsidRPr="15A1723C">
        <w:rPr>
          <w:rFonts w:ascii="Times New Roman" w:hAnsi="Times New Roman" w:cs="Times New Roman"/>
          <w:noProof/>
          <w:sz w:val="24"/>
          <w:szCs w:val="24"/>
        </w:rPr>
        <w:t xml:space="preserve">ed </w:t>
      </w:r>
      <w:r w:rsidR="007260B4">
        <w:rPr>
          <w:rFonts w:ascii="Times New Roman" w:hAnsi="Times New Roman" w:cs="Times New Roman"/>
          <w:noProof/>
          <w:sz w:val="24"/>
          <w:szCs w:val="24"/>
        </w:rPr>
        <w:t xml:space="preserve">the most appropriate approach </w:t>
      </w:r>
      <w:r w:rsidR="004B43BC">
        <w:rPr>
          <w:rFonts w:ascii="Times New Roman" w:hAnsi="Times New Roman" w:cs="Times New Roman"/>
          <w:noProof/>
          <w:sz w:val="24"/>
          <w:szCs w:val="24"/>
        </w:rPr>
        <w:t>on short term</w:t>
      </w:r>
      <w:r w:rsidR="006F7E56" w:rsidRPr="15A1723C">
        <w:rPr>
          <w:rFonts w:ascii="Times New Roman" w:hAnsi="Times New Roman" w:cs="Times New Roman"/>
          <w:noProof/>
          <w:sz w:val="24"/>
          <w:szCs w:val="24"/>
        </w:rPr>
        <w:t>.</w:t>
      </w:r>
      <w:r w:rsidR="00BB4817" w:rsidRPr="15A1723C">
        <w:rPr>
          <w:rFonts w:ascii="Times New Roman" w:hAnsi="Times New Roman" w:cs="Times New Roman"/>
          <w:noProof/>
          <w:sz w:val="24"/>
          <w:szCs w:val="24"/>
        </w:rPr>
        <w:t xml:space="preserve"> </w:t>
      </w:r>
      <w:r w:rsidR="00037DBD">
        <w:rPr>
          <w:rFonts w:ascii="Times New Roman" w:hAnsi="Times New Roman" w:cs="Times New Roman"/>
          <w:noProof/>
          <w:sz w:val="24"/>
          <w:szCs w:val="24"/>
        </w:rPr>
        <w:t>I</w:t>
      </w:r>
      <w:r w:rsidR="00AB2AD0" w:rsidRPr="15A1723C">
        <w:rPr>
          <w:rFonts w:ascii="Times New Roman" w:hAnsi="Times New Roman" w:cs="Times New Roman"/>
          <w:noProof/>
          <w:sz w:val="24"/>
          <w:szCs w:val="24"/>
        </w:rPr>
        <w:t>n line with</w:t>
      </w:r>
      <w:r w:rsidR="00EA0097" w:rsidRPr="15A1723C">
        <w:rPr>
          <w:rFonts w:ascii="Times New Roman" w:hAnsi="Times New Roman" w:cs="Times New Roman"/>
          <w:noProof/>
          <w:sz w:val="24"/>
          <w:szCs w:val="24"/>
        </w:rPr>
        <w:t xml:space="preserve"> the establishment of deterioration factors of</w:t>
      </w:r>
      <w:r w:rsidR="00BB4817" w:rsidRPr="15A1723C">
        <w:rPr>
          <w:rFonts w:ascii="Times New Roman" w:hAnsi="Times New Roman" w:cs="Times New Roman"/>
          <w:noProof/>
          <w:sz w:val="24"/>
          <w:szCs w:val="24"/>
        </w:rPr>
        <w:t xml:space="preserve"> LDVs</w:t>
      </w:r>
      <w:r w:rsidR="00ED0CDB" w:rsidRPr="15A1723C">
        <w:rPr>
          <w:rFonts w:ascii="Times New Roman" w:hAnsi="Times New Roman" w:cs="Times New Roman"/>
          <w:noProof/>
          <w:sz w:val="24"/>
          <w:szCs w:val="24"/>
        </w:rPr>
        <w:t xml:space="preserve">, </w:t>
      </w:r>
      <w:r w:rsidR="00005D4A" w:rsidRPr="15A1723C">
        <w:rPr>
          <w:rFonts w:ascii="Times New Roman" w:hAnsi="Times New Roman" w:cs="Times New Roman"/>
          <w:noProof/>
          <w:sz w:val="24"/>
          <w:szCs w:val="24"/>
        </w:rPr>
        <w:t xml:space="preserve">an assessment based on </w:t>
      </w:r>
      <w:r w:rsidR="00ED0CDB" w:rsidRPr="15A1723C">
        <w:rPr>
          <w:rFonts w:ascii="Times New Roman" w:hAnsi="Times New Roman" w:cs="Times New Roman"/>
          <w:noProof/>
          <w:sz w:val="24"/>
          <w:szCs w:val="24"/>
        </w:rPr>
        <w:t>diesel</w:t>
      </w:r>
      <w:r w:rsidR="00EA0097" w:rsidRPr="15A1723C">
        <w:rPr>
          <w:rFonts w:ascii="Times New Roman" w:hAnsi="Times New Roman" w:cs="Times New Roman"/>
          <w:noProof/>
          <w:sz w:val="24"/>
          <w:szCs w:val="24"/>
        </w:rPr>
        <w:t xml:space="preserve"> emissions</w:t>
      </w:r>
      <w:r w:rsidR="00ED0CDB" w:rsidRPr="15A1723C">
        <w:rPr>
          <w:rFonts w:ascii="Times New Roman" w:hAnsi="Times New Roman" w:cs="Times New Roman"/>
          <w:noProof/>
          <w:sz w:val="24"/>
          <w:szCs w:val="24"/>
        </w:rPr>
        <w:t xml:space="preserve"> is </w:t>
      </w:r>
      <w:r w:rsidR="001E4451" w:rsidRPr="15A1723C">
        <w:rPr>
          <w:rFonts w:ascii="Times New Roman" w:hAnsi="Times New Roman" w:cs="Times New Roman"/>
          <w:noProof/>
          <w:sz w:val="24"/>
          <w:szCs w:val="24"/>
        </w:rPr>
        <w:t xml:space="preserve">assumed to </w:t>
      </w:r>
      <w:r w:rsidR="00891508" w:rsidRPr="15A1723C">
        <w:rPr>
          <w:rFonts w:ascii="Times New Roman" w:hAnsi="Times New Roman" w:cs="Times New Roman"/>
          <w:noProof/>
          <w:sz w:val="24"/>
          <w:szCs w:val="24"/>
        </w:rPr>
        <w:t>be valid for</w:t>
      </w:r>
      <w:r w:rsidR="001E4451" w:rsidRPr="15A1723C">
        <w:rPr>
          <w:rFonts w:ascii="Times New Roman" w:hAnsi="Times New Roman" w:cs="Times New Roman"/>
          <w:noProof/>
          <w:sz w:val="24"/>
          <w:szCs w:val="24"/>
        </w:rPr>
        <w:t xml:space="preserve"> </w:t>
      </w:r>
      <w:r w:rsidR="00A32D50" w:rsidRPr="15A1723C">
        <w:rPr>
          <w:rFonts w:ascii="Times New Roman" w:hAnsi="Times New Roman" w:cs="Times New Roman"/>
          <w:noProof/>
          <w:sz w:val="24"/>
          <w:szCs w:val="24"/>
        </w:rPr>
        <w:t>other engine designs too</w:t>
      </w:r>
      <w:r w:rsidR="00ED0CDB" w:rsidRPr="15A1723C">
        <w:rPr>
          <w:rFonts w:ascii="Times New Roman" w:hAnsi="Times New Roman" w:cs="Times New Roman"/>
          <w:noProof/>
          <w:sz w:val="24"/>
          <w:szCs w:val="24"/>
        </w:rPr>
        <w:t>.</w:t>
      </w:r>
    </w:p>
    <w:p w14:paraId="3F77969D" w14:textId="0D2B160A" w:rsidR="009853BA" w:rsidRPr="00D85B98" w:rsidRDefault="005700AD" w:rsidP="009853BA">
      <w:pPr>
        <w:rPr>
          <w:rFonts w:ascii="Times New Roman" w:hAnsi="Times New Roman" w:cs="Times New Roman"/>
          <w:noProof/>
          <w:sz w:val="24"/>
          <w:szCs w:val="24"/>
        </w:rPr>
      </w:pPr>
      <w:r w:rsidRPr="00D85B98">
        <w:rPr>
          <w:rFonts w:ascii="Times New Roman" w:hAnsi="Times New Roman" w:cs="Times New Roman"/>
          <w:noProof/>
          <w:sz w:val="24"/>
          <w:szCs w:val="24"/>
        </w:rPr>
        <w:t>Th</w:t>
      </w:r>
      <w:r w:rsidR="009853BA" w:rsidRPr="00D85B98">
        <w:rPr>
          <w:rFonts w:ascii="Times New Roman" w:hAnsi="Times New Roman" w:cs="Times New Roman"/>
          <w:noProof/>
          <w:sz w:val="24"/>
          <w:szCs w:val="24"/>
        </w:rPr>
        <w:t>e test</w:t>
      </w:r>
      <w:r w:rsidRPr="00D85B98">
        <w:rPr>
          <w:rFonts w:ascii="Times New Roman" w:hAnsi="Times New Roman" w:cs="Times New Roman"/>
          <w:noProof/>
          <w:sz w:val="24"/>
          <w:szCs w:val="24"/>
        </w:rPr>
        <w:t xml:space="preserve"> data </w:t>
      </w:r>
      <w:r w:rsidR="008F6BF9" w:rsidRPr="00D85B98">
        <w:rPr>
          <w:rFonts w:ascii="Times New Roman" w:hAnsi="Times New Roman" w:cs="Times New Roman"/>
          <w:noProof/>
          <w:sz w:val="24"/>
          <w:szCs w:val="24"/>
        </w:rPr>
        <w:t>used were</w:t>
      </w:r>
      <w:r w:rsidR="009853BA" w:rsidRPr="00D85B98">
        <w:rPr>
          <w:rFonts w:ascii="Times New Roman" w:hAnsi="Times New Roman" w:cs="Times New Roman"/>
          <w:noProof/>
          <w:sz w:val="24"/>
          <w:szCs w:val="24"/>
        </w:rPr>
        <w:t xml:space="preserve"> retrieved from:</w:t>
      </w:r>
    </w:p>
    <w:p w14:paraId="5A6B0DE3" w14:textId="7ABF55D5" w:rsidR="002D2E6C" w:rsidRPr="00D85B98" w:rsidRDefault="003A0ADA" w:rsidP="009853BA">
      <w:pPr>
        <w:pStyle w:val="ListParagraph"/>
        <w:numPr>
          <w:ilvl w:val="0"/>
          <w:numId w:val="3"/>
        </w:numPr>
        <w:rPr>
          <w:rFonts w:ascii="Times New Roman" w:hAnsi="Times New Roman" w:cs="Times New Roman"/>
          <w:noProof/>
          <w:sz w:val="24"/>
          <w:szCs w:val="24"/>
        </w:rPr>
      </w:pPr>
      <w:r w:rsidRPr="00D85B98">
        <w:rPr>
          <w:rFonts w:ascii="Times New Roman" w:hAnsi="Times New Roman" w:cs="Times New Roman"/>
          <w:noProof/>
          <w:sz w:val="24"/>
          <w:szCs w:val="24"/>
        </w:rPr>
        <w:t>t</w:t>
      </w:r>
      <w:r w:rsidR="009853BA" w:rsidRPr="00D85B98">
        <w:rPr>
          <w:rFonts w:ascii="Times New Roman" w:hAnsi="Times New Roman" w:cs="Times New Roman"/>
          <w:noProof/>
          <w:sz w:val="24"/>
          <w:szCs w:val="24"/>
        </w:rPr>
        <w:t xml:space="preserve">esting </w:t>
      </w:r>
      <w:r w:rsidRPr="00D85B98">
        <w:rPr>
          <w:rFonts w:ascii="Times New Roman" w:hAnsi="Times New Roman" w:cs="Times New Roman"/>
          <w:noProof/>
          <w:sz w:val="24"/>
          <w:szCs w:val="24"/>
        </w:rPr>
        <w:t>multiple</w:t>
      </w:r>
      <w:r w:rsidR="009853BA" w:rsidRPr="00D85B98">
        <w:rPr>
          <w:rFonts w:ascii="Times New Roman" w:hAnsi="Times New Roman" w:cs="Times New Roman"/>
          <w:noProof/>
          <w:sz w:val="24"/>
          <w:szCs w:val="24"/>
        </w:rPr>
        <w:t xml:space="preserve"> v</w:t>
      </w:r>
      <w:r w:rsidR="002D2E6C" w:rsidRPr="00D85B98">
        <w:rPr>
          <w:rFonts w:ascii="Times New Roman" w:hAnsi="Times New Roman" w:cs="Times New Roman"/>
          <w:noProof/>
          <w:sz w:val="24"/>
          <w:szCs w:val="24"/>
        </w:rPr>
        <w:t>ehicle pairs</w:t>
      </w:r>
      <w:r w:rsidRPr="00D85B98">
        <w:rPr>
          <w:rFonts w:ascii="Times New Roman" w:hAnsi="Times New Roman" w:cs="Times New Roman"/>
          <w:noProof/>
          <w:sz w:val="24"/>
          <w:szCs w:val="24"/>
        </w:rPr>
        <w:t xml:space="preserve"> of the same vehicle manufacturer and model</w:t>
      </w:r>
      <w:r w:rsidR="008F6BF9" w:rsidRPr="00D85B98">
        <w:rPr>
          <w:rFonts w:ascii="Times New Roman" w:hAnsi="Times New Roman" w:cs="Times New Roman"/>
          <w:noProof/>
          <w:sz w:val="24"/>
          <w:szCs w:val="24"/>
        </w:rPr>
        <w:t>,</w:t>
      </w:r>
      <w:r w:rsidR="009853BA" w:rsidRPr="00D85B98">
        <w:rPr>
          <w:rFonts w:ascii="Times New Roman" w:hAnsi="Times New Roman" w:cs="Times New Roman"/>
          <w:noProof/>
          <w:sz w:val="24"/>
          <w:szCs w:val="24"/>
        </w:rPr>
        <w:t xml:space="preserve"> </w:t>
      </w:r>
      <w:r w:rsidR="002C785E" w:rsidRPr="00D85B98">
        <w:rPr>
          <w:rFonts w:ascii="Times New Roman" w:hAnsi="Times New Roman" w:cs="Times New Roman"/>
          <w:noProof/>
          <w:sz w:val="24"/>
          <w:szCs w:val="24"/>
        </w:rPr>
        <w:t xml:space="preserve">with at least </w:t>
      </w:r>
      <w:r w:rsidR="009853BA" w:rsidRPr="00D85B98">
        <w:rPr>
          <w:rFonts w:ascii="Times New Roman" w:hAnsi="Times New Roman" w:cs="Times New Roman"/>
          <w:noProof/>
          <w:sz w:val="24"/>
          <w:szCs w:val="24"/>
        </w:rPr>
        <w:t>one</w:t>
      </w:r>
      <w:r w:rsidR="002C785E" w:rsidRPr="00D85B98">
        <w:rPr>
          <w:rFonts w:ascii="Times New Roman" w:hAnsi="Times New Roman" w:cs="Times New Roman"/>
          <w:noProof/>
          <w:sz w:val="24"/>
          <w:szCs w:val="24"/>
        </w:rPr>
        <w:t xml:space="preserve"> vehicle </w:t>
      </w:r>
      <w:r w:rsidR="00077E41" w:rsidRPr="00D85B98">
        <w:rPr>
          <w:rFonts w:ascii="Times New Roman" w:hAnsi="Times New Roman" w:cs="Times New Roman"/>
          <w:noProof/>
          <w:sz w:val="24"/>
          <w:szCs w:val="24"/>
        </w:rPr>
        <w:t xml:space="preserve">having </w:t>
      </w:r>
      <w:r w:rsidR="005700AD" w:rsidRPr="00D85B98">
        <w:rPr>
          <w:rFonts w:ascii="Times New Roman" w:hAnsi="Times New Roman" w:cs="Times New Roman"/>
          <w:noProof/>
          <w:sz w:val="24"/>
          <w:szCs w:val="24"/>
        </w:rPr>
        <w:t>a</w:t>
      </w:r>
      <w:r w:rsidR="002D2E6C" w:rsidRPr="00D85B98">
        <w:rPr>
          <w:rFonts w:ascii="Times New Roman" w:hAnsi="Times New Roman" w:cs="Times New Roman"/>
          <w:noProof/>
          <w:sz w:val="24"/>
          <w:szCs w:val="24"/>
        </w:rPr>
        <w:t xml:space="preserve"> low mileage (&lt;100</w:t>
      </w:r>
      <w:r w:rsidR="00077E41" w:rsidRPr="00D85B98">
        <w:rPr>
          <w:rFonts w:ascii="Times New Roman" w:hAnsi="Times New Roman" w:cs="Times New Roman"/>
          <w:noProof/>
          <w:sz w:val="24"/>
          <w:szCs w:val="24"/>
        </w:rPr>
        <w:t xml:space="preserve"> </w:t>
      </w:r>
      <w:r w:rsidR="002D2E6C" w:rsidRPr="00D85B98">
        <w:rPr>
          <w:rFonts w:ascii="Times New Roman" w:hAnsi="Times New Roman" w:cs="Times New Roman"/>
          <w:noProof/>
          <w:sz w:val="24"/>
          <w:szCs w:val="24"/>
        </w:rPr>
        <w:t>000</w:t>
      </w:r>
      <w:r w:rsidR="00077E41" w:rsidRPr="00D85B98">
        <w:rPr>
          <w:rFonts w:ascii="Times New Roman" w:hAnsi="Times New Roman" w:cs="Times New Roman"/>
          <w:noProof/>
          <w:sz w:val="24"/>
          <w:szCs w:val="24"/>
        </w:rPr>
        <w:t xml:space="preserve"> </w:t>
      </w:r>
      <w:r w:rsidR="002D2E6C" w:rsidRPr="00D85B98">
        <w:rPr>
          <w:rFonts w:ascii="Times New Roman" w:hAnsi="Times New Roman" w:cs="Times New Roman"/>
          <w:noProof/>
          <w:sz w:val="24"/>
          <w:szCs w:val="24"/>
        </w:rPr>
        <w:t>km) and</w:t>
      </w:r>
      <w:r w:rsidR="005700AD" w:rsidRPr="00D85B98">
        <w:rPr>
          <w:rFonts w:ascii="Times New Roman" w:hAnsi="Times New Roman" w:cs="Times New Roman"/>
          <w:noProof/>
          <w:sz w:val="24"/>
          <w:szCs w:val="24"/>
        </w:rPr>
        <w:t xml:space="preserve"> </w:t>
      </w:r>
      <w:r w:rsidR="009853BA" w:rsidRPr="00D85B98">
        <w:rPr>
          <w:rFonts w:ascii="Times New Roman" w:hAnsi="Times New Roman" w:cs="Times New Roman"/>
          <w:noProof/>
          <w:sz w:val="24"/>
          <w:szCs w:val="24"/>
        </w:rPr>
        <w:t xml:space="preserve">one </w:t>
      </w:r>
      <w:r w:rsidR="00435E62" w:rsidRPr="00D85B98">
        <w:rPr>
          <w:rFonts w:ascii="Times New Roman" w:hAnsi="Times New Roman" w:cs="Times New Roman"/>
          <w:noProof/>
          <w:sz w:val="24"/>
          <w:szCs w:val="24"/>
        </w:rPr>
        <w:t>having a</w:t>
      </w:r>
      <w:r w:rsidR="002D2E6C" w:rsidRPr="00D85B98">
        <w:rPr>
          <w:rFonts w:ascii="Times New Roman" w:hAnsi="Times New Roman" w:cs="Times New Roman"/>
          <w:noProof/>
          <w:sz w:val="24"/>
          <w:szCs w:val="24"/>
        </w:rPr>
        <w:t xml:space="preserve"> high mileage (near or above main lifetime mileage).</w:t>
      </w:r>
      <w:r w:rsidRPr="00D85B98">
        <w:rPr>
          <w:rFonts w:ascii="Times New Roman" w:hAnsi="Times New Roman" w:cs="Times New Roman"/>
          <w:noProof/>
          <w:sz w:val="24"/>
          <w:szCs w:val="24"/>
        </w:rPr>
        <w:t xml:space="preserve"> Most of the vehicle pairs </w:t>
      </w:r>
      <w:r w:rsidR="005700AD" w:rsidRPr="00D85B98">
        <w:rPr>
          <w:rFonts w:ascii="Times New Roman" w:hAnsi="Times New Roman" w:cs="Times New Roman"/>
          <w:noProof/>
          <w:sz w:val="24"/>
          <w:szCs w:val="24"/>
        </w:rPr>
        <w:t>ha</w:t>
      </w:r>
      <w:r w:rsidR="002F11F5" w:rsidRPr="00D85B98">
        <w:rPr>
          <w:rFonts w:ascii="Times New Roman" w:hAnsi="Times New Roman" w:cs="Times New Roman"/>
          <w:noProof/>
          <w:sz w:val="24"/>
          <w:szCs w:val="24"/>
        </w:rPr>
        <w:t>d</w:t>
      </w:r>
      <w:r w:rsidR="005700AD" w:rsidRPr="00D85B98">
        <w:rPr>
          <w:rFonts w:ascii="Times New Roman" w:hAnsi="Times New Roman" w:cs="Times New Roman"/>
          <w:noProof/>
          <w:sz w:val="24"/>
          <w:szCs w:val="24"/>
        </w:rPr>
        <w:t xml:space="preserve"> the </w:t>
      </w:r>
      <w:r w:rsidR="00B05492" w:rsidRPr="00D85B98">
        <w:rPr>
          <w:rFonts w:ascii="Times New Roman" w:hAnsi="Times New Roman" w:cs="Times New Roman"/>
          <w:noProof/>
          <w:sz w:val="24"/>
          <w:szCs w:val="24"/>
        </w:rPr>
        <w:t xml:space="preserve">latest </w:t>
      </w:r>
      <w:r w:rsidR="005700AD" w:rsidRPr="00D85B98">
        <w:rPr>
          <w:rFonts w:ascii="Times New Roman" w:hAnsi="Times New Roman" w:cs="Times New Roman"/>
          <w:noProof/>
          <w:sz w:val="24"/>
          <w:szCs w:val="24"/>
        </w:rPr>
        <w:t xml:space="preserve">Euro VI </w:t>
      </w:r>
      <w:r w:rsidR="00B05492" w:rsidRPr="00D85B98">
        <w:rPr>
          <w:rFonts w:ascii="Times New Roman" w:hAnsi="Times New Roman" w:cs="Times New Roman"/>
          <w:noProof/>
          <w:sz w:val="24"/>
          <w:szCs w:val="24"/>
        </w:rPr>
        <w:t>technology on board (</w:t>
      </w:r>
      <w:r w:rsidR="005700AD" w:rsidRPr="00D85B98">
        <w:rPr>
          <w:rFonts w:ascii="Times New Roman" w:hAnsi="Times New Roman" w:cs="Times New Roman"/>
          <w:noProof/>
          <w:sz w:val="24"/>
          <w:szCs w:val="24"/>
        </w:rPr>
        <w:t>step</w:t>
      </w:r>
      <w:r w:rsidR="00A1314D" w:rsidRPr="00D85B98">
        <w:rPr>
          <w:rFonts w:ascii="Times New Roman" w:hAnsi="Times New Roman" w:cs="Times New Roman"/>
          <w:noProof/>
          <w:sz w:val="24"/>
          <w:szCs w:val="24"/>
        </w:rPr>
        <w:t>s</w:t>
      </w:r>
      <w:r w:rsidR="005700AD" w:rsidRPr="00D85B98">
        <w:rPr>
          <w:rFonts w:ascii="Times New Roman" w:hAnsi="Times New Roman" w:cs="Times New Roman"/>
          <w:noProof/>
          <w:sz w:val="24"/>
          <w:szCs w:val="24"/>
        </w:rPr>
        <w:t xml:space="preserve"> D </w:t>
      </w:r>
      <w:r w:rsidR="00A1314D" w:rsidRPr="00D85B98">
        <w:rPr>
          <w:rFonts w:ascii="Times New Roman" w:hAnsi="Times New Roman" w:cs="Times New Roman"/>
          <w:noProof/>
          <w:sz w:val="24"/>
          <w:szCs w:val="24"/>
        </w:rPr>
        <w:t>or</w:t>
      </w:r>
      <w:r w:rsidR="005700AD" w:rsidRPr="00D85B98">
        <w:rPr>
          <w:rFonts w:ascii="Times New Roman" w:hAnsi="Times New Roman" w:cs="Times New Roman"/>
          <w:noProof/>
          <w:sz w:val="24"/>
          <w:szCs w:val="24"/>
        </w:rPr>
        <w:t xml:space="preserve"> E</w:t>
      </w:r>
      <w:r w:rsidR="00B05492" w:rsidRPr="00D85B98">
        <w:rPr>
          <w:rFonts w:ascii="Times New Roman" w:hAnsi="Times New Roman" w:cs="Times New Roman"/>
          <w:noProof/>
          <w:sz w:val="24"/>
          <w:szCs w:val="24"/>
        </w:rPr>
        <w:t>)</w:t>
      </w:r>
      <w:r w:rsidRPr="00D85B98">
        <w:rPr>
          <w:rFonts w:ascii="Times New Roman" w:hAnsi="Times New Roman" w:cs="Times New Roman"/>
          <w:noProof/>
          <w:sz w:val="24"/>
          <w:szCs w:val="24"/>
        </w:rPr>
        <w:t>;</w:t>
      </w:r>
    </w:p>
    <w:p w14:paraId="5D880ED5" w14:textId="143AE2FB" w:rsidR="002D2E6C" w:rsidRPr="00D85B98" w:rsidRDefault="003A0ADA" w:rsidP="002D2E6C">
      <w:pPr>
        <w:pStyle w:val="ListParagraph"/>
        <w:numPr>
          <w:ilvl w:val="0"/>
          <w:numId w:val="3"/>
        </w:numPr>
        <w:rPr>
          <w:rFonts w:ascii="Times New Roman" w:hAnsi="Times New Roman" w:cs="Times New Roman"/>
          <w:noProof/>
          <w:sz w:val="24"/>
          <w:szCs w:val="24"/>
        </w:rPr>
      </w:pPr>
      <w:r w:rsidRPr="00D85B98">
        <w:rPr>
          <w:rFonts w:ascii="Times New Roman" w:hAnsi="Times New Roman" w:cs="Times New Roman"/>
          <w:noProof/>
          <w:sz w:val="24"/>
          <w:szCs w:val="24"/>
        </w:rPr>
        <w:t>d</w:t>
      </w:r>
      <w:r w:rsidR="002C785E" w:rsidRPr="00D85B98">
        <w:rPr>
          <w:rFonts w:ascii="Times New Roman" w:hAnsi="Times New Roman" w:cs="Times New Roman"/>
          <w:noProof/>
          <w:sz w:val="24"/>
          <w:szCs w:val="24"/>
        </w:rPr>
        <w:t>atabases contain</w:t>
      </w:r>
      <w:r w:rsidR="007B6F5C" w:rsidRPr="00D85B98">
        <w:rPr>
          <w:rFonts w:ascii="Times New Roman" w:hAnsi="Times New Roman" w:cs="Times New Roman"/>
          <w:noProof/>
          <w:sz w:val="24"/>
          <w:szCs w:val="24"/>
        </w:rPr>
        <w:t>ing</w:t>
      </w:r>
      <w:r w:rsidR="002C785E" w:rsidRPr="00D85B98">
        <w:rPr>
          <w:rFonts w:ascii="Times New Roman" w:hAnsi="Times New Roman" w:cs="Times New Roman"/>
          <w:noProof/>
          <w:sz w:val="24"/>
          <w:szCs w:val="24"/>
        </w:rPr>
        <w:t xml:space="preserve"> on-road emission</w:t>
      </w:r>
      <w:r w:rsidR="007B6F5C" w:rsidRPr="00D85B98">
        <w:rPr>
          <w:rFonts w:ascii="Times New Roman" w:hAnsi="Times New Roman" w:cs="Times New Roman"/>
          <w:noProof/>
          <w:sz w:val="24"/>
          <w:szCs w:val="24"/>
        </w:rPr>
        <w:t>s</w:t>
      </w:r>
      <w:r w:rsidR="002C785E" w:rsidRPr="00D85B98">
        <w:rPr>
          <w:rFonts w:ascii="Times New Roman" w:hAnsi="Times New Roman" w:cs="Times New Roman"/>
          <w:noProof/>
          <w:sz w:val="24"/>
          <w:szCs w:val="24"/>
        </w:rPr>
        <w:t xml:space="preserve"> data </w:t>
      </w:r>
      <w:r w:rsidR="007B6F5C" w:rsidRPr="00D85B98">
        <w:rPr>
          <w:rFonts w:ascii="Times New Roman" w:hAnsi="Times New Roman" w:cs="Times New Roman"/>
          <w:noProof/>
          <w:sz w:val="24"/>
          <w:szCs w:val="24"/>
        </w:rPr>
        <w:t>from</w:t>
      </w:r>
      <w:r w:rsidR="002C785E" w:rsidRPr="00D85B98">
        <w:rPr>
          <w:rFonts w:ascii="Times New Roman" w:hAnsi="Times New Roman" w:cs="Times New Roman"/>
          <w:noProof/>
          <w:sz w:val="24"/>
          <w:szCs w:val="24"/>
        </w:rPr>
        <w:t xml:space="preserve"> </w:t>
      </w:r>
      <w:r w:rsidR="002D2E6C" w:rsidRPr="00D85B98">
        <w:rPr>
          <w:rFonts w:ascii="Times New Roman" w:hAnsi="Times New Roman" w:cs="Times New Roman"/>
          <w:noProof/>
          <w:sz w:val="24"/>
          <w:szCs w:val="24"/>
        </w:rPr>
        <w:t>all vehicles</w:t>
      </w:r>
      <w:r w:rsidR="002C785E" w:rsidRPr="00D85B98">
        <w:rPr>
          <w:rFonts w:ascii="Times New Roman" w:hAnsi="Times New Roman" w:cs="Times New Roman"/>
          <w:noProof/>
          <w:sz w:val="24"/>
          <w:szCs w:val="24"/>
        </w:rPr>
        <w:t xml:space="preserve"> and remote sensing data </w:t>
      </w:r>
      <w:r w:rsidR="004C3FB8" w:rsidRPr="00D85B98">
        <w:rPr>
          <w:rFonts w:ascii="Times New Roman" w:hAnsi="Times New Roman" w:cs="Times New Roman"/>
          <w:noProof/>
          <w:sz w:val="24"/>
          <w:szCs w:val="24"/>
        </w:rPr>
        <w:t>from</w:t>
      </w:r>
      <w:r w:rsidR="002C785E" w:rsidRPr="00D85B98">
        <w:rPr>
          <w:rFonts w:ascii="Times New Roman" w:hAnsi="Times New Roman" w:cs="Times New Roman"/>
          <w:noProof/>
          <w:sz w:val="24"/>
          <w:szCs w:val="24"/>
        </w:rPr>
        <w:t xml:space="preserve"> previous test</w:t>
      </w:r>
      <w:r w:rsidR="004C3FB8" w:rsidRPr="00D85B98">
        <w:rPr>
          <w:rFonts w:ascii="Times New Roman" w:hAnsi="Times New Roman" w:cs="Times New Roman"/>
          <w:noProof/>
          <w:sz w:val="24"/>
          <w:szCs w:val="24"/>
        </w:rPr>
        <w:t>ing</w:t>
      </w:r>
      <w:r w:rsidRPr="00D85B98">
        <w:rPr>
          <w:rFonts w:ascii="Times New Roman" w:hAnsi="Times New Roman" w:cs="Times New Roman"/>
          <w:noProof/>
          <w:sz w:val="24"/>
          <w:szCs w:val="24"/>
        </w:rPr>
        <w:t>;</w:t>
      </w:r>
    </w:p>
    <w:p w14:paraId="5FD294B0" w14:textId="111931B3" w:rsidR="002D2E6C" w:rsidRPr="00D85B98" w:rsidRDefault="003A0ADA" w:rsidP="002D2E6C">
      <w:pPr>
        <w:pStyle w:val="ListParagraph"/>
        <w:numPr>
          <w:ilvl w:val="0"/>
          <w:numId w:val="3"/>
        </w:numPr>
        <w:rPr>
          <w:rFonts w:ascii="Times New Roman" w:hAnsi="Times New Roman" w:cs="Times New Roman"/>
          <w:noProof/>
          <w:sz w:val="24"/>
          <w:szCs w:val="24"/>
        </w:rPr>
      </w:pPr>
      <w:r w:rsidRPr="00D85B98">
        <w:rPr>
          <w:rFonts w:ascii="Times New Roman" w:hAnsi="Times New Roman" w:cs="Times New Roman"/>
          <w:noProof/>
          <w:sz w:val="24"/>
          <w:szCs w:val="24"/>
        </w:rPr>
        <w:t>t</w:t>
      </w:r>
      <w:r w:rsidR="002D2E6C" w:rsidRPr="00D85B98">
        <w:rPr>
          <w:rFonts w:ascii="Times New Roman" w:hAnsi="Times New Roman" w:cs="Times New Roman"/>
          <w:noProof/>
          <w:sz w:val="24"/>
          <w:szCs w:val="24"/>
        </w:rPr>
        <w:t>est data</w:t>
      </w:r>
      <w:r w:rsidRPr="00D85B98">
        <w:rPr>
          <w:rFonts w:ascii="Times New Roman" w:hAnsi="Times New Roman" w:cs="Times New Roman"/>
          <w:noProof/>
          <w:sz w:val="24"/>
          <w:szCs w:val="24"/>
        </w:rPr>
        <w:t xml:space="preserve"> and estimations</w:t>
      </w:r>
      <w:r w:rsidR="002F11F5" w:rsidRPr="00D85B98">
        <w:rPr>
          <w:rFonts w:ascii="Times New Roman" w:hAnsi="Times New Roman" w:cs="Times New Roman"/>
          <w:noProof/>
          <w:sz w:val="24"/>
          <w:szCs w:val="24"/>
        </w:rPr>
        <w:t xml:space="preserve"> from </w:t>
      </w:r>
      <w:r w:rsidRPr="00D85B98">
        <w:rPr>
          <w:rFonts w:ascii="Times New Roman" w:hAnsi="Times New Roman" w:cs="Times New Roman"/>
          <w:noProof/>
          <w:sz w:val="24"/>
          <w:szCs w:val="24"/>
        </w:rPr>
        <w:t xml:space="preserve">truck </w:t>
      </w:r>
      <w:r w:rsidR="002F11F5" w:rsidRPr="00D85B98">
        <w:rPr>
          <w:rFonts w:ascii="Times New Roman" w:hAnsi="Times New Roman" w:cs="Times New Roman"/>
          <w:noProof/>
          <w:sz w:val="24"/>
          <w:szCs w:val="24"/>
        </w:rPr>
        <w:t>manufacturers</w:t>
      </w:r>
      <w:r w:rsidRPr="00D85B98">
        <w:rPr>
          <w:rFonts w:ascii="Times New Roman" w:hAnsi="Times New Roman" w:cs="Times New Roman"/>
          <w:noProof/>
          <w:sz w:val="24"/>
          <w:szCs w:val="24"/>
        </w:rPr>
        <w:t>;</w:t>
      </w:r>
    </w:p>
    <w:p w14:paraId="17E1CD0F" w14:textId="39095CBA" w:rsidR="002D2E6C" w:rsidRPr="00D85B98" w:rsidRDefault="003A0ADA" w:rsidP="002D2E6C">
      <w:pPr>
        <w:pStyle w:val="ListParagraph"/>
        <w:numPr>
          <w:ilvl w:val="0"/>
          <w:numId w:val="3"/>
        </w:numPr>
        <w:rPr>
          <w:rFonts w:ascii="Times New Roman" w:hAnsi="Times New Roman" w:cs="Times New Roman"/>
          <w:noProof/>
          <w:sz w:val="24"/>
          <w:szCs w:val="24"/>
        </w:rPr>
      </w:pPr>
      <w:r w:rsidRPr="00D85B98">
        <w:rPr>
          <w:rFonts w:ascii="Times New Roman" w:hAnsi="Times New Roman" w:cs="Times New Roman"/>
          <w:noProof/>
          <w:sz w:val="24"/>
          <w:szCs w:val="24"/>
        </w:rPr>
        <w:t>e</w:t>
      </w:r>
      <w:r w:rsidR="002D2E6C" w:rsidRPr="00D85B98">
        <w:rPr>
          <w:rFonts w:ascii="Times New Roman" w:hAnsi="Times New Roman" w:cs="Times New Roman"/>
          <w:noProof/>
          <w:sz w:val="24"/>
          <w:szCs w:val="24"/>
        </w:rPr>
        <w:t xml:space="preserve">ngine test bed </w:t>
      </w:r>
      <w:r w:rsidRPr="00D85B98">
        <w:rPr>
          <w:rFonts w:ascii="Times New Roman" w:hAnsi="Times New Roman" w:cs="Times New Roman"/>
          <w:noProof/>
          <w:sz w:val="24"/>
          <w:szCs w:val="24"/>
        </w:rPr>
        <w:t xml:space="preserve">results from US regulatory test cycles. </w:t>
      </w:r>
    </w:p>
    <w:p w14:paraId="096780AD" w14:textId="77777777" w:rsidR="004B7FE0" w:rsidRPr="00D85B98" w:rsidRDefault="004B7FE0" w:rsidP="004B7FE0">
      <w:pPr>
        <w:pStyle w:val="ListParagraph"/>
        <w:rPr>
          <w:rFonts w:ascii="Times New Roman" w:hAnsi="Times New Roman" w:cs="Times New Roman"/>
          <w:noProof/>
          <w:sz w:val="24"/>
          <w:szCs w:val="24"/>
        </w:rPr>
      </w:pPr>
    </w:p>
    <w:p w14:paraId="252F43D3" w14:textId="51C0BF88" w:rsidR="002D2E6C" w:rsidRPr="00D85B98" w:rsidRDefault="002D2E6C" w:rsidP="002D2E6C">
      <w:pPr>
        <w:pStyle w:val="ListParagraph"/>
        <w:numPr>
          <w:ilvl w:val="1"/>
          <w:numId w:val="1"/>
        </w:numPr>
        <w:rPr>
          <w:rFonts w:ascii="Times New Roman" w:hAnsi="Times New Roman" w:cs="Times New Roman"/>
          <w:b/>
          <w:bCs/>
          <w:noProof/>
          <w:sz w:val="24"/>
          <w:szCs w:val="24"/>
        </w:rPr>
      </w:pPr>
      <w:r w:rsidRPr="00D85B98">
        <w:rPr>
          <w:rFonts w:ascii="Times New Roman" w:hAnsi="Times New Roman" w:cs="Times New Roman"/>
          <w:b/>
          <w:bCs/>
          <w:noProof/>
          <w:sz w:val="24"/>
          <w:szCs w:val="24"/>
        </w:rPr>
        <w:t>Method</w:t>
      </w:r>
    </w:p>
    <w:p w14:paraId="09FE0FD7" w14:textId="1632BB49" w:rsidR="00C7371D" w:rsidRPr="00D85B98" w:rsidRDefault="00550A62" w:rsidP="004C222E">
      <w:pPr>
        <w:jc w:val="both"/>
        <w:rPr>
          <w:rFonts w:ascii="Times New Roman" w:hAnsi="Times New Roman" w:cs="Times New Roman"/>
          <w:noProof/>
          <w:sz w:val="24"/>
          <w:szCs w:val="24"/>
        </w:rPr>
      </w:pPr>
      <w:r w:rsidRPr="00D85B98">
        <w:rPr>
          <w:rFonts w:ascii="Times New Roman" w:hAnsi="Times New Roman" w:cs="Times New Roman"/>
          <w:noProof/>
          <w:sz w:val="24"/>
          <w:szCs w:val="24"/>
        </w:rPr>
        <w:t xml:space="preserve">The </w:t>
      </w:r>
      <w:r w:rsidR="5A2B32F8" w:rsidRPr="00D85B98">
        <w:rPr>
          <w:rFonts w:ascii="Times New Roman" w:hAnsi="Times New Roman" w:cs="Times New Roman"/>
          <w:noProof/>
          <w:sz w:val="24"/>
          <w:szCs w:val="24"/>
        </w:rPr>
        <w:t>technical assessment</w:t>
      </w:r>
      <w:r w:rsidRPr="00D85B98">
        <w:rPr>
          <w:rFonts w:ascii="Times New Roman" w:hAnsi="Times New Roman" w:cs="Times New Roman"/>
          <w:noProof/>
          <w:sz w:val="24"/>
          <w:szCs w:val="24"/>
        </w:rPr>
        <w:t xml:space="preserve"> use</w:t>
      </w:r>
      <w:r w:rsidR="002C23F4" w:rsidRPr="00D85B98">
        <w:rPr>
          <w:rFonts w:ascii="Times New Roman" w:hAnsi="Times New Roman" w:cs="Times New Roman"/>
          <w:noProof/>
          <w:sz w:val="24"/>
          <w:szCs w:val="24"/>
        </w:rPr>
        <w:t>d</w:t>
      </w:r>
      <w:r w:rsidRPr="00D85B98">
        <w:rPr>
          <w:rFonts w:ascii="Times New Roman" w:hAnsi="Times New Roman" w:cs="Times New Roman"/>
          <w:noProof/>
          <w:sz w:val="24"/>
          <w:szCs w:val="24"/>
        </w:rPr>
        <w:t xml:space="preserve"> different methods to calculate deterioration of the emission reduction system</w:t>
      </w:r>
      <w:r w:rsidR="00EB2ACC" w:rsidRPr="00D85B98">
        <w:rPr>
          <w:rFonts w:ascii="Times New Roman" w:hAnsi="Times New Roman" w:cs="Times New Roman"/>
          <w:noProof/>
          <w:sz w:val="24"/>
          <w:szCs w:val="24"/>
        </w:rPr>
        <w:t>’s</w:t>
      </w:r>
      <w:r w:rsidRPr="00D85B98">
        <w:rPr>
          <w:rFonts w:ascii="Times New Roman" w:hAnsi="Times New Roman" w:cs="Times New Roman"/>
          <w:noProof/>
          <w:sz w:val="24"/>
          <w:szCs w:val="24"/>
        </w:rPr>
        <w:t xml:space="preserve"> performance. For the vehicle pairs</w:t>
      </w:r>
      <w:r w:rsidR="00EB2ACC" w:rsidRPr="00D85B98">
        <w:rPr>
          <w:rFonts w:ascii="Times New Roman" w:hAnsi="Times New Roman" w:cs="Times New Roman"/>
          <w:noProof/>
          <w:sz w:val="24"/>
          <w:szCs w:val="24"/>
        </w:rPr>
        <w:t xml:space="preserve"> tested</w:t>
      </w:r>
      <w:r w:rsidRPr="00D85B98">
        <w:rPr>
          <w:rFonts w:ascii="Times New Roman" w:hAnsi="Times New Roman" w:cs="Times New Roman"/>
          <w:noProof/>
          <w:sz w:val="24"/>
          <w:szCs w:val="24"/>
        </w:rPr>
        <w:t>, emission</w:t>
      </w:r>
      <w:r w:rsidR="00B66830" w:rsidRPr="00D85B98">
        <w:rPr>
          <w:rFonts w:ascii="Times New Roman" w:hAnsi="Times New Roman" w:cs="Times New Roman"/>
          <w:noProof/>
          <w:sz w:val="24"/>
          <w:szCs w:val="24"/>
        </w:rPr>
        <w:t>s</w:t>
      </w:r>
      <w:r w:rsidRPr="00D85B98">
        <w:rPr>
          <w:rFonts w:ascii="Times New Roman" w:hAnsi="Times New Roman" w:cs="Times New Roman"/>
          <w:noProof/>
          <w:sz w:val="24"/>
          <w:szCs w:val="24"/>
        </w:rPr>
        <w:t xml:space="preserve"> at the end of the main lifetime and at the end of the additional lifetime</w:t>
      </w:r>
      <w:r w:rsidR="000545B4" w:rsidRPr="00D85B98">
        <w:rPr>
          <w:rFonts w:ascii="Times New Roman" w:hAnsi="Times New Roman" w:cs="Times New Roman"/>
          <w:noProof/>
          <w:sz w:val="24"/>
          <w:szCs w:val="24"/>
        </w:rPr>
        <w:t xml:space="preserve"> were estimated by extrapolation</w:t>
      </w:r>
      <w:r w:rsidRPr="00D85B98">
        <w:rPr>
          <w:rFonts w:ascii="Times New Roman" w:hAnsi="Times New Roman" w:cs="Times New Roman"/>
          <w:noProof/>
          <w:sz w:val="24"/>
          <w:szCs w:val="24"/>
        </w:rPr>
        <w:t xml:space="preserve">. The difference in emissions </w:t>
      </w:r>
      <w:r w:rsidR="000545B4" w:rsidRPr="00D85B98">
        <w:rPr>
          <w:rFonts w:ascii="Times New Roman" w:hAnsi="Times New Roman" w:cs="Times New Roman"/>
          <w:noProof/>
          <w:sz w:val="24"/>
          <w:szCs w:val="24"/>
        </w:rPr>
        <w:t>was</w:t>
      </w:r>
      <w:r w:rsidRPr="00D85B98">
        <w:rPr>
          <w:rFonts w:ascii="Times New Roman" w:hAnsi="Times New Roman" w:cs="Times New Roman"/>
          <w:noProof/>
          <w:sz w:val="24"/>
          <w:szCs w:val="24"/>
        </w:rPr>
        <w:t xml:space="preserve"> subsequently compared </w:t>
      </w:r>
      <w:r w:rsidR="000545B4" w:rsidRPr="00D85B98">
        <w:rPr>
          <w:rFonts w:ascii="Times New Roman" w:hAnsi="Times New Roman" w:cs="Times New Roman"/>
          <w:noProof/>
          <w:sz w:val="24"/>
          <w:szCs w:val="24"/>
        </w:rPr>
        <w:t>against</w:t>
      </w:r>
      <w:r w:rsidRPr="00D85B98">
        <w:rPr>
          <w:rFonts w:ascii="Times New Roman" w:hAnsi="Times New Roman" w:cs="Times New Roman"/>
          <w:noProof/>
          <w:sz w:val="24"/>
          <w:szCs w:val="24"/>
        </w:rPr>
        <w:t xml:space="preserve"> the Euro 7 emission limits. </w:t>
      </w:r>
      <w:r w:rsidR="00B06176" w:rsidRPr="00D85B98">
        <w:rPr>
          <w:rFonts w:ascii="Times New Roman" w:hAnsi="Times New Roman" w:cs="Times New Roman"/>
          <w:noProof/>
          <w:sz w:val="24"/>
          <w:szCs w:val="24"/>
        </w:rPr>
        <w:t xml:space="preserve">For other data sets, both extrapolation and linear regression </w:t>
      </w:r>
      <w:r w:rsidR="00A91993" w:rsidRPr="00D85B98">
        <w:rPr>
          <w:rFonts w:ascii="Times New Roman" w:hAnsi="Times New Roman" w:cs="Times New Roman"/>
          <w:noProof/>
          <w:sz w:val="24"/>
          <w:szCs w:val="24"/>
        </w:rPr>
        <w:t>were</w:t>
      </w:r>
      <w:r w:rsidR="00B06176" w:rsidRPr="00D85B98">
        <w:rPr>
          <w:rFonts w:ascii="Times New Roman" w:hAnsi="Times New Roman" w:cs="Times New Roman"/>
          <w:noProof/>
          <w:sz w:val="24"/>
          <w:szCs w:val="24"/>
        </w:rPr>
        <w:t xml:space="preserve"> used to </w:t>
      </w:r>
      <w:r w:rsidR="00A77FEC" w:rsidRPr="00D85B98">
        <w:rPr>
          <w:rFonts w:ascii="Times New Roman" w:hAnsi="Times New Roman" w:cs="Times New Roman"/>
          <w:noProof/>
          <w:sz w:val="24"/>
          <w:szCs w:val="24"/>
        </w:rPr>
        <w:t>estimate</w:t>
      </w:r>
      <w:r w:rsidR="00B06176" w:rsidRPr="00D85B98">
        <w:rPr>
          <w:rFonts w:ascii="Times New Roman" w:hAnsi="Times New Roman" w:cs="Times New Roman"/>
          <w:noProof/>
          <w:sz w:val="24"/>
          <w:szCs w:val="24"/>
        </w:rPr>
        <w:t xml:space="preserve"> the deterioration, depending on the dataset</w:t>
      </w:r>
      <w:r w:rsidR="00B443A3" w:rsidRPr="00D85B98">
        <w:rPr>
          <w:rFonts w:ascii="Times New Roman" w:hAnsi="Times New Roman" w:cs="Times New Roman"/>
          <w:noProof/>
          <w:sz w:val="24"/>
          <w:szCs w:val="24"/>
        </w:rPr>
        <w:t xml:space="preserve"> type</w:t>
      </w:r>
      <w:r w:rsidR="00B06176" w:rsidRPr="00D85B98">
        <w:rPr>
          <w:rFonts w:ascii="Times New Roman" w:hAnsi="Times New Roman" w:cs="Times New Roman"/>
          <w:noProof/>
          <w:sz w:val="24"/>
          <w:szCs w:val="24"/>
        </w:rPr>
        <w:t xml:space="preserve">. The method separated results for lighter </w:t>
      </w:r>
      <w:r w:rsidR="00B443A3" w:rsidRPr="00D85B98">
        <w:rPr>
          <w:rFonts w:ascii="Times New Roman" w:hAnsi="Times New Roman" w:cs="Times New Roman"/>
          <w:noProof/>
          <w:sz w:val="24"/>
          <w:szCs w:val="24"/>
        </w:rPr>
        <w:t>HDVs</w:t>
      </w:r>
      <w:r w:rsidR="001B5BE0" w:rsidRPr="00D85B98">
        <w:rPr>
          <w:rFonts w:ascii="Times New Roman" w:hAnsi="Times New Roman" w:cs="Times New Roman"/>
          <w:noProof/>
          <w:sz w:val="24"/>
          <w:szCs w:val="24"/>
        </w:rPr>
        <w:t>, such a</w:t>
      </w:r>
      <w:r w:rsidR="00CF72F6" w:rsidRPr="00D85B98">
        <w:rPr>
          <w:rFonts w:ascii="Times New Roman" w:hAnsi="Times New Roman" w:cs="Times New Roman"/>
          <w:noProof/>
          <w:sz w:val="24"/>
          <w:szCs w:val="24"/>
        </w:rPr>
        <w:t xml:space="preserve">s </w:t>
      </w:r>
      <w:r w:rsidR="00202FBB" w:rsidRPr="00D85B98">
        <w:rPr>
          <w:rFonts w:ascii="Times New Roman" w:hAnsi="Times New Roman" w:cs="Times New Roman"/>
          <w:noProof/>
          <w:sz w:val="24"/>
          <w:szCs w:val="24"/>
        </w:rPr>
        <w:t xml:space="preserve">light trucks and </w:t>
      </w:r>
      <w:r w:rsidR="00571714">
        <w:rPr>
          <w:rFonts w:ascii="Times New Roman" w:hAnsi="Times New Roman" w:cs="Times New Roman"/>
          <w:noProof/>
          <w:sz w:val="24"/>
          <w:szCs w:val="24"/>
        </w:rPr>
        <w:t xml:space="preserve">city </w:t>
      </w:r>
      <w:r w:rsidR="006619BD" w:rsidRPr="00D85B98">
        <w:rPr>
          <w:rFonts w:ascii="Times New Roman" w:hAnsi="Times New Roman" w:cs="Times New Roman"/>
          <w:noProof/>
          <w:sz w:val="24"/>
          <w:szCs w:val="24"/>
        </w:rPr>
        <w:t>buses</w:t>
      </w:r>
      <w:r w:rsidR="00B06176" w:rsidRPr="00D85B98">
        <w:rPr>
          <w:rFonts w:ascii="Times New Roman" w:hAnsi="Times New Roman" w:cs="Times New Roman"/>
          <w:noProof/>
          <w:sz w:val="24"/>
          <w:szCs w:val="24"/>
        </w:rPr>
        <w:t xml:space="preserve"> </w:t>
      </w:r>
      <w:bookmarkStart w:id="3" w:name="_Hlk204786829"/>
      <w:r w:rsidR="00B06176" w:rsidRPr="00D85B98">
        <w:rPr>
          <w:rFonts w:ascii="Times New Roman" w:hAnsi="Times New Roman" w:cs="Times New Roman"/>
          <w:noProof/>
          <w:sz w:val="24"/>
          <w:szCs w:val="24"/>
        </w:rPr>
        <w:t>(N</w:t>
      </w:r>
      <w:r w:rsidR="00B06176" w:rsidRPr="00D85B98">
        <w:rPr>
          <w:rFonts w:ascii="Times New Roman" w:hAnsi="Times New Roman" w:cs="Times New Roman"/>
          <w:noProof/>
          <w:sz w:val="24"/>
          <w:szCs w:val="24"/>
          <w:vertAlign w:val="subscript"/>
        </w:rPr>
        <w:t>2</w:t>
      </w:r>
      <w:r w:rsidR="00B06176" w:rsidRPr="00D85B98">
        <w:rPr>
          <w:rFonts w:ascii="Times New Roman" w:hAnsi="Times New Roman" w:cs="Times New Roman"/>
          <w:noProof/>
          <w:sz w:val="24"/>
          <w:szCs w:val="24"/>
        </w:rPr>
        <w:t>, N</w:t>
      </w:r>
      <w:r w:rsidR="00B06176" w:rsidRPr="00D85B98">
        <w:rPr>
          <w:rFonts w:ascii="Times New Roman" w:hAnsi="Times New Roman" w:cs="Times New Roman"/>
          <w:noProof/>
          <w:sz w:val="24"/>
          <w:szCs w:val="24"/>
          <w:vertAlign w:val="subscript"/>
        </w:rPr>
        <w:t>3</w:t>
      </w:r>
      <w:r w:rsidR="00B06176" w:rsidRPr="00D85B98">
        <w:rPr>
          <w:rFonts w:ascii="Times New Roman" w:hAnsi="Times New Roman" w:cs="Times New Roman"/>
          <w:noProof/>
          <w:sz w:val="24"/>
          <w:szCs w:val="24"/>
        </w:rPr>
        <w:t xml:space="preserve"> ≤ 16 t, M</w:t>
      </w:r>
      <w:r w:rsidR="00B06176" w:rsidRPr="00D85B98">
        <w:rPr>
          <w:rFonts w:ascii="Times New Roman" w:hAnsi="Times New Roman" w:cs="Times New Roman"/>
          <w:noProof/>
          <w:sz w:val="24"/>
          <w:szCs w:val="24"/>
          <w:vertAlign w:val="subscript"/>
        </w:rPr>
        <w:t>3</w:t>
      </w:r>
      <w:r w:rsidR="00B06176" w:rsidRPr="00D85B98">
        <w:rPr>
          <w:rFonts w:ascii="Times New Roman" w:hAnsi="Times New Roman" w:cs="Times New Roman"/>
          <w:noProof/>
          <w:sz w:val="24"/>
          <w:szCs w:val="24"/>
        </w:rPr>
        <w:t xml:space="preserve"> ≤ </w:t>
      </w:r>
      <w:r w:rsidR="00982478">
        <w:rPr>
          <w:rFonts w:ascii="Times New Roman" w:hAnsi="Times New Roman" w:cs="Times New Roman"/>
          <w:noProof/>
          <w:sz w:val="24"/>
          <w:szCs w:val="24"/>
        </w:rPr>
        <w:t>7,5</w:t>
      </w:r>
      <w:r w:rsidR="00B06176" w:rsidRPr="00D85B98">
        <w:rPr>
          <w:rFonts w:ascii="Times New Roman" w:hAnsi="Times New Roman" w:cs="Times New Roman"/>
          <w:noProof/>
          <w:sz w:val="24"/>
          <w:szCs w:val="24"/>
        </w:rPr>
        <w:t xml:space="preserve"> t)</w:t>
      </w:r>
      <w:bookmarkEnd w:id="3"/>
      <w:r w:rsidR="00B06176" w:rsidRPr="00D85B98">
        <w:rPr>
          <w:rFonts w:ascii="Times New Roman" w:hAnsi="Times New Roman" w:cs="Times New Roman"/>
          <w:noProof/>
          <w:sz w:val="24"/>
          <w:szCs w:val="24"/>
        </w:rPr>
        <w:t xml:space="preserve"> and </w:t>
      </w:r>
      <w:r w:rsidR="00C87969" w:rsidRPr="00D85B98">
        <w:rPr>
          <w:rFonts w:ascii="Times New Roman" w:hAnsi="Times New Roman" w:cs="Times New Roman"/>
          <w:noProof/>
          <w:sz w:val="24"/>
          <w:szCs w:val="24"/>
        </w:rPr>
        <w:t xml:space="preserve">for </w:t>
      </w:r>
      <w:r w:rsidR="00B06176" w:rsidRPr="00D85B98">
        <w:rPr>
          <w:rFonts w:ascii="Times New Roman" w:hAnsi="Times New Roman" w:cs="Times New Roman"/>
          <w:noProof/>
          <w:sz w:val="24"/>
          <w:szCs w:val="24"/>
        </w:rPr>
        <w:t xml:space="preserve">heavier </w:t>
      </w:r>
      <w:r w:rsidR="00136CA4" w:rsidRPr="00D85B98">
        <w:rPr>
          <w:rFonts w:ascii="Times New Roman" w:hAnsi="Times New Roman" w:cs="Times New Roman"/>
          <w:noProof/>
          <w:sz w:val="24"/>
          <w:szCs w:val="24"/>
        </w:rPr>
        <w:t>HDVs</w:t>
      </w:r>
      <w:r w:rsidR="00C25FC6" w:rsidRPr="00D85B98">
        <w:rPr>
          <w:rFonts w:ascii="Times New Roman" w:hAnsi="Times New Roman" w:cs="Times New Roman"/>
          <w:noProof/>
          <w:sz w:val="24"/>
          <w:szCs w:val="24"/>
        </w:rPr>
        <w:t xml:space="preserve"> such as</w:t>
      </w:r>
      <w:r w:rsidR="00541E21" w:rsidRPr="00D85B98">
        <w:rPr>
          <w:rFonts w:ascii="Times New Roman" w:hAnsi="Times New Roman" w:cs="Times New Roman"/>
          <w:noProof/>
          <w:sz w:val="24"/>
          <w:szCs w:val="24"/>
        </w:rPr>
        <w:t xml:space="preserve"> </w:t>
      </w:r>
      <w:r w:rsidR="006619BD" w:rsidRPr="00D85B98">
        <w:rPr>
          <w:rFonts w:ascii="Times New Roman" w:hAnsi="Times New Roman" w:cs="Times New Roman"/>
          <w:noProof/>
          <w:sz w:val="24"/>
          <w:szCs w:val="24"/>
        </w:rPr>
        <w:t>heavy</w:t>
      </w:r>
      <w:r w:rsidR="00411CD4" w:rsidRPr="00D85B98">
        <w:rPr>
          <w:rFonts w:ascii="Times New Roman" w:hAnsi="Times New Roman" w:cs="Times New Roman"/>
          <w:noProof/>
          <w:sz w:val="24"/>
          <w:szCs w:val="24"/>
        </w:rPr>
        <w:t xml:space="preserve"> trucks and coaches</w:t>
      </w:r>
      <w:r w:rsidR="00B06176" w:rsidRPr="00D85B98">
        <w:rPr>
          <w:rFonts w:ascii="Times New Roman" w:hAnsi="Times New Roman" w:cs="Times New Roman"/>
          <w:noProof/>
          <w:sz w:val="24"/>
          <w:szCs w:val="24"/>
        </w:rPr>
        <w:t xml:space="preserve"> </w:t>
      </w:r>
      <w:bookmarkStart w:id="4" w:name="_Hlk204786865"/>
      <w:r w:rsidR="00B06176" w:rsidRPr="00D85B98">
        <w:rPr>
          <w:rFonts w:ascii="Times New Roman" w:hAnsi="Times New Roman" w:cs="Times New Roman"/>
          <w:noProof/>
          <w:sz w:val="24"/>
          <w:szCs w:val="24"/>
        </w:rPr>
        <w:t>(N</w:t>
      </w:r>
      <w:r w:rsidR="00B06176" w:rsidRPr="00D85B98">
        <w:rPr>
          <w:rFonts w:ascii="Times New Roman" w:hAnsi="Times New Roman" w:cs="Times New Roman"/>
          <w:noProof/>
          <w:sz w:val="24"/>
          <w:szCs w:val="24"/>
          <w:vertAlign w:val="subscript"/>
        </w:rPr>
        <w:t>3</w:t>
      </w:r>
      <w:r w:rsidR="00B06176" w:rsidRPr="00D85B98">
        <w:rPr>
          <w:rFonts w:ascii="Times New Roman" w:hAnsi="Times New Roman" w:cs="Times New Roman"/>
          <w:noProof/>
          <w:sz w:val="24"/>
          <w:szCs w:val="24"/>
        </w:rPr>
        <w:t xml:space="preserve"> &gt; 16 t, M</w:t>
      </w:r>
      <w:r w:rsidR="00B06176" w:rsidRPr="00D85B98">
        <w:rPr>
          <w:rFonts w:ascii="Times New Roman" w:hAnsi="Times New Roman" w:cs="Times New Roman"/>
          <w:noProof/>
          <w:sz w:val="24"/>
          <w:szCs w:val="24"/>
          <w:vertAlign w:val="subscript"/>
        </w:rPr>
        <w:t>3</w:t>
      </w:r>
      <w:r w:rsidR="00B06176" w:rsidRPr="00D85B98">
        <w:rPr>
          <w:rFonts w:ascii="Times New Roman" w:hAnsi="Times New Roman" w:cs="Times New Roman"/>
          <w:noProof/>
          <w:sz w:val="24"/>
          <w:szCs w:val="24"/>
        </w:rPr>
        <w:t xml:space="preserve"> &gt; 7,5 t)</w:t>
      </w:r>
      <w:bookmarkEnd w:id="4"/>
      <w:r w:rsidR="00304A6F" w:rsidRPr="00D85B98">
        <w:rPr>
          <w:rFonts w:ascii="Times New Roman" w:hAnsi="Times New Roman" w:cs="Times New Roman"/>
          <w:noProof/>
          <w:sz w:val="24"/>
          <w:szCs w:val="24"/>
        </w:rPr>
        <w:t>. It</w:t>
      </w:r>
      <w:r w:rsidR="00B06176" w:rsidRPr="00D85B98">
        <w:rPr>
          <w:rFonts w:ascii="Times New Roman" w:hAnsi="Times New Roman" w:cs="Times New Roman"/>
          <w:noProof/>
          <w:sz w:val="24"/>
          <w:szCs w:val="24"/>
        </w:rPr>
        <w:t xml:space="preserve"> also distinguishe</w:t>
      </w:r>
      <w:r w:rsidR="00304A6F" w:rsidRPr="00D85B98">
        <w:rPr>
          <w:rFonts w:ascii="Times New Roman" w:hAnsi="Times New Roman" w:cs="Times New Roman"/>
          <w:noProof/>
          <w:sz w:val="24"/>
          <w:szCs w:val="24"/>
        </w:rPr>
        <w:t>d</w:t>
      </w:r>
      <w:r w:rsidR="00B06176" w:rsidRPr="00D85B98">
        <w:rPr>
          <w:rFonts w:ascii="Times New Roman" w:hAnsi="Times New Roman" w:cs="Times New Roman"/>
          <w:noProof/>
          <w:sz w:val="24"/>
          <w:szCs w:val="24"/>
        </w:rPr>
        <w:t xml:space="preserve"> between different emission components</w:t>
      </w:r>
      <w:r w:rsidR="00F84140">
        <w:rPr>
          <w:rFonts w:ascii="Times New Roman" w:hAnsi="Times New Roman" w:cs="Times New Roman"/>
          <w:noProof/>
          <w:sz w:val="24"/>
          <w:szCs w:val="24"/>
        </w:rPr>
        <w:t xml:space="preserve">, i.e. </w:t>
      </w:r>
      <w:r w:rsidR="00F84140" w:rsidRPr="00F84140">
        <w:rPr>
          <w:rFonts w:ascii="Times New Roman" w:hAnsi="Times New Roman" w:cs="Times New Roman"/>
          <w:noProof/>
          <w:sz w:val="24"/>
          <w:szCs w:val="24"/>
        </w:rPr>
        <w:t>NO</w:t>
      </w:r>
      <w:r w:rsidR="00F84140" w:rsidRPr="00F84140">
        <w:rPr>
          <w:rFonts w:ascii="Times New Roman" w:hAnsi="Times New Roman" w:cs="Times New Roman"/>
          <w:noProof/>
          <w:sz w:val="24"/>
          <w:szCs w:val="24"/>
          <w:vertAlign w:val="subscript"/>
        </w:rPr>
        <w:t>x</w:t>
      </w:r>
      <w:r w:rsidR="00F84140" w:rsidRPr="00F84140">
        <w:rPr>
          <w:rFonts w:ascii="Times New Roman" w:hAnsi="Times New Roman" w:cs="Times New Roman"/>
          <w:noProof/>
          <w:sz w:val="24"/>
          <w:szCs w:val="24"/>
        </w:rPr>
        <w:t>, NH</w:t>
      </w:r>
      <w:r w:rsidR="00F84140" w:rsidRPr="00F84140">
        <w:rPr>
          <w:rFonts w:ascii="Times New Roman" w:hAnsi="Times New Roman" w:cs="Times New Roman"/>
          <w:noProof/>
          <w:sz w:val="24"/>
          <w:szCs w:val="24"/>
          <w:vertAlign w:val="subscript"/>
        </w:rPr>
        <w:t>3</w:t>
      </w:r>
      <w:r w:rsidR="00F84140" w:rsidRPr="00F84140">
        <w:rPr>
          <w:rFonts w:ascii="Times New Roman" w:hAnsi="Times New Roman" w:cs="Times New Roman"/>
          <w:noProof/>
          <w:sz w:val="24"/>
          <w:szCs w:val="24"/>
        </w:rPr>
        <w:t>, N</w:t>
      </w:r>
      <w:r w:rsidR="00F84140" w:rsidRPr="00F84140">
        <w:rPr>
          <w:rFonts w:ascii="Times New Roman" w:hAnsi="Times New Roman" w:cs="Times New Roman"/>
          <w:noProof/>
          <w:sz w:val="24"/>
          <w:szCs w:val="24"/>
          <w:vertAlign w:val="subscript"/>
        </w:rPr>
        <w:t>2</w:t>
      </w:r>
      <w:r w:rsidR="00F84140" w:rsidRPr="00F84140">
        <w:rPr>
          <w:rFonts w:ascii="Times New Roman" w:hAnsi="Times New Roman" w:cs="Times New Roman"/>
          <w:noProof/>
          <w:sz w:val="24"/>
          <w:szCs w:val="24"/>
        </w:rPr>
        <w:t>O, CO, HC</w:t>
      </w:r>
      <w:r w:rsidR="00F84140">
        <w:rPr>
          <w:rFonts w:ascii="Times New Roman" w:hAnsi="Times New Roman" w:cs="Times New Roman"/>
          <w:noProof/>
          <w:sz w:val="24"/>
          <w:szCs w:val="24"/>
        </w:rPr>
        <w:t>,</w:t>
      </w:r>
      <w:r w:rsidR="00F84140" w:rsidRPr="00F84140">
        <w:rPr>
          <w:rFonts w:ascii="Times New Roman" w:hAnsi="Times New Roman" w:cs="Times New Roman"/>
          <w:noProof/>
          <w:sz w:val="24"/>
          <w:szCs w:val="24"/>
        </w:rPr>
        <w:t xml:space="preserve"> CH</w:t>
      </w:r>
      <w:r w:rsidR="00F84140" w:rsidRPr="00F84140">
        <w:rPr>
          <w:rFonts w:ascii="Times New Roman" w:hAnsi="Times New Roman" w:cs="Times New Roman"/>
          <w:noProof/>
          <w:sz w:val="24"/>
          <w:szCs w:val="24"/>
          <w:vertAlign w:val="subscript"/>
        </w:rPr>
        <w:t>4</w:t>
      </w:r>
      <w:r w:rsidR="00F84140" w:rsidRPr="00F84140">
        <w:rPr>
          <w:rFonts w:ascii="Times New Roman" w:hAnsi="Times New Roman" w:cs="Times New Roman"/>
          <w:noProof/>
          <w:sz w:val="24"/>
          <w:szCs w:val="24"/>
        </w:rPr>
        <w:t>, NMOG and PN</w:t>
      </w:r>
      <w:r w:rsidR="00F84140" w:rsidRPr="00F84140">
        <w:rPr>
          <w:rFonts w:ascii="Times New Roman" w:hAnsi="Times New Roman" w:cs="Times New Roman"/>
          <w:noProof/>
          <w:sz w:val="24"/>
          <w:szCs w:val="24"/>
          <w:vertAlign w:val="subscript"/>
        </w:rPr>
        <w:t>23</w:t>
      </w:r>
      <w:r w:rsidR="00965160" w:rsidRPr="00D85B98">
        <w:rPr>
          <w:rFonts w:ascii="Times New Roman" w:hAnsi="Times New Roman" w:cs="Times New Roman"/>
          <w:noProof/>
          <w:sz w:val="24"/>
          <w:szCs w:val="24"/>
        </w:rPr>
        <w:t xml:space="preserve">. </w:t>
      </w:r>
      <w:r w:rsidR="00B06176" w:rsidRPr="00D85B98">
        <w:rPr>
          <w:rFonts w:ascii="Times New Roman" w:hAnsi="Times New Roman" w:cs="Times New Roman"/>
          <w:noProof/>
          <w:sz w:val="24"/>
          <w:szCs w:val="24"/>
        </w:rPr>
        <w:t>Extreme o</w:t>
      </w:r>
      <w:r w:rsidR="00965160" w:rsidRPr="00D85B98">
        <w:rPr>
          <w:rFonts w:ascii="Times New Roman" w:hAnsi="Times New Roman" w:cs="Times New Roman"/>
          <w:noProof/>
          <w:sz w:val="24"/>
          <w:szCs w:val="24"/>
        </w:rPr>
        <w:t xml:space="preserve">utliers </w:t>
      </w:r>
      <w:r w:rsidR="00B06176" w:rsidRPr="00D85B98">
        <w:rPr>
          <w:rFonts w:ascii="Times New Roman" w:hAnsi="Times New Roman" w:cs="Times New Roman"/>
          <w:noProof/>
          <w:sz w:val="24"/>
          <w:szCs w:val="24"/>
        </w:rPr>
        <w:t xml:space="preserve">in terms of </w:t>
      </w:r>
      <w:r w:rsidR="00146C4E">
        <w:rPr>
          <w:rFonts w:ascii="Times New Roman" w:hAnsi="Times New Roman" w:cs="Times New Roman"/>
          <w:noProof/>
          <w:sz w:val="24"/>
          <w:szCs w:val="24"/>
        </w:rPr>
        <w:t xml:space="preserve">observed </w:t>
      </w:r>
      <w:r w:rsidR="00965160" w:rsidRPr="00D85B98">
        <w:rPr>
          <w:rFonts w:ascii="Times New Roman" w:hAnsi="Times New Roman" w:cs="Times New Roman"/>
          <w:noProof/>
          <w:sz w:val="24"/>
          <w:szCs w:val="24"/>
        </w:rPr>
        <w:t xml:space="preserve">deterioration </w:t>
      </w:r>
      <w:r w:rsidR="00505E67" w:rsidRPr="00D85B98">
        <w:rPr>
          <w:rFonts w:ascii="Times New Roman" w:hAnsi="Times New Roman" w:cs="Times New Roman"/>
          <w:noProof/>
          <w:sz w:val="24"/>
          <w:szCs w:val="24"/>
        </w:rPr>
        <w:t>were not considered</w:t>
      </w:r>
      <w:r w:rsidR="00B06176" w:rsidRPr="00D85B98">
        <w:rPr>
          <w:rFonts w:ascii="Times New Roman" w:hAnsi="Times New Roman" w:cs="Times New Roman"/>
          <w:noProof/>
          <w:sz w:val="24"/>
          <w:szCs w:val="24"/>
        </w:rPr>
        <w:t>, as the</w:t>
      </w:r>
      <w:r w:rsidR="006233F1">
        <w:rPr>
          <w:rFonts w:ascii="Times New Roman" w:hAnsi="Times New Roman" w:cs="Times New Roman"/>
          <w:noProof/>
          <w:sz w:val="24"/>
          <w:szCs w:val="24"/>
        </w:rPr>
        <w:t xml:space="preserve">se </w:t>
      </w:r>
      <w:r w:rsidR="000E7C6A">
        <w:rPr>
          <w:rFonts w:ascii="Times New Roman" w:hAnsi="Times New Roman" w:cs="Times New Roman"/>
          <w:noProof/>
          <w:sz w:val="24"/>
          <w:szCs w:val="24"/>
        </w:rPr>
        <w:t xml:space="preserve">outliers were detected in </w:t>
      </w:r>
      <w:r w:rsidR="00A500AE">
        <w:rPr>
          <w:rFonts w:ascii="Times New Roman" w:hAnsi="Times New Roman" w:cs="Times New Roman"/>
          <w:noProof/>
          <w:sz w:val="24"/>
          <w:szCs w:val="24"/>
        </w:rPr>
        <w:t xml:space="preserve">vehicles </w:t>
      </w:r>
      <w:r w:rsidR="000E7C6A">
        <w:rPr>
          <w:rFonts w:ascii="Times New Roman" w:hAnsi="Times New Roman" w:cs="Times New Roman"/>
          <w:noProof/>
          <w:sz w:val="24"/>
          <w:szCs w:val="24"/>
        </w:rPr>
        <w:t>with</w:t>
      </w:r>
      <w:r w:rsidR="00B06176" w:rsidRPr="00D85B98">
        <w:rPr>
          <w:rFonts w:ascii="Times New Roman" w:hAnsi="Times New Roman" w:cs="Times New Roman"/>
          <w:noProof/>
          <w:sz w:val="24"/>
          <w:szCs w:val="24"/>
        </w:rPr>
        <w:t xml:space="preserve"> malfunctions</w:t>
      </w:r>
      <w:r w:rsidR="00A500AE">
        <w:rPr>
          <w:rFonts w:ascii="Times New Roman" w:hAnsi="Times New Roman" w:cs="Times New Roman"/>
          <w:noProof/>
          <w:sz w:val="24"/>
          <w:szCs w:val="24"/>
        </w:rPr>
        <w:t xml:space="preserve"> or</w:t>
      </w:r>
      <w:r w:rsidR="00135D7C">
        <w:rPr>
          <w:rFonts w:ascii="Times New Roman" w:hAnsi="Times New Roman" w:cs="Times New Roman"/>
          <w:noProof/>
          <w:sz w:val="24"/>
          <w:szCs w:val="24"/>
        </w:rPr>
        <w:t xml:space="preserve"> </w:t>
      </w:r>
      <w:r w:rsidR="008B086A">
        <w:rPr>
          <w:rFonts w:ascii="Times New Roman" w:hAnsi="Times New Roman" w:cs="Times New Roman"/>
          <w:noProof/>
          <w:sz w:val="24"/>
          <w:szCs w:val="24"/>
        </w:rPr>
        <w:t>in vehicles that were</w:t>
      </w:r>
      <w:r w:rsidR="00B06176" w:rsidRPr="00D85B98">
        <w:rPr>
          <w:rFonts w:ascii="Times New Roman" w:hAnsi="Times New Roman" w:cs="Times New Roman"/>
          <w:noProof/>
          <w:sz w:val="24"/>
          <w:szCs w:val="24"/>
        </w:rPr>
        <w:t xml:space="preserve"> tamper</w:t>
      </w:r>
      <w:r w:rsidR="00A500AE">
        <w:rPr>
          <w:rFonts w:ascii="Times New Roman" w:hAnsi="Times New Roman" w:cs="Times New Roman"/>
          <w:noProof/>
          <w:sz w:val="24"/>
          <w:szCs w:val="24"/>
        </w:rPr>
        <w:t>ed with</w:t>
      </w:r>
      <w:r w:rsidR="00965160" w:rsidRPr="00D85B98">
        <w:rPr>
          <w:rFonts w:ascii="Times New Roman" w:hAnsi="Times New Roman" w:cs="Times New Roman"/>
          <w:noProof/>
          <w:sz w:val="24"/>
          <w:szCs w:val="24"/>
        </w:rPr>
        <w:t>.</w:t>
      </w:r>
    </w:p>
    <w:p w14:paraId="45ADE444" w14:textId="77777777" w:rsidR="00C7371D" w:rsidRPr="00D85B98" w:rsidRDefault="00C7371D" w:rsidP="00C7371D">
      <w:pPr>
        <w:pStyle w:val="ListParagraph"/>
        <w:rPr>
          <w:rFonts w:ascii="Times New Roman" w:hAnsi="Times New Roman" w:cs="Times New Roman"/>
          <w:noProof/>
          <w:sz w:val="24"/>
          <w:szCs w:val="24"/>
        </w:rPr>
      </w:pPr>
    </w:p>
    <w:p w14:paraId="370C7421" w14:textId="77777777" w:rsidR="00D4167B" w:rsidRPr="00D85B98" w:rsidRDefault="00D4167B">
      <w:pPr>
        <w:rPr>
          <w:rFonts w:ascii="Times New Roman" w:hAnsi="Times New Roman" w:cs="Times New Roman"/>
          <w:b/>
          <w:bCs/>
          <w:noProof/>
          <w:sz w:val="24"/>
          <w:szCs w:val="24"/>
        </w:rPr>
      </w:pPr>
      <w:r w:rsidRPr="00D85B98">
        <w:rPr>
          <w:rFonts w:ascii="Times New Roman" w:hAnsi="Times New Roman" w:cs="Times New Roman"/>
          <w:b/>
          <w:bCs/>
          <w:noProof/>
          <w:sz w:val="24"/>
          <w:szCs w:val="24"/>
        </w:rPr>
        <w:br w:type="page"/>
      </w:r>
    </w:p>
    <w:p w14:paraId="49B38AAD" w14:textId="1819A1AC" w:rsidR="00F769A1" w:rsidRPr="00D85B98" w:rsidRDefault="00C7371D" w:rsidP="00F769A1">
      <w:pPr>
        <w:pStyle w:val="ListParagraph"/>
        <w:numPr>
          <w:ilvl w:val="1"/>
          <w:numId w:val="1"/>
        </w:numPr>
        <w:rPr>
          <w:rFonts w:ascii="Times New Roman" w:hAnsi="Times New Roman" w:cs="Times New Roman"/>
          <w:b/>
          <w:bCs/>
          <w:noProof/>
          <w:sz w:val="24"/>
          <w:szCs w:val="24"/>
        </w:rPr>
      </w:pPr>
      <w:r w:rsidRPr="00D85B98">
        <w:rPr>
          <w:rFonts w:ascii="Times New Roman" w:hAnsi="Times New Roman" w:cs="Times New Roman"/>
          <w:b/>
          <w:bCs/>
          <w:noProof/>
          <w:sz w:val="24"/>
          <w:szCs w:val="24"/>
        </w:rPr>
        <w:t xml:space="preserve">Results </w:t>
      </w:r>
      <w:r w:rsidR="00151818">
        <w:rPr>
          <w:rFonts w:ascii="Times New Roman" w:hAnsi="Times New Roman" w:cs="Times New Roman"/>
          <w:b/>
          <w:bCs/>
          <w:noProof/>
          <w:sz w:val="24"/>
          <w:szCs w:val="24"/>
        </w:rPr>
        <w:t>of the technical assessment performed by CLOVE</w:t>
      </w:r>
    </w:p>
    <w:p w14:paraId="66686794" w14:textId="60738D24" w:rsidR="00C7371D" w:rsidRPr="00D85B98" w:rsidRDefault="000862FF" w:rsidP="00F769A1">
      <w:pPr>
        <w:pStyle w:val="ListParagraph"/>
        <w:numPr>
          <w:ilvl w:val="2"/>
          <w:numId w:val="1"/>
        </w:numPr>
        <w:rPr>
          <w:rFonts w:ascii="Times New Roman" w:hAnsi="Times New Roman" w:cs="Times New Roman"/>
          <w:b/>
          <w:bCs/>
          <w:noProof/>
          <w:sz w:val="24"/>
          <w:szCs w:val="24"/>
        </w:rPr>
      </w:pPr>
      <w:r w:rsidRPr="00D85B98">
        <w:rPr>
          <w:rFonts w:ascii="Times New Roman" w:hAnsi="Times New Roman" w:cs="Times New Roman"/>
          <w:b/>
          <w:bCs/>
          <w:noProof/>
          <w:sz w:val="24"/>
          <w:szCs w:val="24"/>
        </w:rPr>
        <w:t>Lighter heavy-duty vehicles</w:t>
      </w:r>
    </w:p>
    <w:p w14:paraId="00CB488B" w14:textId="286B13A5" w:rsidR="005655A7" w:rsidRPr="00D85B98" w:rsidRDefault="005655A7" w:rsidP="004C222E">
      <w:pPr>
        <w:jc w:val="both"/>
        <w:rPr>
          <w:rFonts w:ascii="Times New Roman" w:hAnsi="Times New Roman" w:cs="Times New Roman"/>
          <w:noProof/>
          <w:sz w:val="24"/>
          <w:szCs w:val="24"/>
        </w:rPr>
      </w:pPr>
      <w:r w:rsidRPr="00D85B98">
        <w:rPr>
          <w:rFonts w:ascii="Times New Roman" w:hAnsi="Times New Roman" w:cs="Times New Roman"/>
          <w:noProof/>
          <w:sz w:val="24"/>
          <w:szCs w:val="24"/>
        </w:rPr>
        <w:t xml:space="preserve">The </w:t>
      </w:r>
      <w:r w:rsidR="00151818">
        <w:rPr>
          <w:rFonts w:ascii="Times New Roman" w:hAnsi="Times New Roman" w:cs="Times New Roman"/>
          <w:noProof/>
          <w:sz w:val="24"/>
          <w:szCs w:val="24"/>
        </w:rPr>
        <w:t xml:space="preserve">durability values obtained through </w:t>
      </w:r>
      <w:r w:rsidRPr="00D85B98">
        <w:rPr>
          <w:rFonts w:ascii="Times New Roman" w:hAnsi="Times New Roman" w:cs="Times New Roman"/>
          <w:noProof/>
          <w:sz w:val="24"/>
          <w:szCs w:val="24"/>
        </w:rPr>
        <w:t xml:space="preserve">the assessment for </w:t>
      </w:r>
      <w:r w:rsidR="00F776E7" w:rsidRPr="00D85B98">
        <w:rPr>
          <w:rFonts w:ascii="Times New Roman" w:hAnsi="Times New Roman" w:cs="Times New Roman"/>
          <w:noProof/>
          <w:sz w:val="24"/>
          <w:szCs w:val="24"/>
        </w:rPr>
        <w:t>lighter heavy-duty vehicles</w:t>
      </w:r>
      <w:r w:rsidR="00151818">
        <w:rPr>
          <w:rFonts w:ascii="Times New Roman" w:hAnsi="Times New Roman" w:cs="Times New Roman"/>
          <w:noProof/>
          <w:sz w:val="24"/>
          <w:szCs w:val="24"/>
        </w:rPr>
        <w:t xml:space="preserve"> according to different methodologies</w:t>
      </w:r>
      <w:r w:rsidR="00F776E7" w:rsidRPr="00D85B98">
        <w:rPr>
          <w:rFonts w:ascii="Times New Roman" w:hAnsi="Times New Roman" w:cs="Times New Roman"/>
          <w:noProof/>
          <w:sz w:val="24"/>
          <w:szCs w:val="24"/>
        </w:rPr>
        <w:t xml:space="preserve"> </w:t>
      </w:r>
      <w:r w:rsidR="00190715" w:rsidRPr="00D85B98">
        <w:rPr>
          <w:rFonts w:ascii="Times New Roman" w:hAnsi="Times New Roman" w:cs="Times New Roman"/>
          <w:noProof/>
          <w:sz w:val="24"/>
          <w:szCs w:val="24"/>
        </w:rPr>
        <w:t>ar</w:t>
      </w:r>
      <w:r w:rsidRPr="00D85B98">
        <w:rPr>
          <w:rFonts w:ascii="Times New Roman" w:hAnsi="Times New Roman" w:cs="Times New Roman"/>
          <w:noProof/>
          <w:sz w:val="24"/>
          <w:szCs w:val="24"/>
        </w:rPr>
        <w:t xml:space="preserve">e shown in Table </w:t>
      </w:r>
      <w:r w:rsidR="00D4167B" w:rsidRPr="00D85B98">
        <w:rPr>
          <w:rFonts w:ascii="Times New Roman" w:hAnsi="Times New Roman" w:cs="Times New Roman"/>
          <w:noProof/>
          <w:sz w:val="24"/>
          <w:szCs w:val="24"/>
        </w:rPr>
        <w:t>3</w:t>
      </w:r>
      <w:r w:rsidRPr="00D85B98">
        <w:rPr>
          <w:rFonts w:ascii="Times New Roman" w:hAnsi="Times New Roman" w:cs="Times New Roman"/>
          <w:noProof/>
          <w:sz w:val="24"/>
          <w:szCs w:val="24"/>
        </w:rPr>
        <w:t xml:space="preserve">. </w:t>
      </w:r>
      <w:r w:rsidR="00037DBD">
        <w:rPr>
          <w:rFonts w:ascii="Times New Roman" w:hAnsi="Times New Roman" w:cs="Times New Roman"/>
          <w:noProof/>
          <w:sz w:val="24"/>
          <w:szCs w:val="24"/>
        </w:rPr>
        <w:t>According to the data</w:t>
      </w:r>
      <w:r w:rsidR="00D444FA">
        <w:rPr>
          <w:rFonts w:ascii="Times New Roman" w:hAnsi="Times New Roman" w:cs="Times New Roman"/>
          <w:noProof/>
          <w:sz w:val="24"/>
          <w:szCs w:val="24"/>
        </w:rPr>
        <w:t xml:space="preserve"> presented</w:t>
      </w:r>
      <w:r w:rsidR="00037DBD">
        <w:rPr>
          <w:rFonts w:ascii="Times New Roman" w:hAnsi="Times New Roman" w:cs="Times New Roman"/>
          <w:noProof/>
          <w:sz w:val="24"/>
          <w:szCs w:val="24"/>
        </w:rPr>
        <w:t xml:space="preserve"> in the table, </w:t>
      </w:r>
      <w:r w:rsidR="00D444FA">
        <w:rPr>
          <w:rFonts w:ascii="Times New Roman" w:hAnsi="Times New Roman" w:cs="Times New Roman"/>
          <w:noProof/>
          <w:sz w:val="24"/>
          <w:szCs w:val="24"/>
        </w:rPr>
        <w:t xml:space="preserve">a value of </w:t>
      </w:r>
      <w:r w:rsidR="00037DBD">
        <w:rPr>
          <w:rFonts w:ascii="Times New Roman" w:hAnsi="Times New Roman" w:cs="Times New Roman"/>
          <w:noProof/>
          <w:sz w:val="24"/>
          <w:szCs w:val="24"/>
        </w:rPr>
        <w:t xml:space="preserve">1,2 would </w:t>
      </w:r>
      <w:r w:rsidR="00D444FA">
        <w:rPr>
          <w:rFonts w:ascii="Times New Roman" w:hAnsi="Times New Roman" w:cs="Times New Roman"/>
          <w:noProof/>
          <w:sz w:val="24"/>
          <w:szCs w:val="24"/>
        </w:rPr>
        <w:t xml:space="preserve">represent </w:t>
      </w:r>
      <w:r w:rsidR="00037DBD">
        <w:rPr>
          <w:rFonts w:ascii="Times New Roman" w:hAnsi="Times New Roman" w:cs="Times New Roman"/>
          <w:noProof/>
          <w:sz w:val="24"/>
          <w:szCs w:val="24"/>
        </w:rPr>
        <w:t>a typical durability multiplier for diesel eng</w:t>
      </w:r>
      <w:r w:rsidR="002E361E">
        <w:rPr>
          <w:rFonts w:ascii="Times New Roman" w:hAnsi="Times New Roman" w:cs="Times New Roman"/>
          <w:noProof/>
          <w:sz w:val="24"/>
          <w:szCs w:val="24"/>
        </w:rPr>
        <w:t>i</w:t>
      </w:r>
      <w:r w:rsidR="00037DBD">
        <w:rPr>
          <w:rFonts w:ascii="Times New Roman" w:hAnsi="Times New Roman" w:cs="Times New Roman"/>
          <w:noProof/>
          <w:sz w:val="24"/>
          <w:szCs w:val="24"/>
        </w:rPr>
        <w:t>nes.</w:t>
      </w:r>
      <w:r w:rsidRPr="00D85B98">
        <w:rPr>
          <w:rFonts w:ascii="Times New Roman" w:hAnsi="Times New Roman" w:cs="Times New Roman"/>
          <w:noProof/>
          <w:sz w:val="24"/>
          <w:szCs w:val="24"/>
        </w:rPr>
        <w:t xml:space="preserve"> </w:t>
      </w:r>
      <w:bookmarkStart w:id="5" w:name="_Hlk219997372"/>
      <w:r w:rsidRPr="00D85B98">
        <w:rPr>
          <w:rFonts w:ascii="Times New Roman" w:hAnsi="Times New Roman" w:cs="Times New Roman"/>
          <w:noProof/>
          <w:sz w:val="24"/>
          <w:szCs w:val="24"/>
        </w:rPr>
        <w:t>Th</w:t>
      </w:r>
      <w:r w:rsidR="009324F6" w:rsidRPr="00D85B98">
        <w:rPr>
          <w:rFonts w:ascii="Times New Roman" w:hAnsi="Times New Roman" w:cs="Times New Roman"/>
          <w:noProof/>
          <w:sz w:val="24"/>
          <w:szCs w:val="24"/>
        </w:rPr>
        <w:t xml:space="preserve">is </w:t>
      </w:r>
      <w:r w:rsidRPr="00D85B98">
        <w:rPr>
          <w:rFonts w:ascii="Times New Roman" w:hAnsi="Times New Roman" w:cs="Times New Roman"/>
          <w:noProof/>
          <w:sz w:val="24"/>
          <w:szCs w:val="24"/>
        </w:rPr>
        <w:t xml:space="preserve">assessment is </w:t>
      </w:r>
      <w:r w:rsidR="00D4167B" w:rsidRPr="00D85B98">
        <w:rPr>
          <w:rFonts w:ascii="Times New Roman" w:hAnsi="Times New Roman" w:cs="Times New Roman"/>
          <w:noProof/>
          <w:sz w:val="24"/>
          <w:szCs w:val="24"/>
        </w:rPr>
        <w:t xml:space="preserve">mainly </w:t>
      </w:r>
      <w:r w:rsidRPr="00D85B98">
        <w:rPr>
          <w:rFonts w:ascii="Times New Roman" w:hAnsi="Times New Roman" w:cs="Times New Roman"/>
          <w:noProof/>
          <w:sz w:val="24"/>
          <w:szCs w:val="24"/>
        </w:rPr>
        <w:t>based on measurements of</w:t>
      </w:r>
      <w:r w:rsidR="00D4167B" w:rsidRPr="00D85B98">
        <w:rPr>
          <w:rFonts w:ascii="Times New Roman" w:hAnsi="Times New Roman" w:cs="Times New Roman"/>
          <w:noProof/>
          <w:sz w:val="24"/>
          <w:szCs w:val="24"/>
        </w:rPr>
        <w:t xml:space="preserve"> technology in </w:t>
      </w:r>
      <w:r w:rsidRPr="00D85B98">
        <w:rPr>
          <w:rFonts w:ascii="Times New Roman" w:hAnsi="Times New Roman" w:cs="Times New Roman"/>
          <w:noProof/>
          <w:sz w:val="24"/>
          <w:szCs w:val="24"/>
        </w:rPr>
        <w:t xml:space="preserve">vehicles with </w:t>
      </w:r>
      <w:r w:rsidR="00D4167B" w:rsidRPr="00D85B98">
        <w:rPr>
          <w:rFonts w:ascii="Times New Roman" w:hAnsi="Times New Roman" w:cs="Times New Roman"/>
          <w:noProof/>
          <w:sz w:val="24"/>
          <w:szCs w:val="24"/>
        </w:rPr>
        <w:t xml:space="preserve">emission standard </w:t>
      </w:r>
      <w:r w:rsidRPr="00D85B98">
        <w:rPr>
          <w:rFonts w:ascii="Times New Roman" w:hAnsi="Times New Roman" w:cs="Times New Roman"/>
          <w:noProof/>
          <w:sz w:val="24"/>
          <w:szCs w:val="24"/>
        </w:rPr>
        <w:t xml:space="preserve">Euro VI </w:t>
      </w:r>
      <w:r w:rsidR="00D4167B" w:rsidRPr="00D85B98">
        <w:rPr>
          <w:rFonts w:ascii="Times New Roman" w:hAnsi="Times New Roman" w:cs="Times New Roman"/>
          <w:noProof/>
          <w:sz w:val="24"/>
          <w:szCs w:val="24"/>
        </w:rPr>
        <w:t>step</w:t>
      </w:r>
      <w:r w:rsidR="00703285" w:rsidRPr="00D85B98">
        <w:rPr>
          <w:rFonts w:ascii="Times New Roman" w:hAnsi="Times New Roman" w:cs="Times New Roman"/>
          <w:noProof/>
          <w:sz w:val="24"/>
          <w:szCs w:val="24"/>
        </w:rPr>
        <w:t>s</w:t>
      </w:r>
      <w:r w:rsidR="00D4167B" w:rsidRPr="00D85B98">
        <w:rPr>
          <w:rFonts w:ascii="Times New Roman" w:hAnsi="Times New Roman" w:cs="Times New Roman"/>
          <w:noProof/>
          <w:sz w:val="24"/>
          <w:szCs w:val="24"/>
        </w:rPr>
        <w:t xml:space="preserve"> </w:t>
      </w:r>
      <w:r w:rsidRPr="00D85B98">
        <w:rPr>
          <w:rFonts w:ascii="Times New Roman" w:hAnsi="Times New Roman" w:cs="Times New Roman"/>
          <w:noProof/>
          <w:sz w:val="24"/>
          <w:szCs w:val="24"/>
        </w:rPr>
        <w:t>D</w:t>
      </w:r>
      <w:r w:rsidR="00D4167B" w:rsidRPr="00D85B98">
        <w:rPr>
          <w:rFonts w:ascii="Times New Roman" w:hAnsi="Times New Roman" w:cs="Times New Roman"/>
          <w:noProof/>
          <w:sz w:val="24"/>
          <w:szCs w:val="24"/>
        </w:rPr>
        <w:t xml:space="preserve"> </w:t>
      </w:r>
      <w:r w:rsidR="00996F7C" w:rsidRPr="00D85B98">
        <w:rPr>
          <w:rFonts w:ascii="Times New Roman" w:hAnsi="Times New Roman" w:cs="Times New Roman"/>
          <w:noProof/>
          <w:sz w:val="24"/>
          <w:szCs w:val="24"/>
        </w:rPr>
        <w:t>or</w:t>
      </w:r>
      <w:r w:rsidR="00D4167B" w:rsidRPr="00D85B98">
        <w:rPr>
          <w:rFonts w:ascii="Times New Roman" w:hAnsi="Times New Roman" w:cs="Times New Roman"/>
          <w:noProof/>
          <w:sz w:val="24"/>
          <w:szCs w:val="24"/>
        </w:rPr>
        <w:t xml:space="preserve"> </w:t>
      </w:r>
      <w:r w:rsidRPr="00D85B98">
        <w:rPr>
          <w:rFonts w:ascii="Times New Roman" w:hAnsi="Times New Roman" w:cs="Times New Roman"/>
          <w:noProof/>
          <w:sz w:val="24"/>
          <w:szCs w:val="24"/>
        </w:rPr>
        <w:t>E</w:t>
      </w:r>
      <w:r w:rsidR="00037DBD">
        <w:rPr>
          <w:rFonts w:ascii="Times New Roman" w:hAnsi="Times New Roman" w:cs="Times New Roman"/>
          <w:noProof/>
          <w:sz w:val="24"/>
          <w:szCs w:val="24"/>
        </w:rPr>
        <w:t>, as these vehicles are</w:t>
      </w:r>
      <w:r w:rsidR="00D444FA">
        <w:rPr>
          <w:rFonts w:ascii="Times New Roman" w:hAnsi="Times New Roman" w:cs="Times New Roman"/>
          <w:noProof/>
          <w:sz w:val="24"/>
          <w:szCs w:val="24"/>
        </w:rPr>
        <w:t>, from a technological standpoint, the most</w:t>
      </w:r>
      <w:r w:rsidR="00037DBD">
        <w:rPr>
          <w:rFonts w:ascii="Times New Roman" w:hAnsi="Times New Roman" w:cs="Times New Roman"/>
          <w:noProof/>
          <w:sz w:val="24"/>
          <w:szCs w:val="24"/>
        </w:rPr>
        <w:t xml:space="preserve"> comparable </w:t>
      </w:r>
      <w:r w:rsidR="00D444FA">
        <w:rPr>
          <w:rFonts w:ascii="Times New Roman" w:hAnsi="Times New Roman" w:cs="Times New Roman"/>
          <w:noProof/>
          <w:sz w:val="24"/>
          <w:szCs w:val="24"/>
        </w:rPr>
        <w:t>to</w:t>
      </w:r>
      <w:r w:rsidR="00037DBD">
        <w:rPr>
          <w:rFonts w:ascii="Times New Roman" w:hAnsi="Times New Roman" w:cs="Times New Roman"/>
          <w:noProof/>
          <w:sz w:val="24"/>
          <w:szCs w:val="24"/>
        </w:rPr>
        <w:t xml:space="preserve"> Euro 7 vehicles</w:t>
      </w:r>
      <w:bookmarkEnd w:id="5"/>
      <w:r w:rsidRPr="00D85B98">
        <w:rPr>
          <w:rFonts w:ascii="Times New Roman" w:hAnsi="Times New Roman" w:cs="Times New Roman"/>
          <w:noProof/>
          <w:sz w:val="24"/>
          <w:szCs w:val="24"/>
        </w:rPr>
        <w:t>.</w:t>
      </w:r>
    </w:p>
    <w:tbl>
      <w:tblPr>
        <w:tblStyle w:val="TableGrid"/>
        <w:tblW w:w="0" w:type="auto"/>
        <w:tblLayout w:type="fixed"/>
        <w:tblLook w:val="04A0" w:firstRow="1" w:lastRow="0" w:firstColumn="1" w:lastColumn="0" w:noHBand="0" w:noVBand="1"/>
      </w:tblPr>
      <w:tblGrid>
        <w:gridCol w:w="900"/>
        <w:gridCol w:w="900"/>
        <w:gridCol w:w="900"/>
        <w:gridCol w:w="900"/>
        <w:gridCol w:w="901"/>
        <w:gridCol w:w="1023"/>
        <w:gridCol w:w="1134"/>
        <w:gridCol w:w="708"/>
        <w:gridCol w:w="739"/>
        <w:gridCol w:w="901"/>
      </w:tblGrid>
      <w:tr w:rsidR="00335C9D" w:rsidRPr="00D85B98" w14:paraId="7DB65769" w14:textId="77777777" w:rsidTr="00312DDF">
        <w:trPr>
          <w:trHeight w:val="1646"/>
        </w:trPr>
        <w:tc>
          <w:tcPr>
            <w:tcW w:w="900" w:type="dxa"/>
          </w:tcPr>
          <w:p w14:paraId="7A7CF415" w14:textId="77777777" w:rsidR="009C1DEF" w:rsidRPr="00D85B98" w:rsidRDefault="009C1DEF" w:rsidP="00E41FF0">
            <w:pPr>
              <w:spacing w:after="200" w:line="276" w:lineRule="auto"/>
              <w:rPr>
                <w:rFonts w:ascii="Times New Roman" w:hAnsi="Times New Roman" w:cs="Times New Roman"/>
                <w:b/>
                <w:bCs/>
                <w:noProof/>
                <w:sz w:val="24"/>
                <w:szCs w:val="24"/>
              </w:rPr>
            </w:pPr>
            <w:r w:rsidRPr="00D85B98">
              <w:rPr>
                <w:rFonts w:ascii="Times New Roman" w:hAnsi="Times New Roman" w:cs="Times New Roman"/>
                <w:b/>
                <w:bCs/>
                <w:noProof/>
                <w:sz w:val="24"/>
                <w:szCs w:val="24"/>
              </w:rPr>
              <w:t>Exhaust emission com-ponent</w:t>
            </w:r>
          </w:p>
        </w:tc>
        <w:tc>
          <w:tcPr>
            <w:tcW w:w="900" w:type="dxa"/>
          </w:tcPr>
          <w:p w14:paraId="26ACD021" w14:textId="62888947" w:rsidR="009C1DEF" w:rsidRPr="00D85B98" w:rsidRDefault="009C1DEF" w:rsidP="00E41FF0">
            <w:pPr>
              <w:spacing w:after="200" w:line="276" w:lineRule="auto"/>
              <w:rPr>
                <w:rFonts w:ascii="Times New Roman" w:hAnsi="Times New Roman" w:cs="Times New Roman"/>
                <w:b/>
                <w:bCs/>
                <w:noProof/>
                <w:sz w:val="24"/>
                <w:szCs w:val="24"/>
              </w:rPr>
            </w:pPr>
            <w:r w:rsidRPr="00D85B98">
              <w:rPr>
                <w:rFonts w:ascii="Times New Roman" w:hAnsi="Times New Roman" w:cs="Times New Roman"/>
                <w:b/>
                <w:bCs/>
                <w:noProof/>
                <w:sz w:val="24"/>
                <w:szCs w:val="24"/>
              </w:rPr>
              <w:t>TUG/FVT</w:t>
            </w:r>
            <w:r w:rsidR="00516342">
              <w:rPr>
                <w:rStyle w:val="FootnoteReference"/>
                <w:rFonts w:ascii="Times New Roman" w:hAnsi="Times New Roman" w:cs="Times New Roman"/>
                <w:b/>
                <w:bCs/>
                <w:noProof/>
                <w:sz w:val="24"/>
                <w:szCs w:val="24"/>
              </w:rPr>
              <w:footnoteReference w:id="10"/>
            </w:r>
          </w:p>
        </w:tc>
        <w:tc>
          <w:tcPr>
            <w:tcW w:w="900" w:type="dxa"/>
          </w:tcPr>
          <w:p w14:paraId="4EB93743" w14:textId="603E5133" w:rsidR="009C1DEF" w:rsidRPr="00D85B98" w:rsidRDefault="009C1DEF" w:rsidP="00E41FF0">
            <w:pPr>
              <w:spacing w:after="200" w:line="276" w:lineRule="auto"/>
              <w:rPr>
                <w:rFonts w:ascii="Times New Roman" w:hAnsi="Times New Roman" w:cs="Times New Roman"/>
                <w:b/>
                <w:bCs/>
                <w:noProof/>
                <w:sz w:val="24"/>
                <w:szCs w:val="24"/>
              </w:rPr>
            </w:pPr>
            <w:r w:rsidRPr="00D85B98">
              <w:rPr>
                <w:rFonts w:ascii="Times New Roman" w:hAnsi="Times New Roman" w:cs="Times New Roman"/>
                <w:b/>
                <w:bCs/>
                <w:noProof/>
                <w:sz w:val="24"/>
                <w:szCs w:val="24"/>
              </w:rPr>
              <w:t>HBEFA</w:t>
            </w:r>
            <w:r w:rsidR="00516342">
              <w:rPr>
                <w:rStyle w:val="FootnoteReference"/>
                <w:rFonts w:ascii="Times New Roman" w:hAnsi="Times New Roman" w:cs="Times New Roman"/>
                <w:b/>
                <w:bCs/>
                <w:noProof/>
                <w:sz w:val="24"/>
                <w:szCs w:val="24"/>
              </w:rPr>
              <w:footnoteReference w:id="11"/>
            </w:r>
            <w:r w:rsidRPr="00D85B98">
              <w:rPr>
                <w:rFonts w:ascii="Times New Roman" w:hAnsi="Times New Roman" w:cs="Times New Roman"/>
                <w:b/>
                <w:bCs/>
                <w:noProof/>
                <w:sz w:val="24"/>
                <w:szCs w:val="24"/>
              </w:rPr>
              <w:t xml:space="preserve"> 4.2</w:t>
            </w:r>
          </w:p>
        </w:tc>
        <w:tc>
          <w:tcPr>
            <w:tcW w:w="900" w:type="dxa"/>
          </w:tcPr>
          <w:p w14:paraId="3289E4CD" w14:textId="77777777" w:rsidR="009C1DEF" w:rsidRPr="00D85B98" w:rsidRDefault="009C1DEF" w:rsidP="00E41FF0">
            <w:pPr>
              <w:spacing w:after="200" w:line="276" w:lineRule="auto"/>
              <w:rPr>
                <w:rFonts w:ascii="Times New Roman" w:hAnsi="Times New Roman" w:cs="Times New Roman"/>
                <w:b/>
                <w:bCs/>
                <w:noProof/>
                <w:sz w:val="24"/>
                <w:szCs w:val="24"/>
              </w:rPr>
            </w:pPr>
            <w:r w:rsidRPr="00D85B98">
              <w:rPr>
                <w:rFonts w:ascii="Times New Roman" w:hAnsi="Times New Roman" w:cs="Times New Roman"/>
                <w:b/>
                <w:bCs/>
                <w:noProof/>
                <w:sz w:val="24"/>
                <w:szCs w:val="24"/>
              </w:rPr>
              <w:t>HBEFA 5.1</w:t>
            </w:r>
          </w:p>
        </w:tc>
        <w:tc>
          <w:tcPr>
            <w:tcW w:w="901" w:type="dxa"/>
          </w:tcPr>
          <w:p w14:paraId="6F1B4FAE" w14:textId="77777777" w:rsidR="009C1DEF" w:rsidRPr="00D85B98" w:rsidRDefault="009C1DEF" w:rsidP="00E41FF0">
            <w:pPr>
              <w:spacing w:after="200" w:line="276" w:lineRule="auto"/>
              <w:rPr>
                <w:rFonts w:ascii="Times New Roman" w:hAnsi="Times New Roman" w:cs="Times New Roman"/>
                <w:b/>
                <w:bCs/>
                <w:noProof/>
                <w:sz w:val="24"/>
                <w:szCs w:val="24"/>
              </w:rPr>
            </w:pPr>
            <w:r w:rsidRPr="00D85B98">
              <w:rPr>
                <w:rFonts w:ascii="Times New Roman" w:hAnsi="Times New Roman" w:cs="Times New Roman"/>
                <w:b/>
                <w:bCs/>
                <w:noProof/>
                <w:sz w:val="24"/>
                <w:szCs w:val="24"/>
              </w:rPr>
              <w:t>Remote sensing</w:t>
            </w:r>
          </w:p>
        </w:tc>
        <w:tc>
          <w:tcPr>
            <w:tcW w:w="1023" w:type="dxa"/>
          </w:tcPr>
          <w:p w14:paraId="05CCC3CB" w14:textId="1635604D" w:rsidR="009C1DEF" w:rsidRPr="00D85B98" w:rsidRDefault="009C1DEF" w:rsidP="00E41FF0">
            <w:pPr>
              <w:spacing w:after="200" w:line="276" w:lineRule="auto"/>
              <w:rPr>
                <w:rFonts w:ascii="Times New Roman" w:hAnsi="Times New Roman" w:cs="Times New Roman"/>
                <w:b/>
                <w:bCs/>
                <w:noProof/>
                <w:sz w:val="24"/>
                <w:szCs w:val="24"/>
                <w:lang w:val="en-GB"/>
              </w:rPr>
            </w:pPr>
            <w:r w:rsidRPr="00D85B98">
              <w:rPr>
                <w:rFonts w:ascii="Times New Roman" w:hAnsi="Times New Roman" w:cs="Times New Roman"/>
                <w:b/>
                <w:bCs/>
                <w:noProof/>
                <w:sz w:val="24"/>
                <w:szCs w:val="24"/>
                <w:lang w:val="en-GB"/>
              </w:rPr>
              <w:t>US27 (S</w:t>
            </w:r>
            <w:r w:rsidR="00D911DD">
              <w:rPr>
                <w:rFonts w:ascii="Times New Roman" w:hAnsi="Times New Roman" w:cs="Times New Roman"/>
                <w:b/>
                <w:bCs/>
                <w:noProof/>
                <w:sz w:val="24"/>
                <w:szCs w:val="24"/>
                <w:lang w:val="en-GB"/>
              </w:rPr>
              <w:t>w</w:t>
            </w:r>
            <w:r w:rsidRPr="00D85B98">
              <w:rPr>
                <w:rFonts w:ascii="Times New Roman" w:hAnsi="Times New Roman" w:cs="Times New Roman"/>
                <w:b/>
                <w:bCs/>
                <w:noProof/>
                <w:sz w:val="24"/>
                <w:szCs w:val="24"/>
                <w:lang w:val="en-GB"/>
              </w:rPr>
              <w:t>RI</w:t>
            </w:r>
            <w:r w:rsidR="00516342">
              <w:rPr>
                <w:rStyle w:val="FootnoteReference"/>
                <w:rFonts w:ascii="Times New Roman" w:hAnsi="Times New Roman" w:cs="Times New Roman"/>
                <w:b/>
                <w:bCs/>
                <w:noProof/>
                <w:sz w:val="24"/>
                <w:szCs w:val="24"/>
                <w:lang w:val="en-GB"/>
              </w:rPr>
              <w:footnoteReference w:id="12"/>
            </w:r>
            <w:r w:rsidRPr="00D85B98">
              <w:rPr>
                <w:rFonts w:ascii="Times New Roman" w:hAnsi="Times New Roman" w:cs="Times New Roman"/>
                <w:b/>
                <w:bCs/>
                <w:noProof/>
                <w:sz w:val="24"/>
                <w:szCs w:val="24"/>
                <w:lang w:val="en-GB"/>
              </w:rPr>
              <w:t>) – measure</w:t>
            </w:r>
            <w:r w:rsidR="00BE7759" w:rsidRPr="00D85B98">
              <w:rPr>
                <w:rFonts w:ascii="Times New Roman" w:hAnsi="Times New Roman" w:cs="Times New Roman"/>
                <w:b/>
                <w:bCs/>
                <w:noProof/>
                <w:sz w:val="24"/>
                <w:szCs w:val="24"/>
                <w:lang w:val="en-GB"/>
              </w:rPr>
              <w:t>-</w:t>
            </w:r>
            <w:r w:rsidRPr="00D85B98">
              <w:rPr>
                <w:rFonts w:ascii="Times New Roman" w:hAnsi="Times New Roman" w:cs="Times New Roman"/>
                <w:b/>
                <w:bCs/>
                <w:noProof/>
                <w:sz w:val="24"/>
                <w:szCs w:val="24"/>
                <w:lang w:val="en-GB"/>
              </w:rPr>
              <w:t>ment value + add-on emissions</w:t>
            </w:r>
          </w:p>
        </w:tc>
        <w:tc>
          <w:tcPr>
            <w:tcW w:w="1134" w:type="dxa"/>
          </w:tcPr>
          <w:p w14:paraId="1B8006B5" w14:textId="27DFBCFA" w:rsidR="009C1DEF" w:rsidRPr="00D85B98" w:rsidRDefault="009C1DEF" w:rsidP="00E41FF0">
            <w:pPr>
              <w:spacing w:after="200" w:line="276" w:lineRule="auto"/>
              <w:rPr>
                <w:rFonts w:ascii="Times New Roman" w:hAnsi="Times New Roman" w:cs="Times New Roman"/>
                <w:b/>
                <w:bCs/>
                <w:noProof/>
                <w:sz w:val="24"/>
                <w:szCs w:val="24"/>
                <w:lang w:val="en-GB"/>
              </w:rPr>
            </w:pPr>
            <w:r w:rsidRPr="00D85B98">
              <w:rPr>
                <w:rFonts w:ascii="Times New Roman" w:hAnsi="Times New Roman" w:cs="Times New Roman"/>
                <w:b/>
                <w:bCs/>
                <w:noProof/>
                <w:sz w:val="24"/>
                <w:szCs w:val="24"/>
                <w:lang w:val="en-GB"/>
              </w:rPr>
              <w:t>US27 (S</w:t>
            </w:r>
            <w:r w:rsidR="00D911DD">
              <w:rPr>
                <w:rFonts w:ascii="Times New Roman" w:hAnsi="Times New Roman" w:cs="Times New Roman"/>
                <w:b/>
                <w:bCs/>
                <w:noProof/>
                <w:sz w:val="24"/>
                <w:szCs w:val="24"/>
                <w:lang w:val="en-GB"/>
              </w:rPr>
              <w:t>w</w:t>
            </w:r>
            <w:r w:rsidRPr="00D85B98">
              <w:rPr>
                <w:rFonts w:ascii="Times New Roman" w:hAnsi="Times New Roman" w:cs="Times New Roman"/>
                <w:b/>
                <w:bCs/>
                <w:noProof/>
                <w:sz w:val="24"/>
                <w:szCs w:val="24"/>
                <w:lang w:val="en-GB"/>
              </w:rPr>
              <w:t>RI) – Euro 7 WHTC</w:t>
            </w:r>
            <w:r w:rsidR="00516342">
              <w:rPr>
                <w:rStyle w:val="FootnoteReference"/>
                <w:rFonts w:ascii="Times New Roman" w:hAnsi="Times New Roman" w:cs="Times New Roman"/>
                <w:b/>
                <w:bCs/>
                <w:noProof/>
                <w:sz w:val="24"/>
                <w:szCs w:val="24"/>
                <w:lang w:val="en-GB"/>
              </w:rPr>
              <w:footnoteReference w:id="13"/>
            </w:r>
            <w:r w:rsidRPr="00D85B98">
              <w:rPr>
                <w:rFonts w:ascii="Times New Roman" w:hAnsi="Times New Roman" w:cs="Times New Roman"/>
                <w:b/>
                <w:bCs/>
                <w:noProof/>
                <w:sz w:val="24"/>
                <w:szCs w:val="24"/>
                <w:lang w:val="en-GB"/>
              </w:rPr>
              <w:t xml:space="preserve"> limit + add-on emissions</w:t>
            </w:r>
          </w:p>
        </w:tc>
        <w:tc>
          <w:tcPr>
            <w:tcW w:w="708" w:type="dxa"/>
          </w:tcPr>
          <w:p w14:paraId="198E1DEE" w14:textId="77777777" w:rsidR="009C1DEF" w:rsidRPr="00D85B98" w:rsidRDefault="009C1DEF" w:rsidP="00E41FF0">
            <w:pPr>
              <w:spacing w:after="200" w:line="276" w:lineRule="auto"/>
              <w:rPr>
                <w:rFonts w:ascii="Times New Roman" w:hAnsi="Times New Roman" w:cs="Times New Roman"/>
                <w:b/>
                <w:bCs/>
                <w:noProof/>
                <w:sz w:val="24"/>
                <w:szCs w:val="24"/>
              </w:rPr>
            </w:pPr>
            <w:r w:rsidRPr="00D85B98">
              <w:rPr>
                <w:rFonts w:ascii="Times New Roman" w:hAnsi="Times New Roman" w:cs="Times New Roman"/>
                <w:b/>
                <w:bCs/>
                <w:noProof/>
                <w:sz w:val="24"/>
                <w:szCs w:val="24"/>
              </w:rPr>
              <w:t>OEM 1</w:t>
            </w:r>
          </w:p>
        </w:tc>
        <w:tc>
          <w:tcPr>
            <w:tcW w:w="739" w:type="dxa"/>
          </w:tcPr>
          <w:p w14:paraId="7C1EF492" w14:textId="77777777" w:rsidR="009C1DEF" w:rsidRPr="00D85B98" w:rsidRDefault="009C1DEF" w:rsidP="00E41FF0">
            <w:pPr>
              <w:spacing w:after="200" w:line="276" w:lineRule="auto"/>
              <w:rPr>
                <w:rFonts w:ascii="Times New Roman" w:hAnsi="Times New Roman" w:cs="Times New Roman"/>
                <w:b/>
                <w:bCs/>
                <w:noProof/>
                <w:sz w:val="24"/>
                <w:szCs w:val="24"/>
              </w:rPr>
            </w:pPr>
            <w:r w:rsidRPr="00D85B98">
              <w:rPr>
                <w:rFonts w:ascii="Times New Roman" w:hAnsi="Times New Roman" w:cs="Times New Roman"/>
                <w:b/>
                <w:bCs/>
                <w:noProof/>
                <w:sz w:val="24"/>
                <w:szCs w:val="24"/>
              </w:rPr>
              <w:t>OEM 2</w:t>
            </w:r>
          </w:p>
        </w:tc>
        <w:tc>
          <w:tcPr>
            <w:tcW w:w="901" w:type="dxa"/>
          </w:tcPr>
          <w:p w14:paraId="4A997F52" w14:textId="77777777" w:rsidR="009C1DEF" w:rsidRPr="00D85B98" w:rsidRDefault="009C1DEF" w:rsidP="00E41FF0">
            <w:pPr>
              <w:spacing w:after="200" w:line="276" w:lineRule="auto"/>
              <w:rPr>
                <w:rFonts w:ascii="Times New Roman" w:hAnsi="Times New Roman" w:cs="Times New Roman"/>
                <w:b/>
                <w:bCs/>
                <w:noProof/>
                <w:sz w:val="24"/>
                <w:szCs w:val="24"/>
              </w:rPr>
            </w:pPr>
            <w:r w:rsidRPr="00D85B98">
              <w:rPr>
                <w:rFonts w:ascii="Times New Roman" w:hAnsi="Times New Roman" w:cs="Times New Roman"/>
                <w:b/>
                <w:bCs/>
                <w:noProof/>
                <w:sz w:val="24"/>
                <w:szCs w:val="24"/>
              </w:rPr>
              <w:t>Plume chasing</w:t>
            </w:r>
          </w:p>
        </w:tc>
      </w:tr>
      <w:tr w:rsidR="00335C9D" w:rsidRPr="00D85B98" w14:paraId="401B8B4C" w14:textId="77777777" w:rsidTr="00312DDF">
        <w:trPr>
          <w:trHeight w:val="89"/>
        </w:trPr>
        <w:tc>
          <w:tcPr>
            <w:tcW w:w="900" w:type="dxa"/>
          </w:tcPr>
          <w:p w14:paraId="57444331" w14:textId="77777777" w:rsidR="009C1DEF" w:rsidRPr="00D85B98" w:rsidRDefault="009C1DEF" w:rsidP="00E41FF0">
            <w:pPr>
              <w:spacing w:after="200" w:line="276" w:lineRule="auto"/>
              <w:rPr>
                <w:rFonts w:ascii="Times New Roman" w:hAnsi="Times New Roman" w:cs="Times New Roman"/>
                <w:noProof/>
                <w:sz w:val="24"/>
                <w:szCs w:val="24"/>
              </w:rPr>
            </w:pPr>
            <w:r w:rsidRPr="00D85B98">
              <w:rPr>
                <w:rFonts w:ascii="Times New Roman" w:hAnsi="Times New Roman" w:cs="Times New Roman"/>
                <w:noProof/>
                <w:sz w:val="24"/>
                <w:szCs w:val="24"/>
              </w:rPr>
              <w:t>NO</w:t>
            </w:r>
            <w:r w:rsidRPr="00D85B98">
              <w:rPr>
                <w:rFonts w:ascii="Times New Roman" w:hAnsi="Times New Roman" w:cs="Times New Roman"/>
                <w:noProof/>
                <w:sz w:val="24"/>
                <w:szCs w:val="24"/>
                <w:vertAlign w:val="subscript"/>
              </w:rPr>
              <w:t>x</w:t>
            </w:r>
          </w:p>
        </w:tc>
        <w:tc>
          <w:tcPr>
            <w:tcW w:w="900" w:type="dxa"/>
          </w:tcPr>
          <w:p w14:paraId="70D285F1" w14:textId="4E23A1CB"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1,17</w:t>
            </w:r>
          </w:p>
        </w:tc>
        <w:tc>
          <w:tcPr>
            <w:tcW w:w="900" w:type="dxa"/>
          </w:tcPr>
          <w:p w14:paraId="576951E8" w14:textId="1366AB3F"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1,2</w:t>
            </w:r>
            <w:r w:rsidR="009C1DEF" w:rsidRPr="00D85B98">
              <w:rPr>
                <w:rFonts w:ascii="Times New Roman" w:hAnsi="Times New Roman" w:cs="Times New Roman"/>
                <w:noProof/>
                <w:sz w:val="24"/>
                <w:szCs w:val="24"/>
              </w:rPr>
              <w:t>6</w:t>
            </w:r>
          </w:p>
        </w:tc>
        <w:tc>
          <w:tcPr>
            <w:tcW w:w="900" w:type="dxa"/>
          </w:tcPr>
          <w:p w14:paraId="7E7805B9" w14:textId="5A3C2862"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1,18</w:t>
            </w:r>
          </w:p>
        </w:tc>
        <w:tc>
          <w:tcPr>
            <w:tcW w:w="901" w:type="dxa"/>
          </w:tcPr>
          <w:p w14:paraId="5D807F3E" w14:textId="2509EFCB"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1,07</w:t>
            </w:r>
            <w:r w:rsidR="009C1DEF" w:rsidRPr="00D85B98">
              <w:rPr>
                <w:rFonts w:ascii="Times New Roman" w:hAnsi="Times New Roman" w:cs="Times New Roman"/>
                <w:noProof/>
                <w:sz w:val="24"/>
                <w:szCs w:val="24"/>
              </w:rPr>
              <w:t>-</w:t>
            </w:r>
            <w:r>
              <w:rPr>
                <w:rFonts w:ascii="Times New Roman" w:hAnsi="Times New Roman" w:cs="Times New Roman"/>
                <w:noProof/>
                <w:sz w:val="24"/>
                <w:szCs w:val="24"/>
              </w:rPr>
              <w:t>1,2</w:t>
            </w:r>
            <w:r w:rsidR="009C1DEF" w:rsidRPr="00D85B98">
              <w:rPr>
                <w:rFonts w:ascii="Times New Roman" w:hAnsi="Times New Roman" w:cs="Times New Roman"/>
                <w:noProof/>
                <w:sz w:val="24"/>
                <w:szCs w:val="24"/>
              </w:rPr>
              <w:t>3</w:t>
            </w:r>
          </w:p>
        </w:tc>
        <w:tc>
          <w:tcPr>
            <w:tcW w:w="1023" w:type="dxa"/>
          </w:tcPr>
          <w:p w14:paraId="259E633D" w14:textId="478992D5"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1,09</w:t>
            </w:r>
          </w:p>
        </w:tc>
        <w:tc>
          <w:tcPr>
            <w:tcW w:w="1134" w:type="dxa"/>
          </w:tcPr>
          <w:p w14:paraId="4851DC59" w14:textId="183F92DB"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1,01</w:t>
            </w:r>
          </w:p>
        </w:tc>
        <w:tc>
          <w:tcPr>
            <w:tcW w:w="708" w:type="dxa"/>
          </w:tcPr>
          <w:p w14:paraId="077F1D39" w14:textId="21419296"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1,2</w:t>
            </w:r>
            <w:r w:rsidR="009C1DEF" w:rsidRPr="00D85B98">
              <w:rPr>
                <w:rFonts w:ascii="Times New Roman" w:hAnsi="Times New Roman" w:cs="Times New Roman"/>
                <w:noProof/>
                <w:sz w:val="24"/>
                <w:szCs w:val="24"/>
              </w:rPr>
              <w:t>-</w:t>
            </w:r>
            <w:r>
              <w:rPr>
                <w:rFonts w:ascii="Times New Roman" w:hAnsi="Times New Roman" w:cs="Times New Roman"/>
                <w:noProof/>
                <w:sz w:val="24"/>
                <w:szCs w:val="24"/>
              </w:rPr>
              <w:t>1,3</w:t>
            </w:r>
          </w:p>
        </w:tc>
        <w:tc>
          <w:tcPr>
            <w:tcW w:w="739" w:type="dxa"/>
          </w:tcPr>
          <w:p w14:paraId="3290D3D9" w14:textId="4E3D665B"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1,2</w:t>
            </w:r>
            <w:r w:rsidR="009C1DEF" w:rsidRPr="00D85B98">
              <w:rPr>
                <w:rFonts w:ascii="Times New Roman" w:hAnsi="Times New Roman" w:cs="Times New Roman"/>
                <w:noProof/>
                <w:sz w:val="24"/>
                <w:szCs w:val="24"/>
              </w:rPr>
              <w:t>0</w:t>
            </w:r>
          </w:p>
        </w:tc>
        <w:tc>
          <w:tcPr>
            <w:tcW w:w="901" w:type="dxa"/>
          </w:tcPr>
          <w:p w14:paraId="791BF1E3" w14:textId="2F9627A5"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1,17</w:t>
            </w:r>
          </w:p>
        </w:tc>
      </w:tr>
      <w:tr w:rsidR="00335C9D" w:rsidRPr="00D85B98" w14:paraId="3FC47019" w14:textId="77777777" w:rsidTr="00312DDF">
        <w:trPr>
          <w:trHeight w:val="109"/>
        </w:trPr>
        <w:tc>
          <w:tcPr>
            <w:tcW w:w="900" w:type="dxa"/>
          </w:tcPr>
          <w:p w14:paraId="7BBBC9EF" w14:textId="77777777" w:rsidR="009C1DEF" w:rsidRPr="00D85B98" w:rsidRDefault="009C1DEF" w:rsidP="00E41FF0">
            <w:pPr>
              <w:spacing w:after="200" w:line="276" w:lineRule="auto"/>
              <w:rPr>
                <w:rFonts w:ascii="Times New Roman" w:hAnsi="Times New Roman" w:cs="Times New Roman"/>
                <w:noProof/>
                <w:sz w:val="24"/>
                <w:szCs w:val="24"/>
              </w:rPr>
            </w:pPr>
            <w:r w:rsidRPr="00D85B98">
              <w:rPr>
                <w:rFonts w:ascii="Times New Roman" w:hAnsi="Times New Roman" w:cs="Times New Roman"/>
                <w:noProof/>
                <w:sz w:val="24"/>
                <w:szCs w:val="24"/>
              </w:rPr>
              <w:t>NH</w:t>
            </w:r>
            <w:r w:rsidRPr="00D85B98">
              <w:rPr>
                <w:rFonts w:ascii="Times New Roman" w:hAnsi="Times New Roman" w:cs="Times New Roman"/>
                <w:noProof/>
                <w:sz w:val="24"/>
                <w:szCs w:val="24"/>
                <w:vertAlign w:val="subscript"/>
              </w:rPr>
              <w:t>3</w:t>
            </w:r>
          </w:p>
        </w:tc>
        <w:tc>
          <w:tcPr>
            <w:tcW w:w="900" w:type="dxa"/>
          </w:tcPr>
          <w:p w14:paraId="6E3EC22B" w14:textId="46DAC63E"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1,09</w:t>
            </w:r>
          </w:p>
        </w:tc>
        <w:tc>
          <w:tcPr>
            <w:tcW w:w="900" w:type="dxa"/>
          </w:tcPr>
          <w:p w14:paraId="78ABDEA2" w14:textId="77777777" w:rsidR="009C1DEF" w:rsidRPr="00D85B98" w:rsidRDefault="009C1DEF" w:rsidP="00E41FF0">
            <w:pPr>
              <w:spacing w:after="200" w:line="276" w:lineRule="auto"/>
              <w:rPr>
                <w:rFonts w:ascii="Times New Roman" w:hAnsi="Times New Roman" w:cs="Times New Roman"/>
                <w:noProof/>
                <w:sz w:val="24"/>
                <w:szCs w:val="24"/>
              </w:rPr>
            </w:pPr>
          </w:p>
        </w:tc>
        <w:tc>
          <w:tcPr>
            <w:tcW w:w="900" w:type="dxa"/>
          </w:tcPr>
          <w:p w14:paraId="7488E628" w14:textId="3E495045"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1,2</w:t>
            </w:r>
            <w:r w:rsidR="009C1DEF" w:rsidRPr="00D85B98">
              <w:rPr>
                <w:rFonts w:ascii="Times New Roman" w:hAnsi="Times New Roman" w:cs="Times New Roman"/>
                <w:noProof/>
                <w:sz w:val="24"/>
                <w:szCs w:val="24"/>
              </w:rPr>
              <w:t>9</w:t>
            </w:r>
          </w:p>
        </w:tc>
        <w:tc>
          <w:tcPr>
            <w:tcW w:w="901" w:type="dxa"/>
          </w:tcPr>
          <w:p w14:paraId="42F28FBB" w14:textId="77777777" w:rsidR="009C1DEF" w:rsidRPr="00D85B98" w:rsidRDefault="009C1DEF" w:rsidP="00E41FF0">
            <w:pPr>
              <w:spacing w:after="200" w:line="276" w:lineRule="auto"/>
              <w:rPr>
                <w:rFonts w:ascii="Times New Roman" w:hAnsi="Times New Roman" w:cs="Times New Roman"/>
                <w:noProof/>
                <w:sz w:val="24"/>
                <w:szCs w:val="24"/>
              </w:rPr>
            </w:pPr>
          </w:p>
        </w:tc>
        <w:tc>
          <w:tcPr>
            <w:tcW w:w="1023" w:type="dxa"/>
          </w:tcPr>
          <w:p w14:paraId="6E80D4DE" w14:textId="77777777" w:rsidR="009C1DEF" w:rsidRPr="00D85B98" w:rsidRDefault="009C1DEF" w:rsidP="00E41FF0">
            <w:pPr>
              <w:spacing w:after="200" w:line="276" w:lineRule="auto"/>
              <w:rPr>
                <w:rFonts w:ascii="Times New Roman" w:hAnsi="Times New Roman" w:cs="Times New Roman"/>
                <w:noProof/>
                <w:sz w:val="24"/>
                <w:szCs w:val="24"/>
              </w:rPr>
            </w:pPr>
          </w:p>
        </w:tc>
        <w:tc>
          <w:tcPr>
            <w:tcW w:w="1134" w:type="dxa"/>
          </w:tcPr>
          <w:p w14:paraId="5F7343FB" w14:textId="77777777" w:rsidR="009C1DEF" w:rsidRPr="00D85B98" w:rsidRDefault="009C1DEF" w:rsidP="00E41FF0">
            <w:pPr>
              <w:spacing w:after="200" w:line="276" w:lineRule="auto"/>
              <w:rPr>
                <w:rFonts w:ascii="Times New Roman" w:hAnsi="Times New Roman" w:cs="Times New Roman"/>
                <w:noProof/>
                <w:sz w:val="24"/>
                <w:szCs w:val="24"/>
              </w:rPr>
            </w:pPr>
          </w:p>
        </w:tc>
        <w:tc>
          <w:tcPr>
            <w:tcW w:w="708" w:type="dxa"/>
          </w:tcPr>
          <w:p w14:paraId="6403CD6C" w14:textId="77777777" w:rsidR="009C1DEF" w:rsidRPr="00D85B98" w:rsidRDefault="009C1DEF" w:rsidP="00E41FF0">
            <w:pPr>
              <w:spacing w:after="200" w:line="276" w:lineRule="auto"/>
              <w:rPr>
                <w:rFonts w:ascii="Times New Roman" w:hAnsi="Times New Roman" w:cs="Times New Roman"/>
                <w:noProof/>
                <w:sz w:val="24"/>
                <w:szCs w:val="24"/>
              </w:rPr>
            </w:pPr>
          </w:p>
        </w:tc>
        <w:tc>
          <w:tcPr>
            <w:tcW w:w="739" w:type="dxa"/>
          </w:tcPr>
          <w:p w14:paraId="00EC8EE4" w14:textId="77777777" w:rsidR="009C1DEF" w:rsidRPr="00D85B98" w:rsidRDefault="009C1DEF" w:rsidP="00E41FF0">
            <w:pPr>
              <w:spacing w:after="200" w:line="276" w:lineRule="auto"/>
              <w:rPr>
                <w:rFonts w:ascii="Times New Roman" w:hAnsi="Times New Roman" w:cs="Times New Roman"/>
                <w:noProof/>
                <w:sz w:val="24"/>
                <w:szCs w:val="24"/>
              </w:rPr>
            </w:pPr>
          </w:p>
        </w:tc>
        <w:tc>
          <w:tcPr>
            <w:tcW w:w="901" w:type="dxa"/>
          </w:tcPr>
          <w:p w14:paraId="0E326E76" w14:textId="77777777" w:rsidR="009C1DEF" w:rsidRPr="00D85B98" w:rsidRDefault="009C1DEF" w:rsidP="00E41FF0">
            <w:pPr>
              <w:spacing w:after="200" w:line="276" w:lineRule="auto"/>
              <w:rPr>
                <w:rFonts w:ascii="Times New Roman" w:hAnsi="Times New Roman" w:cs="Times New Roman"/>
                <w:noProof/>
                <w:sz w:val="24"/>
                <w:szCs w:val="24"/>
              </w:rPr>
            </w:pPr>
          </w:p>
        </w:tc>
      </w:tr>
      <w:tr w:rsidR="00335C9D" w:rsidRPr="00D85B98" w14:paraId="036321EC" w14:textId="77777777" w:rsidTr="00312DDF">
        <w:trPr>
          <w:trHeight w:val="129"/>
        </w:trPr>
        <w:tc>
          <w:tcPr>
            <w:tcW w:w="900" w:type="dxa"/>
          </w:tcPr>
          <w:p w14:paraId="6E0D3C25" w14:textId="77777777" w:rsidR="009C1DEF" w:rsidRPr="00D85B98" w:rsidRDefault="009C1DEF" w:rsidP="00E41FF0">
            <w:pPr>
              <w:spacing w:after="200" w:line="276" w:lineRule="auto"/>
              <w:rPr>
                <w:rFonts w:ascii="Times New Roman" w:hAnsi="Times New Roman" w:cs="Times New Roman"/>
                <w:noProof/>
                <w:sz w:val="24"/>
                <w:szCs w:val="24"/>
              </w:rPr>
            </w:pPr>
            <w:r w:rsidRPr="00D85B98">
              <w:rPr>
                <w:rFonts w:ascii="Times New Roman" w:hAnsi="Times New Roman" w:cs="Times New Roman"/>
                <w:noProof/>
                <w:sz w:val="24"/>
                <w:szCs w:val="24"/>
              </w:rPr>
              <w:t>N</w:t>
            </w:r>
            <w:r w:rsidRPr="00D85B98">
              <w:rPr>
                <w:rFonts w:ascii="Times New Roman" w:hAnsi="Times New Roman" w:cs="Times New Roman"/>
                <w:noProof/>
                <w:sz w:val="24"/>
                <w:szCs w:val="24"/>
                <w:vertAlign w:val="subscript"/>
              </w:rPr>
              <w:t>2</w:t>
            </w:r>
            <w:r w:rsidRPr="00D85B98">
              <w:rPr>
                <w:rFonts w:ascii="Times New Roman" w:hAnsi="Times New Roman" w:cs="Times New Roman"/>
                <w:noProof/>
                <w:sz w:val="24"/>
                <w:szCs w:val="24"/>
              </w:rPr>
              <w:t>O</w:t>
            </w:r>
          </w:p>
        </w:tc>
        <w:tc>
          <w:tcPr>
            <w:tcW w:w="900" w:type="dxa"/>
          </w:tcPr>
          <w:p w14:paraId="0CC93D7F" w14:textId="244BA6FD"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0,93</w:t>
            </w:r>
          </w:p>
        </w:tc>
        <w:tc>
          <w:tcPr>
            <w:tcW w:w="900" w:type="dxa"/>
          </w:tcPr>
          <w:p w14:paraId="1F48F3E6" w14:textId="77777777" w:rsidR="009C1DEF" w:rsidRPr="00D85B98" w:rsidRDefault="009C1DEF" w:rsidP="00E41FF0">
            <w:pPr>
              <w:spacing w:after="200" w:line="276" w:lineRule="auto"/>
              <w:rPr>
                <w:rFonts w:ascii="Times New Roman" w:hAnsi="Times New Roman" w:cs="Times New Roman"/>
                <w:noProof/>
                <w:sz w:val="24"/>
                <w:szCs w:val="24"/>
              </w:rPr>
            </w:pPr>
          </w:p>
        </w:tc>
        <w:tc>
          <w:tcPr>
            <w:tcW w:w="900" w:type="dxa"/>
          </w:tcPr>
          <w:p w14:paraId="4CC19253" w14:textId="1FA9D791"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1,16</w:t>
            </w:r>
          </w:p>
        </w:tc>
        <w:tc>
          <w:tcPr>
            <w:tcW w:w="901" w:type="dxa"/>
          </w:tcPr>
          <w:p w14:paraId="391756D7" w14:textId="77777777" w:rsidR="009C1DEF" w:rsidRPr="00D85B98" w:rsidRDefault="009C1DEF" w:rsidP="00E41FF0">
            <w:pPr>
              <w:spacing w:after="200" w:line="276" w:lineRule="auto"/>
              <w:rPr>
                <w:rFonts w:ascii="Times New Roman" w:hAnsi="Times New Roman" w:cs="Times New Roman"/>
                <w:noProof/>
                <w:sz w:val="24"/>
                <w:szCs w:val="24"/>
              </w:rPr>
            </w:pPr>
          </w:p>
        </w:tc>
        <w:tc>
          <w:tcPr>
            <w:tcW w:w="1023" w:type="dxa"/>
          </w:tcPr>
          <w:p w14:paraId="4F6B4408" w14:textId="0BA5FD72"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0,88</w:t>
            </w:r>
          </w:p>
        </w:tc>
        <w:tc>
          <w:tcPr>
            <w:tcW w:w="1134" w:type="dxa"/>
          </w:tcPr>
          <w:p w14:paraId="611DBD26" w14:textId="3BA8969B"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0,98</w:t>
            </w:r>
          </w:p>
        </w:tc>
        <w:tc>
          <w:tcPr>
            <w:tcW w:w="708" w:type="dxa"/>
          </w:tcPr>
          <w:p w14:paraId="4CEE3744" w14:textId="77777777" w:rsidR="009C1DEF" w:rsidRPr="00D85B98" w:rsidRDefault="009C1DEF" w:rsidP="00E41FF0">
            <w:pPr>
              <w:spacing w:after="200" w:line="276" w:lineRule="auto"/>
              <w:rPr>
                <w:rFonts w:ascii="Times New Roman" w:hAnsi="Times New Roman" w:cs="Times New Roman"/>
                <w:noProof/>
                <w:sz w:val="24"/>
                <w:szCs w:val="24"/>
              </w:rPr>
            </w:pPr>
          </w:p>
        </w:tc>
        <w:tc>
          <w:tcPr>
            <w:tcW w:w="739" w:type="dxa"/>
          </w:tcPr>
          <w:p w14:paraId="69CB0B16" w14:textId="77777777" w:rsidR="009C1DEF" w:rsidRPr="00D85B98" w:rsidRDefault="009C1DEF" w:rsidP="00E41FF0">
            <w:pPr>
              <w:spacing w:after="200" w:line="276" w:lineRule="auto"/>
              <w:rPr>
                <w:rFonts w:ascii="Times New Roman" w:hAnsi="Times New Roman" w:cs="Times New Roman"/>
                <w:noProof/>
                <w:sz w:val="24"/>
                <w:szCs w:val="24"/>
              </w:rPr>
            </w:pPr>
          </w:p>
        </w:tc>
        <w:tc>
          <w:tcPr>
            <w:tcW w:w="901" w:type="dxa"/>
          </w:tcPr>
          <w:p w14:paraId="2D752D99" w14:textId="77777777" w:rsidR="009C1DEF" w:rsidRPr="00D85B98" w:rsidRDefault="009C1DEF" w:rsidP="00E41FF0">
            <w:pPr>
              <w:spacing w:after="200" w:line="276" w:lineRule="auto"/>
              <w:rPr>
                <w:rFonts w:ascii="Times New Roman" w:hAnsi="Times New Roman" w:cs="Times New Roman"/>
                <w:noProof/>
                <w:sz w:val="24"/>
                <w:szCs w:val="24"/>
              </w:rPr>
            </w:pPr>
          </w:p>
        </w:tc>
      </w:tr>
      <w:tr w:rsidR="00335C9D" w:rsidRPr="00D85B98" w14:paraId="7A9CE10B" w14:textId="77777777" w:rsidTr="00312DDF">
        <w:trPr>
          <w:trHeight w:val="149"/>
        </w:trPr>
        <w:tc>
          <w:tcPr>
            <w:tcW w:w="900" w:type="dxa"/>
          </w:tcPr>
          <w:p w14:paraId="0D191E53" w14:textId="77777777" w:rsidR="009C1DEF" w:rsidRPr="00D85B98" w:rsidRDefault="009C1DEF" w:rsidP="00E41FF0">
            <w:pPr>
              <w:spacing w:after="200" w:line="276" w:lineRule="auto"/>
              <w:rPr>
                <w:rFonts w:ascii="Times New Roman" w:hAnsi="Times New Roman" w:cs="Times New Roman"/>
                <w:noProof/>
                <w:sz w:val="24"/>
                <w:szCs w:val="24"/>
              </w:rPr>
            </w:pPr>
            <w:r w:rsidRPr="00D85B98">
              <w:rPr>
                <w:rFonts w:ascii="Times New Roman" w:hAnsi="Times New Roman" w:cs="Times New Roman"/>
                <w:noProof/>
                <w:sz w:val="24"/>
                <w:szCs w:val="24"/>
              </w:rPr>
              <w:t>CO</w:t>
            </w:r>
          </w:p>
        </w:tc>
        <w:tc>
          <w:tcPr>
            <w:tcW w:w="900" w:type="dxa"/>
          </w:tcPr>
          <w:p w14:paraId="17AD037D" w14:textId="23035E34"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1,01</w:t>
            </w:r>
          </w:p>
        </w:tc>
        <w:tc>
          <w:tcPr>
            <w:tcW w:w="900" w:type="dxa"/>
          </w:tcPr>
          <w:p w14:paraId="636B81C3" w14:textId="0403F177"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1,12</w:t>
            </w:r>
          </w:p>
        </w:tc>
        <w:tc>
          <w:tcPr>
            <w:tcW w:w="900" w:type="dxa"/>
          </w:tcPr>
          <w:p w14:paraId="2E5E0E40" w14:textId="5E96B9DA"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1,10</w:t>
            </w:r>
          </w:p>
        </w:tc>
        <w:tc>
          <w:tcPr>
            <w:tcW w:w="901" w:type="dxa"/>
          </w:tcPr>
          <w:p w14:paraId="6955831E" w14:textId="42A4C84A"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1,08</w:t>
            </w:r>
          </w:p>
        </w:tc>
        <w:tc>
          <w:tcPr>
            <w:tcW w:w="1023" w:type="dxa"/>
          </w:tcPr>
          <w:p w14:paraId="1093F5E3" w14:textId="1C616A30"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1,2</w:t>
            </w:r>
            <w:r w:rsidR="009C1DEF" w:rsidRPr="00D85B98">
              <w:rPr>
                <w:rFonts w:ascii="Times New Roman" w:hAnsi="Times New Roman" w:cs="Times New Roman"/>
                <w:noProof/>
                <w:sz w:val="24"/>
                <w:szCs w:val="24"/>
              </w:rPr>
              <w:t>2</w:t>
            </w:r>
          </w:p>
        </w:tc>
        <w:tc>
          <w:tcPr>
            <w:tcW w:w="1134" w:type="dxa"/>
          </w:tcPr>
          <w:p w14:paraId="174CACBB" w14:textId="2B3C2F42"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1,03</w:t>
            </w:r>
          </w:p>
        </w:tc>
        <w:tc>
          <w:tcPr>
            <w:tcW w:w="708" w:type="dxa"/>
          </w:tcPr>
          <w:p w14:paraId="738B3C4D" w14:textId="77777777" w:rsidR="009C1DEF" w:rsidRPr="00D85B98" w:rsidRDefault="009C1DEF" w:rsidP="00E41FF0">
            <w:pPr>
              <w:spacing w:after="200" w:line="276" w:lineRule="auto"/>
              <w:rPr>
                <w:rFonts w:ascii="Times New Roman" w:hAnsi="Times New Roman" w:cs="Times New Roman"/>
                <w:noProof/>
                <w:sz w:val="24"/>
                <w:szCs w:val="24"/>
              </w:rPr>
            </w:pPr>
          </w:p>
        </w:tc>
        <w:tc>
          <w:tcPr>
            <w:tcW w:w="739" w:type="dxa"/>
          </w:tcPr>
          <w:p w14:paraId="3F9542EB" w14:textId="77777777" w:rsidR="009C1DEF" w:rsidRPr="00D85B98" w:rsidRDefault="009C1DEF" w:rsidP="00E41FF0">
            <w:pPr>
              <w:spacing w:after="200" w:line="276" w:lineRule="auto"/>
              <w:rPr>
                <w:rFonts w:ascii="Times New Roman" w:hAnsi="Times New Roman" w:cs="Times New Roman"/>
                <w:noProof/>
                <w:sz w:val="24"/>
                <w:szCs w:val="24"/>
              </w:rPr>
            </w:pPr>
          </w:p>
        </w:tc>
        <w:tc>
          <w:tcPr>
            <w:tcW w:w="901" w:type="dxa"/>
          </w:tcPr>
          <w:p w14:paraId="5C350F68" w14:textId="77777777" w:rsidR="009C1DEF" w:rsidRPr="00D85B98" w:rsidRDefault="009C1DEF" w:rsidP="00E41FF0">
            <w:pPr>
              <w:spacing w:after="200" w:line="276" w:lineRule="auto"/>
              <w:rPr>
                <w:rFonts w:ascii="Times New Roman" w:hAnsi="Times New Roman" w:cs="Times New Roman"/>
                <w:noProof/>
                <w:sz w:val="24"/>
                <w:szCs w:val="24"/>
              </w:rPr>
            </w:pPr>
          </w:p>
        </w:tc>
      </w:tr>
      <w:tr w:rsidR="00335C9D" w:rsidRPr="00D85B98" w14:paraId="29F736E3" w14:textId="77777777" w:rsidTr="00312DDF">
        <w:trPr>
          <w:trHeight w:val="155"/>
        </w:trPr>
        <w:tc>
          <w:tcPr>
            <w:tcW w:w="900" w:type="dxa"/>
          </w:tcPr>
          <w:p w14:paraId="6F726226" w14:textId="77777777" w:rsidR="009C1DEF" w:rsidRPr="00D85B98" w:rsidRDefault="009C1DEF" w:rsidP="00E41FF0">
            <w:pPr>
              <w:spacing w:after="200" w:line="276" w:lineRule="auto"/>
              <w:rPr>
                <w:rFonts w:ascii="Times New Roman" w:hAnsi="Times New Roman" w:cs="Times New Roman"/>
                <w:noProof/>
                <w:sz w:val="24"/>
                <w:szCs w:val="24"/>
              </w:rPr>
            </w:pPr>
            <w:r w:rsidRPr="00D85B98">
              <w:rPr>
                <w:rFonts w:ascii="Times New Roman" w:hAnsi="Times New Roman" w:cs="Times New Roman"/>
                <w:noProof/>
                <w:sz w:val="24"/>
                <w:szCs w:val="24"/>
              </w:rPr>
              <w:t>HC</w:t>
            </w:r>
          </w:p>
        </w:tc>
        <w:tc>
          <w:tcPr>
            <w:tcW w:w="900" w:type="dxa"/>
          </w:tcPr>
          <w:p w14:paraId="122C2F16" w14:textId="77777777" w:rsidR="009C1DEF" w:rsidRPr="00D85B98" w:rsidRDefault="009C1DEF" w:rsidP="00E41FF0">
            <w:pPr>
              <w:spacing w:after="200" w:line="276" w:lineRule="auto"/>
              <w:rPr>
                <w:rFonts w:ascii="Times New Roman" w:hAnsi="Times New Roman" w:cs="Times New Roman"/>
                <w:noProof/>
                <w:sz w:val="24"/>
                <w:szCs w:val="24"/>
              </w:rPr>
            </w:pPr>
          </w:p>
        </w:tc>
        <w:tc>
          <w:tcPr>
            <w:tcW w:w="900" w:type="dxa"/>
          </w:tcPr>
          <w:p w14:paraId="44172C65" w14:textId="77777777" w:rsidR="009C1DEF" w:rsidRPr="00D85B98" w:rsidRDefault="009C1DEF" w:rsidP="00E41FF0">
            <w:pPr>
              <w:spacing w:after="200" w:line="276" w:lineRule="auto"/>
              <w:rPr>
                <w:rFonts w:ascii="Times New Roman" w:hAnsi="Times New Roman" w:cs="Times New Roman"/>
                <w:noProof/>
                <w:sz w:val="24"/>
                <w:szCs w:val="24"/>
              </w:rPr>
            </w:pPr>
          </w:p>
        </w:tc>
        <w:tc>
          <w:tcPr>
            <w:tcW w:w="900" w:type="dxa"/>
          </w:tcPr>
          <w:p w14:paraId="480EEA85" w14:textId="30394296"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1,2</w:t>
            </w:r>
            <w:r w:rsidR="009C1DEF" w:rsidRPr="00D85B98">
              <w:rPr>
                <w:rFonts w:ascii="Times New Roman" w:hAnsi="Times New Roman" w:cs="Times New Roman"/>
                <w:noProof/>
                <w:sz w:val="24"/>
                <w:szCs w:val="24"/>
              </w:rPr>
              <w:t>9</w:t>
            </w:r>
          </w:p>
        </w:tc>
        <w:tc>
          <w:tcPr>
            <w:tcW w:w="901" w:type="dxa"/>
          </w:tcPr>
          <w:p w14:paraId="7F47C342" w14:textId="77777777" w:rsidR="009C1DEF" w:rsidRPr="00D85B98" w:rsidRDefault="009C1DEF" w:rsidP="00E41FF0">
            <w:pPr>
              <w:spacing w:after="200" w:line="276" w:lineRule="auto"/>
              <w:rPr>
                <w:rFonts w:ascii="Times New Roman" w:hAnsi="Times New Roman" w:cs="Times New Roman"/>
                <w:noProof/>
                <w:sz w:val="24"/>
                <w:szCs w:val="24"/>
              </w:rPr>
            </w:pPr>
          </w:p>
        </w:tc>
        <w:tc>
          <w:tcPr>
            <w:tcW w:w="1023" w:type="dxa"/>
          </w:tcPr>
          <w:p w14:paraId="7F1ABE19" w14:textId="77777777" w:rsidR="009C1DEF" w:rsidRPr="00D85B98" w:rsidRDefault="009C1DEF" w:rsidP="00E41FF0">
            <w:pPr>
              <w:spacing w:after="200" w:line="276" w:lineRule="auto"/>
              <w:rPr>
                <w:rFonts w:ascii="Times New Roman" w:hAnsi="Times New Roman" w:cs="Times New Roman"/>
                <w:noProof/>
                <w:sz w:val="24"/>
                <w:szCs w:val="24"/>
              </w:rPr>
            </w:pPr>
            <w:r w:rsidRPr="00D85B98">
              <w:rPr>
                <w:rFonts w:ascii="Times New Roman" w:hAnsi="Times New Roman" w:cs="Times New Roman"/>
                <w:noProof/>
                <w:sz w:val="24"/>
                <w:szCs w:val="24"/>
              </w:rPr>
              <w:t>1.05</w:t>
            </w:r>
          </w:p>
        </w:tc>
        <w:tc>
          <w:tcPr>
            <w:tcW w:w="1134" w:type="dxa"/>
          </w:tcPr>
          <w:p w14:paraId="3FFBC07D" w14:textId="25455660"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1,02</w:t>
            </w:r>
          </w:p>
        </w:tc>
        <w:tc>
          <w:tcPr>
            <w:tcW w:w="708" w:type="dxa"/>
          </w:tcPr>
          <w:p w14:paraId="38145B8B" w14:textId="77777777" w:rsidR="009C1DEF" w:rsidRPr="00D85B98" w:rsidRDefault="009C1DEF" w:rsidP="00E41FF0">
            <w:pPr>
              <w:spacing w:after="200" w:line="276" w:lineRule="auto"/>
              <w:rPr>
                <w:rFonts w:ascii="Times New Roman" w:hAnsi="Times New Roman" w:cs="Times New Roman"/>
                <w:noProof/>
                <w:sz w:val="24"/>
                <w:szCs w:val="24"/>
              </w:rPr>
            </w:pPr>
          </w:p>
        </w:tc>
        <w:tc>
          <w:tcPr>
            <w:tcW w:w="739" w:type="dxa"/>
          </w:tcPr>
          <w:p w14:paraId="0008BF10" w14:textId="77777777" w:rsidR="009C1DEF" w:rsidRPr="00D85B98" w:rsidRDefault="009C1DEF" w:rsidP="00E41FF0">
            <w:pPr>
              <w:spacing w:after="200" w:line="276" w:lineRule="auto"/>
              <w:rPr>
                <w:rFonts w:ascii="Times New Roman" w:hAnsi="Times New Roman" w:cs="Times New Roman"/>
                <w:noProof/>
                <w:sz w:val="24"/>
                <w:szCs w:val="24"/>
              </w:rPr>
            </w:pPr>
          </w:p>
        </w:tc>
        <w:tc>
          <w:tcPr>
            <w:tcW w:w="901" w:type="dxa"/>
          </w:tcPr>
          <w:p w14:paraId="6A967AF0" w14:textId="77777777" w:rsidR="009C1DEF" w:rsidRPr="00D85B98" w:rsidRDefault="009C1DEF" w:rsidP="00E41FF0">
            <w:pPr>
              <w:spacing w:after="200" w:line="276" w:lineRule="auto"/>
              <w:rPr>
                <w:rFonts w:ascii="Times New Roman" w:hAnsi="Times New Roman" w:cs="Times New Roman"/>
                <w:noProof/>
                <w:sz w:val="24"/>
                <w:szCs w:val="24"/>
              </w:rPr>
            </w:pPr>
          </w:p>
        </w:tc>
      </w:tr>
      <w:tr w:rsidR="00335C9D" w:rsidRPr="00D85B98" w14:paraId="1A598C6E" w14:textId="77777777" w:rsidTr="00312DDF">
        <w:trPr>
          <w:trHeight w:val="189"/>
        </w:trPr>
        <w:tc>
          <w:tcPr>
            <w:tcW w:w="900" w:type="dxa"/>
          </w:tcPr>
          <w:p w14:paraId="0C016095" w14:textId="77777777" w:rsidR="009C1DEF" w:rsidRPr="00D85B98" w:rsidRDefault="009C1DEF" w:rsidP="00E41FF0">
            <w:pPr>
              <w:spacing w:after="200" w:line="276" w:lineRule="auto"/>
              <w:rPr>
                <w:rFonts w:ascii="Times New Roman" w:hAnsi="Times New Roman" w:cs="Times New Roman"/>
                <w:noProof/>
                <w:sz w:val="24"/>
                <w:szCs w:val="24"/>
              </w:rPr>
            </w:pPr>
            <w:r w:rsidRPr="00D85B98">
              <w:rPr>
                <w:rFonts w:ascii="Times New Roman" w:hAnsi="Times New Roman" w:cs="Times New Roman"/>
                <w:noProof/>
                <w:sz w:val="24"/>
                <w:szCs w:val="24"/>
              </w:rPr>
              <w:t>CH</w:t>
            </w:r>
            <w:r w:rsidRPr="00D85B98">
              <w:rPr>
                <w:rFonts w:ascii="Times New Roman" w:hAnsi="Times New Roman" w:cs="Times New Roman"/>
                <w:noProof/>
                <w:sz w:val="24"/>
                <w:szCs w:val="24"/>
                <w:vertAlign w:val="subscript"/>
              </w:rPr>
              <w:t>4</w:t>
            </w:r>
          </w:p>
        </w:tc>
        <w:tc>
          <w:tcPr>
            <w:tcW w:w="900" w:type="dxa"/>
          </w:tcPr>
          <w:p w14:paraId="2BE2FDDC" w14:textId="101FACBD"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1,00</w:t>
            </w:r>
          </w:p>
        </w:tc>
        <w:tc>
          <w:tcPr>
            <w:tcW w:w="900" w:type="dxa"/>
          </w:tcPr>
          <w:p w14:paraId="3E31B092" w14:textId="77777777" w:rsidR="009C1DEF" w:rsidRPr="00D85B98" w:rsidRDefault="009C1DEF" w:rsidP="00E41FF0">
            <w:pPr>
              <w:spacing w:after="200" w:line="276" w:lineRule="auto"/>
              <w:rPr>
                <w:rFonts w:ascii="Times New Roman" w:hAnsi="Times New Roman" w:cs="Times New Roman"/>
                <w:noProof/>
                <w:sz w:val="24"/>
                <w:szCs w:val="24"/>
              </w:rPr>
            </w:pPr>
          </w:p>
        </w:tc>
        <w:tc>
          <w:tcPr>
            <w:tcW w:w="900" w:type="dxa"/>
          </w:tcPr>
          <w:p w14:paraId="134FAE1A" w14:textId="77777777" w:rsidR="009C1DEF" w:rsidRPr="00D85B98" w:rsidRDefault="009C1DEF" w:rsidP="00E41FF0">
            <w:pPr>
              <w:spacing w:after="200" w:line="276" w:lineRule="auto"/>
              <w:rPr>
                <w:rFonts w:ascii="Times New Roman" w:hAnsi="Times New Roman" w:cs="Times New Roman"/>
                <w:noProof/>
                <w:sz w:val="24"/>
                <w:szCs w:val="24"/>
              </w:rPr>
            </w:pPr>
          </w:p>
        </w:tc>
        <w:tc>
          <w:tcPr>
            <w:tcW w:w="901" w:type="dxa"/>
          </w:tcPr>
          <w:p w14:paraId="72D6E5D9" w14:textId="77777777" w:rsidR="009C1DEF" w:rsidRPr="00D85B98" w:rsidRDefault="009C1DEF" w:rsidP="00E41FF0">
            <w:pPr>
              <w:spacing w:after="200" w:line="276" w:lineRule="auto"/>
              <w:rPr>
                <w:rFonts w:ascii="Times New Roman" w:hAnsi="Times New Roman" w:cs="Times New Roman"/>
                <w:noProof/>
                <w:sz w:val="24"/>
                <w:szCs w:val="24"/>
              </w:rPr>
            </w:pPr>
          </w:p>
        </w:tc>
        <w:tc>
          <w:tcPr>
            <w:tcW w:w="1023" w:type="dxa"/>
          </w:tcPr>
          <w:p w14:paraId="393C9DD5" w14:textId="5152272E"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1,19</w:t>
            </w:r>
          </w:p>
        </w:tc>
        <w:tc>
          <w:tcPr>
            <w:tcW w:w="1134" w:type="dxa"/>
          </w:tcPr>
          <w:p w14:paraId="657FD2B6" w14:textId="6D2D7C1A"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1,00</w:t>
            </w:r>
          </w:p>
        </w:tc>
        <w:tc>
          <w:tcPr>
            <w:tcW w:w="708" w:type="dxa"/>
          </w:tcPr>
          <w:p w14:paraId="73C38441" w14:textId="77777777" w:rsidR="009C1DEF" w:rsidRPr="00D85B98" w:rsidRDefault="009C1DEF" w:rsidP="00E41FF0">
            <w:pPr>
              <w:spacing w:after="200" w:line="276" w:lineRule="auto"/>
              <w:rPr>
                <w:rFonts w:ascii="Times New Roman" w:hAnsi="Times New Roman" w:cs="Times New Roman"/>
                <w:noProof/>
                <w:sz w:val="24"/>
                <w:szCs w:val="24"/>
              </w:rPr>
            </w:pPr>
          </w:p>
        </w:tc>
        <w:tc>
          <w:tcPr>
            <w:tcW w:w="739" w:type="dxa"/>
          </w:tcPr>
          <w:p w14:paraId="2EB5A049" w14:textId="77777777" w:rsidR="009C1DEF" w:rsidRPr="00D85B98" w:rsidRDefault="009C1DEF" w:rsidP="00E41FF0">
            <w:pPr>
              <w:spacing w:after="200" w:line="276" w:lineRule="auto"/>
              <w:rPr>
                <w:rFonts w:ascii="Times New Roman" w:hAnsi="Times New Roman" w:cs="Times New Roman"/>
                <w:noProof/>
                <w:sz w:val="24"/>
                <w:szCs w:val="24"/>
              </w:rPr>
            </w:pPr>
          </w:p>
        </w:tc>
        <w:tc>
          <w:tcPr>
            <w:tcW w:w="901" w:type="dxa"/>
          </w:tcPr>
          <w:p w14:paraId="08D2CEF0" w14:textId="77777777" w:rsidR="009C1DEF" w:rsidRPr="00D85B98" w:rsidRDefault="009C1DEF" w:rsidP="00E41FF0">
            <w:pPr>
              <w:spacing w:after="200" w:line="276" w:lineRule="auto"/>
              <w:rPr>
                <w:rFonts w:ascii="Times New Roman" w:hAnsi="Times New Roman" w:cs="Times New Roman"/>
                <w:noProof/>
                <w:sz w:val="24"/>
                <w:szCs w:val="24"/>
              </w:rPr>
            </w:pPr>
          </w:p>
        </w:tc>
      </w:tr>
      <w:tr w:rsidR="00335C9D" w:rsidRPr="00D85B98" w14:paraId="31BC5454" w14:textId="77777777" w:rsidTr="00312DDF">
        <w:trPr>
          <w:trHeight w:val="67"/>
        </w:trPr>
        <w:tc>
          <w:tcPr>
            <w:tcW w:w="900" w:type="dxa"/>
          </w:tcPr>
          <w:p w14:paraId="786D171F" w14:textId="77777777" w:rsidR="009C1DEF" w:rsidRPr="00D85B98" w:rsidRDefault="009C1DEF" w:rsidP="00E41FF0">
            <w:pPr>
              <w:spacing w:after="200" w:line="276" w:lineRule="auto"/>
              <w:rPr>
                <w:rFonts w:ascii="Times New Roman" w:hAnsi="Times New Roman" w:cs="Times New Roman"/>
                <w:noProof/>
                <w:sz w:val="24"/>
                <w:szCs w:val="24"/>
              </w:rPr>
            </w:pPr>
            <w:r w:rsidRPr="00D85B98">
              <w:rPr>
                <w:rFonts w:ascii="Times New Roman" w:hAnsi="Times New Roman" w:cs="Times New Roman"/>
                <w:noProof/>
                <w:sz w:val="24"/>
                <w:szCs w:val="24"/>
              </w:rPr>
              <w:t>NMOG</w:t>
            </w:r>
          </w:p>
        </w:tc>
        <w:tc>
          <w:tcPr>
            <w:tcW w:w="900" w:type="dxa"/>
          </w:tcPr>
          <w:p w14:paraId="0C1D0530" w14:textId="519496A9"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1,10</w:t>
            </w:r>
          </w:p>
        </w:tc>
        <w:tc>
          <w:tcPr>
            <w:tcW w:w="900" w:type="dxa"/>
          </w:tcPr>
          <w:p w14:paraId="505CBEE7" w14:textId="77777777" w:rsidR="009C1DEF" w:rsidRPr="00D85B98" w:rsidRDefault="009C1DEF" w:rsidP="00E41FF0">
            <w:pPr>
              <w:spacing w:after="200" w:line="276" w:lineRule="auto"/>
              <w:rPr>
                <w:rFonts w:ascii="Times New Roman" w:hAnsi="Times New Roman" w:cs="Times New Roman"/>
                <w:noProof/>
                <w:sz w:val="24"/>
                <w:szCs w:val="24"/>
              </w:rPr>
            </w:pPr>
          </w:p>
        </w:tc>
        <w:tc>
          <w:tcPr>
            <w:tcW w:w="900" w:type="dxa"/>
          </w:tcPr>
          <w:p w14:paraId="1114942A" w14:textId="77777777" w:rsidR="009C1DEF" w:rsidRPr="00D85B98" w:rsidRDefault="009C1DEF" w:rsidP="00E41FF0">
            <w:pPr>
              <w:spacing w:after="200" w:line="276" w:lineRule="auto"/>
              <w:rPr>
                <w:rFonts w:ascii="Times New Roman" w:hAnsi="Times New Roman" w:cs="Times New Roman"/>
                <w:noProof/>
                <w:sz w:val="24"/>
                <w:szCs w:val="24"/>
              </w:rPr>
            </w:pPr>
          </w:p>
        </w:tc>
        <w:tc>
          <w:tcPr>
            <w:tcW w:w="901" w:type="dxa"/>
          </w:tcPr>
          <w:p w14:paraId="5D84C67A" w14:textId="77777777" w:rsidR="009C1DEF" w:rsidRPr="00D85B98" w:rsidRDefault="009C1DEF" w:rsidP="00E41FF0">
            <w:pPr>
              <w:spacing w:after="200" w:line="276" w:lineRule="auto"/>
              <w:rPr>
                <w:rFonts w:ascii="Times New Roman" w:hAnsi="Times New Roman" w:cs="Times New Roman"/>
                <w:noProof/>
                <w:sz w:val="24"/>
                <w:szCs w:val="24"/>
              </w:rPr>
            </w:pPr>
          </w:p>
        </w:tc>
        <w:tc>
          <w:tcPr>
            <w:tcW w:w="1023" w:type="dxa"/>
          </w:tcPr>
          <w:p w14:paraId="49BF3181" w14:textId="77777777" w:rsidR="009C1DEF" w:rsidRPr="00D85B98" w:rsidRDefault="009C1DEF" w:rsidP="00E41FF0">
            <w:pPr>
              <w:spacing w:after="200" w:line="276" w:lineRule="auto"/>
              <w:rPr>
                <w:rFonts w:ascii="Times New Roman" w:hAnsi="Times New Roman" w:cs="Times New Roman"/>
                <w:noProof/>
                <w:sz w:val="24"/>
                <w:szCs w:val="24"/>
              </w:rPr>
            </w:pPr>
          </w:p>
        </w:tc>
        <w:tc>
          <w:tcPr>
            <w:tcW w:w="1134" w:type="dxa"/>
          </w:tcPr>
          <w:p w14:paraId="46DAED04" w14:textId="77777777" w:rsidR="009C1DEF" w:rsidRPr="00D85B98" w:rsidRDefault="009C1DEF" w:rsidP="00E41FF0">
            <w:pPr>
              <w:spacing w:after="200" w:line="276" w:lineRule="auto"/>
              <w:rPr>
                <w:rFonts w:ascii="Times New Roman" w:hAnsi="Times New Roman" w:cs="Times New Roman"/>
                <w:noProof/>
                <w:sz w:val="24"/>
                <w:szCs w:val="24"/>
              </w:rPr>
            </w:pPr>
          </w:p>
        </w:tc>
        <w:tc>
          <w:tcPr>
            <w:tcW w:w="708" w:type="dxa"/>
          </w:tcPr>
          <w:p w14:paraId="57C39369" w14:textId="77777777" w:rsidR="009C1DEF" w:rsidRPr="00D85B98" w:rsidRDefault="009C1DEF" w:rsidP="00E41FF0">
            <w:pPr>
              <w:spacing w:after="200" w:line="276" w:lineRule="auto"/>
              <w:rPr>
                <w:rFonts w:ascii="Times New Roman" w:hAnsi="Times New Roman" w:cs="Times New Roman"/>
                <w:noProof/>
                <w:sz w:val="24"/>
                <w:szCs w:val="24"/>
              </w:rPr>
            </w:pPr>
          </w:p>
        </w:tc>
        <w:tc>
          <w:tcPr>
            <w:tcW w:w="739" w:type="dxa"/>
          </w:tcPr>
          <w:p w14:paraId="04FAFEA3" w14:textId="77777777" w:rsidR="009C1DEF" w:rsidRPr="00D85B98" w:rsidRDefault="009C1DEF" w:rsidP="00E41FF0">
            <w:pPr>
              <w:spacing w:after="200" w:line="276" w:lineRule="auto"/>
              <w:rPr>
                <w:rFonts w:ascii="Times New Roman" w:hAnsi="Times New Roman" w:cs="Times New Roman"/>
                <w:noProof/>
                <w:sz w:val="24"/>
                <w:szCs w:val="24"/>
              </w:rPr>
            </w:pPr>
          </w:p>
        </w:tc>
        <w:tc>
          <w:tcPr>
            <w:tcW w:w="901" w:type="dxa"/>
          </w:tcPr>
          <w:p w14:paraId="2C075E60" w14:textId="77777777" w:rsidR="009C1DEF" w:rsidRPr="00D85B98" w:rsidRDefault="009C1DEF" w:rsidP="00E41FF0">
            <w:pPr>
              <w:spacing w:after="200" w:line="276" w:lineRule="auto"/>
              <w:rPr>
                <w:rFonts w:ascii="Times New Roman" w:hAnsi="Times New Roman" w:cs="Times New Roman"/>
                <w:noProof/>
                <w:sz w:val="24"/>
                <w:szCs w:val="24"/>
              </w:rPr>
            </w:pPr>
          </w:p>
        </w:tc>
      </w:tr>
      <w:tr w:rsidR="00335C9D" w:rsidRPr="00D85B98" w14:paraId="47030030" w14:textId="77777777" w:rsidTr="00312DDF">
        <w:trPr>
          <w:trHeight w:val="87"/>
        </w:trPr>
        <w:tc>
          <w:tcPr>
            <w:tcW w:w="900" w:type="dxa"/>
          </w:tcPr>
          <w:p w14:paraId="20FBF0FC" w14:textId="197F0397" w:rsidR="009C1DEF" w:rsidRPr="00D85B98" w:rsidRDefault="009C1DEF" w:rsidP="00E41FF0">
            <w:pPr>
              <w:spacing w:after="200" w:line="276" w:lineRule="auto"/>
              <w:rPr>
                <w:rFonts w:ascii="Times New Roman" w:hAnsi="Times New Roman" w:cs="Times New Roman"/>
                <w:noProof/>
                <w:sz w:val="24"/>
                <w:szCs w:val="24"/>
              </w:rPr>
            </w:pPr>
            <w:r w:rsidRPr="00D85B98">
              <w:rPr>
                <w:rFonts w:ascii="Times New Roman" w:hAnsi="Times New Roman" w:cs="Times New Roman"/>
                <w:noProof/>
                <w:sz w:val="24"/>
                <w:szCs w:val="24"/>
              </w:rPr>
              <w:t>PN</w:t>
            </w:r>
            <w:r w:rsidRPr="00D85B98">
              <w:rPr>
                <w:rFonts w:ascii="Times New Roman" w:hAnsi="Times New Roman" w:cs="Times New Roman"/>
                <w:noProof/>
                <w:sz w:val="24"/>
                <w:szCs w:val="24"/>
                <w:vertAlign w:val="subscript"/>
              </w:rPr>
              <w:t>23</w:t>
            </w:r>
          </w:p>
        </w:tc>
        <w:tc>
          <w:tcPr>
            <w:tcW w:w="900" w:type="dxa"/>
          </w:tcPr>
          <w:p w14:paraId="7C58BE8C" w14:textId="41D73281"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1,00</w:t>
            </w:r>
          </w:p>
        </w:tc>
        <w:tc>
          <w:tcPr>
            <w:tcW w:w="900" w:type="dxa"/>
          </w:tcPr>
          <w:p w14:paraId="7392FA3E" w14:textId="1DC0553A"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1,00</w:t>
            </w:r>
          </w:p>
        </w:tc>
        <w:tc>
          <w:tcPr>
            <w:tcW w:w="900" w:type="dxa"/>
          </w:tcPr>
          <w:p w14:paraId="68970040" w14:textId="675CFCAE" w:rsidR="009C1DEF"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1,00</w:t>
            </w:r>
          </w:p>
        </w:tc>
        <w:tc>
          <w:tcPr>
            <w:tcW w:w="901" w:type="dxa"/>
          </w:tcPr>
          <w:p w14:paraId="03F18E77" w14:textId="77777777" w:rsidR="009C1DEF" w:rsidRPr="00D85B98" w:rsidRDefault="009C1DEF" w:rsidP="00E41FF0">
            <w:pPr>
              <w:spacing w:after="200" w:line="276" w:lineRule="auto"/>
              <w:rPr>
                <w:rFonts w:ascii="Times New Roman" w:hAnsi="Times New Roman" w:cs="Times New Roman"/>
                <w:noProof/>
                <w:sz w:val="24"/>
                <w:szCs w:val="24"/>
              </w:rPr>
            </w:pPr>
          </w:p>
        </w:tc>
        <w:tc>
          <w:tcPr>
            <w:tcW w:w="1023" w:type="dxa"/>
          </w:tcPr>
          <w:p w14:paraId="64F31E54" w14:textId="77777777" w:rsidR="009C1DEF" w:rsidRPr="00D85B98" w:rsidRDefault="009C1DEF" w:rsidP="00E41FF0">
            <w:pPr>
              <w:spacing w:after="200" w:line="276" w:lineRule="auto"/>
              <w:rPr>
                <w:rFonts w:ascii="Times New Roman" w:hAnsi="Times New Roman" w:cs="Times New Roman"/>
                <w:noProof/>
                <w:sz w:val="24"/>
                <w:szCs w:val="24"/>
              </w:rPr>
            </w:pPr>
          </w:p>
        </w:tc>
        <w:tc>
          <w:tcPr>
            <w:tcW w:w="1134" w:type="dxa"/>
          </w:tcPr>
          <w:p w14:paraId="5DDF7812" w14:textId="77777777" w:rsidR="009C1DEF" w:rsidRPr="00D85B98" w:rsidRDefault="009C1DEF" w:rsidP="00E41FF0">
            <w:pPr>
              <w:spacing w:after="200" w:line="276" w:lineRule="auto"/>
              <w:rPr>
                <w:rFonts w:ascii="Times New Roman" w:hAnsi="Times New Roman" w:cs="Times New Roman"/>
                <w:noProof/>
                <w:sz w:val="24"/>
                <w:szCs w:val="24"/>
              </w:rPr>
            </w:pPr>
          </w:p>
        </w:tc>
        <w:tc>
          <w:tcPr>
            <w:tcW w:w="708" w:type="dxa"/>
          </w:tcPr>
          <w:p w14:paraId="610E3888" w14:textId="77777777" w:rsidR="009C1DEF" w:rsidRPr="00D85B98" w:rsidRDefault="009C1DEF" w:rsidP="00E41FF0">
            <w:pPr>
              <w:spacing w:after="200" w:line="276" w:lineRule="auto"/>
              <w:rPr>
                <w:rFonts w:ascii="Times New Roman" w:hAnsi="Times New Roman" w:cs="Times New Roman"/>
                <w:noProof/>
                <w:sz w:val="24"/>
                <w:szCs w:val="24"/>
              </w:rPr>
            </w:pPr>
          </w:p>
        </w:tc>
        <w:tc>
          <w:tcPr>
            <w:tcW w:w="739" w:type="dxa"/>
          </w:tcPr>
          <w:p w14:paraId="799BAC1E" w14:textId="77777777" w:rsidR="009C1DEF" w:rsidRPr="00D85B98" w:rsidRDefault="009C1DEF" w:rsidP="00E41FF0">
            <w:pPr>
              <w:spacing w:after="200" w:line="276" w:lineRule="auto"/>
              <w:rPr>
                <w:rFonts w:ascii="Times New Roman" w:hAnsi="Times New Roman" w:cs="Times New Roman"/>
                <w:noProof/>
                <w:sz w:val="24"/>
                <w:szCs w:val="24"/>
              </w:rPr>
            </w:pPr>
          </w:p>
        </w:tc>
        <w:tc>
          <w:tcPr>
            <w:tcW w:w="901" w:type="dxa"/>
          </w:tcPr>
          <w:p w14:paraId="6426FE9F" w14:textId="77777777" w:rsidR="009C1DEF" w:rsidRPr="00D85B98" w:rsidRDefault="009C1DEF" w:rsidP="00E41FF0">
            <w:pPr>
              <w:spacing w:after="200" w:line="276" w:lineRule="auto"/>
              <w:rPr>
                <w:rFonts w:ascii="Times New Roman" w:hAnsi="Times New Roman" w:cs="Times New Roman"/>
                <w:noProof/>
                <w:sz w:val="24"/>
                <w:szCs w:val="24"/>
              </w:rPr>
            </w:pPr>
          </w:p>
        </w:tc>
      </w:tr>
    </w:tbl>
    <w:p w14:paraId="64CDCD8E" w14:textId="4C50C8BB" w:rsidR="005655A7" w:rsidRPr="00D85B98" w:rsidRDefault="005655A7" w:rsidP="005655A7">
      <w:pPr>
        <w:pStyle w:val="Caption"/>
        <w:keepNext/>
        <w:rPr>
          <w:rFonts w:ascii="Times New Roman" w:hAnsi="Times New Roman" w:cs="Times New Roman"/>
          <w:noProof/>
          <w:sz w:val="24"/>
          <w:szCs w:val="24"/>
        </w:rPr>
      </w:pPr>
      <w:r w:rsidRPr="00D85B98">
        <w:rPr>
          <w:rFonts w:ascii="Times New Roman" w:hAnsi="Times New Roman" w:cs="Times New Roman"/>
          <w:noProof/>
          <w:sz w:val="24"/>
          <w:szCs w:val="24"/>
        </w:rPr>
        <w:t xml:space="preserve">Table </w:t>
      </w:r>
      <w:r w:rsidR="00D4167B" w:rsidRPr="00D85B98">
        <w:rPr>
          <w:rFonts w:ascii="Times New Roman" w:hAnsi="Times New Roman" w:cs="Times New Roman"/>
          <w:noProof/>
          <w:sz w:val="24"/>
          <w:szCs w:val="24"/>
        </w:rPr>
        <w:t>3</w:t>
      </w:r>
      <w:r w:rsidR="00EC5721" w:rsidRPr="00D85B98">
        <w:rPr>
          <w:rFonts w:ascii="Times New Roman" w:hAnsi="Times New Roman" w:cs="Times New Roman"/>
          <w:noProof/>
          <w:sz w:val="24"/>
          <w:szCs w:val="24"/>
        </w:rPr>
        <w:t xml:space="preserve"> -</w:t>
      </w:r>
      <w:r w:rsidR="00D4167B" w:rsidRPr="00D85B98">
        <w:rPr>
          <w:rFonts w:ascii="Times New Roman" w:hAnsi="Times New Roman" w:cs="Times New Roman"/>
          <w:noProof/>
          <w:sz w:val="24"/>
          <w:szCs w:val="24"/>
        </w:rPr>
        <w:t xml:space="preserve"> Results for lighter HDVs (N</w:t>
      </w:r>
      <w:r w:rsidR="00D4167B" w:rsidRPr="00D85B98">
        <w:rPr>
          <w:rFonts w:ascii="Times New Roman" w:hAnsi="Times New Roman" w:cs="Times New Roman"/>
          <w:noProof/>
          <w:sz w:val="24"/>
          <w:szCs w:val="24"/>
          <w:vertAlign w:val="subscript"/>
        </w:rPr>
        <w:t>2</w:t>
      </w:r>
      <w:r w:rsidR="00D4167B" w:rsidRPr="00D85B98">
        <w:rPr>
          <w:rFonts w:ascii="Times New Roman" w:hAnsi="Times New Roman" w:cs="Times New Roman"/>
          <w:noProof/>
          <w:sz w:val="24"/>
          <w:szCs w:val="24"/>
        </w:rPr>
        <w:t>, N</w:t>
      </w:r>
      <w:r w:rsidR="00D4167B" w:rsidRPr="00D85B98">
        <w:rPr>
          <w:rFonts w:ascii="Times New Roman" w:hAnsi="Times New Roman" w:cs="Times New Roman"/>
          <w:noProof/>
          <w:sz w:val="24"/>
          <w:szCs w:val="24"/>
          <w:vertAlign w:val="subscript"/>
        </w:rPr>
        <w:t>3</w:t>
      </w:r>
      <w:r w:rsidR="00D4167B" w:rsidRPr="00D85B98">
        <w:rPr>
          <w:rFonts w:ascii="Times New Roman" w:hAnsi="Times New Roman" w:cs="Times New Roman"/>
          <w:noProof/>
          <w:sz w:val="24"/>
          <w:szCs w:val="24"/>
        </w:rPr>
        <w:t xml:space="preserve"> ≤ 16 t, M</w:t>
      </w:r>
      <w:r w:rsidR="00D4167B" w:rsidRPr="00D85B98">
        <w:rPr>
          <w:rFonts w:ascii="Times New Roman" w:hAnsi="Times New Roman" w:cs="Times New Roman"/>
          <w:noProof/>
          <w:sz w:val="24"/>
          <w:szCs w:val="24"/>
          <w:vertAlign w:val="subscript"/>
        </w:rPr>
        <w:t>3</w:t>
      </w:r>
      <w:r w:rsidR="00D4167B" w:rsidRPr="00D85B98">
        <w:rPr>
          <w:rFonts w:ascii="Times New Roman" w:hAnsi="Times New Roman" w:cs="Times New Roman"/>
          <w:noProof/>
          <w:sz w:val="24"/>
          <w:szCs w:val="24"/>
        </w:rPr>
        <w:t xml:space="preserve"> ≤ </w:t>
      </w:r>
      <w:r w:rsidR="00982478">
        <w:rPr>
          <w:rFonts w:ascii="Times New Roman" w:hAnsi="Times New Roman" w:cs="Times New Roman"/>
          <w:noProof/>
          <w:sz w:val="24"/>
          <w:szCs w:val="24"/>
        </w:rPr>
        <w:t>7,5</w:t>
      </w:r>
      <w:r w:rsidR="00D4167B" w:rsidRPr="00D85B98">
        <w:rPr>
          <w:rFonts w:ascii="Times New Roman" w:hAnsi="Times New Roman" w:cs="Times New Roman"/>
          <w:noProof/>
          <w:sz w:val="24"/>
          <w:szCs w:val="24"/>
        </w:rPr>
        <w:t xml:space="preserve"> t)</w:t>
      </w:r>
    </w:p>
    <w:p w14:paraId="22A3B795" w14:textId="77777777" w:rsidR="008D7A48" w:rsidRPr="00D85B98" w:rsidRDefault="008D7A48">
      <w:pPr>
        <w:rPr>
          <w:rFonts w:ascii="Times New Roman" w:hAnsi="Times New Roman" w:cs="Times New Roman"/>
          <w:b/>
          <w:bCs/>
          <w:noProof/>
          <w:sz w:val="24"/>
          <w:szCs w:val="24"/>
        </w:rPr>
      </w:pPr>
      <w:r w:rsidRPr="00D85B98">
        <w:rPr>
          <w:rFonts w:ascii="Times New Roman" w:hAnsi="Times New Roman" w:cs="Times New Roman"/>
          <w:b/>
          <w:bCs/>
          <w:noProof/>
          <w:sz w:val="24"/>
          <w:szCs w:val="24"/>
        </w:rPr>
        <w:br w:type="page"/>
      </w:r>
    </w:p>
    <w:p w14:paraId="4CCF2BE9" w14:textId="2380E37B" w:rsidR="00F769A1" w:rsidRPr="00D85B98" w:rsidRDefault="000862FF" w:rsidP="00F769A1">
      <w:pPr>
        <w:pStyle w:val="ListParagraph"/>
        <w:numPr>
          <w:ilvl w:val="2"/>
          <w:numId w:val="1"/>
        </w:numPr>
        <w:rPr>
          <w:rFonts w:ascii="Times New Roman" w:hAnsi="Times New Roman" w:cs="Times New Roman"/>
          <w:b/>
          <w:bCs/>
          <w:noProof/>
          <w:sz w:val="24"/>
          <w:szCs w:val="24"/>
        </w:rPr>
      </w:pPr>
      <w:r w:rsidRPr="00D85B98">
        <w:rPr>
          <w:rFonts w:ascii="Times New Roman" w:hAnsi="Times New Roman" w:cs="Times New Roman"/>
          <w:b/>
          <w:bCs/>
          <w:noProof/>
          <w:sz w:val="24"/>
          <w:szCs w:val="24"/>
        </w:rPr>
        <w:t>Heavier heavy-duty vehicles</w:t>
      </w:r>
    </w:p>
    <w:p w14:paraId="0DD598BC" w14:textId="4E4EC960" w:rsidR="00F769A1" w:rsidRPr="00D85B98" w:rsidRDefault="00E17F92" w:rsidP="004C222E">
      <w:pPr>
        <w:jc w:val="both"/>
        <w:rPr>
          <w:rFonts w:ascii="Times New Roman" w:hAnsi="Times New Roman" w:cs="Times New Roman"/>
          <w:noProof/>
          <w:sz w:val="24"/>
          <w:szCs w:val="24"/>
        </w:rPr>
      </w:pPr>
      <w:r w:rsidRPr="00D85B98">
        <w:rPr>
          <w:rFonts w:ascii="Times New Roman" w:hAnsi="Times New Roman" w:cs="Times New Roman"/>
          <w:noProof/>
          <w:sz w:val="24"/>
          <w:szCs w:val="24"/>
        </w:rPr>
        <w:t>The r</w:t>
      </w:r>
      <w:r w:rsidR="00190715" w:rsidRPr="00D85B98">
        <w:rPr>
          <w:rFonts w:ascii="Times New Roman" w:hAnsi="Times New Roman" w:cs="Times New Roman"/>
          <w:noProof/>
          <w:sz w:val="24"/>
          <w:szCs w:val="24"/>
        </w:rPr>
        <w:t xml:space="preserve">esults for </w:t>
      </w:r>
      <w:r w:rsidR="00F776E7" w:rsidRPr="00D85B98">
        <w:rPr>
          <w:rFonts w:ascii="Times New Roman" w:hAnsi="Times New Roman" w:cs="Times New Roman"/>
          <w:noProof/>
          <w:sz w:val="24"/>
          <w:szCs w:val="24"/>
        </w:rPr>
        <w:t xml:space="preserve">heavier heavy-duty vehicles </w:t>
      </w:r>
      <w:r w:rsidR="00190715" w:rsidRPr="00D85B98">
        <w:rPr>
          <w:rFonts w:ascii="Times New Roman" w:hAnsi="Times New Roman" w:cs="Times New Roman"/>
          <w:noProof/>
          <w:sz w:val="24"/>
          <w:szCs w:val="24"/>
        </w:rPr>
        <w:t>are similar to t</w:t>
      </w:r>
      <w:r w:rsidR="00546331" w:rsidRPr="00D85B98">
        <w:rPr>
          <w:rFonts w:ascii="Times New Roman" w:hAnsi="Times New Roman" w:cs="Times New Roman"/>
          <w:noProof/>
          <w:sz w:val="24"/>
          <w:szCs w:val="24"/>
        </w:rPr>
        <w:t xml:space="preserve">hose </w:t>
      </w:r>
      <w:r w:rsidR="00190715" w:rsidRPr="00D85B98">
        <w:rPr>
          <w:rFonts w:ascii="Times New Roman" w:hAnsi="Times New Roman" w:cs="Times New Roman"/>
          <w:noProof/>
          <w:sz w:val="24"/>
          <w:szCs w:val="24"/>
        </w:rPr>
        <w:t xml:space="preserve">for </w:t>
      </w:r>
      <w:r w:rsidR="00F776E7" w:rsidRPr="00D85B98">
        <w:rPr>
          <w:rFonts w:ascii="Times New Roman" w:hAnsi="Times New Roman" w:cs="Times New Roman"/>
          <w:noProof/>
          <w:sz w:val="24"/>
          <w:szCs w:val="24"/>
        </w:rPr>
        <w:t xml:space="preserve">lighter </w:t>
      </w:r>
      <w:r w:rsidR="00546331" w:rsidRPr="00D85B98">
        <w:rPr>
          <w:rFonts w:ascii="Times New Roman" w:hAnsi="Times New Roman" w:cs="Times New Roman"/>
          <w:noProof/>
          <w:sz w:val="24"/>
          <w:szCs w:val="24"/>
        </w:rPr>
        <w:t>HDVs</w:t>
      </w:r>
      <w:r w:rsidR="00190715" w:rsidRPr="00D85B98">
        <w:rPr>
          <w:rFonts w:ascii="Times New Roman" w:hAnsi="Times New Roman" w:cs="Times New Roman"/>
          <w:noProof/>
          <w:sz w:val="24"/>
          <w:szCs w:val="24"/>
        </w:rPr>
        <w:t xml:space="preserve"> and are shown in Table </w:t>
      </w:r>
      <w:r w:rsidR="00D4167B" w:rsidRPr="00D85B98">
        <w:rPr>
          <w:rFonts w:ascii="Times New Roman" w:hAnsi="Times New Roman" w:cs="Times New Roman"/>
          <w:noProof/>
          <w:sz w:val="24"/>
          <w:szCs w:val="24"/>
        </w:rPr>
        <w:t>4</w:t>
      </w:r>
      <w:r w:rsidR="00190715" w:rsidRPr="00D85B98">
        <w:rPr>
          <w:rFonts w:ascii="Times New Roman" w:hAnsi="Times New Roman" w:cs="Times New Roman"/>
          <w:noProof/>
          <w:sz w:val="24"/>
          <w:szCs w:val="24"/>
        </w:rPr>
        <w:t xml:space="preserve">. </w:t>
      </w:r>
      <w:r w:rsidR="00A707BE" w:rsidRPr="00D85B98">
        <w:rPr>
          <w:rFonts w:ascii="Times New Roman" w:hAnsi="Times New Roman" w:cs="Times New Roman"/>
          <w:noProof/>
          <w:sz w:val="24"/>
          <w:szCs w:val="24"/>
        </w:rPr>
        <w:t>H</w:t>
      </w:r>
      <w:r w:rsidR="008972CA" w:rsidRPr="00D85B98">
        <w:rPr>
          <w:rFonts w:ascii="Times New Roman" w:hAnsi="Times New Roman" w:cs="Times New Roman"/>
          <w:noProof/>
          <w:sz w:val="24"/>
          <w:szCs w:val="24"/>
        </w:rPr>
        <w:t>ere</w:t>
      </w:r>
      <w:r w:rsidR="00A707BE" w:rsidRPr="00D85B98">
        <w:rPr>
          <w:rFonts w:ascii="Times New Roman" w:hAnsi="Times New Roman" w:cs="Times New Roman"/>
          <w:noProof/>
          <w:sz w:val="24"/>
          <w:szCs w:val="24"/>
        </w:rPr>
        <w:t xml:space="preserve"> also</w:t>
      </w:r>
      <w:r w:rsidR="008972CA" w:rsidRPr="00D85B98">
        <w:rPr>
          <w:rFonts w:ascii="Times New Roman" w:hAnsi="Times New Roman" w:cs="Times New Roman"/>
          <w:noProof/>
          <w:sz w:val="24"/>
          <w:szCs w:val="24"/>
        </w:rPr>
        <w:t xml:space="preserve">, </w:t>
      </w:r>
      <w:r w:rsidR="00D444FA">
        <w:rPr>
          <w:rFonts w:ascii="Times New Roman" w:hAnsi="Times New Roman" w:cs="Times New Roman"/>
          <w:noProof/>
          <w:sz w:val="24"/>
          <w:szCs w:val="24"/>
        </w:rPr>
        <w:t>a</w:t>
      </w:r>
      <w:r w:rsidR="00D444FA" w:rsidRPr="00D444FA">
        <w:rPr>
          <w:rFonts w:ascii="Times New Roman" w:hAnsi="Times New Roman" w:cs="Times New Roman"/>
          <w:noProof/>
          <w:sz w:val="24"/>
          <w:szCs w:val="24"/>
        </w:rPr>
        <w:t>ccording to the data presented in the table, a value of 1,2 would represent a typical durability multiplier for diesel enignes.</w:t>
      </w:r>
      <w:r w:rsidR="008972CA" w:rsidRPr="00D85B98">
        <w:rPr>
          <w:rFonts w:ascii="Times New Roman" w:hAnsi="Times New Roman" w:cs="Times New Roman"/>
          <w:noProof/>
          <w:sz w:val="24"/>
          <w:szCs w:val="24"/>
        </w:rPr>
        <w:t xml:space="preserve"> A</w:t>
      </w:r>
      <w:r w:rsidR="00A707BE" w:rsidRPr="00D85B98">
        <w:rPr>
          <w:rFonts w:ascii="Times New Roman" w:hAnsi="Times New Roman" w:cs="Times New Roman"/>
          <w:noProof/>
          <w:sz w:val="24"/>
          <w:szCs w:val="24"/>
        </w:rPr>
        <w:t>gain</w:t>
      </w:r>
      <w:r w:rsidR="00846981" w:rsidRPr="00D85B98">
        <w:rPr>
          <w:rFonts w:ascii="Times New Roman" w:hAnsi="Times New Roman" w:cs="Times New Roman"/>
          <w:noProof/>
          <w:sz w:val="24"/>
          <w:szCs w:val="24"/>
        </w:rPr>
        <w:t>,</w:t>
      </w:r>
      <w:r w:rsidR="008972CA" w:rsidRPr="00D85B98">
        <w:rPr>
          <w:rFonts w:ascii="Times New Roman" w:hAnsi="Times New Roman" w:cs="Times New Roman"/>
          <w:noProof/>
          <w:sz w:val="24"/>
          <w:szCs w:val="24"/>
        </w:rPr>
        <w:t xml:space="preserve"> </w:t>
      </w:r>
      <w:r w:rsidR="00D444FA">
        <w:rPr>
          <w:rFonts w:ascii="Times New Roman" w:hAnsi="Times New Roman" w:cs="Times New Roman"/>
          <w:noProof/>
          <w:sz w:val="24"/>
          <w:szCs w:val="24"/>
        </w:rPr>
        <w:t>t</w:t>
      </w:r>
      <w:r w:rsidR="00D444FA" w:rsidRPr="00D444FA">
        <w:rPr>
          <w:rFonts w:ascii="Times New Roman" w:hAnsi="Times New Roman" w:cs="Times New Roman"/>
          <w:noProof/>
          <w:sz w:val="24"/>
          <w:szCs w:val="24"/>
        </w:rPr>
        <w:t>h</w:t>
      </w:r>
      <w:r w:rsidR="00D444FA">
        <w:rPr>
          <w:rFonts w:ascii="Times New Roman" w:hAnsi="Times New Roman" w:cs="Times New Roman"/>
          <w:noProof/>
          <w:sz w:val="24"/>
          <w:szCs w:val="24"/>
        </w:rPr>
        <w:t>e</w:t>
      </w:r>
      <w:r w:rsidR="00D444FA" w:rsidRPr="00D444FA">
        <w:rPr>
          <w:rFonts w:ascii="Times New Roman" w:hAnsi="Times New Roman" w:cs="Times New Roman"/>
          <w:noProof/>
          <w:sz w:val="24"/>
          <w:szCs w:val="24"/>
        </w:rPr>
        <w:t xml:space="preserve"> assessment mainly </w:t>
      </w:r>
      <w:r w:rsidR="00D444FA">
        <w:rPr>
          <w:rFonts w:ascii="Times New Roman" w:hAnsi="Times New Roman" w:cs="Times New Roman"/>
          <w:noProof/>
          <w:sz w:val="24"/>
          <w:szCs w:val="24"/>
        </w:rPr>
        <w:t>focusses on</w:t>
      </w:r>
      <w:r w:rsidR="00D444FA" w:rsidRPr="00D444FA">
        <w:rPr>
          <w:rFonts w:ascii="Times New Roman" w:hAnsi="Times New Roman" w:cs="Times New Roman"/>
          <w:noProof/>
          <w:sz w:val="24"/>
          <w:szCs w:val="24"/>
        </w:rPr>
        <w:t xml:space="preserve"> vehicles with emission standard Euro VI steps D or E, as these vehicles are, from a technological standpoint, the most comparable to Euro 7 vehicles.</w:t>
      </w:r>
      <w:r w:rsidR="008972CA" w:rsidRPr="00D85B98">
        <w:rPr>
          <w:rFonts w:ascii="Times New Roman" w:hAnsi="Times New Roman" w:cs="Times New Roman"/>
          <w:noProof/>
          <w:sz w:val="24"/>
          <w:szCs w:val="24"/>
        </w:rPr>
        <w:t xml:space="preserve"> </w:t>
      </w:r>
    </w:p>
    <w:tbl>
      <w:tblPr>
        <w:tblStyle w:val="TableGrid"/>
        <w:tblW w:w="0" w:type="auto"/>
        <w:tblLayout w:type="fixed"/>
        <w:tblLook w:val="04A0" w:firstRow="1" w:lastRow="0" w:firstColumn="1" w:lastColumn="0" w:noHBand="0" w:noVBand="1"/>
      </w:tblPr>
      <w:tblGrid>
        <w:gridCol w:w="865"/>
        <w:gridCol w:w="865"/>
        <w:gridCol w:w="865"/>
        <w:gridCol w:w="865"/>
        <w:gridCol w:w="866"/>
        <w:gridCol w:w="866"/>
        <w:gridCol w:w="866"/>
        <w:gridCol w:w="866"/>
        <w:gridCol w:w="866"/>
        <w:gridCol w:w="866"/>
      </w:tblGrid>
      <w:tr w:rsidR="00F7485A" w:rsidRPr="00D85B98" w14:paraId="6F6518EA" w14:textId="77777777" w:rsidTr="00E41FF0">
        <w:tc>
          <w:tcPr>
            <w:tcW w:w="865" w:type="dxa"/>
          </w:tcPr>
          <w:p w14:paraId="0BAE42FA" w14:textId="77777777" w:rsidR="00F7485A" w:rsidRPr="00D85B98" w:rsidRDefault="00F7485A" w:rsidP="00E41FF0">
            <w:pPr>
              <w:spacing w:after="200" w:line="276" w:lineRule="auto"/>
              <w:rPr>
                <w:rFonts w:ascii="Times New Roman" w:hAnsi="Times New Roman" w:cs="Times New Roman"/>
                <w:b/>
                <w:bCs/>
                <w:noProof/>
                <w:sz w:val="24"/>
                <w:szCs w:val="24"/>
              </w:rPr>
            </w:pPr>
            <w:r w:rsidRPr="00D85B98">
              <w:rPr>
                <w:rFonts w:ascii="Times New Roman" w:hAnsi="Times New Roman" w:cs="Times New Roman"/>
                <w:b/>
                <w:bCs/>
                <w:noProof/>
                <w:sz w:val="24"/>
                <w:szCs w:val="24"/>
              </w:rPr>
              <w:t>Exhaust emission com-ponent</w:t>
            </w:r>
          </w:p>
        </w:tc>
        <w:tc>
          <w:tcPr>
            <w:tcW w:w="865" w:type="dxa"/>
          </w:tcPr>
          <w:p w14:paraId="374C3707" w14:textId="0B3915DB" w:rsidR="00F7485A" w:rsidRPr="00D85B98" w:rsidRDefault="00F7485A" w:rsidP="00E41FF0">
            <w:pPr>
              <w:spacing w:after="200" w:line="276" w:lineRule="auto"/>
              <w:rPr>
                <w:rFonts w:ascii="Times New Roman" w:hAnsi="Times New Roman" w:cs="Times New Roman"/>
                <w:b/>
                <w:bCs/>
                <w:noProof/>
                <w:sz w:val="24"/>
                <w:szCs w:val="24"/>
              </w:rPr>
            </w:pPr>
            <w:r w:rsidRPr="00D85B98">
              <w:rPr>
                <w:rFonts w:ascii="Times New Roman" w:hAnsi="Times New Roman" w:cs="Times New Roman"/>
                <w:b/>
                <w:bCs/>
                <w:noProof/>
                <w:sz w:val="24"/>
                <w:szCs w:val="24"/>
              </w:rPr>
              <w:t>TUG/FVT</w:t>
            </w:r>
          </w:p>
        </w:tc>
        <w:tc>
          <w:tcPr>
            <w:tcW w:w="865" w:type="dxa"/>
          </w:tcPr>
          <w:p w14:paraId="01E7E8F4" w14:textId="432117D5" w:rsidR="00F7485A" w:rsidRPr="00D85B98" w:rsidRDefault="00F7485A" w:rsidP="00E41FF0">
            <w:pPr>
              <w:spacing w:after="200" w:line="276" w:lineRule="auto"/>
              <w:rPr>
                <w:rFonts w:ascii="Times New Roman" w:hAnsi="Times New Roman" w:cs="Times New Roman"/>
                <w:b/>
                <w:bCs/>
                <w:noProof/>
                <w:sz w:val="24"/>
                <w:szCs w:val="24"/>
              </w:rPr>
            </w:pPr>
            <w:r w:rsidRPr="00D85B98">
              <w:rPr>
                <w:rFonts w:ascii="Times New Roman" w:hAnsi="Times New Roman" w:cs="Times New Roman"/>
                <w:b/>
                <w:bCs/>
                <w:noProof/>
                <w:sz w:val="24"/>
                <w:szCs w:val="24"/>
              </w:rPr>
              <w:t>HBEFA 4.2</w:t>
            </w:r>
          </w:p>
        </w:tc>
        <w:tc>
          <w:tcPr>
            <w:tcW w:w="865" w:type="dxa"/>
          </w:tcPr>
          <w:p w14:paraId="38E09136" w14:textId="77777777" w:rsidR="00F7485A" w:rsidRPr="00D85B98" w:rsidRDefault="00F7485A" w:rsidP="00E41FF0">
            <w:pPr>
              <w:spacing w:after="200" w:line="276" w:lineRule="auto"/>
              <w:rPr>
                <w:rFonts w:ascii="Times New Roman" w:hAnsi="Times New Roman" w:cs="Times New Roman"/>
                <w:b/>
                <w:bCs/>
                <w:noProof/>
                <w:sz w:val="24"/>
                <w:szCs w:val="24"/>
              </w:rPr>
            </w:pPr>
            <w:r w:rsidRPr="00D85B98">
              <w:rPr>
                <w:rFonts w:ascii="Times New Roman" w:hAnsi="Times New Roman" w:cs="Times New Roman"/>
                <w:b/>
                <w:bCs/>
                <w:noProof/>
                <w:sz w:val="24"/>
                <w:szCs w:val="24"/>
              </w:rPr>
              <w:t>HBEFA 5.1</w:t>
            </w:r>
          </w:p>
        </w:tc>
        <w:tc>
          <w:tcPr>
            <w:tcW w:w="866" w:type="dxa"/>
          </w:tcPr>
          <w:p w14:paraId="1A2FA3C8" w14:textId="77777777" w:rsidR="00F7485A" w:rsidRPr="00D85B98" w:rsidRDefault="00F7485A" w:rsidP="00E41FF0">
            <w:pPr>
              <w:spacing w:after="200" w:line="276" w:lineRule="auto"/>
              <w:rPr>
                <w:rFonts w:ascii="Times New Roman" w:hAnsi="Times New Roman" w:cs="Times New Roman"/>
                <w:b/>
                <w:bCs/>
                <w:noProof/>
                <w:sz w:val="24"/>
                <w:szCs w:val="24"/>
              </w:rPr>
            </w:pPr>
            <w:r w:rsidRPr="00D85B98">
              <w:rPr>
                <w:rFonts w:ascii="Times New Roman" w:hAnsi="Times New Roman" w:cs="Times New Roman"/>
                <w:b/>
                <w:bCs/>
                <w:noProof/>
                <w:sz w:val="24"/>
                <w:szCs w:val="24"/>
              </w:rPr>
              <w:t>Remote sensing</w:t>
            </w:r>
          </w:p>
        </w:tc>
        <w:tc>
          <w:tcPr>
            <w:tcW w:w="866" w:type="dxa"/>
          </w:tcPr>
          <w:p w14:paraId="30AAEDFF" w14:textId="3F9033ED" w:rsidR="00F7485A" w:rsidRPr="00D85B98" w:rsidRDefault="00F7485A" w:rsidP="00E41FF0">
            <w:pPr>
              <w:spacing w:after="200" w:line="276" w:lineRule="auto"/>
              <w:rPr>
                <w:rFonts w:ascii="Times New Roman" w:hAnsi="Times New Roman" w:cs="Times New Roman"/>
                <w:b/>
                <w:bCs/>
                <w:noProof/>
                <w:sz w:val="24"/>
                <w:szCs w:val="24"/>
                <w:lang w:val="en-GB"/>
              </w:rPr>
            </w:pPr>
            <w:r w:rsidRPr="00D85B98">
              <w:rPr>
                <w:rFonts w:ascii="Times New Roman" w:hAnsi="Times New Roman" w:cs="Times New Roman"/>
                <w:b/>
                <w:bCs/>
                <w:noProof/>
                <w:sz w:val="24"/>
                <w:szCs w:val="24"/>
                <w:lang w:val="en-GB"/>
              </w:rPr>
              <w:t>US27 (S</w:t>
            </w:r>
            <w:r w:rsidR="00D911DD">
              <w:rPr>
                <w:rFonts w:ascii="Times New Roman" w:hAnsi="Times New Roman" w:cs="Times New Roman"/>
                <w:b/>
                <w:bCs/>
                <w:noProof/>
                <w:sz w:val="24"/>
                <w:szCs w:val="24"/>
                <w:lang w:val="en-GB"/>
              </w:rPr>
              <w:t>w</w:t>
            </w:r>
            <w:r w:rsidRPr="00D85B98">
              <w:rPr>
                <w:rFonts w:ascii="Times New Roman" w:hAnsi="Times New Roman" w:cs="Times New Roman"/>
                <w:b/>
                <w:bCs/>
                <w:noProof/>
                <w:sz w:val="24"/>
                <w:szCs w:val="24"/>
                <w:lang w:val="en-GB"/>
              </w:rPr>
              <w:t>RI) – measure-ment value + add-on emissions</w:t>
            </w:r>
          </w:p>
        </w:tc>
        <w:tc>
          <w:tcPr>
            <w:tcW w:w="866" w:type="dxa"/>
          </w:tcPr>
          <w:p w14:paraId="28792E46" w14:textId="1AEDBB9B" w:rsidR="00F7485A" w:rsidRPr="00D85B98" w:rsidRDefault="00F7485A" w:rsidP="00E41FF0">
            <w:pPr>
              <w:spacing w:after="200" w:line="276" w:lineRule="auto"/>
              <w:rPr>
                <w:rFonts w:ascii="Times New Roman" w:hAnsi="Times New Roman" w:cs="Times New Roman"/>
                <w:b/>
                <w:bCs/>
                <w:noProof/>
                <w:sz w:val="24"/>
                <w:szCs w:val="24"/>
                <w:lang w:val="en-GB"/>
              </w:rPr>
            </w:pPr>
            <w:r w:rsidRPr="00D85B98">
              <w:rPr>
                <w:rFonts w:ascii="Times New Roman" w:hAnsi="Times New Roman" w:cs="Times New Roman"/>
                <w:b/>
                <w:bCs/>
                <w:noProof/>
                <w:sz w:val="24"/>
                <w:szCs w:val="24"/>
                <w:lang w:val="en-GB"/>
              </w:rPr>
              <w:t>US27 (S</w:t>
            </w:r>
            <w:r w:rsidR="00D911DD">
              <w:rPr>
                <w:rFonts w:ascii="Times New Roman" w:hAnsi="Times New Roman" w:cs="Times New Roman"/>
                <w:b/>
                <w:bCs/>
                <w:noProof/>
                <w:sz w:val="24"/>
                <w:szCs w:val="24"/>
                <w:lang w:val="en-GB"/>
              </w:rPr>
              <w:t>w</w:t>
            </w:r>
            <w:r w:rsidRPr="00D85B98">
              <w:rPr>
                <w:rFonts w:ascii="Times New Roman" w:hAnsi="Times New Roman" w:cs="Times New Roman"/>
                <w:b/>
                <w:bCs/>
                <w:noProof/>
                <w:sz w:val="24"/>
                <w:szCs w:val="24"/>
                <w:lang w:val="en-GB"/>
              </w:rPr>
              <w:t>RI) – Euro 7 WHTC limit + add-on emissions</w:t>
            </w:r>
          </w:p>
        </w:tc>
        <w:tc>
          <w:tcPr>
            <w:tcW w:w="866" w:type="dxa"/>
          </w:tcPr>
          <w:p w14:paraId="4BF0F6B7" w14:textId="77777777" w:rsidR="00F7485A" w:rsidRPr="00D85B98" w:rsidRDefault="00F7485A" w:rsidP="00E41FF0">
            <w:pPr>
              <w:spacing w:after="200" w:line="276" w:lineRule="auto"/>
              <w:rPr>
                <w:rFonts w:ascii="Times New Roman" w:hAnsi="Times New Roman" w:cs="Times New Roman"/>
                <w:b/>
                <w:bCs/>
                <w:noProof/>
                <w:sz w:val="24"/>
                <w:szCs w:val="24"/>
              </w:rPr>
            </w:pPr>
            <w:r w:rsidRPr="00D85B98">
              <w:rPr>
                <w:rFonts w:ascii="Times New Roman" w:hAnsi="Times New Roman" w:cs="Times New Roman"/>
                <w:b/>
                <w:bCs/>
                <w:noProof/>
                <w:sz w:val="24"/>
                <w:szCs w:val="24"/>
              </w:rPr>
              <w:t>OEM 1</w:t>
            </w:r>
          </w:p>
        </w:tc>
        <w:tc>
          <w:tcPr>
            <w:tcW w:w="866" w:type="dxa"/>
          </w:tcPr>
          <w:p w14:paraId="7635A8AA" w14:textId="77777777" w:rsidR="00F7485A" w:rsidRPr="00D85B98" w:rsidRDefault="00F7485A" w:rsidP="00E41FF0">
            <w:pPr>
              <w:spacing w:after="200" w:line="276" w:lineRule="auto"/>
              <w:rPr>
                <w:rFonts w:ascii="Times New Roman" w:hAnsi="Times New Roman" w:cs="Times New Roman"/>
                <w:b/>
                <w:bCs/>
                <w:noProof/>
                <w:sz w:val="24"/>
                <w:szCs w:val="24"/>
              </w:rPr>
            </w:pPr>
            <w:r w:rsidRPr="00D85B98">
              <w:rPr>
                <w:rFonts w:ascii="Times New Roman" w:hAnsi="Times New Roman" w:cs="Times New Roman"/>
                <w:b/>
                <w:bCs/>
                <w:noProof/>
                <w:sz w:val="24"/>
                <w:szCs w:val="24"/>
              </w:rPr>
              <w:t>OEM 2</w:t>
            </w:r>
          </w:p>
        </w:tc>
        <w:tc>
          <w:tcPr>
            <w:tcW w:w="866" w:type="dxa"/>
          </w:tcPr>
          <w:p w14:paraId="039467F7" w14:textId="77777777" w:rsidR="00F7485A" w:rsidRPr="00D85B98" w:rsidRDefault="00F7485A" w:rsidP="00E41FF0">
            <w:pPr>
              <w:spacing w:after="200" w:line="276" w:lineRule="auto"/>
              <w:rPr>
                <w:rFonts w:ascii="Times New Roman" w:hAnsi="Times New Roman" w:cs="Times New Roman"/>
                <w:b/>
                <w:bCs/>
                <w:noProof/>
                <w:sz w:val="24"/>
                <w:szCs w:val="24"/>
              </w:rPr>
            </w:pPr>
            <w:r w:rsidRPr="00D85B98">
              <w:rPr>
                <w:rFonts w:ascii="Times New Roman" w:hAnsi="Times New Roman" w:cs="Times New Roman"/>
                <w:b/>
                <w:bCs/>
                <w:noProof/>
                <w:sz w:val="24"/>
                <w:szCs w:val="24"/>
              </w:rPr>
              <w:t>Plume chasing</w:t>
            </w:r>
          </w:p>
        </w:tc>
      </w:tr>
      <w:tr w:rsidR="00F7485A" w:rsidRPr="00D85B98" w14:paraId="5EEC44C5" w14:textId="77777777" w:rsidTr="0041597E">
        <w:trPr>
          <w:trHeight w:val="125"/>
        </w:trPr>
        <w:tc>
          <w:tcPr>
            <w:tcW w:w="865" w:type="dxa"/>
          </w:tcPr>
          <w:p w14:paraId="1479ACF7" w14:textId="77777777" w:rsidR="00F7485A" w:rsidRPr="00D85B98" w:rsidRDefault="00F7485A" w:rsidP="00E41FF0">
            <w:pPr>
              <w:spacing w:after="200" w:line="276" w:lineRule="auto"/>
              <w:rPr>
                <w:rFonts w:ascii="Times New Roman" w:hAnsi="Times New Roman" w:cs="Times New Roman"/>
                <w:noProof/>
                <w:sz w:val="24"/>
                <w:szCs w:val="24"/>
              </w:rPr>
            </w:pPr>
            <w:r w:rsidRPr="00D85B98">
              <w:rPr>
                <w:rFonts w:ascii="Times New Roman" w:hAnsi="Times New Roman" w:cs="Times New Roman"/>
                <w:noProof/>
                <w:sz w:val="24"/>
                <w:szCs w:val="24"/>
              </w:rPr>
              <w:t>NO</w:t>
            </w:r>
            <w:r w:rsidRPr="00D85B98">
              <w:rPr>
                <w:rFonts w:ascii="Times New Roman" w:hAnsi="Times New Roman" w:cs="Times New Roman"/>
                <w:noProof/>
                <w:sz w:val="24"/>
                <w:szCs w:val="24"/>
                <w:vertAlign w:val="subscript"/>
              </w:rPr>
              <w:t>x</w:t>
            </w:r>
          </w:p>
        </w:tc>
        <w:tc>
          <w:tcPr>
            <w:tcW w:w="865" w:type="dxa"/>
          </w:tcPr>
          <w:p w14:paraId="1AED3F33" w14:textId="5D1C9070"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1,2</w:t>
            </w:r>
            <w:r w:rsidR="00F7485A" w:rsidRPr="00D85B98">
              <w:rPr>
                <w:rFonts w:ascii="Times New Roman" w:hAnsi="Times New Roman" w:cs="Times New Roman"/>
                <w:noProof/>
                <w:sz w:val="24"/>
                <w:szCs w:val="24"/>
              </w:rPr>
              <w:t>0</w:t>
            </w:r>
          </w:p>
        </w:tc>
        <w:tc>
          <w:tcPr>
            <w:tcW w:w="865" w:type="dxa"/>
          </w:tcPr>
          <w:p w14:paraId="1A9E353C" w14:textId="7F995516"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1,2</w:t>
            </w:r>
            <w:r w:rsidR="00F7485A" w:rsidRPr="00D85B98">
              <w:rPr>
                <w:rFonts w:ascii="Times New Roman" w:hAnsi="Times New Roman" w:cs="Times New Roman"/>
                <w:noProof/>
                <w:sz w:val="24"/>
                <w:szCs w:val="24"/>
              </w:rPr>
              <w:t>5</w:t>
            </w:r>
          </w:p>
        </w:tc>
        <w:tc>
          <w:tcPr>
            <w:tcW w:w="865" w:type="dxa"/>
          </w:tcPr>
          <w:p w14:paraId="426D10FE" w14:textId="77B104B2"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1,19</w:t>
            </w:r>
          </w:p>
        </w:tc>
        <w:tc>
          <w:tcPr>
            <w:tcW w:w="866" w:type="dxa"/>
          </w:tcPr>
          <w:p w14:paraId="6D31C413" w14:textId="5879FF51"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1,09</w:t>
            </w:r>
            <w:r w:rsidR="00F7485A" w:rsidRPr="00D85B98">
              <w:rPr>
                <w:rFonts w:ascii="Times New Roman" w:hAnsi="Times New Roman" w:cs="Times New Roman"/>
                <w:noProof/>
                <w:sz w:val="24"/>
                <w:szCs w:val="24"/>
              </w:rPr>
              <w:t>-</w:t>
            </w:r>
            <w:r>
              <w:rPr>
                <w:rFonts w:ascii="Times New Roman" w:hAnsi="Times New Roman" w:cs="Times New Roman"/>
                <w:noProof/>
                <w:sz w:val="24"/>
                <w:szCs w:val="24"/>
              </w:rPr>
              <w:t>1,30</w:t>
            </w:r>
          </w:p>
        </w:tc>
        <w:tc>
          <w:tcPr>
            <w:tcW w:w="866" w:type="dxa"/>
          </w:tcPr>
          <w:p w14:paraId="293C0B02" w14:textId="5D7BDAFE"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1,09</w:t>
            </w:r>
          </w:p>
        </w:tc>
        <w:tc>
          <w:tcPr>
            <w:tcW w:w="866" w:type="dxa"/>
          </w:tcPr>
          <w:p w14:paraId="7F7F1A2C" w14:textId="754EC525"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1,01</w:t>
            </w:r>
          </w:p>
        </w:tc>
        <w:tc>
          <w:tcPr>
            <w:tcW w:w="866" w:type="dxa"/>
          </w:tcPr>
          <w:p w14:paraId="4A1C1101" w14:textId="3C92E81E"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1,16</w:t>
            </w:r>
            <w:r w:rsidR="00F7485A" w:rsidRPr="00D85B98">
              <w:rPr>
                <w:rFonts w:ascii="Times New Roman" w:hAnsi="Times New Roman" w:cs="Times New Roman"/>
                <w:noProof/>
                <w:sz w:val="24"/>
                <w:szCs w:val="24"/>
              </w:rPr>
              <w:t>-</w:t>
            </w:r>
            <w:r>
              <w:rPr>
                <w:rFonts w:ascii="Times New Roman" w:hAnsi="Times New Roman" w:cs="Times New Roman"/>
                <w:noProof/>
                <w:sz w:val="24"/>
                <w:szCs w:val="24"/>
              </w:rPr>
              <w:t>1,2</w:t>
            </w:r>
            <w:r w:rsidR="00F7485A" w:rsidRPr="00D85B98">
              <w:rPr>
                <w:rFonts w:ascii="Times New Roman" w:hAnsi="Times New Roman" w:cs="Times New Roman"/>
                <w:noProof/>
                <w:sz w:val="24"/>
                <w:szCs w:val="24"/>
              </w:rPr>
              <w:t>0</w:t>
            </w:r>
          </w:p>
        </w:tc>
        <w:tc>
          <w:tcPr>
            <w:tcW w:w="866" w:type="dxa"/>
          </w:tcPr>
          <w:p w14:paraId="31C5397E" w14:textId="0CD4FD8E"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1,2</w:t>
            </w:r>
            <w:r w:rsidR="00F7485A" w:rsidRPr="00D85B98">
              <w:rPr>
                <w:rFonts w:ascii="Times New Roman" w:hAnsi="Times New Roman" w:cs="Times New Roman"/>
                <w:noProof/>
                <w:sz w:val="24"/>
                <w:szCs w:val="24"/>
              </w:rPr>
              <w:t>0</w:t>
            </w:r>
          </w:p>
        </w:tc>
        <w:tc>
          <w:tcPr>
            <w:tcW w:w="866" w:type="dxa"/>
          </w:tcPr>
          <w:p w14:paraId="763B605A" w14:textId="6A02C82F" w:rsidR="00F7485A" w:rsidRPr="00D85B98" w:rsidRDefault="00F7485A" w:rsidP="00E41FF0">
            <w:pPr>
              <w:spacing w:after="200" w:line="276" w:lineRule="auto"/>
              <w:rPr>
                <w:rFonts w:ascii="Times New Roman" w:hAnsi="Times New Roman" w:cs="Times New Roman"/>
                <w:noProof/>
                <w:sz w:val="24"/>
                <w:szCs w:val="24"/>
              </w:rPr>
            </w:pPr>
            <w:r w:rsidRPr="00D85B98">
              <w:rPr>
                <w:rFonts w:ascii="Times New Roman" w:hAnsi="Times New Roman" w:cs="Times New Roman"/>
                <w:noProof/>
                <w:sz w:val="24"/>
                <w:szCs w:val="24"/>
              </w:rPr>
              <w:t>1</w:t>
            </w:r>
            <w:r w:rsidR="00982478">
              <w:rPr>
                <w:rFonts w:ascii="Times New Roman" w:hAnsi="Times New Roman" w:cs="Times New Roman"/>
                <w:noProof/>
                <w:sz w:val="24"/>
                <w:szCs w:val="24"/>
              </w:rPr>
              <w:t>,</w:t>
            </w:r>
            <w:r w:rsidRPr="00D85B98">
              <w:rPr>
                <w:rFonts w:ascii="Times New Roman" w:hAnsi="Times New Roman" w:cs="Times New Roman"/>
                <w:noProof/>
                <w:sz w:val="24"/>
                <w:szCs w:val="24"/>
              </w:rPr>
              <w:t>05</w:t>
            </w:r>
          </w:p>
        </w:tc>
      </w:tr>
      <w:tr w:rsidR="00F7485A" w:rsidRPr="00D85B98" w14:paraId="5A9A40B8" w14:textId="77777777" w:rsidTr="0041597E">
        <w:trPr>
          <w:trHeight w:val="159"/>
        </w:trPr>
        <w:tc>
          <w:tcPr>
            <w:tcW w:w="865" w:type="dxa"/>
          </w:tcPr>
          <w:p w14:paraId="29171EF2" w14:textId="77777777" w:rsidR="00F7485A" w:rsidRPr="00D85B98" w:rsidRDefault="00F7485A" w:rsidP="00E41FF0">
            <w:pPr>
              <w:spacing w:after="200" w:line="276" w:lineRule="auto"/>
              <w:rPr>
                <w:rFonts w:ascii="Times New Roman" w:hAnsi="Times New Roman" w:cs="Times New Roman"/>
                <w:noProof/>
                <w:sz w:val="24"/>
                <w:szCs w:val="24"/>
              </w:rPr>
            </w:pPr>
            <w:r w:rsidRPr="00D85B98">
              <w:rPr>
                <w:rFonts w:ascii="Times New Roman" w:hAnsi="Times New Roman" w:cs="Times New Roman"/>
                <w:noProof/>
                <w:sz w:val="24"/>
                <w:szCs w:val="24"/>
              </w:rPr>
              <w:t>NH</w:t>
            </w:r>
            <w:r w:rsidRPr="00D85B98">
              <w:rPr>
                <w:rFonts w:ascii="Times New Roman" w:hAnsi="Times New Roman" w:cs="Times New Roman"/>
                <w:noProof/>
                <w:sz w:val="24"/>
                <w:szCs w:val="24"/>
                <w:vertAlign w:val="subscript"/>
              </w:rPr>
              <w:t>3</w:t>
            </w:r>
          </w:p>
        </w:tc>
        <w:tc>
          <w:tcPr>
            <w:tcW w:w="865" w:type="dxa"/>
          </w:tcPr>
          <w:p w14:paraId="770AFA89" w14:textId="37D34C2F" w:rsidR="00F7485A" w:rsidRPr="00D85B98" w:rsidRDefault="00F7485A" w:rsidP="00E41FF0">
            <w:pPr>
              <w:spacing w:after="200" w:line="276" w:lineRule="auto"/>
              <w:rPr>
                <w:rFonts w:ascii="Times New Roman" w:hAnsi="Times New Roman" w:cs="Times New Roman"/>
                <w:noProof/>
                <w:sz w:val="24"/>
                <w:szCs w:val="24"/>
              </w:rPr>
            </w:pPr>
            <w:r w:rsidRPr="00D85B98">
              <w:rPr>
                <w:rFonts w:ascii="Times New Roman" w:hAnsi="Times New Roman" w:cs="Times New Roman"/>
                <w:noProof/>
                <w:sz w:val="24"/>
                <w:szCs w:val="24"/>
              </w:rPr>
              <w:t>1</w:t>
            </w:r>
            <w:r w:rsidR="00982478">
              <w:rPr>
                <w:rFonts w:ascii="Times New Roman" w:hAnsi="Times New Roman" w:cs="Times New Roman"/>
                <w:noProof/>
                <w:sz w:val="24"/>
                <w:szCs w:val="24"/>
              </w:rPr>
              <w:t>,</w:t>
            </w:r>
            <w:r w:rsidRPr="00D85B98">
              <w:rPr>
                <w:rFonts w:ascii="Times New Roman" w:hAnsi="Times New Roman" w:cs="Times New Roman"/>
                <w:noProof/>
                <w:sz w:val="24"/>
                <w:szCs w:val="24"/>
              </w:rPr>
              <w:t>06</w:t>
            </w:r>
          </w:p>
        </w:tc>
        <w:tc>
          <w:tcPr>
            <w:tcW w:w="865" w:type="dxa"/>
          </w:tcPr>
          <w:p w14:paraId="7B3A44B0"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5" w:type="dxa"/>
          </w:tcPr>
          <w:p w14:paraId="056A1BF0" w14:textId="77777777" w:rsidR="00F7485A" w:rsidRPr="00D85B98" w:rsidRDefault="00F7485A" w:rsidP="00E41FF0">
            <w:pPr>
              <w:spacing w:after="200" w:line="276" w:lineRule="auto"/>
              <w:rPr>
                <w:rFonts w:ascii="Times New Roman" w:hAnsi="Times New Roman" w:cs="Times New Roman"/>
                <w:noProof/>
                <w:sz w:val="24"/>
                <w:szCs w:val="24"/>
              </w:rPr>
            </w:pPr>
            <w:r w:rsidRPr="00D85B98">
              <w:rPr>
                <w:rFonts w:ascii="Times New Roman" w:hAnsi="Times New Roman" w:cs="Times New Roman"/>
                <w:noProof/>
                <w:sz w:val="24"/>
                <w:szCs w:val="24"/>
              </w:rPr>
              <w:t>&lt; 1</w:t>
            </w:r>
          </w:p>
        </w:tc>
        <w:tc>
          <w:tcPr>
            <w:tcW w:w="866" w:type="dxa"/>
          </w:tcPr>
          <w:p w14:paraId="52BE6D60"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6E76D5A3"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5FEEBF48"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652D0ABD"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0C01EFD9"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415AFC9F" w14:textId="77777777" w:rsidR="00F7485A" w:rsidRPr="00D85B98" w:rsidRDefault="00F7485A" w:rsidP="00E41FF0">
            <w:pPr>
              <w:spacing w:after="200" w:line="276" w:lineRule="auto"/>
              <w:rPr>
                <w:rFonts w:ascii="Times New Roman" w:hAnsi="Times New Roman" w:cs="Times New Roman"/>
                <w:noProof/>
                <w:sz w:val="24"/>
                <w:szCs w:val="24"/>
              </w:rPr>
            </w:pPr>
          </w:p>
        </w:tc>
      </w:tr>
      <w:tr w:rsidR="00F7485A" w:rsidRPr="00D85B98" w14:paraId="45BEE1C0" w14:textId="77777777" w:rsidTr="0041597E">
        <w:trPr>
          <w:trHeight w:val="165"/>
        </w:trPr>
        <w:tc>
          <w:tcPr>
            <w:tcW w:w="865" w:type="dxa"/>
          </w:tcPr>
          <w:p w14:paraId="6AB1AE54" w14:textId="77777777" w:rsidR="00F7485A" w:rsidRPr="00D85B98" w:rsidRDefault="00F7485A" w:rsidP="00E41FF0">
            <w:pPr>
              <w:spacing w:after="200" w:line="276" w:lineRule="auto"/>
              <w:rPr>
                <w:rFonts w:ascii="Times New Roman" w:hAnsi="Times New Roman" w:cs="Times New Roman"/>
                <w:noProof/>
                <w:sz w:val="24"/>
                <w:szCs w:val="24"/>
              </w:rPr>
            </w:pPr>
            <w:r w:rsidRPr="00D85B98">
              <w:rPr>
                <w:rFonts w:ascii="Times New Roman" w:hAnsi="Times New Roman" w:cs="Times New Roman"/>
                <w:noProof/>
                <w:sz w:val="24"/>
                <w:szCs w:val="24"/>
              </w:rPr>
              <w:t>N</w:t>
            </w:r>
            <w:r w:rsidRPr="00D85B98">
              <w:rPr>
                <w:rFonts w:ascii="Times New Roman" w:hAnsi="Times New Roman" w:cs="Times New Roman"/>
                <w:noProof/>
                <w:sz w:val="24"/>
                <w:szCs w:val="24"/>
                <w:vertAlign w:val="subscript"/>
              </w:rPr>
              <w:t>2</w:t>
            </w:r>
            <w:r w:rsidRPr="00D85B98">
              <w:rPr>
                <w:rFonts w:ascii="Times New Roman" w:hAnsi="Times New Roman" w:cs="Times New Roman"/>
                <w:noProof/>
                <w:sz w:val="24"/>
                <w:szCs w:val="24"/>
              </w:rPr>
              <w:t>O</w:t>
            </w:r>
          </w:p>
        </w:tc>
        <w:tc>
          <w:tcPr>
            <w:tcW w:w="865" w:type="dxa"/>
          </w:tcPr>
          <w:p w14:paraId="3D79C467" w14:textId="1CB6ABE8"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0,99</w:t>
            </w:r>
          </w:p>
        </w:tc>
        <w:tc>
          <w:tcPr>
            <w:tcW w:w="865" w:type="dxa"/>
          </w:tcPr>
          <w:p w14:paraId="03706EE0"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5" w:type="dxa"/>
          </w:tcPr>
          <w:p w14:paraId="0B5A377C" w14:textId="77777777" w:rsidR="00F7485A" w:rsidRPr="00D85B98" w:rsidRDefault="00F7485A" w:rsidP="00E41FF0">
            <w:pPr>
              <w:spacing w:after="200" w:line="276" w:lineRule="auto"/>
              <w:rPr>
                <w:rFonts w:ascii="Times New Roman" w:hAnsi="Times New Roman" w:cs="Times New Roman"/>
                <w:noProof/>
                <w:sz w:val="24"/>
                <w:szCs w:val="24"/>
              </w:rPr>
            </w:pPr>
            <w:r w:rsidRPr="00D85B98">
              <w:rPr>
                <w:rFonts w:ascii="Times New Roman" w:hAnsi="Times New Roman" w:cs="Times New Roman"/>
                <w:noProof/>
                <w:sz w:val="24"/>
                <w:szCs w:val="24"/>
              </w:rPr>
              <w:t>&lt; 1</w:t>
            </w:r>
          </w:p>
        </w:tc>
        <w:tc>
          <w:tcPr>
            <w:tcW w:w="866" w:type="dxa"/>
          </w:tcPr>
          <w:p w14:paraId="1F0F34B0"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256516F6" w14:textId="52E49F7C"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0,88</w:t>
            </w:r>
          </w:p>
        </w:tc>
        <w:tc>
          <w:tcPr>
            <w:tcW w:w="866" w:type="dxa"/>
          </w:tcPr>
          <w:p w14:paraId="322E98BC" w14:textId="08AE2940"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0,98</w:t>
            </w:r>
          </w:p>
        </w:tc>
        <w:tc>
          <w:tcPr>
            <w:tcW w:w="866" w:type="dxa"/>
          </w:tcPr>
          <w:p w14:paraId="40A63512"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434EC609"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40102096" w14:textId="77777777" w:rsidR="00F7485A" w:rsidRPr="00D85B98" w:rsidRDefault="00F7485A" w:rsidP="00E41FF0">
            <w:pPr>
              <w:spacing w:after="200" w:line="276" w:lineRule="auto"/>
              <w:rPr>
                <w:rFonts w:ascii="Times New Roman" w:hAnsi="Times New Roman" w:cs="Times New Roman"/>
                <w:noProof/>
                <w:sz w:val="24"/>
                <w:szCs w:val="24"/>
              </w:rPr>
            </w:pPr>
          </w:p>
        </w:tc>
      </w:tr>
      <w:tr w:rsidR="00F7485A" w:rsidRPr="00D85B98" w14:paraId="1B665BF5" w14:textId="77777777" w:rsidTr="00F7485A">
        <w:trPr>
          <w:trHeight w:val="185"/>
        </w:trPr>
        <w:tc>
          <w:tcPr>
            <w:tcW w:w="865" w:type="dxa"/>
          </w:tcPr>
          <w:p w14:paraId="46E752A0" w14:textId="77777777" w:rsidR="00F7485A" w:rsidRPr="00D85B98" w:rsidRDefault="00F7485A" w:rsidP="00E41FF0">
            <w:pPr>
              <w:spacing w:after="200" w:line="276" w:lineRule="auto"/>
              <w:rPr>
                <w:rFonts w:ascii="Times New Roman" w:hAnsi="Times New Roman" w:cs="Times New Roman"/>
                <w:noProof/>
                <w:sz w:val="24"/>
                <w:szCs w:val="24"/>
              </w:rPr>
            </w:pPr>
            <w:r w:rsidRPr="00D85B98">
              <w:rPr>
                <w:rFonts w:ascii="Times New Roman" w:hAnsi="Times New Roman" w:cs="Times New Roman"/>
                <w:noProof/>
                <w:sz w:val="24"/>
                <w:szCs w:val="24"/>
              </w:rPr>
              <w:t>CO</w:t>
            </w:r>
          </w:p>
        </w:tc>
        <w:tc>
          <w:tcPr>
            <w:tcW w:w="865" w:type="dxa"/>
          </w:tcPr>
          <w:p w14:paraId="33598FBB" w14:textId="15798AD7"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1,00</w:t>
            </w:r>
          </w:p>
        </w:tc>
        <w:tc>
          <w:tcPr>
            <w:tcW w:w="865" w:type="dxa"/>
          </w:tcPr>
          <w:p w14:paraId="0DEBB6FA" w14:textId="3486773E"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1,08</w:t>
            </w:r>
          </w:p>
        </w:tc>
        <w:tc>
          <w:tcPr>
            <w:tcW w:w="865" w:type="dxa"/>
          </w:tcPr>
          <w:p w14:paraId="26D75795" w14:textId="0856CC62"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1,09</w:t>
            </w:r>
          </w:p>
        </w:tc>
        <w:tc>
          <w:tcPr>
            <w:tcW w:w="866" w:type="dxa"/>
          </w:tcPr>
          <w:p w14:paraId="2E47C2E6" w14:textId="77777777" w:rsidR="00F7485A" w:rsidRPr="00D85B98" w:rsidRDefault="00F7485A" w:rsidP="00E41FF0">
            <w:pPr>
              <w:spacing w:after="200" w:line="276" w:lineRule="auto"/>
              <w:rPr>
                <w:rFonts w:ascii="Times New Roman" w:hAnsi="Times New Roman" w:cs="Times New Roman"/>
                <w:noProof/>
                <w:sz w:val="24"/>
                <w:szCs w:val="24"/>
              </w:rPr>
            </w:pPr>
            <w:r w:rsidRPr="00D85B98">
              <w:rPr>
                <w:rFonts w:ascii="Times New Roman" w:hAnsi="Times New Roman" w:cs="Times New Roman"/>
                <w:noProof/>
                <w:sz w:val="24"/>
                <w:szCs w:val="24"/>
              </w:rPr>
              <w:t>1.06</w:t>
            </w:r>
          </w:p>
        </w:tc>
        <w:tc>
          <w:tcPr>
            <w:tcW w:w="866" w:type="dxa"/>
          </w:tcPr>
          <w:p w14:paraId="120CCE3E" w14:textId="160932DC"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1,2</w:t>
            </w:r>
            <w:r w:rsidR="00F7485A" w:rsidRPr="00D85B98">
              <w:rPr>
                <w:rFonts w:ascii="Times New Roman" w:hAnsi="Times New Roman" w:cs="Times New Roman"/>
                <w:noProof/>
                <w:sz w:val="24"/>
                <w:szCs w:val="24"/>
              </w:rPr>
              <w:t>2</w:t>
            </w:r>
          </w:p>
        </w:tc>
        <w:tc>
          <w:tcPr>
            <w:tcW w:w="866" w:type="dxa"/>
          </w:tcPr>
          <w:p w14:paraId="1050EE74" w14:textId="19B05503"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1,03</w:t>
            </w:r>
          </w:p>
        </w:tc>
        <w:tc>
          <w:tcPr>
            <w:tcW w:w="866" w:type="dxa"/>
          </w:tcPr>
          <w:p w14:paraId="0BD88806"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0CE70448" w14:textId="19766E60"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1,02</w:t>
            </w:r>
          </w:p>
        </w:tc>
        <w:tc>
          <w:tcPr>
            <w:tcW w:w="866" w:type="dxa"/>
          </w:tcPr>
          <w:p w14:paraId="159BF72E" w14:textId="77777777" w:rsidR="00F7485A" w:rsidRPr="00D85B98" w:rsidRDefault="00F7485A" w:rsidP="00E41FF0">
            <w:pPr>
              <w:spacing w:after="200" w:line="276" w:lineRule="auto"/>
              <w:rPr>
                <w:rFonts w:ascii="Times New Roman" w:hAnsi="Times New Roman" w:cs="Times New Roman"/>
                <w:noProof/>
                <w:sz w:val="24"/>
                <w:szCs w:val="24"/>
              </w:rPr>
            </w:pPr>
          </w:p>
        </w:tc>
      </w:tr>
      <w:tr w:rsidR="00F7485A" w:rsidRPr="00D85B98" w14:paraId="10E1D369" w14:textId="77777777" w:rsidTr="0041597E">
        <w:trPr>
          <w:trHeight w:val="347"/>
        </w:trPr>
        <w:tc>
          <w:tcPr>
            <w:tcW w:w="865" w:type="dxa"/>
          </w:tcPr>
          <w:p w14:paraId="40E27AFA" w14:textId="77777777" w:rsidR="00F7485A" w:rsidRPr="00D85B98" w:rsidRDefault="00F7485A" w:rsidP="00E41FF0">
            <w:pPr>
              <w:spacing w:after="200" w:line="276" w:lineRule="auto"/>
              <w:rPr>
                <w:rFonts w:ascii="Times New Roman" w:hAnsi="Times New Roman" w:cs="Times New Roman"/>
                <w:noProof/>
                <w:sz w:val="24"/>
                <w:szCs w:val="24"/>
              </w:rPr>
            </w:pPr>
            <w:r w:rsidRPr="00D85B98">
              <w:rPr>
                <w:rFonts w:ascii="Times New Roman" w:hAnsi="Times New Roman" w:cs="Times New Roman"/>
                <w:noProof/>
                <w:sz w:val="24"/>
                <w:szCs w:val="24"/>
              </w:rPr>
              <w:t>HC</w:t>
            </w:r>
          </w:p>
        </w:tc>
        <w:tc>
          <w:tcPr>
            <w:tcW w:w="865" w:type="dxa"/>
          </w:tcPr>
          <w:p w14:paraId="4B94B2C5"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5" w:type="dxa"/>
          </w:tcPr>
          <w:p w14:paraId="229B0343"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5" w:type="dxa"/>
          </w:tcPr>
          <w:p w14:paraId="2FD8F70F" w14:textId="27DB545B"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1,2</w:t>
            </w:r>
            <w:r w:rsidR="00F7485A" w:rsidRPr="00D85B98">
              <w:rPr>
                <w:rFonts w:ascii="Times New Roman" w:hAnsi="Times New Roman" w:cs="Times New Roman"/>
                <w:noProof/>
                <w:sz w:val="24"/>
                <w:szCs w:val="24"/>
              </w:rPr>
              <w:t>6</w:t>
            </w:r>
          </w:p>
        </w:tc>
        <w:tc>
          <w:tcPr>
            <w:tcW w:w="866" w:type="dxa"/>
          </w:tcPr>
          <w:p w14:paraId="318ACC7F"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34D3FA01" w14:textId="77777777" w:rsidR="00F7485A" w:rsidRPr="00D85B98" w:rsidRDefault="00F7485A" w:rsidP="00E41FF0">
            <w:pPr>
              <w:spacing w:after="200" w:line="276" w:lineRule="auto"/>
              <w:rPr>
                <w:rFonts w:ascii="Times New Roman" w:hAnsi="Times New Roman" w:cs="Times New Roman"/>
                <w:noProof/>
                <w:sz w:val="24"/>
                <w:szCs w:val="24"/>
              </w:rPr>
            </w:pPr>
            <w:r w:rsidRPr="00D85B98">
              <w:rPr>
                <w:rFonts w:ascii="Times New Roman" w:hAnsi="Times New Roman" w:cs="Times New Roman"/>
                <w:noProof/>
                <w:sz w:val="24"/>
                <w:szCs w:val="24"/>
              </w:rPr>
              <w:t>1.05</w:t>
            </w:r>
          </w:p>
        </w:tc>
        <w:tc>
          <w:tcPr>
            <w:tcW w:w="866" w:type="dxa"/>
          </w:tcPr>
          <w:p w14:paraId="432AD859" w14:textId="77597685"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1,02</w:t>
            </w:r>
          </w:p>
        </w:tc>
        <w:tc>
          <w:tcPr>
            <w:tcW w:w="866" w:type="dxa"/>
          </w:tcPr>
          <w:p w14:paraId="5DBA9BF5"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5AFDE6BC" w14:textId="6D244AD3"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1,01</w:t>
            </w:r>
          </w:p>
        </w:tc>
        <w:tc>
          <w:tcPr>
            <w:tcW w:w="866" w:type="dxa"/>
          </w:tcPr>
          <w:p w14:paraId="5989A73E" w14:textId="77777777" w:rsidR="00F7485A" w:rsidRPr="00D85B98" w:rsidRDefault="00F7485A" w:rsidP="00E41FF0">
            <w:pPr>
              <w:spacing w:after="200" w:line="276" w:lineRule="auto"/>
              <w:rPr>
                <w:rFonts w:ascii="Times New Roman" w:hAnsi="Times New Roman" w:cs="Times New Roman"/>
                <w:noProof/>
                <w:sz w:val="24"/>
                <w:szCs w:val="24"/>
              </w:rPr>
            </w:pPr>
          </w:p>
        </w:tc>
      </w:tr>
      <w:tr w:rsidR="00F7485A" w:rsidRPr="00D85B98" w14:paraId="68F289EC" w14:textId="77777777" w:rsidTr="00F7485A">
        <w:trPr>
          <w:trHeight w:val="225"/>
        </w:trPr>
        <w:tc>
          <w:tcPr>
            <w:tcW w:w="865" w:type="dxa"/>
          </w:tcPr>
          <w:p w14:paraId="42782D79" w14:textId="77777777" w:rsidR="00F7485A" w:rsidRPr="00D85B98" w:rsidRDefault="00F7485A" w:rsidP="00E41FF0">
            <w:pPr>
              <w:spacing w:after="200" w:line="276" w:lineRule="auto"/>
              <w:rPr>
                <w:rFonts w:ascii="Times New Roman" w:hAnsi="Times New Roman" w:cs="Times New Roman"/>
                <w:noProof/>
                <w:sz w:val="24"/>
                <w:szCs w:val="24"/>
              </w:rPr>
            </w:pPr>
            <w:r w:rsidRPr="00D85B98">
              <w:rPr>
                <w:rFonts w:ascii="Times New Roman" w:hAnsi="Times New Roman" w:cs="Times New Roman"/>
                <w:noProof/>
                <w:sz w:val="24"/>
                <w:szCs w:val="24"/>
              </w:rPr>
              <w:t>CH</w:t>
            </w:r>
            <w:r w:rsidRPr="00D85B98">
              <w:rPr>
                <w:rFonts w:ascii="Times New Roman" w:hAnsi="Times New Roman" w:cs="Times New Roman"/>
                <w:noProof/>
                <w:sz w:val="24"/>
                <w:szCs w:val="24"/>
                <w:vertAlign w:val="subscript"/>
              </w:rPr>
              <w:t>4</w:t>
            </w:r>
          </w:p>
        </w:tc>
        <w:tc>
          <w:tcPr>
            <w:tcW w:w="865" w:type="dxa"/>
          </w:tcPr>
          <w:p w14:paraId="17755BFE" w14:textId="4C5BBEDA"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1,01</w:t>
            </w:r>
          </w:p>
        </w:tc>
        <w:tc>
          <w:tcPr>
            <w:tcW w:w="865" w:type="dxa"/>
          </w:tcPr>
          <w:p w14:paraId="0C56DB5F"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5" w:type="dxa"/>
          </w:tcPr>
          <w:p w14:paraId="7B2A728C"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2679570D"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180D60AC" w14:textId="7FE4EF6D"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1,19</w:t>
            </w:r>
          </w:p>
        </w:tc>
        <w:tc>
          <w:tcPr>
            <w:tcW w:w="866" w:type="dxa"/>
          </w:tcPr>
          <w:p w14:paraId="54425CE2" w14:textId="347D4998"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1,00</w:t>
            </w:r>
          </w:p>
        </w:tc>
        <w:tc>
          <w:tcPr>
            <w:tcW w:w="866" w:type="dxa"/>
          </w:tcPr>
          <w:p w14:paraId="10F21F00"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339BEEC2"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00236551" w14:textId="77777777" w:rsidR="00F7485A" w:rsidRPr="00D85B98" w:rsidRDefault="00F7485A" w:rsidP="00E41FF0">
            <w:pPr>
              <w:spacing w:after="200" w:line="276" w:lineRule="auto"/>
              <w:rPr>
                <w:rFonts w:ascii="Times New Roman" w:hAnsi="Times New Roman" w:cs="Times New Roman"/>
                <w:noProof/>
                <w:sz w:val="24"/>
                <w:szCs w:val="24"/>
              </w:rPr>
            </w:pPr>
          </w:p>
        </w:tc>
      </w:tr>
      <w:tr w:rsidR="00F7485A" w:rsidRPr="00D85B98" w14:paraId="1782AF5E" w14:textId="77777777" w:rsidTr="00F7485A">
        <w:trPr>
          <w:trHeight w:val="245"/>
        </w:trPr>
        <w:tc>
          <w:tcPr>
            <w:tcW w:w="865" w:type="dxa"/>
          </w:tcPr>
          <w:p w14:paraId="3BA2171A" w14:textId="77777777" w:rsidR="00F7485A" w:rsidRPr="00D85B98" w:rsidRDefault="00F7485A" w:rsidP="00E41FF0">
            <w:pPr>
              <w:spacing w:after="200" w:line="276" w:lineRule="auto"/>
              <w:rPr>
                <w:rFonts w:ascii="Times New Roman" w:hAnsi="Times New Roman" w:cs="Times New Roman"/>
                <w:noProof/>
                <w:sz w:val="24"/>
                <w:szCs w:val="24"/>
              </w:rPr>
            </w:pPr>
            <w:r w:rsidRPr="00D85B98">
              <w:rPr>
                <w:rFonts w:ascii="Times New Roman" w:hAnsi="Times New Roman" w:cs="Times New Roman"/>
                <w:noProof/>
                <w:sz w:val="24"/>
                <w:szCs w:val="24"/>
              </w:rPr>
              <w:t>NMOG</w:t>
            </w:r>
          </w:p>
        </w:tc>
        <w:tc>
          <w:tcPr>
            <w:tcW w:w="865" w:type="dxa"/>
          </w:tcPr>
          <w:p w14:paraId="545D05AE" w14:textId="310AA2C2"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1,01</w:t>
            </w:r>
          </w:p>
        </w:tc>
        <w:tc>
          <w:tcPr>
            <w:tcW w:w="865" w:type="dxa"/>
          </w:tcPr>
          <w:p w14:paraId="0FAFB7C2"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5" w:type="dxa"/>
          </w:tcPr>
          <w:p w14:paraId="63295542"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43B89F44"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1CC2C8D3"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779F0750"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2AE87EE7"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34591AB1"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5961C9AC" w14:textId="77777777" w:rsidR="00F7485A" w:rsidRPr="00D85B98" w:rsidRDefault="00F7485A" w:rsidP="00E41FF0">
            <w:pPr>
              <w:spacing w:after="200" w:line="276" w:lineRule="auto"/>
              <w:rPr>
                <w:rFonts w:ascii="Times New Roman" w:hAnsi="Times New Roman" w:cs="Times New Roman"/>
                <w:noProof/>
                <w:sz w:val="24"/>
                <w:szCs w:val="24"/>
              </w:rPr>
            </w:pPr>
          </w:p>
        </w:tc>
      </w:tr>
      <w:tr w:rsidR="00F7485A" w:rsidRPr="00D85B98" w14:paraId="3C8141ED" w14:textId="77777777" w:rsidTr="00F7485A">
        <w:trPr>
          <w:trHeight w:val="251"/>
        </w:trPr>
        <w:tc>
          <w:tcPr>
            <w:tcW w:w="865" w:type="dxa"/>
          </w:tcPr>
          <w:p w14:paraId="0B8E617F" w14:textId="754C38E0" w:rsidR="00F7485A" w:rsidRPr="00D85B98" w:rsidRDefault="00F7485A" w:rsidP="00E41FF0">
            <w:pPr>
              <w:spacing w:after="200" w:line="276" w:lineRule="auto"/>
              <w:rPr>
                <w:rFonts w:ascii="Times New Roman" w:hAnsi="Times New Roman" w:cs="Times New Roman"/>
                <w:noProof/>
                <w:sz w:val="24"/>
                <w:szCs w:val="24"/>
              </w:rPr>
            </w:pPr>
            <w:r w:rsidRPr="00D85B98">
              <w:rPr>
                <w:rFonts w:ascii="Times New Roman" w:hAnsi="Times New Roman" w:cs="Times New Roman"/>
                <w:noProof/>
                <w:sz w:val="24"/>
                <w:szCs w:val="24"/>
              </w:rPr>
              <w:t>PN</w:t>
            </w:r>
            <w:r w:rsidRPr="00D85B98">
              <w:rPr>
                <w:rFonts w:ascii="Times New Roman" w:hAnsi="Times New Roman" w:cs="Times New Roman"/>
                <w:noProof/>
                <w:sz w:val="24"/>
                <w:szCs w:val="24"/>
                <w:vertAlign w:val="subscript"/>
              </w:rPr>
              <w:t>23</w:t>
            </w:r>
          </w:p>
        </w:tc>
        <w:tc>
          <w:tcPr>
            <w:tcW w:w="865" w:type="dxa"/>
          </w:tcPr>
          <w:p w14:paraId="703F0F63" w14:textId="6818C815"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1,01</w:t>
            </w:r>
          </w:p>
        </w:tc>
        <w:tc>
          <w:tcPr>
            <w:tcW w:w="865" w:type="dxa"/>
          </w:tcPr>
          <w:p w14:paraId="3E3E4964" w14:textId="69920881"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1,00</w:t>
            </w:r>
          </w:p>
        </w:tc>
        <w:tc>
          <w:tcPr>
            <w:tcW w:w="865" w:type="dxa"/>
          </w:tcPr>
          <w:p w14:paraId="7692680D" w14:textId="6A537101"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1,00</w:t>
            </w:r>
          </w:p>
        </w:tc>
        <w:tc>
          <w:tcPr>
            <w:tcW w:w="866" w:type="dxa"/>
          </w:tcPr>
          <w:p w14:paraId="69AEBC0C"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6F7105FA"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5DFF3E0E"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23FC9134" w14:textId="77777777" w:rsidR="00F7485A" w:rsidRPr="00D85B98" w:rsidRDefault="00F7485A" w:rsidP="00E41FF0">
            <w:pPr>
              <w:spacing w:after="200" w:line="276" w:lineRule="auto"/>
              <w:rPr>
                <w:rFonts w:ascii="Times New Roman" w:hAnsi="Times New Roman" w:cs="Times New Roman"/>
                <w:noProof/>
                <w:sz w:val="24"/>
                <w:szCs w:val="24"/>
              </w:rPr>
            </w:pPr>
          </w:p>
        </w:tc>
        <w:tc>
          <w:tcPr>
            <w:tcW w:w="866" w:type="dxa"/>
          </w:tcPr>
          <w:p w14:paraId="2B5B43DF" w14:textId="12FBD6D5" w:rsidR="00F7485A" w:rsidRPr="00D85B98" w:rsidRDefault="00982478" w:rsidP="00E41FF0">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t>1,01</w:t>
            </w:r>
          </w:p>
        </w:tc>
        <w:tc>
          <w:tcPr>
            <w:tcW w:w="866" w:type="dxa"/>
          </w:tcPr>
          <w:p w14:paraId="67477C87" w14:textId="77777777" w:rsidR="00F7485A" w:rsidRPr="00D85B98" w:rsidRDefault="00F7485A" w:rsidP="00E41FF0">
            <w:pPr>
              <w:spacing w:after="200" w:line="276" w:lineRule="auto"/>
              <w:rPr>
                <w:rFonts w:ascii="Times New Roman" w:hAnsi="Times New Roman" w:cs="Times New Roman"/>
                <w:noProof/>
                <w:sz w:val="24"/>
                <w:szCs w:val="24"/>
              </w:rPr>
            </w:pPr>
          </w:p>
        </w:tc>
      </w:tr>
    </w:tbl>
    <w:p w14:paraId="30F2599D" w14:textId="47E704BA" w:rsidR="00190715" w:rsidRPr="00D85B98" w:rsidRDefault="00190715" w:rsidP="00190715">
      <w:pPr>
        <w:pStyle w:val="Caption"/>
        <w:keepNext/>
        <w:rPr>
          <w:rFonts w:ascii="Times New Roman" w:hAnsi="Times New Roman" w:cs="Times New Roman"/>
          <w:noProof/>
          <w:sz w:val="24"/>
          <w:szCs w:val="24"/>
        </w:rPr>
      </w:pPr>
      <w:r w:rsidRPr="00D85B98">
        <w:rPr>
          <w:rFonts w:ascii="Times New Roman" w:hAnsi="Times New Roman" w:cs="Times New Roman"/>
          <w:noProof/>
          <w:sz w:val="24"/>
          <w:szCs w:val="24"/>
        </w:rPr>
        <w:t xml:space="preserve">Table </w:t>
      </w:r>
      <w:r w:rsidR="00D4167B" w:rsidRPr="00D85B98">
        <w:rPr>
          <w:rFonts w:ascii="Times New Roman" w:hAnsi="Times New Roman" w:cs="Times New Roman"/>
          <w:noProof/>
          <w:sz w:val="24"/>
          <w:szCs w:val="24"/>
        </w:rPr>
        <w:t>4</w:t>
      </w:r>
      <w:r w:rsidR="00846981" w:rsidRPr="00D85B98">
        <w:rPr>
          <w:rFonts w:ascii="Times New Roman" w:hAnsi="Times New Roman" w:cs="Times New Roman"/>
          <w:noProof/>
          <w:sz w:val="24"/>
          <w:szCs w:val="24"/>
        </w:rPr>
        <w:t xml:space="preserve"> -</w:t>
      </w:r>
      <w:r w:rsidR="00D4167B" w:rsidRPr="00D85B98">
        <w:rPr>
          <w:rFonts w:ascii="Times New Roman" w:hAnsi="Times New Roman" w:cs="Times New Roman"/>
          <w:noProof/>
          <w:sz w:val="24"/>
          <w:szCs w:val="24"/>
        </w:rPr>
        <w:t xml:space="preserve"> Results for heavier HDVs (N</w:t>
      </w:r>
      <w:r w:rsidR="00D4167B" w:rsidRPr="00D85B98">
        <w:rPr>
          <w:rFonts w:ascii="Times New Roman" w:hAnsi="Times New Roman" w:cs="Times New Roman"/>
          <w:noProof/>
          <w:sz w:val="24"/>
          <w:szCs w:val="24"/>
          <w:vertAlign w:val="subscript"/>
        </w:rPr>
        <w:t>3</w:t>
      </w:r>
      <w:r w:rsidR="00D4167B" w:rsidRPr="00D85B98">
        <w:rPr>
          <w:rFonts w:ascii="Times New Roman" w:hAnsi="Times New Roman" w:cs="Times New Roman"/>
          <w:noProof/>
          <w:sz w:val="24"/>
          <w:szCs w:val="24"/>
        </w:rPr>
        <w:t xml:space="preserve"> &gt; 16 t, M</w:t>
      </w:r>
      <w:r w:rsidR="00D4167B" w:rsidRPr="00D85B98">
        <w:rPr>
          <w:rFonts w:ascii="Times New Roman" w:hAnsi="Times New Roman" w:cs="Times New Roman"/>
          <w:noProof/>
          <w:sz w:val="24"/>
          <w:szCs w:val="24"/>
          <w:vertAlign w:val="subscript"/>
        </w:rPr>
        <w:t>3</w:t>
      </w:r>
      <w:r w:rsidR="00D4167B" w:rsidRPr="00D85B98">
        <w:rPr>
          <w:rFonts w:ascii="Times New Roman" w:hAnsi="Times New Roman" w:cs="Times New Roman"/>
          <w:noProof/>
          <w:sz w:val="24"/>
          <w:szCs w:val="24"/>
        </w:rPr>
        <w:t xml:space="preserve"> &gt; </w:t>
      </w:r>
      <w:r w:rsidR="00982478">
        <w:rPr>
          <w:rFonts w:ascii="Times New Roman" w:hAnsi="Times New Roman" w:cs="Times New Roman"/>
          <w:noProof/>
          <w:sz w:val="24"/>
          <w:szCs w:val="24"/>
        </w:rPr>
        <w:t>7,5</w:t>
      </w:r>
      <w:r w:rsidR="00D4167B" w:rsidRPr="00D85B98">
        <w:rPr>
          <w:rFonts w:ascii="Times New Roman" w:hAnsi="Times New Roman" w:cs="Times New Roman"/>
          <w:noProof/>
          <w:sz w:val="24"/>
          <w:szCs w:val="24"/>
        </w:rPr>
        <w:t xml:space="preserve"> t)</w:t>
      </w:r>
    </w:p>
    <w:p w14:paraId="0B6FA6D9" w14:textId="77777777" w:rsidR="00D4167B" w:rsidRPr="00D85B98" w:rsidRDefault="00D4167B">
      <w:pPr>
        <w:rPr>
          <w:rFonts w:ascii="Times New Roman" w:hAnsi="Times New Roman" w:cs="Times New Roman"/>
          <w:b/>
          <w:bCs/>
          <w:noProof/>
          <w:sz w:val="24"/>
          <w:szCs w:val="24"/>
        </w:rPr>
      </w:pPr>
      <w:r w:rsidRPr="00D85B98">
        <w:rPr>
          <w:rFonts w:ascii="Times New Roman" w:hAnsi="Times New Roman" w:cs="Times New Roman"/>
          <w:b/>
          <w:bCs/>
          <w:noProof/>
          <w:sz w:val="24"/>
          <w:szCs w:val="24"/>
        </w:rPr>
        <w:br w:type="page"/>
      </w:r>
    </w:p>
    <w:p w14:paraId="32027C5D" w14:textId="73CFF179" w:rsidR="008D7EDE" w:rsidRPr="00D85B98" w:rsidRDefault="008D7EDE" w:rsidP="00FA6962">
      <w:pPr>
        <w:pStyle w:val="ListParagraph"/>
        <w:numPr>
          <w:ilvl w:val="0"/>
          <w:numId w:val="1"/>
        </w:numPr>
        <w:rPr>
          <w:rFonts w:ascii="Times New Roman" w:hAnsi="Times New Roman" w:cs="Times New Roman"/>
          <w:b/>
          <w:bCs/>
          <w:noProof/>
          <w:sz w:val="24"/>
          <w:szCs w:val="24"/>
        </w:rPr>
      </w:pPr>
      <w:r w:rsidRPr="00D85B98">
        <w:rPr>
          <w:rFonts w:ascii="Times New Roman" w:hAnsi="Times New Roman" w:cs="Times New Roman"/>
          <w:b/>
          <w:bCs/>
          <w:noProof/>
          <w:sz w:val="24"/>
          <w:szCs w:val="24"/>
        </w:rPr>
        <w:t>Conclusions</w:t>
      </w:r>
    </w:p>
    <w:p w14:paraId="15E8E292" w14:textId="1B8865B2" w:rsidR="005F5C78" w:rsidRPr="005F5C78" w:rsidRDefault="008972CA" w:rsidP="00A32482">
      <w:pPr>
        <w:jc w:val="both"/>
        <w:rPr>
          <w:rFonts w:ascii="Times New Roman" w:hAnsi="Times New Roman" w:cs="Times New Roman"/>
          <w:noProof/>
          <w:sz w:val="24"/>
          <w:szCs w:val="24"/>
        </w:rPr>
      </w:pPr>
      <w:r w:rsidRPr="15A1723C">
        <w:rPr>
          <w:rFonts w:ascii="Times New Roman" w:hAnsi="Times New Roman" w:cs="Times New Roman"/>
          <w:noProof/>
          <w:sz w:val="24"/>
          <w:szCs w:val="24"/>
        </w:rPr>
        <w:t xml:space="preserve">The </w:t>
      </w:r>
      <w:r w:rsidR="522A7BC2" w:rsidRPr="15A1723C">
        <w:rPr>
          <w:rFonts w:ascii="Times New Roman" w:hAnsi="Times New Roman" w:cs="Times New Roman"/>
          <w:noProof/>
          <w:sz w:val="24"/>
          <w:szCs w:val="24"/>
        </w:rPr>
        <w:t>conclusion from the technical assessment based on available Euro VI data on emission performance deterioriation,</w:t>
      </w:r>
      <w:r w:rsidR="00995601">
        <w:rPr>
          <w:rFonts w:ascii="Times New Roman" w:hAnsi="Times New Roman" w:cs="Times New Roman"/>
          <w:noProof/>
          <w:sz w:val="24"/>
          <w:szCs w:val="24"/>
        </w:rPr>
        <w:t xml:space="preserve"> proposes</w:t>
      </w:r>
      <w:r w:rsidRPr="15A1723C">
        <w:rPr>
          <w:rFonts w:ascii="Times New Roman" w:hAnsi="Times New Roman" w:cs="Times New Roman"/>
          <w:noProof/>
          <w:sz w:val="24"/>
          <w:szCs w:val="24"/>
        </w:rPr>
        <w:t xml:space="preserve"> a durability multiplier of </w:t>
      </w:r>
      <w:r w:rsidR="00982478" w:rsidRPr="15A1723C">
        <w:rPr>
          <w:rFonts w:ascii="Times New Roman" w:hAnsi="Times New Roman" w:cs="Times New Roman"/>
          <w:noProof/>
          <w:sz w:val="24"/>
          <w:szCs w:val="24"/>
        </w:rPr>
        <w:t>1,2</w:t>
      </w:r>
      <w:r w:rsidRPr="15A1723C">
        <w:rPr>
          <w:rFonts w:ascii="Times New Roman" w:hAnsi="Times New Roman" w:cs="Times New Roman"/>
          <w:noProof/>
          <w:sz w:val="24"/>
          <w:szCs w:val="24"/>
        </w:rPr>
        <w:t xml:space="preserve"> for Euro 7 vehicles. The assessment </w:t>
      </w:r>
      <w:r w:rsidR="00D444FA">
        <w:rPr>
          <w:rFonts w:ascii="Times New Roman" w:hAnsi="Times New Roman" w:cs="Times New Roman"/>
          <w:noProof/>
          <w:sz w:val="24"/>
          <w:szCs w:val="24"/>
        </w:rPr>
        <w:t>considers multiple exhaust emission components</w:t>
      </w:r>
      <w:r w:rsidRPr="15A1723C">
        <w:rPr>
          <w:rFonts w:ascii="Times New Roman" w:hAnsi="Times New Roman" w:cs="Times New Roman"/>
          <w:noProof/>
          <w:sz w:val="24"/>
          <w:szCs w:val="24"/>
        </w:rPr>
        <w:t xml:space="preserve"> for setting the durability multiplier. </w:t>
      </w:r>
      <w:r w:rsidR="00D444FA">
        <w:rPr>
          <w:rFonts w:ascii="Times New Roman" w:hAnsi="Times New Roman" w:cs="Times New Roman"/>
          <w:noProof/>
          <w:sz w:val="24"/>
          <w:szCs w:val="24"/>
        </w:rPr>
        <w:t>V</w:t>
      </w:r>
      <w:r w:rsidR="00D444FA" w:rsidRPr="00D444FA">
        <w:rPr>
          <w:rFonts w:ascii="Times New Roman" w:hAnsi="Times New Roman" w:cs="Times New Roman"/>
          <w:noProof/>
          <w:sz w:val="24"/>
          <w:szCs w:val="24"/>
        </w:rPr>
        <w:t>ehicles with emission standard Euro VI steps D or E</w:t>
      </w:r>
      <w:r w:rsidR="00D444FA">
        <w:rPr>
          <w:rFonts w:ascii="Times New Roman" w:hAnsi="Times New Roman" w:cs="Times New Roman"/>
          <w:noProof/>
          <w:sz w:val="24"/>
          <w:szCs w:val="24"/>
        </w:rPr>
        <w:t xml:space="preserve"> are used for the assessments</w:t>
      </w:r>
      <w:r w:rsidR="00D444FA" w:rsidRPr="00D444FA">
        <w:rPr>
          <w:rFonts w:ascii="Times New Roman" w:hAnsi="Times New Roman" w:cs="Times New Roman"/>
          <w:noProof/>
          <w:sz w:val="24"/>
          <w:szCs w:val="24"/>
        </w:rPr>
        <w:t>, as these vehicles are, from a technological standpoint, the most comparable to Euro 7 vehicles.</w:t>
      </w:r>
      <w:r w:rsidRPr="15A1723C">
        <w:rPr>
          <w:rFonts w:ascii="Times New Roman" w:hAnsi="Times New Roman" w:cs="Times New Roman"/>
          <w:noProof/>
          <w:sz w:val="24"/>
          <w:szCs w:val="24"/>
        </w:rPr>
        <w:t xml:space="preserve"> A durability multiplier of </w:t>
      </w:r>
      <w:r w:rsidR="00982478" w:rsidRPr="15A1723C">
        <w:rPr>
          <w:rFonts w:ascii="Times New Roman" w:hAnsi="Times New Roman" w:cs="Times New Roman"/>
          <w:noProof/>
          <w:sz w:val="24"/>
          <w:szCs w:val="24"/>
        </w:rPr>
        <w:t>1,2</w:t>
      </w:r>
      <w:r w:rsidRPr="15A1723C">
        <w:rPr>
          <w:rFonts w:ascii="Times New Roman" w:hAnsi="Times New Roman" w:cs="Times New Roman"/>
          <w:noProof/>
          <w:sz w:val="24"/>
          <w:szCs w:val="24"/>
        </w:rPr>
        <w:t xml:space="preserve"> is in line with the durability multiplier for light-duty vehicles</w:t>
      </w:r>
      <w:r w:rsidR="3FB96787" w:rsidRPr="15A1723C">
        <w:rPr>
          <w:rFonts w:ascii="Times New Roman" w:hAnsi="Times New Roman" w:cs="Times New Roman"/>
          <w:noProof/>
          <w:sz w:val="24"/>
          <w:szCs w:val="24"/>
        </w:rPr>
        <w:t xml:space="preserve"> </w:t>
      </w:r>
      <w:r w:rsidR="006056BA">
        <w:rPr>
          <w:rFonts w:ascii="Times New Roman" w:hAnsi="Times New Roman" w:cs="Times New Roman"/>
          <w:noProof/>
          <w:sz w:val="24"/>
          <w:szCs w:val="24"/>
        </w:rPr>
        <w:t xml:space="preserve">and </w:t>
      </w:r>
      <w:r w:rsidR="0037746C">
        <w:rPr>
          <w:rFonts w:ascii="Times New Roman" w:hAnsi="Times New Roman" w:cs="Times New Roman"/>
          <w:noProof/>
          <w:sz w:val="24"/>
          <w:szCs w:val="24"/>
        </w:rPr>
        <w:t xml:space="preserve">buses </w:t>
      </w:r>
      <w:r w:rsidR="006056BA">
        <w:rPr>
          <w:rFonts w:ascii="Times New Roman" w:hAnsi="Times New Roman" w:cs="Times New Roman"/>
          <w:noProof/>
          <w:sz w:val="24"/>
          <w:szCs w:val="24"/>
        </w:rPr>
        <w:t>of category M</w:t>
      </w:r>
      <w:r w:rsidR="006056BA" w:rsidRPr="005E0713">
        <w:rPr>
          <w:rFonts w:ascii="Times New Roman" w:hAnsi="Times New Roman" w:cs="Times New Roman"/>
          <w:noProof/>
          <w:sz w:val="24"/>
          <w:szCs w:val="24"/>
          <w:vertAlign w:val="subscript"/>
        </w:rPr>
        <w:t>2</w:t>
      </w:r>
      <w:r w:rsidRPr="15A1723C">
        <w:rPr>
          <w:rFonts w:ascii="Times New Roman" w:hAnsi="Times New Roman" w:cs="Times New Roman"/>
          <w:noProof/>
          <w:sz w:val="24"/>
          <w:szCs w:val="24"/>
        </w:rPr>
        <w:t>.</w:t>
      </w:r>
    </w:p>
    <w:sectPr w:rsidR="005F5C78" w:rsidRPr="005F5C78" w:rsidSect="008D7EDE">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6F6A7F" w14:textId="77777777" w:rsidR="0087579D" w:rsidRDefault="0087579D" w:rsidP="008D7EDE">
      <w:pPr>
        <w:spacing w:after="0" w:line="240" w:lineRule="auto"/>
      </w:pPr>
      <w:r>
        <w:separator/>
      </w:r>
    </w:p>
  </w:endnote>
  <w:endnote w:type="continuationSeparator" w:id="0">
    <w:p w14:paraId="31E70DAA" w14:textId="77777777" w:rsidR="0087579D" w:rsidRDefault="0087579D" w:rsidP="008D7EDE">
      <w:pPr>
        <w:spacing w:after="0" w:line="240" w:lineRule="auto"/>
      </w:pPr>
      <w:r>
        <w:continuationSeparator/>
      </w:r>
    </w:p>
  </w:endnote>
  <w:endnote w:type="continuationNotice" w:id="1">
    <w:p w14:paraId="1A95A719" w14:textId="77777777" w:rsidR="0087579D" w:rsidRDefault="008757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96D03" w14:textId="69EF2676" w:rsidR="00CB6522" w:rsidRPr="00CB6522" w:rsidRDefault="00CB6522" w:rsidP="00CB6522">
    <w:pPr>
      <w:pStyle w:val="FooterCoverPage"/>
      <w:rPr>
        <w:rFonts w:ascii="Arial" w:hAnsi="Arial" w:cs="Arial"/>
        <w:b/>
        <w:sz w:val="48"/>
      </w:rPr>
    </w:pPr>
    <w:r w:rsidRPr="00CB6522">
      <w:rPr>
        <w:rFonts w:ascii="Arial" w:hAnsi="Arial" w:cs="Arial"/>
        <w:b/>
        <w:sz w:val="48"/>
      </w:rPr>
      <w:t>EN</w:t>
    </w:r>
    <w:r w:rsidRPr="00CB6522">
      <w:rPr>
        <w:rFonts w:ascii="Arial" w:hAnsi="Arial" w:cs="Arial"/>
        <w:b/>
        <w:sz w:val="48"/>
      </w:rPr>
      <w:tab/>
    </w:r>
    <w:r w:rsidRPr="00CB6522">
      <w:rPr>
        <w:rFonts w:ascii="Arial" w:hAnsi="Arial" w:cs="Arial"/>
        <w:b/>
        <w:sz w:val="48"/>
      </w:rPr>
      <w:tab/>
    </w:r>
    <w:r w:rsidRPr="00CB6522">
      <w:tab/>
    </w:r>
    <w:r w:rsidRPr="00CB652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D0428" w14:textId="29F836B0" w:rsidR="00CB6522" w:rsidRPr="00CB6522" w:rsidRDefault="00CB6522" w:rsidP="00CB6522">
    <w:pPr>
      <w:pStyle w:val="FooterCoverPage"/>
      <w:rPr>
        <w:rFonts w:ascii="Arial" w:hAnsi="Arial" w:cs="Arial"/>
        <w:b/>
        <w:sz w:val="48"/>
      </w:rPr>
    </w:pPr>
    <w:r w:rsidRPr="00CB6522">
      <w:rPr>
        <w:rFonts w:ascii="Arial" w:hAnsi="Arial" w:cs="Arial"/>
        <w:b/>
        <w:sz w:val="48"/>
      </w:rPr>
      <w:t>EN</w:t>
    </w:r>
    <w:r w:rsidRPr="00CB6522">
      <w:rPr>
        <w:rFonts w:ascii="Arial" w:hAnsi="Arial" w:cs="Arial"/>
        <w:b/>
        <w:sz w:val="48"/>
      </w:rPr>
      <w:tab/>
    </w:r>
    <w:r w:rsidRPr="00CB6522">
      <w:rPr>
        <w:rFonts w:ascii="Arial" w:hAnsi="Arial" w:cs="Arial"/>
        <w:b/>
        <w:sz w:val="48"/>
      </w:rPr>
      <w:tab/>
    </w:r>
    <w:r w:rsidRPr="00CB6522">
      <w:tab/>
    </w:r>
    <w:r w:rsidRPr="00CB652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01512" w14:textId="77777777" w:rsidR="00CB6522" w:rsidRPr="00CB6522" w:rsidRDefault="00CB6522" w:rsidP="00CB652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712B1" w14:textId="77777777" w:rsidR="008D7EDE" w:rsidRDefault="008D7ED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8726782"/>
      <w:docPartObj>
        <w:docPartGallery w:val="Page Numbers (Bottom of Page)"/>
        <w:docPartUnique/>
      </w:docPartObj>
    </w:sdtPr>
    <w:sdtEndPr>
      <w:rPr>
        <w:rFonts w:ascii="Times New Roman" w:hAnsi="Times New Roman" w:cs="Times New Roman"/>
        <w:noProof/>
        <w:sz w:val="24"/>
        <w:szCs w:val="24"/>
      </w:rPr>
    </w:sdtEndPr>
    <w:sdtContent>
      <w:p w14:paraId="4D2579BE" w14:textId="27EAA982" w:rsidR="00083F75" w:rsidRPr="00083F75" w:rsidRDefault="00083F75">
        <w:pPr>
          <w:pStyle w:val="Footer"/>
          <w:jc w:val="center"/>
          <w:rPr>
            <w:rFonts w:ascii="Times New Roman" w:hAnsi="Times New Roman" w:cs="Times New Roman"/>
            <w:sz w:val="24"/>
            <w:szCs w:val="24"/>
          </w:rPr>
        </w:pPr>
        <w:r w:rsidRPr="00083F75">
          <w:rPr>
            <w:rFonts w:ascii="Times New Roman" w:hAnsi="Times New Roman" w:cs="Times New Roman"/>
            <w:sz w:val="24"/>
            <w:szCs w:val="24"/>
          </w:rPr>
          <w:fldChar w:fldCharType="begin"/>
        </w:r>
        <w:r w:rsidRPr="00083F75">
          <w:rPr>
            <w:rFonts w:ascii="Times New Roman" w:hAnsi="Times New Roman" w:cs="Times New Roman"/>
            <w:sz w:val="24"/>
            <w:szCs w:val="24"/>
          </w:rPr>
          <w:instrText xml:space="preserve"> PAGE   \* MERGEFORMAT </w:instrText>
        </w:r>
        <w:r w:rsidRPr="00083F75">
          <w:rPr>
            <w:rFonts w:ascii="Times New Roman" w:hAnsi="Times New Roman" w:cs="Times New Roman"/>
            <w:sz w:val="24"/>
            <w:szCs w:val="24"/>
          </w:rPr>
          <w:fldChar w:fldCharType="separate"/>
        </w:r>
        <w:r w:rsidR="00CB6522">
          <w:rPr>
            <w:rFonts w:ascii="Times New Roman" w:hAnsi="Times New Roman" w:cs="Times New Roman"/>
            <w:noProof/>
            <w:sz w:val="24"/>
            <w:szCs w:val="24"/>
          </w:rPr>
          <w:t>1</w:t>
        </w:r>
        <w:r w:rsidRPr="00083F75">
          <w:rPr>
            <w:rFonts w:ascii="Times New Roman" w:hAnsi="Times New Roman" w:cs="Times New Roman"/>
            <w:noProof/>
            <w:sz w:val="24"/>
            <w:szCs w:val="24"/>
          </w:rPr>
          <w:fldChar w:fldCharType="end"/>
        </w:r>
      </w:p>
    </w:sdtContent>
  </w:sdt>
  <w:p w14:paraId="3588D0F0" w14:textId="77777777" w:rsidR="008D7EDE" w:rsidRDefault="008D7ED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E407D" w14:textId="77777777" w:rsidR="008D7EDE" w:rsidRDefault="008D7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BF4C04" w14:textId="77777777" w:rsidR="0087579D" w:rsidRDefault="0087579D" w:rsidP="008D7EDE">
      <w:pPr>
        <w:spacing w:after="0" w:line="240" w:lineRule="auto"/>
      </w:pPr>
      <w:r>
        <w:separator/>
      </w:r>
    </w:p>
  </w:footnote>
  <w:footnote w:type="continuationSeparator" w:id="0">
    <w:p w14:paraId="7C2C7F00" w14:textId="77777777" w:rsidR="0087579D" w:rsidRDefault="0087579D" w:rsidP="008D7EDE">
      <w:pPr>
        <w:spacing w:after="0" w:line="240" w:lineRule="auto"/>
      </w:pPr>
      <w:r>
        <w:continuationSeparator/>
      </w:r>
    </w:p>
  </w:footnote>
  <w:footnote w:type="continuationNotice" w:id="1">
    <w:p w14:paraId="73C5D2FC" w14:textId="77777777" w:rsidR="0087579D" w:rsidRDefault="0087579D">
      <w:pPr>
        <w:spacing w:after="0" w:line="240" w:lineRule="auto"/>
      </w:pPr>
    </w:p>
  </w:footnote>
  <w:footnote w:id="2">
    <w:p w14:paraId="31E1EDB8" w14:textId="3474F92E" w:rsidR="00676351" w:rsidRPr="00BD6801" w:rsidRDefault="00676351" w:rsidP="00676351">
      <w:pPr>
        <w:pStyle w:val="FootnoteText"/>
        <w:rPr>
          <w:rFonts w:ascii="Times New Roman" w:hAnsi="Times New Roman" w:cs="Times New Roman"/>
        </w:rPr>
      </w:pPr>
      <w:r w:rsidRPr="00D85B98">
        <w:rPr>
          <w:rStyle w:val="FootnoteReference"/>
          <w:rFonts w:ascii="Times New Roman" w:hAnsi="Times New Roman" w:cs="Times New Roman"/>
        </w:rPr>
        <w:footnoteRef/>
      </w:r>
      <w:r w:rsidRPr="00D85B98">
        <w:rPr>
          <w:rFonts w:ascii="Times New Roman" w:hAnsi="Times New Roman" w:cs="Times New Roman"/>
        </w:rPr>
        <w:t xml:space="preserve"> </w:t>
      </w:r>
      <w:r w:rsidR="00BD6801" w:rsidRPr="00BD6801">
        <w:rPr>
          <w:rFonts w:ascii="Times New Roman" w:hAnsi="Times New Roman" w:cs="Times New Roman"/>
        </w:rPr>
        <w:t>Regulation (EU) 2024/1257 of the European Parliament and of the Council of 24 April 2024 on type-approval of motor vehicles and engines and of systems, components and separate technical units intended for such vehicles, with respect to their emissions and battery durability (Euro 7), amending Regulation (EU) 2018/858 of the European Parliament and of the Council and repealing Regulations (EC) No 715/2007 and (EC) No 595/2009 of the European Parliament and of the Council, Commission Regulation (EU) No 582/2011, Commission Regulation (EU) 2017/1151, Commission Regulation (EU) 2017/2400 and Commission Implementing Regulation (EU) 2022/1362</w:t>
      </w:r>
      <w:r w:rsidR="00BD6801">
        <w:rPr>
          <w:rFonts w:ascii="Times New Roman" w:hAnsi="Times New Roman" w:cs="Times New Roman"/>
        </w:rPr>
        <w:t xml:space="preserve"> (</w:t>
      </w:r>
      <w:r w:rsidR="00DC230D" w:rsidRPr="00DC230D">
        <w:rPr>
          <w:rFonts w:ascii="Times New Roman" w:hAnsi="Times New Roman" w:cs="Times New Roman"/>
        </w:rPr>
        <w:t>OJ L, 2024/1257, 8.5.2024</w:t>
      </w:r>
      <w:r w:rsidR="00BD6801" w:rsidRPr="00BD6801">
        <w:rPr>
          <w:rFonts w:ascii="Times New Roman" w:hAnsi="Times New Roman" w:cs="Times New Roman"/>
        </w:rPr>
        <w:t>, ELI:</w:t>
      </w:r>
      <w:r w:rsidR="005B1C47" w:rsidRPr="005B1C47">
        <w:t xml:space="preserve"> </w:t>
      </w:r>
      <w:hyperlink r:id="rId1" w:history="1">
        <w:r w:rsidR="005B1C47" w:rsidRPr="00F63F5D">
          <w:rPr>
            <w:rStyle w:val="Hyperlink"/>
            <w:rFonts w:ascii="Times New Roman" w:hAnsi="Times New Roman" w:cs="Times New Roman"/>
          </w:rPr>
          <w:t>http://data.europa.eu/eli/reg/2024/1257/oj</w:t>
        </w:r>
      </w:hyperlink>
      <w:r w:rsidR="00BD6801">
        <w:rPr>
          <w:rFonts w:ascii="Times New Roman" w:hAnsi="Times New Roman" w:cs="Times New Roman"/>
        </w:rPr>
        <w:t>)</w:t>
      </w:r>
    </w:p>
  </w:footnote>
  <w:footnote w:id="3">
    <w:p w14:paraId="538F0715" w14:textId="288F39C7" w:rsidR="00BF3865" w:rsidRPr="00BD6801" w:rsidRDefault="00BF3865">
      <w:pPr>
        <w:pStyle w:val="FootnoteText"/>
        <w:rPr>
          <w:rFonts w:ascii="Times New Roman" w:hAnsi="Times New Roman" w:cs="Times New Roman"/>
        </w:rPr>
      </w:pPr>
      <w:r w:rsidRPr="00BD6801">
        <w:rPr>
          <w:rStyle w:val="FootnoteReference"/>
          <w:rFonts w:ascii="Times New Roman" w:hAnsi="Times New Roman" w:cs="Times New Roman"/>
        </w:rPr>
        <w:footnoteRef/>
      </w:r>
      <w:r w:rsidRPr="00BD6801">
        <w:rPr>
          <w:rFonts w:ascii="Times New Roman" w:hAnsi="Times New Roman" w:cs="Times New Roman"/>
        </w:rPr>
        <w:t xml:space="preserve"> </w:t>
      </w:r>
      <w:r w:rsidR="005B1C47" w:rsidRPr="005B1C47">
        <w:rPr>
          <w:rFonts w:ascii="Times New Roman" w:hAnsi="Times New Roman" w:cs="Times New Roman"/>
        </w:rPr>
        <w:t>Regulation (EC) No 715/2007 of the European Parliament and of the Council of 20 June 2007 on type approval of motor vehicles with respect to emissions from light passenger and commercial vehicles (Euro 5 and Euro 6)</w:t>
      </w:r>
      <w:r w:rsidR="00292705" w:rsidRPr="00BD6801">
        <w:rPr>
          <w:rFonts w:ascii="Times New Roman" w:hAnsi="Times New Roman" w:cs="Times New Roman"/>
        </w:rPr>
        <w:t xml:space="preserve"> </w:t>
      </w:r>
      <w:r w:rsidR="005B1C47" w:rsidRPr="005B1C47">
        <w:rPr>
          <w:rFonts w:ascii="Times New Roman" w:hAnsi="Times New Roman" w:cs="Times New Roman"/>
        </w:rPr>
        <w:t xml:space="preserve">(OJ L 171, 29.6.2007, p. 1, ELI: </w:t>
      </w:r>
      <w:hyperlink r:id="rId2" w:history="1">
        <w:r w:rsidR="005B1C47" w:rsidRPr="00F63F5D">
          <w:rPr>
            <w:rStyle w:val="Hyperlink"/>
            <w:rFonts w:ascii="Times New Roman" w:hAnsi="Times New Roman" w:cs="Times New Roman"/>
          </w:rPr>
          <w:t>http://data.europa.eu/eli/reg/2007/715/oj</w:t>
        </w:r>
      </w:hyperlink>
      <w:r w:rsidR="005B1C47" w:rsidRPr="005B1C47">
        <w:rPr>
          <w:rFonts w:ascii="Times New Roman" w:hAnsi="Times New Roman" w:cs="Times New Roman"/>
        </w:rPr>
        <w:t>)</w:t>
      </w:r>
    </w:p>
  </w:footnote>
  <w:footnote w:id="4">
    <w:p w14:paraId="683443E2" w14:textId="0D9F1470" w:rsidR="00576DBA" w:rsidRPr="00AE191C" w:rsidRDefault="00450BAE">
      <w:pPr>
        <w:pStyle w:val="FootnoteText"/>
        <w:rPr>
          <w:rFonts w:ascii="Times New Roman" w:hAnsi="Times New Roman" w:cs="Times New Roman"/>
        </w:rPr>
      </w:pPr>
      <w:r w:rsidRPr="00BD6801">
        <w:rPr>
          <w:rStyle w:val="FootnoteReference"/>
          <w:rFonts w:ascii="Times New Roman" w:hAnsi="Times New Roman" w:cs="Times New Roman"/>
        </w:rPr>
        <w:footnoteRef/>
      </w:r>
      <w:r w:rsidRPr="00BD6801">
        <w:rPr>
          <w:rFonts w:ascii="Times New Roman" w:hAnsi="Times New Roman" w:cs="Times New Roman"/>
        </w:rPr>
        <w:t xml:space="preserve"> </w:t>
      </w:r>
      <w:r w:rsidR="00204EC4" w:rsidRPr="00204EC4">
        <w:rPr>
          <w:rFonts w:ascii="Times New Roman" w:hAnsi="Times New Roman" w:cs="Times New Roman"/>
        </w:rPr>
        <w:t>European Commission: Directorate-General for Internal Market, Industry, Entrepreneurship and SMEs, Plakolmer, B., Hausberger, S. and Weller, K., </w:t>
      </w:r>
      <w:r w:rsidR="00204EC4" w:rsidRPr="00204EC4">
        <w:rPr>
          <w:rFonts w:ascii="Times New Roman" w:hAnsi="Times New Roman" w:cs="Times New Roman"/>
          <w:i/>
          <w:iCs/>
        </w:rPr>
        <w:t>Durability of Euro 7 heavy-duty vehicle emissions – Technical report – LOT2</w:t>
      </w:r>
      <w:r w:rsidR="00204EC4" w:rsidRPr="00204EC4">
        <w:rPr>
          <w:rFonts w:ascii="Times New Roman" w:hAnsi="Times New Roman" w:cs="Times New Roman"/>
        </w:rPr>
        <w:t>, Publications Office of the European Union, 2025, </w:t>
      </w:r>
      <w:hyperlink r:id="rId3" w:tgtFrame="_blank" w:history="1">
        <w:r w:rsidR="00204EC4" w:rsidRPr="00204EC4">
          <w:rPr>
            <w:rStyle w:val="Hyperlink"/>
            <w:rFonts w:ascii="Times New Roman" w:hAnsi="Times New Roman" w:cs="Times New Roman"/>
          </w:rPr>
          <w:t>https://data.europa.eu/doi/10.2873/7305552</w:t>
        </w:r>
      </w:hyperlink>
    </w:p>
  </w:footnote>
  <w:footnote w:id="5">
    <w:p w14:paraId="695C2019" w14:textId="217480E1" w:rsidR="00753B9A" w:rsidRPr="00D85B98" w:rsidRDefault="00753B9A" w:rsidP="00753B9A">
      <w:pPr>
        <w:pStyle w:val="FootnoteText"/>
        <w:rPr>
          <w:rFonts w:ascii="Times New Roman" w:hAnsi="Times New Roman" w:cs="Times New Roman"/>
        </w:rPr>
      </w:pPr>
      <w:r w:rsidRPr="00D85B98">
        <w:rPr>
          <w:rStyle w:val="FootnoteReference"/>
          <w:rFonts w:ascii="Times New Roman" w:hAnsi="Times New Roman" w:cs="Times New Roman"/>
        </w:rPr>
        <w:footnoteRef/>
      </w:r>
      <w:r w:rsidRPr="00D85B98">
        <w:rPr>
          <w:rFonts w:ascii="Times New Roman" w:hAnsi="Times New Roman" w:cs="Times New Roman"/>
        </w:rPr>
        <w:t xml:space="preserve"> E.g. catalytic converters, sensors and </w:t>
      </w:r>
      <w:r w:rsidR="00FF3323" w:rsidRPr="00D85B98">
        <w:rPr>
          <w:rFonts w:ascii="Times New Roman" w:hAnsi="Times New Roman" w:cs="Times New Roman"/>
        </w:rPr>
        <w:t>e</w:t>
      </w:r>
      <w:r w:rsidRPr="00D85B98">
        <w:rPr>
          <w:rFonts w:ascii="Times New Roman" w:hAnsi="Times New Roman" w:cs="Times New Roman"/>
        </w:rPr>
        <w:t xml:space="preserve">xhaust </w:t>
      </w:r>
      <w:r w:rsidR="00FF3323" w:rsidRPr="00D85B98">
        <w:rPr>
          <w:rFonts w:ascii="Times New Roman" w:hAnsi="Times New Roman" w:cs="Times New Roman"/>
        </w:rPr>
        <w:t>g</w:t>
      </w:r>
      <w:r w:rsidRPr="00D85B98">
        <w:rPr>
          <w:rFonts w:ascii="Times New Roman" w:hAnsi="Times New Roman" w:cs="Times New Roman"/>
        </w:rPr>
        <w:t xml:space="preserve">as </w:t>
      </w:r>
      <w:r w:rsidR="00FF3323" w:rsidRPr="00D85B98">
        <w:rPr>
          <w:rFonts w:ascii="Times New Roman" w:hAnsi="Times New Roman" w:cs="Times New Roman"/>
        </w:rPr>
        <w:t>r</w:t>
      </w:r>
      <w:r w:rsidRPr="00D85B98">
        <w:rPr>
          <w:rFonts w:ascii="Times New Roman" w:hAnsi="Times New Roman" w:cs="Times New Roman"/>
        </w:rPr>
        <w:t>ecirculation systems</w:t>
      </w:r>
      <w:r w:rsidR="007B6E13" w:rsidRPr="00D85B98">
        <w:rPr>
          <w:rFonts w:ascii="Times New Roman" w:hAnsi="Times New Roman" w:cs="Times New Roman"/>
        </w:rPr>
        <w:t>.</w:t>
      </w:r>
    </w:p>
  </w:footnote>
  <w:footnote w:id="6">
    <w:p w14:paraId="3B5D8852" w14:textId="4C745798" w:rsidR="00853519" w:rsidRPr="00D85B98" w:rsidRDefault="00853519">
      <w:pPr>
        <w:pStyle w:val="FootnoteText"/>
        <w:rPr>
          <w:rFonts w:ascii="Times New Roman" w:hAnsi="Times New Roman" w:cs="Times New Roman"/>
          <w:sz w:val="22"/>
          <w:szCs w:val="22"/>
        </w:rPr>
      </w:pPr>
      <w:r w:rsidRPr="00D85B98">
        <w:rPr>
          <w:rStyle w:val="FootnoteReference"/>
          <w:rFonts w:ascii="Times New Roman" w:hAnsi="Times New Roman" w:cs="Times New Roman"/>
        </w:rPr>
        <w:footnoteRef/>
      </w:r>
      <w:r w:rsidRPr="00D85B98">
        <w:rPr>
          <w:rFonts w:ascii="Times New Roman" w:hAnsi="Times New Roman" w:cs="Times New Roman"/>
        </w:rPr>
        <w:t xml:space="preserve"> First in Council Directive 91/441/EEC</w:t>
      </w:r>
      <w:r w:rsidR="00666FFF" w:rsidRPr="00D85B98">
        <w:rPr>
          <w:rFonts w:ascii="Times New Roman" w:hAnsi="Times New Roman" w:cs="Times New Roman"/>
        </w:rPr>
        <w:t xml:space="preserve">. </w:t>
      </w:r>
      <w:r w:rsidR="00204EC4" w:rsidRPr="00204EC4">
        <w:rPr>
          <w:rFonts w:ascii="Times New Roman" w:hAnsi="Times New Roman" w:cs="Times New Roman"/>
        </w:rPr>
        <w:t xml:space="preserve">Council Directive 91/441/EEC of 26 June 1991 amending Directive 70/220/EEC on the approximation of the laws of the Member States relating to measures to be taken against air pollution by emissions from motor vehicles (OJ L 242, 30.8.1991, p. 1, ELI: </w:t>
      </w:r>
      <w:hyperlink r:id="rId4" w:history="1">
        <w:r w:rsidR="00204EC4" w:rsidRPr="00402E65">
          <w:rPr>
            <w:rStyle w:val="Hyperlink"/>
            <w:rFonts w:ascii="Times New Roman" w:hAnsi="Times New Roman" w:cs="Times New Roman"/>
          </w:rPr>
          <w:t>http://data.europa.eu/eli/dir/1991/441/oj</w:t>
        </w:r>
      </w:hyperlink>
      <w:r w:rsidR="00204EC4" w:rsidRPr="00204EC4">
        <w:rPr>
          <w:rFonts w:ascii="Times New Roman" w:hAnsi="Times New Roman" w:cs="Times New Roman"/>
        </w:rPr>
        <w:t>)</w:t>
      </w:r>
    </w:p>
  </w:footnote>
  <w:footnote w:id="7">
    <w:p w14:paraId="1A9A359F" w14:textId="6C4D4B80" w:rsidR="00CE4705" w:rsidRPr="00D85B98" w:rsidRDefault="00CE4705" w:rsidP="00CE4705">
      <w:pPr>
        <w:pStyle w:val="FootnoteText"/>
        <w:rPr>
          <w:rFonts w:ascii="Times New Roman" w:hAnsi="Times New Roman" w:cs="Times New Roman"/>
        </w:rPr>
      </w:pPr>
      <w:r w:rsidRPr="00D85B98">
        <w:rPr>
          <w:rStyle w:val="FootnoteReference"/>
          <w:rFonts w:ascii="Times New Roman" w:hAnsi="Times New Roman" w:cs="Times New Roman"/>
        </w:rPr>
        <w:footnoteRef/>
      </w:r>
      <w:r w:rsidRPr="00D85B98">
        <w:rPr>
          <w:rFonts w:ascii="Times New Roman" w:hAnsi="Times New Roman" w:cs="Times New Roman"/>
        </w:rPr>
        <w:t xml:space="preserve"> </w:t>
      </w:r>
      <w:r w:rsidR="00790917" w:rsidRPr="00790917">
        <w:rPr>
          <w:rFonts w:ascii="Times New Roman" w:hAnsi="Times New Roman" w:cs="Times New Roman"/>
        </w:rPr>
        <w:t>Commission Directive 2005/78/EC of 14 November 2005 implementing Directive 2005/55/EC of the European Parliament and of the Council on the approximation of the laws of the Member States relating to the measures to be taken against the emission of gaseous and particulate pollutants from compression-ignition engines for use in vehicles, and the emission of gaseous pollutants from positive ignition engines fuelled with natural gas or liquefied petroleum gas for use in vehicles and amending Annexes I, II, III, IV and VI thereto (OJ L 313, 29.1</w:t>
      </w:r>
      <w:r w:rsidR="00982478">
        <w:rPr>
          <w:rFonts w:ascii="Times New Roman" w:hAnsi="Times New Roman" w:cs="Times New Roman"/>
        </w:rPr>
        <w:t>1,2</w:t>
      </w:r>
      <w:r w:rsidR="00790917" w:rsidRPr="00790917">
        <w:rPr>
          <w:rFonts w:ascii="Times New Roman" w:hAnsi="Times New Roman" w:cs="Times New Roman"/>
        </w:rPr>
        <w:t xml:space="preserve">005, p. 1, ELI: </w:t>
      </w:r>
      <w:hyperlink r:id="rId5" w:history="1">
        <w:r w:rsidR="00790917" w:rsidRPr="00402E65">
          <w:rPr>
            <w:rStyle w:val="Hyperlink"/>
            <w:rFonts w:ascii="Times New Roman" w:hAnsi="Times New Roman" w:cs="Times New Roman"/>
          </w:rPr>
          <w:t>http://data.europa.eu/eli/dir/2005/78/oj</w:t>
        </w:r>
      </w:hyperlink>
      <w:r w:rsidR="00790917" w:rsidRPr="00790917">
        <w:rPr>
          <w:rFonts w:ascii="Times New Roman" w:hAnsi="Times New Roman" w:cs="Times New Roman"/>
        </w:rPr>
        <w:t>)</w:t>
      </w:r>
    </w:p>
  </w:footnote>
  <w:footnote w:id="8">
    <w:p w14:paraId="7612F309" w14:textId="26B1B590" w:rsidR="00C07F2A" w:rsidRPr="00D85B98" w:rsidRDefault="00C07F2A" w:rsidP="00C07F2A">
      <w:pPr>
        <w:pStyle w:val="FootnoteText"/>
        <w:rPr>
          <w:rFonts w:ascii="Times New Roman" w:hAnsi="Times New Roman" w:cs="Times New Roman"/>
        </w:rPr>
      </w:pPr>
      <w:r w:rsidRPr="00D85B98">
        <w:rPr>
          <w:rStyle w:val="FootnoteReference"/>
          <w:rFonts w:ascii="Times New Roman" w:hAnsi="Times New Roman" w:cs="Times New Roman"/>
        </w:rPr>
        <w:footnoteRef/>
      </w:r>
      <w:r w:rsidRPr="00D85B98">
        <w:rPr>
          <w:rFonts w:ascii="Times New Roman" w:hAnsi="Times New Roman" w:cs="Times New Roman"/>
        </w:rPr>
        <w:t xml:space="preserve"> From Table 2 of Annex IV to Regulation (EU) 2024/1257 of the European Parliament and of the Council of 24 April 2024 on type-approval of motor vehicles and engines and of systems, components and separate technical units intended for such vehicles, with respect to their emissions and battery durability (Euro 7)</w:t>
      </w:r>
      <w:r w:rsidR="007B6E13" w:rsidRPr="00D85B98">
        <w:rPr>
          <w:rFonts w:ascii="Times New Roman" w:hAnsi="Times New Roman" w:cs="Times New Roman"/>
        </w:rPr>
        <w:t>.</w:t>
      </w:r>
    </w:p>
  </w:footnote>
  <w:footnote w:id="9">
    <w:p w14:paraId="647A002B" w14:textId="0A8F0F89" w:rsidR="00824C70" w:rsidRPr="00D85B98" w:rsidRDefault="00824C70">
      <w:pPr>
        <w:pStyle w:val="FootnoteText"/>
        <w:rPr>
          <w:rFonts w:ascii="Times New Roman" w:hAnsi="Times New Roman" w:cs="Times New Roman"/>
        </w:rPr>
      </w:pPr>
      <w:r w:rsidRPr="00D85B98">
        <w:rPr>
          <w:rStyle w:val="FootnoteReference"/>
          <w:rFonts w:ascii="Times New Roman" w:hAnsi="Times New Roman" w:cs="Times New Roman"/>
        </w:rPr>
        <w:footnoteRef/>
      </w:r>
      <w:r w:rsidRPr="00D85B98">
        <w:rPr>
          <w:rFonts w:ascii="Times New Roman" w:hAnsi="Times New Roman" w:cs="Times New Roman"/>
        </w:rPr>
        <w:t xml:space="preserve"> From Table 1 of Annex IV to Regulation (EU) 2024/1257 of the European Parliament and of the Council of 24 April 2024 on type-approval of motor vehicles and engines and of systems, components and separate technical units intended for such vehicles, with respect to their emissions and battery durability (Euro 7)</w:t>
      </w:r>
      <w:r w:rsidR="007B6E13" w:rsidRPr="00D85B98">
        <w:rPr>
          <w:rFonts w:ascii="Times New Roman" w:hAnsi="Times New Roman" w:cs="Times New Roman"/>
        </w:rPr>
        <w:t>.</w:t>
      </w:r>
    </w:p>
  </w:footnote>
  <w:footnote w:id="10">
    <w:p w14:paraId="2B076733" w14:textId="1FC0BFE3" w:rsidR="00516342" w:rsidRPr="00516342" w:rsidRDefault="00516342">
      <w:pPr>
        <w:pStyle w:val="FootnoteText"/>
      </w:pPr>
      <w:r>
        <w:rPr>
          <w:rStyle w:val="FootnoteReference"/>
        </w:rPr>
        <w:footnoteRef/>
      </w:r>
      <w:r>
        <w:t xml:space="preserve"> </w:t>
      </w:r>
      <w:r w:rsidRPr="005F5C78">
        <w:rPr>
          <w:rFonts w:ascii="Times New Roman" w:hAnsi="Times New Roman" w:cs="Times New Roman"/>
          <w:sz w:val="24"/>
          <w:szCs w:val="24"/>
        </w:rPr>
        <w:t xml:space="preserve">Technical </w:t>
      </w:r>
      <w:r>
        <w:rPr>
          <w:rFonts w:ascii="Times New Roman" w:hAnsi="Times New Roman" w:cs="Times New Roman"/>
          <w:sz w:val="24"/>
          <w:szCs w:val="24"/>
        </w:rPr>
        <w:t xml:space="preserve">University Graz (Austria) - </w:t>
      </w:r>
      <w:r w:rsidRPr="00D911DD">
        <w:rPr>
          <w:rFonts w:ascii="Times New Roman" w:hAnsi="Times New Roman" w:cs="Times New Roman"/>
          <w:sz w:val="24"/>
          <w:szCs w:val="24"/>
        </w:rPr>
        <w:t>Forschungsgesellschaft für Verbrennungskraftmaschinen und Thermodynamik</w:t>
      </w:r>
      <w:r>
        <w:rPr>
          <w:rFonts w:ascii="Times New Roman" w:hAnsi="Times New Roman" w:cs="Times New Roman"/>
          <w:sz w:val="24"/>
          <w:szCs w:val="24"/>
        </w:rPr>
        <w:t xml:space="preserve"> (</w:t>
      </w:r>
      <w:r w:rsidRPr="00D911DD">
        <w:rPr>
          <w:rFonts w:ascii="Times New Roman" w:hAnsi="Times New Roman" w:cs="Times New Roman"/>
          <w:sz w:val="24"/>
          <w:szCs w:val="24"/>
        </w:rPr>
        <w:t>Research Association for Internal Combustion Engines and Thermodynamics</w:t>
      </w:r>
      <w:r>
        <w:rPr>
          <w:rFonts w:ascii="Times New Roman" w:hAnsi="Times New Roman" w:cs="Times New Roman"/>
          <w:sz w:val="24"/>
          <w:szCs w:val="24"/>
        </w:rPr>
        <w:t>)</w:t>
      </w:r>
    </w:p>
  </w:footnote>
  <w:footnote w:id="11">
    <w:p w14:paraId="51BDE838" w14:textId="541FB9DE" w:rsidR="00516342" w:rsidRPr="00516342" w:rsidRDefault="00516342">
      <w:pPr>
        <w:pStyle w:val="FootnoteText"/>
      </w:pPr>
      <w:r>
        <w:rPr>
          <w:rStyle w:val="FootnoteReference"/>
        </w:rPr>
        <w:footnoteRef/>
      </w:r>
      <w:r>
        <w:t xml:space="preserve"> </w:t>
      </w:r>
      <w:r w:rsidRPr="005F5C78">
        <w:rPr>
          <w:rFonts w:ascii="Times New Roman" w:hAnsi="Times New Roman" w:cs="Times New Roman"/>
          <w:sz w:val="24"/>
          <w:szCs w:val="24"/>
        </w:rPr>
        <w:t>Handbook Emission Factors for Road Transport</w:t>
      </w:r>
    </w:p>
  </w:footnote>
  <w:footnote w:id="12">
    <w:p w14:paraId="524EA2DA" w14:textId="71673CF2" w:rsidR="00516342" w:rsidRPr="00516342" w:rsidRDefault="00516342">
      <w:pPr>
        <w:pStyle w:val="FootnoteText"/>
      </w:pPr>
      <w:r>
        <w:rPr>
          <w:rStyle w:val="FootnoteReference"/>
        </w:rPr>
        <w:footnoteRef/>
      </w:r>
      <w:r>
        <w:t xml:space="preserve"> </w:t>
      </w:r>
      <w:r>
        <w:rPr>
          <w:rFonts w:ascii="Times New Roman" w:hAnsi="Times New Roman" w:cs="Times New Roman"/>
          <w:sz w:val="24"/>
          <w:szCs w:val="24"/>
        </w:rPr>
        <w:t>Southwest Research Institute</w:t>
      </w:r>
    </w:p>
  </w:footnote>
  <w:footnote w:id="13">
    <w:p w14:paraId="6F368C3F" w14:textId="1E495F59" w:rsidR="00516342" w:rsidRPr="00516342" w:rsidRDefault="00516342">
      <w:pPr>
        <w:pStyle w:val="FootnoteText"/>
      </w:pPr>
      <w:r>
        <w:rPr>
          <w:rStyle w:val="FootnoteReference"/>
        </w:rPr>
        <w:footnoteRef/>
      </w:r>
      <w:r>
        <w:t xml:space="preserve"> </w:t>
      </w:r>
      <w:r w:rsidRPr="005F5C78">
        <w:rPr>
          <w:rFonts w:ascii="Times New Roman" w:hAnsi="Times New Roman" w:cs="Times New Roman"/>
          <w:sz w:val="24"/>
          <w:szCs w:val="24"/>
        </w:rPr>
        <w:t>World Harmonized Transient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F76AC" w14:textId="77777777" w:rsidR="00CB6522" w:rsidRPr="00CB6522" w:rsidRDefault="00CB6522" w:rsidP="00CB652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A7EEC" w14:textId="77777777" w:rsidR="00CB6522" w:rsidRPr="00CB6522" w:rsidRDefault="00CB6522" w:rsidP="00CB652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0E527" w14:textId="77777777" w:rsidR="00CB6522" w:rsidRPr="00CB6522" w:rsidRDefault="00CB6522" w:rsidP="00CB652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73489" w14:textId="77777777" w:rsidR="008D7EDE" w:rsidRDefault="008D7ED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7200C" w14:textId="77777777" w:rsidR="008D7EDE" w:rsidRDefault="008D7ED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A2897" w14:textId="77777777" w:rsidR="008D7EDE" w:rsidRDefault="008D7E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43121"/>
    <w:multiLevelType w:val="multilevel"/>
    <w:tmpl w:val="36C0E9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4EF403A"/>
    <w:multiLevelType w:val="hybridMultilevel"/>
    <w:tmpl w:val="9C2E089C"/>
    <w:lvl w:ilvl="0" w:tplc="FA60D33E">
      <w:start w:val="3"/>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4EE20A81"/>
    <w:multiLevelType w:val="hybridMultilevel"/>
    <w:tmpl w:val="A14A0DF2"/>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60091075"/>
    <w:multiLevelType w:val="hybridMultilevel"/>
    <w:tmpl w:val="6FF47038"/>
    <w:lvl w:ilvl="0" w:tplc="3DB81A32">
      <w:start w:val="3"/>
      <w:numFmt w:val="bullet"/>
      <w:lvlText w:val="-"/>
      <w:lvlJc w:val="left"/>
      <w:pPr>
        <w:ind w:left="1080" w:hanging="360"/>
      </w:pPr>
      <w:rPr>
        <w:rFonts w:ascii="Aptos" w:eastAsiaTheme="minorHAnsi" w:hAnsi="Aptos"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t;UNUSED&gt;"/>
    <w:docVar w:name="LW_CORRIGENDUM" w:val="&lt;UNUSED&gt;"/>
    <w:docVar w:name="LW_COVERPAGE_EXISTS" w:val="True"/>
    <w:docVar w:name="LW_COVERPAGE_GUID" w:val="F5632262-8D7A-494D-B04A-14883B996DC2"/>
    <w:docVar w:name="LW_COVERPAGE_TYPE" w:val="1"/>
    <w:docVar w:name="LW_CROSSREFERENCE" w:val="&lt;UNUSED&gt;"/>
    <w:docVar w:name="LW_DATE.ADOPT.CP_ISODATE" w:val="&lt;EMPTY&gt;"/>
    <w:docVar w:name="LW_DocType" w:val="NORMAL"/>
    <w:docVar w:name="LW_EMISSION" w:val="9.3.2026"/>
    <w:docVar w:name="LW_EMISSION_ISODATE" w:val="2026-03-09"/>
    <w:docVar w:name="LW_EMISSION_LOCATION" w:val="BRX"/>
    <w:docVar w:name="LW_EMISSION_PREFIX" w:val="Brussels, "/>
    <w:docVar w:name="LW_EMISSION_SUFFIX" w:val=" "/>
    <w:docVar w:name="LW_ID_DOCTYPE_NONLW" w:val="CP-012"/>
    <w:docVar w:name="LW_INTERETEEE.CP" w:val="&lt;UNUSED&gt;"/>
    <w:docVar w:name="LW_LANGUE" w:val="EN"/>
    <w:docVar w:name="LW_LANGUESFAISANTFOI.CP" w:val="&lt;UNUSED&gt;"/>
    <w:docVar w:name="LW_LEVEL_OF_SENSITIVITY" w:val="Standard treatment"/>
    <w:docVar w:name="LW_NOM.INST" w:val="EUROPEAN COMMISSION"/>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10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assessment of the durability performance of heavy-duty vehicles with regard to emissions"/>
    <w:docVar w:name="LW_TYPE.DOC.CP" w:val="COMMUNICATION FROM THE COMMISSION TO THE EUROPEAN PARLIAMENT AND THE COUNCIL"/>
    <w:docVar w:name="LW_TYPE.DOC.CP.USERTEXT" w:val="&lt;EMPTY&gt;"/>
    <w:docVar w:name="LW_TYPEACTEPRINCIPAL.CP" w:val="&lt;UNUSED&gt;"/>
    <w:docVar w:name="LwApiVersions" w:val="LW4CoDe 1.24.5.0; LW 9.2, Build 20251112"/>
  </w:docVars>
  <w:rsids>
    <w:rsidRoot w:val="008D7EDE"/>
    <w:rsid w:val="00005D4A"/>
    <w:rsid w:val="00016D65"/>
    <w:rsid w:val="0003432F"/>
    <w:rsid w:val="00036EEF"/>
    <w:rsid w:val="00037DBD"/>
    <w:rsid w:val="00040AE6"/>
    <w:rsid w:val="000432AA"/>
    <w:rsid w:val="000517C7"/>
    <w:rsid w:val="000537E0"/>
    <w:rsid w:val="000545B4"/>
    <w:rsid w:val="0006199B"/>
    <w:rsid w:val="00063A69"/>
    <w:rsid w:val="000700DF"/>
    <w:rsid w:val="00072290"/>
    <w:rsid w:val="00077E41"/>
    <w:rsid w:val="00081AA9"/>
    <w:rsid w:val="00083B17"/>
    <w:rsid w:val="00083F75"/>
    <w:rsid w:val="00084CDA"/>
    <w:rsid w:val="000862FF"/>
    <w:rsid w:val="000A15C9"/>
    <w:rsid w:val="000A42F9"/>
    <w:rsid w:val="000A539F"/>
    <w:rsid w:val="000A5F3B"/>
    <w:rsid w:val="000B2549"/>
    <w:rsid w:val="000C1490"/>
    <w:rsid w:val="000C2C50"/>
    <w:rsid w:val="000D3325"/>
    <w:rsid w:val="000E0906"/>
    <w:rsid w:val="000E19F3"/>
    <w:rsid w:val="000E7C6A"/>
    <w:rsid w:val="000F26C3"/>
    <w:rsid w:val="000F2B4E"/>
    <w:rsid w:val="000F4A3B"/>
    <w:rsid w:val="001070DB"/>
    <w:rsid w:val="00111FF1"/>
    <w:rsid w:val="001166D8"/>
    <w:rsid w:val="0011785B"/>
    <w:rsid w:val="00117E75"/>
    <w:rsid w:val="00120192"/>
    <w:rsid w:val="00127163"/>
    <w:rsid w:val="00135184"/>
    <w:rsid w:val="00135D7C"/>
    <w:rsid w:val="00136CA4"/>
    <w:rsid w:val="001409C0"/>
    <w:rsid w:val="00145377"/>
    <w:rsid w:val="00146C4E"/>
    <w:rsid w:val="0014729E"/>
    <w:rsid w:val="00151818"/>
    <w:rsid w:val="00162A4A"/>
    <w:rsid w:val="0016757B"/>
    <w:rsid w:val="00184E3A"/>
    <w:rsid w:val="00186B53"/>
    <w:rsid w:val="00190715"/>
    <w:rsid w:val="00192B7B"/>
    <w:rsid w:val="0019701C"/>
    <w:rsid w:val="001A6468"/>
    <w:rsid w:val="001A6E86"/>
    <w:rsid w:val="001A6F0B"/>
    <w:rsid w:val="001B5BE0"/>
    <w:rsid w:val="001E4451"/>
    <w:rsid w:val="001F567C"/>
    <w:rsid w:val="00202FBB"/>
    <w:rsid w:val="002034EE"/>
    <w:rsid w:val="00204EC4"/>
    <w:rsid w:val="00207BDC"/>
    <w:rsid w:val="002113D4"/>
    <w:rsid w:val="0022126D"/>
    <w:rsid w:val="002222D7"/>
    <w:rsid w:val="00223300"/>
    <w:rsid w:val="002244A7"/>
    <w:rsid w:val="00230C54"/>
    <w:rsid w:val="00232FD7"/>
    <w:rsid w:val="00234C68"/>
    <w:rsid w:val="00245C79"/>
    <w:rsid w:val="00245D32"/>
    <w:rsid w:val="002503D9"/>
    <w:rsid w:val="00251F28"/>
    <w:rsid w:val="0025350D"/>
    <w:rsid w:val="00253FB6"/>
    <w:rsid w:val="00256863"/>
    <w:rsid w:val="002678C4"/>
    <w:rsid w:val="00270FAF"/>
    <w:rsid w:val="00273F8E"/>
    <w:rsid w:val="00281289"/>
    <w:rsid w:val="00284F71"/>
    <w:rsid w:val="00290D3F"/>
    <w:rsid w:val="00292705"/>
    <w:rsid w:val="002928AC"/>
    <w:rsid w:val="00293A42"/>
    <w:rsid w:val="002A7F40"/>
    <w:rsid w:val="002B2891"/>
    <w:rsid w:val="002C23F4"/>
    <w:rsid w:val="002C4E0E"/>
    <w:rsid w:val="002C5DD8"/>
    <w:rsid w:val="002C785E"/>
    <w:rsid w:val="002D0C80"/>
    <w:rsid w:val="002D2E6C"/>
    <w:rsid w:val="002E361E"/>
    <w:rsid w:val="002E451C"/>
    <w:rsid w:val="002E557D"/>
    <w:rsid w:val="002F11F5"/>
    <w:rsid w:val="002F1341"/>
    <w:rsid w:val="002F495B"/>
    <w:rsid w:val="003028A2"/>
    <w:rsid w:val="00304A6F"/>
    <w:rsid w:val="003071BF"/>
    <w:rsid w:val="003075E1"/>
    <w:rsid w:val="00312DDF"/>
    <w:rsid w:val="00316A98"/>
    <w:rsid w:val="003233DB"/>
    <w:rsid w:val="00327AAC"/>
    <w:rsid w:val="00335C9D"/>
    <w:rsid w:val="003372E5"/>
    <w:rsid w:val="003455E3"/>
    <w:rsid w:val="00346C60"/>
    <w:rsid w:val="00350F96"/>
    <w:rsid w:val="00353E33"/>
    <w:rsid w:val="00355BD9"/>
    <w:rsid w:val="003636F5"/>
    <w:rsid w:val="003725A4"/>
    <w:rsid w:val="0037746C"/>
    <w:rsid w:val="00385B5F"/>
    <w:rsid w:val="00385FA7"/>
    <w:rsid w:val="0039058B"/>
    <w:rsid w:val="003A0ADA"/>
    <w:rsid w:val="003A47B3"/>
    <w:rsid w:val="003A558D"/>
    <w:rsid w:val="003A72FF"/>
    <w:rsid w:val="003B18F3"/>
    <w:rsid w:val="003C319D"/>
    <w:rsid w:val="003E3A66"/>
    <w:rsid w:val="003E6669"/>
    <w:rsid w:val="003F1D05"/>
    <w:rsid w:val="003F6650"/>
    <w:rsid w:val="0040025C"/>
    <w:rsid w:val="00401057"/>
    <w:rsid w:val="00401982"/>
    <w:rsid w:val="00411CD4"/>
    <w:rsid w:val="0041332A"/>
    <w:rsid w:val="00413BA5"/>
    <w:rsid w:val="0041438D"/>
    <w:rsid w:val="0041597E"/>
    <w:rsid w:val="00416201"/>
    <w:rsid w:val="0043174A"/>
    <w:rsid w:val="00435E62"/>
    <w:rsid w:val="00441887"/>
    <w:rsid w:val="00450BAE"/>
    <w:rsid w:val="004555B9"/>
    <w:rsid w:val="00457ED0"/>
    <w:rsid w:val="00464D10"/>
    <w:rsid w:val="00472126"/>
    <w:rsid w:val="00480BB3"/>
    <w:rsid w:val="0048212F"/>
    <w:rsid w:val="00490DD9"/>
    <w:rsid w:val="00492642"/>
    <w:rsid w:val="00493043"/>
    <w:rsid w:val="00495924"/>
    <w:rsid w:val="004A0602"/>
    <w:rsid w:val="004B41D2"/>
    <w:rsid w:val="004B43BC"/>
    <w:rsid w:val="004B7FE0"/>
    <w:rsid w:val="004C222E"/>
    <w:rsid w:val="004C3FB8"/>
    <w:rsid w:val="004D0D2E"/>
    <w:rsid w:val="004D4134"/>
    <w:rsid w:val="004D62B3"/>
    <w:rsid w:val="004E2567"/>
    <w:rsid w:val="00500F6B"/>
    <w:rsid w:val="00505E67"/>
    <w:rsid w:val="005126E1"/>
    <w:rsid w:val="0051468B"/>
    <w:rsid w:val="005161B3"/>
    <w:rsid w:val="00516342"/>
    <w:rsid w:val="00521764"/>
    <w:rsid w:val="00525ED3"/>
    <w:rsid w:val="00530550"/>
    <w:rsid w:val="00535567"/>
    <w:rsid w:val="00541E21"/>
    <w:rsid w:val="00545162"/>
    <w:rsid w:val="00546331"/>
    <w:rsid w:val="00550A62"/>
    <w:rsid w:val="00554BCC"/>
    <w:rsid w:val="005655A7"/>
    <w:rsid w:val="005700AD"/>
    <w:rsid w:val="005705FE"/>
    <w:rsid w:val="00571714"/>
    <w:rsid w:val="00574AB8"/>
    <w:rsid w:val="00576DBA"/>
    <w:rsid w:val="005811B3"/>
    <w:rsid w:val="00584425"/>
    <w:rsid w:val="0058618A"/>
    <w:rsid w:val="00597E5A"/>
    <w:rsid w:val="005B1C47"/>
    <w:rsid w:val="005B36F6"/>
    <w:rsid w:val="005B594D"/>
    <w:rsid w:val="005B60E6"/>
    <w:rsid w:val="005D08D2"/>
    <w:rsid w:val="005D0A6D"/>
    <w:rsid w:val="005D5C35"/>
    <w:rsid w:val="005D6746"/>
    <w:rsid w:val="005E0713"/>
    <w:rsid w:val="005E12C1"/>
    <w:rsid w:val="005E1474"/>
    <w:rsid w:val="005E17F4"/>
    <w:rsid w:val="005E784C"/>
    <w:rsid w:val="005F46AC"/>
    <w:rsid w:val="005F5C78"/>
    <w:rsid w:val="00602AC2"/>
    <w:rsid w:val="006056BA"/>
    <w:rsid w:val="00617C17"/>
    <w:rsid w:val="00622CC0"/>
    <w:rsid w:val="006233F1"/>
    <w:rsid w:val="006312A0"/>
    <w:rsid w:val="006325ED"/>
    <w:rsid w:val="00643873"/>
    <w:rsid w:val="006474CA"/>
    <w:rsid w:val="00652CDD"/>
    <w:rsid w:val="00655FAA"/>
    <w:rsid w:val="006619BD"/>
    <w:rsid w:val="00663991"/>
    <w:rsid w:val="00666FFF"/>
    <w:rsid w:val="006711B0"/>
    <w:rsid w:val="00675F81"/>
    <w:rsid w:val="00676351"/>
    <w:rsid w:val="00686E76"/>
    <w:rsid w:val="006A7E54"/>
    <w:rsid w:val="006B3344"/>
    <w:rsid w:val="006C1292"/>
    <w:rsid w:val="006C1EF1"/>
    <w:rsid w:val="006C7D83"/>
    <w:rsid w:val="006D211B"/>
    <w:rsid w:val="006D3E9A"/>
    <w:rsid w:val="006D66C2"/>
    <w:rsid w:val="006E482B"/>
    <w:rsid w:val="006F4A0E"/>
    <w:rsid w:val="006F6FF0"/>
    <w:rsid w:val="006F74CD"/>
    <w:rsid w:val="006F7E56"/>
    <w:rsid w:val="00703285"/>
    <w:rsid w:val="00703DAB"/>
    <w:rsid w:val="007045E1"/>
    <w:rsid w:val="00714F3B"/>
    <w:rsid w:val="00716B86"/>
    <w:rsid w:val="007204EC"/>
    <w:rsid w:val="0072359B"/>
    <w:rsid w:val="007260B4"/>
    <w:rsid w:val="0073431E"/>
    <w:rsid w:val="00736550"/>
    <w:rsid w:val="00744D5C"/>
    <w:rsid w:val="00745F6B"/>
    <w:rsid w:val="00753265"/>
    <w:rsid w:val="00753B9A"/>
    <w:rsid w:val="007566FC"/>
    <w:rsid w:val="00760382"/>
    <w:rsid w:val="007604E3"/>
    <w:rsid w:val="00765800"/>
    <w:rsid w:val="00765F8B"/>
    <w:rsid w:val="00767BCF"/>
    <w:rsid w:val="007822F4"/>
    <w:rsid w:val="007854A8"/>
    <w:rsid w:val="007856AE"/>
    <w:rsid w:val="00790917"/>
    <w:rsid w:val="0079191C"/>
    <w:rsid w:val="00797614"/>
    <w:rsid w:val="007A09A7"/>
    <w:rsid w:val="007A2795"/>
    <w:rsid w:val="007B1375"/>
    <w:rsid w:val="007B2F4B"/>
    <w:rsid w:val="007B6E13"/>
    <w:rsid w:val="007B6F5C"/>
    <w:rsid w:val="007C0322"/>
    <w:rsid w:val="007C5E47"/>
    <w:rsid w:val="007D0E06"/>
    <w:rsid w:val="007F1EE5"/>
    <w:rsid w:val="00800AEF"/>
    <w:rsid w:val="00800DF0"/>
    <w:rsid w:val="00816F8A"/>
    <w:rsid w:val="00817A74"/>
    <w:rsid w:val="00821145"/>
    <w:rsid w:val="00824C70"/>
    <w:rsid w:val="00846981"/>
    <w:rsid w:val="00853519"/>
    <w:rsid w:val="008571A7"/>
    <w:rsid w:val="008640CD"/>
    <w:rsid w:val="00867CFF"/>
    <w:rsid w:val="00875020"/>
    <w:rsid w:val="0087579D"/>
    <w:rsid w:val="00877F36"/>
    <w:rsid w:val="008842E5"/>
    <w:rsid w:val="00891508"/>
    <w:rsid w:val="008923F6"/>
    <w:rsid w:val="00894065"/>
    <w:rsid w:val="008949FB"/>
    <w:rsid w:val="008972CA"/>
    <w:rsid w:val="008A236F"/>
    <w:rsid w:val="008A3CA1"/>
    <w:rsid w:val="008A418E"/>
    <w:rsid w:val="008A6C6B"/>
    <w:rsid w:val="008A7CB6"/>
    <w:rsid w:val="008B086A"/>
    <w:rsid w:val="008B62FB"/>
    <w:rsid w:val="008C141E"/>
    <w:rsid w:val="008C3F03"/>
    <w:rsid w:val="008C7BCE"/>
    <w:rsid w:val="008D2A1E"/>
    <w:rsid w:val="008D5424"/>
    <w:rsid w:val="008D7A48"/>
    <w:rsid w:val="008D7EDE"/>
    <w:rsid w:val="008E6F79"/>
    <w:rsid w:val="008E7911"/>
    <w:rsid w:val="008F4EA4"/>
    <w:rsid w:val="008F614F"/>
    <w:rsid w:val="008F6BF9"/>
    <w:rsid w:val="008F6E3B"/>
    <w:rsid w:val="00907EBE"/>
    <w:rsid w:val="00914BE0"/>
    <w:rsid w:val="00917AC6"/>
    <w:rsid w:val="009324F6"/>
    <w:rsid w:val="00940B50"/>
    <w:rsid w:val="00947062"/>
    <w:rsid w:val="00947C8C"/>
    <w:rsid w:val="00963A55"/>
    <w:rsid w:val="00965160"/>
    <w:rsid w:val="009704A2"/>
    <w:rsid w:val="00982478"/>
    <w:rsid w:val="009853BA"/>
    <w:rsid w:val="00991468"/>
    <w:rsid w:val="00995601"/>
    <w:rsid w:val="00996F7C"/>
    <w:rsid w:val="00997E54"/>
    <w:rsid w:val="009A42E7"/>
    <w:rsid w:val="009B2F90"/>
    <w:rsid w:val="009B5D4E"/>
    <w:rsid w:val="009C1140"/>
    <w:rsid w:val="009C1DEF"/>
    <w:rsid w:val="009C3652"/>
    <w:rsid w:val="009C7DA5"/>
    <w:rsid w:val="009D0BDA"/>
    <w:rsid w:val="009D252A"/>
    <w:rsid w:val="009D511F"/>
    <w:rsid w:val="009E1075"/>
    <w:rsid w:val="009E2B7A"/>
    <w:rsid w:val="009E3188"/>
    <w:rsid w:val="009E6DC4"/>
    <w:rsid w:val="009E90DC"/>
    <w:rsid w:val="009F364E"/>
    <w:rsid w:val="00A11297"/>
    <w:rsid w:val="00A1314D"/>
    <w:rsid w:val="00A14744"/>
    <w:rsid w:val="00A23137"/>
    <w:rsid w:val="00A30685"/>
    <w:rsid w:val="00A32482"/>
    <w:rsid w:val="00A32D50"/>
    <w:rsid w:val="00A35FFB"/>
    <w:rsid w:val="00A4110F"/>
    <w:rsid w:val="00A44EE7"/>
    <w:rsid w:val="00A4733E"/>
    <w:rsid w:val="00A479DC"/>
    <w:rsid w:val="00A500AE"/>
    <w:rsid w:val="00A5014E"/>
    <w:rsid w:val="00A51798"/>
    <w:rsid w:val="00A53048"/>
    <w:rsid w:val="00A57ADC"/>
    <w:rsid w:val="00A64CE6"/>
    <w:rsid w:val="00A707BE"/>
    <w:rsid w:val="00A77FEC"/>
    <w:rsid w:val="00A84ACE"/>
    <w:rsid w:val="00A87686"/>
    <w:rsid w:val="00A91993"/>
    <w:rsid w:val="00A97D0D"/>
    <w:rsid w:val="00AA1BC1"/>
    <w:rsid w:val="00AA274C"/>
    <w:rsid w:val="00AA6134"/>
    <w:rsid w:val="00AB00B8"/>
    <w:rsid w:val="00AB2AD0"/>
    <w:rsid w:val="00AD35E0"/>
    <w:rsid w:val="00AE191C"/>
    <w:rsid w:val="00AE1DE7"/>
    <w:rsid w:val="00AE56FD"/>
    <w:rsid w:val="00AF1A20"/>
    <w:rsid w:val="00AF600B"/>
    <w:rsid w:val="00B05492"/>
    <w:rsid w:val="00B06176"/>
    <w:rsid w:val="00B12FE3"/>
    <w:rsid w:val="00B345C6"/>
    <w:rsid w:val="00B443A3"/>
    <w:rsid w:val="00B44D78"/>
    <w:rsid w:val="00B66830"/>
    <w:rsid w:val="00B674E6"/>
    <w:rsid w:val="00B7198E"/>
    <w:rsid w:val="00B71E03"/>
    <w:rsid w:val="00B814DB"/>
    <w:rsid w:val="00B81D83"/>
    <w:rsid w:val="00B84BE1"/>
    <w:rsid w:val="00B8615B"/>
    <w:rsid w:val="00B94296"/>
    <w:rsid w:val="00BA38F9"/>
    <w:rsid w:val="00BB088C"/>
    <w:rsid w:val="00BB3662"/>
    <w:rsid w:val="00BB4817"/>
    <w:rsid w:val="00BC1E23"/>
    <w:rsid w:val="00BD650C"/>
    <w:rsid w:val="00BD6801"/>
    <w:rsid w:val="00BD6887"/>
    <w:rsid w:val="00BE180B"/>
    <w:rsid w:val="00BE7759"/>
    <w:rsid w:val="00BE7DFC"/>
    <w:rsid w:val="00BE7FDD"/>
    <w:rsid w:val="00BF2DC8"/>
    <w:rsid w:val="00BF3865"/>
    <w:rsid w:val="00C050B9"/>
    <w:rsid w:val="00C07F2A"/>
    <w:rsid w:val="00C17E4A"/>
    <w:rsid w:val="00C23C99"/>
    <w:rsid w:val="00C259F5"/>
    <w:rsid w:val="00C25FC6"/>
    <w:rsid w:val="00C26DEF"/>
    <w:rsid w:val="00C30097"/>
    <w:rsid w:val="00C307F5"/>
    <w:rsid w:val="00C34B72"/>
    <w:rsid w:val="00C43D28"/>
    <w:rsid w:val="00C44121"/>
    <w:rsid w:val="00C44D06"/>
    <w:rsid w:val="00C51EC6"/>
    <w:rsid w:val="00C65040"/>
    <w:rsid w:val="00C7371D"/>
    <w:rsid w:val="00C73AF3"/>
    <w:rsid w:val="00C81CEF"/>
    <w:rsid w:val="00C82FE2"/>
    <w:rsid w:val="00C87969"/>
    <w:rsid w:val="00C93CA9"/>
    <w:rsid w:val="00C95138"/>
    <w:rsid w:val="00C965FF"/>
    <w:rsid w:val="00C97D69"/>
    <w:rsid w:val="00CA118D"/>
    <w:rsid w:val="00CB437B"/>
    <w:rsid w:val="00CB6522"/>
    <w:rsid w:val="00CE40EC"/>
    <w:rsid w:val="00CE4705"/>
    <w:rsid w:val="00CF72F6"/>
    <w:rsid w:val="00CF768E"/>
    <w:rsid w:val="00D07372"/>
    <w:rsid w:val="00D117E9"/>
    <w:rsid w:val="00D15E51"/>
    <w:rsid w:val="00D24853"/>
    <w:rsid w:val="00D276A8"/>
    <w:rsid w:val="00D278ED"/>
    <w:rsid w:val="00D3079B"/>
    <w:rsid w:val="00D4167B"/>
    <w:rsid w:val="00D442D1"/>
    <w:rsid w:val="00D444FA"/>
    <w:rsid w:val="00D44623"/>
    <w:rsid w:val="00D454F6"/>
    <w:rsid w:val="00D51DA7"/>
    <w:rsid w:val="00D54372"/>
    <w:rsid w:val="00D62652"/>
    <w:rsid w:val="00D752D1"/>
    <w:rsid w:val="00D772DB"/>
    <w:rsid w:val="00D85B98"/>
    <w:rsid w:val="00D911DD"/>
    <w:rsid w:val="00D9563A"/>
    <w:rsid w:val="00DA0F22"/>
    <w:rsid w:val="00DA2658"/>
    <w:rsid w:val="00DA497C"/>
    <w:rsid w:val="00DB0C1F"/>
    <w:rsid w:val="00DB4DB1"/>
    <w:rsid w:val="00DC0E9E"/>
    <w:rsid w:val="00DC230D"/>
    <w:rsid w:val="00DC4773"/>
    <w:rsid w:val="00DC64C5"/>
    <w:rsid w:val="00DC6EBD"/>
    <w:rsid w:val="00DD54C9"/>
    <w:rsid w:val="00DE4028"/>
    <w:rsid w:val="00DF139B"/>
    <w:rsid w:val="00DF27E3"/>
    <w:rsid w:val="00E01B6F"/>
    <w:rsid w:val="00E020C7"/>
    <w:rsid w:val="00E0744D"/>
    <w:rsid w:val="00E17F92"/>
    <w:rsid w:val="00E2075B"/>
    <w:rsid w:val="00E221D5"/>
    <w:rsid w:val="00E30159"/>
    <w:rsid w:val="00E332FA"/>
    <w:rsid w:val="00E340AC"/>
    <w:rsid w:val="00E4363D"/>
    <w:rsid w:val="00E52999"/>
    <w:rsid w:val="00E55B32"/>
    <w:rsid w:val="00E55D99"/>
    <w:rsid w:val="00E72409"/>
    <w:rsid w:val="00E73347"/>
    <w:rsid w:val="00E778BA"/>
    <w:rsid w:val="00E80D28"/>
    <w:rsid w:val="00E81BC0"/>
    <w:rsid w:val="00E84C8E"/>
    <w:rsid w:val="00E87B82"/>
    <w:rsid w:val="00E90B9E"/>
    <w:rsid w:val="00E91117"/>
    <w:rsid w:val="00EA0097"/>
    <w:rsid w:val="00EA2791"/>
    <w:rsid w:val="00EA7971"/>
    <w:rsid w:val="00EB2ACC"/>
    <w:rsid w:val="00EB2E17"/>
    <w:rsid w:val="00EB7C0C"/>
    <w:rsid w:val="00EC0745"/>
    <w:rsid w:val="00EC3CBE"/>
    <w:rsid w:val="00EC5721"/>
    <w:rsid w:val="00EC6660"/>
    <w:rsid w:val="00ED0CDB"/>
    <w:rsid w:val="00EE3C14"/>
    <w:rsid w:val="00EF1A1D"/>
    <w:rsid w:val="00F13057"/>
    <w:rsid w:val="00F14BDB"/>
    <w:rsid w:val="00F202F9"/>
    <w:rsid w:val="00F263E8"/>
    <w:rsid w:val="00F266AB"/>
    <w:rsid w:val="00F31A10"/>
    <w:rsid w:val="00F31F2A"/>
    <w:rsid w:val="00F33764"/>
    <w:rsid w:val="00F41F46"/>
    <w:rsid w:val="00F5030A"/>
    <w:rsid w:val="00F53C6E"/>
    <w:rsid w:val="00F5526A"/>
    <w:rsid w:val="00F56B68"/>
    <w:rsid w:val="00F60729"/>
    <w:rsid w:val="00F65AC4"/>
    <w:rsid w:val="00F7485A"/>
    <w:rsid w:val="00F769A1"/>
    <w:rsid w:val="00F77464"/>
    <w:rsid w:val="00F776E7"/>
    <w:rsid w:val="00F84140"/>
    <w:rsid w:val="00F85357"/>
    <w:rsid w:val="00F86075"/>
    <w:rsid w:val="00F90C37"/>
    <w:rsid w:val="00F9386C"/>
    <w:rsid w:val="00FA12A7"/>
    <w:rsid w:val="00FA1B93"/>
    <w:rsid w:val="00FA690F"/>
    <w:rsid w:val="00FA6962"/>
    <w:rsid w:val="00FC00E4"/>
    <w:rsid w:val="00FC3C11"/>
    <w:rsid w:val="00FC501D"/>
    <w:rsid w:val="00FC7CF1"/>
    <w:rsid w:val="00FE3F21"/>
    <w:rsid w:val="00FE43C3"/>
    <w:rsid w:val="00FF3323"/>
    <w:rsid w:val="00FF47E1"/>
    <w:rsid w:val="00FF5526"/>
    <w:rsid w:val="020ED859"/>
    <w:rsid w:val="07416EE1"/>
    <w:rsid w:val="07BD32B7"/>
    <w:rsid w:val="0AA73C49"/>
    <w:rsid w:val="0B2D5F34"/>
    <w:rsid w:val="0B52DF27"/>
    <w:rsid w:val="0C008AE7"/>
    <w:rsid w:val="0DADAB32"/>
    <w:rsid w:val="14863653"/>
    <w:rsid w:val="149E2685"/>
    <w:rsid w:val="15A1723C"/>
    <w:rsid w:val="17462B47"/>
    <w:rsid w:val="18537D12"/>
    <w:rsid w:val="19E9A82A"/>
    <w:rsid w:val="1B9A5F44"/>
    <w:rsid w:val="1E64D3F4"/>
    <w:rsid w:val="2033FFB7"/>
    <w:rsid w:val="21731944"/>
    <w:rsid w:val="2211E885"/>
    <w:rsid w:val="2211F464"/>
    <w:rsid w:val="2230DE68"/>
    <w:rsid w:val="23620183"/>
    <w:rsid w:val="24D8FD7F"/>
    <w:rsid w:val="26C299B4"/>
    <w:rsid w:val="287FA54D"/>
    <w:rsid w:val="29AACB61"/>
    <w:rsid w:val="2A4BCDC8"/>
    <w:rsid w:val="306F8B15"/>
    <w:rsid w:val="30B85B9F"/>
    <w:rsid w:val="314D70D3"/>
    <w:rsid w:val="31750629"/>
    <w:rsid w:val="321BC6C5"/>
    <w:rsid w:val="3334848A"/>
    <w:rsid w:val="333F74B4"/>
    <w:rsid w:val="3344A3B5"/>
    <w:rsid w:val="337E6D00"/>
    <w:rsid w:val="3D3C2BB0"/>
    <w:rsid w:val="3DA87650"/>
    <w:rsid w:val="3DD5B4B2"/>
    <w:rsid w:val="3FB96787"/>
    <w:rsid w:val="40EB574B"/>
    <w:rsid w:val="411DFEFD"/>
    <w:rsid w:val="42162730"/>
    <w:rsid w:val="46973D84"/>
    <w:rsid w:val="4A986341"/>
    <w:rsid w:val="4C910B0E"/>
    <w:rsid w:val="4C9BC853"/>
    <w:rsid w:val="4CC21671"/>
    <w:rsid w:val="4D076876"/>
    <w:rsid w:val="4EFAD610"/>
    <w:rsid w:val="4F370EB3"/>
    <w:rsid w:val="4F7EABEC"/>
    <w:rsid w:val="519F66B2"/>
    <w:rsid w:val="522A7BC2"/>
    <w:rsid w:val="523C13FD"/>
    <w:rsid w:val="530EEBB8"/>
    <w:rsid w:val="5326CE06"/>
    <w:rsid w:val="53927160"/>
    <w:rsid w:val="5434B281"/>
    <w:rsid w:val="5546FD46"/>
    <w:rsid w:val="562C2555"/>
    <w:rsid w:val="56317303"/>
    <w:rsid w:val="58973182"/>
    <w:rsid w:val="5A2B32F8"/>
    <w:rsid w:val="5CE6445C"/>
    <w:rsid w:val="63226328"/>
    <w:rsid w:val="6813BDCA"/>
    <w:rsid w:val="6A0282B9"/>
    <w:rsid w:val="6BF0A01A"/>
    <w:rsid w:val="6DAA73D7"/>
    <w:rsid w:val="6E137874"/>
    <w:rsid w:val="6FB706C3"/>
    <w:rsid w:val="715ABCFD"/>
    <w:rsid w:val="7236A57D"/>
    <w:rsid w:val="736CC591"/>
    <w:rsid w:val="75D0005A"/>
    <w:rsid w:val="76FD5392"/>
    <w:rsid w:val="78C12435"/>
    <w:rsid w:val="794EF455"/>
    <w:rsid w:val="795BBFCB"/>
    <w:rsid w:val="7A4B2439"/>
    <w:rsid w:val="7A593998"/>
    <w:rsid w:val="7DDAF2D9"/>
    <w:rsid w:val="7E8B7486"/>
    <w:rsid w:val="7ED6C9F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7136FC2"/>
  <w15:chartTrackingRefBased/>
  <w15:docId w15:val="{05EB5585-877C-449E-B44A-84B68BFD6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D7E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7E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7E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7E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7E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7E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7E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7E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7E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E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7E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7E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7E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7E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7E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7E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7E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7EDE"/>
    <w:rPr>
      <w:rFonts w:eastAsiaTheme="majorEastAsia" w:cstheme="majorBidi"/>
      <w:color w:val="272727" w:themeColor="text1" w:themeTint="D8"/>
    </w:rPr>
  </w:style>
  <w:style w:type="paragraph" w:styleId="Title">
    <w:name w:val="Title"/>
    <w:basedOn w:val="Normal"/>
    <w:next w:val="Normal"/>
    <w:link w:val="TitleChar"/>
    <w:uiPriority w:val="10"/>
    <w:qFormat/>
    <w:rsid w:val="008D7E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7E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7E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7E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7EDE"/>
    <w:pPr>
      <w:spacing w:before="160"/>
      <w:jc w:val="center"/>
    </w:pPr>
    <w:rPr>
      <w:i/>
      <w:iCs/>
      <w:color w:val="404040" w:themeColor="text1" w:themeTint="BF"/>
    </w:rPr>
  </w:style>
  <w:style w:type="character" w:customStyle="1" w:styleId="QuoteChar">
    <w:name w:val="Quote Char"/>
    <w:basedOn w:val="DefaultParagraphFont"/>
    <w:link w:val="Quote"/>
    <w:uiPriority w:val="29"/>
    <w:rsid w:val="008D7EDE"/>
    <w:rPr>
      <w:i/>
      <w:iCs/>
      <w:color w:val="404040" w:themeColor="text1" w:themeTint="BF"/>
    </w:rPr>
  </w:style>
  <w:style w:type="paragraph" w:styleId="ListParagraph">
    <w:name w:val="List Paragraph"/>
    <w:basedOn w:val="Normal"/>
    <w:uiPriority w:val="34"/>
    <w:qFormat/>
    <w:rsid w:val="008D7EDE"/>
    <w:pPr>
      <w:ind w:left="720"/>
      <w:contextualSpacing/>
    </w:pPr>
  </w:style>
  <w:style w:type="character" w:styleId="IntenseEmphasis">
    <w:name w:val="Intense Emphasis"/>
    <w:basedOn w:val="DefaultParagraphFont"/>
    <w:uiPriority w:val="21"/>
    <w:qFormat/>
    <w:rsid w:val="008D7EDE"/>
    <w:rPr>
      <w:i/>
      <w:iCs/>
      <w:color w:val="0F4761" w:themeColor="accent1" w:themeShade="BF"/>
    </w:rPr>
  </w:style>
  <w:style w:type="paragraph" w:styleId="IntenseQuote">
    <w:name w:val="Intense Quote"/>
    <w:basedOn w:val="Normal"/>
    <w:next w:val="Normal"/>
    <w:link w:val="IntenseQuoteChar"/>
    <w:uiPriority w:val="30"/>
    <w:qFormat/>
    <w:rsid w:val="008D7E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7EDE"/>
    <w:rPr>
      <w:i/>
      <w:iCs/>
      <w:color w:val="0F4761" w:themeColor="accent1" w:themeShade="BF"/>
    </w:rPr>
  </w:style>
  <w:style w:type="character" w:styleId="IntenseReference">
    <w:name w:val="Intense Reference"/>
    <w:basedOn w:val="DefaultParagraphFont"/>
    <w:uiPriority w:val="32"/>
    <w:qFormat/>
    <w:rsid w:val="008D7EDE"/>
    <w:rPr>
      <w:b/>
      <w:bCs/>
      <w:smallCaps/>
      <w:color w:val="0F4761" w:themeColor="accent1" w:themeShade="BF"/>
      <w:spacing w:val="5"/>
    </w:rPr>
  </w:style>
  <w:style w:type="character" w:customStyle="1" w:styleId="Marker">
    <w:name w:val="Marker"/>
    <w:basedOn w:val="DefaultParagraphFont"/>
    <w:rsid w:val="008D7EDE"/>
    <w:rPr>
      <w:color w:val="0000FF"/>
      <w:shd w:val="clear" w:color="auto" w:fill="auto"/>
    </w:rPr>
  </w:style>
  <w:style w:type="paragraph" w:styleId="Header">
    <w:name w:val="header"/>
    <w:basedOn w:val="Normal"/>
    <w:link w:val="HeaderChar"/>
    <w:uiPriority w:val="99"/>
    <w:unhideWhenUsed/>
    <w:rsid w:val="008D7E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7EDE"/>
  </w:style>
  <w:style w:type="paragraph" w:styleId="Footer">
    <w:name w:val="footer"/>
    <w:basedOn w:val="Normal"/>
    <w:link w:val="FooterChar"/>
    <w:uiPriority w:val="99"/>
    <w:unhideWhenUsed/>
    <w:rsid w:val="008D7E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7EDE"/>
  </w:style>
  <w:style w:type="paragraph" w:customStyle="1" w:styleId="Pagedecouverture">
    <w:name w:val="Page de couverture"/>
    <w:basedOn w:val="Normal"/>
    <w:next w:val="Normal"/>
    <w:rsid w:val="008D7EDE"/>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8D7ED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D7EDE"/>
    <w:rPr>
      <w:rFonts w:ascii="Times New Roman" w:hAnsi="Times New Roman" w:cs="Times New Roman"/>
      <w:sz w:val="24"/>
    </w:rPr>
  </w:style>
  <w:style w:type="paragraph" w:customStyle="1" w:styleId="FooterSensitivity">
    <w:name w:val="Footer Sensitivity"/>
    <w:basedOn w:val="Normal"/>
    <w:link w:val="FooterSensitivityChar"/>
    <w:rsid w:val="008D7ED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D7EDE"/>
    <w:rPr>
      <w:rFonts w:ascii="Times New Roman" w:hAnsi="Times New Roman" w:cs="Times New Roman"/>
      <w:b/>
      <w:sz w:val="32"/>
    </w:rPr>
  </w:style>
  <w:style w:type="paragraph" w:customStyle="1" w:styleId="HeaderCoverPage">
    <w:name w:val="Header Cover Page"/>
    <w:basedOn w:val="Normal"/>
    <w:link w:val="HeaderCoverPageChar"/>
    <w:rsid w:val="008D7ED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D7EDE"/>
    <w:rPr>
      <w:rFonts w:ascii="Times New Roman" w:hAnsi="Times New Roman" w:cs="Times New Roman"/>
      <w:sz w:val="24"/>
    </w:rPr>
  </w:style>
  <w:style w:type="paragraph" w:customStyle="1" w:styleId="HeaderSensitivity">
    <w:name w:val="Header Sensitivity"/>
    <w:basedOn w:val="Normal"/>
    <w:link w:val="HeaderSensitivityChar"/>
    <w:rsid w:val="008D7ED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D7EDE"/>
    <w:rPr>
      <w:rFonts w:ascii="Times New Roman" w:hAnsi="Times New Roman" w:cs="Times New Roman"/>
      <w:b/>
      <w:sz w:val="32"/>
    </w:rPr>
  </w:style>
  <w:style w:type="paragraph" w:customStyle="1" w:styleId="HeaderSensitivityRight">
    <w:name w:val="Header Sensitivity Right"/>
    <w:basedOn w:val="Normal"/>
    <w:link w:val="HeaderSensitivityRightChar"/>
    <w:rsid w:val="008D7ED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D7EDE"/>
    <w:rPr>
      <w:rFonts w:ascii="Times New Roman" w:hAnsi="Times New Roman" w:cs="Times New Roman"/>
      <w:sz w:val="28"/>
    </w:rPr>
  </w:style>
  <w:style w:type="table" w:styleId="TableGrid">
    <w:name w:val="Table Grid"/>
    <w:basedOn w:val="TableNormal"/>
    <w:rsid w:val="00FA69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E Fußnotentext,footnote text,Fußnotentext Ursprung,Footnote Text Char Char,Footnote Text Char Char Char Char,Footnote Text1,Footnote Text Char Char Char,-E Fußnotentext1,-E Fußnotentext2,-E Fußnotentext3,Fußnotentextf"/>
    <w:basedOn w:val="Normal"/>
    <w:link w:val="FootnoteTextChar"/>
    <w:uiPriority w:val="99"/>
    <w:unhideWhenUsed/>
    <w:rsid w:val="00450BAE"/>
    <w:pPr>
      <w:spacing w:after="0" w:line="240" w:lineRule="auto"/>
    </w:pPr>
    <w:rPr>
      <w:sz w:val="20"/>
      <w:szCs w:val="20"/>
    </w:rPr>
  </w:style>
  <w:style w:type="character" w:customStyle="1" w:styleId="FootnoteTextChar">
    <w:name w:val="Footnote Text Char"/>
    <w:aliases w:val="-E Fußnotentext Char1,footnote text Char1,Fußnotentext Ursprung Char1,Footnote Text Char Char Char2,Footnote Text Char Char Char Char Char1,Footnote Text1 Char1,Footnote Text Char Char Char Char2,-E Fußnotentext1 Char1"/>
    <w:basedOn w:val="DefaultParagraphFont"/>
    <w:link w:val="FootnoteText"/>
    <w:uiPriority w:val="99"/>
    <w:semiHidden/>
    <w:rsid w:val="00450BAE"/>
    <w:rPr>
      <w:sz w:val="20"/>
      <w:szCs w:val="20"/>
    </w:rPr>
  </w:style>
  <w:style w:type="character" w:styleId="FootnoteReference">
    <w:name w:val="footnote reference"/>
    <w:aliases w:val="-E Fußnotenzeichen,number,SUPERS,Footnote Reference Superscript,-E Fuﬂnotenzeichen,-E Fuûnotenzeichen,EN Footnote Reference,Footnote number,stylish,Footnote symbol,(Footnote Reference),Footnote reference number,note TESI,ftref"/>
    <w:basedOn w:val="DefaultParagraphFont"/>
    <w:uiPriority w:val="99"/>
    <w:unhideWhenUsed/>
    <w:rsid w:val="00450BAE"/>
    <w:rPr>
      <w:vertAlign w:val="superscript"/>
    </w:rPr>
  </w:style>
  <w:style w:type="character" w:styleId="Hyperlink">
    <w:name w:val="Hyperlink"/>
    <w:basedOn w:val="DefaultParagraphFont"/>
    <w:uiPriority w:val="99"/>
    <w:unhideWhenUsed/>
    <w:rsid w:val="00450BAE"/>
    <w:rPr>
      <w:color w:val="467886" w:themeColor="hyperlink"/>
      <w:u w:val="single"/>
    </w:rPr>
  </w:style>
  <w:style w:type="character" w:customStyle="1" w:styleId="UnresolvedMention">
    <w:name w:val="Unresolved Mention"/>
    <w:basedOn w:val="DefaultParagraphFont"/>
    <w:uiPriority w:val="99"/>
    <w:semiHidden/>
    <w:unhideWhenUsed/>
    <w:rsid w:val="00450BAE"/>
    <w:rPr>
      <w:color w:val="605E5C"/>
      <w:shd w:val="clear" w:color="auto" w:fill="E1DFDD"/>
    </w:rPr>
  </w:style>
  <w:style w:type="paragraph" w:styleId="Caption">
    <w:name w:val="caption"/>
    <w:basedOn w:val="Normal"/>
    <w:next w:val="Normal"/>
    <w:uiPriority w:val="35"/>
    <w:unhideWhenUsed/>
    <w:qFormat/>
    <w:rsid w:val="00800AEF"/>
    <w:pPr>
      <w:spacing w:after="200" w:line="240" w:lineRule="auto"/>
    </w:pPr>
    <w:rPr>
      <w:i/>
      <w:iCs/>
      <w:color w:val="0E2841" w:themeColor="text2"/>
      <w:sz w:val="18"/>
      <w:szCs w:val="18"/>
    </w:rPr>
  </w:style>
  <w:style w:type="paragraph" w:styleId="Revision">
    <w:name w:val="Revision"/>
    <w:hidden/>
    <w:uiPriority w:val="99"/>
    <w:semiHidden/>
    <w:rsid w:val="00BE7DFC"/>
    <w:pPr>
      <w:spacing w:after="0" w:line="240" w:lineRule="auto"/>
    </w:pPr>
  </w:style>
  <w:style w:type="character" w:styleId="CommentReference">
    <w:name w:val="annotation reference"/>
    <w:basedOn w:val="DefaultParagraphFont"/>
    <w:uiPriority w:val="99"/>
    <w:semiHidden/>
    <w:unhideWhenUsed/>
    <w:rsid w:val="00BE7DFC"/>
    <w:rPr>
      <w:sz w:val="16"/>
      <w:szCs w:val="16"/>
    </w:rPr>
  </w:style>
  <w:style w:type="paragraph" w:styleId="CommentText">
    <w:name w:val="annotation text"/>
    <w:basedOn w:val="Normal"/>
    <w:link w:val="CommentTextChar"/>
    <w:uiPriority w:val="99"/>
    <w:unhideWhenUsed/>
    <w:rsid w:val="00BE7DFC"/>
    <w:pPr>
      <w:spacing w:line="240" w:lineRule="auto"/>
    </w:pPr>
    <w:rPr>
      <w:sz w:val="20"/>
      <w:szCs w:val="20"/>
    </w:rPr>
  </w:style>
  <w:style w:type="character" w:customStyle="1" w:styleId="CommentTextChar">
    <w:name w:val="Comment Text Char"/>
    <w:basedOn w:val="DefaultParagraphFont"/>
    <w:link w:val="CommentText"/>
    <w:uiPriority w:val="99"/>
    <w:rsid w:val="00BE7DFC"/>
    <w:rPr>
      <w:sz w:val="20"/>
      <w:szCs w:val="20"/>
    </w:rPr>
  </w:style>
  <w:style w:type="paragraph" w:styleId="CommentSubject">
    <w:name w:val="annotation subject"/>
    <w:basedOn w:val="CommentText"/>
    <w:next w:val="CommentText"/>
    <w:link w:val="CommentSubjectChar"/>
    <w:uiPriority w:val="99"/>
    <w:semiHidden/>
    <w:unhideWhenUsed/>
    <w:rsid w:val="00BE7DFC"/>
    <w:rPr>
      <w:b/>
      <w:bCs/>
    </w:rPr>
  </w:style>
  <w:style w:type="character" w:customStyle="1" w:styleId="CommentSubjectChar">
    <w:name w:val="Comment Subject Char"/>
    <w:basedOn w:val="CommentTextChar"/>
    <w:link w:val="CommentSubject"/>
    <w:uiPriority w:val="99"/>
    <w:semiHidden/>
    <w:rsid w:val="00BE7DFC"/>
    <w:rPr>
      <w:b/>
      <w:bCs/>
      <w:sz w:val="20"/>
      <w:szCs w:val="20"/>
    </w:rPr>
  </w:style>
  <w:style w:type="character" w:customStyle="1" w:styleId="FootnoteTextChar1">
    <w:name w:val="Footnote Text Char1"/>
    <w:aliases w:val="-E Fußnotentext Char,footnote text Char,Fußnotentext Ursprung Char,Footnote Text Char Char Char1,Footnote Text Char Char Char Char Char,Footnote Text1 Char,Footnote Text Char Char Char Char1,-E Fußnotentext1 Char,Fußnotentextf Char"/>
    <w:uiPriority w:val="99"/>
    <w:unhideWhenUsed/>
    <w:rsid w:val="009C1DEF"/>
    <w:rPr>
      <w:sz w:val="20"/>
    </w:rPr>
  </w:style>
  <w:style w:type="character" w:styleId="FollowedHyperlink">
    <w:name w:val="FollowedHyperlink"/>
    <w:basedOn w:val="DefaultParagraphFont"/>
    <w:uiPriority w:val="99"/>
    <w:semiHidden/>
    <w:unhideWhenUsed/>
    <w:rsid w:val="004C222E"/>
    <w:rPr>
      <w:color w:val="96607D" w:themeColor="followedHyperlink"/>
      <w:u w:val="single"/>
    </w:rPr>
  </w:style>
  <w:style w:type="paragraph" w:customStyle="1" w:styleId="Languesfaisantfoi">
    <w:name w:val="Langues faisant foi"/>
    <w:basedOn w:val="Normal"/>
    <w:next w:val="Normal"/>
    <w:rsid w:val="00817A74"/>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817A74"/>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817A74"/>
    <w:pPr>
      <w:spacing w:after="0"/>
    </w:pPr>
  </w:style>
  <w:style w:type="paragraph" w:customStyle="1" w:styleId="IntrtEEEPagedecouverture">
    <w:name w:val="Intérêt EEE (Page de couverture)"/>
    <w:basedOn w:val="IntrtEEE"/>
    <w:next w:val="Normal"/>
    <w:rsid w:val="00817A74"/>
  </w:style>
  <w:style w:type="paragraph" w:customStyle="1" w:styleId="Typedudocument">
    <w:name w:val="Type du document"/>
    <w:basedOn w:val="Normal"/>
    <w:next w:val="Normal"/>
    <w:rsid w:val="00F5526A"/>
    <w:pPr>
      <w:spacing w:before="360" w:after="0" w:line="240" w:lineRule="auto"/>
      <w:jc w:val="center"/>
    </w:pPr>
    <w:rPr>
      <w:rFonts w:ascii="Times New Roman" w:hAnsi="Times New Roman" w:cs="Times New Roman"/>
      <w:b/>
      <w:kern w:val="0"/>
      <w:sz w:val="24"/>
      <w14:ligatures w14:val="none"/>
    </w:rPr>
  </w:style>
  <w:style w:type="paragraph" w:customStyle="1" w:styleId="Titreobjet">
    <w:name w:val="Titre objet"/>
    <w:basedOn w:val="Normal"/>
    <w:next w:val="IntrtEEE"/>
    <w:rsid w:val="00F5526A"/>
    <w:pPr>
      <w:spacing w:before="360" w:after="360" w:line="240" w:lineRule="auto"/>
      <w:jc w:val="center"/>
    </w:pPr>
    <w:rPr>
      <w:rFonts w:ascii="Times New Roman" w:hAnsi="Times New Roman" w:cs="Times New Roman"/>
      <w:b/>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99017">
      <w:bodyDiv w:val="1"/>
      <w:marLeft w:val="0"/>
      <w:marRight w:val="0"/>
      <w:marTop w:val="0"/>
      <w:marBottom w:val="0"/>
      <w:divBdr>
        <w:top w:val="none" w:sz="0" w:space="0" w:color="auto"/>
        <w:left w:val="none" w:sz="0" w:space="0" w:color="auto"/>
        <w:bottom w:val="none" w:sz="0" w:space="0" w:color="auto"/>
        <w:right w:val="none" w:sz="0" w:space="0" w:color="auto"/>
      </w:divBdr>
    </w:div>
    <w:div w:id="868952107">
      <w:bodyDiv w:val="1"/>
      <w:marLeft w:val="0"/>
      <w:marRight w:val="0"/>
      <w:marTop w:val="0"/>
      <w:marBottom w:val="0"/>
      <w:divBdr>
        <w:top w:val="none" w:sz="0" w:space="0" w:color="auto"/>
        <w:left w:val="none" w:sz="0" w:space="0" w:color="auto"/>
        <w:bottom w:val="none" w:sz="0" w:space="0" w:color="auto"/>
        <w:right w:val="none" w:sz="0" w:space="0" w:color="auto"/>
      </w:divBdr>
    </w:div>
    <w:div w:id="1318000457">
      <w:bodyDiv w:val="1"/>
      <w:marLeft w:val="0"/>
      <w:marRight w:val="0"/>
      <w:marTop w:val="0"/>
      <w:marBottom w:val="0"/>
      <w:divBdr>
        <w:top w:val="none" w:sz="0" w:space="0" w:color="auto"/>
        <w:left w:val="none" w:sz="0" w:space="0" w:color="auto"/>
        <w:bottom w:val="none" w:sz="0" w:space="0" w:color="auto"/>
        <w:right w:val="none" w:sz="0" w:space="0" w:color="auto"/>
      </w:divBdr>
    </w:div>
    <w:div w:id="1591960531">
      <w:bodyDiv w:val="1"/>
      <w:marLeft w:val="0"/>
      <w:marRight w:val="0"/>
      <w:marTop w:val="0"/>
      <w:marBottom w:val="0"/>
      <w:divBdr>
        <w:top w:val="none" w:sz="0" w:space="0" w:color="auto"/>
        <w:left w:val="none" w:sz="0" w:space="0" w:color="auto"/>
        <w:bottom w:val="none" w:sz="0" w:space="0" w:color="auto"/>
        <w:right w:val="none" w:sz="0" w:space="0" w:color="auto"/>
      </w:divBdr>
    </w:div>
    <w:div w:id="1716007247">
      <w:bodyDiv w:val="1"/>
      <w:marLeft w:val="0"/>
      <w:marRight w:val="0"/>
      <w:marTop w:val="0"/>
      <w:marBottom w:val="0"/>
      <w:divBdr>
        <w:top w:val="none" w:sz="0" w:space="0" w:color="auto"/>
        <w:left w:val="none" w:sz="0" w:space="0" w:color="auto"/>
        <w:bottom w:val="none" w:sz="0" w:space="0" w:color="auto"/>
        <w:right w:val="none" w:sz="0" w:space="0" w:color="auto"/>
      </w:divBdr>
    </w:div>
    <w:div w:id="1812164124">
      <w:bodyDiv w:val="1"/>
      <w:marLeft w:val="0"/>
      <w:marRight w:val="0"/>
      <w:marTop w:val="0"/>
      <w:marBottom w:val="0"/>
      <w:divBdr>
        <w:top w:val="none" w:sz="0" w:space="0" w:color="auto"/>
        <w:left w:val="none" w:sz="0" w:space="0" w:color="auto"/>
        <w:bottom w:val="none" w:sz="0" w:space="0" w:color="auto"/>
        <w:right w:val="none" w:sz="0" w:space="0" w:color="auto"/>
      </w:divBdr>
    </w:div>
    <w:div w:id="2122332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doi/10.2873/7305552" TargetMode="External"/><Relationship Id="rId2" Type="http://schemas.openxmlformats.org/officeDocument/2006/relationships/hyperlink" Target="http://data.europa.eu/eli/reg/2007/715/oj" TargetMode="External"/><Relationship Id="rId1" Type="http://schemas.openxmlformats.org/officeDocument/2006/relationships/hyperlink" Target="http://data.europa.eu/eli/reg/2024/1257/oj" TargetMode="External"/><Relationship Id="rId5" Type="http://schemas.openxmlformats.org/officeDocument/2006/relationships/hyperlink" Target="http://data.europa.eu/eli/dir/2005/78/oj" TargetMode="External"/><Relationship Id="rId4" Type="http://schemas.openxmlformats.org/officeDocument/2006/relationships/hyperlink" Target="http://data.europa.eu/eli/dir/1991/4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8ce457-625d-4aa4-9b00-ade22038be21" xsi:nil="true"/>
    <lcf76f155ced4ddcb4097134ff3c332f xmlns="e0fb9e4e-9a17-43c4-891a-079bfb0a02bd">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484981D676F7469FB7985B8196FE05" ma:contentTypeVersion="15" ma:contentTypeDescription="Create a new document." ma:contentTypeScope="" ma:versionID="d8cf96e2f78651a9f1c395e9d5173f81">
  <xsd:schema xmlns:xsd="http://www.w3.org/2001/XMLSchema" xmlns:xs="http://www.w3.org/2001/XMLSchema" xmlns:p="http://schemas.microsoft.com/office/2006/metadata/properties" xmlns:ns2="e0fb9e4e-9a17-43c4-891a-079bfb0a02bd" xmlns:ns3="a68ce457-625d-4aa4-9b00-ade22038be21" targetNamespace="http://schemas.microsoft.com/office/2006/metadata/properties" ma:root="true" ma:fieldsID="0d9f684f1e1c2cc396bed8b164554d3a" ns2:_="" ns3:_="">
    <xsd:import namespace="e0fb9e4e-9a17-43c4-891a-079bfb0a02bd"/>
    <xsd:import namespace="a68ce457-625d-4aa4-9b00-ade22038b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b9e4e-9a17-43c4-891a-079bfb0a0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8ce457-625d-4aa4-9b00-ade22038be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0edbcf5-b005-4008-9451-55324b60a9e0}" ma:internalName="TaxCatchAll" ma:showField="CatchAllData" ma:web="a68ce457-625d-4aa4-9b00-ade22038b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7764B7-9865-446D-A77C-006E3B793394}">
  <ds:schemaRefs>
    <ds:schemaRef ds:uri="http://schemas.microsoft.com/office/2006/metadata/properties"/>
    <ds:schemaRef ds:uri="http://schemas.microsoft.com/office/infopath/2007/PartnerControls"/>
    <ds:schemaRef ds:uri="a68ce457-625d-4aa4-9b00-ade22038be21"/>
    <ds:schemaRef ds:uri="e0fb9e4e-9a17-43c4-891a-079bfb0a02bd"/>
  </ds:schemaRefs>
</ds:datastoreItem>
</file>

<file path=customXml/itemProps2.xml><?xml version="1.0" encoding="utf-8"?>
<ds:datastoreItem xmlns:ds="http://schemas.openxmlformats.org/officeDocument/2006/customXml" ds:itemID="{D6D8D4E3-81DB-4B1D-AC9F-19C641DAABE6}">
  <ds:schemaRefs>
    <ds:schemaRef ds:uri="http://schemas.microsoft.com/sharepoint/v3/contenttype/forms"/>
  </ds:schemaRefs>
</ds:datastoreItem>
</file>

<file path=customXml/itemProps3.xml><?xml version="1.0" encoding="utf-8"?>
<ds:datastoreItem xmlns:ds="http://schemas.openxmlformats.org/officeDocument/2006/customXml" ds:itemID="{5F39D58F-5B29-4291-B967-7073041D1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b9e4e-9a17-43c4-891a-079bfb0a02bd"/>
    <ds:schemaRef ds:uri="a68ce457-625d-4aa4-9b00-ade22038b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A34DA8-D948-48DB-87D0-254C39873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8</Pages>
  <Words>1708</Words>
  <Characters>9740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2025-11-07T13:18:00Z</dcterms:created>
  <dcterms:modified xsi:type="dcterms:W3CDTF">2026-03-08T17:41:00Z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CP-012</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2025-06-23T15:48:28Z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304e43fa-cab2-4dd4-b3a2-be63975c92b2</vt:lpwstr>
  </property>
  <property fmtid="{D5CDD505-2E9C-101B-9397-08002B2CF9AE}" pid="15" name="MSIP_Label_6bd9ddd1-4d20-43f6-abfa-fc3c07406f94_ContentBits">
    <vt:lpwstr>0</vt:lpwstr>
  </property>
  <property fmtid="{D5CDD505-2E9C-101B-9397-08002B2CF9AE}" pid="16" name="ContentTypeId">
    <vt:lpwstr>0x01010093484981D676F7469FB7985B8196FE05</vt:lpwstr>
  </property>
  <property fmtid="{D5CDD505-2E9C-101B-9397-08002B2CF9AE}" pid="17" name="MediaServiceImageTags">
    <vt:lpwstr/>
  </property>
</Properties>
</file>