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8709D" w14:textId="36169587" w:rsidR="005B76C7" w:rsidRPr="00F22784" w:rsidRDefault="00F27DA4" w:rsidP="00F27DA4">
      <w:pPr>
        <w:pStyle w:val="Pagedecouverture"/>
        <w:rPr>
          <w:noProof/>
        </w:rPr>
      </w:pPr>
      <w:bookmarkStart w:id="0" w:name="LW_BM_COVERPAGE"/>
      <w:r>
        <w:rPr>
          <w:noProof/>
        </w:rPr>
        <w:pict w14:anchorId="17206B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8CB13F5-B3A1-4673-ABBC-51C665837EB7" style="width:455.25pt;height:300pt">
            <v:imagedata r:id="rId8" o:title=""/>
          </v:shape>
        </w:pict>
      </w:r>
    </w:p>
    <w:bookmarkEnd w:id="0"/>
    <w:p w14:paraId="79042751" w14:textId="77777777" w:rsidR="005B76C7" w:rsidRPr="00F22784" w:rsidRDefault="005B76C7" w:rsidP="005B76C7">
      <w:pPr>
        <w:rPr>
          <w:noProof/>
        </w:rPr>
        <w:sectPr w:rsidR="005B76C7" w:rsidRPr="00F22784" w:rsidSect="00F27DA4">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p w14:paraId="3EF033BE" w14:textId="77777777" w:rsidR="00D913AD" w:rsidRPr="00F22784" w:rsidRDefault="4E0B170C" w:rsidP="00E43857">
      <w:pPr>
        <w:pStyle w:val="ListParagraph"/>
        <w:numPr>
          <w:ilvl w:val="0"/>
          <w:numId w:val="66"/>
        </w:numPr>
        <w:spacing w:before="120" w:after="120" w:line="276" w:lineRule="auto"/>
        <w:jc w:val="both"/>
        <w:rPr>
          <w:rFonts w:ascii="Times New Roman" w:eastAsia="Times New Roman" w:hAnsi="Times New Roman" w:cs="Times New Roman"/>
          <w:noProof/>
          <w:color w:val="000000" w:themeColor="text1"/>
          <w:sz w:val="24"/>
          <w:szCs w:val="24"/>
        </w:rPr>
      </w:pPr>
      <w:bookmarkStart w:id="1" w:name="_GoBack"/>
      <w:bookmarkEnd w:id="1"/>
      <w:r w:rsidRPr="00F22784">
        <w:rPr>
          <w:rFonts w:ascii="Times New Roman" w:eastAsia="Times New Roman" w:hAnsi="Times New Roman" w:cs="Times New Roman"/>
          <w:b/>
          <w:bCs/>
          <w:noProof/>
          <w:color w:val="000000" w:themeColor="text1"/>
          <w:sz w:val="24"/>
          <w:szCs w:val="24"/>
        </w:rPr>
        <w:lastRenderedPageBreak/>
        <w:t xml:space="preserve">INTRODUCTION </w:t>
      </w:r>
    </w:p>
    <w:p w14:paraId="146C4FEB" w14:textId="6325DF31" w:rsidR="007639B1" w:rsidRPr="00F22784" w:rsidRDefault="05CDE14C" w:rsidP="00D913AD">
      <w:pPr>
        <w:spacing w:before="120" w:after="120" w:line="276" w:lineRule="auto"/>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b/>
          <w:bCs/>
          <w:noProof/>
          <w:color w:val="000000" w:themeColor="text1"/>
          <w:sz w:val="24"/>
          <w:szCs w:val="24"/>
        </w:rPr>
        <w:t>E</w:t>
      </w:r>
      <w:r w:rsidRPr="00F22784" w:rsidDel="05CDE14C">
        <w:rPr>
          <w:rFonts w:ascii="Times New Roman" w:eastAsia="Times New Roman" w:hAnsi="Times New Roman" w:cs="Times New Roman"/>
          <w:b/>
          <w:bCs/>
          <w:noProof/>
          <w:color w:val="000000" w:themeColor="text1"/>
          <w:sz w:val="24"/>
          <w:szCs w:val="24"/>
        </w:rPr>
        <w:t xml:space="preserve">urope is a </w:t>
      </w:r>
      <w:r w:rsidR="2CB38BBE" w:rsidRPr="00F22784" w:rsidDel="2CB38BBE">
        <w:rPr>
          <w:rFonts w:ascii="Times New Roman" w:eastAsia="Times New Roman" w:hAnsi="Times New Roman" w:cs="Times New Roman"/>
          <w:b/>
          <w:bCs/>
          <w:noProof/>
          <w:color w:val="000000" w:themeColor="text1"/>
          <w:sz w:val="24"/>
          <w:szCs w:val="24"/>
        </w:rPr>
        <w:t>waterborne</w:t>
      </w:r>
      <w:r w:rsidRPr="00F22784" w:rsidDel="05CDE14C">
        <w:rPr>
          <w:rFonts w:ascii="Times New Roman" w:eastAsia="Times New Roman" w:hAnsi="Times New Roman" w:cs="Times New Roman"/>
          <w:b/>
          <w:bCs/>
          <w:noProof/>
          <w:color w:val="000000" w:themeColor="text1"/>
          <w:sz w:val="24"/>
          <w:szCs w:val="24"/>
        </w:rPr>
        <w:t xml:space="preserve"> continent</w:t>
      </w:r>
      <w:r w:rsidRPr="00F22784" w:rsidDel="05CDE14C">
        <w:rPr>
          <w:rFonts w:ascii="Times New Roman" w:eastAsia="Times New Roman" w:hAnsi="Times New Roman" w:cs="Times New Roman"/>
          <w:noProof/>
          <w:color w:val="000000" w:themeColor="text1"/>
          <w:sz w:val="24"/>
          <w:szCs w:val="24"/>
        </w:rPr>
        <w:t>.</w:t>
      </w:r>
      <w:r w:rsidR="61D6555D" w:rsidRPr="00F22784" w:rsidDel="61D6555D">
        <w:rPr>
          <w:rFonts w:ascii="Times New Roman" w:eastAsia="Times New Roman" w:hAnsi="Times New Roman" w:cs="Times New Roman"/>
          <w:noProof/>
          <w:color w:val="000000" w:themeColor="text1"/>
          <w:sz w:val="24"/>
          <w:szCs w:val="24"/>
        </w:rPr>
        <w:t xml:space="preserve"> </w:t>
      </w:r>
      <w:r w:rsidR="1EFF0543" w:rsidRPr="00F22784" w:rsidDel="1EFF0543">
        <w:rPr>
          <w:rFonts w:ascii="Times New Roman" w:eastAsia="Times New Roman" w:hAnsi="Times New Roman" w:cs="Times New Roman"/>
          <w:noProof/>
          <w:color w:val="000000" w:themeColor="text1"/>
          <w:sz w:val="24"/>
          <w:szCs w:val="24"/>
        </w:rPr>
        <w:t xml:space="preserve">The European Union and its Member States steward </w:t>
      </w:r>
      <w:r w:rsidR="1EFF0543" w:rsidRPr="00F22784" w:rsidDel="10E93AA7">
        <w:rPr>
          <w:rFonts w:ascii="Times New Roman" w:eastAsia="Times New Roman" w:hAnsi="Times New Roman" w:cs="Times New Roman"/>
          <w:noProof/>
          <w:color w:val="000000" w:themeColor="text1"/>
          <w:sz w:val="24"/>
          <w:szCs w:val="24"/>
        </w:rPr>
        <w:t>the world’s largest collective maritime area, with 25 million km² Exclusive Economic Zones (EEZ</w:t>
      </w:r>
      <w:r w:rsidR="10E93AA7" w:rsidRPr="00F22784" w:rsidDel="1EFF0543">
        <w:rPr>
          <w:rFonts w:ascii="Times New Roman" w:eastAsia="Times New Roman" w:hAnsi="Times New Roman" w:cs="Times New Roman"/>
          <w:noProof/>
          <w:color w:val="000000" w:themeColor="text1"/>
          <w:sz w:val="24"/>
          <w:szCs w:val="24"/>
        </w:rPr>
        <w:t>s</w:t>
      </w:r>
      <w:r w:rsidR="1EFF0543" w:rsidRPr="00F22784">
        <w:rPr>
          <w:rFonts w:ascii="Times New Roman" w:eastAsia="Times New Roman" w:hAnsi="Times New Roman" w:cs="Times New Roman"/>
          <w:noProof/>
          <w:color w:val="000000" w:themeColor="text1"/>
          <w:sz w:val="24"/>
          <w:szCs w:val="24"/>
        </w:rPr>
        <w:t>)</w:t>
      </w:r>
      <w:r w:rsidRPr="00F22784">
        <w:rPr>
          <w:rFonts w:ascii="Times New Roman" w:hAnsi="Times New Roman" w:cs="Times New Roman"/>
          <w:noProof/>
          <w:vertAlign w:val="superscript"/>
        </w:rPr>
        <w:footnoteReference w:id="2"/>
      </w:r>
      <w:r w:rsidR="005E6411" w:rsidRPr="00F22784">
        <w:rPr>
          <w:rFonts w:ascii="Times New Roman" w:hAnsi="Times New Roman" w:cs="Times New Roman"/>
          <w:noProof/>
          <w:sz w:val="24"/>
          <w:szCs w:val="24"/>
        </w:rPr>
        <w:t>.</w:t>
      </w:r>
      <w:r w:rsidR="1EFF0543" w:rsidRPr="00F22784" w:rsidDel="10B8127F">
        <w:rPr>
          <w:rFonts w:ascii="Times New Roman" w:eastAsia="Times New Roman" w:hAnsi="Times New Roman" w:cs="Times New Roman"/>
          <w:noProof/>
          <w:color w:val="000000" w:themeColor="text1"/>
          <w:sz w:val="24"/>
          <w:szCs w:val="24"/>
        </w:rPr>
        <w:t xml:space="preserve"> The Union has </w:t>
      </w:r>
      <w:r w:rsidR="1EFF0543" w:rsidRPr="00F22784" w:rsidDel="02C7973C">
        <w:rPr>
          <w:rFonts w:ascii="Times New Roman" w:eastAsia="Times New Roman" w:hAnsi="Times New Roman" w:cs="Times New Roman"/>
          <w:noProof/>
          <w:color w:val="000000" w:themeColor="text1"/>
          <w:sz w:val="24"/>
          <w:szCs w:val="24"/>
        </w:rPr>
        <w:t>one of the world’s longest coastlines, spanning 70,000 km across 22 Member States</w:t>
      </w:r>
      <w:r w:rsidR="73B08945" w:rsidRPr="00F22784" w:rsidDel="2F9D9FF7">
        <w:rPr>
          <w:rFonts w:ascii="Times New Roman" w:eastAsia="Times New Roman" w:hAnsi="Times New Roman" w:cs="Times New Roman"/>
          <w:noProof/>
          <w:color w:val="000000" w:themeColor="text1"/>
          <w:sz w:val="24"/>
          <w:szCs w:val="24"/>
        </w:rPr>
        <w:t xml:space="preserve"> and a 42,000 km network of inland waterways</w:t>
      </w:r>
      <w:r w:rsidR="10B8127F" w:rsidRPr="00F22784" w:rsidDel="02C7973C">
        <w:rPr>
          <w:rFonts w:ascii="Times New Roman" w:eastAsia="Times New Roman" w:hAnsi="Times New Roman" w:cs="Times New Roman"/>
          <w:noProof/>
          <w:color w:val="000000" w:themeColor="text1"/>
          <w:sz w:val="24"/>
          <w:szCs w:val="24"/>
        </w:rPr>
        <w:t>, with thousands of ports, marinas</w:t>
      </w:r>
      <w:r w:rsidR="5D383D24" w:rsidRPr="00F22784" w:rsidDel="10B8127F">
        <w:rPr>
          <w:rFonts w:ascii="Times New Roman" w:eastAsia="Times New Roman" w:hAnsi="Times New Roman" w:cs="Times New Roman"/>
          <w:noProof/>
          <w:color w:val="000000" w:themeColor="text1"/>
          <w:sz w:val="24"/>
          <w:szCs w:val="24"/>
        </w:rPr>
        <w:t>,</w:t>
      </w:r>
      <w:r w:rsidR="10B8127F" w:rsidRPr="00F22784" w:rsidDel="0CC2803A">
        <w:rPr>
          <w:rFonts w:ascii="Times New Roman" w:eastAsia="Times New Roman" w:hAnsi="Times New Roman" w:cs="Times New Roman"/>
          <w:noProof/>
          <w:color w:val="000000" w:themeColor="text1"/>
          <w:sz w:val="24"/>
          <w:szCs w:val="24"/>
        </w:rPr>
        <w:t xml:space="preserve"> </w:t>
      </w:r>
      <w:r w:rsidR="02C7973C" w:rsidRPr="00F22784">
        <w:rPr>
          <w:rFonts w:ascii="Times New Roman" w:eastAsia="Times New Roman" w:hAnsi="Times New Roman" w:cs="Times New Roman"/>
          <w:noProof/>
          <w:color w:val="000000" w:themeColor="text1"/>
          <w:sz w:val="24"/>
          <w:szCs w:val="24"/>
        </w:rPr>
        <w:t>shipyards</w:t>
      </w:r>
      <w:r w:rsidR="02C7973C" w:rsidRPr="00F22784" w:rsidDel="0E700BCB">
        <w:rPr>
          <w:rFonts w:ascii="Times New Roman" w:eastAsia="Times New Roman" w:hAnsi="Times New Roman" w:cs="Times New Roman"/>
          <w:noProof/>
          <w:color w:val="000000" w:themeColor="text1"/>
          <w:sz w:val="24"/>
          <w:szCs w:val="24"/>
        </w:rPr>
        <w:t xml:space="preserve"> and </w:t>
      </w:r>
      <w:r w:rsidR="02C7973C" w:rsidRPr="00F22784" w:rsidDel="1EFF0543">
        <w:rPr>
          <w:rFonts w:ascii="Times New Roman" w:eastAsia="Times New Roman" w:hAnsi="Times New Roman" w:cs="Times New Roman"/>
          <w:noProof/>
          <w:color w:val="000000" w:themeColor="text1"/>
          <w:sz w:val="24"/>
          <w:szCs w:val="24"/>
        </w:rPr>
        <w:t>supp</w:t>
      </w:r>
      <w:r w:rsidR="2F9D9FF7" w:rsidRPr="00F22784" w:rsidDel="095450AF">
        <w:rPr>
          <w:rFonts w:ascii="Times New Roman" w:eastAsia="Times New Roman" w:hAnsi="Times New Roman" w:cs="Times New Roman"/>
          <w:noProof/>
          <w:color w:val="000000" w:themeColor="text1"/>
          <w:sz w:val="24"/>
          <w:szCs w:val="24"/>
        </w:rPr>
        <w:t>l</w:t>
      </w:r>
      <w:r w:rsidR="00F308DB" w:rsidRPr="00F22784">
        <w:rPr>
          <w:rFonts w:ascii="Times New Roman" w:eastAsia="Times New Roman" w:hAnsi="Times New Roman" w:cs="Times New Roman"/>
          <w:noProof/>
          <w:color w:val="000000" w:themeColor="text1"/>
          <w:sz w:val="24"/>
          <w:szCs w:val="24"/>
        </w:rPr>
        <w:t>iers</w:t>
      </w:r>
      <w:r w:rsidR="00F85BCD" w:rsidRPr="00F22784">
        <w:rPr>
          <w:rFonts w:ascii="Times New Roman" w:eastAsia="Times New Roman" w:hAnsi="Times New Roman" w:cs="Times New Roman"/>
          <w:noProof/>
          <w:color w:val="000000" w:themeColor="text1"/>
          <w:sz w:val="24"/>
          <w:szCs w:val="24"/>
        </w:rPr>
        <w:t>,</w:t>
      </w:r>
      <w:r w:rsidR="00F308DB" w:rsidRPr="00F22784">
        <w:rPr>
          <w:rFonts w:ascii="Times New Roman" w:eastAsia="Times New Roman" w:hAnsi="Times New Roman" w:cs="Times New Roman"/>
          <w:noProof/>
          <w:color w:val="000000" w:themeColor="text1"/>
          <w:sz w:val="24"/>
          <w:szCs w:val="24"/>
        </w:rPr>
        <w:t xml:space="preserve"> </w:t>
      </w:r>
      <w:r w:rsidR="1EFF0543" w:rsidRPr="00F22784" w:rsidDel="2DCB3A94">
        <w:rPr>
          <w:rFonts w:ascii="Times New Roman" w:eastAsia="Times New Roman" w:hAnsi="Times New Roman" w:cs="Times New Roman"/>
          <w:noProof/>
          <w:color w:val="000000" w:themeColor="text1"/>
          <w:sz w:val="24"/>
          <w:szCs w:val="24"/>
        </w:rPr>
        <w:t xml:space="preserve">underscoring the need to </w:t>
      </w:r>
      <w:r w:rsidR="095450AF" w:rsidRPr="00F22784">
        <w:rPr>
          <w:rFonts w:ascii="Times New Roman" w:eastAsia="Times New Roman" w:hAnsi="Times New Roman" w:cs="Times New Roman"/>
          <w:noProof/>
          <w:color w:val="000000" w:themeColor="text1"/>
          <w:sz w:val="24"/>
          <w:szCs w:val="24"/>
        </w:rPr>
        <w:t xml:space="preserve">further leverage Europe’s </w:t>
      </w:r>
      <w:r w:rsidR="09264CA7" w:rsidRPr="00F22784">
        <w:rPr>
          <w:rFonts w:ascii="Times New Roman" w:eastAsia="Times New Roman" w:hAnsi="Times New Roman" w:cs="Times New Roman"/>
          <w:noProof/>
          <w:color w:val="000000" w:themeColor="text1"/>
          <w:sz w:val="24"/>
          <w:szCs w:val="24"/>
        </w:rPr>
        <w:t>waterborne</w:t>
      </w:r>
      <w:r w:rsidR="00C314E5" w:rsidRPr="00F22784">
        <w:rPr>
          <w:rFonts w:ascii="Times New Roman" w:eastAsia="Times New Roman" w:hAnsi="Times New Roman" w:cs="Times New Roman"/>
          <w:noProof/>
          <w:color w:val="000000" w:themeColor="text1"/>
          <w:sz w:val="24"/>
          <w:szCs w:val="24"/>
        </w:rPr>
        <w:t xml:space="preserve"> </w:t>
      </w:r>
      <w:r w:rsidR="095450AF" w:rsidRPr="00F22784">
        <w:rPr>
          <w:rFonts w:ascii="Times New Roman" w:eastAsia="Times New Roman" w:hAnsi="Times New Roman" w:cs="Times New Roman"/>
          <w:noProof/>
          <w:color w:val="000000" w:themeColor="text1"/>
          <w:sz w:val="24"/>
          <w:szCs w:val="24"/>
        </w:rPr>
        <w:t xml:space="preserve">single market </w:t>
      </w:r>
      <w:r w:rsidR="2E257B18" w:rsidRPr="00F22784">
        <w:rPr>
          <w:rFonts w:ascii="Times New Roman" w:eastAsia="Times New Roman" w:hAnsi="Times New Roman" w:cs="Times New Roman"/>
          <w:noProof/>
          <w:color w:val="000000" w:themeColor="text1"/>
          <w:sz w:val="24"/>
          <w:szCs w:val="24"/>
        </w:rPr>
        <w:t>potential</w:t>
      </w:r>
      <w:r w:rsidR="532D1C53" w:rsidRPr="00F22784">
        <w:rPr>
          <w:rFonts w:ascii="Times New Roman" w:eastAsia="Times New Roman" w:hAnsi="Times New Roman" w:cs="Times New Roman"/>
          <w:noProof/>
          <w:color w:val="000000" w:themeColor="text1"/>
          <w:sz w:val="24"/>
          <w:szCs w:val="24"/>
        </w:rPr>
        <w:t>.</w:t>
      </w:r>
      <w:r w:rsidR="095450AF" w:rsidRPr="00F22784">
        <w:rPr>
          <w:rFonts w:ascii="Times New Roman" w:eastAsia="Times New Roman" w:hAnsi="Times New Roman" w:cs="Times New Roman"/>
          <w:noProof/>
          <w:color w:val="000000" w:themeColor="text1"/>
          <w:sz w:val="24"/>
          <w:szCs w:val="24"/>
        </w:rPr>
        <w:t xml:space="preserve"> </w:t>
      </w:r>
    </w:p>
    <w:p w14:paraId="553EC1BC" w14:textId="1E6E5D47" w:rsidR="00475661" w:rsidRPr="00F22784" w:rsidRDefault="13B8E8A5"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b/>
          <w:bCs/>
          <w:noProof/>
          <w:color w:val="000000" w:themeColor="text1"/>
          <w:sz w:val="24"/>
          <w:szCs w:val="24"/>
        </w:rPr>
        <w:t>E</w:t>
      </w:r>
      <w:r w:rsidRPr="00F22784" w:rsidDel="13B8E8A5">
        <w:rPr>
          <w:rFonts w:ascii="Times New Roman" w:eastAsia="Times New Roman" w:hAnsi="Times New Roman" w:cs="Times New Roman"/>
          <w:b/>
          <w:bCs/>
          <w:noProof/>
          <w:color w:val="000000" w:themeColor="text1"/>
          <w:sz w:val="24"/>
          <w:szCs w:val="24"/>
        </w:rPr>
        <w:t>urope’s maritime manufacturing</w:t>
      </w:r>
      <w:r w:rsidR="00881717" w:rsidRPr="00F22784">
        <w:rPr>
          <w:rStyle w:val="FootnoteReference"/>
          <w:rFonts w:ascii="Times New Roman" w:eastAsia="Times New Roman" w:hAnsi="Times New Roman" w:cs="Times New Roman"/>
          <w:b/>
          <w:bCs/>
          <w:noProof/>
          <w:color w:val="000000" w:themeColor="text1"/>
          <w:sz w:val="24"/>
          <w:szCs w:val="24"/>
        </w:rPr>
        <w:footnoteReference w:id="3"/>
      </w:r>
      <w:r w:rsidRPr="00F22784" w:rsidDel="13B8E8A5">
        <w:rPr>
          <w:rFonts w:ascii="Times New Roman" w:eastAsia="Times New Roman" w:hAnsi="Times New Roman" w:cs="Times New Roman"/>
          <w:b/>
          <w:bCs/>
          <w:noProof/>
          <w:color w:val="000000" w:themeColor="text1"/>
          <w:sz w:val="24"/>
          <w:szCs w:val="24"/>
        </w:rPr>
        <w:t xml:space="preserve"> </w:t>
      </w:r>
      <w:r w:rsidRPr="00F22784" w:rsidDel="51C9B0D8">
        <w:rPr>
          <w:rFonts w:ascii="Times New Roman" w:eastAsia="Times New Roman" w:hAnsi="Times New Roman" w:cs="Times New Roman"/>
          <w:b/>
          <w:bCs/>
          <w:noProof/>
          <w:color w:val="000000" w:themeColor="text1"/>
          <w:sz w:val="24"/>
          <w:szCs w:val="24"/>
        </w:rPr>
        <w:t>and s</w:t>
      </w:r>
      <w:r w:rsidRPr="00F22784" w:rsidDel="13B8E8A5">
        <w:rPr>
          <w:rFonts w:ascii="Times New Roman" w:eastAsia="Times New Roman" w:hAnsi="Times New Roman" w:cs="Times New Roman"/>
          <w:b/>
          <w:bCs/>
          <w:noProof/>
          <w:color w:val="000000" w:themeColor="text1"/>
          <w:sz w:val="24"/>
          <w:szCs w:val="24"/>
        </w:rPr>
        <w:t>hipping</w:t>
      </w:r>
      <w:r w:rsidR="00881717" w:rsidRPr="00F22784">
        <w:rPr>
          <w:rStyle w:val="FootnoteReference"/>
          <w:rFonts w:ascii="Times New Roman" w:eastAsia="Times New Roman" w:hAnsi="Times New Roman" w:cs="Times New Roman"/>
          <w:b/>
          <w:bCs/>
          <w:noProof/>
          <w:color w:val="000000" w:themeColor="text1"/>
          <w:sz w:val="24"/>
          <w:szCs w:val="24"/>
        </w:rPr>
        <w:footnoteReference w:id="4"/>
      </w:r>
      <w:r w:rsidRPr="00F22784" w:rsidDel="13B8E8A5">
        <w:rPr>
          <w:rFonts w:ascii="Times New Roman" w:eastAsia="Times New Roman" w:hAnsi="Times New Roman" w:cs="Times New Roman"/>
          <w:b/>
          <w:bCs/>
          <w:noProof/>
          <w:color w:val="000000" w:themeColor="text1"/>
          <w:sz w:val="24"/>
          <w:szCs w:val="24"/>
        </w:rPr>
        <w:t xml:space="preserve"> </w:t>
      </w:r>
      <w:r w:rsidR="004033D7" w:rsidRPr="00F22784">
        <w:rPr>
          <w:rFonts w:ascii="Times New Roman" w:eastAsia="Times New Roman" w:hAnsi="Times New Roman" w:cs="Times New Roman"/>
          <w:b/>
          <w:bCs/>
          <w:noProof/>
          <w:color w:val="000000" w:themeColor="text1"/>
          <w:sz w:val="24"/>
          <w:szCs w:val="24"/>
        </w:rPr>
        <w:t xml:space="preserve">industries </w:t>
      </w:r>
      <w:r w:rsidRPr="00F22784">
        <w:rPr>
          <w:rFonts w:ascii="Times New Roman" w:eastAsia="Times New Roman" w:hAnsi="Times New Roman" w:cs="Times New Roman"/>
          <w:b/>
          <w:bCs/>
          <w:noProof/>
          <w:color w:val="000000" w:themeColor="text1"/>
          <w:sz w:val="24"/>
          <w:szCs w:val="24"/>
        </w:rPr>
        <w:t>are strategic</w:t>
      </w:r>
      <w:r w:rsidR="00C314E5" w:rsidRPr="00F22784">
        <w:rPr>
          <w:rFonts w:ascii="Times New Roman" w:eastAsia="Times New Roman" w:hAnsi="Times New Roman" w:cs="Times New Roman"/>
          <w:b/>
          <w:bCs/>
          <w:noProof/>
          <w:color w:val="000000" w:themeColor="text1"/>
          <w:sz w:val="24"/>
          <w:szCs w:val="24"/>
        </w:rPr>
        <w:t xml:space="preserve"> </w:t>
      </w:r>
      <w:r w:rsidR="6078737F" w:rsidRPr="00F22784">
        <w:rPr>
          <w:rFonts w:ascii="Times New Roman" w:eastAsia="Times New Roman" w:hAnsi="Times New Roman" w:cs="Times New Roman"/>
          <w:b/>
          <w:bCs/>
          <w:noProof/>
          <w:color w:val="000000" w:themeColor="text1"/>
          <w:sz w:val="24"/>
          <w:szCs w:val="24"/>
        </w:rPr>
        <w:t>sectors</w:t>
      </w:r>
      <w:r w:rsidRPr="00F22784">
        <w:rPr>
          <w:rFonts w:ascii="Times New Roman" w:eastAsia="Times New Roman" w:hAnsi="Times New Roman" w:cs="Times New Roman"/>
          <w:b/>
          <w:bCs/>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for Europe’s autonomy, resilience, defence, economic security</w:t>
      </w:r>
      <w:r w:rsidR="51C9B0D8"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prosperity</w:t>
      </w:r>
      <w:r w:rsidR="00E00186" w:rsidRPr="00F22784">
        <w:rPr>
          <w:rFonts w:ascii="Times New Roman" w:eastAsia="Times New Roman" w:hAnsi="Times New Roman" w:cs="Times New Roman"/>
          <w:noProof/>
          <w:color w:val="000000" w:themeColor="text1"/>
          <w:sz w:val="24"/>
          <w:szCs w:val="24"/>
        </w:rPr>
        <w:t>,</w:t>
      </w:r>
      <w:r w:rsidR="00C314E5" w:rsidRPr="00F22784">
        <w:rPr>
          <w:rFonts w:ascii="Times New Roman" w:eastAsia="Times New Roman" w:hAnsi="Times New Roman" w:cs="Times New Roman"/>
          <w:noProof/>
          <w:color w:val="000000" w:themeColor="text1"/>
          <w:sz w:val="24"/>
          <w:szCs w:val="24"/>
        </w:rPr>
        <w:t xml:space="preserve"> </w:t>
      </w:r>
      <w:r w:rsidR="6CF56A51" w:rsidRPr="00F22784">
        <w:rPr>
          <w:rFonts w:ascii="Times New Roman" w:eastAsia="Times New Roman" w:hAnsi="Times New Roman" w:cs="Times New Roman"/>
          <w:noProof/>
          <w:color w:val="000000" w:themeColor="text1"/>
          <w:sz w:val="24"/>
          <w:szCs w:val="24"/>
        </w:rPr>
        <w:t>decarbonisation</w:t>
      </w:r>
      <w:r w:rsidR="002058EA" w:rsidRPr="00F22784">
        <w:rPr>
          <w:rFonts w:ascii="Times New Roman" w:hAnsi="Times New Roman" w:cs="Times New Roman"/>
          <w:noProof/>
          <w:sz w:val="24"/>
          <w:szCs w:val="24"/>
        </w:rPr>
        <w:t xml:space="preserve"> and</w:t>
      </w:r>
      <w:r w:rsidR="002058EA" w:rsidRPr="00F22784">
        <w:rPr>
          <w:rFonts w:ascii="Times New Roman" w:eastAsia="Times New Roman" w:hAnsi="Times New Roman" w:cs="Times New Roman"/>
          <w:noProof/>
          <w:color w:val="000000" w:themeColor="text1"/>
          <w:sz w:val="24"/>
          <w:szCs w:val="24"/>
        </w:rPr>
        <w:t xml:space="preserve"> the sustainable use and protection of its EEZs assets and resources</w:t>
      </w:r>
      <w:r w:rsidR="70693FDB" w:rsidRPr="00F22784">
        <w:rPr>
          <w:rFonts w:ascii="Times New Roman" w:eastAsia="Times New Roman" w:hAnsi="Times New Roman" w:cs="Times New Roman"/>
          <w:noProof/>
          <w:color w:val="000000" w:themeColor="text1"/>
          <w:sz w:val="24"/>
          <w:szCs w:val="24"/>
        </w:rPr>
        <w:t xml:space="preserve">. </w:t>
      </w:r>
      <w:r w:rsidR="00A1183F" w:rsidRPr="00F22784">
        <w:rPr>
          <w:rFonts w:ascii="Times New Roman" w:eastAsia="Times New Roman" w:hAnsi="Times New Roman" w:cs="Times New Roman"/>
          <w:noProof/>
          <w:color w:val="000000" w:themeColor="text1"/>
          <w:sz w:val="24"/>
          <w:szCs w:val="24"/>
        </w:rPr>
        <w:t>Europe’s maritime manufacturing sector is a global leader in complex, high-end shipbuilding and advanced technologies. It drives innovation for sustainable waterborne transport and blue economy activities and is a cornerstone of regional industrial growth.  </w:t>
      </w:r>
      <w:r w:rsidR="002058EA" w:rsidRPr="00F22784">
        <w:rPr>
          <w:rFonts w:ascii="Times New Roman" w:eastAsia="Times New Roman" w:hAnsi="Times New Roman" w:cs="Times New Roman"/>
          <w:noProof/>
          <w:color w:val="000000" w:themeColor="text1"/>
          <w:sz w:val="24"/>
          <w:szCs w:val="24"/>
        </w:rPr>
        <w:t>Europe’s</w:t>
      </w:r>
      <w:r w:rsidR="436D7BF3" w:rsidRPr="00F22784">
        <w:rPr>
          <w:rFonts w:ascii="Times New Roman" w:eastAsia="Times New Roman" w:hAnsi="Times New Roman" w:cs="Times New Roman"/>
          <w:noProof/>
          <w:color w:val="000000" w:themeColor="text1"/>
          <w:sz w:val="24"/>
          <w:szCs w:val="24"/>
        </w:rPr>
        <w:t xml:space="preserve"> shipping sector is a leading provider of maritime services worldwide, it ensures supplies of essential goods, enables trade and </w:t>
      </w:r>
      <w:r w:rsidR="14E07FB4" w:rsidRPr="00F22784">
        <w:rPr>
          <w:rFonts w:ascii="Times New Roman" w:eastAsia="Times New Roman" w:hAnsi="Times New Roman" w:cs="Times New Roman"/>
          <w:noProof/>
          <w:color w:val="000000" w:themeColor="text1"/>
          <w:sz w:val="24"/>
          <w:szCs w:val="24"/>
        </w:rPr>
        <w:t>contributes to</w:t>
      </w:r>
      <w:r w:rsidR="436D7BF3" w:rsidRPr="00F22784">
        <w:rPr>
          <w:rFonts w:ascii="Times New Roman" w:eastAsia="Times New Roman" w:hAnsi="Times New Roman" w:cs="Times New Roman"/>
          <w:noProof/>
          <w:color w:val="000000" w:themeColor="text1"/>
          <w:sz w:val="24"/>
          <w:szCs w:val="24"/>
        </w:rPr>
        <w:t xml:space="preserve"> </w:t>
      </w:r>
      <w:r w:rsidR="42D8565B" w:rsidRPr="00F22784">
        <w:rPr>
          <w:rFonts w:ascii="Times New Roman" w:eastAsia="Times New Roman" w:hAnsi="Times New Roman" w:cs="Times New Roman"/>
          <w:noProof/>
          <w:color w:val="000000" w:themeColor="text1"/>
          <w:sz w:val="24"/>
          <w:szCs w:val="24"/>
        </w:rPr>
        <w:t xml:space="preserve">the </w:t>
      </w:r>
      <w:r w:rsidR="11021D7C" w:rsidRPr="00F22784">
        <w:rPr>
          <w:rFonts w:ascii="Times New Roman" w:eastAsia="Times New Roman" w:hAnsi="Times New Roman" w:cs="Times New Roman"/>
          <w:noProof/>
          <w:color w:val="000000" w:themeColor="text1"/>
          <w:sz w:val="24"/>
          <w:szCs w:val="24"/>
        </w:rPr>
        <w:t>EU energy independence</w:t>
      </w:r>
      <w:r w:rsidR="6D156351" w:rsidRPr="00F22784">
        <w:rPr>
          <w:rFonts w:ascii="Times New Roman" w:hAnsi="Times New Roman" w:cs="Times New Roman"/>
          <w:noProof/>
          <w:sz w:val="24"/>
          <w:szCs w:val="24"/>
        </w:rPr>
        <w:t>. It</w:t>
      </w:r>
      <w:r w:rsidR="00C314E5" w:rsidRPr="00F22784">
        <w:rPr>
          <w:rFonts w:ascii="Times New Roman" w:hAnsi="Times New Roman" w:cs="Times New Roman"/>
          <w:noProof/>
          <w:sz w:val="24"/>
          <w:szCs w:val="24"/>
        </w:rPr>
        <w:t xml:space="preserve"> </w:t>
      </w:r>
      <w:r w:rsidR="1CCD1886" w:rsidRPr="00F22784">
        <w:rPr>
          <w:rFonts w:ascii="Times New Roman" w:eastAsia="Times New Roman" w:hAnsi="Times New Roman" w:cs="Times New Roman"/>
          <w:noProof/>
          <w:color w:val="000000" w:themeColor="text1"/>
          <w:sz w:val="24"/>
          <w:szCs w:val="24"/>
        </w:rPr>
        <w:t xml:space="preserve">also </w:t>
      </w:r>
      <w:r w:rsidR="038D1AF7" w:rsidRPr="00F22784">
        <w:rPr>
          <w:rFonts w:ascii="Times New Roman" w:eastAsia="Times New Roman" w:hAnsi="Times New Roman" w:cs="Times New Roman"/>
          <w:noProof/>
          <w:color w:val="000000" w:themeColor="text1"/>
          <w:sz w:val="24"/>
          <w:szCs w:val="24"/>
        </w:rPr>
        <w:t>determines</w:t>
      </w:r>
      <w:r w:rsidR="30FE6F50" w:rsidRPr="00F22784">
        <w:rPr>
          <w:rFonts w:ascii="Times New Roman" w:eastAsia="Times New Roman" w:hAnsi="Times New Roman" w:cs="Times New Roman"/>
          <w:noProof/>
          <w:color w:val="000000" w:themeColor="text1"/>
          <w:sz w:val="24"/>
          <w:szCs w:val="24"/>
        </w:rPr>
        <w:t xml:space="preserve">, along with </w:t>
      </w:r>
      <w:r w:rsidR="32CEE5B4" w:rsidRPr="00F22784" w:rsidDel="5A4A27BB">
        <w:rPr>
          <w:rFonts w:ascii="Times New Roman" w:eastAsia="Times New Roman" w:hAnsi="Times New Roman" w:cs="Times New Roman"/>
          <w:noProof/>
          <w:color w:val="000000" w:themeColor="text1"/>
          <w:sz w:val="24"/>
          <w:szCs w:val="24"/>
        </w:rPr>
        <w:t xml:space="preserve">other waterborne segments, </w:t>
      </w:r>
      <w:r w:rsidR="038D1AF7" w:rsidRPr="00F22784" w:rsidDel="3EE24D1D">
        <w:rPr>
          <w:rFonts w:ascii="Times New Roman" w:eastAsia="Times New Roman" w:hAnsi="Times New Roman" w:cs="Times New Roman"/>
          <w:noProof/>
          <w:color w:val="000000" w:themeColor="text1"/>
          <w:sz w:val="24"/>
          <w:szCs w:val="24"/>
        </w:rPr>
        <w:t xml:space="preserve">demand for maritime </w:t>
      </w:r>
      <w:r w:rsidR="6E30670E" w:rsidRPr="00F22784" w:rsidDel="5A4A27BB">
        <w:rPr>
          <w:rFonts w:ascii="Times New Roman" w:eastAsia="Times New Roman" w:hAnsi="Times New Roman" w:cs="Times New Roman"/>
          <w:noProof/>
          <w:color w:val="000000" w:themeColor="text1"/>
          <w:sz w:val="24"/>
          <w:szCs w:val="24"/>
        </w:rPr>
        <w:t>manufacturing</w:t>
      </w:r>
      <w:r w:rsidR="74F9DC77" w:rsidRPr="00F22784" w:rsidDel="3EE24D1D">
        <w:rPr>
          <w:rFonts w:ascii="Times New Roman" w:eastAsia="Times New Roman" w:hAnsi="Times New Roman" w:cs="Times New Roman"/>
          <w:noProof/>
          <w:color w:val="000000" w:themeColor="text1"/>
          <w:sz w:val="24"/>
          <w:szCs w:val="24"/>
        </w:rPr>
        <w:t xml:space="preserve"> products </w:t>
      </w:r>
      <w:r w:rsidR="038D1AF7" w:rsidRPr="00F22784" w:rsidDel="5A4A27BB">
        <w:rPr>
          <w:rFonts w:ascii="Times New Roman" w:eastAsia="Times New Roman" w:hAnsi="Times New Roman" w:cs="Times New Roman"/>
          <w:noProof/>
          <w:color w:val="000000" w:themeColor="text1"/>
          <w:sz w:val="24"/>
          <w:szCs w:val="24"/>
        </w:rPr>
        <w:t xml:space="preserve">and </w:t>
      </w:r>
      <w:r w:rsidR="40269E5F" w:rsidRPr="00F22784">
        <w:rPr>
          <w:rFonts w:ascii="Times New Roman" w:eastAsia="Times New Roman" w:hAnsi="Times New Roman" w:cs="Times New Roman"/>
          <w:noProof/>
          <w:color w:val="000000" w:themeColor="text1"/>
          <w:sz w:val="24"/>
          <w:szCs w:val="24"/>
        </w:rPr>
        <w:t xml:space="preserve">services, and </w:t>
      </w:r>
      <w:r w:rsidR="038D1AF7" w:rsidRPr="00F22784">
        <w:rPr>
          <w:rFonts w:ascii="Times New Roman" w:eastAsia="Times New Roman" w:hAnsi="Times New Roman" w:cs="Times New Roman"/>
          <w:noProof/>
          <w:color w:val="000000" w:themeColor="text1"/>
          <w:sz w:val="24"/>
          <w:szCs w:val="24"/>
        </w:rPr>
        <w:t>s</w:t>
      </w:r>
      <w:r w:rsidR="038D1AF7" w:rsidRPr="00F22784" w:rsidDel="000EACDE">
        <w:rPr>
          <w:rFonts w:ascii="Times New Roman" w:eastAsia="Times New Roman" w:hAnsi="Times New Roman" w:cs="Times New Roman"/>
          <w:noProof/>
          <w:color w:val="000000" w:themeColor="text1"/>
          <w:sz w:val="24"/>
          <w:szCs w:val="24"/>
        </w:rPr>
        <w:t xml:space="preserve">hapes technological </w:t>
      </w:r>
      <w:r w:rsidR="095C5AB4" w:rsidRPr="00F22784" w:rsidDel="0331B24B">
        <w:rPr>
          <w:rFonts w:ascii="Times New Roman" w:eastAsia="Times New Roman" w:hAnsi="Times New Roman" w:cs="Times New Roman"/>
          <w:noProof/>
          <w:color w:val="000000" w:themeColor="text1"/>
          <w:sz w:val="24"/>
          <w:szCs w:val="24"/>
        </w:rPr>
        <w:t xml:space="preserve">choices. </w:t>
      </w:r>
      <w:r w:rsidR="35829D3A" w:rsidRPr="00F22784">
        <w:rPr>
          <w:rFonts w:ascii="Times New Roman" w:eastAsia="Times New Roman" w:hAnsi="Times New Roman" w:cs="Times New Roman"/>
          <w:noProof/>
          <w:color w:val="000000" w:themeColor="text1"/>
          <w:sz w:val="24"/>
          <w:szCs w:val="24"/>
        </w:rPr>
        <w:t xml:space="preserve"> </w:t>
      </w:r>
    </w:p>
    <w:p w14:paraId="36B723CB" w14:textId="34F5725E" w:rsidR="00475661" w:rsidRPr="00F22784" w:rsidRDefault="436D7BF3" w:rsidP="00C314E5">
      <w:pPr>
        <w:spacing w:before="120" w:after="120"/>
        <w:jc w:val="both"/>
        <w:rPr>
          <w:rFonts w:ascii="Times New Roman" w:eastAsia="Calibri" w:hAnsi="Times New Roman" w:cs="Times New Roman"/>
          <w:noProof/>
          <w:sz w:val="24"/>
          <w:szCs w:val="24"/>
          <w:lang w:val="en-GB"/>
        </w:rPr>
      </w:pPr>
      <w:r w:rsidRPr="00F22784">
        <w:rPr>
          <w:rFonts w:ascii="Times New Roman" w:eastAsia="Times New Roman" w:hAnsi="Times New Roman" w:cs="Times New Roman"/>
          <w:noProof/>
          <w:color w:val="000000" w:themeColor="text1"/>
          <w:sz w:val="24"/>
          <w:szCs w:val="24"/>
        </w:rPr>
        <w:t>Both sectors are key to enhancing the Union’s and Member States’ military capacity by facilitating the movement of troops and delivering naval and dual-use civilian and military vessels</w:t>
      </w:r>
      <w:r w:rsidR="4B71C426"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r w:rsidR="30748827" w:rsidRPr="00F22784">
        <w:rPr>
          <w:rFonts w:ascii="Times New Roman" w:eastAsia="Times New Roman" w:hAnsi="Times New Roman" w:cs="Times New Roman"/>
          <w:noProof/>
          <w:color w:val="000000" w:themeColor="text1"/>
          <w:sz w:val="24"/>
          <w:szCs w:val="24"/>
        </w:rPr>
        <w:t xml:space="preserve">They are also critical for the deployment and protection of the EU digital and offshore energy infrastructure, such as pipelines, </w:t>
      </w:r>
      <w:r w:rsidR="2C436B1B" w:rsidRPr="00F22784">
        <w:rPr>
          <w:rFonts w:ascii="Times New Roman" w:eastAsia="Times New Roman" w:hAnsi="Times New Roman" w:cs="Times New Roman"/>
          <w:noProof/>
          <w:color w:val="000000" w:themeColor="text1"/>
          <w:sz w:val="24"/>
          <w:szCs w:val="24"/>
        </w:rPr>
        <w:t>electricity</w:t>
      </w:r>
      <w:r w:rsidRPr="00F22784">
        <w:rPr>
          <w:rFonts w:ascii="Times New Roman" w:eastAsia="Times New Roman" w:hAnsi="Times New Roman" w:cs="Times New Roman"/>
          <w:noProof/>
          <w:color w:val="000000" w:themeColor="text1"/>
          <w:sz w:val="24"/>
          <w:szCs w:val="24"/>
        </w:rPr>
        <w:t xml:space="preserve"> </w:t>
      </w:r>
      <w:r w:rsidR="30748827" w:rsidRPr="00F22784">
        <w:rPr>
          <w:rFonts w:ascii="Times New Roman" w:eastAsia="Times New Roman" w:hAnsi="Times New Roman" w:cs="Times New Roman"/>
          <w:noProof/>
          <w:color w:val="000000" w:themeColor="text1"/>
          <w:sz w:val="24"/>
          <w:szCs w:val="24"/>
        </w:rPr>
        <w:t>and data cables</w:t>
      </w:r>
      <w:r w:rsidR="003909B6" w:rsidRPr="00F22784">
        <w:rPr>
          <w:rFonts w:ascii="Times New Roman" w:eastAsia="Times New Roman" w:hAnsi="Times New Roman" w:cs="Times New Roman"/>
          <w:noProof/>
          <w:color w:val="000000" w:themeColor="text1"/>
          <w:sz w:val="24"/>
          <w:szCs w:val="24"/>
        </w:rPr>
        <w:t xml:space="preserve"> and</w:t>
      </w:r>
      <w:r w:rsidR="30748827" w:rsidRPr="00F22784">
        <w:rPr>
          <w:rFonts w:ascii="Times New Roman" w:eastAsia="Times New Roman" w:hAnsi="Times New Roman" w:cs="Times New Roman"/>
          <w:noProof/>
          <w:color w:val="000000" w:themeColor="text1"/>
          <w:sz w:val="24"/>
          <w:szCs w:val="24"/>
        </w:rPr>
        <w:t xml:space="preserve"> wind farms</w:t>
      </w:r>
      <w:r w:rsidR="003909B6" w:rsidRPr="00F22784">
        <w:rPr>
          <w:rFonts w:ascii="Times New Roman" w:eastAsia="Times New Roman" w:hAnsi="Times New Roman" w:cs="Times New Roman"/>
          <w:noProof/>
          <w:color w:val="000000" w:themeColor="text1"/>
          <w:sz w:val="24"/>
          <w:szCs w:val="24"/>
        </w:rPr>
        <w:t>. O</w:t>
      </w:r>
      <w:r w:rsidRPr="00F22784">
        <w:rPr>
          <w:rFonts w:ascii="Times New Roman" w:eastAsia="Times New Roman" w:hAnsi="Times New Roman" w:cs="Times New Roman"/>
          <w:noProof/>
          <w:color w:val="000000" w:themeColor="text1"/>
          <w:sz w:val="24"/>
          <w:szCs w:val="24"/>
        </w:rPr>
        <w:t>ther subsegments, such as cruise and nautical tourism, have an important innovation potential to enhance their sustainability</w:t>
      </w:r>
      <w:r w:rsidR="08E473BF" w:rsidRPr="00F22784">
        <w:rPr>
          <w:rFonts w:ascii="Times New Roman" w:eastAsia="Times New Roman" w:hAnsi="Times New Roman" w:cs="Times New Roman"/>
          <w:noProof/>
          <w:color w:val="000000" w:themeColor="text1"/>
          <w:sz w:val="24"/>
          <w:szCs w:val="24"/>
        </w:rPr>
        <w:t>.</w:t>
      </w:r>
    </w:p>
    <w:p w14:paraId="3E4CEEF3" w14:textId="7BA1573F" w:rsidR="007F3678" w:rsidRPr="00F22784" w:rsidRDefault="00C30C43"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b/>
          <w:bCs/>
          <w:noProof/>
          <w:color w:val="000000" w:themeColor="text1"/>
          <w:sz w:val="24"/>
          <w:szCs w:val="24"/>
        </w:rPr>
        <w:t>T</w:t>
      </w:r>
      <w:r w:rsidR="008C2852" w:rsidRPr="00F22784" w:rsidDel="008C2852">
        <w:rPr>
          <w:rFonts w:ascii="Times New Roman" w:eastAsia="Times New Roman" w:hAnsi="Times New Roman" w:cs="Times New Roman"/>
          <w:b/>
          <w:bCs/>
          <w:noProof/>
          <w:color w:val="000000" w:themeColor="text1"/>
          <w:sz w:val="24"/>
          <w:szCs w:val="24"/>
        </w:rPr>
        <w:t>his waterborne ecosystem faces challenges</w:t>
      </w:r>
      <w:r w:rsidR="008C2852" w:rsidRPr="00F22784" w:rsidDel="008C2852">
        <w:rPr>
          <w:rFonts w:ascii="Times New Roman" w:eastAsia="Times New Roman" w:hAnsi="Times New Roman" w:cs="Times New Roman"/>
          <w:noProof/>
          <w:color w:val="000000" w:themeColor="text1"/>
          <w:sz w:val="24"/>
          <w:szCs w:val="24"/>
        </w:rPr>
        <w:t>. The Draghi</w:t>
      </w:r>
      <w:r w:rsidR="008C2852" w:rsidRPr="00F22784">
        <w:rPr>
          <w:rStyle w:val="FootnoteReference"/>
          <w:rFonts w:ascii="Times New Roman" w:eastAsia="Times New Roman" w:hAnsi="Times New Roman" w:cs="Times New Roman"/>
          <w:noProof/>
          <w:color w:val="000000" w:themeColor="text1"/>
          <w:sz w:val="24"/>
          <w:szCs w:val="24"/>
        </w:rPr>
        <w:footnoteReference w:id="5"/>
      </w:r>
      <w:r w:rsidR="007F3678" w:rsidRPr="00F22784">
        <w:rPr>
          <w:rFonts w:ascii="Times New Roman" w:eastAsia="Times New Roman" w:hAnsi="Times New Roman" w:cs="Times New Roman"/>
          <w:noProof/>
          <w:color w:val="000000" w:themeColor="text1"/>
          <w:sz w:val="24"/>
          <w:szCs w:val="24"/>
        </w:rPr>
        <w:t xml:space="preserve"> and Niinistö</w:t>
      </w:r>
      <w:r w:rsidR="008C2852" w:rsidRPr="00F22784">
        <w:rPr>
          <w:rStyle w:val="FootnoteReference"/>
          <w:rFonts w:ascii="Times New Roman" w:eastAsia="Times New Roman" w:hAnsi="Times New Roman" w:cs="Times New Roman"/>
          <w:noProof/>
          <w:color w:val="000000" w:themeColor="text1"/>
          <w:sz w:val="24"/>
          <w:szCs w:val="24"/>
        </w:rPr>
        <w:footnoteReference w:id="6"/>
      </w:r>
      <w:r w:rsidR="008C2852" w:rsidRPr="00F22784" w:rsidDel="008C2852">
        <w:rPr>
          <w:rFonts w:ascii="Times New Roman" w:eastAsia="Times New Roman" w:hAnsi="Times New Roman" w:cs="Times New Roman"/>
          <w:noProof/>
          <w:color w:val="000000" w:themeColor="text1"/>
          <w:sz w:val="24"/>
          <w:szCs w:val="24"/>
        </w:rPr>
        <w:t xml:space="preserve"> reports highlight its exposure to intense global competition and tensions, increasing dependencies on third-country ship production and financing, decarbonisation, and ageing workforces in need of upskilling and reskilling. </w:t>
      </w:r>
    </w:p>
    <w:p w14:paraId="76F0FB33" w14:textId="129ABDBA" w:rsidR="00A723A1" w:rsidRPr="00F22784" w:rsidRDefault="00A723A1" w:rsidP="00C314E5">
      <w:pPr>
        <w:spacing w:before="120" w:after="120" w:line="22" w:lineRule="atLeast"/>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b/>
          <w:bCs/>
          <w:noProof/>
          <w:color w:val="000000" w:themeColor="text1"/>
          <w:sz w:val="24"/>
          <w:szCs w:val="24"/>
        </w:rPr>
        <w:t>Europe needs a policy framework that safeguards and boosts</w:t>
      </w:r>
      <w:r w:rsidRPr="00F22784">
        <w:rPr>
          <w:rFonts w:ascii="Times New Roman" w:eastAsia="Times New Roman" w:hAnsi="Times New Roman" w:cs="Times New Roman"/>
          <w:noProof/>
          <w:color w:val="000000" w:themeColor="text1"/>
          <w:sz w:val="24"/>
          <w:szCs w:val="24"/>
        </w:rPr>
        <w:t xml:space="preserve"> </w:t>
      </w:r>
      <w:r w:rsidR="263AE06F" w:rsidRPr="00F22784">
        <w:rPr>
          <w:rFonts w:ascii="Times New Roman" w:eastAsia="Times New Roman" w:hAnsi="Times New Roman" w:cs="Times New Roman"/>
          <w:noProof/>
          <w:color w:val="000000" w:themeColor="text1"/>
          <w:sz w:val="24"/>
          <w:szCs w:val="24"/>
        </w:rPr>
        <w:t>its</w:t>
      </w:r>
      <w:r w:rsidRPr="00F22784">
        <w:rPr>
          <w:rFonts w:ascii="Times New Roman" w:eastAsia="Times New Roman" w:hAnsi="Times New Roman" w:cs="Times New Roman"/>
          <w:noProof/>
          <w:color w:val="000000" w:themeColor="text1"/>
          <w:sz w:val="24"/>
          <w:szCs w:val="24"/>
        </w:rPr>
        <w:t xml:space="preserve"> maritime manufacturing and shipping industries, enhances their innovation capacity, </w:t>
      </w:r>
      <w:r w:rsidR="008B73EA" w:rsidRPr="00F22784">
        <w:rPr>
          <w:rFonts w:ascii="Times New Roman" w:eastAsia="Times New Roman" w:hAnsi="Times New Roman" w:cs="Times New Roman"/>
          <w:noProof/>
          <w:color w:val="000000" w:themeColor="text1"/>
          <w:sz w:val="24"/>
          <w:szCs w:val="24"/>
        </w:rPr>
        <w:t xml:space="preserve">advances </w:t>
      </w:r>
      <w:r w:rsidR="004423BB" w:rsidRPr="00F22784">
        <w:rPr>
          <w:rFonts w:ascii="Times New Roman" w:eastAsia="Times New Roman" w:hAnsi="Times New Roman" w:cs="Times New Roman"/>
          <w:noProof/>
          <w:color w:val="000000" w:themeColor="text1"/>
          <w:sz w:val="24"/>
          <w:szCs w:val="24"/>
        </w:rPr>
        <w:t xml:space="preserve">digitalisation, </w:t>
      </w:r>
      <w:r w:rsidR="008B73EA" w:rsidRPr="00F22784">
        <w:rPr>
          <w:rFonts w:ascii="Times New Roman" w:eastAsia="Times New Roman" w:hAnsi="Times New Roman" w:cs="Times New Roman"/>
          <w:noProof/>
          <w:color w:val="000000" w:themeColor="text1"/>
          <w:sz w:val="24"/>
          <w:szCs w:val="24"/>
        </w:rPr>
        <w:t>sustainability</w:t>
      </w:r>
      <w:r w:rsidR="00A71CE0" w:rsidRPr="00F22784">
        <w:rPr>
          <w:rFonts w:ascii="Times New Roman" w:eastAsia="Times New Roman" w:hAnsi="Times New Roman" w:cs="Times New Roman"/>
          <w:noProof/>
          <w:color w:val="000000" w:themeColor="text1"/>
          <w:sz w:val="24"/>
          <w:szCs w:val="24"/>
        </w:rPr>
        <w:t xml:space="preserve"> and decarbonisation</w:t>
      </w:r>
      <w:r w:rsidR="008B73EA" w:rsidRPr="00F22784">
        <w:rPr>
          <w:rFonts w:ascii="Times New Roman" w:eastAsia="Times New Roman" w:hAnsi="Times New Roman" w:cs="Times New Roman"/>
          <w:noProof/>
          <w:color w:val="000000" w:themeColor="text1"/>
          <w:sz w:val="24"/>
          <w:szCs w:val="24"/>
        </w:rPr>
        <w:t xml:space="preserve"> as source</w:t>
      </w:r>
      <w:r w:rsidR="004423BB" w:rsidRPr="00F22784">
        <w:rPr>
          <w:rFonts w:ascii="Times New Roman" w:eastAsia="Times New Roman" w:hAnsi="Times New Roman" w:cs="Times New Roman"/>
          <w:noProof/>
          <w:color w:val="000000" w:themeColor="text1"/>
          <w:sz w:val="24"/>
          <w:szCs w:val="24"/>
        </w:rPr>
        <w:t>s</w:t>
      </w:r>
      <w:r w:rsidR="008B73EA" w:rsidRPr="00F22784">
        <w:rPr>
          <w:rFonts w:ascii="Times New Roman" w:eastAsia="Times New Roman" w:hAnsi="Times New Roman" w:cs="Times New Roman"/>
          <w:noProof/>
          <w:color w:val="000000" w:themeColor="text1"/>
          <w:sz w:val="24"/>
          <w:szCs w:val="24"/>
        </w:rPr>
        <w:t xml:space="preserve"> of industrial opportunities</w:t>
      </w:r>
      <w:r w:rsidR="008B73EA" w:rsidRPr="00F22784">
        <w:rPr>
          <w:rFonts w:ascii="Times New Roman" w:eastAsia="Times New Roman" w:hAnsi="Times New Roman" w:cs="Times New Roman"/>
          <w:noProof/>
          <w:sz w:val="24"/>
          <w:szCs w:val="24"/>
        </w:rPr>
        <w:t xml:space="preserve">, </w:t>
      </w:r>
      <w:r w:rsidRPr="00F22784">
        <w:rPr>
          <w:rFonts w:ascii="Times New Roman" w:eastAsia="Times New Roman" w:hAnsi="Times New Roman" w:cs="Times New Roman"/>
          <w:noProof/>
          <w:color w:val="000000" w:themeColor="text1"/>
          <w:sz w:val="24"/>
          <w:szCs w:val="24"/>
        </w:rPr>
        <w:t xml:space="preserve">drives technological leadership and </w:t>
      </w:r>
      <w:r w:rsidR="00C314E5" w:rsidRPr="00F22784">
        <w:rPr>
          <w:rFonts w:ascii="Times New Roman" w:eastAsia="Times New Roman" w:hAnsi="Times New Roman" w:cs="Times New Roman"/>
          <w:noProof/>
          <w:color w:val="000000" w:themeColor="text1"/>
          <w:sz w:val="24"/>
          <w:szCs w:val="24"/>
        </w:rPr>
        <w:t>strengthens</w:t>
      </w:r>
      <w:r w:rsidRPr="00F22784">
        <w:rPr>
          <w:rFonts w:ascii="Times New Roman" w:eastAsia="Times New Roman" w:hAnsi="Times New Roman" w:cs="Times New Roman"/>
          <w:noProof/>
          <w:color w:val="000000" w:themeColor="text1"/>
          <w:sz w:val="24"/>
          <w:szCs w:val="24"/>
        </w:rPr>
        <w:t xml:space="preserve"> their competitiveness. Together with ports, these industries are essential for the EU’s positioning in the volatile geopolitical arena and for the EU’s strategic autonomy</w:t>
      </w:r>
      <w:r w:rsidR="2D75FDF7" w:rsidRPr="00F22784">
        <w:rPr>
          <w:rFonts w:ascii="Times New Roman" w:eastAsia="Times New Roman" w:hAnsi="Times New Roman" w:cs="Times New Roman"/>
          <w:noProof/>
          <w:color w:val="000000" w:themeColor="text1"/>
          <w:sz w:val="24"/>
          <w:szCs w:val="24"/>
        </w:rPr>
        <w:t>,</w:t>
      </w:r>
      <w:r w:rsidR="00B60DDE"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economic security</w:t>
      </w:r>
      <w:r w:rsidR="4A496EA8" w:rsidRPr="001A6BDF">
        <w:rPr>
          <w:rFonts w:ascii="Times New Roman" w:eastAsia="Times New Roman" w:hAnsi="Times New Roman" w:cs="Times New Roman"/>
          <w:noProof/>
          <w:color w:val="000000" w:themeColor="text1"/>
          <w:sz w:val="24"/>
          <w:szCs w:val="24"/>
        </w:rPr>
        <w:t xml:space="preserve"> and prepared</w:t>
      </w:r>
      <w:r w:rsidR="4A496EA8" w:rsidRPr="00F22784">
        <w:rPr>
          <w:rFonts w:ascii="Times New Roman" w:eastAsia="Times New Roman" w:hAnsi="Times New Roman" w:cs="Times New Roman"/>
          <w:noProof/>
          <w:color w:val="000000" w:themeColor="text1"/>
          <w:sz w:val="24"/>
          <w:szCs w:val="24"/>
        </w:rPr>
        <w:t>ness</w:t>
      </w:r>
      <w:r w:rsidR="30EF4619"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The Commission is therefore also proposing – together with this industrial maritime strategy – an EU port</w:t>
      </w:r>
      <w:r w:rsidR="002058EA" w:rsidRPr="00F22784">
        <w:rPr>
          <w:rFonts w:ascii="Times New Roman" w:eastAsia="Times New Roman" w:hAnsi="Times New Roman" w:cs="Times New Roman"/>
          <w:noProof/>
          <w:color w:val="000000" w:themeColor="text1"/>
          <w:sz w:val="24"/>
          <w:szCs w:val="24"/>
        </w:rPr>
        <w:t>s</w:t>
      </w:r>
      <w:r w:rsidRPr="00F22784">
        <w:rPr>
          <w:rFonts w:ascii="Times New Roman" w:eastAsia="Times New Roman" w:hAnsi="Times New Roman" w:cs="Times New Roman"/>
          <w:noProof/>
          <w:color w:val="000000" w:themeColor="text1"/>
          <w:sz w:val="24"/>
          <w:szCs w:val="24"/>
        </w:rPr>
        <w:t xml:space="preserve"> strategy. </w:t>
      </w:r>
    </w:p>
    <w:p w14:paraId="65685956" w14:textId="5BAF3B2F" w:rsidR="007F3678" w:rsidRPr="00F22784" w:rsidRDefault="4E657BE5" w:rsidP="00C314E5">
      <w:pPr>
        <w:spacing w:before="120" w:after="120" w:line="22" w:lineRule="atLeast"/>
        <w:jc w:val="both"/>
        <w:rPr>
          <w:rFonts w:ascii="Times New Roman" w:eastAsia="Times New Roman" w:hAnsi="Times New Roman" w:cs="Times New Roman"/>
          <w:noProof/>
          <w:color w:val="000000" w:themeColor="text1"/>
          <w:sz w:val="24"/>
          <w:szCs w:val="24"/>
        </w:rPr>
      </w:pPr>
      <w:r w:rsidRPr="00F22784" w:rsidDel="4E657BE5">
        <w:rPr>
          <w:rFonts w:ascii="Times New Roman" w:eastAsia="Times New Roman" w:hAnsi="Times New Roman" w:cs="Times New Roman"/>
          <w:b/>
          <w:bCs/>
          <w:noProof/>
          <w:color w:val="000000" w:themeColor="text1"/>
          <w:sz w:val="24"/>
          <w:szCs w:val="24"/>
        </w:rPr>
        <w:lastRenderedPageBreak/>
        <w:t>The moment to act is now.</w:t>
      </w:r>
      <w:r w:rsidRPr="00F22784" w:rsidDel="4E657BE5">
        <w:rPr>
          <w:rFonts w:ascii="Times New Roman" w:eastAsia="Times New Roman" w:hAnsi="Times New Roman" w:cs="Times New Roman"/>
          <w:noProof/>
          <w:color w:val="000000" w:themeColor="text1"/>
          <w:sz w:val="24"/>
          <w:szCs w:val="24"/>
        </w:rPr>
        <w:t xml:space="preserve"> This EU industrial maritime strategy, building on</w:t>
      </w:r>
      <w:r w:rsidR="1AB77ADA" w:rsidRPr="00F22784" w:rsidDel="4E657BE5">
        <w:rPr>
          <w:rFonts w:ascii="Times New Roman" w:eastAsia="Times New Roman" w:hAnsi="Times New Roman" w:cs="Times New Roman"/>
          <w:noProof/>
          <w:color w:val="000000" w:themeColor="text1"/>
          <w:sz w:val="24"/>
          <w:szCs w:val="24"/>
        </w:rPr>
        <w:t xml:space="preserve"> </w:t>
      </w:r>
      <w:r w:rsidR="0F22ECBF" w:rsidRPr="00F22784" w:rsidDel="4E657BE5">
        <w:rPr>
          <w:rFonts w:ascii="Times New Roman" w:eastAsia="Times New Roman" w:hAnsi="Times New Roman" w:cs="Times New Roman"/>
          <w:noProof/>
          <w:color w:val="000000" w:themeColor="text1"/>
          <w:sz w:val="24"/>
          <w:szCs w:val="24"/>
        </w:rPr>
        <w:t>the Clean Industrial Deal and</w:t>
      </w:r>
      <w:r w:rsidRPr="00F22784" w:rsidDel="4E657BE5">
        <w:rPr>
          <w:rFonts w:ascii="Times New Roman" w:eastAsia="Times New Roman" w:hAnsi="Times New Roman" w:cs="Times New Roman"/>
          <w:noProof/>
          <w:color w:val="000000" w:themeColor="text1"/>
          <w:sz w:val="24"/>
          <w:szCs w:val="24"/>
        </w:rPr>
        <w:t xml:space="preserve"> various related EU initiatives</w:t>
      </w:r>
      <w:r w:rsidRPr="00F22784">
        <w:rPr>
          <w:rStyle w:val="FootnoteReference"/>
          <w:rFonts w:ascii="Times New Roman" w:eastAsia="Times New Roman" w:hAnsi="Times New Roman" w:cs="Times New Roman"/>
          <w:noProof/>
          <w:color w:val="000000" w:themeColor="text1"/>
          <w:sz w:val="24"/>
          <w:szCs w:val="24"/>
        </w:rPr>
        <w:footnoteReference w:id="7"/>
      </w:r>
      <w:r w:rsidRPr="00F22784" w:rsidDel="4E657BE5">
        <w:rPr>
          <w:rFonts w:ascii="Times New Roman" w:eastAsia="Times New Roman" w:hAnsi="Times New Roman" w:cs="Times New Roman"/>
          <w:noProof/>
          <w:color w:val="000000" w:themeColor="text1"/>
          <w:sz w:val="24"/>
          <w:szCs w:val="24"/>
        </w:rPr>
        <w:t>, sets out a vision and a course of action under six pillars</w:t>
      </w:r>
      <w:r w:rsidR="00CF453C" w:rsidRPr="00F22784">
        <w:rPr>
          <w:rFonts w:ascii="Times New Roman" w:eastAsia="Times New Roman" w:hAnsi="Times New Roman" w:cs="Times New Roman"/>
          <w:noProof/>
          <w:color w:val="000000" w:themeColor="text1"/>
          <w:sz w:val="24"/>
          <w:szCs w:val="24"/>
        </w:rPr>
        <w:t>:</w:t>
      </w:r>
      <w:r w:rsidRPr="00F22784" w:rsidDel="4E657BE5">
        <w:rPr>
          <w:rFonts w:ascii="Times New Roman" w:eastAsia="Times New Roman" w:hAnsi="Times New Roman" w:cs="Times New Roman"/>
          <w:noProof/>
          <w:color w:val="000000" w:themeColor="text1"/>
          <w:sz w:val="24"/>
          <w:szCs w:val="24"/>
        </w:rPr>
        <w:t xml:space="preserve"> </w:t>
      </w:r>
    </w:p>
    <w:p w14:paraId="3F751AE7" w14:textId="7002797B" w:rsidR="002559E3" w:rsidRPr="00F22784" w:rsidRDefault="002559E3" w:rsidP="00163688">
      <w:pPr>
        <w:spacing w:before="120" w:after="120" w:line="276" w:lineRule="auto"/>
        <w:jc w:val="center"/>
        <w:rPr>
          <w:rFonts w:ascii="Times New Roman" w:eastAsia="Times New Roman" w:hAnsi="Times New Roman" w:cs="Times New Roman"/>
          <w:b/>
          <w:bCs/>
          <w:noProof/>
          <w:color w:val="000000" w:themeColor="text1"/>
          <w:sz w:val="24"/>
          <w:szCs w:val="24"/>
        </w:rPr>
      </w:pPr>
      <w:r w:rsidRPr="00F22784">
        <w:rPr>
          <w:rFonts w:ascii="Times New Roman" w:eastAsia="Times New Roman" w:hAnsi="Times New Roman" w:cs="Times New Roman"/>
          <w:b/>
          <w:bCs/>
          <w:noProof/>
          <w:color w:val="000000" w:themeColor="text1"/>
          <w:sz w:val="24"/>
          <w:szCs w:val="24"/>
        </w:rPr>
        <w:t xml:space="preserve"> </w:t>
      </w:r>
      <w:r w:rsidR="008F7360">
        <w:rPr>
          <w:rFonts w:ascii="Times New Roman" w:eastAsia="Times New Roman" w:hAnsi="Times New Roman" w:cs="Times New Roman"/>
          <w:b/>
          <w:bCs/>
          <w:noProof/>
          <w:color w:val="000000" w:themeColor="text1"/>
          <w:sz w:val="24"/>
          <w:szCs w:val="24"/>
          <w:lang w:val="en-GB" w:eastAsia="en-GB"/>
        </w:rPr>
        <w:drawing>
          <wp:inline distT="0" distB="0" distL="0" distR="0" wp14:anchorId="29FB5BF2" wp14:editId="7F148A35">
            <wp:extent cx="5471795" cy="2223770"/>
            <wp:effectExtent l="0" t="0" r="0" b="5080"/>
            <wp:docPr id="604136009" name="Picture 1" descr="A group of blue rectangular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36009" name="Picture 1" descr="A group of blue rectangular signs&#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471795" cy="2223770"/>
                    </a:xfrm>
                    <a:prstGeom prst="rect">
                      <a:avLst/>
                    </a:prstGeom>
                  </pic:spPr>
                </pic:pic>
              </a:graphicData>
            </a:graphic>
          </wp:inline>
        </w:drawing>
      </w:r>
      <w:r w:rsidRPr="00F22784">
        <w:rPr>
          <w:rFonts w:ascii="Times New Roman" w:eastAsia="Times New Roman" w:hAnsi="Times New Roman" w:cs="Times New Roman"/>
          <w:b/>
          <w:bCs/>
          <w:noProof/>
          <w:color w:val="000000" w:themeColor="text1"/>
          <w:sz w:val="24"/>
          <w:szCs w:val="24"/>
        </w:rPr>
        <w:t xml:space="preserve"> </w:t>
      </w:r>
    </w:p>
    <w:p w14:paraId="3D8B0BCB" w14:textId="4AF67556" w:rsidR="1AC3E15E" w:rsidRPr="00F22784" w:rsidRDefault="00163688" w:rsidP="00F652A0">
      <w:pPr>
        <w:spacing w:before="120" w:after="120" w:line="276" w:lineRule="auto"/>
        <w:rPr>
          <w:rFonts w:ascii="Times New Roman" w:hAnsi="Times New Roman" w:cs="Times New Roman"/>
          <w:b/>
          <w:bCs/>
          <w:noProof/>
          <w:sz w:val="24"/>
          <w:szCs w:val="24"/>
        </w:rPr>
      </w:pPr>
      <w:r w:rsidRPr="00F22784">
        <w:rPr>
          <w:rFonts w:ascii="Times New Roman" w:eastAsia="Times New Roman" w:hAnsi="Times New Roman" w:cs="Times New Roman"/>
          <w:b/>
          <w:bCs/>
          <w:noProof/>
          <w:color w:val="000000" w:themeColor="text1"/>
          <w:sz w:val="24"/>
          <w:szCs w:val="24"/>
        </w:rPr>
        <w:t xml:space="preserve">2. </w:t>
      </w:r>
      <w:r w:rsidR="009F458A" w:rsidRPr="00F22784">
        <w:rPr>
          <w:rFonts w:ascii="Times New Roman" w:eastAsia="Times New Roman" w:hAnsi="Times New Roman" w:cs="Times New Roman"/>
          <w:b/>
          <w:noProof/>
          <w:color w:val="000000" w:themeColor="text1"/>
          <w:sz w:val="24"/>
          <w:szCs w:val="24"/>
        </w:rPr>
        <w:t>BUILD, EQUIP &amp; REPAIR</w:t>
      </w:r>
      <w:r w:rsidR="009F458A" w:rsidRPr="00F22784">
        <w:rPr>
          <w:rFonts w:ascii="Times New Roman" w:eastAsia="Times New Roman" w:hAnsi="Times New Roman" w:cs="Times New Roman"/>
          <w:b/>
          <w:bCs/>
          <w:noProof/>
          <w:color w:val="000000" w:themeColor="text1"/>
          <w:sz w:val="24"/>
          <w:szCs w:val="24"/>
        </w:rPr>
        <w:t xml:space="preserve"> </w:t>
      </w:r>
    </w:p>
    <w:p w14:paraId="024B60B8" w14:textId="18DA955C" w:rsidR="00874637" w:rsidRPr="00F22784" w:rsidRDefault="002058EA" w:rsidP="00C314E5">
      <w:pPr>
        <w:spacing w:before="120" w:after="120" w:line="22" w:lineRule="atLeast"/>
        <w:jc w:val="both"/>
        <w:rPr>
          <w:rFonts w:ascii="Times New Roman" w:eastAsia="Times New Roman" w:hAnsi="Times New Roman" w:cs="Times New Roman"/>
          <w:noProof/>
          <w:color w:val="000000" w:themeColor="text1"/>
          <w:sz w:val="24"/>
          <w:szCs w:val="24"/>
          <w:lang w:val="en-GB"/>
        </w:rPr>
      </w:pPr>
      <w:r w:rsidRPr="00F22784">
        <w:rPr>
          <w:rStyle w:val="normaltextrun"/>
          <w:rFonts w:ascii="Times New Roman" w:eastAsiaTheme="majorEastAsia" w:hAnsi="Times New Roman" w:cs="Times New Roman"/>
          <w:noProof/>
          <w:color w:val="000000" w:themeColor="text1"/>
          <w:sz w:val="24"/>
          <w:szCs w:val="24"/>
        </w:rPr>
        <w:t>A strong maritime manufacturing sector</w:t>
      </w:r>
      <w:r w:rsidR="005C234E" w:rsidRPr="00F22784">
        <w:rPr>
          <w:rStyle w:val="FootnoteReference"/>
          <w:rFonts w:ascii="Times New Roman" w:eastAsiaTheme="majorEastAsia" w:hAnsi="Times New Roman" w:cs="Times New Roman"/>
          <w:noProof/>
          <w:color w:val="000000" w:themeColor="text1"/>
          <w:sz w:val="24"/>
          <w:szCs w:val="24"/>
        </w:rPr>
        <w:footnoteReference w:id="8"/>
      </w:r>
      <w:r w:rsidRPr="00F22784">
        <w:rPr>
          <w:rStyle w:val="normaltextrun"/>
          <w:rFonts w:ascii="Times New Roman" w:eastAsiaTheme="majorEastAsia" w:hAnsi="Times New Roman" w:cs="Times New Roman"/>
          <w:noProof/>
          <w:color w:val="000000" w:themeColor="text1"/>
          <w:sz w:val="24"/>
          <w:szCs w:val="24"/>
        </w:rPr>
        <w:t xml:space="preserve"> is strategic for Europe’s sovereignty.</w:t>
      </w:r>
      <w:r w:rsidR="00035510" w:rsidRPr="00F22784">
        <w:rPr>
          <w:rStyle w:val="normaltextrun"/>
          <w:rFonts w:ascii="Times New Roman" w:eastAsiaTheme="majorEastAsia" w:hAnsi="Times New Roman" w:cs="Times New Roman"/>
          <w:noProof/>
          <w:color w:val="000000" w:themeColor="text1"/>
          <w:sz w:val="24"/>
          <w:szCs w:val="24"/>
        </w:rPr>
        <w:t xml:space="preserve"> </w:t>
      </w:r>
      <w:r w:rsidR="60E73E98" w:rsidRPr="00F22784">
        <w:rPr>
          <w:rStyle w:val="normaltextrun"/>
          <w:rFonts w:ascii="Times New Roman" w:eastAsiaTheme="majorEastAsia" w:hAnsi="Times New Roman" w:cs="Times New Roman"/>
          <w:noProof/>
          <w:color w:val="000000" w:themeColor="text1"/>
          <w:sz w:val="24"/>
          <w:szCs w:val="24"/>
        </w:rPr>
        <w:t>It</w:t>
      </w:r>
      <w:r w:rsidR="3C7402ED" w:rsidRPr="00F22784">
        <w:rPr>
          <w:rStyle w:val="normaltextrun"/>
          <w:rFonts w:ascii="Times New Roman" w:eastAsiaTheme="majorEastAsia" w:hAnsi="Times New Roman" w:cs="Times New Roman"/>
          <w:noProof/>
          <w:color w:val="000000" w:themeColor="text1"/>
          <w:sz w:val="24"/>
          <w:szCs w:val="24"/>
        </w:rPr>
        <w:t xml:space="preserve"> </w:t>
      </w:r>
      <w:r w:rsidR="60E73E98" w:rsidRPr="00F22784">
        <w:rPr>
          <w:rStyle w:val="normaltextrun"/>
          <w:rFonts w:ascii="Times New Roman" w:eastAsiaTheme="majorEastAsia" w:hAnsi="Times New Roman" w:cs="Times New Roman"/>
          <w:noProof/>
          <w:color w:val="000000" w:themeColor="text1"/>
          <w:sz w:val="24"/>
          <w:szCs w:val="24"/>
        </w:rPr>
        <w:t>gives</w:t>
      </w:r>
      <w:r w:rsidR="2B9710DA" w:rsidRPr="00F22784">
        <w:rPr>
          <w:rStyle w:val="normaltextrun"/>
          <w:rFonts w:ascii="Times New Roman" w:eastAsiaTheme="majorEastAsia" w:hAnsi="Times New Roman" w:cs="Times New Roman"/>
          <w:noProof/>
          <w:color w:val="000000" w:themeColor="text1"/>
          <w:sz w:val="24"/>
          <w:szCs w:val="24"/>
        </w:rPr>
        <w:t xml:space="preserve"> Europe</w:t>
      </w:r>
      <w:r w:rsidR="60E73E98" w:rsidRPr="00F22784">
        <w:rPr>
          <w:rStyle w:val="normaltextrun"/>
          <w:rFonts w:ascii="Times New Roman" w:eastAsiaTheme="majorEastAsia" w:hAnsi="Times New Roman" w:cs="Times New Roman"/>
          <w:noProof/>
          <w:color w:val="000000" w:themeColor="text1"/>
          <w:sz w:val="24"/>
          <w:szCs w:val="24"/>
        </w:rPr>
        <w:t xml:space="preserve"> the ability to build and </w:t>
      </w:r>
      <w:r w:rsidR="09758B7D" w:rsidRPr="00F22784">
        <w:rPr>
          <w:rStyle w:val="normaltextrun"/>
          <w:rFonts w:ascii="Times New Roman" w:eastAsiaTheme="majorEastAsia" w:hAnsi="Times New Roman" w:cs="Times New Roman"/>
          <w:noProof/>
          <w:color w:val="000000" w:themeColor="text1"/>
          <w:sz w:val="24"/>
          <w:szCs w:val="24"/>
        </w:rPr>
        <w:t>maintain</w:t>
      </w:r>
      <w:r w:rsidR="60E73E98" w:rsidRPr="00F22784">
        <w:rPr>
          <w:rStyle w:val="normaltextrun"/>
          <w:rFonts w:ascii="Times New Roman" w:eastAsiaTheme="majorEastAsia" w:hAnsi="Times New Roman" w:cs="Times New Roman"/>
          <w:noProof/>
          <w:color w:val="000000" w:themeColor="text1"/>
          <w:sz w:val="24"/>
          <w:szCs w:val="24"/>
        </w:rPr>
        <w:t xml:space="preserve"> vessels</w:t>
      </w:r>
      <w:r w:rsidR="1623028A" w:rsidRPr="00F22784">
        <w:rPr>
          <w:rStyle w:val="normaltextrun"/>
          <w:rFonts w:ascii="Times New Roman" w:eastAsiaTheme="majorEastAsia" w:hAnsi="Times New Roman" w:cs="Times New Roman"/>
          <w:noProof/>
          <w:color w:val="000000" w:themeColor="text1"/>
          <w:sz w:val="24"/>
          <w:szCs w:val="24"/>
        </w:rPr>
        <w:t>,</w:t>
      </w:r>
      <w:r w:rsidR="60E73E98" w:rsidRPr="00F22784">
        <w:rPr>
          <w:rStyle w:val="normaltextrun"/>
          <w:rFonts w:ascii="Times New Roman" w:eastAsiaTheme="majorEastAsia" w:hAnsi="Times New Roman" w:cs="Times New Roman"/>
          <w:noProof/>
          <w:color w:val="000000" w:themeColor="text1"/>
          <w:sz w:val="24"/>
          <w:szCs w:val="24"/>
        </w:rPr>
        <w:t xml:space="preserve"> </w:t>
      </w:r>
      <w:r w:rsidR="6A1CE48E" w:rsidRPr="00F22784">
        <w:rPr>
          <w:rStyle w:val="normaltextrun"/>
          <w:rFonts w:ascii="Times New Roman" w:eastAsiaTheme="majorEastAsia" w:hAnsi="Times New Roman" w:cs="Times New Roman"/>
          <w:noProof/>
          <w:color w:val="000000" w:themeColor="text1"/>
          <w:sz w:val="24"/>
          <w:szCs w:val="24"/>
        </w:rPr>
        <w:t xml:space="preserve">equipment, </w:t>
      </w:r>
      <w:r w:rsidR="7CE64681" w:rsidRPr="00F22784">
        <w:rPr>
          <w:rStyle w:val="normaltextrun"/>
          <w:rFonts w:ascii="Times New Roman" w:eastAsiaTheme="majorEastAsia" w:hAnsi="Times New Roman" w:cs="Times New Roman"/>
          <w:noProof/>
          <w:color w:val="000000" w:themeColor="text1"/>
          <w:sz w:val="24"/>
          <w:szCs w:val="24"/>
        </w:rPr>
        <w:t>platforms</w:t>
      </w:r>
      <w:r w:rsidR="60E73E98" w:rsidRPr="00F22784">
        <w:rPr>
          <w:rStyle w:val="normaltextrun"/>
          <w:rFonts w:ascii="Times New Roman" w:eastAsiaTheme="majorEastAsia" w:hAnsi="Times New Roman" w:cs="Times New Roman"/>
          <w:noProof/>
          <w:color w:val="000000" w:themeColor="text1"/>
          <w:sz w:val="24"/>
          <w:szCs w:val="24"/>
        </w:rPr>
        <w:t xml:space="preserve"> </w:t>
      </w:r>
      <w:r w:rsidR="3D1C76D8" w:rsidRPr="00F22784">
        <w:rPr>
          <w:rStyle w:val="normaltextrun"/>
          <w:rFonts w:ascii="Times New Roman" w:eastAsiaTheme="majorEastAsia" w:hAnsi="Times New Roman" w:cs="Times New Roman"/>
          <w:noProof/>
          <w:color w:val="000000" w:themeColor="text1"/>
          <w:sz w:val="24"/>
          <w:szCs w:val="24"/>
        </w:rPr>
        <w:t>and</w:t>
      </w:r>
      <w:r w:rsidR="46ADB2CA" w:rsidRPr="00F22784">
        <w:rPr>
          <w:rStyle w:val="normaltextrun"/>
          <w:rFonts w:ascii="Times New Roman" w:eastAsiaTheme="majorEastAsia" w:hAnsi="Times New Roman" w:cs="Times New Roman"/>
          <w:noProof/>
          <w:color w:val="000000" w:themeColor="text1"/>
          <w:sz w:val="24"/>
          <w:szCs w:val="24"/>
          <w:lang w:val="en-GB"/>
        </w:rPr>
        <w:t xml:space="preserve"> </w:t>
      </w:r>
      <w:r w:rsidR="60E73E98" w:rsidRPr="00F22784">
        <w:rPr>
          <w:rStyle w:val="normaltextrun"/>
          <w:rFonts w:ascii="Times New Roman" w:eastAsiaTheme="majorEastAsia" w:hAnsi="Times New Roman" w:cs="Times New Roman"/>
          <w:noProof/>
          <w:color w:val="000000" w:themeColor="text1"/>
          <w:sz w:val="24"/>
          <w:szCs w:val="24"/>
          <w:lang w:val="en-GB"/>
        </w:rPr>
        <w:t>technologies needed</w:t>
      </w:r>
      <w:r w:rsidR="46ECBDAD" w:rsidRPr="00F22784">
        <w:rPr>
          <w:rStyle w:val="normaltextrun"/>
          <w:rFonts w:ascii="Times New Roman" w:eastAsiaTheme="majorEastAsia" w:hAnsi="Times New Roman" w:cs="Times New Roman"/>
          <w:noProof/>
          <w:color w:val="000000" w:themeColor="text1"/>
          <w:sz w:val="24"/>
          <w:szCs w:val="24"/>
          <w:lang w:val="en-GB"/>
        </w:rPr>
        <w:t xml:space="preserve"> </w:t>
      </w:r>
      <w:r w:rsidR="444DD345" w:rsidRPr="00F22784">
        <w:rPr>
          <w:rStyle w:val="normaltextrun"/>
          <w:rFonts w:ascii="Times New Roman" w:eastAsiaTheme="majorEastAsia" w:hAnsi="Times New Roman" w:cs="Times New Roman"/>
          <w:noProof/>
          <w:color w:val="000000" w:themeColor="text1"/>
          <w:sz w:val="24"/>
          <w:szCs w:val="24"/>
          <w:lang w:val="en-GB"/>
        </w:rPr>
        <w:t>to</w:t>
      </w:r>
      <w:r w:rsidR="294D7D10" w:rsidRPr="00F22784">
        <w:rPr>
          <w:rFonts w:ascii="Times New Roman" w:eastAsia="Times New Roman" w:hAnsi="Times New Roman" w:cs="Times New Roman"/>
          <w:noProof/>
          <w:color w:val="000000" w:themeColor="text1"/>
          <w:sz w:val="24"/>
          <w:szCs w:val="24"/>
          <w:lang w:val="en-GB"/>
        </w:rPr>
        <w:t xml:space="preserve"> </w:t>
      </w:r>
      <w:r w:rsidR="0F251640" w:rsidRPr="00F22784">
        <w:rPr>
          <w:rFonts w:ascii="Times New Roman" w:eastAsia="Times New Roman" w:hAnsi="Times New Roman" w:cs="Times New Roman"/>
          <w:noProof/>
          <w:color w:val="000000" w:themeColor="text1"/>
          <w:sz w:val="24"/>
          <w:szCs w:val="24"/>
          <w:lang w:val="en-GB"/>
        </w:rPr>
        <w:t>promote and protect</w:t>
      </w:r>
      <w:r w:rsidR="16C5734E" w:rsidRPr="00F22784">
        <w:rPr>
          <w:rFonts w:ascii="Times New Roman" w:eastAsia="Times New Roman" w:hAnsi="Times New Roman" w:cs="Times New Roman"/>
          <w:noProof/>
          <w:color w:val="000000" w:themeColor="text1"/>
          <w:sz w:val="24"/>
          <w:szCs w:val="24"/>
          <w:lang w:val="en-GB"/>
        </w:rPr>
        <w:t xml:space="preserve"> </w:t>
      </w:r>
      <w:r w:rsidR="793E3BC4" w:rsidRPr="00F22784">
        <w:rPr>
          <w:rFonts w:ascii="Times New Roman" w:eastAsia="Times New Roman" w:hAnsi="Times New Roman" w:cs="Times New Roman"/>
          <w:noProof/>
          <w:color w:val="000000" w:themeColor="text1"/>
          <w:sz w:val="24"/>
          <w:szCs w:val="24"/>
          <w:lang w:val="en-GB"/>
        </w:rPr>
        <w:t>its vital</w:t>
      </w:r>
      <w:r w:rsidR="7A83B2E0" w:rsidRPr="00F22784">
        <w:rPr>
          <w:rFonts w:ascii="Times New Roman" w:eastAsia="Times New Roman" w:hAnsi="Times New Roman" w:cs="Times New Roman"/>
          <w:noProof/>
          <w:color w:val="000000" w:themeColor="text1"/>
          <w:sz w:val="24"/>
          <w:szCs w:val="24"/>
          <w:lang w:val="en-GB"/>
        </w:rPr>
        <w:t xml:space="preserve"> </w:t>
      </w:r>
      <w:r w:rsidR="793E3BC4" w:rsidRPr="00F22784">
        <w:rPr>
          <w:rFonts w:ascii="Times New Roman" w:eastAsia="Times New Roman" w:hAnsi="Times New Roman" w:cs="Times New Roman"/>
          <w:noProof/>
          <w:color w:val="000000" w:themeColor="text1"/>
          <w:sz w:val="24"/>
          <w:szCs w:val="24"/>
          <w:lang w:val="en-GB"/>
        </w:rPr>
        <w:t>interest</w:t>
      </w:r>
      <w:r w:rsidR="75B4DE11" w:rsidRPr="00F22784">
        <w:rPr>
          <w:rFonts w:ascii="Times New Roman" w:eastAsia="Times New Roman" w:hAnsi="Times New Roman" w:cs="Times New Roman"/>
          <w:noProof/>
          <w:color w:val="000000" w:themeColor="text1"/>
          <w:sz w:val="24"/>
          <w:szCs w:val="24"/>
          <w:lang w:val="en-GB"/>
        </w:rPr>
        <w:t>s</w:t>
      </w:r>
      <w:r w:rsidR="77612ED5" w:rsidRPr="00F22784">
        <w:rPr>
          <w:rFonts w:ascii="Times New Roman" w:eastAsia="Times New Roman" w:hAnsi="Times New Roman" w:cs="Times New Roman"/>
          <w:noProof/>
          <w:color w:val="000000" w:themeColor="text1"/>
          <w:sz w:val="24"/>
          <w:szCs w:val="24"/>
          <w:lang w:val="en-GB"/>
        </w:rPr>
        <w:t>:</w:t>
      </w:r>
      <w:r w:rsidR="02391D6C" w:rsidRPr="00F22784">
        <w:rPr>
          <w:rFonts w:ascii="Times New Roman" w:eastAsia="Times New Roman" w:hAnsi="Times New Roman" w:cs="Times New Roman"/>
          <w:noProof/>
          <w:color w:val="000000" w:themeColor="text1"/>
          <w:sz w:val="24"/>
          <w:szCs w:val="24"/>
          <w:lang w:val="en-GB"/>
        </w:rPr>
        <w:t xml:space="preserve"> fr</w:t>
      </w:r>
      <w:r w:rsidR="3BCE4D73" w:rsidRPr="00F22784">
        <w:rPr>
          <w:rFonts w:ascii="Times New Roman" w:eastAsia="Times New Roman" w:hAnsi="Times New Roman" w:cs="Times New Roman"/>
          <w:noProof/>
          <w:color w:val="000000" w:themeColor="text1"/>
          <w:sz w:val="24"/>
          <w:szCs w:val="24"/>
          <w:lang w:val="en-GB"/>
        </w:rPr>
        <w:t>o</w:t>
      </w:r>
      <w:r w:rsidR="02391D6C" w:rsidRPr="00F22784">
        <w:rPr>
          <w:rFonts w:ascii="Times New Roman" w:eastAsia="Times New Roman" w:hAnsi="Times New Roman" w:cs="Times New Roman"/>
          <w:noProof/>
          <w:color w:val="000000" w:themeColor="text1"/>
          <w:sz w:val="24"/>
          <w:szCs w:val="24"/>
          <w:lang w:val="en-GB"/>
        </w:rPr>
        <w:t xml:space="preserve">m </w:t>
      </w:r>
      <w:r w:rsidR="7B2F478B" w:rsidRPr="00F22784">
        <w:rPr>
          <w:rFonts w:ascii="Times New Roman" w:eastAsia="Times New Roman" w:hAnsi="Times New Roman" w:cs="Times New Roman"/>
          <w:noProof/>
          <w:color w:val="000000" w:themeColor="text1"/>
          <w:sz w:val="24"/>
          <w:szCs w:val="24"/>
          <w:lang w:val="en-GB"/>
        </w:rPr>
        <w:t>e</w:t>
      </w:r>
      <w:r w:rsidR="2E8D307D" w:rsidRPr="00F22784">
        <w:rPr>
          <w:rFonts w:ascii="Times New Roman" w:eastAsia="Times New Roman" w:hAnsi="Times New Roman" w:cs="Times New Roman"/>
          <w:noProof/>
          <w:color w:val="000000" w:themeColor="text1"/>
          <w:sz w:val="24"/>
          <w:szCs w:val="24"/>
          <w:lang w:val="en-GB"/>
        </w:rPr>
        <w:t>nergy</w:t>
      </w:r>
      <w:r w:rsidR="28523DE8" w:rsidRPr="00F22784">
        <w:rPr>
          <w:rFonts w:ascii="Times New Roman" w:eastAsia="Times New Roman" w:hAnsi="Times New Roman" w:cs="Times New Roman"/>
          <w:noProof/>
          <w:color w:val="000000" w:themeColor="text1"/>
          <w:sz w:val="24"/>
          <w:szCs w:val="24"/>
          <w:lang w:val="en-GB"/>
        </w:rPr>
        <w:t xml:space="preserve"> </w:t>
      </w:r>
      <w:r w:rsidR="2E8D307D" w:rsidRPr="00F22784">
        <w:rPr>
          <w:rFonts w:ascii="Times New Roman" w:eastAsia="Times New Roman" w:hAnsi="Times New Roman" w:cs="Times New Roman"/>
          <w:noProof/>
          <w:color w:val="000000" w:themeColor="text1"/>
          <w:sz w:val="24"/>
          <w:szCs w:val="24"/>
          <w:lang w:val="en-GB"/>
        </w:rPr>
        <w:t>independence</w:t>
      </w:r>
      <w:r w:rsidR="24CB1FB0" w:rsidRPr="00F22784">
        <w:rPr>
          <w:rFonts w:ascii="Times New Roman" w:eastAsia="Times New Roman" w:hAnsi="Times New Roman" w:cs="Times New Roman"/>
          <w:noProof/>
          <w:color w:val="000000" w:themeColor="text1"/>
          <w:sz w:val="24"/>
          <w:szCs w:val="24"/>
          <w:lang w:val="en-GB"/>
        </w:rPr>
        <w:t xml:space="preserve">, climate </w:t>
      </w:r>
      <w:r w:rsidR="736630D8" w:rsidRPr="00F22784">
        <w:rPr>
          <w:rFonts w:ascii="Times New Roman" w:eastAsia="Times New Roman" w:hAnsi="Times New Roman" w:cs="Times New Roman"/>
          <w:noProof/>
          <w:color w:val="000000" w:themeColor="text1"/>
          <w:sz w:val="24"/>
          <w:szCs w:val="24"/>
          <w:lang w:val="en-GB"/>
        </w:rPr>
        <w:t>resilience</w:t>
      </w:r>
      <w:r w:rsidR="463B62F6" w:rsidRPr="00F22784">
        <w:rPr>
          <w:rFonts w:ascii="Times New Roman" w:eastAsia="Times New Roman" w:hAnsi="Times New Roman" w:cs="Times New Roman"/>
          <w:noProof/>
          <w:color w:val="000000" w:themeColor="text1"/>
          <w:sz w:val="24"/>
          <w:szCs w:val="24"/>
          <w:lang w:val="en-GB"/>
        </w:rPr>
        <w:t xml:space="preserve"> </w:t>
      </w:r>
      <w:r w:rsidR="4FAEA5A5" w:rsidRPr="00F22784">
        <w:rPr>
          <w:rFonts w:ascii="Times New Roman" w:eastAsia="Times New Roman" w:hAnsi="Times New Roman" w:cs="Times New Roman"/>
          <w:noProof/>
          <w:color w:val="000000" w:themeColor="text1"/>
          <w:sz w:val="24"/>
          <w:szCs w:val="24"/>
          <w:lang w:val="en-GB"/>
        </w:rPr>
        <w:t xml:space="preserve">and </w:t>
      </w:r>
      <w:r w:rsidR="2E8D307D" w:rsidRPr="00F22784">
        <w:rPr>
          <w:rFonts w:ascii="Times New Roman" w:eastAsia="Times New Roman" w:hAnsi="Times New Roman" w:cs="Times New Roman"/>
          <w:noProof/>
          <w:color w:val="000000" w:themeColor="text1"/>
          <w:sz w:val="24"/>
          <w:szCs w:val="24"/>
          <w:lang w:val="en-GB"/>
        </w:rPr>
        <w:t>food supply</w:t>
      </w:r>
      <w:r w:rsidR="00BD1CEE" w:rsidRPr="00F22784">
        <w:rPr>
          <w:rStyle w:val="FootnoteReference"/>
          <w:rFonts w:ascii="Times New Roman" w:eastAsia="Times New Roman" w:hAnsi="Times New Roman" w:cs="Times New Roman"/>
          <w:noProof/>
          <w:color w:val="000000" w:themeColor="text1"/>
          <w:sz w:val="24"/>
          <w:szCs w:val="24"/>
          <w:lang w:val="en-GB"/>
        </w:rPr>
        <w:footnoteReference w:id="9"/>
      </w:r>
      <w:r w:rsidR="2DE620FE" w:rsidRPr="00F22784">
        <w:rPr>
          <w:rFonts w:ascii="Times New Roman" w:eastAsia="Times New Roman" w:hAnsi="Times New Roman" w:cs="Times New Roman"/>
          <w:noProof/>
          <w:color w:val="000000" w:themeColor="text1"/>
          <w:sz w:val="24"/>
          <w:szCs w:val="24"/>
          <w:lang w:val="en-GB"/>
        </w:rPr>
        <w:t xml:space="preserve"> </w:t>
      </w:r>
      <w:r w:rsidR="081F7C57" w:rsidRPr="00F22784">
        <w:rPr>
          <w:rFonts w:ascii="Times New Roman" w:eastAsia="Times New Roman" w:hAnsi="Times New Roman" w:cs="Times New Roman"/>
          <w:noProof/>
          <w:color w:val="000000" w:themeColor="text1"/>
          <w:sz w:val="24"/>
          <w:szCs w:val="24"/>
          <w:lang w:val="en-GB"/>
        </w:rPr>
        <w:t xml:space="preserve">to </w:t>
      </w:r>
      <w:r w:rsidR="3452759D" w:rsidRPr="00F22784">
        <w:rPr>
          <w:rFonts w:ascii="Times New Roman" w:eastAsia="Times New Roman" w:hAnsi="Times New Roman" w:cs="Times New Roman"/>
          <w:noProof/>
          <w:color w:val="000000" w:themeColor="text1"/>
          <w:sz w:val="24"/>
          <w:szCs w:val="24"/>
          <w:lang w:val="en-GB"/>
        </w:rPr>
        <w:t xml:space="preserve">border protection, </w:t>
      </w:r>
      <w:r w:rsidR="4F2EAD32" w:rsidRPr="00F22784">
        <w:rPr>
          <w:rFonts w:ascii="Times New Roman" w:eastAsia="Times New Roman" w:hAnsi="Times New Roman" w:cs="Times New Roman"/>
          <w:noProof/>
          <w:color w:val="000000" w:themeColor="text1"/>
          <w:sz w:val="24"/>
          <w:szCs w:val="24"/>
          <w:lang w:val="en-GB"/>
        </w:rPr>
        <w:t>defence,</w:t>
      </w:r>
      <w:r w:rsidR="246FD6EE" w:rsidRPr="00F22784">
        <w:rPr>
          <w:rFonts w:ascii="Times New Roman" w:eastAsia="Times New Roman" w:hAnsi="Times New Roman" w:cs="Times New Roman"/>
          <w:noProof/>
          <w:color w:val="000000" w:themeColor="text1"/>
          <w:sz w:val="24"/>
          <w:szCs w:val="24"/>
          <w:lang w:val="en-GB"/>
        </w:rPr>
        <w:t xml:space="preserve"> </w:t>
      </w:r>
      <w:r w:rsidR="24E2DE4B" w:rsidRPr="00F22784">
        <w:rPr>
          <w:rFonts w:ascii="Times New Roman" w:eastAsia="Times New Roman" w:hAnsi="Times New Roman" w:cs="Times New Roman"/>
          <w:noProof/>
          <w:color w:val="000000" w:themeColor="text1"/>
          <w:sz w:val="24"/>
          <w:szCs w:val="24"/>
          <w:lang w:val="en-GB"/>
        </w:rPr>
        <w:t xml:space="preserve">critical infrastructure protection, </w:t>
      </w:r>
      <w:r w:rsidR="7C3F85A0" w:rsidRPr="00F22784">
        <w:rPr>
          <w:rFonts w:ascii="Times New Roman" w:eastAsia="Times New Roman" w:hAnsi="Times New Roman" w:cs="Times New Roman"/>
          <w:noProof/>
          <w:color w:val="000000" w:themeColor="text1"/>
          <w:sz w:val="24"/>
          <w:szCs w:val="24"/>
          <w:lang w:val="en-GB"/>
        </w:rPr>
        <w:t xml:space="preserve">military mobility, </w:t>
      </w:r>
      <w:r w:rsidR="1649A25B" w:rsidRPr="00F22784">
        <w:rPr>
          <w:rFonts w:ascii="Times New Roman" w:eastAsia="Times New Roman" w:hAnsi="Times New Roman" w:cs="Times New Roman"/>
          <w:noProof/>
          <w:color w:val="000000" w:themeColor="text1"/>
          <w:sz w:val="24"/>
          <w:szCs w:val="24"/>
          <w:lang w:val="en-GB"/>
        </w:rPr>
        <w:t>ocean observatio</w:t>
      </w:r>
      <w:r w:rsidR="026973AD" w:rsidRPr="00F22784">
        <w:rPr>
          <w:rFonts w:ascii="Times New Roman" w:eastAsia="Times New Roman" w:hAnsi="Times New Roman" w:cs="Times New Roman"/>
          <w:noProof/>
          <w:color w:val="000000" w:themeColor="text1"/>
          <w:sz w:val="24"/>
          <w:szCs w:val="24"/>
          <w:lang w:val="en-GB"/>
        </w:rPr>
        <w:t>n</w:t>
      </w:r>
      <w:r w:rsidR="3507E299" w:rsidRPr="00F22784">
        <w:rPr>
          <w:rFonts w:ascii="Times New Roman" w:eastAsia="Times New Roman" w:hAnsi="Times New Roman" w:cs="Times New Roman"/>
          <w:noProof/>
          <w:color w:val="000000" w:themeColor="text1"/>
          <w:sz w:val="24"/>
          <w:szCs w:val="24"/>
          <w:lang w:val="en-GB"/>
        </w:rPr>
        <w:t xml:space="preserve"> and </w:t>
      </w:r>
      <w:r w:rsidR="2719DAB8" w:rsidRPr="00F22784">
        <w:rPr>
          <w:rFonts w:ascii="Times New Roman" w:eastAsia="Times New Roman" w:hAnsi="Times New Roman" w:cs="Times New Roman"/>
          <w:noProof/>
          <w:color w:val="000000" w:themeColor="text1"/>
          <w:sz w:val="24"/>
          <w:szCs w:val="24"/>
          <w:lang w:val="en-GB"/>
        </w:rPr>
        <w:t>A</w:t>
      </w:r>
      <w:r w:rsidR="3507E299" w:rsidRPr="00F22784">
        <w:rPr>
          <w:rFonts w:ascii="Times New Roman" w:eastAsia="Times New Roman" w:hAnsi="Times New Roman" w:cs="Times New Roman"/>
          <w:noProof/>
          <w:color w:val="000000" w:themeColor="text1"/>
          <w:sz w:val="24"/>
          <w:szCs w:val="24"/>
          <w:lang w:val="en-GB"/>
        </w:rPr>
        <w:t>rctic navigation</w:t>
      </w:r>
      <w:r>
        <w:rPr>
          <w:rStyle w:val="FootnoteReference"/>
          <w:rFonts w:ascii="Times New Roman" w:eastAsia="Times New Roman" w:hAnsi="Times New Roman" w:cs="Times New Roman"/>
          <w:noProof/>
          <w:color w:val="000000" w:themeColor="text1"/>
          <w:sz w:val="24"/>
          <w:szCs w:val="24"/>
          <w:lang w:val="en-GB"/>
        </w:rPr>
        <w:footnoteReference w:id="10"/>
      </w:r>
      <w:r w:rsidR="4863C8A1" w:rsidRPr="00F22784">
        <w:rPr>
          <w:rFonts w:ascii="Times New Roman" w:eastAsia="Times New Roman" w:hAnsi="Times New Roman" w:cs="Times New Roman"/>
          <w:noProof/>
          <w:color w:val="000000" w:themeColor="text1"/>
          <w:sz w:val="24"/>
          <w:szCs w:val="24"/>
          <w:lang w:val="en-GB"/>
        </w:rPr>
        <w:t>.</w:t>
      </w:r>
      <w:r w:rsidR="3B9D3A4D" w:rsidRPr="00F22784">
        <w:rPr>
          <w:rFonts w:ascii="Times New Roman" w:eastAsia="Times New Roman" w:hAnsi="Times New Roman" w:cs="Times New Roman"/>
          <w:noProof/>
          <w:color w:val="000000" w:themeColor="text1"/>
          <w:sz w:val="24"/>
          <w:szCs w:val="24"/>
          <w:lang w:val="en-GB"/>
        </w:rPr>
        <w:t xml:space="preserve"> </w:t>
      </w:r>
    </w:p>
    <w:p w14:paraId="1E2D7EB6" w14:textId="33B0CAAF" w:rsidR="005335FC" w:rsidRPr="00F22784" w:rsidRDefault="6950B7CE" w:rsidP="00C314E5">
      <w:pPr>
        <w:spacing w:before="120" w:after="120" w:line="22" w:lineRule="atLeast"/>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Preserving a critical mass </w:t>
      </w:r>
      <w:r w:rsidR="00C314E5" w:rsidRPr="00F22784">
        <w:rPr>
          <w:rFonts w:ascii="Times New Roman" w:eastAsia="Times New Roman" w:hAnsi="Times New Roman" w:cs="Times New Roman"/>
          <w:noProof/>
          <w:color w:val="000000" w:themeColor="text1"/>
          <w:sz w:val="24"/>
          <w:szCs w:val="24"/>
        </w:rPr>
        <w:t>of commercial</w:t>
      </w:r>
      <w:r w:rsidRPr="00F22784">
        <w:rPr>
          <w:rFonts w:ascii="Times New Roman" w:eastAsia="Times New Roman" w:hAnsi="Times New Roman" w:cs="Times New Roman"/>
          <w:noProof/>
          <w:color w:val="000000" w:themeColor="text1"/>
          <w:sz w:val="24"/>
          <w:szCs w:val="24"/>
        </w:rPr>
        <w:t xml:space="preserve"> shipbuilding</w:t>
      </w:r>
      <w:r w:rsidR="478C582E" w:rsidRPr="00F22784">
        <w:rPr>
          <w:rFonts w:ascii="Times New Roman" w:eastAsia="Times New Roman" w:hAnsi="Times New Roman" w:cs="Times New Roman"/>
          <w:noProof/>
          <w:color w:val="000000" w:themeColor="text1"/>
          <w:sz w:val="24"/>
          <w:szCs w:val="24"/>
        </w:rPr>
        <w:t xml:space="preserve"> </w:t>
      </w:r>
      <w:r w:rsidR="0E662C9C" w:rsidRPr="00F22784">
        <w:rPr>
          <w:rFonts w:ascii="Times New Roman" w:eastAsia="Times New Roman" w:hAnsi="Times New Roman" w:cs="Times New Roman"/>
          <w:noProof/>
          <w:color w:val="000000" w:themeColor="text1"/>
          <w:sz w:val="24"/>
          <w:szCs w:val="24"/>
        </w:rPr>
        <w:t xml:space="preserve">in </w:t>
      </w:r>
      <w:r w:rsidR="0A79AC1E" w:rsidRPr="00F22784">
        <w:rPr>
          <w:rFonts w:ascii="Times New Roman" w:eastAsia="Times New Roman" w:hAnsi="Times New Roman" w:cs="Times New Roman"/>
          <w:noProof/>
          <w:color w:val="000000" w:themeColor="text1"/>
          <w:sz w:val="24"/>
          <w:szCs w:val="24"/>
        </w:rPr>
        <w:t>the EU</w:t>
      </w:r>
      <w:r w:rsidR="0E662C9C" w:rsidRPr="00F22784">
        <w:rPr>
          <w:rFonts w:ascii="Times New Roman" w:eastAsia="Times New Roman" w:hAnsi="Times New Roman" w:cs="Times New Roman"/>
          <w:noProof/>
          <w:color w:val="000000" w:themeColor="text1"/>
          <w:sz w:val="24"/>
          <w:szCs w:val="24"/>
        </w:rPr>
        <w:t xml:space="preserve"> </w:t>
      </w:r>
      <w:r w:rsidR="2C2D28A1" w:rsidRPr="00F22784">
        <w:rPr>
          <w:rFonts w:ascii="Times New Roman" w:eastAsia="Times New Roman" w:hAnsi="Times New Roman" w:cs="Times New Roman"/>
          <w:noProof/>
          <w:color w:val="000000" w:themeColor="text1"/>
          <w:sz w:val="24"/>
          <w:szCs w:val="24"/>
        </w:rPr>
        <w:t>is</w:t>
      </w:r>
      <w:r w:rsidRPr="00F22784">
        <w:rPr>
          <w:rFonts w:ascii="Times New Roman" w:eastAsia="Times New Roman" w:hAnsi="Times New Roman" w:cs="Times New Roman"/>
          <w:noProof/>
          <w:color w:val="000000" w:themeColor="text1"/>
          <w:sz w:val="24"/>
          <w:szCs w:val="24"/>
        </w:rPr>
        <w:t xml:space="preserve"> key for sustaining</w:t>
      </w:r>
      <w:r w:rsidR="135B097B"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naval</w:t>
      </w:r>
      <w:r w:rsidR="15B75538"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shipbuilding</w:t>
      </w:r>
      <w:r w:rsidR="5A8206E0"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 xml:space="preserve">given the strong </w:t>
      </w:r>
      <w:r w:rsidR="73CF89E3" w:rsidRPr="00F22784">
        <w:rPr>
          <w:rFonts w:ascii="Times New Roman" w:eastAsia="Times New Roman" w:hAnsi="Times New Roman" w:cs="Times New Roman"/>
          <w:noProof/>
          <w:color w:val="000000" w:themeColor="text1"/>
          <w:sz w:val="24"/>
          <w:szCs w:val="24"/>
        </w:rPr>
        <w:t xml:space="preserve">dual-use </w:t>
      </w:r>
      <w:r w:rsidRPr="00F22784">
        <w:rPr>
          <w:rFonts w:ascii="Times New Roman" w:eastAsia="Times New Roman" w:hAnsi="Times New Roman" w:cs="Times New Roman"/>
          <w:noProof/>
          <w:color w:val="000000" w:themeColor="text1"/>
          <w:sz w:val="24"/>
          <w:szCs w:val="24"/>
        </w:rPr>
        <w:t>interlinkages an</w:t>
      </w:r>
      <w:r w:rsidR="20430D41" w:rsidRPr="00F22784">
        <w:rPr>
          <w:rFonts w:ascii="Times New Roman" w:eastAsia="Times New Roman" w:hAnsi="Times New Roman" w:cs="Times New Roman"/>
          <w:noProof/>
          <w:color w:val="000000" w:themeColor="text1"/>
          <w:sz w:val="24"/>
          <w:szCs w:val="24"/>
        </w:rPr>
        <w:t>d</w:t>
      </w:r>
      <w:r w:rsidR="6C6ECEAD"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cross-fertilisation</w:t>
      </w:r>
      <w:r w:rsidR="0026105B" w:rsidRPr="00F22784">
        <w:rPr>
          <w:rStyle w:val="FootnoteReference"/>
          <w:rFonts w:ascii="Times New Roman" w:eastAsia="Times New Roman" w:hAnsi="Times New Roman" w:cs="Times New Roman"/>
          <w:noProof/>
          <w:color w:val="000000" w:themeColor="text1"/>
          <w:sz w:val="24"/>
          <w:szCs w:val="24"/>
        </w:rPr>
        <w:footnoteReference w:id="11"/>
      </w:r>
      <w:r w:rsidR="004033D7" w:rsidRPr="00F22784">
        <w:rPr>
          <w:rFonts w:ascii="Times New Roman" w:eastAsia="Times New Roman" w:hAnsi="Times New Roman" w:cs="Times New Roman"/>
          <w:noProof/>
          <w:color w:val="000000" w:themeColor="text1"/>
          <w:sz w:val="24"/>
          <w:szCs w:val="24"/>
        </w:rPr>
        <w:t xml:space="preserve">. </w:t>
      </w:r>
      <w:r w:rsidR="559174FB" w:rsidRPr="00F22784">
        <w:rPr>
          <w:rFonts w:ascii="Times New Roman" w:eastAsia="Times New Roman" w:hAnsi="Times New Roman" w:cs="Times New Roman"/>
          <w:noProof/>
          <w:color w:val="000000" w:themeColor="text1"/>
          <w:sz w:val="24"/>
          <w:szCs w:val="24"/>
        </w:rPr>
        <w:t xml:space="preserve">It is </w:t>
      </w:r>
      <w:r w:rsidR="698B8AE9" w:rsidRPr="00F22784">
        <w:rPr>
          <w:rFonts w:ascii="Times New Roman" w:eastAsia="Times New Roman" w:hAnsi="Times New Roman" w:cs="Times New Roman"/>
          <w:noProof/>
          <w:color w:val="000000" w:themeColor="text1"/>
          <w:sz w:val="24"/>
          <w:szCs w:val="24"/>
        </w:rPr>
        <w:t xml:space="preserve">also </w:t>
      </w:r>
      <w:r w:rsidR="559174FB" w:rsidRPr="00F22784">
        <w:rPr>
          <w:rFonts w:ascii="Times New Roman" w:eastAsia="Times New Roman" w:hAnsi="Times New Roman" w:cs="Times New Roman"/>
          <w:noProof/>
          <w:color w:val="000000" w:themeColor="text1"/>
          <w:sz w:val="24"/>
          <w:szCs w:val="24"/>
        </w:rPr>
        <w:t xml:space="preserve">important for </w:t>
      </w:r>
      <w:r w:rsidR="559174FB" w:rsidRPr="00F22784" w:rsidDel="00885674">
        <w:rPr>
          <w:rFonts w:ascii="Times New Roman" w:eastAsia="Times New Roman" w:hAnsi="Times New Roman" w:cs="Times New Roman"/>
          <w:noProof/>
          <w:color w:val="000000" w:themeColor="text1"/>
          <w:sz w:val="24"/>
          <w:szCs w:val="24"/>
        </w:rPr>
        <w:t xml:space="preserve">maintaining </w:t>
      </w:r>
      <w:r w:rsidRPr="00F22784" w:rsidDel="00885674">
        <w:rPr>
          <w:rFonts w:ascii="Times New Roman" w:eastAsia="Times New Roman" w:hAnsi="Times New Roman" w:cs="Times New Roman"/>
          <w:noProof/>
          <w:color w:val="000000" w:themeColor="text1"/>
          <w:sz w:val="24"/>
          <w:szCs w:val="24"/>
        </w:rPr>
        <w:t>viable supply chains</w:t>
      </w:r>
      <w:r w:rsidR="4BE7445E" w:rsidRPr="00F22784" w:rsidDel="00885674">
        <w:rPr>
          <w:rFonts w:ascii="Times New Roman" w:eastAsia="Times New Roman" w:hAnsi="Times New Roman" w:cs="Times New Roman"/>
          <w:noProof/>
          <w:color w:val="000000" w:themeColor="text1"/>
          <w:sz w:val="24"/>
          <w:szCs w:val="24"/>
        </w:rPr>
        <w:t xml:space="preserve"> in Europe</w:t>
      </w:r>
      <w:r w:rsidR="79E0B4E5" w:rsidRPr="00F22784" w:rsidDel="00885674">
        <w:rPr>
          <w:rFonts w:ascii="Times New Roman" w:eastAsia="Times New Roman" w:hAnsi="Times New Roman" w:cs="Times New Roman"/>
          <w:noProof/>
          <w:color w:val="000000" w:themeColor="text1"/>
          <w:sz w:val="24"/>
          <w:szCs w:val="24"/>
        </w:rPr>
        <w:t>,</w:t>
      </w:r>
      <w:r w:rsidR="00E27AF6"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se</w:t>
      </w:r>
      <w:r w:rsidR="600FB464" w:rsidRPr="00F22784">
        <w:rPr>
          <w:rFonts w:ascii="Times New Roman" w:eastAsia="Times New Roman" w:hAnsi="Times New Roman" w:cs="Times New Roman"/>
          <w:noProof/>
          <w:color w:val="000000" w:themeColor="text1"/>
          <w:sz w:val="24"/>
          <w:szCs w:val="24"/>
        </w:rPr>
        <w:t>c</w:t>
      </w:r>
      <w:r w:rsidRPr="00F22784">
        <w:rPr>
          <w:rFonts w:ascii="Times New Roman" w:eastAsia="Times New Roman" w:hAnsi="Times New Roman" w:cs="Times New Roman"/>
          <w:noProof/>
          <w:color w:val="000000" w:themeColor="text1"/>
          <w:sz w:val="24"/>
          <w:szCs w:val="24"/>
        </w:rPr>
        <w:t>uring control o</w:t>
      </w:r>
      <w:r w:rsidR="733D9C98" w:rsidRPr="00F22784">
        <w:rPr>
          <w:rFonts w:ascii="Times New Roman" w:eastAsia="Times New Roman" w:hAnsi="Times New Roman" w:cs="Times New Roman"/>
          <w:noProof/>
          <w:color w:val="000000" w:themeColor="text1"/>
          <w:sz w:val="24"/>
          <w:szCs w:val="24"/>
        </w:rPr>
        <w:t>f k</w:t>
      </w:r>
      <w:r w:rsidRPr="00F22784">
        <w:rPr>
          <w:rFonts w:ascii="Times New Roman" w:eastAsia="Times New Roman" w:hAnsi="Times New Roman" w:cs="Times New Roman"/>
          <w:noProof/>
          <w:color w:val="000000" w:themeColor="text1"/>
          <w:sz w:val="24"/>
          <w:szCs w:val="24"/>
        </w:rPr>
        <w:t>ey technologies</w:t>
      </w:r>
      <w:r w:rsidR="1959EDB7" w:rsidRPr="00F22784">
        <w:rPr>
          <w:rFonts w:ascii="Times New Roman" w:eastAsia="Times New Roman" w:hAnsi="Times New Roman" w:cs="Times New Roman"/>
          <w:noProof/>
          <w:color w:val="000000" w:themeColor="text1"/>
          <w:sz w:val="24"/>
          <w:szCs w:val="24"/>
        </w:rPr>
        <w:t xml:space="preserve"> and</w:t>
      </w:r>
      <w:r w:rsidRPr="00F22784">
        <w:rPr>
          <w:rFonts w:ascii="Times New Roman" w:eastAsia="Times New Roman" w:hAnsi="Times New Roman" w:cs="Times New Roman"/>
          <w:noProof/>
          <w:color w:val="000000" w:themeColor="text1"/>
          <w:sz w:val="24"/>
          <w:szCs w:val="24"/>
        </w:rPr>
        <w:t xml:space="preserve"> know-how</w:t>
      </w:r>
      <w:r w:rsidR="0B11CB89" w:rsidRPr="00F22784">
        <w:rPr>
          <w:rFonts w:ascii="Times New Roman" w:eastAsia="Times New Roman" w:hAnsi="Times New Roman" w:cs="Times New Roman"/>
          <w:noProof/>
          <w:color w:val="000000" w:themeColor="text1"/>
          <w:sz w:val="24"/>
          <w:szCs w:val="24"/>
        </w:rPr>
        <w:t>. This is essential to</w:t>
      </w:r>
      <w:r w:rsidR="2DC212CA" w:rsidRPr="00F22784">
        <w:rPr>
          <w:rFonts w:ascii="Times New Roman" w:eastAsia="Times New Roman" w:hAnsi="Times New Roman" w:cs="Times New Roman"/>
          <w:noProof/>
          <w:color w:val="000000" w:themeColor="text1"/>
          <w:sz w:val="24"/>
          <w:szCs w:val="24"/>
        </w:rPr>
        <w:t xml:space="preserve"> foster job</w:t>
      </w:r>
      <w:r w:rsidR="7EF6E836" w:rsidRPr="00F22784">
        <w:rPr>
          <w:rFonts w:ascii="Times New Roman" w:eastAsia="Times New Roman" w:hAnsi="Times New Roman" w:cs="Times New Roman"/>
          <w:noProof/>
          <w:color w:val="000000" w:themeColor="text1"/>
          <w:sz w:val="24"/>
          <w:szCs w:val="24"/>
        </w:rPr>
        <w:t>s</w:t>
      </w:r>
      <w:r w:rsidR="045B9E3D" w:rsidRPr="00F22784">
        <w:rPr>
          <w:rFonts w:ascii="Times New Roman" w:eastAsia="Times New Roman" w:hAnsi="Times New Roman" w:cs="Times New Roman"/>
          <w:noProof/>
          <w:color w:val="000000" w:themeColor="text1"/>
          <w:sz w:val="24"/>
          <w:szCs w:val="24"/>
        </w:rPr>
        <w:t>,</w:t>
      </w:r>
      <w:r w:rsidR="2DC212CA" w:rsidRPr="00F22784">
        <w:rPr>
          <w:rFonts w:ascii="Times New Roman" w:eastAsia="Times New Roman" w:hAnsi="Times New Roman" w:cs="Times New Roman"/>
          <w:noProof/>
          <w:color w:val="000000" w:themeColor="text1"/>
          <w:sz w:val="24"/>
          <w:szCs w:val="24"/>
        </w:rPr>
        <w:t xml:space="preserve"> </w:t>
      </w:r>
      <w:r w:rsidR="045B9E3D" w:rsidRPr="00F22784">
        <w:rPr>
          <w:rFonts w:ascii="Times New Roman" w:eastAsia="Times New Roman" w:hAnsi="Times New Roman" w:cs="Times New Roman"/>
          <w:noProof/>
          <w:color w:val="000000" w:themeColor="text1"/>
          <w:sz w:val="24"/>
          <w:szCs w:val="24"/>
        </w:rPr>
        <w:t>investment and innovation</w:t>
      </w:r>
      <w:r w:rsidR="2DC212CA" w:rsidRPr="00F22784">
        <w:rPr>
          <w:rFonts w:ascii="Times New Roman" w:eastAsia="Times New Roman" w:hAnsi="Times New Roman" w:cs="Times New Roman"/>
          <w:noProof/>
          <w:color w:val="000000" w:themeColor="text1"/>
          <w:sz w:val="24"/>
          <w:szCs w:val="24"/>
        </w:rPr>
        <w:t xml:space="preserve"> </w:t>
      </w:r>
      <w:r w:rsidR="3688E50C" w:rsidRPr="00F22784">
        <w:rPr>
          <w:rFonts w:ascii="Times New Roman" w:eastAsia="Times New Roman" w:hAnsi="Times New Roman" w:cs="Times New Roman"/>
          <w:noProof/>
          <w:color w:val="000000" w:themeColor="text1"/>
          <w:sz w:val="24"/>
          <w:szCs w:val="24"/>
        </w:rPr>
        <w:t xml:space="preserve">at </w:t>
      </w:r>
      <w:r w:rsidR="00270CE7" w:rsidRPr="00F22784">
        <w:rPr>
          <w:rFonts w:ascii="Times New Roman" w:eastAsia="Times New Roman" w:hAnsi="Times New Roman" w:cs="Times New Roman"/>
          <w:noProof/>
          <w:color w:val="000000" w:themeColor="text1"/>
          <w:sz w:val="24"/>
          <w:szCs w:val="24"/>
        </w:rPr>
        <w:t>regional</w:t>
      </w:r>
      <w:r w:rsidR="3688E50C" w:rsidRPr="00F22784">
        <w:rPr>
          <w:rFonts w:ascii="Times New Roman" w:eastAsia="Times New Roman" w:hAnsi="Times New Roman" w:cs="Times New Roman"/>
          <w:noProof/>
          <w:color w:val="000000" w:themeColor="text1"/>
          <w:sz w:val="24"/>
          <w:szCs w:val="24"/>
        </w:rPr>
        <w:t xml:space="preserve"> level</w:t>
      </w:r>
      <w:r w:rsidR="00035510" w:rsidRPr="00F22784">
        <w:rPr>
          <w:rFonts w:ascii="Times New Roman" w:eastAsia="Times New Roman" w:hAnsi="Times New Roman" w:cs="Times New Roman"/>
          <w:noProof/>
          <w:color w:val="000000" w:themeColor="text1"/>
          <w:sz w:val="24"/>
          <w:szCs w:val="24"/>
        </w:rPr>
        <w:t>, including in peripheral areas, islands and outermost regions</w:t>
      </w:r>
      <w:r w:rsidR="12528509" w:rsidRPr="00F22784">
        <w:rPr>
          <w:rFonts w:ascii="Times New Roman" w:eastAsia="Times New Roman" w:hAnsi="Times New Roman" w:cs="Times New Roman"/>
          <w:noProof/>
          <w:color w:val="000000" w:themeColor="text1"/>
          <w:sz w:val="24"/>
          <w:szCs w:val="24"/>
        </w:rPr>
        <w:t>.</w:t>
      </w:r>
      <w:r w:rsidR="2CFD1365" w:rsidRPr="00F22784">
        <w:rPr>
          <w:rFonts w:ascii="Times New Roman" w:eastAsia="Times New Roman" w:hAnsi="Times New Roman" w:cs="Times New Roman"/>
          <w:noProof/>
          <w:color w:val="000000" w:themeColor="text1"/>
          <w:sz w:val="24"/>
          <w:szCs w:val="24"/>
        </w:rPr>
        <w:t xml:space="preserve"> </w:t>
      </w:r>
      <w:r w:rsidR="2A59EA5A" w:rsidRPr="00F22784">
        <w:rPr>
          <w:rFonts w:ascii="Times New Roman" w:eastAsia="Times New Roman" w:hAnsi="Times New Roman" w:cs="Times New Roman"/>
          <w:noProof/>
          <w:color w:val="000000" w:themeColor="text1"/>
          <w:sz w:val="24"/>
          <w:szCs w:val="24"/>
        </w:rPr>
        <w:t xml:space="preserve">Ship repair, maintenance, conversion, retrofitting and recycling capabilities are critical for advancing </w:t>
      </w:r>
      <w:r w:rsidR="01027FE9" w:rsidRPr="00F22784">
        <w:rPr>
          <w:rFonts w:ascii="Times New Roman" w:eastAsia="Times New Roman" w:hAnsi="Times New Roman" w:cs="Times New Roman"/>
          <w:noProof/>
          <w:color w:val="000000" w:themeColor="text1"/>
          <w:sz w:val="24"/>
          <w:szCs w:val="24"/>
        </w:rPr>
        <w:t xml:space="preserve">safety, </w:t>
      </w:r>
      <w:r w:rsidR="481454CC" w:rsidRPr="00F22784">
        <w:rPr>
          <w:rFonts w:ascii="Times New Roman" w:eastAsia="Times New Roman" w:hAnsi="Times New Roman" w:cs="Times New Roman"/>
          <w:noProof/>
          <w:color w:val="000000" w:themeColor="text1"/>
          <w:sz w:val="24"/>
          <w:szCs w:val="24"/>
        </w:rPr>
        <w:t>decarbonisation</w:t>
      </w:r>
      <w:r w:rsidR="4B2C9C1F" w:rsidRPr="00F22784">
        <w:rPr>
          <w:rFonts w:ascii="Times New Roman" w:eastAsia="Times New Roman" w:hAnsi="Times New Roman" w:cs="Times New Roman"/>
          <w:noProof/>
          <w:color w:val="000000" w:themeColor="text1"/>
          <w:sz w:val="24"/>
          <w:szCs w:val="24"/>
        </w:rPr>
        <w:t xml:space="preserve"> </w:t>
      </w:r>
      <w:r w:rsidR="1C72C93C" w:rsidRPr="00F22784">
        <w:rPr>
          <w:rFonts w:ascii="Times New Roman" w:eastAsia="Times New Roman" w:hAnsi="Times New Roman" w:cs="Times New Roman"/>
          <w:noProof/>
          <w:color w:val="000000" w:themeColor="text1"/>
          <w:sz w:val="24"/>
          <w:szCs w:val="24"/>
        </w:rPr>
        <w:t xml:space="preserve">and circularity </w:t>
      </w:r>
      <w:r w:rsidR="4B2C9C1F" w:rsidRPr="00F22784">
        <w:rPr>
          <w:rFonts w:ascii="Times New Roman" w:eastAsia="Times New Roman" w:hAnsi="Times New Roman" w:cs="Times New Roman"/>
          <w:noProof/>
          <w:color w:val="000000" w:themeColor="text1"/>
          <w:sz w:val="24"/>
          <w:szCs w:val="24"/>
        </w:rPr>
        <w:t>of waterborne transport</w:t>
      </w:r>
      <w:r w:rsidR="2A59EA5A" w:rsidRPr="00F22784">
        <w:rPr>
          <w:rFonts w:ascii="Times New Roman" w:eastAsia="Times New Roman" w:hAnsi="Times New Roman" w:cs="Times New Roman"/>
          <w:noProof/>
          <w:color w:val="000000" w:themeColor="text1"/>
          <w:sz w:val="24"/>
          <w:szCs w:val="24"/>
        </w:rPr>
        <w:t>.</w:t>
      </w:r>
      <w:r w:rsidR="3AF68F67" w:rsidRPr="00F22784">
        <w:rPr>
          <w:rFonts w:ascii="Times New Roman" w:eastAsia="Times New Roman" w:hAnsi="Times New Roman" w:cs="Times New Roman"/>
          <w:noProof/>
          <w:color w:val="000000" w:themeColor="text1"/>
          <w:sz w:val="24"/>
          <w:szCs w:val="24"/>
        </w:rPr>
        <w:t xml:space="preserve">  </w:t>
      </w:r>
    </w:p>
    <w:p w14:paraId="5E8448E2" w14:textId="09950F84" w:rsidR="603E9966" w:rsidRPr="00F22784" w:rsidRDefault="2816CBE0" w:rsidP="0572B1FE">
      <w:pPr>
        <w:spacing w:before="120" w:after="120" w:line="276" w:lineRule="auto"/>
        <w:jc w:val="both"/>
        <w:rPr>
          <w:rFonts w:ascii="Times New Roman" w:eastAsia="Times New Roman" w:hAnsi="Times New Roman" w:cs="Times New Roman"/>
          <w:b/>
          <w:noProof/>
          <w:color w:val="000000" w:themeColor="text1"/>
          <w:sz w:val="24"/>
          <w:szCs w:val="24"/>
        </w:rPr>
      </w:pPr>
      <w:r w:rsidRPr="00F22784">
        <w:rPr>
          <w:rFonts w:ascii="Times New Roman" w:eastAsia="Times New Roman" w:hAnsi="Times New Roman" w:cs="Times New Roman"/>
          <w:b/>
          <w:bCs/>
          <w:i/>
          <w:iCs/>
          <w:noProof/>
          <w:color w:val="000000" w:themeColor="text1"/>
          <w:sz w:val="24"/>
          <w:szCs w:val="24"/>
        </w:rPr>
        <w:t>2</w:t>
      </w:r>
      <w:r w:rsidR="6FA938C3" w:rsidRPr="00F22784">
        <w:rPr>
          <w:rFonts w:ascii="Times New Roman" w:eastAsia="Times New Roman" w:hAnsi="Times New Roman" w:cs="Times New Roman"/>
          <w:b/>
          <w:bCs/>
          <w:i/>
          <w:iCs/>
          <w:noProof/>
          <w:color w:val="000000" w:themeColor="text1"/>
          <w:sz w:val="24"/>
          <w:szCs w:val="24"/>
        </w:rPr>
        <w:t>.1</w:t>
      </w:r>
      <w:r w:rsidR="6FA938C3" w:rsidRPr="00F22784">
        <w:rPr>
          <w:rFonts w:ascii="Times New Roman" w:eastAsia="Times New Roman" w:hAnsi="Times New Roman" w:cs="Times New Roman"/>
          <w:b/>
          <w:bCs/>
          <w:noProof/>
          <w:color w:val="000000" w:themeColor="text1"/>
          <w:sz w:val="24"/>
          <w:szCs w:val="24"/>
        </w:rPr>
        <w:t xml:space="preserve"> </w:t>
      </w:r>
      <w:r w:rsidR="1107D67B" w:rsidRPr="00F22784">
        <w:rPr>
          <w:rFonts w:ascii="Times New Roman" w:eastAsia="Times New Roman" w:hAnsi="Times New Roman" w:cs="Times New Roman"/>
          <w:b/>
          <w:bCs/>
          <w:i/>
          <w:iCs/>
          <w:noProof/>
          <w:color w:val="000000" w:themeColor="text1"/>
          <w:sz w:val="24"/>
          <w:szCs w:val="24"/>
        </w:rPr>
        <w:t>EU maritime manufacturing</w:t>
      </w:r>
      <w:r w:rsidR="0144A1BA" w:rsidRPr="00F22784">
        <w:rPr>
          <w:rFonts w:ascii="Times New Roman" w:eastAsia="Times New Roman" w:hAnsi="Times New Roman" w:cs="Times New Roman"/>
          <w:b/>
          <w:bCs/>
          <w:i/>
          <w:iCs/>
          <w:noProof/>
          <w:color w:val="000000" w:themeColor="text1"/>
          <w:sz w:val="24"/>
          <w:szCs w:val="24"/>
        </w:rPr>
        <w:t>:</w:t>
      </w:r>
      <w:r w:rsidR="29B2DB58" w:rsidRPr="00F22784">
        <w:rPr>
          <w:rFonts w:ascii="Times New Roman" w:eastAsia="Times New Roman" w:hAnsi="Times New Roman" w:cs="Times New Roman"/>
          <w:b/>
          <w:bCs/>
          <w:i/>
          <w:iCs/>
          <w:noProof/>
          <w:color w:val="000000" w:themeColor="text1"/>
          <w:sz w:val="24"/>
          <w:szCs w:val="24"/>
        </w:rPr>
        <w:t xml:space="preserve"> </w:t>
      </w:r>
      <w:r w:rsidR="50313F53" w:rsidRPr="00F22784">
        <w:rPr>
          <w:rFonts w:ascii="Times New Roman" w:eastAsia="Times New Roman" w:hAnsi="Times New Roman" w:cs="Times New Roman"/>
          <w:b/>
          <w:bCs/>
          <w:i/>
          <w:iCs/>
          <w:noProof/>
          <w:color w:val="000000" w:themeColor="text1"/>
          <w:sz w:val="24"/>
          <w:szCs w:val="24"/>
        </w:rPr>
        <w:t xml:space="preserve">fostering growth and competitiveness in </w:t>
      </w:r>
      <w:r w:rsidR="50313F53" w:rsidRPr="00F22784">
        <w:rPr>
          <w:rFonts w:ascii="Times New Roman" w:eastAsia="Times New Roman" w:hAnsi="Times New Roman" w:cs="Times New Roman"/>
          <w:b/>
          <w:i/>
          <w:noProof/>
          <w:color w:val="000000" w:themeColor="text1"/>
          <w:sz w:val="24"/>
          <w:szCs w:val="24"/>
        </w:rPr>
        <w:t>lead</w:t>
      </w:r>
      <w:r w:rsidR="66953DE1" w:rsidRPr="00F22784">
        <w:rPr>
          <w:rFonts w:ascii="Times New Roman" w:eastAsia="Times New Roman" w:hAnsi="Times New Roman" w:cs="Times New Roman"/>
          <w:b/>
          <w:i/>
          <w:noProof/>
          <w:color w:val="000000" w:themeColor="text1"/>
          <w:sz w:val="24"/>
          <w:szCs w:val="24"/>
        </w:rPr>
        <w:t xml:space="preserve"> </w:t>
      </w:r>
      <w:r w:rsidR="50313F53" w:rsidRPr="00F22784">
        <w:rPr>
          <w:rFonts w:ascii="Times New Roman" w:eastAsia="Times New Roman" w:hAnsi="Times New Roman" w:cs="Times New Roman"/>
          <w:b/>
          <w:i/>
          <w:noProof/>
          <w:color w:val="000000" w:themeColor="text1"/>
          <w:sz w:val="24"/>
          <w:szCs w:val="24"/>
        </w:rPr>
        <w:t>markets</w:t>
      </w:r>
    </w:p>
    <w:p w14:paraId="543CC20F" w14:textId="291EBB0C" w:rsidR="0066644B" w:rsidRPr="00F22784" w:rsidRDefault="00035510"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Today, Europe </w:t>
      </w:r>
      <w:r w:rsidR="65DD979E" w:rsidRPr="00F22784">
        <w:rPr>
          <w:rFonts w:ascii="Times New Roman" w:eastAsia="Times New Roman" w:hAnsi="Times New Roman" w:cs="Times New Roman"/>
          <w:noProof/>
          <w:color w:val="000000" w:themeColor="text1"/>
          <w:sz w:val="24"/>
          <w:szCs w:val="24"/>
        </w:rPr>
        <w:t>is still a global leader in some of the most technologically sophisticated ship types (</w:t>
      </w:r>
      <w:r w:rsidR="6041F573" w:rsidRPr="00F22784">
        <w:rPr>
          <w:rFonts w:ascii="Times New Roman" w:eastAsia="Times New Roman" w:hAnsi="Times New Roman" w:cs="Times New Roman"/>
          <w:noProof/>
          <w:color w:val="000000" w:themeColor="text1"/>
          <w:sz w:val="24"/>
          <w:szCs w:val="24"/>
        </w:rPr>
        <w:t xml:space="preserve">e.g. </w:t>
      </w:r>
      <w:r w:rsidR="65DD979E" w:rsidRPr="00F22784">
        <w:rPr>
          <w:rFonts w:ascii="Times New Roman" w:eastAsia="Times New Roman" w:hAnsi="Times New Roman" w:cs="Times New Roman"/>
          <w:noProof/>
          <w:color w:val="000000" w:themeColor="text1"/>
          <w:sz w:val="24"/>
          <w:szCs w:val="24"/>
        </w:rPr>
        <w:t xml:space="preserve">cruise, naval, </w:t>
      </w:r>
      <w:r w:rsidR="00256A84" w:rsidRPr="00F22784">
        <w:rPr>
          <w:rFonts w:ascii="Times New Roman" w:eastAsia="Times New Roman" w:hAnsi="Times New Roman" w:cs="Times New Roman"/>
          <w:noProof/>
          <w:color w:val="000000" w:themeColor="text1"/>
          <w:sz w:val="24"/>
          <w:szCs w:val="24"/>
        </w:rPr>
        <w:t xml:space="preserve">icebreakers, </w:t>
      </w:r>
      <w:r w:rsidR="00387E26" w:rsidRPr="00F22784">
        <w:rPr>
          <w:rFonts w:ascii="Times New Roman" w:eastAsia="Times New Roman" w:hAnsi="Times New Roman" w:cs="Times New Roman"/>
          <w:noProof/>
          <w:color w:val="000000" w:themeColor="text1"/>
          <w:sz w:val="24"/>
          <w:szCs w:val="24"/>
        </w:rPr>
        <w:t>research vessels, submarine cable vessels</w:t>
      </w:r>
      <w:r w:rsidR="00387E26" w:rsidRPr="00F22784">
        <w:rPr>
          <w:rFonts w:ascii="Times New Roman" w:eastAsia="Times New Roman" w:hAnsi="Times New Roman" w:cs="Times New Roman"/>
          <w:i/>
          <w:iCs/>
          <w:noProof/>
          <w:sz w:val="24"/>
          <w:szCs w:val="24"/>
        </w:rPr>
        <w:t>,</w:t>
      </w:r>
      <w:r w:rsidR="00280E99" w:rsidRPr="00F22784">
        <w:rPr>
          <w:rFonts w:ascii="Times New Roman" w:eastAsia="Times New Roman" w:hAnsi="Times New Roman" w:cs="Times New Roman"/>
          <w:i/>
          <w:iCs/>
          <w:noProof/>
          <w:sz w:val="24"/>
          <w:szCs w:val="24"/>
        </w:rPr>
        <w:t xml:space="preserve"> </w:t>
      </w:r>
      <w:r w:rsidR="00387E26" w:rsidRPr="00F22784">
        <w:rPr>
          <w:rFonts w:ascii="Times New Roman" w:eastAsia="Times New Roman" w:hAnsi="Times New Roman" w:cs="Times New Roman"/>
          <w:noProof/>
          <w:color w:val="000000" w:themeColor="text1"/>
          <w:sz w:val="24"/>
          <w:szCs w:val="24"/>
        </w:rPr>
        <w:t>offshore wind support vessels</w:t>
      </w:r>
      <w:r>
        <w:rPr>
          <w:rFonts w:ascii="Times New Roman" w:eastAsia="Times New Roman" w:hAnsi="Times New Roman" w:cs="Times New Roman"/>
          <w:noProof/>
          <w:color w:val="000000" w:themeColor="text1"/>
          <w:sz w:val="24"/>
          <w:szCs w:val="24"/>
        </w:rPr>
        <w:t>, floating</w:t>
      </w:r>
      <w:r w:rsidR="00387E26" w:rsidRPr="00F22784">
        <w:rPr>
          <w:rFonts w:ascii="Times New Roman" w:eastAsia="Times New Roman" w:hAnsi="Times New Roman" w:cs="Times New Roman"/>
          <w:noProof/>
          <w:color w:val="000000" w:themeColor="text1"/>
          <w:sz w:val="24"/>
          <w:szCs w:val="24"/>
        </w:rPr>
        <w:t xml:space="preserve"> and converter platforms</w:t>
      </w:r>
      <w:r w:rsidR="00387E26" w:rsidRPr="00F22784">
        <w:rPr>
          <w:rFonts w:ascii="Times New Roman" w:eastAsia="Times New Roman" w:hAnsi="Times New Roman" w:cs="Times New Roman"/>
          <w:i/>
          <w:iCs/>
          <w:noProof/>
          <w:sz w:val="24"/>
          <w:szCs w:val="24"/>
        </w:rPr>
        <w:t xml:space="preserve">, </w:t>
      </w:r>
      <w:r w:rsidR="00387E26" w:rsidRPr="00F22784">
        <w:rPr>
          <w:rFonts w:ascii="Times New Roman" w:eastAsia="Times New Roman" w:hAnsi="Times New Roman" w:cs="Times New Roman"/>
          <w:noProof/>
          <w:color w:val="000000" w:themeColor="text1"/>
          <w:sz w:val="24"/>
          <w:szCs w:val="24"/>
        </w:rPr>
        <w:t>yachts and recreational craf</w:t>
      </w:r>
      <w:r w:rsidR="006C3960" w:rsidRPr="00F22784">
        <w:rPr>
          <w:rFonts w:ascii="Times New Roman" w:eastAsia="Times New Roman" w:hAnsi="Times New Roman" w:cs="Times New Roman"/>
          <w:noProof/>
          <w:color w:val="000000" w:themeColor="text1"/>
          <w:sz w:val="24"/>
          <w:szCs w:val="24"/>
        </w:rPr>
        <w:t>t)</w:t>
      </w:r>
      <w:r w:rsidR="65DD979E" w:rsidRPr="00F22784">
        <w:rPr>
          <w:rFonts w:ascii="Times New Roman" w:eastAsia="Times New Roman" w:hAnsi="Times New Roman" w:cs="Times New Roman"/>
          <w:noProof/>
          <w:color w:val="000000" w:themeColor="text1"/>
          <w:sz w:val="24"/>
          <w:szCs w:val="24"/>
        </w:rPr>
        <w:t xml:space="preserve">, </w:t>
      </w:r>
      <w:r w:rsidR="198531B6" w:rsidRPr="00F22784">
        <w:rPr>
          <w:rFonts w:ascii="Times New Roman" w:eastAsia="Times New Roman" w:hAnsi="Times New Roman" w:cs="Times New Roman"/>
          <w:noProof/>
          <w:color w:val="000000" w:themeColor="text1"/>
          <w:sz w:val="24"/>
          <w:szCs w:val="24"/>
        </w:rPr>
        <w:t>clean</w:t>
      </w:r>
      <w:r w:rsidR="65DD979E" w:rsidRPr="00F22784">
        <w:rPr>
          <w:rFonts w:ascii="Times New Roman" w:eastAsia="Times New Roman" w:hAnsi="Times New Roman" w:cs="Times New Roman"/>
          <w:noProof/>
          <w:color w:val="000000" w:themeColor="text1"/>
          <w:sz w:val="24"/>
          <w:szCs w:val="24"/>
        </w:rPr>
        <w:t xml:space="preserve"> propulsion systems and advanced equipment. With 97% of the world’s fleet of cruise ships built in Europe, cruise production is key for Europe to maintain and enhance its complex shipbuilding capabilities in other segments that are essential from a </w:t>
      </w:r>
      <w:r w:rsidR="009940E2" w:rsidRPr="00F22784">
        <w:rPr>
          <w:rFonts w:ascii="Times New Roman" w:eastAsia="Times New Roman" w:hAnsi="Times New Roman" w:cs="Times New Roman"/>
          <w:noProof/>
          <w:color w:val="000000" w:themeColor="text1"/>
          <w:sz w:val="24"/>
          <w:szCs w:val="24"/>
        </w:rPr>
        <w:t>strategic autonomy</w:t>
      </w:r>
      <w:r w:rsidR="65DD979E" w:rsidRPr="00F22784">
        <w:rPr>
          <w:rFonts w:ascii="Times New Roman" w:eastAsia="Times New Roman" w:hAnsi="Times New Roman" w:cs="Times New Roman"/>
          <w:noProof/>
          <w:color w:val="000000" w:themeColor="text1"/>
          <w:sz w:val="24"/>
          <w:szCs w:val="24"/>
        </w:rPr>
        <w:t xml:space="preserve"> perspective. </w:t>
      </w:r>
      <w:r w:rsidR="004D640D" w:rsidRPr="00F22784">
        <w:rPr>
          <w:rFonts w:ascii="Times New Roman" w:eastAsia="Times New Roman" w:hAnsi="Times New Roman" w:cs="Times New Roman"/>
          <w:i/>
          <w:iCs/>
          <w:noProof/>
          <w:sz w:val="24"/>
          <w:szCs w:val="24"/>
        </w:rPr>
        <w:t xml:space="preserve"> </w:t>
      </w:r>
    </w:p>
    <w:p w14:paraId="6F43253A" w14:textId="3F22DC70" w:rsidR="002B2A61" w:rsidRPr="00F22784" w:rsidRDefault="151B33F2"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In other market segments, namely in merchant shipbuilding, European shipyards have over the last decades lost global market shares due to a distorted international market, affected by massive state driven investments</w:t>
      </w:r>
      <w:r w:rsidR="17314C9F" w:rsidRPr="00F22784">
        <w:rPr>
          <w:rFonts w:ascii="Times New Roman" w:eastAsia="Times New Roman" w:hAnsi="Times New Roman" w:cs="Times New Roman"/>
          <w:noProof/>
          <w:color w:val="000000" w:themeColor="text1"/>
          <w:sz w:val="24"/>
          <w:szCs w:val="24"/>
        </w:rPr>
        <w:t xml:space="preserve"> in third countries</w:t>
      </w:r>
      <w:r w:rsidRPr="00F22784">
        <w:rPr>
          <w:rFonts w:ascii="Times New Roman" w:eastAsia="Times New Roman" w:hAnsi="Times New Roman" w:cs="Times New Roman"/>
          <w:noProof/>
          <w:color w:val="000000" w:themeColor="text1"/>
          <w:sz w:val="24"/>
          <w:szCs w:val="24"/>
        </w:rPr>
        <w:t>,</w:t>
      </w:r>
      <w:r w:rsidR="0ABCC706" w:rsidRPr="00F22784">
        <w:rPr>
          <w:rFonts w:ascii="Times New Roman" w:eastAsia="Times New Roman" w:hAnsi="Times New Roman" w:cs="Times New Roman"/>
          <w:noProof/>
          <w:color w:val="000000" w:themeColor="text1"/>
          <w:sz w:val="24"/>
          <w:szCs w:val="24"/>
        </w:rPr>
        <w:t xml:space="preserve"> </w:t>
      </w:r>
      <w:r w:rsidR="35076E2C" w:rsidRPr="00F22784">
        <w:rPr>
          <w:rFonts w:ascii="Times New Roman" w:eastAsia="Times New Roman" w:hAnsi="Times New Roman" w:cs="Times New Roman"/>
          <w:noProof/>
          <w:color w:val="000000" w:themeColor="text1"/>
          <w:sz w:val="24"/>
          <w:szCs w:val="24"/>
        </w:rPr>
        <w:t>non-market</w:t>
      </w:r>
      <w:r w:rsidR="1E160B13" w:rsidRPr="00F22784">
        <w:rPr>
          <w:rFonts w:ascii="Times New Roman" w:eastAsia="Times New Roman" w:hAnsi="Times New Roman" w:cs="Times New Roman"/>
          <w:noProof/>
          <w:color w:val="000000" w:themeColor="text1"/>
          <w:sz w:val="24"/>
          <w:szCs w:val="24"/>
        </w:rPr>
        <w:t xml:space="preserve"> </w:t>
      </w:r>
      <w:r w:rsidR="0ABCC706" w:rsidRPr="00F22784">
        <w:rPr>
          <w:rFonts w:ascii="Times New Roman" w:eastAsia="Times New Roman" w:hAnsi="Times New Roman" w:cs="Times New Roman"/>
          <w:noProof/>
          <w:color w:val="000000" w:themeColor="text1"/>
          <w:sz w:val="24"/>
          <w:szCs w:val="24"/>
        </w:rPr>
        <w:t>practices</w:t>
      </w:r>
      <w:r w:rsidRPr="00F22784">
        <w:rPr>
          <w:rFonts w:ascii="Times New Roman" w:eastAsia="Times New Roman" w:hAnsi="Times New Roman" w:cs="Times New Roman"/>
          <w:noProof/>
          <w:color w:val="000000" w:themeColor="text1"/>
          <w:sz w:val="24"/>
          <w:szCs w:val="24"/>
        </w:rPr>
        <w:t xml:space="preserve"> a</w:t>
      </w:r>
      <w:r w:rsidR="0C43B2EB" w:rsidRPr="00F22784">
        <w:rPr>
          <w:rFonts w:ascii="Times New Roman" w:eastAsia="Times New Roman" w:hAnsi="Times New Roman" w:cs="Times New Roman"/>
          <w:noProof/>
          <w:color w:val="000000" w:themeColor="text1"/>
          <w:sz w:val="24"/>
          <w:szCs w:val="24"/>
        </w:rPr>
        <w:t xml:space="preserve">s well as </w:t>
      </w:r>
      <w:r w:rsidRPr="00F22784">
        <w:rPr>
          <w:rFonts w:ascii="Times New Roman" w:eastAsia="Times New Roman" w:hAnsi="Times New Roman" w:cs="Times New Roman"/>
          <w:noProof/>
          <w:color w:val="000000" w:themeColor="text1"/>
          <w:sz w:val="24"/>
          <w:szCs w:val="24"/>
        </w:rPr>
        <w:t>labour and energy cost differentials</w:t>
      </w:r>
      <w:r w:rsidR="624125A3" w:rsidRPr="00F22784">
        <w:rPr>
          <w:rFonts w:ascii="Times New Roman" w:eastAsia="Times New Roman" w:hAnsi="Times New Roman" w:cs="Times New Roman"/>
          <w:noProof/>
          <w:color w:val="000000" w:themeColor="text1"/>
          <w:sz w:val="24"/>
          <w:szCs w:val="24"/>
        </w:rPr>
        <w:t>.</w:t>
      </w:r>
      <w:r w:rsidR="00DB4E79" w:rsidRPr="00F22784">
        <w:rPr>
          <w:rFonts w:ascii="Times New Roman" w:eastAsia="Times New Roman" w:hAnsi="Times New Roman" w:cs="Times New Roman"/>
          <w:noProof/>
          <w:color w:val="000000" w:themeColor="text1"/>
          <w:sz w:val="24"/>
          <w:szCs w:val="24"/>
        </w:rPr>
        <w:t xml:space="preserve"> </w:t>
      </w:r>
      <w:r w:rsidR="5484D0E7" w:rsidRPr="00F22784">
        <w:rPr>
          <w:rFonts w:ascii="Times New Roman" w:eastAsia="Times New Roman" w:hAnsi="Times New Roman" w:cs="Times New Roman"/>
          <w:noProof/>
          <w:color w:val="000000" w:themeColor="text1"/>
          <w:sz w:val="24"/>
          <w:szCs w:val="24"/>
        </w:rPr>
        <w:t>While E</w:t>
      </w:r>
      <w:r w:rsidR="1BB9C254" w:rsidRPr="00F22784">
        <w:rPr>
          <w:rFonts w:ascii="Times New Roman" w:eastAsia="Times New Roman" w:hAnsi="Times New Roman" w:cs="Times New Roman"/>
          <w:noProof/>
          <w:color w:val="000000" w:themeColor="text1"/>
          <w:sz w:val="24"/>
          <w:szCs w:val="24"/>
        </w:rPr>
        <w:t>uropean</w:t>
      </w:r>
      <w:r w:rsidR="5484D0E7" w:rsidRPr="00F22784">
        <w:rPr>
          <w:rFonts w:ascii="Times New Roman" w:eastAsia="Times New Roman" w:hAnsi="Times New Roman" w:cs="Times New Roman"/>
          <w:noProof/>
          <w:color w:val="000000" w:themeColor="text1"/>
          <w:sz w:val="24"/>
          <w:szCs w:val="24"/>
        </w:rPr>
        <w:t xml:space="preserve"> shipyards </w:t>
      </w:r>
      <w:r w:rsidR="7F13FF13" w:rsidRPr="00F22784">
        <w:rPr>
          <w:rFonts w:ascii="Times New Roman" w:eastAsia="Times New Roman" w:hAnsi="Times New Roman" w:cs="Times New Roman"/>
          <w:noProof/>
          <w:color w:val="000000" w:themeColor="text1"/>
          <w:sz w:val="24"/>
          <w:szCs w:val="24"/>
        </w:rPr>
        <w:t xml:space="preserve">have </w:t>
      </w:r>
      <w:r w:rsidR="1CC1D483" w:rsidRPr="00F22784">
        <w:rPr>
          <w:rFonts w:ascii="Times New Roman" w:eastAsia="Times New Roman" w:hAnsi="Times New Roman" w:cs="Times New Roman"/>
          <w:noProof/>
          <w:color w:val="000000" w:themeColor="text1"/>
          <w:sz w:val="24"/>
          <w:szCs w:val="24"/>
        </w:rPr>
        <w:t>specialis</w:t>
      </w:r>
      <w:r w:rsidR="7E385040" w:rsidRPr="00F22784">
        <w:rPr>
          <w:rFonts w:ascii="Times New Roman" w:eastAsia="Times New Roman" w:hAnsi="Times New Roman" w:cs="Times New Roman"/>
          <w:noProof/>
          <w:color w:val="000000" w:themeColor="text1"/>
          <w:sz w:val="24"/>
          <w:szCs w:val="24"/>
        </w:rPr>
        <w:t>ed</w:t>
      </w:r>
      <w:r w:rsidR="3364A878" w:rsidRPr="00F22784">
        <w:rPr>
          <w:rFonts w:ascii="Times New Roman" w:eastAsia="Times New Roman" w:hAnsi="Times New Roman" w:cs="Times New Roman"/>
          <w:noProof/>
          <w:color w:val="000000" w:themeColor="text1"/>
          <w:sz w:val="24"/>
          <w:szCs w:val="24"/>
        </w:rPr>
        <w:t xml:space="preserve"> </w:t>
      </w:r>
      <w:r w:rsidR="1CC1D483" w:rsidRPr="00F22784">
        <w:rPr>
          <w:rFonts w:ascii="Times New Roman" w:eastAsia="Times New Roman" w:hAnsi="Times New Roman" w:cs="Times New Roman"/>
          <w:noProof/>
          <w:color w:val="000000" w:themeColor="text1"/>
          <w:sz w:val="24"/>
          <w:szCs w:val="24"/>
        </w:rPr>
        <w:t>in high-value</w:t>
      </w:r>
      <w:r w:rsidR="37AAF126" w:rsidRPr="00F22784">
        <w:rPr>
          <w:rFonts w:ascii="Times New Roman" w:eastAsia="Times New Roman" w:hAnsi="Times New Roman" w:cs="Times New Roman"/>
          <w:noProof/>
          <w:color w:val="000000" w:themeColor="text1"/>
          <w:sz w:val="24"/>
          <w:szCs w:val="24"/>
        </w:rPr>
        <w:t>,</w:t>
      </w:r>
      <w:r w:rsidR="6C93FE46" w:rsidRPr="00F22784">
        <w:rPr>
          <w:rFonts w:ascii="Times New Roman" w:eastAsia="Times New Roman" w:hAnsi="Times New Roman" w:cs="Times New Roman"/>
          <w:noProof/>
          <w:color w:val="000000" w:themeColor="text1"/>
          <w:sz w:val="24"/>
          <w:szCs w:val="24"/>
        </w:rPr>
        <w:t xml:space="preserve"> </w:t>
      </w:r>
      <w:r w:rsidR="1CC1D483" w:rsidRPr="00F22784">
        <w:rPr>
          <w:rFonts w:ascii="Times New Roman" w:eastAsia="Times New Roman" w:hAnsi="Times New Roman" w:cs="Times New Roman"/>
          <w:noProof/>
          <w:color w:val="000000" w:themeColor="text1"/>
          <w:sz w:val="24"/>
          <w:szCs w:val="24"/>
        </w:rPr>
        <w:t>low-volume markets</w:t>
      </w:r>
      <w:r w:rsidR="5132BF9F" w:rsidRPr="00F22784">
        <w:rPr>
          <w:rFonts w:ascii="Times New Roman" w:eastAsia="Times New Roman" w:hAnsi="Times New Roman" w:cs="Times New Roman"/>
          <w:noProof/>
          <w:color w:val="000000" w:themeColor="text1"/>
          <w:sz w:val="24"/>
          <w:szCs w:val="24"/>
        </w:rPr>
        <w:t>,</w:t>
      </w:r>
      <w:r w:rsidR="00DB4E79"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 xml:space="preserve">foreign competitors are entering these segments as well. </w:t>
      </w:r>
      <w:r w:rsidR="213CE98F" w:rsidRPr="00F22784">
        <w:rPr>
          <w:rFonts w:ascii="Times New Roman" w:eastAsia="Times New Roman" w:hAnsi="Times New Roman" w:cs="Times New Roman"/>
          <w:noProof/>
          <w:color w:val="000000" w:themeColor="text1"/>
          <w:sz w:val="24"/>
          <w:szCs w:val="24"/>
        </w:rPr>
        <w:t>EU industry</w:t>
      </w:r>
      <w:r w:rsidR="4E8DD31A" w:rsidRPr="00F22784">
        <w:rPr>
          <w:rFonts w:ascii="Times New Roman" w:eastAsia="Times New Roman" w:hAnsi="Times New Roman" w:cs="Times New Roman"/>
          <w:noProof/>
          <w:color w:val="000000" w:themeColor="text1"/>
          <w:sz w:val="24"/>
          <w:szCs w:val="24"/>
        </w:rPr>
        <w:t xml:space="preserve"> </w:t>
      </w:r>
      <w:r w:rsidR="570957C0" w:rsidRPr="00F22784">
        <w:rPr>
          <w:rFonts w:ascii="Times New Roman" w:eastAsia="Times New Roman" w:hAnsi="Times New Roman" w:cs="Times New Roman"/>
          <w:noProof/>
          <w:color w:val="000000" w:themeColor="text1"/>
          <w:sz w:val="24"/>
          <w:szCs w:val="24"/>
        </w:rPr>
        <w:t xml:space="preserve">has been </w:t>
      </w:r>
      <w:r w:rsidR="4E8DD31A" w:rsidRPr="00F22784">
        <w:rPr>
          <w:rFonts w:ascii="Times New Roman" w:eastAsia="Times New Roman" w:hAnsi="Times New Roman" w:cs="Times New Roman"/>
          <w:noProof/>
          <w:color w:val="000000" w:themeColor="text1"/>
          <w:sz w:val="24"/>
          <w:szCs w:val="24"/>
        </w:rPr>
        <w:t xml:space="preserve">recently </w:t>
      </w:r>
      <w:r w:rsidR="570957C0" w:rsidRPr="00F22784">
        <w:rPr>
          <w:rFonts w:ascii="Times New Roman" w:eastAsia="Times New Roman" w:hAnsi="Times New Roman" w:cs="Times New Roman"/>
          <w:noProof/>
          <w:color w:val="000000" w:themeColor="text1"/>
          <w:sz w:val="24"/>
          <w:szCs w:val="24"/>
        </w:rPr>
        <w:t xml:space="preserve">losing ground to </w:t>
      </w:r>
      <w:r w:rsidR="102DEF13" w:rsidRPr="00F22784">
        <w:rPr>
          <w:rFonts w:ascii="Times New Roman" w:eastAsia="Times New Roman" w:hAnsi="Times New Roman" w:cs="Times New Roman"/>
          <w:noProof/>
          <w:color w:val="000000" w:themeColor="text1"/>
          <w:sz w:val="24"/>
          <w:szCs w:val="24"/>
        </w:rPr>
        <w:t>countries such as</w:t>
      </w:r>
      <w:r w:rsidR="570957C0" w:rsidRPr="00F22784">
        <w:rPr>
          <w:rFonts w:ascii="Times New Roman" w:eastAsia="Times New Roman" w:hAnsi="Times New Roman" w:cs="Times New Roman"/>
          <w:noProof/>
          <w:color w:val="000000" w:themeColor="text1"/>
          <w:sz w:val="24"/>
          <w:szCs w:val="24"/>
        </w:rPr>
        <w:t xml:space="preserve"> China</w:t>
      </w:r>
      <w:r w:rsidR="146DC08A" w:rsidRPr="00F22784">
        <w:rPr>
          <w:rFonts w:ascii="Times New Roman" w:eastAsia="Times New Roman" w:hAnsi="Times New Roman" w:cs="Times New Roman"/>
          <w:noProof/>
          <w:color w:val="000000" w:themeColor="text1"/>
          <w:sz w:val="24"/>
          <w:szCs w:val="24"/>
        </w:rPr>
        <w:t xml:space="preserve"> </w:t>
      </w:r>
      <w:r w:rsidR="102DEF13" w:rsidRPr="00F22784">
        <w:rPr>
          <w:rFonts w:ascii="Times New Roman" w:eastAsia="Times New Roman" w:hAnsi="Times New Roman" w:cs="Times New Roman"/>
          <w:noProof/>
          <w:color w:val="000000" w:themeColor="text1"/>
          <w:sz w:val="24"/>
          <w:szCs w:val="24"/>
        </w:rPr>
        <w:t>in</w:t>
      </w:r>
      <w:r w:rsidR="570957C0" w:rsidRPr="00F22784" w:rsidDel="4C8D9464">
        <w:rPr>
          <w:rFonts w:ascii="Times New Roman" w:eastAsia="Times New Roman" w:hAnsi="Times New Roman" w:cs="Times New Roman"/>
          <w:noProof/>
          <w:color w:val="000000" w:themeColor="text1"/>
          <w:sz w:val="24"/>
          <w:szCs w:val="24"/>
        </w:rPr>
        <w:t xml:space="preserve"> </w:t>
      </w:r>
      <w:r w:rsidR="570957C0" w:rsidRPr="00F22784">
        <w:rPr>
          <w:rFonts w:ascii="Times New Roman" w:eastAsia="Times New Roman" w:hAnsi="Times New Roman" w:cs="Times New Roman"/>
          <w:noProof/>
          <w:color w:val="000000" w:themeColor="text1"/>
          <w:sz w:val="24"/>
          <w:szCs w:val="24"/>
        </w:rPr>
        <w:t xml:space="preserve">strategic </w:t>
      </w:r>
      <w:r w:rsidR="3698DF49" w:rsidRPr="00F22784">
        <w:rPr>
          <w:rFonts w:ascii="Times New Roman" w:eastAsia="Times New Roman" w:hAnsi="Times New Roman" w:cs="Times New Roman"/>
          <w:noProof/>
          <w:color w:val="000000" w:themeColor="text1"/>
          <w:sz w:val="24"/>
          <w:szCs w:val="24"/>
        </w:rPr>
        <w:t xml:space="preserve">shipbuilding </w:t>
      </w:r>
      <w:r w:rsidR="570957C0" w:rsidRPr="00F22784">
        <w:rPr>
          <w:rFonts w:ascii="Times New Roman" w:eastAsia="Times New Roman" w:hAnsi="Times New Roman" w:cs="Times New Roman"/>
          <w:noProof/>
          <w:color w:val="000000" w:themeColor="text1"/>
          <w:sz w:val="24"/>
          <w:szCs w:val="24"/>
        </w:rPr>
        <w:t>segments</w:t>
      </w:r>
      <w:r w:rsidR="5B8B617F" w:rsidRPr="00F22784">
        <w:rPr>
          <w:rFonts w:ascii="Times New Roman" w:eastAsia="Times New Roman" w:hAnsi="Times New Roman" w:cs="Times New Roman"/>
          <w:noProof/>
          <w:color w:val="000000" w:themeColor="text1"/>
          <w:sz w:val="24"/>
          <w:szCs w:val="24"/>
        </w:rPr>
        <w:t>,</w:t>
      </w:r>
      <w:r w:rsidR="12C4E00A" w:rsidRPr="00F22784">
        <w:rPr>
          <w:rFonts w:ascii="Times New Roman" w:eastAsia="Times New Roman" w:hAnsi="Times New Roman" w:cs="Times New Roman"/>
          <w:noProof/>
          <w:color w:val="000000" w:themeColor="text1"/>
          <w:sz w:val="24"/>
          <w:szCs w:val="24"/>
        </w:rPr>
        <w:t xml:space="preserve"> </w:t>
      </w:r>
      <w:r w:rsidR="44E03405" w:rsidRPr="00F22784">
        <w:rPr>
          <w:rFonts w:ascii="Times New Roman" w:eastAsia="Times New Roman" w:hAnsi="Times New Roman" w:cs="Times New Roman"/>
          <w:noProof/>
          <w:color w:val="000000" w:themeColor="text1"/>
          <w:sz w:val="24"/>
          <w:szCs w:val="24"/>
        </w:rPr>
        <w:t>like</w:t>
      </w:r>
      <w:r w:rsidR="12C4E00A" w:rsidRPr="00F22784">
        <w:rPr>
          <w:rFonts w:ascii="Times New Roman" w:eastAsia="Times New Roman" w:hAnsi="Times New Roman" w:cs="Times New Roman"/>
          <w:noProof/>
          <w:color w:val="000000" w:themeColor="text1"/>
          <w:sz w:val="24"/>
          <w:szCs w:val="24"/>
        </w:rPr>
        <w:t xml:space="preserve"> ferries</w:t>
      </w:r>
      <w:r w:rsidR="5EA91579" w:rsidRPr="00F22784">
        <w:rPr>
          <w:rStyle w:val="FootnoteReference"/>
          <w:rFonts w:ascii="Times New Roman" w:eastAsia="Times New Roman" w:hAnsi="Times New Roman" w:cs="Times New Roman"/>
          <w:noProof/>
          <w:color w:val="000000" w:themeColor="text1"/>
          <w:sz w:val="24"/>
          <w:szCs w:val="24"/>
        </w:rPr>
        <w:footnoteReference w:id="12"/>
      </w:r>
      <w:r w:rsidR="570957C0" w:rsidRPr="00F22784">
        <w:rPr>
          <w:rFonts w:ascii="Times New Roman" w:eastAsia="Times New Roman" w:hAnsi="Times New Roman" w:cs="Times New Roman"/>
          <w:noProof/>
          <w:color w:val="000000" w:themeColor="text1"/>
          <w:sz w:val="24"/>
          <w:szCs w:val="24"/>
        </w:rPr>
        <w:t xml:space="preserve"> and offshore wind installation vessels</w:t>
      </w:r>
      <w:r w:rsidR="57834DB3" w:rsidRPr="00F22784">
        <w:rPr>
          <w:rFonts w:ascii="Times New Roman" w:eastAsia="Times New Roman" w:hAnsi="Times New Roman" w:cs="Times New Roman"/>
          <w:noProof/>
          <w:color w:val="000000" w:themeColor="text1"/>
          <w:sz w:val="24"/>
          <w:szCs w:val="24"/>
        </w:rPr>
        <w:t xml:space="preserve">. </w:t>
      </w:r>
      <w:r w:rsidR="769B3B08" w:rsidRPr="00F22784">
        <w:rPr>
          <w:rFonts w:ascii="Times New Roman" w:eastAsia="Times New Roman" w:hAnsi="Times New Roman" w:cs="Times New Roman"/>
          <w:noProof/>
          <w:color w:val="000000" w:themeColor="text1"/>
          <w:sz w:val="24"/>
          <w:szCs w:val="24"/>
        </w:rPr>
        <w:t xml:space="preserve"> L</w:t>
      </w:r>
      <w:r w:rsidR="010C1387" w:rsidRPr="00F22784">
        <w:rPr>
          <w:rFonts w:ascii="Times New Roman" w:eastAsia="Times New Roman" w:hAnsi="Times New Roman" w:cs="Times New Roman"/>
          <w:noProof/>
          <w:color w:val="000000" w:themeColor="text1"/>
          <w:sz w:val="24"/>
          <w:szCs w:val="24"/>
        </w:rPr>
        <w:t xml:space="preserve">eadership in </w:t>
      </w:r>
      <w:r w:rsidR="3D53DBBE" w:rsidRPr="00F22784">
        <w:rPr>
          <w:rFonts w:ascii="Times New Roman" w:eastAsia="Times New Roman" w:hAnsi="Times New Roman" w:cs="Times New Roman"/>
          <w:noProof/>
          <w:color w:val="000000" w:themeColor="text1"/>
          <w:sz w:val="24"/>
          <w:szCs w:val="24"/>
        </w:rPr>
        <w:t xml:space="preserve">underwater vessels, </w:t>
      </w:r>
      <w:r w:rsidR="010C1387" w:rsidRPr="00F22784">
        <w:rPr>
          <w:rFonts w:ascii="Times New Roman" w:eastAsia="Times New Roman" w:hAnsi="Times New Roman" w:cs="Times New Roman"/>
          <w:noProof/>
          <w:color w:val="000000" w:themeColor="text1"/>
          <w:sz w:val="24"/>
          <w:szCs w:val="24"/>
        </w:rPr>
        <w:t xml:space="preserve">maritime </w:t>
      </w:r>
      <w:r w:rsidR="243BC716" w:rsidRPr="00F22784">
        <w:rPr>
          <w:rFonts w:ascii="Times New Roman" w:eastAsia="Times New Roman" w:hAnsi="Times New Roman" w:cs="Times New Roman"/>
          <w:noProof/>
          <w:color w:val="000000" w:themeColor="text1"/>
          <w:sz w:val="24"/>
          <w:szCs w:val="24"/>
        </w:rPr>
        <w:t xml:space="preserve">and port </w:t>
      </w:r>
      <w:r w:rsidR="010C1387" w:rsidRPr="00F22784">
        <w:rPr>
          <w:rFonts w:ascii="Times New Roman" w:eastAsia="Times New Roman" w:hAnsi="Times New Roman" w:cs="Times New Roman"/>
          <w:noProof/>
          <w:color w:val="000000" w:themeColor="text1"/>
          <w:sz w:val="24"/>
          <w:szCs w:val="24"/>
        </w:rPr>
        <w:t>equipment</w:t>
      </w:r>
      <w:r w:rsidR="660A7E21" w:rsidRPr="00F22784">
        <w:rPr>
          <w:rFonts w:ascii="Times New Roman" w:eastAsia="Times New Roman" w:hAnsi="Times New Roman" w:cs="Times New Roman"/>
          <w:noProof/>
          <w:color w:val="000000" w:themeColor="text1"/>
          <w:sz w:val="24"/>
          <w:szCs w:val="24"/>
        </w:rPr>
        <w:t xml:space="preserve"> </w:t>
      </w:r>
      <w:r w:rsidR="24DFE305" w:rsidRPr="00F22784">
        <w:rPr>
          <w:rFonts w:ascii="Times New Roman" w:eastAsia="Times New Roman" w:hAnsi="Times New Roman" w:cs="Times New Roman"/>
          <w:noProof/>
          <w:color w:val="000000" w:themeColor="text1"/>
          <w:sz w:val="24"/>
          <w:szCs w:val="24"/>
        </w:rPr>
        <w:t>is also increasingly challenged</w:t>
      </w:r>
      <w:bookmarkStart w:id="2" w:name="_Hlk218843893"/>
      <w:r w:rsidR="1880BBF8" w:rsidRPr="00F22784">
        <w:rPr>
          <w:rFonts w:ascii="Times New Roman" w:eastAsia="Times New Roman" w:hAnsi="Times New Roman" w:cs="Times New Roman"/>
          <w:noProof/>
          <w:color w:val="000000" w:themeColor="text1"/>
          <w:sz w:val="24"/>
          <w:szCs w:val="24"/>
        </w:rPr>
        <w:t xml:space="preserve">. </w:t>
      </w:r>
      <w:bookmarkEnd w:id="2"/>
    </w:p>
    <w:p w14:paraId="612495E0" w14:textId="3AB8BF34" w:rsidR="004241EB" w:rsidRPr="00F22784" w:rsidRDefault="1E881E3E" w:rsidP="75B52136">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To </w:t>
      </w:r>
      <w:r w:rsidR="63B50E5C" w:rsidRPr="00F22784">
        <w:rPr>
          <w:rFonts w:ascii="Times New Roman" w:eastAsia="Times New Roman" w:hAnsi="Times New Roman" w:cs="Times New Roman"/>
          <w:noProof/>
          <w:color w:val="000000" w:themeColor="text1"/>
          <w:sz w:val="24"/>
          <w:szCs w:val="24"/>
        </w:rPr>
        <w:t>preserve</w:t>
      </w:r>
      <w:r w:rsidR="1EFEB5AD" w:rsidRPr="00F22784">
        <w:rPr>
          <w:rFonts w:ascii="Times New Roman" w:eastAsia="Times New Roman" w:hAnsi="Times New Roman" w:cs="Times New Roman"/>
          <w:noProof/>
          <w:color w:val="000000" w:themeColor="text1"/>
          <w:sz w:val="24"/>
          <w:szCs w:val="24"/>
        </w:rPr>
        <w:t xml:space="preserve"> </w:t>
      </w:r>
      <w:r w:rsidR="6204D6F9" w:rsidRPr="00F22784">
        <w:rPr>
          <w:rFonts w:ascii="Times New Roman" w:eastAsia="Times New Roman" w:hAnsi="Times New Roman" w:cs="Times New Roman"/>
          <w:noProof/>
          <w:color w:val="000000" w:themeColor="text1"/>
          <w:sz w:val="24"/>
          <w:szCs w:val="24"/>
        </w:rPr>
        <w:t xml:space="preserve">Europe’s </w:t>
      </w:r>
      <w:r w:rsidR="3D760587" w:rsidRPr="00F22784">
        <w:rPr>
          <w:rFonts w:ascii="Times New Roman" w:eastAsia="Times New Roman" w:hAnsi="Times New Roman" w:cs="Times New Roman"/>
          <w:noProof/>
          <w:color w:val="000000" w:themeColor="text1"/>
          <w:sz w:val="24"/>
          <w:szCs w:val="24"/>
        </w:rPr>
        <w:t>maritime manufacturing base</w:t>
      </w:r>
      <w:r w:rsidR="2605A387" w:rsidRPr="00F22784">
        <w:rPr>
          <w:rFonts w:ascii="Times New Roman" w:eastAsia="Times New Roman" w:hAnsi="Times New Roman" w:cs="Times New Roman"/>
          <w:noProof/>
          <w:color w:val="000000" w:themeColor="text1"/>
          <w:sz w:val="24"/>
          <w:szCs w:val="24"/>
        </w:rPr>
        <w:t xml:space="preserve"> and</w:t>
      </w:r>
      <w:r w:rsidR="21E862F9" w:rsidRPr="00F22784">
        <w:rPr>
          <w:rFonts w:ascii="Times New Roman" w:eastAsia="Times New Roman" w:hAnsi="Times New Roman" w:cs="Times New Roman"/>
          <w:noProof/>
          <w:color w:val="000000" w:themeColor="text1"/>
          <w:sz w:val="24"/>
          <w:szCs w:val="24"/>
        </w:rPr>
        <w:t xml:space="preserve"> </w:t>
      </w:r>
      <w:r w:rsidR="6DDC7C52" w:rsidRPr="00F22784">
        <w:rPr>
          <w:rFonts w:ascii="Times New Roman" w:eastAsia="Times New Roman" w:hAnsi="Times New Roman" w:cs="Times New Roman"/>
          <w:noProof/>
          <w:color w:val="000000" w:themeColor="text1"/>
          <w:sz w:val="24"/>
          <w:szCs w:val="24"/>
        </w:rPr>
        <w:t>unleash its innovative potential</w:t>
      </w:r>
      <w:r w:rsidR="05734755" w:rsidRPr="00F22784">
        <w:rPr>
          <w:rFonts w:ascii="Times New Roman" w:eastAsia="Times New Roman" w:hAnsi="Times New Roman" w:cs="Times New Roman"/>
          <w:noProof/>
          <w:color w:val="000000" w:themeColor="text1"/>
          <w:sz w:val="24"/>
          <w:szCs w:val="24"/>
        </w:rPr>
        <w:t>,</w:t>
      </w:r>
      <w:r w:rsidR="3D760587" w:rsidRPr="00F22784">
        <w:rPr>
          <w:rFonts w:ascii="Times New Roman" w:eastAsia="Times New Roman" w:hAnsi="Times New Roman" w:cs="Times New Roman"/>
          <w:noProof/>
          <w:color w:val="000000" w:themeColor="text1"/>
          <w:sz w:val="24"/>
          <w:szCs w:val="24"/>
        </w:rPr>
        <w:t xml:space="preserve"> </w:t>
      </w:r>
      <w:r w:rsidR="6F68A9B3" w:rsidRPr="00F22784">
        <w:rPr>
          <w:rFonts w:ascii="Times New Roman" w:eastAsia="Times New Roman" w:hAnsi="Times New Roman" w:cs="Times New Roman"/>
          <w:noProof/>
          <w:color w:val="000000" w:themeColor="text1"/>
          <w:sz w:val="24"/>
          <w:szCs w:val="24"/>
        </w:rPr>
        <w:t xml:space="preserve">the EU </w:t>
      </w:r>
      <w:r w:rsidR="461C90F7" w:rsidRPr="00F22784">
        <w:rPr>
          <w:rFonts w:ascii="Times New Roman" w:eastAsia="Times New Roman" w:hAnsi="Times New Roman" w:cs="Times New Roman"/>
          <w:noProof/>
          <w:color w:val="000000" w:themeColor="text1"/>
          <w:sz w:val="24"/>
          <w:szCs w:val="24"/>
        </w:rPr>
        <w:t xml:space="preserve">and its Member </w:t>
      </w:r>
      <w:r w:rsidR="7A21C363" w:rsidRPr="00F22784">
        <w:rPr>
          <w:rFonts w:ascii="Times New Roman" w:eastAsia="Times New Roman" w:hAnsi="Times New Roman" w:cs="Times New Roman"/>
          <w:noProof/>
          <w:color w:val="000000" w:themeColor="text1"/>
          <w:sz w:val="24"/>
          <w:szCs w:val="24"/>
        </w:rPr>
        <w:t>S</w:t>
      </w:r>
      <w:r w:rsidR="461C90F7" w:rsidRPr="00F22784">
        <w:rPr>
          <w:rFonts w:ascii="Times New Roman" w:eastAsia="Times New Roman" w:hAnsi="Times New Roman" w:cs="Times New Roman"/>
          <w:noProof/>
          <w:color w:val="000000" w:themeColor="text1"/>
          <w:sz w:val="24"/>
          <w:szCs w:val="24"/>
        </w:rPr>
        <w:t>tates</w:t>
      </w:r>
      <w:r w:rsidR="7E8582FB" w:rsidRPr="00F22784">
        <w:rPr>
          <w:rFonts w:ascii="Times New Roman" w:eastAsia="Times New Roman" w:hAnsi="Times New Roman" w:cs="Times New Roman"/>
          <w:noProof/>
          <w:color w:val="000000" w:themeColor="text1"/>
          <w:sz w:val="24"/>
          <w:szCs w:val="24"/>
        </w:rPr>
        <w:t xml:space="preserve"> need to concentrate industrial policy efforts </w:t>
      </w:r>
      <w:r w:rsidRPr="00F22784">
        <w:rPr>
          <w:rFonts w:ascii="Times New Roman" w:eastAsia="Times New Roman" w:hAnsi="Times New Roman" w:cs="Times New Roman"/>
          <w:noProof/>
          <w:color w:val="000000" w:themeColor="text1"/>
          <w:sz w:val="24"/>
          <w:szCs w:val="24"/>
        </w:rPr>
        <w:t xml:space="preserve">where the best results can </w:t>
      </w:r>
      <w:r w:rsidR="1EFEB5AD" w:rsidRPr="00F22784">
        <w:rPr>
          <w:rFonts w:ascii="Times New Roman" w:eastAsia="Times New Roman" w:hAnsi="Times New Roman" w:cs="Times New Roman"/>
          <w:noProof/>
          <w:color w:val="000000" w:themeColor="text1"/>
          <w:sz w:val="24"/>
          <w:szCs w:val="24"/>
        </w:rPr>
        <w:t xml:space="preserve">be </w:t>
      </w:r>
      <w:r w:rsidRPr="00F22784">
        <w:rPr>
          <w:rFonts w:ascii="Times New Roman" w:eastAsia="Times New Roman" w:hAnsi="Times New Roman" w:cs="Times New Roman"/>
          <w:noProof/>
          <w:color w:val="000000" w:themeColor="text1"/>
          <w:sz w:val="24"/>
          <w:szCs w:val="24"/>
        </w:rPr>
        <w:t>realistically achieved</w:t>
      </w:r>
      <w:r w:rsidR="47DE1995" w:rsidRPr="00F22784">
        <w:rPr>
          <w:rFonts w:ascii="Times New Roman" w:eastAsia="Times New Roman" w:hAnsi="Times New Roman" w:cs="Times New Roman"/>
          <w:noProof/>
          <w:color w:val="000000" w:themeColor="text1"/>
          <w:sz w:val="24"/>
          <w:szCs w:val="24"/>
        </w:rPr>
        <w:t>,</w:t>
      </w:r>
      <w:r w:rsidR="3E83D014" w:rsidRPr="00F22784">
        <w:rPr>
          <w:rFonts w:ascii="Times New Roman" w:eastAsia="Times New Roman" w:hAnsi="Times New Roman" w:cs="Times New Roman"/>
          <w:noProof/>
          <w:color w:val="000000" w:themeColor="text1"/>
          <w:sz w:val="24"/>
          <w:szCs w:val="24"/>
        </w:rPr>
        <w:t xml:space="preserve"> </w:t>
      </w:r>
      <w:r w:rsidR="247BAEE7" w:rsidRPr="00F22784">
        <w:rPr>
          <w:rFonts w:ascii="Times New Roman" w:eastAsia="Times New Roman" w:hAnsi="Times New Roman" w:cs="Times New Roman"/>
          <w:noProof/>
          <w:color w:val="000000" w:themeColor="text1"/>
          <w:sz w:val="24"/>
          <w:szCs w:val="24"/>
        </w:rPr>
        <w:t xml:space="preserve">i.e. </w:t>
      </w:r>
      <w:r w:rsidRPr="00F22784">
        <w:rPr>
          <w:rFonts w:ascii="Times New Roman" w:hAnsi="Times New Roman" w:cs="Times New Roman"/>
          <w:noProof/>
          <w:sz w:val="24"/>
          <w:szCs w:val="24"/>
        </w:rPr>
        <w:t xml:space="preserve"> </w:t>
      </w:r>
      <w:r w:rsidR="75E49937" w:rsidRPr="00F22784">
        <w:rPr>
          <w:rFonts w:ascii="Times New Roman" w:hAnsi="Times New Roman" w:cs="Times New Roman"/>
          <w:b/>
          <w:bCs/>
          <w:noProof/>
          <w:sz w:val="24"/>
          <w:szCs w:val="24"/>
        </w:rPr>
        <w:t>high-value segments with a strong industrial potential for manufacturing in the EU</w:t>
      </w:r>
      <w:r>
        <w:rPr>
          <w:rStyle w:val="FootnoteReference"/>
          <w:rFonts w:ascii="Times New Roman" w:hAnsi="Times New Roman" w:cs="Times New Roman"/>
          <w:b/>
          <w:bCs/>
          <w:noProof/>
          <w:sz w:val="24"/>
          <w:szCs w:val="24"/>
        </w:rPr>
        <w:footnoteReference w:id="13"/>
      </w:r>
      <w:r w:rsidR="568C4B5A" w:rsidRPr="00F22784">
        <w:rPr>
          <w:rFonts w:ascii="Times New Roman" w:hAnsi="Times New Roman" w:cs="Times New Roman"/>
          <w:b/>
          <w:bCs/>
          <w:noProof/>
          <w:sz w:val="24"/>
          <w:szCs w:val="24"/>
        </w:rPr>
        <w:t xml:space="preserve">. </w:t>
      </w:r>
    </w:p>
    <w:p w14:paraId="30540D93" w14:textId="77777777" w:rsidR="00D83582" w:rsidRDefault="004241EB" w:rsidP="75B52136">
      <w:pPr>
        <w:keepNext/>
        <w:spacing w:after="0"/>
        <w:jc w:val="both"/>
        <w:rPr>
          <w:rFonts w:ascii="Times New Roman" w:eastAsia="Times New Roman" w:hAnsi="Times New Roman" w:cs="Times New Roman"/>
          <w:noProof/>
          <w:sz w:val="16"/>
          <w:szCs w:val="16"/>
        </w:rPr>
      </w:pPr>
      <w:r>
        <w:rPr>
          <w:rFonts w:ascii="Times New Roman" w:eastAsia="Times New Roman" w:hAnsi="Times New Roman" w:cs="Times New Roman"/>
          <w:noProof/>
          <w:sz w:val="16"/>
          <w:szCs w:val="16"/>
          <w:lang w:val="en-GB" w:eastAsia="en-GB"/>
        </w:rPr>
        <w:drawing>
          <wp:inline distT="0" distB="0" distL="0" distR="0" wp14:anchorId="32258819" wp14:editId="236A1B17">
            <wp:extent cx="5471795" cy="3510280"/>
            <wp:effectExtent l="0" t="0" r="0" b="0"/>
            <wp:docPr id="74673760" name="Picture 1" descr="A blue and white rectangular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3760" name="Picture 1" descr="A blue and white rectangular label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71795" cy="3510280"/>
                    </a:xfrm>
                    <a:prstGeom prst="rect">
                      <a:avLst/>
                    </a:prstGeom>
                  </pic:spPr>
                </pic:pic>
              </a:graphicData>
            </a:graphic>
          </wp:inline>
        </w:drawing>
      </w:r>
    </w:p>
    <w:p w14:paraId="63AB21F0" w14:textId="62D5D7A3" w:rsidR="000075E3" w:rsidRPr="000075E3" w:rsidRDefault="000075E3" w:rsidP="00691F6D">
      <w:pPr>
        <w:pStyle w:val="NoSpacing"/>
        <w:rPr>
          <w:rFonts w:ascii="Times New Roman" w:hAnsi="Times New Roman" w:cs="Times New Roman"/>
          <w:noProof/>
          <w:sz w:val="16"/>
          <w:szCs w:val="16"/>
        </w:rPr>
      </w:pPr>
      <w:r>
        <w:rPr>
          <w:rFonts w:ascii="Times New Roman" w:hAnsi="Times New Roman" w:cs="Times New Roman"/>
          <w:noProof/>
          <w:sz w:val="16"/>
          <w:szCs w:val="16"/>
        </w:rPr>
        <w:t>*</w:t>
      </w:r>
      <w:r>
        <w:rPr>
          <w:rFonts w:ascii="Times New Roman" w:hAnsi="Times New Roman" w:cs="Times New Roman"/>
          <w:i/>
          <w:iCs/>
          <w:noProof/>
          <w:sz w:val="16"/>
          <w:szCs w:val="16"/>
        </w:rPr>
        <w:t>SEA Europe Manifesto “Setting sail to build in Europe 10,000 sustainable and digitalised vessels by 2035</w:t>
      </w:r>
      <w:r>
        <w:rPr>
          <w:rFonts w:ascii="Times New Roman" w:hAnsi="Times New Roman" w:cs="Times New Roman"/>
          <w:noProof/>
          <w:sz w:val="16"/>
          <w:szCs w:val="16"/>
        </w:rPr>
        <w:t>” (2024)</w:t>
      </w:r>
    </w:p>
    <w:p w14:paraId="6E2AFF00" w14:textId="04A5B205" w:rsidR="00044075" w:rsidRDefault="18D433F6" w:rsidP="00C314E5">
      <w:pPr>
        <w:spacing w:before="120" w:after="120"/>
        <w:jc w:val="both"/>
        <w:rPr>
          <w:rFonts w:ascii="Times New Roman" w:hAnsi="Times New Roman"/>
          <w:noProof/>
          <w:sz w:val="24"/>
        </w:rPr>
      </w:pPr>
      <w:r w:rsidRPr="00F22784">
        <w:rPr>
          <w:rFonts w:ascii="Times New Roman" w:eastAsia="Times New Roman" w:hAnsi="Times New Roman" w:cs="Times New Roman"/>
          <w:noProof/>
          <w:color w:val="000000" w:themeColor="text1"/>
          <w:sz w:val="24"/>
          <w:szCs w:val="24"/>
        </w:rPr>
        <w:t xml:space="preserve">Reaching this ambition </w:t>
      </w:r>
      <w:r w:rsidR="1AD688C9" w:rsidRPr="00F22784">
        <w:rPr>
          <w:rFonts w:ascii="Times New Roman" w:eastAsia="Times New Roman" w:hAnsi="Times New Roman" w:cs="Times New Roman"/>
          <w:noProof/>
          <w:color w:val="000000" w:themeColor="text1"/>
          <w:sz w:val="24"/>
          <w:szCs w:val="24"/>
        </w:rPr>
        <w:t>will require both supply and demand</w:t>
      </w:r>
      <w:r w:rsidR="6016C507" w:rsidRPr="00F22784">
        <w:rPr>
          <w:rFonts w:ascii="Times New Roman" w:eastAsia="Times New Roman" w:hAnsi="Times New Roman" w:cs="Times New Roman"/>
          <w:noProof/>
          <w:color w:val="000000" w:themeColor="text1"/>
          <w:sz w:val="24"/>
          <w:szCs w:val="24"/>
        </w:rPr>
        <w:t>-</w:t>
      </w:r>
      <w:r w:rsidR="1AD688C9" w:rsidRPr="00F22784">
        <w:rPr>
          <w:rFonts w:ascii="Times New Roman" w:eastAsia="Times New Roman" w:hAnsi="Times New Roman" w:cs="Times New Roman"/>
          <w:noProof/>
          <w:color w:val="000000" w:themeColor="text1"/>
          <w:sz w:val="24"/>
          <w:szCs w:val="24"/>
        </w:rPr>
        <w:t>driven measures and the right enabling conditions</w:t>
      </w:r>
      <w:r w:rsidR="5C17791B" w:rsidRPr="00F22784">
        <w:rPr>
          <w:rFonts w:ascii="Times New Roman" w:eastAsia="Times New Roman" w:hAnsi="Times New Roman" w:cs="Times New Roman"/>
          <w:noProof/>
          <w:color w:val="000000" w:themeColor="text1"/>
          <w:sz w:val="24"/>
          <w:szCs w:val="24"/>
        </w:rPr>
        <w:t xml:space="preserve">, </w:t>
      </w:r>
      <w:r w:rsidR="3393F905" w:rsidRPr="00F22784">
        <w:rPr>
          <w:rFonts w:ascii="Times New Roman" w:eastAsia="Times New Roman" w:hAnsi="Times New Roman" w:cs="Times New Roman"/>
          <w:noProof/>
          <w:color w:val="000000" w:themeColor="text1"/>
          <w:sz w:val="24"/>
          <w:szCs w:val="24"/>
        </w:rPr>
        <w:t>including</w:t>
      </w:r>
      <w:r w:rsidR="29E6D5F3" w:rsidRPr="00F22784">
        <w:rPr>
          <w:rFonts w:ascii="Times New Roman" w:eastAsia="Times New Roman" w:hAnsi="Times New Roman" w:cs="Times New Roman"/>
          <w:noProof/>
          <w:color w:val="000000" w:themeColor="text1"/>
          <w:sz w:val="24"/>
          <w:szCs w:val="24"/>
        </w:rPr>
        <w:t xml:space="preserve"> </w:t>
      </w:r>
      <w:r w:rsidR="4723E07D" w:rsidRPr="00F22784">
        <w:rPr>
          <w:rFonts w:ascii="Times New Roman" w:eastAsia="Times New Roman" w:hAnsi="Times New Roman" w:cs="Times New Roman"/>
          <w:noProof/>
          <w:color w:val="000000" w:themeColor="text1"/>
          <w:sz w:val="24"/>
          <w:szCs w:val="24"/>
        </w:rPr>
        <w:t xml:space="preserve">close </w:t>
      </w:r>
      <w:r w:rsidR="2C7EF2D7" w:rsidRPr="00F22784">
        <w:rPr>
          <w:rFonts w:ascii="Times New Roman" w:eastAsia="Times New Roman" w:hAnsi="Times New Roman" w:cs="Times New Roman"/>
          <w:noProof/>
          <w:color w:val="000000" w:themeColor="text1"/>
          <w:sz w:val="24"/>
          <w:szCs w:val="24"/>
        </w:rPr>
        <w:t>p</w:t>
      </w:r>
      <w:r w:rsidR="74A70A0E" w:rsidRPr="00F22784">
        <w:rPr>
          <w:rFonts w:ascii="Times New Roman" w:eastAsia="Times New Roman" w:hAnsi="Times New Roman" w:cs="Times New Roman"/>
          <w:noProof/>
          <w:color w:val="000000" w:themeColor="text1"/>
          <w:sz w:val="24"/>
          <w:szCs w:val="24"/>
        </w:rPr>
        <w:t>ub</w:t>
      </w:r>
      <w:r w:rsidR="2C7EF2D7" w:rsidRPr="00F22784">
        <w:rPr>
          <w:rFonts w:ascii="Times New Roman" w:eastAsia="Times New Roman" w:hAnsi="Times New Roman" w:cs="Times New Roman"/>
          <w:noProof/>
          <w:color w:val="000000" w:themeColor="text1"/>
          <w:sz w:val="24"/>
          <w:szCs w:val="24"/>
        </w:rPr>
        <w:t>l</w:t>
      </w:r>
      <w:r w:rsidR="090B5634" w:rsidRPr="00F22784">
        <w:rPr>
          <w:rFonts w:ascii="Times New Roman" w:eastAsia="Times New Roman" w:hAnsi="Times New Roman" w:cs="Times New Roman"/>
          <w:noProof/>
          <w:color w:val="000000" w:themeColor="text1"/>
          <w:sz w:val="24"/>
          <w:szCs w:val="24"/>
        </w:rPr>
        <w:t>i</w:t>
      </w:r>
      <w:r w:rsidR="2C7EF2D7" w:rsidRPr="00F22784">
        <w:rPr>
          <w:rFonts w:ascii="Times New Roman" w:eastAsia="Times New Roman" w:hAnsi="Times New Roman" w:cs="Times New Roman"/>
          <w:noProof/>
          <w:color w:val="000000" w:themeColor="text1"/>
          <w:sz w:val="24"/>
          <w:szCs w:val="24"/>
        </w:rPr>
        <w:t>c-priva</w:t>
      </w:r>
      <w:r w:rsidR="7193E053" w:rsidRPr="00F22784">
        <w:rPr>
          <w:rFonts w:ascii="Times New Roman" w:eastAsia="Times New Roman" w:hAnsi="Times New Roman" w:cs="Times New Roman"/>
          <w:noProof/>
          <w:color w:val="000000" w:themeColor="text1"/>
          <w:sz w:val="24"/>
          <w:szCs w:val="24"/>
        </w:rPr>
        <w:t>te cooperation</w:t>
      </w:r>
      <w:r w:rsidR="49024E80" w:rsidRPr="00F22784">
        <w:rPr>
          <w:rFonts w:ascii="Times New Roman" w:eastAsia="Times New Roman" w:hAnsi="Times New Roman" w:cs="Times New Roman"/>
          <w:noProof/>
          <w:color w:val="000000" w:themeColor="text1"/>
          <w:sz w:val="24"/>
          <w:szCs w:val="24"/>
        </w:rPr>
        <w:t>.</w:t>
      </w:r>
      <w:r w:rsidR="1AD688C9" w:rsidRPr="00F22784">
        <w:rPr>
          <w:rFonts w:ascii="Times New Roman" w:eastAsia="Times New Roman" w:hAnsi="Times New Roman" w:cs="Times New Roman"/>
          <w:noProof/>
          <w:color w:val="000000" w:themeColor="text1"/>
          <w:sz w:val="24"/>
          <w:szCs w:val="24"/>
        </w:rPr>
        <w:t xml:space="preserve"> </w:t>
      </w:r>
      <w:r w:rsidR="2C6CD2F7" w:rsidRPr="00F22784">
        <w:rPr>
          <w:rFonts w:ascii="Times New Roman" w:eastAsia="Times New Roman" w:hAnsi="Times New Roman" w:cs="Times New Roman"/>
          <w:noProof/>
          <w:color w:val="000000" w:themeColor="text1"/>
          <w:sz w:val="24"/>
          <w:szCs w:val="24"/>
        </w:rPr>
        <w:t xml:space="preserve">To </w:t>
      </w:r>
      <w:r w:rsidR="2386C7EB" w:rsidRPr="00F22784">
        <w:rPr>
          <w:rFonts w:ascii="Times New Roman" w:eastAsia="Times New Roman" w:hAnsi="Times New Roman" w:cs="Times New Roman"/>
          <w:noProof/>
          <w:color w:val="000000" w:themeColor="text1"/>
          <w:sz w:val="24"/>
          <w:szCs w:val="24"/>
        </w:rPr>
        <w:t>this end</w:t>
      </w:r>
      <w:r w:rsidR="71EC5601" w:rsidRPr="00F22784">
        <w:rPr>
          <w:rFonts w:ascii="Times New Roman" w:eastAsia="Times New Roman" w:hAnsi="Times New Roman" w:cs="Times New Roman"/>
          <w:noProof/>
          <w:color w:val="000000" w:themeColor="text1"/>
          <w:sz w:val="24"/>
          <w:szCs w:val="24"/>
        </w:rPr>
        <w:t xml:space="preserve">, </w:t>
      </w:r>
      <w:r w:rsidR="2C6CD2F7" w:rsidRPr="00F22784">
        <w:rPr>
          <w:rFonts w:ascii="Times New Roman" w:eastAsia="Times New Roman" w:hAnsi="Times New Roman" w:cs="Times New Roman"/>
          <w:noProof/>
          <w:color w:val="000000" w:themeColor="text1"/>
          <w:sz w:val="24"/>
          <w:szCs w:val="24"/>
        </w:rPr>
        <w:t xml:space="preserve">the Commission will launch an </w:t>
      </w:r>
      <w:r w:rsidR="3D900D70" w:rsidRPr="00F22784">
        <w:rPr>
          <w:rFonts w:ascii="Times New Roman" w:eastAsia="Times New Roman" w:hAnsi="Times New Roman" w:cs="Times New Roman"/>
          <w:b/>
          <w:bCs/>
          <w:noProof/>
          <w:color w:val="000000" w:themeColor="text1"/>
          <w:sz w:val="24"/>
          <w:szCs w:val="24"/>
        </w:rPr>
        <w:t xml:space="preserve">EU </w:t>
      </w:r>
      <w:r w:rsidR="4C6FA785" w:rsidRPr="00F22784">
        <w:rPr>
          <w:rFonts w:ascii="Times New Roman" w:eastAsia="Times New Roman" w:hAnsi="Times New Roman" w:cs="Times New Roman"/>
          <w:b/>
          <w:bCs/>
          <w:noProof/>
          <w:color w:val="000000" w:themeColor="text1"/>
          <w:sz w:val="24"/>
          <w:szCs w:val="24"/>
        </w:rPr>
        <w:t>I</w:t>
      </w:r>
      <w:r w:rsidR="4057A299" w:rsidRPr="00F22784">
        <w:rPr>
          <w:rFonts w:ascii="Times New Roman" w:eastAsia="Times New Roman" w:hAnsi="Times New Roman" w:cs="Times New Roman"/>
          <w:b/>
          <w:bCs/>
          <w:noProof/>
          <w:color w:val="000000" w:themeColor="text1"/>
          <w:sz w:val="24"/>
          <w:szCs w:val="24"/>
        </w:rPr>
        <w:t>ndus</w:t>
      </w:r>
      <w:r w:rsidR="4EA27C32" w:rsidRPr="00F22784">
        <w:rPr>
          <w:rFonts w:ascii="Times New Roman" w:eastAsia="Times New Roman" w:hAnsi="Times New Roman" w:cs="Times New Roman"/>
          <w:b/>
          <w:bCs/>
          <w:noProof/>
          <w:color w:val="000000" w:themeColor="text1"/>
          <w:sz w:val="24"/>
          <w:szCs w:val="24"/>
        </w:rPr>
        <w:t xml:space="preserve">trial </w:t>
      </w:r>
      <w:r w:rsidR="168975F9" w:rsidRPr="00F22784">
        <w:rPr>
          <w:rFonts w:ascii="Times New Roman" w:eastAsia="Times New Roman" w:hAnsi="Times New Roman" w:cs="Times New Roman"/>
          <w:b/>
          <w:bCs/>
          <w:noProof/>
          <w:color w:val="000000" w:themeColor="text1"/>
          <w:sz w:val="24"/>
          <w:szCs w:val="24"/>
        </w:rPr>
        <w:t xml:space="preserve">Maritime Value Chains </w:t>
      </w:r>
      <w:r w:rsidR="4EA27C32" w:rsidRPr="00F22784">
        <w:rPr>
          <w:rFonts w:ascii="Times New Roman" w:eastAsia="Times New Roman" w:hAnsi="Times New Roman" w:cs="Times New Roman"/>
          <w:b/>
          <w:bCs/>
          <w:noProof/>
          <w:color w:val="000000" w:themeColor="text1"/>
          <w:sz w:val="24"/>
          <w:szCs w:val="24"/>
        </w:rPr>
        <w:t xml:space="preserve">Alliance </w:t>
      </w:r>
      <w:r w:rsidR="2DCFA1A8" w:rsidRPr="00F22784">
        <w:rPr>
          <w:rFonts w:ascii="Times New Roman" w:eastAsia="Times New Roman" w:hAnsi="Times New Roman" w:cs="Times New Roman"/>
          <w:noProof/>
          <w:color w:val="000000" w:themeColor="text1"/>
          <w:sz w:val="24"/>
          <w:szCs w:val="24"/>
        </w:rPr>
        <w:t xml:space="preserve">to </w:t>
      </w:r>
      <w:r w:rsidRPr="00F22784">
        <w:rPr>
          <w:rFonts w:ascii="Times New Roman" w:eastAsia="Times New Roman" w:hAnsi="Times New Roman" w:cs="Times New Roman"/>
          <w:noProof/>
          <w:color w:val="000000" w:themeColor="text1"/>
          <w:sz w:val="24"/>
          <w:szCs w:val="24"/>
        </w:rPr>
        <w:t>strengthen</w:t>
      </w:r>
      <w:r w:rsidR="2DCFA1A8" w:rsidRPr="00F22784">
        <w:rPr>
          <w:rFonts w:ascii="Times New Roman" w:eastAsia="Times New Roman" w:hAnsi="Times New Roman" w:cs="Times New Roman"/>
          <w:noProof/>
          <w:color w:val="000000" w:themeColor="text1"/>
          <w:sz w:val="24"/>
          <w:szCs w:val="24"/>
        </w:rPr>
        <w:t xml:space="preserve"> </w:t>
      </w:r>
      <w:r w:rsidR="43E75B57" w:rsidRPr="00F22784">
        <w:rPr>
          <w:rFonts w:ascii="Times New Roman" w:eastAsia="Times New Roman" w:hAnsi="Times New Roman" w:cs="Times New Roman"/>
          <w:noProof/>
          <w:color w:val="000000" w:themeColor="text1"/>
          <w:sz w:val="24"/>
          <w:szCs w:val="24"/>
        </w:rPr>
        <w:t xml:space="preserve">Europe’s industrial </w:t>
      </w:r>
      <w:r w:rsidR="0F27A5AD" w:rsidRPr="00F22784">
        <w:rPr>
          <w:rFonts w:ascii="Times New Roman" w:eastAsia="Times New Roman" w:hAnsi="Times New Roman" w:cs="Times New Roman"/>
          <w:noProof/>
          <w:color w:val="000000" w:themeColor="text1"/>
          <w:sz w:val="24"/>
          <w:szCs w:val="24"/>
        </w:rPr>
        <w:t>sovereignty</w:t>
      </w:r>
      <w:r w:rsidR="43E75B57" w:rsidRPr="00F22784">
        <w:rPr>
          <w:rFonts w:ascii="Times New Roman" w:eastAsia="Times New Roman" w:hAnsi="Times New Roman" w:cs="Times New Roman"/>
          <w:noProof/>
          <w:color w:val="000000" w:themeColor="text1"/>
          <w:sz w:val="24"/>
          <w:szCs w:val="24"/>
        </w:rPr>
        <w:t xml:space="preserve"> and technological leadership </w:t>
      </w:r>
      <w:r w:rsidR="2DCFA1A8" w:rsidRPr="00F22784">
        <w:rPr>
          <w:rFonts w:ascii="Times New Roman" w:eastAsia="Times New Roman" w:hAnsi="Times New Roman" w:cs="Times New Roman"/>
          <w:noProof/>
          <w:color w:val="000000" w:themeColor="text1"/>
          <w:sz w:val="24"/>
          <w:szCs w:val="24"/>
        </w:rPr>
        <w:t xml:space="preserve">in selected </w:t>
      </w:r>
      <w:r w:rsidR="1A18E5E1" w:rsidRPr="00F22784">
        <w:rPr>
          <w:rFonts w:ascii="Times New Roman" w:eastAsia="Times New Roman" w:hAnsi="Times New Roman" w:cs="Times New Roman"/>
          <w:noProof/>
          <w:color w:val="000000" w:themeColor="text1"/>
          <w:sz w:val="24"/>
          <w:szCs w:val="24"/>
        </w:rPr>
        <w:t xml:space="preserve">lead markets </w:t>
      </w:r>
      <w:r w:rsidR="7AC22EDD" w:rsidRPr="00F22784">
        <w:rPr>
          <w:rFonts w:ascii="Times New Roman" w:eastAsia="Times New Roman" w:hAnsi="Times New Roman" w:cs="Times New Roman"/>
          <w:noProof/>
          <w:color w:val="000000" w:themeColor="text1"/>
          <w:sz w:val="24"/>
          <w:szCs w:val="24"/>
        </w:rPr>
        <w:t>in maritime manufacturing and</w:t>
      </w:r>
      <w:r w:rsidR="579A0505" w:rsidRPr="00F22784">
        <w:rPr>
          <w:rFonts w:ascii="Times New Roman" w:eastAsia="Times New Roman" w:hAnsi="Times New Roman" w:cs="Times New Roman"/>
          <w:noProof/>
          <w:color w:val="000000" w:themeColor="text1"/>
          <w:sz w:val="24"/>
          <w:szCs w:val="24"/>
        </w:rPr>
        <w:t xml:space="preserve"> </w:t>
      </w:r>
      <w:r w:rsidR="65F5C03F" w:rsidRPr="00F22784">
        <w:rPr>
          <w:rFonts w:ascii="Times New Roman" w:eastAsia="Times New Roman" w:hAnsi="Times New Roman" w:cs="Times New Roman"/>
          <w:noProof/>
          <w:color w:val="000000" w:themeColor="text1"/>
          <w:sz w:val="24"/>
          <w:szCs w:val="24"/>
        </w:rPr>
        <w:t xml:space="preserve">emerging </w:t>
      </w:r>
      <w:r w:rsidR="003E69E7" w:rsidRPr="00F22784">
        <w:rPr>
          <w:rFonts w:ascii="Times New Roman" w:eastAsia="Times New Roman" w:hAnsi="Times New Roman" w:cs="Times New Roman"/>
          <w:noProof/>
          <w:color w:val="000000" w:themeColor="text1"/>
          <w:sz w:val="24"/>
          <w:szCs w:val="24"/>
        </w:rPr>
        <w:t>technologies</w:t>
      </w:r>
      <w:r w:rsidR="507E3AE5" w:rsidRPr="00F22784">
        <w:rPr>
          <w:rFonts w:ascii="Times New Roman" w:eastAsia="Times New Roman" w:hAnsi="Times New Roman" w:cs="Times New Roman"/>
          <w:noProof/>
          <w:color w:val="000000" w:themeColor="text1"/>
          <w:sz w:val="24"/>
          <w:szCs w:val="24"/>
        </w:rPr>
        <w:t>.</w:t>
      </w:r>
      <w:r w:rsidR="003E69E7" w:rsidRPr="00F22784">
        <w:rPr>
          <w:rFonts w:ascii="Times New Roman" w:eastAsia="Times New Roman" w:hAnsi="Times New Roman" w:cs="Times New Roman"/>
          <w:noProof/>
          <w:color w:val="000000" w:themeColor="text1"/>
          <w:sz w:val="24"/>
          <w:szCs w:val="24"/>
        </w:rPr>
        <w:t xml:space="preserve"> </w:t>
      </w:r>
      <w:r w:rsidR="010586A4" w:rsidRPr="00F22784">
        <w:rPr>
          <w:rFonts w:ascii="Times New Roman" w:eastAsia="Times New Roman" w:hAnsi="Times New Roman" w:cs="Times New Roman"/>
          <w:noProof/>
          <w:color w:val="000000" w:themeColor="text1"/>
          <w:sz w:val="24"/>
          <w:szCs w:val="24"/>
        </w:rPr>
        <w:t xml:space="preserve">The </w:t>
      </w:r>
      <w:r w:rsidR="70FB57DF" w:rsidRPr="00F22784">
        <w:rPr>
          <w:rFonts w:ascii="Times New Roman" w:eastAsia="Times New Roman" w:hAnsi="Times New Roman" w:cs="Times New Roman"/>
          <w:noProof/>
          <w:color w:val="000000" w:themeColor="text1"/>
          <w:sz w:val="24"/>
          <w:szCs w:val="24"/>
        </w:rPr>
        <w:t>Alli</w:t>
      </w:r>
      <w:r w:rsidR="61DFDC17" w:rsidRPr="00F22784">
        <w:rPr>
          <w:rFonts w:ascii="Times New Roman" w:eastAsia="Times New Roman" w:hAnsi="Times New Roman" w:cs="Times New Roman"/>
          <w:noProof/>
          <w:color w:val="000000" w:themeColor="text1"/>
          <w:sz w:val="24"/>
          <w:szCs w:val="24"/>
        </w:rPr>
        <w:t>a</w:t>
      </w:r>
      <w:r w:rsidR="70FB57DF" w:rsidRPr="00F22784">
        <w:rPr>
          <w:rFonts w:ascii="Times New Roman" w:eastAsia="Times New Roman" w:hAnsi="Times New Roman" w:cs="Times New Roman"/>
          <w:noProof/>
          <w:color w:val="000000" w:themeColor="text1"/>
          <w:sz w:val="24"/>
          <w:szCs w:val="24"/>
        </w:rPr>
        <w:t>nce</w:t>
      </w:r>
      <w:r w:rsidR="75C1B880" w:rsidRPr="00F22784">
        <w:rPr>
          <w:rFonts w:ascii="Times New Roman" w:eastAsia="Times New Roman" w:hAnsi="Times New Roman" w:cs="Times New Roman"/>
          <w:noProof/>
          <w:color w:val="000000" w:themeColor="text1"/>
          <w:sz w:val="24"/>
          <w:szCs w:val="24"/>
        </w:rPr>
        <w:t xml:space="preserve"> will bring together stakeholders from the waterborne ecosystem as well as national and regional authorities</w:t>
      </w:r>
      <w:r w:rsidR="00021532" w:rsidRPr="00F22784">
        <w:rPr>
          <w:rFonts w:ascii="Times New Roman" w:eastAsia="Times New Roman" w:hAnsi="Times New Roman" w:cs="Times New Roman"/>
          <w:noProof/>
          <w:color w:val="000000" w:themeColor="text1"/>
          <w:sz w:val="24"/>
          <w:szCs w:val="24"/>
        </w:rPr>
        <w:t>.</w:t>
      </w:r>
      <w:r w:rsidR="70FB57DF" w:rsidRPr="00F22784">
        <w:rPr>
          <w:rFonts w:ascii="Times New Roman" w:eastAsia="Times New Roman" w:hAnsi="Times New Roman" w:cs="Times New Roman"/>
          <w:noProof/>
          <w:color w:val="000000" w:themeColor="text1"/>
          <w:sz w:val="24"/>
          <w:szCs w:val="24"/>
        </w:rPr>
        <w:t xml:space="preserve"> </w:t>
      </w:r>
      <w:r w:rsidR="3F1E7568" w:rsidRPr="00F22784">
        <w:rPr>
          <w:rFonts w:ascii="Times New Roman" w:eastAsia="Times New Roman" w:hAnsi="Times New Roman" w:cs="Times New Roman"/>
          <w:noProof/>
          <w:color w:val="000000" w:themeColor="text1"/>
          <w:sz w:val="24"/>
          <w:szCs w:val="24"/>
        </w:rPr>
        <w:t xml:space="preserve"> </w:t>
      </w:r>
      <w:r w:rsidR="725295D6" w:rsidRPr="00F22784">
        <w:rPr>
          <w:rFonts w:ascii="Times New Roman" w:eastAsia="Times New Roman" w:hAnsi="Times New Roman" w:cs="Times New Roman"/>
          <w:noProof/>
          <w:color w:val="000000" w:themeColor="text1"/>
          <w:sz w:val="24"/>
          <w:szCs w:val="24"/>
        </w:rPr>
        <w:t>I</w:t>
      </w:r>
      <w:r w:rsidR="53F88D28" w:rsidRPr="00F22784">
        <w:rPr>
          <w:rFonts w:ascii="Times New Roman" w:eastAsia="Times New Roman" w:hAnsi="Times New Roman" w:cs="Times New Roman"/>
          <w:noProof/>
          <w:color w:val="000000" w:themeColor="text1"/>
          <w:sz w:val="24"/>
          <w:szCs w:val="24"/>
        </w:rPr>
        <w:t xml:space="preserve">t will </w:t>
      </w:r>
      <w:r w:rsidR="010586A4" w:rsidRPr="00F22784">
        <w:rPr>
          <w:rFonts w:ascii="Times New Roman" w:eastAsia="Times New Roman" w:hAnsi="Times New Roman" w:cs="Times New Roman"/>
          <w:noProof/>
          <w:color w:val="000000" w:themeColor="text1"/>
          <w:sz w:val="24"/>
          <w:szCs w:val="24"/>
        </w:rPr>
        <w:t>pav</w:t>
      </w:r>
      <w:r w:rsidR="5A8FF0E5" w:rsidRPr="00F22784">
        <w:rPr>
          <w:rFonts w:ascii="Times New Roman" w:eastAsia="Times New Roman" w:hAnsi="Times New Roman" w:cs="Times New Roman"/>
          <w:noProof/>
          <w:color w:val="000000" w:themeColor="text1"/>
          <w:sz w:val="24"/>
          <w:szCs w:val="24"/>
        </w:rPr>
        <w:t>e</w:t>
      </w:r>
      <w:r w:rsidR="2C6CD2F7" w:rsidRPr="00F22784">
        <w:rPr>
          <w:rFonts w:ascii="Times New Roman" w:eastAsia="Times New Roman" w:hAnsi="Times New Roman" w:cs="Times New Roman"/>
          <w:noProof/>
          <w:color w:val="000000" w:themeColor="text1"/>
          <w:sz w:val="24"/>
          <w:szCs w:val="24"/>
        </w:rPr>
        <w:t xml:space="preserve"> the way towards identifying business cases </w:t>
      </w:r>
      <w:r w:rsidR="7FFBF69A" w:rsidRPr="00F22784">
        <w:rPr>
          <w:rFonts w:ascii="Times New Roman" w:eastAsia="Times New Roman" w:hAnsi="Times New Roman" w:cs="Times New Roman"/>
          <w:noProof/>
          <w:color w:val="000000" w:themeColor="text1"/>
          <w:sz w:val="24"/>
          <w:szCs w:val="24"/>
        </w:rPr>
        <w:t xml:space="preserve">for industrial activities </w:t>
      </w:r>
      <w:r w:rsidR="2C6CD2F7" w:rsidRPr="00F22784">
        <w:rPr>
          <w:rFonts w:ascii="Times New Roman" w:eastAsia="Times New Roman" w:hAnsi="Times New Roman" w:cs="Times New Roman"/>
          <w:noProof/>
          <w:color w:val="000000" w:themeColor="text1"/>
          <w:sz w:val="24"/>
          <w:szCs w:val="24"/>
        </w:rPr>
        <w:t>in Europe</w:t>
      </w:r>
      <w:r>
        <w:rPr>
          <w:rFonts w:ascii="Times New Roman" w:eastAsia="Times New Roman" w:hAnsi="Times New Roman" w:cs="Times New Roman"/>
          <w:noProof/>
          <w:color w:val="000000" w:themeColor="text1"/>
          <w:sz w:val="24"/>
          <w:szCs w:val="24"/>
        </w:rPr>
        <w:t>,</w:t>
      </w:r>
      <w:r w:rsidR="2C6CD2F7" w:rsidRPr="00F22784">
        <w:rPr>
          <w:rFonts w:ascii="Times New Roman" w:eastAsia="Times New Roman" w:hAnsi="Times New Roman" w:cs="Times New Roman"/>
          <w:noProof/>
          <w:color w:val="000000" w:themeColor="text1"/>
          <w:sz w:val="24"/>
          <w:szCs w:val="24"/>
        </w:rPr>
        <w:t xml:space="preserve"> facilitating</w:t>
      </w:r>
      <w:r w:rsidR="481AB37A" w:rsidRPr="00F22784">
        <w:rPr>
          <w:rFonts w:ascii="Times New Roman" w:eastAsia="Times New Roman" w:hAnsi="Times New Roman" w:cs="Times New Roman"/>
          <w:noProof/>
          <w:color w:val="000000" w:themeColor="text1"/>
          <w:sz w:val="24"/>
          <w:szCs w:val="24"/>
        </w:rPr>
        <w:t xml:space="preserve"> </w:t>
      </w:r>
      <w:r w:rsidR="1B6D157D" w:rsidRPr="00F22784">
        <w:rPr>
          <w:rFonts w:ascii="Times New Roman" w:eastAsia="Times New Roman" w:hAnsi="Times New Roman" w:cs="Times New Roman"/>
          <w:noProof/>
          <w:color w:val="000000" w:themeColor="text1"/>
          <w:sz w:val="24"/>
          <w:szCs w:val="24"/>
        </w:rPr>
        <w:t xml:space="preserve">joint </w:t>
      </w:r>
      <w:r w:rsidR="3D0B52B3" w:rsidRPr="00F22784">
        <w:rPr>
          <w:rFonts w:ascii="Times New Roman" w:eastAsia="Times New Roman" w:hAnsi="Times New Roman" w:cs="Times New Roman"/>
          <w:noProof/>
          <w:color w:val="000000" w:themeColor="text1"/>
          <w:sz w:val="24"/>
          <w:szCs w:val="24"/>
        </w:rPr>
        <w:t>roadmaps</w:t>
      </w:r>
      <w:r w:rsidR="69431E87" w:rsidRPr="00F22784">
        <w:rPr>
          <w:rFonts w:ascii="Times New Roman" w:eastAsia="Times New Roman" w:hAnsi="Times New Roman" w:cs="Times New Roman"/>
          <w:noProof/>
          <w:color w:val="000000" w:themeColor="text1"/>
          <w:sz w:val="24"/>
          <w:szCs w:val="24"/>
        </w:rPr>
        <w:t xml:space="preserve"> </w:t>
      </w:r>
      <w:r w:rsidR="5973D058" w:rsidRPr="00F22784">
        <w:rPr>
          <w:rFonts w:ascii="Times New Roman" w:eastAsia="Times New Roman" w:hAnsi="Times New Roman" w:cs="Times New Roman"/>
          <w:noProof/>
          <w:color w:val="000000" w:themeColor="text1"/>
          <w:sz w:val="24"/>
          <w:szCs w:val="24"/>
        </w:rPr>
        <w:t>and</w:t>
      </w:r>
      <w:r w:rsidR="00C314E5" w:rsidRPr="00F22784">
        <w:rPr>
          <w:rFonts w:ascii="Times New Roman" w:eastAsia="Times New Roman" w:hAnsi="Times New Roman" w:cs="Times New Roman"/>
          <w:noProof/>
          <w:color w:val="000000" w:themeColor="text1"/>
          <w:sz w:val="24"/>
          <w:szCs w:val="24"/>
        </w:rPr>
        <w:t xml:space="preserve"> </w:t>
      </w:r>
      <w:r w:rsidR="2C6CD2F7" w:rsidRPr="00F22784">
        <w:rPr>
          <w:rFonts w:ascii="Times New Roman" w:eastAsia="Times New Roman" w:hAnsi="Times New Roman" w:cs="Times New Roman"/>
          <w:noProof/>
          <w:color w:val="000000" w:themeColor="text1"/>
          <w:sz w:val="24"/>
          <w:szCs w:val="24"/>
        </w:rPr>
        <w:t xml:space="preserve">project pipelines </w:t>
      </w:r>
      <w:r w:rsidR="4850DA90" w:rsidRPr="00F22784">
        <w:rPr>
          <w:rFonts w:ascii="Times New Roman" w:eastAsia="Times New Roman" w:hAnsi="Times New Roman" w:cs="Times New Roman"/>
          <w:noProof/>
          <w:color w:val="000000" w:themeColor="text1"/>
          <w:sz w:val="24"/>
          <w:szCs w:val="24"/>
        </w:rPr>
        <w:t xml:space="preserve">in </w:t>
      </w:r>
      <w:r w:rsidR="72DA6501" w:rsidRPr="00F22784">
        <w:rPr>
          <w:rFonts w:ascii="Times New Roman" w:eastAsia="Times New Roman" w:hAnsi="Times New Roman" w:cs="Times New Roman"/>
          <w:noProof/>
          <w:color w:val="000000" w:themeColor="text1"/>
          <w:sz w:val="24"/>
          <w:szCs w:val="24"/>
        </w:rPr>
        <w:t>iden</w:t>
      </w:r>
      <w:r w:rsidR="43A71BD7" w:rsidRPr="00F22784">
        <w:rPr>
          <w:rFonts w:ascii="Times New Roman" w:eastAsia="Times New Roman" w:hAnsi="Times New Roman" w:cs="Times New Roman"/>
          <w:noProof/>
          <w:color w:val="000000" w:themeColor="text1"/>
          <w:sz w:val="24"/>
          <w:szCs w:val="24"/>
        </w:rPr>
        <w:t xml:space="preserve">tified </w:t>
      </w:r>
      <w:r w:rsidR="5C888681" w:rsidRPr="00F22784">
        <w:rPr>
          <w:rFonts w:ascii="Times New Roman" w:eastAsia="Times New Roman" w:hAnsi="Times New Roman" w:cs="Times New Roman"/>
          <w:noProof/>
          <w:color w:val="000000" w:themeColor="text1"/>
          <w:sz w:val="24"/>
          <w:szCs w:val="24"/>
        </w:rPr>
        <w:t xml:space="preserve">areas. </w:t>
      </w:r>
      <w:r w:rsidR="0CE621D2" w:rsidRPr="00F22784">
        <w:rPr>
          <w:rFonts w:ascii="Times New Roman" w:eastAsia="Times New Roman" w:hAnsi="Times New Roman" w:cs="Times New Roman"/>
          <w:noProof/>
          <w:color w:val="000000" w:themeColor="text1"/>
          <w:sz w:val="24"/>
          <w:szCs w:val="24"/>
        </w:rPr>
        <w:t>The Alliance</w:t>
      </w:r>
      <w:r w:rsidR="5C888681" w:rsidRPr="00F22784">
        <w:rPr>
          <w:rFonts w:ascii="Times New Roman" w:eastAsia="Times New Roman" w:hAnsi="Times New Roman" w:cs="Times New Roman"/>
          <w:noProof/>
          <w:color w:val="000000" w:themeColor="text1"/>
          <w:sz w:val="24"/>
          <w:szCs w:val="24"/>
        </w:rPr>
        <w:t xml:space="preserve"> will also</w:t>
      </w:r>
      <w:r w:rsidR="3A0AC2B9" w:rsidRPr="00F22784">
        <w:rPr>
          <w:rFonts w:ascii="Times New Roman" w:eastAsia="Times New Roman" w:hAnsi="Times New Roman" w:cs="Times New Roman"/>
          <w:noProof/>
          <w:color w:val="000000" w:themeColor="text1"/>
          <w:sz w:val="24"/>
          <w:szCs w:val="24"/>
        </w:rPr>
        <w:t xml:space="preserve"> work on</w:t>
      </w:r>
      <w:r w:rsidR="3A0AC2B9" w:rsidRPr="00F22784">
        <w:rPr>
          <w:rFonts w:ascii="Times New Roman" w:eastAsia="Times New Roman" w:hAnsi="Times New Roman" w:cs="Times New Roman"/>
          <w:b/>
          <w:bCs/>
          <w:i/>
          <w:iCs/>
          <w:noProof/>
          <w:color w:val="000000" w:themeColor="text1"/>
          <w:sz w:val="24"/>
          <w:szCs w:val="24"/>
        </w:rPr>
        <w:t xml:space="preserve"> </w:t>
      </w:r>
      <w:r w:rsidR="3A0AC2B9" w:rsidRPr="00F22784">
        <w:rPr>
          <w:rFonts w:ascii="Times New Roman" w:eastAsia="Times New Roman" w:hAnsi="Times New Roman" w:cs="Times New Roman"/>
          <w:noProof/>
          <w:color w:val="000000" w:themeColor="text1"/>
          <w:sz w:val="24"/>
          <w:szCs w:val="24"/>
        </w:rPr>
        <w:t>supporting the EU and Member States in aligning investment priorities</w:t>
      </w:r>
      <w:r w:rsidR="00A91607" w:rsidRPr="00F22784">
        <w:rPr>
          <w:rFonts w:ascii="Times New Roman" w:eastAsia="Times New Roman" w:hAnsi="Times New Roman" w:cs="Times New Roman"/>
          <w:noProof/>
          <w:color w:val="000000" w:themeColor="text1"/>
          <w:sz w:val="24"/>
          <w:szCs w:val="24"/>
        </w:rPr>
        <w:t xml:space="preserve">, identifying supplementary incentives to foster demand and synergies across the value chain in Europe </w:t>
      </w:r>
      <w:r w:rsidR="3A0AC2B9" w:rsidRPr="00F22784">
        <w:rPr>
          <w:rFonts w:ascii="Times New Roman" w:eastAsia="Times New Roman" w:hAnsi="Times New Roman" w:cs="Times New Roman"/>
          <w:noProof/>
          <w:color w:val="000000" w:themeColor="text1"/>
          <w:sz w:val="24"/>
          <w:szCs w:val="24"/>
        </w:rPr>
        <w:t>and coordinat</w:t>
      </w:r>
      <w:r w:rsidR="3310274C" w:rsidRPr="00F22784">
        <w:rPr>
          <w:rFonts w:ascii="Times New Roman" w:eastAsia="Times New Roman" w:hAnsi="Times New Roman" w:cs="Times New Roman"/>
          <w:noProof/>
          <w:color w:val="000000" w:themeColor="text1"/>
          <w:sz w:val="24"/>
          <w:szCs w:val="24"/>
        </w:rPr>
        <w:t>e</w:t>
      </w:r>
      <w:r w:rsidR="3A0AC2B9" w:rsidRPr="00F22784">
        <w:rPr>
          <w:rFonts w:ascii="Times New Roman" w:eastAsia="Times New Roman" w:hAnsi="Times New Roman" w:cs="Times New Roman"/>
          <w:noProof/>
          <w:color w:val="000000" w:themeColor="text1"/>
          <w:sz w:val="24"/>
          <w:szCs w:val="24"/>
        </w:rPr>
        <w:t xml:space="preserve"> EU support mechanisms with national projects.</w:t>
      </w:r>
      <w:r w:rsidR="3A0AC2B9" w:rsidRPr="00F22784">
        <w:rPr>
          <w:rFonts w:ascii="Times New Roman" w:eastAsia="Times New Roman" w:hAnsi="Times New Roman" w:cs="Times New Roman"/>
          <w:b/>
          <w:bCs/>
          <w:i/>
          <w:iCs/>
          <w:noProof/>
          <w:color w:val="000000" w:themeColor="text1"/>
          <w:sz w:val="24"/>
          <w:szCs w:val="24"/>
        </w:rPr>
        <w:t xml:space="preserve">  </w:t>
      </w:r>
      <w:r w:rsidR="26FD68CC" w:rsidRPr="00F22784">
        <w:rPr>
          <w:rFonts w:ascii="Times New Roman" w:eastAsia="Times New Roman" w:hAnsi="Times New Roman" w:cs="Times New Roman"/>
          <w:b/>
          <w:bCs/>
          <w:i/>
          <w:iCs/>
          <w:noProof/>
          <w:color w:val="000000" w:themeColor="text1"/>
          <w:sz w:val="24"/>
          <w:szCs w:val="24"/>
        </w:rPr>
        <w:t xml:space="preserve"> </w:t>
      </w:r>
    </w:p>
    <w:p w14:paraId="5F97605D" w14:textId="28BFF382" w:rsidR="00AE6230" w:rsidRPr="00F22784" w:rsidRDefault="3016158D" w:rsidP="0572B1FE">
      <w:pPr>
        <w:spacing w:before="120" w:after="120" w:line="276" w:lineRule="auto"/>
        <w:jc w:val="both"/>
        <w:rPr>
          <w:rFonts w:ascii="Times New Roman" w:eastAsia="Times New Roman" w:hAnsi="Times New Roman" w:cs="Times New Roman"/>
          <w:b/>
          <w:bCs/>
          <w:i/>
          <w:iCs/>
          <w:noProof/>
          <w:color w:val="000000" w:themeColor="text1"/>
          <w:sz w:val="24"/>
          <w:szCs w:val="24"/>
        </w:rPr>
      </w:pPr>
      <w:r w:rsidRPr="00F22784">
        <w:rPr>
          <w:rFonts w:ascii="Times New Roman" w:eastAsia="Times New Roman" w:hAnsi="Times New Roman" w:cs="Times New Roman"/>
          <w:b/>
          <w:bCs/>
          <w:i/>
          <w:iCs/>
          <w:noProof/>
          <w:color w:val="000000" w:themeColor="text1"/>
          <w:sz w:val="24"/>
          <w:szCs w:val="24"/>
        </w:rPr>
        <w:t>2</w:t>
      </w:r>
      <w:r w:rsidR="4BC9BD19" w:rsidRPr="00F22784">
        <w:rPr>
          <w:rFonts w:ascii="Times New Roman" w:eastAsia="Times New Roman" w:hAnsi="Times New Roman" w:cs="Times New Roman"/>
          <w:b/>
          <w:bCs/>
          <w:i/>
          <w:iCs/>
          <w:noProof/>
          <w:color w:val="000000" w:themeColor="text1"/>
          <w:sz w:val="24"/>
          <w:szCs w:val="24"/>
        </w:rPr>
        <w:t>.</w:t>
      </w:r>
      <w:r w:rsidR="0EBD0DE9" w:rsidRPr="00F22784">
        <w:rPr>
          <w:rFonts w:ascii="Times New Roman" w:eastAsia="Times New Roman" w:hAnsi="Times New Roman" w:cs="Times New Roman"/>
          <w:b/>
          <w:bCs/>
          <w:i/>
          <w:iCs/>
          <w:noProof/>
          <w:color w:val="000000" w:themeColor="text1"/>
          <w:sz w:val="24"/>
          <w:szCs w:val="24"/>
        </w:rPr>
        <w:t>2</w:t>
      </w:r>
      <w:r w:rsidR="4BC9BD19" w:rsidRPr="00F22784">
        <w:rPr>
          <w:rFonts w:ascii="Times New Roman" w:eastAsia="Times New Roman" w:hAnsi="Times New Roman" w:cs="Times New Roman"/>
          <w:b/>
          <w:bCs/>
          <w:i/>
          <w:iCs/>
          <w:noProof/>
          <w:color w:val="000000" w:themeColor="text1"/>
          <w:sz w:val="24"/>
          <w:szCs w:val="24"/>
        </w:rPr>
        <w:t xml:space="preserve"> </w:t>
      </w:r>
      <w:r w:rsidR="00EF3924" w:rsidRPr="00F22784">
        <w:rPr>
          <w:rFonts w:ascii="Times New Roman" w:eastAsia="Times New Roman" w:hAnsi="Times New Roman" w:cs="Times New Roman"/>
          <w:b/>
          <w:bCs/>
          <w:i/>
          <w:iCs/>
          <w:noProof/>
          <w:color w:val="000000" w:themeColor="text1"/>
          <w:sz w:val="24"/>
          <w:szCs w:val="24"/>
        </w:rPr>
        <w:t>Modernising</w:t>
      </w:r>
      <w:r w:rsidR="2DCB3A94" w:rsidRPr="00F22784">
        <w:rPr>
          <w:rFonts w:ascii="Times New Roman" w:eastAsia="Times New Roman" w:hAnsi="Times New Roman" w:cs="Times New Roman"/>
          <w:b/>
          <w:bCs/>
          <w:i/>
          <w:iCs/>
          <w:noProof/>
          <w:color w:val="000000" w:themeColor="text1"/>
          <w:sz w:val="24"/>
          <w:szCs w:val="24"/>
        </w:rPr>
        <w:t xml:space="preserve"> the EU maritime production base</w:t>
      </w:r>
      <w:r w:rsidR="480977FD" w:rsidRPr="00F22784">
        <w:rPr>
          <w:rFonts w:ascii="Times New Roman" w:eastAsia="Times New Roman" w:hAnsi="Times New Roman" w:cs="Times New Roman"/>
          <w:b/>
          <w:bCs/>
          <w:i/>
          <w:iCs/>
          <w:noProof/>
          <w:color w:val="000000" w:themeColor="text1"/>
          <w:sz w:val="24"/>
          <w:szCs w:val="24"/>
        </w:rPr>
        <w:t xml:space="preserve"> </w:t>
      </w:r>
    </w:p>
    <w:p w14:paraId="7C47560A" w14:textId="4363D70A" w:rsidR="00B37593" w:rsidRPr="00F22784" w:rsidRDefault="34F18AC2" w:rsidP="00C70AE2">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b/>
          <w:bCs/>
          <w:noProof/>
          <w:color w:val="000000" w:themeColor="text1"/>
          <w:sz w:val="24"/>
          <w:szCs w:val="24"/>
        </w:rPr>
        <w:t xml:space="preserve">By 2030 </w:t>
      </w:r>
      <w:r w:rsidR="410F3F16" w:rsidRPr="00F22784">
        <w:rPr>
          <w:rFonts w:ascii="Times New Roman" w:eastAsia="Times New Roman" w:hAnsi="Times New Roman" w:cs="Times New Roman"/>
          <w:b/>
          <w:bCs/>
          <w:noProof/>
          <w:color w:val="000000" w:themeColor="text1"/>
          <w:sz w:val="24"/>
          <w:szCs w:val="24"/>
        </w:rPr>
        <w:t xml:space="preserve">the </w:t>
      </w:r>
      <w:r w:rsidRPr="00F22784">
        <w:rPr>
          <w:rFonts w:ascii="Times New Roman" w:eastAsia="Times New Roman" w:hAnsi="Times New Roman" w:cs="Times New Roman"/>
          <w:b/>
          <w:bCs/>
          <w:noProof/>
          <w:color w:val="000000" w:themeColor="text1"/>
          <w:sz w:val="24"/>
          <w:szCs w:val="24"/>
        </w:rPr>
        <w:t>Europe</w:t>
      </w:r>
      <w:r w:rsidR="4C6F6905" w:rsidRPr="00F22784">
        <w:rPr>
          <w:rFonts w:ascii="Times New Roman" w:eastAsia="Times New Roman" w:hAnsi="Times New Roman" w:cs="Times New Roman"/>
          <w:b/>
          <w:bCs/>
          <w:noProof/>
          <w:color w:val="000000" w:themeColor="text1"/>
          <w:sz w:val="24"/>
          <w:szCs w:val="24"/>
        </w:rPr>
        <w:t>an industry</w:t>
      </w:r>
      <w:r w:rsidRPr="00F22784">
        <w:rPr>
          <w:rFonts w:ascii="Times New Roman" w:eastAsia="Times New Roman" w:hAnsi="Times New Roman" w:cs="Times New Roman"/>
          <w:b/>
          <w:bCs/>
          <w:noProof/>
          <w:color w:val="000000" w:themeColor="text1"/>
          <w:sz w:val="24"/>
          <w:szCs w:val="24"/>
        </w:rPr>
        <w:t xml:space="preserve"> needs to </w:t>
      </w:r>
      <w:r w:rsidR="0C6475ED" w:rsidRPr="00F22784">
        <w:rPr>
          <w:rFonts w:ascii="Times New Roman" w:eastAsia="Times New Roman" w:hAnsi="Times New Roman" w:cs="Times New Roman"/>
          <w:b/>
          <w:bCs/>
          <w:noProof/>
          <w:color w:val="000000" w:themeColor="text1"/>
          <w:sz w:val="24"/>
          <w:szCs w:val="24"/>
        </w:rPr>
        <w:t xml:space="preserve">further </w:t>
      </w:r>
      <w:r w:rsidRPr="00F22784">
        <w:rPr>
          <w:rFonts w:ascii="Times New Roman" w:eastAsia="Times New Roman" w:hAnsi="Times New Roman" w:cs="Times New Roman"/>
          <w:b/>
          <w:bCs/>
          <w:noProof/>
          <w:color w:val="000000" w:themeColor="text1"/>
          <w:sz w:val="24"/>
          <w:szCs w:val="24"/>
        </w:rPr>
        <w:t>advance towards</w:t>
      </w:r>
      <w:r w:rsidR="0087372B" w:rsidRPr="00F22784">
        <w:rPr>
          <w:rFonts w:ascii="Times New Roman" w:eastAsia="Times New Roman" w:hAnsi="Times New Roman" w:cs="Times New Roman"/>
          <w:b/>
          <w:bCs/>
          <w:noProof/>
          <w:color w:val="000000" w:themeColor="text1"/>
          <w:sz w:val="24"/>
          <w:szCs w:val="24"/>
        </w:rPr>
        <w:t xml:space="preserve"> smart and</w:t>
      </w:r>
      <w:r w:rsidRPr="00F22784">
        <w:rPr>
          <w:rFonts w:ascii="Times New Roman" w:eastAsia="Times New Roman" w:hAnsi="Times New Roman" w:cs="Times New Roman"/>
          <w:b/>
          <w:bCs/>
          <w:noProof/>
          <w:color w:val="000000" w:themeColor="text1"/>
          <w:sz w:val="24"/>
          <w:szCs w:val="24"/>
        </w:rPr>
        <w:t xml:space="preserve"> clean</w:t>
      </w:r>
      <w:r w:rsidR="4A402E91" w:rsidRPr="00F22784">
        <w:rPr>
          <w:rFonts w:ascii="Times New Roman" w:eastAsia="Times New Roman" w:hAnsi="Times New Roman" w:cs="Times New Roman"/>
          <w:b/>
          <w:bCs/>
          <w:noProof/>
          <w:color w:val="000000" w:themeColor="text1"/>
          <w:sz w:val="24"/>
          <w:szCs w:val="24"/>
        </w:rPr>
        <w:t xml:space="preserve"> </w:t>
      </w:r>
      <w:r w:rsidRPr="00F22784">
        <w:rPr>
          <w:rFonts w:ascii="Times New Roman" w:eastAsia="Times New Roman" w:hAnsi="Times New Roman" w:cs="Times New Roman"/>
          <w:b/>
          <w:bCs/>
          <w:noProof/>
          <w:color w:val="000000" w:themeColor="text1"/>
          <w:sz w:val="24"/>
          <w:szCs w:val="24"/>
        </w:rPr>
        <w:t xml:space="preserve">maritime manufacturing, </w:t>
      </w:r>
      <w:r w:rsidRPr="00F22784">
        <w:rPr>
          <w:rFonts w:ascii="Times New Roman" w:eastAsia="Times New Roman" w:hAnsi="Times New Roman" w:cs="Times New Roman"/>
          <w:noProof/>
          <w:color w:val="000000" w:themeColor="text1"/>
          <w:sz w:val="24"/>
          <w:szCs w:val="24"/>
        </w:rPr>
        <w:t xml:space="preserve">leveraging </w:t>
      </w:r>
      <w:r w:rsidR="7F81F894" w:rsidRPr="00F22784">
        <w:rPr>
          <w:rFonts w:ascii="Times New Roman" w:eastAsia="Times New Roman" w:hAnsi="Times New Roman" w:cs="Times New Roman"/>
          <w:noProof/>
          <w:color w:val="000000" w:themeColor="text1"/>
          <w:sz w:val="24"/>
          <w:szCs w:val="24"/>
        </w:rPr>
        <w:t xml:space="preserve">digitalisation, </w:t>
      </w:r>
      <w:r w:rsidRPr="00F22784">
        <w:rPr>
          <w:rFonts w:ascii="Times New Roman" w:eastAsia="Times New Roman" w:hAnsi="Times New Roman" w:cs="Times New Roman"/>
          <w:noProof/>
          <w:color w:val="000000" w:themeColor="text1"/>
          <w:sz w:val="24"/>
          <w:szCs w:val="24"/>
        </w:rPr>
        <w:t>advanced robotics, artificial intelligence,</w:t>
      </w:r>
      <w:r w:rsidR="58F4AEC7" w:rsidRPr="00F22784">
        <w:rPr>
          <w:rFonts w:ascii="Times New Roman" w:eastAsia="Times New Roman" w:hAnsi="Times New Roman" w:cs="Times New Roman"/>
          <w:noProof/>
          <w:color w:val="000000" w:themeColor="text1"/>
          <w:sz w:val="24"/>
          <w:szCs w:val="24"/>
        </w:rPr>
        <w:t xml:space="preserve"> </w:t>
      </w:r>
      <w:r w:rsidR="5CC56AA9" w:rsidRPr="00F22784">
        <w:rPr>
          <w:rFonts w:ascii="Times New Roman" w:eastAsia="Times New Roman" w:hAnsi="Times New Roman" w:cs="Times New Roman"/>
          <w:noProof/>
          <w:color w:val="000000" w:themeColor="text1"/>
          <w:sz w:val="24"/>
          <w:szCs w:val="24"/>
        </w:rPr>
        <w:t xml:space="preserve">modularity, </w:t>
      </w:r>
      <w:r w:rsidRPr="00F22784">
        <w:rPr>
          <w:rFonts w:ascii="Times New Roman" w:eastAsia="Times New Roman" w:hAnsi="Times New Roman" w:cs="Times New Roman"/>
          <w:noProof/>
          <w:color w:val="000000" w:themeColor="text1"/>
          <w:sz w:val="24"/>
          <w:szCs w:val="24"/>
        </w:rPr>
        <w:t xml:space="preserve">energy </w:t>
      </w:r>
      <w:r w:rsidR="00021532" w:rsidRPr="00F22784">
        <w:rPr>
          <w:rFonts w:ascii="Times New Roman" w:eastAsia="Times New Roman" w:hAnsi="Times New Roman" w:cs="Times New Roman"/>
          <w:noProof/>
          <w:color w:val="000000" w:themeColor="text1"/>
          <w:sz w:val="24"/>
          <w:szCs w:val="24"/>
        </w:rPr>
        <w:t>efficiency, and</w:t>
      </w:r>
      <w:r w:rsidR="5D225128" w:rsidRPr="00F22784">
        <w:rPr>
          <w:rFonts w:ascii="Times New Roman" w:eastAsia="Times New Roman" w:hAnsi="Times New Roman" w:cs="Times New Roman"/>
          <w:noProof/>
          <w:color w:val="000000" w:themeColor="text1"/>
          <w:sz w:val="24"/>
          <w:szCs w:val="24"/>
        </w:rPr>
        <w:t xml:space="preserve"> </w:t>
      </w:r>
      <w:r w:rsidR="035F4335" w:rsidRPr="00F22784">
        <w:rPr>
          <w:rFonts w:ascii="Times New Roman" w:eastAsia="Times New Roman" w:hAnsi="Times New Roman" w:cs="Times New Roman"/>
          <w:noProof/>
          <w:color w:val="000000" w:themeColor="text1"/>
          <w:sz w:val="24"/>
          <w:szCs w:val="24"/>
        </w:rPr>
        <w:t>circularity</w:t>
      </w:r>
      <w:r w:rsidRPr="00F22784">
        <w:rPr>
          <w:rFonts w:ascii="Times New Roman" w:eastAsia="Times New Roman" w:hAnsi="Times New Roman" w:cs="Times New Roman"/>
          <w:noProof/>
          <w:color w:val="000000" w:themeColor="text1"/>
          <w:sz w:val="24"/>
          <w:szCs w:val="24"/>
        </w:rPr>
        <w:t xml:space="preserve"> in </w:t>
      </w:r>
      <w:r w:rsidR="6632026F" w:rsidRPr="00F22784">
        <w:rPr>
          <w:rFonts w:ascii="Times New Roman" w:eastAsia="Times New Roman" w:hAnsi="Times New Roman" w:cs="Times New Roman"/>
          <w:noProof/>
          <w:color w:val="000000" w:themeColor="text1"/>
          <w:sz w:val="24"/>
          <w:szCs w:val="24"/>
        </w:rPr>
        <w:t xml:space="preserve">industrial </w:t>
      </w:r>
      <w:r w:rsidRPr="00F22784">
        <w:rPr>
          <w:rFonts w:ascii="Times New Roman" w:eastAsia="Times New Roman" w:hAnsi="Times New Roman" w:cs="Times New Roman"/>
          <w:noProof/>
          <w:color w:val="000000" w:themeColor="text1"/>
          <w:sz w:val="24"/>
          <w:szCs w:val="24"/>
        </w:rPr>
        <w:t>processes</w:t>
      </w:r>
      <w:r w:rsidR="0C8FADCF" w:rsidRPr="00F22784">
        <w:rPr>
          <w:rFonts w:ascii="Times New Roman" w:eastAsia="Times New Roman" w:hAnsi="Times New Roman" w:cs="Times New Roman"/>
          <w:noProof/>
          <w:color w:val="000000" w:themeColor="text1"/>
          <w:sz w:val="24"/>
          <w:szCs w:val="24"/>
        </w:rPr>
        <w:t xml:space="preserve">. This is essential </w:t>
      </w:r>
      <w:r w:rsidR="29B906ED" w:rsidRPr="00F22784">
        <w:rPr>
          <w:rFonts w:ascii="Times New Roman" w:eastAsia="Times New Roman" w:hAnsi="Times New Roman" w:cs="Times New Roman"/>
          <w:noProof/>
          <w:color w:val="000000" w:themeColor="text1"/>
          <w:sz w:val="24"/>
          <w:szCs w:val="24"/>
        </w:rPr>
        <w:t xml:space="preserve">for making </w:t>
      </w:r>
      <w:r w:rsidR="6632026F" w:rsidRPr="00F22784">
        <w:rPr>
          <w:rFonts w:ascii="Times New Roman" w:eastAsia="Times New Roman" w:hAnsi="Times New Roman" w:cs="Times New Roman"/>
          <w:noProof/>
          <w:color w:val="000000" w:themeColor="text1"/>
          <w:sz w:val="24"/>
          <w:szCs w:val="24"/>
        </w:rPr>
        <w:t xml:space="preserve">maritime manufacturing </w:t>
      </w:r>
      <w:r w:rsidR="4C8D9464" w:rsidRPr="00F22784">
        <w:rPr>
          <w:rFonts w:ascii="Times New Roman" w:eastAsia="Times New Roman" w:hAnsi="Times New Roman" w:cs="Times New Roman"/>
          <w:noProof/>
          <w:color w:val="000000" w:themeColor="text1"/>
          <w:sz w:val="24"/>
          <w:szCs w:val="24"/>
        </w:rPr>
        <w:t>in Europe more resilient</w:t>
      </w:r>
      <w:r w:rsidR="5B2EFEA1" w:rsidRPr="00F22784">
        <w:rPr>
          <w:rFonts w:ascii="Times New Roman" w:eastAsia="Times New Roman" w:hAnsi="Times New Roman" w:cs="Times New Roman"/>
          <w:noProof/>
          <w:color w:val="000000" w:themeColor="text1"/>
          <w:sz w:val="24"/>
          <w:szCs w:val="24"/>
        </w:rPr>
        <w:t xml:space="preserve"> and</w:t>
      </w:r>
      <w:r w:rsidR="029F2FE1" w:rsidRPr="00F22784">
        <w:rPr>
          <w:rFonts w:ascii="Times New Roman" w:eastAsia="Times New Roman" w:hAnsi="Times New Roman" w:cs="Times New Roman"/>
          <w:noProof/>
          <w:color w:val="000000" w:themeColor="text1"/>
          <w:sz w:val="24"/>
          <w:szCs w:val="24"/>
        </w:rPr>
        <w:t xml:space="preserve"> cost</w:t>
      </w:r>
      <w:r w:rsidR="26F6C7F0" w:rsidRPr="00F22784">
        <w:rPr>
          <w:rFonts w:ascii="Times New Roman" w:eastAsia="Times New Roman" w:hAnsi="Times New Roman" w:cs="Times New Roman"/>
          <w:noProof/>
          <w:color w:val="000000" w:themeColor="text1"/>
          <w:sz w:val="24"/>
          <w:szCs w:val="24"/>
        </w:rPr>
        <w:t>-</w:t>
      </w:r>
      <w:r w:rsidR="029F2FE1" w:rsidRPr="00F22784">
        <w:rPr>
          <w:rFonts w:ascii="Times New Roman" w:eastAsia="Times New Roman" w:hAnsi="Times New Roman" w:cs="Times New Roman"/>
          <w:noProof/>
          <w:color w:val="000000" w:themeColor="text1"/>
          <w:sz w:val="24"/>
          <w:szCs w:val="24"/>
        </w:rPr>
        <w:t>efficient</w:t>
      </w:r>
      <w:r w:rsidR="2EC0BEFB" w:rsidRPr="00F22784">
        <w:rPr>
          <w:rFonts w:ascii="Times New Roman" w:eastAsia="Times New Roman" w:hAnsi="Times New Roman" w:cs="Times New Roman"/>
          <w:noProof/>
          <w:color w:val="000000" w:themeColor="text1"/>
          <w:sz w:val="24"/>
          <w:szCs w:val="24"/>
        </w:rPr>
        <w:t xml:space="preserve">, </w:t>
      </w:r>
      <w:r w:rsidR="4C8D9464" w:rsidRPr="00F22784">
        <w:rPr>
          <w:rFonts w:ascii="Times New Roman" w:eastAsia="Times New Roman" w:hAnsi="Times New Roman" w:cs="Times New Roman"/>
          <w:noProof/>
          <w:color w:val="000000" w:themeColor="text1"/>
          <w:sz w:val="24"/>
          <w:szCs w:val="24"/>
        </w:rPr>
        <w:t>mitigating looming labour shortage challenges</w:t>
      </w:r>
      <w:r w:rsidR="40CBE6E7" w:rsidRPr="00F22784">
        <w:rPr>
          <w:rFonts w:ascii="Times New Roman" w:eastAsia="Times New Roman" w:hAnsi="Times New Roman" w:cs="Times New Roman"/>
          <w:noProof/>
          <w:color w:val="000000" w:themeColor="text1"/>
          <w:sz w:val="24"/>
          <w:szCs w:val="24"/>
        </w:rPr>
        <w:t>,</w:t>
      </w:r>
      <w:r w:rsidR="1B50F780" w:rsidRPr="00F22784">
        <w:rPr>
          <w:rFonts w:ascii="Times New Roman" w:eastAsia="Times New Roman" w:hAnsi="Times New Roman" w:cs="Times New Roman"/>
          <w:noProof/>
          <w:color w:val="000000" w:themeColor="text1"/>
          <w:sz w:val="24"/>
          <w:szCs w:val="24"/>
        </w:rPr>
        <w:t xml:space="preserve"> </w:t>
      </w:r>
      <w:r w:rsidR="4FA4F9C3" w:rsidRPr="00F22784">
        <w:rPr>
          <w:rFonts w:ascii="Times New Roman" w:eastAsia="Times New Roman" w:hAnsi="Times New Roman" w:cs="Times New Roman"/>
          <w:noProof/>
          <w:color w:val="000000" w:themeColor="text1"/>
          <w:sz w:val="24"/>
          <w:szCs w:val="24"/>
        </w:rPr>
        <w:t>enhancing</w:t>
      </w:r>
      <w:r w:rsidR="16628D9C" w:rsidRPr="00F22784">
        <w:rPr>
          <w:rFonts w:ascii="Times New Roman" w:eastAsia="Times New Roman" w:hAnsi="Times New Roman" w:cs="Times New Roman"/>
          <w:noProof/>
          <w:color w:val="000000" w:themeColor="text1"/>
          <w:sz w:val="24"/>
          <w:szCs w:val="24"/>
        </w:rPr>
        <w:t xml:space="preserve"> productivity </w:t>
      </w:r>
      <w:r w:rsidR="556193B7" w:rsidRPr="00F22784">
        <w:rPr>
          <w:rFonts w:ascii="Times New Roman" w:eastAsia="Times New Roman" w:hAnsi="Times New Roman" w:cs="Times New Roman"/>
          <w:noProof/>
          <w:color w:val="000000" w:themeColor="text1"/>
          <w:sz w:val="24"/>
          <w:szCs w:val="24"/>
        </w:rPr>
        <w:t xml:space="preserve">and </w:t>
      </w:r>
      <w:r w:rsidR="41E063A0" w:rsidRPr="00F22784">
        <w:rPr>
          <w:rFonts w:ascii="Times New Roman" w:eastAsia="Times New Roman" w:hAnsi="Times New Roman" w:cs="Times New Roman"/>
          <w:noProof/>
          <w:color w:val="000000" w:themeColor="text1"/>
          <w:sz w:val="24"/>
          <w:szCs w:val="24"/>
        </w:rPr>
        <w:t>expanding</w:t>
      </w:r>
      <w:r w:rsidR="27C6B446" w:rsidRPr="00F22784">
        <w:rPr>
          <w:rFonts w:ascii="Times New Roman" w:eastAsia="Times New Roman" w:hAnsi="Times New Roman" w:cs="Times New Roman"/>
          <w:noProof/>
          <w:color w:val="000000" w:themeColor="text1"/>
          <w:sz w:val="24"/>
          <w:szCs w:val="24"/>
        </w:rPr>
        <w:t xml:space="preserve"> the operational capacity of </w:t>
      </w:r>
      <w:r w:rsidR="6632026F" w:rsidRPr="00F22784">
        <w:rPr>
          <w:rFonts w:ascii="Times New Roman" w:eastAsia="Times New Roman" w:hAnsi="Times New Roman" w:cs="Times New Roman"/>
          <w:noProof/>
          <w:color w:val="000000" w:themeColor="text1"/>
          <w:sz w:val="24"/>
          <w:szCs w:val="24"/>
        </w:rPr>
        <w:t>industrial facilities</w:t>
      </w:r>
      <w:r w:rsidR="6486F7B5" w:rsidRPr="00F22784">
        <w:rPr>
          <w:rFonts w:ascii="Times New Roman" w:hAnsi="Times New Roman" w:cs="Times New Roman"/>
          <w:noProof/>
        </w:rPr>
        <w:t>.</w:t>
      </w:r>
      <w:r w:rsidR="14D58BA6" w:rsidRPr="00F22784">
        <w:rPr>
          <w:rFonts w:ascii="Times New Roman" w:eastAsia="Times New Roman" w:hAnsi="Times New Roman" w:cs="Times New Roman"/>
          <w:noProof/>
          <w:color w:val="000000" w:themeColor="text1"/>
          <w:sz w:val="24"/>
          <w:szCs w:val="24"/>
        </w:rPr>
        <w:t xml:space="preserve"> </w:t>
      </w:r>
    </w:p>
    <w:p w14:paraId="26F3B8C4" w14:textId="717BC02F" w:rsidR="59A1E889" w:rsidRPr="00F22784" w:rsidRDefault="00D7590A"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In</w:t>
      </w:r>
      <w:r w:rsidR="64D738D9" w:rsidRPr="00F22784">
        <w:rPr>
          <w:rFonts w:ascii="Times New Roman" w:eastAsia="Times New Roman" w:hAnsi="Times New Roman" w:cs="Times New Roman"/>
          <w:noProof/>
          <w:color w:val="000000" w:themeColor="text1"/>
          <w:sz w:val="24"/>
          <w:szCs w:val="24"/>
        </w:rPr>
        <w:t xml:space="preserve"> </w:t>
      </w:r>
      <w:r w:rsidR="1D3E8958" w:rsidRPr="00F22784">
        <w:rPr>
          <w:rFonts w:ascii="Times New Roman" w:eastAsia="Times New Roman" w:hAnsi="Times New Roman" w:cs="Times New Roman"/>
          <w:b/>
          <w:noProof/>
          <w:color w:val="000000" w:themeColor="text1"/>
          <w:sz w:val="24"/>
          <w:szCs w:val="24"/>
        </w:rPr>
        <w:t>s</w:t>
      </w:r>
      <w:r w:rsidR="1D3E8958" w:rsidRPr="00F22784">
        <w:rPr>
          <w:rFonts w:ascii="Times New Roman" w:eastAsia="Times New Roman" w:hAnsi="Times New Roman" w:cs="Times New Roman"/>
          <w:b/>
          <w:bCs/>
          <w:noProof/>
          <w:color w:val="000000" w:themeColor="text1"/>
          <w:sz w:val="24"/>
          <w:szCs w:val="24"/>
        </w:rPr>
        <w:t>mall and medium size shipyards</w:t>
      </w:r>
      <w:r w:rsidR="37EF2B75" w:rsidRPr="00F22784">
        <w:rPr>
          <w:rFonts w:ascii="Times New Roman" w:eastAsia="Times New Roman" w:hAnsi="Times New Roman" w:cs="Times New Roman"/>
          <w:noProof/>
          <w:color w:val="000000" w:themeColor="text1"/>
          <w:sz w:val="24"/>
          <w:szCs w:val="24"/>
        </w:rPr>
        <w:t xml:space="preserve"> </w:t>
      </w:r>
      <w:r w:rsidR="64D738D9" w:rsidRPr="00F22784">
        <w:rPr>
          <w:rFonts w:ascii="Times New Roman" w:eastAsia="Times New Roman" w:hAnsi="Times New Roman" w:cs="Times New Roman"/>
          <w:noProof/>
          <w:color w:val="000000" w:themeColor="text1"/>
          <w:sz w:val="24"/>
          <w:szCs w:val="24"/>
        </w:rPr>
        <w:t xml:space="preserve">the use of </w:t>
      </w:r>
      <w:r w:rsidR="6C59808E" w:rsidRPr="00F22784">
        <w:rPr>
          <w:rFonts w:ascii="Times New Roman" w:eastAsia="Times New Roman" w:hAnsi="Times New Roman" w:cs="Times New Roman"/>
          <w:noProof/>
          <w:color w:val="000000" w:themeColor="text1"/>
          <w:sz w:val="24"/>
          <w:szCs w:val="24"/>
        </w:rPr>
        <w:t>innovativ</w:t>
      </w:r>
      <w:r w:rsidR="6A78B7F5" w:rsidRPr="00F22784">
        <w:rPr>
          <w:rFonts w:ascii="Times New Roman" w:eastAsia="Times New Roman" w:hAnsi="Times New Roman" w:cs="Times New Roman"/>
          <w:noProof/>
          <w:color w:val="000000" w:themeColor="text1"/>
          <w:sz w:val="24"/>
          <w:szCs w:val="24"/>
        </w:rPr>
        <w:t>e</w:t>
      </w:r>
      <w:r w:rsidR="767ABCF9" w:rsidRPr="00F22784">
        <w:rPr>
          <w:rFonts w:ascii="Times New Roman" w:eastAsia="Times New Roman" w:hAnsi="Times New Roman" w:cs="Times New Roman"/>
          <w:noProof/>
          <w:color w:val="000000" w:themeColor="text1"/>
          <w:sz w:val="24"/>
          <w:szCs w:val="24"/>
        </w:rPr>
        <w:t xml:space="preserve"> </w:t>
      </w:r>
      <w:r w:rsidR="64D738D9" w:rsidRPr="00F22784">
        <w:rPr>
          <w:rFonts w:ascii="Times New Roman" w:eastAsia="Times New Roman" w:hAnsi="Times New Roman" w:cs="Times New Roman"/>
          <w:noProof/>
          <w:color w:val="000000" w:themeColor="text1"/>
          <w:sz w:val="24"/>
          <w:szCs w:val="24"/>
        </w:rPr>
        <w:t>manufacturing technologies</w:t>
      </w:r>
      <w:r w:rsidRPr="00F22784">
        <w:rPr>
          <w:rFonts w:ascii="Times New Roman" w:eastAsia="Times New Roman" w:hAnsi="Times New Roman" w:cs="Times New Roman"/>
          <w:noProof/>
          <w:color w:val="000000" w:themeColor="text1"/>
          <w:sz w:val="24"/>
          <w:szCs w:val="24"/>
        </w:rPr>
        <w:t xml:space="preserve"> needs to increase,</w:t>
      </w:r>
      <w:r w:rsidR="2A717F2C" w:rsidRPr="00F22784">
        <w:rPr>
          <w:rFonts w:ascii="Times New Roman" w:eastAsia="Times New Roman" w:hAnsi="Times New Roman" w:cs="Times New Roman"/>
          <w:noProof/>
          <w:color w:val="000000" w:themeColor="text1"/>
          <w:sz w:val="24"/>
          <w:szCs w:val="24"/>
        </w:rPr>
        <w:t xml:space="preserve"> when it comes to</w:t>
      </w:r>
      <w:r w:rsidR="634ED221" w:rsidRPr="00F22784">
        <w:rPr>
          <w:rFonts w:ascii="Times New Roman" w:eastAsia="Times New Roman" w:hAnsi="Times New Roman" w:cs="Times New Roman"/>
          <w:noProof/>
          <w:color w:val="000000" w:themeColor="text1"/>
          <w:sz w:val="24"/>
          <w:szCs w:val="24"/>
        </w:rPr>
        <w:t xml:space="preserve"> materials, processes, AI and skills</w:t>
      </w:r>
      <w:r w:rsidRPr="00F22784">
        <w:rPr>
          <w:rFonts w:ascii="Times New Roman" w:eastAsia="Times New Roman" w:hAnsi="Times New Roman" w:cs="Times New Roman"/>
          <w:noProof/>
          <w:color w:val="000000" w:themeColor="text1"/>
          <w:sz w:val="24"/>
          <w:szCs w:val="24"/>
        </w:rPr>
        <w:t>.</w:t>
      </w:r>
      <w:r w:rsidR="14F3C80D" w:rsidRPr="00F22784">
        <w:rPr>
          <w:rFonts w:ascii="Times New Roman" w:eastAsia="Times New Roman" w:hAnsi="Times New Roman" w:cs="Times New Roman"/>
          <w:noProof/>
          <w:color w:val="000000" w:themeColor="text1"/>
          <w:sz w:val="24"/>
          <w:szCs w:val="24"/>
        </w:rPr>
        <w:t xml:space="preserve"> </w:t>
      </w:r>
      <w:r w:rsidR="04C9C31D" w:rsidRPr="00F22784">
        <w:rPr>
          <w:rFonts w:ascii="Times New Roman" w:eastAsia="Times New Roman" w:hAnsi="Times New Roman" w:cs="Times New Roman"/>
          <w:noProof/>
          <w:color w:val="000000" w:themeColor="text1"/>
          <w:sz w:val="24"/>
          <w:szCs w:val="24"/>
        </w:rPr>
        <w:t>T</w:t>
      </w:r>
      <w:r w:rsidR="4C8D9464" w:rsidRPr="00F22784">
        <w:rPr>
          <w:rFonts w:ascii="Times New Roman" w:eastAsia="Times New Roman" w:hAnsi="Times New Roman" w:cs="Times New Roman"/>
          <w:noProof/>
          <w:color w:val="000000" w:themeColor="text1"/>
          <w:sz w:val="24"/>
          <w:szCs w:val="24"/>
        </w:rPr>
        <w:t xml:space="preserve">he Commission is </w:t>
      </w:r>
      <w:r w:rsidR="45183675" w:rsidRPr="00F22784">
        <w:rPr>
          <w:rFonts w:ascii="Times New Roman" w:eastAsia="Times New Roman" w:hAnsi="Times New Roman" w:cs="Times New Roman"/>
          <w:noProof/>
          <w:color w:val="000000" w:themeColor="text1"/>
          <w:sz w:val="24"/>
          <w:szCs w:val="24"/>
        </w:rPr>
        <w:t xml:space="preserve">therefore </w:t>
      </w:r>
      <w:r w:rsidR="4C8D9464" w:rsidRPr="00F22784">
        <w:rPr>
          <w:rFonts w:ascii="Times New Roman" w:eastAsia="Times New Roman" w:hAnsi="Times New Roman" w:cs="Times New Roman"/>
          <w:noProof/>
          <w:color w:val="000000" w:themeColor="text1"/>
          <w:sz w:val="24"/>
          <w:szCs w:val="24"/>
        </w:rPr>
        <w:t xml:space="preserve">rolling out a </w:t>
      </w:r>
      <w:r w:rsidR="4C8D9464" w:rsidRPr="00F22784">
        <w:rPr>
          <w:rFonts w:ascii="Times New Roman" w:eastAsia="Times New Roman" w:hAnsi="Times New Roman" w:cs="Times New Roman"/>
          <w:b/>
          <w:bCs/>
          <w:noProof/>
          <w:color w:val="000000" w:themeColor="text1"/>
          <w:sz w:val="24"/>
          <w:szCs w:val="24"/>
        </w:rPr>
        <w:t>“</w:t>
      </w:r>
      <w:r w:rsidR="45183675" w:rsidRPr="00F22784">
        <w:rPr>
          <w:rFonts w:ascii="Times New Roman" w:eastAsia="Times New Roman" w:hAnsi="Times New Roman" w:cs="Times New Roman"/>
          <w:b/>
          <w:bCs/>
          <w:noProof/>
          <w:color w:val="000000" w:themeColor="text1"/>
          <w:sz w:val="24"/>
          <w:szCs w:val="24"/>
        </w:rPr>
        <w:t>Shipyards of the future</w:t>
      </w:r>
      <w:r w:rsidR="4C8D9464" w:rsidRPr="00F22784">
        <w:rPr>
          <w:rFonts w:ascii="Times New Roman" w:eastAsia="Times New Roman" w:hAnsi="Times New Roman" w:cs="Times New Roman"/>
          <w:b/>
          <w:bCs/>
          <w:noProof/>
          <w:color w:val="000000" w:themeColor="text1"/>
          <w:sz w:val="24"/>
          <w:szCs w:val="24"/>
        </w:rPr>
        <w:t>”</w:t>
      </w:r>
      <w:r w:rsidR="4C8D9464" w:rsidRPr="00F22784">
        <w:rPr>
          <w:rFonts w:ascii="Times New Roman" w:eastAsia="Times New Roman" w:hAnsi="Times New Roman" w:cs="Times New Roman"/>
          <w:b/>
          <w:bCs/>
          <w:noProof/>
          <w:sz w:val="24"/>
          <w:szCs w:val="24"/>
        </w:rPr>
        <w:t xml:space="preserve"> </w:t>
      </w:r>
      <w:r w:rsidR="4C8D9464" w:rsidRPr="00F22784">
        <w:rPr>
          <w:rFonts w:ascii="Times New Roman" w:eastAsia="Times New Roman" w:hAnsi="Times New Roman" w:cs="Times New Roman"/>
          <w:b/>
          <w:bCs/>
          <w:noProof/>
          <w:color w:val="000000" w:themeColor="text1"/>
          <w:sz w:val="24"/>
          <w:szCs w:val="24"/>
        </w:rPr>
        <w:t>R&amp;I Flagship Call</w:t>
      </w:r>
      <w:r w:rsidR="7A790DF7" w:rsidRPr="00F22784">
        <w:rPr>
          <w:rStyle w:val="FootnoteReference"/>
          <w:rFonts w:ascii="Times New Roman" w:eastAsia="Times New Roman" w:hAnsi="Times New Roman" w:cs="Times New Roman"/>
          <w:b/>
          <w:bCs/>
          <w:noProof/>
          <w:color w:val="000000" w:themeColor="text1"/>
          <w:sz w:val="24"/>
          <w:szCs w:val="24"/>
        </w:rPr>
        <w:footnoteReference w:id="14"/>
      </w:r>
      <w:r w:rsidR="04C9C31D" w:rsidRPr="00F22784">
        <w:rPr>
          <w:rFonts w:ascii="Times New Roman" w:eastAsia="Times New Roman" w:hAnsi="Times New Roman" w:cs="Times New Roman"/>
          <w:noProof/>
          <w:color w:val="000000" w:themeColor="text1"/>
          <w:sz w:val="24"/>
          <w:szCs w:val="24"/>
        </w:rPr>
        <w:t xml:space="preserve"> </w:t>
      </w:r>
      <w:r w:rsidR="391B5C0B" w:rsidRPr="00F22784">
        <w:rPr>
          <w:rFonts w:ascii="Times New Roman" w:eastAsia="Times New Roman" w:hAnsi="Times New Roman" w:cs="Times New Roman"/>
          <w:noProof/>
          <w:color w:val="000000" w:themeColor="text1"/>
          <w:sz w:val="24"/>
          <w:szCs w:val="24"/>
        </w:rPr>
        <w:t>to</w:t>
      </w:r>
      <w:r w:rsidR="3473480D" w:rsidRPr="00F22784">
        <w:rPr>
          <w:rFonts w:ascii="Times New Roman" w:eastAsia="Times New Roman" w:hAnsi="Times New Roman" w:cs="Times New Roman"/>
          <w:noProof/>
          <w:color w:val="000000" w:themeColor="text1"/>
          <w:sz w:val="24"/>
          <w:szCs w:val="24"/>
        </w:rPr>
        <w:t xml:space="preserve"> </w:t>
      </w:r>
      <w:r w:rsidR="4C8D9464" w:rsidRPr="00F22784">
        <w:rPr>
          <w:rFonts w:ascii="Times New Roman" w:eastAsia="Times New Roman" w:hAnsi="Times New Roman" w:cs="Times New Roman"/>
          <w:noProof/>
          <w:color w:val="000000" w:themeColor="text1"/>
          <w:sz w:val="24"/>
          <w:szCs w:val="24"/>
        </w:rPr>
        <w:t xml:space="preserve">support testing and demonstration of </w:t>
      </w:r>
      <w:r w:rsidR="14BA827D" w:rsidRPr="00F22784">
        <w:rPr>
          <w:rFonts w:ascii="Times New Roman" w:eastAsia="Times New Roman" w:hAnsi="Times New Roman" w:cs="Times New Roman"/>
          <w:noProof/>
          <w:color w:val="000000" w:themeColor="text1"/>
          <w:sz w:val="24"/>
          <w:szCs w:val="24"/>
        </w:rPr>
        <w:t xml:space="preserve">such </w:t>
      </w:r>
      <w:r w:rsidR="4C8D9464" w:rsidRPr="00F22784">
        <w:rPr>
          <w:rFonts w:ascii="Times New Roman" w:eastAsia="Times New Roman" w:hAnsi="Times New Roman" w:cs="Times New Roman"/>
          <w:noProof/>
          <w:color w:val="000000" w:themeColor="text1"/>
          <w:sz w:val="24"/>
          <w:szCs w:val="24"/>
        </w:rPr>
        <w:t>technologies in real life shipyard ecosystem</w:t>
      </w:r>
      <w:r w:rsidR="14BA827D" w:rsidRPr="00F22784">
        <w:rPr>
          <w:rFonts w:ascii="Times New Roman" w:eastAsia="Times New Roman" w:hAnsi="Times New Roman" w:cs="Times New Roman"/>
          <w:noProof/>
          <w:color w:val="000000" w:themeColor="text1"/>
          <w:sz w:val="24"/>
          <w:szCs w:val="24"/>
        </w:rPr>
        <w:t xml:space="preserve">, </w:t>
      </w:r>
      <w:r w:rsidR="4C8D9464" w:rsidRPr="00F22784">
        <w:rPr>
          <w:rFonts w:ascii="Times New Roman" w:eastAsia="Times New Roman" w:hAnsi="Times New Roman" w:cs="Times New Roman"/>
          <w:noProof/>
          <w:color w:val="000000" w:themeColor="text1"/>
          <w:sz w:val="24"/>
          <w:szCs w:val="24"/>
        </w:rPr>
        <w:t>with a view to further replicating and scaling results.</w:t>
      </w:r>
      <w:r w:rsidR="31933043" w:rsidRPr="00F22784">
        <w:rPr>
          <w:rFonts w:ascii="Times New Roman" w:eastAsia="Times New Roman" w:hAnsi="Times New Roman" w:cs="Times New Roman"/>
          <w:noProof/>
          <w:color w:val="000000" w:themeColor="text1"/>
          <w:sz w:val="24"/>
          <w:szCs w:val="24"/>
        </w:rPr>
        <w:t xml:space="preserve"> </w:t>
      </w:r>
    </w:p>
    <w:p w14:paraId="7579128F" w14:textId="158CB3E2" w:rsidR="005214ED" w:rsidRPr="00F22784" w:rsidRDefault="572608D3" w:rsidP="00C70AE2">
      <w:pPr>
        <w:spacing w:before="120" w:after="120"/>
        <w:jc w:val="both"/>
        <w:rPr>
          <w:rFonts w:ascii="Times New Roman" w:hAnsi="Times New Roman" w:cs="Times New Roman"/>
          <w:noProof/>
          <w:sz w:val="24"/>
          <w:szCs w:val="24"/>
        </w:rPr>
      </w:pPr>
      <w:r w:rsidRPr="00F22784">
        <w:rPr>
          <w:rFonts w:ascii="Times New Roman" w:eastAsia="Times New Roman" w:hAnsi="Times New Roman" w:cs="Times New Roman"/>
          <w:noProof/>
          <w:color w:val="000000" w:themeColor="text1"/>
          <w:sz w:val="24"/>
          <w:szCs w:val="24"/>
        </w:rPr>
        <w:t>B</w:t>
      </w:r>
      <w:r w:rsidR="420F15CE" w:rsidRPr="00F22784">
        <w:rPr>
          <w:rFonts w:ascii="Times New Roman" w:eastAsia="Times New Roman" w:hAnsi="Times New Roman" w:cs="Times New Roman"/>
          <w:noProof/>
          <w:color w:val="000000" w:themeColor="text1"/>
          <w:sz w:val="24"/>
          <w:szCs w:val="24"/>
        </w:rPr>
        <w:t>ottlenecks concerning</w:t>
      </w:r>
      <w:r w:rsidR="38A5F7E9" w:rsidRPr="00F22784">
        <w:rPr>
          <w:rFonts w:ascii="Times New Roman" w:eastAsia="Times New Roman" w:hAnsi="Times New Roman" w:cs="Times New Roman"/>
          <w:noProof/>
          <w:color w:val="000000" w:themeColor="text1"/>
          <w:sz w:val="24"/>
          <w:szCs w:val="24"/>
        </w:rPr>
        <w:t xml:space="preserve"> </w:t>
      </w:r>
      <w:r w:rsidR="420F15CE" w:rsidRPr="00F22784">
        <w:rPr>
          <w:rFonts w:ascii="Times New Roman" w:eastAsia="Times New Roman" w:hAnsi="Times New Roman" w:cs="Times New Roman"/>
          <w:noProof/>
          <w:color w:val="000000" w:themeColor="text1"/>
          <w:sz w:val="24"/>
          <w:szCs w:val="24"/>
        </w:rPr>
        <w:t xml:space="preserve">administrative permissions </w:t>
      </w:r>
      <w:r w:rsidR="0414C983" w:rsidRPr="00F22784">
        <w:rPr>
          <w:rFonts w:ascii="Times New Roman" w:eastAsia="Times New Roman" w:hAnsi="Times New Roman" w:cs="Times New Roman"/>
          <w:noProof/>
          <w:color w:val="000000" w:themeColor="text1"/>
          <w:sz w:val="24"/>
          <w:szCs w:val="24"/>
        </w:rPr>
        <w:t>can</w:t>
      </w:r>
      <w:r w:rsidR="38A5F7E9" w:rsidRPr="00F22784">
        <w:rPr>
          <w:rFonts w:ascii="Times New Roman" w:eastAsia="Times New Roman" w:hAnsi="Times New Roman" w:cs="Times New Roman"/>
          <w:noProof/>
          <w:color w:val="000000" w:themeColor="text1"/>
          <w:sz w:val="24"/>
          <w:szCs w:val="24"/>
        </w:rPr>
        <w:t xml:space="preserve"> </w:t>
      </w:r>
      <w:r w:rsidR="564851E3" w:rsidRPr="00F22784">
        <w:rPr>
          <w:rFonts w:ascii="Times New Roman" w:eastAsia="Times New Roman" w:hAnsi="Times New Roman" w:cs="Times New Roman"/>
          <w:noProof/>
          <w:color w:val="000000" w:themeColor="text1"/>
          <w:sz w:val="24"/>
          <w:szCs w:val="24"/>
        </w:rPr>
        <w:t xml:space="preserve">limit </w:t>
      </w:r>
      <w:r w:rsidR="290AF3DE" w:rsidRPr="00F22784">
        <w:rPr>
          <w:rFonts w:ascii="Times New Roman" w:eastAsia="Times New Roman" w:hAnsi="Times New Roman" w:cs="Times New Roman"/>
          <w:noProof/>
          <w:color w:val="000000" w:themeColor="text1"/>
          <w:sz w:val="24"/>
          <w:szCs w:val="24"/>
        </w:rPr>
        <w:t>shipyards’</w:t>
      </w:r>
      <w:r w:rsidR="564851E3" w:rsidRPr="00F22784">
        <w:rPr>
          <w:rFonts w:ascii="Times New Roman" w:eastAsia="Times New Roman" w:hAnsi="Times New Roman" w:cs="Times New Roman"/>
          <w:noProof/>
          <w:color w:val="000000" w:themeColor="text1"/>
          <w:sz w:val="24"/>
          <w:szCs w:val="24"/>
        </w:rPr>
        <w:t xml:space="preserve"> ability to expand or modernise facilities or install decarbonisation technologies</w:t>
      </w:r>
      <w:r w:rsidR="3969F638" w:rsidRPr="00F22784">
        <w:rPr>
          <w:rFonts w:ascii="Times New Roman" w:eastAsia="Times New Roman" w:hAnsi="Times New Roman" w:cs="Times New Roman"/>
          <w:noProof/>
          <w:color w:val="000000" w:themeColor="text1"/>
          <w:sz w:val="24"/>
          <w:szCs w:val="24"/>
        </w:rPr>
        <w:t xml:space="preserve">, </w:t>
      </w:r>
      <w:r w:rsidR="564851E3" w:rsidRPr="00F22784">
        <w:rPr>
          <w:rFonts w:ascii="Times New Roman" w:eastAsia="Times New Roman" w:hAnsi="Times New Roman" w:cs="Times New Roman"/>
          <w:noProof/>
          <w:color w:val="000000" w:themeColor="text1"/>
          <w:sz w:val="24"/>
          <w:szCs w:val="24"/>
        </w:rPr>
        <w:t>such as infrastructure for clean fuel bunkering or dockside electrification.</w:t>
      </w:r>
      <w:r w:rsidR="564851E3" w:rsidRPr="00F22784">
        <w:rPr>
          <w:rFonts w:ascii="Times New Roman" w:eastAsia="Times New Roman" w:hAnsi="Times New Roman" w:cs="Times New Roman"/>
          <w:b/>
          <w:bCs/>
          <w:noProof/>
          <w:color w:val="000000" w:themeColor="text1"/>
          <w:sz w:val="24"/>
          <w:szCs w:val="24"/>
        </w:rPr>
        <w:t xml:space="preserve"> </w:t>
      </w:r>
      <w:r w:rsidR="03439C8E" w:rsidRPr="00F22784">
        <w:rPr>
          <w:rFonts w:ascii="Times New Roman" w:eastAsia="Times New Roman" w:hAnsi="Times New Roman" w:cs="Times New Roman"/>
          <w:noProof/>
          <w:color w:val="000000" w:themeColor="text1"/>
          <w:sz w:val="24"/>
          <w:szCs w:val="24"/>
        </w:rPr>
        <w:t xml:space="preserve">The </w:t>
      </w:r>
      <w:r w:rsidR="00D7590A" w:rsidRPr="00F22784">
        <w:rPr>
          <w:rFonts w:ascii="Times New Roman" w:eastAsia="Times New Roman" w:hAnsi="Times New Roman" w:cs="Times New Roman"/>
          <w:noProof/>
          <w:color w:val="000000" w:themeColor="text1"/>
          <w:sz w:val="24"/>
          <w:szCs w:val="24"/>
        </w:rPr>
        <w:t>recently proposed</w:t>
      </w:r>
      <w:r w:rsidR="32BE36D2" w:rsidRPr="00F22784">
        <w:rPr>
          <w:rFonts w:ascii="Times New Roman" w:eastAsia="Times New Roman" w:hAnsi="Times New Roman" w:cs="Times New Roman"/>
          <w:noProof/>
          <w:color w:val="000000" w:themeColor="text1"/>
          <w:sz w:val="24"/>
          <w:szCs w:val="24"/>
        </w:rPr>
        <w:t xml:space="preserve"> Regulation on speeding up </w:t>
      </w:r>
      <w:r w:rsidR="073996BD" w:rsidRPr="00F22784">
        <w:rPr>
          <w:rFonts w:ascii="Times New Roman" w:eastAsia="Times New Roman" w:hAnsi="Times New Roman" w:cs="Times New Roman"/>
          <w:noProof/>
          <w:color w:val="000000" w:themeColor="text1"/>
          <w:sz w:val="24"/>
          <w:szCs w:val="24"/>
        </w:rPr>
        <w:t>environmental</w:t>
      </w:r>
      <w:r w:rsidR="32BE36D2" w:rsidRPr="00F22784">
        <w:rPr>
          <w:rFonts w:ascii="Times New Roman" w:eastAsia="Times New Roman" w:hAnsi="Times New Roman" w:cs="Times New Roman"/>
          <w:noProof/>
          <w:color w:val="000000" w:themeColor="text1"/>
          <w:sz w:val="24"/>
          <w:szCs w:val="24"/>
        </w:rPr>
        <w:t xml:space="preserve"> assessment</w:t>
      </w:r>
      <w:r w:rsidR="00CE39F3" w:rsidRPr="00F22784">
        <w:rPr>
          <w:rStyle w:val="FootnoteReference"/>
          <w:rFonts w:ascii="Times New Roman" w:eastAsia="Times New Roman" w:hAnsi="Times New Roman" w:cs="Times New Roman"/>
          <w:noProof/>
          <w:color w:val="000000" w:themeColor="text1"/>
          <w:sz w:val="24"/>
          <w:szCs w:val="24"/>
        </w:rPr>
        <w:footnoteReference w:id="15"/>
      </w:r>
      <w:r w:rsidR="03439C8E" w:rsidRPr="00F22784">
        <w:rPr>
          <w:rFonts w:ascii="Times New Roman" w:eastAsia="Times New Roman" w:hAnsi="Times New Roman" w:cs="Times New Roman"/>
          <w:noProof/>
          <w:color w:val="000000" w:themeColor="text1"/>
          <w:sz w:val="24"/>
          <w:szCs w:val="24"/>
        </w:rPr>
        <w:t xml:space="preserve"> and the </w:t>
      </w:r>
      <w:r w:rsidR="064047D0" w:rsidRPr="00F22784">
        <w:rPr>
          <w:rFonts w:ascii="Times New Roman" w:eastAsia="Times New Roman" w:hAnsi="Times New Roman" w:cs="Times New Roman"/>
          <w:noProof/>
          <w:color w:val="000000" w:themeColor="text1"/>
          <w:sz w:val="24"/>
          <w:szCs w:val="24"/>
        </w:rPr>
        <w:t xml:space="preserve">European </w:t>
      </w:r>
      <w:r w:rsidR="3497B306" w:rsidRPr="00F22784">
        <w:rPr>
          <w:rFonts w:ascii="Times New Roman" w:eastAsia="Times New Roman" w:hAnsi="Times New Roman" w:cs="Times New Roman"/>
          <w:noProof/>
          <w:color w:val="000000" w:themeColor="text1"/>
          <w:sz w:val="24"/>
          <w:szCs w:val="24"/>
        </w:rPr>
        <w:t>G</w:t>
      </w:r>
      <w:r w:rsidR="0DEE8ED4" w:rsidRPr="00F22784">
        <w:rPr>
          <w:rFonts w:ascii="Times New Roman" w:eastAsia="Times New Roman" w:hAnsi="Times New Roman" w:cs="Times New Roman"/>
          <w:noProof/>
          <w:color w:val="000000" w:themeColor="text1"/>
          <w:sz w:val="24"/>
          <w:szCs w:val="24"/>
        </w:rPr>
        <w:t xml:space="preserve">rids </w:t>
      </w:r>
      <w:r w:rsidR="5A597647" w:rsidRPr="00F22784">
        <w:rPr>
          <w:rFonts w:ascii="Times New Roman" w:eastAsia="Times New Roman" w:hAnsi="Times New Roman" w:cs="Times New Roman"/>
          <w:noProof/>
          <w:color w:val="000000" w:themeColor="text1"/>
          <w:sz w:val="24"/>
          <w:szCs w:val="24"/>
        </w:rPr>
        <w:t>P</w:t>
      </w:r>
      <w:r w:rsidR="0DEE8ED4" w:rsidRPr="00F22784">
        <w:rPr>
          <w:rFonts w:ascii="Times New Roman" w:eastAsia="Times New Roman" w:hAnsi="Times New Roman" w:cs="Times New Roman"/>
          <w:noProof/>
          <w:color w:val="000000" w:themeColor="text1"/>
          <w:sz w:val="24"/>
          <w:szCs w:val="24"/>
        </w:rPr>
        <w:t xml:space="preserve">ackage </w:t>
      </w:r>
      <w:r w:rsidR="216D148B" w:rsidRPr="00F22784">
        <w:rPr>
          <w:rFonts w:ascii="Times New Roman" w:eastAsia="Times New Roman" w:hAnsi="Times New Roman" w:cs="Times New Roman"/>
          <w:noProof/>
          <w:color w:val="000000" w:themeColor="text1"/>
          <w:sz w:val="24"/>
          <w:szCs w:val="24"/>
        </w:rPr>
        <w:t>can accelerate</w:t>
      </w:r>
      <w:r w:rsidR="00C00879" w:rsidRPr="00F22784">
        <w:rPr>
          <w:rFonts w:ascii="Times New Roman" w:eastAsia="Times New Roman" w:hAnsi="Times New Roman" w:cs="Times New Roman"/>
          <w:noProof/>
          <w:color w:val="000000" w:themeColor="text1"/>
          <w:sz w:val="24"/>
          <w:szCs w:val="24"/>
        </w:rPr>
        <w:t xml:space="preserve"> </w:t>
      </w:r>
      <w:r w:rsidR="03439C8E" w:rsidRPr="00F22784">
        <w:rPr>
          <w:rFonts w:ascii="Times New Roman" w:eastAsia="Times New Roman" w:hAnsi="Times New Roman" w:cs="Times New Roman"/>
          <w:noProof/>
          <w:color w:val="000000" w:themeColor="text1"/>
          <w:sz w:val="24"/>
          <w:szCs w:val="24"/>
        </w:rPr>
        <w:t xml:space="preserve">electrification of industrial sites </w:t>
      </w:r>
      <w:r w:rsidR="2F174956" w:rsidRPr="00F22784">
        <w:rPr>
          <w:rFonts w:ascii="Times New Roman" w:eastAsia="Times New Roman" w:hAnsi="Times New Roman" w:cs="Times New Roman"/>
          <w:noProof/>
          <w:color w:val="000000" w:themeColor="text1"/>
          <w:sz w:val="24"/>
          <w:szCs w:val="24"/>
        </w:rPr>
        <w:t xml:space="preserve">including </w:t>
      </w:r>
      <w:r w:rsidR="03439C8E" w:rsidRPr="00F22784">
        <w:rPr>
          <w:rFonts w:ascii="Times New Roman" w:eastAsia="Times New Roman" w:hAnsi="Times New Roman" w:cs="Times New Roman"/>
          <w:noProof/>
          <w:color w:val="000000" w:themeColor="text1"/>
          <w:sz w:val="24"/>
          <w:szCs w:val="24"/>
        </w:rPr>
        <w:t>in port areas</w:t>
      </w:r>
      <w:r w:rsidR="5932191D" w:rsidRPr="00F22784">
        <w:rPr>
          <w:rFonts w:ascii="Times New Roman" w:eastAsia="Times New Roman" w:hAnsi="Times New Roman" w:cs="Times New Roman"/>
          <w:noProof/>
          <w:color w:val="000000" w:themeColor="text1"/>
          <w:sz w:val="24"/>
          <w:szCs w:val="24"/>
        </w:rPr>
        <w:t>,</w:t>
      </w:r>
      <w:r w:rsidR="03439C8E" w:rsidRPr="00F22784">
        <w:rPr>
          <w:rFonts w:ascii="Times New Roman" w:eastAsia="Times New Roman" w:hAnsi="Times New Roman" w:cs="Times New Roman"/>
          <w:noProof/>
          <w:color w:val="000000" w:themeColor="text1"/>
          <w:sz w:val="24"/>
          <w:szCs w:val="24"/>
        </w:rPr>
        <w:t xml:space="preserve"> such as ship repair </w:t>
      </w:r>
      <w:r w:rsidR="264DB599" w:rsidRPr="00F22784">
        <w:rPr>
          <w:rFonts w:ascii="Times New Roman" w:eastAsia="Times New Roman" w:hAnsi="Times New Roman" w:cs="Times New Roman"/>
          <w:noProof/>
          <w:color w:val="000000" w:themeColor="text1"/>
          <w:sz w:val="24"/>
          <w:szCs w:val="24"/>
        </w:rPr>
        <w:t xml:space="preserve">and </w:t>
      </w:r>
      <w:r w:rsidR="003E69E7" w:rsidRPr="00F22784">
        <w:rPr>
          <w:rFonts w:ascii="Times New Roman" w:eastAsia="Times New Roman" w:hAnsi="Times New Roman" w:cs="Times New Roman"/>
          <w:noProof/>
          <w:color w:val="000000" w:themeColor="text1"/>
          <w:sz w:val="24"/>
          <w:szCs w:val="24"/>
        </w:rPr>
        <w:t>maintenance</w:t>
      </w:r>
      <w:r w:rsidR="264DB599" w:rsidRPr="00F22784">
        <w:rPr>
          <w:rFonts w:ascii="Times New Roman" w:eastAsia="Times New Roman" w:hAnsi="Times New Roman" w:cs="Times New Roman"/>
          <w:noProof/>
          <w:color w:val="000000" w:themeColor="text1"/>
          <w:sz w:val="24"/>
          <w:szCs w:val="24"/>
        </w:rPr>
        <w:t xml:space="preserve"> </w:t>
      </w:r>
      <w:r w:rsidR="03439C8E" w:rsidRPr="00F22784">
        <w:rPr>
          <w:rFonts w:ascii="Times New Roman" w:eastAsia="Times New Roman" w:hAnsi="Times New Roman" w:cs="Times New Roman"/>
          <w:noProof/>
          <w:color w:val="000000" w:themeColor="text1"/>
          <w:sz w:val="24"/>
          <w:szCs w:val="24"/>
        </w:rPr>
        <w:t>facilities</w:t>
      </w:r>
      <w:r w:rsidR="00D7590A" w:rsidRPr="00F22784">
        <w:rPr>
          <w:rFonts w:ascii="Times New Roman" w:eastAsia="Times New Roman" w:hAnsi="Times New Roman" w:cs="Times New Roman"/>
          <w:noProof/>
          <w:color w:val="000000" w:themeColor="text1"/>
          <w:sz w:val="24"/>
          <w:szCs w:val="24"/>
        </w:rPr>
        <w:t xml:space="preserve"> and should be adopted by the co-legislators as soon as possible</w:t>
      </w:r>
      <w:r w:rsidR="55A0F0D4" w:rsidRPr="00F22784">
        <w:rPr>
          <w:rFonts w:ascii="Times New Roman" w:eastAsia="Times New Roman" w:hAnsi="Times New Roman" w:cs="Times New Roman"/>
          <w:noProof/>
          <w:color w:val="000000" w:themeColor="text1"/>
          <w:sz w:val="24"/>
          <w:szCs w:val="24"/>
        </w:rPr>
        <w:t>.</w:t>
      </w:r>
      <w:r w:rsidR="03439C8E" w:rsidRPr="00F22784">
        <w:rPr>
          <w:rFonts w:ascii="Times New Roman" w:eastAsia="Times New Roman" w:hAnsi="Times New Roman" w:cs="Times New Roman"/>
          <w:noProof/>
          <w:color w:val="000000" w:themeColor="text1"/>
          <w:sz w:val="24"/>
          <w:szCs w:val="24"/>
        </w:rPr>
        <w:t xml:space="preserve">  </w:t>
      </w:r>
      <w:r w:rsidR="003543C2" w:rsidRPr="00F22784">
        <w:rPr>
          <w:rFonts w:ascii="Times New Roman" w:eastAsia="Times New Roman" w:hAnsi="Times New Roman" w:cs="Times New Roman"/>
          <w:b/>
          <w:bCs/>
          <w:noProof/>
          <w:color w:val="000000" w:themeColor="text1"/>
          <w:sz w:val="24"/>
          <w:szCs w:val="24"/>
        </w:rPr>
        <w:t xml:space="preserve"> </w:t>
      </w:r>
      <w:r w:rsidR="14C668B5" w:rsidRPr="00F22784">
        <w:rPr>
          <w:rFonts w:ascii="Times New Roman" w:eastAsia="Times New Roman" w:hAnsi="Times New Roman" w:cs="Times New Roman"/>
          <w:b/>
          <w:noProof/>
          <w:color w:val="000000" w:themeColor="text1"/>
          <w:sz w:val="24"/>
          <w:szCs w:val="24"/>
        </w:rPr>
        <w:t>T</w:t>
      </w:r>
      <w:r w:rsidR="7713CDAC" w:rsidRPr="00F22784">
        <w:rPr>
          <w:rFonts w:ascii="Times New Roman" w:eastAsia="Times New Roman" w:hAnsi="Times New Roman" w:cs="Times New Roman"/>
          <w:b/>
          <w:noProof/>
          <w:color w:val="000000" w:themeColor="text1"/>
          <w:sz w:val="24"/>
          <w:szCs w:val="24"/>
        </w:rPr>
        <w:t>he</w:t>
      </w:r>
      <w:r w:rsidR="579B1BC0" w:rsidRPr="00F22784">
        <w:rPr>
          <w:rFonts w:ascii="Times New Roman" w:eastAsia="Times New Roman" w:hAnsi="Times New Roman" w:cs="Times New Roman"/>
          <w:b/>
          <w:noProof/>
          <w:color w:val="000000" w:themeColor="text1"/>
          <w:sz w:val="24"/>
          <w:szCs w:val="24"/>
        </w:rPr>
        <w:t xml:space="preserve"> proposed</w:t>
      </w:r>
      <w:r w:rsidR="564851E3" w:rsidRPr="00F22784">
        <w:rPr>
          <w:rFonts w:ascii="Times New Roman" w:eastAsia="Times New Roman" w:hAnsi="Times New Roman" w:cs="Times New Roman"/>
          <w:b/>
          <w:noProof/>
          <w:color w:val="000000" w:themeColor="text1"/>
          <w:sz w:val="24"/>
          <w:szCs w:val="24"/>
        </w:rPr>
        <w:t xml:space="preserve"> Industrial Accelerator Act</w:t>
      </w:r>
      <w:r w:rsidR="00CF453C" w:rsidRPr="00F22784">
        <w:rPr>
          <w:rFonts w:ascii="Times New Roman" w:eastAsia="Times New Roman" w:hAnsi="Times New Roman" w:cs="Times New Roman"/>
          <w:b/>
          <w:noProof/>
          <w:color w:val="000000" w:themeColor="text1"/>
          <w:sz w:val="24"/>
          <w:szCs w:val="24"/>
        </w:rPr>
        <w:t xml:space="preserve"> </w:t>
      </w:r>
      <w:r w:rsidR="4AD821A6" w:rsidRPr="00F22784">
        <w:rPr>
          <w:rFonts w:ascii="Times New Roman" w:eastAsia="Times New Roman" w:hAnsi="Times New Roman" w:cs="Times New Roman"/>
          <w:noProof/>
          <w:color w:val="000000" w:themeColor="text1"/>
          <w:sz w:val="24"/>
          <w:szCs w:val="24"/>
        </w:rPr>
        <w:t>will</w:t>
      </w:r>
      <w:r w:rsidR="4AD821A6" w:rsidRPr="00F22784">
        <w:rPr>
          <w:rFonts w:ascii="Times New Roman" w:eastAsia="Times New Roman" w:hAnsi="Times New Roman" w:cs="Times New Roman"/>
          <w:b/>
          <w:noProof/>
          <w:color w:val="000000" w:themeColor="text1"/>
          <w:sz w:val="24"/>
          <w:szCs w:val="24"/>
        </w:rPr>
        <w:t xml:space="preserve"> </w:t>
      </w:r>
      <w:r w:rsidR="564851E3" w:rsidRPr="00F22784">
        <w:rPr>
          <w:rFonts w:ascii="Times New Roman" w:eastAsia="Times New Roman" w:hAnsi="Times New Roman" w:cs="Times New Roman"/>
          <w:noProof/>
          <w:color w:val="000000" w:themeColor="text1"/>
          <w:sz w:val="24"/>
          <w:szCs w:val="24"/>
        </w:rPr>
        <w:t>simplify and speed up permitting procedures</w:t>
      </w:r>
      <w:r w:rsidR="042FC7F4" w:rsidRPr="00F22784">
        <w:rPr>
          <w:rFonts w:ascii="Times New Roman" w:eastAsia="Times New Roman" w:hAnsi="Times New Roman" w:cs="Times New Roman"/>
          <w:noProof/>
          <w:color w:val="000000" w:themeColor="text1"/>
          <w:sz w:val="24"/>
          <w:szCs w:val="24"/>
        </w:rPr>
        <w:t xml:space="preserve">, including </w:t>
      </w:r>
      <w:r w:rsidR="006F2624" w:rsidRPr="00F22784">
        <w:rPr>
          <w:rFonts w:ascii="Times New Roman" w:eastAsia="Times New Roman" w:hAnsi="Times New Roman" w:cs="Times New Roman"/>
          <w:noProof/>
          <w:color w:val="000000" w:themeColor="text1"/>
          <w:sz w:val="24"/>
          <w:szCs w:val="24"/>
        </w:rPr>
        <w:t>for</w:t>
      </w:r>
      <w:r w:rsidR="042FC7F4" w:rsidRPr="00F22784">
        <w:rPr>
          <w:rFonts w:ascii="Times New Roman" w:eastAsia="Times New Roman" w:hAnsi="Times New Roman" w:cs="Times New Roman"/>
          <w:noProof/>
          <w:color w:val="000000" w:themeColor="text1"/>
          <w:sz w:val="24"/>
          <w:szCs w:val="24"/>
        </w:rPr>
        <w:t xml:space="preserve"> </w:t>
      </w:r>
      <w:r w:rsidR="534716A8" w:rsidRPr="00F22784">
        <w:rPr>
          <w:rFonts w:ascii="Times New Roman" w:eastAsia="Times New Roman" w:hAnsi="Times New Roman" w:cs="Times New Roman"/>
          <w:noProof/>
          <w:color w:val="000000" w:themeColor="text1"/>
          <w:sz w:val="24"/>
          <w:szCs w:val="24"/>
        </w:rPr>
        <w:t xml:space="preserve">maritime </w:t>
      </w:r>
      <w:r w:rsidR="7F34F961" w:rsidRPr="00F22784">
        <w:rPr>
          <w:rFonts w:ascii="Times New Roman" w:eastAsia="Times New Roman" w:hAnsi="Times New Roman" w:cs="Times New Roman"/>
          <w:noProof/>
          <w:color w:val="000000" w:themeColor="text1"/>
          <w:sz w:val="24"/>
          <w:szCs w:val="24"/>
        </w:rPr>
        <w:t>manufacturing</w:t>
      </w:r>
      <w:r w:rsidR="6486F7B5" w:rsidRPr="00F22784">
        <w:rPr>
          <w:rFonts w:ascii="Times New Roman" w:eastAsia="Times New Roman" w:hAnsi="Times New Roman" w:cs="Times New Roman"/>
          <w:noProof/>
          <w:color w:val="000000" w:themeColor="text1"/>
          <w:sz w:val="24"/>
          <w:szCs w:val="24"/>
        </w:rPr>
        <w:t xml:space="preserve"> </w:t>
      </w:r>
      <w:r w:rsidR="042FC7F4" w:rsidRPr="00F22784">
        <w:rPr>
          <w:rFonts w:ascii="Times New Roman" w:eastAsia="Times New Roman" w:hAnsi="Times New Roman" w:cs="Times New Roman"/>
          <w:noProof/>
          <w:color w:val="000000" w:themeColor="text1"/>
          <w:sz w:val="24"/>
          <w:szCs w:val="24"/>
        </w:rPr>
        <w:t>facilities</w:t>
      </w:r>
      <w:r>
        <w:rPr>
          <w:rFonts w:ascii="Times New Roman" w:eastAsia="Times New Roman" w:hAnsi="Times New Roman" w:cs="Times New Roman"/>
          <w:noProof/>
          <w:color w:val="000000" w:themeColor="text1"/>
          <w:sz w:val="24"/>
          <w:szCs w:val="24"/>
        </w:rPr>
        <w:t>.</w:t>
      </w:r>
      <w:r w:rsidR="564851E3" w:rsidRPr="00F22784">
        <w:rPr>
          <w:rFonts w:ascii="Times New Roman" w:eastAsia="Times New Roman" w:hAnsi="Times New Roman" w:cs="Times New Roman"/>
          <w:noProof/>
          <w:color w:val="000000" w:themeColor="text1"/>
          <w:sz w:val="24"/>
          <w:szCs w:val="24"/>
        </w:rPr>
        <w:t xml:space="preserve"> </w:t>
      </w:r>
    </w:p>
    <w:p w14:paraId="5AF8122D" w14:textId="4969D53B" w:rsidR="001F6D88" w:rsidRPr="00F22784" w:rsidRDefault="06851CFE"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Finally, t</w:t>
      </w:r>
      <w:r w:rsidR="301F1DDB" w:rsidRPr="00F22784">
        <w:rPr>
          <w:rFonts w:ascii="Times New Roman" w:eastAsia="Times New Roman" w:hAnsi="Times New Roman" w:cs="Times New Roman"/>
          <w:noProof/>
          <w:color w:val="000000" w:themeColor="text1"/>
          <w:sz w:val="24"/>
          <w:szCs w:val="24"/>
        </w:rPr>
        <w:t>he Commission will</w:t>
      </w:r>
      <w:r w:rsidR="04A29ED7" w:rsidRPr="00F22784">
        <w:rPr>
          <w:rFonts w:ascii="Times New Roman" w:eastAsia="Times New Roman" w:hAnsi="Times New Roman" w:cs="Times New Roman"/>
          <w:noProof/>
          <w:color w:val="000000" w:themeColor="text1"/>
          <w:sz w:val="24"/>
          <w:szCs w:val="24"/>
        </w:rPr>
        <w:t xml:space="preserve"> </w:t>
      </w:r>
      <w:r w:rsidR="301F1DDB" w:rsidRPr="00F22784">
        <w:rPr>
          <w:rFonts w:ascii="Times New Roman" w:eastAsia="Times New Roman" w:hAnsi="Times New Roman" w:cs="Times New Roman"/>
          <w:noProof/>
          <w:color w:val="000000" w:themeColor="text1"/>
          <w:sz w:val="24"/>
          <w:szCs w:val="24"/>
        </w:rPr>
        <w:t xml:space="preserve">explore with </w:t>
      </w:r>
      <w:r w:rsidR="7F5098B7" w:rsidRPr="00F22784">
        <w:rPr>
          <w:rFonts w:ascii="Times New Roman" w:eastAsia="Times New Roman" w:hAnsi="Times New Roman" w:cs="Times New Roman"/>
          <w:noProof/>
          <w:color w:val="000000" w:themeColor="text1"/>
          <w:sz w:val="24"/>
          <w:szCs w:val="24"/>
        </w:rPr>
        <w:t>stakeholders</w:t>
      </w:r>
      <w:r w:rsidR="0081490E" w:rsidRPr="00F22784">
        <w:rPr>
          <w:rFonts w:ascii="Times New Roman" w:eastAsia="Times New Roman" w:hAnsi="Times New Roman" w:cs="Times New Roman"/>
          <w:noProof/>
          <w:color w:val="000000" w:themeColor="text1"/>
          <w:sz w:val="24"/>
          <w:szCs w:val="24"/>
        </w:rPr>
        <w:t xml:space="preserve">, in the </w:t>
      </w:r>
      <w:r w:rsidR="00DD6624" w:rsidRPr="00F22784">
        <w:rPr>
          <w:rFonts w:ascii="Times New Roman" w:eastAsia="Times New Roman" w:hAnsi="Times New Roman" w:cs="Times New Roman"/>
          <w:noProof/>
          <w:color w:val="000000" w:themeColor="text1"/>
          <w:sz w:val="24"/>
          <w:szCs w:val="24"/>
        </w:rPr>
        <w:t>EU Industrial Maritime Value Chains Alliance,</w:t>
      </w:r>
      <w:r w:rsidR="301F1DDB" w:rsidRPr="00F22784">
        <w:rPr>
          <w:rFonts w:ascii="Times New Roman" w:eastAsia="Times New Roman" w:hAnsi="Times New Roman" w:cs="Times New Roman"/>
          <w:noProof/>
          <w:color w:val="000000" w:themeColor="text1"/>
          <w:sz w:val="24"/>
          <w:szCs w:val="24"/>
        </w:rPr>
        <w:t xml:space="preserve"> ways to</w:t>
      </w:r>
      <w:r w:rsidR="1B2E55FF" w:rsidRPr="00F22784">
        <w:rPr>
          <w:rFonts w:ascii="Times New Roman" w:eastAsia="Times New Roman" w:hAnsi="Times New Roman" w:cs="Times New Roman"/>
          <w:noProof/>
          <w:color w:val="000000" w:themeColor="text1"/>
          <w:sz w:val="24"/>
          <w:szCs w:val="24"/>
        </w:rPr>
        <w:t xml:space="preserve"> </w:t>
      </w:r>
      <w:r w:rsidR="3F8328EF" w:rsidRPr="00F22784">
        <w:rPr>
          <w:rFonts w:ascii="Times New Roman" w:eastAsia="Times New Roman" w:hAnsi="Times New Roman" w:cs="Times New Roman"/>
          <w:noProof/>
          <w:color w:val="000000" w:themeColor="text1"/>
          <w:sz w:val="24"/>
          <w:szCs w:val="24"/>
        </w:rPr>
        <w:t>optimise</w:t>
      </w:r>
      <w:r w:rsidR="1B2E55FF" w:rsidRPr="00F22784">
        <w:rPr>
          <w:rFonts w:ascii="Times New Roman" w:eastAsia="Times New Roman" w:hAnsi="Times New Roman" w:cs="Times New Roman"/>
          <w:noProof/>
          <w:color w:val="000000" w:themeColor="text1"/>
          <w:sz w:val="24"/>
          <w:szCs w:val="24"/>
        </w:rPr>
        <w:t xml:space="preserve"> cr</w:t>
      </w:r>
      <w:r w:rsidR="000430A0" w:rsidRPr="00F22784">
        <w:rPr>
          <w:rFonts w:ascii="Times New Roman" w:eastAsia="Times New Roman" w:hAnsi="Times New Roman" w:cs="Times New Roman"/>
          <w:noProof/>
          <w:color w:val="000000" w:themeColor="text1"/>
          <w:sz w:val="24"/>
          <w:szCs w:val="24"/>
        </w:rPr>
        <w:t>o</w:t>
      </w:r>
      <w:r w:rsidR="1B2E55FF" w:rsidRPr="00F22784">
        <w:rPr>
          <w:rFonts w:ascii="Times New Roman" w:eastAsia="Times New Roman" w:hAnsi="Times New Roman" w:cs="Times New Roman"/>
          <w:noProof/>
          <w:color w:val="000000" w:themeColor="text1"/>
          <w:sz w:val="24"/>
          <w:szCs w:val="24"/>
        </w:rPr>
        <w:t>ss-border</w:t>
      </w:r>
      <w:r w:rsidR="301F1DDB" w:rsidRPr="00F22784">
        <w:rPr>
          <w:rFonts w:ascii="Times New Roman" w:eastAsia="Times New Roman" w:hAnsi="Times New Roman" w:cs="Times New Roman"/>
          <w:noProof/>
          <w:color w:val="000000" w:themeColor="text1"/>
          <w:sz w:val="24"/>
          <w:szCs w:val="24"/>
        </w:rPr>
        <w:t xml:space="preserve"> production</w:t>
      </w:r>
      <w:r w:rsidR="46C70DFF" w:rsidRPr="00F22784">
        <w:rPr>
          <w:rFonts w:ascii="Times New Roman" w:eastAsia="Times New Roman" w:hAnsi="Times New Roman" w:cs="Times New Roman"/>
          <w:noProof/>
          <w:color w:val="000000" w:themeColor="text1"/>
          <w:sz w:val="24"/>
          <w:szCs w:val="24"/>
        </w:rPr>
        <w:t xml:space="preserve"> and supply chain synergies</w:t>
      </w:r>
      <w:r w:rsidR="301F1DDB" w:rsidRPr="00F22784">
        <w:rPr>
          <w:rFonts w:ascii="Times New Roman" w:eastAsia="Times New Roman" w:hAnsi="Times New Roman" w:cs="Times New Roman"/>
          <w:noProof/>
          <w:color w:val="000000" w:themeColor="text1"/>
          <w:sz w:val="24"/>
          <w:szCs w:val="24"/>
        </w:rPr>
        <w:t>, promot</w:t>
      </w:r>
      <w:r w:rsidR="3F4A4E89" w:rsidRPr="00F22784">
        <w:rPr>
          <w:rFonts w:ascii="Times New Roman" w:eastAsia="Times New Roman" w:hAnsi="Times New Roman" w:cs="Times New Roman"/>
          <w:noProof/>
          <w:color w:val="000000" w:themeColor="text1"/>
          <w:sz w:val="24"/>
          <w:szCs w:val="24"/>
        </w:rPr>
        <w:t>ing</w:t>
      </w:r>
      <w:r w:rsidR="301F1DDB" w:rsidRPr="00F22784">
        <w:rPr>
          <w:rFonts w:ascii="Times New Roman" w:eastAsia="Times New Roman" w:hAnsi="Times New Roman" w:cs="Times New Roman"/>
          <w:noProof/>
          <w:color w:val="000000" w:themeColor="text1"/>
          <w:sz w:val="24"/>
          <w:szCs w:val="24"/>
        </w:rPr>
        <w:t xml:space="preserve"> standardisation where economies of scale </w:t>
      </w:r>
      <w:r w:rsidR="74FB518A" w:rsidRPr="00F22784">
        <w:rPr>
          <w:rFonts w:ascii="Times New Roman" w:eastAsia="Times New Roman" w:hAnsi="Times New Roman" w:cs="Times New Roman"/>
          <w:noProof/>
          <w:color w:val="000000" w:themeColor="text1"/>
          <w:sz w:val="24"/>
          <w:szCs w:val="24"/>
        </w:rPr>
        <w:t>can be achieved</w:t>
      </w:r>
      <w:r w:rsidR="5CB72C6D" w:rsidRPr="00F22784">
        <w:rPr>
          <w:rFonts w:ascii="Times New Roman" w:eastAsia="Times New Roman" w:hAnsi="Times New Roman" w:cs="Times New Roman"/>
          <w:noProof/>
          <w:color w:val="000000" w:themeColor="text1"/>
          <w:sz w:val="24"/>
          <w:szCs w:val="24"/>
        </w:rPr>
        <w:t>, e.g. to reduce costs and roll out time</w:t>
      </w:r>
      <w:r w:rsidR="428F3BC0" w:rsidRPr="00F22784">
        <w:rPr>
          <w:rFonts w:ascii="Times New Roman" w:eastAsia="Times New Roman" w:hAnsi="Times New Roman" w:cs="Times New Roman"/>
          <w:noProof/>
          <w:color w:val="000000" w:themeColor="text1"/>
          <w:sz w:val="24"/>
          <w:szCs w:val="24"/>
        </w:rPr>
        <w:t xml:space="preserve"> </w:t>
      </w:r>
      <w:r w:rsidR="005F1EDD" w:rsidRPr="00F22784">
        <w:rPr>
          <w:rFonts w:ascii="Times New Roman" w:eastAsia="Times New Roman" w:hAnsi="Times New Roman" w:cs="Times New Roman"/>
          <w:noProof/>
          <w:color w:val="000000" w:themeColor="text1"/>
          <w:sz w:val="24"/>
          <w:szCs w:val="24"/>
        </w:rPr>
        <w:t xml:space="preserve">of </w:t>
      </w:r>
      <w:r w:rsidR="00AA186B" w:rsidRPr="00F22784">
        <w:rPr>
          <w:rFonts w:ascii="Times New Roman" w:eastAsia="Times New Roman" w:hAnsi="Times New Roman" w:cs="Times New Roman"/>
          <w:noProof/>
          <w:color w:val="000000" w:themeColor="text1"/>
          <w:sz w:val="24"/>
          <w:szCs w:val="24"/>
        </w:rPr>
        <w:t xml:space="preserve">certain components for </w:t>
      </w:r>
      <w:r w:rsidR="005F1EDD" w:rsidRPr="00F22784">
        <w:rPr>
          <w:rFonts w:ascii="Times New Roman" w:eastAsia="Times New Roman" w:hAnsi="Times New Roman" w:cs="Times New Roman"/>
          <w:noProof/>
          <w:color w:val="000000" w:themeColor="text1"/>
          <w:sz w:val="24"/>
          <w:szCs w:val="24"/>
        </w:rPr>
        <w:t>next</w:t>
      </w:r>
      <w:r w:rsidR="428F3BC0" w:rsidRPr="00F22784">
        <w:rPr>
          <w:rFonts w:ascii="Times New Roman" w:eastAsia="Times New Roman" w:hAnsi="Times New Roman" w:cs="Times New Roman"/>
          <w:noProof/>
          <w:color w:val="000000" w:themeColor="text1"/>
          <w:sz w:val="24"/>
          <w:szCs w:val="24"/>
        </w:rPr>
        <w:t xml:space="preserve"> generation vessels</w:t>
      </w:r>
      <w:r w:rsidR="00021532" w:rsidRPr="00F22784">
        <w:rPr>
          <w:rFonts w:ascii="Times New Roman" w:eastAsia="Times New Roman" w:hAnsi="Times New Roman" w:cs="Times New Roman"/>
          <w:noProof/>
          <w:color w:val="000000" w:themeColor="text1"/>
          <w:sz w:val="24"/>
          <w:szCs w:val="24"/>
        </w:rPr>
        <w:t>.</w:t>
      </w:r>
      <w:r w:rsidR="428F3BC0" w:rsidRPr="00F22784">
        <w:rPr>
          <w:rFonts w:ascii="Times New Roman" w:eastAsia="Times New Roman" w:hAnsi="Times New Roman" w:cs="Times New Roman"/>
          <w:noProof/>
          <w:color w:val="000000" w:themeColor="text1"/>
          <w:sz w:val="24"/>
          <w:szCs w:val="24"/>
        </w:rPr>
        <w:t xml:space="preserve"> </w:t>
      </w:r>
    </w:p>
    <w:p w14:paraId="243B1B3D" w14:textId="7C260DEC" w:rsidR="00C21637" w:rsidRPr="00F22784" w:rsidRDefault="2F6518B7" w:rsidP="18A86BFF">
      <w:pPr>
        <w:spacing w:before="120" w:after="120" w:line="276" w:lineRule="auto"/>
        <w:jc w:val="both"/>
        <w:rPr>
          <w:rFonts w:ascii="Times New Roman" w:eastAsia="Times New Roman" w:hAnsi="Times New Roman" w:cs="Times New Roman"/>
          <w:b/>
          <w:bCs/>
          <w:i/>
          <w:iCs/>
          <w:noProof/>
          <w:color w:val="000000" w:themeColor="text1"/>
          <w:sz w:val="24"/>
          <w:szCs w:val="24"/>
        </w:rPr>
      </w:pPr>
      <w:r w:rsidRPr="00F22784">
        <w:rPr>
          <w:rFonts w:ascii="Times New Roman" w:eastAsia="Times New Roman" w:hAnsi="Times New Roman" w:cs="Times New Roman"/>
          <w:b/>
          <w:bCs/>
          <w:i/>
          <w:iCs/>
          <w:noProof/>
          <w:color w:val="000000" w:themeColor="text1"/>
          <w:sz w:val="24"/>
          <w:szCs w:val="24"/>
        </w:rPr>
        <w:t>2</w:t>
      </w:r>
      <w:r w:rsidR="2DCB3A94" w:rsidRPr="00F22784">
        <w:rPr>
          <w:rFonts w:ascii="Times New Roman" w:eastAsia="Times New Roman" w:hAnsi="Times New Roman" w:cs="Times New Roman"/>
          <w:b/>
          <w:bCs/>
          <w:i/>
          <w:iCs/>
          <w:noProof/>
          <w:color w:val="000000" w:themeColor="text1"/>
          <w:sz w:val="24"/>
          <w:szCs w:val="24"/>
        </w:rPr>
        <w:t>.3</w:t>
      </w:r>
      <w:r w:rsidR="2DCB3A94" w:rsidRPr="00F22784">
        <w:rPr>
          <w:rFonts w:ascii="Times New Roman" w:eastAsia="Times New Roman" w:hAnsi="Times New Roman" w:cs="Times New Roman"/>
          <w:b/>
          <w:bCs/>
          <w:noProof/>
          <w:color w:val="000000" w:themeColor="text1"/>
          <w:sz w:val="24"/>
          <w:szCs w:val="24"/>
        </w:rPr>
        <w:t xml:space="preserve"> </w:t>
      </w:r>
      <w:r w:rsidR="00DA35C6" w:rsidRPr="00F22784">
        <w:rPr>
          <w:rFonts w:ascii="Times New Roman" w:eastAsia="Times New Roman" w:hAnsi="Times New Roman" w:cs="Times New Roman"/>
          <w:b/>
          <w:bCs/>
          <w:i/>
          <w:iCs/>
          <w:noProof/>
          <w:color w:val="000000" w:themeColor="text1"/>
          <w:sz w:val="24"/>
          <w:szCs w:val="24"/>
        </w:rPr>
        <w:t>L</w:t>
      </w:r>
      <w:r w:rsidR="0DB7176B" w:rsidRPr="00F22784">
        <w:rPr>
          <w:rFonts w:ascii="Times New Roman" w:eastAsia="Times New Roman" w:hAnsi="Times New Roman" w:cs="Times New Roman"/>
          <w:b/>
          <w:bCs/>
          <w:i/>
          <w:iCs/>
          <w:noProof/>
          <w:color w:val="000000" w:themeColor="text1"/>
          <w:sz w:val="24"/>
          <w:szCs w:val="24"/>
        </w:rPr>
        <w:t>everage public procurement and funding in support of E</w:t>
      </w:r>
      <w:r w:rsidR="782D68D3" w:rsidRPr="00F22784">
        <w:rPr>
          <w:rFonts w:ascii="Times New Roman" w:eastAsia="Times New Roman" w:hAnsi="Times New Roman" w:cs="Times New Roman"/>
          <w:b/>
          <w:bCs/>
          <w:i/>
          <w:iCs/>
          <w:noProof/>
          <w:color w:val="000000" w:themeColor="text1"/>
          <w:sz w:val="24"/>
          <w:szCs w:val="24"/>
        </w:rPr>
        <w:t>U</w:t>
      </w:r>
      <w:r w:rsidR="0DB7176B" w:rsidRPr="00F22784">
        <w:rPr>
          <w:rFonts w:ascii="Times New Roman" w:eastAsia="Times New Roman" w:hAnsi="Times New Roman" w:cs="Times New Roman"/>
          <w:b/>
          <w:bCs/>
          <w:i/>
          <w:iCs/>
          <w:noProof/>
          <w:color w:val="000000" w:themeColor="text1"/>
          <w:sz w:val="24"/>
          <w:szCs w:val="24"/>
        </w:rPr>
        <w:t xml:space="preserve"> industrial leadership</w:t>
      </w:r>
      <w:r w:rsidR="3B30CC2C" w:rsidRPr="00F22784">
        <w:rPr>
          <w:rFonts w:ascii="Times New Roman" w:eastAsia="Times New Roman" w:hAnsi="Times New Roman" w:cs="Times New Roman"/>
          <w:b/>
          <w:bCs/>
          <w:i/>
          <w:iCs/>
          <w:noProof/>
          <w:color w:val="000000" w:themeColor="text1"/>
          <w:sz w:val="24"/>
          <w:szCs w:val="24"/>
        </w:rPr>
        <w:t xml:space="preserve"> </w:t>
      </w:r>
    </w:p>
    <w:p w14:paraId="645DF842" w14:textId="49594E0B" w:rsidR="00FA4255" w:rsidRPr="00F22784" w:rsidRDefault="1D8958F5" w:rsidP="00C70AE2">
      <w:pPr>
        <w:spacing w:before="120" w:after="120" w:line="22" w:lineRule="atLeast"/>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A </w:t>
      </w:r>
      <w:r w:rsidR="45C1AE3C" w:rsidRPr="00F22784">
        <w:rPr>
          <w:rFonts w:ascii="Times New Roman" w:eastAsia="Times New Roman" w:hAnsi="Times New Roman" w:cs="Times New Roman"/>
          <w:noProof/>
          <w:color w:val="000000" w:themeColor="text1"/>
          <w:sz w:val="24"/>
          <w:szCs w:val="24"/>
        </w:rPr>
        <w:t>s</w:t>
      </w:r>
      <w:r w:rsidR="4130D46C" w:rsidRPr="00F22784">
        <w:rPr>
          <w:rFonts w:ascii="Times New Roman" w:eastAsia="Times New Roman" w:hAnsi="Times New Roman" w:cs="Times New Roman"/>
          <w:noProof/>
          <w:color w:val="000000" w:themeColor="text1"/>
          <w:sz w:val="24"/>
          <w:szCs w:val="24"/>
        </w:rPr>
        <w:t xml:space="preserve">trategic </w:t>
      </w:r>
      <w:r w:rsidR="6F278F5F" w:rsidRPr="00F22784">
        <w:rPr>
          <w:rFonts w:ascii="Times New Roman" w:eastAsia="Times New Roman" w:hAnsi="Times New Roman" w:cs="Times New Roman"/>
          <w:noProof/>
          <w:color w:val="000000" w:themeColor="text1"/>
          <w:sz w:val="24"/>
          <w:szCs w:val="24"/>
        </w:rPr>
        <w:t xml:space="preserve">use of </w:t>
      </w:r>
      <w:r w:rsidR="4130D46C" w:rsidRPr="00F22784">
        <w:rPr>
          <w:rFonts w:ascii="Times New Roman" w:eastAsia="Times New Roman" w:hAnsi="Times New Roman" w:cs="Times New Roman"/>
          <w:noProof/>
          <w:color w:val="000000" w:themeColor="text1"/>
          <w:sz w:val="24"/>
          <w:szCs w:val="24"/>
        </w:rPr>
        <w:t xml:space="preserve">public procurement can help foster demand for </w:t>
      </w:r>
      <w:r w:rsidR="4DF83311" w:rsidRPr="00F22784">
        <w:rPr>
          <w:rFonts w:ascii="Times New Roman" w:eastAsia="Times New Roman" w:hAnsi="Times New Roman" w:cs="Times New Roman"/>
          <w:noProof/>
          <w:color w:val="000000" w:themeColor="text1"/>
          <w:sz w:val="24"/>
          <w:szCs w:val="24"/>
        </w:rPr>
        <w:t>clean</w:t>
      </w:r>
      <w:r w:rsidR="3D4C23F2" w:rsidRPr="00F22784">
        <w:rPr>
          <w:rFonts w:ascii="Times New Roman" w:eastAsia="Times New Roman" w:hAnsi="Times New Roman" w:cs="Times New Roman"/>
          <w:noProof/>
          <w:color w:val="000000" w:themeColor="text1"/>
          <w:sz w:val="24"/>
          <w:szCs w:val="24"/>
        </w:rPr>
        <w:t>,</w:t>
      </w:r>
      <w:r w:rsidR="4DF83311" w:rsidRPr="00F22784">
        <w:rPr>
          <w:rFonts w:ascii="Times New Roman" w:eastAsia="Times New Roman" w:hAnsi="Times New Roman" w:cs="Times New Roman"/>
          <w:noProof/>
          <w:color w:val="000000" w:themeColor="text1"/>
          <w:sz w:val="24"/>
          <w:szCs w:val="24"/>
        </w:rPr>
        <w:t xml:space="preserve"> innovative </w:t>
      </w:r>
      <w:r w:rsidR="4130D46C" w:rsidRPr="00F22784">
        <w:rPr>
          <w:rFonts w:ascii="Times New Roman" w:eastAsia="Times New Roman" w:hAnsi="Times New Roman" w:cs="Times New Roman"/>
          <w:i/>
          <w:iCs/>
          <w:noProof/>
          <w:color w:val="000000" w:themeColor="text1"/>
          <w:sz w:val="24"/>
          <w:szCs w:val="24"/>
        </w:rPr>
        <w:t>Made in EU</w:t>
      </w:r>
      <w:r w:rsidR="4130D46C" w:rsidRPr="00F22784">
        <w:rPr>
          <w:rFonts w:ascii="Times New Roman" w:eastAsia="Times New Roman" w:hAnsi="Times New Roman" w:cs="Times New Roman"/>
          <w:noProof/>
          <w:color w:val="000000" w:themeColor="text1"/>
          <w:sz w:val="24"/>
          <w:szCs w:val="24"/>
        </w:rPr>
        <w:t xml:space="preserve"> goods and services, including</w:t>
      </w:r>
      <w:r w:rsidRPr="00F22784" w:rsidDel="4130D46C">
        <w:rPr>
          <w:rFonts w:ascii="Times New Roman" w:eastAsia="Times New Roman" w:hAnsi="Times New Roman" w:cs="Times New Roman"/>
          <w:noProof/>
          <w:color w:val="000000" w:themeColor="text1"/>
          <w:sz w:val="24"/>
          <w:szCs w:val="24"/>
        </w:rPr>
        <w:t xml:space="preserve"> </w:t>
      </w:r>
      <w:r w:rsidR="4E094BF3" w:rsidRPr="00F22784">
        <w:rPr>
          <w:rFonts w:ascii="Times New Roman" w:eastAsia="Times New Roman" w:hAnsi="Times New Roman" w:cs="Times New Roman"/>
          <w:noProof/>
          <w:color w:val="000000" w:themeColor="text1"/>
          <w:sz w:val="24"/>
          <w:szCs w:val="24"/>
        </w:rPr>
        <w:t>key</w:t>
      </w:r>
      <w:r w:rsidR="3CFE5A40" w:rsidRPr="00F22784">
        <w:rPr>
          <w:rFonts w:ascii="Times New Roman" w:eastAsia="Times New Roman" w:hAnsi="Times New Roman" w:cs="Times New Roman"/>
          <w:noProof/>
          <w:color w:val="000000" w:themeColor="text1"/>
          <w:sz w:val="24"/>
          <w:szCs w:val="24"/>
        </w:rPr>
        <w:t xml:space="preserve"> strategic </w:t>
      </w:r>
      <w:r w:rsidR="2F261EA6" w:rsidRPr="00F22784">
        <w:rPr>
          <w:rFonts w:ascii="Times New Roman" w:eastAsia="Times New Roman" w:hAnsi="Times New Roman" w:cs="Times New Roman"/>
          <w:noProof/>
          <w:color w:val="000000" w:themeColor="text1"/>
          <w:sz w:val="24"/>
          <w:szCs w:val="24"/>
        </w:rPr>
        <w:t>vessel</w:t>
      </w:r>
      <w:r w:rsidR="4514BBF9" w:rsidRPr="00F22784">
        <w:rPr>
          <w:rFonts w:ascii="Times New Roman" w:eastAsia="Times New Roman" w:hAnsi="Times New Roman" w:cs="Times New Roman"/>
          <w:noProof/>
          <w:color w:val="000000" w:themeColor="text1"/>
          <w:sz w:val="24"/>
          <w:szCs w:val="24"/>
        </w:rPr>
        <w:t>s</w:t>
      </w:r>
      <w:r w:rsidR="455B94BD" w:rsidRPr="00F22784">
        <w:rPr>
          <w:rFonts w:ascii="Times New Roman" w:eastAsia="Times New Roman" w:hAnsi="Times New Roman" w:cs="Times New Roman"/>
          <w:noProof/>
          <w:color w:val="000000" w:themeColor="text1"/>
          <w:sz w:val="24"/>
          <w:szCs w:val="24"/>
        </w:rPr>
        <w:t xml:space="preserve"> </w:t>
      </w:r>
      <w:r w:rsidR="4130D46C" w:rsidRPr="00F22784">
        <w:rPr>
          <w:rFonts w:ascii="Times New Roman" w:eastAsia="Times New Roman" w:hAnsi="Times New Roman" w:cs="Times New Roman"/>
          <w:noProof/>
          <w:color w:val="000000" w:themeColor="text1"/>
          <w:sz w:val="24"/>
          <w:szCs w:val="24"/>
        </w:rPr>
        <w:t>in lead markets</w:t>
      </w:r>
      <w:r w:rsidR="007829E9" w:rsidRPr="00F22784">
        <w:rPr>
          <w:rStyle w:val="FootnoteReference"/>
          <w:rFonts w:ascii="Times New Roman" w:eastAsia="Times New Roman" w:hAnsi="Times New Roman" w:cs="Times New Roman"/>
          <w:noProof/>
          <w:color w:val="000000" w:themeColor="text1"/>
          <w:sz w:val="24"/>
          <w:szCs w:val="24"/>
        </w:rPr>
        <w:footnoteReference w:id="16"/>
      </w:r>
      <w:r w:rsidR="007829E9" w:rsidRPr="00F22784">
        <w:rPr>
          <w:rFonts w:ascii="Times New Roman" w:eastAsia="Times New Roman" w:hAnsi="Times New Roman" w:cs="Times New Roman"/>
          <w:noProof/>
          <w:color w:val="000000" w:themeColor="text1"/>
          <w:sz w:val="24"/>
          <w:szCs w:val="24"/>
        </w:rPr>
        <w:t xml:space="preserve"> </w:t>
      </w:r>
      <w:r w:rsidR="6E645C18" w:rsidRPr="00F22784">
        <w:rPr>
          <w:rFonts w:ascii="Times New Roman" w:eastAsia="Times New Roman" w:hAnsi="Times New Roman" w:cs="Times New Roman"/>
          <w:noProof/>
          <w:color w:val="000000" w:themeColor="text1"/>
          <w:sz w:val="24"/>
          <w:szCs w:val="24"/>
        </w:rPr>
        <w:t>critical</w:t>
      </w:r>
      <w:r w:rsidR="445F0995" w:rsidRPr="00F22784">
        <w:rPr>
          <w:rFonts w:ascii="Times New Roman" w:eastAsia="Times New Roman" w:hAnsi="Times New Roman" w:cs="Times New Roman"/>
          <w:noProof/>
          <w:color w:val="000000" w:themeColor="text1"/>
          <w:sz w:val="24"/>
          <w:szCs w:val="24"/>
        </w:rPr>
        <w:t xml:space="preserve"> for </w:t>
      </w:r>
      <w:r w:rsidR="505CEA70" w:rsidRPr="00F22784">
        <w:rPr>
          <w:rFonts w:ascii="Times New Roman" w:eastAsia="Times New Roman" w:hAnsi="Times New Roman" w:cs="Times New Roman"/>
          <w:noProof/>
          <w:color w:val="000000" w:themeColor="text1"/>
          <w:sz w:val="24"/>
          <w:szCs w:val="24"/>
        </w:rPr>
        <w:t>the EU’s resilience and economic security</w:t>
      </w:r>
      <w:r w:rsidR="0DFA2001" w:rsidRPr="00F22784">
        <w:rPr>
          <w:rFonts w:ascii="Times New Roman" w:eastAsia="Times New Roman" w:hAnsi="Times New Roman" w:cs="Times New Roman"/>
          <w:noProof/>
          <w:color w:val="000000" w:themeColor="text1"/>
          <w:sz w:val="24"/>
          <w:szCs w:val="24"/>
        </w:rPr>
        <w:t>.</w:t>
      </w:r>
      <w:r w:rsidR="00E568AD" w:rsidRPr="00F22784">
        <w:rPr>
          <w:rFonts w:ascii="Times New Roman" w:eastAsia="Times New Roman" w:hAnsi="Times New Roman" w:cs="Times New Roman"/>
          <w:noProof/>
          <w:color w:val="000000" w:themeColor="text1"/>
          <w:sz w:val="24"/>
          <w:szCs w:val="24"/>
        </w:rPr>
        <w:t xml:space="preserve"> </w:t>
      </w:r>
    </w:p>
    <w:p w14:paraId="29B00D92" w14:textId="66D962C8" w:rsidR="00492695" w:rsidRPr="00F22784" w:rsidRDefault="283F67F5" w:rsidP="00C70AE2">
      <w:pPr>
        <w:spacing w:before="120" w:after="120" w:line="22" w:lineRule="atLeast"/>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T</w:t>
      </w:r>
      <w:r w:rsidR="34F18AC2" w:rsidRPr="00F22784">
        <w:rPr>
          <w:rFonts w:ascii="Times New Roman" w:eastAsia="Times New Roman" w:hAnsi="Times New Roman" w:cs="Times New Roman"/>
          <w:noProof/>
          <w:color w:val="000000" w:themeColor="text1"/>
          <w:sz w:val="24"/>
          <w:szCs w:val="24"/>
        </w:rPr>
        <w:t>he Commission will</w:t>
      </w:r>
      <w:r w:rsidR="4C8C61F2" w:rsidRPr="00F22784">
        <w:rPr>
          <w:rFonts w:ascii="Times New Roman" w:eastAsia="Times New Roman" w:hAnsi="Times New Roman" w:cs="Times New Roman"/>
          <w:noProof/>
          <w:color w:val="000000" w:themeColor="text1"/>
          <w:sz w:val="24"/>
          <w:szCs w:val="24"/>
        </w:rPr>
        <w:t xml:space="preserve"> work with </w:t>
      </w:r>
      <w:r w:rsidR="00A91607" w:rsidRPr="00F22784">
        <w:rPr>
          <w:rFonts w:ascii="Times New Roman" w:eastAsia="Times New Roman" w:hAnsi="Times New Roman" w:cs="Times New Roman"/>
          <w:noProof/>
          <w:color w:val="000000" w:themeColor="text1"/>
          <w:sz w:val="24"/>
          <w:szCs w:val="24"/>
        </w:rPr>
        <w:t xml:space="preserve">EU/EEA </w:t>
      </w:r>
      <w:r w:rsidR="5640344F" w:rsidRPr="00F22784">
        <w:rPr>
          <w:rFonts w:ascii="Times New Roman" w:eastAsia="Times New Roman" w:hAnsi="Times New Roman" w:cs="Times New Roman"/>
          <w:noProof/>
          <w:color w:val="000000" w:themeColor="text1"/>
          <w:sz w:val="24"/>
          <w:szCs w:val="24"/>
        </w:rPr>
        <w:t>M</w:t>
      </w:r>
      <w:r w:rsidR="298A02DF" w:rsidRPr="00F22784">
        <w:rPr>
          <w:rFonts w:ascii="Times New Roman" w:eastAsia="Times New Roman" w:hAnsi="Times New Roman" w:cs="Times New Roman"/>
          <w:noProof/>
          <w:color w:val="000000" w:themeColor="text1"/>
          <w:sz w:val="24"/>
          <w:szCs w:val="24"/>
        </w:rPr>
        <w:t xml:space="preserve">ember </w:t>
      </w:r>
      <w:r w:rsidR="0DEF33CF" w:rsidRPr="00F22784">
        <w:rPr>
          <w:rFonts w:ascii="Times New Roman" w:eastAsia="Times New Roman" w:hAnsi="Times New Roman" w:cs="Times New Roman"/>
          <w:noProof/>
          <w:color w:val="000000" w:themeColor="text1"/>
          <w:sz w:val="24"/>
          <w:szCs w:val="24"/>
        </w:rPr>
        <w:t>S</w:t>
      </w:r>
      <w:r w:rsidR="298A02DF" w:rsidRPr="00F22784">
        <w:rPr>
          <w:rFonts w:ascii="Times New Roman" w:eastAsia="Times New Roman" w:hAnsi="Times New Roman" w:cs="Times New Roman"/>
          <w:noProof/>
          <w:color w:val="000000" w:themeColor="text1"/>
          <w:sz w:val="24"/>
          <w:szCs w:val="24"/>
        </w:rPr>
        <w:t>tates</w:t>
      </w:r>
      <w:r w:rsidR="4C8C61F2" w:rsidRPr="00F22784">
        <w:rPr>
          <w:rFonts w:ascii="Times New Roman" w:eastAsia="Times New Roman" w:hAnsi="Times New Roman" w:cs="Times New Roman"/>
          <w:noProof/>
          <w:color w:val="000000" w:themeColor="text1"/>
          <w:sz w:val="24"/>
          <w:szCs w:val="24"/>
        </w:rPr>
        <w:t xml:space="preserve"> to </w:t>
      </w:r>
      <w:r w:rsidR="792CEB1F" w:rsidRPr="00F22784">
        <w:rPr>
          <w:rFonts w:ascii="Times New Roman" w:eastAsia="Times New Roman" w:hAnsi="Times New Roman" w:cs="Times New Roman"/>
          <w:noProof/>
          <w:color w:val="000000" w:themeColor="text1"/>
          <w:sz w:val="24"/>
          <w:szCs w:val="24"/>
        </w:rPr>
        <w:t xml:space="preserve">identify and </w:t>
      </w:r>
      <w:r w:rsidR="4C8C61F2" w:rsidRPr="00F22784">
        <w:rPr>
          <w:rFonts w:ascii="Times New Roman" w:eastAsia="Times New Roman" w:hAnsi="Times New Roman" w:cs="Times New Roman"/>
          <w:noProof/>
          <w:color w:val="000000" w:themeColor="text1"/>
          <w:sz w:val="24"/>
          <w:szCs w:val="24"/>
        </w:rPr>
        <w:t>facilitate</w:t>
      </w:r>
      <w:r w:rsidR="4C8D9464" w:rsidRPr="00F22784">
        <w:rPr>
          <w:rFonts w:ascii="Times New Roman" w:eastAsia="Times New Roman" w:hAnsi="Times New Roman" w:cs="Times New Roman"/>
          <w:noProof/>
          <w:color w:val="000000" w:themeColor="text1"/>
          <w:sz w:val="24"/>
          <w:szCs w:val="24"/>
        </w:rPr>
        <w:t xml:space="preserve"> </w:t>
      </w:r>
      <w:r w:rsidR="34F18AC2" w:rsidRPr="00F22784">
        <w:rPr>
          <w:rFonts w:ascii="Times New Roman" w:eastAsia="Times New Roman" w:hAnsi="Times New Roman" w:cs="Times New Roman"/>
          <w:noProof/>
          <w:color w:val="000000" w:themeColor="text1"/>
          <w:sz w:val="24"/>
          <w:szCs w:val="24"/>
        </w:rPr>
        <w:t xml:space="preserve">a </w:t>
      </w:r>
      <w:r w:rsidR="34F18AC2" w:rsidRPr="00F22784">
        <w:rPr>
          <w:rFonts w:ascii="Times New Roman" w:eastAsia="Times New Roman" w:hAnsi="Times New Roman" w:cs="Times New Roman"/>
          <w:b/>
          <w:bCs/>
          <w:noProof/>
          <w:color w:val="000000" w:themeColor="text1"/>
          <w:sz w:val="24"/>
          <w:szCs w:val="24"/>
        </w:rPr>
        <w:t>multi-year</w:t>
      </w:r>
      <w:r w:rsidR="3BFBDCD1" w:rsidRPr="00F22784">
        <w:rPr>
          <w:rFonts w:ascii="Times New Roman" w:eastAsia="Times New Roman" w:hAnsi="Times New Roman" w:cs="Times New Roman"/>
          <w:b/>
          <w:bCs/>
          <w:noProof/>
          <w:color w:val="000000" w:themeColor="text1"/>
          <w:sz w:val="24"/>
          <w:szCs w:val="24"/>
        </w:rPr>
        <w:t>,</w:t>
      </w:r>
      <w:r w:rsidR="34F18AC2" w:rsidRPr="00F22784">
        <w:rPr>
          <w:rFonts w:ascii="Times New Roman" w:eastAsia="Times New Roman" w:hAnsi="Times New Roman" w:cs="Times New Roman"/>
          <w:b/>
          <w:bCs/>
          <w:noProof/>
          <w:color w:val="000000" w:themeColor="text1"/>
          <w:sz w:val="24"/>
          <w:szCs w:val="24"/>
        </w:rPr>
        <w:t xml:space="preserve"> </w:t>
      </w:r>
      <w:r w:rsidR="4C8C61F2" w:rsidRPr="00F22784">
        <w:rPr>
          <w:rFonts w:ascii="Times New Roman" w:eastAsia="Times New Roman" w:hAnsi="Times New Roman" w:cs="Times New Roman"/>
          <w:b/>
          <w:bCs/>
          <w:noProof/>
          <w:color w:val="000000" w:themeColor="text1"/>
          <w:sz w:val="24"/>
          <w:szCs w:val="24"/>
        </w:rPr>
        <w:t xml:space="preserve">aggregated </w:t>
      </w:r>
      <w:r w:rsidR="34F18AC2" w:rsidRPr="00F22784">
        <w:rPr>
          <w:rFonts w:ascii="Times New Roman" w:eastAsia="Times New Roman" w:hAnsi="Times New Roman" w:cs="Times New Roman"/>
          <w:b/>
          <w:bCs/>
          <w:noProof/>
          <w:color w:val="000000" w:themeColor="text1"/>
          <w:sz w:val="24"/>
          <w:szCs w:val="24"/>
        </w:rPr>
        <w:t>pipeline of public orders across EU/EEA public buyers</w:t>
      </w:r>
      <w:r w:rsidR="34F18AC2" w:rsidRPr="00F22784">
        <w:rPr>
          <w:rFonts w:ascii="Times New Roman" w:eastAsia="Times New Roman" w:hAnsi="Times New Roman" w:cs="Times New Roman"/>
          <w:noProof/>
          <w:color w:val="000000" w:themeColor="text1"/>
          <w:sz w:val="24"/>
          <w:szCs w:val="24"/>
        </w:rPr>
        <w:t xml:space="preserve"> </w:t>
      </w:r>
      <w:r w:rsidR="298A02DF" w:rsidRPr="00F22784">
        <w:rPr>
          <w:rFonts w:ascii="Times New Roman" w:eastAsia="Times New Roman" w:hAnsi="Times New Roman" w:cs="Times New Roman"/>
          <w:noProof/>
          <w:color w:val="000000" w:themeColor="text1"/>
          <w:sz w:val="24"/>
          <w:szCs w:val="24"/>
        </w:rPr>
        <w:t xml:space="preserve">to </w:t>
      </w:r>
      <w:r w:rsidR="6632026F" w:rsidRPr="00F22784">
        <w:rPr>
          <w:rFonts w:ascii="Times New Roman" w:eastAsia="Times New Roman" w:hAnsi="Times New Roman" w:cs="Times New Roman"/>
          <w:noProof/>
          <w:color w:val="000000" w:themeColor="text1"/>
          <w:sz w:val="24"/>
          <w:szCs w:val="24"/>
        </w:rPr>
        <w:t xml:space="preserve">create </w:t>
      </w:r>
      <w:r w:rsidR="298A02DF" w:rsidRPr="00F22784">
        <w:rPr>
          <w:rFonts w:ascii="Times New Roman" w:eastAsia="Times New Roman" w:hAnsi="Times New Roman" w:cs="Times New Roman"/>
          <w:noProof/>
          <w:color w:val="000000" w:themeColor="text1"/>
          <w:sz w:val="24"/>
          <w:szCs w:val="24"/>
        </w:rPr>
        <w:t>a long-term aggregated public demand signal</w:t>
      </w:r>
      <w:r w:rsidR="4130D46C" w:rsidRPr="00F22784">
        <w:rPr>
          <w:rFonts w:ascii="Times New Roman" w:eastAsia="Times New Roman" w:hAnsi="Times New Roman" w:cs="Times New Roman"/>
          <w:noProof/>
          <w:color w:val="000000" w:themeColor="text1"/>
          <w:sz w:val="24"/>
          <w:szCs w:val="24"/>
        </w:rPr>
        <w:t xml:space="preserve"> </w:t>
      </w:r>
      <w:r w:rsidR="6AE63A8F" w:rsidRPr="00F22784">
        <w:rPr>
          <w:rFonts w:ascii="Times New Roman" w:eastAsia="Times New Roman" w:hAnsi="Times New Roman" w:cs="Times New Roman"/>
          <w:noProof/>
          <w:color w:val="000000" w:themeColor="text1"/>
          <w:sz w:val="24"/>
          <w:szCs w:val="24"/>
        </w:rPr>
        <w:t xml:space="preserve">in relevant segments (e.g. ferries, research vessels, icebreakers, </w:t>
      </w:r>
      <w:r w:rsidR="1EE9BF54" w:rsidRPr="00F22784">
        <w:rPr>
          <w:rFonts w:ascii="Times New Roman" w:eastAsia="Times New Roman" w:hAnsi="Times New Roman" w:cs="Times New Roman"/>
          <w:noProof/>
          <w:color w:val="000000" w:themeColor="text1"/>
          <w:sz w:val="24"/>
          <w:szCs w:val="24"/>
        </w:rPr>
        <w:t>tugs,</w:t>
      </w:r>
      <w:r w:rsidR="36D4AB89" w:rsidRPr="00F22784">
        <w:rPr>
          <w:rFonts w:ascii="Times New Roman" w:eastAsia="Times New Roman" w:hAnsi="Times New Roman" w:cs="Times New Roman"/>
          <w:noProof/>
          <w:color w:val="000000" w:themeColor="text1"/>
          <w:sz w:val="24"/>
          <w:szCs w:val="24"/>
        </w:rPr>
        <w:t xml:space="preserve"> </w:t>
      </w:r>
      <w:r w:rsidR="6AE63A8F" w:rsidRPr="00F22784">
        <w:rPr>
          <w:rFonts w:ascii="Times New Roman" w:eastAsia="Times New Roman" w:hAnsi="Times New Roman" w:cs="Times New Roman"/>
          <w:noProof/>
          <w:color w:val="000000" w:themeColor="text1"/>
          <w:sz w:val="24"/>
          <w:szCs w:val="24"/>
        </w:rPr>
        <w:t>drones</w:t>
      </w:r>
      <w:r w:rsidR="0054047E" w:rsidRPr="00F22784">
        <w:rPr>
          <w:rStyle w:val="FootnoteReference"/>
          <w:rFonts w:ascii="Times New Roman" w:eastAsia="Times New Roman" w:hAnsi="Times New Roman" w:cs="Times New Roman"/>
          <w:noProof/>
          <w:color w:val="000000" w:themeColor="text1"/>
          <w:sz w:val="24"/>
          <w:szCs w:val="24"/>
        </w:rPr>
        <w:footnoteReference w:id="17"/>
      </w:r>
      <w:r w:rsidR="00A91607" w:rsidRPr="00F22784">
        <w:rPr>
          <w:rFonts w:ascii="Times New Roman" w:eastAsia="Times New Roman" w:hAnsi="Times New Roman" w:cs="Times New Roman"/>
          <w:noProof/>
          <w:color w:val="000000" w:themeColor="text1"/>
          <w:sz w:val="24"/>
          <w:szCs w:val="24"/>
        </w:rPr>
        <w:t>)</w:t>
      </w:r>
      <w:r w:rsidR="6AE63A8F" w:rsidRPr="00F22784">
        <w:rPr>
          <w:rFonts w:ascii="Times New Roman" w:eastAsia="Times New Roman" w:hAnsi="Times New Roman" w:cs="Times New Roman"/>
          <w:noProof/>
          <w:color w:val="000000" w:themeColor="text1"/>
          <w:sz w:val="24"/>
          <w:szCs w:val="24"/>
        </w:rPr>
        <w:t xml:space="preserve"> </w:t>
      </w:r>
      <w:r w:rsidR="298A02DF" w:rsidRPr="00F22784">
        <w:rPr>
          <w:rFonts w:ascii="Times New Roman" w:eastAsia="Times New Roman" w:hAnsi="Times New Roman" w:cs="Times New Roman"/>
          <w:noProof/>
          <w:color w:val="000000" w:themeColor="text1"/>
          <w:sz w:val="24"/>
          <w:szCs w:val="24"/>
        </w:rPr>
        <w:t>and</w:t>
      </w:r>
      <w:r w:rsidR="7362E695" w:rsidRPr="00F22784">
        <w:rPr>
          <w:rStyle w:val="cf01"/>
          <w:rFonts w:ascii="Times New Roman" w:hAnsi="Times New Roman" w:cs="Times New Roman"/>
          <w:noProof/>
          <w:sz w:val="24"/>
          <w:szCs w:val="24"/>
        </w:rPr>
        <w:t xml:space="preserve"> facilitate the readiness of Europe</w:t>
      </w:r>
      <w:r w:rsidR="4130D46C" w:rsidRPr="00F22784">
        <w:rPr>
          <w:rStyle w:val="cf01"/>
          <w:rFonts w:ascii="Times New Roman" w:hAnsi="Times New Roman" w:cs="Times New Roman"/>
          <w:noProof/>
          <w:sz w:val="24"/>
          <w:szCs w:val="24"/>
        </w:rPr>
        <w:t>’s</w:t>
      </w:r>
      <w:r w:rsidR="7362E695" w:rsidRPr="00F22784">
        <w:rPr>
          <w:rStyle w:val="cf01"/>
          <w:rFonts w:ascii="Times New Roman" w:hAnsi="Times New Roman" w:cs="Times New Roman"/>
          <w:noProof/>
          <w:sz w:val="24"/>
          <w:szCs w:val="24"/>
        </w:rPr>
        <w:t xml:space="preserve"> </w:t>
      </w:r>
      <w:r w:rsidR="298A02DF" w:rsidRPr="00F22784">
        <w:rPr>
          <w:rStyle w:val="cf01"/>
          <w:rFonts w:ascii="Times New Roman" w:hAnsi="Times New Roman" w:cs="Times New Roman"/>
          <w:noProof/>
          <w:sz w:val="24"/>
          <w:szCs w:val="24"/>
        </w:rPr>
        <w:t xml:space="preserve">maritime manufacturing </w:t>
      </w:r>
      <w:r w:rsidR="7362E695" w:rsidRPr="00F22784">
        <w:rPr>
          <w:rStyle w:val="cf01"/>
          <w:rFonts w:ascii="Times New Roman" w:hAnsi="Times New Roman" w:cs="Times New Roman"/>
          <w:noProof/>
          <w:sz w:val="24"/>
          <w:szCs w:val="24"/>
        </w:rPr>
        <w:t xml:space="preserve">sector to fulfil </w:t>
      </w:r>
      <w:r w:rsidR="298A02DF" w:rsidRPr="00F22784">
        <w:rPr>
          <w:rStyle w:val="cf01"/>
          <w:rFonts w:ascii="Times New Roman" w:hAnsi="Times New Roman" w:cs="Times New Roman"/>
          <w:noProof/>
          <w:sz w:val="24"/>
          <w:szCs w:val="24"/>
        </w:rPr>
        <w:t xml:space="preserve">such </w:t>
      </w:r>
      <w:r w:rsidR="7362E695" w:rsidRPr="00F22784">
        <w:rPr>
          <w:rStyle w:val="cf01"/>
          <w:rFonts w:ascii="Times New Roman" w:hAnsi="Times New Roman" w:cs="Times New Roman"/>
          <w:noProof/>
          <w:sz w:val="24"/>
          <w:szCs w:val="24"/>
        </w:rPr>
        <w:t>deman</w:t>
      </w:r>
      <w:r w:rsidR="298A02DF" w:rsidRPr="00F22784">
        <w:rPr>
          <w:rStyle w:val="cf01"/>
          <w:rFonts w:ascii="Times New Roman" w:hAnsi="Times New Roman" w:cs="Times New Roman"/>
          <w:noProof/>
          <w:sz w:val="24"/>
          <w:szCs w:val="24"/>
        </w:rPr>
        <w:t>d</w:t>
      </w:r>
      <w:r w:rsidR="44174BEC" w:rsidRPr="00F22784">
        <w:rPr>
          <w:rStyle w:val="cf01"/>
          <w:rFonts w:ascii="Times New Roman" w:hAnsi="Times New Roman" w:cs="Times New Roman"/>
          <w:noProof/>
          <w:sz w:val="24"/>
          <w:szCs w:val="24"/>
        </w:rPr>
        <w:t>.</w:t>
      </w:r>
      <w:r w:rsidR="298A02DF" w:rsidRPr="00F22784">
        <w:rPr>
          <w:rStyle w:val="cf01"/>
          <w:rFonts w:ascii="Times New Roman" w:hAnsi="Times New Roman" w:cs="Times New Roman"/>
          <w:noProof/>
          <w:sz w:val="24"/>
          <w:szCs w:val="24"/>
        </w:rPr>
        <w:t xml:space="preserve"> </w:t>
      </w:r>
    </w:p>
    <w:p w14:paraId="4C108E6B" w14:textId="51DDA730" w:rsidR="1AC3E15E" w:rsidRPr="00F22784" w:rsidRDefault="107F3B2D" w:rsidP="00C314E5">
      <w:pPr>
        <w:spacing w:before="120" w:after="120" w:line="22" w:lineRule="atLeast"/>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In the context of </w:t>
      </w:r>
      <w:r w:rsidR="16C145A9" w:rsidRPr="00F22784">
        <w:rPr>
          <w:rFonts w:ascii="Times New Roman" w:eastAsia="Times New Roman" w:hAnsi="Times New Roman" w:cs="Times New Roman"/>
          <w:noProof/>
          <w:color w:val="000000" w:themeColor="text1"/>
          <w:sz w:val="24"/>
          <w:szCs w:val="24"/>
        </w:rPr>
        <w:t>the</w:t>
      </w:r>
      <w:r w:rsidRPr="00F22784">
        <w:rPr>
          <w:rFonts w:ascii="Times New Roman" w:eastAsia="Times New Roman" w:hAnsi="Times New Roman" w:cs="Times New Roman"/>
          <w:noProof/>
          <w:color w:val="000000" w:themeColor="text1"/>
          <w:sz w:val="24"/>
          <w:szCs w:val="24"/>
        </w:rPr>
        <w:t xml:space="preserve"> upcoming re</w:t>
      </w:r>
      <w:r w:rsidR="484F4DF1" w:rsidRPr="00F22784">
        <w:rPr>
          <w:rFonts w:ascii="Times New Roman" w:eastAsia="Times New Roman" w:hAnsi="Times New Roman" w:cs="Times New Roman"/>
          <w:noProof/>
          <w:color w:val="000000" w:themeColor="text1"/>
          <w:sz w:val="24"/>
          <w:szCs w:val="24"/>
        </w:rPr>
        <w:t>vision of the EU public procurement framework</w:t>
      </w:r>
      <w:r w:rsidR="6BD2FDC2" w:rsidRPr="00F22784">
        <w:rPr>
          <w:rFonts w:ascii="Times New Roman" w:eastAsia="Times New Roman" w:hAnsi="Times New Roman" w:cs="Times New Roman"/>
          <w:noProof/>
          <w:color w:val="000000" w:themeColor="text1"/>
          <w:sz w:val="24"/>
          <w:szCs w:val="24"/>
        </w:rPr>
        <w:t>,</w:t>
      </w:r>
      <w:r w:rsidR="01684F0A" w:rsidRPr="00F22784">
        <w:rPr>
          <w:rFonts w:ascii="Times New Roman" w:eastAsia="Times New Roman" w:hAnsi="Times New Roman" w:cs="Times New Roman"/>
          <w:noProof/>
          <w:color w:val="000000" w:themeColor="text1"/>
          <w:sz w:val="24"/>
          <w:szCs w:val="24"/>
        </w:rPr>
        <w:t xml:space="preserve"> </w:t>
      </w:r>
      <w:r w:rsidR="50313F53" w:rsidRPr="00F22784">
        <w:rPr>
          <w:rFonts w:ascii="Times New Roman" w:eastAsia="Times New Roman" w:hAnsi="Times New Roman" w:cs="Times New Roman"/>
          <w:noProof/>
          <w:color w:val="000000" w:themeColor="text1"/>
          <w:sz w:val="24"/>
          <w:szCs w:val="24"/>
        </w:rPr>
        <w:t>t</w:t>
      </w:r>
      <w:r w:rsidR="47F0151B" w:rsidRPr="00F22784">
        <w:rPr>
          <w:rFonts w:ascii="Times New Roman" w:eastAsia="Times New Roman" w:hAnsi="Times New Roman" w:cs="Times New Roman"/>
          <w:noProof/>
          <w:color w:val="000000" w:themeColor="text1"/>
          <w:sz w:val="24"/>
          <w:szCs w:val="24"/>
        </w:rPr>
        <w:t xml:space="preserve">he Commission will </w:t>
      </w:r>
      <w:r w:rsidR="150EE961" w:rsidRPr="00F22784">
        <w:rPr>
          <w:rFonts w:ascii="Times New Roman" w:eastAsia="Times New Roman" w:hAnsi="Times New Roman" w:cs="Times New Roman"/>
          <w:noProof/>
          <w:color w:val="000000" w:themeColor="text1"/>
          <w:sz w:val="24"/>
          <w:szCs w:val="24"/>
        </w:rPr>
        <w:t>propose</w:t>
      </w:r>
      <w:r w:rsidR="61C4DCFC" w:rsidRPr="00F22784">
        <w:rPr>
          <w:rFonts w:ascii="Times New Roman" w:eastAsia="Times New Roman" w:hAnsi="Times New Roman" w:cs="Times New Roman"/>
          <w:noProof/>
          <w:color w:val="000000" w:themeColor="text1"/>
          <w:sz w:val="24"/>
          <w:szCs w:val="24"/>
        </w:rPr>
        <w:t xml:space="preserve"> </w:t>
      </w:r>
      <w:r w:rsidR="47F0151B" w:rsidRPr="00F22784">
        <w:rPr>
          <w:rFonts w:ascii="Times New Roman" w:eastAsia="Times New Roman" w:hAnsi="Times New Roman" w:cs="Times New Roman"/>
          <w:b/>
          <w:bCs/>
          <w:noProof/>
          <w:color w:val="000000" w:themeColor="text1"/>
          <w:sz w:val="24"/>
          <w:szCs w:val="24"/>
        </w:rPr>
        <w:t xml:space="preserve">targeted non-price </w:t>
      </w:r>
      <w:r w:rsidR="78F1F736" w:rsidRPr="00F22784">
        <w:rPr>
          <w:rFonts w:ascii="Times New Roman" w:eastAsia="Times New Roman" w:hAnsi="Times New Roman" w:cs="Times New Roman"/>
          <w:b/>
          <w:bCs/>
          <w:noProof/>
          <w:color w:val="000000" w:themeColor="text1"/>
          <w:sz w:val="24"/>
          <w:szCs w:val="24"/>
        </w:rPr>
        <w:t>requirements</w:t>
      </w:r>
      <w:r w:rsidR="62A85CC3" w:rsidRPr="00F22784">
        <w:rPr>
          <w:rFonts w:ascii="Times New Roman" w:eastAsia="Times New Roman" w:hAnsi="Times New Roman" w:cs="Times New Roman"/>
          <w:b/>
          <w:bCs/>
          <w:noProof/>
          <w:color w:val="000000" w:themeColor="text1"/>
          <w:sz w:val="24"/>
          <w:szCs w:val="24"/>
        </w:rPr>
        <w:t xml:space="preserve">, </w:t>
      </w:r>
      <w:r w:rsidR="47F0151B" w:rsidRPr="00F22784">
        <w:rPr>
          <w:rFonts w:ascii="Times New Roman" w:eastAsia="Times New Roman" w:hAnsi="Times New Roman" w:cs="Times New Roman"/>
          <w:noProof/>
          <w:color w:val="000000" w:themeColor="text1"/>
          <w:sz w:val="24"/>
          <w:szCs w:val="24"/>
        </w:rPr>
        <w:t xml:space="preserve"> in </w:t>
      </w:r>
      <w:r w:rsidR="601918E3" w:rsidRPr="00F22784">
        <w:rPr>
          <w:rFonts w:ascii="Times New Roman" w:eastAsia="Times New Roman" w:hAnsi="Times New Roman" w:cs="Times New Roman"/>
          <w:noProof/>
          <w:color w:val="000000" w:themeColor="text1"/>
          <w:sz w:val="24"/>
          <w:szCs w:val="24"/>
        </w:rPr>
        <w:t>compliance with internationa</w:t>
      </w:r>
      <w:r w:rsidR="5D7702A2" w:rsidRPr="00F22784">
        <w:rPr>
          <w:rFonts w:ascii="Times New Roman" w:eastAsia="Times New Roman" w:hAnsi="Times New Roman" w:cs="Times New Roman"/>
          <w:noProof/>
          <w:color w:val="000000" w:themeColor="text1"/>
          <w:sz w:val="24"/>
          <w:szCs w:val="24"/>
        </w:rPr>
        <w:t>l</w:t>
      </w:r>
      <w:r w:rsidR="601918E3" w:rsidRPr="00F22784">
        <w:rPr>
          <w:rFonts w:ascii="Times New Roman" w:eastAsia="Times New Roman" w:hAnsi="Times New Roman" w:cs="Times New Roman"/>
          <w:noProof/>
          <w:color w:val="000000" w:themeColor="text1"/>
          <w:sz w:val="24"/>
          <w:szCs w:val="24"/>
        </w:rPr>
        <w:t xml:space="preserve"> obligations</w:t>
      </w:r>
      <w:r w:rsidR="774E8B92" w:rsidRPr="00F22784">
        <w:rPr>
          <w:rFonts w:ascii="Times New Roman" w:eastAsia="Times New Roman" w:hAnsi="Times New Roman" w:cs="Times New Roman"/>
          <w:noProof/>
          <w:color w:val="000000" w:themeColor="text1"/>
          <w:sz w:val="24"/>
          <w:szCs w:val="24"/>
        </w:rPr>
        <w:t>,</w:t>
      </w:r>
      <w:r w:rsidR="601918E3" w:rsidRPr="00F22784">
        <w:rPr>
          <w:rFonts w:ascii="Times New Roman" w:eastAsia="Times New Roman" w:hAnsi="Times New Roman" w:cs="Times New Roman"/>
          <w:noProof/>
          <w:color w:val="000000" w:themeColor="text1"/>
          <w:sz w:val="24"/>
          <w:szCs w:val="24"/>
        </w:rPr>
        <w:t xml:space="preserve"> in </w:t>
      </w:r>
      <w:r w:rsidR="67DEFC62" w:rsidRPr="00F22784">
        <w:rPr>
          <w:rFonts w:ascii="Times New Roman" w:eastAsia="Times New Roman" w:hAnsi="Times New Roman" w:cs="Times New Roman"/>
          <w:noProof/>
          <w:color w:val="000000" w:themeColor="text1"/>
          <w:sz w:val="24"/>
          <w:szCs w:val="24"/>
        </w:rPr>
        <w:t>selected</w:t>
      </w:r>
      <w:r w:rsidR="601918E3" w:rsidRPr="00F22784">
        <w:rPr>
          <w:rFonts w:ascii="Times New Roman" w:eastAsia="Times New Roman" w:hAnsi="Times New Roman" w:cs="Times New Roman"/>
          <w:noProof/>
          <w:color w:val="000000" w:themeColor="text1"/>
          <w:sz w:val="24"/>
          <w:szCs w:val="24"/>
        </w:rPr>
        <w:t xml:space="preserve"> </w:t>
      </w:r>
      <w:r w:rsidR="47F0151B" w:rsidRPr="00F22784">
        <w:rPr>
          <w:rFonts w:ascii="Times New Roman" w:eastAsia="Times New Roman" w:hAnsi="Times New Roman" w:cs="Times New Roman"/>
          <w:noProof/>
          <w:color w:val="000000" w:themeColor="text1"/>
          <w:sz w:val="24"/>
          <w:szCs w:val="24"/>
        </w:rPr>
        <w:t>strategic public procurement</w:t>
      </w:r>
      <w:r w:rsidR="006C344C" w:rsidRPr="00F22784">
        <w:rPr>
          <w:rFonts w:ascii="Times New Roman" w:eastAsia="Times New Roman" w:hAnsi="Times New Roman" w:cs="Times New Roman"/>
          <w:noProof/>
          <w:color w:val="000000" w:themeColor="text1"/>
          <w:sz w:val="24"/>
          <w:szCs w:val="24"/>
        </w:rPr>
        <w:t xml:space="preserve"> </w:t>
      </w:r>
      <w:r w:rsidR="47F0151B" w:rsidRPr="00F22784">
        <w:rPr>
          <w:rFonts w:ascii="Times New Roman" w:eastAsia="Times New Roman" w:hAnsi="Times New Roman" w:cs="Times New Roman"/>
          <w:noProof/>
          <w:color w:val="000000" w:themeColor="text1"/>
          <w:sz w:val="24"/>
          <w:szCs w:val="24"/>
        </w:rPr>
        <w:t>segments</w:t>
      </w:r>
      <w:r w:rsidR="333300CE" w:rsidRPr="00F22784">
        <w:rPr>
          <w:rFonts w:ascii="Times New Roman" w:eastAsia="Times New Roman" w:hAnsi="Times New Roman" w:cs="Times New Roman"/>
          <w:noProof/>
          <w:color w:val="000000" w:themeColor="text1"/>
          <w:sz w:val="24"/>
          <w:szCs w:val="24"/>
        </w:rPr>
        <w:t>,</w:t>
      </w:r>
      <w:r w:rsidR="29638B3B" w:rsidRPr="00F22784">
        <w:rPr>
          <w:rFonts w:ascii="Times New Roman" w:eastAsia="Times New Roman" w:hAnsi="Times New Roman" w:cs="Times New Roman"/>
          <w:noProof/>
          <w:color w:val="000000" w:themeColor="text1"/>
          <w:sz w:val="24"/>
          <w:szCs w:val="24"/>
        </w:rPr>
        <w:t xml:space="preserve"> </w:t>
      </w:r>
      <w:r w:rsidR="05D318DA" w:rsidRPr="00F22784">
        <w:rPr>
          <w:rFonts w:ascii="Times New Roman" w:eastAsia="Times New Roman" w:hAnsi="Times New Roman" w:cs="Times New Roman"/>
          <w:noProof/>
          <w:color w:val="000000" w:themeColor="text1"/>
          <w:sz w:val="24"/>
          <w:szCs w:val="24"/>
        </w:rPr>
        <w:t xml:space="preserve">in support of </w:t>
      </w:r>
      <w:r w:rsidR="109B395C" w:rsidRPr="00F22784">
        <w:rPr>
          <w:rFonts w:ascii="Times New Roman" w:eastAsia="Times New Roman" w:hAnsi="Times New Roman" w:cs="Times New Roman"/>
          <w:noProof/>
          <w:color w:val="000000" w:themeColor="text1"/>
          <w:sz w:val="24"/>
          <w:szCs w:val="24"/>
        </w:rPr>
        <w:t>EU’s</w:t>
      </w:r>
      <w:r w:rsidR="00A33063" w:rsidRPr="00F22784">
        <w:rPr>
          <w:rFonts w:ascii="Times New Roman" w:eastAsia="Times New Roman" w:hAnsi="Times New Roman" w:cs="Times New Roman"/>
          <w:noProof/>
          <w:color w:val="000000" w:themeColor="text1"/>
          <w:sz w:val="24"/>
          <w:szCs w:val="24"/>
        </w:rPr>
        <w:t xml:space="preserve"> </w:t>
      </w:r>
      <w:r w:rsidR="05D318DA" w:rsidRPr="00F22784">
        <w:rPr>
          <w:rFonts w:ascii="Times New Roman" w:eastAsia="Times New Roman" w:hAnsi="Times New Roman" w:cs="Times New Roman"/>
          <w:noProof/>
          <w:color w:val="000000" w:themeColor="text1"/>
          <w:sz w:val="24"/>
          <w:szCs w:val="24"/>
        </w:rPr>
        <w:t>industrial resilience</w:t>
      </w:r>
      <w:r w:rsidR="06FF95CB" w:rsidRPr="00F22784">
        <w:rPr>
          <w:rFonts w:ascii="Times New Roman" w:eastAsia="Times New Roman" w:hAnsi="Times New Roman" w:cs="Times New Roman"/>
          <w:noProof/>
          <w:color w:val="000000" w:themeColor="text1"/>
          <w:sz w:val="24"/>
          <w:szCs w:val="24"/>
        </w:rPr>
        <w:t xml:space="preserve"> and</w:t>
      </w:r>
      <w:r w:rsidR="05D318DA" w:rsidRPr="00F22784">
        <w:rPr>
          <w:rFonts w:ascii="Times New Roman" w:eastAsia="Times New Roman" w:hAnsi="Times New Roman" w:cs="Times New Roman"/>
          <w:noProof/>
          <w:color w:val="000000" w:themeColor="text1"/>
          <w:sz w:val="24"/>
          <w:szCs w:val="24"/>
        </w:rPr>
        <w:t xml:space="preserve"> economic security</w:t>
      </w:r>
      <w:r w:rsidR="3CF99842" w:rsidRPr="00F22784">
        <w:rPr>
          <w:rFonts w:ascii="Times New Roman" w:eastAsia="Times New Roman" w:hAnsi="Times New Roman" w:cs="Times New Roman"/>
          <w:noProof/>
          <w:color w:val="000000" w:themeColor="text1"/>
          <w:sz w:val="24"/>
          <w:szCs w:val="24"/>
        </w:rPr>
        <w:t xml:space="preserve"> </w:t>
      </w:r>
      <w:r w:rsidR="2F34FBEF" w:rsidRPr="00F22784">
        <w:rPr>
          <w:rFonts w:ascii="Times New Roman" w:eastAsia="Times New Roman" w:hAnsi="Times New Roman" w:cs="Times New Roman"/>
          <w:noProof/>
          <w:color w:val="000000" w:themeColor="text1"/>
          <w:sz w:val="24"/>
          <w:szCs w:val="24"/>
        </w:rPr>
        <w:t xml:space="preserve">objectives. </w:t>
      </w:r>
    </w:p>
    <w:p w14:paraId="088A3B47" w14:textId="426487A5" w:rsidR="1AC3E15E" w:rsidRPr="00F22784" w:rsidRDefault="00A91607" w:rsidP="00C314E5">
      <w:pPr>
        <w:spacing w:before="120" w:after="120" w:line="22" w:lineRule="atLeast"/>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In</w:t>
      </w:r>
      <w:r w:rsidR="00492695" w:rsidRPr="00F22784">
        <w:rPr>
          <w:rFonts w:ascii="Times New Roman" w:eastAsia="Times New Roman" w:hAnsi="Times New Roman" w:cs="Times New Roman"/>
          <w:noProof/>
          <w:color w:val="000000" w:themeColor="text1"/>
          <w:sz w:val="24"/>
          <w:szCs w:val="24"/>
        </w:rPr>
        <w:t xml:space="preserve"> addition,</w:t>
      </w:r>
      <w:r w:rsidRPr="00F22784">
        <w:rPr>
          <w:rFonts w:ascii="Times New Roman" w:eastAsia="Times New Roman" w:hAnsi="Times New Roman" w:cs="Times New Roman"/>
          <w:noProof/>
          <w:color w:val="000000" w:themeColor="text1"/>
          <w:sz w:val="24"/>
          <w:szCs w:val="24"/>
        </w:rPr>
        <w:t xml:space="preserve"> </w:t>
      </w:r>
      <w:r w:rsidR="00492695" w:rsidRPr="00F22784">
        <w:rPr>
          <w:rFonts w:ascii="Times New Roman" w:eastAsia="Times New Roman" w:hAnsi="Times New Roman" w:cs="Times New Roman"/>
          <w:noProof/>
          <w:color w:val="000000" w:themeColor="text1"/>
          <w:sz w:val="24"/>
          <w:szCs w:val="24"/>
        </w:rPr>
        <w:t>t</w:t>
      </w:r>
      <w:r w:rsidRPr="00F22784">
        <w:rPr>
          <w:rFonts w:ascii="Times New Roman" w:eastAsia="Times New Roman" w:hAnsi="Times New Roman" w:cs="Times New Roman"/>
          <w:noProof/>
          <w:color w:val="000000" w:themeColor="text1"/>
          <w:sz w:val="24"/>
          <w:szCs w:val="24"/>
        </w:rPr>
        <w:t>he Commission will assess external dependencies and needs for non-price criteria for procuring specialised vessels in the design of auctioning conditions for strategic maritime, renewable energy or underwater projects.</w:t>
      </w:r>
      <w:r w:rsidR="47F0151B" w:rsidRPr="00F22784">
        <w:rPr>
          <w:rFonts w:ascii="Times New Roman" w:eastAsia="Times New Roman" w:hAnsi="Times New Roman" w:cs="Times New Roman"/>
          <w:noProof/>
          <w:color w:val="000000" w:themeColor="text1"/>
          <w:sz w:val="24"/>
          <w:szCs w:val="24"/>
        </w:rPr>
        <w:t xml:space="preserve"> </w:t>
      </w:r>
    </w:p>
    <w:p w14:paraId="7D01428A" w14:textId="43D1EE08" w:rsidR="00CF453C" w:rsidRPr="00F22784" w:rsidDel="0077382F" w:rsidRDefault="0DAB9747" w:rsidP="00C314E5">
      <w:pPr>
        <w:spacing w:before="120" w:after="120" w:line="22" w:lineRule="atLeast"/>
        <w:jc w:val="both"/>
        <w:rPr>
          <w:rFonts w:ascii="Times New Roman" w:eastAsia="Times New Roman" w:hAnsi="Times New Roman" w:cs="Times New Roman"/>
          <w:noProof/>
          <w:sz w:val="24"/>
          <w:szCs w:val="24"/>
        </w:rPr>
      </w:pPr>
      <w:r w:rsidRPr="00F22784" w:rsidDel="0077382F">
        <w:rPr>
          <w:rFonts w:ascii="Times New Roman" w:eastAsia="Times New Roman" w:hAnsi="Times New Roman" w:cs="Times New Roman"/>
          <w:noProof/>
          <w:sz w:val="24"/>
          <w:szCs w:val="24"/>
        </w:rPr>
        <w:t xml:space="preserve">Public funding </w:t>
      </w:r>
      <w:r w:rsidR="00D7590A" w:rsidRPr="00F22784">
        <w:rPr>
          <w:rFonts w:ascii="Times New Roman" w:eastAsia="Times New Roman" w:hAnsi="Times New Roman" w:cs="Times New Roman"/>
          <w:noProof/>
          <w:sz w:val="24"/>
          <w:szCs w:val="24"/>
        </w:rPr>
        <w:t>can</w:t>
      </w:r>
      <w:r w:rsidRPr="00F22784" w:rsidDel="0077382F">
        <w:rPr>
          <w:rFonts w:ascii="Times New Roman" w:eastAsia="Times New Roman" w:hAnsi="Times New Roman" w:cs="Times New Roman"/>
          <w:noProof/>
          <w:sz w:val="24"/>
          <w:szCs w:val="24"/>
        </w:rPr>
        <w:t xml:space="preserve"> </w:t>
      </w:r>
      <w:r w:rsidR="40A872BD" w:rsidRPr="00F22784" w:rsidDel="0077382F">
        <w:rPr>
          <w:rFonts w:ascii="Times New Roman" w:eastAsia="Times New Roman" w:hAnsi="Times New Roman" w:cs="Times New Roman"/>
          <w:noProof/>
          <w:sz w:val="24"/>
          <w:szCs w:val="24"/>
        </w:rPr>
        <w:t>also</w:t>
      </w:r>
      <w:r w:rsidRPr="00F22784" w:rsidDel="0077382F">
        <w:rPr>
          <w:rFonts w:ascii="Times New Roman" w:eastAsia="Times New Roman" w:hAnsi="Times New Roman" w:cs="Times New Roman"/>
          <w:noProof/>
          <w:sz w:val="24"/>
          <w:szCs w:val="24"/>
        </w:rPr>
        <w:t xml:space="preserve"> strengthen private demand for </w:t>
      </w:r>
      <w:r w:rsidR="00D8261D" w:rsidRPr="00F22784">
        <w:rPr>
          <w:rFonts w:ascii="Times New Roman" w:eastAsia="Times New Roman" w:hAnsi="Times New Roman" w:cs="Times New Roman"/>
          <w:noProof/>
          <w:sz w:val="24"/>
          <w:szCs w:val="24"/>
        </w:rPr>
        <w:t xml:space="preserve">smart and </w:t>
      </w:r>
      <w:r w:rsidRPr="00F22784" w:rsidDel="0077382F">
        <w:rPr>
          <w:rFonts w:ascii="Times New Roman" w:eastAsia="Times New Roman" w:hAnsi="Times New Roman" w:cs="Times New Roman"/>
          <w:noProof/>
          <w:sz w:val="24"/>
          <w:szCs w:val="24"/>
        </w:rPr>
        <w:t xml:space="preserve">clean products, promoting innovation and value creation in the EU. </w:t>
      </w:r>
      <w:r w:rsidR="005D7D23" w:rsidRPr="00F22784">
        <w:rPr>
          <w:rFonts w:ascii="Times New Roman" w:eastAsia="Times New Roman" w:hAnsi="Times New Roman" w:cs="Times New Roman"/>
          <w:noProof/>
          <w:sz w:val="24"/>
          <w:szCs w:val="24"/>
        </w:rPr>
        <w:t>To this end,</w:t>
      </w:r>
      <w:r w:rsidR="31E50DDD" w:rsidRPr="00F22784" w:rsidDel="0077382F">
        <w:rPr>
          <w:rFonts w:ascii="Times New Roman" w:eastAsia="Times New Roman" w:hAnsi="Times New Roman" w:cs="Times New Roman"/>
          <w:noProof/>
          <w:sz w:val="24"/>
          <w:szCs w:val="24"/>
        </w:rPr>
        <w:t xml:space="preserve"> </w:t>
      </w:r>
      <w:r w:rsidR="210983DF" w:rsidRPr="00F22784" w:rsidDel="0077382F">
        <w:rPr>
          <w:rFonts w:ascii="Times New Roman" w:eastAsia="Times New Roman" w:hAnsi="Times New Roman" w:cs="Times New Roman"/>
          <w:b/>
          <w:noProof/>
          <w:sz w:val="24"/>
          <w:szCs w:val="24"/>
        </w:rPr>
        <w:t>targeted</w:t>
      </w:r>
      <w:r w:rsidR="210983DF" w:rsidRPr="00F22784" w:rsidDel="0077382F">
        <w:rPr>
          <w:rFonts w:ascii="Times New Roman" w:eastAsia="Times New Roman" w:hAnsi="Times New Roman" w:cs="Times New Roman"/>
          <w:noProof/>
          <w:sz w:val="24"/>
          <w:szCs w:val="24"/>
        </w:rPr>
        <w:t xml:space="preserve"> </w:t>
      </w:r>
      <w:r w:rsidR="6973689C" w:rsidRPr="00F22784" w:rsidDel="0077382F">
        <w:rPr>
          <w:rFonts w:ascii="Times New Roman" w:eastAsia="Times New Roman" w:hAnsi="Times New Roman" w:cs="Times New Roman"/>
          <w:b/>
          <w:noProof/>
          <w:sz w:val="24"/>
          <w:szCs w:val="24"/>
        </w:rPr>
        <w:t>EU</w:t>
      </w:r>
      <w:r w:rsidR="3EEDBF3E" w:rsidRPr="00F22784" w:rsidDel="0077382F">
        <w:rPr>
          <w:rFonts w:ascii="Times New Roman" w:eastAsia="Times New Roman" w:hAnsi="Times New Roman" w:cs="Times New Roman"/>
          <w:b/>
          <w:noProof/>
          <w:sz w:val="24"/>
          <w:szCs w:val="24"/>
        </w:rPr>
        <w:t xml:space="preserve"> preference conditions </w:t>
      </w:r>
      <w:r w:rsidR="005D7D23" w:rsidRPr="00C70AE2">
        <w:rPr>
          <w:rFonts w:ascii="Times New Roman" w:eastAsia="Times New Roman" w:hAnsi="Times New Roman" w:cs="Times New Roman"/>
          <w:b/>
          <w:noProof/>
          <w:sz w:val="24"/>
          <w:szCs w:val="24"/>
        </w:rPr>
        <w:t xml:space="preserve">to </w:t>
      </w:r>
      <w:r w:rsidR="005D7D23" w:rsidRPr="00C70AE2">
        <w:rPr>
          <w:rFonts w:ascii="Times New Roman" w:eastAsia="Times New Roman" w:hAnsi="Times New Roman" w:cs="Times New Roman"/>
          <w:noProof/>
          <w:sz w:val="24"/>
          <w:szCs w:val="24"/>
        </w:rPr>
        <w:t>p</w:t>
      </w:r>
      <w:r w:rsidR="005D7D23" w:rsidRPr="00C70AE2" w:rsidDel="0077382F">
        <w:rPr>
          <w:rFonts w:ascii="Times New Roman" w:eastAsia="Times New Roman" w:hAnsi="Times New Roman" w:cs="Times New Roman"/>
          <w:noProof/>
          <w:sz w:val="24"/>
          <w:szCs w:val="24"/>
        </w:rPr>
        <w:t xml:space="preserve">rotect strategic technologies and capabilities </w:t>
      </w:r>
      <w:r w:rsidR="52DB4C5B" w:rsidRPr="00F22784" w:rsidDel="0077382F">
        <w:rPr>
          <w:rFonts w:ascii="Times New Roman" w:eastAsia="Times New Roman" w:hAnsi="Times New Roman" w:cs="Times New Roman"/>
          <w:noProof/>
          <w:sz w:val="24"/>
          <w:szCs w:val="24"/>
        </w:rPr>
        <w:t>in line with international commitments</w:t>
      </w:r>
      <w:r w:rsidR="29033AB5" w:rsidRPr="00F22784" w:rsidDel="0077382F">
        <w:rPr>
          <w:rFonts w:ascii="Times New Roman" w:eastAsia="Times New Roman" w:hAnsi="Times New Roman" w:cs="Times New Roman"/>
          <w:noProof/>
          <w:sz w:val="24"/>
          <w:szCs w:val="24"/>
        </w:rPr>
        <w:t>,</w:t>
      </w:r>
      <w:r w:rsidR="29033AB5" w:rsidRPr="00F22784" w:rsidDel="0077382F">
        <w:rPr>
          <w:rFonts w:ascii="Times New Roman" w:eastAsia="Times New Roman" w:hAnsi="Times New Roman" w:cs="Times New Roman"/>
          <w:b/>
          <w:noProof/>
          <w:sz w:val="24"/>
          <w:szCs w:val="24"/>
        </w:rPr>
        <w:t xml:space="preserve"> </w:t>
      </w:r>
      <w:r w:rsidR="005D7D23" w:rsidRPr="00C70AE2">
        <w:rPr>
          <w:rFonts w:ascii="Times New Roman" w:eastAsia="Times New Roman" w:hAnsi="Times New Roman" w:cs="Times New Roman"/>
          <w:noProof/>
          <w:sz w:val="24"/>
          <w:szCs w:val="24"/>
        </w:rPr>
        <w:t>have been included in the proposal</w:t>
      </w:r>
      <w:r w:rsidR="00F1242F" w:rsidRPr="00C70AE2">
        <w:rPr>
          <w:rFonts w:ascii="Times New Roman" w:eastAsia="Times New Roman" w:hAnsi="Times New Roman" w:cs="Times New Roman"/>
          <w:noProof/>
          <w:sz w:val="24"/>
          <w:szCs w:val="24"/>
        </w:rPr>
        <w:t>s</w:t>
      </w:r>
      <w:r>
        <w:rPr>
          <w:rFonts w:ascii="Times New Roman" w:eastAsia="Times New Roman" w:hAnsi="Times New Roman" w:cs="Times New Roman"/>
          <w:noProof/>
          <w:sz w:val="24"/>
          <w:szCs w:val="24"/>
        </w:rPr>
        <w:t xml:space="preserve"> for the Multiannual Financial Framework (2028-2034),</w:t>
      </w:r>
      <w:r w:rsidR="005D7D23" w:rsidRPr="00C70AE2">
        <w:rPr>
          <w:rFonts w:ascii="Times New Roman" w:eastAsia="Times New Roman" w:hAnsi="Times New Roman" w:cs="Times New Roman"/>
          <w:noProof/>
          <w:sz w:val="24"/>
          <w:szCs w:val="24"/>
        </w:rPr>
        <w:t xml:space="preserve"> and </w:t>
      </w:r>
      <w:r w:rsidR="3EEDBF3E" w:rsidRPr="00F22784" w:rsidDel="0077382F">
        <w:rPr>
          <w:rFonts w:ascii="Times New Roman" w:eastAsia="Times New Roman" w:hAnsi="Times New Roman" w:cs="Times New Roman"/>
          <w:noProof/>
          <w:color w:val="000000" w:themeColor="text1"/>
          <w:sz w:val="24"/>
          <w:szCs w:val="24"/>
        </w:rPr>
        <w:t>in</w:t>
      </w:r>
      <w:r w:rsidR="005D7D23" w:rsidRPr="00C70AE2">
        <w:rPr>
          <w:rFonts w:ascii="Times New Roman" w:eastAsia="Times New Roman" w:hAnsi="Times New Roman" w:cs="Times New Roman"/>
          <w:noProof/>
          <w:color w:val="000000" w:themeColor="text1"/>
          <w:sz w:val="24"/>
          <w:szCs w:val="24"/>
        </w:rPr>
        <w:t xml:space="preserve"> particular in</w:t>
      </w:r>
      <w:r w:rsidR="3EEDBF3E" w:rsidRPr="00F22784" w:rsidDel="0077382F">
        <w:rPr>
          <w:rFonts w:ascii="Times New Roman" w:eastAsia="Times New Roman" w:hAnsi="Times New Roman" w:cs="Times New Roman"/>
          <w:noProof/>
          <w:color w:val="000000" w:themeColor="text1"/>
          <w:sz w:val="24"/>
          <w:szCs w:val="24"/>
        </w:rPr>
        <w:t xml:space="preserve"> </w:t>
      </w:r>
      <w:r w:rsidR="3EEDBF3E" w:rsidRPr="00F22784" w:rsidDel="0077382F">
        <w:rPr>
          <w:rFonts w:ascii="Times New Roman" w:eastAsia="Times New Roman" w:hAnsi="Times New Roman" w:cs="Times New Roman"/>
          <w:noProof/>
          <w:sz w:val="24"/>
          <w:szCs w:val="24"/>
        </w:rPr>
        <w:t>the European Competitiveness Fund (ECF) proposal.</w:t>
      </w:r>
      <w:r w:rsidR="08871CD5" w:rsidRPr="00F22784" w:rsidDel="0077382F">
        <w:rPr>
          <w:rFonts w:ascii="Times New Roman" w:eastAsia="Times New Roman" w:hAnsi="Times New Roman" w:cs="Times New Roman"/>
          <w:noProof/>
          <w:sz w:val="24"/>
          <w:szCs w:val="24"/>
        </w:rPr>
        <w:t xml:space="preserve"> </w:t>
      </w:r>
    </w:p>
    <w:p w14:paraId="67781FC4" w14:textId="6367AD36" w:rsidR="00C314E5" w:rsidRPr="00F22784" w:rsidRDefault="77F2AEE9" w:rsidP="00C314E5">
      <w:pPr>
        <w:spacing w:before="120" w:after="120" w:line="22" w:lineRule="atLeast"/>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 xml:space="preserve">The new </w:t>
      </w:r>
      <w:r w:rsidRPr="00F22784">
        <w:rPr>
          <w:rFonts w:ascii="Times New Roman" w:eastAsia="Times New Roman" w:hAnsi="Times New Roman" w:cs="Times New Roman"/>
          <w:b/>
          <w:bCs/>
          <w:noProof/>
          <w:sz w:val="24"/>
          <w:szCs w:val="24"/>
        </w:rPr>
        <w:t>Joint Communication on strengthening EU economic security</w:t>
      </w:r>
      <w:r w:rsidR="0054047E" w:rsidRPr="00F22784">
        <w:rPr>
          <w:rStyle w:val="FootnoteReference"/>
          <w:rFonts w:ascii="Times New Roman" w:eastAsia="Times New Roman" w:hAnsi="Times New Roman" w:cs="Times New Roman"/>
          <w:b/>
          <w:bCs/>
          <w:noProof/>
          <w:sz w:val="24"/>
          <w:szCs w:val="24"/>
        </w:rPr>
        <w:footnoteReference w:id="18"/>
      </w:r>
      <w:r w:rsidRPr="00F22784">
        <w:rPr>
          <w:rFonts w:ascii="Times New Roman" w:eastAsia="Times New Roman" w:hAnsi="Times New Roman" w:cs="Times New Roman"/>
          <w:noProof/>
          <w:sz w:val="24"/>
          <w:szCs w:val="24"/>
        </w:rPr>
        <w:t xml:space="preserve"> </w:t>
      </w:r>
      <w:r w:rsidR="00492695" w:rsidRPr="00F22784">
        <w:rPr>
          <w:rFonts w:ascii="Times New Roman" w:eastAsia="Times New Roman" w:hAnsi="Times New Roman" w:cs="Times New Roman"/>
          <w:noProof/>
          <w:sz w:val="24"/>
          <w:szCs w:val="24"/>
        </w:rPr>
        <w:t xml:space="preserve">strongly encourages the Member States, the EIB group and other </w:t>
      </w:r>
      <w:r w:rsidR="2AC8AA8D" w:rsidRPr="00F22784">
        <w:rPr>
          <w:rFonts w:ascii="Times New Roman" w:eastAsia="Times New Roman" w:hAnsi="Times New Roman" w:cs="Times New Roman"/>
          <w:noProof/>
          <w:sz w:val="24"/>
          <w:szCs w:val="24"/>
        </w:rPr>
        <w:t xml:space="preserve">international </w:t>
      </w:r>
      <w:r w:rsidR="004973C9" w:rsidRPr="00F22784">
        <w:rPr>
          <w:rFonts w:ascii="Times New Roman" w:eastAsia="Times New Roman" w:hAnsi="Times New Roman" w:cs="Times New Roman"/>
          <w:noProof/>
          <w:sz w:val="24"/>
          <w:szCs w:val="24"/>
        </w:rPr>
        <w:t xml:space="preserve">financial institutions as well as </w:t>
      </w:r>
      <w:r w:rsidR="00492695" w:rsidRPr="00F22784">
        <w:rPr>
          <w:rFonts w:ascii="Times New Roman" w:eastAsia="Times New Roman" w:hAnsi="Times New Roman" w:cs="Times New Roman"/>
          <w:noProof/>
          <w:sz w:val="24"/>
          <w:szCs w:val="24"/>
        </w:rPr>
        <w:t>national promotional banks that are implementing national or EU budgets to integrate economic security considerations in funding decisions</w:t>
      </w:r>
      <w:r w:rsidR="0054047E" w:rsidRPr="00F22784">
        <w:rPr>
          <w:rStyle w:val="FootnoteReference"/>
          <w:rFonts w:ascii="Times New Roman" w:eastAsia="Times New Roman" w:hAnsi="Times New Roman" w:cs="Times New Roman"/>
          <w:noProof/>
          <w:sz w:val="24"/>
          <w:szCs w:val="24"/>
        </w:rPr>
        <w:footnoteReference w:id="19"/>
      </w:r>
      <w:r w:rsidRPr="00F22784">
        <w:rPr>
          <w:rFonts w:ascii="Times New Roman" w:eastAsia="Times New Roman" w:hAnsi="Times New Roman" w:cs="Times New Roman"/>
          <w:noProof/>
          <w:sz w:val="24"/>
          <w:szCs w:val="24"/>
        </w:rPr>
        <w:t>.</w:t>
      </w:r>
      <w:r w:rsidR="30B9D2E0" w:rsidRPr="00F22784">
        <w:rPr>
          <w:rFonts w:ascii="Times New Roman" w:eastAsia="Times New Roman" w:hAnsi="Times New Roman" w:cs="Times New Roman"/>
          <w:noProof/>
          <w:sz w:val="24"/>
          <w:szCs w:val="24"/>
        </w:rPr>
        <w:t xml:space="preserve"> </w:t>
      </w:r>
      <w:r w:rsidR="09AABAB7" w:rsidRPr="00F22784">
        <w:rPr>
          <w:rFonts w:ascii="Times New Roman" w:eastAsia="Times New Roman" w:hAnsi="Times New Roman" w:cs="Times New Roman"/>
          <w:b/>
          <w:bCs/>
          <w:i/>
          <w:iCs/>
          <w:noProof/>
          <w:color w:val="000000" w:themeColor="text1"/>
          <w:sz w:val="24"/>
          <w:szCs w:val="24"/>
        </w:rPr>
        <w:t xml:space="preserve">   </w:t>
      </w:r>
    </w:p>
    <w:p w14:paraId="1F2C7E08" w14:textId="198391AB" w:rsidR="00E8062F" w:rsidRPr="00F22784" w:rsidRDefault="4EA19615" w:rsidP="75B52136">
      <w:pPr>
        <w:spacing w:before="120" w:after="120" w:line="276" w:lineRule="auto"/>
        <w:jc w:val="both"/>
        <w:rPr>
          <w:rFonts w:ascii="Times New Roman" w:eastAsia="Times New Roman" w:hAnsi="Times New Roman" w:cs="Times New Roman"/>
          <w:b/>
          <w:bCs/>
          <w:i/>
          <w:iCs/>
          <w:noProof/>
          <w:color w:val="000000" w:themeColor="text1"/>
          <w:sz w:val="24"/>
          <w:szCs w:val="24"/>
        </w:rPr>
      </w:pPr>
      <w:r w:rsidRPr="00F22784">
        <w:rPr>
          <w:rFonts w:ascii="Times New Roman" w:eastAsia="Times New Roman" w:hAnsi="Times New Roman" w:cs="Times New Roman"/>
          <w:b/>
          <w:bCs/>
          <w:i/>
          <w:iCs/>
          <w:noProof/>
          <w:color w:val="000000" w:themeColor="text1"/>
          <w:sz w:val="24"/>
          <w:szCs w:val="24"/>
        </w:rPr>
        <w:t>2.</w:t>
      </w:r>
      <w:r w:rsidR="00220966" w:rsidRPr="00F22784">
        <w:rPr>
          <w:rFonts w:ascii="Times New Roman" w:eastAsia="Times New Roman" w:hAnsi="Times New Roman" w:cs="Times New Roman"/>
          <w:b/>
          <w:bCs/>
          <w:i/>
          <w:iCs/>
          <w:noProof/>
          <w:color w:val="000000" w:themeColor="text1"/>
          <w:sz w:val="24"/>
          <w:szCs w:val="24"/>
        </w:rPr>
        <w:t>4</w:t>
      </w:r>
      <w:r w:rsidR="048A832A" w:rsidRPr="00F22784">
        <w:rPr>
          <w:rFonts w:ascii="Times New Roman" w:eastAsia="Times New Roman" w:hAnsi="Times New Roman" w:cs="Times New Roman"/>
          <w:b/>
          <w:bCs/>
          <w:i/>
          <w:iCs/>
          <w:noProof/>
          <w:color w:val="000000" w:themeColor="text1"/>
          <w:sz w:val="24"/>
          <w:szCs w:val="24"/>
        </w:rPr>
        <w:t xml:space="preserve"> </w:t>
      </w:r>
      <w:r w:rsidR="24E80EE4" w:rsidRPr="00F22784">
        <w:rPr>
          <w:rFonts w:ascii="Times New Roman" w:eastAsia="Times New Roman" w:hAnsi="Times New Roman" w:cs="Times New Roman"/>
          <w:b/>
          <w:bCs/>
          <w:i/>
          <w:iCs/>
          <w:noProof/>
          <w:color w:val="000000" w:themeColor="text1"/>
          <w:sz w:val="24"/>
          <w:szCs w:val="24"/>
        </w:rPr>
        <w:t>Ensure fair competi</w:t>
      </w:r>
      <w:r w:rsidR="2FC70F4D" w:rsidRPr="00F22784">
        <w:rPr>
          <w:rFonts w:ascii="Times New Roman" w:eastAsia="Times New Roman" w:hAnsi="Times New Roman" w:cs="Times New Roman"/>
          <w:b/>
          <w:bCs/>
          <w:i/>
          <w:iCs/>
          <w:noProof/>
          <w:color w:val="000000" w:themeColor="text1"/>
          <w:sz w:val="24"/>
          <w:szCs w:val="24"/>
        </w:rPr>
        <w:t>tion</w:t>
      </w:r>
      <w:r w:rsidR="00B37593" w:rsidRPr="00F22784">
        <w:rPr>
          <w:rFonts w:ascii="Times New Roman" w:eastAsia="Times New Roman" w:hAnsi="Times New Roman" w:cs="Times New Roman"/>
          <w:b/>
          <w:bCs/>
          <w:i/>
          <w:iCs/>
          <w:noProof/>
          <w:color w:val="000000" w:themeColor="text1"/>
          <w:sz w:val="24"/>
          <w:szCs w:val="24"/>
        </w:rPr>
        <w:t xml:space="preserve"> </w:t>
      </w:r>
      <w:r w:rsidR="1061C1A1" w:rsidRPr="00F22784">
        <w:rPr>
          <w:rFonts w:ascii="Times New Roman" w:eastAsia="Times New Roman" w:hAnsi="Times New Roman" w:cs="Times New Roman"/>
          <w:b/>
          <w:bCs/>
          <w:i/>
          <w:iCs/>
          <w:noProof/>
          <w:color w:val="000000" w:themeColor="text1"/>
          <w:sz w:val="24"/>
          <w:szCs w:val="24"/>
        </w:rPr>
        <w:t>with third countries</w:t>
      </w:r>
    </w:p>
    <w:p w14:paraId="7D5E81AB" w14:textId="67A5788E" w:rsidR="14BFA1F3" w:rsidRPr="00F22784" w:rsidRDefault="51B97551" w:rsidP="54CA4EA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The </w:t>
      </w:r>
      <w:r w:rsidR="10D72B17" w:rsidRPr="00F22784">
        <w:rPr>
          <w:rFonts w:ascii="Times New Roman" w:eastAsia="Times New Roman" w:hAnsi="Times New Roman" w:cs="Times New Roman"/>
          <w:noProof/>
          <w:color w:val="000000" w:themeColor="text1"/>
          <w:sz w:val="24"/>
          <w:szCs w:val="24"/>
        </w:rPr>
        <w:t>Commission</w:t>
      </w:r>
      <w:r w:rsidRPr="00F22784">
        <w:rPr>
          <w:rFonts w:ascii="Times New Roman" w:eastAsia="Times New Roman" w:hAnsi="Times New Roman" w:cs="Times New Roman"/>
          <w:noProof/>
          <w:color w:val="000000" w:themeColor="text1"/>
          <w:sz w:val="24"/>
          <w:szCs w:val="24"/>
        </w:rPr>
        <w:t xml:space="preserve"> aim</w:t>
      </w:r>
      <w:r w:rsidR="00D7590A" w:rsidRPr="00F22784">
        <w:rPr>
          <w:rFonts w:ascii="Times New Roman" w:eastAsia="Times New Roman" w:hAnsi="Times New Roman" w:cs="Times New Roman"/>
          <w:noProof/>
          <w:color w:val="000000" w:themeColor="text1"/>
          <w:sz w:val="24"/>
          <w:szCs w:val="24"/>
        </w:rPr>
        <w:t>s</w:t>
      </w:r>
      <w:r w:rsidRPr="00F22784">
        <w:rPr>
          <w:rFonts w:ascii="Times New Roman" w:eastAsia="Times New Roman" w:hAnsi="Times New Roman" w:cs="Times New Roman"/>
          <w:noProof/>
          <w:color w:val="000000" w:themeColor="text1"/>
          <w:sz w:val="24"/>
          <w:szCs w:val="24"/>
        </w:rPr>
        <w:t xml:space="preserve"> t</w:t>
      </w:r>
      <w:r w:rsidR="4D6B2BB1" w:rsidRPr="00F22784">
        <w:rPr>
          <w:rFonts w:ascii="Times New Roman" w:eastAsia="Times New Roman" w:hAnsi="Times New Roman" w:cs="Times New Roman"/>
          <w:noProof/>
          <w:color w:val="000000" w:themeColor="text1"/>
          <w:sz w:val="24"/>
          <w:szCs w:val="24"/>
        </w:rPr>
        <w:t>o</w:t>
      </w:r>
      <w:r w:rsidR="63A4F46E" w:rsidRPr="00F22784">
        <w:rPr>
          <w:rFonts w:ascii="Times New Roman" w:eastAsia="Times New Roman" w:hAnsi="Times New Roman" w:cs="Times New Roman"/>
          <w:noProof/>
          <w:color w:val="000000" w:themeColor="text1"/>
          <w:sz w:val="24"/>
          <w:szCs w:val="24"/>
        </w:rPr>
        <w:t xml:space="preserve"> ensur</w:t>
      </w:r>
      <w:r w:rsidR="0046354E" w:rsidRPr="00F22784">
        <w:rPr>
          <w:rFonts w:ascii="Times New Roman" w:eastAsia="Times New Roman" w:hAnsi="Times New Roman" w:cs="Times New Roman"/>
          <w:noProof/>
          <w:color w:val="000000" w:themeColor="text1"/>
          <w:sz w:val="24"/>
          <w:szCs w:val="24"/>
        </w:rPr>
        <w:t>e</w:t>
      </w:r>
      <w:r w:rsidR="63A4F46E" w:rsidRPr="00F22784">
        <w:rPr>
          <w:rFonts w:ascii="Times New Roman" w:eastAsia="Times New Roman" w:hAnsi="Times New Roman" w:cs="Times New Roman"/>
          <w:noProof/>
          <w:color w:val="000000" w:themeColor="text1"/>
          <w:sz w:val="24"/>
          <w:szCs w:val="24"/>
        </w:rPr>
        <w:t xml:space="preserve"> fair </w:t>
      </w:r>
      <w:r w:rsidR="60D301E1" w:rsidRPr="00F22784">
        <w:rPr>
          <w:rFonts w:ascii="Times New Roman" w:eastAsia="Times New Roman" w:hAnsi="Times New Roman" w:cs="Times New Roman"/>
          <w:noProof/>
          <w:color w:val="000000" w:themeColor="text1"/>
          <w:sz w:val="24"/>
          <w:szCs w:val="24"/>
        </w:rPr>
        <w:t>competition</w:t>
      </w:r>
      <w:r w:rsidR="63A4F46E" w:rsidRPr="00F22784">
        <w:rPr>
          <w:rFonts w:ascii="Times New Roman" w:eastAsia="Times New Roman" w:hAnsi="Times New Roman" w:cs="Times New Roman"/>
          <w:noProof/>
          <w:color w:val="000000" w:themeColor="text1"/>
          <w:sz w:val="24"/>
          <w:szCs w:val="24"/>
        </w:rPr>
        <w:t xml:space="preserve"> globally and protect</w:t>
      </w:r>
      <w:r w:rsidR="00C461C6" w:rsidRPr="00F22784">
        <w:rPr>
          <w:rFonts w:ascii="Times New Roman" w:eastAsia="Times New Roman" w:hAnsi="Times New Roman" w:cs="Times New Roman"/>
          <w:noProof/>
          <w:color w:val="000000" w:themeColor="text1"/>
          <w:sz w:val="24"/>
          <w:szCs w:val="24"/>
        </w:rPr>
        <w:t xml:space="preserve"> </w:t>
      </w:r>
      <w:r w:rsidR="10AE610C" w:rsidRPr="00F22784">
        <w:rPr>
          <w:rFonts w:ascii="Times New Roman" w:eastAsia="Times New Roman" w:hAnsi="Times New Roman" w:cs="Times New Roman"/>
          <w:noProof/>
          <w:color w:val="000000" w:themeColor="text1"/>
          <w:sz w:val="24"/>
          <w:szCs w:val="24"/>
        </w:rPr>
        <w:t>Europe’s</w:t>
      </w:r>
      <w:r w:rsidR="63A4F46E" w:rsidRPr="00F22784">
        <w:rPr>
          <w:rFonts w:ascii="Times New Roman" w:eastAsia="Times New Roman" w:hAnsi="Times New Roman" w:cs="Times New Roman"/>
          <w:noProof/>
          <w:color w:val="000000" w:themeColor="text1"/>
          <w:sz w:val="24"/>
          <w:szCs w:val="24"/>
        </w:rPr>
        <w:t xml:space="preserve"> maritime manufacturing industry from harmful </w:t>
      </w:r>
      <w:r w:rsidR="42063618" w:rsidRPr="00F22784">
        <w:rPr>
          <w:rFonts w:ascii="Times New Roman" w:eastAsia="Times New Roman" w:hAnsi="Times New Roman" w:cs="Times New Roman"/>
          <w:noProof/>
          <w:color w:val="000000" w:themeColor="text1"/>
          <w:sz w:val="24"/>
          <w:szCs w:val="24"/>
        </w:rPr>
        <w:t xml:space="preserve">trade </w:t>
      </w:r>
      <w:r w:rsidR="63A4F46E" w:rsidRPr="00F22784">
        <w:rPr>
          <w:rFonts w:ascii="Times New Roman" w:eastAsia="Times New Roman" w:hAnsi="Times New Roman" w:cs="Times New Roman"/>
          <w:noProof/>
          <w:color w:val="000000" w:themeColor="text1"/>
          <w:sz w:val="24"/>
          <w:szCs w:val="24"/>
        </w:rPr>
        <w:t>practices</w:t>
      </w:r>
      <w:r w:rsidR="00CF453C" w:rsidRPr="00F22784">
        <w:rPr>
          <w:rFonts w:ascii="Times New Roman" w:eastAsia="Times New Roman" w:hAnsi="Times New Roman" w:cs="Times New Roman"/>
          <w:noProof/>
          <w:color w:val="000000" w:themeColor="text1"/>
          <w:sz w:val="24"/>
          <w:szCs w:val="24"/>
        </w:rPr>
        <w:t xml:space="preserve">, </w:t>
      </w:r>
      <w:r w:rsidR="00023C1B" w:rsidRPr="00F22784">
        <w:rPr>
          <w:rFonts w:ascii="Times New Roman" w:eastAsia="Times New Roman" w:hAnsi="Times New Roman" w:cs="Times New Roman"/>
          <w:noProof/>
          <w:color w:val="000000" w:themeColor="text1"/>
          <w:sz w:val="24"/>
          <w:szCs w:val="24"/>
        </w:rPr>
        <w:t xml:space="preserve">such </w:t>
      </w:r>
      <w:r w:rsidR="002209D3" w:rsidRPr="00F22784">
        <w:rPr>
          <w:rFonts w:ascii="Times New Roman" w:eastAsia="Times New Roman" w:hAnsi="Times New Roman" w:cs="Times New Roman"/>
          <w:noProof/>
          <w:color w:val="000000" w:themeColor="text1"/>
          <w:sz w:val="24"/>
          <w:szCs w:val="24"/>
        </w:rPr>
        <w:t xml:space="preserve">as </w:t>
      </w:r>
      <w:r w:rsidR="63A4F46E" w:rsidRPr="00F22784">
        <w:rPr>
          <w:rFonts w:ascii="Times New Roman" w:eastAsia="Times New Roman" w:hAnsi="Times New Roman" w:cs="Times New Roman"/>
          <w:noProof/>
          <w:color w:val="000000" w:themeColor="text1"/>
          <w:sz w:val="24"/>
          <w:szCs w:val="24"/>
        </w:rPr>
        <w:t>predatory pricing, non-market-oriented subsidisation, I</w:t>
      </w:r>
      <w:r w:rsidR="57C9D081" w:rsidRPr="00F22784">
        <w:rPr>
          <w:rFonts w:ascii="Times New Roman" w:eastAsia="Times New Roman" w:hAnsi="Times New Roman" w:cs="Times New Roman"/>
          <w:noProof/>
          <w:color w:val="000000" w:themeColor="text1"/>
          <w:sz w:val="24"/>
          <w:szCs w:val="24"/>
        </w:rPr>
        <w:t xml:space="preserve">ntellectual </w:t>
      </w:r>
      <w:r w:rsidR="63A4F46E" w:rsidRPr="00F22784">
        <w:rPr>
          <w:rFonts w:ascii="Times New Roman" w:eastAsia="Times New Roman" w:hAnsi="Times New Roman" w:cs="Times New Roman"/>
          <w:noProof/>
          <w:color w:val="000000" w:themeColor="text1"/>
          <w:sz w:val="24"/>
          <w:szCs w:val="24"/>
        </w:rPr>
        <w:t>P</w:t>
      </w:r>
      <w:r w:rsidR="74354CC1" w:rsidRPr="00F22784">
        <w:rPr>
          <w:rFonts w:ascii="Times New Roman" w:eastAsia="Times New Roman" w:hAnsi="Times New Roman" w:cs="Times New Roman"/>
          <w:noProof/>
          <w:color w:val="000000" w:themeColor="text1"/>
          <w:sz w:val="24"/>
          <w:szCs w:val="24"/>
        </w:rPr>
        <w:t xml:space="preserve">roperty </w:t>
      </w:r>
      <w:r>
        <w:rPr>
          <w:rFonts w:ascii="Times New Roman" w:eastAsia="Times New Roman" w:hAnsi="Times New Roman" w:cs="Times New Roman"/>
          <w:noProof/>
          <w:color w:val="000000" w:themeColor="text1"/>
          <w:sz w:val="24"/>
          <w:szCs w:val="24"/>
        </w:rPr>
        <w:t>Rights’</w:t>
      </w:r>
      <w:r w:rsidR="0DDD20A0" w:rsidRPr="00F22784">
        <w:rPr>
          <w:rFonts w:ascii="Times New Roman" w:eastAsia="Times New Roman" w:hAnsi="Times New Roman" w:cs="Times New Roman"/>
          <w:noProof/>
          <w:color w:val="000000" w:themeColor="text1"/>
          <w:sz w:val="24"/>
          <w:szCs w:val="24"/>
        </w:rPr>
        <w:t xml:space="preserve"> (</w:t>
      </w:r>
      <w:r w:rsidR="63A4F46E" w:rsidRPr="00F22784">
        <w:rPr>
          <w:rFonts w:ascii="Times New Roman" w:eastAsia="Times New Roman" w:hAnsi="Times New Roman" w:cs="Times New Roman"/>
          <w:noProof/>
          <w:color w:val="000000" w:themeColor="text1"/>
          <w:sz w:val="24"/>
          <w:szCs w:val="24"/>
        </w:rPr>
        <w:t>IPRs</w:t>
      </w:r>
      <w:r w:rsidR="0DDD20A0" w:rsidRPr="00F22784">
        <w:rPr>
          <w:rFonts w:ascii="Times New Roman" w:eastAsia="Times New Roman" w:hAnsi="Times New Roman" w:cs="Times New Roman"/>
          <w:noProof/>
          <w:color w:val="000000" w:themeColor="text1"/>
          <w:sz w:val="24"/>
          <w:szCs w:val="24"/>
        </w:rPr>
        <w:t>)</w:t>
      </w:r>
      <w:r w:rsidR="63A4F46E" w:rsidRPr="00F22784">
        <w:rPr>
          <w:rFonts w:ascii="Times New Roman" w:eastAsia="Times New Roman" w:hAnsi="Times New Roman" w:cs="Times New Roman"/>
          <w:noProof/>
          <w:color w:val="000000" w:themeColor="text1"/>
          <w:sz w:val="24"/>
          <w:szCs w:val="24"/>
        </w:rPr>
        <w:t xml:space="preserve"> violation</w:t>
      </w:r>
      <w:r w:rsidR="4116C93B" w:rsidRPr="00F22784">
        <w:rPr>
          <w:rFonts w:ascii="Times New Roman" w:eastAsia="Times New Roman" w:hAnsi="Times New Roman" w:cs="Times New Roman"/>
          <w:noProof/>
          <w:color w:val="000000" w:themeColor="text1"/>
          <w:sz w:val="24"/>
          <w:szCs w:val="24"/>
        </w:rPr>
        <w:t xml:space="preserve"> and forced technology </w:t>
      </w:r>
      <w:r w:rsidR="167A2029" w:rsidRPr="00F22784">
        <w:rPr>
          <w:rFonts w:ascii="Times New Roman" w:eastAsia="Times New Roman" w:hAnsi="Times New Roman" w:cs="Times New Roman"/>
          <w:noProof/>
          <w:color w:val="000000" w:themeColor="text1"/>
          <w:sz w:val="24"/>
          <w:szCs w:val="24"/>
        </w:rPr>
        <w:t>transfer</w:t>
      </w:r>
      <w:r w:rsidR="43C6486A" w:rsidRPr="00F22784">
        <w:rPr>
          <w:rFonts w:ascii="Times New Roman" w:eastAsia="Times New Roman" w:hAnsi="Times New Roman" w:cs="Times New Roman"/>
          <w:noProof/>
          <w:color w:val="000000" w:themeColor="text1"/>
          <w:sz w:val="24"/>
          <w:szCs w:val="24"/>
        </w:rPr>
        <w:t>s in third countries.</w:t>
      </w:r>
    </w:p>
    <w:p w14:paraId="6246FB06" w14:textId="534DADDA" w:rsidR="004A1797" w:rsidRPr="00F22784" w:rsidRDefault="16E3927F" w:rsidP="17299381">
      <w:pPr>
        <w:spacing w:before="120" w:after="120"/>
        <w:jc w:val="both"/>
        <w:rPr>
          <w:rFonts w:ascii="Times New Roman" w:eastAsia="Times New Roman" w:hAnsi="Times New Roman" w:cs="Times New Roman"/>
          <w:noProof/>
          <w:color w:val="000000" w:themeColor="text1"/>
          <w:sz w:val="24"/>
          <w:szCs w:val="24"/>
        </w:rPr>
      </w:pPr>
      <w:r w:rsidRPr="00C70AE2">
        <w:rPr>
          <w:rFonts w:ascii="Times New Roman" w:eastAsia="Times New Roman" w:hAnsi="Times New Roman" w:cs="Times New Roman"/>
          <w:b/>
          <w:noProof/>
          <w:color w:val="000000" w:themeColor="text1"/>
          <w:sz w:val="24"/>
          <w:szCs w:val="24"/>
        </w:rPr>
        <w:t xml:space="preserve">The </w:t>
      </w:r>
      <w:r w:rsidR="2C1EF991" w:rsidRPr="00C70AE2">
        <w:rPr>
          <w:rFonts w:ascii="Times New Roman" w:eastAsia="Times New Roman" w:hAnsi="Times New Roman" w:cs="Times New Roman"/>
          <w:b/>
          <w:noProof/>
          <w:color w:val="000000" w:themeColor="text1"/>
          <w:sz w:val="24"/>
          <w:szCs w:val="24"/>
        </w:rPr>
        <w:t>Commission will</w:t>
      </w:r>
      <w:r w:rsidR="78677E63" w:rsidRPr="00C70AE2">
        <w:rPr>
          <w:rFonts w:ascii="Times New Roman" w:eastAsia="Times New Roman" w:hAnsi="Times New Roman" w:cs="Times New Roman"/>
          <w:b/>
          <w:noProof/>
          <w:color w:val="000000" w:themeColor="text1"/>
          <w:sz w:val="24"/>
          <w:szCs w:val="24"/>
        </w:rPr>
        <w:t xml:space="preserve"> launch a structured dialogue with the EU maritime manufacturing industry</w:t>
      </w:r>
      <w:r w:rsidR="00D71732" w:rsidRPr="00F22784">
        <w:rPr>
          <w:rFonts w:ascii="Times New Roman" w:eastAsia="Times New Roman" w:hAnsi="Times New Roman" w:cs="Times New Roman"/>
          <w:noProof/>
          <w:color w:val="000000" w:themeColor="text1"/>
          <w:sz w:val="24"/>
          <w:szCs w:val="24"/>
        </w:rPr>
        <w:t xml:space="preserve">, possibly </w:t>
      </w:r>
      <w:r w:rsidR="00237C6F" w:rsidRPr="00F22784">
        <w:rPr>
          <w:rFonts w:ascii="Times New Roman" w:eastAsia="Times New Roman" w:hAnsi="Times New Roman" w:cs="Times New Roman"/>
          <w:noProof/>
          <w:color w:val="000000" w:themeColor="text1"/>
          <w:sz w:val="24"/>
          <w:szCs w:val="24"/>
        </w:rPr>
        <w:t>in the context of the Industrial Maritime Value Chains Alliance,</w:t>
      </w:r>
      <w:r w:rsidR="78677E63" w:rsidRPr="00F22784">
        <w:rPr>
          <w:rFonts w:ascii="Times New Roman" w:eastAsia="Times New Roman" w:hAnsi="Times New Roman" w:cs="Times New Roman"/>
          <w:noProof/>
          <w:color w:val="000000" w:themeColor="text1"/>
          <w:sz w:val="24"/>
          <w:szCs w:val="24"/>
        </w:rPr>
        <w:t xml:space="preserve"> with a view to further enhancing </w:t>
      </w:r>
      <w:r w:rsidR="200D1BCD" w:rsidRPr="00C70AE2">
        <w:rPr>
          <w:rFonts w:ascii="Times New Roman" w:eastAsia="Times New Roman" w:hAnsi="Times New Roman" w:cs="Times New Roman"/>
          <w:noProof/>
          <w:color w:val="000000" w:themeColor="text1"/>
          <w:sz w:val="24"/>
          <w:szCs w:val="24"/>
        </w:rPr>
        <w:t>its intelligence capabilities</w:t>
      </w:r>
      <w:r w:rsidR="200D1BCD" w:rsidRPr="00F22784">
        <w:rPr>
          <w:rFonts w:ascii="Times New Roman" w:eastAsia="Times New Roman" w:hAnsi="Times New Roman" w:cs="Times New Roman"/>
          <w:noProof/>
          <w:color w:val="000000" w:themeColor="text1"/>
          <w:sz w:val="24"/>
          <w:szCs w:val="24"/>
        </w:rPr>
        <w:t xml:space="preserve"> to monitor</w:t>
      </w:r>
      <w:r w:rsidR="4E34A5E1" w:rsidRPr="00F22784">
        <w:rPr>
          <w:rFonts w:ascii="Times New Roman" w:eastAsia="Times New Roman" w:hAnsi="Times New Roman" w:cs="Times New Roman"/>
          <w:noProof/>
          <w:color w:val="000000" w:themeColor="text1"/>
          <w:sz w:val="24"/>
          <w:szCs w:val="24"/>
        </w:rPr>
        <w:t xml:space="preserve"> </w:t>
      </w:r>
      <w:r w:rsidR="35E67A5F" w:rsidRPr="00F22784">
        <w:rPr>
          <w:rFonts w:ascii="Times New Roman" w:eastAsia="Times New Roman" w:hAnsi="Times New Roman" w:cs="Times New Roman"/>
          <w:noProof/>
          <w:color w:val="000000" w:themeColor="text1"/>
          <w:sz w:val="24"/>
          <w:szCs w:val="24"/>
        </w:rPr>
        <w:t xml:space="preserve">global shipbuilding </w:t>
      </w:r>
      <w:r w:rsidR="33C21C1C" w:rsidRPr="00F22784">
        <w:rPr>
          <w:rFonts w:ascii="Times New Roman" w:eastAsia="Times New Roman" w:hAnsi="Times New Roman" w:cs="Times New Roman"/>
          <w:noProof/>
          <w:color w:val="000000" w:themeColor="text1"/>
          <w:sz w:val="24"/>
          <w:szCs w:val="24"/>
        </w:rPr>
        <w:t xml:space="preserve">policy and </w:t>
      </w:r>
      <w:r w:rsidR="35E67A5F" w:rsidRPr="00F22784">
        <w:rPr>
          <w:rFonts w:ascii="Times New Roman" w:eastAsia="Times New Roman" w:hAnsi="Times New Roman" w:cs="Times New Roman"/>
          <w:noProof/>
          <w:color w:val="000000" w:themeColor="text1"/>
          <w:sz w:val="24"/>
          <w:szCs w:val="24"/>
        </w:rPr>
        <w:t>market developments,</w:t>
      </w:r>
      <w:r w:rsidR="39468C6C" w:rsidRPr="00F22784">
        <w:rPr>
          <w:rFonts w:ascii="Times New Roman" w:eastAsia="Times New Roman" w:hAnsi="Times New Roman" w:cs="Times New Roman"/>
          <w:noProof/>
          <w:color w:val="000000" w:themeColor="text1"/>
          <w:sz w:val="24"/>
          <w:szCs w:val="24"/>
        </w:rPr>
        <w:t xml:space="preserve"> </w:t>
      </w:r>
      <w:r w:rsidR="200D1BCD" w:rsidRPr="00F22784">
        <w:rPr>
          <w:rFonts w:ascii="Times New Roman" w:eastAsia="Times New Roman" w:hAnsi="Times New Roman" w:cs="Times New Roman"/>
          <w:noProof/>
          <w:color w:val="000000" w:themeColor="text1"/>
          <w:sz w:val="24"/>
          <w:szCs w:val="24"/>
        </w:rPr>
        <w:t>strategic risks</w:t>
      </w:r>
      <w:r w:rsidR="00C461C6" w:rsidRPr="00F22784">
        <w:rPr>
          <w:rFonts w:ascii="Times New Roman" w:eastAsia="Times New Roman" w:hAnsi="Times New Roman" w:cs="Times New Roman"/>
          <w:noProof/>
          <w:color w:val="000000" w:themeColor="text1"/>
          <w:sz w:val="24"/>
          <w:szCs w:val="24"/>
        </w:rPr>
        <w:t xml:space="preserve">, </w:t>
      </w:r>
      <w:r w:rsidR="200D1BCD" w:rsidRPr="00F22784">
        <w:rPr>
          <w:rFonts w:ascii="Times New Roman" w:eastAsia="Times New Roman" w:hAnsi="Times New Roman" w:cs="Times New Roman"/>
          <w:noProof/>
          <w:color w:val="000000" w:themeColor="text1"/>
          <w:sz w:val="24"/>
          <w:szCs w:val="24"/>
        </w:rPr>
        <w:t xml:space="preserve">threats to </w:t>
      </w:r>
      <w:r w:rsidR="00421984" w:rsidRPr="00F22784">
        <w:rPr>
          <w:rFonts w:ascii="Times New Roman" w:eastAsia="Times New Roman" w:hAnsi="Times New Roman" w:cs="Times New Roman"/>
          <w:noProof/>
          <w:color w:val="000000" w:themeColor="text1"/>
          <w:sz w:val="24"/>
          <w:szCs w:val="24"/>
        </w:rPr>
        <w:t xml:space="preserve">and opportunities for </w:t>
      </w:r>
      <w:r w:rsidR="200D1BCD" w:rsidRPr="00F22784">
        <w:rPr>
          <w:rFonts w:ascii="Times New Roman" w:eastAsia="Times New Roman" w:hAnsi="Times New Roman" w:cs="Times New Roman"/>
          <w:noProof/>
          <w:color w:val="000000" w:themeColor="text1"/>
          <w:sz w:val="24"/>
          <w:szCs w:val="24"/>
        </w:rPr>
        <w:t>supply chain resilience</w:t>
      </w:r>
      <w:r w:rsidR="7021390E" w:rsidRPr="00F22784">
        <w:rPr>
          <w:rFonts w:ascii="Times New Roman" w:eastAsia="Times New Roman" w:hAnsi="Times New Roman" w:cs="Times New Roman"/>
          <w:noProof/>
          <w:color w:val="000000" w:themeColor="text1"/>
          <w:sz w:val="24"/>
          <w:szCs w:val="24"/>
        </w:rPr>
        <w:t xml:space="preserve"> as well as market access barriers in third countries. To this end, the Commission will </w:t>
      </w:r>
      <w:r w:rsidR="5A7C7747" w:rsidRPr="00F22784">
        <w:rPr>
          <w:rFonts w:ascii="Times New Roman" w:eastAsia="Times New Roman" w:hAnsi="Times New Roman" w:cs="Times New Roman"/>
          <w:i/>
          <w:noProof/>
          <w:color w:val="000000" w:themeColor="text1"/>
          <w:sz w:val="24"/>
          <w:szCs w:val="24"/>
        </w:rPr>
        <w:t>inter alia</w:t>
      </w:r>
      <w:r w:rsidR="7021390E" w:rsidRPr="00F22784">
        <w:rPr>
          <w:rFonts w:ascii="Times New Roman" w:eastAsia="Times New Roman" w:hAnsi="Times New Roman" w:cs="Times New Roman"/>
          <w:i/>
          <w:noProof/>
          <w:color w:val="000000" w:themeColor="text1"/>
          <w:sz w:val="24"/>
          <w:szCs w:val="24"/>
        </w:rPr>
        <w:t xml:space="preserve"> </w:t>
      </w:r>
      <w:r w:rsidR="7021390E" w:rsidRPr="00F22784">
        <w:rPr>
          <w:rFonts w:ascii="Times New Roman" w:eastAsia="Times New Roman" w:hAnsi="Times New Roman" w:cs="Times New Roman"/>
          <w:noProof/>
          <w:color w:val="000000" w:themeColor="text1"/>
          <w:sz w:val="24"/>
          <w:szCs w:val="24"/>
        </w:rPr>
        <w:t>leverage</w:t>
      </w:r>
      <w:r w:rsidR="2F66D0D9" w:rsidRPr="00F22784">
        <w:rPr>
          <w:rFonts w:ascii="Times New Roman" w:eastAsia="Times New Roman" w:hAnsi="Times New Roman" w:cs="Times New Roman"/>
          <w:noProof/>
          <w:color w:val="000000" w:themeColor="text1"/>
          <w:sz w:val="24"/>
          <w:szCs w:val="24"/>
        </w:rPr>
        <w:t xml:space="preserve"> the </w:t>
      </w:r>
      <w:r w:rsidR="236217C6" w:rsidRPr="00F22784">
        <w:rPr>
          <w:rFonts w:ascii="Times New Roman" w:eastAsia="Times New Roman" w:hAnsi="Times New Roman" w:cs="Times New Roman"/>
          <w:noProof/>
          <w:color w:val="000000" w:themeColor="text1"/>
          <w:sz w:val="24"/>
          <w:szCs w:val="24"/>
        </w:rPr>
        <w:t xml:space="preserve">new </w:t>
      </w:r>
      <w:r w:rsidR="2F66D0D9" w:rsidRPr="00F22784">
        <w:rPr>
          <w:rFonts w:ascii="Times New Roman" w:eastAsia="Times New Roman" w:hAnsi="Times New Roman" w:cs="Times New Roman"/>
          <w:noProof/>
          <w:color w:val="000000" w:themeColor="text1"/>
          <w:sz w:val="24"/>
          <w:szCs w:val="24"/>
        </w:rPr>
        <w:t xml:space="preserve">EU </w:t>
      </w:r>
      <w:r w:rsidR="09174D32" w:rsidRPr="00F22784">
        <w:rPr>
          <w:rFonts w:ascii="Times New Roman" w:eastAsia="Times New Roman" w:hAnsi="Times New Roman" w:cs="Times New Roman"/>
          <w:noProof/>
          <w:color w:val="000000" w:themeColor="text1"/>
          <w:sz w:val="24"/>
          <w:szCs w:val="24"/>
        </w:rPr>
        <w:t>Industrial Maritime Value Chains Alliance</w:t>
      </w:r>
      <w:r w:rsidR="7E9E5D1B" w:rsidRPr="00F22784">
        <w:rPr>
          <w:rFonts w:ascii="Times New Roman" w:eastAsia="Times New Roman" w:hAnsi="Times New Roman" w:cs="Times New Roman"/>
          <w:noProof/>
          <w:color w:val="000000" w:themeColor="text1"/>
          <w:sz w:val="24"/>
          <w:szCs w:val="24"/>
        </w:rPr>
        <w:t xml:space="preserve"> as well as its</w:t>
      </w:r>
      <w:r w:rsidR="00660B8E" w:rsidRPr="00F22784">
        <w:rPr>
          <w:rFonts w:ascii="Times New Roman" w:eastAsia="Times New Roman" w:hAnsi="Times New Roman" w:cs="Times New Roman"/>
          <w:noProof/>
          <w:color w:val="000000" w:themeColor="text1"/>
          <w:sz w:val="24"/>
          <w:szCs w:val="24"/>
        </w:rPr>
        <w:t xml:space="preserve"> </w:t>
      </w:r>
      <w:r w:rsidR="2F66D0D9" w:rsidRPr="00F22784">
        <w:rPr>
          <w:rFonts w:ascii="Times New Roman" w:eastAsia="Times New Roman" w:hAnsi="Times New Roman" w:cs="Times New Roman"/>
          <w:noProof/>
          <w:color w:val="000000" w:themeColor="text1"/>
          <w:sz w:val="24"/>
          <w:szCs w:val="24"/>
        </w:rPr>
        <w:t>EU delegations</w:t>
      </w:r>
      <w:r w:rsidR="36D4AB89" w:rsidRPr="00F22784">
        <w:rPr>
          <w:rFonts w:ascii="Times New Roman" w:eastAsia="Times New Roman" w:hAnsi="Times New Roman" w:cs="Times New Roman"/>
          <w:noProof/>
          <w:color w:val="000000" w:themeColor="text1"/>
          <w:sz w:val="24"/>
          <w:szCs w:val="24"/>
        </w:rPr>
        <w:t>’</w:t>
      </w:r>
      <w:r w:rsidR="2F66D0D9" w:rsidRPr="00F22784">
        <w:rPr>
          <w:rFonts w:ascii="Times New Roman" w:eastAsia="Times New Roman" w:hAnsi="Times New Roman" w:cs="Times New Roman"/>
          <w:noProof/>
          <w:color w:val="000000" w:themeColor="text1"/>
          <w:sz w:val="24"/>
          <w:szCs w:val="24"/>
        </w:rPr>
        <w:t xml:space="preserve"> </w:t>
      </w:r>
      <w:r w:rsidR="26D71947" w:rsidRPr="00F22784">
        <w:rPr>
          <w:rFonts w:ascii="Times New Roman" w:eastAsia="Times New Roman" w:hAnsi="Times New Roman" w:cs="Times New Roman"/>
          <w:noProof/>
          <w:color w:val="000000" w:themeColor="text1"/>
          <w:sz w:val="24"/>
          <w:szCs w:val="24"/>
        </w:rPr>
        <w:t>network</w:t>
      </w:r>
      <w:r w:rsidR="2F66D0D9" w:rsidRPr="00F22784">
        <w:rPr>
          <w:rFonts w:ascii="Times New Roman" w:eastAsia="Times New Roman" w:hAnsi="Times New Roman" w:cs="Times New Roman"/>
          <w:noProof/>
          <w:color w:val="000000" w:themeColor="text1"/>
          <w:sz w:val="24"/>
          <w:szCs w:val="24"/>
        </w:rPr>
        <w:t xml:space="preserve"> </w:t>
      </w:r>
      <w:r w:rsidR="28B52909" w:rsidRPr="00F22784">
        <w:rPr>
          <w:rFonts w:ascii="Times New Roman" w:eastAsia="Times New Roman" w:hAnsi="Times New Roman" w:cs="Times New Roman"/>
          <w:noProof/>
          <w:color w:val="000000" w:themeColor="text1"/>
          <w:sz w:val="24"/>
          <w:szCs w:val="24"/>
        </w:rPr>
        <w:t>and</w:t>
      </w:r>
      <w:r w:rsidR="7401DC1D" w:rsidRPr="00F22784">
        <w:rPr>
          <w:rFonts w:ascii="Times New Roman" w:eastAsia="Times New Roman" w:hAnsi="Times New Roman" w:cs="Times New Roman"/>
          <w:noProof/>
          <w:color w:val="000000" w:themeColor="text1"/>
          <w:sz w:val="24"/>
          <w:szCs w:val="24"/>
        </w:rPr>
        <w:t xml:space="preserve"> the</w:t>
      </w:r>
      <w:r w:rsidR="28B52909" w:rsidRPr="00F22784">
        <w:rPr>
          <w:rFonts w:ascii="Times New Roman" w:eastAsia="Times New Roman" w:hAnsi="Times New Roman" w:cs="Times New Roman"/>
          <w:noProof/>
          <w:color w:val="000000" w:themeColor="text1"/>
          <w:sz w:val="24"/>
          <w:szCs w:val="24"/>
        </w:rPr>
        <w:t xml:space="preserve"> new </w:t>
      </w:r>
      <w:r w:rsidR="679F1A8B" w:rsidRPr="00F22784">
        <w:rPr>
          <w:rFonts w:ascii="Times New Roman" w:eastAsia="Times New Roman" w:hAnsi="Times New Roman" w:cs="Times New Roman"/>
          <w:noProof/>
          <w:color w:val="000000" w:themeColor="text1"/>
          <w:sz w:val="24"/>
          <w:szCs w:val="24"/>
        </w:rPr>
        <w:t>E</w:t>
      </w:r>
      <w:r w:rsidR="28B52909" w:rsidRPr="00F22784">
        <w:rPr>
          <w:rFonts w:ascii="Times New Roman" w:eastAsia="Times New Roman" w:hAnsi="Times New Roman" w:cs="Times New Roman"/>
          <w:noProof/>
          <w:color w:val="000000" w:themeColor="text1"/>
          <w:sz w:val="24"/>
          <w:szCs w:val="24"/>
        </w:rPr>
        <w:t xml:space="preserve">conomic </w:t>
      </w:r>
      <w:r w:rsidR="6835CE01" w:rsidRPr="00F22784">
        <w:rPr>
          <w:rFonts w:ascii="Times New Roman" w:eastAsia="Times New Roman" w:hAnsi="Times New Roman" w:cs="Times New Roman"/>
          <w:noProof/>
          <w:color w:val="000000" w:themeColor="text1"/>
          <w:sz w:val="24"/>
          <w:szCs w:val="24"/>
        </w:rPr>
        <w:t>S</w:t>
      </w:r>
      <w:r w:rsidR="28B52909" w:rsidRPr="00F22784">
        <w:rPr>
          <w:rFonts w:ascii="Times New Roman" w:eastAsia="Times New Roman" w:hAnsi="Times New Roman" w:cs="Times New Roman"/>
          <w:noProof/>
          <w:color w:val="000000" w:themeColor="text1"/>
          <w:sz w:val="24"/>
          <w:szCs w:val="24"/>
        </w:rPr>
        <w:t>ecurity</w:t>
      </w:r>
      <w:r w:rsidR="65035308" w:rsidRPr="00F22784">
        <w:rPr>
          <w:rFonts w:ascii="Times New Roman" w:eastAsia="Times New Roman" w:hAnsi="Times New Roman" w:cs="Times New Roman"/>
          <w:noProof/>
          <w:color w:val="000000" w:themeColor="text1"/>
          <w:sz w:val="24"/>
          <w:szCs w:val="24"/>
        </w:rPr>
        <w:t xml:space="preserve"> </w:t>
      </w:r>
      <w:r w:rsidR="00B21B84" w:rsidRPr="00F22784">
        <w:rPr>
          <w:rFonts w:ascii="Times New Roman" w:eastAsia="Times New Roman" w:hAnsi="Times New Roman" w:cs="Times New Roman"/>
          <w:noProof/>
          <w:color w:val="000000" w:themeColor="text1"/>
          <w:sz w:val="24"/>
          <w:szCs w:val="24"/>
        </w:rPr>
        <w:t xml:space="preserve">Information </w:t>
      </w:r>
      <w:r w:rsidR="65035308" w:rsidRPr="00F22784">
        <w:rPr>
          <w:rFonts w:ascii="Times New Roman" w:eastAsia="Times New Roman" w:hAnsi="Times New Roman" w:cs="Times New Roman"/>
          <w:noProof/>
          <w:color w:val="000000" w:themeColor="text1"/>
          <w:sz w:val="24"/>
          <w:szCs w:val="24"/>
        </w:rPr>
        <w:t>Hub</w:t>
      </w:r>
      <w:r w:rsidR="00B21B84" w:rsidRPr="00F22784">
        <w:rPr>
          <w:rFonts w:ascii="Times New Roman" w:eastAsia="Times New Roman" w:hAnsi="Times New Roman" w:cs="Times New Roman"/>
          <w:noProof/>
          <w:color w:val="000000" w:themeColor="text1"/>
          <w:sz w:val="24"/>
          <w:szCs w:val="24"/>
        </w:rPr>
        <w:t>, as anno</w:t>
      </w:r>
      <w:r w:rsidR="00707B94" w:rsidRPr="00F22784">
        <w:rPr>
          <w:rFonts w:ascii="Times New Roman" w:eastAsia="Times New Roman" w:hAnsi="Times New Roman" w:cs="Times New Roman"/>
          <w:noProof/>
          <w:color w:val="000000" w:themeColor="text1"/>
          <w:sz w:val="24"/>
          <w:szCs w:val="24"/>
        </w:rPr>
        <w:t>unced in the new Joint Communication on strengthening EU economic security</w:t>
      </w:r>
      <w:r w:rsidR="004959BA" w:rsidRPr="00F22784">
        <w:rPr>
          <w:rStyle w:val="FootnoteReference"/>
          <w:rFonts w:ascii="Times New Roman" w:eastAsia="Times New Roman" w:hAnsi="Times New Roman" w:cs="Times New Roman"/>
          <w:noProof/>
          <w:color w:val="000000" w:themeColor="text1"/>
          <w:sz w:val="24"/>
          <w:szCs w:val="24"/>
        </w:rPr>
        <w:footnoteReference w:id="20"/>
      </w:r>
      <w:r w:rsidR="3CEFD02C" w:rsidRPr="00F22784">
        <w:rPr>
          <w:rFonts w:ascii="Times New Roman" w:eastAsia="Times New Roman" w:hAnsi="Times New Roman" w:cs="Times New Roman"/>
          <w:noProof/>
          <w:color w:val="000000" w:themeColor="text1"/>
          <w:sz w:val="24"/>
          <w:szCs w:val="24"/>
        </w:rPr>
        <w:t>.</w:t>
      </w:r>
      <w:r w:rsidR="006A0313" w:rsidRPr="00F22784">
        <w:rPr>
          <w:rFonts w:ascii="Times New Roman" w:eastAsia="Times New Roman" w:hAnsi="Times New Roman" w:cs="Times New Roman"/>
          <w:noProof/>
          <w:color w:val="000000" w:themeColor="text1"/>
          <w:sz w:val="24"/>
          <w:szCs w:val="24"/>
        </w:rPr>
        <w:t xml:space="preserve"> </w:t>
      </w:r>
      <w:r w:rsidR="3F0CA6B8" w:rsidRPr="00F22784">
        <w:rPr>
          <w:rFonts w:ascii="Times New Roman" w:eastAsia="Times New Roman" w:hAnsi="Times New Roman" w:cs="Times New Roman"/>
          <w:noProof/>
          <w:color w:val="000000" w:themeColor="text1"/>
          <w:sz w:val="24"/>
          <w:szCs w:val="24"/>
        </w:rPr>
        <w:t xml:space="preserve">This will help better detect and identify </w:t>
      </w:r>
      <w:r w:rsidR="70C96C98" w:rsidRPr="00F22784">
        <w:rPr>
          <w:rFonts w:ascii="Times New Roman" w:eastAsia="Times New Roman" w:hAnsi="Times New Roman" w:cs="Times New Roman"/>
          <w:noProof/>
          <w:color w:val="000000" w:themeColor="text1"/>
          <w:sz w:val="24"/>
          <w:szCs w:val="24"/>
        </w:rPr>
        <w:t xml:space="preserve">areas where unfair trade practices in third </w:t>
      </w:r>
      <w:r w:rsidR="4E7A138A" w:rsidRPr="00F22784">
        <w:rPr>
          <w:rFonts w:ascii="Times New Roman" w:eastAsia="Times New Roman" w:hAnsi="Times New Roman" w:cs="Times New Roman"/>
          <w:noProof/>
          <w:color w:val="000000" w:themeColor="text1"/>
          <w:sz w:val="24"/>
          <w:szCs w:val="24"/>
        </w:rPr>
        <w:t>countries</w:t>
      </w:r>
      <w:r w:rsidR="70C96C98" w:rsidRPr="00F22784">
        <w:rPr>
          <w:rFonts w:ascii="Times New Roman" w:eastAsia="Times New Roman" w:hAnsi="Times New Roman" w:cs="Times New Roman"/>
          <w:noProof/>
          <w:color w:val="000000" w:themeColor="text1"/>
          <w:sz w:val="24"/>
          <w:szCs w:val="24"/>
        </w:rPr>
        <w:t xml:space="preserve"> are, or may become, harmful to EU </w:t>
      </w:r>
      <w:r w:rsidR="2D0FEDA9" w:rsidRPr="00F22784">
        <w:rPr>
          <w:rFonts w:ascii="Times New Roman" w:eastAsia="Times New Roman" w:hAnsi="Times New Roman" w:cs="Times New Roman"/>
          <w:noProof/>
          <w:color w:val="000000" w:themeColor="text1"/>
          <w:sz w:val="24"/>
          <w:szCs w:val="24"/>
        </w:rPr>
        <w:t xml:space="preserve">shipyards and equipment </w:t>
      </w:r>
      <w:r w:rsidR="70C96C98" w:rsidRPr="00F22784">
        <w:rPr>
          <w:rFonts w:ascii="Times New Roman" w:eastAsia="Times New Roman" w:hAnsi="Times New Roman" w:cs="Times New Roman"/>
          <w:noProof/>
          <w:color w:val="000000" w:themeColor="text1"/>
          <w:sz w:val="24"/>
          <w:szCs w:val="24"/>
        </w:rPr>
        <w:t xml:space="preserve">manufacturers and inform potential </w:t>
      </w:r>
      <w:r w:rsidR="00056765" w:rsidRPr="00F22784">
        <w:rPr>
          <w:rFonts w:ascii="Times New Roman" w:eastAsia="Times New Roman" w:hAnsi="Times New Roman" w:cs="Times New Roman"/>
          <w:noProof/>
          <w:color w:val="000000" w:themeColor="text1"/>
          <w:sz w:val="24"/>
          <w:szCs w:val="24"/>
        </w:rPr>
        <w:t xml:space="preserve">trade measures or </w:t>
      </w:r>
      <w:r w:rsidR="70C96C98" w:rsidRPr="00F22784">
        <w:rPr>
          <w:rFonts w:ascii="Times New Roman" w:eastAsia="Times New Roman" w:hAnsi="Times New Roman" w:cs="Times New Roman"/>
          <w:noProof/>
          <w:color w:val="000000" w:themeColor="text1"/>
          <w:sz w:val="24"/>
          <w:szCs w:val="24"/>
        </w:rPr>
        <w:t>actions to ensure fair competition</w:t>
      </w:r>
      <w:r w:rsidR="73002428" w:rsidRPr="00F22784">
        <w:rPr>
          <w:rFonts w:ascii="Times New Roman" w:eastAsia="Times New Roman" w:hAnsi="Times New Roman" w:cs="Times New Roman"/>
          <w:noProof/>
          <w:color w:val="000000" w:themeColor="text1"/>
          <w:sz w:val="24"/>
          <w:szCs w:val="24"/>
        </w:rPr>
        <w:t xml:space="preserve">. </w:t>
      </w:r>
    </w:p>
    <w:p w14:paraId="0713765F" w14:textId="66135903" w:rsidR="14BFA1F3" w:rsidRPr="00F22784" w:rsidRDefault="00E7498D" w:rsidP="1729938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When it comes to </w:t>
      </w:r>
      <w:r w:rsidR="00992F78" w:rsidRPr="00F22784">
        <w:rPr>
          <w:rFonts w:ascii="Times New Roman" w:eastAsia="Times New Roman" w:hAnsi="Times New Roman" w:cs="Times New Roman"/>
          <w:noProof/>
          <w:color w:val="000000" w:themeColor="text1"/>
          <w:sz w:val="24"/>
          <w:szCs w:val="24"/>
        </w:rPr>
        <w:t xml:space="preserve">better protecting </w:t>
      </w:r>
      <w:r w:rsidR="00A73E5E" w:rsidRPr="00F22784">
        <w:rPr>
          <w:rFonts w:ascii="Times New Roman" w:eastAsia="Times New Roman" w:hAnsi="Times New Roman" w:cs="Times New Roman"/>
          <w:noProof/>
          <w:color w:val="000000" w:themeColor="text1"/>
          <w:sz w:val="24"/>
          <w:szCs w:val="24"/>
        </w:rPr>
        <w:t>the industry from harmful trade practices</w:t>
      </w:r>
      <w:r w:rsidR="73002428" w:rsidRPr="00F22784">
        <w:rPr>
          <w:rFonts w:ascii="Times New Roman" w:eastAsia="Times New Roman" w:hAnsi="Times New Roman" w:cs="Times New Roman"/>
          <w:noProof/>
          <w:color w:val="000000" w:themeColor="text1"/>
          <w:sz w:val="24"/>
          <w:szCs w:val="24"/>
        </w:rPr>
        <w:t>, the Commission will</w:t>
      </w:r>
      <w:r w:rsidR="71DC6C11" w:rsidRPr="00F22784">
        <w:rPr>
          <w:rFonts w:ascii="Times New Roman" w:eastAsia="Times New Roman" w:hAnsi="Times New Roman" w:cs="Times New Roman"/>
          <w:noProof/>
          <w:color w:val="000000" w:themeColor="text1"/>
          <w:sz w:val="24"/>
          <w:szCs w:val="24"/>
        </w:rPr>
        <w:t>:</w:t>
      </w:r>
    </w:p>
    <w:p w14:paraId="1995E920" w14:textId="18E8C85C" w:rsidR="14BFA1F3" w:rsidRPr="00F22784" w:rsidRDefault="45719D46" w:rsidP="00B63AC1">
      <w:pPr>
        <w:pStyle w:val="ListParagraph"/>
        <w:numPr>
          <w:ilvl w:val="0"/>
          <w:numId w:val="20"/>
        </w:num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b/>
          <w:noProof/>
          <w:color w:val="000000" w:themeColor="text1"/>
          <w:sz w:val="24"/>
          <w:szCs w:val="24"/>
        </w:rPr>
        <w:t xml:space="preserve">Assess options </w:t>
      </w:r>
      <w:r w:rsidR="00A23365" w:rsidRPr="00F22784">
        <w:rPr>
          <w:rFonts w:ascii="Times New Roman" w:eastAsia="Times New Roman" w:hAnsi="Times New Roman" w:cs="Times New Roman"/>
          <w:b/>
          <w:noProof/>
          <w:color w:val="000000" w:themeColor="text1"/>
          <w:sz w:val="24"/>
          <w:szCs w:val="24"/>
        </w:rPr>
        <w:t>and</w:t>
      </w:r>
      <w:r w:rsidR="00A23365" w:rsidRPr="00C70AE2">
        <w:rPr>
          <w:rFonts w:ascii="Times New Roman" w:eastAsia="Times New Roman" w:hAnsi="Times New Roman" w:cs="Times New Roman"/>
          <w:b/>
          <w:noProof/>
          <w:color w:val="000000" w:themeColor="text1"/>
          <w:sz w:val="24"/>
          <w:szCs w:val="24"/>
        </w:rPr>
        <w:t xml:space="preserve"> </w:t>
      </w:r>
      <w:r w:rsidR="00A23365" w:rsidRPr="00F22784">
        <w:rPr>
          <w:rFonts w:ascii="Times New Roman" w:eastAsia="Times New Roman" w:hAnsi="Times New Roman" w:cs="Times New Roman"/>
          <w:b/>
          <w:noProof/>
          <w:color w:val="000000" w:themeColor="text1"/>
          <w:sz w:val="24"/>
          <w:szCs w:val="24"/>
        </w:rPr>
        <w:t>propose</w:t>
      </w:r>
      <w:r w:rsidR="00A23365" w:rsidRPr="00C70AE2">
        <w:rPr>
          <w:rFonts w:ascii="Times New Roman" w:eastAsia="Times New Roman" w:hAnsi="Times New Roman" w:cs="Times New Roman"/>
          <w:b/>
          <w:noProof/>
          <w:color w:val="000000" w:themeColor="text1"/>
          <w:sz w:val="24"/>
          <w:szCs w:val="24"/>
        </w:rPr>
        <w:t xml:space="preserve"> </w:t>
      </w:r>
      <w:r w:rsidR="000D4444" w:rsidRPr="00C70AE2">
        <w:rPr>
          <w:rFonts w:ascii="Times New Roman" w:eastAsia="Times New Roman" w:hAnsi="Times New Roman" w:cs="Times New Roman"/>
          <w:b/>
          <w:noProof/>
          <w:color w:val="000000" w:themeColor="text1"/>
          <w:sz w:val="24"/>
          <w:szCs w:val="24"/>
        </w:rPr>
        <w:t xml:space="preserve">where necessary and feasible </w:t>
      </w:r>
      <w:r w:rsidR="00A23365" w:rsidRPr="00F22784">
        <w:rPr>
          <w:rFonts w:ascii="Times New Roman" w:eastAsia="Times New Roman" w:hAnsi="Times New Roman" w:cs="Times New Roman"/>
          <w:b/>
          <w:noProof/>
          <w:color w:val="000000" w:themeColor="text1"/>
          <w:sz w:val="24"/>
          <w:szCs w:val="24"/>
        </w:rPr>
        <w:t xml:space="preserve">a </w:t>
      </w:r>
      <w:r w:rsidRPr="00F22784">
        <w:rPr>
          <w:rFonts w:ascii="Times New Roman" w:eastAsia="Times New Roman" w:hAnsi="Times New Roman" w:cs="Times New Roman"/>
          <w:b/>
          <w:noProof/>
          <w:color w:val="000000" w:themeColor="text1"/>
          <w:sz w:val="24"/>
          <w:szCs w:val="24"/>
        </w:rPr>
        <w:t>new sector-specific instrument</w:t>
      </w:r>
      <w:r w:rsidR="004D6652" w:rsidRPr="00C70AE2">
        <w:rPr>
          <w:rStyle w:val="FootnoteReference"/>
          <w:rFonts w:ascii="Times New Roman" w:eastAsia="Times New Roman" w:hAnsi="Times New Roman" w:cs="Times New Roman"/>
          <w:b/>
          <w:noProof/>
          <w:color w:val="000000" w:themeColor="text1"/>
          <w:sz w:val="24"/>
          <w:szCs w:val="24"/>
        </w:rPr>
        <w:footnoteReference w:id="21"/>
      </w:r>
      <w:r w:rsidR="419BF3A7" w:rsidRPr="00F22784">
        <w:rPr>
          <w:rFonts w:ascii="Times New Roman" w:eastAsia="Times New Roman" w:hAnsi="Times New Roman" w:cs="Times New Roman"/>
          <w:b/>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r w:rsidR="030C3284" w:rsidRPr="00F22784">
        <w:rPr>
          <w:rFonts w:ascii="Times New Roman" w:eastAsia="Times New Roman" w:hAnsi="Times New Roman" w:cs="Times New Roman"/>
          <w:noProof/>
          <w:color w:val="000000" w:themeColor="text1"/>
          <w:sz w:val="24"/>
          <w:szCs w:val="24"/>
        </w:rPr>
        <w:t>or</w:t>
      </w:r>
      <w:r w:rsidR="008428A4" w:rsidRPr="00C70AE2">
        <w:rPr>
          <w:rFonts w:ascii="Times New Roman" w:eastAsia="Times New Roman" w:hAnsi="Times New Roman" w:cs="Times New Roman"/>
          <w:noProof/>
          <w:color w:val="000000" w:themeColor="text1"/>
          <w:sz w:val="24"/>
          <w:szCs w:val="24"/>
        </w:rPr>
        <w:t xml:space="preserve"> </w:t>
      </w:r>
      <w:r w:rsidR="030C3284" w:rsidRPr="00F22784">
        <w:rPr>
          <w:rFonts w:ascii="Times New Roman" w:eastAsia="Times New Roman" w:hAnsi="Times New Roman" w:cs="Times New Roman"/>
          <w:noProof/>
          <w:color w:val="000000" w:themeColor="text1"/>
          <w:sz w:val="24"/>
          <w:szCs w:val="24"/>
        </w:rPr>
        <w:t xml:space="preserve">targeted amendments to its trade </w:t>
      </w:r>
      <w:r w:rsidR="25CCBEFE" w:rsidRPr="00F22784">
        <w:rPr>
          <w:rFonts w:ascii="Times New Roman" w:eastAsia="Times New Roman" w:hAnsi="Times New Roman" w:cs="Times New Roman"/>
          <w:noProof/>
          <w:color w:val="000000" w:themeColor="text1"/>
          <w:sz w:val="24"/>
          <w:szCs w:val="24"/>
        </w:rPr>
        <w:t xml:space="preserve">policy </w:t>
      </w:r>
      <w:r w:rsidR="030C3284" w:rsidRPr="00F22784">
        <w:rPr>
          <w:rFonts w:ascii="Times New Roman" w:eastAsia="Times New Roman" w:hAnsi="Times New Roman" w:cs="Times New Roman"/>
          <w:noProof/>
          <w:color w:val="000000" w:themeColor="text1"/>
          <w:sz w:val="24"/>
          <w:szCs w:val="24"/>
        </w:rPr>
        <w:t>toolbox, in line with international obligations</w:t>
      </w:r>
      <w:r w:rsidR="00434796" w:rsidRPr="00F22784">
        <w:rPr>
          <w:rFonts w:ascii="Times New Roman" w:eastAsia="Times New Roman" w:hAnsi="Times New Roman" w:cs="Times New Roman"/>
          <w:noProof/>
          <w:color w:val="000000" w:themeColor="text1"/>
          <w:sz w:val="24"/>
          <w:szCs w:val="24"/>
        </w:rPr>
        <w:t>. Options will focus on</w:t>
      </w:r>
      <w:r w:rsidR="1B3E4CB0" w:rsidRPr="00F22784">
        <w:rPr>
          <w:rFonts w:ascii="Times New Roman" w:eastAsia="Times New Roman" w:hAnsi="Times New Roman" w:cs="Times New Roman"/>
          <w:noProof/>
          <w:color w:val="000000" w:themeColor="text1"/>
          <w:sz w:val="24"/>
          <w:szCs w:val="24"/>
        </w:rPr>
        <w:t xml:space="preserve"> </w:t>
      </w:r>
      <w:r w:rsidR="67328019" w:rsidRPr="00F22784">
        <w:rPr>
          <w:rFonts w:ascii="Times New Roman" w:eastAsia="Times New Roman" w:hAnsi="Times New Roman" w:cs="Times New Roman"/>
          <w:noProof/>
          <w:color w:val="000000" w:themeColor="text1"/>
          <w:sz w:val="24"/>
          <w:szCs w:val="24"/>
        </w:rPr>
        <w:t xml:space="preserve">specific </w:t>
      </w:r>
      <w:r w:rsidR="1B3E4CB0" w:rsidRPr="00F22784">
        <w:rPr>
          <w:rFonts w:ascii="Times New Roman" w:eastAsia="Times New Roman" w:hAnsi="Times New Roman" w:cs="Times New Roman"/>
          <w:noProof/>
          <w:color w:val="000000" w:themeColor="text1"/>
          <w:sz w:val="24"/>
          <w:szCs w:val="24"/>
        </w:rPr>
        <w:t xml:space="preserve">segments </w:t>
      </w:r>
      <w:r w:rsidR="3DC54BCC" w:rsidRPr="00F22784">
        <w:rPr>
          <w:rFonts w:ascii="Times New Roman" w:eastAsia="Times New Roman" w:hAnsi="Times New Roman" w:cs="Times New Roman"/>
          <w:noProof/>
          <w:color w:val="000000" w:themeColor="text1"/>
          <w:sz w:val="24"/>
          <w:szCs w:val="24"/>
        </w:rPr>
        <w:t xml:space="preserve">key to Europe’s strategic autonomy and </w:t>
      </w:r>
      <w:r w:rsidR="00434796" w:rsidRPr="00F22784">
        <w:rPr>
          <w:rFonts w:ascii="Times New Roman" w:eastAsia="Times New Roman" w:hAnsi="Times New Roman" w:cs="Times New Roman"/>
          <w:noProof/>
          <w:color w:val="000000" w:themeColor="text1"/>
          <w:sz w:val="24"/>
          <w:szCs w:val="24"/>
        </w:rPr>
        <w:t xml:space="preserve">economic </w:t>
      </w:r>
      <w:r w:rsidR="3DC54BCC" w:rsidRPr="00F22784">
        <w:rPr>
          <w:rFonts w:ascii="Times New Roman" w:eastAsia="Times New Roman" w:hAnsi="Times New Roman" w:cs="Times New Roman"/>
          <w:noProof/>
          <w:color w:val="000000" w:themeColor="text1"/>
          <w:sz w:val="24"/>
          <w:szCs w:val="24"/>
        </w:rPr>
        <w:t xml:space="preserve">security </w:t>
      </w:r>
      <w:r w:rsidR="00E95508" w:rsidRPr="00F22784">
        <w:rPr>
          <w:rFonts w:ascii="Times New Roman" w:eastAsia="Times New Roman" w:hAnsi="Times New Roman" w:cs="Times New Roman"/>
          <w:noProof/>
          <w:color w:val="000000" w:themeColor="text1"/>
          <w:sz w:val="24"/>
          <w:szCs w:val="24"/>
        </w:rPr>
        <w:t xml:space="preserve">and </w:t>
      </w:r>
      <w:r w:rsidR="1B3E4CB0" w:rsidRPr="00F22784">
        <w:rPr>
          <w:rFonts w:ascii="Times New Roman" w:eastAsia="Times New Roman" w:hAnsi="Times New Roman" w:cs="Times New Roman"/>
          <w:noProof/>
          <w:color w:val="000000" w:themeColor="text1"/>
          <w:sz w:val="24"/>
          <w:szCs w:val="24"/>
        </w:rPr>
        <w:t xml:space="preserve">where EU </w:t>
      </w:r>
      <w:r w:rsidR="5090C7B6" w:rsidRPr="00F22784">
        <w:rPr>
          <w:rFonts w:ascii="Times New Roman" w:eastAsia="Times New Roman" w:hAnsi="Times New Roman" w:cs="Times New Roman"/>
          <w:noProof/>
          <w:color w:val="000000" w:themeColor="text1"/>
          <w:sz w:val="24"/>
          <w:szCs w:val="24"/>
        </w:rPr>
        <w:t>shipyards</w:t>
      </w:r>
      <w:r w:rsidR="1B3E4CB0" w:rsidRPr="00F22784">
        <w:rPr>
          <w:rFonts w:ascii="Times New Roman" w:eastAsia="Times New Roman" w:hAnsi="Times New Roman" w:cs="Times New Roman"/>
          <w:noProof/>
          <w:color w:val="000000" w:themeColor="text1"/>
          <w:sz w:val="24"/>
          <w:szCs w:val="24"/>
        </w:rPr>
        <w:t xml:space="preserve"> are s</w:t>
      </w:r>
      <w:r w:rsidR="4FC41A99" w:rsidRPr="00F22784">
        <w:rPr>
          <w:rFonts w:ascii="Times New Roman" w:eastAsia="Times New Roman" w:hAnsi="Times New Roman" w:cs="Times New Roman"/>
          <w:noProof/>
          <w:color w:val="000000" w:themeColor="text1"/>
          <w:sz w:val="24"/>
          <w:szCs w:val="24"/>
        </w:rPr>
        <w:t>t</w:t>
      </w:r>
      <w:r w:rsidR="1B3E4CB0" w:rsidRPr="00F22784">
        <w:rPr>
          <w:rFonts w:ascii="Times New Roman" w:eastAsia="Times New Roman" w:hAnsi="Times New Roman" w:cs="Times New Roman"/>
          <w:noProof/>
          <w:color w:val="000000" w:themeColor="text1"/>
          <w:sz w:val="24"/>
          <w:szCs w:val="24"/>
        </w:rPr>
        <w:t xml:space="preserve">ill </w:t>
      </w:r>
      <w:r w:rsidR="00F652A0" w:rsidRPr="00F22784">
        <w:rPr>
          <w:rFonts w:ascii="Times New Roman" w:eastAsia="Times New Roman" w:hAnsi="Times New Roman" w:cs="Times New Roman"/>
          <w:noProof/>
          <w:color w:val="000000" w:themeColor="text1"/>
          <w:sz w:val="24"/>
          <w:szCs w:val="24"/>
        </w:rPr>
        <w:t>active but</w:t>
      </w:r>
      <w:r w:rsidR="00E95508" w:rsidRPr="00F22784">
        <w:rPr>
          <w:rFonts w:ascii="Times New Roman" w:eastAsia="Times New Roman" w:hAnsi="Times New Roman" w:cs="Times New Roman"/>
          <w:noProof/>
          <w:color w:val="000000" w:themeColor="text1"/>
          <w:sz w:val="24"/>
          <w:szCs w:val="24"/>
        </w:rPr>
        <w:t xml:space="preserve"> are</w:t>
      </w:r>
      <w:r w:rsidR="1B3E4CB0" w:rsidRPr="00F22784">
        <w:rPr>
          <w:rFonts w:ascii="Times New Roman" w:eastAsia="Times New Roman" w:hAnsi="Times New Roman" w:cs="Times New Roman"/>
          <w:noProof/>
          <w:color w:val="000000" w:themeColor="text1"/>
          <w:sz w:val="24"/>
          <w:szCs w:val="24"/>
        </w:rPr>
        <w:t xml:space="preserve"> experiencing</w:t>
      </w:r>
      <w:r w:rsidR="030C3284" w:rsidRPr="00F22784">
        <w:rPr>
          <w:rFonts w:ascii="Times New Roman" w:eastAsia="Times New Roman" w:hAnsi="Times New Roman" w:cs="Times New Roman"/>
          <w:noProof/>
          <w:color w:val="000000" w:themeColor="text1"/>
          <w:sz w:val="24"/>
          <w:szCs w:val="24"/>
        </w:rPr>
        <w:t xml:space="preserve"> unfair</w:t>
      </w:r>
      <w:r w:rsidR="0E8770BF" w:rsidRPr="00F22784">
        <w:rPr>
          <w:rFonts w:ascii="Times New Roman" w:eastAsia="Times New Roman" w:hAnsi="Times New Roman" w:cs="Times New Roman"/>
          <w:noProof/>
          <w:color w:val="000000" w:themeColor="text1"/>
          <w:sz w:val="24"/>
          <w:szCs w:val="24"/>
        </w:rPr>
        <w:t xml:space="preserve"> </w:t>
      </w:r>
      <w:r w:rsidR="1B3E4CB0" w:rsidRPr="00F22784">
        <w:rPr>
          <w:rFonts w:ascii="Times New Roman" w:eastAsia="Times New Roman" w:hAnsi="Times New Roman" w:cs="Times New Roman"/>
          <w:noProof/>
          <w:color w:val="000000" w:themeColor="text1"/>
          <w:sz w:val="24"/>
          <w:szCs w:val="24"/>
        </w:rPr>
        <w:t>oversea competitio</w:t>
      </w:r>
      <w:r w:rsidR="001A6BDF">
        <w:rPr>
          <w:rFonts w:ascii="Times New Roman" w:eastAsia="Times New Roman" w:hAnsi="Times New Roman" w:cs="Times New Roman"/>
          <w:noProof/>
          <w:color w:val="000000" w:themeColor="text1"/>
          <w:sz w:val="24"/>
          <w:szCs w:val="24"/>
        </w:rPr>
        <w:t>n</w:t>
      </w:r>
      <w:r w:rsidR="001A6BDF">
        <w:rPr>
          <w:rStyle w:val="FootnoteReference"/>
          <w:rFonts w:ascii="Times New Roman" w:hAnsi="Times New Roman"/>
          <w:noProof/>
          <w:color w:val="000000" w:themeColor="text1"/>
          <w:sz w:val="24"/>
        </w:rPr>
        <w:footnoteReference w:id="22"/>
      </w:r>
      <w:r w:rsidR="1B3E4CB0" w:rsidRPr="00F22784">
        <w:rPr>
          <w:rFonts w:ascii="Times New Roman" w:eastAsia="Times New Roman" w:hAnsi="Times New Roman" w:cs="Times New Roman"/>
          <w:noProof/>
          <w:color w:val="000000" w:themeColor="text1"/>
          <w:sz w:val="24"/>
          <w:szCs w:val="24"/>
        </w:rPr>
        <w:t>.</w:t>
      </w:r>
    </w:p>
    <w:p w14:paraId="5BEB50D9" w14:textId="63BB272B" w:rsidR="14BFA1F3" w:rsidRPr="00F22784" w:rsidRDefault="53192976" w:rsidP="00B63AC1">
      <w:pPr>
        <w:pStyle w:val="ListParagraph"/>
        <w:numPr>
          <w:ilvl w:val="0"/>
          <w:numId w:val="20"/>
        </w:num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b/>
          <w:noProof/>
          <w:color w:val="000000" w:themeColor="text1"/>
          <w:sz w:val="24"/>
          <w:szCs w:val="24"/>
        </w:rPr>
        <w:t xml:space="preserve">Leverage existing and future trade and investment agreements </w:t>
      </w:r>
      <w:r w:rsidRPr="00F22784">
        <w:rPr>
          <w:rFonts w:ascii="Times New Roman" w:eastAsia="Times New Roman" w:hAnsi="Times New Roman" w:cs="Times New Roman"/>
          <w:noProof/>
          <w:color w:val="000000" w:themeColor="text1"/>
          <w:sz w:val="24"/>
          <w:szCs w:val="24"/>
        </w:rPr>
        <w:t>to protect and promote the interests of the EU maritime manufacturing base, including through market access, anti-subsidy, transparency obligations and IPR protection provisions</w:t>
      </w:r>
      <w:r w:rsidR="00C83DFB" w:rsidRPr="00F22784">
        <w:rPr>
          <w:rFonts w:ascii="Times New Roman" w:eastAsia="Times New Roman" w:hAnsi="Times New Roman" w:cs="Times New Roman"/>
          <w:noProof/>
          <w:color w:val="000000" w:themeColor="text1"/>
          <w:sz w:val="24"/>
          <w:szCs w:val="24"/>
        </w:rPr>
        <w:t>.</w:t>
      </w:r>
    </w:p>
    <w:p w14:paraId="024D8241" w14:textId="6F0E2340" w:rsidR="14BFA1F3" w:rsidRPr="00F22784" w:rsidRDefault="1D89DF9A" w:rsidP="2B38FFAC">
      <w:pPr>
        <w:pStyle w:val="ListParagraph"/>
        <w:numPr>
          <w:ilvl w:val="0"/>
          <w:numId w:val="20"/>
        </w:numPr>
        <w:spacing w:before="120" w:after="120"/>
        <w:jc w:val="both"/>
        <w:rPr>
          <w:rFonts w:ascii="Times New Roman" w:eastAsia="Times New Roman" w:hAnsi="Times New Roman" w:cs="Times New Roman"/>
          <w:b/>
          <w:bCs/>
          <w:i/>
          <w:iCs/>
          <w:noProof/>
          <w:color w:val="000000" w:themeColor="text1"/>
          <w:sz w:val="24"/>
          <w:szCs w:val="24"/>
        </w:rPr>
      </w:pPr>
      <w:r w:rsidRPr="00F22784">
        <w:rPr>
          <w:rFonts w:ascii="Times New Roman" w:eastAsia="Times New Roman" w:hAnsi="Times New Roman" w:cs="Times New Roman"/>
          <w:b/>
          <w:bCs/>
          <w:noProof/>
          <w:color w:val="000000" w:themeColor="text1"/>
          <w:sz w:val="24"/>
          <w:szCs w:val="24"/>
        </w:rPr>
        <w:t>Relaunch efforts towards a future international agreement in the area of shipbuildin</w:t>
      </w:r>
      <w:r w:rsidRPr="00F22784">
        <w:rPr>
          <w:rFonts w:ascii="Times New Roman" w:eastAsia="Times New Roman" w:hAnsi="Times New Roman" w:cs="Times New Roman"/>
          <w:noProof/>
          <w:color w:val="000000" w:themeColor="text1"/>
          <w:sz w:val="24"/>
          <w:szCs w:val="24"/>
        </w:rPr>
        <w:t>g that would tackle non-market practices in the sector</w:t>
      </w:r>
      <w:r w:rsidR="6E1BBE29"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p>
    <w:p w14:paraId="2356931F" w14:textId="63FDA1FC" w:rsidR="14BFA1F3" w:rsidRPr="00F22784" w:rsidRDefault="38D485E4" w:rsidP="7148F8B6">
      <w:pPr>
        <w:spacing w:before="120" w:after="120"/>
        <w:jc w:val="both"/>
        <w:rPr>
          <w:rFonts w:ascii="Times New Roman" w:eastAsia="Times New Roman" w:hAnsi="Times New Roman" w:cs="Times New Roman"/>
          <w:b/>
          <w:bCs/>
          <w:i/>
          <w:iCs/>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The Commission will </w:t>
      </w:r>
      <w:r w:rsidRPr="00F22784" w:rsidDel="0077382F">
        <w:rPr>
          <w:rFonts w:ascii="Times New Roman" w:eastAsia="Times New Roman" w:hAnsi="Times New Roman" w:cs="Times New Roman"/>
          <w:noProof/>
          <w:color w:val="000000" w:themeColor="text1"/>
          <w:sz w:val="24"/>
          <w:szCs w:val="24"/>
        </w:rPr>
        <w:t xml:space="preserve">continue to foster a level playing field in export credits for ships </w:t>
      </w:r>
      <w:r w:rsidRPr="00F22784" w:rsidDel="38D485E4">
        <w:rPr>
          <w:rFonts w:ascii="Times New Roman" w:eastAsia="Times New Roman" w:hAnsi="Times New Roman" w:cs="Times New Roman"/>
          <w:noProof/>
          <w:color w:val="000000" w:themeColor="text1"/>
          <w:sz w:val="24"/>
          <w:szCs w:val="24"/>
        </w:rPr>
        <w:t>b</w:t>
      </w:r>
      <w:r w:rsidR="3D76AEE1" w:rsidRPr="00F22784" w:rsidDel="38D485E4">
        <w:rPr>
          <w:rFonts w:ascii="Times New Roman" w:eastAsia="Times New Roman" w:hAnsi="Times New Roman" w:cs="Times New Roman"/>
          <w:noProof/>
          <w:color w:val="000000" w:themeColor="text1"/>
          <w:sz w:val="24"/>
          <w:szCs w:val="24"/>
        </w:rPr>
        <w:t>y</w:t>
      </w:r>
      <w:r w:rsidR="00A30A32" w:rsidRPr="00F22784">
        <w:rPr>
          <w:rFonts w:ascii="Times New Roman" w:hAnsi="Times New Roman" w:cs="Times New Roman"/>
          <w:noProof/>
        </w:rPr>
        <w:t xml:space="preserve"> </w:t>
      </w:r>
      <w:r w:rsidRPr="00F22784">
        <w:rPr>
          <w:rFonts w:ascii="Times New Roman" w:eastAsia="Times New Roman" w:hAnsi="Times New Roman" w:cs="Times New Roman"/>
          <w:noProof/>
          <w:color w:val="000000" w:themeColor="text1"/>
          <w:sz w:val="24"/>
          <w:szCs w:val="24"/>
        </w:rPr>
        <w:t>further develop</w:t>
      </w:r>
      <w:r w:rsidR="43183B60" w:rsidRPr="00F22784">
        <w:rPr>
          <w:rFonts w:ascii="Times New Roman" w:eastAsia="Times New Roman" w:hAnsi="Times New Roman" w:cs="Times New Roman"/>
          <w:noProof/>
          <w:color w:val="000000" w:themeColor="text1"/>
          <w:sz w:val="24"/>
          <w:szCs w:val="24"/>
        </w:rPr>
        <w:t>ing</w:t>
      </w:r>
      <w:r w:rsidRPr="00F22784">
        <w:rPr>
          <w:rFonts w:ascii="Times New Roman" w:eastAsia="Times New Roman" w:hAnsi="Times New Roman" w:cs="Times New Roman"/>
          <w:noProof/>
          <w:color w:val="000000" w:themeColor="text1"/>
          <w:sz w:val="24"/>
          <w:szCs w:val="24"/>
        </w:rPr>
        <w:t xml:space="preserve"> the </w:t>
      </w:r>
      <w:r w:rsidRPr="00F22784">
        <w:rPr>
          <w:rFonts w:ascii="Times New Roman" w:eastAsia="Times New Roman" w:hAnsi="Times New Roman" w:cs="Times New Roman"/>
          <w:b/>
          <w:bCs/>
          <w:noProof/>
          <w:color w:val="000000" w:themeColor="text1"/>
          <w:sz w:val="24"/>
          <w:szCs w:val="24"/>
        </w:rPr>
        <w:t>Ships Sector Understanding (SSU</w:t>
      </w:r>
      <w:r w:rsidR="01C05303" w:rsidRPr="00F22784">
        <w:rPr>
          <w:rFonts w:ascii="Times New Roman" w:eastAsia="Times New Roman" w:hAnsi="Times New Roman" w:cs="Times New Roman"/>
          <w:b/>
          <w:bCs/>
          <w:noProof/>
          <w:color w:val="000000" w:themeColor="text1"/>
          <w:sz w:val="24"/>
          <w:szCs w:val="24"/>
        </w:rPr>
        <w:t>)</w:t>
      </w:r>
      <w:r w:rsidR="00842406" w:rsidRPr="00F22784">
        <w:rPr>
          <w:rStyle w:val="FootnoteReference"/>
          <w:rFonts w:ascii="Times New Roman" w:eastAsia="Times New Roman" w:hAnsi="Times New Roman" w:cs="Times New Roman"/>
          <w:b/>
          <w:bCs/>
          <w:noProof/>
          <w:color w:val="000000" w:themeColor="text1"/>
          <w:sz w:val="24"/>
          <w:szCs w:val="24"/>
        </w:rPr>
        <w:footnoteReference w:id="23"/>
      </w:r>
      <w:r w:rsidRPr="00F22784">
        <w:rPr>
          <w:rFonts w:ascii="Times New Roman" w:eastAsia="Times New Roman" w:hAnsi="Times New Roman" w:cs="Times New Roman"/>
          <w:b/>
          <w:bCs/>
          <w:noProof/>
          <w:color w:val="000000" w:themeColor="text1"/>
          <w:sz w:val="24"/>
          <w:szCs w:val="24"/>
        </w:rPr>
        <w:t xml:space="preserve"> in the OECD Arrangement on Officially Supported Export Credits</w:t>
      </w:r>
      <w:r w:rsidR="1D14936C"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r w:rsidR="36509F1B" w:rsidRPr="00F22784">
        <w:rPr>
          <w:rFonts w:ascii="Times New Roman" w:eastAsia="Times New Roman" w:hAnsi="Times New Roman" w:cs="Times New Roman"/>
          <w:noProof/>
          <w:color w:val="000000" w:themeColor="text1"/>
          <w:sz w:val="24"/>
          <w:szCs w:val="24"/>
        </w:rPr>
        <w:t>including through specific provisions for zero and low emission ships</w:t>
      </w:r>
      <w:r w:rsidR="7CCBFDCF" w:rsidRPr="00F22784">
        <w:rPr>
          <w:rFonts w:ascii="Times New Roman" w:eastAsia="Times New Roman" w:hAnsi="Times New Roman" w:cs="Times New Roman"/>
          <w:noProof/>
          <w:color w:val="000000" w:themeColor="text1"/>
          <w:sz w:val="24"/>
          <w:szCs w:val="24"/>
        </w:rPr>
        <w:t>.</w:t>
      </w:r>
      <w:r w:rsidR="36509F1B" w:rsidRPr="00F22784">
        <w:rPr>
          <w:rFonts w:ascii="Times New Roman" w:eastAsia="Times New Roman" w:hAnsi="Times New Roman" w:cs="Times New Roman"/>
          <w:noProof/>
          <w:color w:val="000000" w:themeColor="text1"/>
          <w:sz w:val="24"/>
          <w:szCs w:val="24"/>
        </w:rPr>
        <w:t xml:space="preserve"> </w:t>
      </w:r>
      <w:r w:rsidR="3277EC7C" w:rsidRPr="00F22784">
        <w:rPr>
          <w:rFonts w:ascii="Times New Roman" w:eastAsia="Times New Roman" w:hAnsi="Times New Roman" w:cs="Times New Roman"/>
          <w:noProof/>
          <w:color w:val="000000" w:themeColor="text1"/>
          <w:sz w:val="24"/>
          <w:szCs w:val="24"/>
        </w:rPr>
        <w:t xml:space="preserve">The Commission will equally work towards </w:t>
      </w:r>
      <w:r w:rsidR="039A4FFB" w:rsidRPr="00F22784">
        <w:rPr>
          <w:rFonts w:ascii="Times New Roman" w:eastAsia="Times New Roman" w:hAnsi="Times New Roman" w:cs="Times New Roman"/>
          <w:noProof/>
          <w:color w:val="000000" w:themeColor="text1"/>
          <w:sz w:val="24"/>
          <w:szCs w:val="24"/>
        </w:rPr>
        <w:t xml:space="preserve">supporting </w:t>
      </w:r>
      <w:r w:rsidR="6D51E6F4" w:rsidRPr="00F22784">
        <w:rPr>
          <w:rFonts w:ascii="Times New Roman" w:eastAsia="Times New Roman" w:hAnsi="Times New Roman" w:cs="Times New Roman"/>
          <w:noProof/>
          <w:color w:val="000000" w:themeColor="text1"/>
          <w:sz w:val="24"/>
          <w:szCs w:val="24"/>
        </w:rPr>
        <w:t>EU shipyards, equipment manufacturers and service providers</w:t>
      </w:r>
      <w:r w:rsidR="3277EC7C" w:rsidRPr="00F22784">
        <w:rPr>
          <w:rFonts w:ascii="Times New Roman" w:eastAsia="Times New Roman" w:hAnsi="Times New Roman" w:cs="Times New Roman"/>
          <w:noProof/>
          <w:color w:val="000000" w:themeColor="text1"/>
          <w:sz w:val="24"/>
          <w:szCs w:val="24"/>
        </w:rPr>
        <w:t xml:space="preserve"> on third country markets through the </w:t>
      </w:r>
      <w:r w:rsidR="3277EC7C" w:rsidRPr="00F22784">
        <w:rPr>
          <w:rFonts w:ascii="Times New Roman" w:eastAsia="Times New Roman" w:hAnsi="Times New Roman" w:cs="Times New Roman"/>
          <w:b/>
          <w:bCs/>
          <w:noProof/>
          <w:color w:val="000000" w:themeColor="text1"/>
          <w:sz w:val="24"/>
          <w:szCs w:val="24"/>
        </w:rPr>
        <w:t xml:space="preserve">creation of a new </w:t>
      </w:r>
      <w:r w:rsidR="00CF453C" w:rsidRPr="00F22784">
        <w:rPr>
          <w:rFonts w:ascii="Times New Roman" w:eastAsia="Times New Roman" w:hAnsi="Times New Roman" w:cs="Times New Roman"/>
          <w:b/>
          <w:bCs/>
          <w:noProof/>
          <w:color w:val="000000" w:themeColor="text1"/>
          <w:sz w:val="24"/>
          <w:szCs w:val="24"/>
        </w:rPr>
        <w:t>E</w:t>
      </w:r>
      <w:r w:rsidR="3E195913" w:rsidRPr="00F22784">
        <w:rPr>
          <w:rFonts w:ascii="Times New Roman" w:eastAsia="Times New Roman" w:hAnsi="Times New Roman" w:cs="Times New Roman"/>
          <w:b/>
          <w:bCs/>
          <w:noProof/>
          <w:color w:val="000000" w:themeColor="text1"/>
          <w:sz w:val="24"/>
          <w:szCs w:val="24"/>
        </w:rPr>
        <w:t xml:space="preserve">U-level </w:t>
      </w:r>
      <w:r w:rsidR="3277EC7C" w:rsidRPr="00F22784">
        <w:rPr>
          <w:rFonts w:ascii="Times New Roman" w:eastAsia="Times New Roman" w:hAnsi="Times New Roman" w:cs="Times New Roman"/>
          <w:b/>
          <w:bCs/>
          <w:noProof/>
          <w:color w:val="000000" w:themeColor="text1"/>
          <w:sz w:val="24"/>
          <w:szCs w:val="24"/>
        </w:rPr>
        <w:t>financing tool for Export Credit</w:t>
      </w:r>
      <w:r w:rsidR="00275222" w:rsidRPr="00F22784">
        <w:rPr>
          <w:rFonts w:ascii="Times New Roman" w:eastAsia="Times New Roman" w:hAnsi="Times New Roman" w:cs="Times New Roman"/>
          <w:b/>
          <w:bCs/>
          <w:noProof/>
          <w:color w:val="000000" w:themeColor="text1"/>
          <w:sz w:val="24"/>
          <w:szCs w:val="24"/>
        </w:rPr>
        <w:t>s</w:t>
      </w:r>
      <w:r w:rsidR="001A6BDF">
        <w:rPr>
          <w:rStyle w:val="FootnoteReference"/>
          <w:noProof/>
        </w:rPr>
        <w:footnoteReference w:id="24"/>
      </w:r>
      <w:r w:rsidR="00275222" w:rsidRPr="00F22784">
        <w:rPr>
          <w:rFonts w:ascii="Times New Roman" w:eastAsia="Times New Roman" w:hAnsi="Times New Roman" w:cs="Times New Roman"/>
          <w:b/>
          <w:bCs/>
          <w:noProof/>
          <w:color w:val="000000" w:themeColor="text1"/>
          <w:sz w:val="24"/>
          <w:szCs w:val="24"/>
        </w:rPr>
        <w:t>.</w:t>
      </w:r>
    </w:p>
    <w:p w14:paraId="33E9BB31" w14:textId="6E8AC7CC" w:rsidR="1AC3E15E" w:rsidRPr="00F22784" w:rsidRDefault="0FA14B04" w:rsidP="5C7FAED7">
      <w:pPr>
        <w:spacing w:before="120" w:after="120" w:line="276" w:lineRule="auto"/>
        <w:jc w:val="both"/>
        <w:rPr>
          <w:rFonts w:ascii="Times New Roman" w:eastAsia="Times New Roman" w:hAnsi="Times New Roman" w:cs="Times New Roman"/>
          <w:b/>
          <w:bCs/>
          <w:i/>
          <w:iCs/>
          <w:noProof/>
          <w:color w:val="000000" w:themeColor="text1"/>
          <w:sz w:val="24"/>
          <w:szCs w:val="24"/>
        </w:rPr>
      </w:pPr>
      <w:r w:rsidRPr="00F22784">
        <w:rPr>
          <w:rFonts w:ascii="Times New Roman" w:eastAsia="Times New Roman" w:hAnsi="Times New Roman" w:cs="Times New Roman"/>
          <w:b/>
          <w:bCs/>
          <w:i/>
          <w:iCs/>
          <w:noProof/>
          <w:color w:val="000000" w:themeColor="text1"/>
          <w:sz w:val="24"/>
          <w:szCs w:val="24"/>
        </w:rPr>
        <w:t>2</w:t>
      </w:r>
      <w:r w:rsidR="2DCB3A94" w:rsidRPr="00F22784">
        <w:rPr>
          <w:rFonts w:ascii="Times New Roman" w:eastAsia="Times New Roman" w:hAnsi="Times New Roman" w:cs="Times New Roman"/>
          <w:b/>
          <w:bCs/>
          <w:i/>
          <w:iCs/>
          <w:noProof/>
          <w:color w:val="000000" w:themeColor="text1"/>
          <w:sz w:val="24"/>
          <w:szCs w:val="24"/>
        </w:rPr>
        <w:t>.</w:t>
      </w:r>
      <w:r w:rsidR="00220966" w:rsidRPr="00F22784">
        <w:rPr>
          <w:rFonts w:ascii="Times New Roman" w:eastAsia="Times New Roman" w:hAnsi="Times New Roman" w:cs="Times New Roman"/>
          <w:b/>
          <w:bCs/>
          <w:i/>
          <w:iCs/>
          <w:noProof/>
          <w:color w:val="000000" w:themeColor="text1"/>
          <w:sz w:val="24"/>
          <w:szCs w:val="24"/>
        </w:rPr>
        <w:t>5</w:t>
      </w:r>
      <w:r w:rsidR="10AC4BC5" w:rsidRPr="00F22784">
        <w:rPr>
          <w:rFonts w:ascii="Times New Roman" w:eastAsia="Times New Roman" w:hAnsi="Times New Roman" w:cs="Times New Roman"/>
          <w:b/>
          <w:bCs/>
          <w:noProof/>
          <w:color w:val="000000" w:themeColor="text1"/>
          <w:sz w:val="24"/>
          <w:szCs w:val="24"/>
        </w:rPr>
        <w:t xml:space="preserve"> </w:t>
      </w:r>
      <w:r w:rsidR="007C0254" w:rsidRPr="00F22784">
        <w:rPr>
          <w:rFonts w:ascii="Times New Roman" w:eastAsia="Times New Roman" w:hAnsi="Times New Roman" w:cs="Times New Roman"/>
          <w:b/>
          <w:bCs/>
          <w:i/>
          <w:iCs/>
          <w:noProof/>
          <w:color w:val="000000" w:themeColor="text1"/>
          <w:sz w:val="24"/>
          <w:szCs w:val="24"/>
        </w:rPr>
        <w:t>S</w:t>
      </w:r>
      <w:r w:rsidR="00AE496E" w:rsidRPr="00F22784">
        <w:rPr>
          <w:rFonts w:ascii="Times New Roman" w:eastAsia="Times New Roman" w:hAnsi="Times New Roman" w:cs="Times New Roman"/>
          <w:b/>
          <w:bCs/>
          <w:i/>
          <w:iCs/>
          <w:noProof/>
          <w:color w:val="000000" w:themeColor="text1"/>
          <w:sz w:val="24"/>
          <w:szCs w:val="24"/>
        </w:rPr>
        <w:t xml:space="preserve">trengthen the global </w:t>
      </w:r>
      <w:r w:rsidR="008107C6" w:rsidRPr="00F22784">
        <w:rPr>
          <w:rFonts w:ascii="Times New Roman" w:eastAsia="Times New Roman" w:hAnsi="Times New Roman" w:cs="Times New Roman"/>
          <w:b/>
          <w:bCs/>
          <w:i/>
          <w:iCs/>
          <w:noProof/>
          <w:color w:val="000000" w:themeColor="text1"/>
          <w:sz w:val="24"/>
          <w:szCs w:val="24"/>
        </w:rPr>
        <w:t>ship recycling</w:t>
      </w:r>
      <w:r w:rsidR="00DD65D0" w:rsidRPr="00F22784">
        <w:rPr>
          <w:rFonts w:ascii="Times New Roman" w:eastAsia="Times New Roman" w:hAnsi="Times New Roman" w:cs="Times New Roman"/>
          <w:b/>
          <w:bCs/>
          <w:i/>
          <w:iCs/>
          <w:noProof/>
          <w:color w:val="000000" w:themeColor="text1"/>
          <w:sz w:val="24"/>
          <w:szCs w:val="24"/>
        </w:rPr>
        <w:t xml:space="preserve"> framework</w:t>
      </w:r>
      <w:r w:rsidR="008107C6" w:rsidRPr="00F22784">
        <w:rPr>
          <w:rFonts w:ascii="Times New Roman" w:eastAsia="Times New Roman" w:hAnsi="Times New Roman" w:cs="Times New Roman"/>
          <w:b/>
          <w:bCs/>
          <w:i/>
          <w:iCs/>
          <w:noProof/>
          <w:color w:val="000000" w:themeColor="text1"/>
          <w:sz w:val="24"/>
          <w:szCs w:val="24"/>
        </w:rPr>
        <w:t xml:space="preserve"> </w:t>
      </w:r>
      <w:r w:rsidR="00DC7D72" w:rsidRPr="00F22784">
        <w:rPr>
          <w:rFonts w:ascii="Times New Roman" w:eastAsia="Times New Roman" w:hAnsi="Times New Roman" w:cs="Times New Roman"/>
          <w:b/>
          <w:bCs/>
          <w:i/>
          <w:iCs/>
          <w:noProof/>
          <w:color w:val="000000" w:themeColor="text1"/>
          <w:sz w:val="24"/>
          <w:szCs w:val="24"/>
        </w:rPr>
        <w:t>and advance maritime circularity</w:t>
      </w:r>
    </w:p>
    <w:p w14:paraId="68D3FF93" w14:textId="0AFC9654" w:rsidR="00C314E5" w:rsidRPr="00F22784" w:rsidRDefault="00C314E5"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Ship recycling allows valuable materials such as steel, copper, and aluminium to be recovered and reused, reducing the need for virgin resource extraction and supporting circular economy principles. Over 16,000 ships are projected </w:t>
      </w:r>
      <w:r w:rsidR="00844D25" w:rsidRPr="00F22784">
        <w:rPr>
          <w:rFonts w:ascii="Times New Roman" w:eastAsia="Times New Roman" w:hAnsi="Times New Roman" w:cs="Times New Roman"/>
          <w:noProof/>
          <w:color w:val="000000" w:themeColor="text1"/>
          <w:sz w:val="24"/>
          <w:szCs w:val="24"/>
        </w:rPr>
        <w:t xml:space="preserve">to </w:t>
      </w:r>
      <w:r w:rsidRPr="00F22784">
        <w:rPr>
          <w:rFonts w:ascii="Times New Roman" w:eastAsia="Times New Roman" w:hAnsi="Times New Roman" w:cs="Times New Roman"/>
          <w:noProof/>
          <w:color w:val="000000" w:themeColor="text1"/>
          <w:sz w:val="24"/>
          <w:szCs w:val="24"/>
        </w:rPr>
        <w:t xml:space="preserve">be recycled over the next decade. The Commission will aim to </w:t>
      </w:r>
      <w:r w:rsidRPr="00F22784">
        <w:rPr>
          <w:rFonts w:ascii="Times New Roman" w:eastAsia="Times New Roman" w:hAnsi="Times New Roman" w:cs="Times New Roman"/>
          <w:b/>
          <w:bCs/>
          <w:noProof/>
          <w:color w:val="000000" w:themeColor="text1"/>
          <w:sz w:val="24"/>
          <w:szCs w:val="24"/>
        </w:rPr>
        <w:t>strengthen the Hong Kong Convention on Ship Recycling</w:t>
      </w:r>
      <w:r w:rsidRPr="00F22784">
        <w:rPr>
          <w:rStyle w:val="FootnoteReference"/>
          <w:rFonts w:ascii="Times New Roman" w:eastAsia="Times New Roman" w:hAnsi="Times New Roman" w:cs="Times New Roman"/>
          <w:b/>
          <w:bCs/>
          <w:noProof/>
          <w:color w:val="000000" w:themeColor="text1"/>
          <w:sz w:val="24"/>
          <w:szCs w:val="24"/>
        </w:rPr>
        <w:footnoteReference w:id="25"/>
      </w:r>
      <w:r w:rsidRPr="00F22784">
        <w:rPr>
          <w:rFonts w:ascii="Times New Roman" w:eastAsia="Times New Roman" w:hAnsi="Times New Roman" w:cs="Times New Roman"/>
          <w:b/>
          <w:bCs/>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to offer an updated, more robust global framework</w:t>
      </w:r>
      <w:r w:rsidR="00492695" w:rsidRPr="00F22784">
        <w:rPr>
          <w:rFonts w:ascii="Times New Roman" w:eastAsia="Times New Roman" w:hAnsi="Times New Roman" w:cs="Times New Roman"/>
          <w:noProof/>
          <w:color w:val="000000" w:themeColor="text1"/>
          <w:sz w:val="24"/>
          <w:szCs w:val="24"/>
        </w:rPr>
        <w:t>. Ul</w:t>
      </w:r>
      <w:r w:rsidRPr="00F22784">
        <w:rPr>
          <w:rFonts w:ascii="Times New Roman" w:eastAsia="Times New Roman" w:hAnsi="Times New Roman" w:cs="Times New Roman"/>
          <w:noProof/>
          <w:color w:val="000000" w:themeColor="text1"/>
          <w:sz w:val="24"/>
          <w:szCs w:val="24"/>
        </w:rPr>
        <w:t>timately</w:t>
      </w:r>
      <w:r w:rsidR="00844D25" w:rsidRPr="00F22784">
        <w:rPr>
          <w:rFonts w:ascii="Times New Roman" w:eastAsia="Times New Roman" w:hAnsi="Times New Roman" w:cs="Times New Roman"/>
          <w:noProof/>
          <w:color w:val="000000" w:themeColor="text1"/>
          <w:sz w:val="24"/>
          <w:szCs w:val="24"/>
        </w:rPr>
        <w:t xml:space="preserve">, the objective is to </w:t>
      </w:r>
      <w:r w:rsidRPr="00F22784">
        <w:rPr>
          <w:rFonts w:ascii="Times New Roman" w:eastAsia="Times New Roman" w:hAnsi="Times New Roman" w:cs="Times New Roman"/>
          <w:noProof/>
          <w:color w:val="000000" w:themeColor="text1"/>
          <w:sz w:val="24"/>
          <w:szCs w:val="24"/>
        </w:rPr>
        <w:t>reach full alignment between international rules and the EU Ship Recycling Regulation and ensur</w:t>
      </w:r>
      <w:r w:rsidR="00844D25" w:rsidRPr="00F22784">
        <w:rPr>
          <w:rFonts w:ascii="Times New Roman" w:eastAsia="Times New Roman" w:hAnsi="Times New Roman" w:cs="Times New Roman"/>
          <w:noProof/>
          <w:color w:val="000000" w:themeColor="text1"/>
          <w:sz w:val="24"/>
          <w:szCs w:val="24"/>
        </w:rPr>
        <w:t>e</w:t>
      </w:r>
      <w:r w:rsidRPr="00F22784">
        <w:rPr>
          <w:rFonts w:ascii="Times New Roman" w:eastAsia="Times New Roman" w:hAnsi="Times New Roman" w:cs="Times New Roman"/>
          <w:noProof/>
          <w:color w:val="000000" w:themeColor="text1"/>
          <w:sz w:val="24"/>
          <w:szCs w:val="24"/>
        </w:rPr>
        <w:t xml:space="preserve"> safe, sustainable and responsible recycling practices internationally</w:t>
      </w:r>
      <w:r w:rsidR="00CF453C"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p>
    <w:p w14:paraId="29480D54" w14:textId="26E8410F" w:rsidR="00C314E5" w:rsidRPr="00F22784" w:rsidRDefault="00C314E5" w:rsidP="00C314E5">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color w:val="000000" w:themeColor="text1"/>
          <w:sz w:val="24"/>
          <w:szCs w:val="24"/>
        </w:rPr>
        <w:t xml:space="preserve">Additionally, the Commission will explore ways to support the </w:t>
      </w:r>
      <w:r w:rsidRPr="00F22784">
        <w:rPr>
          <w:rFonts w:ascii="Times New Roman" w:eastAsia="Times New Roman" w:hAnsi="Times New Roman" w:cs="Times New Roman"/>
          <w:b/>
          <w:bCs/>
          <w:noProof/>
          <w:color w:val="000000" w:themeColor="text1"/>
          <w:sz w:val="24"/>
          <w:szCs w:val="24"/>
        </w:rPr>
        <w:t>expansion of domestic EU ship recycling capacity</w:t>
      </w:r>
      <w:r w:rsidRPr="00F22784">
        <w:rPr>
          <w:rFonts w:ascii="Times New Roman" w:eastAsia="Times New Roman" w:hAnsi="Times New Roman" w:cs="Times New Roman"/>
          <w:noProof/>
          <w:color w:val="000000" w:themeColor="text1"/>
          <w:sz w:val="24"/>
          <w:szCs w:val="24"/>
        </w:rPr>
        <w:t xml:space="preserve"> by making it more cost-efficient and work with trading partners with ship-recycling capacity</w:t>
      </w:r>
      <w:r w:rsidR="249C8684" w:rsidRPr="00F22784">
        <w:rPr>
          <w:rFonts w:ascii="Times New Roman" w:eastAsia="Times New Roman" w:hAnsi="Times New Roman" w:cs="Times New Roman"/>
          <w:noProof/>
          <w:color w:val="000000" w:themeColor="text1"/>
          <w:sz w:val="24"/>
          <w:szCs w:val="24"/>
        </w:rPr>
        <w:t>, starting with India,</w:t>
      </w:r>
      <w:r w:rsidRPr="00F22784">
        <w:rPr>
          <w:rFonts w:ascii="Times New Roman" w:eastAsia="Times New Roman" w:hAnsi="Times New Roman" w:cs="Times New Roman"/>
          <w:noProof/>
          <w:color w:val="000000" w:themeColor="text1"/>
          <w:sz w:val="24"/>
          <w:szCs w:val="24"/>
        </w:rPr>
        <w:t xml:space="preserve"> to foster high environmental and social standards, building on the EU Ship Recycling Regulation.</w:t>
      </w:r>
      <w:r w:rsidRPr="00F22784">
        <w:rPr>
          <w:rFonts w:ascii="Times New Roman" w:eastAsiaTheme="minorEastAsia" w:hAnsi="Times New Roman" w:cs="Times New Roman"/>
          <w:i/>
          <w:iCs/>
          <w:noProof/>
          <w:color w:val="00B050"/>
          <w:sz w:val="24"/>
          <w:szCs w:val="24"/>
        </w:rPr>
        <w:t xml:space="preserve"> </w:t>
      </w:r>
      <w:r w:rsidRPr="00F22784">
        <w:rPr>
          <w:rFonts w:ascii="Times New Roman" w:eastAsia="Times New Roman" w:hAnsi="Times New Roman" w:cs="Times New Roman"/>
          <w:noProof/>
          <w:color w:val="000000" w:themeColor="text1"/>
          <w:sz w:val="24"/>
          <w:szCs w:val="24"/>
        </w:rPr>
        <w:t xml:space="preserve">As recycled materials will become increasingly valuable </w:t>
      </w:r>
      <w:r w:rsidR="00833A93" w:rsidRPr="00F22784">
        <w:rPr>
          <w:rFonts w:ascii="Times New Roman" w:eastAsia="Times New Roman" w:hAnsi="Times New Roman" w:cs="Times New Roman"/>
          <w:noProof/>
          <w:color w:val="000000" w:themeColor="text1"/>
          <w:sz w:val="24"/>
          <w:szCs w:val="24"/>
        </w:rPr>
        <w:t>f</w:t>
      </w:r>
      <w:r w:rsidRPr="00F22784">
        <w:rPr>
          <w:rFonts w:ascii="Times New Roman" w:eastAsia="Times New Roman" w:hAnsi="Times New Roman" w:cs="Times New Roman"/>
          <w:noProof/>
          <w:color w:val="000000" w:themeColor="text1"/>
          <w:sz w:val="24"/>
          <w:szCs w:val="24"/>
        </w:rPr>
        <w:t xml:space="preserve">or green EU production, the Commission is prepared to assist stakeholders in developing EU </w:t>
      </w:r>
      <w:r w:rsidRPr="00F22784">
        <w:rPr>
          <w:rFonts w:ascii="Times New Roman" w:eastAsia="Times New Roman" w:hAnsi="Times New Roman" w:cs="Times New Roman"/>
          <w:i/>
          <w:iCs/>
          <w:noProof/>
          <w:color w:val="000000" w:themeColor="text1"/>
          <w:sz w:val="24"/>
          <w:szCs w:val="24"/>
        </w:rPr>
        <w:t>cradle-to-cradle</w:t>
      </w:r>
      <w:r w:rsidRPr="00F22784">
        <w:rPr>
          <w:rFonts w:ascii="Times New Roman" w:eastAsia="Times New Roman" w:hAnsi="Times New Roman" w:cs="Times New Roman"/>
          <w:noProof/>
          <w:color w:val="000000" w:themeColor="text1"/>
          <w:sz w:val="24"/>
          <w:szCs w:val="24"/>
        </w:rPr>
        <w:t xml:space="preserve"> </w:t>
      </w:r>
      <w:r w:rsidR="00C552F0" w:rsidRPr="00F22784">
        <w:rPr>
          <w:rFonts w:ascii="Times New Roman" w:eastAsia="Times New Roman" w:hAnsi="Times New Roman" w:cs="Times New Roman"/>
          <w:noProof/>
          <w:color w:val="000000" w:themeColor="text1"/>
          <w:sz w:val="24"/>
          <w:szCs w:val="24"/>
        </w:rPr>
        <w:t xml:space="preserve">approaches in maritime industry across </w:t>
      </w:r>
      <w:r w:rsidRPr="00F22784">
        <w:rPr>
          <w:rFonts w:ascii="Times New Roman" w:eastAsia="Times New Roman" w:hAnsi="Times New Roman" w:cs="Times New Roman"/>
          <w:noProof/>
          <w:color w:val="000000" w:themeColor="text1"/>
          <w:sz w:val="24"/>
          <w:szCs w:val="24"/>
        </w:rPr>
        <w:t xml:space="preserve">steelmaking, shipbuilding, and ship </w:t>
      </w:r>
      <w:r w:rsidR="00E0239B" w:rsidRPr="00F22784">
        <w:rPr>
          <w:rFonts w:ascii="Times New Roman" w:eastAsia="Times New Roman" w:hAnsi="Times New Roman" w:cs="Times New Roman"/>
          <w:noProof/>
          <w:color w:val="000000" w:themeColor="text1"/>
          <w:sz w:val="24"/>
          <w:szCs w:val="24"/>
        </w:rPr>
        <w:t xml:space="preserve">and scrap </w:t>
      </w:r>
      <w:r w:rsidRPr="00F22784">
        <w:rPr>
          <w:rFonts w:ascii="Times New Roman" w:eastAsia="Times New Roman" w:hAnsi="Times New Roman" w:cs="Times New Roman"/>
          <w:noProof/>
          <w:color w:val="000000" w:themeColor="text1"/>
          <w:sz w:val="24"/>
          <w:szCs w:val="24"/>
        </w:rPr>
        <w:t>recycling clusters in Europe</w:t>
      </w:r>
      <w:r w:rsidRPr="00F22784">
        <w:rPr>
          <w:rStyle w:val="FootnoteReference"/>
          <w:rFonts w:ascii="Times New Roman" w:eastAsia="Times New Roman" w:hAnsi="Times New Roman" w:cs="Times New Roman"/>
          <w:noProof/>
          <w:color w:val="000000" w:themeColor="text1"/>
          <w:sz w:val="24"/>
          <w:szCs w:val="24"/>
        </w:rPr>
        <w:footnoteReference w:id="26"/>
      </w:r>
      <w:r w:rsidR="00E0239B"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fostering industrial synergies</w:t>
      </w:r>
      <w:r w:rsidR="00E0239B"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opportunities</w:t>
      </w:r>
      <w:r w:rsidR="00E0239B" w:rsidRPr="00F22784">
        <w:rPr>
          <w:rFonts w:ascii="Times New Roman" w:eastAsia="Times New Roman" w:hAnsi="Times New Roman" w:cs="Times New Roman"/>
          <w:noProof/>
          <w:color w:val="000000" w:themeColor="text1"/>
          <w:sz w:val="24"/>
          <w:szCs w:val="24"/>
        </w:rPr>
        <w:t xml:space="preserve"> and best environmental practices</w:t>
      </w:r>
      <w:r w:rsidR="001B2A48"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sz w:val="24"/>
          <w:szCs w:val="24"/>
        </w:rPr>
        <w:t xml:space="preserve"> </w:t>
      </w:r>
    </w:p>
    <w:p w14:paraId="1D295F35" w14:textId="5B3FC97E" w:rsidR="00C314E5" w:rsidRPr="00F22784" w:rsidRDefault="00C314E5" w:rsidP="00C314E5">
      <w:pPr>
        <w:spacing w:before="120" w:after="120"/>
        <w:jc w:val="both"/>
        <w:rPr>
          <w:rFonts w:ascii="Times New Roman" w:eastAsia="Times New Roman" w:hAnsi="Times New Roman" w:cs="Times New Roman"/>
          <w:b/>
          <w:bCs/>
          <w:noProof/>
          <w:color w:val="000000" w:themeColor="text1"/>
          <w:sz w:val="24"/>
          <w:szCs w:val="24"/>
        </w:rPr>
      </w:pPr>
      <w:r w:rsidRPr="00F22784">
        <w:rPr>
          <w:rFonts w:ascii="Times New Roman" w:eastAsia="Times New Roman" w:hAnsi="Times New Roman" w:cs="Times New Roman"/>
          <w:b/>
          <w:noProof/>
          <w:sz w:val="24"/>
          <w:szCs w:val="24"/>
        </w:rPr>
        <w:t xml:space="preserve">The Commission will continue supporting maritime circularity strategies </w:t>
      </w:r>
      <w:r w:rsidRPr="00F22784">
        <w:rPr>
          <w:rFonts w:ascii="Times New Roman" w:eastAsia="Times New Roman" w:hAnsi="Times New Roman" w:cs="Times New Roman"/>
          <w:noProof/>
          <w:sz w:val="24"/>
          <w:szCs w:val="24"/>
        </w:rPr>
        <w:t>from design to end-of-life and material recovery through R&amp;I support</w:t>
      </w:r>
      <w:r w:rsidR="00844D25" w:rsidRPr="00F22784">
        <w:rPr>
          <w:rStyle w:val="FootnoteReference"/>
          <w:rFonts w:ascii="Times New Roman" w:eastAsia="Times New Roman" w:hAnsi="Times New Roman" w:cs="Times New Roman"/>
          <w:noProof/>
          <w:sz w:val="24"/>
          <w:szCs w:val="24"/>
        </w:rPr>
        <w:footnoteReference w:id="27"/>
      </w:r>
      <w:r w:rsidRPr="00F22784">
        <w:rPr>
          <w:rFonts w:ascii="Times New Roman" w:eastAsia="Times New Roman" w:hAnsi="Times New Roman" w:cs="Times New Roman"/>
          <w:noProof/>
          <w:sz w:val="24"/>
          <w:szCs w:val="24"/>
        </w:rPr>
        <w:t>. The roadmap on the implementation of the circular economy for end-of life recreational boats</w:t>
      </w:r>
      <w:r w:rsidR="00275222" w:rsidRPr="00F22784">
        <w:rPr>
          <w:rStyle w:val="FootnoteReference"/>
          <w:rFonts w:ascii="Times New Roman" w:eastAsia="Times New Roman" w:hAnsi="Times New Roman" w:cs="Times New Roman"/>
          <w:noProof/>
          <w:sz w:val="24"/>
          <w:szCs w:val="24"/>
        </w:rPr>
        <w:footnoteReference w:id="28"/>
      </w:r>
      <w:r w:rsidRPr="00F22784">
        <w:rPr>
          <w:rFonts w:ascii="Times New Roman" w:eastAsia="Times New Roman" w:hAnsi="Times New Roman" w:cs="Times New Roman"/>
          <w:noProof/>
          <w:sz w:val="24"/>
          <w:szCs w:val="24"/>
        </w:rPr>
        <w:t>, which sets targets to reach by 2030, will guide further efforts in this area</w:t>
      </w:r>
      <w:r w:rsidR="00CF453C" w:rsidRPr="00F22784">
        <w:rPr>
          <w:rFonts w:ascii="Times New Roman" w:eastAsia="Times New Roman" w:hAnsi="Times New Roman" w:cs="Times New Roman"/>
          <w:noProof/>
          <w:sz w:val="24"/>
          <w:szCs w:val="24"/>
        </w:rPr>
        <w:t>.</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EF523B" w:rsidRPr="00F22784" w14:paraId="30418A50" w14:textId="77777777" w:rsidTr="00AF73FE">
        <w:trPr>
          <w:trHeight w:val="562"/>
        </w:trPr>
        <w:tc>
          <w:tcPr>
            <w:tcW w:w="8607" w:type="dxa"/>
          </w:tcPr>
          <w:p w14:paraId="3E8DF584" w14:textId="0358A469" w:rsidR="00EF523B" w:rsidRPr="00F22784" w:rsidRDefault="00EF523B" w:rsidP="0572B1FE">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Flagship actions</w:t>
            </w:r>
          </w:p>
          <w:p w14:paraId="3E7D6088" w14:textId="70E0D749" w:rsidR="00DD2515" w:rsidRPr="00F22784" w:rsidRDefault="253FF13E" w:rsidP="00C314E5">
            <w:pPr>
              <w:pStyle w:val="ListParagraph"/>
              <w:numPr>
                <w:ilvl w:val="0"/>
                <w:numId w:val="6"/>
              </w:numPr>
              <w:spacing w:before="120" w:after="120"/>
              <w:ind w:left="357" w:hanging="357"/>
              <w:jc w:val="both"/>
              <w:rPr>
                <w:rFonts w:ascii="Times New Roman" w:eastAsia="Times New Roman" w:hAnsi="Times New Roman" w:cs="Times New Roman"/>
                <w:i/>
                <w:iCs/>
                <w:noProof/>
                <w:sz w:val="24"/>
                <w:szCs w:val="24"/>
              </w:rPr>
            </w:pPr>
            <w:r w:rsidRPr="00F22784">
              <w:rPr>
                <w:rFonts w:ascii="Times New Roman" w:eastAsia="Times New Roman" w:hAnsi="Times New Roman" w:cs="Times New Roman"/>
                <w:i/>
                <w:iCs/>
                <w:noProof/>
                <w:sz w:val="24"/>
                <w:szCs w:val="24"/>
              </w:rPr>
              <w:t xml:space="preserve">Launch </w:t>
            </w:r>
            <w:r w:rsidR="3236C287" w:rsidRPr="00F22784">
              <w:rPr>
                <w:rFonts w:ascii="Times New Roman" w:eastAsia="Times New Roman" w:hAnsi="Times New Roman" w:cs="Times New Roman"/>
                <w:i/>
                <w:iCs/>
                <w:noProof/>
                <w:sz w:val="24"/>
                <w:szCs w:val="24"/>
              </w:rPr>
              <w:t>an</w:t>
            </w:r>
            <w:r w:rsidR="00DD2515" w:rsidRPr="00F22784">
              <w:rPr>
                <w:rFonts w:ascii="Times New Roman" w:eastAsia="Times New Roman" w:hAnsi="Times New Roman" w:cs="Times New Roman"/>
                <w:i/>
                <w:iCs/>
                <w:noProof/>
                <w:sz w:val="24"/>
                <w:szCs w:val="24"/>
              </w:rPr>
              <w:t xml:space="preserve"> EU Industrial Maritime Value Chains Alliance </w:t>
            </w:r>
            <w:r w:rsidR="427E0702" w:rsidRPr="00F22784">
              <w:rPr>
                <w:rFonts w:ascii="Times New Roman" w:eastAsia="Times New Roman" w:hAnsi="Times New Roman" w:cs="Times New Roman"/>
                <w:i/>
                <w:iCs/>
                <w:noProof/>
                <w:sz w:val="24"/>
                <w:szCs w:val="24"/>
              </w:rPr>
              <w:t xml:space="preserve">to foster </w:t>
            </w:r>
            <w:r w:rsidR="00DD2515" w:rsidRPr="00F22784">
              <w:rPr>
                <w:rFonts w:ascii="Times New Roman" w:eastAsia="Times New Roman" w:hAnsi="Times New Roman" w:cs="Times New Roman"/>
                <w:i/>
                <w:iCs/>
                <w:noProof/>
                <w:sz w:val="24"/>
                <w:szCs w:val="24"/>
              </w:rPr>
              <w:t>leadership in lead markets</w:t>
            </w:r>
            <w:r w:rsidR="6803DB6F" w:rsidRPr="00F22784">
              <w:rPr>
                <w:rFonts w:ascii="Times New Roman" w:eastAsia="Times New Roman" w:hAnsi="Times New Roman" w:cs="Times New Roman"/>
                <w:i/>
                <w:iCs/>
                <w:noProof/>
                <w:sz w:val="24"/>
                <w:szCs w:val="24"/>
              </w:rPr>
              <w:t xml:space="preserve"> </w:t>
            </w:r>
          </w:p>
          <w:p w14:paraId="17F89F4D" w14:textId="743EA69F" w:rsidR="00EF523B" w:rsidRPr="00F22784" w:rsidRDefault="425C1E61" w:rsidP="00C314E5">
            <w:pPr>
              <w:pStyle w:val="ListParagraph"/>
              <w:numPr>
                <w:ilvl w:val="0"/>
                <w:numId w:val="6"/>
              </w:numPr>
              <w:spacing w:before="120" w:after="120"/>
              <w:ind w:left="357" w:hanging="357"/>
              <w:jc w:val="both"/>
              <w:rPr>
                <w:rFonts w:ascii="Times New Roman" w:eastAsia="Times New Roman" w:hAnsi="Times New Roman" w:cs="Times New Roman"/>
                <w:i/>
                <w:iCs/>
                <w:noProof/>
                <w:sz w:val="24"/>
                <w:szCs w:val="24"/>
              </w:rPr>
            </w:pPr>
            <w:r w:rsidRPr="00F22784">
              <w:rPr>
                <w:rFonts w:ascii="Times New Roman" w:eastAsia="Times New Roman" w:hAnsi="Times New Roman" w:cs="Times New Roman"/>
                <w:i/>
                <w:iCs/>
                <w:noProof/>
                <w:sz w:val="24"/>
                <w:szCs w:val="24"/>
              </w:rPr>
              <w:t xml:space="preserve">Support </w:t>
            </w:r>
            <w:r w:rsidR="725B386B" w:rsidRPr="00F22784">
              <w:rPr>
                <w:rFonts w:ascii="Times New Roman" w:eastAsia="Times New Roman" w:hAnsi="Times New Roman" w:cs="Times New Roman"/>
                <w:i/>
                <w:iCs/>
                <w:noProof/>
                <w:sz w:val="24"/>
                <w:szCs w:val="24"/>
              </w:rPr>
              <w:t>E</w:t>
            </w:r>
            <w:r w:rsidR="04656D20" w:rsidRPr="00F22784">
              <w:rPr>
                <w:rFonts w:ascii="Times New Roman" w:eastAsia="Times New Roman" w:hAnsi="Times New Roman" w:cs="Times New Roman"/>
                <w:i/>
                <w:iCs/>
                <w:noProof/>
                <w:sz w:val="24"/>
                <w:szCs w:val="24"/>
              </w:rPr>
              <w:t>uropean</w:t>
            </w:r>
            <w:r w:rsidR="725B386B" w:rsidRPr="00F22784">
              <w:rPr>
                <w:rFonts w:ascii="Times New Roman" w:eastAsia="Times New Roman" w:hAnsi="Times New Roman" w:cs="Times New Roman"/>
                <w:i/>
                <w:iCs/>
                <w:noProof/>
                <w:sz w:val="24"/>
                <w:szCs w:val="24"/>
              </w:rPr>
              <w:t xml:space="preserve"> shipyards’ </w:t>
            </w:r>
            <w:r w:rsidRPr="00F22784">
              <w:rPr>
                <w:rFonts w:ascii="Times New Roman" w:eastAsia="Times New Roman" w:hAnsi="Times New Roman" w:cs="Times New Roman"/>
                <w:i/>
                <w:iCs/>
                <w:noProof/>
                <w:sz w:val="24"/>
                <w:szCs w:val="24"/>
              </w:rPr>
              <w:t xml:space="preserve">digital, clean and circular transformation </w:t>
            </w:r>
            <w:r w:rsidR="73C5843C" w:rsidRPr="00F22784">
              <w:rPr>
                <w:rFonts w:ascii="Times New Roman" w:eastAsia="Times New Roman" w:hAnsi="Times New Roman" w:cs="Times New Roman"/>
                <w:i/>
                <w:iCs/>
                <w:noProof/>
                <w:sz w:val="24"/>
                <w:szCs w:val="24"/>
              </w:rPr>
              <w:t>(</w:t>
            </w:r>
            <w:r w:rsidR="02B1FA41" w:rsidRPr="00F22784">
              <w:rPr>
                <w:rFonts w:ascii="Times New Roman" w:eastAsia="Times New Roman" w:hAnsi="Times New Roman" w:cs="Times New Roman"/>
                <w:i/>
                <w:iCs/>
                <w:noProof/>
                <w:sz w:val="24"/>
                <w:szCs w:val="24"/>
              </w:rPr>
              <w:t>“Shipyards of the Future”</w:t>
            </w:r>
            <w:r w:rsidR="1BF5F46F" w:rsidRPr="00F22784">
              <w:rPr>
                <w:rFonts w:ascii="Times New Roman" w:eastAsia="Times New Roman" w:hAnsi="Times New Roman" w:cs="Times New Roman"/>
                <w:i/>
                <w:iCs/>
                <w:noProof/>
                <w:sz w:val="24"/>
                <w:szCs w:val="24"/>
              </w:rPr>
              <w:t>)</w:t>
            </w:r>
          </w:p>
          <w:p w14:paraId="0E8F9C52" w14:textId="3ECEBD99" w:rsidR="7AB4884B" w:rsidRPr="00F22784" w:rsidRDefault="33403A3A" w:rsidP="7AB4884B">
            <w:pPr>
              <w:pStyle w:val="ListParagraph"/>
              <w:numPr>
                <w:ilvl w:val="0"/>
                <w:numId w:val="6"/>
              </w:numPr>
              <w:spacing w:before="120" w:after="120"/>
              <w:ind w:left="357" w:hanging="357"/>
              <w:jc w:val="both"/>
              <w:rPr>
                <w:rFonts w:ascii="Times New Roman" w:eastAsia="Times New Roman" w:hAnsi="Times New Roman" w:cs="Times New Roman"/>
                <w:i/>
                <w:noProof/>
                <w:sz w:val="24"/>
                <w:szCs w:val="24"/>
              </w:rPr>
            </w:pPr>
            <w:r w:rsidRPr="00F22784">
              <w:rPr>
                <w:rFonts w:ascii="Times New Roman" w:eastAsia="Times New Roman" w:hAnsi="Times New Roman" w:cs="Times New Roman"/>
                <w:i/>
                <w:noProof/>
                <w:sz w:val="24"/>
                <w:szCs w:val="24"/>
              </w:rPr>
              <w:t xml:space="preserve">Leverage public </w:t>
            </w:r>
            <w:r w:rsidR="26D42992" w:rsidRPr="001A6BDF">
              <w:rPr>
                <w:rFonts w:ascii="Times New Roman" w:eastAsia="Times New Roman" w:hAnsi="Times New Roman" w:cs="Times New Roman"/>
                <w:i/>
                <w:iCs/>
                <w:noProof/>
                <w:sz w:val="24"/>
                <w:szCs w:val="24"/>
              </w:rPr>
              <w:t>procurement</w:t>
            </w:r>
            <w:r w:rsidRPr="00F22784">
              <w:rPr>
                <w:rFonts w:ascii="Times New Roman" w:eastAsia="Times New Roman" w:hAnsi="Times New Roman" w:cs="Times New Roman"/>
                <w:i/>
                <w:noProof/>
                <w:sz w:val="24"/>
                <w:szCs w:val="24"/>
              </w:rPr>
              <w:t xml:space="preserve"> and </w:t>
            </w:r>
            <w:r>
              <w:rPr>
                <w:rFonts w:ascii="Times New Roman" w:eastAsia="Times New Roman" w:hAnsi="Times New Roman" w:cs="Times New Roman"/>
                <w:i/>
                <w:noProof/>
                <w:sz w:val="24"/>
                <w:szCs w:val="24"/>
              </w:rPr>
              <w:t xml:space="preserve">EU </w:t>
            </w:r>
            <w:r w:rsidRPr="00F22784">
              <w:rPr>
                <w:rFonts w:ascii="Times New Roman" w:eastAsia="Times New Roman" w:hAnsi="Times New Roman" w:cs="Times New Roman"/>
                <w:i/>
                <w:noProof/>
                <w:sz w:val="24"/>
                <w:szCs w:val="24"/>
              </w:rPr>
              <w:t>funding</w:t>
            </w:r>
            <w:r>
              <w:rPr>
                <w:rFonts w:ascii="Times New Roman" w:eastAsia="Times New Roman" w:hAnsi="Times New Roman" w:cs="Times New Roman"/>
                <w:i/>
                <w:noProof/>
                <w:sz w:val="24"/>
                <w:szCs w:val="24"/>
              </w:rPr>
              <w:t xml:space="preserve"> as proposed in the MFF,</w:t>
            </w:r>
            <w:r w:rsidR="00104B9E">
              <w:rPr>
                <w:rFonts w:ascii="Times New Roman" w:eastAsia="Times New Roman" w:hAnsi="Times New Roman" w:cs="Times New Roman"/>
                <w:i/>
                <w:noProof/>
                <w:sz w:val="24"/>
                <w:szCs w:val="24"/>
              </w:rPr>
              <w:t xml:space="preserve"> </w:t>
            </w:r>
            <w:r w:rsidRPr="00F22784">
              <w:rPr>
                <w:rFonts w:ascii="Times New Roman" w:eastAsia="Times New Roman" w:hAnsi="Times New Roman" w:cs="Times New Roman"/>
                <w:i/>
                <w:noProof/>
                <w:sz w:val="24"/>
                <w:szCs w:val="24"/>
              </w:rPr>
              <w:t>in support of EU industrial leadership</w:t>
            </w:r>
            <w:r w:rsidR="6E1258E3" w:rsidRPr="001A6BDF">
              <w:rPr>
                <w:rFonts w:ascii="Times New Roman" w:eastAsia="Times New Roman" w:hAnsi="Times New Roman" w:cs="Times New Roman"/>
                <w:i/>
                <w:iCs/>
                <w:noProof/>
                <w:sz w:val="24"/>
                <w:szCs w:val="24"/>
              </w:rPr>
              <w:t>, including</w:t>
            </w:r>
            <w:r w:rsidR="08F5BBAD" w:rsidRPr="00F22784">
              <w:rPr>
                <w:rFonts w:ascii="Times New Roman" w:eastAsia="Times New Roman" w:hAnsi="Times New Roman" w:cs="Times New Roman"/>
                <w:i/>
                <w:iCs/>
                <w:noProof/>
                <w:sz w:val="24"/>
                <w:szCs w:val="24"/>
              </w:rPr>
              <w:t xml:space="preserve"> </w:t>
            </w:r>
            <w:r w:rsidRPr="00F22784">
              <w:rPr>
                <w:rFonts w:ascii="Times New Roman" w:eastAsia="Times New Roman" w:hAnsi="Times New Roman" w:cs="Times New Roman"/>
                <w:i/>
                <w:noProof/>
                <w:sz w:val="24"/>
                <w:szCs w:val="24"/>
              </w:rPr>
              <w:t xml:space="preserve">through public </w:t>
            </w:r>
            <w:r w:rsidR="78F54EB4" w:rsidRPr="001A6BDF">
              <w:rPr>
                <w:rFonts w:ascii="Times New Roman" w:eastAsia="Times New Roman" w:hAnsi="Times New Roman" w:cs="Times New Roman"/>
                <w:i/>
                <w:iCs/>
                <w:noProof/>
                <w:sz w:val="24"/>
                <w:szCs w:val="24"/>
              </w:rPr>
              <w:t>orders’</w:t>
            </w:r>
            <w:r w:rsidRPr="00F22784">
              <w:rPr>
                <w:rFonts w:ascii="Times New Roman" w:eastAsia="Times New Roman" w:hAnsi="Times New Roman" w:cs="Times New Roman"/>
                <w:i/>
                <w:noProof/>
                <w:sz w:val="24"/>
                <w:szCs w:val="24"/>
              </w:rPr>
              <w:t xml:space="preserve"> pipelines</w:t>
            </w:r>
            <w:r w:rsidR="4A0EEB1C" w:rsidRPr="001A6BDF">
              <w:rPr>
                <w:rFonts w:ascii="Times New Roman" w:eastAsia="Times New Roman" w:hAnsi="Times New Roman" w:cs="Times New Roman"/>
                <w:i/>
                <w:noProof/>
                <w:sz w:val="24"/>
                <w:szCs w:val="24"/>
              </w:rPr>
              <w:t xml:space="preserve"> and</w:t>
            </w:r>
            <w:r w:rsidR="008A1CB6" w:rsidRPr="00F22784">
              <w:rPr>
                <w:rFonts w:ascii="Times New Roman" w:eastAsia="Times New Roman" w:hAnsi="Times New Roman" w:cs="Times New Roman"/>
                <w:i/>
                <w:noProof/>
                <w:sz w:val="24"/>
                <w:szCs w:val="24"/>
              </w:rPr>
              <w:t xml:space="preserve"> </w:t>
            </w:r>
            <w:r w:rsidRPr="00F22784">
              <w:rPr>
                <w:rFonts w:ascii="Times New Roman" w:eastAsia="Times New Roman" w:hAnsi="Times New Roman" w:cs="Times New Roman"/>
                <w:i/>
                <w:noProof/>
                <w:sz w:val="24"/>
                <w:szCs w:val="24"/>
              </w:rPr>
              <w:t>targeted non-price</w:t>
            </w:r>
            <w:r w:rsidR="2759E6BB" w:rsidRPr="001A6BDF">
              <w:rPr>
                <w:rFonts w:ascii="Times New Roman" w:eastAsia="Times New Roman" w:hAnsi="Times New Roman" w:cs="Times New Roman"/>
                <w:i/>
                <w:iCs/>
                <w:noProof/>
                <w:sz w:val="24"/>
                <w:szCs w:val="24"/>
              </w:rPr>
              <w:t xml:space="preserve"> </w:t>
            </w:r>
            <w:r w:rsidR="7DC5CA99" w:rsidRPr="001A6BDF">
              <w:rPr>
                <w:rFonts w:ascii="Times New Roman" w:eastAsia="Times New Roman" w:hAnsi="Times New Roman" w:cs="Times New Roman"/>
                <w:i/>
                <w:iCs/>
                <w:noProof/>
                <w:sz w:val="24"/>
                <w:szCs w:val="24"/>
              </w:rPr>
              <w:t xml:space="preserve">and economic security </w:t>
            </w:r>
            <w:r w:rsidR="5DE0123D" w:rsidRPr="001A6BDF">
              <w:rPr>
                <w:rFonts w:ascii="Times New Roman" w:eastAsia="Times New Roman" w:hAnsi="Times New Roman" w:cs="Times New Roman"/>
                <w:i/>
                <w:iCs/>
                <w:noProof/>
                <w:sz w:val="24"/>
                <w:szCs w:val="24"/>
              </w:rPr>
              <w:t>criteria</w:t>
            </w:r>
            <w:r w:rsidR="05E7B0AB" w:rsidRPr="001A6BDF">
              <w:rPr>
                <w:rFonts w:ascii="Times New Roman" w:eastAsia="Times New Roman" w:hAnsi="Times New Roman" w:cs="Times New Roman"/>
                <w:i/>
                <w:iCs/>
                <w:noProof/>
                <w:sz w:val="24"/>
                <w:szCs w:val="24"/>
              </w:rPr>
              <w:t xml:space="preserve"> </w:t>
            </w:r>
          </w:p>
          <w:p w14:paraId="4B7DB2CF" w14:textId="3BAA8372" w:rsidR="00EF523B" w:rsidRPr="00F22784" w:rsidRDefault="00FA278D" w:rsidP="00B5076E">
            <w:pPr>
              <w:pStyle w:val="ListParagraph"/>
              <w:numPr>
                <w:ilvl w:val="0"/>
                <w:numId w:val="6"/>
              </w:numPr>
              <w:spacing w:before="120" w:after="120"/>
              <w:ind w:left="357" w:hanging="357"/>
              <w:jc w:val="both"/>
              <w:rPr>
                <w:rFonts w:ascii="Times New Roman" w:eastAsia="Times New Roman" w:hAnsi="Times New Roman" w:cs="Times New Roman"/>
                <w:i/>
                <w:noProof/>
                <w:sz w:val="24"/>
                <w:szCs w:val="24"/>
              </w:rPr>
            </w:pPr>
            <w:r w:rsidRPr="00F22784">
              <w:rPr>
                <w:rFonts w:ascii="Times New Roman" w:eastAsia="Times New Roman" w:hAnsi="Times New Roman" w:cs="Times New Roman"/>
                <w:i/>
                <w:iCs/>
                <w:noProof/>
                <w:sz w:val="24"/>
                <w:szCs w:val="24"/>
              </w:rPr>
              <w:t>A</w:t>
            </w:r>
            <w:r w:rsidR="00A64EA0" w:rsidRPr="00F22784">
              <w:rPr>
                <w:rFonts w:ascii="Times New Roman" w:eastAsia="Times New Roman" w:hAnsi="Times New Roman" w:cs="Times New Roman"/>
                <w:i/>
                <w:iCs/>
                <w:noProof/>
                <w:sz w:val="24"/>
                <w:szCs w:val="24"/>
              </w:rPr>
              <w:t>ction</w:t>
            </w:r>
            <w:r w:rsidR="00280EBC" w:rsidRPr="00F22784">
              <w:rPr>
                <w:rFonts w:ascii="Times New Roman" w:eastAsia="Times New Roman" w:hAnsi="Times New Roman" w:cs="Times New Roman"/>
                <w:i/>
                <w:iCs/>
                <w:noProof/>
                <w:sz w:val="24"/>
                <w:szCs w:val="24"/>
              </w:rPr>
              <w:t>s</w:t>
            </w:r>
            <w:r w:rsidR="001710D9" w:rsidRPr="00F22784">
              <w:rPr>
                <w:rFonts w:ascii="Times New Roman" w:eastAsia="Times New Roman" w:hAnsi="Times New Roman" w:cs="Times New Roman"/>
                <w:i/>
                <w:iCs/>
                <w:noProof/>
                <w:sz w:val="24"/>
                <w:szCs w:val="24"/>
              </w:rPr>
              <w:t xml:space="preserve"> to ensure fair competition internationally</w:t>
            </w:r>
            <w:r w:rsidR="00B82C0C" w:rsidRPr="00F22784">
              <w:rPr>
                <w:rFonts w:ascii="Times New Roman" w:eastAsia="Times New Roman" w:hAnsi="Times New Roman" w:cs="Times New Roman"/>
                <w:i/>
                <w:iCs/>
                <w:noProof/>
                <w:sz w:val="24"/>
                <w:szCs w:val="24"/>
              </w:rPr>
              <w:t xml:space="preserve"> for EU shipyards and equipment manufacturers</w:t>
            </w:r>
            <w:r w:rsidR="00B9639F" w:rsidRPr="00F22784">
              <w:rPr>
                <w:rFonts w:ascii="Times New Roman" w:eastAsia="Times New Roman" w:hAnsi="Times New Roman" w:cs="Times New Roman"/>
                <w:i/>
                <w:iCs/>
                <w:noProof/>
                <w:sz w:val="24"/>
                <w:szCs w:val="24"/>
              </w:rPr>
              <w:t>, including</w:t>
            </w:r>
            <w:r w:rsidR="00307DFD" w:rsidRPr="00F22784">
              <w:rPr>
                <w:rFonts w:ascii="Times New Roman" w:eastAsia="Times New Roman" w:hAnsi="Times New Roman" w:cs="Times New Roman"/>
                <w:i/>
                <w:iCs/>
                <w:noProof/>
                <w:sz w:val="24"/>
                <w:szCs w:val="24"/>
              </w:rPr>
              <w:t xml:space="preserve"> </w:t>
            </w:r>
            <w:r w:rsidR="03A040CC" w:rsidRPr="00F22784">
              <w:rPr>
                <w:rFonts w:ascii="Times New Roman" w:eastAsia="Times New Roman" w:hAnsi="Times New Roman" w:cs="Times New Roman"/>
                <w:i/>
                <w:iCs/>
                <w:noProof/>
                <w:sz w:val="24"/>
                <w:szCs w:val="24"/>
              </w:rPr>
              <w:t>exp</w:t>
            </w:r>
            <w:r w:rsidR="72A42119" w:rsidRPr="00F22784">
              <w:rPr>
                <w:rFonts w:ascii="Times New Roman" w:eastAsia="Times New Roman" w:hAnsi="Times New Roman" w:cs="Times New Roman"/>
                <w:i/>
                <w:iCs/>
                <w:noProof/>
                <w:sz w:val="24"/>
                <w:szCs w:val="24"/>
              </w:rPr>
              <w:t>o</w:t>
            </w:r>
            <w:r w:rsidR="03A040CC" w:rsidRPr="00F22784">
              <w:rPr>
                <w:rFonts w:ascii="Times New Roman" w:eastAsia="Times New Roman" w:hAnsi="Times New Roman" w:cs="Times New Roman"/>
                <w:i/>
                <w:iCs/>
                <w:noProof/>
                <w:sz w:val="24"/>
                <w:szCs w:val="24"/>
              </w:rPr>
              <w:t xml:space="preserve">rt credits </w:t>
            </w:r>
            <w:r w:rsidR="09146829" w:rsidRPr="00F22784">
              <w:rPr>
                <w:rFonts w:ascii="Times New Roman" w:eastAsia="Times New Roman" w:hAnsi="Times New Roman" w:cs="Times New Roman"/>
                <w:i/>
                <w:iCs/>
                <w:noProof/>
                <w:sz w:val="24"/>
                <w:szCs w:val="24"/>
              </w:rPr>
              <w:t xml:space="preserve">for ships </w:t>
            </w:r>
            <w:r w:rsidR="03A040CC" w:rsidRPr="00F22784">
              <w:rPr>
                <w:rFonts w:ascii="Times New Roman" w:eastAsia="Times New Roman" w:hAnsi="Times New Roman" w:cs="Times New Roman"/>
                <w:i/>
                <w:iCs/>
                <w:noProof/>
                <w:sz w:val="24"/>
                <w:szCs w:val="24"/>
              </w:rPr>
              <w:t>and</w:t>
            </w:r>
            <w:r w:rsidR="00AC73FE" w:rsidRPr="00F22784">
              <w:rPr>
                <w:rFonts w:ascii="Times New Roman" w:eastAsia="Times New Roman" w:hAnsi="Times New Roman" w:cs="Times New Roman"/>
                <w:i/>
                <w:iCs/>
                <w:noProof/>
                <w:sz w:val="24"/>
                <w:szCs w:val="24"/>
              </w:rPr>
              <w:t xml:space="preserve"> where necessary and feasible </w:t>
            </w:r>
            <w:r w:rsidR="03A040CC" w:rsidRPr="00F22784">
              <w:rPr>
                <w:rFonts w:ascii="Times New Roman" w:eastAsia="Times New Roman" w:hAnsi="Times New Roman" w:cs="Times New Roman"/>
                <w:i/>
                <w:iCs/>
                <w:noProof/>
                <w:sz w:val="24"/>
                <w:szCs w:val="24"/>
              </w:rPr>
              <w:t>sector-specific</w:t>
            </w:r>
            <w:r w:rsidR="00471F42" w:rsidRPr="00F22784">
              <w:rPr>
                <w:rFonts w:ascii="Times New Roman" w:eastAsia="Times New Roman" w:hAnsi="Times New Roman" w:cs="Times New Roman"/>
                <w:i/>
                <w:iCs/>
                <w:noProof/>
                <w:sz w:val="24"/>
                <w:szCs w:val="24"/>
              </w:rPr>
              <w:t xml:space="preserve"> trade</w:t>
            </w:r>
            <w:r w:rsidR="03A040CC" w:rsidRPr="00F22784">
              <w:rPr>
                <w:rFonts w:ascii="Times New Roman" w:eastAsia="Times New Roman" w:hAnsi="Times New Roman" w:cs="Times New Roman"/>
                <w:i/>
                <w:iCs/>
                <w:noProof/>
                <w:sz w:val="24"/>
                <w:szCs w:val="24"/>
              </w:rPr>
              <w:t xml:space="preserve"> measures</w:t>
            </w:r>
          </w:p>
        </w:tc>
      </w:tr>
    </w:tbl>
    <w:p w14:paraId="47EF365F" w14:textId="10254DC6" w:rsidR="00B70829" w:rsidRPr="00F22784" w:rsidRDefault="00CB0A59" w:rsidP="00163688">
      <w:pPr>
        <w:pStyle w:val="ListParagraph"/>
        <w:numPr>
          <w:ilvl w:val="0"/>
          <w:numId w:val="61"/>
        </w:numPr>
        <w:spacing w:before="120" w:after="120" w:line="257" w:lineRule="auto"/>
        <w:jc w:val="both"/>
        <w:rPr>
          <w:rFonts w:ascii="Times New Roman" w:hAnsi="Times New Roman" w:cs="Times New Roman"/>
          <w:b/>
          <w:bCs/>
          <w:i/>
          <w:iCs/>
          <w:noProof/>
          <w:color w:val="000000" w:themeColor="text1"/>
          <w:sz w:val="24"/>
          <w:szCs w:val="24"/>
        </w:rPr>
      </w:pPr>
      <w:r w:rsidRPr="00F22784">
        <w:rPr>
          <w:rFonts w:ascii="Times New Roman" w:hAnsi="Times New Roman" w:cs="Times New Roman"/>
          <w:b/>
          <w:bCs/>
          <w:noProof/>
          <w:sz w:val="24"/>
          <w:szCs w:val="24"/>
        </w:rPr>
        <w:t xml:space="preserve">TRANSPORT &amp; CONNECT </w:t>
      </w:r>
    </w:p>
    <w:p w14:paraId="7F2A7ED8" w14:textId="63538980" w:rsidR="0037695D" w:rsidRPr="00F22784" w:rsidRDefault="00563CB0" w:rsidP="00B63AC1">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color w:val="000000" w:themeColor="text1"/>
          <w:sz w:val="24"/>
          <w:szCs w:val="24"/>
        </w:rPr>
        <w:t>Maritime transport</w:t>
      </w:r>
      <w:r w:rsidR="00D14E32" w:rsidRPr="00F22784">
        <w:rPr>
          <w:rFonts w:ascii="Times New Roman" w:eastAsia="Times New Roman" w:hAnsi="Times New Roman" w:cs="Times New Roman"/>
          <w:noProof/>
          <w:color w:val="000000" w:themeColor="text1"/>
          <w:sz w:val="24"/>
          <w:szCs w:val="24"/>
        </w:rPr>
        <w:t xml:space="preserve"> </w:t>
      </w:r>
      <w:r w:rsidR="00E166FE" w:rsidRPr="00F22784">
        <w:rPr>
          <w:rFonts w:ascii="Times New Roman" w:eastAsia="Times New Roman" w:hAnsi="Times New Roman" w:cs="Times New Roman"/>
          <w:noProof/>
          <w:color w:val="000000" w:themeColor="text1"/>
          <w:sz w:val="24"/>
          <w:szCs w:val="24"/>
        </w:rPr>
        <w:t>a</w:t>
      </w:r>
      <w:r w:rsidR="00D14E32" w:rsidRPr="00F22784">
        <w:rPr>
          <w:rFonts w:ascii="Times New Roman" w:eastAsia="Times New Roman" w:hAnsi="Times New Roman" w:cs="Times New Roman"/>
          <w:noProof/>
          <w:color w:val="000000" w:themeColor="text1"/>
          <w:sz w:val="24"/>
          <w:szCs w:val="24"/>
        </w:rPr>
        <w:t>s a strategic sector</w:t>
      </w:r>
      <w:r w:rsidRPr="00F22784">
        <w:rPr>
          <w:rFonts w:ascii="Times New Roman" w:eastAsia="Times New Roman" w:hAnsi="Times New Roman" w:cs="Times New Roman"/>
          <w:noProof/>
          <w:color w:val="000000" w:themeColor="text1"/>
          <w:sz w:val="24"/>
          <w:szCs w:val="24"/>
        </w:rPr>
        <w:t xml:space="preserve"> carri</w:t>
      </w:r>
      <w:r w:rsidR="00D7590A" w:rsidRPr="00F22784">
        <w:rPr>
          <w:rFonts w:ascii="Times New Roman" w:eastAsia="Times New Roman" w:hAnsi="Times New Roman" w:cs="Times New Roman"/>
          <w:noProof/>
          <w:color w:val="000000" w:themeColor="text1"/>
          <w:sz w:val="24"/>
          <w:szCs w:val="24"/>
        </w:rPr>
        <w:t>es</w:t>
      </w:r>
      <w:r w:rsidRPr="00F22784">
        <w:rPr>
          <w:rFonts w:ascii="Times New Roman" w:eastAsia="Times New Roman" w:hAnsi="Times New Roman" w:cs="Times New Roman"/>
          <w:noProof/>
          <w:color w:val="000000" w:themeColor="text1"/>
          <w:sz w:val="24"/>
          <w:szCs w:val="24"/>
        </w:rPr>
        <w:t xml:space="preserve"> around 75% of the EU’s external trade and 30% of intra-EU freight</w:t>
      </w:r>
      <w:r w:rsidR="004D2B33"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r w:rsidR="00E46639" w:rsidRPr="00F22784">
        <w:rPr>
          <w:rFonts w:ascii="Times New Roman" w:eastAsia="Times New Roman" w:hAnsi="Times New Roman" w:cs="Times New Roman"/>
          <w:noProof/>
          <w:color w:val="000000" w:themeColor="text1"/>
          <w:sz w:val="24"/>
          <w:szCs w:val="24"/>
        </w:rPr>
        <w:t>The EU-controlled fleet is the world’s largest, accounting for more than one third of global shipping tonnage across all segments</w:t>
      </w:r>
      <w:r w:rsidR="07A50149" w:rsidRPr="00F22784">
        <w:rPr>
          <w:rFonts w:ascii="Times New Roman" w:eastAsia="Times New Roman" w:hAnsi="Times New Roman" w:cs="Times New Roman"/>
          <w:noProof/>
          <w:color w:val="000000" w:themeColor="text1"/>
          <w:sz w:val="24"/>
          <w:szCs w:val="24"/>
        </w:rPr>
        <w:t xml:space="preserve">. </w:t>
      </w:r>
      <w:r w:rsidR="00ED6DEB" w:rsidRPr="00F22784">
        <w:rPr>
          <w:rFonts w:ascii="Times New Roman" w:hAnsi="Times New Roman" w:cs="Times New Roman"/>
          <w:noProof/>
          <w:sz w:val="24"/>
          <w:szCs w:val="24"/>
        </w:rPr>
        <w:t>European</w:t>
      </w:r>
      <w:r w:rsidR="00ED6DEB" w:rsidRPr="00F22784">
        <w:rPr>
          <w:rFonts w:ascii="Times New Roman" w:eastAsia="Calibri" w:hAnsi="Times New Roman" w:cs="Times New Roman"/>
          <w:noProof/>
          <w:sz w:val="24"/>
          <w:szCs w:val="24"/>
        </w:rPr>
        <w:t xml:space="preserve"> operators</w:t>
      </w:r>
      <w:r w:rsidR="005D6BF8" w:rsidRPr="00F22784">
        <w:rPr>
          <w:rFonts w:ascii="Times New Roman" w:eastAsia="Calibri" w:hAnsi="Times New Roman" w:cs="Times New Roman"/>
          <w:noProof/>
          <w:sz w:val="24"/>
          <w:szCs w:val="24"/>
        </w:rPr>
        <w:t xml:space="preserve"> </w:t>
      </w:r>
      <w:r w:rsidR="009A1A44" w:rsidRPr="00F22784">
        <w:rPr>
          <w:rFonts w:ascii="Times New Roman" w:eastAsia="Times New Roman" w:hAnsi="Times New Roman" w:cs="Times New Roman"/>
          <w:noProof/>
          <w:color w:val="000000" w:themeColor="text1"/>
          <w:sz w:val="24"/>
          <w:szCs w:val="24"/>
        </w:rPr>
        <w:t>maintain</w:t>
      </w:r>
      <w:r w:rsidR="00ED6DEB" w:rsidRPr="00F22784">
        <w:rPr>
          <w:rFonts w:ascii="Times New Roman" w:eastAsia="Calibri" w:hAnsi="Times New Roman" w:cs="Times New Roman"/>
          <w:noProof/>
          <w:sz w:val="24"/>
          <w:szCs w:val="24"/>
        </w:rPr>
        <w:t xml:space="preserve"> strong market positions in </w:t>
      </w:r>
      <w:r w:rsidR="006170EE" w:rsidRPr="00F22784">
        <w:rPr>
          <w:rFonts w:ascii="Times New Roman" w:eastAsia="Calibri" w:hAnsi="Times New Roman" w:cs="Times New Roman"/>
          <w:noProof/>
          <w:sz w:val="24"/>
          <w:szCs w:val="24"/>
        </w:rPr>
        <w:t>containeri</w:t>
      </w:r>
      <w:r w:rsidR="009070E1" w:rsidRPr="00F22784">
        <w:rPr>
          <w:rFonts w:ascii="Times New Roman" w:eastAsia="Calibri" w:hAnsi="Times New Roman" w:cs="Times New Roman"/>
          <w:noProof/>
          <w:sz w:val="24"/>
          <w:szCs w:val="24"/>
        </w:rPr>
        <w:t>s</w:t>
      </w:r>
      <w:r w:rsidR="006170EE" w:rsidRPr="00F22784">
        <w:rPr>
          <w:rFonts w:ascii="Times New Roman" w:eastAsia="Calibri" w:hAnsi="Times New Roman" w:cs="Times New Roman"/>
          <w:noProof/>
          <w:sz w:val="24"/>
          <w:szCs w:val="24"/>
        </w:rPr>
        <w:t>ed</w:t>
      </w:r>
      <w:r w:rsidR="00AE5FAD" w:rsidRPr="00F22784">
        <w:rPr>
          <w:rFonts w:ascii="Times New Roman" w:eastAsia="Calibri" w:hAnsi="Times New Roman" w:cs="Times New Roman"/>
          <w:noProof/>
          <w:sz w:val="24"/>
          <w:szCs w:val="24"/>
        </w:rPr>
        <w:t xml:space="preserve"> and </w:t>
      </w:r>
      <w:r w:rsidR="00ED6DEB" w:rsidRPr="00F22784">
        <w:rPr>
          <w:rFonts w:ascii="Times New Roman" w:eastAsia="Calibri" w:hAnsi="Times New Roman" w:cs="Times New Roman"/>
          <w:noProof/>
          <w:sz w:val="24"/>
          <w:szCs w:val="24"/>
        </w:rPr>
        <w:t xml:space="preserve">bulk transport, energy transport and highly specialised maritime services. </w:t>
      </w:r>
      <w:r w:rsidRPr="00F22784">
        <w:rPr>
          <w:rFonts w:ascii="Times New Roman" w:eastAsia="Times New Roman" w:hAnsi="Times New Roman" w:cs="Times New Roman"/>
          <w:noProof/>
          <w:color w:val="000000" w:themeColor="text1"/>
          <w:sz w:val="24"/>
          <w:szCs w:val="24"/>
        </w:rPr>
        <w:t>Maritime passenger and freight connections are vital for EU islands</w:t>
      </w:r>
      <w:r w:rsidR="6BD0DCA5" w:rsidRPr="00F22784">
        <w:rPr>
          <w:rFonts w:ascii="Times New Roman" w:eastAsia="Times New Roman" w:hAnsi="Times New Roman" w:cs="Times New Roman"/>
          <w:noProof/>
          <w:color w:val="000000" w:themeColor="text1"/>
          <w:sz w:val="24"/>
          <w:szCs w:val="24"/>
        </w:rPr>
        <w:t xml:space="preserve"> and outermost region</w:t>
      </w:r>
      <w:r w:rsidRPr="00F22784">
        <w:rPr>
          <w:rFonts w:ascii="Times New Roman" w:eastAsia="Times New Roman" w:hAnsi="Times New Roman" w:cs="Times New Roman"/>
          <w:noProof/>
          <w:color w:val="000000" w:themeColor="text1"/>
          <w:sz w:val="24"/>
          <w:szCs w:val="24"/>
        </w:rPr>
        <w:t>s, ensuring territorial cohesion and supporting local communities and tourism.</w:t>
      </w:r>
      <w:r w:rsidR="18F4C30F" w:rsidRPr="00F22784">
        <w:rPr>
          <w:rFonts w:ascii="Times New Roman" w:eastAsia="Times New Roman" w:hAnsi="Times New Roman" w:cs="Times New Roman"/>
          <w:noProof/>
          <w:color w:val="000000" w:themeColor="text1"/>
          <w:sz w:val="24"/>
          <w:szCs w:val="24"/>
        </w:rPr>
        <w:t xml:space="preserve"> </w:t>
      </w:r>
      <w:r w:rsidR="18F4C30F" w:rsidRPr="00F22784">
        <w:rPr>
          <w:rFonts w:ascii="Times New Roman" w:eastAsia="Times New Roman" w:hAnsi="Times New Roman" w:cs="Times New Roman"/>
          <w:noProof/>
          <w:sz w:val="24"/>
          <w:szCs w:val="24"/>
        </w:rPr>
        <w:t>Fleets that are EU-flagged and EU-controlled are internationally recognised for their exemplary standards in safety</w:t>
      </w:r>
      <w:r w:rsidR="063B3F23" w:rsidRPr="00F22784">
        <w:rPr>
          <w:rFonts w:ascii="Times New Roman" w:eastAsia="Times New Roman" w:hAnsi="Times New Roman" w:cs="Times New Roman"/>
          <w:noProof/>
          <w:sz w:val="24"/>
          <w:szCs w:val="24"/>
        </w:rPr>
        <w:t xml:space="preserve"> and security</w:t>
      </w:r>
      <w:r w:rsidR="18F4C30F" w:rsidRPr="00F22784">
        <w:rPr>
          <w:rFonts w:ascii="Times New Roman" w:eastAsia="Times New Roman" w:hAnsi="Times New Roman" w:cs="Times New Roman"/>
          <w:noProof/>
          <w:sz w:val="24"/>
          <w:szCs w:val="24"/>
        </w:rPr>
        <w:t>, innovation, and environmental performance</w:t>
      </w:r>
      <w:r w:rsidR="002A5BC5" w:rsidRPr="00F22784">
        <w:rPr>
          <w:rStyle w:val="FootnoteReference"/>
          <w:rFonts w:ascii="Times New Roman" w:eastAsia="Times New Roman" w:hAnsi="Times New Roman" w:cs="Times New Roman"/>
          <w:noProof/>
          <w:sz w:val="24"/>
          <w:szCs w:val="24"/>
        </w:rPr>
        <w:footnoteReference w:id="29"/>
      </w:r>
      <w:r w:rsidR="18F4C30F" w:rsidRPr="00F22784">
        <w:rPr>
          <w:rFonts w:ascii="Times New Roman" w:eastAsia="Times New Roman" w:hAnsi="Times New Roman" w:cs="Times New Roman"/>
          <w:noProof/>
          <w:sz w:val="24"/>
          <w:szCs w:val="24"/>
        </w:rPr>
        <w:t>.</w:t>
      </w:r>
      <w:r w:rsidR="7A0B4373" w:rsidRPr="00F22784">
        <w:rPr>
          <w:rFonts w:ascii="Times New Roman" w:eastAsia="Times New Roman" w:hAnsi="Times New Roman" w:cs="Times New Roman"/>
          <w:noProof/>
          <w:sz w:val="24"/>
          <w:szCs w:val="24"/>
        </w:rPr>
        <w:t xml:space="preserve"> </w:t>
      </w:r>
    </w:p>
    <w:p w14:paraId="06330CE0" w14:textId="4418B88E" w:rsidR="0035460E" w:rsidRDefault="008526E2" w:rsidP="00B63AC1">
      <w:pPr>
        <w:spacing w:before="120" w:after="120"/>
        <w:jc w:val="both"/>
        <w:rPr>
          <w:rFonts w:ascii="Times New Roman" w:eastAsia="Times New Roman" w:hAnsi="Times New Roman" w:cs="Times New Roman"/>
          <w:noProof/>
          <w:sz w:val="24"/>
          <w:szCs w:val="24"/>
        </w:rPr>
      </w:pPr>
      <w:r w:rsidRPr="008526E2">
        <w:rPr>
          <w:rFonts w:ascii="Times New Roman" w:eastAsia="Times New Roman" w:hAnsi="Times New Roman" w:cs="Times New Roman"/>
          <w:noProof/>
          <w:sz w:val="24"/>
          <w:szCs w:val="24"/>
        </w:rPr>
        <w:t xml:space="preserve">At the same time, the </w:t>
      </w:r>
      <w:r>
        <w:rPr>
          <w:rFonts w:ascii="Times New Roman" w:eastAsia="Times New Roman" w:hAnsi="Times New Roman" w:cs="Times New Roman"/>
          <w:noProof/>
          <w:sz w:val="24"/>
          <w:szCs w:val="24"/>
        </w:rPr>
        <w:t xml:space="preserve">EU </w:t>
      </w:r>
      <w:r w:rsidRPr="008526E2">
        <w:rPr>
          <w:rFonts w:ascii="Times New Roman" w:eastAsia="Times New Roman" w:hAnsi="Times New Roman" w:cs="Times New Roman"/>
          <w:noProof/>
          <w:sz w:val="24"/>
          <w:szCs w:val="24"/>
        </w:rPr>
        <w:t xml:space="preserve">maritime transport sector </w:t>
      </w:r>
      <w:r>
        <w:rPr>
          <w:rFonts w:ascii="Times New Roman" w:eastAsia="Times New Roman" w:hAnsi="Times New Roman" w:cs="Times New Roman"/>
          <w:noProof/>
          <w:sz w:val="24"/>
          <w:szCs w:val="24"/>
        </w:rPr>
        <w:t>is operating in an increasingly complex environment of disruptions</w:t>
      </w:r>
      <w:r w:rsidRPr="008526E2">
        <w:rPr>
          <w:rFonts w:ascii="Times New Roman" w:eastAsia="Times New Roman" w:hAnsi="Times New Roman" w:cs="Times New Roman"/>
          <w:noProof/>
          <w:sz w:val="24"/>
          <w:szCs w:val="24"/>
        </w:rPr>
        <w:t xml:space="preserve"> and political volatility, energy transition </w:t>
      </w:r>
      <w:r>
        <w:rPr>
          <w:rFonts w:ascii="Times New Roman" w:eastAsia="Times New Roman" w:hAnsi="Times New Roman" w:cs="Times New Roman"/>
          <w:noProof/>
          <w:sz w:val="24"/>
          <w:szCs w:val="24"/>
        </w:rPr>
        <w:t>costs,</w:t>
      </w:r>
      <w:r w:rsidRPr="008526E2">
        <w:rPr>
          <w:rFonts w:ascii="Times New Roman" w:eastAsia="Times New Roman" w:hAnsi="Times New Roman" w:cs="Times New Roman"/>
          <w:noProof/>
          <w:sz w:val="24"/>
          <w:szCs w:val="24"/>
        </w:rPr>
        <w:t xml:space="preserve"> an ageing workforce</w:t>
      </w:r>
      <w:r>
        <w:rPr>
          <w:rFonts w:ascii="Times New Roman" w:eastAsia="Times New Roman" w:hAnsi="Times New Roman" w:cs="Times New Roman"/>
          <w:noProof/>
          <w:sz w:val="24"/>
          <w:szCs w:val="24"/>
        </w:rPr>
        <w:t xml:space="preserve"> and intense global competition, particularly from </w:t>
      </w:r>
      <w:r w:rsidRPr="008526E2">
        <w:rPr>
          <w:rFonts w:ascii="Times New Roman" w:eastAsia="Times New Roman" w:hAnsi="Times New Roman" w:cs="Times New Roman"/>
          <w:noProof/>
          <w:sz w:val="24"/>
          <w:szCs w:val="24"/>
        </w:rPr>
        <w:t>East and Southeast Asia</w:t>
      </w:r>
      <w:r>
        <w:rPr>
          <w:rFonts w:ascii="Times New Roman" w:eastAsia="Times New Roman" w:hAnsi="Times New Roman" w:cs="Times New Roman"/>
          <w:noProof/>
          <w:sz w:val="24"/>
          <w:szCs w:val="24"/>
        </w:rPr>
        <w:t xml:space="preserve">. Recent geopolitical developments have underscored yet again its strategic importance for the global trade of energy and goods. At the same time, they have highlighted the sector’s growing exposure to international security challenges, which pose significant risks to freedom of navigation, but even more importantly - to the safety of vessels and their crews, and lead to increased transport and insurance costs. </w:t>
      </w:r>
    </w:p>
    <w:p w14:paraId="39BB863B" w14:textId="036CE80C" w:rsidR="00844D25" w:rsidRPr="00F22784" w:rsidRDefault="008526E2" w:rsidP="00B63AC1">
      <w:pPr>
        <w:spacing w:before="120" w:after="120"/>
        <w:jc w:val="both"/>
        <w:rPr>
          <w:rFonts w:ascii="Times New Roman" w:hAnsi="Times New Roman" w:cs="Times New Roman"/>
          <w:noProof/>
        </w:rPr>
      </w:pPr>
      <w:r>
        <w:rPr>
          <w:rFonts w:ascii="Times New Roman" w:eastAsia="Times New Roman" w:hAnsi="Times New Roman" w:cs="Times New Roman"/>
          <w:noProof/>
          <w:sz w:val="24"/>
          <w:szCs w:val="24"/>
        </w:rPr>
        <w:t>Against this backdrop, this</w:t>
      </w:r>
      <w:r w:rsidR="00FF380C" w:rsidRPr="00F22784">
        <w:rPr>
          <w:rFonts w:ascii="Times New Roman" w:eastAsia="Times New Roman" w:hAnsi="Times New Roman" w:cs="Times New Roman"/>
          <w:noProof/>
          <w:sz w:val="24"/>
          <w:szCs w:val="24"/>
        </w:rPr>
        <w:t xml:space="preserve"> strategy seek</w:t>
      </w:r>
      <w:r w:rsidR="008147DB" w:rsidRPr="00F22784">
        <w:rPr>
          <w:rFonts w:ascii="Times New Roman" w:eastAsia="Times New Roman" w:hAnsi="Times New Roman" w:cs="Times New Roman"/>
          <w:noProof/>
          <w:sz w:val="24"/>
          <w:szCs w:val="24"/>
        </w:rPr>
        <w:t>s</w:t>
      </w:r>
      <w:r w:rsidR="00FF380C" w:rsidRPr="00F22784">
        <w:rPr>
          <w:rFonts w:ascii="Times New Roman" w:eastAsia="Times New Roman" w:hAnsi="Times New Roman" w:cs="Times New Roman"/>
          <w:noProof/>
          <w:sz w:val="24"/>
          <w:szCs w:val="24"/>
        </w:rPr>
        <w:t xml:space="preserve"> to safeguard the </w:t>
      </w:r>
      <w:r w:rsidR="1307BEFE" w:rsidRPr="00F22784">
        <w:rPr>
          <w:rFonts w:ascii="Times New Roman" w:eastAsia="Times New Roman" w:hAnsi="Times New Roman" w:cs="Times New Roman"/>
          <w:noProof/>
          <w:sz w:val="24"/>
          <w:szCs w:val="24"/>
        </w:rPr>
        <w:t xml:space="preserve">sector </w:t>
      </w:r>
      <w:r w:rsidR="00FF380C" w:rsidRPr="00F22784">
        <w:rPr>
          <w:rFonts w:ascii="Times New Roman" w:eastAsia="Times New Roman" w:hAnsi="Times New Roman" w:cs="Times New Roman"/>
          <w:noProof/>
          <w:sz w:val="24"/>
          <w:szCs w:val="24"/>
        </w:rPr>
        <w:t xml:space="preserve">as a </w:t>
      </w:r>
      <w:r w:rsidR="00FC23A1" w:rsidRPr="00F22784">
        <w:rPr>
          <w:rFonts w:ascii="Times New Roman" w:eastAsia="Times New Roman" w:hAnsi="Times New Roman" w:cs="Times New Roman"/>
          <w:noProof/>
          <w:sz w:val="24"/>
          <w:szCs w:val="24"/>
        </w:rPr>
        <w:t xml:space="preserve">key </w:t>
      </w:r>
      <w:r w:rsidR="00FF380C" w:rsidRPr="00F22784">
        <w:rPr>
          <w:rFonts w:ascii="Times New Roman" w:eastAsia="Times New Roman" w:hAnsi="Times New Roman" w:cs="Times New Roman"/>
          <w:noProof/>
          <w:sz w:val="24"/>
          <w:szCs w:val="24"/>
        </w:rPr>
        <w:t xml:space="preserve">provider of high-quality, </w:t>
      </w:r>
      <w:r w:rsidR="004D6B6A" w:rsidRPr="00F22784">
        <w:rPr>
          <w:rFonts w:ascii="Times New Roman" w:eastAsia="Times New Roman" w:hAnsi="Times New Roman" w:cs="Times New Roman"/>
          <w:noProof/>
          <w:sz w:val="24"/>
          <w:szCs w:val="24"/>
        </w:rPr>
        <w:t xml:space="preserve">efficient, </w:t>
      </w:r>
      <w:r>
        <w:rPr>
          <w:rFonts w:ascii="Times New Roman" w:eastAsia="Times New Roman" w:hAnsi="Times New Roman" w:cs="Times New Roman"/>
          <w:noProof/>
          <w:sz w:val="24"/>
          <w:szCs w:val="24"/>
        </w:rPr>
        <w:t xml:space="preserve">secure and </w:t>
      </w:r>
      <w:r w:rsidR="00FF380C" w:rsidRPr="00F22784">
        <w:rPr>
          <w:rFonts w:ascii="Times New Roman" w:eastAsia="Times New Roman" w:hAnsi="Times New Roman" w:cs="Times New Roman"/>
          <w:noProof/>
          <w:sz w:val="24"/>
          <w:szCs w:val="24"/>
        </w:rPr>
        <w:t>sustainable shipping services</w:t>
      </w:r>
      <w:r>
        <w:rPr>
          <w:rFonts w:ascii="Times New Roman" w:eastAsia="Times New Roman" w:hAnsi="Times New Roman" w:cs="Times New Roman"/>
          <w:noProof/>
          <w:sz w:val="24"/>
          <w:szCs w:val="24"/>
        </w:rPr>
        <w:t xml:space="preserve">, while </w:t>
      </w:r>
      <w:r w:rsidR="00C5070E" w:rsidRPr="00F22784">
        <w:rPr>
          <w:rFonts w:ascii="Times New Roman" w:eastAsia="Times New Roman" w:hAnsi="Times New Roman" w:cs="Times New Roman"/>
          <w:noProof/>
          <w:sz w:val="24"/>
          <w:szCs w:val="24"/>
        </w:rPr>
        <w:t xml:space="preserve">creating better conditions </w:t>
      </w:r>
      <w:r w:rsidR="00C96CA8" w:rsidRPr="00F22784">
        <w:rPr>
          <w:rFonts w:ascii="Times New Roman" w:eastAsia="Times New Roman" w:hAnsi="Times New Roman" w:cs="Times New Roman"/>
          <w:noProof/>
          <w:sz w:val="24"/>
          <w:szCs w:val="24"/>
        </w:rPr>
        <w:t xml:space="preserve">for </w:t>
      </w:r>
      <w:r w:rsidR="00AC2354" w:rsidRPr="00F22784">
        <w:rPr>
          <w:rFonts w:ascii="Times New Roman" w:eastAsia="Times New Roman" w:hAnsi="Times New Roman" w:cs="Times New Roman"/>
          <w:noProof/>
          <w:sz w:val="24"/>
          <w:szCs w:val="24"/>
        </w:rPr>
        <w:t>the EU</w:t>
      </w:r>
      <w:r w:rsidR="00944CA2" w:rsidRPr="00F22784">
        <w:rPr>
          <w:rFonts w:ascii="Times New Roman" w:eastAsia="Times New Roman" w:hAnsi="Times New Roman" w:cs="Times New Roman"/>
          <w:noProof/>
          <w:sz w:val="24"/>
          <w:szCs w:val="24"/>
        </w:rPr>
        <w:t>’s</w:t>
      </w:r>
      <w:r w:rsidR="00AC2354" w:rsidRPr="00F22784">
        <w:rPr>
          <w:rFonts w:ascii="Times New Roman" w:eastAsia="Times New Roman" w:hAnsi="Times New Roman" w:cs="Times New Roman"/>
          <w:noProof/>
          <w:sz w:val="24"/>
          <w:szCs w:val="24"/>
        </w:rPr>
        <w:t xml:space="preserve"> manufacturing base</w:t>
      </w:r>
      <w:r w:rsidR="00844D25" w:rsidRPr="00F22784">
        <w:rPr>
          <w:rFonts w:ascii="Times New Roman" w:eastAsia="Times New Roman" w:hAnsi="Times New Roman" w:cs="Times New Roman"/>
          <w:noProof/>
          <w:sz w:val="24"/>
          <w:szCs w:val="24"/>
        </w:rPr>
        <w:t>.</w:t>
      </w:r>
      <w:r w:rsidR="007F0420" w:rsidRPr="00F22784">
        <w:rPr>
          <w:rFonts w:ascii="Times New Roman" w:eastAsia="Times New Roman" w:hAnsi="Times New Roman" w:cs="Times New Roman"/>
          <w:noProof/>
          <w:sz w:val="24"/>
          <w:szCs w:val="24"/>
        </w:rPr>
        <w:t xml:space="preserve"> </w:t>
      </w:r>
    </w:p>
    <w:p w14:paraId="4174D45A" w14:textId="2686C2D5" w:rsidR="00D83582" w:rsidRDefault="16C5172A" w:rsidP="00D57F81">
      <w:pPr>
        <w:spacing w:before="120" w:after="120" w:line="276" w:lineRule="auto"/>
        <w:jc w:val="both"/>
        <w:rPr>
          <w:rFonts w:ascii="Times New Roman" w:hAnsi="Times New Roman" w:cs="Times New Roman"/>
          <w:b/>
          <w:bCs/>
          <w:i/>
          <w:iCs/>
          <w:noProof/>
          <w:sz w:val="24"/>
          <w:szCs w:val="24"/>
        </w:rPr>
      </w:pPr>
      <w:r w:rsidRPr="00F22784">
        <w:rPr>
          <w:rFonts w:ascii="Times New Roman" w:eastAsia="Times New Roman" w:hAnsi="Times New Roman" w:cs="Times New Roman"/>
          <w:noProof/>
          <w:color w:val="000000" w:themeColor="text1"/>
          <w:sz w:val="24"/>
          <w:szCs w:val="24"/>
        </w:rPr>
        <w:t xml:space="preserve">Delivering on the objectives of this strategy requires a coherent policy and regulatory framework and </w:t>
      </w:r>
      <w:r w:rsidR="0077382F" w:rsidRPr="00F22784">
        <w:rPr>
          <w:rFonts w:ascii="Times New Roman" w:eastAsia="Times New Roman" w:hAnsi="Times New Roman" w:cs="Times New Roman"/>
          <w:noProof/>
          <w:color w:val="000000" w:themeColor="text1"/>
          <w:sz w:val="24"/>
          <w:szCs w:val="24"/>
        </w:rPr>
        <w:t>cooperation</w:t>
      </w:r>
      <w:r w:rsidRPr="00F22784">
        <w:rPr>
          <w:rFonts w:ascii="Times New Roman" w:eastAsia="Times New Roman" w:hAnsi="Times New Roman" w:cs="Times New Roman"/>
          <w:noProof/>
          <w:color w:val="000000" w:themeColor="text1"/>
          <w:sz w:val="24"/>
          <w:szCs w:val="24"/>
        </w:rPr>
        <w:t xml:space="preserve"> at Union and national level. </w:t>
      </w:r>
      <w:r w:rsidRPr="00F22784">
        <w:rPr>
          <w:rFonts w:ascii="Times New Roman" w:eastAsia="Times New Roman" w:hAnsi="Times New Roman" w:cs="Times New Roman"/>
          <w:b/>
          <w:bCs/>
          <w:noProof/>
          <w:color w:val="000000" w:themeColor="text1"/>
          <w:sz w:val="24"/>
          <w:szCs w:val="24"/>
        </w:rPr>
        <w:t>The European Maritime Safety Agency (EMSA) serves as the technical and operational backbone of the Union’s maritime transport policy</w:t>
      </w:r>
      <w:r w:rsidR="006026E5" w:rsidRPr="00F22784">
        <w:rPr>
          <w:rFonts w:ascii="Times New Roman" w:eastAsia="Times New Roman" w:hAnsi="Times New Roman" w:cs="Times New Roman"/>
          <w:noProof/>
          <w:color w:val="000000" w:themeColor="text1"/>
          <w:sz w:val="24"/>
          <w:szCs w:val="24"/>
        </w:rPr>
        <w:t>. It play</w:t>
      </w:r>
      <w:r w:rsidR="00BB416D" w:rsidRPr="00F22784">
        <w:rPr>
          <w:rFonts w:ascii="Times New Roman" w:eastAsia="Times New Roman" w:hAnsi="Times New Roman" w:cs="Times New Roman"/>
          <w:noProof/>
          <w:color w:val="000000" w:themeColor="text1"/>
          <w:sz w:val="24"/>
          <w:szCs w:val="24"/>
        </w:rPr>
        <w:t>s</w:t>
      </w:r>
      <w:r w:rsidR="006026E5" w:rsidRPr="00F22784">
        <w:rPr>
          <w:rFonts w:ascii="Times New Roman" w:eastAsia="Times New Roman" w:hAnsi="Times New Roman" w:cs="Times New Roman"/>
          <w:noProof/>
          <w:color w:val="000000" w:themeColor="text1"/>
          <w:sz w:val="24"/>
          <w:szCs w:val="24"/>
        </w:rPr>
        <w:t xml:space="preserve"> a key role in </w:t>
      </w:r>
      <w:r w:rsidRPr="00F22784">
        <w:rPr>
          <w:rFonts w:ascii="Times New Roman" w:eastAsia="Times New Roman" w:hAnsi="Times New Roman" w:cs="Times New Roman"/>
          <w:noProof/>
          <w:color w:val="000000" w:themeColor="text1"/>
          <w:sz w:val="24"/>
          <w:szCs w:val="24"/>
        </w:rPr>
        <w:t>harmonised implementation and</w:t>
      </w:r>
      <w:r w:rsidR="006A23D5" w:rsidRPr="00F22784">
        <w:rPr>
          <w:rFonts w:ascii="Times New Roman" w:eastAsia="Times New Roman" w:hAnsi="Times New Roman" w:cs="Times New Roman"/>
          <w:noProof/>
          <w:color w:val="000000" w:themeColor="text1"/>
          <w:sz w:val="24"/>
          <w:szCs w:val="24"/>
        </w:rPr>
        <w:t xml:space="preserve"> facilitates</w:t>
      </w:r>
      <w:r w:rsidRPr="00F22784">
        <w:rPr>
          <w:rFonts w:ascii="Times New Roman" w:eastAsia="Times New Roman" w:hAnsi="Times New Roman" w:cs="Times New Roman"/>
          <w:noProof/>
          <w:color w:val="000000" w:themeColor="text1"/>
          <w:sz w:val="24"/>
          <w:szCs w:val="24"/>
        </w:rPr>
        <w:t xml:space="preserve"> innovative and efficient solutions</w:t>
      </w:r>
      <w:r w:rsidR="00241655" w:rsidRPr="00F22784">
        <w:rPr>
          <w:rFonts w:ascii="Times New Roman" w:eastAsia="Times New Roman" w:hAnsi="Times New Roman" w:cs="Times New Roman"/>
          <w:noProof/>
          <w:color w:val="000000" w:themeColor="text1"/>
          <w:sz w:val="24"/>
          <w:szCs w:val="24"/>
        </w:rPr>
        <w:t xml:space="preserve">, including through its extensive knowledge base. </w:t>
      </w:r>
      <w:r w:rsidR="005B3D72" w:rsidRPr="00F22784">
        <w:rPr>
          <w:rFonts w:ascii="Times New Roman" w:eastAsia="Times New Roman" w:hAnsi="Times New Roman" w:cs="Times New Roman"/>
          <w:noProof/>
          <w:color w:val="000000" w:themeColor="text1"/>
          <w:sz w:val="24"/>
          <w:szCs w:val="24"/>
        </w:rPr>
        <w:t xml:space="preserve">It will also </w:t>
      </w:r>
      <w:r w:rsidR="00C36F7D" w:rsidRPr="00F22784">
        <w:rPr>
          <w:rFonts w:ascii="Times New Roman" w:eastAsia="Times New Roman" w:hAnsi="Times New Roman" w:cs="Times New Roman"/>
          <w:noProof/>
          <w:color w:val="000000" w:themeColor="text1"/>
          <w:sz w:val="24"/>
          <w:szCs w:val="24"/>
        </w:rPr>
        <w:t>be key in</w:t>
      </w:r>
      <w:r w:rsidR="005B3D72" w:rsidRPr="00F22784">
        <w:rPr>
          <w:rFonts w:ascii="Times New Roman" w:eastAsia="Times New Roman" w:hAnsi="Times New Roman" w:cs="Times New Roman"/>
          <w:noProof/>
          <w:color w:val="000000" w:themeColor="text1"/>
          <w:sz w:val="24"/>
          <w:szCs w:val="24"/>
        </w:rPr>
        <w:t xml:space="preserve"> </w:t>
      </w:r>
      <w:r w:rsidR="00B15F70" w:rsidRPr="00F22784">
        <w:rPr>
          <w:rFonts w:ascii="Times New Roman" w:eastAsia="Times New Roman" w:hAnsi="Times New Roman" w:cs="Times New Roman"/>
          <w:noProof/>
          <w:color w:val="000000" w:themeColor="text1"/>
          <w:sz w:val="24"/>
          <w:szCs w:val="24"/>
        </w:rPr>
        <w:t>supporting the</w:t>
      </w:r>
      <w:r w:rsidR="005B3D72" w:rsidRPr="00F22784">
        <w:rPr>
          <w:rFonts w:ascii="Times New Roman" w:eastAsia="Times New Roman" w:hAnsi="Times New Roman" w:cs="Times New Roman"/>
          <w:noProof/>
          <w:color w:val="000000" w:themeColor="text1"/>
          <w:sz w:val="24"/>
          <w:szCs w:val="24"/>
        </w:rPr>
        <w:t xml:space="preserve"> </w:t>
      </w:r>
      <w:r w:rsidR="00B945AA" w:rsidRPr="00F22784">
        <w:rPr>
          <w:rFonts w:ascii="Times New Roman" w:eastAsia="Times New Roman" w:hAnsi="Times New Roman" w:cs="Times New Roman"/>
          <w:noProof/>
          <w:color w:val="000000" w:themeColor="text1"/>
          <w:sz w:val="24"/>
          <w:szCs w:val="24"/>
        </w:rPr>
        <w:t>implementation</w:t>
      </w:r>
      <w:r w:rsidR="008B0813" w:rsidRPr="00F22784">
        <w:rPr>
          <w:rFonts w:ascii="Times New Roman" w:eastAsia="Times New Roman" w:hAnsi="Times New Roman" w:cs="Times New Roman"/>
          <w:noProof/>
          <w:color w:val="000000" w:themeColor="text1"/>
          <w:sz w:val="24"/>
          <w:szCs w:val="24"/>
        </w:rPr>
        <w:t xml:space="preserve"> of </w:t>
      </w:r>
      <w:r w:rsidR="00B945AA" w:rsidRPr="00F22784">
        <w:rPr>
          <w:rFonts w:ascii="Times New Roman" w:eastAsia="Times New Roman" w:hAnsi="Times New Roman" w:cs="Times New Roman"/>
          <w:noProof/>
          <w:color w:val="000000" w:themeColor="text1"/>
          <w:sz w:val="24"/>
          <w:szCs w:val="24"/>
        </w:rPr>
        <w:t xml:space="preserve">regulatory </w:t>
      </w:r>
      <w:r w:rsidR="005B3D72" w:rsidRPr="00F22784">
        <w:rPr>
          <w:rFonts w:ascii="Times New Roman" w:eastAsia="Times New Roman" w:hAnsi="Times New Roman" w:cs="Times New Roman"/>
          <w:noProof/>
          <w:color w:val="000000" w:themeColor="text1"/>
          <w:sz w:val="24"/>
          <w:szCs w:val="24"/>
        </w:rPr>
        <w:t xml:space="preserve">actions set out in this </w:t>
      </w:r>
      <w:r w:rsidR="008B0813" w:rsidRPr="00F22784">
        <w:rPr>
          <w:rFonts w:ascii="Times New Roman" w:eastAsia="Times New Roman" w:hAnsi="Times New Roman" w:cs="Times New Roman"/>
          <w:noProof/>
          <w:color w:val="000000" w:themeColor="text1"/>
          <w:sz w:val="24"/>
          <w:szCs w:val="24"/>
        </w:rPr>
        <w:t>strategy</w:t>
      </w:r>
      <w:r w:rsidRPr="00F22784">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Furthermore, EMSA provides technical assistance and support in capacity-building to maritime authorities in the Mediterranean.</w:t>
      </w:r>
      <w:r>
        <w:rPr>
          <w:rStyle w:val="FootnoteReference"/>
          <w:rFonts w:ascii="Times New Roman" w:eastAsia="Times New Roman" w:hAnsi="Times New Roman" w:cs="Times New Roman"/>
          <w:noProof/>
          <w:color w:val="000000" w:themeColor="text1"/>
          <w:sz w:val="24"/>
          <w:szCs w:val="24"/>
        </w:rPr>
        <w:footnoteReference w:id="30"/>
      </w:r>
      <w:r>
        <w:rPr>
          <w:rFonts w:ascii="Times New Roman" w:eastAsia="Times New Roman" w:hAnsi="Times New Roman" w:cs="Times New Roman"/>
          <w:noProof/>
          <w:color w:val="000000" w:themeColor="text1"/>
          <w:sz w:val="24"/>
          <w:szCs w:val="24"/>
        </w:rPr>
        <w:t xml:space="preserve"> </w:t>
      </w:r>
      <w:r w:rsidRPr="00F22784">
        <w:rPr>
          <w:rFonts w:ascii="Times New Roman" w:hAnsi="Times New Roman" w:cs="Times New Roman"/>
          <w:b/>
          <w:bCs/>
          <w:i/>
          <w:iCs/>
          <w:noProof/>
          <w:sz w:val="24"/>
          <w:szCs w:val="24"/>
        </w:rPr>
        <w:t xml:space="preserve">3.1 </w:t>
      </w:r>
      <w:r w:rsidRPr="00F22784">
        <w:rPr>
          <w:rFonts w:ascii="Times New Roman" w:hAnsi="Times New Roman" w:cs="Times New Roman"/>
          <w:b/>
          <w:i/>
          <w:noProof/>
          <w:sz w:val="24"/>
          <w:szCs w:val="24"/>
        </w:rPr>
        <w:t>Ownership</w:t>
      </w:r>
      <w:r w:rsidRPr="00F22784">
        <w:rPr>
          <w:rFonts w:ascii="Times New Roman" w:hAnsi="Times New Roman" w:cs="Times New Roman"/>
          <w:b/>
          <w:bCs/>
          <w:i/>
          <w:iCs/>
          <w:noProof/>
          <w:sz w:val="24"/>
          <w:szCs w:val="24"/>
        </w:rPr>
        <w:t xml:space="preserve"> and flags</w:t>
      </w:r>
      <w:r w:rsidR="005A2D28" w:rsidRPr="00F22784">
        <w:rPr>
          <w:rFonts w:ascii="Times New Roman" w:hAnsi="Times New Roman" w:cs="Times New Roman"/>
          <w:b/>
          <w:bCs/>
          <w:i/>
          <w:iCs/>
          <w:noProof/>
          <w:sz w:val="24"/>
          <w:szCs w:val="24"/>
        </w:rPr>
        <w:t xml:space="preserve"> </w:t>
      </w:r>
    </w:p>
    <w:p w14:paraId="352D3B8E" w14:textId="4BC5812A" w:rsidR="003970D8" w:rsidRPr="00F22784" w:rsidRDefault="004519AA" w:rsidP="00B63AC1">
      <w:pPr>
        <w:spacing w:before="120" w:after="120"/>
        <w:jc w:val="both"/>
        <w:rPr>
          <w:rFonts w:ascii="Times New Roman" w:hAnsi="Times New Roman" w:cs="Times New Roman"/>
          <w:noProof/>
          <w:sz w:val="24"/>
          <w:szCs w:val="24"/>
          <w:lang w:eastAsia="nl-NL"/>
        </w:rPr>
      </w:pPr>
      <w:r w:rsidRPr="00F22784">
        <w:rPr>
          <w:rFonts w:ascii="Times New Roman" w:hAnsi="Times New Roman" w:cs="Times New Roman"/>
          <w:noProof/>
          <w:sz w:val="24"/>
          <w:szCs w:val="24"/>
          <w:lang w:eastAsia="nl-NL"/>
        </w:rPr>
        <w:t xml:space="preserve">Maintaining </w:t>
      </w:r>
      <w:r w:rsidRPr="00F22784">
        <w:rPr>
          <w:rFonts w:ascii="Times New Roman" w:hAnsi="Times New Roman" w:cs="Times New Roman"/>
          <w:noProof/>
          <w:kern w:val="0"/>
          <w:sz w:val="24"/>
          <w:szCs w:val="24"/>
          <w:lang w:eastAsia="nl-NL"/>
          <w14:ligatures w14:val="none"/>
        </w:rPr>
        <w:t>a substantial share of maritime assets and</w:t>
      </w:r>
      <w:r w:rsidR="003970D8" w:rsidRPr="00F22784">
        <w:rPr>
          <w:rFonts w:ascii="Times New Roman" w:hAnsi="Times New Roman" w:cs="Times New Roman"/>
          <w:noProof/>
          <w:kern w:val="0"/>
          <w:sz w:val="24"/>
          <w:szCs w:val="24"/>
          <w:lang w:eastAsia="nl-NL"/>
          <w14:ligatures w14:val="none"/>
        </w:rPr>
        <w:t xml:space="preserve"> </w:t>
      </w:r>
      <w:r w:rsidR="001C0591" w:rsidRPr="00F22784">
        <w:rPr>
          <w:rFonts w:ascii="Times New Roman" w:hAnsi="Times New Roman" w:cs="Times New Roman"/>
          <w:noProof/>
          <w:sz w:val="24"/>
          <w:szCs w:val="24"/>
          <w:lang w:eastAsia="nl-NL"/>
        </w:rPr>
        <w:t>e</w:t>
      </w:r>
      <w:r w:rsidR="003970D8" w:rsidRPr="00F22784">
        <w:rPr>
          <w:rFonts w:ascii="Times New Roman" w:hAnsi="Times New Roman" w:cs="Times New Roman"/>
          <w:noProof/>
          <w:sz w:val="24"/>
          <w:szCs w:val="24"/>
          <w:lang w:eastAsia="nl-NL"/>
        </w:rPr>
        <w:t xml:space="preserve">nhancing the attractiveness of EU flags </w:t>
      </w:r>
      <w:r w:rsidR="00CA120E" w:rsidRPr="00F22784">
        <w:rPr>
          <w:rFonts w:ascii="Times New Roman" w:hAnsi="Times New Roman" w:cs="Times New Roman"/>
          <w:noProof/>
          <w:sz w:val="24"/>
          <w:szCs w:val="24"/>
          <w:lang w:eastAsia="nl-NL"/>
        </w:rPr>
        <w:t>will</w:t>
      </w:r>
      <w:r w:rsidR="003970D8" w:rsidRPr="00F22784">
        <w:rPr>
          <w:rFonts w:ascii="Times New Roman" w:hAnsi="Times New Roman" w:cs="Times New Roman"/>
          <w:noProof/>
          <w:sz w:val="24"/>
          <w:szCs w:val="24"/>
          <w:lang w:eastAsia="nl-NL"/>
        </w:rPr>
        <w:t xml:space="preserve"> </w:t>
      </w:r>
      <w:r w:rsidR="00EE328F" w:rsidRPr="00F22784">
        <w:rPr>
          <w:rFonts w:ascii="Times New Roman" w:hAnsi="Times New Roman" w:cs="Times New Roman"/>
          <w:noProof/>
          <w:sz w:val="24"/>
          <w:szCs w:val="24"/>
          <w:lang w:eastAsia="nl-NL"/>
        </w:rPr>
        <w:t xml:space="preserve">underpin </w:t>
      </w:r>
      <w:r w:rsidR="003970D8" w:rsidRPr="00F22784">
        <w:rPr>
          <w:rFonts w:ascii="Times New Roman" w:hAnsi="Times New Roman" w:cs="Times New Roman"/>
          <w:noProof/>
          <w:sz w:val="24"/>
          <w:szCs w:val="24"/>
          <w:lang w:eastAsia="nl-NL"/>
        </w:rPr>
        <w:t xml:space="preserve">the </w:t>
      </w:r>
      <w:r w:rsidR="00D82EB7" w:rsidRPr="00F22784">
        <w:rPr>
          <w:rFonts w:ascii="Times New Roman" w:hAnsi="Times New Roman" w:cs="Times New Roman"/>
          <w:noProof/>
          <w:sz w:val="24"/>
          <w:szCs w:val="24"/>
          <w:lang w:eastAsia="nl-NL"/>
        </w:rPr>
        <w:t xml:space="preserve">EU’s </w:t>
      </w:r>
      <w:r w:rsidR="003970D8" w:rsidRPr="00F22784">
        <w:rPr>
          <w:rFonts w:ascii="Times New Roman" w:hAnsi="Times New Roman" w:cs="Times New Roman"/>
          <w:noProof/>
          <w:sz w:val="24"/>
          <w:szCs w:val="24"/>
          <w:lang w:eastAsia="nl-NL"/>
        </w:rPr>
        <w:t>position in global trade</w:t>
      </w:r>
      <w:r w:rsidR="00F207AF" w:rsidRPr="00F22784">
        <w:rPr>
          <w:rFonts w:ascii="Times New Roman" w:hAnsi="Times New Roman" w:cs="Times New Roman"/>
          <w:noProof/>
          <w:sz w:val="24"/>
          <w:szCs w:val="24"/>
          <w:lang w:eastAsia="nl-NL"/>
        </w:rPr>
        <w:t xml:space="preserve"> and</w:t>
      </w:r>
      <w:r w:rsidR="003970D8" w:rsidRPr="00F22784">
        <w:rPr>
          <w:rFonts w:ascii="Times New Roman" w:hAnsi="Times New Roman" w:cs="Times New Roman"/>
          <w:noProof/>
          <w:sz w:val="24"/>
          <w:szCs w:val="24"/>
          <w:lang w:eastAsia="nl-NL"/>
        </w:rPr>
        <w:t xml:space="preserve"> safeguard lines of communication</w:t>
      </w:r>
      <w:r w:rsidR="008C49A6" w:rsidRPr="00F22784">
        <w:rPr>
          <w:rFonts w:ascii="Times New Roman" w:hAnsi="Times New Roman" w:cs="Times New Roman"/>
          <w:noProof/>
          <w:sz w:val="24"/>
          <w:szCs w:val="24"/>
          <w:lang w:eastAsia="nl-NL"/>
        </w:rPr>
        <w:t xml:space="preserve">. </w:t>
      </w:r>
      <w:r w:rsidR="002C1E63" w:rsidRPr="00F22784">
        <w:rPr>
          <w:rFonts w:ascii="Times New Roman" w:hAnsi="Times New Roman" w:cs="Times New Roman"/>
          <w:noProof/>
          <w:sz w:val="24"/>
          <w:szCs w:val="24"/>
          <w:lang w:eastAsia="nl-NL"/>
        </w:rPr>
        <w:t>It will</w:t>
      </w:r>
      <w:r w:rsidR="008C49A6" w:rsidRPr="00F22784">
        <w:rPr>
          <w:rFonts w:ascii="Times New Roman" w:hAnsi="Times New Roman" w:cs="Times New Roman"/>
          <w:noProof/>
          <w:sz w:val="24"/>
          <w:szCs w:val="24"/>
          <w:lang w:eastAsia="nl-NL"/>
        </w:rPr>
        <w:t xml:space="preserve"> also </w:t>
      </w:r>
      <w:r w:rsidR="003970D8" w:rsidRPr="00F22784">
        <w:rPr>
          <w:rFonts w:ascii="Times New Roman" w:hAnsi="Times New Roman" w:cs="Times New Roman"/>
          <w:noProof/>
          <w:sz w:val="24"/>
          <w:szCs w:val="24"/>
          <w:lang w:eastAsia="nl-NL"/>
        </w:rPr>
        <w:t>strengthen</w:t>
      </w:r>
      <w:r w:rsidR="001E61E8" w:rsidRPr="00F22784">
        <w:rPr>
          <w:rFonts w:ascii="Times New Roman" w:hAnsi="Times New Roman" w:cs="Times New Roman"/>
          <w:noProof/>
          <w:sz w:val="24"/>
          <w:szCs w:val="24"/>
          <w:lang w:eastAsia="nl-NL"/>
        </w:rPr>
        <w:t xml:space="preserve"> </w:t>
      </w:r>
      <w:r w:rsidR="003970D8" w:rsidRPr="00F22784">
        <w:rPr>
          <w:rFonts w:ascii="Times New Roman" w:hAnsi="Times New Roman" w:cs="Times New Roman"/>
          <w:noProof/>
          <w:sz w:val="24"/>
          <w:szCs w:val="24"/>
          <w:lang w:eastAsia="nl-NL"/>
        </w:rPr>
        <w:t>the EU’s ability to shape global norms and policies on safety, security, labour</w:t>
      </w:r>
      <w:r w:rsidR="00391E16" w:rsidRPr="00F22784">
        <w:rPr>
          <w:rFonts w:ascii="Times New Roman" w:hAnsi="Times New Roman" w:cs="Times New Roman"/>
          <w:noProof/>
          <w:sz w:val="24"/>
          <w:szCs w:val="24"/>
          <w:lang w:eastAsia="nl-NL"/>
        </w:rPr>
        <w:t>, climate</w:t>
      </w:r>
      <w:r w:rsidR="003970D8" w:rsidRPr="00F22784">
        <w:rPr>
          <w:rFonts w:ascii="Times New Roman" w:hAnsi="Times New Roman" w:cs="Times New Roman"/>
          <w:noProof/>
          <w:sz w:val="24"/>
          <w:szCs w:val="24"/>
          <w:lang w:eastAsia="nl-NL"/>
        </w:rPr>
        <w:t xml:space="preserve"> and environmental protection. </w:t>
      </w:r>
    </w:p>
    <w:p w14:paraId="576A25A6" w14:textId="7DF43650" w:rsidR="00E024D9" w:rsidRPr="00F22784" w:rsidRDefault="003970D8" w:rsidP="00B63AC1">
      <w:pPr>
        <w:spacing w:before="120" w:after="120"/>
        <w:jc w:val="both"/>
        <w:rPr>
          <w:rFonts w:ascii="Times New Roman" w:hAnsi="Times New Roman" w:cs="Times New Roman"/>
          <w:noProof/>
          <w:sz w:val="24"/>
          <w:szCs w:val="24"/>
          <w:lang w:eastAsia="nl-NL"/>
        </w:rPr>
      </w:pPr>
      <w:r w:rsidRPr="00F22784">
        <w:rPr>
          <w:rFonts w:ascii="Times New Roman" w:hAnsi="Times New Roman" w:cs="Times New Roman"/>
          <w:noProof/>
          <w:sz w:val="24"/>
          <w:szCs w:val="24"/>
          <w:lang w:eastAsia="nl-NL"/>
        </w:rPr>
        <w:t xml:space="preserve">In this context the Commission will </w:t>
      </w:r>
      <w:r w:rsidRPr="00F22784">
        <w:rPr>
          <w:rFonts w:ascii="Times New Roman" w:hAnsi="Times New Roman" w:cs="Times New Roman"/>
          <w:b/>
          <w:bCs/>
          <w:noProof/>
          <w:sz w:val="24"/>
          <w:szCs w:val="24"/>
          <w:lang w:eastAsia="nl-NL"/>
        </w:rPr>
        <w:t>continue to rely on the</w:t>
      </w:r>
      <w:r w:rsidRPr="00F22784">
        <w:rPr>
          <w:rFonts w:ascii="Times New Roman" w:hAnsi="Times New Roman" w:cs="Times New Roman"/>
          <w:noProof/>
          <w:sz w:val="24"/>
          <w:szCs w:val="24"/>
          <w:lang w:eastAsia="nl-NL"/>
        </w:rPr>
        <w:t xml:space="preserve"> </w:t>
      </w:r>
      <w:r w:rsidR="003413DB" w:rsidRPr="00F22784">
        <w:rPr>
          <w:rFonts w:ascii="Times New Roman" w:hAnsi="Times New Roman" w:cs="Times New Roman"/>
          <w:noProof/>
          <w:sz w:val="24"/>
          <w:szCs w:val="24"/>
          <w:lang w:eastAsia="nl-NL"/>
        </w:rPr>
        <w:t xml:space="preserve">Community </w:t>
      </w:r>
      <w:r w:rsidR="00E23AC3" w:rsidRPr="00F22784">
        <w:rPr>
          <w:rFonts w:ascii="Times New Roman" w:hAnsi="Times New Roman" w:cs="Times New Roman"/>
          <w:noProof/>
          <w:sz w:val="24"/>
          <w:szCs w:val="24"/>
          <w:lang w:eastAsia="nl-NL"/>
        </w:rPr>
        <w:t>guidelines</w:t>
      </w:r>
      <w:r w:rsidR="00992C53" w:rsidRPr="00F22784">
        <w:rPr>
          <w:rFonts w:ascii="Times New Roman" w:hAnsi="Times New Roman" w:cs="Times New Roman"/>
          <w:noProof/>
          <w:sz w:val="24"/>
          <w:szCs w:val="24"/>
          <w:lang w:eastAsia="nl-NL"/>
        </w:rPr>
        <w:t xml:space="preserve"> on </w:t>
      </w:r>
      <w:r w:rsidR="00992C53" w:rsidRPr="00F22784">
        <w:rPr>
          <w:rFonts w:ascii="Times New Roman" w:hAnsi="Times New Roman" w:cs="Times New Roman"/>
          <w:b/>
          <w:bCs/>
          <w:noProof/>
          <w:sz w:val="24"/>
          <w:szCs w:val="24"/>
          <w:lang w:eastAsia="nl-NL"/>
        </w:rPr>
        <w:t>S</w:t>
      </w:r>
      <w:r w:rsidRPr="00F22784">
        <w:rPr>
          <w:rFonts w:ascii="Times New Roman" w:hAnsi="Times New Roman" w:cs="Times New Roman"/>
          <w:b/>
          <w:bCs/>
          <w:noProof/>
          <w:sz w:val="24"/>
          <w:szCs w:val="24"/>
          <w:lang w:eastAsia="nl-NL"/>
        </w:rPr>
        <w:t xml:space="preserve">tate aid </w:t>
      </w:r>
      <w:r w:rsidR="00992C53" w:rsidRPr="00F22784">
        <w:rPr>
          <w:rFonts w:ascii="Times New Roman" w:hAnsi="Times New Roman" w:cs="Times New Roman"/>
          <w:b/>
          <w:bCs/>
          <w:noProof/>
          <w:sz w:val="24"/>
          <w:szCs w:val="24"/>
          <w:lang w:eastAsia="nl-NL"/>
        </w:rPr>
        <w:t>to</w:t>
      </w:r>
      <w:r w:rsidRPr="00F22784">
        <w:rPr>
          <w:rFonts w:ascii="Times New Roman" w:hAnsi="Times New Roman" w:cs="Times New Roman"/>
          <w:b/>
          <w:bCs/>
          <w:noProof/>
          <w:sz w:val="24"/>
          <w:szCs w:val="24"/>
          <w:lang w:eastAsia="nl-NL"/>
        </w:rPr>
        <w:t xml:space="preserve"> maritime transport</w:t>
      </w:r>
      <w:r w:rsidR="00992C53" w:rsidRPr="00F22784">
        <w:rPr>
          <w:rStyle w:val="FootnoteReference"/>
          <w:rFonts w:ascii="Times New Roman" w:hAnsi="Times New Roman" w:cs="Times New Roman"/>
          <w:b/>
          <w:noProof/>
          <w:sz w:val="24"/>
          <w:szCs w:val="24"/>
          <w:lang w:eastAsia="nl-NL"/>
        </w:rPr>
        <w:footnoteReference w:id="31"/>
      </w:r>
      <w:r w:rsidRPr="00F22784">
        <w:rPr>
          <w:rFonts w:ascii="Times New Roman" w:hAnsi="Times New Roman" w:cs="Times New Roman"/>
          <w:b/>
          <w:bCs/>
          <w:noProof/>
          <w:sz w:val="24"/>
          <w:szCs w:val="24"/>
          <w:lang w:eastAsia="nl-NL"/>
        </w:rPr>
        <w:t xml:space="preserve"> </w:t>
      </w:r>
      <w:r w:rsidR="714333C5" w:rsidRPr="00F22784">
        <w:rPr>
          <w:rFonts w:ascii="Times New Roman" w:eastAsia="Times New Roman" w:hAnsi="Times New Roman" w:cs="Times New Roman"/>
          <w:noProof/>
          <w:sz w:val="24"/>
          <w:szCs w:val="24"/>
        </w:rPr>
        <w:t>to assess Member States</w:t>
      </w:r>
      <w:r w:rsidR="00B832BD" w:rsidRPr="00F22784">
        <w:rPr>
          <w:rFonts w:ascii="Times New Roman" w:eastAsia="Times New Roman" w:hAnsi="Times New Roman" w:cs="Times New Roman"/>
          <w:noProof/>
          <w:sz w:val="24"/>
          <w:szCs w:val="24"/>
        </w:rPr>
        <w:t>’</w:t>
      </w:r>
      <w:r w:rsidR="455A64E7" w:rsidRPr="00F22784">
        <w:rPr>
          <w:rFonts w:ascii="Times New Roman" w:eastAsia="Times New Roman" w:hAnsi="Times New Roman" w:cs="Times New Roman"/>
          <w:noProof/>
          <w:sz w:val="24"/>
          <w:szCs w:val="24"/>
        </w:rPr>
        <w:t xml:space="preserve"> support schemes (</w:t>
      </w:r>
      <w:r w:rsidR="2A46822D" w:rsidRPr="00F22784">
        <w:rPr>
          <w:rFonts w:ascii="Times New Roman" w:eastAsia="Times New Roman" w:hAnsi="Times New Roman" w:cs="Times New Roman"/>
          <w:noProof/>
          <w:sz w:val="24"/>
          <w:szCs w:val="24"/>
        </w:rPr>
        <w:t>e.g.</w:t>
      </w:r>
      <w:r w:rsidR="714333C5" w:rsidRPr="00F22784">
        <w:rPr>
          <w:rFonts w:ascii="Times New Roman" w:eastAsia="Times New Roman" w:hAnsi="Times New Roman" w:cs="Times New Roman"/>
          <w:noProof/>
          <w:sz w:val="24"/>
          <w:szCs w:val="24"/>
        </w:rPr>
        <w:t xml:space="preserve"> tonnage tax</w:t>
      </w:r>
      <w:r w:rsidR="04734D33" w:rsidRPr="00F22784">
        <w:rPr>
          <w:rFonts w:ascii="Times New Roman" w:eastAsia="Times New Roman" w:hAnsi="Times New Roman" w:cs="Times New Roman"/>
          <w:noProof/>
          <w:sz w:val="24"/>
          <w:szCs w:val="24"/>
        </w:rPr>
        <w:t>)</w:t>
      </w:r>
      <w:r w:rsidR="714333C5" w:rsidRPr="00F22784">
        <w:rPr>
          <w:rFonts w:ascii="Times New Roman" w:eastAsia="Times New Roman" w:hAnsi="Times New Roman" w:cs="Times New Roman"/>
          <w:noProof/>
          <w:sz w:val="24"/>
          <w:szCs w:val="24"/>
        </w:rPr>
        <w:t xml:space="preserve">, which </w:t>
      </w:r>
      <w:r w:rsidR="002C1E63" w:rsidRPr="00F22784">
        <w:rPr>
          <w:rFonts w:ascii="Times New Roman" w:eastAsia="Times New Roman" w:hAnsi="Times New Roman" w:cs="Times New Roman"/>
          <w:noProof/>
          <w:sz w:val="24"/>
          <w:szCs w:val="24"/>
        </w:rPr>
        <w:t>are</w:t>
      </w:r>
      <w:r w:rsidR="714333C5" w:rsidRPr="00F22784">
        <w:rPr>
          <w:rFonts w:ascii="Times New Roman" w:eastAsia="Times New Roman" w:hAnsi="Times New Roman" w:cs="Times New Roman"/>
          <w:noProof/>
          <w:sz w:val="24"/>
          <w:szCs w:val="24"/>
        </w:rPr>
        <w:t xml:space="preserve"> </w:t>
      </w:r>
      <w:r w:rsidRPr="00F22784">
        <w:rPr>
          <w:rFonts w:ascii="Times New Roman" w:hAnsi="Times New Roman" w:cs="Times New Roman"/>
          <w:noProof/>
          <w:sz w:val="24"/>
          <w:szCs w:val="24"/>
          <w:lang w:eastAsia="nl-NL"/>
        </w:rPr>
        <w:t xml:space="preserve">a key tool for </w:t>
      </w:r>
      <w:r w:rsidR="00A54041" w:rsidRPr="00F22784">
        <w:rPr>
          <w:rFonts w:ascii="Times New Roman" w:hAnsi="Times New Roman" w:cs="Times New Roman"/>
          <w:noProof/>
          <w:sz w:val="24"/>
          <w:szCs w:val="24"/>
          <w:lang w:eastAsia="nl-NL"/>
        </w:rPr>
        <w:t xml:space="preserve">retaining </w:t>
      </w:r>
      <w:r w:rsidRPr="00F22784">
        <w:rPr>
          <w:rFonts w:ascii="Times New Roman" w:hAnsi="Times New Roman" w:cs="Times New Roman"/>
          <w:noProof/>
          <w:sz w:val="24"/>
          <w:szCs w:val="24"/>
          <w:lang w:eastAsia="nl-NL"/>
        </w:rPr>
        <w:t>the market shares</w:t>
      </w:r>
      <w:r w:rsidR="00FA5E7A" w:rsidRPr="00F22784">
        <w:rPr>
          <w:rFonts w:ascii="Times New Roman" w:hAnsi="Times New Roman" w:cs="Times New Roman"/>
          <w:noProof/>
          <w:sz w:val="24"/>
          <w:szCs w:val="24"/>
          <w:lang w:eastAsia="nl-NL"/>
        </w:rPr>
        <w:t xml:space="preserve"> and compet</w:t>
      </w:r>
      <w:r w:rsidR="006B6D2B" w:rsidRPr="00F22784">
        <w:rPr>
          <w:rFonts w:ascii="Times New Roman" w:hAnsi="Times New Roman" w:cs="Times New Roman"/>
          <w:noProof/>
          <w:sz w:val="24"/>
          <w:szCs w:val="24"/>
          <w:lang w:eastAsia="nl-NL"/>
        </w:rPr>
        <w:t>itiveness</w:t>
      </w:r>
      <w:r w:rsidR="003D5174" w:rsidRPr="00F22784">
        <w:rPr>
          <w:rFonts w:ascii="Times New Roman" w:hAnsi="Times New Roman" w:cs="Times New Roman"/>
          <w:noProof/>
          <w:sz w:val="24"/>
          <w:szCs w:val="24"/>
          <w:lang w:eastAsia="nl-NL"/>
        </w:rPr>
        <w:t xml:space="preserve"> of the domestic </w:t>
      </w:r>
      <w:r w:rsidR="00C66BC9" w:rsidRPr="00F22784">
        <w:rPr>
          <w:rFonts w:ascii="Times New Roman" w:hAnsi="Times New Roman" w:cs="Times New Roman"/>
          <w:noProof/>
          <w:sz w:val="24"/>
          <w:szCs w:val="24"/>
          <w:lang w:eastAsia="nl-NL"/>
        </w:rPr>
        <w:t>shipping sector</w:t>
      </w:r>
      <w:r w:rsidRPr="00F22784">
        <w:rPr>
          <w:rFonts w:ascii="Times New Roman" w:hAnsi="Times New Roman" w:cs="Times New Roman"/>
          <w:noProof/>
          <w:sz w:val="24"/>
          <w:szCs w:val="24"/>
          <w:lang w:eastAsia="nl-NL"/>
        </w:rPr>
        <w:t xml:space="preserve"> and </w:t>
      </w:r>
      <w:r w:rsidR="64FDC7B5" w:rsidRPr="00F22784">
        <w:rPr>
          <w:rFonts w:ascii="Times New Roman" w:hAnsi="Times New Roman" w:cs="Times New Roman"/>
          <w:noProof/>
          <w:sz w:val="24"/>
          <w:szCs w:val="24"/>
          <w:lang w:eastAsia="nl-NL"/>
        </w:rPr>
        <w:t xml:space="preserve">increasing the attractiveness of </w:t>
      </w:r>
      <w:r w:rsidR="00F0359E" w:rsidRPr="00F22784">
        <w:rPr>
          <w:rFonts w:ascii="Times New Roman" w:hAnsi="Times New Roman" w:cs="Times New Roman"/>
          <w:noProof/>
          <w:sz w:val="24"/>
          <w:szCs w:val="24"/>
          <w:lang w:eastAsia="nl-NL"/>
        </w:rPr>
        <w:t xml:space="preserve">Member States’ </w:t>
      </w:r>
      <w:r w:rsidR="6E82B2F0" w:rsidRPr="00F22784">
        <w:rPr>
          <w:rFonts w:ascii="Times New Roman" w:hAnsi="Times New Roman" w:cs="Times New Roman"/>
          <w:noProof/>
          <w:sz w:val="24"/>
          <w:szCs w:val="24"/>
          <w:lang w:eastAsia="nl-NL"/>
        </w:rPr>
        <w:t>flags</w:t>
      </w:r>
      <w:r w:rsidR="00A05075" w:rsidRPr="00F22784">
        <w:rPr>
          <w:rFonts w:ascii="Times New Roman" w:hAnsi="Times New Roman" w:cs="Times New Roman"/>
          <w:noProof/>
          <w:sz w:val="24"/>
          <w:szCs w:val="24"/>
          <w:lang w:eastAsia="nl-NL"/>
        </w:rPr>
        <w:t xml:space="preserve"> </w:t>
      </w:r>
      <w:r w:rsidRPr="00F22784">
        <w:rPr>
          <w:rFonts w:ascii="Times New Roman" w:hAnsi="Times New Roman" w:cs="Times New Roman"/>
          <w:noProof/>
          <w:sz w:val="24"/>
          <w:szCs w:val="24"/>
          <w:lang w:eastAsia="nl-NL"/>
        </w:rPr>
        <w:t xml:space="preserve">in the face of intense global competition. </w:t>
      </w:r>
      <w:r w:rsidR="704D077C" w:rsidRPr="00F22784">
        <w:rPr>
          <w:rFonts w:ascii="Times New Roman" w:hAnsi="Times New Roman" w:cs="Times New Roman"/>
          <w:noProof/>
          <w:sz w:val="24"/>
          <w:szCs w:val="24"/>
          <w:lang w:eastAsia="nl-NL"/>
        </w:rPr>
        <w:t xml:space="preserve">The Commission </w:t>
      </w:r>
      <w:r w:rsidR="007675B8" w:rsidRPr="00F22784">
        <w:rPr>
          <w:rFonts w:ascii="Times New Roman" w:hAnsi="Times New Roman" w:cs="Times New Roman"/>
          <w:b/>
          <w:bCs/>
          <w:noProof/>
          <w:sz w:val="24"/>
          <w:szCs w:val="24"/>
          <w:lang w:eastAsia="nl-NL"/>
        </w:rPr>
        <w:t>urges</w:t>
      </w:r>
      <w:r w:rsidR="00BC7AC6" w:rsidRPr="00F22784">
        <w:rPr>
          <w:rFonts w:ascii="Times New Roman" w:hAnsi="Times New Roman" w:cs="Times New Roman"/>
          <w:b/>
          <w:bCs/>
          <w:noProof/>
          <w:sz w:val="24"/>
          <w:szCs w:val="24"/>
          <w:lang w:eastAsia="nl-NL"/>
        </w:rPr>
        <w:t xml:space="preserve"> </w:t>
      </w:r>
      <w:r w:rsidR="704D077C" w:rsidRPr="00F22784">
        <w:rPr>
          <w:rFonts w:ascii="Times New Roman" w:hAnsi="Times New Roman" w:cs="Times New Roman"/>
          <w:b/>
          <w:bCs/>
          <w:noProof/>
          <w:sz w:val="24"/>
          <w:szCs w:val="24"/>
          <w:lang w:eastAsia="nl-NL"/>
        </w:rPr>
        <w:t xml:space="preserve">Member States </w:t>
      </w:r>
      <w:r w:rsidR="00661B2E" w:rsidRPr="00F22784">
        <w:rPr>
          <w:rFonts w:ascii="Times New Roman" w:hAnsi="Times New Roman" w:cs="Times New Roman"/>
          <w:b/>
          <w:bCs/>
          <w:noProof/>
          <w:sz w:val="24"/>
          <w:szCs w:val="24"/>
          <w:lang w:eastAsia="nl-NL"/>
        </w:rPr>
        <w:t xml:space="preserve">to </w:t>
      </w:r>
      <w:r w:rsidR="00587047" w:rsidRPr="00F22784">
        <w:rPr>
          <w:rFonts w:ascii="Times New Roman" w:hAnsi="Times New Roman" w:cs="Times New Roman"/>
          <w:b/>
          <w:bCs/>
          <w:noProof/>
          <w:sz w:val="24"/>
          <w:szCs w:val="24"/>
          <w:lang w:eastAsia="nl-NL"/>
        </w:rPr>
        <w:t xml:space="preserve">further advance </w:t>
      </w:r>
      <w:r w:rsidR="73079BFD" w:rsidRPr="00F22784">
        <w:rPr>
          <w:rFonts w:ascii="Times New Roman" w:hAnsi="Times New Roman" w:cs="Times New Roman"/>
          <w:b/>
          <w:bCs/>
          <w:noProof/>
          <w:sz w:val="24"/>
          <w:szCs w:val="24"/>
          <w:lang w:eastAsia="nl-NL"/>
        </w:rPr>
        <w:t xml:space="preserve">pragmatic </w:t>
      </w:r>
      <w:r w:rsidR="704D077C" w:rsidRPr="00F22784">
        <w:rPr>
          <w:rFonts w:ascii="Times New Roman" w:hAnsi="Times New Roman" w:cs="Times New Roman"/>
          <w:b/>
          <w:bCs/>
          <w:noProof/>
          <w:sz w:val="24"/>
          <w:szCs w:val="24"/>
          <w:lang w:eastAsia="nl-NL"/>
        </w:rPr>
        <w:t xml:space="preserve">measures </w:t>
      </w:r>
      <w:r w:rsidR="17CDB72C" w:rsidRPr="00F22784">
        <w:rPr>
          <w:rFonts w:ascii="Times New Roman" w:hAnsi="Times New Roman" w:cs="Times New Roman"/>
          <w:noProof/>
          <w:sz w:val="24"/>
          <w:szCs w:val="24"/>
          <w:lang w:eastAsia="nl-NL"/>
        </w:rPr>
        <w:t xml:space="preserve">such as making </w:t>
      </w:r>
      <w:r w:rsidR="704D077C" w:rsidRPr="00F22784">
        <w:rPr>
          <w:rFonts w:ascii="Times New Roman" w:hAnsi="Times New Roman" w:cs="Times New Roman"/>
          <w:noProof/>
          <w:sz w:val="24"/>
          <w:szCs w:val="24"/>
          <w:lang w:eastAsia="nl-NL"/>
        </w:rPr>
        <w:t>national administrative processes</w:t>
      </w:r>
      <w:r w:rsidR="00D1182D" w:rsidRPr="00F22784">
        <w:rPr>
          <w:rFonts w:ascii="Times New Roman" w:hAnsi="Times New Roman" w:cs="Times New Roman"/>
          <w:noProof/>
          <w:sz w:val="24"/>
          <w:szCs w:val="24"/>
          <w:lang w:eastAsia="nl-NL"/>
        </w:rPr>
        <w:t xml:space="preserve"> more efficient </w:t>
      </w:r>
      <w:r w:rsidR="00E67240" w:rsidRPr="00F22784">
        <w:rPr>
          <w:rStyle w:val="FootnoteReference"/>
          <w:rFonts w:ascii="Times New Roman" w:hAnsi="Times New Roman" w:cs="Times New Roman"/>
          <w:noProof/>
          <w:sz w:val="24"/>
          <w:szCs w:val="24"/>
          <w:lang w:eastAsia="nl-NL"/>
        </w:rPr>
        <w:footnoteReference w:id="32"/>
      </w:r>
      <w:r w:rsidR="2BF30EAE" w:rsidRPr="00F22784">
        <w:rPr>
          <w:rFonts w:ascii="Times New Roman" w:hAnsi="Times New Roman" w:cs="Times New Roman"/>
          <w:noProof/>
          <w:sz w:val="24"/>
          <w:szCs w:val="24"/>
          <w:lang w:eastAsia="nl-NL"/>
        </w:rPr>
        <w:t>,</w:t>
      </w:r>
      <w:r w:rsidR="704D077C" w:rsidRPr="00F22784">
        <w:rPr>
          <w:rFonts w:ascii="Times New Roman" w:hAnsi="Times New Roman" w:cs="Times New Roman"/>
          <w:noProof/>
          <w:sz w:val="24"/>
          <w:szCs w:val="24"/>
          <w:lang w:eastAsia="nl-NL"/>
        </w:rPr>
        <w:t xml:space="preserve"> pursuing </w:t>
      </w:r>
      <w:r w:rsidR="06A23809" w:rsidRPr="00F22784">
        <w:rPr>
          <w:rFonts w:ascii="Times New Roman" w:hAnsi="Times New Roman" w:cs="Times New Roman"/>
          <w:noProof/>
          <w:sz w:val="24"/>
          <w:szCs w:val="24"/>
          <w:lang w:eastAsia="nl-NL"/>
        </w:rPr>
        <w:t>digital certificates</w:t>
      </w:r>
      <w:r w:rsidR="18AB5529" w:rsidRPr="00F22784">
        <w:rPr>
          <w:rFonts w:ascii="Times New Roman" w:hAnsi="Times New Roman" w:cs="Times New Roman"/>
          <w:noProof/>
          <w:sz w:val="24"/>
          <w:szCs w:val="24"/>
          <w:lang w:eastAsia="nl-NL"/>
        </w:rPr>
        <w:t>,</w:t>
      </w:r>
      <w:r w:rsidR="06A23809" w:rsidRPr="00F22784">
        <w:rPr>
          <w:rFonts w:ascii="Times New Roman" w:hAnsi="Times New Roman" w:cs="Times New Roman"/>
          <w:noProof/>
          <w:sz w:val="24"/>
          <w:szCs w:val="24"/>
          <w:lang w:eastAsia="nl-NL"/>
        </w:rPr>
        <w:t xml:space="preserve"> </w:t>
      </w:r>
      <w:r w:rsidR="704D077C" w:rsidRPr="00F22784">
        <w:rPr>
          <w:rFonts w:ascii="Times New Roman" w:hAnsi="Times New Roman" w:cs="Times New Roman"/>
          <w:noProof/>
          <w:sz w:val="24"/>
          <w:szCs w:val="24"/>
          <w:lang w:eastAsia="nl-NL"/>
        </w:rPr>
        <w:t>full digitalisation of registries</w:t>
      </w:r>
      <w:r w:rsidR="21F4B0B9" w:rsidRPr="00F22784">
        <w:rPr>
          <w:rFonts w:ascii="Times New Roman" w:hAnsi="Times New Roman" w:cs="Times New Roman"/>
          <w:noProof/>
          <w:sz w:val="24"/>
          <w:szCs w:val="24"/>
          <w:lang w:eastAsia="nl-NL"/>
        </w:rPr>
        <w:t>,</w:t>
      </w:r>
      <w:r w:rsidR="5B2FDEC0" w:rsidRPr="00F22784">
        <w:rPr>
          <w:rFonts w:ascii="Times New Roman" w:hAnsi="Times New Roman" w:cs="Times New Roman"/>
          <w:noProof/>
          <w:sz w:val="24"/>
          <w:szCs w:val="24"/>
          <w:lang w:eastAsia="nl-NL"/>
        </w:rPr>
        <w:t xml:space="preserve"> </w:t>
      </w:r>
      <w:r w:rsidR="704D077C" w:rsidRPr="00F22784">
        <w:rPr>
          <w:rFonts w:ascii="Times New Roman" w:hAnsi="Times New Roman" w:cs="Times New Roman"/>
          <w:noProof/>
          <w:sz w:val="24"/>
          <w:szCs w:val="24"/>
          <w:lang w:eastAsia="nl-NL"/>
        </w:rPr>
        <w:t xml:space="preserve">and using AI-driven tools to optimise procedures. </w:t>
      </w:r>
      <w:r w:rsidR="00587047" w:rsidRPr="00F22784">
        <w:rPr>
          <w:rFonts w:ascii="Times New Roman" w:hAnsi="Times New Roman" w:cs="Times New Roman"/>
          <w:noProof/>
          <w:sz w:val="24"/>
          <w:szCs w:val="24"/>
          <w:lang w:eastAsia="nl-NL"/>
        </w:rPr>
        <w:t>On its side</w:t>
      </w:r>
      <w:r w:rsidR="009735EB" w:rsidRPr="00F22784">
        <w:rPr>
          <w:rFonts w:ascii="Times New Roman" w:hAnsi="Times New Roman" w:cs="Times New Roman"/>
          <w:noProof/>
          <w:sz w:val="24"/>
          <w:szCs w:val="24"/>
          <w:lang w:eastAsia="nl-NL"/>
        </w:rPr>
        <w:t>, t</w:t>
      </w:r>
      <w:r w:rsidR="413FF01B" w:rsidRPr="00F22784">
        <w:rPr>
          <w:rFonts w:ascii="Times New Roman" w:hAnsi="Times New Roman" w:cs="Times New Roman"/>
          <w:noProof/>
          <w:sz w:val="24"/>
          <w:szCs w:val="24"/>
          <w:lang w:eastAsia="nl-NL"/>
        </w:rPr>
        <w:t>he Commission will</w:t>
      </w:r>
      <w:r w:rsidR="007607D7" w:rsidRPr="00F22784">
        <w:rPr>
          <w:rFonts w:ascii="Times New Roman" w:hAnsi="Times New Roman" w:cs="Times New Roman"/>
          <w:noProof/>
          <w:sz w:val="24"/>
          <w:szCs w:val="24"/>
          <w:lang w:eastAsia="nl-NL"/>
        </w:rPr>
        <w:t xml:space="preserve"> </w:t>
      </w:r>
      <w:r w:rsidR="413FF01B" w:rsidRPr="00F22784">
        <w:rPr>
          <w:rFonts w:ascii="Times New Roman" w:hAnsi="Times New Roman" w:cs="Times New Roman"/>
          <w:b/>
          <w:bCs/>
          <w:noProof/>
          <w:sz w:val="24"/>
          <w:szCs w:val="24"/>
          <w:lang w:eastAsia="nl-NL"/>
        </w:rPr>
        <w:t xml:space="preserve">establish </w:t>
      </w:r>
      <w:r w:rsidR="43D286D2" w:rsidRPr="00F22784">
        <w:rPr>
          <w:rFonts w:ascii="Times New Roman" w:hAnsi="Times New Roman" w:cs="Times New Roman"/>
          <w:noProof/>
          <w:sz w:val="24"/>
          <w:szCs w:val="24"/>
          <w:lang w:eastAsia="nl-NL"/>
        </w:rPr>
        <w:t>a</w:t>
      </w:r>
      <w:r w:rsidR="43D286D2" w:rsidRPr="00F22784">
        <w:rPr>
          <w:rFonts w:ascii="Times New Roman" w:hAnsi="Times New Roman" w:cs="Times New Roman"/>
          <w:b/>
          <w:bCs/>
          <w:noProof/>
          <w:sz w:val="24"/>
          <w:szCs w:val="24"/>
          <w:lang w:eastAsia="nl-NL"/>
        </w:rPr>
        <w:t xml:space="preserve"> structured </w:t>
      </w:r>
      <w:r w:rsidR="00587047" w:rsidRPr="00F22784">
        <w:rPr>
          <w:rFonts w:ascii="Times New Roman" w:hAnsi="Times New Roman" w:cs="Times New Roman"/>
          <w:b/>
          <w:bCs/>
          <w:noProof/>
          <w:sz w:val="24"/>
          <w:szCs w:val="24"/>
          <w:lang w:eastAsia="nl-NL"/>
        </w:rPr>
        <w:t xml:space="preserve">cooperation dialogue </w:t>
      </w:r>
      <w:r w:rsidR="00587047" w:rsidRPr="00F22784">
        <w:rPr>
          <w:rFonts w:ascii="Times New Roman" w:hAnsi="Times New Roman" w:cs="Times New Roman"/>
          <w:noProof/>
          <w:sz w:val="24"/>
          <w:szCs w:val="24"/>
          <w:lang w:eastAsia="nl-NL"/>
        </w:rPr>
        <w:t>with Member States and industry stakeholders</w:t>
      </w:r>
      <w:r w:rsidR="00FA0E7E" w:rsidRPr="00F22784">
        <w:rPr>
          <w:rFonts w:ascii="Times New Roman" w:hAnsi="Times New Roman" w:cs="Times New Roman"/>
          <w:noProof/>
          <w:sz w:val="24"/>
          <w:szCs w:val="24"/>
          <w:lang w:eastAsia="nl-NL"/>
        </w:rPr>
        <w:t xml:space="preserve"> </w:t>
      </w:r>
      <w:r w:rsidR="00587047" w:rsidRPr="00F22784">
        <w:rPr>
          <w:rFonts w:ascii="Times New Roman" w:hAnsi="Times New Roman" w:cs="Times New Roman"/>
          <w:noProof/>
          <w:sz w:val="24"/>
          <w:szCs w:val="24"/>
          <w:lang w:eastAsia="nl-NL"/>
        </w:rPr>
        <w:t xml:space="preserve">aimed at </w:t>
      </w:r>
      <w:r w:rsidR="00A61B3B" w:rsidRPr="00F22784">
        <w:rPr>
          <w:rFonts w:ascii="Times New Roman" w:hAnsi="Times New Roman" w:cs="Times New Roman"/>
          <w:noProof/>
          <w:sz w:val="24"/>
          <w:szCs w:val="24"/>
          <w:lang w:eastAsia="nl-NL"/>
        </w:rPr>
        <w:t xml:space="preserve">boosting </w:t>
      </w:r>
      <w:r w:rsidR="00587047" w:rsidRPr="00F22784">
        <w:rPr>
          <w:rFonts w:ascii="Times New Roman" w:hAnsi="Times New Roman" w:cs="Times New Roman"/>
          <w:noProof/>
          <w:sz w:val="24"/>
          <w:szCs w:val="24"/>
          <w:lang w:eastAsia="nl-NL"/>
        </w:rPr>
        <w:t xml:space="preserve">competitiveness and quality shipping, including in the context of the </w:t>
      </w:r>
      <w:r w:rsidR="413FF01B" w:rsidRPr="00F22784">
        <w:rPr>
          <w:rFonts w:ascii="Times New Roman" w:hAnsi="Times New Roman" w:cs="Times New Roman"/>
          <w:noProof/>
          <w:sz w:val="24"/>
          <w:szCs w:val="24"/>
          <w:lang w:eastAsia="nl-NL"/>
        </w:rPr>
        <w:t xml:space="preserve">implementation of </w:t>
      </w:r>
      <w:r w:rsidR="00954B7F" w:rsidRPr="00F22784">
        <w:rPr>
          <w:rFonts w:ascii="Times New Roman" w:hAnsi="Times New Roman" w:cs="Times New Roman"/>
          <w:noProof/>
          <w:sz w:val="24"/>
          <w:szCs w:val="24"/>
          <w:lang w:eastAsia="nl-NL"/>
        </w:rPr>
        <w:t xml:space="preserve">international and </w:t>
      </w:r>
      <w:r w:rsidR="00587047" w:rsidRPr="00F22784">
        <w:rPr>
          <w:rFonts w:ascii="Times New Roman" w:hAnsi="Times New Roman" w:cs="Times New Roman"/>
          <w:noProof/>
          <w:sz w:val="24"/>
          <w:szCs w:val="24"/>
          <w:lang w:eastAsia="nl-NL"/>
        </w:rPr>
        <w:t xml:space="preserve"> EU </w:t>
      </w:r>
      <w:r w:rsidR="22002EA3" w:rsidRPr="00F22784">
        <w:rPr>
          <w:rFonts w:ascii="Times New Roman" w:hAnsi="Times New Roman" w:cs="Times New Roman"/>
          <w:noProof/>
          <w:sz w:val="24"/>
          <w:szCs w:val="24"/>
          <w:lang w:eastAsia="nl-NL"/>
        </w:rPr>
        <w:t>legislation</w:t>
      </w:r>
      <w:r w:rsidR="413FF01B" w:rsidRPr="00F22784">
        <w:rPr>
          <w:rFonts w:ascii="Times New Roman" w:hAnsi="Times New Roman" w:cs="Times New Roman"/>
          <w:noProof/>
          <w:sz w:val="24"/>
          <w:szCs w:val="24"/>
          <w:lang w:eastAsia="nl-NL"/>
        </w:rPr>
        <w:t xml:space="preserve"> </w:t>
      </w:r>
      <w:r w:rsidR="22002EA3" w:rsidRPr="00F22784">
        <w:rPr>
          <w:rFonts w:ascii="Times New Roman" w:hAnsi="Times New Roman" w:cs="Times New Roman"/>
          <w:noProof/>
          <w:sz w:val="24"/>
          <w:szCs w:val="24"/>
          <w:lang w:eastAsia="nl-NL"/>
        </w:rPr>
        <w:t>on</w:t>
      </w:r>
      <w:r w:rsidR="413FF01B" w:rsidRPr="00F22784">
        <w:rPr>
          <w:rFonts w:ascii="Times New Roman" w:hAnsi="Times New Roman" w:cs="Times New Roman"/>
          <w:b/>
          <w:bCs/>
          <w:noProof/>
          <w:sz w:val="24"/>
          <w:szCs w:val="24"/>
          <w:lang w:eastAsia="nl-NL"/>
        </w:rPr>
        <w:t xml:space="preserve"> </w:t>
      </w:r>
      <w:r w:rsidR="17957173" w:rsidRPr="00F22784">
        <w:rPr>
          <w:rFonts w:ascii="Times New Roman" w:hAnsi="Times New Roman" w:cs="Times New Roman"/>
          <w:b/>
          <w:bCs/>
          <w:noProof/>
          <w:sz w:val="24"/>
          <w:szCs w:val="24"/>
          <w:lang w:eastAsia="nl-NL"/>
        </w:rPr>
        <w:t xml:space="preserve">compliance with </w:t>
      </w:r>
      <w:r w:rsidR="413FF01B" w:rsidRPr="00F22784">
        <w:rPr>
          <w:rFonts w:ascii="Times New Roman" w:hAnsi="Times New Roman" w:cs="Times New Roman"/>
          <w:b/>
          <w:bCs/>
          <w:noProof/>
          <w:sz w:val="24"/>
          <w:szCs w:val="24"/>
          <w:lang w:eastAsia="nl-NL"/>
        </w:rPr>
        <w:t>Flag State requirements</w:t>
      </w:r>
      <w:r w:rsidR="00381D21" w:rsidRPr="00F22784">
        <w:rPr>
          <w:rFonts w:ascii="Times New Roman" w:hAnsi="Times New Roman" w:cs="Times New Roman"/>
          <w:b/>
          <w:bCs/>
          <w:noProof/>
          <w:sz w:val="24"/>
          <w:szCs w:val="24"/>
          <w:lang w:eastAsia="nl-NL"/>
        </w:rPr>
        <w:t>,</w:t>
      </w:r>
      <w:r w:rsidR="002A38B8" w:rsidRPr="00F22784" w:rsidDel="002A38B8">
        <w:rPr>
          <w:rFonts w:ascii="Times New Roman" w:hAnsi="Times New Roman" w:cs="Times New Roman"/>
          <w:b/>
          <w:bCs/>
          <w:noProof/>
          <w:sz w:val="24"/>
          <w:szCs w:val="24"/>
          <w:lang w:eastAsia="nl-NL"/>
        </w:rPr>
        <w:t xml:space="preserve"> </w:t>
      </w:r>
      <w:r w:rsidR="002A38B8" w:rsidRPr="001A6BDF">
        <w:rPr>
          <w:rFonts w:ascii="Times New Roman" w:hAnsi="Times New Roman" w:cs="Times New Roman"/>
          <w:noProof/>
          <w:sz w:val="24"/>
          <w:szCs w:val="24"/>
          <w:lang w:eastAsia="nl-NL"/>
        </w:rPr>
        <w:t>The Commission</w:t>
      </w:r>
      <w:r w:rsidR="008F1E8C" w:rsidRPr="00F22784">
        <w:rPr>
          <w:rFonts w:ascii="Times New Roman" w:hAnsi="Times New Roman" w:cs="Times New Roman"/>
          <w:noProof/>
          <w:sz w:val="24"/>
          <w:szCs w:val="24"/>
          <w:lang w:eastAsia="nl-NL"/>
        </w:rPr>
        <w:t>, together with Member States,</w:t>
      </w:r>
      <w:r w:rsidR="002A38B8" w:rsidRPr="001A6BDF">
        <w:rPr>
          <w:rFonts w:ascii="Times New Roman" w:hAnsi="Times New Roman" w:cs="Times New Roman"/>
          <w:noProof/>
          <w:sz w:val="24"/>
          <w:szCs w:val="24"/>
          <w:lang w:eastAsia="nl-NL"/>
        </w:rPr>
        <w:t xml:space="preserve"> will continue its efforts in the IMO to strengthen the regulatory oversight </w:t>
      </w:r>
      <w:r w:rsidR="004C6DC1" w:rsidRPr="00F22784">
        <w:rPr>
          <w:rFonts w:ascii="Times New Roman" w:hAnsi="Times New Roman" w:cs="Times New Roman"/>
          <w:noProof/>
          <w:sz w:val="24"/>
          <w:szCs w:val="24"/>
          <w:lang w:eastAsia="nl-NL"/>
        </w:rPr>
        <w:t xml:space="preserve">of </w:t>
      </w:r>
      <w:r w:rsidR="002A38B8" w:rsidRPr="001A6BDF">
        <w:rPr>
          <w:rFonts w:ascii="Times New Roman" w:hAnsi="Times New Roman" w:cs="Times New Roman"/>
          <w:noProof/>
          <w:sz w:val="24"/>
          <w:szCs w:val="24"/>
          <w:lang w:eastAsia="nl-NL"/>
        </w:rPr>
        <w:t>flag states to effectively fulfil their responsibilities</w:t>
      </w:r>
      <w:r w:rsidR="008F1E8C" w:rsidRPr="00F22784">
        <w:rPr>
          <w:rFonts w:ascii="Times New Roman" w:hAnsi="Times New Roman" w:cs="Times New Roman"/>
          <w:noProof/>
          <w:sz w:val="24"/>
          <w:szCs w:val="24"/>
          <w:lang w:eastAsia="nl-NL"/>
        </w:rPr>
        <w:t>.</w:t>
      </w:r>
    </w:p>
    <w:p w14:paraId="49162502" w14:textId="747FA4B8" w:rsidR="0068296E" w:rsidRPr="00F22784" w:rsidRDefault="0068296E" w:rsidP="0572B1FE">
      <w:pPr>
        <w:spacing w:before="120" w:after="120" w:line="276" w:lineRule="auto"/>
        <w:jc w:val="both"/>
        <w:rPr>
          <w:rFonts w:ascii="Times New Roman" w:hAnsi="Times New Roman" w:cs="Times New Roman"/>
          <w:b/>
          <w:i/>
          <w:noProof/>
          <w:sz w:val="24"/>
          <w:szCs w:val="24"/>
        </w:rPr>
      </w:pPr>
      <w:r w:rsidRPr="00F22784">
        <w:rPr>
          <w:rFonts w:ascii="Times New Roman" w:hAnsi="Times New Roman" w:cs="Times New Roman"/>
          <w:b/>
          <w:bCs/>
          <w:i/>
          <w:iCs/>
          <w:noProof/>
          <w:sz w:val="24"/>
          <w:szCs w:val="24"/>
        </w:rPr>
        <w:t xml:space="preserve">3.2 </w:t>
      </w:r>
      <w:r w:rsidRPr="00F22784">
        <w:rPr>
          <w:rFonts w:ascii="Times New Roman" w:hAnsi="Times New Roman" w:cs="Times New Roman"/>
          <w:b/>
          <w:i/>
          <w:noProof/>
          <w:sz w:val="24"/>
          <w:szCs w:val="24"/>
        </w:rPr>
        <w:t>Energy transition and decarbonisation</w:t>
      </w:r>
      <w:r w:rsidR="00037E7E" w:rsidRPr="00F22784">
        <w:rPr>
          <w:rFonts w:ascii="Times New Roman" w:hAnsi="Times New Roman" w:cs="Times New Roman"/>
          <w:b/>
          <w:bCs/>
          <w:i/>
          <w:iCs/>
          <w:noProof/>
          <w:sz w:val="24"/>
          <w:szCs w:val="24"/>
        </w:rPr>
        <w:t xml:space="preserve"> </w:t>
      </w:r>
    </w:p>
    <w:p w14:paraId="4D8F5317" w14:textId="1CD48D8E" w:rsidR="00F15979" w:rsidRPr="00F22784" w:rsidRDefault="009637DA" w:rsidP="00B63AC1">
      <w:pPr>
        <w:spacing w:before="120" w:after="120"/>
        <w:jc w:val="both"/>
        <w:rPr>
          <w:rFonts w:ascii="Times New Roman" w:eastAsia="Times New Roman" w:hAnsi="Times New Roman" w:cs="Times New Roman"/>
          <w:noProof/>
          <w:sz w:val="24"/>
          <w:szCs w:val="24"/>
        </w:rPr>
      </w:pPr>
      <w:r w:rsidRPr="00F22784">
        <w:rPr>
          <w:rFonts w:ascii="Times New Roman" w:hAnsi="Times New Roman" w:cs="Times New Roman"/>
          <w:noProof/>
          <w:sz w:val="24"/>
          <w:szCs w:val="24"/>
        </w:rPr>
        <w:t>Advancing</w:t>
      </w:r>
      <w:r w:rsidR="00343517" w:rsidRPr="00F22784">
        <w:rPr>
          <w:rFonts w:ascii="Times New Roman" w:eastAsia="Times New Roman" w:hAnsi="Times New Roman" w:cs="Times New Roman"/>
          <w:noProof/>
          <w:sz w:val="24"/>
          <w:szCs w:val="24"/>
        </w:rPr>
        <w:t xml:space="preserve"> the maritime sector’s decarbonisation</w:t>
      </w:r>
      <w:r w:rsidR="002A38B8" w:rsidRPr="00F22784">
        <w:rPr>
          <w:rFonts w:ascii="Times New Roman" w:eastAsia="Times New Roman" w:hAnsi="Times New Roman" w:cs="Times New Roman"/>
          <w:noProof/>
          <w:sz w:val="24"/>
          <w:szCs w:val="24"/>
        </w:rPr>
        <w:t xml:space="preserve"> and pollution reduction</w:t>
      </w:r>
      <w:r w:rsidR="2688D289" w:rsidRPr="001A6BDF">
        <w:rPr>
          <w:rFonts w:ascii="Times New Roman" w:eastAsia="Times New Roman" w:hAnsi="Times New Roman" w:cs="Times New Roman"/>
          <w:noProof/>
          <w:sz w:val="24"/>
          <w:szCs w:val="24"/>
        </w:rPr>
        <w:t xml:space="preserve">, </w:t>
      </w:r>
      <w:r w:rsidR="00343517" w:rsidRPr="00F22784">
        <w:rPr>
          <w:rFonts w:ascii="Times New Roman" w:eastAsia="Times New Roman" w:hAnsi="Times New Roman" w:cs="Times New Roman"/>
          <w:noProof/>
          <w:sz w:val="24"/>
          <w:szCs w:val="24"/>
        </w:rPr>
        <w:t xml:space="preserve">while </w:t>
      </w:r>
      <w:r w:rsidR="001D6455" w:rsidRPr="00F22784">
        <w:rPr>
          <w:rFonts w:ascii="Times New Roman" w:eastAsia="Times New Roman" w:hAnsi="Times New Roman" w:cs="Times New Roman"/>
          <w:noProof/>
          <w:sz w:val="24"/>
          <w:szCs w:val="24"/>
        </w:rPr>
        <w:t xml:space="preserve">maintaining </w:t>
      </w:r>
      <w:r w:rsidR="00343517" w:rsidRPr="00F22784">
        <w:rPr>
          <w:rFonts w:ascii="Times New Roman" w:eastAsia="Times New Roman" w:hAnsi="Times New Roman" w:cs="Times New Roman"/>
          <w:noProof/>
          <w:sz w:val="24"/>
          <w:szCs w:val="24"/>
        </w:rPr>
        <w:t>its competitive edge</w:t>
      </w:r>
      <w:r w:rsidR="1AA94390" w:rsidRPr="00F22784">
        <w:rPr>
          <w:rFonts w:ascii="Times New Roman" w:eastAsia="Times New Roman" w:hAnsi="Times New Roman" w:cs="Times New Roman"/>
          <w:noProof/>
          <w:sz w:val="24"/>
          <w:szCs w:val="24"/>
        </w:rPr>
        <w:t>,</w:t>
      </w:r>
      <w:r w:rsidR="00343517" w:rsidRPr="00F22784">
        <w:rPr>
          <w:rFonts w:ascii="Times New Roman" w:hAnsi="Times New Roman" w:cs="Times New Roman"/>
          <w:noProof/>
          <w:sz w:val="24"/>
          <w:szCs w:val="24"/>
        </w:rPr>
        <w:t xml:space="preserve"> </w:t>
      </w:r>
      <w:r w:rsidR="00343517" w:rsidRPr="00F22784">
        <w:rPr>
          <w:rFonts w:ascii="Times New Roman" w:eastAsia="Times New Roman" w:hAnsi="Times New Roman" w:cs="Times New Roman"/>
          <w:noProof/>
          <w:sz w:val="24"/>
          <w:szCs w:val="24"/>
        </w:rPr>
        <w:t>requires clear, predictable rules, including at global level. Th</w:t>
      </w:r>
      <w:r w:rsidR="00ED7B6D" w:rsidRPr="00F22784">
        <w:rPr>
          <w:rFonts w:ascii="Times New Roman" w:eastAsia="Times New Roman" w:hAnsi="Times New Roman" w:cs="Times New Roman"/>
          <w:noProof/>
          <w:sz w:val="24"/>
          <w:szCs w:val="24"/>
        </w:rPr>
        <w:t>i</w:t>
      </w:r>
      <w:r w:rsidR="00343517" w:rsidRPr="00F22784">
        <w:rPr>
          <w:rFonts w:ascii="Times New Roman" w:eastAsia="Times New Roman" w:hAnsi="Times New Roman" w:cs="Times New Roman"/>
          <w:noProof/>
          <w:sz w:val="24"/>
          <w:szCs w:val="24"/>
        </w:rPr>
        <w:t>s can foster innovation and leadership in a rapidly evolving shipping market and stimulate demand for clean</w:t>
      </w:r>
      <w:r w:rsidR="001726E3" w:rsidRPr="00F22784">
        <w:rPr>
          <w:rFonts w:ascii="Times New Roman" w:eastAsia="Times New Roman" w:hAnsi="Times New Roman" w:cs="Times New Roman"/>
          <w:noProof/>
          <w:sz w:val="24"/>
          <w:szCs w:val="24"/>
        </w:rPr>
        <w:t xml:space="preserve"> fuels and</w:t>
      </w:r>
      <w:r w:rsidR="00343517" w:rsidRPr="00F22784">
        <w:rPr>
          <w:rFonts w:ascii="Times New Roman" w:eastAsia="Times New Roman" w:hAnsi="Times New Roman" w:cs="Times New Roman"/>
          <w:noProof/>
          <w:sz w:val="24"/>
          <w:szCs w:val="24"/>
        </w:rPr>
        <w:t xml:space="preserve"> technologies</w:t>
      </w:r>
      <w:r w:rsidR="00872102" w:rsidRPr="00F22784">
        <w:rPr>
          <w:rFonts w:ascii="Times New Roman" w:eastAsia="Times New Roman" w:hAnsi="Times New Roman" w:cs="Times New Roman"/>
          <w:noProof/>
          <w:sz w:val="24"/>
          <w:szCs w:val="24"/>
        </w:rPr>
        <w:t xml:space="preserve"> in Europe</w:t>
      </w:r>
      <w:r w:rsidR="00686097" w:rsidRPr="00F22784">
        <w:rPr>
          <w:rFonts w:ascii="Times New Roman" w:eastAsia="Times New Roman" w:hAnsi="Times New Roman" w:cs="Times New Roman"/>
          <w:noProof/>
          <w:sz w:val="24"/>
          <w:szCs w:val="24"/>
        </w:rPr>
        <w:t>.</w:t>
      </w:r>
      <w:r w:rsidR="004E4C28" w:rsidRPr="00F22784">
        <w:rPr>
          <w:rFonts w:ascii="Times New Roman" w:eastAsia="Times New Roman" w:hAnsi="Times New Roman" w:cs="Times New Roman"/>
          <w:noProof/>
          <w:sz w:val="24"/>
          <w:szCs w:val="24"/>
        </w:rPr>
        <w:t xml:space="preserve"> </w:t>
      </w:r>
    </w:p>
    <w:p w14:paraId="075D962C" w14:textId="450E7922" w:rsidR="003323A2" w:rsidRPr="00F22784" w:rsidRDefault="764BC9A7" w:rsidP="003323A2">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sz w:val="24"/>
          <w:szCs w:val="24"/>
        </w:rPr>
        <w:t xml:space="preserve">The </w:t>
      </w:r>
      <w:r w:rsidR="00311993" w:rsidRPr="00F22784">
        <w:rPr>
          <w:rFonts w:ascii="Times New Roman" w:eastAsia="Times New Roman" w:hAnsi="Times New Roman" w:cs="Times New Roman"/>
          <w:noProof/>
          <w:sz w:val="24"/>
          <w:szCs w:val="24"/>
        </w:rPr>
        <w:t xml:space="preserve">clean </w:t>
      </w:r>
      <w:r w:rsidRPr="00F22784">
        <w:rPr>
          <w:rFonts w:ascii="Times New Roman" w:eastAsia="Times New Roman" w:hAnsi="Times New Roman" w:cs="Times New Roman"/>
          <w:noProof/>
          <w:sz w:val="24"/>
          <w:szCs w:val="24"/>
        </w:rPr>
        <w:t>transition</w:t>
      </w:r>
      <w:r w:rsidR="00471D79" w:rsidRPr="00F22784">
        <w:rPr>
          <w:rFonts w:ascii="Times New Roman" w:hAnsi="Times New Roman" w:cs="Times New Roman"/>
          <w:noProof/>
          <w:sz w:val="24"/>
          <w:szCs w:val="24"/>
        </w:rPr>
        <w:t xml:space="preserve"> </w:t>
      </w:r>
      <w:r w:rsidR="00471D79" w:rsidRPr="00F22784">
        <w:rPr>
          <w:rFonts w:ascii="Times New Roman" w:eastAsia="Times New Roman" w:hAnsi="Times New Roman" w:cs="Times New Roman"/>
          <w:noProof/>
          <w:sz w:val="24"/>
          <w:szCs w:val="24"/>
        </w:rPr>
        <w:t xml:space="preserve">will require a combination of </w:t>
      </w:r>
      <w:r w:rsidR="001B6619" w:rsidRPr="00F22784">
        <w:rPr>
          <w:rFonts w:ascii="Times New Roman" w:eastAsia="Times New Roman" w:hAnsi="Times New Roman" w:cs="Times New Roman"/>
          <w:noProof/>
          <w:sz w:val="24"/>
          <w:szCs w:val="24"/>
        </w:rPr>
        <w:t>enhanced</w:t>
      </w:r>
      <w:r w:rsidR="00471D79" w:rsidRPr="00F22784">
        <w:rPr>
          <w:rFonts w:ascii="Times New Roman" w:eastAsia="Times New Roman" w:hAnsi="Times New Roman" w:cs="Times New Roman"/>
          <w:noProof/>
          <w:sz w:val="24"/>
          <w:szCs w:val="24"/>
        </w:rPr>
        <w:t xml:space="preserve"> energy efficiency</w:t>
      </w:r>
      <w:r w:rsidR="00830F04" w:rsidRPr="00F22784">
        <w:rPr>
          <w:rFonts w:ascii="Times New Roman" w:eastAsia="Times New Roman" w:hAnsi="Times New Roman" w:cs="Times New Roman"/>
          <w:noProof/>
          <w:sz w:val="24"/>
          <w:szCs w:val="24"/>
        </w:rPr>
        <w:t xml:space="preserve"> and </w:t>
      </w:r>
      <w:r w:rsidR="00471D79" w:rsidRPr="00F22784">
        <w:rPr>
          <w:rFonts w:ascii="Times New Roman" w:eastAsia="Times New Roman" w:hAnsi="Times New Roman" w:cs="Times New Roman"/>
          <w:noProof/>
          <w:sz w:val="24"/>
          <w:szCs w:val="24"/>
        </w:rPr>
        <w:t xml:space="preserve">the </w:t>
      </w:r>
      <w:r w:rsidR="004425A5" w:rsidRPr="00F22784">
        <w:rPr>
          <w:rFonts w:ascii="Times New Roman" w:eastAsia="Times New Roman" w:hAnsi="Times New Roman" w:cs="Times New Roman"/>
          <w:noProof/>
          <w:sz w:val="24"/>
          <w:szCs w:val="24"/>
        </w:rPr>
        <w:t>adoption</w:t>
      </w:r>
      <w:r w:rsidR="00471D79" w:rsidRPr="00F22784">
        <w:rPr>
          <w:rFonts w:ascii="Times New Roman" w:eastAsia="Times New Roman" w:hAnsi="Times New Roman" w:cs="Times New Roman"/>
          <w:noProof/>
          <w:sz w:val="24"/>
          <w:szCs w:val="24"/>
        </w:rPr>
        <w:t xml:space="preserve"> of </w:t>
      </w:r>
      <w:r w:rsidR="00990B32" w:rsidRPr="00F22784">
        <w:rPr>
          <w:rFonts w:ascii="Times New Roman" w:eastAsia="Times New Roman" w:hAnsi="Times New Roman" w:cs="Times New Roman"/>
          <w:noProof/>
          <w:sz w:val="24"/>
          <w:szCs w:val="24"/>
        </w:rPr>
        <w:t xml:space="preserve">new </w:t>
      </w:r>
      <w:r w:rsidR="00471D79" w:rsidRPr="00F22784">
        <w:rPr>
          <w:rFonts w:ascii="Times New Roman" w:eastAsia="Times New Roman" w:hAnsi="Times New Roman" w:cs="Times New Roman"/>
          <w:noProof/>
          <w:sz w:val="24"/>
          <w:szCs w:val="24"/>
        </w:rPr>
        <w:t xml:space="preserve">propulsion technologies and </w:t>
      </w:r>
      <w:r w:rsidR="004D46FC" w:rsidRPr="00F22784">
        <w:rPr>
          <w:rFonts w:ascii="Times New Roman" w:eastAsia="Times New Roman" w:hAnsi="Times New Roman" w:cs="Times New Roman"/>
          <w:noProof/>
          <w:sz w:val="24"/>
          <w:szCs w:val="24"/>
        </w:rPr>
        <w:t xml:space="preserve">alternative </w:t>
      </w:r>
      <w:r w:rsidR="00471D79" w:rsidRPr="00F22784">
        <w:rPr>
          <w:rFonts w:ascii="Times New Roman" w:eastAsia="Times New Roman" w:hAnsi="Times New Roman" w:cs="Times New Roman"/>
          <w:noProof/>
          <w:sz w:val="24"/>
          <w:szCs w:val="24"/>
        </w:rPr>
        <w:t>fuels.</w:t>
      </w:r>
      <w:r w:rsidRPr="00F22784">
        <w:rPr>
          <w:rFonts w:ascii="Times New Roman" w:eastAsia="Times New Roman" w:hAnsi="Times New Roman" w:cs="Times New Roman"/>
          <w:noProof/>
          <w:sz w:val="24"/>
          <w:szCs w:val="24"/>
        </w:rPr>
        <w:t xml:space="preserve"> </w:t>
      </w:r>
      <w:r w:rsidRPr="00F22784">
        <w:rPr>
          <w:rFonts w:ascii="Times New Roman" w:eastAsia="Times New Roman" w:hAnsi="Times New Roman" w:cs="Times New Roman"/>
          <w:noProof/>
          <w:color w:val="000000" w:themeColor="text1"/>
          <w:sz w:val="24"/>
          <w:szCs w:val="24"/>
        </w:rPr>
        <w:t xml:space="preserve">To create </w:t>
      </w:r>
      <w:r w:rsidR="00AA531A" w:rsidRPr="00F22784">
        <w:rPr>
          <w:rFonts w:ascii="Times New Roman" w:eastAsia="Times New Roman" w:hAnsi="Times New Roman" w:cs="Times New Roman"/>
          <w:noProof/>
          <w:color w:val="000000" w:themeColor="text1"/>
          <w:sz w:val="24"/>
          <w:szCs w:val="24"/>
        </w:rPr>
        <w:t xml:space="preserve">the </w:t>
      </w:r>
      <w:r w:rsidRPr="00F22784">
        <w:rPr>
          <w:rFonts w:ascii="Times New Roman" w:eastAsia="Times New Roman" w:hAnsi="Times New Roman" w:cs="Times New Roman"/>
          <w:noProof/>
          <w:color w:val="000000" w:themeColor="text1"/>
          <w:sz w:val="24"/>
          <w:szCs w:val="24"/>
        </w:rPr>
        <w:t xml:space="preserve">conditions for </w:t>
      </w:r>
      <w:r w:rsidR="002C1E63" w:rsidRPr="00F22784">
        <w:rPr>
          <w:rFonts w:ascii="Times New Roman" w:eastAsia="Times New Roman" w:hAnsi="Times New Roman" w:cs="Times New Roman"/>
          <w:noProof/>
          <w:color w:val="000000" w:themeColor="text1"/>
          <w:sz w:val="24"/>
          <w:szCs w:val="24"/>
        </w:rPr>
        <w:t xml:space="preserve">a </w:t>
      </w:r>
      <w:r w:rsidRPr="00F22784">
        <w:rPr>
          <w:rFonts w:ascii="Times New Roman" w:eastAsia="Times New Roman" w:hAnsi="Times New Roman" w:cs="Times New Roman"/>
          <w:noProof/>
          <w:color w:val="000000" w:themeColor="text1"/>
          <w:sz w:val="24"/>
          <w:szCs w:val="24"/>
        </w:rPr>
        <w:t xml:space="preserve">massive production and uptake of </w:t>
      </w:r>
      <w:r w:rsidR="0043799A" w:rsidRPr="00F22784">
        <w:rPr>
          <w:rFonts w:ascii="Times New Roman" w:eastAsia="Times New Roman" w:hAnsi="Times New Roman" w:cs="Times New Roman"/>
          <w:noProof/>
          <w:color w:val="000000" w:themeColor="text1"/>
          <w:sz w:val="24"/>
          <w:szCs w:val="24"/>
        </w:rPr>
        <w:t xml:space="preserve">such </w:t>
      </w:r>
      <w:r w:rsidRPr="00F22784">
        <w:rPr>
          <w:rFonts w:ascii="Times New Roman" w:eastAsia="Times New Roman" w:hAnsi="Times New Roman" w:cs="Times New Roman"/>
          <w:noProof/>
          <w:color w:val="000000" w:themeColor="text1"/>
          <w:sz w:val="24"/>
          <w:szCs w:val="24"/>
        </w:rPr>
        <w:t xml:space="preserve">fuels in </w:t>
      </w:r>
      <w:r w:rsidRPr="00F22784">
        <w:rPr>
          <w:rFonts w:ascii="Times New Roman" w:eastAsia="Times New Roman" w:hAnsi="Times New Roman" w:cs="Times New Roman"/>
          <w:i/>
          <w:iCs/>
          <w:noProof/>
          <w:color w:val="000000" w:themeColor="text1"/>
          <w:sz w:val="24"/>
          <w:szCs w:val="24"/>
        </w:rPr>
        <w:t>hard-to</w:t>
      </w:r>
      <w:r w:rsidR="3CEFD02C" w:rsidRPr="00F22784">
        <w:rPr>
          <w:rFonts w:ascii="Times New Roman" w:eastAsia="Times New Roman" w:hAnsi="Times New Roman" w:cs="Times New Roman"/>
          <w:i/>
          <w:iCs/>
          <w:noProof/>
          <w:color w:val="000000" w:themeColor="text1"/>
          <w:sz w:val="24"/>
          <w:szCs w:val="24"/>
        </w:rPr>
        <w:t>-</w:t>
      </w:r>
      <w:r w:rsidRPr="00F22784">
        <w:rPr>
          <w:rFonts w:ascii="Times New Roman" w:eastAsia="Times New Roman" w:hAnsi="Times New Roman" w:cs="Times New Roman"/>
          <w:i/>
          <w:iCs/>
          <w:noProof/>
          <w:color w:val="000000" w:themeColor="text1"/>
          <w:sz w:val="24"/>
          <w:szCs w:val="24"/>
        </w:rPr>
        <w:t>abate</w:t>
      </w:r>
      <w:r w:rsidRPr="00F22784">
        <w:rPr>
          <w:rFonts w:ascii="Times New Roman" w:eastAsia="Times New Roman" w:hAnsi="Times New Roman" w:cs="Times New Roman"/>
          <w:noProof/>
          <w:color w:val="000000" w:themeColor="text1"/>
          <w:sz w:val="24"/>
          <w:szCs w:val="24"/>
        </w:rPr>
        <w:t xml:space="preserve"> sectors, the Commission </w:t>
      </w:r>
      <w:r w:rsidR="00AA531A" w:rsidRPr="00F22784">
        <w:rPr>
          <w:rFonts w:ascii="Times New Roman" w:eastAsia="Times New Roman" w:hAnsi="Times New Roman" w:cs="Times New Roman"/>
          <w:noProof/>
          <w:color w:val="000000" w:themeColor="text1"/>
          <w:sz w:val="24"/>
          <w:szCs w:val="24"/>
        </w:rPr>
        <w:t xml:space="preserve">has </w:t>
      </w:r>
      <w:r w:rsidRPr="00F22784">
        <w:rPr>
          <w:rFonts w:ascii="Times New Roman" w:eastAsia="Times New Roman" w:hAnsi="Times New Roman" w:cs="Times New Roman"/>
          <w:noProof/>
          <w:color w:val="000000" w:themeColor="text1"/>
          <w:sz w:val="24"/>
          <w:szCs w:val="24"/>
        </w:rPr>
        <w:t xml:space="preserve">unveiled the </w:t>
      </w:r>
      <w:r w:rsidRPr="00F22784">
        <w:rPr>
          <w:rFonts w:ascii="Times New Roman" w:eastAsia="Times New Roman" w:hAnsi="Times New Roman" w:cs="Times New Roman"/>
          <w:b/>
          <w:bCs/>
          <w:noProof/>
          <w:color w:val="000000" w:themeColor="text1"/>
          <w:sz w:val="24"/>
          <w:szCs w:val="24"/>
        </w:rPr>
        <w:t>Sustainable Transport Investment Plan</w:t>
      </w:r>
      <w:r w:rsidR="00F81D7C" w:rsidRPr="00F22784">
        <w:rPr>
          <w:rFonts w:ascii="Times New Roman" w:eastAsia="Times New Roman" w:hAnsi="Times New Roman" w:cs="Times New Roman"/>
          <w:b/>
          <w:bCs/>
          <w:noProof/>
          <w:color w:val="000000" w:themeColor="text1"/>
          <w:sz w:val="24"/>
          <w:szCs w:val="24"/>
        </w:rPr>
        <w:t xml:space="preserve"> (STIP)</w:t>
      </w:r>
      <w:r w:rsidR="00343517" w:rsidRPr="00F22784">
        <w:rPr>
          <w:rStyle w:val="FootnoteReference"/>
          <w:rFonts w:ascii="Times New Roman" w:eastAsia="Times New Roman" w:hAnsi="Times New Roman" w:cs="Times New Roman"/>
          <w:b/>
          <w:bCs/>
          <w:noProof/>
          <w:color w:val="000000" w:themeColor="text1"/>
          <w:sz w:val="24"/>
          <w:szCs w:val="24"/>
        </w:rPr>
        <w:footnoteReference w:id="33"/>
      </w:r>
      <w:r w:rsidR="001A6BDF">
        <w:rPr>
          <w:noProof/>
        </w:rPr>
        <w:t>.</w:t>
      </w:r>
      <w:r w:rsidR="00337EE8" w:rsidRPr="00F22784">
        <w:rPr>
          <w:rFonts w:ascii="Times New Roman" w:eastAsia="Times New Roman" w:hAnsi="Times New Roman" w:cs="Times New Roman"/>
          <w:b/>
          <w:bCs/>
          <w:noProof/>
          <w:color w:val="000000" w:themeColor="text1"/>
          <w:sz w:val="24"/>
          <w:szCs w:val="24"/>
        </w:rPr>
        <w:t xml:space="preserve"> </w:t>
      </w:r>
      <w:r w:rsidR="00395FAD" w:rsidRPr="00F22784">
        <w:rPr>
          <w:rFonts w:ascii="Times New Roman" w:eastAsia="Times New Roman" w:hAnsi="Times New Roman" w:cs="Times New Roman"/>
          <w:noProof/>
          <w:color w:val="000000" w:themeColor="text1"/>
          <w:sz w:val="24"/>
          <w:szCs w:val="24"/>
        </w:rPr>
        <w:t>For maritime transport</w:t>
      </w:r>
      <w:r w:rsidR="00550AEC" w:rsidRPr="00F22784">
        <w:rPr>
          <w:rFonts w:ascii="Times New Roman" w:eastAsia="Times New Roman" w:hAnsi="Times New Roman" w:cs="Times New Roman"/>
          <w:noProof/>
          <w:color w:val="000000" w:themeColor="text1"/>
          <w:sz w:val="24"/>
          <w:szCs w:val="24"/>
        </w:rPr>
        <w:t>,</w:t>
      </w:r>
      <w:r w:rsidR="00395FAD" w:rsidRPr="00F22784">
        <w:rPr>
          <w:rFonts w:ascii="Times New Roman" w:eastAsia="Times New Roman" w:hAnsi="Times New Roman" w:cs="Times New Roman"/>
          <w:noProof/>
          <w:color w:val="000000" w:themeColor="text1"/>
          <w:sz w:val="24"/>
          <w:szCs w:val="24"/>
        </w:rPr>
        <w:t xml:space="preserve"> this will translate in the increased use of renewable and low carbon fuels</w:t>
      </w:r>
      <w:r w:rsidR="00F65A2D" w:rsidRPr="00F22784">
        <w:rPr>
          <w:rFonts w:ascii="Times New Roman" w:eastAsia="Times New Roman" w:hAnsi="Times New Roman" w:cs="Times New Roman"/>
          <w:noProof/>
          <w:color w:val="000000" w:themeColor="text1"/>
          <w:sz w:val="24"/>
          <w:szCs w:val="24"/>
        </w:rPr>
        <w:t xml:space="preserve"> </w:t>
      </w:r>
      <w:r w:rsidR="00395FAD" w:rsidRPr="00F22784">
        <w:rPr>
          <w:rFonts w:ascii="Times New Roman" w:eastAsia="Times New Roman" w:hAnsi="Times New Roman" w:cs="Times New Roman"/>
          <w:noProof/>
          <w:color w:val="000000" w:themeColor="text1"/>
          <w:sz w:val="24"/>
          <w:szCs w:val="24"/>
        </w:rPr>
        <w:t>and direct electrification</w:t>
      </w:r>
      <w:r w:rsidR="003F4622" w:rsidRPr="00F22784">
        <w:rPr>
          <w:rFonts w:ascii="Times New Roman" w:eastAsia="Times New Roman" w:hAnsi="Times New Roman" w:cs="Times New Roman"/>
          <w:noProof/>
          <w:color w:val="000000" w:themeColor="text1"/>
          <w:sz w:val="24"/>
          <w:szCs w:val="24"/>
        </w:rPr>
        <w:t>,</w:t>
      </w:r>
      <w:r w:rsidR="00395FAD" w:rsidRPr="00F22784">
        <w:rPr>
          <w:rFonts w:ascii="Times New Roman" w:eastAsia="Times New Roman" w:hAnsi="Times New Roman" w:cs="Times New Roman"/>
          <w:noProof/>
          <w:color w:val="000000" w:themeColor="text1"/>
          <w:sz w:val="24"/>
          <w:szCs w:val="24"/>
        </w:rPr>
        <w:t xml:space="preserve"> where feasible</w:t>
      </w:r>
      <w:r w:rsidR="00395FAD" w:rsidRPr="001A6BDF">
        <w:rPr>
          <w:rStyle w:val="FootnoteReference"/>
          <w:rFonts w:ascii="Times New Roman" w:eastAsia="Times New Roman" w:hAnsi="Times New Roman" w:cs="Times New Roman"/>
          <w:noProof/>
          <w:color w:val="000000" w:themeColor="text1"/>
          <w:sz w:val="24"/>
          <w:szCs w:val="24"/>
        </w:rPr>
        <w:footnoteReference w:id="34"/>
      </w:r>
      <w:r w:rsidR="00395FAD" w:rsidRPr="00F22784">
        <w:rPr>
          <w:rFonts w:ascii="Times New Roman" w:eastAsia="Times New Roman" w:hAnsi="Times New Roman" w:cs="Times New Roman"/>
          <w:noProof/>
          <w:color w:val="000000" w:themeColor="text1"/>
          <w:sz w:val="24"/>
          <w:szCs w:val="24"/>
        </w:rPr>
        <w:t>.</w:t>
      </w:r>
      <w:r w:rsidR="00395FAD" w:rsidRPr="00F22784">
        <w:rPr>
          <w:rFonts w:ascii="Times New Roman" w:eastAsia="Times New Roman" w:hAnsi="Times New Roman" w:cs="Times New Roman"/>
          <w:b/>
          <w:bCs/>
          <w:noProof/>
          <w:color w:val="000000" w:themeColor="text1"/>
          <w:sz w:val="24"/>
          <w:szCs w:val="24"/>
        </w:rPr>
        <w:t xml:space="preserve"> </w:t>
      </w:r>
      <w:r w:rsidR="006B1B6E" w:rsidRPr="00F22784">
        <w:rPr>
          <w:rFonts w:ascii="Times New Roman" w:eastAsia="Times New Roman" w:hAnsi="Times New Roman" w:cs="Times New Roman"/>
          <w:noProof/>
          <w:color w:val="000000" w:themeColor="text1"/>
          <w:sz w:val="24"/>
          <w:szCs w:val="24"/>
        </w:rPr>
        <w:t>In this context, t</w:t>
      </w:r>
      <w:r w:rsidR="00045821" w:rsidRPr="00F22784">
        <w:rPr>
          <w:rFonts w:ascii="Times New Roman" w:eastAsia="Times New Roman" w:hAnsi="Times New Roman" w:cs="Times New Roman"/>
          <w:noProof/>
          <w:color w:val="000000" w:themeColor="text1"/>
          <w:sz w:val="24"/>
          <w:szCs w:val="24"/>
        </w:rPr>
        <w:t xml:space="preserve">he Commission will </w:t>
      </w:r>
      <w:r w:rsidR="00C35FE5" w:rsidRPr="00F22784">
        <w:rPr>
          <w:rFonts w:ascii="Times New Roman" w:eastAsia="Times New Roman" w:hAnsi="Times New Roman" w:cs="Times New Roman"/>
          <w:noProof/>
          <w:color w:val="000000" w:themeColor="text1"/>
          <w:sz w:val="24"/>
          <w:szCs w:val="24"/>
        </w:rPr>
        <w:t xml:space="preserve">also </w:t>
      </w:r>
      <w:r w:rsidR="006D645E" w:rsidRPr="00F22784">
        <w:rPr>
          <w:rFonts w:ascii="Times New Roman" w:eastAsia="Times New Roman" w:hAnsi="Times New Roman" w:cs="Times New Roman"/>
          <w:noProof/>
          <w:color w:val="000000" w:themeColor="text1"/>
          <w:sz w:val="24"/>
          <w:szCs w:val="24"/>
        </w:rPr>
        <w:t>pursu</w:t>
      </w:r>
      <w:r w:rsidR="00045821" w:rsidRPr="00F22784">
        <w:rPr>
          <w:rFonts w:ascii="Times New Roman" w:eastAsia="Times New Roman" w:hAnsi="Times New Roman" w:cs="Times New Roman"/>
          <w:noProof/>
          <w:color w:val="000000" w:themeColor="text1"/>
          <w:sz w:val="24"/>
          <w:szCs w:val="24"/>
        </w:rPr>
        <w:t>e</w:t>
      </w:r>
      <w:r w:rsidR="006D645E" w:rsidRPr="00F22784">
        <w:rPr>
          <w:rFonts w:ascii="Times New Roman" w:eastAsia="Times New Roman" w:hAnsi="Times New Roman" w:cs="Times New Roman"/>
          <w:noProof/>
          <w:color w:val="000000" w:themeColor="text1"/>
          <w:sz w:val="24"/>
          <w:szCs w:val="24"/>
        </w:rPr>
        <w:t xml:space="preserve"> a</w:t>
      </w:r>
      <w:r w:rsidR="006B4628" w:rsidRPr="00F22784">
        <w:rPr>
          <w:rFonts w:ascii="Times New Roman" w:eastAsia="Times New Roman" w:hAnsi="Times New Roman" w:cs="Times New Roman"/>
          <w:noProof/>
          <w:color w:val="000000" w:themeColor="text1"/>
          <w:sz w:val="24"/>
          <w:szCs w:val="24"/>
        </w:rPr>
        <w:t xml:space="preserve">n integrated </w:t>
      </w:r>
      <w:r w:rsidR="006D645E" w:rsidRPr="00F22784">
        <w:rPr>
          <w:rFonts w:ascii="Times New Roman" w:eastAsia="Times New Roman" w:hAnsi="Times New Roman" w:cs="Times New Roman"/>
          <w:noProof/>
          <w:color w:val="000000" w:themeColor="text1"/>
          <w:sz w:val="24"/>
          <w:szCs w:val="24"/>
        </w:rPr>
        <w:t>market for biomethane</w:t>
      </w:r>
      <w:r w:rsidR="001B7C7C" w:rsidRPr="00F22784">
        <w:rPr>
          <w:rFonts w:ascii="Times New Roman" w:eastAsia="Times New Roman" w:hAnsi="Times New Roman" w:cs="Times New Roman"/>
          <w:noProof/>
          <w:color w:val="000000" w:themeColor="text1"/>
          <w:sz w:val="24"/>
          <w:szCs w:val="24"/>
        </w:rPr>
        <w:t>,</w:t>
      </w:r>
      <w:r w:rsidR="00122FA1" w:rsidRPr="00F22784">
        <w:rPr>
          <w:rFonts w:ascii="Times New Roman" w:eastAsia="Times New Roman" w:hAnsi="Times New Roman" w:cs="Times New Roman"/>
          <w:noProof/>
          <w:color w:val="000000" w:themeColor="text1"/>
          <w:sz w:val="24"/>
          <w:szCs w:val="24"/>
        </w:rPr>
        <w:t xml:space="preserve"> </w:t>
      </w:r>
      <w:r w:rsidR="00BF6DFA" w:rsidRPr="00F22784">
        <w:rPr>
          <w:rFonts w:ascii="Times New Roman" w:eastAsia="Times New Roman" w:hAnsi="Times New Roman" w:cs="Times New Roman"/>
          <w:noProof/>
          <w:color w:val="000000" w:themeColor="text1"/>
          <w:sz w:val="24"/>
          <w:szCs w:val="24"/>
        </w:rPr>
        <w:t xml:space="preserve">while calling upon Member States </w:t>
      </w:r>
      <w:r w:rsidR="00394964" w:rsidRPr="00F22784">
        <w:rPr>
          <w:rFonts w:ascii="Times New Roman" w:eastAsia="Times New Roman" w:hAnsi="Times New Roman" w:cs="Times New Roman"/>
          <w:noProof/>
          <w:color w:val="000000" w:themeColor="text1"/>
          <w:sz w:val="24"/>
          <w:szCs w:val="24"/>
        </w:rPr>
        <w:t xml:space="preserve">to </w:t>
      </w:r>
      <w:r w:rsidR="00943725" w:rsidRPr="00F22784">
        <w:rPr>
          <w:rFonts w:ascii="Times New Roman" w:eastAsia="Times New Roman" w:hAnsi="Times New Roman" w:cs="Times New Roman"/>
          <w:noProof/>
          <w:color w:val="000000" w:themeColor="text1"/>
          <w:sz w:val="24"/>
          <w:szCs w:val="24"/>
        </w:rPr>
        <w:t xml:space="preserve">ensure that national measures do not introduce </w:t>
      </w:r>
      <w:r w:rsidR="00361B3D" w:rsidRPr="00F22784">
        <w:rPr>
          <w:rFonts w:ascii="Times New Roman" w:eastAsia="Times New Roman" w:hAnsi="Times New Roman" w:cs="Times New Roman"/>
          <w:noProof/>
          <w:color w:val="000000" w:themeColor="text1"/>
          <w:sz w:val="24"/>
          <w:szCs w:val="24"/>
        </w:rPr>
        <w:t xml:space="preserve">indirect </w:t>
      </w:r>
      <w:r w:rsidR="00943725" w:rsidRPr="00F22784">
        <w:rPr>
          <w:rFonts w:ascii="Times New Roman" w:eastAsia="Times New Roman" w:hAnsi="Times New Roman" w:cs="Times New Roman"/>
          <w:noProof/>
          <w:color w:val="000000" w:themeColor="text1"/>
          <w:sz w:val="24"/>
          <w:szCs w:val="24"/>
        </w:rPr>
        <w:t xml:space="preserve">barriers to </w:t>
      </w:r>
      <w:r w:rsidR="004B1009" w:rsidRPr="00F22784">
        <w:rPr>
          <w:rFonts w:ascii="Times New Roman" w:eastAsia="Times New Roman" w:hAnsi="Times New Roman" w:cs="Times New Roman"/>
          <w:noProof/>
          <w:color w:val="000000" w:themeColor="text1"/>
          <w:sz w:val="24"/>
          <w:szCs w:val="24"/>
        </w:rPr>
        <w:t xml:space="preserve">cross-border </w:t>
      </w:r>
      <w:r w:rsidR="00943725" w:rsidRPr="00F22784">
        <w:rPr>
          <w:rFonts w:ascii="Times New Roman" w:eastAsia="Times New Roman" w:hAnsi="Times New Roman" w:cs="Times New Roman"/>
          <w:noProof/>
          <w:color w:val="000000" w:themeColor="text1"/>
          <w:sz w:val="24"/>
          <w:szCs w:val="24"/>
        </w:rPr>
        <w:t xml:space="preserve">trade </w:t>
      </w:r>
      <w:r w:rsidR="007E6717" w:rsidRPr="00F22784">
        <w:rPr>
          <w:rFonts w:ascii="Times New Roman" w:eastAsia="Times New Roman" w:hAnsi="Times New Roman" w:cs="Times New Roman"/>
          <w:noProof/>
          <w:color w:val="000000" w:themeColor="text1"/>
          <w:sz w:val="24"/>
          <w:szCs w:val="24"/>
        </w:rPr>
        <w:t xml:space="preserve">in </w:t>
      </w:r>
      <w:r w:rsidR="00943725" w:rsidRPr="00F22784">
        <w:rPr>
          <w:rFonts w:ascii="Times New Roman" w:eastAsia="Times New Roman" w:hAnsi="Times New Roman" w:cs="Times New Roman"/>
          <w:noProof/>
          <w:color w:val="000000" w:themeColor="text1"/>
          <w:sz w:val="24"/>
          <w:szCs w:val="24"/>
        </w:rPr>
        <w:t xml:space="preserve">bio-methane </w:t>
      </w:r>
      <w:r w:rsidR="000473E9" w:rsidRPr="00F22784">
        <w:rPr>
          <w:rFonts w:ascii="Times New Roman" w:eastAsia="Times New Roman" w:hAnsi="Times New Roman" w:cs="Times New Roman"/>
          <w:noProof/>
          <w:color w:val="000000" w:themeColor="text1"/>
          <w:sz w:val="24"/>
          <w:szCs w:val="24"/>
        </w:rPr>
        <w:t xml:space="preserve">or </w:t>
      </w:r>
      <w:r w:rsidR="00943725" w:rsidRPr="00F22784">
        <w:rPr>
          <w:rFonts w:ascii="Times New Roman" w:eastAsia="Times New Roman" w:hAnsi="Times New Roman" w:cs="Times New Roman"/>
          <w:noProof/>
          <w:color w:val="000000" w:themeColor="text1"/>
          <w:sz w:val="24"/>
          <w:szCs w:val="24"/>
        </w:rPr>
        <w:t xml:space="preserve">limit </w:t>
      </w:r>
      <w:r w:rsidR="00765260" w:rsidRPr="00F22784">
        <w:rPr>
          <w:rFonts w:ascii="Times New Roman" w:eastAsia="Times New Roman" w:hAnsi="Times New Roman" w:cs="Times New Roman"/>
          <w:noProof/>
          <w:color w:val="000000" w:themeColor="text1"/>
          <w:sz w:val="24"/>
          <w:szCs w:val="24"/>
        </w:rPr>
        <w:t xml:space="preserve">its </w:t>
      </w:r>
      <w:r w:rsidR="00943725" w:rsidRPr="00F22784">
        <w:rPr>
          <w:rFonts w:ascii="Times New Roman" w:eastAsia="Times New Roman" w:hAnsi="Times New Roman" w:cs="Times New Roman"/>
          <w:noProof/>
          <w:color w:val="000000" w:themeColor="text1"/>
          <w:sz w:val="24"/>
          <w:szCs w:val="24"/>
        </w:rPr>
        <w:t>availability within the single market</w:t>
      </w:r>
      <w:r w:rsidR="00837839" w:rsidRPr="00F22784">
        <w:rPr>
          <w:rFonts w:ascii="Times New Roman" w:eastAsia="Times New Roman" w:hAnsi="Times New Roman" w:cs="Times New Roman"/>
          <w:noProof/>
          <w:color w:val="000000" w:themeColor="text1"/>
          <w:sz w:val="24"/>
          <w:szCs w:val="24"/>
        </w:rPr>
        <w:t>.</w:t>
      </w:r>
      <w:r w:rsidR="005765C7" w:rsidRPr="00F22784">
        <w:rPr>
          <w:rFonts w:ascii="Times New Roman" w:eastAsia="Times New Roman" w:hAnsi="Times New Roman" w:cs="Times New Roman"/>
          <w:noProof/>
          <w:color w:val="000000" w:themeColor="text1"/>
          <w:sz w:val="24"/>
          <w:szCs w:val="24"/>
        </w:rPr>
        <w:t xml:space="preserve"> </w:t>
      </w:r>
      <w:r w:rsidR="000B14F2" w:rsidRPr="00F22784">
        <w:rPr>
          <w:rFonts w:ascii="Times New Roman" w:eastAsia="Times New Roman" w:hAnsi="Times New Roman" w:cs="Times New Roman"/>
          <w:noProof/>
          <w:color w:val="000000" w:themeColor="text1"/>
          <w:sz w:val="24"/>
          <w:szCs w:val="24"/>
        </w:rPr>
        <w:t>T</w:t>
      </w:r>
      <w:r w:rsidR="003323A2" w:rsidRPr="00F22784">
        <w:rPr>
          <w:rFonts w:ascii="Times New Roman" w:eastAsia="Times New Roman" w:hAnsi="Times New Roman" w:cs="Times New Roman"/>
          <w:noProof/>
          <w:color w:val="000000" w:themeColor="text1"/>
          <w:sz w:val="24"/>
          <w:szCs w:val="24"/>
        </w:rPr>
        <w:t xml:space="preserve">he Renewable and Low Carbon Fuel </w:t>
      </w:r>
      <w:r w:rsidR="0083664D" w:rsidRPr="00F22784">
        <w:rPr>
          <w:rFonts w:ascii="Times New Roman" w:eastAsia="Times New Roman" w:hAnsi="Times New Roman" w:cs="Times New Roman"/>
          <w:noProof/>
          <w:color w:val="000000" w:themeColor="text1"/>
          <w:sz w:val="24"/>
          <w:szCs w:val="24"/>
        </w:rPr>
        <w:t>Alliance</w:t>
      </w:r>
      <w:r w:rsidR="003323A2" w:rsidRPr="00F22784">
        <w:rPr>
          <w:rFonts w:ascii="Times New Roman" w:eastAsia="Times New Roman" w:hAnsi="Times New Roman" w:cs="Times New Roman"/>
          <w:noProof/>
          <w:color w:val="000000" w:themeColor="text1"/>
          <w:sz w:val="24"/>
          <w:szCs w:val="24"/>
        </w:rPr>
        <w:t xml:space="preserve"> will encourage discussions between shipowners, the sustainable fuels industry and financial institutions to advanc</w:t>
      </w:r>
      <w:r w:rsidR="000B14F2" w:rsidRPr="00F22784">
        <w:rPr>
          <w:rFonts w:ascii="Times New Roman" w:eastAsia="Times New Roman" w:hAnsi="Times New Roman" w:cs="Times New Roman"/>
          <w:noProof/>
          <w:color w:val="000000" w:themeColor="text1"/>
          <w:sz w:val="24"/>
          <w:szCs w:val="24"/>
        </w:rPr>
        <w:t>e</w:t>
      </w:r>
      <w:r w:rsidR="003323A2" w:rsidRPr="00F22784">
        <w:rPr>
          <w:rFonts w:ascii="Times New Roman" w:eastAsia="Times New Roman" w:hAnsi="Times New Roman" w:cs="Times New Roman"/>
          <w:noProof/>
          <w:color w:val="000000" w:themeColor="text1"/>
          <w:sz w:val="24"/>
          <w:szCs w:val="24"/>
        </w:rPr>
        <w:t xml:space="preserve"> the production and supply of renewable and low-carbon fuels in </w:t>
      </w:r>
      <w:r w:rsidR="000B14F2" w:rsidRPr="00F22784">
        <w:rPr>
          <w:rFonts w:ascii="Times New Roman" w:eastAsia="Times New Roman" w:hAnsi="Times New Roman" w:cs="Times New Roman"/>
          <w:noProof/>
          <w:color w:val="000000" w:themeColor="text1"/>
          <w:sz w:val="24"/>
          <w:szCs w:val="24"/>
        </w:rPr>
        <w:t xml:space="preserve">the </w:t>
      </w:r>
      <w:r w:rsidR="003323A2" w:rsidRPr="00F22784">
        <w:rPr>
          <w:rFonts w:ascii="Times New Roman" w:eastAsia="Times New Roman" w:hAnsi="Times New Roman" w:cs="Times New Roman"/>
          <w:noProof/>
          <w:color w:val="000000" w:themeColor="text1"/>
          <w:sz w:val="24"/>
          <w:szCs w:val="24"/>
        </w:rPr>
        <w:t>waterborne sector.</w:t>
      </w:r>
    </w:p>
    <w:p w14:paraId="5718AA13" w14:textId="197A4D80" w:rsidR="00A01531" w:rsidRPr="00F22784" w:rsidRDefault="2C56D363" w:rsidP="00A01531">
      <w:pPr>
        <w:spacing w:before="120" w:after="120"/>
        <w:jc w:val="both"/>
        <w:rPr>
          <w:rFonts w:ascii="Times New Roman" w:eastAsia="Times New Roman" w:hAnsi="Times New Roman" w:cs="Times New Roman"/>
          <w:noProof/>
          <w:color w:val="000000" w:themeColor="text1"/>
          <w:sz w:val="24"/>
          <w:szCs w:val="24"/>
          <w:lang w:val="en-GB"/>
        </w:rPr>
      </w:pPr>
      <w:r w:rsidRPr="00F22784">
        <w:rPr>
          <w:rFonts w:ascii="Times New Roman" w:eastAsia="Times New Roman" w:hAnsi="Times New Roman" w:cs="Times New Roman"/>
          <w:noProof/>
          <w:color w:val="000000" w:themeColor="text1"/>
          <w:sz w:val="24"/>
          <w:szCs w:val="24"/>
        </w:rPr>
        <w:t>Fuel</w:t>
      </w:r>
      <w:r w:rsidR="005E42D7"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 xml:space="preserve">EU Maritime and the inclusion of the shipping sector in EU ETS underscore the EU’s commitment to shaping the </w:t>
      </w:r>
      <w:r w:rsidR="75F6B963" w:rsidRPr="00F22784">
        <w:rPr>
          <w:rFonts w:ascii="Times New Roman" w:eastAsia="Times New Roman" w:hAnsi="Times New Roman" w:cs="Times New Roman"/>
          <w:noProof/>
          <w:color w:val="000000" w:themeColor="text1"/>
          <w:sz w:val="24"/>
          <w:szCs w:val="24"/>
        </w:rPr>
        <w:t xml:space="preserve">clean </w:t>
      </w:r>
      <w:r w:rsidRPr="00F22784">
        <w:rPr>
          <w:rFonts w:ascii="Times New Roman" w:eastAsia="Times New Roman" w:hAnsi="Times New Roman" w:cs="Times New Roman"/>
          <w:noProof/>
          <w:color w:val="000000" w:themeColor="text1"/>
          <w:sz w:val="24"/>
          <w:szCs w:val="24"/>
        </w:rPr>
        <w:t>transition of shipping</w:t>
      </w:r>
      <w:r w:rsidR="0DC5DF72" w:rsidRPr="00F22784">
        <w:rPr>
          <w:rFonts w:ascii="Times New Roman" w:eastAsia="Times New Roman" w:hAnsi="Times New Roman" w:cs="Times New Roman"/>
          <w:noProof/>
          <w:color w:val="000000" w:themeColor="text1"/>
          <w:sz w:val="24"/>
          <w:szCs w:val="24"/>
        </w:rPr>
        <w:t xml:space="preserve">, </w:t>
      </w:r>
      <w:r w:rsidR="2E201ABC" w:rsidRPr="00F22784">
        <w:rPr>
          <w:rFonts w:ascii="Times New Roman" w:eastAsia="Times New Roman" w:hAnsi="Times New Roman" w:cs="Times New Roman"/>
          <w:noProof/>
          <w:color w:val="000000" w:themeColor="text1"/>
          <w:sz w:val="24"/>
          <w:szCs w:val="24"/>
        </w:rPr>
        <w:t xml:space="preserve">with </w:t>
      </w:r>
      <w:r w:rsidR="0DC5DF72" w:rsidRPr="00F22784">
        <w:rPr>
          <w:rFonts w:ascii="Times New Roman" w:eastAsia="Times New Roman" w:hAnsi="Times New Roman" w:cs="Times New Roman"/>
          <w:noProof/>
          <w:color w:val="000000" w:themeColor="text1"/>
          <w:sz w:val="24"/>
          <w:szCs w:val="24"/>
        </w:rPr>
        <w:t>a clear pathway for the sector to meet the EU decarbonisation targets</w:t>
      </w:r>
      <w:r w:rsidR="7F7B2359"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r w:rsidR="2BC0A872" w:rsidRPr="00F22784">
        <w:rPr>
          <w:rFonts w:ascii="Times New Roman" w:eastAsia="Times New Roman" w:hAnsi="Times New Roman" w:cs="Times New Roman"/>
          <w:noProof/>
          <w:color w:val="000000" w:themeColor="text1"/>
          <w:sz w:val="24"/>
          <w:szCs w:val="24"/>
        </w:rPr>
        <w:t xml:space="preserve">To further facilitate the implementation of these acts and reduce regulatory and administrative complexity arising from </w:t>
      </w:r>
      <w:r w:rsidR="653022AF" w:rsidRPr="00F22784">
        <w:rPr>
          <w:rFonts w:ascii="Times New Roman" w:eastAsia="Times New Roman" w:hAnsi="Times New Roman" w:cs="Times New Roman"/>
          <w:noProof/>
          <w:color w:val="000000" w:themeColor="text1"/>
          <w:sz w:val="24"/>
          <w:szCs w:val="24"/>
        </w:rPr>
        <w:t xml:space="preserve">the current </w:t>
      </w:r>
      <w:r w:rsidR="2BC0A872" w:rsidRPr="00F22784">
        <w:rPr>
          <w:rFonts w:ascii="Times New Roman" w:eastAsia="Times New Roman" w:hAnsi="Times New Roman" w:cs="Times New Roman"/>
          <w:noProof/>
          <w:color w:val="000000" w:themeColor="text1"/>
          <w:sz w:val="24"/>
          <w:szCs w:val="24"/>
        </w:rPr>
        <w:t xml:space="preserve">inconsistencies </w:t>
      </w:r>
      <w:r w:rsidR="412A1319" w:rsidRPr="00F22784">
        <w:rPr>
          <w:rFonts w:ascii="Times New Roman" w:eastAsia="Times New Roman" w:hAnsi="Times New Roman" w:cs="Times New Roman"/>
          <w:noProof/>
          <w:color w:val="000000" w:themeColor="text1"/>
          <w:sz w:val="24"/>
          <w:szCs w:val="24"/>
        </w:rPr>
        <w:t>and overlaps</w:t>
      </w:r>
      <w:r w:rsidRPr="00F22784">
        <w:rPr>
          <w:rFonts w:ascii="Times New Roman" w:eastAsia="Times New Roman" w:hAnsi="Times New Roman" w:cs="Times New Roman"/>
          <w:noProof/>
          <w:color w:val="000000" w:themeColor="text1"/>
          <w:sz w:val="24"/>
          <w:szCs w:val="24"/>
        </w:rPr>
        <w:t>, the Commission</w:t>
      </w:r>
      <w:r w:rsidR="6361F524"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will</w:t>
      </w:r>
      <w:r w:rsidRPr="00F22784">
        <w:rPr>
          <w:rFonts w:ascii="Times New Roman" w:eastAsia="Times New Roman" w:hAnsi="Times New Roman" w:cs="Times New Roman"/>
          <w:b/>
          <w:bCs/>
          <w:noProof/>
          <w:color w:val="000000" w:themeColor="text1"/>
          <w:sz w:val="24"/>
          <w:szCs w:val="24"/>
        </w:rPr>
        <w:t xml:space="preserve"> </w:t>
      </w:r>
      <w:r w:rsidR="002D0E52" w:rsidRPr="00F22784">
        <w:rPr>
          <w:rFonts w:ascii="Times New Roman" w:eastAsia="Times New Roman" w:hAnsi="Times New Roman" w:cs="Times New Roman"/>
          <w:b/>
          <w:bCs/>
          <w:noProof/>
          <w:color w:val="000000" w:themeColor="text1"/>
          <w:sz w:val="24"/>
          <w:szCs w:val="24"/>
        </w:rPr>
        <w:t>consider how to</w:t>
      </w:r>
      <w:r w:rsidR="005331C2" w:rsidRPr="00F22784">
        <w:rPr>
          <w:rStyle w:val="CommentReference"/>
          <w:rFonts w:ascii="Times New Roman" w:eastAsia="Times New Roman" w:hAnsi="Times New Roman" w:cs="Times New Roman"/>
          <w:b/>
          <w:noProof/>
          <w:color w:val="000000" w:themeColor="text1"/>
          <w:sz w:val="24"/>
          <w:szCs w:val="24"/>
        </w:rPr>
        <w:t xml:space="preserve"> </w:t>
      </w:r>
      <w:r w:rsidR="6859DC0B" w:rsidRPr="00F22784">
        <w:rPr>
          <w:rFonts w:ascii="Times New Roman" w:eastAsia="Times New Roman" w:hAnsi="Times New Roman" w:cs="Times New Roman"/>
          <w:b/>
          <w:bCs/>
          <w:noProof/>
          <w:color w:val="000000" w:themeColor="text1"/>
          <w:sz w:val="24"/>
          <w:szCs w:val="24"/>
        </w:rPr>
        <w:t xml:space="preserve">simplify and </w:t>
      </w:r>
      <w:r w:rsidRPr="00F22784">
        <w:rPr>
          <w:rFonts w:ascii="Times New Roman" w:eastAsia="Times New Roman" w:hAnsi="Times New Roman" w:cs="Times New Roman"/>
          <w:b/>
          <w:bCs/>
          <w:noProof/>
          <w:color w:val="000000" w:themeColor="text1"/>
          <w:sz w:val="24"/>
          <w:szCs w:val="24"/>
        </w:rPr>
        <w:t xml:space="preserve">streamline the existing monitoring, reporting and verification framework (MRV), </w:t>
      </w:r>
      <w:r w:rsidRPr="00F22784">
        <w:rPr>
          <w:rFonts w:ascii="Times New Roman" w:eastAsia="Times New Roman" w:hAnsi="Times New Roman" w:cs="Times New Roman"/>
          <w:noProof/>
          <w:color w:val="000000" w:themeColor="text1"/>
          <w:sz w:val="24"/>
          <w:szCs w:val="24"/>
        </w:rPr>
        <w:t>serving both EU ETS Maritime and FuelEU Maritime</w:t>
      </w:r>
      <w:r w:rsidR="324F31F8" w:rsidRPr="00F22784">
        <w:rPr>
          <w:rFonts w:ascii="Times New Roman" w:eastAsia="Times New Roman" w:hAnsi="Times New Roman" w:cs="Times New Roman"/>
          <w:noProof/>
          <w:color w:val="000000" w:themeColor="text1"/>
          <w:sz w:val="24"/>
          <w:szCs w:val="24"/>
        </w:rPr>
        <w:t xml:space="preserve">, </w:t>
      </w:r>
      <w:r w:rsidR="62CBC373" w:rsidRPr="00F22784">
        <w:rPr>
          <w:rFonts w:ascii="Times New Roman" w:eastAsia="Times New Roman" w:hAnsi="Times New Roman" w:cs="Times New Roman"/>
          <w:noProof/>
          <w:color w:val="000000" w:themeColor="text1"/>
          <w:sz w:val="24"/>
          <w:szCs w:val="24"/>
        </w:rPr>
        <w:t>delivering further synergies in the MRV compliance process</w:t>
      </w:r>
      <w:r w:rsidR="005A352B" w:rsidRPr="00F22784">
        <w:rPr>
          <w:rStyle w:val="FootnoteReference"/>
          <w:rFonts w:ascii="Times New Roman" w:eastAsia="Times New Roman" w:hAnsi="Times New Roman" w:cs="Times New Roman"/>
          <w:noProof/>
          <w:color w:val="000000" w:themeColor="text1"/>
          <w:sz w:val="24"/>
          <w:szCs w:val="24"/>
        </w:rPr>
        <w:footnoteReference w:id="35"/>
      </w:r>
      <w:r w:rsidR="12469EFD" w:rsidRPr="00F22784">
        <w:rPr>
          <w:rFonts w:ascii="Times New Roman" w:eastAsia="Times New Roman" w:hAnsi="Times New Roman" w:cs="Times New Roman"/>
          <w:noProof/>
          <w:color w:val="000000" w:themeColor="text1"/>
          <w:sz w:val="24"/>
          <w:szCs w:val="24"/>
        </w:rPr>
        <w:t>.</w:t>
      </w:r>
      <w:r w:rsidR="62CBC373" w:rsidRPr="00F22784">
        <w:rPr>
          <w:rFonts w:ascii="Times New Roman" w:eastAsia="Times New Roman" w:hAnsi="Times New Roman" w:cs="Times New Roman"/>
          <w:noProof/>
          <w:color w:val="000000" w:themeColor="text1"/>
          <w:sz w:val="24"/>
          <w:szCs w:val="24"/>
        </w:rPr>
        <w:t xml:space="preserve"> </w:t>
      </w:r>
    </w:p>
    <w:p w14:paraId="4F5E243C" w14:textId="5F6CEDA8" w:rsidR="00855E04" w:rsidRPr="00F22784" w:rsidRDefault="009F68E8"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The most effective way to address climate impacts from maritime transport and ensure a level-playing field is through ambitious global action, which would implement the IMO 2023 Strategy target for international shipping to reach net-zero GHG emissions by 2050. The EU will </w:t>
      </w:r>
      <w:r w:rsidRPr="00F22784">
        <w:rPr>
          <w:rFonts w:ascii="Times New Roman" w:eastAsia="Times New Roman" w:hAnsi="Times New Roman" w:cs="Times New Roman"/>
          <w:b/>
          <w:bCs/>
          <w:noProof/>
          <w:color w:val="000000" w:themeColor="text1"/>
          <w:sz w:val="24"/>
          <w:szCs w:val="24"/>
        </w:rPr>
        <w:t>pursue the work within the IMO and build bridges with international partners to work towards global solutions</w:t>
      </w:r>
      <w:r w:rsidRPr="00F22784">
        <w:rPr>
          <w:rFonts w:ascii="Times New Roman" w:eastAsia="Times New Roman" w:hAnsi="Times New Roman" w:cs="Times New Roman"/>
          <w:noProof/>
          <w:color w:val="000000" w:themeColor="text1"/>
          <w:sz w:val="24"/>
          <w:szCs w:val="24"/>
        </w:rPr>
        <w:t xml:space="preserve">, supporting the commitment of the EU shipping sector to decarbonise and the investments already made towards achieving this goal. </w:t>
      </w:r>
      <w:r w:rsidR="000B14F2" w:rsidRPr="00F22784">
        <w:rPr>
          <w:rFonts w:ascii="Times New Roman" w:eastAsia="Times New Roman" w:hAnsi="Times New Roman" w:cs="Times New Roman"/>
          <w:noProof/>
          <w:color w:val="000000" w:themeColor="text1"/>
          <w:sz w:val="24"/>
          <w:szCs w:val="24"/>
        </w:rPr>
        <w:t xml:space="preserve">In line with the existing legal commitments, the Commission will revise relevant </w:t>
      </w:r>
      <w:r w:rsidR="00BD70CC" w:rsidRPr="00F22784">
        <w:rPr>
          <w:rFonts w:ascii="Times New Roman" w:eastAsia="Times New Roman" w:hAnsi="Times New Roman" w:cs="Times New Roman"/>
          <w:noProof/>
          <w:color w:val="000000" w:themeColor="text1"/>
          <w:sz w:val="24"/>
          <w:szCs w:val="24"/>
        </w:rPr>
        <w:t xml:space="preserve">EU </w:t>
      </w:r>
      <w:r w:rsidR="000B14F2" w:rsidRPr="00F22784">
        <w:rPr>
          <w:rFonts w:ascii="Times New Roman" w:eastAsia="Times New Roman" w:hAnsi="Times New Roman" w:cs="Times New Roman"/>
          <w:noProof/>
          <w:color w:val="000000" w:themeColor="text1"/>
          <w:sz w:val="24"/>
          <w:szCs w:val="24"/>
        </w:rPr>
        <w:t xml:space="preserve">legislation </w:t>
      </w:r>
      <w:r w:rsidR="00AA09FF" w:rsidRPr="00F22784">
        <w:rPr>
          <w:rFonts w:ascii="Times New Roman" w:eastAsia="Times New Roman" w:hAnsi="Times New Roman" w:cs="Times New Roman"/>
          <w:noProof/>
          <w:color w:val="000000" w:themeColor="text1"/>
          <w:sz w:val="24"/>
          <w:szCs w:val="24"/>
        </w:rPr>
        <w:t>taking into consideration</w:t>
      </w:r>
      <w:r w:rsidR="000B14F2" w:rsidRPr="00F22784">
        <w:rPr>
          <w:rFonts w:ascii="Times New Roman" w:eastAsia="Times New Roman" w:hAnsi="Times New Roman" w:cs="Times New Roman"/>
          <w:noProof/>
          <w:color w:val="000000" w:themeColor="text1"/>
          <w:sz w:val="24"/>
          <w:szCs w:val="24"/>
        </w:rPr>
        <w:t xml:space="preserve"> global measures at IMO</w:t>
      </w:r>
      <w:r w:rsidR="00BF3D8D" w:rsidRPr="00F22784">
        <w:rPr>
          <w:rFonts w:ascii="Times New Roman" w:eastAsia="Times New Roman" w:hAnsi="Times New Roman" w:cs="Times New Roman"/>
          <w:noProof/>
          <w:color w:val="000000" w:themeColor="text1"/>
          <w:sz w:val="24"/>
          <w:szCs w:val="24"/>
        </w:rPr>
        <w:t xml:space="preserve"> </w:t>
      </w:r>
      <w:r w:rsidR="000B7731" w:rsidRPr="00F22784">
        <w:rPr>
          <w:rFonts w:ascii="Times New Roman" w:eastAsia="Times New Roman" w:hAnsi="Times New Roman" w:cs="Times New Roman"/>
          <w:noProof/>
          <w:color w:val="000000" w:themeColor="text1"/>
          <w:sz w:val="24"/>
          <w:szCs w:val="24"/>
        </w:rPr>
        <w:t>in order to avoid double payment</w:t>
      </w:r>
      <w:r w:rsidR="00855E04" w:rsidRPr="00F22784">
        <w:rPr>
          <w:rFonts w:ascii="Times New Roman" w:eastAsia="Times New Roman" w:hAnsi="Times New Roman" w:cs="Times New Roman"/>
          <w:noProof/>
          <w:color w:val="000000" w:themeColor="text1"/>
          <w:sz w:val="24"/>
          <w:szCs w:val="24"/>
        </w:rPr>
        <w:t xml:space="preserve">. </w:t>
      </w:r>
    </w:p>
    <w:p w14:paraId="5CE29046" w14:textId="040EBA47" w:rsidR="00343517" w:rsidRPr="00F22784" w:rsidRDefault="000F7FF3"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T</w:t>
      </w:r>
      <w:r w:rsidR="3C40672C" w:rsidRPr="00F22784">
        <w:rPr>
          <w:rFonts w:ascii="Times New Roman" w:eastAsia="Times New Roman" w:hAnsi="Times New Roman" w:cs="Times New Roman"/>
          <w:noProof/>
          <w:color w:val="000000" w:themeColor="text1"/>
          <w:sz w:val="24"/>
          <w:szCs w:val="24"/>
        </w:rPr>
        <w:t>he</w:t>
      </w:r>
      <w:r w:rsidR="2B9F1334" w:rsidRPr="00F22784">
        <w:rPr>
          <w:rFonts w:ascii="Times New Roman" w:eastAsia="Times New Roman" w:hAnsi="Times New Roman" w:cs="Times New Roman"/>
          <w:noProof/>
          <w:color w:val="000000" w:themeColor="text1"/>
          <w:sz w:val="24"/>
          <w:szCs w:val="24"/>
        </w:rPr>
        <w:t xml:space="preserve"> Commission will</w:t>
      </w:r>
      <w:r w:rsidR="004874F3" w:rsidRPr="00F22784">
        <w:rPr>
          <w:rFonts w:ascii="Times New Roman" w:eastAsia="Times New Roman" w:hAnsi="Times New Roman" w:cs="Times New Roman"/>
          <w:noProof/>
          <w:color w:val="000000" w:themeColor="text1"/>
          <w:sz w:val="24"/>
          <w:szCs w:val="24"/>
        </w:rPr>
        <w:t xml:space="preserve"> also</w:t>
      </w:r>
      <w:r w:rsidR="2B9F1334" w:rsidRPr="00F22784">
        <w:rPr>
          <w:rFonts w:ascii="Times New Roman" w:eastAsia="Times New Roman" w:hAnsi="Times New Roman" w:cs="Times New Roman"/>
          <w:noProof/>
          <w:color w:val="000000" w:themeColor="text1"/>
          <w:sz w:val="24"/>
          <w:szCs w:val="24"/>
        </w:rPr>
        <w:t xml:space="preserve"> </w:t>
      </w:r>
      <w:r w:rsidR="2B9F1334" w:rsidRPr="00F22784">
        <w:rPr>
          <w:rFonts w:ascii="Times New Roman" w:eastAsia="Times New Roman" w:hAnsi="Times New Roman" w:cs="Times New Roman"/>
          <w:b/>
          <w:bCs/>
          <w:noProof/>
          <w:color w:val="000000" w:themeColor="text1"/>
          <w:sz w:val="24"/>
          <w:szCs w:val="24"/>
        </w:rPr>
        <w:t xml:space="preserve">facilitate cooperation between </w:t>
      </w:r>
      <w:r w:rsidR="00135DD3" w:rsidRPr="00F22784">
        <w:rPr>
          <w:rFonts w:ascii="Times New Roman" w:eastAsia="Times New Roman" w:hAnsi="Times New Roman" w:cs="Times New Roman"/>
          <w:b/>
          <w:bCs/>
          <w:noProof/>
          <w:color w:val="000000" w:themeColor="text1"/>
          <w:sz w:val="24"/>
          <w:szCs w:val="24"/>
        </w:rPr>
        <w:t xml:space="preserve">stakeholders </w:t>
      </w:r>
      <w:r w:rsidR="00534D04" w:rsidRPr="00F22784">
        <w:rPr>
          <w:rFonts w:ascii="Times New Roman" w:eastAsia="Times New Roman" w:hAnsi="Times New Roman" w:cs="Times New Roman"/>
          <w:b/>
          <w:bCs/>
          <w:noProof/>
          <w:color w:val="000000" w:themeColor="text1"/>
          <w:sz w:val="24"/>
          <w:szCs w:val="24"/>
        </w:rPr>
        <w:t xml:space="preserve">by </w:t>
      </w:r>
      <w:r w:rsidR="2B9F1334" w:rsidRPr="00F22784">
        <w:rPr>
          <w:rFonts w:ascii="Times New Roman" w:eastAsia="Times New Roman" w:hAnsi="Times New Roman" w:cs="Times New Roman"/>
          <w:b/>
          <w:bCs/>
          <w:noProof/>
          <w:color w:val="000000" w:themeColor="text1"/>
          <w:sz w:val="24"/>
          <w:szCs w:val="24"/>
        </w:rPr>
        <w:t xml:space="preserve">creating a European network of green shipping lanes and </w:t>
      </w:r>
      <w:r w:rsidR="2B9F1334" w:rsidRPr="00F22784">
        <w:rPr>
          <w:rFonts w:ascii="Times New Roman" w:eastAsia="Times New Roman" w:hAnsi="Times New Roman" w:cs="Times New Roman"/>
          <w:b/>
          <w:noProof/>
          <w:color w:val="000000" w:themeColor="text1"/>
          <w:sz w:val="24"/>
          <w:szCs w:val="24"/>
        </w:rPr>
        <w:t>hubs</w:t>
      </w:r>
      <w:r w:rsidR="00364BA1" w:rsidRPr="00F22784">
        <w:rPr>
          <w:rFonts w:ascii="Times New Roman" w:eastAsia="Times New Roman" w:hAnsi="Times New Roman" w:cs="Times New Roman"/>
          <w:b/>
          <w:bCs/>
          <w:noProof/>
          <w:color w:val="000000" w:themeColor="text1"/>
          <w:sz w:val="24"/>
          <w:szCs w:val="24"/>
        </w:rPr>
        <w:t xml:space="preserve">. </w:t>
      </w:r>
      <w:r w:rsidR="00CA4F33" w:rsidRPr="00F22784">
        <w:rPr>
          <w:rFonts w:ascii="Times New Roman" w:eastAsia="Times New Roman" w:hAnsi="Times New Roman" w:cs="Times New Roman"/>
          <w:noProof/>
          <w:color w:val="000000" w:themeColor="text1"/>
          <w:sz w:val="24"/>
          <w:szCs w:val="24"/>
        </w:rPr>
        <w:t xml:space="preserve">This will build on </w:t>
      </w:r>
      <w:r w:rsidR="00D833F8" w:rsidRPr="00F22784">
        <w:rPr>
          <w:rFonts w:ascii="Times New Roman" w:eastAsia="Times New Roman" w:hAnsi="Times New Roman" w:cs="Times New Roman"/>
          <w:noProof/>
          <w:color w:val="000000" w:themeColor="text1"/>
          <w:sz w:val="24"/>
          <w:szCs w:val="24"/>
        </w:rPr>
        <w:t>existing initiatives</w:t>
      </w:r>
      <w:r w:rsidR="00306AAE" w:rsidRPr="00F22784">
        <w:rPr>
          <w:rFonts w:ascii="Times New Roman" w:eastAsia="Times New Roman" w:hAnsi="Times New Roman" w:cs="Times New Roman"/>
          <w:noProof/>
          <w:color w:val="000000" w:themeColor="text1"/>
          <w:sz w:val="24"/>
          <w:szCs w:val="24"/>
        </w:rPr>
        <w:t xml:space="preserve">, including </w:t>
      </w:r>
      <w:r w:rsidR="00FC7C4E" w:rsidRPr="00F22784">
        <w:rPr>
          <w:rFonts w:ascii="Times New Roman" w:eastAsia="Times New Roman" w:hAnsi="Times New Roman" w:cs="Times New Roman"/>
          <w:noProof/>
          <w:color w:val="000000" w:themeColor="text1"/>
          <w:sz w:val="24"/>
          <w:szCs w:val="24"/>
        </w:rPr>
        <w:t xml:space="preserve">the strategies on different sea </w:t>
      </w:r>
      <w:r>
        <w:rPr>
          <w:rFonts w:ascii="Times New Roman" w:eastAsia="Times New Roman" w:hAnsi="Times New Roman" w:cs="Times New Roman"/>
          <w:noProof/>
          <w:color w:val="000000" w:themeColor="text1"/>
          <w:sz w:val="24"/>
          <w:szCs w:val="24"/>
        </w:rPr>
        <w:t>basins</w:t>
      </w:r>
      <w:r w:rsidR="00FC7C4E" w:rsidRPr="00F22784">
        <w:rPr>
          <w:rFonts w:ascii="Times New Roman" w:eastAsia="Times New Roman" w:hAnsi="Times New Roman" w:cs="Times New Roman"/>
          <w:noProof/>
          <w:color w:val="000000" w:themeColor="text1"/>
          <w:sz w:val="24"/>
          <w:szCs w:val="24"/>
        </w:rPr>
        <w:t xml:space="preserve"> and </w:t>
      </w:r>
      <w:r w:rsidR="00306AAE" w:rsidRPr="00F22784">
        <w:rPr>
          <w:rFonts w:ascii="Times New Roman" w:eastAsia="Times New Roman" w:hAnsi="Times New Roman" w:cs="Times New Roman"/>
          <w:noProof/>
          <w:color w:val="000000" w:themeColor="text1"/>
          <w:sz w:val="24"/>
          <w:szCs w:val="24"/>
        </w:rPr>
        <w:t>the</w:t>
      </w:r>
      <w:r w:rsidR="002A38B8" w:rsidRPr="00F22784">
        <w:rPr>
          <w:rFonts w:ascii="Times New Roman" w:eastAsia="Times New Roman" w:hAnsi="Times New Roman" w:cs="Times New Roman"/>
          <w:noProof/>
          <w:color w:val="000000" w:themeColor="text1"/>
          <w:sz w:val="24"/>
          <w:szCs w:val="24"/>
        </w:rPr>
        <w:t xml:space="preserve"> </w:t>
      </w:r>
      <w:r w:rsidR="00306AAE" w:rsidRPr="00F22784">
        <w:rPr>
          <w:rFonts w:ascii="Times New Roman" w:eastAsia="Times New Roman" w:hAnsi="Times New Roman" w:cs="Times New Roman"/>
          <w:noProof/>
          <w:color w:val="000000" w:themeColor="text1"/>
          <w:sz w:val="24"/>
          <w:szCs w:val="24"/>
        </w:rPr>
        <w:t xml:space="preserve">European Maritime </w:t>
      </w:r>
      <w:r w:rsidR="00DC404E" w:rsidRPr="00F22784">
        <w:rPr>
          <w:rFonts w:ascii="Times New Roman" w:eastAsia="Times New Roman" w:hAnsi="Times New Roman" w:cs="Times New Roman"/>
          <w:noProof/>
          <w:color w:val="000000" w:themeColor="text1"/>
          <w:sz w:val="24"/>
          <w:szCs w:val="24"/>
        </w:rPr>
        <w:t>S</w:t>
      </w:r>
      <w:r w:rsidR="00306AAE" w:rsidRPr="00F22784">
        <w:rPr>
          <w:rFonts w:ascii="Times New Roman" w:eastAsia="Times New Roman" w:hAnsi="Times New Roman" w:cs="Times New Roman"/>
          <w:noProof/>
          <w:color w:val="000000" w:themeColor="text1"/>
          <w:sz w:val="24"/>
          <w:szCs w:val="24"/>
        </w:rPr>
        <w:t>pace</w:t>
      </w:r>
      <w:r w:rsidR="00B13945" w:rsidRPr="00F22784">
        <w:rPr>
          <w:rStyle w:val="FootnoteReference"/>
          <w:rFonts w:ascii="Times New Roman" w:eastAsia="Times New Roman" w:hAnsi="Times New Roman" w:cs="Times New Roman"/>
          <w:noProof/>
          <w:color w:val="000000" w:themeColor="text1"/>
          <w:sz w:val="24"/>
          <w:szCs w:val="24"/>
        </w:rPr>
        <w:footnoteReference w:id="36"/>
      </w:r>
      <w:r w:rsidR="002B3D23" w:rsidRPr="00F22784">
        <w:rPr>
          <w:rFonts w:ascii="Times New Roman" w:eastAsia="Times New Roman" w:hAnsi="Times New Roman" w:cs="Times New Roman"/>
          <w:noProof/>
          <w:color w:val="000000" w:themeColor="text1"/>
          <w:sz w:val="24"/>
          <w:szCs w:val="24"/>
        </w:rPr>
        <w:t xml:space="preserve">. </w:t>
      </w:r>
      <w:r w:rsidR="00F617B7" w:rsidRPr="00F22784">
        <w:rPr>
          <w:rFonts w:ascii="Times New Roman" w:eastAsia="Times New Roman" w:hAnsi="Times New Roman" w:cs="Times New Roman"/>
          <w:noProof/>
          <w:color w:val="000000" w:themeColor="text1"/>
          <w:sz w:val="24"/>
          <w:szCs w:val="24"/>
        </w:rPr>
        <w:t>The</w:t>
      </w:r>
      <w:r w:rsidR="2B9F1334" w:rsidRPr="00F22784">
        <w:rPr>
          <w:rFonts w:ascii="Times New Roman" w:eastAsia="Times New Roman" w:hAnsi="Times New Roman" w:cs="Times New Roman"/>
          <w:noProof/>
          <w:color w:val="000000" w:themeColor="text1"/>
          <w:sz w:val="24"/>
          <w:szCs w:val="24"/>
        </w:rPr>
        <w:t xml:space="preserve"> aim </w:t>
      </w:r>
      <w:r w:rsidR="00F617B7" w:rsidRPr="00F22784">
        <w:rPr>
          <w:rFonts w:ascii="Times New Roman" w:eastAsia="Times New Roman" w:hAnsi="Times New Roman" w:cs="Times New Roman"/>
          <w:noProof/>
          <w:color w:val="000000" w:themeColor="text1"/>
          <w:sz w:val="24"/>
          <w:szCs w:val="24"/>
        </w:rPr>
        <w:t xml:space="preserve">is </w:t>
      </w:r>
      <w:r w:rsidR="2B9F1334" w:rsidRPr="00F22784">
        <w:rPr>
          <w:rFonts w:ascii="Times New Roman" w:eastAsia="Times New Roman" w:hAnsi="Times New Roman" w:cs="Times New Roman"/>
          <w:noProof/>
          <w:color w:val="000000" w:themeColor="text1"/>
          <w:sz w:val="24"/>
          <w:szCs w:val="24"/>
        </w:rPr>
        <w:t xml:space="preserve">to increase predictability for investment decisions and coordinate </w:t>
      </w:r>
      <w:r w:rsidR="008607A3" w:rsidRPr="00F22784">
        <w:rPr>
          <w:rFonts w:ascii="Times New Roman" w:eastAsia="Times New Roman" w:hAnsi="Times New Roman" w:cs="Times New Roman"/>
          <w:noProof/>
          <w:color w:val="000000" w:themeColor="text1"/>
          <w:sz w:val="24"/>
          <w:szCs w:val="24"/>
        </w:rPr>
        <w:t xml:space="preserve">sustainability </w:t>
      </w:r>
      <w:r w:rsidR="005323D0" w:rsidRPr="00F22784">
        <w:rPr>
          <w:rFonts w:ascii="Times New Roman" w:eastAsia="Times New Roman" w:hAnsi="Times New Roman" w:cs="Times New Roman"/>
          <w:noProof/>
          <w:color w:val="000000" w:themeColor="text1"/>
          <w:sz w:val="24"/>
          <w:szCs w:val="24"/>
        </w:rPr>
        <w:t xml:space="preserve">projects on </w:t>
      </w:r>
      <w:r w:rsidR="00583241" w:rsidRPr="00F22784">
        <w:rPr>
          <w:rFonts w:ascii="Times New Roman" w:eastAsia="Times New Roman" w:hAnsi="Times New Roman" w:cs="Times New Roman"/>
          <w:noProof/>
          <w:color w:val="000000" w:themeColor="text1"/>
          <w:sz w:val="24"/>
          <w:szCs w:val="24"/>
        </w:rPr>
        <w:t xml:space="preserve">vessels operation, </w:t>
      </w:r>
      <w:r w:rsidRPr="00F22784">
        <w:rPr>
          <w:rFonts w:ascii="Times New Roman" w:eastAsia="Times New Roman" w:hAnsi="Times New Roman" w:cs="Times New Roman"/>
          <w:noProof/>
          <w:color w:val="000000" w:themeColor="text1"/>
          <w:sz w:val="24"/>
          <w:szCs w:val="24"/>
        </w:rPr>
        <w:t xml:space="preserve">technology </w:t>
      </w:r>
      <w:r w:rsidR="000C4E25" w:rsidRPr="00F22784">
        <w:rPr>
          <w:rFonts w:ascii="Times New Roman" w:eastAsia="Times New Roman" w:hAnsi="Times New Roman" w:cs="Times New Roman"/>
          <w:noProof/>
          <w:color w:val="000000" w:themeColor="text1"/>
          <w:sz w:val="24"/>
          <w:szCs w:val="24"/>
        </w:rPr>
        <w:t>deployment</w:t>
      </w:r>
      <w:r w:rsidR="000D10C6" w:rsidRPr="00F22784">
        <w:rPr>
          <w:rFonts w:ascii="Times New Roman" w:eastAsia="Times New Roman" w:hAnsi="Times New Roman" w:cs="Times New Roman"/>
          <w:noProof/>
          <w:color w:val="000000" w:themeColor="text1"/>
          <w:sz w:val="24"/>
          <w:szCs w:val="24"/>
        </w:rPr>
        <w:t>, fuel supply</w:t>
      </w:r>
      <w:r w:rsidR="00583241" w:rsidRPr="00F22784">
        <w:rPr>
          <w:rFonts w:ascii="Times New Roman" w:eastAsia="Times New Roman" w:hAnsi="Times New Roman" w:cs="Times New Roman"/>
          <w:noProof/>
          <w:color w:val="000000" w:themeColor="text1"/>
          <w:sz w:val="24"/>
          <w:szCs w:val="24"/>
        </w:rPr>
        <w:t xml:space="preserve"> and </w:t>
      </w:r>
      <w:r w:rsidR="00A5681A" w:rsidRPr="00F22784">
        <w:rPr>
          <w:rFonts w:ascii="Times New Roman" w:eastAsia="Times New Roman" w:hAnsi="Times New Roman" w:cs="Times New Roman"/>
          <w:noProof/>
          <w:color w:val="000000" w:themeColor="text1"/>
          <w:sz w:val="24"/>
          <w:szCs w:val="24"/>
        </w:rPr>
        <w:t>port</w:t>
      </w:r>
      <w:r w:rsidR="008607A3" w:rsidRPr="00F22784">
        <w:rPr>
          <w:rFonts w:ascii="Times New Roman" w:eastAsia="Times New Roman" w:hAnsi="Times New Roman" w:cs="Times New Roman"/>
          <w:noProof/>
          <w:color w:val="000000" w:themeColor="text1"/>
          <w:sz w:val="24"/>
          <w:szCs w:val="24"/>
        </w:rPr>
        <w:t xml:space="preserve"> </w:t>
      </w:r>
      <w:r w:rsidR="00FF4070" w:rsidRPr="00F22784">
        <w:rPr>
          <w:rFonts w:ascii="Times New Roman" w:eastAsia="Times New Roman" w:hAnsi="Times New Roman" w:cs="Times New Roman"/>
          <w:noProof/>
          <w:color w:val="000000" w:themeColor="text1"/>
          <w:sz w:val="24"/>
          <w:szCs w:val="24"/>
        </w:rPr>
        <w:t>infrastructure</w:t>
      </w:r>
      <w:r w:rsidR="00EE476E" w:rsidRPr="00F22784">
        <w:rPr>
          <w:rStyle w:val="FootnoteReference"/>
          <w:rFonts w:ascii="Times New Roman" w:eastAsia="Times New Roman" w:hAnsi="Times New Roman" w:cs="Times New Roman"/>
          <w:noProof/>
          <w:color w:val="000000" w:themeColor="text1"/>
          <w:sz w:val="24"/>
          <w:szCs w:val="24"/>
        </w:rPr>
        <w:footnoteReference w:id="37"/>
      </w:r>
      <w:r w:rsidR="00A304D8" w:rsidRPr="00F22784">
        <w:rPr>
          <w:rFonts w:ascii="Times New Roman" w:eastAsia="Times New Roman" w:hAnsi="Times New Roman" w:cs="Times New Roman"/>
          <w:noProof/>
          <w:color w:val="000000" w:themeColor="text1"/>
          <w:sz w:val="24"/>
          <w:szCs w:val="24"/>
        </w:rPr>
        <w:t xml:space="preserve">. </w:t>
      </w:r>
      <w:r w:rsidR="00FC7C4E" w:rsidRPr="008A4A29">
        <w:rPr>
          <w:rFonts w:ascii="Times New Roman" w:eastAsia="Times New Roman" w:hAnsi="Times New Roman" w:cs="Times New Roman"/>
          <w:noProof/>
          <w:color w:val="000000" w:themeColor="text1"/>
          <w:sz w:val="24"/>
          <w:szCs w:val="24"/>
        </w:rPr>
        <w:t>Where relevant, such action could involve EU candidate countries, based on the existing legal frameworks, such as the trans-European transport network</w:t>
      </w:r>
      <w:r>
        <w:rPr>
          <w:rStyle w:val="FootnoteReference"/>
          <w:rFonts w:ascii="Times New Roman" w:eastAsia="Times New Roman" w:hAnsi="Times New Roman" w:cs="Times New Roman"/>
          <w:noProof/>
          <w:color w:val="000000" w:themeColor="text1"/>
          <w:sz w:val="24"/>
          <w:szCs w:val="24"/>
        </w:rPr>
        <w:footnoteReference w:id="38"/>
      </w:r>
      <w:r w:rsidR="002A38B8" w:rsidRPr="00F22784">
        <w:rPr>
          <w:rFonts w:ascii="Times New Roman" w:eastAsia="Times New Roman" w:hAnsi="Times New Roman" w:cs="Times New Roman"/>
          <w:noProof/>
          <w:color w:val="000000" w:themeColor="text1"/>
          <w:sz w:val="24"/>
          <w:szCs w:val="24"/>
        </w:rPr>
        <w:t>.</w:t>
      </w:r>
    </w:p>
    <w:p w14:paraId="61BB34A2" w14:textId="26DE7B01" w:rsidR="0068296E" w:rsidRPr="00F22784" w:rsidRDefault="0068296E" w:rsidP="31F6095C">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3.</w:t>
      </w:r>
      <w:r w:rsidR="00220966" w:rsidRPr="00F22784">
        <w:rPr>
          <w:rFonts w:ascii="Times New Roman" w:eastAsia="Times New Roman" w:hAnsi="Times New Roman" w:cs="Times New Roman"/>
          <w:b/>
          <w:bCs/>
          <w:i/>
          <w:iCs/>
          <w:noProof/>
          <w:sz w:val="24"/>
          <w:szCs w:val="24"/>
        </w:rPr>
        <w:t>3</w:t>
      </w:r>
      <w:r w:rsidRPr="00F22784">
        <w:rPr>
          <w:rFonts w:ascii="Times New Roman" w:eastAsia="Times New Roman" w:hAnsi="Times New Roman" w:cs="Times New Roman"/>
          <w:b/>
          <w:bCs/>
          <w:i/>
          <w:iCs/>
          <w:noProof/>
          <w:sz w:val="24"/>
          <w:szCs w:val="24"/>
        </w:rPr>
        <w:t xml:space="preserve"> </w:t>
      </w:r>
      <w:r w:rsidR="48B3CAB6" w:rsidRPr="00F22784">
        <w:rPr>
          <w:rFonts w:ascii="Times New Roman" w:eastAsia="Times New Roman" w:hAnsi="Times New Roman" w:cs="Times New Roman"/>
          <w:b/>
          <w:bCs/>
          <w:i/>
          <w:iCs/>
          <w:noProof/>
          <w:sz w:val="24"/>
          <w:szCs w:val="24"/>
        </w:rPr>
        <w:t>S</w:t>
      </w:r>
      <w:r w:rsidR="0FFEE8C3" w:rsidRPr="00F22784">
        <w:rPr>
          <w:rFonts w:ascii="Times New Roman" w:eastAsia="Times New Roman" w:hAnsi="Times New Roman" w:cs="Times New Roman"/>
          <w:b/>
          <w:bCs/>
          <w:i/>
          <w:iCs/>
          <w:noProof/>
          <w:sz w:val="24"/>
          <w:szCs w:val="24"/>
        </w:rPr>
        <w:t>afety</w:t>
      </w:r>
      <w:r w:rsidR="79ED5C17" w:rsidRPr="00F22784">
        <w:rPr>
          <w:rFonts w:ascii="Times New Roman" w:eastAsia="Times New Roman" w:hAnsi="Times New Roman" w:cs="Times New Roman"/>
          <w:b/>
          <w:bCs/>
          <w:i/>
          <w:iCs/>
          <w:noProof/>
          <w:sz w:val="24"/>
          <w:szCs w:val="24"/>
        </w:rPr>
        <w:t xml:space="preserve"> - a pillar of </w:t>
      </w:r>
      <w:r w:rsidR="6AB61ECF" w:rsidRPr="00F22784">
        <w:rPr>
          <w:rFonts w:ascii="Times New Roman" w:eastAsia="Times New Roman" w:hAnsi="Times New Roman" w:cs="Times New Roman"/>
          <w:b/>
          <w:bCs/>
          <w:i/>
          <w:iCs/>
          <w:noProof/>
          <w:sz w:val="24"/>
          <w:szCs w:val="24"/>
        </w:rPr>
        <w:t>h</w:t>
      </w:r>
      <w:r w:rsidR="79ED5C17" w:rsidRPr="00F22784">
        <w:rPr>
          <w:rFonts w:ascii="Times New Roman" w:eastAsia="Times New Roman" w:hAnsi="Times New Roman" w:cs="Times New Roman"/>
          <w:b/>
          <w:bCs/>
          <w:i/>
          <w:iCs/>
          <w:noProof/>
          <w:sz w:val="24"/>
          <w:szCs w:val="24"/>
        </w:rPr>
        <w:t>igh-</w:t>
      </w:r>
      <w:r w:rsidR="412E1345" w:rsidRPr="00F22784">
        <w:rPr>
          <w:rFonts w:ascii="Times New Roman" w:eastAsia="Times New Roman" w:hAnsi="Times New Roman" w:cs="Times New Roman"/>
          <w:b/>
          <w:bCs/>
          <w:i/>
          <w:iCs/>
          <w:noProof/>
          <w:sz w:val="24"/>
          <w:szCs w:val="24"/>
        </w:rPr>
        <w:t>q</w:t>
      </w:r>
      <w:r w:rsidR="79ED5C17" w:rsidRPr="00F22784">
        <w:rPr>
          <w:rFonts w:ascii="Times New Roman" w:eastAsia="Times New Roman" w:hAnsi="Times New Roman" w:cs="Times New Roman"/>
          <w:b/>
          <w:bCs/>
          <w:i/>
          <w:iCs/>
          <w:noProof/>
          <w:sz w:val="24"/>
          <w:szCs w:val="24"/>
        </w:rPr>
        <w:t xml:space="preserve">uality </w:t>
      </w:r>
      <w:r w:rsidR="71E3AAD4" w:rsidRPr="00F22784">
        <w:rPr>
          <w:rFonts w:ascii="Times New Roman" w:eastAsia="Times New Roman" w:hAnsi="Times New Roman" w:cs="Times New Roman"/>
          <w:b/>
          <w:bCs/>
          <w:i/>
          <w:iCs/>
          <w:noProof/>
          <w:sz w:val="24"/>
          <w:szCs w:val="24"/>
        </w:rPr>
        <w:t>s</w:t>
      </w:r>
      <w:r w:rsidR="79ED5C17" w:rsidRPr="00F22784">
        <w:rPr>
          <w:rFonts w:ascii="Times New Roman" w:eastAsia="Times New Roman" w:hAnsi="Times New Roman" w:cs="Times New Roman"/>
          <w:b/>
          <w:bCs/>
          <w:i/>
          <w:iCs/>
          <w:noProof/>
          <w:sz w:val="24"/>
          <w:szCs w:val="24"/>
        </w:rPr>
        <w:t>hipping</w:t>
      </w:r>
      <w:r w:rsidR="7647404A" w:rsidRPr="00F22784">
        <w:rPr>
          <w:rFonts w:ascii="Times New Roman" w:eastAsia="Times New Roman" w:hAnsi="Times New Roman" w:cs="Times New Roman"/>
          <w:b/>
          <w:bCs/>
          <w:i/>
          <w:iCs/>
          <w:noProof/>
          <w:sz w:val="24"/>
          <w:szCs w:val="24"/>
        </w:rPr>
        <w:t xml:space="preserve"> and resilience </w:t>
      </w:r>
    </w:p>
    <w:p w14:paraId="22C64A2E" w14:textId="22DFEF8B" w:rsidR="00A50862" w:rsidRPr="00F22784" w:rsidRDefault="002C4BF7" w:rsidP="00323B2D">
      <w:pPr>
        <w:spacing w:before="120" w:after="120"/>
        <w:jc w:val="both"/>
        <w:rPr>
          <w:rFonts w:ascii="Times New Roman" w:eastAsia="Times New Roman" w:hAnsi="Times New Roman" w:cs="Times New Roman"/>
          <w:noProof/>
          <w:sz w:val="24"/>
          <w:szCs w:val="24"/>
          <w:lang w:val="en-GB"/>
        </w:rPr>
      </w:pPr>
      <w:r w:rsidRPr="00F22784">
        <w:rPr>
          <w:rFonts w:ascii="Times New Roman" w:hAnsi="Times New Roman" w:cs="Times New Roman"/>
          <w:noProof/>
          <w:sz w:val="24"/>
          <w:szCs w:val="24"/>
        </w:rPr>
        <w:t xml:space="preserve">Safety is a strategic enabler of high-quality shipping services and a cornerstone of the competitiveness and technological leadership of the EU </w:t>
      </w:r>
      <w:r w:rsidR="00FC6537" w:rsidRPr="00F22784">
        <w:rPr>
          <w:rFonts w:ascii="Times New Roman" w:hAnsi="Times New Roman" w:cs="Times New Roman"/>
          <w:noProof/>
          <w:sz w:val="24"/>
          <w:szCs w:val="24"/>
        </w:rPr>
        <w:t xml:space="preserve">manufacturing </w:t>
      </w:r>
      <w:r w:rsidRPr="00F22784">
        <w:rPr>
          <w:rFonts w:ascii="Times New Roman" w:hAnsi="Times New Roman" w:cs="Times New Roman"/>
          <w:noProof/>
          <w:sz w:val="24"/>
          <w:szCs w:val="24"/>
        </w:rPr>
        <w:t>sector</w:t>
      </w:r>
      <w:r w:rsidR="002C1E63" w:rsidRPr="00F22784">
        <w:rPr>
          <w:rFonts w:ascii="Times New Roman" w:hAnsi="Times New Roman" w:cs="Times New Roman"/>
          <w:noProof/>
          <w:sz w:val="24"/>
          <w:szCs w:val="24"/>
        </w:rPr>
        <w:t>.</w:t>
      </w:r>
      <w:r w:rsidR="000B14F2" w:rsidRPr="00F22784">
        <w:rPr>
          <w:rFonts w:ascii="Times New Roman" w:hAnsi="Times New Roman" w:cs="Times New Roman"/>
          <w:noProof/>
          <w:sz w:val="24"/>
          <w:szCs w:val="24"/>
        </w:rPr>
        <w:t xml:space="preserve"> </w:t>
      </w:r>
      <w:r w:rsidR="132438FB" w:rsidRPr="00F22784">
        <w:rPr>
          <w:rFonts w:ascii="Times New Roman" w:hAnsi="Times New Roman" w:cs="Times New Roman"/>
          <w:noProof/>
          <w:sz w:val="24"/>
          <w:szCs w:val="24"/>
        </w:rPr>
        <w:t xml:space="preserve">As shipping rapidly transitions to </w:t>
      </w:r>
      <w:r w:rsidR="00F8340D" w:rsidRPr="00F22784">
        <w:rPr>
          <w:rFonts w:ascii="Times New Roman" w:hAnsi="Times New Roman" w:cs="Times New Roman"/>
          <w:noProof/>
          <w:sz w:val="24"/>
          <w:szCs w:val="24"/>
        </w:rPr>
        <w:t xml:space="preserve">using </w:t>
      </w:r>
      <w:r w:rsidR="132438FB" w:rsidRPr="00F22784">
        <w:rPr>
          <w:rFonts w:ascii="Times New Roman" w:hAnsi="Times New Roman" w:cs="Times New Roman"/>
          <w:noProof/>
          <w:sz w:val="24"/>
          <w:szCs w:val="24"/>
        </w:rPr>
        <w:t xml:space="preserve">alternative fuels, digitalisation and automation, safety </w:t>
      </w:r>
      <w:r w:rsidR="00F26C02" w:rsidRPr="00F22784">
        <w:rPr>
          <w:rFonts w:ascii="Times New Roman" w:hAnsi="Times New Roman" w:cs="Times New Roman"/>
          <w:noProof/>
          <w:sz w:val="24"/>
          <w:szCs w:val="24"/>
        </w:rPr>
        <w:t xml:space="preserve">protocols must </w:t>
      </w:r>
      <w:r w:rsidR="783AB0CE" w:rsidRPr="00F22784">
        <w:rPr>
          <w:rFonts w:ascii="Times New Roman" w:hAnsi="Times New Roman" w:cs="Times New Roman"/>
          <w:noProof/>
          <w:sz w:val="24"/>
          <w:szCs w:val="24"/>
        </w:rPr>
        <w:t>evolve</w:t>
      </w:r>
      <w:r w:rsidR="132438FB" w:rsidRPr="00F22784">
        <w:rPr>
          <w:rFonts w:ascii="Times New Roman" w:hAnsi="Times New Roman" w:cs="Times New Roman"/>
          <w:noProof/>
          <w:sz w:val="24"/>
          <w:szCs w:val="24"/>
        </w:rPr>
        <w:t xml:space="preserve"> to </w:t>
      </w:r>
      <w:r w:rsidR="00C57FDD" w:rsidRPr="00F22784">
        <w:rPr>
          <w:rFonts w:ascii="Times New Roman" w:hAnsi="Times New Roman" w:cs="Times New Roman"/>
          <w:noProof/>
          <w:sz w:val="24"/>
          <w:szCs w:val="24"/>
        </w:rPr>
        <w:t>manage</w:t>
      </w:r>
      <w:r w:rsidR="132438FB" w:rsidRPr="00F22784">
        <w:rPr>
          <w:rFonts w:ascii="Times New Roman" w:hAnsi="Times New Roman" w:cs="Times New Roman"/>
          <w:noProof/>
          <w:sz w:val="24"/>
          <w:szCs w:val="24"/>
        </w:rPr>
        <w:t xml:space="preserve"> new operational, technological and cybersecurity risks. </w:t>
      </w:r>
      <w:r w:rsidR="68154123" w:rsidRPr="00F22784">
        <w:rPr>
          <w:rFonts w:ascii="Times New Roman" w:eastAsia="Times New Roman" w:hAnsi="Times New Roman" w:cs="Times New Roman"/>
          <w:noProof/>
          <w:sz w:val="24"/>
          <w:szCs w:val="24"/>
        </w:rPr>
        <w:t>The</w:t>
      </w:r>
      <w:r w:rsidR="132438FB" w:rsidRPr="00F22784">
        <w:rPr>
          <w:rFonts w:ascii="Times New Roman" w:eastAsia="Times New Roman" w:hAnsi="Times New Roman" w:cs="Times New Roman"/>
          <w:noProof/>
          <w:sz w:val="24"/>
          <w:szCs w:val="24"/>
        </w:rPr>
        <w:t xml:space="preserve"> ageing of the EU-flagged </w:t>
      </w:r>
      <w:r w:rsidR="246028E2" w:rsidRPr="00F22784">
        <w:rPr>
          <w:rFonts w:ascii="Times New Roman" w:eastAsia="Times New Roman" w:hAnsi="Times New Roman" w:cs="Times New Roman"/>
          <w:noProof/>
          <w:sz w:val="24"/>
          <w:szCs w:val="24"/>
        </w:rPr>
        <w:t>passenger</w:t>
      </w:r>
      <w:r w:rsidR="132438FB" w:rsidRPr="00F22784">
        <w:rPr>
          <w:rFonts w:ascii="Times New Roman" w:eastAsia="Times New Roman" w:hAnsi="Times New Roman" w:cs="Times New Roman"/>
          <w:noProof/>
          <w:sz w:val="24"/>
          <w:szCs w:val="24"/>
        </w:rPr>
        <w:t xml:space="preserve"> fleet further underlines the need </w:t>
      </w:r>
      <w:r w:rsidR="001D061F" w:rsidRPr="00F22784">
        <w:rPr>
          <w:rFonts w:ascii="Times New Roman" w:eastAsia="Times New Roman" w:hAnsi="Times New Roman" w:cs="Times New Roman"/>
          <w:noProof/>
          <w:sz w:val="24"/>
          <w:szCs w:val="24"/>
        </w:rPr>
        <w:t xml:space="preserve">of </w:t>
      </w:r>
      <w:r w:rsidR="132438FB" w:rsidRPr="00F22784">
        <w:rPr>
          <w:rFonts w:ascii="Times New Roman" w:eastAsia="Times New Roman" w:hAnsi="Times New Roman" w:cs="Times New Roman"/>
          <w:noProof/>
          <w:sz w:val="24"/>
          <w:szCs w:val="24"/>
        </w:rPr>
        <w:t>accelerat</w:t>
      </w:r>
      <w:r w:rsidR="001D061F" w:rsidRPr="00F22784">
        <w:rPr>
          <w:rFonts w:ascii="Times New Roman" w:eastAsia="Times New Roman" w:hAnsi="Times New Roman" w:cs="Times New Roman"/>
          <w:noProof/>
          <w:sz w:val="24"/>
          <w:szCs w:val="24"/>
        </w:rPr>
        <w:t>ing</w:t>
      </w:r>
      <w:r w:rsidR="132438FB" w:rsidRPr="00F22784">
        <w:rPr>
          <w:rFonts w:ascii="Times New Roman" w:eastAsia="Times New Roman" w:hAnsi="Times New Roman" w:cs="Times New Roman"/>
          <w:noProof/>
          <w:sz w:val="24"/>
          <w:szCs w:val="24"/>
        </w:rPr>
        <w:t xml:space="preserve"> fleet modernisation</w:t>
      </w:r>
      <w:r w:rsidR="006F11EB" w:rsidRPr="00F22784">
        <w:rPr>
          <w:rStyle w:val="FootnoteReference"/>
          <w:rFonts w:ascii="Times New Roman" w:eastAsia="Times New Roman" w:hAnsi="Times New Roman" w:cs="Times New Roman"/>
          <w:noProof/>
          <w:sz w:val="24"/>
          <w:szCs w:val="24"/>
        </w:rPr>
        <w:footnoteReference w:id="39"/>
      </w:r>
      <w:r w:rsidR="001814E5" w:rsidRPr="00F22784">
        <w:rPr>
          <w:rFonts w:ascii="Times New Roman" w:eastAsia="Times New Roman" w:hAnsi="Times New Roman" w:cs="Times New Roman"/>
          <w:noProof/>
          <w:sz w:val="24"/>
          <w:szCs w:val="24"/>
          <w:lang w:val="en-GB"/>
        </w:rPr>
        <w:t xml:space="preserve">. </w:t>
      </w:r>
    </w:p>
    <w:p w14:paraId="48389F3C" w14:textId="48D4B85D" w:rsidR="002C4BF7" w:rsidRPr="00F22784" w:rsidRDefault="132438FB" w:rsidP="00323B2D">
      <w:pPr>
        <w:spacing w:before="120" w:after="120"/>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noProof/>
          <w:sz w:val="24"/>
          <w:szCs w:val="24"/>
          <w:lang w:val="en-GB"/>
        </w:rPr>
        <w:t>At global level, IMO safety standards must keep pace with technological progress, including on alternative fuels and propulsion systems, energy-efficiency technologies, seafarer training and automated maritime transport</w:t>
      </w:r>
      <w:r w:rsidRPr="00F22784">
        <w:rPr>
          <w:rFonts w:ascii="Times New Roman" w:hAnsi="Times New Roman" w:cs="Times New Roman"/>
          <w:noProof/>
          <w:sz w:val="24"/>
          <w:szCs w:val="24"/>
          <w:lang w:val="en-GB"/>
        </w:rPr>
        <w:t xml:space="preserve">. The EU will </w:t>
      </w:r>
      <w:r w:rsidRPr="00F22784">
        <w:rPr>
          <w:rFonts w:ascii="Times New Roman" w:hAnsi="Times New Roman" w:cs="Times New Roman"/>
          <w:b/>
          <w:bCs/>
          <w:noProof/>
          <w:sz w:val="24"/>
          <w:szCs w:val="24"/>
          <w:lang w:val="en-GB"/>
        </w:rPr>
        <w:t>strengthen its engagement in IMO</w:t>
      </w:r>
      <w:r w:rsidR="00A300A1" w:rsidRPr="00F22784">
        <w:rPr>
          <w:rFonts w:ascii="Times New Roman" w:hAnsi="Times New Roman" w:cs="Times New Roman"/>
          <w:b/>
          <w:bCs/>
          <w:noProof/>
          <w:sz w:val="24"/>
          <w:szCs w:val="24"/>
          <w:lang w:val="en-GB"/>
        </w:rPr>
        <w:t xml:space="preserve"> </w:t>
      </w:r>
      <w:r w:rsidR="00A300A1" w:rsidRPr="00F22784">
        <w:rPr>
          <w:rFonts w:ascii="Times New Roman" w:hAnsi="Times New Roman" w:cs="Times New Roman"/>
          <w:b/>
          <w:bCs/>
          <w:noProof/>
          <w:sz w:val="24"/>
          <w:szCs w:val="24"/>
        </w:rPr>
        <w:t xml:space="preserve">to shape these standards, </w:t>
      </w:r>
      <w:r w:rsidR="00A300A1" w:rsidRPr="00F22784">
        <w:rPr>
          <w:rFonts w:ascii="Times New Roman" w:hAnsi="Times New Roman" w:cs="Times New Roman"/>
          <w:b/>
          <w:bCs/>
          <w:noProof/>
          <w:sz w:val="24"/>
          <w:szCs w:val="24"/>
          <w:lang w:val="en-GB"/>
        </w:rPr>
        <w:t xml:space="preserve">which will also help </w:t>
      </w:r>
      <w:r w:rsidRPr="00F22784">
        <w:rPr>
          <w:rFonts w:ascii="Times New Roman" w:hAnsi="Times New Roman" w:cs="Times New Roman"/>
          <w:b/>
          <w:bCs/>
          <w:noProof/>
          <w:sz w:val="24"/>
          <w:szCs w:val="24"/>
          <w:lang w:val="en-GB"/>
        </w:rPr>
        <w:t>ensur</w:t>
      </w:r>
      <w:r w:rsidR="00A300A1" w:rsidRPr="00F22784">
        <w:rPr>
          <w:rFonts w:ascii="Times New Roman" w:hAnsi="Times New Roman" w:cs="Times New Roman"/>
          <w:b/>
          <w:bCs/>
          <w:noProof/>
          <w:sz w:val="24"/>
          <w:szCs w:val="24"/>
          <w:lang w:val="en-GB"/>
        </w:rPr>
        <w:t>e</w:t>
      </w:r>
      <w:r w:rsidRPr="00F22784">
        <w:rPr>
          <w:rFonts w:ascii="Times New Roman" w:hAnsi="Times New Roman" w:cs="Times New Roman"/>
          <w:b/>
          <w:bCs/>
          <w:noProof/>
          <w:sz w:val="24"/>
          <w:szCs w:val="24"/>
          <w:lang w:val="en-GB"/>
        </w:rPr>
        <w:t xml:space="preserve"> a global level playing field</w:t>
      </w:r>
      <w:r w:rsidRPr="00F22784">
        <w:rPr>
          <w:rFonts w:ascii="Times New Roman" w:hAnsi="Times New Roman" w:cs="Times New Roman"/>
          <w:noProof/>
          <w:sz w:val="24"/>
          <w:szCs w:val="24"/>
          <w:lang w:val="en-GB"/>
        </w:rPr>
        <w:t>.</w:t>
      </w:r>
      <w:r w:rsidRPr="00F22784">
        <w:rPr>
          <w:rFonts w:ascii="Times New Roman" w:hAnsi="Times New Roman" w:cs="Times New Roman"/>
          <w:b/>
          <w:bCs/>
          <w:noProof/>
          <w:sz w:val="24"/>
          <w:szCs w:val="24"/>
          <w:lang w:val="en-GB"/>
        </w:rPr>
        <w:t xml:space="preserve"> </w:t>
      </w:r>
    </w:p>
    <w:p w14:paraId="061B210C" w14:textId="2690C96B" w:rsidR="00FE4619" w:rsidRPr="00F22784" w:rsidRDefault="00731901" w:rsidP="00323B2D">
      <w:pPr>
        <w:spacing w:after="0"/>
        <w:jc w:val="both"/>
        <w:rPr>
          <w:rFonts w:ascii="Times New Roman" w:eastAsia="Times New Roman" w:hAnsi="Times New Roman" w:cs="Times New Roman"/>
          <w:noProof/>
          <w:sz w:val="24"/>
          <w:szCs w:val="24"/>
        </w:rPr>
      </w:pPr>
      <w:r w:rsidRPr="00F22784" w:rsidDel="00C86474">
        <w:rPr>
          <w:rFonts w:ascii="Times New Roman" w:hAnsi="Times New Roman" w:cs="Times New Roman"/>
          <w:noProof/>
          <w:sz w:val="24"/>
          <w:szCs w:val="24"/>
          <w:lang w:val="en-GB"/>
        </w:rPr>
        <w:t>In the</w:t>
      </w:r>
      <w:r w:rsidR="70534C4D" w:rsidRPr="00F22784" w:rsidDel="00C86474">
        <w:rPr>
          <w:rFonts w:ascii="Times New Roman" w:hAnsi="Times New Roman" w:cs="Times New Roman"/>
          <w:noProof/>
          <w:sz w:val="24"/>
          <w:szCs w:val="24"/>
          <w:lang w:val="en-GB"/>
        </w:rPr>
        <w:t xml:space="preserve"> EU, </w:t>
      </w:r>
      <w:r w:rsidR="354E2BFE" w:rsidRPr="00F22784" w:rsidDel="00C86474">
        <w:rPr>
          <w:rFonts w:ascii="Times New Roman" w:hAnsi="Times New Roman" w:cs="Times New Roman"/>
          <w:noProof/>
          <w:sz w:val="24"/>
          <w:szCs w:val="24"/>
          <w:lang w:val="en-GB"/>
        </w:rPr>
        <w:t xml:space="preserve">a high level of </w:t>
      </w:r>
      <w:r w:rsidR="003C490C" w:rsidRPr="00F22784" w:rsidDel="00C86474">
        <w:rPr>
          <w:rFonts w:ascii="Times New Roman" w:hAnsi="Times New Roman" w:cs="Times New Roman"/>
          <w:noProof/>
          <w:sz w:val="24"/>
          <w:szCs w:val="24"/>
          <w:lang w:val="en-GB"/>
        </w:rPr>
        <w:t>maritime</w:t>
      </w:r>
      <w:r w:rsidR="70534C4D" w:rsidRPr="00F22784" w:rsidDel="00C86474">
        <w:rPr>
          <w:rFonts w:ascii="Times New Roman" w:hAnsi="Times New Roman" w:cs="Times New Roman"/>
          <w:noProof/>
          <w:sz w:val="24"/>
          <w:szCs w:val="24"/>
          <w:lang w:val="en-GB"/>
        </w:rPr>
        <w:t xml:space="preserve"> safety is ensured </w:t>
      </w:r>
      <w:r w:rsidR="5A27EC91" w:rsidRPr="00F22784" w:rsidDel="00C86474">
        <w:rPr>
          <w:rFonts w:ascii="Times New Roman" w:hAnsi="Times New Roman" w:cs="Times New Roman"/>
          <w:noProof/>
          <w:sz w:val="24"/>
          <w:szCs w:val="24"/>
          <w:lang w:val="en-GB"/>
        </w:rPr>
        <w:t>t</w:t>
      </w:r>
      <w:r w:rsidR="008A39C4" w:rsidRPr="00F22784" w:rsidDel="00C86474">
        <w:rPr>
          <w:rFonts w:ascii="Times New Roman" w:hAnsi="Times New Roman" w:cs="Times New Roman"/>
          <w:noProof/>
          <w:sz w:val="24"/>
          <w:szCs w:val="24"/>
          <w:lang w:val="en-GB"/>
        </w:rPr>
        <w:t>hrough the</w:t>
      </w:r>
      <w:r w:rsidR="70534C4D" w:rsidRPr="00F22784" w:rsidDel="00C86474">
        <w:rPr>
          <w:rFonts w:ascii="Times New Roman" w:hAnsi="Times New Roman" w:cs="Times New Roman"/>
          <w:noProof/>
          <w:sz w:val="24"/>
          <w:szCs w:val="24"/>
          <w:lang w:val="en-GB"/>
        </w:rPr>
        <w:t xml:space="preserve"> </w:t>
      </w:r>
      <w:r w:rsidR="00890A4B" w:rsidRPr="00F22784">
        <w:rPr>
          <w:rFonts w:ascii="Times New Roman" w:hAnsi="Times New Roman" w:cs="Times New Roman"/>
          <w:noProof/>
          <w:sz w:val="24"/>
          <w:szCs w:val="24"/>
          <w:lang w:val="en-GB"/>
        </w:rPr>
        <w:t>incorporation</w:t>
      </w:r>
      <w:r w:rsidR="00890A4B" w:rsidRPr="00F22784" w:rsidDel="00C86474">
        <w:rPr>
          <w:rFonts w:ascii="Times New Roman" w:hAnsi="Times New Roman" w:cs="Times New Roman"/>
          <w:noProof/>
          <w:sz w:val="24"/>
          <w:szCs w:val="24"/>
          <w:lang w:val="en-GB"/>
        </w:rPr>
        <w:t xml:space="preserve"> </w:t>
      </w:r>
      <w:r w:rsidR="70534C4D" w:rsidRPr="00F22784" w:rsidDel="00C86474">
        <w:rPr>
          <w:rFonts w:ascii="Times New Roman" w:hAnsi="Times New Roman" w:cs="Times New Roman"/>
          <w:noProof/>
          <w:sz w:val="24"/>
          <w:szCs w:val="24"/>
          <w:lang w:val="en-GB"/>
        </w:rPr>
        <w:t xml:space="preserve">of IMO </w:t>
      </w:r>
      <w:r w:rsidR="0021255C" w:rsidRPr="00F22784">
        <w:rPr>
          <w:rFonts w:ascii="Times New Roman" w:hAnsi="Times New Roman" w:cs="Times New Roman"/>
          <w:noProof/>
          <w:sz w:val="24"/>
          <w:szCs w:val="24"/>
          <w:lang w:val="en-GB"/>
        </w:rPr>
        <w:t>regulation</w:t>
      </w:r>
      <w:r w:rsidR="00962D4E" w:rsidRPr="00F22784">
        <w:rPr>
          <w:rFonts w:ascii="Times New Roman" w:hAnsi="Times New Roman" w:cs="Times New Roman"/>
          <w:noProof/>
          <w:sz w:val="24"/>
          <w:szCs w:val="24"/>
          <w:lang w:val="en-GB"/>
        </w:rPr>
        <w:t>s</w:t>
      </w:r>
      <w:r w:rsidR="0021255C" w:rsidRPr="00F22784" w:rsidDel="00C86474">
        <w:rPr>
          <w:rFonts w:ascii="Times New Roman" w:hAnsi="Times New Roman" w:cs="Times New Roman"/>
          <w:noProof/>
          <w:sz w:val="24"/>
          <w:szCs w:val="24"/>
          <w:lang w:val="en-GB"/>
        </w:rPr>
        <w:t xml:space="preserve"> </w:t>
      </w:r>
      <w:r w:rsidR="40700019" w:rsidRPr="00F22784" w:rsidDel="00C86474">
        <w:rPr>
          <w:rFonts w:ascii="Times New Roman" w:hAnsi="Times New Roman" w:cs="Times New Roman"/>
          <w:noProof/>
          <w:sz w:val="24"/>
          <w:szCs w:val="24"/>
          <w:lang w:val="en-GB"/>
        </w:rPr>
        <w:t xml:space="preserve">into </w:t>
      </w:r>
      <w:r w:rsidR="00495730" w:rsidRPr="00F22784">
        <w:rPr>
          <w:rFonts w:ascii="Times New Roman" w:hAnsi="Times New Roman" w:cs="Times New Roman"/>
          <w:noProof/>
          <w:sz w:val="24"/>
          <w:szCs w:val="24"/>
          <w:lang w:val="en-GB"/>
        </w:rPr>
        <w:t>EU law</w:t>
      </w:r>
      <w:r w:rsidR="00994DA5" w:rsidRPr="00F22784">
        <w:rPr>
          <w:rFonts w:ascii="Times New Roman" w:hAnsi="Times New Roman" w:cs="Times New Roman"/>
          <w:noProof/>
          <w:sz w:val="24"/>
          <w:szCs w:val="24"/>
          <w:lang w:val="en-GB"/>
        </w:rPr>
        <w:t xml:space="preserve">. </w:t>
      </w:r>
      <w:r w:rsidR="00533521" w:rsidRPr="00F22784">
        <w:rPr>
          <w:rFonts w:ascii="Times New Roman" w:eastAsia="Times New Roman" w:hAnsi="Times New Roman" w:cs="Times New Roman"/>
          <w:noProof/>
          <w:sz w:val="24"/>
          <w:szCs w:val="24"/>
        </w:rPr>
        <w:t>I</w:t>
      </w:r>
      <w:r w:rsidR="600B363B" w:rsidRPr="00F22784">
        <w:rPr>
          <w:rFonts w:ascii="Times New Roman" w:eastAsia="Times New Roman" w:hAnsi="Times New Roman" w:cs="Times New Roman"/>
          <w:noProof/>
          <w:sz w:val="24"/>
          <w:szCs w:val="24"/>
        </w:rPr>
        <w:t>n 2026, the Commission will report on the EU Passenger Ship Safety Directive</w:t>
      </w:r>
      <w:r w:rsidR="002B692A" w:rsidRPr="00F22784">
        <w:rPr>
          <w:rStyle w:val="FootnoteReference"/>
          <w:rFonts w:ascii="Times New Roman" w:eastAsia="Times New Roman" w:hAnsi="Times New Roman" w:cs="Times New Roman"/>
          <w:noProof/>
          <w:sz w:val="24"/>
          <w:szCs w:val="24"/>
        </w:rPr>
        <w:footnoteReference w:id="40"/>
      </w:r>
      <w:r w:rsidR="600B363B" w:rsidRPr="00F22784">
        <w:rPr>
          <w:rFonts w:ascii="Times New Roman" w:eastAsia="Times New Roman" w:hAnsi="Times New Roman" w:cs="Times New Roman"/>
          <w:noProof/>
          <w:sz w:val="24"/>
          <w:szCs w:val="24"/>
        </w:rPr>
        <w:t xml:space="preserve"> and the Marine Equipment Directive</w:t>
      </w:r>
      <w:r w:rsidR="000C5F63" w:rsidRPr="00F22784">
        <w:rPr>
          <w:rStyle w:val="FootnoteReference"/>
          <w:rFonts w:ascii="Times New Roman" w:eastAsia="Times New Roman" w:hAnsi="Times New Roman" w:cs="Times New Roman"/>
          <w:noProof/>
          <w:sz w:val="24"/>
          <w:szCs w:val="24"/>
        </w:rPr>
        <w:footnoteReference w:id="41"/>
      </w:r>
      <w:r w:rsidR="600B363B" w:rsidRPr="00F22784">
        <w:rPr>
          <w:rFonts w:ascii="Times New Roman" w:eastAsia="Times New Roman" w:hAnsi="Times New Roman" w:cs="Times New Roman"/>
          <w:noProof/>
          <w:sz w:val="24"/>
          <w:szCs w:val="24"/>
        </w:rPr>
        <w:t xml:space="preserve"> in preparation of their review, with the aim of</w:t>
      </w:r>
      <w:r w:rsidR="600B363B" w:rsidRPr="00F22784">
        <w:rPr>
          <w:rFonts w:ascii="Times New Roman" w:eastAsia="Times New Roman" w:hAnsi="Times New Roman" w:cs="Times New Roman"/>
          <w:b/>
          <w:bCs/>
          <w:noProof/>
          <w:sz w:val="24"/>
          <w:szCs w:val="24"/>
        </w:rPr>
        <w:t xml:space="preserve"> adapting the </w:t>
      </w:r>
      <w:r w:rsidR="002F422B" w:rsidRPr="00F22784">
        <w:rPr>
          <w:rFonts w:ascii="Times New Roman" w:eastAsia="Times New Roman" w:hAnsi="Times New Roman" w:cs="Times New Roman"/>
          <w:b/>
          <w:bCs/>
          <w:noProof/>
          <w:sz w:val="24"/>
          <w:szCs w:val="24"/>
        </w:rPr>
        <w:t xml:space="preserve">current </w:t>
      </w:r>
      <w:r w:rsidR="600B363B" w:rsidRPr="00F22784">
        <w:rPr>
          <w:rFonts w:ascii="Times New Roman" w:eastAsia="Times New Roman" w:hAnsi="Times New Roman" w:cs="Times New Roman"/>
          <w:b/>
          <w:bCs/>
          <w:noProof/>
          <w:sz w:val="24"/>
          <w:szCs w:val="24"/>
        </w:rPr>
        <w:t>requirements to the decarbonisation and digitalisation challenges</w:t>
      </w:r>
      <w:r w:rsidR="72A845B9" w:rsidRPr="00F22784">
        <w:rPr>
          <w:rFonts w:ascii="Times New Roman" w:eastAsia="Times New Roman" w:hAnsi="Times New Roman" w:cs="Times New Roman"/>
          <w:noProof/>
          <w:sz w:val="24"/>
          <w:szCs w:val="24"/>
        </w:rPr>
        <w:t xml:space="preserve">. </w:t>
      </w:r>
      <w:r w:rsidR="600B363B" w:rsidRPr="00F22784">
        <w:rPr>
          <w:rFonts w:ascii="Times New Roman" w:eastAsiaTheme="minorEastAsia" w:hAnsi="Times New Roman" w:cs="Times New Roman"/>
          <w:noProof/>
          <w:sz w:val="24"/>
          <w:szCs w:val="24"/>
        </w:rPr>
        <w:t xml:space="preserve">In light of the critical importance of passenger ship safety and secure regional connectivity, the Commission will </w:t>
      </w:r>
      <w:r w:rsidR="00844D25" w:rsidRPr="00F22784">
        <w:rPr>
          <w:rFonts w:ascii="Times New Roman" w:eastAsiaTheme="minorEastAsia" w:hAnsi="Times New Roman" w:cs="Times New Roman"/>
          <w:noProof/>
          <w:sz w:val="24"/>
          <w:szCs w:val="24"/>
        </w:rPr>
        <w:t xml:space="preserve">consider </w:t>
      </w:r>
      <w:r w:rsidR="600B363B" w:rsidRPr="00F22784">
        <w:rPr>
          <w:rFonts w:ascii="Times New Roman" w:eastAsiaTheme="minorEastAsia" w:hAnsi="Times New Roman" w:cs="Times New Roman"/>
          <w:b/>
          <w:bCs/>
          <w:noProof/>
          <w:sz w:val="24"/>
          <w:szCs w:val="24"/>
        </w:rPr>
        <w:t>extending EU passenger ship safety requirements to all intra-EU routes</w:t>
      </w:r>
      <w:r w:rsidR="600B363B" w:rsidRPr="00F22784">
        <w:rPr>
          <w:rFonts w:ascii="Times New Roman" w:eastAsiaTheme="minorEastAsia" w:hAnsi="Times New Roman" w:cs="Times New Roman"/>
          <w:noProof/>
          <w:sz w:val="24"/>
          <w:szCs w:val="24"/>
        </w:rPr>
        <w:t>.</w:t>
      </w:r>
      <w:r w:rsidR="63A0F0E5" w:rsidRPr="00F22784">
        <w:rPr>
          <w:rFonts w:ascii="Times New Roman" w:eastAsiaTheme="minorEastAsia" w:hAnsi="Times New Roman" w:cs="Times New Roman"/>
          <w:noProof/>
          <w:sz w:val="24"/>
          <w:szCs w:val="24"/>
        </w:rPr>
        <w:t xml:space="preserve"> </w:t>
      </w:r>
      <w:r w:rsidR="69194815" w:rsidRPr="00F22784">
        <w:rPr>
          <w:rFonts w:ascii="Times New Roman" w:eastAsia="Times New Roman" w:hAnsi="Times New Roman" w:cs="Times New Roman"/>
          <w:noProof/>
          <w:sz w:val="24"/>
          <w:szCs w:val="24"/>
        </w:rPr>
        <w:t xml:space="preserve">Regarding offshore services, the Commission will </w:t>
      </w:r>
      <w:r w:rsidR="00844D25" w:rsidRPr="00F22784">
        <w:rPr>
          <w:rFonts w:ascii="Times New Roman" w:eastAsia="Times New Roman" w:hAnsi="Times New Roman" w:cs="Times New Roman"/>
          <w:noProof/>
          <w:sz w:val="24"/>
          <w:szCs w:val="24"/>
        </w:rPr>
        <w:t xml:space="preserve">examine the feasibility of </w:t>
      </w:r>
      <w:r w:rsidR="63A0F0E5" w:rsidRPr="00F22784">
        <w:rPr>
          <w:rFonts w:ascii="Times New Roman" w:eastAsia="Times New Roman" w:hAnsi="Times New Roman" w:cs="Times New Roman"/>
          <w:b/>
          <w:bCs/>
          <w:noProof/>
          <w:sz w:val="24"/>
          <w:szCs w:val="24"/>
          <w:lang w:val="en-GB"/>
        </w:rPr>
        <w:t>an EU framework for the mutual recognition of offshore service and industrial vessels</w:t>
      </w:r>
      <w:r w:rsidR="63A0F0E5" w:rsidRPr="00F22784">
        <w:rPr>
          <w:rFonts w:ascii="Times New Roman" w:eastAsia="Times New Roman" w:hAnsi="Times New Roman" w:cs="Times New Roman"/>
          <w:noProof/>
          <w:sz w:val="24"/>
          <w:szCs w:val="24"/>
          <w:lang w:val="en-GB"/>
        </w:rPr>
        <w:t>, including for the transport of industrial personnel or crews</w:t>
      </w:r>
      <w:r w:rsidR="7A5C5113" w:rsidRPr="00F22784">
        <w:rPr>
          <w:rFonts w:ascii="Times New Roman" w:eastAsia="Times New Roman" w:hAnsi="Times New Roman" w:cs="Times New Roman"/>
          <w:noProof/>
          <w:sz w:val="24"/>
          <w:szCs w:val="24"/>
          <w:lang w:val="en-GB"/>
        </w:rPr>
        <w:t xml:space="preserve"> and for submarine cable laying </w:t>
      </w:r>
      <w:r w:rsidR="7A5C5113" w:rsidRPr="00F22784">
        <w:rPr>
          <w:rFonts w:ascii="Times New Roman" w:eastAsia="Times New Roman" w:hAnsi="Times New Roman" w:cs="Times New Roman"/>
          <w:noProof/>
          <w:color w:val="000000" w:themeColor="text1"/>
          <w:sz w:val="24"/>
          <w:szCs w:val="24"/>
          <w:lang w:val="en-GB"/>
        </w:rPr>
        <w:t>and maintenance</w:t>
      </w:r>
      <w:r w:rsidR="429DE2FB" w:rsidRPr="00F22784">
        <w:rPr>
          <w:rFonts w:ascii="Times New Roman" w:eastAsia="Times New Roman" w:hAnsi="Times New Roman" w:cs="Times New Roman"/>
          <w:noProof/>
          <w:color w:val="000000" w:themeColor="text1"/>
          <w:sz w:val="24"/>
          <w:szCs w:val="24"/>
          <w:lang w:val="en-GB"/>
        </w:rPr>
        <w:t>.</w:t>
      </w:r>
      <w:r w:rsidR="00255AC4" w:rsidRPr="00F22784">
        <w:rPr>
          <w:rFonts w:ascii="Times New Roman" w:eastAsia="Times New Roman" w:hAnsi="Times New Roman" w:cs="Times New Roman"/>
          <w:noProof/>
          <w:color w:val="000000" w:themeColor="text1"/>
          <w:sz w:val="24"/>
          <w:szCs w:val="24"/>
          <w:lang w:val="en-GB"/>
        </w:rPr>
        <w:t xml:space="preserve"> </w:t>
      </w:r>
      <w:r w:rsidR="005C23A7" w:rsidRPr="00F22784" w:rsidDel="00716950">
        <w:rPr>
          <w:rFonts w:ascii="Times New Roman" w:eastAsia="Times New Roman" w:hAnsi="Times New Roman" w:cs="Times New Roman"/>
          <w:noProof/>
          <w:sz w:val="24"/>
          <w:szCs w:val="24"/>
        </w:rPr>
        <w:t>T</w:t>
      </w:r>
      <w:r w:rsidR="002C4BF7" w:rsidRPr="00F22784" w:rsidDel="00716950">
        <w:rPr>
          <w:rFonts w:ascii="Times New Roman" w:eastAsia="Times New Roman" w:hAnsi="Times New Roman" w:cs="Times New Roman"/>
          <w:noProof/>
          <w:sz w:val="24"/>
          <w:szCs w:val="24"/>
        </w:rPr>
        <w:t xml:space="preserve">he Commission will </w:t>
      </w:r>
      <w:r w:rsidR="004B4C75" w:rsidRPr="00F22784" w:rsidDel="00716950">
        <w:rPr>
          <w:rFonts w:ascii="Times New Roman" w:eastAsia="Times New Roman" w:hAnsi="Times New Roman" w:cs="Times New Roman"/>
          <w:noProof/>
          <w:sz w:val="24"/>
          <w:szCs w:val="24"/>
        </w:rPr>
        <w:t xml:space="preserve">also </w:t>
      </w:r>
      <w:r w:rsidR="002C4BF7" w:rsidRPr="00F22784" w:rsidDel="00716950">
        <w:rPr>
          <w:rFonts w:ascii="Times New Roman" w:eastAsia="Times New Roman" w:hAnsi="Times New Roman" w:cs="Times New Roman"/>
          <w:b/>
          <w:bCs/>
          <w:noProof/>
          <w:sz w:val="24"/>
          <w:szCs w:val="24"/>
        </w:rPr>
        <w:t xml:space="preserve">assess whether </w:t>
      </w:r>
      <w:r w:rsidR="00682E77" w:rsidRPr="00F22784" w:rsidDel="00716950">
        <w:rPr>
          <w:rFonts w:ascii="Times New Roman" w:eastAsia="Times New Roman" w:hAnsi="Times New Roman" w:cs="Times New Roman"/>
          <w:b/>
          <w:bCs/>
          <w:noProof/>
          <w:sz w:val="24"/>
          <w:szCs w:val="24"/>
        </w:rPr>
        <w:t xml:space="preserve">to extend </w:t>
      </w:r>
      <w:r w:rsidR="002C4BF7" w:rsidRPr="00F22784" w:rsidDel="00716950">
        <w:rPr>
          <w:rFonts w:ascii="Times New Roman" w:eastAsia="Times New Roman" w:hAnsi="Times New Roman" w:cs="Times New Roman"/>
          <w:b/>
          <w:bCs/>
          <w:noProof/>
          <w:sz w:val="24"/>
          <w:szCs w:val="24"/>
        </w:rPr>
        <w:t xml:space="preserve">the scope of the Marine Equipment Directive or existing mutual recognition arrangements </w:t>
      </w:r>
      <w:r w:rsidR="001A125B" w:rsidRPr="00F22784">
        <w:rPr>
          <w:rFonts w:ascii="Times New Roman" w:eastAsia="Times New Roman" w:hAnsi="Times New Roman" w:cs="Times New Roman"/>
          <w:b/>
          <w:bCs/>
          <w:noProof/>
          <w:sz w:val="24"/>
          <w:szCs w:val="24"/>
        </w:rPr>
        <w:t xml:space="preserve">between recognised organisations </w:t>
      </w:r>
      <w:r w:rsidR="002C4BF7" w:rsidRPr="00F22784" w:rsidDel="00716950">
        <w:rPr>
          <w:rFonts w:ascii="Times New Roman" w:eastAsia="Times New Roman" w:hAnsi="Times New Roman" w:cs="Times New Roman"/>
          <w:noProof/>
          <w:sz w:val="24"/>
          <w:szCs w:val="24"/>
        </w:rPr>
        <w:t xml:space="preserve">to </w:t>
      </w:r>
      <w:r w:rsidR="001E7FFA" w:rsidRPr="00F22784" w:rsidDel="00716950">
        <w:rPr>
          <w:rFonts w:ascii="Times New Roman" w:eastAsia="Times New Roman" w:hAnsi="Times New Roman" w:cs="Times New Roman"/>
          <w:noProof/>
          <w:sz w:val="24"/>
          <w:szCs w:val="24"/>
        </w:rPr>
        <w:t xml:space="preserve">cover </w:t>
      </w:r>
      <w:r w:rsidR="002C4BF7" w:rsidRPr="00F22784" w:rsidDel="00716950">
        <w:rPr>
          <w:rFonts w:ascii="Times New Roman" w:eastAsia="Times New Roman" w:hAnsi="Times New Roman" w:cs="Times New Roman"/>
          <w:noProof/>
          <w:sz w:val="24"/>
          <w:szCs w:val="24"/>
        </w:rPr>
        <w:t>additional equipment</w:t>
      </w:r>
      <w:r w:rsidR="50345487" w:rsidRPr="00F22784" w:rsidDel="00716950">
        <w:rPr>
          <w:rFonts w:ascii="Times New Roman" w:eastAsia="Times New Roman" w:hAnsi="Times New Roman" w:cs="Times New Roman"/>
          <w:noProof/>
          <w:sz w:val="24"/>
          <w:szCs w:val="24"/>
        </w:rPr>
        <w:t>.</w:t>
      </w:r>
      <w:r w:rsidR="006474BB" w:rsidRPr="00F22784">
        <w:rPr>
          <w:rFonts w:ascii="Times New Roman" w:eastAsia="Times New Roman" w:hAnsi="Times New Roman" w:cs="Times New Roman"/>
          <w:noProof/>
          <w:sz w:val="24"/>
          <w:szCs w:val="24"/>
        </w:rPr>
        <w:t xml:space="preserve"> The aim would be to simplify approval processes and improve access to international markets, while </w:t>
      </w:r>
      <w:r w:rsidR="00283E1E" w:rsidRPr="00F22784">
        <w:rPr>
          <w:rFonts w:ascii="Times New Roman" w:eastAsia="Times New Roman" w:hAnsi="Times New Roman" w:cs="Times New Roman"/>
          <w:noProof/>
          <w:sz w:val="24"/>
          <w:szCs w:val="24"/>
        </w:rPr>
        <w:t>ensuring the highest level of safety.</w:t>
      </w:r>
    </w:p>
    <w:p w14:paraId="3DBEC9D5" w14:textId="77777777" w:rsidR="00FE4619" w:rsidRPr="00F22784" w:rsidRDefault="00FE4619" w:rsidP="00323B2D">
      <w:pPr>
        <w:spacing w:after="0"/>
        <w:jc w:val="both"/>
        <w:rPr>
          <w:rFonts w:ascii="Times New Roman" w:eastAsia="Times New Roman" w:hAnsi="Times New Roman" w:cs="Times New Roman"/>
          <w:noProof/>
          <w:sz w:val="24"/>
          <w:szCs w:val="24"/>
        </w:rPr>
      </w:pPr>
    </w:p>
    <w:p w14:paraId="130D020E" w14:textId="3FB5FBA2" w:rsidR="00196DEE" w:rsidRPr="008A4A29" w:rsidRDefault="132438FB" w:rsidP="008A4A29">
      <w:pPr>
        <w:spacing w:after="0"/>
        <w:jc w:val="both"/>
        <w:rPr>
          <w:rFonts w:ascii="Times New Roman" w:hAnsi="Times New Roman" w:cs="Times New Roman"/>
          <w:noProof/>
          <w:sz w:val="24"/>
          <w:szCs w:val="24"/>
          <w:lang w:val="en-GB"/>
        </w:rPr>
      </w:pPr>
      <w:r w:rsidRPr="008A4A29">
        <w:rPr>
          <w:rFonts w:ascii="Times New Roman" w:hAnsi="Times New Roman" w:cs="Times New Roman"/>
          <w:noProof/>
          <w:sz w:val="24"/>
          <w:szCs w:val="24"/>
          <w:lang w:val="en-GB"/>
        </w:rPr>
        <w:t>Significant challenges to maritime safety</w:t>
      </w:r>
      <w:r w:rsidR="24CF4B5B" w:rsidRPr="008A4A29">
        <w:rPr>
          <w:rFonts w:ascii="Times New Roman" w:hAnsi="Times New Roman" w:cs="Times New Roman"/>
          <w:noProof/>
          <w:sz w:val="24"/>
          <w:szCs w:val="24"/>
          <w:lang w:val="en-GB"/>
        </w:rPr>
        <w:t xml:space="preserve"> and environmental issues</w:t>
      </w:r>
      <w:r w:rsidRPr="008A4A29">
        <w:rPr>
          <w:rFonts w:ascii="Times New Roman" w:hAnsi="Times New Roman" w:cs="Times New Roman"/>
          <w:noProof/>
          <w:sz w:val="24"/>
          <w:szCs w:val="24"/>
          <w:lang w:val="en-GB"/>
        </w:rPr>
        <w:t xml:space="preserve"> are related to the so-called 'shadow fleet’</w:t>
      </w:r>
      <w:r w:rsidR="002C4BF7" w:rsidRPr="008A4A29">
        <w:rPr>
          <w:rStyle w:val="FootnoteReference"/>
          <w:rFonts w:eastAsia="Times New Roman"/>
          <w:noProof/>
        </w:rPr>
        <w:footnoteReference w:id="42"/>
      </w:r>
      <w:r w:rsidR="174171B4" w:rsidRPr="008A4A29">
        <w:rPr>
          <w:rStyle w:val="FootnoteReference"/>
          <w:noProof/>
        </w:rPr>
        <w:t>,</w:t>
      </w:r>
      <w:r w:rsidRPr="008A4A29">
        <w:rPr>
          <w:rFonts w:ascii="Times New Roman" w:hAnsi="Times New Roman" w:cs="Times New Roman"/>
          <w:noProof/>
          <w:sz w:val="24"/>
          <w:szCs w:val="24"/>
          <w:lang w:val="en-GB"/>
        </w:rPr>
        <w:t xml:space="preserve"> largely composed of ageing vessels under unclear jurisdiction and control, that often operate outside normal flag transparency and compliance practices</w:t>
      </w:r>
      <w:r w:rsidR="00FE6D48" w:rsidRPr="008A4A29">
        <w:rPr>
          <w:rFonts w:ascii="Times New Roman" w:hAnsi="Times New Roman" w:cs="Times New Roman"/>
          <w:noProof/>
          <w:sz w:val="24"/>
          <w:szCs w:val="24"/>
          <w:lang w:val="en-GB"/>
        </w:rPr>
        <w:t>. This among others</w:t>
      </w:r>
      <w:r w:rsidR="010C4AF5" w:rsidRPr="008A4A29">
        <w:rPr>
          <w:rFonts w:ascii="Times New Roman" w:hAnsi="Times New Roman" w:cs="Times New Roman"/>
          <w:noProof/>
          <w:sz w:val="24"/>
          <w:szCs w:val="24"/>
          <w:lang w:val="en-GB"/>
        </w:rPr>
        <w:t xml:space="preserve"> pos</w:t>
      </w:r>
      <w:r w:rsidR="00FE6D48" w:rsidRPr="008A4A29">
        <w:rPr>
          <w:rFonts w:ascii="Times New Roman" w:hAnsi="Times New Roman" w:cs="Times New Roman"/>
          <w:noProof/>
          <w:sz w:val="24"/>
          <w:szCs w:val="24"/>
          <w:lang w:val="en-GB"/>
        </w:rPr>
        <w:t>es</w:t>
      </w:r>
      <w:r w:rsidR="010C4AF5" w:rsidRPr="008A4A29">
        <w:rPr>
          <w:rFonts w:ascii="Times New Roman" w:hAnsi="Times New Roman" w:cs="Times New Roman"/>
          <w:noProof/>
          <w:sz w:val="24"/>
          <w:szCs w:val="24"/>
          <w:lang w:val="en-GB"/>
        </w:rPr>
        <w:t xml:space="preserve"> heightened risks to the marine environment </w:t>
      </w:r>
      <w:r w:rsidR="57000936" w:rsidRPr="008A4A29">
        <w:rPr>
          <w:rFonts w:ascii="Times New Roman" w:hAnsi="Times New Roman" w:cs="Times New Roman"/>
          <w:noProof/>
          <w:sz w:val="24"/>
          <w:szCs w:val="24"/>
          <w:lang w:val="en-GB"/>
        </w:rPr>
        <w:t>including</w:t>
      </w:r>
      <w:r w:rsidR="010C4AF5" w:rsidRPr="008A4A29">
        <w:rPr>
          <w:rFonts w:ascii="Times New Roman" w:hAnsi="Times New Roman" w:cs="Times New Roman"/>
          <w:noProof/>
          <w:sz w:val="24"/>
          <w:szCs w:val="24"/>
          <w:lang w:val="en-GB"/>
        </w:rPr>
        <w:t xml:space="preserve"> f</w:t>
      </w:r>
      <w:r w:rsidR="20DEFC09" w:rsidRPr="008A4A29">
        <w:rPr>
          <w:rFonts w:ascii="Times New Roman" w:hAnsi="Times New Roman" w:cs="Times New Roman"/>
          <w:noProof/>
          <w:sz w:val="24"/>
          <w:szCs w:val="24"/>
          <w:lang w:val="en-GB"/>
        </w:rPr>
        <w:t>or areas designated as particularly sensitive</w:t>
      </w:r>
      <w:r w:rsidR="08AA57E4" w:rsidRPr="008A4A29">
        <w:rPr>
          <w:rFonts w:ascii="Times New Roman" w:hAnsi="Times New Roman" w:cs="Times New Roman"/>
          <w:noProof/>
          <w:sz w:val="24"/>
          <w:szCs w:val="24"/>
          <w:lang w:val="en-GB"/>
        </w:rPr>
        <w:t xml:space="preserve">, </w:t>
      </w:r>
      <w:r w:rsidR="001528E0" w:rsidRPr="008A4A29">
        <w:rPr>
          <w:rFonts w:ascii="Times New Roman" w:hAnsi="Times New Roman" w:cs="Times New Roman"/>
          <w:noProof/>
          <w:sz w:val="24"/>
          <w:szCs w:val="24"/>
          <w:lang w:val="en-GB"/>
        </w:rPr>
        <w:t>such as</w:t>
      </w:r>
      <w:r w:rsidR="08AA57E4" w:rsidRPr="008A4A29">
        <w:rPr>
          <w:rFonts w:ascii="Times New Roman" w:hAnsi="Times New Roman" w:cs="Times New Roman"/>
          <w:noProof/>
          <w:sz w:val="24"/>
          <w:szCs w:val="24"/>
          <w:lang w:val="en-GB"/>
        </w:rPr>
        <w:t xml:space="preserve"> Baltic </w:t>
      </w:r>
      <w:r w:rsidR="00FB1DE6" w:rsidRPr="00F22784">
        <w:rPr>
          <w:rFonts w:ascii="Times New Roman" w:hAnsi="Times New Roman" w:cs="Times New Roman"/>
          <w:noProof/>
          <w:sz w:val="24"/>
          <w:szCs w:val="24"/>
          <w:lang w:val="en-GB"/>
        </w:rPr>
        <w:t>S</w:t>
      </w:r>
      <w:r w:rsidR="08AA57E4" w:rsidRPr="008A4A29">
        <w:rPr>
          <w:rFonts w:ascii="Times New Roman" w:hAnsi="Times New Roman" w:cs="Times New Roman"/>
          <w:noProof/>
          <w:sz w:val="24"/>
          <w:szCs w:val="24"/>
          <w:lang w:val="en-GB"/>
        </w:rPr>
        <w:t>ea</w:t>
      </w:r>
      <w:r w:rsidR="6E022235" w:rsidRPr="008A4A29">
        <w:rPr>
          <w:rFonts w:ascii="Times New Roman" w:hAnsi="Times New Roman" w:cs="Times New Roman"/>
          <w:noProof/>
          <w:sz w:val="24"/>
          <w:szCs w:val="24"/>
          <w:lang w:val="en-GB"/>
        </w:rPr>
        <w:t>.</w:t>
      </w:r>
      <w:r w:rsidRPr="008A4A29">
        <w:rPr>
          <w:rFonts w:ascii="Times New Roman" w:hAnsi="Times New Roman" w:cs="Times New Roman"/>
          <w:noProof/>
          <w:sz w:val="24"/>
          <w:szCs w:val="24"/>
          <w:lang w:val="en-GB"/>
        </w:rPr>
        <w:t xml:space="preserve"> </w:t>
      </w:r>
      <w:r w:rsidR="00196DEE" w:rsidRPr="008A4A29">
        <w:rPr>
          <w:rFonts w:ascii="Times New Roman" w:hAnsi="Times New Roman" w:cs="Times New Roman"/>
          <w:noProof/>
          <w:sz w:val="24"/>
          <w:szCs w:val="24"/>
          <w:lang w:val="en-GB"/>
        </w:rPr>
        <w:t xml:space="preserve">The Commission, </w:t>
      </w:r>
      <w:r w:rsidR="000024A4" w:rsidRPr="008A4A29">
        <w:rPr>
          <w:rFonts w:ascii="Times New Roman" w:hAnsi="Times New Roman" w:cs="Times New Roman"/>
          <w:noProof/>
          <w:sz w:val="24"/>
          <w:szCs w:val="24"/>
          <w:lang w:val="en-GB"/>
        </w:rPr>
        <w:t xml:space="preserve">in close cooperation with the EEAS, and </w:t>
      </w:r>
      <w:r w:rsidR="00196DEE" w:rsidRPr="008A4A29">
        <w:rPr>
          <w:rFonts w:ascii="Times New Roman" w:hAnsi="Times New Roman" w:cs="Times New Roman"/>
          <w:noProof/>
          <w:sz w:val="24"/>
          <w:szCs w:val="24"/>
          <w:lang w:val="en-GB"/>
        </w:rPr>
        <w:t xml:space="preserve">with the support of EMSA, will </w:t>
      </w:r>
      <w:r w:rsidR="00196DEE">
        <w:rPr>
          <w:rFonts w:ascii="Times New Roman" w:hAnsi="Times New Roman"/>
          <w:b/>
          <w:noProof/>
          <w:sz w:val="24"/>
          <w:lang w:val="en-GB"/>
        </w:rPr>
        <w:t>strengthen surveillance and monitoring of the shadow flee</w:t>
      </w:r>
      <w:r w:rsidR="00FF2398">
        <w:rPr>
          <w:rFonts w:ascii="Times New Roman" w:hAnsi="Times New Roman"/>
          <w:b/>
          <w:noProof/>
          <w:sz w:val="24"/>
          <w:lang w:val="en-GB"/>
        </w:rPr>
        <w:t>t</w:t>
      </w:r>
      <w:r w:rsidR="008A4A29">
        <w:rPr>
          <w:rStyle w:val="FootnoteReference"/>
          <w:rFonts w:ascii="Times New Roman" w:hAnsi="Times New Roman"/>
          <w:b/>
          <w:noProof/>
        </w:rPr>
        <w:footnoteReference w:id="43"/>
      </w:r>
      <w:r w:rsidR="00BA7687">
        <w:rPr>
          <w:rFonts w:ascii="Times New Roman" w:hAnsi="Times New Roman"/>
          <w:b/>
          <w:noProof/>
          <w:sz w:val="24"/>
          <w:lang w:val="en-GB"/>
        </w:rPr>
        <w:t xml:space="preserve"> and</w:t>
      </w:r>
      <w:r w:rsidR="004E2596">
        <w:rPr>
          <w:rFonts w:ascii="Times New Roman" w:hAnsi="Times New Roman"/>
          <w:b/>
          <w:noProof/>
          <w:sz w:val="24"/>
          <w:lang w:val="en-GB"/>
        </w:rPr>
        <w:t xml:space="preserve"> </w:t>
      </w:r>
      <w:r w:rsidR="00196DEE">
        <w:rPr>
          <w:rFonts w:ascii="Times New Roman" w:hAnsi="Times New Roman"/>
          <w:b/>
          <w:noProof/>
          <w:sz w:val="24"/>
          <w:lang w:val="en-GB"/>
        </w:rPr>
        <w:t>improve the enforcement of existing rules</w:t>
      </w:r>
      <w:r w:rsidR="00FE4619" w:rsidRPr="008A4A29">
        <w:rPr>
          <w:rFonts w:ascii="Times New Roman" w:hAnsi="Times New Roman" w:cs="Times New Roman"/>
          <w:noProof/>
          <w:sz w:val="24"/>
          <w:szCs w:val="24"/>
          <w:lang w:val="en-GB"/>
        </w:rPr>
        <w:t>. Furthermore</w:t>
      </w:r>
      <w:r w:rsidR="00FB1DE6" w:rsidRPr="00F22784">
        <w:rPr>
          <w:rFonts w:ascii="Times New Roman" w:hAnsi="Times New Roman" w:cs="Times New Roman"/>
          <w:noProof/>
          <w:sz w:val="24"/>
          <w:szCs w:val="24"/>
          <w:lang w:val="en-GB"/>
        </w:rPr>
        <w:t>,</w:t>
      </w:r>
      <w:r w:rsidR="00FE4619" w:rsidRPr="008A4A29">
        <w:rPr>
          <w:rFonts w:ascii="Times New Roman" w:hAnsi="Times New Roman" w:cs="Times New Roman"/>
          <w:noProof/>
          <w:sz w:val="24"/>
          <w:szCs w:val="24"/>
          <w:lang w:val="en-GB"/>
        </w:rPr>
        <w:t xml:space="preserve"> it will</w:t>
      </w:r>
      <w:r w:rsidR="00196DEE" w:rsidRPr="008A4A29">
        <w:rPr>
          <w:rFonts w:ascii="Times New Roman" w:hAnsi="Times New Roman" w:cs="Times New Roman"/>
          <w:noProof/>
          <w:sz w:val="24"/>
          <w:szCs w:val="24"/>
          <w:lang w:val="en-GB"/>
        </w:rPr>
        <w:t xml:space="preserve"> deepen international cooperation to close remaining loopholes and uphold global maritime safety and environmental standards, </w:t>
      </w:r>
      <w:r w:rsidR="00FE4619" w:rsidRPr="008A4A29">
        <w:rPr>
          <w:rFonts w:ascii="Times New Roman" w:hAnsi="Times New Roman" w:cs="Times New Roman"/>
          <w:noProof/>
          <w:sz w:val="24"/>
          <w:szCs w:val="24"/>
          <w:lang w:val="en-GB"/>
        </w:rPr>
        <w:t xml:space="preserve">including the enforcement of </w:t>
      </w:r>
      <w:r w:rsidR="00196DEE" w:rsidRPr="008A4A29">
        <w:rPr>
          <w:rFonts w:ascii="Times New Roman" w:hAnsi="Times New Roman" w:cs="Times New Roman"/>
          <w:noProof/>
          <w:sz w:val="24"/>
          <w:szCs w:val="24"/>
          <w:lang w:val="en-GB"/>
        </w:rPr>
        <w:t>restrictive measures</w:t>
      </w:r>
      <w:r w:rsidR="00FE4619" w:rsidRPr="008A4A29">
        <w:rPr>
          <w:rFonts w:ascii="Times New Roman" w:hAnsi="Times New Roman" w:cs="Times New Roman"/>
          <w:noProof/>
          <w:sz w:val="24"/>
          <w:szCs w:val="24"/>
          <w:lang w:val="en-GB"/>
        </w:rPr>
        <w:t>.</w:t>
      </w:r>
    </w:p>
    <w:p w14:paraId="282B808E" w14:textId="5331C2F6" w:rsidR="0068296E" w:rsidRPr="00F22784" w:rsidRDefault="0068296E" w:rsidP="0572B1FE">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3.</w:t>
      </w:r>
      <w:r w:rsidR="00220966" w:rsidRPr="00F22784">
        <w:rPr>
          <w:rFonts w:ascii="Times New Roman" w:eastAsia="Times New Roman" w:hAnsi="Times New Roman" w:cs="Times New Roman"/>
          <w:b/>
          <w:bCs/>
          <w:i/>
          <w:iCs/>
          <w:noProof/>
          <w:sz w:val="24"/>
          <w:szCs w:val="24"/>
        </w:rPr>
        <w:t>4</w:t>
      </w:r>
      <w:r w:rsidRPr="00F22784">
        <w:rPr>
          <w:rFonts w:ascii="Times New Roman" w:eastAsia="Times New Roman" w:hAnsi="Times New Roman" w:cs="Times New Roman"/>
          <w:b/>
          <w:bCs/>
          <w:i/>
          <w:iCs/>
          <w:noProof/>
          <w:sz w:val="24"/>
          <w:szCs w:val="24"/>
        </w:rPr>
        <w:t xml:space="preserve"> </w:t>
      </w:r>
      <w:r w:rsidR="008022C0" w:rsidRPr="00F22784">
        <w:rPr>
          <w:rFonts w:ascii="Times New Roman" w:eastAsia="Times New Roman" w:hAnsi="Times New Roman" w:cs="Times New Roman"/>
          <w:b/>
          <w:bCs/>
          <w:i/>
          <w:iCs/>
          <w:noProof/>
          <w:sz w:val="24"/>
          <w:szCs w:val="24"/>
        </w:rPr>
        <w:t>Simplifying</w:t>
      </w:r>
      <w:r w:rsidRPr="00F22784">
        <w:rPr>
          <w:rFonts w:ascii="Times New Roman" w:eastAsia="Times New Roman" w:hAnsi="Times New Roman" w:cs="Times New Roman"/>
          <w:b/>
          <w:bCs/>
          <w:i/>
          <w:iCs/>
          <w:noProof/>
          <w:sz w:val="24"/>
          <w:szCs w:val="24"/>
        </w:rPr>
        <w:t xml:space="preserve"> administrative formalities </w:t>
      </w:r>
      <w:r w:rsidR="3238A8C0" w:rsidRPr="00F22784">
        <w:rPr>
          <w:rFonts w:ascii="Times New Roman" w:eastAsia="Times New Roman" w:hAnsi="Times New Roman" w:cs="Times New Roman"/>
          <w:b/>
          <w:bCs/>
          <w:i/>
          <w:iCs/>
          <w:noProof/>
          <w:sz w:val="24"/>
          <w:szCs w:val="24"/>
        </w:rPr>
        <w:t>to leverage Europe’s waterborne single market potential</w:t>
      </w:r>
    </w:p>
    <w:p w14:paraId="00DAC045" w14:textId="2B7373D2" w:rsidR="00FB7393" w:rsidRPr="00F22784" w:rsidRDefault="36F3D403" w:rsidP="00B63AC1">
      <w:pPr>
        <w:spacing w:before="120" w:after="120"/>
        <w:jc w:val="both"/>
        <w:rPr>
          <w:rFonts w:ascii="Times New Roman" w:eastAsia="Times New Roman" w:hAnsi="Times New Roman" w:cs="Times New Roman"/>
          <w:noProof/>
          <w:color w:val="000000"/>
          <w:sz w:val="24"/>
          <w:szCs w:val="24"/>
        </w:rPr>
      </w:pPr>
      <w:r w:rsidRPr="00F22784">
        <w:rPr>
          <w:rFonts w:ascii="Times New Roman" w:eastAsia="Times New Roman" w:hAnsi="Times New Roman" w:cs="Times New Roman"/>
          <w:noProof/>
          <w:color w:val="000000" w:themeColor="text1"/>
          <w:sz w:val="24"/>
          <w:szCs w:val="24"/>
        </w:rPr>
        <w:t>The complexity of administrative procedures arising from global, EU and national legislation poses a significant challenge for EU shipping, causing delays, increasing costs, and reducing overall efficiency</w:t>
      </w:r>
      <w:r w:rsidR="00FB7393" w:rsidRPr="00F22784">
        <w:rPr>
          <w:rStyle w:val="FootnoteReference"/>
          <w:rFonts w:ascii="Times New Roman" w:eastAsia="Times New Roman" w:hAnsi="Times New Roman" w:cs="Times New Roman"/>
          <w:noProof/>
          <w:color w:val="000000" w:themeColor="text1"/>
          <w:sz w:val="24"/>
          <w:szCs w:val="24"/>
        </w:rPr>
        <w:footnoteReference w:id="44"/>
      </w:r>
      <w:r w:rsidRPr="00F22784">
        <w:rPr>
          <w:rFonts w:ascii="Times New Roman" w:eastAsia="Times New Roman" w:hAnsi="Times New Roman" w:cs="Times New Roman"/>
          <w:noProof/>
          <w:color w:val="000000" w:themeColor="text1"/>
          <w:sz w:val="24"/>
          <w:szCs w:val="24"/>
        </w:rPr>
        <w:t>. This situation notably impacts short sea shipping, in particular smaller players, in the modal competition with road transport.</w:t>
      </w:r>
    </w:p>
    <w:p w14:paraId="280EE576" w14:textId="6DC36E19" w:rsidR="00EA26BB" w:rsidRPr="00F22784" w:rsidRDefault="00FB7393"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The procedures are expected to become significantly easier when harmonised reporting through the European Maritime Single Window environment (EMSWe)</w:t>
      </w:r>
      <w:r w:rsidR="003519AD" w:rsidRPr="00F22784">
        <w:rPr>
          <w:rStyle w:val="FootnoteReference"/>
          <w:rFonts w:ascii="Times New Roman" w:eastAsia="Times New Roman" w:hAnsi="Times New Roman" w:cs="Times New Roman"/>
          <w:noProof/>
          <w:color w:val="000000" w:themeColor="text1"/>
          <w:sz w:val="24"/>
          <w:szCs w:val="24"/>
        </w:rPr>
        <w:footnoteReference w:id="45"/>
      </w:r>
      <w:r w:rsidRPr="00F22784">
        <w:rPr>
          <w:rFonts w:ascii="Times New Roman" w:eastAsia="Times New Roman" w:hAnsi="Times New Roman" w:cs="Times New Roman"/>
          <w:noProof/>
          <w:color w:val="000000" w:themeColor="text1"/>
          <w:sz w:val="24"/>
          <w:szCs w:val="24"/>
        </w:rPr>
        <w:t xml:space="preserve">, is fully implemented. </w:t>
      </w:r>
      <w:r w:rsidRPr="00F22784">
        <w:rPr>
          <w:rFonts w:ascii="Times New Roman" w:eastAsia="Times New Roman" w:hAnsi="Times New Roman" w:cs="Times New Roman"/>
          <w:b/>
          <w:bCs/>
          <w:noProof/>
          <w:color w:val="000000" w:themeColor="text1"/>
          <w:sz w:val="24"/>
          <w:szCs w:val="24"/>
        </w:rPr>
        <w:t xml:space="preserve">The Commission </w:t>
      </w:r>
      <w:r w:rsidR="00C14585" w:rsidRPr="00F22784">
        <w:rPr>
          <w:rFonts w:ascii="Times New Roman" w:eastAsia="Times New Roman" w:hAnsi="Times New Roman" w:cs="Times New Roman"/>
          <w:b/>
          <w:bCs/>
          <w:noProof/>
          <w:color w:val="000000" w:themeColor="text1"/>
          <w:sz w:val="24"/>
          <w:szCs w:val="24"/>
        </w:rPr>
        <w:t>calls on</w:t>
      </w:r>
      <w:r w:rsidRPr="00F22784">
        <w:rPr>
          <w:rFonts w:ascii="Times New Roman" w:eastAsia="Times New Roman" w:hAnsi="Times New Roman" w:cs="Times New Roman"/>
          <w:b/>
          <w:bCs/>
          <w:noProof/>
          <w:color w:val="000000" w:themeColor="text1"/>
          <w:sz w:val="24"/>
          <w:szCs w:val="24"/>
        </w:rPr>
        <w:t xml:space="preserve"> Member States </w:t>
      </w:r>
      <w:r w:rsidR="00C14585" w:rsidRPr="00F22784">
        <w:rPr>
          <w:rFonts w:ascii="Times New Roman" w:eastAsia="Times New Roman" w:hAnsi="Times New Roman" w:cs="Times New Roman"/>
          <w:b/>
          <w:bCs/>
          <w:noProof/>
          <w:color w:val="000000" w:themeColor="text1"/>
          <w:sz w:val="24"/>
          <w:szCs w:val="24"/>
        </w:rPr>
        <w:t>to</w:t>
      </w:r>
      <w:r w:rsidRPr="00F22784" w:rsidDel="00C14585">
        <w:rPr>
          <w:rFonts w:ascii="Times New Roman" w:eastAsia="Times New Roman" w:hAnsi="Times New Roman" w:cs="Times New Roman"/>
          <w:b/>
          <w:bCs/>
          <w:noProof/>
          <w:color w:val="000000" w:themeColor="text1"/>
          <w:sz w:val="24"/>
          <w:szCs w:val="24"/>
        </w:rPr>
        <w:t xml:space="preserve"> </w:t>
      </w:r>
      <w:r w:rsidR="00C14585" w:rsidRPr="00F22784">
        <w:rPr>
          <w:rFonts w:ascii="Times New Roman" w:eastAsia="Times New Roman" w:hAnsi="Times New Roman" w:cs="Times New Roman"/>
          <w:b/>
          <w:bCs/>
          <w:noProof/>
          <w:color w:val="000000" w:themeColor="text1"/>
          <w:sz w:val="24"/>
          <w:szCs w:val="24"/>
        </w:rPr>
        <w:t xml:space="preserve">complete </w:t>
      </w:r>
      <w:r w:rsidRPr="00F22784">
        <w:rPr>
          <w:rFonts w:ascii="Times New Roman" w:eastAsia="Times New Roman" w:hAnsi="Times New Roman" w:cs="Times New Roman"/>
          <w:b/>
          <w:bCs/>
          <w:noProof/>
          <w:color w:val="000000" w:themeColor="text1"/>
          <w:sz w:val="24"/>
          <w:szCs w:val="24"/>
        </w:rPr>
        <w:t>the implementation of the EMSWe Regulation.</w:t>
      </w:r>
      <w:r w:rsidR="00376CBE" w:rsidRPr="00F22784">
        <w:rPr>
          <w:rFonts w:ascii="Times New Roman" w:eastAsia="Times New Roman" w:hAnsi="Times New Roman" w:cs="Times New Roman"/>
          <w:noProof/>
          <w:color w:val="000000" w:themeColor="text1"/>
          <w:sz w:val="24"/>
          <w:szCs w:val="24"/>
        </w:rPr>
        <w:t xml:space="preserve"> </w:t>
      </w:r>
    </w:p>
    <w:p w14:paraId="4BD2ED45" w14:textId="15CCAF5D" w:rsidR="00FB7393" w:rsidRPr="00F22784" w:rsidRDefault="00B946F1"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At broader scale, </w:t>
      </w:r>
      <w:r w:rsidR="00971E54" w:rsidRPr="00F22784">
        <w:rPr>
          <w:rFonts w:ascii="Times New Roman" w:eastAsia="Times New Roman" w:hAnsi="Times New Roman" w:cs="Times New Roman"/>
          <w:noProof/>
          <w:color w:val="000000" w:themeColor="text1"/>
          <w:sz w:val="24"/>
          <w:szCs w:val="24"/>
        </w:rPr>
        <w:t xml:space="preserve">the Commission has proposed </w:t>
      </w:r>
      <w:r w:rsidR="00971E54" w:rsidRPr="00F22784">
        <w:rPr>
          <w:rFonts w:ascii="Times New Roman" w:eastAsia="Times New Roman" w:hAnsi="Times New Roman" w:cs="Times New Roman"/>
          <w:b/>
          <w:bCs/>
          <w:noProof/>
          <w:color w:val="000000" w:themeColor="text1"/>
          <w:sz w:val="24"/>
          <w:szCs w:val="24"/>
        </w:rPr>
        <w:t>an ambitious customs reform</w:t>
      </w:r>
      <w:r w:rsidR="00971E54" w:rsidRPr="00F22784">
        <w:rPr>
          <w:rFonts w:ascii="Times New Roman" w:eastAsia="Times New Roman" w:hAnsi="Times New Roman" w:cs="Times New Roman"/>
          <w:noProof/>
          <w:color w:val="000000" w:themeColor="text1"/>
          <w:sz w:val="24"/>
          <w:szCs w:val="24"/>
        </w:rPr>
        <w:t xml:space="preserve"> that should foster efficient public private cooperation for the implementation of customs formalities across economic sectors, including maritime. </w:t>
      </w:r>
      <w:r w:rsidR="36F3D403" w:rsidRPr="00F22784">
        <w:rPr>
          <w:rFonts w:ascii="Times New Roman" w:eastAsia="Times New Roman" w:hAnsi="Times New Roman" w:cs="Times New Roman"/>
          <w:noProof/>
          <w:color w:val="000000" w:themeColor="text1"/>
          <w:sz w:val="24"/>
          <w:szCs w:val="24"/>
        </w:rPr>
        <w:t xml:space="preserve">According </w:t>
      </w:r>
      <w:r w:rsidR="44A7020F" w:rsidRPr="00F22784">
        <w:rPr>
          <w:rFonts w:ascii="Times New Roman" w:eastAsia="Times New Roman" w:hAnsi="Times New Roman" w:cs="Times New Roman"/>
          <w:noProof/>
          <w:color w:val="000000" w:themeColor="text1"/>
          <w:sz w:val="24"/>
          <w:szCs w:val="24"/>
        </w:rPr>
        <w:t xml:space="preserve">to </w:t>
      </w:r>
      <w:r w:rsidR="41830357" w:rsidRPr="00F22784">
        <w:rPr>
          <w:rFonts w:ascii="Times New Roman" w:eastAsia="Times New Roman" w:hAnsi="Times New Roman" w:cs="Times New Roman"/>
          <w:noProof/>
          <w:color w:val="000000" w:themeColor="text1"/>
          <w:sz w:val="24"/>
          <w:szCs w:val="24"/>
        </w:rPr>
        <w:t>the propos</w:t>
      </w:r>
      <w:r w:rsidR="003C2569" w:rsidRPr="00F22784">
        <w:rPr>
          <w:rFonts w:ascii="Times New Roman" w:eastAsia="Times New Roman" w:hAnsi="Times New Roman" w:cs="Times New Roman"/>
          <w:noProof/>
          <w:color w:val="000000" w:themeColor="text1"/>
          <w:sz w:val="24"/>
          <w:szCs w:val="24"/>
        </w:rPr>
        <w:t>al</w:t>
      </w:r>
      <w:r>
        <w:rPr>
          <w:rFonts w:ascii="Times New Roman" w:eastAsia="Times New Roman" w:hAnsi="Times New Roman" w:cs="Times New Roman"/>
          <w:noProof/>
          <w:color w:val="000000" w:themeColor="text1"/>
          <w:sz w:val="24"/>
          <w:szCs w:val="24"/>
        </w:rPr>
        <w:t>,</w:t>
      </w:r>
      <w:r w:rsidR="00EA360D" w:rsidRPr="00F22784">
        <w:rPr>
          <w:rFonts w:ascii="Times New Roman" w:eastAsia="Times New Roman" w:hAnsi="Times New Roman" w:cs="Times New Roman"/>
          <w:noProof/>
          <w:color w:val="000000" w:themeColor="text1"/>
          <w:sz w:val="24"/>
          <w:szCs w:val="24"/>
        </w:rPr>
        <w:t xml:space="preserve"> </w:t>
      </w:r>
      <w:r w:rsidR="36F3D403" w:rsidRPr="00F22784">
        <w:rPr>
          <w:rFonts w:ascii="Times New Roman" w:eastAsia="Times New Roman" w:hAnsi="Times New Roman" w:cs="Times New Roman"/>
          <w:noProof/>
          <w:color w:val="000000" w:themeColor="text1"/>
          <w:sz w:val="24"/>
          <w:szCs w:val="24"/>
        </w:rPr>
        <w:t>a Customs Data Hub</w:t>
      </w:r>
      <w:r w:rsidR="00FB7393" w:rsidRPr="00F22784">
        <w:rPr>
          <w:rStyle w:val="FootnoteReference"/>
          <w:rFonts w:ascii="Times New Roman" w:eastAsia="Times New Roman" w:hAnsi="Times New Roman" w:cs="Times New Roman"/>
          <w:noProof/>
          <w:color w:val="000000" w:themeColor="text1"/>
          <w:sz w:val="24"/>
          <w:szCs w:val="24"/>
        </w:rPr>
        <w:footnoteReference w:id="46"/>
      </w:r>
      <w:r w:rsidR="36F3D403" w:rsidRPr="00F22784">
        <w:rPr>
          <w:rFonts w:ascii="Times New Roman" w:eastAsia="Times New Roman" w:hAnsi="Times New Roman" w:cs="Times New Roman"/>
          <w:noProof/>
          <w:color w:val="000000" w:themeColor="text1"/>
          <w:sz w:val="24"/>
          <w:szCs w:val="24"/>
        </w:rPr>
        <w:t xml:space="preserve"> will be available to maritime operators from 2032. </w:t>
      </w:r>
      <w:r w:rsidR="00064DE5" w:rsidRPr="00F22784">
        <w:rPr>
          <w:rFonts w:ascii="Times New Roman" w:eastAsia="Times New Roman" w:hAnsi="Times New Roman" w:cs="Times New Roman"/>
          <w:noProof/>
          <w:color w:val="000000" w:themeColor="text1"/>
          <w:sz w:val="24"/>
          <w:szCs w:val="24"/>
        </w:rPr>
        <w:t xml:space="preserve">To facilitate trade, </w:t>
      </w:r>
      <w:r w:rsidR="00DF4A51" w:rsidRPr="00F22784">
        <w:rPr>
          <w:rFonts w:ascii="Times New Roman" w:eastAsia="Times New Roman" w:hAnsi="Times New Roman" w:cs="Times New Roman"/>
          <w:noProof/>
          <w:color w:val="000000" w:themeColor="text1"/>
          <w:sz w:val="24"/>
          <w:szCs w:val="24"/>
        </w:rPr>
        <w:t>t</w:t>
      </w:r>
      <w:r w:rsidR="36F3D403" w:rsidRPr="00F22784">
        <w:rPr>
          <w:rFonts w:ascii="Times New Roman" w:eastAsia="Times New Roman" w:hAnsi="Times New Roman" w:cs="Times New Roman"/>
          <w:noProof/>
          <w:color w:val="000000" w:themeColor="text1"/>
          <w:sz w:val="24"/>
          <w:szCs w:val="24"/>
        </w:rPr>
        <w:t xml:space="preserve">he Commission will </w:t>
      </w:r>
      <w:r w:rsidR="00777BD3" w:rsidRPr="00F22784">
        <w:rPr>
          <w:rFonts w:ascii="Times New Roman" w:eastAsia="Times New Roman" w:hAnsi="Times New Roman" w:cs="Times New Roman"/>
          <w:noProof/>
          <w:color w:val="000000" w:themeColor="text1"/>
          <w:sz w:val="24"/>
          <w:szCs w:val="24"/>
        </w:rPr>
        <w:t xml:space="preserve">pursue </w:t>
      </w:r>
      <w:r w:rsidR="002C03CA" w:rsidRPr="00F22784">
        <w:rPr>
          <w:rFonts w:ascii="Times New Roman" w:eastAsia="Times New Roman" w:hAnsi="Times New Roman" w:cs="Times New Roman"/>
          <w:b/>
          <w:bCs/>
          <w:noProof/>
          <w:color w:val="000000" w:themeColor="text1"/>
          <w:sz w:val="24"/>
          <w:szCs w:val="24"/>
        </w:rPr>
        <w:t xml:space="preserve">a prompt </w:t>
      </w:r>
      <w:r w:rsidR="36F3D403" w:rsidRPr="00F22784">
        <w:rPr>
          <w:rFonts w:ascii="Times New Roman" w:eastAsia="Times New Roman" w:hAnsi="Times New Roman" w:cs="Times New Roman"/>
          <w:b/>
          <w:bCs/>
          <w:noProof/>
          <w:color w:val="000000" w:themeColor="text1"/>
          <w:sz w:val="24"/>
          <w:szCs w:val="24"/>
        </w:rPr>
        <w:t>interconnectivity between the Maritime National Single Windows</w:t>
      </w:r>
      <w:r w:rsidR="00BE5536" w:rsidRPr="00F22784">
        <w:rPr>
          <w:rFonts w:ascii="Times New Roman" w:eastAsia="Times New Roman" w:hAnsi="Times New Roman" w:cs="Times New Roman"/>
          <w:b/>
          <w:bCs/>
          <w:noProof/>
          <w:color w:val="000000" w:themeColor="text1"/>
          <w:sz w:val="24"/>
          <w:szCs w:val="24"/>
        </w:rPr>
        <w:t xml:space="preserve"> and the future Customs Data Hub</w:t>
      </w:r>
      <w:r w:rsidR="36F3D403" w:rsidRPr="00F22784">
        <w:rPr>
          <w:rFonts w:ascii="Times New Roman" w:eastAsia="Times New Roman" w:hAnsi="Times New Roman" w:cs="Times New Roman"/>
          <w:noProof/>
          <w:color w:val="000000" w:themeColor="text1"/>
          <w:sz w:val="24"/>
          <w:szCs w:val="24"/>
        </w:rPr>
        <w:t xml:space="preserve">. </w:t>
      </w:r>
    </w:p>
    <w:p w14:paraId="2F435B64" w14:textId="16F65023" w:rsidR="009C1055" w:rsidRPr="00F22784" w:rsidRDefault="009C1055" w:rsidP="00B63AC1">
      <w:pPr>
        <w:spacing w:before="120" w:after="120"/>
        <w:jc w:val="both"/>
        <w:rPr>
          <w:rFonts w:ascii="Times New Roman" w:eastAsia="Times New Roman" w:hAnsi="Times New Roman" w:cs="Times New Roman"/>
          <w:b/>
          <w:bCs/>
          <w:noProof/>
          <w:color w:val="000000" w:themeColor="text1"/>
          <w:sz w:val="24"/>
          <w:szCs w:val="24"/>
        </w:rPr>
      </w:pPr>
      <w:r w:rsidRPr="00F22784">
        <w:rPr>
          <w:rFonts w:ascii="Times New Roman" w:eastAsia="Times New Roman" w:hAnsi="Times New Roman" w:cs="Times New Roman"/>
          <w:noProof/>
          <w:color w:val="000000" w:themeColor="text1"/>
          <w:sz w:val="24"/>
          <w:szCs w:val="24"/>
        </w:rPr>
        <w:t>While the above measures facilitate compliance</w:t>
      </w:r>
      <w:r w:rsidR="00E71E3B" w:rsidRPr="00F22784">
        <w:rPr>
          <w:rFonts w:ascii="Times New Roman" w:eastAsia="Times New Roman" w:hAnsi="Times New Roman" w:cs="Times New Roman"/>
          <w:noProof/>
          <w:color w:val="000000" w:themeColor="text1"/>
          <w:sz w:val="24"/>
          <w:szCs w:val="24"/>
        </w:rPr>
        <w:t>, i</w:t>
      </w:r>
      <w:r w:rsidR="00FB7393" w:rsidRPr="00F22784">
        <w:rPr>
          <w:rFonts w:ascii="Times New Roman" w:eastAsia="Times New Roman" w:hAnsi="Times New Roman" w:cs="Times New Roman"/>
          <w:noProof/>
          <w:color w:val="000000" w:themeColor="text1"/>
          <w:sz w:val="24"/>
          <w:szCs w:val="24"/>
        </w:rPr>
        <w:t xml:space="preserve">t remains equally key to reduce the data </w:t>
      </w:r>
      <w:r w:rsidR="003B08AC" w:rsidRPr="00F22784">
        <w:rPr>
          <w:rFonts w:ascii="Times New Roman" w:eastAsia="Times New Roman" w:hAnsi="Times New Roman" w:cs="Times New Roman"/>
          <w:noProof/>
          <w:color w:val="000000" w:themeColor="text1"/>
          <w:sz w:val="24"/>
          <w:szCs w:val="24"/>
        </w:rPr>
        <w:t xml:space="preserve">that ships must </w:t>
      </w:r>
      <w:r w:rsidR="00FB7393" w:rsidRPr="00F22784">
        <w:rPr>
          <w:rFonts w:ascii="Times New Roman" w:eastAsia="Times New Roman" w:hAnsi="Times New Roman" w:cs="Times New Roman"/>
          <w:noProof/>
          <w:color w:val="000000" w:themeColor="text1"/>
          <w:sz w:val="24"/>
          <w:szCs w:val="24"/>
        </w:rPr>
        <w:t xml:space="preserve">report when </w:t>
      </w:r>
      <w:r w:rsidR="00AA5A77" w:rsidRPr="00F22784">
        <w:rPr>
          <w:rFonts w:ascii="Times New Roman" w:eastAsia="Times New Roman" w:hAnsi="Times New Roman" w:cs="Times New Roman"/>
          <w:noProof/>
          <w:color w:val="000000" w:themeColor="text1"/>
          <w:sz w:val="24"/>
          <w:szCs w:val="24"/>
        </w:rPr>
        <w:t xml:space="preserve">they </w:t>
      </w:r>
      <w:r w:rsidR="00FB7393" w:rsidRPr="00F22784">
        <w:rPr>
          <w:rFonts w:ascii="Times New Roman" w:eastAsia="Times New Roman" w:hAnsi="Times New Roman" w:cs="Times New Roman"/>
          <w:noProof/>
          <w:color w:val="000000" w:themeColor="text1"/>
          <w:sz w:val="24"/>
          <w:szCs w:val="24"/>
        </w:rPr>
        <w:t>call at EU ports</w:t>
      </w:r>
      <w:r w:rsidR="00C40B06" w:rsidRPr="00F22784">
        <w:rPr>
          <w:rFonts w:ascii="Times New Roman" w:eastAsia="Times New Roman" w:hAnsi="Times New Roman" w:cs="Times New Roman"/>
          <w:noProof/>
          <w:color w:val="000000" w:themeColor="text1"/>
          <w:sz w:val="24"/>
          <w:szCs w:val="24"/>
        </w:rPr>
        <w:t>. Currently</w:t>
      </w:r>
      <w:r w:rsidR="00FB7393" w:rsidRPr="00F22784">
        <w:rPr>
          <w:rFonts w:ascii="Times New Roman" w:eastAsia="Times New Roman" w:hAnsi="Times New Roman" w:cs="Times New Roman"/>
          <w:noProof/>
          <w:color w:val="000000" w:themeColor="text1"/>
          <w:sz w:val="24"/>
          <w:szCs w:val="24"/>
        </w:rPr>
        <w:t xml:space="preserve"> ships </w:t>
      </w:r>
      <w:r w:rsidR="00FB7393" w:rsidRPr="00F22784" w:rsidDel="00452D93">
        <w:rPr>
          <w:rFonts w:ascii="Times New Roman" w:eastAsia="Times New Roman" w:hAnsi="Times New Roman" w:cs="Times New Roman"/>
          <w:noProof/>
          <w:color w:val="000000" w:themeColor="text1"/>
          <w:sz w:val="24"/>
          <w:szCs w:val="24"/>
        </w:rPr>
        <w:t xml:space="preserve">can </w:t>
      </w:r>
      <w:r w:rsidR="00FB7393" w:rsidRPr="00F22784">
        <w:rPr>
          <w:rFonts w:ascii="Times New Roman" w:eastAsia="Times New Roman" w:hAnsi="Times New Roman" w:cs="Times New Roman"/>
          <w:noProof/>
          <w:color w:val="000000" w:themeColor="text1"/>
          <w:sz w:val="24"/>
          <w:szCs w:val="24"/>
        </w:rPr>
        <w:t xml:space="preserve">be required to submit </w:t>
      </w:r>
      <w:r w:rsidR="00FB7393" w:rsidRPr="00F22784" w:rsidDel="00452D93">
        <w:rPr>
          <w:rFonts w:ascii="Times New Roman" w:eastAsia="Times New Roman" w:hAnsi="Times New Roman" w:cs="Times New Roman"/>
          <w:noProof/>
          <w:color w:val="000000" w:themeColor="text1"/>
          <w:sz w:val="24"/>
          <w:szCs w:val="24"/>
        </w:rPr>
        <w:t>up to</w:t>
      </w:r>
      <w:r w:rsidR="00FB7393" w:rsidRPr="00F22784">
        <w:rPr>
          <w:rFonts w:ascii="Times New Roman" w:eastAsia="Times New Roman" w:hAnsi="Times New Roman" w:cs="Times New Roman"/>
          <w:noProof/>
          <w:color w:val="000000" w:themeColor="text1"/>
          <w:sz w:val="24"/>
          <w:szCs w:val="24"/>
        </w:rPr>
        <w:t xml:space="preserve"> 1,200 data elements</w:t>
      </w:r>
      <w:r w:rsidR="00FB7393" w:rsidRPr="00F22784" w:rsidDel="003C59D8">
        <w:rPr>
          <w:rFonts w:ascii="Times New Roman" w:eastAsia="Times New Roman" w:hAnsi="Times New Roman" w:cs="Times New Roman"/>
          <w:noProof/>
          <w:color w:val="000000" w:themeColor="text1"/>
          <w:sz w:val="24"/>
          <w:szCs w:val="24"/>
        </w:rPr>
        <w:t>,</w:t>
      </w:r>
      <w:r w:rsidR="00FB7393" w:rsidRPr="00F22784">
        <w:rPr>
          <w:rFonts w:ascii="Times New Roman" w:eastAsia="Times New Roman" w:hAnsi="Times New Roman" w:cs="Times New Roman"/>
          <w:noProof/>
          <w:color w:val="000000" w:themeColor="text1"/>
          <w:sz w:val="24"/>
          <w:szCs w:val="24"/>
        </w:rPr>
        <w:t xml:space="preserve"> two thirds </w:t>
      </w:r>
      <w:r w:rsidR="00E505BA" w:rsidRPr="00F22784">
        <w:rPr>
          <w:rFonts w:ascii="Times New Roman" w:eastAsia="Times New Roman" w:hAnsi="Times New Roman" w:cs="Times New Roman"/>
          <w:noProof/>
          <w:color w:val="000000" w:themeColor="text1"/>
          <w:sz w:val="24"/>
          <w:szCs w:val="24"/>
        </w:rPr>
        <w:t xml:space="preserve">of which </w:t>
      </w:r>
      <w:r w:rsidR="00FB7393" w:rsidRPr="00F22784">
        <w:rPr>
          <w:rFonts w:ascii="Times New Roman" w:eastAsia="Times New Roman" w:hAnsi="Times New Roman" w:cs="Times New Roman"/>
          <w:noProof/>
          <w:color w:val="000000" w:themeColor="text1"/>
          <w:sz w:val="24"/>
          <w:szCs w:val="24"/>
        </w:rPr>
        <w:t>stem from national laws</w:t>
      </w:r>
      <w:r w:rsidR="006B7558" w:rsidRPr="00F22784">
        <w:rPr>
          <w:rStyle w:val="FootnoteReference"/>
          <w:rFonts w:ascii="Times New Roman" w:eastAsia="Times New Roman" w:hAnsi="Times New Roman" w:cs="Times New Roman"/>
          <w:noProof/>
          <w:color w:val="000000" w:themeColor="text1"/>
          <w:sz w:val="24"/>
          <w:szCs w:val="24"/>
        </w:rPr>
        <w:footnoteReference w:id="47"/>
      </w:r>
      <w:r w:rsidR="00FB7393" w:rsidRPr="00F22784">
        <w:rPr>
          <w:rFonts w:ascii="Times New Roman" w:eastAsia="Times New Roman" w:hAnsi="Times New Roman" w:cs="Times New Roman"/>
          <w:noProof/>
          <w:color w:val="000000" w:themeColor="text1"/>
          <w:sz w:val="24"/>
          <w:szCs w:val="24"/>
        </w:rPr>
        <w:t xml:space="preserve">. </w:t>
      </w:r>
      <w:r w:rsidR="00DF295A" w:rsidRPr="00F22784">
        <w:rPr>
          <w:rFonts w:ascii="Times New Roman" w:eastAsia="Times New Roman" w:hAnsi="Times New Roman" w:cs="Times New Roman"/>
          <w:noProof/>
          <w:color w:val="000000" w:themeColor="text1"/>
          <w:sz w:val="24"/>
          <w:szCs w:val="24"/>
        </w:rPr>
        <w:t>With the aim of harnessing the full potential of Europe's waterborne single market, t</w:t>
      </w:r>
      <w:r w:rsidR="00FB7393" w:rsidRPr="00F22784">
        <w:rPr>
          <w:rFonts w:ascii="Times New Roman" w:eastAsia="Times New Roman" w:hAnsi="Times New Roman" w:cs="Times New Roman"/>
          <w:noProof/>
          <w:color w:val="000000" w:themeColor="text1"/>
          <w:sz w:val="24"/>
          <w:szCs w:val="24"/>
        </w:rPr>
        <w:t xml:space="preserve">he Commission </w:t>
      </w:r>
      <w:r w:rsidR="00FB7393" w:rsidRPr="00F22784">
        <w:rPr>
          <w:rFonts w:ascii="Times New Roman" w:eastAsia="Times New Roman" w:hAnsi="Times New Roman" w:cs="Times New Roman"/>
          <w:b/>
          <w:bCs/>
          <w:noProof/>
          <w:color w:val="000000" w:themeColor="text1"/>
          <w:sz w:val="24"/>
          <w:szCs w:val="24"/>
        </w:rPr>
        <w:t xml:space="preserve">calls on Member States to work </w:t>
      </w:r>
      <w:r w:rsidR="00271EA1" w:rsidRPr="00F22784">
        <w:rPr>
          <w:rFonts w:ascii="Times New Roman" w:eastAsia="Times New Roman" w:hAnsi="Times New Roman" w:cs="Times New Roman"/>
          <w:b/>
          <w:bCs/>
          <w:noProof/>
          <w:color w:val="000000" w:themeColor="text1"/>
          <w:sz w:val="24"/>
          <w:szCs w:val="24"/>
        </w:rPr>
        <w:t>jointly</w:t>
      </w:r>
      <w:r w:rsidR="00FB7393" w:rsidRPr="00F22784">
        <w:rPr>
          <w:rFonts w:ascii="Times New Roman" w:eastAsia="Times New Roman" w:hAnsi="Times New Roman" w:cs="Times New Roman"/>
          <w:b/>
          <w:bCs/>
          <w:noProof/>
          <w:color w:val="000000" w:themeColor="text1"/>
          <w:sz w:val="24"/>
          <w:szCs w:val="24"/>
        </w:rPr>
        <w:t xml:space="preserve"> towards simplifying and </w:t>
      </w:r>
      <w:r w:rsidR="00D947C9" w:rsidRPr="00F22784">
        <w:rPr>
          <w:rFonts w:ascii="Times New Roman" w:eastAsia="Times New Roman" w:hAnsi="Times New Roman" w:cs="Times New Roman"/>
          <w:b/>
          <w:bCs/>
          <w:noProof/>
          <w:color w:val="000000" w:themeColor="text1"/>
          <w:sz w:val="24"/>
          <w:szCs w:val="24"/>
        </w:rPr>
        <w:t>streamlining</w:t>
      </w:r>
      <w:r w:rsidR="00FB7393" w:rsidRPr="00F22784">
        <w:rPr>
          <w:rFonts w:ascii="Times New Roman" w:eastAsia="Times New Roman" w:hAnsi="Times New Roman" w:cs="Times New Roman"/>
          <w:b/>
          <w:bCs/>
          <w:noProof/>
          <w:color w:val="000000" w:themeColor="text1"/>
          <w:sz w:val="24"/>
          <w:szCs w:val="24"/>
        </w:rPr>
        <w:t xml:space="preserve"> national and EU reporting requirements. </w:t>
      </w:r>
    </w:p>
    <w:p w14:paraId="20F03702" w14:textId="1E3B6024" w:rsidR="0068296E" w:rsidRPr="00F22784" w:rsidRDefault="009C1055"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The Commission will </w:t>
      </w:r>
      <w:r>
        <w:rPr>
          <w:rFonts w:ascii="Times New Roman" w:hAnsi="Times New Roman"/>
          <w:b/>
          <w:noProof/>
          <w:color w:val="000000" w:themeColor="text1"/>
          <w:sz w:val="24"/>
        </w:rPr>
        <w:t>consult the maritime industry</w:t>
      </w:r>
      <w:r w:rsidRPr="00F22784">
        <w:rPr>
          <w:rFonts w:ascii="Times New Roman" w:eastAsia="Times New Roman" w:hAnsi="Times New Roman" w:cs="Times New Roman"/>
          <w:noProof/>
          <w:color w:val="000000" w:themeColor="text1"/>
          <w:sz w:val="24"/>
          <w:szCs w:val="24"/>
        </w:rPr>
        <w:t xml:space="preserve"> on identifying further simplification of administrative procedures and data requirements</w:t>
      </w:r>
      <w:r w:rsidR="00C9424B" w:rsidRPr="00F22784">
        <w:rPr>
          <w:rFonts w:ascii="Times New Roman" w:eastAsia="Times New Roman" w:hAnsi="Times New Roman" w:cs="Times New Roman"/>
          <w:noProof/>
          <w:color w:val="000000" w:themeColor="text1"/>
          <w:sz w:val="24"/>
          <w:szCs w:val="24"/>
        </w:rPr>
        <w:t>.</w:t>
      </w:r>
    </w:p>
    <w:p w14:paraId="3A7B19EC" w14:textId="10CA34FB" w:rsidR="0068296E" w:rsidRPr="00F22784" w:rsidRDefault="40C9E405" w:rsidP="36A879F1">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3.</w:t>
      </w:r>
      <w:r w:rsidR="00220966" w:rsidRPr="00F22784">
        <w:rPr>
          <w:rFonts w:ascii="Times New Roman" w:eastAsia="Times New Roman" w:hAnsi="Times New Roman" w:cs="Times New Roman"/>
          <w:b/>
          <w:bCs/>
          <w:i/>
          <w:iCs/>
          <w:noProof/>
          <w:sz w:val="24"/>
          <w:szCs w:val="24"/>
        </w:rPr>
        <w:t>5</w:t>
      </w:r>
      <w:r w:rsidRPr="00F22784">
        <w:rPr>
          <w:rFonts w:ascii="Times New Roman" w:eastAsia="Times New Roman" w:hAnsi="Times New Roman" w:cs="Times New Roman"/>
          <w:b/>
          <w:bCs/>
          <w:i/>
          <w:iCs/>
          <w:noProof/>
          <w:sz w:val="24"/>
          <w:szCs w:val="24"/>
        </w:rPr>
        <w:t xml:space="preserve"> Pursuing EU interests at international level</w:t>
      </w:r>
    </w:p>
    <w:p w14:paraId="6D2473B2" w14:textId="3717F967" w:rsidR="001002FE" w:rsidRPr="00F22784" w:rsidRDefault="001002FE" w:rsidP="00B63AC1">
      <w:pPr>
        <w:spacing w:before="120" w:after="120"/>
        <w:jc w:val="both"/>
        <w:rPr>
          <w:rFonts w:ascii="Times New Roman" w:hAnsi="Times New Roman" w:cs="Times New Roman"/>
          <w:noProof/>
          <w:sz w:val="24"/>
          <w:szCs w:val="24"/>
        </w:rPr>
      </w:pPr>
      <w:r w:rsidRPr="00F22784">
        <w:rPr>
          <w:rFonts w:ascii="Times New Roman" w:hAnsi="Times New Roman" w:cs="Times New Roman"/>
          <w:noProof/>
          <w:sz w:val="24"/>
          <w:szCs w:val="24"/>
        </w:rPr>
        <w:t xml:space="preserve">As a major economic power, the EU's involvement in international shipping is pivotal, not only for supporting its own economic growth but also for steering global maritime policies towards </w:t>
      </w:r>
      <w:r w:rsidR="00A56331" w:rsidRPr="00F22784">
        <w:rPr>
          <w:rFonts w:ascii="Times New Roman" w:hAnsi="Times New Roman" w:cs="Times New Roman"/>
          <w:noProof/>
          <w:sz w:val="24"/>
          <w:szCs w:val="24"/>
        </w:rPr>
        <w:t xml:space="preserve">level playing field, </w:t>
      </w:r>
      <w:r w:rsidRPr="00F22784">
        <w:rPr>
          <w:rFonts w:ascii="Times New Roman" w:hAnsi="Times New Roman" w:cs="Times New Roman"/>
          <w:noProof/>
          <w:sz w:val="24"/>
          <w:szCs w:val="24"/>
        </w:rPr>
        <w:t xml:space="preserve">sustainability, security, and technological innovation. </w:t>
      </w:r>
    </w:p>
    <w:p w14:paraId="1071423B" w14:textId="5BA9A403" w:rsidR="006A62F2" w:rsidRPr="00F22784" w:rsidRDefault="00F311D6" w:rsidP="006A62F2">
      <w:pPr>
        <w:spacing w:before="120" w:after="120"/>
        <w:jc w:val="both"/>
        <w:rPr>
          <w:rFonts w:ascii="Times New Roman" w:hAnsi="Times New Roman" w:cs="Times New Roman"/>
          <w:noProof/>
          <w:sz w:val="24"/>
          <w:szCs w:val="24"/>
        </w:rPr>
      </w:pPr>
      <w:r w:rsidRPr="00F22784">
        <w:rPr>
          <w:rFonts w:ascii="Times New Roman" w:eastAsia="Times New Roman" w:hAnsi="Times New Roman" w:cs="Times New Roman"/>
          <w:noProof/>
          <w:color w:val="000000" w:themeColor="text1"/>
          <w:sz w:val="24"/>
          <w:szCs w:val="24"/>
        </w:rPr>
        <w:t xml:space="preserve">The </w:t>
      </w:r>
      <w:r w:rsidR="000C64B3" w:rsidRPr="00F22784">
        <w:rPr>
          <w:rFonts w:ascii="Times New Roman" w:eastAsia="Times New Roman" w:hAnsi="Times New Roman" w:cs="Times New Roman"/>
          <w:noProof/>
          <w:color w:val="000000" w:themeColor="text1"/>
          <w:sz w:val="24"/>
          <w:szCs w:val="24"/>
        </w:rPr>
        <w:t xml:space="preserve">Commission </w:t>
      </w:r>
      <w:r w:rsidR="00FB5A1B" w:rsidRPr="00F22784">
        <w:rPr>
          <w:rFonts w:ascii="Times New Roman" w:eastAsia="Times New Roman" w:hAnsi="Times New Roman" w:cs="Times New Roman"/>
          <w:noProof/>
          <w:color w:val="000000" w:themeColor="text1"/>
          <w:sz w:val="24"/>
          <w:szCs w:val="24"/>
        </w:rPr>
        <w:t xml:space="preserve">will therefore, </w:t>
      </w:r>
      <w:r w:rsidR="000C64B3" w:rsidRPr="00F22784">
        <w:rPr>
          <w:rFonts w:ascii="Times New Roman" w:eastAsia="Times New Roman" w:hAnsi="Times New Roman" w:cs="Times New Roman"/>
          <w:noProof/>
          <w:color w:val="000000" w:themeColor="text1"/>
          <w:sz w:val="24"/>
          <w:szCs w:val="24"/>
        </w:rPr>
        <w:t>together with the EU Member States</w:t>
      </w:r>
      <w:r>
        <w:rPr>
          <w:rFonts w:ascii="Times New Roman" w:eastAsia="Times New Roman" w:hAnsi="Times New Roman" w:cs="Times New Roman"/>
          <w:noProof/>
          <w:color w:val="000000" w:themeColor="text1"/>
          <w:sz w:val="24"/>
          <w:szCs w:val="24"/>
        </w:rPr>
        <w:t>,</w:t>
      </w:r>
      <w:r w:rsidR="006A62F2" w:rsidRPr="00F22784">
        <w:rPr>
          <w:rFonts w:ascii="Times New Roman" w:eastAsia="Times New Roman" w:hAnsi="Times New Roman" w:cs="Times New Roman"/>
          <w:noProof/>
          <w:color w:val="000000" w:themeColor="text1"/>
          <w:sz w:val="24"/>
          <w:szCs w:val="24"/>
        </w:rPr>
        <w:t xml:space="preserve"> </w:t>
      </w:r>
      <w:r w:rsidR="006A62F2" w:rsidRPr="00F22784">
        <w:rPr>
          <w:rFonts w:ascii="Times New Roman" w:eastAsia="Times New Roman" w:hAnsi="Times New Roman" w:cs="Times New Roman"/>
          <w:b/>
          <w:bCs/>
          <w:noProof/>
          <w:color w:val="000000" w:themeColor="text1"/>
          <w:sz w:val="24"/>
          <w:szCs w:val="24"/>
        </w:rPr>
        <w:t>intensify its efforts in IMO</w:t>
      </w:r>
      <w:r w:rsidR="006A62F2" w:rsidRPr="00F22784">
        <w:rPr>
          <w:rFonts w:ascii="Times New Roman" w:eastAsia="Times New Roman" w:hAnsi="Times New Roman" w:cs="Times New Roman"/>
          <w:noProof/>
          <w:color w:val="000000" w:themeColor="text1"/>
          <w:sz w:val="24"/>
          <w:szCs w:val="24"/>
        </w:rPr>
        <w:t xml:space="preserve"> and will</w:t>
      </w:r>
      <w:r w:rsidR="00856A42" w:rsidRPr="00F22784">
        <w:rPr>
          <w:rFonts w:ascii="Times New Roman" w:eastAsia="Times New Roman" w:hAnsi="Times New Roman" w:cs="Times New Roman"/>
          <w:noProof/>
          <w:color w:val="000000" w:themeColor="text1"/>
          <w:sz w:val="24"/>
          <w:szCs w:val="24"/>
        </w:rPr>
        <w:t xml:space="preserve"> seek to</w:t>
      </w:r>
      <w:r w:rsidR="006A62F2" w:rsidRPr="00F22784">
        <w:rPr>
          <w:rFonts w:ascii="Times New Roman" w:eastAsia="Times New Roman" w:hAnsi="Times New Roman" w:cs="Times New Roman"/>
          <w:noProof/>
          <w:color w:val="000000" w:themeColor="text1"/>
          <w:sz w:val="24"/>
          <w:szCs w:val="24"/>
        </w:rPr>
        <w:t xml:space="preserve"> </w:t>
      </w:r>
      <w:r w:rsidR="006A62F2" w:rsidRPr="00F22784">
        <w:rPr>
          <w:rFonts w:ascii="Times New Roman" w:eastAsia="Times New Roman" w:hAnsi="Times New Roman" w:cs="Times New Roman"/>
          <w:b/>
          <w:bCs/>
          <w:noProof/>
          <w:color w:val="000000" w:themeColor="text1"/>
          <w:sz w:val="24"/>
          <w:szCs w:val="24"/>
        </w:rPr>
        <w:t xml:space="preserve">maximise </w:t>
      </w:r>
      <w:r w:rsidR="00C11FA6" w:rsidRPr="00F22784">
        <w:rPr>
          <w:rFonts w:ascii="Times New Roman" w:eastAsia="Times New Roman" w:hAnsi="Times New Roman" w:cs="Times New Roman"/>
          <w:b/>
          <w:bCs/>
          <w:noProof/>
          <w:color w:val="000000" w:themeColor="text1"/>
          <w:sz w:val="24"/>
          <w:szCs w:val="24"/>
        </w:rPr>
        <w:t>EU</w:t>
      </w:r>
      <w:r w:rsidR="006A62F2" w:rsidRPr="00F22784">
        <w:rPr>
          <w:rFonts w:ascii="Times New Roman" w:eastAsia="Times New Roman" w:hAnsi="Times New Roman" w:cs="Times New Roman"/>
          <w:b/>
          <w:bCs/>
          <w:noProof/>
          <w:color w:val="000000" w:themeColor="text1"/>
          <w:sz w:val="24"/>
          <w:szCs w:val="24"/>
        </w:rPr>
        <w:t xml:space="preserve"> impact through broader alliances with international partners.</w:t>
      </w:r>
    </w:p>
    <w:p w14:paraId="1E3BB3FE" w14:textId="1A4DD829" w:rsidR="00B325F2" w:rsidRPr="00F22784" w:rsidRDefault="001002FE" w:rsidP="00323B2D">
      <w:pPr>
        <w:spacing w:before="120" w:after="120"/>
        <w:jc w:val="both"/>
        <w:rPr>
          <w:rFonts w:ascii="Times New Roman" w:hAnsi="Times New Roman" w:cs="Times New Roman"/>
          <w:noProof/>
          <w:sz w:val="24"/>
          <w:szCs w:val="24"/>
        </w:rPr>
      </w:pPr>
      <w:r w:rsidRPr="00F22784">
        <w:rPr>
          <w:rFonts w:ascii="Times New Roman" w:hAnsi="Times New Roman" w:cs="Times New Roman"/>
          <w:noProof/>
          <w:sz w:val="24"/>
          <w:szCs w:val="24"/>
        </w:rPr>
        <w:t>For supply chain resilience, m</w:t>
      </w:r>
      <w:r w:rsidR="4C98F6C8" w:rsidRPr="00F22784">
        <w:rPr>
          <w:rFonts w:ascii="Times New Roman" w:hAnsi="Times New Roman" w:cs="Times New Roman"/>
          <w:noProof/>
          <w:sz w:val="24"/>
          <w:szCs w:val="24"/>
        </w:rPr>
        <w:t xml:space="preserve">aritime chokepoints </w:t>
      </w:r>
      <w:r w:rsidR="00CB70B3" w:rsidRPr="00F22784">
        <w:rPr>
          <w:rFonts w:ascii="Times New Roman" w:hAnsi="Times New Roman" w:cs="Times New Roman"/>
          <w:noProof/>
          <w:sz w:val="24"/>
          <w:szCs w:val="24"/>
        </w:rPr>
        <w:t xml:space="preserve">(i.e. </w:t>
      </w:r>
      <w:r w:rsidR="4C98F6C8" w:rsidRPr="00F22784">
        <w:rPr>
          <w:rFonts w:ascii="Times New Roman" w:hAnsi="Times New Roman" w:cs="Times New Roman"/>
          <w:noProof/>
          <w:sz w:val="24"/>
          <w:szCs w:val="24"/>
        </w:rPr>
        <w:t>critical nodes for global trade and military mobility</w:t>
      </w:r>
      <w:r w:rsidR="00CB70B3" w:rsidRPr="00F22784">
        <w:rPr>
          <w:rFonts w:ascii="Times New Roman" w:hAnsi="Times New Roman" w:cs="Times New Roman"/>
          <w:noProof/>
          <w:sz w:val="24"/>
          <w:szCs w:val="24"/>
        </w:rPr>
        <w:t>)</w:t>
      </w:r>
      <w:r w:rsidR="4C98F6C8" w:rsidRPr="00F22784">
        <w:rPr>
          <w:rFonts w:ascii="Times New Roman" w:hAnsi="Times New Roman" w:cs="Times New Roman"/>
          <w:noProof/>
          <w:sz w:val="24"/>
          <w:szCs w:val="24"/>
        </w:rPr>
        <w:t xml:space="preserve"> </w:t>
      </w:r>
      <w:r w:rsidRPr="00F22784">
        <w:rPr>
          <w:rFonts w:ascii="Times New Roman" w:hAnsi="Times New Roman" w:cs="Times New Roman"/>
          <w:noProof/>
          <w:sz w:val="24"/>
          <w:szCs w:val="24"/>
        </w:rPr>
        <w:t>and emerging routes such as in the Arctic</w:t>
      </w:r>
      <w:r w:rsidRPr="00F22784">
        <w:rPr>
          <w:rStyle w:val="FootnoteReference"/>
          <w:rFonts w:ascii="Times New Roman" w:hAnsi="Times New Roman" w:cs="Times New Roman"/>
          <w:noProof/>
          <w:sz w:val="24"/>
          <w:szCs w:val="24"/>
        </w:rPr>
        <w:footnoteReference w:id="48"/>
      </w:r>
      <w:r w:rsidRPr="00F22784">
        <w:rPr>
          <w:rFonts w:ascii="Times New Roman" w:hAnsi="Times New Roman" w:cs="Times New Roman"/>
          <w:noProof/>
          <w:sz w:val="24"/>
          <w:szCs w:val="24"/>
        </w:rPr>
        <w:t xml:space="preserve"> </w:t>
      </w:r>
      <w:r w:rsidR="4C98F6C8" w:rsidRPr="00F22784">
        <w:rPr>
          <w:rFonts w:ascii="Times New Roman" w:hAnsi="Times New Roman" w:cs="Times New Roman"/>
          <w:noProof/>
          <w:sz w:val="24"/>
          <w:szCs w:val="24"/>
        </w:rPr>
        <w:t xml:space="preserve">deserve particular attention. The </w:t>
      </w:r>
      <w:r w:rsidR="4C98F6C8" w:rsidRPr="00F22784">
        <w:rPr>
          <w:rFonts w:ascii="Times New Roman" w:hAnsi="Times New Roman" w:cs="Times New Roman"/>
          <w:b/>
          <w:bCs/>
          <w:noProof/>
          <w:sz w:val="24"/>
          <w:szCs w:val="24"/>
        </w:rPr>
        <w:t xml:space="preserve">Commission urges Member States to </w:t>
      </w:r>
      <w:r w:rsidR="00DC76A1" w:rsidRPr="00F22784">
        <w:rPr>
          <w:rFonts w:ascii="Times New Roman" w:hAnsi="Times New Roman" w:cs="Times New Roman"/>
          <w:b/>
          <w:bCs/>
          <w:noProof/>
          <w:sz w:val="24"/>
          <w:szCs w:val="24"/>
        </w:rPr>
        <w:t xml:space="preserve">step up </w:t>
      </w:r>
      <w:r w:rsidR="4C98F6C8" w:rsidRPr="00F22784">
        <w:rPr>
          <w:rFonts w:ascii="Times New Roman" w:hAnsi="Times New Roman" w:cs="Times New Roman"/>
          <w:b/>
          <w:bCs/>
          <w:noProof/>
          <w:sz w:val="24"/>
          <w:szCs w:val="24"/>
        </w:rPr>
        <w:t>collaboration and allocate sufficient resources to bolster the EU’s strategic presence</w:t>
      </w:r>
      <w:r w:rsidR="52E2C07B" w:rsidRPr="00F22784">
        <w:rPr>
          <w:rFonts w:ascii="Times New Roman" w:hAnsi="Times New Roman" w:cs="Times New Roman"/>
          <w:b/>
          <w:bCs/>
          <w:noProof/>
          <w:sz w:val="24"/>
          <w:szCs w:val="24"/>
        </w:rPr>
        <w:t>, including naval,</w:t>
      </w:r>
      <w:r w:rsidR="4C98F6C8" w:rsidRPr="00F22784">
        <w:rPr>
          <w:rFonts w:ascii="Times New Roman" w:hAnsi="Times New Roman" w:cs="Times New Roman"/>
          <w:b/>
          <w:bCs/>
          <w:noProof/>
          <w:sz w:val="24"/>
          <w:szCs w:val="24"/>
        </w:rPr>
        <w:t xml:space="preserve"> </w:t>
      </w:r>
      <w:r w:rsidR="00DC76A1" w:rsidRPr="00F22784">
        <w:rPr>
          <w:rFonts w:ascii="Times New Roman" w:hAnsi="Times New Roman" w:cs="Times New Roman"/>
          <w:b/>
          <w:bCs/>
          <w:noProof/>
          <w:sz w:val="24"/>
          <w:szCs w:val="24"/>
        </w:rPr>
        <w:t xml:space="preserve">in </w:t>
      </w:r>
      <w:r w:rsidR="4C98F6C8" w:rsidRPr="00F22784">
        <w:rPr>
          <w:rFonts w:ascii="Times New Roman" w:hAnsi="Times New Roman" w:cs="Times New Roman"/>
          <w:b/>
          <w:bCs/>
          <w:noProof/>
          <w:sz w:val="24"/>
          <w:szCs w:val="24"/>
        </w:rPr>
        <w:t>these critical areas</w:t>
      </w:r>
      <w:r w:rsidR="4C98F6C8" w:rsidRPr="00F22784">
        <w:rPr>
          <w:rFonts w:ascii="Times New Roman" w:hAnsi="Times New Roman" w:cs="Times New Roman"/>
          <w:noProof/>
          <w:sz w:val="24"/>
          <w:szCs w:val="24"/>
        </w:rPr>
        <w:t xml:space="preserve">, to ensure </w:t>
      </w:r>
      <w:r w:rsidR="00CF0167" w:rsidRPr="00F22784">
        <w:rPr>
          <w:rFonts w:ascii="Times New Roman" w:hAnsi="Times New Roman" w:cs="Times New Roman"/>
          <w:noProof/>
          <w:sz w:val="24"/>
          <w:szCs w:val="24"/>
        </w:rPr>
        <w:t xml:space="preserve">continuity </w:t>
      </w:r>
      <w:r w:rsidR="7CF36514" w:rsidRPr="00F22784">
        <w:rPr>
          <w:rFonts w:ascii="Times New Roman" w:hAnsi="Times New Roman" w:cs="Times New Roman"/>
          <w:noProof/>
          <w:sz w:val="24"/>
          <w:szCs w:val="24"/>
        </w:rPr>
        <w:t>in access to</w:t>
      </w:r>
      <w:r w:rsidR="00CF0167" w:rsidRPr="00F22784">
        <w:rPr>
          <w:rFonts w:ascii="Times New Roman" w:hAnsi="Times New Roman" w:cs="Times New Roman"/>
          <w:noProof/>
          <w:sz w:val="24"/>
          <w:szCs w:val="24"/>
        </w:rPr>
        <w:t xml:space="preserve"> </w:t>
      </w:r>
      <w:r w:rsidR="4C98F6C8" w:rsidRPr="00F22784">
        <w:rPr>
          <w:rFonts w:ascii="Times New Roman" w:hAnsi="Times New Roman" w:cs="Times New Roman"/>
          <w:noProof/>
          <w:sz w:val="24"/>
          <w:szCs w:val="24"/>
        </w:rPr>
        <w:t xml:space="preserve">international </w:t>
      </w:r>
      <w:r w:rsidR="4C98F6C8" w:rsidRPr="00F22784" w:rsidDel="00D92BE0">
        <w:rPr>
          <w:rFonts w:ascii="Times New Roman" w:hAnsi="Times New Roman" w:cs="Times New Roman"/>
          <w:noProof/>
          <w:sz w:val="24"/>
          <w:szCs w:val="24"/>
        </w:rPr>
        <w:t>maritime</w:t>
      </w:r>
      <w:r w:rsidR="4C98F6C8" w:rsidRPr="00F22784">
        <w:rPr>
          <w:rFonts w:ascii="Times New Roman" w:hAnsi="Times New Roman" w:cs="Times New Roman"/>
          <w:noProof/>
          <w:sz w:val="24"/>
          <w:szCs w:val="24"/>
        </w:rPr>
        <w:t xml:space="preserve"> </w:t>
      </w:r>
      <w:r w:rsidR="42EF7C64" w:rsidRPr="00F22784">
        <w:rPr>
          <w:rFonts w:ascii="Times New Roman" w:hAnsi="Times New Roman" w:cs="Times New Roman"/>
          <w:noProof/>
          <w:sz w:val="24"/>
          <w:szCs w:val="24"/>
        </w:rPr>
        <w:t>transport</w:t>
      </w:r>
      <w:r w:rsidR="576E3DAF" w:rsidRPr="00F22784">
        <w:rPr>
          <w:rFonts w:ascii="Times New Roman" w:hAnsi="Times New Roman" w:cs="Times New Roman"/>
          <w:noProof/>
          <w:sz w:val="24"/>
          <w:szCs w:val="24"/>
        </w:rPr>
        <w:t xml:space="preserve"> routes, so as to</w:t>
      </w:r>
      <w:r w:rsidR="4C98F6C8" w:rsidRPr="00F22784">
        <w:rPr>
          <w:rFonts w:ascii="Times New Roman" w:hAnsi="Times New Roman" w:cs="Times New Roman"/>
          <w:noProof/>
          <w:sz w:val="24"/>
          <w:szCs w:val="24"/>
        </w:rPr>
        <w:t xml:space="preserve"> protect Union’s security. Furthermore, </w:t>
      </w:r>
      <w:r w:rsidR="00BD29EE" w:rsidRPr="00F22784">
        <w:rPr>
          <w:rFonts w:ascii="Times New Roman" w:hAnsi="Times New Roman" w:cs="Times New Roman"/>
          <w:noProof/>
          <w:sz w:val="24"/>
          <w:szCs w:val="24"/>
          <w:lang w:val="en-GB"/>
        </w:rPr>
        <w:t>concerned M</w:t>
      </w:r>
      <w:r w:rsidR="009007D3" w:rsidRPr="00F22784">
        <w:rPr>
          <w:rFonts w:ascii="Times New Roman" w:hAnsi="Times New Roman" w:cs="Times New Roman"/>
          <w:noProof/>
          <w:sz w:val="24"/>
          <w:szCs w:val="24"/>
          <w:lang w:val="en-GB"/>
        </w:rPr>
        <w:t xml:space="preserve">ember </w:t>
      </w:r>
      <w:r w:rsidR="00BD29EE" w:rsidRPr="00F22784">
        <w:rPr>
          <w:rFonts w:ascii="Times New Roman" w:hAnsi="Times New Roman" w:cs="Times New Roman"/>
          <w:noProof/>
          <w:sz w:val="24"/>
          <w:szCs w:val="24"/>
          <w:lang w:val="en-GB"/>
        </w:rPr>
        <w:t>S</w:t>
      </w:r>
      <w:r w:rsidR="009007D3" w:rsidRPr="00F22784">
        <w:rPr>
          <w:rFonts w:ascii="Times New Roman" w:hAnsi="Times New Roman" w:cs="Times New Roman"/>
          <w:noProof/>
          <w:sz w:val="24"/>
          <w:szCs w:val="24"/>
          <w:lang w:val="en-GB"/>
        </w:rPr>
        <w:t>tates</w:t>
      </w:r>
      <w:r w:rsidR="00BD29EE" w:rsidRPr="00F22784">
        <w:rPr>
          <w:rFonts w:ascii="Times New Roman" w:hAnsi="Times New Roman" w:cs="Times New Roman"/>
          <w:noProof/>
          <w:sz w:val="24"/>
          <w:szCs w:val="24"/>
          <w:lang w:val="en-GB"/>
        </w:rPr>
        <w:t xml:space="preserve"> should be able to seek support, from other </w:t>
      </w:r>
      <w:r w:rsidR="00114CBB" w:rsidRPr="00F22784">
        <w:rPr>
          <w:rFonts w:ascii="Times New Roman" w:hAnsi="Times New Roman" w:cs="Times New Roman"/>
          <w:noProof/>
          <w:sz w:val="24"/>
          <w:szCs w:val="24"/>
          <w:lang w:val="en-GB"/>
        </w:rPr>
        <w:t>Member States</w:t>
      </w:r>
      <w:r w:rsidR="00BD29EE" w:rsidRPr="00F22784">
        <w:rPr>
          <w:rFonts w:ascii="Times New Roman" w:hAnsi="Times New Roman" w:cs="Times New Roman"/>
          <w:noProof/>
          <w:sz w:val="24"/>
          <w:szCs w:val="24"/>
          <w:lang w:val="en-GB"/>
        </w:rPr>
        <w:t xml:space="preserve"> </w:t>
      </w:r>
      <w:r w:rsidR="00114CBB" w:rsidRPr="00F22784">
        <w:rPr>
          <w:rFonts w:ascii="Times New Roman" w:hAnsi="Times New Roman" w:cs="Times New Roman"/>
          <w:noProof/>
          <w:sz w:val="24"/>
          <w:szCs w:val="24"/>
          <w:lang w:val="en-GB"/>
        </w:rPr>
        <w:t>or</w:t>
      </w:r>
      <w:r w:rsidR="00BD29EE" w:rsidRPr="00F22784">
        <w:rPr>
          <w:rFonts w:ascii="Times New Roman" w:hAnsi="Times New Roman" w:cs="Times New Roman"/>
          <w:noProof/>
          <w:sz w:val="24"/>
          <w:szCs w:val="24"/>
          <w:lang w:val="en-GB"/>
        </w:rPr>
        <w:t xml:space="preserve"> the EEAS, to assist</w:t>
      </w:r>
      <w:r w:rsidR="00046E7A" w:rsidRPr="00F22784">
        <w:rPr>
          <w:rFonts w:ascii="Times New Roman" w:hAnsi="Times New Roman" w:cs="Times New Roman"/>
          <w:noProof/>
          <w:sz w:val="24"/>
          <w:szCs w:val="24"/>
          <w:lang w:val="en-GB"/>
        </w:rPr>
        <w:t>, via diplomatic channels,</w:t>
      </w:r>
      <w:r w:rsidR="00BD29EE" w:rsidRPr="00F22784">
        <w:rPr>
          <w:rFonts w:ascii="Times New Roman" w:hAnsi="Times New Roman" w:cs="Times New Roman"/>
          <w:noProof/>
          <w:sz w:val="24"/>
          <w:szCs w:val="24"/>
          <w:lang w:val="en-GB"/>
        </w:rPr>
        <w:t xml:space="preserve"> ships flying their flag that are detained or at risk to be detained, as circumstances require</w:t>
      </w:r>
      <w:r w:rsidR="4C98F6C8" w:rsidRPr="00F22784">
        <w:rPr>
          <w:rFonts w:ascii="Times New Roman" w:hAnsi="Times New Roman" w:cs="Times New Roman"/>
          <w:noProof/>
          <w:sz w:val="24"/>
          <w:szCs w:val="24"/>
        </w:rPr>
        <w:t>.</w:t>
      </w:r>
    </w:p>
    <w:p w14:paraId="35DB7F48" w14:textId="0532220B" w:rsidR="00D4227B" w:rsidRPr="00F22784" w:rsidRDefault="008A3A78" w:rsidP="00323B2D">
      <w:pPr>
        <w:spacing w:before="120" w:after="120"/>
        <w:jc w:val="both"/>
        <w:rPr>
          <w:rFonts w:ascii="Times New Roman" w:hAnsi="Times New Roman" w:cs="Times New Roman"/>
          <w:noProof/>
          <w:sz w:val="24"/>
          <w:szCs w:val="24"/>
        </w:rPr>
      </w:pPr>
      <w:r w:rsidRPr="00F22784">
        <w:rPr>
          <w:rFonts w:ascii="Times New Roman" w:hAnsi="Times New Roman" w:cs="Times New Roman"/>
          <w:noProof/>
          <w:sz w:val="24"/>
          <w:szCs w:val="24"/>
        </w:rPr>
        <w:t>T</w:t>
      </w:r>
      <w:r w:rsidR="005B0AB6" w:rsidRPr="00F22784" w:rsidDel="00F03117">
        <w:rPr>
          <w:rFonts w:ascii="Times New Roman" w:hAnsi="Times New Roman" w:cs="Times New Roman"/>
          <w:noProof/>
          <w:sz w:val="24"/>
          <w:szCs w:val="24"/>
        </w:rPr>
        <w:t>he Commission</w:t>
      </w:r>
      <w:r w:rsidR="004E70F9" w:rsidRPr="00F22784">
        <w:rPr>
          <w:rFonts w:ascii="Times New Roman" w:hAnsi="Times New Roman" w:cs="Times New Roman"/>
          <w:noProof/>
          <w:sz w:val="24"/>
          <w:szCs w:val="24"/>
        </w:rPr>
        <w:t xml:space="preserve"> </w:t>
      </w:r>
      <w:r w:rsidR="005B0AB6" w:rsidRPr="00F22784">
        <w:rPr>
          <w:rFonts w:ascii="Times New Roman" w:hAnsi="Times New Roman" w:cs="Times New Roman"/>
          <w:noProof/>
          <w:sz w:val="24"/>
          <w:szCs w:val="24"/>
        </w:rPr>
        <w:t>remains firmly committed to</w:t>
      </w:r>
      <w:r w:rsidR="72552FFB" w:rsidRPr="00F22784">
        <w:rPr>
          <w:rFonts w:ascii="Times New Roman" w:hAnsi="Times New Roman" w:cs="Times New Roman"/>
          <w:noProof/>
          <w:sz w:val="24"/>
          <w:szCs w:val="24"/>
        </w:rPr>
        <w:t xml:space="preserve"> </w:t>
      </w:r>
      <w:r w:rsidR="005B0AB6" w:rsidRPr="00F22784" w:rsidDel="00F03117">
        <w:rPr>
          <w:rFonts w:ascii="Times New Roman" w:hAnsi="Times New Roman" w:cs="Times New Roman"/>
          <w:b/>
          <w:bCs/>
          <w:noProof/>
          <w:sz w:val="24"/>
          <w:szCs w:val="24"/>
        </w:rPr>
        <w:t>the inclusion of</w:t>
      </w:r>
      <w:r w:rsidR="005B0AB6" w:rsidRPr="00F22784">
        <w:rPr>
          <w:rFonts w:ascii="Times New Roman" w:hAnsi="Times New Roman" w:cs="Times New Roman"/>
          <w:b/>
          <w:bCs/>
          <w:noProof/>
          <w:sz w:val="24"/>
          <w:szCs w:val="24"/>
        </w:rPr>
        <w:t xml:space="preserve"> </w:t>
      </w:r>
      <w:r w:rsidR="00140EA7" w:rsidRPr="00F22784">
        <w:rPr>
          <w:rFonts w:ascii="Times New Roman" w:hAnsi="Times New Roman" w:cs="Times New Roman"/>
          <w:b/>
          <w:bCs/>
          <w:noProof/>
          <w:sz w:val="24"/>
          <w:szCs w:val="24"/>
        </w:rPr>
        <w:t>comprehensive commitments on international maritime transport services in free trade agreements</w:t>
      </w:r>
      <w:r w:rsidR="00140EA7" w:rsidRPr="00F22784">
        <w:rPr>
          <w:rFonts w:ascii="Times New Roman" w:hAnsi="Times New Roman" w:cs="Times New Roman"/>
          <w:noProof/>
          <w:sz w:val="24"/>
          <w:szCs w:val="24"/>
        </w:rPr>
        <w:t>. These</w:t>
      </w:r>
      <w:r w:rsidR="0002690D" w:rsidRPr="00F22784">
        <w:rPr>
          <w:rFonts w:ascii="Times New Roman" w:hAnsi="Times New Roman" w:cs="Times New Roman"/>
          <w:noProof/>
          <w:sz w:val="24"/>
          <w:szCs w:val="24"/>
        </w:rPr>
        <w:t xml:space="preserve"> efforts</w:t>
      </w:r>
      <w:r w:rsidR="00140EA7" w:rsidRPr="00F22784">
        <w:rPr>
          <w:rFonts w:ascii="Times New Roman" w:hAnsi="Times New Roman" w:cs="Times New Roman"/>
          <w:noProof/>
          <w:sz w:val="24"/>
          <w:szCs w:val="24"/>
        </w:rPr>
        <w:t xml:space="preserve"> should </w:t>
      </w:r>
      <w:r w:rsidR="41F8BD9D" w:rsidRPr="00F22784">
        <w:rPr>
          <w:rFonts w:ascii="Times New Roman" w:hAnsi="Times New Roman" w:cs="Times New Roman"/>
          <w:noProof/>
          <w:sz w:val="24"/>
          <w:szCs w:val="24"/>
        </w:rPr>
        <w:t xml:space="preserve">improve market access conditions and non-discriminatory treatment </w:t>
      </w:r>
      <w:r w:rsidR="00140EA7" w:rsidRPr="00F22784">
        <w:rPr>
          <w:rFonts w:ascii="Times New Roman" w:hAnsi="Times New Roman" w:cs="Times New Roman"/>
          <w:noProof/>
          <w:sz w:val="24"/>
          <w:szCs w:val="24"/>
        </w:rPr>
        <w:t>for EU operators</w:t>
      </w:r>
      <w:r w:rsidR="0B298946" w:rsidRPr="00F22784">
        <w:rPr>
          <w:rFonts w:ascii="Times New Roman" w:hAnsi="Times New Roman" w:cs="Times New Roman"/>
          <w:noProof/>
          <w:sz w:val="24"/>
          <w:szCs w:val="24"/>
        </w:rPr>
        <w:t xml:space="preserve"> in third countries</w:t>
      </w:r>
      <w:r w:rsidR="00140EA7" w:rsidRPr="00F22784">
        <w:rPr>
          <w:rFonts w:ascii="Times New Roman" w:hAnsi="Times New Roman" w:cs="Times New Roman"/>
          <w:noProof/>
          <w:sz w:val="24"/>
          <w:szCs w:val="24"/>
        </w:rPr>
        <w:t xml:space="preserve">, </w:t>
      </w:r>
      <w:r w:rsidR="00707B9E" w:rsidRPr="00F22784">
        <w:rPr>
          <w:rFonts w:ascii="Times New Roman" w:hAnsi="Times New Roman" w:cs="Times New Roman"/>
          <w:noProof/>
          <w:sz w:val="24"/>
          <w:szCs w:val="24"/>
        </w:rPr>
        <w:t>including</w:t>
      </w:r>
      <w:r w:rsidR="00140EA7" w:rsidRPr="00F22784">
        <w:rPr>
          <w:rFonts w:ascii="Times New Roman" w:hAnsi="Times New Roman" w:cs="Times New Roman"/>
          <w:noProof/>
          <w:sz w:val="24"/>
          <w:szCs w:val="24"/>
        </w:rPr>
        <w:t xml:space="preserve"> access to ports</w:t>
      </w:r>
      <w:r w:rsidR="00052EC2" w:rsidRPr="00F22784">
        <w:rPr>
          <w:rFonts w:ascii="Times New Roman" w:hAnsi="Times New Roman" w:cs="Times New Roman"/>
          <w:noProof/>
          <w:sz w:val="24"/>
          <w:szCs w:val="24"/>
        </w:rPr>
        <w:t xml:space="preserve"> </w:t>
      </w:r>
      <w:r w:rsidR="008E1B82" w:rsidRPr="00F22784">
        <w:rPr>
          <w:rFonts w:ascii="Times New Roman" w:hAnsi="Times New Roman" w:cs="Times New Roman"/>
          <w:noProof/>
          <w:sz w:val="24"/>
          <w:szCs w:val="24"/>
        </w:rPr>
        <w:t xml:space="preserve">and </w:t>
      </w:r>
      <w:r w:rsidR="00140EA7" w:rsidRPr="00F22784">
        <w:rPr>
          <w:rFonts w:ascii="Times New Roman" w:hAnsi="Times New Roman" w:cs="Times New Roman"/>
          <w:noProof/>
          <w:sz w:val="24"/>
          <w:szCs w:val="24"/>
        </w:rPr>
        <w:t xml:space="preserve">the use of </w:t>
      </w:r>
      <w:r w:rsidR="009F10A4" w:rsidRPr="00F22784">
        <w:rPr>
          <w:rFonts w:ascii="Times New Roman" w:hAnsi="Times New Roman" w:cs="Times New Roman"/>
          <w:noProof/>
          <w:sz w:val="24"/>
          <w:szCs w:val="24"/>
        </w:rPr>
        <w:t>auxiliary</w:t>
      </w:r>
      <w:r w:rsidR="00D7158D" w:rsidRPr="00F22784">
        <w:rPr>
          <w:rFonts w:ascii="Times New Roman" w:hAnsi="Times New Roman" w:cs="Times New Roman"/>
          <w:noProof/>
          <w:sz w:val="24"/>
          <w:szCs w:val="24"/>
        </w:rPr>
        <w:t xml:space="preserve"> services</w:t>
      </w:r>
      <w:r w:rsidR="006C3BA3" w:rsidRPr="00F22784">
        <w:rPr>
          <w:rStyle w:val="FootnoteReference"/>
          <w:rFonts w:ascii="Times New Roman" w:hAnsi="Times New Roman" w:cs="Times New Roman"/>
          <w:noProof/>
          <w:sz w:val="24"/>
          <w:szCs w:val="24"/>
        </w:rPr>
        <w:footnoteReference w:id="49"/>
      </w:r>
      <w:r w:rsidR="00140EA7" w:rsidRPr="00F22784">
        <w:rPr>
          <w:rFonts w:ascii="Times New Roman" w:hAnsi="Times New Roman" w:cs="Times New Roman"/>
          <w:noProof/>
          <w:sz w:val="24"/>
          <w:szCs w:val="24"/>
        </w:rPr>
        <w:t xml:space="preserve">. </w:t>
      </w:r>
      <w:r w:rsidR="00D4227B" w:rsidRPr="00F22784">
        <w:rPr>
          <w:rFonts w:ascii="Times New Roman" w:hAnsi="Times New Roman" w:cs="Times New Roman"/>
          <w:noProof/>
          <w:sz w:val="24"/>
          <w:szCs w:val="24"/>
        </w:rPr>
        <w:t xml:space="preserve">Overall, </w:t>
      </w:r>
      <w:r w:rsidR="00D4227B" w:rsidRPr="00F22784">
        <w:rPr>
          <w:rFonts w:ascii="Times New Roman" w:hAnsi="Times New Roman" w:cs="Times New Roman"/>
          <w:b/>
          <w:bCs/>
          <w:noProof/>
          <w:sz w:val="24"/>
          <w:szCs w:val="24"/>
        </w:rPr>
        <w:t>the EU could seek more balanced and reciprocal commitments in its maritime trade policy</w:t>
      </w:r>
      <w:r w:rsidR="00D4227B" w:rsidRPr="00F22784">
        <w:rPr>
          <w:rFonts w:ascii="Times New Roman" w:hAnsi="Times New Roman" w:cs="Times New Roman"/>
          <w:noProof/>
          <w:sz w:val="24"/>
          <w:szCs w:val="24"/>
        </w:rPr>
        <w:t>, in particular from partners that impose restrictions</w:t>
      </w:r>
      <w:r w:rsidR="00517AA1" w:rsidRPr="00F22784">
        <w:rPr>
          <w:rFonts w:ascii="Times New Roman" w:hAnsi="Times New Roman" w:cs="Times New Roman"/>
          <w:noProof/>
          <w:sz w:val="24"/>
          <w:szCs w:val="24"/>
        </w:rPr>
        <w:t xml:space="preserve"> such as cargo reservation schemes and discriminatory port fees</w:t>
      </w:r>
      <w:r w:rsidR="00D4227B" w:rsidRPr="00F22784">
        <w:rPr>
          <w:rFonts w:ascii="Times New Roman" w:hAnsi="Times New Roman" w:cs="Times New Roman"/>
          <w:noProof/>
          <w:sz w:val="24"/>
          <w:szCs w:val="24"/>
        </w:rPr>
        <w:t>.</w:t>
      </w:r>
    </w:p>
    <w:p w14:paraId="73FD866A" w14:textId="6FDD6FDE" w:rsidR="00C67E21" w:rsidRPr="00F22784" w:rsidRDefault="00493759" w:rsidP="00323B2D">
      <w:pPr>
        <w:spacing w:before="120" w:after="120"/>
        <w:jc w:val="both"/>
        <w:rPr>
          <w:rFonts w:ascii="Times New Roman" w:hAnsi="Times New Roman" w:cs="Times New Roman"/>
          <w:noProof/>
          <w:kern w:val="0"/>
          <w:sz w:val="24"/>
          <w:szCs w:val="24"/>
          <w14:ligatures w14:val="none"/>
        </w:rPr>
      </w:pPr>
      <w:r w:rsidRPr="00F22784">
        <w:rPr>
          <w:rFonts w:ascii="Times New Roman" w:hAnsi="Times New Roman" w:cs="Times New Roman"/>
          <w:noProof/>
          <w:sz w:val="24"/>
          <w:szCs w:val="24"/>
        </w:rPr>
        <w:t xml:space="preserve">Member States need a predictable </w:t>
      </w:r>
      <w:r w:rsidR="00D549DE" w:rsidRPr="00F22784">
        <w:rPr>
          <w:rFonts w:ascii="Times New Roman" w:hAnsi="Times New Roman" w:cs="Times New Roman"/>
          <w:noProof/>
          <w:sz w:val="24"/>
          <w:szCs w:val="24"/>
        </w:rPr>
        <w:t>legal framework to</w:t>
      </w:r>
      <w:r w:rsidR="00624195" w:rsidRPr="00F22784">
        <w:rPr>
          <w:rFonts w:ascii="Times New Roman" w:hAnsi="Times New Roman" w:cs="Times New Roman"/>
          <w:noProof/>
          <w:sz w:val="24"/>
          <w:szCs w:val="24"/>
        </w:rPr>
        <w:t xml:space="preserve"> ensure compliance with EU law</w:t>
      </w:r>
      <w:r w:rsidR="001E386E" w:rsidRPr="00F22784">
        <w:rPr>
          <w:rFonts w:ascii="Times New Roman" w:hAnsi="Times New Roman" w:cs="Times New Roman"/>
          <w:noProof/>
          <w:sz w:val="24"/>
          <w:szCs w:val="24"/>
        </w:rPr>
        <w:t xml:space="preserve"> when</w:t>
      </w:r>
      <w:r w:rsidR="00D549DE" w:rsidRPr="00F22784">
        <w:rPr>
          <w:rFonts w:ascii="Times New Roman" w:hAnsi="Times New Roman" w:cs="Times New Roman"/>
          <w:noProof/>
          <w:sz w:val="24"/>
          <w:szCs w:val="24"/>
        </w:rPr>
        <w:t xml:space="preserve"> manag</w:t>
      </w:r>
      <w:r w:rsidR="001E386E" w:rsidRPr="00F22784">
        <w:rPr>
          <w:rFonts w:ascii="Times New Roman" w:hAnsi="Times New Roman" w:cs="Times New Roman"/>
          <w:noProof/>
          <w:sz w:val="24"/>
          <w:szCs w:val="24"/>
        </w:rPr>
        <w:t>ing</w:t>
      </w:r>
      <w:r w:rsidR="00D549DE" w:rsidRPr="00F22784">
        <w:rPr>
          <w:rFonts w:ascii="Times New Roman" w:hAnsi="Times New Roman" w:cs="Times New Roman"/>
          <w:noProof/>
          <w:sz w:val="24"/>
          <w:szCs w:val="24"/>
        </w:rPr>
        <w:t xml:space="preserve"> their </w:t>
      </w:r>
      <w:r w:rsidR="00D549DE" w:rsidRPr="00F22784">
        <w:rPr>
          <w:rFonts w:ascii="Times New Roman" w:hAnsi="Times New Roman" w:cs="Times New Roman"/>
          <w:b/>
          <w:bCs/>
          <w:noProof/>
          <w:sz w:val="24"/>
          <w:szCs w:val="24"/>
        </w:rPr>
        <w:t xml:space="preserve">bilateral maritime </w:t>
      </w:r>
      <w:r w:rsidR="001E386E" w:rsidRPr="00F22784">
        <w:rPr>
          <w:rFonts w:ascii="Times New Roman" w:hAnsi="Times New Roman" w:cs="Times New Roman"/>
          <w:b/>
          <w:bCs/>
          <w:noProof/>
          <w:sz w:val="24"/>
          <w:szCs w:val="24"/>
        </w:rPr>
        <w:t>partnerships</w:t>
      </w:r>
      <w:r w:rsidR="00610E28" w:rsidRPr="00F22784">
        <w:rPr>
          <w:rStyle w:val="FootnoteReference"/>
          <w:rFonts w:ascii="Times New Roman" w:hAnsi="Times New Roman" w:cs="Times New Roman"/>
          <w:b/>
          <w:bCs/>
          <w:noProof/>
          <w:sz w:val="24"/>
          <w:szCs w:val="24"/>
        </w:rPr>
        <w:footnoteReference w:id="50"/>
      </w:r>
      <w:r w:rsidR="00610E28" w:rsidRPr="00F22784">
        <w:rPr>
          <w:rFonts w:ascii="Times New Roman" w:hAnsi="Times New Roman" w:cs="Times New Roman"/>
          <w:noProof/>
          <w:sz w:val="24"/>
          <w:szCs w:val="24"/>
        </w:rPr>
        <w:t>.</w:t>
      </w:r>
      <w:r w:rsidR="00B325F2" w:rsidRPr="00F22784">
        <w:rPr>
          <w:rFonts w:ascii="Times New Roman" w:hAnsi="Times New Roman" w:cs="Times New Roman"/>
          <w:noProof/>
          <w:kern w:val="0"/>
          <w:sz w:val="24"/>
          <w:szCs w:val="24"/>
          <w14:ligatures w14:val="none"/>
        </w:rPr>
        <w:t xml:space="preserve"> The </w:t>
      </w:r>
      <w:r w:rsidR="00B325F2" w:rsidRPr="00F22784">
        <w:rPr>
          <w:rFonts w:ascii="Times New Roman" w:hAnsi="Times New Roman" w:cs="Times New Roman"/>
          <w:b/>
          <w:bCs/>
          <w:noProof/>
          <w:kern w:val="0"/>
          <w:sz w:val="24"/>
          <w:szCs w:val="24"/>
          <w14:ligatures w14:val="none"/>
        </w:rPr>
        <w:t>Commission will</w:t>
      </w:r>
      <w:r w:rsidR="004E4595" w:rsidRPr="00F22784">
        <w:rPr>
          <w:rFonts w:ascii="Times New Roman" w:hAnsi="Times New Roman" w:cs="Times New Roman"/>
          <w:b/>
          <w:bCs/>
          <w:noProof/>
          <w:kern w:val="0"/>
          <w:sz w:val="24"/>
          <w:szCs w:val="24"/>
          <w14:ligatures w14:val="none"/>
        </w:rPr>
        <w:t xml:space="preserve"> </w:t>
      </w:r>
      <w:r w:rsidR="00835087" w:rsidRPr="00F22784">
        <w:rPr>
          <w:rFonts w:ascii="Times New Roman" w:hAnsi="Times New Roman" w:cs="Times New Roman"/>
          <w:b/>
          <w:bCs/>
          <w:noProof/>
          <w:sz w:val="24"/>
          <w:szCs w:val="24"/>
        </w:rPr>
        <w:t xml:space="preserve">propose </w:t>
      </w:r>
      <w:r w:rsidR="005B213D" w:rsidRPr="00F22784">
        <w:rPr>
          <w:rFonts w:ascii="Times New Roman" w:hAnsi="Times New Roman" w:cs="Times New Roman"/>
          <w:b/>
          <w:bCs/>
          <w:noProof/>
          <w:sz w:val="24"/>
          <w:szCs w:val="24"/>
        </w:rPr>
        <w:t>legislati</w:t>
      </w:r>
      <w:r w:rsidR="00610E28" w:rsidRPr="00F22784">
        <w:rPr>
          <w:rFonts w:ascii="Times New Roman" w:hAnsi="Times New Roman" w:cs="Times New Roman"/>
          <w:b/>
          <w:bCs/>
          <w:noProof/>
          <w:sz w:val="24"/>
          <w:szCs w:val="24"/>
        </w:rPr>
        <w:t>on</w:t>
      </w:r>
      <w:r w:rsidR="005B213D" w:rsidRPr="00F22784">
        <w:rPr>
          <w:rFonts w:ascii="Times New Roman" w:hAnsi="Times New Roman" w:cs="Times New Roman"/>
          <w:noProof/>
          <w:sz w:val="24"/>
          <w:szCs w:val="24"/>
        </w:rPr>
        <w:t xml:space="preserve"> </w:t>
      </w:r>
      <w:r w:rsidR="00223A52" w:rsidRPr="00F22784">
        <w:rPr>
          <w:rFonts w:ascii="Times New Roman" w:hAnsi="Times New Roman" w:cs="Times New Roman"/>
          <w:noProof/>
          <w:sz w:val="24"/>
          <w:szCs w:val="24"/>
        </w:rPr>
        <w:t>setting conditions</w:t>
      </w:r>
      <w:r w:rsidR="005B213D" w:rsidRPr="00F22784">
        <w:rPr>
          <w:rFonts w:ascii="Times New Roman" w:hAnsi="Times New Roman" w:cs="Times New Roman"/>
          <w:noProof/>
          <w:sz w:val="24"/>
          <w:szCs w:val="24"/>
        </w:rPr>
        <w:t xml:space="preserve"> </w:t>
      </w:r>
      <w:r w:rsidR="009A48BC" w:rsidRPr="00F22784">
        <w:rPr>
          <w:rFonts w:ascii="Times New Roman" w:hAnsi="Times New Roman" w:cs="Times New Roman"/>
          <w:noProof/>
          <w:sz w:val="24"/>
          <w:szCs w:val="24"/>
        </w:rPr>
        <w:t xml:space="preserve">for </w:t>
      </w:r>
      <w:r w:rsidR="005B213D" w:rsidRPr="00F22784">
        <w:rPr>
          <w:rFonts w:ascii="Times New Roman" w:hAnsi="Times New Roman" w:cs="Times New Roman"/>
          <w:noProof/>
          <w:sz w:val="24"/>
          <w:szCs w:val="24"/>
        </w:rPr>
        <w:t xml:space="preserve">Member States to declare existing </w:t>
      </w:r>
      <w:r w:rsidR="004E4595" w:rsidRPr="00F22784">
        <w:rPr>
          <w:rFonts w:ascii="Times New Roman" w:hAnsi="Times New Roman" w:cs="Times New Roman"/>
          <w:noProof/>
          <w:sz w:val="24"/>
          <w:szCs w:val="24"/>
        </w:rPr>
        <w:t xml:space="preserve">bilateral </w:t>
      </w:r>
      <w:r w:rsidR="005B213D" w:rsidRPr="00F22784">
        <w:rPr>
          <w:rFonts w:ascii="Times New Roman" w:hAnsi="Times New Roman" w:cs="Times New Roman"/>
          <w:noProof/>
          <w:sz w:val="24"/>
          <w:szCs w:val="24"/>
        </w:rPr>
        <w:t>agreements compatible with EU law and to negotiate and conclude new agreements that advance EU interests</w:t>
      </w:r>
      <w:r w:rsidR="00B325F2" w:rsidRPr="00F22784">
        <w:rPr>
          <w:rFonts w:ascii="Times New Roman" w:hAnsi="Times New Roman" w:cs="Times New Roman"/>
          <w:noProof/>
          <w:kern w:val="0"/>
          <w:sz w:val="24"/>
          <w:szCs w:val="24"/>
          <w14:ligatures w14:val="none"/>
        </w:rPr>
        <w:t>.</w:t>
      </w:r>
    </w:p>
    <w:p w14:paraId="3C8D9D68" w14:textId="6BD03CAA" w:rsidR="00B325F2" w:rsidRDefault="00B325F2" w:rsidP="00323B2D">
      <w:pPr>
        <w:spacing w:before="120" w:after="120"/>
        <w:jc w:val="both"/>
        <w:rPr>
          <w:rFonts w:ascii="Times New Roman" w:eastAsia="Times New Roman" w:hAnsi="Times New Roman" w:cs="Times New Roman"/>
          <w:noProof/>
          <w:sz w:val="24"/>
          <w:szCs w:val="24"/>
        </w:rPr>
      </w:pPr>
      <w:r w:rsidRPr="00F22784">
        <w:rPr>
          <w:rFonts w:ascii="Times New Roman" w:hAnsi="Times New Roman" w:cs="Times New Roman"/>
          <w:noProof/>
          <w:kern w:val="0"/>
          <w:sz w:val="24"/>
          <w:szCs w:val="24"/>
          <w14:ligatures w14:val="none"/>
        </w:rPr>
        <w:t>EU shipping companies need reliable and competitively priced access to alternative fuels and infrastructure along global routes</w:t>
      </w:r>
      <w:r w:rsidR="00193E2C" w:rsidRPr="00F22784">
        <w:rPr>
          <w:rFonts w:ascii="Times New Roman" w:hAnsi="Times New Roman" w:cs="Times New Roman"/>
          <w:noProof/>
          <w:kern w:val="0"/>
          <w:sz w:val="24"/>
          <w:szCs w:val="24"/>
          <w14:ligatures w14:val="none"/>
        </w:rPr>
        <w:t xml:space="preserve"> and hubs</w:t>
      </w:r>
      <w:r w:rsidRPr="00F22784">
        <w:rPr>
          <w:rFonts w:ascii="Times New Roman" w:hAnsi="Times New Roman" w:cs="Times New Roman"/>
          <w:noProof/>
          <w:kern w:val="0"/>
          <w:sz w:val="24"/>
          <w:szCs w:val="24"/>
          <w14:ligatures w14:val="none"/>
        </w:rPr>
        <w:t xml:space="preserve">. </w:t>
      </w:r>
      <w:r w:rsidR="006C0DCB" w:rsidRPr="00F22784">
        <w:rPr>
          <w:rFonts w:ascii="Times New Roman" w:hAnsi="Times New Roman" w:cs="Times New Roman"/>
          <w:noProof/>
          <w:sz w:val="24"/>
          <w:szCs w:val="24"/>
        </w:rPr>
        <w:t>T</w:t>
      </w:r>
      <w:r w:rsidRPr="00F22784">
        <w:rPr>
          <w:rFonts w:ascii="Times New Roman" w:hAnsi="Times New Roman" w:cs="Times New Roman"/>
          <w:noProof/>
          <w:kern w:val="0"/>
          <w:sz w:val="24"/>
          <w:szCs w:val="24"/>
          <w14:ligatures w14:val="none"/>
        </w:rPr>
        <w:t>he</w:t>
      </w:r>
      <w:r w:rsidRPr="00F22784">
        <w:rPr>
          <w:rFonts w:ascii="Times New Roman" w:eastAsia="Times New Roman" w:hAnsi="Times New Roman" w:cs="Times New Roman"/>
          <w:noProof/>
          <w:color w:val="000000" w:themeColor="text1"/>
          <w:sz w:val="24"/>
          <w:szCs w:val="24"/>
        </w:rPr>
        <w:t xml:space="preserve"> Global Gateway Green Shipping Corridors </w:t>
      </w:r>
      <w:r w:rsidR="006B6076" w:rsidRPr="00F22784">
        <w:rPr>
          <w:rFonts w:ascii="Times New Roman" w:eastAsia="Times New Roman" w:hAnsi="Times New Roman" w:cs="Times New Roman"/>
          <w:noProof/>
          <w:color w:val="000000" w:themeColor="text1"/>
          <w:sz w:val="24"/>
          <w:szCs w:val="24"/>
        </w:rPr>
        <w:t xml:space="preserve">and Hubs </w:t>
      </w:r>
      <w:r w:rsidR="00FA2671" w:rsidRPr="00F22784">
        <w:rPr>
          <w:rFonts w:ascii="Times New Roman" w:eastAsia="Times New Roman" w:hAnsi="Times New Roman" w:cs="Times New Roman"/>
          <w:noProof/>
          <w:color w:val="000000" w:themeColor="text1"/>
          <w:sz w:val="24"/>
          <w:szCs w:val="24"/>
        </w:rPr>
        <w:t>initiative</w:t>
      </w:r>
      <w:r w:rsidR="004603B0" w:rsidRPr="00F22784">
        <w:rPr>
          <w:rStyle w:val="FootnoteReference"/>
          <w:rFonts w:ascii="Times New Roman" w:eastAsia="Times New Roman" w:hAnsi="Times New Roman" w:cs="Times New Roman"/>
          <w:noProof/>
          <w:color w:val="000000" w:themeColor="text1"/>
          <w:sz w:val="24"/>
          <w:szCs w:val="24"/>
        </w:rPr>
        <w:footnoteReference w:id="51"/>
      </w:r>
      <w:r w:rsidR="00B5076E"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advance</w:t>
      </w:r>
      <w:r w:rsidR="00B5076E" w:rsidRPr="00F22784">
        <w:rPr>
          <w:rFonts w:ascii="Times New Roman" w:eastAsia="Times New Roman" w:hAnsi="Times New Roman" w:cs="Times New Roman"/>
          <w:noProof/>
          <w:color w:val="000000" w:themeColor="text1"/>
          <w:sz w:val="24"/>
          <w:szCs w:val="24"/>
        </w:rPr>
        <w:t>s</w:t>
      </w:r>
      <w:r w:rsidRPr="00F22784">
        <w:rPr>
          <w:rFonts w:ascii="Times New Roman" w:eastAsia="Times New Roman" w:hAnsi="Times New Roman" w:cs="Times New Roman"/>
          <w:noProof/>
          <w:color w:val="000000" w:themeColor="text1"/>
          <w:sz w:val="24"/>
          <w:szCs w:val="24"/>
        </w:rPr>
        <w:t xml:space="preserve"> the uptake of clean and alternative fuels through </w:t>
      </w:r>
      <w:r w:rsidR="006B6076" w:rsidRPr="00F22784">
        <w:rPr>
          <w:rFonts w:ascii="Times New Roman" w:eastAsia="Times New Roman" w:hAnsi="Times New Roman" w:cs="Times New Roman"/>
          <w:noProof/>
          <w:color w:val="000000" w:themeColor="text1"/>
          <w:sz w:val="24"/>
          <w:szCs w:val="24"/>
        </w:rPr>
        <w:t xml:space="preserve">win-win </w:t>
      </w:r>
      <w:r w:rsidRPr="00F22784">
        <w:rPr>
          <w:rFonts w:ascii="Times New Roman" w:eastAsia="Times New Roman" w:hAnsi="Times New Roman" w:cs="Times New Roman"/>
          <w:noProof/>
          <w:color w:val="000000" w:themeColor="text1"/>
          <w:sz w:val="24"/>
          <w:szCs w:val="24"/>
        </w:rPr>
        <w:t xml:space="preserve">partnerships with </w:t>
      </w:r>
      <w:r w:rsidR="006B6076" w:rsidRPr="00F22784">
        <w:rPr>
          <w:rFonts w:ascii="Times New Roman" w:eastAsia="Times New Roman" w:hAnsi="Times New Roman" w:cs="Times New Roman"/>
          <w:noProof/>
          <w:color w:val="000000" w:themeColor="text1"/>
          <w:sz w:val="24"/>
          <w:szCs w:val="24"/>
        </w:rPr>
        <w:t xml:space="preserve">third </w:t>
      </w:r>
      <w:r w:rsidRPr="00F22784">
        <w:rPr>
          <w:rFonts w:ascii="Times New Roman" w:eastAsia="Times New Roman" w:hAnsi="Times New Roman" w:cs="Times New Roman"/>
          <w:noProof/>
          <w:color w:val="000000" w:themeColor="text1"/>
          <w:sz w:val="24"/>
          <w:szCs w:val="24"/>
        </w:rPr>
        <w:t>countries.</w:t>
      </w:r>
      <w:r w:rsidRPr="00F22784">
        <w:rPr>
          <w:rFonts w:ascii="Times New Roman" w:eastAsia="Times New Roman" w:hAnsi="Times New Roman" w:cs="Times New Roman"/>
          <w:noProof/>
          <w:sz w:val="24"/>
          <w:szCs w:val="24"/>
        </w:rPr>
        <w:t xml:space="preserve"> </w:t>
      </w:r>
      <w:r w:rsidR="001E0D6F" w:rsidRPr="00F22784">
        <w:rPr>
          <w:rFonts w:ascii="Times New Roman" w:eastAsia="Times New Roman" w:hAnsi="Times New Roman" w:cs="Times New Roman"/>
          <w:noProof/>
          <w:sz w:val="24"/>
          <w:szCs w:val="24"/>
        </w:rPr>
        <w:t xml:space="preserve">To safeguard investments and protect EU interests in international supply chains, the Commission will </w:t>
      </w:r>
      <w:r w:rsidR="001E0D6F" w:rsidRPr="00F22784">
        <w:rPr>
          <w:rFonts w:ascii="Times New Roman" w:eastAsia="Times New Roman" w:hAnsi="Times New Roman" w:cs="Times New Roman"/>
          <w:b/>
          <w:bCs/>
          <w:noProof/>
          <w:sz w:val="24"/>
          <w:szCs w:val="24"/>
        </w:rPr>
        <w:t>integrate security and safety requirements into the development of Global Gateway port and value chain partnerships</w:t>
      </w:r>
      <w:r w:rsidR="001E0D6F" w:rsidRPr="00F22784">
        <w:rPr>
          <w:rFonts w:ascii="Times New Roman" w:eastAsia="Times New Roman" w:hAnsi="Times New Roman" w:cs="Times New Roman"/>
          <w:noProof/>
          <w:sz w:val="24"/>
          <w:szCs w:val="24"/>
        </w:rPr>
        <w:t xml:space="preserve"> with developing countries. It will further reinforce this approach by deepening partnerships with developed third countries hosting key global shipping hubs.</w:t>
      </w:r>
    </w:p>
    <w:p w14:paraId="3C6F9D30" w14:textId="748CF239" w:rsidR="007A3A1D" w:rsidRPr="00691F6D" w:rsidRDefault="003454F2" w:rsidP="00323B2D">
      <w:pPr>
        <w:spacing w:before="120" w:after="12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In the context of the Pact for the Mediterranean,</w:t>
      </w:r>
      <w:r>
        <w:rPr>
          <w:rStyle w:val="FootnoteReference"/>
          <w:rFonts w:ascii="Times New Roman" w:eastAsia="Times New Roman" w:hAnsi="Times New Roman" w:cs="Times New Roman"/>
          <w:noProof/>
          <w:sz w:val="24"/>
          <w:szCs w:val="24"/>
        </w:rPr>
        <w:footnoteReference w:id="52"/>
      </w:r>
      <w:r>
        <w:rPr>
          <w:rFonts w:ascii="Times New Roman" w:eastAsia="Times New Roman" w:hAnsi="Times New Roman" w:cs="Times New Roman"/>
          <w:noProof/>
          <w:sz w:val="24"/>
          <w:szCs w:val="24"/>
          <w:lang w:val="en-US"/>
        </w:rPr>
        <w:t xml:space="preserve"> the Commission will promote the development of efficient and sustainable transport links and enhanced security of the Union.-</w:t>
      </w:r>
    </w:p>
    <w:p w14:paraId="3EA6C725" w14:textId="6D8B162B" w:rsidR="0068296E" w:rsidRPr="00F22784" w:rsidRDefault="0068296E" w:rsidP="31F6095C">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3.</w:t>
      </w:r>
      <w:r w:rsidR="00220966" w:rsidRPr="00F22784">
        <w:rPr>
          <w:rFonts w:ascii="Times New Roman" w:eastAsia="Times New Roman" w:hAnsi="Times New Roman" w:cs="Times New Roman"/>
          <w:b/>
          <w:bCs/>
          <w:i/>
          <w:iCs/>
          <w:noProof/>
          <w:sz w:val="24"/>
          <w:szCs w:val="24"/>
        </w:rPr>
        <w:t>6</w:t>
      </w:r>
      <w:r w:rsidRPr="00F22784">
        <w:rPr>
          <w:rFonts w:ascii="Times New Roman" w:eastAsia="Times New Roman" w:hAnsi="Times New Roman" w:cs="Times New Roman"/>
          <w:b/>
          <w:bCs/>
          <w:i/>
          <w:iCs/>
          <w:noProof/>
          <w:sz w:val="24"/>
          <w:szCs w:val="24"/>
        </w:rPr>
        <w:t xml:space="preserve"> </w:t>
      </w:r>
      <w:r w:rsidR="004A4EFD" w:rsidRPr="00F22784">
        <w:rPr>
          <w:rFonts w:ascii="Times New Roman" w:eastAsia="Times New Roman" w:hAnsi="Times New Roman" w:cs="Times New Roman"/>
          <w:b/>
          <w:bCs/>
          <w:i/>
          <w:iCs/>
          <w:noProof/>
          <w:sz w:val="24"/>
          <w:szCs w:val="24"/>
        </w:rPr>
        <w:t>S</w:t>
      </w:r>
      <w:r w:rsidRPr="00F22784">
        <w:rPr>
          <w:rFonts w:ascii="Times New Roman" w:eastAsia="Times New Roman" w:hAnsi="Times New Roman" w:cs="Times New Roman"/>
          <w:b/>
          <w:bCs/>
          <w:i/>
          <w:iCs/>
          <w:noProof/>
          <w:sz w:val="24"/>
          <w:szCs w:val="24"/>
        </w:rPr>
        <w:t xml:space="preserve">upport for </w:t>
      </w:r>
      <w:r w:rsidR="004A4EFD" w:rsidRPr="00F22784">
        <w:rPr>
          <w:rFonts w:ascii="Times New Roman" w:eastAsia="Times New Roman" w:hAnsi="Times New Roman" w:cs="Times New Roman"/>
          <w:b/>
          <w:bCs/>
          <w:i/>
          <w:iCs/>
          <w:noProof/>
          <w:sz w:val="24"/>
          <w:szCs w:val="24"/>
        </w:rPr>
        <w:t xml:space="preserve">the </w:t>
      </w:r>
      <w:r w:rsidRPr="00F22784">
        <w:rPr>
          <w:rFonts w:ascii="Times New Roman" w:eastAsia="Times New Roman" w:hAnsi="Times New Roman" w:cs="Times New Roman"/>
          <w:b/>
          <w:bCs/>
          <w:i/>
          <w:iCs/>
          <w:noProof/>
          <w:sz w:val="24"/>
          <w:szCs w:val="24"/>
        </w:rPr>
        <w:t>inland navigation</w:t>
      </w:r>
      <w:r w:rsidR="004A4EFD" w:rsidRPr="00F22784">
        <w:rPr>
          <w:rFonts w:ascii="Times New Roman" w:eastAsia="Times New Roman" w:hAnsi="Times New Roman" w:cs="Times New Roman"/>
          <w:b/>
          <w:bCs/>
          <w:i/>
          <w:iCs/>
          <w:noProof/>
          <w:sz w:val="24"/>
          <w:szCs w:val="24"/>
        </w:rPr>
        <w:t xml:space="preserve">, cruise and </w:t>
      </w:r>
      <w:r w:rsidR="00F30CE3" w:rsidRPr="00F22784">
        <w:rPr>
          <w:rFonts w:ascii="Times New Roman" w:eastAsia="Times New Roman" w:hAnsi="Times New Roman" w:cs="Times New Roman"/>
          <w:b/>
          <w:bCs/>
          <w:i/>
          <w:iCs/>
          <w:noProof/>
          <w:sz w:val="24"/>
          <w:szCs w:val="24"/>
        </w:rPr>
        <w:t>boa</w:t>
      </w:r>
      <w:r w:rsidR="00064196" w:rsidRPr="00F22784">
        <w:rPr>
          <w:rFonts w:ascii="Times New Roman" w:eastAsia="Times New Roman" w:hAnsi="Times New Roman" w:cs="Times New Roman"/>
          <w:b/>
          <w:bCs/>
          <w:i/>
          <w:iCs/>
          <w:noProof/>
          <w:sz w:val="24"/>
          <w:szCs w:val="24"/>
        </w:rPr>
        <w:t>t</w:t>
      </w:r>
      <w:r w:rsidR="00F30CE3" w:rsidRPr="00F22784">
        <w:rPr>
          <w:rFonts w:ascii="Times New Roman" w:eastAsia="Times New Roman" w:hAnsi="Times New Roman" w:cs="Times New Roman"/>
          <w:b/>
          <w:bCs/>
          <w:i/>
          <w:iCs/>
          <w:noProof/>
          <w:sz w:val="24"/>
          <w:szCs w:val="24"/>
        </w:rPr>
        <w:t>ing industry</w:t>
      </w:r>
      <w:r w:rsidRPr="00F22784">
        <w:rPr>
          <w:rFonts w:ascii="Times New Roman" w:eastAsia="Times New Roman" w:hAnsi="Times New Roman" w:cs="Times New Roman"/>
          <w:b/>
          <w:bCs/>
          <w:i/>
          <w:iCs/>
          <w:noProof/>
          <w:sz w:val="24"/>
          <w:szCs w:val="24"/>
        </w:rPr>
        <w:t xml:space="preserve"> sector</w:t>
      </w:r>
      <w:r w:rsidR="00501D3D" w:rsidRPr="00F22784">
        <w:rPr>
          <w:rFonts w:ascii="Times New Roman" w:eastAsia="Times New Roman" w:hAnsi="Times New Roman" w:cs="Times New Roman"/>
          <w:b/>
          <w:bCs/>
          <w:i/>
          <w:iCs/>
          <w:noProof/>
          <w:sz w:val="24"/>
          <w:szCs w:val="24"/>
        </w:rPr>
        <w:t>s</w:t>
      </w:r>
    </w:p>
    <w:p w14:paraId="1F32A93D" w14:textId="26B6A65C" w:rsidR="0068296E" w:rsidRPr="00F22784" w:rsidRDefault="00AE496E"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To fully harness the untapped potential of </w:t>
      </w:r>
      <w:r w:rsidR="0068296E" w:rsidRPr="00F22784">
        <w:rPr>
          <w:rFonts w:ascii="Times New Roman" w:eastAsia="Times New Roman" w:hAnsi="Times New Roman" w:cs="Times New Roman"/>
          <w:noProof/>
          <w:color w:val="000000" w:themeColor="text1"/>
          <w:sz w:val="24"/>
          <w:szCs w:val="24"/>
        </w:rPr>
        <w:t>inland waterway transport (IWT) within the European transport system, the European Commission will propose a</w:t>
      </w:r>
      <w:r w:rsidR="0068296E" w:rsidRPr="00F22784">
        <w:rPr>
          <w:rFonts w:ascii="Times New Roman" w:eastAsia="Times New Roman" w:hAnsi="Times New Roman" w:cs="Times New Roman"/>
          <w:b/>
          <w:bCs/>
          <w:noProof/>
          <w:color w:val="000000" w:themeColor="text1"/>
          <w:sz w:val="24"/>
          <w:szCs w:val="24"/>
        </w:rPr>
        <w:t xml:space="preserve"> follow-up to the NAIADES III program</w:t>
      </w:r>
      <w:r w:rsidR="00957746" w:rsidRPr="00F22784">
        <w:rPr>
          <w:rFonts w:ascii="Times New Roman" w:eastAsia="Times New Roman" w:hAnsi="Times New Roman" w:cs="Times New Roman"/>
          <w:b/>
          <w:bCs/>
          <w:noProof/>
          <w:color w:val="000000" w:themeColor="text1"/>
          <w:sz w:val="24"/>
          <w:szCs w:val="24"/>
        </w:rPr>
        <w:t>me</w:t>
      </w:r>
      <w:r w:rsidR="0068296E" w:rsidRPr="00F22784">
        <w:rPr>
          <w:rFonts w:ascii="Times New Roman" w:eastAsia="Times New Roman" w:hAnsi="Times New Roman" w:cs="Times New Roman"/>
          <w:noProof/>
          <w:color w:val="000000" w:themeColor="text1"/>
          <w:sz w:val="24"/>
          <w:szCs w:val="24"/>
        </w:rPr>
        <w:t>. This initiative will focus on addressing critical challenges to IWT competitiveness, including the moderni</w:t>
      </w:r>
      <w:r w:rsidR="440874F0" w:rsidRPr="00F22784">
        <w:rPr>
          <w:rFonts w:ascii="Times New Roman" w:eastAsia="Times New Roman" w:hAnsi="Times New Roman" w:cs="Times New Roman"/>
          <w:noProof/>
          <w:color w:val="000000" w:themeColor="text1"/>
          <w:sz w:val="24"/>
          <w:szCs w:val="24"/>
        </w:rPr>
        <w:t>s</w:t>
      </w:r>
      <w:r w:rsidR="0068296E" w:rsidRPr="00F22784">
        <w:rPr>
          <w:rFonts w:ascii="Times New Roman" w:eastAsia="Times New Roman" w:hAnsi="Times New Roman" w:cs="Times New Roman"/>
          <w:noProof/>
          <w:color w:val="000000" w:themeColor="text1"/>
          <w:sz w:val="24"/>
          <w:szCs w:val="24"/>
        </w:rPr>
        <w:t>ation of inland ports, the enhancement of infrastructure resilience, and the adoption of innovative technologies, such as automated systems and zero-</w:t>
      </w:r>
      <w:r w:rsidR="00A9160A" w:rsidRPr="00F22784">
        <w:rPr>
          <w:rFonts w:ascii="Times New Roman" w:eastAsia="Times New Roman" w:hAnsi="Times New Roman" w:cs="Times New Roman"/>
          <w:noProof/>
          <w:color w:val="000000" w:themeColor="text1"/>
          <w:sz w:val="24"/>
          <w:szCs w:val="24"/>
        </w:rPr>
        <w:t xml:space="preserve"> or </w:t>
      </w:r>
      <w:r w:rsidR="0068296E" w:rsidRPr="00F22784">
        <w:rPr>
          <w:rFonts w:ascii="Times New Roman" w:eastAsia="Times New Roman" w:hAnsi="Times New Roman" w:cs="Times New Roman"/>
          <w:noProof/>
          <w:color w:val="000000" w:themeColor="text1"/>
          <w:sz w:val="24"/>
          <w:szCs w:val="24"/>
        </w:rPr>
        <w:t>low-emission vessels.</w:t>
      </w:r>
    </w:p>
    <w:p w14:paraId="785A082B" w14:textId="1BD1DC8B" w:rsidR="001919CF" w:rsidRPr="00F22784" w:rsidRDefault="001919CF" w:rsidP="00B63AC1">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The</w:t>
      </w:r>
      <w:r w:rsidR="007C7672" w:rsidRPr="00F22784">
        <w:rPr>
          <w:rFonts w:ascii="Times New Roman" w:eastAsia="Times New Roman" w:hAnsi="Times New Roman" w:cs="Times New Roman"/>
          <w:noProof/>
          <w:sz w:val="24"/>
          <w:szCs w:val="24"/>
        </w:rPr>
        <w:t xml:space="preserve"> EU’s</w:t>
      </w:r>
      <w:r w:rsidRPr="00F22784">
        <w:rPr>
          <w:rFonts w:ascii="Times New Roman" w:eastAsia="Times New Roman" w:hAnsi="Times New Roman" w:cs="Times New Roman"/>
          <w:noProof/>
          <w:sz w:val="24"/>
          <w:szCs w:val="24"/>
        </w:rPr>
        <w:t xml:space="preserve"> </w:t>
      </w:r>
      <w:r w:rsidR="007C7672" w:rsidRPr="00F22784">
        <w:rPr>
          <w:rFonts w:ascii="Times New Roman" w:eastAsia="Times New Roman" w:hAnsi="Times New Roman" w:cs="Times New Roman"/>
          <w:noProof/>
          <w:sz w:val="24"/>
          <w:szCs w:val="24"/>
        </w:rPr>
        <w:t>up</w:t>
      </w:r>
      <w:r w:rsidRPr="00F22784">
        <w:rPr>
          <w:rFonts w:ascii="Times New Roman" w:eastAsia="Times New Roman" w:hAnsi="Times New Roman" w:cs="Times New Roman"/>
          <w:noProof/>
          <w:sz w:val="24"/>
          <w:szCs w:val="24"/>
        </w:rPr>
        <w:t xml:space="preserve">coming </w:t>
      </w:r>
      <w:r w:rsidRPr="00F22784">
        <w:rPr>
          <w:rFonts w:ascii="Times New Roman" w:eastAsia="Times New Roman" w:hAnsi="Times New Roman" w:cs="Times New Roman"/>
          <w:b/>
          <w:bCs/>
          <w:noProof/>
          <w:sz w:val="24"/>
          <w:szCs w:val="24"/>
        </w:rPr>
        <w:t>sustainable tourism strategy</w:t>
      </w:r>
      <w:r w:rsidRPr="00F22784">
        <w:rPr>
          <w:rFonts w:ascii="Times New Roman" w:eastAsia="Times New Roman" w:hAnsi="Times New Roman" w:cs="Times New Roman"/>
          <w:noProof/>
          <w:sz w:val="24"/>
          <w:szCs w:val="24"/>
        </w:rPr>
        <w:t xml:space="preserve"> will continue to </w:t>
      </w:r>
      <w:r w:rsidRPr="00F22784">
        <w:rPr>
          <w:rFonts w:ascii="Times New Roman" w:eastAsia="Times New Roman" w:hAnsi="Times New Roman" w:cs="Times New Roman"/>
          <w:b/>
          <w:bCs/>
          <w:noProof/>
          <w:sz w:val="24"/>
          <w:szCs w:val="24"/>
        </w:rPr>
        <w:t>promote the sustainable growth of the tourism ecosystem</w:t>
      </w:r>
      <w:r w:rsidRPr="00F22784">
        <w:rPr>
          <w:rFonts w:ascii="Times New Roman" w:eastAsia="Times New Roman" w:hAnsi="Times New Roman" w:cs="Times New Roman"/>
          <w:noProof/>
          <w:sz w:val="24"/>
          <w:szCs w:val="24"/>
        </w:rPr>
        <w:t>, including the cruise and boating industries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863AAB" w:rsidRPr="00F22784" w14:paraId="7681C62B" w14:textId="77777777">
        <w:tc>
          <w:tcPr>
            <w:tcW w:w="9016" w:type="dxa"/>
          </w:tcPr>
          <w:p w14:paraId="38BC62AA" w14:textId="77777777" w:rsidR="00863AAB" w:rsidRPr="00F22784" w:rsidRDefault="00863AAB" w:rsidP="0572B1FE">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Flagship actions</w:t>
            </w:r>
          </w:p>
          <w:p w14:paraId="1B83A017" w14:textId="3DD993B0" w:rsidR="00C46824" w:rsidRPr="00F22784" w:rsidRDefault="003B2BB2" w:rsidP="00B63AC1">
            <w:pPr>
              <w:pStyle w:val="ListParagraph"/>
              <w:numPr>
                <w:ilvl w:val="0"/>
                <w:numId w:val="3"/>
              </w:numPr>
              <w:spacing w:before="120" w:after="120" w:line="259" w:lineRule="auto"/>
              <w:ind w:left="357" w:hanging="357"/>
              <w:jc w:val="both"/>
              <w:rPr>
                <w:rFonts w:ascii="Times New Roman" w:eastAsia="Times New Roman" w:hAnsi="Times New Roman" w:cs="Times New Roman"/>
                <w:i/>
                <w:iCs/>
                <w:noProof/>
                <w:sz w:val="24"/>
                <w:szCs w:val="24"/>
              </w:rPr>
            </w:pPr>
            <w:r w:rsidRPr="00F22784">
              <w:rPr>
                <w:rFonts w:ascii="Times New Roman" w:eastAsia="Times New Roman" w:hAnsi="Times New Roman" w:cs="Times New Roman"/>
                <w:i/>
                <w:iCs/>
                <w:noProof/>
                <w:sz w:val="24"/>
                <w:szCs w:val="24"/>
              </w:rPr>
              <w:t>Pursue work within the IMO</w:t>
            </w:r>
            <w:r w:rsidR="00CA1D14" w:rsidRPr="00F22784">
              <w:rPr>
                <w:rFonts w:ascii="Times New Roman" w:eastAsia="Times New Roman" w:hAnsi="Times New Roman" w:cs="Times New Roman"/>
                <w:i/>
                <w:iCs/>
                <w:noProof/>
                <w:sz w:val="24"/>
                <w:szCs w:val="24"/>
              </w:rPr>
              <w:t xml:space="preserve"> towards global solutions and revise relevant</w:t>
            </w:r>
            <w:r w:rsidR="00135DD3" w:rsidRPr="00F22784">
              <w:rPr>
                <w:rFonts w:ascii="Times New Roman" w:eastAsia="Times New Roman" w:hAnsi="Times New Roman" w:cs="Times New Roman"/>
                <w:i/>
                <w:iCs/>
                <w:noProof/>
                <w:sz w:val="24"/>
                <w:szCs w:val="24"/>
              </w:rPr>
              <w:t xml:space="preserve"> EU</w:t>
            </w:r>
            <w:r w:rsidR="00FE4619" w:rsidRPr="00F22784">
              <w:rPr>
                <w:rFonts w:ascii="Times New Roman" w:eastAsia="Times New Roman" w:hAnsi="Times New Roman" w:cs="Times New Roman"/>
                <w:i/>
                <w:iCs/>
                <w:noProof/>
                <w:sz w:val="24"/>
                <w:szCs w:val="24"/>
              </w:rPr>
              <w:t xml:space="preserve"> </w:t>
            </w:r>
            <w:r w:rsidR="00CA1D14" w:rsidRPr="00F22784">
              <w:rPr>
                <w:rFonts w:ascii="Times New Roman" w:eastAsia="Times New Roman" w:hAnsi="Times New Roman" w:cs="Times New Roman"/>
                <w:i/>
                <w:iCs/>
                <w:noProof/>
                <w:sz w:val="24"/>
                <w:szCs w:val="24"/>
              </w:rPr>
              <w:t xml:space="preserve">legislation taking into consideration global measures at IMO </w:t>
            </w:r>
            <w:r w:rsidR="00821923" w:rsidRPr="00F22784">
              <w:rPr>
                <w:rFonts w:ascii="Times New Roman" w:eastAsia="Times New Roman" w:hAnsi="Times New Roman" w:cs="Times New Roman"/>
                <w:i/>
                <w:iCs/>
                <w:noProof/>
                <w:sz w:val="24"/>
                <w:szCs w:val="24"/>
              </w:rPr>
              <w:t xml:space="preserve">in order to avoid double payment </w:t>
            </w:r>
          </w:p>
          <w:p w14:paraId="74F2454B" w14:textId="057E9E90" w:rsidR="009D6501" w:rsidRPr="00F22784" w:rsidRDefault="009D6501" w:rsidP="009D6501">
            <w:pPr>
              <w:pStyle w:val="ListParagraph"/>
              <w:numPr>
                <w:ilvl w:val="0"/>
                <w:numId w:val="3"/>
              </w:numPr>
              <w:spacing w:before="120" w:after="120" w:line="259" w:lineRule="auto"/>
              <w:ind w:left="357" w:hanging="357"/>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i/>
                <w:iCs/>
                <w:noProof/>
                <w:sz w:val="24"/>
                <w:szCs w:val="24"/>
              </w:rPr>
              <w:t>Consider how to simplify the monitoring, reporting and verification framework for EU ETS and FuelEU Maritime and streamline administrative formalities for shipping operations</w:t>
            </w:r>
          </w:p>
          <w:p w14:paraId="5B8ACA5A" w14:textId="7220759F" w:rsidR="00863AAB" w:rsidRPr="00F22784" w:rsidRDefault="00863AAB" w:rsidP="00B63AC1">
            <w:pPr>
              <w:pStyle w:val="ListParagraph"/>
              <w:numPr>
                <w:ilvl w:val="0"/>
                <w:numId w:val="3"/>
              </w:numPr>
              <w:spacing w:before="120" w:after="120" w:line="259" w:lineRule="auto"/>
              <w:ind w:left="357" w:hanging="357"/>
              <w:jc w:val="both"/>
              <w:rPr>
                <w:rFonts w:ascii="Times New Roman" w:eastAsia="Times New Roman" w:hAnsi="Times New Roman" w:cs="Times New Roman"/>
                <w:i/>
                <w:iCs/>
                <w:noProof/>
                <w:sz w:val="24"/>
                <w:szCs w:val="24"/>
              </w:rPr>
            </w:pPr>
            <w:r w:rsidRPr="00F22784">
              <w:rPr>
                <w:rFonts w:ascii="Times New Roman" w:eastAsia="Times New Roman" w:hAnsi="Times New Roman" w:cs="Times New Roman"/>
                <w:i/>
                <w:iCs/>
                <w:noProof/>
                <w:sz w:val="24"/>
                <w:szCs w:val="24"/>
              </w:rPr>
              <w:t>Pursue global ambition, including through reinforced engagement at IMO work</w:t>
            </w:r>
            <w:r w:rsidR="00FE4619" w:rsidRPr="00F22784">
              <w:rPr>
                <w:rFonts w:ascii="Times New Roman" w:eastAsia="Times New Roman" w:hAnsi="Times New Roman" w:cs="Times New Roman"/>
                <w:i/>
                <w:iCs/>
                <w:noProof/>
                <w:sz w:val="24"/>
                <w:szCs w:val="24"/>
              </w:rPr>
              <w:t>,</w:t>
            </w:r>
            <w:r w:rsidRPr="00F22784">
              <w:rPr>
                <w:rFonts w:ascii="Times New Roman" w:eastAsia="Times New Roman" w:hAnsi="Times New Roman" w:cs="Times New Roman"/>
                <w:i/>
                <w:iCs/>
                <w:noProof/>
                <w:sz w:val="24"/>
                <w:szCs w:val="24"/>
              </w:rPr>
              <w:t xml:space="preserve"> </w:t>
            </w:r>
            <w:r w:rsidR="00454EF8" w:rsidRPr="00F22784">
              <w:rPr>
                <w:rFonts w:ascii="Times New Roman" w:eastAsia="Times New Roman" w:hAnsi="Times New Roman" w:cs="Times New Roman"/>
                <w:i/>
                <w:iCs/>
                <w:noProof/>
                <w:sz w:val="24"/>
                <w:szCs w:val="24"/>
              </w:rPr>
              <w:t>foster</w:t>
            </w:r>
            <w:r w:rsidRPr="00F22784">
              <w:rPr>
                <w:rFonts w:ascii="Times New Roman" w:eastAsia="Times New Roman" w:hAnsi="Times New Roman" w:cs="Times New Roman"/>
                <w:i/>
                <w:iCs/>
                <w:noProof/>
                <w:sz w:val="24"/>
                <w:szCs w:val="24"/>
              </w:rPr>
              <w:t xml:space="preserve"> strategic partnerships</w:t>
            </w:r>
            <w:r w:rsidR="00086573" w:rsidRPr="00F22784">
              <w:rPr>
                <w:rFonts w:ascii="Times New Roman" w:eastAsia="Times New Roman" w:hAnsi="Times New Roman" w:cs="Times New Roman"/>
                <w:i/>
                <w:iCs/>
                <w:noProof/>
                <w:sz w:val="24"/>
                <w:szCs w:val="24"/>
              </w:rPr>
              <w:t xml:space="preserve"> with third countries</w:t>
            </w:r>
            <w:r w:rsidRPr="00F22784">
              <w:rPr>
                <w:rFonts w:ascii="Times New Roman" w:eastAsia="Times New Roman" w:hAnsi="Times New Roman" w:cs="Times New Roman"/>
                <w:i/>
                <w:iCs/>
                <w:noProof/>
                <w:sz w:val="24"/>
                <w:szCs w:val="24"/>
              </w:rPr>
              <w:t xml:space="preserve"> </w:t>
            </w:r>
            <w:r w:rsidR="00FE4619" w:rsidRPr="00F22784">
              <w:rPr>
                <w:rFonts w:ascii="Times New Roman" w:eastAsia="Times New Roman" w:hAnsi="Times New Roman" w:cs="Times New Roman"/>
                <w:i/>
                <w:iCs/>
                <w:noProof/>
                <w:sz w:val="24"/>
                <w:szCs w:val="24"/>
              </w:rPr>
              <w:t>and</w:t>
            </w:r>
            <w:r w:rsidR="00135DD3" w:rsidRPr="00F22784">
              <w:rPr>
                <w:rFonts w:ascii="Times New Roman" w:eastAsia="Times New Roman" w:hAnsi="Times New Roman" w:cs="Times New Roman"/>
                <w:i/>
                <w:iCs/>
                <w:noProof/>
                <w:sz w:val="24"/>
                <w:szCs w:val="24"/>
              </w:rPr>
              <w:t xml:space="preserve"> ensure</w:t>
            </w:r>
            <w:r w:rsidRPr="00F22784">
              <w:rPr>
                <w:rFonts w:ascii="Times New Roman" w:eastAsia="Times New Roman" w:hAnsi="Times New Roman" w:cs="Times New Roman"/>
                <w:i/>
                <w:iCs/>
                <w:noProof/>
                <w:sz w:val="24"/>
                <w:szCs w:val="24"/>
              </w:rPr>
              <w:t xml:space="preserve"> </w:t>
            </w:r>
            <w:r w:rsidR="00516BB7" w:rsidRPr="00F22784">
              <w:rPr>
                <w:rFonts w:ascii="Times New Roman" w:eastAsia="Times New Roman" w:hAnsi="Times New Roman" w:cs="Times New Roman"/>
                <w:i/>
                <w:iCs/>
                <w:noProof/>
                <w:sz w:val="24"/>
                <w:szCs w:val="24"/>
              </w:rPr>
              <w:t xml:space="preserve">smooth </w:t>
            </w:r>
            <w:r w:rsidRPr="00F22784">
              <w:rPr>
                <w:rFonts w:ascii="Times New Roman" w:eastAsia="Times New Roman" w:hAnsi="Times New Roman" w:cs="Times New Roman"/>
                <w:i/>
                <w:iCs/>
                <w:noProof/>
                <w:sz w:val="24"/>
                <w:szCs w:val="24"/>
              </w:rPr>
              <w:t xml:space="preserve">functioning of global maritime markets </w:t>
            </w:r>
          </w:p>
        </w:tc>
      </w:tr>
    </w:tbl>
    <w:p w14:paraId="550FB456" w14:textId="75688036" w:rsidR="06C40978" w:rsidRPr="00F22784" w:rsidRDefault="30E77108" w:rsidP="00163688">
      <w:pPr>
        <w:pStyle w:val="ListParagraph"/>
        <w:numPr>
          <w:ilvl w:val="0"/>
          <w:numId w:val="62"/>
        </w:numPr>
        <w:spacing w:before="120" w:after="120" w:line="276" w:lineRule="auto"/>
        <w:jc w:val="both"/>
        <w:rPr>
          <w:rFonts w:ascii="Times New Roman" w:hAnsi="Times New Roman" w:cs="Times New Roman"/>
          <w:i/>
          <w:iCs/>
          <w:noProof/>
          <w:color w:val="00B0F0"/>
          <w:sz w:val="24"/>
          <w:szCs w:val="24"/>
        </w:rPr>
      </w:pPr>
      <w:r w:rsidRPr="00F22784">
        <w:rPr>
          <w:rFonts w:ascii="Times New Roman" w:hAnsi="Times New Roman" w:cs="Times New Roman"/>
          <w:b/>
          <w:bCs/>
          <w:noProof/>
          <w:sz w:val="24"/>
          <w:szCs w:val="24"/>
        </w:rPr>
        <w:t>SECURE</w:t>
      </w:r>
      <w:r w:rsidR="00CB0A59" w:rsidRPr="00F22784">
        <w:rPr>
          <w:rFonts w:ascii="Times New Roman" w:hAnsi="Times New Roman" w:cs="Times New Roman"/>
          <w:b/>
          <w:bCs/>
          <w:noProof/>
          <w:sz w:val="24"/>
          <w:szCs w:val="24"/>
        </w:rPr>
        <w:t xml:space="preserve"> &amp; PROTECT</w:t>
      </w:r>
      <w:r w:rsidR="038DEF56" w:rsidRPr="00F22784">
        <w:rPr>
          <w:rFonts w:ascii="Times New Roman" w:hAnsi="Times New Roman" w:cs="Times New Roman"/>
          <w:i/>
          <w:iCs/>
          <w:noProof/>
          <w:color w:val="000000" w:themeColor="text1"/>
          <w:sz w:val="24"/>
          <w:szCs w:val="24"/>
        </w:rPr>
        <w:t xml:space="preserve"> </w:t>
      </w:r>
      <w:r w:rsidR="00CB0A59" w:rsidRPr="00F22784">
        <w:rPr>
          <w:rFonts w:ascii="Times New Roman" w:hAnsi="Times New Roman" w:cs="Times New Roman"/>
          <w:i/>
          <w:iCs/>
          <w:noProof/>
          <w:color w:val="000000" w:themeColor="text1"/>
          <w:sz w:val="24"/>
          <w:szCs w:val="24"/>
        </w:rPr>
        <w:t xml:space="preserve"> </w:t>
      </w:r>
    </w:p>
    <w:p w14:paraId="7455E53F" w14:textId="13CEE506" w:rsidR="0082262A" w:rsidRPr="00F22784" w:rsidDel="00A2447A" w:rsidRDefault="2384E4CD" w:rsidP="00B63AC1">
      <w:pPr>
        <w:spacing w:before="120" w:after="120"/>
        <w:jc w:val="both"/>
        <w:rPr>
          <w:rFonts w:ascii="Times New Roman" w:hAnsi="Times New Roman" w:cs="Times New Roman"/>
          <w:i/>
          <w:noProof/>
          <w:color w:val="000000" w:themeColor="text1"/>
          <w:sz w:val="24"/>
          <w:szCs w:val="24"/>
        </w:rPr>
      </w:pPr>
      <w:r w:rsidRPr="00F22784">
        <w:rPr>
          <w:rFonts w:ascii="Times New Roman" w:hAnsi="Times New Roman" w:cs="Times New Roman"/>
          <w:b/>
          <w:bCs/>
          <w:noProof/>
          <w:color w:val="000000" w:themeColor="text1"/>
          <w:sz w:val="24"/>
          <w:szCs w:val="24"/>
        </w:rPr>
        <w:t>T</w:t>
      </w:r>
      <w:r w:rsidR="5FE4824D" w:rsidRPr="00F22784">
        <w:rPr>
          <w:rFonts w:ascii="Times New Roman" w:hAnsi="Times New Roman" w:cs="Times New Roman"/>
          <w:b/>
          <w:bCs/>
          <w:noProof/>
          <w:color w:val="000000" w:themeColor="text1"/>
          <w:sz w:val="24"/>
          <w:szCs w:val="24"/>
        </w:rPr>
        <w:t xml:space="preserve">he maritime </w:t>
      </w:r>
      <w:r w:rsidR="1BA13685" w:rsidRPr="00F22784">
        <w:rPr>
          <w:rFonts w:ascii="Times New Roman" w:hAnsi="Times New Roman" w:cs="Times New Roman"/>
          <w:b/>
          <w:bCs/>
          <w:noProof/>
          <w:color w:val="000000" w:themeColor="text1"/>
          <w:sz w:val="24"/>
          <w:szCs w:val="24"/>
        </w:rPr>
        <w:t xml:space="preserve">domain </w:t>
      </w:r>
      <w:r w:rsidR="00744DB9" w:rsidRPr="00F22784">
        <w:rPr>
          <w:rFonts w:ascii="Times New Roman" w:hAnsi="Times New Roman" w:cs="Times New Roman"/>
          <w:b/>
          <w:bCs/>
          <w:noProof/>
          <w:color w:val="000000" w:themeColor="text1"/>
          <w:sz w:val="24"/>
          <w:szCs w:val="24"/>
        </w:rPr>
        <w:t>fac</w:t>
      </w:r>
      <w:r w:rsidR="002925A2" w:rsidRPr="00F22784">
        <w:rPr>
          <w:rFonts w:ascii="Times New Roman" w:hAnsi="Times New Roman" w:cs="Times New Roman"/>
          <w:b/>
          <w:bCs/>
          <w:noProof/>
          <w:color w:val="000000" w:themeColor="text1"/>
          <w:sz w:val="24"/>
          <w:szCs w:val="24"/>
        </w:rPr>
        <w:t>es</w:t>
      </w:r>
      <w:r w:rsidR="00744DB9" w:rsidRPr="00F22784">
        <w:rPr>
          <w:rFonts w:ascii="Times New Roman" w:hAnsi="Times New Roman" w:cs="Times New Roman"/>
          <w:b/>
          <w:bCs/>
          <w:noProof/>
          <w:color w:val="000000" w:themeColor="text1"/>
          <w:sz w:val="24"/>
          <w:szCs w:val="24"/>
        </w:rPr>
        <w:t xml:space="preserve"> increasing threats</w:t>
      </w:r>
      <w:r w:rsidR="004A6FFF" w:rsidRPr="00F22784">
        <w:rPr>
          <w:rFonts w:ascii="Times New Roman" w:hAnsi="Times New Roman" w:cs="Times New Roman"/>
          <w:noProof/>
          <w:color w:val="000000" w:themeColor="text1"/>
          <w:sz w:val="24"/>
          <w:szCs w:val="24"/>
        </w:rPr>
        <w:t xml:space="preserve">, both </w:t>
      </w:r>
      <w:r w:rsidR="00722DE2" w:rsidRPr="00F22784">
        <w:rPr>
          <w:rFonts w:ascii="Times New Roman" w:hAnsi="Times New Roman" w:cs="Times New Roman"/>
          <w:noProof/>
          <w:color w:val="000000" w:themeColor="text1"/>
          <w:sz w:val="24"/>
          <w:szCs w:val="24"/>
        </w:rPr>
        <w:t>at</w:t>
      </w:r>
      <w:r w:rsidR="00175A78" w:rsidRPr="00F22784">
        <w:rPr>
          <w:rFonts w:ascii="Times New Roman" w:hAnsi="Times New Roman" w:cs="Times New Roman"/>
          <w:noProof/>
          <w:color w:val="000000" w:themeColor="text1"/>
          <w:sz w:val="24"/>
          <w:szCs w:val="24"/>
        </w:rPr>
        <w:t xml:space="preserve"> the surface </w:t>
      </w:r>
      <w:r w:rsidR="0081113D" w:rsidRPr="00F22784">
        <w:rPr>
          <w:rFonts w:ascii="Times New Roman" w:hAnsi="Times New Roman" w:cs="Times New Roman"/>
          <w:noProof/>
          <w:color w:val="000000" w:themeColor="text1"/>
          <w:sz w:val="24"/>
          <w:szCs w:val="24"/>
        </w:rPr>
        <w:t xml:space="preserve">level </w:t>
      </w:r>
      <w:r w:rsidR="00175A78" w:rsidRPr="00F22784">
        <w:rPr>
          <w:rFonts w:ascii="Times New Roman" w:hAnsi="Times New Roman" w:cs="Times New Roman"/>
          <w:noProof/>
          <w:color w:val="000000" w:themeColor="text1"/>
          <w:sz w:val="24"/>
          <w:szCs w:val="24"/>
        </w:rPr>
        <w:t xml:space="preserve">and </w:t>
      </w:r>
      <w:r w:rsidR="00D10B2B" w:rsidRPr="00F22784">
        <w:rPr>
          <w:rFonts w:ascii="Times New Roman" w:hAnsi="Times New Roman" w:cs="Times New Roman"/>
          <w:noProof/>
          <w:color w:val="000000" w:themeColor="text1"/>
          <w:sz w:val="24"/>
          <w:szCs w:val="24"/>
        </w:rPr>
        <w:t>o</w:t>
      </w:r>
      <w:r w:rsidR="00175A78" w:rsidRPr="00F22784">
        <w:rPr>
          <w:rFonts w:ascii="Times New Roman" w:hAnsi="Times New Roman" w:cs="Times New Roman"/>
          <w:noProof/>
          <w:color w:val="000000" w:themeColor="text1"/>
          <w:sz w:val="24"/>
          <w:szCs w:val="24"/>
        </w:rPr>
        <w:t>n the seabed</w:t>
      </w:r>
      <w:r w:rsidR="00D10B2B" w:rsidRPr="00F22784">
        <w:rPr>
          <w:rFonts w:ascii="Times New Roman" w:hAnsi="Times New Roman" w:cs="Times New Roman"/>
          <w:noProof/>
          <w:color w:val="000000" w:themeColor="text1"/>
          <w:sz w:val="24"/>
          <w:szCs w:val="24"/>
        </w:rPr>
        <w:t>.</w:t>
      </w:r>
      <w:r w:rsidR="00623CD5" w:rsidRPr="00F22784">
        <w:rPr>
          <w:rFonts w:ascii="Times New Roman" w:hAnsi="Times New Roman" w:cs="Times New Roman"/>
          <w:noProof/>
          <w:color w:val="000000" w:themeColor="text1"/>
          <w:sz w:val="24"/>
          <w:szCs w:val="24"/>
        </w:rPr>
        <w:t xml:space="preserve"> </w:t>
      </w:r>
      <w:r w:rsidR="00A94F66" w:rsidRPr="00F22784">
        <w:rPr>
          <w:rFonts w:ascii="Times New Roman" w:hAnsi="Times New Roman" w:cs="Times New Roman"/>
          <w:noProof/>
          <w:color w:val="000000" w:themeColor="text1"/>
          <w:sz w:val="24"/>
          <w:szCs w:val="24"/>
        </w:rPr>
        <w:t xml:space="preserve">The threats </w:t>
      </w:r>
      <w:r w:rsidR="272F1021" w:rsidRPr="00F22784">
        <w:rPr>
          <w:rFonts w:ascii="Times New Roman" w:hAnsi="Times New Roman" w:cs="Times New Roman"/>
          <w:noProof/>
          <w:color w:val="000000" w:themeColor="text1"/>
          <w:sz w:val="24"/>
          <w:szCs w:val="24"/>
        </w:rPr>
        <w:t>underscor</w:t>
      </w:r>
      <w:r w:rsidR="00A94F66" w:rsidRPr="00F22784">
        <w:rPr>
          <w:rFonts w:ascii="Times New Roman" w:hAnsi="Times New Roman" w:cs="Times New Roman"/>
          <w:noProof/>
          <w:color w:val="000000" w:themeColor="text1"/>
          <w:sz w:val="24"/>
          <w:szCs w:val="24"/>
        </w:rPr>
        <w:t>e</w:t>
      </w:r>
      <w:r w:rsidR="00623CD5" w:rsidRPr="00F22784">
        <w:rPr>
          <w:rFonts w:ascii="Times New Roman" w:hAnsi="Times New Roman" w:cs="Times New Roman"/>
          <w:noProof/>
          <w:color w:val="000000" w:themeColor="text1"/>
          <w:sz w:val="24"/>
          <w:szCs w:val="24"/>
        </w:rPr>
        <w:t xml:space="preserve"> </w:t>
      </w:r>
      <w:r w:rsidR="272F1021" w:rsidRPr="00F22784">
        <w:rPr>
          <w:rFonts w:ascii="Times New Roman" w:hAnsi="Times New Roman" w:cs="Times New Roman"/>
          <w:noProof/>
          <w:color w:val="000000" w:themeColor="text1"/>
          <w:sz w:val="24"/>
          <w:szCs w:val="24"/>
        </w:rPr>
        <w:t xml:space="preserve">the need for robust </w:t>
      </w:r>
      <w:r w:rsidR="272F1021" w:rsidRPr="00F22784">
        <w:rPr>
          <w:rFonts w:ascii="Times New Roman" w:hAnsi="Times New Roman" w:cs="Times New Roman"/>
          <w:b/>
          <w:noProof/>
          <w:color w:val="000000" w:themeColor="text1"/>
          <w:sz w:val="24"/>
          <w:szCs w:val="24"/>
        </w:rPr>
        <w:t>naval</w:t>
      </w:r>
      <w:r w:rsidR="6338AC30" w:rsidRPr="00F22784">
        <w:rPr>
          <w:rFonts w:ascii="Times New Roman" w:hAnsi="Times New Roman" w:cs="Times New Roman"/>
          <w:b/>
          <w:noProof/>
          <w:color w:val="000000" w:themeColor="text1"/>
          <w:sz w:val="24"/>
          <w:szCs w:val="24"/>
        </w:rPr>
        <w:t xml:space="preserve">, </w:t>
      </w:r>
      <w:r w:rsidR="34BBEF26" w:rsidRPr="00F22784">
        <w:rPr>
          <w:rFonts w:ascii="Times New Roman" w:hAnsi="Times New Roman" w:cs="Times New Roman"/>
          <w:b/>
          <w:noProof/>
          <w:color w:val="000000" w:themeColor="text1"/>
          <w:sz w:val="24"/>
          <w:szCs w:val="24"/>
        </w:rPr>
        <w:t>icebreaking</w:t>
      </w:r>
      <w:r w:rsidR="2E5E22A6" w:rsidRPr="00F22784">
        <w:rPr>
          <w:rFonts w:ascii="Times New Roman" w:hAnsi="Times New Roman" w:cs="Times New Roman"/>
          <w:b/>
          <w:bCs/>
          <w:noProof/>
          <w:color w:val="000000" w:themeColor="text1"/>
          <w:sz w:val="24"/>
          <w:szCs w:val="24"/>
        </w:rPr>
        <w:t>,</w:t>
      </w:r>
      <w:r w:rsidR="34BBEF26" w:rsidRPr="00F22784">
        <w:rPr>
          <w:rFonts w:ascii="Times New Roman" w:hAnsi="Times New Roman" w:cs="Times New Roman"/>
          <w:b/>
          <w:noProof/>
          <w:color w:val="000000" w:themeColor="text1"/>
          <w:sz w:val="24"/>
          <w:szCs w:val="24"/>
        </w:rPr>
        <w:t xml:space="preserve"> </w:t>
      </w:r>
      <w:r w:rsidR="6338AC30" w:rsidRPr="00F22784">
        <w:rPr>
          <w:rFonts w:ascii="Times New Roman" w:hAnsi="Times New Roman" w:cs="Times New Roman"/>
          <w:b/>
          <w:noProof/>
          <w:color w:val="000000" w:themeColor="text1"/>
          <w:sz w:val="24"/>
          <w:szCs w:val="24"/>
        </w:rPr>
        <w:t>underwater</w:t>
      </w:r>
      <w:r w:rsidR="272F1021" w:rsidRPr="00F22784">
        <w:rPr>
          <w:rFonts w:ascii="Times New Roman" w:hAnsi="Times New Roman" w:cs="Times New Roman"/>
          <w:b/>
          <w:noProof/>
          <w:color w:val="000000" w:themeColor="text1"/>
          <w:sz w:val="24"/>
          <w:szCs w:val="24"/>
        </w:rPr>
        <w:t xml:space="preserve"> and dual-use capabilities</w:t>
      </w:r>
      <w:r w:rsidR="272F1021" w:rsidRPr="00F22784">
        <w:rPr>
          <w:rFonts w:ascii="Times New Roman" w:hAnsi="Times New Roman" w:cs="Times New Roman"/>
          <w:noProof/>
          <w:color w:val="000000" w:themeColor="text1"/>
          <w:sz w:val="24"/>
          <w:szCs w:val="24"/>
        </w:rPr>
        <w:t xml:space="preserve"> </w:t>
      </w:r>
      <w:r w:rsidR="008107C6" w:rsidRPr="00F22784">
        <w:rPr>
          <w:rFonts w:ascii="Times New Roman" w:hAnsi="Times New Roman" w:cs="Times New Roman"/>
          <w:noProof/>
          <w:color w:val="000000" w:themeColor="text1"/>
          <w:sz w:val="24"/>
          <w:szCs w:val="24"/>
        </w:rPr>
        <w:t xml:space="preserve">to </w:t>
      </w:r>
      <w:r w:rsidR="272F1021" w:rsidRPr="00F22784">
        <w:rPr>
          <w:rFonts w:ascii="Times New Roman" w:hAnsi="Times New Roman" w:cs="Times New Roman"/>
          <w:noProof/>
          <w:color w:val="000000" w:themeColor="text1"/>
          <w:sz w:val="24"/>
          <w:szCs w:val="24"/>
        </w:rPr>
        <w:t>support</w:t>
      </w:r>
      <w:r w:rsidR="008107C6" w:rsidRPr="00F22784">
        <w:rPr>
          <w:rFonts w:ascii="Times New Roman" w:hAnsi="Times New Roman" w:cs="Times New Roman"/>
          <w:noProof/>
          <w:color w:val="000000" w:themeColor="text1"/>
          <w:sz w:val="24"/>
          <w:szCs w:val="24"/>
        </w:rPr>
        <w:t xml:space="preserve"> </w:t>
      </w:r>
      <w:r w:rsidR="00716836" w:rsidRPr="00F22784">
        <w:rPr>
          <w:rFonts w:ascii="Times New Roman" w:hAnsi="Times New Roman" w:cs="Times New Roman"/>
          <w:noProof/>
          <w:color w:val="000000" w:themeColor="text1"/>
          <w:sz w:val="24"/>
          <w:szCs w:val="24"/>
        </w:rPr>
        <w:t xml:space="preserve">EU </w:t>
      </w:r>
      <w:r w:rsidR="272F1021" w:rsidRPr="00F22784">
        <w:rPr>
          <w:rFonts w:ascii="Times New Roman" w:hAnsi="Times New Roman" w:cs="Times New Roman"/>
          <w:noProof/>
          <w:color w:val="000000" w:themeColor="text1"/>
          <w:sz w:val="24"/>
          <w:szCs w:val="24"/>
        </w:rPr>
        <w:t xml:space="preserve">defence, </w:t>
      </w:r>
      <w:r w:rsidR="00653690" w:rsidRPr="00F22784">
        <w:rPr>
          <w:rFonts w:ascii="Times New Roman" w:hAnsi="Times New Roman" w:cs="Times New Roman"/>
          <w:noProof/>
          <w:color w:val="000000" w:themeColor="text1"/>
          <w:sz w:val="24"/>
          <w:szCs w:val="24"/>
        </w:rPr>
        <w:t>A</w:t>
      </w:r>
      <w:r w:rsidR="22D548BF" w:rsidRPr="00F22784">
        <w:rPr>
          <w:rFonts w:ascii="Times New Roman" w:hAnsi="Times New Roman" w:cs="Times New Roman"/>
          <w:noProof/>
          <w:color w:val="000000" w:themeColor="text1"/>
          <w:sz w:val="24"/>
          <w:szCs w:val="24"/>
        </w:rPr>
        <w:t xml:space="preserve">rctic security, </w:t>
      </w:r>
      <w:r w:rsidR="272F1021" w:rsidRPr="00F22784">
        <w:rPr>
          <w:rFonts w:ascii="Times New Roman" w:hAnsi="Times New Roman" w:cs="Times New Roman"/>
          <w:noProof/>
          <w:color w:val="000000" w:themeColor="text1"/>
          <w:sz w:val="24"/>
          <w:szCs w:val="24"/>
        </w:rPr>
        <w:t xml:space="preserve">critical infrastructure </w:t>
      </w:r>
      <w:r w:rsidR="008107C6" w:rsidRPr="00F22784">
        <w:rPr>
          <w:rFonts w:ascii="Times New Roman" w:hAnsi="Times New Roman" w:cs="Times New Roman"/>
          <w:noProof/>
          <w:color w:val="000000" w:themeColor="text1"/>
          <w:sz w:val="24"/>
          <w:szCs w:val="24"/>
        </w:rPr>
        <w:t xml:space="preserve">protection </w:t>
      </w:r>
      <w:r w:rsidR="272F1021" w:rsidRPr="00F22784">
        <w:rPr>
          <w:rFonts w:ascii="Times New Roman" w:hAnsi="Times New Roman" w:cs="Times New Roman"/>
          <w:noProof/>
          <w:color w:val="000000" w:themeColor="text1"/>
          <w:sz w:val="24"/>
          <w:szCs w:val="24"/>
        </w:rPr>
        <w:t>and military mobility</w:t>
      </w:r>
      <w:r w:rsidR="6E415F18" w:rsidRPr="00F22784">
        <w:rPr>
          <w:rFonts w:ascii="Times New Roman" w:hAnsi="Times New Roman" w:cs="Times New Roman"/>
          <w:noProof/>
          <w:color w:val="000000" w:themeColor="text1"/>
          <w:sz w:val="24"/>
          <w:szCs w:val="24"/>
        </w:rPr>
        <w:t xml:space="preserve"> needs</w:t>
      </w:r>
      <w:r w:rsidR="00307405" w:rsidRPr="00F22784">
        <w:rPr>
          <w:rFonts w:ascii="Times New Roman" w:hAnsi="Times New Roman" w:cs="Times New Roman"/>
          <w:noProof/>
          <w:color w:val="000000" w:themeColor="text1"/>
          <w:sz w:val="24"/>
          <w:szCs w:val="24"/>
        </w:rPr>
        <w:t>.</w:t>
      </w:r>
      <w:r w:rsidR="3F6D9F6C" w:rsidRPr="00F22784">
        <w:rPr>
          <w:rFonts w:ascii="Times New Roman" w:hAnsi="Times New Roman" w:cs="Times New Roman"/>
          <w:noProof/>
          <w:color w:val="000000" w:themeColor="text1"/>
          <w:sz w:val="24"/>
          <w:szCs w:val="24"/>
        </w:rPr>
        <w:t xml:space="preserve"> </w:t>
      </w:r>
      <w:r w:rsidR="00FA1451" w:rsidRPr="00F22784">
        <w:rPr>
          <w:rFonts w:ascii="Times New Roman" w:hAnsi="Times New Roman" w:cs="Times New Roman"/>
          <w:noProof/>
          <w:color w:val="000000" w:themeColor="text1"/>
          <w:sz w:val="24"/>
          <w:szCs w:val="24"/>
        </w:rPr>
        <w:t xml:space="preserve">Tackling </w:t>
      </w:r>
      <w:r w:rsidR="0C3001A5" w:rsidRPr="00F22784">
        <w:rPr>
          <w:rFonts w:ascii="Times New Roman" w:hAnsi="Times New Roman" w:cs="Times New Roman"/>
          <w:noProof/>
          <w:color w:val="000000" w:themeColor="text1"/>
          <w:sz w:val="24"/>
          <w:szCs w:val="24"/>
        </w:rPr>
        <w:t>t</w:t>
      </w:r>
      <w:r w:rsidR="606F65E3" w:rsidRPr="00F22784">
        <w:rPr>
          <w:rFonts w:ascii="Times New Roman" w:hAnsi="Times New Roman" w:cs="Times New Roman"/>
          <w:noProof/>
          <w:color w:val="000000" w:themeColor="text1"/>
          <w:sz w:val="24"/>
          <w:szCs w:val="24"/>
        </w:rPr>
        <w:t xml:space="preserve">hese challenges can </w:t>
      </w:r>
      <w:r w:rsidR="7F1CB3AE" w:rsidRPr="00F22784">
        <w:rPr>
          <w:rFonts w:ascii="Times New Roman" w:hAnsi="Times New Roman" w:cs="Times New Roman"/>
          <w:noProof/>
          <w:color w:val="000000" w:themeColor="text1"/>
          <w:sz w:val="24"/>
          <w:szCs w:val="24"/>
        </w:rPr>
        <w:t>create</w:t>
      </w:r>
      <w:r w:rsidR="00035634" w:rsidRPr="00F22784">
        <w:rPr>
          <w:rFonts w:ascii="Times New Roman" w:hAnsi="Times New Roman" w:cs="Times New Roman"/>
          <w:noProof/>
          <w:color w:val="000000" w:themeColor="text1"/>
          <w:sz w:val="24"/>
          <w:szCs w:val="24"/>
        </w:rPr>
        <w:t xml:space="preserve"> opportunities</w:t>
      </w:r>
      <w:r w:rsidR="606F65E3" w:rsidRPr="00F22784">
        <w:rPr>
          <w:rFonts w:ascii="Times New Roman" w:hAnsi="Times New Roman" w:cs="Times New Roman"/>
          <w:noProof/>
          <w:color w:val="000000" w:themeColor="text1"/>
          <w:sz w:val="24"/>
          <w:szCs w:val="24"/>
        </w:rPr>
        <w:t xml:space="preserve"> </w:t>
      </w:r>
      <w:r w:rsidR="0013070C" w:rsidRPr="00F22784">
        <w:rPr>
          <w:rFonts w:ascii="Times New Roman" w:hAnsi="Times New Roman" w:cs="Times New Roman"/>
          <w:noProof/>
          <w:color w:val="000000" w:themeColor="text1"/>
          <w:sz w:val="24"/>
          <w:szCs w:val="24"/>
        </w:rPr>
        <w:t>for</w:t>
      </w:r>
      <w:r w:rsidR="606F65E3" w:rsidRPr="00F22784">
        <w:rPr>
          <w:rFonts w:ascii="Times New Roman" w:hAnsi="Times New Roman" w:cs="Times New Roman"/>
          <w:noProof/>
          <w:color w:val="000000" w:themeColor="text1"/>
          <w:sz w:val="24"/>
          <w:szCs w:val="24"/>
        </w:rPr>
        <w:t xml:space="preserve"> growth </w:t>
      </w:r>
      <w:r w:rsidR="00A518F5" w:rsidRPr="00F22784">
        <w:rPr>
          <w:rFonts w:ascii="Times New Roman" w:hAnsi="Times New Roman" w:cs="Times New Roman"/>
          <w:noProof/>
          <w:color w:val="000000" w:themeColor="text1"/>
          <w:sz w:val="24"/>
          <w:szCs w:val="24"/>
        </w:rPr>
        <w:t>in</w:t>
      </w:r>
      <w:r w:rsidR="606F65E3" w:rsidRPr="00F22784">
        <w:rPr>
          <w:rFonts w:ascii="Times New Roman" w:hAnsi="Times New Roman" w:cs="Times New Roman"/>
          <w:noProof/>
          <w:color w:val="000000" w:themeColor="text1"/>
          <w:sz w:val="24"/>
          <w:szCs w:val="24"/>
        </w:rPr>
        <w:t xml:space="preserve"> the EU maritime industry</w:t>
      </w:r>
      <w:r w:rsidR="00ED7AE2" w:rsidRPr="00F22784">
        <w:rPr>
          <w:rFonts w:ascii="Times New Roman" w:hAnsi="Times New Roman" w:cs="Times New Roman"/>
          <w:noProof/>
          <w:color w:val="000000" w:themeColor="text1"/>
          <w:sz w:val="24"/>
          <w:szCs w:val="24"/>
        </w:rPr>
        <w:t>,</w:t>
      </w:r>
      <w:r w:rsidR="00E27608" w:rsidRPr="00F22784">
        <w:rPr>
          <w:rFonts w:ascii="Times New Roman" w:hAnsi="Times New Roman" w:cs="Times New Roman"/>
          <w:noProof/>
          <w:color w:val="000000" w:themeColor="text1"/>
          <w:sz w:val="24"/>
          <w:szCs w:val="24"/>
        </w:rPr>
        <w:t xml:space="preserve"> including by leveraging </w:t>
      </w:r>
      <w:r w:rsidR="008107C6" w:rsidRPr="00F22784">
        <w:rPr>
          <w:rFonts w:ascii="Times New Roman" w:hAnsi="Times New Roman" w:cs="Times New Roman"/>
          <w:noProof/>
          <w:color w:val="000000" w:themeColor="text1"/>
          <w:sz w:val="24"/>
          <w:szCs w:val="24"/>
        </w:rPr>
        <w:t xml:space="preserve">and fostering </w:t>
      </w:r>
      <w:r w:rsidR="4580ADAD" w:rsidRPr="00F22784">
        <w:rPr>
          <w:rFonts w:ascii="Times New Roman" w:hAnsi="Times New Roman" w:cs="Times New Roman"/>
          <w:noProof/>
          <w:color w:val="000000" w:themeColor="text1"/>
          <w:sz w:val="24"/>
          <w:szCs w:val="24"/>
        </w:rPr>
        <w:t xml:space="preserve">production of </w:t>
      </w:r>
      <w:r w:rsidR="00E27608" w:rsidRPr="00F22784">
        <w:rPr>
          <w:rFonts w:ascii="Times New Roman" w:hAnsi="Times New Roman" w:cs="Times New Roman"/>
          <w:noProof/>
          <w:color w:val="000000" w:themeColor="text1"/>
          <w:sz w:val="24"/>
          <w:szCs w:val="24"/>
        </w:rPr>
        <w:t xml:space="preserve">dual use </w:t>
      </w:r>
      <w:r w:rsidR="5D0FF561" w:rsidRPr="00F22784">
        <w:rPr>
          <w:rFonts w:ascii="Times New Roman" w:hAnsi="Times New Roman" w:cs="Times New Roman"/>
          <w:noProof/>
          <w:color w:val="000000" w:themeColor="text1"/>
          <w:sz w:val="24"/>
          <w:szCs w:val="24"/>
        </w:rPr>
        <w:t>vessels</w:t>
      </w:r>
      <w:r w:rsidR="53B02AA6" w:rsidRPr="00F22784">
        <w:rPr>
          <w:rFonts w:ascii="Times New Roman" w:hAnsi="Times New Roman" w:cs="Times New Roman"/>
          <w:noProof/>
          <w:color w:val="000000" w:themeColor="text1"/>
          <w:sz w:val="24"/>
          <w:szCs w:val="24"/>
        </w:rPr>
        <w:t>,</w:t>
      </w:r>
      <w:r w:rsidR="5D0FF561" w:rsidRPr="00F22784">
        <w:rPr>
          <w:rFonts w:ascii="Times New Roman" w:hAnsi="Times New Roman" w:cs="Times New Roman"/>
          <w:noProof/>
          <w:color w:val="000000" w:themeColor="text1"/>
          <w:sz w:val="24"/>
          <w:szCs w:val="24"/>
        </w:rPr>
        <w:t xml:space="preserve"> platforms </w:t>
      </w:r>
      <w:r w:rsidR="00F04D31" w:rsidRPr="00F22784">
        <w:rPr>
          <w:rFonts w:ascii="Times New Roman" w:hAnsi="Times New Roman" w:cs="Times New Roman"/>
          <w:noProof/>
          <w:color w:val="000000" w:themeColor="text1"/>
          <w:sz w:val="24"/>
          <w:szCs w:val="24"/>
        </w:rPr>
        <w:t>and technolog</w:t>
      </w:r>
      <w:r w:rsidR="1D0D8B1A" w:rsidRPr="00F22784">
        <w:rPr>
          <w:rFonts w:ascii="Times New Roman" w:hAnsi="Times New Roman" w:cs="Times New Roman"/>
          <w:noProof/>
          <w:color w:val="000000" w:themeColor="text1"/>
          <w:sz w:val="24"/>
          <w:szCs w:val="24"/>
        </w:rPr>
        <w:t>ies.</w:t>
      </w:r>
      <w:r w:rsidR="5E15DEF8" w:rsidRPr="00F22784">
        <w:rPr>
          <w:rFonts w:ascii="Times New Roman" w:hAnsi="Times New Roman" w:cs="Times New Roman"/>
          <w:noProof/>
          <w:color w:val="000000" w:themeColor="text1"/>
          <w:sz w:val="24"/>
          <w:szCs w:val="24"/>
        </w:rPr>
        <w:t xml:space="preserve"> </w:t>
      </w:r>
    </w:p>
    <w:p w14:paraId="5AF64967" w14:textId="77777777" w:rsidR="00A33063" w:rsidRPr="00F22784" w:rsidRDefault="5409D2A7" w:rsidP="0572B1FE">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i/>
          <w:noProof/>
          <w:sz w:val="24"/>
          <w:szCs w:val="24"/>
        </w:rPr>
        <w:t>4</w:t>
      </w:r>
      <w:r w:rsidR="0F76FB33" w:rsidRPr="00F22784">
        <w:rPr>
          <w:rFonts w:ascii="Times New Roman" w:eastAsia="Times New Roman" w:hAnsi="Times New Roman" w:cs="Times New Roman"/>
          <w:b/>
          <w:i/>
          <w:noProof/>
          <w:sz w:val="24"/>
          <w:szCs w:val="24"/>
        </w:rPr>
        <w:t xml:space="preserve">.1 </w:t>
      </w:r>
      <w:r w:rsidR="579BA7BE" w:rsidRPr="00F22784">
        <w:rPr>
          <w:rFonts w:ascii="Times New Roman" w:eastAsia="Times New Roman" w:hAnsi="Times New Roman" w:cs="Times New Roman"/>
          <w:b/>
          <w:i/>
          <w:noProof/>
          <w:sz w:val="24"/>
          <w:szCs w:val="24"/>
        </w:rPr>
        <w:t xml:space="preserve">Enhancing </w:t>
      </w:r>
      <w:r w:rsidR="13734B1E" w:rsidRPr="00F22784">
        <w:rPr>
          <w:rFonts w:ascii="Times New Roman" w:eastAsia="Times New Roman" w:hAnsi="Times New Roman" w:cs="Times New Roman"/>
          <w:b/>
          <w:bCs/>
          <w:i/>
          <w:iCs/>
          <w:noProof/>
          <w:sz w:val="24"/>
          <w:szCs w:val="24"/>
        </w:rPr>
        <w:t>Europe’s n</w:t>
      </w:r>
      <w:r w:rsidR="579BA7BE" w:rsidRPr="00F22784">
        <w:rPr>
          <w:rFonts w:ascii="Times New Roman" w:eastAsia="Times New Roman" w:hAnsi="Times New Roman" w:cs="Times New Roman"/>
          <w:b/>
          <w:i/>
          <w:noProof/>
          <w:sz w:val="24"/>
          <w:szCs w:val="24"/>
        </w:rPr>
        <w:t xml:space="preserve">aval </w:t>
      </w:r>
      <w:r w:rsidR="773F8E61" w:rsidRPr="00F22784">
        <w:rPr>
          <w:rFonts w:ascii="Times New Roman" w:eastAsia="Times New Roman" w:hAnsi="Times New Roman" w:cs="Times New Roman"/>
          <w:b/>
          <w:bCs/>
          <w:i/>
          <w:iCs/>
          <w:noProof/>
          <w:sz w:val="24"/>
          <w:szCs w:val="24"/>
        </w:rPr>
        <w:t>i</w:t>
      </w:r>
      <w:r w:rsidR="5BAA57BF" w:rsidRPr="00F22784">
        <w:rPr>
          <w:rFonts w:ascii="Times New Roman" w:eastAsia="Times New Roman" w:hAnsi="Times New Roman" w:cs="Times New Roman"/>
          <w:b/>
          <w:i/>
          <w:noProof/>
          <w:sz w:val="24"/>
          <w:szCs w:val="24"/>
        </w:rPr>
        <w:t>n</w:t>
      </w:r>
      <w:r w:rsidR="579BA7BE" w:rsidRPr="00F22784">
        <w:rPr>
          <w:rFonts w:ascii="Times New Roman" w:eastAsia="Times New Roman" w:hAnsi="Times New Roman" w:cs="Times New Roman"/>
          <w:b/>
          <w:i/>
          <w:noProof/>
          <w:sz w:val="24"/>
          <w:szCs w:val="24"/>
        </w:rPr>
        <w:t xml:space="preserve">dustrial and </w:t>
      </w:r>
      <w:r w:rsidR="44A7D8B4" w:rsidRPr="00F22784">
        <w:rPr>
          <w:rFonts w:ascii="Times New Roman" w:eastAsia="Times New Roman" w:hAnsi="Times New Roman" w:cs="Times New Roman"/>
          <w:b/>
          <w:bCs/>
          <w:i/>
          <w:iCs/>
          <w:noProof/>
          <w:sz w:val="24"/>
          <w:szCs w:val="24"/>
        </w:rPr>
        <w:t>t</w:t>
      </w:r>
      <w:r w:rsidR="579BA7BE" w:rsidRPr="00F22784">
        <w:rPr>
          <w:rFonts w:ascii="Times New Roman" w:eastAsia="Times New Roman" w:hAnsi="Times New Roman" w:cs="Times New Roman"/>
          <w:b/>
          <w:bCs/>
          <w:i/>
          <w:iCs/>
          <w:noProof/>
          <w:sz w:val="24"/>
          <w:szCs w:val="24"/>
        </w:rPr>
        <w:t>echnological</w:t>
      </w:r>
      <w:r w:rsidR="579BA7BE" w:rsidRPr="00F22784">
        <w:rPr>
          <w:rFonts w:ascii="Times New Roman" w:eastAsia="Times New Roman" w:hAnsi="Times New Roman" w:cs="Times New Roman"/>
          <w:b/>
          <w:i/>
          <w:noProof/>
          <w:sz w:val="24"/>
          <w:szCs w:val="24"/>
        </w:rPr>
        <w:t xml:space="preserve"> </w:t>
      </w:r>
      <w:r w:rsidR="08396972" w:rsidRPr="00F22784">
        <w:rPr>
          <w:rFonts w:ascii="Times New Roman" w:eastAsia="Times New Roman" w:hAnsi="Times New Roman" w:cs="Times New Roman"/>
          <w:b/>
          <w:i/>
          <w:noProof/>
          <w:sz w:val="24"/>
          <w:szCs w:val="24"/>
        </w:rPr>
        <w:t>base</w:t>
      </w:r>
    </w:p>
    <w:p w14:paraId="5E729248" w14:textId="5B22FBC8" w:rsidR="00CF453C" w:rsidRPr="00F22784" w:rsidRDefault="00E27608" w:rsidP="00B63AC1">
      <w:pPr>
        <w:spacing w:before="120" w:after="120"/>
        <w:jc w:val="both"/>
        <w:rPr>
          <w:rFonts w:ascii="Times New Roman" w:hAnsi="Times New Roman" w:cs="Times New Roman"/>
          <w:noProof/>
          <w:sz w:val="24"/>
          <w:szCs w:val="24"/>
        </w:rPr>
      </w:pPr>
      <w:r w:rsidRPr="00F22784">
        <w:rPr>
          <w:rFonts w:ascii="Times New Roman" w:hAnsi="Times New Roman" w:cs="Times New Roman"/>
          <w:noProof/>
          <w:sz w:val="24"/>
          <w:szCs w:val="24"/>
        </w:rPr>
        <w:t xml:space="preserve">The evolving </w:t>
      </w:r>
      <w:r w:rsidR="00BE4BD5" w:rsidRPr="00F22784">
        <w:rPr>
          <w:rFonts w:ascii="Times New Roman" w:hAnsi="Times New Roman" w:cs="Times New Roman"/>
          <w:noProof/>
          <w:sz w:val="24"/>
          <w:szCs w:val="24"/>
        </w:rPr>
        <w:t>geopolitical</w:t>
      </w:r>
      <w:r w:rsidRPr="00F22784">
        <w:rPr>
          <w:rFonts w:ascii="Times New Roman" w:hAnsi="Times New Roman" w:cs="Times New Roman"/>
          <w:noProof/>
          <w:sz w:val="24"/>
          <w:szCs w:val="24"/>
        </w:rPr>
        <w:t xml:space="preserve"> </w:t>
      </w:r>
      <w:r w:rsidR="00BE4BD5" w:rsidRPr="00F22784">
        <w:rPr>
          <w:rFonts w:ascii="Times New Roman" w:hAnsi="Times New Roman" w:cs="Times New Roman"/>
          <w:noProof/>
          <w:sz w:val="24"/>
          <w:szCs w:val="24"/>
        </w:rPr>
        <w:t xml:space="preserve">landscape </w:t>
      </w:r>
      <w:r w:rsidRPr="00F22784">
        <w:rPr>
          <w:rFonts w:ascii="Times New Roman" w:hAnsi="Times New Roman" w:cs="Times New Roman"/>
          <w:noProof/>
          <w:sz w:val="24"/>
          <w:szCs w:val="24"/>
        </w:rPr>
        <w:t>require</w:t>
      </w:r>
      <w:r w:rsidR="00BE4BD5" w:rsidRPr="00F22784">
        <w:rPr>
          <w:rFonts w:ascii="Times New Roman" w:hAnsi="Times New Roman" w:cs="Times New Roman"/>
          <w:noProof/>
          <w:sz w:val="24"/>
          <w:szCs w:val="24"/>
        </w:rPr>
        <w:t>s</w:t>
      </w:r>
      <w:r w:rsidRPr="00F22784">
        <w:rPr>
          <w:rFonts w:ascii="Times New Roman" w:hAnsi="Times New Roman" w:cs="Times New Roman"/>
          <w:noProof/>
          <w:sz w:val="24"/>
          <w:szCs w:val="24"/>
        </w:rPr>
        <w:t xml:space="preserve"> the development of cutting-edge naval systems</w:t>
      </w:r>
      <w:r w:rsidR="147DF0A0" w:rsidRPr="00F22784">
        <w:rPr>
          <w:rFonts w:ascii="Times New Roman" w:hAnsi="Times New Roman" w:cs="Times New Roman"/>
          <w:noProof/>
          <w:sz w:val="24"/>
          <w:szCs w:val="24"/>
        </w:rPr>
        <w:t>,</w:t>
      </w:r>
      <w:r w:rsidRPr="00F22784">
        <w:rPr>
          <w:rFonts w:ascii="Times New Roman" w:hAnsi="Times New Roman" w:cs="Times New Roman"/>
          <w:noProof/>
          <w:sz w:val="24"/>
          <w:szCs w:val="24"/>
        </w:rPr>
        <w:t xml:space="preserve"> </w:t>
      </w:r>
      <w:r w:rsidR="147DF0A0" w:rsidRPr="00F22784">
        <w:rPr>
          <w:rFonts w:ascii="Times New Roman" w:hAnsi="Times New Roman" w:cs="Times New Roman"/>
          <w:noProof/>
          <w:sz w:val="24"/>
          <w:szCs w:val="24"/>
        </w:rPr>
        <w:t>ships</w:t>
      </w:r>
      <w:r w:rsidRPr="00F22784">
        <w:rPr>
          <w:rFonts w:ascii="Times New Roman" w:hAnsi="Times New Roman" w:cs="Times New Roman"/>
          <w:noProof/>
          <w:sz w:val="24"/>
          <w:szCs w:val="24"/>
        </w:rPr>
        <w:t xml:space="preserve"> and platforms</w:t>
      </w:r>
      <w:r w:rsidR="00FF2524" w:rsidRPr="00F22784">
        <w:rPr>
          <w:rFonts w:ascii="Times New Roman" w:hAnsi="Times New Roman" w:cs="Times New Roman"/>
          <w:noProof/>
          <w:sz w:val="24"/>
          <w:szCs w:val="24"/>
        </w:rPr>
        <w:t xml:space="preserve"> </w:t>
      </w:r>
      <w:r w:rsidRPr="00F22784">
        <w:rPr>
          <w:rFonts w:ascii="Times New Roman" w:hAnsi="Times New Roman" w:cs="Times New Roman"/>
          <w:noProof/>
          <w:sz w:val="24"/>
          <w:szCs w:val="24"/>
        </w:rPr>
        <w:t xml:space="preserve">capable of operating in </w:t>
      </w:r>
      <w:r w:rsidR="40BC19EE" w:rsidRPr="00F22784">
        <w:rPr>
          <w:rFonts w:ascii="Times New Roman" w:hAnsi="Times New Roman" w:cs="Times New Roman"/>
          <w:noProof/>
          <w:sz w:val="24"/>
          <w:szCs w:val="24"/>
        </w:rPr>
        <w:t>an</w:t>
      </w:r>
      <w:r w:rsidRPr="00F22784">
        <w:rPr>
          <w:rFonts w:ascii="Times New Roman" w:hAnsi="Times New Roman" w:cs="Times New Roman"/>
          <w:noProof/>
          <w:sz w:val="24"/>
          <w:szCs w:val="24"/>
        </w:rPr>
        <w:t xml:space="preserve"> integrated manner in challenging</w:t>
      </w:r>
      <w:r w:rsidR="009A2E97" w:rsidRPr="00F22784">
        <w:rPr>
          <w:rFonts w:ascii="Times New Roman" w:hAnsi="Times New Roman" w:cs="Times New Roman"/>
          <w:noProof/>
          <w:sz w:val="24"/>
          <w:szCs w:val="24"/>
        </w:rPr>
        <w:t>,</w:t>
      </w:r>
      <w:r w:rsidRPr="00F22784">
        <w:rPr>
          <w:rFonts w:ascii="Times New Roman" w:hAnsi="Times New Roman" w:cs="Times New Roman"/>
          <w:noProof/>
          <w:sz w:val="24"/>
          <w:szCs w:val="24"/>
        </w:rPr>
        <w:t xml:space="preserve"> multi-domain threat environments</w:t>
      </w:r>
      <w:r w:rsidR="00C46F5C" w:rsidRPr="00F22784">
        <w:rPr>
          <w:rFonts w:ascii="Times New Roman" w:hAnsi="Times New Roman" w:cs="Times New Roman"/>
          <w:noProof/>
          <w:sz w:val="24"/>
          <w:szCs w:val="24"/>
        </w:rPr>
        <w:t xml:space="preserve">, including, where necessary, extreme climatic and geographical environments (e.g. the Arctic). </w:t>
      </w:r>
    </w:p>
    <w:p w14:paraId="202AEAE5" w14:textId="6C62BF3A" w:rsidR="5AC501A7" w:rsidRPr="00F22784" w:rsidRDefault="4F28EF74"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To reach the</w:t>
      </w:r>
      <w:r w:rsidR="3F5E7F6C"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defence readiness objectives</w:t>
      </w:r>
      <w:r w:rsidR="004A62A2" w:rsidRPr="00F22784">
        <w:rPr>
          <w:rFonts w:ascii="Times New Roman" w:eastAsia="Times New Roman" w:hAnsi="Times New Roman" w:cs="Times New Roman"/>
          <w:noProof/>
          <w:color w:val="000000" w:themeColor="text1"/>
          <w:sz w:val="24"/>
          <w:szCs w:val="24"/>
        </w:rPr>
        <w:t xml:space="preserve"> for 2030</w:t>
      </w:r>
      <w:r w:rsidR="41627DC0" w:rsidRPr="00F22784">
        <w:rPr>
          <w:rFonts w:ascii="Times New Roman" w:eastAsia="Times New Roman" w:hAnsi="Times New Roman" w:cs="Times New Roman"/>
          <w:noProof/>
          <w:color w:val="000000" w:themeColor="text1"/>
          <w:sz w:val="24"/>
          <w:szCs w:val="24"/>
        </w:rPr>
        <w:t>,</w:t>
      </w:r>
      <w:r w:rsidR="47134568" w:rsidRPr="00F22784">
        <w:rPr>
          <w:rFonts w:ascii="Times New Roman" w:eastAsia="Times New Roman" w:hAnsi="Times New Roman" w:cs="Times New Roman"/>
          <w:noProof/>
          <w:color w:val="000000" w:themeColor="text1"/>
          <w:sz w:val="24"/>
          <w:szCs w:val="24"/>
        </w:rPr>
        <w:t xml:space="preserve"> </w:t>
      </w:r>
      <w:r w:rsidR="28E0ABA8" w:rsidRPr="00F22784">
        <w:rPr>
          <w:rFonts w:ascii="Times New Roman" w:eastAsia="Times New Roman" w:hAnsi="Times New Roman" w:cs="Times New Roman"/>
          <w:noProof/>
          <w:color w:val="000000" w:themeColor="text1"/>
          <w:sz w:val="24"/>
          <w:szCs w:val="24"/>
        </w:rPr>
        <w:t xml:space="preserve">there is a compelling </w:t>
      </w:r>
      <w:r w:rsidR="001E225B" w:rsidRPr="00F22784">
        <w:rPr>
          <w:rFonts w:ascii="Times New Roman" w:eastAsia="Times New Roman" w:hAnsi="Times New Roman" w:cs="Times New Roman"/>
          <w:noProof/>
          <w:color w:val="000000" w:themeColor="text1"/>
          <w:sz w:val="24"/>
          <w:szCs w:val="24"/>
        </w:rPr>
        <w:t xml:space="preserve">EU </w:t>
      </w:r>
      <w:r w:rsidR="28E0ABA8" w:rsidRPr="00F22784">
        <w:rPr>
          <w:rFonts w:ascii="Times New Roman" w:eastAsia="Times New Roman" w:hAnsi="Times New Roman" w:cs="Times New Roman"/>
          <w:noProof/>
          <w:color w:val="000000" w:themeColor="text1"/>
          <w:sz w:val="24"/>
          <w:szCs w:val="24"/>
        </w:rPr>
        <w:t xml:space="preserve">and national interest </w:t>
      </w:r>
      <w:r w:rsidR="00041E14" w:rsidRPr="00F22784">
        <w:rPr>
          <w:rFonts w:ascii="Times New Roman" w:eastAsia="Times New Roman" w:hAnsi="Times New Roman" w:cs="Times New Roman"/>
          <w:noProof/>
          <w:color w:val="000000" w:themeColor="text1"/>
          <w:sz w:val="24"/>
          <w:szCs w:val="24"/>
        </w:rPr>
        <w:t xml:space="preserve">in </w:t>
      </w:r>
      <w:r w:rsidR="28E0ABA8" w:rsidRPr="00F22784">
        <w:rPr>
          <w:rFonts w:ascii="Times New Roman" w:eastAsia="Times New Roman" w:hAnsi="Times New Roman" w:cs="Times New Roman"/>
          <w:noProof/>
          <w:color w:val="000000" w:themeColor="text1"/>
          <w:sz w:val="24"/>
          <w:szCs w:val="24"/>
        </w:rPr>
        <w:t>scal</w:t>
      </w:r>
      <w:r w:rsidR="00041E14" w:rsidRPr="00F22784">
        <w:rPr>
          <w:rFonts w:ascii="Times New Roman" w:eastAsia="Times New Roman" w:hAnsi="Times New Roman" w:cs="Times New Roman"/>
          <w:noProof/>
          <w:color w:val="000000" w:themeColor="text1"/>
          <w:sz w:val="24"/>
          <w:szCs w:val="24"/>
        </w:rPr>
        <w:t>ing</w:t>
      </w:r>
      <w:r w:rsidR="28E0ABA8" w:rsidRPr="00F22784">
        <w:rPr>
          <w:rFonts w:ascii="Times New Roman" w:eastAsia="Times New Roman" w:hAnsi="Times New Roman" w:cs="Times New Roman"/>
          <w:noProof/>
          <w:color w:val="000000" w:themeColor="text1"/>
          <w:sz w:val="24"/>
          <w:szCs w:val="24"/>
        </w:rPr>
        <w:t xml:space="preserve"> up naval production capacit</w:t>
      </w:r>
      <w:r w:rsidR="34F78252" w:rsidRPr="00F22784">
        <w:rPr>
          <w:rFonts w:ascii="Times New Roman" w:eastAsia="Times New Roman" w:hAnsi="Times New Roman" w:cs="Times New Roman"/>
          <w:noProof/>
          <w:color w:val="000000" w:themeColor="text1"/>
          <w:sz w:val="24"/>
          <w:szCs w:val="24"/>
        </w:rPr>
        <w:t>ies</w:t>
      </w:r>
      <w:r w:rsidRPr="00F22784">
        <w:rPr>
          <w:rFonts w:ascii="Times New Roman" w:eastAsia="Times New Roman" w:hAnsi="Times New Roman" w:cs="Times New Roman"/>
          <w:noProof/>
          <w:color w:val="000000" w:themeColor="text1"/>
          <w:sz w:val="24"/>
          <w:szCs w:val="24"/>
          <w:vertAlign w:val="superscript"/>
        </w:rPr>
        <w:footnoteReference w:id="53"/>
      </w:r>
      <w:r w:rsidR="40934E91" w:rsidRPr="00F22784">
        <w:rPr>
          <w:rFonts w:ascii="Times New Roman" w:eastAsia="Times New Roman" w:hAnsi="Times New Roman" w:cs="Times New Roman"/>
          <w:noProof/>
          <w:color w:val="000000" w:themeColor="text1"/>
          <w:sz w:val="24"/>
          <w:szCs w:val="24"/>
        </w:rPr>
        <w:t>.</w:t>
      </w:r>
      <w:r w:rsidR="744F2AA7" w:rsidRPr="00F22784">
        <w:rPr>
          <w:rFonts w:ascii="Times New Roman" w:eastAsia="Times New Roman" w:hAnsi="Times New Roman" w:cs="Times New Roman"/>
          <w:noProof/>
          <w:color w:val="000000" w:themeColor="text1"/>
          <w:sz w:val="24"/>
          <w:szCs w:val="24"/>
        </w:rPr>
        <w:t xml:space="preserve"> </w:t>
      </w:r>
      <w:r w:rsidR="47134568" w:rsidRPr="00F22784">
        <w:rPr>
          <w:rFonts w:ascii="Times New Roman" w:eastAsia="Times New Roman" w:hAnsi="Times New Roman" w:cs="Times New Roman"/>
          <w:b/>
          <w:bCs/>
          <w:noProof/>
          <w:color w:val="000000" w:themeColor="text1"/>
          <w:sz w:val="24"/>
          <w:szCs w:val="24"/>
        </w:rPr>
        <w:t xml:space="preserve">Member States </w:t>
      </w:r>
      <w:r w:rsidR="2510D2A1" w:rsidRPr="00F22784">
        <w:rPr>
          <w:rFonts w:ascii="Times New Roman" w:eastAsia="Times New Roman" w:hAnsi="Times New Roman" w:cs="Times New Roman"/>
          <w:b/>
          <w:bCs/>
          <w:noProof/>
          <w:color w:val="000000" w:themeColor="text1"/>
          <w:sz w:val="24"/>
          <w:szCs w:val="24"/>
        </w:rPr>
        <w:t xml:space="preserve">may </w:t>
      </w:r>
      <w:r w:rsidR="47134568" w:rsidRPr="00F22784">
        <w:rPr>
          <w:rFonts w:ascii="Times New Roman" w:eastAsia="Times New Roman" w:hAnsi="Times New Roman" w:cs="Times New Roman"/>
          <w:b/>
          <w:bCs/>
          <w:noProof/>
          <w:color w:val="000000" w:themeColor="text1"/>
          <w:sz w:val="24"/>
          <w:szCs w:val="24"/>
        </w:rPr>
        <w:t xml:space="preserve">use the different </w:t>
      </w:r>
      <w:r w:rsidR="63511E86" w:rsidRPr="00F22784">
        <w:rPr>
          <w:rFonts w:ascii="Times New Roman" w:eastAsia="Times New Roman" w:hAnsi="Times New Roman" w:cs="Times New Roman"/>
          <w:b/>
          <w:bCs/>
          <w:noProof/>
          <w:color w:val="000000" w:themeColor="text1"/>
          <w:sz w:val="24"/>
          <w:szCs w:val="24"/>
        </w:rPr>
        <w:t xml:space="preserve">opportunities </w:t>
      </w:r>
      <w:r w:rsidR="47134568" w:rsidRPr="00F22784">
        <w:rPr>
          <w:rFonts w:ascii="Times New Roman" w:eastAsia="Times New Roman" w:hAnsi="Times New Roman" w:cs="Times New Roman"/>
          <w:b/>
          <w:bCs/>
          <w:noProof/>
          <w:color w:val="000000" w:themeColor="text1"/>
          <w:sz w:val="24"/>
          <w:szCs w:val="24"/>
        </w:rPr>
        <w:t xml:space="preserve">under </w:t>
      </w:r>
      <w:r w:rsidR="62A51C38" w:rsidRPr="00F22784">
        <w:rPr>
          <w:rFonts w:ascii="Times New Roman" w:eastAsia="Times New Roman" w:hAnsi="Times New Roman" w:cs="Times New Roman"/>
          <w:b/>
          <w:bCs/>
          <w:noProof/>
          <w:color w:val="000000" w:themeColor="text1"/>
          <w:sz w:val="24"/>
          <w:szCs w:val="24"/>
        </w:rPr>
        <w:t>the ReArm Europe Plan</w:t>
      </w:r>
      <w:r w:rsidR="7543BB76" w:rsidRPr="00F22784">
        <w:rPr>
          <w:rFonts w:ascii="Times New Roman" w:eastAsia="Times New Roman" w:hAnsi="Times New Roman" w:cs="Times New Roman"/>
          <w:b/>
          <w:bCs/>
          <w:noProof/>
          <w:color w:val="000000" w:themeColor="text1"/>
          <w:sz w:val="24"/>
          <w:szCs w:val="24"/>
          <w:vertAlign w:val="superscript"/>
        </w:rPr>
        <w:footnoteReference w:id="54"/>
      </w:r>
      <w:r w:rsidR="47134568" w:rsidRPr="00F22784">
        <w:rPr>
          <w:rFonts w:ascii="Times New Roman" w:eastAsia="Times New Roman" w:hAnsi="Times New Roman" w:cs="Times New Roman"/>
          <w:b/>
          <w:bCs/>
          <w:noProof/>
          <w:color w:val="000000" w:themeColor="text1"/>
          <w:sz w:val="24"/>
          <w:szCs w:val="24"/>
        </w:rPr>
        <w:t>, which aims to mobili</w:t>
      </w:r>
      <w:r w:rsidR="382A63A0" w:rsidRPr="00F22784">
        <w:rPr>
          <w:rFonts w:ascii="Times New Roman" w:eastAsia="Times New Roman" w:hAnsi="Times New Roman" w:cs="Times New Roman"/>
          <w:b/>
          <w:bCs/>
          <w:noProof/>
          <w:color w:val="000000" w:themeColor="text1"/>
          <w:sz w:val="24"/>
          <w:szCs w:val="24"/>
        </w:rPr>
        <w:t>s</w:t>
      </w:r>
      <w:r w:rsidR="47134568" w:rsidRPr="00F22784">
        <w:rPr>
          <w:rFonts w:ascii="Times New Roman" w:eastAsia="Times New Roman" w:hAnsi="Times New Roman" w:cs="Times New Roman"/>
          <w:b/>
          <w:bCs/>
          <w:noProof/>
          <w:color w:val="000000" w:themeColor="text1"/>
          <w:sz w:val="24"/>
          <w:szCs w:val="24"/>
        </w:rPr>
        <w:t>e up to EUR 800 billion in defence spending by 2030</w:t>
      </w:r>
      <w:r w:rsidR="40934E91" w:rsidRPr="00F22784">
        <w:rPr>
          <w:rFonts w:ascii="Times New Roman" w:eastAsia="Times New Roman" w:hAnsi="Times New Roman" w:cs="Times New Roman"/>
          <w:b/>
          <w:bCs/>
          <w:noProof/>
          <w:color w:val="000000" w:themeColor="text1"/>
          <w:sz w:val="24"/>
          <w:szCs w:val="24"/>
        </w:rPr>
        <w:t xml:space="preserve">, </w:t>
      </w:r>
      <w:r w:rsidR="11CEA1C7" w:rsidRPr="00F22784">
        <w:rPr>
          <w:rFonts w:ascii="Times New Roman" w:eastAsia="Times New Roman" w:hAnsi="Times New Roman" w:cs="Times New Roman"/>
          <w:noProof/>
          <w:color w:val="000000" w:themeColor="text1"/>
          <w:sz w:val="24"/>
          <w:szCs w:val="24"/>
        </w:rPr>
        <w:t>to strengthen naval industrial and technological capabilities. This includes supporting the development of standardi</w:t>
      </w:r>
      <w:r w:rsidR="003D54FB" w:rsidRPr="00F22784">
        <w:rPr>
          <w:rFonts w:ascii="Times New Roman" w:eastAsia="Times New Roman" w:hAnsi="Times New Roman" w:cs="Times New Roman"/>
          <w:noProof/>
          <w:color w:val="000000" w:themeColor="text1"/>
          <w:sz w:val="24"/>
          <w:szCs w:val="24"/>
        </w:rPr>
        <w:t>s</w:t>
      </w:r>
      <w:r w:rsidR="11CEA1C7" w:rsidRPr="00F22784">
        <w:rPr>
          <w:rFonts w:ascii="Times New Roman" w:eastAsia="Times New Roman" w:hAnsi="Times New Roman" w:cs="Times New Roman"/>
          <w:noProof/>
          <w:color w:val="000000" w:themeColor="text1"/>
          <w:sz w:val="24"/>
          <w:szCs w:val="24"/>
        </w:rPr>
        <w:t>ed interfaces and protocols, facilitating interoperability between European navies</w:t>
      </w:r>
      <w:r w:rsidR="003D54FB" w:rsidRPr="00F22784">
        <w:rPr>
          <w:rFonts w:ascii="Times New Roman" w:eastAsia="Times New Roman" w:hAnsi="Times New Roman" w:cs="Times New Roman"/>
          <w:noProof/>
          <w:color w:val="000000" w:themeColor="text1"/>
          <w:sz w:val="24"/>
          <w:szCs w:val="24"/>
        </w:rPr>
        <w:t>,</w:t>
      </w:r>
      <w:r w:rsidR="02EA226F" w:rsidRPr="00F22784">
        <w:rPr>
          <w:rFonts w:ascii="Times New Roman" w:eastAsia="Times New Roman" w:hAnsi="Times New Roman" w:cs="Times New Roman"/>
          <w:noProof/>
          <w:color w:val="000000" w:themeColor="text1"/>
          <w:sz w:val="24"/>
          <w:szCs w:val="24"/>
        </w:rPr>
        <w:t xml:space="preserve"> </w:t>
      </w:r>
      <w:r w:rsidR="003D54FB" w:rsidRPr="00F22784">
        <w:rPr>
          <w:rFonts w:ascii="Times New Roman" w:eastAsia="Times New Roman" w:hAnsi="Times New Roman" w:cs="Times New Roman"/>
          <w:noProof/>
          <w:color w:val="000000" w:themeColor="text1"/>
          <w:sz w:val="24"/>
          <w:szCs w:val="24"/>
        </w:rPr>
        <w:t xml:space="preserve">integrating </w:t>
      </w:r>
      <w:r w:rsidR="11CEA1C7" w:rsidRPr="00F22784">
        <w:rPr>
          <w:rFonts w:ascii="Times New Roman" w:eastAsia="Times New Roman" w:hAnsi="Times New Roman" w:cs="Times New Roman"/>
          <w:noProof/>
          <w:color w:val="000000" w:themeColor="text1"/>
          <w:sz w:val="24"/>
          <w:szCs w:val="24"/>
        </w:rPr>
        <w:t>systems from different manufacturers</w:t>
      </w:r>
      <w:r w:rsidR="2ACBFBF2" w:rsidRPr="00F22784">
        <w:rPr>
          <w:rFonts w:ascii="Times New Roman" w:eastAsia="Times New Roman" w:hAnsi="Times New Roman" w:cs="Times New Roman"/>
          <w:noProof/>
          <w:color w:val="000000" w:themeColor="text1"/>
          <w:sz w:val="24"/>
          <w:szCs w:val="24"/>
        </w:rPr>
        <w:t xml:space="preserve">, </w:t>
      </w:r>
      <w:r w:rsidR="003D54FB" w:rsidRPr="00F22784">
        <w:rPr>
          <w:rFonts w:ascii="Times New Roman" w:eastAsia="Times New Roman" w:hAnsi="Times New Roman" w:cs="Times New Roman"/>
          <w:noProof/>
          <w:color w:val="000000" w:themeColor="text1"/>
          <w:sz w:val="24"/>
          <w:szCs w:val="24"/>
        </w:rPr>
        <w:t>and</w:t>
      </w:r>
      <w:r w:rsidR="4BE41CCB" w:rsidRPr="00F22784">
        <w:rPr>
          <w:rFonts w:ascii="Times New Roman" w:eastAsia="Times New Roman" w:hAnsi="Times New Roman" w:cs="Times New Roman"/>
          <w:noProof/>
          <w:color w:val="000000" w:themeColor="text1"/>
          <w:sz w:val="24"/>
          <w:szCs w:val="24"/>
        </w:rPr>
        <w:t xml:space="preserve"> </w:t>
      </w:r>
      <w:r w:rsidR="2ACBFBF2" w:rsidRPr="00F22784">
        <w:rPr>
          <w:rFonts w:ascii="Times New Roman" w:eastAsia="Times New Roman" w:hAnsi="Times New Roman" w:cs="Times New Roman"/>
          <w:noProof/>
          <w:color w:val="000000" w:themeColor="text1"/>
          <w:sz w:val="24"/>
          <w:szCs w:val="24"/>
        </w:rPr>
        <w:t>fostering strategic capability areas</w:t>
      </w:r>
      <w:r w:rsidR="00E62D5D" w:rsidRPr="00F22784">
        <w:rPr>
          <w:rStyle w:val="FootnoteReference"/>
          <w:rFonts w:ascii="Times New Roman" w:eastAsia="Times New Roman" w:hAnsi="Times New Roman" w:cs="Times New Roman"/>
          <w:noProof/>
          <w:color w:val="000000" w:themeColor="text1"/>
          <w:sz w:val="24"/>
          <w:szCs w:val="24"/>
        </w:rPr>
        <w:footnoteReference w:id="55"/>
      </w:r>
      <w:r w:rsidR="581BAABD" w:rsidRPr="00F22784">
        <w:rPr>
          <w:rFonts w:ascii="Times New Roman" w:eastAsia="Times New Roman" w:hAnsi="Times New Roman" w:cs="Times New Roman"/>
          <w:noProof/>
          <w:color w:val="000000" w:themeColor="text1"/>
          <w:sz w:val="24"/>
          <w:szCs w:val="24"/>
        </w:rPr>
        <w:t xml:space="preserve">. </w:t>
      </w:r>
    </w:p>
    <w:p w14:paraId="5EC8FFA8" w14:textId="5F039E14" w:rsidR="00AA6C45" w:rsidRPr="00F22784" w:rsidRDefault="00AA6C45"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The European Defence Fund (EDF) will continue to strengthen the capacity of EU naval system integrators and equipment suppliers by supporting collaborative R&amp;D topics in line with the Capability Development Plan priorities</w:t>
      </w:r>
      <w:r w:rsidRPr="00F22784">
        <w:rPr>
          <w:rStyle w:val="FootnoteReference"/>
          <w:rFonts w:ascii="Times New Roman" w:eastAsia="Times New Roman" w:hAnsi="Times New Roman" w:cs="Times New Roman"/>
          <w:noProof/>
          <w:color w:val="000000" w:themeColor="text1"/>
          <w:sz w:val="24"/>
          <w:szCs w:val="24"/>
        </w:rPr>
        <w:footnoteReference w:id="56"/>
      </w:r>
      <w:r w:rsidRPr="00F22784">
        <w:rPr>
          <w:rFonts w:ascii="Times New Roman" w:eastAsia="Times New Roman" w:hAnsi="Times New Roman" w:cs="Times New Roman"/>
          <w:noProof/>
          <w:color w:val="000000" w:themeColor="text1"/>
          <w:sz w:val="24"/>
          <w:szCs w:val="24"/>
        </w:rPr>
        <w:t xml:space="preserve">. </w:t>
      </w:r>
    </w:p>
    <w:p w14:paraId="7BAD84D1" w14:textId="28D4489F" w:rsidR="0083148F" w:rsidRPr="00F22784" w:rsidRDefault="0083148F" w:rsidP="0083148F">
      <w:pPr>
        <w:spacing w:before="120" w:after="120"/>
        <w:jc w:val="both"/>
        <w:rPr>
          <w:rFonts w:ascii="Times New Roman" w:hAnsi="Times New Roman" w:cs="Times New Roman"/>
          <w:noProof/>
          <w:sz w:val="24"/>
          <w:szCs w:val="24"/>
        </w:rPr>
      </w:pPr>
      <w:r w:rsidRPr="00F22784">
        <w:rPr>
          <w:rFonts w:ascii="Times New Roman" w:eastAsia="Times New Roman" w:hAnsi="Times New Roman" w:cs="Times New Roman"/>
          <w:noProof/>
          <w:color w:val="000000" w:themeColor="text1"/>
          <w:sz w:val="24"/>
          <w:szCs w:val="24"/>
        </w:rPr>
        <w:t xml:space="preserve">Furthermore, </w:t>
      </w:r>
      <w:r w:rsidR="002114E4" w:rsidRPr="00F22784">
        <w:rPr>
          <w:rFonts w:ascii="Times New Roman" w:eastAsia="Times New Roman" w:hAnsi="Times New Roman" w:cs="Times New Roman"/>
          <w:noProof/>
          <w:color w:val="000000" w:themeColor="text1"/>
          <w:sz w:val="24"/>
          <w:szCs w:val="24"/>
        </w:rPr>
        <w:t>t</w:t>
      </w:r>
      <w:r w:rsidRPr="00F22784">
        <w:rPr>
          <w:rFonts w:ascii="Times New Roman" w:eastAsia="Times New Roman" w:hAnsi="Times New Roman" w:cs="Times New Roman"/>
          <w:noProof/>
          <w:color w:val="000000" w:themeColor="text1"/>
          <w:sz w:val="24"/>
          <w:szCs w:val="24"/>
        </w:rPr>
        <w:t xml:space="preserve">he </w:t>
      </w:r>
      <w:r w:rsidRPr="00F22784">
        <w:rPr>
          <w:rFonts w:ascii="Times New Roman" w:eastAsia="Times New Roman" w:hAnsi="Times New Roman" w:cs="Times New Roman"/>
          <w:b/>
          <w:bCs/>
          <w:noProof/>
          <w:color w:val="000000" w:themeColor="text1"/>
          <w:sz w:val="24"/>
          <w:szCs w:val="24"/>
        </w:rPr>
        <w:t>European Defence Industry Programme</w:t>
      </w:r>
      <w:r w:rsidRPr="00F22784">
        <w:rPr>
          <w:rFonts w:ascii="Times New Roman" w:eastAsia="Times New Roman" w:hAnsi="Times New Roman" w:cs="Times New Roman"/>
          <w:noProof/>
          <w:color w:val="000000" w:themeColor="text1"/>
          <w:sz w:val="24"/>
          <w:szCs w:val="24"/>
        </w:rPr>
        <w:t xml:space="preserve"> (EDIP) will support the ramp-up of industrial production capacities, offsetting the cost of cooperation in joint procurement. It will also support moving from prototype to production at scale </w:t>
      </w:r>
      <w:r w:rsidR="3A6F9FDE" w:rsidRPr="00F22784">
        <w:rPr>
          <w:rFonts w:ascii="Times New Roman" w:eastAsia="Times New Roman" w:hAnsi="Times New Roman" w:cs="Times New Roman"/>
          <w:noProof/>
          <w:color w:val="000000" w:themeColor="text1"/>
          <w:sz w:val="24"/>
          <w:szCs w:val="24"/>
        </w:rPr>
        <w:t>bridg</w:t>
      </w:r>
      <w:r w:rsidR="28129F18" w:rsidRPr="00F22784">
        <w:rPr>
          <w:rFonts w:ascii="Times New Roman" w:eastAsia="Times New Roman" w:hAnsi="Times New Roman" w:cs="Times New Roman"/>
          <w:noProof/>
          <w:color w:val="000000" w:themeColor="text1"/>
          <w:sz w:val="24"/>
          <w:szCs w:val="24"/>
        </w:rPr>
        <w:t>ing</w:t>
      </w:r>
      <w:r w:rsidRPr="00F22784">
        <w:rPr>
          <w:rFonts w:ascii="Times New Roman" w:eastAsia="Times New Roman" w:hAnsi="Times New Roman" w:cs="Times New Roman"/>
          <w:noProof/>
          <w:color w:val="000000" w:themeColor="text1"/>
          <w:sz w:val="24"/>
          <w:szCs w:val="24"/>
        </w:rPr>
        <w:t xml:space="preserve"> European Defence Fund (EDF) supported R&amp;D activities.</w:t>
      </w:r>
      <w:r w:rsidRPr="00F22784">
        <w:rPr>
          <w:rFonts w:ascii="Times New Roman" w:eastAsia="Times New Roman" w:hAnsi="Times New Roman" w:cs="Times New Roman"/>
          <w:noProof/>
          <w:sz w:val="24"/>
          <w:szCs w:val="24"/>
        </w:rPr>
        <w:t xml:space="preserve"> </w:t>
      </w:r>
    </w:p>
    <w:p w14:paraId="15684CEA" w14:textId="77777777" w:rsidR="00B64FB8" w:rsidRPr="00F22784" w:rsidRDefault="00B06D11" w:rsidP="00B63AC1">
      <w:pPr>
        <w:spacing w:before="120" w:after="120"/>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 xml:space="preserve">4.2 </w:t>
      </w:r>
      <w:r w:rsidR="005840AA" w:rsidRPr="00F22784">
        <w:rPr>
          <w:rFonts w:ascii="Times New Roman" w:eastAsia="Times New Roman" w:hAnsi="Times New Roman" w:cs="Times New Roman"/>
          <w:b/>
          <w:bCs/>
          <w:i/>
          <w:iCs/>
          <w:noProof/>
          <w:sz w:val="24"/>
          <w:szCs w:val="24"/>
        </w:rPr>
        <w:t>S</w:t>
      </w:r>
      <w:r w:rsidR="00FF2524" w:rsidRPr="00F22784">
        <w:rPr>
          <w:rFonts w:ascii="Times New Roman" w:eastAsia="Times New Roman" w:hAnsi="Times New Roman" w:cs="Times New Roman"/>
          <w:b/>
          <w:bCs/>
          <w:i/>
          <w:iCs/>
          <w:noProof/>
          <w:sz w:val="24"/>
          <w:szCs w:val="24"/>
        </w:rPr>
        <w:t xml:space="preserve">ecuring </w:t>
      </w:r>
      <w:r w:rsidR="06D0D9FE" w:rsidRPr="00F22784">
        <w:rPr>
          <w:rFonts w:ascii="Times New Roman" w:eastAsia="Times New Roman" w:hAnsi="Times New Roman" w:cs="Times New Roman"/>
          <w:b/>
          <w:bCs/>
          <w:i/>
          <w:iCs/>
          <w:noProof/>
          <w:sz w:val="24"/>
          <w:szCs w:val="24"/>
        </w:rPr>
        <w:t xml:space="preserve">technological leadership in </w:t>
      </w:r>
      <w:r w:rsidR="1DFA38B6" w:rsidRPr="00F22784">
        <w:rPr>
          <w:rFonts w:ascii="Times New Roman" w:eastAsia="Times New Roman" w:hAnsi="Times New Roman" w:cs="Times New Roman"/>
          <w:b/>
          <w:bCs/>
          <w:i/>
          <w:iCs/>
          <w:noProof/>
          <w:sz w:val="24"/>
          <w:szCs w:val="24"/>
        </w:rPr>
        <w:t xml:space="preserve">maritime domain awareness </w:t>
      </w:r>
    </w:p>
    <w:p w14:paraId="2B2BA29A" w14:textId="483A0172" w:rsidR="00323B2D" w:rsidRPr="00F22784" w:rsidRDefault="00F0106D" w:rsidP="00B63AC1">
      <w:pPr>
        <w:spacing w:before="120" w:after="120"/>
        <w:jc w:val="both"/>
        <w:rPr>
          <w:rFonts w:ascii="Times New Roman" w:hAnsi="Times New Roman" w:cs="Times New Roman"/>
          <w:noProof/>
          <w:sz w:val="24"/>
          <w:szCs w:val="24"/>
        </w:rPr>
      </w:pPr>
      <w:r w:rsidRPr="00F22784">
        <w:rPr>
          <w:rFonts w:ascii="Times New Roman" w:hAnsi="Times New Roman" w:cs="Times New Roman"/>
          <w:noProof/>
          <w:sz w:val="24"/>
          <w:szCs w:val="24"/>
        </w:rPr>
        <w:t>The protection of critical underwater, port and offshore infrastructure require</w:t>
      </w:r>
      <w:r w:rsidR="00BE4BD5" w:rsidRPr="00F22784">
        <w:rPr>
          <w:rFonts w:ascii="Times New Roman" w:hAnsi="Times New Roman" w:cs="Times New Roman"/>
          <w:noProof/>
          <w:sz w:val="24"/>
          <w:szCs w:val="24"/>
        </w:rPr>
        <w:t xml:space="preserve">s </w:t>
      </w:r>
      <w:r w:rsidRPr="00F22784">
        <w:rPr>
          <w:rFonts w:ascii="Times New Roman" w:hAnsi="Times New Roman" w:cs="Times New Roman"/>
          <w:noProof/>
          <w:sz w:val="24"/>
          <w:szCs w:val="24"/>
        </w:rPr>
        <w:t>a multi</w:t>
      </w:r>
      <w:r w:rsidR="00307405" w:rsidRPr="00F22784">
        <w:rPr>
          <w:rFonts w:ascii="Times New Roman" w:hAnsi="Times New Roman" w:cs="Times New Roman"/>
          <w:noProof/>
          <w:sz w:val="24"/>
          <w:szCs w:val="24"/>
        </w:rPr>
        <w:t>-</w:t>
      </w:r>
      <w:r w:rsidRPr="00F22784">
        <w:rPr>
          <w:rFonts w:ascii="Times New Roman" w:hAnsi="Times New Roman" w:cs="Times New Roman"/>
          <w:noProof/>
          <w:sz w:val="24"/>
          <w:szCs w:val="24"/>
        </w:rPr>
        <w:t>domain</w:t>
      </w:r>
      <w:r w:rsidR="005117A2" w:rsidRPr="00F22784">
        <w:rPr>
          <w:rFonts w:ascii="Times New Roman" w:hAnsi="Times New Roman" w:cs="Times New Roman"/>
          <w:noProof/>
          <w:sz w:val="24"/>
          <w:szCs w:val="24"/>
        </w:rPr>
        <w:t xml:space="preserve"> </w:t>
      </w:r>
      <w:r w:rsidRPr="00F22784">
        <w:rPr>
          <w:rFonts w:ascii="Times New Roman" w:hAnsi="Times New Roman" w:cs="Times New Roman"/>
          <w:noProof/>
          <w:sz w:val="24"/>
          <w:szCs w:val="24"/>
        </w:rPr>
        <w:t>approach</w:t>
      </w:r>
      <w:r w:rsidR="00B64FB8" w:rsidRPr="00F22784">
        <w:rPr>
          <w:rFonts w:ascii="Times New Roman" w:hAnsi="Times New Roman" w:cs="Times New Roman"/>
          <w:noProof/>
          <w:sz w:val="24"/>
          <w:szCs w:val="24"/>
        </w:rPr>
        <w:t xml:space="preserve"> </w:t>
      </w:r>
      <w:r w:rsidR="00BC1449" w:rsidRPr="00F22784">
        <w:rPr>
          <w:rFonts w:ascii="Times New Roman" w:hAnsi="Times New Roman" w:cs="Times New Roman"/>
          <w:noProof/>
          <w:sz w:val="24"/>
          <w:szCs w:val="24"/>
        </w:rPr>
        <w:t>including technologies such as</w:t>
      </w:r>
      <w:r w:rsidRPr="00F22784">
        <w:rPr>
          <w:rFonts w:ascii="Times New Roman" w:hAnsi="Times New Roman" w:cs="Times New Roman"/>
          <w:noProof/>
          <w:sz w:val="24"/>
          <w:szCs w:val="24"/>
        </w:rPr>
        <w:t xml:space="preserve"> underwater </w:t>
      </w:r>
      <w:r w:rsidR="00461F17" w:rsidRPr="00F22784">
        <w:rPr>
          <w:rFonts w:ascii="Times New Roman" w:hAnsi="Times New Roman" w:cs="Times New Roman"/>
          <w:noProof/>
          <w:sz w:val="24"/>
          <w:szCs w:val="24"/>
        </w:rPr>
        <w:t>and</w:t>
      </w:r>
      <w:r w:rsidRPr="00F22784">
        <w:rPr>
          <w:rFonts w:ascii="Times New Roman" w:hAnsi="Times New Roman" w:cs="Times New Roman"/>
          <w:noProof/>
          <w:sz w:val="24"/>
          <w:szCs w:val="24"/>
        </w:rPr>
        <w:t xml:space="preserve"> surface drones, sensors</w:t>
      </w:r>
      <w:r w:rsidR="00BE4BD5" w:rsidRPr="00F22784">
        <w:rPr>
          <w:rFonts w:ascii="Times New Roman" w:hAnsi="Times New Roman" w:cs="Times New Roman"/>
          <w:noProof/>
          <w:sz w:val="24"/>
          <w:szCs w:val="24"/>
        </w:rPr>
        <w:t>,</w:t>
      </w:r>
      <w:r w:rsidRPr="00F22784">
        <w:rPr>
          <w:rFonts w:ascii="Times New Roman" w:hAnsi="Times New Roman" w:cs="Times New Roman"/>
          <w:noProof/>
          <w:sz w:val="24"/>
          <w:szCs w:val="24"/>
        </w:rPr>
        <w:t xml:space="preserve"> early warning systems, underwater communication systems, launch and r</w:t>
      </w:r>
      <w:r w:rsidR="005117A2" w:rsidRPr="00F22784">
        <w:rPr>
          <w:rFonts w:ascii="Times New Roman" w:hAnsi="Times New Roman" w:cs="Times New Roman"/>
          <w:noProof/>
          <w:sz w:val="24"/>
          <w:szCs w:val="24"/>
        </w:rPr>
        <w:t>e</w:t>
      </w:r>
      <w:r w:rsidRPr="00F22784">
        <w:rPr>
          <w:rFonts w:ascii="Times New Roman" w:hAnsi="Times New Roman" w:cs="Times New Roman"/>
          <w:noProof/>
          <w:sz w:val="24"/>
          <w:szCs w:val="24"/>
        </w:rPr>
        <w:t xml:space="preserve">covery systems, </w:t>
      </w:r>
      <w:r w:rsidR="41D3BCB2" w:rsidRPr="00F22784">
        <w:rPr>
          <w:rFonts w:ascii="Times New Roman" w:hAnsi="Times New Roman" w:cs="Times New Roman"/>
          <w:noProof/>
          <w:sz w:val="24"/>
          <w:szCs w:val="24"/>
        </w:rPr>
        <w:t xml:space="preserve">and </w:t>
      </w:r>
      <w:r w:rsidRPr="00F22784">
        <w:rPr>
          <w:rFonts w:ascii="Times New Roman" w:hAnsi="Times New Roman" w:cs="Times New Roman"/>
          <w:noProof/>
          <w:sz w:val="24"/>
          <w:szCs w:val="24"/>
        </w:rPr>
        <w:t>drone-carriers</w:t>
      </w:r>
      <w:r w:rsidR="33E1D4B2" w:rsidRPr="00F22784">
        <w:rPr>
          <w:rFonts w:ascii="Times New Roman" w:hAnsi="Times New Roman" w:cs="Times New Roman"/>
          <w:noProof/>
          <w:sz w:val="24"/>
          <w:szCs w:val="24"/>
        </w:rPr>
        <w:t>.</w:t>
      </w:r>
      <w:r w:rsidRPr="00F22784">
        <w:rPr>
          <w:rFonts w:ascii="Times New Roman" w:hAnsi="Times New Roman" w:cs="Times New Roman"/>
          <w:noProof/>
          <w:sz w:val="24"/>
          <w:szCs w:val="24"/>
        </w:rPr>
        <w:t xml:space="preserve"> </w:t>
      </w:r>
      <w:r w:rsidR="00BC1449" w:rsidRPr="00F22784">
        <w:rPr>
          <w:rFonts w:ascii="Times New Roman" w:hAnsi="Times New Roman" w:cs="Times New Roman"/>
          <w:noProof/>
          <w:sz w:val="24"/>
          <w:szCs w:val="24"/>
        </w:rPr>
        <w:t>C</w:t>
      </w:r>
      <w:r w:rsidRPr="00F22784">
        <w:rPr>
          <w:rFonts w:ascii="Times New Roman" w:hAnsi="Times New Roman" w:cs="Times New Roman"/>
          <w:noProof/>
          <w:sz w:val="24"/>
          <w:szCs w:val="24"/>
        </w:rPr>
        <w:t xml:space="preserve">loser cooperation between governments and industry is needed to create complex </w:t>
      </w:r>
      <w:r w:rsidR="76BB78FE" w:rsidRPr="00F22784">
        <w:rPr>
          <w:rFonts w:ascii="Times New Roman" w:hAnsi="Times New Roman" w:cs="Times New Roman"/>
          <w:noProof/>
          <w:sz w:val="24"/>
          <w:szCs w:val="24"/>
        </w:rPr>
        <w:t xml:space="preserve">situational awareness </w:t>
      </w:r>
      <w:r w:rsidRPr="00F22784">
        <w:rPr>
          <w:rFonts w:ascii="Times New Roman" w:hAnsi="Times New Roman" w:cs="Times New Roman"/>
          <w:noProof/>
          <w:sz w:val="24"/>
          <w:szCs w:val="24"/>
        </w:rPr>
        <w:t xml:space="preserve">architectures integrating advanced technologies </w:t>
      </w:r>
      <w:r w:rsidR="6C429716" w:rsidRPr="00F22784">
        <w:rPr>
          <w:rFonts w:ascii="Times New Roman" w:hAnsi="Times New Roman" w:cs="Times New Roman"/>
          <w:noProof/>
          <w:sz w:val="24"/>
          <w:szCs w:val="24"/>
        </w:rPr>
        <w:t>through a unique command and control system.</w:t>
      </w:r>
      <w:r w:rsidR="74381CAE" w:rsidRPr="00F22784">
        <w:rPr>
          <w:rFonts w:ascii="Times New Roman" w:hAnsi="Times New Roman" w:cs="Times New Roman"/>
          <w:noProof/>
          <w:sz w:val="24"/>
          <w:szCs w:val="24"/>
        </w:rPr>
        <w:t xml:space="preserve"> </w:t>
      </w:r>
      <w:r w:rsidR="1B7EFA3F" w:rsidRPr="00F22784">
        <w:rPr>
          <w:rFonts w:ascii="Times New Roman" w:hAnsi="Times New Roman" w:cs="Times New Roman"/>
          <w:noProof/>
          <w:sz w:val="24"/>
          <w:szCs w:val="24"/>
        </w:rPr>
        <w:t>T</w:t>
      </w:r>
      <w:r w:rsidR="36DF4BDC" w:rsidRPr="00F22784">
        <w:rPr>
          <w:rFonts w:ascii="Times New Roman" w:hAnsi="Times New Roman" w:cs="Times New Roman"/>
          <w:noProof/>
          <w:sz w:val="24"/>
          <w:szCs w:val="24"/>
        </w:rPr>
        <w:t>his</w:t>
      </w:r>
      <w:r w:rsidR="4640F611" w:rsidRPr="00F22784">
        <w:rPr>
          <w:rFonts w:ascii="Times New Roman" w:hAnsi="Times New Roman" w:cs="Times New Roman"/>
          <w:noProof/>
          <w:sz w:val="24"/>
          <w:szCs w:val="24"/>
        </w:rPr>
        <w:t xml:space="preserve"> </w:t>
      </w:r>
      <w:r w:rsidR="27018F17" w:rsidRPr="00F22784">
        <w:rPr>
          <w:rFonts w:ascii="Times New Roman" w:hAnsi="Times New Roman" w:cs="Times New Roman"/>
          <w:noProof/>
          <w:sz w:val="24"/>
          <w:szCs w:val="24"/>
        </w:rPr>
        <w:t xml:space="preserve">creates </w:t>
      </w:r>
      <w:r w:rsidR="6DA7BFAD" w:rsidRPr="00F22784">
        <w:rPr>
          <w:rFonts w:ascii="Times New Roman" w:hAnsi="Times New Roman" w:cs="Times New Roman"/>
          <w:noProof/>
          <w:sz w:val="24"/>
          <w:szCs w:val="24"/>
        </w:rPr>
        <w:t xml:space="preserve">at the same time </w:t>
      </w:r>
      <w:r w:rsidR="27018F17" w:rsidRPr="00F22784">
        <w:rPr>
          <w:rFonts w:ascii="Times New Roman" w:hAnsi="Times New Roman" w:cs="Times New Roman"/>
          <w:noProof/>
          <w:sz w:val="24"/>
          <w:szCs w:val="24"/>
        </w:rPr>
        <w:t>opportunities for anchoring EU maritime industrial leadership in an emerging, strategic segment</w:t>
      </w:r>
      <w:r w:rsidR="00195AD0" w:rsidRPr="00F22784">
        <w:rPr>
          <w:rFonts w:ascii="Times New Roman" w:hAnsi="Times New Roman" w:cs="Times New Roman"/>
          <w:noProof/>
          <w:sz w:val="24"/>
          <w:szCs w:val="24"/>
        </w:rPr>
        <w:t>.</w:t>
      </w:r>
    </w:p>
    <w:p w14:paraId="4E814F34" w14:textId="5CA589AB" w:rsidR="009F248B" w:rsidRPr="00F22784" w:rsidRDefault="066D83D5" w:rsidP="021E8EBB">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 xml:space="preserve">The </w:t>
      </w:r>
      <w:r w:rsidRPr="00F22784">
        <w:rPr>
          <w:rFonts w:ascii="Times New Roman" w:eastAsia="Times New Roman" w:hAnsi="Times New Roman" w:cs="Times New Roman"/>
          <w:b/>
          <w:bCs/>
          <w:noProof/>
          <w:sz w:val="24"/>
          <w:szCs w:val="24"/>
        </w:rPr>
        <w:t xml:space="preserve">EU Action Plan on </w:t>
      </w:r>
      <w:r w:rsidRPr="00F22784" w:rsidDel="066D83D5">
        <w:rPr>
          <w:rFonts w:ascii="Times New Roman" w:eastAsia="Times New Roman" w:hAnsi="Times New Roman" w:cs="Times New Roman"/>
          <w:b/>
          <w:bCs/>
          <w:noProof/>
          <w:sz w:val="24"/>
          <w:szCs w:val="24"/>
        </w:rPr>
        <w:t>C</w:t>
      </w:r>
      <w:r w:rsidRPr="00F22784">
        <w:rPr>
          <w:rFonts w:ascii="Times New Roman" w:eastAsia="Times New Roman" w:hAnsi="Times New Roman" w:cs="Times New Roman"/>
          <w:b/>
          <w:bCs/>
          <w:noProof/>
          <w:sz w:val="24"/>
          <w:szCs w:val="24"/>
        </w:rPr>
        <w:t>able Security</w:t>
      </w:r>
      <w:r w:rsidR="00D913AD" w:rsidRPr="00F22784">
        <w:rPr>
          <w:rStyle w:val="FootnoteReference"/>
          <w:rFonts w:ascii="Times New Roman" w:eastAsia="Times New Roman" w:hAnsi="Times New Roman" w:cs="Times New Roman"/>
          <w:b/>
          <w:bCs/>
          <w:noProof/>
          <w:sz w:val="24"/>
          <w:szCs w:val="24"/>
        </w:rPr>
        <w:footnoteReference w:id="57"/>
      </w:r>
      <w:r w:rsidRPr="00F22784">
        <w:rPr>
          <w:rFonts w:ascii="Times New Roman" w:eastAsia="Times New Roman" w:hAnsi="Times New Roman" w:cs="Times New Roman"/>
          <w:noProof/>
          <w:sz w:val="24"/>
          <w:szCs w:val="24"/>
        </w:rPr>
        <w:t>, which outlines the development of an Integrated Surveillance Mechanism for Submarine cables per sea basin</w:t>
      </w:r>
      <w:r w:rsidR="7305AA77" w:rsidRPr="00F22784">
        <w:rPr>
          <w:rFonts w:ascii="Times New Roman" w:eastAsia="Times New Roman" w:hAnsi="Times New Roman" w:cs="Times New Roman"/>
          <w:noProof/>
          <w:sz w:val="24"/>
          <w:szCs w:val="24"/>
        </w:rPr>
        <w:t xml:space="preserve"> hubs</w:t>
      </w:r>
      <w:r w:rsidRPr="00F22784">
        <w:rPr>
          <w:rFonts w:ascii="Times New Roman" w:eastAsia="Times New Roman" w:hAnsi="Times New Roman" w:cs="Times New Roman"/>
          <w:noProof/>
          <w:sz w:val="24"/>
          <w:szCs w:val="24"/>
        </w:rPr>
        <w:t xml:space="preserve">, and the </w:t>
      </w:r>
      <w:r w:rsidRPr="00F22784">
        <w:rPr>
          <w:rFonts w:ascii="Times New Roman" w:eastAsia="Times New Roman" w:hAnsi="Times New Roman" w:cs="Times New Roman"/>
          <w:b/>
          <w:bCs/>
          <w:noProof/>
          <w:sz w:val="24"/>
          <w:szCs w:val="24"/>
        </w:rPr>
        <w:t xml:space="preserve">Action Plan on drone </w:t>
      </w:r>
      <w:r w:rsidR="46ABCE0A" w:rsidRPr="00F22784">
        <w:rPr>
          <w:rFonts w:ascii="Times New Roman" w:eastAsia="Times New Roman" w:hAnsi="Times New Roman" w:cs="Times New Roman"/>
          <w:b/>
          <w:bCs/>
          <w:noProof/>
          <w:sz w:val="24"/>
          <w:szCs w:val="24"/>
        </w:rPr>
        <w:t xml:space="preserve">and counter-drone </w:t>
      </w:r>
      <w:r w:rsidRPr="00F22784">
        <w:rPr>
          <w:rFonts w:ascii="Times New Roman" w:eastAsia="Times New Roman" w:hAnsi="Times New Roman" w:cs="Times New Roman"/>
          <w:b/>
          <w:bCs/>
          <w:noProof/>
          <w:sz w:val="24"/>
          <w:szCs w:val="24"/>
        </w:rPr>
        <w:t>security</w:t>
      </w:r>
      <w:r w:rsidR="00D913AD" w:rsidRPr="00F22784">
        <w:rPr>
          <w:rStyle w:val="FootnoteReference"/>
          <w:rFonts w:ascii="Times New Roman" w:eastAsia="Times New Roman" w:hAnsi="Times New Roman" w:cs="Times New Roman"/>
          <w:b/>
          <w:bCs/>
          <w:noProof/>
          <w:sz w:val="24"/>
          <w:szCs w:val="24"/>
        </w:rPr>
        <w:footnoteReference w:id="58"/>
      </w:r>
      <w:r w:rsidR="433CC7DC" w:rsidRPr="00F22784">
        <w:rPr>
          <w:rFonts w:ascii="Times New Roman" w:eastAsia="Times New Roman" w:hAnsi="Times New Roman" w:cs="Times New Roman"/>
          <w:b/>
          <w:bCs/>
          <w:noProof/>
          <w:sz w:val="24"/>
          <w:szCs w:val="24"/>
        </w:rPr>
        <w:t>,</w:t>
      </w:r>
      <w:r w:rsidR="6C807392" w:rsidRPr="00F22784">
        <w:rPr>
          <w:rFonts w:ascii="Times New Roman" w:eastAsia="Times New Roman" w:hAnsi="Times New Roman" w:cs="Times New Roman"/>
          <w:noProof/>
          <w:sz w:val="24"/>
          <w:szCs w:val="24"/>
        </w:rPr>
        <w:t xml:space="preserve"> </w:t>
      </w:r>
      <w:r w:rsidR="543E9762" w:rsidRPr="00F22784">
        <w:rPr>
          <w:rFonts w:ascii="Times New Roman" w:eastAsia="Times New Roman" w:hAnsi="Times New Roman" w:cs="Times New Roman"/>
          <w:noProof/>
          <w:sz w:val="24"/>
          <w:szCs w:val="24"/>
        </w:rPr>
        <w:t>with</w:t>
      </w:r>
      <w:r w:rsidRPr="00F22784">
        <w:rPr>
          <w:rFonts w:ascii="Times New Roman" w:eastAsia="Times New Roman" w:hAnsi="Times New Roman" w:cs="Times New Roman"/>
          <w:noProof/>
          <w:sz w:val="24"/>
          <w:szCs w:val="24"/>
        </w:rPr>
        <w:t xml:space="preserve"> industrial measures for drones</w:t>
      </w:r>
      <w:r w:rsidR="6ACE66BF" w:rsidRPr="00F22784">
        <w:rPr>
          <w:rFonts w:ascii="Times New Roman" w:eastAsia="Times New Roman" w:hAnsi="Times New Roman" w:cs="Times New Roman"/>
          <w:noProof/>
          <w:sz w:val="24"/>
          <w:szCs w:val="24"/>
        </w:rPr>
        <w:t xml:space="preserve"> such as</w:t>
      </w:r>
      <w:r w:rsidRPr="00F22784">
        <w:rPr>
          <w:rFonts w:ascii="Times New Roman" w:eastAsia="Times New Roman" w:hAnsi="Times New Roman" w:cs="Times New Roman"/>
          <w:noProof/>
          <w:sz w:val="24"/>
          <w:szCs w:val="24"/>
        </w:rPr>
        <w:t xml:space="preserve"> a joint purchasing initiative, will </w:t>
      </w:r>
      <w:r w:rsidR="754ACBF8" w:rsidRPr="00F22784">
        <w:rPr>
          <w:rFonts w:ascii="Times New Roman" w:eastAsia="Times New Roman" w:hAnsi="Times New Roman" w:cs="Times New Roman"/>
          <w:noProof/>
          <w:sz w:val="24"/>
          <w:szCs w:val="24"/>
        </w:rPr>
        <w:t>help</w:t>
      </w:r>
      <w:r w:rsidR="72417EED" w:rsidRPr="00F22784">
        <w:rPr>
          <w:rFonts w:ascii="Times New Roman" w:eastAsia="Times New Roman" w:hAnsi="Times New Roman" w:cs="Times New Roman"/>
          <w:noProof/>
          <w:sz w:val="24"/>
          <w:szCs w:val="24"/>
        </w:rPr>
        <w:t xml:space="preserve"> </w:t>
      </w:r>
      <w:r w:rsidR="4DA3049D" w:rsidRPr="00F22784">
        <w:rPr>
          <w:rFonts w:ascii="Times New Roman" w:eastAsia="Times New Roman" w:hAnsi="Times New Roman" w:cs="Times New Roman"/>
          <w:noProof/>
          <w:sz w:val="24"/>
          <w:szCs w:val="24"/>
        </w:rPr>
        <w:t xml:space="preserve">ensure timely </w:t>
      </w:r>
      <w:r w:rsidR="618CC26B" w:rsidRPr="00F22784">
        <w:rPr>
          <w:rFonts w:ascii="Times New Roman" w:eastAsia="Times New Roman" w:hAnsi="Times New Roman" w:cs="Times New Roman"/>
          <w:noProof/>
          <w:sz w:val="24"/>
          <w:szCs w:val="24"/>
        </w:rPr>
        <w:t xml:space="preserve">threat </w:t>
      </w:r>
      <w:r w:rsidR="4DA3049D" w:rsidRPr="00F22784">
        <w:rPr>
          <w:rFonts w:ascii="Times New Roman" w:eastAsia="Times New Roman" w:hAnsi="Times New Roman" w:cs="Times New Roman"/>
          <w:noProof/>
          <w:sz w:val="24"/>
          <w:szCs w:val="24"/>
        </w:rPr>
        <w:t xml:space="preserve">detection </w:t>
      </w:r>
      <w:r w:rsidR="618CC26B" w:rsidRPr="00F22784">
        <w:rPr>
          <w:rFonts w:ascii="Times New Roman" w:eastAsia="Times New Roman" w:hAnsi="Times New Roman" w:cs="Times New Roman"/>
          <w:noProof/>
          <w:sz w:val="24"/>
          <w:szCs w:val="24"/>
        </w:rPr>
        <w:t>and response capabilities</w:t>
      </w:r>
      <w:r w:rsidR="2AF04E26" w:rsidRPr="00F22784">
        <w:rPr>
          <w:rFonts w:ascii="Times New Roman" w:eastAsia="Times New Roman" w:hAnsi="Times New Roman" w:cs="Times New Roman"/>
          <w:noProof/>
          <w:sz w:val="24"/>
          <w:szCs w:val="24"/>
        </w:rPr>
        <w:t>.</w:t>
      </w:r>
      <w:r w:rsidR="13023E01" w:rsidRPr="00F22784">
        <w:rPr>
          <w:rFonts w:ascii="Times New Roman" w:eastAsia="Times New Roman" w:hAnsi="Times New Roman" w:cs="Times New Roman"/>
          <w:noProof/>
          <w:sz w:val="24"/>
          <w:szCs w:val="24"/>
        </w:rPr>
        <w:t xml:space="preserve"> </w:t>
      </w:r>
    </w:p>
    <w:p w14:paraId="66713E58" w14:textId="72F2D00E" w:rsidR="009F248B" w:rsidRPr="00F22784" w:rsidRDefault="001F0C9F" w:rsidP="00B63AC1">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b/>
          <w:bCs/>
          <w:noProof/>
          <w:sz w:val="24"/>
          <w:szCs w:val="24"/>
        </w:rPr>
        <w:t>T</w:t>
      </w:r>
      <w:r w:rsidR="4EBFEB33" w:rsidRPr="00F22784">
        <w:rPr>
          <w:rFonts w:ascii="Times New Roman" w:eastAsia="Times New Roman" w:hAnsi="Times New Roman" w:cs="Times New Roman"/>
          <w:b/>
          <w:bCs/>
          <w:noProof/>
          <w:sz w:val="24"/>
          <w:szCs w:val="24"/>
        </w:rPr>
        <w:t>o</w:t>
      </w:r>
      <w:r w:rsidR="004F1F5B" w:rsidRPr="00F22784">
        <w:rPr>
          <w:rFonts w:ascii="Times New Roman" w:eastAsia="Times New Roman" w:hAnsi="Times New Roman" w:cs="Times New Roman"/>
          <w:b/>
          <w:bCs/>
          <w:noProof/>
          <w:sz w:val="24"/>
          <w:szCs w:val="24"/>
        </w:rPr>
        <w:t xml:space="preserve"> </w:t>
      </w:r>
      <w:r w:rsidR="4DA3049D" w:rsidRPr="00F22784">
        <w:rPr>
          <w:rFonts w:ascii="Times New Roman" w:eastAsia="Times New Roman" w:hAnsi="Times New Roman" w:cs="Times New Roman"/>
          <w:b/>
          <w:bCs/>
          <w:noProof/>
          <w:sz w:val="24"/>
          <w:szCs w:val="24"/>
        </w:rPr>
        <w:t xml:space="preserve">strengthen EU-level </w:t>
      </w:r>
      <w:r w:rsidR="68DB70F9" w:rsidRPr="00F22784">
        <w:rPr>
          <w:rFonts w:ascii="Times New Roman" w:eastAsia="Times New Roman" w:hAnsi="Times New Roman" w:cs="Times New Roman"/>
          <w:b/>
          <w:bCs/>
          <w:noProof/>
          <w:sz w:val="24"/>
          <w:szCs w:val="24"/>
        </w:rPr>
        <w:t>maritime domain awareness</w:t>
      </w:r>
      <w:r w:rsidR="00D1631E" w:rsidRPr="00F22784">
        <w:rPr>
          <w:rFonts w:ascii="Times New Roman" w:eastAsia="Times New Roman" w:hAnsi="Times New Roman" w:cs="Times New Roman"/>
          <w:b/>
          <w:bCs/>
          <w:noProof/>
          <w:sz w:val="24"/>
          <w:szCs w:val="24"/>
        </w:rPr>
        <w:t xml:space="preserve"> </w:t>
      </w:r>
      <w:r w:rsidR="4DA3049D" w:rsidRPr="00F22784">
        <w:rPr>
          <w:rFonts w:ascii="Times New Roman" w:eastAsia="Times New Roman" w:hAnsi="Times New Roman" w:cs="Times New Roman"/>
          <w:b/>
          <w:bCs/>
          <w:noProof/>
          <w:sz w:val="24"/>
          <w:szCs w:val="24"/>
        </w:rPr>
        <w:t>from space to seabed</w:t>
      </w:r>
      <w:r w:rsidRPr="00F22784">
        <w:rPr>
          <w:rFonts w:ascii="Times New Roman" w:eastAsia="Times New Roman" w:hAnsi="Times New Roman" w:cs="Times New Roman"/>
          <w:b/>
          <w:bCs/>
          <w:noProof/>
          <w:sz w:val="24"/>
          <w:szCs w:val="24"/>
        </w:rPr>
        <w:t xml:space="preserve"> </w:t>
      </w:r>
      <w:r w:rsidRPr="00F22784">
        <w:rPr>
          <w:rFonts w:ascii="Times New Roman" w:eastAsia="Times New Roman" w:hAnsi="Times New Roman" w:cs="Times New Roman"/>
          <w:noProof/>
          <w:sz w:val="24"/>
          <w:szCs w:val="24"/>
        </w:rPr>
        <w:t>and address missing capability gaps</w:t>
      </w:r>
      <w:r w:rsidR="00F308DB" w:rsidRPr="00F22784">
        <w:rPr>
          <w:rFonts w:ascii="Times New Roman" w:eastAsia="Times New Roman" w:hAnsi="Times New Roman" w:cs="Times New Roman"/>
          <w:noProof/>
          <w:sz w:val="24"/>
          <w:szCs w:val="24"/>
        </w:rPr>
        <w:t>, it will be important to</w:t>
      </w:r>
      <w:r w:rsidR="00CF453C" w:rsidRPr="00F22784">
        <w:rPr>
          <w:rFonts w:ascii="Times New Roman" w:eastAsia="Times New Roman" w:hAnsi="Times New Roman" w:cs="Times New Roman"/>
          <w:noProof/>
          <w:sz w:val="24"/>
          <w:szCs w:val="24"/>
        </w:rPr>
        <w:t xml:space="preserve"> </w:t>
      </w:r>
      <w:r w:rsidR="3182AF6D" w:rsidRPr="00F22784">
        <w:rPr>
          <w:rFonts w:ascii="Times New Roman" w:eastAsia="Times New Roman" w:hAnsi="Times New Roman" w:cs="Times New Roman"/>
          <w:noProof/>
          <w:sz w:val="24"/>
          <w:szCs w:val="24"/>
        </w:rPr>
        <w:t>leverag</w:t>
      </w:r>
      <w:r w:rsidR="00F308DB" w:rsidRPr="00F22784">
        <w:rPr>
          <w:rFonts w:ascii="Times New Roman" w:eastAsia="Times New Roman" w:hAnsi="Times New Roman" w:cs="Times New Roman"/>
          <w:noProof/>
          <w:sz w:val="24"/>
          <w:szCs w:val="24"/>
        </w:rPr>
        <w:t>e</w:t>
      </w:r>
      <w:r w:rsidR="3182AF6D" w:rsidRPr="00F22784">
        <w:rPr>
          <w:rFonts w:ascii="Times New Roman" w:eastAsia="Times New Roman" w:hAnsi="Times New Roman" w:cs="Times New Roman"/>
          <w:noProof/>
          <w:sz w:val="24"/>
          <w:szCs w:val="24"/>
        </w:rPr>
        <w:t xml:space="preserve"> Europe’s maritime industrial base</w:t>
      </w:r>
      <w:r w:rsidRPr="00F22784">
        <w:rPr>
          <w:rFonts w:ascii="Times New Roman" w:eastAsia="Times New Roman" w:hAnsi="Times New Roman" w:cs="Times New Roman"/>
          <w:noProof/>
          <w:sz w:val="24"/>
          <w:szCs w:val="24"/>
        </w:rPr>
        <w:t>,</w:t>
      </w:r>
      <w:r w:rsidR="00F308DB" w:rsidRPr="00F22784">
        <w:rPr>
          <w:rFonts w:ascii="Times New Roman" w:eastAsia="Times New Roman" w:hAnsi="Times New Roman" w:cs="Times New Roman"/>
          <w:noProof/>
          <w:sz w:val="24"/>
          <w:szCs w:val="24"/>
        </w:rPr>
        <w:t xml:space="preserve"> </w:t>
      </w:r>
      <w:r w:rsidR="544FBC55" w:rsidRPr="00F22784">
        <w:rPr>
          <w:rFonts w:ascii="Times New Roman" w:eastAsia="Times New Roman" w:hAnsi="Times New Roman" w:cs="Times New Roman"/>
          <w:noProof/>
          <w:sz w:val="24"/>
          <w:szCs w:val="24"/>
        </w:rPr>
        <w:t>build</w:t>
      </w:r>
      <w:r w:rsidRPr="00F22784">
        <w:rPr>
          <w:rFonts w:ascii="Times New Roman" w:eastAsia="Times New Roman" w:hAnsi="Times New Roman" w:cs="Times New Roman"/>
          <w:noProof/>
          <w:sz w:val="24"/>
          <w:szCs w:val="24"/>
        </w:rPr>
        <w:t>ing</w:t>
      </w:r>
      <w:r w:rsidR="40376795" w:rsidRPr="00F22784">
        <w:rPr>
          <w:rFonts w:ascii="Times New Roman" w:eastAsia="Times New Roman" w:hAnsi="Times New Roman" w:cs="Times New Roman"/>
          <w:noProof/>
          <w:sz w:val="24"/>
          <w:szCs w:val="24"/>
        </w:rPr>
        <w:t xml:space="preserve"> on </w:t>
      </w:r>
      <w:r w:rsidRPr="00F22784">
        <w:rPr>
          <w:rFonts w:ascii="Times New Roman" w:eastAsia="Times New Roman" w:hAnsi="Times New Roman" w:cs="Times New Roman"/>
          <w:noProof/>
          <w:sz w:val="24"/>
          <w:szCs w:val="24"/>
        </w:rPr>
        <w:t xml:space="preserve">the Ocean Pact and other </w:t>
      </w:r>
      <w:r w:rsidR="3D15D006" w:rsidRPr="00F22784">
        <w:rPr>
          <w:rFonts w:ascii="Times New Roman" w:eastAsia="Times New Roman" w:hAnsi="Times New Roman" w:cs="Times New Roman"/>
          <w:noProof/>
          <w:sz w:val="24"/>
          <w:szCs w:val="24"/>
        </w:rPr>
        <w:t>existing</w:t>
      </w:r>
      <w:r w:rsidR="67D206F1" w:rsidRPr="00F22784">
        <w:rPr>
          <w:rFonts w:ascii="Times New Roman" w:eastAsia="Times New Roman" w:hAnsi="Times New Roman" w:cs="Times New Roman"/>
          <w:noProof/>
          <w:sz w:val="24"/>
          <w:szCs w:val="24"/>
        </w:rPr>
        <w:t xml:space="preserve"> </w:t>
      </w:r>
      <w:r w:rsidR="5370A00B" w:rsidRPr="00F22784">
        <w:rPr>
          <w:rFonts w:ascii="Times New Roman" w:eastAsia="Times New Roman" w:hAnsi="Times New Roman" w:cs="Times New Roman"/>
          <w:noProof/>
          <w:sz w:val="24"/>
          <w:szCs w:val="24"/>
        </w:rPr>
        <w:t>EU</w:t>
      </w:r>
      <w:r w:rsidR="3D15D006" w:rsidRPr="00F22784">
        <w:rPr>
          <w:rFonts w:ascii="Times New Roman" w:eastAsia="Times New Roman" w:hAnsi="Times New Roman" w:cs="Times New Roman"/>
          <w:noProof/>
          <w:sz w:val="24"/>
          <w:szCs w:val="24"/>
        </w:rPr>
        <w:t xml:space="preserve"> initiatives</w:t>
      </w:r>
      <w:r w:rsidR="00876777" w:rsidRPr="00F22784">
        <w:rPr>
          <w:rStyle w:val="FootnoteReference"/>
          <w:rFonts w:ascii="Times New Roman" w:eastAsia="Times New Roman" w:hAnsi="Times New Roman" w:cs="Times New Roman"/>
          <w:noProof/>
          <w:sz w:val="24"/>
          <w:szCs w:val="24"/>
        </w:rPr>
        <w:footnoteReference w:id="59"/>
      </w:r>
      <w:r w:rsidR="48920FFE" w:rsidRPr="00F22784">
        <w:rPr>
          <w:rStyle w:val="FootnoteReference"/>
          <w:rFonts w:ascii="Times New Roman" w:eastAsia="Times New Roman" w:hAnsi="Times New Roman" w:cs="Times New Roman"/>
          <w:noProof/>
          <w:sz w:val="24"/>
          <w:szCs w:val="24"/>
        </w:rPr>
        <w:t xml:space="preserve"> </w:t>
      </w:r>
      <w:r w:rsidR="0DA39B87" w:rsidRPr="00F22784">
        <w:rPr>
          <w:rFonts w:ascii="Times New Roman" w:eastAsia="Times New Roman" w:hAnsi="Times New Roman" w:cs="Times New Roman"/>
          <w:noProof/>
          <w:sz w:val="24"/>
          <w:szCs w:val="24"/>
        </w:rPr>
        <w:t>in this area</w:t>
      </w:r>
      <w:r w:rsidRPr="00F22784">
        <w:rPr>
          <w:rFonts w:ascii="Times New Roman" w:eastAsia="Times New Roman" w:hAnsi="Times New Roman" w:cs="Times New Roman"/>
          <w:noProof/>
          <w:sz w:val="24"/>
          <w:szCs w:val="24"/>
        </w:rPr>
        <w:t>,</w:t>
      </w:r>
      <w:r w:rsidR="0DA39B87" w:rsidRPr="00F22784">
        <w:rPr>
          <w:rFonts w:ascii="Times New Roman" w:eastAsia="Times New Roman" w:hAnsi="Times New Roman" w:cs="Times New Roman"/>
          <w:noProof/>
          <w:sz w:val="24"/>
          <w:szCs w:val="24"/>
        </w:rPr>
        <w:t xml:space="preserve"> </w:t>
      </w:r>
      <w:r w:rsidR="0775F76B" w:rsidRPr="00F22784">
        <w:rPr>
          <w:rFonts w:ascii="Times New Roman" w:eastAsia="Times New Roman" w:hAnsi="Times New Roman" w:cs="Times New Roman"/>
          <w:noProof/>
          <w:sz w:val="24"/>
          <w:szCs w:val="24"/>
        </w:rPr>
        <w:t xml:space="preserve">to </w:t>
      </w:r>
      <w:r w:rsidR="6C5EAF75" w:rsidRPr="00F22784">
        <w:rPr>
          <w:rFonts w:ascii="Times New Roman" w:eastAsia="Times New Roman" w:hAnsi="Times New Roman" w:cs="Times New Roman"/>
          <w:noProof/>
          <w:sz w:val="24"/>
          <w:szCs w:val="24"/>
        </w:rPr>
        <w:t>further</w:t>
      </w:r>
      <w:r w:rsidR="2DA5AAF9" w:rsidRPr="00F22784">
        <w:rPr>
          <w:rFonts w:ascii="Times New Roman" w:eastAsia="Times New Roman" w:hAnsi="Times New Roman" w:cs="Times New Roman"/>
          <w:noProof/>
          <w:sz w:val="24"/>
          <w:szCs w:val="24"/>
        </w:rPr>
        <w:t xml:space="preserve"> support: </w:t>
      </w:r>
    </w:p>
    <w:p w14:paraId="12F88168" w14:textId="221C4DEC" w:rsidR="04EFD7EE" w:rsidRPr="00F22784" w:rsidRDefault="00CF453C" w:rsidP="00B63AC1">
      <w:pPr>
        <w:pStyle w:val="ListParagraph"/>
        <w:numPr>
          <w:ilvl w:val="0"/>
          <w:numId w:val="47"/>
        </w:num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I</w:t>
      </w:r>
      <w:r w:rsidR="04EFD7EE" w:rsidRPr="00F22784">
        <w:rPr>
          <w:rFonts w:ascii="Times New Roman" w:eastAsia="Times New Roman" w:hAnsi="Times New Roman" w:cs="Times New Roman"/>
          <w:noProof/>
          <w:sz w:val="24"/>
          <w:szCs w:val="24"/>
        </w:rPr>
        <w:t xml:space="preserve">ncreasing R&amp;D of technologies and military/dual use systems for command, control, communication, intelligence, surveillance and reconnaissance </w:t>
      </w:r>
    </w:p>
    <w:p w14:paraId="17A6725E" w14:textId="49092AC9" w:rsidR="04EFD7EE" w:rsidRPr="00F22784" w:rsidRDefault="04EFD7EE" w:rsidP="00B63AC1">
      <w:pPr>
        <w:pStyle w:val="ListParagraph"/>
        <w:numPr>
          <w:ilvl w:val="0"/>
          <w:numId w:val="47"/>
        </w:num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 xml:space="preserve">Common procurement of unmanned sea drones and communications systems for naval vessels, coast guard, and port authorities, ensuring coordination </w:t>
      </w:r>
    </w:p>
    <w:p w14:paraId="22829AD8" w14:textId="4EFCDA57" w:rsidR="00544747" w:rsidRPr="00F22784" w:rsidRDefault="04EFD7EE" w:rsidP="00B63AC1">
      <w:pPr>
        <w:pStyle w:val="ListParagraph"/>
        <w:numPr>
          <w:ilvl w:val="0"/>
          <w:numId w:val="47"/>
        </w:num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Investment in and development of cybersecurity solutions and integrated systems combin</w:t>
      </w:r>
      <w:r w:rsidR="00601875" w:rsidRPr="00F22784">
        <w:rPr>
          <w:rFonts w:ascii="Times New Roman" w:eastAsia="Times New Roman" w:hAnsi="Times New Roman" w:cs="Times New Roman"/>
          <w:noProof/>
          <w:sz w:val="24"/>
          <w:szCs w:val="24"/>
        </w:rPr>
        <w:t>ing</w:t>
      </w:r>
      <w:r w:rsidR="00323B2D" w:rsidRPr="00F22784">
        <w:rPr>
          <w:rFonts w:ascii="Times New Roman" w:eastAsia="Times New Roman" w:hAnsi="Times New Roman" w:cs="Times New Roman"/>
          <w:noProof/>
          <w:sz w:val="24"/>
          <w:szCs w:val="24"/>
        </w:rPr>
        <w:t xml:space="preserve"> </w:t>
      </w:r>
      <w:r w:rsidRPr="00F22784">
        <w:rPr>
          <w:rFonts w:ascii="Times New Roman" w:eastAsia="Times New Roman" w:hAnsi="Times New Roman" w:cs="Times New Roman"/>
          <w:noProof/>
          <w:sz w:val="24"/>
          <w:szCs w:val="24"/>
        </w:rPr>
        <w:t xml:space="preserve">surveillance capabilities </w:t>
      </w:r>
      <w:r w:rsidR="00CF453C" w:rsidRPr="00F22784">
        <w:rPr>
          <w:rFonts w:ascii="Times New Roman" w:eastAsia="Times New Roman" w:hAnsi="Times New Roman" w:cs="Times New Roman"/>
          <w:noProof/>
          <w:sz w:val="24"/>
          <w:szCs w:val="24"/>
        </w:rPr>
        <w:t xml:space="preserve">to </w:t>
      </w:r>
      <w:r w:rsidRPr="00F22784">
        <w:rPr>
          <w:rFonts w:ascii="Times New Roman" w:eastAsia="Times New Roman" w:hAnsi="Times New Roman" w:cs="Times New Roman"/>
          <w:noProof/>
          <w:sz w:val="24"/>
          <w:szCs w:val="24"/>
        </w:rPr>
        <w:t>enabl</w:t>
      </w:r>
      <w:r w:rsidR="00CF453C" w:rsidRPr="00F22784">
        <w:rPr>
          <w:rFonts w:ascii="Times New Roman" w:eastAsia="Times New Roman" w:hAnsi="Times New Roman" w:cs="Times New Roman"/>
          <w:noProof/>
          <w:sz w:val="24"/>
          <w:szCs w:val="24"/>
        </w:rPr>
        <w:t>e</w:t>
      </w:r>
      <w:r w:rsidRPr="00F22784">
        <w:rPr>
          <w:rFonts w:ascii="Times New Roman" w:eastAsia="Times New Roman" w:hAnsi="Times New Roman" w:cs="Times New Roman"/>
          <w:noProof/>
          <w:sz w:val="24"/>
          <w:szCs w:val="24"/>
        </w:rPr>
        <w:t xml:space="preserve"> a comprehensive and coordinated approach to maritime security and port protection.</w:t>
      </w:r>
    </w:p>
    <w:p w14:paraId="2987CAA3" w14:textId="6824902F" w:rsidR="00286D3A" w:rsidRPr="00F22784" w:rsidRDefault="6490D4D5" w:rsidP="00B63AC1">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In this regard,</w:t>
      </w:r>
      <w:r w:rsidR="00002255" w:rsidRPr="00F22784">
        <w:rPr>
          <w:rFonts w:ascii="Times New Roman" w:eastAsia="Times New Roman" w:hAnsi="Times New Roman" w:cs="Times New Roman"/>
          <w:noProof/>
          <w:color w:val="000000" w:themeColor="text1"/>
          <w:sz w:val="24"/>
          <w:szCs w:val="24"/>
        </w:rPr>
        <w:t xml:space="preserve"> </w:t>
      </w:r>
      <w:r w:rsidR="00323B2D" w:rsidRPr="00F22784">
        <w:rPr>
          <w:rFonts w:ascii="Times New Roman" w:eastAsia="Times New Roman" w:hAnsi="Times New Roman" w:cs="Times New Roman"/>
          <w:noProof/>
          <w:color w:val="000000" w:themeColor="text1"/>
          <w:sz w:val="24"/>
          <w:szCs w:val="24"/>
        </w:rPr>
        <w:t>t</w:t>
      </w:r>
      <w:r w:rsidR="00002255" w:rsidRPr="00F22784">
        <w:rPr>
          <w:rFonts w:ascii="Times New Roman" w:eastAsia="Times New Roman" w:hAnsi="Times New Roman" w:cs="Times New Roman"/>
          <w:noProof/>
          <w:color w:val="000000" w:themeColor="text1"/>
          <w:sz w:val="24"/>
          <w:szCs w:val="24"/>
        </w:rPr>
        <w:t>he Commission</w:t>
      </w:r>
      <w:r w:rsidR="00286D3A" w:rsidRPr="00F22784">
        <w:rPr>
          <w:rFonts w:ascii="Times New Roman" w:eastAsia="Times New Roman" w:hAnsi="Times New Roman" w:cs="Times New Roman"/>
          <w:noProof/>
          <w:color w:val="000000" w:themeColor="text1"/>
          <w:sz w:val="24"/>
          <w:szCs w:val="24"/>
        </w:rPr>
        <w:t xml:space="preserve"> encourages Member States to make use of the opportunities offer</w:t>
      </w:r>
      <w:r w:rsidR="0051385C" w:rsidRPr="00F22784">
        <w:rPr>
          <w:rFonts w:ascii="Times New Roman" w:eastAsia="Times New Roman" w:hAnsi="Times New Roman" w:cs="Times New Roman"/>
          <w:noProof/>
          <w:color w:val="000000" w:themeColor="text1"/>
          <w:sz w:val="24"/>
          <w:szCs w:val="24"/>
        </w:rPr>
        <w:t xml:space="preserve">ed by EDIP, in particular the possibility of establishing </w:t>
      </w:r>
      <w:r w:rsidR="00002255" w:rsidRPr="00F22784">
        <w:rPr>
          <w:rFonts w:ascii="Times New Roman" w:eastAsia="Times New Roman" w:hAnsi="Times New Roman" w:cs="Times New Roman"/>
          <w:b/>
          <w:noProof/>
          <w:color w:val="000000" w:themeColor="text1"/>
          <w:sz w:val="24"/>
          <w:szCs w:val="24"/>
        </w:rPr>
        <w:t>European Defence Project</w:t>
      </w:r>
      <w:r w:rsidR="0051385C" w:rsidRPr="008A4A29">
        <w:rPr>
          <w:rFonts w:ascii="Times New Roman" w:eastAsia="Times New Roman" w:hAnsi="Times New Roman" w:cs="Times New Roman"/>
          <w:b/>
          <w:noProof/>
          <w:color w:val="000000" w:themeColor="text1"/>
          <w:sz w:val="24"/>
          <w:szCs w:val="24"/>
        </w:rPr>
        <w:t>s</w:t>
      </w:r>
      <w:r w:rsidR="00002255" w:rsidRPr="00F22784">
        <w:rPr>
          <w:rFonts w:ascii="Times New Roman" w:eastAsia="Times New Roman" w:hAnsi="Times New Roman" w:cs="Times New Roman"/>
          <w:b/>
          <w:noProof/>
          <w:color w:val="000000" w:themeColor="text1"/>
          <w:sz w:val="24"/>
          <w:szCs w:val="24"/>
        </w:rPr>
        <w:t xml:space="preserve"> of Common </w:t>
      </w:r>
      <w:r w:rsidR="008A4A29" w:rsidRPr="00F22784">
        <w:rPr>
          <w:rFonts w:ascii="Times New Roman" w:eastAsia="Times New Roman" w:hAnsi="Times New Roman" w:cs="Times New Roman"/>
          <w:b/>
          <w:noProof/>
          <w:color w:val="000000" w:themeColor="text1"/>
          <w:sz w:val="24"/>
          <w:szCs w:val="24"/>
        </w:rPr>
        <w:t>Interest,</w:t>
      </w:r>
      <w:r w:rsidR="008A4A29" w:rsidRPr="00F22784">
        <w:rPr>
          <w:rFonts w:ascii="Times New Roman" w:eastAsia="Times New Roman" w:hAnsi="Times New Roman" w:cs="Times New Roman"/>
          <w:noProof/>
          <w:color w:val="000000" w:themeColor="text1"/>
          <w:sz w:val="24"/>
          <w:szCs w:val="24"/>
        </w:rPr>
        <w:t xml:space="preserve"> </w:t>
      </w:r>
      <w:r w:rsidR="008A4A29" w:rsidRPr="008A4A29">
        <w:rPr>
          <w:rFonts w:ascii="Times New Roman" w:eastAsia="Times New Roman" w:hAnsi="Times New Roman" w:cs="Times New Roman"/>
          <w:noProof/>
          <w:color w:val="000000" w:themeColor="text1"/>
          <w:sz w:val="24"/>
          <w:szCs w:val="24"/>
        </w:rPr>
        <w:t>including</w:t>
      </w:r>
      <w:r w:rsidR="00A53DEA" w:rsidRPr="008A4A29">
        <w:rPr>
          <w:rFonts w:ascii="Times New Roman" w:eastAsia="Times New Roman" w:hAnsi="Times New Roman" w:cs="Times New Roman"/>
          <w:noProof/>
          <w:color w:val="000000" w:themeColor="text1"/>
          <w:sz w:val="24"/>
          <w:szCs w:val="24"/>
        </w:rPr>
        <w:t xml:space="preserve"> in the area of </w:t>
      </w:r>
      <w:r w:rsidR="00A53DEA" w:rsidRPr="008A4A29">
        <w:rPr>
          <w:rFonts w:ascii="Times New Roman" w:eastAsia="Times New Roman" w:hAnsi="Times New Roman" w:cs="Times New Roman"/>
          <w:b/>
          <w:noProof/>
          <w:color w:val="000000" w:themeColor="text1"/>
          <w:sz w:val="24"/>
          <w:szCs w:val="24"/>
        </w:rPr>
        <w:t xml:space="preserve">maritime domain awareness. </w:t>
      </w:r>
    </w:p>
    <w:p w14:paraId="4CAE912D" w14:textId="765461C5" w:rsidR="2D94C45B" w:rsidRPr="00F22784" w:rsidRDefault="130A0154" w:rsidP="0572B1FE">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4</w:t>
      </w:r>
      <w:r w:rsidR="26E6F327" w:rsidRPr="00F22784">
        <w:rPr>
          <w:rFonts w:ascii="Times New Roman" w:eastAsia="Times New Roman" w:hAnsi="Times New Roman" w:cs="Times New Roman"/>
          <w:b/>
          <w:bCs/>
          <w:i/>
          <w:iCs/>
          <w:noProof/>
          <w:sz w:val="24"/>
          <w:szCs w:val="24"/>
        </w:rPr>
        <w:t xml:space="preserve">.3 </w:t>
      </w:r>
      <w:r w:rsidR="00463118" w:rsidRPr="00F22784">
        <w:rPr>
          <w:rFonts w:ascii="Times New Roman" w:eastAsia="Times New Roman" w:hAnsi="Times New Roman" w:cs="Times New Roman"/>
          <w:b/>
          <w:bCs/>
          <w:i/>
          <w:iCs/>
          <w:noProof/>
          <w:sz w:val="24"/>
          <w:szCs w:val="24"/>
        </w:rPr>
        <w:t>Supporting m</w:t>
      </w:r>
      <w:r w:rsidR="2D94C45B" w:rsidRPr="00F22784">
        <w:rPr>
          <w:rFonts w:ascii="Times New Roman" w:eastAsia="Times New Roman" w:hAnsi="Times New Roman" w:cs="Times New Roman"/>
          <w:b/>
          <w:bCs/>
          <w:i/>
          <w:iCs/>
          <w:noProof/>
          <w:sz w:val="24"/>
          <w:szCs w:val="24"/>
        </w:rPr>
        <w:t>ilitary mobility</w:t>
      </w:r>
      <w:r w:rsidR="00AE496E" w:rsidRPr="00F22784">
        <w:rPr>
          <w:rFonts w:ascii="Times New Roman" w:eastAsia="Times New Roman" w:hAnsi="Times New Roman" w:cs="Times New Roman"/>
          <w:b/>
          <w:bCs/>
          <w:i/>
          <w:iCs/>
          <w:noProof/>
          <w:sz w:val="24"/>
          <w:szCs w:val="24"/>
        </w:rPr>
        <w:t xml:space="preserve"> and </w:t>
      </w:r>
      <w:r w:rsidR="2D94C45B" w:rsidRPr="00F22784">
        <w:rPr>
          <w:rFonts w:ascii="Times New Roman" w:eastAsia="Times New Roman" w:hAnsi="Times New Roman" w:cs="Times New Roman"/>
          <w:b/>
          <w:bCs/>
          <w:i/>
          <w:iCs/>
          <w:noProof/>
          <w:sz w:val="24"/>
          <w:szCs w:val="24"/>
        </w:rPr>
        <w:t>emergenc</w:t>
      </w:r>
      <w:r w:rsidR="001556BB" w:rsidRPr="00F22784">
        <w:rPr>
          <w:rFonts w:ascii="Times New Roman" w:eastAsia="Times New Roman" w:hAnsi="Times New Roman" w:cs="Times New Roman"/>
          <w:b/>
          <w:bCs/>
          <w:i/>
          <w:iCs/>
          <w:noProof/>
          <w:sz w:val="24"/>
          <w:szCs w:val="24"/>
        </w:rPr>
        <w:t>y</w:t>
      </w:r>
      <w:r w:rsidR="2D94C45B" w:rsidRPr="00F22784">
        <w:rPr>
          <w:rFonts w:ascii="Times New Roman" w:eastAsia="Times New Roman" w:hAnsi="Times New Roman" w:cs="Times New Roman"/>
          <w:b/>
          <w:bCs/>
          <w:i/>
          <w:iCs/>
          <w:noProof/>
          <w:sz w:val="24"/>
          <w:szCs w:val="24"/>
        </w:rPr>
        <w:t xml:space="preserve"> preparedness</w:t>
      </w:r>
      <w:r w:rsidR="42991A1C" w:rsidRPr="00F22784">
        <w:rPr>
          <w:rFonts w:ascii="Times New Roman" w:eastAsia="Times New Roman" w:hAnsi="Times New Roman" w:cs="Times New Roman"/>
          <w:b/>
          <w:bCs/>
          <w:i/>
          <w:iCs/>
          <w:noProof/>
          <w:sz w:val="24"/>
          <w:szCs w:val="24"/>
        </w:rPr>
        <w:t xml:space="preserve"> </w:t>
      </w:r>
    </w:p>
    <w:p w14:paraId="48137F71" w14:textId="530594E9" w:rsidR="00CF453C" w:rsidRPr="00F22784" w:rsidRDefault="6A31BB38" w:rsidP="00B63AC1">
      <w:pPr>
        <w:spacing w:before="120" w:after="120"/>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T</w:t>
      </w:r>
      <w:r w:rsidR="24591D59" w:rsidRPr="00F22784">
        <w:rPr>
          <w:rFonts w:ascii="Times New Roman" w:hAnsi="Times New Roman" w:cs="Times New Roman"/>
          <w:noProof/>
          <w:color w:val="000000" w:themeColor="text1"/>
          <w:sz w:val="24"/>
          <w:szCs w:val="24"/>
        </w:rPr>
        <w:t xml:space="preserve">he Military Mobility </w:t>
      </w:r>
      <w:r w:rsidR="00705897" w:rsidRPr="00F22784">
        <w:rPr>
          <w:rFonts w:ascii="Times New Roman" w:hAnsi="Times New Roman" w:cs="Times New Roman"/>
          <w:noProof/>
          <w:color w:val="000000" w:themeColor="text1"/>
          <w:sz w:val="24"/>
          <w:szCs w:val="24"/>
        </w:rPr>
        <w:t xml:space="preserve">Joint </w:t>
      </w:r>
      <w:r w:rsidR="24591D59" w:rsidRPr="00F22784">
        <w:rPr>
          <w:rFonts w:ascii="Times New Roman" w:hAnsi="Times New Roman" w:cs="Times New Roman"/>
          <w:noProof/>
          <w:color w:val="000000" w:themeColor="text1"/>
          <w:sz w:val="24"/>
          <w:szCs w:val="24"/>
        </w:rPr>
        <w:t>Communication</w:t>
      </w:r>
      <w:r w:rsidR="00781CFE" w:rsidRPr="00F22784">
        <w:rPr>
          <w:rFonts w:ascii="Times New Roman" w:hAnsi="Times New Roman" w:cs="Times New Roman"/>
          <w:noProof/>
          <w:color w:val="000000" w:themeColor="text1"/>
          <w:sz w:val="24"/>
          <w:szCs w:val="24"/>
          <w:vertAlign w:val="superscript"/>
        </w:rPr>
        <w:footnoteReference w:id="60"/>
      </w:r>
      <w:r w:rsidR="24591D59" w:rsidRPr="00F22784">
        <w:rPr>
          <w:rFonts w:ascii="Times New Roman" w:hAnsi="Times New Roman" w:cs="Times New Roman"/>
          <w:noProof/>
          <w:color w:val="000000" w:themeColor="text1"/>
          <w:sz w:val="24"/>
          <w:szCs w:val="24"/>
        </w:rPr>
        <w:t xml:space="preserve"> underlines the role of </w:t>
      </w:r>
      <w:r w:rsidR="0077152B" w:rsidRPr="00F22784">
        <w:rPr>
          <w:rFonts w:ascii="Times New Roman" w:hAnsi="Times New Roman" w:cs="Times New Roman"/>
          <w:noProof/>
          <w:color w:val="000000" w:themeColor="text1"/>
          <w:sz w:val="24"/>
          <w:szCs w:val="24"/>
        </w:rPr>
        <w:t xml:space="preserve">dual-use </w:t>
      </w:r>
      <w:r w:rsidR="24591D59" w:rsidRPr="00F22784">
        <w:rPr>
          <w:rFonts w:ascii="Times New Roman" w:hAnsi="Times New Roman" w:cs="Times New Roman"/>
          <w:noProof/>
          <w:color w:val="000000" w:themeColor="text1"/>
          <w:sz w:val="24"/>
          <w:szCs w:val="24"/>
        </w:rPr>
        <w:t>transport</w:t>
      </w:r>
      <w:r w:rsidR="003F1879" w:rsidRPr="00F22784">
        <w:rPr>
          <w:rFonts w:ascii="Times New Roman" w:hAnsi="Times New Roman" w:cs="Times New Roman"/>
          <w:noProof/>
          <w:color w:val="000000" w:themeColor="text1"/>
          <w:sz w:val="24"/>
          <w:szCs w:val="24"/>
        </w:rPr>
        <w:t>, including maritime,</w:t>
      </w:r>
      <w:r w:rsidR="24591D59" w:rsidRPr="00F22784">
        <w:rPr>
          <w:rFonts w:ascii="Times New Roman" w:hAnsi="Times New Roman" w:cs="Times New Roman"/>
          <w:noProof/>
          <w:color w:val="000000" w:themeColor="text1"/>
          <w:sz w:val="24"/>
          <w:szCs w:val="24"/>
        </w:rPr>
        <w:t xml:space="preserve"> in </w:t>
      </w:r>
      <w:r w:rsidR="00F25393" w:rsidRPr="00F22784">
        <w:rPr>
          <w:rFonts w:ascii="Times New Roman" w:hAnsi="Times New Roman" w:cs="Times New Roman"/>
          <w:noProof/>
          <w:color w:val="000000" w:themeColor="text1"/>
          <w:sz w:val="24"/>
          <w:szCs w:val="24"/>
        </w:rPr>
        <w:t xml:space="preserve">enabling </w:t>
      </w:r>
      <w:r w:rsidR="24591D59" w:rsidRPr="00F22784">
        <w:rPr>
          <w:rFonts w:ascii="Times New Roman" w:hAnsi="Times New Roman" w:cs="Times New Roman"/>
          <w:noProof/>
          <w:color w:val="000000" w:themeColor="text1"/>
          <w:sz w:val="24"/>
          <w:szCs w:val="24"/>
        </w:rPr>
        <w:t>military mobility and emergency preparedness</w:t>
      </w:r>
      <w:r w:rsidR="002B3047" w:rsidRPr="00F22784">
        <w:rPr>
          <w:rFonts w:ascii="Times New Roman" w:hAnsi="Times New Roman" w:cs="Times New Roman"/>
          <w:noProof/>
          <w:color w:val="000000" w:themeColor="text1"/>
          <w:sz w:val="24"/>
          <w:szCs w:val="24"/>
        </w:rPr>
        <w:t xml:space="preserve">. It also </w:t>
      </w:r>
      <w:r w:rsidR="00F97490" w:rsidRPr="00F22784">
        <w:rPr>
          <w:rFonts w:ascii="Times New Roman" w:hAnsi="Times New Roman" w:cs="Times New Roman"/>
          <w:noProof/>
          <w:color w:val="000000" w:themeColor="text1"/>
          <w:sz w:val="24"/>
          <w:szCs w:val="24"/>
        </w:rPr>
        <w:t xml:space="preserve">underscores </w:t>
      </w:r>
      <w:r w:rsidR="24591D59" w:rsidRPr="00F22784">
        <w:rPr>
          <w:rFonts w:ascii="Times New Roman" w:hAnsi="Times New Roman" w:cs="Times New Roman"/>
          <w:noProof/>
          <w:color w:val="000000" w:themeColor="text1"/>
          <w:sz w:val="24"/>
          <w:szCs w:val="24"/>
        </w:rPr>
        <w:t xml:space="preserve">the </w:t>
      </w:r>
      <w:r w:rsidR="451C996B" w:rsidRPr="00F22784">
        <w:rPr>
          <w:rFonts w:ascii="Times New Roman" w:hAnsi="Times New Roman" w:cs="Times New Roman"/>
          <w:noProof/>
          <w:color w:val="000000" w:themeColor="text1"/>
          <w:sz w:val="24"/>
          <w:szCs w:val="24"/>
        </w:rPr>
        <w:t>ne</w:t>
      </w:r>
      <w:r w:rsidR="26A47E00" w:rsidRPr="00F22784">
        <w:rPr>
          <w:rFonts w:ascii="Times New Roman" w:hAnsi="Times New Roman" w:cs="Times New Roman"/>
          <w:noProof/>
          <w:color w:val="000000" w:themeColor="text1"/>
          <w:sz w:val="24"/>
          <w:szCs w:val="24"/>
        </w:rPr>
        <w:t xml:space="preserve">ed </w:t>
      </w:r>
      <w:r w:rsidR="008D125A" w:rsidRPr="00F22784">
        <w:rPr>
          <w:rFonts w:ascii="Times New Roman" w:hAnsi="Times New Roman" w:cs="Times New Roman"/>
          <w:noProof/>
          <w:color w:val="000000" w:themeColor="text1"/>
          <w:sz w:val="24"/>
          <w:szCs w:val="24"/>
        </w:rPr>
        <w:t xml:space="preserve">for the EU </w:t>
      </w:r>
      <w:r w:rsidR="26A47E00" w:rsidRPr="00F22784">
        <w:rPr>
          <w:rFonts w:ascii="Times New Roman" w:hAnsi="Times New Roman" w:cs="Times New Roman"/>
          <w:noProof/>
          <w:color w:val="000000" w:themeColor="text1"/>
          <w:sz w:val="24"/>
          <w:szCs w:val="24"/>
        </w:rPr>
        <w:t>to</w:t>
      </w:r>
      <w:r w:rsidR="24591D59" w:rsidRPr="00F22784">
        <w:rPr>
          <w:rFonts w:ascii="Times New Roman" w:hAnsi="Times New Roman" w:cs="Times New Roman"/>
          <w:noProof/>
          <w:color w:val="000000" w:themeColor="text1"/>
          <w:sz w:val="24"/>
          <w:szCs w:val="24"/>
        </w:rPr>
        <w:t xml:space="preserve"> expan</w:t>
      </w:r>
      <w:r w:rsidR="26A47E00" w:rsidRPr="00F22784">
        <w:rPr>
          <w:rFonts w:ascii="Times New Roman" w:hAnsi="Times New Roman" w:cs="Times New Roman"/>
          <w:noProof/>
          <w:color w:val="000000" w:themeColor="text1"/>
          <w:sz w:val="24"/>
          <w:szCs w:val="24"/>
        </w:rPr>
        <w:t xml:space="preserve">d </w:t>
      </w:r>
      <w:r w:rsidR="008D125A" w:rsidRPr="00F22784">
        <w:rPr>
          <w:rFonts w:ascii="Times New Roman" w:hAnsi="Times New Roman" w:cs="Times New Roman"/>
          <w:noProof/>
          <w:color w:val="000000" w:themeColor="text1"/>
          <w:sz w:val="24"/>
          <w:szCs w:val="24"/>
        </w:rPr>
        <w:t xml:space="preserve">its </w:t>
      </w:r>
      <w:r w:rsidR="24591D59" w:rsidRPr="00F22784">
        <w:rPr>
          <w:rFonts w:ascii="Times New Roman" w:hAnsi="Times New Roman" w:cs="Times New Roman"/>
          <w:noProof/>
          <w:color w:val="000000" w:themeColor="text1"/>
          <w:sz w:val="24"/>
          <w:szCs w:val="24"/>
        </w:rPr>
        <w:t xml:space="preserve">industrial </w:t>
      </w:r>
      <w:r w:rsidR="00633553" w:rsidRPr="00F22784">
        <w:rPr>
          <w:rFonts w:ascii="Times New Roman" w:hAnsi="Times New Roman" w:cs="Times New Roman"/>
          <w:noProof/>
          <w:color w:val="000000" w:themeColor="text1"/>
          <w:sz w:val="24"/>
          <w:szCs w:val="24"/>
        </w:rPr>
        <w:t xml:space="preserve">capacity </w:t>
      </w:r>
      <w:r w:rsidR="24591D59" w:rsidRPr="00F22784">
        <w:rPr>
          <w:rFonts w:ascii="Times New Roman" w:hAnsi="Times New Roman" w:cs="Times New Roman"/>
          <w:noProof/>
          <w:color w:val="000000" w:themeColor="text1"/>
          <w:sz w:val="24"/>
          <w:szCs w:val="24"/>
        </w:rPr>
        <w:t xml:space="preserve">to </w:t>
      </w:r>
      <w:r w:rsidR="00A01661" w:rsidRPr="00F22784">
        <w:rPr>
          <w:rFonts w:ascii="Times New Roman" w:hAnsi="Times New Roman" w:cs="Times New Roman"/>
          <w:noProof/>
          <w:color w:val="000000" w:themeColor="text1"/>
          <w:sz w:val="24"/>
          <w:szCs w:val="24"/>
        </w:rPr>
        <w:t xml:space="preserve">deliver </w:t>
      </w:r>
      <w:r w:rsidR="24591D59" w:rsidRPr="00F22784">
        <w:rPr>
          <w:rFonts w:ascii="Times New Roman" w:hAnsi="Times New Roman" w:cs="Times New Roman"/>
          <w:noProof/>
          <w:color w:val="000000" w:themeColor="text1"/>
          <w:sz w:val="24"/>
          <w:szCs w:val="24"/>
        </w:rPr>
        <w:t>military mobility</w:t>
      </w:r>
      <w:r w:rsidR="00A01661" w:rsidRPr="00F22784">
        <w:rPr>
          <w:rFonts w:ascii="Times New Roman" w:hAnsi="Times New Roman" w:cs="Times New Roman"/>
          <w:noProof/>
          <w:color w:val="000000" w:themeColor="text1"/>
          <w:sz w:val="24"/>
          <w:szCs w:val="24"/>
        </w:rPr>
        <w:t xml:space="preserve"> capabilities</w:t>
      </w:r>
      <w:r w:rsidR="24591D59" w:rsidRPr="00F22784">
        <w:rPr>
          <w:rFonts w:ascii="Times New Roman" w:hAnsi="Times New Roman" w:cs="Times New Roman"/>
          <w:noProof/>
          <w:color w:val="000000" w:themeColor="text1"/>
          <w:sz w:val="24"/>
          <w:szCs w:val="24"/>
        </w:rPr>
        <w:t xml:space="preserve">. In this </w:t>
      </w:r>
      <w:r w:rsidR="17E8DB36" w:rsidRPr="00F22784">
        <w:rPr>
          <w:rFonts w:ascii="Times New Roman" w:hAnsi="Times New Roman" w:cs="Times New Roman"/>
          <w:noProof/>
          <w:color w:val="000000" w:themeColor="text1"/>
          <w:sz w:val="24"/>
          <w:szCs w:val="24"/>
        </w:rPr>
        <w:t>respect</w:t>
      </w:r>
      <w:r w:rsidR="24591D59" w:rsidRPr="00F22784">
        <w:rPr>
          <w:rFonts w:ascii="Times New Roman" w:hAnsi="Times New Roman" w:cs="Times New Roman"/>
          <w:noProof/>
          <w:color w:val="000000" w:themeColor="text1"/>
          <w:sz w:val="24"/>
          <w:szCs w:val="24"/>
        </w:rPr>
        <w:t xml:space="preserve">, the </w:t>
      </w:r>
      <w:r w:rsidR="457C09FE" w:rsidRPr="00F22784">
        <w:rPr>
          <w:rFonts w:ascii="Times New Roman" w:hAnsi="Times New Roman" w:cs="Times New Roman"/>
          <w:noProof/>
          <w:color w:val="000000" w:themeColor="text1"/>
          <w:sz w:val="24"/>
          <w:szCs w:val="24"/>
        </w:rPr>
        <w:t xml:space="preserve">dual </w:t>
      </w:r>
      <w:r w:rsidR="0C1E900C" w:rsidRPr="00F22784">
        <w:rPr>
          <w:rFonts w:ascii="Times New Roman" w:hAnsi="Times New Roman" w:cs="Times New Roman"/>
          <w:noProof/>
          <w:color w:val="000000" w:themeColor="text1"/>
          <w:sz w:val="24"/>
          <w:szCs w:val="24"/>
        </w:rPr>
        <w:t>use</w:t>
      </w:r>
      <w:r w:rsidR="457C09FE" w:rsidRPr="00F22784">
        <w:rPr>
          <w:rFonts w:ascii="Times New Roman" w:hAnsi="Times New Roman" w:cs="Times New Roman"/>
          <w:noProof/>
          <w:color w:val="000000" w:themeColor="text1"/>
          <w:sz w:val="24"/>
          <w:szCs w:val="24"/>
        </w:rPr>
        <w:t xml:space="preserve"> </w:t>
      </w:r>
      <w:r w:rsidR="24591D59" w:rsidRPr="00F22784">
        <w:rPr>
          <w:rFonts w:ascii="Times New Roman" w:hAnsi="Times New Roman" w:cs="Times New Roman"/>
          <w:noProof/>
          <w:color w:val="000000" w:themeColor="text1"/>
          <w:sz w:val="24"/>
          <w:szCs w:val="24"/>
        </w:rPr>
        <w:t>potential of European ferries</w:t>
      </w:r>
      <w:r w:rsidR="00BC1449" w:rsidRPr="00F22784">
        <w:rPr>
          <w:rFonts w:ascii="Times New Roman" w:hAnsi="Times New Roman" w:cs="Times New Roman"/>
          <w:noProof/>
          <w:color w:val="000000" w:themeColor="text1"/>
          <w:sz w:val="24"/>
          <w:szCs w:val="24"/>
        </w:rPr>
        <w:t xml:space="preserve"> is important. It</w:t>
      </w:r>
      <w:r w:rsidR="659DBA3A" w:rsidRPr="00F22784">
        <w:rPr>
          <w:rFonts w:ascii="Times New Roman" w:hAnsi="Times New Roman" w:cs="Times New Roman"/>
          <w:noProof/>
          <w:color w:val="000000" w:themeColor="text1"/>
          <w:sz w:val="24"/>
          <w:szCs w:val="24"/>
        </w:rPr>
        <w:t xml:space="preserve"> can play a key role in the rapid and efficient transport of troops, vehicles, and equipment </w:t>
      </w:r>
      <w:r w:rsidR="24591D59" w:rsidRPr="00F22784">
        <w:rPr>
          <w:rFonts w:ascii="Times New Roman" w:hAnsi="Times New Roman" w:cs="Times New Roman"/>
          <w:noProof/>
          <w:color w:val="000000" w:themeColor="text1"/>
          <w:sz w:val="24"/>
          <w:szCs w:val="24"/>
        </w:rPr>
        <w:t>across short and medium sea routes</w:t>
      </w:r>
      <w:r w:rsidR="3A71DEC3" w:rsidRPr="00F22784">
        <w:rPr>
          <w:rFonts w:ascii="Times New Roman" w:hAnsi="Times New Roman" w:cs="Times New Roman"/>
          <w:noProof/>
          <w:color w:val="000000" w:themeColor="text1"/>
          <w:sz w:val="24"/>
          <w:szCs w:val="24"/>
        </w:rPr>
        <w:t xml:space="preserve"> as well as in evacuation and emergency relief</w:t>
      </w:r>
      <w:r w:rsidR="00323B2D" w:rsidRPr="00F22784">
        <w:rPr>
          <w:rFonts w:ascii="Times New Roman" w:hAnsi="Times New Roman" w:cs="Times New Roman"/>
          <w:noProof/>
          <w:color w:val="000000" w:themeColor="text1"/>
          <w:sz w:val="24"/>
          <w:szCs w:val="24"/>
        </w:rPr>
        <w:t xml:space="preserve">. </w:t>
      </w:r>
      <w:r w:rsidR="69AB0B7F" w:rsidRPr="00F22784">
        <w:rPr>
          <w:rFonts w:ascii="Times New Roman" w:hAnsi="Times New Roman" w:cs="Times New Roman"/>
          <w:noProof/>
          <w:color w:val="000000" w:themeColor="text1"/>
          <w:sz w:val="24"/>
          <w:szCs w:val="24"/>
        </w:rPr>
        <w:t>T</w:t>
      </w:r>
      <w:r w:rsidR="68737373" w:rsidRPr="00F22784">
        <w:rPr>
          <w:rFonts w:ascii="Times New Roman" w:hAnsi="Times New Roman" w:cs="Times New Roman"/>
          <w:noProof/>
          <w:color w:val="000000" w:themeColor="text1"/>
          <w:sz w:val="24"/>
          <w:szCs w:val="24"/>
        </w:rPr>
        <w:t xml:space="preserve">his </w:t>
      </w:r>
      <w:r w:rsidR="2C8382D7" w:rsidRPr="00F22784">
        <w:rPr>
          <w:rFonts w:ascii="Times New Roman" w:hAnsi="Times New Roman" w:cs="Times New Roman"/>
          <w:noProof/>
          <w:color w:val="000000" w:themeColor="text1"/>
          <w:sz w:val="24"/>
          <w:szCs w:val="24"/>
        </w:rPr>
        <w:t>will</w:t>
      </w:r>
      <w:r w:rsidR="7B7F48E2" w:rsidRPr="00F22784">
        <w:rPr>
          <w:rFonts w:ascii="Times New Roman" w:hAnsi="Times New Roman" w:cs="Times New Roman"/>
          <w:noProof/>
          <w:color w:val="000000" w:themeColor="text1"/>
          <w:sz w:val="24"/>
          <w:szCs w:val="24"/>
        </w:rPr>
        <w:t xml:space="preserve"> </w:t>
      </w:r>
      <w:r w:rsidR="24591D59" w:rsidRPr="00F22784">
        <w:rPr>
          <w:rFonts w:ascii="Times New Roman" w:hAnsi="Times New Roman" w:cs="Times New Roman"/>
          <w:noProof/>
          <w:color w:val="000000" w:themeColor="text1"/>
          <w:sz w:val="24"/>
          <w:szCs w:val="24"/>
        </w:rPr>
        <w:t xml:space="preserve">offer opportunities to rebuild domestic </w:t>
      </w:r>
      <w:r w:rsidR="61B45EFC" w:rsidRPr="00F22784">
        <w:rPr>
          <w:rFonts w:ascii="Times New Roman" w:hAnsi="Times New Roman" w:cs="Times New Roman"/>
          <w:noProof/>
          <w:color w:val="000000" w:themeColor="text1"/>
          <w:sz w:val="24"/>
          <w:szCs w:val="24"/>
        </w:rPr>
        <w:t>industrial</w:t>
      </w:r>
      <w:r w:rsidR="4A1A874E" w:rsidRPr="00F22784">
        <w:rPr>
          <w:rFonts w:ascii="Times New Roman" w:hAnsi="Times New Roman" w:cs="Times New Roman"/>
          <w:noProof/>
          <w:color w:val="000000" w:themeColor="text1"/>
          <w:sz w:val="24"/>
          <w:szCs w:val="24"/>
        </w:rPr>
        <w:t xml:space="preserve"> </w:t>
      </w:r>
      <w:r w:rsidR="24591D59" w:rsidRPr="00F22784">
        <w:rPr>
          <w:rFonts w:ascii="Times New Roman" w:hAnsi="Times New Roman" w:cs="Times New Roman"/>
          <w:noProof/>
          <w:color w:val="000000" w:themeColor="text1"/>
          <w:sz w:val="24"/>
          <w:szCs w:val="24"/>
        </w:rPr>
        <w:t xml:space="preserve">capacity in </w:t>
      </w:r>
      <w:r w:rsidR="20DA1DA6" w:rsidRPr="00F22784">
        <w:rPr>
          <w:rFonts w:ascii="Times New Roman" w:hAnsi="Times New Roman" w:cs="Times New Roman"/>
          <w:noProof/>
          <w:color w:val="000000" w:themeColor="text1"/>
          <w:sz w:val="24"/>
          <w:szCs w:val="24"/>
        </w:rPr>
        <w:t xml:space="preserve">this </w:t>
      </w:r>
      <w:r w:rsidR="24591D59" w:rsidRPr="00F22784">
        <w:rPr>
          <w:rFonts w:ascii="Times New Roman" w:hAnsi="Times New Roman" w:cs="Times New Roman"/>
          <w:noProof/>
          <w:color w:val="000000" w:themeColor="text1"/>
          <w:sz w:val="24"/>
          <w:szCs w:val="24"/>
        </w:rPr>
        <w:t>strategic segment</w:t>
      </w:r>
      <w:r w:rsidR="510CFF16" w:rsidRPr="00F22784">
        <w:rPr>
          <w:rFonts w:ascii="Times New Roman" w:hAnsi="Times New Roman" w:cs="Times New Roman"/>
          <w:noProof/>
          <w:color w:val="000000" w:themeColor="text1"/>
          <w:sz w:val="24"/>
          <w:szCs w:val="24"/>
        </w:rPr>
        <w:t xml:space="preserve"> and creat</w:t>
      </w:r>
      <w:r w:rsidR="189759F6" w:rsidRPr="00F22784">
        <w:rPr>
          <w:rFonts w:ascii="Times New Roman" w:hAnsi="Times New Roman" w:cs="Times New Roman"/>
          <w:noProof/>
          <w:color w:val="000000" w:themeColor="text1"/>
          <w:sz w:val="24"/>
          <w:szCs w:val="24"/>
        </w:rPr>
        <w:t>e</w:t>
      </w:r>
      <w:r w:rsidR="510CFF16" w:rsidRPr="00F22784">
        <w:rPr>
          <w:rFonts w:ascii="Times New Roman" w:hAnsi="Times New Roman" w:cs="Times New Roman"/>
          <w:noProof/>
          <w:color w:val="000000" w:themeColor="text1"/>
          <w:sz w:val="24"/>
          <w:szCs w:val="24"/>
        </w:rPr>
        <w:t xml:space="preserve"> a snowball effect for </w:t>
      </w:r>
      <w:r w:rsidR="61B45EFC" w:rsidRPr="00F22784">
        <w:rPr>
          <w:rFonts w:ascii="Times New Roman" w:hAnsi="Times New Roman" w:cs="Times New Roman"/>
          <w:noProof/>
          <w:color w:val="000000" w:themeColor="text1"/>
          <w:sz w:val="24"/>
          <w:szCs w:val="24"/>
        </w:rPr>
        <w:t xml:space="preserve">the </w:t>
      </w:r>
      <w:r w:rsidR="00307405" w:rsidRPr="00F22784">
        <w:rPr>
          <w:rFonts w:ascii="Times New Roman" w:hAnsi="Times New Roman" w:cs="Times New Roman"/>
          <w:noProof/>
          <w:color w:val="000000" w:themeColor="text1"/>
          <w:sz w:val="24"/>
          <w:szCs w:val="24"/>
        </w:rPr>
        <w:t>maritime</w:t>
      </w:r>
      <w:r w:rsidR="61B45EFC" w:rsidRPr="00F22784">
        <w:rPr>
          <w:rFonts w:ascii="Times New Roman" w:hAnsi="Times New Roman" w:cs="Times New Roman"/>
          <w:noProof/>
          <w:color w:val="000000" w:themeColor="text1"/>
          <w:sz w:val="24"/>
          <w:szCs w:val="24"/>
        </w:rPr>
        <w:t xml:space="preserve"> manufacturing base</w:t>
      </w:r>
      <w:r w:rsidR="24591D59" w:rsidRPr="00F22784">
        <w:rPr>
          <w:rFonts w:ascii="Times New Roman" w:hAnsi="Times New Roman" w:cs="Times New Roman"/>
          <w:noProof/>
          <w:color w:val="000000" w:themeColor="text1"/>
          <w:sz w:val="24"/>
          <w:szCs w:val="24"/>
        </w:rPr>
        <w:t xml:space="preserve">. </w:t>
      </w:r>
    </w:p>
    <w:p w14:paraId="115FE926" w14:textId="7ECB80E8" w:rsidR="00781CFE" w:rsidRPr="00F22784" w:rsidRDefault="3675B33A" w:rsidP="00B63AC1">
      <w:pPr>
        <w:spacing w:before="120" w:after="120"/>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To this end</w:t>
      </w:r>
      <w:r w:rsidR="24591D59" w:rsidRPr="00F22784">
        <w:rPr>
          <w:rFonts w:ascii="Times New Roman" w:hAnsi="Times New Roman" w:cs="Times New Roman"/>
          <w:noProof/>
          <w:color w:val="000000" w:themeColor="text1"/>
          <w:sz w:val="24"/>
          <w:szCs w:val="24"/>
        </w:rPr>
        <w:t xml:space="preserve">, the Commission will </w:t>
      </w:r>
      <w:r w:rsidR="7D6D3216" w:rsidRPr="00F22784">
        <w:rPr>
          <w:rFonts w:ascii="Times New Roman" w:hAnsi="Times New Roman" w:cs="Times New Roman"/>
          <w:noProof/>
          <w:color w:val="000000" w:themeColor="text1"/>
          <w:sz w:val="24"/>
          <w:szCs w:val="24"/>
        </w:rPr>
        <w:t xml:space="preserve">propose to </w:t>
      </w:r>
      <w:r w:rsidR="5568A4AE" w:rsidRPr="00F22784">
        <w:rPr>
          <w:rFonts w:ascii="Times New Roman" w:hAnsi="Times New Roman" w:cs="Times New Roman"/>
          <w:b/>
          <w:bCs/>
          <w:noProof/>
          <w:color w:val="000000" w:themeColor="text1"/>
          <w:sz w:val="24"/>
          <w:szCs w:val="24"/>
        </w:rPr>
        <w:t>pursue</w:t>
      </w:r>
      <w:r w:rsidR="53131465" w:rsidRPr="00F22784">
        <w:rPr>
          <w:rFonts w:ascii="Times New Roman" w:hAnsi="Times New Roman" w:cs="Times New Roman"/>
          <w:b/>
          <w:bCs/>
          <w:noProof/>
          <w:color w:val="000000" w:themeColor="text1"/>
          <w:sz w:val="24"/>
          <w:szCs w:val="24"/>
        </w:rPr>
        <w:t xml:space="preserve"> a</w:t>
      </w:r>
      <w:r w:rsidR="24591D59" w:rsidRPr="00F22784">
        <w:rPr>
          <w:rFonts w:ascii="Times New Roman" w:hAnsi="Times New Roman" w:cs="Times New Roman"/>
          <w:noProof/>
          <w:color w:val="000000" w:themeColor="text1"/>
          <w:sz w:val="24"/>
          <w:szCs w:val="24"/>
        </w:rPr>
        <w:t xml:space="preserve"> </w:t>
      </w:r>
      <w:r w:rsidR="24591D59" w:rsidRPr="00F22784">
        <w:rPr>
          <w:rFonts w:ascii="Times New Roman" w:hAnsi="Times New Roman" w:cs="Times New Roman"/>
          <w:b/>
          <w:bCs/>
          <w:noProof/>
          <w:color w:val="000000" w:themeColor="text1"/>
          <w:sz w:val="24"/>
          <w:szCs w:val="24"/>
        </w:rPr>
        <w:t xml:space="preserve">dual-use </w:t>
      </w:r>
      <w:r w:rsidR="5A00D974" w:rsidRPr="00F22784">
        <w:rPr>
          <w:rFonts w:ascii="Times New Roman" w:hAnsi="Times New Roman" w:cs="Times New Roman"/>
          <w:b/>
          <w:bCs/>
          <w:noProof/>
          <w:color w:val="000000" w:themeColor="text1"/>
          <w:sz w:val="24"/>
          <w:szCs w:val="24"/>
        </w:rPr>
        <w:t>f</w:t>
      </w:r>
      <w:r w:rsidR="24591D59" w:rsidRPr="00F22784">
        <w:rPr>
          <w:rFonts w:ascii="Times New Roman" w:hAnsi="Times New Roman" w:cs="Times New Roman"/>
          <w:b/>
          <w:bCs/>
          <w:noProof/>
          <w:color w:val="000000" w:themeColor="text1"/>
          <w:sz w:val="24"/>
          <w:szCs w:val="24"/>
        </w:rPr>
        <w:t xml:space="preserve">erry construction support </w:t>
      </w:r>
      <w:r w:rsidR="46CD827A" w:rsidRPr="00F22784">
        <w:rPr>
          <w:rFonts w:ascii="Times New Roman" w:hAnsi="Times New Roman" w:cs="Times New Roman"/>
          <w:b/>
          <w:bCs/>
          <w:noProof/>
          <w:color w:val="000000" w:themeColor="text1"/>
          <w:sz w:val="24"/>
          <w:szCs w:val="24"/>
        </w:rPr>
        <w:t>mechanism</w:t>
      </w:r>
      <w:r>
        <w:rPr>
          <w:rStyle w:val="FootnoteReference"/>
          <w:rFonts w:ascii="Times New Roman" w:hAnsi="Times New Roman" w:cs="Times New Roman"/>
          <w:b/>
          <w:bCs/>
          <w:noProof/>
          <w:color w:val="000000" w:themeColor="text1"/>
          <w:sz w:val="24"/>
          <w:szCs w:val="24"/>
        </w:rPr>
        <w:footnoteReference w:id="61"/>
      </w:r>
      <w:r w:rsidR="46CD827A" w:rsidRPr="00F22784">
        <w:rPr>
          <w:rFonts w:ascii="Times New Roman" w:hAnsi="Times New Roman" w:cs="Times New Roman"/>
          <w:noProof/>
          <w:color w:val="000000" w:themeColor="text1"/>
          <w:sz w:val="24"/>
          <w:szCs w:val="24"/>
        </w:rPr>
        <w:t xml:space="preserve"> </w:t>
      </w:r>
      <w:r w:rsidR="0957CDE8" w:rsidRPr="00F22784">
        <w:rPr>
          <w:rFonts w:ascii="Times New Roman" w:hAnsi="Times New Roman" w:cs="Times New Roman"/>
          <w:noProof/>
          <w:color w:val="000000" w:themeColor="text1"/>
          <w:sz w:val="24"/>
          <w:szCs w:val="24"/>
        </w:rPr>
        <w:t xml:space="preserve">to mobilise financial </w:t>
      </w:r>
      <w:r w:rsidR="223EF3AD" w:rsidRPr="00F22784">
        <w:rPr>
          <w:rFonts w:ascii="Times New Roman" w:hAnsi="Times New Roman" w:cs="Times New Roman"/>
          <w:noProof/>
          <w:color w:val="000000" w:themeColor="text1"/>
          <w:sz w:val="24"/>
          <w:szCs w:val="24"/>
        </w:rPr>
        <w:t>resources</w:t>
      </w:r>
      <w:r w:rsidR="006A5C2C" w:rsidRPr="00F22784">
        <w:rPr>
          <w:rFonts w:ascii="Times New Roman" w:hAnsi="Times New Roman" w:cs="Times New Roman"/>
          <w:noProof/>
          <w:color w:val="000000" w:themeColor="text1"/>
          <w:sz w:val="24"/>
          <w:szCs w:val="24"/>
        </w:rPr>
        <w:t xml:space="preserve"> </w:t>
      </w:r>
      <w:r w:rsidR="317E11D5" w:rsidRPr="00F22784">
        <w:rPr>
          <w:rFonts w:ascii="Times New Roman" w:hAnsi="Times New Roman" w:cs="Times New Roman"/>
          <w:noProof/>
          <w:color w:val="000000" w:themeColor="text1"/>
          <w:sz w:val="24"/>
          <w:szCs w:val="24"/>
        </w:rPr>
        <w:t>for</w:t>
      </w:r>
      <w:r w:rsidR="0957CDE8" w:rsidRPr="00F22784">
        <w:rPr>
          <w:rFonts w:ascii="Times New Roman" w:hAnsi="Times New Roman" w:cs="Times New Roman"/>
          <w:noProof/>
          <w:color w:val="000000" w:themeColor="text1"/>
          <w:sz w:val="24"/>
          <w:szCs w:val="24"/>
        </w:rPr>
        <w:t xml:space="preserve"> investments linked to additional military specifications for dual-use ferries built in Europe and deployable on strategically important routes</w:t>
      </w:r>
      <w:r w:rsidR="317E11D5" w:rsidRPr="00F22784">
        <w:rPr>
          <w:rFonts w:ascii="Times New Roman" w:hAnsi="Times New Roman" w:cs="Times New Roman"/>
          <w:noProof/>
          <w:color w:val="000000" w:themeColor="text1"/>
          <w:sz w:val="24"/>
          <w:szCs w:val="24"/>
        </w:rPr>
        <w:t xml:space="preserve">. </w:t>
      </w:r>
      <w:r w:rsidR="0122D17D" w:rsidRPr="00F22784">
        <w:rPr>
          <w:rFonts w:ascii="Times New Roman" w:hAnsi="Times New Roman" w:cs="Times New Roman"/>
          <w:noProof/>
          <w:color w:val="000000" w:themeColor="text1"/>
          <w:sz w:val="24"/>
          <w:szCs w:val="24"/>
        </w:rPr>
        <w:t>As part of this programme</w:t>
      </w:r>
      <w:r w:rsidR="0957CDE8" w:rsidRPr="00F22784">
        <w:rPr>
          <w:rFonts w:ascii="Times New Roman" w:hAnsi="Times New Roman" w:cs="Times New Roman"/>
          <w:noProof/>
          <w:color w:val="000000" w:themeColor="text1"/>
          <w:sz w:val="24"/>
          <w:szCs w:val="24"/>
        </w:rPr>
        <w:t>, the Commission will work with the European Defence Agency</w:t>
      </w:r>
      <w:r w:rsidR="14030EBF" w:rsidRPr="00F22784">
        <w:rPr>
          <w:rFonts w:ascii="Times New Roman" w:hAnsi="Times New Roman" w:cs="Times New Roman"/>
          <w:noProof/>
          <w:color w:val="000000" w:themeColor="text1"/>
          <w:sz w:val="24"/>
          <w:szCs w:val="24"/>
        </w:rPr>
        <w:t>,</w:t>
      </w:r>
      <w:r w:rsidR="0957CDE8" w:rsidRPr="00F22784">
        <w:rPr>
          <w:rFonts w:ascii="Times New Roman" w:hAnsi="Times New Roman" w:cs="Times New Roman"/>
          <w:noProof/>
          <w:color w:val="000000" w:themeColor="text1"/>
          <w:sz w:val="24"/>
          <w:szCs w:val="24"/>
        </w:rPr>
        <w:t xml:space="preserve"> </w:t>
      </w:r>
      <w:r w:rsidR="002919B1" w:rsidRPr="00F22784">
        <w:rPr>
          <w:rFonts w:ascii="Times New Roman" w:hAnsi="Times New Roman" w:cs="Times New Roman"/>
          <w:noProof/>
          <w:color w:val="000000" w:themeColor="text1"/>
          <w:sz w:val="24"/>
          <w:szCs w:val="24"/>
        </w:rPr>
        <w:t xml:space="preserve">and </w:t>
      </w:r>
      <w:r w:rsidR="14030EBF" w:rsidRPr="00F22784">
        <w:rPr>
          <w:rFonts w:ascii="Times New Roman" w:hAnsi="Times New Roman" w:cs="Times New Roman"/>
          <w:noProof/>
          <w:color w:val="000000" w:themeColor="text1"/>
          <w:sz w:val="24"/>
          <w:szCs w:val="24"/>
        </w:rPr>
        <w:t xml:space="preserve">potentially EMSA, as well as </w:t>
      </w:r>
      <w:r w:rsidR="7CFAC0A4" w:rsidRPr="00F22784">
        <w:rPr>
          <w:rFonts w:ascii="Times New Roman" w:hAnsi="Times New Roman" w:cs="Times New Roman"/>
          <w:noProof/>
          <w:color w:val="000000" w:themeColor="text1"/>
          <w:sz w:val="24"/>
          <w:szCs w:val="24"/>
        </w:rPr>
        <w:t>E</w:t>
      </w:r>
      <w:r w:rsidR="26917266" w:rsidRPr="00F22784">
        <w:rPr>
          <w:rFonts w:ascii="Times New Roman" w:hAnsi="Times New Roman" w:cs="Times New Roman"/>
          <w:noProof/>
          <w:color w:val="000000" w:themeColor="text1"/>
          <w:sz w:val="24"/>
          <w:szCs w:val="24"/>
        </w:rPr>
        <w:t>U</w:t>
      </w:r>
      <w:r w:rsidR="00064619" w:rsidRPr="00F22784">
        <w:rPr>
          <w:rFonts w:ascii="Times New Roman" w:hAnsi="Times New Roman" w:cs="Times New Roman"/>
          <w:noProof/>
          <w:color w:val="000000" w:themeColor="text1"/>
          <w:sz w:val="24"/>
          <w:szCs w:val="24"/>
        </w:rPr>
        <w:t xml:space="preserve"> Military Staff, </w:t>
      </w:r>
      <w:r w:rsidR="0957CDE8" w:rsidRPr="00F22784">
        <w:rPr>
          <w:rFonts w:ascii="Times New Roman" w:hAnsi="Times New Roman" w:cs="Times New Roman"/>
          <w:noProof/>
          <w:color w:val="000000" w:themeColor="text1"/>
          <w:sz w:val="24"/>
          <w:szCs w:val="24"/>
        </w:rPr>
        <w:t xml:space="preserve">to develop standards for dual-use maritime transport assets, complementing the </w:t>
      </w:r>
      <w:r w:rsidR="521044ED" w:rsidRPr="00F22784">
        <w:rPr>
          <w:rFonts w:ascii="Times New Roman" w:hAnsi="Times New Roman" w:cs="Times New Roman"/>
          <w:noProof/>
          <w:color w:val="000000" w:themeColor="text1"/>
          <w:sz w:val="24"/>
          <w:szCs w:val="24"/>
        </w:rPr>
        <w:t xml:space="preserve">proposed </w:t>
      </w:r>
      <w:r w:rsidR="0957CDE8" w:rsidRPr="00F22784">
        <w:rPr>
          <w:rFonts w:ascii="Times New Roman" w:hAnsi="Times New Roman" w:cs="Times New Roman"/>
          <w:noProof/>
          <w:color w:val="000000" w:themeColor="text1"/>
          <w:sz w:val="24"/>
          <w:szCs w:val="24"/>
        </w:rPr>
        <w:t>Military Mobility Regulation</w:t>
      </w:r>
      <w:r w:rsidR="00D67143" w:rsidRPr="00F22784">
        <w:rPr>
          <w:rStyle w:val="FootnoteReference"/>
          <w:rFonts w:ascii="Times New Roman" w:hAnsi="Times New Roman" w:cs="Times New Roman"/>
          <w:noProof/>
          <w:color w:val="000000" w:themeColor="text1"/>
          <w:sz w:val="24"/>
          <w:szCs w:val="24"/>
        </w:rPr>
        <w:footnoteReference w:id="62"/>
      </w:r>
      <w:r w:rsidR="0957CDE8" w:rsidRPr="00F22784">
        <w:rPr>
          <w:rFonts w:ascii="Times New Roman" w:hAnsi="Times New Roman" w:cs="Times New Roman"/>
          <w:noProof/>
          <w:color w:val="000000" w:themeColor="text1"/>
          <w:sz w:val="24"/>
          <w:szCs w:val="24"/>
        </w:rPr>
        <w:t xml:space="preserve"> and ensuring consistency with NATO standards.</w:t>
      </w:r>
    </w:p>
    <w:p w14:paraId="2EE0245D" w14:textId="277346C3" w:rsidR="00781CFE" w:rsidRPr="00F22784" w:rsidRDefault="00781CFE" w:rsidP="00B63AC1">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 xml:space="preserve">The Commission will moreover </w:t>
      </w:r>
      <w:r w:rsidRPr="00F22784">
        <w:rPr>
          <w:rFonts w:ascii="Times New Roman" w:hAnsi="Times New Roman" w:cs="Times New Roman"/>
          <w:b/>
          <w:bCs/>
          <w:noProof/>
          <w:color w:val="000000" w:themeColor="text1"/>
          <w:sz w:val="24"/>
          <w:szCs w:val="24"/>
        </w:rPr>
        <w:t>pursue solid and binding IMO cybersecurity rules to reduce general maritime cyber risks for civilian vessels</w:t>
      </w:r>
      <w:r w:rsidR="177C21C1" w:rsidRPr="00F22784">
        <w:rPr>
          <w:rFonts w:ascii="Times New Roman" w:hAnsi="Times New Roman" w:cs="Times New Roman"/>
          <w:b/>
          <w:bCs/>
          <w:noProof/>
          <w:color w:val="000000" w:themeColor="text1"/>
          <w:sz w:val="24"/>
          <w:szCs w:val="24"/>
        </w:rPr>
        <w:t xml:space="preserve"> </w:t>
      </w:r>
      <w:r w:rsidR="00DF6170" w:rsidRPr="00F22784">
        <w:rPr>
          <w:rFonts w:ascii="Times New Roman" w:eastAsia="Times New Roman" w:hAnsi="Times New Roman" w:cs="Times New Roman"/>
          <w:noProof/>
          <w:color w:val="000000" w:themeColor="text1"/>
          <w:sz w:val="24"/>
          <w:szCs w:val="24"/>
        </w:rPr>
        <w:t>in</w:t>
      </w:r>
      <w:r w:rsidR="177C21C1" w:rsidRPr="00F22784">
        <w:rPr>
          <w:rFonts w:ascii="Times New Roman" w:eastAsia="Times New Roman" w:hAnsi="Times New Roman" w:cs="Times New Roman"/>
          <w:noProof/>
          <w:color w:val="000000" w:themeColor="text1"/>
          <w:sz w:val="24"/>
          <w:szCs w:val="24"/>
        </w:rPr>
        <w:t xml:space="preserve"> consisten</w:t>
      </w:r>
      <w:r w:rsidR="00DF6170" w:rsidRPr="00F22784">
        <w:rPr>
          <w:rFonts w:ascii="Times New Roman" w:eastAsia="Times New Roman" w:hAnsi="Times New Roman" w:cs="Times New Roman"/>
          <w:noProof/>
          <w:color w:val="000000" w:themeColor="text1"/>
          <w:sz w:val="24"/>
          <w:szCs w:val="24"/>
        </w:rPr>
        <w:t>cy</w:t>
      </w:r>
      <w:r w:rsidR="177C21C1" w:rsidRPr="00F22784">
        <w:rPr>
          <w:rFonts w:ascii="Times New Roman" w:eastAsia="Times New Roman" w:hAnsi="Times New Roman" w:cs="Times New Roman"/>
          <w:noProof/>
          <w:color w:val="000000" w:themeColor="text1"/>
          <w:sz w:val="24"/>
          <w:szCs w:val="24"/>
        </w:rPr>
        <w:t xml:space="preserve"> with </w:t>
      </w:r>
      <w:r w:rsidR="00DF6170" w:rsidRPr="00F22784">
        <w:rPr>
          <w:rFonts w:ascii="Times New Roman" w:eastAsia="Times New Roman" w:hAnsi="Times New Roman" w:cs="Times New Roman"/>
          <w:noProof/>
          <w:color w:val="000000" w:themeColor="text1"/>
          <w:sz w:val="24"/>
          <w:szCs w:val="24"/>
        </w:rPr>
        <w:t xml:space="preserve">the respective </w:t>
      </w:r>
      <w:r w:rsidR="177C21C1" w:rsidRPr="00F22784">
        <w:rPr>
          <w:rFonts w:ascii="Times New Roman" w:eastAsia="Times New Roman" w:hAnsi="Times New Roman" w:cs="Times New Roman"/>
          <w:noProof/>
          <w:color w:val="000000" w:themeColor="text1"/>
          <w:sz w:val="24"/>
          <w:szCs w:val="24"/>
        </w:rPr>
        <w:t xml:space="preserve">EU </w:t>
      </w:r>
      <w:r w:rsidR="006048DA" w:rsidRPr="00F22784">
        <w:rPr>
          <w:rFonts w:ascii="Times New Roman" w:eastAsia="Times New Roman" w:hAnsi="Times New Roman" w:cs="Times New Roman"/>
          <w:noProof/>
          <w:color w:val="000000" w:themeColor="text1"/>
          <w:sz w:val="24"/>
          <w:szCs w:val="24"/>
        </w:rPr>
        <w:t>measures</w:t>
      </w:r>
      <w:r w:rsidR="000229B6" w:rsidRPr="00F22784">
        <w:rPr>
          <w:rFonts w:ascii="Times New Roman" w:eastAsia="Times New Roman" w:hAnsi="Times New Roman" w:cs="Times New Roman"/>
          <w:noProof/>
          <w:color w:val="000000" w:themeColor="text1"/>
          <w:sz w:val="24"/>
          <w:szCs w:val="24"/>
        </w:rPr>
        <w:t xml:space="preserve">, such as </w:t>
      </w:r>
      <w:r w:rsidR="00F87C1A" w:rsidRPr="00F22784">
        <w:rPr>
          <w:rFonts w:ascii="Times New Roman" w:eastAsia="Times New Roman" w:hAnsi="Times New Roman" w:cs="Times New Roman"/>
          <w:noProof/>
          <w:color w:val="000000" w:themeColor="text1"/>
          <w:sz w:val="24"/>
          <w:szCs w:val="24"/>
        </w:rPr>
        <w:t>NIS2 Directive</w:t>
      </w:r>
      <w:r w:rsidR="00F87C1A" w:rsidRPr="00F22784">
        <w:rPr>
          <w:rStyle w:val="FootnoteReference"/>
          <w:rFonts w:ascii="Times New Roman" w:eastAsia="Times New Roman" w:hAnsi="Times New Roman" w:cs="Times New Roman"/>
          <w:noProof/>
          <w:color w:val="000000" w:themeColor="text1"/>
          <w:sz w:val="24"/>
          <w:szCs w:val="24"/>
        </w:rPr>
        <w:footnoteReference w:id="63"/>
      </w:r>
      <w:r w:rsidR="003B4D27" w:rsidRPr="00F22784">
        <w:rPr>
          <w:rFonts w:ascii="Times New Roman" w:eastAsia="Times New Roman" w:hAnsi="Times New Roman" w:cs="Times New Roman"/>
          <w:noProof/>
          <w:color w:val="000000" w:themeColor="text1"/>
          <w:sz w:val="24"/>
          <w:szCs w:val="24"/>
        </w:rPr>
        <w:t>, Cyber Resilience Act</w:t>
      </w:r>
      <w:r w:rsidR="00A4464F" w:rsidRPr="00F22784">
        <w:rPr>
          <w:rStyle w:val="FootnoteReference"/>
          <w:rFonts w:ascii="Times New Roman" w:eastAsia="Times New Roman" w:hAnsi="Times New Roman" w:cs="Times New Roman"/>
          <w:noProof/>
          <w:color w:val="000000" w:themeColor="text1"/>
          <w:sz w:val="24"/>
          <w:szCs w:val="24"/>
        </w:rPr>
        <w:footnoteReference w:id="64"/>
      </w:r>
      <w:r w:rsidR="00906113" w:rsidRPr="00F22784">
        <w:rPr>
          <w:rFonts w:ascii="Times New Roman" w:eastAsia="Times New Roman" w:hAnsi="Times New Roman" w:cs="Times New Roman"/>
          <w:noProof/>
          <w:color w:val="000000" w:themeColor="text1"/>
          <w:sz w:val="24"/>
          <w:szCs w:val="24"/>
        </w:rPr>
        <w:t xml:space="preserve"> and the </w:t>
      </w:r>
      <w:r w:rsidR="000D6C00" w:rsidRPr="00F22784">
        <w:rPr>
          <w:rFonts w:ascii="Times New Roman" w:eastAsia="Times New Roman" w:hAnsi="Times New Roman" w:cs="Times New Roman"/>
          <w:noProof/>
          <w:color w:val="000000" w:themeColor="text1"/>
          <w:sz w:val="24"/>
          <w:szCs w:val="24"/>
        </w:rPr>
        <w:t xml:space="preserve">recent proposal </w:t>
      </w:r>
      <w:r w:rsidR="004B30F2" w:rsidRPr="00F22784">
        <w:rPr>
          <w:rFonts w:ascii="Times New Roman" w:eastAsia="Times New Roman" w:hAnsi="Times New Roman" w:cs="Times New Roman"/>
          <w:noProof/>
          <w:color w:val="000000" w:themeColor="text1"/>
          <w:sz w:val="24"/>
          <w:szCs w:val="24"/>
        </w:rPr>
        <w:t>for a revised Cybersecurity Act</w:t>
      </w:r>
      <w:r w:rsidR="00BB5DE1" w:rsidRPr="00F22784">
        <w:rPr>
          <w:rStyle w:val="FootnoteReference"/>
          <w:rFonts w:ascii="Times New Roman" w:eastAsia="Times New Roman" w:hAnsi="Times New Roman" w:cs="Times New Roman"/>
          <w:noProof/>
          <w:color w:val="000000" w:themeColor="text1"/>
          <w:sz w:val="24"/>
          <w:szCs w:val="24"/>
        </w:rPr>
        <w:footnoteReference w:id="65"/>
      </w:r>
      <w:r w:rsidR="0032164F" w:rsidRPr="00F22784">
        <w:rPr>
          <w:rFonts w:ascii="Times New Roman" w:eastAsia="Times New Roman" w:hAnsi="Times New Roman" w:cs="Times New Roman"/>
          <w:noProof/>
          <w:color w:val="000000" w:themeColor="text1"/>
          <w:sz w:val="24"/>
          <w:szCs w:val="24"/>
        </w:rPr>
        <w:t>, aimed to further strengthen the EU’s cybersecurity resilience and capabilities in the face of these growing threats.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DB58B3" w:rsidRPr="00F22784" w14:paraId="505A0C2F" w14:textId="77777777" w:rsidTr="08FAEB96">
        <w:trPr>
          <w:trHeight w:val="274"/>
        </w:trPr>
        <w:tc>
          <w:tcPr>
            <w:tcW w:w="8607" w:type="dxa"/>
            <w:tcBorders>
              <w:top w:val="single" w:sz="4" w:space="0" w:color="auto"/>
              <w:left w:val="single" w:sz="4" w:space="0" w:color="auto"/>
              <w:bottom w:val="single" w:sz="4" w:space="0" w:color="auto"/>
              <w:right w:val="single" w:sz="4" w:space="0" w:color="auto"/>
            </w:tcBorders>
          </w:tcPr>
          <w:p w14:paraId="4AD17AB1" w14:textId="59E9E535" w:rsidR="008107C6" w:rsidRPr="00F22784" w:rsidDel="00601875" w:rsidRDefault="00A566EC" w:rsidP="004A325F">
            <w:pPr>
              <w:spacing w:before="120" w:after="120" w:line="276" w:lineRule="auto"/>
              <w:jc w:val="both"/>
              <w:rPr>
                <w:rFonts w:ascii="Times New Roman" w:eastAsia="Times New Roman" w:hAnsi="Times New Roman" w:cs="Times New Roman"/>
                <w:i/>
                <w:noProof/>
                <w:sz w:val="24"/>
                <w:szCs w:val="24"/>
                <w:lang w:val="en-IE"/>
              </w:rPr>
            </w:pPr>
            <w:r w:rsidRPr="00F22784">
              <w:rPr>
                <w:rFonts w:ascii="Times New Roman" w:eastAsia="Times New Roman" w:hAnsi="Times New Roman" w:cs="Times New Roman"/>
                <w:b/>
                <w:bCs/>
                <w:i/>
                <w:iCs/>
                <w:noProof/>
                <w:sz w:val="24"/>
                <w:szCs w:val="24"/>
              </w:rPr>
              <w:t>Flagship actions</w:t>
            </w:r>
          </w:p>
          <w:p w14:paraId="732F56DA" w14:textId="351EAF4F" w:rsidR="00601875" w:rsidRPr="00F22784" w:rsidRDefault="004033D7" w:rsidP="00B63AC1">
            <w:pPr>
              <w:pStyle w:val="ListParagraph"/>
              <w:numPr>
                <w:ilvl w:val="0"/>
                <w:numId w:val="5"/>
              </w:numPr>
              <w:spacing w:before="120" w:after="120" w:line="259" w:lineRule="auto"/>
              <w:ind w:left="357" w:hanging="357"/>
              <w:jc w:val="both"/>
              <w:rPr>
                <w:rFonts w:ascii="Times New Roman" w:eastAsia="Times New Roman" w:hAnsi="Times New Roman" w:cs="Times New Roman"/>
                <w:i/>
                <w:noProof/>
                <w:sz w:val="24"/>
                <w:szCs w:val="24"/>
                <w:lang w:val="en-IE"/>
              </w:rPr>
            </w:pPr>
            <w:r w:rsidRPr="00F22784">
              <w:rPr>
                <w:rFonts w:ascii="Times New Roman" w:eastAsia="Times New Roman" w:hAnsi="Times New Roman" w:cs="Times New Roman"/>
                <w:i/>
                <w:noProof/>
                <w:sz w:val="24"/>
                <w:szCs w:val="24"/>
              </w:rPr>
              <w:t>S</w:t>
            </w:r>
            <w:r w:rsidR="3E207FE2" w:rsidRPr="00F22784">
              <w:rPr>
                <w:rFonts w:ascii="Times New Roman" w:eastAsia="Times New Roman" w:hAnsi="Times New Roman" w:cs="Times New Roman"/>
                <w:i/>
                <w:noProof/>
                <w:sz w:val="24"/>
                <w:szCs w:val="24"/>
              </w:rPr>
              <w:t xml:space="preserve">upport the ramp-up of naval industrial production capacities, including through the new European Defence Industry Programme and </w:t>
            </w:r>
            <w:r w:rsidR="2FEE1FDB" w:rsidRPr="00F22784">
              <w:rPr>
                <w:rFonts w:ascii="Times New Roman" w:eastAsia="Times New Roman" w:hAnsi="Times New Roman" w:cs="Times New Roman"/>
                <w:i/>
                <w:iCs/>
                <w:noProof/>
                <w:sz w:val="24"/>
                <w:szCs w:val="24"/>
              </w:rPr>
              <w:t>ReArm Europe Plan</w:t>
            </w:r>
          </w:p>
          <w:p w14:paraId="48B7DB04" w14:textId="5DBC58E1" w:rsidR="008D7AB5" w:rsidRPr="00F22784" w:rsidRDefault="7BEF35BC" w:rsidP="00B63AC1">
            <w:pPr>
              <w:pStyle w:val="ListParagraph"/>
              <w:numPr>
                <w:ilvl w:val="0"/>
                <w:numId w:val="5"/>
              </w:numPr>
              <w:spacing w:before="120" w:after="120" w:line="259" w:lineRule="auto"/>
              <w:ind w:left="357" w:hanging="357"/>
              <w:jc w:val="both"/>
              <w:rPr>
                <w:rFonts w:ascii="Times New Roman" w:eastAsia="Times New Roman" w:hAnsi="Times New Roman" w:cs="Times New Roman"/>
                <w:i/>
                <w:iCs/>
                <w:noProof/>
                <w:sz w:val="24"/>
                <w:szCs w:val="24"/>
                <w:lang w:val="en-IE"/>
              </w:rPr>
            </w:pPr>
            <w:r w:rsidRPr="00F22784">
              <w:rPr>
                <w:rFonts w:ascii="Times New Roman" w:eastAsia="Times New Roman" w:hAnsi="Times New Roman" w:cs="Times New Roman"/>
                <w:i/>
                <w:iCs/>
                <w:noProof/>
                <w:sz w:val="24"/>
                <w:szCs w:val="24"/>
              </w:rPr>
              <w:t>P</w:t>
            </w:r>
            <w:r w:rsidR="5F206EAB" w:rsidRPr="00F22784">
              <w:rPr>
                <w:rFonts w:ascii="Times New Roman" w:eastAsia="Times New Roman" w:hAnsi="Times New Roman" w:cs="Times New Roman"/>
                <w:i/>
                <w:iCs/>
                <w:noProof/>
                <w:sz w:val="24"/>
                <w:szCs w:val="24"/>
              </w:rPr>
              <w:t>ropose to</w:t>
            </w:r>
            <w:r w:rsidR="5F206EAB" w:rsidRPr="00F22784">
              <w:rPr>
                <w:rFonts w:ascii="Times New Roman" w:eastAsia="Times New Roman" w:hAnsi="Times New Roman" w:cs="Times New Roman"/>
                <w:i/>
                <w:iCs/>
                <w:noProof/>
                <w:sz w:val="24"/>
                <w:szCs w:val="24"/>
                <w:lang w:val="en-IE"/>
              </w:rPr>
              <w:t xml:space="preserve"> p</w:t>
            </w:r>
            <w:r w:rsidRPr="00F22784">
              <w:rPr>
                <w:rFonts w:ascii="Times New Roman" w:eastAsia="Times New Roman" w:hAnsi="Times New Roman" w:cs="Times New Roman"/>
                <w:i/>
                <w:iCs/>
                <w:noProof/>
                <w:sz w:val="24"/>
                <w:szCs w:val="24"/>
                <w:lang w:val="en-IE"/>
              </w:rPr>
              <w:t>ursue</w:t>
            </w:r>
            <w:r w:rsidR="090EE0DE" w:rsidRPr="00F22784">
              <w:rPr>
                <w:rFonts w:ascii="Times New Roman" w:eastAsia="Times New Roman" w:hAnsi="Times New Roman" w:cs="Times New Roman"/>
                <w:i/>
                <w:iCs/>
                <w:noProof/>
                <w:sz w:val="24"/>
                <w:szCs w:val="24"/>
                <w:lang w:val="en-IE"/>
              </w:rPr>
              <w:t xml:space="preserve"> a </w:t>
            </w:r>
            <w:r w:rsidR="77244DAD" w:rsidRPr="00F22784">
              <w:rPr>
                <w:rFonts w:ascii="Times New Roman" w:eastAsia="Times New Roman" w:hAnsi="Times New Roman" w:cs="Times New Roman"/>
                <w:i/>
                <w:iCs/>
                <w:noProof/>
                <w:sz w:val="24"/>
                <w:szCs w:val="24"/>
                <w:lang w:val="en-IE"/>
              </w:rPr>
              <w:t>Dual Use Ferry Construction support programme</w:t>
            </w:r>
          </w:p>
        </w:tc>
      </w:tr>
    </w:tbl>
    <w:p w14:paraId="27DF1832" w14:textId="77777777" w:rsidR="00163688" w:rsidRPr="00F22784" w:rsidRDefault="00163688" w:rsidP="00163688">
      <w:pPr>
        <w:pStyle w:val="ListParagraph"/>
        <w:ind w:left="502"/>
        <w:jc w:val="both"/>
        <w:rPr>
          <w:rFonts w:ascii="Times New Roman" w:hAnsi="Times New Roman" w:cs="Times New Roman"/>
          <w:b/>
          <w:bCs/>
          <w:noProof/>
          <w:sz w:val="24"/>
          <w:szCs w:val="24"/>
        </w:rPr>
      </w:pPr>
    </w:p>
    <w:p w14:paraId="50C4C495" w14:textId="64B20FFB" w:rsidR="0028775B" w:rsidRPr="00F22784" w:rsidRDefault="006172F2" w:rsidP="00163688">
      <w:pPr>
        <w:pStyle w:val="ListParagraph"/>
        <w:numPr>
          <w:ilvl w:val="0"/>
          <w:numId w:val="59"/>
        </w:numPr>
        <w:jc w:val="both"/>
        <w:rPr>
          <w:rFonts w:ascii="Times New Roman" w:hAnsi="Times New Roman" w:cs="Times New Roman"/>
          <w:b/>
          <w:bCs/>
          <w:noProof/>
          <w:sz w:val="24"/>
          <w:szCs w:val="24"/>
        </w:rPr>
      </w:pPr>
      <w:r w:rsidRPr="00F22784">
        <w:rPr>
          <w:rFonts w:ascii="Times New Roman" w:hAnsi="Times New Roman" w:cs="Times New Roman"/>
          <w:b/>
          <w:noProof/>
          <w:sz w:val="24"/>
          <w:szCs w:val="24"/>
        </w:rPr>
        <w:t>ACCESS TO INNOVATION</w:t>
      </w:r>
      <w:r w:rsidR="000F7FF3" w:rsidRPr="00F22784">
        <w:rPr>
          <w:rFonts w:ascii="Times New Roman" w:hAnsi="Times New Roman" w:cs="Times New Roman"/>
          <w:b/>
          <w:bCs/>
          <w:noProof/>
          <w:sz w:val="24"/>
          <w:szCs w:val="24"/>
        </w:rPr>
        <w:t xml:space="preserve"> </w:t>
      </w:r>
    </w:p>
    <w:p w14:paraId="04F92DFD" w14:textId="27CFC2D5" w:rsidR="0028775B" w:rsidRPr="00F22784" w:rsidRDefault="00F41242" w:rsidP="00B63AC1">
      <w:pPr>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Innovation</w:t>
      </w:r>
      <w:r w:rsidR="0095396B" w:rsidRPr="00F22784">
        <w:rPr>
          <w:rFonts w:ascii="Times New Roman" w:hAnsi="Times New Roman" w:cs="Times New Roman"/>
          <w:noProof/>
          <w:color w:val="000000" w:themeColor="text1"/>
          <w:sz w:val="24"/>
          <w:szCs w:val="24"/>
        </w:rPr>
        <w:t xml:space="preserve"> and investment in advance</w:t>
      </w:r>
      <w:r w:rsidR="00552713" w:rsidRPr="00F22784">
        <w:rPr>
          <w:rFonts w:ascii="Times New Roman" w:hAnsi="Times New Roman" w:cs="Times New Roman"/>
          <w:noProof/>
          <w:color w:val="000000" w:themeColor="text1"/>
          <w:sz w:val="24"/>
          <w:szCs w:val="24"/>
        </w:rPr>
        <w:t>d</w:t>
      </w:r>
      <w:r w:rsidR="0095396B" w:rsidRPr="00F22784">
        <w:rPr>
          <w:rFonts w:ascii="Times New Roman" w:hAnsi="Times New Roman" w:cs="Times New Roman"/>
          <w:noProof/>
          <w:color w:val="000000" w:themeColor="text1"/>
          <w:sz w:val="24"/>
          <w:szCs w:val="24"/>
        </w:rPr>
        <w:t xml:space="preserve"> technologies</w:t>
      </w:r>
      <w:r w:rsidR="00552713" w:rsidRPr="00F22784">
        <w:rPr>
          <w:rFonts w:ascii="Times New Roman" w:hAnsi="Times New Roman" w:cs="Times New Roman"/>
          <w:noProof/>
          <w:color w:val="000000" w:themeColor="text1"/>
          <w:sz w:val="24"/>
          <w:szCs w:val="24"/>
        </w:rPr>
        <w:t xml:space="preserve"> such as clean tech, </w:t>
      </w:r>
      <w:r w:rsidR="00EF26C0" w:rsidRPr="00F22784">
        <w:rPr>
          <w:rFonts w:ascii="Times New Roman" w:hAnsi="Times New Roman" w:cs="Times New Roman"/>
          <w:noProof/>
          <w:color w:val="000000" w:themeColor="text1"/>
          <w:sz w:val="24"/>
          <w:szCs w:val="24"/>
        </w:rPr>
        <w:t xml:space="preserve">circularity, </w:t>
      </w:r>
      <w:r w:rsidR="00552713" w:rsidRPr="00F22784">
        <w:rPr>
          <w:rFonts w:ascii="Times New Roman" w:hAnsi="Times New Roman" w:cs="Times New Roman"/>
          <w:noProof/>
          <w:color w:val="000000" w:themeColor="text1"/>
          <w:sz w:val="24"/>
          <w:szCs w:val="24"/>
        </w:rPr>
        <w:t>digitalisation, automation, AI and smart ship design</w:t>
      </w:r>
      <w:r w:rsidRPr="00F22784">
        <w:rPr>
          <w:rFonts w:ascii="Times New Roman" w:hAnsi="Times New Roman" w:cs="Times New Roman"/>
          <w:noProof/>
          <w:color w:val="000000" w:themeColor="text1"/>
          <w:sz w:val="24"/>
          <w:szCs w:val="24"/>
        </w:rPr>
        <w:t xml:space="preserve"> is essential </w:t>
      </w:r>
      <w:r w:rsidR="00092D5E" w:rsidRPr="00F22784">
        <w:rPr>
          <w:rFonts w:ascii="Times New Roman" w:hAnsi="Times New Roman" w:cs="Times New Roman"/>
          <w:noProof/>
          <w:color w:val="000000" w:themeColor="text1"/>
          <w:sz w:val="24"/>
          <w:szCs w:val="24"/>
        </w:rPr>
        <w:t xml:space="preserve">to </w:t>
      </w:r>
      <w:r w:rsidR="005F7989" w:rsidRPr="00F22784">
        <w:rPr>
          <w:rFonts w:ascii="Times New Roman" w:hAnsi="Times New Roman" w:cs="Times New Roman"/>
          <w:noProof/>
          <w:color w:val="000000" w:themeColor="text1"/>
          <w:sz w:val="24"/>
          <w:szCs w:val="24"/>
        </w:rPr>
        <w:t xml:space="preserve">boost the </w:t>
      </w:r>
      <w:r w:rsidRPr="00F22784">
        <w:rPr>
          <w:rFonts w:ascii="Times New Roman" w:hAnsi="Times New Roman" w:cs="Times New Roman"/>
          <w:noProof/>
          <w:color w:val="000000" w:themeColor="text1"/>
          <w:sz w:val="24"/>
          <w:szCs w:val="24"/>
        </w:rPr>
        <w:t>competitiveness, sustainability</w:t>
      </w:r>
      <w:r w:rsidR="00384CF4" w:rsidRPr="00F22784">
        <w:rPr>
          <w:rFonts w:ascii="Times New Roman" w:hAnsi="Times New Roman" w:cs="Times New Roman"/>
          <w:noProof/>
          <w:color w:val="000000" w:themeColor="text1"/>
          <w:sz w:val="24"/>
          <w:szCs w:val="24"/>
        </w:rPr>
        <w:t xml:space="preserve"> </w:t>
      </w:r>
      <w:r w:rsidRPr="00F22784">
        <w:rPr>
          <w:rFonts w:ascii="Times New Roman" w:hAnsi="Times New Roman" w:cs="Times New Roman"/>
          <w:noProof/>
          <w:color w:val="000000" w:themeColor="text1"/>
          <w:sz w:val="24"/>
          <w:szCs w:val="24"/>
        </w:rPr>
        <w:t xml:space="preserve">and resilience </w:t>
      </w:r>
      <w:r w:rsidR="00092D5E" w:rsidRPr="00F22784">
        <w:rPr>
          <w:rFonts w:ascii="Times New Roman" w:hAnsi="Times New Roman" w:cs="Times New Roman"/>
          <w:noProof/>
          <w:color w:val="000000" w:themeColor="text1"/>
          <w:sz w:val="24"/>
          <w:szCs w:val="24"/>
        </w:rPr>
        <w:t>of both EU maritime manufacturing and shipping sectors</w:t>
      </w:r>
      <w:r w:rsidRPr="00F22784">
        <w:rPr>
          <w:rFonts w:ascii="Times New Roman" w:hAnsi="Times New Roman" w:cs="Times New Roman"/>
          <w:noProof/>
          <w:color w:val="000000" w:themeColor="text1"/>
          <w:sz w:val="24"/>
          <w:szCs w:val="24"/>
        </w:rPr>
        <w:t>.</w:t>
      </w:r>
      <w:r w:rsidR="00706FE0" w:rsidRPr="00F22784">
        <w:rPr>
          <w:rFonts w:ascii="Times New Roman" w:hAnsi="Times New Roman" w:cs="Times New Roman"/>
          <w:noProof/>
          <w:color w:val="000000" w:themeColor="text1"/>
          <w:sz w:val="24"/>
          <w:szCs w:val="24"/>
        </w:rPr>
        <w:t xml:space="preserve"> Therefore, i</w:t>
      </w:r>
      <w:r w:rsidR="000D3A89" w:rsidRPr="00F22784">
        <w:rPr>
          <w:rFonts w:ascii="Times New Roman" w:hAnsi="Times New Roman" w:cs="Times New Roman"/>
          <w:noProof/>
          <w:color w:val="000000" w:themeColor="text1"/>
          <w:sz w:val="24"/>
          <w:szCs w:val="24"/>
        </w:rPr>
        <w:t xml:space="preserve">t is crucial to </w:t>
      </w:r>
      <w:r w:rsidR="006830C2" w:rsidRPr="00F22784">
        <w:rPr>
          <w:rFonts w:ascii="Times New Roman" w:hAnsi="Times New Roman" w:cs="Times New Roman"/>
          <w:noProof/>
          <w:color w:val="000000" w:themeColor="text1"/>
          <w:sz w:val="24"/>
          <w:szCs w:val="24"/>
        </w:rPr>
        <w:t xml:space="preserve">tackle the </w:t>
      </w:r>
      <w:r w:rsidR="008B1650" w:rsidRPr="00F22784">
        <w:rPr>
          <w:rFonts w:ascii="Times New Roman" w:hAnsi="Times New Roman" w:cs="Times New Roman"/>
          <w:noProof/>
          <w:color w:val="000000" w:themeColor="text1"/>
          <w:sz w:val="24"/>
          <w:szCs w:val="24"/>
        </w:rPr>
        <w:t>barriers</w:t>
      </w:r>
      <w:r w:rsidR="00A100E4" w:rsidRPr="00F22784">
        <w:rPr>
          <w:rFonts w:ascii="Times New Roman" w:hAnsi="Times New Roman" w:cs="Times New Roman"/>
          <w:noProof/>
          <w:color w:val="000000" w:themeColor="text1"/>
          <w:sz w:val="24"/>
          <w:szCs w:val="24"/>
        </w:rPr>
        <w:t xml:space="preserve"> </w:t>
      </w:r>
      <w:r w:rsidR="007E30BA" w:rsidRPr="00F22784">
        <w:rPr>
          <w:rFonts w:ascii="Times New Roman" w:hAnsi="Times New Roman" w:cs="Times New Roman"/>
          <w:noProof/>
          <w:color w:val="000000" w:themeColor="text1"/>
          <w:sz w:val="24"/>
          <w:szCs w:val="24"/>
        </w:rPr>
        <w:t>such as</w:t>
      </w:r>
      <w:r w:rsidR="008B1650" w:rsidRPr="00F22784">
        <w:rPr>
          <w:rFonts w:ascii="Times New Roman" w:hAnsi="Times New Roman" w:cs="Times New Roman"/>
          <w:noProof/>
          <w:color w:val="000000" w:themeColor="text1"/>
          <w:sz w:val="24"/>
          <w:szCs w:val="24"/>
        </w:rPr>
        <w:t xml:space="preserve"> </w:t>
      </w:r>
      <w:r w:rsidR="00B129D7" w:rsidRPr="00F22784">
        <w:rPr>
          <w:rFonts w:ascii="Times New Roman" w:hAnsi="Times New Roman" w:cs="Times New Roman"/>
          <w:noProof/>
          <w:color w:val="000000" w:themeColor="text1"/>
          <w:sz w:val="24"/>
          <w:szCs w:val="24"/>
        </w:rPr>
        <w:t>regulatory uncertainty, fragmentation</w:t>
      </w:r>
      <w:r w:rsidR="29D438D9" w:rsidRPr="00F22784">
        <w:rPr>
          <w:rFonts w:ascii="Times New Roman" w:hAnsi="Times New Roman" w:cs="Times New Roman"/>
          <w:noProof/>
          <w:color w:val="000000" w:themeColor="text1"/>
          <w:sz w:val="24"/>
          <w:szCs w:val="24"/>
        </w:rPr>
        <w:t xml:space="preserve"> of public and private R&amp;I investment efforts</w:t>
      </w:r>
      <w:r w:rsidR="00273C1B" w:rsidRPr="00F22784">
        <w:rPr>
          <w:rFonts w:ascii="Times New Roman" w:hAnsi="Times New Roman" w:cs="Times New Roman"/>
          <w:noProof/>
          <w:color w:val="000000" w:themeColor="text1"/>
          <w:sz w:val="24"/>
          <w:szCs w:val="24"/>
        </w:rPr>
        <w:t xml:space="preserve"> and limited testing capacity</w:t>
      </w:r>
      <w:r w:rsidR="00153CB9" w:rsidRPr="00F22784">
        <w:rPr>
          <w:rFonts w:ascii="Times New Roman" w:hAnsi="Times New Roman" w:cs="Times New Roman"/>
          <w:noProof/>
          <w:color w:val="000000" w:themeColor="text1"/>
          <w:sz w:val="24"/>
          <w:szCs w:val="24"/>
        </w:rPr>
        <w:t xml:space="preserve">. </w:t>
      </w:r>
    </w:p>
    <w:p w14:paraId="36BA1194" w14:textId="3D5AAC6A" w:rsidR="00605480" w:rsidRPr="00F22784" w:rsidRDefault="00A91029" w:rsidP="003B47D3">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5</w:t>
      </w:r>
      <w:r w:rsidR="00605480" w:rsidRPr="00F22784">
        <w:rPr>
          <w:rFonts w:ascii="Times New Roman" w:eastAsia="Times New Roman" w:hAnsi="Times New Roman" w:cs="Times New Roman"/>
          <w:b/>
          <w:bCs/>
          <w:i/>
          <w:iCs/>
          <w:noProof/>
          <w:sz w:val="24"/>
          <w:szCs w:val="24"/>
        </w:rPr>
        <w:t>.</w:t>
      </w:r>
      <w:r w:rsidR="00420B53" w:rsidRPr="00F22784">
        <w:rPr>
          <w:rFonts w:ascii="Times New Roman" w:eastAsia="Times New Roman" w:hAnsi="Times New Roman" w:cs="Times New Roman"/>
          <w:b/>
          <w:bCs/>
          <w:i/>
          <w:iCs/>
          <w:noProof/>
          <w:sz w:val="24"/>
          <w:szCs w:val="24"/>
        </w:rPr>
        <w:t>1</w:t>
      </w:r>
      <w:r w:rsidR="00605480" w:rsidRPr="00F22784">
        <w:rPr>
          <w:rFonts w:ascii="Times New Roman" w:eastAsia="Times New Roman" w:hAnsi="Times New Roman" w:cs="Times New Roman"/>
          <w:b/>
          <w:bCs/>
          <w:i/>
          <w:iCs/>
          <w:noProof/>
          <w:sz w:val="24"/>
          <w:szCs w:val="24"/>
        </w:rPr>
        <w:t xml:space="preserve"> </w:t>
      </w:r>
      <w:r w:rsidR="2197D691" w:rsidRPr="00F22784">
        <w:rPr>
          <w:rFonts w:ascii="Times New Roman" w:eastAsia="Times New Roman" w:hAnsi="Times New Roman" w:cs="Times New Roman"/>
          <w:b/>
          <w:bCs/>
          <w:i/>
          <w:iCs/>
          <w:noProof/>
          <w:sz w:val="24"/>
          <w:szCs w:val="24"/>
        </w:rPr>
        <w:t xml:space="preserve">Enhance the </w:t>
      </w:r>
      <w:r w:rsidR="000473E8" w:rsidRPr="00F22784">
        <w:rPr>
          <w:rFonts w:ascii="Times New Roman" w:eastAsia="Times New Roman" w:hAnsi="Times New Roman" w:cs="Times New Roman"/>
          <w:b/>
          <w:bCs/>
          <w:i/>
          <w:iCs/>
          <w:noProof/>
          <w:sz w:val="24"/>
          <w:szCs w:val="24"/>
        </w:rPr>
        <w:t>policy</w:t>
      </w:r>
      <w:r w:rsidR="2197D691" w:rsidRPr="00F22784">
        <w:rPr>
          <w:rFonts w:ascii="Times New Roman" w:eastAsia="Times New Roman" w:hAnsi="Times New Roman" w:cs="Times New Roman"/>
          <w:b/>
          <w:bCs/>
          <w:i/>
          <w:iCs/>
          <w:noProof/>
          <w:sz w:val="24"/>
          <w:szCs w:val="24"/>
        </w:rPr>
        <w:t xml:space="preserve"> framework to f</w:t>
      </w:r>
      <w:r w:rsidR="00605480" w:rsidRPr="00F22784">
        <w:rPr>
          <w:rFonts w:ascii="Times New Roman" w:eastAsia="Times New Roman" w:hAnsi="Times New Roman" w:cs="Times New Roman"/>
          <w:b/>
          <w:bCs/>
          <w:i/>
          <w:iCs/>
          <w:noProof/>
          <w:sz w:val="24"/>
          <w:szCs w:val="24"/>
        </w:rPr>
        <w:t xml:space="preserve">oster EU leadership in innovative </w:t>
      </w:r>
      <w:r w:rsidR="00B15B36" w:rsidRPr="00F22784">
        <w:rPr>
          <w:rFonts w:ascii="Times New Roman" w:eastAsia="Times New Roman" w:hAnsi="Times New Roman" w:cs="Times New Roman"/>
          <w:b/>
          <w:bCs/>
          <w:i/>
          <w:iCs/>
          <w:noProof/>
          <w:sz w:val="24"/>
          <w:szCs w:val="24"/>
        </w:rPr>
        <w:t>technologies</w:t>
      </w:r>
    </w:p>
    <w:p w14:paraId="1CF6D0EE" w14:textId="54804D15" w:rsidR="00F843BC" w:rsidRPr="00F22784" w:rsidRDefault="00F843BC" w:rsidP="00C314E5">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 xml:space="preserve">The future of the EU waterborne ecosystem will depend on the ability to identify and scale up new technological solutions </w:t>
      </w:r>
      <w:r w:rsidR="00584A4F" w:rsidRPr="00F22784">
        <w:rPr>
          <w:rFonts w:ascii="Times New Roman" w:eastAsia="Times New Roman" w:hAnsi="Times New Roman" w:cs="Times New Roman"/>
          <w:noProof/>
          <w:sz w:val="24"/>
          <w:szCs w:val="24"/>
        </w:rPr>
        <w:t xml:space="preserve">in clean tech and digital and automated systems </w:t>
      </w:r>
      <w:r w:rsidRPr="00F22784">
        <w:rPr>
          <w:rFonts w:ascii="Times New Roman" w:eastAsia="Times New Roman" w:hAnsi="Times New Roman" w:cs="Times New Roman"/>
          <w:noProof/>
          <w:sz w:val="24"/>
          <w:szCs w:val="24"/>
        </w:rPr>
        <w:t xml:space="preserve">and provide targeted policy support to enhancing the EU industrial base. </w:t>
      </w:r>
    </w:p>
    <w:p w14:paraId="60AD5A02" w14:textId="682204C2" w:rsidR="002337E9" w:rsidRPr="00F22784" w:rsidRDefault="002337E9" w:rsidP="00AF73FE">
      <w:pPr>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Technologies such as fuel cells, electric and wind propulsion, control of fugitive emissions, CO2 transport, carbon capture and storage, shore-side electricity supply and offshore renewables</w:t>
      </w:r>
      <w:r w:rsidRPr="00F22784">
        <w:rPr>
          <w:rFonts w:ascii="Times New Roman" w:hAnsi="Times New Roman" w:cs="Times New Roman"/>
          <w:noProof/>
          <w:color w:val="000000" w:themeColor="text1"/>
          <w:vertAlign w:val="superscript"/>
        </w:rPr>
        <w:footnoteReference w:id="66"/>
      </w:r>
      <w:r w:rsidRPr="00F22784">
        <w:rPr>
          <w:rFonts w:ascii="Times New Roman" w:hAnsi="Times New Roman" w:cs="Times New Roman"/>
          <w:noProof/>
          <w:color w:val="000000" w:themeColor="text1"/>
          <w:sz w:val="24"/>
          <w:szCs w:val="24"/>
        </w:rPr>
        <w:t xml:space="preserve"> are only some of the technologies that offer significant emissions-reduction potential and market opportunities. Most of them are recognised in the Net Zero Industry Act (NZIA) that aims by 2030 to enhance EU manufacturing capacity for net-zero technologies. </w:t>
      </w:r>
      <w:r w:rsidR="00AB1E6B" w:rsidRPr="00F22784">
        <w:rPr>
          <w:rFonts w:ascii="Times New Roman" w:hAnsi="Times New Roman" w:cs="Times New Roman"/>
          <w:noProof/>
          <w:color w:val="000000" w:themeColor="text1"/>
          <w:sz w:val="24"/>
          <w:szCs w:val="24"/>
        </w:rPr>
        <w:t>In addition, r</w:t>
      </w:r>
      <w:r w:rsidRPr="00F22784">
        <w:rPr>
          <w:rFonts w:ascii="Times New Roman" w:hAnsi="Times New Roman" w:cs="Times New Roman"/>
          <w:noProof/>
          <w:color w:val="000000" w:themeColor="text1"/>
          <w:sz w:val="24"/>
          <w:szCs w:val="24"/>
        </w:rPr>
        <w:t>ecent studies carried out by EMSA highlight benefits of air lubrification</w:t>
      </w:r>
      <w:r w:rsidR="00AB1E6B" w:rsidRPr="00F22784">
        <w:rPr>
          <w:rFonts w:ascii="Times New Roman" w:hAnsi="Times New Roman" w:cs="Times New Roman"/>
          <w:noProof/>
          <w:color w:val="000000" w:themeColor="text1"/>
          <w:sz w:val="24"/>
          <w:szCs w:val="24"/>
        </w:rPr>
        <w:t>,</w:t>
      </w:r>
      <w:r w:rsidRPr="00F22784">
        <w:rPr>
          <w:rFonts w:ascii="Times New Roman" w:hAnsi="Times New Roman" w:cs="Times New Roman"/>
          <w:noProof/>
          <w:color w:val="000000" w:themeColor="text1"/>
          <w:sz w:val="24"/>
          <w:szCs w:val="24"/>
        </w:rPr>
        <w:t xml:space="preserve"> and IMO work has advanced on guidelines for batteries, advanced heat waste recovery, fuel cells and carbon capture and storage systems.</w:t>
      </w:r>
    </w:p>
    <w:p w14:paraId="71D2A7E0" w14:textId="325CF356" w:rsidR="00323B2D" w:rsidRPr="00F22784" w:rsidRDefault="3D3DE167" w:rsidP="00C314E5">
      <w:pPr>
        <w:spacing w:before="120" w:after="120"/>
        <w:jc w:val="both"/>
        <w:rPr>
          <w:rFonts w:ascii="Times New Roman" w:eastAsia="Times New Roman" w:hAnsi="Times New Roman" w:cs="Times New Roman"/>
          <w:noProof/>
          <w:sz w:val="24"/>
          <w:szCs w:val="24"/>
          <w:lang w:val="en-US"/>
        </w:rPr>
      </w:pPr>
      <w:r w:rsidRPr="00F22784">
        <w:rPr>
          <w:rFonts w:ascii="Times New Roman" w:eastAsia="Times New Roman" w:hAnsi="Times New Roman" w:cs="Times New Roman"/>
          <w:b/>
          <w:bCs/>
          <w:noProof/>
          <w:sz w:val="24"/>
          <w:szCs w:val="24"/>
        </w:rPr>
        <w:t>Wind-assisted propulsion</w:t>
      </w:r>
      <w:r w:rsidRPr="00F22784">
        <w:rPr>
          <w:rFonts w:ascii="Times New Roman" w:eastAsia="Times New Roman" w:hAnsi="Times New Roman" w:cs="Times New Roman"/>
          <w:noProof/>
          <w:sz w:val="24"/>
          <w:szCs w:val="24"/>
        </w:rPr>
        <w:t xml:space="preserve"> is an example of a technology that builds on strong European manufacturing</w:t>
      </w:r>
      <w:r>
        <w:rPr>
          <w:rFonts w:ascii="Times New Roman" w:eastAsia="Times New Roman" w:hAnsi="Times New Roman" w:cs="Times New Roman"/>
          <w:noProof/>
          <w:sz w:val="24"/>
          <w:szCs w:val="24"/>
        </w:rPr>
        <w:t xml:space="preserve"> expertise</w:t>
      </w:r>
      <w:r w:rsidR="00657FA9" w:rsidRPr="00F22784">
        <w:rPr>
          <w:rStyle w:val="FootnoteReference"/>
          <w:rFonts w:ascii="Times New Roman" w:eastAsia="Times New Roman" w:hAnsi="Times New Roman" w:cs="Times New Roman"/>
          <w:noProof/>
          <w:sz w:val="24"/>
          <w:szCs w:val="24"/>
        </w:rPr>
        <w:footnoteReference w:id="67"/>
      </w:r>
      <w:r w:rsidRPr="00F22784">
        <w:rPr>
          <w:rFonts w:ascii="Times New Roman" w:eastAsia="Times New Roman" w:hAnsi="Times New Roman" w:cs="Times New Roman"/>
          <w:noProof/>
          <w:sz w:val="24"/>
          <w:szCs w:val="24"/>
        </w:rPr>
        <w:t xml:space="preserve">. To support its uptake, the Commission will </w:t>
      </w:r>
      <w:r w:rsidR="00FE5053" w:rsidRPr="00F22784">
        <w:rPr>
          <w:rFonts w:ascii="Times New Roman" w:eastAsia="Times New Roman" w:hAnsi="Times New Roman" w:cs="Times New Roman"/>
          <w:noProof/>
          <w:sz w:val="24"/>
          <w:szCs w:val="24"/>
        </w:rPr>
        <w:t xml:space="preserve">work to </w:t>
      </w:r>
      <w:r w:rsidRPr="00F22784">
        <w:rPr>
          <w:rFonts w:ascii="Times New Roman" w:eastAsia="Times New Roman" w:hAnsi="Times New Roman" w:cs="Times New Roman"/>
          <w:noProof/>
          <w:sz w:val="24"/>
          <w:szCs w:val="24"/>
        </w:rPr>
        <w:t xml:space="preserve">refine the methodology for accounting wind propulsion energy and address </w:t>
      </w:r>
      <w:r w:rsidRPr="00F22784">
        <w:rPr>
          <w:rFonts w:ascii="Times New Roman" w:eastAsia="Times New Roman" w:hAnsi="Times New Roman" w:cs="Times New Roman"/>
          <w:noProof/>
          <w:sz w:val="24"/>
          <w:szCs w:val="24"/>
          <w:lang w:val="en-GB"/>
        </w:rPr>
        <w:t>regulatory gaps</w:t>
      </w:r>
      <w:r w:rsidRPr="00F22784">
        <w:rPr>
          <w:rFonts w:ascii="Times New Roman" w:eastAsia="Times New Roman" w:hAnsi="Times New Roman" w:cs="Times New Roman"/>
          <w:b/>
          <w:bCs/>
          <w:noProof/>
          <w:sz w:val="24"/>
          <w:szCs w:val="24"/>
        </w:rPr>
        <w:t xml:space="preserve"> </w:t>
      </w:r>
      <w:r w:rsidRPr="00F22784">
        <w:rPr>
          <w:rFonts w:ascii="Times New Roman" w:eastAsia="Times New Roman" w:hAnsi="Times New Roman" w:cs="Times New Roman"/>
          <w:noProof/>
          <w:sz w:val="24"/>
          <w:szCs w:val="24"/>
        </w:rPr>
        <w:t>at</w:t>
      </w:r>
      <w:r w:rsidR="00DD75F5" w:rsidRPr="00F22784">
        <w:rPr>
          <w:rFonts w:ascii="Times New Roman" w:eastAsia="Times New Roman" w:hAnsi="Times New Roman" w:cs="Times New Roman"/>
          <w:noProof/>
          <w:sz w:val="24"/>
          <w:szCs w:val="24"/>
        </w:rPr>
        <w:t xml:space="preserve"> EU and</w:t>
      </w:r>
      <w:r w:rsidRPr="00F22784">
        <w:rPr>
          <w:rFonts w:ascii="Times New Roman" w:eastAsia="Times New Roman" w:hAnsi="Times New Roman" w:cs="Times New Roman"/>
          <w:noProof/>
          <w:sz w:val="24"/>
          <w:szCs w:val="24"/>
        </w:rPr>
        <w:t xml:space="preserve"> IMO level</w:t>
      </w:r>
      <w:r w:rsidR="6F64165D" w:rsidRPr="00F22784">
        <w:rPr>
          <w:rFonts w:ascii="Times New Roman" w:eastAsia="Times New Roman" w:hAnsi="Times New Roman" w:cs="Times New Roman"/>
          <w:noProof/>
          <w:sz w:val="24"/>
          <w:szCs w:val="24"/>
          <w:lang w:val="en-US"/>
        </w:rPr>
        <w:t>.</w:t>
      </w:r>
    </w:p>
    <w:p w14:paraId="59DFC5B4" w14:textId="45A27BDA" w:rsidR="00A23CB0" w:rsidRPr="00F22784" w:rsidRDefault="00A56EC4" w:rsidP="00A23CB0">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lang w:val="en-GB"/>
        </w:rPr>
        <w:t>In addition,</w:t>
      </w:r>
      <w:r w:rsidR="00605480" w:rsidRPr="00F22784">
        <w:rPr>
          <w:rFonts w:ascii="Times New Roman" w:eastAsia="Times New Roman" w:hAnsi="Times New Roman" w:cs="Times New Roman"/>
          <w:noProof/>
          <w:sz w:val="24"/>
          <w:szCs w:val="24"/>
          <w:lang w:val="en-GB"/>
        </w:rPr>
        <w:t xml:space="preserve"> </w:t>
      </w:r>
      <w:r w:rsidR="00605480" w:rsidRPr="00F22784">
        <w:rPr>
          <w:rFonts w:ascii="Times New Roman" w:eastAsia="Times New Roman" w:hAnsi="Times New Roman" w:cs="Times New Roman"/>
          <w:b/>
          <w:bCs/>
          <w:noProof/>
          <w:sz w:val="24"/>
          <w:szCs w:val="24"/>
          <w:lang w:val="en-GB"/>
        </w:rPr>
        <w:t>nuclear propulsion</w:t>
      </w:r>
      <w:r w:rsidR="00605480" w:rsidRPr="00F22784">
        <w:rPr>
          <w:rFonts w:ascii="Times New Roman" w:eastAsia="Times New Roman" w:hAnsi="Times New Roman" w:cs="Times New Roman"/>
          <w:noProof/>
          <w:sz w:val="24"/>
          <w:szCs w:val="24"/>
          <w:lang w:val="en-GB"/>
        </w:rPr>
        <w:t xml:space="preserve">, including </w:t>
      </w:r>
      <w:r w:rsidR="00E03A0D" w:rsidRPr="00F22784">
        <w:rPr>
          <w:rFonts w:ascii="Times New Roman" w:eastAsia="Times New Roman" w:hAnsi="Times New Roman" w:cs="Times New Roman"/>
          <w:noProof/>
          <w:sz w:val="24"/>
          <w:szCs w:val="24"/>
          <w:lang w:val="en-GB"/>
        </w:rPr>
        <w:t>s</w:t>
      </w:r>
      <w:r w:rsidR="00605480" w:rsidRPr="00F22784">
        <w:rPr>
          <w:rFonts w:ascii="Times New Roman" w:eastAsia="Times New Roman" w:hAnsi="Times New Roman" w:cs="Times New Roman"/>
          <w:noProof/>
          <w:sz w:val="24"/>
          <w:szCs w:val="24"/>
          <w:lang w:val="en-GB"/>
        </w:rPr>
        <w:t xml:space="preserve">mall </w:t>
      </w:r>
      <w:r w:rsidR="00E03A0D" w:rsidRPr="00F22784">
        <w:rPr>
          <w:rFonts w:ascii="Times New Roman" w:eastAsia="Times New Roman" w:hAnsi="Times New Roman" w:cs="Times New Roman"/>
          <w:noProof/>
          <w:sz w:val="24"/>
          <w:szCs w:val="24"/>
          <w:lang w:val="en-GB"/>
        </w:rPr>
        <w:t>m</w:t>
      </w:r>
      <w:r w:rsidR="00605480" w:rsidRPr="00F22784">
        <w:rPr>
          <w:rFonts w:ascii="Times New Roman" w:eastAsia="Times New Roman" w:hAnsi="Times New Roman" w:cs="Times New Roman"/>
          <w:noProof/>
          <w:sz w:val="24"/>
          <w:szCs w:val="24"/>
          <w:lang w:val="en-GB"/>
        </w:rPr>
        <w:t xml:space="preserve">odular </w:t>
      </w:r>
      <w:r w:rsidR="00E03A0D" w:rsidRPr="00F22784">
        <w:rPr>
          <w:rFonts w:ascii="Times New Roman" w:eastAsia="Times New Roman" w:hAnsi="Times New Roman" w:cs="Times New Roman"/>
          <w:noProof/>
          <w:sz w:val="24"/>
          <w:szCs w:val="24"/>
        </w:rPr>
        <w:t>r</w:t>
      </w:r>
      <w:r w:rsidR="00605480" w:rsidRPr="00F22784">
        <w:rPr>
          <w:rFonts w:ascii="Times New Roman" w:eastAsia="Times New Roman" w:hAnsi="Times New Roman" w:cs="Times New Roman"/>
          <w:noProof/>
          <w:sz w:val="24"/>
          <w:szCs w:val="24"/>
        </w:rPr>
        <w:t xml:space="preserve">eactors (SMRs) </w:t>
      </w:r>
      <w:r w:rsidR="00DD52D7" w:rsidRPr="00F22784">
        <w:rPr>
          <w:rFonts w:ascii="Times New Roman" w:eastAsia="Times New Roman" w:hAnsi="Times New Roman" w:cs="Times New Roman"/>
          <w:noProof/>
          <w:sz w:val="24"/>
          <w:szCs w:val="24"/>
        </w:rPr>
        <w:t xml:space="preserve">and </w:t>
      </w:r>
      <w:r w:rsidR="00E03A0D" w:rsidRPr="00F22784">
        <w:rPr>
          <w:rFonts w:ascii="Times New Roman" w:eastAsia="Times New Roman" w:hAnsi="Times New Roman" w:cs="Times New Roman"/>
          <w:noProof/>
          <w:sz w:val="24"/>
          <w:szCs w:val="24"/>
        </w:rPr>
        <w:t>a</w:t>
      </w:r>
      <w:r w:rsidR="00DD52D7" w:rsidRPr="00F22784">
        <w:rPr>
          <w:rFonts w:ascii="Times New Roman" w:eastAsia="Times New Roman" w:hAnsi="Times New Roman" w:cs="Times New Roman"/>
          <w:noProof/>
          <w:sz w:val="24"/>
          <w:szCs w:val="24"/>
        </w:rPr>
        <w:t xml:space="preserve">dvanced </w:t>
      </w:r>
      <w:r w:rsidR="00E03A0D" w:rsidRPr="00F22784">
        <w:rPr>
          <w:rFonts w:ascii="Times New Roman" w:eastAsia="Times New Roman" w:hAnsi="Times New Roman" w:cs="Times New Roman"/>
          <w:noProof/>
          <w:sz w:val="24"/>
          <w:szCs w:val="24"/>
        </w:rPr>
        <w:t>m</w:t>
      </w:r>
      <w:r w:rsidR="00DD52D7" w:rsidRPr="00F22784">
        <w:rPr>
          <w:rFonts w:ascii="Times New Roman" w:eastAsia="Times New Roman" w:hAnsi="Times New Roman" w:cs="Times New Roman"/>
          <w:noProof/>
          <w:sz w:val="24"/>
          <w:szCs w:val="24"/>
        </w:rPr>
        <w:t xml:space="preserve">odular </w:t>
      </w:r>
      <w:r w:rsidR="00E03A0D" w:rsidRPr="00F22784">
        <w:rPr>
          <w:rFonts w:ascii="Times New Roman" w:eastAsia="Times New Roman" w:hAnsi="Times New Roman" w:cs="Times New Roman"/>
          <w:noProof/>
          <w:sz w:val="24"/>
          <w:szCs w:val="24"/>
        </w:rPr>
        <w:t>r</w:t>
      </w:r>
      <w:r w:rsidR="00DD52D7" w:rsidRPr="00F22784">
        <w:rPr>
          <w:rFonts w:ascii="Times New Roman" w:eastAsia="Times New Roman" w:hAnsi="Times New Roman" w:cs="Times New Roman"/>
          <w:noProof/>
          <w:sz w:val="24"/>
          <w:szCs w:val="24"/>
        </w:rPr>
        <w:t xml:space="preserve">eactors (AMR) </w:t>
      </w:r>
      <w:r w:rsidR="00605480" w:rsidRPr="00F22784">
        <w:rPr>
          <w:rFonts w:ascii="Times New Roman" w:eastAsia="Times New Roman" w:hAnsi="Times New Roman" w:cs="Times New Roman"/>
          <w:noProof/>
          <w:sz w:val="24"/>
          <w:szCs w:val="24"/>
        </w:rPr>
        <w:t xml:space="preserve">warrant coordinated strategic oversight in light of renewed global interest and early industrial developments. </w:t>
      </w:r>
      <w:r w:rsidR="00A23CB0" w:rsidRPr="00F22784">
        <w:rPr>
          <w:rFonts w:ascii="Times New Roman" w:eastAsia="Times New Roman" w:hAnsi="Times New Roman" w:cs="Times New Roman"/>
          <w:noProof/>
          <w:sz w:val="24"/>
          <w:szCs w:val="24"/>
        </w:rPr>
        <w:t>The Commission will pursue work towards a robust policy framework enabling use of nuclear power propulsion in commercial shipping</w:t>
      </w:r>
      <w:r w:rsidR="00C9424B" w:rsidRPr="00F22784">
        <w:rPr>
          <w:rStyle w:val="FootnoteReference"/>
          <w:rFonts w:ascii="Times New Roman" w:eastAsia="Times New Roman" w:hAnsi="Times New Roman" w:cs="Times New Roman"/>
          <w:noProof/>
          <w:sz w:val="24"/>
          <w:szCs w:val="24"/>
        </w:rPr>
        <w:footnoteReference w:id="68"/>
      </w:r>
      <w:r w:rsidR="00A23CB0" w:rsidRPr="00F22784">
        <w:rPr>
          <w:rFonts w:ascii="Times New Roman" w:eastAsia="Times New Roman" w:hAnsi="Times New Roman" w:cs="Times New Roman"/>
          <w:noProof/>
          <w:sz w:val="24"/>
          <w:szCs w:val="24"/>
        </w:rPr>
        <w:t xml:space="preserve"> and contributing to achieve a global technological and industrial leadership position. </w:t>
      </w:r>
    </w:p>
    <w:p w14:paraId="6DAF5B6A" w14:textId="044E5776" w:rsidR="003576ED" w:rsidRPr="00F22784" w:rsidRDefault="00605480" w:rsidP="00C314E5">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The</w:t>
      </w:r>
      <w:r w:rsidRPr="00F22784">
        <w:rPr>
          <w:rFonts w:ascii="Times New Roman" w:eastAsia="Times New Roman" w:hAnsi="Times New Roman" w:cs="Times New Roman"/>
          <w:b/>
          <w:bCs/>
          <w:noProof/>
          <w:sz w:val="24"/>
          <w:szCs w:val="24"/>
        </w:rPr>
        <w:t xml:space="preserve"> </w:t>
      </w:r>
      <w:r w:rsidRPr="00F22784">
        <w:rPr>
          <w:rFonts w:ascii="Times New Roman" w:eastAsia="Times New Roman" w:hAnsi="Times New Roman" w:cs="Times New Roman"/>
          <w:noProof/>
          <w:sz w:val="24"/>
          <w:szCs w:val="24"/>
        </w:rPr>
        <w:t>Commission</w:t>
      </w:r>
      <w:r w:rsidR="5F074AD1" w:rsidRPr="00F22784">
        <w:rPr>
          <w:rFonts w:ascii="Times New Roman" w:eastAsia="Times New Roman" w:hAnsi="Times New Roman" w:cs="Times New Roman"/>
          <w:noProof/>
          <w:sz w:val="24"/>
          <w:szCs w:val="24"/>
        </w:rPr>
        <w:t>, supported by EMSA,</w:t>
      </w:r>
      <w:r w:rsidRPr="00F22784">
        <w:rPr>
          <w:rFonts w:ascii="Times New Roman" w:eastAsia="Times New Roman" w:hAnsi="Times New Roman" w:cs="Times New Roman"/>
          <w:noProof/>
          <w:sz w:val="24"/>
          <w:szCs w:val="24"/>
        </w:rPr>
        <w:t xml:space="preserve"> will coordinate work on the</w:t>
      </w:r>
      <w:r w:rsidRPr="00F22784">
        <w:rPr>
          <w:rFonts w:ascii="Times New Roman" w:eastAsia="Times New Roman" w:hAnsi="Times New Roman" w:cs="Times New Roman"/>
          <w:b/>
          <w:bCs/>
          <w:noProof/>
          <w:sz w:val="24"/>
          <w:szCs w:val="24"/>
        </w:rPr>
        <w:t xml:space="preserve"> </w:t>
      </w:r>
      <w:r w:rsidRPr="00F22784">
        <w:rPr>
          <w:rFonts w:ascii="Times New Roman" w:eastAsia="Times New Roman" w:hAnsi="Times New Roman" w:cs="Times New Roman"/>
          <w:noProof/>
          <w:sz w:val="24"/>
          <w:szCs w:val="24"/>
        </w:rPr>
        <w:t xml:space="preserve">assessment of </w:t>
      </w:r>
      <w:r w:rsidR="00A467AF" w:rsidRPr="00F22784">
        <w:rPr>
          <w:rFonts w:ascii="Times New Roman" w:eastAsia="Times New Roman" w:hAnsi="Times New Roman" w:cs="Times New Roman"/>
          <w:noProof/>
          <w:sz w:val="24"/>
          <w:szCs w:val="24"/>
        </w:rPr>
        <w:t xml:space="preserve">technological </w:t>
      </w:r>
      <w:r w:rsidR="00371600" w:rsidRPr="00F22784">
        <w:rPr>
          <w:rFonts w:ascii="Times New Roman" w:eastAsia="Times New Roman" w:hAnsi="Times New Roman" w:cs="Times New Roman"/>
          <w:noProof/>
          <w:sz w:val="24"/>
          <w:szCs w:val="24"/>
        </w:rPr>
        <w:t xml:space="preserve">developments, including </w:t>
      </w:r>
      <w:r w:rsidRPr="00F22784">
        <w:rPr>
          <w:rFonts w:ascii="Times New Roman" w:eastAsia="Times New Roman" w:hAnsi="Times New Roman" w:cs="Times New Roman"/>
          <w:noProof/>
          <w:sz w:val="24"/>
          <w:szCs w:val="24"/>
        </w:rPr>
        <w:t>technological readiness</w:t>
      </w:r>
      <w:r w:rsidR="00A467AF" w:rsidRPr="00F22784">
        <w:rPr>
          <w:rFonts w:ascii="Times New Roman" w:eastAsia="Times New Roman" w:hAnsi="Times New Roman" w:cs="Times New Roman"/>
          <w:noProof/>
          <w:sz w:val="24"/>
          <w:szCs w:val="24"/>
        </w:rPr>
        <w:t xml:space="preserve"> and </w:t>
      </w:r>
      <w:r w:rsidRPr="00F22784">
        <w:rPr>
          <w:rFonts w:ascii="Times New Roman" w:eastAsia="Times New Roman" w:hAnsi="Times New Roman" w:cs="Times New Roman"/>
          <w:noProof/>
          <w:sz w:val="24"/>
          <w:szCs w:val="24"/>
        </w:rPr>
        <w:t>safety</w:t>
      </w:r>
      <w:r w:rsidR="00D83154" w:rsidRPr="00F22784">
        <w:rPr>
          <w:rFonts w:ascii="Times New Roman" w:eastAsia="Times New Roman" w:hAnsi="Times New Roman" w:cs="Times New Roman"/>
          <w:noProof/>
          <w:sz w:val="24"/>
          <w:szCs w:val="24"/>
        </w:rPr>
        <w:t xml:space="preserve">. </w:t>
      </w:r>
      <w:r w:rsidR="00492FD3" w:rsidRPr="00F22784">
        <w:rPr>
          <w:rFonts w:ascii="Times New Roman" w:eastAsia="Times New Roman" w:hAnsi="Times New Roman" w:cs="Times New Roman"/>
          <w:noProof/>
          <w:sz w:val="24"/>
          <w:szCs w:val="24"/>
        </w:rPr>
        <w:t xml:space="preserve"> </w:t>
      </w:r>
      <w:r w:rsidR="00FC4901" w:rsidRPr="00F22784">
        <w:rPr>
          <w:rFonts w:ascii="Times New Roman" w:eastAsia="Times New Roman" w:hAnsi="Times New Roman" w:cs="Times New Roman"/>
          <w:noProof/>
          <w:sz w:val="24"/>
          <w:szCs w:val="24"/>
        </w:rPr>
        <w:t xml:space="preserve">To help de-risk investments </w:t>
      </w:r>
      <w:r w:rsidR="001A5FC7" w:rsidRPr="00F22784">
        <w:rPr>
          <w:rFonts w:ascii="Times New Roman" w:eastAsia="Times New Roman" w:hAnsi="Times New Roman" w:cs="Times New Roman"/>
          <w:noProof/>
          <w:sz w:val="24"/>
          <w:szCs w:val="24"/>
        </w:rPr>
        <w:t xml:space="preserve">and contribute to scaling solutions, </w:t>
      </w:r>
      <w:r w:rsidR="00BB5808" w:rsidRPr="00F22784">
        <w:rPr>
          <w:rFonts w:ascii="Times New Roman" w:eastAsia="Times New Roman" w:hAnsi="Times New Roman" w:cs="Times New Roman"/>
          <w:noProof/>
          <w:sz w:val="24"/>
          <w:szCs w:val="24"/>
        </w:rPr>
        <w:t>promising technological developments will be further assessed and reflected in EU law such as the FuelEU Maritime Regulation and the EU taxonomy</w:t>
      </w:r>
      <w:r w:rsidR="00C9424B" w:rsidRPr="00F22784">
        <w:rPr>
          <w:rStyle w:val="FootnoteReference"/>
          <w:rFonts w:ascii="Times New Roman" w:eastAsia="Times New Roman" w:hAnsi="Times New Roman" w:cs="Times New Roman"/>
          <w:noProof/>
          <w:sz w:val="24"/>
          <w:szCs w:val="24"/>
        </w:rPr>
        <w:footnoteReference w:id="69"/>
      </w:r>
      <w:r w:rsidR="00C9424B" w:rsidRPr="00F22784">
        <w:rPr>
          <w:rFonts w:ascii="Times New Roman" w:eastAsia="Times New Roman" w:hAnsi="Times New Roman" w:cs="Times New Roman"/>
          <w:noProof/>
          <w:sz w:val="24"/>
          <w:szCs w:val="24"/>
        </w:rPr>
        <w:t xml:space="preserve"> </w:t>
      </w:r>
      <w:r w:rsidR="00BB5808" w:rsidRPr="00F22784">
        <w:rPr>
          <w:rFonts w:ascii="Times New Roman" w:eastAsia="Times New Roman" w:hAnsi="Times New Roman" w:cs="Times New Roman"/>
          <w:noProof/>
          <w:sz w:val="24"/>
          <w:szCs w:val="24"/>
        </w:rPr>
        <w:t>as well as at IMO level as appropriate.</w:t>
      </w:r>
    </w:p>
    <w:p w14:paraId="7CF37BD7" w14:textId="7C3E3CCD" w:rsidR="00323B2D" w:rsidRDefault="52717B28" w:rsidP="00C314E5">
      <w:pPr>
        <w:spacing w:before="120" w:after="120"/>
        <w:jc w:val="both"/>
        <w:rPr>
          <w:rFonts w:ascii="Times New Roman" w:hAnsi="Times New Roman"/>
          <w:b/>
          <w:noProof/>
          <w:sz w:val="24"/>
          <w:vertAlign w:val="superscript"/>
        </w:rPr>
      </w:pPr>
      <w:r w:rsidRPr="00F22784">
        <w:rPr>
          <w:rFonts w:ascii="Times New Roman" w:eastAsia="Times New Roman" w:hAnsi="Times New Roman" w:cs="Times New Roman"/>
          <w:noProof/>
          <w:sz w:val="24"/>
          <w:szCs w:val="24"/>
        </w:rPr>
        <w:t xml:space="preserve">The Commission will </w:t>
      </w:r>
      <w:r w:rsidR="128EFFF6" w:rsidRPr="00F22784">
        <w:rPr>
          <w:rFonts w:ascii="Times New Roman" w:eastAsia="Times New Roman" w:hAnsi="Times New Roman" w:cs="Times New Roman"/>
          <w:noProof/>
          <w:sz w:val="24"/>
          <w:szCs w:val="24"/>
        </w:rPr>
        <w:t>update</w:t>
      </w:r>
      <w:r w:rsidR="412A442B" w:rsidRPr="00F22784">
        <w:rPr>
          <w:rFonts w:ascii="Times New Roman" w:eastAsia="Times New Roman" w:hAnsi="Times New Roman" w:cs="Times New Roman"/>
          <w:noProof/>
          <w:sz w:val="24"/>
          <w:szCs w:val="24"/>
        </w:rPr>
        <w:t>,</w:t>
      </w:r>
      <w:r w:rsidR="1CBAD8B2" w:rsidRPr="00F22784">
        <w:rPr>
          <w:rFonts w:ascii="Times New Roman" w:eastAsia="Times New Roman" w:hAnsi="Times New Roman" w:cs="Times New Roman"/>
          <w:noProof/>
          <w:sz w:val="24"/>
          <w:szCs w:val="24"/>
        </w:rPr>
        <w:t xml:space="preserve"> where needed</w:t>
      </w:r>
      <w:r w:rsidR="4B67ECE4" w:rsidRPr="00F22784">
        <w:rPr>
          <w:rFonts w:ascii="Times New Roman" w:eastAsia="Times New Roman" w:hAnsi="Times New Roman" w:cs="Times New Roman"/>
          <w:noProof/>
          <w:sz w:val="24"/>
          <w:szCs w:val="24"/>
        </w:rPr>
        <w:t>,</w:t>
      </w:r>
      <w:r w:rsidR="1CBAD8B2" w:rsidRPr="00F22784">
        <w:rPr>
          <w:rFonts w:ascii="Times New Roman" w:eastAsia="Times New Roman" w:hAnsi="Times New Roman" w:cs="Times New Roman"/>
          <w:noProof/>
          <w:sz w:val="24"/>
          <w:szCs w:val="24"/>
        </w:rPr>
        <w:t xml:space="preserve"> the EU </w:t>
      </w:r>
      <w:r w:rsidR="00883E41" w:rsidRPr="00F22784">
        <w:rPr>
          <w:rFonts w:ascii="Times New Roman" w:eastAsia="Times New Roman" w:hAnsi="Times New Roman" w:cs="Times New Roman"/>
          <w:noProof/>
          <w:sz w:val="24"/>
          <w:szCs w:val="24"/>
        </w:rPr>
        <w:t>single</w:t>
      </w:r>
      <w:r w:rsidR="1CBAD8B2" w:rsidRPr="00F22784">
        <w:rPr>
          <w:rFonts w:ascii="Times New Roman" w:eastAsia="Times New Roman" w:hAnsi="Times New Roman" w:cs="Times New Roman"/>
          <w:noProof/>
          <w:sz w:val="24"/>
          <w:szCs w:val="24"/>
        </w:rPr>
        <w:t xml:space="preserve"> market framework </w:t>
      </w:r>
      <w:r w:rsidR="720EBAB8" w:rsidRPr="00F22784">
        <w:rPr>
          <w:rFonts w:ascii="Times New Roman" w:eastAsia="Times New Roman" w:hAnsi="Times New Roman" w:cs="Times New Roman"/>
          <w:noProof/>
          <w:sz w:val="24"/>
          <w:szCs w:val="24"/>
        </w:rPr>
        <w:t xml:space="preserve">to </w:t>
      </w:r>
      <w:r w:rsidRPr="00F22784">
        <w:rPr>
          <w:rFonts w:ascii="Times New Roman" w:eastAsia="Times New Roman" w:hAnsi="Times New Roman" w:cs="Times New Roman"/>
          <w:noProof/>
          <w:sz w:val="24"/>
          <w:szCs w:val="24"/>
        </w:rPr>
        <w:t xml:space="preserve">support innovation and clean tech deployment in specific maritime manufacturing segments. </w:t>
      </w:r>
      <w:r w:rsidR="00F21400" w:rsidRPr="00F22784">
        <w:rPr>
          <w:rFonts w:ascii="Times New Roman" w:eastAsia="Times New Roman" w:hAnsi="Times New Roman" w:cs="Times New Roman"/>
          <w:noProof/>
          <w:sz w:val="24"/>
          <w:szCs w:val="24"/>
        </w:rPr>
        <w:t>To this end</w:t>
      </w:r>
      <w:r w:rsidR="00BA66E6" w:rsidRPr="00F22784">
        <w:rPr>
          <w:rFonts w:ascii="Times New Roman" w:eastAsia="Times New Roman" w:hAnsi="Times New Roman" w:cs="Times New Roman"/>
          <w:noProof/>
          <w:sz w:val="24"/>
          <w:szCs w:val="24"/>
        </w:rPr>
        <w:t xml:space="preserve">, it </w:t>
      </w:r>
      <w:r w:rsidRPr="00F22784" w:rsidDel="52717B28">
        <w:rPr>
          <w:rFonts w:ascii="Times New Roman" w:eastAsia="Times New Roman" w:hAnsi="Times New Roman" w:cs="Times New Roman"/>
          <w:noProof/>
          <w:sz w:val="24"/>
          <w:szCs w:val="24"/>
        </w:rPr>
        <w:t>will propose</w:t>
      </w:r>
      <w:r w:rsidRPr="00F22784">
        <w:rPr>
          <w:rFonts w:ascii="Times New Roman" w:eastAsia="Times New Roman" w:hAnsi="Times New Roman" w:cs="Times New Roman"/>
          <w:noProof/>
          <w:sz w:val="24"/>
          <w:szCs w:val="24"/>
        </w:rPr>
        <w:t xml:space="preserve"> a </w:t>
      </w:r>
      <w:r w:rsidRPr="00F22784">
        <w:rPr>
          <w:rFonts w:ascii="Times New Roman" w:eastAsia="Times New Roman" w:hAnsi="Times New Roman" w:cs="Times New Roman"/>
          <w:b/>
          <w:bCs/>
          <w:noProof/>
          <w:sz w:val="24"/>
          <w:szCs w:val="24"/>
        </w:rPr>
        <w:t xml:space="preserve">targeted amendment to the </w:t>
      </w:r>
      <w:r w:rsidR="0402169A" w:rsidRPr="00F22784">
        <w:rPr>
          <w:rFonts w:ascii="Times New Roman" w:eastAsia="Times New Roman" w:hAnsi="Times New Roman" w:cs="Times New Roman"/>
          <w:b/>
          <w:bCs/>
          <w:noProof/>
          <w:sz w:val="24"/>
          <w:szCs w:val="24"/>
        </w:rPr>
        <w:t>regulation on non-road mobile machinery emissions</w:t>
      </w:r>
      <w:r w:rsidR="004100AA">
        <w:rPr>
          <w:rStyle w:val="FootnoteReference"/>
          <w:noProof/>
        </w:rPr>
        <w:footnoteReference w:id="70"/>
      </w:r>
      <w:r w:rsidRPr="00F22784">
        <w:rPr>
          <w:rFonts w:ascii="Times New Roman" w:eastAsia="Times New Roman" w:hAnsi="Times New Roman" w:cs="Times New Roman"/>
          <w:noProof/>
          <w:sz w:val="24"/>
          <w:szCs w:val="24"/>
        </w:rPr>
        <w:t xml:space="preserve"> to allow hydrogen as reference fuel for non-road mobile machinery engines in inland navigation vessels. </w:t>
      </w:r>
      <w:r w:rsidR="00E327E0" w:rsidRPr="00F22784">
        <w:rPr>
          <w:rFonts w:ascii="Times New Roman" w:eastAsia="Times New Roman" w:hAnsi="Times New Roman" w:cs="Times New Roman"/>
          <w:noProof/>
          <w:sz w:val="24"/>
          <w:szCs w:val="24"/>
        </w:rPr>
        <w:t>In addition,</w:t>
      </w:r>
      <w:r w:rsidR="5129F548" w:rsidRPr="00F22784">
        <w:rPr>
          <w:rFonts w:ascii="Times New Roman" w:eastAsia="Times New Roman" w:hAnsi="Times New Roman" w:cs="Times New Roman"/>
          <w:noProof/>
          <w:sz w:val="24"/>
          <w:szCs w:val="24"/>
        </w:rPr>
        <w:t xml:space="preserve"> </w:t>
      </w:r>
      <w:r w:rsidRPr="00F22784">
        <w:rPr>
          <w:rFonts w:ascii="Times New Roman" w:eastAsia="Times New Roman" w:hAnsi="Times New Roman" w:cs="Times New Roman"/>
          <w:noProof/>
          <w:sz w:val="24"/>
          <w:szCs w:val="24"/>
        </w:rPr>
        <w:t xml:space="preserve">the </w:t>
      </w:r>
      <w:r w:rsidR="008E14C7" w:rsidRPr="00F22784">
        <w:rPr>
          <w:rFonts w:ascii="Times New Roman" w:eastAsia="Times New Roman" w:hAnsi="Times New Roman" w:cs="Times New Roman"/>
          <w:b/>
          <w:bCs/>
          <w:noProof/>
          <w:sz w:val="24"/>
          <w:szCs w:val="24"/>
        </w:rPr>
        <w:t>ongoing evaluation</w:t>
      </w:r>
      <w:r w:rsidR="00275222" w:rsidRPr="00F22784">
        <w:rPr>
          <w:rFonts w:ascii="Times New Roman" w:eastAsia="Times New Roman" w:hAnsi="Times New Roman" w:cs="Times New Roman"/>
          <w:b/>
          <w:bCs/>
          <w:noProof/>
          <w:sz w:val="24"/>
          <w:szCs w:val="24"/>
        </w:rPr>
        <w:t xml:space="preserve"> of</w:t>
      </w:r>
      <w:r w:rsidR="008454CA" w:rsidRPr="00F22784">
        <w:rPr>
          <w:rFonts w:ascii="Times New Roman" w:eastAsia="Times New Roman" w:hAnsi="Times New Roman" w:cs="Times New Roman"/>
          <w:b/>
          <w:bCs/>
          <w:noProof/>
          <w:sz w:val="24"/>
          <w:szCs w:val="24"/>
        </w:rPr>
        <w:t xml:space="preserve"> </w:t>
      </w:r>
      <w:r w:rsidRPr="00F22784">
        <w:rPr>
          <w:rFonts w:ascii="Times New Roman" w:eastAsia="Times New Roman" w:hAnsi="Times New Roman" w:cs="Times New Roman"/>
          <w:b/>
          <w:bCs/>
          <w:noProof/>
          <w:sz w:val="24"/>
          <w:szCs w:val="24"/>
        </w:rPr>
        <w:t xml:space="preserve">the </w:t>
      </w:r>
      <w:r>
        <w:rPr>
          <w:rFonts w:ascii="Times New Roman" w:eastAsia="Times New Roman" w:hAnsi="Times New Roman" w:cs="Times New Roman"/>
          <w:b/>
          <w:bCs/>
          <w:noProof/>
          <w:sz w:val="24"/>
          <w:szCs w:val="24"/>
        </w:rPr>
        <w:t>recreational craft directive</w:t>
      </w:r>
      <w:r w:rsidR="004100AA">
        <w:rPr>
          <w:rStyle w:val="FootnoteReference"/>
          <w:noProof/>
        </w:rPr>
        <w:footnoteReference w:id="71"/>
      </w:r>
      <w:r w:rsidR="00EC4DB1" w:rsidRPr="00F22784">
        <w:rPr>
          <w:rFonts w:ascii="Times New Roman" w:eastAsia="Times New Roman" w:hAnsi="Times New Roman" w:cs="Times New Roman"/>
          <w:b/>
          <w:bCs/>
          <w:noProof/>
          <w:sz w:val="24"/>
          <w:szCs w:val="24"/>
        </w:rPr>
        <w:t xml:space="preserve"> </w:t>
      </w:r>
      <w:r w:rsidR="5129F548" w:rsidRPr="00F22784">
        <w:rPr>
          <w:rFonts w:ascii="Times New Roman" w:eastAsia="Times New Roman" w:hAnsi="Times New Roman" w:cs="Times New Roman"/>
          <w:b/>
          <w:bCs/>
          <w:noProof/>
          <w:sz w:val="24"/>
          <w:szCs w:val="24"/>
        </w:rPr>
        <w:t>focus</w:t>
      </w:r>
      <w:r w:rsidR="008E14C7" w:rsidRPr="00F22784">
        <w:rPr>
          <w:rFonts w:ascii="Times New Roman" w:eastAsia="Times New Roman" w:hAnsi="Times New Roman" w:cs="Times New Roman"/>
          <w:b/>
          <w:bCs/>
          <w:noProof/>
          <w:sz w:val="24"/>
          <w:szCs w:val="24"/>
        </w:rPr>
        <w:t>es</w:t>
      </w:r>
      <w:r w:rsidR="5129F548" w:rsidRPr="00F22784">
        <w:rPr>
          <w:rFonts w:ascii="Times New Roman" w:eastAsia="Times New Roman" w:hAnsi="Times New Roman" w:cs="Times New Roman"/>
          <w:b/>
          <w:bCs/>
          <w:noProof/>
          <w:sz w:val="24"/>
          <w:szCs w:val="24"/>
        </w:rPr>
        <w:t xml:space="preserve"> on </w:t>
      </w:r>
      <w:r w:rsidR="008E14C7" w:rsidRPr="00F22784">
        <w:rPr>
          <w:rFonts w:ascii="Times New Roman" w:eastAsia="Times New Roman" w:hAnsi="Times New Roman" w:cs="Times New Roman"/>
          <w:b/>
          <w:bCs/>
          <w:noProof/>
          <w:sz w:val="24"/>
          <w:szCs w:val="24"/>
        </w:rPr>
        <w:t xml:space="preserve">assessing </w:t>
      </w:r>
      <w:r w:rsidR="5129F548" w:rsidRPr="00F22784">
        <w:rPr>
          <w:rFonts w:ascii="Times New Roman" w:eastAsia="Times New Roman" w:hAnsi="Times New Roman" w:cs="Times New Roman"/>
          <w:b/>
          <w:bCs/>
          <w:noProof/>
          <w:sz w:val="24"/>
          <w:szCs w:val="24"/>
        </w:rPr>
        <w:t>the</w:t>
      </w:r>
      <w:r w:rsidR="008A4A29">
        <w:rPr>
          <w:rFonts w:ascii="Times New Roman" w:eastAsia="Times New Roman" w:hAnsi="Times New Roman" w:cs="Times New Roman"/>
          <w:b/>
          <w:bCs/>
          <w:noProof/>
          <w:sz w:val="24"/>
          <w:szCs w:val="24"/>
        </w:rPr>
        <w:t xml:space="preserve"> </w:t>
      </w:r>
      <w:r w:rsidR="5129F548" w:rsidRPr="00F22784">
        <w:rPr>
          <w:rFonts w:ascii="Times New Roman" w:eastAsia="Times New Roman" w:hAnsi="Times New Roman" w:cs="Times New Roman"/>
          <w:b/>
          <w:bCs/>
          <w:noProof/>
          <w:sz w:val="24"/>
          <w:szCs w:val="24"/>
        </w:rPr>
        <w:t>rules on novel watercraft and novel propulsion systems in this segment</w:t>
      </w:r>
      <w:r w:rsidR="174F402D" w:rsidRPr="00F22784">
        <w:rPr>
          <w:rFonts w:ascii="Times New Roman" w:eastAsia="Times New Roman" w:hAnsi="Times New Roman" w:cs="Times New Roman"/>
          <w:b/>
          <w:bCs/>
          <w:noProof/>
          <w:sz w:val="24"/>
          <w:szCs w:val="24"/>
        </w:rPr>
        <w:t xml:space="preserve">. </w:t>
      </w:r>
    </w:p>
    <w:p w14:paraId="46FA34B8" w14:textId="395F5FBB" w:rsidR="008A4A29" w:rsidRDefault="00605480">
      <w:pPr>
        <w:spacing w:before="120" w:after="120" w:line="276" w:lineRule="auto"/>
        <w:jc w:val="both"/>
        <w:rPr>
          <w:rFonts w:ascii="Times New Roman" w:eastAsia="Times New Roman" w:hAnsi="Times New Roman" w:cs="Times New Roman"/>
          <w:noProof/>
          <w:sz w:val="24"/>
          <w:szCs w:val="24"/>
          <w:lang w:val="en-US"/>
        </w:rPr>
      </w:pPr>
      <w:r w:rsidRPr="00F22784">
        <w:rPr>
          <w:rFonts w:ascii="Times New Roman" w:eastAsia="Times New Roman" w:hAnsi="Times New Roman" w:cs="Times New Roman"/>
          <w:noProof/>
          <w:sz w:val="24"/>
          <w:szCs w:val="24"/>
        </w:rPr>
        <w:t xml:space="preserve">To </w:t>
      </w:r>
      <w:r w:rsidR="000322FD" w:rsidRPr="00F22784">
        <w:rPr>
          <w:rFonts w:ascii="Times New Roman" w:eastAsia="Times New Roman" w:hAnsi="Times New Roman" w:cs="Times New Roman"/>
          <w:noProof/>
          <w:sz w:val="24"/>
          <w:szCs w:val="24"/>
        </w:rPr>
        <w:t>advance</w:t>
      </w:r>
      <w:r w:rsidRPr="00F22784">
        <w:rPr>
          <w:rFonts w:ascii="Times New Roman" w:eastAsia="Times New Roman" w:hAnsi="Times New Roman" w:cs="Times New Roman"/>
          <w:noProof/>
          <w:sz w:val="24"/>
          <w:szCs w:val="24"/>
        </w:rPr>
        <w:t xml:space="preserve"> the safe deployment of autonomous vessels, the Commission will pursue a </w:t>
      </w:r>
      <w:r w:rsidRPr="00F22784">
        <w:rPr>
          <w:rFonts w:ascii="Times New Roman" w:eastAsia="Times New Roman" w:hAnsi="Times New Roman" w:cs="Times New Roman"/>
          <w:b/>
          <w:noProof/>
          <w:sz w:val="24"/>
          <w:szCs w:val="24"/>
        </w:rPr>
        <w:t xml:space="preserve">regulatory and technical framework for unmanned shipping solutions </w:t>
      </w:r>
      <w:r w:rsidRPr="00F22784">
        <w:rPr>
          <w:rFonts w:ascii="Times New Roman" w:eastAsia="Times New Roman" w:hAnsi="Times New Roman" w:cs="Times New Roman"/>
          <w:noProof/>
          <w:sz w:val="24"/>
          <w:szCs w:val="24"/>
        </w:rPr>
        <w:t>both at IMO and EU levels.</w:t>
      </w:r>
      <w:r w:rsidRPr="00F22784">
        <w:rPr>
          <w:rFonts w:ascii="Times New Roman" w:eastAsia="Times New Roman" w:hAnsi="Times New Roman" w:cs="Times New Roman"/>
          <w:noProof/>
          <w:sz w:val="24"/>
          <w:szCs w:val="24"/>
          <w:lang w:val="en-US"/>
        </w:rPr>
        <w:t xml:space="preserve"> </w:t>
      </w:r>
      <w:r w:rsidRPr="00F22784">
        <w:rPr>
          <w:rFonts w:ascii="Times New Roman" w:eastAsia="Times New Roman" w:hAnsi="Times New Roman" w:cs="Times New Roman"/>
          <w:noProof/>
          <w:sz w:val="24"/>
          <w:szCs w:val="24"/>
        </w:rPr>
        <w:t xml:space="preserve">Since 2016, EU work on </w:t>
      </w:r>
      <w:r w:rsidR="004138A4" w:rsidRPr="00F22784">
        <w:rPr>
          <w:rFonts w:ascii="Times New Roman" w:eastAsia="Times New Roman" w:hAnsi="Times New Roman" w:cs="Times New Roman"/>
          <w:noProof/>
          <w:sz w:val="24"/>
          <w:szCs w:val="24"/>
        </w:rPr>
        <w:t>m</w:t>
      </w:r>
      <w:r w:rsidRPr="00F22784">
        <w:rPr>
          <w:rFonts w:ascii="Times New Roman" w:eastAsia="Times New Roman" w:hAnsi="Times New Roman" w:cs="Times New Roman"/>
          <w:noProof/>
          <w:sz w:val="24"/>
          <w:szCs w:val="24"/>
        </w:rPr>
        <w:t xml:space="preserve">aritime </w:t>
      </w:r>
      <w:r w:rsidR="004138A4" w:rsidRPr="00F22784">
        <w:rPr>
          <w:rFonts w:ascii="Times New Roman" w:eastAsia="Times New Roman" w:hAnsi="Times New Roman" w:cs="Times New Roman"/>
          <w:noProof/>
          <w:sz w:val="24"/>
          <w:szCs w:val="24"/>
        </w:rPr>
        <w:t>a</w:t>
      </w:r>
      <w:r w:rsidRPr="00F22784">
        <w:rPr>
          <w:rFonts w:ascii="Times New Roman" w:eastAsia="Times New Roman" w:hAnsi="Times New Roman" w:cs="Times New Roman"/>
          <w:noProof/>
          <w:sz w:val="24"/>
          <w:szCs w:val="24"/>
        </w:rPr>
        <w:t xml:space="preserve">utonomous </w:t>
      </w:r>
      <w:r w:rsidR="004138A4" w:rsidRPr="00F22784">
        <w:rPr>
          <w:rFonts w:ascii="Times New Roman" w:eastAsia="Times New Roman" w:hAnsi="Times New Roman" w:cs="Times New Roman"/>
          <w:noProof/>
          <w:sz w:val="24"/>
          <w:szCs w:val="24"/>
        </w:rPr>
        <w:t>s</w:t>
      </w:r>
      <w:r w:rsidRPr="00F22784">
        <w:rPr>
          <w:rFonts w:ascii="Times New Roman" w:eastAsia="Times New Roman" w:hAnsi="Times New Roman" w:cs="Times New Roman"/>
          <w:noProof/>
          <w:sz w:val="24"/>
          <w:szCs w:val="24"/>
        </w:rPr>
        <w:t xml:space="preserve">urface </w:t>
      </w:r>
      <w:r w:rsidR="004138A4" w:rsidRPr="00F22784">
        <w:rPr>
          <w:rFonts w:ascii="Times New Roman" w:eastAsia="Times New Roman" w:hAnsi="Times New Roman" w:cs="Times New Roman"/>
          <w:noProof/>
          <w:sz w:val="24"/>
          <w:szCs w:val="24"/>
        </w:rPr>
        <w:t>s</w:t>
      </w:r>
      <w:r w:rsidRPr="00F22784">
        <w:rPr>
          <w:rFonts w:ascii="Times New Roman" w:eastAsia="Times New Roman" w:hAnsi="Times New Roman" w:cs="Times New Roman"/>
          <w:noProof/>
          <w:sz w:val="24"/>
          <w:szCs w:val="24"/>
        </w:rPr>
        <w:t>hips (MASS</w:t>
      </w:r>
      <w:r>
        <w:rPr>
          <w:rFonts w:ascii="Times New Roman" w:eastAsia="Times New Roman" w:hAnsi="Times New Roman" w:cs="Times New Roman"/>
          <w:noProof/>
          <w:sz w:val="24"/>
          <w:szCs w:val="24"/>
        </w:rPr>
        <w:t>)</w:t>
      </w:r>
      <w:r w:rsidRPr="00F22784">
        <w:rPr>
          <w:rFonts w:ascii="Times New Roman" w:eastAsia="Times New Roman" w:hAnsi="Times New Roman" w:cs="Times New Roman"/>
          <w:noProof/>
          <w:sz w:val="24"/>
          <w:szCs w:val="24"/>
        </w:rPr>
        <w:t xml:space="preserve"> has contributed to the IMO MASS Code, to be adopted in 2026 and mandatory by 2032. Ahead of large-scale deployment of autonomous ships, the Commission</w:t>
      </w:r>
      <w:r w:rsidR="123664E6" w:rsidRPr="00F22784">
        <w:rPr>
          <w:rFonts w:ascii="Times New Roman" w:eastAsia="Times New Roman" w:hAnsi="Times New Roman" w:cs="Times New Roman"/>
          <w:noProof/>
          <w:sz w:val="24"/>
          <w:szCs w:val="24"/>
        </w:rPr>
        <w:t>,</w:t>
      </w:r>
      <w:r w:rsidRPr="00F22784">
        <w:rPr>
          <w:rFonts w:ascii="Times New Roman" w:eastAsia="Times New Roman" w:hAnsi="Times New Roman" w:cs="Times New Roman"/>
          <w:noProof/>
          <w:sz w:val="24"/>
          <w:szCs w:val="24"/>
        </w:rPr>
        <w:t xml:space="preserve"> </w:t>
      </w:r>
      <w:r w:rsidR="123664E6" w:rsidRPr="00F22784">
        <w:rPr>
          <w:rFonts w:ascii="Times New Roman" w:eastAsia="Times New Roman" w:hAnsi="Times New Roman" w:cs="Times New Roman"/>
          <w:noProof/>
          <w:sz w:val="24"/>
          <w:szCs w:val="24"/>
        </w:rPr>
        <w:t>supported by EMSA,</w:t>
      </w:r>
      <w:r w:rsidR="72F0405F" w:rsidRPr="00F22784">
        <w:rPr>
          <w:rFonts w:ascii="Times New Roman" w:eastAsia="Times New Roman" w:hAnsi="Times New Roman" w:cs="Times New Roman"/>
          <w:noProof/>
          <w:sz w:val="24"/>
          <w:szCs w:val="24"/>
        </w:rPr>
        <w:t xml:space="preserve"> </w:t>
      </w:r>
      <w:r w:rsidRPr="00F22784">
        <w:rPr>
          <w:rFonts w:ascii="Times New Roman" w:eastAsia="Times New Roman" w:hAnsi="Times New Roman" w:cs="Times New Roman"/>
          <w:noProof/>
          <w:sz w:val="24"/>
          <w:szCs w:val="24"/>
        </w:rPr>
        <w:t xml:space="preserve">will </w:t>
      </w:r>
      <w:r w:rsidRPr="00F22784">
        <w:rPr>
          <w:rFonts w:ascii="Times New Roman" w:eastAsia="Times New Roman" w:hAnsi="Times New Roman" w:cs="Times New Roman"/>
          <w:b/>
          <w:noProof/>
          <w:sz w:val="24"/>
          <w:szCs w:val="24"/>
        </w:rPr>
        <w:t xml:space="preserve">issue EU guidelines and best practices for designated tests and trials at sea </w:t>
      </w:r>
      <w:r w:rsidR="3F333379" w:rsidRPr="008A4A29">
        <w:rPr>
          <w:rFonts w:ascii="Times New Roman" w:eastAsia="Times New Roman" w:hAnsi="Times New Roman" w:cs="Times New Roman"/>
          <w:b/>
          <w:noProof/>
          <w:sz w:val="24"/>
          <w:szCs w:val="24"/>
        </w:rPr>
        <w:t xml:space="preserve">as well as risk </w:t>
      </w:r>
      <w:r w:rsidR="78617F31" w:rsidRPr="008A4A29">
        <w:rPr>
          <w:rFonts w:ascii="Times New Roman" w:eastAsia="Times New Roman" w:hAnsi="Times New Roman" w:cs="Times New Roman"/>
          <w:b/>
          <w:bCs/>
          <w:noProof/>
          <w:sz w:val="24"/>
          <w:szCs w:val="24"/>
        </w:rPr>
        <w:t>assessment</w:t>
      </w:r>
      <w:r w:rsidR="008A4A29">
        <w:rPr>
          <w:rStyle w:val="FootnoteReference"/>
          <w:noProof/>
        </w:rPr>
        <w:footnoteReference w:id="72"/>
      </w:r>
      <w:r w:rsidR="008A4A29">
        <w:rPr>
          <w:rFonts w:ascii="Times New Roman" w:eastAsia="Times New Roman" w:hAnsi="Times New Roman" w:cs="Times New Roman"/>
          <w:b/>
          <w:bCs/>
          <w:noProof/>
          <w:sz w:val="24"/>
          <w:szCs w:val="24"/>
        </w:rPr>
        <w:t xml:space="preserve"> </w:t>
      </w:r>
      <w:r w:rsidRPr="00F22784">
        <w:rPr>
          <w:rFonts w:ascii="Times New Roman" w:eastAsia="Times New Roman" w:hAnsi="Times New Roman" w:cs="Times New Roman"/>
          <w:noProof/>
          <w:sz w:val="24"/>
          <w:szCs w:val="24"/>
        </w:rPr>
        <w:t xml:space="preserve">to support implementation in Member States </w:t>
      </w:r>
      <w:r w:rsidR="0CD4EB56" w:rsidRPr="00F22784">
        <w:rPr>
          <w:rFonts w:ascii="Times New Roman" w:eastAsia="Times New Roman" w:hAnsi="Times New Roman" w:cs="Times New Roman"/>
          <w:noProof/>
          <w:sz w:val="24"/>
          <w:szCs w:val="24"/>
        </w:rPr>
        <w:t xml:space="preserve">and contribute to EU </w:t>
      </w:r>
      <w:r w:rsidR="0D2A2332" w:rsidRPr="00F22784">
        <w:rPr>
          <w:rFonts w:ascii="Times New Roman" w:eastAsia="Times New Roman" w:hAnsi="Times New Roman" w:cs="Times New Roman"/>
          <w:noProof/>
          <w:sz w:val="24"/>
          <w:szCs w:val="24"/>
        </w:rPr>
        <w:t xml:space="preserve">tech </w:t>
      </w:r>
      <w:r w:rsidR="0CD4EB56" w:rsidRPr="00F22784">
        <w:rPr>
          <w:rFonts w:ascii="Times New Roman" w:eastAsia="Times New Roman" w:hAnsi="Times New Roman" w:cs="Times New Roman"/>
          <w:noProof/>
          <w:sz w:val="24"/>
          <w:szCs w:val="24"/>
        </w:rPr>
        <w:t xml:space="preserve">leadership. </w:t>
      </w:r>
      <w:r w:rsidR="6489E48F" w:rsidRPr="00F22784">
        <w:rPr>
          <w:rFonts w:ascii="Times New Roman" w:eastAsia="Times New Roman" w:hAnsi="Times New Roman" w:cs="Times New Roman"/>
          <w:noProof/>
          <w:sz w:val="24"/>
          <w:szCs w:val="24"/>
          <w:lang w:val="en-US"/>
        </w:rPr>
        <w:t xml:space="preserve"> </w:t>
      </w:r>
    </w:p>
    <w:p w14:paraId="55E16E18" w14:textId="1758DBF0" w:rsidR="005642C5" w:rsidRPr="00F22784" w:rsidRDefault="005642C5" w:rsidP="005642C5">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5.2 Promoting synergies</w:t>
      </w:r>
      <w:r w:rsidR="00EF26C0" w:rsidRPr="00F22784">
        <w:rPr>
          <w:rFonts w:ascii="Times New Roman" w:eastAsia="Times New Roman" w:hAnsi="Times New Roman" w:cs="Times New Roman"/>
          <w:b/>
          <w:bCs/>
          <w:i/>
          <w:iCs/>
          <w:noProof/>
          <w:sz w:val="24"/>
          <w:szCs w:val="24"/>
        </w:rPr>
        <w:t>,</w:t>
      </w:r>
      <w:r w:rsidRPr="00F22784">
        <w:rPr>
          <w:rFonts w:ascii="Times New Roman" w:eastAsia="Times New Roman" w:hAnsi="Times New Roman" w:cs="Times New Roman"/>
          <w:b/>
          <w:bCs/>
          <w:i/>
          <w:iCs/>
          <w:noProof/>
          <w:sz w:val="24"/>
          <w:szCs w:val="24"/>
        </w:rPr>
        <w:t xml:space="preserve"> coordination</w:t>
      </w:r>
      <w:r w:rsidR="2A9B9AA5" w:rsidRPr="00F22784">
        <w:rPr>
          <w:rFonts w:ascii="Times New Roman" w:eastAsia="Times New Roman" w:hAnsi="Times New Roman" w:cs="Times New Roman"/>
          <w:b/>
          <w:bCs/>
          <w:i/>
          <w:iCs/>
          <w:noProof/>
          <w:sz w:val="24"/>
          <w:szCs w:val="24"/>
        </w:rPr>
        <w:t xml:space="preserve"> and addressing obstacles to the industrial scaling up of innovation</w:t>
      </w:r>
    </w:p>
    <w:p w14:paraId="50AE6C04" w14:textId="0BC83B68" w:rsidR="00323B2D" w:rsidRPr="00F22784" w:rsidRDefault="005642C5" w:rsidP="004D38D5">
      <w:pPr>
        <w:spacing w:before="120" w:after="120" w:line="22" w:lineRule="atLeast"/>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To</w:t>
      </w:r>
      <w:r w:rsidR="5D4C7FDD" w:rsidRPr="00F22784">
        <w:rPr>
          <w:rFonts w:ascii="Times New Roman" w:eastAsia="Times New Roman" w:hAnsi="Times New Roman" w:cs="Times New Roman"/>
          <w:b/>
          <w:bCs/>
          <w:noProof/>
          <w:color w:val="000000" w:themeColor="text1"/>
          <w:sz w:val="24"/>
          <w:szCs w:val="24"/>
        </w:rPr>
        <w:t xml:space="preserve"> </w:t>
      </w:r>
      <w:r w:rsidRPr="00F22784">
        <w:rPr>
          <w:rFonts w:ascii="Times New Roman" w:eastAsia="Times New Roman" w:hAnsi="Times New Roman" w:cs="Times New Roman"/>
          <w:b/>
          <w:noProof/>
          <w:color w:val="000000" w:themeColor="text1"/>
          <w:sz w:val="24"/>
          <w:szCs w:val="24"/>
        </w:rPr>
        <w:t xml:space="preserve">strengthen the </w:t>
      </w:r>
      <w:r w:rsidR="0CCA4FEE" w:rsidRPr="00F22784">
        <w:rPr>
          <w:rFonts w:ascii="Times New Roman" w:eastAsia="Times New Roman" w:hAnsi="Times New Roman" w:cs="Times New Roman"/>
          <w:b/>
          <w:bCs/>
          <w:noProof/>
          <w:color w:val="000000" w:themeColor="text1"/>
          <w:sz w:val="24"/>
          <w:szCs w:val="24"/>
        </w:rPr>
        <w:t xml:space="preserve">EU </w:t>
      </w:r>
      <w:r w:rsidRPr="00F22784">
        <w:rPr>
          <w:rFonts w:ascii="Times New Roman" w:eastAsia="Times New Roman" w:hAnsi="Times New Roman" w:cs="Times New Roman"/>
          <w:b/>
          <w:noProof/>
          <w:color w:val="000000" w:themeColor="text1"/>
          <w:sz w:val="24"/>
          <w:szCs w:val="24"/>
        </w:rPr>
        <w:t>technological leadership</w:t>
      </w:r>
      <w:r w:rsidR="78DDB4E7" w:rsidRPr="00F22784">
        <w:rPr>
          <w:rFonts w:ascii="Times New Roman" w:eastAsia="Times New Roman" w:hAnsi="Times New Roman" w:cs="Times New Roman"/>
          <w:b/>
          <w:bCs/>
          <w:noProof/>
          <w:color w:val="000000" w:themeColor="text1"/>
          <w:sz w:val="24"/>
          <w:szCs w:val="24"/>
        </w:rPr>
        <w:t>,</w:t>
      </w:r>
      <w:r w:rsidRPr="00F22784">
        <w:rPr>
          <w:rFonts w:ascii="Times New Roman" w:eastAsia="Times New Roman" w:hAnsi="Times New Roman" w:cs="Times New Roman"/>
          <w:b/>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the Commission will seek the reinforcement of public-private cooperation under the 2028-2034 Horizon Europe Framework Programme in priority areas and based on a portfolio approach. In waterborne transport, this will build upon the achievements of the current co-programmed</w:t>
      </w:r>
      <w:r w:rsidRPr="00F22784">
        <w:rPr>
          <w:rFonts w:ascii="Times New Roman" w:eastAsia="Times New Roman" w:hAnsi="Times New Roman" w:cs="Times New Roman"/>
          <w:b/>
          <w:noProof/>
          <w:color w:val="000000" w:themeColor="text1"/>
          <w:sz w:val="24"/>
          <w:szCs w:val="24"/>
        </w:rPr>
        <w:t xml:space="preserve"> Zero Emission Waterborne Transport Partnership (ZEWTP)</w:t>
      </w:r>
      <w:r w:rsidRPr="00F22784">
        <w:rPr>
          <w:rFonts w:ascii="Times New Roman" w:eastAsia="Times New Roman" w:hAnsi="Times New Roman" w:cs="Times New Roman"/>
          <w:noProof/>
          <w:color w:val="000000" w:themeColor="text1"/>
          <w:sz w:val="24"/>
          <w:szCs w:val="24"/>
        </w:rPr>
        <w:t xml:space="preserve"> </w:t>
      </w:r>
      <w:r w:rsidR="00834F31" w:rsidRPr="00F22784">
        <w:rPr>
          <w:rFonts w:ascii="Times New Roman" w:eastAsia="Times New Roman" w:hAnsi="Times New Roman" w:cs="Times New Roman"/>
          <w:noProof/>
          <w:color w:val="000000" w:themeColor="text1"/>
          <w:sz w:val="24"/>
          <w:szCs w:val="24"/>
        </w:rPr>
        <w:t xml:space="preserve">with a view of </w:t>
      </w:r>
      <w:r w:rsidR="00834F31" w:rsidRPr="00F22784">
        <w:rPr>
          <w:rFonts w:ascii="Times New Roman" w:eastAsia="Times New Roman" w:hAnsi="Times New Roman" w:cs="Times New Roman"/>
          <w:b/>
          <w:bCs/>
          <w:noProof/>
          <w:color w:val="000000" w:themeColor="text1"/>
          <w:sz w:val="24"/>
          <w:szCs w:val="24"/>
        </w:rPr>
        <w:t xml:space="preserve">strengthening and expanding the EU action </w:t>
      </w:r>
      <w:r w:rsidR="00834F31" w:rsidRPr="00F22784">
        <w:rPr>
          <w:rFonts w:ascii="Times New Roman" w:eastAsia="Times New Roman" w:hAnsi="Times New Roman" w:cs="Times New Roman"/>
          <w:noProof/>
          <w:color w:val="000000" w:themeColor="text1"/>
          <w:sz w:val="24"/>
          <w:szCs w:val="24"/>
        </w:rPr>
        <w:t>in this area</w:t>
      </w:r>
      <w:r w:rsidR="00834F31" w:rsidRPr="00F22784">
        <w:rPr>
          <w:rFonts w:ascii="Times New Roman" w:eastAsia="Times New Roman" w:hAnsi="Times New Roman" w:cs="Times New Roman"/>
          <w:b/>
          <w:bCs/>
          <w:noProof/>
          <w:color w:val="000000" w:themeColor="text1"/>
          <w:sz w:val="24"/>
          <w:szCs w:val="24"/>
        </w:rPr>
        <w:t>,</w:t>
      </w:r>
      <w:r w:rsidR="00834F31"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 xml:space="preserve">to </w:t>
      </w:r>
      <w:r w:rsidR="007A3C15" w:rsidRPr="00F22784">
        <w:rPr>
          <w:rFonts w:ascii="Times New Roman" w:eastAsia="Times New Roman" w:hAnsi="Times New Roman" w:cs="Times New Roman"/>
          <w:noProof/>
          <w:color w:val="000000" w:themeColor="text1"/>
          <w:sz w:val="24"/>
          <w:szCs w:val="24"/>
        </w:rPr>
        <w:t>foster</w:t>
      </w:r>
      <w:r w:rsidRPr="00F22784">
        <w:rPr>
          <w:rFonts w:ascii="Times New Roman" w:eastAsia="Times New Roman" w:hAnsi="Times New Roman" w:cs="Times New Roman"/>
          <w:noProof/>
          <w:color w:val="000000" w:themeColor="text1"/>
          <w:sz w:val="24"/>
          <w:szCs w:val="24"/>
        </w:rPr>
        <w:t xml:space="preserve"> synergies and scale effect between decarbonisation, digitalisation, automation and circularity in the broader waterborne ecosystem.</w:t>
      </w:r>
    </w:p>
    <w:p w14:paraId="025D5A64" w14:textId="7BE6F7FF" w:rsidR="00EC4DB1" w:rsidRPr="00F22784" w:rsidRDefault="0629E4FC" w:rsidP="004D38D5">
      <w:pPr>
        <w:spacing w:before="120" w:after="120" w:line="22" w:lineRule="atLeast"/>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The Commission </w:t>
      </w:r>
      <w:r w:rsidR="6EAF421D" w:rsidRPr="00F22784">
        <w:rPr>
          <w:rFonts w:ascii="Times New Roman" w:eastAsia="Times New Roman" w:hAnsi="Times New Roman" w:cs="Times New Roman"/>
          <w:noProof/>
          <w:color w:val="000000" w:themeColor="text1"/>
          <w:sz w:val="24"/>
          <w:szCs w:val="24"/>
        </w:rPr>
        <w:t>encourages</w:t>
      </w:r>
      <w:r w:rsidRPr="00F22784">
        <w:rPr>
          <w:rFonts w:ascii="Times New Roman" w:eastAsia="Times New Roman" w:hAnsi="Times New Roman" w:cs="Times New Roman"/>
          <w:noProof/>
          <w:color w:val="000000" w:themeColor="text1"/>
          <w:sz w:val="24"/>
          <w:szCs w:val="24"/>
        </w:rPr>
        <w:t xml:space="preserve"> </w:t>
      </w:r>
      <w:r w:rsidR="24B52A3A" w:rsidRPr="00F22784">
        <w:rPr>
          <w:rFonts w:ascii="Times New Roman" w:eastAsia="Times New Roman" w:hAnsi="Times New Roman" w:cs="Times New Roman"/>
          <w:b/>
          <w:bCs/>
          <w:noProof/>
          <w:color w:val="000000" w:themeColor="text1"/>
          <w:sz w:val="24"/>
          <w:szCs w:val="24"/>
        </w:rPr>
        <w:t xml:space="preserve">Member States to </w:t>
      </w:r>
      <w:r w:rsidR="000A59DD" w:rsidRPr="00F22784">
        <w:rPr>
          <w:rFonts w:ascii="Times New Roman" w:eastAsia="Times New Roman" w:hAnsi="Times New Roman" w:cs="Times New Roman"/>
          <w:b/>
          <w:bCs/>
          <w:noProof/>
          <w:color w:val="000000" w:themeColor="text1"/>
          <w:sz w:val="24"/>
          <w:szCs w:val="24"/>
        </w:rPr>
        <w:t xml:space="preserve">further </w:t>
      </w:r>
      <w:r w:rsidR="00EE556E" w:rsidRPr="00F22784">
        <w:rPr>
          <w:rFonts w:ascii="Times New Roman" w:eastAsia="Times New Roman" w:hAnsi="Times New Roman" w:cs="Times New Roman"/>
          <w:b/>
          <w:bCs/>
          <w:noProof/>
          <w:color w:val="000000" w:themeColor="text1"/>
          <w:sz w:val="24"/>
          <w:szCs w:val="24"/>
        </w:rPr>
        <w:t>support</w:t>
      </w:r>
      <w:r w:rsidR="24B52A3A" w:rsidRPr="00F22784">
        <w:rPr>
          <w:rFonts w:ascii="Times New Roman" w:eastAsia="Times New Roman" w:hAnsi="Times New Roman" w:cs="Times New Roman"/>
          <w:b/>
          <w:bCs/>
          <w:noProof/>
          <w:color w:val="000000" w:themeColor="text1"/>
          <w:sz w:val="24"/>
          <w:szCs w:val="24"/>
        </w:rPr>
        <w:t xml:space="preserve"> the rapid uptake of innovation including tests beds and regulatory experimentation</w:t>
      </w:r>
      <w:r w:rsidR="4DC5A5CD" w:rsidRPr="00F22784">
        <w:rPr>
          <w:rFonts w:ascii="Times New Roman" w:eastAsia="Times New Roman" w:hAnsi="Times New Roman" w:cs="Times New Roman"/>
          <w:noProof/>
          <w:color w:val="000000" w:themeColor="text1"/>
          <w:sz w:val="24"/>
          <w:szCs w:val="24"/>
        </w:rPr>
        <w:t xml:space="preserve"> contributing to Europe’s maritime technological leadership, industrial sovereignty and twin transition objectives.</w:t>
      </w:r>
      <w:r w:rsidR="00C9424B" w:rsidRPr="00F22784">
        <w:rPr>
          <w:rFonts w:ascii="Times New Roman" w:eastAsia="Times New Roman" w:hAnsi="Times New Roman" w:cs="Times New Roman"/>
          <w:noProof/>
          <w:color w:val="000000" w:themeColor="text1"/>
          <w:sz w:val="24"/>
          <w:szCs w:val="24"/>
        </w:rPr>
        <w:t xml:space="preserve"> </w:t>
      </w:r>
      <w:r w:rsidR="007E30BA" w:rsidRPr="00F22784">
        <w:rPr>
          <w:rFonts w:ascii="Times New Roman" w:eastAsia="Times New Roman" w:hAnsi="Times New Roman" w:cs="Times New Roman"/>
          <w:noProof/>
          <w:color w:val="000000" w:themeColor="text1"/>
          <w:sz w:val="24"/>
          <w:szCs w:val="24"/>
        </w:rPr>
        <w:t>T</w:t>
      </w:r>
      <w:r w:rsidR="22DFF1CF" w:rsidRPr="00F22784">
        <w:rPr>
          <w:rFonts w:ascii="Times New Roman" w:eastAsia="Times New Roman" w:hAnsi="Times New Roman" w:cs="Times New Roman"/>
          <w:noProof/>
          <w:color w:val="000000" w:themeColor="text1"/>
          <w:sz w:val="24"/>
          <w:szCs w:val="24"/>
        </w:rPr>
        <w:t>he</w:t>
      </w:r>
      <w:r w:rsidR="11F975CD" w:rsidRPr="00F22784">
        <w:rPr>
          <w:rFonts w:ascii="Times New Roman" w:eastAsia="Times New Roman" w:hAnsi="Times New Roman" w:cs="Times New Roman"/>
          <w:noProof/>
          <w:color w:val="000000" w:themeColor="text1"/>
          <w:sz w:val="24"/>
          <w:szCs w:val="24"/>
        </w:rPr>
        <w:t xml:space="preserve"> forthcoming </w:t>
      </w:r>
      <w:r w:rsidR="11F975CD" w:rsidRPr="00F22784">
        <w:rPr>
          <w:rFonts w:ascii="Times New Roman" w:eastAsia="Times New Roman" w:hAnsi="Times New Roman" w:cs="Times New Roman"/>
          <w:b/>
          <w:noProof/>
          <w:color w:val="000000" w:themeColor="text1"/>
          <w:sz w:val="24"/>
          <w:szCs w:val="24"/>
        </w:rPr>
        <w:t>EU Ocean R&amp;I Strategy</w:t>
      </w:r>
      <w:r w:rsidR="11F975CD" w:rsidRPr="00F22784">
        <w:rPr>
          <w:rFonts w:ascii="Times New Roman" w:eastAsia="Times New Roman" w:hAnsi="Times New Roman" w:cs="Times New Roman"/>
          <w:noProof/>
          <w:color w:val="000000" w:themeColor="text1"/>
          <w:sz w:val="24"/>
          <w:szCs w:val="24"/>
        </w:rPr>
        <w:t xml:space="preserve"> will </w:t>
      </w:r>
      <w:r w:rsidR="22DFF1CF" w:rsidRPr="00F22784">
        <w:rPr>
          <w:rFonts w:ascii="Times New Roman" w:eastAsia="Times New Roman" w:hAnsi="Times New Roman" w:cs="Times New Roman"/>
          <w:noProof/>
          <w:color w:val="000000" w:themeColor="text1"/>
          <w:sz w:val="24"/>
          <w:szCs w:val="24"/>
        </w:rPr>
        <w:t>improve testing process</w:t>
      </w:r>
      <w:r w:rsidR="189AAE9F" w:rsidRPr="00F22784">
        <w:rPr>
          <w:rFonts w:ascii="Times New Roman" w:eastAsia="Times New Roman" w:hAnsi="Times New Roman" w:cs="Times New Roman"/>
          <w:noProof/>
          <w:color w:val="000000" w:themeColor="text1"/>
          <w:sz w:val="24"/>
          <w:szCs w:val="24"/>
        </w:rPr>
        <w:t>es</w:t>
      </w:r>
      <w:r w:rsidR="60300AB3" w:rsidRPr="00F22784">
        <w:rPr>
          <w:rFonts w:ascii="Times New Roman" w:eastAsia="Times New Roman" w:hAnsi="Times New Roman" w:cs="Times New Roman"/>
          <w:noProof/>
          <w:color w:val="000000" w:themeColor="text1"/>
          <w:sz w:val="24"/>
          <w:szCs w:val="24"/>
        </w:rPr>
        <w:t xml:space="preserve"> </w:t>
      </w:r>
      <w:r w:rsidR="07F23F46" w:rsidRPr="00F22784">
        <w:rPr>
          <w:rFonts w:ascii="Times New Roman" w:eastAsia="Times New Roman" w:hAnsi="Times New Roman" w:cs="Times New Roman"/>
          <w:noProof/>
          <w:color w:val="000000" w:themeColor="text1"/>
          <w:sz w:val="24"/>
          <w:szCs w:val="24"/>
        </w:rPr>
        <w:t>for</w:t>
      </w:r>
      <w:r w:rsidR="11F975CD" w:rsidRPr="00F22784">
        <w:rPr>
          <w:rFonts w:ascii="Times New Roman" w:eastAsia="Times New Roman" w:hAnsi="Times New Roman" w:cs="Times New Roman"/>
          <w:noProof/>
          <w:color w:val="000000" w:themeColor="text1"/>
          <w:sz w:val="24"/>
          <w:szCs w:val="24"/>
        </w:rPr>
        <w:t xml:space="preserve"> ocean technologies</w:t>
      </w:r>
      <w:r w:rsidR="474E2E8E" w:rsidRPr="00F22784">
        <w:rPr>
          <w:rFonts w:ascii="Times New Roman" w:eastAsia="Times New Roman" w:hAnsi="Times New Roman" w:cs="Times New Roman"/>
          <w:noProof/>
          <w:color w:val="000000" w:themeColor="text1"/>
          <w:sz w:val="24"/>
          <w:szCs w:val="24"/>
        </w:rPr>
        <w:t>, such as underwater robotics,</w:t>
      </w:r>
      <w:r w:rsidR="11F975CD" w:rsidRPr="00F22784">
        <w:rPr>
          <w:rFonts w:ascii="Times New Roman" w:eastAsia="Times New Roman" w:hAnsi="Times New Roman" w:cs="Times New Roman"/>
          <w:noProof/>
          <w:color w:val="000000" w:themeColor="text1"/>
          <w:sz w:val="24"/>
          <w:szCs w:val="24"/>
        </w:rPr>
        <w:t xml:space="preserve"> for different applications </w:t>
      </w:r>
      <w:r w:rsidR="7B86E856" w:rsidRPr="00F22784">
        <w:rPr>
          <w:rFonts w:ascii="Times New Roman" w:eastAsia="Times New Roman" w:hAnsi="Times New Roman" w:cs="Times New Roman"/>
          <w:noProof/>
          <w:color w:val="000000" w:themeColor="text1"/>
          <w:sz w:val="24"/>
          <w:szCs w:val="24"/>
        </w:rPr>
        <w:t xml:space="preserve">to </w:t>
      </w:r>
      <w:r w:rsidR="17F9894C" w:rsidRPr="00F22784">
        <w:rPr>
          <w:rFonts w:ascii="Times New Roman" w:eastAsia="Times New Roman" w:hAnsi="Times New Roman" w:cs="Times New Roman"/>
          <w:noProof/>
          <w:color w:val="000000" w:themeColor="text1"/>
          <w:sz w:val="24"/>
          <w:szCs w:val="24"/>
        </w:rPr>
        <w:t>help</w:t>
      </w:r>
      <w:r w:rsidR="11F975CD" w:rsidRPr="00F22784">
        <w:rPr>
          <w:rFonts w:ascii="Times New Roman" w:eastAsia="Times New Roman" w:hAnsi="Times New Roman" w:cs="Times New Roman"/>
          <w:noProof/>
          <w:color w:val="000000" w:themeColor="text1"/>
          <w:sz w:val="24"/>
          <w:szCs w:val="24"/>
        </w:rPr>
        <w:t xml:space="preserve"> EU </w:t>
      </w:r>
      <w:r w:rsidR="17F9894C" w:rsidRPr="00F22784">
        <w:rPr>
          <w:rFonts w:ascii="Times New Roman" w:eastAsia="Times New Roman" w:hAnsi="Times New Roman" w:cs="Times New Roman"/>
          <w:noProof/>
          <w:color w:val="000000" w:themeColor="text1"/>
          <w:sz w:val="24"/>
          <w:szCs w:val="24"/>
        </w:rPr>
        <w:t xml:space="preserve">manufacturers </w:t>
      </w:r>
      <w:r w:rsidR="22DFF1CF" w:rsidRPr="00F22784">
        <w:rPr>
          <w:rFonts w:ascii="Times New Roman" w:eastAsia="Times New Roman" w:hAnsi="Times New Roman" w:cs="Times New Roman"/>
          <w:noProof/>
          <w:color w:val="000000" w:themeColor="text1"/>
          <w:sz w:val="24"/>
          <w:szCs w:val="24"/>
        </w:rPr>
        <w:t xml:space="preserve">deploy </w:t>
      </w:r>
      <w:r w:rsidR="772BB4B4" w:rsidRPr="00F22784">
        <w:rPr>
          <w:rFonts w:ascii="Times New Roman" w:eastAsia="Times New Roman" w:hAnsi="Times New Roman" w:cs="Times New Roman"/>
          <w:noProof/>
          <w:color w:val="000000" w:themeColor="text1"/>
          <w:sz w:val="24"/>
          <w:szCs w:val="24"/>
        </w:rPr>
        <w:t>them</w:t>
      </w:r>
      <w:r w:rsidR="11F975CD" w:rsidRPr="00F22784">
        <w:rPr>
          <w:rFonts w:ascii="Times New Roman" w:eastAsia="Times New Roman" w:hAnsi="Times New Roman" w:cs="Times New Roman"/>
          <w:noProof/>
          <w:color w:val="000000" w:themeColor="text1"/>
          <w:sz w:val="24"/>
          <w:szCs w:val="24"/>
        </w:rPr>
        <w:t xml:space="preserve"> faster and cheaper. </w:t>
      </w:r>
    </w:p>
    <w:p w14:paraId="082B721C" w14:textId="4F1212DC" w:rsidR="0023216A" w:rsidRPr="00F22784" w:rsidRDefault="0023216A" w:rsidP="004D38D5">
      <w:pPr>
        <w:spacing w:before="120" w:after="120" w:line="22" w:lineRule="atLeast"/>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color w:val="000000" w:themeColor="text1"/>
          <w:sz w:val="24"/>
          <w:szCs w:val="24"/>
        </w:rPr>
        <w:t>In implementing the</w:t>
      </w:r>
      <w:r w:rsidRPr="00F22784">
        <w:rPr>
          <w:rFonts w:ascii="Times New Roman" w:eastAsia="Times New Roman" w:hAnsi="Times New Roman" w:cs="Times New Roman"/>
          <w:b/>
          <w:bCs/>
          <w:noProof/>
          <w:color w:val="000000" w:themeColor="text1"/>
          <w:sz w:val="24"/>
          <w:szCs w:val="24"/>
        </w:rPr>
        <w:t xml:space="preserve"> European Strategy on Research and Technology Infrastructures</w:t>
      </w:r>
      <w:r w:rsidRPr="00F22784">
        <w:rPr>
          <w:rStyle w:val="FootnoteReference"/>
          <w:rFonts w:ascii="Times New Roman" w:eastAsia="Times New Roman" w:hAnsi="Times New Roman" w:cs="Times New Roman"/>
          <w:b/>
          <w:bCs/>
          <w:noProof/>
          <w:color w:val="000000" w:themeColor="text1"/>
          <w:sz w:val="24"/>
          <w:szCs w:val="24"/>
        </w:rPr>
        <w:footnoteReference w:id="73"/>
      </w:r>
      <w:r w:rsidRPr="00F22784">
        <w:rPr>
          <w:rFonts w:ascii="Times New Roman" w:eastAsia="Times New Roman" w:hAnsi="Times New Roman" w:cs="Times New Roman"/>
          <w:noProof/>
          <w:color w:val="000000" w:themeColor="text1"/>
          <w:sz w:val="24"/>
          <w:szCs w:val="24"/>
        </w:rPr>
        <w:t xml:space="preserve">, the Commission will map and assess research and technology infrastructures </w:t>
      </w:r>
      <w:r w:rsidR="007F00CE" w:rsidRPr="00F22784">
        <w:rPr>
          <w:rFonts w:ascii="Times New Roman" w:eastAsia="Times New Roman" w:hAnsi="Times New Roman" w:cs="Times New Roman"/>
          <w:noProof/>
          <w:color w:val="000000" w:themeColor="text1"/>
          <w:sz w:val="24"/>
          <w:szCs w:val="24"/>
        </w:rPr>
        <w:t>including</w:t>
      </w:r>
      <w:r w:rsidR="115189A4"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for waterborne transport</w:t>
      </w:r>
      <w:r w:rsidR="007F00CE" w:rsidRPr="00F22784">
        <w:rPr>
          <w:rFonts w:ascii="Times New Roman" w:eastAsia="Times New Roman" w:hAnsi="Times New Roman" w:cs="Times New Roman"/>
          <w:noProof/>
          <w:color w:val="000000" w:themeColor="text1"/>
          <w:sz w:val="24"/>
          <w:szCs w:val="24"/>
        </w:rPr>
        <w:t>. It will</w:t>
      </w:r>
      <w:r w:rsidRPr="00F22784">
        <w:rPr>
          <w:rFonts w:ascii="Times New Roman" w:eastAsia="Times New Roman" w:hAnsi="Times New Roman" w:cs="Times New Roman"/>
          <w:noProof/>
          <w:color w:val="000000" w:themeColor="text1"/>
          <w:sz w:val="24"/>
          <w:szCs w:val="24"/>
        </w:rPr>
        <w:t xml:space="preserve"> </w:t>
      </w:r>
      <w:r w:rsidR="007F00CE" w:rsidRPr="00F22784">
        <w:rPr>
          <w:rFonts w:ascii="Times New Roman" w:eastAsia="Times New Roman" w:hAnsi="Times New Roman" w:cs="Times New Roman"/>
          <w:noProof/>
          <w:color w:val="000000" w:themeColor="text1"/>
          <w:sz w:val="24"/>
          <w:szCs w:val="24"/>
        </w:rPr>
        <w:t xml:space="preserve">also </w:t>
      </w:r>
      <w:r w:rsidRPr="00F22784">
        <w:rPr>
          <w:rFonts w:ascii="Times New Roman" w:eastAsia="Times New Roman" w:hAnsi="Times New Roman" w:cs="Times New Roman"/>
          <w:noProof/>
          <w:color w:val="000000" w:themeColor="text1"/>
          <w:sz w:val="24"/>
          <w:szCs w:val="24"/>
        </w:rPr>
        <w:t xml:space="preserve">promote the access to such infrastructures for EU maritime start-ups, scale-ups, SMEs and mid-caps. </w:t>
      </w:r>
    </w:p>
    <w:p w14:paraId="7F3C9193" w14:textId="33F6F94F" w:rsidR="0023216A" w:rsidRDefault="0023216A" w:rsidP="004D38D5">
      <w:pPr>
        <w:spacing w:before="120" w:after="120" w:line="22" w:lineRule="atLeast"/>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color w:val="000000" w:themeColor="text1"/>
          <w:sz w:val="24"/>
          <w:szCs w:val="24"/>
        </w:rPr>
        <w:t>T</w:t>
      </w:r>
      <w:r w:rsidRPr="00F22784">
        <w:rPr>
          <w:rFonts w:ascii="Times New Roman" w:eastAsia="Times New Roman" w:hAnsi="Times New Roman" w:cs="Times New Roman"/>
          <w:noProof/>
          <w:sz w:val="24"/>
          <w:szCs w:val="24"/>
        </w:rPr>
        <w:t>o help</w:t>
      </w:r>
      <w:r w:rsidRPr="00F22784">
        <w:rPr>
          <w:rFonts w:ascii="Times New Roman" w:eastAsia="Times New Roman" w:hAnsi="Times New Roman" w:cs="Times New Roman"/>
          <w:b/>
          <w:bCs/>
          <w:noProof/>
          <w:sz w:val="24"/>
          <w:szCs w:val="24"/>
        </w:rPr>
        <w:t xml:space="preserve"> prevent EU-funded technology leakage</w:t>
      </w:r>
      <w:r w:rsidRPr="00F22784">
        <w:rPr>
          <w:rFonts w:ascii="Times New Roman" w:eastAsia="Times New Roman" w:hAnsi="Times New Roman" w:cs="Times New Roman"/>
          <w:noProof/>
          <w:sz w:val="24"/>
          <w:szCs w:val="24"/>
        </w:rPr>
        <w:t>, t</w:t>
      </w:r>
      <w:r w:rsidRPr="00F22784">
        <w:rPr>
          <w:rFonts w:ascii="Times New Roman" w:eastAsia="Times New Roman" w:hAnsi="Times New Roman" w:cs="Times New Roman"/>
          <w:noProof/>
          <w:color w:val="000000" w:themeColor="text1"/>
          <w:sz w:val="24"/>
          <w:szCs w:val="24"/>
        </w:rPr>
        <w:t xml:space="preserve">he Commission will </w:t>
      </w:r>
      <w:r w:rsidR="6231EB90" w:rsidRPr="00F22784">
        <w:rPr>
          <w:rFonts w:ascii="Times New Roman" w:eastAsia="Times New Roman" w:hAnsi="Times New Roman" w:cs="Times New Roman"/>
          <w:noProof/>
          <w:color w:val="000000" w:themeColor="text1"/>
          <w:sz w:val="24"/>
          <w:szCs w:val="24"/>
        </w:rPr>
        <w:t>address</w:t>
      </w:r>
      <w:r w:rsidR="001276AD"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research and innovation security ensuring</w:t>
      </w:r>
      <w:r w:rsidRPr="00F22784">
        <w:rPr>
          <w:rFonts w:ascii="Times New Roman" w:eastAsia="Times New Roman" w:hAnsi="Times New Roman" w:cs="Times New Roman"/>
          <w:noProof/>
          <w:sz w:val="24"/>
          <w:szCs w:val="24"/>
        </w:rPr>
        <w:t xml:space="preserve"> a systematic and rigorous enforcement of existing tools</w:t>
      </w:r>
      <w:r w:rsidRPr="00F22784">
        <w:rPr>
          <w:rStyle w:val="FootnoteReference"/>
          <w:rFonts w:ascii="Times New Roman" w:eastAsia="Times New Roman" w:hAnsi="Times New Roman" w:cs="Times New Roman"/>
          <w:noProof/>
          <w:sz w:val="24"/>
          <w:szCs w:val="24"/>
        </w:rPr>
        <w:footnoteReference w:id="74"/>
      </w:r>
      <w:r w:rsidRPr="00F22784">
        <w:rPr>
          <w:rFonts w:ascii="Times New Roman" w:eastAsia="Times New Roman" w:hAnsi="Times New Roman" w:cs="Times New Roman"/>
          <w:noProof/>
          <w:sz w:val="24"/>
          <w:szCs w:val="24"/>
        </w:rPr>
        <w:t xml:space="preserve"> and identify any remaining gaps</w:t>
      </w:r>
      <w:r w:rsidR="46D438E5" w:rsidRPr="00F22784">
        <w:rPr>
          <w:rFonts w:ascii="Times New Roman" w:eastAsia="Times New Roman" w:hAnsi="Times New Roman" w:cs="Times New Roman"/>
          <w:noProof/>
          <w:sz w:val="24"/>
          <w:szCs w:val="24"/>
        </w:rPr>
        <w:t>.</w:t>
      </w:r>
      <w:r w:rsidR="2DC3BDE2" w:rsidRPr="00F22784">
        <w:rPr>
          <w:rFonts w:ascii="Times New Roman" w:eastAsia="Times New Roman" w:hAnsi="Times New Roman" w:cs="Times New Roman"/>
          <w:noProof/>
          <w:sz w:val="24"/>
          <w:szCs w:val="24"/>
        </w:rPr>
        <w:t xml:space="preserve"> </w:t>
      </w:r>
    </w:p>
    <w:p w14:paraId="253BB66F" w14:textId="4981F2E4" w:rsidR="00655D7F" w:rsidRPr="00F22784" w:rsidRDefault="00655D7F" w:rsidP="004D38D5">
      <w:pPr>
        <w:spacing w:before="120" w:after="120" w:line="22" w:lineRule="atLeast"/>
        <w:jc w:val="both"/>
        <w:rPr>
          <w:rFonts w:ascii="Times New Roman" w:eastAsia="Times New Roman" w:hAnsi="Times New Roman" w:cs="Times New Roman"/>
          <w:noProof/>
          <w:sz w:val="24"/>
          <w:szCs w:val="24"/>
        </w:rPr>
      </w:pPr>
      <w:r>
        <w:rPr>
          <w:rFonts w:ascii="Times New Roman" w:hAnsi="Times New Roman"/>
          <w:noProof/>
          <w:sz w:val="24"/>
        </w:rPr>
        <w:t xml:space="preserve">The Commission will </w:t>
      </w:r>
      <w:r>
        <w:rPr>
          <w:rFonts w:ascii="Times New Roman" w:hAnsi="Times New Roman"/>
          <w:b/>
          <w:noProof/>
          <w:sz w:val="24"/>
        </w:rPr>
        <w:t>launch the European Ocean Observation Initiative OceanEye</w:t>
      </w:r>
      <w:r>
        <w:rPr>
          <w:rFonts w:ascii="Times New Roman" w:hAnsi="Times New Roman"/>
          <w:noProof/>
          <w:sz w:val="24"/>
        </w:rPr>
        <w:t>, one of the cornerstones of the European Ocean Pact. Enhancing ocean observation and the development of related technologies will create new opportunities for EU maritime manufacturers.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CE39F3" w:rsidRPr="00F22784" w14:paraId="0F55A5D7" w14:textId="77777777" w:rsidTr="00CE39F3">
        <w:tc>
          <w:tcPr>
            <w:tcW w:w="8617" w:type="dxa"/>
          </w:tcPr>
          <w:p w14:paraId="371663EE" w14:textId="6343AEEB" w:rsidR="00CE39F3" w:rsidRDefault="00F27DA4" w:rsidP="00CE39F3">
            <w:pPr>
              <w:spacing w:before="120" w:after="120" w:line="276" w:lineRule="auto"/>
              <w:jc w:val="both"/>
              <w:rPr>
                <w:rFonts w:ascii="Times New Roman" w:hAnsi="Times New Roman"/>
                <w:b/>
                <w:i/>
                <w:noProof/>
                <w:color w:val="000000" w:themeColor="text1"/>
                <w:sz w:val="24"/>
                <w:lang w:val="fr-BE"/>
              </w:rPr>
            </w:pPr>
            <w:hyperlink r:id="rId17" w:history="1"/>
            <w:r w:rsidR="00CE39F3">
              <w:rPr>
                <w:rFonts w:ascii="Times New Roman" w:hAnsi="Times New Roman"/>
                <w:b/>
                <w:i/>
                <w:noProof/>
                <w:color w:val="000000" w:themeColor="text1"/>
                <w:sz w:val="24"/>
                <w:lang w:val="fr-BE"/>
              </w:rPr>
              <w:t>Flagship actions</w:t>
            </w:r>
          </w:p>
          <w:p w14:paraId="68470D58" w14:textId="2A9FCCF2" w:rsidR="00CE39F3" w:rsidRPr="00F22784" w:rsidRDefault="00CE39F3" w:rsidP="6A456297">
            <w:pPr>
              <w:pStyle w:val="ListParagraph"/>
              <w:numPr>
                <w:ilvl w:val="0"/>
                <w:numId w:val="55"/>
              </w:numPr>
              <w:spacing w:before="120" w:after="120" w:line="259" w:lineRule="auto"/>
              <w:ind w:left="357" w:hanging="357"/>
              <w:jc w:val="both"/>
              <w:rPr>
                <w:rFonts w:ascii="Times New Roman" w:hAnsi="Times New Roman" w:cs="Times New Roman"/>
                <w:i/>
                <w:iCs/>
                <w:noProof/>
                <w:color w:val="000000" w:themeColor="text1"/>
                <w:sz w:val="24"/>
                <w:szCs w:val="24"/>
              </w:rPr>
            </w:pPr>
            <w:r w:rsidRPr="00F22784">
              <w:rPr>
                <w:rFonts w:ascii="Times New Roman" w:hAnsi="Times New Roman" w:cs="Times New Roman"/>
                <w:i/>
                <w:iCs/>
                <w:noProof/>
                <w:color w:val="000000" w:themeColor="text1"/>
                <w:sz w:val="24"/>
                <w:szCs w:val="24"/>
              </w:rPr>
              <w:t xml:space="preserve">Update the regulatory framework to foster EU leadership in innovative technologies </w:t>
            </w:r>
            <w:r w:rsidR="001677FE" w:rsidRPr="00F22784">
              <w:rPr>
                <w:rFonts w:ascii="Times New Roman" w:hAnsi="Times New Roman" w:cs="Times New Roman"/>
                <w:i/>
                <w:iCs/>
                <w:noProof/>
                <w:color w:val="000000" w:themeColor="text1"/>
                <w:sz w:val="24"/>
                <w:szCs w:val="24"/>
              </w:rPr>
              <w:t>including</w:t>
            </w:r>
            <w:r w:rsidR="7E96E3E4" w:rsidRPr="00F22784">
              <w:rPr>
                <w:rFonts w:ascii="Times New Roman" w:hAnsi="Times New Roman" w:cs="Times New Roman"/>
                <w:i/>
                <w:iCs/>
                <w:noProof/>
                <w:color w:val="000000" w:themeColor="text1"/>
                <w:sz w:val="24"/>
                <w:szCs w:val="24"/>
              </w:rPr>
              <w:t xml:space="preserve"> wind propulsion, nuclear propulsion and autonomous </w:t>
            </w:r>
            <w:r w:rsidR="00C62697" w:rsidRPr="00F22784">
              <w:rPr>
                <w:rFonts w:ascii="Times New Roman" w:hAnsi="Times New Roman" w:cs="Times New Roman"/>
                <w:i/>
                <w:iCs/>
                <w:noProof/>
                <w:color w:val="000000" w:themeColor="text1"/>
                <w:sz w:val="24"/>
                <w:szCs w:val="24"/>
              </w:rPr>
              <w:t xml:space="preserve">ships. </w:t>
            </w:r>
          </w:p>
          <w:p w14:paraId="1CAFACAF" w14:textId="2A09793B" w:rsidR="00CE39F3" w:rsidRPr="00F22784" w:rsidRDefault="00C62697" w:rsidP="00C314E5">
            <w:pPr>
              <w:pStyle w:val="ListParagraph"/>
              <w:numPr>
                <w:ilvl w:val="0"/>
                <w:numId w:val="55"/>
              </w:numPr>
              <w:spacing w:before="120" w:after="120" w:line="259" w:lineRule="auto"/>
              <w:ind w:left="357" w:hanging="357"/>
              <w:jc w:val="both"/>
              <w:rPr>
                <w:rFonts w:ascii="Times New Roman" w:hAnsi="Times New Roman" w:cs="Times New Roman"/>
                <w:i/>
                <w:noProof/>
                <w:color w:val="000000" w:themeColor="text1"/>
                <w:sz w:val="24"/>
                <w:szCs w:val="24"/>
              </w:rPr>
            </w:pPr>
            <w:r w:rsidRPr="00F22784">
              <w:rPr>
                <w:rFonts w:ascii="Times New Roman" w:hAnsi="Times New Roman" w:cs="Times New Roman"/>
                <w:i/>
                <w:iCs/>
                <w:noProof/>
                <w:color w:val="000000" w:themeColor="text1"/>
                <w:sz w:val="24"/>
                <w:szCs w:val="24"/>
              </w:rPr>
              <w:t>Strengthen</w:t>
            </w:r>
            <w:r w:rsidR="00C57034" w:rsidRPr="00F22784">
              <w:rPr>
                <w:rFonts w:ascii="Times New Roman" w:hAnsi="Times New Roman" w:cs="Times New Roman"/>
                <w:i/>
                <w:iCs/>
                <w:noProof/>
                <w:color w:val="000000" w:themeColor="text1"/>
                <w:sz w:val="24"/>
                <w:szCs w:val="24"/>
              </w:rPr>
              <w:t xml:space="preserve"> and e</w:t>
            </w:r>
            <w:r w:rsidR="26A30EDD" w:rsidRPr="00F22784">
              <w:rPr>
                <w:rFonts w:ascii="Times New Roman" w:hAnsi="Times New Roman" w:cs="Times New Roman"/>
                <w:i/>
                <w:iCs/>
                <w:noProof/>
                <w:color w:val="000000" w:themeColor="text1"/>
                <w:sz w:val="24"/>
                <w:szCs w:val="24"/>
              </w:rPr>
              <w:t xml:space="preserve">xpand the scope of R&amp;I support for waterborne </w:t>
            </w:r>
            <w:r w:rsidR="00C57034" w:rsidRPr="00F22784">
              <w:rPr>
                <w:rFonts w:ascii="Times New Roman" w:hAnsi="Times New Roman" w:cs="Times New Roman"/>
                <w:i/>
                <w:iCs/>
                <w:noProof/>
                <w:color w:val="000000" w:themeColor="text1"/>
                <w:sz w:val="24"/>
                <w:szCs w:val="24"/>
              </w:rPr>
              <w:t>sector</w:t>
            </w:r>
            <w:r w:rsidR="0099516A" w:rsidRPr="00F22784">
              <w:rPr>
                <w:rFonts w:ascii="Times New Roman" w:hAnsi="Times New Roman" w:cs="Times New Roman"/>
                <w:i/>
                <w:iCs/>
                <w:noProof/>
                <w:color w:val="000000" w:themeColor="text1"/>
                <w:sz w:val="24"/>
                <w:szCs w:val="24"/>
              </w:rPr>
              <w:t>,</w:t>
            </w:r>
            <w:r w:rsidR="00C57034" w:rsidRPr="00F22784">
              <w:rPr>
                <w:rFonts w:ascii="Times New Roman" w:hAnsi="Times New Roman" w:cs="Times New Roman"/>
                <w:i/>
                <w:iCs/>
                <w:noProof/>
                <w:color w:val="000000" w:themeColor="text1"/>
                <w:sz w:val="24"/>
                <w:szCs w:val="24"/>
              </w:rPr>
              <w:t xml:space="preserve"> building on</w:t>
            </w:r>
            <w:r w:rsidR="26A30EDD" w:rsidRPr="00F22784">
              <w:rPr>
                <w:rFonts w:ascii="Times New Roman" w:hAnsi="Times New Roman" w:cs="Times New Roman"/>
                <w:i/>
                <w:iCs/>
                <w:noProof/>
                <w:color w:val="000000" w:themeColor="text1"/>
                <w:sz w:val="24"/>
                <w:szCs w:val="24"/>
              </w:rPr>
              <w:t xml:space="preserve"> the </w:t>
            </w:r>
            <w:r w:rsidR="7F3F4102" w:rsidRPr="00F22784">
              <w:rPr>
                <w:rFonts w:ascii="Times New Roman" w:hAnsi="Times New Roman" w:cs="Times New Roman"/>
                <w:i/>
                <w:noProof/>
                <w:color w:val="000000" w:themeColor="text1"/>
                <w:sz w:val="24"/>
                <w:szCs w:val="24"/>
              </w:rPr>
              <w:t>achievements of the</w:t>
            </w:r>
            <w:r w:rsidR="7F3F4102" w:rsidRPr="00F22784">
              <w:rPr>
                <w:rFonts w:ascii="Times New Roman" w:hAnsi="Times New Roman" w:cs="Times New Roman"/>
                <w:i/>
                <w:iCs/>
                <w:noProof/>
                <w:color w:val="000000" w:themeColor="text1"/>
                <w:sz w:val="24"/>
                <w:szCs w:val="24"/>
              </w:rPr>
              <w:t xml:space="preserve"> </w:t>
            </w:r>
            <w:r w:rsidR="26A30EDD" w:rsidRPr="00F22784">
              <w:rPr>
                <w:rFonts w:ascii="Times New Roman" w:hAnsi="Times New Roman" w:cs="Times New Roman"/>
                <w:i/>
                <w:iCs/>
                <w:noProof/>
                <w:color w:val="000000" w:themeColor="text1"/>
                <w:sz w:val="24"/>
                <w:szCs w:val="24"/>
              </w:rPr>
              <w:t>current co-programmed Zero-Emission Waterborne Transport Partnership</w:t>
            </w:r>
          </w:p>
          <w:p w14:paraId="4D995B70" w14:textId="7D340C1D" w:rsidR="00CD066E" w:rsidRPr="00F22784" w:rsidRDefault="249B6489" w:rsidP="00B5076E">
            <w:pPr>
              <w:pStyle w:val="ListParagraph"/>
              <w:numPr>
                <w:ilvl w:val="0"/>
                <w:numId w:val="55"/>
              </w:numPr>
              <w:rPr>
                <w:rFonts w:ascii="Times New Roman" w:hAnsi="Times New Roman" w:cs="Times New Roman"/>
                <w:i/>
                <w:noProof/>
                <w:color w:val="000000" w:themeColor="text1"/>
                <w:sz w:val="24"/>
                <w:szCs w:val="24"/>
              </w:rPr>
            </w:pPr>
            <w:r w:rsidRPr="00F22784">
              <w:rPr>
                <w:rFonts w:ascii="Times New Roman" w:hAnsi="Times New Roman" w:cs="Times New Roman"/>
                <w:i/>
                <w:iCs/>
                <w:noProof/>
                <w:color w:val="000000" w:themeColor="text1"/>
                <w:sz w:val="24"/>
                <w:szCs w:val="24"/>
              </w:rPr>
              <w:t>Launch</w:t>
            </w:r>
            <w:r w:rsidR="00E8790C" w:rsidRPr="00F22784">
              <w:rPr>
                <w:rFonts w:ascii="Times New Roman" w:hAnsi="Times New Roman" w:cs="Times New Roman"/>
                <w:i/>
                <w:iCs/>
                <w:noProof/>
                <w:color w:val="000000" w:themeColor="text1"/>
                <w:sz w:val="24"/>
                <w:szCs w:val="24"/>
              </w:rPr>
              <w:t xml:space="preserve"> the Ocean Observation Initiative (OceanEye) </w:t>
            </w:r>
          </w:p>
        </w:tc>
      </w:tr>
    </w:tbl>
    <w:p w14:paraId="06CDFED7" w14:textId="78642491" w:rsidR="001A3ED0" w:rsidRPr="00F22784" w:rsidRDefault="00CA40F4" w:rsidP="00F57729">
      <w:pPr>
        <w:spacing w:before="120" w:after="120" w:line="276" w:lineRule="auto"/>
        <w:ind w:left="360"/>
        <w:rPr>
          <w:rFonts w:ascii="Times New Roman" w:hAnsi="Times New Roman" w:cs="Times New Roman"/>
          <w:b/>
          <w:bCs/>
          <w:noProof/>
          <w:sz w:val="24"/>
          <w:szCs w:val="24"/>
        </w:rPr>
      </w:pPr>
      <w:r w:rsidRPr="00F22784">
        <w:rPr>
          <w:rFonts w:ascii="Times New Roman" w:hAnsi="Times New Roman" w:cs="Times New Roman"/>
          <w:b/>
          <w:bCs/>
          <w:noProof/>
          <w:sz w:val="24"/>
          <w:szCs w:val="24"/>
        </w:rPr>
        <w:t xml:space="preserve">6. </w:t>
      </w:r>
      <w:r w:rsidR="00CB0A59" w:rsidRPr="00F22784">
        <w:rPr>
          <w:rFonts w:ascii="Times New Roman" w:hAnsi="Times New Roman" w:cs="Times New Roman"/>
          <w:b/>
          <w:bCs/>
          <w:noProof/>
          <w:sz w:val="24"/>
          <w:szCs w:val="24"/>
        </w:rPr>
        <w:t xml:space="preserve">ACCESS TO FINANCE &amp; INVESTMENT </w:t>
      </w:r>
    </w:p>
    <w:p w14:paraId="394388D4" w14:textId="39BC1D19" w:rsidR="00642185" w:rsidRPr="00F22784" w:rsidRDefault="00BB74E8" w:rsidP="004D38D5">
      <w:pPr>
        <w:spacing w:before="120" w:after="120"/>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 xml:space="preserve">Recent studies estimate annual financing needs for </w:t>
      </w:r>
      <w:r w:rsidR="00EE24A1" w:rsidRPr="00F22784">
        <w:rPr>
          <w:rFonts w:ascii="Times New Roman" w:hAnsi="Times New Roman" w:cs="Times New Roman"/>
          <w:noProof/>
          <w:color w:val="000000" w:themeColor="text1"/>
          <w:sz w:val="24"/>
          <w:szCs w:val="24"/>
        </w:rPr>
        <w:t xml:space="preserve">EU </w:t>
      </w:r>
      <w:r w:rsidRPr="00F22784">
        <w:rPr>
          <w:rFonts w:ascii="Times New Roman" w:hAnsi="Times New Roman" w:cs="Times New Roman"/>
          <w:noProof/>
          <w:color w:val="000000" w:themeColor="text1"/>
          <w:sz w:val="24"/>
          <w:szCs w:val="24"/>
        </w:rPr>
        <w:t>vessel fleet decarbonisation</w:t>
      </w:r>
      <w:r w:rsidR="00072A98" w:rsidRPr="00F22784">
        <w:rPr>
          <w:rFonts w:ascii="Times New Roman" w:hAnsi="Times New Roman" w:cs="Times New Roman"/>
          <w:noProof/>
          <w:color w:val="000000" w:themeColor="text1"/>
          <w:sz w:val="24"/>
          <w:szCs w:val="24"/>
        </w:rPr>
        <w:t xml:space="preserve"> at</w:t>
      </w:r>
      <w:r w:rsidRPr="00F22784">
        <w:rPr>
          <w:rFonts w:ascii="Times New Roman" w:hAnsi="Times New Roman" w:cs="Times New Roman"/>
          <w:noProof/>
          <w:color w:val="000000" w:themeColor="text1"/>
          <w:sz w:val="24"/>
          <w:szCs w:val="24"/>
        </w:rPr>
        <w:t xml:space="preserve"> between EUR 2.4 billion and EUR 8.5 billion</w:t>
      </w:r>
      <w:r w:rsidR="45FE1954" w:rsidRPr="00F22784">
        <w:rPr>
          <w:rFonts w:ascii="Times New Roman" w:hAnsi="Times New Roman" w:cs="Times New Roman"/>
          <w:noProof/>
          <w:color w:val="000000" w:themeColor="text1"/>
          <w:sz w:val="24"/>
          <w:szCs w:val="24"/>
        </w:rPr>
        <w:t xml:space="preserve">. </w:t>
      </w:r>
      <w:r w:rsidR="0DAF8618" w:rsidRPr="00F22784">
        <w:rPr>
          <w:rFonts w:ascii="Times New Roman" w:hAnsi="Times New Roman" w:cs="Times New Roman"/>
          <w:noProof/>
          <w:color w:val="000000" w:themeColor="text1"/>
          <w:sz w:val="24"/>
          <w:szCs w:val="24"/>
        </w:rPr>
        <w:t xml:space="preserve">Significant investments needs have been identified </w:t>
      </w:r>
      <w:r w:rsidR="00B20F87" w:rsidRPr="00F22784">
        <w:rPr>
          <w:rFonts w:ascii="Times New Roman" w:hAnsi="Times New Roman" w:cs="Times New Roman"/>
          <w:noProof/>
          <w:color w:val="000000" w:themeColor="text1"/>
          <w:sz w:val="24"/>
          <w:szCs w:val="24"/>
        </w:rPr>
        <w:t xml:space="preserve">for inland navigation vessels and </w:t>
      </w:r>
      <w:r w:rsidR="6939808A" w:rsidRPr="00F22784">
        <w:rPr>
          <w:rFonts w:ascii="Times New Roman" w:hAnsi="Times New Roman" w:cs="Times New Roman"/>
          <w:noProof/>
          <w:color w:val="000000" w:themeColor="text1"/>
          <w:sz w:val="24"/>
          <w:szCs w:val="24"/>
        </w:rPr>
        <w:t>specialised segments, like offshore wind</w:t>
      </w:r>
      <w:r w:rsidR="1BB28A5F" w:rsidRPr="00F22784">
        <w:rPr>
          <w:rFonts w:ascii="Times New Roman" w:hAnsi="Times New Roman" w:cs="Times New Roman"/>
          <w:noProof/>
          <w:color w:val="000000" w:themeColor="text1"/>
          <w:sz w:val="24"/>
          <w:szCs w:val="24"/>
        </w:rPr>
        <w:t xml:space="preserve"> vessels</w:t>
      </w:r>
      <w:r w:rsidR="6939808A" w:rsidRPr="00F22784">
        <w:rPr>
          <w:rFonts w:ascii="Times New Roman" w:hAnsi="Times New Roman" w:cs="Times New Roman"/>
          <w:noProof/>
          <w:color w:val="000000" w:themeColor="text1"/>
          <w:sz w:val="24"/>
          <w:szCs w:val="24"/>
        </w:rPr>
        <w:t xml:space="preserve">, </w:t>
      </w:r>
      <w:r w:rsidR="69EF3C39" w:rsidRPr="00F22784">
        <w:rPr>
          <w:rFonts w:ascii="Times New Roman" w:hAnsi="Times New Roman" w:cs="Times New Roman"/>
          <w:noProof/>
          <w:color w:val="000000" w:themeColor="text1"/>
          <w:sz w:val="24"/>
          <w:szCs w:val="24"/>
        </w:rPr>
        <w:t xml:space="preserve">submarine cable vessels </w:t>
      </w:r>
      <w:r w:rsidR="6939808A" w:rsidRPr="00F22784">
        <w:rPr>
          <w:rFonts w:ascii="Times New Roman" w:hAnsi="Times New Roman" w:cs="Times New Roman"/>
          <w:noProof/>
          <w:color w:val="000000" w:themeColor="text1"/>
          <w:sz w:val="24"/>
          <w:szCs w:val="24"/>
        </w:rPr>
        <w:t xml:space="preserve">or </w:t>
      </w:r>
      <w:r w:rsidR="00B20F87" w:rsidRPr="00F22784">
        <w:rPr>
          <w:rFonts w:ascii="Times New Roman" w:hAnsi="Times New Roman" w:cs="Times New Roman"/>
          <w:noProof/>
          <w:color w:val="000000" w:themeColor="text1"/>
          <w:sz w:val="24"/>
          <w:szCs w:val="24"/>
        </w:rPr>
        <w:t xml:space="preserve">emerging </w:t>
      </w:r>
      <w:r w:rsidR="6939808A" w:rsidRPr="00F22784">
        <w:rPr>
          <w:rFonts w:ascii="Times New Roman" w:hAnsi="Times New Roman" w:cs="Times New Roman"/>
          <w:noProof/>
          <w:color w:val="000000" w:themeColor="text1"/>
          <w:sz w:val="24"/>
          <w:szCs w:val="24"/>
        </w:rPr>
        <w:t xml:space="preserve">ocean </w:t>
      </w:r>
      <w:r w:rsidR="5D89580E" w:rsidRPr="00F22784">
        <w:rPr>
          <w:rFonts w:ascii="Times New Roman" w:hAnsi="Times New Roman" w:cs="Times New Roman"/>
          <w:noProof/>
          <w:color w:val="000000" w:themeColor="text1"/>
          <w:sz w:val="24"/>
          <w:szCs w:val="24"/>
        </w:rPr>
        <w:t>technologies</w:t>
      </w:r>
      <w:r w:rsidR="00B20F87" w:rsidRPr="00F22784">
        <w:rPr>
          <w:rStyle w:val="FootnoteReference"/>
          <w:rFonts w:ascii="Times New Roman" w:hAnsi="Times New Roman" w:cs="Times New Roman"/>
          <w:noProof/>
          <w:color w:val="000000" w:themeColor="text1"/>
          <w:sz w:val="24"/>
          <w:szCs w:val="24"/>
        </w:rPr>
        <w:footnoteReference w:id="75"/>
      </w:r>
      <w:r w:rsidR="00B20F87" w:rsidRPr="00F22784">
        <w:rPr>
          <w:rFonts w:ascii="Times New Roman" w:hAnsi="Times New Roman" w:cs="Times New Roman"/>
          <w:noProof/>
          <w:color w:val="000000" w:themeColor="text1"/>
          <w:sz w:val="24"/>
          <w:szCs w:val="24"/>
        </w:rPr>
        <w:t xml:space="preserve">. </w:t>
      </w:r>
      <w:r w:rsidR="0A24294F" w:rsidRPr="00F22784">
        <w:rPr>
          <w:rFonts w:ascii="Times New Roman" w:hAnsi="Times New Roman" w:cs="Times New Roman"/>
          <w:noProof/>
          <w:color w:val="000000" w:themeColor="text1"/>
          <w:sz w:val="24"/>
          <w:szCs w:val="24"/>
        </w:rPr>
        <w:t xml:space="preserve">The digital transformation of EU shipyards is </w:t>
      </w:r>
      <w:r w:rsidR="26C8B55C" w:rsidRPr="00F22784">
        <w:rPr>
          <w:rFonts w:ascii="Times New Roman" w:hAnsi="Times New Roman" w:cs="Times New Roman"/>
          <w:noProof/>
          <w:color w:val="000000" w:themeColor="text1"/>
          <w:sz w:val="24"/>
          <w:szCs w:val="24"/>
        </w:rPr>
        <w:t xml:space="preserve">furthermore </w:t>
      </w:r>
      <w:r w:rsidR="0A24294F" w:rsidRPr="00F22784">
        <w:rPr>
          <w:rFonts w:ascii="Times New Roman" w:hAnsi="Times New Roman" w:cs="Times New Roman"/>
          <w:noProof/>
          <w:color w:val="000000" w:themeColor="text1"/>
          <w:sz w:val="24"/>
          <w:szCs w:val="24"/>
        </w:rPr>
        <w:t>estimated to require b</w:t>
      </w:r>
      <w:r w:rsidR="3E2F1414" w:rsidRPr="00F22784">
        <w:rPr>
          <w:rFonts w:ascii="Times New Roman" w:hAnsi="Times New Roman" w:cs="Times New Roman"/>
          <w:noProof/>
          <w:color w:val="000000" w:themeColor="text1"/>
          <w:sz w:val="24"/>
          <w:szCs w:val="24"/>
        </w:rPr>
        <w:t xml:space="preserve">etween </w:t>
      </w:r>
      <w:r w:rsidR="3CF33045" w:rsidRPr="00F22784">
        <w:rPr>
          <w:rFonts w:ascii="Times New Roman" w:hAnsi="Times New Roman" w:cs="Times New Roman"/>
          <w:noProof/>
          <w:color w:val="000000" w:themeColor="text1"/>
          <w:sz w:val="24"/>
          <w:szCs w:val="24"/>
        </w:rPr>
        <w:t xml:space="preserve">at least </w:t>
      </w:r>
      <w:r w:rsidR="3E2F1414" w:rsidRPr="00F22784">
        <w:rPr>
          <w:rFonts w:ascii="Times New Roman" w:hAnsi="Times New Roman" w:cs="Times New Roman"/>
          <w:noProof/>
          <w:color w:val="000000" w:themeColor="text1"/>
          <w:sz w:val="24"/>
          <w:szCs w:val="24"/>
        </w:rPr>
        <w:t xml:space="preserve">EUR 3 </w:t>
      </w:r>
      <w:r w:rsidR="00B20F87" w:rsidRPr="00F22784">
        <w:rPr>
          <w:rFonts w:ascii="Times New Roman" w:hAnsi="Times New Roman" w:cs="Times New Roman"/>
          <w:noProof/>
          <w:color w:val="000000" w:themeColor="text1"/>
          <w:sz w:val="24"/>
          <w:szCs w:val="24"/>
        </w:rPr>
        <w:t xml:space="preserve">billion </w:t>
      </w:r>
      <w:r w:rsidR="3E2F1414" w:rsidRPr="00F22784">
        <w:rPr>
          <w:rFonts w:ascii="Times New Roman" w:hAnsi="Times New Roman" w:cs="Times New Roman"/>
          <w:noProof/>
          <w:color w:val="000000" w:themeColor="text1"/>
          <w:sz w:val="24"/>
          <w:szCs w:val="24"/>
        </w:rPr>
        <w:t>and 7.5 billion investment</w:t>
      </w:r>
      <w:r w:rsidR="4D774145" w:rsidRPr="00F22784">
        <w:rPr>
          <w:rFonts w:ascii="Times New Roman" w:hAnsi="Times New Roman" w:cs="Times New Roman"/>
          <w:noProof/>
          <w:color w:val="000000" w:themeColor="text1"/>
          <w:sz w:val="24"/>
          <w:szCs w:val="24"/>
        </w:rPr>
        <w:t>s</w:t>
      </w:r>
      <w:r w:rsidR="11F1483F" w:rsidRPr="00F22784">
        <w:rPr>
          <w:rFonts w:ascii="Times New Roman" w:hAnsi="Times New Roman" w:cs="Times New Roman"/>
          <w:noProof/>
          <w:color w:val="000000" w:themeColor="text1"/>
          <w:sz w:val="24"/>
          <w:szCs w:val="24"/>
        </w:rPr>
        <w:t xml:space="preserve">. </w:t>
      </w:r>
      <w:r w:rsidR="003F2978" w:rsidRPr="00F22784">
        <w:rPr>
          <w:rFonts w:ascii="Times New Roman" w:hAnsi="Times New Roman" w:cs="Times New Roman"/>
          <w:noProof/>
          <w:color w:val="000000" w:themeColor="text1"/>
          <w:sz w:val="24"/>
          <w:szCs w:val="24"/>
        </w:rPr>
        <w:t xml:space="preserve">Meeting </w:t>
      </w:r>
      <w:r w:rsidR="2E5164B7" w:rsidRPr="00F22784">
        <w:rPr>
          <w:rFonts w:ascii="Times New Roman" w:hAnsi="Times New Roman" w:cs="Times New Roman"/>
          <w:noProof/>
          <w:color w:val="000000" w:themeColor="text1"/>
          <w:sz w:val="24"/>
          <w:szCs w:val="24"/>
        </w:rPr>
        <w:t xml:space="preserve">these </w:t>
      </w:r>
      <w:r w:rsidR="003F2978" w:rsidRPr="00F22784">
        <w:rPr>
          <w:rFonts w:ascii="Times New Roman" w:hAnsi="Times New Roman" w:cs="Times New Roman"/>
          <w:noProof/>
          <w:color w:val="000000" w:themeColor="text1"/>
          <w:sz w:val="24"/>
          <w:szCs w:val="24"/>
        </w:rPr>
        <w:t xml:space="preserve">investment </w:t>
      </w:r>
      <w:r w:rsidR="7033094F" w:rsidRPr="00F22784">
        <w:rPr>
          <w:rFonts w:ascii="Times New Roman" w:hAnsi="Times New Roman" w:cs="Times New Roman"/>
          <w:noProof/>
          <w:color w:val="000000" w:themeColor="text1"/>
          <w:sz w:val="24"/>
          <w:szCs w:val="24"/>
        </w:rPr>
        <w:t>needs require</w:t>
      </w:r>
      <w:r w:rsidR="6D739D26" w:rsidRPr="00F22784">
        <w:rPr>
          <w:rFonts w:ascii="Times New Roman" w:hAnsi="Times New Roman" w:cs="Times New Roman"/>
          <w:noProof/>
          <w:color w:val="000000" w:themeColor="text1"/>
          <w:sz w:val="24"/>
          <w:szCs w:val="24"/>
        </w:rPr>
        <w:t>s</w:t>
      </w:r>
      <w:r w:rsidR="7033094F" w:rsidRPr="00F22784">
        <w:rPr>
          <w:rFonts w:ascii="Times New Roman" w:hAnsi="Times New Roman" w:cs="Times New Roman"/>
          <w:noProof/>
          <w:color w:val="000000" w:themeColor="text1"/>
          <w:sz w:val="24"/>
          <w:szCs w:val="24"/>
        </w:rPr>
        <w:t xml:space="preserve"> </w:t>
      </w:r>
      <w:r w:rsidR="6D739D26" w:rsidRPr="00F22784">
        <w:rPr>
          <w:rFonts w:ascii="Times New Roman" w:hAnsi="Times New Roman" w:cs="Times New Roman"/>
          <w:noProof/>
          <w:color w:val="000000" w:themeColor="text1"/>
          <w:sz w:val="24"/>
          <w:szCs w:val="24"/>
        </w:rPr>
        <w:t xml:space="preserve">the </w:t>
      </w:r>
      <w:r w:rsidR="7033094F" w:rsidRPr="00F22784">
        <w:rPr>
          <w:rFonts w:ascii="Times New Roman" w:hAnsi="Times New Roman" w:cs="Times New Roman"/>
          <w:noProof/>
          <w:color w:val="000000" w:themeColor="text1"/>
          <w:sz w:val="24"/>
          <w:szCs w:val="24"/>
        </w:rPr>
        <w:t>coordinated use of current and future EU fund</w:t>
      </w:r>
      <w:r w:rsidR="5D5F580C" w:rsidRPr="00F22784">
        <w:rPr>
          <w:rFonts w:ascii="Times New Roman" w:hAnsi="Times New Roman" w:cs="Times New Roman"/>
          <w:noProof/>
          <w:color w:val="000000" w:themeColor="text1"/>
          <w:sz w:val="24"/>
          <w:szCs w:val="24"/>
        </w:rPr>
        <w:t>ing</w:t>
      </w:r>
      <w:r w:rsidR="7033094F" w:rsidRPr="00F22784">
        <w:rPr>
          <w:rFonts w:ascii="Times New Roman" w:hAnsi="Times New Roman" w:cs="Times New Roman"/>
          <w:noProof/>
          <w:color w:val="000000" w:themeColor="text1"/>
          <w:sz w:val="24"/>
          <w:szCs w:val="24"/>
        </w:rPr>
        <w:t>, national measures</w:t>
      </w:r>
      <w:r w:rsidR="5D5F580C" w:rsidRPr="00F22784">
        <w:rPr>
          <w:rFonts w:ascii="Times New Roman" w:hAnsi="Times New Roman" w:cs="Times New Roman"/>
          <w:noProof/>
          <w:color w:val="000000" w:themeColor="text1"/>
          <w:sz w:val="24"/>
          <w:szCs w:val="24"/>
        </w:rPr>
        <w:t>,</w:t>
      </w:r>
      <w:r w:rsidR="7033094F" w:rsidRPr="00F22784">
        <w:rPr>
          <w:rFonts w:ascii="Times New Roman" w:hAnsi="Times New Roman" w:cs="Times New Roman"/>
          <w:noProof/>
          <w:color w:val="000000" w:themeColor="text1"/>
          <w:sz w:val="24"/>
          <w:szCs w:val="24"/>
        </w:rPr>
        <w:t xml:space="preserve"> and actions to attract private </w:t>
      </w:r>
      <w:r w:rsidR="4E1AAFDA" w:rsidRPr="00F22784">
        <w:rPr>
          <w:rFonts w:ascii="Times New Roman" w:hAnsi="Times New Roman" w:cs="Times New Roman"/>
          <w:noProof/>
          <w:color w:val="000000" w:themeColor="text1"/>
          <w:sz w:val="24"/>
          <w:szCs w:val="24"/>
        </w:rPr>
        <w:t>capital across the</w:t>
      </w:r>
      <w:r w:rsidR="3815FD48" w:rsidRPr="00F22784">
        <w:rPr>
          <w:rFonts w:ascii="Times New Roman" w:hAnsi="Times New Roman" w:cs="Times New Roman"/>
          <w:noProof/>
          <w:color w:val="000000" w:themeColor="text1"/>
          <w:sz w:val="24"/>
          <w:szCs w:val="24"/>
        </w:rPr>
        <w:t xml:space="preserve"> entire </w:t>
      </w:r>
      <w:r w:rsidR="4E1AAFDA" w:rsidRPr="00F22784">
        <w:rPr>
          <w:rFonts w:ascii="Times New Roman" w:hAnsi="Times New Roman" w:cs="Times New Roman"/>
          <w:noProof/>
          <w:color w:val="000000" w:themeColor="text1"/>
          <w:sz w:val="24"/>
          <w:szCs w:val="24"/>
        </w:rPr>
        <w:t>investment journey</w:t>
      </w:r>
      <w:r w:rsidR="4CB73D57" w:rsidRPr="00F22784">
        <w:rPr>
          <w:rFonts w:ascii="Times New Roman" w:hAnsi="Times New Roman" w:cs="Times New Roman"/>
          <w:noProof/>
          <w:color w:val="000000" w:themeColor="text1"/>
          <w:sz w:val="24"/>
          <w:szCs w:val="24"/>
        </w:rPr>
        <w:t>.</w:t>
      </w:r>
      <w:r w:rsidR="4F0232C4" w:rsidRPr="00F22784">
        <w:rPr>
          <w:rFonts w:ascii="Times New Roman" w:hAnsi="Times New Roman" w:cs="Times New Roman"/>
          <w:noProof/>
          <w:color w:val="000000" w:themeColor="text1"/>
          <w:sz w:val="24"/>
          <w:szCs w:val="24"/>
        </w:rPr>
        <w:t xml:space="preserve"> D</w:t>
      </w:r>
      <w:r w:rsidR="75D1FDD5" w:rsidRPr="00F22784">
        <w:rPr>
          <w:rFonts w:ascii="Times New Roman" w:hAnsi="Times New Roman" w:cs="Times New Roman"/>
          <w:noProof/>
          <w:color w:val="000000" w:themeColor="text1"/>
          <w:sz w:val="24"/>
          <w:szCs w:val="24"/>
        </w:rPr>
        <w:t>edicated advisory, matchmaking and project pipeline tools</w:t>
      </w:r>
      <w:r w:rsidR="735EAF8C" w:rsidRPr="00F22784">
        <w:rPr>
          <w:rFonts w:ascii="Times New Roman" w:hAnsi="Times New Roman" w:cs="Times New Roman"/>
          <w:noProof/>
          <w:color w:val="000000" w:themeColor="text1"/>
          <w:sz w:val="24"/>
          <w:szCs w:val="24"/>
        </w:rPr>
        <w:t>,</w:t>
      </w:r>
      <w:r w:rsidR="75D1FDD5" w:rsidRPr="00F22784">
        <w:rPr>
          <w:rFonts w:ascii="Times New Roman" w:hAnsi="Times New Roman" w:cs="Times New Roman"/>
          <w:noProof/>
          <w:color w:val="000000" w:themeColor="text1"/>
          <w:sz w:val="24"/>
          <w:szCs w:val="24"/>
        </w:rPr>
        <w:t xml:space="preserve"> such as the EU Ship Financ</w:t>
      </w:r>
      <w:r w:rsidR="24E4F4C2" w:rsidRPr="00F22784">
        <w:rPr>
          <w:rFonts w:ascii="Times New Roman" w:hAnsi="Times New Roman" w:cs="Times New Roman"/>
          <w:noProof/>
          <w:color w:val="000000" w:themeColor="text1"/>
          <w:sz w:val="24"/>
          <w:szCs w:val="24"/>
        </w:rPr>
        <w:t>ing</w:t>
      </w:r>
      <w:r w:rsidR="75D1FDD5" w:rsidRPr="00F22784">
        <w:rPr>
          <w:rFonts w:ascii="Times New Roman" w:hAnsi="Times New Roman" w:cs="Times New Roman"/>
          <w:noProof/>
          <w:color w:val="000000" w:themeColor="text1"/>
          <w:sz w:val="24"/>
          <w:szCs w:val="24"/>
        </w:rPr>
        <w:t xml:space="preserve"> Portal, BlueInvest</w:t>
      </w:r>
      <w:r w:rsidR="4F0232C4" w:rsidRPr="00F22784">
        <w:rPr>
          <w:rFonts w:ascii="Times New Roman" w:hAnsi="Times New Roman" w:cs="Times New Roman"/>
          <w:noProof/>
          <w:color w:val="000000" w:themeColor="text1"/>
          <w:sz w:val="24"/>
          <w:szCs w:val="24"/>
        </w:rPr>
        <w:t xml:space="preserve">, Europe Enterprise Network (EEN), </w:t>
      </w:r>
      <w:r w:rsidR="0090710D" w:rsidRPr="00F22784">
        <w:rPr>
          <w:rFonts w:ascii="Times New Roman" w:hAnsi="Times New Roman" w:cs="Times New Roman"/>
          <w:noProof/>
          <w:color w:val="000000" w:themeColor="text1"/>
          <w:sz w:val="24"/>
          <w:szCs w:val="24"/>
        </w:rPr>
        <w:t>EIB Advisory through InvestEU Advisory Hub, Innovation Fund Project Development Assistance (IF PDA)</w:t>
      </w:r>
      <w:r w:rsidR="6F09212C" w:rsidRPr="00F22784">
        <w:rPr>
          <w:rFonts w:ascii="Times New Roman" w:hAnsi="Times New Roman" w:cs="Times New Roman"/>
          <w:noProof/>
          <w:color w:val="000000" w:themeColor="text1"/>
          <w:sz w:val="24"/>
          <w:szCs w:val="24"/>
        </w:rPr>
        <w:t xml:space="preserve">, </w:t>
      </w:r>
      <w:r w:rsidR="4F0232C4" w:rsidRPr="00F22784">
        <w:rPr>
          <w:rFonts w:ascii="Times New Roman" w:hAnsi="Times New Roman" w:cs="Times New Roman"/>
          <w:noProof/>
          <w:color w:val="000000" w:themeColor="text1"/>
          <w:sz w:val="24"/>
          <w:szCs w:val="24"/>
        </w:rPr>
        <w:t xml:space="preserve">will facilitate access to </w:t>
      </w:r>
      <w:r w:rsidR="53B88DC6" w:rsidRPr="00F22784">
        <w:rPr>
          <w:rFonts w:ascii="Times New Roman" w:hAnsi="Times New Roman" w:cs="Times New Roman"/>
          <w:noProof/>
          <w:color w:val="000000" w:themeColor="text1"/>
          <w:sz w:val="24"/>
          <w:szCs w:val="24"/>
        </w:rPr>
        <w:t>resources</w:t>
      </w:r>
      <w:r w:rsidR="4F0232C4" w:rsidRPr="00F22784">
        <w:rPr>
          <w:rFonts w:ascii="Times New Roman" w:hAnsi="Times New Roman" w:cs="Times New Roman"/>
          <w:noProof/>
          <w:color w:val="000000" w:themeColor="text1"/>
          <w:sz w:val="24"/>
          <w:szCs w:val="24"/>
        </w:rPr>
        <w:t xml:space="preserve"> and </w:t>
      </w:r>
      <w:r w:rsidR="7DEFF926" w:rsidRPr="00F22784">
        <w:rPr>
          <w:rFonts w:ascii="Times New Roman" w:hAnsi="Times New Roman" w:cs="Times New Roman"/>
          <w:noProof/>
          <w:color w:val="000000" w:themeColor="text1"/>
          <w:sz w:val="24"/>
          <w:szCs w:val="24"/>
        </w:rPr>
        <w:t xml:space="preserve">create </w:t>
      </w:r>
      <w:r w:rsidR="37479D46" w:rsidRPr="00F22784">
        <w:rPr>
          <w:rFonts w:ascii="Times New Roman" w:hAnsi="Times New Roman" w:cs="Times New Roman"/>
          <w:noProof/>
          <w:color w:val="000000" w:themeColor="text1"/>
          <w:sz w:val="24"/>
          <w:szCs w:val="24"/>
        </w:rPr>
        <w:t>favourable</w:t>
      </w:r>
      <w:r w:rsidR="7A4F4FC9" w:rsidRPr="00F22784">
        <w:rPr>
          <w:rFonts w:ascii="Times New Roman" w:hAnsi="Times New Roman" w:cs="Times New Roman"/>
          <w:noProof/>
          <w:color w:val="000000" w:themeColor="text1"/>
          <w:sz w:val="24"/>
          <w:szCs w:val="24"/>
        </w:rPr>
        <w:t xml:space="preserve"> conditions for financing</w:t>
      </w:r>
      <w:r w:rsidR="4F0232C4" w:rsidRPr="00F22784">
        <w:rPr>
          <w:rFonts w:ascii="Times New Roman" w:hAnsi="Times New Roman" w:cs="Times New Roman"/>
          <w:noProof/>
          <w:color w:val="000000" w:themeColor="text1"/>
          <w:sz w:val="24"/>
          <w:szCs w:val="24"/>
        </w:rPr>
        <w:t xml:space="preserve"> projects.</w:t>
      </w:r>
      <w:r w:rsidR="0F7A7DB8" w:rsidRPr="00F22784">
        <w:rPr>
          <w:rFonts w:ascii="Times New Roman" w:hAnsi="Times New Roman" w:cs="Times New Roman"/>
          <w:noProof/>
          <w:color w:val="000000" w:themeColor="text1"/>
          <w:sz w:val="24"/>
          <w:szCs w:val="24"/>
        </w:rPr>
        <w:t xml:space="preserve"> </w:t>
      </w:r>
    </w:p>
    <w:p w14:paraId="17F158FA" w14:textId="32D4EF22" w:rsidR="00B37593" w:rsidRPr="00F22784" w:rsidRDefault="0F7A7DB8" w:rsidP="00C314E5">
      <w:pPr>
        <w:spacing w:before="120" w:after="120"/>
        <w:jc w:val="both"/>
        <w:rPr>
          <w:rFonts w:ascii="Times New Roman" w:hAnsi="Times New Roman" w:cs="Times New Roman"/>
          <w:noProof/>
          <w:color w:val="000000" w:themeColor="text1"/>
          <w:sz w:val="24"/>
          <w:szCs w:val="24"/>
        </w:rPr>
      </w:pPr>
      <w:r w:rsidRPr="00F22784">
        <w:rPr>
          <w:rFonts w:ascii="Times New Roman" w:eastAsia="Times New Roman" w:hAnsi="Times New Roman" w:cs="Times New Roman"/>
          <w:noProof/>
          <w:sz w:val="24"/>
          <w:szCs w:val="24"/>
        </w:rPr>
        <w:t xml:space="preserve">The Commission calls on the Member States, </w:t>
      </w:r>
      <w:r w:rsidR="00DD277C" w:rsidRPr="00F22784">
        <w:rPr>
          <w:rFonts w:ascii="Times New Roman" w:eastAsia="Times New Roman" w:hAnsi="Times New Roman" w:cs="Times New Roman"/>
          <w:noProof/>
          <w:sz w:val="24"/>
          <w:szCs w:val="24"/>
        </w:rPr>
        <w:t>fin</w:t>
      </w:r>
      <w:r w:rsidR="000C21AD" w:rsidRPr="00F22784">
        <w:rPr>
          <w:rFonts w:ascii="Times New Roman" w:eastAsia="Times New Roman" w:hAnsi="Times New Roman" w:cs="Times New Roman"/>
          <w:noProof/>
          <w:sz w:val="24"/>
          <w:szCs w:val="24"/>
        </w:rPr>
        <w:t xml:space="preserve">ancial institutions, </w:t>
      </w:r>
      <w:r w:rsidR="0074796B" w:rsidRPr="00F22784">
        <w:rPr>
          <w:rFonts w:ascii="Times New Roman" w:eastAsia="Times New Roman" w:hAnsi="Times New Roman" w:cs="Times New Roman"/>
          <w:noProof/>
          <w:sz w:val="24"/>
          <w:szCs w:val="24"/>
        </w:rPr>
        <w:t xml:space="preserve">and </w:t>
      </w:r>
      <w:r w:rsidRPr="00F22784">
        <w:rPr>
          <w:rFonts w:ascii="Times New Roman" w:eastAsia="Times New Roman" w:hAnsi="Times New Roman" w:cs="Times New Roman"/>
          <w:noProof/>
          <w:sz w:val="24"/>
          <w:szCs w:val="24"/>
        </w:rPr>
        <w:t>national promotional banks to</w:t>
      </w:r>
      <w:r w:rsidR="469F0519" w:rsidRPr="00F22784">
        <w:rPr>
          <w:rFonts w:ascii="Times New Roman" w:eastAsia="Times New Roman" w:hAnsi="Times New Roman" w:cs="Times New Roman"/>
          <w:noProof/>
          <w:sz w:val="24"/>
          <w:szCs w:val="24"/>
        </w:rPr>
        <w:t xml:space="preserve"> enhance</w:t>
      </w:r>
      <w:r w:rsidRPr="00F22784">
        <w:rPr>
          <w:rFonts w:ascii="Times New Roman" w:eastAsia="Times New Roman" w:hAnsi="Times New Roman" w:cs="Times New Roman"/>
          <w:noProof/>
          <w:sz w:val="24"/>
          <w:szCs w:val="24"/>
        </w:rPr>
        <w:t xml:space="preserve"> support to waterborne projects</w:t>
      </w:r>
      <w:r w:rsidR="008051A9" w:rsidRPr="00F22784">
        <w:rPr>
          <w:rFonts w:ascii="Times New Roman" w:eastAsia="Times New Roman" w:hAnsi="Times New Roman" w:cs="Times New Roman"/>
          <w:noProof/>
          <w:sz w:val="24"/>
          <w:szCs w:val="24"/>
        </w:rPr>
        <w:t>,</w:t>
      </w:r>
      <w:r w:rsidR="31EA04F5" w:rsidRPr="00F22784">
        <w:rPr>
          <w:rFonts w:ascii="Times New Roman" w:eastAsia="Times New Roman" w:hAnsi="Times New Roman" w:cs="Times New Roman"/>
          <w:noProof/>
          <w:sz w:val="24"/>
          <w:szCs w:val="24"/>
        </w:rPr>
        <w:t xml:space="preserve"> </w:t>
      </w:r>
      <w:r w:rsidR="378DF530" w:rsidRPr="00F22784">
        <w:rPr>
          <w:rFonts w:ascii="Times New Roman" w:eastAsia="Times New Roman" w:hAnsi="Times New Roman" w:cs="Times New Roman"/>
          <w:noProof/>
          <w:sz w:val="24"/>
          <w:szCs w:val="24"/>
        </w:rPr>
        <w:t xml:space="preserve">including through guarantees for both </w:t>
      </w:r>
      <w:r w:rsidR="000C3A7B" w:rsidRPr="00F22784">
        <w:rPr>
          <w:rFonts w:ascii="Times New Roman" w:eastAsia="Times New Roman" w:hAnsi="Times New Roman" w:cs="Times New Roman"/>
          <w:noProof/>
          <w:sz w:val="24"/>
          <w:szCs w:val="24"/>
        </w:rPr>
        <w:t xml:space="preserve">ship construction </w:t>
      </w:r>
      <w:r w:rsidR="378DF530" w:rsidRPr="00F22784">
        <w:rPr>
          <w:rFonts w:ascii="Times New Roman" w:eastAsia="Times New Roman" w:hAnsi="Times New Roman" w:cs="Times New Roman"/>
          <w:noProof/>
          <w:sz w:val="24"/>
          <w:szCs w:val="24"/>
        </w:rPr>
        <w:t xml:space="preserve">and </w:t>
      </w:r>
      <w:r w:rsidR="000C3A7B" w:rsidRPr="00F22784">
        <w:rPr>
          <w:rFonts w:ascii="Times New Roman" w:eastAsia="Times New Roman" w:hAnsi="Times New Roman" w:cs="Times New Roman"/>
          <w:noProof/>
          <w:sz w:val="24"/>
          <w:szCs w:val="24"/>
        </w:rPr>
        <w:t>acquisition</w:t>
      </w:r>
      <w:r w:rsidR="378DF530" w:rsidRPr="00F22784">
        <w:rPr>
          <w:rFonts w:ascii="Times New Roman" w:eastAsia="Times New Roman" w:hAnsi="Times New Roman" w:cs="Times New Roman"/>
          <w:noProof/>
          <w:sz w:val="24"/>
          <w:szCs w:val="24"/>
        </w:rPr>
        <w:t xml:space="preserve"> financing,</w:t>
      </w:r>
      <w:r w:rsidR="31EA04F5" w:rsidRPr="00F22784">
        <w:rPr>
          <w:rFonts w:ascii="Times New Roman" w:eastAsia="Times New Roman" w:hAnsi="Times New Roman" w:cs="Times New Roman"/>
          <w:noProof/>
          <w:sz w:val="24"/>
          <w:szCs w:val="24"/>
        </w:rPr>
        <w:t xml:space="preserve"> in line with relevant State aid rules where applicable</w:t>
      </w:r>
      <w:r w:rsidRPr="00F22784">
        <w:rPr>
          <w:rFonts w:ascii="Times New Roman" w:eastAsia="Times New Roman" w:hAnsi="Times New Roman" w:cs="Times New Roman"/>
          <w:noProof/>
          <w:sz w:val="24"/>
          <w:szCs w:val="24"/>
        </w:rPr>
        <w:t>.</w:t>
      </w:r>
    </w:p>
    <w:p w14:paraId="7824D7FF" w14:textId="2A90E010" w:rsidR="20A6A250" w:rsidRPr="00F22784" w:rsidRDefault="00CA7754" w:rsidP="0572B1FE">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6</w:t>
      </w:r>
      <w:r w:rsidR="2CDDDC5E" w:rsidRPr="00F22784">
        <w:rPr>
          <w:rFonts w:ascii="Times New Roman" w:eastAsia="Times New Roman" w:hAnsi="Times New Roman" w:cs="Times New Roman"/>
          <w:b/>
          <w:bCs/>
          <w:i/>
          <w:iCs/>
          <w:noProof/>
          <w:sz w:val="24"/>
          <w:szCs w:val="24"/>
        </w:rPr>
        <w:t>.1 Financing investments through EU instruments</w:t>
      </w:r>
    </w:p>
    <w:p w14:paraId="57387E42" w14:textId="7C114B3C" w:rsidR="009D021B" w:rsidRPr="00F22784" w:rsidRDefault="42D7AF02"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O</w:t>
      </w:r>
      <w:r w:rsidR="002C33B3" w:rsidRPr="00F22784">
        <w:rPr>
          <w:rFonts w:ascii="Times New Roman" w:eastAsia="Times New Roman" w:hAnsi="Times New Roman" w:cs="Times New Roman"/>
          <w:noProof/>
          <w:color w:val="000000" w:themeColor="text1"/>
          <w:sz w:val="24"/>
          <w:szCs w:val="24"/>
        </w:rPr>
        <w:t xml:space="preserve">ver 2026 and 2027 </w:t>
      </w:r>
      <w:r w:rsidR="52E8C564" w:rsidRPr="00F22784">
        <w:rPr>
          <w:rFonts w:ascii="Times New Roman" w:eastAsia="Times New Roman" w:hAnsi="Times New Roman" w:cs="Times New Roman"/>
          <w:noProof/>
          <w:color w:val="000000" w:themeColor="text1"/>
          <w:sz w:val="24"/>
          <w:szCs w:val="24"/>
        </w:rPr>
        <w:t>the Commission will mobilise</w:t>
      </w:r>
      <w:r w:rsidR="00B70829" w:rsidRPr="00F22784">
        <w:rPr>
          <w:rFonts w:ascii="Times New Roman" w:eastAsia="Times New Roman" w:hAnsi="Times New Roman" w:cs="Times New Roman"/>
          <w:noProof/>
          <w:color w:val="000000" w:themeColor="text1"/>
          <w:sz w:val="24"/>
          <w:szCs w:val="24"/>
        </w:rPr>
        <w:t xml:space="preserve"> </w:t>
      </w:r>
      <w:r w:rsidR="04B3ACA5" w:rsidRPr="00F22784">
        <w:rPr>
          <w:rFonts w:ascii="Times New Roman" w:eastAsia="Times New Roman" w:hAnsi="Times New Roman" w:cs="Times New Roman"/>
          <w:noProof/>
          <w:color w:val="000000" w:themeColor="text1"/>
          <w:sz w:val="24"/>
          <w:szCs w:val="24"/>
        </w:rPr>
        <w:t>a</w:t>
      </w:r>
      <w:r w:rsidR="00B70829" w:rsidRPr="00F22784">
        <w:rPr>
          <w:rFonts w:ascii="Times New Roman" w:eastAsia="Times New Roman" w:hAnsi="Times New Roman" w:cs="Times New Roman"/>
          <w:noProof/>
          <w:color w:val="000000" w:themeColor="text1"/>
          <w:sz w:val="24"/>
          <w:szCs w:val="24"/>
        </w:rPr>
        <w:t xml:space="preserve"> </w:t>
      </w:r>
      <w:r w:rsidR="04B3ACA5" w:rsidRPr="00F22784">
        <w:rPr>
          <w:rFonts w:ascii="Times New Roman" w:eastAsia="Times New Roman" w:hAnsi="Times New Roman" w:cs="Times New Roman"/>
          <w:noProof/>
          <w:color w:val="000000" w:themeColor="text1"/>
          <w:sz w:val="24"/>
          <w:szCs w:val="24"/>
        </w:rPr>
        <w:t>wide range of available resources and existing instruments</w:t>
      </w:r>
      <w:r w:rsidR="00B70829" w:rsidRPr="00F22784">
        <w:rPr>
          <w:rFonts w:ascii="Times New Roman" w:eastAsia="Times New Roman" w:hAnsi="Times New Roman" w:cs="Times New Roman"/>
          <w:noProof/>
          <w:color w:val="000000" w:themeColor="text1"/>
          <w:sz w:val="24"/>
          <w:szCs w:val="24"/>
        </w:rPr>
        <w:t xml:space="preserve"> </w:t>
      </w:r>
      <w:r w:rsidR="52E8C564" w:rsidRPr="00F22784">
        <w:rPr>
          <w:rFonts w:ascii="Times New Roman" w:eastAsia="Times New Roman" w:hAnsi="Times New Roman" w:cs="Times New Roman"/>
          <w:noProof/>
          <w:color w:val="000000" w:themeColor="text1"/>
          <w:sz w:val="24"/>
          <w:szCs w:val="24"/>
        </w:rPr>
        <w:t>in support of the EU waterborne cluster, including maritime manufacturing and shipping</w:t>
      </w:r>
      <w:r w:rsidR="00EB56EA" w:rsidRPr="00F22784">
        <w:rPr>
          <w:rFonts w:ascii="Times New Roman" w:eastAsia="Times New Roman" w:hAnsi="Times New Roman" w:cs="Times New Roman"/>
          <w:noProof/>
          <w:color w:val="000000" w:themeColor="text1"/>
          <w:sz w:val="24"/>
          <w:szCs w:val="24"/>
        </w:rPr>
        <w:t>,</w:t>
      </w:r>
      <w:r w:rsidR="52E8C564" w:rsidRPr="00F22784">
        <w:rPr>
          <w:rFonts w:ascii="Times New Roman" w:eastAsia="Times New Roman" w:hAnsi="Times New Roman" w:cs="Times New Roman"/>
          <w:noProof/>
          <w:color w:val="000000" w:themeColor="text1"/>
          <w:sz w:val="24"/>
          <w:szCs w:val="24"/>
        </w:rPr>
        <w:t xml:space="preserve"> </w:t>
      </w:r>
      <w:r w:rsidR="00B70829" w:rsidRPr="00F22784">
        <w:rPr>
          <w:rFonts w:ascii="Times New Roman" w:eastAsia="Times New Roman" w:hAnsi="Times New Roman" w:cs="Times New Roman"/>
          <w:noProof/>
          <w:color w:val="000000" w:themeColor="text1"/>
          <w:sz w:val="24"/>
          <w:szCs w:val="24"/>
        </w:rPr>
        <w:t>across the investment cycle</w:t>
      </w:r>
      <w:r w:rsidR="3BEB1F4C" w:rsidRPr="00F22784">
        <w:rPr>
          <w:rFonts w:ascii="Times New Roman" w:eastAsia="Times New Roman" w:hAnsi="Times New Roman" w:cs="Times New Roman"/>
          <w:noProof/>
          <w:color w:val="000000" w:themeColor="text1"/>
          <w:sz w:val="24"/>
          <w:szCs w:val="24"/>
        </w:rPr>
        <w:t>.</w:t>
      </w:r>
      <w:r w:rsidR="00E8374B" w:rsidRPr="00F22784">
        <w:rPr>
          <w:rFonts w:ascii="Times New Roman" w:eastAsia="Times New Roman" w:hAnsi="Times New Roman" w:cs="Times New Roman"/>
          <w:noProof/>
          <w:color w:val="000000" w:themeColor="text1"/>
          <w:sz w:val="24"/>
          <w:szCs w:val="24"/>
        </w:rPr>
        <w:t xml:space="preserve"> </w:t>
      </w:r>
    </w:p>
    <w:p w14:paraId="288C0974" w14:textId="19FE04E7" w:rsidR="009D1D7D" w:rsidRPr="00F22784" w:rsidRDefault="3795C165" w:rsidP="004D38D5">
      <w:pPr>
        <w:spacing w:before="120" w:after="120"/>
        <w:jc w:val="both"/>
        <w:rPr>
          <w:rFonts w:ascii="Times New Roman" w:eastAsia="Times New Roman" w:hAnsi="Times New Roman" w:cs="Times New Roman"/>
          <w:strike/>
          <w:noProof/>
          <w:color w:val="000000" w:themeColor="text1"/>
          <w:sz w:val="24"/>
          <w:szCs w:val="24"/>
        </w:rPr>
      </w:pPr>
      <w:r w:rsidRPr="00F22784">
        <w:rPr>
          <w:rFonts w:ascii="Times New Roman" w:eastAsia="Times New Roman" w:hAnsi="Times New Roman" w:cs="Times New Roman"/>
          <w:noProof/>
          <w:color w:val="000000" w:themeColor="text1"/>
          <w:sz w:val="24"/>
          <w:szCs w:val="24"/>
        </w:rPr>
        <w:t>T</w:t>
      </w:r>
      <w:r w:rsidR="603B32D3" w:rsidRPr="00F22784">
        <w:rPr>
          <w:rFonts w:ascii="Times New Roman" w:eastAsia="Times New Roman" w:hAnsi="Times New Roman" w:cs="Times New Roman"/>
          <w:noProof/>
          <w:color w:val="000000" w:themeColor="text1"/>
          <w:sz w:val="24"/>
          <w:szCs w:val="24"/>
        </w:rPr>
        <w:t xml:space="preserve">argeted grants, effective risk-sharing mechanisms and innovative financial </w:t>
      </w:r>
      <w:r w:rsidR="3C86CB45" w:rsidRPr="00F22784">
        <w:rPr>
          <w:rFonts w:ascii="Times New Roman" w:eastAsia="Times New Roman" w:hAnsi="Times New Roman" w:cs="Times New Roman"/>
          <w:noProof/>
          <w:color w:val="000000" w:themeColor="text1"/>
          <w:sz w:val="24"/>
          <w:szCs w:val="24"/>
        </w:rPr>
        <w:t>schemes</w:t>
      </w:r>
      <w:r w:rsidR="603B32D3" w:rsidRPr="00F22784">
        <w:rPr>
          <w:rFonts w:ascii="Times New Roman" w:eastAsia="Times New Roman" w:hAnsi="Times New Roman" w:cs="Times New Roman"/>
          <w:noProof/>
          <w:color w:val="000000" w:themeColor="text1"/>
          <w:sz w:val="24"/>
          <w:szCs w:val="24"/>
        </w:rPr>
        <w:t xml:space="preserve"> </w:t>
      </w:r>
      <w:r w:rsidR="1869A31E" w:rsidRPr="00F22784">
        <w:rPr>
          <w:rFonts w:ascii="Times New Roman" w:eastAsia="Times New Roman" w:hAnsi="Times New Roman" w:cs="Times New Roman"/>
          <w:noProof/>
          <w:color w:val="000000" w:themeColor="text1"/>
          <w:sz w:val="24"/>
          <w:szCs w:val="24"/>
        </w:rPr>
        <w:t xml:space="preserve">are </w:t>
      </w:r>
      <w:r w:rsidR="52BA7CF5" w:rsidRPr="00F22784">
        <w:rPr>
          <w:rFonts w:ascii="Times New Roman" w:eastAsia="Times New Roman" w:hAnsi="Times New Roman" w:cs="Times New Roman"/>
          <w:noProof/>
          <w:color w:val="000000" w:themeColor="text1"/>
          <w:sz w:val="24"/>
          <w:szCs w:val="24"/>
        </w:rPr>
        <w:t>key</w:t>
      </w:r>
      <w:r w:rsidR="603B32D3" w:rsidRPr="00F22784">
        <w:rPr>
          <w:rFonts w:ascii="Times New Roman" w:eastAsia="Times New Roman" w:hAnsi="Times New Roman" w:cs="Times New Roman"/>
          <w:noProof/>
          <w:color w:val="000000" w:themeColor="text1"/>
          <w:sz w:val="24"/>
          <w:szCs w:val="24"/>
        </w:rPr>
        <w:t xml:space="preserve"> to leverage private investments in the sector. </w:t>
      </w:r>
      <w:r w:rsidR="5249EDE8" w:rsidRPr="00F22784">
        <w:rPr>
          <w:rFonts w:ascii="Times New Roman" w:eastAsia="Times New Roman" w:hAnsi="Times New Roman" w:cs="Times New Roman"/>
          <w:noProof/>
          <w:color w:val="000000" w:themeColor="text1"/>
          <w:sz w:val="24"/>
          <w:szCs w:val="24"/>
        </w:rPr>
        <w:t xml:space="preserve">In this regard, the Commission will </w:t>
      </w:r>
      <w:r w:rsidR="5249EDE8" w:rsidRPr="00F22784">
        <w:rPr>
          <w:rFonts w:ascii="Times New Roman" w:eastAsia="Times New Roman" w:hAnsi="Times New Roman" w:cs="Times New Roman"/>
          <w:b/>
          <w:bCs/>
          <w:noProof/>
          <w:color w:val="000000" w:themeColor="text1"/>
          <w:sz w:val="24"/>
          <w:szCs w:val="24"/>
        </w:rPr>
        <w:t xml:space="preserve">support the renewal and decarbonisation of the shipping fleet, </w:t>
      </w:r>
      <w:r w:rsidR="5249EDE8" w:rsidRPr="00F22784">
        <w:rPr>
          <w:rFonts w:ascii="Times New Roman" w:eastAsia="Times New Roman" w:hAnsi="Times New Roman" w:cs="Times New Roman"/>
          <w:noProof/>
          <w:color w:val="000000" w:themeColor="text1"/>
          <w:sz w:val="24"/>
          <w:szCs w:val="24"/>
        </w:rPr>
        <w:t xml:space="preserve">with a particular focus on ferries and coastal vessels, </w:t>
      </w:r>
      <w:r w:rsidR="5249EDE8" w:rsidRPr="00F22784">
        <w:rPr>
          <w:rFonts w:ascii="Times New Roman" w:eastAsia="Times New Roman" w:hAnsi="Times New Roman" w:cs="Times New Roman"/>
          <w:b/>
          <w:bCs/>
          <w:noProof/>
          <w:color w:val="000000" w:themeColor="text1"/>
          <w:sz w:val="24"/>
          <w:szCs w:val="24"/>
        </w:rPr>
        <w:t xml:space="preserve">under the Connecting Europe Facility </w:t>
      </w:r>
      <w:r>
        <w:rPr>
          <w:rFonts w:ascii="Times New Roman" w:eastAsia="Times New Roman" w:hAnsi="Times New Roman" w:cs="Times New Roman"/>
          <w:b/>
          <w:bCs/>
          <w:noProof/>
          <w:color w:val="000000" w:themeColor="text1"/>
          <w:sz w:val="24"/>
          <w:szCs w:val="24"/>
        </w:rPr>
        <w:t xml:space="preserve">(CEF) </w:t>
      </w:r>
      <w:r w:rsidR="5249EDE8" w:rsidRPr="00F22784">
        <w:rPr>
          <w:rFonts w:ascii="Times New Roman" w:eastAsia="Times New Roman" w:hAnsi="Times New Roman" w:cs="Times New Roman"/>
          <w:noProof/>
          <w:color w:val="000000" w:themeColor="text1"/>
          <w:sz w:val="24"/>
          <w:szCs w:val="24"/>
        </w:rPr>
        <w:t>through a call in 2026. T</w:t>
      </w:r>
      <w:r w:rsidR="4A0DA09C" w:rsidRPr="00F22784">
        <w:rPr>
          <w:rFonts w:ascii="Times New Roman" w:eastAsia="Times New Roman" w:hAnsi="Times New Roman" w:cs="Times New Roman"/>
          <w:noProof/>
          <w:color w:val="000000" w:themeColor="text1"/>
          <w:sz w:val="24"/>
          <w:szCs w:val="24"/>
        </w:rPr>
        <w:t xml:space="preserve">his </w:t>
      </w:r>
      <w:r w:rsidR="4B0BEE35" w:rsidRPr="00F22784">
        <w:rPr>
          <w:rFonts w:ascii="Times New Roman" w:eastAsia="Times New Roman" w:hAnsi="Times New Roman" w:cs="Times New Roman"/>
          <w:noProof/>
          <w:color w:val="000000" w:themeColor="text1"/>
          <w:sz w:val="24"/>
          <w:szCs w:val="24"/>
        </w:rPr>
        <w:t>action</w:t>
      </w:r>
      <w:r w:rsidR="4A0DA09C" w:rsidRPr="00F22784">
        <w:rPr>
          <w:rFonts w:ascii="Times New Roman" w:eastAsia="Times New Roman" w:hAnsi="Times New Roman" w:cs="Times New Roman"/>
          <w:noProof/>
          <w:color w:val="000000" w:themeColor="text1"/>
          <w:sz w:val="24"/>
          <w:szCs w:val="24"/>
        </w:rPr>
        <w:t xml:space="preserve"> is conceived to </w:t>
      </w:r>
      <w:r w:rsidR="4ADFB0BC" w:rsidRPr="00F22784">
        <w:rPr>
          <w:rFonts w:ascii="Times New Roman" w:eastAsia="Times New Roman" w:hAnsi="Times New Roman" w:cs="Times New Roman"/>
          <w:noProof/>
          <w:color w:val="000000" w:themeColor="text1"/>
          <w:sz w:val="24"/>
          <w:szCs w:val="24"/>
        </w:rPr>
        <w:t xml:space="preserve">pursue </w:t>
      </w:r>
      <w:r w:rsidR="5249EDE8" w:rsidRPr="00F22784">
        <w:rPr>
          <w:rFonts w:ascii="Times New Roman" w:eastAsia="Times New Roman" w:hAnsi="Times New Roman" w:cs="Times New Roman"/>
          <w:noProof/>
          <w:color w:val="000000" w:themeColor="text1"/>
          <w:sz w:val="24"/>
          <w:szCs w:val="24"/>
        </w:rPr>
        <w:t xml:space="preserve">the transition of the EU shipping sector, while fostering the development of the European Maritime Space as well as domestic manufacturing capacity and made in EU technologies. </w:t>
      </w:r>
      <w:r w:rsidR="0063051A" w:rsidRPr="00F22784">
        <w:rPr>
          <w:rFonts w:ascii="Times New Roman" w:eastAsia="Times New Roman" w:hAnsi="Times New Roman" w:cs="Times New Roman"/>
          <w:noProof/>
          <w:color w:val="000000" w:themeColor="text1"/>
          <w:sz w:val="24"/>
          <w:szCs w:val="24"/>
        </w:rPr>
        <w:t xml:space="preserve">Since 2014, CEF already provided support for different type of vessels and interventions, equal to EUR 220 million. </w:t>
      </w:r>
      <w:r w:rsidR="00352903" w:rsidRPr="00F22784">
        <w:rPr>
          <w:rFonts w:ascii="Times New Roman" w:eastAsia="Times New Roman" w:hAnsi="Times New Roman" w:cs="Times New Roman"/>
          <w:noProof/>
          <w:color w:val="000000" w:themeColor="text1"/>
          <w:sz w:val="24"/>
          <w:szCs w:val="24"/>
        </w:rPr>
        <w:t>Moreover, i</w:t>
      </w:r>
      <w:r w:rsidR="6A83160C" w:rsidRPr="00F22784">
        <w:rPr>
          <w:rFonts w:ascii="Times New Roman" w:eastAsia="Times New Roman" w:hAnsi="Times New Roman" w:cs="Times New Roman"/>
          <w:noProof/>
          <w:color w:val="000000" w:themeColor="text1"/>
          <w:sz w:val="24"/>
          <w:szCs w:val="24"/>
        </w:rPr>
        <w:t>n February 2026, t</w:t>
      </w:r>
      <w:r w:rsidR="11B292DA" w:rsidRPr="00F22784">
        <w:rPr>
          <w:rFonts w:ascii="Times New Roman" w:eastAsia="Times New Roman" w:hAnsi="Times New Roman" w:cs="Times New Roman"/>
          <w:noProof/>
          <w:color w:val="000000" w:themeColor="text1"/>
          <w:sz w:val="24"/>
          <w:szCs w:val="24"/>
        </w:rPr>
        <w:t>he</w:t>
      </w:r>
      <w:r w:rsidR="73B6EAE2" w:rsidRPr="00F22784">
        <w:rPr>
          <w:rFonts w:ascii="Times New Roman" w:eastAsia="Times New Roman" w:hAnsi="Times New Roman" w:cs="Times New Roman"/>
          <w:noProof/>
          <w:color w:val="000000" w:themeColor="text1"/>
          <w:sz w:val="24"/>
          <w:szCs w:val="24"/>
        </w:rPr>
        <w:t xml:space="preserve"> Commission </w:t>
      </w:r>
      <w:r w:rsidR="73B6EAE2" w:rsidRPr="00F22784">
        <w:rPr>
          <w:rFonts w:ascii="Times New Roman" w:eastAsia="Times New Roman" w:hAnsi="Times New Roman" w:cs="Times New Roman"/>
          <w:b/>
          <w:bCs/>
          <w:noProof/>
          <w:color w:val="000000" w:themeColor="text1"/>
          <w:sz w:val="24"/>
          <w:szCs w:val="24"/>
        </w:rPr>
        <w:t xml:space="preserve">amended the CEF - Digital Work Programme to allocate </w:t>
      </w:r>
      <w:r w:rsidR="0BD74ADB" w:rsidRPr="00F22784">
        <w:rPr>
          <w:rFonts w:ascii="Times New Roman" w:eastAsia="Times New Roman" w:hAnsi="Times New Roman" w:cs="Times New Roman"/>
          <w:b/>
          <w:bCs/>
          <w:noProof/>
          <w:color w:val="000000" w:themeColor="text1"/>
          <w:sz w:val="24"/>
          <w:szCs w:val="24"/>
        </w:rPr>
        <w:t xml:space="preserve">EUR </w:t>
      </w:r>
      <w:r w:rsidR="73B6EAE2" w:rsidRPr="00F22784">
        <w:rPr>
          <w:rFonts w:ascii="Times New Roman" w:eastAsia="Times New Roman" w:hAnsi="Times New Roman" w:cs="Times New Roman"/>
          <w:b/>
          <w:bCs/>
          <w:noProof/>
          <w:color w:val="000000" w:themeColor="text1"/>
          <w:sz w:val="24"/>
          <w:szCs w:val="24"/>
        </w:rPr>
        <w:t>347 million to strategic submarine cable projects</w:t>
      </w:r>
      <w:r w:rsidR="6CED48FA" w:rsidRPr="00F22784">
        <w:rPr>
          <w:rFonts w:ascii="Times New Roman" w:eastAsia="Times New Roman" w:hAnsi="Times New Roman" w:cs="Times New Roman"/>
          <w:b/>
          <w:bCs/>
          <w:noProof/>
          <w:color w:val="000000" w:themeColor="text1"/>
          <w:sz w:val="24"/>
          <w:szCs w:val="24"/>
        </w:rPr>
        <w:t>,</w:t>
      </w:r>
      <w:r w:rsidR="6CED48FA" w:rsidRPr="00F22784">
        <w:rPr>
          <w:rFonts w:ascii="Times New Roman" w:eastAsia="Times New Roman" w:hAnsi="Times New Roman" w:cs="Times New Roman"/>
          <w:noProof/>
          <w:color w:val="000000" w:themeColor="text1"/>
          <w:sz w:val="24"/>
          <w:szCs w:val="24"/>
        </w:rPr>
        <w:t xml:space="preserve"> </w:t>
      </w:r>
      <w:r w:rsidR="4B9BB15F">
        <w:rPr>
          <w:rFonts w:ascii="Times New Roman" w:hAnsi="Times New Roman"/>
          <w:noProof/>
          <w:color w:val="000000" w:themeColor="text1"/>
          <w:sz w:val="24"/>
        </w:rPr>
        <w:t>launching a EUR 20 million call</w:t>
      </w:r>
      <w:r w:rsidR="73B6EAE2">
        <w:rPr>
          <w:rFonts w:ascii="Times New Roman" w:hAnsi="Times New Roman"/>
          <w:noProof/>
          <w:color w:val="000000" w:themeColor="text1"/>
          <w:sz w:val="24"/>
        </w:rPr>
        <w:t xml:space="preserve"> </w:t>
      </w:r>
      <w:r w:rsidR="697D730F">
        <w:rPr>
          <w:rFonts w:ascii="Times New Roman" w:hAnsi="Times New Roman"/>
          <w:noProof/>
          <w:color w:val="000000" w:themeColor="text1"/>
          <w:sz w:val="24"/>
        </w:rPr>
        <w:t xml:space="preserve">for </w:t>
      </w:r>
      <w:r w:rsidR="4606459F">
        <w:rPr>
          <w:rFonts w:ascii="Times New Roman" w:hAnsi="Times New Roman"/>
          <w:noProof/>
          <w:color w:val="000000" w:themeColor="text1"/>
          <w:sz w:val="24"/>
        </w:rPr>
        <w:t>enhanc</w:t>
      </w:r>
      <w:r w:rsidR="5CEEF22E">
        <w:rPr>
          <w:rFonts w:ascii="Times New Roman" w:hAnsi="Times New Roman"/>
          <w:noProof/>
          <w:color w:val="000000" w:themeColor="text1"/>
          <w:sz w:val="24"/>
        </w:rPr>
        <w:t>ing</w:t>
      </w:r>
      <w:r w:rsidR="4606459F">
        <w:rPr>
          <w:rFonts w:ascii="Times New Roman" w:hAnsi="Times New Roman"/>
          <w:noProof/>
          <w:color w:val="000000" w:themeColor="text1"/>
          <w:sz w:val="24"/>
        </w:rPr>
        <w:t xml:space="preserve"> Europe's repair capacities</w:t>
      </w:r>
      <w:r w:rsidR="1500DE5D">
        <w:rPr>
          <w:rFonts w:ascii="Times New Roman" w:hAnsi="Times New Roman"/>
          <w:noProof/>
          <w:color w:val="000000" w:themeColor="text1"/>
          <w:sz w:val="24"/>
        </w:rPr>
        <w:t>.</w:t>
      </w:r>
      <w:r w:rsidR="4606459F" w:rsidRPr="00655D7F">
        <w:rPr>
          <w:rFonts w:ascii="Times New Roman" w:eastAsia="Times New Roman" w:hAnsi="Times New Roman" w:cs="Times New Roman"/>
          <w:strike/>
          <w:noProof/>
          <w:color w:val="000000" w:themeColor="text1"/>
          <w:sz w:val="24"/>
          <w:szCs w:val="24"/>
        </w:rPr>
        <w:t xml:space="preserve"> </w:t>
      </w:r>
    </w:p>
    <w:p w14:paraId="2FC257C9" w14:textId="0DFE0338" w:rsidR="00803E1F" w:rsidRPr="00F22784" w:rsidRDefault="34094FFB" w:rsidP="004D38D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Through </w:t>
      </w:r>
      <w:r w:rsidRPr="00F22784">
        <w:rPr>
          <w:rFonts w:ascii="Times New Roman" w:eastAsia="Times New Roman" w:hAnsi="Times New Roman" w:cs="Times New Roman"/>
          <w:b/>
          <w:bCs/>
          <w:noProof/>
          <w:color w:val="000000" w:themeColor="text1"/>
          <w:sz w:val="24"/>
          <w:szCs w:val="24"/>
        </w:rPr>
        <w:t>InvestEU</w:t>
      </w:r>
      <w:r w:rsidRPr="00F22784">
        <w:rPr>
          <w:rFonts w:ascii="Times New Roman" w:eastAsia="Times New Roman" w:hAnsi="Times New Roman" w:cs="Times New Roman"/>
          <w:noProof/>
          <w:color w:val="000000" w:themeColor="text1"/>
          <w:sz w:val="24"/>
          <w:szCs w:val="24"/>
        </w:rPr>
        <w:t xml:space="preserve">, the Commission expects to </w:t>
      </w:r>
      <w:r w:rsidRPr="00F22784">
        <w:rPr>
          <w:rFonts w:ascii="Times New Roman" w:eastAsia="Times New Roman" w:hAnsi="Times New Roman" w:cs="Times New Roman"/>
          <w:b/>
          <w:bCs/>
          <w:noProof/>
          <w:color w:val="000000" w:themeColor="text1"/>
          <w:sz w:val="24"/>
          <w:szCs w:val="24"/>
        </w:rPr>
        <w:t xml:space="preserve">mobilise </w:t>
      </w:r>
      <w:r w:rsidR="001E5EB9" w:rsidRPr="00F22784">
        <w:rPr>
          <w:rFonts w:ascii="Times New Roman" w:eastAsia="Times New Roman" w:hAnsi="Times New Roman" w:cs="Times New Roman"/>
          <w:b/>
          <w:bCs/>
          <w:noProof/>
          <w:color w:val="000000" w:themeColor="text1"/>
          <w:sz w:val="24"/>
          <w:szCs w:val="24"/>
        </w:rPr>
        <w:t>around EUR 1-1.5 billion</w:t>
      </w:r>
      <w:r w:rsidR="001E5EB9" w:rsidRPr="00F22784">
        <w:rPr>
          <w:rStyle w:val="FootnoteReference"/>
          <w:rFonts w:ascii="Times New Roman" w:eastAsia="Times New Roman" w:hAnsi="Times New Roman" w:cs="Times New Roman"/>
          <w:noProof/>
          <w:color w:val="000000" w:themeColor="text1"/>
          <w:sz w:val="24"/>
          <w:szCs w:val="24"/>
        </w:rPr>
        <w:footnoteReference w:id="76"/>
      </w:r>
      <w:r w:rsidR="001E5EB9" w:rsidRPr="00F22784">
        <w:rPr>
          <w:rFonts w:ascii="Times New Roman" w:eastAsia="Times New Roman" w:hAnsi="Times New Roman" w:cs="Times New Roman"/>
          <w:noProof/>
          <w:color w:val="000000" w:themeColor="text1"/>
          <w:sz w:val="24"/>
          <w:szCs w:val="24"/>
        </w:rPr>
        <w:t xml:space="preserve"> in </w:t>
      </w:r>
      <w:r w:rsidRPr="00F22784">
        <w:rPr>
          <w:rFonts w:ascii="Times New Roman" w:eastAsia="Times New Roman" w:hAnsi="Times New Roman" w:cs="Times New Roman"/>
          <w:b/>
          <w:bCs/>
          <w:noProof/>
          <w:color w:val="000000" w:themeColor="text1"/>
          <w:sz w:val="24"/>
          <w:szCs w:val="24"/>
        </w:rPr>
        <w:t xml:space="preserve">investment in </w:t>
      </w:r>
      <w:r w:rsidR="00263C8E" w:rsidRPr="00F22784">
        <w:rPr>
          <w:rFonts w:ascii="Times New Roman" w:eastAsia="Times New Roman" w:hAnsi="Times New Roman" w:cs="Times New Roman"/>
          <w:b/>
          <w:bCs/>
          <w:noProof/>
          <w:color w:val="000000" w:themeColor="text1"/>
          <w:sz w:val="24"/>
          <w:szCs w:val="24"/>
        </w:rPr>
        <w:t>the</w:t>
      </w:r>
      <w:r w:rsidR="00DE4E53" w:rsidRPr="00F22784">
        <w:rPr>
          <w:rFonts w:ascii="Times New Roman" w:eastAsia="Times New Roman" w:hAnsi="Times New Roman" w:cs="Times New Roman"/>
          <w:b/>
          <w:bCs/>
          <w:noProof/>
          <w:color w:val="000000" w:themeColor="text1"/>
          <w:sz w:val="24"/>
          <w:szCs w:val="24"/>
        </w:rPr>
        <w:t xml:space="preserve"> waterborne sector</w:t>
      </w:r>
      <w:r w:rsidR="00AA07B5" w:rsidRPr="00F22784">
        <w:rPr>
          <w:rFonts w:ascii="Times New Roman" w:eastAsia="Times New Roman" w:hAnsi="Times New Roman" w:cs="Times New Roman"/>
          <w:b/>
          <w:bCs/>
          <w:noProof/>
          <w:color w:val="000000" w:themeColor="text1"/>
          <w:sz w:val="24"/>
          <w:szCs w:val="24"/>
        </w:rPr>
        <w:t xml:space="preserve"> </w:t>
      </w:r>
      <w:r w:rsidR="00903195" w:rsidRPr="00F22784">
        <w:rPr>
          <w:rFonts w:ascii="Times New Roman" w:eastAsia="Times New Roman" w:hAnsi="Times New Roman" w:cs="Times New Roman"/>
          <w:b/>
          <w:bCs/>
          <w:noProof/>
          <w:color w:val="000000" w:themeColor="text1"/>
          <w:sz w:val="24"/>
          <w:szCs w:val="24"/>
        </w:rPr>
        <w:t>by 2027</w:t>
      </w:r>
      <w:r w:rsidR="2C13724E" w:rsidRPr="00F22784">
        <w:rPr>
          <w:rFonts w:ascii="Times New Roman" w:eastAsia="Times New Roman" w:hAnsi="Times New Roman" w:cs="Times New Roman"/>
          <w:b/>
          <w:bCs/>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out of which one third will materialise in 202</w:t>
      </w:r>
      <w:r w:rsidR="008454CA" w:rsidRPr="00F22784">
        <w:rPr>
          <w:rFonts w:ascii="Times New Roman" w:eastAsia="Times New Roman" w:hAnsi="Times New Roman" w:cs="Times New Roman"/>
          <w:noProof/>
          <w:color w:val="000000" w:themeColor="text1"/>
          <w:sz w:val="24"/>
          <w:szCs w:val="24"/>
        </w:rPr>
        <w:t>6-</w:t>
      </w:r>
      <w:r w:rsidRPr="00F22784">
        <w:rPr>
          <w:rFonts w:ascii="Times New Roman" w:eastAsia="Times New Roman" w:hAnsi="Times New Roman" w:cs="Times New Roman"/>
          <w:noProof/>
          <w:color w:val="000000" w:themeColor="text1"/>
          <w:sz w:val="24"/>
          <w:szCs w:val="24"/>
        </w:rPr>
        <w:t>2027,</w:t>
      </w:r>
      <w:r w:rsidRPr="00F22784">
        <w:rPr>
          <w:rFonts w:ascii="Times New Roman" w:hAnsi="Times New Roman" w:cs="Times New Roman"/>
          <w:noProof/>
        </w:rPr>
        <w:t xml:space="preserve"> </w:t>
      </w:r>
      <w:r w:rsidRPr="00F22784">
        <w:rPr>
          <w:rFonts w:ascii="Times New Roman" w:eastAsia="Times New Roman" w:hAnsi="Times New Roman" w:cs="Times New Roman"/>
          <w:noProof/>
          <w:color w:val="000000" w:themeColor="text1"/>
          <w:sz w:val="24"/>
          <w:szCs w:val="24"/>
        </w:rPr>
        <w:t>including for fleet renewal and retrofitting</w:t>
      </w:r>
      <w:r w:rsidRPr="00F22784" w:rsidDel="00BB74E8">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throughout all stages of development</w:t>
      </w:r>
      <w:r w:rsidR="00803E1F" w:rsidRPr="00F22784">
        <w:rPr>
          <w:rStyle w:val="FootnoteReference"/>
          <w:rFonts w:ascii="Times New Roman" w:eastAsia="Times New Roman" w:hAnsi="Times New Roman" w:cs="Times New Roman"/>
          <w:noProof/>
          <w:color w:val="000000" w:themeColor="text1"/>
          <w:sz w:val="24"/>
          <w:szCs w:val="24"/>
        </w:rPr>
        <w:footnoteReference w:id="77"/>
      </w:r>
      <w:r w:rsidRPr="00F22784">
        <w:rPr>
          <w:rFonts w:ascii="Times New Roman" w:eastAsia="Times New Roman" w:hAnsi="Times New Roman" w:cs="Times New Roman"/>
          <w:noProof/>
          <w:color w:val="000000" w:themeColor="text1"/>
          <w:sz w:val="24"/>
          <w:szCs w:val="24"/>
        </w:rPr>
        <w:t>.</w:t>
      </w:r>
      <w:r w:rsidRPr="00F22784" w:rsidDel="00BB74E8">
        <w:rPr>
          <w:rFonts w:ascii="Times New Roman" w:hAnsi="Times New Roman" w:cs="Times New Roman"/>
          <w:noProof/>
          <w:color w:val="000000" w:themeColor="text1"/>
          <w:sz w:val="24"/>
          <w:szCs w:val="24"/>
        </w:rPr>
        <w:t xml:space="preserve"> </w:t>
      </w:r>
      <w:r w:rsidRPr="00F22784">
        <w:rPr>
          <w:rFonts w:ascii="Times New Roman" w:hAnsi="Times New Roman" w:cs="Times New Roman"/>
          <w:noProof/>
          <w:color w:val="000000" w:themeColor="text1"/>
          <w:sz w:val="24"/>
          <w:szCs w:val="24"/>
        </w:rPr>
        <w:t>A promising initiative is the recently established equity-based Atlante Marine Fund</w:t>
      </w:r>
      <w:r w:rsidR="006131DE" w:rsidRPr="00F22784">
        <w:rPr>
          <w:rStyle w:val="FootnoteReference"/>
          <w:rFonts w:ascii="Times New Roman" w:hAnsi="Times New Roman" w:cs="Times New Roman"/>
          <w:noProof/>
          <w:color w:val="000000" w:themeColor="text1"/>
          <w:sz w:val="24"/>
          <w:szCs w:val="24"/>
        </w:rPr>
        <w:footnoteReference w:id="78"/>
      </w:r>
      <w:r w:rsidRPr="00F22784">
        <w:rPr>
          <w:rFonts w:ascii="Times New Roman" w:hAnsi="Times New Roman" w:cs="Times New Roman"/>
          <w:noProof/>
          <w:color w:val="000000" w:themeColor="text1"/>
          <w:sz w:val="24"/>
          <w:szCs w:val="24"/>
        </w:rPr>
        <w:t>. Furthermore, t</w:t>
      </w:r>
      <w:r w:rsidRPr="00F22784">
        <w:rPr>
          <w:rFonts w:ascii="Times New Roman" w:eastAsia="Times New Roman" w:hAnsi="Times New Roman" w:cs="Times New Roman"/>
          <w:noProof/>
          <w:color w:val="000000" w:themeColor="text1"/>
          <w:sz w:val="24"/>
          <w:szCs w:val="24"/>
        </w:rPr>
        <w:t xml:space="preserve">he </w:t>
      </w:r>
      <w:r w:rsidR="00575C55" w:rsidRPr="00F22784">
        <w:rPr>
          <w:rFonts w:ascii="Times New Roman" w:eastAsia="Times New Roman" w:hAnsi="Times New Roman" w:cs="Times New Roman"/>
          <w:b/>
          <w:bCs/>
          <w:noProof/>
          <w:color w:val="000000" w:themeColor="text1"/>
          <w:sz w:val="24"/>
          <w:szCs w:val="24"/>
        </w:rPr>
        <w:t xml:space="preserve">Blue Economy </w:t>
      </w:r>
      <w:r w:rsidRPr="00F22784">
        <w:rPr>
          <w:rFonts w:ascii="Times New Roman" w:eastAsia="Times New Roman" w:hAnsi="Times New Roman" w:cs="Times New Roman"/>
          <w:b/>
          <w:bCs/>
          <w:noProof/>
          <w:color w:val="000000" w:themeColor="text1"/>
          <w:sz w:val="24"/>
          <w:szCs w:val="24"/>
        </w:rPr>
        <w:t>product</w:t>
      </w:r>
      <w:r w:rsidR="00D944D7" w:rsidRPr="00F22784">
        <w:rPr>
          <w:rStyle w:val="FootnoteReference"/>
          <w:rFonts w:ascii="Times New Roman" w:eastAsia="Times New Roman" w:hAnsi="Times New Roman" w:cs="Times New Roman"/>
          <w:b/>
          <w:noProof/>
          <w:color w:val="000000" w:themeColor="text1"/>
          <w:sz w:val="24"/>
          <w:szCs w:val="24"/>
        </w:rPr>
        <w:footnoteReference w:id="79"/>
      </w:r>
      <w:r w:rsidRPr="00F22784">
        <w:rPr>
          <w:rFonts w:ascii="Times New Roman" w:eastAsia="Times New Roman" w:hAnsi="Times New Roman" w:cs="Times New Roman"/>
          <w:b/>
          <w:bCs/>
          <w:noProof/>
          <w:color w:val="000000" w:themeColor="text1"/>
          <w:sz w:val="24"/>
          <w:szCs w:val="24"/>
        </w:rPr>
        <w:t xml:space="preserve">, </w:t>
      </w:r>
      <w:r w:rsidR="5E3657B9" w:rsidRPr="00F22784">
        <w:rPr>
          <w:rFonts w:ascii="Times New Roman" w:eastAsia="Times New Roman" w:hAnsi="Times New Roman" w:cs="Times New Roman"/>
          <w:b/>
          <w:bCs/>
          <w:noProof/>
          <w:color w:val="000000" w:themeColor="text1"/>
          <w:sz w:val="24"/>
          <w:szCs w:val="24"/>
        </w:rPr>
        <w:t xml:space="preserve">supported by InvestEU and </w:t>
      </w:r>
      <w:r w:rsidR="007F7680" w:rsidRPr="00F22784">
        <w:rPr>
          <w:rFonts w:ascii="Times New Roman" w:eastAsia="Times New Roman" w:hAnsi="Times New Roman" w:cs="Times New Roman"/>
          <w:b/>
          <w:bCs/>
          <w:noProof/>
          <w:color w:val="000000" w:themeColor="text1"/>
          <w:sz w:val="24"/>
          <w:szCs w:val="24"/>
        </w:rPr>
        <w:t>th</w:t>
      </w:r>
      <w:r w:rsidR="00F5752D" w:rsidRPr="00F22784">
        <w:rPr>
          <w:rFonts w:ascii="Times New Roman" w:eastAsia="Times New Roman" w:hAnsi="Times New Roman" w:cs="Times New Roman"/>
          <w:b/>
          <w:bCs/>
          <w:noProof/>
          <w:color w:val="000000" w:themeColor="text1"/>
          <w:sz w:val="24"/>
          <w:szCs w:val="24"/>
        </w:rPr>
        <w:t xml:space="preserve">e </w:t>
      </w:r>
      <w:r w:rsidR="5E3657B9" w:rsidRPr="00F22784">
        <w:rPr>
          <w:rFonts w:ascii="Times New Roman" w:eastAsia="Times New Roman" w:hAnsi="Times New Roman" w:cs="Times New Roman"/>
          <w:b/>
          <w:bCs/>
          <w:noProof/>
          <w:color w:val="000000" w:themeColor="text1"/>
          <w:sz w:val="24"/>
          <w:szCs w:val="24"/>
        </w:rPr>
        <w:t>EMFAF</w:t>
      </w:r>
      <w:r w:rsidR="002D1D7E" w:rsidRPr="00F22784">
        <w:rPr>
          <w:rStyle w:val="FootnoteReference"/>
          <w:rFonts w:ascii="Times New Roman" w:eastAsia="Times New Roman" w:hAnsi="Times New Roman" w:cs="Times New Roman"/>
          <w:b/>
          <w:bCs/>
          <w:noProof/>
          <w:color w:val="000000" w:themeColor="text1"/>
          <w:sz w:val="24"/>
          <w:szCs w:val="24"/>
        </w:rPr>
        <w:footnoteReference w:id="80"/>
      </w:r>
      <w:r w:rsidR="5E3657B9" w:rsidRPr="00F22784">
        <w:rPr>
          <w:rFonts w:ascii="Times New Roman" w:eastAsia="Times New Roman" w:hAnsi="Times New Roman" w:cs="Times New Roman"/>
          <w:b/>
          <w:bCs/>
          <w:noProof/>
          <w:color w:val="000000" w:themeColor="text1"/>
          <w:sz w:val="24"/>
          <w:szCs w:val="24"/>
        </w:rPr>
        <w:t xml:space="preserve"> </w:t>
      </w:r>
      <w:r w:rsidR="5E3657B9" w:rsidRPr="00F22784">
        <w:rPr>
          <w:rFonts w:ascii="Times New Roman" w:eastAsia="Times New Roman" w:hAnsi="Times New Roman" w:cs="Times New Roman"/>
          <w:noProof/>
          <w:color w:val="000000" w:themeColor="text1"/>
          <w:sz w:val="24"/>
          <w:szCs w:val="24"/>
        </w:rPr>
        <w:t>and</w:t>
      </w:r>
      <w:r w:rsidRPr="00F22784">
        <w:rPr>
          <w:rFonts w:ascii="Times New Roman" w:eastAsia="Times New Roman" w:hAnsi="Times New Roman" w:cs="Times New Roman"/>
          <w:b/>
          <w:bCs/>
          <w:noProof/>
          <w:color w:val="000000" w:themeColor="text1"/>
          <w:sz w:val="24"/>
          <w:szCs w:val="24"/>
        </w:rPr>
        <w:t xml:space="preserve"> </w:t>
      </w:r>
      <w:r w:rsidR="006E580D" w:rsidRPr="00F22784">
        <w:rPr>
          <w:rFonts w:ascii="Times New Roman" w:eastAsia="Times New Roman" w:hAnsi="Times New Roman" w:cs="Times New Roman"/>
          <w:noProof/>
          <w:color w:val="000000" w:themeColor="text1"/>
          <w:sz w:val="24"/>
          <w:szCs w:val="24"/>
        </w:rPr>
        <w:t xml:space="preserve">implemented </w:t>
      </w:r>
      <w:r w:rsidRPr="00F22784">
        <w:rPr>
          <w:rFonts w:ascii="Times New Roman" w:eastAsia="Times New Roman" w:hAnsi="Times New Roman" w:cs="Times New Roman"/>
          <w:noProof/>
          <w:color w:val="000000" w:themeColor="text1"/>
          <w:sz w:val="24"/>
          <w:szCs w:val="24"/>
        </w:rPr>
        <w:t xml:space="preserve">by </w:t>
      </w:r>
      <w:r w:rsidR="006E580D" w:rsidRPr="00F22784">
        <w:rPr>
          <w:rFonts w:ascii="Times New Roman" w:eastAsia="Times New Roman" w:hAnsi="Times New Roman" w:cs="Times New Roman"/>
          <w:noProof/>
          <w:color w:val="000000" w:themeColor="text1"/>
          <w:sz w:val="24"/>
          <w:szCs w:val="24"/>
        </w:rPr>
        <w:t xml:space="preserve">the </w:t>
      </w:r>
      <w:r w:rsidRPr="00F22784">
        <w:rPr>
          <w:rFonts w:ascii="Times New Roman" w:eastAsia="Times New Roman" w:hAnsi="Times New Roman" w:cs="Times New Roman"/>
          <w:noProof/>
          <w:color w:val="000000" w:themeColor="text1"/>
          <w:sz w:val="24"/>
          <w:szCs w:val="24"/>
        </w:rPr>
        <w:t>E</w:t>
      </w:r>
      <w:r w:rsidR="006E580D" w:rsidRPr="00F22784">
        <w:rPr>
          <w:rFonts w:ascii="Times New Roman" w:eastAsia="Times New Roman" w:hAnsi="Times New Roman" w:cs="Times New Roman"/>
          <w:noProof/>
          <w:color w:val="000000" w:themeColor="text1"/>
          <w:sz w:val="24"/>
          <w:szCs w:val="24"/>
        </w:rPr>
        <w:t>IB Group</w:t>
      </w:r>
      <w:r w:rsidR="00E80102"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r w:rsidR="003D49D5" w:rsidRPr="00F22784">
        <w:rPr>
          <w:rFonts w:ascii="Times New Roman" w:eastAsia="Times New Roman" w:hAnsi="Times New Roman" w:cs="Times New Roman"/>
          <w:noProof/>
          <w:color w:val="000000" w:themeColor="text1"/>
          <w:sz w:val="24"/>
          <w:szCs w:val="24"/>
        </w:rPr>
        <w:t>provides</w:t>
      </w:r>
      <w:r w:rsidRPr="00F22784">
        <w:rPr>
          <w:rFonts w:ascii="Times New Roman" w:eastAsia="Times New Roman" w:hAnsi="Times New Roman" w:cs="Times New Roman"/>
          <w:noProof/>
          <w:color w:val="000000" w:themeColor="text1"/>
          <w:sz w:val="24"/>
          <w:szCs w:val="24"/>
        </w:rPr>
        <w:t xml:space="preserve"> venture capital and private equity investments </w:t>
      </w:r>
      <w:r w:rsidR="003D49D5" w:rsidRPr="00F22784">
        <w:rPr>
          <w:rFonts w:ascii="Times New Roman" w:eastAsia="Times New Roman" w:hAnsi="Times New Roman" w:cs="Times New Roman"/>
          <w:noProof/>
          <w:color w:val="000000" w:themeColor="text1"/>
          <w:sz w:val="24"/>
          <w:szCs w:val="24"/>
        </w:rPr>
        <w:t>to</w:t>
      </w:r>
      <w:r w:rsidR="003E04EB"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start-ups</w:t>
      </w:r>
      <w:r w:rsidR="003D49D5" w:rsidRPr="00F22784">
        <w:rPr>
          <w:rFonts w:ascii="Times New Roman" w:eastAsia="Times New Roman" w:hAnsi="Times New Roman" w:cs="Times New Roman"/>
          <w:noProof/>
          <w:color w:val="000000" w:themeColor="text1"/>
          <w:sz w:val="24"/>
          <w:szCs w:val="24"/>
        </w:rPr>
        <w:t xml:space="preserve"> and </w:t>
      </w:r>
      <w:r w:rsidRPr="00F22784">
        <w:rPr>
          <w:rFonts w:ascii="Times New Roman" w:eastAsia="Times New Roman" w:hAnsi="Times New Roman" w:cs="Times New Roman"/>
          <w:noProof/>
          <w:color w:val="000000" w:themeColor="text1"/>
          <w:sz w:val="24"/>
          <w:szCs w:val="24"/>
        </w:rPr>
        <w:t>SMEs</w:t>
      </w:r>
      <w:r w:rsidR="6FE5C9D8"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including in shipbuilding and re</w:t>
      </w:r>
      <w:r w:rsidR="655C7BB8" w:rsidRPr="00F22784">
        <w:rPr>
          <w:rFonts w:ascii="Times New Roman" w:eastAsia="Times New Roman" w:hAnsi="Times New Roman" w:cs="Times New Roman"/>
          <w:noProof/>
          <w:color w:val="000000" w:themeColor="text1"/>
          <w:sz w:val="24"/>
          <w:szCs w:val="24"/>
        </w:rPr>
        <w:t>tro</w:t>
      </w:r>
      <w:r w:rsidRPr="00F22784">
        <w:rPr>
          <w:rFonts w:ascii="Times New Roman" w:eastAsia="Times New Roman" w:hAnsi="Times New Roman" w:cs="Times New Roman"/>
          <w:noProof/>
          <w:color w:val="000000" w:themeColor="text1"/>
          <w:sz w:val="24"/>
          <w:szCs w:val="24"/>
        </w:rPr>
        <w:t>fit, shipping</w:t>
      </w:r>
      <w:r w:rsidR="003D49D5" w:rsidRPr="00F22784">
        <w:rPr>
          <w:rFonts w:ascii="Times New Roman" w:eastAsia="Times New Roman" w:hAnsi="Times New Roman" w:cs="Times New Roman"/>
          <w:noProof/>
          <w:color w:val="000000" w:themeColor="text1"/>
          <w:sz w:val="24"/>
          <w:szCs w:val="24"/>
        </w:rPr>
        <w:t xml:space="preserve"> and</w:t>
      </w:r>
      <w:r w:rsidRPr="00F22784">
        <w:rPr>
          <w:rFonts w:ascii="Times New Roman" w:eastAsia="Times New Roman" w:hAnsi="Times New Roman" w:cs="Times New Roman"/>
          <w:noProof/>
          <w:color w:val="000000" w:themeColor="text1"/>
          <w:sz w:val="24"/>
          <w:szCs w:val="24"/>
        </w:rPr>
        <w:t xml:space="preserve"> blue tech</w:t>
      </w:r>
      <w:r w:rsidR="000E1EDC" w:rsidRPr="00F22784">
        <w:rPr>
          <w:rFonts w:ascii="Times New Roman" w:eastAsia="Times New Roman" w:hAnsi="Times New Roman" w:cs="Times New Roman"/>
          <w:noProof/>
          <w:color w:val="000000" w:themeColor="text1"/>
          <w:sz w:val="24"/>
          <w:szCs w:val="24"/>
        </w:rPr>
        <w:t>. It</w:t>
      </w:r>
      <w:r w:rsidRPr="00F22784">
        <w:rPr>
          <w:rFonts w:ascii="Times New Roman" w:eastAsia="Times New Roman" w:hAnsi="Times New Roman" w:cs="Times New Roman"/>
          <w:b/>
          <w:bCs/>
          <w:noProof/>
          <w:color w:val="000000" w:themeColor="text1"/>
          <w:sz w:val="24"/>
          <w:szCs w:val="24"/>
        </w:rPr>
        <w:t xml:space="preserve"> aims to mobilise </w:t>
      </w:r>
      <w:r w:rsidR="00F46BBB" w:rsidRPr="00F22784">
        <w:rPr>
          <w:rFonts w:ascii="Times New Roman" w:eastAsia="Times New Roman" w:hAnsi="Times New Roman" w:cs="Times New Roman"/>
          <w:b/>
          <w:bCs/>
          <w:noProof/>
          <w:color w:val="000000" w:themeColor="text1"/>
          <w:sz w:val="24"/>
          <w:szCs w:val="24"/>
        </w:rPr>
        <w:t xml:space="preserve">approximately </w:t>
      </w:r>
      <w:r w:rsidRPr="00F22784">
        <w:rPr>
          <w:rFonts w:ascii="Times New Roman" w:eastAsia="Times New Roman" w:hAnsi="Times New Roman" w:cs="Times New Roman"/>
          <w:b/>
          <w:bCs/>
          <w:noProof/>
          <w:color w:val="000000" w:themeColor="text1"/>
          <w:sz w:val="24"/>
          <w:szCs w:val="24"/>
        </w:rPr>
        <w:t xml:space="preserve">EUR </w:t>
      </w:r>
      <w:r w:rsidR="5D5D4394" w:rsidRPr="00F22784">
        <w:rPr>
          <w:rFonts w:ascii="Times New Roman" w:eastAsia="Times New Roman" w:hAnsi="Times New Roman" w:cs="Times New Roman"/>
          <w:b/>
          <w:bCs/>
          <w:noProof/>
          <w:color w:val="000000" w:themeColor="text1"/>
          <w:sz w:val="24"/>
          <w:szCs w:val="24"/>
        </w:rPr>
        <w:t xml:space="preserve">800 million </w:t>
      </w:r>
      <w:r w:rsidR="00AB7D4F" w:rsidRPr="00F22784">
        <w:rPr>
          <w:rFonts w:ascii="Times New Roman" w:eastAsia="Times New Roman" w:hAnsi="Times New Roman" w:cs="Times New Roman"/>
          <w:b/>
          <w:bCs/>
          <w:noProof/>
          <w:color w:val="000000" w:themeColor="text1"/>
          <w:sz w:val="24"/>
          <w:szCs w:val="24"/>
        </w:rPr>
        <w:t>in</w:t>
      </w:r>
      <w:r w:rsidR="5D5D4394" w:rsidRPr="00F22784">
        <w:rPr>
          <w:rFonts w:ascii="Times New Roman" w:eastAsia="Times New Roman" w:hAnsi="Times New Roman" w:cs="Times New Roman"/>
          <w:b/>
          <w:bCs/>
          <w:noProof/>
          <w:color w:val="000000" w:themeColor="text1"/>
          <w:sz w:val="24"/>
          <w:szCs w:val="24"/>
        </w:rPr>
        <w:t xml:space="preserve"> </w:t>
      </w:r>
      <w:r w:rsidRPr="00F22784">
        <w:rPr>
          <w:rFonts w:ascii="Times New Roman" w:eastAsia="Times New Roman" w:hAnsi="Times New Roman" w:cs="Times New Roman"/>
          <w:b/>
          <w:bCs/>
          <w:noProof/>
          <w:color w:val="000000" w:themeColor="text1"/>
          <w:sz w:val="24"/>
          <w:szCs w:val="24"/>
        </w:rPr>
        <w:t>investment</w:t>
      </w:r>
      <w:r w:rsidR="007E30BA" w:rsidRPr="00F22784">
        <w:rPr>
          <w:rFonts w:ascii="Times New Roman" w:eastAsia="Times New Roman" w:hAnsi="Times New Roman" w:cs="Times New Roman"/>
          <w:b/>
          <w:bCs/>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w:t>
      </w:r>
    </w:p>
    <w:p w14:paraId="080E791A" w14:textId="01502B56" w:rsidR="00887981" w:rsidRPr="00F22784" w:rsidDel="00A03911" w:rsidRDefault="6C9B57F9" w:rsidP="00C314E5">
      <w:pPr>
        <w:jc w:val="both"/>
        <w:rPr>
          <w:rFonts w:ascii="Times New Roman" w:eastAsia="Times New Roman" w:hAnsi="Times New Roman" w:cs="Times New Roman"/>
          <w:noProof/>
          <w:color w:val="000000" w:themeColor="text1"/>
          <w:sz w:val="24"/>
          <w:szCs w:val="24"/>
          <w:lang w:val="en-GB"/>
        </w:rPr>
      </w:pPr>
      <w:r w:rsidRPr="00F22784" w:rsidDel="00A03911">
        <w:rPr>
          <w:rFonts w:ascii="Times New Roman" w:eastAsia="Times New Roman" w:hAnsi="Times New Roman" w:cs="Times New Roman"/>
          <w:noProof/>
          <w:color w:val="000000" w:themeColor="text1"/>
          <w:sz w:val="24"/>
          <w:szCs w:val="24"/>
        </w:rPr>
        <w:t xml:space="preserve">For demonstration and pre-deployment, through the </w:t>
      </w:r>
      <w:r w:rsidRPr="00F22784" w:rsidDel="00A03911">
        <w:rPr>
          <w:rFonts w:ascii="Times New Roman" w:eastAsia="Times New Roman" w:hAnsi="Times New Roman" w:cs="Times New Roman"/>
          <w:b/>
          <w:bCs/>
          <w:noProof/>
          <w:color w:val="000000" w:themeColor="text1"/>
          <w:sz w:val="24"/>
          <w:szCs w:val="24"/>
        </w:rPr>
        <w:t xml:space="preserve">Innovation Fund, the Commission </w:t>
      </w:r>
      <w:r w:rsidR="004731EF" w:rsidRPr="00F22784">
        <w:rPr>
          <w:rFonts w:ascii="Times New Roman" w:eastAsia="Times New Roman" w:hAnsi="Times New Roman" w:cs="Times New Roman"/>
          <w:b/>
          <w:bCs/>
          <w:noProof/>
          <w:color w:val="000000" w:themeColor="text1"/>
          <w:sz w:val="24"/>
          <w:szCs w:val="24"/>
        </w:rPr>
        <w:t>has committed</w:t>
      </w:r>
      <w:r w:rsidRPr="00F22784" w:rsidDel="00A03911">
        <w:rPr>
          <w:rFonts w:ascii="Times New Roman" w:eastAsia="Times New Roman" w:hAnsi="Times New Roman" w:cs="Times New Roman"/>
          <w:b/>
          <w:bCs/>
          <w:noProof/>
          <w:color w:val="000000" w:themeColor="text1"/>
          <w:sz w:val="24"/>
          <w:szCs w:val="24"/>
        </w:rPr>
        <w:t xml:space="preserve"> 20 million EU ETS </w:t>
      </w:r>
      <w:r w:rsidR="00B20F87" w:rsidRPr="00F22784" w:rsidDel="00A03911">
        <w:rPr>
          <w:rFonts w:ascii="Times New Roman" w:eastAsia="Times New Roman" w:hAnsi="Times New Roman" w:cs="Times New Roman"/>
          <w:b/>
          <w:bCs/>
          <w:noProof/>
          <w:color w:val="000000" w:themeColor="text1"/>
          <w:sz w:val="24"/>
          <w:szCs w:val="24"/>
        </w:rPr>
        <w:t>allowances</w:t>
      </w:r>
      <w:r w:rsidR="00B20F87" w:rsidRPr="00F22784">
        <w:rPr>
          <w:rFonts w:ascii="Times New Roman" w:eastAsia="Times New Roman" w:hAnsi="Times New Roman" w:cs="Times New Roman"/>
          <w:b/>
          <w:bCs/>
          <w:noProof/>
          <w:color w:val="000000" w:themeColor="text1"/>
          <w:sz w:val="24"/>
          <w:szCs w:val="24"/>
        </w:rPr>
        <w:t xml:space="preserve"> </w:t>
      </w:r>
      <w:r w:rsidR="00B20F87" w:rsidRPr="00F22784" w:rsidDel="00A03911">
        <w:rPr>
          <w:rFonts w:ascii="Times New Roman" w:eastAsia="Times New Roman" w:hAnsi="Times New Roman" w:cs="Times New Roman"/>
          <w:b/>
          <w:bCs/>
          <w:noProof/>
          <w:color w:val="000000" w:themeColor="text1"/>
          <w:sz w:val="24"/>
          <w:szCs w:val="24"/>
        </w:rPr>
        <w:t>(</w:t>
      </w:r>
      <w:r w:rsidRPr="00F22784" w:rsidDel="00A03911">
        <w:rPr>
          <w:rFonts w:ascii="Times New Roman" w:eastAsia="Times New Roman" w:hAnsi="Times New Roman" w:cs="Times New Roman"/>
          <w:b/>
          <w:bCs/>
          <w:noProof/>
          <w:color w:val="000000" w:themeColor="text1"/>
          <w:sz w:val="24"/>
          <w:szCs w:val="24"/>
        </w:rPr>
        <w:t>EUR 1.5 billion</w:t>
      </w:r>
      <w:r w:rsidR="003A7E18" w:rsidRPr="00F22784" w:rsidDel="00A03911">
        <w:rPr>
          <w:rFonts w:ascii="Times New Roman" w:hAnsi="Times New Roman" w:cs="Times New Roman"/>
          <w:noProof/>
          <w:vertAlign w:val="superscript"/>
        </w:rPr>
        <w:footnoteReference w:id="81"/>
      </w:r>
      <w:r w:rsidRPr="00F22784" w:rsidDel="00A03911">
        <w:rPr>
          <w:rFonts w:ascii="Times New Roman" w:eastAsia="Times New Roman" w:hAnsi="Times New Roman" w:cs="Times New Roman"/>
          <w:noProof/>
          <w:color w:val="000000" w:themeColor="text1"/>
          <w:sz w:val="24"/>
          <w:szCs w:val="24"/>
        </w:rPr>
        <w:t>) until 2030 to support emissions reductions and advance innovation</w:t>
      </w:r>
      <w:r w:rsidR="39881D98" w:rsidRPr="00F22784" w:rsidDel="00A03911">
        <w:rPr>
          <w:rFonts w:ascii="Times New Roman" w:eastAsia="Times New Roman" w:hAnsi="Times New Roman" w:cs="Times New Roman"/>
          <w:noProof/>
          <w:color w:val="000000" w:themeColor="text1"/>
          <w:sz w:val="24"/>
          <w:szCs w:val="24"/>
        </w:rPr>
        <w:t xml:space="preserve"> </w:t>
      </w:r>
      <w:r w:rsidR="38C6EA8A" w:rsidRPr="00F22784" w:rsidDel="00A03911">
        <w:rPr>
          <w:rFonts w:ascii="Times New Roman" w:eastAsia="Times New Roman" w:hAnsi="Times New Roman" w:cs="Times New Roman"/>
          <w:noProof/>
          <w:color w:val="000000" w:themeColor="text1"/>
          <w:sz w:val="24"/>
          <w:szCs w:val="24"/>
        </w:rPr>
        <w:t>across the maritime sector, from ports to shipbuilding</w:t>
      </w:r>
      <w:r w:rsidRPr="00F22784" w:rsidDel="00A03911">
        <w:rPr>
          <w:rFonts w:ascii="Times New Roman" w:eastAsia="Times New Roman" w:hAnsi="Times New Roman" w:cs="Times New Roman"/>
          <w:noProof/>
          <w:color w:val="000000" w:themeColor="text1"/>
          <w:sz w:val="24"/>
          <w:szCs w:val="24"/>
        </w:rPr>
        <w:t>.</w:t>
      </w:r>
      <w:r w:rsidR="00275222" w:rsidRPr="00F22784">
        <w:rPr>
          <w:rFonts w:ascii="Times New Roman" w:eastAsia="Times New Roman" w:hAnsi="Times New Roman" w:cs="Times New Roman"/>
          <w:noProof/>
          <w:color w:val="000000" w:themeColor="text1"/>
          <w:sz w:val="24"/>
          <w:szCs w:val="24"/>
        </w:rPr>
        <w:t xml:space="preserve"> </w:t>
      </w:r>
      <w:r w:rsidR="004D2491" w:rsidRPr="00F22784">
        <w:rPr>
          <w:rFonts w:ascii="Times New Roman" w:eastAsia="Times New Roman" w:hAnsi="Times New Roman" w:cs="Times New Roman"/>
          <w:noProof/>
          <w:color w:val="000000" w:themeColor="text1"/>
          <w:sz w:val="24"/>
          <w:szCs w:val="24"/>
        </w:rPr>
        <w:t xml:space="preserve">Since 2020 the Fund has supported </w:t>
      </w:r>
      <w:r w:rsidR="00AE797B" w:rsidRPr="00F22784">
        <w:rPr>
          <w:rFonts w:ascii="Times New Roman" w:eastAsia="Times New Roman" w:hAnsi="Times New Roman" w:cs="Times New Roman"/>
          <w:noProof/>
          <w:color w:val="000000" w:themeColor="text1"/>
          <w:sz w:val="24"/>
          <w:szCs w:val="24"/>
        </w:rPr>
        <w:t>13</w:t>
      </w:r>
      <w:r w:rsidR="004D2491" w:rsidRPr="00F22784">
        <w:rPr>
          <w:rFonts w:ascii="Times New Roman" w:eastAsia="Times New Roman" w:hAnsi="Times New Roman" w:cs="Times New Roman"/>
          <w:noProof/>
          <w:color w:val="000000" w:themeColor="text1"/>
          <w:sz w:val="24"/>
          <w:szCs w:val="24"/>
        </w:rPr>
        <w:t xml:space="preserve"> maritime projects with</w:t>
      </w:r>
      <w:r w:rsidR="00AE797B" w:rsidRPr="00F22784">
        <w:rPr>
          <w:rFonts w:ascii="Times New Roman" w:eastAsia="Times New Roman" w:hAnsi="Times New Roman" w:cs="Times New Roman"/>
          <w:noProof/>
          <w:color w:val="000000" w:themeColor="text1"/>
          <w:sz w:val="24"/>
          <w:szCs w:val="24"/>
        </w:rPr>
        <w:t xml:space="preserve"> around</w:t>
      </w:r>
      <w:r w:rsidR="004D2491" w:rsidRPr="00F22784">
        <w:rPr>
          <w:rFonts w:ascii="Times New Roman" w:eastAsia="Times New Roman" w:hAnsi="Times New Roman" w:cs="Times New Roman"/>
          <w:noProof/>
          <w:color w:val="000000" w:themeColor="text1"/>
          <w:sz w:val="24"/>
          <w:szCs w:val="24"/>
        </w:rPr>
        <w:t xml:space="preserve"> EUR </w:t>
      </w:r>
      <w:r w:rsidR="00AE797B" w:rsidRPr="00F22784">
        <w:rPr>
          <w:rFonts w:ascii="Times New Roman" w:eastAsia="Times New Roman" w:hAnsi="Times New Roman" w:cs="Times New Roman"/>
          <w:noProof/>
          <w:color w:val="000000" w:themeColor="text1"/>
          <w:sz w:val="24"/>
          <w:szCs w:val="24"/>
        </w:rPr>
        <w:t xml:space="preserve">600 </w:t>
      </w:r>
      <w:r w:rsidR="004D2491" w:rsidRPr="00F22784">
        <w:rPr>
          <w:rFonts w:ascii="Times New Roman" w:eastAsia="Times New Roman" w:hAnsi="Times New Roman" w:cs="Times New Roman"/>
          <w:noProof/>
          <w:color w:val="000000" w:themeColor="text1"/>
          <w:sz w:val="24"/>
          <w:szCs w:val="24"/>
        </w:rPr>
        <w:t>million</w:t>
      </w:r>
      <w:r w:rsidR="00FE514B" w:rsidRPr="00F22784">
        <w:rPr>
          <w:rStyle w:val="FootnoteReference"/>
          <w:rFonts w:ascii="Times New Roman" w:eastAsia="Times New Roman" w:hAnsi="Times New Roman" w:cs="Times New Roman"/>
          <w:noProof/>
          <w:color w:val="000000" w:themeColor="text1"/>
          <w:sz w:val="24"/>
          <w:szCs w:val="24"/>
        </w:rPr>
        <w:footnoteReference w:id="82"/>
      </w:r>
      <w:r w:rsidR="004D2491" w:rsidRPr="00F22784">
        <w:rPr>
          <w:rFonts w:ascii="Times New Roman" w:eastAsia="Times New Roman" w:hAnsi="Times New Roman" w:cs="Times New Roman"/>
          <w:noProof/>
          <w:color w:val="000000" w:themeColor="text1"/>
          <w:sz w:val="24"/>
          <w:szCs w:val="24"/>
        </w:rPr>
        <w:t xml:space="preserve">. Building on these results, </w:t>
      </w:r>
      <w:r w:rsidR="009A6582" w:rsidRPr="00F22784">
        <w:rPr>
          <w:rFonts w:ascii="Times New Roman" w:eastAsia="Times New Roman" w:hAnsi="Times New Roman" w:cs="Times New Roman"/>
          <w:noProof/>
          <w:color w:val="000000" w:themeColor="text1"/>
          <w:sz w:val="24"/>
          <w:szCs w:val="24"/>
        </w:rPr>
        <w:t xml:space="preserve">and as part of the commitment to dedicate 20 million EU ETS allowances to the sector, </w:t>
      </w:r>
      <w:r w:rsidR="004D2491" w:rsidRPr="00F22784">
        <w:rPr>
          <w:rFonts w:ascii="Times New Roman" w:eastAsia="Times New Roman" w:hAnsi="Times New Roman" w:cs="Times New Roman"/>
          <w:noProof/>
          <w:color w:val="000000" w:themeColor="text1"/>
          <w:sz w:val="24"/>
          <w:szCs w:val="24"/>
        </w:rPr>
        <w:t xml:space="preserve">the Commission will open, in 2027, </w:t>
      </w:r>
      <w:r w:rsidR="004D2491" w:rsidRPr="00F22784">
        <w:rPr>
          <w:rFonts w:ascii="Times New Roman" w:eastAsia="Times New Roman" w:hAnsi="Times New Roman" w:cs="Times New Roman"/>
          <w:b/>
          <w:bCs/>
          <w:noProof/>
          <w:color w:val="000000" w:themeColor="text1"/>
          <w:sz w:val="24"/>
          <w:szCs w:val="24"/>
        </w:rPr>
        <w:t>a dedicated maritime call</w:t>
      </w:r>
      <w:r w:rsidR="004D2491" w:rsidRPr="00F22784">
        <w:rPr>
          <w:rFonts w:ascii="Times New Roman" w:eastAsia="Times New Roman" w:hAnsi="Times New Roman" w:cs="Times New Roman"/>
          <w:noProof/>
          <w:color w:val="000000" w:themeColor="text1"/>
          <w:sz w:val="24"/>
          <w:szCs w:val="24"/>
        </w:rPr>
        <w:t>.</w:t>
      </w:r>
      <w:r w:rsidR="008454CA" w:rsidRPr="00F22784">
        <w:rPr>
          <w:rFonts w:ascii="Times New Roman" w:eastAsia="Times New Roman" w:hAnsi="Times New Roman" w:cs="Times New Roman"/>
          <w:noProof/>
          <w:color w:val="000000" w:themeColor="text1"/>
          <w:sz w:val="24"/>
          <w:szCs w:val="24"/>
        </w:rPr>
        <w:t xml:space="preserve"> </w:t>
      </w:r>
      <w:r w:rsidR="00B644CA" w:rsidRPr="00F22784">
        <w:rPr>
          <w:rFonts w:ascii="Times New Roman" w:eastAsia="Times New Roman" w:hAnsi="Times New Roman" w:cs="Times New Roman"/>
          <w:noProof/>
          <w:color w:val="000000" w:themeColor="text1"/>
          <w:sz w:val="24"/>
          <w:szCs w:val="24"/>
          <w:lang w:val="en-GB"/>
        </w:rPr>
        <w:t xml:space="preserve">The budget </w:t>
      </w:r>
      <w:r w:rsidR="00C30C8C" w:rsidRPr="00F22784">
        <w:rPr>
          <w:rFonts w:ascii="Times New Roman" w:eastAsia="Times New Roman" w:hAnsi="Times New Roman" w:cs="Times New Roman"/>
          <w:noProof/>
          <w:color w:val="000000" w:themeColor="text1"/>
          <w:sz w:val="24"/>
          <w:szCs w:val="24"/>
          <w:lang w:val="en-GB"/>
        </w:rPr>
        <w:t xml:space="preserve">and scope </w:t>
      </w:r>
      <w:r w:rsidR="00B644CA" w:rsidRPr="00F22784">
        <w:rPr>
          <w:rFonts w:ascii="Times New Roman" w:eastAsia="Times New Roman" w:hAnsi="Times New Roman" w:cs="Times New Roman"/>
          <w:noProof/>
          <w:color w:val="000000" w:themeColor="text1"/>
          <w:sz w:val="24"/>
          <w:szCs w:val="24"/>
          <w:lang w:val="en-GB"/>
        </w:rPr>
        <w:t xml:space="preserve">of this call will </w:t>
      </w:r>
      <w:r w:rsidR="00FB17F2" w:rsidRPr="00F22784">
        <w:rPr>
          <w:rFonts w:ascii="Times New Roman" w:eastAsia="Times New Roman" w:hAnsi="Times New Roman" w:cs="Times New Roman"/>
          <w:noProof/>
          <w:color w:val="000000" w:themeColor="text1"/>
          <w:sz w:val="24"/>
          <w:szCs w:val="24"/>
          <w:lang w:val="en-GB"/>
        </w:rPr>
        <w:t>be determined as appropriate by the Commission notably based on</w:t>
      </w:r>
      <w:r w:rsidR="00B644CA" w:rsidRPr="00F22784">
        <w:rPr>
          <w:rFonts w:ascii="Times New Roman" w:eastAsia="Times New Roman" w:hAnsi="Times New Roman" w:cs="Times New Roman"/>
          <w:noProof/>
          <w:color w:val="000000" w:themeColor="text1"/>
          <w:sz w:val="24"/>
          <w:szCs w:val="24"/>
          <w:lang w:val="en-GB"/>
        </w:rPr>
        <w:t xml:space="preserve"> the remaining Innovation Fund budget and the ETS pricing. </w:t>
      </w:r>
      <w:r w:rsidR="009A6582" w:rsidRPr="00F22784">
        <w:rPr>
          <w:rFonts w:ascii="Times New Roman" w:eastAsia="Times New Roman" w:hAnsi="Times New Roman" w:cs="Times New Roman"/>
          <w:noProof/>
          <w:color w:val="000000" w:themeColor="text1"/>
          <w:sz w:val="24"/>
          <w:szCs w:val="24"/>
        </w:rPr>
        <w:t>In addition, for future general calls, the Commission will assess the Innovation Fund’s implementation and its specific preference provisions for maritime projects so as to further enhance the decarbonisation of shipping.</w:t>
      </w:r>
      <w:r w:rsidR="00CE52B9" w:rsidRPr="00F22784">
        <w:rPr>
          <w:rFonts w:ascii="Times New Roman" w:eastAsia="Times New Roman" w:hAnsi="Times New Roman" w:cs="Times New Roman"/>
          <w:noProof/>
          <w:color w:val="000000" w:themeColor="text1"/>
          <w:sz w:val="24"/>
          <w:szCs w:val="24"/>
        </w:rPr>
        <w:t xml:space="preserve"> </w:t>
      </w:r>
      <w:r w:rsidRPr="00F22784" w:rsidDel="00A03911">
        <w:rPr>
          <w:rFonts w:ascii="Times New Roman" w:eastAsia="Times New Roman" w:hAnsi="Times New Roman" w:cs="Times New Roman"/>
          <w:noProof/>
          <w:color w:val="000000" w:themeColor="text1"/>
          <w:sz w:val="24"/>
          <w:szCs w:val="24"/>
        </w:rPr>
        <w:t xml:space="preserve">Member States </w:t>
      </w:r>
      <w:r w:rsidR="00F81305" w:rsidRPr="00F22784">
        <w:rPr>
          <w:rFonts w:ascii="Times New Roman" w:eastAsia="Times New Roman" w:hAnsi="Times New Roman" w:cs="Times New Roman"/>
          <w:noProof/>
          <w:color w:val="000000" w:themeColor="text1"/>
          <w:sz w:val="24"/>
          <w:szCs w:val="24"/>
        </w:rPr>
        <w:t>are</w:t>
      </w:r>
      <w:r w:rsidRPr="00F22784" w:rsidDel="00A03911">
        <w:rPr>
          <w:rFonts w:ascii="Times New Roman" w:eastAsia="Times New Roman" w:hAnsi="Times New Roman" w:cs="Times New Roman"/>
          <w:noProof/>
          <w:color w:val="000000" w:themeColor="text1"/>
          <w:sz w:val="24"/>
          <w:szCs w:val="24"/>
        </w:rPr>
        <w:t xml:space="preserve"> encouraged to leverage Innovation Fund resources through </w:t>
      </w:r>
      <w:r w:rsidR="20858DCA" w:rsidRPr="00F22784">
        <w:rPr>
          <w:rFonts w:ascii="Times New Roman" w:eastAsia="Times New Roman" w:hAnsi="Times New Roman" w:cs="Times New Roman"/>
          <w:noProof/>
          <w:color w:val="000000" w:themeColor="text1"/>
          <w:sz w:val="24"/>
          <w:szCs w:val="24"/>
        </w:rPr>
        <w:t xml:space="preserve">its </w:t>
      </w:r>
      <w:r w:rsidRPr="00F22784" w:rsidDel="00A03911">
        <w:rPr>
          <w:rFonts w:ascii="Times New Roman" w:eastAsia="Times New Roman" w:hAnsi="Times New Roman" w:cs="Times New Roman"/>
          <w:noProof/>
          <w:color w:val="000000" w:themeColor="text1"/>
          <w:sz w:val="24"/>
          <w:szCs w:val="24"/>
        </w:rPr>
        <w:t xml:space="preserve">“Auction as a Service” and “Grants as a Service” mechanisms, </w:t>
      </w:r>
      <w:r w:rsidR="00140BA1" w:rsidRPr="00F22784">
        <w:rPr>
          <w:rFonts w:ascii="Times New Roman" w:eastAsia="Times New Roman" w:hAnsi="Times New Roman" w:cs="Times New Roman"/>
          <w:noProof/>
          <w:color w:val="000000" w:themeColor="text1"/>
          <w:sz w:val="24"/>
          <w:szCs w:val="24"/>
        </w:rPr>
        <w:t xml:space="preserve">allowing </w:t>
      </w:r>
      <w:r w:rsidRPr="00F22784" w:rsidDel="00A03911">
        <w:rPr>
          <w:rFonts w:ascii="Times New Roman" w:eastAsia="Times New Roman" w:hAnsi="Times New Roman" w:cs="Times New Roman"/>
          <w:noProof/>
          <w:color w:val="000000" w:themeColor="text1"/>
          <w:sz w:val="24"/>
          <w:szCs w:val="24"/>
        </w:rPr>
        <w:t xml:space="preserve">to allocate </w:t>
      </w:r>
      <w:r w:rsidR="20C8CA09" w:rsidRPr="00F22784">
        <w:rPr>
          <w:rFonts w:ascii="Times New Roman" w:eastAsia="Times New Roman" w:hAnsi="Times New Roman" w:cs="Times New Roman"/>
          <w:noProof/>
          <w:color w:val="000000" w:themeColor="text1"/>
          <w:sz w:val="24"/>
          <w:szCs w:val="24"/>
        </w:rPr>
        <w:t xml:space="preserve">additional </w:t>
      </w:r>
      <w:r w:rsidRPr="00F22784" w:rsidDel="00A03911">
        <w:rPr>
          <w:rFonts w:ascii="Times New Roman" w:eastAsia="Times New Roman" w:hAnsi="Times New Roman" w:cs="Times New Roman"/>
          <w:noProof/>
          <w:color w:val="000000" w:themeColor="text1"/>
          <w:sz w:val="24"/>
          <w:szCs w:val="24"/>
        </w:rPr>
        <w:t>national funds to support maritime projects</w:t>
      </w:r>
      <w:r w:rsidR="707F94F3" w:rsidRPr="00F22784" w:rsidDel="00A03911">
        <w:rPr>
          <w:rFonts w:ascii="Times New Roman" w:eastAsia="Times New Roman" w:hAnsi="Times New Roman" w:cs="Times New Roman"/>
          <w:noProof/>
          <w:color w:val="000000" w:themeColor="text1"/>
          <w:sz w:val="24"/>
          <w:szCs w:val="24"/>
        </w:rPr>
        <w:t>.</w:t>
      </w:r>
    </w:p>
    <w:p w14:paraId="1F8CAB37" w14:textId="51263DE7" w:rsidR="00E0313E" w:rsidRPr="00F22784" w:rsidDel="007E30BA" w:rsidRDefault="00A36FF9"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U</w:t>
      </w:r>
      <w:r w:rsidR="6526847F" w:rsidRPr="00F22784" w:rsidDel="00A03911">
        <w:rPr>
          <w:rFonts w:ascii="Times New Roman" w:eastAsia="Times New Roman" w:hAnsi="Times New Roman" w:cs="Times New Roman"/>
          <w:noProof/>
          <w:color w:val="000000" w:themeColor="text1"/>
          <w:sz w:val="24"/>
          <w:szCs w:val="24"/>
        </w:rPr>
        <w:t>nder Horizon Europe,</w:t>
      </w:r>
      <w:r w:rsidR="05C77561" w:rsidRPr="00F22784" w:rsidDel="00A03911">
        <w:rPr>
          <w:rFonts w:ascii="Times New Roman" w:eastAsia="Times New Roman" w:hAnsi="Times New Roman" w:cs="Times New Roman"/>
          <w:noProof/>
          <w:color w:val="000000" w:themeColor="text1"/>
          <w:sz w:val="24"/>
          <w:szCs w:val="24"/>
        </w:rPr>
        <w:t xml:space="preserve"> the Commission</w:t>
      </w:r>
      <w:r w:rsidR="51044A4B" w:rsidRPr="00F22784" w:rsidDel="00A03911">
        <w:rPr>
          <w:rFonts w:ascii="Times New Roman" w:eastAsia="Times New Roman" w:hAnsi="Times New Roman" w:cs="Times New Roman"/>
          <w:noProof/>
          <w:color w:val="000000" w:themeColor="text1"/>
          <w:sz w:val="24"/>
          <w:szCs w:val="24"/>
        </w:rPr>
        <w:t xml:space="preserve"> </w:t>
      </w:r>
      <w:r w:rsidR="0063051A" w:rsidRPr="00F22784">
        <w:rPr>
          <w:rFonts w:ascii="Times New Roman" w:eastAsia="Times New Roman" w:hAnsi="Times New Roman" w:cs="Times New Roman"/>
          <w:noProof/>
          <w:color w:val="000000" w:themeColor="text1"/>
          <w:sz w:val="24"/>
          <w:szCs w:val="24"/>
        </w:rPr>
        <w:t xml:space="preserve">has already allocated EUR 345 million in the period 2021 – 2024. It </w:t>
      </w:r>
      <w:r w:rsidR="48E8D607" w:rsidRPr="00F22784">
        <w:rPr>
          <w:rFonts w:ascii="Times New Roman" w:eastAsia="Times New Roman" w:hAnsi="Times New Roman" w:cs="Times New Roman"/>
          <w:b/>
          <w:bCs/>
          <w:noProof/>
          <w:color w:val="000000" w:themeColor="text1"/>
          <w:sz w:val="24"/>
          <w:szCs w:val="24"/>
        </w:rPr>
        <w:t>will</w:t>
      </w:r>
      <w:r w:rsidR="51044A4B" w:rsidRPr="00F22784" w:rsidDel="00A03911">
        <w:rPr>
          <w:rFonts w:ascii="Times New Roman" w:eastAsia="Times New Roman" w:hAnsi="Times New Roman" w:cs="Times New Roman"/>
          <w:b/>
          <w:bCs/>
          <w:noProof/>
          <w:color w:val="000000" w:themeColor="text1"/>
          <w:sz w:val="24"/>
          <w:szCs w:val="24"/>
        </w:rPr>
        <w:t xml:space="preserve"> </w:t>
      </w:r>
      <w:r w:rsidR="0063051A" w:rsidRPr="00F22784">
        <w:rPr>
          <w:rFonts w:ascii="Times New Roman" w:eastAsia="Times New Roman" w:hAnsi="Times New Roman" w:cs="Times New Roman"/>
          <w:b/>
          <w:bCs/>
          <w:noProof/>
          <w:color w:val="000000" w:themeColor="text1"/>
          <w:sz w:val="24"/>
          <w:szCs w:val="24"/>
        </w:rPr>
        <w:t xml:space="preserve">further </w:t>
      </w:r>
      <w:r w:rsidR="51044A4B" w:rsidRPr="00F22784" w:rsidDel="00A03911">
        <w:rPr>
          <w:rFonts w:ascii="Times New Roman" w:eastAsia="Times New Roman" w:hAnsi="Times New Roman" w:cs="Times New Roman"/>
          <w:b/>
          <w:bCs/>
          <w:noProof/>
          <w:color w:val="000000" w:themeColor="text1"/>
          <w:sz w:val="24"/>
          <w:szCs w:val="24"/>
        </w:rPr>
        <w:t>allocate</w:t>
      </w:r>
      <w:r w:rsidR="6526847F" w:rsidRPr="00F22784" w:rsidDel="00A03911">
        <w:rPr>
          <w:rFonts w:ascii="Times New Roman" w:eastAsia="Times New Roman" w:hAnsi="Times New Roman" w:cs="Times New Roman"/>
          <w:b/>
          <w:bCs/>
          <w:noProof/>
          <w:color w:val="000000" w:themeColor="text1"/>
          <w:sz w:val="24"/>
          <w:szCs w:val="24"/>
        </w:rPr>
        <w:t xml:space="preserve"> </w:t>
      </w:r>
      <w:r w:rsidR="123B9A09" w:rsidRPr="00F22784" w:rsidDel="00A03911">
        <w:rPr>
          <w:rFonts w:ascii="Times New Roman" w:eastAsia="Times New Roman" w:hAnsi="Times New Roman" w:cs="Times New Roman"/>
          <w:b/>
          <w:bCs/>
          <w:noProof/>
          <w:color w:val="000000" w:themeColor="text1"/>
          <w:sz w:val="24"/>
          <w:szCs w:val="24"/>
        </w:rPr>
        <w:t xml:space="preserve">EUR </w:t>
      </w:r>
      <w:r w:rsidR="00D10AB8" w:rsidRPr="00F22784">
        <w:rPr>
          <w:rFonts w:ascii="Times New Roman" w:eastAsia="Times New Roman" w:hAnsi="Times New Roman" w:cs="Times New Roman"/>
          <w:b/>
          <w:bCs/>
          <w:noProof/>
          <w:color w:val="000000" w:themeColor="text1"/>
          <w:sz w:val="24"/>
          <w:szCs w:val="24"/>
        </w:rPr>
        <w:t>184</w:t>
      </w:r>
      <w:r w:rsidR="6526847F" w:rsidRPr="00F22784" w:rsidDel="00A03911">
        <w:rPr>
          <w:rFonts w:ascii="Times New Roman" w:eastAsia="Times New Roman" w:hAnsi="Times New Roman" w:cs="Times New Roman"/>
          <w:b/>
          <w:bCs/>
          <w:noProof/>
          <w:color w:val="000000" w:themeColor="text1"/>
          <w:sz w:val="24"/>
          <w:szCs w:val="24"/>
        </w:rPr>
        <w:t xml:space="preserve">.5 million </w:t>
      </w:r>
      <w:r w:rsidR="51044A4B" w:rsidRPr="00F22784" w:rsidDel="00A03911">
        <w:rPr>
          <w:rFonts w:ascii="Times New Roman" w:eastAsia="Times New Roman" w:hAnsi="Times New Roman" w:cs="Times New Roman"/>
          <w:b/>
          <w:bCs/>
          <w:noProof/>
          <w:color w:val="000000" w:themeColor="text1"/>
          <w:sz w:val="24"/>
          <w:szCs w:val="24"/>
        </w:rPr>
        <w:t>to</w:t>
      </w:r>
      <w:r w:rsidR="6526847F" w:rsidRPr="00F22784" w:rsidDel="00A03911">
        <w:rPr>
          <w:rFonts w:ascii="Times New Roman" w:eastAsia="Times New Roman" w:hAnsi="Times New Roman" w:cs="Times New Roman"/>
          <w:b/>
          <w:bCs/>
          <w:noProof/>
          <w:color w:val="000000" w:themeColor="text1"/>
          <w:sz w:val="24"/>
          <w:szCs w:val="24"/>
        </w:rPr>
        <w:t xml:space="preserve"> finance </w:t>
      </w:r>
      <w:r w:rsidR="00A02213" w:rsidRPr="00F22784">
        <w:rPr>
          <w:rFonts w:ascii="Times New Roman" w:eastAsia="Times New Roman" w:hAnsi="Times New Roman" w:cs="Times New Roman"/>
          <w:b/>
          <w:bCs/>
          <w:noProof/>
          <w:color w:val="000000" w:themeColor="text1"/>
          <w:sz w:val="24"/>
          <w:szCs w:val="24"/>
        </w:rPr>
        <w:t>Research and Innovation (</w:t>
      </w:r>
      <w:r w:rsidR="00D10AB8" w:rsidRPr="00F22784">
        <w:rPr>
          <w:rFonts w:ascii="Times New Roman" w:eastAsia="Times New Roman" w:hAnsi="Times New Roman" w:cs="Times New Roman"/>
          <w:b/>
          <w:bCs/>
          <w:noProof/>
          <w:color w:val="000000" w:themeColor="text1"/>
          <w:sz w:val="24"/>
          <w:szCs w:val="24"/>
        </w:rPr>
        <w:t>R&amp;I</w:t>
      </w:r>
      <w:r w:rsidR="00A02213" w:rsidRPr="00F22784">
        <w:rPr>
          <w:rFonts w:ascii="Times New Roman" w:eastAsia="Times New Roman" w:hAnsi="Times New Roman" w:cs="Times New Roman"/>
          <w:b/>
          <w:bCs/>
          <w:noProof/>
          <w:color w:val="000000" w:themeColor="text1"/>
          <w:sz w:val="24"/>
          <w:szCs w:val="24"/>
        </w:rPr>
        <w:t>)</w:t>
      </w:r>
      <w:r w:rsidR="00D10AB8" w:rsidRPr="00F22784">
        <w:rPr>
          <w:rFonts w:ascii="Times New Roman" w:eastAsia="Times New Roman" w:hAnsi="Times New Roman" w:cs="Times New Roman"/>
          <w:b/>
          <w:bCs/>
          <w:noProof/>
          <w:color w:val="000000" w:themeColor="text1"/>
          <w:sz w:val="24"/>
          <w:szCs w:val="24"/>
        </w:rPr>
        <w:t xml:space="preserve"> </w:t>
      </w:r>
      <w:r w:rsidR="6526847F" w:rsidRPr="00F22784" w:rsidDel="00A03911">
        <w:rPr>
          <w:rFonts w:ascii="Times New Roman" w:eastAsia="Times New Roman" w:hAnsi="Times New Roman" w:cs="Times New Roman"/>
          <w:b/>
          <w:bCs/>
          <w:noProof/>
          <w:color w:val="000000" w:themeColor="text1"/>
          <w:sz w:val="24"/>
          <w:szCs w:val="24"/>
        </w:rPr>
        <w:t>actions</w:t>
      </w:r>
      <w:r w:rsidR="00D10AB8" w:rsidRPr="00F22784">
        <w:rPr>
          <w:rFonts w:ascii="Times New Roman" w:eastAsia="Times New Roman" w:hAnsi="Times New Roman" w:cs="Times New Roman"/>
          <w:b/>
          <w:bCs/>
          <w:noProof/>
          <w:color w:val="000000" w:themeColor="text1"/>
          <w:sz w:val="24"/>
          <w:szCs w:val="24"/>
        </w:rPr>
        <w:t xml:space="preserve"> for waterborne transport</w:t>
      </w:r>
      <w:r w:rsidR="6526847F" w:rsidRPr="00F22784" w:rsidDel="00A03911">
        <w:rPr>
          <w:rFonts w:ascii="Times New Roman" w:eastAsia="Times New Roman" w:hAnsi="Times New Roman" w:cs="Times New Roman"/>
          <w:noProof/>
          <w:color w:val="000000" w:themeColor="text1"/>
          <w:sz w:val="24"/>
          <w:szCs w:val="24"/>
        </w:rPr>
        <w:t xml:space="preserve"> until 2027</w:t>
      </w:r>
      <w:r w:rsidR="20A6A250" w:rsidRPr="00F22784" w:rsidDel="00A03911">
        <w:rPr>
          <w:rFonts w:ascii="Times New Roman" w:hAnsi="Times New Roman" w:cs="Times New Roman"/>
          <w:noProof/>
          <w:sz w:val="24"/>
          <w:szCs w:val="24"/>
          <w:vertAlign w:val="superscript"/>
        </w:rPr>
        <w:footnoteReference w:id="83"/>
      </w:r>
      <w:r w:rsidR="00142AFB" w:rsidRPr="00F22784">
        <w:rPr>
          <w:rFonts w:ascii="Times New Roman" w:eastAsia="Times New Roman" w:hAnsi="Times New Roman" w:cs="Times New Roman"/>
          <w:noProof/>
          <w:color w:val="000000" w:themeColor="text1"/>
          <w:sz w:val="24"/>
          <w:szCs w:val="24"/>
        </w:rPr>
        <w:t>, including EUR 159.5 million to finance ZEWT and</w:t>
      </w:r>
      <w:r w:rsidR="6526847F" w:rsidRPr="00F22784" w:rsidDel="00A03911">
        <w:rPr>
          <w:rFonts w:ascii="Times New Roman" w:eastAsia="Times New Roman" w:hAnsi="Times New Roman" w:cs="Times New Roman"/>
          <w:noProof/>
          <w:color w:val="000000" w:themeColor="text1"/>
          <w:sz w:val="24"/>
          <w:szCs w:val="24"/>
        </w:rPr>
        <w:t xml:space="preserve"> </w:t>
      </w:r>
      <w:r w:rsidR="123B9A09" w:rsidRPr="00F22784" w:rsidDel="00A03911">
        <w:rPr>
          <w:rFonts w:ascii="Times New Roman" w:eastAsia="Times New Roman" w:hAnsi="Times New Roman" w:cs="Times New Roman"/>
          <w:noProof/>
          <w:color w:val="000000" w:themeColor="text1"/>
          <w:sz w:val="24"/>
          <w:szCs w:val="24"/>
        </w:rPr>
        <w:t xml:space="preserve">EUR </w:t>
      </w:r>
      <w:r w:rsidR="6526847F" w:rsidRPr="00F22784" w:rsidDel="00A03911">
        <w:rPr>
          <w:rFonts w:ascii="Times New Roman" w:eastAsia="Times New Roman" w:hAnsi="Times New Roman" w:cs="Times New Roman"/>
          <w:noProof/>
          <w:color w:val="000000" w:themeColor="text1"/>
          <w:sz w:val="24"/>
          <w:szCs w:val="24"/>
        </w:rPr>
        <w:t>8 million</w:t>
      </w:r>
      <w:r w:rsidR="6526847F" w:rsidRPr="00F22784" w:rsidDel="00A03911">
        <w:rPr>
          <w:rFonts w:ascii="Times New Roman" w:eastAsia="Times New Roman" w:hAnsi="Times New Roman" w:cs="Times New Roman"/>
          <w:b/>
          <w:bCs/>
          <w:noProof/>
          <w:color w:val="000000" w:themeColor="text1"/>
          <w:sz w:val="24"/>
          <w:szCs w:val="24"/>
        </w:rPr>
        <w:t xml:space="preserve"> </w:t>
      </w:r>
      <w:r w:rsidR="6526847F" w:rsidRPr="00F22784" w:rsidDel="00A03911">
        <w:rPr>
          <w:rFonts w:ascii="Times New Roman" w:eastAsia="Times New Roman" w:hAnsi="Times New Roman" w:cs="Times New Roman"/>
          <w:noProof/>
          <w:color w:val="000000" w:themeColor="text1"/>
          <w:sz w:val="24"/>
          <w:szCs w:val="24"/>
        </w:rPr>
        <w:t xml:space="preserve">for a topic on </w:t>
      </w:r>
      <w:r w:rsidR="00144F54" w:rsidRPr="00F22784">
        <w:rPr>
          <w:rFonts w:ascii="Times New Roman" w:eastAsia="Times New Roman" w:hAnsi="Times New Roman" w:cs="Times New Roman"/>
          <w:noProof/>
          <w:color w:val="000000" w:themeColor="text1"/>
          <w:sz w:val="24"/>
          <w:szCs w:val="24"/>
        </w:rPr>
        <w:t>Solid Oxide Fuel Cells</w:t>
      </w:r>
      <w:r w:rsidR="00655D7F">
        <w:rPr>
          <w:rStyle w:val="FootnoteReference"/>
          <w:rFonts w:ascii="Times New Roman" w:eastAsia="Times New Roman" w:hAnsi="Times New Roman" w:cs="Times New Roman"/>
          <w:noProof/>
          <w:color w:val="000000" w:themeColor="text1"/>
          <w:sz w:val="24"/>
          <w:szCs w:val="24"/>
        </w:rPr>
        <w:footnoteReference w:id="84"/>
      </w:r>
      <w:r w:rsidR="6526847F" w:rsidRPr="00F22784" w:rsidDel="00A03911">
        <w:rPr>
          <w:rFonts w:ascii="Times New Roman" w:eastAsia="Times New Roman" w:hAnsi="Times New Roman" w:cs="Times New Roman"/>
          <w:noProof/>
          <w:color w:val="000000" w:themeColor="text1"/>
          <w:sz w:val="24"/>
          <w:szCs w:val="24"/>
        </w:rPr>
        <w:t xml:space="preserve">. </w:t>
      </w:r>
      <w:r w:rsidR="23805BC3" w:rsidRPr="00F22784">
        <w:rPr>
          <w:rFonts w:ascii="Times New Roman" w:eastAsia="Times New Roman" w:hAnsi="Times New Roman" w:cs="Times New Roman"/>
          <w:noProof/>
          <w:color w:val="000000" w:themeColor="text1"/>
          <w:sz w:val="24"/>
          <w:szCs w:val="24"/>
        </w:rPr>
        <w:t xml:space="preserve"> </w:t>
      </w:r>
      <w:r w:rsidR="3E377319" w:rsidRPr="00F22784" w:rsidDel="007E30BA">
        <w:rPr>
          <w:rFonts w:ascii="Times New Roman" w:eastAsia="Times New Roman" w:hAnsi="Times New Roman" w:cs="Times New Roman"/>
          <w:noProof/>
          <w:color w:val="000000" w:themeColor="text1"/>
          <w:sz w:val="24"/>
          <w:szCs w:val="24"/>
        </w:rPr>
        <w:t xml:space="preserve">For </w:t>
      </w:r>
      <w:r w:rsidR="136D05EC" w:rsidRPr="00F22784" w:rsidDel="007E30BA">
        <w:rPr>
          <w:rFonts w:ascii="Times New Roman" w:eastAsia="Times New Roman" w:hAnsi="Times New Roman" w:cs="Times New Roman"/>
          <w:b/>
          <w:bCs/>
          <w:noProof/>
          <w:color w:val="000000" w:themeColor="text1"/>
          <w:sz w:val="24"/>
          <w:szCs w:val="24"/>
        </w:rPr>
        <w:t xml:space="preserve">naval </w:t>
      </w:r>
      <w:r w:rsidR="55D2C654" w:rsidRPr="00F22784" w:rsidDel="007E30BA">
        <w:rPr>
          <w:rFonts w:ascii="Times New Roman" w:eastAsia="Times New Roman" w:hAnsi="Times New Roman" w:cs="Times New Roman"/>
          <w:b/>
          <w:bCs/>
          <w:noProof/>
          <w:color w:val="000000" w:themeColor="text1"/>
          <w:sz w:val="24"/>
          <w:szCs w:val="24"/>
        </w:rPr>
        <w:t>R&amp;D</w:t>
      </w:r>
      <w:r>
        <w:rPr>
          <w:rStyle w:val="FootnoteReference"/>
          <w:rFonts w:ascii="Times New Roman" w:eastAsia="Times New Roman" w:hAnsi="Times New Roman" w:cs="Times New Roman"/>
          <w:b/>
          <w:bCs/>
          <w:noProof/>
          <w:color w:val="000000" w:themeColor="text1"/>
          <w:sz w:val="24"/>
          <w:szCs w:val="24"/>
        </w:rPr>
        <w:footnoteReference w:id="85"/>
      </w:r>
      <w:r w:rsidR="00B5076E" w:rsidRPr="00F22784">
        <w:rPr>
          <w:rFonts w:ascii="Times New Roman" w:eastAsia="Times New Roman" w:hAnsi="Times New Roman" w:cs="Times New Roman"/>
          <w:b/>
          <w:bCs/>
          <w:noProof/>
          <w:color w:val="000000" w:themeColor="text1"/>
          <w:sz w:val="24"/>
          <w:szCs w:val="24"/>
        </w:rPr>
        <w:t xml:space="preserve">, </w:t>
      </w:r>
      <w:r w:rsidR="55F7B25C" w:rsidRPr="00F22784" w:rsidDel="007E30BA">
        <w:rPr>
          <w:rFonts w:ascii="Times New Roman" w:eastAsia="Times New Roman" w:hAnsi="Times New Roman" w:cs="Times New Roman"/>
          <w:noProof/>
          <w:color w:val="000000" w:themeColor="text1"/>
          <w:sz w:val="24"/>
          <w:szCs w:val="24"/>
        </w:rPr>
        <w:t xml:space="preserve">EUR </w:t>
      </w:r>
      <w:r w:rsidR="23805BC3" w:rsidRPr="00F22784" w:rsidDel="007E30BA">
        <w:rPr>
          <w:rFonts w:ascii="Times New Roman" w:eastAsia="Times New Roman" w:hAnsi="Times New Roman" w:cs="Times New Roman"/>
          <w:noProof/>
          <w:color w:val="000000" w:themeColor="text1"/>
          <w:sz w:val="24"/>
          <w:szCs w:val="24"/>
        </w:rPr>
        <w:t xml:space="preserve">130 million </w:t>
      </w:r>
      <w:r w:rsidR="43031F2D" w:rsidRPr="00F22784" w:rsidDel="007E30BA">
        <w:rPr>
          <w:rFonts w:ascii="Times New Roman" w:eastAsia="Times New Roman" w:hAnsi="Times New Roman" w:cs="Times New Roman"/>
          <w:noProof/>
          <w:color w:val="000000" w:themeColor="text1"/>
          <w:sz w:val="24"/>
          <w:szCs w:val="24"/>
        </w:rPr>
        <w:t xml:space="preserve">will be </w:t>
      </w:r>
      <w:r w:rsidR="4339AF55" w:rsidRPr="00F22784" w:rsidDel="007E30BA">
        <w:rPr>
          <w:rFonts w:ascii="Times New Roman" w:eastAsia="Times New Roman" w:hAnsi="Times New Roman" w:cs="Times New Roman"/>
          <w:noProof/>
          <w:color w:val="000000" w:themeColor="text1"/>
          <w:sz w:val="24"/>
          <w:szCs w:val="24"/>
        </w:rPr>
        <w:t>available</w:t>
      </w:r>
      <w:r w:rsidR="3406EC43" w:rsidRPr="00F22784" w:rsidDel="007E30BA">
        <w:rPr>
          <w:rFonts w:ascii="Times New Roman" w:eastAsia="Times New Roman" w:hAnsi="Times New Roman" w:cs="Times New Roman"/>
          <w:noProof/>
          <w:color w:val="000000" w:themeColor="text1"/>
          <w:sz w:val="24"/>
          <w:szCs w:val="24"/>
        </w:rPr>
        <w:t xml:space="preserve"> under</w:t>
      </w:r>
      <w:r w:rsidR="23805BC3" w:rsidRPr="00F22784" w:rsidDel="007E30BA">
        <w:rPr>
          <w:rFonts w:ascii="Times New Roman" w:eastAsia="Times New Roman" w:hAnsi="Times New Roman" w:cs="Times New Roman"/>
          <w:noProof/>
          <w:color w:val="000000" w:themeColor="text1"/>
          <w:sz w:val="24"/>
          <w:szCs w:val="24"/>
        </w:rPr>
        <w:t xml:space="preserve"> EDF calls currently open (2026)</w:t>
      </w:r>
      <w:r w:rsidR="62515599" w:rsidRPr="00F22784" w:rsidDel="007E30BA">
        <w:rPr>
          <w:rFonts w:ascii="Times New Roman" w:eastAsia="Times New Roman" w:hAnsi="Times New Roman" w:cs="Times New Roman"/>
          <w:noProof/>
          <w:color w:val="000000" w:themeColor="text1"/>
          <w:sz w:val="24"/>
          <w:szCs w:val="24"/>
        </w:rPr>
        <w:t xml:space="preserve"> on</w:t>
      </w:r>
      <w:r w:rsidR="23805BC3" w:rsidRPr="00F22784" w:rsidDel="007E30BA">
        <w:rPr>
          <w:rFonts w:ascii="Times New Roman" w:eastAsia="Times New Roman" w:hAnsi="Times New Roman" w:cs="Times New Roman"/>
          <w:noProof/>
          <w:color w:val="000000" w:themeColor="text1"/>
          <w:sz w:val="24"/>
          <w:szCs w:val="24"/>
        </w:rPr>
        <w:t xml:space="preserve"> topics </w:t>
      </w:r>
      <w:r w:rsidR="62515599" w:rsidRPr="00F22784" w:rsidDel="007E30BA">
        <w:rPr>
          <w:rFonts w:ascii="Times New Roman" w:eastAsia="Times New Roman" w:hAnsi="Times New Roman" w:cs="Times New Roman"/>
          <w:noProof/>
          <w:color w:val="000000" w:themeColor="text1"/>
          <w:sz w:val="24"/>
          <w:szCs w:val="24"/>
        </w:rPr>
        <w:t xml:space="preserve">such as </w:t>
      </w:r>
      <w:r w:rsidR="313E05D9" w:rsidRPr="00F22784" w:rsidDel="007E30BA">
        <w:rPr>
          <w:rFonts w:ascii="Times New Roman" w:eastAsia="Times New Roman" w:hAnsi="Times New Roman" w:cs="Times New Roman"/>
          <w:noProof/>
          <w:color w:val="000000" w:themeColor="text1"/>
          <w:sz w:val="24"/>
          <w:szCs w:val="24"/>
        </w:rPr>
        <w:t xml:space="preserve">enhanced </w:t>
      </w:r>
      <w:r w:rsidR="23805BC3" w:rsidRPr="00F22784" w:rsidDel="007E30BA">
        <w:rPr>
          <w:rFonts w:ascii="Times New Roman" w:eastAsia="Times New Roman" w:hAnsi="Times New Roman" w:cs="Times New Roman"/>
          <w:noProof/>
          <w:color w:val="000000" w:themeColor="text1"/>
          <w:sz w:val="24"/>
          <w:szCs w:val="24"/>
        </w:rPr>
        <w:t xml:space="preserve">semi-autonomous surface vessels </w:t>
      </w:r>
      <w:r w:rsidR="0125BE0D" w:rsidRPr="00F22784" w:rsidDel="007E30BA">
        <w:rPr>
          <w:rFonts w:ascii="Times New Roman" w:eastAsia="Times New Roman" w:hAnsi="Times New Roman" w:cs="Times New Roman"/>
          <w:noProof/>
          <w:color w:val="000000" w:themeColor="text1"/>
          <w:sz w:val="24"/>
          <w:szCs w:val="24"/>
        </w:rPr>
        <w:t xml:space="preserve">and </w:t>
      </w:r>
      <w:r w:rsidR="23805BC3" w:rsidRPr="00F22784" w:rsidDel="007E30BA">
        <w:rPr>
          <w:rFonts w:ascii="Times New Roman" w:eastAsia="Times New Roman" w:hAnsi="Times New Roman" w:cs="Times New Roman"/>
          <w:noProof/>
          <w:color w:val="000000" w:themeColor="text1"/>
          <w:sz w:val="24"/>
          <w:szCs w:val="24"/>
        </w:rPr>
        <w:t>seabed infrastructure</w:t>
      </w:r>
      <w:r w:rsidR="003F7B4B" w:rsidRPr="00F22784" w:rsidDel="007E30BA">
        <w:rPr>
          <w:rFonts w:ascii="Times New Roman" w:eastAsia="Times New Roman" w:hAnsi="Times New Roman" w:cs="Times New Roman"/>
          <w:noProof/>
          <w:color w:val="000000" w:themeColor="text1"/>
          <w:sz w:val="24"/>
          <w:szCs w:val="24"/>
        </w:rPr>
        <w:t xml:space="preserve"> </w:t>
      </w:r>
      <w:r w:rsidR="23805BC3" w:rsidRPr="00F22784" w:rsidDel="007E30BA">
        <w:rPr>
          <w:rFonts w:ascii="Times New Roman" w:eastAsia="Times New Roman" w:hAnsi="Times New Roman" w:cs="Times New Roman"/>
          <w:noProof/>
          <w:color w:val="000000" w:themeColor="text1"/>
          <w:sz w:val="24"/>
          <w:szCs w:val="24"/>
        </w:rPr>
        <w:t>protection</w:t>
      </w:r>
      <w:r w:rsidR="004E2B77" w:rsidRPr="00F22784" w:rsidDel="007E30BA">
        <w:rPr>
          <w:rFonts w:ascii="Times New Roman" w:eastAsia="Times New Roman" w:hAnsi="Times New Roman" w:cs="Times New Roman"/>
          <w:noProof/>
          <w:color w:val="000000" w:themeColor="text1"/>
          <w:sz w:val="24"/>
          <w:szCs w:val="24"/>
        </w:rPr>
        <w:t>.</w:t>
      </w:r>
      <w:r w:rsidR="003F7B4B" w:rsidRPr="00F22784" w:rsidDel="007E30BA">
        <w:rPr>
          <w:rFonts w:ascii="Times New Roman" w:eastAsia="Times New Roman" w:hAnsi="Times New Roman" w:cs="Times New Roman"/>
          <w:noProof/>
          <w:color w:val="000000" w:themeColor="text1"/>
          <w:sz w:val="24"/>
          <w:szCs w:val="24"/>
        </w:rPr>
        <w:t xml:space="preserve"> </w:t>
      </w:r>
    </w:p>
    <w:p w14:paraId="7BBF57D5" w14:textId="72146E8D" w:rsidR="000F4810" w:rsidRPr="00F22784" w:rsidRDefault="586126C2" w:rsidP="00C314E5">
      <w:pPr>
        <w:spacing w:before="120" w:after="120"/>
        <w:jc w:val="both"/>
        <w:rPr>
          <w:rFonts w:ascii="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In</w:t>
      </w:r>
      <w:r w:rsidR="50C36A42" w:rsidRPr="00F22784">
        <w:rPr>
          <w:rFonts w:ascii="Times New Roman" w:eastAsia="Times New Roman" w:hAnsi="Times New Roman" w:cs="Times New Roman"/>
          <w:noProof/>
          <w:color w:val="000000" w:themeColor="text1"/>
          <w:sz w:val="24"/>
          <w:szCs w:val="24"/>
        </w:rPr>
        <w:t xml:space="preserve"> the </w:t>
      </w:r>
      <w:r w:rsidR="50C36A42" w:rsidRPr="00F22784">
        <w:rPr>
          <w:rFonts w:ascii="Times New Roman" w:eastAsia="Times New Roman" w:hAnsi="Times New Roman" w:cs="Times New Roman"/>
          <w:b/>
          <w:bCs/>
          <w:noProof/>
          <w:color w:val="000000" w:themeColor="text1"/>
          <w:sz w:val="24"/>
          <w:szCs w:val="24"/>
        </w:rPr>
        <w:t>next Multiannual Financial Framework</w:t>
      </w:r>
      <w:r w:rsidR="50C36A42" w:rsidRPr="00F22784">
        <w:rPr>
          <w:rFonts w:ascii="Times New Roman" w:eastAsia="Times New Roman" w:hAnsi="Times New Roman" w:cs="Times New Roman"/>
          <w:noProof/>
          <w:color w:val="000000" w:themeColor="text1"/>
          <w:sz w:val="24"/>
          <w:szCs w:val="24"/>
        </w:rPr>
        <w:t xml:space="preserve">, </w:t>
      </w:r>
      <w:r w:rsidR="00965FBE" w:rsidRPr="00F22784">
        <w:rPr>
          <w:rFonts w:ascii="Times New Roman" w:eastAsia="Times New Roman" w:hAnsi="Times New Roman" w:cs="Times New Roman"/>
          <w:noProof/>
          <w:color w:val="000000" w:themeColor="text1"/>
          <w:sz w:val="24"/>
          <w:szCs w:val="24"/>
        </w:rPr>
        <w:t xml:space="preserve">the </w:t>
      </w:r>
      <w:r w:rsidR="50C36A42" w:rsidRPr="00F22784">
        <w:rPr>
          <w:rFonts w:ascii="Times New Roman" w:eastAsia="Times New Roman" w:hAnsi="Times New Roman" w:cs="Times New Roman"/>
          <w:noProof/>
          <w:color w:val="000000" w:themeColor="text1"/>
          <w:sz w:val="24"/>
          <w:szCs w:val="24"/>
        </w:rPr>
        <w:t xml:space="preserve">proposed </w:t>
      </w:r>
      <w:r w:rsidR="50C36A42" w:rsidRPr="00F22784">
        <w:rPr>
          <w:rFonts w:ascii="Times New Roman" w:eastAsia="Times New Roman" w:hAnsi="Times New Roman" w:cs="Times New Roman"/>
          <w:b/>
          <w:bCs/>
          <w:noProof/>
          <w:color w:val="000000" w:themeColor="text1"/>
          <w:sz w:val="24"/>
          <w:szCs w:val="24"/>
        </w:rPr>
        <w:t>European Competitiveness Fund (ECF)</w:t>
      </w:r>
      <w:r w:rsidR="695E8919" w:rsidRPr="00F22784">
        <w:rPr>
          <w:rFonts w:ascii="Times New Roman" w:eastAsia="Times New Roman" w:hAnsi="Times New Roman" w:cs="Times New Roman"/>
          <w:b/>
          <w:bCs/>
          <w:noProof/>
          <w:color w:val="000000" w:themeColor="text1"/>
          <w:sz w:val="24"/>
          <w:szCs w:val="24"/>
        </w:rPr>
        <w:t xml:space="preserve"> </w:t>
      </w:r>
      <w:r w:rsidR="695E8919" w:rsidRPr="00F22784">
        <w:rPr>
          <w:rFonts w:ascii="Times New Roman" w:eastAsia="Times New Roman" w:hAnsi="Times New Roman" w:cs="Times New Roman"/>
          <w:noProof/>
          <w:color w:val="000000" w:themeColor="text1"/>
          <w:sz w:val="24"/>
          <w:szCs w:val="24"/>
        </w:rPr>
        <w:t>can help the sector get EU innovations on the market</w:t>
      </w:r>
      <w:r w:rsidR="50C36A42" w:rsidRPr="00F22784">
        <w:rPr>
          <w:rFonts w:ascii="Times New Roman" w:eastAsia="Times New Roman" w:hAnsi="Times New Roman" w:cs="Times New Roman"/>
          <w:noProof/>
          <w:color w:val="000000" w:themeColor="text1"/>
          <w:sz w:val="24"/>
          <w:szCs w:val="24"/>
        </w:rPr>
        <w:t>.</w:t>
      </w:r>
      <w:r w:rsidRPr="00F22784">
        <w:rPr>
          <w:rFonts w:ascii="Times New Roman" w:eastAsia="Times New Roman" w:hAnsi="Times New Roman" w:cs="Times New Roman"/>
          <w:noProof/>
          <w:color w:val="000000" w:themeColor="text1"/>
          <w:sz w:val="24"/>
          <w:szCs w:val="24"/>
        </w:rPr>
        <w:t xml:space="preserve"> Under the ECF, t</w:t>
      </w:r>
      <w:r w:rsidR="50C36A42" w:rsidRPr="00F22784">
        <w:rPr>
          <w:rFonts w:ascii="Times New Roman" w:eastAsia="Times New Roman" w:hAnsi="Times New Roman" w:cs="Times New Roman"/>
          <w:noProof/>
          <w:color w:val="000000" w:themeColor="text1"/>
          <w:sz w:val="24"/>
          <w:szCs w:val="24"/>
        </w:rPr>
        <w:t xml:space="preserve">he Commission </w:t>
      </w:r>
      <w:r w:rsidR="55B0806F" w:rsidRPr="00F22784">
        <w:rPr>
          <w:rFonts w:ascii="Times New Roman" w:eastAsia="Times New Roman" w:hAnsi="Times New Roman" w:cs="Times New Roman"/>
          <w:noProof/>
          <w:color w:val="000000" w:themeColor="text1"/>
          <w:sz w:val="24"/>
          <w:szCs w:val="24"/>
        </w:rPr>
        <w:t xml:space="preserve">could </w:t>
      </w:r>
      <w:r w:rsidR="50C36A42" w:rsidRPr="00F22784">
        <w:rPr>
          <w:rFonts w:ascii="Times New Roman" w:eastAsia="Times New Roman" w:hAnsi="Times New Roman" w:cs="Times New Roman"/>
          <w:noProof/>
          <w:color w:val="000000" w:themeColor="text1"/>
          <w:sz w:val="24"/>
          <w:szCs w:val="24"/>
        </w:rPr>
        <w:t xml:space="preserve">support </w:t>
      </w:r>
      <w:r w:rsidR="09F07690" w:rsidRPr="00F22784">
        <w:rPr>
          <w:rFonts w:ascii="Times New Roman" w:eastAsia="Times New Roman" w:hAnsi="Times New Roman" w:cs="Times New Roman"/>
          <w:noProof/>
          <w:color w:val="000000" w:themeColor="text1"/>
          <w:sz w:val="24"/>
          <w:szCs w:val="24"/>
        </w:rPr>
        <w:t xml:space="preserve">investments in </w:t>
      </w:r>
      <w:r w:rsidR="50C36A42" w:rsidRPr="00F22784">
        <w:rPr>
          <w:rFonts w:ascii="Times New Roman" w:eastAsia="Times New Roman" w:hAnsi="Times New Roman" w:cs="Times New Roman"/>
          <w:noProof/>
          <w:color w:val="000000" w:themeColor="text1"/>
          <w:sz w:val="24"/>
          <w:szCs w:val="24"/>
        </w:rPr>
        <w:t xml:space="preserve">clean, digitalised vessels as well as innovation and modernisation of shipbuilding, offshore energy, and blue tech. </w:t>
      </w:r>
      <w:r w:rsidR="4AFE9CD5" w:rsidRPr="00F22784">
        <w:rPr>
          <w:rFonts w:ascii="Times New Roman" w:eastAsia="Times New Roman" w:hAnsi="Times New Roman" w:cs="Times New Roman"/>
          <w:noProof/>
          <w:color w:val="000000" w:themeColor="text1"/>
          <w:sz w:val="24"/>
          <w:szCs w:val="24"/>
        </w:rPr>
        <w:t>The ECF</w:t>
      </w:r>
      <w:r w:rsidR="4990B8DC" w:rsidRPr="00F22784">
        <w:rPr>
          <w:rFonts w:ascii="Times New Roman" w:eastAsia="Times New Roman" w:hAnsi="Times New Roman" w:cs="Times New Roman"/>
          <w:noProof/>
          <w:color w:val="000000" w:themeColor="text1"/>
          <w:sz w:val="24"/>
          <w:szCs w:val="24"/>
        </w:rPr>
        <w:t xml:space="preserve"> </w:t>
      </w:r>
      <w:r w:rsidR="0A4BAC86" w:rsidRPr="00F22784">
        <w:rPr>
          <w:rFonts w:ascii="Times New Roman" w:eastAsia="Times New Roman" w:hAnsi="Times New Roman" w:cs="Times New Roman"/>
          <w:noProof/>
          <w:color w:val="000000" w:themeColor="text1"/>
          <w:sz w:val="24"/>
          <w:szCs w:val="24"/>
        </w:rPr>
        <w:t xml:space="preserve">could </w:t>
      </w:r>
      <w:r w:rsidR="260781C5" w:rsidRPr="00F22784">
        <w:rPr>
          <w:rFonts w:ascii="Times New Roman" w:eastAsia="Times New Roman" w:hAnsi="Times New Roman" w:cs="Times New Roman"/>
          <w:noProof/>
          <w:color w:val="000000" w:themeColor="text1"/>
          <w:sz w:val="24"/>
          <w:szCs w:val="24"/>
        </w:rPr>
        <w:t>also</w:t>
      </w:r>
      <w:r w:rsidR="00832438" w:rsidRPr="00F22784">
        <w:rPr>
          <w:rFonts w:ascii="Times New Roman" w:eastAsia="Times New Roman" w:hAnsi="Times New Roman" w:cs="Times New Roman"/>
          <w:noProof/>
          <w:color w:val="000000" w:themeColor="text1"/>
          <w:sz w:val="24"/>
          <w:szCs w:val="24"/>
        </w:rPr>
        <w:t xml:space="preserve"> </w:t>
      </w:r>
      <w:r w:rsidR="4990B8DC" w:rsidRPr="00F22784">
        <w:rPr>
          <w:rFonts w:ascii="Times New Roman" w:eastAsia="Times New Roman" w:hAnsi="Times New Roman" w:cs="Times New Roman"/>
          <w:noProof/>
          <w:color w:val="000000" w:themeColor="text1"/>
          <w:sz w:val="24"/>
          <w:szCs w:val="24"/>
        </w:rPr>
        <w:t xml:space="preserve">support collaborative defence </w:t>
      </w:r>
      <w:r w:rsidR="0CD2D874" w:rsidRPr="00F22784">
        <w:rPr>
          <w:rFonts w:ascii="Times New Roman" w:eastAsia="Times New Roman" w:hAnsi="Times New Roman" w:cs="Times New Roman"/>
          <w:noProof/>
          <w:color w:val="000000" w:themeColor="text1"/>
          <w:sz w:val="24"/>
          <w:szCs w:val="24"/>
        </w:rPr>
        <w:t xml:space="preserve">R&amp;I </w:t>
      </w:r>
      <w:r w:rsidR="743BD63A" w:rsidRPr="00F22784">
        <w:rPr>
          <w:rFonts w:ascii="Times New Roman" w:eastAsia="Times New Roman" w:hAnsi="Times New Roman" w:cs="Times New Roman"/>
          <w:noProof/>
          <w:color w:val="000000" w:themeColor="text1"/>
          <w:sz w:val="24"/>
          <w:szCs w:val="24"/>
        </w:rPr>
        <w:t xml:space="preserve">and </w:t>
      </w:r>
      <w:r w:rsidR="4990B8DC" w:rsidRPr="00F22784">
        <w:rPr>
          <w:rFonts w:ascii="Times New Roman" w:eastAsia="Times New Roman" w:hAnsi="Times New Roman" w:cs="Times New Roman"/>
          <w:noProof/>
          <w:color w:val="000000" w:themeColor="text1"/>
          <w:sz w:val="24"/>
          <w:szCs w:val="24"/>
        </w:rPr>
        <w:t>industrial</w:t>
      </w:r>
      <w:r>
        <w:rPr>
          <w:rFonts w:ascii="Times New Roman" w:eastAsia="Times New Roman" w:hAnsi="Times New Roman" w:cs="Times New Roman"/>
          <w:noProof/>
          <w:color w:val="000000" w:themeColor="text1"/>
          <w:sz w:val="24"/>
          <w:szCs w:val="24"/>
        </w:rPr>
        <w:t xml:space="preserve"> </w:t>
      </w:r>
      <w:r w:rsidR="4990B8DC" w:rsidRPr="00F22784">
        <w:rPr>
          <w:rFonts w:ascii="Times New Roman" w:eastAsia="Times New Roman" w:hAnsi="Times New Roman" w:cs="Times New Roman"/>
          <w:noProof/>
          <w:color w:val="000000" w:themeColor="text1"/>
          <w:sz w:val="24"/>
          <w:szCs w:val="24"/>
        </w:rPr>
        <w:t>scale-up as well as dual use of civilian-military assets</w:t>
      </w:r>
      <w:r>
        <w:rPr>
          <w:rStyle w:val="FootnoteReference"/>
          <w:rFonts w:ascii="Times New Roman" w:eastAsia="Times New Roman" w:hAnsi="Times New Roman" w:cs="Times New Roman"/>
          <w:noProof/>
          <w:color w:val="000000" w:themeColor="text1"/>
          <w:sz w:val="24"/>
          <w:szCs w:val="24"/>
        </w:rPr>
        <w:footnoteReference w:id="86"/>
      </w:r>
      <w:r>
        <w:rPr>
          <w:rFonts w:ascii="Times New Roman" w:eastAsia="Times New Roman" w:hAnsi="Times New Roman" w:cs="Times New Roman"/>
          <w:noProof/>
          <w:color w:val="000000" w:themeColor="text1"/>
          <w:sz w:val="24"/>
          <w:szCs w:val="24"/>
        </w:rPr>
        <w:t>.</w:t>
      </w:r>
      <w:r w:rsidR="4990B8DC" w:rsidRPr="00F22784">
        <w:rPr>
          <w:rFonts w:ascii="Times New Roman" w:eastAsia="Times New Roman" w:hAnsi="Times New Roman" w:cs="Times New Roman"/>
          <w:noProof/>
          <w:color w:val="000000" w:themeColor="text1"/>
          <w:sz w:val="24"/>
          <w:szCs w:val="24"/>
        </w:rPr>
        <w:t xml:space="preserve"> </w:t>
      </w:r>
      <w:r w:rsidR="002C1D8C" w:rsidRPr="00F22784">
        <w:rPr>
          <w:rFonts w:ascii="Times New Roman" w:eastAsia="Times New Roman" w:hAnsi="Times New Roman" w:cs="Times New Roman"/>
          <w:noProof/>
          <w:color w:val="000000" w:themeColor="text1"/>
          <w:sz w:val="24"/>
          <w:szCs w:val="24"/>
        </w:rPr>
        <w:t xml:space="preserve">The ECF </w:t>
      </w:r>
      <w:r w:rsidR="7CE56FC6" w:rsidRPr="00F22784">
        <w:rPr>
          <w:rFonts w:ascii="Times New Roman" w:eastAsia="Times New Roman" w:hAnsi="Times New Roman" w:cs="Times New Roman"/>
          <w:noProof/>
          <w:color w:val="000000" w:themeColor="text1"/>
          <w:sz w:val="24"/>
          <w:szCs w:val="24"/>
        </w:rPr>
        <w:t xml:space="preserve">financial </w:t>
      </w:r>
      <w:r w:rsidR="00424A89" w:rsidRPr="00F22784">
        <w:rPr>
          <w:rFonts w:ascii="Times New Roman" w:eastAsia="Times New Roman" w:hAnsi="Times New Roman" w:cs="Times New Roman"/>
          <w:noProof/>
          <w:color w:val="000000" w:themeColor="text1"/>
          <w:sz w:val="24"/>
          <w:szCs w:val="24"/>
        </w:rPr>
        <w:t>support</w:t>
      </w:r>
      <w:r w:rsidR="0D33D822" w:rsidRPr="00F22784">
        <w:rPr>
          <w:rFonts w:ascii="Times New Roman" w:eastAsia="Times New Roman" w:hAnsi="Times New Roman" w:cs="Times New Roman"/>
          <w:noProof/>
          <w:color w:val="000000" w:themeColor="text1"/>
          <w:sz w:val="24"/>
          <w:szCs w:val="24"/>
        </w:rPr>
        <w:t xml:space="preserve"> is proposed to be </w:t>
      </w:r>
      <w:r w:rsidR="00424A89" w:rsidRPr="00F22784">
        <w:rPr>
          <w:rFonts w:ascii="Times New Roman" w:eastAsia="Times New Roman" w:hAnsi="Times New Roman" w:cs="Times New Roman"/>
          <w:noProof/>
          <w:color w:val="000000" w:themeColor="text1"/>
          <w:sz w:val="24"/>
          <w:szCs w:val="24"/>
        </w:rPr>
        <w:t xml:space="preserve">closely coordinated with </w:t>
      </w:r>
      <w:r w:rsidR="00612077" w:rsidRPr="00F22784">
        <w:rPr>
          <w:rFonts w:ascii="Times New Roman" w:hAnsi="Times New Roman" w:cs="Times New Roman"/>
          <w:noProof/>
          <w:color w:val="000000" w:themeColor="text1"/>
          <w:sz w:val="24"/>
          <w:szCs w:val="24"/>
        </w:rPr>
        <w:t xml:space="preserve">funding </w:t>
      </w:r>
      <w:r w:rsidR="0044430E" w:rsidRPr="00F22784">
        <w:rPr>
          <w:rFonts w:ascii="Times New Roman" w:hAnsi="Times New Roman" w:cs="Times New Roman"/>
          <w:noProof/>
          <w:color w:val="000000" w:themeColor="text1"/>
          <w:sz w:val="24"/>
          <w:szCs w:val="24"/>
        </w:rPr>
        <w:t xml:space="preserve">under the </w:t>
      </w:r>
      <w:r w:rsidR="65793DFB" w:rsidRPr="00F22784">
        <w:rPr>
          <w:rFonts w:ascii="Times New Roman" w:hAnsi="Times New Roman" w:cs="Times New Roman"/>
          <w:noProof/>
          <w:color w:val="000000" w:themeColor="text1"/>
          <w:sz w:val="24"/>
          <w:szCs w:val="24"/>
        </w:rPr>
        <w:t>future</w:t>
      </w:r>
      <w:r w:rsidR="5EA6A8A3" w:rsidRPr="00F22784">
        <w:rPr>
          <w:rFonts w:ascii="Times New Roman" w:hAnsi="Times New Roman" w:cs="Times New Roman"/>
          <w:noProof/>
          <w:color w:val="000000" w:themeColor="text1"/>
          <w:sz w:val="24"/>
          <w:szCs w:val="24"/>
        </w:rPr>
        <w:t xml:space="preserve"> </w:t>
      </w:r>
      <w:r w:rsidR="4BE7DE57" w:rsidRPr="00F22784">
        <w:rPr>
          <w:rFonts w:ascii="Times New Roman" w:hAnsi="Times New Roman" w:cs="Times New Roman"/>
          <w:b/>
          <w:bCs/>
          <w:noProof/>
          <w:color w:val="000000" w:themeColor="text1"/>
          <w:sz w:val="24"/>
          <w:szCs w:val="24"/>
        </w:rPr>
        <w:t>Horizon Europe</w:t>
      </w:r>
      <w:r w:rsidR="00DE45D3">
        <w:rPr>
          <w:rFonts w:ascii="Times New Roman" w:hAnsi="Times New Roman" w:cs="Times New Roman"/>
          <w:b/>
          <w:bCs/>
          <w:noProof/>
          <w:color w:val="000000" w:themeColor="text1"/>
          <w:sz w:val="24"/>
          <w:szCs w:val="24"/>
        </w:rPr>
        <w:t xml:space="preserve"> </w:t>
      </w:r>
      <w:r>
        <w:rPr>
          <w:rFonts w:ascii="Times New Roman" w:hAnsi="Times New Roman" w:cs="Times New Roman"/>
          <w:b/>
          <w:bCs/>
          <w:noProof/>
          <w:color w:val="000000" w:themeColor="text1"/>
          <w:sz w:val="24"/>
          <w:szCs w:val="24"/>
        </w:rPr>
        <w:t>programme</w:t>
      </w:r>
      <w:r w:rsidR="0068468A" w:rsidRPr="00F22784">
        <w:rPr>
          <w:rStyle w:val="FootnoteReference"/>
          <w:rFonts w:ascii="Times New Roman" w:hAnsi="Times New Roman" w:cs="Times New Roman"/>
          <w:b/>
          <w:bCs/>
          <w:noProof/>
          <w:color w:val="000000" w:themeColor="text1"/>
          <w:sz w:val="24"/>
          <w:szCs w:val="24"/>
        </w:rPr>
        <w:footnoteReference w:id="87"/>
      </w:r>
      <w:r>
        <w:rPr>
          <w:rStyle w:val="FootnoteReference"/>
          <w:rFonts w:ascii="Times New Roman" w:hAnsi="Times New Roman" w:cs="Times New Roman"/>
          <w:b/>
          <w:bCs/>
          <w:noProof/>
          <w:color w:val="000000" w:themeColor="text1"/>
          <w:sz w:val="24"/>
          <w:szCs w:val="24"/>
        </w:rPr>
        <w:t xml:space="preserve"> </w:t>
      </w:r>
      <w:r w:rsidR="6C062E36" w:rsidRPr="530DFC1E">
        <w:rPr>
          <w:noProof/>
        </w:rPr>
        <w:t>￼</w:t>
      </w:r>
      <w:r w:rsidR="4BA72A7C" w:rsidRPr="530DFC1E">
        <w:rPr>
          <w:rFonts w:ascii="Times New Roman" w:hAnsi="Times New Roman" w:cs="Times New Roman"/>
          <w:noProof/>
          <w:color w:val="000000" w:themeColor="text1"/>
          <w:sz w:val="24"/>
          <w:szCs w:val="24"/>
        </w:rPr>
        <w:t>.</w:t>
      </w:r>
      <w:r w:rsidR="00404078" w:rsidRPr="00F22784">
        <w:rPr>
          <w:rFonts w:ascii="Times New Roman" w:hAnsi="Times New Roman" w:cs="Times New Roman"/>
          <w:noProof/>
          <w:color w:val="000000" w:themeColor="text1"/>
          <w:sz w:val="24"/>
          <w:szCs w:val="24"/>
        </w:rPr>
        <w:t xml:space="preserve"> </w:t>
      </w:r>
    </w:p>
    <w:p w14:paraId="395359F2" w14:textId="23EE0C5D" w:rsidR="00A9246C" w:rsidRPr="00F22784" w:rsidRDefault="6DF419C0" w:rsidP="00C314E5">
      <w:pPr>
        <w:spacing w:before="120" w:after="120"/>
        <w:jc w:val="both"/>
        <w:rPr>
          <w:rFonts w:ascii="Times New Roman" w:hAnsi="Times New Roman" w:cs="Times New Roman"/>
          <w:noProof/>
          <w:color w:val="000000" w:themeColor="text1"/>
          <w:sz w:val="24"/>
          <w:szCs w:val="24"/>
        </w:rPr>
      </w:pPr>
      <w:r w:rsidRPr="00F22784">
        <w:rPr>
          <w:rFonts w:ascii="Times New Roman" w:eastAsia="Calibri" w:hAnsi="Times New Roman" w:cs="Times New Roman"/>
          <w:noProof/>
          <w:color w:val="000000" w:themeColor="text1"/>
          <w:sz w:val="24"/>
          <w:szCs w:val="24"/>
        </w:rPr>
        <w:t>T</w:t>
      </w:r>
      <w:r w:rsidR="1AAC7903" w:rsidRPr="00F22784">
        <w:rPr>
          <w:rFonts w:ascii="Times New Roman" w:eastAsia="Calibri" w:hAnsi="Times New Roman" w:cs="Times New Roman"/>
          <w:noProof/>
          <w:color w:val="000000" w:themeColor="text1"/>
          <w:sz w:val="24"/>
          <w:szCs w:val="24"/>
        </w:rPr>
        <w:t>he</w:t>
      </w:r>
      <w:r w:rsidR="1AAC7903" w:rsidRPr="00F22784">
        <w:rPr>
          <w:rFonts w:ascii="Times New Roman" w:hAnsi="Times New Roman" w:cs="Times New Roman"/>
          <w:noProof/>
          <w:color w:val="000000" w:themeColor="text1"/>
          <w:sz w:val="24"/>
          <w:szCs w:val="24"/>
        </w:rPr>
        <w:t xml:space="preserve"> EIB Group</w:t>
      </w:r>
      <w:r w:rsidR="1AAC7903" w:rsidRPr="00F22784">
        <w:rPr>
          <w:rFonts w:ascii="Times New Roman" w:eastAsia="Calibri" w:hAnsi="Times New Roman" w:cs="Times New Roman"/>
          <w:noProof/>
          <w:color w:val="000000" w:themeColor="text1"/>
          <w:sz w:val="24"/>
          <w:szCs w:val="24"/>
        </w:rPr>
        <w:t>, that</w:t>
      </w:r>
      <w:r w:rsidR="1AAC7903" w:rsidRPr="00F22784">
        <w:rPr>
          <w:rFonts w:ascii="Times New Roman" w:hAnsi="Times New Roman" w:cs="Times New Roman"/>
          <w:noProof/>
          <w:color w:val="000000" w:themeColor="text1"/>
          <w:sz w:val="24"/>
          <w:szCs w:val="24"/>
        </w:rPr>
        <w:t xml:space="preserve"> lends on average</w:t>
      </w:r>
      <w:r w:rsidR="00803CC6" w:rsidRPr="00F22784">
        <w:rPr>
          <w:rFonts w:ascii="Times New Roman" w:hAnsi="Times New Roman" w:cs="Times New Roman"/>
          <w:noProof/>
          <w:color w:val="000000" w:themeColor="text1"/>
          <w:sz w:val="24"/>
          <w:szCs w:val="24"/>
          <w:vertAlign w:val="superscript"/>
        </w:rPr>
        <w:footnoteReference w:id="88"/>
      </w:r>
      <w:r w:rsidR="1AAC7903" w:rsidRPr="00F22784">
        <w:rPr>
          <w:rFonts w:ascii="Times New Roman" w:hAnsi="Times New Roman" w:cs="Times New Roman"/>
          <w:noProof/>
          <w:color w:val="000000" w:themeColor="text1"/>
          <w:sz w:val="24"/>
          <w:szCs w:val="24"/>
        </w:rPr>
        <w:t xml:space="preserve"> EUR 600 million per year for projects </w:t>
      </w:r>
      <w:r w:rsidR="307BDDD6" w:rsidRPr="00F22784">
        <w:rPr>
          <w:rFonts w:ascii="Times New Roman" w:hAnsi="Times New Roman" w:cs="Times New Roman"/>
          <w:noProof/>
          <w:color w:val="000000" w:themeColor="text1"/>
          <w:sz w:val="24"/>
          <w:szCs w:val="24"/>
        </w:rPr>
        <w:t>in</w:t>
      </w:r>
      <w:r w:rsidR="1AAC7903" w:rsidRPr="00F22784">
        <w:rPr>
          <w:rFonts w:ascii="Times New Roman" w:hAnsi="Times New Roman" w:cs="Times New Roman"/>
          <w:noProof/>
          <w:color w:val="000000" w:themeColor="text1"/>
          <w:sz w:val="24"/>
          <w:szCs w:val="24"/>
        </w:rPr>
        <w:t xml:space="preserve"> </w:t>
      </w:r>
      <w:r w:rsidR="10ECD30C" w:rsidRPr="00F22784">
        <w:rPr>
          <w:rFonts w:ascii="Times New Roman" w:hAnsi="Times New Roman" w:cs="Times New Roman"/>
          <w:noProof/>
          <w:color w:val="000000" w:themeColor="text1"/>
          <w:sz w:val="24"/>
          <w:szCs w:val="24"/>
        </w:rPr>
        <w:t xml:space="preserve">the </w:t>
      </w:r>
      <w:r w:rsidR="7C137165" w:rsidRPr="00F22784">
        <w:rPr>
          <w:rFonts w:ascii="Times New Roman" w:hAnsi="Times New Roman" w:cs="Times New Roman"/>
          <w:noProof/>
          <w:color w:val="000000" w:themeColor="text1"/>
          <w:sz w:val="24"/>
          <w:szCs w:val="24"/>
        </w:rPr>
        <w:t xml:space="preserve">broader </w:t>
      </w:r>
      <w:r w:rsidR="1AAC7903" w:rsidRPr="00F22784">
        <w:rPr>
          <w:rFonts w:ascii="Times New Roman" w:hAnsi="Times New Roman" w:cs="Times New Roman"/>
          <w:noProof/>
          <w:color w:val="000000" w:themeColor="text1"/>
          <w:sz w:val="24"/>
          <w:szCs w:val="24"/>
        </w:rPr>
        <w:t xml:space="preserve">waterborne </w:t>
      </w:r>
      <w:r w:rsidR="1639D770" w:rsidRPr="00F22784">
        <w:rPr>
          <w:rFonts w:ascii="Times New Roman" w:hAnsi="Times New Roman" w:cs="Times New Roman"/>
          <w:noProof/>
          <w:color w:val="000000" w:themeColor="text1"/>
          <w:sz w:val="24"/>
          <w:szCs w:val="24"/>
        </w:rPr>
        <w:t>transport</w:t>
      </w:r>
      <w:r w:rsidR="69DFFDE2" w:rsidRPr="00F22784">
        <w:rPr>
          <w:rFonts w:ascii="Times New Roman" w:hAnsi="Times New Roman" w:cs="Times New Roman"/>
          <w:noProof/>
          <w:color w:val="000000" w:themeColor="text1"/>
          <w:sz w:val="24"/>
          <w:szCs w:val="24"/>
        </w:rPr>
        <w:t>, including shipp</w:t>
      </w:r>
      <w:r w:rsidR="685F92C8" w:rsidRPr="00F22784">
        <w:rPr>
          <w:rFonts w:ascii="Times New Roman" w:hAnsi="Times New Roman" w:cs="Times New Roman"/>
          <w:noProof/>
          <w:color w:val="000000" w:themeColor="text1"/>
          <w:sz w:val="24"/>
          <w:szCs w:val="24"/>
        </w:rPr>
        <w:t>ing</w:t>
      </w:r>
      <w:r w:rsidRPr="00F22784">
        <w:rPr>
          <w:rFonts w:ascii="Times New Roman" w:hAnsi="Times New Roman" w:cs="Times New Roman"/>
          <w:noProof/>
          <w:color w:val="000000" w:themeColor="text1"/>
          <w:sz w:val="24"/>
          <w:szCs w:val="24"/>
        </w:rPr>
        <w:t>,</w:t>
      </w:r>
      <w:r w:rsidR="40FC5E52" w:rsidRPr="00F22784">
        <w:rPr>
          <w:rFonts w:ascii="Times New Roman" w:hAnsi="Times New Roman" w:cs="Times New Roman"/>
          <w:noProof/>
          <w:color w:val="000000" w:themeColor="text1"/>
          <w:sz w:val="24"/>
          <w:szCs w:val="24"/>
        </w:rPr>
        <w:t xml:space="preserve"> remains committed to supporting the sector’s financing needs and facilitating access to funding for businesses of all </w:t>
      </w:r>
      <w:r w:rsidR="35BC61F1" w:rsidRPr="00F22784">
        <w:rPr>
          <w:rFonts w:ascii="Times New Roman" w:hAnsi="Times New Roman" w:cs="Times New Roman"/>
          <w:noProof/>
          <w:color w:val="000000" w:themeColor="text1"/>
          <w:sz w:val="24"/>
          <w:szCs w:val="24"/>
        </w:rPr>
        <w:t>siz</w:t>
      </w:r>
      <w:r w:rsidR="5F57C0F3" w:rsidRPr="00F22784">
        <w:rPr>
          <w:rFonts w:ascii="Times New Roman" w:hAnsi="Times New Roman" w:cs="Times New Roman"/>
          <w:noProof/>
          <w:color w:val="000000" w:themeColor="text1"/>
          <w:sz w:val="24"/>
          <w:szCs w:val="24"/>
        </w:rPr>
        <w:t>es</w:t>
      </w:r>
      <w:r w:rsidR="00411D48" w:rsidRPr="00F22784">
        <w:rPr>
          <w:rStyle w:val="FootnoteReference"/>
          <w:rFonts w:ascii="Times New Roman" w:hAnsi="Times New Roman" w:cs="Times New Roman"/>
          <w:noProof/>
          <w:color w:val="000000" w:themeColor="text1"/>
          <w:sz w:val="24"/>
          <w:szCs w:val="24"/>
        </w:rPr>
        <w:footnoteReference w:id="89"/>
      </w:r>
      <w:r w:rsidR="00D913AD" w:rsidRPr="00F22784">
        <w:rPr>
          <w:rFonts w:ascii="Times New Roman" w:hAnsi="Times New Roman" w:cs="Times New Roman"/>
          <w:noProof/>
          <w:color w:val="000000" w:themeColor="text1"/>
          <w:sz w:val="24"/>
          <w:szCs w:val="24"/>
        </w:rPr>
        <w:t>.</w:t>
      </w:r>
      <w:r w:rsidR="5F57C0F3" w:rsidRPr="00F22784">
        <w:rPr>
          <w:rFonts w:ascii="Times New Roman" w:hAnsi="Times New Roman" w:cs="Times New Roman"/>
          <w:noProof/>
          <w:color w:val="000000" w:themeColor="text1"/>
          <w:sz w:val="24"/>
          <w:szCs w:val="24"/>
        </w:rPr>
        <w:t xml:space="preserve"> </w:t>
      </w:r>
      <w:r w:rsidR="6B023DF6" w:rsidRPr="00F22784">
        <w:rPr>
          <w:rFonts w:ascii="Times New Roman" w:hAnsi="Times New Roman" w:cs="Times New Roman"/>
          <w:noProof/>
          <w:color w:val="000000" w:themeColor="text1"/>
          <w:sz w:val="24"/>
          <w:szCs w:val="24"/>
        </w:rPr>
        <w:t>The Group</w:t>
      </w:r>
      <w:r w:rsidR="2D629089" w:rsidRPr="00F22784">
        <w:rPr>
          <w:rFonts w:ascii="Times New Roman" w:hAnsi="Times New Roman" w:cs="Times New Roman"/>
          <w:noProof/>
          <w:color w:val="000000" w:themeColor="text1"/>
          <w:sz w:val="24"/>
          <w:szCs w:val="24"/>
        </w:rPr>
        <w:t xml:space="preserve"> stands ready to</w:t>
      </w:r>
      <w:r w:rsidR="4E68D2DF" w:rsidRPr="00F22784">
        <w:rPr>
          <w:rFonts w:ascii="Times New Roman" w:hAnsi="Times New Roman" w:cs="Times New Roman"/>
          <w:noProof/>
          <w:color w:val="000000" w:themeColor="text1"/>
          <w:sz w:val="24"/>
          <w:szCs w:val="24"/>
        </w:rPr>
        <w:t xml:space="preserve"> </w:t>
      </w:r>
      <w:r w:rsidR="5F57C0F3" w:rsidRPr="00F22784">
        <w:rPr>
          <w:rFonts w:ascii="Times New Roman" w:hAnsi="Times New Roman" w:cs="Times New Roman"/>
          <w:noProof/>
          <w:color w:val="000000" w:themeColor="text1"/>
          <w:sz w:val="24"/>
          <w:szCs w:val="24"/>
        </w:rPr>
        <w:t>ensur</w:t>
      </w:r>
      <w:r w:rsidR="140A4FF0" w:rsidRPr="00F22784">
        <w:rPr>
          <w:rFonts w:ascii="Times New Roman" w:hAnsi="Times New Roman" w:cs="Times New Roman"/>
          <w:noProof/>
          <w:color w:val="000000" w:themeColor="text1"/>
          <w:sz w:val="24"/>
          <w:szCs w:val="24"/>
        </w:rPr>
        <w:t>e</w:t>
      </w:r>
      <w:r w:rsidR="40FC5E52" w:rsidRPr="00F22784">
        <w:rPr>
          <w:rFonts w:ascii="Times New Roman" w:hAnsi="Times New Roman" w:cs="Times New Roman"/>
          <w:noProof/>
          <w:color w:val="000000" w:themeColor="text1"/>
          <w:sz w:val="24"/>
          <w:szCs w:val="24"/>
        </w:rPr>
        <w:t xml:space="preserve"> a credible pathway from innovation and pilot projects to full-scale deployment, including through its TechEU programme</w:t>
      </w:r>
      <w:r w:rsidR="003E27CA" w:rsidRPr="00F22784">
        <w:rPr>
          <w:rFonts w:ascii="Times New Roman" w:hAnsi="Times New Roman" w:cs="Times New Roman"/>
          <w:noProof/>
          <w:color w:val="000000" w:themeColor="text1"/>
          <w:sz w:val="24"/>
          <w:szCs w:val="24"/>
          <w:vertAlign w:val="superscript"/>
        </w:rPr>
        <w:footnoteReference w:id="90"/>
      </w:r>
      <w:r w:rsidR="00104F4C" w:rsidRPr="00F22784">
        <w:rPr>
          <w:rFonts w:ascii="Times New Roman" w:hAnsi="Times New Roman" w:cs="Times New Roman"/>
          <w:noProof/>
          <w:color w:val="000000" w:themeColor="text1"/>
          <w:sz w:val="24"/>
          <w:szCs w:val="24"/>
        </w:rPr>
        <w:t xml:space="preserve"> supported by InvestEU</w:t>
      </w:r>
      <w:r w:rsidR="6E307C75" w:rsidRPr="00F22784">
        <w:rPr>
          <w:rFonts w:ascii="Times New Roman" w:hAnsi="Times New Roman" w:cs="Times New Roman"/>
          <w:noProof/>
          <w:color w:val="000000" w:themeColor="text1"/>
          <w:sz w:val="24"/>
          <w:szCs w:val="24"/>
        </w:rPr>
        <w:t xml:space="preserve">. </w:t>
      </w:r>
    </w:p>
    <w:p w14:paraId="25CCD997" w14:textId="77B0AC60" w:rsidR="2DB57586" w:rsidRPr="00F22784" w:rsidRDefault="008E11C8" w:rsidP="0572B1FE">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6</w:t>
      </w:r>
      <w:r w:rsidR="248995BA" w:rsidRPr="00F22784">
        <w:rPr>
          <w:rFonts w:ascii="Times New Roman" w:eastAsia="Times New Roman" w:hAnsi="Times New Roman" w:cs="Times New Roman"/>
          <w:b/>
          <w:bCs/>
          <w:i/>
          <w:iCs/>
          <w:noProof/>
          <w:sz w:val="24"/>
          <w:szCs w:val="24"/>
        </w:rPr>
        <w:t xml:space="preserve">.2   Leveraging </w:t>
      </w:r>
      <w:r w:rsidR="41F55777" w:rsidRPr="00F22784">
        <w:rPr>
          <w:rFonts w:ascii="Times New Roman" w:eastAsia="Times New Roman" w:hAnsi="Times New Roman" w:cs="Times New Roman"/>
          <w:b/>
          <w:bCs/>
          <w:i/>
          <w:iCs/>
          <w:noProof/>
          <w:sz w:val="24"/>
          <w:szCs w:val="24"/>
        </w:rPr>
        <w:t>support measures at</w:t>
      </w:r>
      <w:r w:rsidR="009D5E52" w:rsidRPr="00F22784">
        <w:rPr>
          <w:rFonts w:ascii="Times New Roman" w:eastAsia="Times New Roman" w:hAnsi="Times New Roman" w:cs="Times New Roman"/>
          <w:b/>
          <w:bCs/>
          <w:i/>
          <w:iCs/>
          <w:noProof/>
          <w:sz w:val="24"/>
          <w:szCs w:val="24"/>
        </w:rPr>
        <w:t xml:space="preserve"> European,</w:t>
      </w:r>
      <w:r w:rsidR="41F55777" w:rsidRPr="00F22784">
        <w:rPr>
          <w:rFonts w:ascii="Times New Roman" w:eastAsia="Times New Roman" w:hAnsi="Times New Roman" w:cs="Times New Roman"/>
          <w:b/>
          <w:bCs/>
          <w:i/>
          <w:iCs/>
          <w:noProof/>
          <w:sz w:val="24"/>
          <w:szCs w:val="24"/>
        </w:rPr>
        <w:t xml:space="preserve"> national </w:t>
      </w:r>
      <w:r w:rsidR="00F11335" w:rsidRPr="00F22784">
        <w:rPr>
          <w:rFonts w:ascii="Times New Roman" w:eastAsia="Times New Roman" w:hAnsi="Times New Roman" w:cs="Times New Roman"/>
          <w:b/>
          <w:bCs/>
          <w:i/>
          <w:iCs/>
          <w:noProof/>
          <w:sz w:val="24"/>
          <w:szCs w:val="24"/>
        </w:rPr>
        <w:t>and regiona</w:t>
      </w:r>
      <w:r w:rsidR="00BE4BD5" w:rsidRPr="00F22784">
        <w:rPr>
          <w:rFonts w:ascii="Times New Roman" w:eastAsia="Times New Roman" w:hAnsi="Times New Roman" w:cs="Times New Roman"/>
          <w:b/>
          <w:bCs/>
          <w:i/>
          <w:iCs/>
          <w:noProof/>
          <w:sz w:val="24"/>
          <w:szCs w:val="24"/>
        </w:rPr>
        <w:t>l</w:t>
      </w:r>
      <w:r w:rsidR="00F11335" w:rsidRPr="00F22784">
        <w:rPr>
          <w:rFonts w:ascii="Times New Roman" w:eastAsia="Times New Roman" w:hAnsi="Times New Roman" w:cs="Times New Roman"/>
          <w:b/>
          <w:bCs/>
          <w:i/>
          <w:iCs/>
          <w:noProof/>
          <w:sz w:val="24"/>
          <w:szCs w:val="24"/>
        </w:rPr>
        <w:t xml:space="preserve"> </w:t>
      </w:r>
      <w:r w:rsidR="41F55777" w:rsidRPr="00F22784">
        <w:rPr>
          <w:rFonts w:ascii="Times New Roman" w:eastAsia="Times New Roman" w:hAnsi="Times New Roman" w:cs="Times New Roman"/>
          <w:b/>
          <w:bCs/>
          <w:i/>
          <w:iCs/>
          <w:noProof/>
          <w:sz w:val="24"/>
          <w:szCs w:val="24"/>
        </w:rPr>
        <w:t>level</w:t>
      </w:r>
    </w:p>
    <w:p w14:paraId="34DF4DD3" w14:textId="06D05972" w:rsidR="006139EC" w:rsidRPr="00F22784" w:rsidRDefault="006139EC"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Shared-management</w:t>
      </w:r>
      <w:r w:rsidR="00876777"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funds implemented by Member States or regions</w:t>
      </w:r>
      <w:r w:rsidR="78B55EBC" w:rsidRPr="00F22784">
        <w:rPr>
          <w:rFonts w:ascii="Times New Roman" w:eastAsia="Times New Roman" w:hAnsi="Times New Roman" w:cs="Times New Roman"/>
          <w:noProof/>
          <w:color w:val="000000" w:themeColor="text1"/>
          <w:sz w:val="24"/>
          <w:szCs w:val="24"/>
        </w:rPr>
        <w:t xml:space="preserve"> </w:t>
      </w:r>
      <w:r w:rsidR="00772C65" w:rsidRPr="00F22784">
        <w:rPr>
          <w:rFonts w:ascii="Times New Roman" w:eastAsia="Times New Roman" w:hAnsi="Times New Roman" w:cs="Times New Roman"/>
          <w:noProof/>
          <w:color w:val="000000" w:themeColor="text1"/>
          <w:sz w:val="24"/>
          <w:szCs w:val="24"/>
        </w:rPr>
        <w:t>can</w:t>
      </w:r>
      <w:r w:rsidR="5846E87A" w:rsidRPr="00F22784">
        <w:rPr>
          <w:rFonts w:ascii="Times New Roman" w:eastAsia="Times New Roman" w:hAnsi="Times New Roman" w:cs="Times New Roman"/>
          <w:noProof/>
          <w:color w:val="000000" w:themeColor="text1"/>
          <w:sz w:val="24"/>
          <w:szCs w:val="24"/>
        </w:rPr>
        <w:t xml:space="preserve"> support investments under the new MFF proposal via National and Regional Partnership Plans</w:t>
      </w:r>
      <w:r w:rsidR="3A3836CE" w:rsidRPr="00F22784">
        <w:rPr>
          <w:rFonts w:ascii="Times New Roman" w:eastAsia="Times New Roman" w:hAnsi="Times New Roman" w:cs="Times New Roman"/>
          <w:noProof/>
          <w:color w:val="000000" w:themeColor="text1"/>
          <w:sz w:val="24"/>
          <w:szCs w:val="24"/>
        </w:rPr>
        <w:t xml:space="preserve">, in line </w:t>
      </w:r>
      <w:r w:rsidR="6390A93D" w:rsidRPr="00F22784">
        <w:rPr>
          <w:rFonts w:ascii="Times New Roman" w:eastAsia="Times New Roman" w:hAnsi="Times New Roman" w:cs="Times New Roman"/>
          <w:noProof/>
          <w:color w:val="000000" w:themeColor="text1"/>
          <w:sz w:val="24"/>
          <w:szCs w:val="24"/>
        </w:rPr>
        <w:t>with</w:t>
      </w:r>
      <w:r w:rsidR="3A3836CE" w:rsidRPr="00F22784">
        <w:rPr>
          <w:rFonts w:ascii="Times New Roman" w:eastAsia="Times New Roman" w:hAnsi="Times New Roman" w:cs="Times New Roman"/>
          <w:noProof/>
          <w:color w:val="000000" w:themeColor="text1"/>
          <w:sz w:val="24"/>
          <w:szCs w:val="24"/>
        </w:rPr>
        <w:t xml:space="preserve"> the objectives of this strategy</w:t>
      </w:r>
      <w:r w:rsidR="0068468A" w:rsidRPr="00F22784">
        <w:rPr>
          <w:rStyle w:val="FootnoteReference"/>
          <w:rFonts w:ascii="Times New Roman" w:eastAsia="Times New Roman" w:hAnsi="Times New Roman" w:cs="Times New Roman"/>
          <w:noProof/>
          <w:color w:val="000000" w:themeColor="text1"/>
          <w:sz w:val="24"/>
          <w:szCs w:val="24"/>
        </w:rPr>
        <w:footnoteReference w:id="91"/>
      </w:r>
      <w:r w:rsidR="725C46C3" w:rsidRPr="00F22784">
        <w:rPr>
          <w:rFonts w:ascii="Times New Roman" w:eastAsia="Times New Roman" w:hAnsi="Times New Roman" w:cs="Times New Roman"/>
          <w:noProof/>
          <w:color w:val="000000" w:themeColor="text1"/>
          <w:sz w:val="24"/>
          <w:szCs w:val="24"/>
        </w:rPr>
        <w:t>.</w:t>
      </w:r>
      <w:r w:rsidR="3A3836CE" w:rsidRPr="00F22784">
        <w:rPr>
          <w:rFonts w:ascii="Times New Roman" w:eastAsia="Times New Roman" w:hAnsi="Times New Roman" w:cs="Times New Roman"/>
          <w:noProof/>
          <w:color w:val="000000" w:themeColor="text1"/>
          <w:sz w:val="24"/>
          <w:szCs w:val="24"/>
        </w:rPr>
        <w:t xml:space="preserve"> </w:t>
      </w:r>
    </w:p>
    <w:p w14:paraId="0F4E497A" w14:textId="5123D35A" w:rsidR="00BA21D5" w:rsidRPr="00F22784" w:rsidRDefault="00245140"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S</w:t>
      </w:r>
      <w:r w:rsidR="2DB57586" w:rsidRPr="00F22784">
        <w:rPr>
          <w:rFonts w:ascii="Times New Roman" w:eastAsia="Times New Roman" w:hAnsi="Times New Roman" w:cs="Times New Roman"/>
          <w:noProof/>
          <w:color w:val="000000" w:themeColor="text1"/>
          <w:sz w:val="24"/>
          <w:szCs w:val="24"/>
        </w:rPr>
        <w:t xml:space="preserve">ignificant </w:t>
      </w:r>
      <w:r w:rsidR="0068274C" w:rsidRPr="00F22784">
        <w:rPr>
          <w:rFonts w:ascii="Times New Roman" w:eastAsia="Times New Roman" w:hAnsi="Times New Roman" w:cs="Times New Roman"/>
          <w:noProof/>
          <w:color w:val="000000" w:themeColor="text1"/>
          <w:sz w:val="24"/>
          <w:szCs w:val="24"/>
        </w:rPr>
        <w:t xml:space="preserve">and dedicated </w:t>
      </w:r>
      <w:r w:rsidR="2DB57586" w:rsidRPr="00F22784">
        <w:rPr>
          <w:rFonts w:ascii="Times New Roman" w:eastAsia="Times New Roman" w:hAnsi="Times New Roman" w:cs="Times New Roman"/>
          <w:noProof/>
          <w:color w:val="000000" w:themeColor="text1"/>
          <w:sz w:val="24"/>
          <w:szCs w:val="24"/>
        </w:rPr>
        <w:t>resources for</w:t>
      </w:r>
      <w:r w:rsidR="7A79D4AA" w:rsidRPr="00F22784">
        <w:rPr>
          <w:rFonts w:ascii="Times New Roman" w:eastAsia="Times New Roman" w:hAnsi="Times New Roman" w:cs="Times New Roman"/>
          <w:noProof/>
          <w:color w:val="000000" w:themeColor="text1"/>
          <w:sz w:val="24"/>
          <w:szCs w:val="24"/>
        </w:rPr>
        <w:t xml:space="preserve"> </w:t>
      </w:r>
      <w:r w:rsidR="47356E3E" w:rsidRPr="00F22784">
        <w:rPr>
          <w:rFonts w:ascii="Times New Roman" w:eastAsia="Times New Roman" w:hAnsi="Times New Roman" w:cs="Times New Roman"/>
          <w:noProof/>
          <w:color w:val="000000" w:themeColor="text1"/>
          <w:sz w:val="24"/>
          <w:szCs w:val="24"/>
        </w:rPr>
        <w:t xml:space="preserve">financing </w:t>
      </w:r>
      <w:r w:rsidR="2DB57586" w:rsidRPr="00F22784">
        <w:rPr>
          <w:rFonts w:ascii="Times New Roman" w:eastAsia="Times New Roman" w:hAnsi="Times New Roman" w:cs="Times New Roman"/>
          <w:noProof/>
          <w:color w:val="000000" w:themeColor="text1"/>
          <w:sz w:val="24"/>
          <w:szCs w:val="24"/>
        </w:rPr>
        <w:t>decarboni</w:t>
      </w:r>
      <w:r w:rsidR="00F87609" w:rsidRPr="00F22784">
        <w:rPr>
          <w:rFonts w:ascii="Times New Roman" w:eastAsia="Times New Roman" w:hAnsi="Times New Roman" w:cs="Times New Roman"/>
          <w:noProof/>
          <w:color w:val="000000" w:themeColor="text1"/>
          <w:sz w:val="24"/>
          <w:szCs w:val="24"/>
        </w:rPr>
        <w:t>s</w:t>
      </w:r>
      <w:r w:rsidR="005565A4" w:rsidRPr="00F22784">
        <w:rPr>
          <w:rFonts w:ascii="Times New Roman" w:eastAsia="Times New Roman" w:hAnsi="Times New Roman" w:cs="Times New Roman"/>
          <w:noProof/>
          <w:color w:val="000000" w:themeColor="text1"/>
          <w:sz w:val="24"/>
          <w:szCs w:val="24"/>
        </w:rPr>
        <w:t>at</w:t>
      </w:r>
      <w:r w:rsidR="00F87609" w:rsidRPr="00F22784">
        <w:rPr>
          <w:rFonts w:ascii="Times New Roman" w:eastAsia="Times New Roman" w:hAnsi="Times New Roman" w:cs="Times New Roman"/>
          <w:noProof/>
          <w:color w:val="000000" w:themeColor="text1"/>
          <w:sz w:val="24"/>
          <w:szCs w:val="24"/>
        </w:rPr>
        <w:t>i</w:t>
      </w:r>
      <w:r w:rsidR="75048320" w:rsidRPr="00F22784">
        <w:rPr>
          <w:rFonts w:ascii="Times New Roman" w:eastAsia="Times New Roman" w:hAnsi="Times New Roman" w:cs="Times New Roman"/>
          <w:noProof/>
          <w:color w:val="000000" w:themeColor="text1"/>
          <w:sz w:val="24"/>
          <w:szCs w:val="24"/>
        </w:rPr>
        <w:t>on</w:t>
      </w:r>
      <w:r w:rsidR="2DB57586" w:rsidRPr="00F22784">
        <w:rPr>
          <w:rFonts w:ascii="Times New Roman" w:eastAsia="Times New Roman" w:hAnsi="Times New Roman" w:cs="Times New Roman"/>
          <w:noProof/>
          <w:color w:val="000000" w:themeColor="text1"/>
          <w:sz w:val="24"/>
          <w:szCs w:val="24"/>
        </w:rPr>
        <w:t xml:space="preserve"> can be mobili</w:t>
      </w:r>
      <w:r w:rsidR="00B60D21" w:rsidRPr="00F22784">
        <w:rPr>
          <w:rFonts w:ascii="Times New Roman" w:eastAsia="Times New Roman" w:hAnsi="Times New Roman" w:cs="Times New Roman"/>
          <w:noProof/>
          <w:color w:val="000000" w:themeColor="text1"/>
          <w:sz w:val="24"/>
          <w:szCs w:val="24"/>
        </w:rPr>
        <w:t>s</w:t>
      </w:r>
      <w:r w:rsidR="2DB57586" w:rsidRPr="00F22784">
        <w:rPr>
          <w:rFonts w:ascii="Times New Roman" w:eastAsia="Times New Roman" w:hAnsi="Times New Roman" w:cs="Times New Roman"/>
          <w:noProof/>
          <w:color w:val="000000" w:themeColor="text1"/>
          <w:sz w:val="24"/>
          <w:szCs w:val="24"/>
        </w:rPr>
        <w:t xml:space="preserve">ed through </w:t>
      </w:r>
      <w:r w:rsidR="00B8761F" w:rsidRPr="00F22784">
        <w:rPr>
          <w:rFonts w:ascii="Times New Roman" w:eastAsia="Times New Roman" w:hAnsi="Times New Roman" w:cs="Times New Roman"/>
          <w:noProof/>
          <w:color w:val="000000" w:themeColor="text1"/>
          <w:sz w:val="24"/>
          <w:szCs w:val="24"/>
        </w:rPr>
        <w:t xml:space="preserve">the </w:t>
      </w:r>
      <w:r w:rsidR="2DB57586" w:rsidRPr="00F22784">
        <w:rPr>
          <w:rFonts w:ascii="Times New Roman" w:eastAsia="Times New Roman" w:hAnsi="Times New Roman" w:cs="Times New Roman"/>
          <w:noProof/>
          <w:color w:val="000000" w:themeColor="text1"/>
          <w:sz w:val="24"/>
          <w:szCs w:val="24"/>
        </w:rPr>
        <w:t xml:space="preserve">EU Emissions Trading System (ETS) </w:t>
      </w:r>
      <w:r w:rsidR="00872E71" w:rsidRPr="00F22784">
        <w:rPr>
          <w:rFonts w:ascii="Times New Roman" w:eastAsia="Times New Roman" w:hAnsi="Times New Roman" w:cs="Times New Roman"/>
          <w:noProof/>
          <w:color w:val="000000" w:themeColor="text1"/>
          <w:sz w:val="24"/>
          <w:szCs w:val="24"/>
        </w:rPr>
        <w:t>revenues</w:t>
      </w:r>
      <w:r w:rsidR="20C6714E" w:rsidRPr="00F22784">
        <w:rPr>
          <w:rFonts w:ascii="Times New Roman" w:eastAsia="Times New Roman" w:hAnsi="Times New Roman" w:cs="Times New Roman"/>
          <w:noProof/>
          <w:color w:val="000000" w:themeColor="text1"/>
          <w:sz w:val="24"/>
          <w:szCs w:val="24"/>
        </w:rPr>
        <w:t xml:space="preserve"> auctioned by EU Member States</w:t>
      </w:r>
      <w:r w:rsidR="2DB57586" w:rsidRPr="00F22784">
        <w:rPr>
          <w:rFonts w:ascii="Times New Roman" w:eastAsia="Times New Roman" w:hAnsi="Times New Roman" w:cs="Times New Roman"/>
          <w:noProof/>
          <w:color w:val="000000" w:themeColor="text1"/>
          <w:sz w:val="24"/>
          <w:szCs w:val="24"/>
        </w:rPr>
        <w:t xml:space="preserve"> </w:t>
      </w:r>
      <w:r w:rsidR="00244D75" w:rsidRPr="00F22784">
        <w:rPr>
          <w:rFonts w:ascii="Times New Roman" w:eastAsia="Times New Roman" w:hAnsi="Times New Roman" w:cs="Times New Roman"/>
          <w:noProof/>
          <w:color w:val="000000" w:themeColor="text1"/>
          <w:sz w:val="24"/>
          <w:szCs w:val="24"/>
        </w:rPr>
        <w:t xml:space="preserve">following </w:t>
      </w:r>
      <w:r w:rsidR="00DA5CE2" w:rsidRPr="00F22784">
        <w:rPr>
          <w:rFonts w:ascii="Times New Roman" w:eastAsia="Times New Roman" w:hAnsi="Times New Roman" w:cs="Times New Roman"/>
          <w:noProof/>
          <w:color w:val="000000" w:themeColor="text1"/>
          <w:sz w:val="24"/>
          <w:szCs w:val="24"/>
        </w:rPr>
        <w:t>the extension of the syst</w:t>
      </w:r>
      <w:r w:rsidR="00DE66A0" w:rsidRPr="00F22784">
        <w:rPr>
          <w:rFonts w:ascii="Times New Roman" w:eastAsia="Times New Roman" w:hAnsi="Times New Roman" w:cs="Times New Roman"/>
          <w:noProof/>
          <w:color w:val="000000" w:themeColor="text1"/>
          <w:sz w:val="24"/>
          <w:szCs w:val="24"/>
        </w:rPr>
        <w:t xml:space="preserve">em </w:t>
      </w:r>
      <w:r w:rsidR="00244D75" w:rsidRPr="00F22784">
        <w:rPr>
          <w:rFonts w:ascii="Times New Roman" w:eastAsia="Times New Roman" w:hAnsi="Times New Roman" w:cs="Times New Roman"/>
          <w:noProof/>
          <w:color w:val="000000" w:themeColor="text1"/>
          <w:sz w:val="24"/>
          <w:szCs w:val="24"/>
        </w:rPr>
        <w:t>to maritime</w:t>
      </w:r>
      <w:r w:rsidR="2DB57586" w:rsidRPr="00F22784">
        <w:rPr>
          <w:rFonts w:ascii="Times New Roman" w:eastAsia="Times New Roman" w:hAnsi="Times New Roman" w:cs="Times New Roman"/>
          <w:noProof/>
          <w:color w:val="000000" w:themeColor="text1"/>
          <w:sz w:val="24"/>
          <w:szCs w:val="24"/>
        </w:rPr>
        <w:t xml:space="preserve">. </w:t>
      </w:r>
      <w:r w:rsidR="00BA21D5" w:rsidRPr="00F22784">
        <w:rPr>
          <w:rFonts w:ascii="Times New Roman" w:eastAsia="Times New Roman" w:hAnsi="Times New Roman" w:cs="Times New Roman"/>
          <w:noProof/>
          <w:color w:val="000000" w:themeColor="text1"/>
          <w:sz w:val="24"/>
          <w:szCs w:val="24"/>
        </w:rPr>
        <w:t>As Member States are legally required to use revenues from the EU ETS for investment in climate measures, the</w:t>
      </w:r>
      <w:r w:rsidR="001807BF" w:rsidRPr="00F22784">
        <w:rPr>
          <w:rFonts w:ascii="Times New Roman" w:eastAsia="Times New Roman" w:hAnsi="Times New Roman" w:cs="Times New Roman"/>
          <w:noProof/>
          <w:color w:val="000000" w:themeColor="text1"/>
          <w:sz w:val="24"/>
          <w:szCs w:val="24"/>
        </w:rPr>
        <w:t xml:space="preserve"> Commission</w:t>
      </w:r>
      <w:r w:rsidR="00413775" w:rsidRPr="00F22784">
        <w:rPr>
          <w:rFonts w:ascii="Times New Roman" w:eastAsia="Times New Roman" w:hAnsi="Times New Roman" w:cs="Times New Roman"/>
          <w:b/>
          <w:bCs/>
          <w:noProof/>
          <w:color w:val="000000" w:themeColor="text1"/>
          <w:sz w:val="24"/>
          <w:szCs w:val="24"/>
        </w:rPr>
        <w:t xml:space="preserve"> </w:t>
      </w:r>
      <w:r w:rsidR="0015309E" w:rsidRPr="00F22784">
        <w:rPr>
          <w:rFonts w:ascii="Times New Roman" w:eastAsia="Times New Roman" w:hAnsi="Times New Roman" w:cs="Times New Roman"/>
          <w:b/>
          <w:bCs/>
          <w:noProof/>
          <w:color w:val="000000" w:themeColor="text1"/>
          <w:sz w:val="24"/>
          <w:szCs w:val="24"/>
        </w:rPr>
        <w:t xml:space="preserve">strongly </w:t>
      </w:r>
      <w:r w:rsidR="00C90E3A" w:rsidRPr="00F22784">
        <w:rPr>
          <w:rFonts w:ascii="Times New Roman" w:eastAsia="Times New Roman" w:hAnsi="Times New Roman" w:cs="Times New Roman"/>
          <w:b/>
          <w:bCs/>
          <w:noProof/>
          <w:color w:val="000000" w:themeColor="text1"/>
          <w:sz w:val="24"/>
          <w:szCs w:val="24"/>
        </w:rPr>
        <w:t>encourages</w:t>
      </w:r>
      <w:r w:rsidR="00797271" w:rsidRPr="00F22784">
        <w:rPr>
          <w:rFonts w:ascii="Times New Roman" w:eastAsia="Times New Roman" w:hAnsi="Times New Roman" w:cs="Times New Roman"/>
          <w:b/>
          <w:bCs/>
          <w:noProof/>
          <w:color w:val="000000" w:themeColor="text1"/>
          <w:sz w:val="24"/>
          <w:szCs w:val="24"/>
        </w:rPr>
        <w:t xml:space="preserve"> Member States </w:t>
      </w:r>
      <w:r w:rsidR="00BA21D5" w:rsidRPr="00F22784">
        <w:rPr>
          <w:rFonts w:ascii="Times New Roman" w:eastAsia="Times New Roman" w:hAnsi="Times New Roman" w:cs="Times New Roman"/>
          <w:b/>
          <w:bCs/>
          <w:noProof/>
          <w:color w:val="000000" w:themeColor="text1"/>
          <w:sz w:val="24"/>
          <w:szCs w:val="24"/>
        </w:rPr>
        <w:t xml:space="preserve">to allocate a </w:t>
      </w:r>
      <w:r w:rsidR="002068FA" w:rsidRPr="00F22784">
        <w:rPr>
          <w:rFonts w:ascii="Times New Roman" w:eastAsia="Times New Roman" w:hAnsi="Times New Roman" w:cs="Times New Roman"/>
          <w:b/>
          <w:bCs/>
          <w:noProof/>
          <w:color w:val="000000" w:themeColor="text1"/>
          <w:sz w:val="24"/>
          <w:szCs w:val="24"/>
        </w:rPr>
        <w:t>part of ETS</w:t>
      </w:r>
      <w:r w:rsidR="00BA21D5" w:rsidRPr="00F22784">
        <w:rPr>
          <w:rFonts w:ascii="Times New Roman" w:eastAsia="Times New Roman" w:hAnsi="Times New Roman" w:cs="Times New Roman"/>
          <w:b/>
          <w:bCs/>
          <w:noProof/>
          <w:color w:val="000000" w:themeColor="text1"/>
          <w:sz w:val="24"/>
          <w:szCs w:val="24"/>
        </w:rPr>
        <w:t xml:space="preserve"> revenues </w:t>
      </w:r>
      <w:r w:rsidR="00BA21D5" w:rsidRPr="00F22784">
        <w:rPr>
          <w:rFonts w:ascii="Times New Roman" w:eastAsia="Times New Roman" w:hAnsi="Times New Roman" w:cs="Times New Roman"/>
          <w:noProof/>
          <w:color w:val="000000" w:themeColor="text1"/>
          <w:sz w:val="24"/>
          <w:szCs w:val="24"/>
        </w:rPr>
        <w:t xml:space="preserve">to maritime decarbonisation investments across the </w:t>
      </w:r>
      <w:r w:rsidR="002068FA" w:rsidRPr="00F22784">
        <w:rPr>
          <w:rFonts w:ascii="Times New Roman" w:eastAsia="Times New Roman" w:hAnsi="Times New Roman" w:cs="Times New Roman"/>
          <w:noProof/>
          <w:color w:val="000000" w:themeColor="text1"/>
          <w:sz w:val="24"/>
          <w:szCs w:val="24"/>
        </w:rPr>
        <w:t xml:space="preserve">maritime </w:t>
      </w:r>
      <w:r w:rsidR="00BA21D5" w:rsidRPr="00F22784">
        <w:rPr>
          <w:rFonts w:ascii="Times New Roman" w:eastAsia="Times New Roman" w:hAnsi="Times New Roman" w:cs="Times New Roman"/>
          <w:noProof/>
          <w:color w:val="000000" w:themeColor="text1"/>
          <w:sz w:val="24"/>
          <w:szCs w:val="24"/>
        </w:rPr>
        <w:t>cluster in Europe</w:t>
      </w:r>
      <w:r w:rsidR="00286F15" w:rsidRPr="00F22784">
        <w:rPr>
          <w:rStyle w:val="FootnoteReference"/>
          <w:rFonts w:ascii="Times New Roman" w:eastAsia="Times New Roman" w:hAnsi="Times New Roman" w:cs="Times New Roman"/>
          <w:noProof/>
          <w:color w:val="000000" w:themeColor="text1"/>
          <w:sz w:val="24"/>
          <w:szCs w:val="24"/>
        </w:rPr>
        <w:footnoteReference w:id="92"/>
      </w:r>
      <w:r w:rsidR="003E3243" w:rsidRPr="00F22784">
        <w:rPr>
          <w:rFonts w:ascii="Times New Roman" w:eastAsia="Times New Roman" w:hAnsi="Times New Roman" w:cs="Times New Roman"/>
          <w:noProof/>
          <w:color w:val="000000" w:themeColor="text1"/>
          <w:sz w:val="24"/>
          <w:szCs w:val="24"/>
        </w:rPr>
        <w:t>.</w:t>
      </w:r>
      <w:r w:rsidR="006F36FE" w:rsidRPr="00F22784">
        <w:rPr>
          <w:rFonts w:ascii="Times New Roman" w:eastAsia="Times New Roman" w:hAnsi="Times New Roman" w:cs="Times New Roman"/>
          <w:noProof/>
          <w:color w:val="000000" w:themeColor="text1"/>
          <w:sz w:val="24"/>
          <w:szCs w:val="24"/>
        </w:rPr>
        <w:t xml:space="preserve"> </w:t>
      </w:r>
      <w:r w:rsidR="00E44C97" w:rsidRPr="00F22784">
        <w:rPr>
          <w:rFonts w:ascii="Times New Roman" w:eastAsia="Times New Roman" w:hAnsi="Times New Roman" w:cs="Times New Roman"/>
          <w:noProof/>
          <w:color w:val="000000" w:themeColor="text1"/>
          <w:sz w:val="24"/>
          <w:szCs w:val="24"/>
        </w:rPr>
        <w:t xml:space="preserve">To maximise impact and achieve synergy effects at EU level, </w:t>
      </w:r>
      <w:r w:rsidR="0C805751" w:rsidRPr="00F22784">
        <w:rPr>
          <w:rFonts w:ascii="Times New Roman" w:eastAsia="Times New Roman" w:hAnsi="Times New Roman" w:cs="Times New Roman"/>
          <w:noProof/>
          <w:color w:val="000000" w:themeColor="text1"/>
          <w:sz w:val="24"/>
          <w:szCs w:val="24"/>
        </w:rPr>
        <w:t>including between shipowners, shipyards, technology and fuel suppliers</w:t>
      </w:r>
      <w:r w:rsidR="00764020" w:rsidRPr="00F22784">
        <w:rPr>
          <w:rFonts w:ascii="Times New Roman" w:eastAsia="Times New Roman" w:hAnsi="Times New Roman" w:cs="Times New Roman"/>
          <w:noProof/>
          <w:color w:val="000000" w:themeColor="text1"/>
          <w:sz w:val="24"/>
          <w:szCs w:val="24"/>
        </w:rPr>
        <w:t xml:space="preserve"> and</w:t>
      </w:r>
      <w:r w:rsidR="0C805751" w:rsidRPr="00F22784">
        <w:rPr>
          <w:rFonts w:ascii="Times New Roman" w:eastAsia="Times New Roman" w:hAnsi="Times New Roman" w:cs="Times New Roman"/>
          <w:noProof/>
          <w:color w:val="000000" w:themeColor="text1"/>
          <w:sz w:val="24"/>
          <w:szCs w:val="24"/>
        </w:rPr>
        <w:t xml:space="preserve"> port stakeholders</w:t>
      </w:r>
      <w:r w:rsidR="008454CA" w:rsidRPr="00F22784">
        <w:rPr>
          <w:rFonts w:ascii="Times New Roman" w:eastAsia="Times New Roman" w:hAnsi="Times New Roman" w:cs="Times New Roman"/>
          <w:noProof/>
          <w:color w:val="000000" w:themeColor="text1"/>
          <w:sz w:val="24"/>
          <w:szCs w:val="24"/>
        </w:rPr>
        <w:t>,</w:t>
      </w:r>
      <w:r w:rsidR="0C805751" w:rsidRPr="00F22784">
        <w:rPr>
          <w:rFonts w:ascii="Times New Roman" w:eastAsia="Times New Roman" w:hAnsi="Times New Roman" w:cs="Times New Roman"/>
          <w:noProof/>
          <w:color w:val="000000" w:themeColor="text1"/>
          <w:sz w:val="24"/>
          <w:szCs w:val="24"/>
        </w:rPr>
        <w:t xml:space="preserve"> </w:t>
      </w:r>
      <w:r w:rsidR="00E44C97" w:rsidRPr="00F22784">
        <w:rPr>
          <w:rFonts w:ascii="Times New Roman" w:eastAsia="Times New Roman" w:hAnsi="Times New Roman" w:cs="Times New Roman"/>
          <w:noProof/>
          <w:color w:val="000000" w:themeColor="text1"/>
          <w:sz w:val="24"/>
          <w:szCs w:val="24"/>
        </w:rPr>
        <w:t>the Commission will coordinate Member States’ efforts and facilitate exchange of best practices</w:t>
      </w:r>
      <w:r w:rsidR="00FF29E3" w:rsidRPr="00F22784">
        <w:rPr>
          <w:rFonts w:ascii="Times New Roman" w:eastAsia="Times New Roman" w:hAnsi="Times New Roman" w:cs="Times New Roman"/>
          <w:noProof/>
          <w:color w:val="000000" w:themeColor="text1"/>
          <w:sz w:val="24"/>
          <w:szCs w:val="24"/>
        </w:rPr>
        <w:t xml:space="preserve">, including </w:t>
      </w:r>
      <w:r w:rsidR="00A904DE" w:rsidRPr="00F22784">
        <w:rPr>
          <w:rFonts w:ascii="Times New Roman" w:eastAsia="Times New Roman" w:hAnsi="Times New Roman" w:cs="Times New Roman"/>
          <w:noProof/>
          <w:color w:val="000000" w:themeColor="text1"/>
          <w:sz w:val="24"/>
          <w:szCs w:val="24"/>
        </w:rPr>
        <w:t xml:space="preserve">possibly </w:t>
      </w:r>
      <w:r w:rsidR="00FF29E3" w:rsidRPr="00F22784">
        <w:rPr>
          <w:rFonts w:ascii="Times New Roman" w:eastAsia="Times New Roman" w:hAnsi="Times New Roman" w:cs="Times New Roman"/>
          <w:noProof/>
          <w:color w:val="000000" w:themeColor="text1"/>
          <w:sz w:val="24"/>
          <w:szCs w:val="24"/>
        </w:rPr>
        <w:t>through guidelines</w:t>
      </w:r>
      <w:r w:rsidR="008454CA" w:rsidRPr="00F22784">
        <w:rPr>
          <w:rFonts w:ascii="Times New Roman" w:eastAsia="Times New Roman" w:hAnsi="Times New Roman" w:cs="Times New Roman"/>
          <w:noProof/>
          <w:color w:val="000000" w:themeColor="text1"/>
          <w:sz w:val="24"/>
          <w:szCs w:val="24"/>
        </w:rPr>
        <w:t>.</w:t>
      </w:r>
    </w:p>
    <w:p w14:paraId="69279798" w14:textId="2FB987FE" w:rsidR="00007DC7" w:rsidRPr="00F22784" w:rsidRDefault="009539DF"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To further facilitate maritime decarbonisation and support EU’s industrial resilience and leadership, the Commission will consider under the forthcoming ETS review </w:t>
      </w:r>
      <w:r w:rsidRPr="00F22784">
        <w:rPr>
          <w:rFonts w:ascii="Times New Roman" w:eastAsia="Times New Roman" w:hAnsi="Times New Roman" w:cs="Times New Roman"/>
          <w:b/>
          <w:bCs/>
          <w:noProof/>
          <w:color w:val="000000" w:themeColor="text1"/>
          <w:sz w:val="24"/>
          <w:szCs w:val="24"/>
        </w:rPr>
        <w:t xml:space="preserve">a dedicated EU mechanism to directly support shipping companies with ETS allowances </w:t>
      </w:r>
      <w:r w:rsidRPr="00F22784">
        <w:rPr>
          <w:rFonts w:ascii="Times New Roman" w:eastAsia="Times New Roman" w:hAnsi="Times New Roman" w:cs="Times New Roman"/>
          <w:noProof/>
          <w:color w:val="000000" w:themeColor="text1"/>
          <w:sz w:val="24"/>
          <w:szCs w:val="24"/>
        </w:rPr>
        <w:t>for the uptake of sustainable fuels and clean propulsion technologies linked to</w:t>
      </w:r>
      <w:r w:rsidR="00B12EB0" w:rsidRPr="00F22784">
        <w:rPr>
          <w:rFonts w:ascii="Times New Roman" w:eastAsia="Times New Roman" w:hAnsi="Times New Roman" w:cs="Times New Roman"/>
          <w:noProof/>
          <w:color w:val="000000" w:themeColor="text1"/>
          <w:sz w:val="24"/>
          <w:szCs w:val="24"/>
        </w:rPr>
        <w:t xml:space="preserve"> targeted</w:t>
      </w:r>
      <w:r w:rsidRPr="00F22784">
        <w:rPr>
          <w:rFonts w:ascii="Times New Roman" w:eastAsia="Times New Roman" w:hAnsi="Times New Roman" w:cs="Times New Roman"/>
          <w:noProof/>
          <w:color w:val="000000" w:themeColor="text1"/>
          <w:sz w:val="24"/>
          <w:szCs w:val="24"/>
        </w:rPr>
        <w:t xml:space="preserve"> EU preference criteria.</w:t>
      </w:r>
    </w:p>
    <w:p w14:paraId="616CDEF8" w14:textId="274D8A91" w:rsidR="2DB57586" w:rsidRPr="00F22784" w:rsidRDefault="147F9506"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The Commission calls on the Member States to leverage the new </w:t>
      </w:r>
      <w:r w:rsidRPr="00F22784">
        <w:rPr>
          <w:rFonts w:ascii="Times New Roman" w:eastAsia="Times New Roman" w:hAnsi="Times New Roman" w:cs="Times New Roman"/>
          <w:b/>
          <w:bCs/>
          <w:noProof/>
          <w:color w:val="000000" w:themeColor="text1"/>
          <w:sz w:val="24"/>
          <w:szCs w:val="24"/>
        </w:rPr>
        <w:t xml:space="preserve">Clean Industrial Deal State Aid Framework (CISAF) </w:t>
      </w:r>
      <w:r w:rsidRPr="00F22784">
        <w:rPr>
          <w:rFonts w:ascii="Times New Roman" w:eastAsia="Times New Roman" w:hAnsi="Times New Roman" w:cs="Times New Roman"/>
          <w:noProof/>
          <w:color w:val="000000" w:themeColor="text1"/>
          <w:sz w:val="24"/>
          <w:szCs w:val="24"/>
        </w:rPr>
        <w:t>to support investments in industrial decarbonisation and energy efficiency, including in maritime manufacturing facilities, as well as for expanding manufacturing capacity in maritime-relevant net-zero technologies</w:t>
      </w:r>
      <w:r w:rsidR="0F6CA4A0" w:rsidRPr="00F22784">
        <w:rPr>
          <w:rStyle w:val="FootnoteReference"/>
          <w:rFonts w:ascii="Times New Roman" w:eastAsia="Times New Roman" w:hAnsi="Times New Roman" w:cs="Times New Roman"/>
          <w:noProof/>
          <w:color w:val="000000" w:themeColor="text1"/>
          <w:sz w:val="24"/>
          <w:szCs w:val="24"/>
        </w:rPr>
        <w:footnoteReference w:id="93"/>
      </w:r>
      <w:r w:rsidRPr="00F22784">
        <w:rPr>
          <w:rFonts w:ascii="Times New Roman" w:eastAsia="Times New Roman" w:hAnsi="Times New Roman" w:cs="Times New Roman"/>
          <w:noProof/>
          <w:color w:val="000000" w:themeColor="text1"/>
          <w:sz w:val="24"/>
          <w:szCs w:val="24"/>
        </w:rPr>
        <w:t xml:space="preserve">.  </w:t>
      </w:r>
    </w:p>
    <w:p w14:paraId="0CE86425" w14:textId="4ABD363E" w:rsidR="00C6568F" w:rsidRPr="00F22784" w:rsidRDefault="0F6CA4A0"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T</w:t>
      </w:r>
      <w:r w:rsidR="11256068" w:rsidRPr="00F22784">
        <w:rPr>
          <w:rFonts w:ascii="Times New Roman" w:eastAsia="Times New Roman" w:hAnsi="Times New Roman" w:cs="Times New Roman"/>
          <w:noProof/>
          <w:color w:val="000000" w:themeColor="text1"/>
          <w:sz w:val="24"/>
          <w:szCs w:val="24"/>
        </w:rPr>
        <w:t>he</w:t>
      </w:r>
      <w:r w:rsidR="7D7A67BF" w:rsidRPr="00F22784">
        <w:rPr>
          <w:rFonts w:ascii="Times New Roman" w:eastAsia="Times New Roman" w:hAnsi="Times New Roman" w:cs="Times New Roman"/>
          <w:noProof/>
          <w:color w:val="000000" w:themeColor="text1"/>
          <w:sz w:val="24"/>
          <w:szCs w:val="24"/>
        </w:rPr>
        <w:t xml:space="preserve"> forthcoming </w:t>
      </w:r>
      <w:r w:rsidR="7D7A67BF" w:rsidRPr="00F22784">
        <w:rPr>
          <w:rFonts w:ascii="Times New Roman" w:eastAsia="Times New Roman" w:hAnsi="Times New Roman" w:cs="Times New Roman"/>
          <w:b/>
          <w:bCs/>
          <w:noProof/>
          <w:color w:val="000000" w:themeColor="text1"/>
          <w:sz w:val="24"/>
          <w:szCs w:val="24"/>
        </w:rPr>
        <w:t>Land and Multimodal Transport Guidelines</w:t>
      </w:r>
      <w:r w:rsidR="7D7A67BF" w:rsidRPr="00F22784">
        <w:rPr>
          <w:rFonts w:ascii="Times New Roman" w:eastAsia="Times New Roman" w:hAnsi="Times New Roman" w:cs="Times New Roman"/>
          <w:noProof/>
          <w:color w:val="000000" w:themeColor="text1"/>
          <w:sz w:val="24"/>
          <w:szCs w:val="24"/>
        </w:rPr>
        <w:t xml:space="preserve"> and </w:t>
      </w:r>
      <w:r w:rsidR="11256068" w:rsidRPr="00F22784">
        <w:rPr>
          <w:rFonts w:ascii="Times New Roman" w:eastAsia="Times New Roman" w:hAnsi="Times New Roman" w:cs="Times New Roman"/>
          <w:noProof/>
          <w:color w:val="000000" w:themeColor="text1"/>
          <w:sz w:val="24"/>
          <w:szCs w:val="24"/>
        </w:rPr>
        <w:t xml:space="preserve">new </w:t>
      </w:r>
      <w:r w:rsidR="7D7A67BF" w:rsidRPr="00F22784">
        <w:rPr>
          <w:rFonts w:ascii="Times New Roman" w:eastAsia="Times New Roman" w:hAnsi="Times New Roman" w:cs="Times New Roman"/>
          <w:b/>
          <w:bCs/>
          <w:noProof/>
          <w:color w:val="000000" w:themeColor="text1"/>
          <w:sz w:val="24"/>
          <w:szCs w:val="24"/>
        </w:rPr>
        <w:t xml:space="preserve">Transport Block Exemption Regulation </w:t>
      </w:r>
      <w:r w:rsidR="7D7A67BF" w:rsidRPr="00F22784">
        <w:rPr>
          <w:rFonts w:ascii="Times New Roman" w:eastAsia="Times New Roman" w:hAnsi="Times New Roman" w:cs="Times New Roman"/>
          <w:noProof/>
          <w:color w:val="000000" w:themeColor="text1"/>
          <w:sz w:val="24"/>
          <w:szCs w:val="24"/>
        </w:rPr>
        <w:t>will</w:t>
      </w:r>
      <w:r w:rsidR="00772C65" w:rsidRPr="00F22784">
        <w:rPr>
          <w:rFonts w:ascii="Times New Roman" w:eastAsia="Times New Roman" w:hAnsi="Times New Roman" w:cs="Times New Roman"/>
          <w:noProof/>
          <w:color w:val="000000" w:themeColor="text1"/>
          <w:sz w:val="24"/>
          <w:szCs w:val="24"/>
        </w:rPr>
        <w:t xml:space="preserve"> </w:t>
      </w:r>
      <w:r w:rsidR="61D144B7" w:rsidRPr="00F22784">
        <w:rPr>
          <w:rFonts w:ascii="Times New Roman" w:eastAsia="Times New Roman" w:hAnsi="Times New Roman" w:cs="Times New Roman"/>
          <w:noProof/>
          <w:color w:val="000000" w:themeColor="text1"/>
          <w:sz w:val="24"/>
          <w:szCs w:val="24"/>
        </w:rPr>
        <w:t>enable</w:t>
      </w:r>
      <w:r w:rsidR="7D7A67BF" w:rsidRPr="00F22784">
        <w:rPr>
          <w:rFonts w:ascii="Times New Roman" w:eastAsia="Times New Roman" w:hAnsi="Times New Roman" w:cs="Times New Roman"/>
          <w:noProof/>
          <w:color w:val="000000" w:themeColor="text1"/>
          <w:sz w:val="24"/>
          <w:szCs w:val="24"/>
        </w:rPr>
        <w:t xml:space="preserve"> investment aid measures aimed at supporting inland navigation vessels’ fleet renewal</w:t>
      </w:r>
      <w:r w:rsidR="000F680E" w:rsidRPr="00F22784">
        <w:rPr>
          <w:rStyle w:val="FootnoteReference"/>
          <w:rFonts w:ascii="Times New Roman" w:eastAsia="Times New Roman" w:hAnsi="Times New Roman" w:cs="Times New Roman"/>
          <w:noProof/>
          <w:color w:val="000000" w:themeColor="text1"/>
          <w:sz w:val="24"/>
          <w:szCs w:val="24"/>
        </w:rPr>
        <w:footnoteReference w:id="94"/>
      </w:r>
      <w:r w:rsidR="7D7A67BF" w:rsidRPr="00F22784">
        <w:rPr>
          <w:rFonts w:ascii="Times New Roman" w:eastAsia="Times New Roman" w:hAnsi="Times New Roman" w:cs="Times New Roman"/>
          <w:noProof/>
          <w:color w:val="000000" w:themeColor="text1"/>
          <w:sz w:val="24"/>
          <w:szCs w:val="24"/>
        </w:rPr>
        <w:t xml:space="preserve"> and installation of cranes on board of inland vessels. They will also allow for operating aid measures to cater for external costs </w:t>
      </w:r>
      <w:r w:rsidR="55B3A826" w:rsidRPr="00F22784">
        <w:rPr>
          <w:rFonts w:ascii="Times New Roman" w:eastAsia="Times New Roman" w:hAnsi="Times New Roman" w:cs="Times New Roman"/>
          <w:noProof/>
          <w:color w:val="000000" w:themeColor="text1"/>
          <w:sz w:val="24"/>
          <w:szCs w:val="24"/>
        </w:rPr>
        <w:t xml:space="preserve">reduction </w:t>
      </w:r>
      <w:r w:rsidR="06B70101" w:rsidRPr="00F22784">
        <w:rPr>
          <w:rFonts w:ascii="Times New Roman" w:eastAsia="Times New Roman" w:hAnsi="Times New Roman" w:cs="Times New Roman"/>
          <w:noProof/>
          <w:color w:val="000000" w:themeColor="text1"/>
          <w:sz w:val="24"/>
          <w:szCs w:val="24"/>
        </w:rPr>
        <w:t xml:space="preserve">when </w:t>
      </w:r>
      <w:r w:rsidR="6479571E" w:rsidRPr="00F22784">
        <w:rPr>
          <w:rFonts w:ascii="Times New Roman" w:eastAsia="Times New Roman" w:hAnsi="Times New Roman" w:cs="Times New Roman"/>
          <w:noProof/>
          <w:color w:val="000000" w:themeColor="text1"/>
          <w:sz w:val="24"/>
          <w:szCs w:val="24"/>
        </w:rPr>
        <w:t xml:space="preserve">switching </w:t>
      </w:r>
      <w:r w:rsidR="2E040E63" w:rsidRPr="00F22784">
        <w:rPr>
          <w:rFonts w:ascii="Times New Roman" w:eastAsia="Times New Roman" w:hAnsi="Times New Roman" w:cs="Times New Roman"/>
          <w:noProof/>
          <w:color w:val="000000" w:themeColor="text1"/>
          <w:sz w:val="24"/>
          <w:szCs w:val="24"/>
        </w:rPr>
        <w:t xml:space="preserve">to multimodal </w:t>
      </w:r>
      <w:r w:rsidR="53597561" w:rsidRPr="00F22784">
        <w:rPr>
          <w:rFonts w:ascii="Times New Roman" w:eastAsia="Times New Roman" w:hAnsi="Times New Roman" w:cs="Times New Roman"/>
          <w:noProof/>
          <w:color w:val="000000" w:themeColor="text1"/>
          <w:sz w:val="24"/>
          <w:szCs w:val="24"/>
        </w:rPr>
        <w:t>options</w:t>
      </w:r>
      <w:r w:rsidR="177D9B24" w:rsidRPr="00F22784">
        <w:rPr>
          <w:rFonts w:ascii="Times New Roman" w:eastAsia="Times New Roman" w:hAnsi="Times New Roman" w:cs="Times New Roman"/>
          <w:noProof/>
          <w:color w:val="000000" w:themeColor="text1"/>
          <w:sz w:val="24"/>
          <w:szCs w:val="24"/>
        </w:rPr>
        <w:t xml:space="preserve"> including short sea shipping </w:t>
      </w:r>
      <w:r w:rsidR="6F1ED457" w:rsidRPr="00F22784">
        <w:rPr>
          <w:rFonts w:ascii="Times New Roman" w:eastAsia="Times New Roman" w:hAnsi="Times New Roman" w:cs="Times New Roman"/>
          <w:noProof/>
          <w:color w:val="000000" w:themeColor="text1"/>
          <w:sz w:val="24"/>
          <w:szCs w:val="24"/>
        </w:rPr>
        <w:t>or</w:t>
      </w:r>
      <w:r w:rsidR="177D9B24" w:rsidRPr="00F22784">
        <w:rPr>
          <w:rFonts w:ascii="Times New Roman" w:eastAsia="Times New Roman" w:hAnsi="Times New Roman" w:cs="Times New Roman"/>
          <w:noProof/>
          <w:color w:val="000000" w:themeColor="text1"/>
          <w:sz w:val="24"/>
          <w:szCs w:val="24"/>
        </w:rPr>
        <w:t xml:space="preserve"> inland waterways</w:t>
      </w:r>
      <w:r w:rsidR="7D7A67BF" w:rsidRPr="00F22784">
        <w:rPr>
          <w:rFonts w:ascii="Times New Roman" w:eastAsia="Times New Roman" w:hAnsi="Times New Roman" w:cs="Times New Roman"/>
          <w:noProof/>
          <w:color w:val="000000" w:themeColor="text1"/>
          <w:sz w:val="24"/>
          <w:szCs w:val="24"/>
        </w:rPr>
        <w:t>, compared to road only transport.</w:t>
      </w:r>
      <w:r w:rsidR="55C91F0F" w:rsidRPr="00F22784">
        <w:rPr>
          <w:rFonts w:ascii="Times New Roman" w:eastAsia="Times New Roman" w:hAnsi="Times New Roman" w:cs="Times New Roman"/>
          <w:noProof/>
          <w:color w:val="000000" w:themeColor="text1"/>
          <w:sz w:val="24"/>
          <w:szCs w:val="24"/>
        </w:rPr>
        <w:t xml:space="preserve"> </w:t>
      </w:r>
    </w:p>
    <w:p w14:paraId="6A5CB047" w14:textId="31944581" w:rsidR="657FE5D9" w:rsidRPr="00F22784" w:rsidRDefault="008E11C8" w:rsidP="0572B1FE">
      <w:pPr>
        <w:spacing w:before="120" w:after="120" w:line="276" w:lineRule="auto"/>
        <w:jc w:val="both"/>
        <w:rPr>
          <w:rFonts w:ascii="Times New Roman" w:eastAsia="Times New Roman" w:hAnsi="Times New Roman" w:cs="Times New Roman"/>
          <w:b/>
          <w:bCs/>
          <w:i/>
          <w:iCs/>
          <w:noProof/>
          <w:sz w:val="24"/>
          <w:szCs w:val="24"/>
        </w:rPr>
      </w:pPr>
      <w:r w:rsidRPr="00F22784">
        <w:rPr>
          <w:rFonts w:ascii="Times New Roman" w:eastAsia="Times New Roman" w:hAnsi="Times New Roman" w:cs="Times New Roman"/>
          <w:b/>
          <w:bCs/>
          <w:i/>
          <w:iCs/>
          <w:noProof/>
          <w:sz w:val="24"/>
          <w:szCs w:val="24"/>
        </w:rPr>
        <w:t>6</w:t>
      </w:r>
      <w:r w:rsidR="4E72AEFA" w:rsidRPr="00F22784">
        <w:rPr>
          <w:rFonts w:ascii="Times New Roman" w:eastAsia="Times New Roman" w:hAnsi="Times New Roman" w:cs="Times New Roman"/>
          <w:b/>
          <w:bCs/>
          <w:i/>
          <w:iCs/>
          <w:noProof/>
          <w:sz w:val="24"/>
          <w:szCs w:val="24"/>
        </w:rPr>
        <w:t xml:space="preserve">.3 </w:t>
      </w:r>
      <w:r w:rsidR="41F55777" w:rsidRPr="00F22784">
        <w:rPr>
          <w:rFonts w:ascii="Times New Roman" w:eastAsia="Times New Roman" w:hAnsi="Times New Roman" w:cs="Times New Roman"/>
          <w:b/>
          <w:i/>
          <w:noProof/>
          <w:sz w:val="24"/>
          <w:szCs w:val="24"/>
        </w:rPr>
        <w:t>Addressing ship finance regulatory issues</w:t>
      </w:r>
      <w:r w:rsidR="41F55777" w:rsidRPr="00F22784">
        <w:rPr>
          <w:rFonts w:ascii="Times New Roman" w:eastAsia="Times New Roman" w:hAnsi="Times New Roman" w:cs="Times New Roman"/>
          <w:b/>
          <w:bCs/>
          <w:i/>
          <w:iCs/>
          <w:noProof/>
          <w:sz w:val="24"/>
          <w:szCs w:val="24"/>
        </w:rPr>
        <w:t xml:space="preserve">  </w:t>
      </w:r>
    </w:p>
    <w:p w14:paraId="0A6436FF" w14:textId="3D680ADF" w:rsidR="00F1635A" w:rsidRPr="00F22784" w:rsidRDefault="01498912"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The share of global shipping portfolios held by European banks has </w:t>
      </w:r>
      <w:r w:rsidR="00ED4F98" w:rsidRPr="00F22784">
        <w:rPr>
          <w:rFonts w:ascii="Times New Roman" w:eastAsia="Times New Roman" w:hAnsi="Times New Roman" w:cs="Times New Roman"/>
          <w:noProof/>
          <w:color w:val="000000" w:themeColor="text1"/>
          <w:sz w:val="24"/>
          <w:szCs w:val="24"/>
        </w:rPr>
        <w:t xml:space="preserve">constantly </w:t>
      </w:r>
      <w:r w:rsidRPr="00F22784">
        <w:rPr>
          <w:rFonts w:ascii="Times New Roman" w:eastAsia="Times New Roman" w:hAnsi="Times New Roman" w:cs="Times New Roman"/>
          <w:noProof/>
          <w:color w:val="000000" w:themeColor="text1"/>
          <w:sz w:val="24"/>
          <w:szCs w:val="24"/>
        </w:rPr>
        <w:t>declined</w:t>
      </w:r>
      <w:r w:rsidR="003E6007" w:rsidRPr="00F22784">
        <w:rPr>
          <w:rFonts w:ascii="Times New Roman" w:eastAsia="Times New Roman" w:hAnsi="Times New Roman" w:cs="Times New Roman"/>
          <w:noProof/>
          <w:color w:val="000000" w:themeColor="text1"/>
          <w:sz w:val="24"/>
          <w:szCs w:val="24"/>
        </w:rPr>
        <w:t xml:space="preserve"> o</w:t>
      </w:r>
      <w:r w:rsidR="00AE5370" w:rsidRPr="00F22784">
        <w:rPr>
          <w:rFonts w:ascii="Times New Roman" w:eastAsia="Times New Roman" w:hAnsi="Times New Roman" w:cs="Times New Roman"/>
          <w:noProof/>
          <w:color w:val="000000" w:themeColor="text1"/>
          <w:sz w:val="24"/>
          <w:szCs w:val="24"/>
        </w:rPr>
        <w:t xml:space="preserve">ver the </w:t>
      </w:r>
      <w:r w:rsidR="003E6007" w:rsidRPr="00F22784">
        <w:rPr>
          <w:rFonts w:ascii="Times New Roman" w:eastAsia="Times New Roman" w:hAnsi="Times New Roman" w:cs="Times New Roman"/>
          <w:noProof/>
          <w:color w:val="000000" w:themeColor="text1"/>
          <w:sz w:val="24"/>
          <w:szCs w:val="24"/>
        </w:rPr>
        <w:t>recent years</w:t>
      </w:r>
      <w:r w:rsidRPr="00F22784">
        <w:rPr>
          <w:rFonts w:ascii="Times New Roman" w:eastAsia="Times New Roman" w:hAnsi="Times New Roman" w:cs="Times New Roman"/>
          <w:noProof/>
          <w:color w:val="000000" w:themeColor="text1"/>
          <w:sz w:val="24"/>
          <w:szCs w:val="24"/>
        </w:rPr>
        <w:t xml:space="preserve">, </w:t>
      </w:r>
      <w:r w:rsidR="00005697" w:rsidRPr="00F22784">
        <w:rPr>
          <w:rFonts w:ascii="Times New Roman" w:eastAsia="Times New Roman" w:hAnsi="Times New Roman" w:cs="Times New Roman"/>
          <w:noProof/>
          <w:color w:val="000000" w:themeColor="text1"/>
          <w:sz w:val="24"/>
          <w:szCs w:val="24"/>
        </w:rPr>
        <w:t xml:space="preserve">falling </w:t>
      </w:r>
      <w:r w:rsidRPr="00F22784">
        <w:rPr>
          <w:rFonts w:ascii="Times New Roman" w:eastAsia="Times New Roman" w:hAnsi="Times New Roman" w:cs="Times New Roman"/>
          <w:noProof/>
          <w:color w:val="000000" w:themeColor="text1"/>
          <w:sz w:val="24"/>
          <w:szCs w:val="24"/>
        </w:rPr>
        <w:t>from 72% in 2013 to 49.7% in 2023</w:t>
      </w:r>
      <w:r w:rsidR="00F1635A" w:rsidRPr="00F22784">
        <w:rPr>
          <w:rFonts w:ascii="Times New Roman" w:eastAsia="Times New Roman" w:hAnsi="Times New Roman" w:cs="Times New Roman"/>
          <w:noProof/>
          <w:color w:val="000000" w:themeColor="text1"/>
          <w:sz w:val="24"/>
          <w:szCs w:val="24"/>
          <w:vertAlign w:val="superscript"/>
        </w:rPr>
        <w:footnoteReference w:id="95"/>
      </w:r>
      <w:r w:rsidR="00F56DCF" w:rsidRPr="00F22784">
        <w:rPr>
          <w:rFonts w:ascii="Times New Roman" w:eastAsia="Times New Roman" w:hAnsi="Times New Roman" w:cs="Times New Roman"/>
          <w:noProof/>
          <w:color w:val="000000" w:themeColor="text1"/>
          <w:sz w:val="24"/>
          <w:szCs w:val="24"/>
        </w:rPr>
        <w:t xml:space="preserve">. Trends vary across Member States, with sharp decreases in some and stable or </w:t>
      </w:r>
      <w:r w:rsidR="002934ED" w:rsidRPr="00F22784">
        <w:rPr>
          <w:rFonts w:ascii="Times New Roman" w:eastAsia="Times New Roman" w:hAnsi="Times New Roman" w:cs="Times New Roman"/>
          <w:noProof/>
          <w:color w:val="000000" w:themeColor="text1"/>
          <w:sz w:val="24"/>
          <w:szCs w:val="24"/>
        </w:rPr>
        <w:t xml:space="preserve">even </w:t>
      </w:r>
      <w:r w:rsidR="00F56DCF" w:rsidRPr="00F22784">
        <w:rPr>
          <w:rFonts w:ascii="Times New Roman" w:eastAsia="Times New Roman" w:hAnsi="Times New Roman" w:cs="Times New Roman"/>
          <w:noProof/>
          <w:color w:val="000000" w:themeColor="text1"/>
          <w:sz w:val="24"/>
          <w:szCs w:val="24"/>
        </w:rPr>
        <w:t>increasing bank exposure to shipping in others.</w:t>
      </w:r>
      <w:r w:rsidR="00FC34B9" w:rsidRPr="00F22784">
        <w:rPr>
          <w:rFonts w:ascii="Times New Roman" w:eastAsia="Times New Roman" w:hAnsi="Times New Roman" w:cs="Times New Roman"/>
          <w:noProof/>
          <w:color w:val="000000" w:themeColor="text1"/>
          <w:sz w:val="24"/>
          <w:szCs w:val="24"/>
        </w:rPr>
        <w:t xml:space="preserve"> </w:t>
      </w:r>
      <w:r w:rsidR="00B46219" w:rsidRPr="00F22784">
        <w:rPr>
          <w:rFonts w:ascii="Times New Roman" w:eastAsia="Times New Roman" w:hAnsi="Times New Roman" w:cs="Times New Roman"/>
          <w:noProof/>
          <w:color w:val="000000" w:themeColor="text1"/>
          <w:sz w:val="24"/>
          <w:szCs w:val="24"/>
        </w:rPr>
        <w:t>In general, however</w:t>
      </w:r>
      <w:r w:rsidR="00BD4E68"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EU shipping companies are increasingly seeking financing opportunities at third country banks and leasing institutions</w:t>
      </w:r>
      <w:r w:rsidR="00243431" w:rsidRPr="00F22784">
        <w:rPr>
          <w:rFonts w:ascii="Times New Roman" w:eastAsia="Times New Roman" w:hAnsi="Times New Roman" w:cs="Times New Roman"/>
          <w:noProof/>
          <w:color w:val="000000" w:themeColor="text1"/>
          <w:sz w:val="24"/>
          <w:szCs w:val="24"/>
        </w:rPr>
        <w:t xml:space="preserve"> offering attractive financing products</w:t>
      </w:r>
      <w:r w:rsidRPr="00F22784">
        <w:rPr>
          <w:rFonts w:ascii="Times New Roman" w:eastAsia="Times New Roman" w:hAnsi="Times New Roman" w:cs="Times New Roman"/>
          <w:noProof/>
          <w:color w:val="000000" w:themeColor="text1"/>
          <w:sz w:val="24"/>
          <w:szCs w:val="24"/>
        </w:rPr>
        <w:t>. This situation may generate a strategic liability for the EU</w:t>
      </w:r>
      <w:r w:rsidR="1B558D35" w:rsidRPr="00F22784">
        <w:rPr>
          <w:rFonts w:ascii="Times New Roman" w:eastAsia="Times New Roman" w:hAnsi="Times New Roman" w:cs="Times New Roman"/>
          <w:noProof/>
          <w:color w:val="000000" w:themeColor="text1"/>
          <w:sz w:val="24"/>
          <w:szCs w:val="24"/>
        </w:rPr>
        <w:t xml:space="preserve"> and undermine </w:t>
      </w:r>
      <w:r w:rsidR="351FD3DC" w:rsidRPr="00F22784">
        <w:rPr>
          <w:rFonts w:ascii="Times New Roman" w:eastAsia="Times New Roman" w:hAnsi="Times New Roman" w:cs="Times New Roman"/>
          <w:noProof/>
          <w:color w:val="000000" w:themeColor="text1"/>
          <w:sz w:val="24"/>
          <w:szCs w:val="24"/>
        </w:rPr>
        <w:t>its</w:t>
      </w:r>
      <w:r w:rsidR="1B558D35" w:rsidRPr="00F22784">
        <w:rPr>
          <w:rFonts w:ascii="Times New Roman" w:eastAsia="Times New Roman" w:hAnsi="Times New Roman" w:cs="Times New Roman"/>
          <w:noProof/>
          <w:color w:val="000000" w:themeColor="text1"/>
          <w:sz w:val="24"/>
          <w:szCs w:val="24"/>
        </w:rPr>
        <w:t xml:space="preserve"> economic security</w:t>
      </w:r>
      <w:r w:rsidR="4A7737AC" w:rsidRPr="00F22784">
        <w:rPr>
          <w:rFonts w:ascii="Times New Roman" w:eastAsia="Times New Roman" w:hAnsi="Times New Roman" w:cs="Times New Roman"/>
          <w:noProof/>
          <w:color w:val="000000" w:themeColor="text1"/>
          <w:sz w:val="24"/>
          <w:szCs w:val="24"/>
        </w:rPr>
        <w:t xml:space="preserve"> and industrial</w:t>
      </w:r>
      <w:r w:rsidR="1B558D35" w:rsidRPr="00F22784">
        <w:rPr>
          <w:rFonts w:ascii="Times New Roman" w:eastAsia="Times New Roman" w:hAnsi="Times New Roman" w:cs="Times New Roman"/>
          <w:noProof/>
          <w:color w:val="000000" w:themeColor="text1"/>
          <w:sz w:val="24"/>
          <w:szCs w:val="24"/>
        </w:rPr>
        <w:t xml:space="preserve"> interests, as foreign institutions </w:t>
      </w:r>
      <w:r w:rsidR="004520C6" w:rsidRPr="00F22784">
        <w:rPr>
          <w:rFonts w:ascii="Times New Roman" w:eastAsia="Times New Roman" w:hAnsi="Times New Roman" w:cs="Times New Roman"/>
          <w:noProof/>
          <w:color w:val="000000" w:themeColor="text1"/>
          <w:sz w:val="24"/>
          <w:szCs w:val="24"/>
        </w:rPr>
        <w:t xml:space="preserve">may </w:t>
      </w:r>
      <w:r w:rsidR="1B558D35" w:rsidRPr="00F22784">
        <w:rPr>
          <w:rFonts w:ascii="Times New Roman" w:eastAsia="Times New Roman" w:hAnsi="Times New Roman" w:cs="Times New Roman"/>
          <w:noProof/>
          <w:color w:val="000000" w:themeColor="text1"/>
          <w:sz w:val="24"/>
          <w:szCs w:val="24"/>
        </w:rPr>
        <w:t>retain ownership of the leased vessels and impose local content requirements.</w:t>
      </w:r>
      <w:r w:rsidRPr="00F22784" w:rsidDel="00E05EF7">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 xml:space="preserve">A coherent and predictable regulatory environment should help stimulate ship financing in the EU and </w:t>
      </w:r>
      <w:r w:rsidR="48E171A8" w:rsidRPr="00F22784">
        <w:rPr>
          <w:rFonts w:ascii="Times New Roman" w:eastAsia="Times New Roman" w:hAnsi="Times New Roman" w:cs="Times New Roman"/>
          <w:noProof/>
          <w:color w:val="000000" w:themeColor="text1"/>
          <w:sz w:val="24"/>
          <w:szCs w:val="24"/>
        </w:rPr>
        <w:t>encourage</w:t>
      </w:r>
      <w:r w:rsidRPr="00F22784">
        <w:rPr>
          <w:rFonts w:ascii="Times New Roman" w:eastAsia="Times New Roman" w:hAnsi="Times New Roman" w:cs="Times New Roman"/>
          <w:noProof/>
          <w:color w:val="000000" w:themeColor="text1"/>
          <w:sz w:val="24"/>
          <w:szCs w:val="24"/>
        </w:rPr>
        <w:t xml:space="preserve"> investors to commit capital to green maritime projects in Europe. </w:t>
      </w:r>
    </w:p>
    <w:p w14:paraId="2A358599" w14:textId="14E21ABA" w:rsidR="00D74B2B" w:rsidRPr="00F22784" w:rsidRDefault="00AE03E8" w:rsidP="00C314E5">
      <w:pPr>
        <w:spacing w:before="120" w:after="120"/>
        <w:jc w:val="both"/>
        <w:rPr>
          <w:rFonts w:ascii="Times New Roman" w:eastAsia="Calibri" w:hAnsi="Times New Roman" w:cs="Times New Roman"/>
          <w:noProof/>
          <w:color w:val="000000" w:themeColor="text1"/>
        </w:rPr>
      </w:pPr>
      <w:r w:rsidRPr="00F22784">
        <w:rPr>
          <w:rFonts w:ascii="Times New Roman" w:eastAsia="Times New Roman" w:hAnsi="Times New Roman" w:cs="Times New Roman"/>
          <w:noProof/>
          <w:color w:val="000000" w:themeColor="text1"/>
          <w:sz w:val="24"/>
          <w:szCs w:val="24"/>
        </w:rPr>
        <w:t>T</w:t>
      </w:r>
      <w:r w:rsidR="01498912" w:rsidRPr="00F22784">
        <w:rPr>
          <w:rFonts w:ascii="Times New Roman" w:eastAsia="Times New Roman" w:hAnsi="Times New Roman" w:cs="Times New Roman"/>
          <w:noProof/>
          <w:color w:val="000000" w:themeColor="text1"/>
          <w:sz w:val="24"/>
          <w:szCs w:val="24"/>
        </w:rPr>
        <w:t xml:space="preserve">he Commission </w:t>
      </w:r>
      <w:r w:rsidR="01498912" w:rsidRPr="00F22784">
        <w:rPr>
          <w:rFonts w:ascii="Times New Roman" w:eastAsia="Times New Roman" w:hAnsi="Times New Roman" w:cs="Times New Roman"/>
          <w:b/>
          <w:bCs/>
          <w:noProof/>
          <w:color w:val="000000" w:themeColor="text1"/>
          <w:sz w:val="24"/>
          <w:szCs w:val="24"/>
        </w:rPr>
        <w:t>will revi</w:t>
      </w:r>
      <w:r w:rsidR="00A957A0" w:rsidRPr="00F22784">
        <w:rPr>
          <w:rFonts w:ascii="Times New Roman" w:eastAsia="Times New Roman" w:hAnsi="Times New Roman" w:cs="Times New Roman"/>
          <w:b/>
          <w:bCs/>
          <w:noProof/>
          <w:color w:val="000000" w:themeColor="text1"/>
          <w:sz w:val="24"/>
          <w:szCs w:val="24"/>
        </w:rPr>
        <w:t>se</w:t>
      </w:r>
      <w:r w:rsidR="01498912" w:rsidRPr="00F22784">
        <w:rPr>
          <w:rFonts w:ascii="Times New Roman" w:eastAsia="Times New Roman" w:hAnsi="Times New Roman" w:cs="Times New Roman"/>
          <w:b/>
          <w:bCs/>
          <w:noProof/>
          <w:color w:val="000000" w:themeColor="text1"/>
          <w:sz w:val="24"/>
          <w:szCs w:val="24"/>
        </w:rPr>
        <w:t xml:space="preserve"> the EU Sustainable Finance Taxonomy criteria</w:t>
      </w:r>
      <w:r w:rsidR="00F1635A" w:rsidRPr="00F22784">
        <w:rPr>
          <w:rFonts w:ascii="Times New Roman" w:eastAsia="Times New Roman" w:hAnsi="Times New Roman" w:cs="Times New Roman"/>
          <w:b/>
          <w:bCs/>
          <w:noProof/>
          <w:color w:val="000000" w:themeColor="text1"/>
          <w:sz w:val="24"/>
          <w:szCs w:val="24"/>
          <w:vertAlign w:val="superscript"/>
        </w:rPr>
        <w:footnoteReference w:id="96"/>
      </w:r>
      <w:r w:rsidR="01498912" w:rsidRPr="00F22784">
        <w:rPr>
          <w:rFonts w:ascii="Times New Roman" w:eastAsia="Times New Roman" w:hAnsi="Times New Roman" w:cs="Times New Roman"/>
          <w:b/>
          <w:bCs/>
          <w:noProof/>
          <w:color w:val="000000" w:themeColor="text1"/>
          <w:sz w:val="24"/>
          <w:szCs w:val="24"/>
        </w:rPr>
        <w:t xml:space="preserve"> related to the waterborne sector</w:t>
      </w:r>
      <w:r w:rsidR="3A885D92" w:rsidRPr="00F22784">
        <w:rPr>
          <w:rFonts w:ascii="Times New Roman" w:eastAsia="Times New Roman" w:hAnsi="Times New Roman" w:cs="Times New Roman"/>
          <w:b/>
          <w:bCs/>
          <w:noProof/>
          <w:color w:val="000000" w:themeColor="text1"/>
          <w:sz w:val="24"/>
          <w:szCs w:val="24"/>
        </w:rPr>
        <w:t>,</w:t>
      </w:r>
      <w:r w:rsidR="01498912" w:rsidRPr="00F22784">
        <w:rPr>
          <w:rFonts w:ascii="Times New Roman" w:eastAsia="Times New Roman" w:hAnsi="Times New Roman" w:cs="Times New Roman"/>
          <w:b/>
          <w:bCs/>
          <w:noProof/>
          <w:color w:val="000000" w:themeColor="text1"/>
          <w:sz w:val="24"/>
          <w:szCs w:val="24"/>
        </w:rPr>
        <w:t xml:space="preserve"> </w:t>
      </w:r>
      <w:r w:rsidR="01498912" w:rsidRPr="00F22784">
        <w:rPr>
          <w:rFonts w:ascii="Times New Roman" w:eastAsia="Times New Roman" w:hAnsi="Times New Roman" w:cs="Times New Roman"/>
          <w:noProof/>
          <w:color w:val="000000" w:themeColor="text1"/>
          <w:sz w:val="24"/>
          <w:szCs w:val="24"/>
        </w:rPr>
        <w:t xml:space="preserve">to better reflect the sector’s unique needs, technological realities and </w:t>
      </w:r>
      <w:r w:rsidR="00BA24D7" w:rsidRPr="00F22784">
        <w:rPr>
          <w:rFonts w:ascii="Times New Roman" w:eastAsia="Times New Roman" w:hAnsi="Times New Roman" w:cs="Times New Roman"/>
          <w:noProof/>
          <w:color w:val="000000" w:themeColor="text1"/>
          <w:sz w:val="24"/>
          <w:szCs w:val="24"/>
        </w:rPr>
        <w:t xml:space="preserve">climate </w:t>
      </w:r>
      <w:r w:rsidR="01498912" w:rsidRPr="00F22784">
        <w:rPr>
          <w:rFonts w:ascii="Times New Roman" w:eastAsia="Times New Roman" w:hAnsi="Times New Roman" w:cs="Times New Roman"/>
          <w:noProof/>
          <w:color w:val="000000" w:themeColor="text1"/>
          <w:sz w:val="24"/>
          <w:szCs w:val="24"/>
        </w:rPr>
        <w:t>transition pathways.</w:t>
      </w:r>
      <w:r w:rsidR="01498912" w:rsidRPr="00F22784">
        <w:rPr>
          <w:rFonts w:ascii="Times New Roman" w:eastAsia="Calibri" w:hAnsi="Times New Roman" w:cs="Times New Roman"/>
          <w:noProof/>
          <w:color w:val="000000" w:themeColor="text1"/>
        </w:rPr>
        <w:t xml:space="preserve"> </w:t>
      </w:r>
      <w:r w:rsidR="01498912" w:rsidRPr="00F22784">
        <w:rPr>
          <w:rFonts w:ascii="Times New Roman" w:eastAsia="Times New Roman" w:hAnsi="Times New Roman" w:cs="Times New Roman"/>
          <w:noProof/>
          <w:color w:val="000000" w:themeColor="text1"/>
          <w:sz w:val="24"/>
          <w:szCs w:val="24"/>
        </w:rPr>
        <w:t xml:space="preserve">New criteria, expected to be published in Q2 2026 </w:t>
      </w:r>
      <w:r w:rsidR="0E95D8DB" w:rsidRPr="00F22784">
        <w:rPr>
          <w:rFonts w:ascii="Times New Roman" w:eastAsia="Times New Roman" w:hAnsi="Times New Roman" w:cs="Times New Roman"/>
          <w:noProof/>
          <w:color w:val="000000" w:themeColor="text1"/>
          <w:sz w:val="24"/>
          <w:szCs w:val="24"/>
        </w:rPr>
        <w:t xml:space="preserve">could be considered in </w:t>
      </w:r>
      <w:r w:rsidR="02064822" w:rsidRPr="00F22784">
        <w:rPr>
          <w:rFonts w:ascii="Times New Roman" w:eastAsia="Times New Roman" w:hAnsi="Times New Roman" w:cs="Times New Roman"/>
          <w:noProof/>
          <w:color w:val="000000" w:themeColor="text1"/>
          <w:sz w:val="24"/>
          <w:szCs w:val="24"/>
        </w:rPr>
        <w:t>relevant</w:t>
      </w:r>
      <w:r w:rsidR="0E95D8DB" w:rsidRPr="00F22784">
        <w:rPr>
          <w:rFonts w:ascii="Times New Roman" w:eastAsia="Times New Roman" w:hAnsi="Times New Roman" w:cs="Times New Roman"/>
          <w:noProof/>
          <w:color w:val="000000" w:themeColor="text1"/>
          <w:sz w:val="24"/>
          <w:szCs w:val="24"/>
        </w:rPr>
        <w:t xml:space="preserve"> </w:t>
      </w:r>
      <w:r w:rsidR="01498912" w:rsidRPr="00F22784">
        <w:rPr>
          <w:rFonts w:ascii="Times New Roman" w:eastAsia="Times New Roman" w:hAnsi="Times New Roman" w:cs="Times New Roman"/>
          <w:noProof/>
          <w:color w:val="000000" w:themeColor="text1"/>
          <w:sz w:val="24"/>
          <w:szCs w:val="24"/>
        </w:rPr>
        <w:t>state aid instruments for fleet renewal and retrofitting investments</w:t>
      </w:r>
      <w:r w:rsidR="00F1635A" w:rsidRPr="00F22784">
        <w:rPr>
          <w:rFonts w:ascii="Times New Roman" w:eastAsia="Times New Roman" w:hAnsi="Times New Roman" w:cs="Times New Roman"/>
          <w:noProof/>
          <w:color w:val="000000" w:themeColor="text1"/>
          <w:sz w:val="24"/>
          <w:szCs w:val="24"/>
          <w:vertAlign w:val="superscript"/>
        </w:rPr>
        <w:footnoteReference w:id="97"/>
      </w:r>
      <w:r w:rsidR="01498912" w:rsidRPr="00F22784">
        <w:rPr>
          <w:rFonts w:ascii="Times New Roman" w:eastAsia="Times New Roman" w:hAnsi="Times New Roman" w:cs="Times New Roman"/>
          <w:noProof/>
          <w:color w:val="000000" w:themeColor="text1"/>
          <w:sz w:val="24"/>
          <w:szCs w:val="24"/>
        </w:rPr>
        <w:t>.</w:t>
      </w:r>
      <w:r w:rsidR="01498912" w:rsidRPr="00F22784">
        <w:rPr>
          <w:rFonts w:ascii="Times New Roman" w:eastAsia="Calibri" w:hAnsi="Times New Roman" w:cs="Times New Roman"/>
          <w:noProof/>
          <w:color w:val="000000" w:themeColor="text1"/>
        </w:rPr>
        <w:t xml:space="preserve"> </w:t>
      </w:r>
    </w:p>
    <w:p w14:paraId="31ABD63D" w14:textId="0603D18A" w:rsidR="2DB57586" w:rsidRPr="00F22784" w:rsidRDefault="00F1635A"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 xml:space="preserve">At the level of capital markets, </w:t>
      </w:r>
      <w:r w:rsidRPr="00F22784">
        <w:rPr>
          <w:rFonts w:ascii="Times New Roman" w:eastAsia="Times New Roman" w:hAnsi="Times New Roman" w:cs="Times New Roman"/>
          <w:b/>
          <w:noProof/>
          <w:color w:val="000000" w:themeColor="text1"/>
          <w:sz w:val="24"/>
          <w:szCs w:val="24"/>
        </w:rPr>
        <w:t xml:space="preserve">the EU Savings and Investments Union strategy will help channel more investments into the economy </w:t>
      </w:r>
      <w:r w:rsidRPr="00F22784">
        <w:rPr>
          <w:rFonts w:ascii="Times New Roman" w:eastAsia="Times New Roman" w:hAnsi="Times New Roman" w:cs="Times New Roman"/>
          <w:noProof/>
          <w:color w:val="000000" w:themeColor="text1"/>
          <w:sz w:val="24"/>
          <w:szCs w:val="24"/>
        </w:rPr>
        <w:t xml:space="preserve">through </w:t>
      </w:r>
      <w:r w:rsidR="00EB44CC" w:rsidRPr="00F22784">
        <w:rPr>
          <w:rFonts w:ascii="Times New Roman" w:eastAsia="Times New Roman" w:hAnsi="Times New Roman" w:cs="Times New Roman"/>
          <w:noProof/>
          <w:color w:val="000000" w:themeColor="text1"/>
          <w:sz w:val="24"/>
          <w:szCs w:val="24"/>
        </w:rPr>
        <w:t>removing barriers</w:t>
      </w:r>
      <w:r w:rsidR="0073073B" w:rsidRPr="00F22784">
        <w:rPr>
          <w:rFonts w:ascii="Times New Roman" w:eastAsia="Times New Roman" w:hAnsi="Times New Roman" w:cs="Times New Roman"/>
          <w:noProof/>
          <w:color w:val="000000" w:themeColor="text1"/>
          <w:sz w:val="24"/>
          <w:szCs w:val="24"/>
        </w:rPr>
        <w:t>,</w:t>
      </w:r>
      <w:r w:rsidR="005C68DD" w:rsidRPr="00F22784">
        <w:rPr>
          <w:rFonts w:ascii="Times New Roman" w:eastAsia="Times New Roman" w:hAnsi="Times New Roman" w:cs="Times New Roman"/>
          <w:noProof/>
          <w:color w:val="000000" w:themeColor="text1"/>
          <w:sz w:val="24"/>
          <w:szCs w:val="24"/>
        </w:rPr>
        <w:t xml:space="preserve"> facilitating</w:t>
      </w:r>
      <w:r w:rsidRPr="00F22784">
        <w:rPr>
          <w:rFonts w:ascii="Times New Roman" w:eastAsia="Times New Roman" w:hAnsi="Times New Roman" w:cs="Times New Roman"/>
          <w:noProof/>
          <w:color w:val="000000" w:themeColor="text1"/>
          <w:sz w:val="24"/>
          <w:szCs w:val="24"/>
        </w:rPr>
        <w:t xml:space="preserve"> securitisation, </w:t>
      </w:r>
      <w:r w:rsidR="00D22F57" w:rsidRPr="00F22784">
        <w:rPr>
          <w:rFonts w:ascii="Times New Roman" w:eastAsia="Times New Roman" w:hAnsi="Times New Roman" w:cs="Times New Roman"/>
          <w:noProof/>
          <w:color w:val="000000" w:themeColor="text1"/>
          <w:sz w:val="24"/>
          <w:szCs w:val="24"/>
        </w:rPr>
        <w:t>incentivise</w:t>
      </w:r>
      <w:r w:rsidR="007F1A61" w:rsidRPr="00F22784">
        <w:rPr>
          <w:rFonts w:ascii="Times New Roman" w:eastAsia="Times New Roman" w:hAnsi="Times New Roman" w:cs="Times New Roman"/>
          <w:noProof/>
          <w:color w:val="000000" w:themeColor="text1"/>
          <w:sz w:val="24"/>
          <w:szCs w:val="24"/>
        </w:rPr>
        <w:t xml:space="preserve"> </w:t>
      </w:r>
      <w:r w:rsidRPr="00F22784">
        <w:rPr>
          <w:rFonts w:ascii="Times New Roman" w:eastAsia="Times New Roman" w:hAnsi="Times New Roman" w:cs="Times New Roman"/>
          <w:noProof/>
          <w:color w:val="000000" w:themeColor="text1"/>
          <w:sz w:val="24"/>
          <w:szCs w:val="24"/>
        </w:rPr>
        <w:t xml:space="preserve">institutional </w:t>
      </w:r>
      <w:r w:rsidR="007F1A61" w:rsidRPr="00F22784">
        <w:rPr>
          <w:rFonts w:ascii="Times New Roman" w:eastAsia="Times New Roman" w:hAnsi="Times New Roman" w:cs="Times New Roman"/>
          <w:noProof/>
          <w:color w:val="000000" w:themeColor="text1"/>
          <w:sz w:val="24"/>
          <w:szCs w:val="24"/>
        </w:rPr>
        <w:t>investments</w:t>
      </w:r>
      <w:r w:rsidRPr="00F22784">
        <w:rPr>
          <w:rFonts w:ascii="Times New Roman" w:eastAsia="Times New Roman" w:hAnsi="Times New Roman" w:cs="Times New Roman"/>
          <w:noProof/>
          <w:color w:val="000000" w:themeColor="text1"/>
          <w:sz w:val="24"/>
          <w:szCs w:val="24"/>
        </w:rPr>
        <w:t xml:space="preserve"> and cross border capital mobilisation.</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657FE5D9" w:rsidRPr="00F22784" w14:paraId="31243190" w14:textId="77777777" w:rsidTr="31F6095C">
        <w:trPr>
          <w:trHeight w:val="300"/>
        </w:trPr>
        <w:tc>
          <w:tcPr>
            <w:tcW w:w="8607" w:type="dxa"/>
            <w:tcBorders>
              <w:top w:val="single" w:sz="4" w:space="0" w:color="auto"/>
            </w:tcBorders>
            <w:tcMar>
              <w:left w:w="108" w:type="dxa"/>
              <w:right w:w="108" w:type="dxa"/>
            </w:tcMar>
          </w:tcPr>
          <w:p w14:paraId="02CDC8E2" w14:textId="7B3DB0FA" w:rsidR="0034510D" w:rsidRPr="00F22784" w:rsidRDefault="0034510D" w:rsidP="0572B1FE">
            <w:pPr>
              <w:spacing w:before="120" w:after="120" w:line="276" w:lineRule="auto"/>
              <w:jc w:val="both"/>
              <w:rPr>
                <w:rFonts w:ascii="Times New Roman" w:eastAsia="Times New Roman" w:hAnsi="Times New Roman" w:cs="Times New Roman"/>
                <w:i/>
                <w:iCs/>
                <w:noProof/>
                <w:sz w:val="24"/>
                <w:szCs w:val="24"/>
              </w:rPr>
            </w:pPr>
            <w:r w:rsidRPr="00F22784">
              <w:rPr>
                <w:rFonts w:ascii="Times New Roman" w:eastAsia="Times New Roman" w:hAnsi="Times New Roman" w:cs="Times New Roman"/>
                <w:b/>
                <w:bCs/>
                <w:i/>
                <w:iCs/>
                <w:noProof/>
                <w:sz w:val="24"/>
                <w:szCs w:val="24"/>
              </w:rPr>
              <w:t>Flagship actions</w:t>
            </w:r>
          </w:p>
          <w:p w14:paraId="1D014CCD" w14:textId="47E1CD6B" w:rsidR="00C41ED1" w:rsidRPr="00F22784" w:rsidRDefault="00E23F7B" w:rsidP="00C314E5">
            <w:pPr>
              <w:pStyle w:val="ListParagraph"/>
              <w:numPr>
                <w:ilvl w:val="0"/>
                <w:numId w:val="15"/>
              </w:numPr>
              <w:spacing w:before="120" w:after="120" w:line="259" w:lineRule="auto"/>
              <w:ind w:left="357" w:hanging="357"/>
              <w:jc w:val="both"/>
              <w:rPr>
                <w:rFonts w:ascii="Times New Roman" w:eastAsia="Times New Roman" w:hAnsi="Times New Roman" w:cs="Times New Roman"/>
                <w:i/>
                <w:noProof/>
                <w:sz w:val="24"/>
                <w:szCs w:val="24"/>
              </w:rPr>
            </w:pPr>
            <w:r w:rsidRPr="00F22784">
              <w:rPr>
                <w:rFonts w:ascii="Times New Roman" w:eastAsia="Times New Roman" w:hAnsi="Times New Roman" w:cs="Times New Roman"/>
                <w:i/>
                <w:iCs/>
                <w:noProof/>
                <w:sz w:val="24"/>
                <w:szCs w:val="24"/>
              </w:rPr>
              <w:t xml:space="preserve">Support the renewal and decarbonisation of the shipping fleet under </w:t>
            </w:r>
            <w:r w:rsidR="007C16EB" w:rsidRPr="00F22784">
              <w:rPr>
                <w:rFonts w:ascii="Times New Roman" w:eastAsia="Times New Roman" w:hAnsi="Times New Roman" w:cs="Times New Roman"/>
                <w:i/>
                <w:iCs/>
                <w:noProof/>
                <w:sz w:val="24"/>
                <w:szCs w:val="24"/>
              </w:rPr>
              <w:t>the</w:t>
            </w:r>
            <w:r w:rsidRPr="00F22784">
              <w:rPr>
                <w:rFonts w:ascii="Times New Roman" w:eastAsia="Times New Roman" w:hAnsi="Times New Roman" w:cs="Times New Roman"/>
                <w:i/>
                <w:iCs/>
                <w:noProof/>
                <w:sz w:val="24"/>
                <w:szCs w:val="24"/>
              </w:rPr>
              <w:t xml:space="preserve"> </w:t>
            </w:r>
            <w:r w:rsidR="00E63AE1" w:rsidRPr="00F22784">
              <w:rPr>
                <w:rFonts w:ascii="Times New Roman" w:eastAsia="Times New Roman" w:hAnsi="Times New Roman" w:cs="Times New Roman"/>
                <w:i/>
                <w:iCs/>
                <w:noProof/>
                <w:sz w:val="24"/>
                <w:szCs w:val="24"/>
              </w:rPr>
              <w:t xml:space="preserve">current </w:t>
            </w:r>
            <w:r w:rsidRPr="00F22784">
              <w:rPr>
                <w:rFonts w:ascii="Times New Roman" w:eastAsia="Times New Roman" w:hAnsi="Times New Roman" w:cs="Times New Roman"/>
                <w:i/>
                <w:iCs/>
                <w:noProof/>
                <w:sz w:val="24"/>
                <w:szCs w:val="24"/>
              </w:rPr>
              <w:t xml:space="preserve">Connecting Europe </w:t>
            </w:r>
            <w:r w:rsidR="738AEDA2" w:rsidRPr="00F22784">
              <w:rPr>
                <w:rFonts w:ascii="Times New Roman" w:eastAsia="Times New Roman" w:hAnsi="Times New Roman" w:cs="Times New Roman"/>
                <w:i/>
                <w:iCs/>
                <w:noProof/>
                <w:sz w:val="24"/>
                <w:szCs w:val="24"/>
              </w:rPr>
              <w:t>Facility</w:t>
            </w:r>
            <w:r w:rsidR="2C2A3EDF" w:rsidRPr="00F22784">
              <w:rPr>
                <w:rFonts w:ascii="Times New Roman" w:eastAsia="Times New Roman" w:hAnsi="Times New Roman" w:cs="Times New Roman"/>
                <w:i/>
                <w:iCs/>
                <w:noProof/>
                <w:sz w:val="24"/>
                <w:szCs w:val="24"/>
              </w:rPr>
              <w:t xml:space="preserve"> </w:t>
            </w:r>
            <w:r w:rsidR="2C2A3EDF" w:rsidRPr="00F22784">
              <w:rPr>
                <w:rFonts w:ascii="Times New Roman" w:eastAsia="Times New Roman" w:hAnsi="Times New Roman" w:cs="Times New Roman"/>
                <w:i/>
                <w:noProof/>
                <w:sz w:val="24"/>
                <w:szCs w:val="24"/>
              </w:rPr>
              <w:t xml:space="preserve">while fostering </w:t>
            </w:r>
            <w:r w:rsidR="3027B205" w:rsidRPr="00F22784">
              <w:rPr>
                <w:rFonts w:ascii="Times New Roman" w:eastAsia="Times New Roman" w:hAnsi="Times New Roman" w:cs="Times New Roman"/>
                <w:i/>
                <w:noProof/>
                <w:sz w:val="24"/>
                <w:szCs w:val="24"/>
              </w:rPr>
              <w:t>domestic industrial capacity</w:t>
            </w:r>
          </w:p>
          <w:p w14:paraId="139EC8B1" w14:textId="4127FCA8" w:rsidR="00F67EDF" w:rsidRPr="00F22784" w:rsidRDefault="00D34C1E" w:rsidP="00C314E5">
            <w:pPr>
              <w:pStyle w:val="ListParagraph"/>
              <w:numPr>
                <w:ilvl w:val="0"/>
                <w:numId w:val="15"/>
              </w:numPr>
              <w:spacing w:before="120" w:after="120" w:line="259" w:lineRule="auto"/>
              <w:ind w:left="357" w:hanging="357"/>
              <w:jc w:val="both"/>
              <w:rPr>
                <w:rFonts w:ascii="Times New Roman" w:eastAsia="Times New Roman" w:hAnsi="Times New Roman" w:cs="Times New Roman"/>
                <w:i/>
                <w:iCs/>
                <w:noProof/>
                <w:sz w:val="24"/>
                <w:szCs w:val="24"/>
              </w:rPr>
            </w:pPr>
            <w:r w:rsidRPr="00F22784">
              <w:rPr>
                <w:rFonts w:ascii="Times New Roman" w:eastAsia="Times New Roman" w:hAnsi="Times New Roman" w:cs="Times New Roman"/>
                <w:i/>
                <w:iCs/>
                <w:noProof/>
                <w:sz w:val="24"/>
                <w:szCs w:val="24"/>
              </w:rPr>
              <w:t>Consider under the</w:t>
            </w:r>
            <w:r w:rsidR="006F2624" w:rsidRPr="00F22784">
              <w:rPr>
                <w:rFonts w:ascii="Times New Roman" w:eastAsia="Times New Roman" w:hAnsi="Times New Roman" w:cs="Times New Roman"/>
                <w:i/>
                <w:iCs/>
                <w:noProof/>
                <w:sz w:val="24"/>
                <w:szCs w:val="24"/>
              </w:rPr>
              <w:t xml:space="preserve"> </w:t>
            </w:r>
            <w:r w:rsidRPr="00F22784">
              <w:rPr>
                <w:rFonts w:ascii="Times New Roman" w:eastAsia="Times New Roman" w:hAnsi="Times New Roman" w:cs="Times New Roman"/>
                <w:i/>
                <w:iCs/>
                <w:noProof/>
                <w:sz w:val="24"/>
                <w:szCs w:val="24"/>
              </w:rPr>
              <w:t xml:space="preserve">forthcoming ETS review an EU mechanism to support the uptake of sustainable fuels and clean propulsion technologies </w:t>
            </w:r>
          </w:p>
          <w:p w14:paraId="7EFE3A2C" w14:textId="2949E9E5" w:rsidR="657FE5D9" w:rsidRPr="00F22784" w:rsidRDefault="001F6B18" w:rsidP="00C314E5">
            <w:pPr>
              <w:pStyle w:val="ListParagraph"/>
              <w:numPr>
                <w:ilvl w:val="0"/>
                <w:numId w:val="15"/>
              </w:numPr>
              <w:spacing w:before="120" w:after="120" w:line="259" w:lineRule="auto"/>
              <w:ind w:left="357" w:hanging="357"/>
              <w:jc w:val="both"/>
              <w:rPr>
                <w:rFonts w:ascii="Times New Roman" w:eastAsia="Times New Roman" w:hAnsi="Times New Roman" w:cs="Times New Roman"/>
                <w:i/>
                <w:iCs/>
                <w:noProof/>
                <w:sz w:val="24"/>
                <w:szCs w:val="24"/>
              </w:rPr>
            </w:pPr>
            <w:r w:rsidRPr="00F22784">
              <w:rPr>
                <w:rFonts w:ascii="Times New Roman" w:eastAsia="Times New Roman" w:hAnsi="Times New Roman" w:cs="Times New Roman"/>
                <w:i/>
                <w:iCs/>
                <w:noProof/>
                <w:sz w:val="24"/>
                <w:szCs w:val="24"/>
              </w:rPr>
              <w:t>Encourage</w:t>
            </w:r>
            <w:r w:rsidR="00C66995" w:rsidRPr="00F22784">
              <w:rPr>
                <w:rFonts w:ascii="Times New Roman" w:eastAsia="Times New Roman" w:hAnsi="Times New Roman" w:cs="Times New Roman"/>
                <w:i/>
                <w:iCs/>
                <w:noProof/>
                <w:sz w:val="24"/>
                <w:szCs w:val="24"/>
              </w:rPr>
              <w:t xml:space="preserve"> </w:t>
            </w:r>
            <w:r w:rsidR="00760D34" w:rsidRPr="00F22784">
              <w:rPr>
                <w:rFonts w:ascii="Times New Roman" w:eastAsia="Times New Roman" w:hAnsi="Times New Roman" w:cs="Times New Roman"/>
                <w:i/>
                <w:iCs/>
                <w:noProof/>
                <w:sz w:val="24"/>
                <w:szCs w:val="24"/>
              </w:rPr>
              <w:t xml:space="preserve">Member States to allocate </w:t>
            </w:r>
            <w:r w:rsidR="00C66995" w:rsidRPr="00F22784">
              <w:rPr>
                <w:rFonts w:ascii="Times New Roman" w:eastAsia="Times New Roman" w:hAnsi="Times New Roman" w:cs="Times New Roman"/>
                <w:i/>
                <w:iCs/>
                <w:noProof/>
                <w:sz w:val="24"/>
                <w:szCs w:val="24"/>
              </w:rPr>
              <w:t>part</w:t>
            </w:r>
            <w:r w:rsidR="00760D34" w:rsidRPr="00F22784">
              <w:rPr>
                <w:rFonts w:ascii="Times New Roman" w:eastAsia="Times New Roman" w:hAnsi="Times New Roman" w:cs="Times New Roman"/>
                <w:i/>
                <w:iCs/>
                <w:noProof/>
                <w:sz w:val="24"/>
                <w:szCs w:val="24"/>
              </w:rPr>
              <w:t xml:space="preserve"> of </w:t>
            </w:r>
            <w:r w:rsidR="007810D9" w:rsidRPr="00F22784">
              <w:rPr>
                <w:rFonts w:ascii="Times New Roman" w:eastAsia="Times New Roman" w:hAnsi="Times New Roman" w:cs="Times New Roman"/>
                <w:i/>
                <w:iCs/>
                <w:noProof/>
                <w:sz w:val="24"/>
                <w:szCs w:val="24"/>
              </w:rPr>
              <w:t xml:space="preserve">ETS </w:t>
            </w:r>
            <w:r w:rsidR="00760D34" w:rsidRPr="00F22784">
              <w:rPr>
                <w:rFonts w:ascii="Times New Roman" w:eastAsia="Times New Roman" w:hAnsi="Times New Roman" w:cs="Times New Roman"/>
                <w:i/>
                <w:iCs/>
                <w:noProof/>
                <w:sz w:val="24"/>
                <w:szCs w:val="24"/>
              </w:rPr>
              <w:t>revenues to maritime decarbonisation investments in Europe</w:t>
            </w:r>
            <w:r w:rsidR="00760D34" w:rsidRPr="00F22784" w:rsidDel="000A0FE5">
              <w:rPr>
                <w:rFonts w:ascii="Times New Roman" w:eastAsia="Times New Roman" w:hAnsi="Times New Roman" w:cs="Times New Roman"/>
                <w:i/>
                <w:iCs/>
                <w:noProof/>
                <w:sz w:val="24"/>
                <w:szCs w:val="24"/>
              </w:rPr>
              <w:t xml:space="preserve"> </w:t>
            </w:r>
          </w:p>
          <w:p w14:paraId="68BFEC21" w14:textId="54E0B603" w:rsidR="008E511D" w:rsidRPr="00F22784" w:rsidRDefault="74078405" w:rsidP="00C314E5">
            <w:pPr>
              <w:pStyle w:val="ListParagraph"/>
              <w:numPr>
                <w:ilvl w:val="0"/>
                <w:numId w:val="15"/>
              </w:numPr>
              <w:spacing w:before="120" w:after="120" w:line="259" w:lineRule="auto"/>
              <w:ind w:left="357" w:hanging="357"/>
              <w:rPr>
                <w:rFonts w:ascii="Times New Roman" w:eastAsia="Times New Roman" w:hAnsi="Times New Roman" w:cs="Times New Roman"/>
                <w:i/>
                <w:iCs/>
                <w:noProof/>
                <w:sz w:val="24"/>
                <w:szCs w:val="24"/>
              </w:rPr>
            </w:pPr>
            <w:r w:rsidRPr="00F22784">
              <w:rPr>
                <w:rFonts w:ascii="Times New Roman" w:eastAsia="Times New Roman" w:hAnsi="Times New Roman" w:cs="Times New Roman"/>
                <w:i/>
                <w:noProof/>
                <w:sz w:val="24"/>
                <w:szCs w:val="24"/>
              </w:rPr>
              <w:t>Revi</w:t>
            </w:r>
            <w:r w:rsidR="77B26A7D" w:rsidRPr="00F22784">
              <w:rPr>
                <w:rFonts w:ascii="Times New Roman" w:eastAsia="Times New Roman" w:hAnsi="Times New Roman" w:cs="Times New Roman"/>
                <w:i/>
                <w:noProof/>
                <w:sz w:val="24"/>
                <w:szCs w:val="24"/>
              </w:rPr>
              <w:t>se</w:t>
            </w:r>
            <w:r w:rsidRPr="00F22784">
              <w:rPr>
                <w:rFonts w:ascii="Times New Roman" w:eastAsia="Times New Roman" w:hAnsi="Times New Roman" w:cs="Times New Roman"/>
                <w:i/>
                <w:iCs/>
                <w:noProof/>
                <w:sz w:val="24"/>
                <w:szCs w:val="24"/>
              </w:rPr>
              <w:t xml:space="preserve"> </w:t>
            </w:r>
            <w:r w:rsidR="77B26A7D" w:rsidRPr="00F22784">
              <w:rPr>
                <w:rFonts w:ascii="Times New Roman" w:eastAsia="Times New Roman" w:hAnsi="Times New Roman" w:cs="Times New Roman"/>
                <w:i/>
                <w:iCs/>
                <w:noProof/>
                <w:sz w:val="24"/>
                <w:szCs w:val="24"/>
              </w:rPr>
              <w:t>the EU taxonomy criteria</w:t>
            </w:r>
            <w:r w:rsidR="00E20EC6" w:rsidRPr="00F22784">
              <w:rPr>
                <w:rFonts w:ascii="Times New Roman" w:eastAsia="Times New Roman" w:hAnsi="Times New Roman" w:cs="Times New Roman"/>
                <w:i/>
                <w:iCs/>
                <w:noProof/>
                <w:sz w:val="24"/>
                <w:szCs w:val="24"/>
              </w:rPr>
              <w:t xml:space="preserve"> </w:t>
            </w:r>
            <w:r w:rsidR="00186737" w:rsidRPr="00F22784">
              <w:rPr>
                <w:rFonts w:ascii="Times New Roman" w:eastAsia="Times New Roman" w:hAnsi="Times New Roman" w:cs="Times New Roman"/>
                <w:i/>
                <w:noProof/>
                <w:sz w:val="24"/>
                <w:szCs w:val="24"/>
              </w:rPr>
              <w:t xml:space="preserve">to improve access to </w:t>
            </w:r>
            <w:r w:rsidR="00DD65D0" w:rsidRPr="00F22784">
              <w:rPr>
                <w:rFonts w:ascii="Times New Roman" w:eastAsia="Times New Roman" w:hAnsi="Times New Roman" w:cs="Times New Roman"/>
                <w:i/>
                <w:noProof/>
                <w:sz w:val="24"/>
                <w:szCs w:val="24"/>
              </w:rPr>
              <w:t xml:space="preserve">sustainable </w:t>
            </w:r>
            <w:r w:rsidR="00186737" w:rsidRPr="00F22784">
              <w:rPr>
                <w:rFonts w:ascii="Times New Roman" w:eastAsia="Times New Roman" w:hAnsi="Times New Roman" w:cs="Times New Roman"/>
                <w:i/>
                <w:noProof/>
                <w:sz w:val="24"/>
                <w:szCs w:val="24"/>
              </w:rPr>
              <w:t>finance</w:t>
            </w:r>
            <w:r w:rsidR="6CDFFF92" w:rsidRPr="00F22784">
              <w:rPr>
                <w:rFonts w:ascii="Times New Roman" w:eastAsia="Times New Roman" w:hAnsi="Times New Roman" w:cs="Times New Roman"/>
                <w:i/>
                <w:iCs/>
                <w:noProof/>
                <w:sz w:val="24"/>
                <w:szCs w:val="24"/>
              </w:rPr>
              <w:t xml:space="preserve"> </w:t>
            </w:r>
            <w:r w:rsidR="00032298" w:rsidRPr="00F22784">
              <w:rPr>
                <w:rFonts w:ascii="Times New Roman" w:eastAsia="Times New Roman" w:hAnsi="Times New Roman" w:cs="Times New Roman"/>
                <w:i/>
                <w:iCs/>
                <w:noProof/>
                <w:sz w:val="24"/>
                <w:szCs w:val="24"/>
              </w:rPr>
              <w:t xml:space="preserve">and </w:t>
            </w:r>
            <w:r w:rsidR="6CDFFF92" w:rsidRPr="00F22784">
              <w:rPr>
                <w:rFonts w:ascii="Times New Roman" w:eastAsia="Times New Roman" w:hAnsi="Times New Roman" w:cs="Times New Roman"/>
                <w:i/>
                <w:iCs/>
                <w:noProof/>
                <w:sz w:val="24"/>
                <w:szCs w:val="24"/>
              </w:rPr>
              <w:t>incentivise sustainable investments</w:t>
            </w:r>
          </w:p>
        </w:tc>
      </w:tr>
    </w:tbl>
    <w:p w14:paraId="00C6722A" w14:textId="1D0B1D83" w:rsidR="75453477" w:rsidRPr="00F22784" w:rsidRDefault="00CB0A59" w:rsidP="005335FC">
      <w:pPr>
        <w:pStyle w:val="ListParagraph"/>
        <w:numPr>
          <w:ilvl w:val="0"/>
          <w:numId w:val="57"/>
        </w:numPr>
        <w:spacing w:before="120" w:after="120" w:line="276" w:lineRule="auto"/>
        <w:rPr>
          <w:rFonts w:ascii="Times New Roman" w:hAnsi="Times New Roman" w:cs="Times New Roman"/>
          <w:b/>
          <w:bCs/>
          <w:noProof/>
          <w:sz w:val="24"/>
          <w:szCs w:val="24"/>
        </w:rPr>
      </w:pPr>
      <w:r w:rsidRPr="00F22784">
        <w:rPr>
          <w:rFonts w:ascii="Times New Roman" w:hAnsi="Times New Roman" w:cs="Times New Roman"/>
          <w:b/>
          <w:bCs/>
          <w:noProof/>
          <w:sz w:val="24"/>
          <w:szCs w:val="24"/>
        </w:rPr>
        <w:t xml:space="preserve">ACCESS TO SKILLS AND QUALITY JOBS </w:t>
      </w:r>
    </w:p>
    <w:p w14:paraId="4972B46D" w14:textId="36F0404F" w:rsidR="000567A7" w:rsidRPr="00F22784" w:rsidRDefault="00692900" w:rsidP="00C314E5">
      <w:pPr>
        <w:spacing w:before="120" w:after="120"/>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 xml:space="preserve">Increasing the attractiveness of working in the EU maritime cluster is essential. </w:t>
      </w:r>
      <w:r w:rsidR="000567A7" w:rsidRPr="00F22784">
        <w:rPr>
          <w:rFonts w:ascii="Times New Roman" w:hAnsi="Times New Roman" w:cs="Times New Roman"/>
          <w:noProof/>
          <w:color w:val="000000" w:themeColor="text1"/>
          <w:sz w:val="24"/>
          <w:szCs w:val="24"/>
        </w:rPr>
        <w:t xml:space="preserve">A skilled and motivated workforce </w:t>
      </w:r>
      <w:r w:rsidR="0093025B" w:rsidRPr="00F22784">
        <w:rPr>
          <w:rFonts w:ascii="Times New Roman" w:hAnsi="Times New Roman" w:cs="Times New Roman"/>
          <w:noProof/>
          <w:color w:val="000000" w:themeColor="text1"/>
          <w:sz w:val="24"/>
          <w:szCs w:val="24"/>
        </w:rPr>
        <w:t>underpins efficiency</w:t>
      </w:r>
      <w:r w:rsidR="00087F08" w:rsidRPr="00F22784">
        <w:rPr>
          <w:rFonts w:ascii="Times New Roman" w:hAnsi="Times New Roman" w:cs="Times New Roman"/>
          <w:noProof/>
          <w:color w:val="000000" w:themeColor="text1"/>
          <w:sz w:val="24"/>
          <w:szCs w:val="24"/>
        </w:rPr>
        <w:t xml:space="preserve"> and productivity, </w:t>
      </w:r>
      <w:r w:rsidR="000567A7" w:rsidRPr="00F22784">
        <w:rPr>
          <w:rFonts w:ascii="Times New Roman" w:hAnsi="Times New Roman" w:cs="Times New Roman"/>
          <w:noProof/>
          <w:color w:val="000000" w:themeColor="text1"/>
          <w:sz w:val="24"/>
          <w:szCs w:val="24"/>
        </w:rPr>
        <w:t>enables adaptation to technological change</w:t>
      </w:r>
      <w:r w:rsidR="000D51F2" w:rsidRPr="00F22784">
        <w:rPr>
          <w:rFonts w:ascii="Times New Roman" w:hAnsi="Times New Roman" w:cs="Times New Roman"/>
          <w:noProof/>
          <w:color w:val="000000" w:themeColor="text1"/>
          <w:sz w:val="24"/>
          <w:szCs w:val="24"/>
        </w:rPr>
        <w:t>,</w:t>
      </w:r>
      <w:r w:rsidR="000567A7" w:rsidRPr="00F22784">
        <w:rPr>
          <w:rFonts w:ascii="Times New Roman" w:hAnsi="Times New Roman" w:cs="Times New Roman"/>
          <w:noProof/>
          <w:color w:val="000000" w:themeColor="text1"/>
          <w:sz w:val="24"/>
          <w:szCs w:val="24"/>
        </w:rPr>
        <w:t xml:space="preserve"> </w:t>
      </w:r>
      <w:r w:rsidR="004735A2" w:rsidRPr="00F22784">
        <w:rPr>
          <w:rFonts w:ascii="Times New Roman" w:hAnsi="Times New Roman" w:cs="Times New Roman"/>
          <w:noProof/>
          <w:color w:val="000000" w:themeColor="text1"/>
          <w:sz w:val="24"/>
          <w:szCs w:val="24"/>
        </w:rPr>
        <w:t xml:space="preserve">ensures knowledge retention and transfer, </w:t>
      </w:r>
      <w:r w:rsidR="000567A7" w:rsidRPr="00F22784">
        <w:rPr>
          <w:rFonts w:ascii="Times New Roman" w:hAnsi="Times New Roman" w:cs="Times New Roman"/>
          <w:noProof/>
          <w:color w:val="000000" w:themeColor="text1"/>
          <w:sz w:val="24"/>
          <w:szCs w:val="24"/>
        </w:rPr>
        <w:t>and supports sustainability objectives</w:t>
      </w:r>
      <w:r w:rsidR="00D952EC" w:rsidRPr="00F22784">
        <w:rPr>
          <w:rFonts w:ascii="Times New Roman" w:hAnsi="Times New Roman" w:cs="Times New Roman"/>
          <w:noProof/>
          <w:color w:val="000000" w:themeColor="text1"/>
          <w:sz w:val="24"/>
          <w:szCs w:val="24"/>
        </w:rPr>
        <w:t xml:space="preserve"> </w:t>
      </w:r>
      <w:r w:rsidR="00D00CE8" w:rsidRPr="00F22784">
        <w:rPr>
          <w:rFonts w:ascii="Times New Roman" w:hAnsi="Times New Roman" w:cs="Times New Roman"/>
          <w:noProof/>
          <w:color w:val="000000" w:themeColor="text1"/>
          <w:sz w:val="24"/>
          <w:szCs w:val="24"/>
        </w:rPr>
        <w:t>while</w:t>
      </w:r>
      <w:r w:rsidR="00D952EC" w:rsidRPr="00F22784">
        <w:rPr>
          <w:rFonts w:ascii="Times New Roman" w:hAnsi="Times New Roman" w:cs="Times New Roman"/>
          <w:noProof/>
          <w:color w:val="000000" w:themeColor="text1"/>
          <w:sz w:val="24"/>
          <w:szCs w:val="24"/>
        </w:rPr>
        <w:t xml:space="preserve"> contribut</w:t>
      </w:r>
      <w:r w:rsidR="00D00CE8" w:rsidRPr="00F22784">
        <w:rPr>
          <w:rFonts w:ascii="Times New Roman" w:hAnsi="Times New Roman" w:cs="Times New Roman"/>
          <w:noProof/>
          <w:color w:val="000000" w:themeColor="text1"/>
          <w:sz w:val="24"/>
          <w:szCs w:val="24"/>
        </w:rPr>
        <w:t>ing</w:t>
      </w:r>
      <w:r w:rsidR="00D952EC" w:rsidRPr="00F22784">
        <w:rPr>
          <w:rFonts w:ascii="Times New Roman" w:hAnsi="Times New Roman" w:cs="Times New Roman"/>
          <w:noProof/>
          <w:color w:val="000000" w:themeColor="text1"/>
          <w:sz w:val="24"/>
          <w:szCs w:val="24"/>
        </w:rPr>
        <w:t xml:space="preserve"> to a competitive, resilient and innovative EU maritime ecosystem</w:t>
      </w:r>
      <w:r w:rsidR="000567A7" w:rsidRPr="00F22784">
        <w:rPr>
          <w:rFonts w:ascii="Times New Roman" w:hAnsi="Times New Roman" w:cs="Times New Roman"/>
          <w:noProof/>
          <w:color w:val="000000" w:themeColor="text1"/>
          <w:sz w:val="24"/>
          <w:szCs w:val="24"/>
        </w:rPr>
        <w:t>.</w:t>
      </w:r>
    </w:p>
    <w:p w14:paraId="0AFF04DA" w14:textId="27679E20" w:rsidR="00F1635A" w:rsidRPr="00F22784" w:rsidRDefault="00F4170B" w:rsidP="36A879F1">
      <w:pPr>
        <w:spacing w:before="120" w:after="120" w:line="276" w:lineRule="auto"/>
        <w:rPr>
          <w:rFonts w:ascii="Times New Roman" w:hAnsi="Times New Roman" w:cs="Times New Roman"/>
          <w:b/>
          <w:bCs/>
          <w:i/>
          <w:iCs/>
          <w:noProof/>
          <w:color w:val="000000" w:themeColor="text1"/>
          <w:sz w:val="24"/>
          <w:szCs w:val="24"/>
        </w:rPr>
      </w:pPr>
      <w:r w:rsidRPr="00F22784">
        <w:rPr>
          <w:rFonts w:ascii="Times New Roman" w:hAnsi="Times New Roman" w:cs="Times New Roman"/>
          <w:b/>
          <w:bCs/>
          <w:i/>
          <w:iCs/>
          <w:noProof/>
          <w:color w:val="000000" w:themeColor="text1"/>
          <w:sz w:val="24"/>
          <w:szCs w:val="24"/>
        </w:rPr>
        <w:t>7</w:t>
      </w:r>
      <w:r w:rsidR="7862F739" w:rsidRPr="00F22784">
        <w:rPr>
          <w:rFonts w:ascii="Times New Roman" w:hAnsi="Times New Roman" w:cs="Times New Roman"/>
          <w:b/>
          <w:bCs/>
          <w:i/>
          <w:iCs/>
          <w:noProof/>
          <w:color w:val="000000" w:themeColor="text1"/>
          <w:sz w:val="24"/>
          <w:szCs w:val="24"/>
        </w:rPr>
        <w:t>.1 Up</w:t>
      </w:r>
      <w:r w:rsidR="004959BA" w:rsidRPr="00F22784">
        <w:rPr>
          <w:rFonts w:ascii="Times New Roman" w:hAnsi="Times New Roman" w:cs="Times New Roman"/>
          <w:b/>
          <w:bCs/>
          <w:i/>
          <w:iCs/>
          <w:noProof/>
          <w:color w:val="000000" w:themeColor="text1"/>
          <w:sz w:val="24"/>
          <w:szCs w:val="24"/>
        </w:rPr>
        <w:t>-</w:t>
      </w:r>
      <w:r w:rsidR="7862F739" w:rsidRPr="00F22784">
        <w:rPr>
          <w:rFonts w:ascii="Times New Roman" w:hAnsi="Times New Roman" w:cs="Times New Roman"/>
          <w:b/>
          <w:bCs/>
          <w:i/>
          <w:iCs/>
          <w:noProof/>
          <w:color w:val="000000" w:themeColor="text1"/>
          <w:sz w:val="24"/>
          <w:szCs w:val="24"/>
        </w:rPr>
        <w:t xml:space="preserve"> and </w:t>
      </w:r>
      <w:r>
        <w:rPr>
          <w:rFonts w:ascii="Times New Roman" w:hAnsi="Times New Roman" w:cs="Times New Roman"/>
          <w:b/>
          <w:bCs/>
          <w:i/>
          <w:iCs/>
          <w:noProof/>
          <w:color w:val="000000" w:themeColor="text1"/>
          <w:sz w:val="24"/>
          <w:szCs w:val="24"/>
        </w:rPr>
        <w:t>re</w:t>
      </w:r>
      <w:r w:rsidR="7862F739" w:rsidRPr="00F22784">
        <w:rPr>
          <w:rFonts w:ascii="Times New Roman" w:hAnsi="Times New Roman" w:cs="Times New Roman"/>
          <w:b/>
          <w:bCs/>
          <w:i/>
          <w:iCs/>
          <w:noProof/>
          <w:color w:val="000000" w:themeColor="text1"/>
          <w:sz w:val="24"/>
          <w:szCs w:val="24"/>
        </w:rPr>
        <w:t xml:space="preserve">-skilling the EU </w:t>
      </w:r>
      <w:r>
        <w:rPr>
          <w:rFonts w:ascii="Times New Roman" w:hAnsi="Times New Roman" w:cs="Times New Roman"/>
          <w:b/>
          <w:bCs/>
          <w:i/>
          <w:iCs/>
          <w:noProof/>
          <w:color w:val="000000" w:themeColor="text1"/>
          <w:sz w:val="24"/>
          <w:szCs w:val="24"/>
        </w:rPr>
        <w:t>shipbuilding workforce</w:t>
      </w:r>
      <w:r w:rsidR="7862F739" w:rsidRPr="00F22784">
        <w:rPr>
          <w:rFonts w:ascii="Times New Roman" w:hAnsi="Times New Roman" w:cs="Times New Roman"/>
          <w:b/>
          <w:bCs/>
          <w:i/>
          <w:iCs/>
          <w:noProof/>
          <w:color w:val="000000" w:themeColor="text1"/>
          <w:sz w:val="24"/>
          <w:szCs w:val="24"/>
        </w:rPr>
        <w:t xml:space="preserve"> and </w:t>
      </w:r>
      <w:r>
        <w:rPr>
          <w:rFonts w:ascii="Times New Roman" w:hAnsi="Times New Roman" w:cs="Times New Roman"/>
          <w:b/>
          <w:bCs/>
          <w:i/>
          <w:iCs/>
          <w:noProof/>
          <w:color w:val="000000" w:themeColor="text1"/>
          <w:sz w:val="24"/>
          <w:szCs w:val="24"/>
        </w:rPr>
        <w:t>seafarers</w:t>
      </w:r>
    </w:p>
    <w:p w14:paraId="091982FC" w14:textId="34B4578E" w:rsidR="00B63AC1" w:rsidRPr="00F22784" w:rsidRDefault="528A8E33" w:rsidP="00B63AC1">
      <w:pPr>
        <w:jc w:val="both"/>
        <w:rPr>
          <w:rFonts w:ascii="Times New Roman" w:hAnsi="Times New Roman" w:cs="Times New Roman"/>
          <w:noProof/>
          <w:color w:val="000000" w:themeColor="text1"/>
          <w:sz w:val="24"/>
          <w:szCs w:val="24"/>
        </w:rPr>
      </w:pPr>
      <w:r w:rsidRPr="00F22784" w:rsidDel="00731C40">
        <w:rPr>
          <w:rFonts w:ascii="Times New Roman" w:hAnsi="Times New Roman" w:cs="Times New Roman"/>
          <w:noProof/>
          <w:color w:val="000000" w:themeColor="text1"/>
          <w:sz w:val="24"/>
          <w:szCs w:val="24"/>
        </w:rPr>
        <w:t>T</w:t>
      </w:r>
      <w:r w:rsidR="01498912" w:rsidRPr="00F22784" w:rsidDel="00731C40">
        <w:rPr>
          <w:rFonts w:ascii="Times New Roman" w:hAnsi="Times New Roman" w:cs="Times New Roman"/>
          <w:noProof/>
          <w:color w:val="000000" w:themeColor="text1"/>
          <w:sz w:val="24"/>
          <w:szCs w:val="24"/>
        </w:rPr>
        <w:t xml:space="preserve">echnological evolution, </w:t>
      </w:r>
      <w:r w:rsidR="00321D39" w:rsidRPr="00F22784">
        <w:rPr>
          <w:rFonts w:ascii="Times New Roman" w:hAnsi="Times New Roman" w:cs="Times New Roman"/>
          <w:noProof/>
          <w:color w:val="000000" w:themeColor="text1"/>
          <w:sz w:val="24"/>
          <w:szCs w:val="24"/>
        </w:rPr>
        <w:t xml:space="preserve">the uptake of </w:t>
      </w:r>
      <w:r w:rsidR="01498912" w:rsidRPr="00F22784" w:rsidDel="00731C40">
        <w:rPr>
          <w:rFonts w:ascii="Times New Roman" w:hAnsi="Times New Roman" w:cs="Times New Roman"/>
          <w:noProof/>
          <w:color w:val="000000" w:themeColor="text1"/>
          <w:sz w:val="24"/>
          <w:szCs w:val="24"/>
        </w:rPr>
        <w:t>alternative fuels</w:t>
      </w:r>
      <w:r w:rsidR="5B1F43EB" w:rsidRPr="00F22784" w:rsidDel="00731C40">
        <w:rPr>
          <w:rFonts w:ascii="Times New Roman" w:hAnsi="Times New Roman" w:cs="Times New Roman"/>
          <w:noProof/>
          <w:color w:val="000000" w:themeColor="text1"/>
          <w:sz w:val="24"/>
          <w:szCs w:val="24"/>
        </w:rPr>
        <w:t>,</w:t>
      </w:r>
      <w:r w:rsidR="01498912" w:rsidRPr="00F22784" w:rsidDel="00731C40">
        <w:rPr>
          <w:rFonts w:ascii="Times New Roman" w:hAnsi="Times New Roman" w:cs="Times New Roman"/>
          <w:noProof/>
          <w:color w:val="000000" w:themeColor="text1"/>
          <w:sz w:val="24"/>
          <w:szCs w:val="24"/>
        </w:rPr>
        <w:t xml:space="preserve"> </w:t>
      </w:r>
      <w:r w:rsidR="004717E2" w:rsidRPr="00F22784">
        <w:rPr>
          <w:rFonts w:ascii="Times New Roman" w:hAnsi="Times New Roman" w:cs="Times New Roman"/>
          <w:noProof/>
          <w:color w:val="000000" w:themeColor="text1"/>
          <w:sz w:val="24"/>
          <w:szCs w:val="24"/>
        </w:rPr>
        <w:t xml:space="preserve">increasing </w:t>
      </w:r>
      <w:r w:rsidR="01498912" w:rsidRPr="00F22784" w:rsidDel="00731C40">
        <w:rPr>
          <w:rFonts w:ascii="Times New Roman" w:hAnsi="Times New Roman" w:cs="Times New Roman"/>
          <w:noProof/>
          <w:color w:val="000000" w:themeColor="text1"/>
          <w:sz w:val="24"/>
          <w:szCs w:val="24"/>
        </w:rPr>
        <w:t>automation and digitalisation</w:t>
      </w:r>
      <w:r w:rsidR="3F12EDD7" w:rsidRPr="00F22784" w:rsidDel="00731C40">
        <w:rPr>
          <w:rFonts w:ascii="Times New Roman" w:hAnsi="Times New Roman" w:cs="Times New Roman"/>
          <w:noProof/>
          <w:color w:val="000000" w:themeColor="text1"/>
          <w:sz w:val="24"/>
          <w:szCs w:val="24"/>
        </w:rPr>
        <w:t xml:space="preserve"> are </w:t>
      </w:r>
      <w:r w:rsidR="004717E2" w:rsidRPr="00F22784">
        <w:rPr>
          <w:rFonts w:ascii="Times New Roman" w:hAnsi="Times New Roman" w:cs="Times New Roman"/>
          <w:noProof/>
          <w:color w:val="000000" w:themeColor="text1"/>
          <w:sz w:val="24"/>
          <w:szCs w:val="24"/>
        </w:rPr>
        <w:t xml:space="preserve">driving </w:t>
      </w:r>
      <w:r w:rsidR="01498912" w:rsidRPr="00F22784" w:rsidDel="00731C40">
        <w:rPr>
          <w:rFonts w:ascii="Times New Roman" w:hAnsi="Times New Roman" w:cs="Times New Roman"/>
          <w:noProof/>
          <w:color w:val="000000" w:themeColor="text1"/>
          <w:sz w:val="24"/>
          <w:szCs w:val="24"/>
        </w:rPr>
        <w:t xml:space="preserve">demand for </w:t>
      </w:r>
      <w:r w:rsidR="6C402D12" w:rsidRPr="00F22784">
        <w:rPr>
          <w:rFonts w:ascii="Times New Roman" w:hAnsi="Times New Roman" w:cs="Times New Roman"/>
          <w:noProof/>
          <w:color w:val="000000" w:themeColor="text1"/>
          <w:sz w:val="24"/>
          <w:szCs w:val="24"/>
        </w:rPr>
        <w:t>high-</w:t>
      </w:r>
      <w:r w:rsidR="51511C89" w:rsidRPr="00F22784">
        <w:rPr>
          <w:rFonts w:ascii="Times New Roman" w:hAnsi="Times New Roman" w:cs="Times New Roman"/>
          <w:noProof/>
          <w:color w:val="000000" w:themeColor="text1"/>
          <w:sz w:val="24"/>
          <w:szCs w:val="24"/>
        </w:rPr>
        <w:t>skilled</w:t>
      </w:r>
      <w:r w:rsidR="00CC99EF" w:rsidRPr="00F22784" w:rsidDel="00731C40">
        <w:rPr>
          <w:rFonts w:ascii="Times New Roman" w:hAnsi="Times New Roman" w:cs="Times New Roman"/>
          <w:noProof/>
          <w:color w:val="000000" w:themeColor="text1"/>
          <w:sz w:val="24"/>
          <w:szCs w:val="24"/>
        </w:rPr>
        <w:t xml:space="preserve"> </w:t>
      </w:r>
      <w:r w:rsidR="01498912" w:rsidRPr="00F22784" w:rsidDel="00731C40">
        <w:rPr>
          <w:rFonts w:ascii="Times New Roman" w:hAnsi="Times New Roman" w:cs="Times New Roman"/>
          <w:noProof/>
          <w:color w:val="000000" w:themeColor="text1"/>
          <w:sz w:val="24"/>
          <w:szCs w:val="24"/>
        </w:rPr>
        <w:t>seafarers</w:t>
      </w:r>
      <w:r w:rsidR="2A81C1E8" w:rsidRPr="00F22784" w:rsidDel="00731C40">
        <w:rPr>
          <w:rFonts w:ascii="Times New Roman" w:hAnsi="Times New Roman" w:cs="Times New Roman"/>
          <w:noProof/>
          <w:color w:val="000000" w:themeColor="text1"/>
          <w:sz w:val="24"/>
          <w:szCs w:val="24"/>
        </w:rPr>
        <w:t>,</w:t>
      </w:r>
      <w:r w:rsidR="01498912" w:rsidRPr="00F22784" w:rsidDel="00731C40">
        <w:rPr>
          <w:rFonts w:ascii="Times New Roman" w:hAnsi="Times New Roman" w:cs="Times New Roman"/>
          <w:noProof/>
          <w:color w:val="000000" w:themeColor="text1"/>
          <w:sz w:val="24"/>
          <w:szCs w:val="24"/>
        </w:rPr>
        <w:t xml:space="preserve"> shore-based professionals </w:t>
      </w:r>
      <w:r w:rsidR="2A81C1E8" w:rsidRPr="00F22784" w:rsidDel="00731C40">
        <w:rPr>
          <w:rFonts w:ascii="Times New Roman" w:hAnsi="Times New Roman" w:cs="Times New Roman"/>
          <w:noProof/>
          <w:color w:val="000000" w:themeColor="text1"/>
          <w:sz w:val="24"/>
          <w:szCs w:val="24"/>
        </w:rPr>
        <w:t xml:space="preserve">and </w:t>
      </w:r>
      <w:r w:rsidR="0089736D" w:rsidRPr="00F22784">
        <w:rPr>
          <w:rFonts w:ascii="Times New Roman" w:hAnsi="Times New Roman" w:cs="Times New Roman"/>
          <w:noProof/>
          <w:color w:val="000000" w:themeColor="text1"/>
          <w:sz w:val="24"/>
          <w:szCs w:val="24"/>
        </w:rPr>
        <w:t xml:space="preserve">workers in </w:t>
      </w:r>
      <w:r w:rsidR="1FD2C5D2" w:rsidRPr="00F22784" w:rsidDel="00731C40">
        <w:rPr>
          <w:rFonts w:ascii="Times New Roman" w:hAnsi="Times New Roman" w:cs="Times New Roman"/>
          <w:noProof/>
          <w:color w:val="000000" w:themeColor="text1"/>
          <w:sz w:val="24"/>
          <w:szCs w:val="24"/>
        </w:rPr>
        <w:t xml:space="preserve">shipbuilding </w:t>
      </w:r>
      <w:r w:rsidR="435F2370" w:rsidRPr="00F22784" w:rsidDel="00731C40">
        <w:rPr>
          <w:rFonts w:ascii="Times New Roman" w:hAnsi="Times New Roman" w:cs="Times New Roman"/>
          <w:noProof/>
          <w:color w:val="000000" w:themeColor="text1"/>
          <w:sz w:val="24"/>
          <w:szCs w:val="24"/>
        </w:rPr>
        <w:t>and mari</w:t>
      </w:r>
      <w:r w:rsidR="3108C77B" w:rsidRPr="00F22784" w:rsidDel="00731C40">
        <w:rPr>
          <w:rFonts w:ascii="Times New Roman" w:hAnsi="Times New Roman" w:cs="Times New Roman"/>
          <w:noProof/>
          <w:color w:val="000000" w:themeColor="text1"/>
          <w:sz w:val="24"/>
          <w:szCs w:val="24"/>
        </w:rPr>
        <w:t>time</w:t>
      </w:r>
      <w:r w:rsidR="435F2370" w:rsidRPr="00F22784" w:rsidDel="00731C40">
        <w:rPr>
          <w:rFonts w:ascii="Times New Roman" w:hAnsi="Times New Roman" w:cs="Times New Roman"/>
          <w:noProof/>
          <w:color w:val="000000" w:themeColor="text1"/>
          <w:sz w:val="24"/>
          <w:szCs w:val="24"/>
        </w:rPr>
        <w:t xml:space="preserve"> manufacturing</w:t>
      </w:r>
      <w:r w:rsidR="01498912" w:rsidRPr="00F22784" w:rsidDel="00731C40">
        <w:rPr>
          <w:rFonts w:ascii="Times New Roman" w:hAnsi="Times New Roman" w:cs="Times New Roman"/>
          <w:noProof/>
          <w:color w:val="000000" w:themeColor="text1"/>
          <w:sz w:val="24"/>
          <w:szCs w:val="24"/>
        </w:rPr>
        <w:t xml:space="preserve">. </w:t>
      </w:r>
      <w:r w:rsidR="01498912" w:rsidRPr="00F22784">
        <w:rPr>
          <w:rFonts w:ascii="Times New Roman" w:hAnsi="Times New Roman" w:cs="Times New Roman"/>
          <w:noProof/>
          <w:color w:val="000000" w:themeColor="text1"/>
          <w:sz w:val="24"/>
          <w:szCs w:val="24"/>
        </w:rPr>
        <w:t xml:space="preserve">Strategic investment in education and training </w:t>
      </w:r>
      <w:r w:rsidR="64D76E57" w:rsidRPr="00F22784">
        <w:rPr>
          <w:rFonts w:ascii="Times New Roman" w:hAnsi="Times New Roman" w:cs="Times New Roman"/>
          <w:noProof/>
          <w:color w:val="000000" w:themeColor="text1"/>
          <w:sz w:val="24"/>
          <w:szCs w:val="24"/>
        </w:rPr>
        <w:t>is necessary to</w:t>
      </w:r>
      <w:r w:rsidR="01498912" w:rsidRPr="00F22784">
        <w:rPr>
          <w:rFonts w:ascii="Times New Roman" w:hAnsi="Times New Roman" w:cs="Times New Roman"/>
          <w:noProof/>
          <w:color w:val="000000" w:themeColor="text1"/>
          <w:sz w:val="24"/>
          <w:szCs w:val="24"/>
        </w:rPr>
        <w:t xml:space="preserve"> prevent labour shortages, </w:t>
      </w:r>
      <w:r w:rsidR="60294AC3" w:rsidRPr="00F22784">
        <w:rPr>
          <w:rFonts w:ascii="Times New Roman" w:hAnsi="Times New Roman" w:cs="Times New Roman"/>
          <w:noProof/>
          <w:color w:val="000000" w:themeColor="text1"/>
          <w:sz w:val="24"/>
          <w:szCs w:val="24"/>
        </w:rPr>
        <w:t xml:space="preserve">secure intellectual property, </w:t>
      </w:r>
      <w:r w:rsidR="1724EFBA" w:rsidRPr="00F22784">
        <w:rPr>
          <w:rFonts w:ascii="Times New Roman" w:hAnsi="Times New Roman" w:cs="Times New Roman"/>
          <w:noProof/>
          <w:color w:val="000000" w:themeColor="text1"/>
          <w:sz w:val="24"/>
          <w:szCs w:val="24"/>
        </w:rPr>
        <w:t>reduc</w:t>
      </w:r>
      <w:r w:rsidR="6A5CBB06" w:rsidRPr="00F22784">
        <w:rPr>
          <w:rFonts w:ascii="Times New Roman" w:hAnsi="Times New Roman" w:cs="Times New Roman"/>
          <w:noProof/>
          <w:color w:val="000000" w:themeColor="text1"/>
          <w:sz w:val="24"/>
          <w:szCs w:val="24"/>
        </w:rPr>
        <w:t>e</w:t>
      </w:r>
      <w:r w:rsidR="01498912" w:rsidRPr="00F22784">
        <w:rPr>
          <w:rFonts w:ascii="Times New Roman" w:hAnsi="Times New Roman" w:cs="Times New Roman"/>
          <w:noProof/>
          <w:color w:val="000000" w:themeColor="text1"/>
          <w:sz w:val="24"/>
          <w:szCs w:val="24"/>
        </w:rPr>
        <w:t xml:space="preserve"> dependence on non-EU </w:t>
      </w:r>
      <w:r w:rsidR="614B450C" w:rsidRPr="00F22784">
        <w:rPr>
          <w:rFonts w:ascii="Times New Roman" w:hAnsi="Times New Roman" w:cs="Times New Roman"/>
          <w:noProof/>
          <w:color w:val="000000" w:themeColor="text1"/>
          <w:sz w:val="24"/>
          <w:szCs w:val="24"/>
        </w:rPr>
        <w:t>workers</w:t>
      </w:r>
      <w:r w:rsidR="01498912" w:rsidRPr="00F22784">
        <w:rPr>
          <w:rFonts w:ascii="Times New Roman" w:hAnsi="Times New Roman" w:cs="Times New Roman"/>
          <w:noProof/>
          <w:color w:val="000000" w:themeColor="text1"/>
          <w:sz w:val="24"/>
          <w:szCs w:val="24"/>
        </w:rPr>
        <w:t xml:space="preserve"> and safeguard know-how within the Union. </w:t>
      </w:r>
    </w:p>
    <w:p w14:paraId="4AB9759C" w14:textId="6F7A602D" w:rsidR="00C314E5" w:rsidRPr="00F22784" w:rsidRDefault="52A08F9F" w:rsidP="00C314E5">
      <w:pPr>
        <w:spacing w:before="120" w:after="120"/>
        <w:jc w:val="both"/>
        <w:rPr>
          <w:rFonts w:ascii="Times New Roman" w:eastAsia="Times New Roman" w:hAnsi="Times New Roman" w:cs="Times New Roman"/>
          <w:noProof/>
          <w:color w:val="000000" w:themeColor="text1"/>
          <w:sz w:val="24"/>
          <w:szCs w:val="24"/>
          <w:lang w:val="en-GB"/>
        </w:rPr>
      </w:pPr>
      <w:r w:rsidRPr="00F22784">
        <w:rPr>
          <w:rFonts w:ascii="Times New Roman" w:eastAsia="Times New Roman" w:hAnsi="Times New Roman" w:cs="Times New Roman"/>
          <w:noProof/>
          <w:sz w:val="24"/>
          <w:szCs w:val="24"/>
        </w:rPr>
        <w:t>The Mobility Transition Pathway</w:t>
      </w:r>
      <w:r w:rsidR="00CE56CC" w:rsidRPr="00F22784">
        <w:rPr>
          <w:rStyle w:val="FootnoteReference"/>
          <w:rFonts w:ascii="Times New Roman" w:eastAsia="Times New Roman" w:hAnsi="Times New Roman" w:cs="Times New Roman"/>
          <w:noProof/>
          <w:sz w:val="24"/>
          <w:szCs w:val="24"/>
        </w:rPr>
        <w:footnoteReference w:id="98"/>
      </w:r>
      <w:r w:rsidRPr="00F22784">
        <w:rPr>
          <w:rFonts w:ascii="Times New Roman" w:eastAsia="Times New Roman" w:hAnsi="Times New Roman" w:cs="Times New Roman"/>
          <w:noProof/>
          <w:sz w:val="24"/>
          <w:szCs w:val="24"/>
        </w:rPr>
        <w:t xml:space="preserve"> highlights major up- and re-</w:t>
      </w:r>
      <w:r w:rsidRPr="00F22784">
        <w:rPr>
          <w:rFonts w:ascii="Times New Roman" w:hAnsi="Times New Roman" w:cs="Times New Roman"/>
          <w:noProof/>
          <w:color w:val="000000" w:themeColor="text1"/>
          <w:sz w:val="24"/>
          <w:szCs w:val="24"/>
        </w:rPr>
        <w:t>skilling</w:t>
      </w:r>
      <w:r w:rsidR="0A677667" w:rsidRPr="00F22784">
        <w:rPr>
          <w:rFonts w:ascii="Times New Roman" w:hAnsi="Times New Roman" w:cs="Times New Roman"/>
          <w:noProof/>
          <w:color w:val="000000" w:themeColor="text1"/>
          <w:sz w:val="24"/>
          <w:szCs w:val="24"/>
        </w:rPr>
        <w:t xml:space="preserve"> needs with up to</w:t>
      </w:r>
      <w:r w:rsidRPr="00F22784">
        <w:rPr>
          <w:rFonts w:ascii="Times New Roman" w:hAnsi="Times New Roman" w:cs="Times New Roman"/>
          <w:noProof/>
          <w:color w:val="000000" w:themeColor="text1"/>
          <w:sz w:val="24"/>
          <w:szCs w:val="24"/>
        </w:rPr>
        <w:t xml:space="preserve"> 40% of the shipbuilding workforce </w:t>
      </w:r>
      <w:r w:rsidR="48BC42BF" w:rsidRPr="00F22784">
        <w:rPr>
          <w:rFonts w:ascii="Times New Roman" w:hAnsi="Times New Roman" w:cs="Times New Roman"/>
          <w:noProof/>
          <w:color w:val="000000" w:themeColor="text1"/>
          <w:sz w:val="24"/>
          <w:szCs w:val="24"/>
        </w:rPr>
        <w:t xml:space="preserve">expected to </w:t>
      </w:r>
      <w:r w:rsidRPr="00F22784">
        <w:rPr>
          <w:rFonts w:ascii="Times New Roman" w:hAnsi="Times New Roman" w:cs="Times New Roman"/>
          <w:noProof/>
          <w:color w:val="000000" w:themeColor="text1"/>
          <w:sz w:val="24"/>
          <w:szCs w:val="24"/>
        </w:rPr>
        <w:t xml:space="preserve">retire </w:t>
      </w:r>
      <w:r w:rsidR="75387DC8" w:rsidRPr="00F22784">
        <w:rPr>
          <w:rFonts w:ascii="Times New Roman" w:hAnsi="Times New Roman" w:cs="Times New Roman"/>
          <w:noProof/>
          <w:color w:val="000000" w:themeColor="text1"/>
          <w:sz w:val="24"/>
          <w:szCs w:val="24"/>
        </w:rPr>
        <w:t>by 2030</w:t>
      </w:r>
      <w:r w:rsidRPr="00F22784">
        <w:rPr>
          <w:rFonts w:ascii="Times New Roman" w:hAnsi="Times New Roman" w:cs="Times New Roman"/>
          <w:noProof/>
          <w:color w:val="000000" w:themeColor="text1"/>
          <w:sz w:val="24"/>
          <w:szCs w:val="24"/>
        </w:rPr>
        <w:t xml:space="preserve">. </w:t>
      </w:r>
      <w:r w:rsidR="68D9D1A7" w:rsidRPr="00F22784">
        <w:rPr>
          <w:rFonts w:ascii="Times New Roman" w:hAnsi="Times New Roman" w:cs="Times New Roman"/>
          <w:noProof/>
          <w:color w:val="000000" w:themeColor="text1"/>
          <w:sz w:val="24"/>
          <w:szCs w:val="24"/>
        </w:rPr>
        <w:t>In</w:t>
      </w:r>
      <w:r w:rsidR="0EF832DE" w:rsidRPr="00F22784">
        <w:rPr>
          <w:rFonts w:ascii="Times New Roman" w:hAnsi="Times New Roman" w:cs="Times New Roman"/>
          <w:noProof/>
          <w:color w:val="000000" w:themeColor="text1"/>
          <w:sz w:val="24"/>
          <w:szCs w:val="24"/>
        </w:rPr>
        <w:t xml:space="preserve"> the Pact of Skills</w:t>
      </w:r>
      <w:r w:rsidR="004047AB" w:rsidRPr="00F22784">
        <w:rPr>
          <w:rFonts w:ascii="Times New Roman" w:hAnsi="Times New Roman" w:cs="Times New Roman"/>
          <w:noProof/>
          <w:color w:val="000000" w:themeColor="text1"/>
          <w:sz w:val="24"/>
          <w:szCs w:val="24"/>
          <w:vertAlign w:val="superscript"/>
        </w:rPr>
        <w:footnoteReference w:id="99"/>
      </w:r>
      <w:r w:rsidRPr="00F22784">
        <w:rPr>
          <w:rFonts w:ascii="Times New Roman" w:hAnsi="Times New Roman" w:cs="Times New Roman"/>
          <w:noProof/>
          <w:color w:val="000000" w:themeColor="text1"/>
          <w:sz w:val="24"/>
          <w:szCs w:val="24"/>
        </w:rPr>
        <w:t xml:space="preserve"> on Shipbuilding, industry partners committed to up- and re-skill 7% of employees annually and to attract 234,000 new workers by 2030.</w:t>
      </w:r>
      <w:r w:rsidR="55E3F1F8" w:rsidRPr="00F22784">
        <w:rPr>
          <w:rFonts w:ascii="Times New Roman" w:hAnsi="Times New Roman" w:cs="Times New Roman"/>
          <w:noProof/>
          <w:color w:val="000000" w:themeColor="text1"/>
          <w:sz w:val="24"/>
          <w:szCs w:val="24"/>
        </w:rPr>
        <w:t xml:space="preserve"> </w:t>
      </w:r>
      <w:r w:rsidR="7CA913BB" w:rsidRPr="00F22784">
        <w:rPr>
          <w:rFonts w:ascii="Times New Roman" w:hAnsi="Times New Roman" w:cs="Times New Roman"/>
          <w:noProof/>
          <w:color w:val="000000" w:themeColor="text1"/>
          <w:sz w:val="24"/>
          <w:szCs w:val="24"/>
          <w:lang w:val="en-US"/>
        </w:rPr>
        <w:t>In the shipping sector</w:t>
      </w:r>
      <w:r w:rsidR="55E3F1F8" w:rsidRPr="00F22784">
        <w:rPr>
          <w:rFonts w:ascii="Times New Roman" w:hAnsi="Times New Roman" w:cs="Times New Roman"/>
          <w:noProof/>
          <w:color w:val="000000" w:themeColor="text1"/>
          <w:sz w:val="24"/>
          <w:szCs w:val="24"/>
          <w:lang w:val="en-US"/>
        </w:rPr>
        <w:t xml:space="preserve"> up to 250,000 seafarers will require re-skilling and up-skilling to address emerging technologi</w:t>
      </w:r>
      <w:r w:rsidR="6595827D" w:rsidRPr="00F22784">
        <w:rPr>
          <w:rFonts w:ascii="Times New Roman" w:hAnsi="Times New Roman" w:cs="Times New Roman"/>
          <w:noProof/>
          <w:color w:val="000000" w:themeColor="text1"/>
          <w:sz w:val="24"/>
          <w:szCs w:val="24"/>
          <w:lang w:val="en-US"/>
        </w:rPr>
        <w:t>cal</w:t>
      </w:r>
      <w:r w:rsidR="55E3F1F8" w:rsidRPr="00F22784">
        <w:rPr>
          <w:rFonts w:ascii="Times New Roman" w:hAnsi="Times New Roman" w:cs="Times New Roman"/>
          <w:noProof/>
          <w:color w:val="000000" w:themeColor="text1"/>
          <w:sz w:val="24"/>
          <w:szCs w:val="24"/>
          <w:lang w:val="en-US"/>
        </w:rPr>
        <w:t xml:space="preserve"> and fuel</w:t>
      </w:r>
      <w:r w:rsidR="1D57BC62" w:rsidRPr="00F22784">
        <w:rPr>
          <w:rFonts w:ascii="Times New Roman" w:hAnsi="Times New Roman" w:cs="Times New Roman"/>
          <w:noProof/>
          <w:color w:val="000000" w:themeColor="text1"/>
          <w:sz w:val="24"/>
          <w:szCs w:val="24"/>
          <w:lang w:val="en-US"/>
        </w:rPr>
        <w:t>-related needs</w:t>
      </w:r>
      <w:r w:rsidR="0CB3C758" w:rsidRPr="00F22784">
        <w:rPr>
          <w:rFonts w:ascii="Times New Roman" w:eastAsia="Times New Roman" w:hAnsi="Times New Roman" w:cs="Times New Roman"/>
          <w:noProof/>
          <w:color w:val="000000" w:themeColor="text1"/>
          <w:sz w:val="24"/>
          <w:szCs w:val="24"/>
          <w:lang w:val="en-GB"/>
        </w:rPr>
        <w:t>.</w:t>
      </w:r>
    </w:p>
    <w:p w14:paraId="37D0E3B0" w14:textId="72BBA1BA" w:rsidR="00F1635A" w:rsidRPr="00F22784" w:rsidRDefault="00796F1A" w:rsidP="00C314E5">
      <w:pPr>
        <w:spacing w:before="120" w:after="120"/>
        <w:jc w:val="both"/>
        <w:rPr>
          <w:rFonts w:ascii="Times New Roman" w:eastAsia="Times New Roman" w:hAnsi="Times New Roman" w:cs="Times New Roman"/>
          <w:noProof/>
          <w:color w:val="000000" w:themeColor="text1"/>
          <w:sz w:val="24"/>
          <w:szCs w:val="24"/>
          <w:lang w:val="en-US"/>
        </w:rPr>
      </w:pPr>
      <w:r w:rsidRPr="00F22784">
        <w:rPr>
          <w:rFonts w:ascii="Times New Roman" w:eastAsia="Times New Roman" w:hAnsi="Times New Roman" w:cs="Times New Roman"/>
          <w:noProof/>
          <w:color w:val="000000" w:themeColor="text1"/>
          <w:sz w:val="24"/>
          <w:szCs w:val="24"/>
          <w:lang w:val="en-US"/>
        </w:rPr>
        <w:t>Aligned with industry needs</w:t>
      </w:r>
      <w:r w:rsidR="00125333" w:rsidRPr="00F22784">
        <w:rPr>
          <w:rFonts w:ascii="Times New Roman" w:eastAsia="Times New Roman" w:hAnsi="Times New Roman" w:cs="Times New Roman"/>
          <w:noProof/>
          <w:color w:val="000000" w:themeColor="text1"/>
          <w:sz w:val="24"/>
          <w:szCs w:val="24"/>
          <w:lang w:val="en-US"/>
        </w:rPr>
        <w:t>, t</w:t>
      </w:r>
      <w:r w:rsidR="16D64ED8" w:rsidRPr="00F22784">
        <w:rPr>
          <w:rFonts w:ascii="Times New Roman" w:eastAsia="Times New Roman" w:hAnsi="Times New Roman" w:cs="Times New Roman"/>
          <w:noProof/>
          <w:color w:val="000000" w:themeColor="text1"/>
          <w:sz w:val="24"/>
          <w:szCs w:val="24"/>
          <w:lang w:val="en-US"/>
        </w:rPr>
        <w:t xml:space="preserve">he Commission will support education institutions and social partners in </w:t>
      </w:r>
      <w:r w:rsidR="16D64ED8" w:rsidRPr="00F22784">
        <w:rPr>
          <w:rFonts w:ascii="Times New Roman" w:eastAsia="Times New Roman" w:hAnsi="Times New Roman" w:cs="Times New Roman"/>
          <w:b/>
          <w:bCs/>
          <w:noProof/>
          <w:color w:val="000000" w:themeColor="text1"/>
          <w:sz w:val="24"/>
          <w:szCs w:val="24"/>
          <w:lang w:val="en-US"/>
        </w:rPr>
        <w:t>identifying current and future skill gaps</w:t>
      </w:r>
      <w:r w:rsidR="16D64ED8" w:rsidRPr="00F22784">
        <w:rPr>
          <w:rFonts w:ascii="Times New Roman" w:eastAsia="Times New Roman" w:hAnsi="Times New Roman" w:cs="Times New Roman"/>
          <w:noProof/>
          <w:color w:val="000000" w:themeColor="text1"/>
          <w:sz w:val="24"/>
          <w:szCs w:val="24"/>
          <w:lang w:val="en-US"/>
        </w:rPr>
        <w:t xml:space="preserve"> and in </w:t>
      </w:r>
      <w:r w:rsidR="16D64ED8" w:rsidRPr="00F22784">
        <w:rPr>
          <w:rFonts w:ascii="Times New Roman" w:eastAsia="Times New Roman" w:hAnsi="Times New Roman" w:cs="Times New Roman"/>
          <w:b/>
          <w:bCs/>
          <w:noProof/>
          <w:color w:val="000000" w:themeColor="text1"/>
          <w:sz w:val="24"/>
          <w:szCs w:val="24"/>
          <w:lang w:val="en-US"/>
        </w:rPr>
        <w:t xml:space="preserve">developing </w:t>
      </w:r>
      <w:r w:rsidR="286C0EDC" w:rsidRPr="00F22784">
        <w:rPr>
          <w:rFonts w:ascii="Times New Roman" w:eastAsia="Times New Roman" w:hAnsi="Times New Roman" w:cs="Times New Roman"/>
          <w:b/>
          <w:bCs/>
          <w:noProof/>
          <w:color w:val="000000" w:themeColor="text1"/>
          <w:sz w:val="24"/>
          <w:szCs w:val="24"/>
          <w:lang w:val="en-US"/>
        </w:rPr>
        <w:t>re-skilling and upskilling programmes</w:t>
      </w:r>
      <w:r w:rsidR="00D913AD" w:rsidRPr="00F22784">
        <w:rPr>
          <w:rStyle w:val="FootnoteReference"/>
          <w:rFonts w:ascii="Times New Roman" w:eastAsia="Times New Roman" w:hAnsi="Times New Roman" w:cs="Times New Roman"/>
          <w:b/>
          <w:bCs/>
          <w:noProof/>
          <w:color w:val="000000" w:themeColor="text1"/>
          <w:sz w:val="24"/>
          <w:szCs w:val="24"/>
          <w:lang w:val="en-US"/>
        </w:rPr>
        <w:footnoteReference w:id="100"/>
      </w:r>
      <w:r w:rsidR="00C314E5" w:rsidRPr="00F22784">
        <w:rPr>
          <w:rFonts w:ascii="Times New Roman" w:eastAsia="Times New Roman" w:hAnsi="Times New Roman" w:cs="Times New Roman"/>
          <w:noProof/>
          <w:color w:val="000000" w:themeColor="text1"/>
          <w:sz w:val="24"/>
          <w:szCs w:val="24"/>
          <w:lang w:val="en-US"/>
        </w:rPr>
        <w:t>.</w:t>
      </w:r>
    </w:p>
    <w:p w14:paraId="0ECDE171" w14:textId="60882B97" w:rsidR="00E26827" w:rsidRPr="00F22784" w:rsidRDefault="008E11C8" w:rsidP="0572B1FE">
      <w:pPr>
        <w:spacing w:before="120" w:after="120" w:line="276" w:lineRule="auto"/>
        <w:jc w:val="both"/>
        <w:rPr>
          <w:rFonts w:ascii="Times New Roman" w:hAnsi="Times New Roman" w:cs="Times New Roman"/>
          <w:b/>
          <w:bCs/>
          <w:i/>
          <w:iCs/>
          <w:noProof/>
          <w:color w:val="000000" w:themeColor="text1"/>
          <w:sz w:val="24"/>
          <w:szCs w:val="24"/>
        </w:rPr>
      </w:pPr>
      <w:r w:rsidRPr="00F22784">
        <w:rPr>
          <w:rFonts w:ascii="Times New Roman" w:hAnsi="Times New Roman" w:cs="Times New Roman"/>
          <w:b/>
          <w:bCs/>
          <w:i/>
          <w:iCs/>
          <w:noProof/>
          <w:color w:val="000000" w:themeColor="text1"/>
          <w:sz w:val="24"/>
          <w:szCs w:val="24"/>
        </w:rPr>
        <w:t>7</w:t>
      </w:r>
      <w:r w:rsidR="00F1635A" w:rsidRPr="00F22784">
        <w:rPr>
          <w:rFonts w:ascii="Times New Roman" w:hAnsi="Times New Roman" w:cs="Times New Roman"/>
          <w:b/>
          <w:bCs/>
          <w:i/>
          <w:iCs/>
          <w:noProof/>
          <w:color w:val="000000" w:themeColor="text1"/>
          <w:sz w:val="24"/>
          <w:szCs w:val="24"/>
        </w:rPr>
        <w:t xml:space="preserve">.2 </w:t>
      </w:r>
      <w:r w:rsidR="0F13EAC4" w:rsidRPr="00F22784">
        <w:rPr>
          <w:rFonts w:ascii="Times New Roman" w:hAnsi="Times New Roman" w:cs="Times New Roman"/>
          <w:b/>
          <w:bCs/>
          <w:i/>
          <w:iCs/>
          <w:noProof/>
          <w:color w:val="000000" w:themeColor="text1"/>
          <w:sz w:val="24"/>
          <w:szCs w:val="24"/>
        </w:rPr>
        <w:t>M</w:t>
      </w:r>
      <w:r w:rsidR="00F1635A" w:rsidRPr="00F22784">
        <w:rPr>
          <w:rFonts w:ascii="Times New Roman" w:hAnsi="Times New Roman" w:cs="Times New Roman"/>
          <w:b/>
          <w:bCs/>
          <w:i/>
          <w:iCs/>
          <w:noProof/>
          <w:color w:val="000000" w:themeColor="text1"/>
          <w:sz w:val="24"/>
          <w:szCs w:val="24"/>
        </w:rPr>
        <w:t>obility</w:t>
      </w:r>
      <w:r w:rsidR="45FE30DE" w:rsidRPr="00F22784">
        <w:rPr>
          <w:rFonts w:ascii="Times New Roman" w:hAnsi="Times New Roman" w:cs="Times New Roman"/>
          <w:b/>
          <w:bCs/>
          <w:i/>
          <w:iCs/>
          <w:noProof/>
          <w:color w:val="000000" w:themeColor="text1"/>
          <w:sz w:val="24"/>
          <w:szCs w:val="24"/>
        </w:rPr>
        <w:t>,</w:t>
      </w:r>
      <w:r w:rsidR="6C082152" w:rsidRPr="00F22784">
        <w:rPr>
          <w:rFonts w:ascii="Times New Roman" w:hAnsi="Times New Roman" w:cs="Times New Roman"/>
          <w:b/>
          <w:bCs/>
          <w:i/>
          <w:iCs/>
          <w:noProof/>
          <w:color w:val="000000" w:themeColor="text1"/>
          <w:sz w:val="24"/>
          <w:szCs w:val="24"/>
        </w:rPr>
        <w:t xml:space="preserve"> </w:t>
      </w:r>
      <w:r>
        <w:rPr>
          <w:rFonts w:ascii="Times New Roman" w:hAnsi="Times New Roman" w:cs="Times New Roman"/>
          <w:b/>
          <w:bCs/>
          <w:i/>
          <w:iCs/>
          <w:noProof/>
          <w:color w:val="000000" w:themeColor="text1"/>
          <w:sz w:val="24"/>
          <w:szCs w:val="24"/>
        </w:rPr>
        <w:t>attractiveness</w:t>
      </w:r>
      <w:r w:rsidR="00F1635A" w:rsidRPr="00F22784">
        <w:rPr>
          <w:rFonts w:ascii="Times New Roman" w:hAnsi="Times New Roman" w:cs="Times New Roman"/>
          <w:b/>
          <w:bCs/>
          <w:i/>
          <w:iCs/>
          <w:noProof/>
          <w:color w:val="000000" w:themeColor="text1"/>
          <w:sz w:val="24"/>
          <w:szCs w:val="24"/>
        </w:rPr>
        <w:t xml:space="preserve"> </w:t>
      </w:r>
      <w:r w:rsidR="15CE36BE" w:rsidRPr="00F22784">
        <w:rPr>
          <w:rFonts w:ascii="Times New Roman" w:hAnsi="Times New Roman" w:cs="Times New Roman"/>
          <w:b/>
          <w:bCs/>
          <w:i/>
          <w:iCs/>
          <w:noProof/>
          <w:color w:val="000000" w:themeColor="text1"/>
          <w:sz w:val="24"/>
          <w:szCs w:val="24"/>
        </w:rPr>
        <w:t xml:space="preserve">and </w:t>
      </w:r>
      <w:r>
        <w:rPr>
          <w:rFonts w:ascii="Times New Roman" w:hAnsi="Times New Roman" w:cs="Times New Roman"/>
          <w:b/>
          <w:bCs/>
          <w:i/>
          <w:iCs/>
          <w:noProof/>
          <w:color w:val="000000" w:themeColor="text1"/>
          <w:sz w:val="24"/>
          <w:szCs w:val="24"/>
        </w:rPr>
        <w:t>quality jobs</w:t>
      </w:r>
      <w:r w:rsidR="15CE36BE" w:rsidRPr="00F22784">
        <w:rPr>
          <w:rFonts w:ascii="Times New Roman" w:hAnsi="Times New Roman" w:cs="Times New Roman"/>
          <w:b/>
          <w:bCs/>
          <w:i/>
          <w:iCs/>
          <w:noProof/>
          <w:color w:val="000000" w:themeColor="text1"/>
          <w:sz w:val="24"/>
          <w:szCs w:val="24"/>
        </w:rPr>
        <w:t xml:space="preserve"> </w:t>
      </w:r>
    </w:p>
    <w:p w14:paraId="2EA2F2AE" w14:textId="7C8B98B5" w:rsidR="00F1635A" w:rsidRPr="00F22784" w:rsidRDefault="70436FC0" w:rsidP="4548F2A4">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A</w:t>
      </w:r>
      <w:r w:rsidR="00F1635A" w:rsidRPr="00F22784">
        <w:rPr>
          <w:rFonts w:ascii="Times New Roman" w:eastAsia="Times New Roman" w:hAnsi="Times New Roman" w:cs="Times New Roman"/>
          <w:noProof/>
          <w:color w:val="000000" w:themeColor="text1"/>
          <w:sz w:val="24"/>
          <w:szCs w:val="24"/>
        </w:rPr>
        <w:t>ttracting and retaining qualified personnel</w:t>
      </w:r>
      <w:r w:rsidR="00A31078" w:rsidRPr="00F22784">
        <w:rPr>
          <w:rFonts w:ascii="Times New Roman" w:eastAsia="Times New Roman" w:hAnsi="Times New Roman" w:cs="Times New Roman"/>
          <w:noProof/>
          <w:color w:val="000000" w:themeColor="text1"/>
          <w:sz w:val="24"/>
          <w:szCs w:val="24"/>
        </w:rPr>
        <w:t xml:space="preserve"> </w:t>
      </w:r>
      <w:r w:rsidR="153541D2" w:rsidRPr="00F22784">
        <w:rPr>
          <w:rFonts w:ascii="Times New Roman" w:eastAsia="Times New Roman" w:hAnsi="Times New Roman" w:cs="Times New Roman"/>
          <w:noProof/>
          <w:color w:val="000000" w:themeColor="text1"/>
          <w:sz w:val="24"/>
          <w:szCs w:val="24"/>
        </w:rPr>
        <w:t>remains a challenge</w:t>
      </w:r>
      <w:r w:rsidR="72B5B0C7" w:rsidRPr="00F22784">
        <w:rPr>
          <w:rFonts w:ascii="Times New Roman" w:eastAsia="Times New Roman" w:hAnsi="Times New Roman" w:cs="Times New Roman"/>
          <w:noProof/>
          <w:color w:val="000000" w:themeColor="text1"/>
          <w:sz w:val="24"/>
          <w:szCs w:val="24"/>
        </w:rPr>
        <w:t>.</w:t>
      </w:r>
      <w:r w:rsidR="253C0BF9" w:rsidRPr="00F22784">
        <w:rPr>
          <w:rFonts w:ascii="Times New Roman" w:eastAsia="Times New Roman" w:hAnsi="Times New Roman" w:cs="Times New Roman"/>
          <w:noProof/>
          <w:color w:val="000000" w:themeColor="text1"/>
          <w:sz w:val="24"/>
          <w:szCs w:val="24"/>
        </w:rPr>
        <w:t xml:space="preserve"> </w:t>
      </w:r>
      <w:r w:rsidR="586E8031" w:rsidRPr="00F22784">
        <w:rPr>
          <w:rFonts w:ascii="Times New Roman" w:eastAsia="Times New Roman" w:hAnsi="Times New Roman" w:cs="Times New Roman"/>
          <w:noProof/>
          <w:color w:val="000000" w:themeColor="text1"/>
          <w:sz w:val="24"/>
          <w:szCs w:val="24"/>
        </w:rPr>
        <w:t>T</w:t>
      </w:r>
      <w:r w:rsidR="00F1635A" w:rsidRPr="00F22784">
        <w:rPr>
          <w:rFonts w:ascii="Times New Roman" w:eastAsia="Times New Roman" w:hAnsi="Times New Roman" w:cs="Times New Roman"/>
          <w:noProof/>
          <w:color w:val="000000" w:themeColor="text1"/>
          <w:sz w:val="24"/>
          <w:szCs w:val="24"/>
        </w:rPr>
        <w:t xml:space="preserve">he Commission </w:t>
      </w:r>
      <w:r w:rsidR="001B3ADC" w:rsidRPr="00F22784">
        <w:rPr>
          <w:rFonts w:ascii="Times New Roman" w:eastAsia="Times New Roman" w:hAnsi="Times New Roman" w:cs="Times New Roman"/>
          <w:noProof/>
          <w:color w:val="000000" w:themeColor="text1"/>
          <w:sz w:val="24"/>
          <w:szCs w:val="24"/>
        </w:rPr>
        <w:t xml:space="preserve">stands ready to </w:t>
      </w:r>
      <w:r w:rsidR="00D45A9E" w:rsidRPr="00F22784">
        <w:rPr>
          <w:rFonts w:ascii="Times New Roman" w:eastAsia="Times New Roman" w:hAnsi="Times New Roman" w:cs="Times New Roman"/>
          <w:noProof/>
          <w:color w:val="000000" w:themeColor="text1"/>
          <w:sz w:val="24"/>
          <w:szCs w:val="24"/>
        </w:rPr>
        <w:t xml:space="preserve">assist </w:t>
      </w:r>
      <w:r w:rsidR="59C318B7" w:rsidRPr="00F22784">
        <w:rPr>
          <w:rFonts w:ascii="Times New Roman" w:eastAsia="Times New Roman" w:hAnsi="Times New Roman" w:cs="Times New Roman"/>
          <w:noProof/>
          <w:color w:val="000000" w:themeColor="text1"/>
          <w:sz w:val="24"/>
          <w:szCs w:val="24"/>
        </w:rPr>
        <w:t xml:space="preserve">Member States </w:t>
      </w:r>
      <w:r w:rsidR="5D38ED0E" w:rsidRPr="00F22784">
        <w:rPr>
          <w:rFonts w:ascii="Times New Roman" w:eastAsia="Times New Roman" w:hAnsi="Times New Roman" w:cs="Times New Roman"/>
          <w:noProof/>
          <w:color w:val="000000" w:themeColor="text1"/>
          <w:sz w:val="24"/>
          <w:szCs w:val="24"/>
        </w:rPr>
        <w:t>in</w:t>
      </w:r>
      <w:r w:rsidR="00C03F99" w:rsidRPr="00F22784">
        <w:rPr>
          <w:rFonts w:ascii="Times New Roman" w:eastAsia="Times New Roman" w:hAnsi="Times New Roman" w:cs="Times New Roman"/>
          <w:noProof/>
          <w:color w:val="000000" w:themeColor="text1"/>
          <w:sz w:val="24"/>
          <w:szCs w:val="24"/>
        </w:rPr>
        <w:t xml:space="preserve"> making the </w:t>
      </w:r>
      <w:r w:rsidR="0FF34388" w:rsidRPr="00F22784">
        <w:rPr>
          <w:rFonts w:ascii="Times New Roman" w:eastAsia="Times New Roman" w:hAnsi="Times New Roman" w:cs="Times New Roman"/>
          <w:noProof/>
          <w:color w:val="000000" w:themeColor="text1"/>
          <w:sz w:val="24"/>
          <w:szCs w:val="24"/>
        </w:rPr>
        <w:t xml:space="preserve">maritime careers </w:t>
      </w:r>
      <w:r w:rsidR="00C03F99" w:rsidRPr="00F22784">
        <w:rPr>
          <w:rFonts w:ascii="Times New Roman" w:eastAsia="Times New Roman" w:hAnsi="Times New Roman" w:cs="Times New Roman"/>
          <w:noProof/>
          <w:color w:val="000000" w:themeColor="text1"/>
          <w:sz w:val="24"/>
          <w:szCs w:val="24"/>
        </w:rPr>
        <w:t xml:space="preserve">move attractive </w:t>
      </w:r>
      <w:r w:rsidR="00F1635A" w:rsidRPr="00F22784">
        <w:rPr>
          <w:rFonts w:ascii="Times New Roman" w:eastAsia="Times New Roman" w:hAnsi="Times New Roman" w:cs="Times New Roman"/>
          <w:noProof/>
          <w:color w:val="000000" w:themeColor="text1"/>
          <w:sz w:val="24"/>
          <w:szCs w:val="24"/>
        </w:rPr>
        <w:t xml:space="preserve">and </w:t>
      </w:r>
      <w:r w:rsidR="00BC6F22" w:rsidRPr="00F22784">
        <w:rPr>
          <w:rFonts w:ascii="Times New Roman" w:eastAsia="Times New Roman" w:hAnsi="Times New Roman" w:cs="Times New Roman"/>
          <w:noProof/>
          <w:color w:val="000000" w:themeColor="text1"/>
          <w:sz w:val="24"/>
          <w:szCs w:val="24"/>
        </w:rPr>
        <w:t>promot</w:t>
      </w:r>
      <w:r w:rsidR="77D1FF82" w:rsidRPr="00F22784">
        <w:rPr>
          <w:rFonts w:ascii="Times New Roman" w:eastAsia="Times New Roman" w:hAnsi="Times New Roman" w:cs="Times New Roman"/>
          <w:noProof/>
          <w:color w:val="000000" w:themeColor="text1"/>
          <w:sz w:val="24"/>
          <w:szCs w:val="24"/>
        </w:rPr>
        <w:t>ing</w:t>
      </w:r>
      <w:r w:rsidR="00BC6F22" w:rsidRPr="00F22784">
        <w:rPr>
          <w:rFonts w:ascii="Times New Roman" w:eastAsia="Times New Roman" w:hAnsi="Times New Roman" w:cs="Times New Roman"/>
          <w:noProof/>
          <w:color w:val="000000" w:themeColor="text1"/>
          <w:sz w:val="24"/>
          <w:szCs w:val="24"/>
        </w:rPr>
        <w:t xml:space="preserve"> </w:t>
      </w:r>
      <w:r w:rsidR="00F1635A" w:rsidRPr="00F22784">
        <w:rPr>
          <w:rFonts w:ascii="Times New Roman" w:eastAsia="Times New Roman" w:hAnsi="Times New Roman" w:cs="Times New Roman"/>
          <w:noProof/>
          <w:color w:val="000000" w:themeColor="text1"/>
          <w:sz w:val="24"/>
          <w:szCs w:val="24"/>
        </w:rPr>
        <w:t>mobility</w:t>
      </w:r>
      <w:r w:rsidR="00F1635A" w:rsidRPr="00F22784">
        <w:rPr>
          <w:rFonts w:ascii="Times New Roman" w:eastAsia="Times New Roman" w:hAnsi="Times New Roman" w:cs="Times New Roman"/>
          <w:b/>
          <w:bCs/>
          <w:noProof/>
          <w:color w:val="000000" w:themeColor="text1"/>
          <w:sz w:val="24"/>
          <w:szCs w:val="24"/>
        </w:rPr>
        <w:t xml:space="preserve"> </w:t>
      </w:r>
      <w:r w:rsidR="23E3CFB9" w:rsidRPr="00F22784">
        <w:rPr>
          <w:rFonts w:ascii="Times New Roman" w:eastAsia="Times New Roman" w:hAnsi="Times New Roman" w:cs="Times New Roman"/>
          <w:noProof/>
          <w:color w:val="000000" w:themeColor="text1"/>
          <w:sz w:val="24"/>
          <w:szCs w:val="24"/>
        </w:rPr>
        <w:t xml:space="preserve">between </w:t>
      </w:r>
      <w:r w:rsidR="00F1635A" w:rsidRPr="00F22784">
        <w:rPr>
          <w:rFonts w:ascii="Times New Roman" w:eastAsia="Times New Roman" w:hAnsi="Times New Roman" w:cs="Times New Roman"/>
          <w:noProof/>
          <w:color w:val="000000" w:themeColor="text1"/>
          <w:sz w:val="24"/>
          <w:szCs w:val="24"/>
        </w:rPr>
        <w:t>sea</w:t>
      </w:r>
      <w:r w:rsidR="00C03F99" w:rsidRPr="00F22784">
        <w:rPr>
          <w:rFonts w:ascii="Times New Roman" w:eastAsia="Times New Roman" w:hAnsi="Times New Roman" w:cs="Times New Roman"/>
          <w:noProof/>
          <w:color w:val="000000" w:themeColor="text1"/>
          <w:sz w:val="24"/>
          <w:szCs w:val="24"/>
        </w:rPr>
        <w:t>-</w:t>
      </w:r>
      <w:r w:rsidR="00F1635A" w:rsidRPr="00F22784">
        <w:rPr>
          <w:rFonts w:ascii="Times New Roman" w:eastAsia="Times New Roman" w:hAnsi="Times New Roman" w:cs="Times New Roman"/>
          <w:noProof/>
          <w:color w:val="000000" w:themeColor="text1"/>
          <w:sz w:val="24"/>
          <w:szCs w:val="24"/>
        </w:rPr>
        <w:t xml:space="preserve"> and shore</w:t>
      </w:r>
      <w:r w:rsidR="00C03F99" w:rsidRPr="00F22784">
        <w:rPr>
          <w:rFonts w:ascii="Times New Roman" w:eastAsia="Times New Roman" w:hAnsi="Times New Roman" w:cs="Times New Roman"/>
          <w:noProof/>
          <w:color w:val="000000" w:themeColor="text1"/>
          <w:sz w:val="24"/>
          <w:szCs w:val="24"/>
        </w:rPr>
        <w:t>-based roles</w:t>
      </w:r>
      <w:r w:rsidR="00F1635A" w:rsidRPr="00F22784">
        <w:rPr>
          <w:rFonts w:ascii="Times New Roman" w:eastAsia="Times New Roman" w:hAnsi="Times New Roman" w:cs="Times New Roman"/>
          <w:noProof/>
          <w:color w:val="000000" w:themeColor="text1"/>
          <w:sz w:val="24"/>
          <w:szCs w:val="24"/>
        </w:rPr>
        <w:t xml:space="preserve">, </w:t>
      </w:r>
      <w:r w:rsidR="00C03F99" w:rsidRPr="00F22784">
        <w:rPr>
          <w:rFonts w:ascii="Times New Roman" w:eastAsia="Times New Roman" w:hAnsi="Times New Roman" w:cs="Times New Roman"/>
          <w:noProof/>
          <w:color w:val="000000" w:themeColor="text1"/>
          <w:sz w:val="24"/>
          <w:szCs w:val="24"/>
        </w:rPr>
        <w:t xml:space="preserve">while </w:t>
      </w:r>
      <w:r w:rsidR="73198E89" w:rsidRPr="00F22784">
        <w:rPr>
          <w:rFonts w:ascii="Times New Roman" w:eastAsia="Times New Roman" w:hAnsi="Times New Roman" w:cs="Times New Roman"/>
          <w:noProof/>
          <w:color w:val="000000" w:themeColor="text1"/>
          <w:sz w:val="24"/>
          <w:szCs w:val="24"/>
        </w:rPr>
        <w:t>supporting lifelong careers across the maritime cluster and</w:t>
      </w:r>
      <w:r w:rsidR="00F1635A" w:rsidRPr="00F22784">
        <w:rPr>
          <w:rFonts w:ascii="Times New Roman" w:eastAsia="Times New Roman" w:hAnsi="Times New Roman" w:cs="Times New Roman"/>
          <w:noProof/>
          <w:color w:val="000000" w:themeColor="text1"/>
          <w:sz w:val="24"/>
          <w:szCs w:val="24"/>
        </w:rPr>
        <w:t xml:space="preserve"> job </w:t>
      </w:r>
      <w:r w:rsidR="26B1D5FC" w:rsidRPr="00F22784">
        <w:rPr>
          <w:rFonts w:ascii="Times New Roman" w:eastAsia="Times New Roman" w:hAnsi="Times New Roman" w:cs="Times New Roman"/>
          <w:noProof/>
          <w:color w:val="000000" w:themeColor="text1"/>
          <w:sz w:val="24"/>
          <w:szCs w:val="24"/>
        </w:rPr>
        <w:t xml:space="preserve">creation </w:t>
      </w:r>
      <w:r w:rsidR="00F1635A" w:rsidRPr="00F22784">
        <w:rPr>
          <w:rFonts w:ascii="Times New Roman" w:eastAsia="Times New Roman" w:hAnsi="Times New Roman" w:cs="Times New Roman"/>
          <w:noProof/>
          <w:color w:val="000000" w:themeColor="text1"/>
          <w:sz w:val="24"/>
          <w:szCs w:val="24"/>
        </w:rPr>
        <w:t>in</w:t>
      </w:r>
      <w:r w:rsidR="22E19CBC" w:rsidRPr="00F22784">
        <w:rPr>
          <w:rFonts w:ascii="Times New Roman" w:eastAsia="Times New Roman" w:hAnsi="Times New Roman" w:cs="Times New Roman"/>
          <w:noProof/>
          <w:color w:val="000000" w:themeColor="text1"/>
          <w:sz w:val="24"/>
          <w:szCs w:val="24"/>
        </w:rPr>
        <w:t xml:space="preserve">cluding </w:t>
      </w:r>
      <w:r w:rsidR="00F1635A" w:rsidRPr="00F22784">
        <w:rPr>
          <w:rFonts w:ascii="Times New Roman" w:eastAsia="Times New Roman" w:hAnsi="Times New Roman" w:cs="Times New Roman"/>
          <w:noProof/>
          <w:color w:val="000000" w:themeColor="text1"/>
          <w:sz w:val="24"/>
          <w:szCs w:val="24"/>
        </w:rPr>
        <w:t>in coastal and island communities.</w:t>
      </w:r>
      <w:r w:rsidR="00C03F99" w:rsidRPr="00F22784">
        <w:rPr>
          <w:rFonts w:ascii="Times New Roman" w:eastAsia="Times New Roman" w:hAnsi="Times New Roman" w:cs="Times New Roman"/>
          <w:noProof/>
          <w:color w:val="000000" w:themeColor="text1"/>
          <w:sz w:val="24"/>
          <w:szCs w:val="24"/>
        </w:rPr>
        <w:t xml:space="preserve"> </w:t>
      </w:r>
      <w:r w:rsidR="3245968C" w:rsidRPr="00F22784">
        <w:rPr>
          <w:rFonts w:ascii="Times New Roman" w:eastAsia="Times New Roman" w:hAnsi="Times New Roman" w:cs="Times New Roman"/>
          <w:noProof/>
          <w:color w:val="000000" w:themeColor="text1"/>
          <w:sz w:val="24"/>
          <w:szCs w:val="24"/>
        </w:rPr>
        <w:t xml:space="preserve">To enhance mobility within the cluster, </w:t>
      </w:r>
      <w:r w:rsidR="3245968C" w:rsidRPr="00F22784">
        <w:rPr>
          <w:rFonts w:ascii="Times New Roman" w:eastAsia="Times New Roman" w:hAnsi="Times New Roman" w:cs="Times New Roman"/>
          <w:b/>
          <w:bCs/>
          <w:noProof/>
          <w:color w:val="000000" w:themeColor="text1"/>
          <w:sz w:val="24"/>
          <w:szCs w:val="24"/>
        </w:rPr>
        <w:t xml:space="preserve">the Commission will support social partners and maritime education institutes </w:t>
      </w:r>
      <w:r w:rsidR="7A721042" w:rsidRPr="00F22784">
        <w:rPr>
          <w:rFonts w:ascii="Times New Roman" w:eastAsia="Times New Roman" w:hAnsi="Times New Roman" w:cs="Times New Roman"/>
          <w:b/>
          <w:bCs/>
          <w:noProof/>
          <w:color w:val="000000" w:themeColor="text1"/>
          <w:sz w:val="24"/>
          <w:szCs w:val="24"/>
        </w:rPr>
        <w:t>in mapping maritime professions</w:t>
      </w:r>
      <w:r w:rsidR="7A721042" w:rsidRPr="00F22784">
        <w:rPr>
          <w:rFonts w:ascii="Times New Roman" w:eastAsia="Times New Roman" w:hAnsi="Times New Roman" w:cs="Times New Roman"/>
          <w:noProof/>
          <w:color w:val="000000" w:themeColor="text1"/>
          <w:sz w:val="24"/>
          <w:szCs w:val="24"/>
        </w:rPr>
        <w:t>.</w:t>
      </w:r>
      <w:r w:rsidR="00C03F99" w:rsidRPr="00F22784">
        <w:rPr>
          <w:rFonts w:ascii="Times New Roman" w:eastAsia="Times New Roman" w:hAnsi="Times New Roman" w:cs="Times New Roman"/>
          <w:noProof/>
          <w:color w:val="000000" w:themeColor="text1"/>
          <w:sz w:val="24"/>
          <w:szCs w:val="24"/>
        </w:rPr>
        <w:t xml:space="preserve"> </w:t>
      </w:r>
      <w:r w:rsidR="4105EDA9" w:rsidRPr="00F22784">
        <w:rPr>
          <w:rFonts w:ascii="Times New Roman" w:eastAsia="Times New Roman" w:hAnsi="Times New Roman" w:cs="Times New Roman"/>
          <w:noProof/>
          <w:color w:val="000000" w:themeColor="text1"/>
          <w:sz w:val="24"/>
          <w:szCs w:val="24"/>
        </w:rPr>
        <w:t>This will also help retain experience and strengthen the European industrial base</w:t>
      </w:r>
      <w:r w:rsidR="73245981" w:rsidRPr="00F22784">
        <w:rPr>
          <w:rFonts w:ascii="Times New Roman" w:eastAsia="Times New Roman" w:hAnsi="Times New Roman" w:cs="Times New Roman"/>
          <w:noProof/>
          <w:color w:val="000000" w:themeColor="text1"/>
          <w:sz w:val="24"/>
          <w:szCs w:val="24"/>
        </w:rPr>
        <w:t>.</w:t>
      </w:r>
      <w:r w:rsidR="4105EDA9" w:rsidRPr="00F22784">
        <w:rPr>
          <w:rFonts w:ascii="Times New Roman" w:eastAsia="Times New Roman" w:hAnsi="Times New Roman" w:cs="Times New Roman"/>
          <w:noProof/>
          <w:color w:val="000000" w:themeColor="text1"/>
          <w:sz w:val="24"/>
          <w:szCs w:val="24"/>
        </w:rPr>
        <w:t xml:space="preserve"> </w:t>
      </w:r>
    </w:p>
    <w:p w14:paraId="323A56D0" w14:textId="036B7C8C" w:rsidR="00F1635A" w:rsidRPr="00F22784" w:rsidRDefault="26C3F93E" w:rsidP="00C314E5">
      <w:pPr>
        <w:spacing w:before="120" w:after="120"/>
        <w:jc w:val="both"/>
        <w:rPr>
          <w:rFonts w:ascii="Times New Roman" w:eastAsia="Times New Roman" w:hAnsi="Times New Roman" w:cs="Times New Roman"/>
          <w:noProof/>
          <w:color w:val="000000" w:themeColor="text1"/>
          <w:sz w:val="24"/>
          <w:szCs w:val="24"/>
        </w:rPr>
      </w:pPr>
      <w:r w:rsidRPr="00F22784">
        <w:rPr>
          <w:rFonts w:ascii="Times New Roman" w:eastAsia="Times New Roman" w:hAnsi="Times New Roman" w:cs="Times New Roman"/>
          <w:noProof/>
          <w:color w:val="000000" w:themeColor="text1"/>
          <w:sz w:val="24"/>
          <w:szCs w:val="24"/>
        </w:rPr>
        <w:t>Women are underrepresented in maritime careers</w:t>
      </w:r>
      <w:r w:rsidR="189AF913" w:rsidRPr="00F22784">
        <w:rPr>
          <w:rFonts w:ascii="Times New Roman" w:eastAsia="Times New Roman" w:hAnsi="Times New Roman" w:cs="Times New Roman"/>
          <w:noProof/>
          <w:color w:val="000000" w:themeColor="text1"/>
          <w:sz w:val="24"/>
          <w:szCs w:val="24"/>
        </w:rPr>
        <w:t>, especially in seafaring but also in shore-based professions.</w:t>
      </w:r>
      <w:r w:rsidR="00CA340E" w:rsidRPr="00F22784">
        <w:rPr>
          <w:rFonts w:ascii="Times New Roman" w:eastAsia="Times New Roman" w:hAnsi="Times New Roman" w:cs="Times New Roman"/>
          <w:noProof/>
          <w:color w:val="000000" w:themeColor="text1"/>
          <w:sz w:val="24"/>
          <w:szCs w:val="24"/>
        </w:rPr>
        <w:t xml:space="preserve"> </w:t>
      </w:r>
      <w:r w:rsidR="003D2C4D" w:rsidRPr="00F22784">
        <w:rPr>
          <w:rFonts w:ascii="Times New Roman" w:eastAsia="Times New Roman" w:hAnsi="Times New Roman" w:cs="Times New Roman"/>
          <w:noProof/>
          <w:color w:val="000000" w:themeColor="text1"/>
          <w:sz w:val="24"/>
          <w:szCs w:val="24"/>
        </w:rPr>
        <w:t>T</w:t>
      </w:r>
      <w:r w:rsidR="00F1635A" w:rsidRPr="00F22784">
        <w:rPr>
          <w:rFonts w:ascii="Times New Roman" w:eastAsia="Times New Roman" w:hAnsi="Times New Roman" w:cs="Times New Roman"/>
          <w:noProof/>
          <w:color w:val="000000" w:themeColor="text1"/>
          <w:sz w:val="24"/>
          <w:szCs w:val="24"/>
        </w:rPr>
        <w:t xml:space="preserve">he Commission will support social partners and </w:t>
      </w:r>
      <w:r w:rsidR="641CE536" w:rsidRPr="00F22784">
        <w:rPr>
          <w:rFonts w:ascii="Times New Roman" w:eastAsia="Times New Roman" w:hAnsi="Times New Roman" w:cs="Times New Roman"/>
          <w:noProof/>
          <w:color w:val="000000" w:themeColor="text1"/>
          <w:sz w:val="24"/>
          <w:szCs w:val="24"/>
        </w:rPr>
        <w:t>other organisations</w:t>
      </w:r>
      <w:r w:rsidR="107213AB" w:rsidRPr="00F22784">
        <w:rPr>
          <w:rFonts w:ascii="Times New Roman" w:eastAsia="Times New Roman" w:hAnsi="Times New Roman" w:cs="Times New Roman"/>
          <w:noProof/>
          <w:color w:val="000000" w:themeColor="text1"/>
          <w:sz w:val="24"/>
          <w:szCs w:val="24"/>
        </w:rPr>
        <w:t xml:space="preserve"> in increasing the participation of women in the maritime sector</w:t>
      </w:r>
      <w:r w:rsidR="00BC2F50" w:rsidRPr="00F22784">
        <w:rPr>
          <w:rFonts w:ascii="Times New Roman" w:eastAsia="Times New Roman" w:hAnsi="Times New Roman" w:cs="Times New Roman"/>
          <w:noProof/>
          <w:color w:val="000000" w:themeColor="text1"/>
          <w:sz w:val="24"/>
          <w:szCs w:val="24"/>
        </w:rPr>
        <w:t>.</w:t>
      </w:r>
    </w:p>
    <w:p w14:paraId="30C90F3B" w14:textId="4D95A834" w:rsidR="0C6CE560" w:rsidRPr="00F22784" w:rsidRDefault="098D3252" w:rsidP="00F244D0">
      <w:pPr>
        <w:spacing w:before="120" w:after="120"/>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noProof/>
          <w:sz w:val="24"/>
          <w:szCs w:val="24"/>
        </w:rPr>
        <w:t xml:space="preserve">The European maritime </w:t>
      </w:r>
      <w:r w:rsidR="713357C6" w:rsidRPr="00F22784">
        <w:rPr>
          <w:rFonts w:ascii="Times New Roman" w:eastAsia="Times New Roman" w:hAnsi="Times New Roman" w:cs="Times New Roman"/>
          <w:noProof/>
          <w:sz w:val="24"/>
          <w:szCs w:val="24"/>
        </w:rPr>
        <w:t>education space</w:t>
      </w:r>
      <w:r w:rsidRPr="00F22784">
        <w:rPr>
          <w:rFonts w:ascii="Times New Roman" w:eastAsia="Times New Roman" w:hAnsi="Times New Roman" w:cs="Times New Roman"/>
          <w:noProof/>
          <w:sz w:val="24"/>
          <w:szCs w:val="24"/>
        </w:rPr>
        <w:t xml:space="preserve"> needs to become borderless.</w:t>
      </w:r>
      <w:r w:rsidR="68908675" w:rsidRPr="00F22784">
        <w:rPr>
          <w:rFonts w:ascii="Times New Roman" w:eastAsia="Times New Roman" w:hAnsi="Times New Roman" w:cs="Times New Roman"/>
          <w:noProof/>
          <w:color w:val="000000" w:themeColor="text1"/>
          <w:sz w:val="24"/>
          <w:szCs w:val="24"/>
          <w:lang w:val="en-US"/>
        </w:rPr>
        <w:t xml:space="preserve"> Ensuring mutual recognition of degrees, qualifications and certificates within the maritime cluster across the EU, and where possible with third countries, is a priority</w:t>
      </w:r>
      <w:r w:rsidR="63B93E92" w:rsidRPr="00F22784">
        <w:rPr>
          <w:rFonts w:ascii="Times New Roman" w:eastAsia="Times New Roman" w:hAnsi="Times New Roman" w:cs="Times New Roman"/>
          <w:noProof/>
          <w:color w:val="000000" w:themeColor="text1"/>
          <w:sz w:val="24"/>
          <w:szCs w:val="24"/>
          <w:lang w:val="en-US"/>
        </w:rPr>
        <w:t>.</w:t>
      </w:r>
      <w:r w:rsidRPr="00F22784">
        <w:rPr>
          <w:rFonts w:ascii="Times New Roman" w:eastAsia="Times New Roman" w:hAnsi="Times New Roman" w:cs="Times New Roman"/>
          <w:noProof/>
          <w:sz w:val="24"/>
          <w:szCs w:val="24"/>
        </w:rPr>
        <w:t xml:space="preserve"> </w:t>
      </w:r>
      <w:r w:rsidR="7CBF34F5" w:rsidRPr="00F22784">
        <w:rPr>
          <w:rFonts w:ascii="Times New Roman" w:eastAsia="Times New Roman" w:hAnsi="Times New Roman" w:cs="Times New Roman"/>
          <w:noProof/>
          <w:color w:val="000000" w:themeColor="text1"/>
          <w:sz w:val="24"/>
          <w:szCs w:val="24"/>
        </w:rPr>
        <w:t xml:space="preserve">The Commission will support and coordinate the </w:t>
      </w:r>
      <w:r w:rsidR="7CBF34F5" w:rsidRPr="00F22784">
        <w:rPr>
          <w:rFonts w:ascii="Times New Roman" w:eastAsia="Times New Roman" w:hAnsi="Times New Roman" w:cs="Times New Roman"/>
          <w:b/>
          <w:bCs/>
          <w:noProof/>
          <w:color w:val="000000" w:themeColor="text1"/>
          <w:sz w:val="24"/>
          <w:szCs w:val="24"/>
        </w:rPr>
        <w:t xml:space="preserve">creation of a network of maritime higher education institutions (MHEIs) and vocational training centres </w:t>
      </w:r>
      <w:r w:rsidR="7CBF34F5" w:rsidRPr="00F22784">
        <w:rPr>
          <w:rFonts w:ascii="Times New Roman" w:eastAsia="Times New Roman" w:hAnsi="Times New Roman" w:cs="Times New Roman"/>
          <w:noProof/>
          <w:color w:val="000000" w:themeColor="text1"/>
          <w:sz w:val="24"/>
          <w:szCs w:val="24"/>
        </w:rPr>
        <w:t>across the EU.</w:t>
      </w:r>
      <w:r w:rsidR="00687CFE" w:rsidRPr="00F22784">
        <w:rPr>
          <w:rFonts w:ascii="Times New Roman" w:eastAsia="Times New Roman" w:hAnsi="Times New Roman" w:cs="Times New Roman"/>
          <w:noProof/>
          <w:sz w:val="24"/>
          <w:szCs w:val="24"/>
        </w:rPr>
        <w:t xml:space="preserve"> </w:t>
      </w:r>
      <w:r w:rsidR="05039554" w:rsidRPr="00F22784">
        <w:rPr>
          <w:rFonts w:ascii="Times New Roman" w:eastAsia="Times New Roman" w:hAnsi="Times New Roman" w:cs="Times New Roman"/>
          <w:noProof/>
          <w:sz w:val="24"/>
          <w:szCs w:val="24"/>
        </w:rPr>
        <w:t>Importantly,</w:t>
      </w:r>
      <w:r w:rsidR="73FE004B" w:rsidRPr="00F22784">
        <w:rPr>
          <w:rFonts w:ascii="Times New Roman" w:eastAsia="Times New Roman" w:hAnsi="Times New Roman" w:cs="Times New Roman"/>
          <w:noProof/>
          <w:sz w:val="24"/>
          <w:szCs w:val="24"/>
        </w:rPr>
        <w:t xml:space="preserve"> the </w:t>
      </w:r>
      <w:r w:rsidR="6386CEDC" w:rsidRPr="00F22784">
        <w:rPr>
          <w:rFonts w:ascii="Times New Roman" w:eastAsia="Times New Roman" w:hAnsi="Times New Roman" w:cs="Times New Roman"/>
          <w:noProof/>
          <w:sz w:val="24"/>
          <w:szCs w:val="24"/>
        </w:rPr>
        <w:t xml:space="preserve">Commission will </w:t>
      </w:r>
      <w:r w:rsidR="2A6A0816" w:rsidRPr="00F22784">
        <w:rPr>
          <w:rFonts w:ascii="Times New Roman" w:eastAsia="Times New Roman" w:hAnsi="Times New Roman" w:cs="Times New Roman"/>
          <w:noProof/>
          <w:sz w:val="24"/>
          <w:szCs w:val="24"/>
        </w:rPr>
        <w:t>assist Member States in removing barriers to student and academic staff mobility</w:t>
      </w:r>
      <w:r w:rsidR="1A9E6374" w:rsidRPr="00F22784">
        <w:rPr>
          <w:rFonts w:ascii="Times New Roman" w:eastAsia="Times New Roman" w:hAnsi="Times New Roman" w:cs="Times New Roman"/>
          <w:noProof/>
          <w:sz w:val="24"/>
          <w:szCs w:val="24"/>
        </w:rPr>
        <w:t>, including b</w:t>
      </w:r>
      <w:r w:rsidR="1A9E6374" w:rsidRPr="00F22784">
        <w:rPr>
          <w:rFonts w:ascii="Times New Roman" w:eastAsia="Times New Roman" w:hAnsi="Times New Roman" w:cs="Times New Roman"/>
          <w:b/>
          <w:noProof/>
          <w:sz w:val="24"/>
          <w:szCs w:val="24"/>
        </w:rPr>
        <w:t>y promoting</w:t>
      </w:r>
      <w:r w:rsidR="6386CEDC" w:rsidRPr="00F22784">
        <w:rPr>
          <w:rFonts w:ascii="Times New Roman" w:eastAsia="Times New Roman" w:hAnsi="Times New Roman" w:cs="Times New Roman"/>
          <w:b/>
          <w:noProof/>
          <w:sz w:val="24"/>
          <w:szCs w:val="24"/>
        </w:rPr>
        <w:t xml:space="preserve"> </w:t>
      </w:r>
      <w:r w:rsidR="336FBC86" w:rsidRPr="00F22784">
        <w:rPr>
          <w:rFonts w:ascii="Times New Roman" w:eastAsia="Times New Roman" w:hAnsi="Times New Roman" w:cs="Times New Roman"/>
          <w:b/>
          <w:noProof/>
          <w:sz w:val="24"/>
          <w:szCs w:val="24"/>
        </w:rPr>
        <w:t>further</w:t>
      </w:r>
      <w:r w:rsidR="6386CEDC" w:rsidRPr="00F22784">
        <w:rPr>
          <w:rFonts w:ascii="Times New Roman" w:eastAsia="Times New Roman" w:hAnsi="Times New Roman" w:cs="Times New Roman"/>
          <w:b/>
          <w:noProof/>
          <w:sz w:val="24"/>
          <w:szCs w:val="24"/>
        </w:rPr>
        <w:t xml:space="preserve"> </w:t>
      </w:r>
      <w:r w:rsidR="67213387" w:rsidRPr="00F22784">
        <w:rPr>
          <w:rFonts w:ascii="Times New Roman" w:eastAsia="Times New Roman" w:hAnsi="Times New Roman" w:cs="Times New Roman"/>
          <w:b/>
          <w:noProof/>
          <w:sz w:val="24"/>
          <w:szCs w:val="24"/>
        </w:rPr>
        <w:t>participation</w:t>
      </w:r>
      <w:r w:rsidR="6386CEDC" w:rsidRPr="00F22784">
        <w:rPr>
          <w:rFonts w:ascii="Times New Roman" w:eastAsia="Times New Roman" w:hAnsi="Times New Roman" w:cs="Times New Roman"/>
          <w:b/>
          <w:noProof/>
          <w:sz w:val="24"/>
          <w:szCs w:val="24"/>
        </w:rPr>
        <w:t xml:space="preserve"> of </w:t>
      </w:r>
      <w:r w:rsidR="73FE004B" w:rsidRPr="00F22784">
        <w:rPr>
          <w:rFonts w:ascii="Times New Roman" w:eastAsia="Times New Roman" w:hAnsi="Times New Roman" w:cs="Times New Roman"/>
          <w:b/>
          <w:noProof/>
          <w:sz w:val="24"/>
          <w:szCs w:val="24"/>
        </w:rPr>
        <w:t xml:space="preserve">maritime higher education </w:t>
      </w:r>
      <w:r w:rsidR="3D4DF680" w:rsidRPr="00F22784">
        <w:rPr>
          <w:rFonts w:ascii="Times New Roman" w:eastAsia="Times New Roman" w:hAnsi="Times New Roman" w:cs="Times New Roman"/>
          <w:b/>
          <w:noProof/>
          <w:sz w:val="24"/>
          <w:szCs w:val="24"/>
        </w:rPr>
        <w:t>institutes</w:t>
      </w:r>
      <w:r w:rsidR="73FE004B" w:rsidRPr="00F22784">
        <w:rPr>
          <w:rFonts w:ascii="Times New Roman" w:eastAsia="Times New Roman" w:hAnsi="Times New Roman" w:cs="Times New Roman"/>
          <w:b/>
          <w:noProof/>
          <w:sz w:val="24"/>
          <w:szCs w:val="24"/>
        </w:rPr>
        <w:t xml:space="preserve"> in Erasmus</w:t>
      </w:r>
      <w:r w:rsidR="73FE004B" w:rsidRPr="00F22784">
        <w:rPr>
          <w:rFonts w:ascii="Times New Roman" w:eastAsia="Times New Roman" w:hAnsi="Times New Roman" w:cs="Times New Roman"/>
          <w:noProof/>
          <w:sz w:val="24"/>
          <w:szCs w:val="24"/>
        </w:rPr>
        <w:t>+.</w:t>
      </w:r>
    </w:p>
    <w:p w14:paraId="17D59B7A" w14:textId="1AEC47EB" w:rsidR="00AE03E8" w:rsidRPr="00F22784" w:rsidRDefault="00AE03E8" w:rsidP="1F7F6AEA">
      <w:pPr>
        <w:spacing w:before="120" w:after="120"/>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Recent crises have shown that seafarers and other maritime personnel</w:t>
      </w:r>
      <w:r w:rsidR="770A2BC0" w:rsidRPr="00F22784">
        <w:rPr>
          <w:rFonts w:ascii="Times New Roman" w:hAnsi="Times New Roman" w:cs="Times New Roman"/>
          <w:noProof/>
          <w:color w:val="000000" w:themeColor="text1"/>
          <w:sz w:val="24"/>
          <w:szCs w:val="24"/>
        </w:rPr>
        <w:t>, including manufacturing workers,</w:t>
      </w:r>
      <w:r w:rsidRPr="00F22784">
        <w:rPr>
          <w:rFonts w:ascii="Times New Roman" w:hAnsi="Times New Roman" w:cs="Times New Roman"/>
          <w:noProof/>
          <w:color w:val="000000" w:themeColor="text1"/>
          <w:sz w:val="24"/>
          <w:szCs w:val="24"/>
        </w:rPr>
        <w:t xml:space="preserve"> </w:t>
      </w:r>
      <w:r w:rsidR="312F7D44" w:rsidRPr="00F22784">
        <w:rPr>
          <w:rFonts w:ascii="Times New Roman" w:hAnsi="Times New Roman" w:cs="Times New Roman"/>
          <w:noProof/>
          <w:color w:val="000000" w:themeColor="text1"/>
          <w:sz w:val="24"/>
          <w:szCs w:val="24"/>
        </w:rPr>
        <w:t>are key workers</w:t>
      </w:r>
      <w:r w:rsidRPr="00F22784">
        <w:rPr>
          <w:rStyle w:val="FootnoteReference"/>
          <w:rFonts w:ascii="Times New Roman" w:hAnsi="Times New Roman" w:cs="Times New Roman"/>
          <w:noProof/>
          <w:color w:val="000000" w:themeColor="text1"/>
          <w:sz w:val="24"/>
          <w:szCs w:val="24"/>
        </w:rPr>
        <w:footnoteReference w:id="101"/>
      </w:r>
      <w:r w:rsidR="5712AD51" w:rsidRPr="00F22784">
        <w:rPr>
          <w:rFonts w:ascii="Times New Roman" w:hAnsi="Times New Roman" w:cs="Times New Roman"/>
          <w:noProof/>
          <w:color w:val="000000" w:themeColor="text1"/>
          <w:sz w:val="24"/>
          <w:szCs w:val="24"/>
        </w:rPr>
        <w:t>.</w:t>
      </w:r>
      <w:r w:rsidRPr="00F22784">
        <w:rPr>
          <w:rFonts w:ascii="Times New Roman" w:hAnsi="Times New Roman" w:cs="Times New Roman"/>
          <w:noProof/>
          <w:color w:val="000000" w:themeColor="text1"/>
          <w:sz w:val="24"/>
          <w:szCs w:val="24"/>
        </w:rPr>
        <w:t xml:space="preserve"> </w:t>
      </w:r>
      <w:r w:rsidR="0DF89261" w:rsidRPr="00F22784">
        <w:rPr>
          <w:rFonts w:ascii="Times New Roman" w:hAnsi="Times New Roman" w:cs="Times New Roman"/>
          <w:noProof/>
          <w:color w:val="000000" w:themeColor="text1"/>
          <w:sz w:val="24"/>
          <w:szCs w:val="24"/>
        </w:rPr>
        <w:t>T</w:t>
      </w:r>
      <w:r w:rsidRPr="00F22784">
        <w:rPr>
          <w:rFonts w:ascii="Times New Roman" w:hAnsi="Times New Roman" w:cs="Times New Roman"/>
          <w:noProof/>
          <w:color w:val="000000" w:themeColor="text1"/>
          <w:sz w:val="24"/>
          <w:szCs w:val="24"/>
        </w:rPr>
        <w:t>heir w</w:t>
      </w:r>
      <w:r w:rsidR="642E1F8B" w:rsidRPr="00F22784">
        <w:rPr>
          <w:rFonts w:ascii="Times New Roman" w:hAnsi="Times New Roman" w:cs="Times New Roman"/>
          <w:noProof/>
          <w:color w:val="000000" w:themeColor="text1"/>
          <w:sz w:val="24"/>
          <w:szCs w:val="24"/>
        </w:rPr>
        <w:t>ork</w:t>
      </w:r>
      <w:r w:rsidRPr="00F22784">
        <w:rPr>
          <w:rFonts w:ascii="Times New Roman" w:hAnsi="Times New Roman" w:cs="Times New Roman"/>
          <w:noProof/>
          <w:color w:val="000000" w:themeColor="text1"/>
          <w:sz w:val="24"/>
          <w:szCs w:val="24"/>
        </w:rPr>
        <w:t xml:space="preserve"> is vital to keep the world moving</w:t>
      </w:r>
      <w:r w:rsidR="12987909" w:rsidRPr="00F22784">
        <w:rPr>
          <w:rFonts w:ascii="Times New Roman" w:hAnsi="Times New Roman" w:cs="Times New Roman"/>
          <w:noProof/>
          <w:color w:val="000000" w:themeColor="text1"/>
          <w:sz w:val="24"/>
          <w:szCs w:val="24"/>
        </w:rPr>
        <w:t xml:space="preserve"> and to ensure</w:t>
      </w:r>
      <w:r w:rsidR="5EF4C83D" w:rsidRPr="00F22784">
        <w:rPr>
          <w:rFonts w:ascii="Times New Roman" w:hAnsi="Times New Roman" w:cs="Times New Roman"/>
          <w:noProof/>
          <w:color w:val="000000" w:themeColor="text1"/>
          <w:sz w:val="24"/>
          <w:szCs w:val="24"/>
        </w:rPr>
        <w:t xml:space="preserve"> </w:t>
      </w:r>
      <w:r w:rsidR="256B6151" w:rsidRPr="00F22784">
        <w:rPr>
          <w:rFonts w:ascii="Times New Roman" w:hAnsi="Times New Roman" w:cs="Times New Roman"/>
          <w:noProof/>
          <w:color w:val="000000" w:themeColor="text1"/>
          <w:sz w:val="24"/>
          <w:szCs w:val="24"/>
        </w:rPr>
        <w:t>the resilience of the</w:t>
      </w:r>
      <w:r w:rsidR="4EBD60F7" w:rsidRPr="00F22784">
        <w:rPr>
          <w:rFonts w:ascii="Times New Roman" w:hAnsi="Times New Roman" w:cs="Times New Roman"/>
          <w:noProof/>
          <w:color w:val="000000" w:themeColor="text1"/>
          <w:sz w:val="24"/>
          <w:szCs w:val="24"/>
        </w:rPr>
        <w:t xml:space="preserve"> EU</w:t>
      </w:r>
      <w:r w:rsidR="52D113CF" w:rsidRPr="00F22784">
        <w:rPr>
          <w:rFonts w:ascii="Times New Roman" w:hAnsi="Times New Roman" w:cs="Times New Roman"/>
          <w:noProof/>
          <w:color w:val="000000" w:themeColor="text1"/>
          <w:sz w:val="24"/>
          <w:szCs w:val="24"/>
        </w:rPr>
        <w:t xml:space="preserve"> industrial base</w:t>
      </w:r>
      <w:r w:rsidR="51732707" w:rsidRPr="00F22784">
        <w:rPr>
          <w:rFonts w:ascii="Times New Roman" w:hAnsi="Times New Roman" w:cs="Times New Roman"/>
          <w:noProof/>
          <w:color w:val="000000" w:themeColor="text1"/>
          <w:sz w:val="24"/>
          <w:szCs w:val="24"/>
        </w:rPr>
        <w:t xml:space="preserve"> and supply chain</w:t>
      </w:r>
      <w:r w:rsidR="6C3EAF86" w:rsidRPr="00F22784">
        <w:rPr>
          <w:rFonts w:ascii="Times New Roman" w:hAnsi="Times New Roman" w:cs="Times New Roman"/>
          <w:noProof/>
          <w:color w:val="000000" w:themeColor="text1"/>
          <w:sz w:val="24"/>
          <w:szCs w:val="24"/>
        </w:rPr>
        <w:t>s</w:t>
      </w:r>
      <w:r w:rsidRPr="00F22784">
        <w:rPr>
          <w:rFonts w:ascii="Times New Roman" w:hAnsi="Times New Roman" w:cs="Times New Roman"/>
          <w:noProof/>
          <w:color w:val="000000" w:themeColor="text1"/>
          <w:sz w:val="24"/>
          <w:szCs w:val="24"/>
        </w:rPr>
        <w:t xml:space="preserve">. </w:t>
      </w:r>
    </w:p>
    <w:p w14:paraId="06ACEDCB" w14:textId="5C4CB6C6" w:rsidR="00F85BCD" w:rsidRPr="00F22784" w:rsidRDefault="00AE03E8" w:rsidP="00C314E5">
      <w:pPr>
        <w:spacing w:before="120" w:after="120"/>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 xml:space="preserve">The maritime </w:t>
      </w:r>
      <w:r w:rsidR="0C6F8997" w:rsidRPr="00F22784">
        <w:rPr>
          <w:rFonts w:ascii="Times New Roman" w:hAnsi="Times New Roman" w:cs="Times New Roman"/>
          <w:noProof/>
          <w:color w:val="000000" w:themeColor="text1"/>
          <w:sz w:val="24"/>
          <w:szCs w:val="24"/>
        </w:rPr>
        <w:t>labour sector</w:t>
      </w:r>
      <w:r w:rsidRPr="00F22784">
        <w:rPr>
          <w:rFonts w:ascii="Times New Roman" w:hAnsi="Times New Roman" w:cs="Times New Roman"/>
          <w:noProof/>
          <w:color w:val="000000" w:themeColor="text1"/>
          <w:sz w:val="24"/>
          <w:szCs w:val="24"/>
        </w:rPr>
        <w:t xml:space="preserve"> faces persistent challenges related not only to skills shortage but also working conditions both onboard and ashore. </w:t>
      </w:r>
      <w:r w:rsidR="2BF507A7" w:rsidRPr="00F22784">
        <w:rPr>
          <w:rFonts w:ascii="Times New Roman" w:hAnsi="Times New Roman" w:cs="Times New Roman"/>
          <w:noProof/>
          <w:color w:val="000000" w:themeColor="text1"/>
          <w:sz w:val="24"/>
          <w:szCs w:val="24"/>
        </w:rPr>
        <w:t>S</w:t>
      </w:r>
      <w:r w:rsidR="01498912" w:rsidRPr="00F22784">
        <w:rPr>
          <w:rFonts w:ascii="Times New Roman" w:hAnsi="Times New Roman" w:cs="Times New Roman"/>
          <w:noProof/>
          <w:color w:val="000000" w:themeColor="text1"/>
          <w:sz w:val="24"/>
          <w:szCs w:val="24"/>
        </w:rPr>
        <w:t>upporting</w:t>
      </w:r>
      <w:r w:rsidR="409CDBB0" w:rsidRPr="00F22784">
        <w:rPr>
          <w:rFonts w:ascii="Times New Roman" w:hAnsi="Times New Roman" w:cs="Times New Roman"/>
          <w:noProof/>
          <w:color w:val="000000" w:themeColor="text1"/>
          <w:sz w:val="24"/>
          <w:szCs w:val="24"/>
        </w:rPr>
        <w:t xml:space="preserve"> quality jobs requires strong</w:t>
      </w:r>
      <w:r w:rsidR="01498912" w:rsidRPr="00F22784">
        <w:rPr>
          <w:rFonts w:ascii="Times New Roman" w:hAnsi="Times New Roman" w:cs="Times New Roman"/>
          <w:noProof/>
          <w:color w:val="000000" w:themeColor="text1"/>
          <w:sz w:val="24"/>
          <w:szCs w:val="24"/>
        </w:rPr>
        <w:t xml:space="preserve"> </w:t>
      </w:r>
      <w:r w:rsidR="01498912" w:rsidRPr="00F22784">
        <w:rPr>
          <w:rFonts w:ascii="Times New Roman" w:hAnsi="Times New Roman" w:cs="Times New Roman"/>
          <w:b/>
          <w:bCs/>
          <w:noProof/>
          <w:color w:val="000000" w:themeColor="text1"/>
          <w:sz w:val="24"/>
          <w:szCs w:val="24"/>
        </w:rPr>
        <w:t>social dialogue</w:t>
      </w:r>
      <w:r w:rsidR="33CE1CFF" w:rsidRPr="00F22784">
        <w:rPr>
          <w:rFonts w:ascii="Times New Roman" w:hAnsi="Times New Roman" w:cs="Times New Roman"/>
          <w:b/>
          <w:bCs/>
          <w:noProof/>
          <w:color w:val="000000" w:themeColor="text1"/>
          <w:sz w:val="24"/>
          <w:szCs w:val="24"/>
        </w:rPr>
        <w:t>,</w:t>
      </w:r>
      <w:r w:rsidR="01498912" w:rsidRPr="00F22784">
        <w:rPr>
          <w:rFonts w:ascii="Times New Roman" w:hAnsi="Times New Roman" w:cs="Times New Roman"/>
          <w:noProof/>
          <w:color w:val="000000" w:themeColor="text1"/>
          <w:sz w:val="24"/>
          <w:szCs w:val="24"/>
        </w:rPr>
        <w:t xml:space="preserve"> fair </w:t>
      </w:r>
      <w:r w:rsidR="4D49EAAD" w:rsidRPr="00F22784">
        <w:rPr>
          <w:rFonts w:ascii="Times New Roman" w:hAnsi="Times New Roman" w:cs="Times New Roman"/>
          <w:noProof/>
          <w:color w:val="000000" w:themeColor="text1"/>
          <w:sz w:val="24"/>
          <w:szCs w:val="24"/>
        </w:rPr>
        <w:t>working conditions and safe workplaces</w:t>
      </w:r>
      <w:r w:rsidR="01498912" w:rsidRPr="00F22784">
        <w:rPr>
          <w:rFonts w:ascii="Times New Roman" w:hAnsi="Times New Roman" w:cs="Times New Roman"/>
          <w:noProof/>
          <w:color w:val="000000" w:themeColor="text1"/>
          <w:sz w:val="24"/>
          <w:szCs w:val="24"/>
        </w:rPr>
        <w:t xml:space="preserve">. </w:t>
      </w:r>
      <w:r w:rsidRPr="00F22784">
        <w:rPr>
          <w:rFonts w:ascii="Times New Roman" w:hAnsi="Times New Roman" w:cs="Times New Roman"/>
          <w:noProof/>
          <w:color w:val="000000" w:themeColor="text1"/>
          <w:sz w:val="24"/>
          <w:szCs w:val="24"/>
        </w:rPr>
        <w:t>I</w:t>
      </w:r>
      <w:r w:rsidR="368C8852" w:rsidRPr="00F22784">
        <w:rPr>
          <w:rFonts w:ascii="Times New Roman" w:hAnsi="Times New Roman" w:cs="Times New Roman"/>
          <w:noProof/>
          <w:sz w:val="24"/>
          <w:szCs w:val="24"/>
        </w:rPr>
        <w:t>mplementation and e</w:t>
      </w:r>
      <w:r w:rsidR="58EE7C0B" w:rsidRPr="00F22784">
        <w:rPr>
          <w:rFonts w:ascii="Times New Roman" w:hAnsi="Times New Roman" w:cs="Times New Roman"/>
          <w:noProof/>
          <w:sz w:val="24"/>
          <w:szCs w:val="24"/>
        </w:rPr>
        <w:t>nforcement</w:t>
      </w:r>
      <w:r w:rsidR="01498912" w:rsidRPr="00F22784">
        <w:rPr>
          <w:rFonts w:ascii="Times New Roman" w:hAnsi="Times New Roman" w:cs="Times New Roman"/>
          <w:noProof/>
          <w:sz w:val="24"/>
          <w:szCs w:val="24"/>
        </w:rPr>
        <w:t xml:space="preserve"> of </w:t>
      </w:r>
      <w:r w:rsidR="5482D68C" w:rsidRPr="00F22784">
        <w:rPr>
          <w:rFonts w:ascii="Times New Roman" w:hAnsi="Times New Roman" w:cs="Times New Roman"/>
          <w:noProof/>
          <w:sz w:val="24"/>
          <w:szCs w:val="24"/>
        </w:rPr>
        <w:t xml:space="preserve">EU labour legislation, including </w:t>
      </w:r>
      <w:r w:rsidR="01498912" w:rsidRPr="00F22784">
        <w:rPr>
          <w:rFonts w:ascii="Times New Roman" w:hAnsi="Times New Roman" w:cs="Times New Roman"/>
          <w:noProof/>
          <w:sz w:val="24"/>
          <w:szCs w:val="24"/>
        </w:rPr>
        <w:t xml:space="preserve">the </w:t>
      </w:r>
      <w:r w:rsidR="01498912" w:rsidRPr="00F22784">
        <w:rPr>
          <w:rFonts w:ascii="Times New Roman" w:hAnsi="Times New Roman" w:cs="Times New Roman"/>
          <w:b/>
          <w:bCs/>
          <w:noProof/>
          <w:sz w:val="24"/>
          <w:szCs w:val="24"/>
        </w:rPr>
        <w:t>Posting of Workers Directive</w:t>
      </w:r>
      <w:r w:rsidR="01498912" w:rsidRPr="00F22784">
        <w:rPr>
          <w:rFonts w:ascii="Times New Roman" w:hAnsi="Times New Roman" w:cs="Times New Roman"/>
          <w:noProof/>
          <w:sz w:val="24"/>
          <w:szCs w:val="24"/>
        </w:rPr>
        <w:t xml:space="preserve"> </w:t>
      </w:r>
      <w:r w:rsidR="0061316C" w:rsidRPr="00F22784">
        <w:rPr>
          <w:rStyle w:val="FootnoteReference"/>
          <w:rFonts w:ascii="Times New Roman" w:hAnsi="Times New Roman" w:cs="Times New Roman"/>
          <w:noProof/>
          <w:sz w:val="24"/>
          <w:szCs w:val="24"/>
        </w:rPr>
        <w:footnoteReference w:id="102"/>
      </w:r>
      <w:r w:rsidR="2041C53C" w:rsidRPr="00F22784">
        <w:rPr>
          <w:rFonts w:ascii="Times New Roman" w:hAnsi="Times New Roman" w:cs="Times New Roman"/>
          <w:noProof/>
          <w:sz w:val="24"/>
          <w:szCs w:val="24"/>
        </w:rPr>
        <w:t xml:space="preserve">and the occupational health and safety acquis, are </w:t>
      </w:r>
      <w:r w:rsidR="3108C77B" w:rsidRPr="00F22784">
        <w:rPr>
          <w:rFonts w:ascii="Times New Roman" w:hAnsi="Times New Roman" w:cs="Times New Roman"/>
          <w:noProof/>
          <w:sz w:val="24"/>
          <w:szCs w:val="24"/>
        </w:rPr>
        <w:t>essential to</w:t>
      </w:r>
      <w:r w:rsidR="2041C53C" w:rsidRPr="00F22784">
        <w:rPr>
          <w:rFonts w:ascii="Times New Roman" w:hAnsi="Times New Roman" w:cs="Times New Roman"/>
          <w:noProof/>
          <w:sz w:val="24"/>
          <w:szCs w:val="24"/>
        </w:rPr>
        <w:t xml:space="preserve"> ensure a </w:t>
      </w:r>
      <w:r w:rsidR="01498912" w:rsidRPr="00F22784">
        <w:rPr>
          <w:rFonts w:ascii="Times New Roman" w:hAnsi="Times New Roman" w:cs="Times New Roman"/>
          <w:noProof/>
          <w:sz w:val="24"/>
          <w:szCs w:val="24"/>
        </w:rPr>
        <w:t>level</w:t>
      </w:r>
      <w:r w:rsidR="79D2BFFB" w:rsidRPr="00F22784">
        <w:rPr>
          <w:rFonts w:ascii="Times New Roman" w:hAnsi="Times New Roman" w:cs="Times New Roman"/>
          <w:noProof/>
          <w:sz w:val="24"/>
          <w:szCs w:val="24"/>
        </w:rPr>
        <w:t>-</w:t>
      </w:r>
      <w:r w:rsidR="01498912" w:rsidRPr="00F22784">
        <w:rPr>
          <w:rFonts w:ascii="Times New Roman" w:hAnsi="Times New Roman" w:cs="Times New Roman"/>
          <w:noProof/>
          <w:sz w:val="24"/>
          <w:szCs w:val="24"/>
        </w:rPr>
        <w:t>playing field</w:t>
      </w:r>
      <w:r w:rsidR="60FAA15D" w:rsidRPr="00F22784">
        <w:rPr>
          <w:rFonts w:ascii="Times New Roman" w:hAnsi="Times New Roman" w:cs="Times New Roman"/>
          <w:noProof/>
          <w:sz w:val="24"/>
          <w:szCs w:val="24"/>
        </w:rPr>
        <w:t xml:space="preserve"> and attractive employment</w:t>
      </w:r>
      <w:r w:rsidR="00093B19" w:rsidRPr="00F22784">
        <w:rPr>
          <w:rStyle w:val="FootnoteReference"/>
          <w:rFonts w:ascii="Times New Roman" w:hAnsi="Times New Roman" w:cs="Times New Roman"/>
          <w:noProof/>
          <w:sz w:val="24"/>
          <w:szCs w:val="24"/>
        </w:rPr>
        <w:footnoteReference w:id="103"/>
      </w:r>
      <w:r w:rsidR="00C9424B" w:rsidRPr="00F22784">
        <w:rPr>
          <w:rFonts w:ascii="Times New Roman" w:hAnsi="Times New Roman" w:cs="Times New Roman"/>
          <w:noProof/>
          <w:color w:val="000000" w:themeColor="text1"/>
          <w:sz w:val="24"/>
          <w:szCs w:val="24"/>
        </w:rPr>
        <w:t>.</w:t>
      </w:r>
    </w:p>
    <w:p w14:paraId="26596C36" w14:textId="676D4011" w:rsidR="663DCD71" w:rsidRPr="00F22784" w:rsidRDefault="00643C23" w:rsidP="00C314E5">
      <w:pPr>
        <w:spacing w:before="120" w:after="120"/>
        <w:jc w:val="both"/>
        <w:rPr>
          <w:rFonts w:ascii="Times New Roman" w:hAnsi="Times New Roman" w:cs="Times New Roman"/>
          <w:noProof/>
          <w:color w:val="000000" w:themeColor="text1"/>
          <w:sz w:val="24"/>
          <w:szCs w:val="24"/>
        </w:rPr>
      </w:pPr>
      <w:r w:rsidRPr="00F22784">
        <w:rPr>
          <w:rFonts w:ascii="Times New Roman" w:hAnsi="Times New Roman" w:cs="Times New Roman"/>
          <w:noProof/>
          <w:color w:val="000000" w:themeColor="text1"/>
          <w:sz w:val="24"/>
          <w:szCs w:val="24"/>
        </w:rPr>
        <w:t xml:space="preserve">The Commission </w:t>
      </w:r>
      <w:r w:rsidRPr="00F22784">
        <w:rPr>
          <w:rFonts w:ascii="Times New Roman" w:hAnsi="Times New Roman" w:cs="Times New Roman"/>
          <w:b/>
          <w:noProof/>
          <w:color w:val="000000" w:themeColor="text1"/>
          <w:sz w:val="24"/>
          <w:szCs w:val="24"/>
        </w:rPr>
        <w:t xml:space="preserve">will work with Member States to enhance labour standards at ILO </w:t>
      </w:r>
      <w:r w:rsidRPr="00F22784">
        <w:rPr>
          <w:rFonts w:ascii="Times New Roman" w:hAnsi="Times New Roman" w:cs="Times New Roman"/>
          <w:noProof/>
          <w:color w:val="000000" w:themeColor="text1"/>
          <w:sz w:val="24"/>
          <w:szCs w:val="24"/>
        </w:rPr>
        <w:t xml:space="preserve">and the cooperation with the IMO and ILO to ensure uniform enforcement of regulations and unified </w:t>
      </w:r>
      <w:r w:rsidRPr="00F22784">
        <w:rPr>
          <w:rFonts w:ascii="Times New Roman" w:hAnsi="Times New Roman" w:cs="Times New Roman"/>
          <w:b/>
          <w:noProof/>
          <w:color w:val="000000" w:themeColor="text1"/>
          <w:sz w:val="24"/>
          <w:szCs w:val="24"/>
        </w:rPr>
        <w:t>protections for seafarers</w:t>
      </w:r>
      <w:r w:rsidRPr="00F22784">
        <w:rPr>
          <w:rFonts w:ascii="Times New Roman" w:hAnsi="Times New Roman" w:cs="Times New Roman"/>
          <w:noProof/>
          <w:color w:val="000000" w:themeColor="text1"/>
          <w:sz w:val="24"/>
          <w:szCs w:val="24"/>
        </w:rPr>
        <w:t>, thus contributing to global level</w:t>
      </w:r>
      <w:r w:rsidR="008454CA" w:rsidRPr="00F22784">
        <w:rPr>
          <w:rFonts w:ascii="Times New Roman" w:hAnsi="Times New Roman" w:cs="Times New Roman"/>
          <w:noProof/>
          <w:color w:val="000000" w:themeColor="text1"/>
          <w:sz w:val="24"/>
          <w:szCs w:val="24"/>
        </w:rPr>
        <w:t xml:space="preserve"> </w:t>
      </w:r>
      <w:r w:rsidRPr="00F22784">
        <w:rPr>
          <w:rFonts w:ascii="Times New Roman" w:hAnsi="Times New Roman" w:cs="Times New Roman"/>
          <w:noProof/>
          <w:color w:val="000000" w:themeColor="text1"/>
          <w:sz w:val="24"/>
          <w:szCs w:val="24"/>
        </w:rPr>
        <w:t>playing field. One area where progress is needed is addressing divergent social security schemes for seafarers.</w:t>
      </w:r>
      <w:r w:rsidR="00EC3992" w:rsidRPr="00F22784">
        <w:rPr>
          <w:rFonts w:ascii="Times New Roman" w:hAnsi="Times New Roman" w:cs="Times New Roman"/>
          <w:noProof/>
          <w:color w:val="000000" w:themeColor="text1"/>
          <w:sz w:val="24"/>
          <w:szCs w:val="24"/>
        </w:rPr>
        <w:t xml:space="preserve"> </w:t>
      </w:r>
      <w:r w:rsidR="00ED78FE" w:rsidRPr="00F22784">
        <w:rPr>
          <w:rFonts w:ascii="Times New Roman" w:hAnsi="Times New Roman" w:cs="Times New Roman"/>
          <w:noProof/>
          <w:color w:val="000000" w:themeColor="text1"/>
          <w:sz w:val="24"/>
          <w:szCs w:val="24"/>
        </w:rPr>
        <w:t xml:space="preserve"> </w:t>
      </w:r>
      <w:r w:rsidR="352343C1" w:rsidRPr="00F22784">
        <w:rPr>
          <w:rFonts w:ascii="Times New Roman" w:hAnsi="Times New Roman" w:cs="Times New Roman"/>
          <w:noProof/>
          <w:color w:val="000000" w:themeColor="text1"/>
          <w:sz w:val="24"/>
          <w:szCs w:val="24"/>
        </w:rPr>
        <w:t>T</w:t>
      </w:r>
      <w:r w:rsidR="7DBA7CA3" w:rsidRPr="00F22784">
        <w:rPr>
          <w:rFonts w:ascii="Times New Roman" w:hAnsi="Times New Roman" w:cs="Times New Roman"/>
          <w:noProof/>
          <w:color w:val="000000" w:themeColor="text1"/>
          <w:sz w:val="24"/>
          <w:szCs w:val="24"/>
        </w:rPr>
        <w:t xml:space="preserve">he Commission will promote better </w:t>
      </w:r>
      <w:r w:rsidR="00F1635A" w:rsidRPr="00F22784">
        <w:rPr>
          <w:rFonts w:ascii="Times New Roman" w:hAnsi="Times New Roman" w:cs="Times New Roman"/>
          <w:noProof/>
          <w:color w:val="000000" w:themeColor="text1"/>
          <w:sz w:val="24"/>
          <w:szCs w:val="24"/>
        </w:rPr>
        <w:t>coordinat</w:t>
      </w:r>
      <w:r w:rsidR="2FD0DF30" w:rsidRPr="00F22784">
        <w:rPr>
          <w:rFonts w:ascii="Times New Roman" w:hAnsi="Times New Roman" w:cs="Times New Roman"/>
          <w:noProof/>
          <w:color w:val="000000" w:themeColor="text1"/>
          <w:sz w:val="24"/>
          <w:szCs w:val="24"/>
        </w:rPr>
        <w:t xml:space="preserve">ion </w:t>
      </w:r>
      <w:r w:rsidR="63A311C0" w:rsidRPr="00F22784">
        <w:rPr>
          <w:rFonts w:ascii="Times New Roman" w:hAnsi="Times New Roman" w:cs="Times New Roman"/>
          <w:noProof/>
          <w:color w:val="000000" w:themeColor="text1"/>
          <w:sz w:val="24"/>
          <w:szCs w:val="24"/>
        </w:rPr>
        <w:t>of such schemes</w:t>
      </w:r>
      <w:r w:rsidR="00A7652F" w:rsidRPr="004D38D5">
        <w:rPr>
          <w:rFonts w:ascii="Times New Roman" w:hAnsi="Times New Roman" w:cs="Times New Roman"/>
          <w:noProof/>
          <w:color w:val="000000" w:themeColor="text1"/>
          <w:sz w:val="24"/>
          <w:szCs w:val="24"/>
        </w:rPr>
        <w:t xml:space="preserve">, including through </w:t>
      </w:r>
      <w:r w:rsidR="00F73CAB" w:rsidRPr="00F22784">
        <w:rPr>
          <w:rFonts w:ascii="Times New Roman" w:hAnsi="Times New Roman" w:cs="Times New Roman"/>
          <w:noProof/>
          <w:color w:val="000000" w:themeColor="text1"/>
          <w:sz w:val="24"/>
          <w:szCs w:val="24"/>
        </w:rPr>
        <w:t xml:space="preserve">strengthening the role </w:t>
      </w:r>
      <w:r w:rsidR="1CFF7D03" w:rsidRPr="00F22784">
        <w:rPr>
          <w:rFonts w:ascii="Times New Roman" w:hAnsi="Times New Roman" w:cs="Times New Roman"/>
          <w:b/>
          <w:noProof/>
          <w:color w:val="000000" w:themeColor="text1"/>
          <w:sz w:val="24"/>
          <w:szCs w:val="24"/>
        </w:rPr>
        <w:t>of the European Labour Authority</w:t>
      </w:r>
      <w:r w:rsidR="00C55159" w:rsidRPr="004D38D5">
        <w:rPr>
          <w:rFonts w:ascii="Times New Roman" w:hAnsi="Times New Roman" w:cs="Times New Roman"/>
          <w:b/>
          <w:noProof/>
          <w:color w:val="000000" w:themeColor="text1"/>
          <w:sz w:val="24"/>
          <w:szCs w:val="24"/>
        </w:rPr>
        <w:t>, notably to enhance</w:t>
      </w:r>
      <w:r w:rsidR="1CFF7D03" w:rsidRPr="00F22784">
        <w:rPr>
          <w:rFonts w:ascii="Times New Roman" w:hAnsi="Times New Roman" w:cs="Times New Roman"/>
          <w:b/>
          <w:noProof/>
          <w:color w:val="000000" w:themeColor="text1"/>
          <w:sz w:val="24"/>
          <w:szCs w:val="24"/>
        </w:rPr>
        <w:t xml:space="preserve"> </w:t>
      </w:r>
      <w:r w:rsidR="1CFF7D03" w:rsidRPr="00F22784">
        <w:rPr>
          <w:rFonts w:ascii="Times New Roman" w:hAnsi="Times New Roman" w:cs="Times New Roman"/>
          <w:noProof/>
          <w:color w:val="000000" w:themeColor="text1"/>
          <w:sz w:val="24"/>
          <w:szCs w:val="24"/>
        </w:rPr>
        <w:t>concerted actions and joint inspections</w:t>
      </w:r>
      <w:r w:rsidR="00651728" w:rsidRPr="004D38D5">
        <w:rPr>
          <w:rFonts w:ascii="Times New Roman" w:hAnsi="Times New Roman" w:cs="Times New Roman"/>
          <w:noProof/>
          <w:color w:val="000000" w:themeColor="text1"/>
          <w:sz w:val="24"/>
          <w:szCs w:val="24"/>
        </w:rPr>
        <w:t>,</w:t>
      </w:r>
      <w:r w:rsidR="42FB7C41" w:rsidRPr="00F22784">
        <w:rPr>
          <w:rFonts w:ascii="Times New Roman" w:hAnsi="Times New Roman" w:cs="Times New Roman"/>
          <w:noProof/>
          <w:color w:val="000000" w:themeColor="text1"/>
          <w:sz w:val="24"/>
          <w:szCs w:val="24"/>
        </w:rPr>
        <w:t xml:space="preserve"> </w:t>
      </w:r>
      <w:r w:rsidR="415AB2BB" w:rsidRPr="00F22784">
        <w:rPr>
          <w:rFonts w:ascii="Times New Roman" w:hAnsi="Times New Roman" w:cs="Times New Roman"/>
          <w:noProof/>
          <w:color w:val="000000" w:themeColor="text1"/>
          <w:sz w:val="24"/>
          <w:szCs w:val="24"/>
        </w:rPr>
        <w:t>while ensuring</w:t>
      </w:r>
      <w:r w:rsidR="42FB7C41" w:rsidRPr="00F22784">
        <w:rPr>
          <w:rFonts w:ascii="Times New Roman" w:hAnsi="Times New Roman" w:cs="Times New Roman"/>
          <w:noProof/>
          <w:color w:val="000000" w:themeColor="text1"/>
          <w:sz w:val="24"/>
          <w:szCs w:val="24"/>
        </w:rPr>
        <w:t xml:space="preserve"> </w:t>
      </w:r>
      <w:r w:rsidR="00F1635A" w:rsidRPr="00F22784">
        <w:rPr>
          <w:rFonts w:ascii="Times New Roman" w:hAnsi="Times New Roman" w:cs="Times New Roman"/>
          <w:noProof/>
          <w:color w:val="000000" w:themeColor="text1"/>
          <w:sz w:val="24"/>
          <w:szCs w:val="24"/>
        </w:rPr>
        <w:t>align</w:t>
      </w:r>
      <w:r w:rsidR="58047960" w:rsidRPr="00F22784">
        <w:rPr>
          <w:rFonts w:ascii="Times New Roman" w:hAnsi="Times New Roman" w:cs="Times New Roman"/>
          <w:noProof/>
          <w:color w:val="000000" w:themeColor="text1"/>
          <w:sz w:val="24"/>
          <w:szCs w:val="24"/>
        </w:rPr>
        <w:t>ment of</w:t>
      </w:r>
      <w:r w:rsidR="00F1635A" w:rsidRPr="00F22784">
        <w:rPr>
          <w:rFonts w:ascii="Times New Roman" w:hAnsi="Times New Roman" w:cs="Times New Roman"/>
          <w:noProof/>
          <w:color w:val="000000" w:themeColor="text1"/>
          <w:sz w:val="24"/>
          <w:szCs w:val="24"/>
        </w:rPr>
        <w:t xml:space="preserve"> the EU legislation </w:t>
      </w:r>
      <w:r w:rsidR="00EE71DF" w:rsidRPr="00F22784">
        <w:rPr>
          <w:rFonts w:ascii="Times New Roman" w:hAnsi="Times New Roman" w:cs="Times New Roman"/>
          <w:noProof/>
          <w:color w:val="000000" w:themeColor="text1"/>
          <w:sz w:val="24"/>
          <w:szCs w:val="24"/>
        </w:rPr>
        <w:t xml:space="preserve">and </w:t>
      </w:r>
      <w:r w:rsidR="00F1635A" w:rsidRPr="00F22784">
        <w:rPr>
          <w:rFonts w:ascii="Times New Roman" w:hAnsi="Times New Roman" w:cs="Times New Roman"/>
          <w:noProof/>
          <w:color w:val="000000" w:themeColor="text1"/>
          <w:sz w:val="24"/>
          <w:szCs w:val="24"/>
        </w:rPr>
        <w:t xml:space="preserve">international standards.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F1635A" w:rsidRPr="00F22784" w14:paraId="017B3702" w14:textId="77777777" w:rsidTr="6F22C946">
        <w:trPr>
          <w:trHeight w:val="300"/>
        </w:trPr>
        <w:tc>
          <w:tcPr>
            <w:tcW w:w="9016" w:type="dxa"/>
          </w:tcPr>
          <w:p w14:paraId="43D5F094" w14:textId="4AC78540" w:rsidR="00F1635A" w:rsidRPr="00F22784" w:rsidRDefault="00F1635A" w:rsidP="0572B1FE">
            <w:pPr>
              <w:spacing w:before="120" w:after="120" w:line="276" w:lineRule="auto"/>
              <w:jc w:val="both"/>
              <w:rPr>
                <w:rFonts w:ascii="Times New Roman" w:eastAsia="Times New Roman" w:hAnsi="Times New Roman" w:cs="Times New Roman"/>
                <w:b/>
                <w:i/>
                <w:noProof/>
                <w:sz w:val="24"/>
                <w:szCs w:val="24"/>
              </w:rPr>
            </w:pPr>
            <w:r w:rsidRPr="00F22784">
              <w:rPr>
                <w:rFonts w:ascii="Times New Roman" w:eastAsia="Times New Roman" w:hAnsi="Times New Roman" w:cs="Times New Roman"/>
                <w:b/>
                <w:i/>
                <w:noProof/>
                <w:sz w:val="24"/>
                <w:szCs w:val="24"/>
              </w:rPr>
              <w:t>Flagship actions</w:t>
            </w:r>
          </w:p>
        </w:tc>
      </w:tr>
      <w:tr w:rsidR="00F1635A" w:rsidRPr="00F22784" w14:paraId="1F64F39F" w14:textId="77777777" w:rsidTr="6F22C946">
        <w:trPr>
          <w:trHeight w:val="300"/>
        </w:trPr>
        <w:tc>
          <w:tcPr>
            <w:tcW w:w="9016" w:type="dxa"/>
          </w:tcPr>
          <w:p w14:paraId="6EFA0803" w14:textId="33EA8E03" w:rsidR="00F1635A" w:rsidRPr="00F22784" w:rsidRDefault="00F1635A" w:rsidP="00C314E5">
            <w:pPr>
              <w:pStyle w:val="ListParagraph"/>
              <w:numPr>
                <w:ilvl w:val="0"/>
                <w:numId w:val="5"/>
              </w:numPr>
              <w:spacing w:before="120" w:after="120" w:line="259" w:lineRule="auto"/>
              <w:ind w:left="357" w:hanging="357"/>
              <w:jc w:val="both"/>
              <w:rPr>
                <w:rFonts w:ascii="Times New Roman" w:hAnsi="Times New Roman" w:cs="Times New Roman"/>
                <w:noProof/>
                <w:lang w:val="en-IE"/>
              </w:rPr>
            </w:pPr>
            <w:r w:rsidRPr="00F22784">
              <w:rPr>
                <w:rFonts w:ascii="Times New Roman" w:eastAsia="Times New Roman" w:hAnsi="Times New Roman" w:cs="Times New Roman"/>
                <w:i/>
                <w:noProof/>
                <w:sz w:val="24"/>
                <w:szCs w:val="24"/>
              </w:rPr>
              <w:t>Create</w:t>
            </w:r>
            <w:r w:rsidRPr="00F22784">
              <w:rPr>
                <w:rFonts w:ascii="Times New Roman" w:eastAsia="Times New Roman" w:hAnsi="Times New Roman" w:cs="Times New Roman"/>
                <w:i/>
                <w:iCs/>
                <w:noProof/>
                <w:sz w:val="24"/>
                <w:szCs w:val="24"/>
              </w:rPr>
              <w:t xml:space="preserve"> a network of </w:t>
            </w:r>
            <w:r w:rsidR="03700F72" w:rsidRPr="00F22784">
              <w:rPr>
                <w:rFonts w:ascii="Times New Roman" w:eastAsia="Times New Roman" w:hAnsi="Times New Roman" w:cs="Times New Roman"/>
                <w:i/>
                <w:iCs/>
                <w:noProof/>
                <w:sz w:val="24"/>
                <w:szCs w:val="24"/>
              </w:rPr>
              <w:t>maritime high</w:t>
            </w:r>
            <w:r w:rsidR="0C3CC4DF" w:rsidRPr="00F22784">
              <w:rPr>
                <w:rFonts w:ascii="Times New Roman" w:eastAsia="Times New Roman" w:hAnsi="Times New Roman" w:cs="Times New Roman"/>
                <w:i/>
                <w:iCs/>
                <w:noProof/>
                <w:sz w:val="24"/>
                <w:szCs w:val="24"/>
              </w:rPr>
              <w:t>er</w:t>
            </w:r>
            <w:r w:rsidR="03700F72" w:rsidRPr="00F22784">
              <w:rPr>
                <w:rFonts w:ascii="Times New Roman" w:eastAsia="Times New Roman" w:hAnsi="Times New Roman" w:cs="Times New Roman"/>
                <w:i/>
                <w:iCs/>
                <w:noProof/>
                <w:sz w:val="24"/>
                <w:szCs w:val="24"/>
              </w:rPr>
              <w:t xml:space="preserve"> education institutions </w:t>
            </w:r>
            <w:r w:rsidR="6DFC051D" w:rsidRPr="00F22784">
              <w:rPr>
                <w:rFonts w:ascii="Times New Roman" w:eastAsia="Times New Roman" w:hAnsi="Times New Roman" w:cs="Times New Roman"/>
                <w:i/>
                <w:iCs/>
                <w:noProof/>
                <w:sz w:val="24"/>
                <w:szCs w:val="24"/>
              </w:rPr>
              <w:t xml:space="preserve">and </w:t>
            </w:r>
            <w:r w:rsidR="3A908428" w:rsidRPr="00F22784">
              <w:rPr>
                <w:rFonts w:ascii="Times New Roman" w:eastAsia="Times New Roman" w:hAnsi="Times New Roman" w:cs="Times New Roman"/>
                <w:i/>
                <w:iCs/>
                <w:noProof/>
                <w:sz w:val="24"/>
                <w:szCs w:val="24"/>
              </w:rPr>
              <w:t xml:space="preserve">vocational </w:t>
            </w:r>
            <w:r w:rsidRPr="00F22784">
              <w:rPr>
                <w:rFonts w:ascii="Times New Roman" w:eastAsia="Times New Roman" w:hAnsi="Times New Roman" w:cs="Times New Roman"/>
                <w:i/>
                <w:iCs/>
                <w:noProof/>
                <w:sz w:val="24"/>
                <w:szCs w:val="24"/>
              </w:rPr>
              <w:t>training</w:t>
            </w:r>
            <w:r w:rsidRPr="00F22784">
              <w:rPr>
                <w:rFonts w:ascii="Times New Roman" w:eastAsia="Times New Roman" w:hAnsi="Times New Roman" w:cs="Times New Roman"/>
                <w:i/>
                <w:noProof/>
                <w:sz w:val="24"/>
                <w:szCs w:val="24"/>
              </w:rPr>
              <w:t xml:space="preserve"> </w:t>
            </w:r>
            <w:r w:rsidR="5915ECAC" w:rsidRPr="00F22784">
              <w:rPr>
                <w:rFonts w:ascii="Times New Roman" w:eastAsia="Times New Roman" w:hAnsi="Times New Roman" w:cs="Times New Roman"/>
                <w:i/>
                <w:iCs/>
                <w:noProof/>
                <w:sz w:val="24"/>
                <w:szCs w:val="24"/>
              </w:rPr>
              <w:t xml:space="preserve">centers </w:t>
            </w:r>
            <w:r w:rsidRPr="00F22784">
              <w:rPr>
                <w:rFonts w:ascii="Times New Roman" w:eastAsia="Times New Roman" w:hAnsi="Times New Roman" w:cs="Times New Roman"/>
                <w:i/>
                <w:iCs/>
                <w:noProof/>
                <w:sz w:val="24"/>
                <w:szCs w:val="24"/>
              </w:rPr>
              <w:t xml:space="preserve">across the EU providing education </w:t>
            </w:r>
            <w:r w:rsidR="4937950B" w:rsidRPr="00F22784">
              <w:rPr>
                <w:rFonts w:ascii="Times New Roman" w:eastAsia="Times New Roman" w:hAnsi="Times New Roman" w:cs="Times New Roman"/>
                <w:i/>
                <w:iCs/>
                <w:noProof/>
                <w:sz w:val="24"/>
                <w:szCs w:val="24"/>
              </w:rPr>
              <w:t xml:space="preserve">and training </w:t>
            </w:r>
            <w:r w:rsidRPr="00F22784">
              <w:rPr>
                <w:rFonts w:ascii="Times New Roman" w:eastAsia="Times New Roman" w:hAnsi="Times New Roman" w:cs="Times New Roman"/>
                <w:i/>
                <w:iCs/>
                <w:noProof/>
                <w:sz w:val="24"/>
                <w:szCs w:val="24"/>
              </w:rPr>
              <w:t xml:space="preserve">for maritime cluster jobs including re- and up-skilling </w:t>
            </w:r>
            <w:r w:rsidR="00ED78FE" w:rsidRPr="00F22784">
              <w:rPr>
                <w:rFonts w:ascii="Times New Roman" w:eastAsia="Times New Roman" w:hAnsi="Times New Roman" w:cs="Times New Roman"/>
                <w:i/>
                <w:iCs/>
                <w:noProof/>
                <w:sz w:val="24"/>
                <w:szCs w:val="24"/>
              </w:rPr>
              <w:t>programmes</w:t>
            </w:r>
            <w:r w:rsidRPr="00F22784">
              <w:rPr>
                <w:rFonts w:ascii="Times New Roman" w:eastAsia="Times New Roman" w:hAnsi="Times New Roman" w:cs="Times New Roman"/>
                <w:i/>
                <w:iCs/>
                <w:noProof/>
                <w:sz w:val="24"/>
                <w:szCs w:val="24"/>
              </w:rPr>
              <w:t>.</w:t>
            </w:r>
          </w:p>
          <w:p w14:paraId="206AD32E" w14:textId="77777777" w:rsidR="00F1635A" w:rsidRDefault="5895DA3A" w:rsidP="00965FBE">
            <w:pPr>
              <w:pStyle w:val="ListParagraph"/>
              <w:numPr>
                <w:ilvl w:val="0"/>
                <w:numId w:val="5"/>
              </w:numPr>
              <w:spacing w:before="120" w:after="120" w:line="259" w:lineRule="auto"/>
              <w:ind w:left="357" w:hanging="357"/>
              <w:jc w:val="both"/>
              <w:rPr>
                <w:rFonts w:ascii="Times New Roman" w:eastAsia="Times New Roman" w:hAnsi="Times New Roman" w:cs="Times New Roman"/>
                <w:i/>
                <w:iCs/>
                <w:noProof/>
                <w:sz w:val="24"/>
                <w:szCs w:val="24"/>
                <w:lang w:val="en-IE"/>
              </w:rPr>
            </w:pPr>
            <w:r w:rsidRPr="00F22784">
              <w:rPr>
                <w:rFonts w:ascii="Times New Roman" w:eastAsia="Times New Roman" w:hAnsi="Times New Roman" w:cs="Times New Roman"/>
                <w:i/>
                <w:iCs/>
                <w:noProof/>
                <w:sz w:val="24"/>
                <w:szCs w:val="24"/>
                <w:lang w:val="en-IE"/>
              </w:rPr>
              <w:t xml:space="preserve">Encourage </w:t>
            </w:r>
            <w:r w:rsidR="00ED78FE" w:rsidRPr="00F22784">
              <w:rPr>
                <w:rFonts w:ascii="Times New Roman" w:eastAsia="Times New Roman" w:hAnsi="Times New Roman" w:cs="Times New Roman"/>
                <w:i/>
                <w:iCs/>
                <w:noProof/>
                <w:sz w:val="24"/>
                <w:szCs w:val="24"/>
                <w:lang w:val="en-IE"/>
              </w:rPr>
              <w:t xml:space="preserve">and </w:t>
            </w:r>
            <w:r w:rsidR="398D0789" w:rsidRPr="00F22784">
              <w:rPr>
                <w:rFonts w:ascii="Times New Roman" w:eastAsia="Times New Roman" w:hAnsi="Times New Roman" w:cs="Times New Roman"/>
                <w:i/>
                <w:iCs/>
                <w:noProof/>
                <w:sz w:val="24"/>
                <w:szCs w:val="24"/>
                <w:lang w:val="en-IE"/>
              </w:rPr>
              <w:t>support</w:t>
            </w:r>
            <w:r w:rsidR="00ED78FE" w:rsidRPr="00F22784">
              <w:rPr>
                <w:rFonts w:ascii="Times New Roman" w:eastAsia="Times New Roman" w:hAnsi="Times New Roman" w:cs="Times New Roman"/>
                <w:i/>
                <w:iCs/>
                <w:noProof/>
                <w:sz w:val="24"/>
                <w:szCs w:val="24"/>
                <w:lang w:val="en-IE"/>
              </w:rPr>
              <w:t xml:space="preserve"> </w:t>
            </w:r>
            <w:r w:rsidRPr="00F22784">
              <w:rPr>
                <w:rFonts w:ascii="Times New Roman" w:eastAsia="Times New Roman" w:hAnsi="Times New Roman" w:cs="Times New Roman"/>
                <w:i/>
                <w:iCs/>
                <w:noProof/>
                <w:sz w:val="24"/>
                <w:szCs w:val="24"/>
                <w:lang w:val="en-IE"/>
              </w:rPr>
              <w:t xml:space="preserve">Member </w:t>
            </w:r>
            <w:r w:rsidR="00ED78FE" w:rsidRPr="00F22784">
              <w:rPr>
                <w:rFonts w:ascii="Times New Roman" w:eastAsia="Times New Roman" w:hAnsi="Times New Roman" w:cs="Times New Roman"/>
                <w:i/>
                <w:iCs/>
                <w:noProof/>
                <w:sz w:val="24"/>
                <w:szCs w:val="24"/>
                <w:lang w:val="en-IE"/>
              </w:rPr>
              <w:t>S</w:t>
            </w:r>
            <w:r w:rsidRPr="00F22784">
              <w:rPr>
                <w:rFonts w:ascii="Times New Roman" w:eastAsia="Times New Roman" w:hAnsi="Times New Roman" w:cs="Times New Roman"/>
                <w:i/>
                <w:iCs/>
                <w:noProof/>
                <w:sz w:val="24"/>
                <w:szCs w:val="24"/>
                <w:lang w:val="en-IE"/>
              </w:rPr>
              <w:t>tate</w:t>
            </w:r>
            <w:r w:rsidR="00ED78FE" w:rsidRPr="00F22784">
              <w:rPr>
                <w:rFonts w:ascii="Times New Roman" w:eastAsia="Times New Roman" w:hAnsi="Times New Roman" w:cs="Times New Roman"/>
                <w:i/>
                <w:iCs/>
                <w:noProof/>
                <w:sz w:val="24"/>
                <w:szCs w:val="24"/>
                <w:lang w:val="en-IE"/>
              </w:rPr>
              <w:t>s</w:t>
            </w:r>
            <w:r w:rsidRPr="00F22784">
              <w:rPr>
                <w:rFonts w:ascii="Times New Roman" w:eastAsia="Times New Roman" w:hAnsi="Times New Roman" w:cs="Times New Roman"/>
                <w:i/>
                <w:iCs/>
                <w:noProof/>
                <w:sz w:val="24"/>
                <w:szCs w:val="24"/>
                <w:lang w:val="en-IE"/>
              </w:rPr>
              <w:t xml:space="preserve"> </w:t>
            </w:r>
            <w:r w:rsidR="61C89705" w:rsidRPr="00F22784">
              <w:rPr>
                <w:rFonts w:ascii="Times New Roman" w:eastAsia="Times New Roman" w:hAnsi="Times New Roman" w:cs="Times New Roman"/>
                <w:i/>
                <w:iCs/>
                <w:noProof/>
                <w:sz w:val="24"/>
                <w:szCs w:val="24"/>
                <w:lang w:val="en-IE"/>
              </w:rPr>
              <w:t>in</w:t>
            </w:r>
            <w:r w:rsidRPr="00F22784">
              <w:rPr>
                <w:rFonts w:ascii="Times New Roman" w:eastAsia="Times New Roman" w:hAnsi="Times New Roman" w:cs="Times New Roman"/>
                <w:i/>
                <w:iCs/>
                <w:noProof/>
                <w:sz w:val="24"/>
                <w:szCs w:val="24"/>
                <w:lang w:val="en-IE"/>
              </w:rPr>
              <w:t xml:space="preserve"> increas</w:t>
            </w:r>
            <w:r w:rsidR="003FE128" w:rsidRPr="00F22784">
              <w:rPr>
                <w:rFonts w:ascii="Times New Roman" w:eastAsia="Times New Roman" w:hAnsi="Times New Roman" w:cs="Times New Roman"/>
                <w:i/>
                <w:iCs/>
                <w:noProof/>
                <w:sz w:val="24"/>
                <w:szCs w:val="24"/>
                <w:lang w:val="en-IE"/>
              </w:rPr>
              <w:t>ing</w:t>
            </w:r>
            <w:r w:rsidRPr="00F22784">
              <w:rPr>
                <w:rFonts w:ascii="Times New Roman" w:eastAsia="Times New Roman" w:hAnsi="Times New Roman" w:cs="Times New Roman"/>
                <w:i/>
                <w:iCs/>
                <w:noProof/>
                <w:sz w:val="24"/>
                <w:szCs w:val="24"/>
                <w:lang w:val="en-IE"/>
              </w:rPr>
              <w:t xml:space="preserve"> participation of maritime higher education in Erasmus+ </w:t>
            </w:r>
            <w:r w:rsidR="00ED78FE" w:rsidRPr="00F22784">
              <w:rPr>
                <w:rFonts w:ascii="Times New Roman" w:eastAsia="Times New Roman" w:hAnsi="Times New Roman" w:cs="Times New Roman"/>
                <w:i/>
                <w:iCs/>
                <w:noProof/>
                <w:sz w:val="24"/>
                <w:szCs w:val="24"/>
                <w:lang w:val="en-IE"/>
              </w:rPr>
              <w:t xml:space="preserve">and associated initiatives </w:t>
            </w:r>
            <w:r w:rsidRPr="00F22784">
              <w:rPr>
                <w:rFonts w:ascii="Times New Roman" w:eastAsia="Times New Roman" w:hAnsi="Times New Roman" w:cs="Times New Roman"/>
                <w:i/>
                <w:iCs/>
                <w:noProof/>
                <w:sz w:val="24"/>
                <w:szCs w:val="24"/>
                <w:lang w:val="en-IE"/>
              </w:rPr>
              <w:t xml:space="preserve">by facilitating procedures and removing </w:t>
            </w:r>
            <w:r w:rsidR="3F32EC03" w:rsidRPr="00F22784">
              <w:rPr>
                <w:rFonts w:ascii="Times New Roman" w:eastAsia="Times New Roman" w:hAnsi="Times New Roman" w:cs="Times New Roman"/>
                <w:i/>
                <w:iCs/>
                <w:noProof/>
                <w:sz w:val="24"/>
                <w:szCs w:val="24"/>
                <w:lang w:val="en-IE"/>
              </w:rPr>
              <w:t>barrie</w:t>
            </w:r>
            <w:r w:rsidR="49D47396" w:rsidRPr="00F22784">
              <w:rPr>
                <w:rFonts w:ascii="Times New Roman" w:eastAsia="Times New Roman" w:hAnsi="Times New Roman" w:cs="Times New Roman"/>
                <w:i/>
                <w:iCs/>
                <w:noProof/>
                <w:sz w:val="24"/>
                <w:szCs w:val="24"/>
                <w:lang w:val="en-IE"/>
              </w:rPr>
              <w:t>r</w:t>
            </w:r>
            <w:r w:rsidR="3F32EC03" w:rsidRPr="00F22784">
              <w:rPr>
                <w:rFonts w:ascii="Times New Roman" w:eastAsia="Times New Roman" w:hAnsi="Times New Roman" w:cs="Times New Roman"/>
                <w:i/>
                <w:iCs/>
                <w:noProof/>
                <w:sz w:val="24"/>
                <w:szCs w:val="24"/>
                <w:lang w:val="en-IE"/>
              </w:rPr>
              <w:t>s to learning mobility</w:t>
            </w:r>
            <w:r w:rsidR="0C94DBD0" w:rsidRPr="00F22784">
              <w:rPr>
                <w:rFonts w:ascii="Times New Roman" w:eastAsia="Times New Roman" w:hAnsi="Times New Roman" w:cs="Times New Roman"/>
                <w:i/>
                <w:iCs/>
                <w:noProof/>
                <w:sz w:val="24"/>
                <w:szCs w:val="24"/>
                <w:lang w:val="en-IE"/>
              </w:rPr>
              <w:t xml:space="preserve">.  </w:t>
            </w:r>
            <w:r w:rsidR="0731943A" w:rsidRPr="00F22784">
              <w:rPr>
                <w:rFonts w:ascii="Times New Roman" w:eastAsia="Times New Roman" w:hAnsi="Times New Roman" w:cs="Times New Roman"/>
                <w:i/>
                <w:iCs/>
                <w:noProof/>
                <w:sz w:val="24"/>
                <w:szCs w:val="24"/>
                <w:lang w:val="en-IE"/>
              </w:rPr>
              <w:t xml:space="preserve"> </w:t>
            </w:r>
          </w:p>
          <w:p w14:paraId="09125574" w14:textId="165388BA" w:rsidR="00117DC4" w:rsidRPr="00691F6D" w:rsidRDefault="00117DC4" w:rsidP="00691F6D">
            <w:pPr>
              <w:pStyle w:val="ListParagraph"/>
              <w:spacing w:before="120" w:after="120" w:line="259" w:lineRule="auto"/>
              <w:ind w:left="357"/>
              <w:jc w:val="both"/>
              <w:rPr>
                <w:rFonts w:ascii="Times New Roman" w:eastAsia="Times New Roman" w:hAnsi="Times New Roman" w:cs="Times New Roman"/>
                <w:i/>
                <w:iCs/>
                <w:noProof/>
                <w:sz w:val="24"/>
                <w:szCs w:val="24"/>
                <w:lang w:val="en-IE"/>
              </w:rPr>
            </w:pPr>
          </w:p>
        </w:tc>
      </w:tr>
    </w:tbl>
    <w:p w14:paraId="7782C0FF" w14:textId="7812A50F" w:rsidR="00332B8B" w:rsidRPr="00F22784" w:rsidRDefault="001C4434" w:rsidP="00F57729">
      <w:pPr>
        <w:pStyle w:val="ListParagraph"/>
        <w:numPr>
          <w:ilvl w:val="0"/>
          <w:numId w:val="50"/>
        </w:numPr>
        <w:spacing w:before="120" w:after="120" w:line="276" w:lineRule="auto"/>
        <w:rPr>
          <w:rFonts w:ascii="Times New Roman" w:hAnsi="Times New Roman" w:cs="Times New Roman"/>
          <w:b/>
          <w:bCs/>
          <w:noProof/>
          <w:sz w:val="24"/>
          <w:szCs w:val="24"/>
        </w:rPr>
      </w:pPr>
      <w:r w:rsidRPr="00F22784">
        <w:rPr>
          <w:rFonts w:ascii="Times New Roman" w:hAnsi="Times New Roman" w:cs="Times New Roman"/>
          <w:b/>
          <w:bCs/>
          <w:noProof/>
          <w:sz w:val="24"/>
          <w:szCs w:val="24"/>
        </w:rPr>
        <w:t>CONCLUSION</w:t>
      </w:r>
    </w:p>
    <w:p w14:paraId="36040EB2" w14:textId="65B3706A" w:rsidR="00965FBE" w:rsidRPr="00F22784" w:rsidRDefault="009063AD" w:rsidP="0572B1FE">
      <w:pPr>
        <w:spacing w:before="120" w:after="120" w:line="276" w:lineRule="auto"/>
        <w:jc w:val="both"/>
        <w:rPr>
          <w:rFonts w:ascii="Times New Roman" w:hAnsi="Times New Roman" w:cs="Times New Roman"/>
          <w:b/>
          <w:bCs/>
          <w:noProof/>
          <w:sz w:val="24"/>
          <w:szCs w:val="24"/>
        </w:rPr>
      </w:pPr>
      <w:r w:rsidRPr="00F22784">
        <w:rPr>
          <w:rFonts w:ascii="Times New Roman" w:eastAsia="Times New Roman" w:hAnsi="Times New Roman" w:cs="Times New Roman"/>
          <w:noProof/>
          <w:sz w:val="24"/>
          <w:szCs w:val="24"/>
        </w:rPr>
        <w:t>T</w:t>
      </w:r>
      <w:r w:rsidR="00A36865" w:rsidRPr="00F22784">
        <w:rPr>
          <w:rFonts w:ascii="Times New Roman" w:eastAsia="Times New Roman" w:hAnsi="Times New Roman" w:cs="Times New Roman"/>
          <w:noProof/>
          <w:sz w:val="24"/>
          <w:szCs w:val="24"/>
        </w:rPr>
        <w:t>h</w:t>
      </w:r>
      <w:r w:rsidRPr="00F22784">
        <w:rPr>
          <w:rFonts w:ascii="Times New Roman" w:eastAsia="Times New Roman" w:hAnsi="Times New Roman" w:cs="Times New Roman"/>
          <w:noProof/>
          <w:sz w:val="24"/>
          <w:szCs w:val="24"/>
        </w:rPr>
        <w:t>is</w:t>
      </w:r>
      <w:r w:rsidR="4F55E250" w:rsidRPr="00F22784">
        <w:rPr>
          <w:rFonts w:ascii="Times New Roman" w:eastAsia="Times New Roman" w:hAnsi="Times New Roman" w:cs="Times New Roman"/>
          <w:noProof/>
          <w:sz w:val="24"/>
          <w:szCs w:val="24"/>
        </w:rPr>
        <w:t xml:space="preserve"> </w:t>
      </w:r>
      <w:r w:rsidR="528981DC" w:rsidRPr="00F22784">
        <w:rPr>
          <w:rFonts w:ascii="Times New Roman" w:eastAsia="Times New Roman" w:hAnsi="Times New Roman" w:cs="Times New Roman"/>
          <w:noProof/>
          <w:sz w:val="24"/>
          <w:szCs w:val="24"/>
        </w:rPr>
        <w:t>strategy constitutes a structured action plan requiring a concerted effort by all relevant stakeholders, including the E</w:t>
      </w:r>
      <w:r w:rsidR="357EC4B8" w:rsidRPr="00F22784">
        <w:rPr>
          <w:rFonts w:ascii="Times New Roman" w:eastAsia="Times New Roman" w:hAnsi="Times New Roman" w:cs="Times New Roman"/>
          <w:noProof/>
          <w:sz w:val="24"/>
          <w:szCs w:val="24"/>
        </w:rPr>
        <w:t>U</w:t>
      </w:r>
      <w:r w:rsidR="528981DC" w:rsidRPr="00F22784">
        <w:rPr>
          <w:rFonts w:ascii="Times New Roman" w:eastAsia="Times New Roman" w:hAnsi="Times New Roman" w:cs="Times New Roman"/>
          <w:noProof/>
          <w:sz w:val="24"/>
          <w:szCs w:val="24"/>
        </w:rPr>
        <w:t xml:space="preserve"> institutions, Member States, industry, regions, social partners and civil society. The Commission is committed to</w:t>
      </w:r>
      <w:r w:rsidR="58B32D80" w:rsidRPr="00F22784">
        <w:rPr>
          <w:rFonts w:ascii="Times New Roman" w:eastAsia="Times New Roman" w:hAnsi="Times New Roman" w:cs="Times New Roman"/>
          <w:noProof/>
          <w:sz w:val="24"/>
          <w:szCs w:val="24"/>
        </w:rPr>
        <w:t xml:space="preserve"> </w:t>
      </w:r>
      <w:r w:rsidR="528981DC" w:rsidRPr="00F22784">
        <w:rPr>
          <w:rFonts w:ascii="Times New Roman" w:eastAsia="Times New Roman" w:hAnsi="Times New Roman" w:cs="Times New Roman"/>
          <w:noProof/>
          <w:sz w:val="24"/>
          <w:szCs w:val="24"/>
        </w:rPr>
        <w:t>ensuring its effective implementation and the achievements of its objectives</w:t>
      </w:r>
      <w:r w:rsidR="229FB98F" w:rsidRPr="00F22784">
        <w:rPr>
          <w:rFonts w:ascii="Times New Roman" w:eastAsia="Times New Roman" w:hAnsi="Times New Roman" w:cs="Times New Roman"/>
          <w:noProof/>
          <w:sz w:val="24"/>
          <w:szCs w:val="24"/>
        </w:rPr>
        <w:t xml:space="preserve"> jointly with all the above stakeholders</w:t>
      </w:r>
      <w:r w:rsidR="528981DC" w:rsidRPr="00F22784">
        <w:rPr>
          <w:rFonts w:ascii="Times New Roman" w:eastAsia="Times New Roman" w:hAnsi="Times New Roman" w:cs="Times New Roman"/>
          <w:noProof/>
          <w:sz w:val="24"/>
          <w:szCs w:val="24"/>
        </w:rPr>
        <w:t xml:space="preserve">. To this end, </w:t>
      </w:r>
      <w:r w:rsidR="00EA0538" w:rsidRPr="00F22784">
        <w:rPr>
          <w:rFonts w:ascii="Times New Roman" w:hAnsi="Times New Roman" w:cs="Times New Roman"/>
          <w:noProof/>
          <w:sz w:val="24"/>
          <w:szCs w:val="24"/>
        </w:rPr>
        <w:t xml:space="preserve">the Commission will launch a </w:t>
      </w:r>
      <w:r w:rsidR="00EA0538" w:rsidRPr="00F22784">
        <w:rPr>
          <w:rFonts w:ascii="Times New Roman" w:hAnsi="Times New Roman" w:cs="Times New Roman"/>
          <w:b/>
          <w:bCs/>
          <w:noProof/>
          <w:sz w:val="24"/>
          <w:szCs w:val="24"/>
        </w:rPr>
        <w:t>high-level Maritime Industries and Ports Board</w:t>
      </w:r>
      <w:r w:rsidR="005C4B9A" w:rsidRPr="00F22784">
        <w:rPr>
          <w:rFonts w:ascii="Times New Roman" w:hAnsi="Times New Roman" w:cs="Times New Roman"/>
          <w:b/>
          <w:bCs/>
          <w:noProof/>
          <w:sz w:val="24"/>
          <w:szCs w:val="24"/>
        </w:rPr>
        <w:t>,</w:t>
      </w:r>
      <w:r w:rsidR="00EA0538" w:rsidRPr="00F22784">
        <w:rPr>
          <w:rFonts w:ascii="Times New Roman" w:hAnsi="Times New Roman" w:cs="Times New Roman"/>
          <w:b/>
          <w:bCs/>
          <w:noProof/>
          <w:sz w:val="24"/>
          <w:szCs w:val="24"/>
        </w:rPr>
        <w:t xml:space="preserve"> </w:t>
      </w:r>
      <w:r w:rsidR="00F70239" w:rsidRPr="00F22784">
        <w:rPr>
          <w:rFonts w:ascii="Times New Roman" w:eastAsia="Times New Roman" w:hAnsi="Times New Roman" w:cs="Times New Roman"/>
          <w:noProof/>
          <w:sz w:val="24"/>
          <w:szCs w:val="24"/>
        </w:rPr>
        <w:t xml:space="preserve">chaired by </w:t>
      </w:r>
      <w:r w:rsidR="009518A7" w:rsidRPr="00F22784">
        <w:rPr>
          <w:rFonts w:ascii="Times New Roman" w:eastAsia="Times New Roman" w:hAnsi="Times New Roman" w:cs="Times New Roman"/>
          <w:noProof/>
          <w:sz w:val="24"/>
          <w:szCs w:val="24"/>
        </w:rPr>
        <w:t>the responsible Commissioner and EVPs</w:t>
      </w:r>
      <w:r w:rsidR="00C07F50" w:rsidRPr="00F22784">
        <w:rPr>
          <w:rFonts w:ascii="Times New Roman" w:eastAsia="Times New Roman" w:hAnsi="Times New Roman" w:cs="Times New Roman"/>
          <w:noProof/>
          <w:sz w:val="24"/>
          <w:szCs w:val="24"/>
        </w:rPr>
        <w:t xml:space="preserve"> </w:t>
      </w:r>
      <w:r w:rsidR="00342CD2" w:rsidRPr="00F22784">
        <w:rPr>
          <w:rFonts w:ascii="Times New Roman" w:eastAsia="Times New Roman" w:hAnsi="Times New Roman" w:cs="Times New Roman"/>
          <w:noProof/>
          <w:sz w:val="24"/>
          <w:szCs w:val="24"/>
        </w:rPr>
        <w:t>with a view to have a</w:t>
      </w:r>
      <w:r w:rsidR="00C64693" w:rsidRPr="00F22784">
        <w:rPr>
          <w:rFonts w:ascii="Times New Roman" w:eastAsia="Times New Roman" w:hAnsi="Times New Roman" w:cs="Times New Roman"/>
          <w:noProof/>
          <w:sz w:val="24"/>
          <w:szCs w:val="24"/>
        </w:rPr>
        <w:t xml:space="preserve"> continued</w:t>
      </w:r>
      <w:r w:rsidR="00342CD2" w:rsidRPr="00F22784">
        <w:rPr>
          <w:rFonts w:ascii="Times New Roman" w:eastAsia="Times New Roman" w:hAnsi="Times New Roman" w:cs="Times New Roman"/>
          <w:noProof/>
          <w:sz w:val="24"/>
          <w:szCs w:val="24"/>
        </w:rPr>
        <w:t xml:space="preserve"> exchange on the </w:t>
      </w:r>
      <w:r w:rsidR="00B92186" w:rsidRPr="00F22784">
        <w:rPr>
          <w:rFonts w:ascii="Times New Roman" w:eastAsia="Times New Roman" w:hAnsi="Times New Roman" w:cs="Times New Roman"/>
          <w:noProof/>
          <w:sz w:val="24"/>
          <w:szCs w:val="24"/>
        </w:rPr>
        <w:t>implementation</w:t>
      </w:r>
      <w:r w:rsidR="00342CD2" w:rsidRPr="00F22784">
        <w:rPr>
          <w:rFonts w:ascii="Times New Roman" w:eastAsia="Times New Roman" w:hAnsi="Times New Roman" w:cs="Times New Roman"/>
          <w:noProof/>
          <w:sz w:val="24"/>
          <w:szCs w:val="24"/>
        </w:rPr>
        <w:t xml:space="preserve"> of the </w:t>
      </w:r>
      <w:r w:rsidR="00B92186" w:rsidRPr="00F22784">
        <w:rPr>
          <w:rFonts w:ascii="Times New Roman" w:eastAsia="Times New Roman" w:hAnsi="Times New Roman" w:cs="Times New Roman"/>
          <w:noProof/>
          <w:sz w:val="24"/>
          <w:szCs w:val="24"/>
        </w:rPr>
        <w:t>actions</w:t>
      </w:r>
      <w:r w:rsidR="00342CD2" w:rsidRPr="00F22784">
        <w:rPr>
          <w:rFonts w:ascii="Times New Roman" w:eastAsia="Times New Roman" w:hAnsi="Times New Roman" w:cs="Times New Roman"/>
          <w:noProof/>
          <w:sz w:val="24"/>
          <w:szCs w:val="24"/>
        </w:rPr>
        <w:t xml:space="preserve"> outlined in </w:t>
      </w:r>
      <w:r w:rsidR="000B7898" w:rsidRPr="00F22784">
        <w:rPr>
          <w:rFonts w:ascii="Times New Roman" w:eastAsia="Times New Roman" w:hAnsi="Times New Roman" w:cs="Times New Roman"/>
          <w:noProof/>
          <w:sz w:val="24"/>
          <w:szCs w:val="24"/>
        </w:rPr>
        <w:t xml:space="preserve">both </w:t>
      </w:r>
      <w:r w:rsidR="005C0A7E" w:rsidRPr="00F22784">
        <w:rPr>
          <w:rFonts w:ascii="Times New Roman" w:hAnsi="Times New Roman" w:cs="Times New Roman"/>
          <w:b/>
          <w:bCs/>
          <w:noProof/>
          <w:sz w:val="24"/>
          <w:szCs w:val="24"/>
        </w:rPr>
        <w:t>the EU Industrial Maritime and Ports strategies</w:t>
      </w:r>
      <w:r w:rsidR="00342CD2" w:rsidRPr="00F22784">
        <w:rPr>
          <w:rFonts w:ascii="Times New Roman" w:eastAsia="Times New Roman" w:hAnsi="Times New Roman" w:cs="Times New Roman"/>
          <w:noProof/>
          <w:sz w:val="24"/>
          <w:szCs w:val="24"/>
        </w:rPr>
        <w:t xml:space="preserve">, and to collect </w:t>
      </w:r>
      <w:r w:rsidR="00EF5AE5" w:rsidRPr="00F22784">
        <w:rPr>
          <w:rFonts w:ascii="Times New Roman" w:eastAsia="Times New Roman" w:hAnsi="Times New Roman" w:cs="Times New Roman"/>
          <w:noProof/>
          <w:sz w:val="24"/>
          <w:szCs w:val="24"/>
        </w:rPr>
        <w:t>feedbac</w:t>
      </w:r>
      <w:r w:rsidR="00B92186" w:rsidRPr="00F22784">
        <w:rPr>
          <w:rFonts w:ascii="Times New Roman" w:eastAsia="Times New Roman" w:hAnsi="Times New Roman" w:cs="Times New Roman"/>
          <w:noProof/>
          <w:sz w:val="24"/>
          <w:szCs w:val="24"/>
        </w:rPr>
        <w:t>k on developments in the market</w:t>
      </w:r>
      <w:r w:rsidR="410A6DB5" w:rsidRPr="00F22784">
        <w:rPr>
          <w:rFonts w:ascii="Times New Roman" w:eastAsia="Times New Roman" w:hAnsi="Times New Roman" w:cs="Times New Roman"/>
          <w:noProof/>
          <w:sz w:val="24"/>
          <w:szCs w:val="24"/>
        </w:rPr>
        <w:t>.</w:t>
      </w:r>
    </w:p>
    <w:p w14:paraId="5A044AF4" w14:textId="77777777" w:rsidR="007528CD" w:rsidRPr="00F22784" w:rsidRDefault="007528CD">
      <w:pPr>
        <w:rPr>
          <w:rFonts w:ascii="Times New Roman" w:eastAsia="Times New Roman" w:hAnsi="Times New Roman" w:cs="Times New Roman"/>
          <w:b/>
          <w:bCs/>
          <w:noProof/>
          <w:sz w:val="24"/>
          <w:szCs w:val="24"/>
        </w:rPr>
      </w:pPr>
      <w:r w:rsidRPr="00F22784">
        <w:rPr>
          <w:rFonts w:ascii="Times New Roman" w:eastAsia="Times New Roman" w:hAnsi="Times New Roman" w:cs="Times New Roman"/>
          <w:b/>
          <w:bCs/>
          <w:noProof/>
          <w:sz w:val="24"/>
          <w:szCs w:val="24"/>
        </w:rPr>
        <w:br w:type="page"/>
      </w:r>
    </w:p>
    <w:p w14:paraId="22015D3F" w14:textId="68FFD994" w:rsidR="007528CD" w:rsidRPr="00F22784" w:rsidRDefault="00BC3435" w:rsidP="00476BBB">
      <w:pPr>
        <w:spacing w:before="120" w:after="120" w:line="276" w:lineRule="auto"/>
        <w:jc w:val="both"/>
        <w:rPr>
          <w:rFonts w:ascii="Times New Roman" w:eastAsia="Times New Roman" w:hAnsi="Times New Roman" w:cs="Times New Roman"/>
          <w:noProof/>
          <w:sz w:val="24"/>
          <w:szCs w:val="24"/>
        </w:rPr>
      </w:pPr>
      <w:r w:rsidRPr="00F22784">
        <w:rPr>
          <w:rFonts w:ascii="Times New Roman" w:eastAsia="Times New Roman" w:hAnsi="Times New Roman" w:cs="Times New Roman"/>
          <w:b/>
          <w:bCs/>
          <w:noProof/>
          <w:sz w:val="24"/>
          <w:szCs w:val="24"/>
        </w:rPr>
        <w:t>ANNEX: SUMMARY OF MEASURES</w:t>
      </w:r>
      <w:r w:rsidRPr="00F22784">
        <w:rPr>
          <w:rFonts w:ascii="Times New Roman" w:eastAsia="Times New Roman" w:hAnsi="Times New Roman" w:cs="Times New Roman"/>
          <w:noProof/>
          <w:sz w:val="24"/>
          <w:szCs w:val="24"/>
        </w:rPr>
        <w:t xml:space="preserve"> (to be updated based on final main text)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7528CD" w:rsidRPr="00F22784" w14:paraId="74690C12" w14:textId="77777777" w:rsidTr="00505B5B">
        <w:trPr>
          <w:trHeight w:val="1266"/>
        </w:trPr>
        <w:tc>
          <w:tcPr>
            <w:tcW w:w="9026" w:type="dxa"/>
          </w:tcPr>
          <w:p w14:paraId="29630232" w14:textId="77777777" w:rsidR="007528CD" w:rsidRPr="00F22784" w:rsidRDefault="007528CD" w:rsidP="00505B5B">
            <w:pPr>
              <w:shd w:val="clear" w:color="auto" w:fill="FFFFFF" w:themeFill="background1"/>
              <w:spacing w:before="120" w:after="120"/>
              <w:rPr>
                <w:rFonts w:ascii="Times New Roman" w:hAnsi="Times New Roman" w:cs="Times New Roman"/>
                <w:b/>
                <w:bCs/>
                <w:noProof/>
                <w:u w:val="single"/>
              </w:rPr>
            </w:pPr>
            <w:r w:rsidRPr="00F22784">
              <w:rPr>
                <w:rFonts w:ascii="Times New Roman" w:hAnsi="Times New Roman" w:cs="Times New Roman"/>
                <w:b/>
                <w:bCs/>
                <w:noProof/>
                <w:u w:val="single"/>
              </w:rPr>
              <w:t>Pillar I – Build, Equip and Repair</w:t>
            </w:r>
          </w:p>
          <w:p w14:paraId="5657F681" w14:textId="77777777" w:rsidR="007528CD" w:rsidRPr="00F22784" w:rsidRDefault="007528CD" w:rsidP="00505B5B">
            <w:pPr>
              <w:shd w:val="clear" w:color="auto" w:fill="FFFFFF" w:themeFill="background1"/>
              <w:spacing w:before="120" w:after="120"/>
              <w:rPr>
                <w:rFonts w:ascii="Times New Roman" w:hAnsi="Times New Roman" w:cs="Times New Roman"/>
                <w:b/>
                <w:bCs/>
                <w:noProof/>
              </w:rPr>
            </w:pPr>
            <w:r w:rsidRPr="00F22784">
              <w:rPr>
                <w:rFonts w:ascii="Times New Roman" w:hAnsi="Times New Roman" w:cs="Times New Roman"/>
                <w:b/>
                <w:bCs/>
                <w:noProof/>
              </w:rPr>
              <w:t xml:space="preserve">The Commission will: </w:t>
            </w:r>
          </w:p>
          <w:p w14:paraId="07989180"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Launch an EU Industrial Maritime Value Chains Alliance to strengthen Europe’s industrial sovereignty and technological leadership in selected lead markets in maritime manufacturing and emerging technologies (</w:t>
            </w:r>
            <w:r w:rsidRPr="00F22784">
              <w:rPr>
                <w:rFonts w:ascii="Times New Roman" w:hAnsi="Times New Roman" w:cs="Times New Roman"/>
                <w:i/>
                <w:noProof/>
              </w:rPr>
              <w:t>2026</w:t>
            </w:r>
            <w:r w:rsidRPr="00F22784">
              <w:rPr>
                <w:rFonts w:ascii="Times New Roman" w:hAnsi="Times New Roman" w:cs="Times New Roman"/>
                <w:noProof/>
              </w:rPr>
              <w:t>)</w:t>
            </w:r>
          </w:p>
          <w:p w14:paraId="03129ECA"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Rolling out a “Shipyards of the Future” R&amp;I Flagship call under the Horizon Europe 2026-27 Work Programme (</w:t>
            </w:r>
            <w:r w:rsidRPr="00F22784">
              <w:rPr>
                <w:rFonts w:ascii="Times New Roman" w:hAnsi="Times New Roman" w:cs="Times New Roman"/>
                <w:i/>
                <w:noProof/>
              </w:rPr>
              <w:t>ongoing</w:t>
            </w:r>
            <w:r w:rsidRPr="00F22784">
              <w:rPr>
                <w:rFonts w:ascii="Times New Roman" w:hAnsi="Times New Roman" w:cs="Times New Roman"/>
                <w:noProof/>
              </w:rPr>
              <w:t>)</w:t>
            </w:r>
          </w:p>
          <w:p w14:paraId="7C626333" w14:textId="62FD351E"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Simplify and speed up permitting procedures</w:t>
            </w:r>
            <w:r w:rsidR="004D38D5">
              <w:rPr>
                <w:rFonts w:ascii="Times New Roman" w:hAnsi="Times New Roman" w:cs="Times New Roman"/>
                <w:noProof/>
              </w:rPr>
              <w:t xml:space="preserve"> </w:t>
            </w:r>
            <w:r w:rsidRPr="00F22784">
              <w:rPr>
                <w:rFonts w:ascii="Times New Roman" w:hAnsi="Times New Roman" w:cs="Times New Roman"/>
                <w:noProof/>
              </w:rPr>
              <w:t>through the proposed Industrial Accelerator Act</w:t>
            </w:r>
            <w:r w:rsidR="00C65CDF" w:rsidRPr="00F22784">
              <w:rPr>
                <w:rFonts w:ascii="Times New Roman" w:hAnsi="Times New Roman" w:cs="Times New Roman"/>
                <w:noProof/>
              </w:rPr>
              <w:t xml:space="preserve">, including </w:t>
            </w:r>
            <w:r w:rsidR="00121AE5" w:rsidRPr="00F22784">
              <w:rPr>
                <w:rFonts w:ascii="Times New Roman" w:hAnsi="Times New Roman" w:cs="Times New Roman"/>
                <w:noProof/>
              </w:rPr>
              <w:t>in maritime manufacturing facilities</w:t>
            </w:r>
            <w:r>
              <w:rPr>
                <w:rFonts w:ascii="Times New Roman" w:hAnsi="Times New Roman" w:cs="Times New Roman"/>
                <w:noProof/>
              </w:rPr>
              <w:t xml:space="preserve"> </w:t>
            </w:r>
            <w:r w:rsidR="00B5076E" w:rsidRPr="00F22784">
              <w:rPr>
                <w:rFonts w:ascii="Times New Roman" w:hAnsi="Times New Roman" w:cs="Times New Roman"/>
                <w:noProof/>
              </w:rPr>
              <w:t>(</w:t>
            </w:r>
            <w:r w:rsidR="00B5076E" w:rsidRPr="00F22784">
              <w:rPr>
                <w:rFonts w:ascii="Times New Roman" w:hAnsi="Times New Roman" w:cs="Times New Roman"/>
                <w:i/>
                <w:iCs/>
                <w:noProof/>
              </w:rPr>
              <w:t>2026</w:t>
            </w:r>
            <w:r w:rsidR="00B5076E" w:rsidRPr="00F22784">
              <w:rPr>
                <w:rFonts w:ascii="Times New Roman" w:hAnsi="Times New Roman" w:cs="Times New Roman"/>
                <w:noProof/>
              </w:rPr>
              <w:t>)</w:t>
            </w:r>
          </w:p>
          <w:p w14:paraId="6584A818"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Work with EU/EEA Member states to identify and facilitate a multi-year, aggregated pipeline of public orders across EU/EEA public buyers to create a longe-term aggregated demand signal (</w:t>
            </w:r>
            <w:r w:rsidRPr="00F22784">
              <w:rPr>
                <w:rFonts w:ascii="Times New Roman" w:hAnsi="Times New Roman" w:cs="Times New Roman"/>
                <w:i/>
                <w:iCs/>
                <w:noProof/>
              </w:rPr>
              <w:t>2026-27</w:t>
            </w:r>
            <w:r w:rsidRPr="00F22784">
              <w:rPr>
                <w:rFonts w:ascii="Times New Roman" w:hAnsi="Times New Roman" w:cs="Times New Roman"/>
                <w:noProof/>
              </w:rPr>
              <w:t>)</w:t>
            </w:r>
          </w:p>
          <w:p w14:paraId="2D318859" w14:textId="26EBA401"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 xml:space="preserve">Propose targeted non-price requirements,  in compliance with international obligations, in selected strategic public procurement segments in the context of the upcoming revision of the EU public procurement framework </w:t>
            </w:r>
            <w:r w:rsidRPr="00F22784">
              <w:rPr>
                <w:rFonts w:ascii="Times New Roman" w:hAnsi="Times New Roman" w:cs="Times New Roman"/>
                <w:i/>
                <w:noProof/>
              </w:rPr>
              <w:t>(2026</w:t>
            </w:r>
            <w:r w:rsidRPr="00F22784">
              <w:rPr>
                <w:rFonts w:ascii="Times New Roman" w:hAnsi="Times New Roman" w:cs="Times New Roman"/>
                <w:noProof/>
              </w:rPr>
              <w:t>)</w:t>
            </w:r>
          </w:p>
          <w:p w14:paraId="604879D3" w14:textId="662274B5"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Launch a structured dialogue with the EU maritime manufacturing industry with a view to further enhancing its intelligence capabilities to monitor shipbuilding policy and market developments, strategic risks, threats to and opportunities for supply chain resilience, as well as market access barriers in third countries (</w:t>
            </w:r>
            <w:r w:rsidRPr="00F22784">
              <w:rPr>
                <w:rFonts w:ascii="Times New Roman" w:hAnsi="Times New Roman" w:cs="Times New Roman"/>
                <w:i/>
                <w:noProof/>
              </w:rPr>
              <w:t>2026</w:t>
            </w:r>
            <w:r w:rsidRPr="00F22784">
              <w:rPr>
                <w:rFonts w:ascii="Times New Roman" w:hAnsi="Times New Roman" w:cs="Times New Roman"/>
                <w:noProof/>
              </w:rPr>
              <w:t>)</w:t>
            </w:r>
          </w:p>
          <w:p w14:paraId="57767608" w14:textId="76FCA0B9" w:rsidR="007528CD" w:rsidRPr="00F22784" w:rsidRDefault="004033D7"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 xml:space="preserve">Assess options and propose </w:t>
            </w:r>
            <w:r w:rsidR="006653EC" w:rsidRPr="00F22784">
              <w:rPr>
                <w:rFonts w:ascii="Times New Roman" w:hAnsi="Times New Roman" w:cs="Times New Roman"/>
                <w:noProof/>
              </w:rPr>
              <w:t xml:space="preserve">where necessary and feasible a </w:t>
            </w:r>
            <w:r w:rsidRPr="00F22784">
              <w:rPr>
                <w:rFonts w:ascii="Times New Roman" w:hAnsi="Times New Roman" w:cs="Times New Roman"/>
                <w:noProof/>
              </w:rPr>
              <w:t>new sector-specific instrument, or targeted amendments to its trade policy toolbox, in line with international obligations</w:t>
            </w:r>
            <w:r>
              <w:rPr>
                <w:rFonts w:ascii="Times New Roman" w:hAnsi="Times New Roman" w:cs="Times New Roman"/>
                <w:noProof/>
              </w:rPr>
              <w:t>,</w:t>
            </w:r>
            <w:r w:rsidR="004D38D5">
              <w:rPr>
                <w:rFonts w:ascii="Times New Roman" w:hAnsi="Times New Roman" w:cs="Times New Roman"/>
                <w:noProof/>
              </w:rPr>
              <w:t xml:space="preserve"> </w:t>
            </w:r>
            <w:r w:rsidRPr="00F22784">
              <w:rPr>
                <w:rFonts w:ascii="Times New Roman" w:hAnsi="Times New Roman" w:cs="Times New Roman"/>
                <w:noProof/>
              </w:rPr>
              <w:t>with a focus o</w:t>
            </w:r>
            <w:r w:rsidR="007528CD" w:rsidRPr="00F22784">
              <w:rPr>
                <w:rFonts w:ascii="Times New Roman" w:hAnsi="Times New Roman" w:cs="Times New Roman"/>
                <w:noProof/>
              </w:rPr>
              <w:t xml:space="preserve">n specific segments key to Europe’s strategic autonomy and security </w:t>
            </w:r>
            <w:r w:rsidR="00FB1CF7" w:rsidRPr="00F22784">
              <w:rPr>
                <w:rFonts w:ascii="Times New Roman" w:hAnsi="Times New Roman" w:cs="Times New Roman"/>
                <w:noProof/>
              </w:rPr>
              <w:t xml:space="preserve">and </w:t>
            </w:r>
            <w:r w:rsidR="007528CD" w:rsidRPr="00F22784">
              <w:rPr>
                <w:rFonts w:ascii="Times New Roman" w:hAnsi="Times New Roman" w:cs="Times New Roman"/>
                <w:noProof/>
              </w:rPr>
              <w:t xml:space="preserve">where EU shipyards are still active </w:t>
            </w:r>
            <w:r w:rsidR="00FB1CF7" w:rsidRPr="00F22784">
              <w:rPr>
                <w:rFonts w:ascii="Times New Roman" w:hAnsi="Times New Roman" w:cs="Times New Roman"/>
                <w:noProof/>
              </w:rPr>
              <w:t>but are</w:t>
            </w:r>
            <w:r w:rsidR="007528CD" w:rsidRPr="00F22784">
              <w:rPr>
                <w:rFonts w:ascii="Times New Roman" w:hAnsi="Times New Roman" w:cs="Times New Roman"/>
                <w:noProof/>
              </w:rPr>
              <w:t xml:space="preserve"> experiencing unfair oversea competition </w:t>
            </w:r>
          </w:p>
          <w:p w14:paraId="769AFDB3"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Leverage existing and future trade and investment agreements to protect and promote the interests of the EU maritime manufacturing base, including through market access, anti-subsidy, transparency obligations and IPR protection provisions (</w:t>
            </w:r>
            <w:r w:rsidRPr="00F22784">
              <w:rPr>
                <w:rFonts w:ascii="Times New Roman" w:hAnsi="Times New Roman" w:cs="Times New Roman"/>
                <w:i/>
                <w:noProof/>
              </w:rPr>
              <w:t>continued</w:t>
            </w:r>
            <w:r w:rsidRPr="00F22784">
              <w:rPr>
                <w:rFonts w:ascii="Times New Roman" w:hAnsi="Times New Roman" w:cs="Times New Roman"/>
                <w:noProof/>
              </w:rPr>
              <w:t>)</w:t>
            </w:r>
          </w:p>
          <w:p w14:paraId="3303B257"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Relaunch efforts towards a future international agreement in the area of shipbuilding that would tackle non-market practices in the sector (</w:t>
            </w:r>
            <w:r w:rsidRPr="00F22784">
              <w:rPr>
                <w:rFonts w:ascii="Times New Roman" w:hAnsi="Times New Roman" w:cs="Times New Roman"/>
                <w:i/>
                <w:noProof/>
              </w:rPr>
              <w:t>continued</w:t>
            </w:r>
            <w:r w:rsidRPr="00F22784">
              <w:rPr>
                <w:rFonts w:ascii="Times New Roman" w:hAnsi="Times New Roman" w:cs="Times New Roman"/>
                <w:i/>
                <w:iCs/>
                <w:noProof/>
              </w:rPr>
              <w:t xml:space="preserve"> / long-term action</w:t>
            </w:r>
            <w:r w:rsidRPr="00F22784">
              <w:rPr>
                <w:rFonts w:ascii="Times New Roman" w:hAnsi="Times New Roman" w:cs="Times New Roman"/>
                <w:i/>
                <w:noProof/>
              </w:rPr>
              <w:t>)</w:t>
            </w:r>
          </w:p>
          <w:p w14:paraId="2FDD8641"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 xml:space="preserve">Foster a level playing field in export credits for ships by further developing the Ships Sector Understanding (SSU) in the OECD Arrangement on Officially Supported Export Credits, including through new provisions on zero and low emissions ships </w:t>
            </w:r>
            <w:r w:rsidRPr="00F22784">
              <w:rPr>
                <w:rFonts w:ascii="Times New Roman" w:hAnsi="Times New Roman" w:cs="Times New Roman"/>
                <w:i/>
                <w:noProof/>
              </w:rPr>
              <w:t>(</w:t>
            </w:r>
            <w:r w:rsidRPr="00F22784">
              <w:rPr>
                <w:rFonts w:ascii="Times New Roman" w:hAnsi="Times New Roman" w:cs="Times New Roman"/>
                <w:i/>
                <w:iCs/>
                <w:noProof/>
              </w:rPr>
              <w:t>2026-27</w:t>
            </w:r>
            <w:r w:rsidRPr="00F22784">
              <w:rPr>
                <w:rFonts w:ascii="Times New Roman" w:hAnsi="Times New Roman" w:cs="Times New Roman"/>
                <w:noProof/>
              </w:rPr>
              <w:t>)</w:t>
            </w:r>
          </w:p>
          <w:p w14:paraId="60742C80"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Create a new financing tool for Export Credits to ensure a better level playing field on third country markets for export-oriented industries such as maritime manufacturing (</w:t>
            </w:r>
            <w:r w:rsidRPr="00F22784">
              <w:rPr>
                <w:rFonts w:ascii="Times New Roman" w:hAnsi="Times New Roman" w:cs="Times New Roman"/>
                <w:i/>
                <w:noProof/>
              </w:rPr>
              <w:t>ongoing</w:t>
            </w:r>
            <w:r w:rsidRPr="00F22784">
              <w:rPr>
                <w:rFonts w:ascii="Times New Roman" w:hAnsi="Times New Roman" w:cs="Times New Roman"/>
                <w:noProof/>
              </w:rPr>
              <w:t>)</w:t>
            </w:r>
          </w:p>
          <w:p w14:paraId="63DC0FE0"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Strengthen the Hong Kong Convention on Ship Recycling with a view to ultimately reaching full alignment between international and EU rules (</w:t>
            </w:r>
            <w:r w:rsidRPr="00F22784">
              <w:rPr>
                <w:rFonts w:ascii="Times New Roman" w:hAnsi="Times New Roman" w:cs="Times New Roman"/>
                <w:i/>
                <w:noProof/>
              </w:rPr>
              <w:t>continued</w:t>
            </w:r>
            <w:r w:rsidRPr="00F22784">
              <w:rPr>
                <w:rFonts w:ascii="Times New Roman" w:hAnsi="Times New Roman" w:cs="Times New Roman"/>
                <w:noProof/>
              </w:rPr>
              <w:t>)</w:t>
            </w:r>
          </w:p>
          <w:p w14:paraId="0C59FB5D"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Explore ways to support the expansion of domestic EU ship recycling capacity and work with trading partners with ship recycling, starting with India, to foster high environmental and social standards, building on the EU Ship Recycling Regulation (</w:t>
            </w:r>
            <w:r w:rsidRPr="00F22784">
              <w:rPr>
                <w:rFonts w:ascii="Times New Roman" w:hAnsi="Times New Roman" w:cs="Times New Roman"/>
                <w:i/>
                <w:iCs/>
                <w:noProof/>
              </w:rPr>
              <w:t>continued</w:t>
            </w:r>
            <w:r w:rsidRPr="00F22784">
              <w:rPr>
                <w:rFonts w:ascii="Times New Roman" w:hAnsi="Times New Roman" w:cs="Times New Roman"/>
                <w:noProof/>
              </w:rPr>
              <w:t xml:space="preserve">) </w:t>
            </w:r>
          </w:p>
          <w:p w14:paraId="730CE357" w14:textId="77777777" w:rsidR="007528CD" w:rsidRPr="00F22784" w:rsidRDefault="007528CD" w:rsidP="007528CD">
            <w:pPr>
              <w:pStyle w:val="ListParagraph"/>
              <w:numPr>
                <w:ilvl w:val="0"/>
                <w:numId w:val="41"/>
              </w:numPr>
              <w:shd w:val="clear" w:color="auto" w:fill="FFFFFF" w:themeFill="background1"/>
              <w:spacing w:before="120" w:after="120"/>
              <w:jc w:val="both"/>
              <w:rPr>
                <w:rFonts w:ascii="Times New Roman" w:hAnsi="Times New Roman" w:cs="Times New Roman"/>
                <w:i/>
                <w:noProof/>
              </w:rPr>
            </w:pPr>
            <w:r w:rsidRPr="00F22784">
              <w:rPr>
                <w:rFonts w:ascii="Times New Roman" w:hAnsi="Times New Roman" w:cs="Times New Roman"/>
                <w:noProof/>
              </w:rPr>
              <w:t>Support maritime circularity strategies from design to end-of-life and material recovery through R&amp;I support (</w:t>
            </w:r>
            <w:r w:rsidRPr="00F22784">
              <w:rPr>
                <w:rFonts w:ascii="Times New Roman" w:hAnsi="Times New Roman" w:cs="Times New Roman"/>
                <w:i/>
                <w:noProof/>
              </w:rPr>
              <w:t>continued</w:t>
            </w:r>
            <w:r w:rsidRPr="00F22784">
              <w:rPr>
                <w:rFonts w:ascii="Times New Roman" w:hAnsi="Times New Roman" w:cs="Times New Roman"/>
                <w:noProof/>
              </w:rPr>
              <w:t>)</w:t>
            </w:r>
          </w:p>
          <w:p w14:paraId="507A8886" w14:textId="77777777" w:rsidR="007528CD" w:rsidRPr="00F22784" w:rsidRDefault="007528CD" w:rsidP="00505B5B">
            <w:pPr>
              <w:shd w:val="clear" w:color="auto" w:fill="FFFFFF" w:themeFill="background1"/>
              <w:spacing w:before="120" w:after="120"/>
              <w:jc w:val="both"/>
              <w:rPr>
                <w:rFonts w:ascii="Times New Roman" w:hAnsi="Times New Roman" w:cs="Times New Roman"/>
                <w:b/>
                <w:bCs/>
                <w:noProof/>
              </w:rPr>
            </w:pPr>
            <w:r w:rsidRPr="00F22784">
              <w:rPr>
                <w:rFonts w:ascii="Times New Roman" w:hAnsi="Times New Roman" w:cs="Times New Roman"/>
                <w:b/>
                <w:bCs/>
                <w:noProof/>
              </w:rPr>
              <w:t xml:space="preserve">Member States are invited to: </w:t>
            </w:r>
          </w:p>
          <w:p w14:paraId="07D469B4" w14:textId="77777777" w:rsidR="007528CD" w:rsidRPr="00F22784" w:rsidRDefault="007528CD" w:rsidP="007528CD">
            <w:pPr>
              <w:pStyle w:val="ListParagraph"/>
              <w:numPr>
                <w:ilvl w:val="0"/>
                <w:numId w:val="44"/>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Prioritise funding support for projects supporting economic security and reducing foreign dependencies in the sector, building on the new Joint Communication on strengthening EU economic security (</w:t>
            </w:r>
            <w:r w:rsidRPr="00F22784">
              <w:rPr>
                <w:rFonts w:ascii="Times New Roman" w:hAnsi="Times New Roman" w:cs="Times New Roman"/>
                <w:i/>
                <w:iCs/>
                <w:noProof/>
              </w:rPr>
              <w:t>continued</w:t>
            </w:r>
            <w:r w:rsidRPr="00F22784">
              <w:rPr>
                <w:rFonts w:ascii="Times New Roman" w:hAnsi="Times New Roman" w:cs="Times New Roman"/>
                <w:noProof/>
              </w:rPr>
              <w:t>)</w:t>
            </w:r>
          </w:p>
          <w:p w14:paraId="7AE7DCE1" w14:textId="77777777" w:rsidR="007528CD" w:rsidRPr="00F22784" w:rsidRDefault="007528CD" w:rsidP="007528CD">
            <w:pPr>
              <w:pStyle w:val="ListParagraph"/>
              <w:numPr>
                <w:ilvl w:val="0"/>
                <w:numId w:val="44"/>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Contribute to achieving the EU 2030 maritime industrial vision set out in the strategy</w:t>
            </w:r>
          </w:p>
          <w:p w14:paraId="2C119050" w14:textId="77777777" w:rsidR="007528CD" w:rsidRPr="00F22784" w:rsidRDefault="007528CD" w:rsidP="00505B5B">
            <w:pPr>
              <w:shd w:val="clear" w:color="auto" w:fill="FFFFFF" w:themeFill="background1"/>
              <w:spacing w:before="120" w:after="120"/>
              <w:jc w:val="both"/>
              <w:rPr>
                <w:rFonts w:ascii="Times New Roman" w:hAnsi="Times New Roman" w:cs="Times New Roman"/>
                <w:b/>
                <w:bCs/>
                <w:noProof/>
              </w:rPr>
            </w:pPr>
            <w:r w:rsidRPr="00F22784">
              <w:rPr>
                <w:rFonts w:ascii="Times New Roman" w:hAnsi="Times New Roman" w:cs="Times New Roman"/>
                <w:b/>
                <w:bCs/>
                <w:noProof/>
              </w:rPr>
              <w:t>Sector stakeholders are encouraged to:</w:t>
            </w:r>
          </w:p>
          <w:p w14:paraId="38DA082F" w14:textId="77777777" w:rsidR="007528CD" w:rsidRPr="00F22784" w:rsidRDefault="007528CD" w:rsidP="007528CD">
            <w:pPr>
              <w:pStyle w:val="ListParagraph"/>
              <w:numPr>
                <w:ilvl w:val="0"/>
                <w:numId w:val="45"/>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Leverage advances in digitalisation, modularity, and circularity in industrial processes to enhance design and production efficiencies and sustainable practices (</w:t>
            </w:r>
            <w:r w:rsidRPr="00F22784">
              <w:rPr>
                <w:rFonts w:ascii="Times New Roman" w:hAnsi="Times New Roman" w:cs="Times New Roman"/>
                <w:i/>
                <w:noProof/>
              </w:rPr>
              <w:t>continued</w:t>
            </w:r>
            <w:r w:rsidRPr="00F22784">
              <w:rPr>
                <w:rFonts w:ascii="Times New Roman" w:hAnsi="Times New Roman" w:cs="Times New Roman"/>
                <w:noProof/>
              </w:rPr>
              <w:t>)</w:t>
            </w:r>
          </w:p>
          <w:p w14:paraId="1F78B29E" w14:textId="77777777" w:rsidR="007528CD" w:rsidRPr="00F22784" w:rsidRDefault="007528CD" w:rsidP="007528CD">
            <w:pPr>
              <w:pStyle w:val="ListParagraph"/>
              <w:numPr>
                <w:ilvl w:val="0"/>
                <w:numId w:val="45"/>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Foster industrial and value chain synergies, leveraging the new EU Industrial Maritime Value Chains Alliance and other EU national and regional clustering platforms and initiatives (</w:t>
            </w:r>
            <w:r w:rsidRPr="00F22784">
              <w:rPr>
                <w:rFonts w:ascii="Times New Roman" w:hAnsi="Times New Roman" w:cs="Times New Roman"/>
                <w:i/>
                <w:iCs/>
                <w:noProof/>
              </w:rPr>
              <w:t>continued</w:t>
            </w:r>
            <w:r w:rsidRPr="00F22784">
              <w:rPr>
                <w:rFonts w:ascii="Times New Roman" w:hAnsi="Times New Roman" w:cs="Times New Roman"/>
                <w:noProof/>
              </w:rPr>
              <w:t>)</w:t>
            </w:r>
          </w:p>
        </w:tc>
      </w:tr>
    </w:tbl>
    <w:p w14:paraId="7D0102F9" w14:textId="77777777" w:rsidR="007528CD" w:rsidRPr="00F22784" w:rsidRDefault="007528CD" w:rsidP="007528CD">
      <w:pPr>
        <w:shd w:val="clear" w:color="auto" w:fill="FFFFFF" w:themeFill="background1"/>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7528CD" w:rsidRPr="00F22784" w14:paraId="0479BA99" w14:textId="77777777" w:rsidTr="00505B5B">
        <w:tc>
          <w:tcPr>
            <w:tcW w:w="9016" w:type="dxa"/>
          </w:tcPr>
          <w:p w14:paraId="2ADC1527" w14:textId="77777777" w:rsidR="007528CD" w:rsidRPr="00F22784" w:rsidRDefault="007528CD" w:rsidP="00505B5B">
            <w:pPr>
              <w:shd w:val="clear" w:color="auto" w:fill="FFFFFF" w:themeFill="background1"/>
              <w:spacing w:before="120" w:after="120"/>
              <w:rPr>
                <w:rFonts w:ascii="Times New Roman" w:hAnsi="Times New Roman" w:cs="Times New Roman"/>
                <w:b/>
                <w:bCs/>
                <w:noProof/>
                <w:u w:val="single"/>
              </w:rPr>
            </w:pPr>
            <w:r w:rsidRPr="00F22784">
              <w:rPr>
                <w:rFonts w:ascii="Times New Roman" w:hAnsi="Times New Roman" w:cs="Times New Roman"/>
                <w:b/>
                <w:bCs/>
                <w:noProof/>
                <w:u w:val="single"/>
              </w:rPr>
              <w:t>Pillar II – Transport and connect</w:t>
            </w:r>
          </w:p>
          <w:p w14:paraId="58243509" w14:textId="77777777" w:rsidR="007528CD" w:rsidRPr="00F22784" w:rsidRDefault="007528CD" w:rsidP="00505B5B">
            <w:pPr>
              <w:shd w:val="clear" w:color="auto" w:fill="FFFFFF" w:themeFill="background1"/>
              <w:spacing w:before="120" w:after="120"/>
              <w:rPr>
                <w:rFonts w:ascii="Times New Roman" w:hAnsi="Times New Roman" w:cs="Times New Roman"/>
                <w:b/>
                <w:bCs/>
                <w:noProof/>
              </w:rPr>
            </w:pPr>
            <w:r w:rsidRPr="00F22784">
              <w:rPr>
                <w:rFonts w:ascii="Times New Roman" w:hAnsi="Times New Roman" w:cs="Times New Roman"/>
                <w:b/>
                <w:bCs/>
                <w:noProof/>
              </w:rPr>
              <w:t xml:space="preserve">The Commission will: </w:t>
            </w:r>
          </w:p>
          <w:p w14:paraId="00137922"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Continue the Community guidelines on State aid to maritime transport (</w:t>
            </w:r>
            <w:r w:rsidRPr="00F22784">
              <w:rPr>
                <w:rFonts w:ascii="Times New Roman" w:hAnsi="Times New Roman" w:cs="Times New Roman"/>
                <w:i/>
                <w:iCs/>
                <w:noProof/>
                <w:lang w:eastAsia="nl-NL"/>
              </w:rPr>
              <w:t>continued</w:t>
            </w:r>
            <w:r w:rsidRPr="00F22784">
              <w:rPr>
                <w:rFonts w:ascii="Times New Roman" w:hAnsi="Times New Roman" w:cs="Times New Roman"/>
                <w:noProof/>
                <w:lang w:eastAsia="nl-NL"/>
              </w:rPr>
              <w:t>)</w:t>
            </w:r>
          </w:p>
          <w:p w14:paraId="061ABF2F"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Establish a structured cooperation dialogue with Member States and industry stakeholders to increase the attractiveness of Member States’ flags (</w:t>
            </w:r>
            <w:r w:rsidRPr="00F22784">
              <w:rPr>
                <w:rFonts w:ascii="Times New Roman" w:hAnsi="Times New Roman" w:cs="Times New Roman"/>
                <w:i/>
                <w:noProof/>
                <w:lang w:eastAsia="nl-NL"/>
              </w:rPr>
              <w:t>as from 2026</w:t>
            </w:r>
            <w:r w:rsidRPr="00F22784">
              <w:rPr>
                <w:rFonts w:ascii="Times New Roman" w:hAnsi="Times New Roman" w:cs="Times New Roman"/>
                <w:noProof/>
                <w:lang w:eastAsia="nl-NL"/>
              </w:rPr>
              <w:t>)</w:t>
            </w:r>
          </w:p>
          <w:p w14:paraId="4B251989" w14:textId="1A032FBC" w:rsidR="007528CD" w:rsidRPr="00F22784" w:rsidRDefault="005F6106"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 xml:space="preserve">Consider how </w:t>
            </w:r>
            <w:r w:rsidR="007528CD" w:rsidRPr="00F22784">
              <w:rPr>
                <w:rFonts w:ascii="Times New Roman" w:hAnsi="Times New Roman" w:cs="Times New Roman"/>
                <w:noProof/>
                <w:lang w:eastAsia="nl-NL"/>
              </w:rPr>
              <w:t>to simplify and streamline the existing monitoring, reporting and verification framework (MRV) for EU ETS Maritime and FuelEU Maritime (</w:t>
            </w:r>
            <w:r w:rsidR="007528CD" w:rsidRPr="00F22784">
              <w:rPr>
                <w:rFonts w:ascii="Times New Roman" w:hAnsi="Times New Roman" w:cs="Times New Roman"/>
                <w:i/>
                <w:iCs/>
                <w:noProof/>
                <w:lang w:eastAsia="nl-NL"/>
              </w:rPr>
              <w:t>2026</w:t>
            </w:r>
            <w:r w:rsidR="007528CD" w:rsidRPr="00F22784">
              <w:rPr>
                <w:rFonts w:ascii="Times New Roman" w:hAnsi="Times New Roman" w:cs="Times New Roman"/>
                <w:noProof/>
                <w:lang w:eastAsia="nl-NL"/>
              </w:rPr>
              <w:t>)</w:t>
            </w:r>
          </w:p>
          <w:p w14:paraId="69516B63" w14:textId="3E02764A"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 xml:space="preserve">Pursue the work within the IMO </w:t>
            </w:r>
            <w:r w:rsidR="005F13C5" w:rsidRPr="00F22784">
              <w:rPr>
                <w:rFonts w:ascii="Times New Roman" w:hAnsi="Times New Roman" w:cs="Times New Roman"/>
                <w:noProof/>
                <w:lang w:eastAsia="nl-NL"/>
              </w:rPr>
              <w:t>to work towards global solutions</w:t>
            </w:r>
            <w:r w:rsidRPr="00F22784">
              <w:rPr>
                <w:rFonts w:ascii="Times New Roman" w:hAnsi="Times New Roman" w:cs="Times New Roman"/>
                <w:noProof/>
                <w:lang w:eastAsia="nl-NL"/>
              </w:rPr>
              <w:t xml:space="preserve"> and </w:t>
            </w:r>
            <w:r w:rsidR="00FE1B87" w:rsidRPr="00F22784">
              <w:rPr>
                <w:rFonts w:ascii="Times New Roman" w:hAnsi="Times New Roman" w:cs="Times New Roman"/>
                <w:noProof/>
                <w:lang w:eastAsia="nl-NL"/>
              </w:rPr>
              <w:t>revise relevant</w:t>
            </w:r>
            <w:r w:rsidR="002E2105" w:rsidRPr="00F22784">
              <w:rPr>
                <w:rFonts w:ascii="Times New Roman" w:hAnsi="Times New Roman" w:cs="Times New Roman"/>
                <w:noProof/>
                <w:lang w:eastAsia="nl-NL"/>
              </w:rPr>
              <w:t xml:space="preserve"> EU </w:t>
            </w:r>
            <w:r w:rsidR="00FE1B87" w:rsidRPr="00F22784">
              <w:rPr>
                <w:rFonts w:ascii="Times New Roman" w:hAnsi="Times New Roman" w:cs="Times New Roman"/>
                <w:noProof/>
                <w:lang w:eastAsia="nl-NL"/>
              </w:rPr>
              <w:t>legislation taking into consideration global measures at IMO in order to avoid double payment</w:t>
            </w:r>
            <w:r w:rsidR="00807468" w:rsidRPr="00F22784">
              <w:rPr>
                <w:rFonts w:ascii="Times New Roman" w:hAnsi="Times New Roman" w:cs="Times New Roman"/>
                <w:noProof/>
                <w:lang w:eastAsia="nl-NL"/>
              </w:rPr>
              <w:t xml:space="preserve"> </w:t>
            </w:r>
            <w:r w:rsidRPr="00F22784">
              <w:rPr>
                <w:rFonts w:ascii="Times New Roman" w:hAnsi="Times New Roman" w:cs="Times New Roman"/>
                <w:noProof/>
                <w:lang w:eastAsia="nl-NL"/>
              </w:rPr>
              <w:t>(</w:t>
            </w:r>
            <w:r w:rsidRPr="00F22784">
              <w:rPr>
                <w:rFonts w:ascii="Times New Roman" w:hAnsi="Times New Roman" w:cs="Times New Roman"/>
                <w:i/>
                <w:noProof/>
                <w:lang w:eastAsia="nl-NL"/>
              </w:rPr>
              <w:t>as from 2026</w:t>
            </w:r>
            <w:r>
              <w:rPr>
                <w:rFonts w:ascii="Times New Roman" w:hAnsi="Times New Roman" w:cs="Times New Roman"/>
                <w:noProof/>
                <w:lang w:eastAsia="nl-NL"/>
              </w:rPr>
              <w:t>)</w:t>
            </w:r>
          </w:p>
          <w:p w14:paraId="73919BB0"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Facilitate cooperation between market players through creating a European network of green shipping lanes and hubs (</w:t>
            </w:r>
            <w:r w:rsidRPr="00F22784">
              <w:rPr>
                <w:rFonts w:ascii="Times New Roman" w:hAnsi="Times New Roman" w:cs="Times New Roman"/>
                <w:i/>
                <w:iCs/>
                <w:noProof/>
                <w:lang w:eastAsia="nl-NL"/>
              </w:rPr>
              <w:t>as from 2027</w:t>
            </w:r>
            <w:r w:rsidRPr="00F22784">
              <w:rPr>
                <w:rFonts w:ascii="Times New Roman" w:hAnsi="Times New Roman" w:cs="Times New Roman"/>
                <w:noProof/>
                <w:lang w:eastAsia="nl-NL"/>
              </w:rPr>
              <w:t>)</w:t>
            </w:r>
          </w:p>
          <w:p w14:paraId="340EB044"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Strengthen the engagement in IMO to shape maritime safety standards, towards ensuring a global level playing field (</w:t>
            </w:r>
            <w:r w:rsidRPr="00F22784">
              <w:rPr>
                <w:rFonts w:ascii="Times New Roman" w:hAnsi="Times New Roman" w:cs="Times New Roman"/>
                <w:i/>
                <w:iCs/>
                <w:noProof/>
                <w:lang w:eastAsia="nl-NL"/>
              </w:rPr>
              <w:t>continued</w:t>
            </w:r>
            <w:r w:rsidRPr="00F22784">
              <w:rPr>
                <w:rFonts w:ascii="Times New Roman" w:hAnsi="Times New Roman" w:cs="Times New Roman"/>
                <w:i/>
                <w:noProof/>
                <w:lang w:eastAsia="nl-NL"/>
              </w:rPr>
              <w:t>)</w:t>
            </w:r>
          </w:p>
          <w:p w14:paraId="328CE7F6" w14:textId="659A6372"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Report on the EU Passenger Ship Safety Directive and the Marine Equipment Directive in preparation of their review (</w:t>
            </w:r>
            <w:r w:rsidRPr="00F22784">
              <w:rPr>
                <w:rFonts w:ascii="Times New Roman" w:hAnsi="Times New Roman" w:cs="Times New Roman"/>
                <w:i/>
                <w:iCs/>
                <w:noProof/>
                <w:lang w:eastAsia="nl-NL"/>
              </w:rPr>
              <w:t>2026 - 2027</w:t>
            </w:r>
            <w:r w:rsidRPr="00F22784">
              <w:rPr>
                <w:rFonts w:ascii="Times New Roman" w:hAnsi="Times New Roman" w:cs="Times New Roman"/>
                <w:noProof/>
                <w:lang w:eastAsia="nl-NL"/>
              </w:rPr>
              <w:t>)</w:t>
            </w:r>
          </w:p>
          <w:p w14:paraId="62AB983D"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Consider extending EU passenger ship safety requirements to all intra-EU routes (</w:t>
            </w:r>
            <w:r w:rsidRPr="00F22784">
              <w:rPr>
                <w:rFonts w:ascii="Times New Roman" w:hAnsi="Times New Roman" w:cs="Times New Roman"/>
                <w:i/>
                <w:iCs/>
                <w:noProof/>
                <w:lang w:eastAsia="nl-NL"/>
              </w:rPr>
              <w:t>2027 - 2028</w:t>
            </w:r>
            <w:r w:rsidRPr="00F22784">
              <w:rPr>
                <w:rFonts w:ascii="Times New Roman" w:hAnsi="Times New Roman" w:cs="Times New Roman"/>
                <w:noProof/>
                <w:lang w:eastAsia="nl-NL"/>
              </w:rPr>
              <w:t>)</w:t>
            </w:r>
          </w:p>
          <w:p w14:paraId="6BFC4E20"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Examine the feasibility of an EU framework for the mutual recognition of offshore service and industrial vessels (</w:t>
            </w:r>
            <w:r w:rsidRPr="00F22784">
              <w:rPr>
                <w:rFonts w:ascii="Times New Roman" w:hAnsi="Times New Roman" w:cs="Times New Roman"/>
                <w:i/>
                <w:iCs/>
                <w:noProof/>
                <w:lang w:eastAsia="nl-NL"/>
              </w:rPr>
              <w:t>2027 - 2028</w:t>
            </w:r>
            <w:r w:rsidRPr="00F22784">
              <w:rPr>
                <w:rFonts w:ascii="Times New Roman" w:hAnsi="Times New Roman" w:cs="Times New Roman"/>
                <w:noProof/>
                <w:lang w:eastAsia="nl-NL"/>
              </w:rPr>
              <w:t>)</w:t>
            </w:r>
          </w:p>
          <w:p w14:paraId="494E0607"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Consider extending the scope of the Marine Equipment Directive or existing mutual recognition arrangements between recognised organisations</w:t>
            </w:r>
            <w:r w:rsidRPr="00F22784" w:rsidDel="001B0E9D">
              <w:rPr>
                <w:rFonts w:ascii="Times New Roman" w:hAnsi="Times New Roman" w:cs="Times New Roman"/>
                <w:noProof/>
                <w:lang w:eastAsia="nl-NL"/>
              </w:rPr>
              <w:t xml:space="preserve"> </w:t>
            </w:r>
            <w:r w:rsidRPr="00F22784">
              <w:rPr>
                <w:rFonts w:ascii="Times New Roman" w:hAnsi="Times New Roman" w:cs="Times New Roman"/>
                <w:noProof/>
                <w:lang w:eastAsia="nl-NL"/>
              </w:rPr>
              <w:t>to simplify approval processes and improve access to international markets (</w:t>
            </w:r>
            <w:r w:rsidRPr="00F22784">
              <w:rPr>
                <w:rFonts w:ascii="Times New Roman" w:hAnsi="Times New Roman" w:cs="Times New Roman"/>
                <w:i/>
                <w:iCs/>
                <w:noProof/>
                <w:lang w:eastAsia="nl-NL"/>
              </w:rPr>
              <w:t>2027</w:t>
            </w:r>
            <w:r w:rsidRPr="00F22784">
              <w:rPr>
                <w:rFonts w:ascii="Times New Roman" w:hAnsi="Times New Roman" w:cs="Times New Roman"/>
                <w:noProof/>
                <w:lang w:eastAsia="nl-NL"/>
              </w:rPr>
              <w:t>)</w:t>
            </w:r>
          </w:p>
          <w:p w14:paraId="514A23AB"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 xml:space="preserve">Strengthen the surveillance and monitoring of shadow fleet operations, improve the enforcement of existing rules and deepen international cooperation to uphold global maritime safety and environmental standards </w:t>
            </w:r>
            <w:r w:rsidRPr="00F22784">
              <w:rPr>
                <w:rFonts w:ascii="Times New Roman" w:hAnsi="Times New Roman" w:cs="Times New Roman"/>
                <w:i/>
                <w:noProof/>
                <w:lang w:eastAsia="nl-NL"/>
              </w:rPr>
              <w:t>(</w:t>
            </w:r>
            <w:r w:rsidRPr="00F22784">
              <w:rPr>
                <w:rFonts w:ascii="Times New Roman" w:hAnsi="Times New Roman" w:cs="Times New Roman"/>
                <w:i/>
                <w:iCs/>
                <w:noProof/>
                <w:lang w:eastAsia="nl-NL"/>
              </w:rPr>
              <w:t>continued</w:t>
            </w:r>
            <w:r w:rsidRPr="00F22784">
              <w:rPr>
                <w:rFonts w:ascii="Times New Roman" w:hAnsi="Times New Roman" w:cs="Times New Roman"/>
                <w:noProof/>
                <w:lang w:eastAsia="nl-NL"/>
              </w:rPr>
              <w:t>)</w:t>
            </w:r>
          </w:p>
          <w:p w14:paraId="24472AE5"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Pursue a prompt interconnectivity between the Maritime National Single Windows and the future Customs Data Hub (</w:t>
            </w:r>
            <w:r w:rsidRPr="00F22784">
              <w:rPr>
                <w:rFonts w:ascii="Times New Roman" w:hAnsi="Times New Roman" w:cs="Times New Roman"/>
                <w:i/>
                <w:iCs/>
                <w:noProof/>
                <w:lang w:eastAsia="nl-NL"/>
              </w:rPr>
              <w:t>as from 2027</w:t>
            </w:r>
            <w:r w:rsidRPr="00F22784">
              <w:rPr>
                <w:rFonts w:ascii="Times New Roman" w:hAnsi="Times New Roman" w:cs="Times New Roman"/>
                <w:noProof/>
                <w:lang w:eastAsia="nl-NL"/>
              </w:rPr>
              <w:t>)</w:t>
            </w:r>
          </w:p>
          <w:p w14:paraId="59454983" w14:textId="2549F074"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Consult the maritime industry on identifying further simplification of administrative procedures and data requirements</w:t>
            </w:r>
            <w:r w:rsidRPr="00F22784" w:rsidDel="008D2750">
              <w:rPr>
                <w:rFonts w:ascii="Times New Roman" w:hAnsi="Times New Roman" w:cs="Times New Roman"/>
                <w:noProof/>
                <w:lang w:eastAsia="nl-NL"/>
              </w:rPr>
              <w:t xml:space="preserve"> </w:t>
            </w:r>
            <w:r w:rsidRPr="00F22784">
              <w:rPr>
                <w:rFonts w:ascii="Times New Roman" w:hAnsi="Times New Roman" w:cs="Times New Roman"/>
                <w:noProof/>
                <w:lang w:eastAsia="nl-NL"/>
              </w:rPr>
              <w:t>(</w:t>
            </w:r>
            <w:r w:rsidRPr="00F22784">
              <w:rPr>
                <w:rFonts w:ascii="Times New Roman" w:hAnsi="Times New Roman" w:cs="Times New Roman"/>
                <w:i/>
                <w:iCs/>
                <w:noProof/>
                <w:lang w:eastAsia="nl-NL"/>
              </w:rPr>
              <w:t>as from 2026</w:t>
            </w:r>
            <w:r w:rsidRPr="00F22784">
              <w:rPr>
                <w:rFonts w:ascii="Times New Roman" w:hAnsi="Times New Roman" w:cs="Times New Roman"/>
                <w:noProof/>
                <w:lang w:eastAsia="nl-NL"/>
              </w:rPr>
              <w:t>)</w:t>
            </w:r>
          </w:p>
          <w:p w14:paraId="52221AE1" w14:textId="13DA0F11"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Intensify</w:t>
            </w:r>
            <w:r w:rsidR="00A6584A" w:rsidRPr="00F22784">
              <w:rPr>
                <w:rFonts w:ascii="Times New Roman" w:hAnsi="Times New Roman" w:cs="Times New Roman"/>
                <w:noProof/>
                <w:lang w:eastAsia="nl-NL"/>
              </w:rPr>
              <w:t xml:space="preserve">, together with </w:t>
            </w:r>
            <w:r w:rsidR="006D527A" w:rsidRPr="00F22784">
              <w:rPr>
                <w:rFonts w:ascii="Times New Roman" w:hAnsi="Times New Roman" w:cs="Times New Roman"/>
                <w:noProof/>
                <w:lang w:eastAsia="nl-NL"/>
              </w:rPr>
              <w:t xml:space="preserve">the </w:t>
            </w:r>
            <w:r w:rsidR="00A6584A" w:rsidRPr="00F22784">
              <w:rPr>
                <w:rFonts w:ascii="Times New Roman" w:hAnsi="Times New Roman" w:cs="Times New Roman"/>
                <w:noProof/>
                <w:lang w:eastAsia="nl-NL"/>
              </w:rPr>
              <w:t xml:space="preserve">Member States, </w:t>
            </w:r>
            <w:r w:rsidRPr="00F22784">
              <w:rPr>
                <w:rFonts w:ascii="Times New Roman" w:hAnsi="Times New Roman" w:cs="Times New Roman"/>
                <w:noProof/>
                <w:lang w:eastAsia="nl-NL"/>
              </w:rPr>
              <w:t>EU efforts in IMO and seek to maximise EU impact through broader alliances with international partners (</w:t>
            </w:r>
            <w:r w:rsidRPr="00F22784">
              <w:rPr>
                <w:rFonts w:ascii="Times New Roman" w:hAnsi="Times New Roman" w:cs="Times New Roman"/>
                <w:i/>
                <w:iCs/>
                <w:noProof/>
                <w:lang w:eastAsia="nl-NL"/>
              </w:rPr>
              <w:t>continued</w:t>
            </w:r>
            <w:r w:rsidRPr="00F22784">
              <w:rPr>
                <w:rFonts w:ascii="Times New Roman" w:hAnsi="Times New Roman" w:cs="Times New Roman"/>
                <w:noProof/>
                <w:lang w:eastAsia="nl-NL"/>
              </w:rPr>
              <w:t>)</w:t>
            </w:r>
          </w:p>
          <w:p w14:paraId="016DFFFC"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Continue the inclusion of comprehensive commitments on international maritime transport services in free trade agreements (</w:t>
            </w:r>
            <w:r w:rsidRPr="00F22784">
              <w:rPr>
                <w:rFonts w:ascii="Times New Roman" w:hAnsi="Times New Roman" w:cs="Times New Roman"/>
                <w:i/>
                <w:iCs/>
                <w:noProof/>
                <w:lang w:eastAsia="nl-NL"/>
              </w:rPr>
              <w:t>continued</w:t>
            </w:r>
            <w:r w:rsidRPr="00F22784">
              <w:rPr>
                <w:rFonts w:ascii="Times New Roman" w:hAnsi="Times New Roman" w:cs="Times New Roman"/>
                <w:noProof/>
                <w:lang w:eastAsia="nl-NL"/>
              </w:rPr>
              <w:t>)</w:t>
            </w:r>
          </w:p>
          <w:p w14:paraId="74021CA4" w14:textId="77777777"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Propose legislation setting conditions for Member States to declare existing bilateral agreements compatible with EU law and to negotiate and conclude new agreements that advance EU interests (</w:t>
            </w:r>
            <w:r w:rsidRPr="00F22784">
              <w:rPr>
                <w:rFonts w:ascii="Times New Roman" w:hAnsi="Times New Roman" w:cs="Times New Roman"/>
                <w:i/>
                <w:iCs/>
                <w:noProof/>
                <w:lang w:eastAsia="nl-NL"/>
              </w:rPr>
              <w:t>2026</w:t>
            </w:r>
            <w:r w:rsidRPr="00F22784">
              <w:rPr>
                <w:rFonts w:ascii="Times New Roman" w:hAnsi="Times New Roman" w:cs="Times New Roman"/>
                <w:noProof/>
                <w:lang w:eastAsia="nl-NL"/>
              </w:rPr>
              <w:t>)</w:t>
            </w:r>
          </w:p>
          <w:p w14:paraId="1011C554" w14:textId="32513999" w:rsidR="007528CD" w:rsidRPr="00F22784" w:rsidRDefault="007528CD" w:rsidP="007528CD">
            <w:pPr>
              <w:pStyle w:val="ListParagraph"/>
              <w:numPr>
                <w:ilvl w:val="0"/>
                <w:numId w:val="38"/>
              </w:numPr>
              <w:shd w:val="clear" w:color="auto" w:fill="FFFFFF" w:themeFill="background1"/>
              <w:spacing w:before="120" w:after="120"/>
              <w:jc w:val="both"/>
              <w:rPr>
                <w:rFonts w:ascii="Times New Roman" w:hAnsi="Times New Roman" w:cs="Times New Roman"/>
                <w:noProof/>
                <w:lang w:eastAsia="nl-NL"/>
              </w:rPr>
            </w:pPr>
            <w:r w:rsidRPr="00F22784">
              <w:rPr>
                <w:rFonts w:ascii="Times New Roman" w:hAnsi="Times New Roman" w:cs="Times New Roman"/>
                <w:noProof/>
                <w:lang w:eastAsia="nl-NL"/>
              </w:rPr>
              <w:t>Propose a follow-up to the NAIADES III programme for the inland waterways sector (</w:t>
            </w:r>
            <w:r w:rsidR="00705BAE" w:rsidRPr="00F22784">
              <w:rPr>
                <w:rFonts w:ascii="Times New Roman" w:hAnsi="Times New Roman" w:cs="Times New Roman"/>
                <w:i/>
                <w:iCs/>
                <w:noProof/>
                <w:lang w:eastAsia="nl-NL"/>
              </w:rPr>
              <w:t>2028</w:t>
            </w:r>
            <w:r w:rsidRPr="00F22784">
              <w:rPr>
                <w:rFonts w:ascii="Times New Roman" w:hAnsi="Times New Roman" w:cs="Times New Roman"/>
                <w:noProof/>
                <w:lang w:eastAsia="nl-NL"/>
              </w:rPr>
              <w:t>)</w:t>
            </w:r>
          </w:p>
          <w:p w14:paraId="14CBEF60" w14:textId="77777777" w:rsidR="007528CD" w:rsidRPr="00F22784" w:rsidRDefault="007528CD" w:rsidP="00505B5B">
            <w:pPr>
              <w:shd w:val="clear" w:color="auto" w:fill="FFFFFF" w:themeFill="background1"/>
              <w:spacing w:before="120" w:after="120"/>
              <w:jc w:val="both"/>
              <w:rPr>
                <w:rFonts w:ascii="Times New Roman" w:hAnsi="Times New Roman" w:cs="Times New Roman"/>
                <w:b/>
                <w:bCs/>
                <w:noProof/>
              </w:rPr>
            </w:pPr>
            <w:r w:rsidRPr="00F22784">
              <w:rPr>
                <w:rFonts w:ascii="Times New Roman" w:hAnsi="Times New Roman" w:cs="Times New Roman"/>
                <w:b/>
                <w:bCs/>
                <w:noProof/>
              </w:rPr>
              <w:t xml:space="preserve">Member States are invited to: </w:t>
            </w:r>
          </w:p>
          <w:p w14:paraId="6EAAF0C4" w14:textId="77777777" w:rsidR="007528CD" w:rsidRPr="00F22784" w:rsidRDefault="007528CD" w:rsidP="007528CD">
            <w:pPr>
              <w:pStyle w:val="ListParagraph"/>
              <w:numPr>
                <w:ilvl w:val="0"/>
                <w:numId w:val="39"/>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 xml:space="preserve">Further advance pragmatic measures to enhance the attractiveness of EU Member States’ flags </w:t>
            </w:r>
          </w:p>
          <w:p w14:paraId="2EE38691" w14:textId="77777777" w:rsidR="007528CD" w:rsidRPr="00F22784" w:rsidRDefault="007528CD" w:rsidP="007528CD">
            <w:pPr>
              <w:pStyle w:val="ListParagraph"/>
              <w:numPr>
                <w:ilvl w:val="0"/>
                <w:numId w:val="39"/>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Complete the implementation of the EMSWe Regulation</w:t>
            </w:r>
          </w:p>
          <w:p w14:paraId="69AE29C9" w14:textId="77777777" w:rsidR="007528CD" w:rsidRPr="00F22784" w:rsidRDefault="007528CD" w:rsidP="007528CD">
            <w:pPr>
              <w:pStyle w:val="ListParagraph"/>
              <w:numPr>
                <w:ilvl w:val="0"/>
                <w:numId w:val="39"/>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Work jointly with the Commission towards simplifying and streamlining national and EU reporting requirements</w:t>
            </w:r>
          </w:p>
          <w:p w14:paraId="5985FE4D" w14:textId="77777777" w:rsidR="007528CD" w:rsidRPr="00F22784" w:rsidRDefault="007528CD" w:rsidP="007528CD">
            <w:pPr>
              <w:pStyle w:val="ListParagraph"/>
              <w:numPr>
                <w:ilvl w:val="0"/>
                <w:numId w:val="39"/>
              </w:numPr>
              <w:shd w:val="clear" w:color="auto" w:fill="FFFFFF" w:themeFill="background1"/>
              <w:spacing w:before="120" w:after="120"/>
              <w:jc w:val="both"/>
              <w:rPr>
                <w:rFonts w:ascii="Times New Roman" w:hAnsi="Times New Roman" w:cs="Times New Roman"/>
                <w:noProof/>
              </w:rPr>
            </w:pPr>
            <w:r w:rsidRPr="00F22784">
              <w:rPr>
                <w:rFonts w:ascii="Times New Roman" w:hAnsi="Times New Roman" w:cs="Times New Roman"/>
                <w:noProof/>
              </w:rPr>
              <w:t>Step up collaboration and allocate sufficient resources to bolster the EU’s strategic presence in the areas of international maritime chokepoints</w:t>
            </w:r>
          </w:p>
        </w:tc>
      </w:tr>
    </w:tbl>
    <w:p w14:paraId="4CF84544" w14:textId="77777777" w:rsidR="007528CD" w:rsidRPr="00F22784" w:rsidRDefault="007528CD" w:rsidP="007528CD">
      <w:pPr>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7528CD" w:rsidRPr="00F22784" w14:paraId="027492CE" w14:textId="77777777" w:rsidTr="00505B5B">
        <w:trPr>
          <w:trHeight w:val="699"/>
        </w:trPr>
        <w:tc>
          <w:tcPr>
            <w:tcW w:w="9016" w:type="dxa"/>
          </w:tcPr>
          <w:p w14:paraId="6B8618B1" w14:textId="77777777" w:rsidR="007528CD" w:rsidRPr="00F22784" w:rsidRDefault="007528CD" w:rsidP="00505B5B">
            <w:pPr>
              <w:spacing w:before="120" w:after="120"/>
              <w:rPr>
                <w:rFonts w:ascii="Times New Roman" w:hAnsi="Times New Roman" w:cs="Times New Roman"/>
                <w:b/>
                <w:bCs/>
                <w:noProof/>
                <w:u w:val="single"/>
              </w:rPr>
            </w:pPr>
            <w:r w:rsidRPr="00F22784">
              <w:rPr>
                <w:rFonts w:ascii="Times New Roman" w:hAnsi="Times New Roman" w:cs="Times New Roman"/>
                <w:b/>
                <w:bCs/>
                <w:noProof/>
                <w:u w:val="single"/>
              </w:rPr>
              <w:t>Pillar III – Secure and protect</w:t>
            </w:r>
          </w:p>
          <w:p w14:paraId="126E3A16" w14:textId="77777777" w:rsidR="007528CD" w:rsidRPr="00F22784" w:rsidRDefault="007528CD" w:rsidP="00505B5B">
            <w:pPr>
              <w:spacing w:before="120" w:after="120"/>
              <w:rPr>
                <w:rFonts w:ascii="Times New Roman" w:hAnsi="Times New Roman" w:cs="Times New Roman"/>
                <w:b/>
                <w:bCs/>
                <w:noProof/>
              </w:rPr>
            </w:pPr>
            <w:r w:rsidRPr="00F22784">
              <w:rPr>
                <w:rFonts w:ascii="Times New Roman" w:hAnsi="Times New Roman" w:cs="Times New Roman"/>
                <w:b/>
                <w:bCs/>
                <w:noProof/>
              </w:rPr>
              <w:t xml:space="preserve">The Commission will: </w:t>
            </w:r>
          </w:p>
          <w:p w14:paraId="6F8D759B"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Support the ramp-up of naval industrial production capacities, including through the new European Defence Industry Programme (EDIP) and ReArm Europe Plan (</w:t>
            </w:r>
            <w:r w:rsidRPr="00F22784">
              <w:rPr>
                <w:rFonts w:ascii="Times New Roman" w:hAnsi="Times New Roman" w:cs="Times New Roman"/>
                <w:i/>
                <w:iCs/>
                <w:noProof/>
              </w:rPr>
              <w:t>2026-27</w:t>
            </w:r>
            <w:r w:rsidRPr="00F22784">
              <w:rPr>
                <w:rFonts w:ascii="Times New Roman" w:hAnsi="Times New Roman" w:cs="Times New Roman"/>
                <w:noProof/>
              </w:rPr>
              <w:t>)</w:t>
            </w:r>
          </w:p>
          <w:p w14:paraId="20E5C029"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Propose to pursue a dual-use Ferry construction support mechanism to mobilise financial resources for investments linked to additional military specifications for dual-use ferries built in Europe</w:t>
            </w:r>
            <w:r w:rsidRPr="00F22784" w:rsidDel="00504503">
              <w:rPr>
                <w:rFonts w:ascii="Times New Roman" w:hAnsi="Times New Roman" w:cs="Times New Roman"/>
                <w:noProof/>
              </w:rPr>
              <w:t xml:space="preserve"> </w:t>
            </w:r>
            <w:r w:rsidRPr="00F22784">
              <w:rPr>
                <w:rFonts w:ascii="Times New Roman" w:hAnsi="Times New Roman" w:cs="Times New Roman"/>
                <w:noProof/>
              </w:rPr>
              <w:t>(</w:t>
            </w:r>
            <w:r w:rsidRPr="00F22784">
              <w:rPr>
                <w:rFonts w:ascii="Times New Roman" w:hAnsi="Times New Roman" w:cs="Times New Roman"/>
                <w:i/>
                <w:iCs/>
                <w:noProof/>
              </w:rPr>
              <w:t>2027</w:t>
            </w:r>
            <w:r w:rsidRPr="00F22784">
              <w:rPr>
                <w:rFonts w:ascii="Times New Roman" w:hAnsi="Times New Roman" w:cs="Times New Roman"/>
                <w:noProof/>
              </w:rPr>
              <w:t>)</w:t>
            </w:r>
          </w:p>
          <w:p w14:paraId="29099A52"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Pursue solid and binding IMO cybersecurity rules to reduce general maritime cyber risks for civilian vessels (</w:t>
            </w:r>
            <w:r w:rsidRPr="00F22784">
              <w:rPr>
                <w:rFonts w:ascii="Times New Roman" w:hAnsi="Times New Roman" w:cs="Times New Roman"/>
                <w:i/>
                <w:noProof/>
              </w:rPr>
              <w:t>as from 2026</w:t>
            </w:r>
            <w:r w:rsidRPr="00F22784">
              <w:rPr>
                <w:rFonts w:ascii="Times New Roman" w:hAnsi="Times New Roman" w:cs="Times New Roman"/>
                <w:noProof/>
              </w:rPr>
              <w:t>)</w:t>
            </w:r>
          </w:p>
          <w:p w14:paraId="707202D2" w14:textId="77777777" w:rsidR="007528CD" w:rsidRPr="00F22784" w:rsidRDefault="007528CD" w:rsidP="00505B5B">
            <w:pPr>
              <w:spacing w:before="120" w:after="120"/>
              <w:jc w:val="both"/>
              <w:rPr>
                <w:rFonts w:ascii="Times New Roman" w:hAnsi="Times New Roman" w:cs="Times New Roman"/>
                <w:b/>
                <w:noProof/>
              </w:rPr>
            </w:pPr>
            <w:r w:rsidRPr="00F22784">
              <w:rPr>
                <w:rFonts w:ascii="Times New Roman" w:hAnsi="Times New Roman" w:cs="Times New Roman"/>
                <w:b/>
                <w:bCs/>
                <w:noProof/>
              </w:rPr>
              <w:t xml:space="preserve">Member States are invited to: </w:t>
            </w:r>
          </w:p>
          <w:p w14:paraId="60E3139F" w14:textId="20B4A147" w:rsidR="00C70AE2" w:rsidRPr="00F22784" w:rsidRDefault="007528CD" w:rsidP="007528CD">
            <w:pPr>
              <w:pStyle w:val="ListParagraph"/>
              <w:numPr>
                <w:ilvl w:val="0"/>
                <w:numId w:val="42"/>
              </w:numPr>
              <w:spacing w:before="120" w:after="120"/>
              <w:jc w:val="both"/>
              <w:rPr>
                <w:rFonts w:ascii="Times New Roman" w:hAnsi="Times New Roman" w:cs="Times New Roman"/>
                <w:noProof/>
              </w:rPr>
            </w:pPr>
            <w:r w:rsidRPr="00F22784">
              <w:rPr>
                <w:rFonts w:ascii="Times New Roman" w:hAnsi="Times New Roman" w:cs="Times New Roman"/>
                <w:noProof/>
              </w:rPr>
              <w:t>Use the different opportunities under Readiness 2030 to strengthen naval industrial and technological capabilities in line with the objectives of this Strategy</w:t>
            </w:r>
          </w:p>
        </w:tc>
      </w:tr>
    </w:tbl>
    <w:p w14:paraId="4D30ACB8" w14:textId="77777777" w:rsidR="007528CD" w:rsidRPr="00F22784" w:rsidRDefault="007528CD" w:rsidP="007528CD">
      <w:pPr>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7528CD" w:rsidRPr="00F22784" w14:paraId="32A8F0FD" w14:textId="77777777" w:rsidTr="00505B5B">
        <w:trPr>
          <w:trHeight w:val="416"/>
        </w:trPr>
        <w:tc>
          <w:tcPr>
            <w:tcW w:w="9016" w:type="dxa"/>
          </w:tcPr>
          <w:p w14:paraId="5F5EFE6A" w14:textId="77777777" w:rsidR="007528CD" w:rsidRPr="00F22784" w:rsidRDefault="007528CD" w:rsidP="00505B5B">
            <w:pPr>
              <w:spacing w:before="120" w:after="120"/>
              <w:rPr>
                <w:rFonts w:ascii="Times New Roman" w:hAnsi="Times New Roman" w:cs="Times New Roman"/>
                <w:b/>
                <w:bCs/>
                <w:noProof/>
                <w:u w:val="single"/>
              </w:rPr>
            </w:pPr>
            <w:r w:rsidRPr="00F22784">
              <w:rPr>
                <w:rFonts w:ascii="Times New Roman" w:hAnsi="Times New Roman" w:cs="Times New Roman"/>
                <w:b/>
                <w:bCs/>
                <w:noProof/>
                <w:u w:val="single"/>
              </w:rPr>
              <w:t>Pillar IV – Access to innovation</w:t>
            </w:r>
          </w:p>
          <w:p w14:paraId="5A5304BE" w14:textId="77777777" w:rsidR="007528CD" w:rsidRPr="00F22784" w:rsidRDefault="007528CD" w:rsidP="00505B5B">
            <w:pPr>
              <w:spacing w:before="120" w:after="120"/>
              <w:rPr>
                <w:rFonts w:ascii="Times New Roman" w:hAnsi="Times New Roman" w:cs="Times New Roman"/>
                <w:b/>
                <w:bCs/>
                <w:noProof/>
              </w:rPr>
            </w:pPr>
            <w:r w:rsidRPr="00F22784">
              <w:rPr>
                <w:rFonts w:ascii="Times New Roman" w:hAnsi="Times New Roman" w:cs="Times New Roman"/>
                <w:b/>
                <w:bCs/>
                <w:noProof/>
              </w:rPr>
              <w:t xml:space="preserve">The Commission will: </w:t>
            </w:r>
          </w:p>
          <w:p w14:paraId="3DE9DDDE"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Refine the methodology for accounting wind propulsion energy and address regulatory gaps at EU and IMO level (</w:t>
            </w:r>
            <w:r w:rsidRPr="00F22784">
              <w:rPr>
                <w:rFonts w:ascii="Times New Roman" w:hAnsi="Times New Roman" w:cs="Times New Roman"/>
                <w:i/>
                <w:iCs/>
                <w:noProof/>
              </w:rPr>
              <w:t>as from 2027</w:t>
            </w:r>
            <w:r w:rsidRPr="00F22784">
              <w:rPr>
                <w:rFonts w:ascii="Times New Roman" w:hAnsi="Times New Roman" w:cs="Times New Roman"/>
                <w:noProof/>
              </w:rPr>
              <w:t>)</w:t>
            </w:r>
          </w:p>
          <w:p w14:paraId="4FF15641"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Pursue work towards a robust policy framework for nuclear power propulsion in commercial shipping (</w:t>
            </w:r>
            <w:r w:rsidRPr="00F22784">
              <w:rPr>
                <w:rFonts w:ascii="Times New Roman" w:hAnsi="Times New Roman" w:cs="Times New Roman"/>
                <w:i/>
                <w:noProof/>
              </w:rPr>
              <w:t>as from 2026</w:t>
            </w:r>
            <w:r w:rsidRPr="00F22784">
              <w:rPr>
                <w:rFonts w:ascii="Times New Roman" w:hAnsi="Times New Roman" w:cs="Times New Roman"/>
                <w:noProof/>
              </w:rPr>
              <w:t>)</w:t>
            </w:r>
          </w:p>
          <w:p w14:paraId="7886D5D3"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Propose an amendment to the Non-Road Mobile Machinery Regulation to allow hydrogen as reference fuel for non-road mobile machinery engines in inland navigation vessels (</w:t>
            </w:r>
            <w:r w:rsidRPr="00F22784">
              <w:rPr>
                <w:rFonts w:ascii="Times New Roman" w:hAnsi="Times New Roman" w:cs="Times New Roman"/>
                <w:i/>
                <w:iCs/>
                <w:noProof/>
              </w:rPr>
              <w:t>2026)</w:t>
            </w:r>
            <w:r w:rsidRPr="00F22784">
              <w:rPr>
                <w:rFonts w:ascii="Times New Roman" w:hAnsi="Times New Roman" w:cs="Times New Roman"/>
                <w:noProof/>
              </w:rPr>
              <w:t xml:space="preserve"> </w:t>
            </w:r>
          </w:p>
          <w:p w14:paraId="67C5F42A"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Pursue a regulatory and technical framework for unmanned shipping solutions including EU-level guidelines and best practices for designated tests and trials at sea (</w:t>
            </w:r>
            <w:r w:rsidRPr="00F22784">
              <w:rPr>
                <w:rFonts w:ascii="Times New Roman" w:hAnsi="Times New Roman" w:cs="Times New Roman"/>
                <w:i/>
                <w:iCs/>
                <w:noProof/>
              </w:rPr>
              <w:t>as from 2026</w:t>
            </w:r>
            <w:r w:rsidRPr="00F22784">
              <w:rPr>
                <w:rFonts w:ascii="Times New Roman" w:hAnsi="Times New Roman" w:cs="Times New Roman"/>
                <w:noProof/>
              </w:rPr>
              <w:t>)</w:t>
            </w:r>
          </w:p>
          <w:p w14:paraId="3034DA7B" w14:textId="5B6806E8"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 xml:space="preserve">Strengthen and expand the scope of R&amp;I support for waterborne sector, building on the </w:t>
            </w:r>
            <w:r w:rsidR="00FC0F4C" w:rsidRPr="00F22784">
              <w:rPr>
                <w:rFonts w:ascii="Times New Roman" w:hAnsi="Times New Roman" w:cs="Times New Roman"/>
                <w:noProof/>
              </w:rPr>
              <w:t xml:space="preserve">achievements of the </w:t>
            </w:r>
            <w:r w:rsidRPr="00F22784">
              <w:rPr>
                <w:rFonts w:ascii="Times New Roman" w:hAnsi="Times New Roman" w:cs="Times New Roman"/>
                <w:noProof/>
              </w:rPr>
              <w:t>current co-programmed Zero-Emission Waterborne Transport Partnership (</w:t>
            </w:r>
            <w:r w:rsidRPr="00F22784">
              <w:rPr>
                <w:rFonts w:ascii="Times New Roman" w:hAnsi="Times New Roman" w:cs="Times New Roman"/>
                <w:i/>
                <w:iCs/>
                <w:noProof/>
              </w:rPr>
              <w:t>as from</w:t>
            </w:r>
            <w:r w:rsidRPr="00F22784">
              <w:rPr>
                <w:rFonts w:ascii="Times New Roman" w:hAnsi="Times New Roman" w:cs="Times New Roman"/>
                <w:i/>
                <w:noProof/>
              </w:rPr>
              <w:t xml:space="preserve"> 2028</w:t>
            </w:r>
            <w:r w:rsidRPr="00F22784">
              <w:rPr>
                <w:rFonts w:ascii="Times New Roman" w:hAnsi="Times New Roman" w:cs="Times New Roman"/>
                <w:noProof/>
              </w:rPr>
              <w:t>)</w:t>
            </w:r>
          </w:p>
          <w:p w14:paraId="76AE77BF"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 xml:space="preserve">Improve testing processes for ocean technologies for different applications through the upcoming EU Ocean R&amp;I Strategy (2026) </w:t>
            </w:r>
          </w:p>
          <w:p w14:paraId="1E34DD24"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Map and assess research and technology infrastructures also for waterborne transport and promote the access to such infrastructures for EU maritime start-ups, scale-ups, SMEs and mid-caps developing technologies and solutions, through the implementation of the EU Strategy on Research and Technology Infrastructures (as from 2026)</w:t>
            </w:r>
          </w:p>
          <w:p w14:paraId="6D146034"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Ensure a systematic and rigorous enforcement of existing R&amp;I security tools and identify remaining gaps to help prevent EU-funded technology leakage (continued)</w:t>
            </w:r>
          </w:p>
          <w:p w14:paraId="41BB9896" w14:textId="073ECCA7" w:rsidR="007528CD" w:rsidRPr="00F22784" w:rsidRDefault="00444E10"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 xml:space="preserve">Launch </w:t>
            </w:r>
            <w:r w:rsidR="007528CD" w:rsidRPr="00F22784">
              <w:rPr>
                <w:rFonts w:ascii="Times New Roman" w:hAnsi="Times New Roman" w:cs="Times New Roman"/>
                <w:noProof/>
              </w:rPr>
              <w:t>the Ocean Observation Initiative (</w:t>
            </w:r>
            <w:r w:rsidR="007528CD" w:rsidRPr="00F22784">
              <w:rPr>
                <w:rFonts w:ascii="Times New Roman" w:hAnsi="Times New Roman" w:cs="Times New Roman"/>
                <w:i/>
                <w:iCs/>
                <w:noProof/>
              </w:rPr>
              <w:t>OceanEye)</w:t>
            </w:r>
            <w:r w:rsidR="007528CD" w:rsidRPr="00F22784">
              <w:rPr>
                <w:rFonts w:ascii="Times New Roman" w:hAnsi="Times New Roman" w:cs="Times New Roman"/>
                <w:noProof/>
              </w:rPr>
              <w:t xml:space="preserve"> </w:t>
            </w:r>
            <w:r w:rsidR="007528CD" w:rsidRPr="00F22784">
              <w:rPr>
                <w:rFonts w:ascii="Times New Roman" w:hAnsi="Times New Roman" w:cs="Times New Roman"/>
                <w:i/>
                <w:iCs/>
                <w:noProof/>
              </w:rPr>
              <w:t>(2026</w:t>
            </w:r>
            <w:r w:rsidR="007528CD" w:rsidRPr="00F22784">
              <w:rPr>
                <w:rFonts w:ascii="Times New Roman" w:hAnsi="Times New Roman" w:cs="Times New Roman"/>
                <w:noProof/>
              </w:rPr>
              <w:t>)</w:t>
            </w:r>
          </w:p>
          <w:p w14:paraId="54D98955" w14:textId="77777777" w:rsidR="007528CD" w:rsidRPr="00F22784" w:rsidRDefault="007528CD" w:rsidP="00505B5B">
            <w:pPr>
              <w:spacing w:before="120" w:after="120"/>
              <w:rPr>
                <w:rFonts w:ascii="Times New Roman" w:hAnsi="Times New Roman" w:cs="Times New Roman"/>
                <w:b/>
                <w:bCs/>
                <w:noProof/>
              </w:rPr>
            </w:pPr>
            <w:r w:rsidRPr="00F22784">
              <w:rPr>
                <w:rFonts w:ascii="Times New Roman" w:hAnsi="Times New Roman" w:cs="Times New Roman"/>
                <w:b/>
                <w:noProof/>
              </w:rPr>
              <w:t>Member states are invited to:</w:t>
            </w:r>
          </w:p>
          <w:p w14:paraId="38766FB9" w14:textId="77777777" w:rsidR="007528CD" w:rsidRPr="00F22784" w:rsidRDefault="007528CD" w:rsidP="007528CD">
            <w:pPr>
              <w:pStyle w:val="ListParagraph"/>
              <w:numPr>
                <w:ilvl w:val="0"/>
                <w:numId w:val="39"/>
              </w:numPr>
              <w:spacing w:before="120" w:after="120"/>
              <w:jc w:val="both"/>
              <w:rPr>
                <w:rFonts w:ascii="Times New Roman" w:hAnsi="Times New Roman" w:cs="Times New Roman"/>
                <w:noProof/>
              </w:rPr>
            </w:pPr>
            <w:r w:rsidRPr="00F22784">
              <w:rPr>
                <w:rFonts w:ascii="Times New Roman" w:hAnsi="Times New Roman" w:cs="Times New Roman"/>
                <w:noProof/>
              </w:rPr>
              <w:t>Further support the rapid uptake of innovation including tests beds and regulatory experimentation</w:t>
            </w:r>
          </w:p>
        </w:tc>
      </w:tr>
    </w:tbl>
    <w:p w14:paraId="1631D927" w14:textId="77777777" w:rsidR="007528CD" w:rsidRPr="00F22784" w:rsidRDefault="007528CD" w:rsidP="007528CD">
      <w:pPr>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7528CD" w:rsidRPr="00F22784" w14:paraId="60D4BC10" w14:textId="77777777" w:rsidTr="00505B5B">
        <w:tc>
          <w:tcPr>
            <w:tcW w:w="9016" w:type="dxa"/>
          </w:tcPr>
          <w:p w14:paraId="11646C56" w14:textId="77777777" w:rsidR="007528CD" w:rsidRPr="00F22784" w:rsidRDefault="007528CD" w:rsidP="00505B5B">
            <w:pPr>
              <w:spacing w:before="120" w:after="120"/>
              <w:rPr>
                <w:rFonts w:ascii="Times New Roman" w:hAnsi="Times New Roman" w:cs="Times New Roman"/>
                <w:b/>
                <w:bCs/>
                <w:noProof/>
                <w:u w:val="single"/>
              </w:rPr>
            </w:pPr>
            <w:r w:rsidRPr="00F22784">
              <w:rPr>
                <w:rFonts w:ascii="Times New Roman" w:hAnsi="Times New Roman" w:cs="Times New Roman"/>
                <w:b/>
                <w:bCs/>
                <w:noProof/>
                <w:u w:val="single"/>
              </w:rPr>
              <w:t>Pillar V – Access to finance &amp; investment</w:t>
            </w:r>
          </w:p>
          <w:p w14:paraId="549CD770" w14:textId="77777777" w:rsidR="007528CD" w:rsidRPr="00F22784" w:rsidRDefault="007528CD" w:rsidP="00505B5B">
            <w:pPr>
              <w:spacing w:before="120" w:after="120"/>
              <w:rPr>
                <w:rFonts w:ascii="Times New Roman" w:hAnsi="Times New Roman" w:cs="Times New Roman"/>
                <w:b/>
                <w:bCs/>
                <w:noProof/>
              </w:rPr>
            </w:pPr>
            <w:r w:rsidRPr="00F22784">
              <w:rPr>
                <w:rFonts w:ascii="Times New Roman" w:hAnsi="Times New Roman" w:cs="Times New Roman"/>
                <w:b/>
                <w:bCs/>
                <w:noProof/>
              </w:rPr>
              <w:t xml:space="preserve">The Commission will: </w:t>
            </w:r>
          </w:p>
          <w:p w14:paraId="2001C65F" w14:textId="77777777" w:rsidR="007528CD" w:rsidRPr="00F22784" w:rsidRDefault="007528CD" w:rsidP="007528CD">
            <w:pPr>
              <w:pStyle w:val="ListParagraph"/>
              <w:numPr>
                <w:ilvl w:val="0"/>
                <w:numId w:val="43"/>
              </w:numPr>
              <w:spacing w:before="120" w:after="120"/>
              <w:jc w:val="both"/>
              <w:rPr>
                <w:rFonts w:ascii="Times New Roman" w:hAnsi="Times New Roman" w:cs="Times New Roman"/>
                <w:b/>
                <w:bCs/>
                <w:noProof/>
              </w:rPr>
            </w:pPr>
            <w:r w:rsidRPr="00F22784">
              <w:rPr>
                <w:rFonts w:ascii="Times New Roman" w:hAnsi="Times New Roman" w:cs="Times New Roman"/>
                <w:noProof/>
              </w:rPr>
              <w:t>Launch a call for proposals under the Connecting Europe Facility to support the renewal and decarbonisation of the shipping fleet, with a particular focus on ferries and coastal vessels (</w:t>
            </w:r>
            <w:r w:rsidRPr="00F22784">
              <w:rPr>
                <w:rFonts w:ascii="Times New Roman" w:hAnsi="Times New Roman" w:cs="Times New Roman"/>
                <w:i/>
                <w:noProof/>
              </w:rPr>
              <w:t>2026</w:t>
            </w:r>
            <w:r w:rsidRPr="00F22784">
              <w:rPr>
                <w:rFonts w:ascii="Times New Roman" w:hAnsi="Times New Roman" w:cs="Times New Roman"/>
                <w:noProof/>
              </w:rPr>
              <w:t>)</w:t>
            </w:r>
          </w:p>
          <w:p w14:paraId="7F23E673" w14:textId="12ABB12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Disburse EUR 347 million under the</w:t>
            </w:r>
            <w:r w:rsidRPr="00F22784">
              <w:rPr>
                <w:rFonts w:ascii="Times New Roman" w:hAnsi="Times New Roman" w:cs="Times New Roman"/>
                <w:i/>
                <w:noProof/>
              </w:rPr>
              <w:t xml:space="preserve"> CEF Digital </w:t>
            </w:r>
            <w:r w:rsidRPr="00F22784">
              <w:rPr>
                <w:rFonts w:ascii="Times New Roman" w:hAnsi="Times New Roman" w:cs="Times New Roman"/>
                <w:noProof/>
              </w:rPr>
              <w:t>to strategic submarine cable projects, including for enhancing Europe's repair capacities (</w:t>
            </w:r>
            <w:r w:rsidRPr="00F22784">
              <w:rPr>
                <w:rFonts w:ascii="Times New Roman" w:hAnsi="Times New Roman" w:cs="Times New Roman"/>
                <w:i/>
                <w:iCs/>
                <w:noProof/>
              </w:rPr>
              <w:t>2026-27</w:t>
            </w:r>
            <w:r w:rsidRPr="00F22784">
              <w:rPr>
                <w:rFonts w:ascii="Times New Roman" w:hAnsi="Times New Roman" w:cs="Times New Roman"/>
                <w:noProof/>
              </w:rPr>
              <w:t>)</w:t>
            </w:r>
          </w:p>
          <w:p w14:paraId="1F4CD5F8"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Mobilise investments, through InvestEU,  of around EUR 1-1.5 billion in the waterborne sector by 2027 (</w:t>
            </w:r>
            <w:r w:rsidRPr="00F22784">
              <w:rPr>
                <w:rFonts w:ascii="Times New Roman" w:hAnsi="Times New Roman" w:cs="Times New Roman"/>
                <w:i/>
                <w:noProof/>
              </w:rPr>
              <w:t>by 2027</w:t>
            </w:r>
            <w:r w:rsidRPr="00F22784">
              <w:rPr>
                <w:rFonts w:ascii="Times New Roman" w:hAnsi="Times New Roman" w:cs="Times New Roman"/>
                <w:noProof/>
              </w:rPr>
              <w:t xml:space="preserve">) </w:t>
            </w:r>
          </w:p>
          <w:p w14:paraId="61B95F3D"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 xml:space="preserve">Mobilise around EUR 800 million investments in blue economy sectors such as shipbuilding, retrofitting, shipping, </w:t>
            </w:r>
            <w:r w:rsidRPr="00F22784">
              <w:rPr>
                <w:rFonts w:ascii="Times New Roman" w:hAnsi="Times New Roman" w:cs="Times New Roman"/>
                <w:i/>
                <w:noProof/>
              </w:rPr>
              <w:t>blue tech</w:t>
            </w:r>
            <w:r w:rsidRPr="00F22784">
              <w:rPr>
                <w:rFonts w:ascii="Times New Roman" w:hAnsi="Times New Roman" w:cs="Times New Roman"/>
                <w:noProof/>
              </w:rPr>
              <w:t xml:space="preserve"> through the BlueEconomy product supported by InvestEU and the EMFAF and implemented by the EIB group (</w:t>
            </w:r>
            <w:r w:rsidRPr="00F22784">
              <w:rPr>
                <w:rFonts w:ascii="Times New Roman" w:hAnsi="Times New Roman" w:cs="Times New Roman"/>
                <w:i/>
                <w:iCs/>
                <w:noProof/>
              </w:rPr>
              <w:t>ongoing</w:t>
            </w:r>
            <w:r w:rsidRPr="00F22784">
              <w:rPr>
                <w:rFonts w:ascii="Times New Roman" w:hAnsi="Times New Roman" w:cs="Times New Roman"/>
                <w:noProof/>
              </w:rPr>
              <w:t>)</w:t>
            </w:r>
          </w:p>
          <w:p w14:paraId="1F878054" w14:textId="41BB8207" w:rsidR="007528CD" w:rsidRPr="00F22784" w:rsidRDefault="006F40AC"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 xml:space="preserve">Propose </w:t>
            </w:r>
            <w:r w:rsidR="007528CD" w:rsidRPr="00F22784">
              <w:rPr>
                <w:rFonts w:ascii="Times New Roman" w:hAnsi="Times New Roman" w:cs="Times New Roman"/>
                <w:noProof/>
              </w:rPr>
              <w:t>a dedicated maritime call under the Innovation Fund (</w:t>
            </w:r>
            <w:r w:rsidR="007528CD" w:rsidRPr="00F22784">
              <w:rPr>
                <w:rFonts w:ascii="Times New Roman" w:hAnsi="Times New Roman" w:cs="Times New Roman"/>
                <w:i/>
                <w:noProof/>
              </w:rPr>
              <w:t>2027</w:t>
            </w:r>
            <w:r w:rsidR="007528CD" w:rsidRPr="00F22784">
              <w:rPr>
                <w:rFonts w:ascii="Times New Roman" w:hAnsi="Times New Roman" w:cs="Times New Roman"/>
                <w:noProof/>
              </w:rPr>
              <w:t>)</w:t>
            </w:r>
          </w:p>
          <w:p w14:paraId="2C52CFD6"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Further assess the Innovation Fund’s implementation and its specific preference provisions for maritime projects so as to further enhance the decarbonisation of shipping in future calls (</w:t>
            </w:r>
            <w:r w:rsidRPr="00F22784">
              <w:rPr>
                <w:rFonts w:ascii="Times New Roman" w:hAnsi="Times New Roman" w:cs="Times New Roman"/>
                <w:i/>
                <w:noProof/>
              </w:rPr>
              <w:t>as from 2026</w:t>
            </w:r>
            <w:r w:rsidRPr="00F22784">
              <w:rPr>
                <w:rFonts w:ascii="Times New Roman" w:hAnsi="Times New Roman" w:cs="Times New Roman"/>
                <w:noProof/>
              </w:rPr>
              <w:t>)</w:t>
            </w:r>
          </w:p>
          <w:p w14:paraId="7FFC1CDB"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Allocate EUR 184.5 million to finance R&amp;I actions for waterborne transport until 2027 (t</w:t>
            </w:r>
            <w:r w:rsidRPr="00F22784">
              <w:rPr>
                <w:rFonts w:ascii="Times New Roman" w:hAnsi="Times New Roman" w:cs="Times New Roman"/>
                <w:i/>
                <w:iCs/>
                <w:noProof/>
              </w:rPr>
              <w:t>hrough Horizon Europe WP 2025 and 2026 – 2027</w:t>
            </w:r>
            <w:r w:rsidRPr="00F22784">
              <w:rPr>
                <w:rFonts w:ascii="Times New Roman" w:hAnsi="Times New Roman" w:cs="Times New Roman"/>
                <w:noProof/>
              </w:rPr>
              <w:t>)</w:t>
            </w:r>
          </w:p>
          <w:p w14:paraId="05EBEEC7" w14:textId="481F2C81"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Make available EUR 130 million under European Defen</w:t>
            </w:r>
            <w:r w:rsidR="00B5076E" w:rsidRPr="00F22784">
              <w:rPr>
                <w:rFonts w:ascii="Times New Roman" w:hAnsi="Times New Roman" w:cs="Times New Roman"/>
                <w:noProof/>
              </w:rPr>
              <w:t>c</w:t>
            </w:r>
            <w:r w:rsidRPr="00F22784">
              <w:rPr>
                <w:rFonts w:ascii="Times New Roman" w:hAnsi="Times New Roman" w:cs="Times New Roman"/>
                <w:noProof/>
              </w:rPr>
              <w:t>e Fund calls on topics such as enhanced semi-autonomous surface vessels and seabed infrastructure protection (</w:t>
            </w:r>
            <w:r w:rsidRPr="00F22784">
              <w:rPr>
                <w:rFonts w:ascii="Times New Roman" w:hAnsi="Times New Roman" w:cs="Times New Roman"/>
                <w:i/>
                <w:iCs/>
                <w:noProof/>
              </w:rPr>
              <w:t>2026</w:t>
            </w:r>
            <w:r w:rsidRPr="00F22784">
              <w:rPr>
                <w:rFonts w:ascii="Times New Roman" w:hAnsi="Times New Roman" w:cs="Times New Roman"/>
                <w:noProof/>
              </w:rPr>
              <w:t>)</w:t>
            </w:r>
          </w:p>
          <w:p w14:paraId="47340D74"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 xml:space="preserve">Consider supporting investments in clean, digitalised vessels as well as innovation and modernisation of shipbuilding, offshore energy, and </w:t>
            </w:r>
            <w:r w:rsidRPr="00F22784">
              <w:rPr>
                <w:rFonts w:ascii="Times New Roman" w:hAnsi="Times New Roman" w:cs="Times New Roman"/>
                <w:i/>
                <w:noProof/>
              </w:rPr>
              <w:t>blue tech</w:t>
            </w:r>
            <w:r w:rsidRPr="00F22784">
              <w:rPr>
                <w:rFonts w:ascii="Times New Roman" w:hAnsi="Times New Roman" w:cs="Times New Roman"/>
                <w:noProof/>
              </w:rPr>
              <w:t xml:space="preserve"> under the proposed future European Competitiveness Fund (</w:t>
            </w:r>
            <w:r w:rsidRPr="00F22784">
              <w:rPr>
                <w:rFonts w:ascii="Times New Roman" w:hAnsi="Times New Roman" w:cs="Times New Roman"/>
                <w:i/>
                <w:noProof/>
              </w:rPr>
              <w:t>as from 2028</w:t>
            </w:r>
            <w:r w:rsidRPr="00F22784">
              <w:rPr>
                <w:rFonts w:ascii="Times New Roman" w:hAnsi="Times New Roman" w:cs="Times New Roman"/>
                <w:noProof/>
              </w:rPr>
              <w:t>) subject to the adoption of the latter</w:t>
            </w:r>
          </w:p>
          <w:p w14:paraId="32F4E7B8" w14:textId="7B2097AD"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Consider under the forthcoming ETS review a dedicated mechanism to directly support shipping companies with ETS allowances for the uptake of sustainable fuels and clean propulsion technologies (</w:t>
            </w:r>
            <w:r w:rsidRPr="00F22784">
              <w:rPr>
                <w:rFonts w:ascii="Times New Roman" w:hAnsi="Times New Roman" w:cs="Times New Roman"/>
                <w:i/>
                <w:noProof/>
              </w:rPr>
              <w:t>2026</w:t>
            </w:r>
            <w:r w:rsidRPr="00F22784">
              <w:rPr>
                <w:rFonts w:ascii="Times New Roman" w:hAnsi="Times New Roman" w:cs="Times New Roman"/>
                <w:noProof/>
              </w:rPr>
              <w:t>)</w:t>
            </w:r>
          </w:p>
          <w:p w14:paraId="786A49BE"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Enable investment aid measures aimed at supporting inland navigation vessels’ fleet renewal and installation of cranes on board of inland vessels under the Land and Multimodal Transport Guidelines and new Transport Block Exemption Regulation (</w:t>
            </w:r>
            <w:r w:rsidRPr="00F22784">
              <w:rPr>
                <w:rFonts w:ascii="Times New Roman" w:hAnsi="Times New Roman" w:cs="Times New Roman"/>
                <w:i/>
                <w:noProof/>
              </w:rPr>
              <w:t>2026</w:t>
            </w:r>
            <w:r w:rsidRPr="00F22784">
              <w:rPr>
                <w:rFonts w:ascii="Times New Roman" w:hAnsi="Times New Roman" w:cs="Times New Roman"/>
                <w:noProof/>
              </w:rPr>
              <w:t>)</w:t>
            </w:r>
          </w:p>
          <w:p w14:paraId="209BFE4E" w14:textId="2C67B804"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Revi</w:t>
            </w:r>
            <w:r w:rsidR="00A957A0" w:rsidRPr="00F22784">
              <w:rPr>
                <w:rFonts w:ascii="Times New Roman" w:hAnsi="Times New Roman" w:cs="Times New Roman"/>
                <w:noProof/>
              </w:rPr>
              <w:t>se</w:t>
            </w:r>
            <w:r w:rsidRPr="00F22784">
              <w:rPr>
                <w:rFonts w:ascii="Times New Roman" w:hAnsi="Times New Roman" w:cs="Times New Roman"/>
                <w:noProof/>
              </w:rPr>
              <w:t xml:space="preserve"> the EU Sustainable Finance Taxonomy criteria related to the waterborne sector (</w:t>
            </w:r>
            <w:r w:rsidRPr="00F22784">
              <w:rPr>
                <w:rFonts w:ascii="Times New Roman" w:hAnsi="Times New Roman" w:cs="Times New Roman"/>
                <w:i/>
                <w:iCs/>
                <w:noProof/>
              </w:rPr>
              <w:t>2026-27</w:t>
            </w:r>
            <w:r w:rsidRPr="00F22784">
              <w:rPr>
                <w:rFonts w:ascii="Times New Roman" w:hAnsi="Times New Roman" w:cs="Times New Roman"/>
                <w:noProof/>
              </w:rPr>
              <w:t>)</w:t>
            </w:r>
          </w:p>
          <w:p w14:paraId="1B77A89E" w14:textId="77777777" w:rsidR="007528CD" w:rsidRPr="00F22784" w:rsidRDefault="007528CD" w:rsidP="00505B5B">
            <w:pPr>
              <w:spacing w:before="120" w:after="120"/>
              <w:rPr>
                <w:rFonts w:ascii="Times New Roman" w:hAnsi="Times New Roman" w:cs="Times New Roman"/>
                <w:b/>
                <w:bCs/>
                <w:noProof/>
              </w:rPr>
            </w:pPr>
            <w:r w:rsidRPr="00F22784">
              <w:rPr>
                <w:rFonts w:ascii="Times New Roman" w:hAnsi="Times New Roman" w:cs="Times New Roman"/>
                <w:b/>
                <w:noProof/>
              </w:rPr>
              <w:t xml:space="preserve">Member States, international financial institutions, national promotional banks are invited to: </w:t>
            </w:r>
          </w:p>
          <w:p w14:paraId="588C644D"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 xml:space="preserve">Enhance support to waterborne projects </w:t>
            </w:r>
          </w:p>
          <w:p w14:paraId="1CF0D2F0" w14:textId="77777777" w:rsidR="007528CD" w:rsidRPr="00F22784" w:rsidRDefault="007528CD" w:rsidP="00505B5B">
            <w:pPr>
              <w:spacing w:before="120" w:after="120"/>
              <w:rPr>
                <w:rFonts w:ascii="Times New Roman" w:hAnsi="Times New Roman" w:cs="Times New Roman"/>
                <w:b/>
                <w:bCs/>
                <w:noProof/>
              </w:rPr>
            </w:pPr>
            <w:r w:rsidRPr="00F22784">
              <w:rPr>
                <w:rFonts w:ascii="Times New Roman" w:hAnsi="Times New Roman" w:cs="Times New Roman"/>
                <w:b/>
                <w:noProof/>
              </w:rPr>
              <w:t>Member States are invited to</w:t>
            </w:r>
            <w:r w:rsidRPr="00F22784">
              <w:rPr>
                <w:rFonts w:ascii="Times New Roman" w:hAnsi="Times New Roman" w:cs="Times New Roman"/>
                <w:b/>
                <w:bCs/>
                <w:noProof/>
              </w:rPr>
              <w:t>:</w:t>
            </w:r>
          </w:p>
          <w:p w14:paraId="5DD9096B"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Allocate a part of ETS revenues to maritime decarbonisation investments across the maritime cluster in Europe</w:t>
            </w:r>
          </w:p>
          <w:p w14:paraId="6A4B2B9B" w14:textId="77777777" w:rsidR="007528CD" w:rsidRPr="00F22784" w:rsidRDefault="007528CD" w:rsidP="007528CD">
            <w:pPr>
              <w:pStyle w:val="ListParagraph"/>
              <w:numPr>
                <w:ilvl w:val="0"/>
                <w:numId w:val="43"/>
              </w:numPr>
              <w:spacing w:before="120" w:after="120"/>
              <w:jc w:val="both"/>
              <w:rPr>
                <w:rFonts w:ascii="Times New Roman" w:hAnsi="Times New Roman" w:cs="Times New Roman"/>
                <w:noProof/>
              </w:rPr>
            </w:pPr>
            <w:r w:rsidRPr="00F22784">
              <w:rPr>
                <w:rFonts w:ascii="Times New Roman" w:hAnsi="Times New Roman" w:cs="Times New Roman"/>
                <w:noProof/>
              </w:rPr>
              <w:t>Leverage the new Clean Industrial Deal State Aid Framework (CISAF) to support investments in industrial decarbonisation and energy efficiency, including in maritime manufacturing facilities, as well as for expanding manufacturing capacity in maritime-relevant net-zero technologies</w:t>
            </w:r>
          </w:p>
        </w:tc>
      </w:tr>
    </w:tbl>
    <w:p w14:paraId="5C3F9B16" w14:textId="77777777" w:rsidR="007528CD" w:rsidRPr="00F22784" w:rsidRDefault="007528CD" w:rsidP="007528CD">
      <w:pPr>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7528CD" w:rsidRPr="003F76EA" w14:paraId="3B61F6E6" w14:textId="77777777" w:rsidTr="00505B5B">
        <w:tc>
          <w:tcPr>
            <w:tcW w:w="9016" w:type="dxa"/>
          </w:tcPr>
          <w:p w14:paraId="0F2D7CB4" w14:textId="77777777" w:rsidR="007528CD" w:rsidRPr="00F22784" w:rsidRDefault="007528CD" w:rsidP="00505B5B">
            <w:pPr>
              <w:spacing w:before="120" w:after="120"/>
              <w:rPr>
                <w:rFonts w:ascii="Times New Roman" w:hAnsi="Times New Roman" w:cs="Times New Roman"/>
                <w:b/>
                <w:bCs/>
                <w:noProof/>
                <w:u w:val="single"/>
              </w:rPr>
            </w:pPr>
            <w:r w:rsidRPr="00F22784">
              <w:rPr>
                <w:rFonts w:ascii="Times New Roman" w:hAnsi="Times New Roman" w:cs="Times New Roman"/>
                <w:b/>
                <w:bCs/>
                <w:noProof/>
                <w:u w:val="single"/>
              </w:rPr>
              <w:t>Pillar VI – Access to skills and quality jobs</w:t>
            </w:r>
          </w:p>
          <w:p w14:paraId="5F15B378" w14:textId="77777777" w:rsidR="007528CD" w:rsidRPr="00F22784" w:rsidRDefault="007528CD" w:rsidP="00505B5B">
            <w:pPr>
              <w:spacing w:before="120" w:after="120"/>
              <w:rPr>
                <w:rFonts w:ascii="Times New Roman" w:hAnsi="Times New Roman" w:cs="Times New Roman"/>
                <w:b/>
                <w:bCs/>
                <w:noProof/>
              </w:rPr>
            </w:pPr>
            <w:r w:rsidRPr="00F22784">
              <w:rPr>
                <w:rFonts w:ascii="Times New Roman" w:hAnsi="Times New Roman" w:cs="Times New Roman"/>
                <w:b/>
                <w:bCs/>
                <w:noProof/>
              </w:rPr>
              <w:t>The Commission will:</w:t>
            </w:r>
          </w:p>
          <w:p w14:paraId="5E92F7A1" w14:textId="77777777" w:rsidR="007528CD" w:rsidRPr="00F22784" w:rsidRDefault="007528CD" w:rsidP="007528CD">
            <w:pPr>
              <w:pStyle w:val="ListParagraph"/>
              <w:numPr>
                <w:ilvl w:val="0"/>
                <w:numId w:val="67"/>
              </w:numPr>
              <w:spacing w:line="257" w:lineRule="auto"/>
              <w:jc w:val="both"/>
              <w:rPr>
                <w:rFonts w:ascii="Times New Roman" w:eastAsia="Times New Roman" w:hAnsi="Times New Roman" w:cs="Times New Roman"/>
                <w:noProof/>
              </w:rPr>
            </w:pPr>
            <w:r w:rsidRPr="00F22784">
              <w:rPr>
                <w:rFonts w:ascii="Times New Roman" w:eastAsia="Times New Roman" w:hAnsi="Times New Roman" w:cs="Times New Roman"/>
                <w:noProof/>
              </w:rPr>
              <w:t>Support education institutions and social partners in identifying current and future skill gaps and in developing reskilling and upskilling programmes (</w:t>
            </w:r>
            <w:r w:rsidRPr="00F22784">
              <w:rPr>
                <w:rFonts w:ascii="Times New Roman" w:eastAsia="Times New Roman" w:hAnsi="Times New Roman" w:cs="Times New Roman"/>
                <w:i/>
                <w:iCs/>
                <w:noProof/>
              </w:rPr>
              <w:t>as from 2027</w:t>
            </w:r>
            <w:r w:rsidRPr="00F22784">
              <w:rPr>
                <w:rFonts w:ascii="Times New Roman" w:eastAsia="Times New Roman" w:hAnsi="Times New Roman" w:cs="Times New Roman"/>
                <w:noProof/>
              </w:rPr>
              <w:t>).</w:t>
            </w:r>
          </w:p>
          <w:p w14:paraId="4732D10D" w14:textId="77777777" w:rsidR="007528CD" w:rsidRPr="00F22784" w:rsidRDefault="007528CD" w:rsidP="007528CD">
            <w:pPr>
              <w:pStyle w:val="ListParagraph"/>
              <w:numPr>
                <w:ilvl w:val="0"/>
                <w:numId w:val="67"/>
              </w:numPr>
              <w:spacing w:line="257" w:lineRule="auto"/>
              <w:jc w:val="both"/>
              <w:rPr>
                <w:rFonts w:ascii="Times New Roman" w:eastAsia="Times New Roman" w:hAnsi="Times New Roman" w:cs="Times New Roman"/>
                <w:noProof/>
              </w:rPr>
            </w:pPr>
            <w:r w:rsidRPr="00F22784">
              <w:rPr>
                <w:rFonts w:ascii="Times New Roman" w:eastAsia="Times New Roman" w:hAnsi="Times New Roman" w:cs="Times New Roman"/>
                <w:noProof/>
              </w:rPr>
              <w:t>Support social partners and maritime education institutes in mapping maritime professions and increasing the participation of women in the maritime sector (</w:t>
            </w:r>
            <w:r w:rsidRPr="00F22784">
              <w:rPr>
                <w:rFonts w:ascii="Times New Roman" w:eastAsia="Times New Roman" w:hAnsi="Times New Roman" w:cs="Times New Roman"/>
                <w:i/>
                <w:iCs/>
                <w:noProof/>
              </w:rPr>
              <w:t>as from 2026</w:t>
            </w:r>
            <w:r w:rsidRPr="00F22784">
              <w:rPr>
                <w:rFonts w:ascii="Times New Roman" w:eastAsia="Times New Roman" w:hAnsi="Times New Roman" w:cs="Times New Roman"/>
                <w:noProof/>
              </w:rPr>
              <w:t>)</w:t>
            </w:r>
          </w:p>
          <w:p w14:paraId="038AB957" w14:textId="77777777" w:rsidR="007528CD" w:rsidRPr="00F22784" w:rsidRDefault="007528CD" w:rsidP="007528CD">
            <w:pPr>
              <w:pStyle w:val="ListParagraph"/>
              <w:numPr>
                <w:ilvl w:val="0"/>
                <w:numId w:val="67"/>
              </w:numPr>
              <w:spacing w:line="257" w:lineRule="auto"/>
              <w:jc w:val="both"/>
              <w:rPr>
                <w:rFonts w:ascii="Times New Roman" w:eastAsia="Times New Roman" w:hAnsi="Times New Roman" w:cs="Times New Roman"/>
                <w:noProof/>
              </w:rPr>
            </w:pPr>
            <w:r w:rsidRPr="00F22784">
              <w:rPr>
                <w:rFonts w:ascii="Times New Roman" w:eastAsia="Times New Roman" w:hAnsi="Times New Roman" w:cs="Times New Roman"/>
                <w:noProof/>
              </w:rPr>
              <w:t>Support and coordinate the creation of a network of maritime higher education institutions (MHEIs) and vocational training centres across the EU (</w:t>
            </w:r>
            <w:r w:rsidRPr="00F22784">
              <w:rPr>
                <w:rFonts w:ascii="Times New Roman" w:eastAsia="Times New Roman" w:hAnsi="Times New Roman" w:cs="Times New Roman"/>
                <w:i/>
                <w:iCs/>
                <w:noProof/>
              </w:rPr>
              <w:t>as from 2027</w:t>
            </w:r>
            <w:r w:rsidRPr="00F22784">
              <w:rPr>
                <w:rFonts w:ascii="Times New Roman" w:eastAsia="Times New Roman" w:hAnsi="Times New Roman" w:cs="Times New Roman"/>
                <w:noProof/>
              </w:rPr>
              <w:t>)</w:t>
            </w:r>
          </w:p>
          <w:p w14:paraId="7BF4FB5E" w14:textId="77777777" w:rsidR="007528CD" w:rsidRPr="00F22784" w:rsidRDefault="007528CD" w:rsidP="007528CD">
            <w:pPr>
              <w:pStyle w:val="ListParagraph"/>
              <w:numPr>
                <w:ilvl w:val="0"/>
                <w:numId w:val="67"/>
              </w:numPr>
              <w:spacing w:line="257" w:lineRule="auto"/>
              <w:jc w:val="both"/>
              <w:rPr>
                <w:rFonts w:ascii="Times New Roman" w:eastAsia="Times New Roman" w:hAnsi="Times New Roman" w:cs="Times New Roman"/>
                <w:noProof/>
              </w:rPr>
            </w:pPr>
            <w:r w:rsidRPr="00F22784">
              <w:rPr>
                <w:rFonts w:ascii="Times New Roman" w:eastAsia="Times New Roman" w:hAnsi="Times New Roman" w:cs="Times New Roman"/>
                <w:noProof/>
              </w:rPr>
              <w:t>Assist Member States in removing barriers to student and academic staff mobility including by promoting further participation of maritime higher education institutes in ERASMUS +</w:t>
            </w:r>
          </w:p>
          <w:p w14:paraId="005C5145" w14:textId="77777777" w:rsidR="007528CD" w:rsidRPr="00F22784" w:rsidRDefault="007528CD" w:rsidP="007528CD">
            <w:pPr>
              <w:pStyle w:val="ListParagraph"/>
              <w:numPr>
                <w:ilvl w:val="0"/>
                <w:numId w:val="67"/>
              </w:numPr>
              <w:spacing w:line="257" w:lineRule="auto"/>
              <w:jc w:val="both"/>
              <w:rPr>
                <w:rFonts w:ascii="Times New Roman" w:eastAsia="Times New Roman" w:hAnsi="Times New Roman" w:cs="Times New Roman"/>
                <w:noProof/>
              </w:rPr>
            </w:pPr>
            <w:r w:rsidRPr="00F22784">
              <w:rPr>
                <w:rFonts w:ascii="Times New Roman" w:eastAsia="Times New Roman" w:hAnsi="Times New Roman" w:cs="Times New Roman"/>
                <w:noProof/>
              </w:rPr>
              <w:t xml:space="preserve">Work with Member States to enhance labour standards at ILO and the cooperation with the IMO and ILO to ensure uniform enforcement of regulations and unified protections for seafarers </w:t>
            </w:r>
            <w:r w:rsidRPr="00F22784">
              <w:rPr>
                <w:rFonts w:ascii="Times New Roman" w:eastAsia="Times New Roman" w:hAnsi="Times New Roman" w:cs="Times New Roman"/>
                <w:i/>
                <w:iCs/>
                <w:noProof/>
              </w:rPr>
              <w:t xml:space="preserve">(continued) </w:t>
            </w:r>
          </w:p>
          <w:p w14:paraId="501CE0CC" w14:textId="605D463D" w:rsidR="007528CD" w:rsidRPr="004D38D5" w:rsidRDefault="007528CD" w:rsidP="007528CD">
            <w:pPr>
              <w:pStyle w:val="ListParagraph"/>
              <w:numPr>
                <w:ilvl w:val="0"/>
                <w:numId w:val="67"/>
              </w:numPr>
              <w:spacing w:line="257" w:lineRule="auto"/>
              <w:jc w:val="both"/>
              <w:rPr>
                <w:rFonts w:ascii="Times New Roman" w:eastAsia="Times New Roman" w:hAnsi="Times New Roman" w:cs="Times New Roman"/>
                <w:noProof/>
              </w:rPr>
            </w:pPr>
            <w:r w:rsidRPr="00F22784">
              <w:rPr>
                <w:rFonts w:ascii="Times New Roman" w:eastAsia="Times New Roman" w:hAnsi="Times New Roman" w:cs="Times New Roman"/>
                <w:noProof/>
              </w:rPr>
              <w:t xml:space="preserve">Promote better coordination of social security schemes </w:t>
            </w:r>
            <w:r>
              <w:rPr>
                <w:rFonts w:ascii="Times New Roman" w:eastAsia="Times New Roman" w:hAnsi="Times New Roman" w:cs="Times New Roman"/>
                <w:noProof/>
              </w:rPr>
              <w:t xml:space="preserve">including </w:t>
            </w:r>
            <w:r w:rsidR="00335C48" w:rsidRPr="00F22784">
              <w:rPr>
                <w:rFonts w:ascii="Times New Roman" w:eastAsia="Times New Roman" w:hAnsi="Times New Roman" w:cs="Times New Roman"/>
                <w:noProof/>
              </w:rPr>
              <w:t xml:space="preserve">by strengthening the role </w:t>
            </w:r>
            <w:r w:rsidRPr="00F22784">
              <w:rPr>
                <w:rFonts w:ascii="Times New Roman" w:eastAsia="Times New Roman" w:hAnsi="Times New Roman" w:cs="Times New Roman"/>
                <w:noProof/>
              </w:rPr>
              <w:t>of the European Labour Authority</w:t>
            </w:r>
            <w:r>
              <w:rPr>
                <w:rFonts w:ascii="Times New Roman" w:eastAsia="Times New Roman" w:hAnsi="Times New Roman" w:cs="Times New Roman"/>
                <w:noProof/>
              </w:rPr>
              <w:t>,</w:t>
            </w:r>
            <w:r w:rsidRPr="00F22784">
              <w:rPr>
                <w:rFonts w:ascii="Times New Roman" w:eastAsia="Times New Roman" w:hAnsi="Times New Roman" w:cs="Times New Roman"/>
                <w:noProof/>
              </w:rPr>
              <w:t xml:space="preserve"> </w:t>
            </w:r>
            <w:r w:rsidR="00335C48" w:rsidRPr="00F22784">
              <w:rPr>
                <w:rFonts w:ascii="Times New Roman" w:eastAsia="Times New Roman" w:hAnsi="Times New Roman" w:cs="Times New Roman"/>
                <w:noProof/>
              </w:rPr>
              <w:t xml:space="preserve">notably enhancing </w:t>
            </w:r>
            <w:r w:rsidRPr="00F22784">
              <w:rPr>
                <w:rFonts w:ascii="Times New Roman" w:eastAsia="Times New Roman" w:hAnsi="Times New Roman" w:cs="Times New Roman"/>
                <w:noProof/>
              </w:rPr>
              <w:t xml:space="preserve">concerted actions and joint inspections while ensuring alignment of the EU legislation and international standards </w:t>
            </w:r>
            <w:r w:rsidRPr="00F22784">
              <w:rPr>
                <w:rFonts w:ascii="Times New Roman" w:eastAsia="Times New Roman" w:hAnsi="Times New Roman" w:cs="Times New Roman"/>
                <w:i/>
                <w:iCs/>
                <w:noProof/>
              </w:rPr>
              <w:t>(as from 2026)</w:t>
            </w:r>
          </w:p>
          <w:p w14:paraId="70A66AF4" w14:textId="1B36DB24" w:rsidR="00AE798A" w:rsidRPr="004D38D5" w:rsidRDefault="00AE798A">
            <w:pPr>
              <w:spacing w:line="257" w:lineRule="auto"/>
              <w:jc w:val="both"/>
              <w:rPr>
                <w:rFonts w:ascii="Times New Roman" w:eastAsia="Times New Roman" w:hAnsi="Times New Roman" w:cs="Times New Roman"/>
                <w:noProof/>
              </w:rPr>
            </w:pPr>
          </w:p>
        </w:tc>
      </w:tr>
    </w:tbl>
    <w:p w14:paraId="384998C4" w14:textId="77777777" w:rsidR="007528CD" w:rsidRPr="00B5076E" w:rsidRDefault="007528CD" w:rsidP="007528CD">
      <w:pPr>
        <w:rPr>
          <w:rFonts w:ascii="Times New Roman" w:hAnsi="Times New Roman" w:cs="Times New Roman"/>
          <w:noProof/>
        </w:rPr>
      </w:pPr>
    </w:p>
    <w:p w14:paraId="0F860004" w14:textId="77777777" w:rsidR="007528CD" w:rsidRPr="00B5076E" w:rsidRDefault="007528CD" w:rsidP="0572B1FE">
      <w:pPr>
        <w:spacing w:before="120" w:after="120" w:line="276" w:lineRule="auto"/>
        <w:jc w:val="both"/>
        <w:rPr>
          <w:rFonts w:ascii="Times New Roman" w:eastAsia="Times New Roman" w:hAnsi="Times New Roman" w:cs="Times New Roman"/>
          <w:noProof/>
          <w:sz w:val="24"/>
          <w:szCs w:val="24"/>
        </w:rPr>
      </w:pPr>
    </w:p>
    <w:sectPr w:rsidR="007528CD" w:rsidRPr="00B5076E" w:rsidSect="005B76C7">
      <w:headerReference w:type="even" r:id="rId18"/>
      <w:headerReference w:type="default" r:id="rId19"/>
      <w:footerReference w:type="even" r:id="rId20"/>
      <w:footerReference w:type="default" r:id="rId21"/>
      <w:headerReference w:type="first" r:id="rId22"/>
      <w:footerReference w:type="first" r:id="rId23"/>
      <w:pgSz w:w="11906" w:h="16838" w:code="9"/>
      <w:pgMar w:top="1021" w:right="1701" w:bottom="1021" w:left="1588" w:header="601" w:footer="10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DB612" w14:textId="77777777" w:rsidR="00DD5403" w:rsidRDefault="00DD5403">
      <w:pPr>
        <w:spacing w:after="0" w:line="240" w:lineRule="auto"/>
      </w:pPr>
      <w:r>
        <w:separator/>
      </w:r>
    </w:p>
  </w:endnote>
  <w:endnote w:type="continuationSeparator" w:id="0">
    <w:p w14:paraId="3FB217A0" w14:textId="77777777" w:rsidR="00DD5403" w:rsidRDefault="00DD5403">
      <w:pPr>
        <w:spacing w:after="0" w:line="240" w:lineRule="auto"/>
      </w:pPr>
      <w:r>
        <w:continuationSeparator/>
      </w:r>
    </w:p>
  </w:endnote>
  <w:endnote w:type="continuationNotice" w:id="1">
    <w:p w14:paraId="144F1B71" w14:textId="77777777" w:rsidR="00DD5403" w:rsidRDefault="00DD54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9B837" w14:textId="3C230852" w:rsidR="00F27DA4" w:rsidRPr="00F27DA4" w:rsidRDefault="00F27DA4" w:rsidP="00F27DA4">
    <w:pPr>
      <w:pStyle w:val="FooterCoverPage"/>
      <w:rPr>
        <w:rFonts w:ascii="Arial" w:hAnsi="Arial" w:cs="Arial"/>
        <w:b/>
        <w:sz w:val="48"/>
      </w:rPr>
    </w:pPr>
    <w:r w:rsidRPr="00F27DA4">
      <w:rPr>
        <w:rFonts w:ascii="Arial" w:hAnsi="Arial" w:cs="Arial"/>
        <w:b/>
        <w:sz w:val="48"/>
      </w:rPr>
      <w:t>EN</w:t>
    </w:r>
    <w:r w:rsidRPr="00F27DA4">
      <w:rPr>
        <w:rFonts w:ascii="Arial" w:hAnsi="Arial" w:cs="Arial"/>
        <w:b/>
        <w:sz w:val="48"/>
      </w:rPr>
      <w:tab/>
    </w:r>
    <w:r w:rsidRPr="00F27DA4">
      <w:rPr>
        <w:rFonts w:ascii="Arial" w:hAnsi="Arial" w:cs="Arial"/>
        <w:b/>
        <w:sz w:val="48"/>
      </w:rPr>
      <w:tab/>
    </w:r>
    <w:r w:rsidRPr="00F27DA4">
      <w:tab/>
    </w:r>
    <w:r w:rsidRPr="00F27DA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37E54" w14:textId="7F2E9907" w:rsidR="00F27DA4" w:rsidRPr="00F27DA4" w:rsidRDefault="00F27DA4" w:rsidP="00F27DA4">
    <w:pPr>
      <w:pStyle w:val="FooterCoverPage"/>
      <w:rPr>
        <w:rFonts w:ascii="Arial" w:hAnsi="Arial" w:cs="Arial"/>
        <w:b/>
        <w:sz w:val="48"/>
      </w:rPr>
    </w:pPr>
    <w:r w:rsidRPr="00F27DA4">
      <w:rPr>
        <w:rFonts w:ascii="Arial" w:hAnsi="Arial" w:cs="Arial"/>
        <w:b/>
        <w:sz w:val="48"/>
      </w:rPr>
      <w:t>EN</w:t>
    </w:r>
    <w:r w:rsidRPr="00F27DA4">
      <w:rPr>
        <w:rFonts w:ascii="Arial" w:hAnsi="Arial" w:cs="Arial"/>
        <w:b/>
        <w:sz w:val="48"/>
      </w:rPr>
      <w:tab/>
    </w:r>
    <w:r w:rsidRPr="00F27DA4">
      <w:rPr>
        <w:rFonts w:ascii="Arial" w:hAnsi="Arial" w:cs="Arial"/>
        <w:b/>
        <w:sz w:val="48"/>
      </w:rPr>
      <w:tab/>
    </w:r>
    <w:r w:rsidRPr="00F27DA4">
      <w:tab/>
    </w:r>
    <w:r w:rsidRPr="00F27DA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0C490" w14:textId="77777777" w:rsidR="00F27DA4" w:rsidRPr="00F27DA4" w:rsidRDefault="00F27DA4" w:rsidP="00F27DA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056FD" w14:textId="77777777" w:rsidR="005B76C7" w:rsidRDefault="005B76C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550654"/>
      <w:docPartObj>
        <w:docPartGallery w:val="Page Numbers (Bottom of Page)"/>
        <w:docPartUnique/>
      </w:docPartObj>
    </w:sdtPr>
    <w:sdtEndPr>
      <w:rPr>
        <w:noProof/>
      </w:rPr>
    </w:sdtEndPr>
    <w:sdtContent>
      <w:p w14:paraId="3BAE1242" w14:textId="393DD7C6" w:rsidR="005B76C7" w:rsidRDefault="005B76C7">
        <w:pPr>
          <w:pStyle w:val="Footer"/>
          <w:jc w:val="right"/>
        </w:pPr>
        <w:r>
          <w:fldChar w:fldCharType="begin"/>
        </w:r>
        <w:r>
          <w:instrText xml:space="preserve"> PAGE   \* MERGEFORMAT </w:instrText>
        </w:r>
        <w:r>
          <w:fldChar w:fldCharType="separate"/>
        </w:r>
        <w:r w:rsidR="00F27DA4">
          <w:rPr>
            <w:noProof/>
          </w:rPr>
          <w:t>2</w:t>
        </w:r>
        <w:r>
          <w:rPr>
            <w:noProof/>
          </w:rPr>
          <w:fldChar w:fldCharType="end"/>
        </w:r>
      </w:p>
    </w:sdtContent>
  </w:sdt>
  <w:p w14:paraId="1FFF3157" w14:textId="77777777" w:rsidR="005B76C7" w:rsidRDefault="005B76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742B6" w14:textId="77777777" w:rsidR="005B76C7" w:rsidRDefault="005B7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41472" w14:textId="77777777" w:rsidR="00DD5403" w:rsidRDefault="00DD5403">
      <w:pPr>
        <w:spacing w:after="0" w:line="240" w:lineRule="auto"/>
      </w:pPr>
      <w:r>
        <w:separator/>
      </w:r>
    </w:p>
  </w:footnote>
  <w:footnote w:type="continuationSeparator" w:id="0">
    <w:p w14:paraId="4A1AAB70" w14:textId="77777777" w:rsidR="00DD5403" w:rsidRDefault="00DD5403">
      <w:pPr>
        <w:spacing w:after="0" w:line="240" w:lineRule="auto"/>
      </w:pPr>
      <w:r>
        <w:continuationSeparator/>
      </w:r>
    </w:p>
  </w:footnote>
  <w:footnote w:type="continuationNotice" w:id="1">
    <w:p w14:paraId="4FEC5789" w14:textId="77777777" w:rsidR="00DD5403" w:rsidRDefault="00DD5403">
      <w:pPr>
        <w:spacing w:after="0" w:line="240" w:lineRule="auto"/>
      </w:pPr>
    </w:p>
  </w:footnote>
  <w:footnote w:id="2">
    <w:p w14:paraId="4C41ECD9" w14:textId="29ED1943" w:rsidR="47516A44" w:rsidRPr="00A36C34" w:rsidRDefault="47516A44" w:rsidP="001A6BDF">
      <w:pPr>
        <w:spacing w:after="0" w:line="240" w:lineRule="auto"/>
        <w:jc w:val="both"/>
        <w:rPr>
          <w:rFonts w:ascii="Times New Roman" w:eastAsia="Times New Roman" w:hAnsi="Times New Roman" w:cs="Times New Roman"/>
          <w:sz w:val="18"/>
          <w:szCs w:val="18"/>
        </w:rPr>
      </w:pPr>
      <w:r w:rsidRPr="00A36C34">
        <w:rPr>
          <w:rStyle w:val="FootnoteReference"/>
          <w:rFonts w:ascii="Times New Roman" w:hAnsi="Times New Roman" w:cs="Times New Roman"/>
          <w:sz w:val="18"/>
          <w:szCs w:val="18"/>
        </w:rPr>
        <w:footnoteRef/>
      </w:r>
      <w:r w:rsidR="7552833D" w:rsidRPr="00A36C34">
        <w:rPr>
          <w:rFonts w:ascii="Times New Roman" w:eastAsia="Times New Roman" w:hAnsi="Times New Roman" w:cs="Times New Roman"/>
          <w:sz w:val="18"/>
          <w:szCs w:val="18"/>
        </w:rPr>
        <w:t xml:space="preserve"> </w:t>
      </w:r>
      <w:r w:rsidR="00B5076E">
        <w:rPr>
          <w:rFonts w:ascii="Times New Roman" w:eastAsia="Times New Roman" w:hAnsi="Times New Roman" w:cs="Times New Roman"/>
          <w:sz w:val="18"/>
          <w:szCs w:val="18"/>
        </w:rPr>
        <w:t>I</w:t>
      </w:r>
      <w:r w:rsidR="7552833D" w:rsidRPr="00A36C34">
        <w:rPr>
          <w:rFonts w:ascii="Times New Roman" w:eastAsia="Times New Roman" w:hAnsi="Times New Roman" w:cs="Times New Roman"/>
          <w:sz w:val="18"/>
          <w:szCs w:val="18"/>
        </w:rPr>
        <w:t xml:space="preserve">ncluding across EU outermost regions </w:t>
      </w:r>
    </w:p>
  </w:footnote>
  <w:footnote w:id="3">
    <w:p w14:paraId="63C56884" w14:textId="03FF0E1A" w:rsidR="00881717" w:rsidRPr="00A36C34" w:rsidRDefault="00881717">
      <w:pPr>
        <w:pStyle w:val="FootnoteText"/>
        <w:jc w:val="both"/>
        <w:rPr>
          <w:rFonts w:ascii="Times New Roman" w:hAnsi="Times New Roman" w:cs="Times New Roman"/>
          <w:sz w:val="18"/>
          <w:szCs w:val="18"/>
        </w:rPr>
      </w:pPr>
      <w:r w:rsidRPr="00A36C34">
        <w:rPr>
          <w:rStyle w:val="FootnoteReference"/>
          <w:rFonts w:ascii="Times New Roman" w:hAnsi="Times New Roman" w:cs="Times New Roman"/>
          <w:sz w:val="18"/>
          <w:szCs w:val="18"/>
        </w:rPr>
        <w:footnoteRef/>
      </w:r>
      <w:r w:rsidRPr="00A36C34">
        <w:rPr>
          <w:rFonts w:ascii="Times New Roman" w:hAnsi="Times New Roman" w:cs="Times New Roman"/>
          <w:sz w:val="18"/>
          <w:szCs w:val="18"/>
        </w:rPr>
        <w:t xml:space="preserve"> The notion of “maritime manufacturing” encompasses a broad range of industrial activities and services including</w:t>
      </w:r>
      <w:r>
        <w:rPr>
          <w:rFonts w:ascii="Times New Roman" w:hAnsi="Times New Roman" w:cs="Times New Roman"/>
          <w:sz w:val="18"/>
          <w:szCs w:val="18"/>
        </w:rPr>
        <w:t>:</w:t>
      </w:r>
      <w:r w:rsidRPr="00A36C34">
        <w:rPr>
          <w:rFonts w:ascii="Times New Roman" w:hAnsi="Times New Roman" w:cs="Times New Roman"/>
          <w:sz w:val="18"/>
          <w:szCs w:val="18"/>
        </w:rPr>
        <w:t xml:space="preserve"> 1) the building, repair, maintenance, conversion, retrofitting, dismantling and recycling of seagoing and inland navigation vessels, boats, floating platforms and other specialised surface and underwater units 2) the production of equipment and technologies for maritime, port and blue economy activities.  </w:t>
      </w:r>
    </w:p>
  </w:footnote>
  <w:footnote w:id="4">
    <w:p w14:paraId="3482D241" w14:textId="7D065339" w:rsidR="00881717" w:rsidRPr="00A36C34" w:rsidRDefault="00881717">
      <w:pPr>
        <w:pStyle w:val="FootnoteText"/>
        <w:jc w:val="both"/>
        <w:rPr>
          <w:rFonts w:ascii="Times New Roman" w:hAnsi="Times New Roman" w:cs="Times New Roman"/>
          <w:sz w:val="18"/>
          <w:szCs w:val="18"/>
        </w:rPr>
      </w:pPr>
      <w:r w:rsidRPr="00A36C34">
        <w:rPr>
          <w:rStyle w:val="FootnoteReference"/>
          <w:rFonts w:ascii="Times New Roman" w:hAnsi="Times New Roman" w:cs="Times New Roman"/>
          <w:sz w:val="18"/>
          <w:szCs w:val="18"/>
        </w:rPr>
        <w:footnoteRef/>
      </w:r>
      <w:r w:rsidRPr="00A36C34">
        <w:rPr>
          <w:rFonts w:ascii="Times New Roman" w:hAnsi="Times New Roman" w:cs="Times New Roman"/>
          <w:sz w:val="18"/>
          <w:szCs w:val="18"/>
        </w:rPr>
        <w:t xml:space="preserve"> The term “shipping” includes all segments of both freight and passenger transport services by sea, including coastal, short-sea and deep-sea shipping, specialised shipping services as well as both tramp and liner shipping business models</w:t>
      </w:r>
    </w:p>
  </w:footnote>
  <w:footnote w:id="5">
    <w:p w14:paraId="6F3813E0" w14:textId="77777777" w:rsidR="47516A44" w:rsidRPr="00A36C34" w:rsidRDefault="47516A44" w:rsidP="001A6BDF">
      <w:pPr>
        <w:pStyle w:val="FootnoteText"/>
        <w:jc w:val="both"/>
        <w:rPr>
          <w:rFonts w:ascii="Times New Roman" w:hAnsi="Times New Roman" w:cs="Times New Roman"/>
          <w:sz w:val="18"/>
          <w:szCs w:val="18"/>
        </w:rPr>
      </w:pPr>
      <w:r w:rsidRPr="00A36C34">
        <w:rPr>
          <w:rStyle w:val="FootnoteReference"/>
          <w:rFonts w:ascii="Times New Roman" w:hAnsi="Times New Roman" w:cs="Times New Roman"/>
          <w:sz w:val="18"/>
          <w:szCs w:val="18"/>
        </w:rPr>
        <w:footnoteRef/>
      </w:r>
      <w:r w:rsidRPr="00A36C34">
        <w:rPr>
          <w:rFonts w:ascii="Times New Roman" w:hAnsi="Times New Roman" w:cs="Times New Roman"/>
          <w:sz w:val="18"/>
          <w:szCs w:val="18"/>
        </w:rPr>
        <w:t xml:space="preserve"> The future of European competitiveness: Report by Mario Draghi (2024)</w:t>
      </w:r>
    </w:p>
  </w:footnote>
  <w:footnote w:id="6">
    <w:p w14:paraId="555F7E32" w14:textId="77777777" w:rsidR="47516A44" w:rsidRPr="00BC3435" w:rsidRDefault="47516A44" w:rsidP="001A6BDF">
      <w:pPr>
        <w:pStyle w:val="FootnoteText"/>
        <w:jc w:val="both"/>
        <w:rPr>
          <w:rFonts w:ascii="Times New Roman" w:hAnsi="Times New Roman" w:cs="Times New Roman"/>
          <w:sz w:val="18"/>
          <w:szCs w:val="18"/>
        </w:rPr>
      </w:pPr>
      <w:r w:rsidRPr="00A36C34">
        <w:rPr>
          <w:rStyle w:val="FootnoteReference"/>
          <w:rFonts w:ascii="Times New Roman" w:hAnsi="Times New Roman" w:cs="Times New Roman"/>
          <w:sz w:val="18"/>
          <w:szCs w:val="18"/>
        </w:rPr>
        <w:footnoteRef/>
      </w:r>
      <w:r w:rsidRPr="00A36C34">
        <w:rPr>
          <w:rFonts w:ascii="Times New Roman" w:hAnsi="Times New Roman" w:cs="Times New Roman"/>
          <w:sz w:val="18"/>
          <w:szCs w:val="18"/>
        </w:rPr>
        <w:t xml:space="preserve"> Strengthening Europe’s civil and military preparedness and readiness: Report by Special Adviser Niinistö (2024)</w:t>
      </w:r>
      <w:r w:rsidRPr="00BC3435">
        <w:rPr>
          <w:rFonts w:ascii="Times New Roman" w:hAnsi="Times New Roman" w:cs="Times New Roman"/>
          <w:sz w:val="18"/>
          <w:szCs w:val="18"/>
        </w:rPr>
        <w:t xml:space="preserve"> </w:t>
      </w:r>
    </w:p>
  </w:footnote>
  <w:footnote w:id="7">
    <w:p w14:paraId="4B792DE3" w14:textId="69124AF5" w:rsidR="47516A44" w:rsidRDefault="47516A44" w:rsidP="47516A44">
      <w:pPr>
        <w:pStyle w:val="FootnoteText"/>
        <w:jc w:val="both"/>
        <w:rPr>
          <w:rFonts w:ascii="Times New Roman" w:hAnsi="Times New Roman" w:cs="Times New Roman"/>
          <w:sz w:val="18"/>
          <w:szCs w:val="18"/>
        </w:rPr>
      </w:pPr>
      <w:r w:rsidRPr="47516A44">
        <w:rPr>
          <w:rStyle w:val="FootnoteReference"/>
          <w:rFonts w:ascii="Times New Roman" w:hAnsi="Times New Roman" w:cs="Times New Roman"/>
          <w:sz w:val="18"/>
          <w:szCs w:val="18"/>
        </w:rPr>
        <w:footnoteRef/>
      </w:r>
      <w:r w:rsidRPr="47516A44">
        <w:rPr>
          <w:rFonts w:ascii="Times New Roman" w:hAnsi="Times New Roman" w:cs="Times New Roman"/>
          <w:sz w:val="18"/>
          <w:szCs w:val="18"/>
        </w:rPr>
        <w:t xml:space="preserve"> Including a Competitiveness Compass for the EU (COM(2025) 30 final), the European Ocean Pact (COM(2025) 281 final), the EU Maritime Security Strategy (14280/23), Water Resilience Strategy </w:t>
      </w:r>
      <w:r>
        <w:rPr>
          <w:rFonts w:ascii="Times New Roman" w:hAnsi="Times New Roman" w:cs="Times New Roman"/>
          <w:sz w:val="18"/>
          <w:szCs w:val="18"/>
        </w:rPr>
        <w:t>(</w:t>
      </w:r>
      <w:r w:rsidRPr="47516A44">
        <w:rPr>
          <w:rFonts w:ascii="Times New Roman" w:hAnsi="Times New Roman" w:cs="Times New Roman"/>
          <w:sz w:val="18"/>
          <w:szCs w:val="18"/>
        </w:rPr>
        <w:t>COM(2025) 280 final</w:t>
      </w:r>
      <w:r>
        <w:rPr>
          <w:rFonts w:ascii="Times New Roman" w:hAnsi="Times New Roman" w:cs="Times New Roman"/>
          <w:sz w:val="18"/>
          <w:szCs w:val="18"/>
        </w:rPr>
        <w:t>)</w:t>
      </w:r>
      <w:r w:rsidRPr="47516A44">
        <w:rPr>
          <w:rFonts w:ascii="Times New Roman" w:hAnsi="Times New Roman" w:cs="Times New Roman"/>
          <w:sz w:val="18"/>
          <w:szCs w:val="18"/>
        </w:rPr>
        <w:t xml:space="preserve"> and </w:t>
      </w:r>
      <w:r w:rsidR="61531AAD" w:rsidRPr="47516A44">
        <w:rPr>
          <w:rFonts w:ascii="Times New Roman" w:hAnsi="Times New Roman" w:cs="Times New Roman"/>
          <w:sz w:val="18"/>
          <w:szCs w:val="18"/>
        </w:rPr>
        <w:t xml:space="preserve">the </w:t>
      </w:r>
      <w:r w:rsidR="61531AAD" w:rsidRPr="61531AAD">
        <w:rPr>
          <w:rFonts w:ascii="Times New Roman" w:hAnsi="Times New Roman" w:cs="Times New Roman"/>
          <w:sz w:val="18"/>
          <w:szCs w:val="18"/>
        </w:rPr>
        <w:t>Zero Pollution Action Plan (COM</w:t>
      </w:r>
      <w:r>
        <w:rPr>
          <w:rFonts w:ascii="Times New Roman" w:hAnsi="Times New Roman" w:cs="Times New Roman"/>
          <w:sz w:val="18"/>
          <w:szCs w:val="18"/>
        </w:rPr>
        <w:t>(</w:t>
      </w:r>
      <w:r w:rsidR="61531AAD" w:rsidRPr="61531AAD">
        <w:rPr>
          <w:rFonts w:ascii="Times New Roman" w:hAnsi="Times New Roman" w:cs="Times New Roman"/>
          <w:sz w:val="18"/>
          <w:szCs w:val="18"/>
        </w:rPr>
        <w:t>2021</w:t>
      </w:r>
      <w:r>
        <w:rPr>
          <w:rFonts w:ascii="Times New Roman" w:hAnsi="Times New Roman" w:cs="Times New Roman"/>
          <w:sz w:val="18"/>
          <w:szCs w:val="18"/>
        </w:rPr>
        <w:t>)</w:t>
      </w:r>
      <w:r w:rsidR="61531AAD" w:rsidRPr="61531AAD">
        <w:rPr>
          <w:rFonts w:ascii="Times New Roman" w:hAnsi="Times New Roman" w:cs="Times New Roman"/>
          <w:sz w:val="18"/>
          <w:szCs w:val="18"/>
        </w:rPr>
        <w:t xml:space="preserve">400 final). </w:t>
      </w:r>
    </w:p>
  </w:footnote>
  <w:footnote w:id="8">
    <w:p w14:paraId="3F83120D" w14:textId="7178C624" w:rsidR="005C234E" w:rsidRPr="005C234E" w:rsidRDefault="005C234E" w:rsidP="005C234E">
      <w:pPr>
        <w:pStyle w:val="FootnoteText"/>
        <w:jc w:val="both"/>
        <w:rPr>
          <w:sz w:val="18"/>
          <w:szCs w:val="18"/>
        </w:rPr>
      </w:pPr>
      <w:r>
        <w:rPr>
          <w:rStyle w:val="FootnoteReference"/>
        </w:rPr>
        <w:footnoteRef/>
      </w:r>
      <w:r>
        <w:t xml:space="preserve"> </w:t>
      </w:r>
      <w:r w:rsidRPr="005C234E">
        <w:rPr>
          <w:rFonts w:ascii="Times New Roman" w:hAnsi="Times New Roman" w:cs="Times New Roman"/>
          <w:sz w:val="18"/>
          <w:szCs w:val="18"/>
        </w:rPr>
        <w:t>Europe’s maritime manufacturing includes 300 shipyards and 28.000 maritime equipment manufacturers. A bottom-up analysis of the characteristics, needs, challenges and opportunities of the sector was carried out in the context of the Mobility Transition Pathway (2024). The recommendations of this exercise are reflected in this Strategy</w:t>
      </w:r>
      <w:r w:rsidR="00EC287D">
        <w:rPr>
          <w:rFonts w:ascii="Times New Roman" w:hAnsi="Times New Roman" w:cs="Times New Roman"/>
          <w:sz w:val="18"/>
          <w:szCs w:val="18"/>
        </w:rPr>
        <w:t>.</w:t>
      </w:r>
    </w:p>
  </w:footnote>
  <w:footnote w:id="9">
    <w:p w14:paraId="282D756A" w14:textId="6B7DC603" w:rsidR="00BD1CEE" w:rsidRPr="00BD1CEE" w:rsidRDefault="00BD1CEE" w:rsidP="00BD1CEE">
      <w:pPr>
        <w:pStyle w:val="FootnoteText"/>
        <w:jc w:val="both"/>
        <w:rPr>
          <w:rFonts w:ascii="Times New Roman" w:hAnsi="Times New Roman" w:cs="Times New Roman"/>
          <w:sz w:val="18"/>
          <w:szCs w:val="18"/>
        </w:rPr>
      </w:pPr>
      <w:r w:rsidRPr="00BD1CEE">
        <w:rPr>
          <w:rStyle w:val="FootnoteReference"/>
          <w:rFonts w:ascii="Times New Roman" w:hAnsi="Times New Roman" w:cs="Times New Roman"/>
          <w:sz w:val="18"/>
          <w:szCs w:val="18"/>
        </w:rPr>
        <w:footnoteRef/>
      </w:r>
      <w:r w:rsidR="003B47D3" w:rsidRPr="00BD1CEE">
        <w:rPr>
          <w:rFonts w:ascii="Times New Roman" w:hAnsi="Times New Roman" w:cs="Times New Roman"/>
          <w:sz w:val="18"/>
          <w:szCs w:val="18"/>
        </w:rPr>
        <w:t xml:space="preserve"> </w:t>
      </w:r>
      <w:r>
        <w:rPr>
          <w:rFonts w:ascii="Times New Roman" w:hAnsi="Times New Roman" w:cs="Times New Roman"/>
          <w:sz w:val="18"/>
          <w:szCs w:val="18"/>
        </w:rPr>
        <w:t>Through</w:t>
      </w:r>
      <w:r w:rsidR="003B47D3" w:rsidRPr="3C290523">
        <w:rPr>
          <w:rFonts w:ascii="Times New Roman" w:hAnsi="Times New Roman" w:cs="Times New Roman"/>
          <w:sz w:val="18"/>
          <w:szCs w:val="18"/>
        </w:rPr>
        <w:t xml:space="preserve"> e.g.</w:t>
      </w:r>
      <w:r w:rsidR="003B47D3" w:rsidRPr="4003189A">
        <w:rPr>
          <w:rFonts w:ascii="Times New Roman" w:hAnsi="Times New Roman" w:cs="Times New Roman"/>
          <w:sz w:val="18"/>
          <w:szCs w:val="18"/>
        </w:rPr>
        <w:t xml:space="preserve"> specialized vessels, converter </w:t>
      </w:r>
      <w:r w:rsidR="461DC64D" w:rsidRPr="4003189A">
        <w:rPr>
          <w:rFonts w:ascii="Times New Roman" w:hAnsi="Times New Roman" w:cs="Times New Roman"/>
          <w:sz w:val="18"/>
          <w:szCs w:val="18"/>
        </w:rPr>
        <w:t>and floating platforms</w:t>
      </w:r>
      <w:r w:rsidR="003B47D3" w:rsidRPr="4003189A">
        <w:rPr>
          <w:rFonts w:ascii="Times New Roman" w:hAnsi="Times New Roman" w:cs="Times New Roman"/>
          <w:sz w:val="18"/>
          <w:szCs w:val="18"/>
        </w:rPr>
        <w:t xml:space="preserve">, foundation structures </w:t>
      </w:r>
      <w:r w:rsidR="1CACEBAB" w:rsidRPr="4003189A">
        <w:rPr>
          <w:rFonts w:ascii="Times New Roman" w:hAnsi="Times New Roman" w:cs="Times New Roman"/>
          <w:sz w:val="18"/>
          <w:szCs w:val="18"/>
        </w:rPr>
        <w:t>a</w:t>
      </w:r>
      <w:r w:rsidR="1CACEBAB" w:rsidRPr="1CACEBAB">
        <w:rPr>
          <w:rFonts w:ascii="Times New Roman" w:hAnsi="Times New Roman" w:cs="Times New Roman"/>
          <w:sz w:val="18"/>
          <w:szCs w:val="18"/>
        </w:rPr>
        <w:t xml:space="preserve">nd electrical infrastructure for offshore renewable energy in general and specifically offshore </w:t>
      </w:r>
      <w:r w:rsidR="003B47D3" w:rsidRPr="4003189A">
        <w:rPr>
          <w:rFonts w:ascii="Times New Roman" w:hAnsi="Times New Roman" w:cs="Times New Roman"/>
          <w:sz w:val="18"/>
          <w:szCs w:val="18"/>
        </w:rPr>
        <w:t>wind energy</w:t>
      </w:r>
      <w:r w:rsidR="003B47D3" w:rsidRPr="39B33F7C">
        <w:rPr>
          <w:rFonts w:ascii="Times New Roman" w:hAnsi="Times New Roman" w:cs="Times New Roman"/>
          <w:sz w:val="18"/>
          <w:szCs w:val="18"/>
        </w:rPr>
        <w:t>,</w:t>
      </w:r>
      <w:r w:rsidR="003B47D3" w:rsidRPr="069B3926">
        <w:rPr>
          <w:rFonts w:ascii="Times New Roman" w:hAnsi="Times New Roman" w:cs="Times New Roman"/>
          <w:sz w:val="18"/>
          <w:szCs w:val="18"/>
        </w:rPr>
        <w:t xml:space="preserve"> </w:t>
      </w:r>
      <w:r w:rsidR="003B47D3" w:rsidRPr="3C290523">
        <w:rPr>
          <w:rFonts w:ascii="Times New Roman" w:hAnsi="Times New Roman" w:cs="Times New Roman"/>
          <w:sz w:val="18"/>
          <w:szCs w:val="18"/>
        </w:rPr>
        <w:t>advanced dredg</w:t>
      </w:r>
      <w:r w:rsidR="003B47D3" w:rsidRPr="5332BEC5">
        <w:rPr>
          <w:rFonts w:ascii="Times New Roman" w:hAnsi="Times New Roman" w:cs="Times New Roman"/>
          <w:sz w:val="18"/>
          <w:szCs w:val="18"/>
        </w:rPr>
        <w:t xml:space="preserve">ers enabling </w:t>
      </w:r>
      <w:r w:rsidR="003B47D3" w:rsidRPr="7E461973">
        <w:rPr>
          <w:rFonts w:ascii="Times New Roman" w:hAnsi="Times New Roman" w:cs="Times New Roman"/>
          <w:sz w:val="18"/>
          <w:szCs w:val="18"/>
        </w:rPr>
        <w:t>protection from rising sea levels</w:t>
      </w:r>
      <w:r w:rsidR="003B47D3" w:rsidRPr="7126865F">
        <w:rPr>
          <w:rFonts w:ascii="Times New Roman" w:hAnsi="Times New Roman" w:cs="Times New Roman"/>
          <w:sz w:val="18"/>
          <w:szCs w:val="18"/>
        </w:rPr>
        <w:t xml:space="preserve"> and </w:t>
      </w:r>
      <w:r w:rsidR="003B47D3" w:rsidRPr="7E461973">
        <w:rPr>
          <w:rFonts w:ascii="Times New Roman" w:hAnsi="Times New Roman" w:cs="Times New Roman"/>
          <w:sz w:val="18"/>
          <w:szCs w:val="18"/>
        </w:rPr>
        <w:t>river flooding</w:t>
      </w:r>
      <w:r w:rsidR="003B47D3" w:rsidRPr="2397B7B8">
        <w:rPr>
          <w:rFonts w:ascii="Times New Roman" w:hAnsi="Times New Roman" w:cs="Times New Roman"/>
          <w:sz w:val="18"/>
          <w:szCs w:val="18"/>
        </w:rPr>
        <w:t xml:space="preserve"> </w:t>
      </w:r>
      <w:r w:rsidR="003B47D3" w:rsidRPr="2F00B19B">
        <w:rPr>
          <w:rFonts w:ascii="Times New Roman" w:hAnsi="Times New Roman" w:cs="Times New Roman"/>
          <w:sz w:val="18"/>
          <w:szCs w:val="18"/>
        </w:rPr>
        <w:t xml:space="preserve">and </w:t>
      </w:r>
      <w:r w:rsidR="003B47D3" w:rsidRPr="2FEF2C38">
        <w:rPr>
          <w:rFonts w:ascii="Times New Roman" w:hAnsi="Times New Roman" w:cs="Times New Roman"/>
          <w:sz w:val="18"/>
          <w:szCs w:val="18"/>
        </w:rPr>
        <w:t>vessels</w:t>
      </w:r>
      <w:r w:rsidR="003B47D3" w:rsidRPr="5A0B37BA">
        <w:rPr>
          <w:rFonts w:ascii="Times New Roman" w:hAnsi="Times New Roman" w:cs="Times New Roman"/>
          <w:sz w:val="18"/>
          <w:szCs w:val="18"/>
        </w:rPr>
        <w:t xml:space="preserve"> for </w:t>
      </w:r>
      <w:r w:rsidR="003B47D3" w:rsidRPr="4E38AF26">
        <w:rPr>
          <w:rFonts w:ascii="Times New Roman" w:hAnsi="Times New Roman" w:cs="Times New Roman"/>
          <w:sz w:val="18"/>
          <w:szCs w:val="18"/>
        </w:rPr>
        <w:t>sustainable</w:t>
      </w:r>
      <w:r w:rsidR="003B47D3" w:rsidRPr="00BD1CEE">
        <w:rPr>
          <w:rFonts w:ascii="Times New Roman" w:hAnsi="Times New Roman" w:cs="Times New Roman"/>
          <w:sz w:val="18"/>
          <w:szCs w:val="18"/>
        </w:rPr>
        <w:t xml:space="preserve"> fishing and aquaculture</w:t>
      </w:r>
      <w:r w:rsidR="003B47D3">
        <w:rPr>
          <w:rFonts w:ascii="Times New Roman" w:hAnsi="Times New Roman" w:cs="Times New Roman"/>
          <w:sz w:val="18"/>
          <w:szCs w:val="18"/>
        </w:rPr>
        <w:t xml:space="preserve"> activities</w:t>
      </w:r>
      <w:r>
        <w:rPr>
          <w:rFonts w:ascii="Times New Roman" w:hAnsi="Times New Roman" w:cs="Times New Roman"/>
          <w:sz w:val="18"/>
          <w:szCs w:val="18"/>
        </w:rPr>
        <w:t>. Specifically, regarding fishing vessels, the Commission will publish a roadmap on the energy transition of EU fisheries and aquaculture by Q3 2026, where it will guide the sector on the energy transition and gather insights and recommendations from the Energy transition partnership in EU fisheries and aquaculture</w:t>
      </w:r>
    </w:p>
  </w:footnote>
  <w:footnote w:id="10">
    <w:p w14:paraId="34700230" w14:textId="3BC1FEC2" w:rsidR="001A6BDF" w:rsidRPr="00691F6D" w:rsidRDefault="001A6BDF" w:rsidP="00691F6D">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Through patrol and naval vessels, submarine cable vessels, dual use vessels, research vessels, technologies for the ocean exploration, observation, monitoring and surveillance, icebreakers and ice-capable vessels</w:t>
      </w:r>
    </w:p>
  </w:footnote>
  <w:footnote w:id="11">
    <w:p w14:paraId="35BD4975" w14:textId="59BB6045" w:rsidR="0026105B" w:rsidRPr="0026105B" w:rsidRDefault="0026105B" w:rsidP="00D57F81">
      <w:pPr>
        <w:pStyle w:val="FootnoteText"/>
        <w:jc w:val="both"/>
      </w:pPr>
      <w:r>
        <w:rPr>
          <w:rStyle w:val="FootnoteReference"/>
        </w:rPr>
        <w:footnoteRef/>
      </w:r>
      <w:r w:rsidR="75BD6CB2">
        <w:t xml:space="preserve"> </w:t>
      </w:r>
      <w:r w:rsidR="677B4EB3" w:rsidRPr="00D57F81">
        <w:rPr>
          <w:rFonts w:ascii="Times New Roman" w:eastAsia="Times New Roman" w:hAnsi="Times New Roman" w:cs="Times New Roman"/>
          <w:sz w:val="18"/>
          <w:szCs w:val="18"/>
        </w:rPr>
        <w:t>The new</w:t>
      </w:r>
      <w:r w:rsidR="75BD6CB2" w:rsidRPr="00D57F81">
        <w:rPr>
          <w:rFonts w:ascii="Times New Roman" w:eastAsia="Times New Roman" w:hAnsi="Times New Roman" w:cs="Times New Roman"/>
          <w:sz w:val="18"/>
          <w:szCs w:val="18"/>
        </w:rPr>
        <w:t xml:space="preserve"> Joint Communication on strengthening EU economic </w:t>
      </w:r>
      <w:r w:rsidR="677B4EB3" w:rsidRPr="00D57F81">
        <w:rPr>
          <w:rFonts w:ascii="Times New Roman" w:eastAsia="Times New Roman" w:hAnsi="Times New Roman" w:cs="Times New Roman"/>
          <w:sz w:val="18"/>
          <w:szCs w:val="18"/>
        </w:rPr>
        <w:t xml:space="preserve">security </w:t>
      </w:r>
      <w:r w:rsidR="6B5690B6" w:rsidRPr="00D57F81">
        <w:rPr>
          <w:rFonts w:ascii="Times New Roman" w:eastAsia="Times New Roman" w:hAnsi="Times New Roman" w:cs="Times New Roman"/>
          <w:sz w:val="18"/>
          <w:szCs w:val="18"/>
        </w:rPr>
        <w:t>(JOIN (2025)977</w:t>
      </w:r>
      <w:r w:rsidR="7B22D85F" w:rsidRPr="00D57F81">
        <w:rPr>
          <w:rFonts w:ascii="Times New Roman" w:eastAsia="Times New Roman" w:hAnsi="Times New Roman" w:cs="Times New Roman"/>
          <w:sz w:val="18"/>
          <w:szCs w:val="18"/>
        </w:rPr>
        <w:t xml:space="preserve">), which highlights the importance of </w:t>
      </w:r>
      <w:r w:rsidR="39DA2C82" w:rsidRPr="00D57F81">
        <w:rPr>
          <w:rFonts w:ascii="Times New Roman" w:eastAsia="Times New Roman" w:hAnsi="Times New Roman" w:cs="Times New Roman"/>
          <w:sz w:val="18"/>
          <w:szCs w:val="18"/>
        </w:rPr>
        <w:t>investing</w:t>
      </w:r>
      <w:r w:rsidR="7B22D85F" w:rsidRPr="00D57F81">
        <w:rPr>
          <w:rFonts w:ascii="Times New Roman" w:eastAsia="Times New Roman" w:hAnsi="Times New Roman" w:cs="Times New Roman"/>
          <w:sz w:val="18"/>
          <w:szCs w:val="18"/>
        </w:rPr>
        <w:t xml:space="preserve"> </w:t>
      </w:r>
      <w:r w:rsidR="70E06070" w:rsidRPr="00D57F81">
        <w:rPr>
          <w:rFonts w:ascii="Times New Roman" w:eastAsia="Times New Roman" w:hAnsi="Times New Roman" w:cs="Times New Roman"/>
          <w:sz w:val="18"/>
          <w:szCs w:val="18"/>
        </w:rPr>
        <w:t>in a vibrant industrial base,</w:t>
      </w:r>
      <w:r w:rsidR="6B5690B6" w:rsidRPr="00D57F81">
        <w:rPr>
          <w:rFonts w:ascii="Times New Roman" w:eastAsia="Times New Roman" w:hAnsi="Times New Roman" w:cs="Times New Roman"/>
          <w:sz w:val="18"/>
          <w:szCs w:val="18"/>
        </w:rPr>
        <w:t xml:space="preserve"> </w:t>
      </w:r>
      <w:r w:rsidR="74758552" w:rsidRPr="00D57F81">
        <w:rPr>
          <w:rFonts w:ascii="Times New Roman" w:eastAsia="Times New Roman" w:hAnsi="Times New Roman" w:cs="Times New Roman"/>
          <w:sz w:val="18"/>
          <w:szCs w:val="18"/>
        </w:rPr>
        <w:t xml:space="preserve">specifically recognises shipbuilding </w:t>
      </w:r>
      <w:r w:rsidR="7D8D9527" w:rsidRPr="00D57F81">
        <w:rPr>
          <w:rFonts w:ascii="Times New Roman" w:eastAsia="Times New Roman" w:hAnsi="Times New Roman" w:cs="Times New Roman"/>
          <w:sz w:val="18"/>
          <w:szCs w:val="18"/>
        </w:rPr>
        <w:t xml:space="preserve">as </w:t>
      </w:r>
      <w:r w:rsidR="3FF3674D" w:rsidRPr="00D57F81">
        <w:rPr>
          <w:rFonts w:ascii="Times New Roman" w:eastAsia="Times New Roman" w:hAnsi="Times New Roman" w:cs="Times New Roman"/>
          <w:sz w:val="18"/>
          <w:szCs w:val="18"/>
        </w:rPr>
        <w:t xml:space="preserve">a </w:t>
      </w:r>
      <w:r w:rsidR="75BD6CB2" w:rsidRPr="00D57F81">
        <w:rPr>
          <w:rFonts w:ascii="Times New Roman" w:eastAsia="Times New Roman" w:hAnsi="Times New Roman" w:cs="Times New Roman"/>
          <w:sz w:val="18"/>
          <w:szCs w:val="18"/>
        </w:rPr>
        <w:t xml:space="preserve">strategic dual-use sectors  </w:t>
      </w:r>
    </w:p>
  </w:footnote>
  <w:footnote w:id="12">
    <w:p w14:paraId="1AA523B9" w14:textId="77777777" w:rsidR="00D83582" w:rsidRDefault="00FA4255" w:rsidP="004D640D">
      <w:pPr>
        <w:pStyle w:val="FootnoteText"/>
        <w:jc w:val="both"/>
        <w:rPr>
          <w:rFonts w:ascii="Times New Roman" w:hAnsi="Times New Roman" w:cs="Times New Roman"/>
          <w:sz w:val="18"/>
          <w:szCs w:val="18"/>
        </w:rPr>
      </w:pPr>
      <w:r w:rsidRPr="00F652A0">
        <w:rPr>
          <w:rStyle w:val="FootnoteReference"/>
          <w:rFonts w:ascii="Times New Roman" w:hAnsi="Times New Roman" w:cs="Times New Roman"/>
          <w:sz w:val="18"/>
          <w:szCs w:val="18"/>
        </w:rPr>
        <w:footnoteRef/>
      </w:r>
      <w:r w:rsidR="00A36C34" w:rsidRPr="00F652A0">
        <w:rPr>
          <w:rFonts w:ascii="Times New Roman" w:hAnsi="Times New Roman" w:cs="Times New Roman"/>
          <w:sz w:val="18"/>
          <w:szCs w:val="18"/>
        </w:rPr>
        <w:t xml:space="preserve"> </w:t>
      </w:r>
      <w:r w:rsidRPr="00F652A0">
        <w:rPr>
          <w:rFonts w:ascii="Times New Roman" w:hAnsi="Times New Roman" w:cs="Times New Roman"/>
          <w:sz w:val="18"/>
          <w:szCs w:val="18"/>
        </w:rPr>
        <w:t xml:space="preserve">Europe’s shipbuilding </w:t>
      </w:r>
      <w:r w:rsidR="00CD58BE" w:rsidRPr="00F652A0">
        <w:rPr>
          <w:rFonts w:ascii="Times New Roman" w:hAnsi="Times New Roman" w:cs="Times New Roman"/>
          <w:sz w:val="18"/>
          <w:szCs w:val="18"/>
        </w:rPr>
        <w:t xml:space="preserve">market </w:t>
      </w:r>
      <w:r w:rsidRPr="00F652A0">
        <w:rPr>
          <w:rFonts w:ascii="Times New Roman" w:hAnsi="Times New Roman" w:cs="Times New Roman"/>
          <w:sz w:val="18"/>
          <w:szCs w:val="18"/>
        </w:rPr>
        <w:t>share in number of large-size ferries (i.e. above 5,000 GT) delivered to the domestic (EU) market stood at 38% in 2020-24, averaging three ships delivered per year</w:t>
      </w:r>
      <w:r w:rsidR="4A2E5517" w:rsidRPr="00F652A0">
        <w:rPr>
          <w:rFonts w:ascii="Times New Roman" w:hAnsi="Times New Roman" w:cs="Times New Roman"/>
          <w:sz w:val="18"/>
          <w:szCs w:val="18"/>
        </w:rPr>
        <w:t xml:space="preserve">. </w:t>
      </w:r>
      <w:r w:rsidR="2521602D" w:rsidRPr="00F652A0">
        <w:rPr>
          <w:rFonts w:ascii="Times New Roman" w:hAnsi="Times New Roman" w:cs="Times New Roman"/>
          <w:sz w:val="18"/>
          <w:szCs w:val="18"/>
        </w:rPr>
        <w:t>A world leader until 2010, Europe</w:t>
      </w:r>
      <w:r w:rsidR="00CF453C" w:rsidRPr="00F652A0">
        <w:rPr>
          <w:rFonts w:ascii="Times New Roman" w:hAnsi="Times New Roman" w:cs="Times New Roman"/>
          <w:sz w:val="18"/>
          <w:szCs w:val="18"/>
        </w:rPr>
        <w:t>’</w:t>
      </w:r>
      <w:r w:rsidR="2521602D" w:rsidRPr="00F652A0">
        <w:rPr>
          <w:rFonts w:ascii="Times New Roman" w:hAnsi="Times New Roman" w:cs="Times New Roman"/>
          <w:sz w:val="18"/>
          <w:szCs w:val="18"/>
        </w:rPr>
        <w:t xml:space="preserve">s </w:t>
      </w:r>
      <w:r w:rsidRPr="00F652A0">
        <w:rPr>
          <w:rFonts w:ascii="Times New Roman" w:hAnsi="Times New Roman" w:cs="Times New Roman"/>
          <w:sz w:val="18"/>
          <w:szCs w:val="18"/>
        </w:rPr>
        <w:t xml:space="preserve">global market share </w:t>
      </w:r>
      <w:r w:rsidR="70D1D9FF" w:rsidRPr="00F652A0">
        <w:rPr>
          <w:rFonts w:ascii="Times New Roman" w:hAnsi="Times New Roman" w:cs="Times New Roman"/>
          <w:sz w:val="18"/>
          <w:szCs w:val="18"/>
        </w:rPr>
        <w:t xml:space="preserve">declined </w:t>
      </w:r>
      <w:r w:rsidR="29A1DA1F" w:rsidRPr="00F652A0">
        <w:rPr>
          <w:rFonts w:ascii="Times New Roman" w:hAnsi="Times New Roman" w:cs="Times New Roman"/>
          <w:sz w:val="18"/>
          <w:szCs w:val="18"/>
        </w:rPr>
        <w:t>to</w:t>
      </w:r>
      <w:r w:rsidRPr="00F652A0">
        <w:rPr>
          <w:rFonts w:ascii="Times New Roman" w:hAnsi="Times New Roman" w:cs="Times New Roman"/>
          <w:sz w:val="18"/>
          <w:szCs w:val="18"/>
        </w:rPr>
        <w:t xml:space="preserve"> around 15% </w:t>
      </w:r>
      <w:r w:rsidR="6AD35204" w:rsidRPr="00F652A0">
        <w:rPr>
          <w:rFonts w:ascii="Times New Roman" w:hAnsi="Times New Roman" w:cs="Times New Roman"/>
          <w:sz w:val="18"/>
          <w:szCs w:val="18"/>
        </w:rPr>
        <w:t>in 2020-</w:t>
      </w:r>
      <w:r w:rsidR="60A82B9A" w:rsidRPr="00F652A0">
        <w:rPr>
          <w:rFonts w:ascii="Times New Roman" w:hAnsi="Times New Roman" w:cs="Times New Roman"/>
          <w:sz w:val="18"/>
          <w:szCs w:val="18"/>
        </w:rPr>
        <w:t>24</w:t>
      </w:r>
      <w:r w:rsidR="6AD35204" w:rsidRPr="00F652A0">
        <w:rPr>
          <w:rFonts w:ascii="Times New Roman" w:hAnsi="Times New Roman" w:cs="Times New Roman"/>
          <w:sz w:val="18"/>
          <w:szCs w:val="18"/>
        </w:rPr>
        <w:t xml:space="preserve"> </w:t>
      </w:r>
      <w:r w:rsidRPr="00F652A0">
        <w:rPr>
          <w:rFonts w:ascii="Times New Roman" w:hAnsi="Times New Roman" w:cs="Times New Roman"/>
          <w:sz w:val="18"/>
          <w:szCs w:val="18"/>
        </w:rPr>
        <w:t>(from 60% in 2010).</w:t>
      </w:r>
    </w:p>
  </w:footnote>
  <w:footnote w:id="13">
    <w:p w14:paraId="5C8C0FBF" w14:textId="5D04AE64" w:rsidR="000075E3" w:rsidRPr="00691F6D" w:rsidRDefault="000075E3" w:rsidP="00691F6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Decarbonisation, digitalisation, the expected expansion of offshore renewables deployment and emergence of new growth markets in the blue economy, such as underwater and ocean observation technologies, military mobility and the surge in defence investments provide opportunities to leverage and strengthen Europe’s maritime manufacturing base. For example, by 2030 the number of electrifiable ferries has been estimated to rise to up to 364, depending on factors such as battery energy density rates improvement and onshore power deployment rates. Between 2020 and 2050, two-thirds of the current fleet of 12,000 inland navigation vessels operating in European waterways are estimated to undergo retrofitting and one-third will be new constructions (about 140 new vessels per year).</w:t>
      </w:r>
    </w:p>
  </w:footnote>
  <w:footnote w:id="14">
    <w:p w14:paraId="54821CF3" w14:textId="6B538C41" w:rsidR="001A3E2A" w:rsidRPr="007829E9" w:rsidRDefault="001A3E2A">
      <w:pPr>
        <w:pStyle w:val="FootnoteText"/>
        <w:jc w:val="both"/>
        <w:rPr>
          <w:rFonts w:ascii="Times New Roman" w:hAnsi="Times New Roman" w:cs="Times New Roman"/>
          <w:sz w:val="18"/>
          <w:szCs w:val="18"/>
        </w:rPr>
      </w:pPr>
      <w:r w:rsidRPr="007829E9">
        <w:rPr>
          <w:rStyle w:val="FootnoteReference"/>
          <w:rFonts w:ascii="Times New Roman" w:hAnsi="Times New Roman" w:cs="Times New Roman"/>
          <w:sz w:val="18"/>
          <w:szCs w:val="18"/>
        </w:rPr>
        <w:footnoteRef/>
      </w:r>
      <w:r w:rsidR="448BA4F3" w:rsidRPr="007829E9">
        <w:rPr>
          <w:rFonts w:ascii="Times New Roman" w:hAnsi="Times New Roman" w:cs="Times New Roman"/>
          <w:sz w:val="18"/>
          <w:szCs w:val="18"/>
        </w:rPr>
        <w:t xml:space="preserve"> Horizon Europe 2026-27 Work Programme - CL5-2026-05-D5-12). Indicative budget: EUR 21.00 million.</w:t>
      </w:r>
    </w:p>
  </w:footnote>
  <w:footnote w:id="15">
    <w:p w14:paraId="654A0C85" w14:textId="0749E363" w:rsidR="00CE39F3" w:rsidRPr="007829E9" w:rsidRDefault="00CE39F3">
      <w:pPr>
        <w:pStyle w:val="FootnoteText"/>
        <w:jc w:val="both"/>
        <w:rPr>
          <w:rFonts w:ascii="Times New Roman" w:hAnsi="Times New Roman" w:cs="Times New Roman"/>
          <w:sz w:val="18"/>
          <w:szCs w:val="18"/>
        </w:rPr>
      </w:pPr>
      <w:r w:rsidRPr="007829E9">
        <w:rPr>
          <w:rStyle w:val="FootnoteReference"/>
          <w:rFonts w:ascii="Times New Roman" w:hAnsi="Times New Roman" w:cs="Times New Roman"/>
          <w:sz w:val="18"/>
          <w:szCs w:val="18"/>
        </w:rPr>
        <w:footnoteRef/>
      </w:r>
      <w:r w:rsidR="00C83DFB">
        <w:rPr>
          <w:rFonts w:ascii="Times New Roman" w:hAnsi="Times New Roman" w:cs="Times New Roman"/>
          <w:sz w:val="18"/>
          <w:szCs w:val="18"/>
        </w:rPr>
        <w:t xml:space="preserve"> </w:t>
      </w:r>
      <w:r w:rsidRPr="007829E9">
        <w:rPr>
          <w:rFonts w:ascii="Times New Roman" w:hAnsi="Times New Roman" w:cs="Times New Roman"/>
          <w:sz w:val="18"/>
          <w:szCs w:val="18"/>
        </w:rPr>
        <w:t>Proposal for a revised Dir. to accelerate permit-granting procedure of infra projects (COM(2025) 1007 final).</w:t>
      </w:r>
    </w:p>
  </w:footnote>
  <w:footnote w:id="16">
    <w:p w14:paraId="07818851" w14:textId="3A921548" w:rsidR="007829E9" w:rsidRDefault="007829E9">
      <w:pPr>
        <w:pStyle w:val="FootnoteText"/>
        <w:jc w:val="both"/>
      </w:pPr>
      <w:r w:rsidRPr="007829E9">
        <w:rPr>
          <w:rStyle w:val="FootnoteReference"/>
          <w:rFonts w:ascii="Times New Roman" w:hAnsi="Times New Roman" w:cs="Times New Roman"/>
          <w:sz w:val="18"/>
          <w:szCs w:val="18"/>
        </w:rPr>
        <w:footnoteRef/>
      </w:r>
      <w:r w:rsidRPr="007829E9">
        <w:rPr>
          <w:rFonts w:ascii="Times New Roman" w:hAnsi="Times New Roman" w:cs="Times New Roman"/>
          <w:sz w:val="18"/>
          <w:szCs w:val="18"/>
        </w:rPr>
        <w:t xml:space="preserve"> Examples potentially include direct acquisition of ferries for local, urban and island transport, oceanographic and research vessels, icebreakers, workboats, pollution control vessels, search &amp; rescue vessels, training and salvage vessels, component procurement, repair and specialised services as naval, patrol and coastguard assets and technologies</w:t>
      </w:r>
    </w:p>
  </w:footnote>
  <w:footnote w:id="17">
    <w:p w14:paraId="21F76828" w14:textId="1A3B396B" w:rsidR="0054047E" w:rsidRPr="0054047E" w:rsidRDefault="0054047E" w:rsidP="007159CF">
      <w:pPr>
        <w:pStyle w:val="FootnoteText"/>
        <w:rPr>
          <w:rFonts w:ascii="Times New Roman" w:hAnsi="Times New Roman" w:cs="Times New Roman"/>
          <w:sz w:val="18"/>
          <w:szCs w:val="18"/>
        </w:rPr>
      </w:pPr>
      <w:r w:rsidRPr="0054047E">
        <w:rPr>
          <w:rStyle w:val="FootnoteReference"/>
          <w:rFonts w:ascii="Times New Roman" w:hAnsi="Times New Roman" w:cs="Times New Roman"/>
          <w:sz w:val="18"/>
          <w:szCs w:val="18"/>
        </w:rPr>
        <w:footnoteRef/>
      </w:r>
      <w:r w:rsidRPr="0054047E">
        <w:rPr>
          <w:rFonts w:ascii="Times New Roman" w:hAnsi="Times New Roman" w:cs="Times New Roman"/>
          <w:sz w:val="18"/>
          <w:szCs w:val="18"/>
        </w:rPr>
        <w:t xml:space="preserve">   Taking into account and in synergy with the establishment of the multi-purpose EU Cable Vessels Reserve Fleet in line with the EU Action Plan on Cable Security (JOIN/2025/9 final) and with relevant actions under the Action plan on drone security and counter-drone security (COM(2026) 81 final).</w:t>
      </w:r>
    </w:p>
  </w:footnote>
  <w:footnote w:id="18">
    <w:p w14:paraId="24E036AD" w14:textId="034884B7" w:rsidR="0054047E" w:rsidRPr="001A6BDF" w:rsidRDefault="0054047E">
      <w:pPr>
        <w:pStyle w:val="FootnoteText"/>
        <w:jc w:val="both"/>
        <w:rPr>
          <w:rFonts w:ascii="Times New Roman" w:hAnsi="Times New Roman" w:cs="Times New Roman"/>
          <w:sz w:val="18"/>
          <w:szCs w:val="18"/>
        </w:rPr>
      </w:pPr>
      <w:r w:rsidRPr="001A6BDF">
        <w:rPr>
          <w:rStyle w:val="FootnoteReference"/>
          <w:rFonts w:ascii="Times New Roman" w:hAnsi="Times New Roman" w:cs="Times New Roman"/>
          <w:sz w:val="18"/>
          <w:szCs w:val="18"/>
        </w:rPr>
        <w:footnoteRef/>
      </w:r>
      <w:r w:rsidRPr="001A6BDF">
        <w:rPr>
          <w:rFonts w:ascii="Times New Roman" w:hAnsi="Times New Roman" w:cs="Times New Roman"/>
          <w:sz w:val="18"/>
          <w:szCs w:val="18"/>
        </w:rPr>
        <w:t xml:space="preserve"> (JOIN (2025)977)</w:t>
      </w:r>
    </w:p>
  </w:footnote>
  <w:footnote w:id="19">
    <w:p w14:paraId="4DD84E55" w14:textId="5F7C5B41" w:rsidR="0054047E" w:rsidRPr="001A6BDF" w:rsidRDefault="0054047E">
      <w:pPr>
        <w:pStyle w:val="FootnoteText"/>
        <w:jc w:val="both"/>
        <w:rPr>
          <w:rFonts w:ascii="Times New Roman" w:hAnsi="Times New Roman" w:cs="Times New Roman"/>
          <w:sz w:val="18"/>
          <w:szCs w:val="18"/>
        </w:rPr>
      </w:pPr>
      <w:r w:rsidRPr="001A6BDF">
        <w:rPr>
          <w:rStyle w:val="FootnoteReference"/>
          <w:rFonts w:ascii="Times New Roman" w:hAnsi="Times New Roman" w:cs="Times New Roman"/>
          <w:sz w:val="18"/>
          <w:szCs w:val="18"/>
        </w:rPr>
        <w:footnoteRef/>
      </w:r>
      <w:r w:rsidRPr="001A6BDF">
        <w:rPr>
          <w:rFonts w:ascii="Times New Roman" w:hAnsi="Times New Roman" w:cs="Times New Roman"/>
          <w:sz w:val="18"/>
          <w:szCs w:val="18"/>
        </w:rPr>
        <w:t xml:space="preserve"> This includes prioritising support to EU business that reduce foreign dependencies in critical sectors and preventing third country high-risk suppliers from accessing EU and national funding</w:t>
      </w:r>
    </w:p>
  </w:footnote>
  <w:footnote w:id="20">
    <w:p w14:paraId="79DBD688" w14:textId="141DBE65" w:rsidR="004959BA" w:rsidRPr="001A6BDF" w:rsidRDefault="004959BA">
      <w:pPr>
        <w:pStyle w:val="FootnoteText"/>
        <w:jc w:val="both"/>
        <w:rPr>
          <w:rFonts w:ascii="Times New Roman" w:hAnsi="Times New Roman" w:cs="Times New Roman"/>
          <w:sz w:val="18"/>
          <w:szCs w:val="18"/>
        </w:rPr>
      </w:pPr>
      <w:r w:rsidRPr="001A6BDF">
        <w:rPr>
          <w:rStyle w:val="FootnoteReference"/>
          <w:rFonts w:ascii="Times New Roman" w:hAnsi="Times New Roman" w:cs="Times New Roman"/>
          <w:sz w:val="18"/>
          <w:szCs w:val="18"/>
        </w:rPr>
        <w:footnoteRef/>
      </w:r>
      <w:r w:rsidRPr="001A6BDF">
        <w:rPr>
          <w:rFonts w:ascii="Times New Roman" w:hAnsi="Times New Roman" w:cs="Times New Roman"/>
          <w:sz w:val="18"/>
          <w:szCs w:val="18"/>
        </w:rPr>
        <w:t xml:space="preserve"> </w:t>
      </w:r>
      <w:r w:rsidRPr="001A6BDF">
        <w:rPr>
          <w:rFonts w:ascii="Times New Roman" w:eastAsia="Times New Roman" w:hAnsi="Times New Roman" w:cs="Times New Roman"/>
          <w:sz w:val="18"/>
          <w:szCs w:val="18"/>
        </w:rPr>
        <w:t>(JOIN (2025)977</w:t>
      </w:r>
      <w:r w:rsidR="00AD0556" w:rsidRPr="001A6BDF">
        <w:rPr>
          <w:rFonts w:ascii="Times New Roman" w:eastAsia="Times New Roman" w:hAnsi="Times New Roman" w:cs="Times New Roman"/>
          <w:sz w:val="18"/>
          <w:szCs w:val="18"/>
        </w:rPr>
        <w:t>)</w:t>
      </w:r>
    </w:p>
  </w:footnote>
  <w:footnote w:id="21">
    <w:p w14:paraId="32260E93" w14:textId="17E72C8F" w:rsidR="004D6652" w:rsidRDefault="004D6652">
      <w:pPr>
        <w:pStyle w:val="FootnoteText"/>
        <w:jc w:val="both"/>
        <w:rPr>
          <w:rFonts w:ascii="Times New Roman" w:hAnsi="Times New Roman"/>
          <w:sz w:val="18"/>
        </w:rPr>
      </w:pPr>
      <w:r w:rsidRPr="001A6BDF">
        <w:rPr>
          <w:rStyle w:val="FootnoteReference"/>
          <w:rFonts w:ascii="Times New Roman" w:hAnsi="Times New Roman" w:cs="Times New Roman"/>
          <w:sz w:val="18"/>
          <w:szCs w:val="18"/>
        </w:rPr>
        <w:footnoteRef/>
      </w:r>
      <w:r w:rsidRPr="001A6BDF">
        <w:rPr>
          <w:rFonts w:ascii="Times New Roman" w:hAnsi="Times New Roman" w:cs="Times New Roman"/>
          <w:sz w:val="18"/>
          <w:szCs w:val="18"/>
        </w:rPr>
        <w:t xml:space="preserve"> </w:t>
      </w:r>
      <w:r w:rsidR="004E40A9" w:rsidRPr="001A6BDF">
        <w:rPr>
          <w:rFonts w:ascii="Times New Roman" w:hAnsi="Times New Roman" w:cs="Times New Roman"/>
          <w:sz w:val="18"/>
          <w:szCs w:val="18"/>
        </w:rPr>
        <w:t xml:space="preserve"> </w:t>
      </w:r>
      <w:r w:rsidR="00E14171" w:rsidRPr="001A6BDF">
        <w:rPr>
          <w:rFonts w:ascii="Times New Roman" w:hAnsi="Times New Roman" w:cs="Times New Roman"/>
          <w:sz w:val="18"/>
          <w:szCs w:val="18"/>
        </w:rPr>
        <w:t>Considering</w:t>
      </w:r>
      <w:r w:rsidR="000E2561" w:rsidRPr="001A6BDF">
        <w:rPr>
          <w:rFonts w:ascii="Times New Roman" w:hAnsi="Times New Roman" w:cs="Times New Roman"/>
          <w:sz w:val="18"/>
          <w:szCs w:val="18"/>
        </w:rPr>
        <w:t xml:space="preserve"> that</w:t>
      </w:r>
      <w:r w:rsidR="00E14171" w:rsidRPr="001A6BDF">
        <w:rPr>
          <w:rFonts w:ascii="Times New Roman" w:hAnsi="Times New Roman" w:cs="Times New Roman"/>
          <w:sz w:val="18"/>
          <w:szCs w:val="18"/>
        </w:rPr>
        <w:t xml:space="preserve"> </w:t>
      </w:r>
      <w:r w:rsidRPr="001A6BDF">
        <w:rPr>
          <w:rFonts w:ascii="Times New Roman" w:hAnsi="Times New Roman" w:cs="Times New Roman"/>
          <w:sz w:val="18"/>
          <w:szCs w:val="18"/>
        </w:rPr>
        <w:t>Regulation (EU) 2016/1035 on protection against injurious pricing of ships</w:t>
      </w:r>
      <w:r w:rsidR="00E14171" w:rsidRPr="001A6BDF">
        <w:rPr>
          <w:rFonts w:ascii="Times New Roman" w:hAnsi="Times New Roman" w:cs="Times New Roman"/>
          <w:sz w:val="18"/>
          <w:szCs w:val="18"/>
        </w:rPr>
        <w:t xml:space="preserve"> </w:t>
      </w:r>
      <w:r w:rsidR="21023675" w:rsidRPr="001A6BDF">
        <w:rPr>
          <w:rFonts w:ascii="Times New Roman" w:hAnsi="Times New Roman" w:cs="Times New Roman"/>
          <w:sz w:val="18"/>
          <w:szCs w:val="18"/>
        </w:rPr>
        <w:t xml:space="preserve">cannot be </w:t>
      </w:r>
      <w:r w:rsidR="177825DB" w:rsidRPr="001A6BDF">
        <w:rPr>
          <w:rFonts w:ascii="Times New Roman" w:hAnsi="Times New Roman" w:cs="Times New Roman"/>
          <w:sz w:val="18"/>
          <w:szCs w:val="18"/>
        </w:rPr>
        <w:t>applied</w:t>
      </w:r>
      <w:r w:rsidR="00135DD3" w:rsidRPr="001A6BDF">
        <w:rPr>
          <w:rFonts w:ascii="Times New Roman" w:hAnsi="Times New Roman" w:cs="Times New Roman"/>
          <w:sz w:val="18"/>
          <w:szCs w:val="18"/>
        </w:rPr>
        <w:t xml:space="preserve"> due to non-ratification of the 1994 OECD Shipbuilding Agreement</w:t>
      </w:r>
      <w:r w:rsidR="007159CF" w:rsidRPr="001A6BDF">
        <w:rPr>
          <w:rFonts w:ascii="Times New Roman" w:hAnsi="Times New Roman" w:cs="Times New Roman"/>
          <w:sz w:val="18"/>
          <w:szCs w:val="18"/>
        </w:rPr>
        <w:t>.</w:t>
      </w:r>
      <w:r w:rsidR="00A22617" w:rsidRPr="001A6BDF">
        <w:rPr>
          <w:rFonts w:ascii="Times New Roman" w:hAnsi="Times New Roman" w:cs="Times New Roman"/>
          <w:sz w:val="18"/>
          <w:szCs w:val="18"/>
        </w:rPr>
        <w:t xml:space="preserve"> </w:t>
      </w:r>
    </w:p>
  </w:footnote>
  <w:footnote w:id="22">
    <w:p w14:paraId="07A0C9C2" w14:textId="5EB71B09" w:rsidR="001A6BDF" w:rsidRDefault="001A6BDF">
      <w:pPr>
        <w:pStyle w:val="FootnoteText"/>
        <w:jc w:val="both"/>
      </w:pPr>
      <w:r>
        <w:rPr>
          <w:rStyle w:val="FootnoteReference"/>
        </w:rPr>
        <w:footnoteRef/>
      </w:r>
      <w:r>
        <w:rPr>
          <w:rFonts w:ascii="Times New Roman" w:hAnsi="Times New Roman" w:cs="Times New Roman"/>
          <w:sz w:val="18"/>
          <w:szCs w:val="18"/>
        </w:rPr>
        <w:t xml:space="preserve"> </w:t>
      </w:r>
      <w:r w:rsidRPr="001A6BDF">
        <w:rPr>
          <w:rFonts w:ascii="Times New Roman" w:hAnsi="Times New Roman" w:cs="Times New Roman"/>
          <w:sz w:val="18"/>
          <w:szCs w:val="18"/>
        </w:rPr>
        <w:t xml:space="preserve"> E.g. ship types that are essential for military mobility and safety of supplies in times of crises, such as ferries and inland navigation vessels, as well as specialised ships that are key for safeguarding Europe’s offshore energy and digital infrastructure</w:t>
      </w:r>
    </w:p>
  </w:footnote>
  <w:footnote w:id="23">
    <w:p w14:paraId="791A1F0E" w14:textId="07502B01" w:rsidR="00842406" w:rsidRPr="001A6BDF" w:rsidRDefault="00842406" w:rsidP="00844D25">
      <w:pPr>
        <w:pStyle w:val="FootnoteText"/>
        <w:jc w:val="both"/>
        <w:rPr>
          <w:rFonts w:ascii="Times New Roman" w:hAnsi="Times New Roman" w:cs="Times New Roman"/>
          <w:sz w:val="18"/>
          <w:szCs w:val="18"/>
        </w:rPr>
      </w:pPr>
      <w:r w:rsidRPr="001A6BDF">
        <w:rPr>
          <w:rStyle w:val="FootnoteReference"/>
          <w:rFonts w:ascii="Times New Roman" w:hAnsi="Times New Roman" w:cs="Times New Roman"/>
          <w:sz w:val="18"/>
          <w:szCs w:val="18"/>
        </w:rPr>
        <w:footnoteRef/>
      </w:r>
      <w:r w:rsidR="0572B1FE" w:rsidRPr="001A6BDF">
        <w:rPr>
          <w:rFonts w:ascii="Times New Roman" w:hAnsi="Times New Roman" w:cs="Times New Roman"/>
          <w:sz w:val="18"/>
          <w:szCs w:val="18"/>
        </w:rPr>
        <w:t xml:space="preserve"> </w:t>
      </w:r>
      <w:r w:rsidRPr="001A6BDF" w:rsidDel="448BA4F3">
        <w:rPr>
          <w:rFonts w:ascii="Times New Roman" w:hAnsi="Times New Roman" w:cs="Times New Roman"/>
          <w:sz w:val="18"/>
          <w:szCs w:val="18"/>
        </w:rPr>
        <w:t xml:space="preserve"> </w:t>
      </w:r>
      <w:r w:rsidR="00F46BA4" w:rsidRPr="001A6BDF">
        <w:rPr>
          <w:rFonts w:ascii="Times New Roman" w:hAnsi="Times New Roman" w:cs="Times New Roman"/>
          <w:sz w:val="18"/>
          <w:szCs w:val="18"/>
        </w:rPr>
        <w:t>T</w:t>
      </w:r>
      <w:r w:rsidR="448BA4F3" w:rsidRPr="001A6BDF">
        <w:rPr>
          <w:rFonts w:ascii="Times New Roman" w:hAnsi="Times New Roman" w:cs="Times New Roman"/>
          <w:sz w:val="18"/>
          <w:szCs w:val="18"/>
        </w:rPr>
        <w:t>his means establishing a level playing field (whereby competition is based on price and quality of the ships and not on the financial terms provided), and working to eliminate trade distortions related to officially supported export credits.</w:t>
      </w:r>
    </w:p>
  </w:footnote>
  <w:footnote w:id="24">
    <w:p w14:paraId="143C2A20" w14:textId="62CBCCA8" w:rsidR="001A6BDF" w:rsidRPr="001A6BDF" w:rsidRDefault="001A6BDF">
      <w:pPr>
        <w:pStyle w:val="FootnoteText"/>
        <w:jc w:val="both"/>
        <w:rPr>
          <w:rFonts w:ascii="Times New Roman" w:hAnsi="Times New Roman" w:cs="Times New Roman"/>
          <w:sz w:val="18"/>
          <w:szCs w:val="18"/>
        </w:rPr>
      </w:pPr>
      <w:r>
        <w:rPr>
          <w:rStyle w:val="FootnoteReference"/>
        </w:rPr>
        <w:footnoteRef/>
      </w:r>
      <w:r w:rsidRPr="001A6BDF">
        <w:rPr>
          <w:rFonts w:ascii="Times New Roman" w:hAnsi="Times New Roman" w:cs="Times New Roman"/>
          <w:sz w:val="18"/>
          <w:szCs w:val="18"/>
        </w:rPr>
        <w:t xml:space="preserve"> This new tool would provide EU financial support to EU national Export Credit Agencies to enhance the competitiveness of their financial offers, including to international buyers of ships.  </w:t>
      </w:r>
    </w:p>
  </w:footnote>
  <w:footnote w:id="25">
    <w:p w14:paraId="62525DE6" w14:textId="77777777" w:rsidR="00C314E5" w:rsidRPr="001A6BDF" w:rsidRDefault="00C314E5" w:rsidP="00844D25">
      <w:pPr>
        <w:pStyle w:val="FootnoteText"/>
        <w:jc w:val="both"/>
        <w:rPr>
          <w:rFonts w:ascii="Times New Roman" w:hAnsi="Times New Roman" w:cs="Times New Roman"/>
          <w:sz w:val="18"/>
          <w:szCs w:val="18"/>
        </w:rPr>
      </w:pPr>
      <w:r w:rsidRPr="001A6BDF">
        <w:rPr>
          <w:rStyle w:val="FootnoteReference"/>
          <w:rFonts w:ascii="Times New Roman" w:hAnsi="Times New Roman" w:cs="Times New Roman"/>
          <w:sz w:val="18"/>
          <w:szCs w:val="18"/>
        </w:rPr>
        <w:footnoteRef/>
      </w:r>
      <w:r w:rsidRPr="001A6BDF">
        <w:rPr>
          <w:rFonts w:ascii="Times New Roman" w:hAnsi="Times New Roman" w:cs="Times New Roman"/>
          <w:sz w:val="18"/>
          <w:szCs w:val="18"/>
        </w:rPr>
        <w:t xml:space="preserve"> Hong Kong International Convention for the safe and environmentally sound recycling of ships (2009)</w:t>
      </w:r>
    </w:p>
  </w:footnote>
  <w:footnote w:id="26">
    <w:p w14:paraId="0CE92410" w14:textId="77777777" w:rsidR="00C314E5" w:rsidRPr="001A6BDF" w:rsidRDefault="00C314E5" w:rsidP="00844D25">
      <w:pPr>
        <w:pStyle w:val="FootnoteText"/>
        <w:jc w:val="both"/>
        <w:rPr>
          <w:rFonts w:ascii="Times New Roman" w:hAnsi="Times New Roman" w:cs="Times New Roman"/>
          <w:sz w:val="18"/>
          <w:szCs w:val="18"/>
        </w:rPr>
      </w:pPr>
      <w:r w:rsidRPr="001A6BDF">
        <w:rPr>
          <w:rStyle w:val="FootnoteReference"/>
          <w:rFonts w:ascii="Times New Roman" w:hAnsi="Times New Roman" w:cs="Times New Roman"/>
          <w:sz w:val="18"/>
          <w:szCs w:val="18"/>
        </w:rPr>
        <w:footnoteRef/>
      </w:r>
      <w:r w:rsidRPr="001A6BDF">
        <w:rPr>
          <w:rFonts w:ascii="Times New Roman" w:hAnsi="Times New Roman" w:cs="Times New Roman"/>
          <w:sz w:val="18"/>
          <w:szCs w:val="18"/>
        </w:rPr>
        <w:t xml:space="preserve"> Potentially as part of the new EU Industrial Maritime Value Chains Alliance </w:t>
      </w:r>
    </w:p>
  </w:footnote>
  <w:footnote w:id="27">
    <w:p w14:paraId="3921BD51" w14:textId="00CEC84F" w:rsidR="00844D25" w:rsidRPr="001A6BDF" w:rsidRDefault="00844D25" w:rsidP="00844D25">
      <w:pPr>
        <w:pStyle w:val="FootnoteText"/>
        <w:jc w:val="both"/>
        <w:rPr>
          <w:rFonts w:ascii="Times New Roman" w:eastAsia="Times New Roman" w:hAnsi="Times New Roman" w:cs="Times New Roman"/>
          <w:sz w:val="18"/>
          <w:szCs w:val="18"/>
        </w:rPr>
      </w:pPr>
      <w:r w:rsidRPr="001A6BDF">
        <w:rPr>
          <w:rStyle w:val="FootnoteReference"/>
          <w:rFonts w:ascii="Times New Roman" w:eastAsia="Times New Roman" w:hAnsi="Times New Roman" w:cs="Times New Roman"/>
          <w:sz w:val="18"/>
          <w:szCs w:val="18"/>
        </w:rPr>
        <w:footnoteRef/>
      </w:r>
      <w:r w:rsidRPr="001A6BDF">
        <w:rPr>
          <w:rFonts w:ascii="Times New Roman" w:eastAsia="Times New Roman" w:hAnsi="Times New Roman" w:cs="Times New Roman"/>
          <w:sz w:val="18"/>
          <w:szCs w:val="18"/>
        </w:rPr>
        <w:t xml:space="preserve"> Building </w:t>
      </w:r>
      <w:r w:rsidR="07CAB320" w:rsidRPr="001A6BDF">
        <w:rPr>
          <w:rFonts w:ascii="Times New Roman" w:eastAsia="Times New Roman" w:hAnsi="Times New Roman" w:cs="Times New Roman"/>
          <w:sz w:val="18"/>
          <w:szCs w:val="18"/>
        </w:rPr>
        <w:t>also on tools such as</w:t>
      </w:r>
      <w:r w:rsidRPr="001A6BDF">
        <w:rPr>
          <w:rFonts w:ascii="Times New Roman" w:eastAsia="Times New Roman" w:hAnsi="Times New Roman" w:cs="Times New Roman"/>
          <w:sz w:val="18"/>
          <w:szCs w:val="18"/>
        </w:rPr>
        <w:t xml:space="preserve"> </w:t>
      </w:r>
      <w:r w:rsidR="3B233820" w:rsidRPr="001A6BDF">
        <w:rPr>
          <w:rFonts w:ascii="Times New Roman" w:eastAsia="Times New Roman" w:hAnsi="Times New Roman" w:cs="Times New Roman"/>
          <w:sz w:val="18"/>
          <w:szCs w:val="18"/>
        </w:rPr>
        <w:t>passports</w:t>
      </w:r>
      <w:r w:rsidRPr="001A6BDF">
        <w:rPr>
          <w:rFonts w:ascii="Times New Roman" w:eastAsia="Times New Roman" w:hAnsi="Times New Roman" w:cs="Times New Roman"/>
          <w:sz w:val="18"/>
          <w:szCs w:val="18"/>
        </w:rPr>
        <w:t xml:space="preserve"> enabling a full lifecycle and material traceability system of ships and Shipyard Environmental Performance Indexes </w:t>
      </w:r>
      <w:r w:rsidR="16FF0601" w:rsidRPr="001A6BDF">
        <w:rPr>
          <w:rFonts w:ascii="Times New Roman" w:eastAsia="Times New Roman" w:hAnsi="Times New Roman" w:cs="Times New Roman"/>
          <w:sz w:val="18"/>
          <w:szCs w:val="18"/>
        </w:rPr>
        <w:t>as</w:t>
      </w:r>
      <w:r w:rsidRPr="001A6BDF">
        <w:rPr>
          <w:rFonts w:ascii="Times New Roman" w:eastAsia="Times New Roman" w:hAnsi="Times New Roman" w:cs="Times New Roman"/>
          <w:sz w:val="18"/>
          <w:szCs w:val="18"/>
        </w:rPr>
        <w:t xml:space="preserve"> developed under EU-funded projects </w:t>
      </w:r>
      <w:r w:rsidRPr="001A6BDF">
        <w:rPr>
          <w:rFonts w:ascii="Times New Roman" w:eastAsia="Times New Roman" w:hAnsi="Times New Roman" w:cs="Times New Roman"/>
          <w:i/>
          <w:sz w:val="18"/>
          <w:szCs w:val="18"/>
        </w:rPr>
        <w:t xml:space="preserve">Circle of Life </w:t>
      </w:r>
      <w:r w:rsidRPr="001A6BDF">
        <w:rPr>
          <w:rFonts w:ascii="Times New Roman" w:eastAsia="Times New Roman" w:hAnsi="Times New Roman" w:cs="Times New Roman"/>
          <w:sz w:val="18"/>
          <w:szCs w:val="18"/>
        </w:rPr>
        <w:t>and</w:t>
      </w:r>
      <w:r w:rsidRPr="001A6BDF">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EcoShipYards</w:t>
      </w:r>
    </w:p>
  </w:footnote>
  <w:footnote w:id="28">
    <w:p w14:paraId="0DFF5B5D" w14:textId="53201794" w:rsidR="00275222" w:rsidRDefault="00275222" w:rsidP="00844D25">
      <w:pPr>
        <w:pStyle w:val="FootnoteText"/>
        <w:jc w:val="both"/>
      </w:pPr>
      <w:r w:rsidRPr="001A6BDF">
        <w:rPr>
          <w:rStyle w:val="FootnoteReference"/>
          <w:rFonts w:ascii="Times New Roman" w:hAnsi="Times New Roman" w:cs="Times New Roman"/>
          <w:sz w:val="18"/>
          <w:szCs w:val="18"/>
        </w:rPr>
        <w:footnoteRef/>
      </w:r>
      <w:r w:rsidR="75B52136" w:rsidRPr="001A6BDF">
        <w:rPr>
          <w:rFonts w:ascii="Times New Roman" w:hAnsi="Times New Roman" w:cs="Times New Roman"/>
          <w:sz w:val="18"/>
          <w:szCs w:val="18"/>
        </w:rPr>
        <w:t xml:space="preserve"> </w:t>
      </w:r>
      <w:r w:rsidR="45C3E6DA" w:rsidRPr="001A6BDF">
        <w:rPr>
          <w:rFonts w:ascii="Times New Roman" w:hAnsi="Times New Roman" w:cs="Times New Roman"/>
          <w:sz w:val="18"/>
          <w:szCs w:val="18"/>
        </w:rPr>
        <w:t>Roadmap</w:t>
      </w:r>
      <w:r w:rsidR="75B52136" w:rsidRPr="001A6BDF">
        <w:rPr>
          <w:rFonts w:ascii="Times New Roman" w:hAnsi="Times New Roman" w:cs="Times New Roman"/>
          <w:sz w:val="18"/>
          <w:szCs w:val="18"/>
        </w:rPr>
        <w:t xml:space="preserve"> on the implementation of the circular economy for end-of-life recreational boats, developed in 2023 by the European Boating Industry in cooperation with the Commission</w:t>
      </w:r>
    </w:p>
  </w:footnote>
  <w:footnote w:id="29">
    <w:p w14:paraId="0FD1A99F" w14:textId="7793B96E" w:rsidR="002A5BC5" w:rsidRDefault="002A5BC5" w:rsidP="00280EBC">
      <w:pPr>
        <w:pStyle w:val="FootnoteText"/>
        <w:jc w:val="both"/>
        <w:rPr>
          <w:rFonts w:ascii="Times New Roman" w:hAnsi="Times New Roman"/>
          <w:sz w:val="18"/>
        </w:rPr>
      </w:pPr>
      <w:r w:rsidRPr="00C70AE2">
        <w:rPr>
          <w:rStyle w:val="FootnoteReference"/>
          <w:rFonts w:ascii="Times New Roman" w:hAnsi="Times New Roman" w:cs="Times New Roman"/>
          <w:sz w:val="18"/>
          <w:szCs w:val="18"/>
        </w:rPr>
        <w:footnoteRef/>
      </w:r>
      <w:r>
        <w:rPr>
          <w:rFonts w:ascii="Times New Roman" w:hAnsi="Times New Roman"/>
          <w:sz w:val="18"/>
        </w:rPr>
        <w:t xml:space="preserve"> </w:t>
      </w:r>
      <w:r w:rsidRPr="00C70AE2">
        <w:rPr>
          <w:rFonts w:ascii="Times New Roman" w:hAnsi="Times New Roman" w:cs="Times New Roman"/>
          <w:sz w:val="18"/>
          <w:szCs w:val="18"/>
        </w:rPr>
        <w:t xml:space="preserve">IMO maritime safety and environmental protection conventions </w:t>
      </w:r>
      <w:r w:rsidR="00AC6B36" w:rsidRPr="00C70AE2">
        <w:rPr>
          <w:rFonts w:ascii="Times New Roman" w:hAnsi="Times New Roman" w:cs="Times New Roman"/>
          <w:sz w:val="18"/>
          <w:szCs w:val="18"/>
        </w:rPr>
        <w:t>are</w:t>
      </w:r>
      <w:r w:rsidRPr="00C70AE2">
        <w:rPr>
          <w:rFonts w:ascii="Times New Roman" w:hAnsi="Times New Roman" w:cs="Times New Roman"/>
          <w:sz w:val="18"/>
          <w:szCs w:val="18"/>
        </w:rPr>
        <w:t xml:space="preserve"> transposed into the EU acquis</w:t>
      </w:r>
      <w:r w:rsidR="00BD62B8" w:rsidRPr="00C70AE2">
        <w:rPr>
          <w:rFonts w:ascii="Times New Roman" w:hAnsi="Times New Roman" w:cs="Times New Roman"/>
          <w:sz w:val="18"/>
          <w:szCs w:val="18"/>
        </w:rPr>
        <w:t>.</w:t>
      </w:r>
      <w:r w:rsidR="004854D8" w:rsidRPr="00C70AE2">
        <w:rPr>
          <w:rFonts w:ascii="Times New Roman" w:hAnsi="Times New Roman" w:cs="Times New Roman"/>
          <w:sz w:val="18"/>
          <w:szCs w:val="18"/>
        </w:rPr>
        <w:t xml:space="preserve"> </w:t>
      </w:r>
      <w:r w:rsidRPr="00C70AE2">
        <w:rPr>
          <w:rFonts w:ascii="Times New Roman" w:hAnsi="Times New Roman" w:cs="Times New Roman"/>
          <w:sz w:val="18"/>
          <w:szCs w:val="18"/>
        </w:rPr>
        <w:t>Member States are legally bound to apply them</w:t>
      </w:r>
      <w:r w:rsidR="00D65925" w:rsidRPr="00C70AE2">
        <w:rPr>
          <w:rFonts w:ascii="Times New Roman" w:hAnsi="Times New Roman" w:cs="Times New Roman"/>
          <w:sz w:val="18"/>
          <w:szCs w:val="18"/>
        </w:rPr>
        <w:t xml:space="preserve"> together with the EU specific rules</w:t>
      </w:r>
      <w:r w:rsidRPr="00C70AE2">
        <w:rPr>
          <w:rFonts w:ascii="Times New Roman" w:hAnsi="Times New Roman" w:cs="Times New Roman"/>
          <w:sz w:val="18"/>
          <w:szCs w:val="18"/>
        </w:rPr>
        <w:t xml:space="preserve">, often under more stringent requirements than </w:t>
      </w:r>
      <w:r w:rsidR="00CD5895" w:rsidRPr="00C70AE2">
        <w:rPr>
          <w:rFonts w:ascii="Times New Roman" w:hAnsi="Times New Roman" w:cs="Times New Roman"/>
          <w:sz w:val="18"/>
          <w:szCs w:val="18"/>
        </w:rPr>
        <w:t xml:space="preserve">in </w:t>
      </w:r>
      <w:r w:rsidRPr="00C70AE2">
        <w:rPr>
          <w:rFonts w:ascii="Times New Roman" w:hAnsi="Times New Roman" w:cs="Times New Roman"/>
          <w:sz w:val="18"/>
          <w:szCs w:val="18"/>
        </w:rPr>
        <w:t>other regions</w:t>
      </w:r>
      <w:r w:rsidR="003B760C" w:rsidRPr="00C70AE2">
        <w:rPr>
          <w:rFonts w:ascii="Times New Roman" w:hAnsi="Times New Roman" w:cs="Times New Roman"/>
          <w:sz w:val="18"/>
          <w:szCs w:val="18"/>
        </w:rPr>
        <w:t xml:space="preserve"> of the world</w:t>
      </w:r>
    </w:p>
  </w:footnote>
  <w:footnote w:id="30">
    <w:p w14:paraId="0FB947D9" w14:textId="3CF8ECF4" w:rsidR="000F396A" w:rsidRDefault="000F396A">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with the NDICI-Global Europe funded programme SAFEMED V</w:t>
      </w:r>
    </w:p>
  </w:footnote>
  <w:footnote w:id="31">
    <w:p w14:paraId="3A884F3D" w14:textId="48771A67" w:rsidR="00992C53" w:rsidRDefault="00992C53">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sidR="0061727C" w:rsidRPr="00C70AE2">
        <w:rPr>
          <w:rFonts w:ascii="Times New Roman" w:hAnsi="Times New Roman" w:cs="Times New Roman"/>
          <w:sz w:val="18"/>
          <w:szCs w:val="18"/>
        </w:rPr>
        <w:t>C(2004) 43, OJ 2004</w:t>
      </w:r>
    </w:p>
  </w:footnote>
  <w:footnote w:id="32">
    <w:p w14:paraId="6628C6CE" w14:textId="385EE964" w:rsidR="00E67240" w:rsidRPr="00E67240" w:rsidRDefault="00E67240">
      <w:pPr>
        <w:pStyle w:val="FootnoteText"/>
      </w:pPr>
      <w:r w:rsidRPr="00C70AE2">
        <w:rPr>
          <w:rStyle w:val="FootnoteReference"/>
          <w:rFonts w:ascii="Times New Roman" w:hAnsi="Times New Roman" w:cs="Times New Roman"/>
          <w:sz w:val="18"/>
          <w:szCs w:val="18"/>
        </w:rPr>
        <w:footnoteRef/>
      </w:r>
      <w:r w:rsidRPr="00C70AE2">
        <w:rPr>
          <w:rStyle w:val="FootnoteReference"/>
          <w:rFonts w:ascii="Times New Roman" w:hAnsi="Times New Roman" w:cs="Times New Roman"/>
          <w:sz w:val="18"/>
          <w:szCs w:val="18"/>
        </w:rPr>
        <w:t xml:space="preserve"> </w:t>
      </w:r>
      <w:r w:rsidRPr="00C70AE2">
        <w:rPr>
          <w:rFonts w:ascii="Times New Roman" w:hAnsi="Times New Roman" w:cs="Times New Roman"/>
          <w:sz w:val="18"/>
          <w:szCs w:val="18"/>
        </w:rPr>
        <w:t>Such as quality and smooth administration, risk-based approach, reduced waiting times, streamlined inspections</w:t>
      </w:r>
    </w:p>
  </w:footnote>
  <w:footnote w:id="33">
    <w:p w14:paraId="1A309E9D" w14:textId="77777777" w:rsidR="00343517" w:rsidRPr="00395FAD" w:rsidRDefault="00343517" w:rsidP="004959BA">
      <w:pPr>
        <w:pStyle w:val="FootnoteText"/>
        <w:jc w:val="both"/>
        <w:rPr>
          <w:rFonts w:ascii="Times New Roman" w:hAnsi="Times New Roman" w:cs="Times New Roman"/>
          <w:sz w:val="18"/>
          <w:szCs w:val="18"/>
        </w:rPr>
      </w:pPr>
      <w:r w:rsidRPr="00395FAD">
        <w:rPr>
          <w:rStyle w:val="FootnoteReference"/>
          <w:rFonts w:ascii="Times New Roman" w:hAnsi="Times New Roman" w:cs="Times New Roman"/>
          <w:sz w:val="18"/>
          <w:szCs w:val="18"/>
        </w:rPr>
        <w:footnoteRef/>
      </w:r>
      <w:r w:rsidRPr="00395FAD">
        <w:rPr>
          <w:rFonts w:ascii="Times New Roman" w:hAnsi="Times New Roman" w:cs="Times New Roman"/>
          <w:sz w:val="18"/>
          <w:szCs w:val="18"/>
        </w:rPr>
        <w:t xml:space="preserve"> COM(2025) 664 final</w:t>
      </w:r>
    </w:p>
  </w:footnote>
  <w:footnote w:id="34">
    <w:p w14:paraId="73FD3D27" w14:textId="74C65885" w:rsidR="00395FAD" w:rsidRDefault="00395FAD" w:rsidP="00C314E5">
      <w:pPr>
        <w:pStyle w:val="FootnoteText"/>
        <w:jc w:val="both"/>
      </w:pPr>
      <w:r w:rsidRPr="005214ED">
        <w:rPr>
          <w:rStyle w:val="FootnoteReference"/>
          <w:rFonts w:ascii="Times New Roman" w:hAnsi="Times New Roman" w:cs="Times New Roman"/>
          <w:sz w:val="18"/>
          <w:szCs w:val="18"/>
        </w:rPr>
        <w:footnoteRef/>
      </w:r>
      <w:r w:rsidRPr="005214ED">
        <w:rPr>
          <w:rFonts w:ascii="Times New Roman" w:hAnsi="Times New Roman" w:cs="Times New Roman"/>
          <w:sz w:val="18"/>
          <w:szCs w:val="18"/>
        </w:rPr>
        <w:t xml:space="preserve"> Onshore power supply</w:t>
      </w:r>
      <w:r w:rsidR="005C7B0C">
        <w:rPr>
          <w:rFonts w:ascii="Times New Roman" w:hAnsi="Times New Roman" w:cs="Times New Roman"/>
          <w:sz w:val="18"/>
          <w:szCs w:val="18"/>
        </w:rPr>
        <w:t>, electric ferrie</w:t>
      </w:r>
      <w:r w:rsidR="00FB0821">
        <w:rPr>
          <w:rFonts w:ascii="Times New Roman" w:hAnsi="Times New Roman" w:cs="Times New Roman"/>
          <w:sz w:val="18"/>
          <w:szCs w:val="18"/>
        </w:rPr>
        <w:t>s and short sea shipping</w:t>
      </w:r>
    </w:p>
  </w:footnote>
  <w:footnote w:id="35">
    <w:p w14:paraId="0E8813E3" w14:textId="297CE1ED" w:rsidR="005A352B" w:rsidRPr="005A352B" w:rsidRDefault="005A352B" w:rsidP="00A02734">
      <w:pPr>
        <w:pStyle w:val="FootnoteText"/>
        <w:jc w:val="both"/>
      </w:pPr>
      <w:r w:rsidRPr="00807468">
        <w:rPr>
          <w:rStyle w:val="FootnoteReference"/>
          <w:rFonts w:ascii="Times New Roman" w:hAnsi="Times New Roman" w:cs="Times New Roman"/>
          <w:sz w:val="18"/>
          <w:szCs w:val="18"/>
        </w:rPr>
        <w:footnoteRef/>
      </w:r>
      <w:r w:rsidRPr="00807468">
        <w:rPr>
          <w:rStyle w:val="FootnoteReference"/>
          <w:rFonts w:ascii="Times New Roman" w:hAnsi="Times New Roman" w:cs="Times New Roman"/>
          <w:sz w:val="18"/>
          <w:szCs w:val="18"/>
        </w:rPr>
        <w:t xml:space="preserve"> </w:t>
      </w:r>
      <w:r w:rsidRPr="00807468">
        <w:rPr>
          <w:rFonts w:ascii="Times New Roman" w:hAnsi="Times New Roman" w:cs="Times New Roman"/>
          <w:sz w:val="18"/>
          <w:szCs w:val="18"/>
        </w:rPr>
        <w:t xml:space="preserve"> </w:t>
      </w:r>
      <w:r w:rsidR="00C546D5" w:rsidRPr="00C83DFB">
        <w:rPr>
          <w:rFonts w:ascii="Times New Roman" w:hAnsi="Times New Roman" w:cs="Times New Roman"/>
          <w:sz w:val="18"/>
          <w:szCs w:val="18"/>
          <w:lang w:val="en-US"/>
        </w:rPr>
        <w:t>For instance, with regard to al</w:t>
      </w:r>
      <w:r w:rsidR="00C546D5" w:rsidRPr="009A0B65">
        <w:rPr>
          <w:rFonts w:ascii="Times New Roman" w:hAnsi="Times New Roman" w:cs="Times New Roman"/>
          <w:sz w:val="18"/>
          <w:szCs w:val="18"/>
          <w:lang w:val="en-US"/>
        </w:rPr>
        <w:t>igning applicable definitions and design elements and processes</w:t>
      </w:r>
    </w:p>
  </w:footnote>
  <w:footnote w:id="36">
    <w:p w14:paraId="2C790164" w14:textId="17B3BA45" w:rsidR="00B13945" w:rsidRPr="00AF73FE" w:rsidRDefault="00B13945">
      <w:pPr>
        <w:pStyle w:val="FootnoteText"/>
        <w:jc w:val="both"/>
        <w:rPr>
          <w:rFonts w:ascii="Times New Roman" w:eastAsia="Times New Roman" w:hAnsi="Times New Roman" w:cs="Times New Roman"/>
          <w:color w:val="000000" w:themeColor="text1"/>
          <w:sz w:val="18"/>
          <w:szCs w:val="18"/>
        </w:rPr>
      </w:pPr>
      <w:r w:rsidRPr="00AF73FE">
        <w:rPr>
          <w:rStyle w:val="FootnoteReference"/>
          <w:rFonts w:ascii="Times New Roman" w:hAnsi="Times New Roman" w:cs="Times New Roman"/>
          <w:sz w:val="18"/>
          <w:szCs w:val="18"/>
        </w:rPr>
        <w:footnoteRef/>
      </w:r>
      <w:r w:rsidRPr="00AF73FE">
        <w:rPr>
          <w:rStyle w:val="FootnoteReference"/>
          <w:rFonts w:ascii="Times New Roman" w:hAnsi="Times New Roman" w:cs="Times New Roman"/>
          <w:sz w:val="18"/>
          <w:szCs w:val="18"/>
        </w:rPr>
        <w:t xml:space="preserve"> </w:t>
      </w:r>
      <w:r w:rsidRPr="00AF73FE">
        <w:rPr>
          <w:rFonts w:ascii="Times New Roman" w:eastAsia="Times New Roman" w:hAnsi="Times New Roman" w:cs="Times New Roman"/>
          <w:color w:val="000000" w:themeColor="text1"/>
          <w:sz w:val="18"/>
          <w:szCs w:val="18"/>
        </w:rPr>
        <w:t xml:space="preserve">The European Maritime Space is a maritime dimension of the </w:t>
      </w:r>
      <w:r w:rsidR="000C21D8" w:rsidRPr="00AF73FE">
        <w:rPr>
          <w:rFonts w:ascii="Times New Roman" w:eastAsia="Times New Roman" w:hAnsi="Times New Roman" w:cs="Times New Roman"/>
          <w:color w:val="000000" w:themeColor="text1"/>
          <w:sz w:val="18"/>
          <w:szCs w:val="18"/>
        </w:rPr>
        <w:t xml:space="preserve">trans-European </w:t>
      </w:r>
      <w:r w:rsidR="003815FA">
        <w:rPr>
          <w:rFonts w:ascii="Times New Roman" w:eastAsia="Times New Roman" w:hAnsi="Times New Roman" w:cs="Times New Roman"/>
          <w:color w:val="000000" w:themeColor="text1"/>
          <w:sz w:val="18"/>
          <w:szCs w:val="18"/>
        </w:rPr>
        <w:t>t</w:t>
      </w:r>
      <w:r w:rsidR="000C21D8" w:rsidRPr="00AF73FE">
        <w:rPr>
          <w:rFonts w:ascii="Times New Roman" w:eastAsia="Times New Roman" w:hAnsi="Times New Roman" w:cs="Times New Roman"/>
          <w:color w:val="000000" w:themeColor="text1"/>
          <w:sz w:val="18"/>
          <w:szCs w:val="18"/>
        </w:rPr>
        <w:t xml:space="preserve">ransport </w:t>
      </w:r>
      <w:r w:rsidR="003815FA">
        <w:rPr>
          <w:rFonts w:ascii="Times New Roman" w:eastAsia="Times New Roman" w:hAnsi="Times New Roman" w:cs="Times New Roman"/>
          <w:color w:val="000000" w:themeColor="text1"/>
          <w:sz w:val="18"/>
          <w:szCs w:val="18"/>
        </w:rPr>
        <w:t>n</w:t>
      </w:r>
      <w:r w:rsidR="000C21D8" w:rsidRPr="00AF73FE">
        <w:rPr>
          <w:rFonts w:ascii="Times New Roman" w:eastAsia="Times New Roman" w:hAnsi="Times New Roman" w:cs="Times New Roman"/>
          <w:color w:val="000000" w:themeColor="text1"/>
          <w:sz w:val="18"/>
          <w:szCs w:val="18"/>
        </w:rPr>
        <w:t>etwork</w:t>
      </w:r>
    </w:p>
  </w:footnote>
  <w:footnote w:id="37">
    <w:p w14:paraId="182D1BCA" w14:textId="64B76017" w:rsidR="00EE476E" w:rsidRPr="00323B2D" w:rsidRDefault="00EE476E">
      <w:pPr>
        <w:pStyle w:val="FootnoteText"/>
        <w:jc w:val="both"/>
        <w:rPr>
          <w:rFonts w:ascii="Times New Roman" w:hAnsi="Times New Roman" w:cs="Times New Roman"/>
          <w:sz w:val="18"/>
          <w:szCs w:val="18"/>
        </w:rPr>
      </w:pPr>
      <w:r w:rsidRPr="00323B2D">
        <w:rPr>
          <w:rStyle w:val="FootnoteReference"/>
          <w:rFonts w:ascii="Times New Roman" w:hAnsi="Times New Roman" w:cs="Times New Roman"/>
          <w:sz w:val="18"/>
          <w:szCs w:val="18"/>
        </w:rPr>
        <w:footnoteRef/>
      </w:r>
      <w:r w:rsidRPr="00323B2D">
        <w:rPr>
          <w:rFonts w:ascii="Times New Roman" w:hAnsi="Times New Roman" w:cs="Times New Roman"/>
          <w:sz w:val="18"/>
          <w:szCs w:val="18"/>
        </w:rPr>
        <w:t xml:space="preserve"> </w:t>
      </w:r>
      <w:r w:rsidRPr="00323B2D">
        <w:rPr>
          <w:rFonts w:ascii="Times New Roman" w:eastAsia="Times New Roman" w:hAnsi="Times New Roman" w:cs="Times New Roman"/>
          <w:color w:val="000000" w:themeColor="text1"/>
          <w:sz w:val="18"/>
          <w:szCs w:val="18"/>
        </w:rPr>
        <w:t xml:space="preserve">Port infrastructure development </w:t>
      </w:r>
      <w:r w:rsidR="00055004" w:rsidRPr="00323B2D">
        <w:rPr>
          <w:rFonts w:ascii="Times New Roman" w:eastAsia="Times New Roman" w:hAnsi="Times New Roman" w:cs="Times New Roman"/>
          <w:color w:val="000000" w:themeColor="text1"/>
          <w:sz w:val="18"/>
          <w:szCs w:val="18"/>
        </w:rPr>
        <w:t xml:space="preserve">is key to the energy transition and decarbonisation </w:t>
      </w:r>
      <w:r w:rsidR="00B22D59" w:rsidRPr="00323B2D">
        <w:rPr>
          <w:rFonts w:ascii="Times New Roman" w:eastAsia="Times New Roman" w:hAnsi="Times New Roman" w:cs="Times New Roman"/>
          <w:color w:val="000000" w:themeColor="text1"/>
          <w:sz w:val="18"/>
          <w:szCs w:val="18"/>
        </w:rPr>
        <w:t xml:space="preserve">and </w:t>
      </w:r>
      <w:r w:rsidRPr="00323B2D">
        <w:rPr>
          <w:rFonts w:ascii="Times New Roman" w:eastAsia="Times New Roman" w:hAnsi="Times New Roman" w:cs="Times New Roman"/>
          <w:color w:val="000000" w:themeColor="text1"/>
          <w:sz w:val="18"/>
          <w:szCs w:val="18"/>
        </w:rPr>
        <w:t>is addressed in the EU Ports Strategy</w:t>
      </w:r>
    </w:p>
  </w:footnote>
  <w:footnote w:id="38">
    <w:p w14:paraId="2E033FEF" w14:textId="4833775A" w:rsidR="004100AA" w:rsidRPr="00691F6D" w:rsidRDefault="004100AA" w:rsidP="00691F6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w:t>
      </w:r>
    </w:p>
  </w:footnote>
  <w:footnote w:id="39">
    <w:p w14:paraId="466B4007" w14:textId="2B45D3EC" w:rsidR="006F11EB" w:rsidRPr="00323B2D" w:rsidRDefault="006F11EB">
      <w:pPr>
        <w:pStyle w:val="FootnoteText"/>
        <w:rPr>
          <w:rFonts w:ascii="Times New Roman" w:hAnsi="Times New Roman" w:cs="Times New Roman"/>
          <w:sz w:val="18"/>
          <w:szCs w:val="18"/>
        </w:rPr>
      </w:pPr>
      <w:r w:rsidRPr="00323B2D">
        <w:rPr>
          <w:rStyle w:val="FootnoteReference"/>
          <w:rFonts w:ascii="Times New Roman" w:hAnsi="Times New Roman" w:cs="Times New Roman"/>
          <w:sz w:val="18"/>
          <w:szCs w:val="18"/>
        </w:rPr>
        <w:footnoteRef/>
      </w:r>
      <w:r w:rsidRPr="00323B2D">
        <w:rPr>
          <w:rFonts w:ascii="Times New Roman" w:hAnsi="Times New Roman" w:cs="Times New Roman"/>
          <w:sz w:val="18"/>
          <w:szCs w:val="18"/>
        </w:rPr>
        <w:t xml:space="preserve"> </w:t>
      </w:r>
      <w:r w:rsidR="00C83DFB">
        <w:rPr>
          <w:rFonts w:ascii="Times New Roman" w:hAnsi="Times New Roman" w:cs="Times New Roman"/>
          <w:sz w:val="18"/>
          <w:szCs w:val="18"/>
        </w:rPr>
        <w:t>A</w:t>
      </w:r>
      <w:r w:rsidRPr="00323B2D">
        <w:rPr>
          <w:rFonts w:ascii="Times New Roman" w:hAnsi="Times New Roman" w:cs="Times New Roman"/>
          <w:sz w:val="18"/>
          <w:szCs w:val="18"/>
        </w:rPr>
        <w:t>s highlighted in the EMSAFE report published by EMSA in December 2025.</w:t>
      </w:r>
    </w:p>
  </w:footnote>
  <w:footnote w:id="40">
    <w:p w14:paraId="63C5FCAA" w14:textId="526F374C" w:rsidR="002B692A" w:rsidRPr="00323B2D" w:rsidRDefault="002B692A">
      <w:pPr>
        <w:pStyle w:val="FootnoteText"/>
        <w:jc w:val="both"/>
        <w:rPr>
          <w:rFonts w:ascii="Times New Roman" w:hAnsi="Times New Roman" w:cs="Times New Roman"/>
          <w:sz w:val="18"/>
          <w:szCs w:val="18"/>
        </w:rPr>
      </w:pPr>
      <w:r w:rsidRPr="00323B2D">
        <w:rPr>
          <w:rStyle w:val="FootnoteReference"/>
          <w:rFonts w:ascii="Times New Roman" w:hAnsi="Times New Roman" w:cs="Times New Roman"/>
          <w:sz w:val="18"/>
          <w:szCs w:val="18"/>
        </w:rPr>
        <w:footnoteRef/>
      </w:r>
      <w:r w:rsidRPr="00323B2D">
        <w:rPr>
          <w:rFonts w:ascii="Times New Roman" w:hAnsi="Times New Roman" w:cs="Times New Roman"/>
          <w:sz w:val="18"/>
          <w:szCs w:val="18"/>
        </w:rPr>
        <w:t xml:space="preserve"> </w:t>
      </w:r>
      <w:r w:rsidR="006A1517" w:rsidRPr="00323B2D">
        <w:rPr>
          <w:rFonts w:ascii="Times New Roman" w:hAnsi="Times New Roman" w:cs="Times New Roman"/>
          <w:sz w:val="18"/>
          <w:szCs w:val="18"/>
        </w:rPr>
        <w:t xml:space="preserve">Directive 2009/45/EC </w:t>
      </w:r>
      <w:r w:rsidR="00CC109D" w:rsidRPr="00323B2D">
        <w:rPr>
          <w:rFonts w:ascii="Times New Roman" w:hAnsi="Times New Roman" w:cs="Times New Roman"/>
          <w:sz w:val="18"/>
          <w:szCs w:val="18"/>
        </w:rPr>
        <w:t xml:space="preserve">of the European Parliament and of the Council of 6 May 2009 </w:t>
      </w:r>
      <w:r w:rsidR="006A1517" w:rsidRPr="00323B2D">
        <w:rPr>
          <w:rFonts w:ascii="Times New Roman" w:hAnsi="Times New Roman" w:cs="Times New Roman"/>
          <w:sz w:val="18"/>
          <w:szCs w:val="18"/>
        </w:rPr>
        <w:t>on safety rules and standards for passenger ships</w:t>
      </w:r>
    </w:p>
  </w:footnote>
  <w:footnote w:id="41">
    <w:p w14:paraId="637BD054" w14:textId="18AE03B1" w:rsidR="000C5F63" w:rsidRPr="00323B2D" w:rsidRDefault="000C5F63">
      <w:pPr>
        <w:pStyle w:val="FootnoteText"/>
        <w:jc w:val="both"/>
        <w:rPr>
          <w:rFonts w:ascii="Times New Roman" w:hAnsi="Times New Roman" w:cs="Times New Roman"/>
          <w:sz w:val="18"/>
          <w:szCs w:val="18"/>
        </w:rPr>
      </w:pPr>
      <w:r w:rsidRPr="00323B2D">
        <w:rPr>
          <w:rStyle w:val="FootnoteReference"/>
          <w:rFonts w:ascii="Times New Roman" w:hAnsi="Times New Roman" w:cs="Times New Roman"/>
          <w:sz w:val="18"/>
          <w:szCs w:val="18"/>
        </w:rPr>
        <w:footnoteRef/>
      </w:r>
      <w:r w:rsidRPr="00323B2D">
        <w:rPr>
          <w:rFonts w:ascii="Times New Roman" w:hAnsi="Times New Roman" w:cs="Times New Roman"/>
          <w:sz w:val="18"/>
          <w:szCs w:val="18"/>
        </w:rPr>
        <w:t xml:space="preserve"> </w:t>
      </w:r>
      <w:r w:rsidR="00542F61" w:rsidRPr="00323B2D">
        <w:rPr>
          <w:rFonts w:ascii="Times New Roman" w:hAnsi="Times New Roman" w:cs="Times New Roman"/>
          <w:sz w:val="18"/>
          <w:szCs w:val="18"/>
        </w:rPr>
        <w:t>Directive 2014/90/EU of the European Parliament and of the Council of 23 July 2014 on marine equipment and repealing Council Directive 96/98/EC</w:t>
      </w:r>
    </w:p>
  </w:footnote>
  <w:footnote w:id="42">
    <w:p w14:paraId="205F27C0" w14:textId="768B2F3F" w:rsidR="002C4BF7" w:rsidRPr="006824B4" w:rsidRDefault="002C4BF7" w:rsidP="00CF72DE">
      <w:pPr>
        <w:pStyle w:val="FootnoteText"/>
        <w:jc w:val="both"/>
      </w:pPr>
      <w:r w:rsidRPr="00323B2D">
        <w:rPr>
          <w:rStyle w:val="FootnoteReference"/>
          <w:rFonts w:ascii="Times New Roman" w:hAnsi="Times New Roman" w:cs="Times New Roman"/>
          <w:sz w:val="18"/>
          <w:szCs w:val="18"/>
        </w:rPr>
        <w:footnoteRef/>
      </w:r>
      <w:r w:rsidRPr="00323B2D">
        <w:rPr>
          <w:rFonts w:ascii="Times New Roman" w:hAnsi="Times New Roman" w:cs="Times New Roman"/>
          <w:sz w:val="18"/>
          <w:szCs w:val="18"/>
        </w:rPr>
        <w:t xml:space="preserve"> </w:t>
      </w:r>
      <w:r w:rsidR="00C83DFB">
        <w:rPr>
          <w:rFonts w:ascii="Times New Roman" w:hAnsi="Times New Roman" w:cs="Times New Roman"/>
          <w:sz w:val="18"/>
          <w:szCs w:val="18"/>
        </w:rPr>
        <w:t>D</w:t>
      </w:r>
      <w:r w:rsidRPr="00323B2D">
        <w:rPr>
          <w:rFonts w:ascii="Times New Roman" w:hAnsi="Times New Roman" w:cs="Times New Roman"/>
          <w:sz w:val="18"/>
          <w:szCs w:val="18"/>
        </w:rPr>
        <w:t>efined by IMO in Resolution A.1192(33), adopted on 6 December 2023</w:t>
      </w:r>
    </w:p>
  </w:footnote>
  <w:footnote w:id="43">
    <w:p w14:paraId="43835982" w14:textId="4AC838B5" w:rsidR="008A4A29" w:rsidRPr="008A4A29" w:rsidRDefault="008A4A29">
      <w:pPr>
        <w:pStyle w:val="FootnoteText"/>
        <w:jc w:val="both"/>
        <w:rPr>
          <w:rFonts w:ascii="Times New Roman" w:hAnsi="Times New Roman" w:cs="Times New Roman"/>
          <w:sz w:val="18"/>
          <w:szCs w:val="18"/>
        </w:rPr>
      </w:pPr>
      <w:r w:rsidRPr="008A4A29">
        <w:rPr>
          <w:rStyle w:val="FootnoteReference"/>
          <w:rFonts w:ascii="Times New Roman" w:hAnsi="Times New Roman" w:cs="Times New Roman"/>
          <w:sz w:val="18"/>
          <w:szCs w:val="18"/>
        </w:rPr>
        <w:footnoteRef/>
      </w:r>
      <w:r w:rsidRPr="008A4A29">
        <w:rPr>
          <w:rFonts w:ascii="Times New Roman" w:hAnsi="Times New Roman" w:cs="Times New Roman"/>
          <w:sz w:val="18"/>
          <w:szCs w:val="18"/>
        </w:rPr>
        <w:t xml:space="preserve"> In December 2025 the Council approved a declaration on reinforcing the international law of the sea framework relating to threats from the shadow fleet and the intention to develop tools to address the threats.</w:t>
      </w:r>
    </w:p>
  </w:footnote>
  <w:footnote w:id="44">
    <w:p w14:paraId="5C89DD46" w14:textId="77777777" w:rsidR="00FB7393" w:rsidRPr="001814E5" w:rsidRDefault="00FB7393" w:rsidP="00CF72DE">
      <w:pPr>
        <w:pStyle w:val="FootnoteText"/>
        <w:jc w:val="both"/>
        <w:rPr>
          <w:rFonts w:ascii="Times New Roman" w:hAnsi="Times New Roman" w:cs="Times New Roman"/>
          <w:sz w:val="18"/>
          <w:szCs w:val="18"/>
        </w:rPr>
      </w:pPr>
      <w:r w:rsidRPr="001814E5">
        <w:rPr>
          <w:rStyle w:val="FootnoteReference"/>
          <w:rFonts w:ascii="Times New Roman" w:hAnsi="Times New Roman" w:cs="Times New Roman"/>
          <w:sz w:val="18"/>
          <w:szCs w:val="18"/>
        </w:rPr>
        <w:footnoteRef/>
      </w:r>
      <w:r w:rsidRPr="001814E5">
        <w:rPr>
          <w:rFonts w:ascii="Times New Roman" w:hAnsi="Times New Roman" w:cs="Times New Roman"/>
          <w:sz w:val="18"/>
          <w:szCs w:val="18"/>
        </w:rPr>
        <w:t xml:space="preserve"> According to the European Commission’s recent study on short-sea shipping, administrative formalities may account for up to 5% of a vessel’s total operational costs</w:t>
      </w:r>
    </w:p>
  </w:footnote>
  <w:footnote w:id="45">
    <w:p w14:paraId="4325A65F" w14:textId="249EF2A1" w:rsidR="003519AD" w:rsidRPr="001814E5" w:rsidRDefault="003519AD" w:rsidP="00CF72DE">
      <w:pPr>
        <w:pStyle w:val="FootnoteText"/>
        <w:jc w:val="both"/>
        <w:rPr>
          <w:rFonts w:ascii="Times New Roman" w:hAnsi="Times New Roman" w:cs="Times New Roman"/>
          <w:sz w:val="18"/>
          <w:szCs w:val="18"/>
        </w:rPr>
      </w:pPr>
      <w:r w:rsidRPr="001814E5">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Regulation (EU) 2019/1239 of the European Parliament and of the Council of 20 June 2019 establishing a European Maritime Single Window environment and repealing Directive 2010/65/EU</w:t>
      </w:r>
    </w:p>
  </w:footnote>
  <w:footnote w:id="46">
    <w:p w14:paraId="2FFAB733" w14:textId="783EE4B8" w:rsidR="00FB7393" w:rsidRPr="001814E5" w:rsidRDefault="00FB7393" w:rsidP="001814E5">
      <w:pPr>
        <w:pStyle w:val="FootnoteText"/>
        <w:jc w:val="both"/>
        <w:rPr>
          <w:rFonts w:ascii="Times New Roman" w:hAnsi="Times New Roman" w:cs="Times New Roman"/>
          <w:sz w:val="18"/>
          <w:szCs w:val="18"/>
        </w:rPr>
      </w:pPr>
      <w:r w:rsidRPr="001814E5">
        <w:rPr>
          <w:rStyle w:val="FootnoteReference"/>
          <w:rFonts w:ascii="Times New Roman" w:hAnsi="Times New Roman" w:cs="Times New Roman"/>
          <w:sz w:val="18"/>
          <w:szCs w:val="18"/>
        </w:rPr>
        <w:footnoteRef/>
      </w:r>
      <w:r w:rsidRPr="001814E5">
        <w:rPr>
          <w:rFonts w:ascii="Times New Roman" w:hAnsi="Times New Roman" w:cs="Times New Roman"/>
          <w:sz w:val="18"/>
          <w:szCs w:val="18"/>
        </w:rPr>
        <w:t xml:space="preserve"> The Customs Data Hub </w:t>
      </w:r>
      <w:r w:rsidR="00993457" w:rsidRPr="001814E5">
        <w:rPr>
          <w:rFonts w:ascii="Times New Roman" w:hAnsi="Times New Roman" w:cs="Times New Roman"/>
          <w:sz w:val="18"/>
          <w:szCs w:val="18"/>
        </w:rPr>
        <w:t>would be a set of electronic services and systems to use data for customs purposes and allow for the electronic implementation of customs legislation</w:t>
      </w:r>
      <w:r w:rsidRPr="001814E5">
        <w:rPr>
          <w:rFonts w:ascii="Times New Roman" w:hAnsi="Times New Roman" w:cs="Times New Roman"/>
          <w:sz w:val="18"/>
          <w:szCs w:val="18"/>
        </w:rPr>
        <w:t>.</w:t>
      </w:r>
    </w:p>
  </w:footnote>
  <w:footnote w:id="47">
    <w:p w14:paraId="66DFB4A1" w14:textId="6A354DA4" w:rsidR="006B7558" w:rsidRPr="005B0207" w:rsidRDefault="006B7558" w:rsidP="001814E5">
      <w:pPr>
        <w:pStyle w:val="FootnoteText"/>
        <w:jc w:val="both"/>
      </w:pPr>
      <w:r w:rsidRPr="001814E5">
        <w:rPr>
          <w:rStyle w:val="FootnoteReference"/>
          <w:rFonts w:ascii="Times New Roman" w:hAnsi="Times New Roman" w:cs="Times New Roman"/>
          <w:sz w:val="18"/>
          <w:szCs w:val="18"/>
        </w:rPr>
        <w:footnoteRef/>
      </w:r>
      <w:r w:rsidRPr="001814E5">
        <w:rPr>
          <w:rFonts w:ascii="Times New Roman" w:hAnsi="Times New Roman" w:cs="Times New Roman"/>
          <w:sz w:val="18"/>
          <w:szCs w:val="18"/>
        </w:rPr>
        <w:t xml:space="preserve"> Own analysis</w:t>
      </w:r>
    </w:p>
  </w:footnote>
  <w:footnote w:id="48">
    <w:p w14:paraId="0A7AA36B" w14:textId="12A8C756" w:rsidR="001002FE" w:rsidRPr="008A4A29" w:rsidRDefault="001002FE">
      <w:pPr>
        <w:pStyle w:val="FootnoteText"/>
        <w:jc w:val="both"/>
        <w:rPr>
          <w:rFonts w:ascii="Times New Roman" w:hAnsi="Times New Roman" w:cs="Times New Roman"/>
          <w:sz w:val="18"/>
          <w:szCs w:val="18"/>
        </w:rPr>
      </w:pPr>
      <w:r w:rsidRPr="001002FE">
        <w:rPr>
          <w:rStyle w:val="FootnoteReference"/>
          <w:rFonts w:ascii="Times New Roman" w:hAnsi="Times New Roman" w:cs="Times New Roman"/>
          <w:sz w:val="18"/>
          <w:szCs w:val="18"/>
        </w:rPr>
        <w:footnoteRef/>
      </w:r>
      <w:r w:rsidRPr="001002FE">
        <w:rPr>
          <w:rFonts w:ascii="Times New Roman" w:hAnsi="Times New Roman" w:cs="Times New Roman"/>
          <w:sz w:val="18"/>
          <w:szCs w:val="18"/>
        </w:rPr>
        <w:t xml:space="preserve"> </w:t>
      </w:r>
      <w:r w:rsidR="00C9424B" w:rsidRPr="008A4A29">
        <w:rPr>
          <w:rFonts w:ascii="Times New Roman" w:hAnsi="Times New Roman" w:cs="Times New Roman"/>
          <w:sz w:val="18"/>
          <w:szCs w:val="18"/>
        </w:rPr>
        <w:t>T</w:t>
      </w:r>
      <w:r w:rsidRPr="008A4A29">
        <w:rPr>
          <w:rFonts w:ascii="Times New Roman" w:hAnsi="Times New Roman" w:cs="Times New Roman"/>
          <w:sz w:val="18"/>
          <w:szCs w:val="18"/>
        </w:rPr>
        <w:t>hrough the forthcoming review of Union’s Arctic policy</w:t>
      </w:r>
    </w:p>
  </w:footnote>
  <w:footnote w:id="49">
    <w:p w14:paraId="66DF82A6" w14:textId="77777777" w:rsidR="006C3BA3" w:rsidRPr="008A4A29" w:rsidRDefault="006C3BA3">
      <w:pPr>
        <w:pStyle w:val="FootnoteText"/>
        <w:jc w:val="both"/>
        <w:rPr>
          <w:rFonts w:ascii="Times New Roman" w:hAnsi="Times New Roman" w:cs="Times New Roman"/>
          <w:sz w:val="18"/>
          <w:szCs w:val="18"/>
        </w:rPr>
      </w:pPr>
      <w:r w:rsidRPr="008A4A29">
        <w:rPr>
          <w:rStyle w:val="FootnoteReference"/>
          <w:rFonts w:ascii="Times New Roman" w:hAnsi="Times New Roman" w:cs="Times New Roman"/>
          <w:sz w:val="18"/>
          <w:szCs w:val="18"/>
        </w:rPr>
        <w:footnoteRef/>
      </w:r>
      <w:r w:rsidRPr="008A4A29">
        <w:rPr>
          <w:rFonts w:ascii="Times New Roman" w:hAnsi="Times New Roman" w:cs="Times New Roman"/>
          <w:sz w:val="18"/>
          <w:szCs w:val="18"/>
        </w:rPr>
        <w:t xml:space="preserve"> Such as cargo-handling (including container terminals), storage and warehousing services, agency activities and freight forwarding</w:t>
      </w:r>
    </w:p>
  </w:footnote>
  <w:footnote w:id="50">
    <w:p w14:paraId="2FC78093" w14:textId="11355CEA" w:rsidR="00610E28" w:rsidRPr="008A4A29" w:rsidRDefault="00610E28" w:rsidP="008A4A29">
      <w:pPr>
        <w:pStyle w:val="FootnoteText"/>
        <w:jc w:val="both"/>
        <w:rPr>
          <w:rFonts w:ascii="Times New Roman" w:eastAsia="Times New Roman" w:hAnsi="Times New Roman" w:cs="Times New Roman"/>
          <w:sz w:val="18"/>
          <w:szCs w:val="18"/>
        </w:rPr>
      </w:pPr>
      <w:r w:rsidRPr="008A4A29">
        <w:rPr>
          <w:rStyle w:val="FootnoteReference"/>
          <w:rFonts w:ascii="Times New Roman" w:hAnsi="Times New Roman" w:cs="Times New Roman"/>
          <w:sz w:val="18"/>
          <w:szCs w:val="18"/>
        </w:rPr>
        <w:footnoteRef/>
      </w:r>
      <w:r w:rsidRPr="008A4A29">
        <w:rPr>
          <w:rFonts w:ascii="Times New Roman" w:eastAsia="Times New Roman" w:hAnsi="Times New Roman" w:cs="Times New Roman"/>
          <w:sz w:val="18"/>
          <w:szCs w:val="18"/>
        </w:rPr>
        <w:t xml:space="preserve"> In light of CJEU’s 2017 Singapore Opinion, which confirmed that the EU holds exclusive competence to negotiate and conclude international maritime transport services agreements where such agreements may affect or alter existing EU rules.</w:t>
      </w:r>
    </w:p>
  </w:footnote>
  <w:footnote w:id="51">
    <w:p w14:paraId="78784060" w14:textId="73FE8AF9" w:rsidR="004603B0" w:rsidRDefault="004603B0">
      <w:pPr>
        <w:pStyle w:val="FootnoteText"/>
        <w:jc w:val="both"/>
        <w:rPr>
          <w:rFonts w:ascii="Times New Roman" w:hAnsi="Times New Roman"/>
          <w:sz w:val="18"/>
        </w:rPr>
      </w:pPr>
      <w:r w:rsidRPr="008A4A29">
        <w:rPr>
          <w:rStyle w:val="FootnoteReference"/>
          <w:rFonts w:ascii="Times New Roman" w:hAnsi="Times New Roman" w:cs="Times New Roman"/>
          <w:sz w:val="18"/>
          <w:szCs w:val="18"/>
        </w:rPr>
        <w:footnoteRef/>
      </w:r>
      <w:r w:rsidRPr="008A4A29">
        <w:rPr>
          <w:rFonts w:ascii="Times New Roman" w:hAnsi="Times New Roman" w:cs="Times New Roman"/>
          <w:sz w:val="18"/>
          <w:szCs w:val="18"/>
        </w:rPr>
        <w:t xml:space="preserve"> </w:t>
      </w:r>
      <w:hyperlink r:id="rId1" w:history="1">
        <w:r w:rsidR="00597BB9" w:rsidRPr="008A4A29">
          <w:rPr>
            <w:rStyle w:val="Hyperlink"/>
            <w:rFonts w:ascii="Times New Roman" w:hAnsi="Times New Roman" w:cs="Times New Roman"/>
            <w:sz w:val="18"/>
            <w:szCs w:val="18"/>
          </w:rPr>
          <w:t>Global Gateway - International Partnerships - European Commission</w:t>
        </w:r>
      </w:hyperlink>
    </w:p>
  </w:footnote>
  <w:footnote w:id="52">
    <w:p w14:paraId="2CA499DA" w14:textId="77777777" w:rsidR="003454F2" w:rsidRPr="000F2756" w:rsidRDefault="003454F2" w:rsidP="003454F2">
      <w:pPr>
        <w:pStyle w:val="FootnoteText"/>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rPr>
          <w:rStyle w:val="Hyperlink"/>
          <w:rFonts w:ascii="Times New Roman" w:hAnsi="Times New Roman" w:cs="Times New Roman"/>
          <w:sz w:val="18"/>
          <w:szCs w:val="18"/>
        </w:rPr>
        <w:t>JOIN(2025) 26 final</w:t>
      </w:r>
    </w:p>
  </w:footnote>
  <w:footnote w:id="53">
    <w:p w14:paraId="29F729D9" w14:textId="234F0391" w:rsidR="197A3E08" w:rsidRPr="00A64EA0" w:rsidRDefault="197A3E08" w:rsidP="00A64EA0">
      <w:pPr>
        <w:spacing w:after="0" w:line="240" w:lineRule="auto"/>
        <w:jc w:val="both"/>
        <w:rPr>
          <w:rFonts w:ascii="Times New Roman" w:eastAsia="Times New Roman" w:hAnsi="Times New Roman" w:cs="Times New Roman"/>
          <w:color w:val="000000" w:themeColor="text1"/>
          <w:sz w:val="18"/>
          <w:szCs w:val="18"/>
        </w:rPr>
      </w:pPr>
      <w:r w:rsidRPr="00C314E5">
        <w:rPr>
          <w:rFonts w:ascii="Times New Roman" w:eastAsia="Times New Roman" w:hAnsi="Times New Roman" w:cs="Times New Roman"/>
          <w:sz w:val="18"/>
          <w:szCs w:val="18"/>
        </w:rPr>
        <w:footnoteRef/>
      </w:r>
      <w:r w:rsidR="7CA9ACD1" w:rsidRPr="00C314E5">
        <w:rPr>
          <w:rFonts w:ascii="Times New Roman" w:eastAsia="Times New Roman" w:hAnsi="Times New Roman" w:cs="Times New Roman"/>
          <w:sz w:val="18"/>
          <w:szCs w:val="18"/>
        </w:rPr>
        <w:t xml:space="preserve"> </w:t>
      </w:r>
      <w:r w:rsidR="7CA9ACD1" w:rsidRPr="00C314E5">
        <w:rPr>
          <w:rFonts w:ascii="Times New Roman" w:eastAsia="Times New Roman" w:hAnsi="Times New Roman" w:cs="Times New Roman"/>
          <w:color w:val="000000" w:themeColor="text1"/>
          <w:sz w:val="18"/>
          <w:szCs w:val="18"/>
        </w:rPr>
        <w:t xml:space="preserve">The Commission will assess the EU naval sector’s needs, its supply chain, the degree of dependency of the EU and need to maintain strategic inventories. A study </w:t>
      </w:r>
      <w:r w:rsidR="7CA9ACD1" w:rsidRPr="00A64EA0">
        <w:rPr>
          <w:rFonts w:ascii="Times New Roman" w:eastAsia="Times New Roman" w:hAnsi="Times New Roman" w:cs="Times New Roman"/>
          <w:color w:val="000000" w:themeColor="text1"/>
          <w:sz w:val="18"/>
          <w:szCs w:val="18"/>
        </w:rPr>
        <w:t>is</w:t>
      </w:r>
      <w:r w:rsidR="7CA9ACD1" w:rsidRPr="00C314E5">
        <w:rPr>
          <w:rFonts w:ascii="Times New Roman" w:eastAsia="Times New Roman" w:hAnsi="Times New Roman" w:cs="Times New Roman"/>
          <w:color w:val="000000" w:themeColor="text1"/>
          <w:sz w:val="18"/>
          <w:szCs w:val="18"/>
        </w:rPr>
        <w:t xml:space="preserve"> </w:t>
      </w:r>
      <w:r w:rsidR="7CA9ACD1" w:rsidRPr="00A64EA0">
        <w:rPr>
          <w:rFonts w:ascii="Times New Roman" w:eastAsia="Times New Roman" w:hAnsi="Times New Roman" w:cs="Times New Roman"/>
          <w:color w:val="000000" w:themeColor="text1"/>
          <w:sz w:val="18"/>
          <w:szCs w:val="18"/>
        </w:rPr>
        <w:t>planned to</w:t>
      </w:r>
      <w:r w:rsidR="7CA9ACD1" w:rsidRPr="00C314E5">
        <w:rPr>
          <w:rFonts w:ascii="Times New Roman" w:eastAsia="Times New Roman" w:hAnsi="Times New Roman" w:cs="Times New Roman"/>
          <w:color w:val="000000" w:themeColor="text1"/>
          <w:sz w:val="18"/>
          <w:szCs w:val="18"/>
        </w:rPr>
        <w:t xml:space="preserve"> be launched in Q3 2026 under Horizon Europe Working Program 2026-2027 (Scientific and technical services by the Joint Research Centre (Resiliency of the waterborne transport supply chain)</w:t>
      </w:r>
      <w:r w:rsidR="7CA9ACD1" w:rsidRPr="00A64EA0">
        <w:rPr>
          <w:rFonts w:ascii="Times New Roman" w:eastAsia="Times New Roman" w:hAnsi="Times New Roman" w:cs="Times New Roman"/>
          <w:color w:val="000000" w:themeColor="text1"/>
          <w:sz w:val="18"/>
          <w:szCs w:val="18"/>
        </w:rPr>
        <w:t>.</w:t>
      </w:r>
      <w:r w:rsidR="7CA9ACD1" w:rsidRPr="7CA9ACD1">
        <w:rPr>
          <w:rFonts w:ascii="Times New Roman" w:eastAsia="Times New Roman" w:hAnsi="Times New Roman" w:cs="Times New Roman"/>
          <w:color w:val="000000" w:themeColor="text1"/>
          <w:sz w:val="18"/>
          <w:szCs w:val="18"/>
        </w:rPr>
        <w:t xml:space="preserve"> </w:t>
      </w:r>
    </w:p>
  </w:footnote>
  <w:footnote w:id="54">
    <w:p w14:paraId="04D4E3AE" w14:textId="0A2A62AA" w:rsidR="6F4F7EA0" w:rsidRPr="00876777" w:rsidRDefault="6F4F7EA0" w:rsidP="00A50D4B">
      <w:pPr>
        <w:spacing w:after="0" w:line="240" w:lineRule="auto"/>
        <w:rPr>
          <w:rFonts w:ascii="Times New Roman" w:eastAsia="Times New Roman" w:hAnsi="Times New Roman" w:cs="Times New Roman"/>
          <w:sz w:val="18"/>
          <w:szCs w:val="18"/>
        </w:rPr>
      </w:pPr>
      <w:r w:rsidRPr="005F1EDD">
        <w:rPr>
          <w:rFonts w:ascii="Times New Roman" w:eastAsia="Times New Roman" w:hAnsi="Times New Roman" w:cs="Times New Roman"/>
          <w:sz w:val="18"/>
          <w:szCs w:val="18"/>
          <w:vertAlign w:val="superscript"/>
        </w:rPr>
        <w:footnoteRef/>
      </w:r>
      <w:r w:rsidRPr="00F46BA4">
        <w:rPr>
          <w:rFonts w:ascii="Times New Roman" w:eastAsia="Times New Roman" w:hAnsi="Times New Roman" w:cs="Times New Roman"/>
          <w:sz w:val="18"/>
          <w:szCs w:val="18"/>
        </w:rPr>
        <w:t xml:space="preserve"> </w:t>
      </w:r>
      <w:r w:rsidRPr="00876777">
        <w:rPr>
          <w:rFonts w:ascii="Times New Roman" w:eastAsia="Times New Roman" w:hAnsi="Times New Roman" w:cs="Times New Roman"/>
          <w:sz w:val="18"/>
          <w:szCs w:val="18"/>
        </w:rPr>
        <w:t>JOIN(2025) 27 final</w:t>
      </w:r>
    </w:p>
  </w:footnote>
  <w:footnote w:id="55">
    <w:p w14:paraId="4E4DBF35" w14:textId="274A68DB" w:rsidR="00E62D5D" w:rsidRPr="00876777" w:rsidRDefault="00E62D5D" w:rsidP="00A50D4B">
      <w:pPr>
        <w:pStyle w:val="FootnoteText"/>
        <w:rPr>
          <w:rFonts w:ascii="Times New Roman" w:hAnsi="Times New Roman" w:cs="Times New Roman"/>
          <w:sz w:val="18"/>
          <w:szCs w:val="18"/>
        </w:rPr>
      </w:pPr>
      <w:r w:rsidRPr="00876777">
        <w:rPr>
          <w:rStyle w:val="FootnoteReference"/>
          <w:rFonts w:ascii="Times New Roman" w:hAnsi="Times New Roman" w:cs="Times New Roman"/>
          <w:sz w:val="18"/>
          <w:szCs w:val="18"/>
        </w:rPr>
        <w:footnoteRef/>
      </w:r>
      <w:r w:rsidRPr="00876777">
        <w:rPr>
          <w:rFonts w:ascii="Times New Roman" w:hAnsi="Times New Roman" w:cs="Times New Roman"/>
          <w:sz w:val="18"/>
          <w:szCs w:val="18"/>
        </w:rPr>
        <w:t xml:space="preserve"> </w:t>
      </w:r>
      <w:r w:rsidR="00C9424B">
        <w:rPr>
          <w:rFonts w:ascii="Times New Roman" w:hAnsi="Times New Roman" w:cs="Times New Roman"/>
          <w:sz w:val="18"/>
          <w:szCs w:val="18"/>
        </w:rPr>
        <w:t>I</w:t>
      </w:r>
      <w:r w:rsidRPr="00876777">
        <w:rPr>
          <w:rFonts w:ascii="Times New Roman" w:hAnsi="Times New Roman" w:cs="Times New Roman"/>
          <w:sz w:val="18"/>
          <w:szCs w:val="18"/>
        </w:rPr>
        <w:t>ncluding dual use vessels and technologies, special purpose vessels for the maintenance of offshore and underwater infrastructures (e.g. cable-laying, maintenance and repairing ships) and sealift capabilities (e.g. ferries, icebreakers, hospital ships, crew support ships, offshore support vessels, dredgers, tugs)</w:t>
      </w:r>
    </w:p>
  </w:footnote>
  <w:footnote w:id="56">
    <w:p w14:paraId="573031BC" w14:textId="77777777" w:rsidR="00AA6C45" w:rsidRDefault="00AA6C45" w:rsidP="00AF73FE">
      <w:pPr>
        <w:pStyle w:val="FootnoteText"/>
        <w:jc w:val="both"/>
      </w:pPr>
      <w:r w:rsidRPr="00AF73FE">
        <w:rPr>
          <w:rStyle w:val="FootnoteReference"/>
          <w:rFonts w:ascii="Times New Roman" w:hAnsi="Times New Roman" w:cs="Times New Roman"/>
          <w:sz w:val="18"/>
          <w:szCs w:val="18"/>
        </w:rPr>
        <w:footnoteRef/>
      </w:r>
      <w:r w:rsidRPr="00AF73FE">
        <w:rPr>
          <w:rFonts w:ascii="Times New Roman" w:hAnsi="Times New Roman" w:cs="Times New Roman"/>
          <w:sz w:val="18"/>
          <w:szCs w:val="18"/>
        </w:rPr>
        <w:t xml:space="preserve"> Naval combat and maritime interdiction in all the three key areas, namely the upgrade of current naval surface systems, next generation naval surface combat systems, and long-range armed manned and unmanned maritime systems. For details, see EDA – The 2023 EU Capability Development Priorities</w:t>
      </w:r>
    </w:p>
  </w:footnote>
  <w:footnote w:id="57">
    <w:p w14:paraId="4D4CC61A" w14:textId="229ED61D" w:rsidR="00D913AD" w:rsidRPr="00D913AD" w:rsidRDefault="00D913AD">
      <w:pPr>
        <w:pStyle w:val="FootnoteText"/>
        <w:rPr>
          <w:rFonts w:ascii="Times New Roman" w:hAnsi="Times New Roman" w:cs="Times New Roman"/>
          <w:sz w:val="18"/>
          <w:szCs w:val="18"/>
        </w:rPr>
      </w:pPr>
      <w:r w:rsidRPr="00D913AD">
        <w:rPr>
          <w:rStyle w:val="FootnoteReference"/>
          <w:rFonts w:ascii="Times New Roman" w:hAnsi="Times New Roman" w:cs="Times New Roman"/>
          <w:sz w:val="18"/>
          <w:szCs w:val="18"/>
        </w:rPr>
        <w:footnoteRef/>
      </w:r>
      <w:r w:rsidRPr="00D913AD">
        <w:rPr>
          <w:rFonts w:ascii="Times New Roman" w:hAnsi="Times New Roman" w:cs="Times New Roman"/>
          <w:sz w:val="18"/>
          <w:szCs w:val="18"/>
        </w:rPr>
        <w:t xml:space="preserve"> JOIN/2025/9 final</w:t>
      </w:r>
    </w:p>
  </w:footnote>
  <w:footnote w:id="58">
    <w:p w14:paraId="465AC209" w14:textId="1F9359B9" w:rsidR="00D913AD" w:rsidRDefault="00D913AD">
      <w:pPr>
        <w:pStyle w:val="FootnoteText"/>
      </w:pPr>
      <w:r w:rsidRPr="00D913AD">
        <w:rPr>
          <w:rStyle w:val="FootnoteReference"/>
          <w:rFonts w:ascii="Times New Roman" w:hAnsi="Times New Roman" w:cs="Times New Roman"/>
          <w:sz w:val="18"/>
          <w:szCs w:val="18"/>
        </w:rPr>
        <w:footnoteRef/>
      </w:r>
      <w:r w:rsidRPr="00D913AD">
        <w:rPr>
          <w:rFonts w:ascii="Times New Roman" w:hAnsi="Times New Roman" w:cs="Times New Roman"/>
          <w:sz w:val="18"/>
          <w:szCs w:val="18"/>
        </w:rPr>
        <w:t xml:space="preserve"> COM(2026)81</w:t>
      </w:r>
    </w:p>
  </w:footnote>
  <w:footnote w:id="59">
    <w:p w14:paraId="58C949D0" w14:textId="2957B3F1" w:rsidR="00876777" w:rsidRPr="008A4A29" w:rsidRDefault="00876777" w:rsidP="008A4A29">
      <w:pPr>
        <w:pStyle w:val="FootnoteText"/>
        <w:jc w:val="both"/>
        <w:rPr>
          <w:rFonts w:ascii="Times New Roman" w:hAnsi="Times New Roman" w:cs="Times New Roman"/>
          <w:sz w:val="18"/>
          <w:szCs w:val="18"/>
        </w:rPr>
      </w:pPr>
      <w:r w:rsidRPr="00876777">
        <w:rPr>
          <w:rStyle w:val="FootnoteReference"/>
          <w:rFonts w:ascii="Times New Roman" w:hAnsi="Times New Roman" w:cs="Times New Roman"/>
          <w:sz w:val="18"/>
          <w:szCs w:val="18"/>
        </w:rPr>
        <w:footnoteRef/>
      </w:r>
      <w:r w:rsidR="4D24720D" w:rsidRPr="00876777">
        <w:rPr>
          <w:rFonts w:ascii="Times New Roman" w:hAnsi="Times New Roman" w:cs="Times New Roman"/>
          <w:sz w:val="18"/>
          <w:szCs w:val="18"/>
        </w:rPr>
        <w:t xml:space="preserve"> </w:t>
      </w:r>
      <w:r w:rsidR="6D273E65" w:rsidRPr="00876777">
        <w:rPr>
          <w:rFonts w:ascii="Times New Roman" w:hAnsi="Times New Roman" w:cs="Times New Roman"/>
          <w:sz w:val="18"/>
          <w:szCs w:val="18"/>
        </w:rPr>
        <w:t>E</w:t>
      </w:r>
      <w:r w:rsidR="4D24720D" w:rsidRPr="00876777">
        <w:rPr>
          <w:rFonts w:ascii="Times New Roman" w:hAnsi="Times New Roman" w:cs="Times New Roman"/>
          <w:sz w:val="18"/>
          <w:szCs w:val="18"/>
        </w:rPr>
        <w:t>.g</w:t>
      </w:r>
      <w:r w:rsidR="77F7A3AE" w:rsidRPr="00876777">
        <w:rPr>
          <w:rFonts w:ascii="Times New Roman" w:hAnsi="Times New Roman" w:cs="Times New Roman"/>
          <w:sz w:val="18"/>
          <w:szCs w:val="18"/>
        </w:rPr>
        <w:t>.</w:t>
      </w:r>
      <w:r w:rsidR="001814E5">
        <w:rPr>
          <w:rFonts w:ascii="Times New Roman" w:hAnsi="Times New Roman" w:cs="Times New Roman"/>
          <w:sz w:val="18"/>
          <w:szCs w:val="18"/>
        </w:rPr>
        <w:t xml:space="preserve"> </w:t>
      </w:r>
      <w:r w:rsidR="77F7A3AE" w:rsidRPr="77F7A3AE">
        <w:rPr>
          <w:rFonts w:ascii="Times New Roman" w:hAnsi="Times New Roman" w:cs="Times New Roman"/>
          <w:sz w:val="18"/>
          <w:szCs w:val="18"/>
        </w:rPr>
        <w:t xml:space="preserve">the EU </w:t>
      </w:r>
      <w:r w:rsidR="77F7A3AE" w:rsidRPr="009A2E97">
        <w:rPr>
          <w:rFonts w:ascii="Times New Roman" w:hAnsi="Times New Roman" w:cs="Times New Roman"/>
          <w:sz w:val="18"/>
          <w:szCs w:val="18"/>
        </w:rPr>
        <w:t>Maritime Security Strategy (14280/23), the Common Information Sharing Environment for the maritime domain</w:t>
      </w:r>
      <w:r w:rsidR="192C914F" w:rsidRPr="009A2E97">
        <w:rPr>
          <w:rFonts w:ascii="Times New Roman" w:hAnsi="Times New Roman" w:cs="Times New Roman"/>
          <w:sz w:val="18"/>
          <w:szCs w:val="18"/>
        </w:rPr>
        <w:t>, t</w:t>
      </w:r>
      <w:r w:rsidR="001814E5" w:rsidRPr="009A2E97">
        <w:rPr>
          <w:rFonts w:ascii="Times New Roman" w:hAnsi="Times New Roman" w:cs="Times New Roman"/>
          <w:sz w:val="18"/>
          <w:szCs w:val="18"/>
        </w:rPr>
        <w:t>he</w:t>
      </w:r>
      <w:r w:rsidR="192C914F" w:rsidRPr="009A2E97">
        <w:rPr>
          <w:rFonts w:ascii="Times New Roman" w:hAnsi="Times New Roman" w:cs="Times New Roman"/>
          <w:sz w:val="18"/>
          <w:szCs w:val="18"/>
        </w:rPr>
        <w:t xml:space="preserve"> EU Action Plan on Cable Security,</w:t>
      </w:r>
      <w:r w:rsidR="001814E5" w:rsidRPr="009A2E97">
        <w:rPr>
          <w:rFonts w:ascii="Times New Roman" w:hAnsi="Times New Roman" w:cs="Times New Roman"/>
          <w:sz w:val="18"/>
          <w:szCs w:val="18"/>
        </w:rPr>
        <w:t xml:space="preserve"> </w:t>
      </w:r>
      <w:r w:rsidR="4543F525" w:rsidRPr="009A2E97">
        <w:rPr>
          <w:rFonts w:ascii="Times New Roman" w:hAnsi="Times New Roman" w:cs="Times New Roman"/>
          <w:sz w:val="18"/>
          <w:szCs w:val="18"/>
        </w:rPr>
        <w:t xml:space="preserve">Action Plan on drone </w:t>
      </w:r>
      <w:r w:rsidR="47820872" w:rsidRPr="009A2E97">
        <w:rPr>
          <w:rFonts w:ascii="Times New Roman" w:hAnsi="Times New Roman" w:cs="Times New Roman"/>
          <w:sz w:val="18"/>
          <w:szCs w:val="18"/>
        </w:rPr>
        <w:t xml:space="preserve">and counter-drone </w:t>
      </w:r>
      <w:r w:rsidR="47820872" w:rsidRPr="008A4A29">
        <w:rPr>
          <w:rFonts w:ascii="Times New Roman" w:hAnsi="Times New Roman" w:cs="Times New Roman"/>
          <w:sz w:val="18"/>
          <w:szCs w:val="18"/>
        </w:rPr>
        <w:t>security</w:t>
      </w:r>
      <w:r w:rsidR="0074796B" w:rsidRPr="008A4A29">
        <w:rPr>
          <w:rFonts w:ascii="Times New Roman" w:hAnsi="Times New Roman" w:cs="Times New Roman"/>
          <w:sz w:val="18"/>
          <w:szCs w:val="18"/>
        </w:rPr>
        <w:t>, EMSA-hosted hubs</w:t>
      </w:r>
      <w:r w:rsidR="00A74DFF" w:rsidRPr="008A4A29">
        <w:rPr>
          <w:rFonts w:ascii="Times New Roman" w:hAnsi="Times New Roman" w:cs="Times New Roman"/>
          <w:sz w:val="18"/>
          <w:szCs w:val="18"/>
        </w:rPr>
        <w:t xml:space="preserve"> and the</w:t>
      </w:r>
      <w:r w:rsidR="008C67BA" w:rsidRPr="008A4A29">
        <w:rPr>
          <w:rFonts w:ascii="Times New Roman" w:hAnsi="Times New Roman" w:cs="Times New Roman"/>
          <w:sz w:val="18"/>
          <w:szCs w:val="18"/>
        </w:rPr>
        <w:t xml:space="preserve"> </w:t>
      </w:r>
      <w:r w:rsidR="00A74DFF" w:rsidRPr="008A4A29">
        <w:rPr>
          <w:rFonts w:ascii="Times New Roman" w:hAnsi="Times New Roman" w:cs="Times New Roman"/>
          <w:sz w:val="18"/>
          <w:szCs w:val="18"/>
        </w:rPr>
        <w:t>EU Space Programme (Regulation (EU) 2021/696) which establishes Copernicus, Galileo, EGNOS, GOVSATCOM and space safety services that support maritime navigation, surveillance, communications, and domain awareness.</w:t>
      </w:r>
      <w:r w:rsidR="0074796B" w:rsidRPr="008A4A29">
        <w:rPr>
          <w:rFonts w:ascii="Times New Roman" w:hAnsi="Times New Roman" w:cs="Times New Roman"/>
          <w:sz w:val="18"/>
          <w:szCs w:val="18"/>
        </w:rPr>
        <w:t xml:space="preserve"> </w:t>
      </w:r>
    </w:p>
  </w:footnote>
  <w:footnote w:id="60">
    <w:p w14:paraId="6BEFE628" w14:textId="77777777" w:rsidR="00781CFE" w:rsidRPr="008A4A29" w:rsidRDefault="00781CFE" w:rsidP="008A4A29">
      <w:pPr>
        <w:spacing w:after="0" w:line="240" w:lineRule="auto"/>
        <w:jc w:val="both"/>
        <w:rPr>
          <w:rFonts w:ascii="Times New Roman" w:eastAsia="Times New Roman" w:hAnsi="Times New Roman" w:cs="Times New Roman"/>
          <w:sz w:val="18"/>
          <w:szCs w:val="18"/>
        </w:rPr>
      </w:pPr>
      <w:r w:rsidRPr="008A4A29">
        <w:rPr>
          <w:rFonts w:ascii="Times New Roman" w:eastAsia="Times New Roman" w:hAnsi="Times New Roman" w:cs="Times New Roman"/>
          <w:sz w:val="18"/>
          <w:szCs w:val="18"/>
          <w:vertAlign w:val="superscript"/>
        </w:rPr>
        <w:footnoteRef/>
      </w:r>
      <w:r w:rsidRPr="008A4A29">
        <w:rPr>
          <w:rFonts w:ascii="Times New Roman" w:eastAsia="Times New Roman" w:hAnsi="Times New Roman" w:cs="Times New Roman"/>
          <w:sz w:val="18"/>
          <w:szCs w:val="18"/>
        </w:rPr>
        <w:t xml:space="preserve"> JOIN(2025) 846 final</w:t>
      </w:r>
    </w:p>
  </w:footnote>
  <w:footnote w:id="61">
    <w:p w14:paraId="601D32B9" w14:textId="2E4A39F2" w:rsidR="008A4A29" w:rsidRDefault="008A4A29" w:rsidP="00691F6D">
      <w:pPr>
        <w:pStyle w:val="FootnoteText"/>
        <w:jc w:val="both"/>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in line with relevant State aid rules where applicable</w:t>
      </w:r>
      <w:r>
        <w:t xml:space="preserve">  </w:t>
      </w:r>
    </w:p>
  </w:footnote>
  <w:footnote w:id="62">
    <w:p w14:paraId="2C7916E9" w14:textId="77777777" w:rsidR="00D67143" w:rsidRPr="00CF453C" w:rsidRDefault="00D67143" w:rsidP="00625CF5">
      <w:pPr>
        <w:pStyle w:val="FootnoteText"/>
        <w:rPr>
          <w:rFonts w:ascii="Times New Roman" w:hAnsi="Times New Roman" w:cs="Times New Roman"/>
          <w:sz w:val="18"/>
          <w:szCs w:val="18"/>
        </w:rPr>
      </w:pPr>
      <w:r w:rsidRPr="00CF453C">
        <w:rPr>
          <w:rStyle w:val="FootnoteReference"/>
          <w:rFonts w:ascii="Times New Roman" w:hAnsi="Times New Roman" w:cs="Times New Roman"/>
          <w:sz w:val="18"/>
          <w:szCs w:val="18"/>
        </w:rPr>
        <w:footnoteRef/>
      </w:r>
      <w:r w:rsidRPr="00CF453C">
        <w:rPr>
          <w:rFonts w:ascii="Times New Roman" w:hAnsi="Times New Roman" w:cs="Times New Roman"/>
          <w:sz w:val="18"/>
          <w:szCs w:val="18"/>
        </w:rPr>
        <w:t xml:space="preserve"> SWD(2025) 847 final</w:t>
      </w:r>
    </w:p>
  </w:footnote>
  <w:footnote w:id="63">
    <w:p w14:paraId="734AFCAB" w14:textId="133E6A1D" w:rsidR="00F87C1A" w:rsidRPr="00CF453C" w:rsidRDefault="00F87C1A" w:rsidP="00625CF5">
      <w:pPr>
        <w:pStyle w:val="FootnoteText"/>
        <w:rPr>
          <w:rFonts w:ascii="Times New Roman" w:hAnsi="Times New Roman" w:cs="Times New Roman"/>
          <w:sz w:val="18"/>
          <w:szCs w:val="18"/>
        </w:rPr>
      </w:pPr>
      <w:r w:rsidRPr="00CF453C">
        <w:rPr>
          <w:rStyle w:val="FootnoteReference"/>
          <w:rFonts w:ascii="Times New Roman" w:hAnsi="Times New Roman" w:cs="Times New Roman"/>
          <w:sz w:val="18"/>
          <w:szCs w:val="18"/>
        </w:rPr>
        <w:footnoteRef/>
      </w:r>
      <w:r w:rsidRPr="00CF453C">
        <w:rPr>
          <w:rFonts w:ascii="Times New Roman" w:hAnsi="Times New Roman" w:cs="Times New Roman"/>
          <w:sz w:val="18"/>
          <w:szCs w:val="18"/>
        </w:rPr>
        <w:t xml:space="preserve"> Directive (EU) 2022/2555</w:t>
      </w:r>
    </w:p>
  </w:footnote>
  <w:footnote w:id="64">
    <w:p w14:paraId="6990BF5E" w14:textId="1C77A84C" w:rsidR="00A4464F" w:rsidRPr="00F652A0" w:rsidRDefault="00A4464F" w:rsidP="00F652A0">
      <w:pPr>
        <w:pStyle w:val="FootnoteText"/>
        <w:jc w:val="both"/>
        <w:rPr>
          <w:rFonts w:ascii="Times New Roman" w:hAnsi="Times New Roman" w:cs="Times New Roman"/>
          <w:sz w:val="18"/>
          <w:szCs w:val="18"/>
        </w:rPr>
      </w:pPr>
      <w:r w:rsidRPr="00F652A0">
        <w:rPr>
          <w:rStyle w:val="FootnoteReference"/>
          <w:rFonts w:ascii="Times New Roman" w:hAnsi="Times New Roman" w:cs="Times New Roman"/>
          <w:sz w:val="18"/>
          <w:szCs w:val="18"/>
        </w:rPr>
        <w:footnoteRef/>
      </w:r>
      <w:r w:rsidRPr="00F652A0">
        <w:rPr>
          <w:rFonts w:ascii="Times New Roman" w:hAnsi="Times New Roman" w:cs="Times New Roman"/>
          <w:sz w:val="18"/>
          <w:szCs w:val="18"/>
        </w:rPr>
        <w:t>Regulation (EU) 2024/2847</w:t>
      </w:r>
      <w:r w:rsidR="00EA788F" w:rsidRPr="00F652A0">
        <w:rPr>
          <w:rFonts w:ascii="Times New Roman" w:hAnsi="Times New Roman" w:cs="Times New Roman"/>
          <w:sz w:val="18"/>
          <w:szCs w:val="18"/>
        </w:rPr>
        <w:t>;</w:t>
      </w:r>
      <w:r w:rsidR="00443408" w:rsidRPr="00F652A0">
        <w:rPr>
          <w:rFonts w:ascii="Times New Roman" w:hAnsi="Times New Roman" w:cs="Times New Roman"/>
          <w:sz w:val="18"/>
          <w:szCs w:val="18"/>
        </w:rPr>
        <w:t xml:space="preserve"> </w:t>
      </w:r>
      <w:r w:rsidR="00B00623" w:rsidRPr="00F652A0">
        <w:rPr>
          <w:rFonts w:ascii="Times New Roman" w:hAnsi="Times New Roman" w:cs="Times New Roman"/>
          <w:sz w:val="18"/>
          <w:szCs w:val="18"/>
        </w:rPr>
        <w:t>the Act requires products with digital elements to comply with cybersecurity requirements. While marine equipment is excluded from its scope, it may still apply to the maritime sector for products not classified as marine equipment, such as software.</w:t>
      </w:r>
    </w:p>
  </w:footnote>
  <w:footnote w:id="65">
    <w:p w14:paraId="5F330F1B" w14:textId="0DCE897B" w:rsidR="00BB5DE1" w:rsidRPr="00F652A0" w:rsidRDefault="00BB5DE1" w:rsidP="00F652A0">
      <w:pPr>
        <w:pStyle w:val="FootnoteText"/>
        <w:jc w:val="both"/>
        <w:rPr>
          <w:rFonts w:ascii="Times New Roman" w:hAnsi="Times New Roman" w:cs="Times New Roman"/>
          <w:sz w:val="18"/>
          <w:szCs w:val="18"/>
        </w:rPr>
      </w:pPr>
      <w:r w:rsidRPr="00F652A0">
        <w:rPr>
          <w:rStyle w:val="FootnoteReference"/>
          <w:rFonts w:ascii="Times New Roman" w:hAnsi="Times New Roman" w:cs="Times New Roman"/>
          <w:sz w:val="18"/>
          <w:szCs w:val="18"/>
        </w:rPr>
        <w:footnoteRef/>
      </w:r>
      <w:r w:rsidRPr="00F652A0">
        <w:rPr>
          <w:rFonts w:ascii="Times New Roman" w:hAnsi="Times New Roman" w:cs="Times New Roman"/>
          <w:sz w:val="18"/>
          <w:szCs w:val="18"/>
        </w:rPr>
        <w:t xml:space="preserve"> COM(2026) 11</w:t>
      </w:r>
    </w:p>
  </w:footnote>
  <w:footnote w:id="66">
    <w:p w14:paraId="7562E946" w14:textId="77777777" w:rsidR="002337E9" w:rsidRPr="00946A21" w:rsidRDefault="002337E9" w:rsidP="002337E9">
      <w:pPr>
        <w:pStyle w:val="FootnoteText"/>
        <w:rPr>
          <w:rFonts w:ascii="Times New Roman" w:hAnsi="Times New Roman" w:cs="Times New Roman"/>
          <w:sz w:val="18"/>
          <w:szCs w:val="18"/>
        </w:rPr>
      </w:pPr>
      <w:r w:rsidRPr="00946A21">
        <w:rPr>
          <w:rStyle w:val="FootnoteReference"/>
          <w:rFonts w:ascii="Times New Roman" w:hAnsi="Times New Roman" w:cs="Times New Roman"/>
          <w:sz w:val="18"/>
          <w:szCs w:val="18"/>
        </w:rPr>
        <w:footnoteRef/>
      </w:r>
      <w:r w:rsidRPr="00946A21">
        <w:rPr>
          <w:rFonts w:ascii="Times New Roman" w:hAnsi="Times New Roman" w:cs="Times New Roman"/>
          <w:sz w:val="18"/>
          <w:szCs w:val="18"/>
        </w:rPr>
        <w:t xml:space="preserve">Such as offshore wind foundations and floaters, tidal stream energy, wave energy offshore substations and converters </w:t>
      </w:r>
    </w:p>
  </w:footnote>
  <w:footnote w:id="67">
    <w:p w14:paraId="7BA00610" w14:textId="2FD2528C" w:rsidR="00657FA9" w:rsidRPr="008A4A29" w:rsidRDefault="00657FA9" w:rsidP="00C9424B">
      <w:pPr>
        <w:pStyle w:val="FootnoteText"/>
        <w:jc w:val="both"/>
        <w:rPr>
          <w:rFonts w:ascii="Times New Roman" w:eastAsia="Times New Roman" w:hAnsi="Times New Roman" w:cs="Times New Roman"/>
          <w:sz w:val="18"/>
          <w:szCs w:val="18"/>
          <w:lang w:val="en-GB"/>
        </w:rPr>
      </w:pPr>
      <w:r w:rsidRPr="008A4A29">
        <w:rPr>
          <w:rStyle w:val="FootnoteReference"/>
          <w:rFonts w:ascii="Times New Roman" w:hAnsi="Times New Roman" w:cs="Times New Roman"/>
          <w:sz w:val="18"/>
          <w:szCs w:val="18"/>
        </w:rPr>
        <w:footnoteRef/>
      </w:r>
      <w:r w:rsidRPr="008A4A29">
        <w:rPr>
          <w:rFonts w:ascii="Times New Roman" w:eastAsia="Times New Roman" w:hAnsi="Times New Roman" w:cs="Times New Roman"/>
          <w:sz w:val="18"/>
          <w:szCs w:val="18"/>
        </w:rPr>
        <w:t xml:space="preserve"> </w:t>
      </w:r>
      <w:r w:rsidR="00B96B34" w:rsidRPr="008A4A29">
        <w:rPr>
          <w:rFonts w:ascii="Times New Roman" w:eastAsia="Times New Roman" w:hAnsi="Times New Roman" w:cs="Times New Roman"/>
          <w:sz w:val="18"/>
          <w:szCs w:val="18"/>
          <w:lang w:val="en-GB"/>
        </w:rPr>
        <w:t>Over the past five years, this area has received more than EUR 36 million in Horizon Europe funding</w:t>
      </w:r>
    </w:p>
  </w:footnote>
  <w:footnote w:id="68">
    <w:p w14:paraId="05762D25" w14:textId="2B67BBDD" w:rsidR="00C9424B" w:rsidRPr="008A4A29" w:rsidRDefault="00C9424B" w:rsidP="00C9424B">
      <w:pPr>
        <w:pStyle w:val="FootnoteText"/>
        <w:jc w:val="both"/>
        <w:rPr>
          <w:rFonts w:ascii="Times New Roman" w:hAnsi="Times New Roman" w:cs="Times New Roman"/>
          <w:sz w:val="18"/>
          <w:szCs w:val="18"/>
        </w:rPr>
      </w:pPr>
      <w:r w:rsidRPr="008A4A29">
        <w:rPr>
          <w:rStyle w:val="FootnoteReference"/>
          <w:rFonts w:ascii="Times New Roman" w:hAnsi="Times New Roman" w:cs="Times New Roman"/>
          <w:sz w:val="18"/>
          <w:szCs w:val="18"/>
        </w:rPr>
        <w:footnoteRef/>
      </w:r>
      <w:r w:rsidRPr="008A4A29">
        <w:rPr>
          <w:rFonts w:ascii="Times New Roman" w:hAnsi="Times New Roman" w:cs="Times New Roman"/>
          <w:sz w:val="18"/>
          <w:szCs w:val="18"/>
        </w:rPr>
        <w:t xml:space="preserve"> Including through a dedicated topic in the Horizon Europe Cluster 5 Work programme Call 2027</w:t>
      </w:r>
    </w:p>
  </w:footnote>
  <w:footnote w:id="69">
    <w:p w14:paraId="4C7DEBF6" w14:textId="45DB2B56" w:rsidR="00C9424B" w:rsidRPr="008A4A29" w:rsidRDefault="00C9424B" w:rsidP="00C9424B">
      <w:pPr>
        <w:pStyle w:val="FootnoteText"/>
        <w:jc w:val="both"/>
        <w:rPr>
          <w:rFonts w:ascii="Times New Roman" w:hAnsi="Times New Roman" w:cs="Times New Roman"/>
          <w:sz w:val="18"/>
          <w:szCs w:val="18"/>
        </w:rPr>
      </w:pPr>
      <w:r w:rsidRPr="008A4A29">
        <w:rPr>
          <w:rStyle w:val="FootnoteReference"/>
          <w:rFonts w:ascii="Times New Roman" w:hAnsi="Times New Roman" w:cs="Times New Roman"/>
          <w:sz w:val="18"/>
          <w:szCs w:val="18"/>
        </w:rPr>
        <w:footnoteRef/>
      </w:r>
      <w:r w:rsidRPr="008A4A29">
        <w:rPr>
          <w:rFonts w:ascii="Times New Roman" w:hAnsi="Times New Roman" w:cs="Times New Roman"/>
          <w:sz w:val="18"/>
          <w:szCs w:val="18"/>
        </w:rPr>
        <w:t xml:space="preserve"> Commission Delegated Regulation (EU) 2021/2139 of 4 June 2021 supplementing Regulation (EU) 2020/852</w:t>
      </w:r>
    </w:p>
  </w:footnote>
  <w:footnote w:id="70">
    <w:p w14:paraId="4745DFB0" w14:textId="04344D8E" w:rsidR="004100AA" w:rsidRPr="00691F6D" w:rsidRDefault="004100AA">
      <w:pPr>
        <w:pStyle w:val="FootnoteText"/>
        <w:jc w:val="both"/>
        <w:rPr>
          <w:rFonts w:ascii="Times New Roman" w:hAnsi="Times New Roman" w:cs="Times New Roman"/>
          <w:sz w:val="18"/>
          <w:szCs w:val="18"/>
        </w:rPr>
      </w:pPr>
      <w:r>
        <w:rPr>
          <w:rStyle w:val="FootnoteReference"/>
        </w:rPr>
        <w:footnoteRef/>
      </w:r>
      <w:r>
        <w:t xml:space="preserve"> </w:t>
      </w:r>
      <w:r w:rsidRPr="00691F6D">
        <w:rPr>
          <w:rFonts w:ascii="Times New Roman" w:hAnsi="Times New Roman" w:cs="Times New Roman"/>
          <w:sz w:val="18"/>
          <w:szCs w:val="18"/>
        </w:rPr>
        <w:t>Regulation on requirements relating to gaseous and particulate pollutant emission limits and type-approval for internal combustion engines for non-road mobile machinery (Regulation (EU) 2016/1628)</w:t>
      </w:r>
    </w:p>
  </w:footnote>
  <w:footnote w:id="71">
    <w:p w14:paraId="76BF999C" w14:textId="52E80013" w:rsidR="004100AA" w:rsidRPr="00691F6D" w:rsidRDefault="004100AA">
      <w:pPr>
        <w:pStyle w:val="FootnoteText"/>
        <w:jc w:val="both"/>
        <w:rPr>
          <w:rFonts w:ascii="Times New Roman" w:hAnsi="Times New Roman" w:cs="Times New Roman"/>
          <w:sz w:val="18"/>
          <w:szCs w:val="18"/>
        </w:rPr>
      </w:pPr>
      <w:r>
        <w:rPr>
          <w:rStyle w:val="FootnoteReference"/>
        </w:rPr>
        <w:footnoteRef/>
      </w:r>
      <w:r>
        <w:rPr>
          <w:rFonts w:ascii="Times New Roman" w:hAnsi="Times New Roman" w:cs="Times New Roman"/>
          <w:sz w:val="18"/>
          <w:szCs w:val="18"/>
        </w:rPr>
        <w:t xml:space="preserve"> Directive 2013/53/EU of the European Parliament and of the Council of 20 November 2013 on recreational craft and personal watercraft and repealing Directive 94/25/EC Text with EEA relevance</w:t>
      </w:r>
    </w:p>
  </w:footnote>
  <w:footnote w:id="72">
    <w:p w14:paraId="2FDCBC7B" w14:textId="3394BCB3" w:rsidR="008A4A29" w:rsidRDefault="008A4A29">
      <w:pPr>
        <w:pStyle w:val="FootnoteText"/>
      </w:pPr>
      <w:r>
        <w:rPr>
          <w:rStyle w:val="FootnoteReference"/>
        </w:rPr>
        <w:footnoteRef/>
      </w:r>
      <w:r w:rsidRPr="008A4A29">
        <w:rPr>
          <w:rFonts w:ascii="Times New Roman" w:hAnsi="Times New Roman" w:cs="Times New Roman"/>
          <w:sz w:val="18"/>
          <w:szCs w:val="18"/>
        </w:rPr>
        <w:t xml:space="preserve"> e.g. the Risk Based Assessment Tool (RBAT) developed by EMSA</w:t>
      </w:r>
      <w:r>
        <w:t xml:space="preserve">  </w:t>
      </w:r>
    </w:p>
  </w:footnote>
  <w:footnote w:id="73">
    <w:p w14:paraId="51A9AFCF" w14:textId="77777777" w:rsidR="0023216A" w:rsidRPr="004959BA" w:rsidRDefault="0023216A" w:rsidP="0023216A">
      <w:pPr>
        <w:pStyle w:val="FootnoteText"/>
        <w:rPr>
          <w:rFonts w:ascii="Times New Roman" w:hAnsi="Times New Roman" w:cs="Times New Roman"/>
          <w:sz w:val="18"/>
          <w:szCs w:val="18"/>
        </w:rPr>
      </w:pPr>
      <w:r w:rsidRPr="00B97DAF">
        <w:rPr>
          <w:rStyle w:val="FootnoteReference"/>
          <w:rFonts w:ascii="Times New Roman" w:hAnsi="Times New Roman" w:cs="Times New Roman"/>
          <w:sz w:val="18"/>
          <w:szCs w:val="18"/>
        </w:rPr>
        <w:footnoteRef/>
      </w:r>
      <w:r w:rsidRPr="00B97DAF">
        <w:rPr>
          <w:rFonts w:ascii="Times New Roman" w:hAnsi="Times New Roman" w:cs="Times New Roman"/>
          <w:sz w:val="18"/>
          <w:szCs w:val="18"/>
        </w:rPr>
        <w:t xml:space="preserve"> COM/2025/497 final/2</w:t>
      </w:r>
    </w:p>
  </w:footnote>
  <w:footnote w:id="74">
    <w:p w14:paraId="75CA7854" w14:textId="77777777" w:rsidR="0023216A" w:rsidRPr="004959BA" w:rsidRDefault="0023216A" w:rsidP="0023216A">
      <w:pPr>
        <w:pStyle w:val="FootnoteText"/>
        <w:jc w:val="both"/>
        <w:rPr>
          <w:rFonts w:ascii="Times New Roman" w:hAnsi="Times New Roman" w:cs="Times New Roman"/>
          <w:sz w:val="18"/>
          <w:szCs w:val="18"/>
        </w:rPr>
      </w:pPr>
      <w:r w:rsidRPr="004959BA">
        <w:rPr>
          <w:rStyle w:val="FootnoteReference"/>
          <w:rFonts w:ascii="Times New Roman" w:hAnsi="Times New Roman" w:cs="Times New Roman"/>
          <w:sz w:val="18"/>
          <w:szCs w:val="18"/>
        </w:rPr>
        <w:footnoteRef/>
      </w:r>
      <w:r w:rsidRPr="004959BA">
        <w:rPr>
          <w:rFonts w:ascii="Times New Roman" w:hAnsi="Times New Roman" w:cs="Times New Roman"/>
          <w:sz w:val="18"/>
          <w:szCs w:val="18"/>
        </w:rPr>
        <w:t xml:space="preserve">  The Commission can for example, in duly justified cases exclude certain third country entities or EU entities controlled by certain third countries from participating in research and innovation and digital capacities deployment projects to protect the Union’s strategic assets, interests, autonomy, or security. It can also assess the impact of the transfer of results of Horizon Europe (including intellectual property) generated by EU funded research to non-associated third countries and object to such transfers.</w:t>
      </w:r>
    </w:p>
  </w:footnote>
  <w:footnote w:id="75">
    <w:p w14:paraId="3B48F68A" w14:textId="5EF4081C" w:rsidR="00B20F87" w:rsidRDefault="00B20F87">
      <w:pPr>
        <w:pStyle w:val="FootnoteText"/>
      </w:pPr>
      <w:r>
        <w:rPr>
          <w:rStyle w:val="FootnoteReference"/>
        </w:rPr>
        <w:footnoteRef/>
      </w:r>
      <w:r>
        <w:t xml:space="preserve"> </w:t>
      </w:r>
      <w:r w:rsidRPr="00B20F87">
        <w:t xml:space="preserve"> </w:t>
      </w:r>
      <w:hyperlink r:id="rId2" w:history="1">
        <w:r w:rsidRPr="00275222">
          <w:rPr>
            <w:rStyle w:val="Hyperlink"/>
            <w:rFonts w:ascii="Times New Roman" w:hAnsi="Times New Roman" w:cs="Times New Roman"/>
            <w:sz w:val="18"/>
            <w:szCs w:val="18"/>
          </w:rPr>
          <w:t>European Investment Bank, European Blue Champions - Charting the course for innovation finance, 2025</w:t>
        </w:r>
      </w:hyperlink>
    </w:p>
  </w:footnote>
  <w:footnote w:id="76">
    <w:p w14:paraId="244B0C2F" w14:textId="60D131D9" w:rsidR="001E5EB9" w:rsidRPr="00CE56CC" w:rsidRDefault="001E5EB9" w:rsidP="001E5EB9">
      <w:pPr>
        <w:pStyle w:val="FootnoteText"/>
        <w:jc w:val="both"/>
        <w:rPr>
          <w:rFonts w:ascii="Times New Roman" w:hAnsi="Times New Roman" w:cs="Times New Roman"/>
          <w:sz w:val="18"/>
          <w:szCs w:val="18"/>
        </w:rPr>
      </w:pPr>
      <w:r w:rsidRPr="00CE56CC">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CE56CC">
        <w:rPr>
          <w:rFonts w:ascii="Times New Roman" w:hAnsi="Times New Roman" w:cs="Times New Roman"/>
          <w:sz w:val="18"/>
          <w:szCs w:val="18"/>
        </w:rPr>
        <w:t xml:space="preserve">Investments areas already supported by InvestEU include low and zero emission ferries, offshore wind parks, uncrewed surface vessels for the offshore wind energy sector, wind </w:t>
      </w:r>
      <w:r w:rsidR="00B20F87">
        <w:rPr>
          <w:rFonts w:ascii="Times New Roman" w:hAnsi="Times New Roman" w:cs="Times New Roman"/>
          <w:sz w:val="18"/>
          <w:szCs w:val="18"/>
        </w:rPr>
        <w:t xml:space="preserve">assisted </w:t>
      </w:r>
      <w:r w:rsidRPr="00CE56CC">
        <w:rPr>
          <w:rFonts w:ascii="Times New Roman" w:hAnsi="Times New Roman" w:cs="Times New Roman"/>
          <w:sz w:val="18"/>
          <w:szCs w:val="18"/>
        </w:rPr>
        <w:t>propulsion</w:t>
      </w:r>
      <w:r w:rsidR="00B20F87">
        <w:rPr>
          <w:rFonts w:ascii="Times New Roman" w:hAnsi="Times New Roman" w:cs="Times New Roman"/>
          <w:sz w:val="18"/>
          <w:szCs w:val="18"/>
        </w:rPr>
        <w:t xml:space="preserve"> and underwater technologies</w:t>
      </w:r>
      <w:r w:rsidRPr="00CE56CC">
        <w:rPr>
          <w:rFonts w:ascii="Times New Roman" w:hAnsi="Times New Roman" w:cs="Times New Roman"/>
          <w:sz w:val="18"/>
          <w:szCs w:val="18"/>
        </w:rPr>
        <w:t>.</w:t>
      </w:r>
    </w:p>
  </w:footnote>
  <w:footnote w:id="77">
    <w:p w14:paraId="3BC7837A" w14:textId="77777777" w:rsidR="00803E1F" w:rsidRPr="00CE56CC" w:rsidRDefault="00803E1F" w:rsidP="00F46BA4">
      <w:pPr>
        <w:pStyle w:val="FootnoteText"/>
        <w:jc w:val="both"/>
        <w:rPr>
          <w:rFonts w:ascii="Times New Roman" w:hAnsi="Times New Roman" w:cs="Times New Roman"/>
          <w:sz w:val="18"/>
          <w:szCs w:val="18"/>
        </w:rPr>
      </w:pPr>
      <w:r w:rsidRPr="00CE56CC">
        <w:rPr>
          <w:rStyle w:val="FootnoteReference"/>
          <w:rFonts w:ascii="Times New Roman" w:hAnsi="Times New Roman" w:cs="Times New Roman"/>
          <w:sz w:val="18"/>
          <w:szCs w:val="18"/>
        </w:rPr>
        <w:footnoteRef/>
      </w:r>
      <w:r w:rsidRPr="00CE56CC">
        <w:rPr>
          <w:rFonts w:ascii="Times New Roman" w:hAnsi="Times New Roman" w:cs="Times New Roman"/>
          <w:sz w:val="18"/>
          <w:szCs w:val="18"/>
        </w:rPr>
        <w:t xml:space="preserve"> Including through scaling up cross-sectorial InvestEU products that can be used to support the SMEs and small mid-caps in the shipping and shipbuilding sectors, including the Sustainability Guarantee and Digitalisation and Innovation Guarantee, managed by the European Innovation Fund (EIF).</w:t>
      </w:r>
    </w:p>
  </w:footnote>
  <w:footnote w:id="78">
    <w:p w14:paraId="52C3F34D" w14:textId="36B13774" w:rsidR="006131DE" w:rsidRPr="00965FBE" w:rsidRDefault="006131DE" w:rsidP="005F1EDD">
      <w:pPr>
        <w:pStyle w:val="FootnoteText"/>
        <w:jc w:val="both"/>
        <w:rPr>
          <w:rFonts w:ascii="Times New Roman" w:hAnsi="Times New Roman" w:cs="Times New Roman"/>
          <w:sz w:val="18"/>
          <w:szCs w:val="18"/>
        </w:rPr>
      </w:pPr>
      <w:r w:rsidRPr="00965FBE">
        <w:rPr>
          <w:rFonts w:ascii="Times New Roman" w:eastAsia="Times New Roman" w:hAnsi="Times New Roman" w:cs="Times New Roman"/>
          <w:sz w:val="18"/>
          <w:szCs w:val="18"/>
          <w:vertAlign w:val="superscript"/>
        </w:rPr>
        <w:footnoteRef/>
      </w:r>
      <w:r w:rsidRPr="00965FBE">
        <w:rPr>
          <w:rFonts w:ascii="Times New Roman" w:eastAsia="Times New Roman" w:hAnsi="Times New Roman" w:cs="Times New Roman"/>
          <w:sz w:val="18"/>
          <w:szCs w:val="18"/>
          <w:vertAlign w:val="superscript"/>
        </w:rPr>
        <w:t xml:space="preserve"> </w:t>
      </w:r>
      <w:r w:rsidR="00824808" w:rsidRPr="00965FBE">
        <w:rPr>
          <w:rFonts w:ascii="Times New Roman" w:eastAsia="Times New Roman" w:hAnsi="Times New Roman" w:cs="Times New Roman"/>
          <w:sz w:val="18"/>
          <w:szCs w:val="18"/>
          <w:vertAlign w:val="superscript"/>
        </w:rPr>
        <w:t xml:space="preserve"> </w:t>
      </w:r>
      <w:r w:rsidR="00824808" w:rsidRPr="00965FBE">
        <w:rPr>
          <w:rFonts w:ascii="Times New Roman" w:eastAsia="Times New Roman" w:hAnsi="Times New Roman" w:cs="Times New Roman"/>
          <w:sz w:val="18"/>
          <w:szCs w:val="18"/>
        </w:rPr>
        <w:t>S</w:t>
      </w:r>
      <w:r w:rsidR="0022428D" w:rsidRPr="00965FBE">
        <w:rPr>
          <w:rFonts w:ascii="Times New Roman" w:hAnsi="Times New Roman" w:cs="Times New Roman"/>
          <w:sz w:val="18"/>
          <w:szCs w:val="18"/>
        </w:rPr>
        <w:t xml:space="preserve">upported by the </w:t>
      </w:r>
      <w:r w:rsidRPr="00965FBE">
        <w:rPr>
          <w:rFonts w:ascii="Times New Roman" w:hAnsi="Times New Roman" w:cs="Times New Roman"/>
          <w:sz w:val="18"/>
          <w:szCs w:val="18"/>
        </w:rPr>
        <w:t xml:space="preserve">European Investment Fund (EIF) </w:t>
      </w:r>
      <w:r w:rsidR="00487DA4" w:rsidRPr="00965FBE">
        <w:rPr>
          <w:rFonts w:ascii="Times New Roman" w:hAnsi="Times New Roman" w:cs="Times New Roman"/>
          <w:sz w:val="18"/>
          <w:szCs w:val="18"/>
        </w:rPr>
        <w:t>th</w:t>
      </w:r>
      <w:r w:rsidR="00EE0578" w:rsidRPr="00965FBE">
        <w:rPr>
          <w:rFonts w:ascii="Times New Roman" w:hAnsi="Times New Roman" w:cs="Times New Roman"/>
          <w:sz w:val="18"/>
          <w:szCs w:val="18"/>
        </w:rPr>
        <w:t xml:space="preserve">rough </w:t>
      </w:r>
      <w:r w:rsidR="00952C13" w:rsidRPr="00965FBE">
        <w:rPr>
          <w:rFonts w:ascii="Times New Roman" w:hAnsi="Times New Roman" w:cs="Times New Roman"/>
          <w:sz w:val="18"/>
          <w:szCs w:val="18"/>
        </w:rPr>
        <w:t xml:space="preserve">InvestEU programme </w:t>
      </w:r>
      <w:r w:rsidR="0022428D" w:rsidRPr="00965FBE">
        <w:rPr>
          <w:rFonts w:ascii="Times New Roman" w:hAnsi="Times New Roman" w:cs="Times New Roman"/>
          <w:sz w:val="18"/>
          <w:szCs w:val="18"/>
        </w:rPr>
        <w:t>and focuse</w:t>
      </w:r>
      <w:r w:rsidR="00824808" w:rsidRPr="00965FBE">
        <w:rPr>
          <w:rFonts w:ascii="Times New Roman" w:hAnsi="Times New Roman" w:cs="Times New Roman"/>
          <w:sz w:val="18"/>
          <w:szCs w:val="18"/>
        </w:rPr>
        <w:t>d</w:t>
      </w:r>
      <w:r w:rsidR="0022428D" w:rsidRPr="00965FBE">
        <w:rPr>
          <w:rFonts w:ascii="Times New Roman" w:hAnsi="Times New Roman" w:cs="Times New Roman"/>
          <w:sz w:val="18"/>
          <w:szCs w:val="18"/>
        </w:rPr>
        <w:t xml:space="preserve"> on facilitating the energy transition of fleets, especially for small and m</w:t>
      </w:r>
      <w:r w:rsidR="0025043B" w:rsidRPr="00965FBE">
        <w:rPr>
          <w:rFonts w:ascii="Times New Roman" w:hAnsi="Times New Roman" w:cs="Times New Roman"/>
          <w:sz w:val="18"/>
          <w:szCs w:val="18"/>
        </w:rPr>
        <w:t>edium</w:t>
      </w:r>
      <w:r w:rsidR="00F82950" w:rsidRPr="00965FBE">
        <w:rPr>
          <w:rFonts w:ascii="Times New Roman" w:hAnsi="Times New Roman" w:cs="Times New Roman"/>
          <w:sz w:val="18"/>
          <w:szCs w:val="18"/>
        </w:rPr>
        <w:t>-</w:t>
      </w:r>
      <w:r w:rsidR="0025043B" w:rsidRPr="00965FBE">
        <w:rPr>
          <w:rFonts w:ascii="Times New Roman" w:hAnsi="Times New Roman" w:cs="Times New Roman"/>
          <w:sz w:val="18"/>
          <w:szCs w:val="18"/>
        </w:rPr>
        <w:t>si</w:t>
      </w:r>
      <w:r w:rsidR="00CC0546" w:rsidRPr="00965FBE">
        <w:rPr>
          <w:rFonts w:ascii="Times New Roman" w:hAnsi="Times New Roman" w:cs="Times New Roman"/>
          <w:sz w:val="18"/>
          <w:szCs w:val="18"/>
        </w:rPr>
        <w:t>zed</w:t>
      </w:r>
      <w:r w:rsidR="0022428D" w:rsidRPr="00965FBE">
        <w:rPr>
          <w:rFonts w:ascii="Times New Roman" w:hAnsi="Times New Roman" w:cs="Times New Roman"/>
          <w:sz w:val="18"/>
          <w:szCs w:val="18"/>
        </w:rPr>
        <w:t xml:space="preserve"> owners</w:t>
      </w:r>
    </w:p>
  </w:footnote>
  <w:footnote w:id="79">
    <w:p w14:paraId="4186076C" w14:textId="53D5A900" w:rsidR="00D944D7" w:rsidRPr="00965FBE" w:rsidRDefault="00D944D7">
      <w:pPr>
        <w:pStyle w:val="FootnoteText"/>
        <w:rPr>
          <w:rFonts w:ascii="Times New Roman" w:hAnsi="Times New Roman" w:cs="Times New Roman"/>
          <w:sz w:val="18"/>
          <w:szCs w:val="18"/>
        </w:rPr>
      </w:pPr>
      <w:r w:rsidRPr="00965FBE">
        <w:rPr>
          <w:rStyle w:val="FootnoteReference"/>
          <w:rFonts w:ascii="Times New Roman" w:hAnsi="Times New Roman" w:cs="Times New Roman"/>
          <w:sz w:val="18"/>
          <w:szCs w:val="18"/>
        </w:rPr>
        <w:footnoteRef/>
      </w:r>
      <w:r w:rsidRPr="00965FBE">
        <w:rPr>
          <w:rFonts w:ascii="Times New Roman" w:hAnsi="Times New Roman" w:cs="Times New Roman"/>
          <w:sz w:val="18"/>
          <w:szCs w:val="18"/>
        </w:rPr>
        <w:t xml:space="preserve"> </w:t>
      </w:r>
      <w:r w:rsidR="009721BF" w:rsidRPr="00965FBE">
        <w:rPr>
          <w:rFonts w:ascii="Times New Roman" w:eastAsia="Times New Roman" w:hAnsi="Times New Roman" w:cs="Times New Roman"/>
          <w:sz w:val="18"/>
          <w:szCs w:val="18"/>
        </w:rPr>
        <w:t>Implemented by the European Investment Fund</w:t>
      </w:r>
    </w:p>
  </w:footnote>
  <w:footnote w:id="80">
    <w:p w14:paraId="78BE79E4" w14:textId="4E6AD624" w:rsidR="002D1D7E" w:rsidRPr="00965FBE" w:rsidRDefault="002D1D7E" w:rsidP="002D1D7E">
      <w:pPr>
        <w:pStyle w:val="FootnoteText"/>
        <w:rPr>
          <w:rFonts w:ascii="Times New Roman" w:hAnsi="Times New Roman" w:cs="Times New Roman"/>
          <w:sz w:val="18"/>
          <w:szCs w:val="18"/>
        </w:rPr>
      </w:pPr>
      <w:r w:rsidRPr="00965FBE">
        <w:rPr>
          <w:rStyle w:val="FootnoteReference"/>
          <w:rFonts w:ascii="Times New Roman" w:hAnsi="Times New Roman" w:cs="Times New Roman"/>
          <w:sz w:val="18"/>
          <w:szCs w:val="18"/>
        </w:rPr>
        <w:footnoteRef/>
      </w:r>
      <w:r w:rsidRPr="00965FBE">
        <w:rPr>
          <w:rFonts w:ascii="Times New Roman" w:hAnsi="Times New Roman" w:cs="Times New Roman"/>
          <w:sz w:val="18"/>
          <w:szCs w:val="18"/>
        </w:rPr>
        <w:t xml:space="preserve"> </w:t>
      </w:r>
      <w:r w:rsidR="00EC1622" w:rsidRPr="00965FBE">
        <w:rPr>
          <w:rFonts w:ascii="Times New Roman" w:eastAsia="Times New Roman" w:hAnsi="Times New Roman" w:cs="Times New Roman"/>
          <w:sz w:val="18"/>
          <w:szCs w:val="18"/>
        </w:rPr>
        <w:t>European Maritime, Fisheries and Aquaculture Fund</w:t>
      </w:r>
    </w:p>
  </w:footnote>
  <w:footnote w:id="81">
    <w:p w14:paraId="09FFCB19" w14:textId="08939A25" w:rsidR="003A7E18" w:rsidRPr="00D913AD" w:rsidRDefault="003A7E18" w:rsidP="00F46BA4">
      <w:pPr>
        <w:spacing w:after="0" w:line="240" w:lineRule="auto"/>
        <w:jc w:val="both"/>
        <w:rPr>
          <w:rFonts w:ascii="Times New Roman" w:eastAsia="Times New Roman" w:hAnsi="Times New Roman" w:cs="Times New Roman"/>
          <w:sz w:val="18"/>
          <w:szCs w:val="18"/>
        </w:rPr>
      </w:pPr>
      <w:r w:rsidRPr="00D913AD">
        <w:rPr>
          <w:rFonts w:ascii="Times New Roman" w:eastAsia="Times New Roman" w:hAnsi="Times New Roman" w:cs="Times New Roman"/>
          <w:sz w:val="18"/>
          <w:szCs w:val="18"/>
          <w:vertAlign w:val="superscript"/>
        </w:rPr>
        <w:footnoteRef/>
      </w:r>
      <w:r w:rsidRPr="00D913AD">
        <w:rPr>
          <w:rFonts w:ascii="Times New Roman" w:eastAsia="Times New Roman" w:hAnsi="Times New Roman" w:cs="Times New Roman"/>
          <w:sz w:val="18"/>
          <w:szCs w:val="18"/>
        </w:rPr>
        <w:t xml:space="preserve"> </w:t>
      </w:r>
      <w:r w:rsidR="00C9424B">
        <w:rPr>
          <w:rFonts w:ascii="Times New Roman" w:eastAsia="Times New Roman" w:hAnsi="Times New Roman" w:cs="Times New Roman"/>
          <w:sz w:val="18"/>
          <w:szCs w:val="18"/>
        </w:rPr>
        <w:t>W</w:t>
      </w:r>
      <w:r w:rsidRPr="00D913AD">
        <w:rPr>
          <w:rFonts w:ascii="Times New Roman" w:eastAsia="Times New Roman" w:hAnsi="Times New Roman" w:cs="Times New Roman"/>
          <w:sz w:val="18"/>
          <w:szCs w:val="18"/>
        </w:rPr>
        <w:t>ith a price of EUR 75 per EU allowance</w:t>
      </w:r>
    </w:p>
  </w:footnote>
  <w:footnote w:id="82">
    <w:p w14:paraId="542AFD54" w14:textId="67EA8ED4" w:rsidR="00FE514B" w:rsidRPr="00AF73FE" w:rsidRDefault="00FE514B">
      <w:pPr>
        <w:pStyle w:val="FootnoteText"/>
        <w:rPr>
          <w:rFonts w:ascii="Times New Roman" w:hAnsi="Times New Roman" w:cs="Times New Roman"/>
          <w:sz w:val="18"/>
          <w:szCs w:val="18"/>
        </w:rPr>
      </w:pPr>
      <w:r w:rsidRPr="00AF73FE">
        <w:rPr>
          <w:rFonts w:ascii="Times New Roman" w:eastAsia="Times New Roman" w:hAnsi="Times New Roman" w:cs="Times New Roman"/>
          <w:sz w:val="18"/>
          <w:szCs w:val="18"/>
        </w:rPr>
        <w:footnoteRef/>
      </w:r>
      <w:r w:rsidRPr="00AF73FE">
        <w:rPr>
          <w:rFonts w:ascii="Times New Roman" w:hAnsi="Times New Roman" w:cs="Times New Roman"/>
          <w:sz w:val="18"/>
          <w:szCs w:val="18"/>
        </w:rPr>
        <w:t xml:space="preserve"> </w:t>
      </w:r>
      <w:r w:rsidRPr="00AF73FE">
        <w:rPr>
          <w:rFonts w:ascii="Times New Roman" w:eastAsia="Times New Roman" w:hAnsi="Times New Roman" w:cs="Times New Roman"/>
          <w:sz w:val="18"/>
          <w:szCs w:val="18"/>
        </w:rPr>
        <w:t>On top of this, the sector also benefits from the even larger budget dedicated to transport relevant e-fuel projects</w:t>
      </w:r>
    </w:p>
  </w:footnote>
  <w:footnote w:id="83">
    <w:p w14:paraId="57F2C061" w14:textId="215C5FE9" w:rsidR="657FE5D9" w:rsidRPr="00655D7F" w:rsidRDefault="657FE5D9" w:rsidP="00655D7F">
      <w:pPr>
        <w:spacing w:after="0" w:line="240" w:lineRule="auto"/>
        <w:jc w:val="both"/>
        <w:rPr>
          <w:rFonts w:ascii="Times New Roman" w:hAnsi="Times New Roman" w:cs="Times New Roman"/>
          <w:sz w:val="18"/>
          <w:szCs w:val="18"/>
        </w:rPr>
      </w:pPr>
      <w:r w:rsidRPr="00655D7F">
        <w:rPr>
          <w:rFonts w:ascii="Times New Roman" w:eastAsia="Times New Roman" w:hAnsi="Times New Roman" w:cs="Times New Roman"/>
          <w:sz w:val="18"/>
          <w:szCs w:val="18"/>
          <w:vertAlign w:val="superscript"/>
        </w:rPr>
        <w:footnoteRef/>
      </w:r>
      <w:r w:rsidR="2EF16949" w:rsidRPr="00655D7F">
        <w:rPr>
          <w:rFonts w:ascii="Times New Roman" w:eastAsia="Times New Roman" w:hAnsi="Times New Roman" w:cs="Times New Roman"/>
          <w:sz w:val="18"/>
          <w:szCs w:val="18"/>
          <w:vertAlign w:val="superscript"/>
        </w:rPr>
        <w:t xml:space="preserve"> </w:t>
      </w:r>
      <w:r w:rsidR="003E3159" w:rsidRPr="00655D7F">
        <w:rPr>
          <w:rFonts w:ascii="Times New Roman" w:eastAsia="Times New Roman" w:hAnsi="Times New Roman" w:cs="Times New Roman"/>
          <w:sz w:val="18"/>
          <w:szCs w:val="18"/>
        </w:rPr>
        <w:t xml:space="preserve">Through </w:t>
      </w:r>
      <w:r w:rsidR="2EF16949" w:rsidRPr="00655D7F">
        <w:rPr>
          <w:rFonts w:ascii="Times New Roman" w:eastAsia="Times New Roman" w:hAnsi="Times New Roman" w:cs="Times New Roman"/>
          <w:sz w:val="18"/>
          <w:szCs w:val="18"/>
        </w:rPr>
        <w:t>Horizon Europe WP 2025 and 2026-27</w:t>
      </w:r>
    </w:p>
  </w:footnote>
  <w:footnote w:id="84">
    <w:p w14:paraId="7AC3CC46" w14:textId="723DFD8D" w:rsidR="00655D7F" w:rsidRPr="00655D7F" w:rsidRDefault="00655D7F">
      <w:pPr>
        <w:pStyle w:val="FootnoteText"/>
        <w:jc w:val="both"/>
        <w:rPr>
          <w:rFonts w:ascii="Times New Roman" w:hAnsi="Times New Roman" w:cs="Times New Roman"/>
          <w:sz w:val="18"/>
          <w:szCs w:val="18"/>
        </w:rPr>
      </w:pPr>
      <w:r>
        <w:rPr>
          <w:rStyle w:val="FootnoteReference"/>
        </w:rPr>
        <w:footnoteRef/>
      </w:r>
      <w:r w:rsidRPr="00655D7F">
        <w:rPr>
          <w:rFonts w:ascii="Times New Roman" w:hAnsi="Times New Roman" w:cs="Times New Roman"/>
          <w:sz w:val="18"/>
          <w:szCs w:val="18"/>
        </w:rPr>
        <w:t xml:space="preserve"> HORIZON-JU-CLEANH2-2026-03-04: Multi-fuel SOFC powertrain for maritime transport</w:t>
      </w:r>
    </w:p>
  </w:footnote>
  <w:footnote w:id="85">
    <w:p w14:paraId="4321B117" w14:textId="1DEC49C2" w:rsidR="00655D7F" w:rsidRPr="004C236A" w:rsidRDefault="00655D7F" w:rsidP="00655D7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Since 2019, a total EUR 1.1 billion have been earmarked and committed at EU level to boost naval capabilities. EDIDP / PADR / EDF projects launched, in progress or completed (between 2019-2024) include 35 collaborative projects with €834.9 million committed, resulting in 6 prototypes and 10 more expected by 2030. EUR 142 million have been earmarked under EDF calls with projects currently in selection (2025)</w:t>
      </w:r>
    </w:p>
  </w:footnote>
  <w:footnote w:id="86">
    <w:p w14:paraId="6C74ADD8" w14:textId="1D56DEB2" w:rsidR="00655D7F" w:rsidRPr="00655D7F" w:rsidRDefault="00655D7F" w:rsidP="00655D7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E.g. to incentivise the procurement of dual use transport equipment, support the reinforcement, modernisation, expansion and repurposing of industrial capacities for the production and maintenance of products contributing to and improving military mobility as well as training, reskilling, and upskilling of personnel.</w:t>
      </w:r>
    </w:p>
  </w:footnote>
  <w:footnote w:id="87">
    <w:p w14:paraId="32EA7197" w14:textId="5C668D04" w:rsidR="0068468A" w:rsidRPr="00655D7F" w:rsidRDefault="0068468A">
      <w:pPr>
        <w:pStyle w:val="FootnoteText"/>
        <w:jc w:val="both"/>
        <w:rPr>
          <w:rFonts w:ascii="Times New Roman" w:hAnsi="Times New Roman" w:cs="Times New Roman"/>
          <w:sz w:val="18"/>
          <w:szCs w:val="18"/>
        </w:rPr>
      </w:pPr>
      <w:r w:rsidRPr="00655D7F">
        <w:rPr>
          <w:rStyle w:val="FootnoteReference"/>
          <w:rFonts w:ascii="Times New Roman" w:hAnsi="Times New Roman" w:cs="Times New Roman"/>
          <w:sz w:val="18"/>
          <w:szCs w:val="18"/>
        </w:rPr>
        <w:footnoteRef/>
      </w:r>
      <w:r>
        <w:rPr>
          <w:rFonts w:ascii="Times New Roman" w:hAnsi="Times New Roman" w:cs="Times New Roman"/>
          <w:color w:val="000000" w:themeColor="text1"/>
          <w:sz w:val="18"/>
          <w:szCs w:val="18"/>
        </w:rPr>
        <w:t xml:space="preserve"> </w:t>
      </w:r>
      <w:r w:rsidR="0044016E" w:rsidRPr="00655D7F">
        <w:rPr>
          <w:rFonts w:ascii="Times New Roman" w:hAnsi="Times New Roman" w:cs="Times New Roman"/>
          <w:color w:val="000000" w:themeColor="text1"/>
          <w:sz w:val="18"/>
          <w:szCs w:val="18"/>
        </w:rPr>
        <w:t>The collaborative research and innovation activities for the Competitiveness part of Pillar II of Horizon Europe will be integrated in a specific dedicated part of the work programmes under the European Competitiveness Fund</w:t>
      </w:r>
      <w:r w:rsidR="7AA6FD9F" w:rsidRPr="00655D7F">
        <w:rPr>
          <w:rFonts w:ascii="Times New Roman" w:hAnsi="Times New Roman" w:cs="Times New Roman"/>
          <w:color w:val="000000" w:themeColor="text1"/>
          <w:sz w:val="18"/>
          <w:szCs w:val="18"/>
        </w:rPr>
        <w:t>.</w:t>
      </w:r>
    </w:p>
  </w:footnote>
  <w:footnote w:id="88">
    <w:p w14:paraId="57295161" w14:textId="7796354B" w:rsidR="00803CC6" w:rsidRPr="00655D7F" w:rsidRDefault="00803CC6" w:rsidP="00655D7F">
      <w:pPr>
        <w:pStyle w:val="FootnoteText"/>
        <w:jc w:val="both"/>
        <w:rPr>
          <w:rFonts w:ascii="Times New Roman" w:hAnsi="Times New Roman" w:cs="Times New Roman"/>
          <w:sz w:val="18"/>
          <w:szCs w:val="18"/>
        </w:rPr>
      </w:pPr>
      <w:r w:rsidRPr="00655D7F">
        <w:rPr>
          <w:rStyle w:val="FootnoteReference"/>
          <w:rFonts w:ascii="Times New Roman" w:hAnsi="Times New Roman" w:cs="Times New Roman"/>
          <w:sz w:val="18"/>
          <w:szCs w:val="18"/>
        </w:rPr>
        <w:footnoteRef/>
      </w:r>
      <w:r w:rsidRPr="00655D7F">
        <w:rPr>
          <w:rFonts w:ascii="Times New Roman" w:hAnsi="Times New Roman" w:cs="Times New Roman"/>
          <w:sz w:val="18"/>
          <w:szCs w:val="18"/>
        </w:rPr>
        <w:t xml:space="preserve"> For the period 2015-2024</w:t>
      </w:r>
    </w:p>
  </w:footnote>
  <w:footnote w:id="89">
    <w:p w14:paraId="0C74CA4D" w14:textId="19091EDC" w:rsidR="00411D48" w:rsidRPr="00655D7F" w:rsidRDefault="00411D48">
      <w:pPr>
        <w:pStyle w:val="FootnoteText"/>
        <w:jc w:val="both"/>
        <w:rPr>
          <w:rFonts w:ascii="Times New Roman" w:eastAsia="Times New Roman" w:hAnsi="Times New Roman" w:cs="Times New Roman"/>
          <w:sz w:val="18"/>
          <w:szCs w:val="18"/>
        </w:rPr>
      </w:pPr>
      <w:r w:rsidRPr="00655D7F">
        <w:rPr>
          <w:rStyle w:val="FootnoteReference"/>
          <w:rFonts w:ascii="Times New Roman" w:hAnsi="Times New Roman" w:cs="Times New Roman"/>
          <w:sz w:val="18"/>
          <w:szCs w:val="18"/>
        </w:rPr>
        <w:footnoteRef/>
      </w:r>
      <w:r w:rsidRPr="00655D7F">
        <w:rPr>
          <w:rFonts w:ascii="Times New Roman" w:eastAsia="Times New Roman" w:hAnsi="Times New Roman" w:cs="Times New Roman"/>
          <w:sz w:val="18"/>
          <w:szCs w:val="18"/>
        </w:rPr>
        <w:t xml:space="preserve"> Including in areas such as shipping, innovation, advanced manufacturing and defence</w:t>
      </w:r>
    </w:p>
  </w:footnote>
  <w:footnote w:id="90">
    <w:p w14:paraId="7E9D4281" w14:textId="77777777" w:rsidR="003E27CA" w:rsidRPr="00655D7F" w:rsidRDefault="003E27CA" w:rsidP="00655D7F">
      <w:pPr>
        <w:pStyle w:val="FootnoteText"/>
        <w:jc w:val="both"/>
        <w:rPr>
          <w:rFonts w:ascii="Times New Roman" w:eastAsiaTheme="minorEastAsia" w:hAnsi="Times New Roman" w:cs="Times New Roman"/>
          <w:sz w:val="18"/>
          <w:szCs w:val="18"/>
        </w:rPr>
      </w:pPr>
      <w:r w:rsidRPr="00655D7F">
        <w:rPr>
          <w:rStyle w:val="FootnoteReference"/>
          <w:rFonts w:ascii="Times New Roman" w:hAnsi="Times New Roman" w:cs="Times New Roman"/>
          <w:sz w:val="18"/>
          <w:szCs w:val="18"/>
        </w:rPr>
        <w:footnoteRef/>
      </w:r>
      <w:r w:rsidRPr="00655D7F">
        <w:rPr>
          <w:rFonts w:ascii="Times New Roman" w:hAnsi="Times New Roman" w:cs="Times New Roman"/>
          <w:sz w:val="18"/>
          <w:szCs w:val="18"/>
        </w:rPr>
        <w:t xml:space="preserve"> </w:t>
      </w:r>
      <w:hyperlink r:id="rId3">
        <w:r w:rsidRPr="00655D7F">
          <w:rPr>
            <w:rStyle w:val="Hyperlink"/>
            <w:rFonts w:ascii="Times New Roman" w:hAnsi="Times New Roman" w:cs="Times New Roman"/>
            <w:sz w:val="18"/>
            <w:szCs w:val="18"/>
            <w:lang w:val="en-GB"/>
          </w:rPr>
          <w:t>TechEU - European innovators one-stop shop</w:t>
        </w:r>
      </w:hyperlink>
    </w:p>
  </w:footnote>
  <w:footnote w:id="91">
    <w:p w14:paraId="260359DE" w14:textId="13096A67" w:rsidR="0068468A" w:rsidRPr="00655D7F" w:rsidRDefault="0068468A">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sidR="00C9424B" w:rsidRPr="00655D7F">
        <w:rPr>
          <w:rFonts w:ascii="Times New Roman" w:hAnsi="Times New Roman" w:cs="Times New Roman"/>
          <w:sz w:val="18"/>
          <w:szCs w:val="18"/>
        </w:rPr>
        <w:t>I</w:t>
      </w:r>
      <w:r w:rsidRPr="00655D7F">
        <w:rPr>
          <w:rFonts w:ascii="Times New Roman" w:hAnsi="Times New Roman" w:cs="Times New Roman"/>
          <w:sz w:val="18"/>
          <w:szCs w:val="18"/>
        </w:rPr>
        <w:t>n line with relevant State aid rules where applicable</w:t>
      </w:r>
    </w:p>
  </w:footnote>
  <w:footnote w:id="92">
    <w:p w14:paraId="60B89800" w14:textId="47636C5F" w:rsidR="00286F15" w:rsidRPr="004D38D5" w:rsidRDefault="00286F15">
      <w:pPr>
        <w:pStyle w:val="FootnoteText"/>
        <w:jc w:val="both"/>
        <w:rPr>
          <w:rFonts w:ascii="Times New Roman" w:hAnsi="Times New Roman" w:cs="Times New Roman"/>
          <w:sz w:val="18"/>
          <w:szCs w:val="18"/>
        </w:rPr>
      </w:pPr>
      <w:r w:rsidRPr="004D38D5">
        <w:rPr>
          <w:rStyle w:val="FootnoteReference"/>
          <w:rFonts w:ascii="Times New Roman" w:hAnsi="Times New Roman" w:cs="Times New Roman"/>
          <w:sz w:val="18"/>
          <w:szCs w:val="18"/>
        </w:rPr>
        <w:footnoteRef/>
      </w:r>
      <w:r w:rsidRPr="004D38D5">
        <w:rPr>
          <w:rFonts w:ascii="Times New Roman" w:hAnsi="Times New Roman" w:cs="Times New Roman"/>
          <w:sz w:val="18"/>
          <w:szCs w:val="18"/>
        </w:rPr>
        <w:t xml:space="preserve"> Such as production and uptake of sustainable fuels, improvement of the energy efficiency of ships, fleet renewal, investments in innovative clean marine technologies, and sustainable infrastructure </w:t>
      </w:r>
      <w:r w:rsidR="00860811" w:rsidRPr="004D38D5">
        <w:rPr>
          <w:rFonts w:ascii="Times New Roman" w:hAnsi="Times New Roman" w:cs="Times New Roman"/>
          <w:sz w:val="18"/>
          <w:szCs w:val="18"/>
        </w:rPr>
        <w:t xml:space="preserve">and OPS </w:t>
      </w:r>
      <w:r w:rsidRPr="004D38D5">
        <w:rPr>
          <w:rFonts w:ascii="Times New Roman" w:hAnsi="Times New Roman" w:cs="Times New Roman"/>
          <w:sz w:val="18"/>
          <w:szCs w:val="18"/>
        </w:rPr>
        <w:t>in ports.</w:t>
      </w:r>
    </w:p>
  </w:footnote>
  <w:footnote w:id="93">
    <w:p w14:paraId="0A55B44C" w14:textId="2F11F516" w:rsidR="75D5E3AE" w:rsidRPr="004D38D5" w:rsidRDefault="75D5E3AE" w:rsidP="004D38D5">
      <w:pPr>
        <w:pStyle w:val="FootnoteText"/>
        <w:jc w:val="both"/>
        <w:rPr>
          <w:rFonts w:ascii="Times New Roman" w:hAnsi="Times New Roman" w:cs="Times New Roman"/>
          <w:sz w:val="18"/>
          <w:szCs w:val="18"/>
        </w:rPr>
      </w:pPr>
      <w:r w:rsidRPr="004D38D5">
        <w:rPr>
          <w:rStyle w:val="FootnoteReference"/>
          <w:rFonts w:ascii="Times New Roman" w:hAnsi="Times New Roman" w:cs="Times New Roman"/>
          <w:sz w:val="18"/>
          <w:szCs w:val="18"/>
        </w:rPr>
        <w:footnoteRef/>
      </w:r>
      <w:r w:rsidRPr="004D38D5">
        <w:rPr>
          <w:rFonts w:ascii="Times New Roman" w:hAnsi="Times New Roman" w:cs="Times New Roman"/>
          <w:sz w:val="18"/>
          <w:szCs w:val="18"/>
        </w:rPr>
        <w:t xml:space="preserve"> These include fuel cells, electric </w:t>
      </w:r>
      <w:r w:rsidR="08B8B194" w:rsidRPr="004D38D5">
        <w:rPr>
          <w:rFonts w:ascii="Times New Roman" w:hAnsi="Times New Roman" w:cs="Times New Roman"/>
          <w:sz w:val="18"/>
          <w:szCs w:val="18"/>
        </w:rPr>
        <w:t xml:space="preserve">propulsion technologies for waterborne transport, </w:t>
      </w:r>
      <w:r w:rsidRPr="004D38D5">
        <w:rPr>
          <w:rFonts w:ascii="Times New Roman" w:hAnsi="Times New Roman" w:cs="Times New Roman"/>
          <w:sz w:val="18"/>
          <w:szCs w:val="18"/>
        </w:rPr>
        <w:t xml:space="preserve">wind propulsion </w:t>
      </w:r>
      <w:r w:rsidR="08B8B194" w:rsidRPr="004D38D5">
        <w:rPr>
          <w:rFonts w:ascii="Times New Roman" w:hAnsi="Times New Roman" w:cs="Times New Roman"/>
          <w:sz w:val="18"/>
          <w:szCs w:val="18"/>
        </w:rPr>
        <w:t>technologies</w:t>
      </w:r>
      <w:r w:rsidRPr="004D38D5">
        <w:rPr>
          <w:rFonts w:ascii="Times New Roman" w:hAnsi="Times New Roman" w:cs="Times New Roman"/>
          <w:sz w:val="18"/>
          <w:szCs w:val="18"/>
        </w:rPr>
        <w:t>, CO2 transport technologies, carbon capture and storage technologies, shore-side electricity supply equipment</w:t>
      </w:r>
      <w:r w:rsidR="08B8B194" w:rsidRPr="004D38D5">
        <w:rPr>
          <w:rFonts w:ascii="Times New Roman" w:hAnsi="Times New Roman" w:cs="Times New Roman"/>
          <w:sz w:val="18"/>
          <w:szCs w:val="18"/>
        </w:rPr>
        <w:t>,</w:t>
      </w:r>
      <w:r w:rsidRPr="004D38D5">
        <w:rPr>
          <w:rFonts w:ascii="Times New Roman" w:hAnsi="Times New Roman" w:cs="Times New Roman"/>
          <w:sz w:val="18"/>
          <w:szCs w:val="18"/>
        </w:rPr>
        <w:t xml:space="preserve"> offshore </w:t>
      </w:r>
      <w:r w:rsidR="08B8B194" w:rsidRPr="004D38D5">
        <w:rPr>
          <w:rFonts w:ascii="Times New Roman" w:hAnsi="Times New Roman" w:cs="Times New Roman"/>
          <w:sz w:val="18"/>
          <w:szCs w:val="18"/>
        </w:rPr>
        <w:t xml:space="preserve">renewables technologies, such as offshore wind foundations and floaters, tidal stream energy technologies, wave energy technologies, offshore substations and converters. </w:t>
      </w:r>
    </w:p>
  </w:footnote>
  <w:footnote w:id="94">
    <w:p w14:paraId="2C7232B0" w14:textId="3D4EFC61" w:rsidR="000F680E" w:rsidRPr="004D38D5" w:rsidRDefault="000F680E">
      <w:pPr>
        <w:pStyle w:val="FootnoteText"/>
        <w:jc w:val="both"/>
        <w:rPr>
          <w:rFonts w:ascii="Times New Roman" w:hAnsi="Times New Roman" w:cs="Times New Roman"/>
          <w:sz w:val="18"/>
          <w:szCs w:val="18"/>
        </w:rPr>
      </w:pPr>
      <w:r w:rsidRPr="004D38D5">
        <w:rPr>
          <w:rStyle w:val="FootnoteReference"/>
          <w:rFonts w:ascii="Times New Roman" w:hAnsi="Times New Roman" w:cs="Times New Roman"/>
          <w:sz w:val="18"/>
          <w:szCs w:val="18"/>
        </w:rPr>
        <w:footnoteRef/>
      </w:r>
      <w:r w:rsidRPr="004D38D5">
        <w:rPr>
          <w:rFonts w:ascii="Times New Roman" w:hAnsi="Times New Roman" w:cs="Times New Roman"/>
          <w:sz w:val="18"/>
          <w:szCs w:val="18"/>
        </w:rPr>
        <w:t xml:space="preserve"> </w:t>
      </w:r>
      <w:r w:rsidR="00B5076E" w:rsidRPr="004D38D5">
        <w:rPr>
          <w:rFonts w:ascii="Times New Roman" w:hAnsi="Times New Roman" w:cs="Times New Roman"/>
          <w:sz w:val="18"/>
          <w:szCs w:val="18"/>
        </w:rPr>
        <w:t>N</w:t>
      </w:r>
      <w:r w:rsidRPr="004D38D5">
        <w:rPr>
          <w:rFonts w:ascii="Times New Roman" w:hAnsi="Times New Roman" w:cs="Times New Roman"/>
          <w:sz w:val="18"/>
          <w:szCs w:val="18"/>
        </w:rPr>
        <w:t>amely for SMEs and SMCs, in the form of guarantees.</w:t>
      </w:r>
    </w:p>
  </w:footnote>
  <w:footnote w:id="95">
    <w:p w14:paraId="7AAD48A2" w14:textId="01EC1B9B" w:rsidR="00F1635A" w:rsidRPr="004D38D5" w:rsidRDefault="00F1635A" w:rsidP="004D38D5">
      <w:pPr>
        <w:spacing w:after="0" w:line="240" w:lineRule="auto"/>
        <w:jc w:val="both"/>
        <w:rPr>
          <w:rFonts w:ascii="Times New Roman" w:eastAsia="Times New Roman" w:hAnsi="Times New Roman" w:cs="Times New Roman"/>
          <w:sz w:val="18"/>
          <w:szCs w:val="18"/>
        </w:rPr>
      </w:pPr>
      <w:r w:rsidRPr="004D38D5">
        <w:rPr>
          <w:rFonts w:ascii="Times New Roman" w:eastAsia="Times New Roman" w:hAnsi="Times New Roman" w:cs="Times New Roman"/>
          <w:sz w:val="18"/>
          <w:szCs w:val="18"/>
          <w:vertAlign w:val="superscript"/>
        </w:rPr>
        <w:footnoteRef/>
      </w:r>
      <w:r w:rsidR="00B5076E" w:rsidRPr="004D38D5">
        <w:rPr>
          <w:rFonts w:ascii="Times New Roman" w:eastAsia="Times New Roman" w:hAnsi="Times New Roman" w:cs="Times New Roman"/>
          <w:sz w:val="18"/>
          <w:szCs w:val="18"/>
        </w:rPr>
        <w:t xml:space="preserve"> </w:t>
      </w:r>
      <w:r w:rsidRPr="004D38D5">
        <w:rPr>
          <w:rFonts w:ascii="Times New Roman" w:eastAsia="Times New Roman" w:hAnsi="Times New Roman" w:cs="Times New Roman"/>
          <w:sz w:val="18"/>
          <w:szCs w:val="18"/>
        </w:rPr>
        <w:t xml:space="preserve">Research </w:t>
      </w:r>
      <w:hyperlink r:id="rId4" w:history="1">
        <w:r w:rsidRPr="004D38D5">
          <w:rPr>
            <w:rStyle w:val="Hyperlink"/>
            <w:rFonts w:ascii="Times New Roman" w:eastAsia="Times New Roman" w:hAnsi="Times New Roman" w:cs="Times New Roman"/>
            <w:sz w:val="18"/>
            <w:szCs w:val="18"/>
          </w:rPr>
          <w:t>Petrofin-Global-Bank-Research-and-Petrofin-Index-of-Global-Ship-Finance-end-2022.pdf</w:t>
        </w:r>
      </w:hyperlink>
    </w:p>
  </w:footnote>
  <w:footnote w:id="96">
    <w:p w14:paraId="64C8708D" w14:textId="12841D6C" w:rsidR="00F1635A" w:rsidRPr="008454CA" w:rsidRDefault="00F1635A" w:rsidP="004D38D5">
      <w:pPr>
        <w:spacing w:after="0" w:line="240" w:lineRule="auto"/>
        <w:jc w:val="both"/>
        <w:rPr>
          <w:rFonts w:ascii="Times New Roman" w:eastAsia="Times New Roman" w:hAnsi="Times New Roman" w:cs="Times New Roman"/>
          <w:sz w:val="18"/>
          <w:szCs w:val="18"/>
          <w:highlight w:val="green"/>
        </w:rPr>
      </w:pPr>
      <w:r w:rsidRPr="004D38D5">
        <w:rPr>
          <w:rFonts w:ascii="Times New Roman" w:eastAsia="Times New Roman" w:hAnsi="Times New Roman" w:cs="Times New Roman"/>
          <w:sz w:val="18"/>
          <w:szCs w:val="18"/>
          <w:vertAlign w:val="superscript"/>
        </w:rPr>
        <w:footnoteRef/>
      </w:r>
      <w:r w:rsidR="001C1B71" w:rsidRPr="004D38D5">
        <w:rPr>
          <w:rFonts w:ascii="Times New Roman" w:eastAsia="Times New Roman" w:hAnsi="Times New Roman" w:cs="Times New Roman"/>
          <w:sz w:val="18"/>
          <w:szCs w:val="18"/>
        </w:rPr>
        <w:t>Commission Delegated Regulation (EU) 2021/2139 of 4 June 2021 supplementing Regulation (EU) 2020/852</w:t>
      </w:r>
    </w:p>
  </w:footnote>
  <w:footnote w:id="97">
    <w:p w14:paraId="7892BB3E" w14:textId="65FE85BB" w:rsidR="00F1635A" w:rsidRPr="00163688" w:rsidRDefault="00F1635A" w:rsidP="00F1635A">
      <w:pPr>
        <w:spacing w:after="0" w:line="240" w:lineRule="auto"/>
        <w:jc w:val="both"/>
        <w:rPr>
          <w:rFonts w:ascii="Times New Roman" w:eastAsia="Times New Roman" w:hAnsi="Times New Roman" w:cs="Times New Roman"/>
          <w:sz w:val="18"/>
          <w:szCs w:val="18"/>
        </w:rPr>
      </w:pPr>
      <w:r w:rsidRPr="008454CA">
        <w:rPr>
          <w:rFonts w:ascii="Times New Roman" w:eastAsia="Times New Roman" w:hAnsi="Times New Roman" w:cs="Times New Roman"/>
          <w:sz w:val="18"/>
          <w:szCs w:val="18"/>
          <w:vertAlign w:val="superscript"/>
        </w:rPr>
        <w:footnoteRef/>
      </w:r>
      <w:r w:rsidRPr="008454CA">
        <w:rPr>
          <w:rFonts w:ascii="Times New Roman" w:eastAsia="Times New Roman" w:hAnsi="Times New Roman" w:cs="Times New Roman"/>
          <w:sz w:val="18"/>
          <w:szCs w:val="18"/>
          <w:vertAlign w:val="superscript"/>
        </w:rPr>
        <w:t xml:space="preserve"> </w:t>
      </w:r>
      <w:r w:rsidRPr="008454CA">
        <w:rPr>
          <w:rFonts w:ascii="Times New Roman" w:eastAsia="Times New Roman" w:hAnsi="Times New Roman" w:cs="Times New Roman"/>
          <w:sz w:val="18"/>
          <w:szCs w:val="18"/>
        </w:rPr>
        <w:t xml:space="preserve">The General Block Exemption Regulation (“GBER”), which will be revised in 2026, </w:t>
      </w:r>
      <w:r w:rsidR="1FB82419" w:rsidRPr="008454CA">
        <w:rPr>
          <w:rFonts w:ascii="Times New Roman" w:eastAsia="Times New Roman" w:hAnsi="Times New Roman" w:cs="Times New Roman"/>
          <w:sz w:val="18"/>
          <w:szCs w:val="18"/>
        </w:rPr>
        <w:t>includes</w:t>
      </w:r>
      <w:r w:rsidRPr="008454CA">
        <w:rPr>
          <w:rFonts w:ascii="Times New Roman" w:eastAsia="Times New Roman" w:hAnsi="Times New Roman" w:cs="Times New Roman"/>
          <w:sz w:val="18"/>
          <w:szCs w:val="18"/>
        </w:rPr>
        <w:t xml:space="preserve"> specific sections regarding aid to support the acquisition of clean and zero-emission vessels or the retrofitting of existing vessels.</w:t>
      </w:r>
      <w:r w:rsidR="1FB82419" w:rsidRPr="008454CA">
        <w:rPr>
          <w:rFonts w:ascii="Times New Roman" w:eastAsia="Times New Roman" w:hAnsi="Times New Roman" w:cs="Times New Roman"/>
          <w:sz w:val="18"/>
          <w:szCs w:val="18"/>
        </w:rPr>
        <w:t xml:space="preserve"> Similarly, relevant sections are included in the Climate, Environment protection and Energy Aid Guidelines (“CEEAG”), adopted in January 2022.</w:t>
      </w:r>
    </w:p>
  </w:footnote>
  <w:footnote w:id="98">
    <w:p w14:paraId="4DBABEA3" w14:textId="5C3AA072" w:rsidR="00CE56CC" w:rsidRPr="008454CA" w:rsidRDefault="00CE56CC">
      <w:pPr>
        <w:pStyle w:val="FootnoteText"/>
        <w:rPr>
          <w:rFonts w:ascii="Times New Roman" w:hAnsi="Times New Roman" w:cs="Times New Roman"/>
          <w:sz w:val="18"/>
          <w:szCs w:val="18"/>
        </w:rPr>
      </w:pPr>
      <w:r w:rsidRPr="008454CA">
        <w:rPr>
          <w:rStyle w:val="FootnoteReference"/>
          <w:rFonts w:ascii="Times New Roman" w:hAnsi="Times New Roman" w:cs="Times New Roman"/>
          <w:sz w:val="18"/>
          <w:szCs w:val="18"/>
        </w:rPr>
        <w:footnoteRef/>
      </w:r>
      <w:r w:rsidRPr="008454CA">
        <w:rPr>
          <w:rFonts w:ascii="Times New Roman" w:hAnsi="Times New Roman" w:cs="Times New Roman"/>
          <w:sz w:val="18"/>
          <w:szCs w:val="18"/>
        </w:rPr>
        <w:t xml:space="preserve"> Transition pathway for the EU mobility industrial ecosystem (2024) </w:t>
      </w:r>
      <w:hyperlink r:id="rId5" w:history="1">
        <w:r w:rsidRPr="008454CA">
          <w:rPr>
            <w:rStyle w:val="Hyperlink"/>
            <w:rFonts w:ascii="Times New Roman" w:hAnsi="Times New Roman" w:cs="Times New Roman"/>
            <w:sz w:val="18"/>
            <w:szCs w:val="18"/>
          </w:rPr>
          <w:t>https://ec.europa.eu/docsroom/documents/57674</w:t>
        </w:r>
      </w:hyperlink>
      <w:r w:rsidRPr="008454CA">
        <w:rPr>
          <w:rFonts w:ascii="Times New Roman" w:hAnsi="Times New Roman" w:cs="Times New Roman"/>
          <w:sz w:val="18"/>
          <w:szCs w:val="18"/>
        </w:rPr>
        <w:t xml:space="preserve"> </w:t>
      </w:r>
    </w:p>
  </w:footnote>
  <w:footnote w:id="99">
    <w:p w14:paraId="43230541" w14:textId="705D4E5E" w:rsidR="004047AB" w:rsidRPr="008454CA" w:rsidRDefault="004047AB" w:rsidP="00603A0E">
      <w:pPr>
        <w:pStyle w:val="FootnoteText"/>
        <w:jc w:val="both"/>
        <w:rPr>
          <w:rFonts w:ascii="Times New Roman" w:hAnsi="Times New Roman" w:cs="Times New Roman"/>
          <w:sz w:val="18"/>
          <w:szCs w:val="18"/>
        </w:rPr>
      </w:pPr>
      <w:r w:rsidRPr="008454CA">
        <w:rPr>
          <w:rStyle w:val="FootnoteReference"/>
          <w:rFonts w:ascii="Times New Roman" w:hAnsi="Times New Roman" w:cs="Times New Roman"/>
          <w:sz w:val="18"/>
          <w:szCs w:val="18"/>
        </w:rPr>
        <w:footnoteRef/>
      </w:r>
      <w:r w:rsidR="1E7CF609" w:rsidRPr="008454CA">
        <w:rPr>
          <w:rFonts w:ascii="Times New Roman" w:hAnsi="Times New Roman" w:cs="Times New Roman"/>
          <w:sz w:val="18"/>
          <w:szCs w:val="18"/>
        </w:rPr>
        <w:t xml:space="preserve"> Within the Pact for Skills, other large-scale Skills Partnerships relevant for maritime manufacturing have been established also in Aerospace and Defence and in Offshore Renewables. </w:t>
      </w:r>
    </w:p>
  </w:footnote>
  <w:footnote w:id="100">
    <w:p w14:paraId="68FBB528" w14:textId="18772D4F" w:rsidR="00D913AD" w:rsidRPr="004D38D5" w:rsidRDefault="00D913AD" w:rsidP="004D38D5">
      <w:pPr>
        <w:pStyle w:val="FootnoteText"/>
        <w:jc w:val="both"/>
        <w:rPr>
          <w:rFonts w:ascii="Times New Roman" w:hAnsi="Times New Roman" w:cs="Times New Roman"/>
          <w:sz w:val="18"/>
          <w:szCs w:val="18"/>
        </w:rPr>
      </w:pPr>
      <w:r w:rsidRPr="00AF73FE">
        <w:rPr>
          <w:rStyle w:val="FootnoteReference"/>
          <w:rFonts w:ascii="Times New Roman" w:hAnsi="Times New Roman" w:cs="Times New Roman"/>
          <w:sz w:val="18"/>
          <w:szCs w:val="18"/>
        </w:rPr>
        <w:footnoteRef/>
      </w:r>
      <w:r w:rsidRPr="00AF73FE">
        <w:rPr>
          <w:rFonts w:ascii="Times New Roman" w:hAnsi="Times New Roman" w:cs="Times New Roman"/>
          <w:sz w:val="18"/>
          <w:szCs w:val="18"/>
        </w:rPr>
        <w:t xml:space="preserve"> </w:t>
      </w:r>
      <w:bookmarkStart w:id="3" w:name="_Hlk223380718"/>
      <w:r>
        <w:rPr>
          <w:rFonts w:ascii="Times New Roman" w:hAnsi="Times New Roman" w:cs="Times New Roman"/>
          <w:sz w:val="18"/>
          <w:szCs w:val="18"/>
        </w:rPr>
        <w:t>I</w:t>
      </w:r>
      <w:r w:rsidRPr="00AF73FE">
        <w:rPr>
          <w:rFonts w:ascii="Times New Roman" w:hAnsi="Times New Roman" w:cs="Times New Roman"/>
          <w:sz w:val="18"/>
          <w:szCs w:val="18"/>
        </w:rPr>
        <w:t xml:space="preserve">ncluding through the upcoming Blue Generational Renewal Strategy, expected to be published in 2027.  Further action will also build on the work already started by the MED-NET platform, created as a follow up of the SkillSea project, and Pact for Skills on Shipbuilding. The Study to Support and Design Skills Development in the Blue Economy (2025) and the </w:t>
      </w:r>
      <w:hyperlink r:id="rId6" w:history="1">
        <w:r>
          <w:rPr>
            <w:rStyle w:val="Hyperlink"/>
            <w:rFonts w:ascii="Times New Roman" w:hAnsi="Times New Roman" w:cs="Times New Roman"/>
            <w:sz w:val="18"/>
            <w:szCs w:val="18"/>
          </w:rPr>
          <w:t>BlueComp – Competence Framework initiative</w:t>
        </w:r>
      </w:hyperlink>
      <w:r w:rsidRPr="00AF73FE">
        <w:rPr>
          <w:rFonts w:ascii="Times New Roman" w:hAnsi="Times New Roman" w:cs="Times New Roman"/>
          <w:sz w:val="18"/>
          <w:szCs w:val="18"/>
        </w:rPr>
        <w:t xml:space="preserve"> will be also taken into account.</w:t>
      </w:r>
      <w:r w:rsidR="00291FF8">
        <w:rPr>
          <w:rFonts w:ascii="Times New Roman" w:hAnsi="Times New Roman" w:cs="Times New Roman"/>
          <w:sz w:val="18"/>
          <w:szCs w:val="18"/>
        </w:rPr>
        <w:t xml:space="preserve"> </w:t>
      </w:r>
      <w:r w:rsidR="000E127B" w:rsidRPr="004D38D5">
        <w:rPr>
          <w:rFonts w:ascii="Times New Roman" w:hAnsi="Times New Roman" w:cs="Times New Roman"/>
          <w:sz w:val="18"/>
          <w:szCs w:val="18"/>
        </w:rPr>
        <w:t xml:space="preserve">A </w:t>
      </w:r>
      <w:r w:rsidR="00291FF8">
        <w:rPr>
          <w:rFonts w:ascii="Times New Roman" w:hAnsi="Times New Roman"/>
          <w:color w:val="000000"/>
          <w:sz w:val="18"/>
        </w:rPr>
        <w:t>Skills Agenda</w:t>
      </w:r>
      <w:r w:rsidR="000E127B">
        <w:rPr>
          <w:rFonts w:ascii="Times New Roman" w:hAnsi="Times New Roman"/>
          <w:color w:val="000000"/>
          <w:sz w:val="18"/>
        </w:rPr>
        <w:t xml:space="preserve"> will also be developed</w:t>
      </w:r>
      <w:r w:rsidR="00291FF8">
        <w:rPr>
          <w:rFonts w:ascii="Times New Roman" w:hAnsi="Times New Roman"/>
          <w:color w:val="000000"/>
          <w:sz w:val="18"/>
        </w:rPr>
        <w:t xml:space="preserve"> in the framework of the Pact for the Mediterranean to address the skills of the workforce and align training with the needs of industry</w:t>
      </w:r>
      <w:r w:rsidR="00F22784">
        <w:rPr>
          <w:rFonts w:ascii="Times New Roman" w:hAnsi="Times New Roman"/>
          <w:color w:val="000000"/>
          <w:sz w:val="18"/>
        </w:rPr>
        <w:t>.</w:t>
      </w:r>
      <w:bookmarkEnd w:id="3"/>
    </w:p>
  </w:footnote>
  <w:footnote w:id="101">
    <w:p w14:paraId="1C4A9C00" w14:textId="22998A80" w:rsidR="00AE03E8" w:rsidRPr="004D38D5" w:rsidRDefault="00AE03E8">
      <w:pPr>
        <w:spacing w:after="0" w:line="240" w:lineRule="auto"/>
        <w:jc w:val="both"/>
        <w:rPr>
          <w:rFonts w:ascii="Times New Roman" w:hAnsi="Times New Roman" w:cs="Times New Roman"/>
          <w:sz w:val="18"/>
          <w:szCs w:val="18"/>
        </w:rPr>
      </w:pPr>
      <w:r w:rsidRPr="004D38D5">
        <w:rPr>
          <w:rStyle w:val="FootnoteReference"/>
          <w:rFonts w:ascii="Times New Roman" w:hAnsi="Times New Roman" w:cs="Times New Roman"/>
          <w:sz w:val="18"/>
          <w:szCs w:val="18"/>
        </w:rPr>
        <w:footnoteRef/>
      </w:r>
      <w:r w:rsidR="750976DB" w:rsidRPr="004D38D5">
        <w:rPr>
          <w:rFonts w:ascii="Times New Roman" w:eastAsia="Times New Roman" w:hAnsi="Times New Roman" w:cs="Times New Roman"/>
          <w:sz w:val="18"/>
          <w:szCs w:val="18"/>
        </w:rPr>
        <w:t xml:space="preserve"> </w:t>
      </w:r>
      <w:hyperlink r:id="rId7" w:history="1">
        <w:r w:rsidR="750976DB" w:rsidRPr="004D38D5">
          <w:rPr>
            <w:rStyle w:val="Hyperlink"/>
            <w:rFonts w:ascii="Times New Roman" w:eastAsia="Times New Roman" w:hAnsi="Times New Roman" w:cs="Times New Roman"/>
            <w:sz w:val="18"/>
            <w:szCs w:val="18"/>
          </w:rPr>
          <w:t>https://docs.un.org/en/A/RES/75/17</w:t>
        </w:r>
      </w:hyperlink>
    </w:p>
  </w:footnote>
  <w:footnote w:id="102">
    <w:p w14:paraId="5530496A" w14:textId="37680376" w:rsidR="0061316C" w:rsidRPr="00B5076E" w:rsidRDefault="0061316C" w:rsidP="004D38D5">
      <w:pPr>
        <w:pStyle w:val="FootnoteText"/>
        <w:jc w:val="both"/>
        <w:rPr>
          <w:rFonts w:ascii="Times New Roman" w:eastAsia="Times New Roman" w:hAnsi="Times New Roman" w:cs="Times New Roman"/>
          <w:sz w:val="18"/>
          <w:szCs w:val="18"/>
        </w:rPr>
      </w:pPr>
      <w:r w:rsidRPr="004D38D5">
        <w:rPr>
          <w:rStyle w:val="FootnoteReference"/>
          <w:rFonts w:ascii="Times New Roman" w:hAnsi="Times New Roman" w:cs="Times New Roman"/>
          <w:sz w:val="18"/>
          <w:szCs w:val="18"/>
        </w:rPr>
        <w:footnoteRef/>
      </w:r>
      <w:r w:rsidR="66FBF3F8" w:rsidRPr="004D38D5">
        <w:rPr>
          <w:rFonts w:ascii="Times New Roman" w:hAnsi="Times New Roman" w:cs="Times New Roman"/>
          <w:sz w:val="18"/>
          <w:szCs w:val="18"/>
        </w:rPr>
        <w:t xml:space="preserve">  </w:t>
      </w:r>
      <w:r w:rsidR="634855FF" w:rsidRPr="004D38D5">
        <w:rPr>
          <w:rFonts w:ascii="Times New Roman" w:eastAsia="Times New Roman" w:hAnsi="Times New Roman" w:cs="Times New Roman"/>
          <w:sz w:val="18"/>
          <w:szCs w:val="18"/>
        </w:rPr>
        <w:t>The</w:t>
      </w:r>
      <w:r w:rsidR="66FBF3F8" w:rsidRPr="004D38D5">
        <w:rPr>
          <w:rFonts w:ascii="Times New Roman" w:eastAsia="Times New Roman" w:hAnsi="Times New Roman" w:cs="Times New Roman"/>
          <w:sz w:val="18"/>
          <w:szCs w:val="18"/>
        </w:rPr>
        <w:t xml:space="preserve"> directive does not apply to merchant navy undertakings as regards seagoing personnel</w:t>
      </w:r>
    </w:p>
  </w:footnote>
  <w:footnote w:id="103">
    <w:p w14:paraId="035FD8C7" w14:textId="776307CB" w:rsidR="00093B19" w:rsidRPr="00AF73FE" w:rsidRDefault="00093B19" w:rsidP="00AF73FE">
      <w:pPr>
        <w:pStyle w:val="FootnoteText"/>
        <w:jc w:val="both"/>
        <w:rPr>
          <w:rFonts w:ascii="Times New Roman" w:eastAsia="Times New Roman" w:hAnsi="Times New Roman" w:cs="Times New Roman"/>
          <w:sz w:val="18"/>
          <w:szCs w:val="18"/>
        </w:rPr>
      </w:pPr>
      <w:r w:rsidRPr="00B5076E">
        <w:rPr>
          <w:rStyle w:val="FootnoteReference"/>
          <w:rFonts w:ascii="Times New Roman" w:eastAsia="Times New Roman" w:hAnsi="Times New Roman" w:cs="Times New Roman"/>
          <w:sz w:val="18"/>
          <w:szCs w:val="18"/>
        </w:rPr>
        <w:footnoteRef/>
      </w:r>
      <w:r w:rsidRPr="00B5076E">
        <w:rPr>
          <w:rFonts w:ascii="Times New Roman" w:eastAsia="Times New Roman" w:hAnsi="Times New Roman" w:cs="Times New Roman"/>
          <w:sz w:val="18"/>
          <w:szCs w:val="18"/>
        </w:rPr>
        <w:t xml:space="preserve"> The Quality Jobs Roadmap provides a renewed commitment and basis for ensuring workers' rights while keeping up with technological, economic and societal changes.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2FD31" w14:textId="77777777" w:rsidR="00F27DA4" w:rsidRPr="00F27DA4" w:rsidRDefault="00F27DA4" w:rsidP="00F27DA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DC58D" w14:textId="77777777" w:rsidR="00F27DA4" w:rsidRPr="00F27DA4" w:rsidRDefault="00F27DA4" w:rsidP="00F27DA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72664" w14:textId="77777777" w:rsidR="00F27DA4" w:rsidRPr="00F27DA4" w:rsidRDefault="00F27DA4" w:rsidP="00F27DA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56EA2" w14:textId="77777777" w:rsidR="005B76C7" w:rsidRDefault="005B76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EDE4A" w14:textId="7BA3B774" w:rsidR="005B76C7" w:rsidRDefault="005B76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54DD2" w14:textId="20311DD0" w:rsidR="005B76C7" w:rsidRDefault="005B76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2966"/>
    <w:multiLevelType w:val="hybridMultilevel"/>
    <w:tmpl w:val="F6BE73F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70075F"/>
    <w:multiLevelType w:val="hybridMultilevel"/>
    <w:tmpl w:val="53F44482"/>
    <w:lvl w:ilvl="0" w:tplc="D6A637C2">
      <w:start w:val="1"/>
      <w:numFmt w:val="bullet"/>
      <w:lvlText w:val=""/>
      <w:lvlJc w:val="left"/>
      <w:pPr>
        <w:ind w:left="360" w:hanging="360"/>
      </w:pPr>
      <w:rPr>
        <w:rFonts w:ascii="Wingdings" w:hAnsi="Wingdings" w:hint="default"/>
      </w:rPr>
    </w:lvl>
    <w:lvl w:ilvl="1" w:tplc="90547528" w:tentative="1">
      <w:start w:val="1"/>
      <w:numFmt w:val="bullet"/>
      <w:lvlText w:val="o"/>
      <w:lvlJc w:val="left"/>
      <w:pPr>
        <w:ind w:left="1080" w:hanging="360"/>
      </w:pPr>
      <w:rPr>
        <w:rFonts w:ascii="Courier New" w:hAnsi="Courier New" w:hint="default"/>
      </w:rPr>
    </w:lvl>
    <w:lvl w:ilvl="2" w:tplc="EACC43F4" w:tentative="1">
      <w:start w:val="1"/>
      <w:numFmt w:val="bullet"/>
      <w:lvlText w:val=""/>
      <w:lvlJc w:val="left"/>
      <w:pPr>
        <w:ind w:left="1800" w:hanging="360"/>
      </w:pPr>
      <w:rPr>
        <w:rFonts w:ascii="Wingdings" w:hAnsi="Wingdings" w:hint="default"/>
      </w:rPr>
    </w:lvl>
    <w:lvl w:ilvl="3" w:tplc="42427296" w:tentative="1">
      <w:start w:val="1"/>
      <w:numFmt w:val="bullet"/>
      <w:lvlText w:val=""/>
      <w:lvlJc w:val="left"/>
      <w:pPr>
        <w:ind w:left="2520" w:hanging="360"/>
      </w:pPr>
      <w:rPr>
        <w:rFonts w:ascii="Symbol" w:hAnsi="Symbol" w:hint="default"/>
      </w:rPr>
    </w:lvl>
    <w:lvl w:ilvl="4" w:tplc="4F1EC35C" w:tentative="1">
      <w:start w:val="1"/>
      <w:numFmt w:val="bullet"/>
      <w:lvlText w:val="o"/>
      <w:lvlJc w:val="left"/>
      <w:pPr>
        <w:ind w:left="3240" w:hanging="360"/>
      </w:pPr>
      <w:rPr>
        <w:rFonts w:ascii="Courier New" w:hAnsi="Courier New" w:hint="default"/>
      </w:rPr>
    </w:lvl>
    <w:lvl w:ilvl="5" w:tplc="1EB80160" w:tentative="1">
      <w:start w:val="1"/>
      <w:numFmt w:val="bullet"/>
      <w:lvlText w:val=""/>
      <w:lvlJc w:val="left"/>
      <w:pPr>
        <w:ind w:left="3960" w:hanging="360"/>
      </w:pPr>
      <w:rPr>
        <w:rFonts w:ascii="Wingdings" w:hAnsi="Wingdings" w:hint="default"/>
      </w:rPr>
    </w:lvl>
    <w:lvl w:ilvl="6" w:tplc="3618ABA4" w:tentative="1">
      <w:start w:val="1"/>
      <w:numFmt w:val="bullet"/>
      <w:lvlText w:val=""/>
      <w:lvlJc w:val="left"/>
      <w:pPr>
        <w:ind w:left="4680" w:hanging="360"/>
      </w:pPr>
      <w:rPr>
        <w:rFonts w:ascii="Symbol" w:hAnsi="Symbol" w:hint="default"/>
      </w:rPr>
    </w:lvl>
    <w:lvl w:ilvl="7" w:tplc="1ED8CDE0" w:tentative="1">
      <w:start w:val="1"/>
      <w:numFmt w:val="bullet"/>
      <w:lvlText w:val="o"/>
      <w:lvlJc w:val="left"/>
      <w:pPr>
        <w:ind w:left="5400" w:hanging="360"/>
      </w:pPr>
      <w:rPr>
        <w:rFonts w:ascii="Courier New" w:hAnsi="Courier New" w:hint="default"/>
      </w:rPr>
    </w:lvl>
    <w:lvl w:ilvl="8" w:tplc="9E86F0C4" w:tentative="1">
      <w:start w:val="1"/>
      <w:numFmt w:val="bullet"/>
      <w:lvlText w:val=""/>
      <w:lvlJc w:val="left"/>
      <w:pPr>
        <w:ind w:left="6120" w:hanging="360"/>
      </w:pPr>
      <w:rPr>
        <w:rFonts w:ascii="Wingdings" w:hAnsi="Wingdings" w:hint="default"/>
      </w:rPr>
    </w:lvl>
  </w:abstractNum>
  <w:abstractNum w:abstractNumId="2" w15:restartNumberingAfterBreak="0">
    <w:nsid w:val="041F5684"/>
    <w:multiLevelType w:val="hybridMultilevel"/>
    <w:tmpl w:val="FFFFFFFF"/>
    <w:lvl w:ilvl="0" w:tplc="CCD6D134">
      <w:start w:val="1"/>
      <w:numFmt w:val="bullet"/>
      <w:lvlText w:val=""/>
      <w:lvlJc w:val="left"/>
      <w:pPr>
        <w:ind w:left="720" w:hanging="360"/>
      </w:pPr>
      <w:rPr>
        <w:rFonts w:ascii="Symbol" w:hAnsi="Symbol" w:hint="default"/>
      </w:rPr>
    </w:lvl>
    <w:lvl w:ilvl="1" w:tplc="555AF7EC">
      <w:start w:val="1"/>
      <w:numFmt w:val="bullet"/>
      <w:lvlText w:val="o"/>
      <w:lvlJc w:val="left"/>
      <w:pPr>
        <w:ind w:left="1440" w:hanging="360"/>
      </w:pPr>
      <w:rPr>
        <w:rFonts w:ascii="Courier New" w:hAnsi="Courier New" w:hint="default"/>
      </w:rPr>
    </w:lvl>
    <w:lvl w:ilvl="2" w:tplc="C714BDE2">
      <w:start w:val="1"/>
      <w:numFmt w:val="bullet"/>
      <w:lvlText w:val=""/>
      <w:lvlJc w:val="left"/>
      <w:pPr>
        <w:ind w:left="2160" w:hanging="360"/>
      </w:pPr>
      <w:rPr>
        <w:rFonts w:ascii="Wingdings" w:hAnsi="Wingdings" w:hint="default"/>
      </w:rPr>
    </w:lvl>
    <w:lvl w:ilvl="3" w:tplc="21B46ED8">
      <w:start w:val="1"/>
      <w:numFmt w:val="bullet"/>
      <w:lvlText w:val=""/>
      <w:lvlJc w:val="left"/>
      <w:pPr>
        <w:ind w:left="2880" w:hanging="360"/>
      </w:pPr>
      <w:rPr>
        <w:rFonts w:ascii="Symbol" w:hAnsi="Symbol" w:hint="default"/>
      </w:rPr>
    </w:lvl>
    <w:lvl w:ilvl="4" w:tplc="B41AF678">
      <w:start w:val="1"/>
      <w:numFmt w:val="bullet"/>
      <w:lvlText w:val="o"/>
      <w:lvlJc w:val="left"/>
      <w:pPr>
        <w:ind w:left="3600" w:hanging="360"/>
      </w:pPr>
      <w:rPr>
        <w:rFonts w:ascii="Courier New" w:hAnsi="Courier New" w:hint="default"/>
      </w:rPr>
    </w:lvl>
    <w:lvl w:ilvl="5" w:tplc="231A07F4">
      <w:start w:val="1"/>
      <w:numFmt w:val="bullet"/>
      <w:lvlText w:val=""/>
      <w:lvlJc w:val="left"/>
      <w:pPr>
        <w:ind w:left="4320" w:hanging="360"/>
      </w:pPr>
      <w:rPr>
        <w:rFonts w:ascii="Wingdings" w:hAnsi="Wingdings" w:hint="default"/>
      </w:rPr>
    </w:lvl>
    <w:lvl w:ilvl="6" w:tplc="74D465A8">
      <w:start w:val="1"/>
      <w:numFmt w:val="bullet"/>
      <w:lvlText w:val=""/>
      <w:lvlJc w:val="left"/>
      <w:pPr>
        <w:ind w:left="5040" w:hanging="360"/>
      </w:pPr>
      <w:rPr>
        <w:rFonts w:ascii="Symbol" w:hAnsi="Symbol" w:hint="default"/>
      </w:rPr>
    </w:lvl>
    <w:lvl w:ilvl="7" w:tplc="70A627D4">
      <w:start w:val="1"/>
      <w:numFmt w:val="bullet"/>
      <w:lvlText w:val="o"/>
      <w:lvlJc w:val="left"/>
      <w:pPr>
        <w:ind w:left="5760" w:hanging="360"/>
      </w:pPr>
      <w:rPr>
        <w:rFonts w:ascii="Courier New" w:hAnsi="Courier New" w:hint="default"/>
      </w:rPr>
    </w:lvl>
    <w:lvl w:ilvl="8" w:tplc="510E07C6">
      <w:start w:val="1"/>
      <w:numFmt w:val="bullet"/>
      <w:lvlText w:val=""/>
      <w:lvlJc w:val="left"/>
      <w:pPr>
        <w:ind w:left="6480" w:hanging="360"/>
      </w:pPr>
      <w:rPr>
        <w:rFonts w:ascii="Wingdings" w:hAnsi="Wingdings" w:hint="default"/>
      </w:rPr>
    </w:lvl>
  </w:abstractNum>
  <w:abstractNum w:abstractNumId="3" w15:restartNumberingAfterBreak="0">
    <w:nsid w:val="08B9466A"/>
    <w:multiLevelType w:val="hybridMultilevel"/>
    <w:tmpl w:val="896C9CD0"/>
    <w:lvl w:ilvl="0" w:tplc="006EC3A4">
      <w:start w:val="1"/>
      <w:numFmt w:val="bullet"/>
      <w:lvlText w:val=""/>
      <w:lvlJc w:val="left"/>
      <w:pPr>
        <w:ind w:left="360" w:hanging="360"/>
      </w:pPr>
      <w:rPr>
        <w:rFonts w:ascii="Wingdings" w:hAnsi="Wingdings" w:hint="default"/>
        <w:color w:val="000000" w:themeColor="text1"/>
      </w:rPr>
    </w:lvl>
    <w:lvl w:ilvl="1" w:tplc="26AC02E8" w:tentative="1">
      <w:start w:val="1"/>
      <w:numFmt w:val="bullet"/>
      <w:lvlText w:val="o"/>
      <w:lvlJc w:val="left"/>
      <w:pPr>
        <w:ind w:left="1080" w:hanging="360"/>
      </w:pPr>
      <w:rPr>
        <w:rFonts w:ascii="Courier New" w:hAnsi="Courier New" w:hint="default"/>
      </w:rPr>
    </w:lvl>
    <w:lvl w:ilvl="2" w:tplc="E2E626E0" w:tentative="1">
      <w:start w:val="1"/>
      <w:numFmt w:val="bullet"/>
      <w:lvlText w:val=""/>
      <w:lvlJc w:val="left"/>
      <w:pPr>
        <w:ind w:left="1800" w:hanging="360"/>
      </w:pPr>
      <w:rPr>
        <w:rFonts w:ascii="Wingdings" w:hAnsi="Wingdings" w:hint="default"/>
      </w:rPr>
    </w:lvl>
    <w:lvl w:ilvl="3" w:tplc="B3C08308" w:tentative="1">
      <w:start w:val="1"/>
      <w:numFmt w:val="bullet"/>
      <w:lvlText w:val=""/>
      <w:lvlJc w:val="left"/>
      <w:pPr>
        <w:ind w:left="2520" w:hanging="360"/>
      </w:pPr>
      <w:rPr>
        <w:rFonts w:ascii="Symbol" w:hAnsi="Symbol" w:hint="default"/>
      </w:rPr>
    </w:lvl>
    <w:lvl w:ilvl="4" w:tplc="72E2DDFA" w:tentative="1">
      <w:start w:val="1"/>
      <w:numFmt w:val="bullet"/>
      <w:lvlText w:val="o"/>
      <w:lvlJc w:val="left"/>
      <w:pPr>
        <w:ind w:left="3240" w:hanging="360"/>
      </w:pPr>
      <w:rPr>
        <w:rFonts w:ascii="Courier New" w:hAnsi="Courier New" w:hint="default"/>
      </w:rPr>
    </w:lvl>
    <w:lvl w:ilvl="5" w:tplc="4FEC9286" w:tentative="1">
      <w:start w:val="1"/>
      <w:numFmt w:val="bullet"/>
      <w:lvlText w:val=""/>
      <w:lvlJc w:val="left"/>
      <w:pPr>
        <w:ind w:left="3960" w:hanging="360"/>
      </w:pPr>
      <w:rPr>
        <w:rFonts w:ascii="Wingdings" w:hAnsi="Wingdings" w:hint="default"/>
      </w:rPr>
    </w:lvl>
    <w:lvl w:ilvl="6" w:tplc="9D3A665A" w:tentative="1">
      <w:start w:val="1"/>
      <w:numFmt w:val="bullet"/>
      <w:lvlText w:val=""/>
      <w:lvlJc w:val="left"/>
      <w:pPr>
        <w:ind w:left="4680" w:hanging="360"/>
      </w:pPr>
      <w:rPr>
        <w:rFonts w:ascii="Symbol" w:hAnsi="Symbol" w:hint="default"/>
      </w:rPr>
    </w:lvl>
    <w:lvl w:ilvl="7" w:tplc="E160C8F4" w:tentative="1">
      <w:start w:val="1"/>
      <w:numFmt w:val="bullet"/>
      <w:lvlText w:val="o"/>
      <w:lvlJc w:val="left"/>
      <w:pPr>
        <w:ind w:left="5400" w:hanging="360"/>
      </w:pPr>
      <w:rPr>
        <w:rFonts w:ascii="Courier New" w:hAnsi="Courier New" w:hint="default"/>
      </w:rPr>
    </w:lvl>
    <w:lvl w:ilvl="8" w:tplc="BB867FCE" w:tentative="1">
      <w:start w:val="1"/>
      <w:numFmt w:val="bullet"/>
      <w:lvlText w:val=""/>
      <w:lvlJc w:val="left"/>
      <w:pPr>
        <w:ind w:left="6120" w:hanging="360"/>
      </w:pPr>
      <w:rPr>
        <w:rFonts w:ascii="Wingdings" w:hAnsi="Wingdings" w:hint="default"/>
      </w:rPr>
    </w:lvl>
  </w:abstractNum>
  <w:abstractNum w:abstractNumId="4" w15:restartNumberingAfterBreak="0">
    <w:nsid w:val="09F236AF"/>
    <w:multiLevelType w:val="hybridMultilevel"/>
    <w:tmpl w:val="13F4FF2A"/>
    <w:lvl w:ilvl="0" w:tplc="6FFEE624">
      <w:start w:val="1"/>
      <w:numFmt w:val="bullet"/>
      <w:lvlText w:val=""/>
      <w:lvlJc w:val="left"/>
      <w:pPr>
        <w:ind w:left="720" w:hanging="360"/>
      </w:pPr>
      <w:rPr>
        <w:rFonts w:ascii="Symbol" w:hAnsi="Symbol" w:hint="default"/>
      </w:rPr>
    </w:lvl>
    <w:lvl w:ilvl="1" w:tplc="85AA4FAC" w:tentative="1">
      <w:start w:val="1"/>
      <w:numFmt w:val="bullet"/>
      <w:lvlText w:val="o"/>
      <w:lvlJc w:val="left"/>
      <w:pPr>
        <w:ind w:left="1440" w:hanging="360"/>
      </w:pPr>
      <w:rPr>
        <w:rFonts w:ascii="Courier New" w:hAnsi="Courier New" w:hint="default"/>
      </w:rPr>
    </w:lvl>
    <w:lvl w:ilvl="2" w:tplc="E9B431AE" w:tentative="1">
      <w:start w:val="1"/>
      <w:numFmt w:val="bullet"/>
      <w:lvlText w:val=""/>
      <w:lvlJc w:val="left"/>
      <w:pPr>
        <w:ind w:left="2160" w:hanging="360"/>
      </w:pPr>
      <w:rPr>
        <w:rFonts w:ascii="Wingdings" w:hAnsi="Wingdings" w:hint="default"/>
      </w:rPr>
    </w:lvl>
    <w:lvl w:ilvl="3" w:tplc="269A6A7A" w:tentative="1">
      <w:start w:val="1"/>
      <w:numFmt w:val="bullet"/>
      <w:lvlText w:val=""/>
      <w:lvlJc w:val="left"/>
      <w:pPr>
        <w:ind w:left="2880" w:hanging="360"/>
      </w:pPr>
      <w:rPr>
        <w:rFonts w:ascii="Symbol" w:hAnsi="Symbol" w:hint="default"/>
      </w:rPr>
    </w:lvl>
    <w:lvl w:ilvl="4" w:tplc="519C2522" w:tentative="1">
      <w:start w:val="1"/>
      <w:numFmt w:val="bullet"/>
      <w:lvlText w:val="o"/>
      <w:lvlJc w:val="left"/>
      <w:pPr>
        <w:ind w:left="3600" w:hanging="360"/>
      </w:pPr>
      <w:rPr>
        <w:rFonts w:ascii="Courier New" w:hAnsi="Courier New" w:hint="default"/>
      </w:rPr>
    </w:lvl>
    <w:lvl w:ilvl="5" w:tplc="117869A6" w:tentative="1">
      <w:start w:val="1"/>
      <w:numFmt w:val="bullet"/>
      <w:lvlText w:val=""/>
      <w:lvlJc w:val="left"/>
      <w:pPr>
        <w:ind w:left="4320" w:hanging="360"/>
      </w:pPr>
      <w:rPr>
        <w:rFonts w:ascii="Wingdings" w:hAnsi="Wingdings" w:hint="default"/>
      </w:rPr>
    </w:lvl>
    <w:lvl w:ilvl="6" w:tplc="A4503CBA" w:tentative="1">
      <w:start w:val="1"/>
      <w:numFmt w:val="bullet"/>
      <w:lvlText w:val=""/>
      <w:lvlJc w:val="left"/>
      <w:pPr>
        <w:ind w:left="5040" w:hanging="360"/>
      </w:pPr>
      <w:rPr>
        <w:rFonts w:ascii="Symbol" w:hAnsi="Symbol" w:hint="default"/>
      </w:rPr>
    </w:lvl>
    <w:lvl w:ilvl="7" w:tplc="0C1AB186" w:tentative="1">
      <w:start w:val="1"/>
      <w:numFmt w:val="bullet"/>
      <w:lvlText w:val="o"/>
      <w:lvlJc w:val="left"/>
      <w:pPr>
        <w:ind w:left="5760" w:hanging="360"/>
      </w:pPr>
      <w:rPr>
        <w:rFonts w:ascii="Courier New" w:hAnsi="Courier New" w:hint="default"/>
      </w:rPr>
    </w:lvl>
    <w:lvl w:ilvl="8" w:tplc="0556F6C6" w:tentative="1">
      <w:start w:val="1"/>
      <w:numFmt w:val="bullet"/>
      <w:lvlText w:val=""/>
      <w:lvlJc w:val="left"/>
      <w:pPr>
        <w:ind w:left="6480" w:hanging="360"/>
      </w:pPr>
      <w:rPr>
        <w:rFonts w:ascii="Wingdings" w:hAnsi="Wingdings" w:hint="default"/>
      </w:rPr>
    </w:lvl>
  </w:abstractNum>
  <w:abstractNum w:abstractNumId="5" w15:restartNumberingAfterBreak="0">
    <w:nsid w:val="0B4871AA"/>
    <w:multiLevelType w:val="hybridMultilevel"/>
    <w:tmpl w:val="FFFFFFFF"/>
    <w:lvl w:ilvl="0" w:tplc="07300F62">
      <w:start w:val="1"/>
      <w:numFmt w:val="bullet"/>
      <w:lvlText w:val=""/>
      <w:lvlJc w:val="left"/>
      <w:pPr>
        <w:ind w:left="360" w:hanging="360"/>
      </w:pPr>
      <w:rPr>
        <w:rFonts w:ascii="Wingdings" w:hAnsi="Wingdings" w:hint="default"/>
      </w:rPr>
    </w:lvl>
    <w:lvl w:ilvl="1" w:tplc="6C5445BA">
      <w:start w:val="1"/>
      <w:numFmt w:val="bullet"/>
      <w:lvlText w:val="o"/>
      <w:lvlJc w:val="left"/>
      <w:pPr>
        <w:ind w:left="1080" w:hanging="360"/>
      </w:pPr>
      <w:rPr>
        <w:rFonts w:ascii="Courier New" w:hAnsi="Courier New" w:hint="default"/>
      </w:rPr>
    </w:lvl>
    <w:lvl w:ilvl="2" w:tplc="7FE266D0">
      <w:start w:val="1"/>
      <w:numFmt w:val="bullet"/>
      <w:lvlText w:val=""/>
      <w:lvlJc w:val="left"/>
      <w:pPr>
        <w:ind w:left="1800" w:hanging="360"/>
      </w:pPr>
      <w:rPr>
        <w:rFonts w:ascii="Wingdings" w:hAnsi="Wingdings" w:hint="default"/>
      </w:rPr>
    </w:lvl>
    <w:lvl w:ilvl="3" w:tplc="AB36E438">
      <w:start w:val="1"/>
      <w:numFmt w:val="bullet"/>
      <w:lvlText w:val=""/>
      <w:lvlJc w:val="left"/>
      <w:pPr>
        <w:ind w:left="2520" w:hanging="360"/>
      </w:pPr>
      <w:rPr>
        <w:rFonts w:ascii="Symbol" w:hAnsi="Symbol" w:hint="default"/>
      </w:rPr>
    </w:lvl>
    <w:lvl w:ilvl="4" w:tplc="E2881EFC">
      <w:start w:val="1"/>
      <w:numFmt w:val="bullet"/>
      <w:lvlText w:val="o"/>
      <w:lvlJc w:val="left"/>
      <w:pPr>
        <w:ind w:left="3240" w:hanging="360"/>
      </w:pPr>
      <w:rPr>
        <w:rFonts w:ascii="Courier New" w:hAnsi="Courier New" w:hint="default"/>
      </w:rPr>
    </w:lvl>
    <w:lvl w:ilvl="5" w:tplc="02FE2290">
      <w:start w:val="1"/>
      <w:numFmt w:val="bullet"/>
      <w:lvlText w:val=""/>
      <w:lvlJc w:val="left"/>
      <w:pPr>
        <w:ind w:left="3960" w:hanging="360"/>
      </w:pPr>
      <w:rPr>
        <w:rFonts w:ascii="Wingdings" w:hAnsi="Wingdings" w:hint="default"/>
      </w:rPr>
    </w:lvl>
    <w:lvl w:ilvl="6" w:tplc="6C989232">
      <w:start w:val="1"/>
      <w:numFmt w:val="bullet"/>
      <w:lvlText w:val=""/>
      <w:lvlJc w:val="left"/>
      <w:pPr>
        <w:ind w:left="4680" w:hanging="360"/>
      </w:pPr>
      <w:rPr>
        <w:rFonts w:ascii="Symbol" w:hAnsi="Symbol" w:hint="default"/>
      </w:rPr>
    </w:lvl>
    <w:lvl w:ilvl="7" w:tplc="2C90E4D0">
      <w:start w:val="1"/>
      <w:numFmt w:val="bullet"/>
      <w:lvlText w:val="o"/>
      <w:lvlJc w:val="left"/>
      <w:pPr>
        <w:ind w:left="5400" w:hanging="360"/>
      </w:pPr>
      <w:rPr>
        <w:rFonts w:ascii="Courier New" w:hAnsi="Courier New" w:hint="default"/>
      </w:rPr>
    </w:lvl>
    <w:lvl w:ilvl="8" w:tplc="7EB43862">
      <w:start w:val="1"/>
      <w:numFmt w:val="bullet"/>
      <w:lvlText w:val=""/>
      <w:lvlJc w:val="left"/>
      <w:pPr>
        <w:ind w:left="6120" w:hanging="360"/>
      </w:pPr>
      <w:rPr>
        <w:rFonts w:ascii="Wingdings" w:hAnsi="Wingdings" w:hint="default"/>
      </w:rPr>
    </w:lvl>
  </w:abstractNum>
  <w:abstractNum w:abstractNumId="6" w15:restartNumberingAfterBreak="0">
    <w:nsid w:val="0FD76C91"/>
    <w:multiLevelType w:val="hybridMultilevel"/>
    <w:tmpl w:val="D99A91F6"/>
    <w:lvl w:ilvl="0" w:tplc="0C1030F6">
      <w:start w:val="1"/>
      <w:numFmt w:val="bullet"/>
      <w:lvlText w:val=""/>
      <w:lvlJc w:val="left"/>
      <w:pPr>
        <w:ind w:left="360" w:hanging="360"/>
      </w:pPr>
      <w:rPr>
        <w:rFonts w:ascii="Wingdings" w:hAnsi="Wingdings" w:hint="default"/>
      </w:rPr>
    </w:lvl>
    <w:lvl w:ilvl="1" w:tplc="95661296" w:tentative="1">
      <w:start w:val="1"/>
      <w:numFmt w:val="bullet"/>
      <w:lvlText w:val="o"/>
      <w:lvlJc w:val="left"/>
      <w:pPr>
        <w:ind w:left="1080" w:hanging="360"/>
      </w:pPr>
      <w:rPr>
        <w:rFonts w:ascii="Courier New" w:hAnsi="Courier New" w:hint="default"/>
      </w:rPr>
    </w:lvl>
    <w:lvl w:ilvl="2" w:tplc="87A445EC" w:tentative="1">
      <w:start w:val="1"/>
      <w:numFmt w:val="bullet"/>
      <w:lvlText w:val=""/>
      <w:lvlJc w:val="left"/>
      <w:pPr>
        <w:ind w:left="1800" w:hanging="360"/>
      </w:pPr>
      <w:rPr>
        <w:rFonts w:ascii="Wingdings" w:hAnsi="Wingdings" w:hint="default"/>
      </w:rPr>
    </w:lvl>
    <w:lvl w:ilvl="3" w:tplc="FEF0D5C6" w:tentative="1">
      <w:start w:val="1"/>
      <w:numFmt w:val="bullet"/>
      <w:lvlText w:val=""/>
      <w:lvlJc w:val="left"/>
      <w:pPr>
        <w:ind w:left="2520" w:hanging="360"/>
      </w:pPr>
      <w:rPr>
        <w:rFonts w:ascii="Symbol" w:hAnsi="Symbol" w:hint="default"/>
      </w:rPr>
    </w:lvl>
    <w:lvl w:ilvl="4" w:tplc="98D25C3E" w:tentative="1">
      <w:start w:val="1"/>
      <w:numFmt w:val="bullet"/>
      <w:lvlText w:val="o"/>
      <w:lvlJc w:val="left"/>
      <w:pPr>
        <w:ind w:left="3240" w:hanging="360"/>
      </w:pPr>
      <w:rPr>
        <w:rFonts w:ascii="Courier New" w:hAnsi="Courier New" w:hint="default"/>
      </w:rPr>
    </w:lvl>
    <w:lvl w:ilvl="5" w:tplc="3DBE1D12" w:tentative="1">
      <w:start w:val="1"/>
      <w:numFmt w:val="bullet"/>
      <w:lvlText w:val=""/>
      <w:lvlJc w:val="left"/>
      <w:pPr>
        <w:ind w:left="3960" w:hanging="360"/>
      </w:pPr>
      <w:rPr>
        <w:rFonts w:ascii="Wingdings" w:hAnsi="Wingdings" w:hint="default"/>
      </w:rPr>
    </w:lvl>
    <w:lvl w:ilvl="6" w:tplc="926E2C92" w:tentative="1">
      <w:start w:val="1"/>
      <w:numFmt w:val="bullet"/>
      <w:lvlText w:val=""/>
      <w:lvlJc w:val="left"/>
      <w:pPr>
        <w:ind w:left="4680" w:hanging="360"/>
      </w:pPr>
      <w:rPr>
        <w:rFonts w:ascii="Symbol" w:hAnsi="Symbol" w:hint="default"/>
      </w:rPr>
    </w:lvl>
    <w:lvl w:ilvl="7" w:tplc="22D6C474" w:tentative="1">
      <w:start w:val="1"/>
      <w:numFmt w:val="bullet"/>
      <w:lvlText w:val="o"/>
      <w:lvlJc w:val="left"/>
      <w:pPr>
        <w:ind w:left="5400" w:hanging="360"/>
      </w:pPr>
      <w:rPr>
        <w:rFonts w:ascii="Courier New" w:hAnsi="Courier New" w:hint="default"/>
      </w:rPr>
    </w:lvl>
    <w:lvl w:ilvl="8" w:tplc="27204C1C" w:tentative="1">
      <w:start w:val="1"/>
      <w:numFmt w:val="bullet"/>
      <w:lvlText w:val=""/>
      <w:lvlJc w:val="left"/>
      <w:pPr>
        <w:ind w:left="6120" w:hanging="360"/>
      </w:pPr>
      <w:rPr>
        <w:rFonts w:ascii="Wingdings" w:hAnsi="Wingdings" w:hint="default"/>
      </w:rPr>
    </w:lvl>
  </w:abstractNum>
  <w:abstractNum w:abstractNumId="7" w15:restartNumberingAfterBreak="0">
    <w:nsid w:val="10293AE7"/>
    <w:multiLevelType w:val="hybridMultilevel"/>
    <w:tmpl w:val="EEC80BD8"/>
    <w:lvl w:ilvl="0" w:tplc="B24243C6">
      <w:start w:val="1"/>
      <w:numFmt w:val="decimal"/>
      <w:lvlText w:val="%1)"/>
      <w:lvlJc w:val="left"/>
      <w:pPr>
        <w:ind w:left="720" w:hanging="360"/>
      </w:pPr>
    </w:lvl>
    <w:lvl w:ilvl="1" w:tplc="74EACACA">
      <w:start w:val="1"/>
      <w:numFmt w:val="decimal"/>
      <w:lvlText w:val="%2)"/>
      <w:lvlJc w:val="left"/>
      <w:pPr>
        <w:ind w:left="720" w:hanging="360"/>
      </w:pPr>
    </w:lvl>
    <w:lvl w:ilvl="2" w:tplc="3A089906">
      <w:start w:val="1"/>
      <w:numFmt w:val="decimal"/>
      <w:lvlText w:val="%3)"/>
      <w:lvlJc w:val="left"/>
      <w:pPr>
        <w:ind w:left="720" w:hanging="360"/>
      </w:pPr>
    </w:lvl>
    <w:lvl w:ilvl="3" w:tplc="019C12FC">
      <w:start w:val="1"/>
      <w:numFmt w:val="decimal"/>
      <w:lvlText w:val="%4)"/>
      <w:lvlJc w:val="left"/>
      <w:pPr>
        <w:ind w:left="720" w:hanging="360"/>
      </w:pPr>
    </w:lvl>
    <w:lvl w:ilvl="4" w:tplc="950C9628">
      <w:start w:val="1"/>
      <w:numFmt w:val="decimal"/>
      <w:lvlText w:val="%5)"/>
      <w:lvlJc w:val="left"/>
      <w:pPr>
        <w:ind w:left="720" w:hanging="360"/>
      </w:pPr>
    </w:lvl>
    <w:lvl w:ilvl="5" w:tplc="021E7C6A">
      <w:start w:val="1"/>
      <w:numFmt w:val="decimal"/>
      <w:lvlText w:val="%6)"/>
      <w:lvlJc w:val="left"/>
      <w:pPr>
        <w:ind w:left="720" w:hanging="360"/>
      </w:pPr>
    </w:lvl>
    <w:lvl w:ilvl="6" w:tplc="7D92E5FC">
      <w:start w:val="1"/>
      <w:numFmt w:val="decimal"/>
      <w:lvlText w:val="%7)"/>
      <w:lvlJc w:val="left"/>
      <w:pPr>
        <w:ind w:left="720" w:hanging="360"/>
      </w:pPr>
    </w:lvl>
    <w:lvl w:ilvl="7" w:tplc="90E65304">
      <w:start w:val="1"/>
      <w:numFmt w:val="decimal"/>
      <w:lvlText w:val="%8)"/>
      <w:lvlJc w:val="left"/>
      <w:pPr>
        <w:ind w:left="720" w:hanging="360"/>
      </w:pPr>
    </w:lvl>
    <w:lvl w:ilvl="8" w:tplc="390255FC">
      <w:start w:val="1"/>
      <w:numFmt w:val="decimal"/>
      <w:lvlText w:val="%9)"/>
      <w:lvlJc w:val="left"/>
      <w:pPr>
        <w:ind w:left="720" w:hanging="360"/>
      </w:pPr>
    </w:lvl>
  </w:abstractNum>
  <w:abstractNum w:abstractNumId="8" w15:restartNumberingAfterBreak="0">
    <w:nsid w:val="12838ACA"/>
    <w:multiLevelType w:val="hybridMultilevel"/>
    <w:tmpl w:val="FFFFFFFF"/>
    <w:lvl w:ilvl="0" w:tplc="71649664">
      <w:start w:val="1"/>
      <w:numFmt w:val="bullet"/>
      <w:lvlText w:val="-"/>
      <w:lvlJc w:val="left"/>
      <w:pPr>
        <w:ind w:left="720" w:hanging="360"/>
      </w:pPr>
      <w:rPr>
        <w:rFonts w:ascii="Aptos" w:hAnsi="Aptos" w:hint="default"/>
      </w:rPr>
    </w:lvl>
    <w:lvl w:ilvl="1" w:tplc="1E949336">
      <w:start w:val="1"/>
      <w:numFmt w:val="bullet"/>
      <w:lvlText w:val="o"/>
      <w:lvlJc w:val="left"/>
      <w:pPr>
        <w:ind w:left="1440" w:hanging="360"/>
      </w:pPr>
      <w:rPr>
        <w:rFonts w:ascii="Courier New" w:hAnsi="Courier New" w:hint="default"/>
      </w:rPr>
    </w:lvl>
    <w:lvl w:ilvl="2" w:tplc="0D5266F8">
      <w:start w:val="1"/>
      <w:numFmt w:val="bullet"/>
      <w:lvlText w:val=""/>
      <w:lvlJc w:val="left"/>
      <w:pPr>
        <w:ind w:left="2160" w:hanging="360"/>
      </w:pPr>
      <w:rPr>
        <w:rFonts w:ascii="Wingdings" w:hAnsi="Wingdings" w:hint="default"/>
      </w:rPr>
    </w:lvl>
    <w:lvl w:ilvl="3" w:tplc="AC96AC3C">
      <w:start w:val="1"/>
      <w:numFmt w:val="bullet"/>
      <w:lvlText w:val=""/>
      <w:lvlJc w:val="left"/>
      <w:pPr>
        <w:ind w:left="2880" w:hanging="360"/>
      </w:pPr>
      <w:rPr>
        <w:rFonts w:ascii="Symbol" w:hAnsi="Symbol" w:hint="default"/>
      </w:rPr>
    </w:lvl>
    <w:lvl w:ilvl="4" w:tplc="1E96DE6C">
      <w:start w:val="1"/>
      <w:numFmt w:val="bullet"/>
      <w:lvlText w:val="o"/>
      <w:lvlJc w:val="left"/>
      <w:pPr>
        <w:ind w:left="3600" w:hanging="360"/>
      </w:pPr>
      <w:rPr>
        <w:rFonts w:ascii="Courier New" w:hAnsi="Courier New" w:hint="default"/>
      </w:rPr>
    </w:lvl>
    <w:lvl w:ilvl="5" w:tplc="728AB6F8">
      <w:start w:val="1"/>
      <w:numFmt w:val="bullet"/>
      <w:lvlText w:val=""/>
      <w:lvlJc w:val="left"/>
      <w:pPr>
        <w:ind w:left="4320" w:hanging="360"/>
      </w:pPr>
      <w:rPr>
        <w:rFonts w:ascii="Wingdings" w:hAnsi="Wingdings" w:hint="default"/>
      </w:rPr>
    </w:lvl>
    <w:lvl w:ilvl="6" w:tplc="C0168A00">
      <w:start w:val="1"/>
      <w:numFmt w:val="bullet"/>
      <w:lvlText w:val=""/>
      <w:lvlJc w:val="left"/>
      <w:pPr>
        <w:ind w:left="5040" w:hanging="360"/>
      </w:pPr>
      <w:rPr>
        <w:rFonts w:ascii="Symbol" w:hAnsi="Symbol" w:hint="default"/>
      </w:rPr>
    </w:lvl>
    <w:lvl w:ilvl="7" w:tplc="AAA03AC2">
      <w:start w:val="1"/>
      <w:numFmt w:val="bullet"/>
      <w:lvlText w:val="o"/>
      <w:lvlJc w:val="left"/>
      <w:pPr>
        <w:ind w:left="5760" w:hanging="360"/>
      </w:pPr>
      <w:rPr>
        <w:rFonts w:ascii="Courier New" w:hAnsi="Courier New" w:hint="default"/>
      </w:rPr>
    </w:lvl>
    <w:lvl w:ilvl="8" w:tplc="B426BBB4">
      <w:start w:val="1"/>
      <w:numFmt w:val="bullet"/>
      <w:lvlText w:val=""/>
      <w:lvlJc w:val="left"/>
      <w:pPr>
        <w:ind w:left="6480" w:hanging="360"/>
      </w:pPr>
      <w:rPr>
        <w:rFonts w:ascii="Wingdings" w:hAnsi="Wingdings" w:hint="default"/>
      </w:rPr>
    </w:lvl>
  </w:abstractNum>
  <w:abstractNum w:abstractNumId="9" w15:restartNumberingAfterBreak="0">
    <w:nsid w:val="13457399"/>
    <w:multiLevelType w:val="multilevel"/>
    <w:tmpl w:val="7692573A"/>
    <w:lvl w:ilvl="0">
      <w:start w:val="8"/>
      <w:numFmt w:val="decimal"/>
      <w:lvlText w:val="%1."/>
      <w:lvlJc w:val="left"/>
      <w:pPr>
        <w:ind w:left="1080" w:hanging="360"/>
      </w:pPr>
      <w:rPr>
        <w:rFonts w:hint="default"/>
        <w:color w:val="000000" w:themeColor="text1"/>
      </w:rPr>
    </w:lvl>
    <w:lvl w:ilvl="1">
      <w:start w:val="2"/>
      <w:numFmt w:val="decimal"/>
      <w:lvlText w:val="%1.%2"/>
      <w:lvlJc w:val="left"/>
      <w:pPr>
        <w:ind w:left="1080" w:hanging="360"/>
      </w:pPr>
      <w:rPr>
        <w:rFonts w:hint="default"/>
        <w:b w:val="0"/>
        <w:bCs w:val="0"/>
        <w:i/>
        <w:iCs/>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0" w15:restartNumberingAfterBreak="0">
    <w:nsid w:val="17610EDF"/>
    <w:multiLevelType w:val="hybridMultilevel"/>
    <w:tmpl w:val="FFFFFFFF"/>
    <w:lvl w:ilvl="0" w:tplc="D03ACE84">
      <w:start w:val="1"/>
      <w:numFmt w:val="lowerLetter"/>
      <w:lvlText w:val="%1."/>
      <w:lvlJc w:val="left"/>
      <w:pPr>
        <w:ind w:left="360" w:hanging="360"/>
      </w:pPr>
    </w:lvl>
    <w:lvl w:ilvl="1" w:tplc="254643D8">
      <w:start w:val="1"/>
      <w:numFmt w:val="lowerLetter"/>
      <w:lvlText w:val="%2."/>
      <w:lvlJc w:val="left"/>
      <w:pPr>
        <w:ind w:left="1080" w:hanging="360"/>
      </w:pPr>
    </w:lvl>
    <w:lvl w:ilvl="2" w:tplc="055CE332">
      <w:start w:val="1"/>
      <w:numFmt w:val="lowerRoman"/>
      <w:lvlText w:val="%3."/>
      <w:lvlJc w:val="right"/>
      <w:pPr>
        <w:ind w:left="1800" w:hanging="180"/>
      </w:pPr>
    </w:lvl>
    <w:lvl w:ilvl="3" w:tplc="8F8C6F00">
      <w:start w:val="1"/>
      <w:numFmt w:val="decimal"/>
      <w:lvlText w:val="%4."/>
      <w:lvlJc w:val="left"/>
      <w:pPr>
        <w:ind w:left="2520" w:hanging="360"/>
      </w:pPr>
    </w:lvl>
    <w:lvl w:ilvl="4" w:tplc="B088FDB4">
      <w:start w:val="1"/>
      <w:numFmt w:val="lowerLetter"/>
      <w:lvlText w:val="%5."/>
      <w:lvlJc w:val="left"/>
      <w:pPr>
        <w:ind w:left="3240" w:hanging="360"/>
      </w:pPr>
    </w:lvl>
    <w:lvl w:ilvl="5" w:tplc="8A126896">
      <w:start w:val="1"/>
      <w:numFmt w:val="lowerRoman"/>
      <w:lvlText w:val="%6."/>
      <w:lvlJc w:val="right"/>
      <w:pPr>
        <w:ind w:left="3960" w:hanging="180"/>
      </w:pPr>
    </w:lvl>
    <w:lvl w:ilvl="6" w:tplc="E080459C">
      <w:start w:val="1"/>
      <w:numFmt w:val="decimal"/>
      <w:lvlText w:val="%7."/>
      <w:lvlJc w:val="left"/>
      <w:pPr>
        <w:ind w:left="4680" w:hanging="360"/>
      </w:pPr>
    </w:lvl>
    <w:lvl w:ilvl="7" w:tplc="FC003D70">
      <w:start w:val="1"/>
      <w:numFmt w:val="lowerLetter"/>
      <w:lvlText w:val="%8."/>
      <w:lvlJc w:val="left"/>
      <w:pPr>
        <w:ind w:left="5400" w:hanging="360"/>
      </w:pPr>
    </w:lvl>
    <w:lvl w:ilvl="8" w:tplc="58563FF6">
      <w:start w:val="1"/>
      <w:numFmt w:val="lowerRoman"/>
      <w:lvlText w:val="%9."/>
      <w:lvlJc w:val="right"/>
      <w:pPr>
        <w:ind w:left="6120" w:hanging="180"/>
      </w:pPr>
    </w:lvl>
  </w:abstractNum>
  <w:abstractNum w:abstractNumId="11" w15:restartNumberingAfterBreak="0">
    <w:nsid w:val="1ABCAD29"/>
    <w:multiLevelType w:val="hybridMultilevel"/>
    <w:tmpl w:val="BC8018AE"/>
    <w:lvl w:ilvl="0" w:tplc="257C5632">
      <w:start w:val="1"/>
      <w:numFmt w:val="bullet"/>
      <w:lvlText w:val="-"/>
      <w:lvlJc w:val="left"/>
      <w:pPr>
        <w:ind w:left="720" w:hanging="360"/>
      </w:pPr>
      <w:rPr>
        <w:rFonts w:ascii="Aptos" w:hAnsi="Aptos" w:hint="default"/>
      </w:rPr>
    </w:lvl>
    <w:lvl w:ilvl="1" w:tplc="1BF83F06">
      <w:start w:val="1"/>
      <w:numFmt w:val="bullet"/>
      <w:lvlText w:val="o"/>
      <w:lvlJc w:val="left"/>
      <w:pPr>
        <w:ind w:left="1440" w:hanging="360"/>
      </w:pPr>
      <w:rPr>
        <w:rFonts w:ascii="Courier New" w:hAnsi="Courier New" w:hint="default"/>
      </w:rPr>
    </w:lvl>
    <w:lvl w:ilvl="2" w:tplc="27148E7A">
      <w:start w:val="1"/>
      <w:numFmt w:val="bullet"/>
      <w:lvlText w:val=""/>
      <w:lvlJc w:val="left"/>
      <w:pPr>
        <w:ind w:left="2160" w:hanging="360"/>
      </w:pPr>
      <w:rPr>
        <w:rFonts w:ascii="Wingdings" w:hAnsi="Wingdings" w:hint="default"/>
      </w:rPr>
    </w:lvl>
    <w:lvl w:ilvl="3" w:tplc="4C74831A">
      <w:start w:val="1"/>
      <w:numFmt w:val="bullet"/>
      <w:lvlText w:val=""/>
      <w:lvlJc w:val="left"/>
      <w:pPr>
        <w:ind w:left="2880" w:hanging="360"/>
      </w:pPr>
      <w:rPr>
        <w:rFonts w:ascii="Symbol" w:hAnsi="Symbol" w:hint="default"/>
      </w:rPr>
    </w:lvl>
    <w:lvl w:ilvl="4" w:tplc="08E233BE">
      <w:start w:val="1"/>
      <w:numFmt w:val="bullet"/>
      <w:lvlText w:val="o"/>
      <w:lvlJc w:val="left"/>
      <w:pPr>
        <w:ind w:left="3600" w:hanging="360"/>
      </w:pPr>
      <w:rPr>
        <w:rFonts w:ascii="Courier New" w:hAnsi="Courier New" w:hint="default"/>
      </w:rPr>
    </w:lvl>
    <w:lvl w:ilvl="5" w:tplc="4A646574">
      <w:start w:val="1"/>
      <w:numFmt w:val="bullet"/>
      <w:lvlText w:val=""/>
      <w:lvlJc w:val="left"/>
      <w:pPr>
        <w:ind w:left="4320" w:hanging="360"/>
      </w:pPr>
      <w:rPr>
        <w:rFonts w:ascii="Wingdings" w:hAnsi="Wingdings" w:hint="default"/>
      </w:rPr>
    </w:lvl>
    <w:lvl w:ilvl="6" w:tplc="A404B210">
      <w:start w:val="1"/>
      <w:numFmt w:val="bullet"/>
      <w:lvlText w:val=""/>
      <w:lvlJc w:val="left"/>
      <w:pPr>
        <w:ind w:left="5040" w:hanging="360"/>
      </w:pPr>
      <w:rPr>
        <w:rFonts w:ascii="Symbol" w:hAnsi="Symbol" w:hint="default"/>
      </w:rPr>
    </w:lvl>
    <w:lvl w:ilvl="7" w:tplc="8996C72E">
      <w:start w:val="1"/>
      <w:numFmt w:val="bullet"/>
      <w:lvlText w:val="o"/>
      <w:lvlJc w:val="left"/>
      <w:pPr>
        <w:ind w:left="5760" w:hanging="360"/>
      </w:pPr>
      <w:rPr>
        <w:rFonts w:ascii="Courier New" w:hAnsi="Courier New" w:hint="default"/>
      </w:rPr>
    </w:lvl>
    <w:lvl w:ilvl="8" w:tplc="CBEC9F4C">
      <w:start w:val="1"/>
      <w:numFmt w:val="bullet"/>
      <w:lvlText w:val=""/>
      <w:lvlJc w:val="left"/>
      <w:pPr>
        <w:ind w:left="6480" w:hanging="360"/>
      </w:pPr>
      <w:rPr>
        <w:rFonts w:ascii="Wingdings" w:hAnsi="Wingdings" w:hint="default"/>
      </w:rPr>
    </w:lvl>
  </w:abstractNum>
  <w:abstractNum w:abstractNumId="12" w15:restartNumberingAfterBreak="0">
    <w:nsid w:val="1CA10011"/>
    <w:multiLevelType w:val="hybridMultilevel"/>
    <w:tmpl w:val="0B1A55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B5017E"/>
    <w:multiLevelType w:val="hybridMultilevel"/>
    <w:tmpl w:val="FFFFFFFF"/>
    <w:lvl w:ilvl="0" w:tplc="A95015A8">
      <w:start w:val="1"/>
      <w:numFmt w:val="bullet"/>
      <w:lvlText w:val="·"/>
      <w:lvlJc w:val="left"/>
      <w:pPr>
        <w:ind w:left="720" w:hanging="360"/>
      </w:pPr>
      <w:rPr>
        <w:rFonts w:ascii="Symbol" w:hAnsi="Symbol" w:hint="default"/>
      </w:rPr>
    </w:lvl>
    <w:lvl w:ilvl="1" w:tplc="1994C318">
      <w:start w:val="1"/>
      <w:numFmt w:val="bullet"/>
      <w:lvlText w:val="o"/>
      <w:lvlJc w:val="left"/>
      <w:pPr>
        <w:ind w:left="1440" w:hanging="360"/>
      </w:pPr>
      <w:rPr>
        <w:rFonts w:ascii="Courier New" w:hAnsi="Courier New" w:hint="default"/>
      </w:rPr>
    </w:lvl>
    <w:lvl w:ilvl="2" w:tplc="02B889F6">
      <w:start w:val="1"/>
      <w:numFmt w:val="bullet"/>
      <w:lvlText w:val=""/>
      <w:lvlJc w:val="left"/>
      <w:pPr>
        <w:ind w:left="2160" w:hanging="360"/>
      </w:pPr>
      <w:rPr>
        <w:rFonts w:ascii="Wingdings" w:hAnsi="Wingdings" w:hint="default"/>
      </w:rPr>
    </w:lvl>
    <w:lvl w:ilvl="3" w:tplc="4D0C4BBE">
      <w:start w:val="1"/>
      <w:numFmt w:val="bullet"/>
      <w:lvlText w:val=""/>
      <w:lvlJc w:val="left"/>
      <w:pPr>
        <w:ind w:left="2880" w:hanging="360"/>
      </w:pPr>
      <w:rPr>
        <w:rFonts w:ascii="Symbol" w:hAnsi="Symbol" w:hint="default"/>
      </w:rPr>
    </w:lvl>
    <w:lvl w:ilvl="4" w:tplc="483A52EA">
      <w:start w:val="1"/>
      <w:numFmt w:val="bullet"/>
      <w:lvlText w:val="o"/>
      <w:lvlJc w:val="left"/>
      <w:pPr>
        <w:ind w:left="3600" w:hanging="360"/>
      </w:pPr>
      <w:rPr>
        <w:rFonts w:ascii="Courier New" w:hAnsi="Courier New" w:hint="default"/>
      </w:rPr>
    </w:lvl>
    <w:lvl w:ilvl="5" w:tplc="58D45478">
      <w:start w:val="1"/>
      <w:numFmt w:val="bullet"/>
      <w:lvlText w:val=""/>
      <w:lvlJc w:val="left"/>
      <w:pPr>
        <w:ind w:left="4320" w:hanging="360"/>
      </w:pPr>
      <w:rPr>
        <w:rFonts w:ascii="Wingdings" w:hAnsi="Wingdings" w:hint="default"/>
      </w:rPr>
    </w:lvl>
    <w:lvl w:ilvl="6" w:tplc="185615B6">
      <w:start w:val="1"/>
      <w:numFmt w:val="bullet"/>
      <w:lvlText w:val=""/>
      <w:lvlJc w:val="left"/>
      <w:pPr>
        <w:ind w:left="5040" w:hanging="360"/>
      </w:pPr>
      <w:rPr>
        <w:rFonts w:ascii="Symbol" w:hAnsi="Symbol" w:hint="default"/>
      </w:rPr>
    </w:lvl>
    <w:lvl w:ilvl="7" w:tplc="62E099EC">
      <w:start w:val="1"/>
      <w:numFmt w:val="bullet"/>
      <w:lvlText w:val="o"/>
      <w:lvlJc w:val="left"/>
      <w:pPr>
        <w:ind w:left="5760" w:hanging="360"/>
      </w:pPr>
      <w:rPr>
        <w:rFonts w:ascii="Courier New" w:hAnsi="Courier New" w:hint="default"/>
      </w:rPr>
    </w:lvl>
    <w:lvl w:ilvl="8" w:tplc="91D66C7C">
      <w:start w:val="1"/>
      <w:numFmt w:val="bullet"/>
      <w:lvlText w:val=""/>
      <w:lvlJc w:val="left"/>
      <w:pPr>
        <w:ind w:left="6480" w:hanging="360"/>
      </w:pPr>
      <w:rPr>
        <w:rFonts w:ascii="Wingdings" w:hAnsi="Wingdings" w:hint="default"/>
      </w:rPr>
    </w:lvl>
  </w:abstractNum>
  <w:abstractNum w:abstractNumId="14" w15:restartNumberingAfterBreak="0">
    <w:nsid w:val="1FDD9160"/>
    <w:multiLevelType w:val="hybridMultilevel"/>
    <w:tmpl w:val="FFFFFFFF"/>
    <w:lvl w:ilvl="0" w:tplc="66A2F4E8">
      <w:start w:val="1"/>
      <w:numFmt w:val="bullet"/>
      <w:lvlText w:val=""/>
      <w:lvlJc w:val="left"/>
      <w:pPr>
        <w:ind w:left="360" w:hanging="360"/>
      </w:pPr>
      <w:rPr>
        <w:rFonts w:ascii="Symbol" w:hAnsi="Symbol" w:hint="default"/>
      </w:rPr>
    </w:lvl>
    <w:lvl w:ilvl="1" w:tplc="09623E72">
      <w:start w:val="1"/>
      <w:numFmt w:val="bullet"/>
      <w:lvlText w:val="o"/>
      <w:lvlJc w:val="left"/>
      <w:pPr>
        <w:ind w:left="1080" w:hanging="360"/>
      </w:pPr>
      <w:rPr>
        <w:rFonts w:ascii="Courier New" w:hAnsi="Courier New" w:hint="default"/>
      </w:rPr>
    </w:lvl>
    <w:lvl w:ilvl="2" w:tplc="FCA86634">
      <w:start w:val="1"/>
      <w:numFmt w:val="bullet"/>
      <w:lvlText w:val=""/>
      <w:lvlJc w:val="left"/>
      <w:pPr>
        <w:ind w:left="1800" w:hanging="360"/>
      </w:pPr>
      <w:rPr>
        <w:rFonts w:ascii="Wingdings" w:hAnsi="Wingdings" w:hint="default"/>
      </w:rPr>
    </w:lvl>
    <w:lvl w:ilvl="3" w:tplc="64628A10">
      <w:start w:val="1"/>
      <w:numFmt w:val="bullet"/>
      <w:lvlText w:val=""/>
      <w:lvlJc w:val="left"/>
      <w:pPr>
        <w:ind w:left="2520" w:hanging="360"/>
      </w:pPr>
      <w:rPr>
        <w:rFonts w:ascii="Symbol" w:hAnsi="Symbol" w:hint="default"/>
      </w:rPr>
    </w:lvl>
    <w:lvl w:ilvl="4" w:tplc="2B54B3A0">
      <w:start w:val="1"/>
      <w:numFmt w:val="bullet"/>
      <w:lvlText w:val="o"/>
      <w:lvlJc w:val="left"/>
      <w:pPr>
        <w:ind w:left="3240" w:hanging="360"/>
      </w:pPr>
      <w:rPr>
        <w:rFonts w:ascii="Courier New" w:hAnsi="Courier New" w:hint="default"/>
      </w:rPr>
    </w:lvl>
    <w:lvl w:ilvl="5" w:tplc="7E76DBCC">
      <w:start w:val="1"/>
      <w:numFmt w:val="bullet"/>
      <w:lvlText w:val=""/>
      <w:lvlJc w:val="left"/>
      <w:pPr>
        <w:ind w:left="3960" w:hanging="360"/>
      </w:pPr>
      <w:rPr>
        <w:rFonts w:ascii="Wingdings" w:hAnsi="Wingdings" w:hint="default"/>
      </w:rPr>
    </w:lvl>
    <w:lvl w:ilvl="6" w:tplc="AE9883FA">
      <w:start w:val="1"/>
      <w:numFmt w:val="bullet"/>
      <w:lvlText w:val=""/>
      <w:lvlJc w:val="left"/>
      <w:pPr>
        <w:ind w:left="4680" w:hanging="360"/>
      </w:pPr>
      <w:rPr>
        <w:rFonts w:ascii="Symbol" w:hAnsi="Symbol" w:hint="default"/>
      </w:rPr>
    </w:lvl>
    <w:lvl w:ilvl="7" w:tplc="6D6E980A">
      <w:start w:val="1"/>
      <w:numFmt w:val="bullet"/>
      <w:lvlText w:val="o"/>
      <w:lvlJc w:val="left"/>
      <w:pPr>
        <w:ind w:left="5400" w:hanging="360"/>
      </w:pPr>
      <w:rPr>
        <w:rFonts w:ascii="Courier New" w:hAnsi="Courier New" w:hint="default"/>
      </w:rPr>
    </w:lvl>
    <w:lvl w:ilvl="8" w:tplc="2A94B9FC">
      <w:start w:val="1"/>
      <w:numFmt w:val="bullet"/>
      <w:lvlText w:val=""/>
      <w:lvlJc w:val="left"/>
      <w:pPr>
        <w:ind w:left="6120" w:hanging="360"/>
      </w:pPr>
      <w:rPr>
        <w:rFonts w:ascii="Wingdings" w:hAnsi="Wingdings" w:hint="default"/>
      </w:rPr>
    </w:lvl>
  </w:abstractNum>
  <w:abstractNum w:abstractNumId="15" w15:restartNumberingAfterBreak="0">
    <w:nsid w:val="20477EDE"/>
    <w:multiLevelType w:val="hybridMultilevel"/>
    <w:tmpl w:val="2FF8BE6C"/>
    <w:lvl w:ilvl="0" w:tplc="FFFFFFFF">
      <w:start w:val="1"/>
      <w:numFmt w:val="bullet"/>
      <w:lvlText w:val="Ø"/>
      <w:lvlJc w:val="left"/>
      <w:pPr>
        <w:ind w:left="360" w:hanging="360"/>
      </w:pPr>
      <w:rPr>
        <w:rFonts w:ascii="Wingdings" w:hAnsi="Wingdings" w:hint="default"/>
      </w:rPr>
    </w:lvl>
    <w:lvl w:ilvl="1" w:tplc="EAB821D8" w:tentative="1">
      <w:start w:val="1"/>
      <w:numFmt w:val="bullet"/>
      <w:lvlText w:val="o"/>
      <w:lvlJc w:val="left"/>
      <w:pPr>
        <w:ind w:left="1080" w:hanging="360"/>
      </w:pPr>
      <w:rPr>
        <w:rFonts w:ascii="Courier New" w:hAnsi="Courier New" w:hint="default"/>
      </w:rPr>
    </w:lvl>
    <w:lvl w:ilvl="2" w:tplc="DBEA44F2" w:tentative="1">
      <w:start w:val="1"/>
      <w:numFmt w:val="bullet"/>
      <w:lvlText w:val=""/>
      <w:lvlJc w:val="left"/>
      <w:pPr>
        <w:ind w:left="1800" w:hanging="360"/>
      </w:pPr>
      <w:rPr>
        <w:rFonts w:ascii="Wingdings" w:hAnsi="Wingdings" w:hint="default"/>
      </w:rPr>
    </w:lvl>
    <w:lvl w:ilvl="3" w:tplc="6B3C7F74" w:tentative="1">
      <w:start w:val="1"/>
      <w:numFmt w:val="bullet"/>
      <w:lvlText w:val=""/>
      <w:lvlJc w:val="left"/>
      <w:pPr>
        <w:ind w:left="2520" w:hanging="360"/>
      </w:pPr>
      <w:rPr>
        <w:rFonts w:ascii="Symbol" w:hAnsi="Symbol" w:hint="default"/>
      </w:rPr>
    </w:lvl>
    <w:lvl w:ilvl="4" w:tplc="1CCAC174" w:tentative="1">
      <w:start w:val="1"/>
      <w:numFmt w:val="bullet"/>
      <w:lvlText w:val="o"/>
      <w:lvlJc w:val="left"/>
      <w:pPr>
        <w:ind w:left="3240" w:hanging="360"/>
      </w:pPr>
      <w:rPr>
        <w:rFonts w:ascii="Courier New" w:hAnsi="Courier New" w:hint="default"/>
      </w:rPr>
    </w:lvl>
    <w:lvl w:ilvl="5" w:tplc="020CC06C" w:tentative="1">
      <w:start w:val="1"/>
      <w:numFmt w:val="bullet"/>
      <w:lvlText w:val=""/>
      <w:lvlJc w:val="left"/>
      <w:pPr>
        <w:ind w:left="3960" w:hanging="360"/>
      </w:pPr>
      <w:rPr>
        <w:rFonts w:ascii="Wingdings" w:hAnsi="Wingdings" w:hint="default"/>
      </w:rPr>
    </w:lvl>
    <w:lvl w:ilvl="6" w:tplc="5FEC7DA6" w:tentative="1">
      <w:start w:val="1"/>
      <w:numFmt w:val="bullet"/>
      <w:lvlText w:val=""/>
      <w:lvlJc w:val="left"/>
      <w:pPr>
        <w:ind w:left="4680" w:hanging="360"/>
      </w:pPr>
      <w:rPr>
        <w:rFonts w:ascii="Symbol" w:hAnsi="Symbol" w:hint="default"/>
      </w:rPr>
    </w:lvl>
    <w:lvl w:ilvl="7" w:tplc="E76C9742" w:tentative="1">
      <w:start w:val="1"/>
      <w:numFmt w:val="bullet"/>
      <w:lvlText w:val="o"/>
      <w:lvlJc w:val="left"/>
      <w:pPr>
        <w:ind w:left="5400" w:hanging="360"/>
      </w:pPr>
      <w:rPr>
        <w:rFonts w:ascii="Courier New" w:hAnsi="Courier New" w:hint="default"/>
      </w:rPr>
    </w:lvl>
    <w:lvl w:ilvl="8" w:tplc="6770B30E" w:tentative="1">
      <w:start w:val="1"/>
      <w:numFmt w:val="bullet"/>
      <w:lvlText w:val=""/>
      <w:lvlJc w:val="left"/>
      <w:pPr>
        <w:ind w:left="6120" w:hanging="360"/>
      </w:pPr>
      <w:rPr>
        <w:rFonts w:ascii="Wingdings" w:hAnsi="Wingdings" w:hint="default"/>
      </w:rPr>
    </w:lvl>
  </w:abstractNum>
  <w:abstractNum w:abstractNumId="16" w15:restartNumberingAfterBreak="0">
    <w:nsid w:val="212EB296"/>
    <w:multiLevelType w:val="hybridMultilevel"/>
    <w:tmpl w:val="FFFFFFFF"/>
    <w:lvl w:ilvl="0" w:tplc="2BB8783A">
      <w:start w:val="1"/>
      <w:numFmt w:val="bullet"/>
      <w:lvlText w:val="-"/>
      <w:lvlJc w:val="left"/>
      <w:pPr>
        <w:ind w:left="720" w:hanging="360"/>
      </w:pPr>
      <w:rPr>
        <w:rFonts w:ascii="Aptos" w:hAnsi="Aptos" w:hint="default"/>
      </w:rPr>
    </w:lvl>
    <w:lvl w:ilvl="1" w:tplc="EA624F68">
      <w:start w:val="1"/>
      <w:numFmt w:val="bullet"/>
      <w:lvlText w:val="o"/>
      <w:lvlJc w:val="left"/>
      <w:pPr>
        <w:ind w:left="1440" w:hanging="360"/>
      </w:pPr>
      <w:rPr>
        <w:rFonts w:ascii="Courier New" w:hAnsi="Courier New" w:hint="default"/>
      </w:rPr>
    </w:lvl>
    <w:lvl w:ilvl="2" w:tplc="B44A1E46">
      <w:start w:val="1"/>
      <w:numFmt w:val="bullet"/>
      <w:lvlText w:val=""/>
      <w:lvlJc w:val="left"/>
      <w:pPr>
        <w:ind w:left="2160" w:hanging="360"/>
      </w:pPr>
      <w:rPr>
        <w:rFonts w:ascii="Wingdings" w:hAnsi="Wingdings" w:hint="default"/>
      </w:rPr>
    </w:lvl>
    <w:lvl w:ilvl="3" w:tplc="ACBC202C">
      <w:start w:val="1"/>
      <w:numFmt w:val="bullet"/>
      <w:lvlText w:val=""/>
      <w:lvlJc w:val="left"/>
      <w:pPr>
        <w:ind w:left="2880" w:hanging="360"/>
      </w:pPr>
      <w:rPr>
        <w:rFonts w:ascii="Symbol" w:hAnsi="Symbol" w:hint="default"/>
      </w:rPr>
    </w:lvl>
    <w:lvl w:ilvl="4" w:tplc="8BC0D44A">
      <w:start w:val="1"/>
      <w:numFmt w:val="bullet"/>
      <w:lvlText w:val="o"/>
      <w:lvlJc w:val="left"/>
      <w:pPr>
        <w:ind w:left="3600" w:hanging="360"/>
      </w:pPr>
      <w:rPr>
        <w:rFonts w:ascii="Courier New" w:hAnsi="Courier New" w:hint="default"/>
      </w:rPr>
    </w:lvl>
    <w:lvl w:ilvl="5" w:tplc="C3CCE8E8">
      <w:start w:val="1"/>
      <w:numFmt w:val="bullet"/>
      <w:lvlText w:val=""/>
      <w:lvlJc w:val="left"/>
      <w:pPr>
        <w:ind w:left="4320" w:hanging="360"/>
      </w:pPr>
      <w:rPr>
        <w:rFonts w:ascii="Wingdings" w:hAnsi="Wingdings" w:hint="default"/>
      </w:rPr>
    </w:lvl>
    <w:lvl w:ilvl="6" w:tplc="8D64DD78">
      <w:start w:val="1"/>
      <w:numFmt w:val="bullet"/>
      <w:lvlText w:val=""/>
      <w:lvlJc w:val="left"/>
      <w:pPr>
        <w:ind w:left="5040" w:hanging="360"/>
      </w:pPr>
      <w:rPr>
        <w:rFonts w:ascii="Symbol" w:hAnsi="Symbol" w:hint="default"/>
      </w:rPr>
    </w:lvl>
    <w:lvl w:ilvl="7" w:tplc="023AD7AA">
      <w:start w:val="1"/>
      <w:numFmt w:val="bullet"/>
      <w:lvlText w:val="o"/>
      <w:lvlJc w:val="left"/>
      <w:pPr>
        <w:ind w:left="5760" w:hanging="360"/>
      </w:pPr>
      <w:rPr>
        <w:rFonts w:ascii="Courier New" w:hAnsi="Courier New" w:hint="default"/>
      </w:rPr>
    </w:lvl>
    <w:lvl w:ilvl="8" w:tplc="136C58DA">
      <w:start w:val="1"/>
      <w:numFmt w:val="bullet"/>
      <w:lvlText w:val=""/>
      <w:lvlJc w:val="left"/>
      <w:pPr>
        <w:ind w:left="6480" w:hanging="360"/>
      </w:pPr>
      <w:rPr>
        <w:rFonts w:ascii="Wingdings" w:hAnsi="Wingdings" w:hint="default"/>
      </w:rPr>
    </w:lvl>
  </w:abstractNum>
  <w:abstractNum w:abstractNumId="17" w15:restartNumberingAfterBreak="0">
    <w:nsid w:val="2451779E"/>
    <w:multiLevelType w:val="hybridMultilevel"/>
    <w:tmpl w:val="BDCA66EE"/>
    <w:lvl w:ilvl="0" w:tplc="A8125814">
      <w:start w:val="1"/>
      <w:numFmt w:val="bullet"/>
      <w:lvlText w:val=""/>
      <w:lvlJc w:val="left"/>
      <w:pPr>
        <w:ind w:left="720" w:hanging="360"/>
      </w:pPr>
      <w:rPr>
        <w:rFonts w:ascii="Symbol" w:hAnsi="Symbol" w:hint="default"/>
      </w:rPr>
    </w:lvl>
    <w:lvl w:ilvl="1" w:tplc="89420E78" w:tentative="1">
      <w:start w:val="1"/>
      <w:numFmt w:val="bullet"/>
      <w:lvlText w:val="o"/>
      <w:lvlJc w:val="left"/>
      <w:pPr>
        <w:ind w:left="1440" w:hanging="360"/>
      </w:pPr>
      <w:rPr>
        <w:rFonts w:ascii="Courier New" w:hAnsi="Courier New" w:hint="default"/>
      </w:rPr>
    </w:lvl>
    <w:lvl w:ilvl="2" w:tplc="5C025020" w:tentative="1">
      <w:start w:val="1"/>
      <w:numFmt w:val="bullet"/>
      <w:lvlText w:val=""/>
      <w:lvlJc w:val="left"/>
      <w:pPr>
        <w:ind w:left="2160" w:hanging="360"/>
      </w:pPr>
      <w:rPr>
        <w:rFonts w:ascii="Wingdings" w:hAnsi="Wingdings" w:hint="default"/>
      </w:rPr>
    </w:lvl>
    <w:lvl w:ilvl="3" w:tplc="351CF79C" w:tentative="1">
      <w:start w:val="1"/>
      <w:numFmt w:val="bullet"/>
      <w:lvlText w:val=""/>
      <w:lvlJc w:val="left"/>
      <w:pPr>
        <w:ind w:left="2880" w:hanging="360"/>
      </w:pPr>
      <w:rPr>
        <w:rFonts w:ascii="Symbol" w:hAnsi="Symbol" w:hint="default"/>
      </w:rPr>
    </w:lvl>
    <w:lvl w:ilvl="4" w:tplc="AD46FF8E" w:tentative="1">
      <w:start w:val="1"/>
      <w:numFmt w:val="bullet"/>
      <w:lvlText w:val="o"/>
      <w:lvlJc w:val="left"/>
      <w:pPr>
        <w:ind w:left="3600" w:hanging="360"/>
      </w:pPr>
      <w:rPr>
        <w:rFonts w:ascii="Courier New" w:hAnsi="Courier New" w:hint="default"/>
      </w:rPr>
    </w:lvl>
    <w:lvl w:ilvl="5" w:tplc="83F0EE90" w:tentative="1">
      <w:start w:val="1"/>
      <w:numFmt w:val="bullet"/>
      <w:lvlText w:val=""/>
      <w:lvlJc w:val="left"/>
      <w:pPr>
        <w:ind w:left="4320" w:hanging="360"/>
      </w:pPr>
      <w:rPr>
        <w:rFonts w:ascii="Wingdings" w:hAnsi="Wingdings" w:hint="default"/>
      </w:rPr>
    </w:lvl>
    <w:lvl w:ilvl="6" w:tplc="9FC286E2" w:tentative="1">
      <w:start w:val="1"/>
      <w:numFmt w:val="bullet"/>
      <w:lvlText w:val=""/>
      <w:lvlJc w:val="left"/>
      <w:pPr>
        <w:ind w:left="5040" w:hanging="360"/>
      </w:pPr>
      <w:rPr>
        <w:rFonts w:ascii="Symbol" w:hAnsi="Symbol" w:hint="default"/>
      </w:rPr>
    </w:lvl>
    <w:lvl w:ilvl="7" w:tplc="089CB03E" w:tentative="1">
      <w:start w:val="1"/>
      <w:numFmt w:val="bullet"/>
      <w:lvlText w:val="o"/>
      <w:lvlJc w:val="left"/>
      <w:pPr>
        <w:ind w:left="5760" w:hanging="360"/>
      </w:pPr>
      <w:rPr>
        <w:rFonts w:ascii="Courier New" w:hAnsi="Courier New" w:hint="default"/>
      </w:rPr>
    </w:lvl>
    <w:lvl w:ilvl="8" w:tplc="E040BB3A" w:tentative="1">
      <w:start w:val="1"/>
      <w:numFmt w:val="bullet"/>
      <w:lvlText w:val=""/>
      <w:lvlJc w:val="left"/>
      <w:pPr>
        <w:ind w:left="6480" w:hanging="360"/>
      </w:pPr>
      <w:rPr>
        <w:rFonts w:ascii="Wingdings" w:hAnsi="Wingdings" w:hint="default"/>
      </w:rPr>
    </w:lvl>
  </w:abstractNum>
  <w:abstractNum w:abstractNumId="18" w15:restartNumberingAfterBreak="0">
    <w:nsid w:val="26025336"/>
    <w:multiLevelType w:val="hybridMultilevel"/>
    <w:tmpl w:val="67A6B8B6"/>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6B3A2C"/>
    <w:multiLevelType w:val="multilevel"/>
    <w:tmpl w:val="DDDCDC8E"/>
    <w:lvl w:ilvl="0">
      <w:start w:val="1"/>
      <w:numFmt w:val="decimal"/>
      <w:lvlText w:val="%1."/>
      <w:lvlJc w:val="left"/>
      <w:pPr>
        <w:ind w:left="1080" w:hanging="360"/>
      </w:pPr>
      <w:rPr>
        <w:color w:val="000000" w:themeColor="text1"/>
      </w:rPr>
    </w:lvl>
    <w:lvl w:ilvl="1">
      <w:start w:val="2"/>
      <w:numFmt w:val="decimal"/>
      <w:lvlText w:val="%1.%2"/>
      <w:lvlJc w:val="left"/>
      <w:pPr>
        <w:ind w:left="1080" w:hanging="360"/>
      </w:pPr>
      <w:rPr>
        <w:b w:val="0"/>
        <w:bCs w:val="0"/>
        <w:i/>
        <w:iCs/>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0" w15:restartNumberingAfterBreak="0">
    <w:nsid w:val="2AB19FE6"/>
    <w:multiLevelType w:val="hybridMultilevel"/>
    <w:tmpl w:val="FFFFFFFF"/>
    <w:lvl w:ilvl="0" w:tplc="3888239A">
      <w:start w:val="1"/>
      <w:numFmt w:val="bullet"/>
      <w:lvlText w:val="-"/>
      <w:lvlJc w:val="left"/>
      <w:pPr>
        <w:ind w:left="720" w:hanging="360"/>
      </w:pPr>
      <w:rPr>
        <w:rFonts w:ascii="Aptos" w:hAnsi="Aptos" w:hint="default"/>
      </w:rPr>
    </w:lvl>
    <w:lvl w:ilvl="1" w:tplc="18E2EA1A">
      <w:start w:val="1"/>
      <w:numFmt w:val="bullet"/>
      <w:lvlText w:val="o"/>
      <w:lvlJc w:val="left"/>
      <w:pPr>
        <w:ind w:left="1440" w:hanging="360"/>
      </w:pPr>
      <w:rPr>
        <w:rFonts w:ascii="Courier New" w:hAnsi="Courier New" w:hint="default"/>
      </w:rPr>
    </w:lvl>
    <w:lvl w:ilvl="2" w:tplc="A7E6AE4C">
      <w:start w:val="1"/>
      <w:numFmt w:val="bullet"/>
      <w:lvlText w:val=""/>
      <w:lvlJc w:val="left"/>
      <w:pPr>
        <w:ind w:left="2160" w:hanging="360"/>
      </w:pPr>
      <w:rPr>
        <w:rFonts w:ascii="Wingdings" w:hAnsi="Wingdings" w:hint="default"/>
      </w:rPr>
    </w:lvl>
    <w:lvl w:ilvl="3" w:tplc="4F1EABFA">
      <w:start w:val="1"/>
      <w:numFmt w:val="bullet"/>
      <w:lvlText w:val=""/>
      <w:lvlJc w:val="left"/>
      <w:pPr>
        <w:ind w:left="2880" w:hanging="360"/>
      </w:pPr>
      <w:rPr>
        <w:rFonts w:ascii="Symbol" w:hAnsi="Symbol" w:hint="default"/>
      </w:rPr>
    </w:lvl>
    <w:lvl w:ilvl="4" w:tplc="FFDA0F1A">
      <w:start w:val="1"/>
      <w:numFmt w:val="bullet"/>
      <w:lvlText w:val="o"/>
      <w:lvlJc w:val="left"/>
      <w:pPr>
        <w:ind w:left="3600" w:hanging="360"/>
      </w:pPr>
      <w:rPr>
        <w:rFonts w:ascii="Courier New" w:hAnsi="Courier New" w:hint="default"/>
      </w:rPr>
    </w:lvl>
    <w:lvl w:ilvl="5" w:tplc="C248FBF0">
      <w:start w:val="1"/>
      <w:numFmt w:val="bullet"/>
      <w:lvlText w:val=""/>
      <w:lvlJc w:val="left"/>
      <w:pPr>
        <w:ind w:left="4320" w:hanging="360"/>
      </w:pPr>
      <w:rPr>
        <w:rFonts w:ascii="Wingdings" w:hAnsi="Wingdings" w:hint="default"/>
      </w:rPr>
    </w:lvl>
    <w:lvl w:ilvl="6" w:tplc="DB387CC6">
      <w:start w:val="1"/>
      <w:numFmt w:val="bullet"/>
      <w:lvlText w:val=""/>
      <w:lvlJc w:val="left"/>
      <w:pPr>
        <w:ind w:left="5040" w:hanging="360"/>
      </w:pPr>
      <w:rPr>
        <w:rFonts w:ascii="Symbol" w:hAnsi="Symbol" w:hint="default"/>
      </w:rPr>
    </w:lvl>
    <w:lvl w:ilvl="7" w:tplc="2702DD08">
      <w:start w:val="1"/>
      <w:numFmt w:val="bullet"/>
      <w:lvlText w:val="o"/>
      <w:lvlJc w:val="left"/>
      <w:pPr>
        <w:ind w:left="5760" w:hanging="360"/>
      </w:pPr>
      <w:rPr>
        <w:rFonts w:ascii="Courier New" w:hAnsi="Courier New" w:hint="default"/>
      </w:rPr>
    </w:lvl>
    <w:lvl w:ilvl="8" w:tplc="07B60E9A">
      <w:start w:val="1"/>
      <w:numFmt w:val="bullet"/>
      <w:lvlText w:val=""/>
      <w:lvlJc w:val="left"/>
      <w:pPr>
        <w:ind w:left="6480" w:hanging="360"/>
      </w:pPr>
      <w:rPr>
        <w:rFonts w:ascii="Wingdings" w:hAnsi="Wingdings" w:hint="default"/>
      </w:rPr>
    </w:lvl>
  </w:abstractNum>
  <w:abstractNum w:abstractNumId="21" w15:restartNumberingAfterBreak="0">
    <w:nsid w:val="2B882F40"/>
    <w:multiLevelType w:val="hybridMultilevel"/>
    <w:tmpl w:val="BFB2A980"/>
    <w:lvl w:ilvl="0" w:tplc="99E8C896">
      <w:start w:val="1"/>
      <w:numFmt w:val="bullet"/>
      <w:lvlText w:val=""/>
      <w:lvlJc w:val="left"/>
      <w:pPr>
        <w:ind w:left="360" w:hanging="360"/>
      </w:pPr>
      <w:rPr>
        <w:rFonts w:ascii="Symbol" w:hAnsi="Symbol" w:hint="default"/>
      </w:rPr>
    </w:lvl>
    <w:lvl w:ilvl="1" w:tplc="C610CFEA" w:tentative="1">
      <w:start w:val="1"/>
      <w:numFmt w:val="bullet"/>
      <w:lvlText w:val="o"/>
      <w:lvlJc w:val="left"/>
      <w:pPr>
        <w:ind w:left="1080" w:hanging="360"/>
      </w:pPr>
      <w:rPr>
        <w:rFonts w:ascii="Courier New" w:hAnsi="Courier New" w:hint="default"/>
      </w:rPr>
    </w:lvl>
    <w:lvl w:ilvl="2" w:tplc="EE76C0CC" w:tentative="1">
      <w:start w:val="1"/>
      <w:numFmt w:val="bullet"/>
      <w:lvlText w:val=""/>
      <w:lvlJc w:val="left"/>
      <w:pPr>
        <w:ind w:left="1800" w:hanging="360"/>
      </w:pPr>
      <w:rPr>
        <w:rFonts w:ascii="Wingdings" w:hAnsi="Wingdings" w:hint="default"/>
      </w:rPr>
    </w:lvl>
    <w:lvl w:ilvl="3" w:tplc="D1008AE0" w:tentative="1">
      <w:start w:val="1"/>
      <w:numFmt w:val="bullet"/>
      <w:lvlText w:val=""/>
      <w:lvlJc w:val="left"/>
      <w:pPr>
        <w:ind w:left="2520" w:hanging="360"/>
      </w:pPr>
      <w:rPr>
        <w:rFonts w:ascii="Symbol" w:hAnsi="Symbol" w:hint="default"/>
      </w:rPr>
    </w:lvl>
    <w:lvl w:ilvl="4" w:tplc="1DA6AC52" w:tentative="1">
      <w:start w:val="1"/>
      <w:numFmt w:val="bullet"/>
      <w:lvlText w:val="o"/>
      <w:lvlJc w:val="left"/>
      <w:pPr>
        <w:ind w:left="3240" w:hanging="360"/>
      </w:pPr>
      <w:rPr>
        <w:rFonts w:ascii="Courier New" w:hAnsi="Courier New" w:hint="default"/>
      </w:rPr>
    </w:lvl>
    <w:lvl w:ilvl="5" w:tplc="656A19AE" w:tentative="1">
      <w:start w:val="1"/>
      <w:numFmt w:val="bullet"/>
      <w:lvlText w:val=""/>
      <w:lvlJc w:val="left"/>
      <w:pPr>
        <w:ind w:left="3960" w:hanging="360"/>
      </w:pPr>
      <w:rPr>
        <w:rFonts w:ascii="Wingdings" w:hAnsi="Wingdings" w:hint="default"/>
      </w:rPr>
    </w:lvl>
    <w:lvl w:ilvl="6" w:tplc="9B22F52E" w:tentative="1">
      <w:start w:val="1"/>
      <w:numFmt w:val="bullet"/>
      <w:lvlText w:val=""/>
      <w:lvlJc w:val="left"/>
      <w:pPr>
        <w:ind w:left="4680" w:hanging="360"/>
      </w:pPr>
      <w:rPr>
        <w:rFonts w:ascii="Symbol" w:hAnsi="Symbol" w:hint="default"/>
      </w:rPr>
    </w:lvl>
    <w:lvl w:ilvl="7" w:tplc="9018789E" w:tentative="1">
      <w:start w:val="1"/>
      <w:numFmt w:val="bullet"/>
      <w:lvlText w:val="o"/>
      <w:lvlJc w:val="left"/>
      <w:pPr>
        <w:ind w:left="5400" w:hanging="360"/>
      </w:pPr>
      <w:rPr>
        <w:rFonts w:ascii="Courier New" w:hAnsi="Courier New" w:hint="default"/>
      </w:rPr>
    </w:lvl>
    <w:lvl w:ilvl="8" w:tplc="E54415E0" w:tentative="1">
      <w:start w:val="1"/>
      <w:numFmt w:val="bullet"/>
      <w:lvlText w:val=""/>
      <w:lvlJc w:val="left"/>
      <w:pPr>
        <w:ind w:left="6120" w:hanging="360"/>
      </w:pPr>
      <w:rPr>
        <w:rFonts w:ascii="Wingdings" w:hAnsi="Wingdings" w:hint="default"/>
      </w:rPr>
    </w:lvl>
  </w:abstractNum>
  <w:abstractNum w:abstractNumId="22" w15:restartNumberingAfterBreak="0">
    <w:nsid w:val="2C741A4C"/>
    <w:multiLevelType w:val="hybridMultilevel"/>
    <w:tmpl w:val="270A05E0"/>
    <w:lvl w:ilvl="0" w:tplc="125A5018">
      <w:start w:val="1"/>
      <w:numFmt w:val="bullet"/>
      <w:lvlText w:val=""/>
      <w:lvlJc w:val="left"/>
      <w:pPr>
        <w:ind w:left="360" w:hanging="360"/>
      </w:pPr>
      <w:rPr>
        <w:rFonts w:ascii="Symbol" w:hAnsi="Symbol" w:hint="default"/>
      </w:rPr>
    </w:lvl>
    <w:lvl w:ilvl="1" w:tplc="39109D94" w:tentative="1">
      <w:start w:val="1"/>
      <w:numFmt w:val="bullet"/>
      <w:lvlText w:val="o"/>
      <w:lvlJc w:val="left"/>
      <w:pPr>
        <w:ind w:left="1080" w:hanging="360"/>
      </w:pPr>
      <w:rPr>
        <w:rFonts w:ascii="Courier New" w:hAnsi="Courier New" w:hint="default"/>
      </w:rPr>
    </w:lvl>
    <w:lvl w:ilvl="2" w:tplc="9FFCEE30" w:tentative="1">
      <w:start w:val="1"/>
      <w:numFmt w:val="bullet"/>
      <w:lvlText w:val=""/>
      <w:lvlJc w:val="left"/>
      <w:pPr>
        <w:ind w:left="1800" w:hanging="360"/>
      </w:pPr>
      <w:rPr>
        <w:rFonts w:ascii="Wingdings" w:hAnsi="Wingdings" w:hint="default"/>
      </w:rPr>
    </w:lvl>
    <w:lvl w:ilvl="3" w:tplc="68784C42" w:tentative="1">
      <w:start w:val="1"/>
      <w:numFmt w:val="bullet"/>
      <w:lvlText w:val=""/>
      <w:lvlJc w:val="left"/>
      <w:pPr>
        <w:ind w:left="2520" w:hanging="360"/>
      </w:pPr>
      <w:rPr>
        <w:rFonts w:ascii="Symbol" w:hAnsi="Symbol" w:hint="default"/>
      </w:rPr>
    </w:lvl>
    <w:lvl w:ilvl="4" w:tplc="E67EEF26" w:tentative="1">
      <w:start w:val="1"/>
      <w:numFmt w:val="bullet"/>
      <w:lvlText w:val="o"/>
      <w:lvlJc w:val="left"/>
      <w:pPr>
        <w:ind w:left="3240" w:hanging="360"/>
      </w:pPr>
      <w:rPr>
        <w:rFonts w:ascii="Courier New" w:hAnsi="Courier New" w:hint="default"/>
      </w:rPr>
    </w:lvl>
    <w:lvl w:ilvl="5" w:tplc="22348F1A" w:tentative="1">
      <w:start w:val="1"/>
      <w:numFmt w:val="bullet"/>
      <w:lvlText w:val=""/>
      <w:lvlJc w:val="left"/>
      <w:pPr>
        <w:ind w:left="3960" w:hanging="360"/>
      </w:pPr>
      <w:rPr>
        <w:rFonts w:ascii="Wingdings" w:hAnsi="Wingdings" w:hint="default"/>
      </w:rPr>
    </w:lvl>
    <w:lvl w:ilvl="6" w:tplc="74A20E78" w:tentative="1">
      <w:start w:val="1"/>
      <w:numFmt w:val="bullet"/>
      <w:lvlText w:val=""/>
      <w:lvlJc w:val="left"/>
      <w:pPr>
        <w:ind w:left="4680" w:hanging="360"/>
      </w:pPr>
      <w:rPr>
        <w:rFonts w:ascii="Symbol" w:hAnsi="Symbol" w:hint="default"/>
      </w:rPr>
    </w:lvl>
    <w:lvl w:ilvl="7" w:tplc="7CE49FDA" w:tentative="1">
      <w:start w:val="1"/>
      <w:numFmt w:val="bullet"/>
      <w:lvlText w:val="o"/>
      <w:lvlJc w:val="left"/>
      <w:pPr>
        <w:ind w:left="5400" w:hanging="360"/>
      </w:pPr>
      <w:rPr>
        <w:rFonts w:ascii="Courier New" w:hAnsi="Courier New" w:hint="default"/>
      </w:rPr>
    </w:lvl>
    <w:lvl w:ilvl="8" w:tplc="F416AEAC" w:tentative="1">
      <w:start w:val="1"/>
      <w:numFmt w:val="bullet"/>
      <w:lvlText w:val=""/>
      <w:lvlJc w:val="left"/>
      <w:pPr>
        <w:ind w:left="6120" w:hanging="360"/>
      </w:pPr>
      <w:rPr>
        <w:rFonts w:ascii="Wingdings" w:hAnsi="Wingdings" w:hint="default"/>
      </w:rPr>
    </w:lvl>
  </w:abstractNum>
  <w:abstractNum w:abstractNumId="23" w15:restartNumberingAfterBreak="0">
    <w:nsid w:val="2DBB261F"/>
    <w:multiLevelType w:val="hybridMultilevel"/>
    <w:tmpl w:val="72BABB7E"/>
    <w:lvl w:ilvl="0" w:tplc="22A0CF28">
      <w:start w:val="1"/>
      <w:numFmt w:val="bullet"/>
      <w:lvlText w:val=""/>
      <w:lvlJc w:val="left"/>
      <w:pPr>
        <w:ind w:left="360" w:hanging="360"/>
      </w:pPr>
      <w:rPr>
        <w:rFonts w:ascii="Symbol" w:hAnsi="Symbol" w:hint="default"/>
      </w:rPr>
    </w:lvl>
    <w:lvl w:ilvl="1" w:tplc="B1080CB2" w:tentative="1">
      <w:start w:val="1"/>
      <w:numFmt w:val="bullet"/>
      <w:lvlText w:val="o"/>
      <w:lvlJc w:val="left"/>
      <w:pPr>
        <w:ind w:left="1080" w:hanging="360"/>
      </w:pPr>
      <w:rPr>
        <w:rFonts w:ascii="Courier New" w:hAnsi="Courier New" w:hint="default"/>
      </w:rPr>
    </w:lvl>
    <w:lvl w:ilvl="2" w:tplc="73726B68" w:tentative="1">
      <w:start w:val="1"/>
      <w:numFmt w:val="bullet"/>
      <w:lvlText w:val=""/>
      <w:lvlJc w:val="left"/>
      <w:pPr>
        <w:ind w:left="1800" w:hanging="360"/>
      </w:pPr>
      <w:rPr>
        <w:rFonts w:ascii="Wingdings" w:hAnsi="Wingdings" w:hint="default"/>
      </w:rPr>
    </w:lvl>
    <w:lvl w:ilvl="3" w:tplc="E2A2EC06" w:tentative="1">
      <w:start w:val="1"/>
      <w:numFmt w:val="bullet"/>
      <w:lvlText w:val=""/>
      <w:lvlJc w:val="left"/>
      <w:pPr>
        <w:ind w:left="2520" w:hanging="360"/>
      </w:pPr>
      <w:rPr>
        <w:rFonts w:ascii="Symbol" w:hAnsi="Symbol" w:hint="default"/>
      </w:rPr>
    </w:lvl>
    <w:lvl w:ilvl="4" w:tplc="37E84014" w:tentative="1">
      <w:start w:val="1"/>
      <w:numFmt w:val="bullet"/>
      <w:lvlText w:val="o"/>
      <w:lvlJc w:val="left"/>
      <w:pPr>
        <w:ind w:left="3240" w:hanging="360"/>
      </w:pPr>
      <w:rPr>
        <w:rFonts w:ascii="Courier New" w:hAnsi="Courier New" w:hint="default"/>
      </w:rPr>
    </w:lvl>
    <w:lvl w:ilvl="5" w:tplc="AEE8A960" w:tentative="1">
      <w:start w:val="1"/>
      <w:numFmt w:val="bullet"/>
      <w:lvlText w:val=""/>
      <w:lvlJc w:val="left"/>
      <w:pPr>
        <w:ind w:left="3960" w:hanging="360"/>
      </w:pPr>
      <w:rPr>
        <w:rFonts w:ascii="Wingdings" w:hAnsi="Wingdings" w:hint="default"/>
      </w:rPr>
    </w:lvl>
    <w:lvl w:ilvl="6" w:tplc="4F56F602" w:tentative="1">
      <w:start w:val="1"/>
      <w:numFmt w:val="bullet"/>
      <w:lvlText w:val=""/>
      <w:lvlJc w:val="left"/>
      <w:pPr>
        <w:ind w:left="4680" w:hanging="360"/>
      </w:pPr>
      <w:rPr>
        <w:rFonts w:ascii="Symbol" w:hAnsi="Symbol" w:hint="default"/>
      </w:rPr>
    </w:lvl>
    <w:lvl w:ilvl="7" w:tplc="30409136" w:tentative="1">
      <w:start w:val="1"/>
      <w:numFmt w:val="bullet"/>
      <w:lvlText w:val="o"/>
      <w:lvlJc w:val="left"/>
      <w:pPr>
        <w:ind w:left="5400" w:hanging="360"/>
      </w:pPr>
      <w:rPr>
        <w:rFonts w:ascii="Courier New" w:hAnsi="Courier New" w:hint="default"/>
      </w:rPr>
    </w:lvl>
    <w:lvl w:ilvl="8" w:tplc="3E802478" w:tentative="1">
      <w:start w:val="1"/>
      <w:numFmt w:val="bullet"/>
      <w:lvlText w:val=""/>
      <w:lvlJc w:val="left"/>
      <w:pPr>
        <w:ind w:left="6120" w:hanging="360"/>
      </w:pPr>
      <w:rPr>
        <w:rFonts w:ascii="Wingdings" w:hAnsi="Wingdings" w:hint="default"/>
      </w:rPr>
    </w:lvl>
  </w:abstractNum>
  <w:abstractNum w:abstractNumId="24" w15:restartNumberingAfterBreak="0">
    <w:nsid w:val="2EDA2856"/>
    <w:multiLevelType w:val="hybridMultilevel"/>
    <w:tmpl w:val="C8D422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0736722"/>
    <w:multiLevelType w:val="hybridMultilevel"/>
    <w:tmpl w:val="86F84E7E"/>
    <w:lvl w:ilvl="0" w:tplc="DF9A9DF4">
      <w:start w:val="5"/>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08350E2"/>
    <w:multiLevelType w:val="hybridMultilevel"/>
    <w:tmpl w:val="59C07E94"/>
    <w:lvl w:ilvl="0" w:tplc="61BCC672">
      <w:start w:val="1"/>
      <w:numFmt w:val="bullet"/>
      <w:lvlText w:val="·"/>
      <w:lvlJc w:val="left"/>
      <w:pPr>
        <w:ind w:left="360" w:hanging="360"/>
      </w:pPr>
      <w:rPr>
        <w:rFonts w:ascii="Symbol" w:hAnsi="Symbol" w:hint="default"/>
      </w:rPr>
    </w:lvl>
    <w:lvl w:ilvl="1" w:tplc="93F804D6" w:tentative="1">
      <w:start w:val="1"/>
      <w:numFmt w:val="bullet"/>
      <w:lvlText w:val="o"/>
      <w:lvlJc w:val="left"/>
      <w:pPr>
        <w:ind w:left="1080" w:hanging="360"/>
      </w:pPr>
      <w:rPr>
        <w:rFonts w:ascii="Courier New" w:hAnsi="Courier New" w:hint="default"/>
      </w:rPr>
    </w:lvl>
    <w:lvl w:ilvl="2" w:tplc="BDF26CDA" w:tentative="1">
      <w:start w:val="1"/>
      <w:numFmt w:val="bullet"/>
      <w:lvlText w:val=""/>
      <w:lvlJc w:val="left"/>
      <w:pPr>
        <w:ind w:left="1800" w:hanging="360"/>
      </w:pPr>
      <w:rPr>
        <w:rFonts w:ascii="Wingdings" w:hAnsi="Wingdings" w:hint="default"/>
      </w:rPr>
    </w:lvl>
    <w:lvl w:ilvl="3" w:tplc="5972FDF0" w:tentative="1">
      <w:start w:val="1"/>
      <w:numFmt w:val="bullet"/>
      <w:lvlText w:val=""/>
      <w:lvlJc w:val="left"/>
      <w:pPr>
        <w:ind w:left="2520" w:hanging="360"/>
      </w:pPr>
      <w:rPr>
        <w:rFonts w:ascii="Symbol" w:hAnsi="Symbol" w:hint="default"/>
      </w:rPr>
    </w:lvl>
    <w:lvl w:ilvl="4" w:tplc="8EFCBB6E" w:tentative="1">
      <w:start w:val="1"/>
      <w:numFmt w:val="bullet"/>
      <w:lvlText w:val="o"/>
      <w:lvlJc w:val="left"/>
      <w:pPr>
        <w:ind w:left="3240" w:hanging="360"/>
      </w:pPr>
      <w:rPr>
        <w:rFonts w:ascii="Courier New" w:hAnsi="Courier New" w:hint="default"/>
      </w:rPr>
    </w:lvl>
    <w:lvl w:ilvl="5" w:tplc="EBFA67F6" w:tentative="1">
      <w:start w:val="1"/>
      <w:numFmt w:val="bullet"/>
      <w:lvlText w:val=""/>
      <w:lvlJc w:val="left"/>
      <w:pPr>
        <w:ind w:left="3960" w:hanging="360"/>
      </w:pPr>
      <w:rPr>
        <w:rFonts w:ascii="Wingdings" w:hAnsi="Wingdings" w:hint="default"/>
      </w:rPr>
    </w:lvl>
    <w:lvl w:ilvl="6" w:tplc="E5E41EC2" w:tentative="1">
      <w:start w:val="1"/>
      <w:numFmt w:val="bullet"/>
      <w:lvlText w:val=""/>
      <w:lvlJc w:val="left"/>
      <w:pPr>
        <w:ind w:left="4680" w:hanging="360"/>
      </w:pPr>
      <w:rPr>
        <w:rFonts w:ascii="Symbol" w:hAnsi="Symbol" w:hint="default"/>
      </w:rPr>
    </w:lvl>
    <w:lvl w:ilvl="7" w:tplc="65B8D67E" w:tentative="1">
      <w:start w:val="1"/>
      <w:numFmt w:val="bullet"/>
      <w:lvlText w:val="o"/>
      <w:lvlJc w:val="left"/>
      <w:pPr>
        <w:ind w:left="5400" w:hanging="360"/>
      </w:pPr>
      <w:rPr>
        <w:rFonts w:ascii="Courier New" w:hAnsi="Courier New" w:hint="default"/>
      </w:rPr>
    </w:lvl>
    <w:lvl w:ilvl="8" w:tplc="1F36D968" w:tentative="1">
      <w:start w:val="1"/>
      <w:numFmt w:val="bullet"/>
      <w:lvlText w:val=""/>
      <w:lvlJc w:val="left"/>
      <w:pPr>
        <w:ind w:left="6120" w:hanging="360"/>
      </w:pPr>
      <w:rPr>
        <w:rFonts w:ascii="Wingdings" w:hAnsi="Wingdings" w:hint="default"/>
      </w:rPr>
    </w:lvl>
  </w:abstractNum>
  <w:abstractNum w:abstractNumId="27" w15:restartNumberingAfterBreak="0">
    <w:nsid w:val="30AD0935"/>
    <w:multiLevelType w:val="hybridMultilevel"/>
    <w:tmpl w:val="DD5A6220"/>
    <w:lvl w:ilvl="0" w:tplc="EE3AE6F0">
      <w:start w:val="4"/>
      <w:numFmt w:val="decimal"/>
      <w:lvlText w:val="%1."/>
      <w:lvlJc w:val="left"/>
      <w:pPr>
        <w:ind w:left="360" w:hanging="360"/>
      </w:pPr>
      <w:rPr>
        <w:rFonts w:hint="default"/>
        <w:b/>
        <w:bCs/>
        <w:i w:val="0"/>
        <w:iCs w:val="0"/>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0F35B13"/>
    <w:multiLevelType w:val="hybridMultilevel"/>
    <w:tmpl w:val="FFFFFFFF"/>
    <w:lvl w:ilvl="0" w:tplc="6DCCC0DA">
      <w:start w:val="1"/>
      <w:numFmt w:val="bullet"/>
      <w:lvlText w:val=""/>
      <w:lvlJc w:val="left"/>
      <w:pPr>
        <w:ind w:left="360" w:hanging="360"/>
      </w:pPr>
      <w:rPr>
        <w:rFonts w:ascii="Symbol" w:hAnsi="Symbol" w:hint="default"/>
      </w:rPr>
    </w:lvl>
    <w:lvl w:ilvl="1" w:tplc="237A85F2">
      <w:start w:val="1"/>
      <w:numFmt w:val="bullet"/>
      <w:lvlText w:val="o"/>
      <w:lvlJc w:val="left"/>
      <w:pPr>
        <w:ind w:left="1080" w:hanging="360"/>
      </w:pPr>
      <w:rPr>
        <w:rFonts w:ascii="Courier New" w:hAnsi="Courier New" w:hint="default"/>
      </w:rPr>
    </w:lvl>
    <w:lvl w:ilvl="2" w:tplc="2480A030">
      <w:start w:val="1"/>
      <w:numFmt w:val="bullet"/>
      <w:lvlText w:val=""/>
      <w:lvlJc w:val="left"/>
      <w:pPr>
        <w:ind w:left="1800" w:hanging="360"/>
      </w:pPr>
      <w:rPr>
        <w:rFonts w:ascii="Wingdings" w:hAnsi="Wingdings" w:hint="default"/>
      </w:rPr>
    </w:lvl>
    <w:lvl w:ilvl="3" w:tplc="FE34D300">
      <w:start w:val="1"/>
      <w:numFmt w:val="bullet"/>
      <w:lvlText w:val=""/>
      <w:lvlJc w:val="left"/>
      <w:pPr>
        <w:ind w:left="2520" w:hanging="360"/>
      </w:pPr>
      <w:rPr>
        <w:rFonts w:ascii="Symbol" w:hAnsi="Symbol" w:hint="default"/>
      </w:rPr>
    </w:lvl>
    <w:lvl w:ilvl="4" w:tplc="4BFC7688">
      <w:start w:val="1"/>
      <w:numFmt w:val="bullet"/>
      <w:lvlText w:val="o"/>
      <w:lvlJc w:val="left"/>
      <w:pPr>
        <w:ind w:left="3240" w:hanging="360"/>
      </w:pPr>
      <w:rPr>
        <w:rFonts w:ascii="Courier New" w:hAnsi="Courier New" w:hint="default"/>
      </w:rPr>
    </w:lvl>
    <w:lvl w:ilvl="5" w:tplc="BC06A516">
      <w:start w:val="1"/>
      <w:numFmt w:val="bullet"/>
      <w:lvlText w:val=""/>
      <w:lvlJc w:val="left"/>
      <w:pPr>
        <w:ind w:left="3960" w:hanging="360"/>
      </w:pPr>
      <w:rPr>
        <w:rFonts w:ascii="Wingdings" w:hAnsi="Wingdings" w:hint="default"/>
      </w:rPr>
    </w:lvl>
    <w:lvl w:ilvl="6" w:tplc="B900A426">
      <w:start w:val="1"/>
      <w:numFmt w:val="bullet"/>
      <w:lvlText w:val=""/>
      <w:lvlJc w:val="left"/>
      <w:pPr>
        <w:ind w:left="4680" w:hanging="360"/>
      </w:pPr>
      <w:rPr>
        <w:rFonts w:ascii="Symbol" w:hAnsi="Symbol" w:hint="default"/>
      </w:rPr>
    </w:lvl>
    <w:lvl w:ilvl="7" w:tplc="E544DCD6">
      <w:start w:val="1"/>
      <w:numFmt w:val="bullet"/>
      <w:lvlText w:val="o"/>
      <w:lvlJc w:val="left"/>
      <w:pPr>
        <w:ind w:left="5400" w:hanging="360"/>
      </w:pPr>
      <w:rPr>
        <w:rFonts w:ascii="Courier New" w:hAnsi="Courier New" w:hint="default"/>
      </w:rPr>
    </w:lvl>
    <w:lvl w:ilvl="8" w:tplc="969437FE">
      <w:start w:val="1"/>
      <w:numFmt w:val="bullet"/>
      <w:lvlText w:val=""/>
      <w:lvlJc w:val="left"/>
      <w:pPr>
        <w:ind w:left="6120" w:hanging="360"/>
      </w:pPr>
      <w:rPr>
        <w:rFonts w:ascii="Wingdings" w:hAnsi="Wingdings" w:hint="default"/>
      </w:rPr>
    </w:lvl>
  </w:abstractNum>
  <w:abstractNum w:abstractNumId="29" w15:restartNumberingAfterBreak="0">
    <w:nsid w:val="31D44BC6"/>
    <w:multiLevelType w:val="hybridMultilevel"/>
    <w:tmpl w:val="3F4212EC"/>
    <w:lvl w:ilvl="0" w:tplc="82ECFEEE">
      <w:start w:val="1"/>
      <w:numFmt w:val="bullet"/>
      <w:lvlText w:val=""/>
      <w:lvlJc w:val="left"/>
      <w:pPr>
        <w:ind w:left="360" w:hanging="360"/>
      </w:pPr>
      <w:rPr>
        <w:rFonts w:ascii="Wingdings" w:hAnsi="Wingdings" w:hint="default"/>
      </w:rPr>
    </w:lvl>
    <w:lvl w:ilvl="1" w:tplc="7C7AD918" w:tentative="1">
      <w:start w:val="1"/>
      <w:numFmt w:val="bullet"/>
      <w:lvlText w:val="o"/>
      <w:lvlJc w:val="left"/>
      <w:pPr>
        <w:ind w:left="1080" w:hanging="360"/>
      </w:pPr>
      <w:rPr>
        <w:rFonts w:ascii="Courier New" w:hAnsi="Courier New" w:hint="default"/>
      </w:rPr>
    </w:lvl>
    <w:lvl w:ilvl="2" w:tplc="FFBA40A6" w:tentative="1">
      <w:start w:val="1"/>
      <w:numFmt w:val="bullet"/>
      <w:lvlText w:val=""/>
      <w:lvlJc w:val="left"/>
      <w:pPr>
        <w:ind w:left="1800" w:hanging="360"/>
      </w:pPr>
      <w:rPr>
        <w:rFonts w:ascii="Wingdings" w:hAnsi="Wingdings" w:hint="default"/>
      </w:rPr>
    </w:lvl>
    <w:lvl w:ilvl="3" w:tplc="822EAF54" w:tentative="1">
      <w:start w:val="1"/>
      <w:numFmt w:val="bullet"/>
      <w:lvlText w:val=""/>
      <w:lvlJc w:val="left"/>
      <w:pPr>
        <w:ind w:left="2520" w:hanging="360"/>
      </w:pPr>
      <w:rPr>
        <w:rFonts w:ascii="Symbol" w:hAnsi="Symbol" w:hint="default"/>
      </w:rPr>
    </w:lvl>
    <w:lvl w:ilvl="4" w:tplc="9EE434D6" w:tentative="1">
      <w:start w:val="1"/>
      <w:numFmt w:val="bullet"/>
      <w:lvlText w:val="o"/>
      <w:lvlJc w:val="left"/>
      <w:pPr>
        <w:ind w:left="3240" w:hanging="360"/>
      </w:pPr>
      <w:rPr>
        <w:rFonts w:ascii="Courier New" w:hAnsi="Courier New" w:hint="default"/>
      </w:rPr>
    </w:lvl>
    <w:lvl w:ilvl="5" w:tplc="7CBA641E" w:tentative="1">
      <w:start w:val="1"/>
      <w:numFmt w:val="bullet"/>
      <w:lvlText w:val=""/>
      <w:lvlJc w:val="left"/>
      <w:pPr>
        <w:ind w:left="3960" w:hanging="360"/>
      </w:pPr>
      <w:rPr>
        <w:rFonts w:ascii="Wingdings" w:hAnsi="Wingdings" w:hint="default"/>
      </w:rPr>
    </w:lvl>
    <w:lvl w:ilvl="6" w:tplc="73864B6C" w:tentative="1">
      <w:start w:val="1"/>
      <w:numFmt w:val="bullet"/>
      <w:lvlText w:val=""/>
      <w:lvlJc w:val="left"/>
      <w:pPr>
        <w:ind w:left="4680" w:hanging="360"/>
      </w:pPr>
      <w:rPr>
        <w:rFonts w:ascii="Symbol" w:hAnsi="Symbol" w:hint="default"/>
      </w:rPr>
    </w:lvl>
    <w:lvl w:ilvl="7" w:tplc="D3E6A33E" w:tentative="1">
      <w:start w:val="1"/>
      <w:numFmt w:val="bullet"/>
      <w:lvlText w:val="o"/>
      <w:lvlJc w:val="left"/>
      <w:pPr>
        <w:ind w:left="5400" w:hanging="360"/>
      </w:pPr>
      <w:rPr>
        <w:rFonts w:ascii="Courier New" w:hAnsi="Courier New" w:hint="default"/>
      </w:rPr>
    </w:lvl>
    <w:lvl w:ilvl="8" w:tplc="033A37BA" w:tentative="1">
      <w:start w:val="1"/>
      <w:numFmt w:val="bullet"/>
      <w:lvlText w:val=""/>
      <w:lvlJc w:val="left"/>
      <w:pPr>
        <w:ind w:left="6120" w:hanging="360"/>
      </w:pPr>
      <w:rPr>
        <w:rFonts w:ascii="Wingdings" w:hAnsi="Wingdings" w:hint="default"/>
      </w:rPr>
    </w:lvl>
  </w:abstractNum>
  <w:abstractNum w:abstractNumId="30" w15:restartNumberingAfterBreak="0">
    <w:nsid w:val="32F35924"/>
    <w:multiLevelType w:val="hybridMultilevel"/>
    <w:tmpl w:val="0504BEA6"/>
    <w:lvl w:ilvl="0" w:tplc="A470019A">
      <w:start w:val="1"/>
      <w:numFmt w:val="bullet"/>
      <w:lvlText w:val=""/>
      <w:lvlJc w:val="left"/>
      <w:pPr>
        <w:ind w:left="360" w:hanging="360"/>
      </w:pPr>
      <w:rPr>
        <w:rFonts w:ascii="Wingdings" w:hAnsi="Wingdings" w:hint="default"/>
      </w:rPr>
    </w:lvl>
    <w:lvl w:ilvl="1" w:tplc="DBD28CA4" w:tentative="1">
      <w:start w:val="1"/>
      <w:numFmt w:val="bullet"/>
      <w:lvlText w:val="o"/>
      <w:lvlJc w:val="left"/>
      <w:pPr>
        <w:ind w:left="1080" w:hanging="360"/>
      </w:pPr>
      <w:rPr>
        <w:rFonts w:ascii="Courier New" w:hAnsi="Courier New" w:hint="default"/>
      </w:rPr>
    </w:lvl>
    <w:lvl w:ilvl="2" w:tplc="F0FC90A0" w:tentative="1">
      <w:start w:val="1"/>
      <w:numFmt w:val="bullet"/>
      <w:lvlText w:val=""/>
      <w:lvlJc w:val="left"/>
      <w:pPr>
        <w:ind w:left="1800" w:hanging="360"/>
      </w:pPr>
      <w:rPr>
        <w:rFonts w:ascii="Wingdings" w:hAnsi="Wingdings" w:hint="default"/>
      </w:rPr>
    </w:lvl>
    <w:lvl w:ilvl="3" w:tplc="DA8CDE9A" w:tentative="1">
      <w:start w:val="1"/>
      <w:numFmt w:val="bullet"/>
      <w:lvlText w:val=""/>
      <w:lvlJc w:val="left"/>
      <w:pPr>
        <w:ind w:left="2520" w:hanging="360"/>
      </w:pPr>
      <w:rPr>
        <w:rFonts w:ascii="Symbol" w:hAnsi="Symbol" w:hint="default"/>
      </w:rPr>
    </w:lvl>
    <w:lvl w:ilvl="4" w:tplc="44669234" w:tentative="1">
      <w:start w:val="1"/>
      <w:numFmt w:val="bullet"/>
      <w:lvlText w:val="o"/>
      <w:lvlJc w:val="left"/>
      <w:pPr>
        <w:ind w:left="3240" w:hanging="360"/>
      </w:pPr>
      <w:rPr>
        <w:rFonts w:ascii="Courier New" w:hAnsi="Courier New" w:hint="default"/>
      </w:rPr>
    </w:lvl>
    <w:lvl w:ilvl="5" w:tplc="504E4A68" w:tentative="1">
      <w:start w:val="1"/>
      <w:numFmt w:val="bullet"/>
      <w:lvlText w:val=""/>
      <w:lvlJc w:val="left"/>
      <w:pPr>
        <w:ind w:left="3960" w:hanging="360"/>
      </w:pPr>
      <w:rPr>
        <w:rFonts w:ascii="Wingdings" w:hAnsi="Wingdings" w:hint="default"/>
      </w:rPr>
    </w:lvl>
    <w:lvl w:ilvl="6" w:tplc="ECAADB50" w:tentative="1">
      <w:start w:val="1"/>
      <w:numFmt w:val="bullet"/>
      <w:lvlText w:val=""/>
      <w:lvlJc w:val="left"/>
      <w:pPr>
        <w:ind w:left="4680" w:hanging="360"/>
      </w:pPr>
      <w:rPr>
        <w:rFonts w:ascii="Symbol" w:hAnsi="Symbol" w:hint="default"/>
      </w:rPr>
    </w:lvl>
    <w:lvl w:ilvl="7" w:tplc="05DAB576" w:tentative="1">
      <w:start w:val="1"/>
      <w:numFmt w:val="bullet"/>
      <w:lvlText w:val="o"/>
      <w:lvlJc w:val="left"/>
      <w:pPr>
        <w:ind w:left="5400" w:hanging="360"/>
      </w:pPr>
      <w:rPr>
        <w:rFonts w:ascii="Courier New" w:hAnsi="Courier New" w:hint="default"/>
      </w:rPr>
    </w:lvl>
    <w:lvl w:ilvl="8" w:tplc="F418FEFE" w:tentative="1">
      <w:start w:val="1"/>
      <w:numFmt w:val="bullet"/>
      <w:lvlText w:val=""/>
      <w:lvlJc w:val="left"/>
      <w:pPr>
        <w:ind w:left="6120" w:hanging="360"/>
      </w:pPr>
      <w:rPr>
        <w:rFonts w:ascii="Wingdings" w:hAnsi="Wingdings" w:hint="default"/>
      </w:rPr>
    </w:lvl>
  </w:abstractNum>
  <w:abstractNum w:abstractNumId="31" w15:restartNumberingAfterBreak="0">
    <w:nsid w:val="33992F7A"/>
    <w:multiLevelType w:val="hybridMultilevel"/>
    <w:tmpl w:val="23026630"/>
    <w:lvl w:ilvl="0" w:tplc="C072566A">
      <w:start w:val="1"/>
      <w:numFmt w:val="bullet"/>
      <w:lvlText w:val=""/>
      <w:lvlJc w:val="left"/>
      <w:pPr>
        <w:ind w:left="1080" w:hanging="360"/>
      </w:pPr>
      <w:rPr>
        <w:rFonts w:ascii="Symbol" w:hAnsi="Symbol"/>
      </w:rPr>
    </w:lvl>
    <w:lvl w:ilvl="1" w:tplc="A03EE102">
      <w:start w:val="1"/>
      <w:numFmt w:val="bullet"/>
      <w:lvlText w:val=""/>
      <w:lvlJc w:val="left"/>
      <w:pPr>
        <w:ind w:left="1080" w:hanging="360"/>
      </w:pPr>
      <w:rPr>
        <w:rFonts w:ascii="Symbol" w:hAnsi="Symbol"/>
      </w:rPr>
    </w:lvl>
    <w:lvl w:ilvl="2" w:tplc="A24CD152">
      <w:start w:val="1"/>
      <w:numFmt w:val="bullet"/>
      <w:lvlText w:val=""/>
      <w:lvlJc w:val="left"/>
      <w:pPr>
        <w:ind w:left="1080" w:hanging="360"/>
      </w:pPr>
      <w:rPr>
        <w:rFonts w:ascii="Symbol" w:hAnsi="Symbol"/>
      </w:rPr>
    </w:lvl>
    <w:lvl w:ilvl="3" w:tplc="DB201786">
      <w:start w:val="1"/>
      <w:numFmt w:val="bullet"/>
      <w:lvlText w:val=""/>
      <w:lvlJc w:val="left"/>
      <w:pPr>
        <w:ind w:left="1080" w:hanging="360"/>
      </w:pPr>
      <w:rPr>
        <w:rFonts w:ascii="Symbol" w:hAnsi="Symbol"/>
      </w:rPr>
    </w:lvl>
    <w:lvl w:ilvl="4" w:tplc="EBB62564">
      <w:start w:val="1"/>
      <w:numFmt w:val="bullet"/>
      <w:lvlText w:val=""/>
      <w:lvlJc w:val="left"/>
      <w:pPr>
        <w:ind w:left="1080" w:hanging="360"/>
      </w:pPr>
      <w:rPr>
        <w:rFonts w:ascii="Symbol" w:hAnsi="Symbol"/>
      </w:rPr>
    </w:lvl>
    <w:lvl w:ilvl="5" w:tplc="BB3A179C">
      <w:start w:val="1"/>
      <w:numFmt w:val="bullet"/>
      <w:lvlText w:val=""/>
      <w:lvlJc w:val="left"/>
      <w:pPr>
        <w:ind w:left="1080" w:hanging="360"/>
      </w:pPr>
      <w:rPr>
        <w:rFonts w:ascii="Symbol" w:hAnsi="Symbol"/>
      </w:rPr>
    </w:lvl>
    <w:lvl w:ilvl="6" w:tplc="05A60290">
      <w:start w:val="1"/>
      <w:numFmt w:val="bullet"/>
      <w:lvlText w:val=""/>
      <w:lvlJc w:val="left"/>
      <w:pPr>
        <w:ind w:left="1080" w:hanging="360"/>
      </w:pPr>
      <w:rPr>
        <w:rFonts w:ascii="Symbol" w:hAnsi="Symbol"/>
      </w:rPr>
    </w:lvl>
    <w:lvl w:ilvl="7" w:tplc="9CF28F98">
      <w:start w:val="1"/>
      <w:numFmt w:val="bullet"/>
      <w:lvlText w:val=""/>
      <w:lvlJc w:val="left"/>
      <w:pPr>
        <w:ind w:left="1080" w:hanging="360"/>
      </w:pPr>
      <w:rPr>
        <w:rFonts w:ascii="Symbol" w:hAnsi="Symbol"/>
      </w:rPr>
    </w:lvl>
    <w:lvl w:ilvl="8" w:tplc="2634E7F4">
      <w:start w:val="1"/>
      <w:numFmt w:val="bullet"/>
      <w:lvlText w:val=""/>
      <w:lvlJc w:val="left"/>
      <w:pPr>
        <w:ind w:left="1080" w:hanging="360"/>
      </w:pPr>
      <w:rPr>
        <w:rFonts w:ascii="Symbol" w:hAnsi="Symbol"/>
      </w:rPr>
    </w:lvl>
  </w:abstractNum>
  <w:abstractNum w:abstractNumId="32" w15:restartNumberingAfterBreak="0">
    <w:nsid w:val="35B8233B"/>
    <w:multiLevelType w:val="hybridMultilevel"/>
    <w:tmpl w:val="ACD04D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79D3400"/>
    <w:multiLevelType w:val="hybridMultilevel"/>
    <w:tmpl w:val="2A148B18"/>
    <w:lvl w:ilvl="0" w:tplc="96E2DB8A">
      <w:start w:val="1"/>
      <w:numFmt w:val="decimal"/>
      <w:lvlText w:val="%1."/>
      <w:lvlJc w:val="left"/>
      <w:pPr>
        <w:ind w:left="1080" w:hanging="360"/>
      </w:pPr>
      <w:rPr>
        <w:rFonts w:hint="default"/>
        <w:i w:val="0"/>
        <w:iCs w:val="0"/>
        <w:color w:val="000000" w:themeColor="text1"/>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38057553"/>
    <w:multiLevelType w:val="hybridMultilevel"/>
    <w:tmpl w:val="4EC68F2C"/>
    <w:lvl w:ilvl="0" w:tplc="0B041748">
      <w:start w:val="1"/>
      <w:numFmt w:val="bullet"/>
      <w:lvlText w:val="-"/>
      <w:lvlJc w:val="left"/>
      <w:pPr>
        <w:ind w:left="720" w:hanging="360"/>
      </w:pPr>
      <w:rPr>
        <w:rFonts w:ascii="Aptos" w:hAnsi="Aptos" w:hint="default"/>
      </w:rPr>
    </w:lvl>
    <w:lvl w:ilvl="1" w:tplc="6F0E0BD4">
      <w:start w:val="1"/>
      <w:numFmt w:val="bullet"/>
      <w:lvlText w:val="o"/>
      <w:lvlJc w:val="left"/>
      <w:pPr>
        <w:ind w:left="1440" w:hanging="360"/>
      </w:pPr>
      <w:rPr>
        <w:rFonts w:ascii="Courier New" w:hAnsi="Courier New" w:hint="default"/>
      </w:rPr>
    </w:lvl>
    <w:lvl w:ilvl="2" w:tplc="2EFE370A">
      <w:start w:val="1"/>
      <w:numFmt w:val="bullet"/>
      <w:lvlText w:val=""/>
      <w:lvlJc w:val="left"/>
      <w:pPr>
        <w:ind w:left="2160" w:hanging="360"/>
      </w:pPr>
      <w:rPr>
        <w:rFonts w:ascii="Wingdings" w:hAnsi="Wingdings" w:hint="default"/>
      </w:rPr>
    </w:lvl>
    <w:lvl w:ilvl="3" w:tplc="E1340C86">
      <w:start w:val="1"/>
      <w:numFmt w:val="bullet"/>
      <w:lvlText w:val=""/>
      <w:lvlJc w:val="left"/>
      <w:pPr>
        <w:ind w:left="2880" w:hanging="360"/>
      </w:pPr>
      <w:rPr>
        <w:rFonts w:ascii="Symbol" w:hAnsi="Symbol" w:hint="default"/>
      </w:rPr>
    </w:lvl>
    <w:lvl w:ilvl="4" w:tplc="C52EF68E">
      <w:start w:val="1"/>
      <w:numFmt w:val="bullet"/>
      <w:lvlText w:val="o"/>
      <w:lvlJc w:val="left"/>
      <w:pPr>
        <w:ind w:left="3600" w:hanging="360"/>
      </w:pPr>
      <w:rPr>
        <w:rFonts w:ascii="Courier New" w:hAnsi="Courier New" w:hint="default"/>
      </w:rPr>
    </w:lvl>
    <w:lvl w:ilvl="5" w:tplc="42005D4A">
      <w:start w:val="1"/>
      <w:numFmt w:val="bullet"/>
      <w:lvlText w:val=""/>
      <w:lvlJc w:val="left"/>
      <w:pPr>
        <w:ind w:left="4320" w:hanging="360"/>
      </w:pPr>
      <w:rPr>
        <w:rFonts w:ascii="Wingdings" w:hAnsi="Wingdings" w:hint="default"/>
      </w:rPr>
    </w:lvl>
    <w:lvl w:ilvl="6" w:tplc="5FC6C872">
      <w:start w:val="1"/>
      <w:numFmt w:val="bullet"/>
      <w:lvlText w:val=""/>
      <w:lvlJc w:val="left"/>
      <w:pPr>
        <w:ind w:left="5040" w:hanging="360"/>
      </w:pPr>
      <w:rPr>
        <w:rFonts w:ascii="Symbol" w:hAnsi="Symbol" w:hint="default"/>
      </w:rPr>
    </w:lvl>
    <w:lvl w:ilvl="7" w:tplc="64B86BA4">
      <w:start w:val="1"/>
      <w:numFmt w:val="bullet"/>
      <w:lvlText w:val="o"/>
      <w:lvlJc w:val="left"/>
      <w:pPr>
        <w:ind w:left="5760" w:hanging="360"/>
      </w:pPr>
      <w:rPr>
        <w:rFonts w:ascii="Courier New" w:hAnsi="Courier New" w:hint="default"/>
      </w:rPr>
    </w:lvl>
    <w:lvl w:ilvl="8" w:tplc="F8DE214C">
      <w:start w:val="1"/>
      <w:numFmt w:val="bullet"/>
      <w:lvlText w:val=""/>
      <w:lvlJc w:val="left"/>
      <w:pPr>
        <w:ind w:left="6480" w:hanging="360"/>
      </w:pPr>
      <w:rPr>
        <w:rFonts w:ascii="Wingdings" w:hAnsi="Wingdings" w:hint="default"/>
      </w:rPr>
    </w:lvl>
  </w:abstractNum>
  <w:abstractNum w:abstractNumId="35" w15:restartNumberingAfterBreak="0">
    <w:nsid w:val="39E22B03"/>
    <w:multiLevelType w:val="hybridMultilevel"/>
    <w:tmpl w:val="FFFFFFFF"/>
    <w:lvl w:ilvl="0" w:tplc="1592D622">
      <w:start w:val="1"/>
      <w:numFmt w:val="bullet"/>
      <w:lvlText w:val=""/>
      <w:lvlJc w:val="left"/>
      <w:pPr>
        <w:ind w:left="360" w:hanging="360"/>
      </w:pPr>
      <w:rPr>
        <w:rFonts w:ascii="Symbol" w:hAnsi="Symbol" w:hint="default"/>
      </w:rPr>
    </w:lvl>
    <w:lvl w:ilvl="1" w:tplc="7F789BFE">
      <w:start w:val="1"/>
      <w:numFmt w:val="bullet"/>
      <w:lvlText w:val="o"/>
      <w:lvlJc w:val="left"/>
      <w:pPr>
        <w:ind w:left="1080" w:hanging="360"/>
      </w:pPr>
      <w:rPr>
        <w:rFonts w:ascii="Courier New" w:hAnsi="Courier New" w:hint="default"/>
      </w:rPr>
    </w:lvl>
    <w:lvl w:ilvl="2" w:tplc="0ADC1F8E">
      <w:start w:val="1"/>
      <w:numFmt w:val="bullet"/>
      <w:lvlText w:val=""/>
      <w:lvlJc w:val="left"/>
      <w:pPr>
        <w:ind w:left="1800" w:hanging="360"/>
      </w:pPr>
      <w:rPr>
        <w:rFonts w:ascii="Wingdings" w:hAnsi="Wingdings" w:hint="default"/>
      </w:rPr>
    </w:lvl>
    <w:lvl w:ilvl="3" w:tplc="E1C2779E">
      <w:start w:val="1"/>
      <w:numFmt w:val="bullet"/>
      <w:lvlText w:val=""/>
      <w:lvlJc w:val="left"/>
      <w:pPr>
        <w:ind w:left="2520" w:hanging="360"/>
      </w:pPr>
      <w:rPr>
        <w:rFonts w:ascii="Symbol" w:hAnsi="Symbol" w:hint="default"/>
      </w:rPr>
    </w:lvl>
    <w:lvl w:ilvl="4" w:tplc="5AAAA75E">
      <w:start w:val="1"/>
      <w:numFmt w:val="bullet"/>
      <w:lvlText w:val="o"/>
      <w:lvlJc w:val="left"/>
      <w:pPr>
        <w:ind w:left="3240" w:hanging="360"/>
      </w:pPr>
      <w:rPr>
        <w:rFonts w:ascii="Courier New" w:hAnsi="Courier New" w:hint="default"/>
      </w:rPr>
    </w:lvl>
    <w:lvl w:ilvl="5" w:tplc="29D40052">
      <w:start w:val="1"/>
      <w:numFmt w:val="bullet"/>
      <w:lvlText w:val=""/>
      <w:lvlJc w:val="left"/>
      <w:pPr>
        <w:ind w:left="3960" w:hanging="360"/>
      </w:pPr>
      <w:rPr>
        <w:rFonts w:ascii="Wingdings" w:hAnsi="Wingdings" w:hint="default"/>
      </w:rPr>
    </w:lvl>
    <w:lvl w:ilvl="6" w:tplc="835258B6">
      <w:start w:val="1"/>
      <w:numFmt w:val="bullet"/>
      <w:lvlText w:val=""/>
      <w:lvlJc w:val="left"/>
      <w:pPr>
        <w:ind w:left="4680" w:hanging="360"/>
      </w:pPr>
      <w:rPr>
        <w:rFonts w:ascii="Symbol" w:hAnsi="Symbol" w:hint="default"/>
      </w:rPr>
    </w:lvl>
    <w:lvl w:ilvl="7" w:tplc="9474AD6E">
      <w:start w:val="1"/>
      <w:numFmt w:val="bullet"/>
      <w:lvlText w:val="o"/>
      <w:lvlJc w:val="left"/>
      <w:pPr>
        <w:ind w:left="5400" w:hanging="360"/>
      </w:pPr>
      <w:rPr>
        <w:rFonts w:ascii="Courier New" w:hAnsi="Courier New" w:hint="default"/>
      </w:rPr>
    </w:lvl>
    <w:lvl w:ilvl="8" w:tplc="DDE4233C">
      <w:start w:val="1"/>
      <w:numFmt w:val="bullet"/>
      <w:lvlText w:val=""/>
      <w:lvlJc w:val="left"/>
      <w:pPr>
        <w:ind w:left="6120" w:hanging="360"/>
      </w:pPr>
      <w:rPr>
        <w:rFonts w:ascii="Wingdings" w:hAnsi="Wingdings" w:hint="default"/>
      </w:rPr>
    </w:lvl>
  </w:abstractNum>
  <w:abstractNum w:abstractNumId="36" w15:restartNumberingAfterBreak="0">
    <w:nsid w:val="3B1A0F26"/>
    <w:multiLevelType w:val="hybridMultilevel"/>
    <w:tmpl w:val="AB5C760A"/>
    <w:lvl w:ilvl="0" w:tplc="FEF48AD2">
      <w:start w:val="1"/>
      <w:numFmt w:val="bullet"/>
      <w:lvlText w:val=""/>
      <w:lvlJc w:val="left"/>
      <w:pPr>
        <w:ind w:left="360" w:hanging="360"/>
      </w:pPr>
      <w:rPr>
        <w:rFonts w:ascii="Symbol" w:hAnsi="Symbol" w:hint="default"/>
      </w:rPr>
    </w:lvl>
    <w:lvl w:ilvl="1" w:tplc="FF24AD56" w:tentative="1">
      <w:start w:val="1"/>
      <w:numFmt w:val="bullet"/>
      <w:lvlText w:val="o"/>
      <w:lvlJc w:val="left"/>
      <w:pPr>
        <w:ind w:left="1080" w:hanging="360"/>
      </w:pPr>
      <w:rPr>
        <w:rFonts w:ascii="Courier New" w:hAnsi="Courier New" w:hint="default"/>
      </w:rPr>
    </w:lvl>
    <w:lvl w:ilvl="2" w:tplc="52B8E804" w:tentative="1">
      <w:start w:val="1"/>
      <w:numFmt w:val="bullet"/>
      <w:lvlText w:val=""/>
      <w:lvlJc w:val="left"/>
      <w:pPr>
        <w:ind w:left="1800" w:hanging="360"/>
      </w:pPr>
      <w:rPr>
        <w:rFonts w:ascii="Wingdings" w:hAnsi="Wingdings" w:hint="default"/>
      </w:rPr>
    </w:lvl>
    <w:lvl w:ilvl="3" w:tplc="A33EEFD0" w:tentative="1">
      <w:start w:val="1"/>
      <w:numFmt w:val="bullet"/>
      <w:lvlText w:val=""/>
      <w:lvlJc w:val="left"/>
      <w:pPr>
        <w:ind w:left="2520" w:hanging="360"/>
      </w:pPr>
      <w:rPr>
        <w:rFonts w:ascii="Symbol" w:hAnsi="Symbol" w:hint="default"/>
      </w:rPr>
    </w:lvl>
    <w:lvl w:ilvl="4" w:tplc="989C2F24" w:tentative="1">
      <w:start w:val="1"/>
      <w:numFmt w:val="bullet"/>
      <w:lvlText w:val="o"/>
      <w:lvlJc w:val="left"/>
      <w:pPr>
        <w:ind w:left="3240" w:hanging="360"/>
      </w:pPr>
      <w:rPr>
        <w:rFonts w:ascii="Courier New" w:hAnsi="Courier New" w:hint="default"/>
      </w:rPr>
    </w:lvl>
    <w:lvl w:ilvl="5" w:tplc="E0F48BE2" w:tentative="1">
      <w:start w:val="1"/>
      <w:numFmt w:val="bullet"/>
      <w:lvlText w:val=""/>
      <w:lvlJc w:val="left"/>
      <w:pPr>
        <w:ind w:left="3960" w:hanging="360"/>
      </w:pPr>
      <w:rPr>
        <w:rFonts w:ascii="Wingdings" w:hAnsi="Wingdings" w:hint="default"/>
      </w:rPr>
    </w:lvl>
    <w:lvl w:ilvl="6" w:tplc="CA5CCBEC" w:tentative="1">
      <w:start w:val="1"/>
      <w:numFmt w:val="bullet"/>
      <w:lvlText w:val=""/>
      <w:lvlJc w:val="left"/>
      <w:pPr>
        <w:ind w:left="4680" w:hanging="360"/>
      </w:pPr>
      <w:rPr>
        <w:rFonts w:ascii="Symbol" w:hAnsi="Symbol" w:hint="default"/>
      </w:rPr>
    </w:lvl>
    <w:lvl w:ilvl="7" w:tplc="9B20C634" w:tentative="1">
      <w:start w:val="1"/>
      <w:numFmt w:val="bullet"/>
      <w:lvlText w:val="o"/>
      <w:lvlJc w:val="left"/>
      <w:pPr>
        <w:ind w:left="5400" w:hanging="360"/>
      </w:pPr>
      <w:rPr>
        <w:rFonts w:ascii="Courier New" w:hAnsi="Courier New" w:hint="default"/>
      </w:rPr>
    </w:lvl>
    <w:lvl w:ilvl="8" w:tplc="55703760" w:tentative="1">
      <w:start w:val="1"/>
      <w:numFmt w:val="bullet"/>
      <w:lvlText w:val=""/>
      <w:lvlJc w:val="left"/>
      <w:pPr>
        <w:ind w:left="6120" w:hanging="360"/>
      </w:pPr>
      <w:rPr>
        <w:rFonts w:ascii="Wingdings" w:hAnsi="Wingdings" w:hint="default"/>
      </w:rPr>
    </w:lvl>
  </w:abstractNum>
  <w:abstractNum w:abstractNumId="37" w15:restartNumberingAfterBreak="0">
    <w:nsid w:val="3CFD6814"/>
    <w:multiLevelType w:val="hybridMultilevel"/>
    <w:tmpl w:val="03AAD0CC"/>
    <w:lvl w:ilvl="0" w:tplc="F5B6D066">
      <w:start w:val="7"/>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1DA09C8"/>
    <w:multiLevelType w:val="hybridMultilevel"/>
    <w:tmpl w:val="DBEC7648"/>
    <w:lvl w:ilvl="0" w:tplc="F774CCA2">
      <w:start w:val="1"/>
      <w:numFmt w:val="bullet"/>
      <w:lvlText w:val=""/>
      <w:lvlJc w:val="left"/>
      <w:pPr>
        <w:ind w:left="360" w:hanging="360"/>
      </w:pPr>
      <w:rPr>
        <w:rFonts w:ascii="Symbol" w:hAnsi="Symbol" w:hint="default"/>
      </w:rPr>
    </w:lvl>
    <w:lvl w:ilvl="1" w:tplc="10AE2EBE" w:tentative="1">
      <w:start w:val="1"/>
      <w:numFmt w:val="bullet"/>
      <w:lvlText w:val="o"/>
      <w:lvlJc w:val="left"/>
      <w:pPr>
        <w:ind w:left="1080" w:hanging="360"/>
      </w:pPr>
      <w:rPr>
        <w:rFonts w:ascii="Courier New" w:hAnsi="Courier New" w:hint="default"/>
      </w:rPr>
    </w:lvl>
    <w:lvl w:ilvl="2" w:tplc="787E1B0C" w:tentative="1">
      <w:start w:val="1"/>
      <w:numFmt w:val="bullet"/>
      <w:lvlText w:val=""/>
      <w:lvlJc w:val="left"/>
      <w:pPr>
        <w:ind w:left="1800" w:hanging="360"/>
      </w:pPr>
      <w:rPr>
        <w:rFonts w:ascii="Wingdings" w:hAnsi="Wingdings" w:hint="default"/>
      </w:rPr>
    </w:lvl>
    <w:lvl w:ilvl="3" w:tplc="E188C1A2" w:tentative="1">
      <w:start w:val="1"/>
      <w:numFmt w:val="bullet"/>
      <w:lvlText w:val=""/>
      <w:lvlJc w:val="left"/>
      <w:pPr>
        <w:ind w:left="2520" w:hanging="360"/>
      </w:pPr>
      <w:rPr>
        <w:rFonts w:ascii="Symbol" w:hAnsi="Symbol" w:hint="default"/>
      </w:rPr>
    </w:lvl>
    <w:lvl w:ilvl="4" w:tplc="FC922E90" w:tentative="1">
      <w:start w:val="1"/>
      <w:numFmt w:val="bullet"/>
      <w:lvlText w:val="o"/>
      <w:lvlJc w:val="left"/>
      <w:pPr>
        <w:ind w:left="3240" w:hanging="360"/>
      </w:pPr>
      <w:rPr>
        <w:rFonts w:ascii="Courier New" w:hAnsi="Courier New" w:hint="default"/>
      </w:rPr>
    </w:lvl>
    <w:lvl w:ilvl="5" w:tplc="92A40A9C" w:tentative="1">
      <w:start w:val="1"/>
      <w:numFmt w:val="bullet"/>
      <w:lvlText w:val=""/>
      <w:lvlJc w:val="left"/>
      <w:pPr>
        <w:ind w:left="3960" w:hanging="360"/>
      </w:pPr>
      <w:rPr>
        <w:rFonts w:ascii="Wingdings" w:hAnsi="Wingdings" w:hint="default"/>
      </w:rPr>
    </w:lvl>
    <w:lvl w:ilvl="6" w:tplc="42C045A8" w:tentative="1">
      <w:start w:val="1"/>
      <w:numFmt w:val="bullet"/>
      <w:lvlText w:val=""/>
      <w:lvlJc w:val="left"/>
      <w:pPr>
        <w:ind w:left="4680" w:hanging="360"/>
      </w:pPr>
      <w:rPr>
        <w:rFonts w:ascii="Symbol" w:hAnsi="Symbol" w:hint="default"/>
      </w:rPr>
    </w:lvl>
    <w:lvl w:ilvl="7" w:tplc="BEAAF0DA" w:tentative="1">
      <w:start w:val="1"/>
      <w:numFmt w:val="bullet"/>
      <w:lvlText w:val="o"/>
      <w:lvlJc w:val="left"/>
      <w:pPr>
        <w:ind w:left="5400" w:hanging="360"/>
      </w:pPr>
      <w:rPr>
        <w:rFonts w:ascii="Courier New" w:hAnsi="Courier New" w:hint="default"/>
      </w:rPr>
    </w:lvl>
    <w:lvl w:ilvl="8" w:tplc="744ABF40" w:tentative="1">
      <w:start w:val="1"/>
      <w:numFmt w:val="bullet"/>
      <w:lvlText w:val=""/>
      <w:lvlJc w:val="left"/>
      <w:pPr>
        <w:ind w:left="6120" w:hanging="360"/>
      </w:pPr>
      <w:rPr>
        <w:rFonts w:ascii="Wingdings" w:hAnsi="Wingdings" w:hint="default"/>
      </w:rPr>
    </w:lvl>
  </w:abstractNum>
  <w:abstractNum w:abstractNumId="39" w15:restartNumberingAfterBreak="0">
    <w:nsid w:val="42364685"/>
    <w:multiLevelType w:val="hybridMultilevel"/>
    <w:tmpl w:val="278441E0"/>
    <w:lvl w:ilvl="0" w:tplc="793A2B7C">
      <w:start w:val="1"/>
      <w:numFmt w:val="bullet"/>
      <w:lvlText w:val=""/>
      <w:lvlJc w:val="left"/>
      <w:pPr>
        <w:ind w:left="720" w:hanging="360"/>
      </w:pPr>
      <w:rPr>
        <w:rFonts w:ascii="Symbol" w:hAnsi="Symbol"/>
      </w:rPr>
    </w:lvl>
    <w:lvl w:ilvl="1" w:tplc="BD620674">
      <w:start w:val="1"/>
      <w:numFmt w:val="bullet"/>
      <w:lvlText w:val=""/>
      <w:lvlJc w:val="left"/>
      <w:pPr>
        <w:ind w:left="720" w:hanging="360"/>
      </w:pPr>
      <w:rPr>
        <w:rFonts w:ascii="Symbol" w:hAnsi="Symbol"/>
      </w:rPr>
    </w:lvl>
    <w:lvl w:ilvl="2" w:tplc="E610AD88">
      <w:start w:val="1"/>
      <w:numFmt w:val="bullet"/>
      <w:lvlText w:val=""/>
      <w:lvlJc w:val="left"/>
      <w:pPr>
        <w:ind w:left="720" w:hanging="360"/>
      </w:pPr>
      <w:rPr>
        <w:rFonts w:ascii="Symbol" w:hAnsi="Symbol"/>
      </w:rPr>
    </w:lvl>
    <w:lvl w:ilvl="3" w:tplc="F0DA8BDC">
      <w:start w:val="1"/>
      <w:numFmt w:val="bullet"/>
      <w:lvlText w:val=""/>
      <w:lvlJc w:val="left"/>
      <w:pPr>
        <w:ind w:left="720" w:hanging="360"/>
      </w:pPr>
      <w:rPr>
        <w:rFonts w:ascii="Symbol" w:hAnsi="Symbol"/>
      </w:rPr>
    </w:lvl>
    <w:lvl w:ilvl="4" w:tplc="1C9E3AB0">
      <w:start w:val="1"/>
      <w:numFmt w:val="bullet"/>
      <w:lvlText w:val=""/>
      <w:lvlJc w:val="left"/>
      <w:pPr>
        <w:ind w:left="720" w:hanging="360"/>
      </w:pPr>
      <w:rPr>
        <w:rFonts w:ascii="Symbol" w:hAnsi="Symbol"/>
      </w:rPr>
    </w:lvl>
    <w:lvl w:ilvl="5" w:tplc="D040AC74">
      <w:start w:val="1"/>
      <w:numFmt w:val="bullet"/>
      <w:lvlText w:val=""/>
      <w:lvlJc w:val="left"/>
      <w:pPr>
        <w:ind w:left="720" w:hanging="360"/>
      </w:pPr>
      <w:rPr>
        <w:rFonts w:ascii="Symbol" w:hAnsi="Symbol"/>
      </w:rPr>
    </w:lvl>
    <w:lvl w:ilvl="6" w:tplc="582C002C">
      <w:start w:val="1"/>
      <w:numFmt w:val="bullet"/>
      <w:lvlText w:val=""/>
      <w:lvlJc w:val="left"/>
      <w:pPr>
        <w:ind w:left="720" w:hanging="360"/>
      </w:pPr>
      <w:rPr>
        <w:rFonts w:ascii="Symbol" w:hAnsi="Symbol"/>
      </w:rPr>
    </w:lvl>
    <w:lvl w:ilvl="7" w:tplc="E35268CE">
      <w:start w:val="1"/>
      <w:numFmt w:val="bullet"/>
      <w:lvlText w:val=""/>
      <w:lvlJc w:val="left"/>
      <w:pPr>
        <w:ind w:left="720" w:hanging="360"/>
      </w:pPr>
      <w:rPr>
        <w:rFonts w:ascii="Symbol" w:hAnsi="Symbol"/>
      </w:rPr>
    </w:lvl>
    <w:lvl w:ilvl="8" w:tplc="2D1AC14E">
      <w:start w:val="1"/>
      <w:numFmt w:val="bullet"/>
      <w:lvlText w:val=""/>
      <w:lvlJc w:val="left"/>
      <w:pPr>
        <w:ind w:left="720" w:hanging="360"/>
      </w:pPr>
      <w:rPr>
        <w:rFonts w:ascii="Symbol" w:hAnsi="Symbol"/>
      </w:rPr>
    </w:lvl>
  </w:abstractNum>
  <w:abstractNum w:abstractNumId="40" w15:restartNumberingAfterBreak="0">
    <w:nsid w:val="42934FDC"/>
    <w:multiLevelType w:val="hybridMultilevel"/>
    <w:tmpl w:val="B49E8156"/>
    <w:lvl w:ilvl="0" w:tplc="0DA48E34">
      <w:start w:val="1"/>
      <w:numFmt w:val="bullet"/>
      <w:lvlText w:val=""/>
      <w:lvlJc w:val="left"/>
      <w:pPr>
        <w:ind w:left="360" w:hanging="360"/>
      </w:pPr>
      <w:rPr>
        <w:rFonts w:ascii="Wingdings" w:hAnsi="Wingdings" w:hint="default"/>
      </w:rPr>
    </w:lvl>
    <w:lvl w:ilvl="1" w:tplc="D138D114" w:tentative="1">
      <w:start w:val="1"/>
      <w:numFmt w:val="bullet"/>
      <w:lvlText w:val="o"/>
      <w:lvlJc w:val="left"/>
      <w:pPr>
        <w:ind w:left="1080" w:hanging="360"/>
      </w:pPr>
      <w:rPr>
        <w:rFonts w:ascii="Courier New" w:hAnsi="Courier New" w:hint="default"/>
      </w:rPr>
    </w:lvl>
    <w:lvl w:ilvl="2" w:tplc="815C3A1E" w:tentative="1">
      <w:start w:val="1"/>
      <w:numFmt w:val="bullet"/>
      <w:lvlText w:val=""/>
      <w:lvlJc w:val="left"/>
      <w:pPr>
        <w:ind w:left="1800" w:hanging="360"/>
      </w:pPr>
      <w:rPr>
        <w:rFonts w:ascii="Wingdings" w:hAnsi="Wingdings" w:hint="default"/>
      </w:rPr>
    </w:lvl>
    <w:lvl w:ilvl="3" w:tplc="1420688E" w:tentative="1">
      <w:start w:val="1"/>
      <w:numFmt w:val="bullet"/>
      <w:lvlText w:val=""/>
      <w:lvlJc w:val="left"/>
      <w:pPr>
        <w:ind w:left="2520" w:hanging="360"/>
      </w:pPr>
      <w:rPr>
        <w:rFonts w:ascii="Symbol" w:hAnsi="Symbol" w:hint="default"/>
      </w:rPr>
    </w:lvl>
    <w:lvl w:ilvl="4" w:tplc="66902F92" w:tentative="1">
      <w:start w:val="1"/>
      <w:numFmt w:val="bullet"/>
      <w:lvlText w:val="o"/>
      <w:lvlJc w:val="left"/>
      <w:pPr>
        <w:ind w:left="3240" w:hanging="360"/>
      </w:pPr>
      <w:rPr>
        <w:rFonts w:ascii="Courier New" w:hAnsi="Courier New" w:hint="default"/>
      </w:rPr>
    </w:lvl>
    <w:lvl w:ilvl="5" w:tplc="79D6927A" w:tentative="1">
      <w:start w:val="1"/>
      <w:numFmt w:val="bullet"/>
      <w:lvlText w:val=""/>
      <w:lvlJc w:val="left"/>
      <w:pPr>
        <w:ind w:left="3960" w:hanging="360"/>
      </w:pPr>
      <w:rPr>
        <w:rFonts w:ascii="Wingdings" w:hAnsi="Wingdings" w:hint="default"/>
      </w:rPr>
    </w:lvl>
    <w:lvl w:ilvl="6" w:tplc="D0028EEE" w:tentative="1">
      <w:start w:val="1"/>
      <w:numFmt w:val="bullet"/>
      <w:lvlText w:val=""/>
      <w:lvlJc w:val="left"/>
      <w:pPr>
        <w:ind w:left="4680" w:hanging="360"/>
      </w:pPr>
      <w:rPr>
        <w:rFonts w:ascii="Symbol" w:hAnsi="Symbol" w:hint="default"/>
      </w:rPr>
    </w:lvl>
    <w:lvl w:ilvl="7" w:tplc="E2080A00" w:tentative="1">
      <w:start w:val="1"/>
      <w:numFmt w:val="bullet"/>
      <w:lvlText w:val="o"/>
      <w:lvlJc w:val="left"/>
      <w:pPr>
        <w:ind w:left="5400" w:hanging="360"/>
      </w:pPr>
      <w:rPr>
        <w:rFonts w:ascii="Courier New" w:hAnsi="Courier New" w:hint="default"/>
      </w:rPr>
    </w:lvl>
    <w:lvl w:ilvl="8" w:tplc="F78413D6" w:tentative="1">
      <w:start w:val="1"/>
      <w:numFmt w:val="bullet"/>
      <w:lvlText w:val=""/>
      <w:lvlJc w:val="left"/>
      <w:pPr>
        <w:ind w:left="6120" w:hanging="360"/>
      </w:pPr>
      <w:rPr>
        <w:rFonts w:ascii="Wingdings" w:hAnsi="Wingdings" w:hint="default"/>
      </w:rPr>
    </w:lvl>
  </w:abstractNum>
  <w:abstractNum w:abstractNumId="41" w15:restartNumberingAfterBreak="0">
    <w:nsid w:val="452C5EDD"/>
    <w:multiLevelType w:val="hybridMultilevel"/>
    <w:tmpl w:val="06902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6281F9E"/>
    <w:multiLevelType w:val="hybridMultilevel"/>
    <w:tmpl w:val="E7FC4C6E"/>
    <w:lvl w:ilvl="0" w:tplc="74F669C2">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B04B77C"/>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D3708C1"/>
    <w:multiLevelType w:val="hybridMultilevel"/>
    <w:tmpl w:val="FFFFFFFF"/>
    <w:lvl w:ilvl="0" w:tplc="05085D12">
      <w:start w:val="1"/>
      <w:numFmt w:val="bullet"/>
      <w:lvlText w:val=""/>
      <w:lvlJc w:val="left"/>
      <w:pPr>
        <w:ind w:left="360" w:hanging="360"/>
      </w:pPr>
      <w:rPr>
        <w:rFonts w:ascii="Symbol" w:hAnsi="Symbol" w:hint="default"/>
      </w:rPr>
    </w:lvl>
    <w:lvl w:ilvl="1" w:tplc="05F280AA">
      <w:start w:val="1"/>
      <w:numFmt w:val="bullet"/>
      <w:lvlText w:val="o"/>
      <w:lvlJc w:val="left"/>
      <w:pPr>
        <w:ind w:left="1080" w:hanging="360"/>
      </w:pPr>
      <w:rPr>
        <w:rFonts w:ascii="Courier New" w:hAnsi="Courier New" w:hint="default"/>
      </w:rPr>
    </w:lvl>
    <w:lvl w:ilvl="2" w:tplc="887EBFDC">
      <w:start w:val="1"/>
      <w:numFmt w:val="bullet"/>
      <w:lvlText w:val=""/>
      <w:lvlJc w:val="left"/>
      <w:pPr>
        <w:ind w:left="1800" w:hanging="360"/>
      </w:pPr>
      <w:rPr>
        <w:rFonts w:ascii="Wingdings" w:hAnsi="Wingdings" w:hint="default"/>
      </w:rPr>
    </w:lvl>
    <w:lvl w:ilvl="3" w:tplc="0B7E603A">
      <w:start w:val="1"/>
      <w:numFmt w:val="bullet"/>
      <w:lvlText w:val=""/>
      <w:lvlJc w:val="left"/>
      <w:pPr>
        <w:ind w:left="2520" w:hanging="360"/>
      </w:pPr>
      <w:rPr>
        <w:rFonts w:ascii="Symbol" w:hAnsi="Symbol" w:hint="default"/>
      </w:rPr>
    </w:lvl>
    <w:lvl w:ilvl="4" w:tplc="0B14580E">
      <w:start w:val="1"/>
      <w:numFmt w:val="bullet"/>
      <w:lvlText w:val="o"/>
      <w:lvlJc w:val="left"/>
      <w:pPr>
        <w:ind w:left="3240" w:hanging="360"/>
      </w:pPr>
      <w:rPr>
        <w:rFonts w:ascii="Courier New" w:hAnsi="Courier New" w:hint="default"/>
      </w:rPr>
    </w:lvl>
    <w:lvl w:ilvl="5" w:tplc="87240C06">
      <w:start w:val="1"/>
      <w:numFmt w:val="bullet"/>
      <w:lvlText w:val=""/>
      <w:lvlJc w:val="left"/>
      <w:pPr>
        <w:ind w:left="3960" w:hanging="360"/>
      </w:pPr>
      <w:rPr>
        <w:rFonts w:ascii="Wingdings" w:hAnsi="Wingdings" w:hint="default"/>
      </w:rPr>
    </w:lvl>
    <w:lvl w:ilvl="6" w:tplc="9ABCA218">
      <w:start w:val="1"/>
      <w:numFmt w:val="bullet"/>
      <w:lvlText w:val=""/>
      <w:lvlJc w:val="left"/>
      <w:pPr>
        <w:ind w:left="4680" w:hanging="360"/>
      </w:pPr>
      <w:rPr>
        <w:rFonts w:ascii="Symbol" w:hAnsi="Symbol" w:hint="default"/>
      </w:rPr>
    </w:lvl>
    <w:lvl w:ilvl="7" w:tplc="FD403802">
      <w:start w:val="1"/>
      <w:numFmt w:val="bullet"/>
      <w:lvlText w:val="o"/>
      <w:lvlJc w:val="left"/>
      <w:pPr>
        <w:ind w:left="5400" w:hanging="360"/>
      </w:pPr>
      <w:rPr>
        <w:rFonts w:ascii="Courier New" w:hAnsi="Courier New" w:hint="default"/>
      </w:rPr>
    </w:lvl>
    <w:lvl w:ilvl="8" w:tplc="0066C42C">
      <w:start w:val="1"/>
      <w:numFmt w:val="bullet"/>
      <w:lvlText w:val=""/>
      <w:lvlJc w:val="left"/>
      <w:pPr>
        <w:ind w:left="6120" w:hanging="360"/>
      </w:pPr>
      <w:rPr>
        <w:rFonts w:ascii="Wingdings" w:hAnsi="Wingdings" w:hint="default"/>
      </w:rPr>
    </w:lvl>
  </w:abstractNum>
  <w:abstractNum w:abstractNumId="45" w15:restartNumberingAfterBreak="0">
    <w:nsid w:val="4F0B1A22"/>
    <w:multiLevelType w:val="hybridMultilevel"/>
    <w:tmpl w:val="FFFFFFFF"/>
    <w:lvl w:ilvl="0" w:tplc="6D363A88">
      <w:start w:val="1"/>
      <w:numFmt w:val="bullet"/>
      <w:lvlText w:val=""/>
      <w:lvlJc w:val="left"/>
      <w:pPr>
        <w:ind w:left="720" w:hanging="360"/>
      </w:pPr>
      <w:rPr>
        <w:rFonts w:ascii="Symbol" w:hAnsi="Symbol" w:hint="default"/>
      </w:rPr>
    </w:lvl>
    <w:lvl w:ilvl="1" w:tplc="E9029790">
      <w:start w:val="1"/>
      <w:numFmt w:val="bullet"/>
      <w:lvlText w:val="o"/>
      <w:lvlJc w:val="left"/>
      <w:pPr>
        <w:ind w:left="1440" w:hanging="360"/>
      </w:pPr>
      <w:rPr>
        <w:rFonts w:ascii="Courier New" w:hAnsi="Courier New" w:hint="default"/>
      </w:rPr>
    </w:lvl>
    <w:lvl w:ilvl="2" w:tplc="1EF60858">
      <w:start w:val="1"/>
      <w:numFmt w:val="bullet"/>
      <w:lvlText w:val=""/>
      <w:lvlJc w:val="left"/>
      <w:pPr>
        <w:ind w:left="2160" w:hanging="360"/>
      </w:pPr>
      <w:rPr>
        <w:rFonts w:ascii="Wingdings" w:hAnsi="Wingdings" w:hint="default"/>
      </w:rPr>
    </w:lvl>
    <w:lvl w:ilvl="3" w:tplc="60B8D114">
      <w:start w:val="1"/>
      <w:numFmt w:val="bullet"/>
      <w:lvlText w:val=""/>
      <w:lvlJc w:val="left"/>
      <w:pPr>
        <w:ind w:left="2880" w:hanging="360"/>
      </w:pPr>
      <w:rPr>
        <w:rFonts w:ascii="Symbol" w:hAnsi="Symbol" w:hint="default"/>
      </w:rPr>
    </w:lvl>
    <w:lvl w:ilvl="4" w:tplc="962461B6">
      <w:start w:val="1"/>
      <w:numFmt w:val="bullet"/>
      <w:lvlText w:val="o"/>
      <w:lvlJc w:val="left"/>
      <w:pPr>
        <w:ind w:left="3600" w:hanging="360"/>
      </w:pPr>
      <w:rPr>
        <w:rFonts w:ascii="Courier New" w:hAnsi="Courier New" w:hint="default"/>
      </w:rPr>
    </w:lvl>
    <w:lvl w:ilvl="5" w:tplc="029A4CA8">
      <w:start w:val="1"/>
      <w:numFmt w:val="bullet"/>
      <w:lvlText w:val=""/>
      <w:lvlJc w:val="left"/>
      <w:pPr>
        <w:ind w:left="4320" w:hanging="360"/>
      </w:pPr>
      <w:rPr>
        <w:rFonts w:ascii="Wingdings" w:hAnsi="Wingdings" w:hint="default"/>
      </w:rPr>
    </w:lvl>
    <w:lvl w:ilvl="6" w:tplc="486EFBB2">
      <w:start w:val="1"/>
      <w:numFmt w:val="bullet"/>
      <w:lvlText w:val=""/>
      <w:lvlJc w:val="left"/>
      <w:pPr>
        <w:ind w:left="5040" w:hanging="360"/>
      </w:pPr>
      <w:rPr>
        <w:rFonts w:ascii="Symbol" w:hAnsi="Symbol" w:hint="default"/>
      </w:rPr>
    </w:lvl>
    <w:lvl w:ilvl="7" w:tplc="8D82526A">
      <w:start w:val="1"/>
      <w:numFmt w:val="bullet"/>
      <w:lvlText w:val="o"/>
      <w:lvlJc w:val="left"/>
      <w:pPr>
        <w:ind w:left="5760" w:hanging="360"/>
      </w:pPr>
      <w:rPr>
        <w:rFonts w:ascii="Courier New" w:hAnsi="Courier New" w:hint="default"/>
      </w:rPr>
    </w:lvl>
    <w:lvl w:ilvl="8" w:tplc="32BCCF80">
      <w:start w:val="1"/>
      <w:numFmt w:val="bullet"/>
      <w:lvlText w:val=""/>
      <w:lvlJc w:val="left"/>
      <w:pPr>
        <w:ind w:left="6480" w:hanging="360"/>
      </w:pPr>
      <w:rPr>
        <w:rFonts w:ascii="Wingdings" w:hAnsi="Wingdings" w:hint="default"/>
      </w:rPr>
    </w:lvl>
  </w:abstractNum>
  <w:abstractNum w:abstractNumId="46" w15:restartNumberingAfterBreak="0">
    <w:nsid w:val="4F47257B"/>
    <w:multiLevelType w:val="hybridMultilevel"/>
    <w:tmpl w:val="46CC5ABE"/>
    <w:lvl w:ilvl="0" w:tplc="AEAC6A18">
      <w:start w:val="1"/>
      <w:numFmt w:val="bullet"/>
      <w:lvlText w:val=""/>
      <w:lvlJc w:val="left"/>
      <w:pPr>
        <w:ind w:left="360" w:hanging="360"/>
      </w:pPr>
      <w:rPr>
        <w:rFonts w:ascii="Symbol" w:hAnsi="Symbol" w:hint="default"/>
      </w:rPr>
    </w:lvl>
    <w:lvl w:ilvl="1" w:tplc="84042E24" w:tentative="1">
      <w:start w:val="1"/>
      <w:numFmt w:val="bullet"/>
      <w:lvlText w:val="o"/>
      <w:lvlJc w:val="left"/>
      <w:pPr>
        <w:ind w:left="1080" w:hanging="360"/>
      </w:pPr>
      <w:rPr>
        <w:rFonts w:ascii="Courier New" w:hAnsi="Courier New" w:hint="default"/>
      </w:rPr>
    </w:lvl>
    <w:lvl w:ilvl="2" w:tplc="9F42280E" w:tentative="1">
      <w:start w:val="1"/>
      <w:numFmt w:val="bullet"/>
      <w:lvlText w:val=""/>
      <w:lvlJc w:val="left"/>
      <w:pPr>
        <w:ind w:left="1800" w:hanging="360"/>
      </w:pPr>
      <w:rPr>
        <w:rFonts w:ascii="Wingdings" w:hAnsi="Wingdings" w:hint="default"/>
      </w:rPr>
    </w:lvl>
    <w:lvl w:ilvl="3" w:tplc="F06CF888" w:tentative="1">
      <w:start w:val="1"/>
      <w:numFmt w:val="bullet"/>
      <w:lvlText w:val=""/>
      <w:lvlJc w:val="left"/>
      <w:pPr>
        <w:ind w:left="2520" w:hanging="360"/>
      </w:pPr>
      <w:rPr>
        <w:rFonts w:ascii="Symbol" w:hAnsi="Symbol" w:hint="default"/>
      </w:rPr>
    </w:lvl>
    <w:lvl w:ilvl="4" w:tplc="08FE7C08" w:tentative="1">
      <w:start w:val="1"/>
      <w:numFmt w:val="bullet"/>
      <w:lvlText w:val="o"/>
      <w:lvlJc w:val="left"/>
      <w:pPr>
        <w:ind w:left="3240" w:hanging="360"/>
      </w:pPr>
      <w:rPr>
        <w:rFonts w:ascii="Courier New" w:hAnsi="Courier New" w:hint="default"/>
      </w:rPr>
    </w:lvl>
    <w:lvl w:ilvl="5" w:tplc="B3984292" w:tentative="1">
      <w:start w:val="1"/>
      <w:numFmt w:val="bullet"/>
      <w:lvlText w:val=""/>
      <w:lvlJc w:val="left"/>
      <w:pPr>
        <w:ind w:left="3960" w:hanging="360"/>
      </w:pPr>
      <w:rPr>
        <w:rFonts w:ascii="Wingdings" w:hAnsi="Wingdings" w:hint="default"/>
      </w:rPr>
    </w:lvl>
    <w:lvl w:ilvl="6" w:tplc="55564E94" w:tentative="1">
      <w:start w:val="1"/>
      <w:numFmt w:val="bullet"/>
      <w:lvlText w:val=""/>
      <w:lvlJc w:val="left"/>
      <w:pPr>
        <w:ind w:left="4680" w:hanging="360"/>
      </w:pPr>
      <w:rPr>
        <w:rFonts w:ascii="Symbol" w:hAnsi="Symbol" w:hint="default"/>
      </w:rPr>
    </w:lvl>
    <w:lvl w:ilvl="7" w:tplc="FD5A2E92" w:tentative="1">
      <w:start w:val="1"/>
      <w:numFmt w:val="bullet"/>
      <w:lvlText w:val="o"/>
      <w:lvlJc w:val="left"/>
      <w:pPr>
        <w:ind w:left="5400" w:hanging="360"/>
      </w:pPr>
      <w:rPr>
        <w:rFonts w:ascii="Courier New" w:hAnsi="Courier New" w:hint="default"/>
      </w:rPr>
    </w:lvl>
    <w:lvl w:ilvl="8" w:tplc="E3467E3E" w:tentative="1">
      <w:start w:val="1"/>
      <w:numFmt w:val="bullet"/>
      <w:lvlText w:val=""/>
      <w:lvlJc w:val="left"/>
      <w:pPr>
        <w:ind w:left="6120" w:hanging="360"/>
      </w:pPr>
      <w:rPr>
        <w:rFonts w:ascii="Wingdings" w:hAnsi="Wingdings" w:hint="default"/>
      </w:rPr>
    </w:lvl>
  </w:abstractNum>
  <w:abstractNum w:abstractNumId="47" w15:restartNumberingAfterBreak="0">
    <w:nsid w:val="53919F4E"/>
    <w:multiLevelType w:val="hybridMultilevel"/>
    <w:tmpl w:val="FFFFFFFF"/>
    <w:lvl w:ilvl="0" w:tplc="88AEDBE6">
      <w:start w:val="1"/>
      <w:numFmt w:val="bullet"/>
      <w:lvlText w:val=""/>
      <w:lvlJc w:val="left"/>
      <w:pPr>
        <w:ind w:left="720" w:hanging="360"/>
      </w:pPr>
      <w:rPr>
        <w:rFonts w:ascii="Symbol" w:hAnsi="Symbol" w:hint="default"/>
      </w:rPr>
    </w:lvl>
    <w:lvl w:ilvl="1" w:tplc="BA02594C">
      <w:start w:val="1"/>
      <w:numFmt w:val="lowerLetter"/>
      <w:lvlText w:val="%2."/>
      <w:lvlJc w:val="left"/>
      <w:pPr>
        <w:ind w:left="1440" w:hanging="360"/>
      </w:pPr>
    </w:lvl>
    <w:lvl w:ilvl="2" w:tplc="1CFEBB28">
      <w:start w:val="1"/>
      <w:numFmt w:val="lowerRoman"/>
      <w:lvlText w:val="%3."/>
      <w:lvlJc w:val="right"/>
      <w:pPr>
        <w:ind w:left="2160" w:hanging="180"/>
      </w:pPr>
    </w:lvl>
    <w:lvl w:ilvl="3" w:tplc="6156848E">
      <w:start w:val="1"/>
      <w:numFmt w:val="decimal"/>
      <w:lvlText w:val="%4."/>
      <w:lvlJc w:val="left"/>
      <w:pPr>
        <w:ind w:left="2880" w:hanging="360"/>
      </w:pPr>
    </w:lvl>
    <w:lvl w:ilvl="4" w:tplc="C1428870">
      <w:start w:val="1"/>
      <w:numFmt w:val="lowerLetter"/>
      <w:lvlText w:val="%5."/>
      <w:lvlJc w:val="left"/>
      <w:pPr>
        <w:ind w:left="3600" w:hanging="360"/>
      </w:pPr>
    </w:lvl>
    <w:lvl w:ilvl="5" w:tplc="984AE3A6">
      <w:start w:val="1"/>
      <w:numFmt w:val="lowerRoman"/>
      <w:lvlText w:val="%6."/>
      <w:lvlJc w:val="right"/>
      <w:pPr>
        <w:ind w:left="4320" w:hanging="180"/>
      </w:pPr>
    </w:lvl>
    <w:lvl w:ilvl="6" w:tplc="FCCA653A">
      <w:start w:val="1"/>
      <w:numFmt w:val="decimal"/>
      <w:lvlText w:val="%7."/>
      <w:lvlJc w:val="left"/>
      <w:pPr>
        <w:ind w:left="5040" w:hanging="360"/>
      </w:pPr>
    </w:lvl>
    <w:lvl w:ilvl="7" w:tplc="C74E717E">
      <w:start w:val="1"/>
      <w:numFmt w:val="lowerLetter"/>
      <w:lvlText w:val="%8."/>
      <w:lvlJc w:val="left"/>
      <w:pPr>
        <w:ind w:left="5760" w:hanging="360"/>
      </w:pPr>
    </w:lvl>
    <w:lvl w:ilvl="8" w:tplc="842AA7E2">
      <w:start w:val="1"/>
      <w:numFmt w:val="lowerRoman"/>
      <w:lvlText w:val="%9."/>
      <w:lvlJc w:val="right"/>
      <w:pPr>
        <w:ind w:left="6480" w:hanging="180"/>
      </w:pPr>
    </w:lvl>
  </w:abstractNum>
  <w:abstractNum w:abstractNumId="48" w15:restartNumberingAfterBreak="0">
    <w:nsid w:val="55AC6610"/>
    <w:multiLevelType w:val="hybridMultilevel"/>
    <w:tmpl w:val="6C045276"/>
    <w:lvl w:ilvl="0" w:tplc="601213DA">
      <w:start w:val="1"/>
      <w:numFmt w:val="bullet"/>
      <w:lvlText w:val=""/>
      <w:lvlJc w:val="left"/>
      <w:pPr>
        <w:ind w:left="360" w:hanging="360"/>
      </w:pPr>
      <w:rPr>
        <w:rFonts w:ascii="Symbol" w:hAnsi="Symbol" w:hint="default"/>
      </w:rPr>
    </w:lvl>
    <w:lvl w:ilvl="1" w:tplc="DA5EE1EE" w:tentative="1">
      <w:start w:val="1"/>
      <w:numFmt w:val="bullet"/>
      <w:lvlText w:val="o"/>
      <w:lvlJc w:val="left"/>
      <w:pPr>
        <w:ind w:left="1080" w:hanging="360"/>
      </w:pPr>
      <w:rPr>
        <w:rFonts w:ascii="Courier New" w:hAnsi="Courier New" w:hint="default"/>
      </w:rPr>
    </w:lvl>
    <w:lvl w:ilvl="2" w:tplc="EBACEBF0" w:tentative="1">
      <w:start w:val="1"/>
      <w:numFmt w:val="bullet"/>
      <w:lvlText w:val=""/>
      <w:lvlJc w:val="left"/>
      <w:pPr>
        <w:ind w:left="1800" w:hanging="360"/>
      </w:pPr>
      <w:rPr>
        <w:rFonts w:ascii="Wingdings" w:hAnsi="Wingdings" w:hint="default"/>
      </w:rPr>
    </w:lvl>
    <w:lvl w:ilvl="3" w:tplc="F4FAA0E8" w:tentative="1">
      <w:start w:val="1"/>
      <w:numFmt w:val="bullet"/>
      <w:lvlText w:val=""/>
      <w:lvlJc w:val="left"/>
      <w:pPr>
        <w:ind w:left="2520" w:hanging="360"/>
      </w:pPr>
      <w:rPr>
        <w:rFonts w:ascii="Symbol" w:hAnsi="Symbol" w:hint="default"/>
      </w:rPr>
    </w:lvl>
    <w:lvl w:ilvl="4" w:tplc="654CA5D4" w:tentative="1">
      <w:start w:val="1"/>
      <w:numFmt w:val="bullet"/>
      <w:lvlText w:val="o"/>
      <w:lvlJc w:val="left"/>
      <w:pPr>
        <w:ind w:left="3240" w:hanging="360"/>
      </w:pPr>
      <w:rPr>
        <w:rFonts w:ascii="Courier New" w:hAnsi="Courier New" w:hint="default"/>
      </w:rPr>
    </w:lvl>
    <w:lvl w:ilvl="5" w:tplc="5EBA7EE4" w:tentative="1">
      <w:start w:val="1"/>
      <w:numFmt w:val="bullet"/>
      <w:lvlText w:val=""/>
      <w:lvlJc w:val="left"/>
      <w:pPr>
        <w:ind w:left="3960" w:hanging="360"/>
      </w:pPr>
      <w:rPr>
        <w:rFonts w:ascii="Wingdings" w:hAnsi="Wingdings" w:hint="default"/>
      </w:rPr>
    </w:lvl>
    <w:lvl w:ilvl="6" w:tplc="73982804" w:tentative="1">
      <w:start w:val="1"/>
      <w:numFmt w:val="bullet"/>
      <w:lvlText w:val=""/>
      <w:lvlJc w:val="left"/>
      <w:pPr>
        <w:ind w:left="4680" w:hanging="360"/>
      </w:pPr>
      <w:rPr>
        <w:rFonts w:ascii="Symbol" w:hAnsi="Symbol" w:hint="default"/>
      </w:rPr>
    </w:lvl>
    <w:lvl w:ilvl="7" w:tplc="65387220" w:tentative="1">
      <w:start w:val="1"/>
      <w:numFmt w:val="bullet"/>
      <w:lvlText w:val="o"/>
      <w:lvlJc w:val="left"/>
      <w:pPr>
        <w:ind w:left="5400" w:hanging="360"/>
      </w:pPr>
      <w:rPr>
        <w:rFonts w:ascii="Courier New" w:hAnsi="Courier New" w:hint="default"/>
      </w:rPr>
    </w:lvl>
    <w:lvl w:ilvl="8" w:tplc="A37C683A" w:tentative="1">
      <w:start w:val="1"/>
      <w:numFmt w:val="bullet"/>
      <w:lvlText w:val=""/>
      <w:lvlJc w:val="left"/>
      <w:pPr>
        <w:ind w:left="6120" w:hanging="360"/>
      </w:pPr>
      <w:rPr>
        <w:rFonts w:ascii="Wingdings" w:hAnsi="Wingdings" w:hint="default"/>
      </w:rPr>
    </w:lvl>
  </w:abstractNum>
  <w:abstractNum w:abstractNumId="49" w15:restartNumberingAfterBreak="0">
    <w:nsid w:val="55E0CCF5"/>
    <w:multiLevelType w:val="hybridMultilevel"/>
    <w:tmpl w:val="FFFFFFFF"/>
    <w:lvl w:ilvl="0" w:tplc="072EC7F8">
      <w:start w:val="1"/>
      <w:numFmt w:val="bullet"/>
      <w:lvlText w:val=""/>
      <w:lvlJc w:val="left"/>
      <w:pPr>
        <w:ind w:left="360" w:hanging="360"/>
      </w:pPr>
      <w:rPr>
        <w:rFonts w:ascii="Symbol" w:hAnsi="Symbol" w:hint="default"/>
      </w:rPr>
    </w:lvl>
    <w:lvl w:ilvl="1" w:tplc="2D043CF4">
      <w:start w:val="1"/>
      <w:numFmt w:val="bullet"/>
      <w:lvlText w:val="o"/>
      <w:lvlJc w:val="left"/>
      <w:pPr>
        <w:ind w:left="1080" w:hanging="360"/>
      </w:pPr>
      <w:rPr>
        <w:rFonts w:ascii="Courier New" w:hAnsi="Courier New" w:hint="default"/>
      </w:rPr>
    </w:lvl>
    <w:lvl w:ilvl="2" w:tplc="E280FADC">
      <w:start w:val="1"/>
      <w:numFmt w:val="bullet"/>
      <w:lvlText w:val=""/>
      <w:lvlJc w:val="left"/>
      <w:pPr>
        <w:ind w:left="1800" w:hanging="360"/>
      </w:pPr>
      <w:rPr>
        <w:rFonts w:ascii="Wingdings" w:hAnsi="Wingdings" w:hint="default"/>
      </w:rPr>
    </w:lvl>
    <w:lvl w:ilvl="3" w:tplc="7D2C8150">
      <w:start w:val="1"/>
      <w:numFmt w:val="bullet"/>
      <w:lvlText w:val=""/>
      <w:lvlJc w:val="left"/>
      <w:pPr>
        <w:ind w:left="2520" w:hanging="360"/>
      </w:pPr>
      <w:rPr>
        <w:rFonts w:ascii="Symbol" w:hAnsi="Symbol" w:hint="default"/>
      </w:rPr>
    </w:lvl>
    <w:lvl w:ilvl="4" w:tplc="6E16DD3C">
      <w:start w:val="1"/>
      <w:numFmt w:val="bullet"/>
      <w:lvlText w:val="o"/>
      <w:lvlJc w:val="left"/>
      <w:pPr>
        <w:ind w:left="3240" w:hanging="360"/>
      </w:pPr>
      <w:rPr>
        <w:rFonts w:ascii="Courier New" w:hAnsi="Courier New" w:hint="default"/>
      </w:rPr>
    </w:lvl>
    <w:lvl w:ilvl="5" w:tplc="F3908144">
      <w:start w:val="1"/>
      <w:numFmt w:val="bullet"/>
      <w:lvlText w:val=""/>
      <w:lvlJc w:val="left"/>
      <w:pPr>
        <w:ind w:left="3960" w:hanging="360"/>
      </w:pPr>
      <w:rPr>
        <w:rFonts w:ascii="Wingdings" w:hAnsi="Wingdings" w:hint="default"/>
      </w:rPr>
    </w:lvl>
    <w:lvl w:ilvl="6" w:tplc="8362D1B2">
      <w:start w:val="1"/>
      <w:numFmt w:val="bullet"/>
      <w:lvlText w:val=""/>
      <w:lvlJc w:val="left"/>
      <w:pPr>
        <w:ind w:left="4680" w:hanging="360"/>
      </w:pPr>
      <w:rPr>
        <w:rFonts w:ascii="Symbol" w:hAnsi="Symbol" w:hint="default"/>
      </w:rPr>
    </w:lvl>
    <w:lvl w:ilvl="7" w:tplc="2064116C">
      <w:start w:val="1"/>
      <w:numFmt w:val="bullet"/>
      <w:lvlText w:val="o"/>
      <w:lvlJc w:val="left"/>
      <w:pPr>
        <w:ind w:left="5400" w:hanging="360"/>
      </w:pPr>
      <w:rPr>
        <w:rFonts w:ascii="Courier New" w:hAnsi="Courier New" w:hint="default"/>
      </w:rPr>
    </w:lvl>
    <w:lvl w:ilvl="8" w:tplc="9FB0CB20">
      <w:start w:val="1"/>
      <w:numFmt w:val="bullet"/>
      <w:lvlText w:val=""/>
      <w:lvlJc w:val="left"/>
      <w:pPr>
        <w:ind w:left="6120" w:hanging="360"/>
      </w:pPr>
      <w:rPr>
        <w:rFonts w:ascii="Wingdings" w:hAnsi="Wingdings" w:hint="default"/>
      </w:rPr>
    </w:lvl>
  </w:abstractNum>
  <w:abstractNum w:abstractNumId="50" w15:restartNumberingAfterBreak="0">
    <w:nsid w:val="5CB7185C"/>
    <w:multiLevelType w:val="hybridMultilevel"/>
    <w:tmpl w:val="95E02E12"/>
    <w:lvl w:ilvl="0" w:tplc="B3BCD0BA">
      <w:start w:val="1"/>
      <w:numFmt w:val="decimal"/>
      <w:lvlText w:val="%1."/>
      <w:lvlJc w:val="left"/>
      <w:pPr>
        <w:ind w:left="927" w:hanging="360"/>
      </w:pPr>
      <w:rPr>
        <w:i w:val="0"/>
        <w:iCs w:val="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1" w15:restartNumberingAfterBreak="0">
    <w:nsid w:val="5E1F0E79"/>
    <w:multiLevelType w:val="hybridMultilevel"/>
    <w:tmpl w:val="DAAECF54"/>
    <w:lvl w:ilvl="0" w:tplc="2E76DCF8">
      <w:start w:val="1"/>
      <w:numFmt w:val="bullet"/>
      <w:lvlText w:val=""/>
      <w:lvlJc w:val="left"/>
      <w:pPr>
        <w:ind w:left="720" w:hanging="360"/>
      </w:pPr>
      <w:rPr>
        <w:rFonts w:ascii="Symbol" w:hAnsi="Symbol" w:hint="default"/>
      </w:rPr>
    </w:lvl>
    <w:lvl w:ilvl="1" w:tplc="9ED4A7BC" w:tentative="1">
      <w:start w:val="1"/>
      <w:numFmt w:val="bullet"/>
      <w:lvlText w:val="o"/>
      <w:lvlJc w:val="left"/>
      <w:pPr>
        <w:ind w:left="1440" w:hanging="360"/>
      </w:pPr>
      <w:rPr>
        <w:rFonts w:ascii="Courier New" w:hAnsi="Courier New" w:hint="default"/>
      </w:rPr>
    </w:lvl>
    <w:lvl w:ilvl="2" w:tplc="40F4615E" w:tentative="1">
      <w:start w:val="1"/>
      <w:numFmt w:val="bullet"/>
      <w:lvlText w:val=""/>
      <w:lvlJc w:val="left"/>
      <w:pPr>
        <w:ind w:left="2160" w:hanging="360"/>
      </w:pPr>
      <w:rPr>
        <w:rFonts w:ascii="Wingdings" w:hAnsi="Wingdings" w:hint="default"/>
      </w:rPr>
    </w:lvl>
    <w:lvl w:ilvl="3" w:tplc="F146B1D8" w:tentative="1">
      <w:start w:val="1"/>
      <w:numFmt w:val="bullet"/>
      <w:lvlText w:val=""/>
      <w:lvlJc w:val="left"/>
      <w:pPr>
        <w:ind w:left="2880" w:hanging="360"/>
      </w:pPr>
      <w:rPr>
        <w:rFonts w:ascii="Symbol" w:hAnsi="Symbol" w:hint="default"/>
      </w:rPr>
    </w:lvl>
    <w:lvl w:ilvl="4" w:tplc="1FCC4E82" w:tentative="1">
      <w:start w:val="1"/>
      <w:numFmt w:val="bullet"/>
      <w:lvlText w:val="o"/>
      <w:lvlJc w:val="left"/>
      <w:pPr>
        <w:ind w:left="3600" w:hanging="360"/>
      </w:pPr>
      <w:rPr>
        <w:rFonts w:ascii="Courier New" w:hAnsi="Courier New" w:hint="default"/>
      </w:rPr>
    </w:lvl>
    <w:lvl w:ilvl="5" w:tplc="313C2CBC" w:tentative="1">
      <w:start w:val="1"/>
      <w:numFmt w:val="bullet"/>
      <w:lvlText w:val=""/>
      <w:lvlJc w:val="left"/>
      <w:pPr>
        <w:ind w:left="4320" w:hanging="360"/>
      </w:pPr>
      <w:rPr>
        <w:rFonts w:ascii="Wingdings" w:hAnsi="Wingdings" w:hint="default"/>
      </w:rPr>
    </w:lvl>
    <w:lvl w:ilvl="6" w:tplc="B5AE7AAC" w:tentative="1">
      <w:start w:val="1"/>
      <w:numFmt w:val="bullet"/>
      <w:lvlText w:val=""/>
      <w:lvlJc w:val="left"/>
      <w:pPr>
        <w:ind w:left="5040" w:hanging="360"/>
      </w:pPr>
      <w:rPr>
        <w:rFonts w:ascii="Symbol" w:hAnsi="Symbol" w:hint="default"/>
      </w:rPr>
    </w:lvl>
    <w:lvl w:ilvl="7" w:tplc="8950508C" w:tentative="1">
      <w:start w:val="1"/>
      <w:numFmt w:val="bullet"/>
      <w:lvlText w:val="o"/>
      <w:lvlJc w:val="left"/>
      <w:pPr>
        <w:ind w:left="5760" w:hanging="360"/>
      </w:pPr>
      <w:rPr>
        <w:rFonts w:ascii="Courier New" w:hAnsi="Courier New" w:hint="default"/>
      </w:rPr>
    </w:lvl>
    <w:lvl w:ilvl="8" w:tplc="6C849F8C" w:tentative="1">
      <w:start w:val="1"/>
      <w:numFmt w:val="bullet"/>
      <w:lvlText w:val=""/>
      <w:lvlJc w:val="left"/>
      <w:pPr>
        <w:ind w:left="6480" w:hanging="360"/>
      </w:pPr>
      <w:rPr>
        <w:rFonts w:ascii="Wingdings" w:hAnsi="Wingdings" w:hint="default"/>
      </w:rPr>
    </w:lvl>
  </w:abstractNum>
  <w:abstractNum w:abstractNumId="52" w15:restartNumberingAfterBreak="0">
    <w:nsid w:val="5F61498B"/>
    <w:multiLevelType w:val="hybridMultilevel"/>
    <w:tmpl w:val="FFFFFFFF"/>
    <w:lvl w:ilvl="0" w:tplc="409022CA">
      <w:start w:val="1"/>
      <w:numFmt w:val="bullet"/>
      <w:lvlText w:val="·"/>
      <w:lvlJc w:val="left"/>
      <w:pPr>
        <w:ind w:left="720" w:hanging="360"/>
      </w:pPr>
      <w:rPr>
        <w:rFonts w:ascii="Symbol" w:hAnsi="Symbol" w:hint="default"/>
      </w:rPr>
    </w:lvl>
    <w:lvl w:ilvl="1" w:tplc="F9643D00">
      <w:start w:val="1"/>
      <w:numFmt w:val="bullet"/>
      <w:lvlText w:val="o"/>
      <w:lvlJc w:val="left"/>
      <w:pPr>
        <w:ind w:left="1440" w:hanging="360"/>
      </w:pPr>
      <w:rPr>
        <w:rFonts w:ascii="Courier New" w:hAnsi="Courier New" w:hint="default"/>
      </w:rPr>
    </w:lvl>
    <w:lvl w:ilvl="2" w:tplc="81865A4A">
      <w:start w:val="1"/>
      <w:numFmt w:val="bullet"/>
      <w:lvlText w:val=""/>
      <w:lvlJc w:val="left"/>
      <w:pPr>
        <w:ind w:left="2160" w:hanging="360"/>
      </w:pPr>
      <w:rPr>
        <w:rFonts w:ascii="Wingdings" w:hAnsi="Wingdings" w:hint="default"/>
      </w:rPr>
    </w:lvl>
    <w:lvl w:ilvl="3" w:tplc="5E34767A">
      <w:start w:val="1"/>
      <w:numFmt w:val="bullet"/>
      <w:lvlText w:val=""/>
      <w:lvlJc w:val="left"/>
      <w:pPr>
        <w:ind w:left="2880" w:hanging="360"/>
      </w:pPr>
      <w:rPr>
        <w:rFonts w:ascii="Symbol" w:hAnsi="Symbol" w:hint="default"/>
      </w:rPr>
    </w:lvl>
    <w:lvl w:ilvl="4" w:tplc="8DD0EF14">
      <w:start w:val="1"/>
      <w:numFmt w:val="bullet"/>
      <w:lvlText w:val="o"/>
      <w:lvlJc w:val="left"/>
      <w:pPr>
        <w:ind w:left="3600" w:hanging="360"/>
      </w:pPr>
      <w:rPr>
        <w:rFonts w:ascii="Courier New" w:hAnsi="Courier New" w:hint="default"/>
      </w:rPr>
    </w:lvl>
    <w:lvl w:ilvl="5" w:tplc="52E4859A">
      <w:start w:val="1"/>
      <w:numFmt w:val="bullet"/>
      <w:lvlText w:val=""/>
      <w:lvlJc w:val="left"/>
      <w:pPr>
        <w:ind w:left="4320" w:hanging="360"/>
      </w:pPr>
      <w:rPr>
        <w:rFonts w:ascii="Wingdings" w:hAnsi="Wingdings" w:hint="default"/>
      </w:rPr>
    </w:lvl>
    <w:lvl w:ilvl="6" w:tplc="EBE8B100">
      <w:start w:val="1"/>
      <w:numFmt w:val="bullet"/>
      <w:lvlText w:val=""/>
      <w:lvlJc w:val="left"/>
      <w:pPr>
        <w:ind w:left="5040" w:hanging="360"/>
      </w:pPr>
      <w:rPr>
        <w:rFonts w:ascii="Symbol" w:hAnsi="Symbol" w:hint="default"/>
      </w:rPr>
    </w:lvl>
    <w:lvl w:ilvl="7" w:tplc="F38248A6">
      <w:start w:val="1"/>
      <w:numFmt w:val="bullet"/>
      <w:lvlText w:val="o"/>
      <w:lvlJc w:val="left"/>
      <w:pPr>
        <w:ind w:left="5760" w:hanging="360"/>
      </w:pPr>
      <w:rPr>
        <w:rFonts w:ascii="Courier New" w:hAnsi="Courier New" w:hint="default"/>
      </w:rPr>
    </w:lvl>
    <w:lvl w:ilvl="8" w:tplc="72FC9182">
      <w:start w:val="1"/>
      <w:numFmt w:val="bullet"/>
      <w:lvlText w:val=""/>
      <w:lvlJc w:val="left"/>
      <w:pPr>
        <w:ind w:left="6480" w:hanging="360"/>
      </w:pPr>
      <w:rPr>
        <w:rFonts w:ascii="Wingdings" w:hAnsi="Wingdings" w:hint="default"/>
      </w:rPr>
    </w:lvl>
  </w:abstractNum>
  <w:abstractNum w:abstractNumId="53" w15:restartNumberingAfterBreak="0">
    <w:nsid w:val="68485834"/>
    <w:multiLevelType w:val="hybridMultilevel"/>
    <w:tmpl w:val="30940A20"/>
    <w:lvl w:ilvl="0" w:tplc="8C4A8174">
      <w:start w:val="1"/>
      <w:numFmt w:val="bullet"/>
      <w:lvlText w:val=""/>
      <w:lvlJc w:val="left"/>
      <w:pPr>
        <w:ind w:left="360" w:hanging="360"/>
      </w:pPr>
      <w:rPr>
        <w:rFonts w:ascii="Wingdings" w:hAnsi="Wingdings" w:hint="default"/>
      </w:rPr>
    </w:lvl>
    <w:lvl w:ilvl="1" w:tplc="DFEE636E" w:tentative="1">
      <w:start w:val="1"/>
      <w:numFmt w:val="bullet"/>
      <w:lvlText w:val="o"/>
      <w:lvlJc w:val="left"/>
      <w:pPr>
        <w:ind w:left="1080" w:hanging="360"/>
      </w:pPr>
      <w:rPr>
        <w:rFonts w:ascii="Courier New" w:hAnsi="Courier New" w:hint="default"/>
      </w:rPr>
    </w:lvl>
    <w:lvl w:ilvl="2" w:tplc="0C5C7958" w:tentative="1">
      <w:start w:val="1"/>
      <w:numFmt w:val="bullet"/>
      <w:lvlText w:val=""/>
      <w:lvlJc w:val="left"/>
      <w:pPr>
        <w:ind w:left="1800" w:hanging="360"/>
      </w:pPr>
      <w:rPr>
        <w:rFonts w:ascii="Wingdings" w:hAnsi="Wingdings" w:hint="default"/>
      </w:rPr>
    </w:lvl>
    <w:lvl w:ilvl="3" w:tplc="AAF860D2" w:tentative="1">
      <w:start w:val="1"/>
      <w:numFmt w:val="bullet"/>
      <w:lvlText w:val=""/>
      <w:lvlJc w:val="left"/>
      <w:pPr>
        <w:ind w:left="2520" w:hanging="360"/>
      </w:pPr>
      <w:rPr>
        <w:rFonts w:ascii="Symbol" w:hAnsi="Symbol" w:hint="default"/>
      </w:rPr>
    </w:lvl>
    <w:lvl w:ilvl="4" w:tplc="C414EBE6" w:tentative="1">
      <w:start w:val="1"/>
      <w:numFmt w:val="bullet"/>
      <w:lvlText w:val="o"/>
      <w:lvlJc w:val="left"/>
      <w:pPr>
        <w:ind w:left="3240" w:hanging="360"/>
      </w:pPr>
      <w:rPr>
        <w:rFonts w:ascii="Courier New" w:hAnsi="Courier New" w:hint="default"/>
      </w:rPr>
    </w:lvl>
    <w:lvl w:ilvl="5" w:tplc="8A3494D2" w:tentative="1">
      <w:start w:val="1"/>
      <w:numFmt w:val="bullet"/>
      <w:lvlText w:val=""/>
      <w:lvlJc w:val="left"/>
      <w:pPr>
        <w:ind w:left="3960" w:hanging="360"/>
      </w:pPr>
      <w:rPr>
        <w:rFonts w:ascii="Wingdings" w:hAnsi="Wingdings" w:hint="default"/>
      </w:rPr>
    </w:lvl>
    <w:lvl w:ilvl="6" w:tplc="C388D124" w:tentative="1">
      <w:start w:val="1"/>
      <w:numFmt w:val="bullet"/>
      <w:lvlText w:val=""/>
      <w:lvlJc w:val="left"/>
      <w:pPr>
        <w:ind w:left="4680" w:hanging="360"/>
      </w:pPr>
      <w:rPr>
        <w:rFonts w:ascii="Symbol" w:hAnsi="Symbol" w:hint="default"/>
      </w:rPr>
    </w:lvl>
    <w:lvl w:ilvl="7" w:tplc="DB281498" w:tentative="1">
      <w:start w:val="1"/>
      <w:numFmt w:val="bullet"/>
      <w:lvlText w:val="o"/>
      <w:lvlJc w:val="left"/>
      <w:pPr>
        <w:ind w:left="5400" w:hanging="360"/>
      </w:pPr>
      <w:rPr>
        <w:rFonts w:ascii="Courier New" w:hAnsi="Courier New" w:hint="default"/>
      </w:rPr>
    </w:lvl>
    <w:lvl w:ilvl="8" w:tplc="70E8E7FE" w:tentative="1">
      <w:start w:val="1"/>
      <w:numFmt w:val="bullet"/>
      <w:lvlText w:val=""/>
      <w:lvlJc w:val="left"/>
      <w:pPr>
        <w:ind w:left="6120" w:hanging="360"/>
      </w:pPr>
      <w:rPr>
        <w:rFonts w:ascii="Wingdings" w:hAnsi="Wingdings" w:hint="default"/>
      </w:rPr>
    </w:lvl>
  </w:abstractNum>
  <w:abstractNum w:abstractNumId="54" w15:restartNumberingAfterBreak="0">
    <w:nsid w:val="69AB2409"/>
    <w:multiLevelType w:val="hybridMultilevel"/>
    <w:tmpl w:val="36DAC53A"/>
    <w:lvl w:ilvl="0" w:tplc="E17A9946">
      <w:start w:val="1"/>
      <w:numFmt w:val="bullet"/>
      <w:lvlText w:val=""/>
      <w:lvlJc w:val="left"/>
      <w:pPr>
        <w:ind w:left="720" w:hanging="360"/>
      </w:pPr>
      <w:rPr>
        <w:rFonts w:ascii="Symbol" w:hAnsi="Symbol" w:hint="default"/>
      </w:rPr>
    </w:lvl>
    <w:lvl w:ilvl="1" w:tplc="948E99A2" w:tentative="1">
      <w:start w:val="1"/>
      <w:numFmt w:val="bullet"/>
      <w:lvlText w:val="o"/>
      <w:lvlJc w:val="left"/>
      <w:pPr>
        <w:ind w:left="1440" w:hanging="360"/>
      </w:pPr>
      <w:rPr>
        <w:rFonts w:ascii="Courier New" w:hAnsi="Courier New" w:hint="default"/>
      </w:rPr>
    </w:lvl>
    <w:lvl w:ilvl="2" w:tplc="83083302" w:tentative="1">
      <w:start w:val="1"/>
      <w:numFmt w:val="bullet"/>
      <w:lvlText w:val=""/>
      <w:lvlJc w:val="left"/>
      <w:pPr>
        <w:ind w:left="2160" w:hanging="360"/>
      </w:pPr>
      <w:rPr>
        <w:rFonts w:ascii="Wingdings" w:hAnsi="Wingdings" w:hint="default"/>
      </w:rPr>
    </w:lvl>
    <w:lvl w:ilvl="3" w:tplc="3C68E8A0" w:tentative="1">
      <w:start w:val="1"/>
      <w:numFmt w:val="bullet"/>
      <w:lvlText w:val=""/>
      <w:lvlJc w:val="left"/>
      <w:pPr>
        <w:ind w:left="2880" w:hanging="360"/>
      </w:pPr>
      <w:rPr>
        <w:rFonts w:ascii="Symbol" w:hAnsi="Symbol" w:hint="default"/>
      </w:rPr>
    </w:lvl>
    <w:lvl w:ilvl="4" w:tplc="FADA0A94" w:tentative="1">
      <w:start w:val="1"/>
      <w:numFmt w:val="bullet"/>
      <w:lvlText w:val="o"/>
      <w:lvlJc w:val="left"/>
      <w:pPr>
        <w:ind w:left="3600" w:hanging="360"/>
      </w:pPr>
      <w:rPr>
        <w:rFonts w:ascii="Courier New" w:hAnsi="Courier New" w:hint="default"/>
      </w:rPr>
    </w:lvl>
    <w:lvl w:ilvl="5" w:tplc="400447F8" w:tentative="1">
      <w:start w:val="1"/>
      <w:numFmt w:val="bullet"/>
      <w:lvlText w:val=""/>
      <w:lvlJc w:val="left"/>
      <w:pPr>
        <w:ind w:left="4320" w:hanging="360"/>
      </w:pPr>
      <w:rPr>
        <w:rFonts w:ascii="Wingdings" w:hAnsi="Wingdings" w:hint="default"/>
      </w:rPr>
    </w:lvl>
    <w:lvl w:ilvl="6" w:tplc="525E4B86" w:tentative="1">
      <w:start w:val="1"/>
      <w:numFmt w:val="bullet"/>
      <w:lvlText w:val=""/>
      <w:lvlJc w:val="left"/>
      <w:pPr>
        <w:ind w:left="5040" w:hanging="360"/>
      </w:pPr>
      <w:rPr>
        <w:rFonts w:ascii="Symbol" w:hAnsi="Symbol" w:hint="default"/>
      </w:rPr>
    </w:lvl>
    <w:lvl w:ilvl="7" w:tplc="C526B95C" w:tentative="1">
      <w:start w:val="1"/>
      <w:numFmt w:val="bullet"/>
      <w:lvlText w:val="o"/>
      <w:lvlJc w:val="left"/>
      <w:pPr>
        <w:ind w:left="5760" w:hanging="360"/>
      </w:pPr>
      <w:rPr>
        <w:rFonts w:ascii="Courier New" w:hAnsi="Courier New" w:hint="default"/>
      </w:rPr>
    </w:lvl>
    <w:lvl w:ilvl="8" w:tplc="AD4E23E4" w:tentative="1">
      <w:start w:val="1"/>
      <w:numFmt w:val="bullet"/>
      <w:lvlText w:val=""/>
      <w:lvlJc w:val="left"/>
      <w:pPr>
        <w:ind w:left="6480" w:hanging="360"/>
      </w:pPr>
      <w:rPr>
        <w:rFonts w:ascii="Wingdings" w:hAnsi="Wingdings" w:hint="default"/>
      </w:rPr>
    </w:lvl>
  </w:abstractNum>
  <w:abstractNum w:abstractNumId="55" w15:restartNumberingAfterBreak="0">
    <w:nsid w:val="6D1D3387"/>
    <w:multiLevelType w:val="multilevel"/>
    <w:tmpl w:val="DDDCDC8E"/>
    <w:lvl w:ilvl="0">
      <w:start w:val="1"/>
      <w:numFmt w:val="decimal"/>
      <w:lvlText w:val="%1."/>
      <w:lvlJc w:val="left"/>
      <w:pPr>
        <w:ind w:left="720" w:hanging="360"/>
      </w:pPr>
      <w:rPr>
        <w:color w:val="000000" w:themeColor="text1"/>
      </w:rPr>
    </w:lvl>
    <w:lvl w:ilvl="1">
      <w:start w:val="2"/>
      <w:numFmt w:val="decimal"/>
      <w:lvlText w:val="%1.%2"/>
      <w:lvlJc w:val="left"/>
      <w:pPr>
        <w:ind w:left="1080" w:hanging="360"/>
      </w:pPr>
      <w:rPr>
        <w:b w:val="0"/>
        <w:bCs w:val="0"/>
        <w:i/>
        <w:iCs/>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56" w15:restartNumberingAfterBreak="0">
    <w:nsid w:val="6ED1C5AA"/>
    <w:multiLevelType w:val="hybridMultilevel"/>
    <w:tmpl w:val="FFFFFFFF"/>
    <w:lvl w:ilvl="0" w:tplc="AD46037E">
      <w:start w:val="1"/>
      <w:numFmt w:val="lowerLetter"/>
      <w:lvlText w:val="c)"/>
      <w:lvlJc w:val="left"/>
      <w:pPr>
        <w:ind w:left="720" w:hanging="360"/>
      </w:pPr>
    </w:lvl>
    <w:lvl w:ilvl="1" w:tplc="66D68F3E">
      <w:start w:val="1"/>
      <w:numFmt w:val="lowerLetter"/>
      <w:lvlText w:val="%2."/>
      <w:lvlJc w:val="left"/>
      <w:pPr>
        <w:ind w:left="1440" w:hanging="360"/>
      </w:pPr>
    </w:lvl>
    <w:lvl w:ilvl="2" w:tplc="D4D47274">
      <w:start w:val="1"/>
      <w:numFmt w:val="lowerRoman"/>
      <w:lvlText w:val="%3."/>
      <w:lvlJc w:val="right"/>
      <w:pPr>
        <w:ind w:left="2160" w:hanging="180"/>
      </w:pPr>
    </w:lvl>
    <w:lvl w:ilvl="3" w:tplc="4058FA38">
      <w:start w:val="1"/>
      <w:numFmt w:val="decimal"/>
      <w:lvlText w:val="%4."/>
      <w:lvlJc w:val="left"/>
      <w:pPr>
        <w:ind w:left="2880" w:hanging="360"/>
      </w:pPr>
    </w:lvl>
    <w:lvl w:ilvl="4" w:tplc="C548FE1A">
      <w:start w:val="1"/>
      <w:numFmt w:val="lowerLetter"/>
      <w:lvlText w:val="%5."/>
      <w:lvlJc w:val="left"/>
      <w:pPr>
        <w:ind w:left="3600" w:hanging="360"/>
      </w:pPr>
    </w:lvl>
    <w:lvl w:ilvl="5" w:tplc="AE0A5168">
      <w:start w:val="1"/>
      <w:numFmt w:val="lowerRoman"/>
      <w:lvlText w:val="%6."/>
      <w:lvlJc w:val="right"/>
      <w:pPr>
        <w:ind w:left="4320" w:hanging="180"/>
      </w:pPr>
    </w:lvl>
    <w:lvl w:ilvl="6" w:tplc="70F84996">
      <w:start w:val="1"/>
      <w:numFmt w:val="decimal"/>
      <w:lvlText w:val="%7."/>
      <w:lvlJc w:val="left"/>
      <w:pPr>
        <w:ind w:left="5040" w:hanging="360"/>
      </w:pPr>
    </w:lvl>
    <w:lvl w:ilvl="7" w:tplc="5DFAB2BC">
      <w:start w:val="1"/>
      <w:numFmt w:val="lowerLetter"/>
      <w:lvlText w:val="%8."/>
      <w:lvlJc w:val="left"/>
      <w:pPr>
        <w:ind w:left="5760" w:hanging="360"/>
      </w:pPr>
    </w:lvl>
    <w:lvl w:ilvl="8" w:tplc="7BA275D4">
      <w:start w:val="1"/>
      <w:numFmt w:val="lowerRoman"/>
      <w:lvlText w:val="%9."/>
      <w:lvlJc w:val="right"/>
      <w:pPr>
        <w:ind w:left="6480" w:hanging="180"/>
      </w:pPr>
    </w:lvl>
  </w:abstractNum>
  <w:abstractNum w:abstractNumId="57" w15:restartNumberingAfterBreak="0">
    <w:nsid w:val="704A1725"/>
    <w:multiLevelType w:val="hybridMultilevel"/>
    <w:tmpl w:val="29EA579C"/>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0B4D0DE"/>
    <w:multiLevelType w:val="hybridMultilevel"/>
    <w:tmpl w:val="FFFFFFFF"/>
    <w:lvl w:ilvl="0" w:tplc="193A4FE6">
      <w:start w:val="1"/>
      <w:numFmt w:val="bullet"/>
      <w:lvlText w:val=""/>
      <w:lvlJc w:val="left"/>
      <w:pPr>
        <w:ind w:left="720" w:hanging="360"/>
      </w:pPr>
      <w:rPr>
        <w:rFonts w:ascii="Symbol" w:hAnsi="Symbol" w:hint="default"/>
      </w:rPr>
    </w:lvl>
    <w:lvl w:ilvl="1" w:tplc="B7FA80A8">
      <w:start w:val="1"/>
      <w:numFmt w:val="bullet"/>
      <w:lvlText w:val="o"/>
      <w:lvlJc w:val="left"/>
      <w:pPr>
        <w:ind w:left="1440" w:hanging="360"/>
      </w:pPr>
      <w:rPr>
        <w:rFonts w:ascii="Courier New" w:hAnsi="Courier New" w:hint="default"/>
      </w:rPr>
    </w:lvl>
    <w:lvl w:ilvl="2" w:tplc="1FE6FB78">
      <w:start w:val="1"/>
      <w:numFmt w:val="bullet"/>
      <w:lvlText w:val=""/>
      <w:lvlJc w:val="left"/>
      <w:pPr>
        <w:ind w:left="2160" w:hanging="360"/>
      </w:pPr>
      <w:rPr>
        <w:rFonts w:ascii="Wingdings" w:hAnsi="Wingdings" w:hint="default"/>
      </w:rPr>
    </w:lvl>
    <w:lvl w:ilvl="3" w:tplc="F684A616">
      <w:start w:val="1"/>
      <w:numFmt w:val="bullet"/>
      <w:lvlText w:val=""/>
      <w:lvlJc w:val="left"/>
      <w:pPr>
        <w:ind w:left="2880" w:hanging="360"/>
      </w:pPr>
      <w:rPr>
        <w:rFonts w:ascii="Symbol" w:hAnsi="Symbol" w:hint="default"/>
      </w:rPr>
    </w:lvl>
    <w:lvl w:ilvl="4" w:tplc="02CA7DAE">
      <w:start w:val="1"/>
      <w:numFmt w:val="bullet"/>
      <w:lvlText w:val="o"/>
      <w:lvlJc w:val="left"/>
      <w:pPr>
        <w:ind w:left="3600" w:hanging="360"/>
      </w:pPr>
      <w:rPr>
        <w:rFonts w:ascii="Courier New" w:hAnsi="Courier New" w:hint="default"/>
      </w:rPr>
    </w:lvl>
    <w:lvl w:ilvl="5" w:tplc="D910B948">
      <w:start w:val="1"/>
      <w:numFmt w:val="bullet"/>
      <w:lvlText w:val=""/>
      <w:lvlJc w:val="left"/>
      <w:pPr>
        <w:ind w:left="4320" w:hanging="360"/>
      </w:pPr>
      <w:rPr>
        <w:rFonts w:ascii="Wingdings" w:hAnsi="Wingdings" w:hint="default"/>
      </w:rPr>
    </w:lvl>
    <w:lvl w:ilvl="6" w:tplc="9C46B7D6">
      <w:start w:val="1"/>
      <w:numFmt w:val="bullet"/>
      <w:lvlText w:val=""/>
      <w:lvlJc w:val="left"/>
      <w:pPr>
        <w:ind w:left="5040" w:hanging="360"/>
      </w:pPr>
      <w:rPr>
        <w:rFonts w:ascii="Symbol" w:hAnsi="Symbol" w:hint="default"/>
      </w:rPr>
    </w:lvl>
    <w:lvl w:ilvl="7" w:tplc="080C37A2">
      <w:start w:val="1"/>
      <w:numFmt w:val="bullet"/>
      <w:lvlText w:val="o"/>
      <w:lvlJc w:val="left"/>
      <w:pPr>
        <w:ind w:left="5760" w:hanging="360"/>
      </w:pPr>
      <w:rPr>
        <w:rFonts w:ascii="Courier New" w:hAnsi="Courier New" w:hint="default"/>
      </w:rPr>
    </w:lvl>
    <w:lvl w:ilvl="8" w:tplc="C5747E9A">
      <w:start w:val="1"/>
      <w:numFmt w:val="bullet"/>
      <w:lvlText w:val=""/>
      <w:lvlJc w:val="left"/>
      <w:pPr>
        <w:ind w:left="6480" w:hanging="360"/>
      </w:pPr>
      <w:rPr>
        <w:rFonts w:ascii="Wingdings" w:hAnsi="Wingdings" w:hint="default"/>
      </w:rPr>
    </w:lvl>
  </w:abstractNum>
  <w:abstractNum w:abstractNumId="59" w15:restartNumberingAfterBreak="0">
    <w:nsid w:val="7189734E"/>
    <w:multiLevelType w:val="hybridMultilevel"/>
    <w:tmpl w:val="9BFED9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2907D8B"/>
    <w:multiLevelType w:val="hybridMultilevel"/>
    <w:tmpl w:val="FFFFFFFF"/>
    <w:lvl w:ilvl="0" w:tplc="4AD4FC0A">
      <w:start w:val="1"/>
      <w:numFmt w:val="decimal"/>
      <w:lvlText w:val="%1."/>
      <w:lvlJc w:val="left"/>
      <w:pPr>
        <w:ind w:left="720" w:hanging="360"/>
      </w:pPr>
    </w:lvl>
    <w:lvl w:ilvl="1" w:tplc="92343FC8">
      <w:start w:val="1"/>
      <w:numFmt w:val="decimal"/>
      <w:lvlText w:val="%2.2"/>
      <w:lvlJc w:val="left"/>
      <w:pPr>
        <w:ind w:left="1440" w:hanging="360"/>
      </w:pPr>
    </w:lvl>
    <w:lvl w:ilvl="2" w:tplc="6BCE437A">
      <w:start w:val="1"/>
      <w:numFmt w:val="lowerRoman"/>
      <w:lvlText w:val="%3."/>
      <w:lvlJc w:val="right"/>
      <w:pPr>
        <w:ind w:left="2160" w:hanging="180"/>
      </w:pPr>
    </w:lvl>
    <w:lvl w:ilvl="3" w:tplc="057CE2FA">
      <w:start w:val="1"/>
      <w:numFmt w:val="decimal"/>
      <w:lvlText w:val="%4."/>
      <w:lvlJc w:val="left"/>
      <w:pPr>
        <w:ind w:left="2880" w:hanging="360"/>
      </w:pPr>
    </w:lvl>
    <w:lvl w:ilvl="4" w:tplc="191C9B3A">
      <w:start w:val="1"/>
      <w:numFmt w:val="lowerLetter"/>
      <w:lvlText w:val="%5."/>
      <w:lvlJc w:val="left"/>
      <w:pPr>
        <w:ind w:left="3600" w:hanging="360"/>
      </w:pPr>
    </w:lvl>
    <w:lvl w:ilvl="5" w:tplc="6A9A0314">
      <w:start w:val="1"/>
      <w:numFmt w:val="lowerRoman"/>
      <w:lvlText w:val="%6."/>
      <w:lvlJc w:val="right"/>
      <w:pPr>
        <w:ind w:left="4320" w:hanging="180"/>
      </w:pPr>
    </w:lvl>
    <w:lvl w:ilvl="6" w:tplc="7A08151E">
      <w:start w:val="1"/>
      <w:numFmt w:val="decimal"/>
      <w:lvlText w:val="%7."/>
      <w:lvlJc w:val="left"/>
      <w:pPr>
        <w:ind w:left="5040" w:hanging="360"/>
      </w:pPr>
    </w:lvl>
    <w:lvl w:ilvl="7" w:tplc="6A92D7A6">
      <w:start w:val="1"/>
      <w:numFmt w:val="lowerLetter"/>
      <w:lvlText w:val="%8."/>
      <w:lvlJc w:val="left"/>
      <w:pPr>
        <w:ind w:left="5760" w:hanging="360"/>
      </w:pPr>
    </w:lvl>
    <w:lvl w:ilvl="8" w:tplc="9DA661B6">
      <w:start w:val="1"/>
      <w:numFmt w:val="lowerRoman"/>
      <w:lvlText w:val="%9."/>
      <w:lvlJc w:val="right"/>
      <w:pPr>
        <w:ind w:left="6480" w:hanging="180"/>
      </w:pPr>
    </w:lvl>
  </w:abstractNum>
  <w:abstractNum w:abstractNumId="61" w15:restartNumberingAfterBreak="0">
    <w:nsid w:val="72AF25DB"/>
    <w:multiLevelType w:val="hybridMultilevel"/>
    <w:tmpl w:val="FFFFFFFF"/>
    <w:lvl w:ilvl="0" w:tplc="EC18145A">
      <w:start w:val="1"/>
      <w:numFmt w:val="bullet"/>
      <w:lvlText w:val="·"/>
      <w:lvlJc w:val="left"/>
      <w:pPr>
        <w:ind w:left="720" w:hanging="360"/>
      </w:pPr>
      <w:rPr>
        <w:rFonts w:ascii="Symbol" w:hAnsi="Symbol" w:hint="default"/>
      </w:rPr>
    </w:lvl>
    <w:lvl w:ilvl="1" w:tplc="0F30E57E">
      <w:start w:val="1"/>
      <w:numFmt w:val="bullet"/>
      <w:lvlText w:val="o"/>
      <w:lvlJc w:val="left"/>
      <w:pPr>
        <w:ind w:left="1440" w:hanging="360"/>
      </w:pPr>
      <w:rPr>
        <w:rFonts w:ascii="Courier New" w:hAnsi="Courier New" w:hint="default"/>
      </w:rPr>
    </w:lvl>
    <w:lvl w:ilvl="2" w:tplc="D3A61EE2">
      <w:start w:val="1"/>
      <w:numFmt w:val="bullet"/>
      <w:lvlText w:val=""/>
      <w:lvlJc w:val="left"/>
      <w:pPr>
        <w:ind w:left="2160" w:hanging="360"/>
      </w:pPr>
      <w:rPr>
        <w:rFonts w:ascii="Wingdings" w:hAnsi="Wingdings" w:hint="default"/>
      </w:rPr>
    </w:lvl>
    <w:lvl w:ilvl="3" w:tplc="126AA854">
      <w:start w:val="1"/>
      <w:numFmt w:val="bullet"/>
      <w:lvlText w:val=""/>
      <w:lvlJc w:val="left"/>
      <w:pPr>
        <w:ind w:left="2880" w:hanging="360"/>
      </w:pPr>
      <w:rPr>
        <w:rFonts w:ascii="Symbol" w:hAnsi="Symbol" w:hint="default"/>
      </w:rPr>
    </w:lvl>
    <w:lvl w:ilvl="4" w:tplc="47AAA898">
      <w:start w:val="1"/>
      <w:numFmt w:val="bullet"/>
      <w:lvlText w:val="o"/>
      <w:lvlJc w:val="left"/>
      <w:pPr>
        <w:ind w:left="3600" w:hanging="360"/>
      </w:pPr>
      <w:rPr>
        <w:rFonts w:ascii="Courier New" w:hAnsi="Courier New" w:hint="default"/>
      </w:rPr>
    </w:lvl>
    <w:lvl w:ilvl="5" w:tplc="6186EC6E">
      <w:start w:val="1"/>
      <w:numFmt w:val="bullet"/>
      <w:lvlText w:val=""/>
      <w:lvlJc w:val="left"/>
      <w:pPr>
        <w:ind w:left="4320" w:hanging="360"/>
      </w:pPr>
      <w:rPr>
        <w:rFonts w:ascii="Wingdings" w:hAnsi="Wingdings" w:hint="default"/>
      </w:rPr>
    </w:lvl>
    <w:lvl w:ilvl="6" w:tplc="E3329CD0">
      <w:start w:val="1"/>
      <w:numFmt w:val="bullet"/>
      <w:lvlText w:val=""/>
      <w:lvlJc w:val="left"/>
      <w:pPr>
        <w:ind w:left="5040" w:hanging="360"/>
      </w:pPr>
      <w:rPr>
        <w:rFonts w:ascii="Symbol" w:hAnsi="Symbol" w:hint="default"/>
      </w:rPr>
    </w:lvl>
    <w:lvl w:ilvl="7" w:tplc="742E73D2">
      <w:start w:val="1"/>
      <w:numFmt w:val="bullet"/>
      <w:lvlText w:val="o"/>
      <w:lvlJc w:val="left"/>
      <w:pPr>
        <w:ind w:left="5760" w:hanging="360"/>
      </w:pPr>
      <w:rPr>
        <w:rFonts w:ascii="Courier New" w:hAnsi="Courier New" w:hint="default"/>
      </w:rPr>
    </w:lvl>
    <w:lvl w:ilvl="8" w:tplc="E18A0EB0">
      <w:start w:val="1"/>
      <w:numFmt w:val="bullet"/>
      <w:lvlText w:val=""/>
      <w:lvlJc w:val="left"/>
      <w:pPr>
        <w:ind w:left="6480" w:hanging="360"/>
      </w:pPr>
      <w:rPr>
        <w:rFonts w:ascii="Wingdings" w:hAnsi="Wingdings" w:hint="default"/>
      </w:rPr>
    </w:lvl>
  </w:abstractNum>
  <w:abstractNum w:abstractNumId="62" w15:restartNumberingAfterBreak="0">
    <w:nsid w:val="782B698F"/>
    <w:multiLevelType w:val="hybridMultilevel"/>
    <w:tmpl w:val="DCC6142A"/>
    <w:lvl w:ilvl="0" w:tplc="5B94CA18">
      <w:start w:val="1"/>
      <w:numFmt w:val="bullet"/>
      <w:lvlText w:val=""/>
      <w:lvlJc w:val="left"/>
      <w:pPr>
        <w:ind w:left="360" w:hanging="360"/>
      </w:pPr>
      <w:rPr>
        <w:rFonts w:ascii="Symbol" w:hAnsi="Symbol" w:hint="default"/>
      </w:rPr>
    </w:lvl>
    <w:lvl w:ilvl="1" w:tplc="6E400F8C" w:tentative="1">
      <w:start w:val="1"/>
      <w:numFmt w:val="bullet"/>
      <w:lvlText w:val="o"/>
      <w:lvlJc w:val="left"/>
      <w:pPr>
        <w:ind w:left="1080" w:hanging="360"/>
      </w:pPr>
      <w:rPr>
        <w:rFonts w:ascii="Courier New" w:hAnsi="Courier New" w:hint="default"/>
      </w:rPr>
    </w:lvl>
    <w:lvl w:ilvl="2" w:tplc="CC0C8464" w:tentative="1">
      <w:start w:val="1"/>
      <w:numFmt w:val="bullet"/>
      <w:lvlText w:val=""/>
      <w:lvlJc w:val="left"/>
      <w:pPr>
        <w:ind w:left="1800" w:hanging="360"/>
      </w:pPr>
      <w:rPr>
        <w:rFonts w:ascii="Wingdings" w:hAnsi="Wingdings" w:hint="default"/>
      </w:rPr>
    </w:lvl>
    <w:lvl w:ilvl="3" w:tplc="7BCEF45E" w:tentative="1">
      <w:start w:val="1"/>
      <w:numFmt w:val="bullet"/>
      <w:lvlText w:val=""/>
      <w:lvlJc w:val="left"/>
      <w:pPr>
        <w:ind w:left="2520" w:hanging="360"/>
      </w:pPr>
      <w:rPr>
        <w:rFonts w:ascii="Symbol" w:hAnsi="Symbol" w:hint="default"/>
      </w:rPr>
    </w:lvl>
    <w:lvl w:ilvl="4" w:tplc="6122F532" w:tentative="1">
      <w:start w:val="1"/>
      <w:numFmt w:val="bullet"/>
      <w:lvlText w:val="o"/>
      <w:lvlJc w:val="left"/>
      <w:pPr>
        <w:ind w:left="3240" w:hanging="360"/>
      </w:pPr>
      <w:rPr>
        <w:rFonts w:ascii="Courier New" w:hAnsi="Courier New" w:hint="default"/>
      </w:rPr>
    </w:lvl>
    <w:lvl w:ilvl="5" w:tplc="37E49B6E" w:tentative="1">
      <w:start w:val="1"/>
      <w:numFmt w:val="bullet"/>
      <w:lvlText w:val=""/>
      <w:lvlJc w:val="left"/>
      <w:pPr>
        <w:ind w:left="3960" w:hanging="360"/>
      </w:pPr>
      <w:rPr>
        <w:rFonts w:ascii="Wingdings" w:hAnsi="Wingdings" w:hint="default"/>
      </w:rPr>
    </w:lvl>
    <w:lvl w:ilvl="6" w:tplc="3454DC50" w:tentative="1">
      <w:start w:val="1"/>
      <w:numFmt w:val="bullet"/>
      <w:lvlText w:val=""/>
      <w:lvlJc w:val="left"/>
      <w:pPr>
        <w:ind w:left="4680" w:hanging="360"/>
      </w:pPr>
      <w:rPr>
        <w:rFonts w:ascii="Symbol" w:hAnsi="Symbol" w:hint="default"/>
      </w:rPr>
    </w:lvl>
    <w:lvl w:ilvl="7" w:tplc="80DE2E64" w:tentative="1">
      <w:start w:val="1"/>
      <w:numFmt w:val="bullet"/>
      <w:lvlText w:val="o"/>
      <w:lvlJc w:val="left"/>
      <w:pPr>
        <w:ind w:left="5400" w:hanging="360"/>
      </w:pPr>
      <w:rPr>
        <w:rFonts w:ascii="Courier New" w:hAnsi="Courier New" w:hint="default"/>
      </w:rPr>
    </w:lvl>
    <w:lvl w:ilvl="8" w:tplc="10FE32DC" w:tentative="1">
      <w:start w:val="1"/>
      <w:numFmt w:val="bullet"/>
      <w:lvlText w:val=""/>
      <w:lvlJc w:val="left"/>
      <w:pPr>
        <w:ind w:left="6120" w:hanging="360"/>
      </w:pPr>
      <w:rPr>
        <w:rFonts w:ascii="Wingdings" w:hAnsi="Wingdings" w:hint="default"/>
      </w:rPr>
    </w:lvl>
  </w:abstractNum>
  <w:abstractNum w:abstractNumId="63" w15:restartNumberingAfterBreak="0">
    <w:nsid w:val="78AA7703"/>
    <w:multiLevelType w:val="hybridMultilevel"/>
    <w:tmpl w:val="5C92BCB8"/>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A66007E"/>
    <w:multiLevelType w:val="hybridMultilevel"/>
    <w:tmpl w:val="1094616A"/>
    <w:lvl w:ilvl="0" w:tplc="7F02F2A2">
      <w:start w:val="3"/>
      <w:numFmt w:val="decimal"/>
      <w:lvlText w:val="%1."/>
      <w:lvlJc w:val="left"/>
      <w:pPr>
        <w:ind w:left="36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D176B93"/>
    <w:multiLevelType w:val="hybridMultilevel"/>
    <w:tmpl w:val="25C2DF30"/>
    <w:lvl w:ilvl="0" w:tplc="F3EEB400">
      <w:start w:val="1"/>
      <w:numFmt w:val="bullet"/>
      <w:lvlText w:val="-"/>
      <w:lvlJc w:val="left"/>
      <w:pPr>
        <w:ind w:left="720" w:hanging="360"/>
      </w:pPr>
      <w:rPr>
        <w:rFonts w:ascii="Aptos" w:hAnsi="Aptos" w:hint="default"/>
      </w:rPr>
    </w:lvl>
    <w:lvl w:ilvl="1" w:tplc="E4E4A350">
      <w:start w:val="1"/>
      <w:numFmt w:val="bullet"/>
      <w:lvlText w:val="o"/>
      <w:lvlJc w:val="left"/>
      <w:pPr>
        <w:ind w:left="1440" w:hanging="360"/>
      </w:pPr>
      <w:rPr>
        <w:rFonts w:ascii="Courier New" w:hAnsi="Courier New" w:hint="default"/>
      </w:rPr>
    </w:lvl>
    <w:lvl w:ilvl="2" w:tplc="9E104D54">
      <w:start w:val="1"/>
      <w:numFmt w:val="bullet"/>
      <w:lvlText w:val=""/>
      <w:lvlJc w:val="left"/>
      <w:pPr>
        <w:ind w:left="2160" w:hanging="360"/>
      </w:pPr>
      <w:rPr>
        <w:rFonts w:ascii="Wingdings" w:hAnsi="Wingdings" w:hint="default"/>
      </w:rPr>
    </w:lvl>
    <w:lvl w:ilvl="3" w:tplc="1C44A66E">
      <w:start w:val="1"/>
      <w:numFmt w:val="bullet"/>
      <w:lvlText w:val=""/>
      <w:lvlJc w:val="left"/>
      <w:pPr>
        <w:ind w:left="2880" w:hanging="360"/>
      </w:pPr>
      <w:rPr>
        <w:rFonts w:ascii="Symbol" w:hAnsi="Symbol" w:hint="default"/>
      </w:rPr>
    </w:lvl>
    <w:lvl w:ilvl="4" w:tplc="45AAF83C">
      <w:start w:val="1"/>
      <w:numFmt w:val="bullet"/>
      <w:lvlText w:val="o"/>
      <w:lvlJc w:val="left"/>
      <w:pPr>
        <w:ind w:left="3600" w:hanging="360"/>
      </w:pPr>
      <w:rPr>
        <w:rFonts w:ascii="Courier New" w:hAnsi="Courier New" w:hint="default"/>
      </w:rPr>
    </w:lvl>
    <w:lvl w:ilvl="5" w:tplc="96AE236E">
      <w:start w:val="1"/>
      <w:numFmt w:val="bullet"/>
      <w:lvlText w:val=""/>
      <w:lvlJc w:val="left"/>
      <w:pPr>
        <w:ind w:left="4320" w:hanging="360"/>
      </w:pPr>
      <w:rPr>
        <w:rFonts w:ascii="Wingdings" w:hAnsi="Wingdings" w:hint="default"/>
      </w:rPr>
    </w:lvl>
    <w:lvl w:ilvl="6" w:tplc="944E04E8">
      <w:start w:val="1"/>
      <w:numFmt w:val="bullet"/>
      <w:lvlText w:val=""/>
      <w:lvlJc w:val="left"/>
      <w:pPr>
        <w:ind w:left="5040" w:hanging="360"/>
      </w:pPr>
      <w:rPr>
        <w:rFonts w:ascii="Symbol" w:hAnsi="Symbol" w:hint="default"/>
      </w:rPr>
    </w:lvl>
    <w:lvl w:ilvl="7" w:tplc="9A007CF0">
      <w:start w:val="1"/>
      <w:numFmt w:val="bullet"/>
      <w:lvlText w:val="o"/>
      <w:lvlJc w:val="left"/>
      <w:pPr>
        <w:ind w:left="5760" w:hanging="360"/>
      </w:pPr>
      <w:rPr>
        <w:rFonts w:ascii="Courier New" w:hAnsi="Courier New" w:hint="default"/>
      </w:rPr>
    </w:lvl>
    <w:lvl w:ilvl="8" w:tplc="6720D366">
      <w:start w:val="1"/>
      <w:numFmt w:val="bullet"/>
      <w:lvlText w:val=""/>
      <w:lvlJc w:val="left"/>
      <w:pPr>
        <w:ind w:left="6480" w:hanging="360"/>
      </w:pPr>
      <w:rPr>
        <w:rFonts w:ascii="Wingdings" w:hAnsi="Wingdings" w:hint="default"/>
      </w:rPr>
    </w:lvl>
  </w:abstractNum>
  <w:abstractNum w:abstractNumId="66" w15:restartNumberingAfterBreak="0">
    <w:nsid w:val="7EDC6647"/>
    <w:multiLevelType w:val="hybridMultilevel"/>
    <w:tmpl w:val="FFFFFFFF"/>
    <w:lvl w:ilvl="0" w:tplc="BE1CEB44">
      <w:start w:val="1"/>
      <w:numFmt w:val="bullet"/>
      <w:lvlText w:val=""/>
      <w:lvlJc w:val="left"/>
      <w:pPr>
        <w:ind w:left="720" w:hanging="360"/>
      </w:pPr>
      <w:rPr>
        <w:rFonts w:ascii="Wingdings" w:hAnsi="Wingdings" w:hint="default"/>
      </w:rPr>
    </w:lvl>
    <w:lvl w:ilvl="1" w:tplc="25CC697E">
      <w:start w:val="1"/>
      <w:numFmt w:val="bullet"/>
      <w:lvlText w:val=""/>
      <w:lvlJc w:val="left"/>
      <w:pPr>
        <w:ind w:left="1440" w:hanging="360"/>
      </w:pPr>
      <w:rPr>
        <w:rFonts w:ascii="Wingdings" w:hAnsi="Wingdings" w:hint="default"/>
      </w:rPr>
    </w:lvl>
    <w:lvl w:ilvl="2" w:tplc="744E4146">
      <w:start w:val="1"/>
      <w:numFmt w:val="bullet"/>
      <w:lvlText w:val=""/>
      <w:lvlJc w:val="left"/>
      <w:pPr>
        <w:ind w:left="2160" w:hanging="360"/>
      </w:pPr>
      <w:rPr>
        <w:rFonts w:ascii="Wingdings" w:hAnsi="Wingdings" w:hint="default"/>
      </w:rPr>
    </w:lvl>
    <w:lvl w:ilvl="3" w:tplc="A26C799A">
      <w:start w:val="1"/>
      <w:numFmt w:val="bullet"/>
      <w:lvlText w:val=""/>
      <w:lvlJc w:val="left"/>
      <w:pPr>
        <w:ind w:left="2880" w:hanging="360"/>
      </w:pPr>
      <w:rPr>
        <w:rFonts w:ascii="Wingdings" w:hAnsi="Wingdings" w:hint="default"/>
      </w:rPr>
    </w:lvl>
    <w:lvl w:ilvl="4" w:tplc="7BF87090">
      <w:start w:val="1"/>
      <w:numFmt w:val="bullet"/>
      <w:lvlText w:val=""/>
      <w:lvlJc w:val="left"/>
      <w:pPr>
        <w:ind w:left="3600" w:hanging="360"/>
      </w:pPr>
      <w:rPr>
        <w:rFonts w:ascii="Wingdings" w:hAnsi="Wingdings" w:hint="default"/>
      </w:rPr>
    </w:lvl>
    <w:lvl w:ilvl="5" w:tplc="D93A3AC6">
      <w:start w:val="1"/>
      <w:numFmt w:val="bullet"/>
      <w:lvlText w:val=""/>
      <w:lvlJc w:val="left"/>
      <w:pPr>
        <w:ind w:left="4320" w:hanging="360"/>
      </w:pPr>
      <w:rPr>
        <w:rFonts w:ascii="Wingdings" w:hAnsi="Wingdings" w:hint="default"/>
      </w:rPr>
    </w:lvl>
    <w:lvl w:ilvl="6" w:tplc="3DBA9AD2">
      <w:start w:val="1"/>
      <w:numFmt w:val="bullet"/>
      <w:lvlText w:val=""/>
      <w:lvlJc w:val="left"/>
      <w:pPr>
        <w:ind w:left="5040" w:hanging="360"/>
      </w:pPr>
      <w:rPr>
        <w:rFonts w:ascii="Wingdings" w:hAnsi="Wingdings" w:hint="default"/>
      </w:rPr>
    </w:lvl>
    <w:lvl w:ilvl="7" w:tplc="D8166334">
      <w:start w:val="1"/>
      <w:numFmt w:val="bullet"/>
      <w:lvlText w:val=""/>
      <w:lvlJc w:val="left"/>
      <w:pPr>
        <w:ind w:left="5760" w:hanging="360"/>
      </w:pPr>
      <w:rPr>
        <w:rFonts w:ascii="Wingdings" w:hAnsi="Wingdings" w:hint="default"/>
      </w:rPr>
    </w:lvl>
    <w:lvl w:ilvl="8" w:tplc="3B545CC4">
      <w:start w:val="1"/>
      <w:numFmt w:val="bullet"/>
      <w:lvlText w:val=""/>
      <w:lvlJc w:val="left"/>
      <w:pPr>
        <w:ind w:left="6480" w:hanging="360"/>
      </w:pPr>
      <w:rPr>
        <w:rFonts w:ascii="Wingdings" w:hAnsi="Wingdings" w:hint="default"/>
      </w:rPr>
    </w:lvl>
  </w:abstractNum>
  <w:num w:numId="1">
    <w:abstractNumId w:val="34"/>
  </w:num>
  <w:num w:numId="2">
    <w:abstractNumId w:val="49"/>
  </w:num>
  <w:num w:numId="3">
    <w:abstractNumId w:val="26"/>
  </w:num>
  <w:num w:numId="4">
    <w:abstractNumId w:val="35"/>
  </w:num>
  <w:num w:numId="5">
    <w:abstractNumId w:val="48"/>
  </w:num>
  <w:num w:numId="6">
    <w:abstractNumId w:val="38"/>
  </w:num>
  <w:num w:numId="7">
    <w:abstractNumId w:val="23"/>
  </w:num>
  <w:num w:numId="8">
    <w:abstractNumId w:val="19"/>
  </w:num>
  <w:num w:numId="9">
    <w:abstractNumId w:val="36"/>
  </w:num>
  <w:num w:numId="10">
    <w:abstractNumId w:val="46"/>
  </w:num>
  <w:num w:numId="11">
    <w:abstractNumId w:val="16"/>
  </w:num>
  <w:num w:numId="12">
    <w:abstractNumId w:val="8"/>
  </w:num>
  <w:num w:numId="13">
    <w:abstractNumId w:val="20"/>
  </w:num>
  <w:num w:numId="14">
    <w:abstractNumId w:val="10"/>
  </w:num>
  <w:num w:numId="15">
    <w:abstractNumId w:val="61"/>
  </w:num>
  <w:num w:numId="16">
    <w:abstractNumId w:val="60"/>
  </w:num>
  <w:num w:numId="17">
    <w:abstractNumId w:val="44"/>
  </w:num>
  <w:num w:numId="18">
    <w:abstractNumId w:val="52"/>
  </w:num>
  <w:num w:numId="19">
    <w:abstractNumId w:val="56"/>
  </w:num>
  <w:num w:numId="20">
    <w:abstractNumId w:val="14"/>
  </w:num>
  <w:num w:numId="21">
    <w:abstractNumId w:val="66"/>
  </w:num>
  <w:num w:numId="22">
    <w:abstractNumId w:val="62"/>
  </w:num>
  <w:num w:numId="23">
    <w:abstractNumId w:val="22"/>
  </w:num>
  <w:num w:numId="24">
    <w:abstractNumId w:val="21"/>
  </w:num>
  <w:num w:numId="25">
    <w:abstractNumId w:val="5"/>
  </w:num>
  <w:num w:numId="26">
    <w:abstractNumId w:val="30"/>
  </w:num>
  <w:num w:numId="27">
    <w:abstractNumId w:val="6"/>
  </w:num>
  <w:num w:numId="28">
    <w:abstractNumId w:val="15"/>
  </w:num>
  <w:num w:numId="29">
    <w:abstractNumId w:val="3"/>
  </w:num>
  <w:num w:numId="30">
    <w:abstractNumId w:val="40"/>
  </w:num>
  <w:num w:numId="31">
    <w:abstractNumId w:val="29"/>
  </w:num>
  <w:num w:numId="32">
    <w:abstractNumId w:val="1"/>
  </w:num>
  <w:num w:numId="33">
    <w:abstractNumId w:val="53"/>
  </w:num>
  <w:num w:numId="34">
    <w:abstractNumId w:val="63"/>
  </w:num>
  <w:num w:numId="35">
    <w:abstractNumId w:val="57"/>
  </w:num>
  <w:num w:numId="36">
    <w:abstractNumId w:val="18"/>
  </w:num>
  <w:num w:numId="37">
    <w:abstractNumId w:val="11"/>
  </w:num>
  <w:num w:numId="38">
    <w:abstractNumId w:val="54"/>
  </w:num>
  <w:num w:numId="39">
    <w:abstractNumId w:val="4"/>
  </w:num>
  <w:num w:numId="40">
    <w:abstractNumId w:val="51"/>
  </w:num>
  <w:num w:numId="41">
    <w:abstractNumId w:val="2"/>
  </w:num>
  <w:num w:numId="42">
    <w:abstractNumId w:val="47"/>
  </w:num>
  <w:num w:numId="43">
    <w:abstractNumId w:val="17"/>
  </w:num>
  <w:num w:numId="44">
    <w:abstractNumId w:val="58"/>
  </w:num>
  <w:num w:numId="45">
    <w:abstractNumId w:val="45"/>
  </w:num>
  <w:num w:numId="46">
    <w:abstractNumId w:val="43"/>
  </w:num>
  <w:num w:numId="47">
    <w:abstractNumId w:val="28"/>
  </w:num>
  <w:num w:numId="48">
    <w:abstractNumId w:val="55"/>
  </w:num>
  <w:num w:numId="49">
    <w:abstractNumId w:val="7"/>
  </w:num>
  <w:num w:numId="50">
    <w:abstractNumId w:val="9"/>
  </w:num>
  <w:num w:numId="51">
    <w:abstractNumId w:val="59"/>
  </w:num>
  <w:num w:numId="52">
    <w:abstractNumId w:val="41"/>
  </w:num>
  <w:num w:numId="53">
    <w:abstractNumId w:val="33"/>
  </w:num>
  <w:num w:numId="54">
    <w:abstractNumId w:val="42"/>
  </w:num>
  <w:num w:numId="55">
    <w:abstractNumId w:val="12"/>
  </w:num>
  <w:num w:numId="56">
    <w:abstractNumId w:val="0"/>
  </w:num>
  <w:num w:numId="57">
    <w:abstractNumId w:val="37"/>
  </w:num>
  <w:num w:numId="58">
    <w:abstractNumId w:val="32"/>
  </w:num>
  <w:num w:numId="59">
    <w:abstractNumId w:val="25"/>
  </w:num>
  <w:num w:numId="60">
    <w:abstractNumId w:val="50"/>
  </w:num>
  <w:num w:numId="61">
    <w:abstractNumId w:val="64"/>
  </w:num>
  <w:num w:numId="62">
    <w:abstractNumId w:val="27"/>
  </w:num>
  <w:num w:numId="63">
    <w:abstractNumId w:val="65"/>
  </w:num>
  <w:num w:numId="64">
    <w:abstractNumId w:val="39"/>
  </w:num>
  <w:num w:numId="65">
    <w:abstractNumId w:val="31"/>
  </w:num>
  <w:num w:numId="66">
    <w:abstractNumId w:val="24"/>
  </w:num>
  <w:num w:numId="67">
    <w:abstractNumId w:val="1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8CB13F5-B3A1-4673-ABBC-51C665837EB7"/>
    <w:docVar w:name="LW_COVERPAGE_TYPE" w:val="1"/>
    <w:docVar w:name="LW_CROSSREFERENCE" w:val="&lt;UNUSED&gt;"/>
    <w:docVar w:name="LW_DocType" w:val="NORMAL"/>
    <w:docVar w:name="LW_EMISSION" w:val="4.3.2026"/>
    <w:docVar w:name="LW_EMISSION_ISODATE" w:val="2026-03-0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 Industrial Maritime Strategy"/>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145300"/>
    <w:rsid w:val="00000006"/>
    <w:rsid w:val="00000140"/>
    <w:rsid w:val="00000201"/>
    <w:rsid w:val="00000266"/>
    <w:rsid w:val="00000574"/>
    <w:rsid w:val="00000617"/>
    <w:rsid w:val="000006A0"/>
    <w:rsid w:val="000006AA"/>
    <w:rsid w:val="00000817"/>
    <w:rsid w:val="0000087C"/>
    <w:rsid w:val="000009C4"/>
    <w:rsid w:val="00000BE1"/>
    <w:rsid w:val="00000CB6"/>
    <w:rsid w:val="00000D14"/>
    <w:rsid w:val="00000DA8"/>
    <w:rsid w:val="00000F6D"/>
    <w:rsid w:val="0000101B"/>
    <w:rsid w:val="00001392"/>
    <w:rsid w:val="00001502"/>
    <w:rsid w:val="000015B4"/>
    <w:rsid w:val="00001634"/>
    <w:rsid w:val="0000192C"/>
    <w:rsid w:val="0000194F"/>
    <w:rsid w:val="00001A37"/>
    <w:rsid w:val="00001C3B"/>
    <w:rsid w:val="00001EE6"/>
    <w:rsid w:val="00001F46"/>
    <w:rsid w:val="00001F5F"/>
    <w:rsid w:val="0000221F"/>
    <w:rsid w:val="00002255"/>
    <w:rsid w:val="00002389"/>
    <w:rsid w:val="000023D0"/>
    <w:rsid w:val="000023D1"/>
    <w:rsid w:val="000024A4"/>
    <w:rsid w:val="000025C5"/>
    <w:rsid w:val="000025ED"/>
    <w:rsid w:val="000025FF"/>
    <w:rsid w:val="0000267F"/>
    <w:rsid w:val="000026A1"/>
    <w:rsid w:val="000026BF"/>
    <w:rsid w:val="000028AF"/>
    <w:rsid w:val="000029F0"/>
    <w:rsid w:val="00002AB7"/>
    <w:rsid w:val="00002B49"/>
    <w:rsid w:val="00002CF0"/>
    <w:rsid w:val="00002D96"/>
    <w:rsid w:val="00002F48"/>
    <w:rsid w:val="00002FC7"/>
    <w:rsid w:val="0000300B"/>
    <w:rsid w:val="00003128"/>
    <w:rsid w:val="00003181"/>
    <w:rsid w:val="0000325D"/>
    <w:rsid w:val="0000326A"/>
    <w:rsid w:val="000032EC"/>
    <w:rsid w:val="00003328"/>
    <w:rsid w:val="00003395"/>
    <w:rsid w:val="00003478"/>
    <w:rsid w:val="0000347B"/>
    <w:rsid w:val="00003519"/>
    <w:rsid w:val="0000362D"/>
    <w:rsid w:val="00003657"/>
    <w:rsid w:val="00003773"/>
    <w:rsid w:val="000037A1"/>
    <w:rsid w:val="000039C1"/>
    <w:rsid w:val="00003A70"/>
    <w:rsid w:val="00003A90"/>
    <w:rsid w:val="00003AE5"/>
    <w:rsid w:val="00003AEB"/>
    <w:rsid w:val="00003BDF"/>
    <w:rsid w:val="00003DE3"/>
    <w:rsid w:val="00003E8A"/>
    <w:rsid w:val="00003F72"/>
    <w:rsid w:val="00004218"/>
    <w:rsid w:val="0000429B"/>
    <w:rsid w:val="00004392"/>
    <w:rsid w:val="000044C0"/>
    <w:rsid w:val="000046B0"/>
    <w:rsid w:val="0000497A"/>
    <w:rsid w:val="000049F2"/>
    <w:rsid w:val="00004AE0"/>
    <w:rsid w:val="00004AF7"/>
    <w:rsid w:val="00004B46"/>
    <w:rsid w:val="00004C32"/>
    <w:rsid w:val="00004D25"/>
    <w:rsid w:val="00004DE2"/>
    <w:rsid w:val="00004DE8"/>
    <w:rsid w:val="000051C5"/>
    <w:rsid w:val="00005228"/>
    <w:rsid w:val="0000525B"/>
    <w:rsid w:val="00005260"/>
    <w:rsid w:val="000054AF"/>
    <w:rsid w:val="000054C8"/>
    <w:rsid w:val="000054EC"/>
    <w:rsid w:val="0000562C"/>
    <w:rsid w:val="00005697"/>
    <w:rsid w:val="000057D5"/>
    <w:rsid w:val="00005803"/>
    <w:rsid w:val="0000588F"/>
    <w:rsid w:val="0000590E"/>
    <w:rsid w:val="0000593C"/>
    <w:rsid w:val="0000594B"/>
    <w:rsid w:val="000059D4"/>
    <w:rsid w:val="00005A25"/>
    <w:rsid w:val="00005A7B"/>
    <w:rsid w:val="00005B4F"/>
    <w:rsid w:val="00005B62"/>
    <w:rsid w:val="00005CF1"/>
    <w:rsid w:val="00005D28"/>
    <w:rsid w:val="00005E47"/>
    <w:rsid w:val="00005FD8"/>
    <w:rsid w:val="00006028"/>
    <w:rsid w:val="0000607A"/>
    <w:rsid w:val="00006287"/>
    <w:rsid w:val="000062C9"/>
    <w:rsid w:val="0000637B"/>
    <w:rsid w:val="00006464"/>
    <w:rsid w:val="000064B9"/>
    <w:rsid w:val="0000661B"/>
    <w:rsid w:val="000068A3"/>
    <w:rsid w:val="00006A12"/>
    <w:rsid w:val="00006A3D"/>
    <w:rsid w:val="00006C0D"/>
    <w:rsid w:val="00006C35"/>
    <w:rsid w:val="00006C96"/>
    <w:rsid w:val="00006C9A"/>
    <w:rsid w:val="00006CB7"/>
    <w:rsid w:val="00006D7F"/>
    <w:rsid w:val="00006DF7"/>
    <w:rsid w:val="00006EC4"/>
    <w:rsid w:val="00006F0A"/>
    <w:rsid w:val="000071E4"/>
    <w:rsid w:val="000072B1"/>
    <w:rsid w:val="000072E6"/>
    <w:rsid w:val="000073D8"/>
    <w:rsid w:val="00007442"/>
    <w:rsid w:val="0000746D"/>
    <w:rsid w:val="0000751A"/>
    <w:rsid w:val="0000753C"/>
    <w:rsid w:val="0000756E"/>
    <w:rsid w:val="000075E3"/>
    <w:rsid w:val="000075EB"/>
    <w:rsid w:val="000075FF"/>
    <w:rsid w:val="000076D4"/>
    <w:rsid w:val="000077D2"/>
    <w:rsid w:val="000078ED"/>
    <w:rsid w:val="00007A6E"/>
    <w:rsid w:val="00007AF4"/>
    <w:rsid w:val="00007B53"/>
    <w:rsid w:val="00007C00"/>
    <w:rsid w:val="00007DAB"/>
    <w:rsid w:val="00007DC7"/>
    <w:rsid w:val="00007DCE"/>
    <w:rsid w:val="00007DDA"/>
    <w:rsid w:val="00007E1A"/>
    <w:rsid w:val="00007E66"/>
    <w:rsid w:val="0001022E"/>
    <w:rsid w:val="000104B4"/>
    <w:rsid w:val="00010504"/>
    <w:rsid w:val="00010879"/>
    <w:rsid w:val="000109DC"/>
    <w:rsid w:val="00010A26"/>
    <w:rsid w:val="00010BCE"/>
    <w:rsid w:val="00010C14"/>
    <w:rsid w:val="00010F6F"/>
    <w:rsid w:val="00010FD8"/>
    <w:rsid w:val="000110D4"/>
    <w:rsid w:val="000111FB"/>
    <w:rsid w:val="00011207"/>
    <w:rsid w:val="0001156C"/>
    <w:rsid w:val="000115EB"/>
    <w:rsid w:val="00011661"/>
    <w:rsid w:val="00011750"/>
    <w:rsid w:val="000117D6"/>
    <w:rsid w:val="0001186A"/>
    <w:rsid w:val="0001192C"/>
    <w:rsid w:val="00011AEB"/>
    <w:rsid w:val="00011AF3"/>
    <w:rsid w:val="00011B11"/>
    <w:rsid w:val="00011C79"/>
    <w:rsid w:val="00011C86"/>
    <w:rsid w:val="00011DB5"/>
    <w:rsid w:val="0001200D"/>
    <w:rsid w:val="00012015"/>
    <w:rsid w:val="0001206D"/>
    <w:rsid w:val="000120EA"/>
    <w:rsid w:val="0001215B"/>
    <w:rsid w:val="00012189"/>
    <w:rsid w:val="0001219D"/>
    <w:rsid w:val="00012224"/>
    <w:rsid w:val="00012325"/>
    <w:rsid w:val="00012327"/>
    <w:rsid w:val="000123F6"/>
    <w:rsid w:val="00012700"/>
    <w:rsid w:val="00012859"/>
    <w:rsid w:val="00012860"/>
    <w:rsid w:val="00012898"/>
    <w:rsid w:val="00012BA3"/>
    <w:rsid w:val="00012CC6"/>
    <w:rsid w:val="00012CE6"/>
    <w:rsid w:val="00012D09"/>
    <w:rsid w:val="00012DC2"/>
    <w:rsid w:val="00012E39"/>
    <w:rsid w:val="00012FFC"/>
    <w:rsid w:val="000131BE"/>
    <w:rsid w:val="00013208"/>
    <w:rsid w:val="00013247"/>
    <w:rsid w:val="000132D6"/>
    <w:rsid w:val="00013355"/>
    <w:rsid w:val="00013374"/>
    <w:rsid w:val="00013381"/>
    <w:rsid w:val="000133C4"/>
    <w:rsid w:val="0001343F"/>
    <w:rsid w:val="000136AF"/>
    <w:rsid w:val="000136B7"/>
    <w:rsid w:val="00013883"/>
    <w:rsid w:val="00013C53"/>
    <w:rsid w:val="00013D94"/>
    <w:rsid w:val="00013DFF"/>
    <w:rsid w:val="00013E36"/>
    <w:rsid w:val="00013F67"/>
    <w:rsid w:val="00013FE3"/>
    <w:rsid w:val="00014016"/>
    <w:rsid w:val="000140A6"/>
    <w:rsid w:val="000141C7"/>
    <w:rsid w:val="000141FA"/>
    <w:rsid w:val="00014341"/>
    <w:rsid w:val="000143AC"/>
    <w:rsid w:val="00014558"/>
    <w:rsid w:val="000145C7"/>
    <w:rsid w:val="00014728"/>
    <w:rsid w:val="000147E3"/>
    <w:rsid w:val="00014AB1"/>
    <w:rsid w:val="00014AEB"/>
    <w:rsid w:val="00014AF0"/>
    <w:rsid w:val="00014B2A"/>
    <w:rsid w:val="00014B49"/>
    <w:rsid w:val="00014ED9"/>
    <w:rsid w:val="00014F51"/>
    <w:rsid w:val="00014F74"/>
    <w:rsid w:val="00015396"/>
    <w:rsid w:val="000153E9"/>
    <w:rsid w:val="00015432"/>
    <w:rsid w:val="00015480"/>
    <w:rsid w:val="0001557A"/>
    <w:rsid w:val="00015615"/>
    <w:rsid w:val="00015687"/>
    <w:rsid w:val="0001571D"/>
    <w:rsid w:val="0001575E"/>
    <w:rsid w:val="00015828"/>
    <w:rsid w:val="00015888"/>
    <w:rsid w:val="00015891"/>
    <w:rsid w:val="0001598A"/>
    <w:rsid w:val="000159D7"/>
    <w:rsid w:val="00015C13"/>
    <w:rsid w:val="00015C57"/>
    <w:rsid w:val="00015CF8"/>
    <w:rsid w:val="00015DAD"/>
    <w:rsid w:val="00015E5C"/>
    <w:rsid w:val="00015EF1"/>
    <w:rsid w:val="00015F95"/>
    <w:rsid w:val="00016015"/>
    <w:rsid w:val="00016163"/>
    <w:rsid w:val="000162BF"/>
    <w:rsid w:val="00016372"/>
    <w:rsid w:val="0001648C"/>
    <w:rsid w:val="000164D2"/>
    <w:rsid w:val="000164E9"/>
    <w:rsid w:val="0001652D"/>
    <w:rsid w:val="0001662F"/>
    <w:rsid w:val="0001675D"/>
    <w:rsid w:val="0001686C"/>
    <w:rsid w:val="000168CC"/>
    <w:rsid w:val="00016991"/>
    <w:rsid w:val="00016A75"/>
    <w:rsid w:val="00016C1E"/>
    <w:rsid w:val="00016C95"/>
    <w:rsid w:val="00016D44"/>
    <w:rsid w:val="00016D67"/>
    <w:rsid w:val="00016D7F"/>
    <w:rsid w:val="00016DEE"/>
    <w:rsid w:val="00016ECE"/>
    <w:rsid w:val="00017141"/>
    <w:rsid w:val="000171EC"/>
    <w:rsid w:val="00017256"/>
    <w:rsid w:val="00017258"/>
    <w:rsid w:val="00017299"/>
    <w:rsid w:val="00017546"/>
    <w:rsid w:val="00017656"/>
    <w:rsid w:val="00017772"/>
    <w:rsid w:val="000177C5"/>
    <w:rsid w:val="000177E2"/>
    <w:rsid w:val="000177E6"/>
    <w:rsid w:val="00017964"/>
    <w:rsid w:val="000179F1"/>
    <w:rsid w:val="00017A0E"/>
    <w:rsid w:val="00017A79"/>
    <w:rsid w:val="00017BDE"/>
    <w:rsid w:val="00017D1F"/>
    <w:rsid w:val="00017DA8"/>
    <w:rsid w:val="00020062"/>
    <w:rsid w:val="000200B0"/>
    <w:rsid w:val="00020118"/>
    <w:rsid w:val="00020151"/>
    <w:rsid w:val="00020379"/>
    <w:rsid w:val="00020455"/>
    <w:rsid w:val="00020482"/>
    <w:rsid w:val="0002062F"/>
    <w:rsid w:val="0002077E"/>
    <w:rsid w:val="000207AE"/>
    <w:rsid w:val="00020952"/>
    <w:rsid w:val="00020C4A"/>
    <w:rsid w:val="00020CFF"/>
    <w:rsid w:val="00020D68"/>
    <w:rsid w:val="00020F93"/>
    <w:rsid w:val="00020FCE"/>
    <w:rsid w:val="00020FDD"/>
    <w:rsid w:val="0002109E"/>
    <w:rsid w:val="000212CB"/>
    <w:rsid w:val="00021376"/>
    <w:rsid w:val="0002138D"/>
    <w:rsid w:val="000214A8"/>
    <w:rsid w:val="00021532"/>
    <w:rsid w:val="000216E6"/>
    <w:rsid w:val="0002177E"/>
    <w:rsid w:val="0002183E"/>
    <w:rsid w:val="000218B7"/>
    <w:rsid w:val="00021A6B"/>
    <w:rsid w:val="00021C60"/>
    <w:rsid w:val="00021C74"/>
    <w:rsid w:val="00021F5D"/>
    <w:rsid w:val="00022022"/>
    <w:rsid w:val="00022040"/>
    <w:rsid w:val="00022130"/>
    <w:rsid w:val="00022242"/>
    <w:rsid w:val="00022320"/>
    <w:rsid w:val="00022383"/>
    <w:rsid w:val="0002257C"/>
    <w:rsid w:val="0002258A"/>
    <w:rsid w:val="00022669"/>
    <w:rsid w:val="00022794"/>
    <w:rsid w:val="000227DB"/>
    <w:rsid w:val="000227FA"/>
    <w:rsid w:val="00022875"/>
    <w:rsid w:val="000229B6"/>
    <w:rsid w:val="00022AB0"/>
    <w:rsid w:val="00022BA9"/>
    <w:rsid w:val="00022BB1"/>
    <w:rsid w:val="00022D86"/>
    <w:rsid w:val="00022F48"/>
    <w:rsid w:val="00022F7C"/>
    <w:rsid w:val="000230C4"/>
    <w:rsid w:val="000230DB"/>
    <w:rsid w:val="0002310F"/>
    <w:rsid w:val="000231DA"/>
    <w:rsid w:val="00023384"/>
    <w:rsid w:val="0002351B"/>
    <w:rsid w:val="000235AA"/>
    <w:rsid w:val="0002362B"/>
    <w:rsid w:val="00023646"/>
    <w:rsid w:val="000236CA"/>
    <w:rsid w:val="00023703"/>
    <w:rsid w:val="0002373E"/>
    <w:rsid w:val="00023842"/>
    <w:rsid w:val="0002387A"/>
    <w:rsid w:val="000238D9"/>
    <w:rsid w:val="000238E5"/>
    <w:rsid w:val="00023B86"/>
    <w:rsid w:val="00023C05"/>
    <w:rsid w:val="00023C1B"/>
    <w:rsid w:val="00023CD3"/>
    <w:rsid w:val="00023DC7"/>
    <w:rsid w:val="00023DE0"/>
    <w:rsid w:val="00023F16"/>
    <w:rsid w:val="00023FE1"/>
    <w:rsid w:val="000240A8"/>
    <w:rsid w:val="000240E3"/>
    <w:rsid w:val="0002414E"/>
    <w:rsid w:val="000241CD"/>
    <w:rsid w:val="00024221"/>
    <w:rsid w:val="0002422F"/>
    <w:rsid w:val="000242B5"/>
    <w:rsid w:val="000242E6"/>
    <w:rsid w:val="00024307"/>
    <w:rsid w:val="00024357"/>
    <w:rsid w:val="000243DA"/>
    <w:rsid w:val="000246AD"/>
    <w:rsid w:val="0002477B"/>
    <w:rsid w:val="00024848"/>
    <w:rsid w:val="00024961"/>
    <w:rsid w:val="00024B80"/>
    <w:rsid w:val="00024EE8"/>
    <w:rsid w:val="00024F02"/>
    <w:rsid w:val="00024F28"/>
    <w:rsid w:val="00024FC0"/>
    <w:rsid w:val="00025087"/>
    <w:rsid w:val="000250EB"/>
    <w:rsid w:val="000254E4"/>
    <w:rsid w:val="00025528"/>
    <w:rsid w:val="00025556"/>
    <w:rsid w:val="00025BEE"/>
    <w:rsid w:val="00025CF8"/>
    <w:rsid w:val="00025D2A"/>
    <w:rsid w:val="00025F7C"/>
    <w:rsid w:val="00025FAF"/>
    <w:rsid w:val="00026017"/>
    <w:rsid w:val="000261E2"/>
    <w:rsid w:val="000263E2"/>
    <w:rsid w:val="00026443"/>
    <w:rsid w:val="0002644A"/>
    <w:rsid w:val="000264B1"/>
    <w:rsid w:val="000264F0"/>
    <w:rsid w:val="000265E7"/>
    <w:rsid w:val="00026645"/>
    <w:rsid w:val="00026729"/>
    <w:rsid w:val="0002690D"/>
    <w:rsid w:val="00026950"/>
    <w:rsid w:val="00026A88"/>
    <w:rsid w:val="00026A8C"/>
    <w:rsid w:val="00026ACF"/>
    <w:rsid w:val="00026B24"/>
    <w:rsid w:val="00026C03"/>
    <w:rsid w:val="00026E5B"/>
    <w:rsid w:val="00026EDF"/>
    <w:rsid w:val="00026F68"/>
    <w:rsid w:val="00026F7F"/>
    <w:rsid w:val="00026F98"/>
    <w:rsid w:val="000271DB"/>
    <w:rsid w:val="0002720E"/>
    <w:rsid w:val="00027274"/>
    <w:rsid w:val="00027367"/>
    <w:rsid w:val="000274BD"/>
    <w:rsid w:val="000274CA"/>
    <w:rsid w:val="000275EC"/>
    <w:rsid w:val="00027620"/>
    <w:rsid w:val="000276BA"/>
    <w:rsid w:val="00027B73"/>
    <w:rsid w:val="00027B9B"/>
    <w:rsid w:val="00027C2A"/>
    <w:rsid w:val="00027C39"/>
    <w:rsid w:val="00027C96"/>
    <w:rsid w:val="00027CC9"/>
    <w:rsid w:val="00027D0A"/>
    <w:rsid w:val="00027E76"/>
    <w:rsid w:val="00027FEA"/>
    <w:rsid w:val="00030167"/>
    <w:rsid w:val="00030219"/>
    <w:rsid w:val="0003027E"/>
    <w:rsid w:val="000302B8"/>
    <w:rsid w:val="0003033D"/>
    <w:rsid w:val="000303C6"/>
    <w:rsid w:val="00030513"/>
    <w:rsid w:val="0003069B"/>
    <w:rsid w:val="0003088C"/>
    <w:rsid w:val="000308E6"/>
    <w:rsid w:val="0003090E"/>
    <w:rsid w:val="000309A0"/>
    <w:rsid w:val="000309F7"/>
    <w:rsid w:val="00030A72"/>
    <w:rsid w:val="00030B6C"/>
    <w:rsid w:val="00030BD3"/>
    <w:rsid w:val="00030CB0"/>
    <w:rsid w:val="00030ECF"/>
    <w:rsid w:val="00030F75"/>
    <w:rsid w:val="0003104D"/>
    <w:rsid w:val="000310E3"/>
    <w:rsid w:val="00031115"/>
    <w:rsid w:val="0003144A"/>
    <w:rsid w:val="0003146B"/>
    <w:rsid w:val="000317CC"/>
    <w:rsid w:val="000318D5"/>
    <w:rsid w:val="0003194C"/>
    <w:rsid w:val="00031EC3"/>
    <w:rsid w:val="00031ED3"/>
    <w:rsid w:val="00031FCB"/>
    <w:rsid w:val="00031FE0"/>
    <w:rsid w:val="00032091"/>
    <w:rsid w:val="00032106"/>
    <w:rsid w:val="00032112"/>
    <w:rsid w:val="000321C3"/>
    <w:rsid w:val="000321E9"/>
    <w:rsid w:val="00032298"/>
    <w:rsid w:val="000322F6"/>
    <w:rsid w:val="000322FD"/>
    <w:rsid w:val="000324F1"/>
    <w:rsid w:val="00032524"/>
    <w:rsid w:val="000325B5"/>
    <w:rsid w:val="00032652"/>
    <w:rsid w:val="00032683"/>
    <w:rsid w:val="00032703"/>
    <w:rsid w:val="00032726"/>
    <w:rsid w:val="000328BA"/>
    <w:rsid w:val="000329FE"/>
    <w:rsid w:val="00032B7F"/>
    <w:rsid w:val="00032CF5"/>
    <w:rsid w:val="00032ECA"/>
    <w:rsid w:val="00032F9A"/>
    <w:rsid w:val="00033145"/>
    <w:rsid w:val="000332C3"/>
    <w:rsid w:val="000333B4"/>
    <w:rsid w:val="00033445"/>
    <w:rsid w:val="000334DE"/>
    <w:rsid w:val="00033599"/>
    <w:rsid w:val="000335B3"/>
    <w:rsid w:val="00033608"/>
    <w:rsid w:val="00033614"/>
    <w:rsid w:val="00033640"/>
    <w:rsid w:val="00033738"/>
    <w:rsid w:val="00033775"/>
    <w:rsid w:val="0003381F"/>
    <w:rsid w:val="000338A2"/>
    <w:rsid w:val="000338CD"/>
    <w:rsid w:val="000339D8"/>
    <w:rsid w:val="00033C6A"/>
    <w:rsid w:val="00033D3C"/>
    <w:rsid w:val="00033DFC"/>
    <w:rsid w:val="00033E2B"/>
    <w:rsid w:val="00034036"/>
    <w:rsid w:val="00034194"/>
    <w:rsid w:val="00034247"/>
    <w:rsid w:val="0003425E"/>
    <w:rsid w:val="0003434E"/>
    <w:rsid w:val="00034490"/>
    <w:rsid w:val="000344C1"/>
    <w:rsid w:val="000345E6"/>
    <w:rsid w:val="000345E8"/>
    <w:rsid w:val="00034655"/>
    <w:rsid w:val="0003476C"/>
    <w:rsid w:val="0003477E"/>
    <w:rsid w:val="00034A71"/>
    <w:rsid w:val="00034C52"/>
    <w:rsid w:val="00034C5B"/>
    <w:rsid w:val="00034D31"/>
    <w:rsid w:val="00034E4E"/>
    <w:rsid w:val="00034E6D"/>
    <w:rsid w:val="000351CD"/>
    <w:rsid w:val="000351D2"/>
    <w:rsid w:val="000352B1"/>
    <w:rsid w:val="0003534A"/>
    <w:rsid w:val="00035375"/>
    <w:rsid w:val="00035387"/>
    <w:rsid w:val="0003549C"/>
    <w:rsid w:val="00035502"/>
    <w:rsid w:val="00035510"/>
    <w:rsid w:val="00035590"/>
    <w:rsid w:val="00035634"/>
    <w:rsid w:val="0003578C"/>
    <w:rsid w:val="00035AFE"/>
    <w:rsid w:val="00035D60"/>
    <w:rsid w:val="00035FD6"/>
    <w:rsid w:val="000362ED"/>
    <w:rsid w:val="000363F1"/>
    <w:rsid w:val="00036451"/>
    <w:rsid w:val="00036578"/>
    <w:rsid w:val="00036648"/>
    <w:rsid w:val="00036675"/>
    <w:rsid w:val="000366FC"/>
    <w:rsid w:val="0003686F"/>
    <w:rsid w:val="00036904"/>
    <w:rsid w:val="00036977"/>
    <w:rsid w:val="00036A08"/>
    <w:rsid w:val="00036A7A"/>
    <w:rsid w:val="00036B80"/>
    <w:rsid w:val="00036D7B"/>
    <w:rsid w:val="00036DAD"/>
    <w:rsid w:val="00036DE4"/>
    <w:rsid w:val="00036E30"/>
    <w:rsid w:val="00036F6A"/>
    <w:rsid w:val="0003725A"/>
    <w:rsid w:val="000372F7"/>
    <w:rsid w:val="0003742D"/>
    <w:rsid w:val="0003744A"/>
    <w:rsid w:val="0003753A"/>
    <w:rsid w:val="00037725"/>
    <w:rsid w:val="0003791A"/>
    <w:rsid w:val="00037935"/>
    <w:rsid w:val="0003793D"/>
    <w:rsid w:val="00037A67"/>
    <w:rsid w:val="00037BF6"/>
    <w:rsid w:val="00037C07"/>
    <w:rsid w:val="00037C17"/>
    <w:rsid w:val="00037E7E"/>
    <w:rsid w:val="00037F15"/>
    <w:rsid w:val="00040031"/>
    <w:rsid w:val="0004016F"/>
    <w:rsid w:val="0004020C"/>
    <w:rsid w:val="000402E0"/>
    <w:rsid w:val="00040318"/>
    <w:rsid w:val="00040359"/>
    <w:rsid w:val="00040498"/>
    <w:rsid w:val="0004049D"/>
    <w:rsid w:val="00040570"/>
    <w:rsid w:val="0004058C"/>
    <w:rsid w:val="00040841"/>
    <w:rsid w:val="000408B7"/>
    <w:rsid w:val="00040A4D"/>
    <w:rsid w:val="00040BC4"/>
    <w:rsid w:val="00040C41"/>
    <w:rsid w:val="00040D0C"/>
    <w:rsid w:val="00040D7D"/>
    <w:rsid w:val="00040D93"/>
    <w:rsid w:val="00040F9C"/>
    <w:rsid w:val="00040FE4"/>
    <w:rsid w:val="00041159"/>
    <w:rsid w:val="000411E6"/>
    <w:rsid w:val="000411F5"/>
    <w:rsid w:val="00041212"/>
    <w:rsid w:val="0004130C"/>
    <w:rsid w:val="000413EC"/>
    <w:rsid w:val="00041476"/>
    <w:rsid w:val="000414BB"/>
    <w:rsid w:val="000414EB"/>
    <w:rsid w:val="00041566"/>
    <w:rsid w:val="000415A3"/>
    <w:rsid w:val="00041691"/>
    <w:rsid w:val="00041899"/>
    <w:rsid w:val="00041A76"/>
    <w:rsid w:val="00041B0C"/>
    <w:rsid w:val="00041C8C"/>
    <w:rsid w:val="00041D84"/>
    <w:rsid w:val="00041DA1"/>
    <w:rsid w:val="00041DAC"/>
    <w:rsid w:val="00041E14"/>
    <w:rsid w:val="00041E1F"/>
    <w:rsid w:val="00041E8E"/>
    <w:rsid w:val="00041F68"/>
    <w:rsid w:val="0004210B"/>
    <w:rsid w:val="000421F0"/>
    <w:rsid w:val="000422F9"/>
    <w:rsid w:val="000423AE"/>
    <w:rsid w:val="00042490"/>
    <w:rsid w:val="000424F9"/>
    <w:rsid w:val="00042646"/>
    <w:rsid w:val="000426A9"/>
    <w:rsid w:val="000427DA"/>
    <w:rsid w:val="00042845"/>
    <w:rsid w:val="000428A1"/>
    <w:rsid w:val="00042A28"/>
    <w:rsid w:val="00042A5D"/>
    <w:rsid w:val="00042BC8"/>
    <w:rsid w:val="00042BF4"/>
    <w:rsid w:val="00042DAA"/>
    <w:rsid w:val="00042DCF"/>
    <w:rsid w:val="000430A0"/>
    <w:rsid w:val="000431A2"/>
    <w:rsid w:val="000431DE"/>
    <w:rsid w:val="00043406"/>
    <w:rsid w:val="00043487"/>
    <w:rsid w:val="000434A8"/>
    <w:rsid w:val="000436F8"/>
    <w:rsid w:val="00043939"/>
    <w:rsid w:val="000439D1"/>
    <w:rsid w:val="00043B5D"/>
    <w:rsid w:val="00043BAE"/>
    <w:rsid w:val="00043CC6"/>
    <w:rsid w:val="00043DE5"/>
    <w:rsid w:val="00043E26"/>
    <w:rsid w:val="00043EBB"/>
    <w:rsid w:val="00043FD9"/>
    <w:rsid w:val="00044016"/>
    <w:rsid w:val="00044075"/>
    <w:rsid w:val="000440E1"/>
    <w:rsid w:val="0004417D"/>
    <w:rsid w:val="000442C1"/>
    <w:rsid w:val="00044310"/>
    <w:rsid w:val="0004435D"/>
    <w:rsid w:val="000444B1"/>
    <w:rsid w:val="0004459A"/>
    <w:rsid w:val="0004467B"/>
    <w:rsid w:val="0004468A"/>
    <w:rsid w:val="00044703"/>
    <w:rsid w:val="0004479B"/>
    <w:rsid w:val="000447E0"/>
    <w:rsid w:val="00044846"/>
    <w:rsid w:val="000448EF"/>
    <w:rsid w:val="00044CA2"/>
    <w:rsid w:val="00044D0D"/>
    <w:rsid w:val="00044DC4"/>
    <w:rsid w:val="00044E42"/>
    <w:rsid w:val="00044F0C"/>
    <w:rsid w:val="00044F64"/>
    <w:rsid w:val="00044FC2"/>
    <w:rsid w:val="00045057"/>
    <w:rsid w:val="000450B5"/>
    <w:rsid w:val="00045174"/>
    <w:rsid w:val="00045622"/>
    <w:rsid w:val="000456DA"/>
    <w:rsid w:val="00045768"/>
    <w:rsid w:val="00045821"/>
    <w:rsid w:val="00045912"/>
    <w:rsid w:val="00045AE9"/>
    <w:rsid w:val="00045EAC"/>
    <w:rsid w:val="00045F77"/>
    <w:rsid w:val="00046014"/>
    <w:rsid w:val="0004602C"/>
    <w:rsid w:val="0004626D"/>
    <w:rsid w:val="0004639E"/>
    <w:rsid w:val="0004641E"/>
    <w:rsid w:val="00046541"/>
    <w:rsid w:val="000465DD"/>
    <w:rsid w:val="0004667E"/>
    <w:rsid w:val="00046693"/>
    <w:rsid w:val="000467C3"/>
    <w:rsid w:val="00046800"/>
    <w:rsid w:val="00046987"/>
    <w:rsid w:val="00046A5D"/>
    <w:rsid w:val="00046AFC"/>
    <w:rsid w:val="00046C80"/>
    <w:rsid w:val="00046C84"/>
    <w:rsid w:val="00046D00"/>
    <w:rsid w:val="00046D12"/>
    <w:rsid w:val="00046E3B"/>
    <w:rsid w:val="00046E7A"/>
    <w:rsid w:val="00046EA0"/>
    <w:rsid w:val="00046F07"/>
    <w:rsid w:val="000470CE"/>
    <w:rsid w:val="00047188"/>
    <w:rsid w:val="000473E8"/>
    <w:rsid w:val="000473E9"/>
    <w:rsid w:val="00047468"/>
    <w:rsid w:val="0004753E"/>
    <w:rsid w:val="00047553"/>
    <w:rsid w:val="0004765C"/>
    <w:rsid w:val="00047693"/>
    <w:rsid w:val="000479BD"/>
    <w:rsid w:val="000479BF"/>
    <w:rsid w:val="000479F7"/>
    <w:rsid w:val="00047B25"/>
    <w:rsid w:val="00047F77"/>
    <w:rsid w:val="00047FB8"/>
    <w:rsid w:val="0004F3B8"/>
    <w:rsid w:val="0005003D"/>
    <w:rsid w:val="000500B6"/>
    <w:rsid w:val="00050296"/>
    <w:rsid w:val="000502BE"/>
    <w:rsid w:val="00050360"/>
    <w:rsid w:val="0005036C"/>
    <w:rsid w:val="0005052D"/>
    <w:rsid w:val="00050567"/>
    <w:rsid w:val="0005057F"/>
    <w:rsid w:val="000508B0"/>
    <w:rsid w:val="00050B2B"/>
    <w:rsid w:val="00050B6E"/>
    <w:rsid w:val="00050D3E"/>
    <w:rsid w:val="00050DC8"/>
    <w:rsid w:val="00050E90"/>
    <w:rsid w:val="00050EA6"/>
    <w:rsid w:val="00050F44"/>
    <w:rsid w:val="00051010"/>
    <w:rsid w:val="0005106A"/>
    <w:rsid w:val="0005117B"/>
    <w:rsid w:val="00051199"/>
    <w:rsid w:val="0005124C"/>
    <w:rsid w:val="00051296"/>
    <w:rsid w:val="000512A7"/>
    <w:rsid w:val="00051441"/>
    <w:rsid w:val="000514F1"/>
    <w:rsid w:val="000515A3"/>
    <w:rsid w:val="000515EB"/>
    <w:rsid w:val="00051793"/>
    <w:rsid w:val="000517BB"/>
    <w:rsid w:val="0005181B"/>
    <w:rsid w:val="00051996"/>
    <w:rsid w:val="00051AB3"/>
    <w:rsid w:val="00051B5B"/>
    <w:rsid w:val="00051BE6"/>
    <w:rsid w:val="00051CB0"/>
    <w:rsid w:val="00051E2F"/>
    <w:rsid w:val="00051E81"/>
    <w:rsid w:val="000520AD"/>
    <w:rsid w:val="000520D5"/>
    <w:rsid w:val="00052167"/>
    <w:rsid w:val="00052188"/>
    <w:rsid w:val="000521B1"/>
    <w:rsid w:val="0005226E"/>
    <w:rsid w:val="000522CE"/>
    <w:rsid w:val="00052361"/>
    <w:rsid w:val="00052437"/>
    <w:rsid w:val="0005247B"/>
    <w:rsid w:val="0005248E"/>
    <w:rsid w:val="00052529"/>
    <w:rsid w:val="00052572"/>
    <w:rsid w:val="0005257F"/>
    <w:rsid w:val="00052581"/>
    <w:rsid w:val="00052654"/>
    <w:rsid w:val="00052694"/>
    <w:rsid w:val="000526CA"/>
    <w:rsid w:val="00052819"/>
    <w:rsid w:val="00052823"/>
    <w:rsid w:val="000528CB"/>
    <w:rsid w:val="0005299D"/>
    <w:rsid w:val="00052A0B"/>
    <w:rsid w:val="00052C89"/>
    <w:rsid w:val="00052EC2"/>
    <w:rsid w:val="00052EE9"/>
    <w:rsid w:val="00052F52"/>
    <w:rsid w:val="00053088"/>
    <w:rsid w:val="0005312F"/>
    <w:rsid w:val="000531D0"/>
    <w:rsid w:val="00053208"/>
    <w:rsid w:val="00053215"/>
    <w:rsid w:val="000532E5"/>
    <w:rsid w:val="00053316"/>
    <w:rsid w:val="000535BF"/>
    <w:rsid w:val="00053758"/>
    <w:rsid w:val="000537D8"/>
    <w:rsid w:val="000538AD"/>
    <w:rsid w:val="000538D5"/>
    <w:rsid w:val="0005398F"/>
    <w:rsid w:val="000539A1"/>
    <w:rsid w:val="00053B7D"/>
    <w:rsid w:val="00053BEF"/>
    <w:rsid w:val="00053C1A"/>
    <w:rsid w:val="00053C9F"/>
    <w:rsid w:val="00053D55"/>
    <w:rsid w:val="00053F20"/>
    <w:rsid w:val="00054148"/>
    <w:rsid w:val="000544A0"/>
    <w:rsid w:val="0005461B"/>
    <w:rsid w:val="0005463E"/>
    <w:rsid w:val="00054689"/>
    <w:rsid w:val="0005473F"/>
    <w:rsid w:val="0005481F"/>
    <w:rsid w:val="00054AEE"/>
    <w:rsid w:val="00054C24"/>
    <w:rsid w:val="00054CD3"/>
    <w:rsid w:val="00054CDC"/>
    <w:rsid w:val="00054E14"/>
    <w:rsid w:val="00054E8E"/>
    <w:rsid w:val="00054F2F"/>
    <w:rsid w:val="00054F43"/>
    <w:rsid w:val="00055004"/>
    <w:rsid w:val="000553CF"/>
    <w:rsid w:val="00055456"/>
    <w:rsid w:val="00055520"/>
    <w:rsid w:val="0005552C"/>
    <w:rsid w:val="00055784"/>
    <w:rsid w:val="0005578E"/>
    <w:rsid w:val="00055AA9"/>
    <w:rsid w:val="00055B3B"/>
    <w:rsid w:val="00055BB1"/>
    <w:rsid w:val="00055BE8"/>
    <w:rsid w:val="00055D99"/>
    <w:rsid w:val="00055E24"/>
    <w:rsid w:val="00055F6F"/>
    <w:rsid w:val="00055FD4"/>
    <w:rsid w:val="00056021"/>
    <w:rsid w:val="00056077"/>
    <w:rsid w:val="000560F3"/>
    <w:rsid w:val="00056454"/>
    <w:rsid w:val="00056482"/>
    <w:rsid w:val="00056483"/>
    <w:rsid w:val="00056749"/>
    <w:rsid w:val="00056765"/>
    <w:rsid w:val="000567A7"/>
    <w:rsid w:val="000567CC"/>
    <w:rsid w:val="000567E2"/>
    <w:rsid w:val="00056970"/>
    <w:rsid w:val="0005698A"/>
    <w:rsid w:val="000569B0"/>
    <w:rsid w:val="00056A80"/>
    <w:rsid w:val="00056C36"/>
    <w:rsid w:val="00056CD3"/>
    <w:rsid w:val="00056E06"/>
    <w:rsid w:val="00056E78"/>
    <w:rsid w:val="00056E7F"/>
    <w:rsid w:val="00056F50"/>
    <w:rsid w:val="0005706C"/>
    <w:rsid w:val="000570A1"/>
    <w:rsid w:val="000570CB"/>
    <w:rsid w:val="00057199"/>
    <w:rsid w:val="000572AB"/>
    <w:rsid w:val="000572E9"/>
    <w:rsid w:val="0005743A"/>
    <w:rsid w:val="00057AD3"/>
    <w:rsid w:val="00057C96"/>
    <w:rsid w:val="00057D2E"/>
    <w:rsid w:val="00057D2F"/>
    <w:rsid w:val="00057F0E"/>
    <w:rsid w:val="00057FBB"/>
    <w:rsid w:val="00059400"/>
    <w:rsid w:val="00060046"/>
    <w:rsid w:val="000602F0"/>
    <w:rsid w:val="00060803"/>
    <w:rsid w:val="0006096E"/>
    <w:rsid w:val="00060A88"/>
    <w:rsid w:val="00060ABB"/>
    <w:rsid w:val="00060C1B"/>
    <w:rsid w:val="00060C1E"/>
    <w:rsid w:val="00060E9C"/>
    <w:rsid w:val="00060F8A"/>
    <w:rsid w:val="00060F9D"/>
    <w:rsid w:val="00061154"/>
    <w:rsid w:val="00061257"/>
    <w:rsid w:val="000612C5"/>
    <w:rsid w:val="000612F9"/>
    <w:rsid w:val="000613E3"/>
    <w:rsid w:val="000613FB"/>
    <w:rsid w:val="00061419"/>
    <w:rsid w:val="00061684"/>
    <w:rsid w:val="00061891"/>
    <w:rsid w:val="0006195A"/>
    <w:rsid w:val="000619C1"/>
    <w:rsid w:val="00061A34"/>
    <w:rsid w:val="00061A39"/>
    <w:rsid w:val="00061AE2"/>
    <w:rsid w:val="00061B19"/>
    <w:rsid w:val="00061C1D"/>
    <w:rsid w:val="00061D7F"/>
    <w:rsid w:val="00061DAF"/>
    <w:rsid w:val="00061DE6"/>
    <w:rsid w:val="00061F2E"/>
    <w:rsid w:val="00061F9E"/>
    <w:rsid w:val="000621E5"/>
    <w:rsid w:val="0006223F"/>
    <w:rsid w:val="00062287"/>
    <w:rsid w:val="00062549"/>
    <w:rsid w:val="000626D0"/>
    <w:rsid w:val="000627F5"/>
    <w:rsid w:val="0006289A"/>
    <w:rsid w:val="000628B1"/>
    <w:rsid w:val="000628B4"/>
    <w:rsid w:val="000629BC"/>
    <w:rsid w:val="00062AA5"/>
    <w:rsid w:val="00062C0A"/>
    <w:rsid w:val="00062F05"/>
    <w:rsid w:val="000630AB"/>
    <w:rsid w:val="000630CC"/>
    <w:rsid w:val="000632E7"/>
    <w:rsid w:val="000633DC"/>
    <w:rsid w:val="000634EA"/>
    <w:rsid w:val="00063505"/>
    <w:rsid w:val="0006351D"/>
    <w:rsid w:val="00063607"/>
    <w:rsid w:val="0006361C"/>
    <w:rsid w:val="0006368F"/>
    <w:rsid w:val="0006387A"/>
    <w:rsid w:val="000638FD"/>
    <w:rsid w:val="00063A42"/>
    <w:rsid w:val="00063B7C"/>
    <w:rsid w:val="00063E1B"/>
    <w:rsid w:val="00063E67"/>
    <w:rsid w:val="00063E72"/>
    <w:rsid w:val="00064028"/>
    <w:rsid w:val="0006402E"/>
    <w:rsid w:val="00064196"/>
    <w:rsid w:val="000641E7"/>
    <w:rsid w:val="00064298"/>
    <w:rsid w:val="0006434A"/>
    <w:rsid w:val="00064467"/>
    <w:rsid w:val="00064471"/>
    <w:rsid w:val="00064476"/>
    <w:rsid w:val="000644E6"/>
    <w:rsid w:val="00064547"/>
    <w:rsid w:val="000645C6"/>
    <w:rsid w:val="00064619"/>
    <w:rsid w:val="000646B3"/>
    <w:rsid w:val="00064728"/>
    <w:rsid w:val="00064744"/>
    <w:rsid w:val="000647D3"/>
    <w:rsid w:val="000647D7"/>
    <w:rsid w:val="0006495E"/>
    <w:rsid w:val="00064A5D"/>
    <w:rsid w:val="00064AC6"/>
    <w:rsid w:val="00064B15"/>
    <w:rsid w:val="00064C07"/>
    <w:rsid w:val="00064D0B"/>
    <w:rsid w:val="00064DC9"/>
    <w:rsid w:val="00064DE5"/>
    <w:rsid w:val="0006506F"/>
    <w:rsid w:val="00065142"/>
    <w:rsid w:val="000651AE"/>
    <w:rsid w:val="0006561B"/>
    <w:rsid w:val="000656A2"/>
    <w:rsid w:val="00065859"/>
    <w:rsid w:val="0006587E"/>
    <w:rsid w:val="000659AA"/>
    <w:rsid w:val="00065B4D"/>
    <w:rsid w:val="00065BF7"/>
    <w:rsid w:val="00065C30"/>
    <w:rsid w:val="00065C68"/>
    <w:rsid w:val="00065DB7"/>
    <w:rsid w:val="00066012"/>
    <w:rsid w:val="0006601C"/>
    <w:rsid w:val="00066125"/>
    <w:rsid w:val="00066161"/>
    <w:rsid w:val="000662E3"/>
    <w:rsid w:val="00066495"/>
    <w:rsid w:val="00066802"/>
    <w:rsid w:val="0006680D"/>
    <w:rsid w:val="00066983"/>
    <w:rsid w:val="000669BB"/>
    <w:rsid w:val="00066B1B"/>
    <w:rsid w:val="00066D0F"/>
    <w:rsid w:val="00066DC2"/>
    <w:rsid w:val="00066EAB"/>
    <w:rsid w:val="00066EC9"/>
    <w:rsid w:val="00066EDC"/>
    <w:rsid w:val="00066F6A"/>
    <w:rsid w:val="00067015"/>
    <w:rsid w:val="00067163"/>
    <w:rsid w:val="00067185"/>
    <w:rsid w:val="00067289"/>
    <w:rsid w:val="00067382"/>
    <w:rsid w:val="00067504"/>
    <w:rsid w:val="00067509"/>
    <w:rsid w:val="0006754B"/>
    <w:rsid w:val="000675B4"/>
    <w:rsid w:val="0006765B"/>
    <w:rsid w:val="00067679"/>
    <w:rsid w:val="000676AB"/>
    <w:rsid w:val="00067707"/>
    <w:rsid w:val="00067778"/>
    <w:rsid w:val="00067821"/>
    <w:rsid w:val="00067847"/>
    <w:rsid w:val="0006787D"/>
    <w:rsid w:val="00067B09"/>
    <w:rsid w:val="00067B4B"/>
    <w:rsid w:val="00067BC4"/>
    <w:rsid w:val="00067CE2"/>
    <w:rsid w:val="00067D43"/>
    <w:rsid w:val="00067E1F"/>
    <w:rsid w:val="00067EE0"/>
    <w:rsid w:val="00067F4D"/>
    <w:rsid w:val="00067F82"/>
    <w:rsid w:val="00070093"/>
    <w:rsid w:val="00070104"/>
    <w:rsid w:val="0007011A"/>
    <w:rsid w:val="00070149"/>
    <w:rsid w:val="000701EC"/>
    <w:rsid w:val="00070233"/>
    <w:rsid w:val="00070543"/>
    <w:rsid w:val="00070545"/>
    <w:rsid w:val="000706D8"/>
    <w:rsid w:val="00070710"/>
    <w:rsid w:val="00070740"/>
    <w:rsid w:val="000707B8"/>
    <w:rsid w:val="0007089E"/>
    <w:rsid w:val="00070993"/>
    <w:rsid w:val="000709B0"/>
    <w:rsid w:val="000709C8"/>
    <w:rsid w:val="00070B85"/>
    <w:rsid w:val="00070C5C"/>
    <w:rsid w:val="00070CC4"/>
    <w:rsid w:val="00070E53"/>
    <w:rsid w:val="00071121"/>
    <w:rsid w:val="0007131D"/>
    <w:rsid w:val="000718D6"/>
    <w:rsid w:val="00071A31"/>
    <w:rsid w:val="00071C39"/>
    <w:rsid w:val="00071D9D"/>
    <w:rsid w:val="00071FEC"/>
    <w:rsid w:val="0007222E"/>
    <w:rsid w:val="000723CB"/>
    <w:rsid w:val="0007240E"/>
    <w:rsid w:val="00072424"/>
    <w:rsid w:val="000724A0"/>
    <w:rsid w:val="0007252F"/>
    <w:rsid w:val="00072535"/>
    <w:rsid w:val="000726E9"/>
    <w:rsid w:val="0007274C"/>
    <w:rsid w:val="00072991"/>
    <w:rsid w:val="00072A4F"/>
    <w:rsid w:val="00072A98"/>
    <w:rsid w:val="00072B2B"/>
    <w:rsid w:val="00072BC5"/>
    <w:rsid w:val="00072D2A"/>
    <w:rsid w:val="00072D88"/>
    <w:rsid w:val="00072DAA"/>
    <w:rsid w:val="00072E39"/>
    <w:rsid w:val="00072EB3"/>
    <w:rsid w:val="0007304F"/>
    <w:rsid w:val="0007311E"/>
    <w:rsid w:val="000731EA"/>
    <w:rsid w:val="00073205"/>
    <w:rsid w:val="000734AD"/>
    <w:rsid w:val="0007362F"/>
    <w:rsid w:val="000736AD"/>
    <w:rsid w:val="000738D0"/>
    <w:rsid w:val="000738F1"/>
    <w:rsid w:val="000738F7"/>
    <w:rsid w:val="00073A6D"/>
    <w:rsid w:val="00073AD9"/>
    <w:rsid w:val="00073D9C"/>
    <w:rsid w:val="00073E9B"/>
    <w:rsid w:val="00073F34"/>
    <w:rsid w:val="000740BA"/>
    <w:rsid w:val="000741B4"/>
    <w:rsid w:val="0007423A"/>
    <w:rsid w:val="0007438E"/>
    <w:rsid w:val="000744E6"/>
    <w:rsid w:val="00074512"/>
    <w:rsid w:val="000745DC"/>
    <w:rsid w:val="0007462E"/>
    <w:rsid w:val="00074C3E"/>
    <w:rsid w:val="00074DD1"/>
    <w:rsid w:val="00074DED"/>
    <w:rsid w:val="00074E65"/>
    <w:rsid w:val="00074ECF"/>
    <w:rsid w:val="00074F20"/>
    <w:rsid w:val="00074F67"/>
    <w:rsid w:val="00075074"/>
    <w:rsid w:val="00075287"/>
    <w:rsid w:val="00075328"/>
    <w:rsid w:val="0007534A"/>
    <w:rsid w:val="000753D9"/>
    <w:rsid w:val="000754C2"/>
    <w:rsid w:val="00075609"/>
    <w:rsid w:val="000756D0"/>
    <w:rsid w:val="000756DB"/>
    <w:rsid w:val="000758D2"/>
    <w:rsid w:val="000759F1"/>
    <w:rsid w:val="00075C81"/>
    <w:rsid w:val="00075ECB"/>
    <w:rsid w:val="00075F85"/>
    <w:rsid w:val="00076087"/>
    <w:rsid w:val="000761C3"/>
    <w:rsid w:val="00076214"/>
    <w:rsid w:val="0007628B"/>
    <w:rsid w:val="000762EE"/>
    <w:rsid w:val="00076388"/>
    <w:rsid w:val="000763B3"/>
    <w:rsid w:val="00076472"/>
    <w:rsid w:val="0007649B"/>
    <w:rsid w:val="00076655"/>
    <w:rsid w:val="00076660"/>
    <w:rsid w:val="000766AF"/>
    <w:rsid w:val="000767C5"/>
    <w:rsid w:val="00076AB9"/>
    <w:rsid w:val="00076AD9"/>
    <w:rsid w:val="00076B2E"/>
    <w:rsid w:val="00076CA7"/>
    <w:rsid w:val="00076CF8"/>
    <w:rsid w:val="00076D08"/>
    <w:rsid w:val="00076D3A"/>
    <w:rsid w:val="000770DA"/>
    <w:rsid w:val="00077144"/>
    <w:rsid w:val="0007718B"/>
    <w:rsid w:val="000771BE"/>
    <w:rsid w:val="00077224"/>
    <w:rsid w:val="00077241"/>
    <w:rsid w:val="0007746C"/>
    <w:rsid w:val="000774B7"/>
    <w:rsid w:val="00077822"/>
    <w:rsid w:val="0007798B"/>
    <w:rsid w:val="00077994"/>
    <w:rsid w:val="00077A45"/>
    <w:rsid w:val="00077BB0"/>
    <w:rsid w:val="00077C03"/>
    <w:rsid w:val="00077C96"/>
    <w:rsid w:val="00077D8E"/>
    <w:rsid w:val="000800BB"/>
    <w:rsid w:val="00080134"/>
    <w:rsid w:val="00080240"/>
    <w:rsid w:val="00080268"/>
    <w:rsid w:val="00080323"/>
    <w:rsid w:val="000804F3"/>
    <w:rsid w:val="0008055F"/>
    <w:rsid w:val="00080761"/>
    <w:rsid w:val="000807A2"/>
    <w:rsid w:val="00080925"/>
    <w:rsid w:val="00080A29"/>
    <w:rsid w:val="00080AFF"/>
    <w:rsid w:val="00080D22"/>
    <w:rsid w:val="00080DFB"/>
    <w:rsid w:val="00080E2C"/>
    <w:rsid w:val="00080E76"/>
    <w:rsid w:val="00080ED8"/>
    <w:rsid w:val="00080F1E"/>
    <w:rsid w:val="00081092"/>
    <w:rsid w:val="000810EE"/>
    <w:rsid w:val="00081129"/>
    <w:rsid w:val="000811B0"/>
    <w:rsid w:val="000811EC"/>
    <w:rsid w:val="00081409"/>
    <w:rsid w:val="00081567"/>
    <w:rsid w:val="00081568"/>
    <w:rsid w:val="00081642"/>
    <w:rsid w:val="00081643"/>
    <w:rsid w:val="00081645"/>
    <w:rsid w:val="0008186D"/>
    <w:rsid w:val="000818D4"/>
    <w:rsid w:val="00081974"/>
    <w:rsid w:val="0008198A"/>
    <w:rsid w:val="00081A43"/>
    <w:rsid w:val="00081A65"/>
    <w:rsid w:val="00081ACD"/>
    <w:rsid w:val="00081B06"/>
    <w:rsid w:val="00081B3A"/>
    <w:rsid w:val="00081BC2"/>
    <w:rsid w:val="00081C9D"/>
    <w:rsid w:val="00081CAD"/>
    <w:rsid w:val="00081CB0"/>
    <w:rsid w:val="00081CC2"/>
    <w:rsid w:val="00081E33"/>
    <w:rsid w:val="00081F02"/>
    <w:rsid w:val="00081FDB"/>
    <w:rsid w:val="00082043"/>
    <w:rsid w:val="000820D8"/>
    <w:rsid w:val="000820E6"/>
    <w:rsid w:val="00082162"/>
    <w:rsid w:val="00082163"/>
    <w:rsid w:val="00082278"/>
    <w:rsid w:val="000823AB"/>
    <w:rsid w:val="000823FE"/>
    <w:rsid w:val="000824F7"/>
    <w:rsid w:val="000825C1"/>
    <w:rsid w:val="000828D0"/>
    <w:rsid w:val="000828EF"/>
    <w:rsid w:val="00082969"/>
    <w:rsid w:val="0008296F"/>
    <w:rsid w:val="00082AC2"/>
    <w:rsid w:val="00082B25"/>
    <w:rsid w:val="00082B62"/>
    <w:rsid w:val="00082CCA"/>
    <w:rsid w:val="00082E80"/>
    <w:rsid w:val="00082ECE"/>
    <w:rsid w:val="00082FB0"/>
    <w:rsid w:val="00083009"/>
    <w:rsid w:val="000830AB"/>
    <w:rsid w:val="0008318F"/>
    <w:rsid w:val="000831AB"/>
    <w:rsid w:val="000831E3"/>
    <w:rsid w:val="0008322E"/>
    <w:rsid w:val="000832C6"/>
    <w:rsid w:val="000833C0"/>
    <w:rsid w:val="00083419"/>
    <w:rsid w:val="000834FE"/>
    <w:rsid w:val="00083602"/>
    <w:rsid w:val="0008373D"/>
    <w:rsid w:val="000838E0"/>
    <w:rsid w:val="00083AC4"/>
    <w:rsid w:val="00083C50"/>
    <w:rsid w:val="00083CE4"/>
    <w:rsid w:val="00083D2C"/>
    <w:rsid w:val="00083F22"/>
    <w:rsid w:val="00083F26"/>
    <w:rsid w:val="0008400A"/>
    <w:rsid w:val="000841BE"/>
    <w:rsid w:val="000841F1"/>
    <w:rsid w:val="00084202"/>
    <w:rsid w:val="00084229"/>
    <w:rsid w:val="00084457"/>
    <w:rsid w:val="000846A6"/>
    <w:rsid w:val="0008486A"/>
    <w:rsid w:val="000848E2"/>
    <w:rsid w:val="000848EE"/>
    <w:rsid w:val="000849C6"/>
    <w:rsid w:val="00084DA3"/>
    <w:rsid w:val="00084E8A"/>
    <w:rsid w:val="00084EA9"/>
    <w:rsid w:val="00084EF5"/>
    <w:rsid w:val="0008501C"/>
    <w:rsid w:val="0008503A"/>
    <w:rsid w:val="00085180"/>
    <w:rsid w:val="0008535C"/>
    <w:rsid w:val="000853F3"/>
    <w:rsid w:val="00085463"/>
    <w:rsid w:val="00085774"/>
    <w:rsid w:val="00085780"/>
    <w:rsid w:val="000857DE"/>
    <w:rsid w:val="0008590E"/>
    <w:rsid w:val="000859BD"/>
    <w:rsid w:val="00085A7C"/>
    <w:rsid w:val="00085C39"/>
    <w:rsid w:val="00085C5B"/>
    <w:rsid w:val="00085D22"/>
    <w:rsid w:val="00085E0D"/>
    <w:rsid w:val="00085E33"/>
    <w:rsid w:val="000860A9"/>
    <w:rsid w:val="00086249"/>
    <w:rsid w:val="000862FE"/>
    <w:rsid w:val="0008636B"/>
    <w:rsid w:val="0008636D"/>
    <w:rsid w:val="0008639D"/>
    <w:rsid w:val="000863D3"/>
    <w:rsid w:val="00086474"/>
    <w:rsid w:val="000864CC"/>
    <w:rsid w:val="000864F5"/>
    <w:rsid w:val="00086573"/>
    <w:rsid w:val="000865FF"/>
    <w:rsid w:val="0008684A"/>
    <w:rsid w:val="00086957"/>
    <w:rsid w:val="00086987"/>
    <w:rsid w:val="00086A1B"/>
    <w:rsid w:val="00086B84"/>
    <w:rsid w:val="00086BE8"/>
    <w:rsid w:val="00086BEF"/>
    <w:rsid w:val="00086CD7"/>
    <w:rsid w:val="00086E16"/>
    <w:rsid w:val="0008727E"/>
    <w:rsid w:val="00087358"/>
    <w:rsid w:val="000873CC"/>
    <w:rsid w:val="00087607"/>
    <w:rsid w:val="000876BB"/>
    <w:rsid w:val="0008770C"/>
    <w:rsid w:val="0008777D"/>
    <w:rsid w:val="00087879"/>
    <w:rsid w:val="000878D0"/>
    <w:rsid w:val="0008793B"/>
    <w:rsid w:val="00087A0E"/>
    <w:rsid w:val="00087B72"/>
    <w:rsid w:val="00087DD1"/>
    <w:rsid w:val="00087DE7"/>
    <w:rsid w:val="00087EDE"/>
    <w:rsid w:val="00087F08"/>
    <w:rsid w:val="00087F3F"/>
    <w:rsid w:val="0008BB7B"/>
    <w:rsid w:val="0008CB54"/>
    <w:rsid w:val="00090096"/>
    <w:rsid w:val="000900E8"/>
    <w:rsid w:val="000901D4"/>
    <w:rsid w:val="00090239"/>
    <w:rsid w:val="0009027A"/>
    <w:rsid w:val="00090398"/>
    <w:rsid w:val="000904F1"/>
    <w:rsid w:val="00090568"/>
    <w:rsid w:val="0009083E"/>
    <w:rsid w:val="00090936"/>
    <w:rsid w:val="00090B12"/>
    <w:rsid w:val="00090B54"/>
    <w:rsid w:val="00090B77"/>
    <w:rsid w:val="00090CB1"/>
    <w:rsid w:val="00090CF1"/>
    <w:rsid w:val="00090F14"/>
    <w:rsid w:val="00090F9E"/>
    <w:rsid w:val="00090FCD"/>
    <w:rsid w:val="0009102E"/>
    <w:rsid w:val="000910A4"/>
    <w:rsid w:val="000910F0"/>
    <w:rsid w:val="0009170A"/>
    <w:rsid w:val="000917D4"/>
    <w:rsid w:val="00091916"/>
    <w:rsid w:val="00091B57"/>
    <w:rsid w:val="00091D7F"/>
    <w:rsid w:val="00091DDC"/>
    <w:rsid w:val="00091F40"/>
    <w:rsid w:val="00091FFA"/>
    <w:rsid w:val="00092015"/>
    <w:rsid w:val="00092072"/>
    <w:rsid w:val="0009213B"/>
    <w:rsid w:val="000921DF"/>
    <w:rsid w:val="000921F5"/>
    <w:rsid w:val="0009222B"/>
    <w:rsid w:val="000923FA"/>
    <w:rsid w:val="000924B9"/>
    <w:rsid w:val="000926D9"/>
    <w:rsid w:val="0009290F"/>
    <w:rsid w:val="00092924"/>
    <w:rsid w:val="00092A3A"/>
    <w:rsid w:val="00092A44"/>
    <w:rsid w:val="00092A89"/>
    <w:rsid w:val="00092B4F"/>
    <w:rsid w:val="00092C8F"/>
    <w:rsid w:val="00092D2F"/>
    <w:rsid w:val="00092D5E"/>
    <w:rsid w:val="00092DE5"/>
    <w:rsid w:val="00092E49"/>
    <w:rsid w:val="00092F6E"/>
    <w:rsid w:val="00092FB3"/>
    <w:rsid w:val="00092FBF"/>
    <w:rsid w:val="000930F3"/>
    <w:rsid w:val="0009334D"/>
    <w:rsid w:val="00093400"/>
    <w:rsid w:val="00093472"/>
    <w:rsid w:val="0009350F"/>
    <w:rsid w:val="0009354F"/>
    <w:rsid w:val="000935C9"/>
    <w:rsid w:val="000936D1"/>
    <w:rsid w:val="00093929"/>
    <w:rsid w:val="00093930"/>
    <w:rsid w:val="00093A2B"/>
    <w:rsid w:val="00093B19"/>
    <w:rsid w:val="00093B3E"/>
    <w:rsid w:val="00093BC3"/>
    <w:rsid w:val="00093BEC"/>
    <w:rsid w:val="00093C22"/>
    <w:rsid w:val="00093F69"/>
    <w:rsid w:val="00094077"/>
    <w:rsid w:val="0009414F"/>
    <w:rsid w:val="000941D9"/>
    <w:rsid w:val="000941E9"/>
    <w:rsid w:val="000941EE"/>
    <w:rsid w:val="0009422E"/>
    <w:rsid w:val="0009424C"/>
    <w:rsid w:val="000942D8"/>
    <w:rsid w:val="000942E7"/>
    <w:rsid w:val="000943CF"/>
    <w:rsid w:val="000943E9"/>
    <w:rsid w:val="00094499"/>
    <w:rsid w:val="0009456F"/>
    <w:rsid w:val="0009470B"/>
    <w:rsid w:val="00094732"/>
    <w:rsid w:val="0009483A"/>
    <w:rsid w:val="00094A6B"/>
    <w:rsid w:val="00094BD4"/>
    <w:rsid w:val="00094CC3"/>
    <w:rsid w:val="00094D48"/>
    <w:rsid w:val="00094E2A"/>
    <w:rsid w:val="00094E5A"/>
    <w:rsid w:val="0009505E"/>
    <w:rsid w:val="0009519E"/>
    <w:rsid w:val="00095236"/>
    <w:rsid w:val="0009533E"/>
    <w:rsid w:val="00095353"/>
    <w:rsid w:val="000954ED"/>
    <w:rsid w:val="000955B5"/>
    <w:rsid w:val="00095661"/>
    <w:rsid w:val="000957C2"/>
    <w:rsid w:val="00095818"/>
    <w:rsid w:val="000959A3"/>
    <w:rsid w:val="000959BF"/>
    <w:rsid w:val="00095A84"/>
    <w:rsid w:val="00095B80"/>
    <w:rsid w:val="00095BD0"/>
    <w:rsid w:val="00095C1C"/>
    <w:rsid w:val="00095C21"/>
    <w:rsid w:val="00095C68"/>
    <w:rsid w:val="00095CAF"/>
    <w:rsid w:val="00095D40"/>
    <w:rsid w:val="00095ECB"/>
    <w:rsid w:val="00095FA1"/>
    <w:rsid w:val="00095FCF"/>
    <w:rsid w:val="00095FE0"/>
    <w:rsid w:val="0009603F"/>
    <w:rsid w:val="00096176"/>
    <w:rsid w:val="0009619A"/>
    <w:rsid w:val="000961D7"/>
    <w:rsid w:val="00096330"/>
    <w:rsid w:val="0009649F"/>
    <w:rsid w:val="00096600"/>
    <w:rsid w:val="000966F9"/>
    <w:rsid w:val="00096952"/>
    <w:rsid w:val="000969B3"/>
    <w:rsid w:val="00096B0F"/>
    <w:rsid w:val="00096BD7"/>
    <w:rsid w:val="00096BEA"/>
    <w:rsid w:val="00096C96"/>
    <w:rsid w:val="00096DBA"/>
    <w:rsid w:val="00096DBB"/>
    <w:rsid w:val="00096E74"/>
    <w:rsid w:val="00096EDA"/>
    <w:rsid w:val="00096FDD"/>
    <w:rsid w:val="00097147"/>
    <w:rsid w:val="0009719F"/>
    <w:rsid w:val="0009724A"/>
    <w:rsid w:val="00097316"/>
    <w:rsid w:val="00097429"/>
    <w:rsid w:val="0009752A"/>
    <w:rsid w:val="00097547"/>
    <w:rsid w:val="000975DD"/>
    <w:rsid w:val="0009763E"/>
    <w:rsid w:val="00097683"/>
    <w:rsid w:val="0009768A"/>
    <w:rsid w:val="000977B9"/>
    <w:rsid w:val="000977C0"/>
    <w:rsid w:val="0009784B"/>
    <w:rsid w:val="00097B01"/>
    <w:rsid w:val="00097B73"/>
    <w:rsid w:val="00097CF9"/>
    <w:rsid w:val="00097D14"/>
    <w:rsid w:val="00097D9F"/>
    <w:rsid w:val="00097E4F"/>
    <w:rsid w:val="000A001C"/>
    <w:rsid w:val="000A0049"/>
    <w:rsid w:val="000A01AC"/>
    <w:rsid w:val="000A01E3"/>
    <w:rsid w:val="000A026B"/>
    <w:rsid w:val="000A027B"/>
    <w:rsid w:val="000A0305"/>
    <w:rsid w:val="000A031B"/>
    <w:rsid w:val="000A0384"/>
    <w:rsid w:val="000A038F"/>
    <w:rsid w:val="000A041B"/>
    <w:rsid w:val="000A04F6"/>
    <w:rsid w:val="000A05B4"/>
    <w:rsid w:val="000A05D2"/>
    <w:rsid w:val="000A0665"/>
    <w:rsid w:val="000A06B7"/>
    <w:rsid w:val="000A06D3"/>
    <w:rsid w:val="000A073F"/>
    <w:rsid w:val="000A0747"/>
    <w:rsid w:val="000A0870"/>
    <w:rsid w:val="000A095E"/>
    <w:rsid w:val="000A097F"/>
    <w:rsid w:val="000A09DC"/>
    <w:rsid w:val="000A0B90"/>
    <w:rsid w:val="000A0B96"/>
    <w:rsid w:val="000A0C42"/>
    <w:rsid w:val="000A0D10"/>
    <w:rsid w:val="000A0D72"/>
    <w:rsid w:val="000A0DC7"/>
    <w:rsid w:val="000A0DD9"/>
    <w:rsid w:val="000A0E69"/>
    <w:rsid w:val="000A0E78"/>
    <w:rsid w:val="000A0FE5"/>
    <w:rsid w:val="000A10E9"/>
    <w:rsid w:val="000A110D"/>
    <w:rsid w:val="000A1184"/>
    <w:rsid w:val="000A1233"/>
    <w:rsid w:val="000A1254"/>
    <w:rsid w:val="000A137C"/>
    <w:rsid w:val="000A137F"/>
    <w:rsid w:val="000A13EB"/>
    <w:rsid w:val="000A141A"/>
    <w:rsid w:val="000A145B"/>
    <w:rsid w:val="000A15D2"/>
    <w:rsid w:val="000A15FE"/>
    <w:rsid w:val="000A1601"/>
    <w:rsid w:val="000A1718"/>
    <w:rsid w:val="000A171F"/>
    <w:rsid w:val="000A17A7"/>
    <w:rsid w:val="000A17A9"/>
    <w:rsid w:val="000A185E"/>
    <w:rsid w:val="000A18BC"/>
    <w:rsid w:val="000A190D"/>
    <w:rsid w:val="000A1952"/>
    <w:rsid w:val="000A1A5A"/>
    <w:rsid w:val="000A1B28"/>
    <w:rsid w:val="000A1B4E"/>
    <w:rsid w:val="000A1CC7"/>
    <w:rsid w:val="000A20F8"/>
    <w:rsid w:val="000A210E"/>
    <w:rsid w:val="000A21D8"/>
    <w:rsid w:val="000A2257"/>
    <w:rsid w:val="000A23CE"/>
    <w:rsid w:val="000A2626"/>
    <w:rsid w:val="000A2695"/>
    <w:rsid w:val="000A274A"/>
    <w:rsid w:val="000A299A"/>
    <w:rsid w:val="000A29E6"/>
    <w:rsid w:val="000A2A85"/>
    <w:rsid w:val="000A2ADC"/>
    <w:rsid w:val="000A2B33"/>
    <w:rsid w:val="000A2BDE"/>
    <w:rsid w:val="000A2D4E"/>
    <w:rsid w:val="000A2DDF"/>
    <w:rsid w:val="000A2FF6"/>
    <w:rsid w:val="000A2FF8"/>
    <w:rsid w:val="000A304B"/>
    <w:rsid w:val="000A3122"/>
    <w:rsid w:val="000A3338"/>
    <w:rsid w:val="000A343A"/>
    <w:rsid w:val="000A366C"/>
    <w:rsid w:val="000A3760"/>
    <w:rsid w:val="000A37A8"/>
    <w:rsid w:val="000A3941"/>
    <w:rsid w:val="000A3A4F"/>
    <w:rsid w:val="000A3B1D"/>
    <w:rsid w:val="000A3B5F"/>
    <w:rsid w:val="000A3B9E"/>
    <w:rsid w:val="000A3C54"/>
    <w:rsid w:val="000A3DED"/>
    <w:rsid w:val="000A3F33"/>
    <w:rsid w:val="000A3FB7"/>
    <w:rsid w:val="000A4096"/>
    <w:rsid w:val="000A41AF"/>
    <w:rsid w:val="000A41CE"/>
    <w:rsid w:val="000A44A1"/>
    <w:rsid w:val="000A450A"/>
    <w:rsid w:val="000A457F"/>
    <w:rsid w:val="000A45EE"/>
    <w:rsid w:val="000A46B0"/>
    <w:rsid w:val="000A4756"/>
    <w:rsid w:val="000A49B3"/>
    <w:rsid w:val="000A49EA"/>
    <w:rsid w:val="000A4AEB"/>
    <w:rsid w:val="000A4B01"/>
    <w:rsid w:val="000A4EC1"/>
    <w:rsid w:val="000A4F50"/>
    <w:rsid w:val="000A5064"/>
    <w:rsid w:val="000A5089"/>
    <w:rsid w:val="000A508C"/>
    <w:rsid w:val="000A5258"/>
    <w:rsid w:val="000A533A"/>
    <w:rsid w:val="000A5427"/>
    <w:rsid w:val="000A5438"/>
    <w:rsid w:val="000A5447"/>
    <w:rsid w:val="000A5529"/>
    <w:rsid w:val="000A569C"/>
    <w:rsid w:val="000A5807"/>
    <w:rsid w:val="000A5863"/>
    <w:rsid w:val="000A587A"/>
    <w:rsid w:val="000A5939"/>
    <w:rsid w:val="000A598C"/>
    <w:rsid w:val="000A59B6"/>
    <w:rsid w:val="000A59DD"/>
    <w:rsid w:val="000A5A70"/>
    <w:rsid w:val="000A5B4A"/>
    <w:rsid w:val="000A5BE9"/>
    <w:rsid w:val="000A5BF7"/>
    <w:rsid w:val="000A5D36"/>
    <w:rsid w:val="000A5D9A"/>
    <w:rsid w:val="000A5E87"/>
    <w:rsid w:val="000A5FC4"/>
    <w:rsid w:val="000A60C8"/>
    <w:rsid w:val="000A60CC"/>
    <w:rsid w:val="000A6104"/>
    <w:rsid w:val="000A61A6"/>
    <w:rsid w:val="000A61A7"/>
    <w:rsid w:val="000A63B2"/>
    <w:rsid w:val="000A65C6"/>
    <w:rsid w:val="000A6707"/>
    <w:rsid w:val="000A686E"/>
    <w:rsid w:val="000A6D5E"/>
    <w:rsid w:val="000A6EC8"/>
    <w:rsid w:val="000A6EFD"/>
    <w:rsid w:val="000A6FCD"/>
    <w:rsid w:val="000A7319"/>
    <w:rsid w:val="000A73D2"/>
    <w:rsid w:val="000A74CB"/>
    <w:rsid w:val="000A762E"/>
    <w:rsid w:val="000A7737"/>
    <w:rsid w:val="000A7742"/>
    <w:rsid w:val="000A77A8"/>
    <w:rsid w:val="000A7834"/>
    <w:rsid w:val="000A78B6"/>
    <w:rsid w:val="000A79A4"/>
    <w:rsid w:val="000A7A0B"/>
    <w:rsid w:val="000A7A3B"/>
    <w:rsid w:val="000A7AC8"/>
    <w:rsid w:val="000A7ACB"/>
    <w:rsid w:val="000A7BDF"/>
    <w:rsid w:val="000A7C1A"/>
    <w:rsid w:val="000A7DE8"/>
    <w:rsid w:val="000A7F8B"/>
    <w:rsid w:val="000B0019"/>
    <w:rsid w:val="000B02D1"/>
    <w:rsid w:val="000B02FC"/>
    <w:rsid w:val="000B034D"/>
    <w:rsid w:val="000B0351"/>
    <w:rsid w:val="000B03E7"/>
    <w:rsid w:val="000B044D"/>
    <w:rsid w:val="000B045D"/>
    <w:rsid w:val="000B065B"/>
    <w:rsid w:val="000B072B"/>
    <w:rsid w:val="000B08E8"/>
    <w:rsid w:val="000B09D7"/>
    <w:rsid w:val="000B0A1A"/>
    <w:rsid w:val="000B0C50"/>
    <w:rsid w:val="000B0D66"/>
    <w:rsid w:val="000B0F18"/>
    <w:rsid w:val="000B1177"/>
    <w:rsid w:val="000B12B6"/>
    <w:rsid w:val="000B13AF"/>
    <w:rsid w:val="000B1411"/>
    <w:rsid w:val="000B14F2"/>
    <w:rsid w:val="000B1538"/>
    <w:rsid w:val="000B16B7"/>
    <w:rsid w:val="000B19C6"/>
    <w:rsid w:val="000B1A57"/>
    <w:rsid w:val="000B1AA5"/>
    <w:rsid w:val="000B1B10"/>
    <w:rsid w:val="000B1B49"/>
    <w:rsid w:val="000B1C52"/>
    <w:rsid w:val="000B1C8F"/>
    <w:rsid w:val="000B1D93"/>
    <w:rsid w:val="000B1E14"/>
    <w:rsid w:val="000B1F86"/>
    <w:rsid w:val="000B21A1"/>
    <w:rsid w:val="000B21D8"/>
    <w:rsid w:val="000B2440"/>
    <w:rsid w:val="000B245E"/>
    <w:rsid w:val="000B248F"/>
    <w:rsid w:val="000B258E"/>
    <w:rsid w:val="000B2694"/>
    <w:rsid w:val="000B2803"/>
    <w:rsid w:val="000B28F9"/>
    <w:rsid w:val="000B2A25"/>
    <w:rsid w:val="000B2A98"/>
    <w:rsid w:val="000B2C10"/>
    <w:rsid w:val="000B2CC5"/>
    <w:rsid w:val="000B2DAD"/>
    <w:rsid w:val="000B2DC0"/>
    <w:rsid w:val="000B2F10"/>
    <w:rsid w:val="000B30D9"/>
    <w:rsid w:val="000B3136"/>
    <w:rsid w:val="000B32C4"/>
    <w:rsid w:val="000B341B"/>
    <w:rsid w:val="000B34DF"/>
    <w:rsid w:val="000B35C2"/>
    <w:rsid w:val="000B36FB"/>
    <w:rsid w:val="000B38BD"/>
    <w:rsid w:val="000B38FF"/>
    <w:rsid w:val="000B3B2C"/>
    <w:rsid w:val="000B3BB6"/>
    <w:rsid w:val="000B3BF9"/>
    <w:rsid w:val="000B3F5D"/>
    <w:rsid w:val="000B4080"/>
    <w:rsid w:val="000B40DD"/>
    <w:rsid w:val="000B4165"/>
    <w:rsid w:val="000B422B"/>
    <w:rsid w:val="000B4270"/>
    <w:rsid w:val="000B430D"/>
    <w:rsid w:val="000B45DC"/>
    <w:rsid w:val="000B47E5"/>
    <w:rsid w:val="000B4901"/>
    <w:rsid w:val="000B49BA"/>
    <w:rsid w:val="000B49BC"/>
    <w:rsid w:val="000B4A57"/>
    <w:rsid w:val="000B4CA6"/>
    <w:rsid w:val="000B4DA1"/>
    <w:rsid w:val="000B4DDE"/>
    <w:rsid w:val="000B4E56"/>
    <w:rsid w:val="000B4E5E"/>
    <w:rsid w:val="000B4E91"/>
    <w:rsid w:val="000B4F52"/>
    <w:rsid w:val="000B4F73"/>
    <w:rsid w:val="000B4FB8"/>
    <w:rsid w:val="000B508B"/>
    <w:rsid w:val="000B50F7"/>
    <w:rsid w:val="000B5221"/>
    <w:rsid w:val="000B52B1"/>
    <w:rsid w:val="000B531F"/>
    <w:rsid w:val="000B5513"/>
    <w:rsid w:val="000B5628"/>
    <w:rsid w:val="000B5634"/>
    <w:rsid w:val="000B575C"/>
    <w:rsid w:val="000B57CA"/>
    <w:rsid w:val="000B5B22"/>
    <w:rsid w:val="000B5C8D"/>
    <w:rsid w:val="000B5D14"/>
    <w:rsid w:val="000B5DF1"/>
    <w:rsid w:val="000B5F58"/>
    <w:rsid w:val="000B6148"/>
    <w:rsid w:val="000B6244"/>
    <w:rsid w:val="000B62F3"/>
    <w:rsid w:val="000B647C"/>
    <w:rsid w:val="000B6666"/>
    <w:rsid w:val="000B6796"/>
    <w:rsid w:val="000B689E"/>
    <w:rsid w:val="000B6946"/>
    <w:rsid w:val="000B6A84"/>
    <w:rsid w:val="000B6A85"/>
    <w:rsid w:val="000B6AB2"/>
    <w:rsid w:val="000B6C18"/>
    <w:rsid w:val="000B6C65"/>
    <w:rsid w:val="000B6D13"/>
    <w:rsid w:val="000B6F19"/>
    <w:rsid w:val="000B6FE3"/>
    <w:rsid w:val="000B703B"/>
    <w:rsid w:val="000B7207"/>
    <w:rsid w:val="000B739A"/>
    <w:rsid w:val="000B746D"/>
    <w:rsid w:val="000B7588"/>
    <w:rsid w:val="000B75D1"/>
    <w:rsid w:val="000B75D7"/>
    <w:rsid w:val="000B767A"/>
    <w:rsid w:val="000B7731"/>
    <w:rsid w:val="000B7898"/>
    <w:rsid w:val="000B78CD"/>
    <w:rsid w:val="000B7976"/>
    <w:rsid w:val="000B79BD"/>
    <w:rsid w:val="000B79F7"/>
    <w:rsid w:val="000B7A9B"/>
    <w:rsid w:val="000B7AD2"/>
    <w:rsid w:val="000B7BF7"/>
    <w:rsid w:val="000B7D17"/>
    <w:rsid w:val="000C01B6"/>
    <w:rsid w:val="000C02B6"/>
    <w:rsid w:val="000C02C6"/>
    <w:rsid w:val="000C02D0"/>
    <w:rsid w:val="000C0302"/>
    <w:rsid w:val="000C03B3"/>
    <w:rsid w:val="000C03E5"/>
    <w:rsid w:val="000C040D"/>
    <w:rsid w:val="000C0483"/>
    <w:rsid w:val="000C0671"/>
    <w:rsid w:val="000C06E8"/>
    <w:rsid w:val="000C0816"/>
    <w:rsid w:val="000C099C"/>
    <w:rsid w:val="000C09B1"/>
    <w:rsid w:val="000C09CE"/>
    <w:rsid w:val="000C0A42"/>
    <w:rsid w:val="000C0AF3"/>
    <w:rsid w:val="000C0B21"/>
    <w:rsid w:val="000C0B75"/>
    <w:rsid w:val="000C0C32"/>
    <w:rsid w:val="000C0F26"/>
    <w:rsid w:val="000C0F2F"/>
    <w:rsid w:val="000C1119"/>
    <w:rsid w:val="000C140E"/>
    <w:rsid w:val="000C14FB"/>
    <w:rsid w:val="000C1612"/>
    <w:rsid w:val="000C1614"/>
    <w:rsid w:val="000C17FA"/>
    <w:rsid w:val="000C1B86"/>
    <w:rsid w:val="000C1D0A"/>
    <w:rsid w:val="000C1E38"/>
    <w:rsid w:val="000C1EA5"/>
    <w:rsid w:val="000C1EF4"/>
    <w:rsid w:val="000C1F3B"/>
    <w:rsid w:val="000C207C"/>
    <w:rsid w:val="000C20B5"/>
    <w:rsid w:val="000C21AD"/>
    <w:rsid w:val="000C21D8"/>
    <w:rsid w:val="000C21EC"/>
    <w:rsid w:val="000C2374"/>
    <w:rsid w:val="000C23CB"/>
    <w:rsid w:val="000C23E5"/>
    <w:rsid w:val="000C25CA"/>
    <w:rsid w:val="000C2828"/>
    <w:rsid w:val="000C2A7A"/>
    <w:rsid w:val="000C2AAE"/>
    <w:rsid w:val="000C2B32"/>
    <w:rsid w:val="000C2B70"/>
    <w:rsid w:val="000C2CC1"/>
    <w:rsid w:val="000C2CFF"/>
    <w:rsid w:val="000C2D06"/>
    <w:rsid w:val="000C2D0F"/>
    <w:rsid w:val="000C2EDB"/>
    <w:rsid w:val="000C2F4E"/>
    <w:rsid w:val="000C2FCD"/>
    <w:rsid w:val="000C2FD4"/>
    <w:rsid w:val="000C302A"/>
    <w:rsid w:val="000C30FE"/>
    <w:rsid w:val="000C31D7"/>
    <w:rsid w:val="000C327C"/>
    <w:rsid w:val="000C3284"/>
    <w:rsid w:val="000C335C"/>
    <w:rsid w:val="000C3613"/>
    <w:rsid w:val="000C3810"/>
    <w:rsid w:val="000C3813"/>
    <w:rsid w:val="000C3836"/>
    <w:rsid w:val="000C383F"/>
    <w:rsid w:val="000C3964"/>
    <w:rsid w:val="000C39B3"/>
    <w:rsid w:val="000C3A2A"/>
    <w:rsid w:val="000C3A7B"/>
    <w:rsid w:val="000C3AF8"/>
    <w:rsid w:val="000C3B23"/>
    <w:rsid w:val="000C3B8E"/>
    <w:rsid w:val="000C3C44"/>
    <w:rsid w:val="000C3F63"/>
    <w:rsid w:val="000C409B"/>
    <w:rsid w:val="000C4380"/>
    <w:rsid w:val="000C439F"/>
    <w:rsid w:val="000C44E1"/>
    <w:rsid w:val="000C4685"/>
    <w:rsid w:val="000C46A9"/>
    <w:rsid w:val="000C475D"/>
    <w:rsid w:val="000C47A3"/>
    <w:rsid w:val="000C4A1A"/>
    <w:rsid w:val="000C4A2C"/>
    <w:rsid w:val="000C4A35"/>
    <w:rsid w:val="000C4A56"/>
    <w:rsid w:val="000C4BAC"/>
    <w:rsid w:val="000C4DAA"/>
    <w:rsid w:val="000C4DF2"/>
    <w:rsid w:val="000C4E25"/>
    <w:rsid w:val="000C4F0B"/>
    <w:rsid w:val="000C53DA"/>
    <w:rsid w:val="000C53ED"/>
    <w:rsid w:val="000C54C6"/>
    <w:rsid w:val="000C5546"/>
    <w:rsid w:val="000C558E"/>
    <w:rsid w:val="000C566D"/>
    <w:rsid w:val="000C56CE"/>
    <w:rsid w:val="000C581C"/>
    <w:rsid w:val="000C596F"/>
    <w:rsid w:val="000C598A"/>
    <w:rsid w:val="000C59A9"/>
    <w:rsid w:val="000C5B11"/>
    <w:rsid w:val="000C5BFA"/>
    <w:rsid w:val="000C5CF8"/>
    <w:rsid w:val="000C5F63"/>
    <w:rsid w:val="000C6031"/>
    <w:rsid w:val="000C6346"/>
    <w:rsid w:val="000C64A7"/>
    <w:rsid w:val="000C64B3"/>
    <w:rsid w:val="000C66DD"/>
    <w:rsid w:val="000C66F7"/>
    <w:rsid w:val="000C67C4"/>
    <w:rsid w:val="000C68B0"/>
    <w:rsid w:val="000C691C"/>
    <w:rsid w:val="000C695F"/>
    <w:rsid w:val="000C69AF"/>
    <w:rsid w:val="000C69D7"/>
    <w:rsid w:val="000C69FC"/>
    <w:rsid w:val="000C6A31"/>
    <w:rsid w:val="000C6B70"/>
    <w:rsid w:val="000C6BCF"/>
    <w:rsid w:val="000C6D29"/>
    <w:rsid w:val="000C6E84"/>
    <w:rsid w:val="000C71CD"/>
    <w:rsid w:val="000C729C"/>
    <w:rsid w:val="000C743C"/>
    <w:rsid w:val="000C7502"/>
    <w:rsid w:val="000C752B"/>
    <w:rsid w:val="000C7543"/>
    <w:rsid w:val="000C77A4"/>
    <w:rsid w:val="000C7A81"/>
    <w:rsid w:val="000C7AB8"/>
    <w:rsid w:val="000C7BE9"/>
    <w:rsid w:val="000C7C0B"/>
    <w:rsid w:val="000C7C1F"/>
    <w:rsid w:val="000C7C74"/>
    <w:rsid w:val="000C7CBD"/>
    <w:rsid w:val="000C7CF2"/>
    <w:rsid w:val="000C7CFF"/>
    <w:rsid w:val="000C7D06"/>
    <w:rsid w:val="000C7D7F"/>
    <w:rsid w:val="000C7DA3"/>
    <w:rsid w:val="000C7F32"/>
    <w:rsid w:val="000C7F68"/>
    <w:rsid w:val="000D007D"/>
    <w:rsid w:val="000D019F"/>
    <w:rsid w:val="000D022B"/>
    <w:rsid w:val="000D03D9"/>
    <w:rsid w:val="000D0413"/>
    <w:rsid w:val="000D046A"/>
    <w:rsid w:val="000D0646"/>
    <w:rsid w:val="000D064A"/>
    <w:rsid w:val="000D072B"/>
    <w:rsid w:val="000D075C"/>
    <w:rsid w:val="000D07E2"/>
    <w:rsid w:val="000D0804"/>
    <w:rsid w:val="000D08E2"/>
    <w:rsid w:val="000D0905"/>
    <w:rsid w:val="000D09C5"/>
    <w:rsid w:val="000D09DF"/>
    <w:rsid w:val="000D0AFD"/>
    <w:rsid w:val="000D0B62"/>
    <w:rsid w:val="000D0B83"/>
    <w:rsid w:val="000D0BB7"/>
    <w:rsid w:val="000D0CC3"/>
    <w:rsid w:val="000D0E16"/>
    <w:rsid w:val="000D10BF"/>
    <w:rsid w:val="000D10C6"/>
    <w:rsid w:val="000D11B6"/>
    <w:rsid w:val="000D12B0"/>
    <w:rsid w:val="000D1636"/>
    <w:rsid w:val="000D16FE"/>
    <w:rsid w:val="000D18B4"/>
    <w:rsid w:val="000D1A26"/>
    <w:rsid w:val="000D1B69"/>
    <w:rsid w:val="000D1BD5"/>
    <w:rsid w:val="000D1C48"/>
    <w:rsid w:val="000D20F4"/>
    <w:rsid w:val="000D21B0"/>
    <w:rsid w:val="000D21CA"/>
    <w:rsid w:val="000D22F8"/>
    <w:rsid w:val="000D2379"/>
    <w:rsid w:val="000D248B"/>
    <w:rsid w:val="000D253C"/>
    <w:rsid w:val="000D26EA"/>
    <w:rsid w:val="000D2814"/>
    <w:rsid w:val="000D2828"/>
    <w:rsid w:val="000D2924"/>
    <w:rsid w:val="000D29C7"/>
    <w:rsid w:val="000D29D8"/>
    <w:rsid w:val="000D29E7"/>
    <w:rsid w:val="000D2AF1"/>
    <w:rsid w:val="000D2B71"/>
    <w:rsid w:val="000D2CC7"/>
    <w:rsid w:val="000D2D3D"/>
    <w:rsid w:val="000D2FDC"/>
    <w:rsid w:val="000D3081"/>
    <w:rsid w:val="000D3128"/>
    <w:rsid w:val="000D32D9"/>
    <w:rsid w:val="000D3346"/>
    <w:rsid w:val="000D35EA"/>
    <w:rsid w:val="000D3761"/>
    <w:rsid w:val="000D37DD"/>
    <w:rsid w:val="000D38CC"/>
    <w:rsid w:val="000D3923"/>
    <w:rsid w:val="000D395F"/>
    <w:rsid w:val="000D3A72"/>
    <w:rsid w:val="000D3A89"/>
    <w:rsid w:val="000D3B60"/>
    <w:rsid w:val="000D3BA0"/>
    <w:rsid w:val="000D3BA5"/>
    <w:rsid w:val="000D3BBC"/>
    <w:rsid w:val="000D3C88"/>
    <w:rsid w:val="000D3CE0"/>
    <w:rsid w:val="000D3D29"/>
    <w:rsid w:val="000D3E9C"/>
    <w:rsid w:val="000D3FB3"/>
    <w:rsid w:val="000D40ED"/>
    <w:rsid w:val="000D415D"/>
    <w:rsid w:val="000D42B7"/>
    <w:rsid w:val="000D4316"/>
    <w:rsid w:val="000D4327"/>
    <w:rsid w:val="000D4444"/>
    <w:rsid w:val="000D44DF"/>
    <w:rsid w:val="000D4510"/>
    <w:rsid w:val="000D458D"/>
    <w:rsid w:val="000D4692"/>
    <w:rsid w:val="000D470B"/>
    <w:rsid w:val="000D4B04"/>
    <w:rsid w:val="000D4D8F"/>
    <w:rsid w:val="000D4DA2"/>
    <w:rsid w:val="000D4E51"/>
    <w:rsid w:val="000D4E9C"/>
    <w:rsid w:val="000D4E9D"/>
    <w:rsid w:val="000D4FCE"/>
    <w:rsid w:val="000D4FF9"/>
    <w:rsid w:val="000D50E0"/>
    <w:rsid w:val="000D51BE"/>
    <w:rsid w:val="000D51F2"/>
    <w:rsid w:val="000D5279"/>
    <w:rsid w:val="000D5292"/>
    <w:rsid w:val="000D52E6"/>
    <w:rsid w:val="000D533A"/>
    <w:rsid w:val="000D53D2"/>
    <w:rsid w:val="000D547C"/>
    <w:rsid w:val="000D561F"/>
    <w:rsid w:val="000D56DF"/>
    <w:rsid w:val="000D5778"/>
    <w:rsid w:val="000D5947"/>
    <w:rsid w:val="000D5AFB"/>
    <w:rsid w:val="000D5E73"/>
    <w:rsid w:val="000D5EA9"/>
    <w:rsid w:val="000D5EC0"/>
    <w:rsid w:val="000D6138"/>
    <w:rsid w:val="000D63B8"/>
    <w:rsid w:val="000D63CF"/>
    <w:rsid w:val="000D6477"/>
    <w:rsid w:val="000D64F2"/>
    <w:rsid w:val="000D6523"/>
    <w:rsid w:val="000D656F"/>
    <w:rsid w:val="000D6639"/>
    <w:rsid w:val="000D6756"/>
    <w:rsid w:val="000D67BF"/>
    <w:rsid w:val="000D67FD"/>
    <w:rsid w:val="000D6801"/>
    <w:rsid w:val="000D6843"/>
    <w:rsid w:val="000D6915"/>
    <w:rsid w:val="000D6C00"/>
    <w:rsid w:val="000D6C58"/>
    <w:rsid w:val="000D6DB9"/>
    <w:rsid w:val="000D6EAB"/>
    <w:rsid w:val="000D6ED4"/>
    <w:rsid w:val="000D6F3E"/>
    <w:rsid w:val="000D6FC7"/>
    <w:rsid w:val="000D7006"/>
    <w:rsid w:val="000D7043"/>
    <w:rsid w:val="000D707B"/>
    <w:rsid w:val="000D7090"/>
    <w:rsid w:val="000D7148"/>
    <w:rsid w:val="000D7307"/>
    <w:rsid w:val="000D7341"/>
    <w:rsid w:val="000D739F"/>
    <w:rsid w:val="000D741A"/>
    <w:rsid w:val="000D76AC"/>
    <w:rsid w:val="000D78B0"/>
    <w:rsid w:val="000D79E4"/>
    <w:rsid w:val="000D7ACA"/>
    <w:rsid w:val="000D7AD1"/>
    <w:rsid w:val="000D7C0F"/>
    <w:rsid w:val="000D7C97"/>
    <w:rsid w:val="000D7D80"/>
    <w:rsid w:val="000D7F0D"/>
    <w:rsid w:val="000D7FDF"/>
    <w:rsid w:val="000DDC80"/>
    <w:rsid w:val="000E001A"/>
    <w:rsid w:val="000E0031"/>
    <w:rsid w:val="000E006A"/>
    <w:rsid w:val="000E00BC"/>
    <w:rsid w:val="000E0388"/>
    <w:rsid w:val="000E03BF"/>
    <w:rsid w:val="000E03F5"/>
    <w:rsid w:val="000E067E"/>
    <w:rsid w:val="000E082B"/>
    <w:rsid w:val="000E0846"/>
    <w:rsid w:val="000E0CCD"/>
    <w:rsid w:val="000E0D8F"/>
    <w:rsid w:val="000E0EE4"/>
    <w:rsid w:val="000E0F0A"/>
    <w:rsid w:val="000E0F1A"/>
    <w:rsid w:val="000E1012"/>
    <w:rsid w:val="000E1013"/>
    <w:rsid w:val="000E1131"/>
    <w:rsid w:val="000E1140"/>
    <w:rsid w:val="000E11D5"/>
    <w:rsid w:val="000E127B"/>
    <w:rsid w:val="000E12C1"/>
    <w:rsid w:val="000E1376"/>
    <w:rsid w:val="000E13EC"/>
    <w:rsid w:val="000E15C4"/>
    <w:rsid w:val="000E1689"/>
    <w:rsid w:val="000E1779"/>
    <w:rsid w:val="000E17B7"/>
    <w:rsid w:val="000E17FB"/>
    <w:rsid w:val="000E1921"/>
    <w:rsid w:val="000E1AD0"/>
    <w:rsid w:val="000E1B33"/>
    <w:rsid w:val="000E1B93"/>
    <w:rsid w:val="000E1C65"/>
    <w:rsid w:val="000E1E02"/>
    <w:rsid w:val="000E1E6A"/>
    <w:rsid w:val="000E1EDC"/>
    <w:rsid w:val="000E1F4B"/>
    <w:rsid w:val="000E1FAF"/>
    <w:rsid w:val="000E2156"/>
    <w:rsid w:val="000E2349"/>
    <w:rsid w:val="000E23AA"/>
    <w:rsid w:val="000E23AB"/>
    <w:rsid w:val="000E2561"/>
    <w:rsid w:val="000E26BD"/>
    <w:rsid w:val="000E26D2"/>
    <w:rsid w:val="000E2785"/>
    <w:rsid w:val="000E27CE"/>
    <w:rsid w:val="000E290E"/>
    <w:rsid w:val="000E2A43"/>
    <w:rsid w:val="000E2AAD"/>
    <w:rsid w:val="000E2B0F"/>
    <w:rsid w:val="000E2B55"/>
    <w:rsid w:val="000E2CF1"/>
    <w:rsid w:val="000E2CF9"/>
    <w:rsid w:val="000E2ED6"/>
    <w:rsid w:val="000E3135"/>
    <w:rsid w:val="000E3632"/>
    <w:rsid w:val="000E385C"/>
    <w:rsid w:val="000E394A"/>
    <w:rsid w:val="000E3A6D"/>
    <w:rsid w:val="000E3BAA"/>
    <w:rsid w:val="000E3BDF"/>
    <w:rsid w:val="000E3D8D"/>
    <w:rsid w:val="000E3D9E"/>
    <w:rsid w:val="000E3DA3"/>
    <w:rsid w:val="000E403F"/>
    <w:rsid w:val="000E41BB"/>
    <w:rsid w:val="000E41E0"/>
    <w:rsid w:val="000E4208"/>
    <w:rsid w:val="000E4286"/>
    <w:rsid w:val="000E42CC"/>
    <w:rsid w:val="000E42DD"/>
    <w:rsid w:val="000E43BB"/>
    <w:rsid w:val="000E4442"/>
    <w:rsid w:val="000E4752"/>
    <w:rsid w:val="000E4782"/>
    <w:rsid w:val="000E47F8"/>
    <w:rsid w:val="000E4A01"/>
    <w:rsid w:val="000E4B7B"/>
    <w:rsid w:val="000E4DFB"/>
    <w:rsid w:val="000E4E0D"/>
    <w:rsid w:val="000E4F99"/>
    <w:rsid w:val="000E501A"/>
    <w:rsid w:val="000E5056"/>
    <w:rsid w:val="000E51FC"/>
    <w:rsid w:val="000E5207"/>
    <w:rsid w:val="000E545F"/>
    <w:rsid w:val="000E57DC"/>
    <w:rsid w:val="000E595C"/>
    <w:rsid w:val="000E5A8C"/>
    <w:rsid w:val="000E5AB5"/>
    <w:rsid w:val="000E5B9D"/>
    <w:rsid w:val="000E5C08"/>
    <w:rsid w:val="000E5DB8"/>
    <w:rsid w:val="000E5DC6"/>
    <w:rsid w:val="000E5FCE"/>
    <w:rsid w:val="000E6084"/>
    <w:rsid w:val="000E60C9"/>
    <w:rsid w:val="000E6108"/>
    <w:rsid w:val="000E61E7"/>
    <w:rsid w:val="000E641B"/>
    <w:rsid w:val="000E6586"/>
    <w:rsid w:val="000E667B"/>
    <w:rsid w:val="000E667D"/>
    <w:rsid w:val="000E68D2"/>
    <w:rsid w:val="000E6A49"/>
    <w:rsid w:val="000E6B33"/>
    <w:rsid w:val="000E6BFC"/>
    <w:rsid w:val="000E6CE4"/>
    <w:rsid w:val="000E6E22"/>
    <w:rsid w:val="000E6E60"/>
    <w:rsid w:val="000E6F5F"/>
    <w:rsid w:val="000E701E"/>
    <w:rsid w:val="000E705B"/>
    <w:rsid w:val="000E7063"/>
    <w:rsid w:val="000E7167"/>
    <w:rsid w:val="000E7586"/>
    <w:rsid w:val="000E7632"/>
    <w:rsid w:val="000E7643"/>
    <w:rsid w:val="000E76D3"/>
    <w:rsid w:val="000E794E"/>
    <w:rsid w:val="000E7975"/>
    <w:rsid w:val="000E7A2B"/>
    <w:rsid w:val="000E7A5D"/>
    <w:rsid w:val="000E7ABA"/>
    <w:rsid w:val="000E7AE6"/>
    <w:rsid w:val="000E7B8D"/>
    <w:rsid w:val="000E7CAA"/>
    <w:rsid w:val="000E7D0C"/>
    <w:rsid w:val="000E7E82"/>
    <w:rsid w:val="000E7F10"/>
    <w:rsid w:val="000E7F29"/>
    <w:rsid w:val="000EACDE"/>
    <w:rsid w:val="000F018F"/>
    <w:rsid w:val="000F03B5"/>
    <w:rsid w:val="000F048A"/>
    <w:rsid w:val="000F0711"/>
    <w:rsid w:val="000F07AA"/>
    <w:rsid w:val="000F07DB"/>
    <w:rsid w:val="000F0852"/>
    <w:rsid w:val="000F0871"/>
    <w:rsid w:val="000F0887"/>
    <w:rsid w:val="000F088C"/>
    <w:rsid w:val="000F0F46"/>
    <w:rsid w:val="000F0F6E"/>
    <w:rsid w:val="000F0F6F"/>
    <w:rsid w:val="000F1164"/>
    <w:rsid w:val="000F1230"/>
    <w:rsid w:val="000F1400"/>
    <w:rsid w:val="000F1609"/>
    <w:rsid w:val="000F16C3"/>
    <w:rsid w:val="000F17B0"/>
    <w:rsid w:val="000F187A"/>
    <w:rsid w:val="000F19A2"/>
    <w:rsid w:val="000F19BD"/>
    <w:rsid w:val="000F1A01"/>
    <w:rsid w:val="000F1A86"/>
    <w:rsid w:val="000F1AA9"/>
    <w:rsid w:val="000F1AB4"/>
    <w:rsid w:val="000F1D34"/>
    <w:rsid w:val="000F1E85"/>
    <w:rsid w:val="000F1FC2"/>
    <w:rsid w:val="000F20D0"/>
    <w:rsid w:val="000F22F2"/>
    <w:rsid w:val="000F2305"/>
    <w:rsid w:val="000F2321"/>
    <w:rsid w:val="000F2602"/>
    <w:rsid w:val="000F2630"/>
    <w:rsid w:val="000F267E"/>
    <w:rsid w:val="000F2756"/>
    <w:rsid w:val="000F2772"/>
    <w:rsid w:val="000F278E"/>
    <w:rsid w:val="000F28F0"/>
    <w:rsid w:val="000F29E4"/>
    <w:rsid w:val="000F2A7B"/>
    <w:rsid w:val="000F2B07"/>
    <w:rsid w:val="000F2B2F"/>
    <w:rsid w:val="000F2CD7"/>
    <w:rsid w:val="000F2CF7"/>
    <w:rsid w:val="000F2CFF"/>
    <w:rsid w:val="000F2DAA"/>
    <w:rsid w:val="000F2ED7"/>
    <w:rsid w:val="000F2F72"/>
    <w:rsid w:val="000F309A"/>
    <w:rsid w:val="000F30DE"/>
    <w:rsid w:val="000F3329"/>
    <w:rsid w:val="000F33B2"/>
    <w:rsid w:val="000F340E"/>
    <w:rsid w:val="000F345F"/>
    <w:rsid w:val="000F34F1"/>
    <w:rsid w:val="000F3585"/>
    <w:rsid w:val="000F35B1"/>
    <w:rsid w:val="000F3610"/>
    <w:rsid w:val="000F3713"/>
    <w:rsid w:val="000F382E"/>
    <w:rsid w:val="000F396A"/>
    <w:rsid w:val="000F3988"/>
    <w:rsid w:val="000F3A09"/>
    <w:rsid w:val="000F3A8E"/>
    <w:rsid w:val="000F3B0A"/>
    <w:rsid w:val="000F3C0E"/>
    <w:rsid w:val="000F3E20"/>
    <w:rsid w:val="000F3F63"/>
    <w:rsid w:val="000F3F86"/>
    <w:rsid w:val="000F3FC1"/>
    <w:rsid w:val="000F4058"/>
    <w:rsid w:val="000F4109"/>
    <w:rsid w:val="000F41C2"/>
    <w:rsid w:val="000F4266"/>
    <w:rsid w:val="000F44A2"/>
    <w:rsid w:val="000F4808"/>
    <w:rsid w:val="000F4810"/>
    <w:rsid w:val="000F48CB"/>
    <w:rsid w:val="000F497E"/>
    <w:rsid w:val="000F49D5"/>
    <w:rsid w:val="000F49EC"/>
    <w:rsid w:val="000F4AAC"/>
    <w:rsid w:val="000F4ADC"/>
    <w:rsid w:val="000F4B2E"/>
    <w:rsid w:val="000F4BCF"/>
    <w:rsid w:val="000F4D22"/>
    <w:rsid w:val="000F4DC3"/>
    <w:rsid w:val="000F4E1A"/>
    <w:rsid w:val="000F4E48"/>
    <w:rsid w:val="000F4F0D"/>
    <w:rsid w:val="000F4FAC"/>
    <w:rsid w:val="000F5034"/>
    <w:rsid w:val="000F5297"/>
    <w:rsid w:val="000F5317"/>
    <w:rsid w:val="000F53DC"/>
    <w:rsid w:val="000F53FA"/>
    <w:rsid w:val="000F5580"/>
    <w:rsid w:val="000F55BE"/>
    <w:rsid w:val="000F560E"/>
    <w:rsid w:val="000F574C"/>
    <w:rsid w:val="000F5829"/>
    <w:rsid w:val="000F588C"/>
    <w:rsid w:val="000F58B0"/>
    <w:rsid w:val="000F59DB"/>
    <w:rsid w:val="000F5A3A"/>
    <w:rsid w:val="000F5BB7"/>
    <w:rsid w:val="000F5D28"/>
    <w:rsid w:val="000F6143"/>
    <w:rsid w:val="000F619B"/>
    <w:rsid w:val="000F6321"/>
    <w:rsid w:val="000F6438"/>
    <w:rsid w:val="000F64A6"/>
    <w:rsid w:val="000F6548"/>
    <w:rsid w:val="000F65B2"/>
    <w:rsid w:val="000F65C5"/>
    <w:rsid w:val="000F6623"/>
    <w:rsid w:val="000F6784"/>
    <w:rsid w:val="000F67B9"/>
    <w:rsid w:val="000F680E"/>
    <w:rsid w:val="000F687D"/>
    <w:rsid w:val="000F688D"/>
    <w:rsid w:val="000F6955"/>
    <w:rsid w:val="000F6A31"/>
    <w:rsid w:val="000F6BC3"/>
    <w:rsid w:val="000F6BE4"/>
    <w:rsid w:val="000F6CA5"/>
    <w:rsid w:val="000F6D94"/>
    <w:rsid w:val="000F6DBC"/>
    <w:rsid w:val="000F6FED"/>
    <w:rsid w:val="000F7082"/>
    <w:rsid w:val="000F71BE"/>
    <w:rsid w:val="000F722F"/>
    <w:rsid w:val="000F7284"/>
    <w:rsid w:val="000F7302"/>
    <w:rsid w:val="000F73EC"/>
    <w:rsid w:val="000F7434"/>
    <w:rsid w:val="000F7528"/>
    <w:rsid w:val="000F76B0"/>
    <w:rsid w:val="000F76FA"/>
    <w:rsid w:val="000F7703"/>
    <w:rsid w:val="000F7748"/>
    <w:rsid w:val="000F7751"/>
    <w:rsid w:val="000F7800"/>
    <w:rsid w:val="000F780C"/>
    <w:rsid w:val="000F7981"/>
    <w:rsid w:val="000F798A"/>
    <w:rsid w:val="000F79ED"/>
    <w:rsid w:val="000F7BD5"/>
    <w:rsid w:val="000F7D32"/>
    <w:rsid w:val="000F7D45"/>
    <w:rsid w:val="000F7DA5"/>
    <w:rsid w:val="000F7DB7"/>
    <w:rsid w:val="000F7EC2"/>
    <w:rsid w:val="000F7EC8"/>
    <w:rsid w:val="000F7FF3"/>
    <w:rsid w:val="0010003F"/>
    <w:rsid w:val="001000DF"/>
    <w:rsid w:val="00100173"/>
    <w:rsid w:val="00100186"/>
    <w:rsid w:val="0010018E"/>
    <w:rsid w:val="001002C1"/>
    <w:rsid w:val="001002D9"/>
    <w:rsid w:val="001002FE"/>
    <w:rsid w:val="0010047C"/>
    <w:rsid w:val="0010054B"/>
    <w:rsid w:val="0010062B"/>
    <w:rsid w:val="00100654"/>
    <w:rsid w:val="0010069E"/>
    <w:rsid w:val="001006BE"/>
    <w:rsid w:val="00100705"/>
    <w:rsid w:val="0010077D"/>
    <w:rsid w:val="00100791"/>
    <w:rsid w:val="0010084F"/>
    <w:rsid w:val="00100939"/>
    <w:rsid w:val="0010093F"/>
    <w:rsid w:val="001009CF"/>
    <w:rsid w:val="00100AA5"/>
    <w:rsid w:val="00100B92"/>
    <w:rsid w:val="00100B93"/>
    <w:rsid w:val="00100CB0"/>
    <w:rsid w:val="00100E21"/>
    <w:rsid w:val="00100F09"/>
    <w:rsid w:val="00100F79"/>
    <w:rsid w:val="001010A3"/>
    <w:rsid w:val="00101159"/>
    <w:rsid w:val="00101392"/>
    <w:rsid w:val="001014D8"/>
    <w:rsid w:val="0010159A"/>
    <w:rsid w:val="00101768"/>
    <w:rsid w:val="00101914"/>
    <w:rsid w:val="00101A29"/>
    <w:rsid w:val="00101A96"/>
    <w:rsid w:val="00101AD6"/>
    <w:rsid w:val="00101B6D"/>
    <w:rsid w:val="00101BD6"/>
    <w:rsid w:val="00101BF7"/>
    <w:rsid w:val="00101CBB"/>
    <w:rsid w:val="00101FE0"/>
    <w:rsid w:val="0010209B"/>
    <w:rsid w:val="0010214C"/>
    <w:rsid w:val="00102167"/>
    <w:rsid w:val="00102263"/>
    <w:rsid w:val="001022E0"/>
    <w:rsid w:val="001022FE"/>
    <w:rsid w:val="00102478"/>
    <w:rsid w:val="001024E3"/>
    <w:rsid w:val="001026FB"/>
    <w:rsid w:val="00102720"/>
    <w:rsid w:val="00102743"/>
    <w:rsid w:val="001027A7"/>
    <w:rsid w:val="001027D7"/>
    <w:rsid w:val="0010281C"/>
    <w:rsid w:val="0010282B"/>
    <w:rsid w:val="00102A2F"/>
    <w:rsid w:val="00102AE2"/>
    <w:rsid w:val="00102B41"/>
    <w:rsid w:val="00102BBD"/>
    <w:rsid w:val="00102D7E"/>
    <w:rsid w:val="00102E74"/>
    <w:rsid w:val="00102EC8"/>
    <w:rsid w:val="001030BB"/>
    <w:rsid w:val="00103494"/>
    <w:rsid w:val="00103518"/>
    <w:rsid w:val="00103531"/>
    <w:rsid w:val="00103696"/>
    <w:rsid w:val="00103786"/>
    <w:rsid w:val="001037B2"/>
    <w:rsid w:val="00103930"/>
    <w:rsid w:val="00103B18"/>
    <w:rsid w:val="00103BD3"/>
    <w:rsid w:val="00103D86"/>
    <w:rsid w:val="00103E81"/>
    <w:rsid w:val="00103F42"/>
    <w:rsid w:val="00103F6A"/>
    <w:rsid w:val="001040E7"/>
    <w:rsid w:val="001041A1"/>
    <w:rsid w:val="00104264"/>
    <w:rsid w:val="00104296"/>
    <w:rsid w:val="001042E6"/>
    <w:rsid w:val="001043E2"/>
    <w:rsid w:val="0010455C"/>
    <w:rsid w:val="00104917"/>
    <w:rsid w:val="001049C2"/>
    <w:rsid w:val="00104A25"/>
    <w:rsid w:val="00104A36"/>
    <w:rsid w:val="00104AE5"/>
    <w:rsid w:val="00104B9E"/>
    <w:rsid w:val="00104C43"/>
    <w:rsid w:val="00104D7D"/>
    <w:rsid w:val="00104DC7"/>
    <w:rsid w:val="00104E7F"/>
    <w:rsid w:val="00104F32"/>
    <w:rsid w:val="00104F4C"/>
    <w:rsid w:val="00105017"/>
    <w:rsid w:val="0010521E"/>
    <w:rsid w:val="0010528F"/>
    <w:rsid w:val="001052AD"/>
    <w:rsid w:val="001052D2"/>
    <w:rsid w:val="001052E1"/>
    <w:rsid w:val="001054DC"/>
    <w:rsid w:val="00105521"/>
    <w:rsid w:val="0010565C"/>
    <w:rsid w:val="001056FE"/>
    <w:rsid w:val="00105743"/>
    <w:rsid w:val="0010582F"/>
    <w:rsid w:val="001058AA"/>
    <w:rsid w:val="001058B9"/>
    <w:rsid w:val="001059D6"/>
    <w:rsid w:val="00105A31"/>
    <w:rsid w:val="00105A58"/>
    <w:rsid w:val="00105AEE"/>
    <w:rsid w:val="00105BB1"/>
    <w:rsid w:val="00105BF4"/>
    <w:rsid w:val="00105D0F"/>
    <w:rsid w:val="00105D8B"/>
    <w:rsid w:val="00105DA4"/>
    <w:rsid w:val="00105DED"/>
    <w:rsid w:val="00105E3E"/>
    <w:rsid w:val="00105E89"/>
    <w:rsid w:val="0010605C"/>
    <w:rsid w:val="00106097"/>
    <w:rsid w:val="0010609A"/>
    <w:rsid w:val="001060D9"/>
    <w:rsid w:val="001061B0"/>
    <w:rsid w:val="001061FF"/>
    <w:rsid w:val="00106223"/>
    <w:rsid w:val="00106300"/>
    <w:rsid w:val="0010646C"/>
    <w:rsid w:val="0010649F"/>
    <w:rsid w:val="001068BA"/>
    <w:rsid w:val="001069FE"/>
    <w:rsid w:val="00106A9A"/>
    <w:rsid w:val="00106B4F"/>
    <w:rsid w:val="00106D89"/>
    <w:rsid w:val="00106E43"/>
    <w:rsid w:val="00106E75"/>
    <w:rsid w:val="00106F1D"/>
    <w:rsid w:val="00106F34"/>
    <w:rsid w:val="00107164"/>
    <w:rsid w:val="00107194"/>
    <w:rsid w:val="001074FB"/>
    <w:rsid w:val="00107641"/>
    <w:rsid w:val="00107784"/>
    <w:rsid w:val="001077FF"/>
    <w:rsid w:val="00107843"/>
    <w:rsid w:val="001079D7"/>
    <w:rsid w:val="00107A71"/>
    <w:rsid w:val="00107BB0"/>
    <w:rsid w:val="00107C1A"/>
    <w:rsid w:val="00107C85"/>
    <w:rsid w:val="00107D06"/>
    <w:rsid w:val="00110006"/>
    <w:rsid w:val="00110052"/>
    <w:rsid w:val="00110056"/>
    <w:rsid w:val="001100F8"/>
    <w:rsid w:val="0011021D"/>
    <w:rsid w:val="00110286"/>
    <w:rsid w:val="0011031A"/>
    <w:rsid w:val="0011041B"/>
    <w:rsid w:val="001104A2"/>
    <w:rsid w:val="001104DC"/>
    <w:rsid w:val="0011050C"/>
    <w:rsid w:val="00110529"/>
    <w:rsid w:val="001105B9"/>
    <w:rsid w:val="001105C1"/>
    <w:rsid w:val="001105CC"/>
    <w:rsid w:val="0011071B"/>
    <w:rsid w:val="00110750"/>
    <w:rsid w:val="00110758"/>
    <w:rsid w:val="0011088C"/>
    <w:rsid w:val="00110892"/>
    <w:rsid w:val="001109C2"/>
    <w:rsid w:val="00110A74"/>
    <w:rsid w:val="00110B77"/>
    <w:rsid w:val="00110BEB"/>
    <w:rsid w:val="00110BF9"/>
    <w:rsid w:val="00110C0D"/>
    <w:rsid w:val="00110C27"/>
    <w:rsid w:val="00110C3F"/>
    <w:rsid w:val="00110C94"/>
    <w:rsid w:val="00110CD4"/>
    <w:rsid w:val="00110CFB"/>
    <w:rsid w:val="00110F7E"/>
    <w:rsid w:val="00110FD1"/>
    <w:rsid w:val="0011107F"/>
    <w:rsid w:val="00111118"/>
    <w:rsid w:val="001111EB"/>
    <w:rsid w:val="0011132F"/>
    <w:rsid w:val="00111344"/>
    <w:rsid w:val="00111401"/>
    <w:rsid w:val="00111460"/>
    <w:rsid w:val="001115F3"/>
    <w:rsid w:val="0011168A"/>
    <w:rsid w:val="001119BE"/>
    <w:rsid w:val="001119E8"/>
    <w:rsid w:val="00111A3B"/>
    <w:rsid w:val="00111A52"/>
    <w:rsid w:val="00111B3C"/>
    <w:rsid w:val="00111B6D"/>
    <w:rsid w:val="00111CA5"/>
    <w:rsid w:val="00111D18"/>
    <w:rsid w:val="00111F83"/>
    <w:rsid w:val="00111F84"/>
    <w:rsid w:val="00112264"/>
    <w:rsid w:val="001123CA"/>
    <w:rsid w:val="001124E2"/>
    <w:rsid w:val="00112697"/>
    <w:rsid w:val="001126A0"/>
    <w:rsid w:val="001127CE"/>
    <w:rsid w:val="001127F2"/>
    <w:rsid w:val="00112869"/>
    <w:rsid w:val="001128A5"/>
    <w:rsid w:val="00112B5F"/>
    <w:rsid w:val="00112BB6"/>
    <w:rsid w:val="00112CA0"/>
    <w:rsid w:val="00112D2C"/>
    <w:rsid w:val="00112D84"/>
    <w:rsid w:val="00112EBD"/>
    <w:rsid w:val="00112F84"/>
    <w:rsid w:val="00113047"/>
    <w:rsid w:val="001131C7"/>
    <w:rsid w:val="001131D4"/>
    <w:rsid w:val="0011323B"/>
    <w:rsid w:val="00113332"/>
    <w:rsid w:val="0011333B"/>
    <w:rsid w:val="001133C0"/>
    <w:rsid w:val="001134AC"/>
    <w:rsid w:val="00113646"/>
    <w:rsid w:val="00113719"/>
    <w:rsid w:val="001137FF"/>
    <w:rsid w:val="00113820"/>
    <w:rsid w:val="00113B27"/>
    <w:rsid w:val="00113B40"/>
    <w:rsid w:val="00113B7D"/>
    <w:rsid w:val="00113D05"/>
    <w:rsid w:val="00113D40"/>
    <w:rsid w:val="00113D5A"/>
    <w:rsid w:val="00113D5B"/>
    <w:rsid w:val="00113DB0"/>
    <w:rsid w:val="00113DB2"/>
    <w:rsid w:val="00113DB8"/>
    <w:rsid w:val="00113EFC"/>
    <w:rsid w:val="00113F58"/>
    <w:rsid w:val="00114221"/>
    <w:rsid w:val="001142A8"/>
    <w:rsid w:val="00114346"/>
    <w:rsid w:val="0011434F"/>
    <w:rsid w:val="00114370"/>
    <w:rsid w:val="00114589"/>
    <w:rsid w:val="001145C2"/>
    <w:rsid w:val="0011462A"/>
    <w:rsid w:val="0011466A"/>
    <w:rsid w:val="001146D2"/>
    <w:rsid w:val="001147AA"/>
    <w:rsid w:val="001147E2"/>
    <w:rsid w:val="00114841"/>
    <w:rsid w:val="00114848"/>
    <w:rsid w:val="001148C9"/>
    <w:rsid w:val="0011496B"/>
    <w:rsid w:val="00114BF9"/>
    <w:rsid w:val="00114CBB"/>
    <w:rsid w:val="00114DA0"/>
    <w:rsid w:val="00114DBC"/>
    <w:rsid w:val="00114EFB"/>
    <w:rsid w:val="00114F19"/>
    <w:rsid w:val="00114F1B"/>
    <w:rsid w:val="00115004"/>
    <w:rsid w:val="00115070"/>
    <w:rsid w:val="00115241"/>
    <w:rsid w:val="00115339"/>
    <w:rsid w:val="001154FA"/>
    <w:rsid w:val="00115673"/>
    <w:rsid w:val="0011579A"/>
    <w:rsid w:val="0011586E"/>
    <w:rsid w:val="00115A3C"/>
    <w:rsid w:val="00115AAF"/>
    <w:rsid w:val="00115ACE"/>
    <w:rsid w:val="00115B02"/>
    <w:rsid w:val="00115C3E"/>
    <w:rsid w:val="00115CF8"/>
    <w:rsid w:val="00115D8F"/>
    <w:rsid w:val="00115EFD"/>
    <w:rsid w:val="00116044"/>
    <w:rsid w:val="001160B9"/>
    <w:rsid w:val="001162FD"/>
    <w:rsid w:val="001163C5"/>
    <w:rsid w:val="001167B4"/>
    <w:rsid w:val="0011680B"/>
    <w:rsid w:val="00116887"/>
    <w:rsid w:val="00116896"/>
    <w:rsid w:val="00116907"/>
    <w:rsid w:val="00116956"/>
    <w:rsid w:val="001169F4"/>
    <w:rsid w:val="00116B1D"/>
    <w:rsid w:val="00116D31"/>
    <w:rsid w:val="00116E1D"/>
    <w:rsid w:val="00116E6E"/>
    <w:rsid w:val="00116E99"/>
    <w:rsid w:val="00116EB9"/>
    <w:rsid w:val="00116F5C"/>
    <w:rsid w:val="00117145"/>
    <w:rsid w:val="0011722E"/>
    <w:rsid w:val="00117284"/>
    <w:rsid w:val="001173C9"/>
    <w:rsid w:val="001173F4"/>
    <w:rsid w:val="00117432"/>
    <w:rsid w:val="00117576"/>
    <w:rsid w:val="00117593"/>
    <w:rsid w:val="001176CA"/>
    <w:rsid w:val="001177C5"/>
    <w:rsid w:val="001177D7"/>
    <w:rsid w:val="0011784E"/>
    <w:rsid w:val="00117AFA"/>
    <w:rsid w:val="00117B64"/>
    <w:rsid w:val="00117BBB"/>
    <w:rsid w:val="00117D2C"/>
    <w:rsid w:val="00117D78"/>
    <w:rsid w:val="00117DC4"/>
    <w:rsid w:val="00117E6A"/>
    <w:rsid w:val="00120000"/>
    <w:rsid w:val="001200BC"/>
    <w:rsid w:val="00120169"/>
    <w:rsid w:val="001201B9"/>
    <w:rsid w:val="00120227"/>
    <w:rsid w:val="0012022D"/>
    <w:rsid w:val="001202D6"/>
    <w:rsid w:val="0012053A"/>
    <w:rsid w:val="00120592"/>
    <w:rsid w:val="001205FE"/>
    <w:rsid w:val="00120652"/>
    <w:rsid w:val="0012066C"/>
    <w:rsid w:val="00120797"/>
    <w:rsid w:val="00120828"/>
    <w:rsid w:val="001208BB"/>
    <w:rsid w:val="0012098C"/>
    <w:rsid w:val="001209C2"/>
    <w:rsid w:val="00120A81"/>
    <w:rsid w:val="00120B9E"/>
    <w:rsid w:val="00120C17"/>
    <w:rsid w:val="00120D16"/>
    <w:rsid w:val="00120F98"/>
    <w:rsid w:val="00120FB8"/>
    <w:rsid w:val="00121034"/>
    <w:rsid w:val="001210C9"/>
    <w:rsid w:val="001210E5"/>
    <w:rsid w:val="0012126C"/>
    <w:rsid w:val="001212E5"/>
    <w:rsid w:val="001213A0"/>
    <w:rsid w:val="0012148E"/>
    <w:rsid w:val="00121576"/>
    <w:rsid w:val="0012161D"/>
    <w:rsid w:val="00121674"/>
    <w:rsid w:val="001216B8"/>
    <w:rsid w:val="0012175B"/>
    <w:rsid w:val="001219E3"/>
    <w:rsid w:val="00121A44"/>
    <w:rsid w:val="00121AB5"/>
    <w:rsid w:val="00121AE5"/>
    <w:rsid w:val="00121CAF"/>
    <w:rsid w:val="00121CFC"/>
    <w:rsid w:val="00121DBA"/>
    <w:rsid w:val="00121E75"/>
    <w:rsid w:val="00121EB9"/>
    <w:rsid w:val="00121EC8"/>
    <w:rsid w:val="00121F4E"/>
    <w:rsid w:val="00122005"/>
    <w:rsid w:val="00122016"/>
    <w:rsid w:val="00122017"/>
    <w:rsid w:val="0012207F"/>
    <w:rsid w:val="001220D9"/>
    <w:rsid w:val="00122103"/>
    <w:rsid w:val="00122123"/>
    <w:rsid w:val="001222CC"/>
    <w:rsid w:val="00122536"/>
    <w:rsid w:val="0012254E"/>
    <w:rsid w:val="001225E7"/>
    <w:rsid w:val="00122682"/>
    <w:rsid w:val="00122818"/>
    <w:rsid w:val="00122A65"/>
    <w:rsid w:val="00122DD3"/>
    <w:rsid w:val="00122FA1"/>
    <w:rsid w:val="00123013"/>
    <w:rsid w:val="00123119"/>
    <w:rsid w:val="0012331E"/>
    <w:rsid w:val="00123349"/>
    <w:rsid w:val="0012351D"/>
    <w:rsid w:val="00123559"/>
    <w:rsid w:val="00123721"/>
    <w:rsid w:val="0012389B"/>
    <w:rsid w:val="001238A9"/>
    <w:rsid w:val="001238ED"/>
    <w:rsid w:val="00123A87"/>
    <w:rsid w:val="00123B2C"/>
    <w:rsid w:val="00123B2D"/>
    <w:rsid w:val="00123B62"/>
    <w:rsid w:val="00123E03"/>
    <w:rsid w:val="00123E82"/>
    <w:rsid w:val="00123EAF"/>
    <w:rsid w:val="00124059"/>
    <w:rsid w:val="001240FF"/>
    <w:rsid w:val="0012440D"/>
    <w:rsid w:val="001244C8"/>
    <w:rsid w:val="0012455F"/>
    <w:rsid w:val="00124578"/>
    <w:rsid w:val="001245B8"/>
    <w:rsid w:val="001245BD"/>
    <w:rsid w:val="00124648"/>
    <w:rsid w:val="00124815"/>
    <w:rsid w:val="00124A11"/>
    <w:rsid w:val="00124A94"/>
    <w:rsid w:val="00124ABC"/>
    <w:rsid w:val="00124AFE"/>
    <w:rsid w:val="00124BCC"/>
    <w:rsid w:val="00124BD8"/>
    <w:rsid w:val="00124C5D"/>
    <w:rsid w:val="00124C61"/>
    <w:rsid w:val="00124ECF"/>
    <w:rsid w:val="0012523B"/>
    <w:rsid w:val="0012524E"/>
    <w:rsid w:val="00125333"/>
    <w:rsid w:val="0012537D"/>
    <w:rsid w:val="00125417"/>
    <w:rsid w:val="0012548A"/>
    <w:rsid w:val="001255B9"/>
    <w:rsid w:val="001255D9"/>
    <w:rsid w:val="0012567B"/>
    <w:rsid w:val="00125749"/>
    <w:rsid w:val="00125799"/>
    <w:rsid w:val="0012590A"/>
    <w:rsid w:val="00125928"/>
    <w:rsid w:val="00125A6A"/>
    <w:rsid w:val="00125A97"/>
    <w:rsid w:val="00125AF1"/>
    <w:rsid w:val="00125B96"/>
    <w:rsid w:val="00125B9D"/>
    <w:rsid w:val="00125C8E"/>
    <w:rsid w:val="00125CAB"/>
    <w:rsid w:val="00125D47"/>
    <w:rsid w:val="00125DC3"/>
    <w:rsid w:val="00125E5A"/>
    <w:rsid w:val="00126071"/>
    <w:rsid w:val="001260EA"/>
    <w:rsid w:val="001260EE"/>
    <w:rsid w:val="0012629C"/>
    <w:rsid w:val="0012634E"/>
    <w:rsid w:val="00126359"/>
    <w:rsid w:val="00126459"/>
    <w:rsid w:val="00126792"/>
    <w:rsid w:val="00126802"/>
    <w:rsid w:val="0012690A"/>
    <w:rsid w:val="00126979"/>
    <w:rsid w:val="00126AA1"/>
    <w:rsid w:val="00126AA7"/>
    <w:rsid w:val="00126B88"/>
    <w:rsid w:val="00126D24"/>
    <w:rsid w:val="00126F3F"/>
    <w:rsid w:val="0012704F"/>
    <w:rsid w:val="00127079"/>
    <w:rsid w:val="00127238"/>
    <w:rsid w:val="0012725E"/>
    <w:rsid w:val="0012727B"/>
    <w:rsid w:val="00127299"/>
    <w:rsid w:val="001272FA"/>
    <w:rsid w:val="001273C7"/>
    <w:rsid w:val="0012743B"/>
    <w:rsid w:val="00127445"/>
    <w:rsid w:val="001274AF"/>
    <w:rsid w:val="00127532"/>
    <w:rsid w:val="001275F7"/>
    <w:rsid w:val="001276AD"/>
    <w:rsid w:val="0012782D"/>
    <w:rsid w:val="00127AD5"/>
    <w:rsid w:val="00127E43"/>
    <w:rsid w:val="00127F85"/>
    <w:rsid w:val="00127F94"/>
    <w:rsid w:val="00130195"/>
    <w:rsid w:val="0013021D"/>
    <w:rsid w:val="001303A3"/>
    <w:rsid w:val="00130438"/>
    <w:rsid w:val="0013048C"/>
    <w:rsid w:val="001304D7"/>
    <w:rsid w:val="00130581"/>
    <w:rsid w:val="001305FF"/>
    <w:rsid w:val="0013070C"/>
    <w:rsid w:val="001308DF"/>
    <w:rsid w:val="001308FA"/>
    <w:rsid w:val="001309A1"/>
    <w:rsid w:val="00130B88"/>
    <w:rsid w:val="00130BF6"/>
    <w:rsid w:val="00130D3D"/>
    <w:rsid w:val="00130DDA"/>
    <w:rsid w:val="00130DE1"/>
    <w:rsid w:val="00130E0E"/>
    <w:rsid w:val="00131002"/>
    <w:rsid w:val="0013107C"/>
    <w:rsid w:val="00131186"/>
    <w:rsid w:val="001311B9"/>
    <w:rsid w:val="001311F7"/>
    <w:rsid w:val="001314E5"/>
    <w:rsid w:val="00131500"/>
    <w:rsid w:val="00131516"/>
    <w:rsid w:val="00131573"/>
    <w:rsid w:val="0013162A"/>
    <w:rsid w:val="00131643"/>
    <w:rsid w:val="001318DE"/>
    <w:rsid w:val="001318E6"/>
    <w:rsid w:val="001319C9"/>
    <w:rsid w:val="001319FC"/>
    <w:rsid w:val="00131A4C"/>
    <w:rsid w:val="00131B27"/>
    <w:rsid w:val="00131BD7"/>
    <w:rsid w:val="00131DC4"/>
    <w:rsid w:val="00131DDF"/>
    <w:rsid w:val="00131DFF"/>
    <w:rsid w:val="00131EA1"/>
    <w:rsid w:val="0013209A"/>
    <w:rsid w:val="00132199"/>
    <w:rsid w:val="001321FA"/>
    <w:rsid w:val="00132366"/>
    <w:rsid w:val="001324B1"/>
    <w:rsid w:val="00132523"/>
    <w:rsid w:val="00132712"/>
    <w:rsid w:val="0013278B"/>
    <w:rsid w:val="00132811"/>
    <w:rsid w:val="00132840"/>
    <w:rsid w:val="00132881"/>
    <w:rsid w:val="00132938"/>
    <w:rsid w:val="00132B29"/>
    <w:rsid w:val="00132BD6"/>
    <w:rsid w:val="00132BF5"/>
    <w:rsid w:val="00132C14"/>
    <w:rsid w:val="00132C47"/>
    <w:rsid w:val="00132C50"/>
    <w:rsid w:val="00132F6A"/>
    <w:rsid w:val="00132FCD"/>
    <w:rsid w:val="001331FC"/>
    <w:rsid w:val="00133454"/>
    <w:rsid w:val="00133498"/>
    <w:rsid w:val="001335D5"/>
    <w:rsid w:val="0013364C"/>
    <w:rsid w:val="00133894"/>
    <w:rsid w:val="001338E1"/>
    <w:rsid w:val="001339AD"/>
    <w:rsid w:val="00133AE5"/>
    <w:rsid w:val="00133CF7"/>
    <w:rsid w:val="00133CF9"/>
    <w:rsid w:val="00133DB3"/>
    <w:rsid w:val="00133EEA"/>
    <w:rsid w:val="00133F3F"/>
    <w:rsid w:val="00134122"/>
    <w:rsid w:val="00134333"/>
    <w:rsid w:val="0013438B"/>
    <w:rsid w:val="001345CC"/>
    <w:rsid w:val="00134789"/>
    <w:rsid w:val="00134828"/>
    <w:rsid w:val="00134934"/>
    <w:rsid w:val="00134A89"/>
    <w:rsid w:val="00134C20"/>
    <w:rsid w:val="00134D2A"/>
    <w:rsid w:val="00134D85"/>
    <w:rsid w:val="00134E2D"/>
    <w:rsid w:val="00134F71"/>
    <w:rsid w:val="00134FF8"/>
    <w:rsid w:val="001351A2"/>
    <w:rsid w:val="0013521E"/>
    <w:rsid w:val="00135238"/>
    <w:rsid w:val="001352CF"/>
    <w:rsid w:val="001354E7"/>
    <w:rsid w:val="001356C2"/>
    <w:rsid w:val="001356C7"/>
    <w:rsid w:val="0013571A"/>
    <w:rsid w:val="001357A3"/>
    <w:rsid w:val="0013584C"/>
    <w:rsid w:val="001359C8"/>
    <w:rsid w:val="001359D8"/>
    <w:rsid w:val="00135B5F"/>
    <w:rsid w:val="00135CC5"/>
    <w:rsid w:val="00135D3F"/>
    <w:rsid w:val="00135DD3"/>
    <w:rsid w:val="00135E2F"/>
    <w:rsid w:val="00135FF2"/>
    <w:rsid w:val="0013611C"/>
    <w:rsid w:val="00136125"/>
    <w:rsid w:val="00136132"/>
    <w:rsid w:val="00136290"/>
    <w:rsid w:val="00136426"/>
    <w:rsid w:val="001364A6"/>
    <w:rsid w:val="0013655B"/>
    <w:rsid w:val="001365BE"/>
    <w:rsid w:val="00136690"/>
    <w:rsid w:val="00136809"/>
    <w:rsid w:val="001368E8"/>
    <w:rsid w:val="0013694C"/>
    <w:rsid w:val="00136AE6"/>
    <w:rsid w:val="00136B79"/>
    <w:rsid w:val="00136D0F"/>
    <w:rsid w:val="00136E7C"/>
    <w:rsid w:val="00136E9D"/>
    <w:rsid w:val="00136F6C"/>
    <w:rsid w:val="00136F72"/>
    <w:rsid w:val="001370E0"/>
    <w:rsid w:val="001371A5"/>
    <w:rsid w:val="00137266"/>
    <w:rsid w:val="00137327"/>
    <w:rsid w:val="00137430"/>
    <w:rsid w:val="00137628"/>
    <w:rsid w:val="001376E0"/>
    <w:rsid w:val="0013784F"/>
    <w:rsid w:val="001379BE"/>
    <w:rsid w:val="00137A07"/>
    <w:rsid w:val="00137B0C"/>
    <w:rsid w:val="00137EBA"/>
    <w:rsid w:val="00137F29"/>
    <w:rsid w:val="00137F5C"/>
    <w:rsid w:val="00137FCC"/>
    <w:rsid w:val="00137FF5"/>
    <w:rsid w:val="0014006B"/>
    <w:rsid w:val="00140205"/>
    <w:rsid w:val="00140266"/>
    <w:rsid w:val="00140436"/>
    <w:rsid w:val="00140546"/>
    <w:rsid w:val="001405C1"/>
    <w:rsid w:val="00140711"/>
    <w:rsid w:val="0014078B"/>
    <w:rsid w:val="00140A1D"/>
    <w:rsid w:val="00140BA1"/>
    <w:rsid w:val="00140D28"/>
    <w:rsid w:val="00140D6E"/>
    <w:rsid w:val="00140D79"/>
    <w:rsid w:val="00140DD2"/>
    <w:rsid w:val="00140EA7"/>
    <w:rsid w:val="00140EA8"/>
    <w:rsid w:val="00140ED1"/>
    <w:rsid w:val="00140F43"/>
    <w:rsid w:val="00140F99"/>
    <w:rsid w:val="00140FDD"/>
    <w:rsid w:val="0014115F"/>
    <w:rsid w:val="001412B8"/>
    <w:rsid w:val="001413DA"/>
    <w:rsid w:val="00141524"/>
    <w:rsid w:val="00141527"/>
    <w:rsid w:val="001418E1"/>
    <w:rsid w:val="00141A30"/>
    <w:rsid w:val="00141AD7"/>
    <w:rsid w:val="00141B5C"/>
    <w:rsid w:val="00141BAA"/>
    <w:rsid w:val="00141C49"/>
    <w:rsid w:val="00141E2A"/>
    <w:rsid w:val="00141E45"/>
    <w:rsid w:val="00141EF0"/>
    <w:rsid w:val="00141EF5"/>
    <w:rsid w:val="00141F84"/>
    <w:rsid w:val="00141FAB"/>
    <w:rsid w:val="00141FAF"/>
    <w:rsid w:val="00141FCE"/>
    <w:rsid w:val="00142043"/>
    <w:rsid w:val="00142090"/>
    <w:rsid w:val="00142105"/>
    <w:rsid w:val="00142123"/>
    <w:rsid w:val="00142158"/>
    <w:rsid w:val="0014215C"/>
    <w:rsid w:val="001422FF"/>
    <w:rsid w:val="00142381"/>
    <w:rsid w:val="00142394"/>
    <w:rsid w:val="0014255A"/>
    <w:rsid w:val="0014255F"/>
    <w:rsid w:val="0014266C"/>
    <w:rsid w:val="00142687"/>
    <w:rsid w:val="001427D7"/>
    <w:rsid w:val="00142A19"/>
    <w:rsid w:val="00142AFB"/>
    <w:rsid w:val="00142CE5"/>
    <w:rsid w:val="00142D22"/>
    <w:rsid w:val="00142EDA"/>
    <w:rsid w:val="00142F11"/>
    <w:rsid w:val="00142FCC"/>
    <w:rsid w:val="001431B4"/>
    <w:rsid w:val="0014334D"/>
    <w:rsid w:val="00143353"/>
    <w:rsid w:val="00143458"/>
    <w:rsid w:val="001434E3"/>
    <w:rsid w:val="001434E8"/>
    <w:rsid w:val="00143574"/>
    <w:rsid w:val="00143738"/>
    <w:rsid w:val="00143895"/>
    <w:rsid w:val="00143899"/>
    <w:rsid w:val="001439AF"/>
    <w:rsid w:val="00143A77"/>
    <w:rsid w:val="00143AF1"/>
    <w:rsid w:val="00143B70"/>
    <w:rsid w:val="00143EA1"/>
    <w:rsid w:val="00143EFC"/>
    <w:rsid w:val="00143F59"/>
    <w:rsid w:val="00143F69"/>
    <w:rsid w:val="00143FC6"/>
    <w:rsid w:val="00144012"/>
    <w:rsid w:val="0014401A"/>
    <w:rsid w:val="00144141"/>
    <w:rsid w:val="00144150"/>
    <w:rsid w:val="001442E7"/>
    <w:rsid w:val="001442F3"/>
    <w:rsid w:val="00144346"/>
    <w:rsid w:val="00144411"/>
    <w:rsid w:val="0014442B"/>
    <w:rsid w:val="00144566"/>
    <w:rsid w:val="001446AC"/>
    <w:rsid w:val="0014475E"/>
    <w:rsid w:val="00144818"/>
    <w:rsid w:val="0014484B"/>
    <w:rsid w:val="0014485C"/>
    <w:rsid w:val="00144954"/>
    <w:rsid w:val="001449C3"/>
    <w:rsid w:val="00144B36"/>
    <w:rsid w:val="00144BDA"/>
    <w:rsid w:val="00144F54"/>
    <w:rsid w:val="0014502C"/>
    <w:rsid w:val="001450C0"/>
    <w:rsid w:val="001450E7"/>
    <w:rsid w:val="00145144"/>
    <w:rsid w:val="00145227"/>
    <w:rsid w:val="00145238"/>
    <w:rsid w:val="00145300"/>
    <w:rsid w:val="001454CB"/>
    <w:rsid w:val="00145543"/>
    <w:rsid w:val="0014565D"/>
    <w:rsid w:val="0014580E"/>
    <w:rsid w:val="00145818"/>
    <w:rsid w:val="0014592F"/>
    <w:rsid w:val="00145A3A"/>
    <w:rsid w:val="00145B8D"/>
    <w:rsid w:val="00145C61"/>
    <w:rsid w:val="00145CBA"/>
    <w:rsid w:val="00145D32"/>
    <w:rsid w:val="00145D49"/>
    <w:rsid w:val="00145D50"/>
    <w:rsid w:val="00145D78"/>
    <w:rsid w:val="00145E45"/>
    <w:rsid w:val="00146213"/>
    <w:rsid w:val="00146215"/>
    <w:rsid w:val="001462EE"/>
    <w:rsid w:val="001463F9"/>
    <w:rsid w:val="00146661"/>
    <w:rsid w:val="00146841"/>
    <w:rsid w:val="001468E0"/>
    <w:rsid w:val="00146946"/>
    <w:rsid w:val="001469C3"/>
    <w:rsid w:val="00146A47"/>
    <w:rsid w:val="00146B20"/>
    <w:rsid w:val="00146C58"/>
    <w:rsid w:val="00146C8B"/>
    <w:rsid w:val="00146CBA"/>
    <w:rsid w:val="00146E56"/>
    <w:rsid w:val="00146E57"/>
    <w:rsid w:val="00146F70"/>
    <w:rsid w:val="00147005"/>
    <w:rsid w:val="00147255"/>
    <w:rsid w:val="001472AD"/>
    <w:rsid w:val="001472F2"/>
    <w:rsid w:val="00147395"/>
    <w:rsid w:val="001473BA"/>
    <w:rsid w:val="00147414"/>
    <w:rsid w:val="00147540"/>
    <w:rsid w:val="001476D4"/>
    <w:rsid w:val="00147779"/>
    <w:rsid w:val="0014786C"/>
    <w:rsid w:val="00147975"/>
    <w:rsid w:val="00147978"/>
    <w:rsid w:val="001479A9"/>
    <w:rsid w:val="00147B7D"/>
    <w:rsid w:val="00147D59"/>
    <w:rsid w:val="00147DCC"/>
    <w:rsid w:val="00147E52"/>
    <w:rsid w:val="00150122"/>
    <w:rsid w:val="0015014C"/>
    <w:rsid w:val="001501DD"/>
    <w:rsid w:val="0015024A"/>
    <w:rsid w:val="0015049F"/>
    <w:rsid w:val="001504B5"/>
    <w:rsid w:val="001504D7"/>
    <w:rsid w:val="00150684"/>
    <w:rsid w:val="00150704"/>
    <w:rsid w:val="0015077B"/>
    <w:rsid w:val="0015089D"/>
    <w:rsid w:val="001508AC"/>
    <w:rsid w:val="00150A0B"/>
    <w:rsid w:val="00150D76"/>
    <w:rsid w:val="00150FF4"/>
    <w:rsid w:val="00151120"/>
    <w:rsid w:val="001514BA"/>
    <w:rsid w:val="001514C6"/>
    <w:rsid w:val="001514D1"/>
    <w:rsid w:val="0015174C"/>
    <w:rsid w:val="00151760"/>
    <w:rsid w:val="001518DC"/>
    <w:rsid w:val="00151A3D"/>
    <w:rsid w:val="00151A6F"/>
    <w:rsid w:val="00151D5A"/>
    <w:rsid w:val="00151ED9"/>
    <w:rsid w:val="00151FB2"/>
    <w:rsid w:val="0015207B"/>
    <w:rsid w:val="00152093"/>
    <w:rsid w:val="0015210C"/>
    <w:rsid w:val="00152292"/>
    <w:rsid w:val="00152336"/>
    <w:rsid w:val="00152374"/>
    <w:rsid w:val="0015239C"/>
    <w:rsid w:val="00152461"/>
    <w:rsid w:val="00152627"/>
    <w:rsid w:val="0015282E"/>
    <w:rsid w:val="001528E0"/>
    <w:rsid w:val="0015292A"/>
    <w:rsid w:val="00152A0B"/>
    <w:rsid w:val="00152BE2"/>
    <w:rsid w:val="00152D24"/>
    <w:rsid w:val="00152E08"/>
    <w:rsid w:val="00152E5A"/>
    <w:rsid w:val="0015309E"/>
    <w:rsid w:val="0015315A"/>
    <w:rsid w:val="001531EC"/>
    <w:rsid w:val="001532FD"/>
    <w:rsid w:val="001533A9"/>
    <w:rsid w:val="00153519"/>
    <w:rsid w:val="001536DC"/>
    <w:rsid w:val="00153856"/>
    <w:rsid w:val="0015393C"/>
    <w:rsid w:val="00153B4E"/>
    <w:rsid w:val="00153BFC"/>
    <w:rsid w:val="00153CB9"/>
    <w:rsid w:val="00153CE6"/>
    <w:rsid w:val="00153E48"/>
    <w:rsid w:val="00153F6C"/>
    <w:rsid w:val="00153F92"/>
    <w:rsid w:val="0015409B"/>
    <w:rsid w:val="001540B6"/>
    <w:rsid w:val="00154154"/>
    <w:rsid w:val="00154157"/>
    <w:rsid w:val="00154184"/>
    <w:rsid w:val="00154213"/>
    <w:rsid w:val="00154312"/>
    <w:rsid w:val="001543BF"/>
    <w:rsid w:val="001543C2"/>
    <w:rsid w:val="00154511"/>
    <w:rsid w:val="001545D7"/>
    <w:rsid w:val="0015469D"/>
    <w:rsid w:val="00154722"/>
    <w:rsid w:val="00154775"/>
    <w:rsid w:val="00154861"/>
    <w:rsid w:val="001548E6"/>
    <w:rsid w:val="0015497B"/>
    <w:rsid w:val="00154B33"/>
    <w:rsid w:val="00154B95"/>
    <w:rsid w:val="00154C7B"/>
    <w:rsid w:val="00154CCE"/>
    <w:rsid w:val="00154D1E"/>
    <w:rsid w:val="00154D8C"/>
    <w:rsid w:val="00154EE8"/>
    <w:rsid w:val="00154EFE"/>
    <w:rsid w:val="00154F21"/>
    <w:rsid w:val="00154F45"/>
    <w:rsid w:val="00154FC4"/>
    <w:rsid w:val="00154FF7"/>
    <w:rsid w:val="00155020"/>
    <w:rsid w:val="00155030"/>
    <w:rsid w:val="00155033"/>
    <w:rsid w:val="00155082"/>
    <w:rsid w:val="00155105"/>
    <w:rsid w:val="00155141"/>
    <w:rsid w:val="0015517E"/>
    <w:rsid w:val="00155242"/>
    <w:rsid w:val="00155455"/>
    <w:rsid w:val="00155620"/>
    <w:rsid w:val="0015563A"/>
    <w:rsid w:val="00155674"/>
    <w:rsid w:val="001556BB"/>
    <w:rsid w:val="0015575B"/>
    <w:rsid w:val="001557A7"/>
    <w:rsid w:val="00155A02"/>
    <w:rsid w:val="00155A6D"/>
    <w:rsid w:val="00155AC5"/>
    <w:rsid w:val="00155B9E"/>
    <w:rsid w:val="00155C47"/>
    <w:rsid w:val="00155CB6"/>
    <w:rsid w:val="00155DE4"/>
    <w:rsid w:val="00156055"/>
    <w:rsid w:val="00156063"/>
    <w:rsid w:val="00156196"/>
    <w:rsid w:val="0015622E"/>
    <w:rsid w:val="0015631E"/>
    <w:rsid w:val="0015633C"/>
    <w:rsid w:val="001563A2"/>
    <w:rsid w:val="0015653C"/>
    <w:rsid w:val="00156720"/>
    <w:rsid w:val="001567B1"/>
    <w:rsid w:val="00156914"/>
    <w:rsid w:val="0015697F"/>
    <w:rsid w:val="00156A3A"/>
    <w:rsid w:val="00156AA2"/>
    <w:rsid w:val="00156B26"/>
    <w:rsid w:val="00156BB4"/>
    <w:rsid w:val="00156BC8"/>
    <w:rsid w:val="00156D70"/>
    <w:rsid w:val="00156E31"/>
    <w:rsid w:val="0015715F"/>
    <w:rsid w:val="001571EF"/>
    <w:rsid w:val="00157282"/>
    <w:rsid w:val="001572D7"/>
    <w:rsid w:val="00157460"/>
    <w:rsid w:val="0015751E"/>
    <w:rsid w:val="00157552"/>
    <w:rsid w:val="00157566"/>
    <w:rsid w:val="00157674"/>
    <w:rsid w:val="00157679"/>
    <w:rsid w:val="0015769D"/>
    <w:rsid w:val="001576F4"/>
    <w:rsid w:val="00157AF2"/>
    <w:rsid w:val="00157AFD"/>
    <w:rsid w:val="00157B0B"/>
    <w:rsid w:val="00157D7B"/>
    <w:rsid w:val="00157D97"/>
    <w:rsid w:val="00157DC1"/>
    <w:rsid w:val="00157DC4"/>
    <w:rsid w:val="00157E27"/>
    <w:rsid w:val="00157FA6"/>
    <w:rsid w:val="00160047"/>
    <w:rsid w:val="0016006E"/>
    <w:rsid w:val="00160191"/>
    <w:rsid w:val="0016032F"/>
    <w:rsid w:val="001603B7"/>
    <w:rsid w:val="001603DE"/>
    <w:rsid w:val="00160428"/>
    <w:rsid w:val="001604DD"/>
    <w:rsid w:val="00160587"/>
    <w:rsid w:val="00160670"/>
    <w:rsid w:val="0016075C"/>
    <w:rsid w:val="0016089F"/>
    <w:rsid w:val="00160A86"/>
    <w:rsid w:val="00160CED"/>
    <w:rsid w:val="00160D9E"/>
    <w:rsid w:val="00160DB0"/>
    <w:rsid w:val="00160E9A"/>
    <w:rsid w:val="00160EC4"/>
    <w:rsid w:val="00161100"/>
    <w:rsid w:val="001611AF"/>
    <w:rsid w:val="001611FC"/>
    <w:rsid w:val="0016122D"/>
    <w:rsid w:val="0016130C"/>
    <w:rsid w:val="0016135D"/>
    <w:rsid w:val="001613AC"/>
    <w:rsid w:val="001613D4"/>
    <w:rsid w:val="0016144B"/>
    <w:rsid w:val="00161476"/>
    <w:rsid w:val="001614F9"/>
    <w:rsid w:val="0016173C"/>
    <w:rsid w:val="00161949"/>
    <w:rsid w:val="00161A4D"/>
    <w:rsid w:val="00161C2F"/>
    <w:rsid w:val="00161CB3"/>
    <w:rsid w:val="00161D05"/>
    <w:rsid w:val="00161DDA"/>
    <w:rsid w:val="00161E3E"/>
    <w:rsid w:val="00161E61"/>
    <w:rsid w:val="00161F3C"/>
    <w:rsid w:val="00161F8F"/>
    <w:rsid w:val="00161FDA"/>
    <w:rsid w:val="001620FD"/>
    <w:rsid w:val="00162654"/>
    <w:rsid w:val="0016267B"/>
    <w:rsid w:val="001626AA"/>
    <w:rsid w:val="00162768"/>
    <w:rsid w:val="001628CB"/>
    <w:rsid w:val="001628F2"/>
    <w:rsid w:val="0016299D"/>
    <w:rsid w:val="001629DC"/>
    <w:rsid w:val="00162B1D"/>
    <w:rsid w:val="00162B32"/>
    <w:rsid w:val="00162B5C"/>
    <w:rsid w:val="00162C06"/>
    <w:rsid w:val="00162C51"/>
    <w:rsid w:val="00162C7D"/>
    <w:rsid w:val="00162D94"/>
    <w:rsid w:val="00162DEE"/>
    <w:rsid w:val="00162E64"/>
    <w:rsid w:val="0016301D"/>
    <w:rsid w:val="001630B9"/>
    <w:rsid w:val="0016312C"/>
    <w:rsid w:val="00163141"/>
    <w:rsid w:val="00163251"/>
    <w:rsid w:val="001632CA"/>
    <w:rsid w:val="001632F1"/>
    <w:rsid w:val="00163340"/>
    <w:rsid w:val="0016341D"/>
    <w:rsid w:val="00163480"/>
    <w:rsid w:val="00163513"/>
    <w:rsid w:val="001635BA"/>
    <w:rsid w:val="00163688"/>
    <w:rsid w:val="0016370F"/>
    <w:rsid w:val="001638F0"/>
    <w:rsid w:val="0016392E"/>
    <w:rsid w:val="00163943"/>
    <w:rsid w:val="001639D6"/>
    <w:rsid w:val="00163B78"/>
    <w:rsid w:val="00163C15"/>
    <w:rsid w:val="00163C2E"/>
    <w:rsid w:val="00163C3F"/>
    <w:rsid w:val="00163C54"/>
    <w:rsid w:val="00163D7B"/>
    <w:rsid w:val="00163DFC"/>
    <w:rsid w:val="0016406E"/>
    <w:rsid w:val="001641A4"/>
    <w:rsid w:val="00164292"/>
    <w:rsid w:val="00164679"/>
    <w:rsid w:val="00164774"/>
    <w:rsid w:val="00164876"/>
    <w:rsid w:val="001648E6"/>
    <w:rsid w:val="00164921"/>
    <w:rsid w:val="0016493D"/>
    <w:rsid w:val="00164A66"/>
    <w:rsid w:val="00164B66"/>
    <w:rsid w:val="00164D24"/>
    <w:rsid w:val="00164D84"/>
    <w:rsid w:val="00164E3D"/>
    <w:rsid w:val="00164F38"/>
    <w:rsid w:val="00164F70"/>
    <w:rsid w:val="0016507E"/>
    <w:rsid w:val="0016515D"/>
    <w:rsid w:val="001651DF"/>
    <w:rsid w:val="001652BA"/>
    <w:rsid w:val="001653E5"/>
    <w:rsid w:val="00165574"/>
    <w:rsid w:val="001655D3"/>
    <w:rsid w:val="00165680"/>
    <w:rsid w:val="001656E5"/>
    <w:rsid w:val="001656FE"/>
    <w:rsid w:val="001658AB"/>
    <w:rsid w:val="001658FF"/>
    <w:rsid w:val="00165A85"/>
    <w:rsid w:val="00165AB4"/>
    <w:rsid w:val="00165C43"/>
    <w:rsid w:val="00165CDA"/>
    <w:rsid w:val="001661B4"/>
    <w:rsid w:val="00166314"/>
    <w:rsid w:val="00166321"/>
    <w:rsid w:val="00166419"/>
    <w:rsid w:val="0016645F"/>
    <w:rsid w:val="001665AC"/>
    <w:rsid w:val="00166609"/>
    <w:rsid w:val="00166682"/>
    <w:rsid w:val="00166754"/>
    <w:rsid w:val="00166795"/>
    <w:rsid w:val="001667E2"/>
    <w:rsid w:val="00166819"/>
    <w:rsid w:val="00166914"/>
    <w:rsid w:val="0016693B"/>
    <w:rsid w:val="0016694D"/>
    <w:rsid w:val="00166E13"/>
    <w:rsid w:val="0016701D"/>
    <w:rsid w:val="0016708B"/>
    <w:rsid w:val="001672C1"/>
    <w:rsid w:val="00167363"/>
    <w:rsid w:val="001673E0"/>
    <w:rsid w:val="0016764B"/>
    <w:rsid w:val="001676BF"/>
    <w:rsid w:val="00167764"/>
    <w:rsid w:val="001677F4"/>
    <w:rsid w:val="001677FE"/>
    <w:rsid w:val="00167804"/>
    <w:rsid w:val="001679B1"/>
    <w:rsid w:val="00167A43"/>
    <w:rsid w:val="00167C17"/>
    <w:rsid w:val="00167F9E"/>
    <w:rsid w:val="00170013"/>
    <w:rsid w:val="0017028E"/>
    <w:rsid w:val="001703FC"/>
    <w:rsid w:val="001704AC"/>
    <w:rsid w:val="001704B9"/>
    <w:rsid w:val="001706F6"/>
    <w:rsid w:val="001707E5"/>
    <w:rsid w:val="00170804"/>
    <w:rsid w:val="00170844"/>
    <w:rsid w:val="00170859"/>
    <w:rsid w:val="00170898"/>
    <w:rsid w:val="00170A74"/>
    <w:rsid w:val="00170C1A"/>
    <w:rsid w:val="00170CBD"/>
    <w:rsid w:val="00170DF9"/>
    <w:rsid w:val="00170E81"/>
    <w:rsid w:val="00170F89"/>
    <w:rsid w:val="00170FD4"/>
    <w:rsid w:val="001710AC"/>
    <w:rsid w:val="001710D9"/>
    <w:rsid w:val="001710F4"/>
    <w:rsid w:val="00171223"/>
    <w:rsid w:val="00171492"/>
    <w:rsid w:val="001714E9"/>
    <w:rsid w:val="0017154E"/>
    <w:rsid w:val="0017162D"/>
    <w:rsid w:val="001716F8"/>
    <w:rsid w:val="00171865"/>
    <w:rsid w:val="0017188B"/>
    <w:rsid w:val="001718D9"/>
    <w:rsid w:val="00171A12"/>
    <w:rsid w:val="00171A30"/>
    <w:rsid w:val="00171A68"/>
    <w:rsid w:val="00171E98"/>
    <w:rsid w:val="00171F3D"/>
    <w:rsid w:val="00171F75"/>
    <w:rsid w:val="00171FD6"/>
    <w:rsid w:val="00171FDF"/>
    <w:rsid w:val="00171FE3"/>
    <w:rsid w:val="00171FF3"/>
    <w:rsid w:val="00172077"/>
    <w:rsid w:val="0017221B"/>
    <w:rsid w:val="00172299"/>
    <w:rsid w:val="00172457"/>
    <w:rsid w:val="0017249E"/>
    <w:rsid w:val="001724AB"/>
    <w:rsid w:val="00172515"/>
    <w:rsid w:val="001725B8"/>
    <w:rsid w:val="001726A4"/>
    <w:rsid w:val="001726E3"/>
    <w:rsid w:val="00172847"/>
    <w:rsid w:val="00172880"/>
    <w:rsid w:val="00172883"/>
    <w:rsid w:val="001728A7"/>
    <w:rsid w:val="00172986"/>
    <w:rsid w:val="00172AF3"/>
    <w:rsid w:val="00173048"/>
    <w:rsid w:val="001731FE"/>
    <w:rsid w:val="00173249"/>
    <w:rsid w:val="00173253"/>
    <w:rsid w:val="00173280"/>
    <w:rsid w:val="00173381"/>
    <w:rsid w:val="00173463"/>
    <w:rsid w:val="0017354D"/>
    <w:rsid w:val="001735DA"/>
    <w:rsid w:val="001736B1"/>
    <w:rsid w:val="001736BC"/>
    <w:rsid w:val="0017386E"/>
    <w:rsid w:val="0017389A"/>
    <w:rsid w:val="001738B4"/>
    <w:rsid w:val="0017390C"/>
    <w:rsid w:val="00173AB5"/>
    <w:rsid w:val="00173B4F"/>
    <w:rsid w:val="00173B6E"/>
    <w:rsid w:val="00173B6F"/>
    <w:rsid w:val="00173EF9"/>
    <w:rsid w:val="00173F1B"/>
    <w:rsid w:val="001741FF"/>
    <w:rsid w:val="00174256"/>
    <w:rsid w:val="0017434B"/>
    <w:rsid w:val="001744AD"/>
    <w:rsid w:val="001745F6"/>
    <w:rsid w:val="00174835"/>
    <w:rsid w:val="00174920"/>
    <w:rsid w:val="00174960"/>
    <w:rsid w:val="00174AB9"/>
    <w:rsid w:val="00174ADB"/>
    <w:rsid w:val="00174BE9"/>
    <w:rsid w:val="00174C8F"/>
    <w:rsid w:val="00174CC8"/>
    <w:rsid w:val="00174E07"/>
    <w:rsid w:val="00174E82"/>
    <w:rsid w:val="00174ECF"/>
    <w:rsid w:val="0017506C"/>
    <w:rsid w:val="00175146"/>
    <w:rsid w:val="00175277"/>
    <w:rsid w:val="0017536F"/>
    <w:rsid w:val="00175437"/>
    <w:rsid w:val="001754FE"/>
    <w:rsid w:val="001758A0"/>
    <w:rsid w:val="00175A78"/>
    <w:rsid w:val="00175D42"/>
    <w:rsid w:val="00175DF8"/>
    <w:rsid w:val="00175E10"/>
    <w:rsid w:val="00175EC0"/>
    <w:rsid w:val="00175F8C"/>
    <w:rsid w:val="001761D1"/>
    <w:rsid w:val="001761ED"/>
    <w:rsid w:val="00176486"/>
    <w:rsid w:val="001764BB"/>
    <w:rsid w:val="0017672F"/>
    <w:rsid w:val="00176733"/>
    <w:rsid w:val="001767E3"/>
    <w:rsid w:val="001768FB"/>
    <w:rsid w:val="00176911"/>
    <w:rsid w:val="0017695F"/>
    <w:rsid w:val="0017698C"/>
    <w:rsid w:val="00176B4C"/>
    <w:rsid w:val="00176D8A"/>
    <w:rsid w:val="00176E78"/>
    <w:rsid w:val="00176FA6"/>
    <w:rsid w:val="0017724F"/>
    <w:rsid w:val="001774EF"/>
    <w:rsid w:val="001775BB"/>
    <w:rsid w:val="001775D5"/>
    <w:rsid w:val="0017770B"/>
    <w:rsid w:val="001778CC"/>
    <w:rsid w:val="00177A92"/>
    <w:rsid w:val="00177BE9"/>
    <w:rsid w:val="00177BF7"/>
    <w:rsid w:val="00177C33"/>
    <w:rsid w:val="00177C57"/>
    <w:rsid w:val="00177C6C"/>
    <w:rsid w:val="00177DB9"/>
    <w:rsid w:val="00177E39"/>
    <w:rsid w:val="00177E9F"/>
    <w:rsid w:val="0018004C"/>
    <w:rsid w:val="001800FF"/>
    <w:rsid w:val="001801A7"/>
    <w:rsid w:val="0018023D"/>
    <w:rsid w:val="001802B5"/>
    <w:rsid w:val="0018031B"/>
    <w:rsid w:val="00180336"/>
    <w:rsid w:val="001803F1"/>
    <w:rsid w:val="001804A2"/>
    <w:rsid w:val="00180604"/>
    <w:rsid w:val="001807BF"/>
    <w:rsid w:val="001808BF"/>
    <w:rsid w:val="00180A6A"/>
    <w:rsid w:val="00180AA1"/>
    <w:rsid w:val="00180B56"/>
    <w:rsid w:val="00180BE0"/>
    <w:rsid w:val="00180CA5"/>
    <w:rsid w:val="00180CB0"/>
    <w:rsid w:val="00180D0C"/>
    <w:rsid w:val="00181013"/>
    <w:rsid w:val="00181032"/>
    <w:rsid w:val="00181040"/>
    <w:rsid w:val="001810B1"/>
    <w:rsid w:val="001810C2"/>
    <w:rsid w:val="00181196"/>
    <w:rsid w:val="00181367"/>
    <w:rsid w:val="0018139F"/>
    <w:rsid w:val="001814E5"/>
    <w:rsid w:val="00181517"/>
    <w:rsid w:val="00181658"/>
    <w:rsid w:val="00181691"/>
    <w:rsid w:val="001816DF"/>
    <w:rsid w:val="00181746"/>
    <w:rsid w:val="0018191B"/>
    <w:rsid w:val="00181994"/>
    <w:rsid w:val="00181B51"/>
    <w:rsid w:val="00181B77"/>
    <w:rsid w:val="00181D7C"/>
    <w:rsid w:val="00181E4D"/>
    <w:rsid w:val="00181F07"/>
    <w:rsid w:val="00181FA9"/>
    <w:rsid w:val="00181FB6"/>
    <w:rsid w:val="00182001"/>
    <w:rsid w:val="001820BA"/>
    <w:rsid w:val="00182100"/>
    <w:rsid w:val="001821C1"/>
    <w:rsid w:val="00182339"/>
    <w:rsid w:val="00182611"/>
    <w:rsid w:val="00182712"/>
    <w:rsid w:val="0018287F"/>
    <w:rsid w:val="00182885"/>
    <w:rsid w:val="001828EE"/>
    <w:rsid w:val="00182920"/>
    <w:rsid w:val="001829A6"/>
    <w:rsid w:val="00182A1C"/>
    <w:rsid w:val="00182B43"/>
    <w:rsid w:val="00182BD3"/>
    <w:rsid w:val="00182BF4"/>
    <w:rsid w:val="00182C67"/>
    <w:rsid w:val="00182CC6"/>
    <w:rsid w:val="00182DAA"/>
    <w:rsid w:val="00182F45"/>
    <w:rsid w:val="00182FAC"/>
    <w:rsid w:val="00183070"/>
    <w:rsid w:val="00183425"/>
    <w:rsid w:val="0018344D"/>
    <w:rsid w:val="001834C4"/>
    <w:rsid w:val="0018350E"/>
    <w:rsid w:val="00183515"/>
    <w:rsid w:val="00183547"/>
    <w:rsid w:val="00183665"/>
    <w:rsid w:val="001836D2"/>
    <w:rsid w:val="00183814"/>
    <w:rsid w:val="0018386A"/>
    <w:rsid w:val="001838CC"/>
    <w:rsid w:val="00183A30"/>
    <w:rsid w:val="00183A9E"/>
    <w:rsid w:val="00183DD2"/>
    <w:rsid w:val="00183EE0"/>
    <w:rsid w:val="00184244"/>
    <w:rsid w:val="001842C7"/>
    <w:rsid w:val="001844FA"/>
    <w:rsid w:val="001845F6"/>
    <w:rsid w:val="0018462E"/>
    <w:rsid w:val="0018463B"/>
    <w:rsid w:val="00184731"/>
    <w:rsid w:val="00184797"/>
    <w:rsid w:val="00184847"/>
    <w:rsid w:val="001848C2"/>
    <w:rsid w:val="00184953"/>
    <w:rsid w:val="00184ADD"/>
    <w:rsid w:val="00184CA9"/>
    <w:rsid w:val="00184DC7"/>
    <w:rsid w:val="00184E20"/>
    <w:rsid w:val="00184ECA"/>
    <w:rsid w:val="00184F4C"/>
    <w:rsid w:val="00184F99"/>
    <w:rsid w:val="001850A0"/>
    <w:rsid w:val="0018526D"/>
    <w:rsid w:val="001852DF"/>
    <w:rsid w:val="00185343"/>
    <w:rsid w:val="001853BC"/>
    <w:rsid w:val="001856BB"/>
    <w:rsid w:val="00185857"/>
    <w:rsid w:val="0018589E"/>
    <w:rsid w:val="00185BA3"/>
    <w:rsid w:val="00185BB4"/>
    <w:rsid w:val="00185C90"/>
    <w:rsid w:val="00185CE5"/>
    <w:rsid w:val="00185D15"/>
    <w:rsid w:val="00185D2F"/>
    <w:rsid w:val="00185E19"/>
    <w:rsid w:val="00185F02"/>
    <w:rsid w:val="00185F3F"/>
    <w:rsid w:val="00185F6E"/>
    <w:rsid w:val="00185FC5"/>
    <w:rsid w:val="00186007"/>
    <w:rsid w:val="00186189"/>
    <w:rsid w:val="001861E3"/>
    <w:rsid w:val="0018630B"/>
    <w:rsid w:val="0018633C"/>
    <w:rsid w:val="001864BE"/>
    <w:rsid w:val="0018666C"/>
    <w:rsid w:val="001866E3"/>
    <w:rsid w:val="00186737"/>
    <w:rsid w:val="00186743"/>
    <w:rsid w:val="0018675E"/>
    <w:rsid w:val="001867C0"/>
    <w:rsid w:val="00186A96"/>
    <w:rsid w:val="00186A99"/>
    <w:rsid w:val="00186ABF"/>
    <w:rsid w:val="00186B10"/>
    <w:rsid w:val="00186BAD"/>
    <w:rsid w:val="00186BB8"/>
    <w:rsid w:val="00186EDB"/>
    <w:rsid w:val="00186F46"/>
    <w:rsid w:val="00186FD1"/>
    <w:rsid w:val="001870E3"/>
    <w:rsid w:val="0018737E"/>
    <w:rsid w:val="001873F7"/>
    <w:rsid w:val="001875C1"/>
    <w:rsid w:val="0018767B"/>
    <w:rsid w:val="0018772A"/>
    <w:rsid w:val="00187846"/>
    <w:rsid w:val="00187893"/>
    <w:rsid w:val="001879BF"/>
    <w:rsid w:val="00187A1B"/>
    <w:rsid w:val="00187A26"/>
    <w:rsid w:val="00187B81"/>
    <w:rsid w:val="00187B82"/>
    <w:rsid w:val="00187C81"/>
    <w:rsid w:val="00187C8B"/>
    <w:rsid w:val="001905B6"/>
    <w:rsid w:val="0019062A"/>
    <w:rsid w:val="00190644"/>
    <w:rsid w:val="00190696"/>
    <w:rsid w:val="001906DB"/>
    <w:rsid w:val="0019070F"/>
    <w:rsid w:val="001907A3"/>
    <w:rsid w:val="0019098B"/>
    <w:rsid w:val="001909C1"/>
    <w:rsid w:val="00190AF7"/>
    <w:rsid w:val="00190B46"/>
    <w:rsid w:val="00190C89"/>
    <w:rsid w:val="00190CC7"/>
    <w:rsid w:val="00190E8F"/>
    <w:rsid w:val="00190F14"/>
    <w:rsid w:val="001911AA"/>
    <w:rsid w:val="001911B6"/>
    <w:rsid w:val="00191270"/>
    <w:rsid w:val="001913C0"/>
    <w:rsid w:val="001914C3"/>
    <w:rsid w:val="0019163E"/>
    <w:rsid w:val="00191927"/>
    <w:rsid w:val="0019199D"/>
    <w:rsid w:val="001919CF"/>
    <w:rsid w:val="00191A7A"/>
    <w:rsid w:val="00191AE0"/>
    <w:rsid w:val="00191C02"/>
    <w:rsid w:val="00191FA9"/>
    <w:rsid w:val="00192001"/>
    <w:rsid w:val="00192059"/>
    <w:rsid w:val="001922A5"/>
    <w:rsid w:val="00192313"/>
    <w:rsid w:val="001923D2"/>
    <w:rsid w:val="001924D2"/>
    <w:rsid w:val="00192504"/>
    <w:rsid w:val="00192526"/>
    <w:rsid w:val="0019272D"/>
    <w:rsid w:val="00192760"/>
    <w:rsid w:val="00192791"/>
    <w:rsid w:val="00192B97"/>
    <w:rsid w:val="00192C2C"/>
    <w:rsid w:val="00192C4D"/>
    <w:rsid w:val="00192EDE"/>
    <w:rsid w:val="00193320"/>
    <w:rsid w:val="00193375"/>
    <w:rsid w:val="0019339E"/>
    <w:rsid w:val="001934FD"/>
    <w:rsid w:val="00193695"/>
    <w:rsid w:val="0019380E"/>
    <w:rsid w:val="0019390E"/>
    <w:rsid w:val="0019393C"/>
    <w:rsid w:val="001939DC"/>
    <w:rsid w:val="00193A08"/>
    <w:rsid w:val="00193A77"/>
    <w:rsid w:val="00193BD4"/>
    <w:rsid w:val="00193D77"/>
    <w:rsid w:val="00193E2C"/>
    <w:rsid w:val="00193EFE"/>
    <w:rsid w:val="00193F06"/>
    <w:rsid w:val="00193F82"/>
    <w:rsid w:val="0019400D"/>
    <w:rsid w:val="0019404F"/>
    <w:rsid w:val="00194176"/>
    <w:rsid w:val="001941A4"/>
    <w:rsid w:val="001941E3"/>
    <w:rsid w:val="001942FD"/>
    <w:rsid w:val="00194362"/>
    <w:rsid w:val="00194652"/>
    <w:rsid w:val="001947EF"/>
    <w:rsid w:val="00194880"/>
    <w:rsid w:val="0019488B"/>
    <w:rsid w:val="0019491E"/>
    <w:rsid w:val="001949B7"/>
    <w:rsid w:val="00194A6B"/>
    <w:rsid w:val="00194F18"/>
    <w:rsid w:val="0019501C"/>
    <w:rsid w:val="0019508D"/>
    <w:rsid w:val="001950FB"/>
    <w:rsid w:val="001950FE"/>
    <w:rsid w:val="00195160"/>
    <w:rsid w:val="001951A0"/>
    <w:rsid w:val="001951E9"/>
    <w:rsid w:val="0019521D"/>
    <w:rsid w:val="00195278"/>
    <w:rsid w:val="001953B8"/>
    <w:rsid w:val="00195447"/>
    <w:rsid w:val="001954A9"/>
    <w:rsid w:val="00195664"/>
    <w:rsid w:val="001956AD"/>
    <w:rsid w:val="00195757"/>
    <w:rsid w:val="00195842"/>
    <w:rsid w:val="0019584A"/>
    <w:rsid w:val="0019596D"/>
    <w:rsid w:val="00195993"/>
    <w:rsid w:val="00195AC1"/>
    <w:rsid w:val="00195AD0"/>
    <w:rsid w:val="00195B87"/>
    <w:rsid w:val="00195BB1"/>
    <w:rsid w:val="00195CA5"/>
    <w:rsid w:val="00195E20"/>
    <w:rsid w:val="00196183"/>
    <w:rsid w:val="001961F7"/>
    <w:rsid w:val="00196259"/>
    <w:rsid w:val="001962A2"/>
    <w:rsid w:val="001963BD"/>
    <w:rsid w:val="0019649D"/>
    <w:rsid w:val="001965B9"/>
    <w:rsid w:val="001965C8"/>
    <w:rsid w:val="00196615"/>
    <w:rsid w:val="00196774"/>
    <w:rsid w:val="001967A4"/>
    <w:rsid w:val="00196911"/>
    <w:rsid w:val="00196947"/>
    <w:rsid w:val="001969BA"/>
    <w:rsid w:val="00196D2C"/>
    <w:rsid w:val="00196DEE"/>
    <w:rsid w:val="00196EBC"/>
    <w:rsid w:val="00196FA7"/>
    <w:rsid w:val="00197121"/>
    <w:rsid w:val="001971DD"/>
    <w:rsid w:val="0019727E"/>
    <w:rsid w:val="0019728F"/>
    <w:rsid w:val="001974BE"/>
    <w:rsid w:val="0019760C"/>
    <w:rsid w:val="00197740"/>
    <w:rsid w:val="00197773"/>
    <w:rsid w:val="00197825"/>
    <w:rsid w:val="00197885"/>
    <w:rsid w:val="00197975"/>
    <w:rsid w:val="001979AE"/>
    <w:rsid w:val="001979F3"/>
    <w:rsid w:val="00197B39"/>
    <w:rsid w:val="00197B67"/>
    <w:rsid w:val="00197BAE"/>
    <w:rsid w:val="00197CAA"/>
    <w:rsid w:val="00197DEE"/>
    <w:rsid w:val="00197E33"/>
    <w:rsid w:val="00197E9B"/>
    <w:rsid w:val="00197F01"/>
    <w:rsid w:val="00197FB2"/>
    <w:rsid w:val="0019D0A3"/>
    <w:rsid w:val="001A0174"/>
    <w:rsid w:val="001A0359"/>
    <w:rsid w:val="001A0446"/>
    <w:rsid w:val="001A04CC"/>
    <w:rsid w:val="001A04E4"/>
    <w:rsid w:val="001A0564"/>
    <w:rsid w:val="001A060F"/>
    <w:rsid w:val="001A077F"/>
    <w:rsid w:val="001A07A5"/>
    <w:rsid w:val="001A086C"/>
    <w:rsid w:val="001A0907"/>
    <w:rsid w:val="001A0979"/>
    <w:rsid w:val="001A0A32"/>
    <w:rsid w:val="001A0BB4"/>
    <w:rsid w:val="001A0C24"/>
    <w:rsid w:val="001A0CA3"/>
    <w:rsid w:val="001A0D66"/>
    <w:rsid w:val="001A0DAD"/>
    <w:rsid w:val="001A0F92"/>
    <w:rsid w:val="001A11F4"/>
    <w:rsid w:val="001A125B"/>
    <w:rsid w:val="001A12C9"/>
    <w:rsid w:val="001A130D"/>
    <w:rsid w:val="001A1364"/>
    <w:rsid w:val="001A15F4"/>
    <w:rsid w:val="001A1610"/>
    <w:rsid w:val="001A16BB"/>
    <w:rsid w:val="001A180F"/>
    <w:rsid w:val="001A1826"/>
    <w:rsid w:val="001A18A1"/>
    <w:rsid w:val="001A1B74"/>
    <w:rsid w:val="001A1C0D"/>
    <w:rsid w:val="001A1D40"/>
    <w:rsid w:val="001A1DAD"/>
    <w:rsid w:val="001A1DC6"/>
    <w:rsid w:val="001A1E67"/>
    <w:rsid w:val="001A1F85"/>
    <w:rsid w:val="001A1FD5"/>
    <w:rsid w:val="001A2013"/>
    <w:rsid w:val="001A205F"/>
    <w:rsid w:val="001A2091"/>
    <w:rsid w:val="001A20B4"/>
    <w:rsid w:val="001A25F2"/>
    <w:rsid w:val="001A282E"/>
    <w:rsid w:val="001A29DF"/>
    <w:rsid w:val="001A2AC0"/>
    <w:rsid w:val="001A2ACB"/>
    <w:rsid w:val="001A2E4E"/>
    <w:rsid w:val="001A2E80"/>
    <w:rsid w:val="001A2FFA"/>
    <w:rsid w:val="001A31D9"/>
    <w:rsid w:val="001A3208"/>
    <w:rsid w:val="001A32A9"/>
    <w:rsid w:val="001A34AB"/>
    <w:rsid w:val="001A3659"/>
    <w:rsid w:val="001A3690"/>
    <w:rsid w:val="001A37AF"/>
    <w:rsid w:val="001A37F5"/>
    <w:rsid w:val="001A398E"/>
    <w:rsid w:val="001A39CB"/>
    <w:rsid w:val="001A3A06"/>
    <w:rsid w:val="001A3A2B"/>
    <w:rsid w:val="001A3C00"/>
    <w:rsid w:val="001A3C22"/>
    <w:rsid w:val="001A3CC4"/>
    <w:rsid w:val="001A3D65"/>
    <w:rsid w:val="001A3E2A"/>
    <w:rsid w:val="001A3E32"/>
    <w:rsid w:val="001A3ED0"/>
    <w:rsid w:val="001A3FC9"/>
    <w:rsid w:val="001A42C3"/>
    <w:rsid w:val="001A4418"/>
    <w:rsid w:val="001A4423"/>
    <w:rsid w:val="001A458B"/>
    <w:rsid w:val="001A461B"/>
    <w:rsid w:val="001A46EA"/>
    <w:rsid w:val="001A472F"/>
    <w:rsid w:val="001A4917"/>
    <w:rsid w:val="001A4A70"/>
    <w:rsid w:val="001A4C82"/>
    <w:rsid w:val="001A4CD5"/>
    <w:rsid w:val="001A4D0B"/>
    <w:rsid w:val="001A4D37"/>
    <w:rsid w:val="001A4D99"/>
    <w:rsid w:val="001A4E8B"/>
    <w:rsid w:val="001A4ED4"/>
    <w:rsid w:val="001A50A1"/>
    <w:rsid w:val="001A50AC"/>
    <w:rsid w:val="001A5138"/>
    <w:rsid w:val="001A5162"/>
    <w:rsid w:val="001A5213"/>
    <w:rsid w:val="001A543B"/>
    <w:rsid w:val="001A5826"/>
    <w:rsid w:val="001A5910"/>
    <w:rsid w:val="001A597E"/>
    <w:rsid w:val="001A598A"/>
    <w:rsid w:val="001A5D40"/>
    <w:rsid w:val="001A5DEA"/>
    <w:rsid w:val="001A5E7B"/>
    <w:rsid w:val="001A5FC7"/>
    <w:rsid w:val="001A6068"/>
    <w:rsid w:val="001A61CA"/>
    <w:rsid w:val="001A6271"/>
    <w:rsid w:val="001A62AE"/>
    <w:rsid w:val="001A645B"/>
    <w:rsid w:val="001A646C"/>
    <w:rsid w:val="001A6471"/>
    <w:rsid w:val="001A6516"/>
    <w:rsid w:val="001A6568"/>
    <w:rsid w:val="001A6580"/>
    <w:rsid w:val="001A6591"/>
    <w:rsid w:val="001A65F7"/>
    <w:rsid w:val="001A69F5"/>
    <w:rsid w:val="001A6AA6"/>
    <w:rsid w:val="001A6B18"/>
    <w:rsid w:val="001A6BDF"/>
    <w:rsid w:val="001A6C09"/>
    <w:rsid w:val="001A6C37"/>
    <w:rsid w:val="001A6DD2"/>
    <w:rsid w:val="001A6DEE"/>
    <w:rsid w:val="001A6E31"/>
    <w:rsid w:val="001A6E4D"/>
    <w:rsid w:val="001A6EB2"/>
    <w:rsid w:val="001A6F82"/>
    <w:rsid w:val="001A6F8B"/>
    <w:rsid w:val="001A7021"/>
    <w:rsid w:val="001A7056"/>
    <w:rsid w:val="001A709F"/>
    <w:rsid w:val="001A71B3"/>
    <w:rsid w:val="001A725A"/>
    <w:rsid w:val="001A734F"/>
    <w:rsid w:val="001A7424"/>
    <w:rsid w:val="001A74C8"/>
    <w:rsid w:val="001A752C"/>
    <w:rsid w:val="001A75BA"/>
    <w:rsid w:val="001A76DD"/>
    <w:rsid w:val="001A76F8"/>
    <w:rsid w:val="001A77E4"/>
    <w:rsid w:val="001A7878"/>
    <w:rsid w:val="001A7921"/>
    <w:rsid w:val="001A797D"/>
    <w:rsid w:val="001A79A7"/>
    <w:rsid w:val="001A7AE3"/>
    <w:rsid w:val="001A7B78"/>
    <w:rsid w:val="001A7D54"/>
    <w:rsid w:val="001A7DEF"/>
    <w:rsid w:val="001A7EC3"/>
    <w:rsid w:val="001A7F32"/>
    <w:rsid w:val="001A7F8B"/>
    <w:rsid w:val="001A7FFD"/>
    <w:rsid w:val="001B007A"/>
    <w:rsid w:val="001B01AA"/>
    <w:rsid w:val="001B0287"/>
    <w:rsid w:val="001B028E"/>
    <w:rsid w:val="001B0362"/>
    <w:rsid w:val="001B0367"/>
    <w:rsid w:val="001B038A"/>
    <w:rsid w:val="001B051E"/>
    <w:rsid w:val="001B05AC"/>
    <w:rsid w:val="001B06B6"/>
    <w:rsid w:val="001B0701"/>
    <w:rsid w:val="001B0728"/>
    <w:rsid w:val="001B0764"/>
    <w:rsid w:val="001B07F0"/>
    <w:rsid w:val="001B07F7"/>
    <w:rsid w:val="001B08A5"/>
    <w:rsid w:val="001B08AF"/>
    <w:rsid w:val="001B094F"/>
    <w:rsid w:val="001B097C"/>
    <w:rsid w:val="001B099C"/>
    <w:rsid w:val="001B09D1"/>
    <w:rsid w:val="001B0A0B"/>
    <w:rsid w:val="001B0A1C"/>
    <w:rsid w:val="001B0B9D"/>
    <w:rsid w:val="001B0DC8"/>
    <w:rsid w:val="001B0E99"/>
    <w:rsid w:val="001B0FB5"/>
    <w:rsid w:val="001B0FC5"/>
    <w:rsid w:val="001B1207"/>
    <w:rsid w:val="001B1257"/>
    <w:rsid w:val="001B12FD"/>
    <w:rsid w:val="001B14ED"/>
    <w:rsid w:val="001B157D"/>
    <w:rsid w:val="001B161F"/>
    <w:rsid w:val="001B1651"/>
    <w:rsid w:val="001B16D2"/>
    <w:rsid w:val="001B1795"/>
    <w:rsid w:val="001B17DD"/>
    <w:rsid w:val="001B1830"/>
    <w:rsid w:val="001B1880"/>
    <w:rsid w:val="001B189B"/>
    <w:rsid w:val="001B18A2"/>
    <w:rsid w:val="001B190C"/>
    <w:rsid w:val="001B1983"/>
    <w:rsid w:val="001B199B"/>
    <w:rsid w:val="001B19CA"/>
    <w:rsid w:val="001B1AE2"/>
    <w:rsid w:val="001B1B21"/>
    <w:rsid w:val="001B1B36"/>
    <w:rsid w:val="001B1B7A"/>
    <w:rsid w:val="001B1C52"/>
    <w:rsid w:val="001B1DAC"/>
    <w:rsid w:val="001B2116"/>
    <w:rsid w:val="001B2141"/>
    <w:rsid w:val="001B2192"/>
    <w:rsid w:val="001B21A6"/>
    <w:rsid w:val="001B21A8"/>
    <w:rsid w:val="001B2314"/>
    <w:rsid w:val="001B2334"/>
    <w:rsid w:val="001B233E"/>
    <w:rsid w:val="001B239E"/>
    <w:rsid w:val="001B23B1"/>
    <w:rsid w:val="001B2453"/>
    <w:rsid w:val="001B2507"/>
    <w:rsid w:val="001B2530"/>
    <w:rsid w:val="001B257F"/>
    <w:rsid w:val="001B262F"/>
    <w:rsid w:val="001B26FD"/>
    <w:rsid w:val="001B2868"/>
    <w:rsid w:val="001B2889"/>
    <w:rsid w:val="001B28BC"/>
    <w:rsid w:val="001B2A2F"/>
    <w:rsid w:val="001B2A48"/>
    <w:rsid w:val="001B2AA2"/>
    <w:rsid w:val="001B2AC1"/>
    <w:rsid w:val="001B2AD3"/>
    <w:rsid w:val="001B2B99"/>
    <w:rsid w:val="001B2C09"/>
    <w:rsid w:val="001B2C38"/>
    <w:rsid w:val="001B2D54"/>
    <w:rsid w:val="001B2E90"/>
    <w:rsid w:val="001B2EB2"/>
    <w:rsid w:val="001B2EEE"/>
    <w:rsid w:val="001B30E7"/>
    <w:rsid w:val="001B335B"/>
    <w:rsid w:val="001B339B"/>
    <w:rsid w:val="001B3458"/>
    <w:rsid w:val="001B3475"/>
    <w:rsid w:val="001B3485"/>
    <w:rsid w:val="001B3593"/>
    <w:rsid w:val="001B35C4"/>
    <w:rsid w:val="001B35F3"/>
    <w:rsid w:val="001B3697"/>
    <w:rsid w:val="001B36DC"/>
    <w:rsid w:val="001B3713"/>
    <w:rsid w:val="001B37D1"/>
    <w:rsid w:val="001B3912"/>
    <w:rsid w:val="001B3972"/>
    <w:rsid w:val="001B3ADC"/>
    <w:rsid w:val="001B3B01"/>
    <w:rsid w:val="001B3BA5"/>
    <w:rsid w:val="001B3C4B"/>
    <w:rsid w:val="001B3E10"/>
    <w:rsid w:val="001B4070"/>
    <w:rsid w:val="001B4103"/>
    <w:rsid w:val="001B4127"/>
    <w:rsid w:val="001B4667"/>
    <w:rsid w:val="001B466A"/>
    <w:rsid w:val="001B46AD"/>
    <w:rsid w:val="001B4951"/>
    <w:rsid w:val="001B50FD"/>
    <w:rsid w:val="001B5180"/>
    <w:rsid w:val="001B52EB"/>
    <w:rsid w:val="001B52F6"/>
    <w:rsid w:val="001B5434"/>
    <w:rsid w:val="001B5533"/>
    <w:rsid w:val="001B55CC"/>
    <w:rsid w:val="001B5648"/>
    <w:rsid w:val="001B57C7"/>
    <w:rsid w:val="001B59A5"/>
    <w:rsid w:val="001B5A33"/>
    <w:rsid w:val="001B5A5E"/>
    <w:rsid w:val="001B5B79"/>
    <w:rsid w:val="001B5B92"/>
    <w:rsid w:val="001B5BB0"/>
    <w:rsid w:val="001B5C8E"/>
    <w:rsid w:val="001B5D14"/>
    <w:rsid w:val="001B60F4"/>
    <w:rsid w:val="001B60FA"/>
    <w:rsid w:val="001B617C"/>
    <w:rsid w:val="001B6323"/>
    <w:rsid w:val="001B6325"/>
    <w:rsid w:val="001B6340"/>
    <w:rsid w:val="001B6406"/>
    <w:rsid w:val="001B6454"/>
    <w:rsid w:val="001B649E"/>
    <w:rsid w:val="001B64DB"/>
    <w:rsid w:val="001B6619"/>
    <w:rsid w:val="001B680D"/>
    <w:rsid w:val="001B6B09"/>
    <w:rsid w:val="001B6B85"/>
    <w:rsid w:val="001B6B87"/>
    <w:rsid w:val="001B6B96"/>
    <w:rsid w:val="001B6CF4"/>
    <w:rsid w:val="001B6DE4"/>
    <w:rsid w:val="001B6E19"/>
    <w:rsid w:val="001B6F2B"/>
    <w:rsid w:val="001B7005"/>
    <w:rsid w:val="001B703B"/>
    <w:rsid w:val="001B70A4"/>
    <w:rsid w:val="001B70B6"/>
    <w:rsid w:val="001B714B"/>
    <w:rsid w:val="001B719C"/>
    <w:rsid w:val="001B7212"/>
    <w:rsid w:val="001B7353"/>
    <w:rsid w:val="001B7636"/>
    <w:rsid w:val="001B767F"/>
    <w:rsid w:val="001B77CE"/>
    <w:rsid w:val="001B79B8"/>
    <w:rsid w:val="001B7B0A"/>
    <w:rsid w:val="001B7B19"/>
    <w:rsid w:val="001B7C7C"/>
    <w:rsid w:val="001B7D53"/>
    <w:rsid w:val="001B7D98"/>
    <w:rsid w:val="001B7DF8"/>
    <w:rsid w:val="001B7DF9"/>
    <w:rsid w:val="001C0025"/>
    <w:rsid w:val="001C0074"/>
    <w:rsid w:val="001C0215"/>
    <w:rsid w:val="001C0240"/>
    <w:rsid w:val="001C0423"/>
    <w:rsid w:val="001C048C"/>
    <w:rsid w:val="001C0591"/>
    <w:rsid w:val="001C061B"/>
    <w:rsid w:val="001C06C3"/>
    <w:rsid w:val="001C074B"/>
    <w:rsid w:val="001C0789"/>
    <w:rsid w:val="001C0A28"/>
    <w:rsid w:val="001C0A82"/>
    <w:rsid w:val="001C0B97"/>
    <w:rsid w:val="001C0C27"/>
    <w:rsid w:val="001C0D2E"/>
    <w:rsid w:val="001C0DB1"/>
    <w:rsid w:val="001C0DE3"/>
    <w:rsid w:val="001C0FB0"/>
    <w:rsid w:val="001C11D9"/>
    <w:rsid w:val="001C1249"/>
    <w:rsid w:val="001C126C"/>
    <w:rsid w:val="001C1362"/>
    <w:rsid w:val="001C137A"/>
    <w:rsid w:val="001C140A"/>
    <w:rsid w:val="001C1732"/>
    <w:rsid w:val="001C1975"/>
    <w:rsid w:val="001C19C8"/>
    <w:rsid w:val="001C19DB"/>
    <w:rsid w:val="001C1A26"/>
    <w:rsid w:val="001C1B09"/>
    <w:rsid w:val="001C1B71"/>
    <w:rsid w:val="001C1BAA"/>
    <w:rsid w:val="001C1BD0"/>
    <w:rsid w:val="001C1BE3"/>
    <w:rsid w:val="001C1C2A"/>
    <w:rsid w:val="001C1C5A"/>
    <w:rsid w:val="001C1DFD"/>
    <w:rsid w:val="001C1E28"/>
    <w:rsid w:val="001C1FB4"/>
    <w:rsid w:val="001C210E"/>
    <w:rsid w:val="001C2264"/>
    <w:rsid w:val="001C228C"/>
    <w:rsid w:val="001C22BD"/>
    <w:rsid w:val="001C2480"/>
    <w:rsid w:val="001C249B"/>
    <w:rsid w:val="001C249F"/>
    <w:rsid w:val="001C24AB"/>
    <w:rsid w:val="001C24CC"/>
    <w:rsid w:val="001C2785"/>
    <w:rsid w:val="001C2819"/>
    <w:rsid w:val="001C28DA"/>
    <w:rsid w:val="001C2984"/>
    <w:rsid w:val="001C29A8"/>
    <w:rsid w:val="001C2A29"/>
    <w:rsid w:val="001C2B23"/>
    <w:rsid w:val="001C2BF5"/>
    <w:rsid w:val="001C2D4D"/>
    <w:rsid w:val="001C2DFF"/>
    <w:rsid w:val="001C2E9B"/>
    <w:rsid w:val="001C2EA3"/>
    <w:rsid w:val="001C2EA6"/>
    <w:rsid w:val="001C317B"/>
    <w:rsid w:val="001C31E0"/>
    <w:rsid w:val="001C33D9"/>
    <w:rsid w:val="001C349C"/>
    <w:rsid w:val="001C3503"/>
    <w:rsid w:val="001C35CF"/>
    <w:rsid w:val="001C35D4"/>
    <w:rsid w:val="001C3896"/>
    <w:rsid w:val="001C38C8"/>
    <w:rsid w:val="001C3961"/>
    <w:rsid w:val="001C3B2B"/>
    <w:rsid w:val="001C3B34"/>
    <w:rsid w:val="001C3D35"/>
    <w:rsid w:val="001C3D89"/>
    <w:rsid w:val="001C3F56"/>
    <w:rsid w:val="001C3F6C"/>
    <w:rsid w:val="001C4031"/>
    <w:rsid w:val="001C4059"/>
    <w:rsid w:val="001C42FE"/>
    <w:rsid w:val="001C4314"/>
    <w:rsid w:val="001C4434"/>
    <w:rsid w:val="001C4525"/>
    <w:rsid w:val="001C459D"/>
    <w:rsid w:val="001C45AC"/>
    <w:rsid w:val="001C45C6"/>
    <w:rsid w:val="001C4819"/>
    <w:rsid w:val="001C4899"/>
    <w:rsid w:val="001C48F8"/>
    <w:rsid w:val="001C490B"/>
    <w:rsid w:val="001C4944"/>
    <w:rsid w:val="001C4A36"/>
    <w:rsid w:val="001C4C27"/>
    <w:rsid w:val="001C4D2B"/>
    <w:rsid w:val="001C4D3D"/>
    <w:rsid w:val="001C4D5B"/>
    <w:rsid w:val="001C4D75"/>
    <w:rsid w:val="001C4DD1"/>
    <w:rsid w:val="001C5091"/>
    <w:rsid w:val="001C50AD"/>
    <w:rsid w:val="001C520C"/>
    <w:rsid w:val="001C5248"/>
    <w:rsid w:val="001C527E"/>
    <w:rsid w:val="001C548B"/>
    <w:rsid w:val="001C5590"/>
    <w:rsid w:val="001C55BD"/>
    <w:rsid w:val="001C5699"/>
    <w:rsid w:val="001C573F"/>
    <w:rsid w:val="001C5839"/>
    <w:rsid w:val="001C5887"/>
    <w:rsid w:val="001C58D0"/>
    <w:rsid w:val="001C58F3"/>
    <w:rsid w:val="001C5C96"/>
    <w:rsid w:val="001C62A6"/>
    <w:rsid w:val="001C62C8"/>
    <w:rsid w:val="001C6413"/>
    <w:rsid w:val="001C65E1"/>
    <w:rsid w:val="001C6725"/>
    <w:rsid w:val="001C67E9"/>
    <w:rsid w:val="001C67EE"/>
    <w:rsid w:val="001C69BD"/>
    <w:rsid w:val="001C6A5C"/>
    <w:rsid w:val="001C6CC8"/>
    <w:rsid w:val="001C6E04"/>
    <w:rsid w:val="001C6F73"/>
    <w:rsid w:val="001C6FA8"/>
    <w:rsid w:val="001C6FD8"/>
    <w:rsid w:val="001C7071"/>
    <w:rsid w:val="001C7114"/>
    <w:rsid w:val="001C731E"/>
    <w:rsid w:val="001C737F"/>
    <w:rsid w:val="001C74F3"/>
    <w:rsid w:val="001C75B3"/>
    <w:rsid w:val="001C7652"/>
    <w:rsid w:val="001C7665"/>
    <w:rsid w:val="001C791A"/>
    <w:rsid w:val="001C7A60"/>
    <w:rsid w:val="001C7BE2"/>
    <w:rsid w:val="001C7D07"/>
    <w:rsid w:val="001C7D1B"/>
    <w:rsid w:val="001C9DCA"/>
    <w:rsid w:val="001D0073"/>
    <w:rsid w:val="001D028B"/>
    <w:rsid w:val="001D029C"/>
    <w:rsid w:val="001D061F"/>
    <w:rsid w:val="001D089E"/>
    <w:rsid w:val="001D08C1"/>
    <w:rsid w:val="001D0A9B"/>
    <w:rsid w:val="001D0B0F"/>
    <w:rsid w:val="001D0C2F"/>
    <w:rsid w:val="001D0D04"/>
    <w:rsid w:val="001D0DE6"/>
    <w:rsid w:val="001D0DFB"/>
    <w:rsid w:val="001D0F17"/>
    <w:rsid w:val="001D0FB7"/>
    <w:rsid w:val="001D106D"/>
    <w:rsid w:val="001D1343"/>
    <w:rsid w:val="001D1525"/>
    <w:rsid w:val="001D157C"/>
    <w:rsid w:val="001D166B"/>
    <w:rsid w:val="001D1853"/>
    <w:rsid w:val="001D192C"/>
    <w:rsid w:val="001D1A17"/>
    <w:rsid w:val="001D1DF0"/>
    <w:rsid w:val="001D2032"/>
    <w:rsid w:val="001D21B2"/>
    <w:rsid w:val="001D2276"/>
    <w:rsid w:val="001D22DF"/>
    <w:rsid w:val="001D22E3"/>
    <w:rsid w:val="001D22F6"/>
    <w:rsid w:val="001D2356"/>
    <w:rsid w:val="001D2609"/>
    <w:rsid w:val="001D26A8"/>
    <w:rsid w:val="001D2781"/>
    <w:rsid w:val="001D28DA"/>
    <w:rsid w:val="001D29CB"/>
    <w:rsid w:val="001D2CB1"/>
    <w:rsid w:val="001D2DB3"/>
    <w:rsid w:val="001D2DB8"/>
    <w:rsid w:val="001D2E05"/>
    <w:rsid w:val="001D2E4D"/>
    <w:rsid w:val="001D3143"/>
    <w:rsid w:val="001D3184"/>
    <w:rsid w:val="001D32D1"/>
    <w:rsid w:val="001D3340"/>
    <w:rsid w:val="001D336C"/>
    <w:rsid w:val="001D35BE"/>
    <w:rsid w:val="001D3759"/>
    <w:rsid w:val="001D397C"/>
    <w:rsid w:val="001D3A00"/>
    <w:rsid w:val="001D3A44"/>
    <w:rsid w:val="001D3B2B"/>
    <w:rsid w:val="001D3C95"/>
    <w:rsid w:val="001D3C9E"/>
    <w:rsid w:val="001D3D0C"/>
    <w:rsid w:val="001D3D10"/>
    <w:rsid w:val="001D3D63"/>
    <w:rsid w:val="001D3D6B"/>
    <w:rsid w:val="001D3E75"/>
    <w:rsid w:val="001D3FA2"/>
    <w:rsid w:val="001D43E3"/>
    <w:rsid w:val="001D4409"/>
    <w:rsid w:val="001D4504"/>
    <w:rsid w:val="001D45FD"/>
    <w:rsid w:val="001D46C2"/>
    <w:rsid w:val="001D484C"/>
    <w:rsid w:val="001D48D8"/>
    <w:rsid w:val="001D497C"/>
    <w:rsid w:val="001D4A22"/>
    <w:rsid w:val="001D4AAC"/>
    <w:rsid w:val="001D4B7A"/>
    <w:rsid w:val="001D4BFF"/>
    <w:rsid w:val="001D4C43"/>
    <w:rsid w:val="001D4C7F"/>
    <w:rsid w:val="001D4C90"/>
    <w:rsid w:val="001D4E34"/>
    <w:rsid w:val="001D4FEB"/>
    <w:rsid w:val="001D5001"/>
    <w:rsid w:val="001D5025"/>
    <w:rsid w:val="001D5129"/>
    <w:rsid w:val="001D522F"/>
    <w:rsid w:val="001D53A9"/>
    <w:rsid w:val="001D5418"/>
    <w:rsid w:val="001D569A"/>
    <w:rsid w:val="001D581C"/>
    <w:rsid w:val="001D5A7A"/>
    <w:rsid w:val="001D5ACF"/>
    <w:rsid w:val="001D5B3E"/>
    <w:rsid w:val="001D5C6F"/>
    <w:rsid w:val="001D5D9D"/>
    <w:rsid w:val="001D5EBB"/>
    <w:rsid w:val="001D5F59"/>
    <w:rsid w:val="001D5F6D"/>
    <w:rsid w:val="001D5F7E"/>
    <w:rsid w:val="001D612F"/>
    <w:rsid w:val="001D62C4"/>
    <w:rsid w:val="001D6355"/>
    <w:rsid w:val="001D6359"/>
    <w:rsid w:val="001D6373"/>
    <w:rsid w:val="001D63CD"/>
    <w:rsid w:val="001D6450"/>
    <w:rsid w:val="001D6455"/>
    <w:rsid w:val="001D64D6"/>
    <w:rsid w:val="001D658C"/>
    <w:rsid w:val="001D67E3"/>
    <w:rsid w:val="001D6A90"/>
    <w:rsid w:val="001D6C07"/>
    <w:rsid w:val="001D6C33"/>
    <w:rsid w:val="001D6D70"/>
    <w:rsid w:val="001D6DB4"/>
    <w:rsid w:val="001D6EC6"/>
    <w:rsid w:val="001D6F08"/>
    <w:rsid w:val="001D7032"/>
    <w:rsid w:val="001D7037"/>
    <w:rsid w:val="001D7293"/>
    <w:rsid w:val="001D73B0"/>
    <w:rsid w:val="001D7486"/>
    <w:rsid w:val="001D77E0"/>
    <w:rsid w:val="001D78D8"/>
    <w:rsid w:val="001D7AA5"/>
    <w:rsid w:val="001D7D70"/>
    <w:rsid w:val="001D7DBB"/>
    <w:rsid w:val="001D7E05"/>
    <w:rsid w:val="001D7E81"/>
    <w:rsid w:val="001D7FB7"/>
    <w:rsid w:val="001E0034"/>
    <w:rsid w:val="001E0167"/>
    <w:rsid w:val="001E0344"/>
    <w:rsid w:val="001E041A"/>
    <w:rsid w:val="001E0580"/>
    <w:rsid w:val="001E05E8"/>
    <w:rsid w:val="001E069F"/>
    <w:rsid w:val="001E0705"/>
    <w:rsid w:val="001E0710"/>
    <w:rsid w:val="001E0773"/>
    <w:rsid w:val="001E0958"/>
    <w:rsid w:val="001E0A16"/>
    <w:rsid w:val="001E0A21"/>
    <w:rsid w:val="001E0A4E"/>
    <w:rsid w:val="001E0B09"/>
    <w:rsid w:val="001E0C2F"/>
    <w:rsid w:val="001E0CBA"/>
    <w:rsid w:val="001E0D6F"/>
    <w:rsid w:val="001E0D94"/>
    <w:rsid w:val="001E0DA4"/>
    <w:rsid w:val="001E0FFD"/>
    <w:rsid w:val="001E1187"/>
    <w:rsid w:val="001E11EC"/>
    <w:rsid w:val="001E1383"/>
    <w:rsid w:val="001E13BD"/>
    <w:rsid w:val="001E153B"/>
    <w:rsid w:val="001E15BB"/>
    <w:rsid w:val="001E1728"/>
    <w:rsid w:val="001E1805"/>
    <w:rsid w:val="001E188F"/>
    <w:rsid w:val="001E1ADC"/>
    <w:rsid w:val="001E1B48"/>
    <w:rsid w:val="001E1B98"/>
    <w:rsid w:val="001E1C20"/>
    <w:rsid w:val="001E1C99"/>
    <w:rsid w:val="001E1D1B"/>
    <w:rsid w:val="001E1D59"/>
    <w:rsid w:val="001E1D74"/>
    <w:rsid w:val="001E1DBA"/>
    <w:rsid w:val="001E1DCE"/>
    <w:rsid w:val="001E1EAD"/>
    <w:rsid w:val="001E1F13"/>
    <w:rsid w:val="001E1F36"/>
    <w:rsid w:val="001E1F65"/>
    <w:rsid w:val="001E2070"/>
    <w:rsid w:val="001E207C"/>
    <w:rsid w:val="001E21AB"/>
    <w:rsid w:val="001E21BF"/>
    <w:rsid w:val="001E225B"/>
    <w:rsid w:val="001E22DE"/>
    <w:rsid w:val="001E232E"/>
    <w:rsid w:val="001E243B"/>
    <w:rsid w:val="001E2589"/>
    <w:rsid w:val="001E286A"/>
    <w:rsid w:val="001E28BD"/>
    <w:rsid w:val="001E298B"/>
    <w:rsid w:val="001E2AC8"/>
    <w:rsid w:val="001E2B2A"/>
    <w:rsid w:val="001E2B61"/>
    <w:rsid w:val="001E2BA4"/>
    <w:rsid w:val="001E2C39"/>
    <w:rsid w:val="001E2E30"/>
    <w:rsid w:val="001E2F0E"/>
    <w:rsid w:val="001E302D"/>
    <w:rsid w:val="001E30D6"/>
    <w:rsid w:val="001E319F"/>
    <w:rsid w:val="001E320B"/>
    <w:rsid w:val="001E3248"/>
    <w:rsid w:val="001E3310"/>
    <w:rsid w:val="001E3316"/>
    <w:rsid w:val="001E33CD"/>
    <w:rsid w:val="001E3429"/>
    <w:rsid w:val="001E3504"/>
    <w:rsid w:val="001E3721"/>
    <w:rsid w:val="001E386E"/>
    <w:rsid w:val="001E3978"/>
    <w:rsid w:val="001E3A0C"/>
    <w:rsid w:val="001E3B08"/>
    <w:rsid w:val="001E3B0B"/>
    <w:rsid w:val="001E3C29"/>
    <w:rsid w:val="001E3DBF"/>
    <w:rsid w:val="001E3EA0"/>
    <w:rsid w:val="001E3EF9"/>
    <w:rsid w:val="001E415F"/>
    <w:rsid w:val="001E41A4"/>
    <w:rsid w:val="001E4211"/>
    <w:rsid w:val="001E4328"/>
    <w:rsid w:val="001E4359"/>
    <w:rsid w:val="001E4361"/>
    <w:rsid w:val="001E4457"/>
    <w:rsid w:val="001E457E"/>
    <w:rsid w:val="001E45FD"/>
    <w:rsid w:val="001E4635"/>
    <w:rsid w:val="001E4867"/>
    <w:rsid w:val="001E494C"/>
    <w:rsid w:val="001E49C7"/>
    <w:rsid w:val="001E4AF8"/>
    <w:rsid w:val="001E4B4E"/>
    <w:rsid w:val="001E4B65"/>
    <w:rsid w:val="001E4CC9"/>
    <w:rsid w:val="001E4D82"/>
    <w:rsid w:val="001E4E8A"/>
    <w:rsid w:val="001E4FFA"/>
    <w:rsid w:val="001E50B1"/>
    <w:rsid w:val="001E51DB"/>
    <w:rsid w:val="001E5224"/>
    <w:rsid w:val="001E5243"/>
    <w:rsid w:val="001E52FF"/>
    <w:rsid w:val="001E534F"/>
    <w:rsid w:val="001E5446"/>
    <w:rsid w:val="001E56C3"/>
    <w:rsid w:val="001E574F"/>
    <w:rsid w:val="001E5776"/>
    <w:rsid w:val="001E579F"/>
    <w:rsid w:val="001E5857"/>
    <w:rsid w:val="001E58F6"/>
    <w:rsid w:val="001E5940"/>
    <w:rsid w:val="001E597C"/>
    <w:rsid w:val="001E5A76"/>
    <w:rsid w:val="001E5B50"/>
    <w:rsid w:val="001E5C49"/>
    <w:rsid w:val="001E5DE7"/>
    <w:rsid w:val="001E5E65"/>
    <w:rsid w:val="001E5E8E"/>
    <w:rsid w:val="001E5EB9"/>
    <w:rsid w:val="001E5EDC"/>
    <w:rsid w:val="001E6173"/>
    <w:rsid w:val="001E61E8"/>
    <w:rsid w:val="001E6227"/>
    <w:rsid w:val="001E640E"/>
    <w:rsid w:val="001E64D4"/>
    <w:rsid w:val="001E65AE"/>
    <w:rsid w:val="001E6896"/>
    <w:rsid w:val="001E6A1A"/>
    <w:rsid w:val="001E6BBD"/>
    <w:rsid w:val="001E6C71"/>
    <w:rsid w:val="001E6C7B"/>
    <w:rsid w:val="001E6C8E"/>
    <w:rsid w:val="001E6DA3"/>
    <w:rsid w:val="001E6DCE"/>
    <w:rsid w:val="001E6DFA"/>
    <w:rsid w:val="001E6EC8"/>
    <w:rsid w:val="001E6EEF"/>
    <w:rsid w:val="001E6F3F"/>
    <w:rsid w:val="001E6F51"/>
    <w:rsid w:val="001E6F87"/>
    <w:rsid w:val="001E7041"/>
    <w:rsid w:val="001E70A3"/>
    <w:rsid w:val="001E7245"/>
    <w:rsid w:val="001E7249"/>
    <w:rsid w:val="001E72FF"/>
    <w:rsid w:val="001E73DF"/>
    <w:rsid w:val="001E7483"/>
    <w:rsid w:val="001E7587"/>
    <w:rsid w:val="001E765E"/>
    <w:rsid w:val="001E769F"/>
    <w:rsid w:val="001E786D"/>
    <w:rsid w:val="001E78C0"/>
    <w:rsid w:val="001E78C4"/>
    <w:rsid w:val="001E7999"/>
    <w:rsid w:val="001E7A9B"/>
    <w:rsid w:val="001E7AD5"/>
    <w:rsid w:val="001E7B1F"/>
    <w:rsid w:val="001E7C8C"/>
    <w:rsid w:val="001E7CB8"/>
    <w:rsid w:val="001E7DA2"/>
    <w:rsid w:val="001E7DB4"/>
    <w:rsid w:val="001E7DD3"/>
    <w:rsid w:val="001E7FFA"/>
    <w:rsid w:val="001EAAE6"/>
    <w:rsid w:val="001F0087"/>
    <w:rsid w:val="001F00C2"/>
    <w:rsid w:val="001F00EE"/>
    <w:rsid w:val="001F00F9"/>
    <w:rsid w:val="001F0145"/>
    <w:rsid w:val="001F0174"/>
    <w:rsid w:val="001F0233"/>
    <w:rsid w:val="001F0477"/>
    <w:rsid w:val="001F04B5"/>
    <w:rsid w:val="001F0532"/>
    <w:rsid w:val="001F05AB"/>
    <w:rsid w:val="001F05CB"/>
    <w:rsid w:val="001F0805"/>
    <w:rsid w:val="001F0876"/>
    <w:rsid w:val="001F0878"/>
    <w:rsid w:val="001F0B08"/>
    <w:rsid w:val="001F0BCA"/>
    <w:rsid w:val="001F0C04"/>
    <w:rsid w:val="001F0C9F"/>
    <w:rsid w:val="001F0CC6"/>
    <w:rsid w:val="001F0D93"/>
    <w:rsid w:val="001F0E2F"/>
    <w:rsid w:val="001F0F4A"/>
    <w:rsid w:val="001F102A"/>
    <w:rsid w:val="001F1067"/>
    <w:rsid w:val="001F10D7"/>
    <w:rsid w:val="001F1432"/>
    <w:rsid w:val="001F15A6"/>
    <w:rsid w:val="001F16C4"/>
    <w:rsid w:val="001F170D"/>
    <w:rsid w:val="001F1792"/>
    <w:rsid w:val="001F198F"/>
    <w:rsid w:val="001F1A48"/>
    <w:rsid w:val="001F1C66"/>
    <w:rsid w:val="001F1F09"/>
    <w:rsid w:val="001F1F32"/>
    <w:rsid w:val="001F1F68"/>
    <w:rsid w:val="001F1FD1"/>
    <w:rsid w:val="001F2074"/>
    <w:rsid w:val="001F2084"/>
    <w:rsid w:val="001F21CF"/>
    <w:rsid w:val="001F21E8"/>
    <w:rsid w:val="001F2210"/>
    <w:rsid w:val="001F224A"/>
    <w:rsid w:val="001F22C7"/>
    <w:rsid w:val="001F22D4"/>
    <w:rsid w:val="001F244D"/>
    <w:rsid w:val="001F2530"/>
    <w:rsid w:val="001F27A5"/>
    <w:rsid w:val="001F2842"/>
    <w:rsid w:val="001F2946"/>
    <w:rsid w:val="001F296F"/>
    <w:rsid w:val="001F2A5C"/>
    <w:rsid w:val="001F2AD9"/>
    <w:rsid w:val="001F2AEC"/>
    <w:rsid w:val="001F2B03"/>
    <w:rsid w:val="001F2BBD"/>
    <w:rsid w:val="001F2D07"/>
    <w:rsid w:val="001F2F7B"/>
    <w:rsid w:val="001F3026"/>
    <w:rsid w:val="001F3057"/>
    <w:rsid w:val="001F30E0"/>
    <w:rsid w:val="001F3128"/>
    <w:rsid w:val="001F317E"/>
    <w:rsid w:val="001F3204"/>
    <w:rsid w:val="001F324F"/>
    <w:rsid w:val="001F325D"/>
    <w:rsid w:val="001F3282"/>
    <w:rsid w:val="001F32BD"/>
    <w:rsid w:val="001F3358"/>
    <w:rsid w:val="001F33B7"/>
    <w:rsid w:val="001F33C4"/>
    <w:rsid w:val="001F3496"/>
    <w:rsid w:val="001F35FE"/>
    <w:rsid w:val="001F3685"/>
    <w:rsid w:val="001F3791"/>
    <w:rsid w:val="001F37A6"/>
    <w:rsid w:val="001F39B1"/>
    <w:rsid w:val="001F3AC2"/>
    <w:rsid w:val="001F3B3A"/>
    <w:rsid w:val="001F3B55"/>
    <w:rsid w:val="001F3B6A"/>
    <w:rsid w:val="001F3B79"/>
    <w:rsid w:val="001F3CD0"/>
    <w:rsid w:val="001F3E1D"/>
    <w:rsid w:val="001F3E42"/>
    <w:rsid w:val="001F3E68"/>
    <w:rsid w:val="001F3EDF"/>
    <w:rsid w:val="001F402D"/>
    <w:rsid w:val="001F4218"/>
    <w:rsid w:val="001F4349"/>
    <w:rsid w:val="001F438D"/>
    <w:rsid w:val="001F44E5"/>
    <w:rsid w:val="001F46B5"/>
    <w:rsid w:val="001F48D5"/>
    <w:rsid w:val="001F48F1"/>
    <w:rsid w:val="001F4AD5"/>
    <w:rsid w:val="001F4B99"/>
    <w:rsid w:val="001F4CE3"/>
    <w:rsid w:val="001F4D4D"/>
    <w:rsid w:val="001F4E15"/>
    <w:rsid w:val="001F51E6"/>
    <w:rsid w:val="001F5235"/>
    <w:rsid w:val="001F52EB"/>
    <w:rsid w:val="001F531F"/>
    <w:rsid w:val="001F5344"/>
    <w:rsid w:val="001F54FF"/>
    <w:rsid w:val="001F5531"/>
    <w:rsid w:val="001F5558"/>
    <w:rsid w:val="001F5575"/>
    <w:rsid w:val="001F5589"/>
    <w:rsid w:val="001F558D"/>
    <w:rsid w:val="001F57C9"/>
    <w:rsid w:val="001F581E"/>
    <w:rsid w:val="001F5969"/>
    <w:rsid w:val="001F5A91"/>
    <w:rsid w:val="001F5C25"/>
    <w:rsid w:val="001F5D2C"/>
    <w:rsid w:val="001F5DC5"/>
    <w:rsid w:val="001F5EEF"/>
    <w:rsid w:val="001F5F06"/>
    <w:rsid w:val="001F5FA4"/>
    <w:rsid w:val="001F5FD5"/>
    <w:rsid w:val="001F613D"/>
    <w:rsid w:val="001F61D2"/>
    <w:rsid w:val="001F631F"/>
    <w:rsid w:val="001F6351"/>
    <w:rsid w:val="001F6398"/>
    <w:rsid w:val="001F63C0"/>
    <w:rsid w:val="001F640E"/>
    <w:rsid w:val="001F652E"/>
    <w:rsid w:val="001F65A0"/>
    <w:rsid w:val="001F65BB"/>
    <w:rsid w:val="001F660E"/>
    <w:rsid w:val="001F6922"/>
    <w:rsid w:val="001F6969"/>
    <w:rsid w:val="001F69D4"/>
    <w:rsid w:val="001F6B18"/>
    <w:rsid w:val="001F6B98"/>
    <w:rsid w:val="001F6C04"/>
    <w:rsid w:val="001F6CC6"/>
    <w:rsid w:val="001F6D3E"/>
    <w:rsid w:val="001F6D88"/>
    <w:rsid w:val="001F6D9A"/>
    <w:rsid w:val="001F6DAE"/>
    <w:rsid w:val="001F6DBE"/>
    <w:rsid w:val="001F6F64"/>
    <w:rsid w:val="001F704B"/>
    <w:rsid w:val="001F71AE"/>
    <w:rsid w:val="001F7278"/>
    <w:rsid w:val="001F7396"/>
    <w:rsid w:val="001F739E"/>
    <w:rsid w:val="001F77AB"/>
    <w:rsid w:val="001F7868"/>
    <w:rsid w:val="001F786E"/>
    <w:rsid w:val="001F78E0"/>
    <w:rsid w:val="001F791F"/>
    <w:rsid w:val="001F794A"/>
    <w:rsid w:val="001F7AFE"/>
    <w:rsid w:val="001F7BDC"/>
    <w:rsid w:val="001F7D26"/>
    <w:rsid w:val="001F7D32"/>
    <w:rsid w:val="001F7E8A"/>
    <w:rsid w:val="001F7EA1"/>
    <w:rsid w:val="001F7F4A"/>
    <w:rsid w:val="001F7F7B"/>
    <w:rsid w:val="00200177"/>
    <w:rsid w:val="002001B5"/>
    <w:rsid w:val="002001FC"/>
    <w:rsid w:val="002002F3"/>
    <w:rsid w:val="00200313"/>
    <w:rsid w:val="00200372"/>
    <w:rsid w:val="002003F1"/>
    <w:rsid w:val="0020074C"/>
    <w:rsid w:val="0020079F"/>
    <w:rsid w:val="002007C7"/>
    <w:rsid w:val="00200C76"/>
    <w:rsid w:val="00200D3D"/>
    <w:rsid w:val="00200D4D"/>
    <w:rsid w:val="00200D80"/>
    <w:rsid w:val="00200DCE"/>
    <w:rsid w:val="00200EAE"/>
    <w:rsid w:val="00200EF9"/>
    <w:rsid w:val="00201008"/>
    <w:rsid w:val="0020107A"/>
    <w:rsid w:val="002011FA"/>
    <w:rsid w:val="002014C7"/>
    <w:rsid w:val="00201508"/>
    <w:rsid w:val="002016F3"/>
    <w:rsid w:val="00201775"/>
    <w:rsid w:val="00201802"/>
    <w:rsid w:val="00201823"/>
    <w:rsid w:val="002018C0"/>
    <w:rsid w:val="002019A4"/>
    <w:rsid w:val="00201AF8"/>
    <w:rsid w:val="00201B34"/>
    <w:rsid w:val="00201BBE"/>
    <w:rsid w:val="00201E44"/>
    <w:rsid w:val="00201E46"/>
    <w:rsid w:val="00201E55"/>
    <w:rsid w:val="00201E69"/>
    <w:rsid w:val="00201E6B"/>
    <w:rsid w:val="00201EC4"/>
    <w:rsid w:val="00201F1D"/>
    <w:rsid w:val="00201FAF"/>
    <w:rsid w:val="00202171"/>
    <w:rsid w:val="0020233A"/>
    <w:rsid w:val="00202347"/>
    <w:rsid w:val="0020235C"/>
    <w:rsid w:val="00202427"/>
    <w:rsid w:val="0020244D"/>
    <w:rsid w:val="0020255B"/>
    <w:rsid w:val="00202668"/>
    <w:rsid w:val="002026AF"/>
    <w:rsid w:val="002027DE"/>
    <w:rsid w:val="00202847"/>
    <w:rsid w:val="00202886"/>
    <w:rsid w:val="00202894"/>
    <w:rsid w:val="002028A3"/>
    <w:rsid w:val="002028CA"/>
    <w:rsid w:val="0020290F"/>
    <w:rsid w:val="00202982"/>
    <w:rsid w:val="002029C0"/>
    <w:rsid w:val="00202BE0"/>
    <w:rsid w:val="00202C0C"/>
    <w:rsid w:val="00202C6A"/>
    <w:rsid w:val="00202CB3"/>
    <w:rsid w:val="00202CCA"/>
    <w:rsid w:val="00202CE6"/>
    <w:rsid w:val="00202ED5"/>
    <w:rsid w:val="00202F1B"/>
    <w:rsid w:val="00202F29"/>
    <w:rsid w:val="00202F6B"/>
    <w:rsid w:val="00203067"/>
    <w:rsid w:val="00203286"/>
    <w:rsid w:val="002033EC"/>
    <w:rsid w:val="00203479"/>
    <w:rsid w:val="00203499"/>
    <w:rsid w:val="00203517"/>
    <w:rsid w:val="00203530"/>
    <w:rsid w:val="00203594"/>
    <w:rsid w:val="00203608"/>
    <w:rsid w:val="00203746"/>
    <w:rsid w:val="0020376A"/>
    <w:rsid w:val="002038D1"/>
    <w:rsid w:val="00203AE0"/>
    <w:rsid w:val="00203B6A"/>
    <w:rsid w:val="00203C22"/>
    <w:rsid w:val="00203CF2"/>
    <w:rsid w:val="00203D24"/>
    <w:rsid w:val="00203D35"/>
    <w:rsid w:val="00203DEE"/>
    <w:rsid w:val="00203E2C"/>
    <w:rsid w:val="002040DE"/>
    <w:rsid w:val="00204116"/>
    <w:rsid w:val="002041AB"/>
    <w:rsid w:val="002042C0"/>
    <w:rsid w:val="002042CA"/>
    <w:rsid w:val="002042E5"/>
    <w:rsid w:val="002043AD"/>
    <w:rsid w:val="00204636"/>
    <w:rsid w:val="002046C2"/>
    <w:rsid w:val="00204721"/>
    <w:rsid w:val="002047C4"/>
    <w:rsid w:val="00204982"/>
    <w:rsid w:val="002049C1"/>
    <w:rsid w:val="002049C2"/>
    <w:rsid w:val="00204A04"/>
    <w:rsid w:val="00204A14"/>
    <w:rsid w:val="00204A26"/>
    <w:rsid w:val="00204AB6"/>
    <w:rsid w:val="00204AF4"/>
    <w:rsid w:val="00204C35"/>
    <w:rsid w:val="00204E9F"/>
    <w:rsid w:val="00204EDD"/>
    <w:rsid w:val="00205201"/>
    <w:rsid w:val="00205269"/>
    <w:rsid w:val="002052F7"/>
    <w:rsid w:val="00205498"/>
    <w:rsid w:val="00205519"/>
    <w:rsid w:val="0020553D"/>
    <w:rsid w:val="00205570"/>
    <w:rsid w:val="0020572E"/>
    <w:rsid w:val="00205744"/>
    <w:rsid w:val="0020580F"/>
    <w:rsid w:val="00205816"/>
    <w:rsid w:val="00205828"/>
    <w:rsid w:val="00205854"/>
    <w:rsid w:val="002058EA"/>
    <w:rsid w:val="00205972"/>
    <w:rsid w:val="00205AB5"/>
    <w:rsid w:val="00205B1D"/>
    <w:rsid w:val="00205BCB"/>
    <w:rsid w:val="00205C6C"/>
    <w:rsid w:val="00205CAF"/>
    <w:rsid w:val="00205CED"/>
    <w:rsid w:val="00205E55"/>
    <w:rsid w:val="00205FB5"/>
    <w:rsid w:val="00205FCF"/>
    <w:rsid w:val="002060B3"/>
    <w:rsid w:val="00206279"/>
    <w:rsid w:val="00206388"/>
    <w:rsid w:val="0020643F"/>
    <w:rsid w:val="00206508"/>
    <w:rsid w:val="00206540"/>
    <w:rsid w:val="002068FA"/>
    <w:rsid w:val="00206956"/>
    <w:rsid w:val="00206965"/>
    <w:rsid w:val="0020696C"/>
    <w:rsid w:val="00206A89"/>
    <w:rsid w:val="00206C43"/>
    <w:rsid w:val="00206DA1"/>
    <w:rsid w:val="00206DAA"/>
    <w:rsid w:val="00206FFC"/>
    <w:rsid w:val="00207148"/>
    <w:rsid w:val="00207181"/>
    <w:rsid w:val="00207198"/>
    <w:rsid w:val="002071F6"/>
    <w:rsid w:val="00207269"/>
    <w:rsid w:val="0020726C"/>
    <w:rsid w:val="0020727A"/>
    <w:rsid w:val="0020735F"/>
    <w:rsid w:val="00207375"/>
    <w:rsid w:val="002075CA"/>
    <w:rsid w:val="00207619"/>
    <w:rsid w:val="0020762B"/>
    <w:rsid w:val="002076F3"/>
    <w:rsid w:val="0020770B"/>
    <w:rsid w:val="00207AEE"/>
    <w:rsid w:val="00207B3A"/>
    <w:rsid w:val="00207C33"/>
    <w:rsid w:val="00207DBD"/>
    <w:rsid w:val="00207F5A"/>
    <w:rsid w:val="00207FA7"/>
    <w:rsid w:val="0020E1AA"/>
    <w:rsid w:val="0020F1DA"/>
    <w:rsid w:val="00210089"/>
    <w:rsid w:val="00210372"/>
    <w:rsid w:val="002103C0"/>
    <w:rsid w:val="0021056C"/>
    <w:rsid w:val="00210673"/>
    <w:rsid w:val="00210713"/>
    <w:rsid w:val="00210807"/>
    <w:rsid w:val="00210854"/>
    <w:rsid w:val="00210A68"/>
    <w:rsid w:val="00210D68"/>
    <w:rsid w:val="00210DB8"/>
    <w:rsid w:val="00210E27"/>
    <w:rsid w:val="00210E71"/>
    <w:rsid w:val="00210E76"/>
    <w:rsid w:val="002111AF"/>
    <w:rsid w:val="0021128D"/>
    <w:rsid w:val="0021138C"/>
    <w:rsid w:val="002114E4"/>
    <w:rsid w:val="0021150D"/>
    <w:rsid w:val="002116A4"/>
    <w:rsid w:val="002116DB"/>
    <w:rsid w:val="0021181D"/>
    <w:rsid w:val="00211898"/>
    <w:rsid w:val="00211AA7"/>
    <w:rsid w:val="00211AB7"/>
    <w:rsid w:val="00211C2C"/>
    <w:rsid w:val="00211CB2"/>
    <w:rsid w:val="00211CC1"/>
    <w:rsid w:val="00211E65"/>
    <w:rsid w:val="00211F2B"/>
    <w:rsid w:val="00212036"/>
    <w:rsid w:val="002120BA"/>
    <w:rsid w:val="002122A5"/>
    <w:rsid w:val="002122D4"/>
    <w:rsid w:val="0021230B"/>
    <w:rsid w:val="00212533"/>
    <w:rsid w:val="0021255C"/>
    <w:rsid w:val="00212618"/>
    <w:rsid w:val="0021263B"/>
    <w:rsid w:val="00212658"/>
    <w:rsid w:val="002126E1"/>
    <w:rsid w:val="002126FC"/>
    <w:rsid w:val="00212702"/>
    <w:rsid w:val="00212797"/>
    <w:rsid w:val="00212897"/>
    <w:rsid w:val="00212C7C"/>
    <w:rsid w:val="00212C8F"/>
    <w:rsid w:val="00212DCC"/>
    <w:rsid w:val="00212E5C"/>
    <w:rsid w:val="00212F5D"/>
    <w:rsid w:val="0021304C"/>
    <w:rsid w:val="002130E6"/>
    <w:rsid w:val="002132A6"/>
    <w:rsid w:val="00213390"/>
    <w:rsid w:val="002133CB"/>
    <w:rsid w:val="002133DB"/>
    <w:rsid w:val="00213450"/>
    <w:rsid w:val="00213529"/>
    <w:rsid w:val="0021353D"/>
    <w:rsid w:val="0021361F"/>
    <w:rsid w:val="002136AA"/>
    <w:rsid w:val="00213711"/>
    <w:rsid w:val="00213739"/>
    <w:rsid w:val="00213777"/>
    <w:rsid w:val="00213784"/>
    <w:rsid w:val="00213880"/>
    <w:rsid w:val="00213A7B"/>
    <w:rsid w:val="00213A9D"/>
    <w:rsid w:val="00213B40"/>
    <w:rsid w:val="00213C2E"/>
    <w:rsid w:val="00213CDA"/>
    <w:rsid w:val="00213D4E"/>
    <w:rsid w:val="00213D9D"/>
    <w:rsid w:val="00213E1E"/>
    <w:rsid w:val="00213E36"/>
    <w:rsid w:val="00213FEA"/>
    <w:rsid w:val="0021411D"/>
    <w:rsid w:val="0021412C"/>
    <w:rsid w:val="00214214"/>
    <w:rsid w:val="0021426E"/>
    <w:rsid w:val="00214408"/>
    <w:rsid w:val="00214656"/>
    <w:rsid w:val="00214672"/>
    <w:rsid w:val="00214713"/>
    <w:rsid w:val="00214826"/>
    <w:rsid w:val="00214880"/>
    <w:rsid w:val="002148D1"/>
    <w:rsid w:val="002148F2"/>
    <w:rsid w:val="00214924"/>
    <w:rsid w:val="00214990"/>
    <w:rsid w:val="00214B7B"/>
    <w:rsid w:val="00214B84"/>
    <w:rsid w:val="00214C3E"/>
    <w:rsid w:val="00214CD0"/>
    <w:rsid w:val="00214E65"/>
    <w:rsid w:val="00214F21"/>
    <w:rsid w:val="00214F4F"/>
    <w:rsid w:val="0021527A"/>
    <w:rsid w:val="0021531A"/>
    <w:rsid w:val="002154F0"/>
    <w:rsid w:val="00215760"/>
    <w:rsid w:val="002158BB"/>
    <w:rsid w:val="002158D6"/>
    <w:rsid w:val="002159B7"/>
    <w:rsid w:val="00215AC0"/>
    <w:rsid w:val="00215AEC"/>
    <w:rsid w:val="00215C51"/>
    <w:rsid w:val="00215D9A"/>
    <w:rsid w:val="00215DC9"/>
    <w:rsid w:val="00215E2B"/>
    <w:rsid w:val="00215F83"/>
    <w:rsid w:val="00216116"/>
    <w:rsid w:val="002163FA"/>
    <w:rsid w:val="0021647E"/>
    <w:rsid w:val="002164CC"/>
    <w:rsid w:val="0021653C"/>
    <w:rsid w:val="00216567"/>
    <w:rsid w:val="002165E1"/>
    <w:rsid w:val="00216632"/>
    <w:rsid w:val="0021672B"/>
    <w:rsid w:val="00216888"/>
    <w:rsid w:val="00216978"/>
    <w:rsid w:val="00216989"/>
    <w:rsid w:val="002169A2"/>
    <w:rsid w:val="00216B51"/>
    <w:rsid w:val="00216B5C"/>
    <w:rsid w:val="00216BF9"/>
    <w:rsid w:val="00216C1C"/>
    <w:rsid w:val="00216D48"/>
    <w:rsid w:val="00216DB0"/>
    <w:rsid w:val="00216E29"/>
    <w:rsid w:val="00216E60"/>
    <w:rsid w:val="00216E63"/>
    <w:rsid w:val="00216E74"/>
    <w:rsid w:val="00217003"/>
    <w:rsid w:val="0021703A"/>
    <w:rsid w:val="0021703D"/>
    <w:rsid w:val="0021707E"/>
    <w:rsid w:val="002170B9"/>
    <w:rsid w:val="002171B2"/>
    <w:rsid w:val="002172F8"/>
    <w:rsid w:val="00217396"/>
    <w:rsid w:val="0021742D"/>
    <w:rsid w:val="002176CD"/>
    <w:rsid w:val="002177F9"/>
    <w:rsid w:val="002178A8"/>
    <w:rsid w:val="00217A1D"/>
    <w:rsid w:val="00217BDC"/>
    <w:rsid w:val="00217C26"/>
    <w:rsid w:val="00217CED"/>
    <w:rsid w:val="00217E6D"/>
    <w:rsid w:val="00217EDF"/>
    <w:rsid w:val="0021BDC3"/>
    <w:rsid w:val="00220043"/>
    <w:rsid w:val="00220156"/>
    <w:rsid w:val="002205F0"/>
    <w:rsid w:val="00220613"/>
    <w:rsid w:val="00220634"/>
    <w:rsid w:val="00220686"/>
    <w:rsid w:val="0022075A"/>
    <w:rsid w:val="002207D7"/>
    <w:rsid w:val="002208CC"/>
    <w:rsid w:val="00220966"/>
    <w:rsid w:val="002209D3"/>
    <w:rsid w:val="00220A14"/>
    <w:rsid w:val="00220A72"/>
    <w:rsid w:val="00220A89"/>
    <w:rsid w:val="00220AE9"/>
    <w:rsid w:val="00220E0B"/>
    <w:rsid w:val="00220E36"/>
    <w:rsid w:val="00220E5E"/>
    <w:rsid w:val="00220F15"/>
    <w:rsid w:val="002210AD"/>
    <w:rsid w:val="002210BB"/>
    <w:rsid w:val="002210BF"/>
    <w:rsid w:val="0022110F"/>
    <w:rsid w:val="00221239"/>
    <w:rsid w:val="002212BF"/>
    <w:rsid w:val="00221353"/>
    <w:rsid w:val="002213A0"/>
    <w:rsid w:val="002213C7"/>
    <w:rsid w:val="002213CA"/>
    <w:rsid w:val="002213D5"/>
    <w:rsid w:val="0022149C"/>
    <w:rsid w:val="002214AF"/>
    <w:rsid w:val="002214C6"/>
    <w:rsid w:val="00221694"/>
    <w:rsid w:val="002216F3"/>
    <w:rsid w:val="00221778"/>
    <w:rsid w:val="002217EB"/>
    <w:rsid w:val="002218FF"/>
    <w:rsid w:val="00221B25"/>
    <w:rsid w:val="00221DC1"/>
    <w:rsid w:val="00221DC9"/>
    <w:rsid w:val="00221FCB"/>
    <w:rsid w:val="002221B2"/>
    <w:rsid w:val="002221F8"/>
    <w:rsid w:val="0022237C"/>
    <w:rsid w:val="00222387"/>
    <w:rsid w:val="002223DF"/>
    <w:rsid w:val="00222470"/>
    <w:rsid w:val="002224F9"/>
    <w:rsid w:val="00222575"/>
    <w:rsid w:val="00222644"/>
    <w:rsid w:val="00222745"/>
    <w:rsid w:val="002227AD"/>
    <w:rsid w:val="002228CF"/>
    <w:rsid w:val="00222B3D"/>
    <w:rsid w:val="00222B50"/>
    <w:rsid w:val="00222C07"/>
    <w:rsid w:val="00222C2C"/>
    <w:rsid w:val="00222C86"/>
    <w:rsid w:val="00222CE7"/>
    <w:rsid w:val="00222DE9"/>
    <w:rsid w:val="00222E03"/>
    <w:rsid w:val="00222E4E"/>
    <w:rsid w:val="00222F31"/>
    <w:rsid w:val="002231D2"/>
    <w:rsid w:val="0022322A"/>
    <w:rsid w:val="0022341E"/>
    <w:rsid w:val="0022351B"/>
    <w:rsid w:val="002236B6"/>
    <w:rsid w:val="00223743"/>
    <w:rsid w:val="00223791"/>
    <w:rsid w:val="00223884"/>
    <w:rsid w:val="00223892"/>
    <w:rsid w:val="002239C8"/>
    <w:rsid w:val="00223A52"/>
    <w:rsid w:val="00223AE4"/>
    <w:rsid w:val="00223AEA"/>
    <w:rsid w:val="00223B52"/>
    <w:rsid w:val="00223BAD"/>
    <w:rsid w:val="00223C41"/>
    <w:rsid w:val="00223C9D"/>
    <w:rsid w:val="00223D57"/>
    <w:rsid w:val="00223F28"/>
    <w:rsid w:val="00223F9B"/>
    <w:rsid w:val="00223FA8"/>
    <w:rsid w:val="0022407D"/>
    <w:rsid w:val="002240B1"/>
    <w:rsid w:val="0022410C"/>
    <w:rsid w:val="0022428D"/>
    <w:rsid w:val="00224364"/>
    <w:rsid w:val="002243D0"/>
    <w:rsid w:val="0022443F"/>
    <w:rsid w:val="002245AB"/>
    <w:rsid w:val="002245D1"/>
    <w:rsid w:val="00224655"/>
    <w:rsid w:val="002247DD"/>
    <w:rsid w:val="0022486C"/>
    <w:rsid w:val="00224937"/>
    <w:rsid w:val="002249C6"/>
    <w:rsid w:val="00224CC0"/>
    <w:rsid w:val="00224D26"/>
    <w:rsid w:val="00224E91"/>
    <w:rsid w:val="00224EB9"/>
    <w:rsid w:val="00224F06"/>
    <w:rsid w:val="00225085"/>
    <w:rsid w:val="002250C1"/>
    <w:rsid w:val="002251E3"/>
    <w:rsid w:val="00225282"/>
    <w:rsid w:val="0022528E"/>
    <w:rsid w:val="002252BC"/>
    <w:rsid w:val="0022547D"/>
    <w:rsid w:val="00225544"/>
    <w:rsid w:val="002256FF"/>
    <w:rsid w:val="0022581E"/>
    <w:rsid w:val="0022582A"/>
    <w:rsid w:val="0022594C"/>
    <w:rsid w:val="00225969"/>
    <w:rsid w:val="00225984"/>
    <w:rsid w:val="00225998"/>
    <w:rsid w:val="00225A6F"/>
    <w:rsid w:val="00225A9F"/>
    <w:rsid w:val="00225BD8"/>
    <w:rsid w:val="00225C03"/>
    <w:rsid w:val="00225C99"/>
    <w:rsid w:val="00225F9D"/>
    <w:rsid w:val="00226157"/>
    <w:rsid w:val="002261EA"/>
    <w:rsid w:val="002261ED"/>
    <w:rsid w:val="00226226"/>
    <w:rsid w:val="00226352"/>
    <w:rsid w:val="002263E1"/>
    <w:rsid w:val="00226472"/>
    <w:rsid w:val="002264E6"/>
    <w:rsid w:val="00226519"/>
    <w:rsid w:val="0022653F"/>
    <w:rsid w:val="002266AA"/>
    <w:rsid w:val="002267D0"/>
    <w:rsid w:val="00226925"/>
    <w:rsid w:val="002269C2"/>
    <w:rsid w:val="00226A98"/>
    <w:rsid w:val="00226B9B"/>
    <w:rsid w:val="00226C74"/>
    <w:rsid w:val="00226DD2"/>
    <w:rsid w:val="00226E08"/>
    <w:rsid w:val="00226FC1"/>
    <w:rsid w:val="00226FD5"/>
    <w:rsid w:val="0022708E"/>
    <w:rsid w:val="00227092"/>
    <w:rsid w:val="002270E6"/>
    <w:rsid w:val="0022719A"/>
    <w:rsid w:val="0022726D"/>
    <w:rsid w:val="002272C3"/>
    <w:rsid w:val="002273F9"/>
    <w:rsid w:val="00227412"/>
    <w:rsid w:val="00227419"/>
    <w:rsid w:val="002274B9"/>
    <w:rsid w:val="002274C4"/>
    <w:rsid w:val="002277F4"/>
    <w:rsid w:val="00227835"/>
    <w:rsid w:val="00227B02"/>
    <w:rsid w:val="00227CAF"/>
    <w:rsid w:val="00227D9E"/>
    <w:rsid w:val="00227F11"/>
    <w:rsid w:val="00227F3C"/>
    <w:rsid w:val="00227FA2"/>
    <w:rsid w:val="00227FFC"/>
    <w:rsid w:val="0022CA08"/>
    <w:rsid w:val="00230114"/>
    <w:rsid w:val="002301E1"/>
    <w:rsid w:val="00230357"/>
    <w:rsid w:val="0023037E"/>
    <w:rsid w:val="0023070E"/>
    <w:rsid w:val="00230719"/>
    <w:rsid w:val="00230923"/>
    <w:rsid w:val="00230A74"/>
    <w:rsid w:val="00230A8E"/>
    <w:rsid w:val="00230A9A"/>
    <w:rsid w:val="00230B32"/>
    <w:rsid w:val="00230B6A"/>
    <w:rsid w:val="00230C36"/>
    <w:rsid w:val="00230CA8"/>
    <w:rsid w:val="00230D7E"/>
    <w:rsid w:val="00230F03"/>
    <w:rsid w:val="00230F9E"/>
    <w:rsid w:val="00230FAC"/>
    <w:rsid w:val="00231075"/>
    <w:rsid w:val="00231094"/>
    <w:rsid w:val="002311AF"/>
    <w:rsid w:val="00231286"/>
    <w:rsid w:val="002313D6"/>
    <w:rsid w:val="0023140D"/>
    <w:rsid w:val="002316C4"/>
    <w:rsid w:val="002316E9"/>
    <w:rsid w:val="0023178D"/>
    <w:rsid w:val="002317F7"/>
    <w:rsid w:val="002317FE"/>
    <w:rsid w:val="00231822"/>
    <w:rsid w:val="002318E5"/>
    <w:rsid w:val="0023194E"/>
    <w:rsid w:val="002319FF"/>
    <w:rsid w:val="00231B29"/>
    <w:rsid w:val="00231BEF"/>
    <w:rsid w:val="00231C0F"/>
    <w:rsid w:val="00231C9D"/>
    <w:rsid w:val="00231CFD"/>
    <w:rsid w:val="00231D61"/>
    <w:rsid w:val="00231E50"/>
    <w:rsid w:val="00231EB9"/>
    <w:rsid w:val="002320A9"/>
    <w:rsid w:val="0023216A"/>
    <w:rsid w:val="0023236E"/>
    <w:rsid w:val="0023248B"/>
    <w:rsid w:val="002324AE"/>
    <w:rsid w:val="002324CA"/>
    <w:rsid w:val="00232712"/>
    <w:rsid w:val="00232744"/>
    <w:rsid w:val="002328EA"/>
    <w:rsid w:val="002329D8"/>
    <w:rsid w:val="002329EA"/>
    <w:rsid w:val="00232B20"/>
    <w:rsid w:val="00232BE1"/>
    <w:rsid w:val="00232C29"/>
    <w:rsid w:val="00232C3A"/>
    <w:rsid w:val="00232C55"/>
    <w:rsid w:val="00232C61"/>
    <w:rsid w:val="00232C84"/>
    <w:rsid w:val="00232E1E"/>
    <w:rsid w:val="00232E1F"/>
    <w:rsid w:val="002330AC"/>
    <w:rsid w:val="002330EC"/>
    <w:rsid w:val="0023314D"/>
    <w:rsid w:val="0023315E"/>
    <w:rsid w:val="002331AF"/>
    <w:rsid w:val="00233251"/>
    <w:rsid w:val="0023343D"/>
    <w:rsid w:val="00233533"/>
    <w:rsid w:val="0023357C"/>
    <w:rsid w:val="002335D7"/>
    <w:rsid w:val="00233684"/>
    <w:rsid w:val="00233686"/>
    <w:rsid w:val="00233729"/>
    <w:rsid w:val="002337E9"/>
    <w:rsid w:val="002338CA"/>
    <w:rsid w:val="00233A46"/>
    <w:rsid w:val="00233AF5"/>
    <w:rsid w:val="00233D73"/>
    <w:rsid w:val="00233DE3"/>
    <w:rsid w:val="00233F75"/>
    <w:rsid w:val="00233F7A"/>
    <w:rsid w:val="00233F94"/>
    <w:rsid w:val="002341E3"/>
    <w:rsid w:val="002341E8"/>
    <w:rsid w:val="0023431B"/>
    <w:rsid w:val="0023434E"/>
    <w:rsid w:val="002344D5"/>
    <w:rsid w:val="00234559"/>
    <w:rsid w:val="0023456E"/>
    <w:rsid w:val="0023464C"/>
    <w:rsid w:val="00234663"/>
    <w:rsid w:val="002347DF"/>
    <w:rsid w:val="00234899"/>
    <w:rsid w:val="0023493B"/>
    <w:rsid w:val="0023495A"/>
    <w:rsid w:val="00234A39"/>
    <w:rsid w:val="00234C02"/>
    <w:rsid w:val="00234D84"/>
    <w:rsid w:val="00234EE3"/>
    <w:rsid w:val="00234F26"/>
    <w:rsid w:val="00234FBB"/>
    <w:rsid w:val="00234FC8"/>
    <w:rsid w:val="0023503F"/>
    <w:rsid w:val="0023506E"/>
    <w:rsid w:val="002350AB"/>
    <w:rsid w:val="002350CE"/>
    <w:rsid w:val="0023537E"/>
    <w:rsid w:val="00235388"/>
    <w:rsid w:val="00235640"/>
    <w:rsid w:val="0023568E"/>
    <w:rsid w:val="00235690"/>
    <w:rsid w:val="002357A7"/>
    <w:rsid w:val="00235800"/>
    <w:rsid w:val="0023583F"/>
    <w:rsid w:val="00235979"/>
    <w:rsid w:val="002359CA"/>
    <w:rsid w:val="00235A6A"/>
    <w:rsid w:val="00235AD7"/>
    <w:rsid w:val="00235CDC"/>
    <w:rsid w:val="00235E0E"/>
    <w:rsid w:val="00235F7C"/>
    <w:rsid w:val="002361E5"/>
    <w:rsid w:val="00236214"/>
    <w:rsid w:val="00236230"/>
    <w:rsid w:val="0023652A"/>
    <w:rsid w:val="0023655D"/>
    <w:rsid w:val="00236575"/>
    <w:rsid w:val="002366A2"/>
    <w:rsid w:val="0023678D"/>
    <w:rsid w:val="002367EB"/>
    <w:rsid w:val="002368D7"/>
    <w:rsid w:val="00236A11"/>
    <w:rsid w:val="00236A85"/>
    <w:rsid w:val="00236B8F"/>
    <w:rsid w:val="00236BBD"/>
    <w:rsid w:val="00236CD0"/>
    <w:rsid w:val="00236D52"/>
    <w:rsid w:val="00236DF2"/>
    <w:rsid w:val="00236E69"/>
    <w:rsid w:val="00236FAD"/>
    <w:rsid w:val="002370E5"/>
    <w:rsid w:val="002372A5"/>
    <w:rsid w:val="002372F2"/>
    <w:rsid w:val="0023731A"/>
    <w:rsid w:val="00237343"/>
    <w:rsid w:val="0023739D"/>
    <w:rsid w:val="00237419"/>
    <w:rsid w:val="00237717"/>
    <w:rsid w:val="00237768"/>
    <w:rsid w:val="002377DD"/>
    <w:rsid w:val="002377F6"/>
    <w:rsid w:val="002378A6"/>
    <w:rsid w:val="002378E6"/>
    <w:rsid w:val="00237BDA"/>
    <w:rsid w:val="00237C16"/>
    <w:rsid w:val="00237C6E"/>
    <w:rsid w:val="00237C6F"/>
    <w:rsid w:val="00237D9B"/>
    <w:rsid w:val="00237DA0"/>
    <w:rsid w:val="00237F4A"/>
    <w:rsid w:val="00237F51"/>
    <w:rsid w:val="00237FF1"/>
    <w:rsid w:val="0023B4BB"/>
    <w:rsid w:val="0024019F"/>
    <w:rsid w:val="00240246"/>
    <w:rsid w:val="0024055C"/>
    <w:rsid w:val="00240705"/>
    <w:rsid w:val="00240846"/>
    <w:rsid w:val="0024086E"/>
    <w:rsid w:val="00240A06"/>
    <w:rsid w:val="00240B4F"/>
    <w:rsid w:val="00240C0B"/>
    <w:rsid w:val="00240E07"/>
    <w:rsid w:val="0024117E"/>
    <w:rsid w:val="00241217"/>
    <w:rsid w:val="0024129C"/>
    <w:rsid w:val="00241385"/>
    <w:rsid w:val="002413F7"/>
    <w:rsid w:val="00241495"/>
    <w:rsid w:val="002414A7"/>
    <w:rsid w:val="00241655"/>
    <w:rsid w:val="00241724"/>
    <w:rsid w:val="00241760"/>
    <w:rsid w:val="00241767"/>
    <w:rsid w:val="0024183C"/>
    <w:rsid w:val="00241955"/>
    <w:rsid w:val="002419D0"/>
    <w:rsid w:val="00241AB1"/>
    <w:rsid w:val="00241B3F"/>
    <w:rsid w:val="00241C5B"/>
    <w:rsid w:val="00241CBC"/>
    <w:rsid w:val="00241E23"/>
    <w:rsid w:val="00241F1C"/>
    <w:rsid w:val="00242167"/>
    <w:rsid w:val="002421B0"/>
    <w:rsid w:val="00242212"/>
    <w:rsid w:val="002422CC"/>
    <w:rsid w:val="0024235B"/>
    <w:rsid w:val="00242498"/>
    <w:rsid w:val="00242569"/>
    <w:rsid w:val="00242579"/>
    <w:rsid w:val="00242791"/>
    <w:rsid w:val="00242865"/>
    <w:rsid w:val="0024286D"/>
    <w:rsid w:val="00242A58"/>
    <w:rsid w:val="00242B2E"/>
    <w:rsid w:val="00242C49"/>
    <w:rsid w:val="00242CA8"/>
    <w:rsid w:val="00242CCE"/>
    <w:rsid w:val="0024301B"/>
    <w:rsid w:val="002430EA"/>
    <w:rsid w:val="0024316A"/>
    <w:rsid w:val="0024327F"/>
    <w:rsid w:val="00243294"/>
    <w:rsid w:val="00243415"/>
    <w:rsid w:val="00243431"/>
    <w:rsid w:val="002434DE"/>
    <w:rsid w:val="002434DF"/>
    <w:rsid w:val="0024358F"/>
    <w:rsid w:val="002436EA"/>
    <w:rsid w:val="00243826"/>
    <w:rsid w:val="00243841"/>
    <w:rsid w:val="00243953"/>
    <w:rsid w:val="00243AEC"/>
    <w:rsid w:val="00243C8A"/>
    <w:rsid w:val="00243D2E"/>
    <w:rsid w:val="00243DE8"/>
    <w:rsid w:val="00243ECE"/>
    <w:rsid w:val="00243F04"/>
    <w:rsid w:val="00243F5C"/>
    <w:rsid w:val="0024402C"/>
    <w:rsid w:val="0024403C"/>
    <w:rsid w:val="002440A2"/>
    <w:rsid w:val="00244196"/>
    <w:rsid w:val="002441CC"/>
    <w:rsid w:val="002442B7"/>
    <w:rsid w:val="00244349"/>
    <w:rsid w:val="0024445D"/>
    <w:rsid w:val="002446B7"/>
    <w:rsid w:val="0024472D"/>
    <w:rsid w:val="002447D0"/>
    <w:rsid w:val="002447D5"/>
    <w:rsid w:val="00244946"/>
    <w:rsid w:val="002449B1"/>
    <w:rsid w:val="002449DE"/>
    <w:rsid w:val="002449EC"/>
    <w:rsid w:val="00244A35"/>
    <w:rsid w:val="00244A75"/>
    <w:rsid w:val="00244AEF"/>
    <w:rsid w:val="00244C94"/>
    <w:rsid w:val="00244D67"/>
    <w:rsid w:val="00244D75"/>
    <w:rsid w:val="00244D88"/>
    <w:rsid w:val="00244F83"/>
    <w:rsid w:val="00244FA5"/>
    <w:rsid w:val="00245072"/>
    <w:rsid w:val="002450B1"/>
    <w:rsid w:val="00245140"/>
    <w:rsid w:val="00245275"/>
    <w:rsid w:val="002453CB"/>
    <w:rsid w:val="0024541B"/>
    <w:rsid w:val="00245536"/>
    <w:rsid w:val="00245680"/>
    <w:rsid w:val="00245792"/>
    <w:rsid w:val="0024580C"/>
    <w:rsid w:val="00245870"/>
    <w:rsid w:val="00245884"/>
    <w:rsid w:val="00245A4A"/>
    <w:rsid w:val="00245A9C"/>
    <w:rsid w:val="00245B1B"/>
    <w:rsid w:val="00245B3D"/>
    <w:rsid w:val="00245C10"/>
    <w:rsid w:val="00245C77"/>
    <w:rsid w:val="00245D19"/>
    <w:rsid w:val="00245D6F"/>
    <w:rsid w:val="00245EC8"/>
    <w:rsid w:val="00245FB4"/>
    <w:rsid w:val="002460CF"/>
    <w:rsid w:val="00246105"/>
    <w:rsid w:val="00246277"/>
    <w:rsid w:val="002464BA"/>
    <w:rsid w:val="002464CB"/>
    <w:rsid w:val="002467B9"/>
    <w:rsid w:val="00246803"/>
    <w:rsid w:val="002468E0"/>
    <w:rsid w:val="00246974"/>
    <w:rsid w:val="00246A74"/>
    <w:rsid w:val="00246B07"/>
    <w:rsid w:val="00246BF8"/>
    <w:rsid w:val="00246C95"/>
    <w:rsid w:val="00246CF0"/>
    <w:rsid w:val="00246DAF"/>
    <w:rsid w:val="00246DBA"/>
    <w:rsid w:val="00246E0C"/>
    <w:rsid w:val="00246E4E"/>
    <w:rsid w:val="00246F37"/>
    <w:rsid w:val="0024704F"/>
    <w:rsid w:val="00247271"/>
    <w:rsid w:val="002472B6"/>
    <w:rsid w:val="002472CB"/>
    <w:rsid w:val="00247382"/>
    <w:rsid w:val="00247501"/>
    <w:rsid w:val="00247629"/>
    <w:rsid w:val="002476F5"/>
    <w:rsid w:val="00247A0D"/>
    <w:rsid w:val="00247B9F"/>
    <w:rsid w:val="00247DB3"/>
    <w:rsid w:val="00247E1A"/>
    <w:rsid w:val="00247E33"/>
    <w:rsid w:val="0024DCDF"/>
    <w:rsid w:val="002500D0"/>
    <w:rsid w:val="0025015D"/>
    <w:rsid w:val="00250198"/>
    <w:rsid w:val="002502D5"/>
    <w:rsid w:val="002503D0"/>
    <w:rsid w:val="002503E4"/>
    <w:rsid w:val="00250408"/>
    <w:rsid w:val="0025043B"/>
    <w:rsid w:val="00250441"/>
    <w:rsid w:val="0025058C"/>
    <w:rsid w:val="002505C1"/>
    <w:rsid w:val="002505DD"/>
    <w:rsid w:val="0025065D"/>
    <w:rsid w:val="00250713"/>
    <w:rsid w:val="00250719"/>
    <w:rsid w:val="00250856"/>
    <w:rsid w:val="00250869"/>
    <w:rsid w:val="00250979"/>
    <w:rsid w:val="002509BF"/>
    <w:rsid w:val="00250A17"/>
    <w:rsid w:val="00250BF3"/>
    <w:rsid w:val="00250C22"/>
    <w:rsid w:val="00250C9C"/>
    <w:rsid w:val="00250E7A"/>
    <w:rsid w:val="0025116C"/>
    <w:rsid w:val="0025119B"/>
    <w:rsid w:val="0025135B"/>
    <w:rsid w:val="002514E6"/>
    <w:rsid w:val="0025154B"/>
    <w:rsid w:val="00251588"/>
    <w:rsid w:val="002516B2"/>
    <w:rsid w:val="00251A25"/>
    <w:rsid w:val="00251A98"/>
    <w:rsid w:val="00251AB9"/>
    <w:rsid w:val="00251BD1"/>
    <w:rsid w:val="00251E23"/>
    <w:rsid w:val="00251E34"/>
    <w:rsid w:val="00251EDD"/>
    <w:rsid w:val="00251F05"/>
    <w:rsid w:val="00251F50"/>
    <w:rsid w:val="002520C0"/>
    <w:rsid w:val="00252171"/>
    <w:rsid w:val="002521B2"/>
    <w:rsid w:val="002522A4"/>
    <w:rsid w:val="00252505"/>
    <w:rsid w:val="0025254D"/>
    <w:rsid w:val="0025270D"/>
    <w:rsid w:val="00252755"/>
    <w:rsid w:val="00252885"/>
    <w:rsid w:val="00252906"/>
    <w:rsid w:val="002529C9"/>
    <w:rsid w:val="00252A3B"/>
    <w:rsid w:val="00252AAE"/>
    <w:rsid w:val="00252B6F"/>
    <w:rsid w:val="00252B99"/>
    <w:rsid w:val="00252BE4"/>
    <w:rsid w:val="00252DD8"/>
    <w:rsid w:val="00252EE6"/>
    <w:rsid w:val="002531DD"/>
    <w:rsid w:val="00253259"/>
    <w:rsid w:val="002532BC"/>
    <w:rsid w:val="002535F3"/>
    <w:rsid w:val="002536B4"/>
    <w:rsid w:val="0025371C"/>
    <w:rsid w:val="00253752"/>
    <w:rsid w:val="0025381A"/>
    <w:rsid w:val="00253846"/>
    <w:rsid w:val="002539C8"/>
    <w:rsid w:val="00253A5C"/>
    <w:rsid w:val="00253BC1"/>
    <w:rsid w:val="00253DA4"/>
    <w:rsid w:val="00253E18"/>
    <w:rsid w:val="00253E76"/>
    <w:rsid w:val="00253F0D"/>
    <w:rsid w:val="0025415C"/>
    <w:rsid w:val="00254185"/>
    <w:rsid w:val="00254223"/>
    <w:rsid w:val="002543CE"/>
    <w:rsid w:val="00254469"/>
    <w:rsid w:val="002545B4"/>
    <w:rsid w:val="00254606"/>
    <w:rsid w:val="00254658"/>
    <w:rsid w:val="00254663"/>
    <w:rsid w:val="002547AD"/>
    <w:rsid w:val="0025489F"/>
    <w:rsid w:val="0025491E"/>
    <w:rsid w:val="002549A0"/>
    <w:rsid w:val="00254ACD"/>
    <w:rsid w:val="00254B72"/>
    <w:rsid w:val="00254C99"/>
    <w:rsid w:val="00254CB2"/>
    <w:rsid w:val="00254DBF"/>
    <w:rsid w:val="00254E9A"/>
    <w:rsid w:val="00255068"/>
    <w:rsid w:val="00255130"/>
    <w:rsid w:val="00255228"/>
    <w:rsid w:val="0025528C"/>
    <w:rsid w:val="002552AF"/>
    <w:rsid w:val="002552E7"/>
    <w:rsid w:val="00255499"/>
    <w:rsid w:val="00255550"/>
    <w:rsid w:val="002555BE"/>
    <w:rsid w:val="00255797"/>
    <w:rsid w:val="002559E3"/>
    <w:rsid w:val="00255AC4"/>
    <w:rsid w:val="00255B31"/>
    <w:rsid w:val="00255BB8"/>
    <w:rsid w:val="00255C0D"/>
    <w:rsid w:val="00255D21"/>
    <w:rsid w:val="00255E49"/>
    <w:rsid w:val="00255E90"/>
    <w:rsid w:val="00255F55"/>
    <w:rsid w:val="0025605E"/>
    <w:rsid w:val="00256138"/>
    <w:rsid w:val="00256218"/>
    <w:rsid w:val="00256459"/>
    <w:rsid w:val="002564B8"/>
    <w:rsid w:val="002565E2"/>
    <w:rsid w:val="00256600"/>
    <w:rsid w:val="0025660B"/>
    <w:rsid w:val="0025674A"/>
    <w:rsid w:val="002567B2"/>
    <w:rsid w:val="002568D7"/>
    <w:rsid w:val="00256944"/>
    <w:rsid w:val="00256A84"/>
    <w:rsid w:val="00256ACC"/>
    <w:rsid w:val="00256BB1"/>
    <w:rsid w:val="00256D31"/>
    <w:rsid w:val="00256D4F"/>
    <w:rsid w:val="00256D5C"/>
    <w:rsid w:val="00256D82"/>
    <w:rsid w:val="0025706A"/>
    <w:rsid w:val="002570D7"/>
    <w:rsid w:val="002571F1"/>
    <w:rsid w:val="00257416"/>
    <w:rsid w:val="00257597"/>
    <w:rsid w:val="002575C5"/>
    <w:rsid w:val="00257624"/>
    <w:rsid w:val="00257713"/>
    <w:rsid w:val="00257893"/>
    <w:rsid w:val="002578F3"/>
    <w:rsid w:val="0025795F"/>
    <w:rsid w:val="002579E2"/>
    <w:rsid w:val="00257EA2"/>
    <w:rsid w:val="00257EDE"/>
    <w:rsid w:val="00257F86"/>
    <w:rsid w:val="00260101"/>
    <w:rsid w:val="0026034D"/>
    <w:rsid w:val="00260370"/>
    <w:rsid w:val="00260709"/>
    <w:rsid w:val="0026091A"/>
    <w:rsid w:val="00260A95"/>
    <w:rsid w:val="00260ECD"/>
    <w:rsid w:val="00260EF8"/>
    <w:rsid w:val="00260FD7"/>
    <w:rsid w:val="0026105B"/>
    <w:rsid w:val="0026116E"/>
    <w:rsid w:val="002611E0"/>
    <w:rsid w:val="002612E3"/>
    <w:rsid w:val="002613EB"/>
    <w:rsid w:val="00261548"/>
    <w:rsid w:val="0026164F"/>
    <w:rsid w:val="002616B9"/>
    <w:rsid w:val="002617CE"/>
    <w:rsid w:val="00261DEC"/>
    <w:rsid w:val="00262189"/>
    <w:rsid w:val="00262246"/>
    <w:rsid w:val="00262496"/>
    <w:rsid w:val="002625B6"/>
    <w:rsid w:val="00262698"/>
    <w:rsid w:val="00262796"/>
    <w:rsid w:val="002627F4"/>
    <w:rsid w:val="00262A1F"/>
    <w:rsid w:val="00262B6E"/>
    <w:rsid w:val="00262B85"/>
    <w:rsid w:val="00262DA3"/>
    <w:rsid w:val="00262DC0"/>
    <w:rsid w:val="00263067"/>
    <w:rsid w:val="0026307C"/>
    <w:rsid w:val="00263252"/>
    <w:rsid w:val="002634B1"/>
    <w:rsid w:val="002634FB"/>
    <w:rsid w:val="0026352A"/>
    <w:rsid w:val="00263532"/>
    <w:rsid w:val="00263573"/>
    <w:rsid w:val="002636B4"/>
    <w:rsid w:val="0026379A"/>
    <w:rsid w:val="002637ED"/>
    <w:rsid w:val="002638AB"/>
    <w:rsid w:val="00263984"/>
    <w:rsid w:val="002639DC"/>
    <w:rsid w:val="00263BDB"/>
    <w:rsid w:val="00263C8E"/>
    <w:rsid w:val="00263D32"/>
    <w:rsid w:val="00263DE0"/>
    <w:rsid w:val="00264010"/>
    <w:rsid w:val="0026408B"/>
    <w:rsid w:val="002640E7"/>
    <w:rsid w:val="00264189"/>
    <w:rsid w:val="0026428C"/>
    <w:rsid w:val="0026443C"/>
    <w:rsid w:val="00264542"/>
    <w:rsid w:val="0026482B"/>
    <w:rsid w:val="002649EB"/>
    <w:rsid w:val="00264AD0"/>
    <w:rsid w:val="00264B3B"/>
    <w:rsid w:val="00264B46"/>
    <w:rsid w:val="00264B4F"/>
    <w:rsid w:val="00264DED"/>
    <w:rsid w:val="00264E0E"/>
    <w:rsid w:val="00264EBB"/>
    <w:rsid w:val="00264EC8"/>
    <w:rsid w:val="00264ED0"/>
    <w:rsid w:val="002652D0"/>
    <w:rsid w:val="00265308"/>
    <w:rsid w:val="002653AD"/>
    <w:rsid w:val="0026547A"/>
    <w:rsid w:val="0026563D"/>
    <w:rsid w:val="0026576E"/>
    <w:rsid w:val="0026578F"/>
    <w:rsid w:val="002657C3"/>
    <w:rsid w:val="00265848"/>
    <w:rsid w:val="00265905"/>
    <w:rsid w:val="00265A24"/>
    <w:rsid w:val="00265A6C"/>
    <w:rsid w:val="00265AE3"/>
    <w:rsid w:val="00265B24"/>
    <w:rsid w:val="00265B62"/>
    <w:rsid w:val="00265BE8"/>
    <w:rsid w:val="00265C0D"/>
    <w:rsid w:val="00265C80"/>
    <w:rsid w:val="00265CF2"/>
    <w:rsid w:val="00265D28"/>
    <w:rsid w:val="00265D74"/>
    <w:rsid w:val="00265E06"/>
    <w:rsid w:val="00265E35"/>
    <w:rsid w:val="00266079"/>
    <w:rsid w:val="002661DA"/>
    <w:rsid w:val="002661E6"/>
    <w:rsid w:val="0026629A"/>
    <w:rsid w:val="002662B7"/>
    <w:rsid w:val="002662E5"/>
    <w:rsid w:val="002664C1"/>
    <w:rsid w:val="00266580"/>
    <w:rsid w:val="002665B5"/>
    <w:rsid w:val="00266653"/>
    <w:rsid w:val="002668EF"/>
    <w:rsid w:val="00266C07"/>
    <w:rsid w:val="00266C55"/>
    <w:rsid w:val="00266D7D"/>
    <w:rsid w:val="00266E40"/>
    <w:rsid w:val="00266FC8"/>
    <w:rsid w:val="00266FFA"/>
    <w:rsid w:val="002670EC"/>
    <w:rsid w:val="00267262"/>
    <w:rsid w:val="002672B3"/>
    <w:rsid w:val="002672F4"/>
    <w:rsid w:val="0026735D"/>
    <w:rsid w:val="00267617"/>
    <w:rsid w:val="00267644"/>
    <w:rsid w:val="00267764"/>
    <w:rsid w:val="002678F1"/>
    <w:rsid w:val="00267997"/>
    <w:rsid w:val="00267A1C"/>
    <w:rsid w:val="00267ACF"/>
    <w:rsid w:val="00267C59"/>
    <w:rsid w:val="00267C94"/>
    <w:rsid w:val="00267D16"/>
    <w:rsid w:val="00267E3F"/>
    <w:rsid w:val="0027039F"/>
    <w:rsid w:val="00270480"/>
    <w:rsid w:val="0027059C"/>
    <w:rsid w:val="0027063C"/>
    <w:rsid w:val="00270676"/>
    <w:rsid w:val="00270810"/>
    <w:rsid w:val="002709F0"/>
    <w:rsid w:val="00270A4A"/>
    <w:rsid w:val="00270AE0"/>
    <w:rsid w:val="00270B58"/>
    <w:rsid w:val="00270C6A"/>
    <w:rsid w:val="00270CE7"/>
    <w:rsid w:val="00270E22"/>
    <w:rsid w:val="00270FD2"/>
    <w:rsid w:val="00270FE2"/>
    <w:rsid w:val="00271119"/>
    <w:rsid w:val="0027118A"/>
    <w:rsid w:val="00271493"/>
    <w:rsid w:val="0027189B"/>
    <w:rsid w:val="002718B1"/>
    <w:rsid w:val="002719FF"/>
    <w:rsid w:val="00271AEC"/>
    <w:rsid w:val="00271B92"/>
    <w:rsid w:val="00271BF4"/>
    <w:rsid w:val="00271C97"/>
    <w:rsid w:val="00271D51"/>
    <w:rsid w:val="00271EA1"/>
    <w:rsid w:val="00271EA7"/>
    <w:rsid w:val="00271EF1"/>
    <w:rsid w:val="00271F05"/>
    <w:rsid w:val="002721C3"/>
    <w:rsid w:val="0027222B"/>
    <w:rsid w:val="00272241"/>
    <w:rsid w:val="002723D1"/>
    <w:rsid w:val="00272511"/>
    <w:rsid w:val="00272580"/>
    <w:rsid w:val="00272653"/>
    <w:rsid w:val="0027274A"/>
    <w:rsid w:val="00272851"/>
    <w:rsid w:val="002729D2"/>
    <w:rsid w:val="00272A70"/>
    <w:rsid w:val="00272AEA"/>
    <w:rsid w:val="00272AFE"/>
    <w:rsid w:val="00272B56"/>
    <w:rsid w:val="00272C21"/>
    <w:rsid w:val="00272D37"/>
    <w:rsid w:val="00272DCB"/>
    <w:rsid w:val="002730C5"/>
    <w:rsid w:val="002730DB"/>
    <w:rsid w:val="002730FC"/>
    <w:rsid w:val="0027317E"/>
    <w:rsid w:val="00273221"/>
    <w:rsid w:val="00273222"/>
    <w:rsid w:val="002733E5"/>
    <w:rsid w:val="00273557"/>
    <w:rsid w:val="0027367A"/>
    <w:rsid w:val="00273786"/>
    <w:rsid w:val="002737DC"/>
    <w:rsid w:val="0027389D"/>
    <w:rsid w:val="002738A1"/>
    <w:rsid w:val="002738DF"/>
    <w:rsid w:val="002739D5"/>
    <w:rsid w:val="002739F9"/>
    <w:rsid w:val="00273C1B"/>
    <w:rsid w:val="00273CC0"/>
    <w:rsid w:val="00273E1C"/>
    <w:rsid w:val="00273F06"/>
    <w:rsid w:val="002742AA"/>
    <w:rsid w:val="002742BC"/>
    <w:rsid w:val="00274320"/>
    <w:rsid w:val="00274763"/>
    <w:rsid w:val="00274799"/>
    <w:rsid w:val="0027480F"/>
    <w:rsid w:val="00274866"/>
    <w:rsid w:val="00274A07"/>
    <w:rsid w:val="00274A13"/>
    <w:rsid w:val="00274B60"/>
    <w:rsid w:val="00274C26"/>
    <w:rsid w:val="00274CF8"/>
    <w:rsid w:val="00274DA3"/>
    <w:rsid w:val="00274F75"/>
    <w:rsid w:val="00274FDC"/>
    <w:rsid w:val="00275105"/>
    <w:rsid w:val="0027511D"/>
    <w:rsid w:val="002751AA"/>
    <w:rsid w:val="00275222"/>
    <w:rsid w:val="00275269"/>
    <w:rsid w:val="00275276"/>
    <w:rsid w:val="002752D8"/>
    <w:rsid w:val="002752E5"/>
    <w:rsid w:val="00275312"/>
    <w:rsid w:val="00275313"/>
    <w:rsid w:val="00275317"/>
    <w:rsid w:val="002753E6"/>
    <w:rsid w:val="002753EC"/>
    <w:rsid w:val="002754A6"/>
    <w:rsid w:val="00275587"/>
    <w:rsid w:val="00275678"/>
    <w:rsid w:val="002756A1"/>
    <w:rsid w:val="002758A2"/>
    <w:rsid w:val="002759C2"/>
    <w:rsid w:val="002759C7"/>
    <w:rsid w:val="00275A03"/>
    <w:rsid w:val="00275FF6"/>
    <w:rsid w:val="00276022"/>
    <w:rsid w:val="00276052"/>
    <w:rsid w:val="00276184"/>
    <w:rsid w:val="00276198"/>
    <w:rsid w:val="002763DE"/>
    <w:rsid w:val="00276460"/>
    <w:rsid w:val="002765E0"/>
    <w:rsid w:val="002765EA"/>
    <w:rsid w:val="002767BE"/>
    <w:rsid w:val="0027680C"/>
    <w:rsid w:val="002769B9"/>
    <w:rsid w:val="00276A3B"/>
    <w:rsid w:val="00276A48"/>
    <w:rsid w:val="00276AFC"/>
    <w:rsid w:val="00276B94"/>
    <w:rsid w:val="00276F59"/>
    <w:rsid w:val="0027710B"/>
    <w:rsid w:val="002771DE"/>
    <w:rsid w:val="0027723E"/>
    <w:rsid w:val="002772F5"/>
    <w:rsid w:val="00277381"/>
    <w:rsid w:val="002773A1"/>
    <w:rsid w:val="002773E3"/>
    <w:rsid w:val="00277434"/>
    <w:rsid w:val="00277482"/>
    <w:rsid w:val="0027758C"/>
    <w:rsid w:val="002775CA"/>
    <w:rsid w:val="002775DA"/>
    <w:rsid w:val="00277628"/>
    <w:rsid w:val="00277640"/>
    <w:rsid w:val="00277674"/>
    <w:rsid w:val="002776B2"/>
    <w:rsid w:val="00277717"/>
    <w:rsid w:val="00277796"/>
    <w:rsid w:val="002777D5"/>
    <w:rsid w:val="0027784C"/>
    <w:rsid w:val="00277B63"/>
    <w:rsid w:val="00277BF7"/>
    <w:rsid w:val="00277CC7"/>
    <w:rsid w:val="00277D32"/>
    <w:rsid w:val="00277DA9"/>
    <w:rsid w:val="00277F3D"/>
    <w:rsid w:val="00277F79"/>
    <w:rsid w:val="0028003C"/>
    <w:rsid w:val="00280261"/>
    <w:rsid w:val="00280276"/>
    <w:rsid w:val="002802E0"/>
    <w:rsid w:val="002803C4"/>
    <w:rsid w:val="0028040D"/>
    <w:rsid w:val="00280413"/>
    <w:rsid w:val="00280422"/>
    <w:rsid w:val="00280461"/>
    <w:rsid w:val="00280510"/>
    <w:rsid w:val="00280647"/>
    <w:rsid w:val="00280798"/>
    <w:rsid w:val="002807A1"/>
    <w:rsid w:val="002807FE"/>
    <w:rsid w:val="0028096C"/>
    <w:rsid w:val="00280AA7"/>
    <w:rsid w:val="00280BF7"/>
    <w:rsid w:val="00280C84"/>
    <w:rsid w:val="00280D24"/>
    <w:rsid w:val="00280E99"/>
    <w:rsid w:val="00280EBC"/>
    <w:rsid w:val="00280EBF"/>
    <w:rsid w:val="002810B7"/>
    <w:rsid w:val="002810FB"/>
    <w:rsid w:val="002812E6"/>
    <w:rsid w:val="00281562"/>
    <w:rsid w:val="002815CF"/>
    <w:rsid w:val="00281BCF"/>
    <w:rsid w:val="00281BD7"/>
    <w:rsid w:val="00281C6E"/>
    <w:rsid w:val="00281D57"/>
    <w:rsid w:val="00281DF9"/>
    <w:rsid w:val="0028207F"/>
    <w:rsid w:val="002820C1"/>
    <w:rsid w:val="00282311"/>
    <w:rsid w:val="00282373"/>
    <w:rsid w:val="002824C4"/>
    <w:rsid w:val="0028264D"/>
    <w:rsid w:val="0028287A"/>
    <w:rsid w:val="00282A04"/>
    <w:rsid w:val="00282A45"/>
    <w:rsid w:val="00282B40"/>
    <w:rsid w:val="00282C13"/>
    <w:rsid w:val="00282C9E"/>
    <w:rsid w:val="00282D9F"/>
    <w:rsid w:val="00282DB8"/>
    <w:rsid w:val="00282DF1"/>
    <w:rsid w:val="00282F98"/>
    <w:rsid w:val="0028301D"/>
    <w:rsid w:val="0028335E"/>
    <w:rsid w:val="002833AE"/>
    <w:rsid w:val="002834B4"/>
    <w:rsid w:val="00283625"/>
    <w:rsid w:val="0028375C"/>
    <w:rsid w:val="002837C5"/>
    <w:rsid w:val="00283847"/>
    <w:rsid w:val="00283862"/>
    <w:rsid w:val="00283893"/>
    <w:rsid w:val="002838FB"/>
    <w:rsid w:val="00283925"/>
    <w:rsid w:val="002839F8"/>
    <w:rsid w:val="00283A44"/>
    <w:rsid w:val="00283BCC"/>
    <w:rsid w:val="00283CE8"/>
    <w:rsid w:val="00283DE5"/>
    <w:rsid w:val="00283E1E"/>
    <w:rsid w:val="00283FF1"/>
    <w:rsid w:val="002840D7"/>
    <w:rsid w:val="00284111"/>
    <w:rsid w:val="00284240"/>
    <w:rsid w:val="002843AB"/>
    <w:rsid w:val="002843EB"/>
    <w:rsid w:val="00284420"/>
    <w:rsid w:val="00284448"/>
    <w:rsid w:val="00284478"/>
    <w:rsid w:val="002844B2"/>
    <w:rsid w:val="002844FB"/>
    <w:rsid w:val="00284620"/>
    <w:rsid w:val="0028469F"/>
    <w:rsid w:val="00284750"/>
    <w:rsid w:val="00284755"/>
    <w:rsid w:val="002847BD"/>
    <w:rsid w:val="00284993"/>
    <w:rsid w:val="00284A70"/>
    <w:rsid w:val="00284B17"/>
    <w:rsid w:val="00284C9F"/>
    <w:rsid w:val="00284CBA"/>
    <w:rsid w:val="00284DEC"/>
    <w:rsid w:val="00284EC2"/>
    <w:rsid w:val="002850E5"/>
    <w:rsid w:val="002852EA"/>
    <w:rsid w:val="002852EC"/>
    <w:rsid w:val="00285354"/>
    <w:rsid w:val="0028535B"/>
    <w:rsid w:val="0028540E"/>
    <w:rsid w:val="00285480"/>
    <w:rsid w:val="002856D3"/>
    <w:rsid w:val="002859F6"/>
    <w:rsid w:val="00285B34"/>
    <w:rsid w:val="00285BE5"/>
    <w:rsid w:val="00285BEC"/>
    <w:rsid w:val="00285BF8"/>
    <w:rsid w:val="00285D54"/>
    <w:rsid w:val="00285F35"/>
    <w:rsid w:val="002860BB"/>
    <w:rsid w:val="00286127"/>
    <w:rsid w:val="0028619B"/>
    <w:rsid w:val="00286228"/>
    <w:rsid w:val="0028624C"/>
    <w:rsid w:val="00286495"/>
    <w:rsid w:val="0028651A"/>
    <w:rsid w:val="002865E9"/>
    <w:rsid w:val="0028677C"/>
    <w:rsid w:val="00286926"/>
    <w:rsid w:val="00286940"/>
    <w:rsid w:val="00286975"/>
    <w:rsid w:val="00286A12"/>
    <w:rsid w:val="00286C5B"/>
    <w:rsid w:val="00286C9E"/>
    <w:rsid w:val="00286D3A"/>
    <w:rsid w:val="00286E09"/>
    <w:rsid w:val="00286F15"/>
    <w:rsid w:val="00286F35"/>
    <w:rsid w:val="00286FDE"/>
    <w:rsid w:val="00287066"/>
    <w:rsid w:val="0028726D"/>
    <w:rsid w:val="0028726E"/>
    <w:rsid w:val="00287330"/>
    <w:rsid w:val="0028755A"/>
    <w:rsid w:val="002875BD"/>
    <w:rsid w:val="002876F0"/>
    <w:rsid w:val="0028775B"/>
    <w:rsid w:val="002877D6"/>
    <w:rsid w:val="00287822"/>
    <w:rsid w:val="002878BA"/>
    <w:rsid w:val="00287AF0"/>
    <w:rsid w:val="00287C0E"/>
    <w:rsid w:val="00287DBD"/>
    <w:rsid w:val="00287F1E"/>
    <w:rsid w:val="00287F9C"/>
    <w:rsid w:val="00290089"/>
    <w:rsid w:val="00290658"/>
    <w:rsid w:val="00290693"/>
    <w:rsid w:val="0029073D"/>
    <w:rsid w:val="002907A3"/>
    <w:rsid w:val="0029084A"/>
    <w:rsid w:val="00290B90"/>
    <w:rsid w:val="00290BC9"/>
    <w:rsid w:val="00290CCE"/>
    <w:rsid w:val="00290CD6"/>
    <w:rsid w:val="00290CFB"/>
    <w:rsid w:val="00290D93"/>
    <w:rsid w:val="00290DA4"/>
    <w:rsid w:val="00290DA7"/>
    <w:rsid w:val="00290E8F"/>
    <w:rsid w:val="00290EA7"/>
    <w:rsid w:val="00291193"/>
    <w:rsid w:val="002911BF"/>
    <w:rsid w:val="0029135F"/>
    <w:rsid w:val="002915D4"/>
    <w:rsid w:val="00291655"/>
    <w:rsid w:val="002916A2"/>
    <w:rsid w:val="002916BF"/>
    <w:rsid w:val="002916E0"/>
    <w:rsid w:val="00291735"/>
    <w:rsid w:val="002917BC"/>
    <w:rsid w:val="002917C7"/>
    <w:rsid w:val="00291858"/>
    <w:rsid w:val="0029188B"/>
    <w:rsid w:val="0029197B"/>
    <w:rsid w:val="00291992"/>
    <w:rsid w:val="002919B1"/>
    <w:rsid w:val="00291B24"/>
    <w:rsid w:val="00291BBA"/>
    <w:rsid w:val="00291C03"/>
    <w:rsid w:val="00291C54"/>
    <w:rsid w:val="00291C58"/>
    <w:rsid w:val="00291C88"/>
    <w:rsid w:val="00291CFE"/>
    <w:rsid w:val="00291DC6"/>
    <w:rsid w:val="00291E21"/>
    <w:rsid w:val="00291F02"/>
    <w:rsid w:val="00291FF8"/>
    <w:rsid w:val="00292100"/>
    <w:rsid w:val="002922AB"/>
    <w:rsid w:val="0029240E"/>
    <w:rsid w:val="0029247E"/>
    <w:rsid w:val="002924BD"/>
    <w:rsid w:val="00292512"/>
    <w:rsid w:val="00292568"/>
    <w:rsid w:val="002925A2"/>
    <w:rsid w:val="00292831"/>
    <w:rsid w:val="002929E6"/>
    <w:rsid w:val="00292A7A"/>
    <w:rsid w:val="00292B08"/>
    <w:rsid w:val="00292B89"/>
    <w:rsid w:val="00292C8B"/>
    <w:rsid w:val="00292D05"/>
    <w:rsid w:val="00292E42"/>
    <w:rsid w:val="00292E76"/>
    <w:rsid w:val="00292E80"/>
    <w:rsid w:val="00292EA8"/>
    <w:rsid w:val="00292FCD"/>
    <w:rsid w:val="00293237"/>
    <w:rsid w:val="00293252"/>
    <w:rsid w:val="002934ED"/>
    <w:rsid w:val="00293527"/>
    <w:rsid w:val="0029360C"/>
    <w:rsid w:val="0029364C"/>
    <w:rsid w:val="00293732"/>
    <w:rsid w:val="0029374B"/>
    <w:rsid w:val="0029378C"/>
    <w:rsid w:val="002937B7"/>
    <w:rsid w:val="0029385A"/>
    <w:rsid w:val="00293954"/>
    <w:rsid w:val="00293BD8"/>
    <w:rsid w:val="00293C41"/>
    <w:rsid w:val="00293C6A"/>
    <w:rsid w:val="00293C9B"/>
    <w:rsid w:val="00293D04"/>
    <w:rsid w:val="00293E16"/>
    <w:rsid w:val="00293F87"/>
    <w:rsid w:val="00293FCD"/>
    <w:rsid w:val="00293FDD"/>
    <w:rsid w:val="002940C8"/>
    <w:rsid w:val="0029413B"/>
    <w:rsid w:val="00294304"/>
    <w:rsid w:val="002943A8"/>
    <w:rsid w:val="002943B7"/>
    <w:rsid w:val="002944F2"/>
    <w:rsid w:val="0029450D"/>
    <w:rsid w:val="0029453B"/>
    <w:rsid w:val="002946A6"/>
    <w:rsid w:val="002946B7"/>
    <w:rsid w:val="0029499B"/>
    <w:rsid w:val="00294A07"/>
    <w:rsid w:val="00294BA2"/>
    <w:rsid w:val="00294C83"/>
    <w:rsid w:val="00294E5F"/>
    <w:rsid w:val="00294E64"/>
    <w:rsid w:val="00295042"/>
    <w:rsid w:val="00295064"/>
    <w:rsid w:val="00295069"/>
    <w:rsid w:val="0029510C"/>
    <w:rsid w:val="0029519C"/>
    <w:rsid w:val="002951D2"/>
    <w:rsid w:val="00295203"/>
    <w:rsid w:val="00295363"/>
    <w:rsid w:val="002953BF"/>
    <w:rsid w:val="00295448"/>
    <w:rsid w:val="002954F1"/>
    <w:rsid w:val="00295539"/>
    <w:rsid w:val="00295605"/>
    <w:rsid w:val="0029567A"/>
    <w:rsid w:val="002956DA"/>
    <w:rsid w:val="00295782"/>
    <w:rsid w:val="002957C2"/>
    <w:rsid w:val="002957E5"/>
    <w:rsid w:val="00295A5A"/>
    <w:rsid w:val="00295AB3"/>
    <w:rsid w:val="00295AD2"/>
    <w:rsid w:val="00295B33"/>
    <w:rsid w:val="00295CDD"/>
    <w:rsid w:val="00295DD4"/>
    <w:rsid w:val="00295E26"/>
    <w:rsid w:val="00295E7D"/>
    <w:rsid w:val="00295FF2"/>
    <w:rsid w:val="002960A1"/>
    <w:rsid w:val="002961CE"/>
    <w:rsid w:val="002961F3"/>
    <w:rsid w:val="002961F5"/>
    <w:rsid w:val="00296376"/>
    <w:rsid w:val="002963BD"/>
    <w:rsid w:val="0029679A"/>
    <w:rsid w:val="00296836"/>
    <w:rsid w:val="00296886"/>
    <w:rsid w:val="0029689B"/>
    <w:rsid w:val="0029695D"/>
    <w:rsid w:val="002969C5"/>
    <w:rsid w:val="00296BA2"/>
    <w:rsid w:val="00296BB4"/>
    <w:rsid w:val="00296BCC"/>
    <w:rsid w:val="00296CC7"/>
    <w:rsid w:val="00296E0A"/>
    <w:rsid w:val="0029700A"/>
    <w:rsid w:val="00297277"/>
    <w:rsid w:val="002972D8"/>
    <w:rsid w:val="00297334"/>
    <w:rsid w:val="0029738D"/>
    <w:rsid w:val="00297429"/>
    <w:rsid w:val="00297488"/>
    <w:rsid w:val="002974E5"/>
    <w:rsid w:val="002975A2"/>
    <w:rsid w:val="002975FD"/>
    <w:rsid w:val="00297613"/>
    <w:rsid w:val="00297675"/>
    <w:rsid w:val="00297740"/>
    <w:rsid w:val="00297842"/>
    <w:rsid w:val="0029787D"/>
    <w:rsid w:val="00297953"/>
    <w:rsid w:val="002979A3"/>
    <w:rsid w:val="002979CE"/>
    <w:rsid w:val="002979DD"/>
    <w:rsid w:val="00297A09"/>
    <w:rsid w:val="00297A1E"/>
    <w:rsid w:val="00297A28"/>
    <w:rsid w:val="00297ADF"/>
    <w:rsid w:val="00297AFD"/>
    <w:rsid w:val="00297C84"/>
    <w:rsid w:val="00297D08"/>
    <w:rsid w:val="00297E65"/>
    <w:rsid w:val="00297EEF"/>
    <w:rsid w:val="00297F1A"/>
    <w:rsid w:val="00297F70"/>
    <w:rsid w:val="00297F81"/>
    <w:rsid w:val="002A0213"/>
    <w:rsid w:val="002A02FC"/>
    <w:rsid w:val="002A038E"/>
    <w:rsid w:val="002A0413"/>
    <w:rsid w:val="002A04D0"/>
    <w:rsid w:val="002A05F1"/>
    <w:rsid w:val="002A081F"/>
    <w:rsid w:val="002A0830"/>
    <w:rsid w:val="002A09C5"/>
    <w:rsid w:val="002A0A18"/>
    <w:rsid w:val="002A0B7B"/>
    <w:rsid w:val="002A0BAA"/>
    <w:rsid w:val="002A0C4D"/>
    <w:rsid w:val="002A0CBC"/>
    <w:rsid w:val="002A0D4F"/>
    <w:rsid w:val="002A0F9B"/>
    <w:rsid w:val="002A1102"/>
    <w:rsid w:val="002A1149"/>
    <w:rsid w:val="002A116D"/>
    <w:rsid w:val="002A11B2"/>
    <w:rsid w:val="002A11D7"/>
    <w:rsid w:val="002A1228"/>
    <w:rsid w:val="002A1368"/>
    <w:rsid w:val="002A13C3"/>
    <w:rsid w:val="002A1455"/>
    <w:rsid w:val="002A178D"/>
    <w:rsid w:val="002A18A8"/>
    <w:rsid w:val="002A1A2E"/>
    <w:rsid w:val="002A1C8D"/>
    <w:rsid w:val="002A1D8E"/>
    <w:rsid w:val="002A1DD3"/>
    <w:rsid w:val="002A1EAA"/>
    <w:rsid w:val="002A1F3B"/>
    <w:rsid w:val="002A201C"/>
    <w:rsid w:val="002A2061"/>
    <w:rsid w:val="002A223B"/>
    <w:rsid w:val="002A22FA"/>
    <w:rsid w:val="002A23CC"/>
    <w:rsid w:val="002A24F9"/>
    <w:rsid w:val="002A2917"/>
    <w:rsid w:val="002A2B7C"/>
    <w:rsid w:val="002A2BBC"/>
    <w:rsid w:val="002A2C0E"/>
    <w:rsid w:val="002A2C86"/>
    <w:rsid w:val="002A2CB5"/>
    <w:rsid w:val="002A2CD2"/>
    <w:rsid w:val="002A2E6B"/>
    <w:rsid w:val="002A2EAD"/>
    <w:rsid w:val="002A2EB8"/>
    <w:rsid w:val="002A2F4E"/>
    <w:rsid w:val="002A2FD8"/>
    <w:rsid w:val="002A2FDF"/>
    <w:rsid w:val="002A3056"/>
    <w:rsid w:val="002A3160"/>
    <w:rsid w:val="002A318A"/>
    <w:rsid w:val="002A32B2"/>
    <w:rsid w:val="002A32E2"/>
    <w:rsid w:val="002A3307"/>
    <w:rsid w:val="002A3355"/>
    <w:rsid w:val="002A33BA"/>
    <w:rsid w:val="002A3410"/>
    <w:rsid w:val="002A3430"/>
    <w:rsid w:val="002A356F"/>
    <w:rsid w:val="002A3733"/>
    <w:rsid w:val="002A37A9"/>
    <w:rsid w:val="002A385C"/>
    <w:rsid w:val="002A38B8"/>
    <w:rsid w:val="002A38BC"/>
    <w:rsid w:val="002A3943"/>
    <w:rsid w:val="002A3969"/>
    <w:rsid w:val="002A3973"/>
    <w:rsid w:val="002A3A3B"/>
    <w:rsid w:val="002A3A97"/>
    <w:rsid w:val="002A3AA9"/>
    <w:rsid w:val="002A3B50"/>
    <w:rsid w:val="002A3B79"/>
    <w:rsid w:val="002A3C17"/>
    <w:rsid w:val="002A3C9E"/>
    <w:rsid w:val="002A3E64"/>
    <w:rsid w:val="002A3ED3"/>
    <w:rsid w:val="002A3F41"/>
    <w:rsid w:val="002A4052"/>
    <w:rsid w:val="002A438A"/>
    <w:rsid w:val="002A4516"/>
    <w:rsid w:val="002A4643"/>
    <w:rsid w:val="002A46E1"/>
    <w:rsid w:val="002A4836"/>
    <w:rsid w:val="002A484C"/>
    <w:rsid w:val="002A4890"/>
    <w:rsid w:val="002A49BF"/>
    <w:rsid w:val="002A4A74"/>
    <w:rsid w:val="002A4A9B"/>
    <w:rsid w:val="002A4D4D"/>
    <w:rsid w:val="002A4F61"/>
    <w:rsid w:val="002A5071"/>
    <w:rsid w:val="002A50F5"/>
    <w:rsid w:val="002A5109"/>
    <w:rsid w:val="002A5122"/>
    <w:rsid w:val="002A515C"/>
    <w:rsid w:val="002A51E5"/>
    <w:rsid w:val="002A51E6"/>
    <w:rsid w:val="002A51F1"/>
    <w:rsid w:val="002A5201"/>
    <w:rsid w:val="002A539C"/>
    <w:rsid w:val="002A5407"/>
    <w:rsid w:val="002A5417"/>
    <w:rsid w:val="002A5585"/>
    <w:rsid w:val="002A5586"/>
    <w:rsid w:val="002A55D5"/>
    <w:rsid w:val="002A5617"/>
    <w:rsid w:val="002A56D2"/>
    <w:rsid w:val="002A56EE"/>
    <w:rsid w:val="002A577E"/>
    <w:rsid w:val="002A58A0"/>
    <w:rsid w:val="002A598A"/>
    <w:rsid w:val="002A5BC5"/>
    <w:rsid w:val="002A5D16"/>
    <w:rsid w:val="002A5EC0"/>
    <w:rsid w:val="002A5F4C"/>
    <w:rsid w:val="002A604D"/>
    <w:rsid w:val="002A607F"/>
    <w:rsid w:val="002A60BE"/>
    <w:rsid w:val="002A610A"/>
    <w:rsid w:val="002A6135"/>
    <w:rsid w:val="002A6198"/>
    <w:rsid w:val="002A6672"/>
    <w:rsid w:val="002A66A1"/>
    <w:rsid w:val="002A67D6"/>
    <w:rsid w:val="002A6961"/>
    <w:rsid w:val="002A6A2B"/>
    <w:rsid w:val="002A6E69"/>
    <w:rsid w:val="002A6F2E"/>
    <w:rsid w:val="002A6FCE"/>
    <w:rsid w:val="002A730B"/>
    <w:rsid w:val="002A7368"/>
    <w:rsid w:val="002A73D3"/>
    <w:rsid w:val="002A73D7"/>
    <w:rsid w:val="002A7464"/>
    <w:rsid w:val="002A74C6"/>
    <w:rsid w:val="002A7521"/>
    <w:rsid w:val="002A76C6"/>
    <w:rsid w:val="002A76D4"/>
    <w:rsid w:val="002A7743"/>
    <w:rsid w:val="002A774F"/>
    <w:rsid w:val="002A7789"/>
    <w:rsid w:val="002A7984"/>
    <w:rsid w:val="002A79D5"/>
    <w:rsid w:val="002A7AE5"/>
    <w:rsid w:val="002A7BB4"/>
    <w:rsid w:val="002A7C12"/>
    <w:rsid w:val="002A7D5B"/>
    <w:rsid w:val="002A7DCA"/>
    <w:rsid w:val="002A7ECA"/>
    <w:rsid w:val="002B00DC"/>
    <w:rsid w:val="002B012E"/>
    <w:rsid w:val="002B013C"/>
    <w:rsid w:val="002B0157"/>
    <w:rsid w:val="002B0285"/>
    <w:rsid w:val="002B04BB"/>
    <w:rsid w:val="002B05B8"/>
    <w:rsid w:val="002B08F2"/>
    <w:rsid w:val="002B0976"/>
    <w:rsid w:val="002B0AF5"/>
    <w:rsid w:val="002B0B11"/>
    <w:rsid w:val="002B0B9A"/>
    <w:rsid w:val="002B0C29"/>
    <w:rsid w:val="002B0D6D"/>
    <w:rsid w:val="002B0E08"/>
    <w:rsid w:val="002B0E65"/>
    <w:rsid w:val="002B0E67"/>
    <w:rsid w:val="002B0E76"/>
    <w:rsid w:val="002B0F1A"/>
    <w:rsid w:val="002B1000"/>
    <w:rsid w:val="002B132B"/>
    <w:rsid w:val="002B13FE"/>
    <w:rsid w:val="002B14A5"/>
    <w:rsid w:val="002B15D0"/>
    <w:rsid w:val="002B15E1"/>
    <w:rsid w:val="002B161F"/>
    <w:rsid w:val="002B166C"/>
    <w:rsid w:val="002B16BB"/>
    <w:rsid w:val="002B16E3"/>
    <w:rsid w:val="002B1976"/>
    <w:rsid w:val="002B197E"/>
    <w:rsid w:val="002B1B61"/>
    <w:rsid w:val="002B1F04"/>
    <w:rsid w:val="002B1FD0"/>
    <w:rsid w:val="002B2037"/>
    <w:rsid w:val="002B2243"/>
    <w:rsid w:val="002B283A"/>
    <w:rsid w:val="002B2A61"/>
    <w:rsid w:val="002B2A70"/>
    <w:rsid w:val="002B2AFF"/>
    <w:rsid w:val="002B2C80"/>
    <w:rsid w:val="002B2D13"/>
    <w:rsid w:val="002B2D7E"/>
    <w:rsid w:val="002B2DAA"/>
    <w:rsid w:val="002B2DB6"/>
    <w:rsid w:val="002B2EFD"/>
    <w:rsid w:val="002B3044"/>
    <w:rsid w:val="002B3047"/>
    <w:rsid w:val="002B3106"/>
    <w:rsid w:val="002B32E5"/>
    <w:rsid w:val="002B3315"/>
    <w:rsid w:val="002B33EA"/>
    <w:rsid w:val="002B3613"/>
    <w:rsid w:val="002B3665"/>
    <w:rsid w:val="002B366C"/>
    <w:rsid w:val="002B3937"/>
    <w:rsid w:val="002B3A04"/>
    <w:rsid w:val="002B3A42"/>
    <w:rsid w:val="002B3A50"/>
    <w:rsid w:val="002B3C02"/>
    <w:rsid w:val="002B3C35"/>
    <w:rsid w:val="002B3D1E"/>
    <w:rsid w:val="002B3D23"/>
    <w:rsid w:val="002B3D5C"/>
    <w:rsid w:val="002B3D81"/>
    <w:rsid w:val="002B3E02"/>
    <w:rsid w:val="002B3E69"/>
    <w:rsid w:val="002B3E89"/>
    <w:rsid w:val="002B3E9F"/>
    <w:rsid w:val="002B3F08"/>
    <w:rsid w:val="002B3F7D"/>
    <w:rsid w:val="002B4060"/>
    <w:rsid w:val="002B4080"/>
    <w:rsid w:val="002B426F"/>
    <w:rsid w:val="002B42C1"/>
    <w:rsid w:val="002B436B"/>
    <w:rsid w:val="002B4478"/>
    <w:rsid w:val="002B4483"/>
    <w:rsid w:val="002B44BE"/>
    <w:rsid w:val="002B45FD"/>
    <w:rsid w:val="002B47B8"/>
    <w:rsid w:val="002B47DB"/>
    <w:rsid w:val="002B47F0"/>
    <w:rsid w:val="002B4A82"/>
    <w:rsid w:val="002B4C51"/>
    <w:rsid w:val="002B4CF3"/>
    <w:rsid w:val="002B4D1A"/>
    <w:rsid w:val="002B4DCC"/>
    <w:rsid w:val="002B4E77"/>
    <w:rsid w:val="002B4F19"/>
    <w:rsid w:val="002B4F6D"/>
    <w:rsid w:val="002B4FAB"/>
    <w:rsid w:val="002B517D"/>
    <w:rsid w:val="002B5274"/>
    <w:rsid w:val="002B52BC"/>
    <w:rsid w:val="002B5346"/>
    <w:rsid w:val="002B53C2"/>
    <w:rsid w:val="002B5409"/>
    <w:rsid w:val="002B56DC"/>
    <w:rsid w:val="002B56EC"/>
    <w:rsid w:val="002B586D"/>
    <w:rsid w:val="002B5914"/>
    <w:rsid w:val="002B5944"/>
    <w:rsid w:val="002B5A1F"/>
    <w:rsid w:val="002B5B87"/>
    <w:rsid w:val="002B5C02"/>
    <w:rsid w:val="002B5CB8"/>
    <w:rsid w:val="002B5CD3"/>
    <w:rsid w:val="002B5CEE"/>
    <w:rsid w:val="002B5D1D"/>
    <w:rsid w:val="002B5D5D"/>
    <w:rsid w:val="002B5D5E"/>
    <w:rsid w:val="002B5DC3"/>
    <w:rsid w:val="002B5DF9"/>
    <w:rsid w:val="002B5E67"/>
    <w:rsid w:val="002B5EE7"/>
    <w:rsid w:val="002B5FFB"/>
    <w:rsid w:val="002B6237"/>
    <w:rsid w:val="002B638D"/>
    <w:rsid w:val="002B6435"/>
    <w:rsid w:val="002B6466"/>
    <w:rsid w:val="002B6643"/>
    <w:rsid w:val="002B66E6"/>
    <w:rsid w:val="002B6752"/>
    <w:rsid w:val="002B6813"/>
    <w:rsid w:val="002B692A"/>
    <w:rsid w:val="002B69AD"/>
    <w:rsid w:val="002B6AB3"/>
    <w:rsid w:val="002B6AF1"/>
    <w:rsid w:val="002B6C24"/>
    <w:rsid w:val="002B6C89"/>
    <w:rsid w:val="002B6DAC"/>
    <w:rsid w:val="002B6E0F"/>
    <w:rsid w:val="002B6E9C"/>
    <w:rsid w:val="002B6EB8"/>
    <w:rsid w:val="002B6F44"/>
    <w:rsid w:val="002B6F97"/>
    <w:rsid w:val="002B6FF4"/>
    <w:rsid w:val="002B7042"/>
    <w:rsid w:val="002B70E8"/>
    <w:rsid w:val="002B73D4"/>
    <w:rsid w:val="002B743F"/>
    <w:rsid w:val="002B749F"/>
    <w:rsid w:val="002B74A8"/>
    <w:rsid w:val="002B7597"/>
    <w:rsid w:val="002B75C3"/>
    <w:rsid w:val="002B762D"/>
    <w:rsid w:val="002B7648"/>
    <w:rsid w:val="002B77C1"/>
    <w:rsid w:val="002B7888"/>
    <w:rsid w:val="002B7A8B"/>
    <w:rsid w:val="002B7AF5"/>
    <w:rsid w:val="002B7B45"/>
    <w:rsid w:val="002B7DB6"/>
    <w:rsid w:val="002BF783"/>
    <w:rsid w:val="002C0124"/>
    <w:rsid w:val="002C0150"/>
    <w:rsid w:val="002C03A8"/>
    <w:rsid w:val="002C03CA"/>
    <w:rsid w:val="002C0421"/>
    <w:rsid w:val="002C0443"/>
    <w:rsid w:val="002C0592"/>
    <w:rsid w:val="002C0595"/>
    <w:rsid w:val="002C05FB"/>
    <w:rsid w:val="002C0679"/>
    <w:rsid w:val="002C070D"/>
    <w:rsid w:val="002C07EF"/>
    <w:rsid w:val="002C09C4"/>
    <w:rsid w:val="002C0A7B"/>
    <w:rsid w:val="002C0A9E"/>
    <w:rsid w:val="002C0AD0"/>
    <w:rsid w:val="002C0B7D"/>
    <w:rsid w:val="002C0CA1"/>
    <w:rsid w:val="002C0CAE"/>
    <w:rsid w:val="002C0D07"/>
    <w:rsid w:val="002C0F2A"/>
    <w:rsid w:val="002C114E"/>
    <w:rsid w:val="002C12F4"/>
    <w:rsid w:val="002C1345"/>
    <w:rsid w:val="002C145D"/>
    <w:rsid w:val="002C14BE"/>
    <w:rsid w:val="002C1559"/>
    <w:rsid w:val="002C15B1"/>
    <w:rsid w:val="002C1740"/>
    <w:rsid w:val="002C178D"/>
    <w:rsid w:val="002C184E"/>
    <w:rsid w:val="002C18A5"/>
    <w:rsid w:val="002C18E1"/>
    <w:rsid w:val="002C1940"/>
    <w:rsid w:val="002C19F5"/>
    <w:rsid w:val="002C19F9"/>
    <w:rsid w:val="002C1A0C"/>
    <w:rsid w:val="002C1A0E"/>
    <w:rsid w:val="002C1AB8"/>
    <w:rsid w:val="002C1CAA"/>
    <w:rsid w:val="002C1D8C"/>
    <w:rsid w:val="002C1DC7"/>
    <w:rsid w:val="002C1DD2"/>
    <w:rsid w:val="002C1DE7"/>
    <w:rsid w:val="002C1DF6"/>
    <w:rsid w:val="002C1E63"/>
    <w:rsid w:val="002C1E9F"/>
    <w:rsid w:val="002C1EA1"/>
    <w:rsid w:val="002C1ECC"/>
    <w:rsid w:val="002C2036"/>
    <w:rsid w:val="002C20AE"/>
    <w:rsid w:val="002C2121"/>
    <w:rsid w:val="002C2163"/>
    <w:rsid w:val="002C2428"/>
    <w:rsid w:val="002C2455"/>
    <w:rsid w:val="002C2514"/>
    <w:rsid w:val="002C255C"/>
    <w:rsid w:val="002C260D"/>
    <w:rsid w:val="002C2615"/>
    <w:rsid w:val="002C2751"/>
    <w:rsid w:val="002C276C"/>
    <w:rsid w:val="002C2788"/>
    <w:rsid w:val="002C2A26"/>
    <w:rsid w:val="002C2A41"/>
    <w:rsid w:val="002C2B51"/>
    <w:rsid w:val="002C2BD5"/>
    <w:rsid w:val="002C2BF5"/>
    <w:rsid w:val="002C2C0D"/>
    <w:rsid w:val="002C2D43"/>
    <w:rsid w:val="002C2EC2"/>
    <w:rsid w:val="002C2F50"/>
    <w:rsid w:val="002C2F6E"/>
    <w:rsid w:val="002C3186"/>
    <w:rsid w:val="002C31E5"/>
    <w:rsid w:val="002C322B"/>
    <w:rsid w:val="002C32A5"/>
    <w:rsid w:val="002C3349"/>
    <w:rsid w:val="002C33B3"/>
    <w:rsid w:val="002C342F"/>
    <w:rsid w:val="002C3480"/>
    <w:rsid w:val="002C35EE"/>
    <w:rsid w:val="002C36A1"/>
    <w:rsid w:val="002C37A1"/>
    <w:rsid w:val="002C37A6"/>
    <w:rsid w:val="002C383A"/>
    <w:rsid w:val="002C3895"/>
    <w:rsid w:val="002C389C"/>
    <w:rsid w:val="002C39E5"/>
    <w:rsid w:val="002C3AC5"/>
    <w:rsid w:val="002C3D1D"/>
    <w:rsid w:val="002C3D90"/>
    <w:rsid w:val="002C3DA1"/>
    <w:rsid w:val="002C3E0A"/>
    <w:rsid w:val="002C3E4D"/>
    <w:rsid w:val="002C3F02"/>
    <w:rsid w:val="002C3F57"/>
    <w:rsid w:val="002C3F90"/>
    <w:rsid w:val="002C42F4"/>
    <w:rsid w:val="002C4362"/>
    <w:rsid w:val="002C44C3"/>
    <w:rsid w:val="002C4536"/>
    <w:rsid w:val="002C459C"/>
    <w:rsid w:val="002C4609"/>
    <w:rsid w:val="002C4782"/>
    <w:rsid w:val="002C47B0"/>
    <w:rsid w:val="002C4855"/>
    <w:rsid w:val="002C48B4"/>
    <w:rsid w:val="002C493C"/>
    <w:rsid w:val="002C4BA9"/>
    <w:rsid w:val="002C4BF7"/>
    <w:rsid w:val="002C4CFD"/>
    <w:rsid w:val="002C4D2F"/>
    <w:rsid w:val="002C4E82"/>
    <w:rsid w:val="002C4EC2"/>
    <w:rsid w:val="002C4F5D"/>
    <w:rsid w:val="002C508A"/>
    <w:rsid w:val="002C512A"/>
    <w:rsid w:val="002C52D3"/>
    <w:rsid w:val="002C52FD"/>
    <w:rsid w:val="002C5448"/>
    <w:rsid w:val="002C5465"/>
    <w:rsid w:val="002C54FF"/>
    <w:rsid w:val="002C5517"/>
    <w:rsid w:val="002C559D"/>
    <w:rsid w:val="002C55AB"/>
    <w:rsid w:val="002C55EF"/>
    <w:rsid w:val="002C5654"/>
    <w:rsid w:val="002C56E5"/>
    <w:rsid w:val="002C5788"/>
    <w:rsid w:val="002C57A8"/>
    <w:rsid w:val="002C586A"/>
    <w:rsid w:val="002C5870"/>
    <w:rsid w:val="002C5894"/>
    <w:rsid w:val="002C58CE"/>
    <w:rsid w:val="002C5910"/>
    <w:rsid w:val="002C5993"/>
    <w:rsid w:val="002C5A5D"/>
    <w:rsid w:val="002C5AED"/>
    <w:rsid w:val="002C5BC5"/>
    <w:rsid w:val="002C5C7D"/>
    <w:rsid w:val="002C6217"/>
    <w:rsid w:val="002C6369"/>
    <w:rsid w:val="002C63F7"/>
    <w:rsid w:val="002C64DF"/>
    <w:rsid w:val="002C65DF"/>
    <w:rsid w:val="002C6697"/>
    <w:rsid w:val="002C67C7"/>
    <w:rsid w:val="002C692B"/>
    <w:rsid w:val="002C69C3"/>
    <w:rsid w:val="002C6A40"/>
    <w:rsid w:val="002C6B12"/>
    <w:rsid w:val="002C6DFE"/>
    <w:rsid w:val="002C6E20"/>
    <w:rsid w:val="002C6ECC"/>
    <w:rsid w:val="002C6F7B"/>
    <w:rsid w:val="002C704B"/>
    <w:rsid w:val="002C70C4"/>
    <w:rsid w:val="002C7123"/>
    <w:rsid w:val="002C7180"/>
    <w:rsid w:val="002C718C"/>
    <w:rsid w:val="002C725C"/>
    <w:rsid w:val="002C73E0"/>
    <w:rsid w:val="002C7480"/>
    <w:rsid w:val="002C763D"/>
    <w:rsid w:val="002C774B"/>
    <w:rsid w:val="002C7834"/>
    <w:rsid w:val="002C78A4"/>
    <w:rsid w:val="002C7906"/>
    <w:rsid w:val="002C7A56"/>
    <w:rsid w:val="002C7A89"/>
    <w:rsid w:val="002C7ACC"/>
    <w:rsid w:val="002C7ACF"/>
    <w:rsid w:val="002C7AD6"/>
    <w:rsid w:val="002C7C92"/>
    <w:rsid w:val="002C7CA0"/>
    <w:rsid w:val="002C7CBD"/>
    <w:rsid w:val="002C7D28"/>
    <w:rsid w:val="002C7EB8"/>
    <w:rsid w:val="002C7F38"/>
    <w:rsid w:val="002C7F4A"/>
    <w:rsid w:val="002D00B9"/>
    <w:rsid w:val="002D016B"/>
    <w:rsid w:val="002D0214"/>
    <w:rsid w:val="002D0523"/>
    <w:rsid w:val="002D0555"/>
    <w:rsid w:val="002D05B8"/>
    <w:rsid w:val="002D06C6"/>
    <w:rsid w:val="002D0778"/>
    <w:rsid w:val="002D0819"/>
    <w:rsid w:val="002D09B1"/>
    <w:rsid w:val="002D0CA4"/>
    <w:rsid w:val="002D0CD6"/>
    <w:rsid w:val="002D0DC8"/>
    <w:rsid w:val="002D0E3B"/>
    <w:rsid w:val="002D0E52"/>
    <w:rsid w:val="002D0EEE"/>
    <w:rsid w:val="002D0F02"/>
    <w:rsid w:val="002D0F2D"/>
    <w:rsid w:val="002D12CD"/>
    <w:rsid w:val="002D1537"/>
    <w:rsid w:val="002D16E7"/>
    <w:rsid w:val="002D172E"/>
    <w:rsid w:val="002D1736"/>
    <w:rsid w:val="002D1825"/>
    <w:rsid w:val="002D19B2"/>
    <w:rsid w:val="002D1C1E"/>
    <w:rsid w:val="002D1D32"/>
    <w:rsid w:val="002D1D7E"/>
    <w:rsid w:val="002D1DE1"/>
    <w:rsid w:val="002D1E43"/>
    <w:rsid w:val="002D1E4F"/>
    <w:rsid w:val="002D1FDD"/>
    <w:rsid w:val="002D2033"/>
    <w:rsid w:val="002D206B"/>
    <w:rsid w:val="002D21A6"/>
    <w:rsid w:val="002D223C"/>
    <w:rsid w:val="002D257E"/>
    <w:rsid w:val="002D25C7"/>
    <w:rsid w:val="002D2663"/>
    <w:rsid w:val="002D2754"/>
    <w:rsid w:val="002D27A6"/>
    <w:rsid w:val="002D2A0F"/>
    <w:rsid w:val="002D2BBE"/>
    <w:rsid w:val="002D2C63"/>
    <w:rsid w:val="002D2D1B"/>
    <w:rsid w:val="002D2DB5"/>
    <w:rsid w:val="002D2F49"/>
    <w:rsid w:val="002D3068"/>
    <w:rsid w:val="002D318A"/>
    <w:rsid w:val="002D3645"/>
    <w:rsid w:val="002D3679"/>
    <w:rsid w:val="002D36FA"/>
    <w:rsid w:val="002D3853"/>
    <w:rsid w:val="002D3978"/>
    <w:rsid w:val="002D3979"/>
    <w:rsid w:val="002D39E0"/>
    <w:rsid w:val="002D3A40"/>
    <w:rsid w:val="002D3CBC"/>
    <w:rsid w:val="002D3D32"/>
    <w:rsid w:val="002D3D64"/>
    <w:rsid w:val="002D3F04"/>
    <w:rsid w:val="002D4070"/>
    <w:rsid w:val="002D4119"/>
    <w:rsid w:val="002D419E"/>
    <w:rsid w:val="002D41F4"/>
    <w:rsid w:val="002D4210"/>
    <w:rsid w:val="002D4226"/>
    <w:rsid w:val="002D435D"/>
    <w:rsid w:val="002D4455"/>
    <w:rsid w:val="002D44A8"/>
    <w:rsid w:val="002D45A8"/>
    <w:rsid w:val="002D4686"/>
    <w:rsid w:val="002D4701"/>
    <w:rsid w:val="002D4705"/>
    <w:rsid w:val="002D47AD"/>
    <w:rsid w:val="002D4877"/>
    <w:rsid w:val="002D4971"/>
    <w:rsid w:val="002D4AEA"/>
    <w:rsid w:val="002D4C1F"/>
    <w:rsid w:val="002D4C5C"/>
    <w:rsid w:val="002D4CD8"/>
    <w:rsid w:val="002D50B7"/>
    <w:rsid w:val="002D520A"/>
    <w:rsid w:val="002D5234"/>
    <w:rsid w:val="002D528E"/>
    <w:rsid w:val="002D54D7"/>
    <w:rsid w:val="002D5606"/>
    <w:rsid w:val="002D5686"/>
    <w:rsid w:val="002D57E1"/>
    <w:rsid w:val="002D5924"/>
    <w:rsid w:val="002D5BF7"/>
    <w:rsid w:val="002D5CBD"/>
    <w:rsid w:val="002D5CE5"/>
    <w:rsid w:val="002D5DC4"/>
    <w:rsid w:val="002D5E26"/>
    <w:rsid w:val="002D5EB4"/>
    <w:rsid w:val="002D5EE3"/>
    <w:rsid w:val="002D5FAC"/>
    <w:rsid w:val="002D605D"/>
    <w:rsid w:val="002D6133"/>
    <w:rsid w:val="002D61D6"/>
    <w:rsid w:val="002D621E"/>
    <w:rsid w:val="002D6283"/>
    <w:rsid w:val="002D62ED"/>
    <w:rsid w:val="002D63C2"/>
    <w:rsid w:val="002D6403"/>
    <w:rsid w:val="002D64FB"/>
    <w:rsid w:val="002D6580"/>
    <w:rsid w:val="002D6621"/>
    <w:rsid w:val="002D6688"/>
    <w:rsid w:val="002D66C5"/>
    <w:rsid w:val="002D69F7"/>
    <w:rsid w:val="002D6B6E"/>
    <w:rsid w:val="002D6B74"/>
    <w:rsid w:val="002D6BF5"/>
    <w:rsid w:val="002D6DA0"/>
    <w:rsid w:val="002D6DC8"/>
    <w:rsid w:val="002D6E59"/>
    <w:rsid w:val="002D6F3B"/>
    <w:rsid w:val="002D70A1"/>
    <w:rsid w:val="002D70AA"/>
    <w:rsid w:val="002D715B"/>
    <w:rsid w:val="002D71C6"/>
    <w:rsid w:val="002D722C"/>
    <w:rsid w:val="002D736B"/>
    <w:rsid w:val="002D74C9"/>
    <w:rsid w:val="002D7555"/>
    <w:rsid w:val="002D75CD"/>
    <w:rsid w:val="002D76B4"/>
    <w:rsid w:val="002D77A8"/>
    <w:rsid w:val="002D7894"/>
    <w:rsid w:val="002D78EF"/>
    <w:rsid w:val="002D7AB7"/>
    <w:rsid w:val="002D7BA3"/>
    <w:rsid w:val="002D7BB5"/>
    <w:rsid w:val="002D7BDE"/>
    <w:rsid w:val="002D7BE3"/>
    <w:rsid w:val="002D7C6C"/>
    <w:rsid w:val="002D7D2C"/>
    <w:rsid w:val="002D7D3E"/>
    <w:rsid w:val="002D7E58"/>
    <w:rsid w:val="002D7ECB"/>
    <w:rsid w:val="002D7EE1"/>
    <w:rsid w:val="002D7F53"/>
    <w:rsid w:val="002D9D3D"/>
    <w:rsid w:val="002E00FC"/>
    <w:rsid w:val="002E0218"/>
    <w:rsid w:val="002E02A0"/>
    <w:rsid w:val="002E02C3"/>
    <w:rsid w:val="002E033B"/>
    <w:rsid w:val="002E038A"/>
    <w:rsid w:val="002E03B9"/>
    <w:rsid w:val="002E03D1"/>
    <w:rsid w:val="002E04E9"/>
    <w:rsid w:val="002E05FA"/>
    <w:rsid w:val="002E060D"/>
    <w:rsid w:val="002E0611"/>
    <w:rsid w:val="002E065A"/>
    <w:rsid w:val="002E0673"/>
    <w:rsid w:val="002E0758"/>
    <w:rsid w:val="002E089F"/>
    <w:rsid w:val="002E094D"/>
    <w:rsid w:val="002E0A34"/>
    <w:rsid w:val="002E0AF1"/>
    <w:rsid w:val="002E0B9B"/>
    <w:rsid w:val="002E0D4D"/>
    <w:rsid w:val="002E0FBA"/>
    <w:rsid w:val="002E11F3"/>
    <w:rsid w:val="002E1248"/>
    <w:rsid w:val="002E12FD"/>
    <w:rsid w:val="002E13E8"/>
    <w:rsid w:val="002E1429"/>
    <w:rsid w:val="002E158B"/>
    <w:rsid w:val="002E15B4"/>
    <w:rsid w:val="002E16EC"/>
    <w:rsid w:val="002E1818"/>
    <w:rsid w:val="002E196F"/>
    <w:rsid w:val="002E1AA1"/>
    <w:rsid w:val="002E1B05"/>
    <w:rsid w:val="002E1C70"/>
    <w:rsid w:val="002E1CF4"/>
    <w:rsid w:val="002E1D22"/>
    <w:rsid w:val="002E1EEC"/>
    <w:rsid w:val="002E1EF8"/>
    <w:rsid w:val="002E2068"/>
    <w:rsid w:val="002E2105"/>
    <w:rsid w:val="002E2145"/>
    <w:rsid w:val="002E217B"/>
    <w:rsid w:val="002E21D7"/>
    <w:rsid w:val="002E2420"/>
    <w:rsid w:val="002E263D"/>
    <w:rsid w:val="002E26EC"/>
    <w:rsid w:val="002E2702"/>
    <w:rsid w:val="002E278A"/>
    <w:rsid w:val="002E2790"/>
    <w:rsid w:val="002E2792"/>
    <w:rsid w:val="002E2843"/>
    <w:rsid w:val="002E2A89"/>
    <w:rsid w:val="002E2C20"/>
    <w:rsid w:val="002E2C95"/>
    <w:rsid w:val="002E2CB3"/>
    <w:rsid w:val="002E2D2C"/>
    <w:rsid w:val="002E2F10"/>
    <w:rsid w:val="002E2F34"/>
    <w:rsid w:val="002E3068"/>
    <w:rsid w:val="002E30F6"/>
    <w:rsid w:val="002E3160"/>
    <w:rsid w:val="002E328E"/>
    <w:rsid w:val="002E35D2"/>
    <w:rsid w:val="002E3822"/>
    <w:rsid w:val="002E3841"/>
    <w:rsid w:val="002E38CF"/>
    <w:rsid w:val="002E39E4"/>
    <w:rsid w:val="002E3B45"/>
    <w:rsid w:val="002E3B73"/>
    <w:rsid w:val="002E3CA1"/>
    <w:rsid w:val="002E3DAE"/>
    <w:rsid w:val="002E3E75"/>
    <w:rsid w:val="002E3F67"/>
    <w:rsid w:val="002E401A"/>
    <w:rsid w:val="002E4020"/>
    <w:rsid w:val="002E4025"/>
    <w:rsid w:val="002E4088"/>
    <w:rsid w:val="002E41AF"/>
    <w:rsid w:val="002E41D8"/>
    <w:rsid w:val="002E4298"/>
    <w:rsid w:val="002E42DC"/>
    <w:rsid w:val="002E43AB"/>
    <w:rsid w:val="002E43B2"/>
    <w:rsid w:val="002E4544"/>
    <w:rsid w:val="002E46C1"/>
    <w:rsid w:val="002E470A"/>
    <w:rsid w:val="002E49B8"/>
    <w:rsid w:val="002E49D3"/>
    <w:rsid w:val="002E4AAA"/>
    <w:rsid w:val="002E4F35"/>
    <w:rsid w:val="002E5028"/>
    <w:rsid w:val="002E5039"/>
    <w:rsid w:val="002E50C2"/>
    <w:rsid w:val="002E516C"/>
    <w:rsid w:val="002E5238"/>
    <w:rsid w:val="002E5420"/>
    <w:rsid w:val="002E551E"/>
    <w:rsid w:val="002E55F8"/>
    <w:rsid w:val="002E5721"/>
    <w:rsid w:val="002E5787"/>
    <w:rsid w:val="002E5A98"/>
    <w:rsid w:val="002E5AAF"/>
    <w:rsid w:val="002E5B61"/>
    <w:rsid w:val="002E5BE1"/>
    <w:rsid w:val="002E5D00"/>
    <w:rsid w:val="002E5DB3"/>
    <w:rsid w:val="002E5E47"/>
    <w:rsid w:val="002E5EFB"/>
    <w:rsid w:val="002E5F1E"/>
    <w:rsid w:val="002E607A"/>
    <w:rsid w:val="002E6219"/>
    <w:rsid w:val="002E6260"/>
    <w:rsid w:val="002E6376"/>
    <w:rsid w:val="002E64AD"/>
    <w:rsid w:val="002E64DF"/>
    <w:rsid w:val="002E6508"/>
    <w:rsid w:val="002E6557"/>
    <w:rsid w:val="002E669C"/>
    <w:rsid w:val="002E66F5"/>
    <w:rsid w:val="002E6712"/>
    <w:rsid w:val="002E695D"/>
    <w:rsid w:val="002E6ABE"/>
    <w:rsid w:val="002E6C87"/>
    <w:rsid w:val="002E6D3A"/>
    <w:rsid w:val="002E6F26"/>
    <w:rsid w:val="002E6FD1"/>
    <w:rsid w:val="002E6FDF"/>
    <w:rsid w:val="002E7043"/>
    <w:rsid w:val="002E726B"/>
    <w:rsid w:val="002E7452"/>
    <w:rsid w:val="002E74F4"/>
    <w:rsid w:val="002E7545"/>
    <w:rsid w:val="002E7759"/>
    <w:rsid w:val="002E782C"/>
    <w:rsid w:val="002E7919"/>
    <w:rsid w:val="002E799F"/>
    <w:rsid w:val="002E7A58"/>
    <w:rsid w:val="002E7A65"/>
    <w:rsid w:val="002E7C57"/>
    <w:rsid w:val="002E7C81"/>
    <w:rsid w:val="002E7D45"/>
    <w:rsid w:val="002E7D4F"/>
    <w:rsid w:val="002E7E05"/>
    <w:rsid w:val="002F0018"/>
    <w:rsid w:val="002F004F"/>
    <w:rsid w:val="002F0232"/>
    <w:rsid w:val="002F028D"/>
    <w:rsid w:val="002F0505"/>
    <w:rsid w:val="002F054F"/>
    <w:rsid w:val="002F057A"/>
    <w:rsid w:val="002F064F"/>
    <w:rsid w:val="002F068B"/>
    <w:rsid w:val="002F0A79"/>
    <w:rsid w:val="002F0A92"/>
    <w:rsid w:val="002F0ADC"/>
    <w:rsid w:val="002F0AE6"/>
    <w:rsid w:val="002F0D0C"/>
    <w:rsid w:val="002F0D5B"/>
    <w:rsid w:val="002F0DE6"/>
    <w:rsid w:val="002F1043"/>
    <w:rsid w:val="002F1270"/>
    <w:rsid w:val="002F12AA"/>
    <w:rsid w:val="002F13FB"/>
    <w:rsid w:val="002F14F1"/>
    <w:rsid w:val="002F1508"/>
    <w:rsid w:val="002F1629"/>
    <w:rsid w:val="002F164A"/>
    <w:rsid w:val="002F165F"/>
    <w:rsid w:val="002F171B"/>
    <w:rsid w:val="002F179E"/>
    <w:rsid w:val="002F17D3"/>
    <w:rsid w:val="002F1870"/>
    <w:rsid w:val="002F1916"/>
    <w:rsid w:val="002F1977"/>
    <w:rsid w:val="002F19DB"/>
    <w:rsid w:val="002F1A26"/>
    <w:rsid w:val="002F1A3F"/>
    <w:rsid w:val="002F1A42"/>
    <w:rsid w:val="002F1AD5"/>
    <w:rsid w:val="002F1CA8"/>
    <w:rsid w:val="002F1D48"/>
    <w:rsid w:val="002F1E20"/>
    <w:rsid w:val="002F1E35"/>
    <w:rsid w:val="002F1F28"/>
    <w:rsid w:val="002F2098"/>
    <w:rsid w:val="002F22AA"/>
    <w:rsid w:val="002F22D5"/>
    <w:rsid w:val="002F24D4"/>
    <w:rsid w:val="002F262A"/>
    <w:rsid w:val="002F2680"/>
    <w:rsid w:val="002F26BB"/>
    <w:rsid w:val="002F27A3"/>
    <w:rsid w:val="002F27E5"/>
    <w:rsid w:val="002F281B"/>
    <w:rsid w:val="002F284C"/>
    <w:rsid w:val="002F2BB2"/>
    <w:rsid w:val="002F2DF7"/>
    <w:rsid w:val="002F31E5"/>
    <w:rsid w:val="002F32A5"/>
    <w:rsid w:val="002F32C1"/>
    <w:rsid w:val="002F32D3"/>
    <w:rsid w:val="002F3461"/>
    <w:rsid w:val="002F34EF"/>
    <w:rsid w:val="002F351D"/>
    <w:rsid w:val="002F3597"/>
    <w:rsid w:val="002F381C"/>
    <w:rsid w:val="002F3829"/>
    <w:rsid w:val="002F386A"/>
    <w:rsid w:val="002F387E"/>
    <w:rsid w:val="002F3892"/>
    <w:rsid w:val="002F38EE"/>
    <w:rsid w:val="002F3918"/>
    <w:rsid w:val="002F3A2F"/>
    <w:rsid w:val="002F3A46"/>
    <w:rsid w:val="002F3CEB"/>
    <w:rsid w:val="002F3D78"/>
    <w:rsid w:val="002F3E22"/>
    <w:rsid w:val="002F3E56"/>
    <w:rsid w:val="002F3E6F"/>
    <w:rsid w:val="002F3EF2"/>
    <w:rsid w:val="002F40FD"/>
    <w:rsid w:val="002F4144"/>
    <w:rsid w:val="002F41B0"/>
    <w:rsid w:val="002F422B"/>
    <w:rsid w:val="002F4238"/>
    <w:rsid w:val="002F428A"/>
    <w:rsid w:val="002F42A6"/>
    <w:rsid w:val="002F43CB"/>
    <w:rsid w:val="002F43FD"/>
    <w:rsid w:val="002F44F7"/>
    <w:rsid w:val="002F4661"/>
    <w:rsid w:val="002F46C1"/>
    <w:rsid w:val="002F47A5"/>
    <w:rsid w:val="002F4AB0"/>
    <w:rsid w:val="002F4D00"/>
    <w:rsid w:val="002F4D18"/>
    <w:rsid w:val="002F4D44"/>
    <w:rsid w:val="002F4E0B"/>
    <w:rsid w:val="002F4F83"/>
    <w:rsid w:val="002F5066"/>
    <w:rsid w:val="002F5092"/>
    <w:rsid w:val="002F50E0"/>
    <w:rsid w:val="002F5219"/>
    <w:rsid w:val="002F5280"/>
    <w:rsid w:val="002F530B"/>
    <w:rsid w:val="002F53AD"/>
    <w:rsid w:val="002F53EA"/>
    <w:rsid w:val="002F53FD"/>
    <w:rsid w:val="002F5475"/>
    <w:rsid w:val="002F5533"/>
    <w:rsid w:val="002F56BC"/>
    <w:rsid w:val="002F56D9"/>
    <w:rsid w:val="002F580F"/>
    <w:rsid w:val="002F583A"/>
    <w:rsid w:val="002F589E"/>
    <w:rsid w:val="002F5992"/>
    <w:rsid w:val="002F59B3"/>
    <w:rsid w:val="002F59EF"/>
    <w:rsid w:val="002F5A16"/>
    <w:rsid w:val="002F5A94"/>
    <w:rsid w:val="002F5B19"/>
    <w:rsid w:val="002F5C00"/>
    <w:rsid w:val="002F5C1F"/>
    <w:rsid w:val="002F5D22"/>
    <w:rsid w:val="002F5DBD"/>
    <w:rsid w:val="002F61CA"/>
    <w:rsid w:val="002F62F3"/>
    <w:rsid w:val="002F630B"/>
    <w:rsid w:val="002F6316"/>
    <w:rsid w:val="002F6345"/>
    <w:rsid w:val="002F63BD"/>
    <w:rsid w:val="002F6653"/>
    <w:rsid w:val="002F666B"/>
    <w:rsid w:val="002F6823"/>
    <w:rsid w:val="002F6867"/>
    <w:rsid w:val="002F6B0B"/>
    <w:rsid w:val="002F6B2C"/>
    <w:rsid w:val="002F6C01"/>
    <w:rsid w:val="002F6C24"/>
    <w:rsid w:val="002F6D4C"/>
    <w:rsid w:val="002F6D97"/>
    <w:rsid w:val="002F6E23"/>
    <w:rsid w:val="002F6F56"/>
    <w:rsid w:val="002F700C"/>
    <w:rsid w:val="002F7046"/>
    <w:rsid w:val="002F7151"/>
    <w:rsid w:val="002F7262"/>
    <w:rsid w:val="002F728E"/>
    <w:rsid w:val="002F72BB"/>
    <w:rsid w:val="002F72BE"/>
    <w:rsid w:val="002F7301"/>
    <w:rsid w:val="002F7339"/>
    <w:rsid w:val="002F73E6"/>
    <w:rsid w:val="002F7417"/>
    <w:rsid w:val="002F74B6"/>
    <w:rsid w:val="002F752B"/>
    <w:rsid w:val="002F75A6"/>
    <w:rsid w:val="002F762E"/>
    <w:rsid w:val="002F771E"/>
    <w:rsid w:val="002F776A"/>
    <w:rsid w:val="002F7789"/>
    <w:rsid w:val="002F784A"/>
    <w:rsid w:val="002F7918"/>
    <w:rsid w:val="002F799C"/>
    <w:rsid w:val="002F7AE8"/>
    <w:rsid w:val="002F7B25"/>
    <w:rsid w:val="002F7BAC"/>
    <w:rsid w:val="002F7BEF"/>
    <w:rsid w:val="002F7C0B"/>
    <w:rsid w:val="002F7C3F"/>
    <w:rsid w:val="002F7C61"/>
    <w:rsid w:val="002F7EC3"/>
    <w:rsid w:val="002F7F54"/>
    <w:rsid w:val="002F7FC0"/>
    <w:rsid w:val="00300129"/>
    <w:rsid w:val="0030015F"/>
    <w:rsid w:val="0030019D"/>
    <w:rsid w:val="00300360"/>
    <w:rsid w:val="003004D9"/>
    <w:rsid w:val="0030071E"/>
    <w:rsid w:val="0030073B"/>
    <w:rsid w:val="003008CB"/>
    <w:rsid w:val="003008D8"/>
    <w:rsid w:val="003009CE"/>
    <w:rsid w:val="00300A69"/>
    <w:rsid w:val="00300B0C"/>
    <w:rsid w:val="00300B75"/>
    <w:rsid w:val="00300DDD"/>
    <w:rsid w:val="00300F26"/>
    <w:rsid w:val="00300F5A"/>
    <w:rsid w:val="00300F5B"/>
    <w:rsid w:val="00301289"/>
    <w:rsid w:val="00301391"/>
    <w:rsid w:val="003013AF"/>
    <w:rsid w:val="003014DC"/>
    <w:rsid w:val="0030150D"/>
    <w:rsid w:val="00301631"/>
    <w:rsid w:val="0030177F"/>
    <w:rsid w:val="003018D1"/>
    <w:rsid w:val="00301993"/>
    <w:rsid w:val="00301C17"/>
    <w:rsid w:val="00301C59"/>
    <w:rsid w:val="00301C89"/>
    <w:rsid w:val="00301DAD"/>
    <w:rsid w:val="00301E02"/>
    <w:rsid w:val="00301E20"/>
    <w:rsid w:val="00301E9D"/>
    <w:rsid w:val="00301EE4"/>
    <w:rsid w:val="00302003"/>
    <w:rsid w:val="00302044"/>
    <w:rsid w:val="003020FF"/>
    <w:rsid w:val="0030210D"/>
    <w:rsid w:val="00302259"/>
    <w:rsid w:val="00302299"/>
    <w:rsid w:val="003022EE"/>
    <w:rsid w:val="00302573"/>
    <w:rsid w:val="00302591"/>
    <w:rsid w:val="00302850"/>
    <w:rsid w:val="003029B3"/>
    <w:rsid w:val="00302A89"/>
    <w:rsid w:val="00302B29"/>
    <w:rsid w:val="00302C9C"/>
    <w:rsid w:val="00302D55"/>
    <w:rsid w:val="00302E4A"/>
    <w:rsid w:val="00302E5C"/>
    <w:rsid w:val="00302E91"/>
    <w:rsid w:val="00302EB9"/>
    <w:rsid w:val="00303046"/>
    <w:rsid w:val="0030308E"/>
    <w:rsid w:val="003031DD"/>
    <w:rsid w:val="0030325F"/>
    <w:rsid w:val="003033C5"/>
    <w:rsid w:val="003034AC"/>
    <w:rsid w:val="0030357F"/>
    <w:rsid w:val="00303691"/>
    <w:rsid w:val="0030375C"/>
    <w:rsid w:val="00303842"/>
    <w:rsid w:val="0030388F"/>
    <w:rsid w:val="003038B1"/>
    <w:rsid w:val="003038F3"/>
    <w:rsid w:val="00303960"/>
    <w:rsid w:val="00303967"/>
    <w:rsid w:val="0030398C"/>
    <w:rsid w:val="003039FD"/>
    <w:rsid w:val="00303B30"/>
    <w:rsid w:val="00303BC7"/>
    <w:rsid w:val="00303BCD"/>
    <w:rsid w:val="00303BD0"/>
    <w:rsid w:val="00303CCC"/>
    <w:rsid w:val="00303D1D"/>
    <w:rsid w:val="00303D4B"/>
    <w:rsid w:val="00303FC4"/>
    <w:rsid w:val="00303FCB"/>
    <w:rsid w:val="00303FED"/>
    <w:rsid w:val="00304010"/>
    <w:rsid w:val="00304011"/>
    <w:rsid w:val="0030407E"/>
    <w:rsid w:val="0030407F"/>
    <w:rsid w:val="0030412D"/>
    <w:rsid w:val="0030424A"/>
    <w:rsid w:val="00304550"/>
    <w:rsid w:val="003045B9"/>
    <w:rsid w:val="00304878"/>
    <w:rsid w:val="003049BD"/>
    <w:rsid w:val="00304C6E"/>
    <w:rsid w:val="00304DDE"/>
    <w:rsid w:val="00304FC1"/>
    <w:rsid w:val="00305014"/>
    <w:rsid w:val="00305075"/>
    <w:rsid w:val="0030518E"/>
    <w:rsid w:val="00305490"/>
    <w:rsid w:val="00305495"/>
    <w:rsid w:val="003054C3"/>
    <w:rsid w:val="003055A8"/>
    <w:rsid w:val="00305796"/>
    <w:rsid w:val="003058E9"/>
    <w:rsid w:val="0030591B"/>
    <w:rsid w:val="00305B85"/>
    <w:rsid w:val="00305D83"/>
    <w:rsid w:val="00305D95"/>
    <w:rsid w:val="00305E83"/>
    <w:rsid w:val="0030619E"/>
    <w:rsid w:val="0030669B"/>
    <w:rsid w:val="00306746"/>
    <w:rsid w:val="003068C2"/>
    <w:rsid w:val="00306959"/>
    <w:rsid w:val="00306A10"/>
    <w:rsid w:val="00306A42"/>
    <w:rsid w:val="00306A7B"/>
    <w:rsid w:val="00306AAE"/>
    <w:rsid w:val="00306AC7"/>
    <w:rsid w:val="00306C18"/>
    <w:rsid w:val="00306D47"/>
    <w:rsid w:val="00306FB0"/>
    <w:rsid w:val="00307028"/>
    <w:rsid w:val="00307078"/>
    <w:rsid w:val="0030711D"/>
    <w:rsid w:val="0030712B"/>
    <w:rsid w:val="00307135"/>
    <w:rsid w:val="003072B9"/>
    <w:rsid w:val="003072C6"/>
    <w:rsid w:val="00307405"/>
    <w:rsid w:val="0030755C"/>
    <w:rsid w:val="003076AF"/>
    <w:rsid w:val="0030787D"/>
    <w:rsid w:val="0030791D"/>
    <w:rsid w:val="00307966"/>
    <w:rsid w:val="00307A86"/>
    <w:rsid w:val="00307BC3"/>
    <w:rsid w:val="00307CD5"/>
    <w:rsid w:val="00307D11"/>
    <w:rsid w:val="00307D5C"/>
    <w:rsid w:val="00307DFD"/>
    <w:rsid w:val="00310037"/>
    <w:rsid w:val="0031009B"/>
    <w:rsid w:val="0031009C"/>
    <w:rsid w:val="003100B2"/>
    <w:rsid w:val="00310110"/>
    <w:rsid w:val="00310233"/>
    <w:rsid w:val="00310237"/>
    <w:rsid w:val="003102E7"/>
    <w:rsid w:val="003102EC"/>
    <w:rsid w:val="0031038D"/>
    <w:rsid w:val="003104D1"/>
    <w:rsid w:val="0031052B"/>
    <w:rsid w:val="00310642"/>
    <w:rsid w:val="003108F7"/>
    <w:rsid w:val="00310924"/>
    <w:rsid w:val="00310983"/>
    <w:rsid w:val="00310A88"/>
    <w:rsid w:val="00310B37"/>
    <w:rsid w:val="00310BFC"/>
    <w:rsid w:val="00310E48"/>
    <w:rsid w:val="00310E60"/>
    <w:rsid w:val="00310E80"/>
    <w:rsid w:val="00310EE1"/>
    <w:rsid w:val="00310F88"/>
    <w:rsid w:val="0031100B"/>
    <w:rsid w:val="00311033"/>
    <w:rsid w:val="00311036"/>
    <w:rsid w:val="003112B2"/>
    <w:rsid w:val="00311668"/>
    <w:rsid w:val="00311690"/>
    <w:rsid w:val="003117E7"/>
    <w:rsid w:val="0031180F"/>
    <w:rsid w:val="00311897"/>
    <w:rsid w:val="0031189A"/>
    <w:rsid w:val="00311993"/>
    <w:rsid w:val="00311A13"/>
    <w:rsid w:val="00311B24"/>
    <w:rsid w:val="00311C8C"/>
    <w:rsid w:val="00311F01"/>
    <w:rsid w:val="0031218D"/>
    <w:rsid w:val="003121F7"/>
    <w:rsid w:val="003126EA"/>
    <w:rsid w:val="00312719"/>
    <w:rsid w:val="003127D4"/>
    <w:rsid w:val="003128D6"/>
    <w:rsid w:val="0031293A"/>
    <w:rsid w:val="00312A70"/>
    <w:rsid w:val="00312AE4"/>
    <w:rsid w:val="00312BE3"/>
    <w:rsid w:val="00312C6C"/>
    <w:rsid w:val="00312E12"/>
    <w:rsid w:val="00312E5B"/>
    <w:rsid w:val="00312F8A"/>
    <w:rsid w:val="00312FC1"/>
    <w:rsid w:val="00312FCA"/>
    <w:rsid w:val="00312FD8"/>
    <w:rsid w:val="00313003"/>
    <w:rsid w:val="00313006"/>
    <w:rsid w:val="003130FE"/>
    <w:rsid w:val="003135DD"/>
    <w:rsid w:val="003136A3"/>
    <w:rsid w:val="00313735"/>
    <w:rsid w:val="00313740"/>
    <w:rsid w:val="00313759"/>
    <w:rsid w:val="00313904"/>
    <w:rsid w:val="00313B9C"/>
    <w:rsid w:val="00313BE9"/>
    <w:rsid w:val="00313CFE"/>
    <w:rsid w:val="00313FE6"/>
    <w:rsid w:val="003140BB"/>
    <w:rsid w:val="00314171"/>
    <w:rsid w:val="00314308"/>
    <w:rsid w:val="003145D0"/>
    <w:rsid w:val="003147F3"/>
    <w:rsid w:val="00314807"/>
    <w:rsid w:val="0031485F"/>
    <w:rsid w:val="0031487F"/>
    <w:rsid w:val="00314921"/>
    <w:rsid w:val="003149DB"/>
    <w:rsid w:val="00314B23"/>
    <w:rsid w:val="00314B28"/>
    <w:rsid w:val="00314B99"/>
    <w:rsid w:val="00314C5D"/>
    <w:rsid w:val="00314C6D"/>
    <w:rsid w:val="00314C77"/>
    <w:rsid w:val="00314D81"/>
    <w:rsid w:val="00315043"/>
    <w:rsid w:val="003150DF"/>
    <w:rsid w:val="00315202"/>
    <w:rsid w:val="0031533F"/>
    <w:rsid w:val="0031541D"/>
    <w:rsid w:val="00315447"/>
    <w:rsid w:val="00315495"/>
    <w:rsid w:val="003154DC"/>
    <w:rsid w:val="0031570A"/>
    <w:rsid w:val="003157DD"/>
    <w:rsid w:val="0031582E"/>
    <w:rsid w:val="0031594E"/>
    <w:rsid w:val="00315B6F"/>
    <w:rsid w:val="00315C13"/>
    <w:rsid w:val="00315C39"/>
    <w:rsid w:val="00315CC0"/>
    <w:rsid w:val="00315D03"/>
    <w:rsid w:val="00315DEF"/>
    <w:rsid w:val="00315F9C"/>
    <w:rsid w:val="0031602E"/>
    <w:rsid w:val="00316044"/>
    <w:rsid w:val="0031608A"/>
    <w:rsid w:val="0031634D"/>
    <w:rsid w:val="00316438"/>
    <w:rsid w:val="00316455"/>
    <w:rsid w:val="0031668F"/>
    <w:rsid w:val="003166C3"/>
    <w:rsid w:val="003166EC"/>
    <w:rsid w:val="00316767"/>
    <w:rsid w:val="00316B57"/>
    <w:rsid w:val="00316C24"/>
    <w:rsid w:val="00316EEC"/>
    <w:rsid w:val="00317066"/>
    <w:rsid w:val="00317067"/>
    <w:rsid w:val="003170B5"/>
    <w:rsid w:val="003171B3"/>
    <w:rsid w:val="003174C3"/>
    <w:rsid w:val="003175A9"/>
    <w:rsid w:val="003175EF"/>
    <w:rsid w:val="003175F7"/>
    <w:rsid w:val="003176B9"/>
    <w:rsid w:val="003177D2"/>
    <w:rsid w:val="00317804"/>
    <w:rsid w:val="0031783B"/>
    <w:rsid w:val="00317A15"/>
    <w:rsid w:val="00317AC8"/>
    <w:rsid w:val="00317AED"/>
    <w:rsid w:val="00317BBF"/>
    <w:rsid w:val="00317E04"/>
    <w:rsid w:val="00317E10"/>
    <w:rsid w:val="00317E7B"/>
    <w:rsid w:val="00317F14"/>
    <w:rsid w:val="00317FB8"/>
    <w:rsid w:val="00317FBC"/>
    <w:rsid w:val="00317FDD"/>
    <w:rsid w:val="00320004"/>
    <w:rsid w:val="003200E1"/>
    <w:rsid w:val="00320109"/>
    <w:rsid w:val="00320217"/>
    <w:rsid w:val="00320223"/>
    <w:rsid w:val="00320274"/>
    <w:rsid w:val="00320357"/>
    <w:rsid w:val="0032057C"/>
    <w:rsid w:val="00320601"/>
    <w:rsid w:val="00320611"/>
    <w:rsid w:val="00320670"/>
    <w:rsid w:val="003206C8"/>
    <w:rsid w:val="00320780"/>
    <w:rsid w:val="0032088F"/>
    <w:rsid w:val="00320903"/>
    <w:rsid w:val="003209CA"/>
    <w:rsid w:val="00320D7D"/>
    <w:rsid w:val="00320DEA"/>
    <w:rsid w:val="00320EA6"/>
    <w:rsid w:val="003210AE"/>
    <w:rsid w:val="0032113E"/>
    <w:rsid w:val="00321168"/>
    <w:rsid w:val="00321333"/>
    <w:rsid w:val="00321494"/>
    <w:rsid w:val="003214E1"/>
    <w:rsid w:val="0032162B"/>
    <w:rsid w:val="0032164F"/>
    <w:rsid w:val="00321693"/>
    <w:rsid w:val="00321746"/>
    <w:rsid w:val="003217AF"/>
    <w:rsid w:val="003217B2"/>
    <w:rsid w:val="0032187B"/>
    <w:rsid w:val="00321930"/>
    <w:rsid w:val="00321AB1"/>
    <w:rsid w:val="00321B04"/>
    <w:rsid w:val="00321B22"/>
    <w:rsid w:val="00321B23"/>
    <w:rsid w:val="00321B73"/>
    <w:rsid w:val="00321BE4"/>
    <w:rsid w:val="00321C77"/>
    <w:rsid w:val="00321D39"/>
    <w:rsid w:val="00321D3C"/>
    <w:rsid w:val="00321E47"/>
    <w:rsid w:val="00321E52"/>
    <w:rsid w:val="00321F57"/>
    <w:rsid w:val="00321F6A"/>
    <w:rsid w:val="00321F88"/>
    <w:rsid w:val="00322314"/>
    <w:rsid w:val="00322480"/>
    <w:rsid w:val="003224F1"/>
    <w:rsid w:val="003225DF"/>
    <w:rsid w:val="00322670"/>
    <w:rsid w:val="00322918"/>
    <w:rsid w:val="00322950"/>
    <w:rsid w:val="00322ADF"/>
    <w:rsid w:val="00322AE2"/>
    <w:rsid w:val="00322B4C"/>
    <w:rsid w:val="00322C35"/>
    <w:rsid w:val="00322C75"/>
    <w:rsid w:val="00322C98"/>
    <w:rsid w:val="00322D5A"/>
    <w:rsid w:val="00322D74"/>
    <w:rsid w:val="00322DDC"/>
    <w:rsid w:val="00322DDE"/>
    <w:rsid w:val="00322EAA"/>
    <w:rsid w:val="00322EBE"/>
    <w:rsid w:val="00322F5D"/>
    <w:rsid w:val="00322FDD"/>
    <w:rsid w:val="00323094"/>
    <w:rsid w:val="003230C7"/>
    <w:rsid w:val="003230CF"/>
    <w:rsid w:val="00323157"/>
    <w:rsid w:val="0032319B"/>
    <w:rsid w:val="003232B0"/>
    <w:rsid w:val="00323319"/>
    <w:rsid w:val="0032332D"/>
    <w:rsid w:val="00323361"/>
    <w:rsid w:val="0032337D"/>
    <w:rsid w:val="00323574"/>
    <w:rsid w:val="003236EE"/>
    <w:rsid w:val="003237C3"/>
    <w:rsid w:val="003237D6"/>
    <w:rsid w:val="003238B0"/>
    <w:rsid w:val="0032392B"/>
    <w:rsid w:val="00323B2D"/>
    <w:rsid w:val="00323DB2"/>
    <w:rsid w:val="00323F29"/>
    <w:rsid w:val="00324216"/>
    <w:rsid w:val="00324223"/>
    <w:rsid w:val="0032442A"/>
    <w:rsid w:val="003245CC"/>
    <w:rsid w:val="003245F9"/>
    <w:rsid w:val="0032461C"/>
    <w:rsid w:val="0032489F"/>
    <w:rsid w:val="003248F2"/>
    <w:rsid w:val="003249D3"/>
    <w:rsid w:val="00324AE8"/>
    <w:rsid w:val="00324E2E"/>
    <w:rsid w:val="0032519E"/>
    <w:rsid w:val="003251C2"/>
    <w:rsid w:val="00325211"/>
    <w:rsid w:val="0032541D"/>
    <w:rsid w:val="003255BB"/>
    <w:rsid w:val="00325612"/>
    <w:rsid w:val="00325755"/>
    <w:rsid w:val="00325776"/>
    <w:rsid w:val="00325799"/>
    <w:rsid w:val="0032580A"/>
    <w:rsid w:val="00325956"/>
    <w:rsid w:val="00325AB4"/>
    <w:rsid w:val="00325B6A"/>
    <w:rsid w:val="00325B80"/>
    <w:rsid w:val="00325BB6"/>
    <w:rsid w:val="00325E97"/>
    <w:rsid w:val="00325EF4"/>
    <w:rsid w:val="00325EF9"/>
    <w:rsid w:val="00326109"/>
    <w:rsid w:val="00326155"/>
    <w:rsid w:val="00326162"/>
    <w:rsid w:val="00326355"/>
    <w:rsid w:val="00326390"/>
    <w:rsid w:val="0032639E"/>
    <w:rsid w:val="0032644C"/>
    <w:rsid w:val="0032647B"/>
    <w:rsid w:val="00326748"/>
    <w:rsid w:val="00326751"/>
    <w:rsid w:val="003267D7"/>
    <w:rsid w:val="00326B48"/>
    <w:rsid w:val="00326B61"/>
    <w:rsid w:val="00326B91"/>
    <w:rsid w:val="00326C57"/>
    <w:rsid w:val="00326D79"/>
    <w:rsid w:val="00326DD2"/>
    <w:rsid w:val="00326F13"/>
    <w:rsid w:val="00326FFD"/>
    <w:rsid w:val="00327005"/>
    <w:rsid w:val="003270B4"/>
    <w:rsid w:val="003270C5"/>
    <w:rsid w:val="003271A6"/>
    <w:rsid w:val="003273B6"/>
    <w:rsid w:val="00327443"/>
    <w:rsid w:val="00327521"/>
    <w:rsid w:val="0032753C"/>
    <w:rsid w:val="0032759B"/>
    <w:rsid w:val="003275FB"/>
    <w:rsid w:val="00327706"/>
    <w:rsid w:val="003277CC"/>
    <w:rsid w:val="0032792E"/>
    <w:rsid w:val="003279C3"/>
    <w:rsid w:val="00327A33"/>
    <w:rsid w:val="00327B46"/>
    <w:rsid w:val="00327B9E"/>
    <w:rsid w:val="00327BC1"/>
    <w:rsid w:val="00327C78"/>
    <w:rsid w:val="00327E7F"/>
    <w:rsid w:val="00327FAB"/>
    <w:rsid w:val="00327FBF"/>
    <w:rsid w:val="003280AC"/>
    <w:rsid w:val="0032D56D"/>
    <w:rsid w:val="0033001D"/>
    <w:rsid w:val="00330185"/>
    <w:rsid w:val="003301B6"/>
    <w:rsid w:val="00330267"/>
    <w:rsid w:val="003302CA"/>
    <w:rsid w:val="00330463"/>
    <w:rsid w:val="00330549"/>
    <w:rsid w:val="0033065E"/>
    <w:rsid w:val="003307F4"/>
    <w:rsid w:val="003308F5"/>
    <w:rsid w:val="0033091A"/>
    <w:rsid w:val="00330971"/>
    <w:rsid w:val="003309D6"/>
    <w:rsid w:val="00330A81"/>
    <w:rsid w:val="00330B7D"/>
    <w:rsid w:val="00330D59"/>
    <w:rsid w:val="00330DDC"/>
    <w:rsid w:val="00330E3F"/>
    <w:rsid w:val="00331057"/>
    <w:rsid w:val="0033112C"/>
    <w:rsid w:val="00331202"/>
    <w:rsid w:val="003312B2"/>
    <w:rsid w:val="00331371"/>
    <w:rsid w:val="003314A8"/>
    <w:rsid w:val="00331655"/>
    <w:rsid w:val="0033170D"/>
    <w:rsid w:val="0033178E"/>
    <w:rsid w:val="003317D4"/>
    <w:rsid w:val="00331825"/>
    <w:rsid w:val="00331829"/>
    <w:rsid w:val="0033195C"/>
    <w:rsid w:val="00331C78"/>
    <w:rsid w:val="00331D06"/>
    <w:rsid w:val="00331EB9"/>
    <w:rsid w:val="00331F81"/>
    <w:rsid w:val="00331FFE"/>
    <w:rsid w:val="00332150"/>
    <w:rsid w:val="00332209"/>
    <w:rsid w:val="003323A2"/>
    <w:rsid w:val="003323D2"/>
    <w:rsid w:val="00332432"/>
    <w:rsid w:val="00332478"/>
    <w:rsid w:val="00332811"/>
    <w:rsid w:val="0033283D"/>
    <w:rsid w:val="00332B01"/>
    <w:rsid w:val="00332B31"/>
    <w:rsid w:val="00332B8B"/>
    <w:rsid w:val="00332C6A"/>
    <w:rsid w:val="00332D18"/>
    <w:rsid w:val="00332E79"/>
    <w:rsid w:val="00332E9F"/>
    <w:rsid w:val="00332EAE"/>
    <w:rsid w:val="00332F1E"/>
    <w:rsid w:val="00332F7A"/>
    <w:rsid w:val="00332FF7"/>
    <w:rsid w:val="003333A7"/>
    <w:rsid w:val="003333F3"/>
    <w:rsid w:val="0033340D"/>
    <w:rsid w:val="003336F4"/>
    <w:rsid w:val="0033387D"/>
    <w:rsid w:val="00333896"/>
    <w:rsid w:val="0033397E"/>
    <w:rsid w:val="00333AE6"/>
    <w:rsid w:val="00333C1C"/>
    <w:rsid w:val="00333C82"/>
    <w:rsid w:val="00333D58"/>
    <w:rsid w:val="00333F36"/>
    <w:rsid w:val="00334030"/>
    <w:rsid w:val="00334069"/>
    <w:rsid w:val="0033426A"/>
    <w:rsid w:val="00334395"/>
    <w:rsid w:val="0033456B"/>
    <w:rsid w:val="00334608"/>
    <w:rsid w:val="00334770"/>
    <w:rsid w:val="003348E1"/>
    <w:rsid w:val="00334913"/>
    <w:rsid w:val="003349D2"/>
    <w:rsid w:val="00334D62"/>
    <w:rsid w:val="00334E44"/>
    <w:rsid w:val="00334F29"/>
    <w:rsid w:val="00334FB6"/>
    <w:rsid w:val="003350A0"/>
    <w:rsid w:val="0033517E"/>
    <w:rsid w:val="00335563"/>
    <w:rsid w:val="003355AA"/>
    <w:rsid w:val="0033581C"/>
    <w:rsid w:val="00335958"/>
    <w:rsid w:val="00335980"/>
    <w:rsid w:val="003359DA"/>
    <w:rsid w:val="00335A3D"/>
    <w:rsid w:val="00335C2C"/>
    <w:rsid w:val="00335C48"/>
    <w:rsid w:val="00335CB1"/>
    <w:rsid w:val="00335CF0"/>
    <w:rsid w:val="00335D03"/>
    <w:rsid w:val="00335EC7"/>
    <w:rsid w:val="00335F39"/>
    <w:rsid w:val="00335F53"/>
    <w:rsid w:val="00336061"/>
    <w:rsid w:val="00336166"/>
    <w:rsid w:val="00336167"/>
    <w:rsid w:val="00336479"/>
    <w:rsid w:val="00336496"/>
    <w:rsid w:val="003364C6"/>
    <w:rsid w:val="003365CE"/>
    <w:rsid w:val="0033660E"/>
    <w:rsid w:val="00336668"/>
    <w:rsid w:val="003367A5"/>
    <w:rsid w:val="00336823"/>
    <w:rsid w:val="003368A8"/>
    <w:rsid w:val="003368B8"/>
    <w:rsid w:val="003368C4"/>
    <w:rsid w:val="003368DC"/>
    <w:rsid w:val="00336914"/>
    <w:rsid w:val="00336919"/>
    <w:rsid w:val="00336A15"/>
    <w:rsid w:val="00336A1A"/>
    <w:rsid w:val="00336BD8"/>
    <w:rsid w:val="00336C2A"/>
    <w:rsid w:val="00336E10"/>
    <w:rsid w:val="00336ED9"/>
    <w:rsid w:val="00336FBA"/>
    <w:rsid w:val="003370BC"/>
    <w:rsid w:val="00337178"/>
    <w:rsid w:val="003371F6"/>
    <w:rsid w:val="00337400"/>
    <w:rsid w:val="00337687"/>
    <w:rsid w:val="00337799"/>
    <w:rsid w:val="0033779E"/>
    <w:rsid w:val="00337882"/>
    <w:rsid w:val="0033789D"/>
    <w:rsid w:val="00337A52"/>
    <w:rsid w:val="00337AAE"/>
    <w:rsid w:val="00337B1E"/>
    <w:rsid w:val="00337C24"/>
    <w:rsid w:val="00337CCA"/>
    <w:rsid w:val="00337D66"/>
    <w:rsid w:val="00337EE8"/>
    <w:rsid w:val="00337F23"/>
    <w:rsid w:val="00337F8B"/>
    <w:rsid w:val="0034016D"/>
    <w:rsid w:val="0034018E"/>
    <w:rsid w:val="003401E2"/>
    <w:rsid w:val="00340210"/>
    <w:rsid w:val="0034034E"/>
    <w:rsid w:val="003403EF"/>
    <w:rsid w:val="00340505"/>
    <w:rsid w:val="0034075D"/>
    <w:rsid w:val="00340800"/>
    <w:rsid w:val="00340905"/>
    <w:rsid w:val="00340A66"/>
    <w:rsid w:val="00340AC1"/>
    <w:rsid w:val="00340AE6"/>
    <w:rsid w:val="00340BDA"/>
    <w:rsid w:val="00340C66"/>
    <w:rsid w:val="00340D04"/>
    <w:rsid w:val="00340D75"/>
    <w:rsid w:val="00340F9F"/>
    <w:rsid w:val="0034101D"/>
    <w:rsid w:val="003410F5"/>
    <w:rsid w:val="00341260"/>
    <w:rsid w:val="00341319"/>
    <w:rsid w:val="003413DB"/>
    <w:rsid w:val="003413F0"/>
    <w:rsid w:val="00341444"/>
    <w:rsid w:val="00341449"/>
    <w:rsid w:val="0034144C"/>
    <w:rsid w:val="003415DF"/>
    <w:rsid w:val="0034168D"/>
    <w:rsid w:val="003418B1"/>
    <w:rsid w:val="00341A18"/>
    <w:rsid w:val="00341BB1"/>
    <w:rsid w:val="00341C06"/>
    <w:rsid w:val="00341D24"/>
    <w:rsid w:val="00341D2B"/>
    <w:rsid w:val="00341E7C"/>
    <w:rsid w:val="00341F51"/>
    <w:rsid w:val="00342005"/>
    <w:rsid w:val="00342025"/>
    <w:rsid w:val="00342043"/>
    <w:rsid w:val="003420E8"/>
    <w:rsid w:val="00342182"/>
    <w:rsid w:val="003422EE"/>
    <w:rsid w:val="0034252E"/>
    <w:rsid w:val="0034253A"/>
    <w:rsid w:val="00342880"/>
    <w:rsid w:val="003428BD"/>
    <w:rsid w:val="00342910"/>
    <w:rsid w:val="00342C52"/>
    <w:rsid w:val="00342C6A"/>
    <w:rsid w:val="00342CD2"/>
    <w:rsid w:val="00342E37"/>
    <w:rsid w:val="00342E38"/>
    <w:rsid w:val="00342ED3"/>
    <w:rsid w:val="00342F07"/>
    <w:rsid w:val="00342F36"/>
    <w:rsid w:val="00343056"/>
    <w:rsid w:val="003431AF"/>
    <w:rsid w:val="00343381"/>
    <w:rsid w:val="003433A3"/>
    <w:rsid w:val="003434F2"/>
    <w:rsid w:val="00343517"/>
    <w:rsid w:val="003436C1"/>
    <w:rsid w:val="0034378A"/>
    <w:rsid w:val="003438F1"/>
    <w:rsid w:val="003439B6"/>
    <w:rsid w:val="003439E6"/>
    <w:rsid w:val="00343A12"/>
    <w:rsid w:val="00343A77"/>
    <w:rsid w:val="00343AF6"/>
    <w:rsid w:val="00343D56"/>
    <w:rsid w:val="003441D7"/>
    <w:rsid w:val="003443DC"/>
    <w:rsid w:val="0034442B"/>
    <w:rsid w:val="00344439"/>
    <w:rsid w:val="0034449A"/>
    <w:rsid w:val="00344583"/>
    <w:rsid w:val="003445A9"/>
    <w:rsid w:val="00344697"/>
    <w:rsid w:val="00344703"/>
    <w:rsid w:val="003449CD"/>
    <w:rsid w:val="00344CDC"/>
    <w:rsid w:val="00344E64"/>
    <w:rsid w:val="00345087"/>
    <w:rsid w:val="003450E7"/>
    <w:rsid w:val="00345103"/>
    <w:rsid w:val="0034510D"/>
    <w:rsid w:val="00345172"/>
    <w:rsid w:val="00345284"/>
    <w:rsid w:val="003453FF"/>
    <w:rsid w:val="00345431"/>
    <w:rsid w:val="003454F2"/>
    <w:rsid w:val="00345517"/>
    <w:rsid w:val="00345523"/>
    <w:rsid w:val="00345578"/>
    <w:rsid w:val="0034558F"/>
    <w:rsid w:val="00345604"/>
    <w:rsid w:val="003457FD"/>
    <w:rsid w:val="00345862"/>
    <w:rsid w:val="0034588D"/>
    <w:rsid w:val="003458A9"/>
    <w:rsid w:val="00345A4E"/>
    <w:rsid w:val="00345A5F"/>
    <w:rsid w:val="00345A9F"/>
    <w:rsid w:val="00345AB3"/>
    <w:rsid w:val="00345AE8"/>
    <w:rsid w:val="00345B34"/>
    <w:rsid w:val="00345B3F"/>
    <w:rsid w:val="00345C05"/>
    <w:rsid w:val="00345CA1"/>
    <w:rsid w:val="00345D74"/>
    <w:rsid w:val="00345E7C"/>
    <w:rsid w:val="00345EC0"/>
    <w:rsid w:val="00345FAD"/>
    <w:rsid w:val="00345FB9"/>
    <w:rsid w:val="00346033"/>
    <w:rsid w:val="00346043"/>
    <w:rsid w:val="0034615D"/>
    <w:rsid w:val="00346164"/>
    <w:rsid w:val="00346203"/>
    <w:rsid w:val="0034630B"/>
    <w:rsid w:val="00346338"/>
    <w:rsid w:val="00346564"/>
    <w:rsid w:val="00346639"/>
    <w:rsid w:val="00346652"/>
    <w:rsid w:val="00346692"/>
    <w:rsid w:val="00346798"/>
    <w:rsid w:val="0034682E"/>
    <w:rsid w:val="0034690C"/>
    <w:rsid w:val="00346945"/>
    <w:rsid w:val="00346974"/>
    <w:rsid w:val="00346AA5"/>
    <w:rsid w:val="00346AF6"/>
    <w:rsid w:val="00346B7D"/>
    <w:rsid w:val="00346BB8"/>
    <w:rsid w:val="00346BFC"/>
    <w:rsid w:val="00346C02"/>
    <w:rsid w:val="00346C5E"/>
    <w:rsid w:val="00346CE0"/>
    <w:rsid w:val="00346E89"/>
    <w:rsid w:val="00346F52"/>
    <w:rsid w:val="0034703F"/>
    <w:rsid w:val="003474D9"/>
    <w:rsid w:val="003475B7"/>
    <w:rsid w:val="003476BD"/>
    <w:rsid w:val="003476E6"/>
    <w:rsid w:val="003477B9"/>
    <w:rsid w:val="00347853"/>
    <w:rsid w:val="00347938"/>
    <w:rsid w:val="00347A55"/>
    <w:rsid w:val="00347A8B"/>
    <w:rsid w:val="00347D31"/>
    <w:rsid w:val="00347D85"/>
    <w:rsid w:val="00347EAA"/>
    <w:rsid w:val="00347F47"/>
    <w:rsid w:val="00350110"/>
    <w:rsid w:val="0035011E"/>
    <w:rsid w:val="00350166"/>
    <w:rsid w:val="003501A6"/>
    <w:rsid w:val="00350218"/>
    <w:rsid w:val="0035023D"/>
    <w:rsid w:val="00350249"/>
    <w:rsid w:val="0035024C"/>
    <w:rsid w:val="00350310"/>
    <w:rsid w:val="00350314"/>
    <w:rsid w:val="003503C9"/>
    <w:rsid w:val="003503D9"/>
    <w:rsid w:val="003504D3"/>
    <w:rsid w:val="00350528"/>
    <w:rsid w:val="0035066C"/>
    <w:rsid w:val="003507AF"/>
    <w:rsid w:val="00350824"/>
    <w:rsid w:val="00350848"/>
    <w:rsid w:val="0035091D"/>
    <w:rsid w:val="003509A7"/>
    <w:rsid w:val="00350C0A"/>
    <w:rsid w:val="00350C75"/>
    <w:rsid w:val="00350D12"/>
    <w:rsid w:val="00350DA1"/>
    <w:rsid w:val="00350DDB"/>
    <w:rsid w:val="00350E5C"/>
    <w:rsid w:val="00350F45"/>
    <w:rsid w:val="00350FC0"/>
    <w:rsid w:val="0035112E"/>
    <w:rsid w:val="003511D8"/>
    <w:rsid w:val="0035122A"/>
    <w:rsid w:val="003512F4"/>
    <w:rsid w:val="00351339"/>
    <w:rsid w:val="003513D0"/>
    <w:rsid w:val="0035144E"/>
    <w:rsid w:val="0035155A"/>
    <w:rsid w:val="00351639"/>
    <w:rsid w:val="00351658"/>
    <w:rsid w:val="00351676"/>
    <w:rsid w:val="003517FC"/>
    <w:rsid w:val="00351880"/>
    <w:rsid w:val="003518E1"/>
    <w:rsid w:val="003519AD"/>
    <w:rsid w:val="00351AED"/>
    <w:rsid w:val="00351D25"/>
    <w:rsid w:val="00351E59"/>
    <w:rsid w:val="00352159"/>
    <w:rsid w:val="0035215E"/>
    <w:rsid w:val="0035219E"/>
    <w:rsid w:val="003521D0"/>
    <w:rsid w:val="0035224B"/>
    <w:rsid w:val="0035229E"/>
    <w:rsid w:val="003522F6"/>
    <w:rsid w:val="0035246F"/>
    <w:rsid w:val="00352510"/>
    <w:rsid w:val="0035259D"/>
    <w:rsid w:val="00352672"/>
    <w:rsid w:val="003526CE"/>
    <w:rsid w:val="00352903"/>
    <w:rsid w:val="0035294A"/>
    <w:rsid w:val="003529CF"/>
    <w:rsid w:val="00352A12"/>
    <w:rsid w:val="00352A58"/>
    <w:rsid w:val="00352A7F"/>
    <w:rsid w:val="00352CC6"/>
    <w:rsid w:val="00352D71"/>
    <w:rsid w:val="00352EFA"/>
    <w:rsid w:val="003530A6"/>
    <w:rsid w:val="00353105"/>
    <w:rsid w:val="0035321E"/>
    <w:rsid w:val="003532AF"/>
    <w:rsid w:val="003532F5"/>
    <w:rsid w:val="0035347F"/>
    <w:rsid w:val="00353602"/>
    <w:rsid w:val="00353655"/>
    <w:rsid w:val="00353699"/>
    <w:rsid w:val="0035378B"/>
    <w:rsid w:val="00353794"/>
    <w:rsid w:val="003537DC"/>
    <w:rsid w:val="00353903"/>
    <w:rsid w:val="00353912"/>
    <w:rsid w:val="00353984"/>
    <w:rsid w:val="003539A7"/>
    <w:rsid w:val="00353AB2"/>
    <w:rsid w:val="00353B21"/>
    <w:rsid w:val="00353CEE"/>
    <w:rsid w:val="00353D99"/>
    <w:rsid w:val="00353E27"/>
    <w:rsid w:val="00353EF2"/>
    <w:rsid w:val="00353F8A"/>
    <w:rsid w:val="00354119"/>
    <w:rsid w:val="003541B6"/>
    <w:rsid w:val="003541F2"/>
    <w:rsid w:val="003541FA"/>
    <w:rsid w:val="00354241"/>
    <w:rsid w:val="00354244"/>
    <w:rsid w:val="0035428C"/>
    <w:rsid w:val="0035434F"/>
    <w:rsid w:val="003543C2"/>
    <w:rsid w:val="003543FC"/>
    <w:rsid w:val="0035459A"/>
    <w:rsid w:val="0035460E"/>
    <w:rsid w:val="00354731"/>
    <w:rsid w:val="003549CD"/>
    <w:rsid w:val="003549FA"/>
    <w:rsid w:val="00354A23"/>
    <w:rsid w:val="00354B0E"/>
    <w:rsid w:val="00354CD2"/>
    <w:rsid w:val="00354D7B"/>
    <w:rsid w:val="00354E4E"/>
    <w:rsid w:val="00354E8A"/>
    <w:rsid w:val="00354F93"/>
    <w:rsid w:val="00354FBF"/>
    <w:rsid w:val="00355133"/>
    <w:rsid w:val="00355248"/>
    <w:rsid w:val="0035561F"/>
    <w:rsid w:val="00355761"/>
    <w:rsid w:val="0035577D"/>
    <w:rsid w:val="003557E6"/>
    <w:rsid w:val="00355845"/>
    <w:rsid w:val="00355993"/>
    <w:rsid w:val="003559C8"/>
    <w:rsid w:val="00355B95"/>
    <w:rsid w:val="00355BAD"/>
    <w:rsid w:val="00355BE7"/>
    <w:rsid w:val="00355C38"/>
    <w:rsid w:val="00355C96"/>
    <w:rsid w:val="00355D6C"/>
    <w:rsid w:val="00356199"/>
    <w:rsid w:val="003561A3"/>
    <w:rsid w:val="00356237"/>
    <w:rsid w:val="00356373"/>
    <w:rsid w:val="0035638D"/>
    <w:rsid w:val="00356505"/>
    <w:rsid w:val="003565C3"/>
    <w:rsid w:val="00356681"/>
    <w:rsid w:val="003567CF"/>
    <w:rsid w:val="003568D6"/>
    <w:rsid w:val="003568ED"/>
    <w:rsid w:val="00356910"/>
    <w:rsid w:val="00356970"/>
    <w:rsid w:val="00356A2D"/>
    <w:rsid w:val="00356BDE"/>
    <w:rsid w:val="00356C72"/>
    <w:rsid w:val="00356CDB"/>
    <w:rsid w:val="00356E3F"/>
    <w:rsid w:val="00356E5B"/>
    <w:rsid w:val="00356ECE"/>
    <w:rsid w:val="00356FDF"/>
    <w:rsid w:val="00357093"/>
    <w:rsid w:val="003570C4"/>
    <w:rsid w:val="003570E2"/>
    <w:rsid w:val="00357117"/>
    <w:rsid w:val="003575B7"/>
    <w:rsid w:val="003576ED"/>
    <w:rsid w:val="00357719"/>
    <w:rsid w:val="0035788C"/>
    <w:rsid w:val="003578B2"/>
    <w:rsid w:val="003578C3"/>
    <w:rsid w:val="00357927"/>
    <w:rsid w:val="00357BAA"/>
    <w:rsid w:val="00357C23"/>
    <w:rsid w:val="00357D07"/>
    <w:rsid w:val="00357D7D"/>
    <w:rsid w:val="00357E1E"/>
    <w:rsid w:val="0035EAFD"/>
    <w:rsid w:val="0036000A"/>
    <w:rsid w:val="003600CD"/>
    <w:rsid w:val="003600EE"/>
    <w:rsid w:val="00360190"/>
    <w:rsid w:val="0036022E"/>
    <w:rsid w:val="003602BA"/>
    <w:rsid w:val="00360327"/>
    <w:rsid w:val="00360393"/>
    <w:rsid w:val="0036042C"/>
    <w:rsid w:val="00360453"/>
    <w:rsid w:val="0036049D"/>
    <w:rsid w:val="00360542"/>
    <w:rsid w:val="00360672"/>
    <w:rsid w:val="003606A4"/>
    <w:rsid w:val="00360827"/>
    <w:rsid w:val="003608D5"/>
    <w:rsid w:val="003608DE"/>
    <w:rsid w:val="00360A8B"/>
    <w:rsid w:val="00360AAB"/>
    <w:rsid w:val="00360C22"/>
    <w:rsid w:val="00360DE3"/>
    <w:rsid w:val="00360F95"/>
    <w:rsid w:val="003610AF"/>
    <w:rsid w:val="00361103"/>
    <w:rsid w:val="003611AF"/>
    <w:rsid w:val="0036121D"/>
    <w:rsid w:val="00361363"/>
    <w:rsid w:val="00361381"/>
    <w:rsid w:val="00361412"/>
    <w:rsid w:val="00361440"/>
    <w:rsid w:val="00361446"/>
    <w:rsid w:val="00361567"/>
    <w:rsid w:val="003615C8"/>
    <w:rsid w:val="003615D2"/>
    <w:rsid w:val="0036167A"/>
    <w:rsid w:val="00361728"/>
    <w:rsid w:val="00361847"/>
    <w:rsid w:val="00361B3D"/>
    <w:rsid w:val="00361D0D"/>
    <w:rsid w:val="00361E24"/>
    <w:rsid w:val="0036208E"/>
    <w:rsid w:val="003620C1"/>
    <w:rsid w:val="0036211C"/>
    <w:rsid w:val="0036232D"/>
    <w:rsid w:val="00362370"/>
    <w:rsid w:val="003624D7"/>
    <w:rsid w:val="003625AF"/>
    <w:rsid w:val="00362616"/>
    <w:rsid w:val="0036264E"/>
    <w:rsid w:val="0036274C"/>
    <w:rsid w:val="003627DB"/>
    <w:rsid w:val="0036288C"/>
    <w:rsid w:val="00362CA9"/>
    <w:rsid w:val="00362D40"/>
    <w:rsid w:val="00362DC1"/>
    <w:rsid w:val="00362EDD"/>
    <w:rsid w:val="00362F46"/>
    <w:rsid w:val="00363061"/>
    <w:rsid w:val="0036311C"/>
    <w:rsid w:val="0036326F"/>
    <w:rsid w:val="003632E8"/>
    <w:rsid w:val="003633FC"/>
    <w:rsid w:val="003635F5"/>
    <w:rsid w:val="00363651"/>
    <w:rsid w:val="003636F1"/>
    <w:rsid w:val="00363882"/>
    <w:rsid w:val="003638B1"/>
    <w:rsid w:val="00363939"/>
    <w:rsid w:val="003639EF"/>
    <w:rsid w:val="00363B59"/>
    <w:rsid w:val="00363BE0"/>
    <w:rsid w:val="00363D94"/>
    <w:rsid w:val="00363DEB"/>
    <w:rsid w:val="00363DF1"/>
    <w:rsid w:val="00363E96"/>
    <w:rsid w:val="00363F8F"/>
    <w:rsid w:val="0036406B"/>
    <w:rsid w:val="003641E4"/>
    <w:rsid w:val="00364432"/>
    <w:rsid w:val="00364454"/>
    <w:rsid w:val="003644FE"/>
    <w:rsid w:val="0036457E"/>
    <w:rsid w:val="0036466C"/>
    <w:rsid w:val="00364760"/>
    <w:rsid w:val="00364776"/>
    <w:rsid w:val="00364B12"/>
    <w:rsid w:val="00364B82"/>
    <w:rsid w:val="00364BA1"/>
    <w:rsid w:val="00364E0D"/>
    <w:rsid w:val="00364E6D"/>
    <w:rsid w:val="00364F58"/>
    <w:rsid w:val="0036501E"/>
    <w:rsid w:val="003651D2"/>
    <w:rsid w:val="0036523A"/>
    <w:rsid w:val="00365269"/>
    <w:rsid w:val="003652B2"/>
    <w:rsid w:val="00365337"/>
    <w:rsid w:val="00365384"/>
    <w:rsid w:val="00365423"/>
    <w:rsid w:val="0036562F"/>
    <w:rsid w:val="0036563B"/>
    <w:rsid w:val="00365687"/>
    <w:rsid w:val="00365952"/>
    <w:rsid w:val="003659A8"/>
    <w:rsid w:val="003659DF"/>
    <w:rsid w:val="00365AC4"/>
    <w:rsid w:val="00365AE1"/>
    <w:rsid w:val="00365E5F"/>
    <w:rsid w:val="00365EF3"/>
    <w:rsid w:val="00365F4D"/>
    <w:rsid w:val="00365FFC"/>
    <w:rsid w:val="00366177"/>
    <w:rsid w:val="003662A8"/>
    <w:rsid w:val="00366300"/>
    <w:rsid w:val="0036636E"/>
    <w:rsid w:val="0036637A"/>
    <w:rsid w:val="003663C4"/>
    <w:rsid w:val="003664C3"/>
    <w:rsid w:val="003664C7"/>
    <w:rsid w:val="003665E1"/>
    <w:rsid w:val="00366643"/>
    <w:rsid w:val="003666EE"/>
    <w:rsid w:val="0036699A"/>
    <w:rsid w:val="003669B0"/>
    <w:rsid w:val="00366D2C"/>
    <w:rsid w:val="00366D6B"/>
    <w:rsid w:val="00366E08"/>
    <w:rsid w:val="00366EF3"/>
    <w:rsid w:val="00366F99"/>
    <w:rsid w:val="0036706F"/>
    <w:rsid w:val="0036708D"/>
    <w:rsid w:val="003670A1"/>
    <w:rsid w:val="00367244"/>
    <w:rsid w:val="00367264"/>
    <w:rsid w:val="003673AD"/>
    <w:rsid w:val="003673B8"/>
    <w:rsid w:val="0036747E"/>
    <w:rsid w:val="003674B4"/>
    <w:rsid w:val="0036755F"/>
    <w:rsid w:val="003675E5"/>
    <w:rsid w:val="0036773D"/>
    <w:rsid w:val="00367997"/>
    <w:rsid w:val="00367A4E"/>
    <w:rsid w:val="00367D03"/>
    <w:rsid w:val="00367DC9"/>
    <w:rsid w:val="00367EB5"/>
    <w:rsid w:val="00367F3A"/>
    <w:rsid w:val="0036B212"/>
    <w:rsid w:val="00370030"/>
    <w:rsid w:val="0037005E"/>
    <w:rsid w:val="00370132"/>
    <w:rsid w:val="00370299"/>
    <w:rsid w:val="003702A2"/>
    <w:rsid w:val="00370395"/>
    <w:rsid w:val="00370403"/>
    <w:rsid w:val="0037049A"/>
    <w:rsid w:val="003704BF"/>
    <w:rsid w:val="003705AF"/>
    <w:rsid w:val="0037074D"/>
    <w:rsid w:val="00370787"/>
    <w:rsid w:val="003707BE"/>
    <w:rsid w:val="00370BD2"/>
    <w:rsid w:val="00370C2C"/>
    <w:rsid w:val="00370E45"/>
    <w:rsid w:val="00370E7A"/>
    <w:rsid w:val="00370E83"/>
    <w:rsid w:val="00370F4A"/>
    <w:rsid w:val="00370F63"/>
    <w:rsid w:val="0037114A"/>
    <w:rsid w:val="0037136F"/>
    <w:rsid w:val="00371557"/>
    <w:rsid w:val="003715F6"/>
    <w:rsid w:val="00371600"/>
    <w:rsid w:val="003717EF"/>
    <w:rsid w:val="00371937"/>
    <w:rsid w:val="00371987"/>
    <w:rsid w:val="003719FE"/>
    <w:rsid w:val="00371D17"/>
    <w:rsid w:val="00371DBB"/>
    <w:rsid w:val="00371EC9"/>
    <w:rsid w:val="00371F22"/>
    <w:rsid w:val="003722D7"/>
    <w:rsid w:val="0037233D"/>
    <w:rsid w:val="003723FB"/>
    <w:rsid w:val="0037241C"/>
    <w:rsid w:val="00372481"/>
    <w:rsid w:val="003724A8"/>
    <w:rsid w:val="003724F4"/>
    <w:rsid w:val="0037251F"/>
    <w:rsid w:val="00372632"/>
    <w:rsid w:val="003726CE"/>
    <w:rsid w:val="0037283B"/>
    <w:rsid w:val="003729D3"/>
    <w:rsid w:val="00372A96"/>
    <w:rsid w:val="00372B0C"/>
    <w:rsid w:val="00372C2E"/>
    <w:rsid w:val="00372CF8"/>
    <w:rsid w:val="00372D38"/>
    <w:rsid w:val="00372D3F"/>
    <w:rsid w:val="00372D47"/>
    <w:rsid w:val="00372D88"/>
    <w:rsid w:val="00372DC9"/>
    <w:rsid w:val="00372F15"/>
    <w:rsid w:val="00373047"/>
    <w:rsid w:val="0037311A"/>
    <w:rsid w:val="0037315B"/>
    <w:rsid w:val="0037320A"/>
    <w:rsid w:val="0037325C"/>
    <w:rsid w:val="00373594"/>
    <w:rsid w:val="00373651"/>
    <w:rsid w:val="003736B7"/>
    <w:rsid w:val="003738B9"/>
    <w:rsid w:val="0037393C"/>
    <w:rsid w:val="003739CC"/>
    <w:rsid w:val="00373BE8"/>
    <w:rsid w:val="00373CBA"/>
    <w:rsid w:val="00373DBC"/>
    <w:rsid w:val="0037401F"/>
    <w:rsid w:val="003742CD"/>
    <w:rsid w:val="00374342"/>
    <w:rsid w:val="003743AF"/>
    <w:rsid w:val="003743ED"/>
    <w:rsid w:val="003747DF"/>
    <w:rsid w:val="00374827"/>
    <w:rsid w:val="00374900"/>
    <w:rsid w:val="003749B6"/>
    <w:rsid w:val="003749FC"/>
    <w:rsid w:val="00374A7B"/>
    <w:rsid w:val="00374A9D"/>
    <w:rsid w:val="00374AFF"/>
    <w:rsid w:val="00374CFC"/>
    <w:rsid w:val="00374DFD"/>
    <w:rsid w:val="00375007"/>
    <w:rsid w:val="003750FD"/>
    <w:rsid w:val="0037515D"/>
    <w:rsid w:val="0037516A"/>
    <w:rsid w:val="0037527C"/>
    <w:rsid w:val="003752E6"/>
    <w:rsid w:val="00375311"/>
    <w:rsid w:val="00375400"/>
    <w:rsid w:val="00375515"/>
    <w:rsid w:val="00375609"/>
    <w:rsid w:val="0037568B"/>
    <w:rsid w:val="00375706"/>
    <w:rsid w:val="0037590A"/>
    <w:rsid w:val="00375A64"/>
    <w:rsid w:val="00375B4D"/>
    <w:rsid w:val="00375C29"/>
    <w:rsid w:val="00375D63"/>
    <w:rsid w:val="00376005"/>
    <w:rsid w:val="0037620C"/>
    <w:rsid w:val="003762EA"/>
    <w:rsid w:val="00376343"/>
    <w:rsid w:val="0037661E"/>
    <w:rsid w:val="0037681C"/>
    <w:rsid w:val="00376872"/>
    <w:rsid w:val="00376892"/>
    <w:rsid w:val="0037695D"/>
    <w:rsid w:val="00376B6E"/>
    <w:rsid w:val="00376C01"/>
    <w:rsid w:val="00376C32"/>
    <w:rsid w:val="00376CBE"/>
    <w:rsid w:val="00376CEC"/>
    <w:rsid w:val="00376DCA"/>
    <w:rsid w:val="00376E63"/>
    <w:rsid w:val="00376E99"/>
    <w:rsid w:val="00376EBB"/>
    <w:rsid w:val="00376F9F"/>
    <w:rsid w:val="00377058"/>
    <w:rsid w:val="0037714A"/>
    <w:rsid w:val="0037717D"/>
    <w:rsid w:val="0037724C"/>
    <w:rsid w:val="00377266"/>
    <w:rsid w:val="003772CC"/>
    <w:rsid w:val="003774CC"/>
    <w:rsid w:val="00377706"/>
    <w:rsid w:val="00377878"/>
    <w:rsid w:val="003778B4"/>
    <w:rsid w:val="00377942"/>
    <w:rsid w:val="00377A3F"/>
    <w:rsid w:val="00377A7C"/>
    <w:rsid w:val="00377B1E"/>
    <w:rsid w:val="00377B36"/>
    <w:rsid w:val="00377CD7"/>
    <w:rsid w:val="00377D28"/>
    <w:rsid w:val="00377D57"/>
    <w:rsid w:val="00377E85"/>
    <w:rsid w:val="00377F58"/>
    <w:rsid w:val="00380165"/>
    <w:rsid w:val="0038024C"/>
    <w:rsid w:val="003802D9"/>
    <w:rsid w:val="00380356"/>
    <w:rsid w:val="003803E9"/>
    <w:rsid w:val="00380412"/>
    <w:rsid w:val="003804CD"/>
    <w:rsid w:val="003806A1"/>
    <w:rsid w:val="00380A23"/>
    <w:rsid w:val="00380AA9"/>
    <w:rsid w:val="00380B62"/>
    <w:rsid w:val="00380D66"/>
    <w:rsid w:val="00380E8F"/>
    <w:rsid w:val="00380EA3"/>
    <w:rsid w:val="00380F29"/>
    <w:rsid w:val="00381140"/>
    <w:rsid w:val="00381191"/>
    <w:rsid w:val="003812D4"/>
    <w:rsid w:val="003812FC"/>
    <w:rsid w:val="00381465"/>
    <w:rsid w:val="003814EC"/>
    <w:rsid w:val="003815CC"/>
    <w:rsid w:val="003815FA"/>
    <w:rsid w:val="00381737"/>
    <w:rsid w:val="00381764"/>
    <w:rsid w:val="00381857"/>
    <w:rsid w:val="0038193A"/>
    <w:rsid w:val="0038195C"/>
    <w:rsid w:val="00381994"/>
    <w:rsid w:val="00381A41"/>
    <w:rsid w:val="00381AD8"/>
    <w:rsid w:val="00381C7D"/>
    <w:rsid w:val="00381D21"/>
    <w:rsid w:val="00381D5C"/>
    <w:rsid w:val="0038209A"/>
    <w:rsid w:val="003820BB"/>
    <w:rsid w:val="00382109"/>
    <w:rsid w:val="00382186"/>
    <w:rsid w:val="00382192"/>
    <w:rsid w:val="003821E4"/>
    <w:rsid w:val="0038222B"/>
    <w:rsid w:val="00382362"/>
    <w:rsid w:val="003826C2"/>
    <w:rsid w:val="0038276D"/>
    <w:rsid w:val="00382AFA"/>
    <w:rsid w:val="00382B8F"/>
    <w:rsid w:val="00382D25"/>
    <w:rsid w:val="0038301F"/>
    <w:rsid w:val="00383137"/>
    <w:rsid w:val="00383143"/>
    <w:rsid w:val="0038322B"/>
    <w:rsid w:val="00383420"/>
    <w:rsid w:val="003834F2"/>
    <w:rsid w:val="003835C3"/>
    <w:rsid w:val="003837E4"/>
    <w:rsid w:val="00383924"/>
    <w:rsid w:val="00383978"/>
    <w:rsid w:val="00383A35"/>
    <w:rsid w:val="00383A75"/>
    <w:rsid w:val="00383B40"/>
    <w:rsid w:val="00383C00"/>
    <w:rsid w:val="00383C70"/>
    <w:rsid w:val="003841FA"/>
    <w:rsid w:val="0038426B"/>
    <w:rsid w:val="0038427A"/>
    <w:rsid w:val="00384294"/>
    <w:rsid w:val="0038436B"/>
    <w:rsid w:val="003843B9"/>
    <w:rsid w:val="003844CE"/>
    <w:rsid w:val="00384592"/>
    <w:rsid w:val="003845C5"/>
    <w:rsid w:val="0038467D"/>
    <w:rsid w:val="003847AF"/>
    <w:rsid w:val="00384867"/>
    <w:rsid w:val="0038488D"/>
    <w:rsid w:val="00384892"/>
    <w:rsid w:val="003848CB"/>
    <w:rsid w:val="003848EC"/>
    <w:rsid w:val="00384A43"/>
    <w:rsid w:val="00384A77"/>
    <w:rsid w:val="00384A9B"/>
    <w:rsid w:val="00384BDD"/>
    <w:rsid w:val="00384CF4"/>
    <w:rsid w:val="00384E0A"/>
    <w:rsid w:val="003850B7"/>
    <w:rsid w:val="00385207"/>
    <w:rsid w:val="00385323"/>
    <w:rsid w:val="003853B8"/>
    <w:rsid w:val="00385671"/>
    <w:rsid w:val="003856D0"/>
    <w:rsid w:val="003859CF"/>
    <w:rsid w:val="00385BD0"/>
    <w:rsid w:val="00385C38"/>
    <w:rsid w:val="00385D96"/>
    <w:rsid w:val="00385DB5"/>
    <w:rsid w:val="00385E46"/>
    <w:rsid w:val="00385E56"/>
    <w:rsid w:val="00385F70"/>
    <w:rsid w:val="0038602C"/>
    <w:rsid w:val="0038616B"/>
    <w:rsid w:val="00386331"/>
    <w:rsid w:val="0038633E"/>
    <w:rsid w:val="00386405"/>
    <w:rsid w:val="00386440"/>
    <w:rsid w:val="003864B0"/>
    <w:rsid w:val="003865DE"/>
    <w:rsid w:val="003865F9"/>
    <w:rsid w:val="00386619"/>
    <w:rsid w:val="0038693C"/>
    <w:rsid w:val="0038696F"/>
    <w:rsid w:val="00386A34"/>
    <w:rsid w:val="00386AD4"/>
    <w:rsid w:val="00386B24"/>
    <w:rsid w:val="00386B69"/>
    <w:rsid w:val="00386B6B"/>
    <w:rsid w:val="00386B74"/>
    <w:rsid w:val="00386C45"/>
    <w:rsid w:val="00386CF1"/>
    <w:rsid w:val="00386D44"/>
    <w:rsid w:val="00386E2C"/>
    <w:rsid w:val="00386F11"/>
    <w:rsid w:val="00386F13"/>
    <w:rsid w:val="00386F5C"/>
    <w:rsid w:val="00387024"/>
    <w:rsid w:val="0038719C"/>
    <w:rsid w:val="00387204"/>
    <w:rsid w:val="00387217"/>
    <w:rsid w:val="003872F4"/>
    <w:rsid w:val="00387353"/>
    <w:rsid w:val="0038738D"/>
    <w:rsid w:val="003874FC"/>
    <w:rsid w:val="0038767A"/>
    <w:rsid w:val="00387719"/>
    <w:rsid w:val="003879BD"/>
    <w:rsid w:val="00387AC0"/>
    <w:rsid w:val="00387AC1"/>
    <w:rsid w:val="00387B28"/>
    <w:rsid w:val="00387C2D"/>
    <w:rsid w:val="00387E26"/>
    <w:rsid w:val="00387EB1"/>
    <w:rsid w:val="00387EC7"/>
    <w:rsid w:val="00387EEB"/>
    <w:rsid w:val="003892A6"/>
    <w:rsid w:val="0038F1D9"/>
    <w:rsid w:val="003901D7"/>
    <w:rsid w:val="00390201"/>
    <w:rsid w:val="00390270"/>
    <w:rsid w:val="003902F8"/>
    <w:rsid w:val="00390361"/>
    <w:rsid w:val="00390451"/>
    <w:rsid w:val="00390518"/>
    <w:rsid w:val="003905DD"/>
    <w:rsid w:val="0039062E"/>
    <w:rsid w:val="003908B2"/>
    <w:rsid w:val="00390914"/>
    <w:rsid w:val="003909B6"/>
    <w:rsid w:val="00390AE6"/>
    <w:rsid w:val="00390B5F"/>
    <w:rsid w:val="00390BE6"/>
    <w:rsid w:val="00390C31"/>
    <w:rsid w:val="00390D6B"/>
    <w:rsid w:val="00390FC9"/>
    <w:rsid w:val="00390FDE"/>
    <w:rsid w:val="0039102E"/>
    <w:rsid w:val="0039103C"/>
    <w:rsid w:val="00391060"/>
    <w:rsid w:val="003910BF"/>
    <w:rsid w:val="003911CB"/>
    <w:rsid w:val="00391264"/>
    <w:rsid w:val="00391441"/>
    <w:rsid w:val="0039177A"/>
    <w:rsid w:val="003917EA"/>
    <w:rsid w:val="003918BA"/>
    <w:rsid w:val="00391900"/>
    <w:rsid w:val="003919F6"/>
    <w:rsid w:val="00391A24"/>
    <w:rsid w:val="00391A8A"/>
    <w:rsid w:val="00391C1C"/>
    <w:rsid w:val="00391C50"/>
    <w:rsid w:val="00391D14"/>
    <w:rsid w:val="00391D1B"/>
    <w:rsid w:val="00391D20"/>
    <w:rsid w:val="00391E16"/>
    <w:rsid w:val="00391E69"/>
    <w:rsid w:val="00391F6E"/>
    <w:rsid w:val="00391FB1"/>
    <w:rsid w:val="0039210B"/>
    <w:rsid w:val="0039213B"/>
    <w:rsid w:val="00392166"/>
    <w:rsid w:val="00392216"/>
    <w:rsid w:val="00392220"/>
    <w:rsid w:val="00392348"/>
    <w:rsid w:val="003923B5"/>
    <w:rsid w:val="00392610"/>
    <w:rsid w:val="0039269E"/>
    <w:rsid w:val="00392916"/>
    <w:rsid w:val="00392A1E"/>
    <w:rsid w:val="00392AD4"/>
    <w:rsid w:val="00392BA2"/>
    <w:rsid w:val="00392BB9"/>
    <w:rsid w:val="00392D66"/>
    <w:rsid w:val="00392F80"/>
    <w:rsid w:val="00392FED"/>
    <w:rsid w:val="00393008"/>
    <w:rsid w:val="00393365"/>
    <w:rsid w:val="003933A6"/>
    <w:rsid w:val="003934BE"/>
    <w:rsid w:val="003935F6"/>
    <w:rsid w:val="003936A4"/>
    <w:rsid w:val="00393733"/>
    <w:rsid w:val="00393874"/>
    <w:rsid w:val="003939AA"/>
    <w:rsid w:val="003939CA"/>
    <w:rsid w:val="00393A30"/>
    <w:rsid w:val="00393AF9"/>
    <w:rsid w:val="00393D2A"/>
    <w:rsid w:val="00393E78"/>
    <w:rsid w:val="00393F0F"/>
    <w:rsid w:val="00393F57"/>
    <w:rsid w:val="00394160"/>
    <w:rsid w:val="00394303"/>
    <w:rsid w:val="003945D8"/>
    <w:rsid w:val="00394616"/>
    <w:rsid w:val="0039463F"/>
    <w:rsid w:val="00394682"/>
    <w:rsid w:val="00394747"/>
    <w:rsid w:val="00394827"/>
    <w:rsid w:val="00394964"/>
    <w:rsid w:val="00394AE4"/>
    <w:rsid w:val="00394B6F"/>
    <w:rsid w:val="00394BCB"/>
    <w:rsid w:val="00394C8F"/>
    <w:rsid w:val="00394CB2"/>
    <w:rsid w:val="00394F5C"/>
    <w:rsid w:val="0039524F"/>
    <w:rsid w:val="00395253"/>
    <w:rsid w:val="0039532B"/>
    <w:rsid w:val="00395499"/>
    <w:rsid w:val="0039549A"/>
    <w:rsid w:val="003954C4"/>
    <w:rsid w:val="003955D4"/>
    <w:rsid w:val="0039574B"/>
    <w:rsid w:val="0039584A"/>
    <w:rsid w:val="00395A7F"/>
    <w:rsid w:val="00395AF8"/>
    <w:rsid w:val="00395BE2"/>
    <w:rsid w:val="00395C62"/>
    <w:rsid w:val="00395E0A"/>
    <w:rsid w:val="00395F71"/>
    <w:rsid w:val="00395FAD"/>
    <w:rsid w:val="003961D6"/>
    <w:rsid w:val="00396291"/>
    <w:rsid w:val="003964DA"/>
    <w:rsid w:val="0039653B"/>
    <w:rsid w:val="00396603"/>
    <w:rsid w:val="00396661"/>
    <w:rsid w:val="00396765"/>
    <w:rsid w:val="00396774"/>
    <w:rsid w:val="00396784"/>
    <w:rsid w:val="00396805"/>
    <w:rsid w:val="003968CC"/>
    <w:rsid w:val="003969B1"/>
    <w:rsid w:val="00396A07"/>
    <w:rsid w:val="00396A40"/>
    <w:rsid w:val="00396A4D"/>
    <w:rsid w:val="00396A9A"/>
    <w:rsid w:val="00396B09"/>
    <w:rsid w:val="00396B26"/>
    <w:rsid w:val="00396D97"/>
    <w:rsid w:val="00396DA2"/>
    <w:rsid w:val="00396F1C"/>
    <w:rsid w:val="00396F22"/>
    <w:rsid w:val="00396FC8"/>
    <w:rsid w:val="00397012"/>
    <w:rsid w:val="0039703C"/>
    <w:rsid w:val="003970CE"/>
    <w:rsid w:val="003970D8"/>
    <w:rsid w:val="00397163"/>
    <w:rsid w:val="0039716F"/>
    <w:rsid w:val="00397513"/>
    <w:rsid w:val="00397706"/>
    <w:rsid w:val="00397740"/>
    <w:rsid w:val="003977C4"/>
    <w:rsid w:val="003979C6"/>
    <w:rsid w:val="00397A32"/>
    <w:rsid w:val="00397BE3"/>
    <w:rsid w:val="00397D54"/>
    <w:rsid w:val="00397D8E"/>
    <w:rsid w:val="00397E0F"/>
    <w:rsid w:val="00397ED7"/>
    <w:rsid w:val="00397FA2"/>
    <w:rsid w:val="00397FEB"/>
    <w:rsid w:val="003A0058"/>
    <w:rsid w:val="003A026F"/>
    <w:rsid w:val="003A0364"/>
    <w:rsid w:val="003A0474"/>
    <w:rsid w:val="003A063D"/>
    <w:rsid w:val="003A09B2"/>
    <w:rsid w:val="003A09D6"/>
    <w:rsid w:val="003A0BC0"/>
    <w:rsid w:val="003A0C5D"/>
    <w:rsid w:val="003A0C84"/>
    <w:rsid w:val="003A0D92"/>
    <w:rsid w:val="003A0DFD"/>
    <w:rsid w:val="003A0F13"/>
    <w:rsid w:val="003A134E"/>
    <w:rsid w:val="003A1416"/>
    <w:rsid w:val="003A1561"/>
    <w:rsid w:val="003A1568"/>
    <w:rsid w:val="003A167D"/>
    <w:rsid w:val="003A182E"/>
    <w:rsid w:val="003A195E"/>
    <w:rsid w:val="003A19D8"/>
    <w:rsid w:val="003A1A22"/>
    <w:rsid w:val="003A1A35"/>
    <w:rsid w:val="003A1A7C"/>
    <w:rsid w:val="003A1B66"/>
    <w:rsid w:val="003A1C7C"/>
    <w:rsid w:val="003A1D2D"/>
    <w:rsid w:val="003A1EE2"/>
    <w:rsid w:val="003A1FFC"/>
    <w:rsid w:val="003A20F4"/>
    <w:rsid w:val="003A21B6"/>
    <w:rsid w:val="003A238F"/>
    <w:rsid w:val="003A266D"/>
    <w:rsid w:val="003A277B"/>
    <w:rsid w:val="003A2787"/>
    <w:rsid w:val="003A27B2"/>
    <w:rsid w:val="003A286E"/>
    <w:rsid w:val="003A29E3"/>
    <w:rsid w:val="003A2B58"/>
    <w:rsid w:val="003A2B63"/>
    <w:rsid w:val="003A2BEC"/>
    <w:rsid w:val="003A2C03"/>
    <w:rsid w:val="003A2C26"/>
    <w:rsid w:val="003A2CAB"/>
    <w:rsid w:val="003A2D51"/>
    <w:rsid w:val="003A2E71"/>
    <w:rsid w:val="003A30CF"/>
    <w:rsid w:val="003A30DD"/>
    <w:rsid w:val="003A30F6"/>
    <w:rsid w:val="003A333B"/>
    <w:rsid w:val="003A36AF"/>
    <w:rsid w:val="003A38DB"/>
    <w:rsid w:val="003A393E"/>
    <w:rsid w:val="003A3B5E"/>
    <w:rsid w:val="003A3CFA"/>
    <w:rsid w:val="003A3E32"/>
    <w:rsid w:val="003A3E54"/>
    <w:rsid w:val="003A3E62"/>
    <w:rsid w:val="003A3FA1"/>
    <w:rsid w:val="003A40A7"/>
    <w:rsid w:val="003A40C7"/>
    <w:rsid w:val="003A41D3"/>
    <w:rsid w:val="003A434D"/>
    <w:rsid w:val="003A43BD"/>
    <w:rsid w:val="003A44CE"/>
    <w:rsid w:val="003A465D"/>
    <w:rsid w:val="003A4684"/>
    <w:rsid w:val="003A46BC"/>
    <w:rsid w:val="003A4818"/>
    <w:rsid w:val="003A4869"/>
    <w:rsid w:val="003A4898"/>
    <w:rsid w:val="003A493E"/>
    <w:rsid w:val="003A497B"/>
    <w:rsid w:val="003A49DA"/>
    <w:rsid w:val="003A4B87"/>
    <w:rsid w:val="003A4BDE"/>
    <w:rsid w:val="003A4ED4"/>
    <w:rsid w:val="003A51DD"/>
    <w:rsid w:val="003A5224"/>
    <w:rsid w:val="003A525F"/>
    <w:rsid w:val="003A5318"/>
    <w:rsid w:val="003A5328"/>
    <w:rsid w:val="003A53A3"/>
    <w:rsid w:val="003A53FA"/>
    <w:rsid w:val="003A5538"/>
    <w:rsid w:val="003A557E"/>
    <w:rsid w:val="003A5756"/>
    <w:rsid w:val="003A5779"/>
    <w:rsid w:val="003A57FD"/>
    <w:rsid w:val="003A5848"/>
    <w:rsid w:val="003A594F"/>
    <w:rsid w:val="003A5B40"/>
    <w:rsid w:val="003A5C4C"/>
    <w:rsid w:val="003A5CAA"/>
    <w:rsid w:val="003A5D56"/>
    <w:rsid w:val="003A5EC3"/>
    <w:rsid w:val="003A5ECE"/>
    <w:rsid w:val="003A5F2F"/>
    <w:rsid w:val="003A5F31"/>
    <w:rsid w:val="003A5F8E"/>
    <w:rsid w:val="003A5FEE"/>
    <w:rsid w:val="003A601D"/>
    <w:rsid w:val="003A6092"/>
    <w:rsid w:val="003A61E1"/>
    <w:rsid w:val="003A6380"/>
    <w:rsid w:val="003A6562"/>
    <w:rsid w:val="003A6593"/>
    <w:rsid w:val="003A6624"/>
    <w:rsid w:val="003A6694"/>
    <w:rsid w:val="003A66A1"/>
    <w:rsid w:val="003A693C"/>
    <w:rsid w:val="003A6966"/>
    <w:rsid w:val="003A6C75"/>
    <w:rsid w:val="003A6C88"/>
    <w:rsid w:val="003A6CC1"/>
    <w:rsid w:val="003A6D60"/>
    <w:rsid w:val="003A6D8A"/>
    <w:rsid w:val="003A6DD3"/>
    <w:rsid w:val="003A6E87"/>
    <w:rsid w:val="003A6EC7"/>
    <w:rsid w:val="003A7441"/>
    <w:rsid w:val="003A7460"/>
    <w:rsid w:val="003A7568"/>
    <w:rsid w:val="003A7658"/>
    <w:rsid w:val="003A766B"/>
    <w:rsid w:val="003A768C"/>
    <w:rsid w:val="003A789A"/>
    <w:rsid w:val="003A78E4"/>
    <w:rsid w:val="003A78E6"/>
    <w:rsid w:val="003A7A13"/>
    <w:rsid w:val="003A7A2A"/>
    <w:rsid w:val="003A7A61"/>
    <w:rsid w:val="003A7E18"/>
    <w:rsid w:val="003A7E4E"/>
    <w:rsid w:val="003A7EDB"/>
    <w:rsid w:val="003A7F8C"/>
    <w:rsid w:val="003AD425"/>
    <w:rsid w:val="003B0153"/>
    <w:rsid w:val="003B0297"/>
    <w:rsid w:val="003B03FF"/>
    <w:rsid w:val="003B05D3"/>
    <w:rsid w:val="003B0620"/>
    <w:rsid w:val="003B062A"/>
    <w:rsid w:val="003B07C9"/>
    <w:rsid w:val="003B0816"/>
    <w:rsid w:val="003B08AC"/>
    <w:rsid w:val="003B097C"/>
    <w:rsid w:val="003B0A00"/>
    <w:rsid w:val="003B0AC4"/>
    <w:rsid w:val="003B0AD1"/>
    <w:rsid w:val="003B0AE7"/>
    <w:rsid w:val="003B0B3F"/>
    <w:rsid w:val="003B0BF2"/>
    <w:rsid w:val="003B0BF3"/>
    <w:rsid w:val="003B0D88"/>
    <w:rsid w:val="003B0DA7"/>
    <w:rsid w:val="003B0F1E"/>
    <w:rsid w:val="003B0FB2"/>
    <w:rsid w:val="003B0FE5"/>
    <w:rsid w:val="003B1088"/>
    <w:rsid w:val="003B1198"/>
    <w:rsid w:val="003B13F7"/>
    <w:rsid w:val="003B1434"/>
    <w:rsid w:val="003B1489"/>
    <w:rsid w:val="003B1494"/>
    <w:rsid w:val="003B14F0"/>
    <w:rsid w:val="003B1573"/>
    <w:rsid w:val="003B1630"/>
    <w:rsid w:val="003B1665"/>
    <w:rsid w:val="003B1695"/>
    <w:rsid w:val="003B16AA"/>
    <w:rsid w:val="003B17D0"/>
    <w:rsid w:val="003B1AD0"/>
    <w:rsid w:val="003B1C17"/>
    <w:rsid w:val="003B1CB8"/>
    <w:rsid w:val="003B1D61"/>
    <w:rsid w:val="003B1E2E"/>
    <w:rsid w:val="003B2051"/>
    <w:rsid w:val="003B20DD"/>
    <w:rsid w:val="003B21B1"/>
    <w:rsid w:val="003B21D1"/>
    <w:rsid w:val="003B223D"/>
    <w:rsid w:val="003B225A"/>
    <w:rsid w:val="003B23BD"/>
    <w:rsid w:val="003B23C3"/>
    <w:rsid w:val="003B2501"/>
    <w:rsid w:val="003B2586"/>
    <w:rsid w:val="003B25BF"/>
    <w:rsid w:val="003B25F4"/>
    <w:rsid w:val="003B276D"/>
    <w:rsid w:val="003B2903"/>
    <w:rsid w:val="003B2952"/>
    <w:rsid w:val="003B2A66"/>
    <w:rsid w:val="003B2A84"/>
    <w:rsid w:val="003B2B90"/>
    <w:rsid w:val="003B2BB2"/>
    <w:rsid w:val="003B2BDC"/>
    <w:rsid w:val="003B2E2D"/>
    <w:rsid w:val="003B2E47"/>
    <w:rsid w:val="003B2ED6"/>
    <w:rsid w:val="003B2FB0"/>
    <w:rsid w:val="003B3030"/>
    <w:rsid w:val="003B30AA"/>
    <w:rsid w:val="003B3155"/>
    <w:rsid w:val="003B31C2"/>
    <w:rsid w:val="003B31CC"/>
    <w:rsid w:val="003B3326"/>
    <w:rsid w:val="003B33DC"/>
    <w:rsid w:val="003B343A"/>
    <w:rsid w:val="003B3535"/>
    <w:rsid w:val="003B3741"/>
    <w:rsid w:val="003B392F"/>
    <w:rsid w:val="003B3990"/>
    <w:rsid w:val="003B39B1"/>
    <w:rsid w:val="003B39B3"/>
    <w:rsid w:val="003B3A3B"/>
    <w:rsid w:val="003B3A70"/>
    <w:rsid w:val="003B3BC8"/>
    <w:rsid w:val="003B3C4D"/>
    <w:rsid w:val="003B3D56"/>
    <w:rsid w:val="003B40F3"/>
    <w:rsid w:val="003B42BB"/>
    <w:rsid w:val="003B42D9"/>
    <w:rsid w:val="003B4379"/>
    <w:rsid w:val="003B45AC"/>
    <w:rsid w:val="003B45CC"/>
    <w:rsid w:val="003B4632"/>
    <w:rsid w:val="003B468F"/>
    <w:rsid w:val="003B46B5"/>
    <w:rsid w:val="003B472D"/>
    <w:rsid w:val="003B47D3"/>
    <w:rsid w:val="003B486F"/>
    <w:rsid w:val="003B49A8"/>
    <w:rsid w:val="003B4A64"/>
    <w:rsid w:val="003B4AC4"/>
    <w:rsid w:val="003B4B37"/>
    <w:rsid w:val="003B4BC2"/>
    <w:rsid w:val="003B4C33"/>
    <w:rsid w:val="003B4D25"/>
    <w:rsid w:val="003B4D27"/>
    <w:rsid w:val="003B4DC0"/>
    <w:rsid w:val="003B4DC6"/>
    <w:rsid w:val="003B4F47"/>
    <w:rsid w:val="003B4F68"/>
    <w:rsid w:val="003B5002"/>
    <w:rsid w:val="003B50C8"/>
    <w:rsid w:val="003B5103"/>
    <w:rsid w:val="003B5107"/>
    <w:rsid w:val="003B52AB"/>
    <w:rsid w:val="003B5371"/>
    <w:rsid w:val="003B553B"/>
    <w:rsid w:val="003B563C"/>
    <w:rsid w:val="003B5824"/>
    <w:rsid w:val="003B5830"/>
    <w:rsid w:val="003B5846"/>
    <w:rsid w:val="003B5D7E"/>
    <w:rsid w:val="003B5E1D"/>
    <w:rsid w:val="003B5EA1"/>
    <w:rsid w:val="003B5FB8"/>
    <w:rsid w:val="003B60E0"/>
    <w:rsid w:val="003B626C"/>
    <w:rsid w:val="003B62BE"/>
    <w:rsid w:val="003B6302"/>
    <w:rsid w:val="003B63C1"/>
    <w:rsid w:val="003B645F"/>
    <w:rsid w:val="003B651A"/>
    <w:rsid w:val="003B6536"/>
    <w:rsid w:val="003B65D9"/>
    <w:rsid w:val="003B6829"/>
    <w:rsid w:val="003B6837"/>
    <w:rsid w:val="003B689D"/>
    <w:rsid w:val="003B6911"/>
    <w:rsid w:val="003B6ABE"/>
    <w:rsid w:val="003B6B06"/>
    <w:rsid w:val="003B6BF4"/>
    <w:rsid w:val="003B6C45"/>
    <w:rsid w:val="003B6C57"/>
    <w:rsid w:val="003B6CDA"/>
    <w:rsid w:val="003B6D32"/>
    <w:rsid w:val="003B6E00"/>
    <w:rsid w:val="003B6F1A"/>
    <w:rsid w:val="003B6FB5"/>
    <w:rsid w:val="003B7043"/>
    <w:rsid w:val="003B7046"/>
    <w:rsid w:val="003B71DD"/>
    <w:rsid w:val="003B720C"/>
    <w:rsid w:val="003B72E0"/>
    <w:rsid w:val="003B7504"/>
    <w:rsid w:val="003B75A8"/>
    <w:rsid w:val="003B75DC"/>
    <w:rsid w:val="003B760C"/>
    <w:rsid w:val="003B7626"/>
    <w:rsid w:val="003B764F"/>
    <w:rsid w:val="003B76F6"/>
    <w:rsid w:val="003B7810"/>
    <w:rsid w:val="003B7961"/>
    <w:rsid w:val="003B79C5"/>
    <w:rsid w:val="003B79D1"/>
    <w:rsid w:val="003B7A43"/>
    <w:rsid w:val="003B7CC7"/>
    <w:rsid w:val="003B7DD0"/>
    <w:rsid w:val="003B7FBA"/>
    <w:rsid w:val="003BDCB5"/>
    <w:rsid w:val="003C001B"/>
    <w:rsid w:val="003C01CD"/>
    <w:rsid w:val="003C02E8"/>
    <w:rsid w:val="003C0339"/>
    <w:rsid w:val="003C03D3"/>
    <w:rsid w:val="003C0401"/>
    <w:rsid w:val="003C0500"/>
    <w:rsid w:val="003C05AD"/>
    <w:rsid w:val="003C05E4"/>
    <w:rsid w:val="003C0733"/>
    <w:rsid w:val="003C074B"/>
    <w:rsid w:val="003C07D9"/>
    <w:rsid w:val="003C0844"/>
    <w:rsid w:val="003C0C75"/>
    <w:rsid w:val="003C0D1B"/>
    <w:rsid w:val="003C0D77"/>
    <w:rsid w:val="003C0E54"/>
    <w:rsid w:val="003C0F18"/>
    <w:rsid w:val="003C0FAF"/>
    <w:rsid w:val="003C1170"/>
    <w:rsid w:val="003C117D"/>
    <w:rsid w:val="003C12DF"/>
    <w:rsid w:val="003C1338"/>
    <w:rsid w:val="003C1397"/>
    <w:rsid w:val="003C146B"/>
    <w:rsid w:val="003C15C2"/>
    <w:rsid w:val="003C17F5"/>
    <w:rsid w:val="003C18B5"/>
    <w:rsid w:val="003C19C7"/>
    <w:rsid w:val="003C1A41"/>
    <w:rsid w:val="003C1A91"/>
    <w:rsid w:val="003C1C34"/>
    <w:rsid w:val="003C1D87"/>
    <w:rsid w:val="003C1EA2"/>
    <w:rsid w:val="003C1EDF"/>
    <w:rsid w:val="003C1F91"/>
    <w:rsid w:val="003C2016"/>
    <w:rsid w:val="003C2197"/>
    <w:rsid w:val="003C224E"/>
    <w:rsid w:val="003C2252"/>
    <w:rsid w:val="003C2328"/>
    <w:rsid w:val="003C247A"/>
    <w:rsid w:val="003C247F"/>
    <w:rsid w:val="003C2569"/>
    <w:rsid w:val="003C2588"/>
    <w:rsid w:val="003C27D5"/>
    <w:rsid w:val="003C2811"/>
    <w:rsid w:val="003C2BAE"/>
    <w:rsid w:val="003C2BB7"/>
    <w:rsid w:val="003C2C38"/>
    <w:rsid w:val="003C2CB1"/>
    <w:rsid w:val="003C2DBA"/>
    <w:rsid w:val="003C2EDC"/>
    <w:rsid w:val="003C302A"/>
    <w:rsid w:val="003C30EA"/>
    <w:rsid w:val="003C311B"/>
    <w:rsid w:val="003C3152"/>
    <w:rsid w:val="003C31B6"/>
    <w:rsid w:val="003C31F7"/>
    <w:rsid w:val="003C31FE"/>
    <w:rsid w:val="003C33A0"/>
    <w:rsid w:val="003C33C2"/>
    <w:rsid w:val="003C347C"/>
    <w:rsid w:val="003C34F8"/>
    <w:rsid w:val="003C350E"/>
    <w:rsid w:val="003C35C4"/>
    <w:rsid w:val="003C3600"/>
    <w:rsid w:val="003C3870"/>
    <w:rsid w:val="003C38C6"/>
    <w:rsid w:val="003C3B38"/>
    <w:rsid w:val="003C3C2B"/>
    <w:rsid w:val="003C3E04"/>
    <w:rsid w:val="003C3F44"/>
    <w:rsid w:val="003C3FCF"/>
    <w:rsid w:val="003C4341"/>
    <w:rsid w:val="003C434B"/>
    <w:rsid w:val="003C4445"/>
    <w:rsid w:val="003C4454"/>
    <w:rsid w:val="003C44A9"/>
    <w:rsid w:val="003C45B0"/>
    <w:rsid w:val="003C45E2"/>
    <w:rsid w:val="003C46ED"/>
    <w:rsid w:val="003C48FA"/>
    <w:rsid w:val="003C490C"/>
    <w:rsid w:val="003C4933"/>
    <w:rsid w:val="003C4BE3"/>
    <w:rsid w:val="003C4C47"/>
    <w:rsid w:val="003C4F42"/>
    <w:rsid w:val="003C51AD"/>
    <w:rsid w:val="003C51CF"/>
    <w:rsid w:val="003C52C1"/>
    <w:rsid w:val="003C55C2"/>
    <w:rsid w:val="003C563D"/>
    <w:rsid w:val="003C5676"/>
    <w:rsid w:val="003C588A"/>
    <w:rsid w:val="003C58FD"/>
    <w:rsid w:val="003C5906"/>
    <w:rsid w:val="003C5976"/>
    <w:rsid w:val="003C5984"/>
    <w:rsid w:val="003C59D8"/>
    <w:rsid w:val="003C5A1E"/>
    <w:rsid w:val="003C5B19"/>
    <w:rsid w:val="003C5D48"/>
    <w:rsid w:val="003C5DAA"/>
    <w:rsid w:val="003C5FE6"/>
    <w:rsid w:val="003C614B"/>
    <w:rsid w:val="003C6170"/>
    <w:rsid w:val="003C61D7"/>
    <w:rsid w:val="003C63FC"/>
    <w:rsid w:val="003C66A7"/>
    <w:rsid w:val="003C66EB"/>
    <w:rsid w:val="003C69F4"/>
    <w:rsid w:val="003C6A23"/>
    <w:rsid w:val="003C6A5E"/>
    <w:rsid w:val="003C6C95"/>
    <w:rsid w:val="003C6ECE"/>
    <w:rsid w:val="003C6F8F"/>
    <w:rsid w:val="003C704F"/>
    <w:rsid w:val="003C7092"/>
    <w:rsid w:val="003C719B"/>
    <w:rsid w:val="003C7274"/>
    <w:rsid w:val="003C7297"/>
    <w:rsid w:val="003C735D"/>
    <w:rsid w:val="003C7494"/>
    <w:rsid w:val="003C756D"/>
    <w:rsid w:val="003C761C"/>
    <w:rsid w:val="003C78DC"/>
    <w:rsid w:val="003C7900"/>
    <w:rsid w:val="003C7976"/>
    <w:rsid w:val="003C79C5"/>
    <w:rsid w:val="003C79F7"/>
    <w:rsid w:val="003C7AC9"/>
    <w:rsid w:val="003C7BBE"/>
    <w:rsid w:val="003C7C34"/>
    <w:rsid w:val="003C7DE9"/>
    <w:rsid w:val="003D00C0"/>
    <w:rsid w:val="003D01C7"/>
    <w:rsid w:val="003D021D"/>
    <w:rsid w:val="003D03C1"/>
    <w:rsid w:val="003D04A3"/>
    <w:rsid w:val="003D053D"/>
    <w:rsid w:val="003D0544"/>
    <w:rsid w:val="003D05F1"/>
    <w:rsid w:val="003D0625"/>
    <w:rsid w:val="003D06A5"/>
    <w:rsid w:val="003D0720"/>
    <w:rsid w:val="003D07B4"/>
    <w:rsid w:val="003D0A77"/>
    <w:rsid w:val="003D0ACE"/>
    <w:rsid w:val="003D0C11"/>
    <w:rsid w:val="003D0C58"/>
    <w:rsid w:val="003D0C72"/>
    <w:rsid w:val="003D0D42"/>
    <w:rsid w:val="003D0F2B"/>
    <w:rsid w:val="003D105B"/>
    <w:rsid w:val="003D10CC"/>
    <w:rsid w:val="003D11FF"/>
    <w:rsid w:val="003D1219"/>
    <w:rsid w:val="003D128D"/>
    <w:rsid w:val="003D1299"/>
    <w:rsid w:val="003D1398"/>
    <w:rsid w:val="003D1407"/>
    <w:rsid w:val="003D1411"/>
    <w:rsid w:val="003D14A2"/>
    <w:rsid w:val="003D160F"/>
    <w:rsid w:val="003D1646"/>
    <w:rsid w:val="003D1664"/>
    <w:rsid w:val="003D17DD"/>
    <w:rsid w:val="003D191C"/>
    <w:rsid w:val="003D1A2E"/>
    <w:rsid w:val="003D1AB0"/>
    <w:rsid w:val="003D1BED"/>
    <w:rsid w:val="003D1D57"/>
    <w:rsid w:val="003D1F62"/>
    <w:rsid w:val="003D202A"/>
    <w:rsid w:val="003D2055"/>
    <w:rsid w:val="003D2117"/>
    <w:rsid w:val="003D226F"/>
    <w:rsid w:val="003D22E9"/>
    <w:rsid w:val="003D2337"/>
    <w:rsid w:val="003D248B"/>
    <w:rsid w:val="003D2543"/>
    <w:rsid w:val="003D2777"/>
    <w:rsid w:val="003D27BF"/>
    <w:rsid w:val="003D29A5"/>
    <w:rsid w:val="003D2A73"/>
    <w:rsid w:val="003D2C4D"/>
    <w:rsid w:val="003D2EDC"/>
    <w:rsid w:val="003D2EE6"/>
    <w:rsid w:val="003D305B"/>
    <w:rsid w:val="003D3169"/>
    <w:rsid w:val="003D331C"/>
    <w:rsid w:val="003D3715"/>
    <w:rsid w:val="003D37FA"/>
    <w:rsid w:val="003D3925"/>
    <w:rsid w:val="003D3979"/>
    <w:rsid w:val="003D39C8"/>
    <w:rsid w:val="003D3B01"/>
    <w:rsid w:val="003D3B42"/>
    <w:rsid w:val="003D3B65"/>
    <w:rsid w:val="003D3CCD"/>
    <w:rsid w:val="003D3D5F"/>
    <w:rsid w:val="003D3DFB"/>
    <w:rsid w:val="003D3E66"/>
    <w:rsid w:val="003D4028"/>
    <w:rsid w:val="003D4093"/>
    <w:rsid w:val="003D415A"/>
    <w:rsid w:val="003D41DA"/>
    <w:rsid w:val="003D41F2"/>
    <w:rsid w:val="003D4299"/>
    <w:rsid w:val="003D42CC"/>
    <w:rsid w:val="003D4381"/>
    <w:rsid w:val="003D4413"/>
    <w:rsid w:val="003D45C5"/>
    <w:rsid w:val="003D4674"/>
    <w:rsid w:val="003D47AA"/>
    <w:rsid w:val="003D4800"/>
    <w:rsid w:val="003D48D4"/>
    <w:rsid w:val="003D49D5"/>
    <w:rsid w:val="003D4AD2"/>
    <w:rsid w:val="003D4CB9"/>
    <w:rsid w:val="003D4CD4"/>
    <w:rsid w:val="003D4FA6"/>
    <w:rsid w:val="003D4FC7"/>
    <w:rsid w:val="003D5035"/>
    <w:rsid w:val="003D5128"/>
    <w:rsid w:val="003D5146"/>
    <w:rsid w:val="003D5174"/>
    <w:rsid w:val="003D531E"/>
    <w:rsid w:val="003D5320"/>
    <w:rsid w:val="003D5332"/>
    <w:rsid w:val="003D5377"/>
    <w:rsid w:val="003D537F"/>
    <w:rsid w:val="003D53CF"/>
    <w:rsid w:val="003D53D4"/>
    <w:rsid w:val="003D54CC"/>
    <w:rsid w:val="003D54FB"/>
    <w:rsid w:val="003D563F"/>
    <w:rsid w:val="003D5712"/>
    <w:rsid w:val="003D5753"/>
    <w:rsid w:val="003D5802"/>
    <w:rsid w:val="003D595B"/>
    <w:rsid w:val="003D5A41"/>
    <w:rsid w:val="003D5AB1"/>
    <w:rsid w:val="003D5AE3"/>
    <w:rsid w:val="003D5B37"/>
    <w:rsid w:val="003D5E54"/>
    <w:rsid w:val="003D5EDF"/>
    <w:rsid w:val="003D5FEB"/>
    <w:rsid w:val="003D6053"/>
    <w:rsid w:val="003D612A"/>
    <w:rsid w:val="003D61B0"/>
    <w:rsid w:val="003D61D6"/>
    <w:rsid w:val="003D63A9"/>
    <w:rsid w:val="003D6413"/>
    <w:rsid w:val="003D6435"/>
    <w:rsid w:val="003D64D2"/>
    <w:rsid w:val="003D6638"/>
    <w:rsid w:val="003D66BA"/>
    <w:rsid w:val="003D67F2"/>
    <w:rsid w:val="003D6A13"/>
    <w:rsid w:val="003D6CA3"/>
    <w:rsid w:val="003D6CF6"/>
    <w:rsid w:val="003D6F7F"/>
    <w:rsid w:val="003D6FBE"/>
    <w:rsid w:val="003D6FE6"/>
    <w:rsid w:val="003D7143"/>
    <w:rsid w:val="003D735A"/>
    <w:rsid w:val="003D73AB"/>
    <w:rsid w:val="003D75F2"/>
    <w:rsid w:val="003D7786"/>
    <w:rsid w:val="003D788D"/>
    <w:rsid w:val="003D78D0"/>
    <w:rsid w:val="003D78E2"/>
    <w:rsid w:val="003D7A32"/>
    <w:rsid w:val="003D7B0E"/>
    <w:rsid w:val="003D7B67"/>
    <w:rsid w:val="003D7CE1"/>
    <w:rsid w:val="003D7DB0"/>
    <w:rsid w:val="003D7EE3"/>
    <w:rsid w:val="003D7EF0"/>
    <w:rsid w:val="003D9C1F"/>
    <w:rsid w:val="003E000D"/>
    <w:rsid w:val="003E0010"/>
    <w:rsid w:val="003E0083"/>
    <w:rsid w:val="003E008A"/>
    <w:rsid w:val="003E0093"/>
    <w:rsid w:val="003E010E"/>
    <w:rsid w:val="003E0383"/>
    <w:rsid w:val="003E038A"/>
    <w:rsid w:val="003E0491"/>
    <w:rsid w:val="003E04C9"/>
    <w:rsid w:val="003E04EB"/>
    <w:rsid w:val="003E0523"/>
    <w:rsid w:val="003E0615"/>
    <w:rsid w:val="003E09CA"/>
    <w:rsid w:val="003E0BE0"/>
    <w:rsid w:val="003E0D0E"/>
    <w:rsid w:val="003E0DD4"/>
    <w:rsid w:val="003E0E3A"/>
    <w:rsid w:val="003E0EDC"/>
    <w:rsid w:val="003E1035"/>
    <w:rsid w:val="003E103C"/>
    <w:rsid w:val="003E10CB"/>
    <w:rsid w:val="003E1191"/>
    <w:rsid w:val="003E132A"/>
    <w:rsid w:val="003E137E"/>
    <w:rsid w:val="003E1422"/>
    <w:rsid w:val="003E1430"/>
    <w:rsid w:val="003E145F"/>
    <w:rsid w:val="003E1666"/>
    <w:rsid w:val="003E1672"/>
    <w:rsid w:val="003E168F"/>
    <w:rsid w:val="003E16B8"/>
    <w:rsid w:val="003E1775"/>
    <w:rsid w:val="003E17A4"/>
    <w:rsid w:val="003E185C"/>
    <w:rsid w:val="003E18D3"/>
    <w:rsid w:val="003E18F7"/>
    <w:rsid w:val="003E1AD4"/>
    <w:rsid w:val="003E1BDF"/>
    <w:rsid w:val="003E1CB6"/>
    <w:rsid w:val="003E1EEA"/>
    <w:rsid w:val="003E1FF3"/>
    <w:rsid w:val="003E2046"/>
    <w:rsid w:val="003E2131"/>
    <w:rsid w:val="003E2385"/>
    <w:rsid w:val="003E24D2"/>
    <w:rsid w:val="003E2569"/>
    <w:rsid w:val="003E2574"/>
    <w:rsid w:val="003E258A"/>
    <w:rsid w:val="003E274D"/>
    <w:rsid w:val="003E27CA"/>
    <w:rsid w:val="003E2897"/>
    <w:rsid w:val="003E28FF"/>
    <w:rsid w:val="003E2B7B"/>
    <w:rsid w:val="003E2DDF"/>
    <w:rsid w:val="003E2DFD"/>
    <w:rsid w:val="003E2E78"/>
    <w:rsid w:val="003E2E7C"/>
    <w:rsid w:val="003E2FF2"/>
    <w:rsid w:val="003E3159"/>
    <w:rsid w:val="003E3243"/>
    <w:rsid w:val="003E32BE"/>
    <w:rsid w:val="003E339D"/>
    <w:rsid w:val="003E340B"/>
    <w:rsid w:val="003E35CD"/>
    <w:rsid w:val="003E3698"/>
    <w:rsid w:val="003E36CA"/>
    <w:rsid w:val="003E36DC"/>
    <w:rsid w:val="003E37D1"/>
    <w:rsid w:val="003E3933"/>
    <w:rsid w:val="003E39FA"/>
    <w:rsid w:val="003E3DB6"/>
    <w:rsid w:val="003E3DD8"/>
    <w:rsid w:val="003E3E81"/>
    <w:rsid w:val="003E3F8D"/>
    <w:rsid w:val="003E4010"/>
    <w:rsid w:val="003E4113"/>
    <w:rsid w:val="003E4143"/>
    <w:rsid w:val="003E42B7"/>
    <w:rsid w:val="003E43DC"/>
    <w:rsid w:val="003E44B5"/>
    <w:rsid w:val="003E4622"/>
    <w:rsid w:val="003E47B5"/>
    <w:rsid w:val="003E4964"/>
    <w:rsid w:val="003E4A47"/>
    <w:rsid w:val="003E4B25"/>
    <w:rsid w:val="003E4BA5"/>
    <w:rsid w:val="003E4CCB"/>
    <w:rsid w:val="003E4CE5"/>
    <w:rsid w:val="003E4DF0"/>
    <w:rsid w:val="003E4E4D"/>
    <w:rsid w:val="003E4E86"/>
    <w:rsid w:val="003E5011"/>
    <w:rsid w:val="003E5091"/>
    <w:rsid w:val="003E54B7"/>
    <w:rsid w:val="003E55DB"/>
    <w:rsid w:val="003E55ED"/>
    <w:rsid w:val="003E5647"/>
    <w:rsid w:val="003E58D9"/>
    <w:rsid w:val="003E5944"/>
    <w:rsid w:val="003E59CC"/>
    <w:rsid w:val="003E5AE2"/>
    <w:rsid w:val="003E5C08"/>
    <w:rsid w:val="003E5C69"/>
    <w:rsid w:val="003E5CA6"/>
    <w:rsid w:val="003E5CCC"/>
    <w:rsid w:val="003E5D44"/>
    <w:rsid w:val="003E5E15"/>
    <w:rsid w:val="003E5F82"/>
    <w:rsid w:val="003E6007"/>
    <w:rsid w:val="003E613E"/>
    <w:rsid w:val="003E63B8"/>
    <w:rsid w:val="003E642B"/>
    <w:rsid w:val="003E647A"/>
    <w:rsid w:val="003E6527"/>
    <w:rsid w:val="003E660D"/>
    <w:rsid w:val="003E681D"/>
    <w:rsid w:val="003E691F"/>
    <w:rsid w:val="003E699C"/>
    <w:rsid w:val="003E69E7"/>
    <w:rsid w:val="003E6AA5"/>
    <w:rsid w:val="003E6CDE"/>
    <w:rsid w:val="003E6D22"/>
    <w:rsid w:val="003E6D55"/>
    <w:rsid w:val="003E6D99"/>
    <w:rsid w:val="003E6F2B"/>
    <w:rsid w:val="003E6FBF"/>
    <w:rsid w:val="003E7058"/>
    <w:rsid w:val="003E71BA"/>
    <w:rsid w:val="003E71E0"/>
    <w:rsid w:val="003E7324"/>
    <w:rsid w:val="003E7342"/>
    <w:rsid w:val="003E739D"/>
    <w:rsid w:val="003E74F5"/>
    <w:rsid w:val="003E7566"/>
    <w:rsid w:val="003E7619"/>
    <w:rsid w:val="003E76EC"/>
    <w:rsid w:val="003E7746"/>
    <w:rsid w:val="003E7814"/>
    <w:rsid w:val="003E782B"/>
    <w:rsid w:val="003E78AC"/>
    <w:rsid w:val="003E78BF"/>
    <w:rsid w:val="003E7964"/>
    <w:rsid w:val="003E7984"/>
    <w:rsid w:val="003E7B84"/>
    <w:rsid w:val="003E7D13"/>
    <w:rsid w:val="003E7D70"/>
    <w:rsid w:val="003E7EF9"/>
    <w:rsid w:val="003E7FE7"/>
    <w:rsid w:val="003EBAB5"/>
    <w:rsid w:val="003F0119"/>
    <w:rsid w:val="003F026C"/>
    <w:rsid w:val="003F02BA"/>
    <w:rsid w:val="003F02CD"/>
    <w:rsid w:val="003F032A"/>
    <w:rsid w:val="003F037F"/>
    <w:rsid w:val="003F050A"/>
    <w:rsid w:val="003F0525"/>
    <w:rsid w:val="003F0611"/>
    <w:rsid w:val="003F06D5"/>
    <w:rsid w:val="003F07C2"/>
    <w:rsid w:val="003F0816"/>
    <w:rsid w:val="003F08D5"/>
    <w:rsid w:val="003F08FB"/>
    <w:rsid w:val="003F0DC3"/>
    <w:rsid w:val="003F0E19"/>
    <w:rsid w:val="003F0E54"/>
    <w:rsid w:val="003F0E84"/>
    <w:rsid w:val="003F0EC1"/>
    <w:rsid w:val="003F0F1F"/>
    <w:rsid w:val="003F0F2D"/>
    <w:rsid w:val="003F0F2E"/>
    <w:rsid w:val="003F0F34"/>
    <w:rsid w:val="003F0FE5"/>
    <w:rsid w:val="003F10FE"/>
    <w:rsid w:val="003F135D"/>
    <w:rsid w:val="003F13B6"/>
    <w:rsid w:val="003F1473"/>
    <w:rsid w:val="003F17BE"/>
    <w:rsid w:val="003F1879"/>
    <w:rsid w:val="003F1979"/>
    <w:rsid w:val="003F1A5D"/>
    <w:rsid w:val="003F1D2E"/>
    <w:rsid w:val="003F1DAC"/>
    <w:rsid w:val="003F1DD9"/>
    <w:rsid w:val="003F1EB9"/>
    <w:rsid w:val="003F2050"/>
    <w:rsid w:val="003F210F"/>
    <w:rsid w:val="003F2161"/>
    <w:rsid w:val="003F2317"/>
    <w:rsid w:val="003F23A5"/>
    <w:rsid w:val="003F242B"/>
    <w:rsid w:val="003F2600"/>
    <w:rsid w:val="003F2645"/>
    <w:rsid w:val="003F26AB"/>
    <w:rsid w:val="003F27C0"/>
    <w:rsid w:val="003F2928"/>
    <w:rsid w:val="003F2978"/>
    <w:rsid w:val="003F29F8"/>
    <w:rsid w:val="003F2A1A"/>
    <w:rsid w:val="003F2AD7"/>
    <w:rsid w:val="003F2B6B"/>
    <w:rsid w:val="003F2E24"/>
    <w:rsid w:val="003F2E27"/>
    <w:rsid w:val="003F2E6B"/>
    <w:rsid w:val="003F2F43"/>
    <w:rsid w:val="003F2F62"/>
    <w:rsid w:val="003F2F75"/>
    <w:rsid w:val="003F3022"/>
    <w:rsid w:val="003F30BE"/>
    <w:rsid w:val="003F30D8"/>
    <w:rsid w:val="003F3172"/>
    <w:rsid w:val="003F32FB"/>
    <w:rsid w:val="003F3417"/>
    <w:rsid w:val="003F34CA"/>
    <w:rsid w:val="003F369D"/>
    <w:rsid w:val="003F36EE"/>
    <w:rsid w:val="003F3723"/>
    <w:rsid w:val="003F393A"/>
    <w:rsid w:val="003F3A72"/>
    <w:rsid w:val="003F3BDD"/>
    <w:rsid w:val="003F3D4C"/>
    <w:rsid w:val="003F3D7E"/>
    <w:rsid w:val="003F3DD7"/>
    <w:rsid w:val="003F3EE2"/>
    <w:rsid w:val="003F3F75"/>
    <w:rsid w:val="003F3FE9"/>
    <w:rsid w:val="003F402F"/>
    <w:rsid w:val="003F4062"/>
    <w:rsid w:val="003F4187"/>
    <w:rsid w:val="003F419B"/>
    <w:rsid w:val="003F4299"/>
    <w:rsid w:val="003F441A"/>
    <w:rsid w:val="003F44BC"/>
    <w:rsid w:val="003F452A"/>
    <w:rsid w:val="003F4622"/>
    <w:rsid w:val="003F4656"/>
    <w:rsid w:val="003F475E"/>
    <w:rsid w:val="003F47C9"/>
    <w:rsid w:val="003F48EA"/>
    <w:rsid w:val="003F4BEE"/>
    <w:rsid w:val="003F4D49"/>
    <w:rsid w:val="003F4E97"/>
    <w:rsid w:val="003F4F1D"/>
    <w:rsid w:val="003F527A"/>
    <w:rsid w:val="003F5732"/>
    <w:rsid w:val="003F574C"/>
    <w:rsid w:val="003F5769"/>
    <w:rsid w:val="003F579F"/>
    <w:rsid w:val="003F5816"/>
    <w:rsid w:val="003F5824"/>
    <w:rsid w:val="003F582B"/>
    <w:rsid w:val="003F5A01"/>
    <w:rsid w:val="003F5A2E"/>
    <w:rsid w:val="003F5C3B"/>
    <w:rsid w:val="003F5C6E"/>
    <w:rsid w:val="003F606F"/>
    <w:rsid w:val="003F6136"/>
    <w:rsid w:val="003F6185"/>
    <w:rsid w:val="003F61DF"/>
    <w:rsid w:val="003F6440"/>
    <w:rsid w:val="003F6894"/>
    <w:rsid w:val="003F68F6"/>
    <w:rsid w:val="003F690B"/>
    <w:rsid w:val="003F6AD5"/>
    <w:rsid w:val="003F6B5C"/>
    <w:rsid w:val="003F6B69"/>
    <w:rsid w:val="003F6B78"/>
    <w:rsid w:val="003F6C4A"/>
    <w:rsid w:val="003F6C7A"/>
    <w:rsid w:val="003F6EB6"/>
    <w:rsid w:val="003F7000"/>
    <w:rsid w:val="003F7107"/>
    <w:rsid w:val="003F7161"/>
    <w:rsid w:val="003F71E3"/>
    <w:rsid w:val="003F72D8"/>
    <w:rsid w:val="003F7416"/>
    <w:rsid w:val="003F7541"/>
    <w:rsid w:val="003F75C4"/>
    <w:rsid w:val="003F75EB"/>
    <w:rsid w:val="003F7607"/>
    <w:rsid w:val="003F7654"/>
    <w:rsid w:val="003F76EA"/>
    <w:rsid w:val="003F77D2"/>
    <w:rsid w:val="003F7851"/>
    <w:rsid w:val="003F78EA"/>
    <w:rsid w:val="003F7A83"/>
    <w:rsid w:val="003F7B3C"/>
    <w:rsid w:val="003F7B4B"/>
    <w:rsid w:val="003F7C3D"/>
    <w:rsid w:val="003F7C90"/>
    <w:rsid w:val="003F7DBA"/>
    <w:rsid w:val="003F7EAA"/>
    <w:rsid w:val="003F7EF0"/>
    <w:rsid w:val="003F7F22"/>
    <w:rsid w:val="003F7FF2"/>
    <w:rsid w:val="003F7FF5"/>
    <w:rsid w:val="003FE128"/>
    <w:rsid w:val="0040001C"/>
    <w:rsid w:val="00400037"/>
    <w:rsid w:val="004000F6"/>
    <w:rsid w:val="00400183"/>
    <w:rsid w:val="00400275"/>
    <w:rsid w:val="0040031B"/>
    <w:rsid w:val="00400434"/>
    <w:rsid w:val="0040088F"/>
    <w:rsid w:val="004009A6"/>
    <w:rsid w:val="00400BC5"/>
    <w:rsid w:val="00400BD9"/>
    <w:rsid w:val="00400D39"/>
    <w:rsid w:val="00400DDC"/>
    <w:rsid w:val="00401062"/>
    <w:rsid w:val="0040131D"/>
    <w:rsid w:val="00401423"/>
    <w:rsid w:val="004014D6"/>
    <w:rsid w:val="0040150E"/>
    <w:rsid w:val="00401546"/>
    <w:rsid w:val="004016EA"/>
    <w:rsid w:val="0040171C"/>
    <w:rsid w:val="00401783"/>
    <w:rsid w:val="004017CC"/>
    <w:rsid w:val="0040194D"/>
    <w:rsid w:val="00401954"/>
    <w:rsid w:val="00401BF5"/>
    <w:rsid w:val="00401C14"/>
    <w:rsid w:val="00401C33"/>
    <w:rsid w:val="00401DCA"/>
    <w:rsid w:val="00401E27"/>
    <w:rsid w:val="00401E43"/>
    <w:rsid w:val="00401F78"/>
    <w:rsid w:val="004022FB"/>
    <w:rsid w:val="0040249D"/>
    <w:rsid w:val="004026A6"/>
    <w:rsid w:val="00402761"/>
    <w:rsid w:val="0040276B"/>
    <w:rsid w:val="00402904"/>
    <w:rsid w:val="00402B91"/>
    <w:rsid w:val="00402BCF"/>
    <w:rsid w:val="00402C35"/>
    <w:rsid w:val="00402C92"/>
    <w:rsid w:val="00402DA2"/>
    <w:rsid w:val="00402F72"/>
    <w:rsid w:val="00402F7F"/>
    <w:rsid w:val="00403107"/>
    <w:rsid w:val="004031F2"/>
    <w:rsid w:val="00403356"/>
    <w:rsid w:val="004033D7"/>
    <w:rsid w:val="004033F5"/>
    <w:rsid w:val="00403645"/>
    <w:rsid w:val="004036D4"/>
    <w:rsid w:val="00403778"/>
    <w:rsid w:val="004037B6"/>
    <w:rsid w:val="004038A6"/>
    <w:rsid w:val="00403A1C"/>
    <w:rsid w:val="00403B66"/>
    <w:rsid w:val="00403C60"/>
    <w:rsid w:val="00403D6B"/>
    <w:rsid w:val="00403E52"/>
    <w:rsid w:val="00403E57"/>
    <w:rsid w:val="00403E7A"/>
    <w:rsid w:val="00404078"/>
    <w:rsid w:val="004040B2"/>
    <w:rsid w:val="0040417A"/>
    <w:rsid w:val="004041F4"/>
    <w:rsid w:val="00404479"/>
    <w:rsid w:val="004044FB"/>
    <w:rsid w:val="00404514"/>
    <w:rsid w:val="00404559"/>
    <w:rsid w:val="004045EC"/>
    <w:rsid w:val="004045FA"/>
    <w:rsid w:val="004045FC"/>
    <w:rsid w:val="00404787"/>
    <w:rsid w:val="004047AB"/>
    <w:rsid w:val="004048A0"/>
    <w:rsid w:val="00404904"/>
    <w:rsid w:val="00404975"/>
    <w:rsid w:val="00404A84"/>
    <w:rsid w:val="00404A99"/>
    <w:rsid w:val="00404B18"/>
    <w:rsid w:val="00404D3C"/>
    <w:rsid w:val="00404E1A"/>
    <w:rsid w:val="00404FA0"/>
    <w:rsid w:val="00405142"/>
    <w:rsid w:val="0040515F"/>
    <w:rsid w:val="004052CD"/>
    <w:rsid w:val="004052F7"/>
    <w:rsid w:val="00405326"/>
    <w:rsid w:val="00405399"/>
    <w:rsid w:val="0040545A"/>
    <w:rsid w:val="00405471"/>
    <w:rsid w:val="00405494"/>
    <w:rsid w:val="0040565C"/>
    <w:rsid w:val="004057E9"/>
    <w:rsid w:val="00405997"/>
    <w:rsid w:val="00405A72"/>
    <w:rsid w:val="00405BC3"/>
    <w:rsid w:val="00405C94"/>
    <w:rsid w:val="00405DAF"/>
    <w:rsid w:val="00405E1D"/>
    <w:rsid w:val="00405E1E"/>
    <w:rsid w:val="00405E52"/>
    <w:rsid w:val="00405EA4"/>
    <w:rsid w:val="00405EA5"/>
    <w:rsid w:val="00405F52"/>
    <w:rsid w:val="00405F94"/>
    <w:rsid w:val="00405FB3"/>
    <w:rsid w:val="004060F0"/>
    <w:rsid w:val="00406171"/>
    <w:rsid w:val="00406268"/>
    <w:rsid w:val="0040629F"/>
    <w:rsid w:val="004063F4"/>
    <w:rsid w:val="004064DB"/>
    <w:rsid w:val="00406620"/>
    <w:rsid w:val="0040676B"/>
    <w:rsid w:val="0040679D"/>
    <w:rsid w:val="0040686E"/>
    <w:rsid w:val="00406934"/>
    <w:rsid w:val="00406955"/>
    <w:rsid w:val="00406A05"/>
    <w:rsid w:val="00406A5E"/>
    <w:rsid w:val="00406C2C"/>
    <w:rsid w:val="00406C46"/>
    <w:rsid w:val="00406C70"/>
    <w:rsid w:val="00406CD8"/>
    <w:rsid w:val="00406D0B"/>
    <w:rsid w:val="00406FB3"/>
    <w:rsid w:val="00407096"/>
    <w:rsid w:val="004070FC"/>
    <w:rsid w:val="004071D2"/>
    <w:rsid w:val="00407315"/>
    <w:rsid w:val="00407363"/>
    <w:rsid w:val="0040737D"/>
    <w:rsid w:val="00407421"/>
    <w:rsid w:val="00407534"/>
    <w:rsid w:val="00407550"/>
    <w:rsid w:val="0040755D"/>
    <w:rsid w:val="004075A7"/>
    <w:rsid w:val="00407934"/>
    <w:rsid w:val="004079C8"/>
    <w:rsid w:val="004079F5"/>
    <w:rsid w:val="00407AE5"/>
    <w:rsid w:val="00407B0D"/>
    <w:rsid w:val="00407CA4"/>
    <w:rsid w:val="00407D77"/>
    <w:rsid w:val="00407E5D"/>
    <w:rsid w:val="00407F30"/>
    <w:rsid w:val="00407F34"/>
    <w:rsid w:val="0041000F"/>
    <w:rsid w:val="00410038"/>
    <w:rsid w:val="004100AA"/>
    <w:rsid w:val="00410105"/>
    <w:rsid w:val="0041011D"/>
    <w:rsid w:val="00410131"/>
    <w:rsid w:val="00410173"/>
    <w:rsid w:val="004102EF"/>
    <w:rsid w:val="00410393"/>
    <w:rsid w:val="00410439"/>
    <w:rsid w:val="00410465"/>
    <w:rsid w:val="004104CD"/>
    <w:rsid w:val="004104D8"/>
    <w:rsid w:val="0041053A"/>
    <w:rsid w:val="0041059A"/>
    <w:rsid w:val="004105AB"/>
    <w:rsid w:val="00410756"/>
    <w:rsid w:val="004107AC"/>
    <w:rsid w:val="0041081F"/>
    <w:rsid w:val="00410875"/>
    <w:rsid w:val="00410897"/>
    <w:rsid w:val="004108A2"/>
    <w:rsid w:val="00410923"/>
    <w:rsid w:val="00410A08"/>
    <w:rsid w:val="00410C6B"/>
    <w:rsid w:val="00410C98"/>
    <w:rsid w:val="00410CFA"/>
    <w:rsid w:val="00410E06"/>
    <w:rsid w:val="00410E98"/>
    <w:rsid w:val="00411154"/>
    <w:rsid w:val="00411241"/>
    <w:rsid w:val="0041125F"/>
    <w:rsid w:val="0041126E"/>
    <w:rsid w:val="0041128D"/>
    <w:rsid w:val="004112B8"/>
    <w:rsid w:val="0041136C"/>
    <w:rsid w:val="004113AF"/>
    <w:rsid w:val="004113D7"/>
    <w:rsid w:val="00411507"/>
    <w:rsid w:val="0041150C"/>
    <w:rsid w:val="00411804"/>
    <w:rsid w:val="00411868"/>
    <w:rsid w:val="004118A1"/>
    <w:rsid w:val="00411A05"/>
    <w:rsid w:val="00411C36"/>
    <w:rsid w:val="00411D0A"/>
    <w:rsid w:val="00411D48"/>
    <w:rsid w:val="00411E06"/>
    <w:rsid w:val="00411F14"/>
    <w:rsid w:val="00411F24"/>
    <w:rsid w:val="004120D1"/>
    <w:rsid w:val="004123AF"/>
    <w:rsid w:val="00412411"/>
    <w:rsid w:val="0041242D"/>
    <w:rsid w:val="00412461"/>
    <w:rsid w:val="0041261D"/>
    <w:rsid w:val="004126DB"/>
    <w:rsid w:val="00412B28"/>
    <w:rsid w:val="00412B7B"/>
    <w:rsid w:val="00412C8E"/>
    <w:rsid w:val="00412D71"/>
    <w:rsid w:val="00412DCC"/>
    <w:rsid w:val="00412DF1"/>
    <w:rsid w:val="00412E2D"/>
    <w:rsid w:val="00412E4A"/>
    <w:rsid w:val="00412E55"/>
    <w:rsid w:val="00412F7C"/>
    <w:rsid w:val="00413079"/>
    <w:rsid w:val="004133BD"/>
    <w:rsid w:val="0041340A"/>
    <w:rsid w:val="004135A6"/>
    <w:rsid w:val="004135DD"/>
    <w:rsid w:val="0041360B"/>
    <w:rsid w:val="00413775"/>
    <w:rsid w:val="0041389C"/>
    <w:rsid w:val="004138A4"/>
    <w:rsid w:val="004138CB"/>
    <w:rsid w:val="00413B14"/>
    <w:rsid w:val="00413B55"/>
    <w:rsid w:val="00413C8C"/>
    <w:rsid w:val="00413D30"/>
    <w:rsid w:val="00413D33"/>
    <w:rsid w:val="00413D59"/>
    <w:rsid w:val="00413F8C"/>
    <w:rsid w:val="004140CF"/>
    <w:rsid w:val="004140F1"/>
    <w:rsid w:val="00414144"/>
    <w:rsid w:val="0041419A"/>
    <w:rsid w:val="0041423D"/>
    <w:rsid w:val="0041433B"/>
    <w:rsid w:val="0041439B"/>
    <w:rsid w:val="0041445C"/>
    <w:rsid w:val="0041446C"/>
    <w:rsid w:val="00414484"/>
    <w:rsid w:val="0041457C"/>
    <w:rsid w:val="00414619"/>
    <w:rsid w:val="0041466E"/>
    <w:rsid w:val="00414865"/>
    <w:rsid w:val="004148FB"/>
    <w:rsid w:val="00414964"/>
    <w:rsid w:val="004149D6"/>
    <w:rsid w:val="00414A6A"/>
    <w:rsid w:val="00414C3B"/>
    <w:rsid w:val="00414D2C"/>
    <w:rsid w:val="004151BB"/>
    <w:rsid w:val="00415234"/>
    <w:rsid w:val="004152B9"/>
    <w:rsid w:val="004153B1"/>
    <w:rsid w:val="004153DF"/>
    <w:rsid w:val="0041542D"/>
    <w:rsid w:val="004157AE"/>
    <w:rsid w:val="0041584C"/>
    <w:rsid w:val="00415864"/>
    <w:rsid w:val="00415A71"/>
    <w:rsid w:val="00415D2A"/>
    <w:rsid w:val="00415DA1"/>
    <w:rsid w:val="00415EC7"/>
    <w:rsid w:val="00415ECB"/>
    <w:rsid w:val="00415EE3"/>
    <w:rsid w:val="00415F2B"/>
    <w:rsid w:val="00416012"/>
    <w:rsid w:val="004160EB"/>
    <w:rsid w:val="00416210"/>
    <w:rsid w:val="00416252"/>
    <w:rsid w:val="004162A0"/>
    <w:rsid w:val="00416323"/>
    <w:rsid w:val="00416471"/>
    <w:rsid w:val="00416737"/>
    <w:rsid w:val="004169EE"/>
    <w:rsid w:val="00416B84"/>
    <w:rsid w:val="00416BB0"/>
    <w:rsid w:val="00416C42"/>
    <w:rsid w:val="00416CF7"/>
    <w:rsid w:val="00416CFC"/>
    <w:rsid w:val="00416D25"/>
    <w:rsid w:val="00416E75"/>
    <w:rsid w:val="00416FDE"/>
    <w:rsid w:val="0041724E"/>
    <w:rsid w:val="004173E3"/>
    <w:rsid w:val="004173EB"/>
    <w:rsid w:val="00417419"/>
    <w:rsid w:val="004174C2"/>
    <w:rsid w:val="00417585"/>
    <w:rsid w:val="00417633"/>
    <w:rsid w:val="00417740"/>
    <w:rsid w:val="00417763"/>
    <w:rsid w:val="00417835"/>
    <w:rsid w:val="004178BB"/>
    <w:rsid w:val="004178CD"/>
    <w:rsid w:val="00417A27"/>
    <w:rsid w:val="00417A5E"/>
    <w:rsid w:val="00417C3B"/>
    <w:rsid w:val="00417D0E"/>
    <w:rsid w:val="00417DCC"/>
    <w:rsid w:val="00417E5F"/>
    <w:rsid w:val="0041C9A3"/>
    <w:rsid w:val="0041F115"/>
    <w:rsid w:val="0041F70D"/>
    <w:rsid w:val="004201B1"/>
    <w:rsid w:val="004202AC"/>
    <w:rsid w:val="004202F7"/>
    <w:rsid w:val="0042030B"/>
    <w:rsid w:val="00420394"/>
    <w:rsid w:val="004203C9"/>
    <w:rsid w:val="00420448"/>
    <w:rsid w:val="004204CD"/>
    <w:rsid w:val="004204CF"/>
    <w:rsid w:val="0042066F"/>
    <w:rsid w:val="00420682"/>
    <w:rsid w:val="00420788"/>
    <w:rsid w:val="0042098C"/>
    <w:rsid w:val="004209FB"/>
    <w:rsid w:val="00420B53"/>
    <w:rsid w:val="00420B54"/>
    <w:rsid w:val="00420B6B"/>
    <w:rsid w:val="00420BCA"/>
    <w:rsid w:val="00420BD1"/>
    <w:rsid w:val="00420C2F"/>
    <w:rsid w:val="00421009"/>
    <w:rsid w:val="00421022"/>
    <w:rsid w:val="00421103"/>
    <w:rsid w:val="0042112B"/>
    <w:rsid w:val="0042119B"/>
    <w:rsid w:val="0042119D"/>
    <w:rsid w:val="004211A7"/>
    <w:rsid w:val="00421381"/>
    <w:rsid w:val="004213F4"/>
    <w:rsid w:val="00421400"/>
    <w:rsid w:val="00421450"/>
    <w:rsid w:val="004216A6"/>
    <w:rsid w:val="004216BE"/>
    <w:rsid w:val="004218CE"/>
    <w:rsid w:val="004218E8"/>
    <w:rsid w:val="00421979"/>
    <w:rsid w:val="00421984"/>
    <w:rsid w:val="00421A64"/>
    <w:rsid w:val="00421BB8"/>
    <w:rsid w:val="00421EA9"/>
    <w:rsid w:val="00421FBE"/>
    <w:rsid w:val="00422107"/>
    <w:rsid w:val="00422176"/>
    <w:rsid w:val="00422239"/>
    <w:rsid w:val="00422294"/>
    <w:rsid w:val="004222C3"/>
    <w:rsid w:val="004227BB"/>
    <w:rsid w:val="004228E3"/>
    <w:rsid w:val="0042292E"/>
    <w:rsid w:val="00422A0A"/>
    <w:rsid w:val="00422B36"/>
    <w:rsid w:val="00422B4D"/>
    <w:rsid w:val="00422C8A"/>
    <w:rsid w:val="00422DCA"/>
    <w:rsid w:val="00422E72"/>
    <w:rsid w:val="00422F14"/>
    <w:rsid w:val="00422FB1"/>
    <w:rsid w:val="00422FFC"/>
    <w:rsid w:val="00423082"/>
    <w:rsid w:val="0042309B"/>
    <w:rsid w:val="004230EC"/>
    <w:rsid w:val="00423341"/>
    <w:rsid w:val="0042347E"/>
    <w:rsid w:val="004237B5"/>
    <w:rsid w:val="00423845"/>
    <w:rsid w:val="004238B7"/>
    <w:rsid w:val="00423CC3"/>
    <w:rsid w:val="00423DDE"/>
    <w:rsid w:val="00423DF4"/>
    <w:rsid w:val="00423E3B"/>
    <w:rsid w:val="00423E99"/>
    <w:rsid w:val="00424030"/>
    <w:rsid w:val="004240B8"/>
    <w:rsid w:val="00424160"/>
    <w:rsid w:val="004241EB"/>
    <w:rsid w:val="004243BE"/>
    <w:rsid w:val="00424487"/>
    <w:rsid w:val="00424551"/>
    <w:rsid w:val="0042464D"/>
    <w:rsid w:val="0042469E"/>
    <w:rsid w:val="004246DC"/>
    <w:rsid w:val="004247D3"/>
    <w:rsid w:val="00424864"/>
    <w:rsid w:val="004248A9"/>
    <w:rsid w:val="004248D7"/>
    <w:rsid w:val="0042498E"/>
    <w:rsid w:val="00424A7E"/>
    <w:rsid w:val="00424A89"/>
    <w:rsid w:val="00424A99"/>
    <w:rsid w:val="00424B6C"/>
    <w:rsid w:val="00424B74"/>
    <w:rsid w:val="00424C48"/>
    <w:rsid w:val="00424CD2"/>
    <w:rsid w:val="00424CFD"/>
    <w:rsid w:val="00424D24"/>
    <w:rsid w:val="00424DD6"/>
    <w:rsid w:val="00424DF5"/>
    <w:rsid w:val="00424E23"/>
    <w:rsid w:val="00424EAB"/>
    <w:rsid w:val="00424ED5"/>
    <w:rsid w:val="00425050"/>
    <w:rsid w:val="004252CE"/>
    <w:rsid w:val="0042532A"/>
    <w:rsid w:val="004253A2"/>
    <w:rsid w:val="004255FE"/>
    <w:rsid w:val="0042566D"/>
    <w:rsid w:val="004256AA"/>
    <w:rsid w:val="004256CD"/>
    <w:rsid w:val="00425726"/>
    <w:rsid w:val="00425904"/>
    <w:rsid w:val="00425C73"/>
    <w:rsid w:val="00425D0D"/>
    <w:rsid w:val="00425D91"/>
    <w:rsid w:val="00425EC2"/>
    <w:rsid w:val="0042607C"/>
    <w:rsid w:val="004260AD"/>
    <w:rsid w:val="0042616A"/>
    <w:rsid w:val="004261E5"/>
    <w:rsid w:val="004261FA"/>
    <w:rsid w:val="0042675C"/>
    <w:rsid w:val="00426A06"/>
    <w:rsid w:val="00426AF3"/>
    <w:rsid w:val="00426B28"/>
    <w:rsid w:val="00426B38"/>
    <w:rsid w:val="00426B59"/>
    <w:rsid w:val="00426BCD"/>
    <w:rsid w:val="00426C23"/>
    <w:rsid w:val="00426C9A"/>
    <w:rsid w:val="00426CBC"/>
    <w:rsid w:val="00426E08"/>
    <w:rsid w:val="00426E0D"/>
    <w:rsid w:val="00426E6C"/>
    <w:rsid w:val="00427008"/>
    <w:rsid w:val="0042721B"/>
    <w:rsid w:val="004272AC"/>
    <w:rsid w:val="004272E8"/>
    <w:rsid w:val="00427332"/>
    <w:rsid w:val="0042742A"/>
    <w:rsid w:val="004274E2"/>
    <w:rsid w:val="004274FD"/>
    <w:rsid w:val="0042751B"/>
    <w:rsid w:val="0042762A"/>
    <w:rsid w:val="0042764A"/>
    <w:rsid w:val="0042766A"/>
    <w:rsid w:val="004276F6"/>
    <w:rsid w:val="00427703"/>
    <w:rsid w:val="0042783B"/>
    <w:rsid w:val="0042786E"/>
    <w:rsid w:val="004278F1"/>
    <w:rsid w:val="0042796D"/>
    <w:rsid w:val="00427A33"/>
    <w:rsid w:val="00427AFC"/>
    <w:rsid w:val="00427B94"/>
    <w:rsid w:val="00427BAB"/>
    <w:rsid w:val="00427BC2"/>
    <w:rsid w:val="004301AF"/>
    <w:rsid w:val="00430236"/>
    <w:rsid w:val="00430280"/>
    <w:rsid w:val="004304E7"/>
    <w:rsid w:val="004304EF"/>
    <w:rsid w:val="00430605"/>
    <w:rsid w:val="0043084B"/>
    <w:rsid w:val="0043086D"/>
    <w:rsid w:val="00430972"/>
    <w:rsid w:val="00430D7B"/>
    <w:rsid w:val="00430E1B"/>
    <w:rsid w:val="00430E21"/>
    <w:rsid w:val="0043100F"/>
    <w:rsid w:val="004312B6"/>
    <w:rsid w:val="004313AA"/>
    <w:rsid w:val="00431504"/>
    <w:rsid w:val="004315FB"/>
    <w:rsid w:val="0043169E"/>
    <w:rsid w:val="00431741"/>
    <w:rsid w:val="004317B1"/>
    <w:rsid w:val="00431864"/>
    <w:rsid w:val="00431913"/>
    <w:rsid w:val="004319C9"/>
    <w:rsid w:val="00431A80"/>
    <w:rsid w:val="00431B41"/>
    <w:rsid w:val="00431C1E"/>
    <w:rsid w:val="00431C61"/>
    <w:rsid w:val="00431D1B"/>
    <w:rsid w:val="0043207C"/>
    <w:rsid w:val="00432144"/>
    <w:rsid w:val="0043227C"/>
    <w:rsid w:val="004323B6"/>
    <w:rsid w:val="004323CC"/>
    <w:rsid w:val="004324C8"/>
    <w:rsid w:val="004324D2"/>
    <w:rsid w:val="004325A3"/>
    <w:rsid w:val="00432629"/>
    <w:rsid w:val="004326BE"/>
    <w:rsid w:val="0043272F"/>
    <w:rsid w:val="00432864"/>
    <w:rsid w:val="004328BD"/>
    <w:rsid w:val="004329C2"/>
    <w:rsid w:val="00432A48"/>
    <w:rsid w:val="00432B0D"/>
    <w:rsid w:val="00432B3A"/>
    <w:rsid w:val="00432B9B"/>
    <w:rsid w:val="00432C3A"/>
    <w:rsid w:val="00432F05"/>
    <w:rsid w:val="00432F9F"/>
    <w:rsid w:val="00433066"/>
    <w:rsid w:val="004330BD"/>
    <w:rsid w:val="00433223"/>
    <w:rsid w:val="004333EB"/>
    <w:rsid w:val="0043348F"/>
    <w:rsid w:val="00433521"/>
    <w:rsid w:val="0043353C"/>
    <w:rsid w:val="004335D4"/>
    <w:rsid w:val="00433662"/>
    <w:rsid w:val="00433681"/>
    <w:rsid w:val="004336E7"/>
    <w:rsid w:val="004339A2"/>
    <w:rsid w:val="004339C3"/>
    <w:rsid w:val="00433AB1"/>
    <w:rsid w:val="00433B51"/>
    <w:rsid w:val="00433BE0"/>
    <w:rsid w:val="00433C86"/>
    <w:rsid w:val="00433C90"/>
    <w:rsid w:val="00433DE2"/>
    <w:rsid w:val="00433EA1"/>
    <w:rsid w:val="00433F5C"/>
    <w:rsid w:val="0043407A"/>
    <w:rsid w:val="00434153"/>
    <w:rsid w:val="004341F3"/>
    <w:rsid w:val="00434291"/>
    <w:rsid w:val="004343EB"/>
    <w:rsid w:val="0043446B"/>
    <w:rsid w:val="0043462D"/>
    <w:rsid w:val="0043465D"/>
    <w:rsid w:val="004346AD"/>
    <w:rsid w:val="00434796"/>
    <w:rsid w:val="00434898"/>
    <w:rsid w:val="00434945"/>
    <w:rsid w:val="00434B04"/>
    <w:rsid w:val="00434CE2"/>
    <w:rsid w:val="00434CFD"/>
    <w:rsid w:val="00434D17"/>
    <w:rsid w:val="00434D8F"/>
    <w:rsid w:val="00434E48"/>
    <w:rsid w:val="00434F07"/>
    <w:rsid w:val="00434FCB"/>
    <w:rsid w:val="004352A3"/>
    <w:rsid w:val="00435482"/>
    <w:rsid w:val="004355AC"/>
    <w:rsid w:val="0043562A"/>
    <w:rsid w:val="004357DD"/>
    <w:rsid w:val="00435991"/>
    <w:rsid w:val="00435B3B"/>
    <w:rsid w:val="00435BD7"/>
    <w:rsid w:val="00435E29"/>
    <w:rsid w:val="00435E3D"/>
    <w:rsid w:val="00436110"/>
    <w:rsid w:val="004362C5"/>
    <w:rsid w:val="00436574"/>
    <w:rsid w:val="004365E2"/>
    <w:rsid w:val="00436693"/>
    <w:rsid w:val="004366F7"/>
    <w:rsid w:val="0043679B"/>
    <w:rsid w:val="00436899"/>
    <w:rsid w:val="0043693E"/>
    <w:rsid w:val="00436994"/>
    <w:rsid w:val="00436BED"/>
    <w:rsid w:val="00436C33"/>
    <w:rsid w:val="00436D37"/>
    <w:rsid w:val="00436D4A"/>
    <w:rsid w:val="00436E7C"/>
    <w:rsid w:val="00436EF0"/>
    <w:rsid w:val="004372C0"/>
    <w:rsid w:val="00437329"/>
    <w:rsid w:val="004373F6"/>
    <w:rsid w:val="00437401"/>
    <w:rsid w:val="00437488"/>
    <w:rsid w:val="004374A6"/>
    <w:rsid w:val="004374ED"/>
    <w:rsid w:val="0043750F"/>
    <w:rsid w:val="00437761"/>
    <w:rsid w:val="004378CD"/>
    <w:rsid w:val="0043799A"/>
    <w:rsid w:val="004379D7"/>
    <w:rsid w:val="00437A6C"/>
    <w:rsid w:val="00437C4A"/>
    <w:rsid w:val="00437D6D"/>
    <w:rsid w:val="00437DE5"/>
    <w:rsid w:val="00437E4D"/>
    <w:rsid w:val="00437F5F"/>
    <w:rsid w:val="00437F62"/>
    <w:rsid w:val="00437FB8"/>
    <w:rsid w:val="00440152"/>
    <w:rsid w:val="0044016E"/>
    <w:rsid w:val="004401CD"/>
    <w:rsid w:val="004404B5"/>
    <w:rsid w:val="004405BB"/>
    <w:rsid w:val="00440776"/>
    <w:rsid w:val="004407DD"/>
    <w:rsid w:val="00440806"/>
    <w:rsid w:val="004408D5"/>
    <w:rsid w:val="00440A84"/>
    <w:rsid w:val="00440C07"/>
    <w:rsid w:val="00440C7A"/>
    <w:rsid w:val="00440D9F"/>
    <w:rsid w:val="00440E92"/>
    <w:rsid w:val="00440F1D"/>
    <w:rsid w:val="00440F88"/>
    <w:rsid w:val="00440FA9"/>
    <w:rsid w:val="00440FFE"/>
    <w:rsid w:val="00441068"/>
    <w:rsid w:val="00441147"/>
    <w:rsid w:val="0044120F"/>
    <w:rsid w:val="004415B9"/>
    <w:rsid w:val="00441643"/>
    <w:rsid w:val="00441679"/>
    <w:rsid w:val="00441739"/>
    <w:rsid w:val="0044174B"/>
    <w:rsid w:val="0044183D"/>
    <w:rsid w:val="00441B03"/>
    <w:rsid w:val="00441BBE"/>
    <w:rsid w:val="00441C19"/>
    <w:rsid w:val="00441E2E"/>
    <w:rsid w:val="0044213C"/>
    <w:rsid w:val="004421E9"/>
    <w:rsid w:val="004421FB"/>
    <w:rsid w:val="004422D0"/>
    <w:rsid w:val="004422F4"/>
    <w:rsid w:val="0044230B"/>
    <w:rsid w:val="00442331"/>
    <w:rsid w:val="004423BB"/>
    <w:rsid w:val="00442411"/>
    <w:rsid w:val="004424B6"/>
    <w:rsid w:val="004425A5"/>
    <w:rsid w:val="00442608"/>
    <w:rsid w:val="0044260B"/>
    <w:rsid w:val="00442691"/>
    <w:rsid w:val="00442B3D"/>
    <w:rsid w:val="00442D50"/>
    <w:rsid w:val="00442E81"/>
    <w:rsid w:val="00442EB1"/>
    <w:rsid w:val="0044314C"/>
    <w:rsid w:val="00443236"/>
    <w:rsid w:val="0044335E"/>
    <w:rsid w:val="00443408"/>
    <w:rsid w:val="0044351D"/>
    <w:rsid w:val="004436AA"/>
    <w:rsid w:val="004436BE"/>
    <w:rsid w:val="004436FA"/>
    <w:rsid w:val="00443701"/>
    <w:rsid w:val="00443793"/>
    <w:rsid w:val="004438F0"/>
    <w:rsid w:val="004439C6"/>
    <w:rsid w:val="00443ABD"/>
    <w:rsid w:val="00443C03"/>
    <w:rsid w:val="00443C09"/>
    <w:rsid w:val="00443C64"/>
    <w:rsid w:val="00443E03"/>
    <w:rsid w:val="00443ECB"/>
    <w:rsid w:val="0044421E"/>
    <w:rsid w:val="004442D7"/>
    <w:rsid w:val="0044430E"/>
    <w:rsid w:val="00444363"/>
    <w:rsid w:val="004443A8"/>
    <w:rsid w:val="004443F6"/>
    <w:rsid w:val="00444419"/>
    <w:rsid w:val="0044441A"/>
    <w:rsid w:val="004444BA"/>
    <w:rsid w:val="004444F8"/>
    <w:rsid w:val="0044466B"/>
    <w:rsid w:val="004447DE"/>
    <w:rsid w:val="004448AF"/>
    <w:rsid w:val="00444A1D"/>
    <w:rsid w:val="00444A3A"/>
    <w:rsid w:val="00444C85"/>
    <w:rsid w:val="00444D27"/>
    <w:rsid w:val="00444DD6"/>
    <w:rsid w:val="00444E10"/>
    <w:rsid w:val="00444EE2"/>
    <w:rsid w:val="00445021"/>
    <w:rsid w:val="00445279"/>
    <w:rsid w:val="004453C9"/>
    <w:rsid w:val="00445546"/>
    <w:rsid w:val="00445581"/>
    <w:rsid w:val="00445657"/>
    <w:rsid w:val="0044568B"/>
    <w:rsid w:val="004456C1"/>
    <w:rsid w:val="004456ED"/>
    <w:rsid w:val="00445877"/>
    <w:rsid w:val="00445896"/>
    <w:rsid w:val="00445BDD"/>
    <w:rsid w:val="00445DAD"/>
    <w:rsid w:val="00445DF9"/>
    <w:rsid w:val="00445EAF"/>
    <w:rsid w:val="00445F30"/>
    <w:rsid w:val="0044615B"/>
    <w:rsid w:val="00446192"/>
    <w:rsid w:val="00446377"/>
    <w:rsid w:val="004465E9"/>
    <w:rsid w:val="004466C7"/>
    <w:rsid w:val="00446721"/>
    <w:rsid w:val="0044675C"/>
    <w:rsid w:val="004468AC"/>
    <w:rsid w:val="00446A90"/>
    <w:rsid w:val="00446D9B"/>
    <w:rsid w:val="00446DFD"/>
    <w:rsid w:val="00446E4F"/>
    <w:rsid w:val="00446ED8"/>
    <w:rsid w:val="004470FE"/>
    <w:rsid w:val="004473AA"/>
    <w:rsid w:val="004473B0"/>
    <w:rsid w:val="004474ED"/>
    <w:rsid w:val="004475A6"/>
    <w:rsid w:val="004476D7"/>
    <w:rsid w:val="004476E5"/>
    <w:rsid w:val="004477BF"/>
    <w:rsid w:val="004477C1"/>
    <w:rsid w:val="004477ED"/>
    <w:rsid w:val="00447808"/>
    <w:rsid w:val="0044789F"/>
    <w:rsid w:val="00447A79"/>
    <w:rsid w:val="00447B1D"/>
    <w:rsid w:val="00447CDE"/>
    <w:rsid w:val="00447D09"/>
    <w:rsid w:val="00447D14"/>
    <w:rsid w:val="00447D58"/>
    <w:rsid w:val="00447ED8"/>
    <w:rsid w:val="00447FF3"/>
    <w:rsid w:val="004500D9"/>
    <w:rsid w:val="0045012C"/>
    <w:rsid w:val="00450140"/>
    <w:rsid w:val="00450275"/>
    <w:rsid w:val="00450289"/>
    <w:rsid w:val="004504C2"/>
    <w:rsid w:val="00450561"/>
    <w:rsid w:val="00450703"/>
    <w:rsid w:val="00450788"/>
    <w:rsid w:val="004508F0"/>
    <w:rsid w:val="00450947"/>
    <w:rsid w:val="00450997"/>
    <w:rsid w:val="00450AB5"/>
    <w:rsid w:val="00450AEE"/>
    <w:rsid w:val="00450B25"/>
    <w:rsid w:val="00450C24"/>
    <w:rsid w:val="00450DA5"/>
    <w:rsid w:val="00450E69"/>
    <w:rsid w:val="004511C6"/>
    <w:rsid w:val="0045121F"/>
    <w:rsid w:val="00451286"/>
    <w:rsid w:val="00451287"/>
    <w:rsid w:val="004513F5"/>
    <w:rsid w:val="004514F8"/>
    <w:rsid w:val="0045158E"/>
    <w:rsid w:val="00451625"/>
    <w:rsid w:val="00451778"/>
    <w:rsid w:val="00451781"/>
    <w:rsid w:val="004517F3"/>
    <w:rsid w:val="00451892"/>
    <w:rsid w:val="004519AA"/>
    <w:rsid w:val="004519F2"/>
    <w:rsid w:val="00451C00"/>
    <w:rsid w:val="00451C11"/>
    <w:rsid w:val="00451C53"/>
    <w:rsid w:val="00451D4B"/>
    <w:rsid w:val="00451DB4"/>
    <w:rsid w:val="00451E91"/>
    <w:rsid w:val="00451FD8"/>
    <w:rsid w:val="00451FF5"/>
    <w:rsid w:val="0045201B"/>
    <w:rsid w:val="00452068"/>
    <w:rsid w:val="0045208E"/>
    <w:rsid w:val="004520C6"/>
    <w:rsid w:val="0045218E"/>
    <w:rsid w:val="004521B4"/>
    <w:rsid w:val="0045236C"/>
    <w:rsid w:val="00452592"/>
    <w:rsid w:val="004525D9"/>
    <w:rsid w:val="004526D7"/>
    <w:rsid w:val="00452758"/>
    <w:rsid w:val="00452763"/>
    <w:rsid w:val="00452846"/>
    <w:rsid w:val="004528C2"/>
    <w:rsid w:val="004528F3"/>
    <w:rsid w:val="00452918"/>
    <w:rsid w:val="00452A68"/>
    <w:rsid w:val="00452AFF"/>
    <w:rsid w:val="00452B49"/>
    <w:rsid w:val="00452BF0"/>
    <w:rsid w:val="00452BF6"/>
    <w:rsid w:val="00452C3D"/>
    <w:rsid w:val="00452D85"/>
    <w:rsid w:val="00452D93"/>
    <w:rsid w:val="00452F6B"/>
    <w:rsid w:val="0045306E"/>
    <w:rsid w:val="0045311B"/>
    <w:rsid w:val="004531DF"/>
    <w:rsid w:val="004531F7"/>
    <w:rsid w:val="00453202"/>
    <w:rsid w:val="00453242"/>
    <w:rsid w:val="00453354"/>
    <w:rsid w:val="0045335E"/>
    <w:rsid w:val="004533C3"/>
    <w:rsid w:val="004533F1"/>
    <w:rsid w:val="00453536"/>
    <w:rsid w:val="0045360E"/>
    <w:rsid w:val="004537C2"/>
    <w:rsid w:val="0045397A"/>
    <w:rsid w:val="00453A8D"/>
    <w:rsid w:val="00453B04"/>
    <w:rsid w:val="00453B30"/>
    <w:rsid w:val="00453B90"/>
    <w:rsid w:val="00453BAF"/>
    <w:rsid w:val="00453C0A"/>
    <w:rsid w:val="00453CCB"/>
    <w:rsid w:val="00453D8A"/>
    <w:rsid w:val="00453D9F"/>
    <w:rsid w:val="004540C2"/>
    <w:rsid w:val="004541D9"/>
    <w:rsid w:val="00454368"/>
    <w:rsid w:val="00454392"/>
    <w:rsid w:val="00454465"/>
    <w:rsid w:val="004544E8"/>
    <w:rsid w:val="00454598"/>
    <w:rsid w:val="004545C6"/>
    <w:rsid w:val="00454714"/>
    <w:rsid w:val="00454730"/>
    <w:rsid w:val="00454737"/>
    <w:rsid w:val="00454748"/>
    <w:rsid w:val="004547CB"/>
    <w:rsid w:val="00454AF0"/>
    <w:rsid w:val="00454C64"/>
    <w:rsid w:val="00454D1B"/>
    <w:rsid w:val="00454D33"/>
    <w:rsid w:val="00454EF1"/>
    <w:rsid w:val="00454EF8"/>
    <w:rsid w:val="00454F15"/>
    <w:rsid w:val="00454F7F"/>
    <w:rsid w:val="00454FEC"/>
    <w:rsid w:val="004551F0"/>
    <w:rsid w:val="0045526B"/>
    <w:rsid w:val="0045527B"/>
    <w:rsid w:val="004552EB"/>
    <w:rsid w:val="00455361"/>
    <w:rsid w:val="004553EE"/>
    <w:rsid w:val="00455415"/>
    <w:rsid w:val="00455480"/>
    <w:rsid w:val="00455597"/>
    <w:rsid w:val="00455612"/>
    <w:rsid w:val="0045565C"/>
    <w:rsid w:val="00455742"/>
    <w:rsid w:val="004558BB"/>
    <w:rsid w:val="0045593B"/>
    <w:rsid w:val="00455A46"/>
    <w:rsid w:val="00455B50"/>
    <w:rsid w:val="00455B6C"/>
    <w:rsid w:val="00455C80"/>
    <w:rsid w:val="00455D97"/>
    <w:rsid w:val="00455E79"/>
    <w:rsid w:val="0045601C"/>
    <w:rsid w:val="00456030"/>
    <w:rsid w:val="00456229"/>
    <w:rsid w:val="00456393"/>
    <w:rsid w:val="0045652C"/>
    <w:rsid w:val="004568E8"/>
    <w:rsid w:val="004569D7"/>
    <w:rsid w:val="00456A1C"/>
    <w:rsid w:val="00456C24"/>
    <w:rsid w:val="00456C7F"/>
    <w:rsid w:val="00456CBE"/>
    <w:rsid w:val="00456D00"/>
    <w:rsid w:val="00456E62"/>
    <w:rsid w:val="00456F67"/>
    <w:rsid w:val="00456F6B"/>
    <w:rsid w:val="00456FB2"/>
    <w:rsid w:val="0045704B"/>
    <w:rsid w:val="0045704E"/>
    <w:rsid w:val="00457117"/>
    <w:rsid w:val="0045723B"/>
    <w:rsid w:val="00457504"/>
    <w:rsid w:val="00457583"/>
    <w:rsid w:val="004576AB"/>
    <w:rsid w:val="004576B8"/>
    <w:rsid w:val="004578AF"/>
    <w:rsid w:val="004578B5"/>
    <w:rsid w:val="004578C1"/>
    <w:rsid w:val="00457AAB"/>
    <w:rsid w:val="00457AC5"/>
    <w:rsid w:val="00457B65"/>
    <w:rsid w:val="00457D48"/>
    <w:rsid w:val="00457D4F"/>
    <w:rsid w:val="00457E7B"/>
    <w:rsid w:val="00457EA5"/>
    <w:rsid w:val="00457FBE"/>
    <w:rsid w:val="004600CD"/>
    <w:rsid w:val="004601C4"/>
    <w:rsid w:val="00460224"/>
    <w:rsid w:val="0046032F"/>
    <w:rsid w:val="00460330"/>
    <w:rsid w:val="004603B0"/>
    <w:rsid w:val="004605C7"/>
    <w:rsid w:val="00460614"/>
    <w:rsid w:val="00460625"/>
    <w:rsid w:val="004606E1"/>
    <w:rsid w:val="0046082D"/>
    <w:rsid w:val="004608DE"/>
    <w:rsid w:val="004609C3"/>
    <w:rsid w:val="004609CF"/>
    <w:rsid w:val="00460BD2"/>
    <w:rsid w:val="00460CB1"/>
    <w:rsid w:val="00460CBA"/>
    <w:rsid w:val="00460EC5"/>
    <w:rsid w:val="00461258"/>
    <w:rsid w:val="004612EF"/>
    <w:rsid w:val="0046130B"/>
    <w:rsid w:val="0046133C"/>
    <w:rsid w:val="00461456"/>
    <w:rsid w:val="004615E0"/>
    <w:rsid w:val="00461621"/>
    <w:rsid w:val="00461717"/>
    <w:rsid w:val="00461830"/>
    <w:rsid w:val="00461975"/>
    <w:rsid w:val="00461BA2"/>
    <w:rsid w:val="00461C79"/>
    <w:rsid w:val="00461CCD"/>
    <w:rsid w:val="00461E44"/>
    <w:rsid w:val="00461E69"/>
    <w:rsid w:val="00461F17"/>
    <w:rsid w:val="00461F20"/>
    <w:rsid w:val="00461F46"/>
    <w:rsid w:val="00461FD8"/>
    <w:rsid w:val="00462166"/>
    <w:rsid w:val="0046217E"/>
    <w:rsid w:val="004622E3"/>
    <w:rsid w:val="00462393"/>
    <w:rsid w:val="00462409"/>
    <w:rsid w:val="004624B4"/>
    <w:rsid w:val="004624DC"/>
    <w:rsid w:val="004626FE"/>
    <w:rsid w:val="0046276E"/>
    <w:rsid w:val="0046288B"/>
    <w:rsid w:val="004628BD"/>
    <w:rsid w:val="0046295D"/>
    <w:rsid w:val="00462AEE"/>
    <w:rsid w:val="00462B92"/>
    <w:rsid w:val="00462C04"/>
    <w:rsid w:val="00462C6F"/>
    <w:rsid w:val="00462CC7"/>
    <w:rsid w:val="00462D8A"/>
    <w:rsid w:val="00462DD9"/>
    <w:rsid w:val="00463118"/>
    <w:rsid w:val="0046313B"/>
    <w:rsid w:val="00463153"/>
    <w:rsid w:val="004631E5"/>
    <w:rsid w:val="004632B0"/>
    <w:rsid w:val="00463355"/>
    <w:rsid w:val="00463376"/>
    <w:rsid w:val="0046338F"/>
    <w:rsid w:val="004633E0"/>
    <w:rsid w:val="00463464"/>
    <w:rsid w:val="004634B3"/>
    <w:rsid w:val="0046354E"/>
    <w:rsid w:val="0046372C"/>
    <w:rsid w:val="0046381A"/>
    <w:rsid w:val="00463832"/>
    <w:rsid w:val="00463A39"/>
    <w:rsid w:val="00463A6F"/>
    <w:rsid w:val="00463C08"/>
    <w:rsid w:val="00463C79"/>
    <w:rsid w:val="00463CA5"/>
    <w:rsid w:val="00463D2F"/>
    <w:rsid w:val="00464072"/>
    <w:rsid w:val="00464351"/>
    <w:rsid w:val="004643A5"/>
    <w:rsid w:val="004643B8"/>
    <w:rsid w:val="004645AF"/>
    <w:rsid w:val="00464830"/>
    <w:rsid w:val="00464AC9"/>
    <w:rsid w:val="00464CB2"/>
    <w:rsid w:val="00464CC0"/>
    <w:rsid w:val="00464DE0"/>
    <w:rsid w:val="00464E0F"/>
    <w:rsid w:val="00464E21"/>
    <w:rsid w:val="00464E4B"/>
    <w:rsid w:val="00464E68"/>
    <w:rsid w:val="00465099"/>
    <w:rsid w:val="0046509B"/>
    <w:rsid w:val="004651C9"/>
    <w:rsid w:val="004651E8"/>
    <w:rsid w:val="00465448"/>
    <w:rsid w:val="0046560F"/>
    <w:rsid w:val="00465613"/>
    <w:rsid w:val="0046590E"/>
    <w:rsid w:val="00465AAD"/>
    <w:rsid w:val="00465AD7"/>
    <w:rsid w:val="00465AEB"/>
    <w:rsid w:val="00465B2D"/>
    <w:rsid w:val="00465C6A"/>
    <w:rsid w:val="00465C94"/>
    <w:rsid w:val="00465D0A"/>
    <w:rsid w:val="00465DA4"/>
    <w:rsid w:val="00465DA9"/>
    <w:rsid w:val="00465DB6"/>
    <w:rsid w:val="00465DDD"/>
    <w:rsid w:val="00465F18"/>
    <w:rsid w:val="0046600E"/>
    <w:rsid w:val="0046605E"/>
    <w:rsid w:val="004660F4"/>
    <w:rsid w:val="00466101"/>
    <w:rsid w:val="0046635C"/>
    <w:rsid w:val="0046638A"/>
    <w:rsid w:val="00466419"/>
    <w:rsid w:val="0046652C"/>
    <w:rsid w:val="00466745"/>
    <w:rsid w:val="00466A52"/>
    <w:rsid w:val="00466B24"/>
    <w:rsid w:val="00466E81"/>
    <w:rsid w:val="00466E96"/>
    <w:rsid w:val="00466F0E"/>
    <w:rsid w:val="00467027"/>
    <w:rsid w:val="0046707C"/>
    <w:rsid w:val="0046707D"/>
    <w:rsid w:val="004671C5"/>
    <w:rsid w:val="0046725C"/>
    <w:rsid w:val="004674FC"/>
    <w:rsid w:val="0046755C"/>
    <w:rsid w:val="004675A1"/>
    <w:rsid w:val="004675E8"/>
    <w:rsid w:val="00467683"/>
    <w:rsid w:val="0046768F"/>
    <w:rsid w:val="004676B6"/>
    <w:rsid w:val="004676D8"/>
    <w:rsid w:val="004676F5"/>
    <w:rsid w:val="00467858"/>
    <w:rsid w:val="00467A3E"/>
    <w:rsid w:val="00467AC5"/>
    <w:rsid w:val="00467AE2"/>
    <w:rsid w:val="00467AFE"/>
    <w:rsid w:val="00467BB5"/>
    <w:rsid w:val="00467D85"/>
    <w:rsid w:val="00467DAB"/>
    <w:rsid w:val="00467F00"/>
    <w:rsid w:val="0047008D"/>
    <w:rsid w:val="0047012D"/>
    <w:rsid w:val="0047031C"/>
    <w:rsid w:val="004703EA"/>
    <w:rsid w:val="004704E2"/>
    <w:rsid w:val="004704F6"/>
    <w:rsid w:val="0047057F"/>
    <w:rsid w:val="004705AF"/>
    <w:rsid w:val="004705B0"/>
    <w:rsid w:val="004705B5"/>
    <w:rsid w:val="004706B4"/>
    <w:rsid w:val="004706BD"/>
    <w:rsid w:val="004706E9"/>
    <w:rsid w:val="0047080A"/>
    <w:rsid w:val="004708A1"/>
    <w:rsid w:val="00470915"/>
    <w:rsid w:val="00470938"/>
    <w:rsid w:val="00470AFD"/>
    <w:rsid w:val="00470C4C"/>
    <w:rsid w:val="00470C4E"/>
    <w:rsid w:val="00470CF0"/>
    <w:rsid w:val="00470CF6"/>
    <w:rsid w:val="00470D4A"/>
    <w:rsid w:val="00470DD8"/>
    <w:rsid w:val="00470DF3"/>
    <w:rsid w:val="00470F78"/>
    <w:rsid w:val="00471110"/>
    <w:rsid w:val="00471114"/>
    <w:rsid w:val="0047111C"/>
    <w:rsid w:val="004711F4"/>
    <w:rsid w:val="00471382"/>
    <w:rsid w:val="00471392"/>
    <w:rsid w:val="00471428"/>
    <w:rsid w:val="00471532"/>
    <w:rsid w:val="0047158F"/>
    <w:rsid w:val="0047160C"/>
    <w:rsid w:val="00471694"/>
    <w:rsid w:val="004716DF"/>
    <w:rsid w:val="0047175B"/>
    <w:rsid w:val="0047178F"/>
    <w:rsid w:val="004717E2"/>
    <w:rsid w:val="00471829"/>
    <w:rsid w:val="00471920"/>
    <w:rsid w:val="00471942"/>
    <w:rsid w:val="00471967"/>
    <w:rsid w:val="00471C1D"/>
    <w:rsid w:val="00471CEA"/>
    <w:rsid w:val="00471D57"/>
    <w:rsid w:val="00471D79"/>
    <w:rsid w:val="00471D91"/>
    <w:rsid w:val="00471EB4"/>
    <w:rsid w:val="00471F42"/>
    <w:rsid w:val="00471F4F"/>
    <w:rsid w:val="00471FFC"/>
    <w:rsid w:val="00472073"/>
    <w:rsid w:val="004720FD"/>
    <w:rsid w:val="0047221B"/>
    <w:rsid w:val="004722CC"/>
    <w:rsid w:val="004723A7"/>
    <w:rsid w:val="00472424"/>
    <w:rsid w:val="00472426"/>
    <w:rsid w:val="00472451"/>
    <w:rsid w:val="004724F7"/>
    <w:rsid w:val="004726E8"/>
    <w:rsid w:val="004726ED"/>
    <w:rsid w:val="00472701"/>
    <w:rsid w:val="00472AFD"/>
    <w:rsid w:val="00472B22"/>
    <w:rsid w:val="00472B64"/>
    <w:rsid w:val="00472CF4"/>
    <w:rsid w:val="00472D52"/>
    <w:rsid w:val="00472DB2"/>
    <w:rsid w:val="00472E16"/>
    <w:rsid w:val="00472E4B"/>
    <w:rsid w:val="00472E7B"/>
    <w:rsid w:val="00472F12"/>
    <w:rsid w:val="004731AC"/>
    <w:rsid w:val="004731EF"/>
    <w:rsid w:val="0047320A"/>
    <w:rsid w:val="0047338A"/>
    <w:rsid w:val="00473489"/>
    <w:rsid w:val="00473499"/>
    <w:rsid w:val="004735A2"/>
    <w:rsid w:val="00473609"/>
    <w:rsid w:val="00473838"/>
    <w:rsid w:val="004739D0"/>
    <w:rsid w:val="00473AF3"/>
    <w:rsid w:val="00473C04"/>
    <w:rsid w:val="00473CAA"/>
    <w:rsid w:val="00474009"/>
    <w:rsid w:val="004740E2"/>
    <w:rsid w:val="00474246"/>
    <w:rsid w:val="00474308"/>
    <w:rsid w:val="0047441E"/>
    <w:rsid w:val="00474503"/>
    <w:rsid w:val="00474511"/>
    <w:rsid w:val="0047479B"/>
    <w:rsid w:val="004747C9"/>
    <w:rsid w:val="0047498A"/>
    <w:rsid w:val="00474A92"/>
    <w:rsid w:val="00474AE1"/>
    <w:rsid w:val="00474B15"/>
    <w:rsid w:val="00474D11"/>
    <w:rsid w:val="00474E91"/>
    <w:rsid w:val="00474FCF"/>
    <w:rsid w:val="004753FF"/>
    <w:rsid w:val="00475489"/>
    <w:rsid w:val="00475661"/>
    <w:rsid w:val="004757A0"/>
    <w:rsid w:val="00475A3D"/>
    <w:rsid w:val="00475CEB"/>
    <w:rsid w:val="00475CF6"/>
    <w:rsid w:val="00475ED3"/>
    <w:rsid w:val="00475EF4"/>
    <w:rsid w:val="00475FC7"/>
    <w:rsid w:val="0047601F"/>
    <w:rsid w:val="004760DA"/>
    <w:rsid w:val="0047611B"/>
    <w:rsid w:val="00476274"/>
    <w:rsid w:val="00476282"/>
    <w:rsid w:val="00476549"/>
    <w:rsid w:val="004765BA"/>
    <w:rsid w:val="0047661F"/>
    <w:rsid w:val="0047662F"/>
    <w:rsid w:val="0047669D"/>
    <w:rsid w:val="0047676A"/>
    <w:rsid w:val="0047679B"/>
    <w:rsid w:val="00476838"/>
    <w:rsid w:val="0047684C"/>
    <w:rsid w:val="0047688A"/>
    <w:rsid w:val="00476B7C"/>
    <w:rsid w:val="00476BBB"/>
    <w:rsid w:val="00476C92"/>
    <w:rsid w:val="00476CC5"/>
    <w:rsid w:val="00476E1B"/>
    <w:rsid w:val="00476E30"/>
    <w:rsid w:val="00476FF5"/>
    <w:rsid w:val="0047733B"/>
    <w:rsid w:val="004773CF"/>
    <w:rsid w:val="004775AD"/>
    <w:rsid w:val="00477785"/>
    <w:rsid w:val="004777D5"/>
    <w:rsid w:val="004778F7"/>
    <w:rsid w:val="004779CF"/>
    <w:rsid w:val="00477A6A"/>
    <w:rsid w:val="00477ABB"/>
    <w:rsid w:val="00477B29"/>
    <w:rsid w:val="00477E36"/>
    <w:rsid w:val="00477F2E"/>
    <w:rsid w:val="00477F8E"/>
    <w:rsid w:val="00477FF6"/>
    <w:rsid w:val="004800E1"/>
    <w:rsid w:val="00480107"/>
    <w:rsid w:val="0048012B"/>
    <w:rsid w:val="0048026A"/>
    <w:rsid w:val="004802E3"/>
    <w:rsid w:val="0048032B"/>
    <w:rsid w:val="00480531"/>
    <w:rsid w:val="0048053D"/>
    <w:rsid w:val="0048067F"/>
    <w:rsid w:val="004806C1"/>
    <w:rsid w:val="0048072A"/>
    <w:rsid w:val="00480788"/>
    <w:rsid w:val="00480AE1"/>
    <w:rsid w:val="00480CA3"/>
    <w:rsid w:val="00480E29"/>
    <w:rsid w:val="00480E34"/>
    <w:rsid w:val="00480E4B"/>
    <w:rsid w:val="00480EAD"/>
    <w:rsid w:val="00481023"/>
    <w:rsid w:val="00481045"/>
    <w:rsid w:val="00481196"/>
    <w:rsid w:val="00481236"/>
    <w:rsid w:val="004812A6"/>
    <w:rsid w:val="004812BD"/>
    <w:rsid w:val="004812EA"/>
    <w:rsid w:val="00481458"/>
    <w:rsid w:val="004814B9"/>
    <w:rsid w:val="004814CF"/>
    <w:rsid w:val="00481506"/>
    <w:rsid w:val="00481569"/>
    <w:rsid w:val="00481647"/>
    <w:rsid w:val="00481991"/>
    <w:rsid w:val="00481A6A"/>
    <w:rsid w:val="00481B09"/>
    <w:rsid w:val="00481B0D"/>
    <w:rsid w:val="00481DD3"/>
    <w:rsid w:val="00481E04"/>
    <w:rsid w:val="00481E49"/>
    <w:rsid w:val="00481F07"/>
    <w:rsid w:val="00481F81"/>
    <w:rsid w:val="0048204D"/>
    <w:rsid w:val="00482118"/>
    <w:rsid w:val="0048230D"/>
    <w:rsid w:val="0048235C"/>
    <w:rsid w:val="004823BB"/>
    <w:rsid w:val="004825E9"/>
    <w:rsid w:val="004826A0"/>
    <w:rsid w:val="00482728"/>
    <w:rsid w:val="0048276F"/>
    <w:rsid w:val="004827AC"/>
    <w:rsid w:val="004827BD"/>
    <w:rsid w:val="00482A02"/>
    <w:rsid w:val="00482A11"/>
    <w:rsid w:val="00482B09"/>
    <w:rsid w:val="00482BEB"/>
    <w:rsid w:val="00482C9B"/>
    <w:rsid w:val="00482D06"/>
    <w:rsid w:val="00482DB6"/>
    <w:rsid w:val="00482E3F"/>
    <w:rsid w:val="00482EC3"/>
    <w:rsid w:val="00482F2B"/>
    <w:rsid w:val="004831E9"/>
    <w:rsid w:val="004831FC"/>
    <w:rsid w:val="0048327C"/>
    <w:rsid w:val="00483326"/>
    <w:rsid w:val="0048341C"/>
    <w:rsid w:val="004834FE"/>
    <w:rsid w:val="0048362F"/>
    <w:rsid w:val="00483666"/>
    <w:rsid w:val="004838E9"/>
    <w:rsid w:val="004839AB"/>
    <w:rsid w:val="004839B0"/>
    <w:rsid w:val="00483ADD"/>
    <w:rsid w:val="00483BB0"/>
    <w:rsid w:val="00483BB8"/>
    <w:rsid w:val="00483C15"/>
    <w:rsid w:val="00483DBD"/>
    <w:rsid w:val="00483E60"/>
    <w:rsid w:val="00483E73"/>
    <w:rsid w:val="00483E7C"/>
    <w:rsid w:val="00483E82"/>
    <w:rsid w:val="00483EB0"/>
    <w:rsid w:val="00483FB2"/>
    <w:rsid w:val="00483FF0"/>
    <w:rsid w:val="00484034"/>
    <w:rsid w:val="004840C2"/>
    <w:rsid w:val="004840E7"/>
    <w:rsid w:val="0048419A"/>
    <w:rsid w:val="004842D8"/>
    <w:rsid w:val="0048434A"/>
    <w:rsid w:val="00484496"/>
    <w:rsid w:val="00484587"/>
    <w:rsid w:val="0048474D"/>
    <w:rsid w:val="004847BC"/>
    <w:rsid w:val="004847D3"/>
    <w:rsid w:val="0048488F"/>
    <w:rsid w:val="00484A1A"/>
    <w:rsid w:val="00484A81"/>
    <w:rsid w:val="00484B78"/>
    <w:rsid w:val="00484CED"/>
    <w:rsid w:val="00484E6F"/>
    <w:rsid w:val="0048506D"/>
    <w:rsid w:val="004851A0"/>
    <w:rsid w:val="00485319"/>
    <w:rsid w:val="00485376"/>
    <w:rsid w:val="004854C2"/>
    <w:rsid w:val="004854D8"/>
    <w:rsid w:val="0048552C"/>
    <w:rsid w:val="00485532"/>
    <w:rsid w:val="004855EC"/>
    <w:rsid w:val="004856F6"/>
    <w:rsid w:val="004857F0"/>
    <w:rsid w:val="00485813"/>
    <w:rsid w:val="004858CF"/>
    <w:rsid w:val="004858E4"/>
    <w:rsid w:val="004858F7"/>
    <w:rsid w:val="004859C9"/>
    <w:rsid w:val="00485B98"/>
    <w:rsid w:val="00485F65"/>
    <w:rsid w:val="00485FFF"/>
    <w:rsid w:val="0048600C"/>
    <w:rsid w:val="00486084"/>
    <w:rsid w:val="004860E3"/>
    <w:rsid w:val="004861B0"/>
    <w:rsid w:val="00486203"/>
    <w:rsid w:val="0048625F"/>
    <w:rsid w:val="00486345"/>
    <w:rsid w:val="00486379"/>
    <w:rsid w:val="004864FC"/>
    <w:rsid w:val="00486515"/>
    <w:rsid w:val="00486656"/>
    <w:rsid w:val="00486811"/>
    <w:rsid w:val="0048695F"/>
    <w:rsid w:val="0048697B"/>
    <w:rsid w:val="004869CF"/>
    <w:rsid w:val="004869E0"/>
    <w:rsid w:val="004869E9"/>
    <w:rsid w:val="004869F7"/>
    <w:rsid w:val="00486AC8"/>
    <w:rsid w:val="00486B6C"/>
    <w:rsid w:val="00486B8A"/>
    <w:rsid w:val="00486E7F"/>
    <w:rsid w:val="00486F60"/>
    <w:rsid w:val="004870DA"/>
    <w:rsid w:val="0048719A"/>
    <w:rsid w:val="0048723C"/>
    <w:rsid w:val="004872E4"/>
    <w:rsid w:val="004872FA"/>
    <w:rsid w:val="0048733D"/>
    <w:rsid w:val="004873AE"/>
    <w:rsid w:val="004873EE"/>
    <w:rsid w:val="00487404"/>
    <w:rsid w:val="00487485"/>
    <w:rsid w:val="004874F3"/>
    <w:rsid w:val="00487519"/>
    <w:rsid w:val="00487525"/>
    <w:rsid w:val="0048759C"/>
    <w:rsid w:val="0048760A"/>
    <w:rsid w:val="00487789"/>
    <w:rsid w:val="004878CE"/>
    <w:rsid w:val="00487CA2"/>
    <w:rsid w:val="00487CD3"/>
    <w:rsid w:val="00487CF8"/>
    <w:rsid w:val="00487DA4"/>
    <w:rsid w:val="00487DBB"/>
    <w:rsid w:val="00487DD0"/>
    <w:rsid w:val="00487E3A"/>
    <w:rsid w:val="00487EA8"/>
    <w:rsid w:val="00487F05"/>
    <w:rsid w:val="0049003C"/>
    <w:rsid w:val="004900BA"/>
    <w:rsid w:val="00490214"/>
    <w:rsid w:val="00490237"/>
    <w:rsid w:val="00490273"/>
    <w:rsid w:val="0049027F"/>
    <w:rsid w:val="004902AD"/>
    <w:rsid w:val="004902B1"/>
    <w:rsid w:val="004902E7"/>
    <w:rsid w:val="004905E4"/>
    <w:rsid w:val="0049061D"/>
    <w:rsid w:val="00490752"/>
    <w:rsid w:val="00490787"/>
    <w:rsid w:val="00490A38"/>
    <w:rsid w:val="00490A9C"/>
    <w:rsid w:val="00490C70"/>
    <w:rsid w:val="00490CD4"/>
    <w:rsid w:val="00490E4A"/>
    <w:rsid w:val="00490F74"/>
    <w:rsid w:val="00490FA7"/>
    <w:rsid w:val="00491038"/>
    <w:rsid w:val="004910B0"/>
    <w:rsid w:val="00491298"/>
    <w:rsid w:val="00491307"/>
    <w:rsid w:val="00491380"/>
    <w:rsid w:val="00491412"/>
    <w:rsid w:val="00491467"/>
    <w:rsid w:val="004914A2"/>
    <w:rsid w:val="0049157F"/>
    <w:rsid w:val="004915CB"/>
    <w:rsid w:val="004915FB"/>
    <w:rsid w:val="00491781"/>
    <w:rsid w:val="004917CE"/>
    <w:rsid w:val="0049184B"/>
    <w:rsid w:val="004918EC"/>
    <w:rsid w:val="0049192F"/>
    <w:rsid w:val="00491964"/>
    <w:rsid w:val="00491B0C"/>
    <w:rsid w:val="00491BDE"/>
    <w:rsid w:val="00491BF3"/>
    <w:rsid w:val="00491C13"/>
    <w:rsid w:val="00491DB6"/>
    <w:rsid w:val="00491DD2"/>
    <w:rsid w:val="004920CF"/>
    <w:rsid w:val="004920DD"/>
    <w:rsid w:val="00492182"/>
    <w:rsid w:val="00492190"/>
    <w:rsid w:val="004922BE"/>
    <w:rsid w:val="00492374"/>
    <w:rsid w:val="004923E9"/>
    <w:rsid w:val="00492631"/>
    <w:rsid w:val="00492661"/>
    <w:rsid w:val="00492695"/>
    <w:rsid w:val="00492700"/>
    <w:rsid w:val="0049280F"/>
    <w:rsid w:val="00492A27"/>
    <w:rsid w:val="00492ABE"/>
    <w:rsid w:val="00492ADD"/>
    <w:rsid w:val="00492B6F"/>
    <w:rsid w:val="00492D59"/>
    <w:rsid w:val="00492FD3"/>
    <w:rsid w:val="004932BE"/>
    <w:rsid w:val="00493447"/>
    <w:rsid w:val="0049344C"/>
    <w:rsid w:val="0049361E"/>
    <w:rsid w:val="00493759"/>
    <w:rsid w:val="004937E9"/>
    <w:rsid w:val="00493808"/>
    <w:rsid w:val="004938B7"/>
    <w:rsid w:val="004938DD"/>
    <w:rsid w:val="004939D1"/>
    <w:rsid w:val="00493AFB"/>
    <w:rsid w:val="00493C34"/>
    <w:rsid w:val="00493C51"/>
    <w:rsid w:val="00493D5C"/>
    <w:rsid w:val="00493D78"/>
    <w:rsid w:val="00493DE7"/>
    <w:rsid w:val="00493F69"/>
    <w:rsid w:val="00494013"/>
    <w:rsid w:val="00494025"/>
    <w:rsid w:val="004941E9"/>
    <w:rsid w:val="004943C0"/>
    <w:rsid w:val="0049442E"/>
    <w:rsid w:val="00494475"/>
    <w:rsid w:val="0049468B"/>
    <w:rsid w:val="004948C1"/>
    <w:rsid w:val="004948DF"/>
    <w:rsid w:val="00494973"/>
    <w:rsid w:val="004949AF"/>
    <w:rsid w:val="004949B7"/>
    <w:rsid w:val="00494CBE"/>
    <w:rsid w:val="00494DE5"/>
    <w:rsid w:val="00494E6E"/>
    <w:rsid w:val="00494F5E"/>
    <w:rsid w:val="00494F9B"/>
    <w:rsid w:val="00495019"/>
    <w:rsid w:val="004950C2"/>
    <w:rsid w:val="004952A4"/>
    <w:rsid w:val="004952C2"/>
    <w:rsid w:val="00495346"/>
    <w:rsid w:val="00495453"/>
    <w:rsid w:val="00495683"/>
    <w:rsid w:val="004956CE"/>
    <w:rsid w:val="00495730"/>
    <w:rsid w:val="00495732"/>
    <w:rsid w:val="00495848"/>
    <w:rsid w:val="004959BA"/>
    <w:rsid w:val="004959E5"/>
    <w:rsid w:val="00495B29"/>
    <w:rsid w:val="00495CE2"/>
    <w:rsid w:val="00495D93"/>
    <w:rsid w:val="00495DDE"/>
    <w:rsid w:val="004960CC"/>
    <w:rsid w:val="00496282"/>
    <w:rsid w:val="00496374"/>
    <w:rsid w:val="00496375"/>
    <w:rsid w:val="00496381"/>
    <w:rsid w:val="00496681"/>
    <w:rsid w:val="00496736"/>
    <w:rsid w:val="0049697B"/>
    <w:rsid w:val="00496A61"/>
    <w:rsid w:val="00496AE9"/>
    <w:rsid w:val="00496B4B"/>
    <w:rsid w:val="00496BD5"/>
    <w:rsid w:val="00496CC1"/>
    <w:rsid w:val="00496CCF"/>
    <w:rsid w:val="00496CDF"/>
    <w:rsid w:val="00496F43"/>
    <w:rsid w:val="00496FFC"/>
    <w:rsid w:val="004970F5"/>
    <w:rsid w:val="00497129"/>
    <w:rsid w:val="00497203"/>
    <w:rsid w:val="004973C9"/>
    <w:rsid w:val="0049744A"/>
    <w:rsid w:val="004974BC"/>
    <w:rsid w:val="004975E9"/>
    <w:rsid w:val="0049767B"/>
    <w:rsid w:val="00497781"/>
    <w:rsid w:val="00497787"/>
    <w:rsid w:val="00497A3B"/>
    <w:rsid w:val="00497A5A"/>
    <w:rsid w:val="00497C27"/>
    <w:rsid w:val="00497CCC"/>
    <w:rsid w:val="00497D51"/>
    <w:rsid w:val="00497F5E"/>
    <w:rsid w:val="00497FA1"/>
    <w:rsid w:val="00497FAE"/>
    <w:rsid w:val="00497FC8"/>
    <w:rsid w:val="00497FD1"/>
    <w:rsid w:val="004A0119"/>
    <w:rsid w:val="004A0214"/>
    <w:rsid w:val="004A02BE"/>
    <w:rsid w:val="004A0390"/>
    <w:rsid w:val="004A0601"/>
    <w:rsid w:val="004A083F"/>
    <w:rsid w:val="004A084F"/>
    <w:rsid w:val="004A088D"/>
    <w:rsid w:val="004A0893"/>
    <w:rsid w:val="004A090F"/>
    <w:rsid w:val="004A0C06"/>
    <w:rsid w:val="004A0CF2"/>
    <w:rsid w:val="004A0D22"/>
    <w:rsid w:val="004A0D3C"/>
    <w:rsid w:val="004A0D7E"/>
    <w:rsid w:val="004A0E47"/>
    <w:rsid w:val="004A0F4E"/>
    <w:rsid w:val="004A1073"/>
    <w:rsid w:val="004A1165"/>
    <w:rsid w:val="004A117A"/>
    <w:rsid w:val="004A15B8"/>
    <w:rsid w:val="004A1797"/>
    <w:rsid w:val="004A17D8"/>
    <w:rsid w:val="004A18AC"/>
    <w:rsid w:val="004A19D5"/>
    <w:rsid w:val="004A1AC3"/>
    <w:rsid w:val="004A1B0A"/>
    <w:rsid w:val="004A1C2E"/>
    <w:rsid w:val="004A1DAB"/>
    <w:rsid w:val="004A1E55"/>
    <w:rsid w:val="004A1F85"/>
    <w:rsid w:val="004A1FF8"/>
    <w:rsid w:val="004A2020"/>
    <w:rsid w:val="004A209C"/>
    <w:rsid w:val="004A221C"/>
    <w:rsid w:val="004A248C"/>
    <w:rsid w:val="004A24BC"/>
    <w:rsid w:val="004A255D"/>
    <w:rsid w:val="004A25D1"/>
    <w:rsid w:val="004A26DA"/>
    <w:rsid w:val="004A2751"/>
    <w:rsid w:val="004A2784"/>
    <w:rsid w:val="004A2971"/>
    <w:rsid w:val="004A29D0"/>
    <w:rsid w:val="004A2B3B"/>
    <w:rsid w:val="004A2CEA"/>
    <w:rsid w:val="004A2CEB"/>
    <w:rsid w:val="004A2D1B"/>
    <w:rsid w:val="004A2D4B"/>
    <w:rsid w:val="004A2DCF"/>
    <w:rsid w:val="004A2E0D"/>
    <w:rsid w:val="004A2E15"/>
    <w:rsid w:val="004A2E2C"/>
    <w:rsid w:val="004A2ECF"/>
    <w:rsid w:val="004A2F0F"/>
    <w:rsid w:val="004A2FCD"/>
    <w:rsid w:val="004A315B"/>
    <w:rsid w:val="004A316F"/>
    <w:rsid w:val="004A3186"/>
    <w:rsid w:val="004A318A"/>
    <w:rsid w:val="004A31EE"/>
    <w:rsid w:val="004A31F3"/>
    <w:rsid w:val="004A31FA"/>
    <w:rsid w:val="004A325F"/>
    <w:rsid w:val="004A3416"/>
    <w:rsid w:val="004A355C"/>
    <w:rsid w:val="004A357C"/>
    <w:rsid w:val="004A3584"/>
    <w:rsid w:val="004A35D6"/>
    <w:rsid w:val="004A35ED"/>
    <w:rsid w:val="004A370C"/>
    <w:rsid w:val="004A3751"/>
    <w:rsid w:val="004A377E"/>
    <w:rsid w:val="004A38D2"/>
    <w:rsid w:val="004A3A68"/>
    <w:rsid w:val="004A3A6C"/>
    <w:rsid w:val="004A3B3B"/>
    <w:rsid w:val="004A3B79"/>
    <w:rsid w:val="004A3E2F"/>
    <w:rsid w:val="004A3E37"/>
    <w:rsid w:val="004A3E5F"/>
    <w:rsid w:val="004A3FBF"/>
    <w:rsid w:val="004A4056"/>
    <w:rsid w:val="004A406B"/>
    <w:rsid w:val="004A40BD"/>
    <w:rsid w:val="004A4195"/>
    <w:rsid w:val="004A4437"/>
    <w:rsid w:val="004A456A"/>
    <w:rsid w:val="004A4596"/>
    <w:rsid w:val="004A46CA"/>
    <w:rsid w:val="004A472D"/>
    <w:rsid w:val="004A486E"/>
    <w:rsid w:val="004A48EB"/>
    <w:rsid w:val="004A4A73"/>
    <w:rsid w:val="004A4BB6"/>
    <w:rsid w:val="004A4BE5"/>
    <w:rsid w:val="004A4EFD"/>
    <w:rsid w:val="004A4FDC"/>
    <w:rsid w:val="004A50DC"/>
    <w:rsid w:val="004A521F"/>
    <w:rsid w:val="004A551E"/>
    <w:rsid w:val="004A55CC"/>
    <w:rsid w:val="004A55FE"/>
    <w:rsid w:val="004A56E3"/>
    <w:rsid w:val="004A56FD"/>
    <w:rsid w:val="004A5778"/>
    <w:rsid w:val="004A5990"/>
    <w:rsid w:val="004A59C0"/>
    <w:rsid w:val="004A5A2C"/>
    <w:rsid w:val="004A5A64"/>
    <w:rsid w:val="004A5A79"/>
    <w:rsid w:val="004A5ABC"/>
    <w:rsid w:val="004A5B89"/>
    <w:rsid w:val="004A607B"/>
    <w:rsid w:val="004A60DE"/>
    <w:rsid w:val="004A62A2"/>
    <w:rsid w:val="004A62EA"/>
    <w:rsid w:val="004A66D1"/>
    <w:rsid w:val="004A6771"/>
    <w:rsid w:val="004A6776"/>
    <w:rsid w:val="004A68BF"/>
    <w:rsid w:val="004A6B88"/>
    <w:rsid w:val="004A6C86"/>
    <w:rsid w:val="004A6D09"/>
    <w:rsid w:val="004A6E9D"/>
    <w:rsid w:val="004A6EB2"/>
    <w:rsid w:val="004A6EBC"/>
    <w:rsid w:val="004A6F52"/>
    <w:rsid w:val="004A6FFF"/>
    <w:rsid w:val="004A733A"/>
    <w:rsid w:val="004A7405"/>
    <w:rsid w:val="004A74D5"/>
    <w:rsid w:val="004A764B"/>
    <w:rsid w:val="004A769B"/>
    <w:rsid w:val="004A76D5"/>
    <w:rsid w:val="004A7893"/>
    <w:rsid w:val="004A792D"/>
    <w:rsid w:val="004A7A23"/>
    <w:rsid w:val="004A7C79"/>
    <w:rsid w:val="004A7E3D"/>
    <w:rsid w:val="004A7E6F"/>
    <w:rsid w:val="004A7FA4"/>
    <w:rsid w:val="004A925C"/>
    <w:rsid w:val="004B0011"/>
    <w:rsid w:val="004B04B0"/>
    <w:rsid w:val="004B053C"/>
    <w:rsid w:val="004B07E8"/>
    <w:rsid w:val="004B0859"/>
    <w:rsid w:val="004B0915"/>
    <w:rsid w:val="004B0956"/>
    <w:rsid w:val="004B09B7"/>
    <w:rsid w:val="004B09BF"/>
    <w:rsid w:val="004B09F7"/>
    <w:rsid w:val="004B0C58"/>
    <w:rsid w:val="004B0E92"/>
    <w:rsid w:val="004B0F65"/>
    <w:rsid w:val="004B0FAA"/>
    <w:rsid w:val="004B1009"/>
    <w:rsid w:val="004B104B"/>
    <w:rsid w:val="004B1244"/>
    <w:rsid w:val="004B1274"/>
    <w:rsid w:val="004B142C"/>
    <w:rsid w:val="004B1604"/>
    <w:rsid w:val="004B16E2"/>
    <w:rsid w:val="004B1855"/>
    <w:rsid w:val="004B1880"/>
    <w:rsid w:val="004B1BF2"/>
    <w:rsid w:val="004B1F6E"/>
    <w:rsid w:val="004B1F74"/>
    <w:rsid w:val="004B2029"/>
    <w:rsid w:val="004B22A6"/>
    <w:rsid w:val="004B232B"/>
    <w:rsid w:val="004B24C7"/>
    <w:rsid w:val="004B24E8"/>
    <w:rsid w:val="004B25C4"/>
    <w:rsid w:val="004B2635"/>
    <w:rsid w:val="004B26C1"/>
    <w:rsid w:val="004B27E4"/>
    <w:rsid w:val="004B2825"/>
    <w:rsid w:val="004B295E"/>
    <w:rsid w:val="004B29A8"/>
    <w:rsid w:val="004B29D2"/>
    <w:rsid w:val="004B29E4"/>
    <w:rsid w:val="004B29FD"/>
    <w:rsid w:val="004B2C15"/>
    <w:rsid w:val="004B2DA5"/>
    <w:rsid w:val="004B2DB7"/>
    <w:rsid w:val="004B2FA9"/>
    <w:rsid w:val="004B3024"/>
    <w:rsid w:val="004B30F2"/>
    <w:rsid w:val="004B311F"/>
    <w:rsid w:val="004B3155"/>
    <w:rsid w:val="004B31C9"/>
    <w:rsid w:val="004B31E0"/>
    <w:rsid w:val="004B3282"/>
    <w:rsid w:val="004B3326"/>
    <w:rsid w:val="004B3419"/>
    <w:rsid w:val="004B3493"/>
    <w:rsid w:val="004B3773"/>
    <w:rsid w:val="004B38DB"/>
    <w:rsid w:val="004B38E9"/>
    <w:rsid w:val="004B395B"/>
    <w:rsid w:val="004B39A9"/>
    <w:rsid w:val="004B39B5"/>
    <w:rsid w:val="004B3AE3"/>
    <w:rsid w:val="004B3BCA"/>
    <w:rsid w:val="004B3E25"/>
    <w:rsid w:val="004B3E95"/>
    <w:rsid w:val="004B40C7"/>
    <w:rsid w:val="004B427B"/>
    <w:rsid w:val="004B4289"/>
    <w:rsid w:val="004B42E0"/>
    <w:rsid w:val="004B4377"/>
    <w:rsid w:val="004B4429"/>
    <w:rsid w:val="004B4433"/>
    <w:rsid w:val="004B444B"/>
    <w:rsid w:val="004B446B"/>
    <w:rsid w:val="004B45B1"/>
    <w:rsid w:val="004B4666"/>
    <w:rsid w:val="004B4811"/>
    <w:rsid w:val="004B4969"/>
    <w:rsid w:val="004B4A0E"/>
    <w:rsid w:val="004B4C75"/>
    <w:rsid w:val="004B4C7C"/>
    <w:rsid w:val="004B4C97"/>
    <w:rsid w:val="004B4CCE"/>
    <w:rsid w:val="004B4D07"/>
    <w:rsid w:val="004B4D3E"/>
    <w:rsid w:val="004B4D6D"/>
    <w:rsid w:val="004B4DBD"/>
    <w:rsid w:val="004B4F7B"/>
    <w:rsid w:val="004B4FE7"/>
    <w:rsid w:val="004B50B2"/>
    <w:rsid w:val="004B50EF"/>
    <w:rsid w:val="004B5113"/>
    <w:rsid w:val="004B5306"/>
    <w:rsid w:val="004B53B8"/>
    <w:rsid w:val="004B53C6"/>
    <w:rsid w:val="004B53CE"/>
    <w:rsid w:val="004B53E4"/>
    <w:rsid w:val="004B5495"/>
    <w:rsid w:val="004B5667"/>
    <w:rsid w:val="004B578B"/>
    <w:rsid w:val="004B5814"/>
    <w:rsid w:val="004B58D3"/>
    <w:rsid w:val="004B5968"/>
    <w:rsid w:val="004B5A24"/>
    <w:rsid w:val="004B5A73"/>
    <w:rsid w:val="004B5B3C"/>
    <w:rsid w:val="004B5B74"/>
    <w:rsid w:val="004B5B7A"/>
    <w:rsid w:val="004B5C18"/>
    <w:rsid w:val="004B5CCA"/>
    <w:rsid w:val="004B5D0B"/>
    <w:rsid w:val="004B5D3B"/>
    <w:rsid w:val="004B5E0D"/>
    <w:rsid w:val="004B5E5E"/>
    <w:rsid w:val="004B5F76"/>
    <w:rsid w:val="004B5FB8"/>
    <w:rsid w:val="004B6188"/>
    <w:rsid w:val="004B62AC"/>
    <w:rsid w:val="004B65AE"/>
    <w:rsid w:val="004B67C3"/>
    <w:rsid w:val="004B67C4"/>
    <w:rsid w:val="004B6826"/>
    <w:rsid w:val="004B683A"/>
    <w:rsid w:val="004B6871"/>
    <w:rsid w:val="004B694B"/>
    <w:rsid w:val="004B6B8E"/>
    <w:rsid w:val="004B6BCA"/>
    <w:rsid w:val="004B6C5E"/>
    <w:rsid w:val="004B6C94"/>
    <w:rsid w:val="004B6C98"/>
    <w:rsid w:val="004B6CED"/>
    <w:rsid w:val="004B6D12"/>
    <w:rsid w:val="004B6D69"/>
    <w:rsid w:val="004B6F81"/>
    <w:rsid w:val="004B71E4"/>
    <w:rsid w:val="004B71FA"/>
    <w:rsid w:val="004B72A9"/>
    <w:rsid w:val="004B748F"/>
    <w:rsid w:val="004B74DC"/>
    <w:rsid w:val="004B752B"/>
    <w:rsid w:val="004B755E"/>
    <w:rsid w:val="004B7779"/>
    <w:rsid w:val="004B7853"/>
    <w:rsid w:val="004B78A4"/>
    <w:rsid w:val="004B78CF"/>
    <w:rsid w:val="004B791A"/>
    <w:rsid w:val="004B7A9F"/>
    <w:rsid w:val="004B7AEA"/>
    <w:rsid w:val="004B7B55"/>
    <w:rsid w:val="004B7BC3"/>
    <w:rsid w:val="004B7DAD"/>
    <w:rsid w:val="004B7E25"/>
    <w:rsid w:val="004B7FD6"/>
    <w:rsid w:val="004BADFD"/>
    <w:rsid w:val="004C00E2"/>
    <w:rsid w:val="004C0185"/>
    <w:rsid w:val="004C01B1"/>
    <w:rsid w:val="004C0273"/>
    <w:rsid w:val="004C02C1"/>
    <w:rsid w:val="004C03FA"/>
    <w:rsid w:val="004C0566"/>
    <w:rsid w:val="004C06A9"/>
    <w:rsid w:val="004C0777"/>
    <w:rsid w:val="004C0991"/>
    <w:rsid w:val="004C0B75"/>
    <w:rsid w:val="004C0BC1"/>
    <w:rsid w:val="004C0C46"/>
    <w:rsid w:val="004C0CAE"/>
    <w:rsid w:val="004C0D98"/>
    <w:rsid w:val="004C0DB2"/>
    <w:rsid w:val="004C0F41"/>
    <w:rsid w:val="004C0FE1"/>
    <w:rsid w:val="004C104B"/>
    <w:rsid w:val="004C12AC"/>
    <w:rsid w:val="004C12DE"/>
    <w:rsid w:val="004C148B"/>
    <w:rsid w:val="004C153D"/>
    <w:rsid w:val="004C1577"/>
    <w:rsid w:val="004C16AD"/>
    <w:rsid w:val="004C174F"/>
    <w:rsid w:val="004C17AE"/>
    <w:rsid w:val="004C17BD"/>
    <w:rsid w:val="004C17D1"/>
    <w:rsid w:val="004C1830"/>
    <w:rsid w:val="004C185E"/>
    <w:rsid w:val="004C1977"/>
    <w:rsid w:val="004C199E"/>
    <w:rsid w:val="004C19AC"/>
    <w:rsid w:val="004C1B79"/>
    <w:rsid w:val="004C1CA5"/>
    <w:rsid w:val="004C1D74"/>
    <w:rsid w:val="004C1DC8"/>
    <w:rsid w:val="004C1E29"/>
    <w:rsid w:val="004C1E2C"/>
    <w:rsid w:val="004C2012"/>
    <w:rsid w:val="004C20C5"/>
    <w:rsid w:val="004C212C"/>
    <w:rsid w:val="004C22B0"/>
    <w:rsid w:val="004C2448"/>
    <w:rsid w:val="004C2492"/>
    <w:rsid w:val="004C2498"/>
    <w:rsid w:val="004C24FA"/>
    <w:rsid w:val="004C259C"/>
    <w:rsid w:val="004C25A7"/>
    <w:rsid w:val="004C2606"/>
    <w:rsid w:val="004C26EF"/>
    <w:rsid w:val="004C273B"/>
    <w:rsid w:val="004C27B0"/>
    <w:rsid w:val="004C288B"/>
    <w:rsid w:val="004C291D"/>
    <w:rsid w:val="004C2BAB"/>
    <w:rsid w:val="004C2BBF"/>
    <w:rsid w:val="004C2C4D"/>
    <w:rsid w:val="004C2CD4"/>
    <w:rsid w:val="004C2D16"/>
    <w:rsid w:val="004C2D5C"/>
    <w:rsid w:val="004C2DE5"/>
    <w:rsid w:val="004C2EF6"/>
    <w:rsid w:val="004C3106"/>
    <w:rsid w:val="004C314F"/>
    <w:rsid w:val="004C32A5"/>
    <w:rsid w:val="004C330C"/>
    <w:rsid w:val="004C3343"/>
    <w:rsid w:val="004C3390"/>
    <w:rsid w:val="004C33A4"/>
    <w:rsid w:val="004C33FE"/>
    <w:rsid w:val="004C3551"/>
    <w:rsid w:val="004C3567"/>
    <w:rsid w:val="004C358A"/>
    <w:rsid w:val="004C365E"/>
    <w:rsid w:val="004C36FF"/>
    <w:rsid w:val="004C380A"/>
    <w:rsid w:val="004C383F"/>
    <w:rsid w:val="004C38B6"/>
    <w:rsid w:val="004C39F0"/>
    <w:rsid w:val="004C3A15"/>
    <w:rsid w:val="004C3D0E"/>
    <w:rsid w:val="004C3D3C"/>
    <w:rsid w:val="004C3EA4"/>
    <w:rsid w:val="004C3EC0"/>
    <w:rsid w:val="004C4203"/>
    <w:rsid w:val="004C42D0"/>
    <w:rsid w:val="004C44B4"/>
    <w:rsid w:val="004C44D2"/>
    <w:rsid w:val="004C450F"/>
    <w:rsid w:val="004C454D"/>
    <w:rsid w:val="004C4618"/>
    <w:rsid w:val="004C464B"/>
    <w:rsid w:val="004C46A7"/>
    <w:rsid w:val="004C480C"/>
    <w:rsid w:val="004C489E"/>
    <w:rsid w:val="004C4A68"/>
    <w:rsid w:val="004C4B2B"/>
    <w:rsid w:val="004C4BC0"/>
    <w:rsid w:val="004C4BFB"/>
    <w:rsid w:val="004C4C9B"/>
    <w:rsid w:val="004C4D95"/>
    <w:rsid w:val="004C4DB5"/>
    <w:rsid w:val="004C4FDA"/>
    <w:rsid w:val="004C50E0"/>
    <w:rsid w:val="004C5140"/>
    <w:rsid w:val="004C52AB"/>
    <w:rsid w:val="004C52C8"/>
    <w:rsid w:val="004C530B"/>
    <w:rsid w:val="004C5623"/>
    <w:rsid w:val="004C58BB"/>
    <w:rsid w:val="004C5968"/>
    <w:rsid w:val="004C5ADC"/>
    <w:rsid w:val="004C5B3C"/>
    <w:rsid w:val="004C5B48"/>
    <w:rsid w:val="004C5B4C"/>
    <w:rsid w:val="004C5BDA"/>
    <w:rsid w:val="004C5CE1"/>
    <w:rsid w:val="004C5D4F"/>
    <w:rsid w:val="004C5D66"/>
    <w:rsid w:val="004C5D92"/>
    <w:rsid w:val="004C5E87"/>
    <w:rsid w:val="004C5FDE"/>
    <w:rsid w:val="004C6127"/>
    <w:rsid w:val="004C6246"/>
    <w:rsid w:val="004C62E2"/>
    <w:rsid w:val="004C645B"/>
    <w:rsid w:val="004C6493"/>
    <w:rsid w:val="004C64B0"/>
    <w:rsid w:val="004C67D3"/>
    <w:rsid w:val="004C6811"/>
    <w:rsid w:val="004C683F"/>
    <w:rsid w:val="004C6861"/>
    <w:rsid w:val="004C6A37"/>
    <w:rsid w:val="004C6AFD"/>
    <w:rsid w:val="004C6BB0"/>
    <w:rsid w:val="004C6C5B"/>
    <w:rsid w:val="004C6D34"/>
    <w:rsid w:val="004C6DC1"/>
    <w:rsid w:val="004C7168"/>
    <w:rsid w:val="004C75C5"/>
    <w:rsid w:val="004C7668"/>
    <w:rsid w:val="004C770B"/>
    <w:rsid w:val="004C7807"/>
    <w:rsid w:val="004C79ED"/>
    <w:rsid w:val="004C7A26"/>
    <w:rsid w:val="004C7A9B"/>
    <w:rsid w:val="004C7B0B"/>
    <w:rsid w:val="004C7B3C"/>
    <w:rsid w:val="004C7BD4"/>
    <w:rsid w:val="004C7C09"/>
    <w:rsid w:val="004C7C5B"/>
    <w:rsid w:val="004C7D29"/>
    <w:rsid w:val="004C7D56"/>
    <w:rsid w:val="004C7E07"/>
    <w:rsid w:val="004C7FFA"/>
    <w:rsid w:val="004D0068"/>
    <w:rsid w:val="004D0203"/>
    <w:rsid w:val="004D0327"/>
    <w:rsid w:val="004D0372"/>
    <w:rsid w:val="004D04D4"/>
    <w:rsid w:val="004D0560"/>
    <w:rsid w:val="004D0595"/>
    <w:rsid w:val="004D0600"/>
    <w:rsid w:val="004D0621"/>
    <w:rsid w:val="004D066F"/>
    <w:rsid w:val="004D06E5"/>
    <w:rsid w:val="004D07B6"/>
    <w:rsid w:val="004D07E2"/>
    <w:rsid w:val="004D0878"/>
    <w:rsid w:val="004D08AE"/>
    <w:rsid w:val="004D0917"/>
    <w:rsid w:val="004D09D4"/>
    <w:rsid w:val="004D09F0"/>
    <w:rsid w:val="004D0AAA"/>
    <w:rsid w:val="004D0C82"/>
    <w:rsid w:val="004D0CA3"/>
    <w:rsid w:val="004D0D87"/>
    <w:rsid w:val="004D0E75"/>
    <w:rsid w:val="004D0E92"/>
    <w:rsid w:val="004D0F80"/>
    <w:rsid w:val="004D0FC6"/>
    <w:rsid w:val="004D1209"/>
    <w:rsid w:val="004D1452"/>
    <w:rsid w:val="004D1578"/>
    <w:rsid w:val="004D1719"/>
    <w:rsid w:val="004D18A5"/>
    <w:rsid w:val="004D1AA8"/>
    <w:rsid w:val="004D1B06"/>
    <w:rsid w:val="004D1BC8"/>
    <w:rsid w:val="004D1CA9"/>
    <w:rsid w:val="004D2011"/>
    <w:rsid w:val="004D2044"/>
    <w:rsid w:val="004D2049"/>
    <w:rsid w:val="004D206E"/>
    <w:rsid w:val="004D2073"/>
    <w:rsid w:val="004D2368"/>
    <w:rsid w:val="004D243A"/>
    <w:rsid w:val="004D2445"/>
    <w:rsid w:val="004D2491"/>
    <w:rsid w:val="004D24E2"/>
    <w:rsid w:val="004D262F"/>
    <w:rsid w:val="004D2687"/>
    <w:rsid w:val="004D276E"/>
    <w:rsid w:val="004D2985"/>
    <w:rsid w:val="004D29CD"/>
    <w:rsid w:val="004D29E6"/>
    <w:rsid w:val="004D29EE"/>
    <w:rsid w:val="004D2A9F"/>
    <w:rsid w:val="004D2B33"/>
    <w:rsid w:val="004D2DE2"/>
    <w:rsid w:val="004D2EE9"/>
    <w:rsid w:val="004D30B1"/>
    <w:rsid w:val="004D30FA"/>
    <w:rsid w:val="004D31B1"/>
    <w:rsid w:val="004D3275"/>
    <w:rsid w:val="004D3298"/>
    <w:rsid w:val="004D3335"/>
    <w:rsid w:val="004D3407"/>
    <w:rsid w:val="004D3560"/>
    <w:rsid w:val="004D377E"/>
    <w:rsid w:val="004D38D5"/>
    <w:rsid w:val="004D396D"/>
    <w:rsid w:val="004D3A77"/>
    <w:rsid w:val="004D3C92"/>
    <w:rsid w:val="004D3D02"/>
    <w:rsid w:val="004D3DC4"/>
    <w:rsid w:val="004D3F04"/>
    <w:rsid w:val="004D3F05"/>
    <w:rsid w:val="004D3F36"/>
    <w:rsid w:val="004D3F68"/>
    <w:rsid w:val="004D408E"/>
    <w:rsid w:val="004D409D"/>
    <w:rsid w:val="004D416E"/>
    <w:rsid w:val="004D41A9"/>
    <w:rsid w:val="004D4258"/>
    <w:rsid w:val="004D4282"/>
    <w:rsid w:val="004D42E1"/>
    <w:rsid w:val="004D435F"/>
    <w:rsid w:val="004D43B2"/>
    <w:rsid w:val="004D43BA"/>
    <w:rsid w:val="004D4492"/>
    <w:rsid w:val="004D45F4"/>
    <w:rsid w:val="004D46FC"/>
    <w:rsid w:val="004D48B9"/>
    <w:rsid w:val="004D48F3"/>
    <w:rsid w:val="004D497F"/>
    <w:rsid w:val="004D4A53"/>
    <w:rsid w:val="004D4D1A"/>
    <w:rsid w:val="004D4F05"/>
    <w:rsid w:val="004D5029"/>
    <w:rsid w:val="004D5076"/>
    <w:rsid w:val="004D536E"/>
    <w:rsid w:val="004D549D"/>
    <w:rsid w:val="004D567D"/>
    <w:rsid w:val="004D580B"/>
    <w:rsid w:val="004D58BA"/>
    <w:rsid w:val="004D5973"/>
    <w:rsid w:val="004D5B25"/>
    <w:rsid w:val="004D5BF3"/>
    <w:rsid w:val="004D5C54"/>
    <w:rsid w:val="004D5C5F"/>
    <w:rsid w:val="004D5D24"/>
    <w:rsid w:val="004D5D6B"/>
    <w:rsid w:val="004D5DA5"/>
    <w:rsid w:val="004D5F36"/>
    <w:rsid w:val="004D5F7C"/>
    <w:rsid w:val="004D5F98"/>
    <w:rsid w:val="004D62E0"/>
    <w:rsid w:val="004D6358"/>
    <w:rsid w:val="004D640D"/>
    <w:rsid w:val="004D643B"/>
    <w:rsid w:val="004D6469"/>
    <w:rsid w:val="004D65D2"/>
    <w:rsid w:val="004D6615"/>
    <w:rsid w:val="004D6652"/>
    <w:rsid w:val="004D672E"/>
    <w:rsid w:val="004D6844"/>
    <w:rsid w:val="004D6B6A"/>
    <w:rsid w:val="004D6C53"/>
    <w:rsid w:val="004D704C"/>
    <w:rsid w:val="004D718A"/>
    <w:rsid w:val="004D71B1"/>
    <w:rsid w:val="004D720F"/>
    <w:rsid w:val="004D7306"/>
    <w:rsid w:val="004D7329"/>
    <w:rsid w:val="004D740C"/>
    <w:rsid w:val="004D7477"/>
    <w:rsid w:val="004D74CF"/>
    <w:rsid w:val="004D752E"/>
    <w:rsid w:val="004D7543"/>
    <w:rsid w:val="004D767D"/>
    <w:rsid w:val="004D767E"/>
    <w:rsid w:val="004D7744"/>
    <w:rsid w:val="004D77D8"/>
    <w:rsid w:val="004D77F7"/>
    <w:rsid w:val="004D799D"/>
    <w:rsid w:val="004D79C5"/>
    <w:rsid w:val="004D7A09"/>
    <w:rsid w:val="004D7C29"/>
    <w:rsid w:val="004D7CE5"/>
    <w:rsid w:val="004D7D64"/>
    <w:rsid w:val="004D7ECE"/>
    <w:rsid w:val="004E0045"/>
    <w:rsid w:val="004E0101"/>
    <w:rsid w:val="004E011F"/>
    <w:rsid w:val="004E0229"/>
    <w:rsid w:val="004E0238"/>
    <w:rsid w:val="004E0268"/>
    <w:rsid w:val="004E0304"/>
    <w:rsid w:val="004E039E"/>
    <w:rsid w:val="004E04E9"/>
    <w:rsid w:val="004E05FB"/>
    <w:rsid w:val="004E075B"/>
    <w:rsid w:val="004E0878"/>
    <w:rsid w:val="004E0909"/>
    <w:rsid w:val="004E0B67"/>
    <w:rsid w:val="004E0C31"/>
    <w:rsid w:val="004E0CC7"/>
    <w:rsid w:val="004E0D4C"/>
    <w:rsid w:val="004E0D59"/>
    <w:rsid w:val="004E0DFC"/>
    <w:rsid w:val="004E1082"/>
    <w:rsid w:val="004E1124"/>
    <w:rsid w:val="004E11A8"/>
    <w:rsid w:val="004E12D0"/>
    <w:rsid w:val="004E13F8"/>
    <w:rsid w:val="004E1458"/>
    <w:rsid w:val="004E145B"/>
    <w:rsid w:val="004E14FC"/>
    <w:rsid w:val="004E15F7"/>
    <w:rsid w:val="004E1625"/>
    <w:rsid w:val="004E1772"/>
    <w:rsid w:val="004E1941"/>
    <w:rsid w:val="004E1B15"/>
    <w:rsid w:val="004E1E50"/>
    <w:rsid w:val="004E1E63"/>
    <w:rsid w:val="004E1E69"/>
    <w:rsid w:val="004E2031"/>
    <w:rsid w:val="004E208D"/>
    <w:rsid w:val="004E20AB"/>
    <w:rsid w:val="004E210C"/>
    <w:rsid w:val="004E22F3"/>
    <w:rsid w:val="004E2355"/>
    <w:rsid w:val="004E23E6"/>
    <w:rsid w:val="004E2418"/>
    <w:rsid w:val="004E2487"/>
    <w:rsid w:val="004E248E"/>
    <w:rsid w:val="004E24EA"/>
    <w:rsid w:val="004E2596"/>
    <w:rsid w:val="004E27BF"/>
    <w:rsid w:val="004E282D"/>
    <w:rsid w:val="004E2875"/>
    <w:rsid w:val="004E292F"/>
    <w:rsid w:val="004E2A3D"/>
    <w:rsid w:val="004E2A3E"/>
    <w:rsid w:val="004E2B77"/>
    <w:rsid w:val="004E2B93"/>
    <w:rsid w:val="004E2C75"/>
    <w:rsid w:val="004E2EA4"/>
    <w:rsid w:val="004E2F0F"/>
    <w:rsid w:val="004E2F45"/>
    <w:rsid w:val="004E303C"/>
    <w:rsid w:val="004E3091"/>
    <w:rsid w:val="004E3194"/>
    <w:rsid w:val="004E3618"/>
    <w:rsid w:val="004E37C6"/>
    <w:rsid w:val="004E3A58"/>
    <w:rsid w:val="004E3AE0"/>
    <w:rsid w:val="004E3B60"/>
    <w:rsid w:val="004E3BF9"/>
    <w:rsid w:val="004E3BFF"/>
    <w:rsid w:val="004E3E65"/>
    <w:rsid w:val="004E3F5A"/>
    <w:rsid w:val="004E404B"/>
    <w:rsid w:val="004E40A9"/>
    <w:rsid w:val="004E4134"/>
    <w:rsid w:val="004E41E3"/>
    <w:rsid w:val="004E41FC"/>
    <w:rsid w:val="004E4271"/>
    <w:rsid w:val="004E42EE"/>
    <w:rsid w:val="004E437B"/>
    <w:rsid w:val="004E4383"/>
    <w:rsid w:val="004E444F"/>
    <w:rsid w:val="004E44A1"/>
    <w:rsid w:val="004E44D6"/>
    <w:rsid w:val="004E4595"/>
    <w:rsid w:val="004E4638"/>
    <w:rsid w:val="004E4656"/>
    <w:rsid w:val="004E483A"/>
    <w:rsid w:val="004E4884"/>
    <w:rsid w:val="004E488C"/>
    <w:rsid w:val="004E48EB"/>
    <w:rsid w:val="004E49A1"/>
    <w:rsid w:val="004E4AB7"/>
    <w:rsid w:val="004E4AE8"/>
    <w:rsid w:val="004E4C28"/>
    <w:rsid w:val="004E4CB9"/>
    <w:rsid w:val="004E4D45"/>
    <w:rsid w:val="004E4EE6"/>
    <w:rsid w:val="004E4F46"/>
    <w:rsid w:val="004E4FE3"/>
    <w:rsid w:val="004E52A0"/>
    <w:rsid w:val="004E52F7"/>
    <w:rsid w:val="004E53BA"/>
    <w:rsid w:val="004E5466"/>
    <w:rsid w:val="004E54A3"/>
    <w:rsid w:val="004E5597"/>
    <w:rsid w:val="004E55CE"/>
    <w:rsid w:val="004E55F5"/>
    <w:rsid w:val="004E5736"/>
    <w:rsid w:val="004E579D"/>
    <w:rsid w:val="004E59ED"/>
    <w:rsid w:val="004E5A32"/>
    <w:rsid w:val="004E5A33"/>
    <w:rsid w:val="004E5A3F"/>
    <w:rsid w:val="004E5AA1"/>
    <w:rsid w:val="004E5B42"/>
    <w:rsid w:val="004E5B76"/>
    <w:rsid w:val="004E5B97"/>
    <w:rsid w:val="004E5BC2"/>
    <w:rsid w:val="004E5C28"/>
    <w:rsid w:val="004E5DCA"/>
    <w:rsid w:val="004E5FB7"/>
    <w:rsid w:val="004E608A"/>
    <w:rsid w:val="004E615F"/>
    <w:rsid w:val="004E6174"/>
    <w:rsid w:val="004E625E"/>
    <w:rsid w:val="004E659E"/>
    <w:rsid w:val="004E66CF"/>
    <w:rsid w:val="004E6709"/>
    <w:rsid w:val="004E67BF"/>
    <w:rsid w:val="004E6883"/>
    <w:rsid w:val="004E69AE"/>
    <w:rsid w:val="004E6B76"/>
    <w:rsid w:val="004E6BEB"/>
    <w:rsid w:val="004E6CBB"/>
    <w:rsid w:val="004E6DD2"/>
    <w:rsid w:val="004E6E5B"/>
    <w:rsid w:val="004E7018"/>
    <w:rsid w:val="004E7036"/>
    <w:rsid w:val="004E70A4"/>
    <w:rsid w:val="004E70F9"/>
    <w:rsid w:val="004E7455"/>
    <w:rsid w:val="004E7467"/>
    <w:rsid w:val="004E75A6"/>
    <w:rsid w:val="004E7625"/>
    <w:rsid w:val="004E76E9"/>
    <w:rsid w:val="004E77E3"/>
    <w:rsid w:val="004E7A3A"/>
    <w:rsid w:val="004E7AB9"/>
    <w:rsid w:val="004E7B27"/>
    <w:rsid w:val="004E7C19"/>
    <w:rsid w:val="004E7CA7"/>
    <w:rsid w:val="004E7DC6"/>
    <w:rsid w:val="004E7E93"/>
    <w:rsid w:val="004E7F26"/>
    <w:rsid w:val="004E7FE3"/>
    <w:rsid w:val="004E7FE6"/>
    <w:rsid w:val="004E94B7"/>
    <w:rsid w:val="004F02EF"/>
    <w:rsid w:val="004F03A7"/>
    <w:rsid w:val="004F0590"/>
    <w:rsid w:val="004F0730"/>
    <w:rsid w:val="004F086E"/>
    <w:rsid w:val="004F0949"/>
    <w:rsid w:val="004F0AF9"/>
    <w:rsid w:val="004F0D76"/>
    <w:rsid w:val="004F0D8F"/>
    <w:rsid w:val="004F0E2E"/>
    <w:rsid w:val="004F0E35"/>
    <w:rsid w:val="004F0E65"/>
    <w:rsid w:val="004F0F2E"/>
    <w:rsid w:val="004F0F3D"/>
    <w:rsid w:val="004F0F82"/>
    <w:rsid w:val="004F108A"/>
    <w:rsid w:val="004F116A"/>
    <w:rsid w:val="004F1550"/>
    <w:rsid w:val="004F179E"/>
    <w:rsid w:val="004F1844"/>
    <w:rsid w:val="004F1955"/>
    <w:rsid w:val="004F1A94"/>
    <w:rsid w:val="004F1B7F"/>
    <w:rsid w:val="004F1BC9"/>
    <w:rsid w:val="004F1C0A"/>
    <w:rsid w:val="004F1C4B"/>
    <w:rsid w:val="004F1C51"/>
    <w:rsid w:val="004F1C6C"/>
    <w:rsid w:val="004F1DAA"/>
    <w:rsid w:val="004F1EC6"/>
    <w:rsid w:val="004F1F5B"/>
    <w:rsid w:val="004F1F87"/>
    <w:rsid w:val="004F20D3"/>
    <w:rsid w:val="004F2252"/>
    <w:rsid w:val="004F2376"/>
    <w:rsid w:val="004F23F9"/>
    <w:rsid w:val="004F263A"/>
    <w:rsid w:val="004F26D3"/>
    <w:rsid w:val="004F2712"/>
    <w:rsid w:val="004F271E"/>
    <w:rsid w:val="004F2871"/>
    <w:rsid w:val="004F2904"/>
    <w:rsid w:val="004F29CD"/>
    <w:rsid w:val="004F2A09"/>
    <w:rsid w:val="004F2B4D"/>
    <w:rsid w:val="004F2CCF"/>
    <w:rsid w:val="004F2D43"/>
    <w:rsid w:val="004F2D78"/>
    <w:rsid w:val="004F2E6D"/>
    <w:rsid w:val="004F2F92"/>
    <w:rsid w:val="004F308D"/>
    <w:rsid w:val="004F32A6"/>
    <w:rsid w:val="004F3373"/>
    <w:rsid w:val="004F3676"/>
    <w:rsid w:val="004F3834"/>
    <w:rsid w:val="004F3A04"/>
    <w:rsid w:val="004F3A75"/>
    <w:rsid w:val="004F3AD4"/>
    <w:rsid w:val="004F3AF3"/>
    <w:rsid w:val="004F3B6E"/>
    <w:rsid w:val="004F3B7B"/>
    <w:rsid w:val="004F3BA9"/>
    <w:rsid w:val="004F3DDD"/>
    <w:rsid w:val="004F3E17"/>
    <w:rsid w:val="004F3EE6"/>
    <w:rsid w:val="004F3FED"/>
    <w:rsid w:val="004F413F"/>
    <w:rsid w:val="004F415E"/>
    <w:rsid w:val="004F42F7"/>
    <w:rsid w:val="004F4458"/>
    <w:rsid w:val="004F455D"/>
    <w:rsid w:val="004F45D4"/>
    <w:rsid w:val="004F47C7"/>
    <w:rsid w:val="004F48BC"/>
    <w:rsid w:val="004F48CF"/>
    <w:rsid w:val="004F48D6"/>
    <w:rsid w:val="004F4C79"/>
    <w:rsid w:val="004F4D79"/>
    <w:rsid w:val="004F4E04"/>
    <w:rsid w:val="004F4F27"/>
    <w:rsid w:val="004F5072"/>
    <w:rsid w:val="004F51C1"/>
    <w:rsid w:val="004F525A"/>
    <w:rsid w:val="004F52E6"/>
    <w:rsid w:val="004F5310"/>
    <w:rsid w:val="004F54AE"/>
    <w:rsid w:val="004F5592"/>
    <w:rsid w:val="004F55AF"/>
    <w:rsid w:val="004F57D5"/>
    <w:rsid w:val="004F585E"/>
    <w:rsid w:val="004F5990"/>
    <w:rsid w:val="004F5AC6"/>
    <w:rsid w:val="004F5C05"/>
    <w:rsid w:val="004F5CA6"/>
    <w:rsid w:val="004F5D25"/>
    <w:rsid w:val="004F5E35"/>
    <w:rsid w:val="004F5E39"/>
    <w:rsid w:val="004F5E5C"/>
    <w:rsid w:val="004F5EE4"/>
    <w:rsid w:val="004F5F1A"/>
    <w:rsid w:val="004F5F6A"/>
    <w:rsid w:val="004F5FE7"/>
    <w:rsid w:val="004F6026"/>
    <w:rsid w:val="004F606C"/>
    <w:rsid w:val="004F6123"/>
    <w:rsid w:val="004F623B"/>
    <w:rsid w:val="004F6431"/>
    <w:rsid w:val="004F643F"/>
    <w:rsid w:val="004F6468"/>
    <w:rsid w:val="004F65BC"/>
    <w:rsid w:val="004F65ED"/>
    <w:rsid w:val="004F6619"/>
    <w:rsid w:val="004F669B"/>
    <w:rsid w:val="004F6712"/>
    <w:rsid w:val="004F6719"/>
    <w:rsid w:val="004F6882"/>
    <w:rsid w:val="004F68B6"/>
    <w:rsid w:val="004F6930"/>
    <w:rsid w:val="004F6948"/>
    <w:rsid w:val="004F69C4"/>
    <w:rsid w:val="004F6B38"/>
    <w:rsid w:val="004F6C7B"/>
    <w:rsid w:val="004F6D1D"/>
    <w:rsid w:val="004F6D8B"/>
    <w:rsid w:val="004F6F9F"/>
    <w:rsid w:val="004F7104"/>
    <w:rsid w:val="004F71F2"/>
    <w:rsid w:val="004F7470"/>
    <w:rsid w:val="004F74DF"/>
    <w:rsid w:val="004F7695"/>
    <w:rsid w:val="004F76D8"/>
    <w:rsid w:val="004F7B4E"/>
    <w:rsid w:val="004F7B84"/>
    <w:rsid w:val="004F7BA1"/>
    <w:rsid w:val="004F7CC7"/>
    <w:rsid w:val="004F7D7B"/>
    <w:rsid w:val="004F7E4E"/>
    <w:rsid w:val="004F7EE0"/>
    <w:rsid w:val="004F7FBF"/>
    <w:rsid w:val="004FF505"/>
    <w:rsid w:val="00500159"/>
    <w:rsid w:val="005001DD"/>
    <w:rsid w:val="0050038B"/>
    <w:rsid w:val="0050040C"/>
    <w:rsid w:val="00500422"/>
    <w:rsid w:val="005005E8"/>
    <w:rsid w:val="005005FE"/>
    <w:rsid w:val="0050062D"/>
    <w:rsid w:val="00500659"/>
    <w:rsid w:val="0050074D"/>
    <w:rsid w:val="0050081D"/>
    <w:rsid w:val="00500937"/>
    <w:rsid w:val="00500D5E"/>
    <w:rsid w:val="00500E9A"/>
    <w:rsid w:val="00500F9C"/>
    <w:rsid w:val="0050101F"/>
    <w:rsid w:val="00501131"/>
    <w:rsid w:val="0050117F"/>
    <w:rsid w:val="005012C1"/>
    <w:rsid w:val="00501376"/>
    <w:rsid w:val="005013F8"/>
    <w:rsid w:val="0050150E"/>
    <w:rsid w:val="00501532"/>
    <w:rsid w:val="0050154C"/>
    <w:rsid w:val="005015A2"/>
    <w:rsid w:val="00501730"/>
    <w:rsid w:val="005017A8"/>
    <w:rsid w:val="00501D3D"/>
    <w:rsid w:val="00501D5A"/>
    <w:rsid w:val="00501DFC"/>
    <w:rsid w:val="00501E21"/>
    <w:rsid w:val="00501ED9"/>
    <w:rsid w:val="005026B5"/>
    <w:rsid w:val="00502A56"/>
    <w:rsid w:val="00502CCD"/>
    <w:rsid w:val="00502F96"/>
    <w:rsid w:val="00502FE3"/>
    <w:rsid w:val="00503051"/>
    <w:rsid w:val="005030FD"/>
    <w:rsid w:val="005032A1"/>
    <w:rsid w:val="005032F5"/>
    <w:rsid w:val="005033F1"/>
    <w:rsid w:val="00503533"/>
    <w:rsid w:val="005035CB"/>
    <w:rsid w:val="00503726"/>
    <w:rsid w:val="0050372D"/>
    <w:rsid w:val="0050376C"/>
    <w:rsid w:val="00503794"/>
    <w:rsid w:val="00503845"/>
    <w:rsid w:val="00503853"/>
    <w:rsid w:val="0050388F"/>
    <w:rsid w:val="0050389C"/>
    <w:rsid w:val="0050394B"/>
    <w:rsid w:val="00503A13"/>
    <w:rsid w:val="00503A1C"/>
    <w:rsid w:val="00503AE6"/>
    <w:rsid w:val="00503BBD"/>
    <w:rsid w:val="00503BF2"/>
    <w:rsid w:val="00503D40"/>
    <w:rsid w:val="00503E21"/>
    <w:rsid w:val="00503E51"/>
    <w:rsid w:val="00503F36"/>
    <w:rsid w:val="0050408C"/>
    <w:rsid w:val="005041BE"/>
    <w:rsid w:val="00504258"/>
    <w:rsid w:val="005042B8"/>
    <w:rsid w:val="00504300"/>
    <w:rsid w:val="0050435D"/>
    <w:rsid w:val="00504372"/>
    <w:rsid w:val="00504375"/>
    <w:rsid w:val="005043F7"/>
    <w:rsid w:val="005044FC"/>
    <w:rsid w:val="005045AE"/>
    <w:rsid w:val="0050479C"/>
    <w:rsid w:val="005048A7"/>
    <w:rsid w:val="0050490B"/>
    <w:rsid w:val="0050491A"/>
    <w:rsid w:val="005049D5"/>
    <w:rsid w:val="005049E6"/>
    <w:rsid w:val="00504A2B"/>
    <w:rsid w:val="00504C15"/>
    <w:rsid w:val="00504D28"/>
    <w:rsid w:val="00505070"/>
    <w:rsid w:val="00505187"/>
    <w:rsid w:val="005052C7"/>
    <w:rsid w:val="005052DF"/>
    <w:rsid w:val="005054CC"/>
    <w:rsid w:val="00505660"/>
    <w:rsid w:val="005056D7"/>
    <w:rsid w:val="00505903"/>
    <w:rsid w:val="00505949"/>
    <w:rsid w:val="005059CC"/>
    <w:rsid w:val="005059D0"/>
    <w:rsid w:val="005059FD"/>
    <w:rsid w:val="00505A8D"/>
    <w:rsid w:val="00505B5B"/>
    <w:rsid w:val="00505B94"/>
    <w:rsid w:val="00505BDD"/>
    <w:rsid w:val="00505C15"/>
    <w:rsid w:val="00505C8B"/>
    <w:rsid w:val="00505FD7"/>
    <w:rsid w:val="005060BE"/>
    <w:rsid w:val="00506140"/>
    <w:rsid w:val="00506237"/>
    <w:rsid w:val="00506446"/>
    <w:rsid w:val="005064D8"/>
    <w:rsid w:val="00506577"/>
    <w:rsid w:val="00506659"/>
    <w:rsid w:val="00506804"/>
    <w:rsid w:val="00506811"/>
    <w:rsid w:val="00506885"/>
    <w:rsid w:val="00506890"/>
    <w:rsid w:val="005068F7"/>
    <w:rsid w:val="00506923"/>
    <w:rsid w:val="00506A15"/>
    <w:rsid w:val="00506A48"/>
    <w:rsid w:val="00506B43"/>
    <w:rsid w:val="00506B92"/>
    <w:rsid w:val="00507059"/>
    <w:rsid w:val="005070FA"/>
    <w:rsid w:val="00507163"/>
    <w:rsid w:val="005072B4"/>
    <w:rsid w:val="005074E0"/>
    <w:rsid w:val="005075D9"/>
    <w:rsid w:val="00507640"/>
    <w:rsid w:val="0050766F"/>
    <w:rsid w:val="005077C1"/>
    <w:rsid w:val="00507826"/>
    <w:rsid w:val="00507881"/>
    <w:rsid w:val="00507A98"/>
    <w:rsid w:val="00507C84"/>
    <w:rsid w:val="00507CAD"/>
    <w:rsid w:val="00507CD1"/>
    <w:rsid w:val="00507D6F"/>
    <w:rsid w:val="00507E57"/>
    <w:rsid w:val="00507F15"/>
    <w:rsid w:val="00507FCA"/>
    <w:rsid w:val="00510037"/>
    <w:rsid w:val="005100CF"/>
    <w:rsid w:val="00510195"/>
    <w:rsid w:val="005101C3"/>
    <w:rsid w:val="00510261"/>
    <w:rsid w:val="00510327"/>
    <w:rsid w:val="00510342"/>
    <w:rsid w:val="00510381"/>
    <w:rsid w:val="00510724"/>
    <w:rsid w:val="00510732"/>
    <w:rsid w:val="00510967"/>
    <w:rsid w:val="00510976"/>
    <w:rsid w:val="00510984"/>
    <w:rsid w:val="00510B49"/>
    <w:rsid w:val="00510B4A"/>
    <w:rsid w:val="00510DFF"/>
    <w:rsid w:val="00510E24"/>
    <w:rsid w:val="00510F36"/>
    <w:rsid w:val="00510F39"/>
    <w:rsid w:val="00510F9E"/>
    <w:rsid w:val="00510FB3"/>
    <w:rsid w:val="00510FD8"/>
    <w:rsid w:val="00511033"/>
    <w:rsid w:val="005110B9"/>
    <w:rsid w:val="0051147C"/>
    <w:rsid w:val="0051155D"/>
    <w:rsid w:val="005117A2"/>
    <w:rsid w:val="005117BE"/>
    <w:rsid w:val="0051191F"/>
    <w:rsid w:val="00511930"/>
    <w:rsid w:val="00511B45"/>
    <w:rsid w:val="00511B79"/>
    <w:rsid w:val="00511B8C"/>
    <w:rsid w:val="00511CCF"/>
    <w:rsid w:val="00511CD1"/>
    <w:rsid w:val="00511E0F"/>
    <w:rsid w:val="00511FA1"/>
    <w:rsid w:val="00511FEB"/>
    <w:rsid w:val="00511FFA"/>
    <w:rsid w:val="00512162"/>
    <w:rsid w:val="005121C4"/>
    <w:rsid w:val="0051236E"/>
    <w:rsid w:val="0051238B"/>
    <w:rsid w:val="00512396"/>
    <w:rsid w:val="0051239C"/>
    <w:rsid w:val="005124B4"/>
    <w:rsid w:val="005125D7"/>
    <w:rsid w:val="0051262F"/>
    <w:rsid w:val="0051288F"/>
    <w:rsid w:val="005128D6"/>
    <w:rsid w:val="005128E8"/>
    <w:rsid w:val="005129B0"/>
    <w:rsid w:val="00512A70"/>
    <w:rsid w:val="00512B8A"/>
    <w:rsid w:val="00512BC0"/>
    <w:rsid w:val="00512DA2"/>
    <w:rsid w:val="00512E97"/>
    <w:rsid w:val="00512EC9"/>
    <w:rsid w:val="00512F36"/>
    <w:rsid w:val="00513063"/>
    <w:rsid w:val="00513282"/>
    <w:rsid w:val="005132F0"/>
    <w:rsid w:val="0051331F"/>
    <w:rsid w:val="005133B4"/>
    <w:rsid w:val="005133EC"/>
    <w:rsid w:val="00513422"/>
    <w:rsid w:val="005134C0"/>
    <w:rsid w:val="00513514"/>
    <w:rsid w:val="00513716"/>
    <w:rsid w:val="0051384B"/>
    <w:rsid w:val="0051385C"/>
    <w:rsid w:val="00513906"/>
    <w:rsid w:val="00513A47"/>
    <w:rsid w:val="00513DAC"/>
    <w:rsid w:val="00513E3B"/>
    <w:rsid w:val="00513F59"/>
    <w:rsid w:val="005140F0"/>
    <w:rsid w:val="0051415E"/>
    <w:rsid w:val="00514200"/>
    <w:rsid w:val="00514304"/>
    <w:rsid w:val="00514526"/>
    <w:rsid w:val="0051460F"/>
    <w:rsid w:val="0051462E"/>
    <w:rsid w:val="00514658"/>
    <w:rsid w:val="005146EF"/>
    <w:rsid w:val="00514726"/>
    <w:rsid w:val="0051483E"/>
    <w:rsid w:val="00514888"/>
    <w:rsid w:val="005148CF"/>
    <w:rsid w:val="005148EF"/>
    <w:rsid w:val="005149D2"/>
    <w:rsid w:val="00514A06"/>
    <w:rsid w:val="00514B79"/>
    <w:rsid w:val="00514BBF"/>
    <w:rsid w:val="00514CC0"/>
    <w:rsid w:val="00514DA0"/>
    <w:rsid w:val="00514DC4"/>
    <w:rsid w:val="00514EB0"/>
    <w:rsid w:val="00514FC3"/>
    <w:rsid w:val="00515058"/>
    <w:rsid w:val="0051510D"/>
    <w:rsid w:val="0051570F"/>
    <w:rsid w:val="0051586D"/>
    <w:rsid w:val="00515B33"/>
    <w:rsid w:val="00515C98"/>
    <w:rsid w:val="00515CB4"/>
    <w:rsid w:val="00515DE9"/>
    <w:rsid w:val="00515FBE"/>
    <w:rsid w:val="005160A7"/>
    <w:rsid w:val="00516177"/>
    <w:rsid w:val="00516189"/>
    <w:rsid w:val="005161AD"/>
    <w:rsid w:val="0051637A"/>
    <w:rsid w:val="005163CA"/>
    <w:rsid w:val="005163CF"/>
    <w:rsid w:val="005163EC"/>
    <w:rsid w:val="0051643E"/>
    <w:rsid w:val="005165AC"/>
    <w:rsid w:val="005165EB"/>
    <w:rsid w:val="00516684"/>
    <w:rsid w:val="005166DE"/>
    <w:rsid w:val="00516721"/>
    <w:rsid w:val="005167E9"/>
    <w:rsid w:val="00516855"/>
    <w:rsid w:val="005168AF"/>
    <w:rsid w:val="00516A5F"/>
    <w:rsid w:val="00516A8F"/>
    <w:rsid w:val="00516B5E"/>
    <w:rsid w:val="00516BB7"/>
    <w:rsid w:val="00516CBE"/>
    <w:rsid w:val="00516D71"/>
    <w:rsid w:val="00516DFD"/>
    <w:rsid w:val="00516E2B"/>
    <w:rsid w:val="00516EF1"/>
    <w:rsid w:val="005170BA"/>
    <w:rsid w:val="005170D0"/>
    <w:rsid w:val="005172A7"/>
    <w:rsid w:val="005174AD"/>
    <w:rsid w:val="005175CF"/>
    <w:rsid w:val="005175E7"/>
    <w:rsid w:val="0051771B"/>
    <w:rsid w:val="005177BA"/>
    <w:rsid w:val="005177FD"/>
    <w:rsid w:val="00517A13"/>
    <w:rsid w:val="00517A26"/>
    <w:rsid w:val="00517A6D"/>
    <w:rsid w:val="00517AA1"/>
    <w:rsid w:val="00517ABC"/>
    <w:rsid w:val="00517BEB"/>
    <w:rsid w:val="00517CB5"/>
    <w:rsid w:val="00517CC7"/>
    <w:rsid w:val="00517CD6"/>
    <w:rsid w:val="00517D27"/>
    <w:rsid w:val="00517E71"/>
    <w:rsid w:val="00517F4C"/>
    <w:rsid w:val="00520047"/>
    <w:rsid w:val="0052011E"/>
    <w:rsid w:val="00520170"/>
    <w:rsid w:val="005201C8"/>
    <w:rsid w:val="00520209"/>
    <w:rsid w:val="0052024F"/>
    <w:rsid w:val="00520262"/>
    <w:rsid w:val="0052051A"/>
    <w:rsid w:val="00520576"/>
    <w:rsid w:val="005205B1"/>
    <w:rsid w:val="005205BC"/>
    <w:rsid w:val="00520654"/>
    <w:rsid w:val="0052067F"/>
    <w:rsid w:val="00520680"/>
    <w:rsid w:val="00520860"/>
    <w:rsid w:val="00520A1F"/>
    <w:rsid w:val="00520AB6"/>
    <w:rsid w:val="00520AC9"/>
    <w:rsid w:val="00520BAB"/>
    <w:rsid w:val="00520DB4"/>
    <w:rsid w:val="00520E86"/>
    <w:rsid w:val="00520F46"/>
    <w:rsid w:val="005212B1"/>
    <w:rsid w:val="00521414"/>
    <w:rsid w:val="00521477"/>
    <w:rsid w:val="00521499"/>
    <w:rsid w:val="005214ED"/>
    <w:rsid w:val="005216B1"/>
    <w:rsid w:val="00521754"/>
    <w:rsid w:val="005217EC"/>
    <w:rsid w:val="00521800"/>
    <w:rsid w:val="005218DE"/>
    <w:rsid w:val="005219F5"/>
    <w:rsid w:val="00521A59"/>
    <w:rsid w:val="00521BAD"/>
    <w:rsid w:val="00521D33"/>
    <w:rsid w:val="00521E5F"/>
    <w:rsid w:val="00521E78"/>
    <w:rsid w:val="00521EE0"/>
    <w:rsid w:val="00521EF0"/>
    <w:rsid w:val="00521F0B"/>
    <w:rsid w:val="00522161"/>
    <w:rsid w:val="00522266"/>
    <w:rsid w:val="0052226D"/>
    <w:rsid w:val="005222FA"/>
    <w:rsid w:val="005223A0"/>
    <w:rsid w:val="005224E0"/>
    <w:rsid w:val="00522572"/>
    <w:rsid w:val="005226E8"/>
    <w:rsid w:val="0052276F"/>
    <w:rsid w:val="00522815"/>
    <w:rsid w:val="005228E4"/>
    <w:rsid w:val="00522C33"/>
    <w:rsid w:val="00522ED8"/>
    <w:rsid w:val="0052314B"/>
    <w:rsid w:val="0052328D"/>
    <w:rsid w:val="00523464"/>
    <w:rsid w:val="005234E8"/>
    <w:rsid w:val="005237A7"/>
    <w:rsid w:val="005237B3"/>
    <w:rsid w:val="00523819"/>
    <w:rsid w:val="005238D7"/>
    <w:rsid w:val="005238EC"/>
    <w:rsid w:val="005239B0"/>
    <w:rsid w:val="00523A91"/>
    <w:rsid w:val="00523CCF"/>
    <w:rsid w:val="00523D20"/>
    <w:rsid w:val="00523DFD"/>
    <w:rsid w:val="00523E2F"/>
    <w:rsid w:val="00523EB7"/>
    <w:rsid w:val="0052404B"/>
    <w:rsid w:val="00524059"/>
    <w:rsid w:val="005240E0"/>
    <w:rsid w:val="005241AE"/>
    <w:rsid w:val="005241FC"/>
    <w:rsid w:val="00524257"/>
    <w:rsid w:val="0052431E"/>
    <w:rsid w:val="0052437E"/>
    <w:rsid w:val="00524399"/>
    <w:rsid w:val="00524571"/>
    <w:rsid w:val="0052458D"/>
    <w:rsid w:val="00524604"/>
    <w:rsid w:val="00524629"/>
    <w:rsid w:val="0052467A"/>
    <w:rsid w:val="005246B1"/>
    <w:rsid w:val="00524B14"/>
    <w:rsid w:val="00524BC5"/>
    <w:rsid w:val="00524BD5"/>
    <w:rsid w:val="00524CA8"/>
    <w:rsid w:val="00524FAA"/>
    <w:rsid w:val="00525032"/>
    <w:rsid w:val="005251CC"/>
    <w:rsid w:val="00525255"/>
    <w:rsid w:val="00525316"/>
    <w:rsid w:val="0052533A"/>
    <w:rsid w:val="00525355"/>
    <w:rsid w:val="0052539B"/>
    <w:rsid w:val="00525546"/>
    <w:rsid w:val="00525569"/>
    <w:rsid w:val="005255A2"/>
    <w:rsid w:val="00525668"/>
    <w:rsid w:val="00525765"/>
    <w:rsid w:val="005259BD"/>
    <w:rsid w:val="00525A1C"/>
    <w:rsid w:val="00525CBA"/>
    <w:rsid w:val="00525CBB"/>
    <w:rsid w:val="00525D3E"/>
    <w:rsid w:val="00525DC1"/>
    <w:rsid w:val="00525E42"/>
    <w:rsid w:val="00526047"/>
    <w:rsid w:val="005260A9"/>
    <w:rsid w:val="00526395"/>
    <w:rsid w:val="005264C0"/>
    <w:rsid w:val="00526501"/>
    <w:rsid w:val="0052657B"/>
    <w:rsid w:val="00526605"/>
    <w:rsid w:val="00526694"/>
    <w:rsid w:val="00526751"/>
    <w:rsid w:val="0052678B"/>
    <w:rsid w:val="005267CA"/>
    <w:rsid w:val="00526817"/>
    <w:rsid w:val="0052693C"/>
    <w:rsid w:val="0052699A"/>
    <w:rsid w:val="00526B50"/>
    <w:rsid w:val="00526B62"/>
    <w:rsid w:val="00526DF5"/>
    <w:rsid w:val="00526EF7"/>
    <w:rsid w:val="00526FF5"/>
    <w:rsid w:val="005270B9"/>
    <w:rsid w:val="005272C6"/>
    <w:rsid w:val="005274AC"/>
    <w:rsid w:val="005275C6"/>
    <w:rsid w:val="005276D9"/>
    <w:rsid w:val="005276E5"/>
    <w:rsid w:val="005278CE"/>
    <w:rsid w:val="005278D6"/>
    <w:rsid w:val="00527A48"/>
    <w:rsid w:val="00527AC2"/>
    <w:rsid w:val="00527BAC"/>
    <w:rsid w:val="00527E17"/>
    <w:rsid w:val="00527E37"/>
    <w:rsid w:val="00527EEB"/>
    <w:rsid w:val="00527FF3"/>
    <w:rsid w:val="0052D75A"/>
    <w:rsid w:val="005300CA"/>
    <w:rsid w:val="005300E6"/>
    <w:rsid w:val="005300FC"/>
    <w:rsid w:val="00530137"/>
    <w:rsid w:val="00530207"/>
    <w:rsid w:val="00530216"/>
    <w:rsid w:val="005302CE"/>
    <w:rsid w:val="00530577"/>
    <w:rsid w:val="00530597"/>
    <w:rsid w:val="005305F3"/>
    <w:rsid w:val="0053063E"/>
    <w:rsid w:val="005306F9"/>
    <w:rsid w:val="0053073B"/>
    <w:rsid w:val="005307FA"/>
    <w:rsid w:val="005309D9"/>
    <w:rsid w:val="00530A11"/>
    <w:rsid w:val="00530AB6"/>
    <w:rsid w:val="00530AC2"/>
    <w:rsid w:val="00530BB3"/>
    <w:rsid w:val="00530BE4"/>
    <w:rsid w:val="00530C34"/>
    <w:rsid w:val="00530CA9"/>
    <w:rsid w:val="00530D26"/>
    <w:rsid w:val="00530D89"/>
    <w:rsid w:val="00530DCF"/>
    <w:rsid w:val="00530E30"/>
    <w:rsid w:val="00530F22"/>
    <w:rsid w:val="0053105E"/>
    <w:rsid w:val="005313B9"/>
    <w:rsid w:val="0053146C"/>
    <w:rsid w:val="00531494"/>
    <w:rsid w:val="0053149A"/>
    <w:rsid w:val="005314FF"/>
    <w:rsid w:val="005315AF"/>
    <w:rsid w:val="005315ED"/>
    <w:rsid w:val="005315FD"/>
    <w:rsid w:val="00531ADF"/>
    <w:rsid w:val="00531C41"/>
    <w:rsid w:val="00531CBC"/>
    <w:rsid w:val="00531D4D"/>
    <w:rsid w:val="00531D75"/>
    <w:rsid w:val="00531DFC"/>
    <w:rsid w:val="00531F5F"/>
    <w:rsid w:val="00532045"/>
    <w:rsid w:val="00532092"/>
    <w:rsid w:val="005320CB"/>
    <w:rsid w:val="00532277"/>
    <w:rsid w:val="00532314"/>
    <w:rsid w:val="0053232B"/>
    <w:rsid w:val="005323D0"/>
    <w:rsid w:val="005323DD"/>
    <w:rsid w:val="00532407"/>
    <w:rsid w:val="0053252E"/>
    <w:rsid w:val="005326C4"/>
    <w:rsid w:val="005326F9"/>
    <w:rsid w:val="00532756"/>
    <w:rsid w:val="0053277A"/>
    <w:rsid w:val="005327BF"/>
    <w:rsid w:val="00532836"/>
    <w:rsid w:val="00532890"/>
    <w:rsid w:val="005328F3"/>
    <w:rsid w:val="00532A24"/>
    <w:rsid w:val="00532AAA"/>
    <w:rsid w:val="00532ADF"/>
    <w:rsid w:val="00532C43"/>
    <w:rsid w:val="00532CEE"/>
    <w:rsid w:val="00532ECB"/>
    <w:rsid w:val="00533031"/>
    <w:rsid w:val="0053304B"/>
    <w:rsid w:val="0053307C"/>
    <w:rsid w:val="005330B2"/>
    <w:rsid w:val="00533139"/>
    <w:rsid w:val="00533145"/>
    <w:rsid w:val="00533191"/>
    <w:rsid w:val="00533197"/>
    <w:rsid w:val="0053319E"/>
    <w:rsid w:val="005331A7"/>
    <w:rsid w:val="005331C2"/>
    <w:rsid w:val="00533398"/>
    <w:rsid w:val="005333CD"/>
    <w:rsid w:val="0053343C"/>
    <w:rsid w:val="00533521"/>
    <w:rsid w:val="005335FC"/>
    <w:rsid w:val="005336AD"/>
    <w:rsid w:val="00533723"/>
    <w:rsid w:val="00533927"/>
    <w:rsid w:val="00533A80"/>
    <w:rsid w:val="00533AB0"/>
    <w:rsid w:val="00533B26"/>
    <w:rsid w:val="00533B36"/>
    <w:rsid w:val="00533C58"/>
    <w:rsid w:val="00533C7A"/>
    <w:rsid w:val="00533D8E"/>
    <w:rsid w:val="00533EAF"/>
    <w:rsid w:val="00533F54"/>
    <w:rsid w:val="00533F68"/>
    <w:rsid w:val="00533F74"/>
    <w:rsid w:val="00533FF4"/>
    <w:rsid w:val="005340EF"/>
    <w:rsid w:val="005341F7"/>
    <w:rsid w:val="00534579"/>
    <w:rsid w:val="005345FB"/>
    <w:rsid w:val="00534AE2"/>
    <w:rsid w:val="00534B49"/>
    <w:rsid w:val="00534B81"/>
    <w:rsid w:val="00534B8E"/>
    <w:rsid w:val="00534C01"/>
    <w:rsid w:val="00534D04"/>
    <w:rsid w:val="00534D27"/>
    <w:rsid w:val="00534ECC"/>
    <w:rsid w:val="00534FBB"/>
    <w:rsid w:val="00535008"/>
    <w:rsid w:val="00535097"/>
    <w:rsid w:val="00535186"/>
    <w:rsid w:val="00535293"/>
    <w:rsid w:val="005354A0"/>
    <w:rsid w:val="00535892"/>
    <w:rsid w:val="0053589A"/>
    <w:rsid w:val="005358A7"/>
    <w:rsid w:val="00535949"/>
    <w:rsid w:val="00535953"/>
    <w:rsid w:val="005359B4"/>
    <w:rsid w:val="00535A7D"/>
    <w:rsid w:val="00535AC4"/>
    <w:rsid w:val="00535D3A"/>
    <w:rsid w:val="00535EBF"/>
    <w:rsid w:val="00535F32"/>
    <w:rsid w:val="00535F38"/>
    <w:rsid w:val="00535F66"/>
    <w:rsid w:val="0053603D"/>
    <w:rsid w:val="005361A0"/>
    <w:rsid w:val="00536201"/>
    <w:rsid w:val="00536226"/>
    <w:rsid w:val="0053622D"/>
    <w:rsid w:val="0053644A"/>
    <w:rsid w:val="00536466"/>
    <w:rsid w:val="005366F6"/>
    <w:rsid w:val="00536790"/>
    <w:rsid w:val="005367E1"/>
    <w:rsid w:val="0053696E"/>
    <w:rsid w:val="0053697B"/>
    <w:rsid w:val="00536A69"/>
    <w:rsid w:val="00536AAA"/>
    <w:rsid w:val="00536B0A"/>
    <w:rsid w:val="00536B48"/>
    <w:rsid w:val="00536B57"/>
    <w:rsid w:val="00536C35"/>
    <w:rsid w:val="00536C9A"/>
    <w:rsid w:val="00536F1B"/>
    <w:rsid w:val="00536F1D"/>
    <w:rsid w:val="00536F91"/>
    <w:rsid w:val="0053709F"/>
    <w:rsid w:val="00537188"/>
    <w:rsid w:val="005371CF"/>
    <w:rsid w:val="0053738C"/>
    <w:rsid w:val="00537487"/>
    <w:rsid w:val="0053751C"/>
    <w:rsid w:val="005377A9"/>
    <w:rsid w:val="005377B0"/>
    <w:rsid w:val="0053780D"/>
    <w:rsid w:val="00537A8D"/>
    <w:rsid w:val="00537B5D"/>
    <w:rsid w:val="00540029"/>
    <w:rsid w:val="005400A1"/>
    <w:rsid w:val="005400D3"/>
    <w:rsid w:val="00540144"/>
    <w:rsid w:val="005402B5"/>
    <w:rsid w:val="00540341"/>
    <w:rsid w:val="005403B7"/>
    <w:rsid w:val="005403D5"/>
    <w:rsid w:val="0054047E"/>
    <w:rsid w:val="005405DB"/>
    <w:rsid w:val="0054060A"/>
    <w:rsid w:val="0054062E"/>
    <w:rsid w:val="005406BC"/>
    <w:rsid w:val="0054071D"/>
    <w:rsid w:val="0054077A"/>
    <w:rsid w:val="0054080C"/>
    <w:rsid w:val="0054085D"/>
    <w:rsid w:val="0054089C"/>
    <w:rsid w:val="0054097F"/>
    <w:rsid w:val="005409B4"/>
    <w:rsid w:val="00540A70"/>
    <w:rsid w:val="00540AED"/>
    <w:rsid w:val="00540AF1"/>
    <w:rsid w:val="00540B77"/>
    <w:rsid w:val="00540FEF"/>
    <w:rsid w:val="00541067"/>
    <w:rsid w:val="005410BE"/>
    <w:rsid w:val="0054115A"/>
    <w:rsid w:val="00541428"/>
    <w:rsid w:val="00541507"/>
    <w:rsid w:val="00541582"/>
    <w:rsid w:val="00541629"/>
    <w:rsid w:val="005416A3"/>
    <w:rsid w:val="005416EB"/>
    <w:rsid w:val="00541985"/>
    <w:rsid w:val="005419C8"/>
    <w:rsid w:val="00541B50"/>
    <w:rsid w:val="00541B5B"/>
    <w:rsid w:val="00541CD5"/>
    <w:rsid w:val="00541DD2"/>
    <w:rsid w:val="00541FE4"/>
    <w:rsid w:val="005420D9"/>
    <w:rsid w:val="00542226"/>
    <w:rsid w:val="00542230"/>
    <w:rsid w:val="0054226C"/>
    <w:rsid w:val="005423BE"/>
    <w:rsid w:val="00542447"/>
    <w:rsid w:val="00542476"/>
    <w:rsid w:val="005424B1"/>
    <w:rsid w:val="005425F2"/>
    <w:rsid w:val="00542946"/>
    <w:rsid w:val="00542A5B"/>
    <w:rsid w:val="00542B41"/>
    <w:rsid w:val="00542B6D"/>
    <w:rsid w:val="00542D68"/>
    <w:rsid w:val="00542F61"/>
    <w:rsid w:val="0054310B"/>
    <w:rsid w:val="00543239"/>
    <w:rsid w:val="005432CC"/>
    <w:rsid w:val="0054331A"/>
    <w:rsid w:val="00543329"/>
    <w:rsid w:val="0054333B"/>
    <w:rsid w:val="0054365C"/>
    <w:rsid w:val="0054368C"/>
    <w:rsid w:val="0054383F"/>
    <w:rsid w:val="005438F3"/>
    <w:rsid w:val="00543917"/>
    <w:rsid w:val="005439BF"/>
    <w:rsid w:val="00543B62"/>
    <w:rsid w:val="00543D39"/>
    <w:rsid w:val="00543DB3"/>
    <w:rsid w:val="00543E1B"/>
    <w:rsid w:val="00543E51"/>
    <w:rsid w:val="00543EDB"/>
    <w:rsid w:val="00543EF4"/>
    <w:rsid w:val="00543F5A"/>
    <w:rsid w:val="00544011"/>
    <w:rsid w:val="0054410E"/>
    <w:rsid w:val="0054415A"/>
    <w:rsid w:val="0054443E"/>
    <w:rsid w:val="00544529"/>
    <w:rsid w:val="00544584"/>
    <w:rsid w:val="005445BD"/>
    <w:rsid w:val="00544617"/>
    <w:rsid w:val="00544674"/>
    <w:rsid w:val="00544747"/>
    <w:rsid w:val="005447C6"/>
    <w:rsid w:val="005447F9"/>
    <w:rsid w:val="00544815"/>
    <w:rsid w:val="005448B3"/>
    <w:rsid w:val="005448C9"/>
    <w:rsid w:val="00544939"/>
    <w:rsid w:val="00544B2D"/>
    <w:rsid w:val="00544B62"/>
    <w:rsid w:val="00544BC5"/>
    <w:rsid w:val="00544BF2"/>
    <w:rsid w:val="00544C11"/>
    <w:rsid w:val="00544DC1"/>
    <w:rsid w:val="00544E69"/>
    <w:rsid w:val="00544F30"/>
    <w:rsid w:val="0054525B"/>
    <w:rsid w:val="005452D4"/>
    <w:rsid w:val="00545373"/>
    <w:rsid w:val="00545746"/>
    <w:rsid w:val="00545786"/>
    <w:rsid w:val="0054585C"/>
    <w:rsid w:val="005458C1"/>
    <w:rsid w:val="00545963"/>
    <w:rsid w:val="0054596A"/>
    <w:rsid w:val="00545A94"/>
    <w:rsid w:val="00545AD9"/>
    <w:rsid w:val="00545BD6"/>
    <w:rsid w:val="00545CD9"/>
    <w:rsid w:val="00545CE0"/>
    <w:rsid w:val="00545F76"/>
    <w:rsid w:val="00545FDF"/>
    <w:rsid w:val="0054600F"/>
    <w:rsid w:val="00546156"/>
    <w:rsid w:val="005461D7"/>
    <w:rsid w:val="0054622E"/>
    <w:rsid w:val="00546280"/>
    <w:rsid w:val="00546288"/>
    <w:rsid w:val="00546369"/>
    <w:rsid w:val="005465B5"/>
    <w:rsid w:val="005466C5"/>
    <w:rsid w:val="005466D2"/>
    <w:rsid w:val="00546820"/>
    <w:rsid w:val="00546A4B"/>
    <w:rsid w:val="00546AEF"/>
    <w:rsid w:val="00546B5B"/>
    <w:rsid w:val="00546B66"/>
    <w:rsid w:val="00546E8B"/>
    <w:rsid w:val="00546EC2"/>
    <w:rsid w:val="00547142"/>
    <w:rsid w:val="00547288"/>
    <w:rsid w:val="00547297"/>
    <w:rsid w:val="00547307"/>
    <w:rsid w:val="005473B6"/>
    <w:rsid w:val="00547519"/>
    <w:rsid w:val="005476BE"/>
    <w:rsid w:val="00547762"/>
    <w:rsid w:val="005477AF"/>
    <w:rsid w:val="00547971"/>
    <w:rsid w:val="0054798F"/>
    <w:rsid w:val="005479BA"/>
    <w:rsid w:val="00547AC1"/>
    <w:rsid w:val="00547B96"/>
    <w:rsid w:val="00547D0A"/>
    <w:rsid w:val="00547D8A"/>
    <w:rsid w:val="00547E00"/>
    <w:rsid w:val="00547EAC"/>
    <w:rsid w:val="0055011E"/>
    <w:rsid w:val="0055022A"/>
    <w:rsid w:val="005502CA"/>
    <w:rsid w:val="0055047F"/>
    <w:rsid w:val="00550491"/>
    <w:rsid w:val="005504F8"/>
    <w:rsid w:val="00550512"/>
    <w:rsid w:val="005505F0"/>
    <w:rsid w:val="00550679"/>
    <w:rsid w:val="005506A7"/>
    <w:rsid w:val="0055076B"/>
    <w:rsid w:val="005507BC"/>
    <w:rsid w:val="00550926"/>
    <w:rsid w:val="00550A77"/>
    <w:rsid w:val="00550AEC"/>
    <w:rsid w:val="00550B89"/>
    <w:rsid w:val="00550C48"/>
    <w:rsid w:val="00550CD8"/>
    <w:rsid w:val="00550DD3"/>
    <w:rsid w:val="00550E2F"/>
    <w:rsid w:val="00550FCC"/>
    <w:rsid w:val="0055106A"/>
    <w:rsid w:val="0055106B"/>
    <w:rsid w:val="00551078"/>
    <w:rsid w:val="0055110C"/>
    <w:rsid w:val="00551115"/>
    <w:rsid w:val="00551141"/>
    <w:rsid w:val="0055120F"/>
    <w:rsid w:val="00551338"/>
    <w:rsid w:val="00551437"/>
    <w:rsid w:val="005515D4"/>
    <w:rsid w:val="005515E3"/>
    <w:rsid w:val="0055166C"/>
    <w:rsid w:val="005516CF"/>
    <w:rsid w:val="00551736"/>
    <w:rsid w:val="00551813"/>
    <w:rsid w:val="00551907"/>
    <w:rsid w:val="00551945"/>
    <w:rsid w:val="0055198C"/>
    <w:rsid w:val="00551AA6"/>
    <w:rsid w:val="00551B46"/>
    <w:rsid w:val="00551D17"/>
    <w:rsid w:val="00551F3C"/>
    <w:rsid w:val="00551F6C"/>
    <w:rsid w:val="00551F8D"/>
    <w:rsid w:val="005520C7"/>
    <w:rsid w:val="005521DB"/>
    <w:rsid w:val="005521F9"/>
    <w:rsid w:val="005523BA"/>
    <w:rsid w:val="00552506"/>
    <w:rsid w:val="00552571"/>
    <w:rsid w:val="005526C6"/>
    <w:rsid w:val="00552713"/>
    <w:rsid w:val="00552750"/>
    <w:rsid w:val="005527AD"/>
    <w:rsid w:val="00552837"/>
    <w:rsid w:val="005529A8"/>
    <w:rsid w:val="00552A32"/>
    <w:rsid w:val="00552BE2"/>
    <w:rsid w:val="00552CFE"/>
    <w:rsid w:val="00552D12"/>
    <w:rsid w:val="00552DB6"/>
    <w:rsid w:val="00552E4A"/>
    <w:rsid w:val="00552F56"/>
    <w:rsid w:val="00552F98"/>
    <w:rsid w:val="00552FE5"/>
    <w:rsid w:val="00553104"/>
    <w:rsid w:val="00553370"/>
    <w:rsid w:val="00553429"/>
    <w:rsid w:val="005534F1"/>
    <w:rsid w:val="0055358A"/>
    <w:rsid w:val="005535B5"/>
    <w:rsid w:val="005537B1"/>
    <w:rsid w:val="005537DE"/>
    <w:rsid w:val="00553A0A"/>
    <w:rsid w:val="00553A16"/>
    <w:rsid w:val="00553A60"/>
    <w:rsid w:val="00553C54"/>
    <w:rsid w:val="00553C57"/>
    <w:rsid w:val="00553DB2"/>
    <w:rsid w:val="00553EA7"/>
    <w:rsid w:val="00553ED4"/>
    <w:rsid w:val="00553EE6"/>
    <w:rsid w:val="00553FD8"/>
    <w:rsid w:val="005540CD"/>
    <w:rsid w:val="00554131"/>
    <w:rsid w:val="005541CD"/>
    <w:rsid w:val="005541FD"/>
    <w:rsid w:val="00554373"/>
    <w:rsid w:val="005543FA"/>
    <w:rsid w:val="00554585"/>
    <w:rsid w:val="005546DE"/>
    <w:rsid w:val="00554954"/>
    <w:rsid w:val="00554A01"/>
    <w:rsid w:val="00554A38"/>
    <w:rsid w:val="00554AF3"/>
    <w:rsid w:val="00554B07"/>
    <w:rsid w:val="00554B12"/>
    <w:rsid w:val="00554BDC"/>
    <w:rsid w:val="00554C32"/>
    <w:rsid w:val="00554C3A"/>
    <w:rsid w:val="00554E5F"/>
    <w:rsid w:val="00554EEE"/>
    <w:rsid w:val="00554F32"/>
    <w:rsid w:val="00554F79"/>
    <w:rsid w:val="00554F9A"/>
    <w:rsid w:val="00554FCA"/>
    <w:rsid w:val="00554FFD"/>
    <w:rsid w:val="00555004"/>
    <w:rsid w:val="005551BE"/>
    <w:rsid w:val="00555209"/>
    <w:rsid w:val="005552DE"/>
    <w:rsid w:val="00555416"/>
    <w:rsid w:val="0055546D"/>
    <w:rsid w:val="00555569"/>
    <w:rsid w:val="0055576D"/>
    <w:rsid w:val="005557AB"/>
    <w:rsid w:val="00555909"/>
    <w:rsid w:val="00555A06"/>
    <w:rsid w:val="00555A46"/>
    <w:rsid w:val="00555AC1"/>
    <w:rsid w:val="00555CB0"/>
    <w:rsid w:val="00555CB9"/>
    <w:rsid w:val="00555F68"/>
    <w:rsid w:val="00555FD1"/>
    <w:rsid w:val="0055615E"/>
    <w:rsid w:val="005561A5"/>
    <w:rsid w:val="00556334"/>
    <w:rsid w:val="005563A0"/>
    <w:rsid w:val="005563D9"/>
    <w:rsid w:val="005563E6"/>
    <w:rsid w:val="005565A4"/>
    <w:rsid w:val="0055661E"/>
    <w:rsid w:val="0055663D"/>
    <w:rsid w:val="005568CD"/>
    <w:rsid w:val="005569B5"/>
    <w:rsid w:val="00556A49"/>
    <w:rsid w:val="00556C8B"/>
    <w:rsid w:val="00556E84"/>
    <w:rsid w:val="00556F7B"/>
    <w:rsid w:val="00556FC5"/>
    <w:rsid w:val="00557049"/>
    <w:rsid w:val="005570D0"/>
    <w:rsid w:val="00557110"/>
    <w:rsid w:val="00557176"/>
    <w:rsid w:val="0055719E"/>
    <w:rsid w:val="00557270"/>
    <w:rsid w:val="0055740D"/>
    <w:rsid w:val="0055743F"/>
    <w:rsid w:val="0055751F"/>
    <w:rsid w:val="00557530"/>
    <w:rsid w:val="005575A1"/>
    <w:rsid w:val="005576FF"/>
    <w:rsid w:val="00557809"/>
    <w:rsid w:val="0055797D"/>
    <w:rsid w:val="00557995"/>
    <w:rsid w:val="00557D5D"/>
    <w:rsid w:val="00557D79"/>
    <w:rsid w:val="00557E0B"/>
    <w:rsid w:val="00557E87"/>
    <w:rsid w:val="00557EDE"/>
    <w:rsid w:val="00557FAF"/>
    <w:rsid w:val="0056003C"/>
    <w:rsid w:val="00560391"/>
    <w:rsid w:val="0056048C"/>
    <w:rsid w:val="00560635"/>
    <w:rsid w:val="005606FE"/>
    <w:rsid w:val="00560701"/>
    <w:rsid w:val="0056071B"/>
    <w:rsid w:val="005607C9"/>
    <w:rsid w:val="0056086F"/>
    <w:rsid w:val="00560A0F"/>
    <w:rsid w:val="00560B26"/>
    <w:rsid w:val="00560F0A"/>
    <w:rsid w:val="0056104D"/>
    <w:rsid w:val="005610A4"/>
    <w:rsid w:val="005611E0"/>
    <w:rsid w:val="005615F3"/>
    <w:rsid w:val="0056160A"/>
    <w:rsid w:val="00561635"/>
    <w:rsid w:val="0056163B"/>
    <w:rsid w:val="005618C2"/>
    <w:rsid w:val="005618D5"/>
    <w:rsid w:val="00561900"/>
    <w:rsid w:val="00561A38"/>
    <w:rsid w:val="00561D3E"/>
    <w:rsid w:val="00561D6C"/>
    <w:rsid w:val="00561FFE"/>
    <w:rsid w:val="005620B2"/>
    <w:rsid w:val="0056216E"/>
    <w:rsid w:val="0056252B"/>
    <w:rsid w:val="00562564"/>
    <w:rsid w:val="00562611"/>
    <w:rsid w:val="00562632"/>
    <w:rsid w:val="00562980"/>
    <w:rsid w:val="00562A8A"/>
    <w:rsid w:val="00562AFF"/>
    <w:rsid w:val="00562B5B"/>
    <w:rsid w:val="00562CC3"/>
    <w:rsid w:val="00562D85"/>
    <w:rsid w:val="00562DCE"/>
    <w:rsid w:val="00562E2C"/>
    <w:rsid w:val="00562E40"/>
    <w:rsid w:val="00562E53"/>
    <w:rsid w:val="00562EC3"/>
    <w:rsid w:val="00562F39"/>
    <w:rsid w:val="00562F54"/>
    <w:rsid w:val="005631F8"/>
    <w:rsid w:val="005632B8"/>
    <w:rsid w:val="0056330E"/>
    <w:rsid w:val="0056331B"/>
    <w:rsid w:val="0056337A"/>
    <w:rsid w:val="005633BA"/>
    <w:rsid w:val="005633CE"/>
    <w:rsid w:val="00563431"/>
    <w:rsid w:val="005634BC"/>
    <w:rsid w:val="00563784"/>
    <w:rsid w:val="00563973"/>
    <w:rsid w:val="00563A24"/>
    <w:rsid w:val="00563A30"/>
    <w:rsid w:val="00563B6E"/>
    <w:rsid w:val="00563BD5"/>
    <w:rsid w:val="00563BE8"/>
    <w:rsid w:val="00563CB0"/>
    <w:rsid w:val="00563D5B"/>
    <w:rsid w:val="00563D64"/>
    <w:rsid w:val="00563E34"/>
    <w:rsid w:val="00563EBF"/>
    <w:rsid w:val="00563EE5"/>
    <w:rsid w:val="00564068"/>
    <w:rsid w:val="005640AE"/>
    <w:rsid w:val="00564192"/>
    <w:rsid w:val="005641EE"/>
    <w:rsid w:val="005642C5"/>
    <w:rsid w:val="005642CC"/>
    <w:rsid w:val="0056439C"/>
    <w:rsid w:val="005643B2"/>
    <w:rsid w:val="00564447"/>
    <w:rsid w:val="00564491"/>
    <w:rsid w:val="0056460C"/>
    <w:rsid w:val="005646C7"/>
    <w:rsid w:val="005646E1"/>
    <w:rsid w:val="00564771"/>
    <w:rsid w:val="005647FC"/>
    <w:rsid w:val="00564844"/>
    <w:rsid w:val="005649B2"/>
    <w:rsid w:val="00564A1D"/>
    <w:rsid w:val="00564A59"/>
    <w:rsid w:val="00564BA5"/>
    <w:rsid w:val="00564C61"/>
    <w:rsid w:val="00564EAD"/>
    <w:rsid w:val="00564EAF"/>
    <w:rsid w:val="005650C1"/>
    <w:rsid w:val="0056511A"/>
    <w:rsid w:val="00565129"/>
    <w:rsid w:val="00565160"/>
    <w:rsid w:val="005651CF"/>
    <w:rsid w:val="005653B5"/>
    <w:rsid w:val="005653CF"/>
    <w:rsid w:val="0056545E"/>
    <w:rsid w:val="005654D7"/>
    <w:rsid w:val="005655B5"/>
    <w:rsid w:val="005656F1"/>
    <w:rsid w:val="0056572D"/>
    <w:rsid w:val="00565761"/>
    <w:rsid w:val="005657E5"/>
    <w:rsid w:val="0056580D"/>
    <w:rsid w:val="00565B2D"/>
    <w:rsid w:val="00565CA5"/>
    <w:rsid w:val="00565E99"/>
    <w:rsid w:val="00565F4D"/>
    <w:rsid w:val="00565F97"/>
    <w:rsid w:val="00565FA4"/>
    <w:rsid w:val="00566047"/>
    <w:rsid w:val="00566077"/>
    <w:rsid w:val="00566129"/>
    <w:rsid w:val="005661E8"/>
    <w:rsid w:val="005662F6"/>
    <w:rsid w:val="0056650A"/>
    <w:rsid w:val="0056658F"/>
    <w:rsid w:val="005665DE"/>
    <w:rsid w:val="00566744"/>
    <w:rsid w:val="005667BA"/>
    <w:rsid w:val="0056693E"/>
    <w:rsid w:val="00566AF4"/>
    <w:rsid w:val="00566B17"/>
    <w:rsid w:val="00566BA1"/>
    <w:rsid w:val="00566BB6"/>
    <w:rsid w:val="00566CD5"/>
    <w:rsid w:val="00566E42"/>
    <w:rsid w:val="00566E54"/>
    <w:rsid w:val="00566EDE"/>
    <w:rsid w:val="005671A0"/>
    <w:rsid w:val="005671A3"/>
    <w:rsid w:val="005671D4"/>
    <w:rsid w:val="005671D9"/>
    <w:rsid w:val="005671EC"/>
    <w:rsid w:val="00567203"/>
    <w:rsid w:val="00567363"/>
    <w:rsid w:val="005675F2"/>
    <w:rsid w:val="00567837"/>
    <w:rsid w:val="00567947"/>
    <w:rsid w:val="0056798A"/>
    <w:rsid w:val="005679EB"/>
    <w:rsid w:val="00567AAC"/>
    <w:rsid w:val="00567B0B"/>
    <w:rsid w:val="00567BB8"/>
    <w:rsid w:val="00567F3D"/>
    <w:rsid w:val="00570025"/>
    <w:rsid w:val="0057008F"/>
    <w:rsid w:val="005702D5"/>
    <w:rsid w:val="00570322"/>
    <w:rsid w:val="005703F1"/>
    <w:rsid w:val="00570431"/>
    <w:rsid w:val="00570461"/>
    <w:rsid w:val="005704C5"/>
    <w:rsid w:val="0057062B"/>
    <w:rsid w:val="005706F1"/>
    <w:rsid w:val="005707E5"/>
    <w:rsid w:val="00570800"/>
    <w:rsid w:val="00570931"/>
    <w:rsid w:val="005709CD"/>
    <w:rsid w:val="00570A1E"/>
    <w:rsid w:val="00570A22"/>
    <w:rsid w:val="00570C66"/>
    <w:rsid w:val="00570CC4"/>
    <w:rsid w:val="00570D86"/>
    <w:rsid w:val="00570E2A"/>
    <w:rsid w:val="00570F0E"/>
    <w:rsid w:val="00571097"/>
    <w:rsid w:val="0057115D"/>
    <w:rsid w:val="00571659"/>
    <w:rsid w:val="0057183C"/>
    <w:rsid w:val="005718B0"/>
    <w:rsid w:val="005718CE"/>
    <w:rsid w:val="00571923"/>
    <w:rsid w:val="00571A5C"/>
    <w:rsid w:val="00571A6E"/>
    <w:rsid w:val="00571ABD"/>
    <w:rsid w:val="00571C3D"/>
    <w:rsid w:val="00571C8E"/>
    <w:rsid w:val="00571D4C"/>
    <w:rsid w:val="00571FEF"/>
    <w:rsid w:val="00572095"/>
    <w:rsid w:val="005720EA"/>
    <w:rsid w:val="0057215A"/>
    <w:rsid w:val="0057215B"/>
    <w:rsid w:val="00572189"/>
    <w:rsid w:val="00572248"/>
    <w:rsid w:val="00572285"/>
    <w:rsid w:val="00572372"/>
    <w:rsid w:val="0057238F"/>
    <w:rsid w:val="00572420"/>
    <w:rsid w:val="005725AE"/>
    <w:rsid w:val="00572671"/>
    <w:rsid w:val="00572809"/>
    <w:rsid w:val="00572886"/>
    <w:rsid w:val="00572892"/>
    <w:rsid w:val="0057295E"/>
    <w:rsid w:val="00572AD7"/>
    <w:rsid w:val="00572B25"/>
    <w:rsid w:val="00572B2E"/>
    <w:rsid w:val="00572B58"/>
    <w:rsid w:val="00572BA2"/>
    <w:rsid w:val="00572BFC"/>
    <w:rsid w:val="00572C09"/>
    <w:rsid w:val="00572C23"/>
    <w:rsid w:val="00572CDC"/>
    <w:rsid w:val="00572E3D"/>
    <w:rsid w:val="00572E62"/>
    <w:rsid w:val="00572F5F"/>
    <w:rsid w:val="00573069"/>
    <w:rsid w:val="005730E3"/>
    <w:rsid w:val="0057314B"/>
    <w:rsid w:val="00573309"/>
    <w:rsid w:val="00573327"/>
    <w:rsid w:val="00573426"/>
    <w:rsid w:val="00573629"/>
    <w:rsid w:val="00573781"/>
    <w:rsid w:val="0057396B"/>
    <w:rsid w:val="00573A99"/>
    <w:rsid w:val="00573B06"/>
    <w:rsid w:val="00573B7B"/>
    <w:rsid w:val="00573BF1"/>
    <w:rsid w:val="00573C47"/>
    <w:rsid w:val="00573D88"/>
    <w:rsid w:val="00573DE5"/>
    <w:rsid w:val="00573E3A"/>
    <w:rsid w:val="00573F58"/>
    <w:rsid w:val="005740F2"/>
    <w:rsid w:val="005742A7"/>
    <w:rsid w:val="00574377"/>
    <w:rsid w:val="0057437B"/>
    <w:rsid w:val="005743BE"/>
    <w:rsid w:val="00574464"/>
    <w:rsid w:val="00574694"/>
    <w:rsid w:val="00574B70"/>
    <w:rsid w:val="00574C4D"/>
    <w:rsid w:val="00574E54"/>
    <w:rsid w:val="00574EBB"/>
    <w:rsid w:val="005750EB"/>
    <w:rsid w:val="005750EE"/>
    <w:rsid w:val="0057530A"/>
    <w:rsid w:val="0057534C"/>
    <w:rsid w:val="005753BC"/>
    <w:rsid w:val="005753EA"/>
    <w:rsid w:val="00575867"/>
    <w:rsid w:val="00575906"/>
    <w:rsid w:val="00575A95"/>
    <w:rsid w:val="00575B69"/>
    <w:rsid w:val="00575B8F"/>
    <w:rsid w:val="00575C55"/>
    <w:rsid w:val="00575C5D"/>
    <w:rsid w:val="00575C7A"/>
    <w:rsid w:val="00575CB8"/>
    <w:rsid w:val="00575D98"/>
    <w:rsid w:val="00575DD7"/>
    <w:rsid w:val="00575DEA"/>
    <w:rsid w:val="00575E8B"/>
    <w:rsid w:val="00575F82"/>
    <w:rsid w:val="00576168"/>
    <w:rsid w:val="005761B4"/>
    <w:rsid w:val="00576364"/>
    <w:rsid w:val="00576399"/>
    <w:rsid w:val="005764D6"/>
    <w:rsid w:val="00576512"/>
    <w:rsid w:val="00576523"/>
    <w:rsid w:val="0057657D"/>
    <w:rsid w:val="005765C7"/>
    <w:rsid w:val="00576632"/>
    <w:rsid w:val="005767C9"/>
    <w:rsid w:val="005767FA"/>
    <w:rsid w:val="0057686D"/>
    <w:rsid w:val="005769D3"/>
    <w:rsid w:val="00576A55"/>
    <w:rsid w:val="00576AEB"/>
    <w:rsid w:val="00576B43"/>
    <w:rsid w:val="00576BA7"/>
    <w:rsid w:val="00576FDB"/>
    <w:rsid w:val="00577034"/>
    <w:rsid w:val="00577063"/>
    <w:rsid w:val="00577114"/>
    <w:rsid w:val="0057717D"/>
    <w:rsid w:val="00577207"/>
    <w:rsid w:val="0057725D"/>
    <w:rsid w:val="00577394"/>
    <w:rsid w:val="00577395"/>
    <w:rsid w:val="00577491"/>
    <w:rsid w:val="00577529"/>
    <w:rsid w:val="00577550"/>
    <w:rsid w:val="00577559"/>
    <w:rsid w:val="005775DF"/>
    <w:rsid w:val="00577696"/>
    <w:rsid w:val="005776E9"/>
    <w:rsid w:val="0057771D"/>
    <w:rsid w:val="00577803"/>
    <w:rsid w:val="00577828"/>
    <w:rsid w:val="00577A0E"/>
    <w:rsid w:val="00577A6A"/>
    <w:rsid w:val="00577AE2"/>
    <w:rsid w:val="00577B5D"/>
    <w:rsid w:val="00577C16"/>
    <w:rsid w:val="00577C49"/>
    <w:rsid w:val="00577CA9"/>
    <w:rsid w:val="00577E2B"/>
    <w:rsid w:val="00577E70"/>
    <w:rsid w:val="00577FE3"/>
    <w:rsid w:val="00580008"/>
    <w:rsid w:val="0058003D"/>
    <w:rsid w:val="005800EF"/>
    <w:rsid w:val="00580122"/>
    <w:rsid w:val="005802D1"/>
    <w:rsid w:val="0058037F"/>
    <w:rsid w:val="00580496"/>
    <w:rsid w:val="0058049B"/>
    <w:rsid w:val="0058051F"/>
    <w:rsid w:val="0058061C"/>
    <w:rsid w:val="005806A1"/>
    <w:rsid w:val="005808D8"/>
    <w:rsid w:val="00580ACB"/>
    <w:rsid w:val="00580E8E"/>
    <w:rsid w:val="00580EC8"/>
    <w:rsid w:val="00580FB3"/>
    <w:rsid w:val="00581129"/>
    <w:rsid w:val="0058137C"/>
    <w:rsid w:val="005814F4"/>
    <w:rsid w:val="005816D0"/>
    <w:rsid w:val="00581750"/>
    <w:rsid w:val="00581885"/>
    <w:rsid w:val="005818A1"/>
    <w:rsid w:val="005818F0"/>
    <w:rsid w:val="00581A8C"/>
    <w:rsid w:val="00581AB8"/>
    <w:rsid w:val="00581AE8"/>
    <w:rsid w:val="00581D61"/>
    <w:rsid w:val="00581E13"/>
    <w:rsid w:val="00581EA6"/>
    <w:rsid w:val="00581ED8"/>
    <w:rsid w:val="00581F17"/>
    <w:rsid w:val="00581FBB"/>
    <w:rsid w:val="00582101"/>
    <w:rsid w:val="005821C4"/>
    <w:rsid w:val="0058226D"/>
    <w:rsid w:val="0058236E"/>
    <w:rsid w:val="005825B8"/>
    <w:rsid w:val="005825CD"/>
    <w:rsid w:val="00582620"/>
    <w:rsid w:val="0058271C"/>
    <w:rsid w:val="00582747"/>
    <w:rsid w:val="0058276B"/>
    <w:rsid w:val="005827D9"/>
    <w:rsid w:val="005828A4"/>
    <w:rsid w:val="0058290F"/>
    <w:rsid w:val="00582933"/>
    <w:rsid w:val="00582967"/>
    <w:rsid w:val="005829A2"/>
    <w:rsid w:val="00582B03"/>
    <w:rsid w:val="00582BA3"/>
    <w:rsid w:val="00582C83"/>
    <w:rsid w:val="00582CEB"/>
    <w:rsid w:val="00582DD2"/>
    <w:rsid w:val="00582E1F"/>
    <w:rsid w:val="00583063"/>
    <w:rsid w:val="00583131"/>
    <w:rsid w:val="00583185"/>
    <w:rsid w:val="005831AE"/>
    <w:rsid w:val="0058320F"/>
    <w:rsid w:val="00583215"/>
    <w:rsid w:val="0058322A"/>
    <w:rsid w:val="00583241"/>
    <w:rsid w:val="0058329C"/>
    <w:rsid w:val="005833DC"/>
    <w:rsid w:val="00583529"/>
    <w:rsid w:val="0058357D"/>
    <w:rsid w:val="00583751"/>
    <w:rsid w:val="00583A4E"/>
    <w:rsid w:val="00583C99"/>
    <w:rsid w:val="00583D1B"/>
    <w:rsid w:val="00583D30"/>
    <w:rsid w:val="00583D3B"/>
    <w:rsid w:val="00583D8B"/>
    <w:rsid w:val="00583EC3"/>
    <w:rsid w:val="00583EF1"/>
    <w:rsid w:val="00583FBE"/>
    <w:rsid w:val="00583FE8"/>
    <w:rsid w:val="005840AA"/>
    <w:rsid w:val="0058414B"/>
    <w:rsid w:val="00584172"/>
    <w:rsid w:val="005844A3"/>
    <w:rsid w:val="005844DC"/>
    <w:rsid w:val="00584690"/>
    <w:rsid w:val="0058469A"/>
    <w:rsid w:val="005846B4"/>
    <w:rsid w:val="0058472E"/>
    <w:rsid w:val="00584994"/>
    <w:rsid w:val="005849A2"/>
    <w:rsid w:val="00584A4F"/>
    <w:rsid w:val="00584A91"/>
    <w:rsid w:val="00584AC9"/>
    <w:rsid w:val="00584BDF"/>
    <w:rsid w:val="00584CBB"/>
    <w:rsid w:val="00584E6E"/>
    <w:rsid w:val="00584E86"/>
    <w:rsid w:val="00584ECC"/>
    <w:rsid w:val="00584F09"/>
    <w:rsid w:val="00584FC4"/>
    <w:rsid w:val="00585041"/>
    <w:rsid w:val="005850A2"/>
    <w:rsid w:val="00585126"/>
    <w:rsid w:val="0058518F"/>
    <w:rsid w:val="005851DC"/>
    <w:rsid w:val="0058523E"/>
    <w:rsid w:val="00585268"/>
    <w:rsid w:val="0058536C"/>
    <w:rsid w:val="00585884"/>
    <w:rsid w:val="005858C3"/>
    <w:rsid w:val="00585906"/>
    <w:rsid w:val="00585B26"/>
    <w:rsid w:val="00585B4F"/>
    <w:rsid w:val="00585C25"/>
    <w:rsid w:val="00585CB1"/>
    <w:rsid w:val="00585D20"/>
    <w:rsid w:val="00585D45"/>
    <w:rsid w:val="00585F3B"/>
    <w:rsid w:val="005860D0"/>
    <w:rsid w:val="00586521"/>
    <w:rsid w:val="0058654A"/>
    <w:rsid w:val="00586634"/>
    <w:rsid w:val="0058682D"/>
    <w:rsid w:val="00586865"/>
    <w:rsid w:val="0058690C"/>
    <w:rsid w:val="005869D6"/>
    <w:rsid w:val="00586A19"/>
    <w:rsid w:val="00586A1C"/>
    <w:rsid w:val="00586BBF"/>
    <w:rsid w:val="00586E06"/>
    <w:rsid w:val="00586F37"/>
    <w:rsid w:val="00586FB9"/>
    <w:rsid w:val="00586FE3"/>
    <w:rsid w:val="00587047"/>
    <w:rsid w:val="005870C8"/>
    <w:rsid w:val="005870F8"/>
    <w:rsid w:val="005871C6"/>
    <w:rsid w:val="00587212"/>
    <w:rsid w:val="005873B3"/>
    <w:rsid w:val="00587618"/>
    <w:rsid w:val="0058761C"/>
    <w:rsid w:val="0058763B"/>
    <w:rsid w:val="005876B1"/>
    <w:rsid w:val="005876D0"/>
    <w:rsid w:val="00587724"/>
    <w:rsid w:val="005878C4"/>
    <w:rsid w:val="00587957"/>
    <w:rsid w:val="00587A4B"/>
    <w:rsid w:val="00587CDE"/>
    <w:rsid w:val="00587CE3"/>
    <w:rsid w:val="00587D19"/>
    <w:rsid w:val="00587EE1"/>
    <w:rsid w:val="00587FD3"/>
    <w:rsid w:val="0059000A"/>
    <w:rsid w:val="005900B9"/>
    <w:rsid w:val="005900CD"/>
    <w:rsid w:val="00590232"/>
    <w:rsid w:val="00590344"/>
    <w:rsid w:val="0059040E"/>
    <w:rsid w:val="005906C3"/>
    <w:rsid w:val="00590832"/>
    <w:rsid w:val="00590913"/>
    <w:rsid w:val="00590925"/>
    <w:rsid w:val="005909EE"/>
    <w:rsid w:val="00590A0F"/>
    <w:rsid w:val="00590A1C"/>
    <w:rsid w:val="00590A2C"/>
    <w:rsid w:val="00590A56"/>
    <w:rsid w:val="00590B9F"/>
    <w:rsid w:val="00590C19"/>
    <w:rsid w:val="00590E25"/>
    <w:rsid w:val="00590E52"/>
    <w:rsid w:val="00590FFB"/>
    <w:rsid w:val="00591045"/>
    <w:rsid w:val="005911E3"/>
    <w:rsid w:val="00591262"/>
    <w:rsid w:val="00591264"/>
    <w:rsid w:val="00591369"/>
    <w:rsid w:val="00591382"/>
    <w:rsid w:val="005913BE"/>
    <w:rsid w:val="005914C1"/>
    <w:rsid w:val="005915D9"/>
    <w:rsid w:val="00591641"/>
    <w:rsid w:val="00591672"/>
    <w:rsid w:val="00591732"/>
    <w:rsid w:val="00591759"/>
    <w:rsid w:val="005917DD"/>
    <w:rsid w:val="005919F3"/>
    <w:rsid w:val="00591A00"/>
    <w:rsid w:val="00591A16"/>
    <w:rsid w:val="00591AC2"/>
    <w:rsid w:val="00591B17"/>
    <w:rsid w:val="00591C56"/>
    <w:rsid w:val="00591D38"/>
    <w:rsid w:val="00591DB1"/>
    <w:rsid w:val="00591DE8"/>
    <w:rsid w:val="00591EC0"/>
    <w:rsid w:val="0059200F"/>
    <w:rsid w:val="00592052"/>
    <w:rsid w:val="00592166"/>
    <w:rsid w:val="005923B4"/>
    <w:rsid w:val="005923BC"/>
    <w:rsid w:val="00592515"/>
    <w:rsid w:val="00592524"/>
    <w:rsid w:val="0059256B"/>
    <w:rsid w:val="00592591"/>
    <w:rsid w:val="0059261A"/>
    <w:rsid w:val="00592671"/>
    <w:rsid w:val="005926E4"/>
    <w:rsid w:val="00592744"/>
    <w:rsid w:val="00592753"/>
    <w:rsid w:val="00592796"/>
    <w:rsid w:val="005928C8"/>
    <w:rsid w:val="00592B66"/>
    <w:rsid w:val="00592DA7"/>
    <w:rsid w:val="00592E76"/>
    <w:rsid w:val="00592E7A"/>
    <w:rsid w:val="00592E94"/>
    <w:rsid w:val="00592EAB"/>
    <w:rsid w:val="00592F1D"/>
    <w:rsid w:val="00592F3B"/>
    <w:rsid w:val="0059305B"/>
    <w:rsid w:val="00593088"/>
    <w:rsid w:val="005932F3"/>
    <w:rsid w:val="005933DE"/>
    <w:rsid w:val="00593476"/>
    <w:rsid w:val="0059356D"/>
    <w:rsid w:val="00593794"/>
    <w:rsid w:val="005937D7"/>
    <w:rsid w:val="00593929"/>
    <w:rsid w:val="00593970"/>
    <w:rsid w:val="005939A6"/>
    <w:rsid w:val="00593A58"/>
    <w:rsid w:val="00593A85"/>
    <w:rsid w:val="00593AE3"/>
    <w:rsid w:val="00593AF3"/>
    <w:rsid w:val="00593BBB"/>
    <w:rsid w:val="00593C59"/>
    <w:rsid w:val="00593C87"/>
    <w:rsid w:val="00593CE1"/>
    <w:rsid w:val="00593DD9"/>
    <w:rsid w:val="005942B9"/>
    <w:rsid w:val="005942F4"/>
    <w:rsid w:val="0059440E"/>
    <w:rsid w:val="0059448B"/>
    <w:rsid w:val="005944EA"/>
    <w:rsid w:val="005946E9"/>
    <w:rsid w:val="00594721"/>
    <w:rsid w:val="0059480C"/>
    <w:rsid w:val="00594850"/>
    <w:rsid w:val="00594915"/>
    <w:rsid w:val="00594951"/>
    <w:rsid w:val="00594A97"/>
    <w:rsid w:val="00594B20"/>
    <w:rsid w:val="00594B9D"/>
    <w:rsid w:val="00594BDE"/>
    <w:rsid w:val="00594E8C"/>
    <w:rsid w:val="0059512E"/>
    <w:rsid w:val="005956F9"/>
    <w:rsid w:val="00595748"/>
    <w:rsid w:val="0059576A"/>
    <w:rsid w:val="00595829"/>
    <w:rsid w:val="00595A98"/>
    <w:rsid w:val="00595AEE"/>
    <w:rsid w:val="00595B8F"/>
    <w:rsid w:val="00595BE3"/>
    <w:rsid w:val="00595C0E"/>
    <w:rsid w:val="00595E1D"/>
    <w:rsid w:val="00595FDA"/>
    <w:rsid w:val="00595FFF"/>
    <w:rsid w:val="0059603D"/>
    <w:rsid w:val="005960CA"/>
    <w:rsid w:val="005961C3"/>
    <w:rsid w:val="00596676"/>
    <w:rsid w:val="00596697"/>
    <w:rsid w:val="0059679D"/>
    <w:rsid w:val="00596892"/>
    <w:rsid w:val="005968C3"/>
    <w:rsid w:val="00596A2E"/>
    <w:rsid w:val="00596B66"/>
    <w:rsid w:val="00596B6A"/>
    <w:rsid w:val="00596BA3"/>
    <w:rsid w:val="00596C36"/>
    <w:rsid w:val="00596CDF"/>
    <w:rsid w:val="00596D6C"/>
    <w:rsid w:val="00596DD2"/>
    <w:rsid w:val="00596E05"/>
    <w:rsid w:val="00596EAD"/>
    <w:rsid w:val="00596F2D"/>
    <w:rsid w:val="0059703F"/>
    <w:rsid w:val="005970FC"/>
    <w:rsid w:val="0059743B"/>
    <w:rsid w:val="00597506"/>
    <w:rsid w:val="00597554"/>
    <w:rsid w:val="00597686"/>
    <w:rsid w:val="005976D3"/>
    <w:rsid w:val="0059774F"/>
    <w:rsid w:val="005977B1"/>
    <w:rsid w:val="00597A24"/>
    <w:rsid w:val="00597A90"/>
    <w:rsid w:val="00597B55"/>
    <w:rsid w:val="00597B8B"/>
    <w:rsid w:val="00597B99"/>
    <w:rsid w:val="00597BB9"/>
    <w:rsid w:val="00597BFC"/>
    <w:rsid w:val="00597D61"/>
    <w:rsid w:val="00597F5E"/>
    <w:rsid w:val="00597F64"/>
    <w:rsid w:val="005A007F"/>
    <w:rsid w:val="005A01A9"/>
    <w:rsid w:val="005A0290"/>
    <w:rsid w:val="005A02A5"/>
    <w:rsid w:val="005A0401"/>
    <w:rsid w:val="005A04B7"/>
    <w:rsid w:val="005A054E"/>
    <w:rsid w:val="005A0613"/>
    <w:rsid w:val="005A0928"/>
    <w:rsid w:val="005A09F8"/>
    <w:rsid w:val="005A0AAB"/>
    <w:rsid w:val="005A0ABC"/>
    <w:rsid w:val="005A0B5D"/>
    <w:rsid w:val="005A0B80"/>
    <w:rsid w:val="005A0CD8"/>
    <w:rsid w:val="005A0D72"/>
    <w:rsid w:val="005A0EB3"/>
    <w:rsid w:val="005A0EBC"/>
    <w:rsid w:val="005A0F0B"/>
    <w:rsid w:val="005A0F2A"/>
    <w:rsid w:val="005A100F"/>
    <w:rsid w:val="005A121D"/>
    <w:rsid w:val="005A12A5"/>
    <w:rsid w:val="005A12B0"/>
    <w:rsid w:val="005A13F9"/>
    <w:rsid w:val="005A1604"/>
    <w:rsid w:val="005A165A"/>
    <w:rsid w:val="005A170E"/>
    <w:rsid w:val="005A181B"/>
    <w:rsid w:val="005A186E"/>
    <w:rsid w:val="005A1B18"/>
    <w:rsid w:val="005A1BAF"/>
    <w:rsid w:val="005A1BF6"/>
    <w:rsid w:val="005A1C4B"/>
    <w:rsid w:val="005A1C72"/>
    <w:rsid w:val="005A1CFB"/>
    <w:rsid w:val="005A1D37"/>
    <w:rsid w:val="005A20A3"/>
    <w:rsid w:val="005A20C4"/>
    <w:rsid w:val="005A21A4"/>
    <w:rsid w:val="005A221C"/>
    <w:rsid w:val="005A2321"/>
    <w:rsid w:val="005A2377"/>
    <w:rsid w:val="005A24B2"/>
    <w:rsid w:val="005A257B"/>
    <w:rsid w:val="005A25BA"/>
    <w:rsid w:val="005A25C0"/>
    <w:rsid w:val="005A25D5"/>
    <w:rsid w:val="005A2600"/>
    <w:rsid w:val="005A270C"/>
    <w:rsid w:val="005A2865"/>
    <w:rsid w:val="005A296B"/>
    <w:rsid w:val="005A2BCF"/>
    <w:rsid w:val="005A2D28"/>
    <w:rsid w:val="005A2D51"/>
    <w:rsid w:val="005A2DB2"/>
    <w:rsid w:val="005A2DE9"/>
    <w:rsid w:val="005A30ED"/>
    <w:rsid w:val="005A3145"/>
    <w:rsid w:val="005A31F1"/>
    <w:rsid w:val="005A3251"/>
    <w:rsid w:val="005A3291"/>
    <w:rsid w:val="005A3403"/>
    <w:rsid w:val="005A3514"/>
    <w:rsid w:val="005A352B"/>
    <w:rsid w:val="005A3665"/>
    <w:rsid w:val="005A3739"/>
    <w:rsid w:val="005A389C"/>
    <w:rsid w:val="005A3931"/>
    <w:rsid w:val="005A3966"/>
    <w:rsid w:val="005A39C0"/>
    <w:rsid w:val="005A39F5"/>
    <w:rsid w:val="005A3B04"/>
    <w:rsid w:val="005A3B12"/>
    <w:rsid w:val="005A3CE1"/>
    <w:rsid w:val="005A3E56"/>
    <w:rsid w:val="005A3FF7"/>
    <w:rsid w:val="005A4009"/>
    <w:rsid w:val="005A419C"/>
    <w:rsid w:val="005A4221"/>
    <w:rsid w:val="005A4244"/>
    <w:rsid w:val="005A42DD"/>
    <w:rsid w:val="005A42E9"/>
    <w:rsid w:val="005A42FA"/>
    <w:rsid w:val="005A44C9"/>
    <w:rsid w:val="005A4504"/>
    <w:rsid w:val="005A45F5"/>
    <w:rsid w:val="005A4670"/>
    <w:rsid w:val="005A475F"/>
    <w:rsid w:val="005A48DD"/>
    <w:rsid w:val="005A4951"/>
    <w:rsid w:val="005A4A58"/>
    <w:rsid w:val="005A4AD3"/>
    <w:rsid w:val="005A4B50"/>
    <w:rsid w:val="005A4BC8"/>
    <w:rsid w:val="005A4CBE"/>
    <w:rsid w:val="005A4EAE"/>
    <w:rsid w:val="005A4EFE"/>
    <w:rsid w:val="005A4FD0"/>
    <w:rsid w:val="005A50A0"/>
    <w:rsid w:val="005A51B3"/>
    <w:rsid w:val="005A51E3"/>
    <w:rsid w:val="005A5369"/>
    <w:rsid w:val="005A55B7"/>
    <w:rsid w:val="005A571D"/>
    <w:rsid w:val="005A5859"/>
    <w:rsid w:val="005A5894"/>
    <w:rsid w:val="005A5954"/>
    <w:rsid w:val="005A59D1"/>
    <w:rsid w:val="005A5CAE"/>
    <w:rsid w:val="005A5DCA"/>
    <w:rsid w:val="005A5FA5"/>
    <w:rsid w:val="005A603C"/>
    <w:rsid w:val="005A6161"/>
    <w:rsid w:val="005A616A"/>
    <w:rsid w:val="005A618A"/>
    <w:rsid w:val="005A6312"/>
    <w:rsid w:val="005A6328"/>
    <w:rsid w:val="005A63B5"/>
    <w:rsid w:val="005A63BD"/>
    <w:rsid w:val="005A6515"/>
    <w:rsid w:val="005A6559"/>
    <w:rsid w:val="005A65A0"/>
    <w:rsid w:val="005A65F1"/>
    <w:rsid w:val="005A67DE"/>
    <w:rsid w:val="005A688A"/>
    <w:rsid w:val="005A6AD0"/>
    <w:rsid w:val="005A6D11"/>
    <w:rsid w:val="005A6D7E"/>
    <w:rsid w:val="005A6D9C"/>
    <w:rsid w:val="005A6DE8"/>
    <w:rsid w:val="005A6E5C"/>
    <w:rsid w:val="005A6F08"/>
    <w:rsid w:val="005A6F96"/>
    <w:rsid w:val="005A6FE7"/>
    <w:rsid w:val="005A7192"/>
    <w:rsid w:val="005A73C9"/>
    <w:rsid w:val="005A742A"/>
    <w:rsid w:val="005A7456"/>
    <w:rsid w:val="005A75B3"/>
    <w:rsid w:val="005A75C4"/>
    <w:rsid w:val="005A7A2D"/>
    <w:rsid w:val="005A7A72"/>
    <w:rsid w:val="005A7A77"/>
    <w:rsid w:val="005A7B10"/>
    <w:rsid w:val="005A7B69"/>
    <w:rsid w:val="005A7C52"/>
    <w:rsid w:val="005A7CD4"/>
    <w:rsid w:val="005A7F3E"/>
    <w:rsid w:val="005A7F6E"/>
    <w:rsid w:val="005A7F85"/>
    <w:rsid w:val="005A7FAC"/>
    <w:rsid w:val="005B0049"/>
    <w:rsid w:val="005B0177"/>
    <w:rsid w:val="005B0207"/>
    <w:rsid w:val="005B0220"/>
    <w:rsid w:val="005B02E1"/>
    <w:rsid w:val="005B0351"/>
    <w:rsid w:val="005B0408"/>
    <w:rsid w:val="005B041B"/>
    <w:rsid w:val="005B041D"/>
    <w:rsid w:val="005B04D2"/>
    <w:rsid w:val="005B05B9"/>
    <w:rsid w:val="005B05BA"/>
    <w:rsid w:val="005B080E"/>
    <w:rsid w:val="005B088B"/>
    <w:rsid w:val="005B08DB"/>
    <w:rsid w:val="005B092F"/>
    <w:rsid w:val="005B0AB6"/>
    <w:rsid w:val="005B0C13"/>
    <w:rsid w:val="005B0C9C"/>
    <w:rsid w:val="005B0CE5"/>
    <w:rsid w:val="005B0CEA"/>
    <w:rsid w:val="005B0E30"/>
    <w:rsid w:val="005B0EFB"/>
    <w:rsid w:val="005B0F2C"/>
    <w:rsid w:val="005B1202"/>
    <w:rsid w:val="005B121D"/>
    <w:rsid w:val="005B12CC"/>
    <w:rsid w:val="005B12DE"/>
    <w:rsid w:val="005B14C2"/>
    <w:rsid w:val="005B14CA"/>
    <w:rsid w:val="005B14D7"/>
    <w:rsid w:val="005B1564"/>
    <w:rsid w:val="005B186C"/>
    <w:rsid w:val="005B1A18"/>
    <w:rsid w:val="005B1B1B"/>
    <w:rsid w:val="005B1BBA"/>
    <w:rsid w:val="005B1D5E"/>
    <w:rsid w:val="005B213D"/>
    <w:rsid w:val="005B2274"/>
    <w:rsid w:val="005B2301"/>
    <w:rsid w:val="005B25EE"/>
    <w:rsid w:val="005B2686"/>
    <w:rsid w:val="005B2AD8"/>
    <w:rsid w:val="005B2C23"/>
    <w:rsid w:val="005B2C37"/>
    <w:rsid w:val="005B2D0B"/>
    <w:rsid w:val="005B2DB3"/>
    <w:rsid w:val="005B2E09"/>
    <w:rsid w:val="005B2E43"/>
    <w:rsid w:val="005B2ED0"/>
    <w:rsid w:val="005B2EF8"/>
    <w:rsid w:val="005B2EF9"/>
    <w:rsid w:val="005B309E"/>
    <w:rsid w:val="005B30F1"/>
    <w:rsid w:val="005B318A"/>
    <w:rsid w:val="005B320E"/>
    <w:rsid w:val="005B3245"/>
    <w:rsid w:val="005B32F9"/>
    <w:rsid w:val="005B33A1"/>
    <w:rsid w:val="005B33A2"/>
    <w:rsid w:val="005B3433"/>
    <w:rsid w:val="005B3447"/>
    <w:rsid w:val="005B34A4"/>
    <w:rsid w:val="005B3614"/>
    <w:rsid w:val="005B3624"/>
    <w:rsid w:val="005B3696"/>
    <w:rsid w:val="005B37F6"/>
    <w:rsid w:val="005B37FA"/>
    <w:rsid w:val="005B3805"/>
    <w:rsid w:val="005B3A2E"/>
    <w:rsid w:val="005B3AA8"/>
    <w:rsid w:val="005B3D22"/>
    <w:rsid w:val="005B3D72"/>
    <w:rsid w:val="005B3E74"/>
    <w:rsid w:val="005B3F1C"/>
    <w:rsid w:val="005B3F3C"/>
    <w:rsid w:val="005B4037"/>
    <w:rsid w:val="005B4086"/>
    <w:rsid w:val="005B40BA"/>
    <w:rsid w:val="005B40C5"/>
    <w:rsid w:val="005B4104"/>
    <w:rsid w:val="005B483B"/>
    <w:rsid w:val="005B497C"/>
    <w:rsid w:val="005B4982"/>
    <w:rsid w:val="005B49C0"/>
    <w:rsid w:val="005B4A15"/>
    <w:rsid w:val="005B4C55"/>
    <w:rsid w:val="005B4D32"/>
    <w:rsid w:val="005B4FC3"/>
    <w:rsid w:val="005B4FE6"/>
    <w:rsid w:val="005B5012"/>
    <w:rsid w:val="005B502D"/>
    <w:rsid w:val="005B50A5"/>
    <w:rsid w:val="005B50E5"/>
    <w:rsid w:val="005B5106"/>
    <w:rsid w:val="005B5147"/>
    <w:rsid w:val="005B5239"/>
    <w:rsid w:val="005B5282"/>
    <w:rsid w:val="005B5383"/>
    <w:rsid w:val="005B54EA"/>
    <w:rsid w:val="005B550B"/>
    <w:rsid w:val="005B5562"/>
    <w:rsid w:val="005B566A"/>
    <w:rsid w:val="005B567B"/>
    <w:rsid w:val="005B56C6"/>
    <w:rsid w:val="005B56F8"/>
    <w:rsid w:val="005B570B"/>
    <w:rsid w:val="005B57AE"/>
    <w:rsid w:val="005B595B"/>
    <w:rsid w:val="005B5B90"/>
    <w:rsid w:val="005B5BC0"/>
    <w:rsid w:val="005B5F11"/>
    <w:rsid w:val="005B5F4F"/>
    <w:rsid w:val="005B5F54"/>
    <w:rsid w:val="005B5F9D"/>
    <w:rsid w:val="005B5FB7"/>
    <w:rsid w:val="005B6263"/>
    <w:rsid w:val="005B6271"/>
    <w:rsid w:val="005B6408"/>
    <w:rsid w:val="005B6432"/>
    <w:rsid w:val="005B67AD"/>
    <w:rsid w:val="005B6869"/>
    <w:rsid w:val="005B69E3"/>
    <w:rsid w:val="005B69EC"/>
    <w:rsid w:val="005B69F5"/>
    <w:rsid w:val="005B6A82"/>
    <w:rsid w:val="005B6CB2"/>
    <w:rsid w:val="005B6D69"/>
    <w:rsid w:val="005B6D99"/>
    <w:rsid w:val="005B6F63"/>
    <w:rsid w:val="005B7111"/>
    <w:rsid w:val="005B722C"/>
    <w:rsid w:val="005B7387"/>
    <w:rsid w:val="005B7410"/>
    <w:rsid w:val="005B7444"/>
    <w:rsid w:val="005B7454"/>
    <w:rsid w:val="005B748B"/>
    <w:rsid w:val="005B74E1"/>
    <w:rsid w:val="005B754C"/>
    <w:rsid w:val="005B7580"/>
    <w:rsid w:val="005B7698"/>
    <w:rsid w:val="005B76C7"/>
    <w:rsid w:val="005B787E"/>
    <w:rsid w:val="005B79D1"/>
    <w:rsid w:val="005B7A27"/>
    <w:rsid w:val="005B7AE1"/>
    <w:rsid w:val="005B7C16"/>
    <w:rsid w:val="005B7C62"/>
    <w:rsid w:val="005B7C66"/>
    <w:rsid w:val="005B7D6A"/>
    <w:rsid w:val="005B7DD1"/>
    <w:rsid w:val="005C01D8"/>
    <w:rsid w:val="005C01DD"/>
    <w:rsid w:val="005C02BD"/>
    <w:rsid w:val="005C0362"/>
    <w:rsid w:val="005C0441"/>
    <w:rsid w:val="005C0444"/>
    <w:rsid w:val="005C04A8"/>
    <w:rsid w:val="005C0636"/>
    <w:rsid w:val="005C0638"/>
    <w:rsid w:val="005C063C"/>
    <w:rsid w:val="005C066A"/>
    <w:rsid w:val="005C066E"/>
    <w:rsid w:val="005C0693"/>
    <w:rsid w:val="005C0766"/>
    <w:rsid w:val="005C08C6"/>
    <w:rsid w:val="005C08F3"/>
    <w:rsid w:val="005C0982"/>
    <w:rsid w:val="005C0A0B"/>
    <w:rsid w:val="005C0A7E"/>
    <w:rsid w:val="005C0AC9"/>
    <w:rsid w:val="005C0B8D"/>
    <w:rsid w:val="005C0D48"/>
    <w:rsid w:val="005C0DEA"/>
    <w:rsid w:val="005C0F09"/>
    <w:rsid w:val="005C0F1C"/>
    <w:rsid w:val="005C0F4D"/>
    <w:rsid w:val="005C0F54"/>
    <w:rsid w:val="005C0FA8"/>
    <w:rsid w:val="005C1070"/>
    <w:rsid w:val="005C1085"/>
    <w:rsid w:val="005C10C1"/>
    <w:rsid w:val="005C10F5"/>
    <w:rsid w:val="005C1328"/>
    <w:rsid w:val="005C1341"/>
    <w:rsid w:val="005C1462"/>
    <w:rsid w:val="005C1484"/>
    <w:rsid w:val="005C14CC"/>
    <w:rsid w:val="005C1539"/>
    <w:rsid w:val="005C15BA"/>
    <w:rsid w:val="005C16B4"/>
    <w:rsid w:val="005C1706"/>
    <w:rsid w:val="005C17AE"/>
    <w:rsid w:val="005C1860"/>
    <w:rsid w:val="005C1986"/>
    <w:rsid w:val="005C19CD"/>
    <w:rsid w:val="005C1AB2"/>
    <w:rsid w:val="005C1E51"/>
    <w:rsid w:val="005C1F2C"/>
    <w:rsid w:val="005C1F2D"/>
    <w:rsid w:val="005C21A1"/>
    <w:rsid w:val="005C21D7"/>
    <w:rsid w:val="005C234E"/>
    <w:rsid w:val="005C23A7"/>
    <w:rsid w:val="005C23FB"/>
    <w:rsid w:val="005C2475"/>
    <w:rsid w:val="005C24CA"/>
    <w:rsid w:val="005C253C"/>
    <w:rsid w:val="005C2600"/>
    <w:rsid w:val="005C262C"/>
    <w:rsid w:val="005C2A4D"/>
    <w:rsid w:val="005C2A64"/>
    <w:rsid w:val="005C2B32"/>
    <w:rsid w:val="005C2B43"/>
    <w:rsid w:val="005C2C02"/>
    <w:rsid w:val="005C2C35"/>
    <w:rsid w:val="005C2E74"/>
    <w:rsid w:val="005C3082"/>
    <w:rsid w:val="005C3221"/>
    <w:rsid w:val="005C34D5"/>
    <w:rsid w:val="005C34F7"/>
    <w:rsid w:val="005C3512"/>
    <w:rsid w:val="005C3626"/>
    <w:rsid w:val="005C3917"/>
    <w:rsid w:val="005C3AD6"/>
    <w:rsid w:val="005C3B68"/>
    <w:rsid w:val="005C3BAE"/>
    <w:rsid w:val="005C3BDF"/>
    <w:rsid w:val="005C3BF0"/>
    <w:rsid w:val="005C3D26"/>
    <w:rsid w:val="005C3E48"/>
    <w:rsid w:val="005C3EAB"/>
    <w:rsid w:val="005C3FA6"/>
    <w:rsid w:val="005C404D"/>
    <w:rsid w:val="005C40EB"/>
    <w:rsid w:val="005C40FD"/>
    <w:rsid w:val="005C41BB"/>
    <w:rsid w:val="005C43F2"/>
    <w:rsid w:val="005C4573"/>
    <w:rsid w:val="005C472E"/>
    <w:rsid w:val="005C48CB"/>
    <w:rsid w:val="005C4960"/>
    <w:rsid w:val="005C4AC2"/>
    <w:rsid w:val="005C4B37"/>
    <w:rsid w:val="005C4B3C"/>
    <w:rsid w:val="005C4B9A"/>
    <w:rsid w:val="005C4BB6"/>
    <w:rsid w:val="005C4C4D"/>
    <w:rsid w:val="005C4CEE"/>
    <w:rsid w:val="005C4D21"/>
    <w:rsid w:val="005C4D56"/>
    <w:rsid w:val="005C4EAD"/>
    <w:rsid w:val="005C4EE2"/>
    <w:rsid w:val="005C50A0"/>
    <w:rsid w:val="005C51E2"/>
    <w:rsid w:val="005C52AF"/>
    <w:rsid w:val="005C52FC"/>
    <w:rsid w:val="005C545E"/>
    <w:rsid w:val="005C55BB"/>
    <w:rsid w:val="005C55F8"/>
    <w:rsid w:val="005C56B9"/>
    <w:rsid w:val="005C5735"/>
    <w:rsid w:val="005C5752"/>
    <w:rsid w:val="005C58DE"/>
    <w:rsid w:val="005C5903"/>
    <w:rsid w:val="005C59E9"/>
    <w:rsid w:val="005C5BE7"/>
    <w:rsid w:val="005C5BED"/>
    <w:rsid w:val="005C5C21"/>
    <w:rsid w:val="005C5C73"/>
    <w:rsid w:val="005C5CA8"/>
    <w:rsid w:val="005C5CAA"/>
    <w:rsid w:val="005C5DFC"/>
    <w:rsid w:val="005C5E33"/>
    <w:rsid w:val="005C60CD"/>
    <w:rsid w:val="005C6115"/>
    <w:rsid w:val="005C6138"/>
    <w:rsid w:val="005C6167"/>
    <w:rsid w:val="005C61C3"/>
    <w:rsid w:val="005C61F5"/>
    <w:rsid w:val="005C6204"/>
    <w:rsid w:val="005C6208"/>
    <w:rsid w:val="005C6428"/>
    <w:rsid w:val="005C6544"/>
    <w:rsid w:val="005C66E9"/>
    <w:rsid w:val="005C679F"/>
    <w:rsid w:val="005C67FF"/>
    <w:rsid w:val="005C68D7"/>
    <w:rsid w:val="005C68DD"/>
    <w:rsid w:val="005C6B33"/>
    <w:rsid w:val="005C6D94"/>
    <w:rsid w:val="005C6F00"/>
    <w:rsid w:val="005C70CC"/>
    <w:rsid w:val="005C70D8"/>
    <w:rsid w:val="005C720D"/>
    <w:rsid w:val="005C723B"/>
    <w:rsid w:val="005C725C"/>
    <w:rsid w:val="005C73E9"/>
    <w:rsid w:val="005C74BC"/>
    <w:rsid w:val="005C751E"/>
    <w:rsid w:val="005C75C8"/>
    <w:rsid w:val="005C780C"/>
    <w:rsid w:val="005C7810"/>
    <w:rsid w:val="005C79BC"/>
    <w:rsid w:val="005C79D9"/>
    <w:rsid w:val="005C7A13"/>
    <w:rsid w:val="005C7A2C"/>
    <w:rsid w:val="005C7ADD"/>
    <w:rsid w:val="005C7B0C"/>
    <w:rsid w:val="005C7BAC"/>
    <w:rsid w:val="005C7C11"/>
    <w:rsid w:val="005C7C24"/>
    <w:rsid w:val="005C7DDD"/>
    <w:rsid w:val="005C7E12"/>
    <w:rsid w:val="005C7E47"/>
    <w:rsid w:val="005C7FB7"/>
    <w:rsid w:val="005D018A"/>
    <w:rsid w:val="005D03C5"/>
    <w:rsid w:val="005D03E5"/>
    <w:rsid w:val="005D040C"/>
    <w:rsid w:val="005D0451"/>
    <w:rsid w:val="005D0459"/>
    <w:rsid w:val="005D04FF"/>
    <w:rsid w:val="005D0547"/>
    <w:rsid w:val="005D0566"/>
    <w:rsid w:val="005D0586"/>
    <w:rsid w:val="005D0648"/>
    <w:rsid w:val="005D06C9"/>
    <w:rsid w:val="005D074E"/>
    <w:rsid w:val="005D076C"/>
    <w:rsid w:val="005D0793"/>
    <w:rsid w:val="005D0851"/>
    <w:rsid w:val="005D0903"/>
    <w:rsid w:val="005D09B8"/>
    <w:rsid w:val="005D09FB"/>
    <w:rsid w:val="005D0A34"/>
    <w:rsid w:val="005D0ACE"/>
    <w:rsid w:val="005D0B34"/>
    <w:rsid w:val="005D0D72"/>
    <w:rsid w:val="005D0E5E"/>
    <w:rsid w:val="005D0F3D"/>
    <w:rsid w:val="005D104A"/>
    <w:rsid w:val="005D12E4"/>
    <w:rsid w:val="005D1318"/>
    <w:rsid w:val="005D1597"/>
    <w:rsid w:val="005D15D4"/>
    <w:rsid w:val="005D162E"/>
    <w:rsid w:val="005D1894"/>
    <w:rsid w:val="005D1945"/>
    <w:rsid w:val="005D1BDF"/>
    <w:rsid w:val="005D1BF5"/>
    <w:rsid w:val="005D1C2E"/>
    <w:rsid w:val="005D1CBE"/>
    <w:rsid w:val="005D1F59"/>
    <w:rsid w:val="005D2049"/>
    <w:rsid w:val="005D20EE"/>
    <w:rsid w:val="005D2112"/>
    <w:rsid w:val="005D2125"/>
    <w:rsid w:val="005D2200"/>
    <w:rsid w:val="005D2324"/>
    <w:rsid w:val="005D2331"/>
    <w:rsid w:val="005D26B0"/>
    <w:rsid w:val="005D278D"/>
    <w:rsid w:val="005D27C6"/>
    <w:rsid w:val="005D27D8"/>
    <w:rsid w:val="005D2ABD"/>
    <w:rsid w:val="005D2B79"/>
    <w:rsid w:val="005D2BB2"/>
    <w:rsid w:val="005D2C1B"/>
    <w:rsid w:val="005D2CF2"/>
    <w:rsid w:val="005D2E1D"/>
    <w:rsid w:val="005D2F05"/>
    <w:rsid w:val="005D3049"/>
    <w:rsid w:val="005D30B4"/>
    <w:rsid w:val="005D31F1"/>
    <w:rsid w:val="005D326C"/>
    <w:rsid w:val="005D32BC"/>
    <w:rsid w:val="005D33F0"/>
    <w:rsid w:val="005D3468"/>
    <w:rsid w:val="005D3490"/>
    <w:rsid w:val="005D3521"/>
    <w:rsid w:val="005D3523"/>
    <w:rsid w:val="005D396C"/>
    <w:rsid w:val="005D3A0F"/>
    <w:rsid w:val="005D3B7C"/>
    <w:rsid w:val="005D3BC2"/>
    <w:rsid w:val="005D3BF3"/>
    <w:rsid w:val="005D3C39"/>
    <w:rsid w:val="005D3C5C"/>
    <w:rsid w:val="005D3CEB"/>
    <w:rsid w:val="005D3D81"/>
    <w:rsid w:val="005D3D86"/>
    <w:rsid w:val="005D3DE9"/>
    <w:rsid w:val="005D3DEB"/>
    <w:rsid w:val="005D3E32"/>
    <w:rsid w:val="005D3E3D"/>
    <w:rsid w:val="005D3F9F"/>
    <w:rsid w:val="005D4204"/>
    <w:rsid w:val="005D4277"/>
    <w:rsid w:val="005D4292"/>
    <w:rsid w:val="005D4316"/>
    <w:rsid w:val="005D4346"/>
    <w:rsid w:val="005D434E"/>
    <w:rsid w:val="005D437B"/>
    <w:rsid w:val="005D43A5"/>
    <w:rsid w:val="005D4497"/>
    <w:rsid w:val="005D44A6"/>
    <w:rsid w:val="005D44AD"/>
    <w:rsid w:val="005D44CA"/>
    <w:rsid w:val="005D45EB"/>
    <w:rsid w:val="005D46E4"/>
    <w:rsid w:val="005D47BD"/>
    <w:rsid w:val="005D4819"/>
    <w:rsid w:val="005D49AD"/>
    <w:rsid w:val="005D4A1D"/>
    <w:rsid w:val="005D4B2E"/>
    <w:rsid w:val="005D4BC3"/>
    <w:rsid w:val="005D4D58"/>
    <w:rsid w:val="005D4D90"/>
    <w:rsid w:val="005D4F92"/>
    <w:rsid w:val="005D5144"/>
    <w:rsid w:val="005D5396"/>
    <w:rsid w:val="005D53D4"/>
    <w:rsid w:val="005D548F"/>
    <w:rsid w:val="005D5578"/>
    <w:rsid w:val="005D573F"/>
    <w:rsid w:val="005D579A"/>
    <w:rsid w:val="005D57DB"/>
    <w:rsid w:val="005D584F"/>
    <w:rsid w:val="005D5971"/>
    <w:rsid w:val="005D5977"/>
    <w:rsid w:val="005D5A31"/>
    <w:rsid w:val="005D5B4E"/>
    <w:rsid w:val="005D5B83"/>
    <w:rsid w:val="005D5BF0"/>
    <w:rsid w:val="005D5F4D"/>
    <w:rsid w:val="005D608D"/>
    <w:rsid w:val="005D60E1"/>
    <w:rsid w:val="005D611A"/>
    <w:rsid w:val="005D6376"/>
    <w:rsid w:val="005D639B"/>
    <w:rsid w:val="005D64E2"/>
    <w:rsid w:val="005D65A9"/>
    <w:rsid w:val="005D66E5"/>
    <w:rsid w:val="005D6A42"/>
    <w:rsid w:val="005D6AAA"/>
    <w:rsid w:val="005D6B0F"/>
    <w:rsid w:val="005D6B89"/>
    <w:rsid w:val="005D6BDA"/>
    <w:rsid w:val="005D6BF8"/>
    <w:rsid w:val="005D6CE0"/>
    <w:rsid w:val="005D6D0E"/>
    <w:rsid w:val="005D6D10"/>
    <w:rsid w:val="005D6E07"/>
    <w:rsid w:val="005D6E4E"/>
    <w:rsid w:val="005D6EE2"/>
    <w:rsid w:val="005D6EF9"/>
    <w:rsid w:val="005D6F2B"/>
    <w:rsid w:val="005D6F93"/>
    <w:rsid w:val="005D7059"/>
    <w:rsid w:val="005D7238"/>
    <w:rsid w:val="005D73B2"/>
    <w:rsid w:val="005D73F7"/>
    <w:rsid w:val="005D746B"/>
    <w:rsid w:val="005D7527"/>
    <w:rsid w:val="005D75E4"/>
    <w:rsid w:val="005D765B"/>
    <w:rsid w:val="005D7785"/>
    <w:rsid w:val="005D77E7"/>
    <w:rsid w:val="005D7826"/>
    <w:rsid w:val="005D796D"/>
    <w:rsid w:val="005D796F"/>
    <w:rsid w:val="005D7A19"/>
    <w:rsid w:val="005D7A62"/>
    <w:rsid w:val="005D7D23"/>
    <w:rsid w:val="005D7D64"/>
    <w:rsid w:val="005D7D9B"/>
    <w:rsid w:val="005D7F2F"/>
    <w:rsid w:val="005E0060"/>
    <w:rsid w:val="005E0078"/>
    <w:rsid w:val="005E00A1"/>
    <w:rsid w:val="005E0154"/>
    <w:rsid w:val="005E0277"/>
    <w:rsid w:val="005E0341"/>
    <w:rsid w:val="005E039D"/>
    <w:rsid w:val="005E0472"/>
    <w:rsid w:val="005E07AA"/>
    <w:rsid w:val="005E07C8"/>
    <w:rsid w:val="005E07D0"/>
    <w:rsid w:val="005E07DF"/>
    <w:rsid w:val="005E0974"/>
    <w:rsid w:val="005E0AAD"/>
    <w:rsid w:val="005E0D0A"/>
    <w:rsid w:val="005E0D32"/>
    <w:rsid w:val="005E0E40"/>
    <w:rsid w:val="005E0F0E"/>
    <w:rsid w:val="005E0F4B"/>
    <w:rsid w:val="005E0FA9"/>
    <w:rsid w:val="005E100E"/>
    <w:rsid w:val="005E10A2"/>
    <w:rsid w:val="005E1199"/>
    <w:rsid w:val="005E11E5"/>
    <w:rsid w:val="005E13B3"/>
    <w:rsid w:val="005E1524"/>
    <w:rsid w:val="005E15F1"/>
    <w:rsid w:val="005E162C"/>
    <w:rsid w:val="005E1630"/>
    <w:rsid w:val="005E1688"/>
    <w:rsid w:val="005E16A5"/>
    <w:rsid w:val="005E17F0"/>
    <w:rsid w:val="005E187B"/>
    <w:rsid w:val="005E18BD"/>
    <w:rsid w:val="005E18E8"/>
    <w:rsid w:val="005E1962"/>
    <w:rsid w:val="005E1A14"/>
    <w:rsid w:val="005E1A8E"/>
    <w:rsid w:val="005E1A9A"/>
    <w:rsid w:val="005E1B6D"/>
    <w:rsid w:val="005E1CF9"/>
    <w:rsid w:val="005E1DE2"/>
    <w:rsid w:val="005E1F3B"/>
    <w:rsid w:val="005E240C"/>
    <w:rsid w:val="005E26BD"/>
    <w:rsid w:val="005E26D4"/>
    <w:rsid w:val="005E2713"/>
    <w:rsid w:val="005E2799"/>
    <w:rsid w:val="005E27AF"/>
    <w:rsid w:val="005E27B6"/>
    <w:rsid w:val="005E280D"/>
    <w:rsid w:val="005E28EC"/>
    <w:rsid w:val="005E2A69"/>
    <w:rsid w:val="005E2B00"/>
    <w:rsid w:val="005E2B81"/>
    <w:rsid w:val="005E2BEF"/>
    <w:rsid w:val="005E2CF7"/>
    <w:rsid w:val="005E2D37"/>
    <w:rsid w:val="005E2DF9"/>
    <w:rsid w:val="005E2FC7"/>
    <w:rsid w:val="005E3132"/>
    <w:rsid w:val="005E31A2"/>
    <w:rsid w:val="005E329F"/>
    <w:rsid w:val="005E33E5"/>
    <w:rsid w:val="005E3428"/>
    <w:rsid w:val="005E343C"/>
    <w:rsid w:val="005E3548"/>
    <w:rsid w:val="005E356F"/>
    <w:rsid w:val="005E3577"/>
    <w:rsid w:val="005E35C1"/>
    <w:rsid w:val="005E35DA"/>
    <w:rsid w:val="005E369A"/>
    <w:rsid w:val="005E372A"/>
    <w:rsid w:val="005E37E0"/>
    <w:rsid w:val="005E3856"/>
    <w:rsid w:val="005E385F"/>
    <w:rsid w:val="005E38FF"/>
    <w:rsid w:val="005E3991"/>
    <w:rsid w:val="005E3C37"/>
    <w:rsid w:val="005E3C45"/>
    <w:rsid w:val="005E3C8D"/>
    <w:rsid w:val="005E3CF2"/>
    <w:rsid w:val="005E3E41"/>
    <w:rsid w:val="005E401A"/>
    <w:rsid w:val="005E402B"/>
    <w:rsid w:val="005E402D"/>
    <w:rsid w:val="005E403A"/>
    <w:rsid w:val="005E40CB"/>
    <w:rsid w:val="005E4205"/>
    <w:rsid w:val="005E4247"/>
    <w:rsid w:val="005E42D7"/>
    <w:rsid w:val="005E4318"/>
    <w:rsid w:val="005E43E1"/>
    <w:rsid w:val="005E4414"/>
    <w:rsid w:val="005E44AA"/>
    <w:rsid w:val="005E4677"/>
    <w:rsid w:val="005E4717"/>
    <w:rsid w:val="005E4934"/>
    <w:rsid w:val="005E49A4"/>
    <w:rsid w:val="005E4A6B"/>
    <w:rsid w:val="005E4ACA"/>
    <w:rsid w:val="005E4B06"/>
    <w:rsid w:val="005E4C96"/>
    <w:rsid w:val="005E4CCA"/>
    <w:rsid w:val="005E4CCF"/>
    <w:rsid w:val="005E4D5C"/>
    <w:rsid w:val="005E4F10"/>
    <w:rsid w:val="005E510A"/>
    <w:rsid w:val="005E5180"/>
    <w:rsid w:val="005E518D"/>
    <w:rsid w:val="005E5249"/>
    <w:rsid w:val="005E537E"/>
    <w:rsid w:val="005E5529"/>
    <w:rsid w:val="005E5535"/>
    <w:rsid w:val="005E55A5"/>
    <w:rsid w:val="005E568D"/>
    <w:rsid w:val="005E58E3"/>
    <w:rsid w:val="005E5A35"/>
    <w:rsid w:val="005E5ABD"/>
    <w:rsid w:val="005E5BB8"/>
    <w:rsid w:val="005E5C52"/>
    <w:rsid w:val="005E5CE7"/>
    <w:rsid w:val="005E5D65"/>
    <w:rsid w:val="005E5E12"/>
    <w:rsid w:val="005E5E70"/>
    <w:rsid w:val="005E624A"/>
    <w:rsid w:val="005E6348"/>
    <w:rsid w:val="005E63B8"/>
    <w:rsid w:val="005E6411"/>
    <w:rsid w:val="005E659B"/>
    <w:rsid w:val="005E65B6"/>
    <w:rsid w:val="005E65BC"/>
    <w:rsid w:val="005E65FB"/>
    <w:rsid w:val="005E6609"/>
    <w:rsid w:val="005E66B9"/>
    <w:rsid w:val="005E6848"/>
    <w:rsid w:val="005E688A"/>
    <w:rsid w:val="005E6A96"/>
    <w:rsid w:val="005E6B2F"/>
    <w:rsid w:val="005E6E2F"/>
    <w:rsid w:val="005E6E3E"/>
    <w:rsid w:val="005E70BF"/>
    <w:rsid w:val="005E7184"/>
    <w:rsid w:val="005E7202"/>
    <w:rsid w:val="005E7218"/>
    <w:rsid w:val="005E7221"/>
    <w:rsid w:val="005E7286"/>
    <w:rsid w:val="005E72BC"/>
    <w:rsid w:val="005E72BE"/>
    <w:rsid w:val="005E73E7"/>
    <w:rsid w:val="005E772F"/>
    <w:rsid w:val="005E775D"/>
    <w:rsid w:val="005E79C4"/>
    <w:rsid w:val="005E79EA"/>
    <w:rsid w:val="005E7D9A"/>
    <w:rsid w:val="005E7FD2"/>
    <w:rsid w:val="005EEBC9"/>
    <w:rsid w:val="005F0056"/>
    <w:rsid w:val="005F0202"/>
    <w:rsid w:val="005F020E"/>
    <w:rsid w:val="005F029F"/>
    <w:rsid w:val="005F03C7"/>
    <w:rsid w:val="005F03EA"/>
    <w:rsid w:val="005F043C"/>
    <w:rsid w:val="005F04A8"/>
    <w:rsid w:val="005F055E"/>
    <w:rsid w:val="005F0648"/>
    <w:rsid w:val="005F0650"/>
    <w:rsid w:val="005F072E"/>
    <w:rsid w:val="005F08DB"/>
    <w:rsid w:val="005F0905"/>
    <w:rsid w:val="005F0907"/>
    <w:rsid w:val="005F0957"/>
    <w:rsid w:val="005F0963"/>
    <w:rsid w:val="005F0A3A"/>
    <w:rsid w:val="005F0B28"/>
    <w:rsid w:val="005F0B8F"/>
    <w:rsid w:val="005F0D87"/>
    <w:rsid w:val="005F0EE2"/>
    <w:rsid w:val="005F0EEB"/>
    <w:rsid w:val="005F0EF2"/>
    <w:rsid w:val="005F0F3E"/>
    <w:rsid w:val="005F0F4A"/>
    <w:rsid w:val="005F107E"/>
    <w:rsid w:val="005F10A1"/>
    <w:rsid w:val="005F10B5"/>
    <w:rsid w:val="005F10CA"/>
    <w:rsid w:val="005F1270"/>
    <w:rsid w:val="005F1313"/>
    <w:rsid w:val="005F13A9"/>
    <w:rsid w:val="005F13C5"/>
    <w:rsid w:val="005F1402"/>
    <w:rsid w:val="005F14D8"/>
    <w:rsid w:val="005F1549"/>
    <w:rsid w:val="005F158C"/>
    <w:rsid w:val="005F1616"/>
    <w:rsid w:val="005F1648"/>
    <w:rsid w:val="005F16CE"/>
    <w:rsid w:val="005F1743"/>
    <w:rsid w:val="005F1AEB"/>
    <w:rsid w:val="005F1B3E"/>
    <w:rsid w:val="005F1C1C"/>
    <w:rsid w:val="005F1C63"/>
    <w:rsid w:val="005F1C64"/>
    <w:rsid w:val="005F1D44"/>
    <w:rsid w:val="005F1EDD"/>
    <w:rsid w:val="005F21B0"/>
    <w:rsid w:val="005F2225"/>
    <w:rsid w:val="005F229B"/>
    <w:rsid w:val="005F23CA"/>
    <w:rsid w:val="005F2560"/>
    <w:rsid w:val="005F2718"/>
    <w:rsid w:val="005F27C7"/>
    <w:rsid w:val="005F2820"/>
    <w:rsid w:val="005F2CDD"/>
    <w:rsid w:val="005F2E31"/>
    <w:rsid w:val="005F2EDD"/>
    <w:rsid w:val="005F2F03"/>
    <w:rsid w:val="005F2F1A"/>
    <w:rsid w:val="005F2F2F"/>
    <w:rsid w:val="005F2FCD"/>
    <w:rsid w:val="005F2FF6"/>
    <w:rsid w:val="005F307C"/>
    <w:rsid w:val="005F318E"/>
    <w:rsid w:val="005F31F5"/>
    <w:rsid w:val="005F3247"/>
    <w:rsid w:val="005F331A"/>
    <w:rsid w:val="005F33E7"/>
    <w:rsid w:val="005F3478"/>
    <w:rsid w:val="005F381A"/>
    <w:rsid w:val="005F3825"/>
    <w:rsid w:val="005F3846"/>
    <w:rsid w:val="005F38B4"/>
    <w:rsid w:val="005F3983"/>
    <w:rsid w:val="005F3993"/>
    <w:rsid w:val="005F3A98"/>
    <w:rsid w:val="005F3AA9"/>
    <w:rsid w:val="005F3CA0"/>
    <w:rsid w:val="005F3DCB"/>
    <w:rsid w:val="005F3F41"/>
    <w:rsid w:val="005F3F84"/>
    <w:rsid w:val="005F408D"/>
    <w:rsid w:val="005F40E6"/>
    <w:rsid w:val="005F4128"/>
    <w:rsid w:val="005F41AB"/>
    <w:rsid w:val="005F42BE"/>
    <w:rsid w:val="005F42F6"/>
    <w:rsid w:val="005F4304"/>
    <w:rsid w:val="005F43AF"/>
    <w:rsid w:val="005F4438"/>
    <w:rsid w:val="005F460E"/>
    <w:rsid w:val="005F468E"/>
    <w:rsid w:val="005F4735"/>
    <w:rsid w:val="005F4897"/>
    <w:rsid w:val="005F4917"/>
    <w:rsid w:val="005F4B90"/>
    <w:rsid w:val="005F4C1C"/>
    <w:rsid w:val="005F4E02"/>
    <w:rsid w:val="005F4E47"/>
    <w:rsid w:val="005F4F0D"/>
    <w:rsid w:val="005F4F2A"/>
    <w:rsid w:val="005F4F36"/>
    <w:rsid w:val="005F4F5B"/>
    <w:rsid w:val="005F4FAF"/>
    <w:rsid w:val="005F4FE9"/>
    <w:rsid w:val="005F5041"/>
    <w:rsid w:val="005F5095"/>
    <w:rsid w:val="005F51C6"/>
    <w:rsid w:val="005F5322"/>
    <w:rsid w:val="005F533A"/>
    <w:rsid w:val="005F55EE"/>
    <w:rsid w:val="005F569F"/>
    <w:rsid w:val="005F5728"/>
    <w:rsid w:val="005F5746"/>
    <w:rsid w:val="005F5803"/>
    <w:rsid w:val="005F5849"/>
    <w:rsid w:val="005F5880"/>
    <w:rsid w:val="005F5916"/>
    <w:rsid w:val="005F5A05"/>
    <w:rsid w:val="005F5A75"/>
    <w:rsid w:val="005F5AFB"/>
    <w:rsid w:val="005F5C2E"/>
    <w:rsid w:val="005F5CD1"/>
    <w:rsid w:val="005F5D72"/>
    <w:rsid w:val="005F5EB6"/>
    <w:rsid w:val="005F5ED0"/>
    <w:rsid w:val="005F5F55"/>
    <w:rsid w:val="005F608E"/>
    <w:rsid w:val="005F6106"/>
    <w:rsid w:val="005F6153"/>
    <w:rsid w:val="005F61A3"/>
    <w:rsid w:val="005F6209"/>
    <w:rsid w:val="005F62DE"/>
    <w:rsid w:val="005F62F5"/>
    <w:rsid w:val="005F643C"/>
    <w:rsid w:val="005F64F5"/>
    <w:rsid w:val="005F6796"/>
    <w:rsid w:val="005F679E"/>
    <w:rsid w:val="005F683F"/>
    <w:rsid w:val="005F69B4"/>
    <w:rsid w:val="005F6A7D"/>
    <w:rsid w:val="005F6D21"/>
    <w:rsid w:val="005F6D84"/>
    <w:rsid w:val="005F6F15"/>
    <w:rsid w:val="005F7019"/>
    <w:rsid w:val="005F70FF"/>
    <w:rsid w:val="005F7172"/>
    <w:rsid w:val="005F71D4"/>
    <w:rsid w:val="005F7209"/>
    <w:rsid w:val="005F72C9"/>
    <w:rsid w:val="005F74F0"/>
    <w:rsid w:val="005F74FE"/>
    <w:rsid w:val="005F7831"/>
    <w:rsid w:val="005F7952"/>
    <w:rsid w:val="005F7989"/>
    <w:rsid w:val="005F7A6B"/>
    <w:rsid w:val="005F7DB7"/>
    <w:rsid w:val="005F7F46"/>
    <w:rsid w:val="005F7FB0"/>
    <w:rsid w:val="0060002D"/>
    <w:rsid w:val="00600048"/>
    <w:rsid w:val="006000AA"/>
    <w:rsid w:val="006000B8"/>
    <w:rsid w:val="00600168"/>
    <w:rsid w:val="00600224"/>
    <w:rsid w:val="0060036F"/>
    <w:rsid w:val="0060055B"/>
    <w:rsid w:val="006006AE"/>
    <w:rsid w:val="006006E6"/>
    <w:rsid w:val="00600728"/>
    <w:rsid w:val="0060078E"/>
    <w:rsid w:val="006007B8"/>
    <w:rsid w:val="006008F7"/>
    <w:rsid w:val="00600952"/>
    <w:rsid w:val="00600A01"/>
    <w:rsid w:val="00600B47"/>
    <w:rsid w:val="00600B86"/>
    <w:rsid w:val="00600BCE"/>
    <w:rsid w:val="00600D11"/>
    <w:rsid w:val="00600DD5"/>
    <w:rsid w:val="00600EEA"/>
    <w:rsid w:val="00600F18"/>
    <w:rsid w:val="006011CD"/>
    <w:rsid w:val="00601249"/>
    <w:rsid w:val="0060139F"/>
    <w:rsid w:val="00601468"/>
    <w:rsid w:val="0060169D"/>
    <w:rsid w:val="0060178E"/>
    <w:rsid w:val="006017ED"/>
    <w:rsid w:val="00601854"/>
    <w:rsid w:val="00601875"/>
    <w:rsid w:val="0060187F"/>
    <w:rsid w:val="00601A2D"/>
    <w:rsid w:val="00601AA7"/>
    <w:rsid w:val="00601B44"/>
    <w:rsid w:val="00601B85"/>
    <w:rsid w:val="00601B9D"/>
    <w:rsid w:val="00601D25"/>
    <w:rsid w:val="00601DE2"/>
    <w:rsid w:val="00601EFA"/>
    <w:rsid w:val="006020E6"/>
    <w:rsid w:val="006022F5"/>
    <w:rsid w:val="00602415"/>
    <w:rsid w:val="00602481"/>
    <w:rsid w:val="0060250A"/>
    <w:rsid w:val="00602531"/>
    <w:rsid w:val="00602580"/>
    <w:rsid w:val="006025F0"/>
    <w:rsid w:val="00602632"/>
    <w:rsid w:val="006026E5"/>
    <w:rsid w:val="006029B9"/>
    <w:rsid w:val="00602AB9"/>
    <w:rsid w:val="00602ADD"/>
    <w:rsid w:val="00602B8D"/>
    <w:rsid w:val="00602BC4"/>
    <w:rsid w:val="00602E28"/>
    <w:rsid w:val="00602E79"/>
    <w:rsid w:val="00603018"/>
    <w:rsid w:val="00603285"/>
    <w:rsid w:val="006032BB"/>
    <w:rsid w:val="0060338A"/>
    <w:rsid w:val="006033F0"/>
    <w:rsid w:val="00603642"/>
    <w:rsid w:val="006036C0"/>
    <w:rsid w:val="006036D3"/>
    <w:rsid w:val="006037A7"/>
    <w:rsid w:val="006037D5"/>
    <w:rsid w:val="00603899"/>
    <w:rsid w:val="006038FF"/>
    <w:rsid w:val="00603A0E"/>
    <w:rsid w:val="00603A99"/>
    <w:rsid w:val="00603B81"/>
    <w:rsid w:val="00603C0B"/>
    <w:rsid w:val="00603DC3"/>
    <w:rsid w:val="00603E14"/>
    <w:rsid w:val="00603E91"/>
    <w:rsid w:val="00603EAA"/>
    <w:rsid w:val="00603ECD"/>
    <w:rsid w:val="00604023"/>
    <w:rsid w:val="00604115"/>
    <w:rsid w:val="006041E1"/>
    <w:rsid w:val="00604324"/>
    <w:rsid w:val="0060433F"/>
    <w:rsid w:val="006043C8"/>
    <w:rsid w:val="006043E7"/>
    <w:rsid w:val="00604426"/>
    <w:rsid w:val="0060450A"/>
    <w:rsid w:val="00604520"/>
    <w:rsid w:val="0060455C"/>
    <w:rsid w:val="006048DA"/>
    <w:rsid w:val="00604A66"/>
    <w:rsid w:val="00604BC7"/>
    <w:rsid w:val="00604D66"/>
    <w:rsid w:val="00604F31"/>
    <w:rsid w:val="00604F6E"/>
    <w:rsid w:val="00604FC5"/>
    <w:rsid w:val="006050C1"/>
    <w:rsid w:val="0060528A"/>
    <w:rsid w:val="006052F5"/>
    <w:rsid w:val="00605480"/>
    <w:rsid w:val="006054B1"/>
    <w:rsid w:val="00605511"/>
    <w:rsid w:val="0060578C"/>
    <w:rsid w:val="0060585F"/>
    <w:rsid w:val="006058D1"/>
    <w:rsid w:val="00605A3E"/>
    <w:rsid w:val="00605BBE"/>
    <w:rsid w:val="00605C2D"/>
    <w:rsid w:val="00605CF9"/>
    <w:rsid w:val="00605D4B"/>
    <w:rsid w:val="00605E7C"/>
    <w:rsid w:val="00605EAC"/>
    <w:rsid w:val="006062DF"/>
    <w:rsid w:val="00606345"/>
    <w:rsid w:val="00606349"/>
    <w:rsid w:val="00606472"/>
    <w:rsid w:val="006064FC"/>
    <w:rsid w:val="0060659E"/>
    <w:rsid w:val="006065C7"/>
    <w:rsid w:val="00606612"/>
    <w:rsid w:val="006066FA"/>
    <w:rsid w:val="006067BA"/>
    <w:rsid w:val="00606831"/>
    <w:rsid w:val="006069FC"/>
    <w:rsid w:val="00606B8A"/>
    <w:rsid w:val="00606D0E"/>
    <w:rsid w:val="00606D97"/>
    <w:rsid w:val="00606E23"/>
    <w:rsid w:val="00606FBB"/>
    <w:rsid w:val="00606FD6"/>
    <w:rsid w:val="00607094"/>
    <w:rsid w:val="006071E8"/>
    <w:rsid w:val="00607284"/>
    <w:rsid w:val="006072AB"/>
    <w:rsid w:val="0060734B"/>
    <w:rsid w:val="006073BE"/>
    <w:rsid w:val="00607594"/>
    <w:rsid w:val="0060778E"/>
    <w:rsid w:val="0060784D"/>
    <w:rsid w:val="00607859"/>
    <w:rsid w:val="00607887"/>
    <w:rsid w:val="0060788A"/>
    <w:rsid w:val="00607906"/>
    <w:rsid w:val="00607A15"/>
    <w:rsid w:val="00607C62"/>
    <w:rsid w:val="00607C9C"/>
    <w:rsid w:val="00607CC1"/>
    <w:rsid w:val="00607D87"/>
    <w:rsid w:val="00607DE8"/>
    <w:rsid w:val="00607F08"/>
    <w:rsid w:val="00607F3A"/>
    <w:rsid w:val="00607FF4"/>
    <w:rsid w:val="0060DED4"/>
    <w:rsid w:val="0061000E"/>
    <w:rsid w:val="0061000F"/>
    <w:rsid w:val="00610076"/>
    <w:rsid w:val="00610087"/>
    <w:rsid w:val="00610172"/>
    <w:rsid w:val="00610213"/>
    <w:rsid w:val="00610254"/>
    <w:rsid w:val="006102BD"/>
    <w:rsid w:val="00610386"/>
    <w:rsid w:val="00610470"/>
    <w:rsid w:val="00610603"/>
    <w:rsid w:val="00610720"/>
    <w:rsid w:val="00610737"/>
    <w:rsid w:val="00610802"/>
    <w:rsid w:val="00610848"/>
    <w:rsid w:val="006108AC"/>
    <w:rsid w:val="006108FF"/>
    <w:rsid w:val="00610939"/>
    <w:rsid w:val="006109B9"/>
    <w:rsid w:val="00610B46"/>
    <w:rsid w:val="00610B67"/>
    <w:rsid w:val="00610CAA"/>
    <w:rsid w:val="00610D23"/>
    <w:rsid w:val="00610D24"/>
    <w:rsid w:val="00610D6C"/>
    <w:rsid w:val="00610D7E"/>
    <w:rsid w:val="00610E28"/>
    <w:rsid w:val="00610E82"/>
    <w:rsid w:val="00610ECB"/>
    <w:rsid w:val="00610F8A"/>
    <w:rsid w:val="006110C5"/>
    <w:rsid w:val="00611150"/>
    <w:rsid w:val="00611197"/>
    <w:rsid w:val="006111E4"/>
    <w:rsid w:val="0061128A"/>
    <w:rsid w:val="006112B1"/>
    <w:rsid w:val="0061135C"/>
    <w:rsid w:val="00611382"/>
    <w:rsid w:val="006114E4"/>
    <w:rsid w:val="0061158B"/>
    <w:rsid w:val="00611610"/>
    <w:rsid w:val="006119DD"/>
    <w:rsid w:val="00611B68"/>
    <w:rsid w:val="00611C09"/>
    <w:rsid w:val="00611D72"/>
    <w:rsid w:val="00611DB1"/>
    <w:rsid w:val="00611FF5"/>
    <w:rsid w:val="0061203E"/>
    <w:rsid w:val="00612077"/>
    <w:rsid w:val="00612196"/>
    <w:rsid w:val="00612383"/>
    <w:rsid w:val="00612397"/>
    <w:rsid w:val="00612488"/>
    <w:rsid w:val="006124C0"/>
    <w:rsid w:val="00612620"/>
    <w:rsid w:val="00612762"/>
    <w:rsid w:val="0061283E"/>
    <w:rsid w:val="0061299D"/>
    <w:rsid w:val="00612A8D"/>
    <w:rsid w:val="00612CA1"/>
    <w:rsid w:val="00612CAF"/>
    <w:rsid w:val="00612CC0"/>
    <w:rsid w:val="00612E98"/>
    <w:rsid w:val="00612F85"/>
    <w:rsid w:val="00612FD7"/>
    <w:rsid w:val="006130C2"/>
    <w:rsid w:val="0061314C"/>
    <w:rsid w:val="0061316C"/>
    <w:rsid w:val="006131DE"/>
    <w:rsid w:val="00613315"/>
    <w:rsid w:val="0061335C"/>
    <w:rsid w:val="006133AF"/>
    <w:rsid w:val="00613424"/>
    <w:rsid w:val="0061342F"/>
    <w:rsid w:val="00613479"/>
    <w:rsid w:val="006134D5"/>
    <w:rsid w:val="006135EF"/>
    <w:rsid w:val="006136B9"/>
    <w:rsid w:val="00613845"/>
    <w:rsid w:val="006138F0"/>
    <w:rsid w:val="0061399A"/>
    <w:rsid w:val="006139EC"/>
    <w:rsid w:val="00613C0A"/>
    <w:rsid w:val="00613DB2"/>
    <w:rsid w:val="00613EE5"/>
    <w:rsid w:val="00614056"/>
    <w:rsid w:val="006140AB"/>
    <w:rsid w:val="006141CE"/>
    <w:rsid w:val="0061421D"/>
    <w:rsid w:val="0061424A"/>
    <w:rsid w:val="00614346"/>
    <w:rsid w:val="0061447A"/>
    <w:rsid w:val="0061470E"/>
    <w:rsid w:val="0061473E"/>
    <w:rsid w:val="006147FE"/>
    <w:rsid w:val="006148DB"/>
    <w:rsid w:val="006149DC"/>
    <w:rsid w:val="00614A59"/>
    <w:rsid w:val="00614AA1"/>
    <w:rsid w:val="00614AF4"/>
    <w:rsid w:val="00614D27"/>
    <w:rsid w:val="00614D8F"/>
    <w:rsid w:val="00614FAC"/>
    <w:rsid w:val="006152DE"/>
    <w:rsid w:val="00615411"/>
    <w:rsid w:val="00615427"/>
    <w:rsid w:val="00615512"/>
    <w:rsid w:val="006155F6"/>
    <w:rsid w:val="00615632"/>
    <w:rsid w:val="00615675"/>
    <w:rsid w:val="0061578C"/>
    <w:rsid w:val="0061582C"/>
    <w:rsid w:val="00615A7F"/>
    <w:rsid w:val="00615BD8"/>
    <w:rsid w:val="00615C27"/>
    <w:rsid w:val="00615CD7"/>
    <w:rsid w:val="00615E4A"/>
    <w:rsid w:val="00615E71"/>
    <w:rsid w:val="00615F16"/>
    <w:rsid w:val="00615FBB"/>
    <w:rsid w:val="00616019"/>
    <w:rsid w:val="0061605C"/>
    <w:rsid w:val="00616272"/>
    <w:rsid w:val="006162A4"/>
    <w:rsid w:val="006162C6"/>
    <w:rsid w:val="006164B8"/>
    <w:rsid w:val="006165B3"/>
    <w:rsid w:val="0061661C"/>
    <w:rsid w:val="00616668"/>
    <w:rsid w:val="006166AB"/>
    <w:rsid w:val="0061670D"/>
    <w:rsid w:val="00616714"/>
    <w:rsid w:val="00616715"/>
    <w:rsid w:val="0061676A"/>
    <w:rsid w:val="00616919"/>
    <w:rsid w:val="00616928"/>
    <w:rsid w:val="00616B5F"/>
    <w:rsid w:val="00616C84"/>
    <w:rsid w:val="00616EF2"/>
    <w:rsid w:val="00616F8E"/>
    <w:rsid w:val="00617043"/>
    <w:rsid w:val="006170EE"/>
    <w:rsid w:val="006170FD"/>
    <w:rsid w:val="00617183"/>
    <w:rsid w:val="0061727C"/>
    <w:rsid w:val="006172F2"/>
    <w:rsid w:val="00617451"/>
    <w:rsid w:val="006174F4"/>
    <w:rsid w:val="0061769B"/>
    <w:rsid w:val="0061777D"/>
    <w:rsid w:val="006177F9"/>
    <w:rsid w:val="00617802"/>
    <w:rsid w:val="00617812"/>
    <w:rsid w:val="006178A4"/>
    <w:rsid w:val="00617A2A"/>
    <w:rsid w:val="00617A46"/>
    <w:rsid w:val="00617BF5"/>
    <w:rsid w:val="00617C15"/>
    <w:rsid w:val="00617FA4"/>
    <w:rsid w:val="0061AE24"/>
    <w:rsid w:val="006200AB"/>
    <w:rsid w:val="0062014D"/>
    <w:rsid w:val="00620198"/>
    <w:rsid w:val="0062029A"/>
    <w:rsid w:val="006202EB"/>
    <w:rsid w:val="00620377"/>
    <w:rsid w:val="0062039B"/>
    <w:rsid w:val="006204A8"/>
    <w:rsid w:val="00620567"/>
    <w:rsid w:val="006205BF"/>
    <w:rsid w:val="00620613"/>
    <w:rsid w:val="006207F6"/>
    <w:rsid w:val="006208F8"/>
    <w:rsid w:val="0062094C"/>
    <w:rsid w:val="006209F8"/>
    <w:rsid w:val="00620D2D"/>
    <w:rsid w:val="00620D93"/>
    <w:rsid w:val="00620FEB"/>
    <w:rsid w:val="0062107E"/>
    <w:rsid w:val="006210F3"/>
    <w:rsid w:val="006211D3"/>
    <w:rsid w:val="00621210"/>
    <w:rsid w:val="006213C7"/>
    <w:rsid w:val="006213E6"/>
    <w:rsid w:val="00621463"/>
    <w:rsid w:val="0062161C"/>
    <w:rsid w:val="00621733"/>
    <w:rsid w:val="00621849"/>
    <w:rsid w:val="00621968"/>
    <w:rsid w:val="00621AAA"/>
    <w:rsid w:val="00621ABB"/>
    <w:rsid w:val="00621AF1"/>
    <w:rsid w:val="00621C83"/>
    <w:rsid w:val="00621CDC"/>
    <w:rsid w:val="00621CE6"/>
    <w:rsid w:val="00621D1A"/>
    <w:rsid w:val="00621E7D"/>
    <w:rsid w:val="00621EFD"/>
    <w:rsid w:val="00621F2D"/>
    <w:rsid w:val="00621F78"/>
    <w:rsid w:val="00622008"/>
    <w:rsid w:val="0062205B"/>
    <w:rsid w:val="0062205C"/>
    <w:rsid w:val="0062208D"/>
    <w:rsid w:val="00622153"/>
    <w:rsid w:val="006221B5"/>
    <w:rsid w:val="006221C3"/>
    <w:rsid w:val="0062223B"/>
    <w:rsid w:val="0062231E"/>
    <w:rsid w:val="0062239E"/>
    <w:rsid w:val="006223C3"/>
    <w:rsid w:val="0062241D"/>
    <w:rsid w:val="006224D4"/>
    <w:rsid w:val="006226DF"/>
    <w:rsid w:val="006226E6"/>
    <w:rsid w:val="006226F1"/>
    <w:rsid w:val="00622798"/>
    <w:rsid w:val="006227AB"/>
    <w:rsid w:val="006228AF"/>
    <w:rsid w:val="00622A44"/>
    <w:rsid w:val="00622A60"/>
    <w:rsid w:val="00622ABD"/>
    <w:rsid w:val="00622BC1"/>
    <w:rsid w:val="00622C9E"/>
    <w:rsid w:val="00622CE7"/>
    <w:rsid w:val="00622EA3"/>
    <w:rsid w:val="006231D6"/>
    <w:rsid w:val="0062323E"/>
    <w:rsid w:val="00623252"/>
    <w:rsid w:val="00623303"/>
    <w:rsid w:val="0062349B"/>
    <w:rsid w:val="006234DA"/>
    <w:rsid w:val="006235C9"/>
    <w:rsid w:val="00623603"/>
    <w:rsid w:val="00623626"/>
    <w:rsid w:val="00623645"/>
    <w:rsid w:val="0062370B"/>
    <w:rsid w:val="006238F3"/>
    <w:rsid w:val="006239BB"/>
    <w:rsid w:val="00623A67"/>
    <w:rsid w:val="00623A7C"/>
    <w:rsid w:val="00623AC0"/>
    <w:rsid w:val="00623B2E"/>
    <w:rsid w:val="00623BAF"/>
    <w:rsid w:val="00623C2B"/>
    <w:rsid w:val="00623CD5"/>
    <w:rsid w:val="00623CE5"/>
    <w:rsid w:val="00623E3C"/>
    <w:rsid w:val="00623EB8"/>
    <w:rsid w:val="00624127"/>
    <w:rsid w:val="00624147"/>
    <w:rsid w:val="0062418D"/>
    <w:rsid w:val="00624195"/>
    <w:rsid w:val="0062419D"/>
    <w:rsid w:val="006242F8"/>
    <w:rsid w:val="0062435F"/>
    <w:rsid w:val="0062440A"/>
    <w:rsid w:val="00624508"/>
    <w:rsid w:val="00624553"/>
    <w:rsid w:val="00624581"/>
    <w:rsid w:val="00624705"/>
    <w:rsid w:val="006247CB"/>
    <w:rsid w:val="0062480D"/>
    <w:rsid w:val="00624924"/>
    <w:rsid w:val="00624967"/>
    <w:rsid w:val="00624AB2"/>
    <w:rsid w:val="00624B85"/>
    <w:rsid w:val="00624C7C"/>
    <w:rsid w:val="00624E2C"/>
    <w:rsid w:val="00624E53"/>
    <w:rsid w:val="00624F06"/>
    <w:rsid w:val="00624F23"/>
    <w:rsid w:val="00624FC7"/>
    <w:rsid w:val="00625095"/>
    <w:rsid w:val="0062525C"/>
    <w:rsid w:val="006252CE"/>
    <w:rsid w:val="00625303"/>
    <w:rsid w:val="006254F3"/>
    <w:rsid w:val="006256CF"/>
    <w:rsid w:val="00625733"/>
    <w:rsid w:val="00625767"/>
    <w:rsid w:val="006259BF"/>
    <w:rsid w:val="00625CDE"/>
    <w:rsid w:val="00625CF5"/>
    <w:rsid w:val="00625DC7"/>
    <w:rsid w:val="00625F89"/>
    <w:rsid w:val="00625FF5"/>
    <w:rsid w:val="0062601C"/>
    <w:rsid w:val="00626085"/>
    <w:rsid w:val="006261F2"/>
    <w:rsid w:val="0062629F"/>
    <w:rsid w:val="00626413"/>
    <w:rsid w:val="0062641D"/>
    <w:rsid w:val="00626526"/>
    <w:rsid w:val="006266F6"/>
    <w:rsid w:val="00626718"/>
    <w:rsid w:val="006267F9"/>
    <w:rsid w:val="00626AC5"/>
    <w:rsid w:val="00626DEB"/>
    <w:rsid w:val="00626F1F"/>
    <w:rsid w:val="00626F78"/>
    <w:rsid w:val="00626FA5"/>
    <w:rsid w:val="006270A7"/>
    <w:rsid w:val="006270CE"/>
    <w:rsid w:val="006272DE"/>
    <w:rsid w:val="00627302"/>
    <w:rsid w:val="00627314"/>
    <w:rsid w:val="0062733E"/>
    <w:rsid w:val="0062739D"/>
    <w:rsid w:val="006273EA"/>
    <w:rsid w:val="00627669"/>
    <w:rsid w:val="00627718"/>
    <w:rsid w:val="00627750"/>
    <w:rsid w:val="0062780B"/>
    <w:rsid w:val="0062782C"/>
    <w:rsid w:val="00627878"/>
    <w:rsid w:val="0062787C"/>
    <w:rsid w:val="00627976"/>
    <w:rsid w:val="00627A1B"/>
    <w:rsid w:val="00627B5F"/>
    <w:rsid w:val="00627BBC"/>
    <w:rsid w:val="00627C0E"/>
    <w:rsid w:val="00627C2F"/>
    <w:rsid w:val="00627D5F"/>
    <w:rsid w:val="00627E60"/>
    <w:rsid w:val="00627E9D"/>
    <w:rsid w:val="00627F3F"/>
    <w:rsid w:val="0063013F"/>
    <w:rsid w:val="0063035A"/>
    <w:rsid w:val="006304A3"/>
    <w:rsid w:val="0063051A"/>
    <w:rsid w:val="00630716"/>
    <w:rsid w:val="00630984"/>
    <w:rsid w:val="00630AE8"/>
    <w:rsid w:val="00630B0B"/>
    <w:rsid w:val="00630B2B"/>
    <w:rsid w:val="00630B7D"/>
    <w:rsid w:val="00630C22"/>
    <w:rsid w:val="00630D04"/>
    <w:rsid w:val="00630D4E"/>
    <w:rsid w:val="006310DB"/>
    <w:rsid w:val="00631206"/>
    <w:rsid w:val="0063140E"/>
    <w:rsid w:val="00631587"/>
    <w:rsid w:val="006315A7"/>
    <w:rsid w:val="00631635"/>
    <w:rsid w:val="00631692"/>
    <w:rsid w:val="00631755"/>
    <w:rsid w:val="006317C0"/>
    <w:rsid w:val="006317CC"/>
    <w:rsid w:val="00631984"/>
    <w:rsid w:val="00631994"/>
    <w:rsid w:val="00631A29"/>
    <w:rsid w:val="00631AC2"/>
    <w:rsid w:val="00631CCB"/>
    <w:rsid w:val="00631CE7"/>
    <w:rsid w:val="00631DA0"/>
    <w:rsid w:val="00631DB7"/>
    <w:rsid w:val="00631E37"/>
    <w:rsid w:val="00631E41"/>
    <w:rsid w:val="00631F11"/>
    <w:rsid w:val="00631F2D"/>
    <w:rsid w:val="00631F3B"/>
    <w:rsid w:val="00632110"/>
    <w:rsid w:val="0063216C"/>
    <w:rsid w:val="0063216D"/>
    <w:rsid w:val="006322B5"/>
    <w:rsid w:val="00632368"/>
    <w:rsid w:val="00632400"/>
    <w:rsid w:val="00632457"/>
    <w:rsid w:val="00632602"/>
    <w:rsid w:val="00632691"/>
    <w:rsid w:val="006328BB"/>
    <w:rsid w:val="006328F5"/>
    <w:rsid w:val="00632927"/>
    <w:rsid w:val="0063298E"/>
    <w:rsid w:val="00632C0E"/>
    <w:rsid w:val="00632C7D"/>
    <w:rsid w:val="00632DD7"/>
    <w:rsid w:val="0063313E"/>
    <w:rsid w:val="00633262"/>
    <w:rsid w:val="006332AA"/>
    <w:rsid w:val="00633355"/>
    <w:rsid w:val="006333C1"/>
    <w:rsid w:val="00633553"/>
    <w:rsid w:val="006336D2"/>
    <w:rsid w:val="006336F2"/>
    <w:rsid w:val="006336F9"/>
    <w:rsid w:val="00633866"/>
    <w:rsid w:val="00633A74"/>
    <w:rsid w:val="00633AFC"/>
    <w:rsid w:val="00633B83"/>
    <w:rsid w:val="00633BF9"/>
    <w:rsid w:val="00633C1B"/>
    <w:rsid w:val="00633DF3"/>
    <w:rsid w:val="00633E4B"/>
    <w:rsid w:val="00633F06"/>
    <w:rsid w:val="00633F09"/>
    <w:rsid w:val="00633F45"/>
    <w:rsid w:val="00634076"/>
    <w:rsid w:val="006341EC"/>
    <w:rsid w:val="0063426A"/>
    <w:rsid w:val="006342F4"/>
    <w:rsid w:val="006343A9"/>
    <w:rsid w:val="00634414"/>
    <w:rsid w:val="006346A5"/>
    <w:rsid w:val="00634716"/>
    <w:rsid w:val="00634897"/>
    <w:rsid w:val="006348D8"/>
    <w:rsid w:val="0063495D"/>
    <w:rsid w:val="00634A30"/>
    <w:rsid w:val="00634B2E"/>
    <w:rsid w:val="0063503B"/>
    <w:rsid w:val="0063517A"/>
    <w:rsid w:val="00635238"/>
    <w:rsid w:val="0063526E"/>
    <w:rsid w:val="00635335"/>
    <w:rsid w:val="00635434"/>
    <w:rsid w:val="0063551E"/>
    <w:rsid w:val="00635542"/>
    <w:rsid w:val="00635556"/>
    <w:rsid w:val="00635588"/>
    <w:rsid w:val="00635603"/>
    <w:rsid w:val="00635841"/>
    <w:rsid w:val="00635920"/>
    <w:rsid w:val="00635946"/>
    <w:rsid w:val="006359DD"/>
    <w:rsid w:val="00635A5A"/>
    <w:rsid w:val="00635A72"/>
    <w:rsid w:val="00635B82"/>
    <w:rsid w:val="00635CF7"/>
    <w:rsid w:val="00635D08"/>
    <w:rsid w:val="00635DA7"/>
    <w:rsid w:val="00635DEC"/>
    <w:rsid w:val="00635E10"/>
    <w:rsid w:val="00635E67"/>
    <w:rsid w:val="00635F7A"/>
    <w:rsid w:val="00635FB8"/>
    <w:rsid w:val="00636064"/>
    <w:rsid w:val="00636086"/>
    <w:rsid w:val="006360C2"/>
    <w:rsid w:val="00636231"/>
    <w:rsid w:val="006362CB"/>
    <w:rsid w:val="006362CD"/>
    <w:rsid w:val="0063652A"/>
    <w:rsid w:val="0063657E"/>
    <w:rsid w:val="006365B6"/>
    <w:rsid w:val="006365F2"/>
    <w:rsid w:val="0063672B"/>
    <w:rsid w:val="0063699C"/>
    <w:rsid w:val="006369AB"/>
    <w:rsid w:val="006369F4"/>
    <w:rsid w:val="00636BC8"/>
    <w:rsid w:val="00636C58"/>
    <w:rsid w:val="00636C91"/>
    <w:rsid w:val="00636E71"/>
    <w:rsid w:val="00636F01"/>
    <w:rsid w:val="00636FA9"/>
    <w:rsid w:val="006372EE"/>
    <w:rsid w:val="00637386"/>
    <w:rsid w:val="00637764"/>
    <w:rsid w:val="006377B9"/>
    <w:rsid w:val="006377C2"/>
    <w:rsid w:val="00637878"/>
    <w:rsid w:val="006378C2"/>
    <w:rsid w:val="006379A8"/>
    <w:rsid w:val="00637CD2"/>
    <w:rsid w:val="00637DB5"/>
    <w:rsid w:val="00637E3F"/>
    <w:rsid w:val="00637EC3"/>
    <w:rsid w:val="00637EDF"/>
    <w:rsid w:val="0063C31E"/>
    <w:rsid w:val="0063F2F4"/>
    <w:rsid w:val="006401CD"/>
    <w:rsid w:val="0064038C"/>
    <w:rsid w:val="006403C3"/>
    <w:rsid w:val="00640491"/>
    <w:rsid w:val="00640588"/>
    <w:rsid w:val="0064060B"/>
    <w:rsid w:val="006406E5"/>
    <w:rsid w:val="00640762"/>
    <w:rsid w:val="0064081F"/>
    <w:rsid w:val="00640AA9"/>
    <w:rsid w:val="00640D8F"/>
    <w:rsid w:val="0064130D"/>
    <w:rsid w:val="00641312"/>
    <w:rsid w:val="00641320"/>
    <w:rsid w:val="0064135F"/>
    <w:rsid w:val="00641511"/>
    <w:rsid w:val="00641620"/>
    <w:rsid w:val="00641886"/>
    <w:rsid w:val="006418A5"/>
    <w:rsid w:val="0064193A"/>
    <w:rsid w:val="00641953"/>
    <w:rsid w:val="00641970"/>
    <w:rsid w:val="00641A2D"/>
    <w:rsid w:val="00641A7A"/>
    <w:rsid w:val="00641AC4"/>
    <w:rsid w:val="00641ADB"/>
    <w:rsid w:val="00641B45"/>
    <w:rsid w:val="00641D2A"/>
    <w:rsid w:val="00641D77"/>
    <w:rsid w:val="00641D8F"/>
    <w:rsid w:val="00641FEB"/>
    <w:rsid w:val="00642185"/>
    <w:rsid w:val="006422C7"/>
    <w:rsid w:val="006422FF"/>
    <w:rsid w:val="00642558"/>
    <w:rsid w:val="00642586"/>
    <w:rsid w:val="006425E7"/>
    <w:rsid w:val="0064265E"/>
    <w:rsid w:val="0064268F"/>
    <w:rsid w:val="0064272E"/>
    <w:rsid w:val="00642759"/>
    <w:rsid w:val="00642A00"/>
    <w:rsid w:val="00642BF7"/>
    <w:rsid w:val="00642C0C"/>
    <w:rsid w:val="00642CBE"/>
    <w:rsid w:val="00642D13"/>
    <w:rsid w:val="00642D99"/>
    <w:rsid w:val="00642DA8"/>
    <w:rsid w:val="00642EC8"/>
    <w:rsid w:val="006430B0"/>
    <w:rsid w:val="006430E8"/>
    <w:rsid w:val="00643239"/>
    <w:rsid w:val="00643457"/>
    <w:rsid w:val="0064361C"/>
    <w:rsid w:val="006436AA"/>
    <w:rsid w:val="00643765"/>
    <w:rsid w:val="006438FD"/>
    <w:rsid w:val="0064393E"/>
    <w:rsid w:val="00643A07"/>
    <w:rsid w:val="00643A6A"/>
    <w:rsid w:val="00643C23"/>
    <w:rsid w:val="00643CA1"/>
    <w:rsid w:val="00643CEE"/>
    <w:rsid w:val="00643D46"/>
    <w:rsid w:val="00643E3B"/>
    <w:rsid w:val="00643F59"/>
    <w:rsid w:val="006440F6"/>
    <w:rsid w:val="00644390"/>
    <w:rsid w:val="006444E8"/>
    <w:rsid w:val="00644559"/>
    <w:rsid w:val="006445F7"/>
    <w:rsid w:val="006446DC"/>
    <w:rsid w:val="006447FE"/>
    <w:rsid w:val="0064498C"/>
    <w:rsid w:val="006449B6"/>
    <w:rsid w:val="00644D2C"/>
    <w:rsid w:val="00644E98"/>
    <w:rsid w:val="00644ECE"/>
    <w:rsid w:val="00644FFF"/>
    <w:rsid w:val="0064500F"/>
    <w:rsid w:val="0064502C"/>
    <w:rsid w:val="00645117"/>
    <w:rsid w:val="00645223"/>
    <w:rsid w:val="006452A1"/>
    <w:rsid w:val="006452D8"/>
    <w:rsid w:val="00645320"/>
    <w:rsid w:val="00645379"/>
    <w:rsid w:val="006453CE"/>
    <w:rsid w:val="006453F3"/>
    <w:rsid w:val="0064557D"/>
    <w:rsid w:val="0064583B"/>
    <w:rsid w:val="00645A0B"/>
    <w:rsid w:val="00645A5A"/>
    <w:rsid w:val="00645B45"/>
    <w:rsid w:val="00645C40"/>
    <w:rsid w:val="00645C83"/>
    <w:rsid w:val="00645D5C"/>
    <w:rsid w:val="00645D6B"/>
    <w:rsid w:val="00645E0B"/>
    <w:rsid w:val="00645EE9"/>
    <w:rsid w:val="00645FA6"/>
    <w:rsid w:val="00645FBF"/>
    <w:rsid w:val="00646122"/>
    <w:rsid w:val="0064613B"/>
    <w:rsid w:val="00646330"/>
    <w:rsid w:val="0064634B"/>
    <w:rsid w:val="006465F3"/>
    <w:rsid w:val="0064661F"/>
    <w:rsid w:val="006467FD"/>
    <w:rsid w:val="00646828"/>
    <w:rsid w:val="00646856"/>
    <w:rsid w:val="006468A1"/>
    <w:rsid w:val="00646A76"/>
    <w:rsid w:val="00646B0A"/>
    <w:rsid w:val="00646B1A"/>
    <w:rsid w:val="00646BED"/>
    <w:rsid w:val="00646C6E"/>
    <w:rsid w:val="00646D32"/>
    <w:rsid w:val="00646DFB"/>
    <w:rsid w:val="00646E58"/>
    <w:rsid w:val="00646F7C"/>
    <w:rsid w:val="00647079"/>
    <w:rsid w:val="00647086"/>
    <w:rsid w:val="006470F4"/>
    <w:rsid w:val="00647126"/>
    <w:rsid w:val="0064714C"/>
    <w:rsid w:val="0064723E"/>
    <w:rsid w:val="006472E8"/>
    <w:rsid w:val="00647333"/>
    <w:rsid w:val="00647432"/>
    <w:rsid w:val="006474BB"/>
    <w:rsid w:val="00647523"/>
    <w:rsid w:val="00647531"/>
    <w:rsid w:val="0064758E"/>
    <w:rsid w:val="00647765"/>
    <w:rsid w:val="00647778"/>
    <w:rsid w:val="00647898"/>
    <w:rsid w:val="006479C2"/>
    <w:rsid w:val="00647A99"/>
    <w:rsid w:val="00647AB8"/>
    <w:rsid w:val="00647BA8"/>
    <w:rsid w:val="00647CC0"/>
    <w:rsid w:val="00647DC1"/>
    <w:rsid w:val="00647E3F"/>
    <w:rsid w:val="00647EDD"/>
    <w:rsid w:val="00647FAD"/>
    <w:rsid w:val="00647FF3"/>
    <w:rsid w:val="0064F987"/>
    <w:rsid w:val="006500E3"/>
    <w:rsid w:val="00650209"/>
    <w:rsid w:val="0065032F"/>
    <w:rsid w:val="0065049C"/>
    <w:rsid w:val="00650528"/>
    <w:rsid w:val="00650589"/>
    <w:rsid w:val="006505C3"/>
    <w:rsid w:val="006506DA"/>
    <w:rsid w:val="0065080A"/>
    <w:rsid w:val="006508E5"/>
    <w:rsid w:val="00650951"/>
    <w:rsid w:val="006509BB"/>
    <w:rsid w:val="00650AE0"/>
    <w:rsid w:val="00650B0E"/>
    <w:rsid w:val="00650B3C"/>
    <w:rsid w:val="00650C57"/>
    <w:rsid w:val="00650C83"/>
    <w:rsid w:val="00650D04"/>
    <w:rsid w:val="00650D6C"/>
    <w:rsid w:val="00650D77"/>
    <w:rsid w:val="00650D87"/>
    <w:rsid w:val="00650EC0"/>
    <w:rsid w:val="00650ECD"/>
    <w:rsid w:val="00650ED2"/>
    <w:rsid w:val="006510A1"/>
    <w:rsid w:val="0065123F"/>
    <w:rsid w:val="006512F0"/>
    <w:rsid w:val="00651366"/>
    <w:rsid w:val="0065136B"/>
    <w:rsid w:val="00651415"/>
    <w:rsid w:val="00651474"/>
    <w:rsid w:val="00651728"/>
    <w:rsid w:val="0065187C"/>
    <w:rsid w:val="00651894"/>
    <w:rsid w:val="006518F9"/>
    <w:rsid w:val="00651985"/>
    <w:rsid w:val="00651A9A"/>
    <w:rsid w:val="00651AC9"/>
    <w:rsid w:val="00651CDE"/>
    <w:rsid w:val="00651CE0"/>
    <w:rsid w:val="00651D40"/>
    <w:rsid w:val="00651DF3"/>
    <w:rsid w:val="00651EED"/>
    <w:rsid w:val="00651FAF"/>
    <w:rsid w:val="00652070"/>
    <w:rsid w:val="00652342"/>
    <w:rsid w:val="00652525"/>
    <w:rsid w:val="0065252E"/>
    <w:rsid w:val="0065253A"/>
    <w:rsid w:val="00652593"/>
    <w:rsid w:val="006527DD"/>
    <w:rsid w:val="006527FB"/>
    <w:rsid w:val="00652804"/>
    <w:rsid w:val="0065288E"/>
    <w:rsid w:val="00652935"/>
    <w:rsid w:val="00652940"/>
    <w:rsid w:val="0065298B"/>
    <w:rsid w:val="00652A04"/>
    <w:rsid w:val="00652AC6"/>
    <w:rsid w:val="00652BF0"/>
    <w:rsid w:val="00652C16"/>
    <w:rsid w:val="00652CEB"/>
    <w:rsid w:val="00652D31"/>
    <w:rsid w:val="00652D6F"/>
    <w:rsid w:val="00652ED3"/>
    <w:rsid w:val="00652F24"/>
    <w:rsid w:val="00652F7D"/>
    <w:rsid w:val="00653088"/>
    <w:rsid w:val="006530F0"/>
    <w:rsid w:val="006530F4"/>
    <w:rsid w:val="006531A6"/>
    <w:rsid w:val="0065333A"/>
    <w:rsid w:val="00653381"/>
    <w:rsid w:val="006534B8"/>
    <w:rsid w:val="0065364A"/>
    <w:rsid w:val="00653660"/>
    <w:rsid w:val="00653690"/>
    <w:rsid w:val="006536D3"/>
    <w:rsid w:val="00653797"/>
    <w:rsid w:val="006537D7"/>
    <w:rsid w:val="00653D91"/>
    <w:rsid w:val="00653DE3"/>
    <w:rsid w:val="00653E9A"/>
    <w:rsid w:val="00653F98"/>
    <w:rsid w:val="0065423C"/>
    <w:rsid w:val="00654254"/>
    <w:rsid w:val="006542E5"/>
    <w:rsid w:val="00654402"/>
    <w:rsid w:val="0065448E"/>
    <w:rsid w:val="006544ED"/>
    <w:rsid w:val="0065451E"/>
    <w:rsid w:val="0065458A"/>
    <w:rsid w:val="0065460B"/>
    <w:rsid w:val="006546F4"/>
    <w:rsid w:val="00654777"/>
    <w:rsid w:val="006549C4"/>
    <w:rsid w:val="00654BC1"/>
    <w:rsid w:val="00654BD0"/>
    <w:rsid w:val="00654C9C"/>
    <w:rsid w:val="00654CC3"/>
    <w:rsid w:val="00654DC5"/>
    <w:rsid w:val="00654F09"/>
    <w:rsid w:val="00654F38"/>
    <w:rsid w:val="00655227"/>
    <w:rsid w:val="00655235"/>
    <w:rsid w:val="0065528E"/>
    <w:rsid w:val="006552FF"/>
    <w:rsid w:val="006554EB"/>
    <w:rsid w:val="006556B5"/>
    <w:rsid w:val="006556F5"/>
    <w:rsid w:val="006557DE"/>
    <w:rsid w:val="0065595B"/>
    <w:rsid w:val="00655AB0"/>
    <w:rsid w:val="00655C78"/>
    <w:rsid w:val="00655D7F"/>
    <w:rsid w:val="00655E88"/>
    <w:rsid w:val="00655ECF"/>
    <w:rsid w:val="0065624E"/>
    <w:rsid w:val="006562FA"/>
    <w:rsid w:val="0065633B"/>
    <w:rsid w:val="00656435"/>
    <w:rsid w:val="0065646D"/>
    <w:rsid w:val="00656485"/>
    <w:rsid w:val="006565D1"/>
    <w:rsid w:val="006565FC"/>
    <w:rsid w:val="006566A0"/>
    <w:rsid w:val="00656766"/>
    <w:rsid w:val="006567DA"/>
    <w:rsid w:val="00656833"/>
    <w:rsid w:val="006568C2"/>
    <w:rsid w:val="0065696D"/>
    <w:rsid w:val="00656BA6"/>
    <w:rsid w:val="00656C3A"/>
    <w:rsid w:val="00656E8A"/>
    <w:rsid w:val="00656F54"/>
    <w:rsid w:val="00656F7C"/>
    <w:rsid w:val="00656FBB"/>
    <w:rsid w:val="0065700B"/>
    <w:rsid w:val="00657023"/>
    <w:rsid w:val="0065704C"/>
    <w:rsid w:val="0065711F"/>
    <w:rsid w:val="006571CE"/>
    <w:rsid w:val="006572D1"/>
    <w:rsid w:val="0065735A"/>
    <w:rsid w:val="006573CB"/>
    <w:rsid w:val="006574AD"/>
    <w:rsid w:val="00657610"/>
    <w:rsid w:val="0065764A"/>
    <w:rsid w:val="00657675"/>
    <w:rsid w:val="00657754"/>
    <w:rsid w:val="006579AE"/>
    <w:rsid w:val="006579FB"/>
    <w:rsid w:val="00657BC5"/>
    <w:rsid w:val="00657C66"/>
    <w:rsid w:val="00657C93"/>
    <w:rsid w:val="00657D0A"/>
    <w:rsid w:val="00657D7D"/>
    <w:rsid w:val="00657E39"/>
    <w:rsid w:val="00657EB7"/>
    <w:rsid w:val="00657FA9"/>
    <w:rsid w:val="00657FB6"/>
    <w:rsid w:val="00660069"/>
    <w:rsid w:val="00660193"/>
    <w:rsid w:val="006604AB"/>
    <w:rsid w:val="00660514"/>
    <w:rsid w:val="00660521"/>
    <w:rsid w:val="006606B3"/>
    <w:rsid w:val="006606CD"/>
    <w:rsid w:val="00660A9B"/>
    <w:rsid w:val="00660B32"/>
    <w:rsid w:val="00660B8E"/>
    <w:rsid w:val="00660C2D"/>
    <w:rsid w:val="00660CAF"/>
    <w:rsid w:val="00660CF9"/>
    <w:rsid w:val="00660DEB"/>
    <w:rsid w:val="00660EBF"/>
    <w:rsid w:val="00661094"/>
    <w:rsid w:val="00661231"/>
    <w:rsid w:val="0066130E"/>
    <w:rsid w:val="00661788"/>
    <w:rsid w:val="0066181E"/>
    <w:rsid w:val="00661846"/>
    <w:rsid w:val="00661908"/>
    <w:rsid w:val="00661A21"/>
    <w:rsid w:val="00661A91"/>
    <w:rsid w:val="00661A95"/>
    <w:rsid w:val="00661B2E"/>
    <w:rsid w:val="00661D18"/>
    <w:rsid w:val="00661D47"/>
    <w:rsid w:val="00661EAA"/>
    <w:rsid w:val="00662071"/>
    <w:rsid w:val="006620EE"/>
    <w:rsid w:val="0066233A"/>
    <w:rsid w:val="00662437"/>
    <w:rsid w:val="0066245C"/>
    <w:rsid w:val="00662550"/>
    <w:rsid w:val="00662560"/>
    <w:rsid w:val="006625FC"/>
    <w:rsid w:val="006626C4"/>
    <w:rsid w:val="0066275F"/>
    <w:rsid w:val="006628FD"/>
    <w:rsid w:val="00662967"/>
    <w:rsid w:val="00662B69"/>
    <w:rsid w:val="00662C08"/>
    <w:rsid w:val="00662C41"/>
    <w:rsid w:val="00662EBC"/>
    <w:rsid w:val="00662ED8"/>
    <w:rsid w:val="006630C4"/>
    <w:rsid w:val="0066334B"/>
    <w:rsid w:val="006633CD"/>
    <w:rsid w:val="006633E5"/>
    <w:rsid w:val="00663456"/>
    <w:rsid w:val="00663579"/>
    <w:rsid w:val="006636CB"/>
    <w:rsid w:val="006636D0"/>
    <w:rsid w:val="006637E8"/>
    <w:rsid w:val="0066385C"/>
    <w:rsid w:val="00663924"/>
    <w:rsid w:val="0066396C"/>
    <w:rsid w:val="00663C9A"/>
    <w:rsid w:val="00663CC0"/>
    <w:rsid w:val="00663DEF"/>
    <w:rsid w:val="00663E28"/>
    <w:rsid w:val="00663E3B"/>
    <w:rsid w:val="00664004"/>
    <w:rsid w:val="00664022"/>
    <w:rsid w:val="006643C1"/>
    <w:rsid w:val="00664431"/>
    <w:rsid w:val="0066443C"/>
    <w:rsid w:val="006644D2"/>
    <w:rsid w:val="006645B2"/>
    <w:rsid w:val="006645D6"/>
    <w:rsid w:val="00664611"/>
    <w:rsid w:val="006646ED"/>
    <w:rsid w:val="00664742"/>
    <w:rsid w:val="00664777"/>
    <w:rsid w:val="00664899"/>
    <w:rsid w:val="00664A1A"/>
    <w:rsid w:val="00664B17"/>
    <w:rsid w:val="00664CC8"/>
    <w:rsid w:val="00664CE1"/>
    <w:rsid w:val="00664D01"/>
    <w:rsid w:val="006651C9"/>
    <w:rsid w:val="00665214"/>
    <w:rsid w:val="006653EC"/>
    <w:rsid w:val="00665423"/>
    <w:rsid w:val="00665568"/>
    <w:rsid w:val="006655E0"/>
    <w:rsid w:val="006657B8"/>
    <w:rsid w:val="0066592D"/>
    <w:rsid w:val="006659B4"/>
    <w:rsid w:val="00665BD6"/>
    <w:rsid w:val="00665CA9"/>
    <w:rsid w:val="00665D14"/>
    <w:rsid w:val="00665F1B"/>
    <w:rsid w:val="00665F27"/>
    <w:rsid w:val="0066604A"/>
    <w:rsid w:val="0066636F"/>
    <w:rsid w:val="0066644B"/>
    <w:rsid w:val="00666661"/>
    <w:rsid w:val="006666C9"/>
    <w:rsid w:val="00666711"/>
    <w:rsid w:val="006668A6"/>
    <w:rsid w:val="00666B18"/>
    <w:rsid w:val="00666B7B"/>
    <w:rsid w:val="00666D4B"/>
    <w:rsid w:val="00666D4D"/>
    <w:rsid w:val="00667137"/>
    <w:rsid w:val="00667195"/>
    <w:rsid w:val="0066720C"/>
    <w:rsid w:val="00667270"/>
    <w:rsid w:val="00667300"/>
    <w:rsid w:val="00667302"/>
    <w:rsid w:val="0066735C"/>
    <w:rsid w:val="006674F6"/>
    <w:rsid w:val="0066766A"/>
    <w:rsid w:val="0066773D"/>
    <w:rsid w:val="00667902"/>
    <w:rsid w:val="006679AC"/>
    <w:rsid w:val="00667D27"/>
    <w:rsid w:val="00667D94"/>
    <w:rsid w:val="00667DDB"/>
    <w:rsid w:val="00667DDC"/>
    <w:rsid w:val="00667EC5"/>
    <w:rsid w:val="00667FBB"/>
    <w:rsid w:val="00670019"/>
    <w:rsid w:val="0067011F"/>
    <w:rsid w:val="00670125"/>
    <w:rsid w:val="006703E8"/>
    <w:rsid w:val="00670455"/>
    <w:rsid w:val="006704BA"/>
    <w:rsid w:val="006704D1"/>
    <w:rsid w:val="0067071B"/>
    <w:rsid w:val="00670876"/>
    <w:rsid w:val="006708D7"/>
    <w:rsid w:val="00670C0A"/>
    <w:rsid w:val="00670DC4"/>
    <w:rsid w:val="00670E66"/>
    <w:rsid w:val="00670F09"/>
    <w:rsid w:val="006710FE"/>
    <w:rsid w:val="00671123"/>
    <w:rsid w:val="00671165"/>
    <w:rsid w:val="00671197"/>
    <w:rsid w:val="0067139D"/>
    <w:rsid w:val="006714AE"/>
    <w:rsid w:val="006714AF"/>
    <w:rsid w:val="006714E6"/>
    <w:rsid w:val="00671574"/>
    <w:rsid w:val="006715C8"/>
    <w:rsid w:val="00671751"/>
    <w:rsid w:val="00671782"/>
    <w:rsid w:val="006718BF"/>
    <w:rsid w:val="006718D2"/>
    <w:rsid w:val="0067191D"/>
    <w:rsid w:val="00671A36"/>
    <w:rsid w:val="00671A47"/>
    <w:rsid w:val="00671ABF"/>
    <w:rsid w:val="00671D41"/>
    <w:rsid w:val="00671E01"/>
    <w:rsid w:val="00671E33"/>
    <w:rsid w:val="00671E3B"/>
    <w:rsid w:val="00671F68"/>
    <w:rsid w:val="0067206D"/>
    <w:rsid w:val="00672127"/>
    <w:rsid w:val="0067215B"/>
    <w:rsid w:val="00672194"/>
    <w:rsid w:val="006722CE"/>
    <w:rsid w:val="0067235A"/>
    <w:rsid w:val="00672367"/>
    <w:rsid w:val="006724EE"/>
    <w:rsid w:val="006724FD"/>
    <w:rsid w:val="00672521"/>
    <w:rsid w:val="0067253D"/>
    <w:rsid w:val="00672553"/>
    <w:rsid w:val="00672639"/>
    <w:rsid w:val="0067264A"/>
    <w:rsid w:val="0067279B"/>
    <w:rsid w:val="006729CE"/>
    <w:rsid w:val="00672A50"/>
    <w:rsid w:val="00672B0F"/>
    <w:rsid w:val="00672B3E"/>
    <w:rsid w:val="00672CBA"/>
    <w:rsid w:val="00672CF0"/>
    <w:rsid w:val="00672D57"/>
    <w:rsid w:val="00672E05"/>
    <w:rsid w:val="00672F21"/>
    <w:rsid w:val="00673062"/>
    <w:rsid w:val="006730F1"/>
    <w:rsid w:val="006730F9"/>
    <w:rsid w:val="006731A4"/>
    <w:rsid w:val="00673340"/>
    <w:rsid w:val="00673411"/>
    <w:rsid w:val="00673414"/>
    <w:rsid w:val="0067341D"/>
    <w:rsid w:val="006736DF"/>
    <w:rsid w:val="00673725"/>
    <w:rsid w:val="006737AE"/>
    <w:rsid w:val="00673817"/>
    <w:rsid w:val="00673978"/>
    <w:rsid w:val="00673A63"/>
    <w:rsid w:val="00673AE3"/>
    <w:rsid w:val="00673C48"/>
    <w:rsid w:val="00673ED1"/>
    <w:rsid w:val="00674035"/>
    <w:rsid w:val="00674178"/>
    <w:rsid w:val="006742BC"/>
    <w:rsid w:val="0067437F"/>
    <w:rsid w:val="0067442A"/>
    <w:rsid w:val="00674460"/>
    <w:rsid w:val="00674661"/>
    <w:rsid w:val="006746FA"/>
    <w:rsid w:val="006749AC"/>
    <w:rsid w:val="00674B0A"/>
    <w:rsid w:val="00674E64"/>
    <w:rsid w:val="00674ECF"/>
    <w:rsid w:val="00674F00"/>
    <w:rsid w:val="0067501C"/>
    <w:rsid w:val="00675120"/>
    <w:rsid w:val="0067520D"/>
    <w:rsid w:val="00675249"/>
    <w:rsid w:val="006752B5"/>
    <w:rsid w:val="00675437"/>
    <w:rsid w:val="00675528"/>
    <w:rsid w:val="0067576E"/>
    <w:rsid w:val="0067583D"/>
    <w:rsid w:val="00675956"/>
    <w:rsid w:val="006759C0"/>
    <w:rsid w:val="006759D9"/>
    <w:rsid w:val="00675B13"/>
    <w:rsid w:val="00675B14"/>
    <w:rsid w:val="00675E3C"/>
    <w:rsid w:val="00675E4B"/>
    <w:rsid w:val="00675E4D"/>
    <w:rsid w:val="00675E7C"/>
    <w:rsid w:val="00675F68"/>
    <w:rsid w:val="00676062"/>
    <w:rsid w:val="006760AA"/>
    <w:rsid w:val="00676129"/>
    <w:rsid w:val="00676134"/>
    <w:rsid w:val="00676135"/>
    <w:rsid w:val="00676181"/>
    <w:rsid w:val="006761DD"/>
    <w:rsid w:val="006761F2"/>
    <w:rsid w:val="00676233"/>
    <w:rsid w:val="0067629B"/>
    <w:rsid w:val="006762EC"/>
    <w:rsid w:val="00676480"/>
    <w:rsid w:val="0067669C"/>
    <w:rsid w:val="006769B1"/>
    <w:rsid w:val="00676A1E"/>
    <w:rsid w:val="00676A7F"/>
    <w:rsid w:val="00676ABA"/>
    <w:rsid w:val="00676AE1"/>
    <w:rsid w:val="00676D13"/>
    <w:rsid w:val="00676D46"/>
    <w:rsid w:val="00676DEF"/>
    <w:rsid w:val="00676DF7"/>
    <w:rsid w:val="00676E2D"/>
    <w:rsid w:val="00676EB3"/>
    <w:rsid w:val="00676F91"/>
    <w:rsid w:val="00676FE8"/>
    <w:rsid w:val="006771AC"/>
    <w:rsid w:val="00677213"/>
    <w:rsid w:val="006773CC"/>
    <w:rsid w:val="00677474"/>
    <w:rsid w:val="00677557"/>
    <w:rsid w:val="00677660"/>
    <w:rsid w:val="0067767A"/>
    <w:rsid w:val="0067779F"/>
    <w:rsid w:val="006777D8"/>
    <w:rsid w:val="00677914"/>
    <w:rsid w:val="00677A58"/>
    <w:rsid w:val="00677B05"/>
    <w:rsid w:val="00677B53"/>
    <w:rsid w:val="00677B6C"/>
    <w:rsid w:val="00677C47"/>
    <w:rsid w:val="00677CE3"/>
    <w:rsid w:val="00677CF2"/>
    <w:rsid w:val="00677E60"/>
    <w:rsid w:val="00677EF5"/>
    <w:rsid w:val="00680006"/>
    <w:rsid w:val="0068000F"/>
    <w:rsid w:val="00680056"/>
    <w:rsid w:val="006801A0"/>
    <w:rsid w:val="006801BC"/>
    <w:rsid w:val="0068022C"/>
    <w:rsid w:val="006804FD"/>
    <w:rsid w:val="00680686"/>
    <w:rsid w:val="00680820"/>
    <w:rsid w:val="00680868"/>
    <w:rsid w:val="00680917"/>
    <w:rsid w:val="00680AA5"/>
    <w:rsid w:val="00680B3A"/>
    <w:rsid w:val="00680C3B"/>
    <w:rsid w:val="00680C92"/>
    <w:rsid w:val="00680D5C"/>
    <w:rsid w:val="006810C6"/>
    <w:rsid w:val="0068135E"/>
    <w:rsid w:val="0068137E"/>
    <w:rsid w:val="006814CB"/>
    <w:rsid w:val="006814EC"/>
    <w:rsid w:val="006814F4"/>
    <w:rsid w:val="00681540"/>
    <w:rsid w:val="00681599"/>
    <w:rsid w:val="00681680"/>
    <w:rsid w:val="0068169A"/>
    <w:rsid w:val="006816AA"/>
    <w:rsid w:val="0068177C"/>
    <w:rsid w:val="00681810"/>
    <w:rsid w:val="0068181F"/>
    <w:rsid w:val="00681868"/>
    <w:rsid w:val="006818FE"/>
    <w:rsid w:val="00681997"/>
    <w:rsid w:val="00681C7A"/>
    <w:rsid w:val="00681C95"/>
    <w:rsid w:val="00681DF4"/>
    <w:rsid w:val="00681E7F"/>
    <w:rsid w:val="00681E95"/>
    <w:rsid w:val="00681ED3"/>
    <w:rsid w:val="00681F2F"/>
    <w:rsid w:val="006820A7"/>
    <w:rsid w:val="00682134"/>
    <w:rsid w:val="006822E3"/>
    <w:rsid w:val="00682369"/>
    <w:rsid w:val="00682389"/>
    <w:rsid w:val="00682450"/>
    <w:rsid w:val="00682468"/>
    <w:rsid w:val="006824B4"/>
    <w:rsid w:val="006825D0"/>
    <w:rsid w:val="00682700"/>
    <w:rsid w:val="0068274C"/>
    <w:rsid w:val="00682815"/>
    <w:rsid w:val="00682836"/>
    <w:rsid w:val="00682950"/>
    <w:rsid w:val="0068296E"/>
    <w:rsid w:val="00682C06"/>
    <w:rsid w:val="00682C28"/>
    <w:rsid w:val="00682C69"/>
    <w:rsid w:val="00682C7F"/>
    <w:rsid w:val="00682E77"/>
    <w:rsid w:val="00682E80"/>
    <w:rsid w:val="00682F3E"/>
    <w:rsid w:val="006830C2"/>
    <w:rsid w:val="00683108"/>
    <w:rsid w:val="00683155"/>
    <w:rsid w:val="0068324E"/>
    <w:rsid w:val="006832A4"/>
    <w:rsid w:val="006832B3"/>
    <w:rsid w:val="006832C8"/>
    <w:rsid w:val="006832F4"/>
    <w:rsid w:val="006833C5"/>
    <w:rsid w:val="00683482"/>
    <w:rsid w:val="006834C5"/>
    <w:rsid w:val="006834FF"/>
    <w:rsid w:val="0068353E"/>
    <w:rsid w:val="00683744"/>
    <w:rsid w:val="006837EF"/>
    <w:rsid w:val="00683A53"/>
    <w:rsid w:val="00683CE7"/>
    <w:rsid w:val="00683D01"/>
    <w:rsid w:val="00684011"/>
    <w:rsid w:val="006840F6"/>
    <w:rsid w:val="00684112"/>
    <w:rsid w:val="00684155"/>
    <w:rsid w:val="00684207"/>
    <w:rsid w:val="006843F3"/>
    <w:rsid w:val="00684525"/>
    <w:rsid w:val="0068468A"/>
    <w:rsid w:val="006847B2"/>
    <w:rsid w:val="006848C7"/>
    <w:rsid w:val="00684A8F"/>
    <w:rsid w:val="00684ACF"/>
    <w:rsid w:val="00684B18"/>
    <w:rsid w:val="00684B1C"/>
    <w:rsid w:val="00684BCE"/>
    <w:rsid w:val="00684D52"/>
    <w:rsid w:val="00684DCC"/>
    <w:rsid w:val="00684ECF"/>
    <w:rsid w:val="00684F84"/>
    <w:rsid w:val="0068503D"/>
    <w:rsid w:val="00685099"/>
    <w:rsid w:val="00685287"/>
    <w:rsid w:val="006852BC"/>
    <w:rsid w:val="006853B2"/>
    <w:rsid w:val="0068558B"/>
    <w:rsid w:val="006855FC"/>
    <w:rsid w:val="00685607"/>
    <w:rsid w:val="00685714"/>
    <w:rsid w:val="00685826"/>
    <w:rsid w:val="0068585C"/>
    <w:rsid w:val="0068587D"/>
    <w:rsid w:val="00685ADC"/>
    <w:rsid w:val="00685BE0"/>
    <w:rsid w:val="00685CEF"/>
    <w:rsid w:val="00685D96"/>
    <w:rsid w:val="00685FEF"/>
    <w:rsid w:val="00686097"/>
    <w:rsid w:val="006860C7"/>
    <w:rsid w:val="00686102"/>
    <w:rsid w:val="00686180"/>
    <w:rsid w:val="006861EA"/>
    <w:rsid w:val="006861ED"/>
    <w:rsid w:val="00686265"/>
    <w:rsid w:val="006862C1"/>
    <w:rsid w:val="006863B9"/>
    <w:rsid w:val="006863E8"/>
    <w:rsid w:val="0068647F"/>
    <w:rsid w:val="00686858"/>
    <w:rsid w:val="00686A9A"/>
    <w:rsid w:val="00686AF5"/>
    <w:rsid w:val="00686B64"/>
    <w:rsid w:val="00686F8E"/>
    <w:rsid w:val="00687033"/>
    <w:rsid w:val="0068703F"/>
    <w:rsid w:val="00687059"/>
    <w:rsid w:val="0068720A"/>
    <w:rsid w:val="006873E6"/>
    <w:rsid w:val="006875FA"/>
    <w:rsid w:val="0068781B"/>
    <w:rsid w:val="0068787E"/>
    <w:rsid w:val="006878AB"/>
    <w:rsid w:val="0068796F"/>
    <w:rsid w:val="00687997"/>
    <w:rsid w:val="006879C5"/>
    <w:rsid w:val="00687CA4"/>
    <w:rsid w:val="00687CBF"/>
    <w:rsid w:val="00687CFE"/>
    <w:rsid w:val="00687D14"/>
    <w:rsid w:val="00687DA4"/>
    <w:rsid w:val="00687DE9"/>
    <w:rsid w:val="0068A9F8"/>
    <w:rsid w:val="0069011E"/>
    <w:rsid w:val="0069019F"/>
    <w:rsid w:val="006901F0"/>
    <w:rsid w:val="006904CF"/>
    <w:rsid w:val="006904ED"/>
    <w:rsid w:val="006904FC"/>
    <w:rsid w:val="0069050C"/>
    <w:rsid w:val="006908ED"/>
    <w:rsid w:val="006909DB"/>
    <w:rsid w:val="00690ADC"/>
    <w:rsid w:val="00690C86"/>
    <w:rsid w:val="00690CF8"/>
    <w:rsid w:val="00690D5D"/>
    <w:rsid w:val="00690DA1"/>
    <w:rsid w:val="00690DBD"/>
    <w:rsid w:val="00690F3A"/>
    <w:rsid w:val="00690FE9"/>
    <w:rsid w:val="00690FFB"/>
    <w:rsid w:val="006910F6"/>
    <w:rsid w:val="0069122C"/>
    <w:rsid w:val="006913BE"/>
    <w:rsid w:val="00691525"/>
    <w:rsid w:val="00691625"/>
    <w:rsid w:val="00691AD4"/>
    <w:rsid w:val="00691B72"/>
    <w:rsid w:val="00691BA6"/>
    <w:rsid w:val="00691C19"/>
    <w:rsid w:val="00691D95"/>
    <w:rsid w:val="00691E23"/>
    <w:rsid w:val="00691E6E"/>
    <w:rsid w:val="00691F6D"/>
    <w:rsid w:val="00691F76"/>
    <w:rsid w:val="00691F7B"/>
    <w:rsid w:val="00691F7C"/>
    <w:rsid w:val="00691FD2"/>
    <w:rsid w:val="0069202F"/>
    <w:rsid w:val="00692084"/>
    <w:rsid w:val="006920FE"/>
    <w:rsid w:val="0069226A"/>
    <w:rsid w:val="0069227D"/>
    <w:rsid w:val="0069232A"/>
    <w:rsid w:val="0069232D"/>
    <w:rsid w:val="00692425"/>
    <w:rsid w:val="00692472"/>
    <w:rsid w:val="00692552"/>
    <w:rsid w:val="00692618"/>
    <w:rsid w:val="006926A8"/>
    <w:rsid w:val="00692833"/>
    <w:rsid w:val="00692841"/>
    <w:rsid w:val="00692900"/>
    <w:rsid w:val="00692907"/>
    <w:rsid w:val="006929C1"/>
    <w:rsid w:val="00692A7A"/>
    <w:rsid w:val="00692B17"/>
    <w:rsid w:val="00692B68"/>
    <w:rsid w:val="00692B84"/>
    <w:rsid w:val="00692C94"/>
    <w:rsid w:val="00692CB3"/>
    <w:rsid w:val="00692DF3"/>
    <w:rsid w:val="00692E7D"/>
    <w:rsid w:val="00692FA1"/>
    <w:rsid w:val="00693207"/>
    <w:rsid w:val="0069324B"/>
    <w:rsid w:val="0069330B"/>
    <w:rsid w:val="006933BE"/>
    <w:rsid w:val="00693499"/>
    <w:rsid w:val="006934E8"/>
    <w:rsid w:val="00693576"/>
    <w:rsid w:val="006935D0"/>
    <w:rsid w:val="00693615"/>
    <w:rsid w:val="00693651"/>
    <w:rsid w:val="0069372A"/>
    <w:rsid w:val="00693794"/>
    <w:rsid w:val="00693A64"/>
    <w:rsid w:val="00693AE9"/>
    <w:rsid w:val="00693B13"/>
    <w:rsid w:val="00693B1D"/>
    <w:rsid w:val="00693CBE"/>
    <w:rsid w:val="00693D10"/>
    <w:rsid w:val="00693D91"/>
    <w:rsid w:val="00693E59"/>
    <w:rsid w:val="00693F30"/>
    <w:rsid w:val="00694043"/>
    <w:rsid w:val="006942F8"/>
    <w:rsid w:val="006943DA"/>
    <w:rsid w:val="00694402"/>
    <w:rsid w:val="006944BF"/>
    <w:rsid w:val="00694586"/>
    <w:rsid w:val="006945B8"/>
    <w:rsid w:val="00694601"/>
    <w:rsid w:val="00694668"/>
    <w:rsid w:val="006946CF"/>
    <w:rsid w:val="00694702"/>
    <w:rsid w:val="00694862"/>
    <w:rsid w:val="006949FF"/>
    <w:rsid w:val="00694BF7"/>
    <w:rsid w:val="00694D76"/>
    <w:rsid w:val="00694F71"/>
    <w:rsid w:val="00694F76"/>
    <w:rsid w:val="00694FC3"/>
    <w:rsid w:val="00694FD3"/>
    <w:rsid w:val="006950C4"/>
    <w:rsid w:val="0069510B"/>
    <w:rsid w:val="006954A7"/>
    <w:rsid w:val="006954D4"/>
    <w:rsid w:val="0069555E"/>
    <w:rsid w:val="00695592"/>
    <w:rsid w:val="006955C9"/>
    <w:rsid w:val="0069562E"/>
    <w:rsid w:val="00695732"/>
    <w:rsid w:val="00695752"/>
    <w:rsid w:val="00695792"/>
    <w:rsid w:val="006957A5"/>
    <w:rsid w:val="00695816"/>
    <w:rsid w:val="00695988"/>
    <w:rsid w:val="00695A08"/>
    <w:rsid w:val="00695A3A"/>
    <w:rsid w:val="00695A8D"/>
    <w:rsid w:val="00695C6B"/>
    <w:rsid w:val="00695D9F"/>
    <w:rsid w:val="0069607E"/>
    <w:rsid w:val="00696153"/>
    <w:rsid w:val="00696163"/>
    <w:rsid w:val="00696294"/>
    <w:rsid w:val="00696523"/>
    <w:rsid w:val="0069660B"/>
    <w:rsid w:val="00696614"/>
    <w:rsid w:val="0069678B"/>
    <w:rsid w:val="006967C1"/>
    <w:rsid w:val="0069695A"/>
    <w:rsid w:val="006969C1"/>
    <w:rsid w:val="006969C2"/>
    <w:rsid w:val="00696A4A"/>
    <w:rsid w:val="00696A5B"/>
    <w:rsid w:val="00696B89"/>
    <w:rsid w:val="00696BC8"/>
    <w:rsid w:val="00696BFE"/>
    <w:rsid w:val="00696C67"/>
    <w:rsid w:val="00696D6D"/>
    <w:rsid w:val="00697142"/>
    <w:rsid w:val="00697149"/>
    <w:rsid w:val="0069716C"/>
    <w:rsid w:val="006972B6"/>
    <w:rsid w:val="006972B8"/>
    <w:rsid w:val="006972D1"/>
    <w:rsid w:val="00697361"/>
    <w:rsid w:val="00697370"/>
    <w:rsid w:val="006974B3"/>
    <w:rsid w:val="006974E4"/>
    <w:rsid w:val="0069751F"/>
    <w:rsid w:val="00697600"/>
    <w:rsid w:val="00697767"/>
    <w:rsid w:val="0069779F"/>
    <w:rsid w:val="0069783E"/>
    <w:rsid w:val="00697853"/>
    <w:rsid w:val="00697AD0"/>
    <w:rsid w:val="00697DBB"/>
    <w:rsid w:val="00697EE4"/>
    <w:rsid w:val="00697F10"/>
    <w:rsid w:val="00697F1A"/>
    <w:rsid w:val="00697F3A"/>
    <w:rsid w:val="00699890"/>
    <w:rsid w:val="0069AC03"/>
    <w:rsid w:val="006A01D9"/>
    <w:rsid w:val="006A02E6"/>
    <w:rsid w:val="006A0313"/>
    <w:rsid w:val="006A03A7"/>
    <w:rsid w:val="006A03B8"/>
    <w:rsid w:val="006A043A"/>
    <w:rsid w:val="006A04A9"/>
    <w:rsid w:val="006A051C"/>
    <w:rsid w:val="006A05C4"/>
    <w:rsid w:val="006A05FB"/>
    <w:rsid w:val="006A0715"/>
    <w:rsid w:val="006A082B"/>
    <w:rsid w:val="006A09E5"/>
    <w:rsid w:val="006A0A06"/>
    <w:rsid w:val="006A0A64"/>
    <w:rsid w:val="006A0ADA"/>
    <w:rsid w:val="006A0C1C"/>
    <w:rsid w:val="006A0D2E"/>
    <w:rsid w:val="006A0D50"/>
    <w:rsid w:val="006A0D98"/>
    <w:rsid w:val="006A0E61"/>
    <w:rsid w:val="006A0F23"/>
    <w:rsid w:val="006A1035"/>
    <w:rsid w:val="006A12E2"/>
    <w:rsid w:val="006A1374"/>
    <w:rsid w:val="006A1409"/>
    <w:rsid w:val="006A14A9"/>
    <w:rsid w:val="006A1517"/>
    <w:rsid w:val="006A16D2"/>
    <w:rsid w:val="006A1720"/>
    <w:rsid w:val="006A17ED"/>
    <w:rsid w:val="006A18FF"/>
    <w:rsid w:val="006A1C4B"/>
    <w:rsid w:val="006A2102"/>
    <w:rsid w:val="006A23D5"/>
    <w:rsid w:val="006A2416"/>
    <w:rsid w:val="006A249F"/>
    <w:rsid w:val="006A2662"/>
    <w:rsid w:val="006A28E8"/>
    <w:rsid w:val="006A28FC"/>
    <w:rsid w:val="006A29AA"/>
    <w:rsid w:val="006A2A2E"/>
    <w:rsid w:val="006A2A70"/>
    <w:rsid w:val="006A2C25"/>
    <w:rsid w:val="006A2C9F"/>
    <w:rsid w:val="006A2D04"/>
    <w:rsid w:val="006A2DC3"/>
    <w:rsid w:val="006A2DFC"/>
    <w:rsid w:val="006A2EAC"/>
    <w:rsid w:val="006A2F08"/>
    <w:rsid w:val="006A3181"/>
    <w:rsid w:val="006A3675"/>
    <w:rsid w:val="006A3833"/>
    <w:rsid w:val="006A3922"/>
    <w:rsid w:val="006A3D6C"/>
    <w:rsid w:val="006A3E0D"/>
    <w:rsid w:val="006A3E2A"/>
    <w:rsid w:val="006A404B"/>
    <w:rsid w:val="006A40A6"/>
    <w:rsid w:val="006A43BB"/>
    <w:rsid w:val="006A4425"/>
    <w:rsid w:val="006A4518"/>
    <w:rsid w:val="006A4572"/>
    <w:rsid w:val="006A469B"/>
    <w:rsid w:val="006A4964"/>
    <w:rsid w:val="006A497A"/>
    <w:rsid w:val="006A4991"/>
    <w:rsid w:val="006A4A47"/>
    <w:rsid w:val="006A4C39"/>
    <w:rsid w:val="006A4C87"/>
    <w:rsid w:val="006A4D7E"/>
    <w:rsid w:val="006A4E7C"/>
    <w:rsid w:val="006A4EC8"/>
    <w:rsid w:val="006A4FAF"/>
    <w:rsid w:val="006A5044"/>
    <w:rsid w:val="006A506A"/>
    <w:rsid w:val="006A508A"/>
    <w:rsid w:val="006A50E7"/>
    <w:rsid w:val="006A512D"/>
    <w:rsid w:val="006A5226"/>
    <w:rsid w:val="006A523D"/>
    <w:rsid w:val="006A53DA"/>
    <w:rsid w:val="006A5484"/>
    <w:rsid w:val="006A5490"/>
    <w:rsid w:val="006A5554"/>
    <w:rsid w:val="006A55F1"/>
    <w:rsid w:val="006A57D9"/>
    <w:rsid w:val="006A5C2C"/>
    <w:rsid w:val="006A5C30"/>
    <w:rsid w:val="006A5D97"/>
    <w:rsid w:val="006A5F78"/>
    <w:rsid w:val="006A5F7F"/>
    <w:rsid w:val="006A6073"/>
    <w:rsid w:val="006A60ED"/>
    <w:rsid w:val="006A60FB"/>
    <w:rsid w:val="006A62F2"/>
    <w:rsid w:val="006A62FA"/>
    <w:rsid w:val="006A64B6"/>
    <w:rsid w:val="006A6707"/>
    <w:rsid w:val="006A6719"/>
    <w:rsid w:val="006A675E"/>
    <w:rsid w:val="006A677F"/>
    <w:rsid w:val="006A688C"/>
    <w:rsid w:val="006A6922"/>
    <w:rsid w:val="006A6C0A"/>
    <w:rsid w:val="006A6DE2"/>
    <w:rsid w:val="006A6E26"/>
    <w:rsid w:val="006A6E50"/>
    <w:rsid w:val="006A700D"/>
    <w:rsid w:val="006A70CB"/>
    <w:rsid w:val="006A70DC"/>
    <w:rsid w:val="006A70DE"/>
    <w:rsid w:val="006A7213"/>
    <w:rsid w:val="006A7522"/>
    <w:rsid w:val="006A7530"/>
    <w:rsid w:val="006A7583"/>
    <w:rsid w:val="006A766C"/>
    <w:rsid w:val="006A769D"/>
    <w:rsid w:val="006A76D4"/>
    <w:rsid w:val="006A775C"/>
    <w:rsid w:val="006A778C"/>
    <w:rsid w:val="006A77D8"/>
    <w:rsid w:val="006A77E6"/>
    <w:rsid w:val="006A78DF"/>
    <w:rsid w:val="006A79CD"/>
    <w:rsid w:val="006A79D4"/>
    <w:rsid w:val="006A7AAD"/>
    <w:rsid w:val="006A7D02"/>
    <w:rsid w:val="006A7D15"/>
    <w:rsid w:val="006A7DB2"/>
    <w:rsid w:val="006A7E71"/>
    <w:rsid w:val="006A7E7A"/>
    <w:rsid w:val="006A7EA3"/>
    <w:rsid w:val="006A7EB9"/>
    <w:rsid w:val="006A7F09"/>
    <w:rsid w:val="006A7F25"/>
    <w:rsid w:val="006AF010"/>
    <w:rsid w:val="006B002E"/>
    <w:rsid w:val="006B005B"/>
    <w:rsid w:val="006B0165"/>
    <w:rsid w:val="006B0267"/>
    <w:rsid w:val="006B040E"/>
    <w:rsid w:val="006B04EB"/>
    <w:rsid w:val="006B0550"/>
    <w:rsid w:val="006B06C1"/>
    <w:rsid w:val="006B06F9"/>
    <w:rsid w:val="006B0832"/>
    <w:rsid w:val="006B09CD"/>
    <w:rsid w:val="006B0A3F"/>
    <w:rsid w:val="006B0A41"/>
    <w:rsid w:val="006B0B9D"/>
    <w:rsid w:val="006B0BAD"/>
    <w:rsid w:val="006B0BC9"/>
    <w:rsid w:val="006B0C65"/>
    <w:rsid w:val="006B0E2A"/>
    <w:rsid w:val="006B0E78"/>
    <w:rsid w:val="006B0FC6"/>
    <w:rsid w:val="006B0FEE"/>
    <w:rsid w:val="006B10B1"/>
    <w:rsid w:val="006B11D6"/>
    <w:rsid w:val="006B1202"/>
    <w:rsid w:val="006B1250"/>
    <w:rsid w:val="006B1285"/>
    <w:rsid w:val="006B1306"/>
    <w:rsid w:val="006B1318"/>
    <w:rsid w:val="006B1468"/>
    <w:rsid w:val="006B14C5"/>
    <w:rsid w:val="006B1627"/>
    <w:rsid w:val="006B1741"/>
    <w:rsid w:val="006B1949"/>
    <w:rsid w:val="006B1B6E"/>
    <w:rsid w:val="006B1C6B"/>
    <w:rsid w:val="006B1C77"/>
    <w:rsid w:val="006B1EF1"/>
    <w:rsid w:val="006B201C"/>
    <w:rsid w:val="006B21A7"/>
    <w:rsid w:val="006B21B1"/>
    <w:rsid w:val="006B22A3"/>
    <w:rsid w:val="006B22F6"/>
    <w:rsid w:val="006B25A8"/>
    <w:rsid w:val="006B2621"/>
    <w:rsid w:val="006B2818"/>
    <w:rsid w:val="006B281F"/>
    <w:rsid w:val="006B2869"/>
    <w:rsid w:val="006B2A0F"/>
    <w:rsid w:val="006B2A45"/>
    <w:rsid w:val="006B2CD3"/>
    <w:rsid w:val="006B2D40"/>
    <w:rsid w:val="006B32C7"/>
    <w:rsid w:val="006B32D0"/>
    <w:rsid w:val="006B32E4"/>
    <w:rsid w:val="006B33F4"/>
    <w:rsid w:val="006B3557"/>
    <w:rsid w:val="006B35FD"/>
    <w:rsid w:val="006B368C"/>
    <w:rsid w:val="006B3790"/>
    <w:rsid w:val="006B3941"/>
    <w:rsid w:val="006B3AA7"/>
    <w:rsid w:val="006B3B8B"/>
    <w:rsid w:val="006B3C8E"/>
    <w:rsid w:val="006B3CAB"/>
    <w:rsid w:val="006B4063"/>
    <w:rsid w:val="006B4101"/>
    <w:rsid w:val="006B4332"/>
    <w:rsid w:val="006B445B"/>
    <w:rsid w:val="006B4487"/>
    <w:rsid w:val="006B45B6"/>
    <w:rsid w:val="006B45F3"/>
    <w:rsid w:val="006B4628"/>
    <w:rsid w:val="006B4710"/>
    <w:rsid w:val="006B4906"/>
    <w:rsid w:val="006B4A7F"/>
    <w:rsid w:val="006B4D5B"/>
    <w:rsid w:val="006B4E14"/>
    <w:rsid w:val="006B4EF8"/>
    <w:rsid w:val="006B4F34"/>
    <w:rsid w:val="006B51C6"/>
    <w:rsid w:val="006B527C"/>
    <w:rsid w:val="006B52BA"/>
    <w:rsid w:val="006B5370"/>
    <w:rsid w:val="006B5383"/>
    <w:rsid w:val="006B53B5"/>
    <w:rsid w:val="006B53C1"/>
    <w:rsid w:val="006B53FD"/>
    <w:rsid w:val="006B544E"/>
    <w:rsid w:val="006B54C7"/>
    <w:rsid w:val="006B54CE"/>
    <w:rsid w:val="006B54E5"/>
    <w:rsid w:val="006B56C3"/>
    <w:rsid w:val="006B57B7"/>
    <w:rsid w:val="006B57F5"/>
    <w:rsid w:val="006B589A"/>
    <w:rsid w:val="006B58F8"/>
    <w:rsid w:val="006B5904"/>
    <w:rsid w:val="006B5919"/>
    <w:rsid w:val="006B5950"/>
    <w:rsid w:val="006B5995"/>
    <w:rsid w:val="006B5A04"/>
    <w:rsid w:val="006B5A6C"/>
    <w:rsid w:val="006B5BA5"/>
    <w:rsid w:val="006B5BEB"/>
    <w:rsid w:val="006B5C54"/>
    <w:rsid w:val="006B5C6B"/>
    <w:rsid w:val="006B5C9E"/>
    <w:rsid w:val="006B5CEC"/>
    <w:rsid w:val="006B5D04"/>
    <w:rsid w:val="006B5E20"/>
    <w:rsid w:val="006B5E32"/>
    <w:rsid w:val="006B5E3C"/>
    <w:rsid w:val="006B5EAA"/>
    <w:rsid w:val="006B6040"/>
    <w:rsid w:val="006B6076"/>
    <w:rsid w:val="006B6115"/>
    <w:rsid w:val="006B6139"/>
    <w:rsid w:val="006B61D9"/>
    <w:rsid w:val="006B61F2"/>
    <w:rsid w:val="006B6243"/>
    <w:rsid w:val="006B638E"/>
    <w:rsid w:val="006B63D5"/>
    <w:rsid w:val="006B644F"/>
    <w:rsid w:val="006B6554"/>
    <w:rsid w:val="006B657B"/>
    <w:rsid w:val="006B69D6"/>
    <w:rsid w:val="006B6B4E"/>
    <w:rsid w:val="006B6B63"/>
    <w:rsid w:val="006B6B9B"/>
    <w:rsid w:val="006B6BAA"/>
    <w:rsid w:val="006B6CDE"/>
    <w:rsid w:val="006B6D2B"/>
    <w:rsid w:val="006B6D2D"/>
    <w:rsid w:val="006B6DE6"/>
    <w:rsid w:val="006B6E78"/>
    <w:rsid w:val="006B6F29"/>
    <w:rsid w:val="006B71CB"/>
    <w:rsid w:val="006B7281"/>
    <w:rsid w:val="006B72A6"/>
    <w:rsid w:val="006B72D6"/>
    <w:rsid w:val="006B7413"/>
    <w:rsid w:val="006B7558"/>
    <w:rsid w:val="006B7762"/>
    <w:rsid w:val="006B776D"/>
    <w:rsid w:val="006B7787"/>
    <w:rsid w:val="006B787A"/>
    <w:rsid w:val="006B78B5"/>
    <w:rsid w:val="006B78F8"/>
    <w:rsid w:val="006B7A11"/>
    <w:rsid w:val="006B7A80"/>
    <w:rsid w:val="006B7AB3"/>
    <w:rsid w:val="006B7CA6"/>
    <w:rsid w:val="006B7CE3"/>
    <w:rsid w:val="006B7EFE"/>
    <w:rsid w:val="006B7FA0"/>
    <w:rsid w:val="006BA3EB"/>
    <w:rsid w:val="006C019A"/>
    <w:rsid w:val="006C01AF"/>
    <w:rsid w:val="006C024A"/>
    <w:rsid w:val="006C02C0"/>
    <w:rsid w:val="006C059C"/>
    <w:rsid w:val="006C06F4"/>
    <w:rsid w:val="006C075E"/>
    <w:rsid w:val="006C078E"/>
    <w:rsid w:val="006C0795"/>
    <w:rsid w:val="006C07E7"/>
    <w:rsid w:val="006C0848"/>
    <w:rsid w:val="006C0A5A"/>
    <w:rsid w:val="006C0A6C"/>
    <w:rsid w:val="006C0AA8"/>
    <w:rsid w:val="006C0B2D"/>
    <w:rsid w:val="006C0B56"/>
    <w:rsid w:val="006C0B83"/>
    <w:rsid w:val="006C0CC9"/>
    <w:rsid w:val="006C0DAA"/>
    <w:rsid w:val="006C0DBF"/>
    <w:rsid w:val="006C0DCB"/>
    <w:rsid w:val="006C0DD3"/>
    <w:rsid w:val="006C0EF2"/>
    <w:rsid w:val="006C0F54"/>
    <w:rsid w:val="006C0F61"/>
    <w:rsid w:val="006C0FE9"/>
    <w:rsid w:val="006C10D2"/>
    <w:rsid w:val="006C1302"/>
    <w:rsid w:val="006C1490"/>
    <w:rsid w:val="006C15F6"/>
    <w:rsid w:val="006C167E"/>
    <w:rsid w:val="006C179E"/>
    <w:rsid w:val="006C17DF"/>
    <w:rsid w:val="006C1883"/>
    <w:rsid w:val="006C196F"/>
    <w:rsid w:val="006C19C7"/>
    <w:rsid w:val="006C1A00"/>
    <w:rsid w:val="006C1A04"/>
    <w:rsid w:val="006C1A32"/>
    <w:rsid w:val="006C1CC3"/>
    <w:rsid w:val="006C1E05"/>
    <w:rsid w:val="006C1F92"/>
    <w:rsid w:val="006C1FCC"/>
    <w:rsid w:val="006C2050"/>
    <w:rsid w:val="006C2115"/>
    <w:rsid w:val="006C2504"/>
    <w:rsid w:val="006C25FE"/>
    <w:rsid w:val="006C268F"/>
    <w:rsid w:val="006C2719"/>
    <w:rsid w:val="006C2885"/>
    <w:rsid w:val="006C29F4"/>
    <w:rsid w:val="006C2A25"/>
    <w:rsid w:val="006C2A5F"/>
    <w:rsid w:val="006C2AC6"/>
    <w:rsid w:val="006C2AE5"/>
    <w:rsid w:val="006C2B9D"/>
    <w:rsid w:val="006C2CD7"/>
    <w:rsid w:val="006C2EC4"/>
    <w:rsid w:val="006C2F13"/>
    <w:rsid w:val="006C3187"/>
    <w:rsid w:val="006C319D"/>
    <w:rsid w:val="006C31B9"/>
    <w:rsid w:val="006C3278"/>
    <w:rsid w:val="006C343E"/>
    <w:rsid w:val="006C344C"/>
    <w:rsid w:val="006C358A"/>
    <w:rsid w:val="006C35CB"/>
    <w:rsid w:val="006C35F8"/>
    <w:rsid w:val="006C36F2"/>
    <w:rsid w:val="006C3757"/>
    <w:rsid w:val="006C3960"/>
    <w:rsid w:val="006C3AB6"/>
    <w:rsid w:val="006C3BA3"/>
    <w:rsid w:val="006C3C0B"/>
    <w:rsid w:val="006C3E1F"/>
    <w:rsid w:val="006C3F05"/>
    <w:rsid w:val="006C3F72"/>
    <w:rsid w:val="006C3F85"/>
    <w:rsid w:val="006C414B"/>
    <w:rsid w:val="006C4179"/>
    <w:rsid w:val="006C41C1"/>
    <w:rsid w:val="006C41E6"/>
    <w:rsid w:val="006C4203"/>
    <w:rsid w:val="006C4296"/>
    <w:rsid w:val="006C42DF"/>
    <w:rsid w:val="006C442D"/>
    <w:rsid w:val="006C4599"/>
    <w:rsid w:val="006C4634"/>
    <w:rsid w:val="006C4772"/>
    <w:rsid w:val="006C4800"/>
    <w:rsid w:val="006C491F"/>
    <w:rsid w:val="006C496A"/>
    <w:rsid w:val="006C49C8"/>
    <w:rsid w:val="006C4A74"/>
    <w:rsid w:val="006C4B66"/>
    <w:rsid w:val="006C4DAA"/>
    <w:rsid w:val="006C4EFC"/>
    <w:rsid w:val="006C4FFB"/>
    <w:rsid w:val="006C5095"/>
    <w:rsid w:val="006C523D"/>
    <w:rsid w:val="006C525E"/>
    <w:rsid w:val="006C535D"/>
    <w:rsid w:val="006C54AC"/>
    <w:rsid w:val="006C5576"/>
    <w:rsid w:val="006C55A1"/>
    <w:rsid w:val="006C562E"/>
    <w:rsid w:val="006C565B"/>
    <w:rsid w:val="006C568F"/>
    <w:rsid w:val="006C56A8"/>
    <w:rsid w:val="006C5700"/>
    <w:rsid w:val="006C575B"/>
    <w:rsid w:val="006C57CF"/>
    <w:rsid w:val="006C5898"/>
    <w:rsid w:val="006C5B0C"/>
    <w:rsid w:val="006C5BFD"/>
    <w:rsid w:val="006C5C06"/>
    <w:rsid w:val="006C5C5D"/>
    <w:rsid w:val="006C5CC9"/>
    <w:rsid w:val="006C5DFC"/>
    <w:rsid w:val="006C5ED6"/>
    <w:rsid w:val="006C5EFC"/>
    <w:rsid w:val="006C5F1A"/>
    <w:rsid w:val="006C5F3C"/>
    <w:rsid w:val="006C60BA"/>
    <w:rsid w:val="006C6109"/>
    <w:rsid w:val="006C61FF"/>
    <w:rsid w:val="006C6308"/>
    <w:rsid w:val="006C632D"/>
    <w:rsid w:val="006C6363"/>
    <w:rsid w:val="006C665F"/>
    <w:rsid w:val="006C677A"/>
    <w:rsid w:val="006C67E3"/>
    <w:rsid w:val="006C68B8"/>
    <w:rsid w:val="006C6920"/>
    <w:rsid w:val="006C6A40"/>
    <w:rsid w:val="006C6D4D"/>
    <w:rsid w:val="006C6DB9"/>
    <w:rsid w:val="006C6E96"/>
    <w:rsid w:val="006C6FA5"/>
    <w:rsid w:val="006C6FE6"/>
    <w:rsid w:val="006C70AD"/>
    <w:rsid w:val="006C70EA"/>
    <w:rsid w:val="006C71EC"/>
    <w:rsid w:val="006C726E"/>
    <w:rsid w:val="006C7307"/>
    <w:rsid w:val="006C7379"/>
    <w:rsid w:val="006C7488"/>
    <w:rsid w:val="006C753E"/>
    <w:rsid w:val="006C757B"/>
    <w:rsid w:val="006C75FC"/>
    <w:rsid w:val="006C764B"/>
    <w:rsid w:val="006C7721"/>
    <w:rsid w:val="006C7803"/>
    <w:rsid w:val="006C7823"/>
    <w:rsid w:val="006C792E"/>
    <w:rsid w:val="006C7B75"/>
    <w:rsid w:val="006C7BBA"/>
    <w:rsid w:val="006C7CAD"/>
    <w:rsid w:val="006C7D25"/>
    <w:rsid w:val="006C7D69"/>
    <w:rsid w:val="006C7DAE"/>
    <w:rsid w:val="006C7E6A"/>
    <w:rsid w:val="006D007F"/>
    <w:rsid w:val="006D00D2"/>
    <w:rsid w:val="006D01F9"/>
    <w:rsid w:val="006D01FF"/>
    <w:rsid w:val="006D02A1"/>
    <w:rsid w:val="006D056E"/>
    <w:rsid w:val="006D05EA"/>
    <w:rsid w:val="006D06DB"/>
    <w:rsid w:val="006D07F8"/>
    <w:rsid w:val="006D08F0"/>
    <w:rsid w:val="006D097B"/>
    <w:rsid w:val="006D09EE"/>
    <w:rsid w:val="006D0BC4"/>
    <w:rsid w:val="006D0C4B"/>
    <w:rsid w:val="006D0CFF"/>
    <w:rsid w:val="006D0DE1"/>
    <w:rsid w:val="006D0E32"/>
    <w:rsid w:val="006D0E64"/>
    <w:rsid w:val="006D0E83"/>
    <w:rsid w:val="006D0FF9"/>
    <w:rsid w:val="006D103D"/>
    <w:rsid w:val="006D11E3"/>
    <w:rsid w:val="006D127C"/>
    <w:rsid w:val="006D1601"/>
    <w:rsid w:val="006D1680"/>
    <w:rsid w:val="006D1824"/>
    <w:rsid w:val="006D18C1"/>
    <w:rsid w:val="006D18E1"/>
    <w:rsid w:val="006D1C26"/>
    <w:rsid w:val="006D1C2E"/>
    <w:rsid w:val="006D1C63"/>
    <w:rsid w:val="006D1F3F"/>
    <w:rsid w:val="006D20D7"/>
    <w:rsid w:val="006D219E"/>
    <w:rsid w:val="006D21BC"/>
    <w:rsid w:val="006D226C"/>
    <w:rsid w:val="006D22D4"/>
    <w:rsid w:val="006D2334"/>
    <w:rsid w:val="006D23D8"/>
    <w:rsid w:val="006D23FE"/>
    <w:rsid w:val="006D2423"/>
    <w:rsid w:val="006D2581"/>
    <w:rsid w:val="006D26A7"/>
    <w:rsid w:val="006D289E"/>
    <w:rsid w:val="006D28FB"/>
    <w:rsid w:val="006D290A"/>
    <w:rsid w:val="006D296C"/>
    <w:rsid w:val="006D29AF"/>
    <w:rsid w:val="006D2A55"/>
    <w:rsid w:val="006D2AA9"/>
    <w:rsid w:val="006D2BFF"/>
    <w:rsid w:val="006D2D21"/>
    <w:rsid w:val="006D2D2E"/>
    <w:rsid w:val="006D2EEB"/>
    <w:rsid w:val="006D2FE6"/>
    <w:rsid w:val="006D302D"/>
    <w:rsid w:val="006D3180"/>
    <w:rsid w:val="006D3234"/>
    <w:rsid w:val="006D333C"/>
    <w:rsid w:val="006D3399"/>
    <w:rsid w:val="006D3494"/>
    <w:rsid w:val="006D3760"/>
    <w:rsid w:val="006D382F"/>
    <w:rsid w:val="006D390A"/>
    <w:rsid w:val="006D3AB6"/>
    <w:rsid w:val="006D3BF0"/>
    <w:rsid w:val="006D3CD7"/>
    <w:rsid w:val="006D3D5B"/>
    <w:rsid w:val="006D3DA4"/>
    <w:rsid w:val="006D3ECF"/>
    <w:rsid w:val="006D3ED6"/>
    <w:rsid w:val="006D3F1C"/>
    <w:rsid w:val="006D3F9B"/>
    <w:rsid w:val="006D3FC5"/>
    <w:rsid w:val="006D405B"/>
    <w:rsid w:val="006D41F9"/>
    <w:rsid w:val="006D437E"/>
    <w:rsid w:val="006D43A2"/>
    <w:rsid w:val="006D43E5"/>
    <w:rsid w:val="006D4493"/>
    <w:rsid w:val="006D4611"/>
    <w:rsid w:val="006D4669"/>
    <w:rsid w:val="006D46F2"/>
    <w:rsid w:val="006D4755"/>
    <w:rsid w:val="006D4773"/>
    <w:rsid w:val="006D4808"/>
    <w:rsid w:val="006D4868"/>
    <w:rsid w:val="006D4880"/>
    <w:rsid w:val="006D4949"/>
    <w:rsid w:val="006D4962"/>
    <w:rsid w:val="006D49E9"/>
    <w:rsid w:val="006D4A75"/>
    <w:rsid w:val="006D4AB2"/>
    <w:rsid w:val="006D4C1A"/>
    <w:rsid w:val="006D4C47"/>
    <w:rsid w:val="006D4D34"/>
    <w:rsid w:val="006D4D7F"/>
    <w:rsid w:val="006D4DED"/>
    <w:rsid w:val="006D4F61"/>
    <w:rsid w:val="006D4FD5"/>
    <w:rsid w:val="006D504F"/>
    <w:rsid w:val="006D5110"/>
    <w:rsid w:val="006D51A2"/>
    <w:rsid w:val="006D527A"/>
    <w:rsid w:val="006D52A4"/>
    <w:rsid w:val="006D545D"/>
    <w:rsid w:val="006D54B2"/>
    <w:rsid w:val="006D553D"/>
    <w:rsid w:val="006D5666"/>
    <w:rsid w:val="006D5685"/>
    <w:rsid w:val="006D57C9"/>
    <w:rsid w:val="006D582E"/>
    <w:rsid w:val="006D5B3A"/>
    <w:rsid w:val="006D5BA1"/>
    <w:rsid w:val="006D5C2E"/>
    <w:rsid w:val="006D5D89"/>
    <w:rsid w:val="006D5E9D"/>
    <w:rsid w:val="006D60D6"/>
    <w:rsid w:val="006D61AE"/>
    <w:rsid w:val="006D6379"/>
    <w:rsid w:val="006D63E4"/>
    <w:rsid w:val="006D63E6"/>
    <w:rsid w:val="006D645E"/>
    <w:rsid w:val="006D6484"/>
    <w:rsid w:val="006D6593"/>
    <w:rsid w:val="006D6662"/>
    <w:rsid w:val="006D676B"/>
    <w:rsid w:val="006D69D4"/>
    <w:rsid w:val="006D6A23"/>
    <w:rsid w:val="006D6A43"/>
    <w:rsid w:val="006D6B47"/>
    <w:rsid w:val="006D6B8F"/>
    <w:rsid w:val="006D6C5E"/>
    <w:rsid w:val="006D6C77"/>
    <w:rsid w:val="006D6C9B"/>
    <w:rsid w:val="006D7117"/>
    <w:rsid w:val="006D7151"/>
    <w:rsid w:val="006D7305"/>
    <w:rsid w:val="006D774C"/>
    <w:rsid w:val="006D779B"/>
    <w:rsid w:val="006D7812"/>
    <w:rsid w:val="006D7903"/>
    <w:rsid w:val="006D7910"/>
    <w:rsid w:val="006D7930"/>
    <w:rsid w:val="006D79D5"/>
    <w:rsid w:val="006D7BAF"/>
    <w:rsid w:val="006D7CB8"/>
    <w:rsid w:val="006D7D35"/>
    <w:rsid w:val="006D7D68"/>
    <w:rsid w:val="006D7DB4"/>
    <w:rsid w:val="006D7EFE"/>
    <w:rsid w:val="006DBF81"/>
    <w:rsid w:val="006E02B6"/>
    <w:rsid w:val="006E041B"/>
    <w:rsid w:val="006E0482"/>
    <w:rsid w:val="006E0486"/>
    <w:rsid w:val="006E04E6"/>
    <w:rsid w:val="006E05EA"/>
    <w:rsid w:val="006E0716"/>
    <w:rsid w:val="006E076F"/>
    <w:rsid w:val="006E0882"/>
    <w:rsid w:val="006E0A23"/>
    <w:rsid w:val="006E0CF5"/>
    <w:rsid w:val="006E0E47"/>
    <w:rsid w:val="006E0F0A"/>
    <w:rsid w:val="006E0FB9"/>
    <w:rsid w:val="006E10A2"/>
    <w:rsid w:val="006E10B3"/>
    <w:rsid w:val="006E1121"/>
    <w:rsid w:val="006E12CB"/>
    <w:rsid w:val="006E12FA"/>
    <w:rsid w:val="006E134C"/>
    <w:rsid w:val="006E1392"/>
    <w:rsid w:val="006E1676"/>
    <w:rsid w:val="006E1719"/>
    <w:rsid w:val="006E19C8"/>
    <w:rsid w:val="006E1B49"/>
    <w:rsid w:val="006E1D31"/>
    <w:rsid w:val="006E1D54"/>
    <w:rsid w:val="006E1F64"/>
    <w:rsid w:val="006E20AB"/>
    <w:rsid w:val="006E2150"/>
    <w:rsid w:val="006E21D2"/>
    <w:rsid w:val="006E2213"/>
    <w:rsid w:val="006E23D2"/>
    <w:rsid w:val="006E2496"/>
    <w:rsid w:val="006E2598"/>
    <w:rsid w:val="006E25A1"/>
    <w:rsid w:val="006E25DB"/>
    <w:rsid w:val="006E2696"/>
    <w:rsid w:val="006E27E4"/>
    <w:rsid w:val="006E298E"/>
    <w:rsid w:val="006E2A84"/>
    <w:rsid w:val="006E2BDF"/>
    <w:rsid w:val="006E2C04"/>
    <w:rsid w:val="006E2EB5"/>
    <w:rsid w:val="006E2F45"/>
    <w:rsid w:val="006E3173"/>
    <w:rsid w:val="006E31AC"/>
    <w:rsid w:val="006E3385"/>
    <w:rsid w:val="006E34D5"/>
    <w:rsid w:val="006E3664"/>
    <w:rsid w:val="006E367B"/>
    <w:rsid w:val="006E3956"/>
    <w:rsid w:val="006E3981"/>
    <w:rsid w:val="006E3B53"/>
    <w:rsid w:val="006E3B6C"/>
    <w:rsid w:val="006E3B9D"/>
    <w:rsid w:val="006E3C8A"/>
    <w:rsid w:val="006E3D90"/>
    <w:rsid w:val="006E3DAD"/>
    <w:rsid w:val="006E4338"/>
    <w:rsid w:val="006E44FC"/>
    <w:rsid w:val="006E4581"/>
    <w:rsid w:val="006E4697"/>
    <w:rsid w:val="006E46E7"/>
    <w:rsid w:val="006E4719"/>
    <w:rsid w:val="006E478A"/>
    <w:rsid w:val="006E47FB"/>
    <w:rsid w:val="006E485A"/>
    <w:rsid w:val="006E48D4"/>
    <w:rsid w:val="006E4A50"/>
    <w:rsid w:val="006E4B19"/>
    <w:rsid w:val="006E4B4F"/>
    <w:rsid w:val="006E4C88"/>
    <w:rsid w:val="006E4D0D"/>
    <w:rsid w:val="006E4D0F"/>
    <w:rsid w:val="006E4DCC"/>
    <w:rsid w:val="006E500F"/>
    <w:rsid w:val="006E507D"/>
    <w:rsid w:val="006E516C"/>
    <w:rsid w:val="006E51E9"/>
    <w:rsid w:val="006E525F"/>
    <w:rsid w:val="006E535E"/>
    <w:rsid w:val="006E538B"/>
    <w:rsid w:val="006E5547"/>
    <w:rsid w:val="006E57E5"/>
    <w:rsid w:val="006E580D"/>
    <w:rsid w:val="006E59FD"/>
    <w:rsid w:val="006E5A8A"/>
    <w:rsid w:val="006E5BCA"/>
    <w:rsid w:val="006E5BE6"/>
    <w:rsid w:val="006E5C56"/>
    <w:rsid w:val="006E5D15"/>
    <w:rsid w:val="006E5D9D"/>
    <w:rsid w:val="006E5FDE"/>
    <w:rsid w:val="006E6125"/>
    <w:rsid w:val="006E6139"/>
    <w:rsid w:val="006E6431"/>
    <w:rsid w:val="006E6488"/>
    <w:rsid w:val="006E6489"/>
    <w:rsid w:val="006E64A0"/>
    <w:rsid w:val="006E65AB"/>
    <w:rsid w:val="006E65CA"/>
    <w:rsid w:val="006E6628"/>
    <w:rsid w:val="006E67A5"/>
    <w:rsid w:val="006E67B0"/>
    <w:rsid w:val="006E67BC"/>
    <w:rsid w:val="006E690E"/>
    <w:rsid w:val="006E6A48"/>
    <w:rsid w:val="006E6CDA"/>
    <w:rsid w:val="006E6E38"/>
    <w:rsid w:val="006E6EDF"/>
    <w:rsid w:val="006E6FE0"/>
    <w:rsid w:val="006E6FFE"/>
    <w:rsid w:val="006E7026"/>
    <w:rsid w:val="006E7040"/>
    <w:rsid w:val="006E7048"/>
    <w:rsid w:val="006E7087"/>
    <w:rsid w:val="006E7159"/>
    <w:rsid w:val="006E71E0"/>
    <w:rsid w:val="006E7225"/>
    <w:rsid w:val="006E72CE"/>
    <w:rsid w:val="006E733E"/>
    <w:rsid w:val="006E74C7"/>
    <w:rsid w:val="006E7658"/>
    <w:rsid w:val="006E77A2"/>
    <w:rsid w:val="006E77F3"/>
    <w:rsid w:val="006E7878"/>
    <w:rsid w:val="006E78AB"/>
    <w:rsid w:val="006E79CF"/>
    <w:rsid w:val="006E79E7"/>
    <w:rsid w:val="006E7A3C"/>
    <w:rsid w:val="006E7A53"/>
    <w:rsid w:val="006E7BAB"/>
    <w:rsid w:val="006E7D6B"/>
    <w:rsid w:val="006E7F26"/>
    <w:rsid w:val="006E7F46"/>
    <w:rsid w:val="006F00A0"/>
    <w:rsid w:val="006F016D"/>
    <w:rsid w:val="006F01E8"/>
    <w:rsid w:val="006F0239"/>
    <w:rsid w:val="006F0302"/>
    <w:rsid w:val="006F043B"/>
    <w:rsid w:val="006F0657"/>
    <w:rsid w:val="006F06CB"/>
    <w:rsid w:val="006F0754"/>
    <w:rsid w:val="006F0760"/>
    <w:rsid w:val="006F076A"/>
    <w:rsid w:val="006F08CE"/>
    <w:rsid w:val="006F08F6"/>
    <w:rsid w:val="006F0915"/>
    <w:rsid w:val="006F092B"/>
    <w:rsid w:val="006F09E9"/>
    <w:rsid w:val="006F0A0F"/>
    <w:rsid w:val="006F0CB3"/>
    <w:rsid w:val="006F0D7D"/>
    <w:rsid w:val="006F0E29"/>
    <w:rsid w:val="006F11C3"/>
    <w:rsid w:val="006F11E2"/>
    <w:rsid w:val="006F11EB"/>
    <w:rsid w:val="006F1213"/>
    <w:rsid w:val="006F1301"/>
    <w:rsid w:val="006F1457"/>
    <w:rsid w:val="006F148F"/>
    <w:rsid w:val="006F161F"/>
    <w:rsid w:val="006F1653"/>
    <w:rsid w:val="006F16F7"/>
    <w:rsid w:val="006F18A2"/>
    <w:rsid w:val="006F1958"/>
    <w:rsid w:val="006F1BAC"/>
    <w:rsid w:val="006F1C06"/>
    <w:rsid w:val="006F1DC9"/>
    <w:rsid w:val="006F1E21"/>
    <w:rsid w:val="006F1E91"/>
    <w:rsid w:val="006F1E98"/>
    <w:rsid w:val="006F1EA3"/>
    <w:rsid w:val="006F2112"/>
    <w:rsid w:val="006F2149"/>
    <w:rsid w:val="006F22E7"/>
    <w:rsid w:val="006F2310"/>
    <w:rsid w:val="006F2362"/>
    <w:rsid w:val="006F260B"/>
    <w:rsid w:val="006F2624"/>
    <w:rsid w:val="006F262E"/>
    <w:rsid w:val="006F273C"/>
    <w:rsid w:val="006F2791"/>
    <w:rsid w:val="006F28ED"/>
    <w:rsid w:val="006F295A"/>
    <w:rsid w:val="006F2A16"/>
    <w:rsid w:val="006F2A94"/>
    <w:rsid w:val="006F2B72"/>
    <w:rsid w:val="006F2BB3"/>
    <w:rsid w:val="006F2C40"/>
    <w:rsid w:val="006F2D60"/>
    <w:rsid w:val="006F2F78"/>
    <w:rsid w:val="006F305A"/>
    <w:rsid w:val="006F3236"/>
    <w:rsid w:val="006F3367"/>
    <w:rsid w:val="006F3530"/>
    <w:rsid w:val="006F354E"/>
    <w:rsid w:val="006F35B9"/>
    <w:rsid w:val="006F35E9"/>
    <w:rsid w:val="006F3662"/>
    <w:rsid w:val="006F3678"/>
    <w:rsid w:val="006F36FE"/>
    <w:rsid w:val="006F3708"/>
    <w:rsid w:val="006F3749"/>
    <w:rsid w:val="006F393A"/>
    <w:rsid w:val="006F3A84"/>
    <w:rsid w:val="006F3A91"/>
    <w:rsid w:val="006F3BA9"/>
    <w:rsid w:val="006F3BF3"/>
    <w:rsid w:val="006F3CDD"/>
    <w:rsid w:val="006F3D1B"/>
    <w:rsid w:val="006F3E91"/>
    <w:rsid w:val="006F3FBE"/>
    <w:rsid w:val="006F402D"/>
    <w:rsid w:val="006F40AC"/>
    <w:rsid w:val="006F4157"/>
    <w:rsid w:val="006F41A1"/>
    <w:rsid w:val="006F4201"/>
    <w:rsid w:val="006F4387"/>
    <w:rsid w:val="006F4441"/>
    <w:rsid w:val="006F4667"/>
    <w:rsid w:val="006F4871"/>
    <w:rsid w:val="006F4999"/>
    <w:rsid w:val="006F49A2"/>
    <w:rsid w:val="006F4A4A"/>
    <w:rsid w:val="006F4BC7"/>
    <w:rsid w:val="006F4C71"/>
    <w:rsid w:val="006F4DD5"/>
    <w:rsid w:val="006F5025"/>
    <w:rsid w:val="006F5392"/>
    <w:rsid w:val="006F5461"/>
    <w:rsid w:val="006F54C8"/>
    <w:rsid w:val="006F56B1"/>
    <w:rsid w:val="006F56F2"/>
    <w:rsid w:val="006F58A4"/>
    <w:rsid w:val="006F58F6"/>
    <w:rsid w:val="006F591D"/>
    <w:rsid w:val="006F594D"/>
    <w:rsid w:val="006F59D1"/>
    <w:rsid w:val="006F59FE"/>
    <w:rsid w:val="006F5C64"/>
    <w:rsid w:val="006F5F63"/>
    <w:rsid w:val="006F5FA1"/>
    <w:rsid w:val="006F5FE0"/>
    <w:rsid w:val="006F60E0"/>
    <w:rsid w:val="006F60FB"/>
    <w:rsid w:val="006F6278"/>
    <w:rsid w:val="006F628F"/>
    <w:rsid w:val="006F642C"/>
    <w:rsid w:val="006F64F9"/>
    <w:rsid w:val="006F65B9"/>
    <w:rsid w:val="006F6618"/>
    <w:rsid w:val="006F668B"/>
    <w:rsid w:val="006F66EB"/>
    <w:rsid w:val="006F6858"/>
    <w:rsid w:val="006F68D6"/>
    <w:rsid w:val="006F6A50"/>
    <w:rsid w:val="006F6B84"/>
    <w:rsid w:val="006F6D74"/>
    <w:rsid w:val="006F6F81"/>
    <w:rsid w:val="006F6FB8"/>
    <w:rsid w:val="006F70BD"/>
    <w:rsid w:val="006F7142"/>
    <w:rsid w:val="006F7152"/>
    <w:rsid w:val="006F7169"/>
    <w:rsid w:val="006F7210"/>
    <w:rsid w:val="006F7217"/>
    <w:rsid w:val="006F7218"/>
    <w:rsid w:val="006F72EE"/>
    <w:rsid w:val="006F7301"/>
    <w:rsid w:val="006F731A"/>
    <w:rsid w:val="006F73DE"/>
    <w:rsid w:val="006F7449"/>
    <w:rsid w:val="006F74AC"/>
    <w:rsid w:val="006F770C"/>
    <w:rsid w:val="006F7753"/>
    <w:rsid w:val="006F77CF"/>
    <w:rsid w:val="006F77DF"/>
    <w:rsid w:val="006F78CC"/>
    <w:rsid w:val="006F790F"/>
    <w:rsid w:val="006F79DD"/>
    <w:rsid w:val="006F7A5E"/>
    <w:rsid w:val="006F7AC3"/>
    <w:rsid w:val="006F7BE7"/>
    <w:rsid w:val="006F7D69"/>
    <w:rsid w:val="006F7E4B"/>
    <w:rsid w:val="006F7F7F"/>
    <w:rsid w:val="006F8EF1"/>
    <w:rsid w:val="00700157"/>
    <w:rsid w:val="007002C3"/>
    <w:rsid w:val="00700335"/>
    <w:rsid w:val="0070037C"/>
    <w:rsid w:val="007003F5"/>
    <w:rsid w:val="00700448"/>
    <w:rsid w:val="00700587"/>
    <w:rsid w:val="007005C5"/>
    <w:rsid w:val="007005F1"/>
    <w:rsid w:val="0070073E"/>
    <w:rsid w:val="0070075E"/>
    <w:rsid w:val="00700782"/>
    <w:rsid w:val="00700812"/>
    <w:rsid w:val="00700844"/>
    <w:rsid w:val="007009AB"/>
    <w:rsid w:val="007009D1"/>
    <w:rsid w:val="007009EE"/>
    <w:rsid w:val="00700A6A"/>
    <w:rsid w:val="00700C57"/>
    <w:rsid w:val="00700CB7"/>
    <w:rsid w:val="00700F84"/>
    <w:rsid w:val="007010B4"/>
    <w:rsid w:val="0070117B"/>
    <w:rsid w:val="007012A5"/>
    <w:rsid w:val="00701529"/>
    <w:rsid w:val="00701563"/>
    <w:rsid w:val="0070169A"/>
    <w:rsid w:val="00701839"/>
    <w:rsid w:val="007018C7"/>
    <w:rsid w:val="00701923"/>
    <w:rsid w:val="007019B4"/>
    <w:rsid w:val="00701B05"/>
    <w:rsid w:val="00701C0A"/>
    <w:rsid w:val="00701D94"/>
    <w:rsid w:val="00701DF5"/>
    <w:rsid w:val="00701E04"/>
    <w:rsid w:val="00701F5E"/>
    <w:rsid w:val="00701FE3"/>
    <w:rsid w:val="0070200F"/>
    <w:rsid w:val="00702104"/>
    <w:rsid w:val="00702253"/>
    <w:rsid w:val="00702370"/>
    <w:rsid w:val="007023D9"/>
    <w:rsid w:val="007024B4"/>
    <w:rsid w:val="007024E1"/>
    <w:rsid w:val="00702520"/>
    <w:rsid w:val="00702743"/>
    <w:rsid w:val="00702914"/>
    <w:rsid w:val="0070293D"/>
    <w:rsid w:val="007029B2"/>
    <w:rsid w:val="00702B00"/>
    <w:rsid w:val="00702CBC"/>
    <w:rsid w:val="00702F66"/>
    <w:rsid w:val="0070307B"/>
    <w:rsid w:val="007031BC"/>
    <w:rsid w:val="0070327C"/>
    <w:rsid w:val="0070334D"/>
    <w:rsid w:val="007035BD"/>
    <w:rsid w:val="007037F0"/>
    <w:rsid w:val="007039D5"/>
    <w:rsid w:val="007039D9"/>
    <w:rsid w:val="00703B44"/>
    <w:rsid w:val="00703CFE"/>
    <w:rsid w:val="00703D0E"/>
    <w:rsid w:val="00703D11"/>
    <w:rsid w:val="00703D8B"/>
    <w:rsid w:val="00703DD1"/>
    <w:rsid w:val="00703E05"/>
    <w:rsid w:val="00703F1E"/>
    <w:rsid w:val="007040A3"/>
    <w:rsid w:val="00704187"/>
    <w:rsid w:val="007042DF"/>
    <w:rsid w:val="00704696"/>
    <w:rsid w:val="00704769"/>
    <w:rsid w:val="007047C7"/>
    <w:rsid w:val="007047E4"/>
    <w:rsid w:val="00704883"/>
    <w:rsid w:val="00704891"/>
    <w:rsid w:val="007048FE"/>
    <w:rsid w:val="0070491E"/>
    <w:rsid w:val="007049DF"/>
    <w:rsid w:val="00704A78"/>
    <w:rsid w:val="00704AD7"/>
    <w:rsid w:val="00704B3C"/>
    <w:rsid w:val="00704B43"/>
    <w:rsid w:val="00704B5C"/>
    <w:rsid w:val="00704B8E"/>
    <w:rsid w:val="00704E14"/>
    <w:rsid w:val="00704FB9"/>
    <w:rsid w:val="007050C2"/>
    <w:rsid w:val="007051DD"/>
    <w:rsid w:val="00705274"/>
    <w:rsid w:val="007055CF"/>
    <w:rsid w:val="00705748"/>
    <w:rsid w:val="0070579B"/>
    <w:rsid w:val="007057B3"/>
    <w:rsid w:val="00705897"/>
    <w:rsid w:val="00705B61"/>
    <w:rsid w:val="00705BAE"/>
    <w:rsid w:val="00705CB4"/>
    <w:rsid w:val="00705D06"/>
    <w:rsid w:val="00705D5E"/>
    <w:rsid w:val="00705DEB"/>
    <w:rsid w:val="00705E37"/>
    <w:rsid w:val="00705F2A"/>
    <w:rsid w:val="00706013"/>
    <w:rsid w:val="00706106"/>
    <w:rsid w:val="0070612E"/>
    <w:rsid w:val="0070615E"/>
    <w:rsid w:val="0070622D"/>
    <w:rsid w:val="007063B9"/>
    <w:rsid w:val="007064B9"/>
    <w:rsid w:val="007064D6"/>
    <w:rsid w:val="007065EC"/>
    <w:rsid w:val="00706615"/>
    <w:rsid w:val="00706617"/>
    <w:rsid w:val="00706686"/>
    <w:rsid w:val="007066EF"/>
    <w:rsid w:val="00706856"/>
    <w:rsid w:val="00706887"/>
    <w:rsid w:val="00706908"/>
    <w:rsid w:val="00706A07"/>
    <w:rsid w:val="00706A9D"/>
    <w:rsid w:val="00706B06"/>
    <w:rsid w:val="00706B53"/>
    <w:rsid w:val="00706BC1"/>
    <w:rsid w:val="00706DFC"/>
    <w:rsid w:val="00706E06"/>
    <w:rsid w:val="00706E57"/>
    <w:rsid w:val="00706FE0"/>
    <w:rsid w:val="0070704C"/>
    <w:rsid w:val="0070707F"/>
    <w:rsid w:val="007071AA"/>
    <w:rsid w:val="0070723E"/>
    <w:rsid w:val="00707383"/>
    <w:rsid w:val="007075C5"/>
    <w:rsid w:val="00707616"/>
    <w:rsid w:val="007076DA"/>
    <w:rsid w:val="007076EF"/>
    <w:rsid w:val="00707751"/>
    <w:rsid w:val="007077F7"/>
    <w:rsid w:val="00707AC1"/>
    <w:rsid w:val="00707B94"/>
    <w:rsid w:val="00707B9E"/>
    <w:rsid w:val="00707C52"/>
    <w:rsid w:val="00707CA9"/>
    <w:rsid w:val="00707E9E"/>
    <w:rsid w:val="00707EF3"/>
    <w:rsid w:val="00707F86"/>
    <w:rsid w:val="00707FD8"/>
    <w:rsid w:val="0070DE10"/>
    <w:rsid w:val="0071000E"/>
    <w:rsid w:val="007101CF"/>
    <w:rsid w:val="007103AE"/>
    <w:rsid w:val="007103B6"/>
    <w:rsid w:val="00710610"/>
    <w:rsid w:val="0071080F"/>
    <w:rsid w:val="0071084D"/>
    <w:rsid w:val="00710A4F"/>
    <w:rsid w:val="00710C63"/>
    <w:rsid w:val="00710E2C"/>
    <w:rsid w:val="00710F88"/>
    <w:rsid w:val="00710FA0"/>
    <w:rsid w:val="00710FEF"/>
    <w:rsid w:val="0071107D"/>
    <w:rsid w:val="007110FD"/>
    <w:rsid w:val="00711118"/>
    <w:rsid w:val="00711123"/>
    <w:rsid w:val="0071126A"/>
    <w:rsid w:val="007112A8"/>
    <w:rsid w:val="0071139E"/>
    <w:rsid w:val="007113F2"/>
    <w:rsid w:val="00711582"/>
    <w:rsid w:val="00711597"/>
    <w:rsid w:val="00711622"/>
    <w:rsid w:val="0071171E"/>
    <w:rsid w:val="0071174B"/>
    <w:rsid w:val="00711939"/>
    <w:rsid w:val="00711A48"/>
    <w:rsid w:val="00711D93"/>
    <w:rsid w:val="00711E46"/>
    <w:rsid w:val="00711E5E"/>
    <w:rsid w:val="00711EA1"/>
    <w:rsid w:val="00711FC3"/>
    <w:rsid w:val="00711FE5"/>
    <w:rsid w:val="0071211E"/>
    <w:rsid w:val="0071219B"/>
    <w:rsid w:val="007121C8"/>
    <w:rsid w:val="007123AC"/>
    <w:rsid w:val="007123F4"/>
    <w:rsid w:val="007125AC"/>
    <w:rsid w:val="007125C3"/>
    <w:rsid w:val="007125D4"/>
    <w:rsid w:val="0071276C"/>
    <w:rsid w:val="00712BDF"/>
    <w:rsid w:val="00712C63"/>
    <w:rsid w:val="00712D03"/>
    <w:rsid w:val="00712E7E"/>
    <w:rsid w:val="00712E85"/>
    <w:rsid w:val="00712E9C"/>
    <w:rsid w:val="00712F1E"/>
    <w:rsid w:val="0071302C"/>
    <w:rsid w:val="007130F4"/>
    <w:rsid w:val="0071313A"/>
    <w:rsid w:val="007131DF"/>
    <w:rsid w:val="007132C6"/>
    <w:rsid w:val="007134A1"/>
    <w:rsid w:val="007134EE"/>
    <w:rsid w:val="00713546"/>
    <w:rsid w:val="007136D8"/>
    <w:rsid w:val="007136F3"/>
    <w:rsid w:val="0071376B"/>
    <w:rsid w:val="007137FB"/>
    <w:rsid w:val="007138C1"/>
    <w:rsid w:val="00713A4B"/>
    <w:rsid w:val="00713A70"/>
    <w:rsid w:val="00713B77"/>
    <w:rsid w:val="00713BD0"/>
    <w:rsid w:val="00713CD4"/>
    <w:rsid w:val="00713D94"/>
    <w:rsid w:val="00713E4B"/>
    <w:rsid w:val="00713EC7"/>
    <w:rsid w:val="00713F67"/>
    <w:rsid w:val="00713F8F"/>
    <w:rsid w:val="00713F9D"/>
    <w:rsid w:val="00714267"/>
    <w:rsid w:val="007143B5"/>
    <w:rsid w:val="00714477"/>
    <w:rsid w:val="00714614"/>
    <w:rsid w:val="007148A7"/>
    <w:rsid w:val="00714947"/>
    <w:rsid w:val="007149CB"/>
    <w:rsid w:val="007149F2"/>
    <w:rsid w:val="00714AC0"/>
    <w:rsid w:val="00714ACF"/>
    <w:rsid w:val="00714BF6"/>
    <w:rsid w:val="00714D2E"/>
    <w:rsid w:val="00714EDE"/>
    <w:rsid w:val="00714FB6"/>
    <w:rsid w:val="0071500D"/>
    <w:rsid w:val="00715018"/>
    <w:rsid w:val="007150A9"/>
    <w:rsid w:val="00715160"/>
    <w:rsid w:val="00715177"/>
    <w:rsid w:val="007151C2"/>
    <w:rsid w:val="00715231"/>
    <w:rsid w:val="00715262"/>
    <w:rsid w:val="00715267"/>
    <w:rsid w:val="007152EA"/>
    <w:rsid w:val="0071537F"/>
    <w:rsid w:val="0071539F"/>
    <w:rsid w:val="007153A4"/>
    <w:rsid w:val="007153D6"/>
    <w:rsid w:val="00715412"/>
    <w:rsid w:val="0071541D"/>
    <w:rsid w:val="007154B5"/>
    <w:rsid w:val="00715511"/>
    <w:rsid w:val="00715554"/>
    <w:rsid w:val="00715603"/>
    <w:rsid w:val="00715643"/>
    <w:rsid w:val="0071567F"/>
    <w:rsid w:val="007156A7"/>
    <w:rsid w:val="00715763"/>
    <w:rsid w:val="007157A2"/>
    <w:rsid w:val="0071586A"/>
    <w:rsid w:val="00715975"/>
    <w:rsid w:val="007159AE"/>
    <w:rsid w:val="007159CF"/>
    <w:rsid w:val="00715D8D"/>
    <w:rsid w:val="00715E36"/>
    <w:rsid w:val="00715ECC"/>
    <w:rsid w:val="00715EFA"/>
    <w:rsid w:val="00715FAA"/>
    <w:rsid w:val="00715FCB"/>
    <w:rsid w:val="0071615A"/>
    <w:rsid w:val="007161C8"/>
    <w:rsid w:val="007162B1"/>
    <w:rsid w:val="007163F5"/>
    <w:rsid w:val="007163F8"/>
    <w:rsid w:val="007166CE"/>
    <w:rsid w:val="00716703"/>
    <w:rsid w:val="007167C3"/>
    <w:rsid w:val="007167CB"/>
    <w:rsid w:val="0071680D"/>
    <w:rsid w:val="00716836"/>
    <w:rsid w:val="007168EE"/>
    <w:rsid w:val="00716927"/>
    <w:rsid w:val="00716950"/>
    <w:rsid w:val="00716AC9"/>
    <w:rsid w:val="00716B4F"/>
    <w:rsid w:val="00716CA4"/>
    <w:rsid w:val="00716D36"/>
    <w:rsid w:val="00716EE6"/>
    <w:rsid w:val="00716F80"/>
    <w:rsid w:val="00716FAB"/>
    <w:rsid w:val="0071702B"/>
    <w:rsid w:val="007170EB"/>
    <w:rsid w:val="00717275"/>
    <w:rsid w:val="007172A7"/>
    <w:rsid w:val="007172CA"/>
    <w:rsid w:val="00717341"/>
    <w:rsid w:val="00717346"/>
    <w:rsid w:val="007173B3"/>
    <w:rsid w:val="00717410"/>
    <w:rsid w:val="0071746C"/>
    <w:rsid w:val="00717772"/>
    <w:rsid w:val="00717984"/>
    <w:rsid w:val="00717A5E"/>
    <w:rsid w:val="00717B93"/>
    <w:rsid w:val="00717C1F"/>
    <w:rsid w:val="00717C41"/>
    <w:rsid w:val="00717CED"/>
    <w:rsid w:val="00717DED"/>
    <w:rsid w:val="00717EFB"/>
    <w:rsid w:val="0072001D"/>
    <w:rsid w:val="00720055"/>
    <w:rsid w:val="007201A4"/>
    <w:rsid w:val="0072032A"/>
    <w:rsid w:val="00720461"/>
    <w:rsid w:val="00720785"/>
    <w:rsid w:val="007207B5"/>
    <w:rsid w:val="007207EA"/>
    <w:rsid w:val="00720874"/>
    <w:rsid w:val="0072095A"/>
    <w:rsid w:val="00720977"/>
    <w:rsid w:val="007209A1"/>
    <w:rsid w:val="00720A5B"/>
    <w:rsid w:val="00720AA1"/>
    <w:rsid w:val="00720ADF"/>
    <w:rsid w:val="00720B4C"/>
    <w:rsid w:val="00720B55"/>
    <w:rsid w:val="00720CC1"/>
    <w:rsid w:val="00720E32"/>
    <w:rsid w:val="00720E89"/>
    <w:rsid w:val="00720F21"/>
    <w:rsid w:val="00720F47"/>
    <w:rsid w:val="00721171"/>
    <w:rsid w:val="0072121C"/>
    <w:rsid w:val="00721258"/>
    <w:rsid w:val="00721261"/>
    <w:rsid w:val="0072127D"/>
    <w:rsid w:val="00721308"/>
    <w:rsid w:val="007213EF"/>
    <w:rsid w:val="00721418"/>
    <w:rsid w:val="00721430"/>
    <w:rsid w:val="00721623"/>
    <w:rsid w:val="0072175F"/>
    <w:rsid w:val="00721815"/>
    <w:rsid w:val="0072189F"/>
    <w:rsid w:val="00721BC7"/>
    <w:rsid w:val="00721BF1"/>
    <w:rsid w:val="00721CA6"/>
    <w:rsid w:val="00721D7F"/>
    <w:rsid w:val="00721DCD"/>
    <w:rsid w:val="0072205B"/>
    <w:rsid w:val="0072209E"/>
    <w:rsid w:val="007221CA"/>
    <w:rsid w:val="007223D4"/>
    <w:rsid w:val="00722403"/>
    <w:rsid w:val="00722539"/>
    <w:rsid w:val="00722548"/>
    <w:rsid w:val="00722670"/>
    <w:rsid w:val="007226B3"/>
    <w:rsid w:val="00722839"/>
    <w:rsid w:val="007229F6"/>
    <w:rsid w:val="00722A05"/>
    <w:rsid w:val="00722A9F"/>
    <w:rsid w:val="00722B22"/>
    <w:rsid w:val="00722B62"/>
    <w:rsid w:val="00722B84"/>
    <w:rsid w:val="00722BBC"/>
    <w:rsid w:val="00722C33"/>
    <w:rsid w:val="00722DE2"/>
    <w:rsid w:val="00722DF9"/>
    <w:rsid w:val="00722EA1"/>
    <w:rsid w:val="00722FCB"/>
    <w:rsid w:val="00722FDE"/>
    <w:rsid w:val="00723001"/>
    <w:rsid w:val="0072302A"/>
    <w:rsid w:val="007231E2"/>
    <w:rsid w:val="00723243"/>
    <w:rsid w:val="0072330B"/>
    <w:rsid w:val="00723437"/>
    <w:rsid w:val="00723487"/>
    <w:rsid w:val="00723612"/>
    <w:rsid w:val="00723638"/>
    <w:rsid w:val="007236CB"/>
    <w:rsid w:val="0072377F"/>
    <w:rsid w:val="0072380E"/>
    <w:rsid w:val="00723BF0"/>
    <w:rsid w:val="00723CCD"/>
    <w:rsid w:val="00723D1C"/>
    <w:rsid w:val="00723D26"/>
    <w:rsid w:val="00723F0E"/>
    <w:rsid w:val="00723FAA"/>
    <w:rsid w:val="007240C6"/>
    <w:rsid w:val="007242E1"/>
    <w:rsid w:val="00724433"/>
    <w:rsid w:val="00724478"/>
    <w:rsid w:val="007244CA"/>
    <w:rsid w:val="0072450B"/>
    <w:rsid w:val="007246D4"/>
    <w:rsid w:val="007246E8"/>
    <w:rsid w:val="007247E7"/>
    <w:rsid w:val="00724A36"/>
    <w:rsid w:val="00724A50"/>
    <w:rsid w:val="00724B10"/>
    <w:rsid w:val="00724BEC"/>
    <w:rsid w:val="00724C74"/>
    <w:rsid w:val="00724C97"/>
    <w:rsid w:val="00724CBD"/>
    <w:rsid w:val="00724DB2"/>
    <w:rsid w:val="00725081"/>
    <w:rsid w:val="00725107"/>
    <w:rsid w:val="0072512D"/>
    <w:rsid w:val="00725161"/>
    <w:rsid w:val="00725214"/>
    <w:rsid w:val="0072546B"/>
    <w:rsid w:val="007256CB"/>
    <w:rsid w:val="007256D8"/>
    <w:rsid w:val="007257CD"/>
    <w:rsid w:val="0072584A"/>
    <w:rsid w:val="007258E2"/>
    <w:rsid w:val="00725910"/>
    <w:rsid w:val="00725AEC"/>
    <w:rsid w:val="00725B6A"/>
    <w:rsid w:val="00725BBF"/>
    <w:rsid w:val="00725BF0"/>
    <w:rsid w:val="00725CA4"/>
    <w:rsid w:val="00725E58"/>
    <w:rsid w:val="00725F59"/>
    <w:rsid w:val="00725F75"/>
    <w:rsid w:val="00725FE5"/>
    <w:rsid w:val="007263AE"/>
    <w:rsid w:val="00726539"/>
    <w:rsid w:val="007265D5"/>
    <w:rsid w:val="00726655"/>
    <w:rsid w:val="007267A5"/>
    <w:rsid w:val="00726946"/>
    <w:rsid w:val="007269CF"/>
    <w:rsid w:val="00726A7A"/>
    <w:rsid w:val="00726ACB"/>
    <w:rsid w:val="00726D29"/>
    <w:rsid w:val="00726F82"/>
    <w:rsid w:val="00727074"/>
    <w:rsid w:val="007270AC"/>
    <w:rsid w:val="0072713E"/>
    <w:rsid w:val="00727279"/>
    <w:rsid w:val="007272BE"/>
    <w:rsid w:val="007273C9"/>
    <w:rsid w:val="007273E7"/>
    <w:rsid w:val="007275D3"/>
    <w:rsid w:val="00727617"/>
    <w:rsid w:val="00727679"/>
    <w:rsid w:val="00727968"/>
    <w:rsid w:val="00727A64"/>
    <w:rsid w:val="00727B15"/>
    <w:rsid w:val="00727D12"/>
    <w:rsid w:val="00727D3A"/>
    <w:rsid w:val="00727D45"/>
    <w:rsid w:val="00727D64"/>
    <w:rsid w:val="00727DC2"/>
    <w:rsid w:val="0072A16A"/>
    <w:rsid w:val="00730041"/>
    <w:rsid w:val="00730168"/>
    <w:rsid w:val="00730169"/>
    <w:rsid w:val="00730236"/>
    <w:rsid w:val="007302A4"/>
    <w:rsid w:val="0073040E"/>
    <w:rsid w:val="0073073B"/>
    <w:rsid w:val="007307CF"/>
    <w:rsid w:val="007308C8"/>
    <w:rsid w:val="00730CBA"/>
    <w:rsid w:val="00730CE4"/>
    <w:rsid w:val="00730E35"/>
    <w:rsid w:val="00730E64"/>
    <w:rsid w:val="00730EE1"/>
    <w:rsid w:val="00730F71"/>
    <w:rsid w:val="00730F81"/>
    <w:rsid w:val="00731027"/>
    <w:rsid w:val="0073114F"/>
    <w:rsid w:val="00731505"/>
    <w:rsid w:val="007315B5"/>
    <w:rsid w:val="007315FA"/>
    <w:rsid w:val="007317E0"/>
    <w:rsid w:val="00731899"/>
    <w:rsid w:val="007318BB"/>
    <w:rsid w:val="00731901"/>
    <w:rsid w:val="00731A8D"/>
    <w:rsid w:val="00731AAA"/>
    <w:rsid w:val="00731AC7"/>
    <w:rsid w:val="00731ADC"/>
    <w:rsid w:val="00731BB3"/>
    <w:rsid w:val="00731BD9"/>
    <w:rsid w:val="00731C40"/>
    <w:rsid w:val="00731CC8"/>
    <w:rsid w:val="00731D69"/>
    <w:rsid w:val="00731E14"/>
    <w:rsid w:val="00731E15"/>
    <w:rsid w:val="00731F93"/>
    <w:rsid w:val="00732073"/>
    <w:rsid w:val="007320AD"/>
    <w:rsid w:val="0073227C"/>
    <w:rsid w:val="0073229F"/>
    <w:rsid w:val="0073254D"/>
    <w:rsid w:val="00732562"/>
    <w:rsid w:val="007326DF"/>
    <w:rsid w:val="007327ED"/>
    <w:rsid w:val="007328D4"/>
    <w:rsid w:val="00732943"/>
    <w:rsid w:val="007329F4"/>
    <w:rsid w:val="00732B1D"/>
    <w:rsid w:val="00732C86"/>
    <w:rsid w:val="00732C90"/>
    <w:rsid w:val="00732D49"/>
    <w:rsid w:val="00732D4B"/>
    <w:rsid w:val="00732DC3"/>
    <w:rsid w:val="00732F69"/>
    <w:rsid w:val="00732F6B"/>
    <w:rsid w:val="00732F94"/>
    <w:rsid w:val="00732FC6"/>
    <w:rsid w:val="00732FF8"/>
    <w:rsid w:val="00733009"/>
    <w:rsid w:val="00733056"/>
    <w:rsid w:val="0073323B"/>
    <w:rsid w:val="00733362"/>
    <w:rsid w:val="00733365"/>
    <w:rsid w:val="0073337D"/>
    <w:rsid w:val="007335FA"/>
    <w:rsid w:val="0073379E"/>
    <w:rsid w:val="00733913"/>
    <w:rsid w:val="0073395D"/>
    <w:rsid w:val="00733965"/>
    <w:rsid w:val="00733AEE"/>
    <w:rsid w:val="00733B11"/>
    <w:rsid w:val="00733BD4"/>
    <w:rsid w:val="00733C90"/>
    <w:rsid w:val="00733CED"/>
    <w:rsid w:val="00733DEB"/>
    <w:rsid w:val="00733E0E"/>
    <w:rsid w:val="00733E82"/>
    <w:rsid w:val="00733F94"/>
    <w:rsid w:val="00733FC5"/>
    <w:rsid w:val="00733FE2"/>
    <w:rsid w:val="0073422B"/>
    <w:rsid w:val="00734276"/>
    <w:rsid w:val="00734277"/>
    <w:rsid w:val="007343EC"/>
    <w:rsid w:val="007344C9"/>
    <w:rsid w:val="007344DC"/>
    <w:rsid w:val="00734561"/>
    <w:rsid w:val="00734635"/>
    <w:rsid w:val="007347F3"/>
    <w:rsid w:val="00734808"/>
    <w:rsid w:val="0073487F"/>
    <w:rsid w:val="00734880"/>
    <w:rsid w:val="0073489E"/>
    <w:rsid w:val="00734D24"/>
    <w:rsid w:val="00734D48"/>
    <w:rsid w:val="00734F4C"/>
    <w:rsid w:val="00734F9C"/>
    <w:rsid w:val="00735015"/>
    <w:rsid w:val="007350A3"/>
    <w:rsid w:val="007350E6"/>
    <w:rsid w:val="007351F2"/>
    <w:rsid w:val="0073529C"/>
    <w:rsid w:val="00735361"/>
    <w:rsid w:val="007355F5"/>
    <w:rsid w:val="00735612"/>
    <w:rsid w:val="007356E2"/>
    <w:rsid w:val="007356F6"/>
    <w:rsid w:val="00735802"/>
    <w:rsid w:val="0073587E"/>
    <w:rsid w:val="00735893"/>
    <w:rsid w:val="007358BF"/>
    <w:rsid w:val="00735AA6"/>
    <w:rsid w:val="00735AEB"/>
    <w:rsid w:val="00735D78"/>
    <w:rsid w:val="00735DDC"/>
    <w:rsid w:val="00735E62"/>
    <w:rsid w:val="00735ED5"/>
    <w:rsid w:val="00735FDA"/>
    <w:rsid w:val="00736043"/>
    <w:rsid w:val="00736092"/>
    <w:rsid w:val="007360A1"/>
    <w:rsid w:val="007360E9"/>
    <w:rsid w:val="0073625C"/>
    <w:rsid w:val="00736341"/>
    <w:rsid w:val="0073657E"/>
    <w:rsid w:val="0073660C"/>
    <w:rsid w:val="0073699F"/>
    <w:rsid w:val="00736A7D"/>
    <w:rsid w:val="00736AD3"/>
    <w:rsid w:val="00736CA3"/>
    <w:rsid w:val="00736D60"/>
    <w:rsid w:val="00736E25"/>
    <w:rsid w:val="00736E6A"/>
    <w:rsid w:val="00736ECC"/>
    <w:rsid w:val="00736F43"/>
    <w:rsid w:val="00737129"/>
    <w:rsid w:val="00737181"/>
    <w:rsid w:val="0073737B"/>
    <w:rsid w:val="007374A9"/>
    <w:rsid w:val="007374B9"/>
    <w:rsid w:val="007375F3"/>
    <w:rsid w:val="0073770D"/>
    <w:rsid w:val="00737712"/>
    <w:rsid w:val="0073775D"/>
    <w:rsid w:val="00737789"/>
    <w:rsid w:val="00737964"/>
    <w:rsid w:val="00737A8F"/>
    <w:rsid w:val="00737ABC"/>
    <w:rsid w:val="00737B07"/>
    <w:rsid w:val="00737B68"/>
    <w:rsid w:val="00737BCF"/>
    <w:rsid w:val="00737CAE"/>
    <w:rsid w:val="00737DBA"/>
    <w:rsid w:val="00737F7C"/>
    <w:rsid w:val="0073851D"/>
    <w:rsid w:val="0074002C"/>
    <w:rsid w:val="007400FC"/>
    <w:rsid w:val="0074011E"/>
    <w:rsid w:val="00740159"/>
    <w:rsid w:val="00740171"/>
    <w:rsid w:val="007401A8"/>
    <w:rsid w:val="00740218"/>
    <w:rsid w:val="0074025E"/>
    <w:rsid w:val="0074028E"/>
    <w:rsid w:val="007402A5"/>
    <w:rsid w:val="0074041B"/>
    <w:rsid w:val="0074044E"/>
    <w:rsid w:val="007404BF"/>
    <w:rsid w:val="007409DC"/>
    <w:rsid w:val="00740A4E"/>
    <w:rsid w:val="00740D11"/>
    <w:rsid w:val="00740D49"/>
    <w:rsid w:val="00740E86"/>
    <w:rsid w:val="00740EF4"/>
    <w:rsid w:val="00741090"/>
    <w:rsid w:val="007410C1"/>
    <w:rsid w:val="00741162"/>
    <w:rsid w:val="0074128C"/>
    <w:rsid w:val="007412EB"/>
    <w:rsid w:val="007413E2"/>
    <w:rsid w:val="007414B2"/>
    <w:rsid w:val="0074150F"/>
    <w:rsid w:val="0074156A"/>
    <w:rsid w:val="0074171A"/>
    <w:rsid w:val="00741783"/>
    <w:rsid w:val="0074179C"/>
    <w:rsid w:val="00741847"/>
    <w:rsid w:val="00741884"/>
    <w:rsid w:val="007419A6"/>
    <w:rsid w:val="007419DB"/>
    <w:rsid w:val="00741A0D"/>
    <w:rsid w:val="00741A53"/>
    <w:rsid w:val="00741AC0"/>
    <w:rsid w:val="00741B18"/>
    <w:rsid w:val="00741B79"/>
    <w:rsid w:val="00741BA0"/>
    <w:rsid w:val="00741C3D"/>
    <w:rsid w:val="00741C57"/>
    <w:rsid w:val="00741CBC"/>
    <w:rsid w:val="00741CF5"/>
    <w:rsid w:val="00741D5C"/>
    <w:rsid w:val="00741DEF"/>
    <w:rsid w:val="00741E48"/>
    <w:rsid w:val="00741EDA"/>
    <w:rsid w:val="00741F21"/>
    <w:rsid w:val="007420AD"/>
    <w:rsid w:val="00742223"/>
    <w:rsid w:val="007423CD"/>
    <w:rsid w:val="007423F2"/>
    <w:rsid w:val="00742581"/>
    <w:rsid w:val="00742663"/>
    <w:rsid w:val="00742748"/>
    <w:rsid w:val="00742972"/>
    <w:rsid w:val="00742D46"/>
    <w:rsid w:val="00742DBB"/>
    <w:rsid w:val="00742F1E"/>
    <w:rsid w:val="0074331A"/>
    <w:rsid w:val="00743426"/>
    <w:rsid w:val="00743461"/>
    <w:rsid w:val="007434F3"/>
    <w:rsid w:val="00743968"/>
    <w:rsid w:val="007439E5"/>
    <w:rsid w:val="00743A2D"/>
    <w:rsid w:val="00743A79"/>
    <w:rsid w:val="00743C8A"/>
    <w:rsid w:val="00743D21"/>
    <w:rsid w:val="00743DA2"/>
    <w:rsid w:val="00743E85"/>
    <w:rsid w:val="007440EB"/>
    <w:rsid w:val="00744106"/>
    <w:rsid w:val="007441A5"/>
    <w:rsid w:val="007441B0"/>
    <w:rsid w:val="007441C6"/>
    <w:rsid w:val="007442B7"/>
    <w:rsid w:val="007442C1"/>
    <w:rsid w:val="00744400"/>
    <w:rsid w:val="00744460"/>
    <w:rsid w:val="007444C6"/>
    <w:rsid w:val="0074471D"/>
    <w:rsid w:val="007447E6"/>
    <w:rsid w:val="00744849"/>
    <w:rsid w:val="00744854"/>
    <w:rsid w:val="00744A20"/>
    <w:rsid w:val="00744AE5"/>
    <w:rsid w:val="00744BBA"/>
    <w:rsid w:val="00744D09"/>
    <w:rsid w:val="00744DB9"/>
    <w:rsid w:val="00744E7C"/>
    <w:rsid w:val="00744EA8"/>
    <w:rsid w:val="007450BC"/>
    <w:rsid w:val="00745146"/>
    <w:rsid w:val="00745220"/>
    <w:rsid w:val="007452F5"/>
    <w:rsid w:val="0074538C"/>
    <w:rsid w:val="00745474"/>
    <w:rsid w:val="007457AA"/>
    <w:rsid w:val="007457F3"/>
    <w:rsid w:val="007458A6"/>
    <w:rsid w:val="00745ACF"/>
    <w:rsid w:val="00745B52"/>
    <w:rsid w:val="00745BED"/>
    <w:rsid w:val="00745CE7"/>
    <w:rsid w:val="00745EDB"/>
    <w:rsid w:val="00745F17"/>
    <w:rsid w:val="00746070"/>
    <w:rsid w:val="00746094"/>
    <w:rsid w:val="007460D0"/>
    <w:rsid w:val="0074620B"/>
    <w:rsid w:val="0074625B"/>
    <w:rsid w:val="0074631E"/>
    <w:rsid w:val="007463C0"/>
    <w:rsid w:val="00746502"/>
    <w:rsid w:val="00746534"/>
    <w:rsid w:val="007465FB"/>
    <w:rsid w:val="007466A9"/>
    <w:rsid w:val="007466C8"/>
    <w:rsid w:val="0074676B"/>
    <w:rsid w:val="00746849"/>
    <w:rsid w:val="00746C35"/>
    <w:rsid w:val="00746E47"/>
    <w:rsid w:val="00746FC0"/>
    <w:rsid w:val="007471E0"/>
    <w:rsid w:val="007471F6"/>
    <w:rsid w:val="00747240"/>
    <w:rsid w:val="007473A7"/>
    <w:rsid w:val="00747504"/>
    <w:rsid w:val="0074796B"/>
    <w:rsid w:val="00747985"/>
    <w:rsid w:val="00747A33"/>
    <w:rsid w:val="00747A6B"/>
    <w:rsid w:val="00747C72"/>
    <w:rsid w:val="00747D6A"/>
    <w:rsid w:val="00747F90"/>
    <w:rsid w:val="00747FEF"/>
    <w:rsid w:val="0074B27D"/>
    <w:rsid w:val="0075001E"/>
    <w:rsid w:val="00750152"/>
    <w:rsid w:val="0075020E"/>
    <w:rsid w:val="00750233"/>
    <w:rsid w:val="00750270"/>
    <w:rsid w:val="00750518"/>
    <w:rsid w:val="00750692"/>
    <w:rsid w:val="007506D9"/>
    <w:rsid w:val="007507B7"/>
    <w:rsid w:val="007507E6"/>
    <w:rsid w:val="00750868"/>
    <w:rsid w:val="00750988"/>
    <w:rsid w:val="007509F8"/>
    <w:rsid w:val="00750A59"/>
    <w:rsid w:val="00750A7A"/>
    <w:rsid w:val="00750AB5"/>
    <w:rsid w:val="00750B88"/>
    <w:rsid w:val="00750B8C"/>
    <w:rsid w:val="00750C27"/>
    <w:rsid w:val="00750DB5"/>
    <w:rsid w:val="00750DCC"/>
    <w:rsid w:val="00750E51"/>
    <w:rsid w:val="00750ED8"/>
    <w:rsid w:val="00750F97"/>
    <w:rsid w:val="00751064"/>
    <w:rsid w:val="00751114"/>
    <w:rsid w:val="00751123"/>
    <w:rsid w:val="00751164"/>
    <w:rsid w:val="007511B6"/>
    <w:rsid w:val="00751296"/>
    <w:rsid w:val="007512AD"/>
    <w:rsid w:val="007512C0"/>
    <w:rsid w:val="00751312"/>
    <w:rsid w:val="00751397"/>
    <w:rsid w:val="00751645"/>
    <w:rsid w:val="00751688"/>
    <w:rsid w:val="007516C4"/>
    <w:rsid w:val="0075172B"/>
    <w:rsid w:val="007518BA"/>
    <w:rsid w:val="00751936"/>
    <w:rsid w:val="00751979"/>
    <w:rsid w:val="007519A7"/>
    <w:rsid w:val="00751AA2"/>
    <w:rsid w:val="00751B32"/>
    <w:rsid w:val="00751CF2"/>
    <w:rsid w:val="00751EF5"/>
    <w:rsid w:val="00751FED"/>
    <w:rsid w:val="00751FF1"/>
    <w:rsid w:val="00752034"/>
    <w:rsid w:val="0075208C"/>
    <w:rsid w:val="0075219B"/>
    <w:rsid w:val="007521B9"/>
    <w:rsid w:val="00752248"/>
    <w:rsid w:val="007522DE"/>
    <w:rsid w:val="007525FF"/>
    <w:rsid w:val="00752651"/>
    <w:rsid w:val="007527C8"/>
    <w:rsid w:val="007528CD"/>
    <w:rsid w:val="0075293A"/>
    <w:rsid w:val="007529CD"/>
    <w:rsid w:val="00752AD8"/>
    <w:rsid w:val="00752BA7"/>
    <w:rsid w:val="00752BF8"/>
    <w:rsid w:val="00752D57"/>
    <w:rsid w:val="00752DAA"/>
    <w:rsid w:val="00752F79"/>
    <w:rsid w:val="00752FC9"/>
    <w:rsid w:val="00753066"/>
    <w:rsid w:val="00753160"/>
    <w:rsid w:val="007532B7"/>
    <w:rsid w:val="007535DC"/>
    <w:rsid w:val="00753636"/>
    <w:rsid w:val="007536BF"/>
    <w:rsid w:val="007536F9"/>
    <w:rsid w:val="00753896"/>
    <w:rsid w:val="0075397F"/>
    <w:rsid w:val="00753A91"/>
    <w:rsid w:val="00753A9E"/>
    <w:rsid w:val="00753B2D"/>
    <w:rsid w:val="00753BC1"/>
    <w:rsid w:val="00753C6B"/>
    <w:rsid w:val="00753CE4"/>
    <w:rsid w:val="00753D52"/>
    <w:rsid w:val="00753FE7"/>
    <w:rsid w:val="0075401E"/>
    <w:rsid w:val="007540B9"/>
    <w:rsid w:val="007540F5"/>
    <w:rsid w:val="00754497"/>
    <w:rsid w:val="00754577"/>
    <w:rsid w:val="007546D2"/>
    <w:rsid w:val="007547A9"/>
    <w:rsid w:val="00754993"/>
    <w:rsid w:val="007549FD"/>
    <w:rsid w:val="00754B54"/>
    <w:rsid w:val="00754B71"/>
    <w:rsid w:val="00754EAA"/>
    <w:rsid w:val="00754FBB"/>
    <w:rsid w:val="00754FCE"/>
    <w:rsid w:val="00755074"/>
    <w:rsid w:val="0075543C"/>
    <w:rsid w:val="00755517"/>
    <w:rsid w:val="00755747"/>
    <w:rsid w:val="007557CF"/>
    <w:rsid w:val="007558C2"/>
    <w:rsid w:val="007558FE"/>
    <w:rsid w:val="00755A75"/>
    <w:rsid w:val="00755AAF"/>
    <w:rsid w:val="00755B75"/>
    <w:rsid w:val="00755B88"/>
    <w:rsid w:val="00755C77"/>
    <w:rsid w:val="00755D38"/>
    <w:rsid w:val="00755DCD"/>
    <w:rsid w:val="00755E1E"/>
    <w:rsid w:val="00755E2C"/>
    <w:rsid w:val="00755EA0"/>
    <w:rsid w:val="00755FBE"/>
    <w:rsid w:val="007563DA"/>
    <w:rsid w:val="007563E8"/>
    <w:rsid w:val="00756465"/>
    <w:rsid w:val="007565A4"/>
    <w:rsid w:val="00756666"/>
    <w:rsid w:val="0075671B"/>
    <w:rsid w:val="0075682C"/>
    <w:rsid w:val="0075684F"/>
    <w:rsid w:val="00756854"/>
    <w:rsid w:val="00756865"/>
    <w:rsid w:val="007568CC"/>
    <w:rsid w:val="0075695A"/>
    <w:rsid w:val="00756B06"/>
    <w:rsid w:val="00756B34"/>
    <w:rsid w:val="00756D55"/>
    <w:rsid w:val="00756DF1"/>
    <w:rsid w:val="00756F02"/>
    <w:rsid w:val="00756F12"/>
    <w:rsid w:val="00756F36"/>
    <w:rsid w:val="00756FC6"/>
    <w:rsid w:val="00757235"/>
    <w:rsid w:val="0075724D"/>
    <w:rsid w:val="007572F2"/>
    <w:rsid w:val="007573A6"/>
    <w:rsid w:val="007573B5"/>
    <w:rsid w:val="0075744C"/>
    <w:rsid w:val="00757592"/>
    <w:rsid w:val="00757799"/>
    <w:rsid w:val="0075796B"/>
    <w:rsid w:val="0075797C"/>
    <w:rsid w:val="00757981"/>
    <w:rsid w:val="007579F5"/>
    <w:rsid w:val="00757A57"/>
    <w:rsid w:val="00757B10"/>
    <w:rsid w:val="00757C83"/>
    <w:rsid w:val="00757D36"/>
    <w:rsid w:val="00757D64"/>
    <w:rsid w:val="00757D6E"/>
    <w:rsid w:val="00757DB9"/>
    <w:rsid w:val="00757E2F"/>
    <w:rsid w:val="00757EEA"/>
    <w:rsid w:val="0075C3B8"/>
    <w:rsid w:val="00760213"/>
    <w:rsid w:val="00760423"/>
    <w:rsid w:val="0076045E"/>
    <w:rsid w:val="007604F9"/>
    <w:rsid w:val="007606DB"/>
    <w:rsid w:val="007606E9"/>
    <w:rsid w:val="00760756"/>
    <w:rsid w:val="00760778"/>
    <w:rsid w:val="00760793"/>
    <w:rsid w:val="007607A4"/>
    <w:rsid w:val="007607D7"/>
    <w:rsid w:val="007609D2"/>
    <w:rsid w:val="00760AE4"/>
    <w:rsid w:val="00760B28"/>
    <w:rsid w:val="00760B4C"/>
    <w:rsid w:val="00760BFE"/>
    <w:rsid w:val="00760C94"/>
    <w:rsid w:val="00760D34"/>
    <w:rsid w:val="00760DE6"/>
    <w:rsid w:val="00760E66"/>
    <w:rsid w:val="00760EDE"/>
    <w:rsid w:val="00760FBA"/>
    <w:rsid w:val="0076109B"/>
    <w:rsid w:val="007610CA"/>
    <w:rsid w:val="00761129"/>
    <w:rsid w:val="00761173"/>
    <w:rsid w:val="0076137D"/>
    <w:rsid w:val="007613CB"/>
    <w:rsid w:val="00761613"/>
    <w:rsid w:val="007617AE"/>
    <w:rsid w:val="00761917"/>
    <w:rsid w:val="00761940"/>
    <w:rsid w:val="00761967"/>
    <w:rsid w:val="00761B6F"/>
    <w:rsid w:val="00761BA2"/>
    <w:rsid w:val="00761D3B"/>
    <w:rsid w:val="00761DE2"/>
    <w:rsid w:val="00761E07"/>
    <w:rsid w:val="00761E5E"/>
    <w:rsid w:val="00761FDE"/>
    <w:rsid w:val="00762177"/>
    <w:rsid w:val="007621A7"/>
    <w:rsid w:val="007621B6"/>
    <w:rsid w:val="007621B9"/>
    <w:rsid w:val="007623C0"/>
    <w:rsid w:val="00762400"/>
    <w:rsid w:val="00762476"/>
    <w:rsid w:val="007624F0"/>
    <w:rsid w:val="00762768"/>
    <w:rsid w:val="0076289E"/>
    <w:rsid w:val="007629AE"/>
    <w:rsid w:val="007629B2"/>
    <w:rsid w:val="00762A53"/>
    <w:rsid w:val="00762A58"/>
    <w:rsid w:val="00762A9C"/>
    <w:rsid w:val="00762ADC"/>
    <w:rsid w:val="00762D3A"/>
    <w:rsid w:val="00762E34"/>
    <w:rsid w:val="00763021"/>
    <w:rsid w:val="007630E1"/>
    <w:rsid w:val="007630F9"/>
    <w:rsid w:val="00763141"/>
    <w:rsid w:val="0076327D"/>
    <w:rsid w:val="00763459"/>
    <w:rsid w:val="007634BC"/>
    <w:rsid w:val="00763520"/>
    <w:rsid w:val="0076364D"/>
    <w:rsid w:val="007636CA"/>
    <w:rsid w:val="007637B3"/>
    <w:rsid w:val="0076382A"/>
    <w:rsid w:val="0076383B"/>
    <w:rsid w:val="007638BE"/>
    <w:rsid w:val="007639B1"/>
    <w:rsid w:val="007639E3"/>
    <w:rsid w:val="00763AD3"/>
    <w:rsid w:val="00763B24"/>
    <w:rsid w:val="00763B2A"/>
    <w:rsid w:val="00763B2C"/>
    <w:rsid w:val="00763C50"/>
    <w:rsid w:val="00763E5B"/>
    <w:rsid w:val="00763ECA"/>
    <w:rsid w:val="00763F07"/>
    <w:rsid w:val="00763F11"/>
    <w:rsid w:val="00764009"/>
    <w:rsid w:val="00764020"/>
    <w:rsid w:val="00764094"/>
    <w:rsid w:val="007640CB"/>
    <w:rsid w:val="00764204"/>
    <w:rsid w:val="007642AA"/>
    <w:rsid w:val="007643EF"/>
    <w:rsid w:val="00764411"/>
    <w:rsid w:val="00764563"/>
    <w:rsid w:val="0076482E"/>
    <w:rsid w:val="0076496B"/>
    <w:rsid w:val="00764971"/>
    <w:rsid w:val="007649AE"/>
    <w:rsid w:val="007649C4"/>
    <w:rsid w:val="00764AAC"/>
    <w:rsid w:val="00764B38"/>
    <w:rsid w:val="00764C34"/>
    <w:rsid w:val="00764CE1"/>
    <w:rsid w:val="00764D7F"/>
    <w:rsid w:val="00764DEC"/>
    <w:rsid w:val="00764E36"/>
    <w:rsid w:val="00764FE0"/>
    <w:rsid w:val="0076511F"/>
    <w:rsid w:val="00765260"/>
    <w:rsid w:val="00765374"/>
    <w:rsid w:val="0076541F"/>
    <w:rsid w:val="007654A0"/>
    <w:rsid w:val="00765669"/>
    <w:rsid w:val="0076568E"/>
    <w:rsid w:val="00765784"/>
    <w:rsid w:val="007657C9"/>
    <w:rsid w:val="00765859"/>
    <w:rsid w:val="00765A06"/>
    <w:rsid w:val="00765A19"/>
    <w:rsid w:val="00765A6B"/>
    <w:rsid w:val="00765F61"/>
    <w:rsid w:val="00766029"/>
    <w:rsid w:val="00766256"/>
    <w:rsid w:val="007662AC"/>
    <w:rsid w:val="0076632F"/>
    <w:rsid w:val="00766358"/>
    <w:rsid w:val="007666FB"/>
    <w:rsid w:val="007667EC"/>
    <w:rsid w:val="00766824"/>
    <w:rsid w:val="007668A8"/>
    <w:rsid w:val="00766AB4"/>
    <w:rsid w:val="00766B21"/>
    <w:rsid w:val="00766D3E"/>
    <w:rsid w:val="00766DB8"/>
    <w:rsid w:val="00766EF8"/>
    <w:rsid w:val="00766F19"/>
    <w:rsid w:val="00766FEF"/>
    <w:rsid w:val="00767103"/>
    <w:rsid w:val="00767114"/>
    <w:rsid w:val="007673BD"/>
    <w:rsid w:val="00767466"/>
    <w:rsid w:val="00767562"/>
    <w:rsid w:val="007675B8"/>
    <w:rsid w:val="007675F4"/>
    <w:rsid w:val="00767771"/>
    <w:rsid w:val="00767783"/>
    <w:rsid w:val="0076796D"/>
    <w:rsid w:val="00767B17"/>
    <w:rsid w:val="00767B22"/>
    <w:rsid w:val="00767CE0"/>
    <w:rsid w:val="00770070"/>
    <w:rsid w:val="0077007F"/>
    <w:rsid w:val="00770118"/>
    <w:rsid w:val="0077035D"/>
    <w:rsid w:val="0077043E"/>
    <w:rsid w:val="00770587"/>
    <w:rsid w:val="007705D6"/>
    <w:rsid w:val="007706D4"/>
    <w:rsid w:val="00770768"/>
    <w:rsid w:val="00770875"/>
    <w:rsid w:val="007708B7"/>
    <w:rsid w:val="00770903"/>
    <w:rsid w:val="0077094C"/>
    <w:rsid w:val="007709D1"/>
    <w:rsid w:val="00770A3A"/>
    <w:rsid w:val="00770ABC"/>
    <w:rsid w:val="00770B31"/>
    <w:rsid w:val="00770B71"/>
    <w:rsid w:val="00770F3B"/>
    <w:rsid w:val="00771014"/>
    <w:rsid w:val="00771069"/>
    <w:rsid w:val="007711DD"/>
    <w:rsid w:val="007712C9"/>
    <w:rsid w:val="007712D6"/>
    <w:rsid w:val="00771437"/>
    <w:rsid w:val="0077143B"/>
    <w:rsid w:val="00771508"/>
    <w:rsid w:val="0077150C"/>
    <w:rsid w:val="0077152B"/>
    <w:rsid w:val="007716A5"/>
    <w:rsid w:val="007716C4"/>
    <w:rsid w:val="00771841"/>
    <w:rsid w:val="00771853"/>
    <w:rsid w:val="00771988"/>
    <w:rsid w:val="00771BD6"/>
    <w:rsid w:val="00771D40"/>
    <w:rsid w:val="00772019"/>
    <w:rsid w:val="00772097"/>
    <w:rsid w:val="007721FE"/>
    <w:rsid w:val="00772215"/>
    <w:rsid w:val="007722A7"/>
    <w:rsid w:val="007723CA"/>
    <w:rsid w:val="007723DB"/>
    <w:rsid w:val="00772401"/>
    <w:rsid w:val="00772426"/>
    <w:rsid w:val="00772429"/>
    <w:rsid w:val="00772468"/>
    <w:rsid w:val="00772495"/>
    <w:rsid w:val="007724DD"/>
    <w:rsid w:val="007725BF"/>
    <w:rsid w:val="007726A3"/>
    <w:rsid w:val="0077277D"/>
    <w:rsid w:val="007728C4"/>
    <w:rsid w:val="007729F4"/>
    <w:rsid w:val="007729FF"/>
    <w:rsid w:val="00772A46"/>
    <w:rsid w:val="00772A69"/>
    <w:rsid w:val="00772A96"/>
    <w:rsid w:val="00772B77"/>
    <w:rsid w:val="00772C65"/>
    <w:rsid w:val="00772C92"/>
    <w:rsid w:val="00772CC6"/>
    <w:rsid w:val="00772CC7"/>
    <w:rsid w:val="00772E1E"/>
    <w:rsid w:val="00772E69"/>
    <w:rsid w:val="00772E75"/>
    <w:rsid w:val="00772EB0"/>
    <w:rsid w:val="00773023"/>
    <w:rsid w:val="0077303B"/>
    <w:rsid w:val="007730D2"/>
    <w:rsid w:val="007730F4"/>
    <w:rsid w:val="00773107"/>
    <w:rsid w:val="0077314E"/>
    <w:rsid w:val="00773258"/>
    <w:rsid w:val="00773270"/>
    <w:rsid w:val="00773283"/>
    <w:rsid w:val="0077332C"/>
    <w:rsid w:val="00773392"/>
    <w:rsid w:val="00773551"/>
    <w:rsid w:val="007736B5"/>
    <w:rsid w:val="0077380E"/>
    <w:rsid w:val="0077382F"/>
    <w:rsid w:val="00773888"/>
    <w:rsid w:val="00773916"/>
    <w:rsid w:val="0077391F"/>
    <w:rsid w:val="00773A0C"/>
    <w:rsid w:val="00773A9D"/>
    <w:rsid w:val="00773BAA"/>
    <w:rsid w:val="00773BB5"/>
    <w:rsid w:val="00773C4F"/>
    <w:rsid w:val="00773D6D"/>
    <w:rsid w:val="00773E55"/>
    <w:rsid w:val="007740A7"/>
    <w:rsid w:val="00774120"/>
    <w:rsid w:val="0077445A"/>
    <w:rsid w:val="00774509"/>
    <w:rsid w:val="00774618"/>
    <w:rsid w:val="007746E9"/>
    <w:rsid w:val="00774752"/>
    <w:rsid w:val="00774B89"/>
    <w:rsid w:val="00774B92"/>
    <w:rsid w:val="00774C9C"/>
    <w:rsid w:val="00774D51"/>
    <w:rsid w:val="00774DC2"/>
    <w:rsid w:val="00774E3C"/>
    <w:rsid w:val="00774FA8"/>
    <w:rsid w:val="007751A9"/>
    <w:rsid w:val="007752EC"/>
    <w:rsid w:val="00775326"/>
    <w:rsid w:val="007754EB"/>
    <w:rsid w:val="00775673"/>
    <w:rsid w:val="007758B1"/>
    <w:rsid w:val="007758B5"/>
    <w:rsid w:val="0077597D"/>
    <w:rsid w:val="007759CD"/>
    <w:rsid w:val="00775A58"/>
    <w:rsid w:val="00775A6A"/>
    <w:rsid w:val="00775B98"/>
    <w:rsid w:val="00775C83"/>
    <w:rsid w:val="00775E7F"/>
    <w:rsid w:val="00775F89"/>
    <w:rsid w:val="007760AB"/>
    <w:rsid w:val="007760FC"/>
    <w:rsid w:val="0077628B"/>
    <w:rsid w:val="007762A7"/>
    <w:rsid w:val="007763B0"/>
    <w:rsid w:val="007763F1"/>
    <w:rsid w:val="0077641A"/>
    <w:rsid w:val="007765AF"/>
    <w:rsid w:val="007765B4"/>
    <w:rsid w:val="0077672B"/>
    <w:rsid w:val="0077677B"/>
    <w:rsid w:val="007768DD"/>
    <w:rsid w:val="00776B88"/>
    <w:rsid w:val="00776C1E"/>
    <w:rsid w:val="00776D92"/>
    <w:rsid w:val="00776DE3"/>
    <w:rsid w:val="00776EBB"/>
    <w:rsid w:val="00776F0F"/>
    <w:rsid w:val="00776F13"/>
    <w:rsid w:val="00776F4E"/>
    <w:rsid w:val="00776F65"/>
    <w:rsid w:val="00776FAF"/>
    <w:rsid w:val="00776FF4"/>
    <w:rsid w:val="00777049"/>
    <w:rsid w:val="00777282"/>
    <w:rsid w:val="007772E7"/>
    <w:rsid w:val="00777368"/>
    <w:rsid w:val="0077738F"/>
    <w:rsid w:val="00777484"/>
    <w:rsid w:val="00777658"/>
    <w:rsid w:val="007776A1"/>
    <w:rsid w:val="007778A8"/>
    <w:rsid w:val="007778C1"/>
    <w:rsid w:val="007778CB"/>
    <w:rsid w:val="0077794A"/>
    <w:rsid w:val="00777997"/>
    <w:rsid w:val="00777A0B"/>
    <w:rsid w:val="00777A46"/>
    <w:rsid w:val="00777B1E"/>
    <w:rsid w:val="00777BD3"/>
    <w:rsid w:val="00777C07"/>
    <w:rsid w:val="00777C68"/>
    <w:rsid w:val="00777CBF"/>
    <w:rsid w:val="00777D0D"/>
    <w:rsid w:val="00777DBB"/>
    <w:rsid w:val="00777E14"/>
    <w:rsid w:val="00777E29"/>
    <w:rsid w:val="00777F7F"/>
    <w:rsid w:val="0078004F"/>
    <w:rsid w:val="0078011D"/>
    <w:rsid w:val="00780131"/>
    <w:rsid w:val="0078014F"/>
    <w:rsid w:val="007801D3"/>
    <w:rsid w:val="007801FE"/>
    <w:rsid w:val="0078031D"/>
    <w:rsid w:val="0078033E"/>
    <w:rsid w:val="007803E7"/>
    <w:rsid w:val="0078040E"/>
    <w:rsid w:val="007804BC"/>
    <w:rsid w:val="007804FD"/>
    <w:rsid w:val="00780540"/>
    <w:rsid w:val="00780689"/>
    <w:rsid w:val="00780735"/>
    <w:rsid w:val="0078079E"/>
    <w:rsid w:val="0078084E"/>
    <w:rsid w:val="0078088D"/>
    <w:rsid w:val="00780BA7"/>
    <w:rsid w:val="00780BA8"/>
    <w:rsid w:val="00780BAD"/>
    <w:rsid w:val="00780BCC"/>
    <w:rsid w:val="00780DD5"/>
    <w:rsid w:val="00780E2D"/>
    <w:rsid w:val="00780ED7"/>
    <w:rsid w:val="00780F5E"/>
    <w:rsid w:val="007810D9"/>
    <w:rsid w:val="0078112F"/>
    <w:rsid w:val="007811F5"/>
    <w:rsid w:val="00781265"/>
    <w:rsid w:val="00781295"/>
    <w:rsid w:val="007812E5"/>
    <w:rsid w:val="00781368"/>
    <w:rsid w:val="00781413"/>
    <w:rsid w:val="007817C3"/>
    <w:rsid w:val="007817DB"/>
    <w:rsid w:val="0078186A"/>
    <w:rsid w:val="007818F9"/>
    <w:rsid w:val="007819FF"/>
    <w:rsid w:val="00781A77"/>
    <w:rsid w:val="00781B7A"/>
    <w:rsid w:val="00781CFE"/>
    <w:rsid w:val="00781D0D"/>
    <w:rsid w:val="00781D9F"/>
    <w:rsid w:val="00781DD2"/>
    <w:rsid w:val="00781DD8"/>
    <w:rsid w:val="00781E92"/>
    <w:rsid w:val="00781E9B"/>
    <w:rsid w:val="00781F8F"/>
    <w:rsid w:val="007821F1"/>
    <w:rsid w:val="0078222E"/>
    <w:rsid w:val="0078227E"/>
    <w:rsid w:val="00782313"/>
    <w:rsid w:val="00782377"/>
    <w:rsid w:val="00782381"/>
    <w:rsid w:val="00782598"/>
    <w:rsid w:val="0078261F"/>
    <w:rsid w:val="0078266C"/>
    <w:rsid w:val="007826A4"/>
    <w:rsid w:val="007827A6"/>
    <w:rsid w:val="007828CC"/>
    <w:rsid w:val="007828F8"/>
    <w:rsid w:val="0078290D"/>
    <w:rsid w:val="007829AB"/>
    <w:rsid w:val="007829E9"/>
    <w:rsid w:val="00782B74"/>
    <w:rsid w:val="00782DD8"/>
    <w:rsid w:val="00782E22"/>
    <w:rsid w:val="00782F10"/>
    <w:rsid w:val="00782F8F"/>
    <w:rsid w:val="00783120"/>
    <w:rsid w:val="00783160"/>
    <w:rsid w:val="007831D7"/>
    <w:rsid w:val="007832C4"/>
    <w:rsid w:val="007832C5"/>
    <w:rsid w:val="00783519"/>
    <w:rsid w:val="0078353D"/>
    <w:rsid w:val="007837D7"/>
    <w:rsid w:val="007837F7"/>
    <w:rsid w:val="00783A5E"/>
    <w:rsid w:val="00783AB9"/>
    <w:rsid w:val="00783B26"/>
    <w:rsid w:val="00783B3E"/>
    <w:rsid w:val="00783CA8"/>
    <w:rsid w:val="00783D96"/>
    <w:rsid w:val="00783E40"/>
    <w:rsid w:val="00783E43"/>
    <w:rsid w:val="00784081"/>
    <w:rsid w:val="007843E0"/>
    <w:rsid w:val="00784879"/>
    <w:rsid w:val="007848FB"/>
    <w:rsid w:val="00784954"/>
    <w:rsid w:val="00784A11"/>
    <w:rsid w:val="00784A9F"/>
    <w:rsid w:val="00784F84"/>
    <w:rsid w:val="00784F8B"/>
    <w:rsid w:val="00784FD8"/>
    <w:rsid w:val="00785014"/>
    <w:rsid w:val="007850EA"/>
    <w:rsid w:val="0078516F"/>
    <w:rsid w:val="0078520A"/>
    <w:rsid w:val="007852A3"/>
    <w:rsid w:val="00785488"/>
    <w:rsid w:val="007856A6"/>
    <w:rsid w:val="007857B0"/>
    <w:rsid w:val="00785A01"/>
    <w:rsid w:val="00785AA2"/>
    <w:rsid w:val="00785B88"/>
    <w:rsid w:val="00785C41"/>
    <w:rsid w:val="00785CC6"/>
    <w:rsid w:val="00785CEF"/>
    <w:rsid w:val="00785E95"/>
    <w:rsid w:val="00786034"/>
    <w:rsid w:val="007860D9"/>
    <w:rsid w:val="007864A2"/>
    <w:rsid w:val="007864B0"/>
    <w:rsid w:val="007864ED"/>
    <w:rsid w:val="0078650A"/>
    <w:rsid w:val="007865FF"/>
    <w:rsid w:val="00786613"/>
    <w:rsid w:val="0078661D"/>
    <w:rsid w:val="00786797"/>
    <w:rsid w:val="007867EB"/>
    <w:rsid w:val="0078683C"/>
    <w:rsid w:val="00786869"/>
    <w:rsid w:val="007868F0"/>
    <w:rsid w:val="0078692D"/>
    <w:rsid w:val="00786944"/>
    <w:rsid w:val="007869B8"/>
    <w:rsid w:val="007869E3"/>
    <w:rsid w:val="00786B15"/>
    <w:rsid w:val="00786C25"/>
    <w:rsid w:val="00786CC0"/>
    <w:rsid w:val="00786CE2"/>
    <w:rsid w:val="00786E12"/>
    <w:rsid w:val="00787151"/>
    <w:rsid w:val="0078731C"/>
    <w:rsid w:val="0078740E"/>
    <w:rsid w:val="00787479"/>
    <w:rsid w:val="007874C3"/>
    <w:rsid w:val="00787651"/>
    <w:rsid w:val="00787701"/>
    <w:rsid w:val="00787821"/>
    <w:rsid w:val="0078789D"/>
    <w:rsid w:val="0078793D"/>
    <w:rsid w:val="00787A63"/>
    <w:rsid w:val="00787AB8"/>
    <w:rsid w:val="00787BF5"/>
    <w:rsid w:val="00787C45"/>
    <w:rsid w:val="00787D54"/>
    <w:rsid w:val="00787E61"/>
    <w:rsid w:val="00787EA3"/>
    <w:rsid w:val="00787FA4"/>
    <w:rsid w:val="00787FCC"/>
    <w:rsid w:val="0078DF9A"/>
    <w:rsid w:val="00790064"/>
    <w:rsid w:val="0079028E"/>
    <w:rsid w:val="0079039A"/>
    <w:rsid w:val="007903A2"/>
    <w:rsid w:val="007903C5"/>
    <w:rsid w:val="0079042E"/>
    <w:rsid w:val="007904DD"/>
    <w:rsid w:val="00790823"/>
    <w:rsid w:val="00790899"/>
    <w:rsid w:val="007908FA"/>
    <w:rsid w:val="00790A68"/>
    <w:rsid w:val="00790BC7"/>
    <w:rsid w:val="00790DB1"/>
    <w:rsid w:val="00790EAB"/>
    <w:rsid w:val="00790EBD"/>
    <w:rsid w:val="00790F77"/>
    <w:rsid w:val="0079102E"/>
    <w:rsid w:val="0079105A"/>
    <w:rsid w:val="007910A7"/>
    <w:rsid w:val="007911EB"/>
    <w:rsid w:val="00791221"/>
    <w:rsid w:val="00791243"/>
    <w:rsid w:val="007912E2"/>
    <w:rsid w:val="007912F5"/>
    <w:rsid w:val="0079135E"/>
    <w:rsid w:val="007913D1"/>
    <w:rsid w:val="007913FD"/>
    <w:rsid w:val="0079141F"/>
    <w:rsid w:val="00791558"/>
    <w:rsid w:val="00791560"/>
    <w:rsid w:val="007915FF"/>
    <w:rsid w:val="00791613"/>
    <w:rsid w:val="007916C6"/>
    <w:rsid w:val="00791744"/>
    <w:rsid w:val="0079177A"/>
    <w:rsid w:val="00791780"/>
    <w:rsid w:val="007917D5"/>
    <w:rsid w:val="007918BF"/>
    <w:rsid w:val="007918C2"/>
    <w:rsid w:val="007918D2"/>
    <w:rsid w:val="0079191C"/>
    <w:rsid w:val="0079192D"/>
    <w:rsid w:val="00791972"/>
    <w:rsid w:val="00791B62"/>
    <w:rsid w:val="00791BEE"/>
    <w:rsid w:val="00791C5A"/>
    <w:rsid w:val="00791C88"/>
    <w:rsid w:val="00791E21"/>
    <w:rsid w:val="00791E6C"/>
    <w:rsid w:val="00791FB6"/>
    <w:rsid w:val="0079203C"/>
    <w:rsid w:val="00792043"/>
    <w:rsid w:val="007921CC"/>
    <w:rsid w:val="007922AB"/>
    <w:rsid w:val="00792312"/>
    <w:rsid w:val="00792378"/>
    <w:rsid w:val="007923E6"/>
    <w:rsid w:val="0079254C"/>
    <w:rsid w:val="007926A6"/>
    <w:rsid w:val="007926D9"/>
    <w:rsid w:val="007926F0"/>
    <w:rsid w:val="00792717"/>
    <w:rsid w:val="0079271A"/>
    <w:rsid w:val="00792757"/>
    <w:rsid w:val="0079279F"/>
    <w:rsid w:val="0079281C"/>
    <w:rsid w:val="00792868"/>
    <w:rsid w:val="007928C0"/>
    <w:rsid w:val="00792906"/>
    <w:rsid w:val="00792947"/>
    <w:rsid w:val="00792974"/>
    <w:rsid w:val="00792978"/>
    <w:rsid w:val="00792A50"/>
    <w:rsid w:val="00792AB7"/>
    <w:rsid w:val="00792BB9"/>
    <w:rsid w:val="00792C91"/>
    <w:rsid w:val="00792D36"/>
    <w:rsid w:val="00792D43"/>
    <w:rsid w:val="00792DEA"/>
    <w:rsid w:val="00792E07"/>
    <w:rsid w:val="00793126"/>
    <w:rsid w:val="00793298"/>
    <w:rsid w:val="0079329D"/>
    <w:rsid w:val="0079333E"/>
    <w:rsid w:val="00793842"/>
    <w:rsid w:val="00793A32"/>
    <w:rsid w:val="00793ACE"/>
    <w:rsid w:val="00793BA7"/>
    <w:rsid w:val="00794066"/>
    <w:rsid w:val="007940E2"/>
    <w:rsid w:val="00794117"/>
    <w:rsid w:val="00794199"/>
    <w:rsid w:val="00794298"/>
    <w:rsid w:val="007942C2"/>
    <w:rsid w:val="00794337"/>
    <w:rsid w:val="00794787"/>
    <w:rsid w:val="00794954"/>
    <w:rsid w:val="00794976"/>
    <w:rsid w:val="00794AC9"/>
    <w:rsid w:val="00794AD3"/>
    <w:rsid w:val="00794AE2"/>
    <w:rsid w:val="00794B4E"/>
    <w:rsid w:val="00794FA1"/>
    <w:rsid w:val="00795004"/>
    <w:rsid w:val="00795123"/>
    <w:rsid w:val="007952ED"/>
    <w:rsid w:val="00795373"/>
    <w:rsid w:val="007953FD"/>
    <w:rsid w:val="007954F2"/>
    <w:rsid w:val="00795854"/>
    <w:rsid w:val="00795862"/>
    <w:rsid w:val="0079586A"/>
    <w:rsid w:val="007958F1"/>
    <w:rsid w:val="00795973"/>
    <w:rsid w:val="00795C30"/>
    <w:rsid w:val="00795C6D"/>
    <w:rsid w:val="00795D6C"/>
    <w:rsid w:val="00795FBB"/>
    <w:rsid w:val="007960CA"/>
    <w:rsid w:val="00796181"/>
    <w:rsid w:val="0079656B"/>
    <w:rsid w:val="007965F7"/>
    <w:rsid w:val="007966B7"/>
    <w:rsid w:val="00796F1A"/>
    <w:rsid w:val="00796FD0"/>
    <w:rsid w:val="007970DE"/>
    <w:rsid w:val="00797271"/>
    <w:rsid w:val="00797425"/>
    <w:rsid w:val="007974E1"/>
    <w:rsid w:val="0079750B"/>
    <w:rsid w:val="00797796"/>
    <w:rsid w:val="007979ED"/>
    <w:rsid w:val="00797B8B"/>
    <w:rsid w:val="00797D50"/>
    <w:rsid w:val="00797F2F"/>
    <w:rsid w:val="007A005A"/>
    <w:rsid w:val="007A0147"/>
    <w:rsid w:val="007A018E"/>
    <w:rsid w:val="007A025C"/>
    <w:rsid w:val="007A0292"/>
    <w:rsid w:val="007A02ED"/>
    <w:rsid w:val="007A0344"/>
    <w:rsid w:val="007A0518"/>
    <w:rsid w:val="007A0528"/>
    <w:rsid w:val="007A057F"/>
    <w:rsid w:val="007A063C"/>
    <w:rsid w:val="007A083C"/>
    <w:rsid w:val="007A08A7"/>
    <w:rsid w:val="007A0B1A"/>
    <w:rsid w:val="007A0CBD"/>
    <w:rsid w:val="007A0E35"/>
    <w:rsid w:val="007A0E37"/>
    <w:rsid w:val="007A0FB4"/>
    <w:rsid w:val="007A10D7"/>
    <w:rsid w:val="007A10EA"/>
    <w:rsid w:val="007A1106"/>
    <w:rsid w:val="007A131A"/>
    <w:rsid w:val="007A1538"/>
    <w:rsid w:val="007A157C"/>
    <w:rsid w:val="007A1665"/>
    <w:rsid w:val="007A186C"/>
    <w:rsid w:val="007A19E5"/>
    <w:rsid w:val="007A1A67"/>
    <w:rsid w:val="007A1A90"/>
    <w:rsid w:val="007A1ACF"/>
    <w:rsid w:val="007A1B8B"/>
    <w:rsid w:val="007A1B9F"/>
    <w:rsid w:val="007A1C9E"/>
    <w:rsid w:val="007A1CE9"/>
    <w:rsid w:val="007A1D3F"/>
    <w:rsid w:val="007A1D9B"/>
    <w:rsid w:val="007A1EC8"/>
    <w:rsid w:val="007A1F2D"/>
    <w:rsid w:val="007A1FD9"/>
    <w:rsid w:val="007A20B3"/>
    <w:rsid w:val="007A2122"/>
    <w:rsid w:val="007A2154"/>
    <w:rsid w:val="007A2188"/>
    <w:rsid w:val="007A249B"/>
    <w:rsid w:val="007A24D0"/>
    <w:rsid w:val="007A24D2"/>
    <w:rsid w:val="007A25DB"/>
    <w:rsid w:val="007A2653"/>
    <w:rsid w:val="007A2680"/>
    <w:rsid w:val="007A26BB"/>
    <w:rsid w:val="007A2766"/>
    <w:rsid w:val="007A27AC"/>
    <w:rsid w:val="007A291D"/>
    <w:rsid w:val="007A2971"/>
    <w:rsid w:val="007A2A75"/>
    <w:rsid w:val="007A2BA5"/>
    <w:rsid w:val="007A2D45"/>
    <w:rsid w:val="007A2E02"/>
    <w:rsid w:val="007A2F01"/>
    <w:rsid w:val="007A304F"/>
    <w:rsid w:val="007A32DC"/>
    <w:rsid w:val="007A3310"/>
    <w:rsid w:val="007A3430"/>
    <w:rsid w:val="007A34A4"/>
    <w:rsid w:val="007A3971"/>
    <w:rsid w:val="007A39A5"/>
    <w:rsid w:val="007A3A1D"/>
    <w:rsid w:val="007A3A49"/>
    <w:rsid w:val="007A3ACC"/>
    <w:rsid w:val="007A3C04"/>
    <w:rsid w:val="007A3C15"/>
    <w:rsid w:val="007A3C99"/>
    <w:rsid w:val="007A3F85"/>
    <w:rsid w:val="007A3FFB"/>
    <w:rsid w:val="007A41B2"/>
    <w:rsid w:val="007A4284"/>
    <w:rsid w:val="007A42C5"/>
    <w:rsid w:val="007A4343"/>
    <w:rsid w:val="007A434C"/>
    <w:rsid w:val="007A44E9"/>
    <w:rsid w:val="007A4532"/>
    <w:rsid w:val="007A45DD"/>
    <w:rsid w:val="007A4664"/>
    <w:rsid w:val="007A468F"/>
    <w:rsid w:val="007A470C"/>
    <w:rsid w:val="007A4892"/>
    <w:rsid w:val="007A48F7"/>
    <w:rsid w:val="007A495C"/>
    <w:rsid w:val="007A4A9A"/>
    <w:rsid w:val="007A4AC4"/>
    <w:rsid w:val="007A4CC6"/>
    <w:rsid w:val="007A4D81"/>
    <w:rsid w:val="007A4DC8"/>
    <w:rsid w:val="007A5025"/>
    <w:rsid w:val="007A50A9"/>
    <w:rsid w:val="007A55B1"/>
    <w:rsid w:val="007A56D8"/>
    <w:rsid w:val="007A57C1"/>
    <w:rsid w:val="007A57EC"/>
    <w:rsid w:val="007A58DC"/>
    <w:rsid w:val="007A599E"/>
    <w:rsid w:val="007A59A2"/>
    <w:rsid w:val="007A5B1E"/>
    <w:rsid w:val="007A5B4E"/>
    <w:rsid w:val="007A5C2F"/>
    <w:rsid w:val="007A5DAC"/>
    <w:rsid w:val="007A5E7A"/>
    <w:rsid w:val="007A5FA2"/>
    <w:rsid w:val="007A600F"/>
    <w:rsid w:val="007A62CA"/>
    <w:rsid w:val="007A62D5"/>
    <w:rsid w:val="007A6318"/>
    <w:rsid w:val="007A65F7"/>
    <w:rsid w:val="007A689A"/>
    <w:rsid w:val="007A6976"/>
    <w:rsid w:val="007A6AE5"/>
    <w:rsid w:val="007A6B5B"/>
    <w:rsid w:val="007A6BDB"/>
    <w:rsid w:val="007A6D95"/>
    <w:rsid w:val="007A6E64"/>
    <w:rsid w:val="007A6EC0"/>
    <w:rsid w:val="007A6F39"/>
    <w:rsid w:val="007A6FE7"/>
    <w:rsid w:val="007A7095"/>
    <w:rsid w:val="007A7277"/>
    <w:rsid w:val="007A744D"/>
    <w:rsid w:val="007A74DE"/>
    <w:rsid w:val="007A7574"/>
    <w:rsid w:val="007A76F5"/>
    <w:rsid w:val="007A772C"/>
    <w:rsid w:val="007A77C0"/>
    <w:rsid w:val="007A78EC"/>
    <w:rsid w:val="007A7977"/>
    <w:rsid w:val="007A79FF"/>
    <w:rsid w:val="007A7C13"/>
    <w:rsid w:val="007ACCC1"/>
    <w:rsid w:val="007AD7E1"/>
    <w:rsid w:val="007B0023"/>
    <w:rsid w:val="007B0063"/>
    <w:rsid w:val="007B0243"/>
    <w:rsid w:val="007B0432"/>
    <w:rsid w:val="007B04F1"/>
    <w:rsid w:val="007B0547"/>
    <w:rsid w:val="007B0665"/>
    <w:rsid w:val="007B07E9"/>
    <w:rsid w:val="007B0846"/>
    <w:rsid w:val="007B088C"/>
    <w:rsid w:val="007B08A7"/>
    <w:rsid w:val="007B0B84"/>
    <w:rsid w:val="007B0D34"/>
    <w:rsid w:val="007B0F6D"/>
    <w:rsid w:val="007B0FD5"/>
    <w:rsid w:val="007B1155"/>
    <w:rsid w:val="007B118B"/>
    <w:rsid w:val="007B130F"/>
    <w:rsid w:val="007B1477"/>
    <w:rsid w:val="007B1739"/>
    <w:rsid w:val="007B1A70"/>
    <w:rsid w:val="007B1CE7"/>
    <w:rsid w:val="007B1F93"/>
    <w:rsid w:val="007B2052"/>
    <w:rsid w:val="007B21CD"/>
    <w:rsid w:val="007B2357"/>
    <w:rsid w:val="007B2726"/>
    <w:rsid w:val="007B272D"/>
    <w:rsid w:val="007B274B"/>
    <w:rsid w:val="007B2802"/>
    <w:rsid w:val="007B2826"/>
    <w:rsid w:val="007B2AB0"/>
    <w:rsid w:val="007B2BCC"/>
    <w:rsid w:val="007B2CA1"/>
    <w:rsid w:val="007B2D1C"/>
    <w:rsid w:val="007B2EDA"/>
    <w:rsid w:val="007B2F1C"/>
    <w:rsid w:val="007B2FA1"/>
    <w:rsid w:val="007B2FC6"/>
    <w:rsid w:val="007B2FF8"/>
    <w:rsid w:val="007B302C"/>
    <w:rsid w:val="007B3172"/>
    <w:rsid w:val="007B3191"/>
    <w:rsid w:val="007B31E7"/>
    <w:rsid w:val="007B321A"/>
    <w:rsid w:val="007B3234"/>
    <w:rsid w:val="007B3247"/>
    <w:rsid w:val="007B3443"/>
    <w:rsid w:val="007B351B"/>
    <w:rsid w:val="007B351F"/>
    <w:rsid w:val="007B3642"/>
    <w:rsid w:val="007B3646"/>
    <w:rsid w:val="007B372B"/>
    <w:rsid w:val="007B3772"/>
    <w:rsid w:val="007B3784"/>
    <w:rsid w:val="007B384A"/>
    <w:rsid w:val="007B3AB7"/>
    <w:rsid w:val="007B3BC8"/>
    <w:rsid w:val="007B3CB7"/>
    <w:rsid w:val="007B3D56"/>
    <w:rsid w:val="007B3F5E"/>
    <w:rsid w:val="007B3FBF"/>
    <w:rsid w:val="007B4013"/>
    <w:rsid w:val="007B405C"/>
    <w:rsid w:val="007B4235"/>
    <w:rsid w:val="007B42B2"/>
    <w:rsid w:val="007B42E0"/>
    <w:rsid w:val="007B4395"/>
    <w:rsid w:val="007B43B1"/>
    <w:rsid w:val="007B43B5"/>
    <w:rsid w:val="007B444D"/>
    <w:rsid w:val="007B458D"/>
    <w:rsid w:val="007B45D0"/>
    <w:rsid w:val="007B46C2"/>
    <w:rsid w:val="007B4984"/>
    <w:rsid w:val="007B4999"/>
    <w:rsid w:val="007B4BC4"/>
    <w:rsid w:val="007B4C1C"/>
    <w:rsid w:val="007B4C8C"/>
    <w:rsid w:val="007B4D26"/>
    <w:rsid w:val="007B4D45"/>
    <w:rsid w:val="007B4E12"/>
    <w:rsid w:val="007B4E2E"/>
    <w:rsid w:val="007B4ECC"/>
    <w:rsid w:val="007B4F5C"/>
    <w:rsid w:val="007B4FC3"/>
    <w:rsid w:val="007B500F"/>
    <w:rsid w:val="007B503E"/>
    <w:rsid w:val="007B513D"/>
    <w:rsid w:val="007B52FD"/>
    <w:rsid w:val="007B538D"/>
    <w:rsid w:val="007B53B0"/>
    <w:rsid w:val="007B54A9"/>
    <w:rsid w:val="007B55E7"/>
    <w:rsid w:val="007B565D"/>
    <w:rsid w:val="007B5674"/>
    <w:rsid w:val="007B5694"/>
    <w:rsid w:val="007B57D6"/>
    <w:rsid w:val="007B57F7"/>
    <w:rsid w:val="007B5BE1"/>
    <w:rsid w:val="007B5F6D"/>
    <w:rsid w:val="007B5FB0"/>
    <w:rsid w:val="007B6019"/>
    <w:rsid w:val="007B6134"/>
    <w:rsid w:val="007B614E"/>
    <w:rsid w:val="007B646F"/>
    <w:rsid w:val="007B64C8"/>
    <w:rsid w:val="007B6569"/>
    <w:rsid w:val="007B6790"/>
    <w:rsid w:val="007B67BF"/>
    <w:rsid w:val="007B68CE"/>
    <w:rsid w:val="007B693D"/>
    <w:rsid w:val="007B69B7"/>
    <w:rsid w:val="007B6A30"/>
    <w:rsid w:val="007B6A89"/>
    <w:rsid w:val="007B6AB2"/>
    <w:rsid w:val="007B6AC3"/>
    <w:rsid w:val="007B6AF5"/>
    <w:rsid w:val="007B6AFC"/>
    <w:rsid w:val="007B6BED"/>
    <w:rsid w:val="007B6C45"/>
    <w:rsid w:val="007B6D2F"/>
    <w:rsid w:val="007B6D55"/>
    <w:rsid w:val="007B6EAE"/>
    <w:rsid w:val="007B7032"/>
    <w:rsid w:val="007B712A"/>
    <w:rsid w:val="007B719E"/>
    <w:rsid w:val="007B7335"/>
    <w:rsid w:val="007B7403"/>
    <w:rsid w:val="007B740F"/>
    <w:rsid w:val="007B7424"/>
    <w:rsid w:val="007B7441"/>
    <w:rsid w:val="007B74B7"/>
    <w:rsid w:val="007B76EB"/>
    <w:rsid w:val="007B7778"/>
    <w:rsid w:val="007B784F"/>
    <w:rsid w:val="007B7A58"/>
    <w:rsid w:val="007B7AD0"/>
    <w:rsid w:val="007B7DE8"/>
    <w:rsid w:val="007B7DF3"/>
    <w:rsid w:val="007B7E0C"/>
    <w:rsid w:val="007B7E85"/>
    <w:rsid w:val="007B7EA7"/>
    <w:rsid w:val="007B7F32"/>
    <w:rsid w:val="007C01F1"/>
    <w:rsid w:val="007C0253"/>
    <w:rsid w:val="007C0254"/>
    <w:rsid w:val="007C0303"/>
    <w:rsid w:val="007C0307"/>
    <w:rsid w:val="007C036D"/>
    <w:rsid w:val="007C03AB"/>
    <w:rsid w:val="007C03C2"/>
    <w:rsid w:val="007C03C8"/>
    <w:rsid w:val="007C03D3"/>
    <w:rsid w:val="007C0653"/>
    <w:rsid w:val="007C08F2"/>
    <w:rsid w:val="007C0BF4"/>
    <w:rsid w:val="007C0C81"/>
    <w:rsid w:val="007C0D76"/>
    <w:rsid w:val="007C0DA5"/>
    <w:rsid w:val="007C0E2C"/>
    <w:rsid w:val="007C0ED4"/>
    <w:rsid w:val="007C0FBE"/>
    <w:rsid w:val="007C1121"/>
    <w:rsid w:val="007C114D"/>
    <w:rsid w:val="007C1243"/>
    <w:rsid w:val="007C12B9"/>
    <w:rsid w:val="007C14B3"/>
    <w:rsid w:val="007C1616"/>
    <w:rsid w:val="007C165A"/>
    <w:rsid w:val="007C16EB"/>
    <w:rsid w:val="007C1818"/>
    <w:rsid w:val="007C18E5"/>
    <w:rsid w:val="007C190F"/>
    <w:rsid w:val="007C194D"/>
    <w:rsid w:val="007C1998"/>
    <w:rsid w:val="007C19A4"/>
    <w:rsid w:val="007C1BA1"/>
    <w:rsid w:val="007C1C50"/>
    <w:rsid w:val="007C1CC3"/>
    <w:rsid w:val="007C1E14"/>
    <w:rsid w:val="007C1F20"/>
    <w:rsid w:val="007C1F93"/>
    <w:rsid w:val="007C1FA9"/>
    <w:rsid w:val="007C226D"/>
    <w:rsid w:val="007C22F2"/>
    <w:rsid w:val="007C23DB"/>
    <w:rsid w:val="007C2458"/>
    <w:rsid w:val="007C246E"/>
    <w:rsid w:val="007C24A4"/>
    <w:rsid w:val="007C250C"/>
    <w:rsid w:val="007C2682"/>
    <w:rsid w:val="007C26E8"/>
    <w:rsid w:val="007C282C"/>
    <w:rsid w:val="007C28F6"/>
    <w:rsid w:val="007C2976"/>
    <w:rsid w:val="007C2A13"/>
    <w:rsid w:val="007C2BA8"/>
    <w:rsid w:val="007C2C4C"/>
    <w:rsid w:val="007C2D3F"/>
    <w:rsid w:val="007C2E1A"/>
    <w:rsid w:val="007C2FC0"/>
    <w:rsid w:val="007C3223"/>
    <w:rsid w:val="007C3360"/>
    <w:rsid w:val="007C33A9"/>
    <w:rsid w:val="007C34C4"/>
    <w:rsid w:val="007C3678"/>
    <w:rsid w:val="007C376D"/>
    <w:rsid w:val="007C3828"/>
    <w:rsid w:val="007C38B6"/>
    <w:rsid w:val="007C38EF"/>
    <w:rsid w:val="007C3A42"/>
    <w:rsid w:val="007C3B93"/>
    <w:rsid w:val="007C3CAC"/>
    <w:rsid w:val="007C3CBD"/>
    <w:rsid w:val="007C3D4C"/>
    <w:rsid w:val="007C3E0C"/>
    <w:rsid w:val="007C3FBE"/>
    <w:rsid w:val="007C4003"/>
    <w:rsid w:val="007C4028"/>
    <w:rsid w:val="007C44F2"/>
    <w:rsid w:val="007C4869"/>
    <w:rsid w:val="007C4890"/>
    <w:rsid w:val="007C48AC"/>
    <w:rsid w:val="007C4A37"/>
    <w:rsid w:val="007C4A60"/>
    <w:rsid w:val="007C4A97"/>
    <w:rsid w:val="007C4C00"/>
    <w:rsid w:val="007C4E02"/>
    <w:rsid w:val="007C4E34"/>
    <w:rsid w:val="007C4E95"/>
    <w:rsid w:val="007C4F9D"/>
    <w:rsid w:val="007C4FAB"/>
    <w:rsid w:val="007C51A6"/>
    <w:rsid w:val="007C5251"/>
    <w:rsid w:val="007C544F"/>
    <w:rsid w:val="007C55C2"/>
    <w:rsid w:val="007C5709"/>
    <w:rsid w:val="007C5942"/>
    <w:rsid w:val="007C594A"/>
    <w:rsid w:val="007C5970"/>
    <w:rsid w:val="007C59BC"/>
    <w:rsid w:val="007C5A25"/>
    <w:rsid w:val="007C5A99"/>
    <w:rsid w:val="007C5B8B"/>
    <w:rsid w:val="007C5BA2"/>
    <w:rsid w:val="007C5C22"/>
    <w:rsid w:val="007C5EF1"/>
    <w:rsid w:val="007C6125"/>
    <w:rsid w:val="007C61C9"/>
    <w:rsid w:val="007C642C"/>
    <w:rsid w:val="007C64E3"/>
    <w:rsid w:val="007C6552"/>
    <w:rsid w:val="007C65FE"/>
    <w:rsid w:val="007C67D6"/>
    <w:rsid w:val="007C6A02"/>
    <w:rsid w:val="007C6A28"/>
    <w:rsid w:val="007C6A8B"/>
    <w:rsid w:val="007C6ABE"/>
    <w:rsid w:val="007C6AD1"/>
    <w:rsid w:val="007C6B53"/>
    <w:rsid w:val="007C6D20"/>
    <w:rsid w:val="007C6D92"/>
    <w:rsid w:val="007C6DC6"/>
    <w:rsid w:val="007C700B"/>
    <w:rsid w:val="007C706B"/>
    <w:rsid w:val="007C706C"/>
    <w:rsid w:val="007C71E3"/>
    <w:rsid w:val="007C71E7"/>
    <w:rsid w:val="007C71FD"/>
    <w:rsid w:val="007C73CA"/>
    <w:rsid w:val="007C74F4"/>
    <w:rsid w:val="007C7532"/>
    <w:rsid w:val="007C75B1"/>
    <w:rsid w:val="007C7619"/>
    <w:rsid w:val="007C7646"/>
    <w:rsid w:val="007C7672"/>
    <w:rsid w:val="007C7865"/>
    <w:rsid w:val="007C7880"/>
    <w:rsid w:val="007C7960"/>
    <w:rsid w:val="007C7B31"/>
    <w:rsid w:val="007C7CC6"/>
    <w:rsid w:val="007C7E1C"/>
    <w:rsid w:val="007C7E3D"/>
    <w:rsid w:val="007C7ED6"/>
    <w:rsid w:val="007C7F0C"/>
    <w:rsid w:val="007D008D"/>
    <w:rsid w:val="007D00AD"/>
    <w:rsid w:val="007D0163"/>
    <w:rsid w:val="007D030B"/>
    <w:rsid w:val="007D0355"/>
    <w:rsid w:val="007D03CA"/>
    <w:rsid w:val="007D044B"/>
    <w:rsid w:val="007D0481"/>
    <w:rsid w:val="007D04EA"/>
    <w:rsid w:val="007D0603"/>
    <w:rsid w:val="007D06B4"/>
    <w:rsid w:val="007D0700"/>
    <w:rsid w:val="007D0ABC"/>
    <w:rsid w:val="007D0AEC"/>
    <w:rsid w:val="007D0B22"/>
    <w:rsid w:val="007D0B33"/>
    <w:rsid w:val="007D0B90"/>
    <w:rsid w:val="007D0C25"/>
    <w:rsid w:val="007D0C45"/>
    <w:rsid w:val="007D0CE3"/>
    <w:rsid w:val="007D0D53"/>
    <w:rsid w:val="007D0E66"/>
    <w:rsid w:val="007D0EE5"/>
    <w:rsid w:val="007D0F9B"/>
    <w:rsid w:val="007D0FB6"/>
    <w:rsid w:val="007D0FD6"/>
    <w:rsid w:val="007D106E"/>
    <w:rsid w:val="007D1167"/>
    <w:rsid w:val="007D12B2"/>
    <w:rsid w:val="007D130B"/>
    <w:rsid w:val="007D13EA"/>
    <w:rsid w:val="007D1400"/>
    <w:rsid w:val="007D1543"/>
    <w:rsid w:val="007D154E"/>
    <w:rsid w:val="007D16FD"/>
    <w:rsid w:val="007D17CA"/>
    <w:rsid w:val="007D1825"/>
    <w:rsid w:val="007D187E"/>
    <w:rsid w:val="007D19C2"/>
    <w:rsid w:val="007D1A62"/>
    <w:rsid w:val="007D1A7E"/>
    <w:rsid w:val="007D1AE3"/>
    <w:rsid w:val="007D1B7A"/>
    <w:rsid w:val="007D1BBD"/>
    <w:rsid w:val="007D1C22"/>
    <w:rsid w:val="007D1E5F"/>
    <w:rsid w:val="007D1FE8"/>
    <w:rsid w:val="007D204B"/>
    <w:rsid w:val="007D207E"/>
    <w:rsid w:val="007D224C"/>
    <w:rsid w:val="007D2298"/>
    <w:rsid w:val="007D229F"/>
    <w:rsid w:val="007D23E3"/>
    <w:rsid w:val="007D23E6"/>
    <w:rsid w:val="007D2453"/>
    <w:rsid w:val="007D2491"/>
    <w:rsid w:val="007D24DD"/>
    <w:rsid w:val="007D266A"/>
    <w:rsid w:val="007D267A"/>
    <w:rsid w:val="007D275E"/>
    <w:rsid w:val="007D284B"/>
    <w:rsid w:val="007D2A79"/>
    <w:rsid w:val="007D2BED"/>
    <w:rsid w:val="007D2BFB"/>
    <w:rsid w:val="007D2C06"/>
    <w:rsid w:val="007D2D6E"/>
    <w:rsid w:val="007D2EF4"/>
    <w:rsid w:val="007D2FBE"/>
    <w:rsid w:val="007D3067"/>
    <w:rsid w:val="007D31E2"/>
    <w:rsid w:val="007D322A"/>
    <w:rsid w:val="007D33A4"/>
    <w:rsid w:val="007D3436"/>
    <w:rsid w:val="007D345E"/>
    <w:rsid w:val="007D347F"/>
    <w:rsid w:val="007D34E8"/>
    <w:rsid w:val="007D3570"/>
    <w:rsid w:val="007D3591"/>
    <w:rsid w:val="007D377A"/>
    <w:rsid w:val="007D37FB"/>
    <w:rsid w:val="007D38C9"/>
    <w:rsid w:val="007D393E"/>
    <w:rsid w:val="007D395F"/>
    <w:rsid w:val="007D3B7A"/>
    <w:rsid w:val="007D3C3D"/>
    <w:rsid w:val="007D3CF7"/>
    <w:rsid w:val="007D3DCC"/>
    <w:rsid w:val="007D3F15"/>
    <w:rsid w:val="007D3FF2"/>
    <w:rsid w:val="007D4048"/>
    <w:rsid w:val="007D409D"/>
    <w:rsid w:val="007D40ED"/>
    <w:rsid w:val="007D40F8"/>
    <w:rsid w:val="007D41BF"/>
    <w:rsid w:val="007D42EC"/>
    <w:rsid w:val="007D443B"/>
    <w:rsid w:val="007D464B"/>
    <w:rsid w:val="007D4895"/>
    <w:rsid w:val="007D4973"/>
    <w:rsid w:val="007D4A98"/>
    <w:rsid w:val="007D4AC0"/>
    <w:rsid w:val="007D4B25"/>
    <w:rsid w:val="007D4BA5"/>
    <w:rsid w:val="007D4CAD"/>
    <w:rsid w:val="007D4D35"/>
    <w:rsid w:val="007D4DFB"/>
    <w:rsid w:val="007D4E7E"/>
    <w:rsid w:val="007D4E8B"/>
    <w:rsid w:val="007D4EB5"/>
    <w:rsid w:val="007D4F03"/>
    <w:rsid w:val="007D507E"/>
    <w:rsid w:val="007D5130"/>
    <w:rsid w:val="007D5150"/>
    <w:rsid w:val="007D51AB"/>
    <w:rsid w:val="007D51F5"/>
    <w:rsid w:val="007D5313"/>
    <w:rsid w:val="007D5315"/>
    <w:rsid w:val="007D5344"/>
    <w:rsid w:val="007D5361"/>
    <w:rsid w:val="007D53D1"/>
    <w:rsid w:val="007D541B"/>
    <w:rsid w:val="007D550B"/>
    <w:rsid w:val="007D58EB"/>
    <w:rsid w:val="007D5901"/>
    <w:rsid w:val="007D593A"/>
    <w:rsid w:val="007D597B"/>
    <w:rsid w:val="007D59DC"/>
    <w:rsid w:val="007D5A92"/>
    <w:rsid w:val="007D5C29"/>
    <w:rsid w:val="007D5C4E"/>
    <w:rsid w:val="007D5E59"/>
    <w:rsid w:val="007D5F6D"/>
    <w:rsid w:val="007D6248"/>
    <w:rsid w:val="007D6492"/>
    <w:rsid w:val="007D6522"/>
    <w:rsid w:val="007D655C"/>
    <w:rsid w:val="007D66E1"/>
    <w:rsid w:val="007D674C"/>
    <w:rsid w:val="007D6838"/>
    <w:rsid w:val="007D68AB"/>
    <w:rsid w:val="007D692E"/>
    <w:rsid w:val="007D6A18"/>
    <w:rsid w:val="007D6C79"/>
    <w:rsid w:val="007D6F3D"/>
    <w:rsid w:val="007D6FA9"/>
    <w:rsid w:val="007D7234"/>
    <w:rsid w:val="007D72E8"/>
    <w:rsid w:val="007D748C"/>
    <w:rsid w:val="007D7496"/>
    <w:rsid w:val="007D74ED"/>
    <w:rsid w:val="007D7592"/>
    <w:rsid w:val="007D75E3"/>
    <w:rsid w:val="007D7761"/>
    <w:rsid w:val="007D7793"/>
    <w:rsid w:val="007D7823"/>
    <w:rsid w:val="007D7888"/>
    <w:rsid w:val="007D7ADF"/>
    <w:rsid w:val="007D7BC8"/>
    <w:rsid w:val="007D7C1E"/>
    <w:rsid w:val="007D7C39"/>
    <w:rsid w:val="007D7E39"/>
    <w:rsid w:val="007D7E8F"/>
    <w:rsid w:val="007D7FEA"/>
    <w:rsid w:val="007E0069"/>
    <w:rsid w:val="007E00B5"/>
    <w:rsid w:val="007E00C0"/>
    <w:rsid w:val="007E0109"/>
    <w:rsid w:val="007E0179"/>
    <w:rsid w:val="007E017B"/>
    <w:rsid w:val="007E0191"/>
    <w:rsid w:val="007E01C5"/>
    <w:rsid w:val="007E0222"/>
    <w:rsid w:val="007E0304"/>
    <w:rsid w:val="007E0345"/>
    <w:rsid w:val="007E04CF"/>
    <w:rsid w:val="007E04E6"/>
    <w:rsid w:val="007E055B"/>
    <w:rsid w:val="007E0635"/>
    <w:rsid w:val="007E0650"/>
    <w:rsid w:val="007E08F5"/>
    <w:rsid w:val="007E09A3"/>
    <w:rsid w:val="007E0A29"/>
    <w:rsid w:val="007E0AFD"/>
    <w:rsid w:val="007E0B85"/>
    <w:rsid w:val="007E0E81"/>
    <w:rsid w:val="007E12CC"/>
    <w:rsid w:val="007E14FB"/>
    <w:rsid w:val="007E1583"/>
    <w:rsid w:val="007E18F4"/>
    <w:rsid w:val="007E1906"/>
    <w:rsid w:val="007E1A8E"/>
    <w:rsid w:val="007E1AC4"/>
    <w:rsid w:val="007E1C5C"/>
    <w:rsid w:val="007E1D13"/>
    <w:rsid w:val="007E1D9F"/>
    <w:rsid w:val="007E1E37"/>
    <w:rsid w:val="007E1E43"/>
    <w:rsid w:val="007E1EC2"/>
    <w:rsid w:val="007E20C1"/>
    <w:rsid w:val="007E217E"/>
    <w:rsid w:val="007E2311"/>
    <w:rsid w:val="007E2327"/>
    <w:rsid w:val="007E2344"/>
    <w:rsid w:val="007E2361"/>
    <w:rsid w:val="007E23F7"/>
    <w:rsid w:val="007E24D2"/>
    <w:rsid w:val="007E253C"/>
    <w:rsid w:val="007E264C"/>
    <w:rsid w:val="007E27EB"/>
    <w:rsid w:val="007E2807"/>
    <w:rsid w:val="007E2863"/>
    <w:rsid w:val="007E2A61"/>
    <w:rsid w:val="007E2B1A"/>
    <w:rsid w:val="007E2B3E"/>
    <w:rsid w:val="007E2BEE"/>
    <w:rsid w:val="007E2C5B"/>
    <w:rsid w:val="007E2C5E"/>
    <w:rsid w:val="007E2D35"/>
    <w:rsid w:val="007E2D49"/>
    <w:rsid w:val="007E2D4B"/>
    <w:rsid w:val="007E2D7C"/>
    <w:rsid w:val="007E2E46"/>
    <w:rsid w:val="007E2F9F"/>
    <w:rsid w:val="007E30BA"/>
    <w:rsid w:val="007E30C0"/>
    <w:rsid w:val="007E31B5"/>
    <w:rsid w:val="007E3247"/>
    <w:rsid w:val="007E3365"/>
    <w:rsid w:val="007E340B"/>
    <w:rsid w:val="007E3412"/>
    <w:rsid w:val="007E3420"/>
    <w:rsid w:val="007E344B"/>
    <w:rsid w:val="007E3482"/>
    <w:rsid w:val="007E34A3"/>
    <w:rsid w:val="007E35AD"/>
    <w:rsid w:val="007E35C8"/>
    <w:rsid w:val="007E3726"/>
    <w:rsid w:val="007E3A82"/>
    <w:rsid w:val="007E3AEF"/>
    <w:rsid w:val="007E3B60"/>
    <w:rsid w:val="007E3D02"/>
    <w:rsid w:val="007E3D0A"/>
    <w:rsid w:val="007E3F6F"/>
    <w:rsid w:val="007E4057"/>
    <w:rsid w:val="007E40C4"/>
    <w:rsid w:val="007E4123"/>
    <w:rsid w:val="007E414C"/>
    <w:rsid w:val="007E41ED"/>
    <w:rsid w:val="007E428A"/>
    <w:rsid w:val="007E43A5"/>
    <w:rsid w:val="007E4547"/>
    <w:rsid w:val="007E455B"/>
    <w:rsid w:val="007E45BC"/>
    <w:rsid w:val="007E4646"/>
    <w:rsid w:val="007E4672"/>
    <w:rsid w:val="007E46FA"/>
    <w:rsid w:val="007E47B3"/>
    <w:rsid w:val="007E4972"/>
    <w:rsid w:val="007E4989"/>
    <w:rsid w:val="007E498D"/>
    <w:rsid w:val="007E4A87"/>
    <w:rsid w:val="007E4C05"/>
    <w:rsid w:val="007E4E1C"/>
    <w:rsid w:val="007E4F4B"/>
    <w:rsid w:val="007E5086"/>
    <w:rsid w:val="007E513A"/>
    <w:rsid w:val="007E522E"/>
    <w:rsid w:val="007E551E"/>
    <w:rsid w:val="007E5589"/>
    <w:rsid w:val="007E5AB2"/>
    <w:rsid w:val="007E5ACD"/>
    <w:rsid w:val="007E5E42"/>
    <w:rsid w:val="007E606D"/>
    <w:rsid w:val="007E606E"/>
    <w:rsid w:val="007E6079"/>
    <w:rsid w:val="007E6220"/>
    <w:rsid w:val="007E6283"/>
    <w:rsid w:val="007E637D"/>
    <w:rsid w:val="007E6568"/>
    <w:rsid w:val="007E6624"/>
    <w:rsid w:val="007E6696"/>
    <w:rsid w:val="007E6717"/>
    <w:rsid w:val="007E68AA"/>
    <w:rsid w:val="007E69EE"/>
    <w:rsid w:val="007E69FB"/>
    <w:rsid w:val="007E6A33"/>
    <w:rsid w:val="007E6AB1"/>
    <w:rsid w:val="007E6AD1"/>
    <w:rsid w:val="007E6B11"/>
    <w:rsid w:val="007E6C7A"/>
    <w:rsid w:val="007E6C84"/>
    <w:rsid w:val="007E6DD6"/>
    <w:rsid w:val="007E6F85"/>
    <w:rsid w:val="007E708F"/>
    <w:rsid w:val="007E7132"/>
    <w:rsid w:val="007E7171"/>
    <w:rsid w:val="007E7184"/>
    <w:rsid w:val="007E72C1"/>
    <w:rsid w:val="007E74FE"/>
    <w:rsid w:val="007E75A1"/>
    <w:rsid w:val="007E75BA"/>
    <w:rsid w:val="007E75DD"/>
    <w:rsid w:val="007E765B"/>
    <w:rsid w:val="007E785A"/>
    <w:rsid w:val="007E78FC"/>
    <w:rsid w:val="007E79AE"/>
    <w:rsid w:val="007E7AD6"/>
    <w:rsid w:val="007E7C17"/>
    <w:rsid w:val="007E7CBE"/>
    <w:rsid w:val="007E7CD8"/>
    <w:rsid w:val="007E7CF0"/>
    <w:rsid w:val="007E7E2C"/>
    <w:rsid w:val="007E7E92"/>
    <w:rsid w:val="007E7F00"/>
    <w:rsid w:val="007F008C"/>
    <w:rsid w:val="007F00CE"/>
    <w:rsid w:val="007F0420"/>
    <w:rsid w:val="007F0445"/>
    <w:rsid w:val="007F048B"/>
    <w:rsid w:val="007F0492"/>
    <w:rsid w:val="007F0558"/>
    <w:rsid w:val="007F06BC"/>
    <w:rsid w:val="007F0717"/>
    <w:rsid w:val="007F0729"/>
    <w:rsid w:val="007F0734"/>
    <w:rsid w:val="007F098E"/>
    <w:rsid w:val="007F0A0F"/>
    <w:rsid w:val="007F0B37"/>
    <w:rsid w:val="007F0BE2"/>
    <w:rsid w:val="007F0CCF"/>
    <w:rsid w:val="007F0D86"/>
    <w:rsid w:val="007F107A"/>
    <w:rsid w:val="007F11DE"/>
    <w:rsid w:val="007F1398"/>
    <w:rsid w:val="007F14FC"/>
    <w:rsid w:val="007F158C"/>
    <w:rsid w:val="007F193C"/>
    <w:rsid w:val="007F1A25"/>
    <w:rsid w:val="007F1A61"/>
    <w:rsid w:val="007F1B38"/>
    <w:rsid w:val="007F1B58"/>
    <w:rsid w:val="007F1D0E"/>
    <w:rsid w:val="007F1E57"/>
    <w:rsid w:val="007F1EEC"/>
    <w:rsid w:val="007F1F09"/>
    <w:rsid w:val="007F1F50"/>
    <w:rsid w:val="007F1FD0"/>
    <w:rsid w:val="007F20FA"/>
    <w:rsid w:val="007F23D3"/>
    <w:rsid w:val="007F24C7"/>
    <w:rsid w:val="007F250D"/>
    <w:rsid w:val="007F2526"/>
    <w:rsid w:val="007F25D8"/>
    <w:rsid w:val="007F26E4"/>
    <w:rsid w:val="007F281D"/>
    <w:rsid w:val="007F2865"/>
    <w:rsid w:val="007F2901"/>
    <w:rsid w:val="007F2986"/>
    <w:rsid w:val="007F2A85"/>
    <w:rsid w:val="007F2AE3"/>
    <w:rsid w:val="007F2BE8"/>
    <w:rsid w:val="007F2C4E"/>
    <w:rsid w:val="007F2C81"/>
    <w:rsid w:val="007F2D12"/>
    <w:rsid w:val="007F2D5C"/>
    <w:rsid w:val="007F2EB5"/>
    <w:rsid w:val="007F2ECA"/>
    <w:rsid w:val="007F3333"/>
    <w:rsid w:val="007F33A1"/>
    <w:rsid w:val="007F3418"/>
    <w:rsid w:val="007F3505"/>
    <w:rsid w:val="007F3530"/>
    <w:rsid w:val="007F3593"/>
    <w:rsid w:val="007F361F"/>
    <w:rsid w:val="007F3655"/>
    <w:rsid w:val="007F3678"/>
    <w:rsid w:val="007F36A3"/>
    <w:rsid w:val="007F3723"/>
    <w:rsid w:val="007F3733"/>
    <w:rsid w:val="007F37F7"/>
    <w:rsid w:val="007F3D59"/>
    <w:rsid w:val="007F3ED8"/>
    <w:rsid w:val="007F3F20"/>
    <w:rsid w:val="007F40FB"/>
    <w:rsid w:val="007F4178"/>
    <w:rsid w:val="007F422F"/>
    <w:rsid w:val="007F4263"/>
    <w:rsid w:val="007F430E"/>
    <w:rsid w:val="007F4344"/>
    <w:rsid w:val="007F4528"/>
    <w:rsid w:val="007F4692"/>
    <w:rsid w:val="007F4839"/>
    <w:rsid w:val="007F4878"/>
    <w:rsid w:val="007F4941"/>
    <w:rsid w:val="007F49EC"/>
    <w:rsid w:val="007F49F0"/>
    <w:rsid w:val="007F4B80"/>
    <w:rsid w:val="007F4BDF"/>
    <w:rsid w:val="007F4C8B"/>
    <w:rsid w:val="007F4EA8"/>
    <w:rsid w:val="007F528E"/>
    <w:rsid w:val="007F557E"/>
    <w:rsid w:val="007F55A9"/>
    <w:rsid w:val="007F55C6"/>
    <w:rsid w:val="007F5667"/>
    <w:rsid w:val="007F579E"/>
    <w:rsid w:val="007F57AD"/>
    <w:rsid w:val="007F58E5"/>
    <w:rsid w:val="007F5B15"/>
    <w:rsid w:val="007F5BBB"/>
    <w:rsid w:val="007F5BDB"/>
    <w:rsid w:val="007F5BDD"/>
    <w:rsid w:val="007F5CE9"/>
    <w:rsid w:val="007F5D27"/>
    <w:rsid w:val="007F5DC2"/>
    <w:rsid w:val="007F5F62"/>
    <w:rsid w:val="007F5FC4"/>
    <w:rsid w:val="007F6040"/>
    <w:rsid w:val="007F628D"/>
    <w:rsid w:val="007F6305"/>
    <w:rsid w:val="007F6317"/>
    <w:rsid w:val="007F6383"/>
    <w:rsid w:val="007F64B0"/>
    <w:rsid w:val="007F6561"/>
    <w:rsid w:val="007F6692"/>
    <w:rsid w:val="007F673F"/>
    <w:rsid w:val="007F683B"/>
    <w:rsid w:val="007F68D1"/>
    <w:rsid w:val="007F6A53"/>
    <w:rsid w:val="007F6ADA"/>
    <w:rsid w:val="007F6C64"/>
    <w:rsid w:val="007F6C91"/>
    <w:rsid w:val="007F6F0C"/>
    <w:rsid w:val="007F6F60"/>
    <w:rsid w:val="007F6F8F"/>
    <w:rsid w:val="007F7018"/>
    <w:rsid w:val="007F70C4"/>
    <w:rsid w:val="007F70DE"/>
    <w:rsid w:val="007F727F"/>
    <w:rsid w:val="007F736D"/>
    <w:rsid w:val="007F7680"/>
    <w:rsid w:val="007F7683"/>
    <w:rsid w:val="007F78A8"/>
    <w:rsid w:val="007F7B8D"/>
    <w:rsid w:val="007F7B91"/>
    <w:rsid w:val="007F7BA9"/>
    <w:rsid w:val="007F7C05"/>
    <w:rsid w:val="007F7D65"/>
    <w:rsid w:val="007F7E6F"/>
    <w:rsid w:val="007F7F83"/>
    <w:rsid w:val="007FAECC"/>
    <w:rsid w:val="00800211"/>
    <w:rsid w:val="0080043B"/>
    <w:rsid w:val="0080045E"/>
    <w:rsid w:val="00800482"/>
    <w:rsid w:val="00800545"/>
    <w:rsid w:val="00800620"/>
    <w:rsid w:val="0080087D"/>
    <w:rsid w:val="008008B7"/>
    <w:rsid w:val="008009E7"/>
    <w:rsid w:val="008009F2"/>
    <w:rsid w:val="00800A36"/>
    <w:rsid w:val="00800B41"/>
    <w:rsid w:val="00800ED3"/>
    <w:rsid w:val="00800F3C"/>
    <w:rsid w:val="00800F76"/>
    <w:rsid w:val="008013BD"/>
    <w:rsid w:val="008013EE"/>
    <w:rsid w:val="0080146D"/>
    <w:rsid w:val="008014BA"/>
    <w:rsid w:val="00801731"/>
    <w:rsid w:val="008017A6"/>
    <w:rsid w:val="008018BE"/>
    <w:rsid w:val="008018FA"/>
    <w:rsid w:val="00801962"/>
    <w:rsid w:val="00801A41"/>
    <w:rsid w:val="00801BCD"/>
    <w:rsid w:val="00801C0D"/>
    <w:rsid w:val="00801C3A"/>
    <w:rsid w:val="00801CC3"/>
    <w:rsid w:val="00801CC5"/>
    <w:rsid w:val="00801D5A"/>
    <w:rsid w:val="00801D65"/>
    <w:rsid w:val="00801E85"/>
    <w:rsid w:val="00801F16"/>
    <w:rsid w:val="008020E2"/>
    <w:rsid w:val="0080211D"/>
    <w:rsid w:val="008022C0"/>
    <w:rsid w:val="008022CA"/>
    <w:rsid w:val="008022DC"/>
    <w:rsid w:val="008024F1"/>
    <w:rsid w:val="00802604"/>
    <w:rsid w:val="0080266E"/>
    <w:rsid w:val="00802672"/>
    <w:rsid w:val="0080267B"/>
    <w:rsid w:val="0080268D"/>
    <w:rsid w:val="008026A6"/>
    <w:rsid w:val="00802702"/>
    <w:rsid w:val="008027BA"/>
    <w:rsid w:val="008028CD"/>
    <w:rsid w:val="008028F3"/>
    <w:rsid w:val="00802921"/>
    <w:rsid w:val="00802A34"/>
    <w:rsid w:val="00802B56"/>
    <w:rsid w:val="00802C99"/>
    <w:rsid w:val="00802CC8"/>
    <w:rsid w:val="00802DA1"/>
    <w:rsid w:val="00802EE1"/>
    <w:rsid w:val="00802F92"/>
    <w:rsid w:val="008030FA"/>
    <w:rsid w:val="0080310A"/>
    <w:rsid w:val="00803189"/>
    <w:rsid w:val="008032D0"/>
    <w:rsid w:val="0080339A"/>
    <w:rsid w:val="008033D0"/>
    <w:rsid w:val="0080341F"/>
    <w:rsid w:val="00803458"/>
    <w:rsid w:val="00803484"/>
    <w:rsid w:val="00803625"/>
    <w:rsid w:val="00803762"/>
    <w:rsid w:val="008037D5"/>
    <w:rsid w:val="00803885"/>
    <w:rsid w:val="008039CF"/>
    <w:rsid w:val="00803AB3"/>
    <w:rsid w:val="00803B3F"/>
    <w:rsid w:val="00803B83"/>
    <w:rsid w:val="00803C18"/>
    <w:rsid w:val="00803CC6"/>
    <w:rsid w:val="00803D83"/>
    <w:rsid w:val="00803E1F"/>
    <w:rsid w:val="00803E67"/>
    <w:rsid w:val="00803EEF"/>
    <w:rsid w:val="00803FEC"/>
    <w:rsid w:val="00804073"/>
    <w:rsid w:val="0080415E"/>
    <w:rsid w:val="008046D4"/>
    <w:rsid w:val="00804971"/>
    <w:rsid w:val="00804AB1"/>
    <w:rsid w:val="00804C1C"/>
    <w:rsid w:val="00804CBC"/>
    <w:rsid w:val="00804CDE"/>
    <w:rsid w:val="00804E35"/>
    <w:rsid w:val="00804E51"/>
    <w:rsid w:val="00804F5A"/>
    <w:rsid w:val="00804FD5"/>
    <w:rsid w:val="00805014"/>
    <w:rsid w:val="008050CE"/>
    <w:rsid w:val="008051A9"/>
    <w:rsid w:val="00805266"/>
    <w:rsid w:val="00805344"/>
    <w:rsid w:val="00805512"/>
    <w:rsid w:val="00805581"/>
    <w:rsid w:val="008055BE"/>
    <w:rsid w:val="0080580B"/>
    <w:rsid w:val="0080594B"/>
    <w:rsid w:val="00805960"/>
    <w:rsid w:val="00805A40"/>
    <w:rsid w:val="00805BBC"/>
    <w:rsid w:val="00805C49"/>
    <w:rsid w:val="00805D3A"/>
    <w:rsid w:val="00805E50"/>
    <w:rsid w:val="008060C5"/>
    <w:rsid w:val="008060FE"/>
    <w:rsid w:val="0080615B"/>
    <w:rsid w:val="008061BB"/>
    <w:rsid w:val="008061C9"/>
    <w:rsid w:val="008062D6"/>
    <w:rsid w:val="0080649D"/>
    <w:rsid w:val="00806724"/>
    <w:rsid w:val="008067B2"/>
    <w:rsid w:val="0080693A"/>
    <w:rsid w:val="008069E8"/>
    <w:rsid w:val="00806BF4"/>
    <w:rsid w:val="00806C5E"/>
    <w:rsid w:val="00806EBC"/>
    <w:rsid w:val="008071A4"/>
    <w:rsid w:val="00807204"/>
    <w:rsid w:val="008072ED"/>
    <w:rsid w:val="008073C0"/>
    <w:rsid w:val="008073CA"/>
    <w:rsid w:val="00807404"/>
    <w:rsid w:val="00807427"/>
    <w:rsid w:val="00807468"/>
    <w:rsid w:val="0080747D"/>
    <w:rsid w:val="008074A6"/>
    <w:rsid w:val="00807558"/>
    <w:rsid w:val="00807681"/>
    <w:rsid w:val="00807871"/>
    <w:rsid w:val="008078B5"/>
    <w:rsid w:val="00807B59"/>
    <w:rsid w:val="00807C47"/>
    <w:rsid w:val="00807CF9"/>
    <w:rsid w:val="00807D3C"/>
    <w:rsid w:val="00807D7B"/>
    <w:rsid w:val="00807E3B"/>
    <w:rsid w:val="00808241"/>
    <w:rsid w:val="0080BF20"/>
    <w:rsid w:val="00810004"/>
    <w:rsid w:val="0081006F"/>
    <w:rsid w:val="00810306"/>
    <w:rsid w:val="00810402"/>
    <w:rsid w:val="0081040E"/>
    <w:rsid w:val="008104A4"/>
    <w:rsid w:val="008104CC"/>
    <w:rsid w:val="00810584"/>
    <w:rsid w:val="008106E0"/>
    <w:rsid w:val="00810778"/>
    <w:rsid w:val="008107BE"/>
    <w:rsid w:val="008107C6"/>
    <w:rsid w:val="008108B1"/>
    <w:rsid w:val="008109F7"/>
    <w:rsid w:val="00810A02"/>
    <w:rsid w:val="00810A9E"/>
    <w:rsid w:val="00810D1C"/>
    <w:rsid w:val="00810D57"/>
    <w:rsid w:val="00810D58"/>
    <w:rsid w:val="00810E05"/>
    <w:rsid w:val="00810EC6"/>
    <w:rsid w:val="00810EDF"/>
    <w:rsid w:val="0081113D"/>
    <w:rsid w:val="0081127B"/>
    <w:rsid w:val="00811344"/>
    <w:rsid w:val="00811492"/>
    <w:rsid w:val="00811563"/>
    <w:rsid w:val="008115FA"/>
    <w:rsid w:val="00811662"/>
    <w:rsid w:val="008116FB"/>
    <w:rsid w:val="0081171D"/>
    <w:rsid w:val="00811996"/>
    <w:rsid w:val="00811A3C"/>
    <w:rsid w:val="00811BE2"/>
    <w:rsid w:val="00811C4C"/>
    <w:rsid w:val="00811CA2"/>
    <w:rsid w:val="00811E8F"/>
    <w:rsid w:val="00811EBF"/>
    <w:rsid w:val="00811FA1"/>
    <w:rsid w:val="0081201B"/>
    <w:rsid w:val="00812190"/>
    <w:rsid w:val="00812247"/>
    <w:rsid w:val="008122D8"/>
    <w:rsid w:val="008123DA"/>
    <w:rsid w:val="00812431"/>
    <w:rsid w:val="00812457"/>
    <w:rsid w:val="00812545"/>
    <w:rsid w:val="008128BB"/>
    <w:rsid w:val="008128E4"/>
    <w:rsid w:val="0081290F"/>
    <w:rsid w:val="00812911"/>
    <w:rsid w:val="00812954"/>
    <w:rsid w:val="0081297A"/>
    <w:rsid w:val="00812A45"/>
    <w:rsid w:val="00812B3A"/>
    <w:rsid w:val="00812C61"/>
    <w:rsid w:val="00812DD2"/>
    <w:rsid w:val="00812EA1"/>
    <w:rsid w:val="008130AB"/>
    <w:rsid w:val="0081315A"/>
    <w:rsid w:val="00813176"/>
    <w:rsid w:val="00813609"/>
    <w:rsid w:val="00813629"/>
    <w:rsid w:val="00813673"/>
    <w:rsid w:val="00813705"/>
    <w:rsid w:val="0081382E"/>
    <w:rsid w:val="00813A8D"/>
    <w:rsid w:val="00813ACE"/>
    <w:rsid w:val="00813B07"/>
    <w:rsid w:val="00813B4D"/>
    <w:rsid w:val="00813B6B"/>
    <w:rsid w:val="00813D21"/>
    <w:rsid w:val="00813D50"/>
    <w:rsid w:val="00813D71"/>
    <w:rsid w:val="00813DE4"/>
    <w:rsid w:val="00813E93"/>
    <w:rsid w:val="00813EAE"/>
    <w:rsid w:val="00813F0D"/>
    <w:rsid w:val="00813F25"/>
    <w:rsid w:val="00813F53"/>
    <w:rsid w:val="00813FA1"/>
    <w:rsid w:val="00813FD2"/>
    <w:rsid w:val="0081400E"/>
    <w:rsid w:val="0081418E"/>
    <w:rsid w:val="0081428D"/>
    <w:rsid w:val="0081433E"/>
    <w:rsid w:val="008144D6"/>
    <w:rsid w:val="00814551"/>
    <w:rsid w:val="00814553"/>
    <w:rsid w:val="00814631"/>
    <w:rsid w:val="008147B5"/>
    <w:rsid w:val="008147DB"/>
    <w:rsid w:val="0081490E"/>
    <w:rsid w:val="0081491C"/>
    <w:rsid w:val="00814968"/>
    <w:rsid w:val="00814B2D"/>
    <w:rsid w:val="00814BB5"/>
    <w:rsid w:val="00814BF0"/>
    <w:rsid w:val="00814CD1"/>
    <w:rsid w:val="00814DC6"/>
    <w:rsid w:val="00814E50"/>
    <w:rsid w:val="00814F26"/>
    <w:rsid w:val="00814FB8"/>
    <w:rsid w:val="00815189"/>
    <w:rsid w:val="00815309"/>
    <w:rsid w:val="00815369"/>
    <w:rsid w:val="00815410"/>
    <w:rsid w:val="0081558D"/>
    <w:rsid w:val="00815667"/>
    <w:rsid w:val="00815673"/>
    <w:rsid w:val="00815772"/>
    <w:rsid w:val="00815773"/>
    <w:rsid w:val="0081586E"/>
    <w:rsid w:val="00815919"/>
    <w:rsid w:val="00815963"/>
    <w:rsid w:val="00815A7B"/>
    <w:rsid w:val="00815BFA"/>
    <w:rsid w:val="00815E03"/>
    <w:rsid w:val="00815EAF"/>
    <w:rsid w:val="00815EE4"/>
    <w:rsid w:val="00815F43"/>
    <w:rsid w:val="0081604E"/>
    <w:rsid w:val="00816056"/>
    <w:rsid w:val="008162B4"/>
    <w:rsid w:val="008162D6"/>
    <w:rsid w:val="00816462"/>
    <w:rsid w:val="00816466"/>
    <w:rsid w:val="0081648C"/>
    <w:rsid w:val="008164D5"/>
    <w:rsid w:val="0081653A"/>
    <w:rsid w:val="008165D6"/>
    <w:rsid w:val="0081665E"/>
    <w:rsid w:val="00816714"/>
    <w:rsid w:val="00816AD7"/>
    <w:rsid w:val="00816B4F"/>
    <w:rsid w:val="00816D08"/>
    <w:rsid w:val="00816D5B"/>
    <w:rsid w:val="00816E80"/>
    <w:rsid w:val="0081706D"/>
    <w:rsid w:val="00817073"/>
    <w:rsid w:val="0081707E"/>
    <w:rsid w:val="00817270"/>
    <w:rsid w:val="0081741D"/>
    <w:rsid w:val="0081745B"/>
    <w:rsid w:val="008174B5"/>
    <w:rsid w:val="00817516"/>
    <w:rsid w:val="00817592"/>
    <w:rsid w:val="008177D4"/>
    <w:rsid w:val="008177FD"/>
    <w:rsid w:val="00817AFE"/>
    <w:rsid w:val="00817B61"/>
    <w:rsid w:val="00817BB2"/>
    <w:rsid w:val="00817FAC"/>
    <w:rsid w:val="0082004C"/>
    <w:rsid w:val="00820050"/>
    <w:rsid w:val="0082008F"/>
    <w:rsid w:val="008200BC"/>
    <w:rsid w:val="008200F1"/>
    <w:rsid w:val="00820157"/>
    <w:rsid w:val="0082017E"/>
    <w:rsid w:val="0082027E"/>
    <w:rsid w:val="0082032C"/>
    <w:rsid w:val="00820424"/>
    <w:rsid w:val="00820460"/>
    <w:rsid w:val="0082047B"/>
    <w:rsid w:val="00820659"/>
    <w:rsid w:val="008207B2"/>
    <w:rsid w:val="008207D2"/>
    <w:rsid w:val="00820902"/>
    <w:rsid w:val="00820924"/>
    <w:rsid w:val="0082095B"/>
    <w:rsid w:val="00820C44"/>
    <w:rsid w:val="00820D8C"/>
    <w:rsid w:val="00820DDA"/>
    <w:rsid w:val="00820E12"/>
    <w:rsid w:val="00820E72"/>
    <w:rsid w:val="00820F7E"/>
    <w:rsid w:val="00820FE7"/>
    <w:rsid w:val="00821158"/>
    <w:rsid w:val="0082127C"/>
    <w:rsid w:val="0082129F"/>
    <w:rsid w:val="0082135A"/>
    <w:rsid w:val="00821385"/>
    <w:rsid w:val="008214B9"/>
    <w:rsid w:val="00821555"/>
    <w:rsid w:val="0082160F"/>
    <w:rsid w:val="00821613"/>
    <w:rsid w:val="00821728"/>
    <w:rsid w:val="00821742"/>
    <w:rsid w:val="00821792"/>
    <w:rsid w:val="008217BA"/>
    <w:rsid w:val="0082183C"/>
    <w:rsid w:val="00821923"/>
    <w:rsid w:val="00821926"/>
    <w:rsid w:val="00821994"/>
    <w:rsid w:val="00821C52"/>
    <w:rsid w:val="00821D5A"/>
    <w:rsid w:val="00821E30"/>
    <w:rsid w:val="00821FEC"/>
    <w:rsid w:val="00822031"/>
    <w:rsid w:val="0082235B"/>
    <w:rsid w:val="0082239F"/>
    <w:rsid w:val="008223A2"/>
    <w:rsid w:val="008224DB"/>
    <w:rsid w:val="00822537"/>
    <w:rsid w:val="0082262A"/>
    <w:rsid w:val="00822680"/>
    <w:rsid w:val="00822723"/>
    <w:rsid w:val="00822881"/>
    <w:rsid w:val="008228D0"/>
    <w:rsid w:val="00822950"/>
    <w:rsid w:val="00822953"/>
    <w:rsid w:val="00822966"/>
    <w:rsid w:val="00822980"/>
    <w:rsid w:val="008229DC"/>
    <w:rsid w:val="00822B4D"/>
    <w:rsid w:val="00822BDC"/>
    <w:rsid w:val="00822C9D"/>
    <w:rsid w:val="00822CA4"/>
    <w:rsid w:val="00822E20"/>
    <w:rsid w:val="00822EE2"/>
    <w:rsid w:val="00823007"/>
    <w:rsid w:val="00823251"/>
    <w:rsid w:val="00823302"/>
    <w:rsid w:val="00823359"/>
    <w:rsid w:val="00823496"/>
    <w:rsid w:val="00823502"/>
    <w:rsid w:val="0082360E"/>
    <w:rsid w:val="00823715"/>
    <w:rsid w:val="0082386A"/>
    <w:rsid w:val="008238CB"/>
    <w:rsid w:val="00823934"/>
    <w:rsid w:val="00823B2C"/>
    <w:rsid w:val="00823D2D"/>
    <w:rsid w:val="00823E43"/>
    <w:rsid w:val="00823E9A"/>
    <w:rsid w:val="00824072"/>
    <w:rsid w:val="0082409D"/>
    <w:rsid w:val="0082409F"/>
    <w:rsid w:val="008240DB"/>
    <w:rsid w:val="00824220"/>
    <w:rsid w:val="00824229"/>
    <w:rsid w:val="00824292"/>
    <w:rsid w:val="00824391"/>
    <w:rsid w:val="008246B5"/>
    <w:rsid w:val="008246F1"/>
    <w:rsid w:val="008247B6"/>
    <w:rsid w:val="00824808"/>
    <w:rsid w:val="00824883"/>
    <w:rsid w:val="008248D7"/>
    <w:rsid w:val="008249A7"/>
    <w:rsid w:val="00824C7D"/>
    <w:rsid w:val="00824DD2"/>
    <w:rsid w:val="00824DE5"/>
    <w:rsid w:val="0082508E"/>
    <w:rsid w:val="008250C3"/>
    <w:rsid w:val="008250F8"/>
    <w:rsid w:val="00825230"/>
    <w:rsid w:val="0082525C"/>
    <w:rsid w:val="008252E9"/>
    <w:rsid w:val="0082530D"/>
    <w:rsid w:val="008253A0"/>
    <w:rsid w:val="00825526"/>
    <w:rsid w:val="0082574E"/>
    <w:rsid w:val="008258AA"/>
    <w:rsid w:val="00825CCA"/>
    <w:rsid w:val="00825E44"/>
    <w:rsid w:val="00825EF9"/>
    <w:rsid w:val="00825F10"/>
    <w:rsid w:val="00825F2E"/>
    <w:rsid w:val="00825F48"/>
    <w:rsid w:val="008260FA"/>
    <w:rsid w:val="00826184"/>
    <w:rsid w:val="00826195"/>
    <w:rsid w:val="008262A4"/>
    <w:rsid w:val="00826303"/>
    <w:rsid w:val="0082635B"/>
    <w:rsid w:val="008263DA"/>
    <w:rsid w:val="00826522"/>
    <w:rsid w:val="0082655C"/>
    <w:rsid w:val="0082667F"/>
    <w:rsid w:val="0082677D"/>
    <w:rsid w:val="008267A8"/>
    <w:rsid w:val="0082682C"/>
    <w:rsid w:val="008268D0"/>
    <w:rsid w:val="008268D3"/>
    <w:rsid w:val="00826B9D"/>
    <w:rsid w:val="00826CC2"/>
    <w:rsid w:val="00826CCC"/>
    <w:rsid w:val="00826E99"/>
    <w:rsid w:val="00826EB0"/>
    <w:rsid w:val="00826F19"/>
    <w:rsid w:val="00826F46"/>
    <w:rsid w:val="00826FAA"/>
    <w:rsid w:val="008273A2"/>
    <w:rsid w:val="008273D7"/>
    <w:rsid w:val="008273FA"/>
    <w:rsid w:val="008274F5"/>
    <w:rsid w:val="008276E9"/>
    <w:rsid w:val="0082783B"/>
    <w:rsid w:val="0082784A"/>
    <w:rsid w:val="008278C4"/>
    <w:rsid w:val="008278DA"/>
    <w:rsid w:val="0082795A"/>
    <w:rsid w:val="00827BDB"/>
    <w:rsid w:val="00827C83"/>
    <w:rsid w:val="00827D59"/>
    <w:rsid w:val="00827EA5"/>
    <w:rsid w:val="0082E47F"/>
    <w:rsid w:val="008300E9"/>
    <w:rsid w:val="008301A6"/>
    <w:rsid w:val="00830317"/>
    <w:rsid w:val="00830480"/>
    <w:rsid w:val="0083054A"/>
    <w:rsid w:val="0083054F"/>
    <w:rsid w:val="008305D9"/>
    <w:rsid w:val="00830686"/>
    <w:rsid w:val="008306D8"/>
    <w:rsid w:val="008306DD"/>
    <w:rsid w:val="008308DC"/>
    <w:rsid w:val="00830909"/>
    <w:rsid w:val="00830976"/>
    <w:rsid w:val="00830A60"/>
    <w:rsid w:val="00830ACE"/>
    <w:rsid w:val="00830CAA"/>
    <w:rsid w:val="00830E88"/>
    <w:rsid w:val="00830EBA"/>
    <w:rsid w:val="00830F04"/>
    <w:rsid w:val="00830F1D"/>
    <w:rsid w:val="00830FE9"/>
    <w:rsid w:val="00831007"/>
    <w:rsid w:val="00831010"/>
    <w:rsid w:val="0083125A"/>
    <w:rsid w:val="00831271"/>
    <w:rsid w:val="008312CD"/>
    <w:rsid w:val="0083134B"/>
    <w:rsid w:val="0083148F"/>
    <w:rsid w:val="00831609"/>
    <w:rsid w:val="008316B2"/>
    <w:rsid w:val="008316FF"/>
    <w:rsid w:val="0083172E"/>
    <w:rsid w:val="008317D3"/>
    <w:rsid w:val="008317F2"/>
    <w:rsid w:val="00831AE5"/>
    <w:rsid w:val="00831E98"/>
    <w:rsid w:val="00831E9F"/>
    <w:rsid w:val="00832082"/>
    <w:rsid w:val="00832131"/>
    <w:rsid w:val="00832154"/>
    <w:rsid w:val="0083217F"/>
    <w:rsid w:val="0083229A"/>
    <w:rsid w:val="00832438"/>
    <w:rsid w:val="008324B0"/>
    <w:rsid w:val="0083251D"/>
    <w:rsid w:val="00832AE3"/>
    <w:rsid w:val="00832B1A"/>
    <w:rsid w:val="00832C77"/>
    <w:rsid w:val="00832D37"/>
    <w:rsid w:val="00832DDF"/>
    <w:rsid w:val="00832EBB"/>
    <w:rsid w:val="00832EC7"/>
    <w:rsid w:val="00832F0B"/>
    <w:rsid w:val="00832F66"/>
    <w:rsid w:val="008330E4"/>
    <w:rsid w:val="00833106"/>
    <w:rsid w:val="00833129"/>
    <w:rsid w:val="00833223"/>
    <w:rsid w:val="00833244"/>
    <w:rsid w:val="008332DE"/>
    <w:rsid w:val="008333FB"/>
    <w:rsid w:val="00833420"/>
    <w:rsid w:val="00833424"/>
    <w:rsid w:val="0083348C"/>
    <w:rsid w:val="0083349E"/>
    <w:rsid w:val="008335C6"/>
    <w:rsid w:val="008336F9"/>
    <w:rsid w:val="00833838"/>
    <w:rsid w:val="00833845"/>
    <w:rsid w:val="0083399F"/>
    <w:rsid w:val="00833A50"/>
    <w:rsid w:val="00833A93"/>
    <w:rsid w:val="00833AB2"/>
    <w:rsid w:val="00833B30"/>
    <w:rsid w:val="00833B4D"/>
    <w:rsid w:val="00833B96"/>
    <w:rsid w:val="00833C01"/>
    <w:rsid w:val="00833C10"/>
    <w:rsid w:val="00833C77"/>
    <w:rsid w:val="00833D55"/>
    <w:rsid w:val="00833EA6"/>
    <w:rsid w:val="00833F1A"/>
    <w:rsid w:val="00833F52"/>
    <w:rsid w:val="008340C5"/>
    <w:rsid w:val="00834316"/>
    <w:rsid w:val="008343BD"/>
    <w:rsid w:val="0083443E"/>
    <w:rsid w:val="0083444D"/>
    <w:rsid w:val="00834471"/>
    <w:rsid w:val="008346EB"/>
    <w:rsid w:val="008347D3"/>
    <w:rsid w:val="0083486C"/>
    <w:rsid w:val="00834A42"/>
    <w:rsid w:val="00834B67"/>
    <w:rsid w:val="00834BA0"/>
    <w:rsid w:val="00834BA6"/>
    <w:rsid w:val="00834C74"/>
    <w:rsid w:val="00834E06"/>
    <w:rsid w:val="00834F31"/>
    <w:rsid w:val="00834FB0"/>
    <w:rsid w:val="00835087"/>
    <w:rsid w:val="008350D0"/>
    <w:rsid w:val="00835157"/>
    <w:rsid w:val="00835190"/>
    <w:rsid w:val="0083526B"/>
    <w:rsid w:val="0083526D"/>
    <w:rsid w:val="00835366"/>
    <w:rsid w:val="008354A8"/>
    <w:rsid w:val="008354C3"/>
    <w:rsid w:val="008354D1"/>
    <w:rsid w:val="0083551E"/>
    <w:rsid w:val="0083559E"/>
    <w:rsid w:val="00835774"/>
    <w:rsid w:val="008357BB"/>
    <w:rsid w:val="0083590C"/>
    <w:rsid w:val="0083594C"/>
    <w:rsid w:val="00835A72"/>
    <w:rsid w:val="00835AC1"/>
    <w:rsid w:val="00835B45"/>
    <w:rsid w:val="00835B5F"/>
    <w:rsid w:val="00835C83"/>
    <w:rsid w:val="00835CFA"/>
    <w:rsid w:val="00835E4F"/>
    <w:rsid w:val="00835F93"/>
    <w:rsid w:val="00835FD9"/>
    <w:rsid w:val="008360D1"/>
    <w:rsid w:val="00836197"/>
    <w:rsid w:val="00836200"/>
    <w:rsid w:val="0083620D"/>
    <w:rsid w:val="00836300"/>
    <w:rsid w:val="00836483"/>
    <w:rsid w:val="0083664D"/>
    <w:rsid w:val="0083674F"/>
    <w:rsid w:val="0083690B"/>
    <w:rsid w:val="0083692A"/>
    <w:rsid w:val="00836B04"/>
    <w:rsid w:val="00836D1C"/>
    <w:rsid w:val="00836E60"/>
    <w:rsid w:val="00836E91"/>
    <w:rsid w:val="0083717C"/>
    <w:rsid w:val="008371A4"/>
    <w:rsid w:val="008371DF"/>
    <w:rsid w:val="008371FE"/>
    <w:rsid w:val="008372BF"/>
    <w:rsid w:val="008372E3"/>
    <w:rsid w:val="008373EB"/>
    <w:rsid w:val="00837401"/>
    <w:rsid w:val="008375FF"/>
    <w:rsid w:val="00837600"/>
    <w:rsid w:val="0083761A"/>
    <w:rsid w:val="00837762"/>
    <w:rsid w:val="00837784"/>
    <w:rsid w:val="00837819"/>
    <w:rsid w:val="00837839"/>
    <w:rsid w:val="008378DF"/>
    <w:rsid w:val="00837946"/>
    <w:rsid w:val="00837AAD"/>
    <w:rsid w:val="00837B8F"/>
    <w:rsid w:val="00837BBF"/>
    <w:rsid w:val="00837BDC"/>
    <w:rsid w:val="00837E7E"/>
    <w:rsid w:val="00837F95"/>
    <w:rsid w:val="0083DDC5"/>
    <w:rsid w:val="00840033"/>
    <w:rsid w:val="0084006E"/>
    <w:rsid w:val="008401C9"/>
    <w:rsid w:val="008402EB"/>
    <w:rsid w:val="008403CD"/>
    <w:rsid w:val="00840416"/>
    <w:rsid w:val="00840453"/>
    <w:rsid w:val="008404A9"/>
    <w:rsid w:val="008405FE"/>
    <w:rsid w:val="00840644"/>
    <w:rsid w:val="008406C3"/>
    <w:rsid w:val="0084073F"/>
    <w:rsid w:val="00840784"/>
    <w:rsid w:val="008407D8"/>
    <w:rsid w:val="00840861"/>
    <w:rsid w:val="008408D5"/>
    <w:rsid w:val="0084095F"/>
    <w:rsid w:val="00840A0F"/>
    <w:rsid w:val="00840A4F"/>
    <w:rsid w:val="00840BC2"/>
    <w:rsid w:val="00840E71"/>
    <w:rsid w:val="00840F57"/>
    <w:rsid w:val="00840FC0"/>
    <w:rsid w:val="00840FC8"/>
    <w:rsid w:val="008411DD"/>
    <w:rsid w:val="008411E5"/>
    <w:rsid w:val="008412AC"/>
    <w:rsid w:val="008413D9"/>
    <w:rsid w:val="008413F5"/>
    <w:rsid w:val="008415CD"/>
    <w:rsid w:val="008416A7"/>
    <w:rsid w:val="00841720"/>
    <w:rsid w:val="00841A08"/>
    <w:rsid w:val="00841B27"/>
    <w:rsid w:val="00841D46"/>
    <w:rsid w:val="00841D5A"/>
    <w:rsid w:val="00841D7E"/>
    <w:rsid w:val="00841F0E"/>
    <w:rsid w:val="00841F67"/>
    <w:rsid w:val="0084217C"/>
    <w:rsid w:val="008423C5"/>
    <w:rsid w:val="00842406"/>
    <w:rsid w:val="00842455"/>
    <w:rsid w:val="008425A0"/>
    <w:rsid w:val="00842769"/>
    <w:rsid w:val="00842861"/>
    <w:rsid w:val="00842865"/>
    <w:rsid w:val="008428A4"/>
    <w:rsid w:val="008429FD"/>
    <w:rsid w:val="00842BF9"/>
    <w:rsid w:val="00842D73"/>
    <w:rsid w:val="00842D79"/>
    <w:rsid w:val="00842DFE"/>
    <w:rsid w:val="008430CE"/>
    <w:rsid w:val="008431BE"/>
    <w:rsid w:val="00843249"/>
    <w:rsid w:val="00843293"/>
    <w:rsid w:val="008434F7"/>
    <w:rsid w:val="00843503"/>
    <w:rsid w:val="008435A4"/>
    <w:rsid w:val="008435B8"/>
    <w:rsid w:val="0084386E"/>
    <w:rsid w:val="008439E0"/>
    <w:rsid w:val="00843B65"/>
    <w:rsid w:val="00843B7C"/>
    <w:rsid w:val="00843BD8"/>
    <w:rsid w:val="00843BE1"/>
    <w:rsid w:val="00843E78"/>
    <w:rsid w:val="00843F1F"/>
    <w:rsid w:val="00844079"/>
    <w:rsid w:val="008442BA"/>
    <w:rsid w:val="0084436C"/>
    <w:rsid w:val="008443E2"/>
    <w:rsid w:val="00844424"/>
    <w:rsid w:val="0084451E"/>
    <w:rsid w:val="008445C7"/>
    <w:rsid w:val="00844805"/>
    <w:rsid w:val="0084488B"/>
    <w:rsid w:val="00844941"/>
    <w:rsid w:val="0084496A"/>
    <w:rsid w:val="0084498D"/>
    <w:rsid w:val="008449A4"/>
    <w:rsid w:val="008449AF"/>
    <w:rsid w:val="00844A09"/>
    <w:rsid w:val="00844A7B"/>
    <w:rsid w:val="00844BA8"/>
    <w:rsid w:val="00844C11"/>
    <w:rsid w:val="00844D25"/>
    <w:rsid w:val="00844DEB"/>
    <w:rsid w:val="00844FD2"/>
    <w:rsid w:val="00845060"/>
    <w:rsid w:val="0084535F"/>
    <w:rsid w:val="008454C4"/>
    <w:rsid w:val="008454CA"/>
    <w:rsid w:val="008454F8"/>
    <w:rsid w:val="008455A1"/>
    <w:rsid w:val="00845821"/>
    <w:rsid w:val="008458F3"/>
    <w:rsid w:val="00845965"/>
    <w:rsid w:val="00845B12"/>
    <w:rsid w:val="00845B6F"/>
    <w:rsid w:val="00845B95"/>
    <w:rsid w:val="00845E5A"/>
    <w:rsid w:val="00845F12"/>
    <w:rsid w:val="00846178"/>
    <w:rsid w:val="00846189"/>
    <w:rsid w:val="0084629E"/>
    <w:rsid w:val="008462C4"/>
    <w:rsid w:val="0084632A"/>
    <w:rsid w:val="0084646F"/>
    <w:rsid w:val="0084658E"/>
    <w:rsid w:val="00846616"/>
    <w:rsid w:val="008466E3"/>
    <w:rsid w:val="008467BE"/>
    <w:rsid w:val="008467D8"/>
    <w:rsid w:val="00846A73"/>
    <w:rsid w:val="00846A90"/>
    <w:rsid w:val="00846B49"/>
    <w:rsid w:val="00846C4B"/>
    <w:rsid w:val="00846C5C"/>
    <w:rsid w:val="00846D13"/>
    <w:rsid w:val="00846D2A"/>
    <w:rsid w:val="00846FE0"/>
    <w:rsid w:val="00846FE3"/>
    <w:rsid w:val="008471CD"/>
    <w:rsid w:val="008471D8"/>
    <w:rsid w:val="008471E3"/>
    <w:rsid w:val="00847212"/>
    <w:rsid w:val="00847344"/>
    <w:rsid w:val="008473C9"/>
    <w:rsid w:val="0084742A"/>
    <w:rsid w:val="008474F8"/>
    <w:rsid w:val="0084753B"/>
    <w:rsid w:val="00847698"/>
    <w:rsid w:val="00847898"/>
    <w:rsid w:val="00847A86"/>
    <w:rsid w:val="00847B96"/>
    <w:rsid w:val="00847BD9"/>
    <w:rsid w:val="00847C49"/>
    <w:rsid w:val="00847E21"/>
    <w:rsid w:val="00850015"/>
    <w:rsid w:val="008500D4"/>
    <w:rsid w:val="008502AD"/>
    <w:rsid w:val="00850327"/>
    <w:rsid w:val="0085048C"/>
    <w:rsid w:val="00850618"/>
    <w:rsid w:val="00850691"/>
    <w:rsid w:val="008506CE"/>
    <w:rsid w:val="00850727"/>
    <w:rsid w:val="0085074F"/>
    <w:rsid w:val="008507AD"/>
    <w:rsid w:val="008509B9"/>
    <w:rsid w:val="00850B47"/>
    <w:rsid w:val="00850CD9"/>
    <w:rsid w:val="00850DD7"/>
    <w:rsid w:val="008511BB"/>
    <w:rsid w:val="008513AD"/>
    <w:rsid w:val="00851457"/>
    <w:rsid w:val="008514C1"/>
    <w:rsid w:val="00851508"/>
    <w:rsid w:val="00851581"/>
    <w:rsid w:val="008515CA"/>
    <w:rsid w:val="00851636"/>
    <w:rsid w:val="00851934"/>
    <w:rsid w:val="00851973"/>
    <w:rsid w:val="008519D8"/>
    <w:rsid w:val="008519E3"/>
    <w:rsid w:val="00851A48"/>
    <w:rsid w:val="00851A90"/>
    <w:rsid w:val="00851E63"/>
    <w:rsid w:val="00851E87"/>
    <w:rsid w:val="00851E8B"/>
    <w:rsid w:val="00851EA3"/>
    <w:rsid w:val="00851F00"/>
    <w:rsid w:val="00851F20"/>
    <w:rsid w:val="00851FA4"/>
    <w:rsid w:val="00851FC1"/>
    <w:rsid w:val="008520BF"/>
    <w:rsid w:val="00852143"/>
    <w:rsid w:val="00852178"/>
    <w:rsid w:val="008521F1"/>
    <w:rsid w:val="008522C7"/>
    <w:rsid w:val="00852338"/>
    <w:rsid w:val="0085236F"/>
    <w:rsid w:val="008524B3"/>
    <w:rsid w:val="00852561"/>
    <w:rsid w:val="00852576"/>
    <w:rsid w:val="0085266C"/>
    <w:rsid w:val="008526CA"/>
    <w:rsid w:val="008526E2"/>
    <w:rsid w:val="0085290A"/>
    <w:rsid w:val="00852BFA"/>
    <w:rsid w:val="00852C8A"/>
    <w:rsid w:val="00852D0B"/>
    <w:rsid w:val="00852D88"/>
    <w:rsid w:val="00852DC1"/>
    <w:rsid w:val="00852E04"/>
    <w:rsid w:val="00852E4D"/>
    <w:rsid w:val="00852F3E"/>
    <w:rsid w:val="00852FB8"/>
    <w:rsid w:val="00852FCF"/>
    <w:rsid w:val="00853011"/>
    <w:rsid w:val="00853149"/>
    <w:rsid w:val="00853165"/>
    <w:rsid w:val="008531F3"/>
    <w:rsid w:val="008534FD"/>
    <w:rsid w:val="0085369F"/>
    <w:rsid w:val="0085380D"/>
    <w:rsid w:val="00853907"/>
    <w:rsid w:val="00853A43"/>
    <w:rsid w:val="00853B56"/>
    <w:rsid w:val="00853C2F"/>
    <w:rsid w:val="00853C56"/>
    <w:rsid w:val="00853CBB"/>
    <w:rsid w:val="00853D96"/>
    <w:rsid w:val="00853EE0"/>
    <w:rsid w:val="00853F16"/>
    <w:rsid w:val="00853F3C"/>
    <w:rsid w:val="00853FCB"/>
    <w:rsid w:val="00853FE4"/>
    <w:rsid w:val="008542BE"/>
    <w:rsid w:val="008546EE"/>
    <w:rsid w:val="008546FE"/>
    <w:rsid w:val="0085472C"/>
    <w:rsid w:val="00854778"/>
    <w:rsid w:val="0085477D"/>
    <w:rsid w:val="0085479E"/>
    <w:rsid w:val="00854A2B"/>
    <w:rsid w:val="00854AA1"/>
    <w:rsid w:val="00854C01"/>
    <w:rsid w:val="00854C11"/>
    <w:rsid w:val="00854D8A"/>
    <w:rsid w:val="00854DC4"/>
    <w:rsid w:val="00854DD6"/>
    <w:rsid w:val="00854EA4"/>
    <w:rsid w:val="00854ED1"/>
    <w:rsid w:val="00854F39"/>
    <w:rsid w:val="00854F96"/>
    <w:rsid w:val="00855051"/>
    <w:rsid w:val="008552A8"/>
    <w:rsid w:val="0085533A"/>
    <w:rsid w:val="00855472"/>
    <w:rsid w:val="00855528"/>
    <w:rsid w:val="008556BF"/>
    <w:rsid w:val="00855828"/>
    <w:rsid w:val="00855985"/>
    <w:rsid w:val="00855BB1"/>
    <w:rsid w:val="00855C6D"/>
    <w:rsid w:val="00855E04"/>
    <w:rsid w:val="00855E6E"/>
    <w:rsid w:val="00855EB8"/>
    <w:rsid w:val="00855EEF"/>
    <w:rsid w:val="00855F39"/>
    <w:rsid w:val="0085604E"/>
    <w:rsid w:val="00856082"/>
    <w:rsid w:val="0085612F"/>
    <w:rsid w:val="008561F4"/>
    <w:rsid w:val="00856272"/>
    <w:rsid w:val="00856460"/>
    <w:rsid w:val="0085687A"/>
    <w:rsid w:val="00856918"/>
    <w:rsid w:val="0085697F"/>
    <w:rsid w:val="00856A42"/>
    <w:rsid w:val="00856A56"/>
    <w:rsid w:val="00856AE0"/>
    <w:rsid w:val="00856CC5"/>
    <w:rsid w:val="00856F0C"/>
    <w:rsid w:val="00856FCF"/>
    <w:rsid w:val="00856FD5"/>
    <w:rsid w:val="008570B7"/>
    <w:rsid w:val="00857137"/>
    <w:rsid w:val="008571A7"/>
    <w:rsid w:val="00857306"/>
    <w:rsid w:val="00857466"/>
    <w:rsid w:val="008576A4"/>
    <w:rsid w:val="008576D1"/>
    <w:rsid w:val="008576EA"/>
    <w:rsid w:val="0085779E"/>
    <w:rsid w:val="008579F0"/>
    <w:rsid w:val="00857A65"/>
    <w:rsid w:val="00857C1E"/>
    <w:rsid w:val="00857CF1"/>
    <w:rsid w:val="00857D47"/>
    <w:rsid w:val="00857DB0"/>
    <w:rsid w:val="0085B906"/>
    <w:rsid w:val="00860250"/>
    <w:rsid w:val="008602DB"/>
    <w:rsid w:val="0086032A"/>
    <w:rsid w:val="008603D8"/>
    <w:rsid w:val="00860443"/>
    <w:rsid w:val="00860487"/>
    <w:rsid w:val="008605EA"/>
    <w:rsid w:val="00860723"/>
    <w:rsid w:val="0086072B"/>
    <w:rsid w:val="008607A3"/>
    <w:rsid w:val="008607A6"/>
    <w:rsid w:val="008607DC"/>
    <w:rsid w:val="0086080F"/>
    <w:rsid w:val="00860811"/>
    <w:rsid w:val="00860834"/>
    <w:rsid w:val="00860899"/>
    <w:rsid w:val="008608CF"/>
    <w:rsid w:val="00860A40"/>
    <w:rsid w:val="00860B92"/>
    <w:rsid w:val="00860C64"/>
    <w:rsid w:val="00860E83"/>
    <w:rsid w:val="0086102D"/>
    <w:rsid w:val="0086105C"/>
    <w:rsid w:val="00861108"/>
    <w:rsid w:val="00861276"/>
    <w:rsid w:val="00861291"/>
    <w:rsid w:val="00861450"/>
    <w:rsid w:val="008614A4"/>
    <w:rsid w:val="008614E9"/>
    <w:rsid w:val="00861720"/>
    <w:rsid w:val="00861839"/>
    <w:rsid w:val="008618CC"/>
    <w:rsid w:val="00861979"/>
    <w:rsid w:val="00861AA1"/>
    <w:rsid w:val="00861AA9"/>
    <w:rsid w:val="00861CB5"/>
    <w:rsid w:val="00861E1B"/>
    <w:rsid w:val="00861E8E"/>
    <w:rsid w:val="00861F05"/>
    <w:rsid w:val="0086207C"/>
    <w:rsid w:val="00862089"/>
    <w:rsid w:val="008620A1"/>
    <w:rsid w:val="008621FF"/>
    <w:rsid w:val="0086220B"/>
    <w:rsid w:val="00862253"/>
    <w:rsid w:val="00862263"/>
    <w:rsid w:val="00862290"/>
    <w:rsid w:val="00862327"/>
    <w:rsid w:val="00862445"/>
    <w:rsid w:val="008626A5"/>
    <w:rsid w:val="00862721"/>
    <w:rsid w:val="00862799"/>
    <w:rsid w:val="008627F9"/>
    <w:rsid w:val="00862C58"/>
    <w:rsid w:val="00862CC7"/>
    <w:rsid w:val="00862DB9"/>
    <w:rsid w:val="00862DF3"/>
    <w:rsid w:val="00862F98"/>
    <w:rsid w:val="0086335D"/>
    <w:rsid w:val="00863478"/>
    <w:rsid w:val="008634BC"/>
    <w:rsid w:val="008634BF"/>
    <w:rsid w:val="008635D0"/>
    <w:rsid w:val="0086360F"/>
    <w:rsid w:val="00863684"/>
    <w:rsid w:val="0086376D"/>
    <w:rsid w:val="00863A06"/>
    <w:rsid w:val="00863A3F"/>
    <w:rsid w:val="00863AAB"/>
    <w:rsid w:val="00863B5F"/>
    <w:rsid w:val="00863C34"/>
    <w:rsid w:val="00863E19"/>
    <w:rsid w:val="00863EB5"/>
    <w:rsid w:val="00864080"/>
    <w:rsid w:val="008642D4"/>
    <w:rsid w:val="008642DA"/>
    <w:rsid w:val="0086447B"/>
    <w:rsid w:val="008646C2"/>
    <w:rsid w:val="00864816"/>
    <w:rsid w:val="0086485E"/>
    <w:rsid w:val="0086488C"/>
    <w:rsid w:val="00864976"/>
    <w:rsid w:val="00864B27"/>
    <w:rsid w:val="00864B8B"/>
    <w:rsid w:val="00864BCE"/>
    <w:rsid w:val="00864BDC"/>
    <w:rsid w:val="00864C83"/>
    <w:rsid w:val="00864CA1"/>
    <w:rsid w:val="00864CA8"/>
    <w:rsid w:val="00864D36"/>
    <w:rsid w:val="00864E45"/>
    <w:rsid w:val="00864F81"/>
    <w:rsid w:val="008651D8"/>
    <w:rsid w:val="008651E5"/>
    <w:rsid w:val="0086522C"/>
    <w:rsid w:val="008652E6"/>
    <w:rsid w:val="00865383"/>
    <w:rsid w:val="00865455"/>
    <w:rsid w:val="008654AC"/>
    <w:rsid w:val="008654B3"/>
    <w:rsid w:val="00865562"/>
    <w:rsid w:val="0086572C"/>
    <w:rsid w:val="008657B7"/>
    <w:rsid w:val="0086580A"/>
    <w:rsid w:val="00865891"/>
    <w:rsid w:val="008659AB"/>
    <w:rsid w:val="00865AD6"/>
    <w:rsid w:val="00865B29"/>
    <w:rsid w:val="00865B4E"/>
    <w:rsid w:val="00865B98"/>
    <w:rsid w:val="00865C61"/>
    <w:rsid w:val="00865CFF"/>
    <w:rsid w:val="00865DE3"/>
    <w:rsid w:val="00865EA0"/>
    <w:rsid w:val="00865EC0"/>
    <w:rsid w:val="0086615E"/>
    <w:rsid w:val="0086633B"/>
    <w:rsid w:val="0086635E"/>
    <w:rsid w:val="00866466"/>
    <w:rsid w:val="00866498"/>
    <w:rsid w:val="0086656F"/>
    <w:rsid w:val="00866644"/>
    <w:rsid w:val="008666E1"/>
    <w:rsid w:val="008667B8"/>
    <w:rsid w:val="008667EB"/>
    <w:rsid w:val="00866885"/>
    <w:rsid w:val="008668B3"/>
    <w:rsid w:val="00866BF1"/>
    <w:rsid w:val="00866C2D"/>
    <w:rsid w:val="00866CA0"/>
    <w:rsid w:val="00866E71"/>
    <w:rsid w:val="00866EBB"/>
    <w:rsid w:val="008670E4"/>
    <w:rsid w:val="008671D8"/>
    <w:rsid w:val="00867261"/>
    <w:rsid w:val="0086726A"/>
    <w:rsid w:val="008672AE"/>
    <w:rsid w:val="00867328"/>
    <w:rsid w:val="00867400"/>
    <w:rsid w:val="0086741D"/>
    <w:rsid w:val="00867558"/>
    <w:rsid w:val="00867662"/>
    <w:rsid w:val="00867719"/>
    <w:rsid w:val="008677C0"/>
    <w:rsid w:val="00867905"/>
    <w:rsid w:val="00867A0D"/>
    <w:rsid w:val="00867A2E"/>
    <w:rsid w:val="00867A46"/>
    <w:rsid w:val="00867B88"/>
    <w:rsid w:val="00867CD8"/>
    <w:rsid w:val="00867EA1"/>
    <w:rsid w:val="00867F88"/>
    <w:rsid w:val="00867F92"/>
    <w:rsid w:val="00867FC9"/>
    <w:rsid w:val="00870136"/>
    <w:rsid w:val="008702A1"/>
    <w:rsid w:val="00870344"/>
    <w:rsid w:val="008704A5"/>
    <w:rsid w:val="008704F3"/>
    <w:rsid w:val="008705E8"/>
    <w:rsid w:val="0087068C"/>
    <w:rsid w:val="008706A1"/>
    <w:rsid w:val="0087076B"/>
    <w:rsid w:val="0087089B"/>
    <w:rsid w:val="008708CB"/>
    <w:rsid w:val="00870906"/>
    <w:rsid w:val="008709BB"/>
    <w:rsid w:val="00870A57"/>
    <w:rsid w:val="00870A5C"/>
    <w:rsid w:val="00870A65"/>
    <w:rsid w:val="00870AEA"/>
    <w:rsid w:val="00870B89"/>
    <w:rsid w:val="00870C18"/>
    <w:rsid w:val="00870C3B"/>
    <w:rsid w:val="00870C60"/>
    <w:rsid w:val="00871257"/>
    <w:rsid w:val="008713F3"/>
    <w:rsid w:val="008714AA"/>
    <w:rsid w:val="008714FB"/>
    <w:rsid w:val="0087153F"/>
    <w:rsid w:val="0087171D"/>
    <w:rsid w:val="008719A2"/>
    <w:rsid w:val="00871A5B"/>
    <w:rsid w:val="00871CD9"/>
    <w:rsid w:val="00871D1D"/>
    <w:rsid w:val="00871E20"/>
    <w:rsid w:val="00872079"/>
    <w:rsid w:val="00872102"/>
    <w:rsid w:val="0087215F"/>
    <w:rsid w:val="00872246"/>
    <w:rsid w:val="00872492"/>
    <w:rsid w:val="008725DC"/>
    <w:rsid w:val="00872616"/>
    <w:rsid w:val="0087264A"/>
    <w:rsid w:val="008727FC"/>
    <w:rsid w:val="00872864"/>
    <w:rsid w:val="00872AC7"/>
    <w:rsid w:val="00872BE2"/>
    <w:rsid w:val="00872C4C"/>
    <w:rsid w:val="00872C89"/>
    <w:rsid w:val="00872D00"/>
    <w:rsid w:val="00872E71"/>
    <w:rsid w:val="00872E9A"/>
    <w:rsid w:val="00872FF1"/>
    <w:rsid w:val="00873067"/>
    <w:rsid w:val="008730A2"/>
    <w:rsid w:val="00873159"/>
    <w:rsid w:val="00873396"/>
    <w:rsid w:val="0087339C"/>
    <w:rsid w:val="00873438"/>
    <w:rsid w:val="00873445"/>
    <w:rsid w:val="00873480"/>
    <w:rsid w:val="0087357B"/>
    <w:rsid w:val="0087366A"/>
    <w:rsid w:val="0087372B"/>
    <w:rsid w:val="00873975"/>
    <w:rsid w:val="008739A6"/>
    <w:rsid w:val="00873A7A"/>
    <w:rsid w:val="00873A82"/>
    <w:rsid w:val="00873B46"/>
    <w:rsid w:val="00873C3D"/>
    <w:rsid w:val="00873C6C"/>
    <w:rsid w:val="00873D76"/>
    <w:rsid w:val="00873E01"/>
    <w:rsid w:val="00873E69"/>
    <w:rsid w:val="00873E6D"/>
    <w:rsid w:val="008740A6"/>
    <w:rsid w:val="0087416A"/>
    <w:rsid w:val="008741F9"/>
    <w:rsid w:val="0087427E"/>
    <w:rsid w:val="00874489"/>
    <w:rsid w:val="008745AB"/>
    <w:rsid w:val="00874637"/>
    <w:rsid w:val="0087465F"/>
    <w:rsid w:val="00874698"/>
    <w:rsid w:val="008747D6"/>
    <w:rsid w:val="00874866"/>
    <w:rsid w:val="008748D7"/>
    <w:rsid w:val="00874BA9"/>
    <w:rsid w:val="00874C03"/>
    <w:rsid w:val="00874C68"/>
    <w:rsid w:val="00874E48"/>
    <w:rsid w:val="00874EEC"/>
    <w:rsid w:val="00874F65"/>
    <w:rsid w:val="0087504E"/>
    <w:rsid w:val="008750C0"/>
    <w:rsid w:val="00875263"/>
    <w:rsid w:val="00875388"/>
    <w:rsid w:val="00875410"/>
    <w:rsid w:val="008754DA"/>
    <w:rsid w:val="00875519"/>
    <w:rsid w:val="00875572"/>
    <w:rsid w:val="00875818"/>
    <w:rsid w:val="00875913"/>
    <w:rsid w:val="00875B4E"/>
    <w:rsid w:val="00875BA8"/>
    <w:rsid w:val="00875C80"/>
    <w:rsid w:val="00875F88"/>
    <w:rsid w:val="008760DD"/>
    <w:rsid w:val="00876195"/>
    <w:rsid w:val="00876259"/>
    <w:rsid w:val="0087648C"/>
    <w:rsid w:val="008764FC"/>
    <w:rsid w:val="00876574"/>
    <w:rsid w:val="00876625"/>
    <w:rsid w:val="0087669C"/>
    <w:rsid w:val="0087670A"/>
    <w:rsid w:val="00876730"/>
    <w:rsid w:val="00876752"/>
    <w:rsid w:val="00876777"/>
    <w:rsid w:val="0087677A"/>
    <w:rsid w:val="008767FF"/>
    <w:rsid w:val="0087683D"/>
    <w:rsid w:val="00876911"/>
    <w:rsid w:val="0087696C"/>
    <w:rsid w:val="00876A21"/>
    <w:rsid w:val="00876AFE"/>
    <w:rsid w:val="00876E20"/>
    <w:rsid w:val="00876E45"/>
    <w:rsid w:val="00876E52"/>
    <w:rsid w:val="00876EB2"/>
    <w:rsid w:val="00876F84"/>
    <w:rsid w:val="00876FE3"/>
    <w:rsid w:val="00877053"/>
    <w:rsid w:val="00877157"/>
    <w:rsid w:val="0087718F"/>
    <w:rsid w:val="008775AD"/>
    <w:rsid w:val="008775DB"/>
    <w:rsid w:val="008776A1"/>
    <w:rsid w:val="0087777A"/>
    <w:rsid w:val="008777C3"/>
    <w:rsid w:val="00877A4B"/>
    <w:rsid w:val="00877A9D"/>
    <w:rsid w:val="00877C60"/>
    <w:rsid w:val="00877CEE"/>
    <w:rsid w:val="00877D1F"/>
    <w:rsid w:val="00877E3C"/>
    <w:rsid w:val="00877EAE"/>
    <w:rsid w:val="00877EFE"/>
    <w:rsid w:val="00877FF3"/>
    <w:rsid w:val="00878E7E"/>
    <w:rsid w:val="008800D4"/>
    <w:rsid w:val="00880116"/>
    <w:rsid w:val="00880159"/>
    <w:rsid w:val="0088017F"/>
    <w:rsid w:val="008804F4"/>
    <w:rsid w:val="00880720"/>
    <w:rsid w:val="00880731"/>
    <w:rsid w:val="00880757"/>
    <w:rsid w:val="0088077F"/>
    <w:rsid w:val="00880787"/>
    <w:rsid w:val="008807B1"/>
    <w:rsid w:val="008808B6"/>
    <w:rsid w:val="008808EA"/>
    <w:rsid w:val="00880936"/>
    <w:rsid w:val="00880A0B"/>
    <w:rsid w:val="00880A32"/>
    <w:rsid w:val="00880C03"/>
    <w:rsid w:val="00880D21"/>
    <w:rsid w:val="00880D6B"/>
    <w:rsid w:val="00880DCB"/>
    <w:rsid w:val="00880E08"/>
    <w:rsid w:val="00880E29"/>
    <w:rsid w:val="00880E59"/>
    <w:rsid w:val="00880E82"/>
    <w:rsid w:val="00880EFF"/>
    <w:rsid w:val="00880FA0"/>
    <w:rsid w:val="00880FDF"/>
    <w:rsid w:val="00881006"/>
    <w:rsid w:val="0088100A"/>
    <w:rsid w:val="0088104A"/>
    <w:rsid w:val="008810C1"/>
    <w:rsid w:val="008810E4"/>
    <w:rsid w:val="0088119D"/>
    <w:rsid w:val="00881292"/>
    <w:rsid w:val="008812A3"/>
    <w:rsid w:val="0088132F"/>
    <w:rsid w:val="00881340"/>
    <w:rsid w:val="008813B9"/>
    <w:rsid w:val="00881434"/>
    <w:rsid w:val="008814B6"/>
    <w:rsid w:val="008814CD"/>
    <w:rsid w:val="00881717"/>
    <w:rsid w:val="008817E3"/>
    <w:rsid w:val="00881827"/>
    <w:rsid w:val="00881AF3"/>
    <w:rsid w:val="00881B5E"/>
    <w:rsid w:val="00881C9D"/>
    <w:rsid w:val="00881CE2"/>
    <w:rsid w:val="00881D50"/>
    <w:rsid w:val="00881D5C"/>
    <w:rsid w:val="00881F67"/>
    <w:rsid w:val="00881FAE"/>
    <w:rsid w:val="00882099"/>
    <w:rsid w:val="00882412"/>
    <w:rsid w:val="008825BE"/>
    <w:rsid w:val="0088264D"/>
    <w:rsid w:val="008826AF"/>
    <w:rsid w:val="0088274A"/>
    <w:rsid w:val="00882773"/>
    <w:rsid w:val="0088278B"/>
    <w:rsid w:val="0088279A"/>
    <w:rsid w:val="00882856"/>
    <w:rsid w:val="00882876"/>
    <w:rsid w:val="00882890"/>
    <w:rsid w:val="00882930"/>
    <w:rsid w:val="00882B06"/>
    <w:rsid w:val="00882B73"/>
    <w:rsid w:val="00882D32"/>
    <w:rsid w:val="00882D55"/>
    <w:rsid w:val="00882ECC"/>
    <w:rsid w:val="00882F21"/>
    <w:rsid w:val="008830F4"/>
    <w:rsid w:val="0088310C"/>
    <w:rsid w:val="00883146"/>
    <w:rsid w:val="0088314E"/>
    <w:rsid w:val="00883270"/>
    <w:rsid w:val="0088333C"/>
    <w:rsid w:val="00883432"/>
    <w:rsid w:val="00883495"/>
    <w:rsid w:val="008835E5"/>
    <w:rsid w:val="00883603"/>
    <w:rsid w:val="008836AD"/>
    <w:rsid w:val="00883755"/>
    <w:rsid w:val="008837A4"/>
    <w:rsid w:val="008837A9"/>
    <w:rsid w:val="008837B9"/>
    <w:rsid w:val="00883817"/>
    <w:rsid w:val="00883981"/>
    <w:rsid w:val="008839D9"/>
    <w:rsid w:val="00883B8C"/>
    <w:rsid w:val="00883BB3"/>
    <w:rsid w:val="00883C8E"/>
    <w:rsid w:val="00883D5B"/>
    <w:rsid w:val="00883E23"/>
    <w:rsid w:val="00883E41"/>
    <w:rsid w:val="00883EA2"/>
    <w:rsid w:val="00883EDB"/>
    <w:rsid w:val="008841AB"/>
    <w:rsid w:val="00884251"/>
    <w:rsid w:val="008842F5"/>
    <w:rsid w:val="00884365"/>
    <w:rsid w:val="008843C8"/>
    <w:rsid w:val="00884577"/>
    <w:rsid w:val="0088479D"/>
    <w:rsid w:val="008847F1"/>
    <w:rsid w:val="00884843"/>
    <w:rsid w:val="0088491F"/>
    <w:rsid w:val="008849C8"/>
    <w:rsid w:val="00884A21"/>
    <w:rsid w:val="00884AB8"/>
    <w:rsid w:val="00884AFD"/>
    <w:rsid w:val="00884B54"/>
    <w:rsid w:val="00884B71"/>
    <w:rsid w:val="00884BF7"/>
    <w:rsid w:val="00884C53"/>
    <w:rsid w:val="00884C6D"/>
    <w:rsid w:val="00884CCF"/>
    <w:rsid w:val="00884EDE"/>
    <w:rsid w:val="00884F25"/>
    <w:rsid w:val="008850D5"/>
    <w:rsid w:val="00885119"/>
    <w:rsid w:val="00885183"/>
    <w:rsid w:val="0088537C"/>
    <w:rsid w:val="008853F6"/>
    <w:rsid w:val="00885674"/>
    <w:rsid w:val="00885C5A"/>
    <w:rsid w:val="00885CDD"/>
    <w:rsid w:val="00885D6C"/>
    <w:rsid w:val="00885DDA"/>
    <w:rsid w:val="00885E9D"/>
    <w:rsid w:val="00885FFB"/>
    <w:rsid w:val="00886038"/>
    <w:rsid w:val="008860FA"/>
    <w:rsid w:val="008861F1"/>
    <w:rsid w:val="00886422"/>
    <w:rsid w:val="00886661"/>
    <w:rsid w:val="008869B8"/>
    <w:rsid w:val="00886B0E"/>
    <w:rsid w:val="00886DFC"/>
    <w:rsid w:val="00886EB0"/>
    <w:rsid w:val="0088725B"/>
    <w:rsid w:val="0088730F"/>
    <w:rsid w:val="008875E7"/>
    <w:rsid w:val="00887702"/>
    <w:rsid w:val="008878A5"/>
    <w:rsid w:val="008878E4"/>
    <w:rsid w:val="00887981"/>
    <w:rsid w:val="00887A3C"/>
    <w:rsid w:val="00887AFF"/>
    <w:rsid w:val="00887B5E"/>
    <w:rsid w:val="00887BC0"/>
    <w:rsid w:val="00887D2E"/>
    <w:rsid w:val="00887D4E"/>
    <w:rsid w:val="00887DD1"/>
    <w:rsid w:val="00887E10"/>
    <w:rsid w:val="00887EDA"/>
    <w:rsid w:val="00887EEB"/>
    <w:rsid w:val="008895A6"/>
    <w:rsid w:val="0088F832"/>
    <w:rsid w:val="00890022"/>
    <w:rsid w:val="00890201"/>
    <w:rsid w:val="008903BA"/>
    <w:rsid w:val="008903D5"/>
    <w:rsid w:val="008905D8"/>
    <w:rsid w:val="00890656"/>
    <w:rsid w:val="008906DC"/>
    <w:rsid w:val="0089072D"/>
    <w:rsid w:val="0089085A"/>
    <w:rsid w:val="0089087F"/>
    <w:rsid w:val="008908C5"/>
    <w:rsid w:val="008908CC"/>
    <w:rsid w:val="00890A4B"/>
    <w:rsid w:val="00890BB2"/>
    <w:rsid w:val="00890E5A"/>
    <w:rsid w:val="00890EC3"/>
    <w:rsid w:val="00890F1D"/>
    <w:rsid w:val="00890F9D"/>
    <w:rsid w:val="00890FB3"/>
    <w:rsid w:val="008910EA"/>
    <w:rsid w:val="00891219"/>
    <w:rsid w:val="00891380"/>
    <w:rsid w:val="00891412"/>
    <w:rsid w:val="00891420"/>
    <w:rsid w:val="0089153D"/>
    <w:rsid w:val="0089172A"/>
    <w:rsid w:val="00891789"/>
    <w:rsid w:val="008918D9"/>
    <w:rsid w:val="00891996"/>
    <w:rsid w:val="00891C05"/>
    <w:rsid w:val="00891CD8"/>
    <w:rsid w:val="00891D0A"/>
    <w:rsid w:val="00891E58"/>
    <w:rsid w:val="00891F30"/>
    <w:rsid w:val="00891F8E"/>
    <w:rsid w:val="00892235"/>
    <w:rsid w:val="00892246"/>
    <w:rsid w:val="008922BF"/>
    <w:rsid w:val="008922C0"/>
    <w:rsid w:val="0089230C"/>
    <w:rsid w:val="008924DD"/>
    <w:rsid w:val="00892536"/>
    <w:rsid w:val="0089264A"/>
    <w:rsid w:val="0089268D"/>
    <w:rsid w:val="0089270D"/>
    <w:rsid w:val="008929FC"/>
    <w:rsid w:val="00892A27"/>
    <w:rsid w:val="00892AE5"/>
    <w:rsid w:val="00892D3F"/>
    <w:rsid w:val="00892D7D"/>
    <w:rsid w:val="00892E5B"/>
    <w:rsid w:val="00892ED2"/>
    <w:rsid w:val="00893070"/>
    <w:rsid w:val="0089321C"/>
    <w:rsid w:val="008932A8"/>
    <w:rsid w:val="00893391"/>
    <w:rsid w:val="0089341E"/>
    <w:rsid w:val="0089346C"/>
    <w:rsid w:val="0089359F"/>
    <w:rsid w:val="008935F6"/>
    <w:rsid w:val="0089375F"/>
    <w:rsid w:val="0089387E"/>
    <w:rsid w:val="008938CF"/>
    <w:rsid w:val="00893A27"/>
    <w:rsid w:val="00893A89"/>
    <w:rsid w:val="00893AC1"/>
    <w:rsid w:val="00893BD0"/>
    <w:rsid w:val="00893BFD"/>
    <w:rsid w:val="00893CAB"/>
    <w:rsid w:val="00893DF6"/>
    <w:rsid w:val="00894181"/>
    <w:rsid w:val="00894321"/>
    <w:rsid w:val="008943B9"/>
    <w:rsid w:val="008943F8"/>
    <w:rsid w:val="0089465D"/>
    <w:rsid w:val="008946A9"/>
    <w:rsid w:val="00894752"/>
    <w:rsid w:val="008947AF"/>
    <w:rsid w:val="008947F2"/>
    <w:rsid w:val="008949C1"/>
    <w:rsid w:val="008949E3"/>
    <w:rsid w:val="00894C22"/>
    <w:rsid w:val="00894E4E"/>
    <w:rsid w:val="00894E5C"/>
    <w:rsid w:val="00894F39"/>
    <w:rsid w:val="00894F8E"/>
    <w:rsid w:val="00894FEB"/>
    <w:rsid w:val="0089500B"/>
    <w:rsid w:val="00895242"/>
    <w:rsid w:val="008952D6"/>
    <w:rsid w:val="008953DA"/>
    <w:rsid w:val="008955AE"/>
    <w:rsid w:val="0089565E"/>
    <w:rsid w:val="0089575F"/>
    <w:rsid w:val="00895831"/>
    <w:rsid w:val="008958C1"/>
    <w:rsid w:val="00895951"/>
    <w:rsid w:val="008959F8"/>
    <w:rsid w:val="00895C0A"/>
    <w:rsid w:val="00895C24"/>
    <w:rsid w:val="00895CB8"/>
    <w:rsid w:val="00895CD4"/>
    <w:rsid w:val="00895E88"/>
    <w:rsid w:val="00895F91"/>
    <w:rsid w:val="00895F95"/>
    <w:rsid w:val="0089628C"/>
    <w:rsid w:val="00896398"/>
    <w:rsid w:val="0089641D"/>
    <w:rsid w:val="008964D1"/>
    <w:rsid w:val="00896575"/>
    <w:rsid w:val="008966CC"/>
    <w:rsid w:val="0089687E"/>
    <w:rsid w:val="00896B37"/>
    <w:rsid w:val="00896C13"/>
    <w:rsid w:val="00896CFC"/>
    <w:rsid w:val="00896D1F"/>
    <w:rsid w:val="00896D88"/>
    <w:rsid w:val="00896E3A"/>
    <w:rsid w:val="00896FE5"/>
    <w:rsid w:val="00897091"/>
    <w:rsid w:val="00897102"/>
    <w:rsid w:val="00897190"/>
    <w:rsid w:val="008972ED"/>
    <w:rsid w:val="0089736D"/>
    <w:rsid w:val="0089745C"/>
    <w:rsid w:val="00897479"/>
    <w:rsid w:val="0089755C"/>
    <w:rsid w:val="00897572"/>
    <w:rsid w:val="00897632"/>
    <w:rsid w:val="008976AE"/>
    <w:rsid w:val="0089783D"/>
    <w:rsid w:val="0089794F"/>
    <w:rsid w:val="00897A3E"/>
    <w:rsid w:val="00897DDF"/>
    <w:rsid w:val="00897DE2"/>
    <w:rsid w:val="008A01F8"/>
    <w:rsid w:val="008A0257"/>
    <w:rsid w:val="008A02EF"/>
    <w:rsid w:val="008A07B9"/>
    <w:rsid w:val="008A07F2"/>
    <w:rsid w:val="008A0855"/>
    <w:rsid w:val="008A089F"/>
    <w:rsid w:val="008A0954"/>
    <w:rsid w:val="008A0961"/>
    <w:rsid w:val="008A0A63"/>
    <w:rsid w:val="008A0A6D"/>
    <w:rsid w:val="008A0AB8"/>
    <w:rsid w:val="008A0B11"/>
    <w:rsid w:val="008A0C8B"/>
    <w:rsid w:val="008A0DD4"/>
    <w:rsid w:val="008A0E69"/>
    <w:rsid w:val="008A0E6E"/>
    <w:rsid w:val="008A0EB7"/>
    <w:rsid w:val="008A0F02"/>
    <w:rsid w:val="008A1019"/>
    <w:rsid w:val="008A1066"/>
    <w:rsid w:val="008A1139"/>
    <w:rsid w:val="008A117D"/>
    <w:rsid w:val="008A13B3"/>
    <w:rsid w:val="008A14F9"/>
    <w:rsid w:val="008A1523"/>
    <w:rsid w:val="008A158D"/>
    <w:rsid w:val="008A1761"/>
    <w:rsid w:val="008A177C"/>
    <w:rsid w:val="008A194A"/>
    <w:rsid w:val="008A19BF"/>
    <w:rsid w:val="008A1A07"/>
    <w:rsid w:val="008A1A31"/>
    <w:rsid w:val="008A1C13"/>
    <w:rsid w:val="008A1CB6"/>
    <w:rsid w:val="008A1D70"/>
    <w:rsid w:val="008A1D7F"/>
    <w:rsid w:val="008A1E8D"/>
    <w:rsid w:val="008A1EF7"/>
    <w:rsid w:val="008A1F51"/>
    <w:rsid w:val="008A20B6"/>
    <w:rsid w:val="008A218C"/>
    <w:rsid w:val="008A24E1"/>
    <w:rsid w:val="008A2861"/>
    <w:rsid w:val="008A2A33"/>
    <w:rsid w:val="008A2A41"/>
    <w:rsid w:val="008A2C71"/>
    <w:rsid w:val="008A2D9B"/>
    <w:rsid w:val="008A2F8C"/>
    <w:rsid w:val="008A2FBB"/>
    <w:rsid w:val="008A3237"/>
    <w:rsid w:val="008A3375"/>
    <w:rsid w:val="008A3405"/>
    <w:rsid w:val="008A3576"/>
    <w:rsid w:val="008A35B1"/>
    <w:rsid w:val="008A362A"/>
    <w:rsid w:val="008A363C"/>
    <w:rsid w:val="008A37C8"/>
    <w:rsid w:val="008A389C"/>
    <w:rsid w:val="008A39C4"/>
    <w:rsid w:val="008A39DC"/>
    <w:rsid w:val="008A3A39"/>
    <w:rsid w:val="008A3A75"/>
    <w:rsid w:val="008A3A78"/>
    <w:rsid w:val="008A3C10"/>
    <w:rsid w:val="008A3CA9"/>
    <w:rsid w:val="008A3D6E"/>
    <w:rsid w:val="008A3DCB"/>
    <w:rsid w:val="008A3E5A"/>
    <w:rsid w:val="008A4094"/>
    <w:rsid w:val="008A409A"/>
    <w:rsid w:val="008A42FA"/>
    <w:rsid w:val="008A44AB"/>
    <w:rsid w:val="008A44FE"/>
    <w:rsid w:val="008A469F"/>
    <w:rsid w:val="008A46FB"/>
    <w:rsid w:val="008A4892"/>
    <w:rsid w:val="008A4969"/>
    <w:rsid w:val="008A4A29"/>
    <w:rsid w:val="008A4B4C"/>
    <w:rsid w:val="008A4BC9"/>
    <w:rsid w:val="008A4CB0"/>
    <w:rsid w:val="008A4DC5"/>
    <w:rsid w:val="008A4E2D"/>
    <w:rsid w:val="008A4F04"/>
    <w:rsid w:val="008A4F50"/>
    <w:rsid w:val="008A4FEA"/>
    <w:rsid w:val="008A5073"/>
    <w:rsid w:val="008A534E"/>
    <w:rsid w:val="008A5351"/>
    <w:rsid w:val="008A54E8"/>
    <w:rsid w:val="008A54EF"/>
    <w:rsid w:val="008A55AB"/>
    <w:rsid w:val="008A55BB"/>
    <w:rsid w:val="008A56AD"/>
    <w:rsid w:val="008A570C"/>
    <w:rsid w:val="008A5818"/>
    <w:rsid w:val="008A584B"/>
    <w:rsid w:val="008A58AC"/>
    <w:rsid w:val="008A5901"/>
    <w:rsid w:val="008A5A38"/>
    <w:rsid w:val="008A5A5C"/>
    <w:rsid w:val="008A5A7C"/>
    <w:rsid w:val="008A5C0A"/>
    <w:rsid w:val="008A5D1B"/>
    <w:rsid w:val="008A5DCB"/>
    <w:rsid w:val="008A5E84"/>
    <w:rsid w:val="008A5ED3"/>
    <w:rsid w:val="008A5F5E"/>
    <w:rsid w:val="008A5FA3"/>
    <w:rsid w:val="008A5FD0"/>
    <w:rsid w:val="008A613E"/>
    <w:rsid w:val="008A614B"/>
    <w:rsid w:val="008A61A2"/>
    <w:rsid w:val="008A61D0"/>
    <w:rsid w:val="008A61D8"/>
    <w:rsid w:val="008A625F"/>
    <w:rsid w:val="008A6261"/>
    <w:rsid w:val="008A62D1"/>
    <w:rsid w:val="008A630E"/>
    <w:rsid w:val="008A6548"/>
    <w:rsid w:val="008A65D9"/>
    <w:rsid w:val="008A6635"/>
    <w:rsid w:val="008A6673"/>
    <w:rsid w:val="008A6841"/>
    <w:rsid w:val="008A696E"/>
    <w:rsid w:val="008A6C6F"/>
    <w:rsid w:val="008A6D57"/>
    <w:rsid w:val="008A6ED2"/>
    <w:rsid w:val="008A6EDF"/>
    <w:rsid w:val="008A6F9A"/>
    <w:rsid w:val="008A6FDE"/>
    <w:rsid w:val="008A71C8"/>
    <w:rsid w:val="008A7506"/>
    <w:rsid w:val="008A7628"/>
    <w:rsid w:val="008A7712"/>
    <w:rsid w:val="008A77AA"/>
    <w:rsid w:val="008A77E4"/>
    <w:rsid w:val="008A780F"/>
    <w:rsid w:val="008A7853"/>
    <w:rsid w:val="008A7A08"/>
    <w:rsid w:val="008A7A9E"/>
    <w:rsid w:val="008A7AD8"/>
    <w:rsid w:val="008A7B3B"/>
    <w:rsid w:val="008A7D5B"/>
    <w:rsid w:val="008A7DDB"/>
    <w:rsid w:val="008A7F21"/>
    <w:rsid w:val="008A8755"/>
    <w:rsid w:val="008B0094"/>
    <w:rsid w:val="008B00BB"/>
    <w:rsid w:val="008B030E"/>
    <w:rsid w:val="008B03BF"/>
    <w:rsid w:val="008B053D"/>
    <w:rsid w:val="008B0692"/>
    <w:rsid w:val="008B0813"/>
    <w:rsid w:val="008B08C2"/>
    <w:rsid w:val="008B08EA"/>
    <w:rsid w:val="008B099B"/>
    <w:rsid w:val="008B0A1D"/>
    <w:rsid w:val="008B0B0D"/>
    <w:rsid w:val="008B0C65"/>
    <w:rsid w:val="008B0C7C"/>
    <w:rsid w:val="008B0CD7"/>
    <w:rsid w:val="008B0F78"/>
    <w:rsid w:val="008B0FEF"/>
    <w:rsid w:val="008B10A8"/>
    <w:rsid w:val="008B10BD"/>
    <w:rsid w:val="008B1273"/>
    <w:rsid w:val="008B129E"/>
    <w:rsid w:val="008B12ED"/>
    <w:rsid w:val="008B139B"/>
    <w:rsid w:val="008B14C5"/>
    <w:rsid w:val="008B14FB"/>
    <w:rsid w:val="008B150B"/>
    <w:rsid w:val="008B1650"/>
    <w:rsid w:val="008B1760"/>
    <w:rsid w:val="008B1879"/>
    <w:rsid w:val="008B1AF3"/>
    <w:rsid w:val="008B1B21"/>
    <w:rsid w:val="008B1B26"/>
    <w:rsid w:val="008B1B94"/>
    <w:rsid w:val="008B1D86"/>
    <w:rsid w:val="008B1DEE"/>
    <w:rsid w:val="008B1E14"/>
    <w:rsid w:val="008B1FE4"/>
    <w:rsid w:val="008B1FF4"/>
    <w:rsid w:val="008B202A"/>
    <w:rsid w:val="008B2180"/>
    <w:rsid w:val="008B222E"/>
    <w:rsid w:val="008B2374"/>
    <w:rsid w:val="008B238E"/>
    <w:rsid w:val="008B24FA"/>
    <w:rsid w:val="008B2769"/>
    <w:rsid w:val="008B2834"/>
    <w:rsid w:val="008B28B7"/>
    <w:rsid w:val="008B28E5"/>
    <w:rsid w:val="008B2BFE"/>
    <w:rsid w:val="008B2C5C"/>
    <w:rsid w:val="008B2CD7"/>
    <w:rsid w:val="008B2E47"/>
    <w:rsid w:val="008B2ECA"/>
    <w:rsid w:val="008B3161"/>
    <w:rsid w:val="008B31A5"/>
    <w:rsid w:val="008B32B3"/>
    <w:rsid w:val="008B34CE"/>
    <w:rsid w:val="008B3576"/>
    <w:rsid w:val="008B359E"/>
    <w:rsid w:val="008B3631"/>
    <w:rsid w:val="008B36F4"/>
    <w:rsid w:val="008B37F6"/>
    <w:rsid w:val="008B3852"/>
    <w:rsid w:val="008B38A5"/>
    <w:rsid w:val="008B397B"/>
    <w:rsid w:val="008B39A3"/>
    <w:rsid w:val="008B39A7"/>
    <w:rsid w:val="008B4049"/>
    <w:rsid w:val="008B4173"/>
    <w:rsid w:val="008B4326"/>
    <w:rsid w:val="008B4354"/>
    <w:rsid w:val="008B4379"/>
    <w:rsid w:val="008B43F4"/>
    <w:rsid w:val="008B44B4"/>
    <w:rsid w:val="008B44E1"/>
    <w:rsid w:val="008B4671"/>
    <w:rsid w:val="008B46F9"/>
    <w:rsid w:val="008B47FC"/>
    <w:rsid w:val="008B482C"/>
    <w:rsid w:val="008B491D"/>
    <w:rsid w:val="008B4927"/>
    <w:rsid w:val="008B49DB"/>
    <w:rsid w:val="008B49E5"/>
    <w:rsid w:val="008B4A36"/>
    <w:rsid w:val="008B4A4F"/>
    <w:rsid w:val="008B4A55"/>
    <w:rsid w:val="008B4A73"/>
    <w:rsid w:val="008B4AE3"/>
    <w:rsid w:val="008B4CB8"/>
    <w:rsid w:val="008B4D06"/>
    <w:rsid w:val="008B4E97"/>
    <w:rsid w:val="008B4E9B"/>
    <w:rsid w:val="008B4EA6"/>
    <w:rsid w:val="008B4ECD"/>
    <w:rsid w:val="008B4ED9"/>
    <w:rsid w:val="008B4F03"/>
    <w:rsid w:val="008B4F1C"/>
    <w:rsid w:val="008B4F92"/>
    <w:rsid w:val="008B502D"/>
    <w:rsid w:val="008B5082"/>
    <w:rsid w:val="008B5324"/>
    <w:rsid w:val="008B53E3"/>
    <w:rsid w:val="008B548D"/>
    <w:rsid w:val="008B550A"/>
    <w:rsid w:val="008B564A"/>
    <w:rsid w:val="008B5741"/>
    <w:rsid w:val="008B5781"/>
    <w:rsid w:val="008B5812"/>
    <w:rsid w:val="008B591F"/>
    <w:rsid w:val="008B596D"/>
    <w:rsid w:val="008B59AE"/>
    <w:rsid w:val="008B59CB"/>
    <w:rsid w:val="008B5A46"/>
    <w:rsid w:val="008B5BCB"/>
    <w:rsid w:val="008B5CD7"/>
    <w:rsid w:val="008B5EA1"/>
    <w:rsid w:val="008B5F2E"/>
    <w:rsid w:val="008B5F5B"/>
    <w:rsid w:val="008B5F88"/>
    <w:rsid w:val="008B603A"/>
    <w:rsid w:val="008B616A"/>
    <w:rsid w:val="008B6194"/>
    <w:rsid w:val="008B61C9"/>
    <w:rsid w:val="008B61F9"/>
    <w:rsid w:val="008B6287"/>
    <w:rsid w:val="008B629A"/>
    <w:rsid w:val="008B66F7"/>
    <w:rsid w:val="008B66FB"/>
    <w:rsid w:val="008B67C0"/>
    <w:rsid w:val="008B689A"/>
    <w:rsid w:val="008B697E"/>
    <w:rsid w:val="008B6A2B"/>
    <w:rsid w:val="008B6A2F"/>
    <w:rsid w:val="008B6A44"/>
    <w:rsid w:val="008B6A45"/>
    <w:rsid w:val="008B6A49"/>
    <w:rsid w:val="008B6B43"/>
    <w:rsid w:val="008B6BDE"/>
    <w:rsid w:val="008B6EE7"/>
    <w:rsid w:val="008B6FE5"/>
    <w:rsid w:val="008B71F8"/>
    <w:rsid w:val="008B733C"/>
    <w:rsid w:val="008B73CC"/>
    <w:rsid w:val="008B73E6"/>
    <w:rsid w:val="008B73EA"/>
    <w:rsid w:val="008B73EB"/>
    <w:rsid w:val="008B7411"/>
    <w:rsid w:val="008B75E9"/>
    <w:rsid w:val="008B76B4"/>
    <w:rsid w:val="008B7772"/>
    <w:rsid w:val="008B7823"/>
    <w:rsid w:val="008B7828"/>
    <w:rsid w:val="008B7855"/>
    <w:rsid w:val="008B78A5"/>
    <w:rsid w:val="008B799C"/>
    <w:rsid w:val="008B79B2"/>
    <w:rsid w:val="008B79D4"/>
    <w:rsid w:val="008B79EB"/>
    <w:rsid w:val="008B7A56"/>
    <w:rsid w:val="008B7AA8"/>
    <w:rsid w:val="008B7AEB"/>
    <w:rsid w:val="008B7B4E"/>
    <w:rsid w:val="008B7B74"/>
    <w:rsid w:val="008B7BF4"/>
    <w:rsid w:val="008B7EA5"/>
    <w:rsid w:val="008B7F54"/>
    <w:rsid w:val="008BD059"/>
    <w:rsid w:val="008C0018"/>
    <w:rsid w:val="008C00B5"/>
    <w:rsid w:val="008C011A"/>
    <w:rsid w:val="008C011F"/>
    <w:rsid w:val="008C0182"/>
    <w:rsid w:val="008C020F"/>
    <w:rsid w:val="008C0338"/>
    <w:rsid w:val="008C03D0"/>
    <w:rsid w:val="008C047A"/>
    <w:rsid w:val="008C04CF"/>
    <w:rsid w:val="008C0511"/>
    <w:rsid w:val="008C0584"/>
    <w:rsid w:val="008C05D7"/>
    <w:rsid w:val="008C06AD"/>
    <w:rsid w:val="008C07C3"/>
    <w:rsid w:val="008C0865"/>
    <w:rsid w:val="008C08E4"/>
    <w:rsid w:val="008C08F8"/>
    <w:rsid w:val="008C0A41"/>
    <w:rsid w:val="008C0AA1"/>
    <w:rsid w:val="008C0C8E"/>
    <w:rsid w:val="008C0D10"/>
    <w:rsid w:val="008C0DFE"/>
    <w:rsid w:val="008C0E51"/>
    <w:rsid w:val="008C0F56"/>
    <w:rsid w:val="008C1117"/>
    <w:rsid w:val="008C1165"/>
    <w:rsid w:val="008C11B2"/>
    <w:rsid w:val="008C121E"/>
    <w:rsid w:val="008C12CE"/>
    <w:rsid w:val="008C13E3"/>
    <w:rsid w:val="008C148E"/>
    <w:rsid w:val="008C1522"/>
    <w:rsid w:val="008C16F5"/>
    <w:rsid w:val="008C188A"/>
    <w:rsid w:val="008C18B1"/>
    <w:rsid w:val="008C1960"/>
    <w:rsid w:val="008C1AD6"/>
    <w:rsid w:val="008C1BFD"/>
    <w:rsid w:val="008C1C47"/>
    <w:rsid w:val="008C1D4B"/>
    <w:rsid w:val="008C1D4F"/>
    <w:rsid w:val="008C1FEF"/>
    <w:rsid w:val="008C1FF1"/>
    <w:rsid w:val="008C200C"/>
    <w:rsid w:val="008C2050"/>
    <w:rsid w:val="008C2082"/>
    <w:rsid w:val="008C2173"/>
    <w:rsid w:val="008C222D"/>
    <w:rsid w:val="008C22D6"/>
    <w:rsid w:val="008C234E"/>
    <w:rsid w:val="008C23D9"/>
    <w:rsid w:val="008C2417"/>
    <w:rsid w:val="008C2483"/>
    <w:rsid w:val="008C2554"/>
    <w:rsid w:val="008C2591"/>
    <w:rsid w:val="008C26BD"/>
    <w:rsid w:val="008C2723"/>
    <w:rsid w:val="008C2766"/>
    <w:rsid w:val="008C2815"/>
    <w:rsid w:val="008C2852"/>
    <w:rsid w:val="008C2A52"/>
    <w:rsid w:val="008C2CB7"/>
    <w:rsid w:val="008C2D0D"/>
    <w:rsid w:val="008C2D18"/>
    <w:rsid w:val="008C2F2D"/>
    <w:rsid w:val="008C2FAA"/>
    <w:rsid w:val="008C30E5"/>
    <w:rsid w:val="008C31C1"/>
    <w:rsid w:val="008C31F7"/>
    <w:rsid w:val="008C3227"/>
    <w:rsid w:val="008C34AE"/>
    <w:rsid w:val="008C3537"/>
    <w:rsid w:val="008C3638"/>
    <w:rsid w:val="008C36D5"/>
    <w:rsid w:val="008C36E9"/>
    <w:rsid w:val="008C3727"/>
    <w:rsid w:val="008C37A3"/>
    <w:rsid w:val="008C3834"/>
    <w:rsid w:val="008C388D"/>
    <w:rsid w:val="008C3915"/>
    <w:rsid w:val="008C3A15"/>
    <w:rsid w:val="008C3A4C"/>
    <w:rsid w:val="008C3AC5"/>
    <w:rsid w:val="008C3B0E"/>
    <w:rsid w:val="008C3C0F"/>
    <w:rsid w:val="008C3C53"/>
    <w:rsid w:val="008C3D26"/>
    <w:rsid w:val="008C3DB2"/>
    <w:rsid w:val="008C3E55"/>
    <w:rsid w:val="008C3EE4"/>
    <w:rsid w:val="008C3F5B"/>
    <w:rsid w:val="008C4064"/>
    <w:rsid w:val="008C4138"/>
    <w:rsid w:val="008C434E"/>
    <w:rsid w:val="008C45E0"/>
    <w:rsid w:val="008C46D6"/>
    <w:rsid w:val="008C4754"/>
    <w:rsid w:val="008C4790"/>
    <w:rsid w:val="008C48AA"/>
    <w:rsid w:val="008C49A6"/>
    <w:rsid w:val="008C4A37"/>
    <w:rsid w:val="008C4C46"/>
    <w:rsid w:val="008C4F0A"/>
    <w:rsid w:val="008C505F"/>
    <w:rsid w:val="008C51B2"/>
    <w:rsid w:val="008C523A"/>
    <w:rsid w:val="008C5270"/>
    <w:rsid w:val="008C5279"/>
    <w:rsid w:val="008C535C"/>
    <w:rsid w:val="008C5381"/>
    <w:rsid w:val="008C5505"/>
    <w:rsid w:val="008C5526"/>
    <w:rsid w:val="008C5554"/>
    <w:rsid w:val="008C55C9"/>
    <w:rsid w:val="008C56A3"/>
    <w:rsid w:val="008C57AE"/>
    <w:rsid w:val="008C583B"/>
    <w:rsid w:val="008C5987"/>
    <w:rsid w:val="008C59C8"/>
    <w:rsid w:val="008C5A00"/>
    <w:rsid w:val="008C5B52"/>
    <w:rsid w:val="008C5BD3"/>
    <w:rsid w:val="008C5BFA"/>
    <w:rsid w:val="008C5C1E"/>
    <w:rsid w:val="008C5C2C"/>
    <w:rsid w:val="008C5D3D"/>
    <w:rsid w:val="008C5E68"/>
    <w:rsid w:val="008C627B"/>
    <w:rsid w:val="008C6323"/>
    <w:rsid w:val="008C6430"/>
    <w:rsid w:val="008C644A"/>
    <w:rsid w:val="008C6486"/>
    <w:rsid w:val="008C6579"/>
    <w:rsid w:val="008C6606"/>
    <w:rsid w:val="008C667A"/>
    <w:rsid w:val="008C67BA"/>
    <w:rsid w:val="008C67E4"/>
    <w:rsid w:val="008C67E5"/>
    <w:rsid w:val="008C698C"/>
    <w:rsid w:val="008C6C75"/>
    <w:rsid w:val="008C6CB4"/>
    <w:rsid w:val="008C6DE3"/>
    <w:rsid w:val="008C701F"/>
    <w:rsid w:val="008C7049"/>
    <w:rsid w:val="008C7064"/>
    <w:rsid w:val="008C7065"/>
    <w:rsid w:val="008C707E"/>
    <w:rsid w:val="008C70CA"/>
    <w:rsid w:val="008C713C"/>
    <w:rsid w:val="008C7399"/>
    <w:rsid w:val="008C7449"/>
    <w:rsid w:val="008C75E3"/>
    <w:rsid w:val="008C767B"/>
    <w:rsid w:val="008C76BC"/>
    <w:rsid w:val="008C7735"/>
    <w:rsid w:val="008C7904"/>
    <w:rsid w:val="008C7973"/>
    <w:rsid w:val="008C7A6D"/>
    <w:rsid w:val="008C7A7F"/>
    <w:rsid w:val="008C7B2C"/>
    <w:rsid w:val="008C7DBF"/>
    <w:rsid w:val="008C7E31"/>
    <w:rsid w:val="008C7E7C"/>
    <w:rsid w:val="008C7F36"/>
    <w:rsid w:val="008D0046"/>
    <w:rsid w:val="008D0167"/>
    <w:rsid w:val="008D018C"/>
    <w:rsid w:val="008D01B0"/>
    <w:rsid w:val="008D023D"/>
    <w:rsid w:val="008D02DC"/>
    <w:rsid w:val="008D06EC"/>
    <w:rsid w:val="008D0714"/>
    <w:rsid w:val="008D0780"/>
    <w:rsid w:val="008D07B9"/>
    <w:rsid w:val="008D07F4"/>
    <w:rsid w:val="008D09BE"/>
    <w:rsid w:val="008D0C5D"/>
    <w:rsid w:val="008D0CF2"/>
    <w:rsid w:val="008D0EA7"/>
    <w:rsid w:val="008D0F67"/>
    <w:rsid w:val="008D1120"/>
    <w:rsid w:val="008D125A"/>
    <w:rsid w:val="008D136F"/>
    <w:rsid w:val="008D1611"/>
    <w:rsid w:val="008D176B"/>
    <w:rsid w:val="008D1879"/>
    <w:rsid w:val="008D1907"/>
    <w:rsid w:val="008D1AEC"/>
    <w:rsid w:val="008D1BB1"/>
    <w:rsid w:val="008D1BF1"/>
    <w:rsid w:val="008D1C70"/>
    <w:rsid w:val="008D1E2D"/>
    <w:rsid w:val="008D1E85"/>
    <w:rsid w:val="008D1F99"/>
    <w:rsid w:val="008D1FF1"/>
    <w:rsid w:val="008D218B"/>
    <w:rsid w:val="008D22F6"/>
    <w:rsid w:val="008D2360"/>
    <w:rsid w:val="008D23DB"/>
    <w:rsid w:val="008D240E"/>
    <w:rsid w:val="008D2518"/>
    <w:rsid w:val="008D258D"/>
    <w:rsid w:val="008D2593"/>
    <w:rsid w:val="008D2646"/>
    <w:rsid w:val="008D265A"/>
    <w:rsid w:val="008D265C"/>
    <w:rsid w:val="008D26CB"/>
    <w:rsid w:val="008D2750"/>
    <w:rsid w:val="008D2761"/>
    <w:rsid w:val="008D279B"/>
    <w:rsid w:val="008D28A1"/>
    <w:rsid w:val="008D28B2"/>
    <w:rsid w:val="008D2A4A"/>
    <w:rsid w:val="008D2CB8"/>
    <w:rsid w:val="008D2E58"/>
    <w:rsid w:val="008D2E71"/>
    <w:rsid w:val="008D2EFE"/>
    <w:rsid w:val="008D3041"/>
    <w:rsid w:val="008D31A8"/>
    <w:rsid w:val="008D326B"/>
    <w:rsid w:val="008D32A2"/>
    <w:rsid w:val="008D32F0"/>
    <w:rsid w:val="008D3345"/>
    <w:rsid w:val="008D3364"/>
    <w:rsid w:val="008D3470"/>
    <w:rsid w:val="008D34C7"/>
    <w:rsid w:val="008D368C"/>
    <w:rsid w:val="008D36CD"/>
    <w:rsid w:val="008D36EF"/>
    <w:rsid w:val="008D38E7"/>
    <w:rsid w:val="008D39CA"/>
    <w:rsid w:val="008D39D7"/>
    <w:rsid w:val="008D39E3"/>
    <w:rsid w:val="008D3A3E"/>
    <w:rsid w:val="008D3F73"/>
    <w:rsid w:val="008D3FAC"/>
    <w:rsid w:val="008D3FF7"/>
    <w:rsid w:val="008D415C"/>
    <w:rsid w:val="008D41A2"/>
    <w:rsid w:val="008D41E1"/>
    <w:rsid w:val="008D41E5"/>
    <w:rsid w:val="008D4231"/>
    <w:rsid w:val="008D43E8"/>
    <w:rsid w:val="008D4434"/>
    <w:rsid w:val="008D44C5"/>
    <w:rsid w:val="008D4644"/>
    <w:rsid w:val="008D46BA"/>
    <w:rsid w:val="008D48E1"/>
    <w:rsid w:val="008D4CD4"/>
    <w:rsid w:val="008D4CDE"/>
    <w:rsid w:val="008D50E5"/>
    <w:rsid w:val="008D5146"/>
    <w:rsid w:val="008D5169"/>
    <w:rsid w:val="008D5244"/>
    <w:rsid w:val="008D552C"/>
    <w:rsid w:val="008D57C5"/>
    <w:rsid w:val="008D593A"/>
    <w:rsid w:val="008D59A5"/>
    <w:rsid w:val="008D5B0B"/>
    <w:rsid w:val="008D5C34"/>
    <w:rsid w:val="008D5CE6"/>
    <w:rsid w:val="008D5D9C"/>
    <w:rsid w:val="008D5E3F"/>
    <w:rsid w:val="008D5F7C"/>
    <w:rsid w:val="008D602D"/>
    <w:rsid w:val="008D621C"/>
    <w:rsid w:val="008D62A6"/>
    <w:rsid w:val="008D639A"/>
    <w:rsid w:val="008D63D1"/>
    <w:rsid w:val="008D6459"/>
    <w:rsid w:val="008D654A"/>
    <w:rsid w:val="008D67C1"/>
    <w:rsid w:val="008D693C"/>
    <w:rsid w:val="008D6A67"/>
    <w:rsid w:val="008D6A6F"/>
    <w:rsid w:val="008D6BD6"/>
    <w:rsid w:val="008D6CDC"/>
    <w:rsid w:val="008D6D60"/>
    <w:rsid w:val="008D6ECE"/>
    <w:rsid w:val="008D6F27"/>
    <w:rsid w:val="008D6FA0"/>
    <w:rsid w:val="008D6FA7"/>
    <w:rsid w:val="008D7007"/>
    <w:rsid w:val="008D7012"/>
    <w:rsid w:val="008D7119"/>
    <w:rsid w:val="008D715E"/>
    <w:rsid w:val="008D725F"/>
    <w:rsid w:val="008D726A"/>
    <w:rsid w:val="008D7354"/>
    <w:rsid w:val="008D73B0"/>
    <w:rsid w:val="008D7424"/>
    <w:rsid w:val="008D7452"/>
    <w:rsid w:val="008D7494"/>
    <w:rsid w:val="008D7562"/>
    <w:rsid w:val="008D7587"/>
    <w:rsid w:val="008D75DD"/>
    <w:rsid w:val="008D7610"/>
    <w:rsid w:val="008D77B0"/>
    <w:rsid w:val="008D7871"/>
    <w:rsid w:val="008D7876"/>
    <w:rsid w:val="008D7883"/>
    <w:rsid w:val="008D78D5"/>
    <w:rsid w:val="008D793A"/>
    <w:rsid w:val="008D7965"/>
    <w:rsid w:val="008D7AAC"/>
    <w:rsid w:val="008D7AB5"/>
    <w:rsid w:val="008D7BB7"/>
    <w:rsid w:val="008D7C10"/>
    <w:rsid w:val="008D7E83"/>
    <w:rsid w:val="008D7FF1"/>
    <w:rsid w:val="008E0074"/>
    <w:rsid w:val="008E0179"/>
    <w:rsid w:val="008E041B"/>
    <w:rsid w:val="008E0423"/>
    <w:rsid w:val="008E0432"/>
    <w:rsid w:val="008E0647"/>
    <w:rsid w:val="008E0650"/>
    <w:rsid w:val="008E06A4"/>
    <w:rsid w:val="008E08F8"/>
    <w:rsid w:val="008E09B8"/>
    <w:rsid w:val="008E0A1C"/>
    <w:rsid w:val="008E0ADF"/>
    <w:rsid w:val="008E0B0A"/>
    <w:rsid w:val="008E0B2A"/>
    <w:rsid w:val="008E0B53"/>
    <w:rsid w:val="008E0B96"/>
    <w:rsid w:val="008E0BD6"/>
    <w:rsid w:val="008E0DC9"/>
    <w:rsid w:val="008E1002"/>
    <w:rsid w:val="008E108C"/>
    <w:rsid w:val="008E10FF"/>
    <w:rsid w:val="008E1111"/>
    <w:rsid w:val="008E11C8"/>
    <w:rsid w:val="008E1228"/>
    <w:rsid w:val="008E1230"/>
    <w:rsid w:val="008E13B7"/>
    <w:rsid w:val="008E146E"/>
    <w:rsid w:val="008E14C7"/>
    <w:rsid w:val="008E14CE"/>
    <w:rsid w:val="008E15D7"/>
    <w:rsid w:val="008E1638"/>
    <w:rsid w:val="008E1940"/>
    <w:rsid w:val="008E19ED"/>
    <w:rsid w:val="008E1A94"/>
    <w:rsid w:val="008E1AA9"/>
    <w:rsid w:val="008E1AD9"/>
    <w:rsid w:val="008E1B82"/>
    <w:rsid w:val="008E1BB9"/>
    <w:rsid w:val="008E1D94"/>
    <w:rsid w:val="008E1E9D"/>
    <w:rsid w:val="008E1EBD"/>
    <w:rsid w:val="008E1F8D"/>
    <w:rsid w:val="008E2092"/>
    <w:rsid w:val="008E21A8"/>
    <w:rsid w:val="008E29E9"/>
    <w:rsid w:val="008E2DC2"/>
    <w:rsid w:val="008E2E40"/>
    <w:rsid w:val="008E2E52"/>
    <w:rsid w:val="008E2E74"/>
    <w:rsid w:val="008E2FD4"/>
    <w:rsid w:val="008E3183"/>
    <w:rsid w:val="008E33FA"/>
    <w:rsid w:val="008E3420"/>
    <w:rsid w:val="008E34DB"/>
    <w:rsid w:val="008E35C9"/>
    <w:rsid w:val="008E3791"/>
    <w:rsid w:val="008E3878"/>
    <w:rsid w:val="008E38CA"/>
    <w:rsid w:val="008E393F"/>
    <w:rsid w:val="008E39A6"/>
    <w:rsid w:val="008E3A8C"/>
    <w:rsid w:val="008E3A91"/>
    <w:rsid w:val="008E3B00"/>
    <w:rsid w:val="008E3B49"/>
    <w:rsid w:val="008E3BD3"/>
    <w:rsid w:val="008E3C53"/>
    <w:rsid w:val="008E3C5D"/>
    <w:rsid w:val="008E3E93"/>
    <w:rsid w:val="008E3F00"/>
    <w:rsid w:val="008E3F6E"/>
    <w:rsid w:val="008E4038"/>
    <w:rsid w:val="008E40A4"/>
    <w:rsid w:val="008E40C1"/>
    <w:rsid w:val="008E4114"/>
    <w:rsid w:val="008E4260"/>
    <w:rsid w:val="008E445F"/>
    <w:rsid w:val="008E446E"/>
    <w:rsid w:val="008E4584"/>
    <w:rsid w:val="008E45AE"/>
    <w:rsid w:val="008E4655"/>
    <w:rsid w:val="008E46FF"/>
    <w:rsid w:val="008E4904"/>
    <w:rsid w:val="008E4A36"/>
    <w:rsid w:val="008E4A4C"/>
    <w:rsid w:val="008E4A4E"/>
    <w:rsid w:val="008E4A77"/>
    <w:rsid w:val="008E4BF4"/>
    <w:rsid w:val="008E4CA9"/>
    <w:rsid w:val="008E4CEF"/>
    <w:rsid w:val="008E4D4B"/>
    <w:rsid w:val="008E4F4B"/>
    <w:rsid w:val="008E4F57"/>
    <w:rsid w:val="008E4F87"/>
    <w:rsid w:val="008E4FC1"/>
    <w:rsid w:val="008E5076"/>
    <w:rsid w:val="008E5087"/>
    <w:rsid w:val="008E511D"/>
    <w:rsid w:val="008E5217"/>
    <w:rsid w:val="008E5376"/>
    <w:rsid w:val="008E5415"/>
    <w:rsid w:val="008E54F0"/>
    <w:rsid w:val="008E558A"/>
    <w:rsid w:val="008E55E7"/>
    <w:rsid w:val="008E56CD"/>
    <w:rsid w:val="008E592D"/>
    <w:rsid w:val="008E5A39"/>
    <w:rsid w:val="008E5A41"/>
    <w:rsid w:val="008E5A64"/>
    <w:rsid w:val="008E5CD0"/>
    <w:rsid w:val="008E5CDD"/>
    <w:rsid w:val="008E5D89"/>
    <w:rsid w:val="008E5DDA"/>
    <w:rsid w:val="008E5E05"/>
    <w:rsid w:val="008E5E1A"/>
    <w:rsid w:val="008E5EED"/>
    <w:rsid w:val="008E5FC3"/>
    <w:rsid w:val="008E605F"/>
    <w:rsid w:val="008E615E"/>
    <w:rsid w:val="008E61E7"/>
    <w:rsid w:val="008E620D"/>
    <w:rsid w:val="008E6395"/>
    <w:rsid w:val="008E63CF"/>
    <w:rsid w:val="008E64BF"/>
    <w:rsid w:val="008E64FD"/>
    <w:rsid w:val="008E6508"/>
    <w:rsid w:val="008E6516"/>
    <w:rsid w:val="008E6559"/>
    <w:rsid w:val="008E655F"/>
    <w:rsid w:val="008E65C9"/>
    <w:rsid w:val="008E665E"/>
    <w:rsid w:val="008E6679"/>
    <w:rsid w:val="008E67EA"/>
    <w:rsid w:val="008E6B35"/>
    <w:rsid w:val="008E6CF5"/>
    <w:rsid w:val="008E6F41"/>
    <w:rsid w:val="008E6F5B"/>
    <w:rsid w:val="008E6FEA"/>
    <w:rsid w:val="008E7023"/>
    <w:rsid w:val="008E703D"/>
    <w:rsid w:val="008E7149"/>
    <w:rsid w:val="008E733A"/>
    <w:rsid w:val="008E74E8"/>
    <w:rsid w:val="008E75AC"/>
    <w:rsid w:val="008E75D0"/>
    <w:rsid w:val="008E7A3D"/>
    <w:rsid w:val="008E7B2E"/>
    <w:rsid w:val="008E7BD9"/>
    <w:rsid w:val="008E7BEB"/>
    <w:rsid w:val="008E7BF4"/>
    <w:rsid w:val="008E7CCA"/>
    <w:rsid w:val="008E7D38"/>
    <w:rsid w:val="008E920F"/>
    <w:rsid w:val="008F0121"/>
    <w:rsid w:val="008F014C"/>
    <w:rsid w:val="008F019F"/>
    <w:rsid w:val="008F01F6"/>
    <w:rsid w:val="008F0221"/>
    <w:rsid w:val="008F0284"/>
    <w:rsid w:val="008F02AF"/>
    <w:rsid w:val="008F0319"/>
    <w:rsid w:val="008F0532"/>
    <w:rsid w:val="008F0686"/>
    <w:rsid w:val="008F0880"/>
    <w:rsid w:val="008F0883"/>
    <w:rsid w:val="008F0A82"/>
    <w:rsid w:val="008F0B92"/>
    <w:rsid w:val="008F0BC4"/>
    <w:rsid w:val="008F0D2A"/>
    <w:rsid w:val="008F0F9B"/>
    <w:rsid w:val="008F11C1"/>
    <w:rsid w:val="008F12BB"/>
    <w:rsid w:val="008F13E7"/>
    <w:rsid w:val="008F1503"/>
    <w:rsid w:val="008F1542"/>
    <w:rsid w:val="008F15DF"/>
    <w:rsid w:val="008F15FE"/>
    <w:rsid w:val="008F1610"/>
    <w:rsid w:val="008F1728"/>
    <w:rsid w:val="008F18C2"/>
    <w:rsid w:val="008F194A"/>
    <w:rsid w:val="008F1C67"/>
    <w:rsid w:val="008F1C87"/>
    <w:rsid w:val="008F1D13"/>
    <w:rsid w:val="008F1E8C"/>
    <w:rsid w:val="008F1EB7"/>
    <w:rsid w:val="008F204C"/>
    <w:rsid w:val="008F20E1"/>
    <w:rsid w:val="008F21A7"/>
    <w:rsid w:val="008F21E6"/>
    <w:rsid w:val="008F21E9"/>
    <w:rsid w:val="008F22BB"/>
    <w:rsid w:val="008F22D3"/>
    <w:rsid w:val="008F2359"/>
    <w:rsid w:val="008F240F"/>
    <w:rsid w:val="008F2445"/>
    <w:rsid w:val="008F2583"/>
    <w:rsid w:val="008F26AB"/>
    <w:rsid w:val="008F26EF"/>
    <w:rsid w:val="008F2760"/>
    <w:rsid w:val="008F27AD"/>
    <w:rsid w:val="008F2971"/>
    <w:rsid w:val="008F2976"/>
    <w:rsid w:val="008F2A7A"/>
    <w:rsid w:val="008F2B0E"/>
    <w:rsid w:val="008F2C3F"/>
    <w:rsid w:val="008F2C4E"/>
    <w:rsid w:val="008F2D7F"/>
    <w:rsid w:val="008F2DE6"/>
    <w:rsid w:val="008F2E21"/>
    <w:rsid w:val="008F2E41"/>
    <w:rsid w:val="008F2E78"/>
    <w:rsid w:val="008F2F27"/>
    <w:rsid w:val="008F2FE9"/>
    <w:rsid w:val="008F31FA"/>
    <w:rsid w:val="008F3276"/>
    <w:rsid w:val="008F3519"/>
    <w:rsid w:val="008F3544"/>
    <w:rsid w:val="008F3601"/>
    <w:rsid w:val="008F366D"/>
    <w:rsid w:val="008F37DD"/>
    <w:rsid w:val="008F387E"/>
    <w:rsid w:val="008F3880"/>
    <w:rsid w:val="008F3966"/>
    <w:rsid w:val="008F3A72"/>
    <w:rsid w:val="008F3AE1"/>
    <w:rsid w:val="008F3C0B"/>
    <w:rsid w:val="008F3C15"/>
    <w:rsid w:val="008F3C71"/>
    <w:rsid w:val="008F3E43"/>
    <w:rsid w:val="008F3F3F"/>
    <w:rsid w:val="008F3FF2"/>
    <w:rsid w:val="008F4385"/>
    <w:rsid w:val="008F44E3"/>
    <w:rsid w:val="008F4534"/>
    <w:rsid w:val="008F454E"/>
    <w:rsid w:val="008F458E"/>
    <w:rsid w:val="008F4597"/>
    <w:rsid w:val="008F45AB"/>
    <w:rsid w:val="008F45D1"/>
    <w:rsid w:val="008F45F2"/>
    <w:rsid w:val="008F464C"/>
    <w:rsid w:val="008F481E"/>
    <w:rsid w:val="008F4AF6"/>
    <w:rsid w:val="008F4B8D"/>
    <w:rsid w:val="008F4C71"/>
    <w:rsid w:val="008F4F01"/>
    <w:rsid w:val="008F4F24"/>
    <w:rsid w:val="008F4FDA"/>
    <w:rsid w:val="008F514F"/>
    <w:rsid w:val="008F527B"/>
    <w:rsid w:val="008F53DB"/>
    <w:rsid w:val="008F54CD"/>
    <w:rsid w:val="008F54CE"/>
    <w:rsid w:val="008F54E7"/>
    <w:rsid w:val="008F54F6"/>
    <w:rsid w:val="008F5583"/>
    <w:rsid w:val="008F5585"/>
    <w:rsid w:val="008F55B8"/>
    <w:rsid w:val="008F568B"/>
    <w:rsid w:val="008F56A9"/>
    <w:rsid w:val="008F56AD"/>
    <w:rsid w:val="008F56C0"/>
    <w:rsid w:val="008F5A80"/>
    <w:rsid w:val="008F5AB4"/>
    <w:rsid w:val="008F5BEF"/>
    <w:rsid w:val="008F5D1E"/>
    <w:rsid w:val="008F5D6A"/>
    <w:rsid w:val="008F5DED"/>
    <w:rsid w:val="008F5E6B"/>
    <w:rsid w:val="008F5FB1"/>
    <w:rsid w:val="008F630F"/>
    <w:rsid w:val="008F631F"/>
    <w:rsid w:val="008F635D"/>
    <w:rsid w:val="008F644C"/>
    <w:rsid w:val="008F6653"/>
    <w:rsid w:val="008F6723"/>
    <w:rsid w:val="008F6792"/>
    <w:rsid w:val="008F67AE"/>
    <w:rsid w:val="008F6800"/>
    <w:rsid w:val="008F6A0D"/>
    <w:rsid w:val="008F6A0E"/>
    <w:rsid w:val="008F6A6E"/>
    <w:rsid w:val="008F6B17"/>
    <w:rsid w:val="008F6BFC"/>
    <w:rsid w:val="008F6C8C"/>
    <w:rsid w:val="008F6CF3"/>
    <w:rsid w:val="008F6DDE"/>
    <w:rsid w:val="008F6DF1"/>
    <w:rsid w:val="008F6DF3"/>
    <w:rsid w:val="008F6E49"/>
    <w:rsid w:val="008F6FCB"/>
    <w:rsid w:val="008F70BB"/>
    <w:rsid w:val="008F72FB"/>
    <w:rsid w:val="008F731A"/>
    <w:rsid w:val="008F7360"/>
    <w:rsid w:val="008F736D"/>
    <w:rsid w:val="008F73A7"/>
    <w:rsid w:val="008F7428"/>
    <w:rsid w:val="008F74F6"/>
    <w:rsid w:val="008F76D2"/>
    <w:rsid w:val="008F79E3"/>
    <w:rsid w:val="008F7A9D"/>
    <w:rsid w:val="008F7B51"/>
    <w:rsid w:val="008F7CA5"/>
    <w:rsid w:val="008F7ED9"/>
    <w:rsid w:val="008F7F60"/>
    <w:rsid w:val="008F7FD5"/>
    <w:rsid w:val="008FBE12"/>
    <w:rsid w:val="008FCFDD"/>
    <w:rsid w:val="00900067"/>
    <w:rsid w:val="0090006C"/>
    <w:rsid w:val="00900132"/>
    <w:rsid w:val="00900153"/>
    <w:rsid w:val="009001C4"/>
    <w:rsid w:val="009002E6"/>
    <w:rsid w:val="009002ED"/>
    <w:rsid w:val="009004D0"/>
    <w:rsid w:val="009004EA"/>
    <w:rsid w:val="00900629"/>
    <w:rsid w:val="0090077B"/>
    <w:rsid w:val="009007AB"/>
    <w:rsid w:val="009007D3"/>
    <w:rsid w:val="009008A9"/>
    <w:rsid w:val="0090095A"/>
    <w:rsid w:val="009009FE"/>
    <w:rsid w:val="00900BD3"/>
    <w:rsid w:val="00900CCD"/>
    <w:rsid w:val="00900E40"/>
    <w:rsid w:val="00900ED0"/>
    <w:rsid w:val="00900EE1"/>
    <w:rsid w:val="00901097"/>
    <w:rsid w:val="0090117A"/>
    <w:rsid w:val="00901192"/>
    <w:rsid w:val="00901249"/>
    <w:rsid w:val="00901376"/>
    <w:rsid w:val="0090139F"/>
    <w:rsid w:val="00901414"/>
    <w:rsid w:val="009014B2"/>
    <w:rsid w:val="009016D4"/>
    <w:rsid w:val="009016DD"/>
    <w:rsid w:val="00901794"/>
    <w:rsid w:val="009018FC"/>
    <w:rsid w:val="00901BA0"/>
    <w:rsid w:val="00901DD6"/>
    <w:rsid w:val="009020E6"/>
    <w:rsid w:val="00902134"/>
    <w:rsid w:val="00902170"/>
    <w:rsid w:val="00902182"/>
    <w:rsid w:val="009023B0"/>
    <w:rsid w:val="009023E2"/>
    <w:rsid w:val="00902404"/>
    <w:rsid w:val="0090252C"/>
    <w:rsid w:val="00902577"/>
    <w:rsid w:val="0090262A"/>
    <w:rsid w:val="0090264F"/>
    <w:rsid w:val="0090269C"/>
    <w:rsid w:val="00902708"/>
    <w:rsid w:val="009027EB"/>
    <w:rsid w:val="00902864"/>
    <w:rsid w:val="009028B1"/>
    <w:rsid w:val="009028BA"/>
    <w:rsid w:val="009028CF"/>
    <w:rsid w:val="009028F5"/>
    <w:rsid w:val="0090292E"/>
    <w:rsid w:val="00902AD4"/>
    <w:rsid w:val="00902C73"/>
    <w:rsid w:val="00902D40"/>
    <w:rsid w:val="00902F09"/>
    <w:rsid w:val="00902F37"/>
    <w:rsid w:val="00902F59"/>
    <w:rsid w:val="00902F8B"/>
    <w:rsid w:val="00903016"/>
    <w:rsid w:val="009030F2"/>
    <w:rsid w:val="00903195"/>
    <w:rsid w:val="009031D4"/>
    <w:rsid w:val="00903228"/>
    <w:rsid w:val="009032C2"/>
    <w:rsid w:val="00903333"/>
    <w:rsid w:val="00903421"/>
    <w:rsid w:val="00903470"/>
    <w:rsid w:val="00903495"/>
    <w:rsid w:val="00903570"/>
    <w:rsid w:val="00903624"/>
    <w:rsid w:val="0090369F"/>
    <w:rsid w:val="00903722"/>
    <w:rsid w:val="009037A7"/>
    <w:rsid w:val="009038D6"/>
    <w:rsid w:val="00903A16"/>
    <w:rsid w:val="00903A58"/>
    <w:rsid w:val="00903B02"/>
    <w:rsid w:val="00903B08"/>
    <w:rsid w:val="00903B86"/>
    <w:rsid w:val="00903C14"/>
    <w:rsid w:val="00903CE3"/>
    <w:rsid w:val="00903CE6"/>
    <w:rsid w:val="00903E23"/>
    <w:rsid w:val="00903E47"/>
    <w:rsid w:val="00903E85"/>
    <w:rsid w:val="00904042"/>
    <w:rsid w:val="0090406C"/>
    <w:rsid w:val="009040E2"/>
    <w:rsid w:val="00904284"/>
    <w:rsid w:val="0090454A"/>
    <w:rsid w:val="0090455C"/>
    <w:rsid w:val="00904649"/>
    <w:rsid w:val="00904655"/>
    <w:rsid w:val="00904754"/>
    <w:rsid w:val="00904793"/>
    <w:rsid w:val="00904826"/>
    <w:rsid w:val="00904874"/>
    <w:rsid w:val="009048DE"/>
    <w:rsid w:val="00904994"/>
    <w:rsid w:val="009049D9"/>
    <w:rsid w:val="00904C14"/>
    <w:rsid w:val="00904DA7"/>
    <w:rsid w:val="00904DC4"/>
    <w:rsid w:val="00904E24"/>
    <w:rsid w:val="00904E48"/>
    <w:rsid w:val="00904ED1"/>
    <w:rsid w:val="00904F21"/>
    <w:rsid w:val="009050EA"/>
    <w:rsid w:val="009051B8"/>
    <w:rsid w:val="009051FB"/>
    <w:rsid w:val="009051FD"/>
    <w:rsid w:val="0090542C"/>
    <w:rsid w:val="00905549"/>
    <w:rsid w:val="00905678"/>
    <w:rsid w:val="00905701"/>
    <w:rsid w:val="009058E3"/>
    <w:rsid w:val="00905944"/>
    <w:rsid w:val="00905A06"/>
    <w:rsid w:val="00905AEF"/>
    <w:rsid w:val="00905CBB"/>
    <w:rsid w:val="00905D56"/>
    <w:rsid w:val="00905DDC"/>
    <w:rsid w:val="00905E24"/>
    <w:rsid w:val="00905E7A"/>
    <w:rsid w:val="00905F03"/>
    <w:rsid w:val="00905FBF"/>
    <w:rsid w:val="00905FCE"/>
    <w:rsid w:val="00906077"/>
    <w:rsid w:val="00906103"/>
    <w:rsid w:val="00906113"/>
    <w:rsid w:val="0090613E"/>
    <w:rsid w:val="009062FE"/>
    <w:rsid w:val="0090633A"/>
    <w:rsid w:val="00906369"/>
    <w:rsid w:val="0090636C"/>
    <w:rsid w:val="009063AD"/>
    <w:rsid w:val="0090641A"/>
    <w:rsid w:val="00906423"/>
    <w:rsid w:val="00906435"/>
    <w:rsid w:val="0090646F"/>
    <w:rsid w:val="009064EA"/>
    <w:rsid w:val="0090660F"/>
    <w:rsid w:val="009066F3"/>
    <w:rsid w:val="0090673A"/>
    <w:rsid w:val="00906829"/>
    <w:rsid w:val="00906889"/>
    <w:rsid w:val="0090688C"/>
    <w:rsid w:val="00906F5F"/>
    <w:rsid w:val="00906FA6"/>
    <w:rsid w:val="009070A1"/>
    <w:rsid w:val="009070E1"/>
    <w:rsid w:val="0090710D"/>
    <w:rsid w:val="0090719F"/>
    <w:rsid w:val="00907356"/>
    <w:rsid w:val="00907365"/>
    <w:rsid w:val="00907416"/>
    <w:rsid w:val="00907452"/>
    <w:rsid w:val="0090749A"/>
    <w:rsid w:val="009075FA"/>
    <w:rsid w:val="00907751"/>
    <w:rsid w:val="00907796"/>
    <w:rsid w:val="009079B8"/>
    <w:rsid w:val="00907AB8"/>
    <w:rsid w:val="00907AD9"/>
    <w:rsid w:val="00910008"/>
    <w:rsid w:val="009102DF"/>
    <w:rsid w:val="0091036D"/>
    <w:rsid w:val="00910575"/>
    <w:rsid w:val="00910586"/>
    <w:rsid w:val="00910A11"/>
    <w:rsid w:val="00910AD2"/>
    <w:rsid w:val="00910B06"/>
    <w:rsid w:val="00910BA5"/>
    <w:rsid w:val="00910BD2"/>
    <w:rsid w:val="00910C99"/>
    <w:rsid w:val="00910D11"/>
    <w:rsid w:val="00910D8B"/>
    <w:rsid w:val="00910DC7"/>
    <w:rsid w:val="00910EBE"/>
    <w:rsid w:val="00911029"/>
    <w:rsid w:val="00911092"/>
    <w:rsid w:val="009110BF"/>
    <w:rsid w:val="009110E7"/>
    <w:rsid w:val="0091115F"/>
    <w:rsid w:val="00911195"/>
    <w:rsid w:val="00911322"/>
    <w:rsid w:val="00911750"/>
    <w:rsid w:val="00911863"/>
    <w:rsid w:val="009118A7"/>
    <w:rsid w:val="009118C8"/>
    <w:rsid w:val="009118E4"/>
    <w:rsid w:val="009118FB"/>
    <w:rsid w:val="00911945"/>
    <w:rsid w:val="00911A01"/>
    <w:rsid w:val="00911A1A"/>
    <w:rsid w:val="00911C23"/>
    <w:rsid w:val="00911C96"/>
    <w:rsid w:val="00911E4D"/>
    <w:rsid w:val="00911E5B"/>
    <w:rsid w:val="00911E6F"/>
    <w:rsid w:val="00911ECA"/>
    <w:rsid w:val="0091211E"/>
    <w:rsid w:val="00912123"/>
    <w:rsid w:val="009121C0"/>
    <w:rsid w:val="009122AB"/>
    <w:rsid w:val="009123D1"/>
    <w:rsid w:val="0091250F"/>
    <w:rsid w:val="009125E9"/>
    <w:rsid w:val="009127BE"/>
    <w:rsid w:val="0091294B"/>
    <w:rsid w:val="00912980"/>
    <w:rsid w:val="00912BC1"/>
    <w:rsid w:val="00912D08"/>
    <w:rsid w:val="00912E3C"/>
    <w:rsid w:val="00912FC9"/>
    <w:rsid w:val="0091300B"/>
    <w:rsid w:val="0091331A"/>
    <w:rsid w:val="009133B0"/>
    <w:rsid w:val="009134C8"/>
    <w:rsid w:val="0091358A"/>
    <w:rsid w:val="009135C0"/>
    <w:rsid w:val="00913679"/>
    <w:rsid w:val="0091375D"/>
    <w:rsid w:val="009137DB"/>
    <w:rsid w:val="00913A29"/>
    <w:rsid w:val="00913A2F"/>
    <w:rsid w:val="00913AF3"/>
    <w:rsid w:val="00913B3C"/>
    <w:rsid w:val="00913B42"/>
    <w:rsid w:val="00913B8F"/>
    <w:rsid w:val="00913B9A"/>
    <w:rsid w:val="00913C06"/>
    <w:rsid w:val="00913D5B"/>
    <w:rsid w:val="00913F44"/>
    <w:rsid w:val="00914276"/>
    <w:rsid w:val="00914454"/>
    <w:rsid w:val="00914583"/>
    <w:rsid w:val="0091459F"/>
    <w:rsid w:val="0091477A"/>
    <w:rsid w:val="00914A53"/>
    <w:rsid w:val="00914B54"/>
    <w:rsid w:val="00914C45"/>
    <w:rsid w:val="00914EAE"/>
    <w:rsid w:val="00914F12"/>
    <w:rsid w:val="00915263"/>
    <w:rsid w:val="00915316"/>
    <w:rsid w:val="009154F9"/>
    <w:rsid w:val="00915596"/>
    <w:rsid w:val="0091559B"/>
    <w:rsid w:val="00915838"/>
    <w:rsid w:val="00915A81"/>
    <w:rsid w:val="00915AB6"/>
    <w:rsid w:val="00915AD7"/>
    <w:rsid w:val="00915D39"/>
    <w:rsid w:val="00915FBA"/>
    <w:rsid w:val="00916051"/>
    <w:rsid w:val="0091617F"/>
    <w:rsid w:val="009161B2"/>
    <w:rsid w:val="009161D7"/>
    <w:rsid w:val="00916347"/>
    <w:rsid w:val="00916386"/>
    <w:rsid w:val="0091640F"/>
    <w:rsid w:val="00916450"/>
    <w:rsid w:val="009165F7"/>
    <w:rsid w:val="00916642"/>
    <w:rsid w:val="0091677A"/>
    <w:rsid w:val="00916829"/>
    <w:rsid w:val="009169D5"/>
    <w:rsid w:val="00916A11"/>
    <w:rsid w:val="00916B30"/>
    <w:rsid w:val="00916C49"/>
    <w:rsid w:val="00916D0C"/>
    <w:rsid w:val="00916D39"/>
    <w:rsid w:val="00916F77"/>
    <w:rsid w:val="00917022"/>
    <w:rsid w:val="0091705C"/>
    <w:rsid w:val="009171F5"/>
    <w:rsid w:val="0091721B"/>
    <w:rsid w:val="0091726C"/>
    <w:rsid w:val="009172F0"/>
    <w:rsid w:val="009172F2"/>
    <w:rsid w:val="009172FF"/>
    <w:rsid w:val="009174B8"/>
    <w:rsid w:val="009175D0"/>
    <w:rsid w:val="0091767E"/>
    <w:rsid w:val="00917703"/>
    <w:rsid w:val="0091776F"/>
    <w:rsid w:val="00917818"/>
    <w:rsid w:val="00917C32"/>
    <w:rsid w:val="00917C63"/>
    <w:rsid w:val="00917C6E"/>
    <w:rsid w:val="00917C80"/>
    <w:rsid w:val="009200AF"/>
    <w:rsid w:val="00920130"/>
    <w:rsid w:val="0092021F"/>
    <w:rsid w:val="009202EB"/>
    <w:rsid w:val="00920328"/>
    <w:rsid w:val="009203F3"/>
    <w:rsid w:val="00920543"/>
    <w:rsid w:val="009206CF"/>
    <w:rsid w:val="009207CC"/>
    <w:rsid w:val="009208B8"/>
    <w:rsid w:val="0092099E"/>
    <w:rsid w:val="00920A59"/>
    <w:rsid w:val="00920B79"/>
    <w:rsid w:val="00920C45"/>
    <w:rsid w:val="00920D52"/>
    <w:rsid w:val="00920DE8"/>
    <w:rsid w:val="00920EC4"/>
    <w:rsid w:val="00920F59"/>
    <w:rsid w:val="00920F64"/>
    <w:rsid w:val="00920F82"/>
    <w:rsid w:val="00921019"/>
    <w:rsid w:val="0092114D"/>
    <w:rsid w:val="00921285"/>
    <w:rsid w:val="0092130F"/>
    <w:rsid w:val="00921313"/>
    <w:rsid w:val="009214C2"/>
    <w:rsid w:val="00921502"/>
    <w:rsid w:val="009216B4"/>
    <w:rsid w:val="00921777"/>
    <w:rsid w:val="00921781"/>
    <w:rsid w:val="00921857"/>
    <w:rsid w:val="0092191A"/>
    <w:rsid w:val="009219A9"/>
    <w:rsid w:val="009219D7"/>
    <w:rsid w:val="00921B2B"/>
    <w:rsid w:val="00921C8E"/>
    <w:rsid w:val="00921D49"/>
    <w:rsid w:val="00921D64"/>
    <w:rsid w:val="00921E2D"/>
    <w:rsid w:val="00921E9E"/>
    <w:rsid w:val="00921F84"/>
    <w:rsid w:val="00922113"/>
    <w:rsid w:val="00922273"/>
    <w:rsid w:val="009222D1"/>
    <w:rsid w:val="00922377"/>
    <w:rsid w:val="00922392"/>
    <w:rsid w:val="00922440"/>
    <w:rsid w:val="009224E9"/>
    <w:rsid w:val="009225A9"/>
    <w:rsid w:val="0092261C"/>
    <w:rsid w:val="00922682"/>
    <w:rsid w:val="009227A2"/>
    <w:rsid w:val="009228F6"/>
    <w:rsid w:val="00922926"/>
    <w:rsid w:val="00922AD9"/>
    <w:rsid w:val="00922B18"/>
    <w:rsid w:val="00922B1C"/>
    <w:rsid w:val="00922B93"/>
    <w:rsid w:val="00922DF1"/>
    <w:rsid w:val="00922E09"/>
    <w:rsid w:val="00922F5E"/>
    <w:rsid w:val="00923097"/>
    <w:rsid w:val="009230FC"/>
    <w:rsid w:val="00923138"/>
    <w:rsid w:val="0092324A"/>
    <w:rsid w:val="0092332B"/>
    <w:rsid w:val="0092345F"/>
    <w:rsid w:val="0092348B"/>
    <w:rsid w:val="009234B4"/>
    <w:rsid w:val="009234F0"/>
    <w:rsid w:val="00923505"/>
    <w:rsid w:val="00923705"/>
    <w:rsid w:val="00923762"/>
    <w:rsid w:val="009237AB"/>
    <w:rsid w:val="00923844"/>
    <w:rsid w:val="00923AA8"/>
    <w:rsid w:val="00923AAA"/>
    <w:rsid w:val="00923AD0"/>
    <w:rsid w:val="00923AF5"/>
    <w:rsid w:val="00923CA2"/>
    <w:rsid w:val="00923D6A"/>
    <w:rsid w:val="00923F89"/>
    <w:rsid w:val="00923FDE"/>
    <w:rsid w:val="00924123"/>
    <w:rsid w:val="00924155"/>
    <w:rsid w:val="00924162"/>
    <w:rsid w:val="009241C7"/>
    <w:rsid w:val="009243F3"/>
    <w:rsid w:val="00924458"/>
    <w:rsid w:val="0092478B"/>
    <w:rsid w:val="009247DA"/>
    <w:rsid w:val="00924913"/>
    <w:rsid w:val="00924A6A"/>
    <w:rsid w:val="00924B6B"/>
    <w:rsid w:val="00924B75"/>
    <w:rsid w:val="00924BF4"/>
    <w:rsid w:val="00924C10"/>
    <w:rsid w:val="00924CA8"/>
    <w:rsid w:val="00924DB4"/>
    <w:rsid w:val="00925099"/>
    <w:rsid w:val="00925350"/>
    <w:rsid w:val="009253C8"/>
    <w:rsid w:val="0092543F"/>
    <w:rsid w:val="0092556A"/>
    <w:rsid w:val="009255DC"/>
    <w:rsid w:val="00925657"/>
    <w:rsid w:val="009256A5"/>
    <w:rsid w:val="00925752"/>
    <w:rsid w:val="009257CD"/>
    <w:rsid w:val="009257D1"/>
    <w:rsid w:val="009258BA"/>
    <w:rsid w:val="009258D1"/>
    <w:rsid w:val="009258DD"/>
    <w:rsid w:val="00925AAD"/>
    <w:rsid w:val="00925AAF"/>
    <w:rsid w:val="00925C18"/>
    <w:rsid w:val="00925DFE"/>
    <w:rsid w:val="00925EA9"/>
    <w:rsid w:val="00925EDB"/>
    <w:rsid w:val="0092603E"/>
    <w:rsid w:val="0092623A"/>
    <w:rsid w:val="009262B8"/>
    <w:rsid w:val="00926489"/>
    <w:rsid w:val="009264D2"/>
    <w:rsid w:val="00926528"/>
    <w:rsid w:val="00926560"/>
    <w:rsid w:val="00926567"/>
    <w:rsid w:val="00926646"/>
    <w:rsid w:val="00926748"/>
    <w:rsid w:val="0092677D"/>
    <w:rsid w:val="009269F5"/>
    <w:rsid w:val="00926A29"/>
    <w:rsid w:val="00926B6E"/>
    <w:rsid w:val="00926C25"/>
    <w:rsid w:val="00926C31"/>
    <w:rsid w:val="00926C91"/>
    <w:rsid w:val="00926D87"/>
    <w:rsid w:val="00926DAB"/>
    <w:rsid w:val="00926E15"/>
    <w:rsid w:val="00926F88"/>
    <w:rsid w:val="00926FE1"/>
    <w:rsid w:val="00927184"/>
    <w:rsid w:val="009273E4"/>
    <w:rsid w:val="0092744F"/>
    <w:rsid w:val="0092753C"/>
    <w:rsid w:val="009275F5"/>
    <w:rsid w:val="00927761"/>
    <w:rsid w:val="009277EC"/>
    <w:rsid w:val="00927844"/>
    <w:rsid w:val="00927859"/>
    <w:rsid w:val="0092796D"/>
    <w:rsid w:val="0092799D"/>
    <w:rsid w:val="00927AA9"/>
    <w:rsid w:val="00927B36"/>
    <w:rsid w:val="00927C23"/>
    <w:rsid w:val="00927E37"/>
    <w:rsid w:val="00927E77"/>
    <w:rsid w:val="00927FB8"/>
    <w:rsid w:val="009300D2"/>
    <w:rsid w:val="0093025B"/>
    <w:rsid w:val="009302EC"/>
    <w:rsid w:val="009304D2"/>
    <w:rsid w:val="0093050A"/>
    <w:rsid w:val="0093052F"/>
    <w:rsid w:val="00930645"/>
    <w:rsid w:val="009306BA"/>
    <w:rsid w:val="009308D4"/>
    <w:rsid w:val="009308DF"/>
    <w:rsid w:val="0093095D"/>
    <w:rsid w:val="00930965"/>
    <w:rsid w:val="00930A09"/>
    <w:rsid w:val="00930A28"/>
    <w:rsid w:val="00930AC9"/>
    <w:rsid w:val="00930C77"/>
    <w:rsid w:val="00930EA7"/>
    <w:rsid w:val="00930F24"/>
    <w:rsid w:val="00930FD6"/>
    <w:rsid w:val="00931086"/>
    <w:rsid w:val="009310A0"/>
    <w:rsid w:val="00931100"/>
    <w:rsid w:val="00931180"/>
    <w:rsid w:val="0093121C"/>
    <w:rsid w:val="00931222"/>
    <w:rsid w:val="00931244"/>
    <w:rsid w:val="00931377"/>
    <w:rsid w:val="00931391"/>
    <w:rsid w:val="009313A9"/>
    <w:rsid w:val="00931470"/>
    <w:rsid w:val="009314F1"/>
    <w:rsid w:val="0093158A"/>
    <w:rsid w:val="00931649"/>
    <w:rsid w:val="0093171F"/>
    <w:rsid w:val="00931786"/>
    <w:rsid w:val="009318E3"/>
    <w:rsid w:val="00931942"/>
    <w:rsid w:val="00931AF4"/>
    <w:rsid w:val="00931B5C"/>
    <w:rsid w:val="00931CEA"/>
    <w:rsid w:val="00931D92"/>
    <w:rsid w:val="00931E12"/>
    <w:rsid w:val="00931E92"/>
    <w:rsid w:val="00931F71"/>
    <w:rsid w:val="009320D8"/>
    <w:rsid w:val="0093210F"/>
    <w:rsid w:val="0093262E"/>
    <w:rsid w:val="00932813"/>
    <w:rsid w:val="00932849"/>
    <w:rsid w:val="009329DA"/>
    <w:rsid w:val="00932A55"/>
    <w:rsid w:val="00932A96"/>
    <w:rsid w:val="00932AE5"/>
    <w:rsid w:val="00932D08"/>
    <w:rsid w:val="00932ED0"/>
    <w:rsid w:val="00932F82"/>
    <w:rsid w:val="00932FE1"/>
    <w:rsid w:val="00933087"/>
    <w:rsid w:val="009330D1"/>
    <w:rsid w:val="00933152"/>
    <w:rsid w:val="00933220"/>
    <w:rsid w:val="0093326E"/>
    <w:rsid w:val="00933310"/>
    <w:rsid w:val="00933349"/>
    <w:rsid w:val="00933394"/>
    <w:rsid w:val="00933456"/>
    <w:rsid w:val="0093369D"/>
    <w:rsid w:val="00933739"/>
    <w:rsid w:val="00933749"/>
    <w:rsid w:val="009337C5"/>
    <w:rsid w:val="00933899"/>
    <w:rsid w:val="009338B9"/>
    <w:rsid w:val="009338BB"/>
    <w:rsid w:val="009338E2"/>
    <w:rsid w:val="00933ABB"/>
    <w:rsid w:val="00933B68"/>
    <w:rsid w:val="00933D17"/>
    <w:rsid w:val="00933D4C"/>
    <w:rsid w:val="00933E45"/>
    <w:rsid w:val="00933E68"/>
    <w:rsid w:val="00933E85"/>
    <w:rsid w:val="009340CA"/>
    <w:rsid w:val="00934222"/>
    <w:rsid w:val="00934278"/>
    <w:rsid w:val="00934349"/>
    <w:rsid w:val="00934362"/>
    <w:rsid w:val="0093439E"/>
    <w:rsid w:val="00934529"/>
    <w:rsid w:val="009347A9"/>
    <w:rsid w:val="009347D9"/>
    <w:rsid w:val="0093483D"/>
    <w:rsid w:val="00934864"/>
    <w:rsid w:val="0093491A"/>
    <w:rsid w:val="00934A48"/>
    <w:rsid w:val="00934ADA"/>
    <w:rsid w:val="00934B31"/>
    <w:rsid w:val="00934C6A"/>
    <w:rsid w:val="00934CFB"/>
    <w:rsid w:val="00934E82"/>
    <w:rsid w:val="00934F9F"/>
    <w:rsid w:val="009350DC"/>
    <w:rsid w:val="00935335"/>
    <w:rsid w:val="009353B3"/>
    <w:rsid w:val="00935407"/>
    <w:rsid w:val="009354AE"/>
    <w:rsid w:val="00935592"/>
    <w:rsid w:val="00935609"/>
    <w:rsid w:val="00935640"/>
    <w:rsid w:val="009357F4"/>
    <w:rsid w:val="0093590D"/>
    <w:rsid w:val="00935B5D"/>
    <w:rsid w:val="00935B7F"/>
    <w:rsid w:val="00935BA0"/>
    <w:rsid w:val="00935CE9"/>
    <w:rsid w:val="009360E7"/>
    <w:rsid w:val="009362F6"/>
    <w:rsid w:val="009363AF"/>
    <w:rsid w:val="009363DC"/>
    <w:rsid w:val="009364A8"/>
    <w:rsid w:val="009365E1"/>
    <w:rsid w:val="00936770"/>
    <w:rsid w:val="0093677A"/>
    <w:rsid w:val="009367D6"/>
    <w:rsid w:val="00936858"/>
    <w:rsid w:val="00936A17"/>
    <w:rsid w:val="00936B3E"/>
    <w:rsid w:val="00936B42"/>
    <w:rsid w:val="00936CDD"/>
    <w:rsid w:val="00936D87"/>
    <w:rsid w:val="00936DE2"/>
    <w:rsid w:val="00936E00"/>
    <w:rsid w:val="00936E5F"/>
    <w:rsid w:val="00936EB1"/>
    <w:rsid w:val="00936FBE"/>
    <w:rsid w:val="009370D3"/>
    <w:rsid w:val="00937117"/>
    <w:rsid w:val="009371EE"/>
    <w:rsid w:val="00937239"/>
    <w:rsid w:val="0093723E"/>
    <w:rsid w:val="0093724A"/>
    <w:rsid w:val="0093724B"/>
    <w:rsid w:val="00937345"/>
    <w:rsid w:val="009373A0"/>
    <w:rsid w:val="009373E7"/>
    <w:rsid w:val="009376A9"/>
    <w:rsid w:val="00937816"/>
    <w:rsid w:val="009378BE"/>
    <w:rsid w:val="00937A2F"/>
    <w:rsid w:val="00937A96"/>
    <w:rsid w:val="00937BCF"/>
    <w:rsid w:val="00937BF3"/>
    <w:rsid w:val="00937C2E"/>
    <w:rsid w:val="00937DBD"/>
    <w:rsid w:val="00937E35"/>
    <w:rsid w:val="00937E50"/>
    <w:rsid w:val="00937E6F"/>
    <w:rsid w:val="0093EDC2"/>
    <w:rsid w:val="0094006A"/>
    <w:rsid w:val="0094012F"/>
    <w:rsid w:val="0094024B"/>
    <w:rsid w:val="0094030E"/>
    <w:rsid w:val="00940410"/>
    <w:rsid w:val="009404C8"/>
    <w:rsid w:val="0094063E"/>
    <w:rsid w:val="00940765"/>
    <w:rsid w:val="009407D8"/>
    <w:rsid w:val="009407F2"/>
    <w:rsid w:val="00940882"/>
    <w:rsid w:val="009408B1"/>
    <w:rsid w:val="0094099E"/>
    <w:rsid w:val="009409B6"/>
    <w:rsid w:val="00940B74"/>
    <w:rsid w:val="00940BCD"/>
    <w:rsid w:val="00940CBF"/>
    <w:rsid w:val="00940CC5"/>
    <w:rsid w:val="00940CE0"/>
    <w:rsid w:val="00940E58"/>
    <w:rsid w:val="00940EBC"/>
    <w:rsid w:val="00940F00"/>
    <w:rsid w:val="00941029"/>
    <w:rsid w:val="00941034"/>
    <w:rsid w:val="009410BE"/>
    <w:rsid w:val="0094116E"/>
    <w:rsid w:val="009411A0"/>
    <w:rsid w:val="00941278"/>
    <w:rsid w:val="0094140F"/>
    <w:rsid w:val="00941875"/>
    <w:rsid w:val="0094199C"/>
    <w:rsid w:val="009419CF"/>
    <w:rsid w:val="00941A5D"/>
    <w:rsid w:val="00941A62"/>
    <w:rsid w:val="00941C5F"/>
    <w:rsid w:val="00941D1D"/>
    <w:rsid w:val="00941D1E"/>
    <w:rsid w:val="00941F09"/>
    <w:rsid w:val="00941F2B"/>
    <w:rsid w:val="00941F7C"/>
    <w:rsid w:val="00941FDE"/>
    <w:rsid w:val="0094201A"/>
    <w:rsid w:val="009421F8"/>
    <w:rsid w:val="00942281"/>
    <w:rsid w:val="00942282"/>
    <w:rsid w:val="00942353"/>
    <w:rsid w:val="009423B4"/>
    <w:rsid w:val="009423FF"/>
    <w:rsid w:val="009424E5"/>
    <w:rsid w:val="0094257F"/>
    <w:rsid w:val="009427D1"/>
    <w:rsid w:val="00942838"/>
    <w:rsid w:val="00942841"/>
    <w:rsid w:val="009428B7"/>
    <w:rsid w:val="009428FD"/>
    <w:rsid w:val="00942A9B"/>
    <w:rsid w:val="00942B2B"/>
    <w:rsid w:val="00942D5C"/>
    <w:rsid w:val="00942DC0"/>
    <w:rsid w:val="00942ED4"/>
    <w:rsid w:val="00942EF8"/>
    <w:rsid w:val="00942F4E"/>
    <w:rsid w:val="00942F55"/>
    <w:rsid w:val="00942FD3"/>
    <w:rsid w:val="00943092"/>
    <w:rsid w:val="009433E3"/>
    <w:rsid w:val="00943459"/>
    <w:rsid w:val="0094353C"/>
    <w:rsid w:val="009435F9"/>
    <w:rsid w:val="00943706"/>
    <w:rsid w:val="00943710"/>
    <w:rsid w:val="00943725"/>
    <w:rsid w:val="00943867"/>
    <w:rsid w:val="009439E6"/>
    <w:rsid w:val="00943ACB"/>
    <w:rsid w:val="00943B13"/>
    <w:rsid w:val="00943D0D"/>
    <w:rsid w:val="00943D26"/>
    <w:rsid w:val="00943E10"/>
    <w:rsid w:val="00943F7F"/>
    <w:rsid w:val="00943F90"/>
    <w:rsid w:val="00943FD7"/>
    <w:rsid w:val="009440C3"/>
    <w:rsid w:val="009440D4"/>
    <w:rsid w:val="00944175"/>
    <w:rsid w:val="0094425D"/>
    <w:rsid w:val="009442DA"/>
    <w:rsid w:val="0094432A"/>
    <w:rsid w:val="00944359"/>
    <w:rsid w:val="00944393"/>
    <w:rsid w:val="009443E7"/>
    <w:rsid w:val="00944501"/>
    <w:rsid w:val="009445F5"/>
    <w:rsid w:val="00944881"/>
    <w:rsid w:val="009448C2"/>
    <w:rsid w:val="00944A7D"/>
    <w:rsid w:val="00944CA2"/>
    <w:rsid w:val="00944D15"/>
    <w:rsid w:val="00944ED7"/>
    <w:rsid w:val="00944EF5"/>
    <w:rsid w:val="00944F1A"/>
    <w:rsid w:val="00944F78"/>
    <w:rsid w:val="00944F94"/>
    <w:rsid w:val="00945003"/>
    <w:rsid w:val="0094501B"/>
    <w:rsid w:val="00945163"/>
    <w:rsid w:val="00945536"/>
    <w:rsid w:val="00945576"/>
    <w:rsid w:val="00945624"/>
    <w:rsid w:val="00945684"/>
    <w:rsid w:val="0094585B"/>
    <w:rsid w:val="0094589D"/>
    <w:rsid w:val="0094592C"/>
    <w:rsid w:val="00945BB8"/>
    <w:rsid w:val="00945C6E"/>
    <w:rsid w:val="00945D16"/>
    <w:rsid w:val="00945DB4"/>
    <w:rsid w:val="00945EA6"/>
    <w:rsid w:val="00945F18"/>
    <w:rsid w:val="00946184"/>
    <w:rsid w:val="00946247"/>
    <w:rsid w:val="009462FA"/>
    <w:rsid w:val="00946407"/>
    <w:rsid w:val="0094647A"/>
    <w:rsid w:val="00946774"/>
    <w:rsid w:val="00946A04"/>
    <w:rsid w:val="00946ACE"/>
    <w:rsid w:val="00946BEA"/>
    <w:rsid w:val="00946DCB"/>
    <w:rsid w:val="00946DDB"/>
    <w:rsid w:val="0094702E"/>
    <w:rsid w:val="0094705C"/>
    <w:rsid w:val="00947103"/>
    <w:rsid w:val="00947444"/>
    <w:rsid w:val="009474E2"/>
    <w:rsid w:val="009476A0"/>
    <w:rsid w:val="0094771B"/>
    <w:rsid w:val="009477FF"/>
    <w:rsid w:val="00947854"/>
    <w:rsid w:val="0094796C"/>
    <w:rsid w:val="00947A63"/>
    <w:rsid w:val="00947B2F"/>
    <w:rsid w:val="00947C69"/>
    <w:rsid w:val="00947E95"/>
    <w:rsid w:val="00947ED9"/>
    <w:rsid w:val="00947F62"/>
    <w:rsid w:val="00947F86"/>
    <w:rsid w:val="00947FDF"/>
    <w:rsid w:val="00947FF7"/>
    <w:rsid w:val="0095018D"/>
    <w:rsid w:val="009501F9"/>
    <w:rsid w:val="009502E1"/>
    <w:rsid w:val="00950342"/>
    <w:rsid w:val="009503E3"/>
    <w:rsid w:val="009503EE"/>
    <w:rsid w:val="0095046A"/>
    <w:rsid w:val="00950475"/>
    <w:rsid w:val="00950520"/>
    <w:rsid w:val="00950678"/>
    <w:rsid w:val="0095067A"/>
    <w:rsid w:val="009506AE"/>
    <w:rsid w:val="0095076F"/>
    <w:rsid w:val="009507D6"/>
    <w:rsid w:val="009509FD"/>
    <w:rsid w:val="00950C7E"/>
    <w:rsid w:val="00950D41"/>
    <w:rsid w:val="00950DF2"/>
    <w:rsid w:val="00950E2C"/>
    <w:rsid w:val="00950F17"/>
    <w:rsid w:val="00950F3A"/>
    <w:rsid w:val="00950F9E"/>
    <w:rsid w:val="0095108F"/>
    <w:rsid w:val="00951184"/>
    <w:rsid w:val="009511D4"/>
    <w:rsid w:val="00951291"/>
    <w:rsid w:val="009512A1"/>
    <w:rsid w:val="00951361"/>
    <w:rsid w:val="009513F5"/>
    <w:rsid w:val="0095152C"/>
    <w:rsid w:val="009515D7"/>
    <w:rsid w:val="00951611"/>
    <w:rsid w:val="0095173B"/>
    <w:rsid w:val="009518A7"/>
    <w:rsid w:val="00951903"/>
    <w:rsid w:val="0095196C"/>
    <w:rsid w:val="0095197E"/>
    <w:rsid w:val="009519C5"/>
    <w:rsid w:val="00951D2A"/>
    <w:rsid w:val="00951D43"/>
    <w:rsid w:val="00951D94"/>
    <w:rsid w:val="00951DC4"/>
    <w:rsid w:val="00951E0D"/>
    <w:rsid w:val="00951F18"/>
    <w:rsid w:val="00952231"/>
    <w:rsid w:val="00952319"/>
    <w:rsid w:val="00952588"/>
    <w:rsid w:val="0095272F"/>
    <w:rsid w:val="0095282B"/>
    <w:rsid w:val="0095292F"/>
    <w:rsid w:val="009529F1"/>
    <w:rsid w:val="00952B32"/>
    <w:rsid w:val="00952C13"/>
    <w:rsid w:val="00952C6F"/>
    <w:rsid w:val="00952C8E"/>
    <w:rsid w:val="00952F4A"/>
    <w:rsid w:val="00953128"/>
    <w:rsid w:val="0095312B"/>
    <w:rsid w:val="009531D6"/>
    <w:rsid w:val="009531EB"/>
    <w:rsid w:val="009531EF"/>
    <w:rsid w:val="009532D0"/>
    <w:rsid w:val="0095341C"/>
    <w:rsid w:val="009534A9"/>
    <w:rsid w:val="0095351D"/>
    <w:rsid w:val="0095351F"/>
    <w:rsid w:val="0095368B"/>
    <w:rsid w:val="00953695"/>
    <w:rsid w:val="00953749"/>
    <w:rsid w:val="00953885"/>
    <w:rsid w:val="009538D8"/>
    <w:rsid w:val="009538E0"/>
    <w:rsid w:val="009538F7"/>
    <w:rsid w:val="0095396B"/>
    <w:rsid w:val="009539DF"/>
    <w:rsid w:val="00953B4A"/>
    <w:rsid w:val="00953BBE"/>
    <w:rsid w:val="00953E4C"/>
    <w:rsid w:val="00953EFF"/>
    <w:rsid w:val="00953F87"/>
    <w:rsid w:val="00954042"/>
    <w:rsid w:val="0095426E"/>
    <w:rsid w:val="00954385"/>
    <w:rsid w:val="009543A5"/>
    <w:rsid w:val="009543B3"/>
    <w:rsid w:val="00954591"/>
    <w:rsid w:val="00954614"/>
    <w:rsid w:val="0095470E"/>
    <w:rsid w:val="00954714"/>
    <w:rsid w:val="009548CD"/>
    <w:rsid w:val="0095492A"/>
    <w:rsid w:val="009549D2"/>
    <w:rsid w:val="009549E9"/>
    <w:rsid w:val="00954B7F"/>
    <w:rsid w:val="00954BAC"/>
    <w:rsid w:val="00954D60"/>
    <w:rsid w:val="00954FC1"/>
    <w:rsid w:val="009550CB"/>
    <w:rsid w:val="00955112"/>
    <w:rsid w:val="0095513F"/>
    <w:rsid w:val="009551DB"/>
    <w:rsid w:val="0095538B"/>
    <w:rsid w:val="009553C3"/>
    <w:rsid w:val="00955442"/>
    <w:rsid w:val="009555E7"/>
    <w:rsid w:val="0095561E"/>
    <w:rsid w:val="009557B5"/>
    <w:rsid w:val="0095587D"/>
    <w:rsid w:val="0095598E"/>
    <w:rsid w:val="00955A0A"/>
    <w:rsid w:val="00955AB2"/>
    <w:rsid w:val="00955B19"/>
    <w:rsid w:val="00955C14"/>
    <w:rsid w:val="00955C67"/>
    <w:rsid w:val="00955D3E"/>
    <w:rsid w:val="00955D47"/>
    <w:rsid w:val="00955E36"/>
    <w:rsid w:val="00955EA2"/>
    <w:rsid w:val="00955ED7"/>
    <w:rsid w:val="00956046"/>
    <w:rsid w:val="0095604F"/>
    <w:rsid w:val="0095610D"/>
    <w:rsid w:val="00956287"/>
    <w:rsid w:val="0095636B"/>
    <w:rsid w:val="00956499"/>
    <w:rsid w:val="009564EE"/>
    <w:rsid w:val="00956777"/>
    <w:rsid w:val="00956993"/>
    <w:rsid w:val="00956BD6"/>
    <w:rsid w:val="00956C1B"/>
    <w:rsid w:val="00956C69"/>
    <w:rsid w:val="00956CF7"/>
    <w:rsid w:val="00956D7E"/>
    <w:rsid w:val="00956DE7"/>
    <w:rsid w:val="00956E5E"/>
    <w:rsid w:val="00956F6A"/>
    <w:rsid w:val="009570B7"/>
    <w:rsid w:val="00957429"/>
    <w:rsid w:val="00957460"/>
    <w:rsid w:val="00957469"/>
    <w:rsid w:val="009574E5"/>
    <w:rsid w:val="00957516"/>
    <w:rsid w:val="00957532"/>
    <w:rsid w:val="00957551"/>
    <w:rsid w:val="0095772C"/>
    <w:rsid w:val="00957746"/>
    <w:rsid w:val="00957809"/>
    <w:rsid w:val="00957894"/>
    <w:rsid w:val="00957AE7"/>
    <w:rsid w:val="00957B5E"/>
    <w:rsid w:val="00957C66"/>
    <w:rsid w:val="00957E3A"/>
    <w:rsid w:val="00957EA9"/>
    <w:rsid w:val="00960012"/>
    <w:rsid w:val="0096020E"/>
    <w:rsid w:val="009602E9"/>
    <w:rsid w:val="0096039B"/>
    <w:rsid w:val="0096056C"/>
    <w:rsid w:val="00960594"/>
    <w:rsid w:val="00960760"/>
    <w:rsid w:val="00960857"/>
    <w:rsid w:val="00960940"/>
    <w:rsid w:val="00960948"/>
    <w:rsid w:val="00960962"/>
    <w:rsid w:val="00960A63"/>
    <w:rsid w:val="00960AEE"/>
    <w:rsid w:val="00960AFE"/>
    <w:rsid w:val="00960CC3"/>
    <w:rsid w:val="00960DE2"/>
    <w:rsid w:val="00960E35"/>
    <w:rsid w:val="00960EE8"/>
    <w:rsid w:val="00960FC9"/>
    <w:rsid w:val="00960FD9"/>
    <w:rsid w:val="009610CC"/>
    <w:rsid w:val="009611BC"/>
    <w:rsid w:val="009611C3"/>
    <w:rsid w:val="0096132A"/>
    <w:rsid w:val="00961504"/>
    <w:rsid w:val="00961550"/>
    <w:rsid w:val="00961717"/>
    <w:rsid w:val="009617EA"/>
    <w:rsid w:val="009618AF"/>
    <w:rsid w:val="0096193B"/>
    <w:rsid w:val="00961B57"/>
    <w:rsid w:val="00961B6D"/>
    <w:rsid w:val="00961B93"/>
    <w:rsid w:val="00961D4C"/>
    <w:rsid w:val="00961DAE"/>
    <w:rsid w:val="00961EDB"/>
    <w:rsid w:val="00962019"/>
    <w:rsid w:val="009620F8"/>
    <w:rsid w:val="009621BB"/>
    <w:rsid w:val="009622A0"/>
    <w:rsid w:val="009622B2"/>
    <w:rsid w:val="009622CE"/>
    <w:rsid w:val="00962438"/>
    <w:rsid w:val="0096245E"/>
    <w:rsid w:val="0096249C"/>
    <w:rsid w:val="00962609"/>
    <w:rsid w:val="009626A3"/>
    <w:rsid w:val="009626D4"/>
    <w:rsid w:val="00962945"/>
    <w:rsid w:val="009629AB"/>
    <w:rsid w:val="009629F3"/>
    <w:rsid w:val="00962A0E"/>
    <w:rsid w:val="00962B1D"/>
    <w:rsid w:val="00962D4E"/>
    <w:rsid w:val="00962E00"/>
    <w:rsid w:val="00962E06"/>
    <w:rsid w:val="00962E13"/>
    <w:rsid w:val="00962E20"/>
    <w:rsid w:val="00962EAD"/>
    <w:rsid w:val="00962F16"/>
    <w:rsid w:val="00962F7D"/>
    <w:rsid w:val="00962FB3"/>
    <w:rsid w:val="00962FB7"/>
    <w:rsid w:val="00962FCE"/>
    <w:rsid w:val="0096301D"/>
    <w:rsid w:val="0096319B"/>
    <w:rsid w:val="009633FB"/>
    <w:rsid w:val="009634B9"/>
    <w:rsid w:val="0096371E"/>
    <w:rsid w:val="009637A1"/>
    <w:rsid w:val="009637DA"/>
    <w:rsid w:val="009637F6"/>
    <w:rsid w:val="00963807"/>
    <w:rsid w:val="0096385A"/>
    <w:rsid w:val="009638AD"/>
    <w:rsid w:val="00963A75"/>
    <w:rsid w:val="00963AA8"/>
    <w:rsid w:val="00963B5E"/>
    <w:rsid w:val="00963D22"/>
    <w:rsid w:val="00963D57"/>
    <w:rsid w:val="00963E0C"/>
    <w:rsid w:val="00963E59"/>
    <w:rsid w:val="00963FB2"/>
    <w:rsid w:val="009640AC"/>
    <w:rsid w:val="009641A8"/>
    <w:rsid w:val="009641F5"/>
    <w:rsid w:val="00964294"/>
    <w:rsid w:val="009642A1"/>
    <w:rsid w:val="009642A8"/>
    <w:rsid w:val="00964413"/>
    <w:rsid w:val="009644F5"/>
    <w:rsid w:val="0096454B"/>
    <w:rsid w:val="00964569"/>
    <w:rsid w:val="009645FA"/>
    <w:rsid w:val="009646CD"/>
    <w:rsid w:val="00964746"/>
    <w:rsid w:val="00964A2B"/>
    <w:rsid w:val="00964AA0"/>
    <w:rsid w:val="00964AD7"/>
    <w:rsid w:val="00964AFA"/>
    <w:rsid w:val="00964C3B"/>
    <w:rsid w:val="00964C4C"/>
    <w:rsid w:val="00964E6A"/>
    <w:rsid w:val="00964ECC"/>
    <w:rsid w:val="00964F9B"/>
    <w:rsid w:val="00964FB3"/>
    <w:rsid w:val="00964FD9"/>
    <w:rsid w:val="0096500F"/>
    <w:rsid w:val="009650C1"/>
    <w:rsid w:val="00965187"/>
    <w:rsid w:val="009651AF"/>
    <w:rsid w:val="009652F4"/>
    <w:rsid w:val="009654A9"/>
    <w:rsid w:val="009654C6"/>
    <w:rsid w:val="00965574"/>
    <w:rsid w:val="009655C8"/>
    <w:rsid w:val="0096560D"/>
    <w:rsid w:val="009656E0"/>
    <w:rsid w:val="00965746"/>
    <w:rsid w:val="00965905"/>
    <w:rsid w:val="00965A3D"/>
    <w:rsid w:val="00965A3F"/>
    <w:rsid w:val="00965B4A"/>
    <w:rsid w:val="00965B82"/>
    <w:rsid w:val="00965B8D"/>
    <w:rsid w:val="00965C97"/>
    <w:rsid w:val="00965D61"/>
    <w:rsid w:val="00965DA3"/>
    <w:rsid w:val="00965DB3"/>
    <w:rsid w:val="00965FBE"/>
    <w:rsid w:val="00966061"/>
    <w:rsid w:val="009660B0"/>
    <w:rsid w:val="0096614C"/>
    <w:rsid w:val="0096618E"/>
    <w:rsid w:val="009661DC"/>
    <w:rsid w:val="0096628A"/>
    <w:rsid w:val="00966298"/>
    <w:rsid w:val="00966382"/>
    <w:rsid w:val="0096638A"/>
    <w:rsid w:val="0096641F"/>
    <w:rsid w:val="009664CE"/>
    <w:rsid w:val="0096666B"/>
    <w:rsid w:val="00966767"/>
    <w:rsid w:val="0096677E"/>
    <w:rsid w:val="009668E1"/>
    <w:rsid w:val="009668EA"/>
    <w:rsid w:val="00966C6A"/>
    <w:rsid w:val="00966CDD"/>
    <w:rsid w:val="00966CE1"/>
    <w:rsid w:val="00966F1D"/>
    <w:rsid w:val="00966F79"/>
    <w:rsid w:val="00967000"/>
    <w:rsid w:val="00967029"/>
    <w:rsid w:val="009670AD"/>
    <w:rsid w:val="00967207"/>
    <w:rsid w:val="00967331"/>
    <w:rsid w:val="009674A8"/>
    <w:rsid w:val="009674B4"/>
    <w:rsid w:val="0096757F"/>
    <w:rsid w:val="0096766D"/>
    <w:rsid w:val="009677F9"/>
    <w:rsid w:val="00967900"/>
    <w:rsid w:val="00967905"/>
    <w:rsid w:val="00967A40"/>
    <w:rsid w:val="00967A6A"/>
    <w:rsid w:val="00967AA8"/>
    <w:rsid w:val="00967AD4"/>
    <w:rsid w:val="00967BD2"/>
    <w:rsid w:val="00967D0E"/>
    <w:rsid w:val="00967E70"/>
    <w:rsid w:val="00967F11"/>
    <w:rsid w:val="00967F31"/>
    <w:rsid w:val="00967F90"/>
    <w:rsid w:val="00967FEE"/>
    <w:rsid w:val="00970373"/>
    <w:rsid w:val="0097049E"/>
    <w:rsid w:val="009704C7"/>
    <w:rsid w:val="0097071D"/>
    <w:rsid w:val="00970780"/>
    <w:rsid w:val="00970835"/>
    <w:rsid w:val="009709F8"/>
    <w:rsid w:val="00970B3C"/>
    <w:rsid w:val="00970C6E"/>
    <w:rsid w:val="00970C8B"/>
    <w:rsid w:val="00970CBB"/>
    <w:rsid w:val="00970CE9"/>
    <w:rsid w:val="00970D12"/>
    <w:rsid w:val="00970F44"/>
    <w:rsid w:val="00970FEC"/>
    <w:rsid w:val="00971086"/>
    <w:rsid w:val="00971096"/>
    <w:rsid w:val="0097119E"/>
    <w:rsid w:val="00971531"/>
    <w:rsid w:val="009715CC"/>
    <w:rsid w:val="0097161A"/>
    <w:rsid w:val="009716B9"/>
    <w:rsid w:val="00971759"/>
    <w:rsid w:val="0097190C"/>
    <w:rsid w:val="009719A3"/>
    <w:rsid w:val="00971D18"/>
    <w:rsid w:val="00971E3E"/>
    <w:rsid w:val="00971E54"/>
    <w:rsid w:val="00971E7E"/>
    <w:rsid w:val="00971F14"/>
    <w:rsid w:val="00971F57"/>
    <w:rsid w:val="00971F98"/>
    <w:rsid w:val="00972051"/>
    <w:rsid w:val="00972095"/>
    <w:rsid w:val="009721BF"/>
    <w:rsid w:val="009721F1"/>
    <w:rsid w:val="009722FF"/>
    <w:rsid w:val="009723AD"/>
    <w:rsid w:val="009723D2"/>
    <w:rsid w:val="00972519"/>
    <w:rsid w:val="00972B53"/>
    <w:rsid w:val="00972D01"/>
    <w:rsid w:val="00972D1F"/>
    <w:rsid w:val="00972D91"/>
    <w:rsid w:val="00972EDD"/>
    <w:rsid w:val="00972FA3"/>
    <w:rsid w:val="00973144"/>
    <w:rsid w:val="009731AB"/>
    <w:rsid w:val="00973212"/>
    <w:rsid w:val="00973371"/>
    <w:rsid w:val="009733D9"/>
    <w:rsid w:val="009735EB"/>
    <w:rsid w:val="0097366E"/>
    <w:rsid w:val="0097377A"/>
    <w:rsid w:val="00973806"/>
    <w:rsid w:val="00973973"/>
    <w:rsid w:val="009739FC"/>
    <w:rsid w:val="00973A56"/>
    <w:rsid w:val="00973BCD"/>
    <w:rsid w:val="00973C08"/>
    <w:rsid w:val="00973D54"/>
    <w:rsid w:val="00973DA7"/>
    <w:rsid w:val="00973EA1"/>
    <w:rsid w:val="00973EF9"/>
    <w:rsid w:val="00973FF8"/>
    <w:rsid w:val="00974324"/>
    <w:rsid w:val="00974463"/>
    <w:rsid w:val="00974486"/>
    <w:rsid w:val="009744BD"/>
    <w:rsid w:val="00974612"/>
    <w:rsid w:val="0097463F"/>
    <w:rsid w:val="0097482C"/>
    <w:rsid w:val="00974AFE"/>
    <w:rsid w:val="00974B7D"/>
    <w:rsid w:val="00974BFC"/>
    <w:rsid w:val="00974CC8"/>
    <w:rsid w:val="00974D83"/>
    <w:rsid w:val="00974E61"/>
    <w:rsid w:val="00974EDB"/>
    <w:rsid w:val="00975218"/>
    <w:rsid w:val="0097531A"/>
    <w:rsid w:val="0097533F"/>
    <w:rsid w:val="0097550D"/>
    <w:rsid w:val="0097552E"/>
    <w:rsid w:val="00975551"/>
    <w:rsid w:val="009755C2"/>
    <w:rsid w:val="0097560C"/>
    <w:rsid w:val="009757CE"/>
    <w:rsid w:val="009758BC"/>
    <w:rsid w:val="00975924"/>
    <w:rsid w:val="00975987"/>
    <w:rsid w:val="009759E9"/>
    <w:rsid w:val="00975BB0"/>
    <w:rsid w:val="00975C9C"/>
    <w:rsid w:val="00975D29"/>
    <w:rsid w:val="00975DA1"/>
    <w:rsid w:val="00975DCD"/>
    <w:rsid w:val="00975F49"/>
    <w:rsid w:val="00975F64"/>
    <w:rsid w:val="00975F6B"/>
    <w:rsid w:val="0097603D"/>
    <w:rsid w:val="00976041"/>
    <w:rsid w:val="0097607E"/>
    <w:rsid w:val="00976084"/>
    <w:rsid w:val="00976151"/>
    <w:rsid w:val="009762B2"/>
    <w:rsid w:val="009762F8"/>
    <w:rsid w:val="00976317"/>
    <w:rsid w:val="009764C9"/>
    <w:rsid w:val="00976509"/>
    <w:rsid w:val="009765FB"/>
    <w:rsid w:val="00976604"/>
    <w:rsid w:val="009766D7"/>
    <w:rsid w:val="00976781"/>
    <w:rsid w:val="00976B75"/>
    <w:rsid w:val="00976BF4"/>
    <w:rsid w:val="00976C0F"/>
    <w:rsid w:val="00976CC7"/>
    <w:rsid w:val="00976CDE"/>
    <w:rsid w:val="00976ED3"/>
    <w:rsid w:val="00976EE4"/>
    <w:rsid w:val="00976FA7"/>
    <w:rsid w:val="00977015"/>
    <w:rsid w:val="00977158"/>
    <w:rsid w:val="00977173"/>
    <w:rsid w:val="009771B4"/>
    <w:rsid w:val="009771BC"/>
    <w:rsid w:val="00977289"/>
    <w:rsid w:val="00977294"/>
    <w:rsid w:val="00977463"/>
    <w:rsid w:val="0097748E"/>
    <w:rsid w:val="009776DD"/>
    <w:rsid w:val="00977746"/>
    <w:rsid w:val="0097799B"/>
    <w:rsid w:val="00977ACF"/>
    <w:rsid w:val="00977BC1"/>
    <w:rsid w:val="00977C65"/>
    <w:rsid w:val="00977CA9"/>
    <w:rsid w:val="00977CAD"/>
    <w:rsid w:val="00977D7E"/>
    <w:rsid w:val="00977EB8"/>
    <w:rsid w:val="00980078"/>
    <w:rsid w:val="009800CC"/>
    <w:rsid w:val="0098010C"/>
    <w:rsid w:val="009801AB"/>
    <w:rsid w:val="00980214"/>
    <w:rsid w:val="00980273"/>
    <w:rsid w:val="00980420"/>
    <w:rsid w:val="00980479"/>
    <w:rsid w:val="009804F7"/>
    <w:rsid w:val="00980615"/>
    <w:rsid w:val="00980A63"/>
    <w:rsid w:val="00980B14"/>
    <w:rsid w:val="00980C84"/>
    <w:rsid w:val="00980E2F"/>
    <w:rsid w:val="0098108A"/>
    <w:rsid w:val="009814E8"/>
    <w:rsid w:val="0098152A"/>
    <w:rsid w:val="00981581"/>
    <w:rsid w:val="00981640"/>
    <w:rsid w:val="00981752"/>
    <w:rsid w:val="009817D1"/>
    <w:rsid w:val="009817F2"/>
    <w:rsid w:val="009818B9"/>
    <w:rsid w:val="00981DE6"/>
    <w:rsid w:val="00981DE8"/>
    <w:rsid w:val="00981E1F"/>
    <w:rsid w:val="00981E9A"/>
    <w:rsid w:val="00981F23"/>
    <w:rsid w:val="00981F61"/>
    <w:rsid w:val="00981FF7"/>
    <w:rsid w:val="009821D2"/>
    <w:rsid w:val="00982270"/>
    <w:rsid w:val="00982288"/>
    <w:rsid w:val="009822FA"/>
    <w:rsid w:val="0098237F"/>
    <w:rsid w:val="009824F4"/>
    <w:rsid w:val="00982594"/>
    <w:rsid w:val="00982746"/>
    <w:rsid w:val="0098280E"/>
    <w:rsid w:val="009828DC"/>
    <w:rsid w:val="0098299B"/>
    <w:rsid w:val="00982A44"/>
    <w:rsid w:val="00982ADB"/>
    <w:rsid w:val="00982B04"/>
    <w:rsid w:val="00982B39"/>
    <w:rsid w:val="00982B7B"/>
    <w:rsid w:val="00982BED"/>
    <w:rsid w:val="00982CCC"/>
    <w:rsid w:val="00982D1A"/>
    <w:rsid w:val="00982DC5"/>
    <w:rsid w:val="00982E6B"/>
    <w:rsid w:val="0098300E"/>
    <w:rsid w:val="00983090"/>
    <w:rsid w:val="0098318A"/>
    <w:rsid w:val="00983242"/>
    <w:rsid w:val="009833C5"/>
    <w:rsid w:val="00983479"/>
    <w:rsid w:val="00983487"/>
    <w:rsid w:val="009834AC"/>
    <w:rsid w:val="009834D6"/>
    <w:rsid w:val="009835DD"/>
    <w:rsid w:val="00983728"/>
    <w:rsid w:val="00983931"/>
    <w:rsid w:val="009839B3"/>
    <w:rsid w:val="009839CE"/>
    <w:rsid w:val="00983D0A"/>
    <w:rsid w:val="00984018"/>
    <w:rsid w:val="009841F6"/>
    <w:rsid w:val="00984201"/>
    <w:rsid w:val="0098428A"/>
    <w:rsid w:val="00984593"/>
    <w:rsid w:val="0098474F"/>
    <w:rsid w:val="009847CD"/>
    <w:rsid w:val="00984912"/>
    <w:rsid w:val="00984A6A"/>
    <w:rsid w:val="00984ABE"/>
    <w:rsid w:val="00984AD9"/>
    <w:rsid w:val="00984D5A"/>
    <w:rsid w:val="00984E68"/>
    <w:rsid w:val="00984EED"/>
    <w:rsid w:val="00984FB3"/>
    <w:rsid w:val="00984FB8"/>
    <w:rsid w:val="00985079"/>
    <w:rsid w:val="0098508D"/>
    <w:rsid w:val="00985096"/>
    <w:rsid w:val="0098516C"/>
    <w:rsid w:val="00985317"/>
    <w:rsid w:val="0098533E"/>
    <w:rsid w:val="0098540C"/>
    <w:rsid w:val="00985462"/>
    <w:rsid w:val="0098547D"/>
    <w:rsid w:val="009854A8"/>
    <w:rsid w:val="009855B1"/>
    <w:rsid w:val="009855C8"/>
    <w:rsid w:val="009857A0"/>
    <w:rsid w:val="00985805"/>
    <w:rsid w:val="00985834"/>
    <w:rsid w:val="00985AF8"/>
    <w:rsid w:val="00985B7E"/>
    <w:rsid w:val="00985BE7"/>
    <w:rsid w:val="00985C61"/>
    <w:rsid w:val="00985CA8"/>
    <w:rsid w:val="00985D35"/>
    <w:rsid w:val="00986053"/>
    <w:rsid w:val="0098618A"/>
    <w:rsid w:val="0098619B"/>
    <w:rsid w:val="009862B0"/>
    <w:rsid w:val="0098647D"/>
    <w:rsid w:val="009864D3"/>
    <w:rsid w:val="009864EB"/>
    <w:rsid w:val="009869B7"/>
    <w:rsid w:val="009869E9"/>
    <w:rsid w:val="00986A5F"/>
    <w:rsid w:val="00986BDE"/>
    <w:rsid w:val="00986C37"/>
    <w:rsid w:val="00986C57"/>
    <w:rsid w:val="00986D83"/>
    <w:rsid w:val="00986E73"/>
    <w:rsid w:val="00986F62"/>
    <w:rsid w:val="00986FC3"/>
    <w:rsid w:val="00987081"/>
    <w:rsid w:val="0098708D"/>
    <w:rsid w:val="0098719B"/>
    <w:rsid w:val="009871F2"/>
    <w:rsid w:val="00987209"/>
    <w:rsid w:val="0098720D"/>
    <w:rsid w:val="00987249"/>
    <w:rsid w:val="009873B1"/>
    <w:rsid w:val="009873E6"/>
    <w:rsid w:val="0098744D"/>
    <w:rsid w:val="0098764C"/>
    <w:rsid w:val="009878EB"/>
    <w:rsid w:val="00987A32"/>
    <w:rsid w:val="00987BFF"/>
    <w:rsid w:val="00987C81"/>
    <w:rsid w:val="00987CD0"/>
    <w:rsid w:val="00987E15"/>
    <w:rsid w:val="00987F45"/>
    <w:rsid w:val="00990001"/>
    <w:rsid w:val="009900CA"/>
    <w:rsid w:val="009900D5"/>
    <w:rsid w:val="0099014A"/>
    <w:rsid w:val="009901BC"/>
    <w:rsid w:val="009901C3"/>
    <w:rsid w:val="009901FC"/>
    <w:rsid w:val="0099023E"/>
    <w:rsid w:val="00990272"/>
    <w:rsid w:val="0099030D"/>
    <w:rsid w:val="0099038F"/>
    <w:rsid w:val="00990392"/>
    <w:rsid w:val="00990396"/>
    <w:rsid w:val="00990462"/>
    <w:rsid w:val="009904D9"/>
    <w:rsid w:val="00990595"/>
    <w:rsid w:val="00990852"/>
    <w:rsid w:val="009908B9"/>
    <w:rsid w:val="00990957"/>
    <w:rsid w:val="00990A2B"/>
    <w:rsid w:val="00990B18"/>
    <w:rsid w:val="00990B32"/>
    <w:rsid w:val="00990D41"/>
    <w:rsid w:val="00990E69"/>
    <w:rsid w:val="00990ED0"/>
    <w:rsid w:val="00990EDB"/>
    <w:rsid w:val="00991082"/>
    <w:rsid w:val="0099116B"/>
    <w:rsid w:val="00991285"/>
    <w:rsid w:val="009913D0"/>
    <w:rsid w:val="0099158F"/>
    <w:rsid w:val="009915B8"/>
    <w:rsid w:val="009915F1"/>
    <w:rsid w:val="0099169B"/>
    <w:rsid w:val="00991910"/>
    <w:rsid w:val="009919E2"/>
    <w:rsid w:val="00991A74"/>
    <w:rsid w:val="00991BA1"/>
    <w:rsid w:val="00991EB0"/>
    <w:rsid w:val="00991F72"/>
    <w:rsid w:val="009921D4"/>
    <w:rsid w:val="009922A1"/>
    <w:rsid w:val="009924E5"/>
    <w:rsid w:val="009925D0"/>
    <w:rsid w:val="0099264C"/>
    <w:rsid w:val="00992687"/>
    <w:rsid w:val="009927A4"/>
    <w:rsid w:val="00992866"/>
    <w:rsid w:val="009928C5"/>
    <w:rsid w:val="00992921"/>
    <w:rsid w:val="0099295B"/>
    <w:rsid w:val="00992A64"/>
    <w:rsid w:val="00992B26"/>
    <w:rsid w:val="00992BEE"/>
    <w:rsid w:val="00992C53"/>
    <w:rsid w:val="00992CA0"/>
    <w:rsid w:val="00992CAA"/>
    <w:rsid w:val="00992F14"/>
    <w:rsid w:val="00992F78"/>
    <w:rsid w:val="00992F90"/>
    <w:rsid w:val="00992F9E"/>
    <w:rsid w:val="00992FF6"/>
    <w:rsid w:val="00993049"/>
    <w:rsid w:val="009931E2"/>
    <w:rsid w:val="009933F0"/>
    <w:rsid w:val="00993428"/>
    <w:rsid w:val="00993457"/>
    <w:rsid w:val="009934A9"/>
    <w:rsid w:val="009934F7"/>
    <w:rsid w:val="00993538"/>
    <w:rsid w:val="00993573"/>
    <w:rsid w:val="009935FF"/>
    <w:rsid w:val="0099360E"/>
    <w:rsid w:val="00993699"/>
    <w:rsid w:val="009936A6"/>
    <w:rsid w:val="0099376A"/>
    <w:rsid w:val="009938B7"/>
    <w:rsid w:val="00993A1B"/>
    <w:rsid w:val="00993AAA"/>
    <w:rsid w:val="00993ACE"/>
    <w:rsid w:val="00993BC0"/>
    <w:rsid w:val="00993D14"/>
    <w:rsid w:val="00993DA6"/>
    <w:rsid w:val="00993DF2"/>
    <w:rsid w:val="00993E52"/>
    <w:rsid w:val="00993E72"/>
    <w:rsid w:val="0099407E"/>
    <w:rsid w:val="009940E2"/>
    <w:rsid w:val="00994305"/>
    <w:rsid w:val="0099457E"/>
    <w:rsid w:val="009945A4"/>
    <w:rsid w:val="0099466E"/>
    <w:rsid w:val="0099472C"/>
    <w:rsid w:val="009947D3"/>
    <w:rsid w:val="0099483F"/>
    <w:rsid w:val="00994864"/>
    <w:rsid w:val="009948AC"/>
    <w:rsid w:val="009949C5"/>
    <w:rsid w:val="00994AC0"/>
    <w:rsid w:val="00994B73"/>
    <w:rsid w:val="00994D19"/>
    <w:rsid w:val="00994DA5"/>
    <w:rsid w:val="00994E4C"/>
    <w:rsid w:val="00994FF9"/>
    <w:rsid w:val="00995112"/>
    <w:rsid w:val="0099516A"/>
    <w:rsid w:val="0099524D"/>
    <w:rsid w:val="00995296"/>
    <w:rsid w:val="00995532"/>
    <w:rsid w:val="00995588"/>
    <w:rsid w:val="009955B9"/>
    <w:rsid w:val="00995869"/>
    <w:rsid w:val="00995906"/>
    <w:rsid w:val="009959C6"/>
    <w:rsid w:val="009959DB"/>
    <w:rsid w:val="00995AFD"/>
    <w:rsid w:val="00995AFF"/>
    <w:rsid w:val="00995D28"/>
    <w:rsid w:val="00995DB1"/>
    <w:rsid w:val="00995E81"/>
    <w:rsid w:val="00995E85"/>
    <w:rsid w:val="0099603E"/>
    <w:rsid w:val="00996054"/>
    <w:rsid w:val="009960B7"/>
    <w:rsid w:val="0099618B"/>
    <w:rsid w:val="009962ED"/>
    <w:rsid w:val="00996664"/>
    <w:rsid w:val="009966BF"/>
    <w:rsid w:val="009967E6"/>
    <w:rsid w:val="00996800"/>
    <w:rsid w:val="00996816"/>
    <w:rsid w:val="0099694B"/>
    <w:rsid w:val="009969B4"/>
    <w:rsid w:val="00996CB2"/>
    <w:rsid w:val="00996D19"/>
    <w:rsid w:val="00996D5A"/>
    <w:rsid w:val="00996F1A"/>
    <w:rsid w:val="00996F6C"/>
    <w:rsid w:val="009970F6"/>
    <w:rsid w:val="00997499"/>
    <w:rsid w:val="00997590"/>
    <w:rsid w:val="009979FC"/>
    <w:rsid w:val="00997A2B"/>
    <w:rsid w:val="00997AB0"/>
    <w:rsid w:val="00997B75"/>
    <w:rsid w:val="00997B99"/>
    <w:rsid w:val="00997C1A"/>
    <w:rsid w:val="00997C6D"/>
    <w:rsid w:val="00997DC2"/>
    <w:rsid w:val="00997E0E"/>
    <w:rsid w:val="00997F10"/>
    <w:rsid w:val="00997FAE"/>
    <w:rsid w:val="009A017A"/>
    <w:rsid w:val="009A03CB"/>
    <w:rsid w:val="009A0470"/>
    <w:rsid w:val="009A06A7"/>
    <w:rsid w:val="009A078F"/>
    <w:rsid w:val="009A07B7"/>
    <w:rsid w:val="009A087A"/>
    <w:rsid w:val="009A08D9"/>
    <w:rsid w:val="009A0A05"/>
    <w:rsid w:val="009A0B2B"/>
    <w:rsid w:val="009A0B65"/>
    <w:rsid w:val="009A0E96"/>
    <w:rsid w:val="009A0EC6"/>
    <w:rsid w:val="009A0F94"/>
    <w:rsid w:val="009A0F9C"/>
    <w:rsid w:val="009A1117"/>
    <w:rsid w:val="009A1392"/>
    <w:rsid w:val="009A1503"/>
    <w:rsid w:val="009A1659"/>
    <w:rsid w:val="009A185C"/>
    <w:rsid w:val="009A187B"/>
    <w:rsid w:val="009A1909"/>
    <w:rsid w:val="009A19A2"/>
    <w:rsid w:val="009A19B6"/>
    <w:rsid w:val="009A19D5"/>
    <w:rsid w:val="009A1A0E"/>
    <w:rsid w:val="009A1A44"/>
    <w:rsid w:val="009A1B65"/>
    <w:rsid w:val="009A1B78"/>
    <w:rsid w:val="009A1CA2"/>
    <w:rsid w:val="009A1D17"/>
    <w:rsid w:val="009A1E2B"/>
    <w:rsid w:val="009A1E41"/>
    <w:rsid w:val="009A1F8A"/>
    <w:rsid w:val="009A1F98"/>
    <w:rsid w:val="009A1FDD"/>
    <w:rsid w:val="009A2016"/>
    <w:rsid w:val="009A21EF"/>
    <w:rsid w:val="009A23B6"/>
    <w:rsid w:val="009A23B7"/>
    <w:rsid w:val="009A2412"/>
    <w:rsid w:val="009A252F"/>
    <w:rsid w:val="009A2649"/>
    <w:rsid w:val="009A2764"/>
    <w:rsid w:val="009A2783"/>
    <w:rsid w:val="009A2889"/>
    <w:rsid w:val="009A2896"/>
    <w:rsid w:val="009A28BB"/>
    <w:rsid w:val="009A2ADB"/>
    <w:rsid w:val="009A2BB6"/>
    <w:rsid w:val="009A2BCE"/>
    <w:rsid w:val="009A2C94"/>
    <w:rsid w:val="009A2C9F"/>
    <w:rsid w:val="009A2D37"/>
    <w:rsid w:val="009A2D8D"/>
    <w:rsid w:val="009A2E97"/>
    <w:rsid w:val="009A3001"/>
    <w:rsid w:val="009A302C"/>
    <w:rsid w:val="009A3153"/>
    <w:rsid w:val="009A31D6"/>
    <w:rsid w:val="009A333F"/>
    <w:rsid w:val="009A338C"/>
    <w:rsid w:val="009A33AA"/>
    <w:rsid w:val="009A341B"/>
    <w:rsid w:val="009A349F"/>
    <w:rsid w:val="009A35F9"/>
    <w:rsid w:val="009A375F"/>
    <w:rsid w:val="009A37ED"/>
    <w:rsid w:val="009A388C"/>
    <w:rsid w:val="009A38F3"/>
    <w:rsid w:val="009A38F4"/>
    <w:rsid w:val="009A39E4"/>
    <w:rsid w:val="009A3A90"/>
    <w:rsid w:val="009A3B12"/>
    <w:rsid w:val="009A3B18"/>
    <w:rsid w:val="009A3BB0"/>
    <w:rsid w:val="009A3D51"/>
    <w:rsid w:val="009A3F51"/>
    <w:rsid w:val="009A4102"/>
    <w:rsid w:val="009A4114"/>
    <w:rsid w:val="009A41C6"/>
    <w:rsid w:val="009A42C8"/>
    <w:rsid w:val="009A4351"/>
    <w:rsid w:val="009A4550"/>
    <w:rsid w:val="009A45B0"/>
    <w:rsid w:val="009A4658"/>
    <w:rsid w:val="009A4662"/>
    <w:rsid w:val="009A46A3"/>
    <w:rsid w:val="009A473A"/>
    <w:rsid w:val="009A4790"/>
    <w:rsid w:val="009A4847"/>
    <w:rsid w:val="009A4848"/>
    <w:rsid w:val="009A48BC"/>
    <w:rsid w:val="009A490A"/>
    <w:rsid w:val="009A491A"/>
    <w:rsid w:val="009A49E6"/>
    <w:rsid w:val="009A4AEE"/>
    <w:rsid w:val="009A4BE0"/>
    <w:rsid w:val="009A4D06"/>
    <w:rsid w:val="009A4DEC"/>
    <w:rsid w:val="009A4E49"/>
    <w:rsid w:val="009A4E4D"/>
    <w:rsid w:val="009A4F0B"/>
    <w:rsid w:val="009A4F8E"/>
    <w:rsid w:val="009A4F9D"/>
    <w:rsid w:val="009A4FE0"/>
    <w:rsid w:val="009A5060"/>
    <w:rsid w:val="009A50F6"/>
    <w:rsid w:val="009A5257"/>
    <w:rsid w:val="009A52FA"/>
    <w:rsid w:val="009A536C"/>
    <w:rsid w:val="009A538D"/>
    <w:rsid w:val="009A5420"/>
    <w:rsid w:val="009A54A3"/>
    <w:rsid w:val="009A5551"/>
    <w:rsid w:val="009A5630"/>
    <w:rsid w:val="009A5702"/>
    <w:rsid w:val="009A599B"/>
    <w:rsid w:val="009A59A6"/>
    <w:rsid w:val="009A5A07"/>
    <w:rsid w:val="009A5A50"/>
    <w:rsid w:val="009A5AE6"/>
    <w:rsid w:val="009A5BCC"/>
    <w:rsid w:val="009A5C6D"/>
    <w:rsid w:val="009A5CF7"/>
    <w:rsid w:val="009A5F0D"/>
    <w:rsid w:val="009A5F8B"/>
    <w:rsid w:val="009A60FD"/>
    <w:rsid w:val="009A614F"/>
    <w:rsid w:val="009A6171"/>
    <w:rsid w:val="009A62B3"/>
    <w:rsid w:val="009A6582"/>
    <w:rsid w:val="009A6683"/>
    <w:rsid w:val="009A66FD"/>
    <w:rsid w:val="009A6850"/>
    <w:rsid w:val="009A69DB"/>
    <w:rsid w:val="009A6C2C"/>
    <w:rsid w:val="009A6C72"/>
    <w:rsid w:val="009A6E85"/>
    <w:rsid w:val="009A6E90"/>
    <w:rsid w:val="009A70C1"/>
    <w:rsid w:val="009A71FE"/>
    <w:rsid w:val="009A72AB"/>
    <w:rsid w:val="009A73CF"/>
    <w:rsid w:val="009A74D3"/>
    <w:rsid w:val="009A75F4"/>
    <w:rsid w:val="009A76CF"/>
    <w:rsid w:val="009A7714"/>
    <w:rsid w:val="009A774F"/>
    <w:rsid w:val="009A77BE"/>
    <w:rsid w:val="009A7842"/>
    <w:rsid w:val="009A784B"/>
    <w:rsid w:val="009A79E0"/>
    <w:rsid w:val="009A7A1B"/>
    <w:rsid w:val="009A7CB8"/>
    <w:rsid w:val="009A7D8F"/>
    <w:rsid w:val="009A7DC4"/>
    <w:rsid w:val="009A7DF2"/>
    <w:rsid w:val="009A7E51"/>
    <w:rsid w:val="009A7E79"/>
    <w:rsid w:val="009A7F43"/>
    <w:rsid w:val="009A7FBE"/>
    <w:rsid w:val="009A9D5F"/>
    <w:rsid w:val="009B0030"/>
    <w:rsid w:val="009B00A0"/>
    <w:rsid w:val="009B01E7"/>
    <w:rsid w:val="009B024D"/>
    <w:rsid w:val="009B0378"/>
    <w:rsid w:val="009B0530"/>
    <w:rsid w:val="009B06CD"/>
    <w:rsid w:val="009B074D"/>
    <w:rsid w:val="009B0849"/>
    <w:rsid w:val="009B08A6"/>
    <w:rsid w:val="009B08DE"/>
    <w:rsid w:val="009B09A7"/>
    <w:rsid w:val="009B09EB"/>
    <w:rsid w:val="009B0A82"/>
    <w:rsid w:val="009B0AD3"/>
    <w:rsid w:val="009B0B48"/>
    <w:rsid w:val="009B0B65"/>
    <w:rsid w:val="009B0C2F"/>
    <w:rsid w:val="009B0CED"/>
    <w:rsid w:val="009B0F2B"/>
    <w:rsid w:val="009B0F5C"/>
    <w:rsid w:val="009B10A5"/>
    <w:rsid w:val="009B125D"/>
    <w:rsid w:val="009B128E"/>
    <w:rsid w:val="009B1315"/>
    <w:rsid w:val="009B1334"/>
    <w:rsid w:val="009B1372"/>
    <w:rsid w:val="009B140F"/>
    <w:rsid w:val="009B1536"/>
    <w:rsid w:val="009B159F"/>
    <w:rsid w:val="009B18B4"/>
    <w:rsid w:val="009B1902"/>
    <w:rsid w:val="009B1945"/>
    <w:rsid w:val="009B1946"/>
    <w:rsid w:val="009B1A6C"/>
    <w:rsid w:val="009B1B60"/>
    <w:rsid w:val="009B1BEF"/>
    <w:rsid w:val="009B1C4F"/>
    <w:rsid w:val="009B1D04"/>
    <w:rsid w:val="009B1DCE"/>
    <w:rsid w:val="009B1DF6"/>
    <w:rsid w:val="009B1E96"/>
    <w:rsid w:val="009B1FF8"/>
    <w:rsid w:val="009B2003"/>
    <w:rsid w:val="009B20AE"/>
    <w:rsid w:val="009B2107"/>
    <w:rsid w:val="009B2157"/>
    <w:rsid w:val="009B2428"/>
    <w:rsid w:val="009B24C7"/>
    <w:rsid w:val="009B24F6"/>
    <w:rsid w:val="009B2623"/>
    <w:rsid w:val="009B2821"/>
    <w:rsid w:val="009B28BF"/>
    <w:rsid w:val="009B2A10"/>
    <w:rsid w:val="009B2C15"/>
    <w:rsid w:val="009B2CA5"/>
    <w:rsid w:val="009B2CF7"/>
    <w:rsid w:val="009B2DBA"/>
    <w:rsid w:val="009B2E5A"/>
    <w:rsid w:val="009B3122"/>
    <w:rsid w:val="009B3344"/>
    <w:rsid w:val="009B35D9"/>
    <w:rsid w:val="009B3615"/>
    <w:rsid w:val="009B36F6"/>
    <w:rsid w:val="009B37EA"/>
    <w:rsid w:val="009B37FC"/>
    <w:rsid w:val="009B37FD"/>
    <w:rsid w:val="009B38BD"/>
    <w:rsid w:val="009B38F5"/>
    <w:rsid w:val="009B3A30"/>
    <w:rsid w:val="009B3AB0"/>
    <w:rsid w:val="009B3BF9"/>
    <w:rsid w:val="009B3C46"/>
    <w:rsid w:val="009B3ED1"/>
    <w:rsid w:val="009B3FA7"/>
    <w:rsid w:val="009B4326"/>
    <w:rsid w:val="009B433E"/>
    <w:rsid w:val="009B4581"/>
    <w:rsid w:val="009B4745"/>
    <w:rsid w:val="009B47C4"/>
    <w:rsid w:val="009B485B"/>
    <w:rsid w:val="009B4885"/>
    <w:rsid w:val="009B48E3"/>
    <w:rsid w:val="009B4930"/>
    <w:rsid w:val="009B4AFE"/>
    <w:rsid w:val="009B4B1D"/>
    <w:rsid w:val="009B4C36"/>
    <w:rsid w:val="009B4E4E"/>
    <w:rsid w:val="009B4F0F"/>
    <w:rsid w:val="009B5027"/>
    <w:rsid w:val="009B503E"/>
    <w:rsid w:val="009B507F"/>
    <w:rsid w:val="009B5200"/>
    <w:rsid w:val="009B5346"/>
    <w:rsid w:val="009B53A6"/>
    <w:rsid w:val="009B54DD"/>
    <w:rsid w:val="009B5501"/>
    <w:rsid w:val="009B55E0"/>
    <w:rsid w:val="009B55F6"/>
    <w:rsid w:val="009B5609"/>
    <w:rsid w:val="009B57DC"/>
    <w:rsid w:val="009B5808"/>
    <w:rsid w:val="009B5A03"/>
    <w:rsid w:val="009B5AC8"/>
    <w:rsid w:val="009B5C29"/>
    <w:rsid w:val="009B5C59"/>
    <w:rsid w:val="009B5EBD"/>
    <w:rsid w:val="009B5F5B"/>
    <w:rsid w:val="009B5F7D"/>
    <w:rsid w:val="009B603E"/>
    <w:rsid w:val="009B61E3"/>
    <w:rsid w:val="009B63FE"/>
    <w:rsid w:val="009B6622"/>
    <w:rsid w:val="009B66A5"/>
    <w:rsid w:val="009B67CF"/>
    <w:rsid w:val="009B6849"/>
    <w:rsid w:val="009B6881"/>
    <w:rsid w:val="009B6923"/>
    <w:rsid w:val="009B6C39"/>
    <w:rsid w:val="009B6C68"/>
    <w:rsid w:val="009B6C9C"/>
    <w:rsid w:val="009B6C9E"/>
    <w:rsid w:val="009B6D60"/>
    <w:rsid w:val="009B6E80"/>
    <w:rsid w:val="009B6E8D"/>
    <w:rsid w:val="009B6F1D"/>
    <w:rsid w:val="009B6F3B"/>
    <w:rsid w:val="009B70CF"/>
    <w:rsid w:val="009B70F2"/>
    <w:rsid w:val="009B7396"/>
    <w:rsid w:val="009B7455"/>
    <w:rsid w:val="009B74AA"/>
    <w:rsid w:val="009B756C"/>
    <w:rsid w:val="009B7582"/>
    <w:rsid w:val="009B75E8"/>
    <w:rsid w:val="009B762E"/>
    <w:rsid w:val="009B7745"/>
    <w:rsid w:val="009B7888"/>
    <w:rsid w:val="009B78FE"/>
    <w:rsid w:val="009B790F"/>
    <w:rsid w:val="009B7AEB"/>
    <w:rsid w:val="009B7BF4"/>
    <w:rsid w:val="009B7CAB"/>
    <w:rsid w:val="009B7CDC"/>
    <w:rsid w:val="009B7D60"/>
    <w:rsid w:val="009B7FB2"/>
    <w:rsid w:val="009C011A"/>
    <w:rsid w:val="009C01AA"/>
    <w:rsid w:val="009C01FE"/>
    <w:rsid w:val="009C02E7"/>
    <w:rsid w:val="009C03EA"/>
    <w:rsid w:val="009C0542"/>
    <w:rsid w:val="009C06F7"/>
    <w:rsid w:val="009C07FF"/>
    <w:rsid w:val="009C0893"/>
    <w:rsid w:val="009C08EF"/>
    <w:rsid w:val="009C0A0F"/>
    <w:rsid w:val="009C0A47"/>
    <w:rsid w:val="009C0A7A"/>
    <w:rsid w:val="009C0B1F"/>
    <w:rsid w:val="009C0C1B"/>
    <w:rsid w:val="009C0C28"/>
    <w:rsid w:val="009C0DAD"/>
    <w:rsid w:val="009C0E01"/>
    <w:rsid w:val="009C0F39"/>
    <w:rsid w:val="009C1055"/>
    <w:rsid w:val="009C118D"/>
    <w:rsid w:val="009C11D5"/>
    <w:rsid w:val="009C1276"/>
    <w:rsid w:val="009C12C1"/>
    <w:rsid w:val="009C12CA"/>
    <w:rsid w:val="009C14DD"/>
    <w:rsid w:val="009C1592"/>
    <w:rsid w:val="009C16B4"/>
    <w:rsid w:val="009C1808"/>
    <w:rsid w:val="009C18F7"/>
    <w:rsid w:val="009C18FE"/>
    <w:rsid w:val="009C199E"/>
    <w:rsid w:val="009C19F6"/>
    <w:rsid w:val="009C1CC5"/>
    <w:rsid w:val="009C20DB"/>
    <w:rsid w:val="009C215E"/>
    <w:rsid w:val="009C21C4"/>
    <w:rsid w:val="009C24E1"/>
    <w:rsid w:val="009C26D4"/>
    <w:rsid w:val="009C26DB"/>
    <w:rsid w:val="009C2701"/>
    <w:rsid w:val="009C2875"/>
    <w:rsid w:val="009C2AF8"/>
    <w:rsid w:val="009C2B36"/>
    <w:rsid w:val="009C2BEE"/>
    <w:rsid w:val="009C2C27"/>
    <w:rsid w:val="009C2CDB"/>
    <w:rsid w:val="009C2D01"/>
    <w:rsid w:val="009C2D37"/>
    <w:rsid w:val="009C2EE0"/>
    <w:rsid w:val="009C2FDC"/>
    <w:rsid w:val="009C3203"/>
    <w:rsid w:val="009C32D7"/>
    <w:rsid w:val="009C330D"/>
    <w:rsid w:val="009C33CA"/>
    <w:rsid w:val="009C3436"/>
    <w:rsid w:val="009C35E7"/>
    <w:rsid w:val="009C36AF"/>
    <w:rsid w:val="009C3754"/>
    <w:rsid w:val="009C37A4"/>
    <w:rsid w:val="009C37D2"/>
    <w:rsid w:val="009C3919"/>
    <w:rsid w:val="009C39DB"/>
    <w:rsid w:val="009C3BC6"/>
    <w:rsid w:val="009C3CF6"/>
    <w:rsid w:val="009C3DFC"/>
    <w:rsid w:val="009C3E6A"/>
    <w:rsid w:val="009C3F32"/>
    <w:rsid w:val="009C3F56"/>
    <w:rsid w:val="009C3F97"/>
    <w:rsid w:val="009C3FE1"/>
    <w:rsid w:val="009C402F"/>
    <w:rsid w:val="009C404B"/>
    <w:rsid w:val="009C4179"/>
    <w:rsid w:val="009C429D"/>
    <w:rsid w:val="009C42A8"/>
    <w:rsid w:val="009C42FC"/>
    <w:rsid w:val="009C464B"/>
    <w:rsid w:val="009C46A2"/>
    <w:rsid w:val="009C4750"/>
    <w:rsid w:val="009C4759"/>
    <w:rsid w:val="009C479D"/>
    <w:rsid w:val="009C48A8"/>
    <w:rsid w:val="009C4936"/>
    <w:rsid w:val="009C499F"/>
    <w:rsid w:val="009C4AF7"/>
    <w:rsid w:val="009C4C19"/>
    <w:rsid w:val="009C4C45"/>
    <w:rsid w:val="009C4D0D"/>
    <w:rsid w:val="009C4D40"/>
    <w:rsid w:val="009C4DDB"/>
    <w:rsid w:val="009C4E21"/>
    <w:rsid w:val="009C4F8A"/>
    <w:rsid w:val="009C5003"/>
    <w:rsid w:val="009C5049"/>
    <w:rsid w:val="009C516D"/>
    <w:rsid w:val="009C525E"/>
    <w:rsid w:val="009C529A"/>
    <w:rsid w:val="009C52DC"/>
    <w:rsid w:val="009C538C"/>
    <w:rsid w:val="009C54C3"/>
    <w:rsid w:val="009C56D9"/>
    <w:rsid w:val="009C57D6"/>
    <w:rsid w:val="009C5816"/>
    <w:rsid w:val="009C583D"/>
    <w:rsid w:val="009C5904"/>
    <w:rsid w:val="009C5993"/>
    <w:rsid w:val="009C5A73"/>
    <w:rsid w:val="009C5AB6"/>
    <w:rsid w:val="009C5B68"/>
    <w:rsid w:val="009C5CA3"/>
    <w:rsid w:val="009C5D21"/>
    <w:rsid w:val="009C5E0C"/>
    <w:rsid w:val="009C5EBE"/>
    <w:rsid w:val="009C5F4F"/>
    <w:rsid w:val="009C5FC5"/>
    <w:rsid w:val="009C600F"/>
    <w:rsid w:val="009C601C"/>
    <w:rsid w:val="009C603D"/>
    <w:rsid w:val="009C6095"/>
    <w:rsid w:val="009C621B"/>
    <w:rsid w:val="009C6281"/>
    <w:rsid w:val="009C6288"/>
    <w:rsid w:val="009C6330"/>
    <w:rsid w:val="009C6392"/>
    <w:rsid w:val="009C63F5"/>
    <w:rsid w:val="009C6412"/>
    <w:rsid w:val="009C6530"/>
    <w:rsid w:val="009C673B"/>
    <w:rsid w:val="009C68DB"/>
    <w:rsid w:val="009C69AA"/>
    <w:rsid w:val="009C6B3E"/>
    <w:rsid w:val="009C6C24"/>
    <w:rsid w:val="009C6C41"/>
    <w:rsid w:val="009C6C8B"/>
    <w:rsid w:val="009C6D19"/>
    <w:rsid w:val="009C6D8C"/>
    <w:rsid w:val="009C6F74"/>
    <w:rsid w:val="009C6F7C"/>
    <w:rsid w:val="009C6FB1"/>
    <w:rsid w:val="009C6FD1"/>
    <w:rsid w:val="009C71B2"/>
    <w:rsid w:val="009C7267"/>
    <w:rsid w:val="009C72C2"/>
    <w:rsid w:val="009C7456"/>
    <w:rsid w:val="009C74CE"/>
    <w:rsid w:val="009C76AC"/>
    <w:rsid w:val="009C791F"/>
    <w:rsid w:val="009C7B54"/>
    <w:rsid w:val="009C7CF5"/>
    <w:rsid w:val="009C7DE8"/>
    <w:rsid w:val="009C7E1E"/>
    <w:rsid w:val="009C7F4B"/>
    <w:rsid w:val="009C7F7A"/>
    <w:rsid w:val="009D00A4"/>
    <w:rsid w:val="009D015C"/>
    <w:rsid w:val="009D021B"/>
    <w:rsid w:val="009D043F"/>
    <w:rsid w:val="009D0531"/>
    <w:rsid w:val="009D0689"/>
    <w:rsid w:val="009D075B"/>
    <w:rsid w:val="009D077B"/>
    <w:rsid w:val="009D0841"/>
    <w:rsid w:val="009D0A27"/>
    <w:rsid w:val="009D0B90"/>
    <w:rsid w:val="009D0D5A"/>
    <w:rsid w:val="009D0DA6"/>
    <w:rsid w:val="009D0DB0"/>
    <w:rsid w:val="009D0DEB"/>
    <w:rsid w:val="009D0F1C"/>
    <w:rsid w:val="009D0F31"/>
    <w:rsid w:val="009D0F56"/>
    <w:rsid w:val="009D0F81"/>
    <w:rsid w:val="009D1062"/>
    <w:rsid w:val="009D11D4"/>
    <w:rsid w:val="009D121A"/>
    <w:rsid w:val="009D12AB"/>
    <w:rsid w:val="009D12D0"/>
    <w:rsid w:val="009D12E3"/>
    <w:rsid w:val="009D1314"/>
    <w:rsid w:val="009D1324"/>
    <w:rsid w:val="009D146E"/>
    <w:rsid w:val="009D14FC"/>
    <w:rsid w:val="009D15BC"/>
    <w:rsid w:val="009D16BE"/>
    <w:rsid w:val="009D17A3"/>
    <w:rsid w:val="009D1875"/>
    <w:rsid w:val="009D18A4"/>
    <w:rsid w:val="009D18D7"/>
    <w:rsid w:val="009D197D"/>
    <w:rsid w:val="009D1992"/>
    <w:rsid w:val="009D1B6A"/>
    <w:rsid w:val="009D1C70"/>
    <w:rsid w:val="009D1C7D"/>
    <w:rsid w:val="009D1CB6"/>
    <w:rsid w:val="009D1D7B"/>
    <w:rsid w:val="009D1D7D"/>
    <w:rsid w:val="009D1DA9"/>
    <w:rsid w:val="009D1E31"/>
    <w:rsid w:val="009D1E6E"/>
    <w:rsid w:val="009D1F36"/>
    <w:rsid w:val="009D1F3F"/>
    <w:rsid w:val="009D1FA9"/>
    <w:rsid w:val="009D1FFA"/>
    <w:rsid w:val="009D2046"/>
    <w:rsid w:val="009D21B2"/>
    <w:rsid w:val="009D2204"/>
    <w:rsid w:val="009D222F"/>
    <w:rsid w:val="009D22E7"/>
    <w:rsid w:val="009D23E7"/>
    <w:rsid w:val="009D23EC"/>
    <w:rsid w:val="009D2539"/>
    <w:rsid w:val="009D253E"/>
    <w:rsid w:val="009D291B"/>
    <w:rsid w:val="009D29E8"/>
    <w:rsid w:val="009D2B93"/>
    <w:rsid w:val="009D2C64"/>
    <w:rsid w:val="009D2D38"/>
    <w:rsid w:val="009D2F26"/>
    <w:rsid w:val="009D2F94"/>
    <w:rsid w:val="009D30A3"/>
    <w:rsid w:val="009D3307"/>
    <w:rsid w:val="009D336B"/>
    <w:rsid w:val="009D336D"/>
    <w:rsid w:val="009D3421"/>
    <w:rsid w:val="009D3469"/>
    <w:rsid w:val="009D350E"/>
    <w:rsid w:val="009D35BD"/>
    <w:rsid w:val="009D36EE"/>
    <w:rsid w:val="009D37C2"/>
    <w:rsid w:val="009D39BF"/>
    <w:rsid w:val="009D39E1"/>
    <w:rsid w:val="009D39FB"/>
    <w:rsid w:val="009D3C8D"/>
    <w:rsid w:val="009D3FCC"/>
    <w:rsid w:val="009D405B"/>
    <w:rsid w:val="009D41E9"/>
    <w:rsid w:val="009D4247"/>
    <w:rsid w:val="009D42D5"/>
    <w:rsid w:val="009D4380"/>
    <w:rsid w:val="009D43B1"/>
    <w:rsid w:val="009D46F9"/>
    <w:rsid w:val="009D4718"/>
    <w:rsid w:val="009D473B"/>
    <w:rsid w:val="009D48AE"/>
    <w:rsid w:val="009D4963"/>
    <w:rsid w:val="009D4D7F"/>
    <w:rsid w:val="009D4F08"/>
    <w:rsid w:val="009D5055"/>
    <w:rsid w:val="009D51CB"/>
    <w:rsid w:val="009D522D"/>
    <w:rsid w:val="009D527A"/>
    <w:rsid w:val="009D52CE"/>
    <w:rsid w:val="009D536E"/>
    <w:rsid w:val="009D545F"/>
    <w:rsid w:val="009D5531"/>
    <w:rsid w:val="009D55F1"/>
    <w:rsid w:val="009D579D"/>
    <w:rsid w:val="009D57BD"/>
    <w:rsid w:val="009D57F7"/>
    <w:rsid w:val="009D5864"/>
    <w:rsid w:val="009D5935"/>
    <w:rsid w:val="009D59B0"/>
    <w:rsid w:val="009D5A91"/>
    <w:rsid w:val="009D5ADC"/>
    <w:rsid w:val="009D5B65"/>
    <w:rsid w:val="009D5C9D"/>
    <w:rsid w:val="009D5CF4"/>
    <w:rsid w:val="009D5CF7"/>
    <w:rsid w:val="009D5D82"/>
    <w:rsid w:val="009D5DC9"/>
    <w:rsid w:val="009D5E52"/>
    <w:rsid w:val="009D5EC7"/>
    <w:rsid w:val="009D5EFC"/>
    <w:rsid w:val="009D6009"/>
    <w:rsid w:val="009D6018"/>
    <w:rsid w:val="009D6093"/>
    <w:rsid w:val="009D60BF"/>
    <w:rsid w:val="009D6130"/>
    <w:rsid w:val="009D6501"/>
    <w:rsid w:val="009D6568"/>
    <w:rsid w:val="009D669F"/>
    <w:rsid w:val="009D66A3"/>
    <w:rsid w:val="009D66C3"/>
    <w:rsid w:val="009D66CC"/>
    <w:rsid w:val="009D66D9"/>
    <w:rsid w:val="009D683A"/>
    <w:rsid w:val="009D69C1"/>
    <w:rsid w:val="009D69E8"/>
    <w:rsid w:val="009D6A43"/>
    <w:rsid w:val="009D6B6E"/>
    <w:rsid w:val="009D6E33"/>
    <w:rsid w:val="009D6F49"/>
    <w:rsid w:val="009D6F58"/>
    <w:rsid w:val="009D6F84"/>
    <w:rsid w:val="009D705E"/>
    <w:rsid w:val="009D7062"/>
    <w:rsid w:val="009D709E"/>
    <w:rsid w:val="009D71A0"/>
    <w:rsid w:val="009D7421"/>
    <w:rsid w:val="009D7477"/>
    <w:rsid w:val="009D74B1"/>
    <w:rsid w:val="009D74FE"/>
    <w:rsid w:val="009D7580"/>
    <w:rsid w:val="009D7800"/>
    <w:rsid w:val="009D780A"/>
    <w:rsid w:val="009D78A4"/>
    <w:rsid w:val="009D7938"/>
    <w:rsid w:val="009D7972"/>
    <w:rsid w:val="009D7A35"/>
    <w:rsid w:val="009D7A70"/>
    <w:rsid w:val="009D7CF9"/>
    <w:rsid w:val="009D7D00"/>
    <w:rsid w:val="009D95BF"/>
    <w:rsid w:val="009E004F"/>
    <w:rsid w:val="009E0065"/>
    <w:rsid w:val="009E015F"/>
    <w:rsid w:val="009E032F"/>
    <w:rsid w:val="009E03BD"/>
    <w:rsid w:val="009E03E9"/>
    <w:rsid w:val="009E043B"/>
    <w:rsid w:val="009E0780"/>
    <w:rsid w:val="009E0811"/>
    <w:rsid w:val="009E096A"/>
    <w:rsid w:val="009E0A22"/>
    <w:rsid w:val="009E0AC3"/>
    <w:rsid w:val="009E0B05"/>
    <w:rsid w:val="009E0C19"/>
    <w:rsid w:val="009E0CB4"/>
    <w:rsid w:val="009E0F01"/>
    <w:rsid w:val="009E0F9E"/>
    <w:rsid w:val="009E10B9"/>
    <w:rsid w:val="009E1185"/>
    <w:rsid w:val="009E119A"/>
    <w:rsid w:val="009E11B5"/>
    <w:rsid w:val="009E13E7"/>
    <w:rsid w:val="009E15D3"/>
    <w:rsid w:val="009E1600"/>
    <w:rsid w:val="009E168D"/>
    <w:rsid w:val="009E17FF"/>
    <w:rsid w:val="009E1916"/>
    <w:rsid w:val="009E198D"/>
    <w:rsid w:val="009E1AA7"/>
    <w:rsid w:val="009E1AEB"/>
    <w:rsid w:val="009E1B96"/>
    <w:rsid w:val="009E1C54"/>
    <w:rsid w:val="009E1CF2"/>
    <w:rsid w:val="009E2152"/>
    <w:rsid w:val="009E21D3"/>
    <w:rsid w:val="009E220A"/>
    <w:rsid w:val="009E227F"/>
    <w:rsid w:val="009E2321"/>
    <w:rsid w:val="009E234E"/>
    <w:rsid w:val="009E23B7"/>
    <w:rsid w:val="009E23BB"/>
    <w:rsid w:val="009E240B"/>
    <w:rsid w:val="009E264A"/>
    <w:rsid w:val="009E2725"/>
    <w:rsid w:val="009E277F"/>
    <w:rsid w:val="009E2876"/>
    <w:rsid w:val="009E28C7"/>
    <w:rsid w:val="009E290A"/>
    <w:rsid w:val="009E2938"/>
    <w:rsid w:val="009E2962"/>
    <w:rsid w:val="009E2963"/>
    <w:rsid w:val="009E2978"/>
    <w:rsid w:val="009E2A87"/>
    <w:rsid w:val="009E2AA1"/>
    <w:rsid w:val="009E2AD4"/>
    <w:rsid w:val="009E2CDB"/>
    <w:rsid w:val="009E2EB3"/>
    <w:rsid w:val="009E2F81"/>
    <w:rsid w:val="009E303E"/>
    <w:rsid w:val="009E30C8"/>
    <w:rsid w:val="009E3148"/>
    <w:rsid w:val="009E31F1"/>
    <w:rsid w:val="009E34C4"/>
    <w:rsid w:val="009E358D"/>
    <w:rsid w:val="009E3659"/>
    <w:rsid w:val="009E374E"/>
    <w:rsid w:val="009E3A86"/>
    <w:rsid w:val="009E3AAD"/>
    <w:rsid w:val="009E3BEE"/>
    <w:rsid w:val="009E3C2E"/>
    <w:rsid w:val="009E3CEA"/>
    <w:rsid w:val="009E3D1F"/>
    <w:rsid w:val="009E3EFF"/>
    <w:rsid w:val="009E3F0C"/>
    <w:rsid w:val="009E3F79"/>
    <w:rsid w:val="009E3F97"/>
    <w:rsid w:val="009E3FA5"/>
    <w:rsid w:val="009E3FFB"/>
    <w:rsid w:val="009E417F"/>
    <w:rsid w:val="009E4191"/>
    <w:rsid w:val="009E41C7"/>
    <w:rsid w:val="009E42FE"/>
    <w:rsid w:val="009E4432"/>
    <w:rsid w:val="009E4490"/>
    <w:rsid w:val="009E46D2"/>
    <w:rsid w:val="009E46DC"/>
    <w:rsid w:val="009E4709"/>
    <w:rsid w:val="009E4B02"/>
    <w:rsid w:val="009E4B03"/>
    <w:rsid w:val="009E4B96"/>
    <w:rsid w:val="009E4C58"/>
    <w:rsid w:val="009E4D83"/>
    <w:rsid w:val="009E4DB9"/>
    <w:rsid w:val="009E4F6C"/>
    <w:rsid w:val="009E51F2"/>
    <w:rsid w:val="009E528C"/>
    <w:rsid w:val="009E5296"/>
    <w:rsid w:val="009E53FD"/>
    <w:rsid w:val="009E5438"/>
    <w:rsid w:val="009E5748"/>
    <w:rsid w:val="009E5998"/>
    <w:rsid w:val="009E59F4"/>
    <w:rsid w:val="009E5A6E"/>
    <w:rsid w:val="009E5AF4"/>
    <w:rsid w:val="009E5B4E"/>
    <w:rsid w:val="009E5BB3"/>
    <w:rsid w:val="009E5BE6"/>
    <w:rsid w:val="009E5EAC"/>
    <w:rsid w:val="009E5F37"/>
    <w:rsid w:val="009E602C"/>
    <w:rsid w:val="009E604F"/>
    <w:rsid w:val="009E6132"/>
    <w:rsid w:val="009E6371"/>
    <w:rsid w:val="009E6372"/>
    <w:rsid w:val="009E6455"/>
    <w:rsid w:val="009E6608"/>
    <w:rsid w:val="009E6741"/>
    <w:rsid w:val="009E67F7"/>
    <w:rsid w:val="009E67FF"/>
    <w:rsid w:val="009E6834"/>
    <w:rsid w:val="009E688E"/>
    <w:rsid w:val="009E68B1"/>
    <w:rsid w:val="009E68D3"/>
    <w:rsid w:val="009E6B3A"/>
    <w:rsid w:val="009E6BAB"/>
    <w:rsid w:val="009E6C66"/>
    <w:rsid w:val="009E6CD9"/>
    <w:rsid w:val="009E6D49"/>
    <w:rsid w:val="009E6EBB"/>
    <w:rsid w:val="009E6FAA"/>
    <w:rsid w:val="009E706A"/>
    <w:rsid w:val="009E71CE"/>
    <w:rsid w:val="009E7255"/>
    <w:rsid w:val="009E7311"/>
    <w:rsid w:val="009E7406"/>
    <w:rsid w:val="009E74DC"/>
    <w:rsid w:val="009E77D8"/>
    <w:rsid w:val="009E788E"/>
    <w:rsid w:val="009E78B1"/>
    <w:rsid w:val="009E79B8"/>
    <w:rsid w:val="009E7AA3"/>
    <w:rsid w:val="009E7AC7"/>
    <w:rsid w:val="009E7B68"/>
    <w:rsid w:val="009E7BB2"/>
    <w:rsid w:val="009E7C2D"/>
    <w:rsid w:val="009E7F29"/>
    <w:rsid w:val="009F01FE"/>
    <w:rsid w:val="009F0221"/>
    <w:rsid w:val="009F0476"/>
    <w:rsid w:val="009F0523"/>
    <w:rsid w:val="009F057A"/>
    <w:rsid w:val="009F06B5"/>
    <w:rsid w:val="009F07F1"/>
    <w:rsid w:val="009F08CD"/>
    <w:rsid w:val="009F0D17"/>
    <w:rsid w:val="009F0D69"/>
    <w:rsid w:val="009F0DF8"/>
    <w:rsid w:val="009F0F20"/>
    <w:rsid w:val="009F0F68"/>
    <w:rsid w:val="009F0FD3"/>
    <w:rsid w:val="009F1008"/>
    <w:rsid w:val="009F10A4"/>
    <w:rsid w:val="009F1161"/>
    <w:rsid w:val="009F11F7"/>
    <w:rsid w:val="009F1215"/>
    <w:rsid w:val="009F1249"/>
    <w:rsid w:val="009F13C9"/>
    <w:rsid w:val="009F14D1"/>
    <w:rsid w:val="009F1600"/>
    <w:rsid w:val="009F17A3"/>
    <w:rsid w:val="009F1AD8"/>
    <w:rsid w:val="009F1BDA"/>
    <w:rsid w:val="009F1CAE"/>
    <w:rsid w:val="009F1DB5"/>
    <w:rsid w:val="009F1F62"/>
    <w:rsid w:val="009F1F75"/>
    <w:rsid w:val="009F2004"/>
    <w:rsid w:val="009F2119"/>
    <w:rsid w:val="009F2193"/>
    <w:rsid w:val="009F21B0"/>
    <w:rsid w:val="009F248B"/>
    <w:rsid w:val="009F2509"/>
    <w:rsid w:val="009F27B1"/>
    <w:rsid w:val="009F2858"/>
    <w:rsid w:val="009F28C5"/>
    <w:rsid w:val="009F2921"/>
    <w:rsid w:val="009F298E"/>
    <w:rsid w:val="009F29E5"/>
    <w:rsid w:val="009F2B09"/>
    <w:rsid w:val="009F2B61"/>
    <w:rsid w:val="009F2CE4"/>
    <w:rsid w:val="009F2D47"/>
    <w:rsid w:val="009F2E17"/>
    <w:rsid w:val="009F2E19"/>
    <w:rsid w:val="009F2FEE"/>
    <w:rsid w:val="009F3037"/>
    <w:rsid w:val="009F32C0"/>
    <w:rsid w:val="009F32FF"/>
    <w:rsid w:val="009F33ED"/>
    <w:rsid w:val="009F347F"/>
    <w:rsid w:val="009F35B8"/>
    <w:rsid w:val="009F36A6"/>
    <w:rsid w:val="009F36D6"/>
    <w:rsid w:val="009F3708"/>
    <w:rsid w:val="009F37BC"/>
    <w:rsid w:val="009F37BF"/>
    <w:rsid w:val="009F3F3F"/>
    <w:rsid w:val="009F3F92"/>
    <w:rsid w:val="009F3FB3"/>
    <w:rsid w:val="009F402D"/>
    <w:rsid w:val="009F4195"/>
    <w:rsid w:val="009F43E3"/>
    <w:rsid w:val="009F43ED"/>
    <w:rsid w:val="009F4457"/>
    <w:rsid w:val="009F451C"/>
    <w:rsid w:val="009F458A"/>
    <w:rsid w:val="009F45EC"/>
    <w:rsid w:val="009F46B5"/>
    <w:rsid w:val="009F4749"/>
    <w:rsid w:val="009F4889"/>
    <w:rsid w:val="009F49FF"/>
    <w:rsid w:val="009F4A32"/>
    <w:rsid w:val="009F4A55"/>
    <w:rsid w:val="009F4A62"/>
    <w:rsid w:val="009F4ACF"/>
    <w:rsid w:val="009F4D05"/>
    <w:rsid w:val="009F4DE5"/>
    <w:rsid w:val="009F4F90"/>
    <w:rsid w:val="009F501F"/>
    <w:rsid w:val="009F5087"/>
    <w:rsid w:val="009F5176"/>
    <w:rsid w:val="009F5270"/>
    <w:rsid w:val="009F52EB"/>
    <w:rsid w:val="009F543F"/>
    <w:rsid w:val="009F54BE"/>
    <w:rsid w:val="009F54F9"/>
    <w:rsid w:val="009F55B2"/>
    <w:rsid w:val="009F56E2"/>
    <w:rsid w:val="009F57FF"/>
    <w:rsid w:val="009F5807"/>
    <w:rsid w:val="009F581E"/>
    <w:rsid w:val="009F5828"/>
    <w:rsid w:val="009F5ABA"/>
    <w:rsid w:val="009F5AEF"/>
    <w:rsid w:val="009F5B82"/>
    <w:rsid w:val="009F5C64"/>
    <w:rsid w:val="009F5CA8"/>
    <w:rsid w:val="009F6056"/>
    <w:rsid w:val="009F60C9"/>
    <w:rsid w:val="009F613B"/>
    <w:rsid w:val="009F62E5"/>
    <w:rsid w:val="009F6343"/>
    <w:rsid w:val="009F66C8"/>
    <w:rsid w:val="009F67CF"/>
    <w:rsid w:val="009F683A"/>
    <w:rsid w:val="009F68E4"/>
    <w:rsid w:val="009F68E8"/>
    <w:rsid w:val="009F6A06"/>
    <w:rsid w:val="009F6B72"/>
    <w:rsid w:val="009F6C13"/>
    <w:rsid w:val="009F6C17"/>
    <w:rsid w:val="009F6DF2"/>
    <w:rsid w:val="009F6E47"/>
    <w:rsid w:val="009F6E67"/>
    <w:rsid w:val="009F6EDF"/>
    <w:rsid w:val="009F6FA6"/>
    <w:rsid w:val="009F702F"/>
    <w:rsid w:val="009F704F"/>
    <w:rsid w:val="009F7072"/>
    <w:rsid w:val="009F70E1"/>
    <w:rsid w:val="009F72DD"/>
    <w:rsid w:val="009F7471"/>
    <w:rsid w:val="009F75C4"/>
    <w:rsid w:val="009F7706"/>
    <w:rsid w:val="009F7721"/>
    <w:rsid w:val="009F780A"/>
    <w:rsid w:val="009F7822"/>
    <w:rsid w:val="009F7862"/>
    <w:rsid w:val="009F787A"/>
    <w:rsid w:val="009F78C2"/>
    <w:rsid w:val="009F78C8"/>
    <w:rsid w:val="009F79BC"/>
    <w:rsid w:val="009F79CB"/>
    <w:rsid w:val="009F7AF1"/>
    <w:rsid w:val="009F7B26"/>
    <w:rsid w:val="009F7E68"/>
    <w:rsid w:val="009F7E69"/>
    <w:rsid w:val="009FF3BD"/>
    <w:rsid w:val="00A001D7"/>
    <w:rsid w:val="00A0020B"/>
    <w:rsid w:val="00A0022B"/>
    <w:rsid w:val="00A00235"/>
    <w:rsid w:val="00A002A1"/>
    <w:rsid w:val="00A0036B"/>
    <w:rsid w:val="00A00504"/>
    <w:rsid w:val="00A00713"/>
    <w:rsid w:val="00A00760"/>
    <w:rsid w:val="00A00761"/>
    <w:rsid w:val="00A00776"/>
    <w:rsid w:val="00A007AC"/>
    <w:rsid w:val="00A00807"/>
    <w:rsid w:val="00A00934"/>
    <w:rsid w:val="00A00A23"/>
    <w:rsid w:val="00A00B37"/>
    <w:rsid w:val="00A00CF8"/>
    <w:rsid w:val="00A00CFC"/>
    <w:rsid w:val="00A00D8D"/>
    <w:rsid w:val="00A00ED3"/>
    <w:rsid w:val="00A00FB6"/>
    <w:rsid w:val="00A00FCA"/>
    <w:rsid w:val="00A01096"/>
    <w:rsid w:val="00A010EC"/>
    <w:rsid w:val="00A01150"/>
    <w:rsid w:val="00A011B3"/>
    <w:rsid w:val="00A011DD"/>
    <w:rsid w:val="00A013CF"/>
    <w:rsid w:val="00A013D1"/>
    <w:rsid w:val="00A01446"/>
    <w:rsid w:val="00A01455"/>
    <w:rsid w:val="00A014A0"/>
    <w:rsid w:val="00A01531"/>
    <w:rsid w:val="00A01555"/>
    <w:rsid w:val="00A0163F"/>
    <w:rsid w:val="00A01661"/>
    <w:rsid w:val="00A0186A"/>
    <w:rsid w:val="00A01976"/>
    <w:rsid w:val="00A01B41"/>
    <w:rsid w:val="00A01DAE"/>
    <w:rsid w:val="00A01DF8"/>
    <w:rsid w:val="00A01E1B"/>
    <w:rsid w:val="00A01F28"/>
    <w:rsid w:val="00A02055"/>
    <w:rsid w:val="00A02213"/>
    <w:rsid w:val="00A02244"/>
    <w:rsid w:val="00A02341"/>
    <w:rsid w:val="00A023BC"/>
    <w:rsid w:val="00A02471"/>
    <w:rsid w:val="00A02734"/>
    <w:rsid w:val="00A028D9"/>
    <w:rsid w:val="00A0293B"/>
    <w:rsid w:val="00A0293F"/>
    <w:rsid w:val="00A02973"/>
    <w:rsid w:val="00A02A6A"/>
    <w:rsid w:val="00A02ADC"/>
    <w:rsid w:val="00A02B09"/>
    <w:rsid w:val="00A02BC3"/>
    <w:rsid w:val="00A02DAD"/>
    <w:rsid w:val="00A02DDC"/>
    <w:rsid w:val="00A02E79"/>
    <w:rsid w:val="00A0302E"/>
    <w:rsid w:val="00A03195"/>
    <w:rsid w:val="00A032E4"/>
    <w:rsid w:val="00A032FE"/>
    <w:rsid w:val="00A0332C"/>
    <w:rsid w:val="00A03608"/>
    <w:rsid w:val="00A038B2"/>
    <w:rsid w:val="00A038B4"/>
    <w:rsid w:val="00A03911"/>
    <w:rsid w:val="00A0398B"/>
    <w:rsid w:val="00A03AB1"/>
    <w:rsid w:val="00A03B85"/>
    <w:rsid w:val="00A03C2F"/>
    <w:rsid w:val="00A03F2A"/>
    <w:rsid w:val="00A03F8E"/>
    <w:rsid w:val="00A0409D"/>
    <w:rsid w:val="00A043B8"/>
    <w:rsid w:val="00A0455C"/>
    <w:rsid w:val="00A045D6"/>
    <w:rsid w:val="00A045F2"/>
    <w:rsid w:val="00A046A2"/>
    <w:rsid w:val="00A0478D"/>
    <w:rsid w:val="00A0478F"/>
    <w:rsid w:val="00A047D3"/>
    <w:rsid w:val="00A047DE"/>
    <w:rsid w:val="00A04839"/>
    <w:rsid w:val="00A04886"/>
    <w:rsid w:val="00A048B5"/>
    <w:rsid w:val="00A0490B"/>
    <w:rsid w:val="00A04920"/>
    <w:rsid w:val="00A0497F"/>
    <w:rsid w:val="00A04A21"/>
    <w:rsid w:val="00A04AB3"/>
    <w:rsid w:val="00A04AEB"/>
    <w:rsid w:val="00A04AF2"/>
    <w:rsid w:val="00A04BA6"/>
    <w:rsid w:val="00A04C43"/>
    <w:rsid w:val="00A04C5E"/>
    <w:rsid w:val="00A04CEA"/>
    <w:rsid w:val="00A04D2E"/>
    <w:rsid w:val="00A04D32"/>
    <w:rsid w:val="00A04E3A"/>
    <w:rsid w:val="00A04FE9"/>
    <w:rsid w:val="00A05075"/>
    <w:rsid w:val="00A050C9"/>
    <w:rsid w:val="00A0518E"/>
    <w:rsid w:val="00A051ED"/>
    <w:rsid w:val="00A05354"/>
    <w:rsid w:val="00A053A2"/>
    <w:rsid w:val="00A05489"/>
    <w:rsid w:val="00A0549A"/>
    <w:rsid w:val="00A0552C"/>
    <w:rsid w:val="00A05531"/>
    <w:rsid w:val="00A05588"/>
    <w:rsid w:val="00A055B5"/>
    <w:rsid w:val="00A055F0"/>
    <w:rsid w:val="00A055F6"/>
    <w:rsid w:val="00A05601"/>
    <w:rsid w:val="00A056D1"/>
    <w:rsid w:val="00A05903"/>
    <w:rsid w:val="00A05A34"/>
    <w:rsid w:val="00A05A8A"/>
    <w:rsid w:val="00A05CED"/>
    <w:rsid w:val="00A05D77"/>
    <w:rsid w:val="00A05D99"/>
    <w:rsid w:val="00A05DC5"/>
    <w:rsid w:val="00A05ECF"/>
    <w:rsid w:val="00A05F8E"/>
    <w:rsid w:val="00A06182"/>
    <w:rsid w:val="00A06183"/>
    <w:rsid w:val="00A061A8"/>
    <w:rsid w:val="00A06221"/>
    <w:rsid w:val="00A06364"/>
    <w:rsid w:val="00A0636F"/>
    <w:rsid w:val="00A064F8"/>
    <w:rsid w:val="00A064FE"/>
    <w:rsid w:val="00A06864"/>
    <w:rsid w:val="00A068B8"/>
    <w:rsid w:val="00A06939"/>
    <w:rsid w:val="00A06A4B"/>
    <w:rsid w:val="00A06B78"/>
    <w:rsid w:val="00A06BE1"/>
    <w:rsid w:val="00A06C3D"/>
    <w:rsid w:val="00A06C55"/>
    <w:rsid w:val="00A06CDF"/>
    <w:rsid w:val="00A06D2E"/>
    <w:rsid w:val="00A06DC1"/>
    <w:rsid w:val="00A06E9C"/>
    <w:rsid w:val="00A06F40"/>
    <w:rsid w:val="00A06F6F"/>
    <w:rsid w:val="00A07007"/>
    <w:rsid w:val="00A07011"/>
    <w:rsid w:val="00A0707A"/>
    <w:rsid w:val="00A07090"/>
    <w:rsid w:val="00A07116"/>
    <w:rsid w:val="00A07385"/>
    <w:rsid w:val="00A074E6"/>
    <w:rsid w:val="00A077BF"/>
    <w:rsid w:val="00A07A0B"/>
    <w:rsid w:val="00A07CA0"/>
    <w:rsid w:val="00A07D8F"/>
    <w:rsid w:val="00A07E96"/>
    <w:rsid w:val="00A07EA6"/>
    <w:rsid w:val="00A07F67"/>
    <w:rsid w:val="00A07FDA"/>
    <w:rsid w:val="00A07FF3"/>
    <w:rsid w:val="00A100E4"/>
    <w:rsid w:val="00A101F8"/>
    <w:rsid w:val="00A1020A"/>
    <w:rsid w:val="00A10228"/>
    <w:rsid w:val="00A10274"/>
    <w:rsid w:val="00A104A3"/>
    <w:rsid w:val="00A104D1"/>
    <w:rsid w:val="00A10607"/>
    <w:rsid w:val="00A10703"/>
    <w:rsid w:val="00A107B4"/>
    <w:rsid w:val="00A10827"/>
    <w:rsid w:val="00A10859"/>
    <w:rsid w:val="00A108AF"/>
    <w:rsid w:val="00A109A0"/>
    <w:rsid w:val="00A10B02"/>
    <w:rsid w:val="00A10BC9"/>
    <w:rsid w:val="00A10CC0"/>
    <w:rsid w:val="00A10FFD"/>
    <w:rsid w:val="00A11093"/>
    <w:rsid w:val="00A11098"/>
    <w:rsid w:val="00A1109A"/>
    <w:rsid w:val="00A1115A"/>
    <w:rsid w:val="00A11165"/>
    <w:rsid w:val="00A11186"/>
    <w:rsid w:val="00A111E6"/>
    <w:rsid w:val="00A11241"/>
    <w:rsid w:val="00A112FB"/>
    <w:rsid w:val="00A112FE"/>
    <w:rsid w:val="00A11305"/>
    <w:rsid w:val="00A114E6"/>
    <w:rsid w:val="00A11597"/>
    <w:rsid w:val="00A11717"/>
    <w:rsid w:val="00A1175C"/>
    <w:rsid w:val="00A1183F"/>
    <w:rsid w:val="00A1188D"/>
    <w:rsid w:val="00A1195E"/>
    <w:rsid w:val="00A11AD7"/>
    <w:rsid w:val="00A11B03"/>
    <w:rsid w:val="00A11BE1"/>
    <w:rsid w:val="00A11C60"/>
    <w:rsid w:val="00A11D17"/>
    <w:rsid w:val="00A11DCB"/>
    <w:rsid w:val="00A11F5A"/>
    <w:rsid w:val="00A11FFE"/>
    <w:rsid w:val="00A12008"/>
    <w:rsid w:val="00A12214"/>
    <w:rsid w:val="00A1222A"/>
    <w:rsid w:val="00A1223C"/>
    <w:rsid w:val="00A123A1"/>
    <w:rsid w:val="00A1251C"/>
    <w:rsid w:val="00A1257E"/>
    <w:rsid w:val="00A125C8"/>
    <w:rsid w:val="00A12626"/>
    <w:rsid w:val="00A12669"/>
    <w:rsid w:val="00A126FE"/>
    <w:rsid w:val="00A12775"/>
    <w:rsid w:val="00A1288D"/>
    <w:rsid w:val="00A128AD"/>
    <w:rsid w:val="00A128B7"/>
    <w:rsid w:val="00A12919"/>
    <w:rsid w:val="00A129E3"/>
    <w:rsid w:val="00A12B68"/>
    <w:rsid w:val="00A12C2E"/>
    <w:rsid w:val="00A12CBF"/>
    <w:rsid w:val="00A12D08"/>
    <w:rsid w:val="00A12D2F"/>
    <w:rsid w:val="00A12DBC"/>
    <w:rsid w:val="00A12EE4"/>
    <w:rsid w:val="00A13153"/>
    <w:rsid w:val="00A1316E"/>
    <w:rsid w:val="00A1322C"/>
    <w:rsid w:val="00A13404"/>
    <w:rsid w:val="00A1359A"/>
    <w:rsid w:val="00A1387F"/>
    <w:rsid w:val="00A138B9"/>
    <w:rsid w:val="00A13964"/>
    <w:rsid w:val="00A13A06"/>
    <w:rsid w:val="00A13A86"/>
    <w:rsid w:val="00A13AAA"/>
    <w:rsid w:val="00A13B55"/>
    <w:rsid w:val="00A13B5F"/>
    <w:rsid w:val="00A13CBF"/>
    <w:rsid w:val="00A13D45"/>
    <w:rsid w:val="00A13DB1"/>
    <w:rsid w:val="00A13DEE"/>
    <w:rsid w:val="00A13E0C"/>
    <w:rsid w:val="00A13E8E"/>
    <w:rsid w:val="00A13F5D"/>
    <w:rsid w:val="00A14161"/>
    <w:rsid w:val="00A14391"/>
    <w:rsid w:val="00A1448F"/>
    <w:rsid w:val="00A144DE"/>
    <w:rsid w:val="00A14561"/>
    <w:rsid w:val="00A145F4"/>
    <w:rsid w:val="00A14620"/>
    <w:rsid w:val="00A14638"/>
    <w:rsid w:val="00A1466B"/>
    <w:rsid w:val="00A14684"/>
    <w:rsid w:val="00A14772"/>
    <w:rsid w:val="00A148CE"/>
    <w:rsid w:val="00A14A6C"/>
    <w:rsid w:val="00A14A89"/>
    <w:rsid w:val="00A14B50"/>
    <w:rsid w:val="00A14B90"/>
    <w:rsid w:val="00A14F56"/>
    <w:rsid w:val="00A1501E"/>
    <w:rsid w:val="00A150AF"/>
    <w:rsid w:val="00A15185"/>
    <w:rsid w:val="00A15373"/>
    <w:rsid w:val="00A15407"/>
    <w:rsid w:val="00A1551A"/>
    <w:rsid w:val="00A1557D"/>
    <w:rsid w:val="00A15644"/>
    <w:rsid w:val="00A1567D"/>
    <w:rsid w:val="00A157F8"/>
    <w:rsid w:val="00A158C9"/>
    <w:rsid w:val="00A15A3C"/>
    <w:rsid w:val="00A15B01"/>
    <w:rsid w:val="00A15B36"/>
    <w:rsid w:val="00A15C5B"/>
    <w:rsid w:val="00A15C67"/>
    <w:rsid w:val="00A15D60"/>
    <w:rsid w:val="00A15DE7"/>
    <w:rsid w:val="00A15F3A"/>
    <w:rsid w:val="00A15FFE"/>
    <w:rsid w:val="00A16022"/>
    <w:rsid w:val="00A16060"/>
    <w:rsid w:val="00A1617E"/>
    <w:rsid w:val="00A16339"/>
    <w:rsid w:val="00A16459"/>
    <w:rsid w:val="00A165AD"/>
    <w:rsid w:val="00A165B6"/>
    <w:rsid w:val="00A166AC"/>
    <w:rsid w:val="00A16813"/>
    <w:rsid w:val="00A16832"/>
    <w:rsid w:val="00A1686F"/>
    <w:rsid w:val="00A16934"/>
    <w:rsid w:val="00A1693A"/>
    <w:rsid w:val="00A16982"/>
    <w:rsid w:val="00A16991"/>
    <w:rsid w:val="00A169AA"/>
    <w:rsid w:val="00A16B3D"/>
    <w:rsid w:val="00A16B81"/>
    <w:rsid w:val="00A16C85"/>
    <w:rsid w:val="00A16D26"/>
    <w:rsid w:val="00A16DB3"/>
    <w:rsid w:val="00A16DCF"/>
    <w:rsid w:val="00A16E11"/>
    <w:rsid w:val="00A16F8B"/>
    <w:rsid w:val="00A172E4"/>
    <w:rsid w:val="00A17333"/>
    <w:rsid w:val="00A1738A"/>
    <w:rsid w:val="00A1738B"/>
    <w:rsid w:val="00A1739E"/>
    <w:rsid w:val="00A1742E"/>
    <w:rsid w:val="00A1743C"/>
    <w:rsid w:val="00A17441"/>
    <w:rsid w:val="00A1755A"/>
    <w:rsid w:val="00A17596"/>
    <w:rsid w:val="00A176F0"/>
    <w:rsid w:val="00A17883"/>
    <w:rsid w:val="00A178D9"/>
    <w:rsid w:val="00A1799C"/>
    <w:rsid w:val="00A179D6"/>
    <w:rsid w:val="00A17A89"/>
    <w:rsid w:val="00A17C67"/>
    <w:rsid w:val="00A17CFF"/>
    <w:rsid w:val="00A17D12"/>
    <w:rsid w:val="00A17D90"/>
    <w:rsid w:val="00A17E00"/>
    <w:rsid w:val="00A17F8D"/>
    <w:rsid w:val="00A20079"/>
    <w:rsid w:val="00A20403"/>
    <w:rsid w:val="00A20539"/>
    <w:rsid w:val="00A206A7"/>
    <w:rsid w:val="00A2076D"/>
    <w:rsid w:val="00A207C0"/>
    <w:rsid w:val="00A2086F"/>
    <w:rsid w:val="00A208FC"/>
    <w:rsid w:val="00A2093C"/>
    <w:rsid w:val="00A20963"/>
    <w:rsid w:val="00A209BF"/>
    <w:rsid w:val="00A209DE"/>
    <w:rsid w:val="00A20B20"/>
    <w:rsid w:val="00A20B86"/>
    <w:rsid w:val="00A20CDB"/>
    <w:rsid w:val="00A20D52"/>
    <w:rsid w:val="00A20D6A"/>
    <w:rsid w:val="00A20E00"/>
    <w:rsid w:val="00A20EF0"/>
    <w:rsid w:val="00A21088"/>
    <w:rsid w:val="00A21174"/>
    <w:rsid w:val="00A21213"/>
    <w:rsid w:val="00A2126B"/>
    <w:rsid w:val="00A21293"/>
    <w:rsid w:val="00A212DA"/>
    <w:rsid w:val="00A21378"/>
    <w:rsid w:val="00A213E8"/>
    <w:rsid w:val="00A2165F"/>
    <w:rsid w:val="00A2177F"/>
    <w:rsid w:val="00A217E6"/>
    <w:rsid w:val="00A2183D"/>
    <w:rsid w:val="00A21878"/>
    <w:rsid w:val="00A218E7"/>
    <w:rsid w:val="00A21973"/>
    <w:rsid w:val="00A21A46"/>
    <w:rsid w:val="00A21B44"/>
    <w:rsid w:val="00A21BC1"/>
    <w:rsid w:val="00A21BE7"/>
    <w:rsid w:val="00A21C52"/>
    <w:rsid w:val="00A21D8E"/>
    <w:rsid w:val="00A21F6C"/>
    <w:rsid w:val="00A21F91"/>
    <w:rsid w:val="00A22007"/>
    <w:rsid w:val="00A22147"/>
    <w:rsid w:val="00A2230C"/>
    <w:rsid w:val="00A2238D"/>
    <w:rsid w:val="00A223D1"/>
    <w:rsid w:val="00A22617"/>
    <w:rsid w:val="00A2261A"/>
    <w:rsid w:val="00A226D0"/>
    <w:rsid w:val="00A22715"/>
    <w:rsid w:val="00A2273D"/>
    <w:rsid w:val="00A22957"/>
    <w:rsid w:val="00A22997"/>
    <w:rsid w:val="00A22E1A"/>
    <w:rsid w:val="00A22F69"/>
    <w:rsid w:val="00A22FE6"/>
    <w:rsid w:val="00A23075"/>
    <w:rsid w:val="00A23197"/>
    <w:rsid w:val="00A2335E"/>
    <w:rsid w:val="00A23365"/>
    <w:rsid w:val="00A234A0"/>
    <w:rsid w:val="00A23521"/>
    <w:rsid w:val="00A235F9"/>
    <w:rsid w:val="00A236A1"/>
    <w:rsid w:val="00A239B5"/>
    <w:rsid w:val="00A23A24"/>
    <w:rsid w:val="00A23C17"/>
    <w:rsid w:val="00A23C36"/>
    <w:rsid w:val="00A23CB0"/>
    <w:rsid w:val="00A23F76"/>
    <w:rsid w:val="00A23FC8"/>
    <w:rsid w:val="00A24055"/>
    <w:rsid w:val="00A24176"/>
    <w:rsid w:val="00A241A9"/>
    <w:rsid w:val="00A24226"/>
    <w:rsid w:val="00A2424E"/>
    <w:rsid w:val="00A24358"/>
    <w:rsid w:val="00A243FA"/>
    <w:rsid w:val="00A243FD"/>
    <w:rsid w:val="00A24416"/>
    <w:rsid w:val="00A24418"/>
    <w:rsid w:val="00A2447A"/>
    <w:rsid w:val="00A2472A"/>
    <w:rsid w:val="00A247A8"/>
    <w:rsid w:val="00A2487C"/>
    <w:rsid w:val="00A24B5E"/>
    <w:rsid w:val="00A24C36"/>
    <w:rsid w:val="00A24D2E"/>
    <w:rsid w:val="00A24F4B"/>
    <w:rsid w:val="00A24F5D"/>
    <w:rsid w:val="00A25038"/>
    <w:rsid w:val="00A2509C"/>
    <w:rsid w:val="00A250C8"/>
    <w:rsid w:val="00A2511A"/>
    <w:rsid w:val="00A25161"/>
    <w:rsid w:val="00A2517E"/>
    <w:rsid w:val="00A2526E"/>
    <w:rsid w:val="00A25271"/>
    <w:rsid w:val="00A252AB"/>
    <w:rsid w:val="00A253FC"/>
    <w:rsid w:val="00A254FA"/>
    <w:rsid w:val="00A25508"/>
    <w:rsid w:val="00A25527"/>
    <w:rsid w:val="00A2552C"/>
    <w:rsid w:val="00A2559E"/>
    <w:rsid w:val="00A255F1"/>
    <w:rsid w:val="00A25753"/>
    <w:rsid w:val="00A2595C"/>
    <w:rsid w:val="00A25971"/>
    <w:rsid w:val="00A259BF"/>
    <w:rsid w:val="00A25A1B"/>
    <w:rsid w:val="00A25ADF"/>
    <w:rsid w:val="00A25B14"/>
    <w:rsid w:val="00A25BA2"/>
    <w:rsid w:val="00A25C57"/>
    <w:rsid w:val="00A25C7B"/>
    <w:rsid w:val="00A25C7C"/>
    <w:rsid w:val="00A25CA8"/>
    <w:rsid w:val="00A25F6F"/>
    <w:rsid w:val="00A260DC"/>
    <w:rsid w:val="00A2610B"/>
    <w:rsid w:val="00A26151"/>
    <w:rsid w:val="00A26161"/>
    <w:rsid w:val="00A261E0"/>
    <w:rsid w:val="00A2627A"/>
    <w:rsid w:val="00A262D0"/>
    <w:rsid w:val="00A26357"/>
    <w:rsid w:val="00A2641A"/>
    <w:rsid w:val="00A264DF"/>
    <w:rsid w:val="00A2661C"/>
    <w:rsid w:val="00A267D0"/>
    <w:rsid w:val="00A26934"/>
    <w:rsid w:val="00A26939"/>
    <w:rsid w:val="00A269ED"/>
    <w:rsid w:val="00A26B2D"/>
    <w:rsid w:val="00A26C31"/>
    <w:rsid w:val="00A26C77"/>
    <w:rsid w:val="00A26CEB"/>
    <w:rsid w:val="00A26E85"/>
    <w:rsid w:val="00A2729D"/>
    <w:rsid w:val="00A27305"/>
    <w:rsid w:val="00A27569"/>
    <w:rsid w:val="00A278A4"/>
    <w:rsid w:val="00A279C3"/>
    <w:rsid w:val="00A27ACB"/>
    <w:rsid w:val="00A27BDB"/>
    <w:rsid w:val="00A27C6C"/>
    <w:rsid w:val="00A27C95"/>
    <w:rsid w:val="00A27D82"/>
    <w:rsid w:val="00A300A1"/>
    <w:rsid w:val="00A30190"/>
    <w:rsid w:val="00A3025B"/>
    <w:rsid w:val="00A30288"/>
    <w:rsid w:val="00A30378"/>
    <w:rsid w:val="00A303B6"/>
    <w:rsid w:val="00A30437"/>
    <w:rsid w:val="00A304D8"/>
    <w:rsid w:val="00A30516"/>
    <w:rsid w:val="00A3058C"/>
    <w:rsid w:val="00A30664"/>
    <w:rsid w:val="00A3070E"/>
    <w:rsid w:val="00A30742"/>
    <w:rsid w:val="00A30834"/>
    <w:rsid w:val="00A3096B"/>
    <w:rsid w:val="00A30A08"/>
    <w:rsid w:val="00A30A32"/>
    <w:rsid w:val="00A30AA6"/>
    <w:rsid w:val="00A30B08"/>
    <w:rsid w:val="00A30B0F"/>
    <w:rsid w:val="00A30C99"/>
    <w:rsid w:val="00A30F7A"/>
    <w:rsid w:val="00A30FF5"/>
    <w:rsid w:val="00A31078"/>
    <w:rsid w:val="00A311B7"/>
    <w:rsid w:val="00A31598"/>
    <w:rsid w:val="00A31820"/>
    <w:rsid w:val="00A318FA"/>
    <w:rsid w:val="00A3197E"/>
    <w:rsid w:val="00A319B3"/>
    <w:rsid w:val="00A31A1C"/>
    <w:rsid w:val="00A31A5F"/>
    <w:rsid w:val="00A31A6B"/>
    <w:rsid w:val="00A31ABD"/>
    <w:rsid w:val="00A31AE9"/>
    <w:rsid w:val="00A31C35"/>
    <w:rsid w:val="00A31F2B"/>
    <w:rsid w:val="00A31FF2"/>
    <w:rsid w:val="00A32034"/>
    <w:rsid w:val="00A32050"/>
    <w:rsid w:val="00A320EC"/>
    <w:rsid w:val="00A3225D"/>
    <w:rsid w:val="00A322C9"/>
    <w:rsid w:val="00A32438"/>
    <w:rsid w:val="00A32505"/>
    <w:rsid w:val="00A32595"/>
    <w:rsid w:val="00A3264C"/>
    <w:rsid w:val="00A326A3"/>
    <w:rsid w:val="00A32761"/>
    <w:rsid w:val="00A32795"/>
    <w:rsid w:val="00A327C3"/>
    <w:rsid w:val="00A3291F"/>
    <w:rsid w:val="00A329AB"/>
    <w:rsid w:val="00A32A74"/>
    <w:rsid w:val="00A32AA7"/>
    <w:rsid w:val="00A32C22"/>
    <w:rsid w:val="00A32CCF"/>
    <w:rsid w:val="00A32FD8"/>
    <w:rsid w:val="00A3301A"/>
    <w:rsid w:val="00A33063"/>
    <w:rsid w:val="00A33300"/>
    <w:rsid w:val="00A333A2"/>
    <w:rsid w:val="00A333C9"/>
    <w:rsid w:val="00A333E8"/>
    <w:rsid w:val="00A33425"/>
    <w:rsid w:val="00A3347A"/>
    <w:rsid w:val="00A334D0"/>
    <w:rsid w:val="00A33627"/>
    <w:rsid w:val="00A336AF"/>
    <w:rsid w:val="00A338BE"/>
    <w:rsid w:val="00A33960"/>
    <w:rsid w:val="00A33A62"/>
    <w:rsid w:val="00A33B38"/>
    <w:rsid w:val="00A33CF5"/>
    <w:rsid w:val="00A33D6F"/>
    <w:rsid w:val="00A33E07"/>
    <w:rsid w:val="00A33EBB"/>
    <w:rsid w:val="00A33F54"/>
    <w:rsid w:val="00A33F64"/>
    <w:rsid w:val="00A34132"/>
    <w:rsid w:val="00A34243"/>
    <w:rsid w:val="00A3434E"/>
    <w:rsid w:val="00A34432"/>
    <w:rsid w:val="00A3451B"/>
    <w:rsid w:val="00A34640"/>
    <w:rsid w:val="00A3498B"/>
    <w:rsid w:val="00A34AD5"/>
    <w:rsid w:val="00A34B50"/>
    <w:rsid w:val="00A34B81"/>
    <w:rsid w:val="00A34C22"/>
    <w:rsid w:val="00A34CEE"/>
    <w:rsid w:val="00A34EA8"/>
    <w:rsid w:val="00A35086"/>
    <w:rsid w:val="00A350CE"/>
    <w:rsid w:val="00A351F4"/>
    <w:rsid w:val="00A352EC"/>
    <w:rsid w:val="00A3531F"/>
    <w:rsid w:val="00A3549C"/>
    <w:rsid w:val="00A354EB"/>
    <w:rsid w:val="00A3573D"/>
    <w:rsid w:val="00A35754"/>
    <w:rsid w:val="00A35785"/>
    <w:rsid w:val="00A357B3"/>
    <w:rsid w:val="00A3583D"/>
    <w:rsid w:val="00A35A95"/>
    <w:rsid w:val="00A35B01"/>
    <w:rsid w:val="00A35C2D"/>
    <w:rsid w:val="00A35CCC"/>
    <w:rsid w:val="00A35D0C"/>
    <w:rsid w:val="00A35D54"/>
    <w:rsid w:val="00A35E43"/>
    <w:rsid w:val="00A35ED9"/>
    <w:rsid w:val="00A35F17"/>
    <w:rsid w:val="00A35F52"/>
    <w:rsid w:val="00A35FA8"/>
    <w:rsid w:val="00A3618A"/>
    <w:rsid w:val="00A3620B"/>
    <w:rsid w:val="00A36225"/>
    <w:rsid w:val="00A3625E"/>
    <w:rsid w:val="00A362C8"/>
    <w:rsid w:val="00A36359"/>
    <w:rsid w:val="00A36425"/>
    <w:rsid w:val="00A3644D"/>
    <w:rsid w:val="00A3659A"/>
    <w:rsid w:val="00A365FB"/>
    <w:rsid w:val="00A36615"/>
    <w:rsid w:val="00A36716"/>
    <w:rsid w:val="00A36865"/>
    <w:rsid w:val="00A368F4"/>
    <w:rsid w:val="00A3697F"/>
    <w:rsid w:val="00A36A21"/>
    <w:rsid w:val="00A36AEE"/>
    <w:rsid w:val="00A36B71"/>
    <w:rsid w:val="00A36B72"/>
    <w:rsid w:val="00A36C34"/>
    <w:rsid w:val="00A36CC2"/>
    <w:rsid w:val="00A36D37"/>
    <w:rsid w:val="00A36E66"/>
    <w:rsid w:val="00A36FF9"/>
    <w:rsid w:val="00A372E3"/>
    <w:rsid w:val="00A3735D"/>
    <w:rsid w:val="00A373EC"/>
    <w:rsid w:val="00A37440"/>
    <w:rsid w:val="00A37651"/>
    <w:rsid w:val="00A37657"/>
    <w:rsid w:val="00A3777D"/>
    <w:rsid w:val="00A377E1"/>
    <w:rsid w:val="00A3799F"/>
    <w:rsid w:val="00A37BA0"/>
    <w:rsid w:val="00A37C33"/>
    <w:rsid w:val="00A37D92"/>
    <w:rsid w:val="00A37F03"/>
    <w:rsid w:val="00A37F45"/>
    <w:rsid w:val="00A40141"/>
    <w:rsid w:val="00A4025D"/>
    <w:rsid w:val="00A40272"/>
    <w:rsid w:val="00A4038A"/>
    <w:rsid w:val="00A403BC"/>
    <w:rsid w:val="00A403FF"/>
    <w:rsid w:val="00A4041D"/>
    <w:rsid w:val="00A40516"/>
    <w:rsid w:val="00A405AD"/>
    <w:rsid w:val="00A406B2"/>
    <w:rsid w:val="00A406ED"/>
    <w:rsid w:val="00A40ECA"/>
    <w:rsid w:val="00A40EE8"/>
    <w:rsid w:val="00A40F0A"/>
    <w:rsid w:val="00A40F14"/>
    <w:rsid w:val="00A411F3"/>
    <w:rsid w:val="00A4122D"/>
    <w:rsid w:val="00A412B7"/>
    <w:rsid w:val="00A412DF"/>
    <w:rsid w:val="00A41321"/>
    <w:rsid w:val="00A4144D"/>
    <w:rsid w:val="00A414F3"/>
    <w:rsid w:val="00A416EB"/>
    <w:rsid w:val="00A416F0"/>
    <w:rsid w:val="00A416FD"/>
    <w:rsid w:val="00A41738"/>
    <w:rsid w:val="00A41853"/>
    <w:rsid w:val="00A4185F"/>
    <w:rsid w:val="00A41878"/>
    <w:rsid w:val="00A41A3B"/>
    <w:rsid w:val="00A41AD1"/>
    <w:rsid w:val="00A41B32"/>
    <w:rsid w:val="00A41B5B"/>
    <w:rsid w:val="00A41B9E"/>
    <w:rsid w:val="00A41C0A"/>
    <w:rsid w:val="00A41C66"/>
    <w:rsid w:val="00A4204E"/>
    <w:rsid w:val="00A421CC"/>
    <w:rsid w:val="00A421CF"/>
    <w:rsid w:val="00A421E2"/>
    <w:rsid w:val="00A422CD"/>
    <w:rsid w:val="00A42314"/>
    <w:rsid w:val="00A4232B"/>
    <w:rsid w:val="00A42434"/>
    <w:rsid w:val="00A42447"/>
    <w:rsid w:val="00A42451"/>
    <w:rsid w:val="00A4250C"/>
    <w:rsid w:val="00A4254D"/>
    <w:rsid w:val="00A4260F"/>
    <w:rsid w:val="00A42655"/>
    <w:rsid w:val="00A42696"/>
    <w:rsid w:val="00A4269F"/>
    <w:rsid w:val="00A42757"/>
    <w:rsid w:val="00A427EB"/>
    <w:rsid w:val="00A428DB"/>
    <w:rsid w:val="00A42946"/>
    <w:rsid w:val="00A42A7E"/>
    <w:rsid w:val="00A42B6C"/>
    <w:rsid w:val="00A42C20"/>
    <w:rsid w:val="00A42E04"/>
    <w:rsid w:val="00A42E61"/>
    <w:rsid w:val="00A42E6C"/>
    <w:rsid w:val="00A43038"/>
    <w:rsid w:val="00A4305C"/>
    <w:rsid w:val="00A4312B"/>
    <w:rsid w:val="00A4322A"/>
    <w:rsid w:val="00A4353F"/>
    <w:rsid w:val="00A43574"/>
    <w:rsid w:val="00A435CF"/>
    <w:rsid w:val="00A43699"/>
    <w:rsid w:val="00A4371C"/>
    <w:rsid w:val="00A43887"/>
    <w:rsid w:val="00A43895"/>
    <w:rsid w:val="00A4392D"/>
    <w:rsid w:val="00A439DC"/>
    <w:rsid w:val="00A43A31"/>
    <w:rsid w:val="00A43CEC"/>
    <w:rsid w:val="00A43E44"/>
    <w:rsid w:val="00A43EFE"/>
    <w:rsid w:val="00A441DA"/>
    <w:rsid w:val="00A44272"/>
    <w:rsid w:val="00A442CF"/>
    <w:rsid w:val="00A442FD"/>
    <w:rsid w:val="00A444C4"/>
    <w:rsid w:val="00A444F7"/>
    <w:rsid w:val="00A4464F"/>
    <w:rsid w:val="00A446CB"/>
    <w:rsid w:val="00A44711"/>
    <w:rsid w:val="00A4474D"/>
    <w:rsid w:val="00A44855"/>
    <w:rsid w:val="00A4485B"/>
    <w:rsid w:val="00A448C6"/>
    <w:rsid w:val="00A449F8"/>
    <w:rsid w:val="00A44A04"/>
    <w:rsid w:val="00A44B08"/>
    <w:rsid w:val="00A44B58"/>
    <w:rsid w:val="00A44B61"/>
    <w:rsid w:val="00A44DB1"/>
    <w:rsid w:val="00A44E3B"/>
    <w:rsid w:val="00A44E8F"/>
    <w:rsid w:val="00A44F4C"/>
    <w:rsid w:val="00A44FB5"/>
    <w:rsid w:val="00A4512B"/>
    <w:rsid w:val="00A4512F"/>
    <w:rsid w:val="00A45174"/>
    <w:rsid w:val="00A4525E"/>
    <w:rsid w:val="00A452E5"/>
    <w:rsid w:val="00A45394"/>
    <w:rsid w:val="00A45414"/>
    <w:rsid w:val="00A4546F"/>
    <w:rsid w:val="00A4552D"/>
    <w:rsid w:val="00A4568B"/>
    <w:rsid w:val="00A456B0"/>
    <w:rsid w:val="00A45815"/>
    <w:rsid w:val="00A4588D"/>
    <w:rsid w:val="00A45894"/>
    <w:rsid w:val="00A458BB"/>
    <w:rsid w:val="00A459E9"/>
    <w:rsid w:val="00A45ACE"/>
    <w:rsid w:val="00A45B82"/>
    <w:rsid w:val="00A45E16"/>
    <w:rsid w:val="00A45F12"/>
    <w:rsid w:val="00A45FE6"/>
    <w:rsid w:val="00A46229"/>
    <w:rsid w:val="00A462BF"/>
    <w:rsid w:val="00A462ED"/>
    <w:rsid w:val="00A465B3"/>
    <w:rsid w:val="00A467AF"/>
    <w:rsid w:val="00A4686B"/>
    <w:rsid w:val="00A468D1"/>
    <w:rsid w:val="00A46A48"/>
    <w:rsid w:val="00A46D5D"/>
    <w:rsid w:val="00A46E49"/>
    <w:rsid w:val="00A46E73"/>
    <w:rsid w:val="00A46EB6"/>
    <w:rsid w:val="00A46FE8"/>
    <w:rsid w:val="00A47073"/>
    <w:rsid w:val="00A4719B"/>
    <w:rsid w:val="00A4727E"/>
    <w:rsid w:val="00A472D6"/>
    <w:rsid w:val="00A47434"/>
    <w:rsid w:val="00A474B5"/>
    <w:rsid w:val="00A47771"/>
    <w:rsid w:val="00A4784A"/>
    <w:rsid w:val="00A47876"/>
    <w:rsid w:val="00A478C7"/>
    <w:rsid w:val="00A47977"/>
    <w:rsid w:val="00A47B05"/>
    <w:rsid w:val="00A47B67"/>
    <w:rsid w:val="00A47BA4"/>
    <w:rsid w:val="00A47C40"/>
    <w:rsid w:val="00A47F05"/>
    <w:rsid w:val="00A47FD1"/>
    <w:rsid w:val="00A5007E"/>
    <w:rsid w:val="00A50136"/>
    <w:rsid w:val="00A5021B"/>
    <w:rsid w:val="00A50302"/>
    <w:rsid w:val="00A50349"/>
    <w:rsid w:val="00A50539"/>
    <w:rsid w:val="00A5062A"/>
    <w:rsid w:val="00A50632"/>
    <w:rsid w:val="00A50681"/>
    <w:rsid w:val="00A5071D"/>
    <w:rsid w:val="00A5075A"/>
    <w:rsid w:val="00A50862"/>
    <w:rsid w:val="00A5088D"/>
    <w:rsid w:val="00A50A0C"/>
    <w:rsid w:val="00A50AE4"/>
    <w:rsid w:val="00A50C9B"/>
    <w:rsid w:val="00A50CA8"/>
    <w:rsid w:val="00A50CC1"/>
    <w:rsid w:val="00A50D4B"/>
    <w:rsid w:val="00A50DA0"/>
    <w:rsid w:val="00A5102C"/>
    <w:rsid w:val="00A5105C"/>
    <w:rsid w:val="00A51066"/>
    <w:rsid w:val="00A51121"/>
    <w:rsid w:val="00A511DD"/>
    <w:rsid w:val="00A513CE"/>
    <w:rsid w:val="00A5149E"/>
    <w:rsid w:val="00A5150C"/>
    <w:rsid w:val="00A5151E"/>
    <w:rsid w:val="00A51751"/>
    <w:rsid w:val="00A5182C"/>
    <w:rsid w:val="00A518CD"/>
    <w:rsid w:val="00A518F5"/>
    <w:rsid w:val="00A5190F"/>
    <w:rsid w:val="00A51954"/>
    <w:rsid w:val="00A51A78"/>
    <w:rsid w:val="00A51C0C"/>
    <w:rsid w:val="00A51C4B"/>
    <w:rsid w:val="00A51C74"/>
    <w:rsid w:val="00A51CBC"/>
    <w:rsid w:val="00A51D1A"/>
    <w:rsid w:val="00A51FF2"/>
    <w:rsid w:val="00A52446"/>
    <w:rsid w:val="00A5256B"/>
    <w:rsid w:val="00A52865"/>
    <w:rsid w:val="00A52878"/>
    <w:rsid w:val="00A528AA"/>
    <w:rsid w:val="00A52C59"/>
    <w:rsid w:val="00A52F3A"/>
    <w:rsid w:val="00A52FF8"/>
    <w:rsid w:val="00A53036"/>
    <w:rsid w:val="00A530E5"/>
    <w:rsid w:val="00A531B5"/>
    <w:rsid w:val="00A53244"/>
    <w:rsid w:val="00A53318"/>
    <w:rsid w:val="00A534CE"/>
    <w:rsid w:val="00A53574"/>
    <w:rsid w:val="00A535BC"/>
    <w:rsid w:val="00A536E2"/>
    <w:rsid w:val="00A53724"/>
    <w:rsid w:val="00A53AF8"/>
    <w:rsid w:val="00A53BCC"/>
    <w:rsid w:val="00A53DEA"/>
    <w:rsid w:val="00A53F25"/>
    <w:rsid w:val="00A54041"/>
    <w:rsid w:val="00A54087"/>
    <w:rsid w:val="00A54268"/>
    <w:rsid w:val="00A5427B"/>
    <w:rsid w:val="00A54426"/>
    <w:rsid w:val="00A545FB"/>
    <w:rsid w:val="00A5469F"/>
    <w:rsid w:val="00A546E0"/>
    <w:rsid w:val="00A549F3"/>
    <w:rsid w:val="00A54AB7"/>
    <w:rsid w:val="00A54BA5"/>
    <w:rsid w:val="00A54C01"/>
    <w:rsid w:val="00A54C64"/>
    <w:rsid w:val="00A54EAF"/>
    <w:rsid w:val="00A54F94"/>
    <w:rsid w:val="00A55079"/>
    <w:rsid w:val="00A55171"/>
    <w:rsid w:val="00A55187"/>
    <w:rsid w:val="00A55366"/>
    <w:rsid w:val="00A5536D"/>
    <w:rsid w:val="00A5542C"/>
    <w:rsid w:val="00A55463"/>
    <w:rsid w:val="00A5565A"/>
    <w:rsid w:val="00A556A1"/>
    <w:rsid w:val="00A556B1"/>
    <w:rsid w:val="00A5577C"/>
    <w:rsid w:val="00A558F6"/>
    <w:rsid w:val="00A55977"/>
    <w:rsid w:val="00A55A8A"/>
    <w:rsid w:val="00A55BA5"/>
    <w:rsid w:val="00A55CFC"/>
    <w:rsid w:val="00A55E51"/>
    <w:rsid w:val="00A55F88"/>
    <w:rsid w:val="00A5609A"/>
    <w:rsid w:val="00A5611B"/>
    <w:rsid w:val="00A562F7"/>
    <w:rsid w:val="00A56331"/>
    <w:rsid w:val="00A563D8"/>
    <w:rsid w:val="00A5640E"/>
    <w:rsid w:val="00A5646A"/>
    <w:rsid w:val="00A5662F"/>
    <w:rsid w:val="00A5665F"/>
    <w:rsid w:val="00A56688"/>
    <w:rsid w:val="00A566B5"/>
    <w:rsid w:val="00A566EC"/>
    <w:rsid w:val="00A5681A"/>
    <w:rsid w:val="00A56A49"/>
    <w:rsid w:val="00A56B0C"/>
    <w:rsid w:val="00A56BD6"/>
    <w:rsid w:val="00A56C3D"/>
    <w:rsid w:val="00A56D34"/>
    <w:rsid w:val="00A56DE2"/>
    <w:rsid w:val="00A56E45"/>
    <w:rsid w:val="00A56E76"/>
    <w:rsid w:val="00A56EC4"/>
    <w:rsid w:val="00A570A2"/>
    <w:rsid w:val="00A57154"/>
    <w:rsid w:val="00A571E8"/>
    <w:rsid w:val="00A573D3"/>
    <w:rsid w:val="00A57840"/>
    <w:rsid w:val="00A5787C"/>
    <w:rsid w:val="00A57969"/>
    <w:rsid w:val="00A57D5D"/>
    <w:rsid w:val="00A57D62"/>
    <w:rsid w:val="00A57DE3"/>
    <w:rsid w:val="00A57F14"/>
    <w:rsid w:val="00A57F2E"/>
    <w:rsid w:val="00A600AD"/>
    <w:rsid w:val="00A601D2"/>
    <w:rsid w:val="00A6021C"/>
    <w:rsid w:val="00A60221"/>
    <w:rsid w:val="00A60311"/>
    <w:rsid w:val="00A60406"/>
    <w:rsid w:val="00A60664"/>
    <w:rsid w:val="00A60691"/>
    <w:rsid w:val="00A607EE"/>
    <w:rsid w:val="00A608FE"/>
    <w:rsid w:val="00A6092D"/>
    <w:rsid w:val="00A6098E"/>
    <w:rsid w:val="00A60A93"/>
    <w:rsid w:val="00A60B6C"/>
    <w:rsid w:val="00A60BE0"/>
    <w:rsid w:val="00A60CF6"/>
    <w:rsid w:val="00A60D63"/>
    <w:rsid w:val="00A60DF7"/>
    <w:rsid w:val="00A60F6C"/>
    <w:rsid w:val="00A60FA4"/>
    <w:rsid w:val="00A6107F"/>
    <w:rsid w:val="00A610CE"/>
    <w:rsid w:val="00A6116D"/>
    <w:rsid w:val="00A6119A"/>
    <w:rsid w:val="00A61232"/>
    <w:rsid w:val="00A614EB"/>
    <w:rsid w:val="00A6151F"/>
    <w:rsid w:val="00A6167F"/>
    <w:rsid w:val="00A61694"/>
    <w:rsid w:val="00A616B1"/>
    <w:rsid w:val="00A616FB"/>
    <w:rsid w:val="00A61774"/>
    <w:rsid w:val="00A61783"/>
    <w:rsid w:val="00A61A81"/>
    <w:rsid w:val="00A61ABA"/>
    <w:rsid w:val="00A61B3B"/>
    <w:rsid w:val="00A61B9D"/>
    <w:rsid w:val="00A61D6B"/>
    <w:rsid w:val="00A61D8E"/>
    <w:rsid w:val="00A61E8E"/>
    <w:rsid w:val="00A61E92"/>
    <w:rsid w:val="00A620D2"/>
    <w:rsid w:val="00A620F8"/>
    <w:rsid w:val="00A621EF"/>
    <w:rsid w:val="00A62212"/>
    <w:rsid w:val="00A624B6"/>
    <w:rsid w:val="00A6251C"/>
    <w:rsid w:val="00A625D7"/>
    <w:rsid w:val="00A62605"/>
    <w:rsid w:val="00A6271A"/>
    <w:rsid w:val="00A62ADA"/>
    <w:rsid w:val="00A62C91"/>
    <w:rsid w:val="00A62C95"/>
    <w:rsid w:val="00A62CC8"/>
    <w:rsid w:val="00A62D2B"/>
    <w:rsid w:val="00A62F0C"/>
    <w:rsid w:val="00A6301F"/>
    <w:rsid w:val="00A6305F"/>
    <w:rsid w:val="00A630C9"/>
    <w:rsid w:val="00A630E3"/>
    <w:rsid w:val="00A631B3"/>
    <w:rsid w:val="00A631C2"/>
    <w:rsid w:val="00A631CA"/>
    <w:rsid w:val="00A63296"/>
    <w:rsid w:val="00A633EA"/>
    <w:rsid w:val="00A634B2"/>
    <w:rsid w:val="00A63549"/>
    <w:rsid w:val="00A6354E"/>
    <w:rsid w:val="00A63567"/>
    <w:rsid w:val="00A635AF"/>
    <w:rsid w:val="00A636A7"/>
    <w:rsid w:val="00A63737"/>
    <w:rsid w:val="00A63795"/>
    <w:rsid w:val="00A63799"/>
    <w:rsid w:val="00A637A2"/>
    <w:rsid w:val="00A638E3"/>
    <w:rsid w:val="00A639D7"/>
    <w:rsid w:val="00A63B7A"/>
    <w:rsid w:val="00A63D32"/>
    <w:rsid w:val="00A63DAF"/>
    <w:rsid w:val="00A63FB1"/>
    <w:rsid w:val="00A63FD1"/>
    <w:rsid w:val="00A64324"/>
    <w:rsid w:val="00A6459D"/>
    <w:rsid w:val="00A646D9"/>
    <w:rsid w:val="00A6482F"/>
    <w:rsid w:val="00A64832"/>
    <w:rsid w:val="00A6495A"/>
    <w:rsid w:val="00A64A77"/>
    <w:rsid w:val="00A64BD2"/>
    <w:rsid w:val="00A64C8A"/>
    <w:rsid w:val="00A64D8F"/>
    <w:rsid w:val="00A64E2A"/>
    <w:rsid w:val="00A64EA0"/>
    <w:rsid w:val="00A64F01"/>
    <w:rsid w:val="00A64F9E"/>
    <w:rsid w:val="00A64FAF"/>
    <w:rsid w:val="00A64FC9"/>
    <w:rsid w:val="00A650C7"/>
    <w:rsid w:val="00A65299"/>
    <w:rsid w:val="00A65301"/>
    <w:rsid w:val="00A6533A"/>
    <w:rsid w:val="00A65432"/>
    <w:rsid w:val="00A65473"/>
    <w:rsid w:val="00A6547D"/>
    <w:rsid w:val="00A654CA"/>
    <w:rsid w:val="00A655C4"/>
    <w:rsid w:val="00A6584A"/>
    <w:rsid w:val="00A65A42"/>
    <w:rsid w:val="00A65A72"/>
    <w:rsid w:val="00A65D46"/>
    <w:rsid w:val="00A65F5E"/>
    <w:rsid w:val="00A66056"/>
    <w:rsid w:val="00A6611A"/>
    <w:rsid w:val="00A661CA"/>
    <w:rsid w:val="00A662F6"/>
    <w:rsid w:val="00A662F8"/>
    <w:rsid w:val="00A662FC"/>
    <w:rsid w:val="00A6634C"/>
    <w:rsid w:val="00A6637F"/>
    <w:rsid w:val="00A664CD"/>
    <w:rsid w:val="00A664D5"/>
    <w:rsid w:val="00A665D9"/>
    <w:rsid w:val="00A665EA"/>
    <w:rsid w:val="00A66698"/>
    <w:rsid w:val="00A6670F"/>
    <w:rsid w:val="00A6678E"/>
    <w:rsid w:val="00A668D6"/>
    <w:rsid w:val="00A66991"/>
    <w:rsid w:val="00A66C2B"/>
    <w:rsid w:val="00A66C39"/>
    <w:rsid w:val="00A66C8F"/>
    <w:rsid w:val="00A66CA4"/>
    <w:rsid w:val="00A66CC3"/>
    <w:rsid w:val="00A66CD0"/>
    <w:rsid w:val="00A66D08"/>
    <w:rsid w:val="00A66EC6"/>
    <w:rsid w:val="00A66EC8"/>
    <w:rsid w:val="00A67035"/>
    <w:rsid w:val="00A6705D"/>
    <w:rsid w:val="00A67145"/>
    <w:rsid w:val="00A67169"/>
    <w:rsid w:val="00A671B6"/>
    <w:rsid w:val="00A67395"/>
    <w:rsid w:val="00A677AE"/>
    <w:rsid w:val="00A67819"/>
    <w:rsid w:val="00A6789E"/>
    <w:rsid w:val="00A6789F"/>
    <w:rsid w:val="00A678C3"/>
    <w:rsid w:val="00A678FF"/>
    <w:rsid w:val="00A6797C"/>
    <w:rsid w:val="00A6798E"/>
    <w:rsid w:val="00A67A10"/>
    <w:rsid w:val="00A67ACC"/>
    <w:rsid w:val="00A67C3D"/>
    <w:rsid w:val="00A67C53"/>
    <w:rsid w:val="00A67D1B"/>
    <w:rsid w:val="00A67DEF"/>
    <w:rsid w:val="00A67E23"/>
    <w:rsid w:val="00A67E97"/>
    <w:rsid w:val="00A67FC5"/>
    <w:rsid w:val="00A6DCFB"/>
    <w:rsid w:val="00A7004F"/>
    <w:rsid w:val="00A701E1"/>
    <w:rsid w:val="00A70203"/>
    <w:rsid w:val="00A702C9"/>
    <w:rsid w:val="00A702D3"/>
    <w:rsid w:val="00A70307"/>
    <w:rsid w:val="00A70320"/>
    <w:rsid w:val="00A7043C"/>
    <w:rsid w:val="00A70643"/>
    <w:rsid w:val="00A708B4"/>
    <w:rsid w:val="00A70938"/>
    <w:rsid w:val="00A709C8"/>
    <w:rsid w:val="00A70A45"/>
    <w:rsid w:val="00A70AD9"/>
    <w:rsid w:val="00A70B3C"/>
    <w:rsid w:val="00A70C4C"/>
    <w:rsid w:val="00A70C4D"/>
    <w:rsid w:val="00A70C87"/>
    <w:rsid w:val="00A70C98"/>
    <w:rsid w:val="00A70F43"/>
    <w:rsid w:val="00A70F80"/>
    <w:rsid w:val="00A7111E"/>
    <w:rsid w:val="00A7126F"/>
    <w:rsid w:val="00A712C1"/>
    <w:rsid w:val="00A7165F"/>
    <w:rsid w:val="00A71686"/>
    <w:rsid w:val="00A71717"/>
    <w:rsid w:val="00A71880"/>
    <w:rsid w:val="00A71BEB"/>
    <w:rsid w:val="00A71CE0"/>
    <w:rsid w:val="00A71CF4"/>
    <w:rsid w:val="00A71EAB"/>
    <w:rsid w:val="00A71F44"/>
    <w:rsid w:val="00A71FEF"/>
    <w:rsid w:val="00A723A1"/>
    <w:rsid w:val="00A723CA"/>
    <w:rsid w:val="00A7249D"/>
    <w:rsid w:val="00A7267B"/>
    <w:rsid w:val="00A7276B"/>
    <w:rsid w:val="00A727E8"/>
    <w:rsid w:val="00A7298A"/>
    <w:rsid w:val="00A729FB"/>
    <w:rsid w:val="00A72C9F"/>
    <w:rsid w:val="00A72CF2"/>
    <w:rsid w:val="00A72D1A"/>
    <w:rsid w:val="00A72D61"/>
    <w:rsid w:val="00A72E31"/>
    <w:rsid w:val="00A72E40"/>
    <w:rsid w:val="00A72E61"/>
    <w:rsid w:val="00A72F50"/>
    <w:rsid w:val="00A73025"/>
    <w:rsid w:val="00A73206"/>
    <w:rsid w:val="00A7324C"/>
    <w:rsid w:val="00A733A1"/>
    <w:rsid w:val="00A73413"/>
    <w:rsid w:val="00A73463"/>
    <w:rsid w:val="00A7361F"/>
    <w:rsid w:val="00A7364E"/>
    <w:rsid w:val="00A7369E"/>
    <w:rsid w:val="00A737CF"/>
    <w:rsid w:val="00A73A0D"/>
    <w:rsid w:val="00A73BE8"/>
    <w:rsid w:val="00A73C4B"/>
    <w:rsid w:val="00A73D21"/>
    <w:rsid w:val="00A73E5E"/>
    <w:rsid w:val="00A73E65"/>
    <w:rsid w:val="00A73EDF"/>
    <w:rsid w:val="00A74022"/>
    <w:rsid w:val="00A74034"/>
    <w:rsid w:val="00A7404B"/>
    <w:rsid w:val="00A74061"/>
    <w:rsid w:val="00A74192"/>
    <w:rsid w:val="00A7436A"/>
    <w:rsid w:val="00A7443A"/>
    <w:rsid w:val="00A74493"/>
    <w:rsid w:val="00A744FC"/>
    <w:rsid w:val="00A74535"/>
    <w:rsid w:val="00A745FA"/>
    <w:rsid w:val="00A747C3"/>
    <w:rsid w:val="00A74873"/>
    <w:rsid w:val="00A748C3"/>
    <w:rsid w:val="00A74916"/>
    <w:rsid w:val="00A749C5"/>
    <w:rsid w:val="00A74A1A"/>
    <w:rsid w:val="00A74CC5"/>
    <w:rsid w:val="00A74DFF"/>
    <w:rsid w:val="00A7502A"/>
    <w:rsid w:val="00A750EB"/>
    <w:rsid w:val="00A75106"/>
    <w:rsid w:val="00A7517E"/>
    <w:rsid w:val="00A75259"/>
    <w:rsid w:val="00A75488"/>
    <w:rsid w:val="00A75558"/>
    <w:rsid w:val="00A75641"/>
    <w:rsid w:val="00A75742"/>
    <w:rsid w:val="00A7574E"/>
    <w:rsid w:val="00A75995"/>
    <w:rsid w:val="00A75A4A"/>
    <w:rsid w:val="00A75B65"/>
    <w:rsid w:val="00A75C35"/>
    <w:rsid w:val="00A75D1F"/>
    <w:rsid w:val="00A75E02"/>
    <w:rsid w:val="00A75E72"/>
    <w:rsid w:val="00A75F6D"/>
    <w:rsid w:val="00A75FFB"/>
    <w:rsid w:val="00A7613A"/>
    <w:rsid w:val="00A7618B"/>
    <w:rsid w:val="00A761E4"/>
    <w:rsid w:val="00A76316"/>
    <w:rsid w:val="00A76327"/>
    <w:rsid w:val="00A7645E"/>
    <w:rsid w:val="00A7649E"/>
    <w:rsid w:val="00A764A1"/>
    <w:rsid w:val="00A7652F"/>
    <w:rsid w:val="00A76591"/>
    <w:rsid w:val="00A765E0"/>
    <w:rsid w:val="00A76847"/>
    <w:rsid w:val="00A769D3"/>
    <w:rsid w:val="00A76C41"/>
    <w:rsid w:val="00A76C75"/>
    <w:rsid w:val="00A76D7E"/>
    <w:rsid w:val="00A76E0E"/>
    <w:rsid w:val="00A76F59"/>
    <w:rsid w:val="00A76FB1"/>
    <w:rsid w:val="00A76FDC"/>
    <w:rsid w:val="00A77079"/>
    <w:rsid w:val="00A7709F"/>
    <w:rsid w:val="00A770FA"/>
    <w:rsid w:val="00A77142"/>
    <w:rsid w:val="00A77145"/>
    <w:rsid w:val="00A7733D"/>
    <w:rsid w:val="00A77473"/>
    <w:rsid w:val="00A776E9"/>
    <w:rsid w:val="00A77774"/>
    <w:rsid w:val="00A77775"/>
    <w:rsid w:val="00A77808"/>
    <w:rsid w:val="00A7782B"/>
    <w:rsid w:val="00A7788F"/>
    <w:rsid w:val="00A778D3"/>
    <w:rsid w:val="00A77995"/>
    <w:rsid w:val="00A779C1"/>
    <w:rsid w:val="00A77A5B"/>
    <w:rsid w:val="00A77A5C"/>
    <w:rsid w:val="00A77C14"/>
    <w:rsid w:val="00A77CB6"/>
    <w:rsid w:val="00A77D87"/>
    <w:rsid w:val="00A77E14"/>
    <w:rsid w:val="00A77E68"/>
    <w:rsid w:val="00A801E1"/>
    <w:rsid w:val="00A8033E"/>
    <w:rsid w:val="00A8046C"/>
    <w:rsid w:val="00A804F8"/>
    <w:rsid w:val="00A805A1"/>
    <w:rsid w:val="00A805B9"/>
    <w:rsid w:val="00A8062E"/>
    <w:rsid w:val="00A8068A"/>
    <w:rsid w:val="00A806B9"/>
    <w:rsid w:val="00A806CB"/>
    <w:rsid w:val="00A80748"/>
    <w:rsid w:val="00A807A9"/>
    <w:rsid w:val="00A8081C"/>
    <w:rsid w:val="00A8085F"/>
    <w:rsid w:val="00A80B0D"/>
    <w:rsid w:val="00A80C1E"/>
    <w:rsid w:val="00A80C3A"/>
    <w:rsid w:val="00A80DED"/>
    <w:rsid w:val="00A80E9D"/>
    <w:rsid w:val="00A80F94"/>
    <w:rsid w:val="00A80FC6"/>
    <w:rsid w:val="00A8109D"/>
    <w:rsid w:val="00A810A5"/>
    <w:rsid w:val="00A8111F"/>
    <w:rsid w:val="00A811F5"/>
    <w:rsid w:val="00A8154C"/>
    <w:rsid w:val="00A81593"/>
    <w:rsid w:val="00A815B7"/>
    <w:rsid w:val="00A81646"/>
    <w:rsid w:val="00A8167E"/>
    <w:rsid w:val="00A81700"/>
    <w:rsid w:val="00A81709"/>
    <w:rsid w:val="00A81B77"/>
    <w:rsid w:val="00A81DEF"/>
    <w:rsid w:val="00A81DF8"/>
    <w:rsid w:val="00A81E2E"/>
    <w:rsid w:val="00A81E82"/>
    <w:rsid w:val="00A81EA1"/>
    <w:rsid w:val="00A81ECD"/>
    <w:rsid w:val="00A81FD5"/>
    <w:rsid w:val="00A82146"/>
    <w:rsid w:val="00A82240"/>
    <w:rsid w:val="00A82287"/>
    <w:rsid w:val="00A82433"/>
    <w:rsid w:val="00A8244E"/>
    <w:rsid w:val="00A824AD"/>
    <w:rsid w:val="00A8251E"/>
    <w:rsid w:val="00A8265A"/>
    <w:rsid w:val="00A826E4"/>
    <w:rsid w:val="00A82755"/>
    <w:rsid w:val="00A827C8"/>
    <w:rsid w:val="00A827D6"/>
    <w:rsid w:val="00A8290E"/>
    <w:rsid w:val="00A8291A"/>
    <w:rsid w:val="00A82A58"/>
    <w:rsid w:val="00A82ACA"/>
    <w:rsid w:val="00A82AD7"/>
    <w:rsid w:val="00A82B84"/>
    <w:rsid w:val="00A82BAE"/>
    <w:rsid w:val="00A82C84"/>
    <w:rsid w:val="00A82CEE"/>
    <w:rsid w:val="00A82DC5"/>
    <w:rsid w:val="00A83191"/>
    <w:rsid w:val="00A832D6"/>
    <w:rsid w:val="00A832E1"/>
    <w:rsid w:val="00A83401"/>
    <w:rsid w:val="00A8347A"/>
    <w:rsid w:val="00A83629"/>
    <w:rsid w:val="00A836EE"/>
    <w:rsid w:val="00A837EB"/>
    <w:rsid w:val="00A8382E"/>
    <w:rsid w:val="00A83923"/>
    <w:rsid w:val="00A83A08"/>
    <w:rsid w:val="00A83A2C"/>
    <w:rsid w:val="00A83A54"/>
    <w:rsid w:val="00A83A7E"/>
    <w:rsid w:val="00A83CE3"/>
    <w:rsid w:val="00A83D0A"/>
    <w:rsid w:val="00A83F9F"/>
    <w:rsid w:val="00A83FA5"/>
    <w:rsid w:val="00A8436B"/>
    <w:rsid w:val="00A844EA"/>
    <w:rsid w:val="00A8460A"/>
    <w:rsid w:val="00A846CE"/>
    <w:rsid w:val="00A84906"/>
    <w:rsid w:val="00A84953"/>
    <w:rsid w:val="00A84958"/>
    <w:rsid w:val="00A849C2"/>
    <w:rsid w:val="00A84AFF"/>
    <w:rsid w:val="00A84B69"/>
    <w:rsid w:val="00A84D23"/>
    <w:rsid w:val="00A84EAF"/>
    <w:rsid w:val="00A84EC7"/>
    <w:rsid w:val="00A85013"/>
    <w:rsid w:val="00A85018"/>
    <w:rsid w:val="00A850FB"/>
    <w:rsid w:val="00A851EC"/>
    <w:rsid w:val="00A8528E"/>
    <w:rsid w:val="00A85472"/>
    <w:rsid w:val="00A854FB"/>
    <w:rsid w:val="00A8551F"/>
    <w:rsid w:val="00A8574A"/>
    <w:rsid w:val="00A85768"/>
    <w:rsid w:val="00A85801"/>
    <w:rsid w:val="00A85835"/>
    <w:rsid w:val="00A8593E"/>
    <w:rsid w:val="00A8596A"/>
    <w:rsid w:val="00A859AB"/>
    <w:rsid w:val="00A85A5F"/>
    <w:rsid w:val="00A85A64"/>
    <w:rsid w:val="00A85C5C"/>
    <w:rsid w:val="00A85CB2"/>
    <w:rsid w:val="00A85D00"/>
    <w:rsid w:val="00A85EAE"/>
    <w:rsid w:val="00A85F2B"/>
    <w:rsid w:val="00A86110"/>
    <w:rsid w:val="00A8620E"/>
    <w:rsid w:val="00A86239"/>
    <w:rsid w:val="00A8625F"/>
    <w:rsid w:val="00A86392"/>
    <w:rsid w:val="00A86629"/>
    <w:rsid w:val="00A866E6"/>
    <w:rsid w:val="00A8676F"/>
    <w:rsid w:val="00A868B3"/>
    <w:rsid w:val="00A86997"/>
    <w:rsid w:val="00A869BC"/>
    <w:rsid w:val="00A86A21"/>
    <w:rsid w:val="00A86A87"/>
    <w:rsid w:val="00A86B5C"/>
    <w:rsid w:val="00A86C72"/>
    <w:rsid w:val="00A86D64"/>
    <w:rsid w:val="00A86E11"/>
    <w:rsid w:val="00A86EB7"/>
    <w:rsid w:val="00A86FCA"/>
    <w:rsid w:val="00A87042"/>
    <w:rsid w:val="00A87071"/>
    <w:rsid w:val="00A870D5"/>
    <w:rsid w:val="00A87109"/>
    <w:rsid w:val="00A873A1"/>
    <w:rsid w:val="00A8744B"/>
    <w:rsid w:val="00A87521"/>
    <w:rsid w:val="00A87562"/>
    <w:rsid w:val="00A8764A"/>
    <w:rsid w:val="00A876D5"/>
    <w:rsid w:val="00A876D7"/>
    <w:rsid w:val="00A87733"/>
    <w:rsid w:val="00A87806"/>
    <w:rsid w:val="00A87859"/>
    <w:rsid w:val="00A8789E"/>
    <w:rsid w:val="00A878BA"/>
    <w:rsid w:val="00A879AC"/>
    <w:rsid w:val="00A87B4A"/>
    <w:rsid w:val="00A87B82"/>
    <w:rsid w:val="00A87CD4"/>
    <w:rsid w:val="00A87D24"/>
    <w:rsid w:val="00A87D5B"/>
    <w:rsid w:val="00A87F3F"/>
    <w:rsid w:val="00A87FE0"/>
    <w:rsid w:val="00A87FF9"/>
    <w:rsid w:val="00A90033"/>
    <w:rsid w:val="00A90103"/>
    <w:rsid w:val="00A90388"/>
    <w:rsid w:val="00A903A0"/>
    <w:rsid w:val="00A903B0"/>
    <w:rsid w:val="00A904DE"/>
    <w:rsid w:val="00A904E3"/>
    <w:rsid w:val="00A90572"/>
    <w:rsid w:val="00A905B5"/>
    <w:rsid w:val="00A906E2"/>
    <w:rsid w:val="00A90771"/>
    <w:rsid w:val="00A90871"/>
    <w:rsid w:val="00A90B07"/>
    <w:rsid w:val="00A90C52"/>
    <w:rsid w:val="00A90C63"/>
    <w:rsid w:val="00A90E68"/>
    <w:rsid w:val="00A90F0D"/>
    <w:rsid w:val="00A90F23"/>
    <w:rsid w:val="00A90FDC"/>
    <w:rsid w:val="00A90FF8"/>
    <w:rsid w:val="00A91029"/>
    <w:rsid w:val="00A910A7"/>
    <w:rsid w:val="00A9119A"/>
    <w:rsid w:val="00A9121E"/>
    <w:rsid w:val="00A91245"/>
    <w:rsid w:val="00A91396"/>
    <w:rsid w:val="00A913F1"/>
    <w:rsid w:val="00A91484"/>
    <w:rsid w:val="00A91487"/>
    <w:rsid w:val="00A91607"/>
    <w:rsid w:val="00A9160A"/>
    <w:rsid w:val="00A91692"/>
    <w:rsid w:val="00A917A1"/>
    <w:rsid w:val="00A917B6"/>
    <w:rsid w:val="00A917CB"/>
    <w:rsid w:val="00A9184F"/>
    <w:rsid w:val="00A918EF"/>
    <w:rsid w:val="00A91A0B"/>
    <w:rsid w:val="00A91A86"/>
    <w:rsid w:val="00A91FB6"/>
    <w:rsid w:val="00A92035"/>
    <w:rsid w:val="00A92112"/>
    <w:rsid w:val="00A9212F"/>
    <w:rsid w:val="00A92139"/>
    <w:rsid w:val="00A9214A"/>
    <w:rsid w:val="00A921A7"/>
    <w:rsid w:val="00A92345"/>
    <w:rsid w:val="00A9246C"/>
    <w:rsid w:val="00A92679"/>
    <w:rsid w:val="00A9269D"/>
    <w:rsid w:val="00A92846"/>
    <w:rsid w:val="00A928BC"/>
    <w:rsid w:val="00A928F9"/>
    <w:rsid w:val="00A9295C"/>
    <w:rsid w:val="00A92A0A"/>
    <w:rsid w:val="00A92A80"/>
    <w:rsid w:val="00A92CB4"/>
    <w:rsid w:val="00A92D33"/>
    <w:rsid w:val="00A92D72"/>
    <w:rsid w:val="00A92E82"/>
    <w:rsid w:val="00A92EC2"/>
    <w:rsid w:val="00A92EC6"/>
    <w:rsid w:val="00A92F0E"/>
    <w:rsid w:val="00A92FCC"/>
    <w:rsid w:val="00A92FF0"/>
    <w:rsid w:val="00A9303F"/>
    <w:rsid w:val="00A93080"/>
    <w:rsid w:val="00A9316B"/>
    <w:rsid w:val="00A9324B"/>
    <w:rsid w:val="00A9326B"/>
    <w:rsid w:val="00A93351"/>
    <w:rsid w:val="00A93464"/>
    <w:rsid w:val="00A93490"/>
    <w:rsid w:val="00A93621"/>
    <w:rsid w:val="00A93742"/>
    <w:rsid w:val="00A93915"/>
    <w:rsid w:val="00A93A38"/>
    <w:rsid w:val="00A93AC1"/>
    <w:rsid w:val="00A93AFD"/>
    <w:rsid w:val="00A93F60"/>
    <w:rsid w:val="00A93F7F"/>
    <w:rsid w:val="00A93FDA"/>
    <w:rsid w:val="00A94021"/>
    <w:rsid w:val="00A941BD"/>
    <w:rsid w:val="00A94284"/>
    <w:rsid w:val="00A942A0"/>
    <w:rsid w:val="00A942D3"/>
    <w:rsid w:val="00A942E5"/>
    <w:rsid w:val="00A9443E"/>
    <w:rsid w:val="00A94559"/>
    <w:rsid w:val="00A9461D"/>
    <w:rsid w:val="00A94722"/>
    <w:rsid w:val="00A9485D"/>
    <w:rsid w:val="00A948F3"/>
    <w:rsid w:val="00A94A63"/>
    <w:rsid w:val="00A94ABE"/>
    <w:rsid w:val="00A94BAE"/>
    <w:rsid w:val="00A94BE7"/>
    <w:rsid w:val="00A94CEA"/>
    <w:rsid w:val="00A94F5B"/>
    <w:rsid w:val="00A94F66"/>
    <w:rsid w:val="00A94F7D"/>
    <w:rsid w:val="00A94F81"/>
    <w:rsid w:val="00A95067"/>
    <w:rsid w:val="00A950E9"/>
    <w:rsid w:val="00A951BF"/>
    <w:rsid w:val="00A9545F"/>
    <w:rsid w:val="00A954EA"/>
    <w:rsid w:val="00A95546"/>
    <w:rsid w:val="00A95739"/>
    <w:rsid w:val="00A957A0"/>
    <w:rsid w:val="00A959D8"/>
    <w:rsid w:val="00A95AE7"/>
    <w:rsid w:val="00A95C89"/>
    <w:rsid w:val="00A95CF7"/>
    <w:rsid w:val="00A95D2B"/>
    <w:rsid w:val="00A95F14"/>
    <w:rsid w:val="00A95FBF"/>
    <w:rsid w:val="00A96173"/>
    <w:rsid w:val="00A9617A"/>
    <w:rsid w:val="00A963BD"/>
    <w:rsid w:val="00A9668D"/>
    <w:rsid w:val="00A96792"/>
    <w:rsid w:val="00A967D4"/>
    <w:rsid w:val="00A967E3"/>
    <w:rsid w:val="00A968EE"/>
    <w:rsid w:val="00A96939"/>
    <w:rsid w:val="00A969F9"/>
    <w:rsid w:val="00A96A2B"/>
    <w:rsid w:val="00A96ACA"/>
    <w:rsid w:val="00A96B0E"/>
    <w:rsid w:val="00A96BD4"/>
    <w:rsid w:val="00A96BD6"/>
    <w:rsid w:val="00A96C1D"/>
    <w:rsid w:val="00A96C25"/>
    <w:rsid w:val="00A96C39"/>
    <w:rsid w:val="00A96CC4"/>
    <w:rsid w:val="00A96DB9"/>
    <w:rsid w:val="00A96DC2"/>
    <w:rsid w:val="00A96E4E"/>
    <w:rsid w:val="00A96F41"/>
    <w:rsid w:val="00A96F8F"/>
    <w:rsid w:val="00A9710F"/>
    <w:rsid w:val="00A97161"/>
    <w:rsid w:val="00A972D0"/>
    <w:rsid w:val="00A97321"/>
    <w:rsid w:val="00A97335"/>
    <w:rsid w:val="00A974A5"/>
    <w:rsid w:val="00A9750D"/>
    <w:rsid w:val="00A9758C"/>
    <w:rsid w:val="00A976BA"/>
    <w:rsid w:val="00A9772D"/>
    <w:rsid w:val="00A97783"/>
    <w:rsid w:val="00A977B4"/>
    <w:rsid w:val="00A977F6"/>
    <w:rsid w:val="00A9783B"/>
    <w:rsid w:val="00A978D9"/>
    <w:rsid w:val="00A97939"/>
    <w:rsid w:val="00A979C6"/>
    <w:rsid w:val="00A97A01"/>
    <w:rsid w:val="00A97BAC"/>
    <w:rsid w:val="00A97EA9"/>
    <w:rsid w:val="00A97F8A"/>
    <w:rsid w:val="00AA005D"/>
    <w:rsid w:val="00AA01BF"/>
    <w:rsid w:val="00AA01C0"/>
    <w:rsid w:val="00AA0262"/>
    <w:rsid w:val="00AA0279"/>
    <w:rsid w:val="00AA02B2"/>
    <w:rsid w:val="00AA03F7"/>
    <w:rsid w:val="00AA0552"/>
    <w:rsid w:val="00AA05AC"/>
    <w:rsid w:val="00AA0639"/>
    <w:rsid w:val="00AA06C9"/>
    <w:rsid w:val="00AA073E"/>
    <w:rsid w:val="00AA07A7"/>
    <w:rsid w:val="00AA07B5"/>
    <w:rsid w:val="00AA0918"/>
    <w:rsid w:val="00AA09FF"/>
    <w:rsid w:val="00AA0B63"/>
    <w:rsid w:val="00AA0B76"/>
    <w:rsid w:val="00AA0B85"/>
    <w:rsid w:val="00AA0D25"/>
    <w:rsid w:val="00AA0DEE"/>
    <w:rsid w:val="00AA0F67"/>
    <w:rsid w:val="00AA1077"/>
    <w:rsid w:val="00AA1233"/>
    <w:rsid w:val="00AA12C3"/>
    <w:rsid w:val="00AA147D"/>
    <w:rsid w:val="00AA1650"/>
    <w:rsid w:val="00AA16D7"/>
    <w:rsid w:val="00AA175F"/>
    <w:rsid w:val="00AA17E6"/>
    <w:rsid w:val="00AA186B"/>
    <w:rsid w:val="00AA18B7"/>
    <w:rsid w:val="00AA192C"/>
    <w:rsid w:val="00AA1B05"/>
    <w:rsid w:val="00AA1BBC"/>
    <w:rsid w:val="00AA1C82"/>
    <w:rsid w:val="00AA1D01"/>
    <w:rsid w:val="00AA1D51"/>
    <w:rsid w:val="00AA212F"/>
    <w:rsid w:val="00AA23CD"/>
    <w:rsid w:val="00AA249E"/>
    <w:rsid w:val="00AA2656"/>
    <w:rsid w:val="00AA26FB"/>
    <w:rsid w:val="00AA279F"/>
    <w:rsid w:val="00AA28CD"/>
    <w:rsid w:val="00AA2A7F"/>
    <w:rsid w:val="00AA2D72"/>
    <w:rsid w:val="00AA2DAC"/>
    <w:rsid w:val="00AA2F0B"/>
    <w:rsid w:val="00AA30C8"/>
    <w:rsid w:val="00AA3175"/>
    <w:rsid w:val="00AA31AD"/>
    <w:rsid w:val="00AA320C"/>
    <w:rsid w:val="00AA323F"/>
    <w:rsid w:val="00AA329F"/>
    <w:rsid w:val="00AA3513"/>
    <w:rsid w:val="00AA3543"/>
    <w:rsid w:val="00AA3599"/>
    <w:rsid w:val="00AA365E"/>
    <w:rsid w:val="00AA3748"/>
    <w:rsid w:val="00AA3779"/>
    <w:rsid w:val="00AA38BB"/>
    <w:rsid w:val="00AA395F"/>
    <w:rsid w:val="00AA3B8A"/>
    <w:rsid w:val="00AA3D38"/>
    <w:rsid w:val="00AA3E6F"/>
    <w:rsid w:val="00AA3EF6"/>
    <w:rsid w:val="00AA3F27"/>
    <w:rsid w:val="00AA3F81"/>
    <w:rsid w:val="00AA3F83"/>
    <w:rsid w:val="00AA3FAF"/>
    <w:rsid w:val="00AA4014"/>
    <w:rsid w:val="00AA4208"/>
    <w:rsid w:val="00AA423B"/>
    <w:rsid w:val="00AA4516"/>
    <w:rsid w:val="00AA461B"/>
    <w:rsid w:val="00AA466F"/>
    <w:rsid w:val="00AA46A7"/>
    <w:rsid w:val="00AA4781"/>
    <w:rsid w:val="00AA485C"/>
    <w:rsid w:val="00AA4925"/>
    <w:rsid w:val="00AA4934"/>
    <w:rsid w:val="00AA4A93"/>
    <w:rsid w:val="00AA4AFF"/>
    <w:rsid w:val="00AA4B01"/>
    <w:rsid w:val="00AA4BFC"/>
    <w:rsid w:val="00AA4C20"/>
    <w:rsid w:val="00AA4CEC"/>
    <w:rsid w:val="00AA4D66"/>
    <w:rsid w:val="00AA4DBA"/>
    <w:rsid w:val="00AA4EE1"/>
    <w:rsid w:val="00AA4FCB"/>
    <w:rsid w:val="00AA5020"/>
    <w:rsid w:val="00AA5076"/>
    <w:rsid w:val="00AA5237"/>
    <w:rsid w:val="00AA526B"/>
    <w:rsid w:val="00AA531A"/>
    <w:rsid w:val="00AA5466"/>
    <w:rsid w:val="00AA56B4"/>
    <w:rsid w:val="00AA5765"/>
    <w:rsid w:val="00AA582F"/>
    <w:rsid w:val="00AA5867"/>
    <w:rsid w:val="00AA596A"/>
    <w:rsid w:val="00AA59FD"/>
    <w:rsid w:val="00AA5A77"/>
    <w:rsid w:val="00AA5ADC"/>
    <w:rsid w:val="00AA5C60"/>
    <w:rsid w:val="00AA5FC3"/>
    <w:rsid w:val="00AA6157"/>
    <w:rsid w:val="00AA62B9"/>
    <w:rsid w:val="00AA6373"/>
    <w:rsid w:val="00AA6385"/>
    <w:rsid w:val="00AA63FF"/>
    <w:rsid w:val="00AA6404"/>
    <w:rsid w:val="00AA651A"/>
    <w:rsid w:val="00AA66D5"/>
    <w:rsid w:val="00AA6707"/>
    <w:rsid w:val="00AA67C5"/>
    <w:rsid w:val="00AA68A0"/>
    <w:rsid w:val="00AA68E5"/>
    <w:rsid w:val="00AA68FC"/>
    <w:rsid w:val="00AA6964"/>
    <w:rsid w:val="00AA6A72"/>
    <w:rsid w:val="00AA6BAC"/>
    <w:rsid w:val="00AA6C2F"/>
    <w:rsid w:val="00AA6C45"/>
    <w:rsid w:val="00AA6C56"/>
    <w:rsid w:val="00AA6CFC"/>
    <w:rsid w:val="00AA6D36"/>
    <w:rsid w:val="00AA6FAD"/>
    <w:rsid w:val="00AA7048"/>
    <w:rsid w:val="00AA7445"/>
    <w:rsid w:val="00AA746E"/>
    <w:rsid w:val="00AA758C"/>
    <w:rsid w:val="00AA75E8"/>
    <w:rsid w:val="00AA7637"/>
    <w:rsid w:val="00AA7694"/>
    <w:rsid w:val="00AA7697"/>
    <w:rsid w:val="00AA76D4"/>
    <w:rsid w:val="00AA76FF"/>
    <w:rsid w:val="00AA7842"/>
    <w:rsid w:val="00AA7911"/>
    <w:rsid w:val="00AA7945"/>
    <w:rsid w:val="00AA7A4D"/>
    <w:rsid w:val="00AA7B20"/>
    <w:rsid w:val="00AA7B27"/>
    <w:rsid w:val="00AA7BA3"/>
    <w:rsid w:val="00AA7F5D"/>
    <w:rsid w:val="00AA7F7D"/>
    <w:rsid w:val="00AB001F"/>
    <w:rsid w:val="00AB002B"/>
    <w:rsid w:val="00AB005C"/>
    <w:rsid w:val="00AB00D8"/>
    <w:rsid w:val="00AB01EC"/>
    <w:rsid w:val="00AB023B"/>
    <w:rsid w:val="00AB02C3"/>
    <w:rsid w:val="00AB0486"/>
    <w:rsid w:val="00AB04B2"/>
    <w:rsid w:val="00AB0549"/>
    <w:rsid w:val="00AB0564"/>
    <w:rsid w:val="00AB05E1"/>
    <w:rsid w:val="00AB05FB"/>
    <w:rsid w:val="00AB064D"/>
    <w:rsid w:val="00AB0653"/>
    <w:rsid w:val="00AB095B"/>
    <w:rsid w:val="00AB0993"/>
    <w:rsid w:val="00AB0A94"/>
    <w:rsid w:val="00AB0BBA"/>
    <w:rsid w:val="00AB0C3A"/>
    <w:rsid w:val="00AB0C4A"/>
    <w:rsid w:val="00AB0C79"/>
    <w:rsid w:val="00AB0D37"/>
    <w:rsid w:val="00AB0ED8"/>
    <w:rsid w:val="00AB0F91"/>
    <w:rsid w:val="00AB1030"/>
    <w:rsid w:val="00AB10AB"/>
    <w:rsid w:val="00AB10AD"/>
    <w:rsid w:val="00AB1115"/>
    <w:rsid w:val="00AB11E7"/>
    <w:rsid w:val="00AB1205"/>
    <w:rsid w:val="00AB1226"/>
    <w:rsid w:val="00AB137E"/>
    <w:rsid w:val="00AB1479"/>
    <w:rsid w:val="00AB14EE"/>
    <w:rsid w:val="00AB1918"/>
    <w:rsid w:val="00AB199D"/>
    <w:rsid w:val="00AB1B48"/>
    <w:rsid w:val="00AB1BDE"/>
    <w:rsid w:val="00AB1BF4"/>
    <w:rsid w:val="00AB1C66"/>
    <w:rsid w:val="00AB1C69"/>
    <w:rsid w:val="00AB1C9D"/>
    <w:rsid w:val="00AB1CBE"/>
    <w:rsid w:val="00AB1CC8"/>
    <w:rsid w:val="00AB1DFD"/>
    <w:rsid w:val="00AB1E6B"/>
    <w:rsid w:val="00AB1E91"/>
    <w:rsid w:val="00AB1F57"/>
    <w:rsid w:val="00AB1FEC"/>
    <w:rsid w:val="00AB23E6"/>
    <w:rsid w:val="00AB2401"/>
    <w:rsid w:val="00AB24A0"/>
    <w:rsid w:val="00AB24A5"/>
    <w:rsid w:val="00AB24EA"/>
    <w:rsid w:val="00AB258A"/>
    <w:rsid w:val="00AB25C9"/>
    <w:rsid w:val="00AB27DF"/>
    <w:rsid w:val="00AB29D1"/>
    <w:rsid w:val="00AB2A26"/>
    <w:rsid w:val="00AB2A87"/>
    <w:rsid w:val="00AB2C07"/>
    <w:rsid w:val="00AB2C0B"/>
    <w:rsid w:val="00AB2C77"/>
    <w:rsid w:val="00AB2CB5"/>
    <w:rsid w:val="00AB2DEC"/>
    <w:rsid w:val="00AB2F0A"/>
    <w:rsid w:val="00AB2FA7"/>
    <w:rsid w:val="00AB2FE2"/>
    <w:rsid w:val="00AB305E"/>
    <w:rsid w:val="00AB309D"/>
    <w:rsid w:val="00AB315B"/>
    <w:rsid w:val="00AB3198"/>
    <w:rsid w:val="00AB35F5"/>
    <w:rsid w:val="00AB3668"/>
    <w:rsid w:val="00AB3859"/>
    <w:rsid w:val="00AB387F"/>
    <w:rsid w:val="00AB38DE"/>
    <w:rsid w:val="00AB38E3"/>
    <w:rsid w:val="00AB3940"/>
    <w:rsid w:val="00AB39E7"/>
    <w:rsid w:val="00AB3A09"/>
    <w:rsid w:val="00AB3A1A"/>
    <w:rsid w:val="00AB3AB5"/>
    <w:rsid w:val="00AB3ABB"/>
    <w:rsid w:val="00AB3D64"/>
    <w:rsid w:val="00AB3E62"/>
    <w:rsid w:val="00AB3F85"/>
    <w:rsid w:val="00AB3FC6"/>
    <w:rsid w:val="00AB4331"/>
    <w:rsid w:val="00AB4349"/>
    <w:rsid w:val="00AB43A6"/>
    <w:rsid w:val="00AB4548"/>
    <w:rsid w:val="00AB4682"/>
    <w:rsid w:val="00AB47C2"/>
    <w:rsid w:val="00AB48FE"/>
    <w:rsid w:val="00AB49FC"/>
    <w:rsid w:val="00AB4AA6"/>
    <w:rsid w:val="00AB4AE2"/>
    <w:rsid w:val="00AB4C7D"/>
    <w:rsid w:val="00AB4C8B"/>
    <w:rsid w:val="00AB4DB4"/>
    <w:rsid w:val="00AB4DED"/>
    <w:rsid w:val="00AB4F41"/>
    <w:rsid w:val="00AB5087"/>
    <w:rsid w:val="00AB51EC"/>
    <w:rsid w:val="00AB5203"/>
    <w:rsid w:val="00AB5205"/>
    <w:rsid w:val="00AB5221"/>
    <w:rsid w:val="00AB523C"/>
    <w:rsid w:val="00AB53E2"/>
    <w:rsid w:val="00AB5406"/>
    <w:rsid w:val="00AB575C"/>
    <w:rsid w:val="00AB584D"/>
    <w:rsid w:val="00AB58AD"/>
    <w:rsid w:val="00AB5947"/>
    <w:rsid w:val="00AB5954"/>
    <w:rsid w:val="00AB5986"/>
    <w:rsid w:val="00AB59AE"/>
    <w:rsid w:val="00AB5AD5"/>
    <w:rsid w:val="00AB5AEB"/>
    <w:rsid w:val="00AB5CCC"/>
    <w:rsid w:val="00AB5DCE"/>
    <w:rsid w:val="00AB5EA4"/>
    <w:rsid w:val="00AB5ECF"/>
    <w:rsid w:val="00AB5F01"/>
    <w:rsid w:val="00AB5F48"/>
    <w:rsid w:val="00AB6133"/>
    <w:rsid w:val="00AB6155"/>
    <w:rsid w:val="00AB6195"/>
    <w:rsid w:val="00AB655F"/>
    <w:rsid w:val="00AB667A"/>
    <w:rsid w:val="00AB66C6"/>
    <w:rsid w:val="00AB6892"/>
    <w:rsid w:val="00AB69D1"/>
    <w:rsid w:val="00AB69E6"/>
    <w:rsid w:val="00AB6AFD"/>
    <w:rsid w:val="00AB6E1F"/>
    <w:rsid w:val="00AB6ED0"/>
    <w:rsid w:val="00AB6EF0"/>
    <w:rsid w:val="00AB7093"/>
    <w:rsid w:val="00AB70B4"/>
    <w:rsid w:val="00AB70C7"/>
    <w:rsid w:val="00AB70E1"/>
    <w:rsid w:val="00AB7149"/>
    <w:rsid w:val="00AB727D"/>
    <w:rsid w:val="00AB72B9"/>
    <w:rsid w:val="00AB733E"/>
    <w:rsid w:val="00AB7515"/>
    <w:rsid w:val="00AB7525"/>
    <w:rsid w:val="00AB7613"/>
    <w:rsid w:val="00AB76A8"/>
    <w:rsid w:val="00AB76BA"/>
    <w:rsid w:val="00AB76DF"/>
    <w:rsid w:val="00AB774A"/>
    <w:rsid w:val="00AB77C8"/>
    <w:rsid w:val="00AB7831"/>
    <w:rsid w:val="00AB79B5"/>
    <w:rsid w:val="00AB7A93"/>
    <w:rsid w:val="00AB7B6C"/>
    <w:rsid w:val="00AB7BCD"/>
    <w:rsid w:val="00AB7D4F"/>
    <w:rsid w:val="00AB7E54"/>
    <w:rsid w:val="00AB7E64"/>
    <w:rsid w:val="00AB7F70"/>
    <w:rsid w:val="00AB7FE5"/>
    <w:rsid w:val="00AB7FF2"/>
    <w:rsid w:val="00ABC3AB"/>
    <w:rsid w:val="00AC012B"/>
    <w:rsid w:val="00AC0134"/>
    <w:rsid w:val="00AC015C"/>
    <w:rsid w:val="00AC01CF"/>
    <w:rsid w:val="00AC0204"/>
    <w:rsid w:val="00AC0427"/>
    <w:rsid w:val="00AC0455"/>
    <w:rsid w:val="00AC0677"/>
    <w:rsid w:val="00AC0B7A"/>
    <w:rsid w:val="00AC0B97"/>
    <w:rsid w:val="00AC0D5D"/>
    <w:rsid w:val="00AC0D7D"/>
    <w:rsid w:val="00AC0DC4"/>
    <w:rsid w:val="00AC0EC5"/>
    <w:rsid w:val="00AC0F3B"/>
    <w:rsid w:val="00AC0FB8"/>
    <w:rsid w:val="00AC10F9"/>
    <w:rsid w:val="00AC11DC"/>
    <w:rsid w:val="00AC129E"/>
    <w:rsid w:val="00AC1308"/>
    <w:rsid w:val="00AC1322"/>
    <w:rsid w:val="00AC1345"/>
    <w:rsid w:val="00AC139D"/>
    <w:rsid w:val="00AC1435"/>
    <w:rsid w:val="00AC14B7"/>
    <w:rsid w:val="00AC14F1"/>
    <w:rsid w:val="00AC1502"/>
    <w:rsid w:val="00AC1573"/>
    <w:rsid w:val="00AC15F9"/>
    <w:rsid w:val="00AC1674"/>
    <w:rsid w:val="00AC16CE"/>
    <w:rsid w:val="00AC18AD"/>
    <w:rsid w:val="00AC199E"/>
    <w:rsid w:val="00AC1AA0"/>
    <w:rsid w:val="00AC1AD2"/>
    <w:rsid w:val="00AC1ADF"/>
    <w:rsid w:val="00AC1AF6"/>
    <w:rsid w:val="00AC1B8A"/>
    <w:rsid w:val="00AC1B9F"/>
    <w:rsid w:val="00AC1C50"/>
    <w:rsid w:val="00AC1DB3"/>
    <w:rsid w:val="00AC1DEF"/>
    <w:rsid w:val="00AC1E26"/>
    <w:rsid w:val="00AC1E79"/>
    <w:rsid w:val="00AC2033"/>
    <w:rsid w:val="00AC2243"/>
    <w:rsid w:val="00AC227B"/>
    <w:rsid w:val="00AC22DC"/>
    <w:rsid w:val="00AC2311"/>
    <w:rsid w:val="00AC233F"/>
    <w:rsid w:val="00AC2354"/>
    <w:rsid w:val="00AC243F"/>
    <w:rsid w:val="00AC2489"/>
    <w:rsid w:val="00AC24F8"/>
    <w:rsid w:val="00AC251A"/>
    <w:rsid w:val="00AC2655"/>
    <w:rsid w:val="00AC2701"/>
    <w:rsid w:val="00AC27B0"/>
    <w:rsid w:val="00AC2833"/>
    <w:rsid w:val="00AC2B97"/>
    <w:rsid w:val="00AC2C5C"/>
    <w:rsid w:val="00AC2C69"/>
    <w:rsid w:val="00AC2EBC"/>
    <w:rsid w:val="00AC2F5C"/>
    <w:rsid w:val="00AC2FA8"/>
    <w:rsid w:val="00AC300B"/>
    <w:rsid w:val="00AC3095"/>
    <w:rsid w:val="00AC325D"/>
    <w:rsid w:val="00AC339F"/>
    <w:rsid w:val="00AC33D6"/>
    <w:rsid w:val="00AC35AA"/>
    <w:rsid w:val="00AC35E4"/>
    <w:rsid w:val="00AC37F7"/>
    <w:rsid w:val="00AC382D"/>
    <w:rsid w:val="00AC3AAF"/>
    <w:rsid w:val="00AC3D60"/>
    <w:rsid w:val="00AC3D6D"/>
    <w:rsid w:val="00AC3DA3"/>
    <w:rsid w:val="00AC3F1E"/>
    <w:rsid w:val="00AC3F38"/>
    <w:rsid w:val="00AC3F42"/>
    <w:rsid w:val="00AC40C0"/>
    <w:rsid w:val="00AC411C"/>
    <w:rsid w:val="00AC4182"/>
    <w:rsid w:val="00AC4204"/>
    <w:rsid w:val="00AC4217"/>
    <w:rsid w:val="00AC43CC"/>
    <w:rsid w:val="00AC441A"/>
    <w:rsid w:val="00AC448D"/>
    <w:rsid w:val="00AC44A9"/>
    <w:rsid w:val="00AC44AC"/>
    <w:rsid w:val="00AC44F5"/>
    <w:rsid w:val="00AC4902"/>
    <w:rsid w:val="00AC4904"/>
    <w:rsid w:val="00AC4974"/>
    <w:rsid w:val="00AC4AD1"/>
    <w:rsid w:val="00AC4B47"/>
    <w:rsid w:val="00AC4EE0"/>
    <w:rsid w:val="00AC4F6E"/>
    <w:rsid w:val="00AC4FD5"/>
    <w:rsid w:val="00AC5055"/>
    <w:rsid w:val="00AC5081"/>
    <w:rsid w:val="00AC508E"/>
    <w:rsid w:val="00AC51D5"/>
    <w:rsid w:val="00AC521C"/>
    <w:rsid w:val="00AC5255"/>
    <w:rsid w:val="00AC5285"/>
    <w:rsid w:val="00AC529E"/>
    <w:rsid w:val="00AC5347"/>
    <w:rsid w:val="00AC53B6"/>
    <w:rsid w:val="00AC5469"/>
    <w:rsid w:val="00AC5480"/>
    <w:rsid w:val="00AC5557"/>
    <w:rsid w:val="00AC5793"/>
    <w:rsid w:val="00AC5910"/>
    <w:rsid w:val="00AC59D0"/>
    <w:rsid w:val="00AC5BAC"/>
    <w:rsid w:val="00AC5C0C"/>
    <w:rsid w:val="00AC5CB7"/>
    <w:rsid w:val="00AC5D84"/>
    <w:rsid w:val="00AC5E9C"/>
    <w:rsid w:val="00AC5F20"/>
    <w:rsid w:val="00AC5F93"/>
    <w:rsid w:val="00AC5FC4"/>
    <w:rsid w:val="00AC60E9"/>
    <w:rsid w:val="00AC6110"/>
    <w:rsid w:val="00AC6117"/>
    <w:rsid w:val="00AC612E"/>
    <w:rsid w:val="00AC6259"/>
    <w:rsid w:val="00AC6315"/>
    <w:rsid w:val="00AC6572"/>
    <w:rsid w:val="00AC6874"/>
    <w:rsid w:val="00AC69D4"/>
    <w:rsid w:val="00AC69FD"/>
    <w:rsid w:val="00AC6A97"/>
    <w:rsid w:val="00AC6B36"/>
    <w:rsid w:val="00AC6C4B"/>
    <w:rsid w:val="00AC6DF2"/>
    <w:rsid w:val="00AC6F9A"/>
    <w:rsid w:val="00AC6FE2"/>
    <w:rsid w:val="00AC703C"/>
    <w:rsid w:val="00AC70CD"/>
    <w:rsid w:val="00AC7171"/>
    <w:rsid w:val="00AC7260"/>
    <w:rsid w:val="00AC735B"/>
    <w:rsid w:val="00AC73FE"/>
    <w:rsid w:val="00AC7410"/>
    <w:rsid w:val="00AC7414"/>
    <w:rsid w:val="00AC77B7"/>
    <w:rsid w:val="00AC78F1"/>
    <w:rsid w:val="00AC7973"/>
    <w:rsid w:val="00AC7A34"/>
    <w:rsid w:val="00AC7A95"/>
    <w:rsid w:val="00AC7ACA"/>
    <w:rsid w:val="00AC7B43"/>
    <w:rsid w:val="00AC7B7C"/>
    <w:rsid w:val="00AC7B90"/>
    <w:rsid w:val="00AC7C0B"/>
    <w:rsid w:val="00AC7C90"/>
    <w:rsid w:val="00AC7E06"/>
    <w:rsid w:val="00AC7E19"/>
    <w:rsid w:val="00ACE1DD"/>
    <w:rsid w:val="00AD01A8"/>
    <w:rsid w:val="00AD01E4"/>
    <w:rsid w:val="00AD01F3"/>
    <w:rsid w:val="00AD01FE"/>
    <w:rsid w:val="00AD02A3"/>
    <w:rsid w:val="00AD0327"/>
    <w:rsid w:val="00AD0390"/>
    <w:rsid w:val="00AD03A2"/>
    <w:rsid w:val="00AD0556"/>
    <w:rsid w:val="00AD059C"/>
    <w:rsid w:val="00AD0687"/>
    <w:rsid w:val="00AD069E"/>
    <w:rsid w:val="00AD0937"/>
    <w:rsid w:val="00AD0A1C"/>
    <w:rsid w:val="00AD0BBC"/>
    <w:rsid w:val="00AD0D25"/>
    <w:rsid w:val="00AD0F08"/>
    <w:rsid w:val="00AD0F3B"/>
    <w:rsid w:val="00AD0FC3"/>
    <w:rsid w:val="00AD131C"/>
    <w:rsid w:val="00AD13B6"/>
    <w:rsid w:val="00AD1534"/>
    <w:rsid w:val="00AD1775"/>
    <w:rsid w:val="00AD18AE"/>
    <w:rsid w:val="00AD18E0"/>
    <w:rsid w:val="00AD1976"/>
    <w:rsid w:val="00AD198C"/>
    <w:rsid w:val="00AD1993"/>
    <w:rsid w:val="00AD1EB8"/>
    <w:rsid w:val="00AD1EE2"/>
    <w:rsid w:val="00AD1EF1"/>
    <w:rsid w:val="00AD1F1A"/>
    <w:rsid w:val="00AD2021"/>
    <w:rsid w:val="00AD20AB"/>
    <w:rsid w:val="00AD243B"/>
    <w:rsid w:val="00AD24C4"/>
    <w:rsid w:val="00AD25EA"/>
    <w:rsid w:val="00AD26F9"/>
    <w:rsid w:val="00AD277A"/>
    <w:rsid w:val="00AD28DD"/>
    <w:rsid w:val="00AD2927"/>
    <w:rsid w:val="00AD29DA"/>
    <w:rsid w:val="00AD2AC0"/>
    <w:rsid w:val="00AD2BB6"/>
    <w:rsid w:val="00AD2BC3"/>
    <w:rsid w:val="00AD2D55"/>
    <w:rsid w:val="00AD2D57"/>
    <w:rsid w:val="00AD3006"/>
    <w:rsid w:val="00AD31E8"/>
    <w:rsid w:val="00AD326F"/>
    <w:rsid w:val="00AD33C2"/>
    <w:rsid w:val="00AD35B8"/>
    <w:rsid w:val="00AD3619"/>
    <w:rsid w:val="00AD371A"/>
    <w:rsid w:val="00AD37DA"/>
    <w:rsid w:val="00AD3863"/>
    <w:rsid w:val="00AD3921"/>
    <w:rsid w:val="00AD3972"/>
    <w:rsid w:val="00AD3995"/>
    <w:rsid w:val="00AD39F9"/>
    <w:rsid w:val="00AD3AA5"/>
    <w:rsid w:val="00AD3C67"/>
    <w:rsid w:val="00AD3EA3"/>
    <w:rsid w:val="00AD3ED5"/>
    <w:rsid w:val="00AD3EEC"/>
    <w:rsid w:val="00AD4004"/>
    <w:rsid w:val="00AD407A"/>
    <w:rsid w:val="00AD412D"/>
    <w:rsid w:val="00AD41BF"/>
    <w:rsid w:val="00AD42F8"/>
    <w:rsid w:val="00AD439D"/>
    <w:rsid w:val="00AD43A8"/>
    <w:rsid w:val="00AD4534"/>
    <w:rsid w:val="00AD49B2"/>
    <w:rsid w:val="00AD4A00"/>
    <w:rsid w:val="00AD4ABB"/>
    <w:rsid w:val="00AD4CA2"/>
    <w:rsid w:val="00AD4CF1"/>
    <w:rsid w:val="00AD4D45"/>
    <w:rsid w:val="00AD5273"/>
    <w:rsid w:val="00AD5365"/>
    <w:rsid w:val="00AD53E7"/>
    <w:rsid w:val="00AD541B"/>
    <w:rsid w:val="00AD548C"/>
    <w:rsid w:val="00AD54B5"/>
    <w:rsid w:val="00AD54E2"/>
    <w:rsid w:val="00AD558E"/>
    <w:rsid w:val="00AD5691"/>
    <w:rsid w:val="00AD5AE8"/>
    <w:rsid w:val="00AD5D77"/>
    <w:rsid w:val="00AD5D7E"/>
    <w:rsid w:val="00AD5DB4"/>
    <w:rsid w:val="00AD5DB8"/>
    <w:rsid w:val="00AD5DFC"/>
    <w:rsid w:val="00AD5E27"/>
    <w:rsid w:val="00AD6005"/>
    <w:rsid w:val="00AD6022"/>
    <w:rsid w:val="00AD6288"/>
    <w:rsid w:val="00AD62DD"/>
    <w:rsid w:val="00AD632A"/>
    <w:rsid w:val="00AD63A4"/>
    <w:rsid w:val="00AD63B1"/>
    <w:rsid w:val="00AD640C"/>
    <w:rsid w:val="00AD65CE"/>
    <w:rsid w:val="00AD6661"/>
    <w:rsid w:val="00AD6684"/>
    <w:rsid w:val="00AD6714"/>
    <w:rsid w:val="00AD6799"/>
    <w:rsid w:val="00AD681C"/>
    <w:rsid w:val="00AD6A7B"/>
    <w:rsid w:val="00AD6B04"/>
    <w:rsid w:val="00AD6B22"/>
    <w:rsid w:val="00AD6B38"/>
    <w:rsid w:val="00AD6B97"/>
    <w:rsid w:val="00AD6E50"/>
    <w:rsid w:val="00AD6EB1"/>
    <w:rsid w:val="00AD6F13"/>
    <w:rsid w:val="00AD7042"/>
    <w:rsid w:val="00AD70D7"/>
    <w:rsid w:val="00AD731C"/>
    <w:rsid w:val="00AD73AD"/>
    <w:rsid w:val="00AD7519"/>
    <w:rsid w:val="00AD763A"/>
    <w:rsid w:val="00AD76F0"/>
    <w:rsid w:val="00AD782A"/>
    <w:rsid w:val="00AD79E6"/>
    <w:rsid w:val="00AD7A4C"/>
    <w:rsid w:val="00AD7A88"/>
    <w:rsid w:val="00AD7ABD"/>
    <w:rsid w:val="00AD7B73"/>
    <w:rsid w:val="00AD7ECE"/>
    <w:rsid w:val="00AD7F1B"/>
    <w:rsid w:val="00AD7FB1"/>
    <w:rsid w:val="00AD7FD2"/>
    <w:rsid w:val="00AE0041"/>
    <w:rsid w:val="00AE021F"/>
    <w:rsid w:val="00AE023B"/>
    <w:rsid w:val="00AE03E8"/>
    <w:rsid w:val="00AE0461"/>
    <w:rsid w:val="00AE04C0"/>
    <w:rsid w:val="00AE04F9"/>
    <w:rsid w:val="00AE0502"/>
    <w:rsid w:val="00AE05B8"/>
    <w:rsid w:val="00AE0658"/>
    <w:rsid w:val="00AE06CB"/>
    <w:rsid w:val="00AE07DB"/>
    <w:rsid w:val="00AE0869"/>
    <w:rsid w:val="00AE08DE"/>
    <w:rsid w:val="00AE0A62"/>
    <w:rsid w:val="00AE0A8E"/>
    <w:rsid w:val="00AE0B06"/>
    <w:rsid w:val="00AE0B7C"/>
    <w:rsid w:val="00AE0BEA"/>
    <w:rsid w:val="00AE0F9D"/>
    <w:rsid w:val="00AE101C"/>
    <w:rsid w:val="00AE10D5"/>
    <w:rsid w:val="00AE10DB"/>
    <w:rsid w:val="00AE11B8"/>
    <w:rsid w:val="00AE1216"/>
    <w:rsid w:val="00AE1259"/>
    <w:rsid w:val="00AE14B5"/>
    <w:rsid w:val="00AE15A7"/>
    <w:rsid w:val="00AE1689"/>
    <w:rsid w:val="00AE178A"/>
    <w:rsid w:val="00AE17B0"/>
    <w:rsid w:val="00AE17C0"/>
    <w:rsid w:val="00AE1944"/>
    <w:rsid w:val="00AE1B48"/>
    <w:rsid w:val="00AE1B64"/>
    <w:rsid w:val="00AE1CA5"/>
    <w:rsid w:val="00AE1D8B"/>
    <w:rsid w:val="00AE1DBE"/>
    <w:rsid w:val="00AE2083"/>
    <w:rsid w:val="00AE2086"/>
    <w:rsid w:val="00AE20D0"/>
    <w:rsid w:val="00AE211C"/>
    <w:rsid w:val="00AE215F"/>
    <w:rsid w:val="00AE22E4"/>
    <w:rsid w:val="00AE22FC"/>
    <w:rsid w:val="00AE232D"/>
    <w:rsid w:val="00AE2471"/>
    <w:rsid w:val="00AE247F"/>
    <w:rsid w:val="00AE248C"/>
    <w:rsid w:val="00AE24D4"/>
    <w:rsid w:val="00AE25C2"/>
    <w:rsid w:val="00AE265E"/>
    <w:rsid w:val="00AE284C"/>
    <w:rsid w:val="00AE2881"/>
    <w:rsid w:val="00AE2A99"/>
    <w:rsid w:val="00AE2B89"/>
    <w:rsid w:val="00AE2BB7"/>
    <w:rsid w:val="00AE2BC9"/>
    <w:rsid w:val="00AE2C9C"/>
    <w:rsid w:val="00AE2D56"/>
    <w:rsid w:val="00AE2DCA"/>
    <w:rsid w:val="00AE2DF3"/>
    <w:rsid w:val="00AE2F0D"/>
    <w:rsid w:val="00AE31AD"/>
    <w:rsid w:val="00AE3311"/>
    <w:rsid w:val="00AE331F"/>
    <w:rsid w:val="00AE342F"/>
    <w:rsid w:val="00AE344B"/>
    <w:rsid w:val="00AE3473"/>
    <w:rsid w:val="00AE35FF"/>
    <w:rsid w:val="00AE3600"/>
    <w:rsid w:val="00AE3612"/>
    <w:rsid w:val="00AE3659"/>
    <w:rsid w:val="00AE3740"/>
    <w:rsid w:val="00AE378C"/>
    <w:rsid w:val="00AE380C"/>
    <w:rsid w:val="00AE3A8E"/>
    <w:rsid w:val="00AE3AEE"/>
    <w:rsid w:val="00AE3B09"/>
    <w:rsid w:val="00AE3C10"/>
    <w:rsid w:val="00AE3D65"/>
    <w:rsid w:val="00AE3EA7"/>
    <w:rsid w:val="00AE3EB1"/>
    <w:rsid w:val="00AE3EE6"/>
    <w:rsid w:val="00AE3F69"/>
    <w:rsid w:val="00AE40C7"/>
    <w:rsid w:val="00AE414A"/>
    <w:rsid w:val="00AE4197"/>
    <w:rsid w:val="00AE41E5"/>
    <w:rsid w:val="00AE43E4"/>
    <w:rsid w:val="00AE44BF"/>
    <w:rsid w:val="00AE4510"/>
    <w:rsid w:val="00AE4564"/>
    <w:rsid w:val="00AE4577"/>
    <w:rsid w:val="00AE493E"/>
    <w:rsid w:val="00AE4942"/>
    <w:rsid w:val="00AE496E"/>
    <w:rsid w:val="00AE4982"/>
    <w:rsid w:val="00AE49BD"/>
    <w:rsid w:val="00AE4B5E"/>
    <w:rsid w:val="00AE4CD0"/>
    <w:rsid w:val="00AE4DAA"/>
    <w:rsid w:val="00AE4E2C"/>
    <w:rsid w:val="00AE4F21"/>
    <w:rsid w:val="00AE5100"/>
    <w:rsid w:val="00AE5206"/>
    <w:rsid w:val="00AE5220"/>
    <w:rsid w:val="00AE52F8"/>
    <w:rsid w:val="00AE530C"/>
    <w:rsid w:val="00AE5370"/>
    <w:rsid w:val="00AE5410"/>
    <w:rsid w:val="00AE56AB"/>
    <w:rsid w:val="00AE5785"/>
    <w:rsid w:val="00AE57B0"/>
    <w:rsid w:val="00AE58F7"/>
    <w:rsid w:val="00AE5AC1"/>
    <w:rsid w:val="00AE5B30"/>
    <w:rsid w:val="00AE5BB8"/>
    <w:rsid w:val="00AE5CD2"/>
    <w:rsid w:val="00AE5DBE"/>
    <w:rsid w:val="00AE5DF0"/>
    <w:rsid w:val="00AE5DF3"/>
    <w:rsid w:val="00AE5F26"/>
    <w:rsid w:val="00AE5FAD"/>
    <w:rsid w:val="00AE6230"/>
    <w:rsid w:val="00AE6360"/>
    <w:rsid w:val="00AE63A7"/>
    <w:rsid w:val="00AE63DC"/>
    <w:rsid w:val="00AE6403"/>
    <w:rsid w:val="00AE6536"/>
    <w:rsid w:val="00AE66B5"/>
    <w:rsid w:val="00AE6727"/>
    <w:rsid w:val="00AE672E"/>
    <w:rsid w:val="00AE6A61"/>
    <w:rsid w:val="00AE6A72"/>
    <w:rsid w:val="00AE6A98"/>
    <w:rsid w:val="00AE6CA4"/>
    <w:rsid w:val="00AE6D39"/>
    <w:rsid w:val="00AE6D51"/>
    <w:rsid w:val="00AE6D83"/>
    <w:rsid w:val="00AE6F8D"/>
    <w:rsid w:val="00AE6FA8"/>
    <w:rsid w:val="00AE70FC"/>
    <w:rsid w:val="00AE74E1"/>
    <w:rsid w:val="00AE74FC"/>
    <w:rsid w:val="00AE7664"/>
    <w:rsid w:val="00AE7965"/>
    <w:rsid w:val="00AE797B"/>
    <w:rsid w:val="00AE798A"/>
    <w:rsid w:val="00AE7A74"/>
    <w:rsid w:val="00AE7BCD"/>
    <w:rsid w:val="00AE7CDE"/>
    <w:rsid w:val="00AE7D16"/>
    <w:rsid w:val="00AE7E61"/>
    <w:rsid w:val="00AE7F48"/>
    <w:rsid w:val="00AE7F75"/>
    <w:rsid w:val="00AE7FA9"/>
    <w:rsid w:val="00AF005D"/>
    <w:rsid w:val="00AF0076"/>
    <w:rsid w:val="00AF00A8"/>
    <w:rsid w:val="00AF0273"/>
    <w:rsid w:val="00AF0341"/>
    <w:rsid w:val="00AF044F"/>
    <w:rsid w:val="00AF0508"/>
    <w:rsid w:val="00AF05B4"/>
    <w:rsid w:val="00AF072B"/>
    <w:rsid w:val="00AF076F"/>
    <w:rsid w:val="00AF0791"/>
    <w:rsid w:val="00AF08EC"/>
    <w:rsid w:val="00AF0A8B"/>
    <w:rsid w:val="00AF0AF6"/>
    <w:rsid w:val="00AF0BFF"/>
    <w:rsid w:val="00AF0CBA"/>
    <w:rsid w:val="00AF0CE3"/>
    <w:rsid w:val="00AF0D8C"/>
    <w:rsid w:val="00AF0E15"/>
    <w:rsid w:val="00AF0FCD"/>
    <w:rsid w:val="00AF1052"/>
    <w:rsid w:val="00AF124C"/>
    <w:rsid w:val="00AF127B"/>
    <w:rsid w:val="00AF130A"/>
    <w:rsid w:val="00AF1329"/>
    <w:rsid w:val="00AF134A"/>
    <w:rsid w:val="00AF1724"/>
    <w:rsid w:val="00AF1805"/>
    <w:rsid w:val="00AF19EF"/>
    <w:rsid w:val="00AF1A51"/>
    <w:rsid w:val="00AF1BF7"/>
    <w:rsid w:val="00AF1C05"/>
    <w:rsid w:val="00AF1F7D"/>
    <w:rsid w:val="00AF20DB"/>
    <w:rsid w:val="00AF2126"/>
    <w:rsid w:val="00AF2146"/>
    <w:rsid w:val="00AF250B"/>
    <w:rsid w:val="00AF2638"/>
    <w:rsid w:val="00AF288C"/>
    <w:rsid w:val="00AF29AC"/>
    <w:rsid w:val="00AF2A05"/>
    <w:rsid w:val="00AF2C8D"/>
    <w:rsid w:val="00AF2DFA"/>
    <w:rsid w:val="00AF305D"/>
    <w:rsid w:val="00AF316B"/>
    <w:rsid w:val="00AF3252"/>
    <w:rsid w:val="00AF32C5"/>
    <w:rsid w:val="00AF3324"/>
    <w:rsid w:val="00AF33E0"/>
    <w:rsid w:val="00AF3524"/>
    <w:rsid w:val="00AF3570"/>
    <w:rsid w:val="00AF365B"/>
    <w:rsid w:val="00AF379F"/>
    <w:rsid w:val="00AF395A"/>
    <w:rsid w:val="00AF395E"/>
    <w:rsid w:val="00AF3A58"/>
    <w:rsid w:val="00AF3A6C"/>
    <w:rsid w:val="00AF3AA0"/>
    <w:rsid w:val="00AF3BEA"/>
    <w:rsid w:val="00AF3E33"/>
    <w:rsid w:val="00AF3EC6"/>
    <w:rsid w:val="00AF3F15"/>
    <w:rsid w:val="00AF4171"/>
    <w:rsid w:val="00AF4237"/>
    <w:rsid w:val="00AF43C6"/>
    <w:rsid w:val="00AF44F9"/>
    <w:rsid w:val="00AF469E"/>
    <w:rsid w:val="00AF4816"/>
    <w:rsid w:val="00AF485F"/>
    <w:rsid w:val="00AF49E2"/>
    <w:rsid w:val="00AF4A45"/>
    <w:rsid w:val="00AF4B02"/>
    <w:rsid w:val="00AF4B85"/>
    <w:rsid w:val="00AF4D96"/>
    <w:rsid w:val="00AF4F87"/>
    <w:rsid w:val="00AF4FFA"/>
    <w:rsid w:val="00AF5174"/>
    <w:rsid w:val="00AF5207"/>
    <w:rsid w:val="00AF52C1"/>
    <w:rsid w:val="00AF52F3"/>
    <w:rsid w:val="00AF532F"/>
    <w:rsid w:val="00AF538E"/>
    <w:rsid w:val="00AF5396"/>
    <w:rsid w:val="00AF53FB"/>
    <w:rsid w:val="00AF5584"/>
    <w:rsid w:val="00AF575E"/>
    <w:rsid w:val="00AF5768"/>
    <w:rsid w:val="00AF5AB8"/>
    <w:rsid w:val="00AF5CD1"/>
    <w:rsid w:val="00AF5D9F"/>
    <w:rsid w:val="00AF5DC2"/>
    <w:rsid w:val="00AF5E2F"/>
    <w:rsid w:val="00AF5FE2"/>
    <w:rsid w:val="00AF6025"/>
    <w:rsid w:val="00AF6043"/>
    <w:rsid w:val="00AF6051"/>
    <w:rsid w:val="00AF60D9"/>
    <w:rsid w:val="00AF6124"/>
    <w:rsid w:val="00AF6154"/>
    <w:rsid w:val="00AF6168"/>
    <w:rsid w:val="00AF6448"/>
    <w:rsid w:val="00AF667A"/>
    <w:rsid w:val="00AF6722"/>
    <w:rsid w:val="00AF67DB"/>
    <w:rsid w:val="00AF67E3"/>
    <w:rsid w:val="00AF67FD"/>
    <w:rsid w:val="00AF683E"/>
    <w:rsid w:val="00AF6A97"/>
    <w:rsid w:val="00AF6ABC"/>
    <w:rsid w:val="00AF6B65"/>
    <w:rsid w:val="00AF6B81"/>
    <w:rsid w:val="00AF6BB4"/>
    <w:rsid w:val="00AF6C06"/>
    <w:rsid w:val="00AF6CD8"/>
    <w:rsid w:val="00AF6D5A"/>
    <w:rsid w:val="00AF6F6B"/>
    <w:rsid w:val="00AF706C"/>
    <w:rsid w:val="00AF7089"/>
    <w:rsid w:val="00AF7185"/>
    <w:rsid w:val="00AF71B6"/>
    <w:rsid w:val="00AF7303"/>
    <w:rsid w:val="00AF730C"/>
    <w:rsid w:val="00AF7362"/>
    <w:rsid w:val="00AF73FE"/>
    <w:rsid w:val="00AF7673"/>
    <w:rsid w:val="00AF7817"/>
    <w:rsid w:val="00AF7861"/>
    <w:rsid w:val="00AF7B72"/>
    <w:rsid w:val="00AF7B73"/>
    <w:rsid w:val="00AF7CC0"/>
    <w:rsid w:val="00AF7CD2"/>
    <w:rsid w:val="00AF7E2B"/>
    <w:rsid w:val="00AF7E73"/>
    <w:rsid w:val="00AF7EE5"/>
    <w:rsid w:val="00B00017"/>
    <w:rsid w:val="00B000B1"/>
    <w:rsid w:val="00B00143"/>
    <w:rsid w:val="00B002A8"/>
    <w:rsid w:val="00B0035C"/>
    <w:rsid w:val="00B00375"/>
    <w:rsid w:val="00B00440"/>
    <w:rsid w:val="00B004AA"/>
    <w:rsid w:val="00B00574"/>
    <w:rsid w:val="00B00623"/>
    <w:rsid w:val="00B00678"/>
    <w:rsid w:val="00B0069D"/>
    <w:rsid w:val="00B006C0"/>
    <w:rsid w:val="00B00BF0"/>
    <w:rsid w:val="00B00C0D"/>
    <w:rsid w:val="00B00C3A"/>
    <w:rsid w:val="00B00CC1"/>
    <w:rsid w:val="00B00F49"/>
    <w:rsid w:val="00B0108B"/>
    <w:rsid w:val="00B010E6"/>
    <w:rsid w:val="00B010E7"/>
    <w:rsid w:val="00B0132F"/>
    <w:rsid w:val="00B0145D"/>
    <w:rsid w:val="00B014C8"/>
    <w:rsid w:val="00B014E1"/>
    <w:rsid w:val="00B01553"/>
    <w:rsid w:val="00B01572"/>
    <w:rsid w:val="00B01640"/>
    <w:rsid w:val="00B016B6"/>
    <w:rsid w:val="00B016EA"/>
    <w:rsid w:val="00B01763"/>
    <w:rsid w:val="00B01773"/>
    <w:rsid w:val="00B017A7"/>
    <w:rsid w:val="00B0183A"/>
    <w:rsid w:val="00B018D2"/>
    <w:rsid w:val="00B01B11"/>
    <w:rsid w:val="00B01B46"/>
    <w:rsid w:val="00B01CFB"/>
    <w:rsid w:val="00B01D30"/>
    <w:rsid w:val="00B01D64"/>
    <w:rsid w:val="00B01DBD"/>
    <w:rsid w:val="00B01DD0"/>
    <w:rsid w:val="00B01E8A"/>
    <w:rsid w:val="00B01F56"/>
    <w:rsid w:val="00B01F96"/>
    <w:rsid w:val="00B02021"/>
    <w:rsid w:val="00B02148"/>
    <w:rsid w:val="00B02167"/>
    <w:rsid w:val="00B0227C"/>
    <w:rsid w:val="00B022A0"/>
    <w:rsid w:val="00B022CF"/>
    <w:rsid w:val="00B023F2"/>
    <w:rsid w:val="00B023FF"/>
    <w:rsid w:val="00B02433"/>
    <w:rsid w:val="00B025AC"/>
    <w:rsid w:val="00B0288B"/>
    <w:rsid w:val="00B0292D"/>
    <w:rsid w:val="00B02A0F"/>
    <w:rsid w:val="00B02BDB"/>
    <w:rsid w:val="00B02D8F"/>
    <w:rsid w:val="00B02DC1"/>
    <w:rsid w:val="00B02DEA"/>
    <w:rsid w:val="00B02DF0"/>
    <w:rsid w:val="00B02E1F"/>
    <w:rsid w:val="00B02E3C"/>
    <w:rsid w:val="00B02E8C"/>
    <w:rsid w:val="00B02EFD"/>
    <w:rsid w:val="00B02F6D"/>
    <w:rsid w:val="00B02FF7"/>
    <w:rsid w:val="00B03141"/>
    <w:rsid w:val="00B0327F"/>
    <w:rsid w:val="00B032E6"/>
    <w:rsid w:val="00B033A7"/>
    <w:rsid w:val="00B034CE"/>
    <w:rsid w:val="00B035AC"/>
    <w:rsid w:val="00B035D7"/>
    <w:rsid w:val="00B0364D"/>
    <w:rsid w:val="00B037E8"/>
    <w:rsid w:val="00B037F8"/>
    <w:rsid w:val="00B03914"/>
    <w:rsid w:val="00B03973"/>
    <w:rsid w:val="00B039B0"/>
    <w:rsid w:val="00B03B09"/>
    <w:rsid w:val="00B03C19"/>
    <w:rsid w:val="00B03C9F"/>
    <w:rsid w:val="00B03D55"/>
    <w:rsid w:val="00B03D90"/>
    <w:rsid w:val="00B03DA2"/>
    <w:rsid w:val="00B03DBE"/>
    <w:rsid w:val="00B03DE1"/>
    <w:rsid w:val="00B0417B"/>
    <w:rsid w:val="00B04182"/>
    <w:rsid w:val="00B041C0"/>
    <w:rsid w:val="00B04657"/>
    <w:rsid w:val="00B0465A"/>
    <w:rsid w:val="00B04696"/>
    <w:rsid w:val="00B04771"/>
    <w:rsid w:val="00B04AB1"/>
    <w:rsid w:val="00B04B08"/>
    <w:rsid w:val="00B04B26"/>
    <w:rsid w:val="00B04C19"/>
    <w:rsid w:val="00B04D04"/>
    <w:rsid w:val="00B04F55"/>
    <w:rsid w:val="00B05151"/>
    <w:rsid w:val="00B0529B"/>
    <w:rsid w:val="00B053A9"/>
    <w:rsid w:val="00B055EB"/>
    <w:rsid w:val="00B05777"/>
    <w:rsid w:val="00B057D0"/>
    <w:rsid w:val="00B05880"/>
    <w:rsid w:val="00B058A8"/>
    <w:rsid w:val="00B058C4"/>
    <w:rsid w:val="00B05944"/>
    <w:rsid w:val="00B05A74"/>
    <w:rsid w:val="00B05CAC"/>
    <w:rsid w:val="00B05D6B"/>
    <w:rsid w:val="00B05E2E"/>
    <w:rsid w:val="00B05EBF"/>
    <w:rsid w:val="00B05F88"/>
    <w:rsid w:val="00B0602C"/>
    <w:rsid w:val="00B0617F"/>
    <w:rsid w:val="00B061DF"/>
    <w:rsid w:val="00B0625B"/>
    <w:rsid w:val="00B0625C"/>
    <w:rsid w:val="00B0626B"/>
    <w:rsid w:val="00B063BE"/>
    <w:rsid w:val="00B06424"/>
    <w:rsid w:val="00B064DF"/>
    <w:rsid w:val="00B064E1"/>
    <w:rsid w:val="00B0655A"/>
    <w:rsid w:val="00B065C7"/>
    <w:rsid w:val="00B06751"/>
    <w:rsid w:val="00B06838"/>
    <w:rsid w:val="00B06863"/>
    <w:rsid w:val="00B06A96"/>
    <w:rsid w:val="00B06C85"/>
    <w:rsid w:val="00B06CF7"/>
    <w:rsid w:val="00B06D11"/>
    <w:rsid w:val="00B06D30"/>
    <w:rsid w:val="00B06D77"/>
    <w:rsid w:val="00B06E0D"/>
    <w:rsid w:val="00B06E0E"/>
    <w:rsid w:val="00B0704B"/>
    <w:rsid w:val="00B070DD"/>
    <w:rsid w:val="00B07184"/>
    <w:rsid w:val="00B0718A"/>
    <w:rsid w:val="00B0719D"/>
    <w:rsid w:val="00B07368"/>
    <w:rsid w:val="00B073F3"/>
    <w:rsid w:val="00B0742A"/>
    <w:rsid w:val="00B074D9"/>
    <w:rsid w:val="00B074E2"/>
    <w:rsid w:val="00B075F1"/>
    <w:rsid w:val="00B07626"/>
    <w:rsid w:val="00B077DF"/>
    <w:rsid w:val="00B0780D"/>
    <w:rsid w:val="00B07858"/>
    <w:rsid w:val="00B078EA"/>
    <w:rsid w:val="00B07A4C"/>
    <w:rsid w:val="00B07AE6"/>
    <w:rsid w:val="00B07BF9"/>
    <w:rsid w:val="00B07CF4"/>
    <w:rsid w:val="00B07DB4"/>
    <w:rsid w:val="00B07DC8"/>
    <w:rsid w:val="00B07F84"/>
    <w:rsid w:val="00B07FD8"/>
    <w:rsid w:val="00B0AD23"/>
    <w:rsid w:val="00B100BC"/>
    <w:rsid w:val="00B100C2"/>
    <w:rsid w:val="00B100EF"/>
    <w:rsid w:val="00B10152"/>
    <w:rsid w:val="00B1022D"/>
    <w:rsid w:val="00B102A2"/>
    <w:rsid w:val="00B102DC"/>
    <w:rsid w:val="00B10513"/>
    <w:rsid w:val="00B1069C"/>
    <w:rsid w:val="00B106F7"/>
    <w:rsid w:val="00B107B2"/>
    <w:rsid w:val="00B10AD1"/>
    <w:rsid w:val="00B10BEA"/>
    <w:rsid w:val="00B10DD0"/>
    <w:rsid w:val="00B10DE4"/>
    <w:rsid w:val="00B10F17"/>
    <w:rsid w:val="00B1108E"/>
    <w:rsid w:val="00B11168"/>
    <w:rsid w:val="00B1117A"/>
    <w:rsid w:val="00B1125A"/>
    <w:rsid w:val="00B11274"/>
    <w:rsid w:val="00B11303"/>
    <w:rsid w:val="00B1130F"/>
    <w:rsid w:val="00B11460"/>
    <w:rsid w:val="00B114B6"/>
    <w:rsid w:val="00B116BF"/>
    <w:rsid w:val="00B117F8"/>
    <w:rsid w:val="00B11830"/>
    <w:rsid w:val="00B1187E"/>
    <w:rsid w:val="00B1196E"/>
    <w:rsid w:val="00B11A1C"/>
    <w:rsid w:val="00B11AAF"/>
    <w:rsid w:val="00B11BA1"/>
    <w:rsid w:val="00B11E47"/>
    <w:rsid w:val="00B12145"/>
    <w:rsid w:val="00B121B1"/>
    <w:rsid w:val="00B12375"/>
    <w:rsid w:val="00B12386"/>
    <w:rsid w:val="00B12416"/>
    <w:rsid w:val="00B12492"/>
    <w:rsid w:val="00B1259B"/>
    <w:rsid w:val="00B126BB"/>
    <w:rsid w:val="00B126C9"/>
    <w:rsid w:val="00B12736"/>
    <w:rsid w:val="00B1281A"/>
    <w:rsid w:val="00B129D7"/>
    <w:rsid w:val="00B12A40"/>
    <w:rsid w:val="00B12B07"/>
    <w:rsid w:val="00B12B56"/>
    <w:rsid w:val="00B12B74"/>
    <w:rsid w:val="00B12BA5"/>
    <w:rsid w:val="00B12BAF"/>
    <w:rsid w:val="00B12BB0"/>
    <w:rsid w:val="00B12C20"/>
    <w:rsid w:val="00B12C5D"/>
    <w:rsid w:val="00B12C6E"/>
    <w:rsid w:val="00B12C9E"/>
    <w:rsid w:val="00B12D1E"/>
    <w:rsid w:val="00B12EB0"/>
    <w:rsid w:val="00B12FD6"/>
    <w:rsid w:val="00B12FDA"/>
    <w:rsid w:val="00B130DD"/>
    <w:rsid w:val="00B1317E"/>
    <w:rsid w:val="00B13447"/>
    <w:rsid w:val="00B13543"/>
    <w:rsid w:val="00B1354D"/>
    <w:rsid w:val="00B13699"/>
    <w:rsid w:val="00B13730"/>
    <w:rsid w:val="00B13787"/>
    <w:rsid w:val="00B137F5"/>
    <w:rsid w:val="00B13945"/>
    <w:rsid w:val="00B1399C"/>
    <w:rsid w:val="00B139ED"/>
    <w:rsid w:val="00B13A8F"/>
    <w:rsid w:val="00B13B11"/>
    <w:rsid w:val="00B13B89"/>
    <w:rsid w:val="00B13E8A"/>
    <w:rsid w:val="00B13EA6"/>
    <w:rsid w:val="00B14087"/>
    <w:rsid w:val="00B1408A"/>
    <w:rsid w:val="00B140DB"/>
    <w:rsid w:val="00B141D5"/>
    <w:rsid w:val="00B14385"/>
    <w:rsid w:val="00B14420"/>
    <w:rsid w:val="00B1445D"/>
    <w:rsid w:val="00B1453E"/>
    <w:rsid w:val="00B14585"/>
    <w:rsid w:val="00B14761"/>
    <w:rsid w:val="00B14880"/>
    <w:rsid w:val="00B14962"/>
    <w:rsid w:val="00B14AD9"/>
    <w:rsid w:val="00B14AE1"/>
    <w:rsid w:val="00B14B65"/>
    <w:rsid w:val="00B14BD6"/>
    <w:rsid w:val="00B14CE9"/>
    <w:rsid w:val="00B14DCE"/>
    <w:rsid w:val="00B14F31"/>
    <w:rsid w:val="00B15023"/>
    <w:rsid w:val="00B153DD"/>
    <w:rsid w:val="00B154FA"/>
    <w:rsid w:val="00B15588"/>
    <w:rsid w:val="00B15627"/>
    <w:rsid w:val="00B1563C"/>
    <w:rsid w:val="00B156F7"/>
    <w:rsid w:val="00B15720"/>
    <w:rsid w:val="00B15800"/>
    <w:rsid w:val="00B15A58"/>
    <w:rsid w:val="00B15B36"/>
    <w:rsid w:val="00B15E0F"/>
    <w:rsid w:val="00B15E75"/>
    <w:rsid w:val="00B15F70"/>
    <w:rsid w:val="00B16029"/>
    <w:rsid w:val="00B160B1"/>
    <w:rsid w:val="00B16144"/>
    <w:rsid w:val="00B1617D"/>
    <w:rsid w:val="00B16208"/>
    <w:rsid w:val="00B162CF"/>
    <w:rsid w:val="00B163DC"/>
    <w:rsid w:val="00B16419"/>
    <w:rsid w:val="00B164B4"/>
    <w:rsid w:val="00B164C0"/>
    <w:rsid w:val="00B16501"/>
    <w:rsid w:val="00B16591"/>
    <w:rsid w:val="00B1667F"/>
    <w:rsid w:val="00B166F5"/>
    <w:rsid w:val="00B166F8"/>
    <w:rsid w:val="00B16784"/>
    <w:rsid w:val="00B1693C"/>
    <w:rsid w:val="00B16B6E"/>
    <w:rsid w:val="00B16C3A"/>
    <w:rsid w:val="00B16C5C"/>
    <w:rsid w:val="00B16D2C"/>
    <w:rsid w:val="00B16D91"/>
    <w:rsid w:val="00B16DCB"/>
    <w:rsid w:val="00B16E87"/>
    <w:rsid w:val="00B16FB1"/>
    <w:rsid w:val="00B16FD7"/>
    <w:rsid w:val="00B170FB"/>
    <w:rsid w:val="00B17122"/>
    <w:rsid w:val="00B1716F"/>
    <w:rsid w:val="00B17193"/>
    <w:rsid w:val="00B17271"/>
    <w:rsid w:val="00B1732F"/>
    <w:rsid w:val="00B1736E"/>
    <w:rsid w:val="00B17592"/>
    <w:rsid w:val="00B1767D"/>
    <w:rsid w:val="00B17834"/>
    <w:rsid w:val="00B17938"/>
    <w:rsid w:val="00B17A2F"/>
    <w:rsid w:val="00B17B57"/>
    <w:rsid w:val="00B17BAD"/>
    <w:rsid w:val="00B17E67"/>
    <w:rsid w:val="00B17EE0"/>
    <w:rsid w:val="00B17F47"/>
    <w:rsid w:val="00B17FE2"/>
    <w:rsid w:val="00B2005C"/>
    <w:rsid w:val="00B20105"/>
    <w:rsid w:val="00B201A8"/>
    <w:rsid w:val="00B201FC"/>
    <w:rsid w:val="00B20265"/>
    <w:rsid w:val="00B2029C"/>
    <w:rsid w:val="00B20674"/>
    <w:rsid w:val="00B206F2"/>
    <w:rsid w:val="00B207A1"/>
    <w:rsid w:val="00B20800"/>
    <w:rsid w:val="00B209D7"/>
    <w:rsid w:val="00B20A8D"/>
    <w:rsid w:val="00B20B3C"/>
    <w:rsid w:val="00B20BCB"/>
    <w:rsid w:val="00B20E85"/>
    <w:rsid w:val="00B20EE2"/>
    <w:rsid w:val="00B20F17"/>
    <w:rsid w:val="00B20F4A"/>
    <w:rsid w:val="00B20F87"/>
    <w:rsid w:val="00B21001"/>
    <w:rsid w:val="00B212ED"/>
    <w:rsid w:val="00B21412"/>
    <w:rsid w:val="00B21475"/>
    <w:rsid w:val="00B214EA"/>
    <w:rsid w:val="00B219FB"/>
    <w:rsid w:val="00B21A50"/>
    <w:rsid w:val="00B21A98"/>
    <w:rsid w:val="00B21B84"/>
    <w:rsid w:val="00B21D1F"/>
    <w:rsid w:val="00B21F36"/>
    <w:rsid w:val="00B21F98"/>
    <w:rsid w:val="00B22040"/>
    <w:rsid w:val="00B220C0"/>
    <w:rsid w:val="00B2236A"/>
    <w:rsid w:val="00B2236F"/>
    <w:rsid w:val="00B22545"/>
    <w:rsid w:val="00B226E9"/>
    <w:rsid w:val="00B227E2"/>
    <w:rsid w:val="00B227E4"/>
    <w:rsid w:val="00B2284C"/>
    <w:rsid w:val="00B22928"/>
    <w:rsid w:val="00B22973"/>
    <w:rsid w:val="00B22D59"/>
    <w:rsid w:val="00B22F1D"/>
    <w:rsid w:val="00B2313B"/>
    <w:rsid w:val="00B2316C"/>
    <w:rsid w:val="00B2319D"/>
    <w:rsid w:val="00B231C7"/>
    <w:rsid w:val="00B2330B"/>
    <w:rsid w:val="00B2336A"/>
    <w:rsid w:val="00B235F7"/>
    <w:rsid w:val="00B23901"/>
    <w:rsid w:val="00B23CE0"/>
    <w:rsid w:val="00B23DBF"/>
    <w:rsid w:val="00B23E25"/>
    <w:rsid w:val="00B240A9"/>
    <w:rsid w:val="00B24252"/>
    <w:rsid w:val="00B242A3"/>
    <w:rsid w:val="00B2433D"/>
    <w:rsid w:val="00B2433E"/>
    <w:rsid w:val="00B2436D"/>
    <w:rsid w:val="00B243C1"/>
    <w:rsid w:val="00B244DE"/>
    <w:rsid w:val="00B244E5"/>
    <w:rsid w:val="00B24541"/>
    <w:rsid w:val="00B24574"/>
    <w:rsid w:val="00B2470A"/>
    <w:rsid w:val="00B24866"/>
    <w:rsid w:val="00B249BE"/>
    <w:rsid w:val="00B24B61"/>
    <w:rsid w:val="00B24C77"/>
    <w:rsid w:val="00B24DDE"/>
    <w:rsid w:val="00B24FAC"/>
    <w:rsid w:val="00B251D2"/>
    <w:rsid w:val="00B25229"/>
    <w:rsid w:val="00B252F8"/>
    <w:rsid w:val="00B253E4"/>
    <w:rsid w:val="00B2553A"/>
    <w:rsid w:val="00B255B3"/>
    <w:rsid w:val="00B25623"/>
    <w:rsid w:val="00B25724"/>
    <w:rsid w:val="00B25726"/>
    <w:rsid w:val="00B257C3"/>
    <w:rsid w:val="00B257EA"/>
    <w:rsid w:val="00B2588A"/>
    <w:rsid w:val="00B258FB"/>
    <w:rsid w:val="00B2594D"/>
    <w:rsid w:val="00B25962"/>
    <w:rsid w:val="00B25A22"/>
    <w:rsid w:val="00B25B04"/>
    <w:rsid w:val="00B25B06"/>
    <w:rsid w:val="00B25CE2"/>
    <w:rsid w:val="00B25D1B"/>
    <w:rsid w:val="00B25DC2"/>
    <w:rsid w:val="00B25E19"/>
    <w:rsid w:val="00B25E52"/>
    <w:rsid w:val="00B25F55"/>
    <w:rsid w:val="00B262F0"/>
    <w:rsid w:val="00B263FA"/>
    <w:rsid w:val="00B26479"/>
    <w:rsid w:val="00B26513"/>
    <w:rsid w:val="00B26826"/>
    <w:rsid w:val="00B268AA"/>
    <w:rsid w:val="00B26932"/>
    <w:rsid w:val="00B269B6"/>
    <w:rsid w:val="00B26A76"/>
    <w:rsid w:val="00B26BE5"/>
    <w:rsid w:val="00B26DBB"/>
    <w:rsid w:val="00B26DD2"/>
    <w:rsid w:val="00B26E8A"/>
    <w:rsid w:val="00B26F29"/>
    <w:rsid w:val="00B27075"/>
    <w:rsid w:val="00B27225"/>
    <w:rsid w:val="00B27438"/>
    <w:rsid w:val="00B27587"/>
    <w:rsid w:val="00B275FA"/>
    <w:rsid w:val="00B27629"/>
    <w:rsid w:val="00B2767F"/>
    <w:rsid w:val="00B27701"/>
    <w:rsid w:val="00B27704"/>
    <w:rsid w:val="00B27708"/>
    <w:rsid w:val="00B27754"/>
    <w:rsid w:val="00B279BB"/>
    <w:rsid w:val="00B27C2F"/>
    <w:rsid w:val="00B27D35"/>
    <w:rsid w:val="00B27DB6"/>
    <w:rsid w:val="00B27DD2"/>
    <w:rsid w:val="00B27DE5"/>
    <w:rsid w:val="00B27F21"/>
    <w:rsid w:val="00B302A4"/>
    <w:rsid w:val="00B303B9"/>
    <w:rsid w:val="00B303F7"/>
    <w:rsid w:val="00B3047D"/>
    <w:rsid w:val="00B304B7"/>
    <w:rsid w:val="00B304D0"/>
    <w:rsid w:val="00B30645"/>
    <w:rsid w:val="00B3065E"/>
    <w:rsid w:val="00B306EF"/>
    <w:rsid w:val="00B30758"/>
    <w:rsid w:val="00B308B0"/>
    <w:rsid w:val="00B308F1"/>
    <w:rsid w:val="00B309E1"/>
    <w:rsid w:val="00B30B99"/>
    <w:rsid w:val="00B30CB7"/>
    <w:rsid w:val="00B30CCD"/>
    <w:rsid w:val="00B30CD6"/>
    <w:rsid w:val="00B30CF7"/>
    <w:rsid w:val="00B30D60"/>
    <w:rsid w:val="00B30E31"/>
    <w:rsid w:val="00B30FD5"/>
    <w:rsid w:val="00B31049"/>
    <w:rsid w:val="00B310D7"/>
    <w:rsid w:val="00B310DF"/>
    <w:rsid w:val="00B3112E"/>
    <w:rsid w:val="00B312D8"/>
    <w:rsid w:val="00B312F6"/>
    <w:rsid w:val="00B31412"/>
    <w:rsid w:val="00B3154E"/>
    <w:rsid w:val="00B31661"/>
    <w:rsid w:val="00B318DE"/>
    <w:rsid w:val="00B31A9D"/>
    <w:rsid w:val="00B31ADE"/>
    <w:rsid w:val="00B31B8D"/>
    <w:rsid w:val="00B31E0B"/>
    <w:rsid w:val="00B31E29"/>
    <w:rsid w:val="00B31E3B"/>
    <w:rsid w:val="00B31FF0"/>
    <w:rsid w:val="00B320BD"/>
    <w:rsid w:val="00B320EA"/>
    <w:rsid w:val="00B32165"/>
    <w:rsid w:val="00B322EB"/>
    <w:rsid w:val="00B322FB"/>
    <w:rsid w:val="00B3230C"/>
    <w:rsid w:val="00B323A0"/>
    <w:rsid w:val="00B324CC"/>
    <w:rsid w:val="00B32529"/>
    <w:rsid w:val="00B325D9"/>
    <w:rsid w:val="00B325F2"/>
    <w:rsid w:val="00B3264B"/>
    <w:rsid w:val="00B32708"/>
    <w:rsid w:val="00B3279F"/>
    <w:rsid w:val="00B3288F"/>
    <w:rsid w:val="00B32918"/>
    <w:rsid w:val="00B329DE"/>
    <w:rsid w:val="00B32B1E"/>
    <w:rsid w:val="00B32CFB"/>
    <w:rsid w:val="00B32E3D"/>
    <w:rsid w:val="00B32E90"/>
    <w:rsid w:val="00B32F8C"/>
    <w:rsid w:val="00B33184"/>
    <w:rsid w:val="00B33196"/>
    <w:rsid w:val="00B33212"/>
    <w:rsid w:val="00B332A6"/>
    <w:rsid w:val="00B33308"/>
    <w:rsid w:val="00B334DE"/>
    <w:rsid w:val="00B33506"/>
    <w:rsid w:val="00B33582"/>
    <w:rsid w:val="00B33614"/>
    <w:rsid w:val="00B33620"/>
    <w:rsid w:val="00B3376B"/>
    <w:rsid w:val="00B3386E"/>
    <w:rsid w:val="00B338E5"/>
    <w:rsid w:val="00B33F46"/>
    <w:rsid w:val="00B33F5D"/>
    <w:rsid w:val="00B33F98"/>
    <w:rsid w:val="00B340A3"/>
    <w:rsid w:val="00B34146"/>
    <w:rsid w:val="00B34369"/>
    <w:rsid w:val="00B3444A"/>
    <w:rsid w:val="00B344FD"/>
    <w:rsid w:val="00B34721"/>
    <w:rsid w:val="00B347F1"/>
    <w:rsid w:val="00B34824"/>
    <w:rsid w:val="00B34913"/>
    <w:rsid w:val="00B34991"/>
    <w:rsid w:val="00B34A13"/>
    <w:rsid w:val="00B34C67"/>
    <w:rsid w:val="00B34D06"/>
    <w:rsid w:val="00B34D96"/>
    <w:rsid w:val="00B34DB1"/>
    <w:rsid w:val="00B34DEE"/>
    <w:rsid w:val="00B34E78"/>
    <w:rsid w:val="00B34E98"/>
    <w:rsid w:val="00B34ED2"/>
    <w:rsid w:val="00B352C8"/>
    <w:rsid w:val="00B35300"/>
    <w:rsid w:val="00B353E5"/>
    <w:rsid w:val="00B355AF"/>
    <w:rsid w:val="00B355D7"/>
    <w:rsid w:val="00B3568D"/>
    <w:rsid w:val="00B357A6"/>
    <w:rsid w:val="00B358BD"/>
    <w:rsid w:val="00B35922"/>
    <w:rsid w:val="00B35AA6"/>
    <w:rsid w:val="00B35AF5"/>
    <w:rsid w:val="00B35B95"/>
    <w:rsid w:val="00B35C24"/>
    <w:rsid w:val="00B35C4E"/>
    <w:rsid w:val="00B35C8C"/>
    <w:rsid w:val="00B35D70"/>
    <w:rsid w:val="00B35E5D"/>
    <w:rsid w:val="00B35E70"/>
    <w:rsid w:val="00B35EA2"/>
    <w:rsid w:val="00B35EAB"/>
    <w:rsid w:val="00B35ED3"/>
    <w:rsid w:val="00B35F29"/>
    <w:rsid w:val="00B35F79"/>
    <w:rsid w:val="00B35F94"/>
    <w:rsid w:val="00B36087"/>
    <w:rsid w:val="00B361BA"/>
    <w:rsid w:val="00B361F6"/>
    <w:rsid w:val="00B3626D"/>
    <w:rsid w:val="00B3633E"/>
    <w:rsid w:val="00B3633F"/>
    <w:rsid w:val="00B363A9"/>
    <w:rsid w:val="00B36661"/>
    <w:rsid w:val="00B3670D"/>
    <w:rsid w:val="00B3682B"/>
    <w:rsid w:val="00B368D7"/>
    <w:rsid w:val="00B36920"/>
    <w:rsid w:val="00B36963"/>
    <w:rsid w:val="00B3698B"/>
    <w:rsid w:val="00B369D3"/>
    <w:rsid w:val="00B36AB6"/>
    <w:rsid w:val="00B36D91"/>
    <w:rsid w:val="00B36F5E"/>
    <w:rsid w:val="00B36FE8"/>
    <w:rsid w:val="00B37021"/>
    <w:rsid w:val="00B3706E"/>
    <w:rsid w:val="00B37121"/>
    <w:rsid w:val="00B37192"/>
    <w:rsid w:val="00B372B5"/>
    <w:rsid w:val="00B37395"/>
    <w:rsid w:val="00B37423"/>
    <w:rsid w:val="00B37473"/>
    <w:rsid w:val="00B374A4"/>
    <w:rsid w:val="00B374D9"/>
    <w:rsid w:val="00B37563"/>
    <w:rsid w:val="00B37593"/>
    <w:rsid w:val="00B37603"/>
    <w:rsid w:val="00B37634"/>
    <w:rsid w:val="00B376C6"/>
    <w:rsid w:val="00B37717"/>
    <w:rsid w:val="00B37759"/>
    <w:rsid w:val="00B37763"/>
    <w:rsid w:val="00B377D7"/>
    <w:rsid w:val="00B3786D"/>
    <w:rsid w:val="00B37931"/>
    <w:rsid w:val="00B37A31"/>
    <w:rsid w:val="00B37AD6"/>
    <w:rsid w:val="00B37BCF"/>
    <w:rsid w:val="00B37E4E"/>
    <w:rsid w:val="00B37E7A"/>
    <w:rsid w:val="00B37EF8"/>
    <w:rsid w:val="00B37F70"/>
    <w:rsid w:val="00B37F8D"/>
    <w:rsid w:val="00B40054"/>
    <w:rsid w:val="00B4010E"/>
    <w:rsid w:val="00B4011E"/>
    <w:rsid w:val="00B401F3"/>
    <w:rsid w:val="00B4020A"/>
    <w:rsid w:val="00B40260"/>
    <w:rsid w:val="00B40291"/>
    <w:rsid w:val="00B402A0"/>
    <w:rsid w:val="00B402B9"/>
    <w:rsid w:val="00B402E4"/>
    <w:rsid w:val="00B40359"/>
    <w:rsid w:val="00B403AF"/>
    <w:rsid w:val="00B403EC"/>
    <w:rsid w:val="00B404E5"/>
    <w:rsid w:val="00B404F1"/>
    <w:rsid w:val="00B40513"/>
    <w:rsid w:val="00B405DA"/>
    <w:rsid w:val="00B40647"/>
    <w:rsid w:val="00B40802"/>
    <w:rsid w:val="00B408B6"/>
    <w:rsid w:val="00B40902"/>
    <w:rsid w:val="00B40ACC"/>
    <w:rsid w:val="00B40BE0"/>
    <w:rsid w:val="00B40D23"/>
    <w:rsid w:val="00B40E06"/>
    <w:rsid w:val="00B40E91"/>
    <w:rsid w:val="00B40F5F"/>
    <w:rsid w:val="00B40F6D"/>
    <w:rsid w:val="00B40F9C"/>
    <w:rsid w:val="00B40FC3"/>
    <w:rsid w:val="00B41250"/>
    <w:rsid w:val="00B4137A"/>
    <w:rsid w:val="00B414BF"/>
    <w:rsid w:val="00B41534"/>
    <w:rsid w:val="00B4156E"/>
    <w:rsid w:val="00B4169A"/>
    <w:rsid w:val="00B4170C"/>
    <w:rsid w:val="00B4175E"/>
    <w:rsid w:val="00B41B4F"/>
    <w:rsid w:val="00B41B71"/>
    <w:rsid w:val="00B41C87"/>
    <w:rsid w:val="00B41D2B"/>
    <w:rsid w:val="00B41D7E"/>
    <w:rsid w:val="00B41DE5"/>
    <w:rsid w:val="00B41E69"/>
    <w:rsid w:val="00B41EC9"/>
    <w:rsid w:val="00B41F26"/>
    <w:rsid w:val="00B42011"/>
    <w:rsid w:val="00B420C4"/>
    <w:rsid w:val="00B420EC"/>
    <w:rsid w:val="00B42241"/>
    <w:rsid w:val="00B4227E"/>
    <w:rsid w:val="00B42336"/>
    <w:rsid w:val="00B42464"/>
    <w:rsid w:val="00B424A9"/>
    <w:rsid w:val="00B425C4"/>
    <w:rsid w:val="00B42BCC"/>
    <w:rsid w:val="00B42BEE"/>
    <w:rsid w:val="00B42CEF"/>
    <w:rsid w:val="00B42D29"/>
    <w:rsid w:val="00B42D7D"/>
    <w:rsid w:val="00B42EA9"/>
    <w:rsid w:val="00B42EE5"/>
    <w:rsid w:val="00B42F5B"/>
    <w:rsid w:val="00B43006"/>
    <w:rsid w:val="00B430C0"/>
    <w:rsid w:val="00B43166"/>
    <w:rsid w:val="00B43198"/>
    <w:rsid w:val="00B432B6"/>
    <w:rsid w:val="00B43367"/>
    <w:rsid w:val="00B43397"/>
    <w:rsid w:val="00B4345A"/>
    <w:rsid w:val="00B434B7"/>
    <w:rsid w:val="00B43569"/>
    <w:rsid w:val="00B43975"/>
    <w:rsid w:val="00B43A07"/>
    <w:rsid w:val="00B43A3E"/>
    <w:rsid w:val="00B43A9E"/>
    <w:rsid w:val="00B43AA6"/>
    <w:rsid w:val="00B43B2B"/>
    <w:rsid w:val="00B43BBC"/>
    <w:rsid w:val="00B43CEC"/>
    <w:rsid w:val="00B43DC6"/>
    <w:rsid w:val="00B43E02"/>
    <w:rsid w:val="00B43F9C"/>
    <w:rsid w:val="00B44027"/>
    <w:rsid w:val="00B4403C"/>
    <w:rsid w:val="00B440C7"/>
    <w:rsid w:val="00B44150"/>
    <w:rsid w:val="00B443C1"/>
    <w:rsid w:val="00B444C0"/>
    <w:rsid w:val="00B4464F"/>
    <w:rsid w:val="00B44804"/>
    <w:rsid w:val="00B44845"/>
    <w:rsid w:val="00B44AF8"/>
    <w:rsid w:val="00B44C02"/>
    <w:rsid w:val="00B44CAC"/>
    <w:rsid w:val="00B44CCD"/>
    <w:rsid w:val="00B45192"/>
    <w:rsid w:val="00B452FE"/>
    <w:rsid w:val="00B454A1"/>
    <w:rsid w:val="00B45531"/>
    <w:rsid w:val="00B456A2"/>
    <w:rsid w:val="00B45795"/>
    <w:rsid w:val="00B457CE"/>
    <w:rsid w:val="00B458DB"/>
    <w:rsid w:val="00B459AA"/>
    <w:rsid w:val="00B45CA4"/>
    <w:rsid w:val="00B45D0F"/>
    <w:rsid w:val="00B45E08"/>
    <w:rsid w:val="00B45ED7"/>
    <w:rsid w:val="00B45F13"/>
    <w:rsid w:val="00B46018"/>
    <w:rsid w:val="00B4604D"/>
    <w:rsid w:val="00B461DB"/>
    <w:rsid w:val="00B461FE"/>
    <w:rsid w:val="00B46219"/>
    <w:rsid w:val="00B465BD"/>
    <w:rsid w:val="00B466B7"/>
    <w:rsid w:val="00B466EC"/>
    <w:rsid w:val="00B46823"/>
    <w:rsid w:val="00B46828"/>
    <w:rsid w:val="00B46943"/>
    <w:rsid w:val="00B469E0"/>
    <w:rsid w:val="00B46BA9"/>
    <w:rsid w:val="00B46D08"/>
    <w:rsid w:val="00B46E1A"/>
    <w:rsid w:val="00B46E1B"/>
    <w:rsid w:val="00B46EC0"/>
    <w:rsid w:val="00B46EF9"/>
    <w:rsid w:val="00B47129"/>
    <w:rsid w:val="00B4716E"/>
    <w:rsid w:val="00B473AF"/>
    <w:rsid w:val="00B473BC"/>
    <w:rsid w:val="00B47435"/>
    <w:rsid w:val="00B47495"/>
    <w:rsid w:val="00B4751B"/>
    <w:rsid w:val="00B47551"/>
    <w:rsid w:val="00B476B5"/>
    <w:rsid w:val="00B4771B"/>
    <w:rsid w:val="00B47764"/>
    <w:rsid w:val="00B477FB"/>
    <w:rsid w:val="00B47831"/>
    <w:rsid w:val="00B47847"/>
    <w:rsid w:val="00B4789C"/>
    <w:rsid w:val="00B47A34"/>
    <w:rsid w:val="00B47AB4"/>
    <w:rsid w:val="00B47B0B"/>
    <w:rsid w:val="00B47DAD"/>
    <w:rsid w:val="00B500DC"/>
    <w:rsid w:val="00B5015D"/>
    <w:rsid w:val="00B502A1"/>
    <w:rsid w:val="00B504BC"/>
    <w:rsid w:val="00B505AC"/>
    <w:rsid w:val="00B505C3"/>
    <w:rsid w:val="00B506B9"/>
    <w:rsid w:val="00B5076E"/>
    <w:rsid w:val="00B508DD"/>
    <w:rsid w:val="00B508FA"/>
    <w:rsid w:val="00B50960"/>
    <w:rsid w:val="00B50A52"/>
    <w:rsid w:val="00B50C43"/>
    <w:rsid w:val="00B50CB4"/>
    <w:rsid w:val="00B51070"/>
    <w:rsid w:val="00B51178"/>
    <w:rsid w:val="00B511A3"/>
    <w:rsid w:val="00B51398"/>
    <w:rsid w:val="00B513ED"/>
    <w:rsid w:val="00B515E6"/>
    <w:rsid w:val="00B517FE"/>
    <w:rsid w:val="00B51B0E"/>
    <w:rsid w:val="00B51C58"/>
    <w:rsid w:val="00B51CAC"/>
    <w:rsid w:val="00B51D02"/>
    <w:rsid w:val="00B51D7A"/>
    <w:rsid w:val="00B51E10"/>
    <w:rsid w:val="00B51E31"/>
    <w:rsid w:val="00B51F49"/>
    <w:rsid w:val="00B520F1"/>
    <w:rsid w:val="00B52115"/>
    <w:rsid w:val="00B521D2"/>
    <w:rsid w:val="00B52379"/>
    <w:rsid w:val="00B52575"/>
    <w:rsid w:val="00B52581"/>
    <w:rsid w:val="00B5259B"/>
    <w:rsid w:val="00B52637"/>
    <w:rsid w:val="00B526BC"/>
    <w:rsid w:val="00B52798"/>
    <w:rsid w:val="00B52962"/>
    <w:rsid w:val="00B5298D"/>
    <w:rsid w:val="00B529F1"/>
    <w:rsid w:val="00B52A0E"/>
    <w:rsid w:val="00B52A8F"/>
    <w:rsid w:val="00B52AB5"/>
    <w:rsid w:val="00B52B14"/>
    <w:rsid w:val="00B52B23"/>
    <w:rsid w:val="00B52C02"/>
    <w:rsid w:val="00B52C26"/>
    <w:rsid w:val="00B52CE0"/>
    <w:rsid w:val="00B52D3F"/>
    <w:rsid w:val="00B52EA6"/>
    <w:rsid w:val="00B52EB8"/>
    <w:rsid w:val="00B53053"/>
    <w:rsid w:val="00B53144"/>
    <w:rsid w:val="00B53204"/>
    <w:rsid w:val="00B534A0"/>
    <w:rsid w:val="00B53651"/>
    <w:rsid w:val="00B53661"/>
    <w:rsid w:val="00B53767"/>
    <w:rsid w:val="00B537FC"/>
    <w:rsid w:val="00B5382D"/>
    <w:rsid w:val="00B53861"/>
    <w:rsid w:val="00B538B0"/>
    <w:rsid w:val="00B53934"/>
    <w:rsid w:val="00B53A49"/>
    <w:rsid w:val="00B53AA0"/>
    <w:rsid w:val="00B53D76"/>
    <w:rsid w:val="00B53EA6"/>
    <w:rsid w:val="00B54141"/>
    <w:rsid w:val="00B541B8"/>
    <w:rsid w:val="00B541E3"/>
    <w:rsid w:val="00B543B6"/>
    <w:rsid w:val="00B5447C"/>
    <w:rsid w:val="00B54491"/>
    <w:rsid w:val="00B544EF"/>
    <w:rsid w:val="00B54522"/>
    <w:rsid w:val="00B545AB"/>
    <w:rsid w:val="00B54791"/>
    <w:rsid w:val="00B547CD"/>
    <w:rsid w:val="00B5483C"/>
    <w:rsid w:val="00B548E8"/>
    <w:rsid w:val="00B549B3"/>
    <w:rsid w:val="00B54A30"/>
    <w:rsid w:val="00B54A78"/>
    <w:rsid w:val="00B54AC6"/>
    <w:rsid w:val="00B54AEA"/>
    <w:rsid w:val="00B54B63"/>
    <w:rsid w:val="00B54B9E"/>
    <w:rsid w:val="00B54BA2"/>
    <w:rsid w:val="00B54CC7"/>
    <w:rsid w:val="00B54D0A"/>
    <w:rsid w:val="00B54EFC"/>
    <w:rsid w:val="00B54F87"/>
    <w:rsid w:val="00B551EA"/>
    <w:rsid w:val="00B5522E"/>
    <w:rsid w:val="00B5523C"/>
    <w:rsid w:val="00B552B8"/>
    <w:rsid w:val="00B55331"/>
    <w:rsid w:val="00B5542F"/>
    <w:rsid w:val="00B556C6"/>
    <w:rsid w:val="00B55887"/>
    <w:rsid w:val="00B558D5"/>
    <w:rsid w:val="00B558DF"/>
    <w:rsid w:val="00B55B02"/>
    <w:rsid w:val="00B55BB0"/>
    <w:rsid w:val="00B55CC8"/>
    <w:rsid w:val="00B55CCB"/>
    <w:rsid w:val="00B55D03"/>
    <w:rsid w:val="00B55F0C"/>
    <w:rsid w:val="00B561E7"/>
    <w:rsid w:val="00B5626E"/>
    <w:rsid w:val="00B5647D"/>
    <w:rsid w:val="00B564D6"/>
    <w:rsid w:val="00B56567"/>
    <w:rsid w:val="00B566B8"/>
    <w:rsid w:val="00B566E8"/>
    <w:rsid w:val="00B56762"/>
    <w:rsid w:val="00B567FC"/>
    <w:rsid w:val="00B56923"/>
    <w:rsid w:val="00B56969"/>
    <w:rsid w:val="00B569EC"/>
    <w:rsid w:val="00B56BA8"/>
    <w:rsid w:val="00B56C48"/>
    <w:rsid w:val="00B56F03"/>
    <w:rsid w:val="00B56F88"/>
    <w:rsid w:val="00B56FB6"/>
    <w:rsid w:val="00B570BA"/>
    <w:rsid w:val="00B570BE"/>
    <w:rsid w:val="00B57315"/>
    <w:rsid w:val="00B573DE"/>
    <w:rsid w:val="00B57439"/>
    <w:rsid w:val="00B574B6"/>
    <w:rsid w:val="00B578F2"/>
    <w:rsid w:val="00B57903"/>
    <w:rsid w:val="00B57DF4"/>
    <w:rsid w:val="00B57EFF"/>
    <w:rsid w:val="00B600AC"/>
    <w:rsid w:val="00B60228"/>
    <w:rsid w:val="00B6043B"/>
    <w:rsid w:val="00B604C0"/>
    <w:rsid w:val="00B606A9"/>
    <w:rsid w:val="00B606F8"/>
    <w:rsid w:val="00B60805"/>
    <w:rsid w:val="00B608AE"/>
    <w:rsid w:val="00B608DE"/>
    <w:rsid w:val="00B6095D"/>
    <w:rsid w:val="00B60D21"/>
    <w:rsid w:val="00B60DDE"/>
    <w:rsid w:val="00B60F63"/>
    <w:rsid w:val="00B6101C"/>
    <w:rsid w:val="00B6104D"/>
    <w:rsid w:val="00B61102"/>
    <w:rsid w:val="00B61243"/>
    <w:rsid w:val="00B61245"/>
    <w:rsid w:val="00B612A0"/>
    <w:rsid w:val="00B612A7"/>
    <w:rsid w:val="00B61333"/>
    <w:rsid w:val="00B6136F"/>
    <w:rsid w:val="00B613B4"/>
    <w:rsid w:val="00B613E2"/>
    <w:rsid w:val="00B6145D"/>
    <w:rsid w:val="00B614CE"/>
    <w:rsid w:val="00B618C8"/>
    <w:rsid w:val="00B618D9"/>
    <w:rsid w:val="00B618DB"/>
    <w:rsid w:val="00B61988"/>
    <w:rsid w:val="00B619DD"/>
    <w:rsid w:val="00B61B5A"/>
    <w:rsid w:val="00B61B63"/>
    <w:rsid w:val="00B61DA9"/>
    <w:rsid w:val="00B61E5E"/>
    <w:rsid w:val="00B61F3E"/>
    <w:rsid w:val="00B61F82"/>
    <w:rsid w:val="00B62032"/>
    <w:rsid w:val="00B6212F"/>
    <w:rsid w:val="00B62289"/>
    <w:rsid w:val="00B62359"/>
    <w:rsid w:val="00B62375"/>
    <w:rsid w:val="00B624C6"/>
    <w:rsid w:val="00B625EE"/>
    <w:rsid w:val="00B6276E"/>
    <w:rsid w:val="00B627FB"/>
    <w:rsid w:val="00B6283C"/>
    <w:rsid w:val="00B62AFF"/>
    <w:rsid w:val="00B62B43"/>
    <w:rsid w:val="00B62B5E"/>
    <w:rsid w:val="00B62B9C"/>
    <w:rsid w:val="00B62C02"/>
    <w:rsid w:val="00B62C35"/>
    <w:rsid w:val="00B62D16"/>
    <w:rsid w:val="00B62E5D"/>
    <w:rsid w:val="00B62E7A"/>
    <w:rsid w:val="00B62EBC"/>
    <w:rsid w:val="00B62FEB"/>
    <w:rsid w:val="00B63148"/>
    <w:rsid w:val="00B6339B"/>
    <w:rsid w:val="00B633F1"/>
    <w:rsid w:val="00B635B5"/>
    <w:rsid w:val="00B63728"/>
    <w:rsid w:val="00B6383A"/>
    <w:rsid w:val="00B638D4"/>
    <w:rsid w:val="00B6399E"/>
    <w:rsid w:val="00B63A25"/>
    <w:rsid w:val="00B63A47"/>
    <w:rsid w:val="00B63A90"/>
    <w:rsid w:val="00B63AC1"/>
    <w:rsid w:val="00B63AC4"/>
    <w:rsid w:val="00B63C49"/>
    <w:rsid w:val="00B63C78"/>
    <w:rsid w:val="00B63CE5"/>
    <w:rsid w:val="00B63F02"/>
    <w:rsid w:val="00B63FD9"/>
    <w:rsid w:val="00B640A7"/>
    <w:rsid w:val="00B64229"/>
    <w:rsid w:val="00B6425B"/>
    <w:rsid w:val="00B644CA"/>
    <w:rsid w:val="00B6459E"/>
    <w:rsid w:val="00B64605"/>
    <w:rsid w:val="00B64782"/>
    <w:rsid w:val="00B647DB"/>
    <w:rsid w:val="00B64A33"/>
    <w:rsid w:val="00B64A35"/>
    <w:rsid w:val="00B64A78"/>
    <w:rsid w:val="00B64BB3"/>
    <w:rsid w:val="00B64DEA"/>
    <w:rsid w:val="00B64F56"/>
    <w:rsid w:val="00B64F66"/>
    <w:rsid w:val="00B64FB8"/>
    <w:rsid w:val="00B6500B"/>
    <w:rsid w:val="00B65015"/>
    <w:rsid w:val="00B65237"/>
    <w:rsid w:val="00B65299"/>
    <w:rsid w:val="00B652D6"/>
    <w:rsid w:val="00B652F8"/>
    <w:rsid w:val="00B65431"/>
    <w:rsid w:val="00B6579D"/>
    <w:rsid w:val="00B658F2"/>
    <w:rsid w:val="00B659D1"/>
    <w:rsid w:val="00B65BAE"/>
    <w:rsid w:val="00B65BC3"/>
    <w:rsid w:val="00B65C7E"/>
    <w:rsid w:val="00B65D2E"/>
    <w:rsid w:val="00B65D65"/>
    <w:rsid w:val="00B65DA5"/>
    <w:rsid w:val="00B65DBA"/>
    <w:rsid w:val="00B65F87"/>
    <w:rsid w:val="00B66091"/>
    <w:rsid w:val="00B66127"/>
    <w:rsid w:val="00B66278"/>
    <w:rsid w:val="00B66293"/>
    <w:rsid w:val="00B6631A"/>
    <w:rsid w:val="00B6637B"/>
    <w:rsid w:val="00B666BB"/>
    <w:rsid w:val="00B666D9"/>
    <w:rsid w:val="00B666FD"/>
    <w:rsid w:val="00B66941"/>
    <w:rsid w:val="00B669D0"/>
    <w:rsid w:val="00B669D4"/>
    <w:rsid w:val="00B669E4"/>
    <w:rsid w:val="00B66BE5"/>
    <w:rsid w:val="00B66C18"/>
    <w:rsid w:val="00B66EBD"/>
    <w:rsid w:val="00B66FEC"/>
    <w:rsid w:val="00B67071"/>
    <w:rsid w:val="00B670C0"/>
    <w:rsid w:val="00B6719E"/>
    <w:rsid w:val="00B672A6"/>
    <w:rsid w:val="00B672BB"/>
    <w:rsid w:val="00B6734B"/>
    <w:rsid w:val="00B67362"/>
    <w:rsid w:val="00B6736D"/>
    <w:rsid w:val="00B673B4"/>
    <w:rsid w:val="00B6741D"/>
    <w:rsid w:val="00B6748D"/>
    <w:rsid w:val="00B6765F"/>
    <w:rsid w:val="00B6777B"/>
    <w:rsid w:val="00B67846"/>
    <w:rsid w:val="00B679C6"/>
    <w:rsid w:val="00B679E9"/>
    <w:rsid w:val="00B67AE4"/>
    <w:rsid w:val="00B67BCD"/>
    <w:rsid w:val="00B67C04"/>
    <w:rsid w:val="00B67C4A"/>
    <w:rsid w:val="00B67C63"/>
    <w:rsid w:val="00B67CB0"/>
    <w:rsid w:val="00B67D26"/>
    <w:rsid w:val="00B67D4D"/>
    <w:rsid w:val="00B67D66"/>
    <w:rsid w:val="00B67DCD"/>
    <w:rsid w:val="00B67F61"/>
    <w:rsid w:val="00B6A457"/>
    <w:rsid w:val="00B6EDF4"/>
    <w:rsid w:val="00B7007E"/>
    <w:rsid w:val="00B700F2"/>
    <w:rsid w:val="00B70178"/>
    <w:rsid w:val="00B701AA"/>
    <w:rsid w:val="00B7024A"/>
    <w:rsid w:val="00B70375"/>
    <w:rsid w:val="00B705C6"/>
    <w:rsid w:val="00B705DF"/>
    <w:rsid w:val="00B70829"/>
    <w:rsid w:val="00B70860"/>
    <w:rsid w:val="00B70DC0"/>
    <w:rsid w:val="00B70E1A"/>
    <w:rsid w:val="00B70E63"/>
    <w:rsid w:val="00B70E64"/>
    <w:rsid w:val="00B70E94"/>
    <w:rsid w:val="00B70F32"/>
    <w:rsid w:val="00B710D7"/>
    <w:rsid w:val="00B7143E"/>
    <w:rsid w:val="00B7164D"/>
    <w:rsid w:val="00B716BF"/>
    <w:rsid w:val="00B719BB"/>
    <w:rsid w:val="00B71A66"/>
    <w:rsid w:val="00B71B4D"/>
    <w:rsid w:val="00B71DC2"/>
    <w:rsid w:val="00B71EA7"/>
    <w:rsid w:val="00B7208E"/>
    <w:rsid w:val="00B721C1"/>
    <w:rsid w:val="00B721E2"/>
    <w:rsid w:val="00B722E0"/>
    <w:rsid w:val="00B72359"/>
    <w:rsid w:val="00B723C4"/>
    <w:rsid w:val="00B72429"/>
    <w:rsid w:val="00B724DD"/>
    <w:rsid w:val="00B7258C"/>
    <w:rsid w:val="00B725A9"/>
    <w:rsid w:val="00B725AF"/>
    <w:rsid w:val="00B72665"/>
    <w:rsid w:val="00B72719"/>
    <w:rsid w:val="00B7271C"/>
    <w:rsid w:val="00B72741"/>
    <w:rsid w:val="00B7282B"/>
    <w:rsid w:val="00B72918"/>
    <w:rsid w:val="00B72A23"/>
    <w:rsid w:val="00B72CD2"/>
    <w:rsid w:val="00B72DAB"/>
    <w:rsid w:val="00B72F26"/>
    <w:rsid w:val="00B7318D"/>
    <w:rsid w:val="00B7328F"/>
    <w:rsid w:val="00B734EE"/>
    <w:rsid w:val="00B7356E"/>
    <w:rsid w:val="00B73574"/>
    <w:rsid w:val="00B73678"/>
    <w:rsid w:val="00B736E9"/>
    <w:rsid w:val="00B73769"/>
    <w:rsid w:val="00B738FE"/>
    <w:rsid w:val="00B73A1D"/>
    <w:rsid w:val="00B73CAD"/>
    <w:rsid w:val="00B73CDB"/>
    <w:rsid w:val="00B73CDD"/>
    <w:rsid w:val="00B73D27"/>
    <w:rsid w:val="00B73E68"/>
    <w:rsid w:val="00B73EEF"/>
    <w:rsid w:val="00B740E6"/>
    <w:rsid w:val="00B74207"/>
    <w:rsid w:val="00B743D2"/>
    <w:rsid w:val="00B74436"/>
    <w:rsid w:val="00B74523"/>
    <w:rsid w:val="00B7456C"/>
    <w:rsid w:val="00B74582"/>
    <w:rsid w:val="00B7466C"/>
    <w:rsid w:val="00B746BA"/>
    <w:rsid w:val="00B747ED"/>
    <w:rsid w:val="00B74850"/>
    <w:rsid w:val="00B748A1"/>
    <w:rsid w:val="00B750EC"/>
    <w:rsid w:val="00B75179"/>
    <w:rsid w:val="00B7544C"/>
    <w:rsid w:val="00B7548E"/>
    <w:rsid w:val="00B754B1"/>
    <w:rsid w:val="00B75556"/>
    <w:rsid w:val="00B7558A"/>
    <w:rsid w:val="00B755D1"/>
    <w:rsid w:val="00B756E1"/>
    <w:rsid w:val="00B75757"/>
    <w:rsid w:val="00B757DA"/>
    <w:rsid w:val="00B7584E"/>
    <w:rsid w:val="00B758FE"/>
    <w:rsid w:val="00B75946"/>
    <w:rsid w:val="00B75AAD"/>
    <w:rsid w:val="00B75B43"/>
    <w:rsid w:val="00B75C83"/>
    <w:rsid w:val="00B75D4D"/>
    <w:rsid w:val="00B75D62"/>
    <w:rsid w:val="00B75DC1"/>
    <w:rsid w:val="00B75E1A"/>
    <w:rsid w:val="00B76029"/>
    <w:rsid w:val="00B7604F"/>
    <w:rsid w:val="00B7629B"/>
    <w:rsid w:val="00B763CE"/>
    <w:rsid w:val="00B7648F"/>
    <w:rsid w:val="00B76900"/>
    <w:rsid w:val="00B76935"/>
    <w:rsid w:val="00B76962"/>
    <w:rsid w:val="00B7698B"/>
    <w:rsid w:val="00B769AC"/>
    <w:rsid w:val="00B769B2"/>
    <w:rsid w:val="00B769DC"/>
    <w:rsid w:val="00B76B16"/>
    <w:rsid w:val="00B76FE6"/>
    <w:rsid w:val="00B7712B"/>
    <w:rsid w:val="00B77147"/>
    <w:rsid w:val="00B772C1"/>
    <w:rsid w:val="00B77329"/>
    <w:rsid w:val="00B77382"/>
    <w:rsid w:val="00B773C2"/>
    <w:rsid w:val="00B77563"/>
    <w:rsid w:val="00B775A7"/>
    <w:rsid w:val="00B7765F"/>
    <w:rsid w:val="00B77737"/>
    <w:rsid w:val="00B77754"/>
    <w:rsid w:val="00B777A4"/>
    <w:rsid w:val="00B777B6"/>
    <w:rsid w:val="00B77A38"/>
    <w:rsid w:val="00B77B13"/>
    <w:rsid w:val="00B77C2E"/>
    <w:rsid w:val="00B77E78"/>
    <w:rsid w:val="00B77ECA"/>
    <w:rsid w:val="00B77F7E"/>
    <w:rsid w:val="00B800EA"/>
    <w:rsid w:val="00B80168"/>
    <w:rsid w:val="00B802C6"/>
    <w:rsid w:val="00B80377"/>
    <w:rsid w:val="00B8045D"/>
    <w:rsid w:val="00B805DB"/>
    <w:rsid w:val="00B805F9"/>
    <w:rsid w:val="00B80616"/>
    <w:rsid w:val="00B806BF"/>
    <w:rsid w:val="00B8090A"/>
    <w:rsid w:val="00B8093C"/>
    <w:rsid w:val="00B809BF"/>
    <w:rsid w:val="00B80A40"/>
    <w:rsid w:val="00B80D41"/>
    <w:rsid w:val="00B80D64"/>
    <w:rsid w:val="00B80E57"/>
    <w:rsid w:val="00B80EA8"/>
    <w:rsid w:val="00B8112A"/>
    <w:rsid w:val="00B81146"/>
    <w:rsid w:val="00B81658"/>
    <w:rsid w:val="00B8169D"/>
    <w:rsid w:val="00B81919"/>
    <w:rsid w:val="00B8198D"/>
    <w:rsid w:val="00B81A33"/>
    <w:rsid w:val="00B81A5A"/>
    <w:rsid w:val="00B81A97"/>
    <w:rsid w:val="00B81D5F"/>
    <w:rsid w:val="00B81F6C"/>
    <w:rsid w:val="00B82024"/>
    <w:rsid w:val="00B821E1"/>
    <w:rsid w:val="00B822D8"/>
    <w:rsid w:val="00B823BA"/>
    <w:rsid w:val="00B823E8"/>
    <w:rsid w:val="00B82488"/>
    <w:rsid w:val="00B824BD"/>
    <w:rsid w:val="00B824DA"/>
    <w:rsid w:val="00B8256E"/>
    <w:rsid w:val="00B825B6"/>
    <w:rsid w:val="00B82628"/>
    <w:rsid w:val="00B826F3"/>
    <w:rsid w:val="00B82717"/>
    <w:rsid w:val="00B8290F"/>
    <w:rsid w:val="00B82976"/>
    <w:rsid w:val="00B82A9C"/>
    <w:rsid w:val="00B82AE4"/>
    <w:rsid w:val="00B82C0C"/>
    <w:rsid w:val="00B82CA2"/>
    <w:rsid w:val="00B82CC4"/>
    <w:rsid w:val="00B82F75"/>
    <w:rsid w:val="00B832BD"/>
    <w:rsid w:val="00B832C6"/>
    <w:rsid w:val="00B83357"/>
    <w:rsid w:val="00B8340F"/>
    <w:rsid w:val="00B83464"/>
    <w:rsid w:val="00B834FC"/>
    <w:rsid w:val="00B836A0"/>
    <w:rsid w:val="00B836D8"/>
    <w:rsid w:val="00B8382A"/>
    <w:rsid w:val="00B83830"/>
    <w:rsid w:val="00B83958"/>
    <w:rsid w:val="00B839C2"/>
    <w:rsid w:val="00B83AEF"/>
    <w:rsid w:val="00B83AF2"/>
    <w:rsid w:val="00B83B0D"/>
    <w:rsid w:val="00B83BFE"/>
    <w:rsid w:val="00B83CB4"/>
    <w:rsid w:val="00B83EC7"/>
    <w:rsid w:val="00B84025"/>
    <w:rsid w:val="00B8428B"/>
    <w:rsid w:val="00B8455D"/>
    <w:rsid w:val="00B84848"/>
    <w:rsid w:val="00B848B0"/>
    <w:rsid w:val="00B84B00"/>
    <w:rsid w:val="00B84BA4"/>
    <w:rsid w:val="00B84D3E"/>
    <w:rsid w:val="00B84E58"/>
    <w:rsid w:val="00B84E6A"/>
    <w:rsid w:val="00B84F9E"/>
    <w:rsid w:val="00B84FD0"/>
    <w:rsid w:val="00B8503C"/>
    <w:rsid w:val="00B8505E"/>
    <w:rsid w:val="00B850A2"/>
    <w:rsid w:val="00B85228"/>
    <w:rsid w:val="00B852DA"/>
    <w:rsid w:val="00B853D7"/>
    <w:rsid w:val="00B85401"/>
    <w:rsid w:val="00B854D0"/>
    <w:rsid w:val="00B85638"/>
    <w:rsid w:val="00B8565F"/>
    <w:rsid w:val="00B85662"/>
    <w:rsid w:val="00B857B9"/>
    <w:rsid w:val="00B85874"/>
    <w:rsid w:val="00B859CB"/>
    <w:rsid w:val="00B85AAB"/>
    <w:rsid w:val="00B85AB1"/>
    <w:rsid w:val="00B85C0F"/>
    <w:rsid w:val="00B85C53"/>
    <w:rsid w:val="00B85C60"/>
    <w:rsid w:val="00B85D38"/>
    <w:rsid w:val="00B85D47"/>
    <w:rsid w:val="00B85DBE"/>
    <w:rsid w:val="00B85DD0"/>
    <w:rsid w:val="00B85E95"/>
    <w:rsid w:val="00B85EC4"/>
    <w:rsid w:val="00B85F5C"/>
    <w:rsid w:val="00B86032"/>
    <w:rsid w:val="00B8627F"/>
    <w:rsid w:val="00B8634D"/>
    <w:rsid w:val="00B86374"/>
    <w:rsid w:val="00B863DF"/>
    <w:rsid w:val="00B865EC"/>
    <w:rsid w:val="00B865FD"/>
    <w:rsid w:val="00B8676D"/>
    <w:rsid w:val="00B86954"/>
    <w:rsid w:val="00B869AC"/>
    <w:rsid w:val="00B86A0D"/>
    <w:rsid w:val="00B86A80"/>
    <w:rsid w:val="00B86C5A"/>
    <w:rsid w:val="00B86CE6"/>
    <w:rsid w:val="00B86DAE"/>
    <w:rsid w:val="00B86E2B"/>
    <w:rsid w:val="00B86EFB"/>
    <w:rsid w:val="00B86FB8"/>
    <w:rsid w:val="00B871FB"/>
    <w:rsid w:val="00B87263"/>
    <w:rsid w:val="00B87372"/>
    <w:rsid w:val="00B8761F"/>
    <w:rsid w:val="00B877FC"/>
    <w:rsid w:val="00B87926"/>
    <w:rsid w:val="00B87985"/>
    <w:rsid w:val="00B87A0B"/>
    <w:rsid w:val="00B87A19"/>
    <w:rsid w:val="00B87C4C"/>
    <w:rsid w:val="00B87D3D"/>
    <w:rsid w:val="00B87E57"/>
    <w:rsid w:val="00B9004C"/>
    <w:rsid w:val="00B90196"/>
    <w:rsid w:val="00B902D4"/>
    <w:rsid w:val="00B90415"/>
    <w:rsid w:val="00B90420"/>
    <w:rsid w:val="00B90500"/>
    <w:rsid w:val="00B90529"/>
    <w:rsid w:val="00B905C6"/>
    <w:rsid w:val="00B908F3"/>
    <w:rsid w:val="00B908F6"/>
    <w:rsid w:val="00B90958"/>
    <w:rsid w:val="00B90989"/>
    <w:rsid w:val="00B90BBC"/>
    <w:rsid w:val="00B90BFA"/>
    <w:rsid w:val="00B90C19"/>
    <w:rsid w:val="00B90CA1"/>
    <w:rsid w:val="00B90CD6"/>
    <w:rsid w:val="00B90F83"/>
    <w:rsid w:val="00B91071"/>
    <w:rsid w:val="00B91199"/>
    <w:rsid w:val="00B91290"/>
    <w:rsid w:val="00B913EC"/>
    <w:rsid w:val="00B914FC"/>
    <w:rsid w:val="00B915BD"/>
    <w:rsid w:val="00B916B9"/>
    <w:rsid w:val="00B917AF"/>
    <w:rsid w:val="00B91801"/>
    <w:rsid w:val="00B9189A"/>
    <w:rsid w:val="00B91981"/>
    <w:rsid w:val="00B91B06"/>
    <w:rsid w:val="00B91B93"/>
    <w:rsid w:val="00B91C66"/>
    <w:rsid w:val="00B91D58"/>
    <w:rsid w:val="00B91D99"/>
    <w:rsid w:val="00B91DDF"/>
    <w:rsid w:val="00B91ED0"/>
    <w:rsid w:val="00B91FCA"/>
    <w:rsid w:val="00B92028"/>
    <w:rsid w:val="00B92156"/>
    <w:rsid w:val="00B92186"/>
    <w:rsid w:val="00B921BD"/>
    <w:rsid w:val="00B92208"/>
    <w:rsid w:val="00B92217"/>
    <w:rsid w:val="00B92370"/>
    <w:rsid w:val="00B92588"/>
    <w:rsid w:val="00B925CB"/>
    <w:rsid w:val="00B9263A"/>
    <w:rsid w:val="00B9266D"/>
    <w:rsid w:val="00B926DA"/>
    <w:rsid w:val="00B92731"/>
    <w:rsid w:val="00B9276B"/>
    <w:rsid w:val="00B92811"/>
    <w:rsid w:val="00B929BF"/>
    <w:rsid w:val="00B929F9"/>
    <w:rsid w:val="00B92CE6"/>
    <w:rsid w:val="00B92D0B"/>
    <w:rsid w:val="00B92DF0"/>
    <w:rsid w:val="00B92E87"/>
    <w:rsid w:val="00B92F29"/>
    <w:rsid w:val="00B92F49"/>
    <w:rsid w:val="00B92FEA"/>
    <w:rsid w:val="00B930B0"/>
    <w:rsid w:val="00B930D2"/>
    <w:rsid w:val="00B93115"/>
    <w:rsid w:val="00B9320E"/>
    <w:rsid w:val="00B932D3"/>
    <w:rsid w:val="00B9337F"/>
    <w:rsid w:val="00B93462"/>
    <w:rsid w:val="00B93463"/>
    <w:rsid w:val="00B9366F"/>
    <w:rsid w:val="00B93680"/>
    <w:rsid w:val="00B936B5"/>
    <w:rsid w:val="00B93756"/>
    <w:rsid w:val="00B93809"/>
    <w:rsid w:val="00B938F5"/>
    <w:rsid w:val="00B93905"/>
    <w:rsid w:val="00B93966"/>
    <w:rsid w:val="00B93A55"/>
    <w:rsid w:val="00B93A76"/>
    <w:rsid w:val="00B93A7E"/>
    <w:rsid w:val="00B93D79"/>
    <w:rsid w:val="00B93E11"/>
    <w:rsid w:val="00B93E29"/>
    <w:rsid w:val="00B93E42"/>
    <w:rsid w:val="00B93E9E"/>
    <w:rsid w:val="00B93EF5"/>
    <w:rsid w:val="00B93F9C"/>
    <w:rsid w:val="00B93FC1"/>
    <w:rsid w:val="00B942ED"/>
    <w:rsid w:val="00B9434F"/>
    <w:rsid w:val="00B945A1"/>
    <w:rsid w:val="00B945AA"/>
    <w:rsid w:val="00B946F1"/>
    <w:rsid w:val="00B94853"/>
    <w:rsid w:val="00B948C2"/>
    <w:rsid w:val="00B948DB"/>
    <w:rsid w:val="00B94A6C"/>
    <w:rsid w:val="00B94AD6"/>
    <w:rsid w:val="00B94D32"/>
    <w:rsid w:val="00B94D55"/>
    <w:rsid w:val="00B94D88"/>
    <w:rsid w:val="00B94E82"/>
    <w:rsid w:val="00B94FA4"/>
    <w:rsid w:val="00B95099"/>
    <w:rsid w:val="00B950A3"/>
    <w:rsid w:val="00B9523F"/>
    <w:rsid w:val="00B95370"/>
    <w:rsid w:val="00B95576"/>
    <w:rsid w:val="00B95647"/>
    <w:rsid w:val="00B956E5"/>
    <w:rsid w:val="00B95832"/>
    <w:rsid w:val="00B95942"/>
    <w:rsid w:val="00B95A9C"/>
    <w:rsid w:val="00B95B05"/>
    <w:rsid w:val="00B95B4B"/>
    <w:rsid w:val="00B95B8C"/>
    <w:rsid w:val="00B95C28"/>
    <w:rsid w:val="00B95CB4"/>
    <w:rsid w:val="00B95D32"/>
    <w:rsid w:val="00B95E76"/>
    <w:rsid w:val="00B95F35"/>
    <w:rsid w:val="00B9614E"/>
    <w:rsid w:val="00B9631D"/>
    <w:rsid w:val="00B96386"/>
    <w:rsid w:val="00B9639F"/>
    <w:rsid w:val="00B963E4"/>
    <w:rsid w:val="00B964AD"/>
    <w:rsid w:val="00B965B4"/>
    <w:rsid w:val="00B96657"/>
    <w:rsid w:val="00B96703"/>
    <w:rsid w:val="00B9670C"/>
    <w:rsid w:val="00B9672C"/>
    <w:rsid w:val="00B96742"/>
    <w:rsid w:val="00B967AA"/>
    <w:rsid w:val="00B96A67"/>
    <w:rsid w:val="00B96ADC"/>
    <w:rsid w:val="00B96B34"/>
    <w:rsid w:val="00B96BE3"/>
    <w:rsid w:val="00B96C88"/>
    <w:rsid w:val="00B97006"/>
    <w:rsid w:val="00B97290"/>
    <w:rsid w:val="00B973CB"/>
    <w:rsid w:val="00B97555"/>
    <w:rsid w:val="00B975C3"/>
    <w:rsid w:val="00B976FE"/>
    <w:rsid w:val="00B97729"/>
    <w:rsid w:val="00B97758"/>
    <w:rsid w:val="00B97768"/>
    <w:rsid w:val="00B97A22"/>
    <w:rsid w:val="00B97AE9"/>
    <w:rsid w:val="00B97AFE"/>
    <w:rsid w:val="00B97BE6"/>
    <w:rsid w:val="00B97C44"/>
    <w:rsid w:val="00B97C4E"/>
    <w:rsid w:val="00B97CBF"/>
    <w:rsid w:val="00B97CDA"/>
    <w:rsid w:val="00B97DAF"/>
    <w:rsid w:val="00B97EE9"/>
    <w:rsid w:val="00B97EEA"/>
    <w:rsid w:val="00B97FA2"/>
    <w:rsid w:val="00B9B7A1"/>
    <w:rsid w:val="00BA003A"/>
    <w:rsid w:val="00BA0116"/>
    <w:rsid w:val="00BA0234"/>
    <w:rsid w:val="00BA0267"/>
    <w:rsid w:val="00BA02A0"/>
    <w:rsid w:val="00BA02B7"/>
    <w:rsid w:val="00BA0311"/>
    <w:rsid w:val="00BA033D"/>
    <w:rsid w:val="00BA03FE"/>
    <w:rsid w:val="00BA04C7"/>
    <w:rsid w:val="00BA0511"/>
    <w:rsid w:val="00BA054A"/>
    <w:rsid w:val="00BA0612"/>
    <w:rsid w:val="00BA06F2"/>
    <w:rsid w:val="00BA06FD"/>
    <w:rsid w:val="00BA0792"/>
    <w:rsid w:val="00BA07E7"/>
    <w:rsid w:val="00BA07F5"/>
    <w:rsid w:val="00BA0814"/>
    <w:rsid w:val="00BA0861"/>
    <w:rsid w:val="00BA09B4"/>
    <w:rsid w:val="00BA09F3"/>
    <w:rsid w:val="00BA0A72"/>
    <w:rsid w:val="00BA0B3E"/>
    <w:rsid w:val="00BA0B53"/>
    <w:rsid w:val="00BA0BA6"/>
    <w:rsid w:val="00BA0F30"/>
    <w:rsid w:val="00BA0FEC"/>
    <w:rsid w:val="00BA1033"/>
    <w:rsid w:val="00BA108D"/>
    <w:rsid w:val="00BA1262"/>
    <w:rsid w:val="00BA1453"/>
    <w:rsid w:val="00BA147B"/>
    <w:rsid w:val="00BA15E2"/>
    <w:rsid w:val="00BA1787"/>
    <w:rsid w:val="00BA1993"/>
    <w:rsid w:val="00BA1A22"/>
    <w:rsid w:val="00BA1C53"/>
    <w:rsid w:val="00BA1CB5"/>
    <w:rsid w:val="00BA1F8A"/>
    <w:rsid w:val="00BA2084"/>
    <w:rsid w:val="00BA21A3"/>
    <w:rsid w:val="00BA21A5"/>
    <w:rsid w:val="00BA21CC"/>
    <w:rsid w:val="00BA21D5"/>
    <w:rsid w:val="00BA2246"/>
    <w:rsid w:val="00BA23BF"/>
    <w:rsid w:val="00BA23E5"/>
    <w:rsid w:val="00BA2420"/>
    <w:rsid w:val="00BA24D7"/>
    <w:rsid w:val="00BA24E6"/>
    <w:rsid w:val="00BA2599"/>
    <w:rsid w:val="00BA26B0"/>
    <w:rsid w:val="00BA27B4"/>
    <w:rsid w:val="00BA2DB8"/>
    <w:rsid w:val="00BA2DE6"/>
    <w:rsid w:val="00BA30A9"/>
    <w:rsid w:val="00BA3132"/>
    <w:rsid w:val="00BA31BB"/>
    <w:rsid w:val="00BA3305"/>
    <w:rsid w:val="00BA337D"/>
    <w:rsid w:val="00BA339F"/>
    <w:rsid w:val="00BA3571"/>
    <w:rsid w:val="00BA37F3"/>
    <w:rsid w:val="00BA390C"/>
    <w:rsid w:val="00BA39EA"/>
    <w:rsid w:val="00BA3A11"/>
    <w:rsid w:val="00BA3A5E"/>
    <w:rsid w:val="00BA3BBE"/>
    <w:rsid w:val="00BA3D96"/>
    <w:rsid w:val="00BA3DB5"/>
    <w:rsid w:val="00BA3E39"/>
    <w:rsid w:val="00BA3E58"/>
    <w:rsid w:val="00BA406E"/>
    <w:rsid w:val="00BA4197"/>
    <w:rsid w:val="00BA4284"/>
    <w:rsid w:val="00BA42A1"/>
    <w:rsid w:val="00BA42A3"/>
    <w:rsid w:val="00BA42AF"/>
    <w:rsid w:val="00BA4499"/>
    <w:rsid w:val="00BA456D"/>
    <w:rsid w:val="00BA4595"/>
    <w:rsid w:val="00BA473C"/>
    <w:rsid w:val="00BA4807"/>
    <w:rsid w:val="00BA48A4"/>
    <w:rsid w:val="00BA4901"/>
    <w:rsid w:val="00BA4945"/>
    <w:rsid w:val="00BA4959"/>
    <w:rsid w:val="00BA4A2F"/>
    <w:rsid w:val="00BA4ABA"/>
    <w:rsid w:val="00BA4B10"/>
    <w:rsid w:val="00BA4BD6"/>
    <w:rsid w:val="00BA4E87"/>
    <w:rsid w:val="00BA4E99"/>
    <w:rsid w:val="00BA4EE0"/>
    <w:rsid w:val="00BA50A7"/>
    <w:rsid w:val="00BA516A"/>
    <w:rsid w:val="00BA52E8"/>
    <w:rsid w:val="00BA53B0"/>
    <w:rsid w:val="00BA5449"/>
    <w:rsid w:val="00BA5451"/>
    <w:rsid w:val="00BA547A"/>
    <w:rsid w:val="00BA5780"/>
    <w:rsid w:val="00BA57B8"/>
    <w:rsid w:val="00BA58E4"/>
    <w:rsid w:val="00BA5A04"/>
    <w:rsid w:val="00BA5A3B"/>
    <w:rsid w:val="00BA5B15"/>
    <w:rsid w:val="00BA5B7B"/>
    <w:rsid w:val="00BA5BC9"/>
    <w:rsid w:val="00BA5BF0"/>
    <w:rsid w:val="00BA5C03"/>
    <w:rsid w:val="00BA5C3B"/>
    <w:rsid w:val="00BA5D7A"/>
    <w:rsid w:val="00BA5DA2"/>
    <w:rsid w:val="00BA5DA9"/>
    <w:rsid w:val="00BA5F49"/>
    <w:rsid w:val="00BA5F71"/>
    <w:rsid w:val="00BA600E"/>
    <w:rsid w:val="00BA6010"/>
    <w:rsid w:val="00BA6156"/>
    <w:rsid w:val="00BA6264"/>
    <w:rsid w:val="00BA62E3"/>
    <w:rsid w:val="00BA63D9"/>
    <w:rsid w:val="00BA6433"/>
    <w:rsid w:val="00BA649A"/>
    <w:rsid w:val="00BA64BB"/>
    <w:rsid w:val="00BA65CE"/>
    <w:rsid w:val="00BA66E6"/>
    <w:rsid w:val="00BA678C"/>
    <w:rsid w:val="00BA69A7"/>
    <w:rsid w:val="00BA6A0F"/>
    <w:rsid w:val="00BA6A57"/>
    <w:rsid w:val="00BA6AF1"/>
    <w:rsid w:val="00BA6B69"/>
    <w:rsid w:val="00BA6BB4"/>
    <w:rsid w:val="00BA6BCF"/>
    <w:rsid w:val="00BA6C58"/>
    <w:rsid w:val="00BA6E13"/>
    <w:rsid w:val="00BA6E31"/>
    <w:rsid w:val="00BA6E3C"/>
    <w:rsid w:val="00BA6F8D"/>
    <w:rsid w:val="00BA702C"/>
    <w:rsid w:val="00BA70C4"/>
    <w:rsid w:val="00BA7136"/>
    <w:rsid w:val="00BA71DC"/>
    <w:rsid w:val="00BA7595"/>
    <w:rsid w:val="00BA7687"/>
    <w:rsid w:val="00BA76F4"/>
    <w:rsid w:val="00BA77F2"/>
    <w:rsid w:val="00BA7860"/>
    <w:rsid w:val="00BA78B5"/>
    <w:rsid w:val="00BA78CC"/>
    <w:rsid w:val="00BA7A01"/>
    <w:rsid w:val="00BA7A2A"/>
    <w:rsid w:val="00BA7AD6"/>
    <w:rsid w:val="00BA7AFA"/>
    <w:rsid w:val="00BA7B9D"/>
    <w:rsid w:val="00BA7F04"/>
    <w:rsid w:val="00BB011C"/>
    <w:rsid w:val="00BB039A"/>
    <w:rsid w:val="00BB03E6"/>
    <w:rsid w:val="00BB0459"/>
    <w:rsid w:val="00BB053E"/>
    <w:rsid w:val="00BB05F2"/>
    <w:rsid w:val="00BB063F"/>
    <w:rsid w:val="00BB072E"/>
    <w:rsid w:val="00BB07E0"/>
    <w:rsid w:val="00BB084A"/>
    <w:rsid w:val="00BB086A"/>
    <w:rsid w:val="00BB08C8"/>
    <w:rsid w:val="00BB0C33"/>
    <w:rsid w:val="00BB0C77"/>
    <w:rsid w:val="00BB0F81"/>
    <w:rsid w:val="00BB0FCB"/>
    <w:rsid w:val="00BB1067"/>
    <w:rsid w:val="00BB1084"/>
    <w:rsid w:val="00BB11B6"/>
    <w:rsid w:val="00BB11BD"/>
    <w:rsid w:val="00BB11D9"/>
    <w:rsid w:val="00BB167D"/>
    <w:rsid w:val="00BB195F"/>
    <w:rsid w:val="00BB1985"/>
    <w:rsid w:val="00BB19F7"/>
    <w:rsid w:val="00BB1A04"/>
    <w:rsid w:val="00BB1AFD"/>
    <w:rsid w:val="00BB1CB4"/>
    <w:rsid w:val="00BB1CD9"/>
    <w:rsid w:val="00BB1D77"/>
    <w:rsid w:val="00BB1EAB"/>
    <w:rsid w:val="00BB1F7D"/>
    <w:rsid w:val="00BB1F89"/>
    <w:rsid w:val="00BB202B"/>
    <w:rsid w:val="00BB20DC"/>
    <w:rsid w:val="00BB2391"/>
    <w:rsid w:val="00BB2392"/>
    <w:rsid w:val="00BB2503"/>
    <w:rsid w:val="00BB253E"/>
    <w:rsid w:val="00BB264B"/>
    <w:rsid w:val="00BB26DD"/>
    <w:rsid w:val="00BB27C1"/>
    <w:rsid w:val="00BB2837"/>
    <w:rsid w:val="00BB2B02"/>
    <w:rsid w:val="00BB2B6D"/>
    <w:rsid w:val="00BB2D54"/>
    <w:rsid w:val="00BB2E98"/>
    <w:rsid w:val="00BB2EB3"/>
    <w:rsid w:val="00BB2F02"/>
    <w:rsid w:val="00BB2F09"/>
    <w:rsid w:val="00BB3007"/>
    <w:rsid w:val="00BB30C9"/>
    <w:rsid w:val="00BB31C2"/>
    <w:rsid w:val="00BB3350"/>
    <w:rsid w:val="00BB3403"/>
    <w:rsid w:val="00BB3533"/>
    <w:rsid w:val="00BB358D"/>
    <w:rsid w:val="00BB35AB"/>
    <w:rsid w:val="00BB36A7"/>
    <w:rsid w:val="00BB37B5"/>
    <w:rsid w:val="00BB3866"/>
    <w:rsid w:val="00BB387C"/>
    <w:rsid w:val="00BB39F6"/>
    <w:rsid w:val="00BB3B31"/>
    <w:rsid w:val="00BB3C1D"/>
    <w:rsid w:val="00BB3C7D"/>
    <w:rsid w:val="00BB3CC1"/>
    <w:rsid w:val="00BB3CDD"/>
    <w:rsid w:val="00BB3D18"/>
    <w:rsid w:val="00BB3E1C"/>
    <w:rsid w:val="00BB3E6E"/>
    <w:rsid w:val="00BB3F8B"/>
    <w:rsid w:val="00BB3FFB"/>
    <w:rsid w:val="00BB411B"/>
    <w:rsid w:val="00BB416D"/>
    <w:rsid w:val="00BB41B5"/>
    <w:rsid w:val="00BB436D"/>
    <w:rsid w:val="00BB438E"/>
    <w:rsid w:val="00BB44DC"/>
    <w:rsid w:val="00BB4682"/>
    <w:rsid w:val="00BB47B8"/>
    <w:rsid w:val="00BB4871"/>
    <w:rsid w:val="00BB48C2"/>
    <w:rsid w:val="00BB48D4"/>
    <w:rsid w:val="00BB4A37"/>
    <w:rsid w:val="00BB4B62"/>
    <w:rsid w:val="00BB4B8E"/>
    <w:rsid w:val="00BB4BDE"/>
    <w:rsid w:val="00BB4D67"/>
    <w:rsid w:val="00BB4DF1"/>
    <w:rsid w:val="00BB4F1E"/>
    <w:rsid w:val="00BB5064"/>
    <w:rsid w:val="00BB506F"/>
    <w:rsid w:val="00BB50AF"/>
    <w:rsid w:val="00BB519C"/>
    <w:rsid w:val="00BB5243"/>
    <w:rsid w:val="00BB524B"/>
    <w:rsid w:val="00BB52AC"/>
    <w:rsid w:val="00BB52DE"/>
    <w:rsid w:val="00BB54F9"/>
    <w:rsid w:val="00BB5514"/>
    <w:rsid w:val="00BB55C8"/>
    <w:rsid w:val="00BB55E2"/>
    <w:rsid w:val="00BB570D"/>
    <w:rsid w:val="00BB5761"/>
    <w:rsid w:val="00BB577E"/>
    <w:rsid w:val="00BB5797"/>
    <w:rsid w:val="00BB5808"/>
    <w:rsid w:val="00BB590D"/>
    <w:rsid w:val="00BB5B02"/>
    <w:rsid w:val="00BB5BB8"/>
    <w:rsid w:val="00BB5CF1"/>
    <w:rsid w:val="00BB5D4F"/>
    <w:rsid w:val="00BB5DE1"/>
    <w:rsid w:val="00BB5DE5"/>
    <w:rsid w:val="00BB5E12"/>
    <w:rsid w:val="00BB6056"/>
    <w:rsid w:val="00BB642A"/>
    <w:rsid w:val="00BB644C"/>
    <w:rsid w:val="00BB64C6"/>
    <w:rsid w:val="00BB6584"/>
    <w:rsid w:val="00BB662A"/>
    <w:rsid w:val="00BB6682"/>
    <w:rsid w:val="00BB668E"/>
    <w:rsid w:val="00BB681B"/>
    <w:rsid w:val="00BB6820"/>
    <w:rsid w:val="00BB6A2E"/>
    <w:rsid w:val="00BB6BDF"/>
    <w:rsid w:val="00BB6D32"/>
    <w:rsid w:val="00BB6DA6"/>
    <w:rsid w:val="00BB6DE3"/>
    <w:rsid w:val="00BB71B9"/>
    <w:rsid w:val="00BB7304"/>
    <w:rsid w:val="00BB737C"/>
    <w:rsid w:val="00BB73E5"/>
    <w:rsid w:val="00BB744E"/>
    <w:rsid w:val="00BB748D"/>
    <w:rsid w:val="00BB74E8"/>
    <w:rsid w:val="00BB7545"/>
    <w:rsid w:val="00BB7552"/>
    <w:rsid w:val="00BB770C"/>
    <w:rsid w:val="00BB78D6"/>
    <w:rsid w:val="00BB78FF"/>
    <w:rsid w:val="00BB79E3"/>
    <w:rsid w:val="00BB7AAF"/>
    <w:rsid w:val="00BB7AC1"/>
    <w:rsid w:val="00BB7AEA"/>
    <w:rsid w:val="00BB7B65"/>
    <w:rsid w:val="00BB7BBB"/>
    <w:rsid w:val="00BB7D18"/>
    <w:rsid w:val="00BB7D47"/>
    <w:rsid w:val="00BB7D6A"/>
    <w:rsid w:val="00BB7D97"/>
    <w:rsid w:val="00BB7DE6"/>
    <w:rsid w:val="00BB7E09"/>
    <w:rsid w:val="00BB7E9F"/>
    <w:rsid w:val="00BB7F30"/>
    <w:rsid w:val="00BC0345"/>
    <w:rsid w:val="00BC0433"/>
    <w:rsid w:val="00BC0451"/>
    <w:rsid w:val="00BC0556"/>
    <w:rsid w:val="00BC0598"/>
    <w:rsid w:val="00BC06FC"/>
    <w:rsid w:val="00BC07F8"/>
    <w:rsid w:val="00BC081B"/>
    <w:rsid w:val="00BC0A17"/>
    <w:rsid w:val="00BC0C4A"/>
    <w:rsid w:val="00BC0C96"/>
    <w:rsid w:val="00BC0D64"/>
    <w:rsid w:val="00BC0DD0"/>
    <w:rsid w:val="00BC0F9A"/>
    <w:rsid w:val="00BC1015"/>
    <w:rsid w:val="00BC1023"/>
    <w:rsid w:val="00BC103A"/>
    <w:rsid w:val="00BC1112"/>
    <w:rsid w:val="00BC124D"/>
    <w:rsid w:val="00BC1368"/>
    <w:rsid w:val="00BC1449"/>
    <w:rsid w:val="00BC1502"/>
    <w:rsid w:val="00BC15BA"/>
    <w:rsid w:val="00BC160E"/>
    <w:rsid w:val="00BC1629"/>
    <w:rsid w:val="00BC18AF"/>
    <w:rsid w:val="00BC18EE"/>
    <w:rsid w:val="00BC1B2C"/>
    <w:rsid w:val="00BC1C34"/>
    <w:rsid w:val="00BC1CDA"/>
    <w:rsid w:val="00BC1D1E"/>
    <w:rsid w:val="00BC1DBD"/>
    <w:rsid w:val="00BC1EC7"/>
    <w:rsid w:val="00BC1F63"/>
    <w:rsid w:val="00BC2136"/>
    <w:rsid w:val="00BC2196"/>
    <w:rsid w:val="00BC21D2"/>
    <w:rsid w:val="00BC223C"/>
    <w:rsid w:val="00BC2250"/>
    <w:rsid w:val="00BC241A"/>
    <w:rsid w:val="00BC2604"/>
    <w:rsid w:val="00BC280E"/>
    <w:rsid w:val="00BC2892"/>
    <w:rsid w:val="00BC2A8D"/>
    <w:rsid w:val="00BC2BEB"/>
    <w:rsid w:val="00BC2D27"/>
    <w:rsid w:val="00BC2D5C"/>
    <w:rsid w:val="00BC2EF9"/>
    <w:rsid w:val="00BC2F50"/>
    <w:rsid w:val="00BC2FA0"/>
    <w:rsid w:val="00BC2FEB"/>
    <w:rsid w:val="00BC302D"/>
    <w:rsid w:val="00BC3042"/>
    <w:rsid w:val="00BC3045"/>
    <w:rsid w:val="00BC30E3"/>
    <w:rsid w:val="00BC32E4"/>
    <w:rsid w:val="00BC3320"/>
    <w:rsid w:val="00BC332B"/>
    <w:rsid w:val="00BC3435"/>
    <w:rsid w:val="00BC37C8"/>
    <w:rsid w:val="00BC3C09"/>
    <w:rsid w:val="00BC3D43"/>
    <w:rsid w:val="00BC3D85"/>
    <w:rsid w:val="00BC3ECE"/>
    <w:rsid w:val="00BC4060"/>
    <w:rsid w:val="00BC41B8"/>
    <w:rsid w:val="00BC4349"/>
    <w:rsid w:val="00BC44D3"/>
    <w:rsid w:val="00BC4521"/>
    <w:rsid w:val="00BC459B"/>
    <w:rsid w:val="00BC48D1"/>
    <w:rsid w:val="00BC4AEA"/>
    <w:rsid w:val="00BC4B90"/>
    <w:rsid w:val="00BC4C7E"/>
    <w:rsid w:val="00BC4C85"/>
    <w:rsid w:val="00BC4D5D"/>
    <w:rsid w:val="00BC5085"/>
    <w:rsid w:val="00BC5086"/>
    <w:rsid w:val="00BC512F"/>
    <w:rsid w:val="00BC5156"/>
    <w:rsid w:val="00BC5200"/>
    <w:rsid w:val="00BC5626"/>
    <w:rsid w:val="00BC587F"/>
    <w:rsid w:val="00BC58B2"/>
    <w:rsid w:val="00BC5949"/>
    <w:rsid w:val="00BC5CBC"/>
    <w:rsid w:val="00BC5D5E"/>
    <w:rsid w:val="00BC5EAE"/>
    <w:rsid w:val="00BC5ED9"/>
    <w:rsid w:val="00BC5F70"/>
    <w:rsid w:val="00BC5FFB"/>
    <w:rsid w:val="00BC6090"/>
    <w:rsid w:val="00BC6199"/>
    <w:rsid w:val="00BC61C2"/>
    <w:rsid w:val="00BC61D2"/>
    <w:rsid w:val="00BC6201"/>
    <w:rsid w:val="00BC62DF"/>
    <w:rsid w:val="00BC6487"/>
    <w:rsid w:val="00BC66ED"/>
    <w:rsid w:val="00BC682C"/>
    <w:rsid w:val="00BC68DE"/>
    <w:rsid w:val="00BC696A"/>
    <w:rsid w:val="00BC6A3B"/>
    <w:rsid w:val="00BC6BD8"/>
    <w:rsid w:val="00BC6C5A"/>
    <w:rsid w:val="00BC6D1C"/>
    <w:rsid w:val="00BC6DB8"/>
    <w:rsid w:val="00BC6E2D"/>
    <w:rsid w:val="00BC6E4D"/>
    <w:rsid w:val="00BC6EA4"/>
    <w:rsid w:val="00BC6EF6"/>
    <w:rsid w:val="00BC6F22"/>
    <w:rsid w:val="00BC6F2F"/>
    <w:rsid w:val="00BC6F8C"/>
    <w:rsid w:val="00BC6F9D"/>
    <w:rsid w:val="00BC6FBE"/>
    <w:rsid w:val="00BC6FC4"/>
    <w:rsid w:val="00BC6FED"/>
    <w:rsid w:val="00BC7362"/>
    <w:rsid w:val="00BC7377"/>
    <w:rsid w:val="00BC74B9"/>
    <w:rsid w:val="00BC7750"/>
    <w:rsid w:val="00BC77DD"/>
    <w:rsid w:val="00BC787B"/>
    <w:rsid w:val="00BC793B"/>
    <w:rsid w:val="00BC7969"/>
    <w:rsid w:val="00BC797F"/>
    <w:rsid w:val="00BC799C"/>
    <w:rsid w:val="00BC7A0A"/>
    <w:rsid w:val="00BC7AC6"/>
    <w:rsid w:val="00BC7AEE"/>
    <w:rsid w:val="00BC7B7F"/>
    <w:rsid w:val="00BC7BE9"/>
    <w:rsid w:val="00BC7BFA"/>
    <w:rsid w:val="00BC7C28"/>
    <w:rsid w:val="00BC7C96"/>
    <w:rsid w:val="00BC7CB8"/>
    <w:rsid w:val="00BC7E66"/>
    <w:rsid w:val="00BCC99A"/>
    <w:rsid w:val="00BCDDDF"/>
    <w:rsid w:val="00BD0048"/>
    <w:rsid w:val="00BD0070"/>
    <w:rsid w:val="00BD013A"/>
    <w:rsid w:val="00BD01DC"/>
    <w:rsid w:val="00BD01F5"/>
    <w:rsid w:val="00BD02DB"/>
    <w:rsid w:val="00BD03DE"/>
    <w:rsid w:val="00BD03F7"/>
    <w:rsid w:val="00BD05EB"/>
    <w:rsid w:val="00BD07F3"/>
    <w:rsid w:val="00BD0803"/>
    <w:rsid w:val="00BD08B2"/>
    <w:rsid w:val="00BD08B6"/>
    <w:rsid w:val="00BD08F3"/>
    <w:rsid w:val="00BD09E9"/>
    <w:rsid w:val="00BD0A5B"/>
    <w:rsid w:val="00BD0BE9"/>
    <w:rsid w:val="00BD0FD5"/>
    <w:rsid w:val="00BD0FF9"/>
    <w:rsid w:val="00BD10B5"/>
    <w:rsid w:val="00BD11EB"/>
    <w:rsid w:val="00BD1327"/>
    <w:rsid w:val="00BD1328"/>
    <w:rsid w:val="00BD133E"/>
    <w:rsid w:val="00BD1371"/>
    <w:rsid w:val="00BD13BA"/>
    <w:rsid w:val="00BD1704"/>
    <w:rsid w:val="00BD17A3"/>
    <w:rsid w:val="00BD1829"/>
    <w:rsid w:val="00BD18F3"/>
    <w:rsid w:val="00BD1956"/>
    <w:rsid w:val="00BD1A62"/>
    <w:rsid w:val="00BD1C21"/>
    <w:rsid w:val="00BD1CEE"/>
    <w:rsid w:val="00BD1EFF"/>
    <w:rsid w:val="00BD20EC"/>
    <w:rsid w:val="00BD2403"/>
    <w:rsid w:val="00BD241E"/>
    <w:rsid w:val="00BD2420"/>
    <w:rsid w:val="00BD2491"/>
    <w:rsid w:val="00BD26C1"/>
    <w:rsid w:val="00BD2891"/>
    <w:rsid w:val="00BD299D"/>
    <w:rsid w:val="00BD29EE"/>
    <w:rsid w:val="00BD2B9A"/>
    <w:rsid w:val="00BD2B9E"/>
    <w:rsid w:val="00BD2BE7"/>
    <w:rsid w:val="00BD2F52"/>
    <w:rsid w:val="00BD2F97"/>
    <w:rsid w:val="00BD31F3"/>
    <w:rsid w:val="00BD32D1"/>
    <w:rsid w:val="00BD342D"/>
    <w:rsid w:val="00BD3490"/>
    <w:rsid w:val="00BD353C"/>
    <w:rsid w:val="00BD373D"/>
    <w:rsid w:val="00BD3970"/>
    <w:rsid w:val="00BD39DF"/>
    <w:rsid w:val="00BD3A82"/>
    <w:rsid w:val="00BD3A83"/>
    <w:rsid w:val="00BD3ACD"/>
    <w:rsid w:val="00BD3B78"/>
    <w:rsid w:val="00BD3BD6"/>
    <w:rsid w:val="00BD3C25"/>
    <w:rsid w:val="00BD3C29"/>
    <w:rsid w:val="00BD3C42"/>
    <w:rsid w:val="00BD3DDC"/>
    <w:rsid w:val="00BD3DF3"/>
    <w:rsid w:val="00BD3E72"/>
    <w:rsid w:val="00BD3F15"/>
    <w:rsid w:val="00BD41B5"/>
    <w:rsid w:val="00BD42F5"/>
    <w:rsid w:val="00BD437A"/>
    <w:rsid w:val="00BD437F"/>
    <w:rsid w:val="00BD4862"/>
    <w:rsid w:val="00BD4B04"/>
    <w:rsid w:val="00BD4B1C"/>
    <w:rsid w:val="00BD4B27"/>
    <w:rsid w:val="00BD4BFF"/>
    <w:rsid w:val="00BD4C16"/>
    <w:rsid w:val="00BD4D07"/>
    <w:rsid w:val="00BD4D39"/>
    <w:rsid w:val="00BD4D7C"/>
    <w:rsid w:val="00BD4E68"/>
    <w:rsid w:val="00BD4F53"/>
    <w:rsid w:val="00BD5058"/>
    <w:rsid w:val="00BD52D4"/>
    <w:rsid w:val="00BD5434"/>
    <w:rsid w:val="00BD543F"/>
    <w:rsid w:val="00BD5756"/>
    <w:rsid w:val="00BD577C"/>
    <w:rsid w:val="00BD5892"/>
    <w:rsid w:val="00BD58C1"/>
    <w:rsid w:val="00BD58CE"/>
    <w:rsid w:val="00BD58FC"/>
    <w:rsid w:val="00BD5901"/>
    <w:rsid w:val="00BD5A4E"/>
    <w:rsid w:val="00BD5A61"/>
    <w:rsid w:val="00BD5B0D"/>
    <w:rsid w:val="00BD5D8F"/>
    <w:rsid w:val="00BD5E78"/>
    <w:rsid w:val="00BD5EDB"/>
    <w:rsid w:val="00BD5FB7"/>
    <w:rsid w:val="00BD60FA"/>
    <w:rsid w:val="00BD62B8"/>
    <w:rsid w:val="00BD65DC"/>
    <w:rsid w:val="00BD660F"/>
    <w:rsid w:val="00BD66AC"/>
    <w:rsid w:val="00BD66D3"/>
    <w:rsid w:val="00BD678E"/>
    <w:rsid w:val="00BD67BC"/>
    <w:rsid w:val="00BD68BD"/>
    <w:rsid w:val="00BD68E8"/>
    <w:rsid w:val="00BD6988"/>
    <w:rsid w:val="00BD698F"/>
    <w:rsid w:val="00BD6A04"/>
    <w:rsid w:val="00BD6C8C"/>
    <w:rsid w:val="00BD6E5B"/>
    <w:rsid w:val="00BD6E94"/>
    <w:rsid w:val="00BD6EFB"/>
    <w:rsid w:val="00BD6F8E"/>
    <w:rsid w:val="00BD70CC"/>
    <w:rsid w:val="00BD71ED"/>
    <w:rsid w:val="00BD723A"/>
    <w:rsid w:val="00BD7250"/>
    <w:rsid w:val="00BD7679"/>
    <w:rsid w:val="00BD770F"/>
    <w:rsid w:val="00BD7720"/>
    <w:rsid w:val="00BD7811"/>
    <w:rsid w:val="00BD7883"/>
    <w:rsid w:val="00BD794D"/>
    <w:rsid w:val="00BD7A34"/>
    <w:rsid w:val="00BD7B18"/>
    <w:rsid w:val="00BD7DB7"/>
    <w:rsid w:val="00BD7E37"/>
    <w:rsid w:val="00BD7E6A"/>
    <w:rsid w:val="00BD7E8A"/>
    <w:rsid w:val="00BD7F9A"/>
    <w:rsid w:val="00BE00D0"/>
    <w:rsid w:val="00BE00E6"/>
    <w:rsid w:val="00BE0188"/>
    <w:rsid w:val="00BE02C0"/>
    <w:rsid w:val="00BE05A4"/>
    <w:rsid w:val="00BE05C1"/>
    <w:rsid w:val="00BE0627"/>
    <w:rsid w:val="00BE06CD"/>
    <w:rsid w:val="00BE074E"/>
    <w:rsid w:val="00BE0790"/>
    <w:rsid w:val="00BE098B"/>
    <w:rsid w:val="00BE0991"/>
    <w:rsid w:val="00BE0AAE"/>
    <w:rsid w:val="00BE0D7A"/>
    <w:rsid w:val="00BE111A"/>
    <w:rsid w:val="00BE1255"/>
    <w:rsid w:val="00BE138D"/>
    <w:rsid w:val="00BE13F2"/>
    <w:rsid w:val="00BE1494"/>
    <w:rsid w:val="00BE14DF"/>
    <w:rsid w:val="00BE14E2"/>
    <w:rsid w:val="00BE1531"/>
    <w:rsid w:val="00BE1561"/>
    <w:rsid w:val="00BE158D"/>
    <w:rsid w:val="00BE1680"/>
    <w:rsid w:val="00BE18AC"/>
    <w:rsid w:val="00BE1A9E"/>
    <w:rsid w:val="00BE1B1C"/>
    <w:rsid w:val="00BE1C1B"/>
    <w:rsid w:val="00BE1E6C"/>
    <w:rsid w:val="00BE1E8E"/>
    <w:rsid w:val="00BE1F45"/>
    <w:rsid w:val="00BE2032"/>
    <w:rsid w:val="00BE2139"/>
    <w:rsid w:val="00BE21C7"/>
    <w:rsid w:val="00BE2260"/>
    <w:rsid w:val="00BE22A1"/>
    <w:rsid w:val="00BE22D4"/>
    <w:rsid w:val="00BE257A"/>
    <w:rsid w:val="00BE25A2"/>
    <w:rsid w:val="00BE2751"/>
    <w:rsid w:val="00BE27D3"/>
    <w:rsid w:val="00BE2801"/>
    <w:rsid w:val="00BE2B0C"/>
    <w:rsid w:val="00BE2C17"/>
    <w:rsid w:val="00BE2C80"/>
    <w:rsid w:val="00BE2D1E"/>
    <w:rsid w:val="00BE2EDC"/>
    <w:rsid w:val="00BE2EEE"/>
    <w:rsid w:val="00BE2FBE"/>
    <w:rsid w:val="00BE2FD6"/>
    <w:rsid w:val="00BE2FE2"/>
    <w:rsid w:val="00BE30BE"/>
    <w:rsid w:val="00BE3264"/>
    <w:rsid w:val="00BE3276"/>
    <w:rsid w:val="00BE330A"/>
    <w:rsid w:val="00BE3483"/>
    <w:rsid w:val="00BE34B9"/>
    <w:rsid w:val="00BE3540"/>
    <w:rsid w:val="00BE35E3"/>
    <w:rsid w:val="00BE3728"/>
    <w:rsid w:val="00BE37ED"/>
    <w:rsid w:val="00BE3D8D"/>
    <w:rsid w:val="00BE3E6C"/>
    <w:rsid w:val="00BE3F08"/>
    <w:rsid w:val="00BE405D"/>
    <w:rsid w:val="00BE426D"/>
    <w:rsid w:val="00BE4351"/>
    <w:rsid w:val="00BE454A"/>
    <w:rsid w:val="00BE45E3"/>
    <w:rsid w:val="00BE4755"/>
    <w:rsid w:val="00BE4931"/>
    <w:rsid w:val="00BE4BD5"/>
    <w:rsid w:val="00BE4CC2"/>
    <w:rsid w:val="00BE4CF1"/>
    <w:rsid w:val="00BE4D27"/>
    <w:rsid w:val="00BE4D9B"/>
    <w:rsid w:val="00BE4F1B"/>
    <w:rsid w:val="00BE4FED"/>
    <w:rsid w:val="00BE50D9"/>
    <w:rsid w:val="00BE512E"/>
    <w:rsid w:val="00BE5176"/>
    <w:rsid w:val="00BE5236"/>
    <w:rsid w:val="00BE5274"/>
    <w:rsid w:val="00BE52AE"/>
    <w:rsid w:val="00BE533A"/>
    <w:rsid w:val="00BE5365"/>
    <w:rsid w:val="00BE542B"/>
    <w:rsid w:val="00BE5536"/>
    <w:rsid w:val="00BE554D"/>
    <w:rsid w:val="00BE5625"/>
    <w:rsid w:val="00BE575B"/>
    <w:rsid w:val="00BE5772"/>
    <w:rsid w:val="00BE58A2"/>
    <w:rsid w:val="00BE5BFB"/>
    <w:rsid w:val="00BE5C0A"/>
    <w:rsid w:val="00BE5D65"/>
    <w:rsid w:val="00BE5DA6"/>
    <w:rsid w:val="00BE5DC0"/>
    <w:rsid w:val="00BE5E71"/>
    <w:rsid w:val="00BE6070"/>
    <w:rsid w:val="00BE617D"/>
    <w:rsid w:val="00BE65BE"/>
    <w:rsid w:val="00BE670F"/>
    <w:rsid w:val="00BE67CC"/>
    <w:rsid w:val="00BE6933"/>
    <w:rsid w:val="00BE69BE"/>
    <w:rsid w:val="00BE6A48"/>
    <w:rsid w:val="00BE6A82"/>
    <w:rsid w:val="00BE6B70"/>
    <w:rsid w:val="00BE6BC3"/>
    <w:rsid w:val="00BE6D04"/>
    <w:rsid w:val="00BE6F22"/>
    <w:rsid w:val="00BE70EF"/>
    <w:rsid w:val="00BE710F"/>
    <w:rsid w:val="00BE719E"/>
    <w:rsid w:val="00BE71C4"/>
    <w:rsid w:val="00BE71D6"/>
    <w:rsid w:val="00BE71DB"/>
    <w:rsid w:val="00BE7310"/>
    <w:rsid w:val="00BE753C"/>
    <w:rsid w:val="00BE757D"/>
    <w:rsid w:val="00BE76AE"/>
    <w:rsid w:val="00BE778F"/>
    <w:rsid w:val="00BE77E3"/>
    <w:rsid w:val="00BE7A75"/>
    <w:rsid w:val="00BE7B14"/>
    <w:rsid w:val="00BE7C24"/>
    <w:rsid w:val="00BE7C3C"/>
    <w:rsid w:val="00BE7C78"/>
    <w:rsid w:val="00BE7D2C"/>
    <w:rsid w:val="00BE7DCE"/>
    <w:rsid w:val="00BE7E25"/>
    <w:rsid w:val="00BE7E8F"/>
    <w:rsid w:val="00BF0010"/>
    <w:rsid w:val="00BF00E9"/>
    <w:rsid w:val="00BF01B8"/>
    <w:rsid w:val="00BF033D"/>
    <w:rsid w:val="00BF03DC"/>
    <w:rsid w:val="00BF04B5"/>
    <w:rsid w:val="00BF0551"/>
    <w:rsid w:val="00BF05B9"/>
    <w:rsid w:val="00BF06A2"/>
    <w:rsid w:val="00BF06F7"/>
    <w:rsid w:val="00BF07FD"/>
    <w:rsid w:val="00BF0875"/>
    <w:rsid w:val="00BF0BAC"/>
    <w:rsid w:val="00BF0BF1"/>
    <w:rsid w:val="00BF0CF6"/>
    <w:rsid w:val="00BF0E95"/>
    <w:rsid w:val="00BF0ED4"/>
    <w:rsid w:val="00BF101A"/>
    <w:rsid w:val="00BF1056"/>
    <w:rsid w:val="00BF1069"/>
    <w:rsid w:val="00BF1076"/>
    <w:rsid w:val="00BF113B"/>
    <w:rsid w:val="00BF118A"/>
    <w:rsid w:val="00BF13B9"/>
    <w:rsid w:val="00BF14F0"/>
    <w:rsid w:val="00BF153B"/>
    <w:rsid w:val="00BF1684"/>
    <w:rsid w:val="00BF16B6"/>
    <w:rsid w:val="00BF16CD"/>
    <w:rsid w:val="00BF1749"/>
    <w:rsid w:val="00BF17B8"/>
    <w:rsid w:val="00BF1988"/>
    <w:rsid w:val="00BF19A7"/>
    <w:rsid w:val="00BF1A89"/>
    <w:rsid w:val="00BF1ABE"/>
    <w:rsid w:val="00BF1CA5"/>
    <w:rsid w:val="00BF1CEC"/>
    <w:rsid w:val="00BF1DBD"/>
    <w:rsid w:val="00BF1EEE"/>
    <w:rsid w:val="00BF1F08"/>
    <w:rsid w:val="00BF1F9A"/>
    <w:rsid w:val="00BF1FE4"/>
    <w:rsid w:val="00BF23AE"/>
    <w:rsid w:val="00BF242B"/>
    <w:rsid w:val="00BF25A0"/>
    <w:rsid w:val="00BF2863"/>
    <w:rsid w:val="00BF2898"/>
    <w:rsid w:val="00BF28D3"/>
    <w:rsid w:val="00BF2A14"/>
    <w:rsid w:val="00BF2A20"/>
    <w:rsid w:val="00BF2CD4"/>
    <w:rsid w:val="00BF2D5A"/>
    <w:rsid w:val="00BF2F39"/>
    <w:rsid w:val="00BF2F88"/>
    <w:rsid w:val="00BF3031"/>
    <w:rsid w:val="00BF305C"/>
    <w:rsid w:val="00BF30AD"/>
    <w:rsid w:val="00BF3156"/>
    <w:rsid w:val="00BF3169"/>
    <w:rsid w:val="00BF324C"/>
    <w:rsid w:val="00BF3401"/>
    <w:rsid w:val="00BF355E"/>
    <w:rsid w:val="00BF363C"/>
    <w:rsid w:val="00BF387C"/>
    <w:rsid w:val="00BF39AE"/>
    <w:rsid w:val="00BF39E5"/>
    <w:rsid w:val="00BF3BF2"/>
    <w:rsid w:val="00BF3C1D"/>
    <w:rsid w:val="00BF3C2C"/>
    <w:rsid w:val="00BF3D8D"/>
    <w:rsid w:val="00BF3DDA"/>
    <w:rsid w:val="00BF3F40"/>
    <w:rsid w:val="00BF404A"/>
    <w:rsid w:val="00BF4396"/>
    <w:rsid w:val="00BF449D"/>
    <w:rsid w:val="00BF45B0"/>
    <w:rsid w:val="00BF4619"/>
    <w:rsid w:val="00BF46A1"/>
    <w:rsid w:val="00BF46D4"/>
    <w:rsid w:val="00BF484B"/>
    <w:rsid w:val="00BF48E6"/>
    <w:rsid w:val="00BF494B"/>
    <w:rsid w:val="00BF4950"/>
    <w:rsid w:val="00BF497C"/>
    <w:rsid w:val="00BF498B"/>
    <w:rsid w:val="00BF4A67"/>
    <w:rsid w:val="00BF4AE8"/>
    <w:rsid w:val="00BF4AEB"/>
    <w:rsid w:val="00BF4B1C"/>
    <w:rsid w:val="00BF4C7C"/>
    <w:rsid w:val="00BF4C9F"/>
    <w:rsid w:val="00BF4DD9"/>
    <w:rsid w:val="00BF4E43"/>
    <w:rsid w:val="00BF4F48"/>
    <w:rsid w:val="00BF4F85"/>
    <w:rsid w:val="00BF4FCA"/>
    <w:rsid w:val="00BF511A"/>
    <w:rsid w:val="00BF5192"/>
    <w:rsid w:val="00BF51C9"/>
    <w:rsid w:val="00BF51CB"/>
    <w:rsid w:val="00BF55BA"/>
    <w:rsid w:val="00BF5658"/>
    <w:rsid w:val="00BF5669"/>
    <w:rsid w:val="00BF56C8"/>
    <w:rsid w:val="00BF5895"/>
    <w:rsid w:val="00BF589F"/>
    <w:rsid w:val="00BF5AA8"/>
    <w:rsid w:val="00BF5C75"/>
    <w:rsid w:val="00BF5E15"/>
    <w:rsid w:val="00BF5EDA"/>
    <w:rsid w:val="00BF5F14"/>
    <w:rsid w:val="00BF5F45"/>
    <w:rsid w:val="00BF5F8E"/>
    <w:rsid w:val="00BF5FDE"/>
    <w:rsid w:val="00BF6022"/>
    <w:rsid w:val="00BF6155"/>
    <w:rsid w:val="00BF631D"/>
    <w:rsid w:val="00BF638C"/>
    <w:rsid w:val="00BF63E8"/>
    <w:rsid w:val="00BF64BC"/>
    <w:rsid w:val="00BF64F6"/>
    <w:rsid w:val="00BF6657"/>
    <w:rsid w:val="00BF672F"/>
    <w:rsid w:val="00BF6746"/>
    <w:rsid w:val="00BF6901"/>
    <w:rsid w:val="00BF6905"/>
    <w:rsid w:val="00BF6987"/>
    <w:rsid w:val="00BF6A0B"/>
    <w:rsid w:val="00BF6A2B"/>
    <w:rsid w:val="00BF6AE4"/>
    <w:rsid w:val="00BF6B3A"/>
    <w:rsid w:val="00BF6BEC"/>
    <w:rsid w:val="00BF6C28"/>
    <w:rsid w:val="00BF6DFA"/>
    <w:rsid w:val="00BF6FA9"/>
    <w:rsid w:val="00BF6FAB"/>
    <w:rsid w:val="00BF6FC9"/>
    <w:rsid w:val="00BF7444"/>
    <w:rsid w:val="00BF74B8"/>
    <w:rsid w:val="00BF750F"/>
    <w:rsid w:val="00BF7573"/>
    <w:rsid w:val="00BF7617"/>
    <w:rsid w:val="00BF771B"/>
    <w:rsid w:val="00BF7A5D"/>
    <w:rsid w:val="00BF7D5D"/>
    <w:rsid w:val="00BF7DD4"/>
    <w:rsid w:val="00C0007F"/>
    <w:rsid w:val="00C0008A"/>
    <w:rsid w:val="00C000EC"/>
    <w:rsid w:val="00C00232"/>
    <w:rsid w:val="00C00247"/>
    <w:rsid w:val="00C00438"/>
    <w:rsid w:val="00C0046D"/>
    <w:rsid w:val="00C00519"/>
    <w:rsid w:val="00C00591"/>
    <w:rsid w:val="00C006BC"/>
    <w:rsid w:val="00C006FD"/>
    <w:rsid w:val="00C00879"/>
    <w:rsid w:val="00C008EF"/>
    <w:rsid w:val="00C009AE"/>
    <w:rsid w:val="00C00A58"/>
    <w:rsid w:val="00C00A9E"/>
    <w:rsid w:val="00C00C48"/>
    <w:rsid w:val="00C00CA1"/>
    <w:rsid w:val="00C00CD5"/>
    <w:rsid w:val="00C00D08"/>
    <w:rsid w:val="00C00D54"/>
    <w:rsid w:val="00C010DD"/>
    <w:rsid w:val="00C012A3"/>
    <w:rsid w:val="00C012F8"/>
    <w:rsid w:val="00C014BC"/>
    <w:rsid w:val="00C015B0"/>
    <w:rsid w:val="00C0180F"/>
    <w:rsid w:val="00C019FE"/>
    <w:rsid w:val="00C01AAD"/>
    <w:rsid w:val="00C01B37"/>
    <w:rsid w:val="00C01B92"/>
    <w:rsid w:val="00C01CE2"/>
    <w:rsid w:val="00C01CFA"/>
    <w:rsid w:val="00C01DF1"/>
    <w:rsid w:val="00C01F33"/>
    <w:rsid w:val="00C020B5"/>
    <w:rsid w:val="00C02301"/>
    <w:rsid w:val="00C024A9"/>
    <w:rsid w:val="00C02570"/>
    <w:rsid w:val="00C0260C"/>
    <w:rsid w:val="00C02664"/>
    <w:rsid w:val="00C02692"/>
    <w:rsid w:val="00C026E4"/>
    <w:rsid w:val="00C02771"/>
    <w:rsid w:val="00C0277E"/>
    <w:rsid w:val="00C02887"/>
    <w:rsid w:val="00C0294A"/>
    <w:rsid w:val="00C02A97"/>
    <w:rsid w:val="00C02C69"/>
    <w:rsid w:val="00C02D68"/>
    <w:rsid w:val="00C02E1C"/>
    <w:rsid w:val="00C02EFE"/>
    <w:rsid w:val="00C02F55"/>
    <w:rsid w:val="00C031D7"/>
    <w:rsid w:val="00C03245"/>
    <w:rsid w:val="00C033DD"/>
    <w:rsid w:val="00C0364D"/>
    <w:rsid w:val="00C036D6"/>
    <w:rsid w:val="00C03712"/>
    <w:rsid w:val="00C0380C"/>
    <w:rsid w:val="00C03967"/>
    <w:rsid w:val="00C03A2F"/>
    <w:rsid w:val="00C03A55"/>
    <w:rsid w:val="00C03A57"/>
    <w:rsid w:val="00C03BAC"/>
    <w:rsid w:val="00C03C0D"/>
    <w:rsid w:val="00C03D41"/>
    <w:rsid w:val="00C03DB1"/>
    <w:rsid w:val="00C03E11"/>
    <w:rsid w:val="00C03F99"/>
    <w:rsid w:val="00C03FA1"/>
    <w:rsid w:val="00C0404D"/>
    <w:rsid w:val="00C040D1"/>
    <w:rsid w:val="00C04207"/>
    <w:rsid w:val="00C0430B"/>
    <w:rsid w:val="00C04313"/>
    <w:rsid w:val="00C043F1"/>
    <w:rsid w:val="00C0442E"/>
    <w:rsid w:val="00C0446F"/>
    <w:rsid w:val="00C0477E"/>
    <w:rsid w:val="00C0487E"/>
    <w:rsid w:val="00C048AF"/>
    <w:rsid w:val="00C04971"/>
    <w:rsid w:val="00C0497A"/>
    <w:rsid w:val="00C04A26"/>
    <w:rsid w:val="00C04A5E"/>
    <w:rsid w:val="00C04C3C"/>
    <w:rsid w:val="00C04C91"/>
    <w:rsid w:val="00C04F69"/>
    <w:rsid w:val="00C04F92"/>
    <w:rsid w:val="00C04FE7"/>
    <w:rsid w:val="00C05067"/>
    <w:rsid w:val="00C0518D"/>
    <w:rsid w:val="00C052FE"/>
    <w:rsid w:val="00C05320"/>
    <w:rsid w:val="00C0532B"/>
    <w:rsid w:val="00C053FE"/>
    <w:rsid w:val="00C05447"/>
    <w:rsid w:val="00C054F6"/>
    <w:rsid w:val="00C0555C"/>
    <w:rsid w:val="00C05613"/>
    <w:rsid w:val="00C056BE"/>
    <w:rsid w:val="00C05BD6"/>
    <w:rsid w:val="00C05BF0"/>
    <w:rsid w:val="00C05C31"/>
    <w:rsid w:val="00C05D71"/>
    <w:rsid w:val="00C05D74"/>
    <w:rsid w:val="00C05D8C"/>
    <w:rsid w:val="00C05EB2"/>
    <w:rsid w:val="00C05FB4"/>
    <w:rsid w:val="00C0605A"/>
    <w:rsid w:val="00C060D3"/>
    <w:rsid w:val="00C060F0"/>
    <w:rsid w:val="00C06364"/>
    <w:rsid w:val="00C06410"/>
    <w:rsid w:val="00C064A5"/>
    <w:rsid w:val="00C06530"/>
    <w:rsid w:val="00C0667A"/>
    <w:rsid w:val="00C068E3"/>
    <w:rsid w:val="00C0694F"/>
    <w:rsid w:val="00C06979"/>
    <w:rsid w:val="00C06AA5"/>
    <w:rsid w:val="00C06ACC"/>
    <w:rsid w:val="00C06BBD"/>
    <w:rsid w:val="00C06C82"/>
    <w:rsid w:val="00C06D4C"/>
    <w:rsid w:val="00C06F62"/>
    <w:rsid w:val="00C07239"/>
    <w:rsid w:val="00C0728E"/>
    <w:rsid w:val="00C073C2"/>
    <w:rsid w:val="00C075CC"/>
    <w:rsid w:val="00C075D2"/>
    <w:rsid w:val="00C07739"/>
    <w:rsid w:val="00C07761"/>
    <w:rsid w:val="00C07AF1"/>
    <w:rsid w:val="00C07C24"/>
    <w:rsid w:val="00C07C4F"/>
    <w:rsid w:val="00C07D8D"/>
    <w:rsid w:val="00C07DF3"/>
    <w:rsid w:val="00C07E86"/>
    <w:rsid w:val="00C07EF4"/>
    <w:rsid w:val="00C07F50"/>
    <w:rsid w:val="00C07F62"/>
    <w:rsid w:val="00C07F7F"/>
    <w:rsid w:val="00C0C8D1"/>
    <w:rsid w:val="00C1008B"/>
    <w:rsid w:val="00C100B9"/>
    <w:rsid w:val="00C10179"/>
    <w:rsid w:val="00C102AE"/>
    <w:rsid w:val="00C10309"/>
    <w:rsid w:val="00C10694"/>
    <w:rsid w:val="00C107EB"/>
    <w:rsid w:val="00C10849"/>
    <w:rsid w:val="00C10860"/>
    <w:rsid w:val="00C108F8"/>
    <w:rsid w:val="00C1093A"/>
    <w:rsid w:val="00C10951"/>
    <w:rsid w:val="00C1099F"/>
    <w:rsid w:val="00C109F4"/>
    <w:rsid w:val="00C10A93"/>
    <w:rsid w:val="00C10BE6"/>
    <w:rsid w:val="00C10C5B"/>
    <w:rsid w:val="00C10D27"/>
    <w:rsid w:val="00C10FAC"/>
    <w:rsid w:val="00C10FBD"/>
    <w:rsid w:val="00C11003"/>
    <w:rsid w:val="00C11053"/>
    <w:rsid w:val="00C11111"/>
    <w:rsid w:val="00C11122"/>
    <w:rsid w:val="00C11215"/>
    <w:rsid w:val="00C11232"/>
    <w:rsid w:val="00C1140D"/>
    <w:rsid w:val="00C11489"/>
    <w:rsid w:val="00C1155D"/>
    <w:rsid w:val="00C116F6"/>
    <w:rsid w:val="00C1178B"/>
    <w:rsid w:val="00C117F7"/>
    <w:rsid w:val="00C118E0"/>
    <w:rsid w:val="00C11999"/>
    <w:rsid w:val="00C119A5"/>
    <w:rsid w:val="00C11AB2"/>
    <w:rsid w:val="00C11B97"/>
    <w:rsid w:val="00C11BC3"/>
    <w:rsid w:val="00C11C16"/>
    <w:rsid w:val="00C11C1B"/>
    <w:rsid w:val="00C11C83"/>
    <w:rsid w:val="00C11CF2"/>
    <w:rsid w:val="00C11D73"/>
    <w:rsid w:val="00C11D9E"/>
    <w:rsid w:val="00C11EFD"/>
    <w:rsid w:val="00C11F8E"/>
    <w:rsid w:val="00C11FA6"/>
    <w:rsid w:val="00C12010"/>
    <w:rsid w:val="00C1210C"/>
    <w:rsid w:val="00C12212"/>
    <w:rsid w:val="00C12227"/>
    <w:rsid w:val="00C122E6"/>
    <w:rsid w:val="00C122F7"/>
    <w:rsid w:val="00C1249E"/>
    <w:rsid w:val="00C124C1"/>
    <w:rsid w:val="00C12511"/>
    <w:rsid w:val="00C1252B"/>
    <w:rsid w:val="00C12567"/>
    <w:rsid w:val="00C1258F"/>
    <w:rsid w:val="00C125A1"/>
    <w:rsid w:val="00C125AC"/>
    <w:rsid w:val="00C125D9"/>
    <w:rsid w:val="00C1266D"/>
    <w:rsid w:val="00C128B0"/>
    <w:rsid w:val="00C12917"/>
    <w:rsid w:val="00C12A1D"/>
    <w:rsid w:val="00C12B78"/>
    <w:rsid w:val="00C12B7D"/>
    <w:rsid w:val="00C12BC5"/>
    <w:rsid w:val="00C12D3F"/>
    <w:rsid w:val="00C12D71"/>
    <w:rsid w:val="00C12E87"/>
    <w:rsid w:val="00C12F81"/>
    <w:rsid w:val="00C12FF1"/>
    <w:rsid w:val="00C1315A"/>
    <w:rsid w:val="00C13176"/>
    <w:rsid w:val="00C131BB"/>
    <w:rsid w:val="00C131EC"/>
    <w:rsid w:val="00C131F2"/>
    <w:rsid w:val="00C13281"/>
    <w:rsid w:val="00C133F6"/>
    <w:rsid w:val="00C134CC"/>
    <w:rsid w:val="00C134D7"/>
    <w:rsid w:val="00C135D5"/>
    <w:rsid w:val="00C13653"/>
    <w:rsid w:val="00C139C8"/>
    <w:rsid w:val="00C13A56"/>
    <w:rsid w:val="00C13C0B"/>
    <w:rsid w:val="00C13D0C"/>
    <w:rsid w:val="00C13DD3"/>
    <w:rsid w:val="00C13EDC"/>
    <w:rsid w:val="00C13F0F"/>
    <w:rsid w:val="00C13FAA"/>
    <w:rsid w:val="00C13FE4"/>
    <w:rsid w:val="00C14131"/>
    <w:rsid w:val="00C1424D"/>
    <w:rsid w:val="00C14284"/>
    <w:rsid w:val="00C143CC"/>
    <w:rsid w:val="00C143F0"/>
    <w:rsid w:val="00C14585"/>
    <w:rsid w:val="00C14692"/>
    <w:rsid w:val="00C146C9"/>
    <w:rsid w:val="00C14789"/>
    <w:rsid w:val="00C14888"/>
    <w:rsid w:val="00C14922"/>
    <w:rsid w:val="00C14ADA"/>
    <w:rsid w:val="00C14EF3"/>
    <w:rsid w:val="00C14F06"/>
    <w:rsid w:val="00C15053"/>
    <w:rsid w:val="00C15066"/>
    <w:rsid w:val="00C15100"/>
    <w:rsid w:val="00C151DA"/>
    <w:rsid w:val="00C15207"/>
    <w:rsid w:val="00C15444"/>
    <w:rsid w:val="00C15578"/>
    <w:rsid w:val="00C1557D"/>
    <w:rsid w:val="00C155AB"/>
    <w:rsid w:val="00C15CA1"/>
    <w:rsid w:val="00C15DF9"/>
    <w:rsid w:val="00C15FCB"/>
    <w:rsid w:val="00C1602C"/>
    <w:rsid w:val="00C16040"/>
    <w:rsid w:val="00C160B0"/>
    <w:rsid w:val="00C161AB"/>
    <w:rsid w:val="00C16285"/>
    <w:rsid w:val="00C162CA"/>
    <w:rsid w:val="00C162D3"/>
    <w:rsid w:val="00C162E2"/>
    <w:rsid w:val="00C16392"/>
    <w:rsid w:val="00C1650E"/>
    <w:rsid w:val="00C1670E"/>
    <w:rsid w:val="00C167BD"/>
    <w:rsid w:val="00C167F8"/>
    <w:rsid w:val="00C1690A"/>
    <w:rsid w:val="00C169D2"/>
    <w:rsid w:val="00C169E5"/>
    <w:rsid w:val="00C16A81"/>
    <w:rsid w:val="00C16A95"/>
    <w:rsid w:val="00C16BD4"/>
    <w:rsid w:val="00C16DE0"/>
    <w:rsid w:val="00C16E15"/>
    <w:rsid w:val="00C16EE3"/>
    <w:rsid w:val="00C16EE9"/>
    <w:rsid w:val="00C16F15"/>
    <w:rsid w:val="00C16F69"/>
    <w:rsid w:val="00C17071"/>
    <w:rsid w:val="00C170D8"/>
    <w:rsid w:val="00C17107"/>
    <w:rsid w:val="00C17274"/>
    <w:rsid w:val="00C173BB"/>
    <w:rsid w:val="00C17441"/>
    <w:rsid w:val="00C17585"/>
    <w:rsid w:val="00C175DB"/>
    <w:rsid w:val="00C175FD"/>
    <w:rsid w:val="00C1771F"/>
    <w:rsid w:val="00C177C9"/>
    <w:rsid w:val="00C1793D"/>
    <w:rsid w:val="00C17A6B"/>
    <w:rsid w:val="00C17AE0"/>
    <w:rsid w:val="00C17C6A"/>
    <w:rsid w:val="00C17F26"/>
    <w:rsid w:val="00C1989F"/>
    <w:rsid w:val="00C20083"/>
    <w:rsid w:val="00C201C6"/>
    <w:rsid w:val="00C20253"/>
    <w:rsid w:val="00C203BD"/>
    <w:rsid w:val="00C203CB"/>
    <w:rsid w:val="00C204C0"/>
    <w:rsid w:val="00C204C9"/>
    <w:rsid w:val="00C20538"/>
    <w:rsid w:val="00C2057B"/>
    <w:rsid w:val="00C2057D"/>
    <w:rsid w:val="00C2063E"/>
    <w:rsid w:val="00C2079E"/>
    <w:rsid w:val="00C207A2"/>
    <w:rsid w:val="00C2084F"/>
    <w:rsid w:val="00C2090A"/>
    <w:rsid w:val="00C209A3"/>
    <w:rsid w:val="00C20A06"/>
    <w:rsid w:val="00C20B6E"/>
    <w:rsid w:val="00C20C9C"/>
    <w:rsid w:val="00C20CBD"/>
    <w:rsid w:val="00C20EED"/>
    <w:rsid w:val="00C20FCE"/>
    <w:rsid w:val="00C2105C"/>
    <w:rsid w:val="00C210D4"/>
    <w:rsid w:val="00C2126B"/>
    <w:rsid w:val="00C212DB"/>
    <w:rsid w:val="00C21388"/>
    <w:rsid w:val="00C213C4"/>
    <w:rsid w:val="00C21404"/>
    <w:rsid w:val="00C21479"/>
    <w:rsid w:val="00C2152B"/>
    <w:rsid w:val="00C21637"/>
    <w:rsid w:val="00C21757"/>
    <w:rsid w:val="00C21851"/>
    <w:rsid w:val="00C21870"/>
    <w:rsid w:val="00C2193A"/>
    <w:rsid w:val="00C21A10"/>
    <w:rsid w:val="00C21A12"/>
    <w:rsid w:val="00C21B99"/>
    <w:rsid w:val="00C21BA0"/>
    <w:rsid w:val="00C21C15"/>
    <w:rsid w:val="00C21C23"/>
    <w:rsid w:val="00C21CE7"/>
    <w:rsid w:val="00C21DEB"/>
    <w:rsid w:val="00C21F70"/>
    <w:rsid w:val="00C22201"/>
    <w:rsid w:val="00C22246"/>
    <w:rsid w:val="00C22298"/>
    <w:rsid w:val="00C222B3"/>
    <w:rsid w:val="00C222D9"/>
    <w:rsid w:val="00C222DE"/>
    <w:rsid w:val="00C2232D"/>
    <w:rsid w:val="00C2251A"/>
    <w:rsid w:val="00C2253D"/>
    <w:rsid w:val="00C2255B"/>
    <w:rsid w:val="00C225CA"/>
    <w:rsid w:val="00C227B3"/>
    <w:rsid w:val="00C228F1"/>
    <w:rsid w:val="00C229A0"/>
    <w:rsid w:val="00C229A3"/>
    <w:rsid w:val="00C229D2"/>
    <w:rsid w:val="00C229E1"/>
    <w:rsid w:val="00C22A0F"/>
    <w:rsid w:val="00C22C8E"/>
    <w:rsid w:val="00C22E06"/>
    <w:rsid w:val="00C22F05"/>
    <w:rsid w:val="00C23112"/>
    <w:rsid w:val="00C2352D"/>
    <w:rsid w:val="00C2354C"/>
    <w:rsid w:val="00C23588"/>
    <w:rsid w:val="00C23B88"/>
    <w:rsid w:val="00C23C33"/>
    <w:rsid w:val="00C23C90"/>
    <w:rsid w:val="00C23CDB"/>
    <w:rsid w:val="00C23DB5"/>
    <w:rsid w:val="00C23DE9"/>
    <w:rsid w:val="00C23E23"/>
    <w:rsid w:val="00C24205"/>
    <w:rsid w:val="00C24351"/>
    <w:rsid w:val="00C2443F"/>
    <w:rsid w:val="00C2445D"/>
    <w:rsid w:val="00C24524"/>
    <w:rsid w:val="00C24593"/>
    <w:rsid w:val="00C2461A"/>
    <w:rsid w:val="00C2462B"/>
    <w:rsid w:val="00C24EDF"/>
    <w:rsid w:val="00C2505C"/>
    <w:rsid w:val="00C250C6"/>
    <w:rsid w:val="00C25125"/>
    <w:rsid w:val="00C2513C"/>
    <w:rsid w:val="00C2520A"/>
    <w:rsid w:val="00C2530E"/>
    <w:rsid w:val="00C25720"/>
    <w:rsid w:val="00C2582D"/>
    <w:rsid w:val="00C2596A"/>
    <w:rsid w:val="00C25A45"/>
    <w:rsid w:val="00C25C44"/>
    <w:rsid w:val="00C25C56"/>
    <w:rsid w:val="00C25C74"/>
    <w:rsid w:val="00C25CED"/>
    <w:rsid w:val="00C25D16"/>
    <w:rsid w:val="00C25F11"/>
    <w:rsid w:val="00C25F6C"/>
    <w:rsid w:val="00C260FF"/>
    <w:rsid w:val="00C263FD"/>
    <w:rsid w:val="00C2640F"/>
    <w:rsid w:val="00C26525"/>
    <w:rsid w:val="00C2655F"/>
    <w:rsid w:val="00C267F5"/>
    <w:rsid w:val="00C26847"/>
    <w:rsid w:val="00C268DD"/>
    <w:rsid w:val="00C269D8"/>
    <w:rsid w:val="00C26A09"/>
    <w:rsid w:val="00C26A81"/>
    <w:rsid w:val="00C26B24"/>
    <w:rsid w:val="00C26E19"/>
    <w:rsid w:val="00C26E76"/>
    <w:rsid w:val="00C271B2"/>
    <w:rsid w:val="00C27283"/>
    <w:rsid w:val="00C2738A"/>
    <w:rsid w:val="00C2756E"/>
    <w:rsid w:val="00C27634"/>
    <w:rsid w:val="00C277BE"/>
    <w:rsid w:val="00C27996"/>
    <w:rsid w:val="00C279A3"/>
    <w:rsid w:val="00C27A51"/>
    <w:rsid w:val="00C27A93"/>
    <w:rsid w:val="00C27B2B"/>
    <w:rsid w:val="00C27D26"/>
    <w:rsid w:val="00C27EB6"/>
    <w:rsid w:val="00C27FBB"/>
    <w:rsid w:val="00C302BA"/>
    <w:rsid w:val="00C3038A"/>
    <w:rsid w:val="00C303E4"/>
    <w:rsid w:val="00C303F8"/>
    <w:rsid w:val="00C3041B"/>
    <w:rsid w:val="00C30520"/>
    <w:rsid w:val="00C3055E"/>
    <w:rsid w:val="00C305FD"/>
    <w:rsid w:val="00C3060B"/>
    <w:rsid w:val="00C30773"/>
    <w:rsid w:val="00C307CC"/>
    <w:rsid w:val="00C3097F"/>
    <w:rsid w:val="00C30989"/>
    <w:rsid w:val="00C30A50"/>
    <w:rsid w:val="00C30BCB"/>
    <w:rsid w:val="00C30C43"/>
    <w:rsid w:val="00C30C5E"/>
    <w:rsid w:val="00C30C8C"/>
    <w:rsid w:val="00C30D0E"/>
    <w:rsid w:val="00C30D1E"/>
    <w:rsid w:val="00C30DA0"/>
    <w:rsid w:val="00C30DA7"/>
    <w:rsid w:val="00C30F75"/>
    <w:rsid w:val="00C30FAF"/>
    <w:rsid w:val="00C31020"/>
    <w:rsid w:val="00C311A9"/>
    <w:rsid w:val="00C31301"/>
    <w:rsid w:val="00C31355"/>
    <w:rsid w:val="00C314E5"/>
    <w:rsid w:val="00C3170A"/>
    <w:rsid w:val="00C3175B"/>
    <w:rsid w:val="00C31940"/>
    <w:rsid w:val="00C31E2D"/>
    <w:rsid w:val="00C31E37"/>
    <w:rsid w:val="00C31F44"/>
    <w:rsid w:val="00C31F58"/>
    <w:rsid w:val="00C320DE"/>
    <w:rsid w:val="00C321AD"/>
    <w:rsid w:val="00C32434"/>
    <w:rsid w:val="00C325CD"/>
    <w:rsid w:val="00C3265E"/>
    <w:rsid w:val="00C32739"/>
    <w:rsid w:val="00C3286C"/>
    <w:rsid w:val="00C328D1"/>
    <w:rsid w:val="00C32938"/>
    <w:rsid w:val="00C329CE"/>
    <w:rsid w:val="00C32BCF"/>
    <w:rsid w:val="00C32BE8"/>
    <w:rsid w:val="00C32D93"/>
    <w:rsid w:val="00C32EB7"/>
    <w:rsid w:val="00C32F45"/>
    <w:rsid w:val="00C32FE4"/>
    <w:rsid w:val="00C330C8"/>
    <w:rsid w:val="00C33259"/>
    <w:rsid w:val="00C332C9"/>
    <w:rsid w:val="00C333C9"/>
    <w:rsid w:val="00C33477"/>
    <w:rsid w:val="00C336D6"/>
    <w:rsid w:val="00C33754"/>
    <w:rsid w:val="00C338D6"/>
    <w:rsid w:val="00C3395F"/>
    <w:rsid w:val="00C33976"/>
    <w:rsid w:val="00C339AE"/>
    <w:rsid w:val="00C33A48"/>
    <w:rsid w:val="00C33AC6"/>
    <w:rsid w:val="00C33B82"/>
    <w:rsid w:val="00C33C35"/>
    <w:rsid w:val="00C33D13"/>
    <w:rsid w:val="00C33D2B"/>
    <w:rsid w:val="00C33E23"/>
    <w:rsid w:val="00C33EB9"/>
    <w:rsid w:val="00C34088"/>
    <w:rsid w:val="00C3415D"/>
    <w:rsid w:val="00C341E2"/>
    <w:rsid w:val="00C341FE"/>
    <w:rsid w:val="00C3424E"/>
    <w:rsid w:val="00C3435D"/>
    <w:rsid w:val="00C34371"/>
    <w:rsid w:val="00C3453A"/>
    <w:rsid w:val="00C3459A"/>
    <w:rsid w:val="00C345AB"/>
    <w:rsid w:val="00C345BF"/>
    <w:rsid w:val="00C3463E"/>
    <w:rsid w:val="00C34768"/>
    <w:rsid w:val="00C347CA"/>
    <w:rsid w:val="00C34A1B"/>
    <w:rsid w:val="00C34B5A"/>
    <w:rsid w:val="00C34C2E"/>
    <w:rsid w:val="00C34CC5"/>
    <w:rsid w:val="00C34DB5"/>
    <w:rsid w:val="00C34DC8"/>
    <w:rsid w:val="00C34E02"/>
    <w:rsid w:val="00C34E51"/>
    <w:rsid w:val="00C34F37"/>
    <w:rsid w:val="00C34FE9"/>
    <w:rsid w:val="00C3505E"/>
    <w:rsid w:val="00C350CD"/>
    <w:rsid w:val="00C350ED"/>
    <w:rsid w:val="00C35126"/>
    <w:rsid w:val="00C351D7"/>
    <w:rsid w:val="00C351DE"/>
    <w:rsid w:val="00C351FE"/>
    <w:rsid w:val="00C353AC"/>
    <w:rsid w:val="00C35400"/>
    <w:rsid w:val="00C3548D"/>
    <w:rsid w:val="00C354BA"/>
    <w:rsid w:val="00C3568E"/>
    <w:rsid w:val="00C35767"/>
    <w:rsid w:val="00C3578F"/>
    <w:rsid w:val="00C358E6"/>
    <w:rsid w:val="00C358FF"/>
    <w:rsid w:val="00C35BB1"/>
    <w:rsid w:val="00C35CAB"/>
    <w:rsid w:val="00C35D54"/>
    <w:rsid w:val="00C35D86"/>
    <w:rsid w:val="00C35DF7"/>
    <w:rsid w:val="00C35E09"/>
    <w:rsid w:val="00C35FE5"/>
    <w:rsid w:val="00C360BD"/>
    <w:rsid w:val="00C36164"/>
    <w:rsid w:val="00C3622E"/>
    <w:rsid w:val="00C363A5"/>
    <w:rsid w:val="00C364C9"/>
    <w:rsid w:val="00C36507"/>
    <w:rsid w:val="00C3653C"/>
    <w:rsid w:val="00C36558"/>
    <w:rsid w:val="00C366A9"/>
    <w:rsid w:val="00C366EC"/>
    <w:rsid w:val="00C368F6"/>
    <w:rsid w:val="00C36A7C"/>
    <w:rsid w:val="00C36C6A"/>
    <w:rsid w:val="00C36CD9"/>
    <w:rsid w:val="00C36DC1"/>
    <w:rsid w:val="00C36E04"/>
    <w:rsid w:val="00C36E8C"/>
    <w:rsid w:val="00C36F1A"/>
    <w:rsid w:val="00C36F5D"/>
    <w:rsid w:val="00C36F7D"/>
    <w:rsid w:val="00C3708C"/>
    <w:rsid w:val="00C370B2"/>
    <w:rsid w:val="00C37146"/>
    <w:rsid w:val="00C3718B"/>
    <w:rsid w:val="00C37315"/>
    <w:rsid w:val="00C37375"/>
    <w:rsid w:val="00C374F2"/>
    <w:rsid w:val="00C37515"/>
    <w:rsid w:val="00C37544"/>
    <w:rsid w:val="00C3754E"/>
    <w:rsid w:val="00C376B7"/>
    <w:rsid w:val="00C37859"/>
    <w:rsid w:val="00C37868"/>
    <w:rsid w:val="00C37926"/>
    <w:rsid w:val="00C37957"/>
    <w:rsid w:val="00C37A44"/>
    <w:rsid w:val="00C37A7A"/>
    <w:rsid w:val="00C37B45"/>
    <w:rsid w:val="00C37BFD"/>
    <w:rsid w:val="00C37D86"/>
    <w:rsid w:val="00C37DAC"/>
    <w:rsid w:val="00C37E08"/>
    <w:rsid w:val="00C37EDC"/>
    <w:rsid w:val="00C40045"/>
    <w:rsid w:val="00C400C7"/>
    <w:rsid w:val="00C400E4"/>
    <w:rsid w:val="00C402F8"/>
    <w:rsid w:val="00C405A1"/>
    <w:rsid w:val="00C40615"/>
    <w:rsid w:val="00C406F1"/>
    <w:rsid w:val="00C407CA"/>
    <w:rsid w:val="00C40804"/>
    <w:rsid w:val="00C40989"/>
    <w:rsid w:val="00C409D7"/>
    <w:rsid w:val="00C409EA"/>
    <w:rsid w:val="00C40A76"/>
    <w:rsid w:val="00C40A7E"/>
    <w:rsid w:val="00C40B06"/>
    <w:rsid w:val="00C40B54"/>
    <w:rsid w:val="00C40B67"/>
    <w:rsid w:val="00C40B6D"/>
    <w:rsid w:val="00C40BAD"/>
    <w:rsid w:val="00C40D24"/>
    <w:rsid w:val="00C40D55"/>
    <w:rsid w:val="00C40DCB"/>
    <w:rsid w:val="00C4103A"/>
    <w:rsid w:val="00C41091"/>
    <w:rsid w:val="00C410D8"/>
    <w:rsid w:val="00C411ED"/>
    <w:rsid w:val="00C41255"/>
    <w:rsid w:val="00C412B4"/>
    <w:rsid w:val="00C4145A"/>
    <w:rsid w:val="00C4146F"/>
    <w:rsid w:val="00C41512"/>
    <w:rsid w:val="00C41542"/>
    <w:rsid w:val="00C41790"/>
    <w:rsid w:val="00C417FB"/>
    <w:rsid w:val="00C41989"/>
    <w:rsid w:val="00C419E7"/>
    <w:rsid w:val="00C41B99"/>
    <w:rsid w:val="00C41BEF"/>
    <w:rsid w:val="00C41D57"/>
    <w:rsid w:val="00C41E4B"/>
    <w:rsid w:val="00C41ED1"/>
    <w:rsid w:val="00C41F95"/>
    <w:rsid w:val="00C41FB9"/>
    <w:rsid w:val="00C42148"/>
    <w:rsid w:val="00C42201"/>
    <w:rsid w:val="00C42395"/>
    <w:rsid w:val="00C424FD"/>
    <w:rsid w:val="00C42603"/>
    <w:rsid w:val="00C42653"/>
    <w:rsid w:val="00C42696"/>
    <w:rsid w:val="00C42B0D"/>
    <w:rsid w:val="00C42C31"/>
    <w:rsid w:val="00C42D4C"/>
    <w:rsid w:val="00C42D67"/>
    <w:rsid w:val="00C42E12"/>
    <w:rsid w:val="00C42E42"/>
    <w:rsid w:val="00C42E4F"/>
    <w:rsid w:val="00C42E54"/>
    <w:rsid w:val="00C4327D"/>
    <w:rsid w:val="00C43292"/>
    <w:rsid w:val="00C4329E"/>
    <w:rsid w:val="00C4337A"/>
    <w:rsid w:val="00C4342B"/>
    <w:rsid w:val="00C43617"/>
    <w:rsid w:val="00C4371B"/>
    <w:rsid w:val="00C43731"/>
    <w:rsid w:val="00C437D2"/>
    <w:rsid w:val="00C437F1"/>
    <w:rsid w:val="00C437FC"/>
    <w:rsid w:val="00C438BC"/>
    <w:rsid w:val="00C43926"/>
    <w:rsid w:val="00C4395F"/>
    <w:rsid w:val="00C43B71"/>
    <w:rsid w:val="00C43BED"/>
    <w:rsid w:val="00C43C25"/>
    <w:rsid w:val="00C43C35"/>
    <w:rsid w:val="00C43E55"/>
    <w:rsid w:val="00C43E6E"/>
    <w:rsid w:val="00C43E6F"/>
    <w:rsid w:val="00C44042"/>
    <w:rsid w:val="00C44070"/>
    <w:rsid w:val="00C440AA"/>
    <w:rsid w:val="00C442CC"/>
    <w:rsid w:val="00C442DF"/>
    <w:rsid w:val="00C44338"/>
    <w:rsid w:val="00C443B6"/>
    <w:rsid w:val="00C4447A"/>
    <w:rsid w:val="00C444F6"/>
    <w:rsid w:val="00C44675"/>
    <w:rsid w:val="00C4468A"/>
    <w:rsid w:val="00C446B9"/>
    <w:rsid w:val="00C446FA"/>
    <w:rsid w:val="00C44B65"/>
    <w:rsid w:val="00C44CDB"/>
    <w:rsid w:val="00C44DBD"/>
    <w:rsid w:val="00C45050"/>
    <w:rsid w:val="00C45195"/>
    <w:rsid w:val="00C451DD"/>
    <w:rsid w:val="00C45539"/>
    <w:rsid w:val="00C45548"/>
    <w:rsid w:val="00C455A3"/>
    <w:rsid w:val="00C45A08"/>
    <w:rsid w:val="00C45A12"/>
    <w:rsid w:val="00C45BCC"/>
    <w:rsid w:val="00C45BFC"/>
    <w:rsid w:val="00C45D1A"/>
    <w:rsid w:val="00C45D21"/>
    <w:rsid w:val="00C45DB9"/>
    <w:rsid w:val="00C45E10"/>
    <w:rsid w:val="00C45E18"/>
    <w:rsid w:val="00C45E60"/>
    <w:rsid w:val="00C45F1D"/>
    <w:rsid w:val="00C45F69"/>
    <w:rsid w:val="00C4603A"/>
    <w:rsid w:val="00C461C6"/>
    <w:rsid w:val="00C463AD"/>
    <w:rsid w:val="00C4661A"/>
    <w:rsid w:val="00C46824"/>
    <w:rsid w:val="00C468A3"/>
    <w:rsid w:val="00C469A5"/>
    <w:rsid w:val="00C46A26"/>
    <w:rsid w:val="00C46BE3"/>
    <w:rsid w:val="00C46C88"/>
    <w:rsid w:val="00C46DCE"/>
    <w:rsid w:val="00C46E19"/>
    <w:rsid w:val="00C46F5C"/>
    <w:rsid w:val="00C47020"/>
    <w:rsid w:val="00C4759A"/>
    <w:rsid w:val="00C47626"/>
    <w:rsid w:val="00C47764"/>
    <w:rsid w:val="00C4779E"/>
    <w:rsid w:val="00C47865"/>
    <w:rsid w:val="00C47887"/>
    <w:rsid w:val="00C47A16"/>
    <w:rsid w:val="00C47A2C"/>
    <w:rsid w:val="00C47AA7"/>
    <w:rsid w:val="00C47C0F"/>
    <w:rsid w:val="00C501FF"/>
    <w:rsid w:val="00C5029E"/>
    <w:rsid w:val="00C50476"/>
    <w:rsid w:val="00C505F2"/>
    <w:rsid w:val="00C5070E"/>
    <w:rsid w:val="00C507B5"/>
    <w:rsid w:val="00C50891"/>
    <w:rsid w:val="00C508D8"/>
    <w:rsid w:val="00C50BA8"/>
    <w:rsid w:val="00C50BB5"/>
    <w:rsid w:val="00C50BB9"/>
    <w:rsid w:val="00C50BD3"/>
    <w:rsid w:val="00C50FDC"/>
    <w:rsid w:val="00C51025"/>
    <w:rsid w:val="00C51215"/>
    <w:rsid w:val="00C5129A"/>
    <w:rsid w:val="00C51420"/>
    <w:rsid w:val="00C514A7"/>
    <w:rsid w:val="00C514E6"/>
    <w:rsid w:val="00C5173F"/>
    <w:rsid w:val="00C5176A"/>
    <w:rsid w:val="00C5192C"/>
    <w:rsid w:val="00C519B5"/>
    <w:rsid w:val="00C51DF0"/>
    <w:rsid w:val="00C51E08"/>
    <w:rsid w:val="00C51F5D"/>
    <w:rsid w:val="00C52086"/>
    <w:rsid w:val="00C520E3"/>
    <w:rsid w:val="00C521F5"/>
    <w:rsid w:val="00C52317"/>
    <w:rsid w:val="00C5237C"/>
    <w:rsid w:val="00C523B3"/>
    <w:rsid w:val="00C52491"/>
    <w:rsid w:val="00C52595"/>
    <w:rsid w:val="00C525E3"/>
    <w:rsid w:val="00C526CF"/>
    <w:rsid w:val="00C52A79"/>
    <w:rsid w:val="00C52A9C"/>
    <w:rsid w:val="00C52AD1"/>
    <w:rsid w:val="00C52C9A"/>
    <w:rsid w:val="00C52E37"/>
    <w:rsid w:val="00C52E3B"/>
    <w:rsid w:val="00C52F76"/>
    <w:rsid w:val="00C5314E"/>
    <w:rsid w:val="00C534D2"/>
    <w:rsid w:val="00C53527"/>
    <w:rsid w:val="00C535C1"/>
    <w:rsid w:val="00C53661"/>
    <w:rsid w:val="00C5377D"/>
    <w:rsid w:val="00C5379E"/>
    <w:rsid w:val="00C53857"/>
    <w:rsid w:val="00C538F0"/>
    <w:rsid w:val="00C539F6"/>
    <w:rsid w:val="00C53AED"/>
    <w:rsid w:val="00C53C65"/>
    <w:rsid w:val="00C53C71"/>
    <w:rsid w:val="00C53D7E"/>
    <w:rsid w:val="00C53EED"/>
    <w:rsid w:val="00C5402B"/>
    <w:rsid w:val="00C54096"/>
    <w:rsid w:val="00C54143"/>
    <w:rsid w:val="00C541B4"/>
    <w:rsid w:val="00C54270"/>
    <w:rsid w:val="00C5448F"/>
    <w:rsid w:val="00C546B3"/>
    <w:rsid w:val="00C546D5"/>
    <w:rsid w:val="00C54989"/>
    <w:rsid w:val="00C5499D"/>
    <w:rsid w:val="00C549EA"/>
    <w:rsid w:val="00C54ABE"/>
    <w:rsid w:val="00C54B15"/>
    <w:rsid w:val="00C54CC2"/>
    <w:rsid w:val="00C54D4B"/>
    <w:rsid w:val="00C54E8D"/>
    <w:rsid w:val="00C54F68"/>
    <w:rsid w:val="00C55139"/>
    <w:rsid w:val="00C55159"/>
    <w:rsid w:val="00C552B9"/>
    <w:rsid w:val="00C552F0"/>
    <w:rsid w:val="00C5532E"/>
    <w:rsid w:val="00C5597F"/>
    <w:rsid w:val="00C55A28"/>
    <w:rsid w:val="00C55B0A"/>
    <w:rsid w:val="00C55B1E"/>
    <w:rsid w:val="00C55B96"/>
    <w:rsid w:val="00C55C3F"/>
    <w:rsid w:val="00C55C96"/>
    <w:rsid w:val="00C55CAC"/>
    <w:rsid w:val="00C55F3F"/>
    <w:rsid w:val="00C561BD"/>
    <w:rsid w:val="00C56288"/>
    <w:rsid w:val="00C56391"/>
    <w:rsid w:val="00C56501"/>
    <w:rsid w:val="00C5651B"/>
    <w:rsid w:val="00C568CC"/>
    <w:rsid w:val="00C5692A"/>
    <w:rsid w:val="00C56CF1"/>
    <w:rsid w:val="00C56E81"/>
    <w:rsid w:val="00C56FAF"/>
    <w:rsid w:val="00C57034"/>
    <w:rsid w:val="00C5704A"/>
    <w:rsid w:val="00C57082"/>
    <w:rsid w:val="00C570EE"/>
    <w:rsid w:val="00C57125"/>
    <w:rsid w:val="00C5716A"/>
    <w:rsid w:val="00C5747B"/>
    <w:rsid w:val="00C574ED"/>
    <w:rsid w:val="00C575E5"/>
    <w:rsid w:val="00C5763E"/>
    <w:rsid w:val="00C5767D"/>
    <w:rsid w:val="00C57790"/>
    <w:rsid w:val="00C577C9"/>
    <w:rsid w:val="00C57852"/>
    <w:rsid w:val="00C57AB5"/>
    <w:rsid w:val="00C57AF1"/>
    <w:rsid w:val="00C57BC4"/>
    <w:rsid w:val="00C57CE7"/>
    <w:rsid w:val="00C57D49"/>
    <w:rsid w:val="00C57D9B"/>
    <w:rsid w:val="00C57ED4"/>
    <w:rsid w:val="00C57EF6"/>
    <w:rsid w:val="00C57EFF"/>
    <w:rsid w:val="00C57FDD"/>
    <w:rsid w:val="00C60000"/>
    <w:rsid w:val="00C6011E"/>
    <w:rsid w:val="00C60264"/>
    <w:rsid w:val="00C6026C"/>
    <w:rsid w:val="00C60340"/>
    <w:rsid w:val="00C60377"/>
    <w:rsid w:val="00C60425"/>
    <w:rsid w:val="00C604B4"/>
    <w:rsid w:val="00C60587"/>
    <w:rsid w:val="00C605F4"/>
    <w:rsid w:val="00C60634"/>
    <w:rsid w:val="00C607E8"/>
    <w:rsid w:val="00C60847"/>
    <w:rsid w:val="00C608A1"/>
    <w:rsid w:val="00C6099D"/>
    <w:rsid w:val="00C60AEB"/>
    <w:rsid w:val="00C60B49"/>
    <w:rsid w:val="00C60D5F"/>
    <w:rsid w:val="00C60E51"/>
    <w:rsid w:val="00C60F9F"/>
    <w:rsid w:val="00C610EE"/>
    <w:rsid w:val="00C61153"/>
    <w:rsid w:val="00C6121F"/>
    <w:rsid w:val="00C6139E"/>
    <w:rsid w:val="00C613B7"/>
    <w:rsid w:val="00C614AF"/>
    <w:rsid w:val="00C6179C"/>
    <w:rsid w:val="00C61A98"/>
    <w:rsid w:val="00C61B8F"/>
    <w:rsid w:val="00C61CCB"/>
    <w:rsid w:val="00C61DD7"/>
    <w:rsid w:val="00C61F0C"/>
    <w:rsid w:val="00C61F5B"/>
    <w:rsid w:val="00C61F79"/>
    <w:rsid w:val="00C62264"/>
    <w:rsid w:val="00C6228A"/>
    <w:rsid w:val="00C62651"/>
    <w:rsid w:val="00C62697"/>
    <w:rsid w:val="00C626A0"/>
    <w:rsid w:val="00C626A1"/>
    <w:rsid w:val="00C626A9"/>
    <w:rsid w:val="00C626DE"/>
    <w:rsid w:val="00C627E7"/>
    <w:rsid w:val="00C62A81"/>
    <w:rsid w:val="00C62ADC"/>
    <w:rsid w:val="00C62C1D"/>
    <w:rsid w:val="00C62C4F"/>
    <w:rsid w:val="00C62D10"/>
    <w:rsid w:val="00C62E6A"/>
    <w:rsid w:val="00C6306E"/>
    <w:rsid w:val="00C6311F"/>
    <w:rsid w:val="00C6322A"/>
    <w:rsid w:val="00C6345A"/>
    <w:rsid w:val="00C6348D"/>
    <w:rsid w:val="00C634B7"/>
    <w:rsid w:val="00C63585"/>
    <w:rsid w:val="00C63629"/>
    <w:rsid w:val="00C63708"/>
    <w:rsid w:val="00C638F9"/>
    <w:rsid w:val="00C6397B"/>
    <w:rsid w:val="00C63A44"/>
    <w:rsid w:val="00C63C74"/>
    <w:rsid w:val="00C63CD1"/>
    <w:rsid w:val="00C63D8E"/>
    <w:rsid w:val="00C63E42"/>
    <w:rsid w:val="00C63FBF"/>
    <w:rsid w:val="00C64193"/>
    <w:rsid w:val="00C6424F"/>
    <w:rsid w:val="00C642C0"/>
    <w:rsid w:val="00C643A4"/>
    <w:rsid w:val="00C64601"/>
    <w:rsid w:val="00C64693"/>
    <w:rsid w:val="00C64737"/>
    <w:rsid w:val="00C6482F"/>
    <w:rsid w:val="00C64930"/>
    <w:rsid w:val="00C64987"/>
    <w:rsid w:val="00C64B70"/>
    <w:rsid w:val="00C64B81"/>
    <w:rsid w:val="00C64D8E"/>
    <w:rsid w:val="00C64F4F"/>
    <w:rsid w:val="00C64F97"/>
    <w:rsid w:val="00C64FFE"/>
    <w:rsid w:val="00C6501D"/>
    <w:rsid w:val="00C65022"/>
    <w:rsid w:val="00C6502C"/>
    <w:rsid w:val="00C65044"/>
    <w:rsid w:val="00C6504C"/>
    <w:rsid w:val="00C65168"/>
    <w:rsid w:val="00C65169"/>
    <w:rsid w:val="00C65345"/>
    <w:rsid w:val="00C65500"/>
    <w:rsid w:val="00C6568F"/>
    <w:rsid w:val="00C65694"/>
    <w:rsid w:val="00C656AA"/>
    <w:rsid w:val="00C6578A"/>
    <w:rsid w:val="00C65840"/>
    <w:rsid w:val="00C65933"/>
    <w:rsid w:val="00C65B31"/>
    <w:rsid w:val="00C65B70"/>
    <w:rsid w:val="00C65BE8"/>
    <w:rsid w:val="00C65CDF"/>
    <w:rsid w:val="00C65F7F"/>
    <w:rsid w:val="00C66164"/>
    <w:rsid w:val="00C6616E"/>
    <w:rsid w:val="00C6618C"/>
    <w:rsid w:val="00C661AD"/>
    <w:rsid w:val="00C661D5"/>
    <w:rsid w:val="00C6632D"/>
    <w:rsid w:val="00C663AB"/>
    <w:rsid w:val="00C66551"/>
    <w:rsid w:val="00C665BA"/>
    <w:rsid w:val="00C66664"/>
    <w:rsid w:val="00C666BC"/>
    <w:rsid w:val="00C666CD"/>
    <w:rsid w:val="00C6688D"/>
    <w:rsid w:val="00C66995"/>
    <w:rsid w:val="00C66A22"/>
    <w:rsid w:val="00C66B3E"/>
    <w:rsid w:val="00C66BC9"/>
    <w:rsid w:val="00C66BDB"/>
    <w:rsid w:val="00C66C20"/>
    <w:rsid w:val="00C66C71"/>
    <w:rsid w:val="00C66C92"/>
    <w:rsid w:val="00C66D18"/>
    <w:rsid w:val="00C66D47"/>
    <w:rsid w:val="00C66DFB"/>
    <w:rsid w:val="00C66EA6"/>
    <w:rsid w:val="00C66F1A"/>
    <w:rsid w:val="00C66F74"/>
    <w:rsid w:val="00C67041"/>
    <w:rsid w:val="00C6714F"/>
    <w:rsid w:val="00C6717A"/>
    <w:rsid w:val="00C67278"/>
    <w:rsid w:val="00C675EF"/>
    <w:rsid w:val="00C6763E"/>
    <w:rsid w:val="00C6766E"/>
    <w:rsid w:val="00C6785F"/>
    <w:rsid w:val="00C6789A"/>
    <w:rsid w:val="00C67993"/>
    <w:rsid w:val="00C679AD"/>
    <w:rsid w:val="00C67C1C"/>
    <w:rsid w:val="00C67E21"/>
    <w:rsid w:val="00C67E5D"/>
    <w:rsid w:val="00C67F0D"/>
    <w:rsid w:val="00C67F17"/>
    <w:rsid w:val="00C70034"/>
    <w:rsid w:val="00C701DF"/>
    <w:rsid w:val="00C7049C"/>
    <w:rsid w:val="00C704FE"/>
    <w:rsid w:val="00C705BD"/>
    <w:rsid w:val="00C70614"/>
    <w:rsid w:val="00C706A3"/>
    <w:rsid w:val="00C70718"/>
    <w:rsid w:val="00C707F0"/>
    <w:rsid w:val="00C7082E"/>
    <w:rsid w:val="00C708BA"/>
    <w:rsid w:val="00C70A92"/>
    <w:rsid w:val="00C70AE2"/>
    <w:rsid w:val="00C70D4A"/>
    <w:rsid w:val="00C70DA8"/>
    <w:rsid w:val="00C70E7D"/>
    <w:rsid w:val="00C70E91"/>
    <w:rsid w:val="00C70F4C"/>
    <w:rsid w:val="00C70FDD"/>
    <w:rsid w:val="00C71046"/>
    <w:rsid w:val="00C71121"/>
    <w:rsid w:val="00C7126D"/>
    <w:rsid w:val="00C712CA"/>
    <w:rsid w:val="00C712FD"/>
    <w:rsid w:val="00C713FE"/>
    <w:rsid w:val="00C7166E"/>
    <w:rsid w:val="00C716CF"/>
    <w:rsid w:val="00C716FF"/>
    <w:rsid w:val="00C7175F"/>
    <w:rsid w:val="00C71872"/>
    <w:rsid w:val="00C719BC"/>
    <w:rsid w:val="00C71A44"/>
    <w:rsid w:val="00C71A8C"/>
    <w:rsid w:val="00C71AB0"/>
    <w:rsid w:val="00C71BA1"/>
    <w:rsid w:val="00C71C0D"/>
    <w:rsid w:val="00C71F60"/>
    <w:rsid w:val="00C720A6"/>
    <w:rsid w:val="00C720D6"/>
    <w:rsid w:val="00C720FA"/>
    <w:rsid w:val="00C721AF"/>
    <w:rsid w:val="00C721D6"/>
    <w:rsid w:val="00C72259"/>
    <w:rsid w:val="00C722F9"/>
    <w:rsid w:val="00C72392"/>
    <w:rsid w:val="00C72486"/>
    <w:rsid w:val="00C72559"/>
    <w:rsid w:val="00C72771"/>
    <w:rsid w:val="00C72797"/>
    <w:rsid w:val="00C727FB"/>
    <w:rsid w:val="00C72845"/>
    <w:rsid w:val="00C728C0"/>
    <w:rsid w:val="00C728C4"/>
    <w:rsid w:val="00C72931"/>
    <w:rsid w:val="00C7299F"/>
    <w:rsid w:val="00C72A5E"/>
    <w:rsid w:val="00C72B94"/>
    <w:rsid w:val="00C72BA7"/>
    <w:rsid w:val="00C72C8F"/>
    <w:rsid w:val="00C72CC6"/>
    <w:rsid w:val="00C72D05"/>
    <w:rsid w:val="00C72D22"/>
    <w:rsid w:val="00C72EFF"/>
    <w:rsid w:val="00C73004"/>
    <w:rsid w:val="00C73033"/>
    <w:rsid w:val="00C73114"/>
    <w:rsid w:val="00C731CE"/>
    <w:rsid w:val="00C731F5"/>
    <w:rsid w:val="00C73292"/>
    <w:rsid w:val="00C73400"/>
    <w:rsid w:val="00C7340D"/>
    <w:rsid w:val="00C73430"/>
    <w:rsid w:val="00C734AB"/>
    <w:rsid w:val="00C73550"/>
    <w:rsid w:val="00C7365C"/>
    <w:rsid w:val="00C73763"/>
    <w:rsid w:val="00C7379C"/>
    <w:rsid w:val="00C73905"/>
    <w:rsid w:val="00C73938"/>
    <w:rsid w:val="00C73976"/>
    <w:rsid w:val="00C73988"/>
    <w:rsid w:val="00C739F9"/>
    <w:rsid w:val="00C73BD3"/>
    <w:rsid w:val="00C73C7C"/>
    <w:rsid w:val="00C73D13"/>
    <w:rsid w:val="00C73E1D"/>
    <w:rsid w:val="00C73E78"/>
    <w:rsid w:val="00C7402B"/>
    <w:rsid w:val="00C74056"/>
    <w:rsid w:val="00C740D0"/>
    <w:rsid w:val="00C74209"/>
    <w:rsid w:val="00C742B5"/>
    <w:rsid w:val="00C7440C"/>
    <w:rsid w:val="00C744AF"/>
    <w:rsid w:val="00C74513"/>
    <w:rsid w:val="00C74533"/>
    <w:rsid w:val="00C74590"/>
    <w:rsid w:val="00C7469B"/>
    <w:rsid w:val="00C746C4"/>
    <w:rsid w:val="00C74704"/>
    <w:rsid w:val="00C747EC"/>
    <w:rsid w:val="00C7484E"/>
    <w:rsid w:val="00C7496F"/>
    <w:rsid w:val="00C74B5D"/>
    <w:rsid w:val="00C74E48"/>
    <w:rsid w:val="00C74EC2"/>
    <w:rsid w:val="00C75047"/>
    <w:rsid w:val="00C750BF"/>
    <w:rsid w:val="00C750C1"/>
    <w:rsid w:val="00C75114"/>
    <w:rsid w:val="00C75117"/>
    <w:rsid w:val="00C75214"/>
    <w:rsid w:val="00C7532B"/>
    <w:rsid w:val="00C7533B"/>
    <w:rsid w:val="00C75471"/>
    <w:rsid w:val="00C7551C"/>
    <w:rsid w:val="00C7558E"/>
    <w:rsid w:val="00C75603"/>
    <w:rsid w:val="00C7565E"/>
    <w:rsid w:val="00C756EA"/>
    <w:rsid w:val="00C75780"/>
    <w:rsid w:val="00C75880"/>
    <w:rsid w:val="00C75A1E"/>
    <w:rsid w:val="00C75A2A"/>
    <w:rsid w:val="00C75B05"/>
    <w:rsid w:val="00C75BBE"/>
    <w:rsid w:val="00C75CEE"/>
    <w:rsid w:val="00C75D17"/>
    <w:rsid w:val="00C75D5C"/>
    <w:rsid w:val="00C75E00"/>
    <w:rsid w:val="00C75E33"/>
    <w:rsid w:val="00C75EB6"/>
    <w:rsid w:val="00C7602B"/>
    <w:rsid w:val="00C76223"/>
    <w:rsid w:val="00C762C8"/>
    <w:rsid w:val="00C76321"/>
    <w:rsid w:val="00C763E6"/>
    <w:rsid w:val="00C764FC"/>
    <w:rsid w:val="00C76523"/>
    <w:rsid w:val="00C765D7"/>
    <w:rsid w:val="00C7666A"/>
    <w:rsid w:val="00C7683A"/>
    <w:rsid w:val="00C76A38"/>
    <w:rsid w:val="00C76A6E"/>
    <w:rsid w:val="00C76B14"/>
    <w:rsid w:val="00C76C03"/>
    <w:rsid w:val="00C76CAD"/>
    <w:rsid w:val="00C76CF4"/>
    <w:rsid w:val="00C76D45"/>
    <w:rsid w:val="00C76DC6"/>
    <w:rsid w:val="00C76DE1"/>
    <w:rsid w:val="00C76E8B"/>
    <w:rsid w:val="00C76F63"/>
    <w:rsid w:val="00C77159"/>
    <w:rsid w:val="00C7716C"/>
    <w:rsid w:val="00C772E6"/>
    <w:rsid w:val="00C7739A"/>
    <w:rsid w:val="00C77443"/>
    <w:rsid w:val="00C775C3"/>
    <w:rsid w:val="00C777B7"/>
    <w:rsid w:val="00C777DC"/>
    <w:rsid w:val="00C77987"/>
    <w:rsid w:val="00C779F2"/>
    <w:rsid w:val="00C77B87"/>
    <w:rsid w:val="00C77C74"/>
    <w:rsid w:val="00C77CE6"/>
    <w:rsid w:val="00C77DAD"/>
    <w:rsid w:val="00C77E36"/>
    <w:rsid w:val="00C77F2A"/>
    <w:rsid w:val="00C80032"/>
    <w:rsid w:val="00C80068"/>
    <w:rsid w:val="00C8007C"/>
    <w:rsid w:val="00C8010E"/>
    <w:rsid w:val="00C8014E"/>
    <w:rsid w:val="00C80157"/>
    <w:rsid w:val="00C80182"/>
    <w:rsid w:val="00C802B1"/>
    <w:rsid w:val="00C803DE"/>
    <w:rsid w:val="00C80536"/>
    <w:rsid w:val="00C805CA"/>
    <w:rsid w:val="00C806AE"/>
    <w:rsid w:val="00C806BE"/>
    <w:rsid w:val="00C80A1D"/>
    <w:rsid w:val="00C80B14"/>
    <w:rsid w:val="00C80BE7"/>
    <w:rsid w:val="00C80BFB"/>
    <w:rsid w:val="00C80CC1"/>
    <w:rsid w:val="00C80CD8"/>
    <w:rsid w:val="00C80D3E"/>
    <w:rsid w:val="00C80DFC"/>
    <w:rsid w:val="00C810CA"/>
    <w:rsid w:val="00C810FE"/>
    <w:rsid w:val="00C81107"/>
    <w:rsid w:val="00C8147A"/>
    <w:rsid w:val="00C814A7"/>
    <w:rsid w:val="00C8151B"/>
    <w:rsid w:val="00C8151F"/>
    <w:rsid w:val="00C815B8"/>
    <w:rsid w:val="00C815E0"/>
    <w:rsid w:val="00C815E7"/>
    <w:rsid w:val="00C8176E"/>
    <w:rsid w:val="00C8178C"/>
    <w:rsid w:val="00C81A4E"/>
    <w:rsid w:val="00C81A59"/>
    <w:rsid w:val="00C81B3D"/>
    <w:rsid w:val="00C81BD6"/>
    <w:rsid w:val="00C81E4B"/>
    <w:rsid w:val="00C81EFF"/>
    <w:rsid w:val="00C82087"/>
    <w:rsid w:val="00C820A7"/>
    <w:rsid w:val="00C8213B"/>
    <w:rsid w:val="00C82302"/>
    <w:rsid w:val="00C823D7"/>
    <w:rsid w:val="00C8246B"/>
    <w:rsid w:val="00C82617"/>
    <w:rsid w:val="00C8261E"/>
    <w:rsid w:val="00C8280A"/>
    <w:rsid w:val="00C828C3"/>
    <w:rsid w:val="00C828CB"/>
    <w:rsid w:val="00C8291A"/>
    <w:rsid w:val="00C82969"/>
    <w:rsid w:val="00C82BC6"/>
    <w:rsid w:val="00C82C45"/>
    <w:rsid w:val="00C82C96"/>
    <w:rsid w:val="00C82D75"/>
    <w:rsid w:val="00C82EDA"/>
    <w:rsid w:val="00C82F99"/>
    <w:rsid w:val="00C830DA"/>
    <w:rsid w:val="00C830E3"/>
    <w:rsid w:val="00C8319D"/>
    <w:rsid w:val="00C831CC"/>
    <w:rsid w:val="00C83219"/>
    <w:rsid w:val="00C833EC"/>
    <w:rsid w:val="00C834F4"/>
    <w:rsid w:val="00C835D1"/>
    <w:rsid w:val="00C8378A"/>
    <w:rsid w:val="00C83A8C"/>
    <w:rsid w:val="00C83B32"/>
    <w:rsid w:val="00C83DFB"/>
    <w:rsid w:val="00C83FED"/>
    <w:rsid w:val="00C83FF3"/>
    <w:rsid w:val="00C84005"/>
    <w:rsid w:val="00C8418C"/>
    <w:rsid w:val="00C841A1"/>
    <w:rsid w:val="00C841E5"/>
    <w:rsid w:val="00C8420B"/>
    <w:rsid w:val="00C8420C"/>
    <w:rsid w:val="00C8426E"/>
    <w:rsid w:val="00C84348"/>
    <w:rsid w:val="00C8434C"/>
    <w:rsid w:val="00C8438F"/>
    <w:rsid w:val="00C84760"/>
    <w:rsid w:val="00C8479C"/>
    <w:rsid w:val="00C8483E"/>
    <w:rsid w:val="00C8483F"/>
    <w:rsid w:val="00C84843"/>
    <w:rsid w:val="00C84B43"/>
    <w:rsid w:val="00C84D73"/>
    <w:rsid w:val="00C84E3C"/>
    <w:rsid w:val="00C84EBF"/>
    <w:rsid w:val="00C853E7"/>
    <w:rsid w:val="00C853E9"/>
    <w:rsid w:val="00C85863"/>
    <w:rsid w:val="00C85936"/>
    <w:rsid w:val="00C85982"/>
    <w:rsid w:val="00C85A20"/>
    <w:rsid w:val="00C85A8D"/>
    <w:rsid w:val="00C85AA4"/>
    <w:rsid w:val="00C85ACF"/>
    <w:rsid w:val="00C85C4F"/>
    <w:rsid w:val="00C85DD0"/>
    <w:rsid w:val="00C85DE9"/>
    <w:rsid w:val="00C85E25"/>
    <w:rsid w:val="00C85E51"/>
    <w:rsid w:val="00C85E67"/>
    <w:rsid w:val="00C85EC1"/>
    <w:rsid w:val="00C85FD1"/>
    <w:rsid w:val="00C860B0"/>
    <w:rsid w:val="00C86307"/>
    <w:rsid w:val="00C86341"/>
    <w:rsid w:val="00C86358"/>
    <w:rsid w:val="00C86474"/>
    <w:rsid w:val="00C865EF"/>
    <w:rsid w:val="00C86674"/>
    <w:rsid w:val="00C8669A"/>
    <w:rsid w:val="00C866DC"/>
    <w:rsid w:val="00C86738"/>
    <w:rsid w:val="00C8677D"/>
    <w:rsid w:val="00C8686D"/>
    <w:rsid w:val="00C86A42"/>
    <w:rsid w:val="00C86BFF"/>
    <w:rsid w:val="00C86C3F"/>
    <w:rsid w:val="00C86C9C"/>
    <w:rsid w:val="00C86CF9"/>
    <w:rsid w:val="00C86DED"/>
    <w:rsid w:val="00C86E1A"/>
    <w:rsid w:val="00C86E4B"/>
    <w:rsid w:val="00C86E98"/>
    <w:rsid w:val="00C870BC"/>
    <w:rsid w:val="00C8710A"/>
    <w:rsid w:val="00C87253"/>
    <w:rsid w:val="00C87315"/>
    <w:rsid w:val="00C874A7"/>
    <w:rsid w:val="00C874C2"/>
    <w:rsid w:val="00C874EC"/>
    <w:rsid w:val="00C87508"/>
    <w:rsid w:val="00C8756E"/>
    <w:rsid w:val="00C875A4"/>
    <w:rsid w:val="00C875C5"/>
    <w:rsid w:val="00C8762B"/>
    <w:rsid w:val="00C8782D"/>
    <w:rsid w:val="00C87848"/>
    <w:rsid w:val="00C87980"/>
    <w:rsid w:val="00C87A86"/>
    <w:rsid w:val="00C87AC9"/>
    <w:rsid w:val="00C87B38"/>
    <w:rsid w:val="00C87C5A"/>
    <w:rsid w:val="00C87EBF"/>
    <w:rsid w:val="00C87F27"/>
    <w:rsid w:val="00C87FF4"/>
    <w:rsid w:val="00C90121"/>
    <w:rsid w:val="00C9019B"/>
    <w:rsid w:val="00C902CB"/>
    <w:rsid w:val="00C90420"/>
    <w:rsid w:val="00C90440"/>
    <w:rsid w:val="00C90559"/>
    <w:rsid w:val="00C9055A"/>
    <w:rsid w:val="00C90667"/>
    <w:rsid w:val="00C90700"/>
    <w:rsid w:val="00C90709"/>
    <w:rsid w:val="00C9098F"/>
    <w:rsid w:val="00C90A94"/>
    <w:rsid w:val="00C90B9D"/>
    <w:rsid w:val="00C90BE0"/>
    <w:rsid w:val="00C90CD2"/>
    <w:rsid w:val="00C90E3A"/>
    <w:rsid w:val="00C90EF3"/>
    <w:rsid w:val="00C90F6B"/>
    <w:rsid w:val="00C90FAE"/>
    <w:rsid w:val="00C91121"/>
    <w:rsid w:val="00C9117E"/>
    <w:rsid w:val="00C9119A"/>
    <w:rsid w:val="00C911CD"/>
    <w:rsid w:val="00C9128C"/>
    <w:rsid w:val="00C91291"/>
    <w:rsid w:val="00C917B9"/>
    <w:rsid w:val="00C91B06"/>
    <w:rsid w:val="00C91E0A"/>
    <w:rsid w:val="00C91EB0"/>
    <w:rsid w:val="00C91EB9"/>
    <w:rsid w:val="00C91EDF"/>
    <w:rsid w:val="00C91FDA"/>
    <w:rsid w:val="00C92060"/>
    <w:rsid w:val="00C921A3"/>
    <w:rsid w:val="00C9221A"/>
    <w:rsid w:val="00C92321"/>
    <w:rsid w:val="00C924D5"/>
    <w:rsid w:val="00C9266A"/>
    <w:rsid w:val="00C926FC"/>
    <w:rsid w:val="00C92722"/>
    <w:rsid w:val="00C92822"/>
    <w:rsid w:val="00C928BE"/>
    <w:rsid w:val="00C92B7D"/>
    <w:rsid w:val="00C92B99"/>
    <w:rsid w:val="00C92BE5"/>
    <w:rsid w:val="00C92DA2"/>
    <w:rsid w:val="00C92DB1"/>
    <w:rsid w:val="00C92EC5"/>
    <w:rsid w:val="00C93068"/>
    <w:rsid w:val="00C931E8"/>
    <w:rsid w:val="00C9335F"/>
    <w:rsid w:val="00C93409"/>
    <w:rsid w:val="00C93432"/>
    <w:rsid w:val="00C9348D"/>
    <w:rsid w:val="00C9348F"/>
    <w:rsid w:val="00C938AE"/>
    <w:rsid w:val="00C93961"/>
    <w:rsid w:val="00C93A23"/>
    <w:rsid w:val="00C93B1F"/>
    <w:rsid w:val="00C93CCF"/>
    <w:rsid w:val="00C93CD0"/>
    <w:rsid w:val="00C93ECE"/>
    <w:rsid w:val="00C93F30"/>
    <w:rsid w:val="00C94021"/>
    <w:rsid w:val="00C9402C"/>
    <w:rsid w:val="00C9405A"/>
    <w:rsid w:val="00C940EC"/>
    <w:rsid w:val="00C9424B"/>
    <w:rsid w:val="00C9435F"/>
    <w:rsid w:val="00C944F5"/>
    <w:rsid w:val="00C94586"/>
    <w:rsid w:val="00C94645"/>
    <w:rsid w:val="00C94748"/>
    <w:rsid w:val="00C947A7"/>
    <w:rsid w:val="00C9486F"/>
    <w:rsid w:val="00C94906"/>
    <w:rsid w:val="00C94964"/>
    <w:rsid w:val="00C94B73"/>
    <w:rsid w:val="00C94C16"/>
    <w:rsid w:val="00C94D2D"/>
    <w:rsid w:val="00C94D53"/>
    <w:rsid w:val="00C94DA5"/>
    <w:rsid w:val="00C94DB9"/>
    <w:rsid w:val="00C94F57"/>
    <w:rsid w:val="00C95091"/>
    <w:rsid w:val="00C95168"/>
    <w:rsid w:val="00C9517A"/>
    <w:rsid w:val="00C951A4"/>
    <w:rsid w:val="00C951D6"/>
    <w:rsid w:val="00C95272"/>
    <w:rsid w:val="00C95297"/>
    <w:rsid w:val="00C952CC"/>
    <w:rsid w:val="00C953BA"/>
    <w:rsid w:val="00C95434"/>
    <w:rsid w:val="00C95464"/>
    <w:rsid w:val="00C956CB"/>
    <w:rsid w:val="00C9571C"/>
    <w:rsid w:val="00C95735"/>
    <w:rsid w:val="00C958C5"/>
    <w:rsid w:val="00C959A5"/>
    <w:rsid w:val="00C959FB"/>
    <w:rsid w:val="00C95A3A"/>
    <w:rsid w:val="00C95A6D"/>
    <w:rsid w:val="00C95AFC"/>
    <w:rsid w:val="00C95BF7"/>
    <w:rsid w:val="00C95C0A"/>
    <w:rsid w:val="00C95CFB"/>
    <w:rsid w:val="00C95DF4"/>
    <w:rsid w:val="00C95EF5"/>
    <w:rsid w:val="00C95FA9"/>
    <w:rsid w:val="00C960F2"/>
    <w:rsid w:val="00C9635B"/>
    <w:rsid w:val="00C96381"/>
    <w:rsid w:val="00C96429"/>
    <w:rsid w:val="00C967C2"/>
    <w:rsid w:val="00C96A9D"/>
    <w:rsid w:val="00C96BB4"/>
    <w:rsid w:val="00C96BF0"/>
    <w:rsid w:val="00C96CA8"/>
    <w:rsid w:val="00C96E00"/>
    <w:rsid w:val="00C96ECA"/>
    <w:rsid w:val="00C97015"/>
    <w:rsid w:val="00C97154"/>
    <w:rsid w:val="00C97228"/>
    <w:rsid w:val="00C9734E"/>
    <w:rsid w:val="00C973F3"/>
    <w:rsid w:val="00C97470"/>
    <w:rsid w:val="00C9753D"/>
    <w:rsid w:val="00C97670"/>
    <w:rsid w:val="00C97702"/>
    <w:rsid w:val="00C97753"/>
    <w:rsid w:val="00C977F9"/>
    <w:rsid w:val="00C978DF"/>
    <w:rsid w:val="00C9790D"/>
    <w:rsid w:val="00C97C5B"/>
    <w:rsid w:val="00C97E20"/>
    <w:rsid w:val="00C97E44"/>
    <w:rsid w:val="00C97F4C"/>
    <w:rsid w:val="00C97F7A"/>
    <w:rsid w:val="00CA00A4"/>
    <w:rsid w:val="00CA01E4"/>
    <w:rsid w:val="00CA021D"/>
    <w:rsid w:val="00CA0233"/>
    <w:rsid w:val="00CA029B"/>
    <w:rsid w:val="00CA033D"/>
    <w:rsid w:val="00CA0417"/>
    <w:rsid w:val="00CA0564"/>
    <w:rsid w:val="00CA05E8"/>
    <w:rsid w:val="00CA0693"/>
    <w:rsid w:val="00CA07B3"/>
    <w:rsid w:val="00CA0B94"/>
    <w:rsid w:val="00CA0CFB"/>
    <w:rsid w:val="00CA0DDE"/>
    <w:rsid w:val="00CA0E12"/>
    <w:rsid w:val="00CA10A2"/>
    <w:rsid w:val="00CA120E"/>
    <w:rsid w:val="00CA1240"/>
    <w:rsid w:val="00CA13F3"/>
    <w:rsid w:val="00CA14DA"/>
    <w:rsid w:val="00CA177E"/>
    <w:rsid w:val="00CA1879"/>
    <w:rsid w:val="00CA18F5"/>
    <w:rsid w:val="00CA1935"/>
    <w:rsid w:val="00CA19E5"/>
    <w:rsid w:val="00CA1B3B"/>
    <w:rsid w:val="00CA1D14"/>
    <w:rsid w:val="00CA1DFF"/>
    <w:rsid w:val="00CA1F15"/>
    <w:rsid w:val="00CA1FF9"/>
    <w:rsid w:val="00CA1FFA"/>
    <w:rsid w:val="00CA20C5"/>
    <w:rsid w:val="00CA2468"/>
    <w:rsid w:val="00CA24BE"/>
    <w:rsid w:val="00CA2725"/>
    <w:rsid w:val="00CA27B4"/>
    <w:rsid w:val="00CA2881"/>
    <w:rsid w:val="00CA2941"/>
    <w:rsid w:val="00CA2A06"/>
    <w:rsid w:val="00CA2A36"/>
    <w:rsid w:val="00CA2B90"/>
    <w:rsid w:val="00CA2C2B"/>
    <w:rsid w:val="00CA2C88"/>
    <w:rsid w:val="00CA2CD4"/>
    <w:rsid w:val="00CA2CD9"/>
    <w:rsid w:val="00CA2CDF"/>
    <w:rsid w:val="00CA2D58"/>
    <w:rsid w:val="00CA2D9B"/>
    <w:rsid w:val="00CA2FCD"/>
    <w:rsid w:val="00CA3042"/>
    <w:rsid w:val="00CA3062"/>
    <w:rsid w:val="00CA316D"/>
    <w:rsid w:val="00CA31E8"/>
    <w:rsid w:val="00CA340E"/>
    <w:rsid w:val="00CA3419"/>
    <w:rsid w:val="00CA344B"/>
    <w:rsid w:val="00CA34BC"/>
    <w:rsid w:val="00CA3552"/>
    <w:rsid w:val="00CA35C5"/>
    <w:rsid w:val="00CA3714"/>
    <w:rsid w:val="00CA372F"/>
    <w:rsid w:val="00CA37C2"/>
    <w:rsid w:val="00CA3919"/>
    <w:rsid w:val="00CA3A87"/>
    <w:rsid w:val="00CA3B02"/>
    <w:rsid w:val="00CA3B06"/>
    <w:rsid w:val="00CA3BC1"/>
    <w:rsid w:val="00CA3C5D"/>
    <w:rsid w:val="00CA3D3D"/>
    <w:rsid w:val="00CA3E2D"/>
    <w:rsid w:val="00CA3E2F"/>
    <w:rsid w:val="00CA3E88"/>
    <w:rsid w:val="00CA4004"/>
    <w:rsid w:val="00CA40E2"/>
    <w:rsid w:val="00CA40F4"/>
    <w:rsid w:val="00CA4156"/>
    <w:rsid w:val="00CA41F1"/>
    <w:rsid w:val="00CA4230"/>
    <w:rsid w:val="00CA427B"/>
    <w:rsid w:val="00CA4310"/>
    <w:rsid w:val="00CA43A1"/>
    <w:rsid w:val="00CA4512"/>
    <w:rsid w:val="00CA451B"/>
    <w:rsid w:val="00CA45DE"/>
    <w:rsid w:val="00CA46C0"/>
    <w:rsid w:val="00CA4803"/>
    <w:rsid w:val="00CA4AB6"/>
    <w:rsid w:val="00CA4BE1"/>
    <w:rsid w:val="00CA4DC3"/>
    <w:rsid w:val="00CA4DD4"/>
    <w:rsid w:val="00CA4E29"/>
    <w:rsid w:val="00CA4F33"/>
    <w:rsid w:val="00CA5013"/>
    <w:rsid w:val="00CA503B"/>
    <w:rsid w:val="00CA5105"/>
    <w:rsid w:val="00CA51B6"/>
    <w:rsid w:val="00CA521F"/>
    <w:rsid w:val="00CA5238"/>
    <w:rsid w:val="00CA52F4"/>
    <w:rsid w:val="00CA53A2"/>
    <w:rsid w:val="00CA5451"/>
    <w:rsid w:val="00CA5554"/>
    <w:rsid w:val="00CA56DD"/>
    <w:rsid w:val="00CA5715"/>
    <w:rsid w:val="00CA58FA"/>
    <w:rsid w:val="00CA5D29"/>
    <w:rsid w:val="00CA5E7A"/>
    <w:rsid w:val="00CA5F21"/>
    <w:rsid w:val="00CA617F"/>
    <w:rsid w:val="00CA62C7"/>
    <w:rsid w:val="00CA62CD"/>
    <w:rsid w:val="00CA62E8"/>
    <w:rsid w:val="00CA644B"/>
    <w:rsid w:val="00CA6516"/>
    <w:rsid w:val="00CA6600"/>
    <w:rsid w:val="00CA6620"/>
    <w:rsid w:val="00CA670E"/>
    <w:rsid w:val="00CA68F7"/>
    <w:rsid w:val="00CA6B1F"/>
    <w:rsid w:val="00CA6F39"/>
    <w:rsid w:val="00CA6FCA"/>
    <w:rsid w:val="00CA70EA"/>
    <w:rsid w:val="00CA70F0"/>
    <w:rsid w:val="00CA73ED"/>
    <w:rsid w:val="00CA7544"/>
    <w:rsid w:val="00CA757E"/>
    <w:rsid w:val="00CA7589"/>
    <w:rsid w:val="00CA7754"/>
    <w:rsid w:val="00CA77DE"/>
    <w:rsid w:val="00CA7862"/>
    <w:rsid w:val="00CA79BE"/>
    <w:rsid w:val="00CA7A47"/>
    <w:rsid w:val="00CA7A5A"/>
    <w:rsid w:val="00CA7A5E"/>
    <w:rsid w:val="00CA7ADA"/>
    <w:rsid w:val="00CA7B06"/>
    <w:rsid w:val="00CA7BB6"/>
    <w:rsid w:val="00CA7F31"/>
    <w:rsid w:val="00CB0152"/>
    <w:rsid w:val="00CB0257"/>
    <w:rsid w:val="00CB02DA"/>
    <w:rsid w:val="00CB041D"/>
    <w:rsid w:val="00CB0582"/>
    <w:rsid w:val="00CB05F3"/>
    <w:rsid w:val="00CB0618"/>
    <w:rsid w:val="00CB067D"/>
    <w:rsid w:val="00CB0845"/>
    <w:rsid w:val="00CB094D"/>
    <w:rsid w:val="00CB0A59"/>
    <w:rsid w:val="00CB0A6C"/>
    <w:rsid w:val="00CB0B9B"/>
    <w:rsid w:val="00CB0CFD"/>
    <w:rsid w:val="00CB0D06"/>
    <w:rsid w:val="00CB0E25"/>
    <w:rsid w:val="00CB0EF5"/>
    <w:rsid w:val="00CB0F94"/>
    <w:rsid w:val="00CB0FB2"/>
    <w:rsid w:val="00CB10A2"/>
    <w:rsid w:val="00CB11F7"/>
    <w:rsid w:val="00CB1200"/>
    <w:rsid w:val="00CB1334"/>
    <w:rsid w:val="00CB14CD"/>
    <w:rsid w:val="00CB15B6"/>
    <w:rsid w:val="00CB15D3"/>
    <w:rsid w:val="00CB16D5"/>
    <w:rsid w:val="00CB17F6"/>
    <w:rsid w:val="00CB187C"/>
    <w:rsid w:val="00CB1953"/>
    <w:rsid w:val="00CB1957"/>
    <w:rsid w:val="00CB1977"/>
    <w:rsid w:val="00CB1BED"/>
    <w:rsid w:val="00CB1C91"/>
    <w:rsid w:val="00CB1CF1"/>
    <w:rsid w:val="00CB1D6C"/>
    <w:rsid w:val="00CB1D7D"/>
    <w:rsid w:val="00CB1EFE"/>
    <w:rsid w:val="00CB1F7A"/>
    <w:rsid w:val="00CB1FD8"/>
    <w:rsid w:val="00CB200B"/>
    <w:rsid w:val="00CB20E4"/>
    <w:rsid w:val="00CB2112"/>
    <w:rsid w:val="00CB2235"/>
    <w:rsid w:val="00CB23CD"/>
    <w:rsid w:val="00CB2601"/>
    <w:rsid w:val="00CB2609"/>
    <w:rsid w:val="00CB2647"/>
    <w:rsid w:val="00CB267C"/>
    <w:rsid w:val="00CB275B"/>
    <w:rsid w:val="00CB27D5"/>
    <w:rsid w:val="00CB2861"/>
    <w:rsid w:val="00CB29C4"/>
    <w:rsid w:val="00CB2A94"/>
    <w:rsid w:val="00CB2C99"/>
    <w:rsid w:val="00CB2CB5"/>
    <w:rsid w:val="00CB2E02"/>
    <w:rsid w:val="00CB2E6E"/>
    <w:rsid w:val="00CB3177"/>
    <w:rsid w:val="00CB31D7"/>
    <w:rsid w:val="00CB31E0"/>
    <w:rsid w:val="00CB3347"/>
    <w:rsid w:val="00CB3381"/>
    <w:rsid w:val="00CB342A"/>
    <w:rsid w:val="00CB3484"/>
    <w:rsid w:val="00CB3528"/>
    <w:rsid w:val="00CB35B0"/>
    <w:rsid w:val="00CB3793"/>
    <w:rsid w:val="00CB37AC"/>
    <w:rsid w:val="00CB381F"/>
    <w:rsid w:val="00CB3859"/>
    <w:rsid w:val="00CB389F"/>
    <w:rsid w:val="00CB3A29"/>
    <w:rsid w:val="00CB3AB9"/>
    <w:rsid w:val="00CB3BB9"/>
    <w:rsid w:val="00CB3C37"/>
    <w:rsid w:val="00CB3E27"/>
    <w:rsid w:val="00CB3FC4"/>
    <w:rsid w:val="00CB40BA"/>
    <w:rsid w:val="00CB418C"/>
    <w:rsid w:val="00CB41F7"/>
    <w:rsid w:val="00CB4253"/>
    <w:rsid w:val="00CB43E3"/>
    <w:rsid w:val="00CB4466"/>
    <w:rsid w:val="00CB47B9"/>
    <w:rsid w:val="00CB4E09"/>
    <w:rsid w:val="00CB4E70"/>
    <w:rsid w:val="00CB4F00"/>
    <w:rsid w:val="00CB4F90"/>
    <w:rsid w:val="00CB50B1"/>
    <w:rsid w:val="00CB5170"/>
    <w:rsid w:val="00CB5206"/>
    <w:rsid w:val="00CB5217"/>
    <w:rsid w:val="00CB5512"/>
    <w:rsid w:val="00CB557E"/>
    <w:rsid w:val="00CB55AC"/>
    <w:rsid w:val="00CB5614"/>
    <w:rsid w:val="00CB57F8"/>
    <w:rsid w:val="00CB580D"/>
    <w:rsid w:val="00CB582E"/>
    <w:rsid w:val="00CB58B3"/>
    <w:rsid w:val="00CB5928"/>
    <w:rsid w:val="00CB5BC9"/>
    <w:rsid w:val="00CB5C5D"/>
    <w:rsid w:val="00CB5EBF"/>
    <w:rsid w:val="00CB5F1D"/>
    <w:rsid w:val="00CB5F27"/>
    <w:rsid w:val="00CB5F43"/>
    <w:rsid w:val="00CB5F45"/>
    <w:rsid w:val="00CB5FDE"/>
    <w:rsid w:val="00CB6064"/>
    <w:rsid w:val="00CB61FB"/>
    <w:rsid w:val="00CB62A9"/>
    <w:rsid w:val="00CB6321"/>
    <w:rsid w:val="00CB672F"/>
    <w:rsid w:val="00CB6773"/>
    <w:rsid w:val="00CB6860"/>
    <w:rsid w:val="00CB6912"/>
    <w:rsid w:val="00CB6A3B"/>
    <w:rsid w:val="00CB6B75"/>
    <w:rsid w:val="00CB6B9E"/>
    <w:rsid w:val="00CB6F12"/>
    <w:rsid w:val="00CB70B3"/>
    <w:rsid w:val="00CB7181"/>
    <w:rsid w:val="00CB71B6"/>
    <w:rsid w:val="00CB71D0"/>
    <w:rsid w:val="00CB7208"/>
    <w:rsid w:val="00CB7293"/>
    <w:rsid w:val="00CB7302"/>
    <w:rsid w:val="00CB7413"/>
    <w:rsid w:val="00CB748B"/>
    <w:rsid w:val="00CB74D1"/>
    <w:rsid w:val="00CB760A"/>
    <w:rsid w:val="00CB76BF"/>
    <w:rsid w:val="00CB7754"/>
    <w:rsid w:val="00CB7A3A"/>
    <w:rsid w:val="00CB7C84"/>
    <w:rsid w:val="00CB7CDA"/>
    <w:rsid w:val="00CB7D89"/>
    <w:rsid w:val="00CB7EEA"/>
    <w:rsid w:val="00CBF5DE"/>
    <w:rsid w:val="00CC0192"/>
    <w:rsid w:val="00CC01D8"/>
    <w:rsid w:val="00CC03A7"/>
    <w:rsid w:val="00CC04DE"/>
    <w:rsid w:val="00CC0546"/>
    <w:rsid w:val="00CC05BA"/>
    <w:rsid w:val="00CC062C"/>
    <w:rsid w:val="00CC0679"/>
    <w:rsid w:val="00CC06EC"/>
    <w:rsid w:val="00CC0789"/>
    <w:rsid w:val="00CC0969"/>
    <w:rsid w:val="00CC0CE9"/>
    <w:rsid w:val="00CC0CFC"/>
    <w:rsid w:val="00CC0D47"/>
    <w:rsid w:val="00CC0DAE"/>
    <w:rsid w:val="00CC0DF5"/>
    <w:rsid w:val="00CC0E03"/>
    <w:rsid w:val="00CC0E11"/>
    <w:rsid w:val="00CC101A"/>
    <w:rsid w:val="00CC1030"/>
    <w:rsid w:val="00CC1071"/>
    <w:rsid w:val="00CC109D"/>
    <w:rsid w:val="00CC10DE"/>
    <w:rsid w:val="00CC113C"/>
    <w:rsid w:val="00CC126F"/>
    <w:rsid w:val="00CC12C9"/>
    <w:rsid w:val="00CC13A1"/>
    <w:rsid w:val="00CC1424"/>
    <w:rsid w:val="00CC1524"/>
    <w:rsid w:val="00CC157A"/>
    <w:rsid w:val="00CC1684"/>
    <w:rsid w:val="00CC16A7"/>
    <w:rsid w:val="00CC16E7"/>
    <w:rsid w:val="00CC1775"/>
    <w:rsid w:val="00CC18F8"/>
    <w:rsid w:val="00CC1919"/>
    <w:rsid w:val="00CC1C87"/>
    <w:rsid w:val="00CC1FC8"/>
    <w:rsid w:val="00CC208E"/>
    <w:rsid w:val="00CC2115"/>
    <w:rsid w:val="00CC21AD"/>
    <w:rsid w:val="00CC2226"/>
    <w:rsid w:val="00CC2249"/>
    <w:rsid w:val="00CC2255"/>
    <w:rsid w:val="00CC2508"/>
    <w:rsid w:val="00CC267B"/>
    <w:rsid w:val="00CC2729"/>
    <w:rsid w:val="00CC2746"/>
    <w:rsid w:val="00CC2A00"/>
    <w:rsid w:val="00CC2A5E"/>
    <w:rsid w:val="00CC2B59"/>
    <w:rsid w:val="00CC2CEC"/>
    <w:rsid w:val="00CC2F92"/>
    <w:rsid w:val="00CC2FBD"/>
    <w:rsid w:val="00CC3009"/>
    <w:rsid w:val="00CC31A7"/>
    <w:rsid w:val="00CC3333"/>
    <w:rsid w:val="00CC335E"/>
    <w:rsid w:val="00CC34AB"/>
    <w:rsid w:val="00CC34DE"/>
    <w:rsid w:val="00CC368F"/>
    <w:rsid w:val="00CC3774"/>
    <w:rsid w:val="00CC37E1"/>
    <w:rsid w:val="00CC38DC"/>
    <w:rsid w:val="00CC395F"/>
    <w:rsid w:val="00CC3A13"/>
    <w:rsid w:val="00CC3A52"/>
    <w:rsid w:val="00CC3B19"/>
    <w:rsid w:val="00CC3B2B"/>
    <w:rsid w:val="00CC3B36"/>
    <w:rsid w:val="00CC3C31"/>
    <w:rsid w:val="00CC3D3D"/>
    <w:rsid w:val="00CC3E0E"/>
    <w:rsid w:val="00CC3F8A"/>
    <w:rsid w:val="00CC401B"/>
    <w:rsid w:val="00CC4180"/>
    <w:rsid w:val="00CC41EB"/>
    <w:rsid w:val="00CC42ED"/>
    <w:rsid w:val="00CC434C"/>
    <w:rsid w:val="00CC4352"/>
    <w:rsid w:val="00CC4382"/>
    <w:rsid w:val="00CC4475"/>
    <w:rsid w:val="00CC45F3"/>
    <w:rsid w:val="00CC4664"/>
    <w:rsid w:val="00CC46DA"/>
    <w:rsid w:val="00CC46DF"/>
    <w:rsid w:val="00CC4819"/>
    <w:rsid w:val="00CC48BE"/>
    <w:rsid w:val="00CC4A40"/>
    <w:rsid w:val="00CC4BAF"/>
    <w:rsid w:val="00CC4BC1"/>
    <w:rsid w:val="00CC4CDA"/>
    <w:rsid w:val="00CC4D64"/>
    <w:rsid w:val="00CC4DA9"/>
    <w:rsid w:val="00CC4E1B"/>
    <w:rsid w:val="00CC4E71"/>
    <w:rsid w:val="00CC4EA6"/>
    <w:rsid w:val="00CC5100"/>
    <w:rsid w:val="00CC5105"/>
    <w:rsid w:val="00CC5219"/>
    <w:rsid w:val="00CC533A"/>
    <w:rsid w:val="00CC5343"/>
    <w:rsid w:val="00CC547D"/>
    <w:rsid w:val="00CC5487"/>
    <w:rsid w:val="00CC54C9"/>
    <w:rsid w:val="00CC5715"/>
    <w:rsid w:val="00CC577D"/>
    <w:rsid w:val="00CC592A"/>
    <w:rsid w:val="00CC5C80"/>
    <w:rsid w:val="00CC5C88"/>
    <w:rsid w:val="00CC5CA3"/>
    <w:rsid w:val="00CC5CB7"/>
    <w:rsid w:val="00CC5E9F"/>
    <w:rsid w:val="00CC6023"/>
    <w:rsid w:val="00CC60A3"/>
    <w:rsid w:val="00CC61BC"/>
    <w:rsid w:val="00CC61D1"/>
    <w:rsid w:val="00CC63AB"/>
    <w:rsid w:val="00CC64B0"/>
    <w:rsid w:val="00CC66EB"/>
    <w:rsid w:val="00CC68F6"/>
    <w:rsid w:val="00CC697E"/>
    <w:rsid w:val="00CC6AD9"/>
    <w:rsid w:val="00CC6B59"/>
    <w:rsid w:val="00CC6B67"/>
    <w:rsid w:val="00CC6B82"/>
    <w:rsid w:val="00CC6BFE"/>
    <w:rsid w:val="00CC6D9B"/>
    <w:rsid w:val="00CC70A8"/>
    <w:rsid w:val="00CC71B5"/>
    <w:rsid w:val="00CC71C8"/>
    <w:rsid w:val="00CC722B"/>
    <w:rsid w:val="00CC723E"/>
    <w:rsid w:val="00CC7305"/>
    <w:rsid w:val="00CC751F"/>
    <w:rsid w:val="00CC7520"/>
    <w:rsid w:val="00CC759C"/>
    <w:rsid w:val="00CC7725"/>
    <w:rsid w:val="00CC7752"/>
    <w:rsid w:val="00CC781E"/>
    <w:rsid w:val="00CC7951"/>
    <w:rsid w:val="00CC7AB7"/>
    <w:rsid w:val="00CC7AD6"/>
    <w:rsid w:val="00CC7AFF"/>
    <w:rsid w:val="00CC7BD6"/>
    <w:rsid w:val="00CC7BE0"/>
    <w:rsid w:val="00CC7C19"/>
    <w:rsid w:val="00CC7D27"/>
    <w:rsid w:val="00CC7D82"/>
    <w:rsid w:val="00CC7FDD"/>
    <w:rsid w:val="00CC99EF"/>
    <w:rsid w:val="00CC9DB3"/>
    <w:rsid w:val="00CD0036"/>
    <w:rsid w:val="00CD010A"/>
    <w:rsid w:val="00CD056F"/>
    <w:rsid w:val="00CD062E"/>
    <w:rsid w:val="00CD063D"/>
    <w:rsid w:val="00CD066E"/>
    <w:rsid w:val="00CD06CD"/>
    <w:rsid w:val="00CD06F4"/>
    <w:rsid w:val="00CD07FF"/>
    <w:rsid w:val="00CD08FB"/>
    <w:rsid w:val="00CD09C8"/>
    <w:rsid w:val="00CD0B72"/>
    <w:rsid w:val="00CD0B9E"/>
    <w:rsid w:val="00CD0BDB"/>
    <w:rsid w:val="00CD0C79"/>
    <w:rsid w:val="00CD0D7E"/>
    <w:rsid w:val="00CD0DC2"/>
    <w:rsid w:val="00CD0E7D"/>
    <w:rsid w:val="00CD0EAA"/>
    <w:rsid w:val="00CD0F8A"/>
    <w:rsid w:val="00CD108F"/>
    <w:rsid w:val="00CD1263"/>
    <w:rsid w:val="00CD1308"/>
    <w:rsid w:val="00CD13D6"/>
    <w:rsid w:val="00CD13E4"/>
    <w:rsid w:val="00CD1514"/>
    <w:rsid w:val="00CD1524"/>
    <w:rsid w:val="00CD1629"/>
    <w:rsid w:val="00CD177E"/>
    <w:rsid w:val="00CD1B03"/>
    <w:rsid w:val="00CD1BD2"/>
    <w:rsid w:val="00CD1CFD"/>
    <w:rsid w:val="00CD2015"/>
    <w:rsid w:val="00CD208E"/>
    <w:rsid w:val="00CD2140"/>
    <w:rsid w:val="00CD231E"/>
    <w:rsid w:val="00CD2342"/>
    <w:rsid w:val="00CD2394"/>
    <w:rsid w:val="00CD2460"/>
    <w:rsid w:val="00CD2492"/>
    <w:rsid w:val="00CD2545"/>
    <w:rsid w:val="00CD2658"/>
    <w:rsid w:val="00CD2707"/>
    <w:rsid w:val="00CD287E"/>
    <w:rsid w:val="00CD2976"/>
    <w:rsid w:val="00CD2D43"/>
    <w:rsid w:val="00CD2D4D"/>
    <w:rsid w:val="00CD2F39"/>
    <w:rsid w:val="00CD2F6C"/>
    <w:rsid w:val="00CD2F9B"/>
    <w:rsid w:val="00CD31D3"/>
    <w:rsid w:val="00CD334A"/>
    <w:rsid w:val="00CD3407"/>
    <w:rsid w:val="00CD36A7"/>
    <w:rsid w:val="00CD3774"/>
    <w:rsid w:val="00CD3801"/>
    <w:rsid w:val="00CD3827"/>
    <w:rsid w:val="00CD38E1"/>
    <w:rsid w:val="00CD3963"/>
    <w:rsid w:val="00CD3C18"/>
    <w:rsid w:val="00CD3D10"/>
    <w:rsid w:val="00CD3E09"/>
    <w:rsid w:val="00CD3EFD"/>
    <w:rsid w:val="00CD4193"/>
    <w:rsid w:val="00CD4374"/>
    <w:rsid w:val="00CD44FD"/>
    <w:rsid w:val="00CD467D"/>
    <w:rsid w:val="00CD4708"/>
    <w:rsid w:val="00CD4830"/>
    <w:rsid w:val="00CD4901"/>
    <w:rsid w:val="00CD49A0"/>
    <w:rsid w:val="00CD4ABB"/>
    <w:rsid w:val="00CD4B58"/>
    <w:rsid w:val="00CD4CA1"/>
    <w:rsid w:val="00CD4D31"/>
    <w:rsid w:val="00CD4DDB"/>
    <w:rsid w:val="00CD4E64"/>
    <w:rsid w:val="00CD4EB6"/>
    <w:rsid w:val="00CD504D"/>
    <w:rsid w:val="00CD50F7"/>
    <w:rsid w:val="00CD5141"/>
    <w:rsid w:val="00CD52A1"/>
    <w:rsid w:val="00CD54C7"/>
    <w:rsid w:val="00CD5643"/>
    <w:rsid w:val="00CD5770"/>
    <w:rsid w:val="00CD5895"/>
    <w:rsid w:val="00CD58BE"/>
    <w:rsid w:val="00CD5934"/>
    <w:rsid w:val="00CD59D1"/>
    <w:rsid w:val="00CD5B16"/>
    <w:rsid w:val="00CD5C17"/>
    <w:rsid w:val="00CD5C1E"/>
    <w:rsid w:val="00CD5E0C"/>
    <w:rsid w:val="00CD5F64"/>
    <w:rsid w:val="00CD6226"/>
    <w:rsid w:val="00CD624D"/>
    <w:rsid w:val="00CD63B9"/>
    <w:rsid w:val="00CD64A4"/>
    <w:rsid w:val="00CD64A8"/>
    <w:rsid w:val="00CD64DD"/>
    <w:rsid w:val="00CD6627"/>
    <w:rsid w:val="00CD6662"/>
    <w:rsid w:val="00CD66BC"/>
    <w:rsid w:val="00CD67D3"/>
    <w:rsid w:val="00CD694E"/>
    <w:rsid w:val="00CD6958"/>
    <w:rsid w:val="00CD6965"/>
    <w:rsid w:val="00CD6C13"/>
    <w:rsid w:val="00CD6C4F"/>
    <w:rsid w:val="00CD6C6F"/>
    <w:rsid w:val="00CD6CCF"/>
    <w:rsid w:val="00CD6CDC"/>
    <w:rsid w:val="00CD6D85"/>
    <w:rsid w:val="00CD6E78"/>
    <w:rsid w:val="00CD6EDA"/>
    <w:rsid w:val="00CD7007"/>
    <w:rsid w:val="00CD703B"/>
    <w:rsid w:val="00CD705C"/>
    <w:rsid w:val="00CD70BE"/>
    <w:rsid w:val="00CD70DA"/>
    <w:rsid w:val="00CD716E"/>
    <w:rsid w:val="00CD7181"/>
    <w:rsid w:val="00CD7315"/>
    <w:rsid w:val="00CD7332"/>
    <w:rsid w:val="00CD73C8"/>
    <w:rsid w:val="00CD7458"/>
    <w:rsid w:val="00CD74A2"/>
    <w:rsid w:val="00CD7545"/>
    <w:rsid w:val="00CD75EC"/>
    <w:rsid w:val="00CD76C9"/>
    <w:rsid w:val="00CD7735"/>
    <w:rsid w:val="00CD7801"/>
    <w:rsid w:val="00CD7827"/>
    <w:rsid w:val="00CD79B7"/>
    <w:rsid w:val="00CD7AF6"/>
    <w:rsid w:val="00CD7F82"/>
    <w:rsid w:val="00CD7FCB"/>
    <w:rsid w:val="00CD7FFB"/>
    <w:rsid w:val="00CE004F"/>
    <w:rsid w:val="00CE0071"/>
    <w:rsid w:val="00CE01B4"/>
    <w:rsid w:val="00CE01B9"/>
    <w:rsid w:val="00CE025F"/>
    <w:rsid w:val="00CE0292"/>
    <w:rsid w:val="00CE02E2"/>
    <w:rsid w:val="00CE02EF"/>
    <w:rsid w:val="00CE03C5"/>
    <w:rsid w:val="00CE03CE"/>
    <w:rsid w:val="00CE04B7"/>
    <w:rsid w:val="00CE0661"/>
    <w:rsid w:val="00CE0724"/>
    <w:rsid w:val="00CE0830"/>
    <w:rsid w:val="00CE086E"/>
    <w:rsid w:val="00CE09D7"/>
    <w:rsid w:val="00CE0A45"/>
    <w:rsid w:val="00CE0EB8"/>
    <w:rsid w:val="00CE1184"/>
    <w:rsid w:val="00CE16AE"/>
    <w:rsid w:val="00CE190F"/>
    <w:rsid w:val="00CE19C6"/>
    <w:rsid w:val="00CE1B55"/>
    <w:rsid w:val="00CE1CAE"/>
    <w:rsid w:val="00CE1CCE"/>
    <w:rsid w:val="00CE1DED"/>
    <w:rsid w:val="00CE1E43"/>
    <w:rsid w:val="00CE2189"/>
    <w:rsid w:val="00CE21CD"/>
    <w:rsid w:val="00CE22D0"/>
    <w:rsid w:val="00CE235A"/>
    <w:rsid w:val="00CE2388"/>
    <w:rsid w:val="00CE23CE"/>
    <w:rsid w:val="00CE2450"/>
    <w:rsid w:val="00CE2603"/>
    <w:rsid w:val="00CE26F8"/>
    <w:rsid w:val="00CE278B"/>
    <w:rsid w:val="00CE2796"/>
    <w:rsid w:val="00CE282F"/>
    <w:rsid w:val="00CE2851"/>
    <w:rsid w:val="00CE28D6"/>
    <w:rsid w:val="00CE29BA"/>
    <w:rsid w:val="00CE2A1D"/>
    <w:rsid w:val="00CE2A86"/>
    <w:rsid w:val="00CE2D5B"/>
    <w:rsid w:val="00CE2EF9"/>
    <w:rsid w:val="00CE2F7E"/>
    <w:rsid w:val="00CE2F9C"/>
    <w:rsid w:val="00CE3077"/>
    <w:rsid w:val="00CE3129"/>
    <w:rsid w:val="00CE31FA"/>
    <w:rsid w:val="00CE32D5"/>
    <w:rsid w:val="00CE3318"/>
    <w:rsid w:val="00CE332D"/>
    <w:rsid w:val="00CE338E"/>
    <w:rsid w:val="00CE3475"/>
    <w:rsid w:val="00CE35A2"/>
    <w:rsid w:val="00CE3739"/>
    <w:rsid w:val="00CE381C"/>
    <w:rsid w:val="00CE3845"/>
    <w:rsid w:val="00CE3886"/>
    <w:rsid w:val="00CE392E"/>
    <w:rsid w:val="00CE39F3"/>
    <w:rsid w:val="00CE3B13"/>
    <w:rsid w:val="00CE3B61"/>
    <w:rsid w:val="00CE3E3E"/>
    <w:rsid w:val="00CE3E69"/>
    <w:rsid w:val="00CE3F21"/>
    <w:rsid w:val="00CE3F81"/>
    <w:rsid w:val="00CE3F8E"/>
    <w:rsid w:val="00CE40F8"/>
    <w:rsid w:val="00CE41D2"/>
    <w:rsid w:val="00CE4357"/>
    <w:rsid w:val="00CE456F"/>
    <w:rsid w:val="00CE45F8"/>
    <w:rsid w:val="00CE4680"/>
    <w:rsid w:val="00CE4877"/>
    <w:rsid w:val="00CE48B5"/>
    <w:rsid w:val="00CE4A26"/>
    <w:rsid w:val="00CE4A80"/>
    <w:rsid w:val="00CE4FAD"/>
    <w:rsid w:val="00CE4FE0"/>
    <w:rsid w:val="00CE50A3"/>
    <w:rsid w:val="00CE5246"/>
    <w:rsid w:val="00CE52A8"/>
    <w:rsid w:val="00CE52B9"/>
    <w:rsid w:val="00CE5366"/>
    <w:rsid w:val="00CE5488"/>
    <w:rsid w:val="00CE54F1"/>
    <w:rsid w:val="00CE56CC"/>
    <w:rsid w:val="00CE59D1"/>
    <w:rsid w:val="00CE5A0E"/>
    <w:rsid w:val="00CE5AF4"/>
    <w:rsid w:val="00CE5AFE"/>
    <w:rsid w:val="00CE5B10"/>
    <w:rsid w:val="00CE5BCD"/>
    <w:rsid w:val="00CE5D9F"/>
    <w:rsid w:val="00CE5E90"/>
    <w:rsid w:val="00CE5F22"/>
    <w:rsid w:val="00CE6042"/>
    <w:rsid w:val="00CE6162"/>
    <w:rsid w:val="00CE6309"/>
    <w:rsid w:val="00CE631B"/>
    <w:rsid w:val="00CE645C"/>
    <w:rsid w:val="00CE64BD"/>
    <w:rsid w:val="00CE65AB"/>
    <w:rsid w:val="00CE681C"/>
    <w:rsid w:val="00CE6843"/>
    <w:rsid w:val="00CE68C7"/>
    <w:rsid w:val="00CE68C8"/>
    <w:rsid w:val="00CE6914"/>
    <w:rsid w:val="00CE69C5"/>
    <w:rsid w:val="00CE69EE"/>
    <w:rsid w:val="00CE6A82"/>
    <w:rsid w:val="00CE6AC6"/>
    <w:rsid w:val="00CE6B36"/>
    <w:rsid w:val="00CE6C89"/>
    <w:rsid w:val="00CE6F52"/>
    <w:rsid w:val="00CE7002"/>
    <w:rsid w:val="00CE7118"/>
    <w:rsid w:val="00CE727D"/>
    <w:rsid w:val="00CE72AE"/>
    <w:rsid w:val="00CE73CB"/>
    <w:rsid w:val="00CE7642"/>
    <w:rsid w:val="00CE77FB"/>
    <w:rsid w:val="00CE7927"/>
    <w:rsid w:val="00CE7A97"/>
    <w:rsid w:val="00CE7AA2"/>
    <w:rsid w:val="00CE7AEE"/>
    <w:rsid w:val="00CE7CE4"/>
    <w:rsid w:val="00CE7D55"/>
    <w:rsid w:val="00CE7D8F"/>
    <w:rsid w:val="00CE7D9A"/>
    <w:rsid w:val="00CE7DF5"/>
    <w:rsid w:val="00CE7E80"/>
    <w:rsid w:val="00CE7F31"/>
    <w:rsid w:val="00CE7FC2"/>
    <w:rsid w:val="00CF0167"/>
    <w:rsid w:val="00CF017A"/>
    <w:rsid w:val="00CF07C5"/>
    <w:rsid w:val="00CF08F8"/>
    <w:rsid w:val="00CF0930"/>
    <w:rsid w:val="00CF0998"/>
    <w:rsid w:val="00CF0B2F"/>
    <w:rsid w:val="00CF0C1B"/>
    <w:rsid w:val="00CF0CB2"/>
    <w:rsid w:val="00CF0D13"/>
    <w:rsid w:val="00CF0D29"/>
    <w:rsid w:val="00CF0FAC"/>
    <w:rsid w:val="00CF0FCA"/>
    <w:rsid w:val="00CF1023"/>
    <w:rsid w:val="00CF1061"/>
    <w:rsid w:val="00CF107B"/>
    <w:rsid w:val="00CF1248"/>
    <w:rsid w:val="00CF12B3"/>
    <w:rsid w:val="00CF1327"/>
    <w:rsid w:val="00CF134F"/>
    <w:rsid w:val="00CF1429"/>
    <w:rsid w:val="00CF1437"/>
    <w:rsid w:val="00CF17B4"/>
    <w:rsid w:val="00CF19BA"/>
    <w:rsid w:val="00CF1A1D"/>
    <w:rsid w:val="00CF1AD8"/>
    <w:rsid w:val="00CF1ADC"/>
    <w:rsid w:val="00CF1B97"/>
    <w:rsid w:val="00CF1C3B"/>
    <w:rsid w:val="00CF1D6A"/>
    <w:rsid w:val="00CF1F2E"/>
    <w:rsid w:val="00CF1FB5"/>
    <w:rsid w:val="00CF1FCD"/>
    <w:rsid w:val="00CF201C"/>
    <w:rsid w:val="00CF2271"/>
    <w:rsid w:val="00CF22EE"/>
    <w:rsid w:val="00CF25B2"/>
    <w:rsid w:val="00CF261C"/>
    <w:rsid w:val="00CF2657"/>
    <w:rsid w:val="00CF2783"/>
    <w:rsid w:val="00CF27DE"/>
    <w:rsid w:val="00CF27F5"/>
    <w:rsid w:val="00CF287A"/>
    <w:rsid w:val="00CF2894"/>
    <w:rsid w:val="00CF28A6"/>
    <w:rsid w:val="00CF2987"/>
    <w:rsid w:val="00CF29FD"/>
    <w:rsid w:val="00CF304C"/>
    <w:rsid w:val="00CF30FE"/>
    <w:rsid w:val="00CF31B3"/>
    <w:rsid w:val="00CF31FA"/>
    <w:rsid w:val="00CF326D"/>
    <w:rsid w:val="00CF33C3"/>
    <w:rsid w:val="00CF350F"/>
    <w:rsid w:val="00CF35C1"/>
    <w:rsid w:val="00CF36EA"/>
    <w:rsid w:val="00CF37B2"/>
    <w:rsid w:val="00CF3853"/>
    <w:rsid w:val="00CF3855"/>
    <w:rsid w:val="00CF390F"/>
    <w:rsid w:val="00CF39E2"/>
    <w:rsid w:val="00CF3A09"/>
    <w:rsid w:val="00CF3B5C"/>
    <w:rsid w:val="00CF3C04"/>
    <w:rsid w:val="00CF3CF0"/>
    <w:rsid w:val="00CF3D0A"/>
    <w:rsid w:val="00CF3D15"/>
    <w:rsid w:val="00CF3DE4"/>
    <w:rsid w:val="00CF3EB6"/>
    <w:rsid w:val="00CF3EE3"/>
    <w:rsid w:val="00CF4066"/>
    <w:rsid w:val="00CF4082"/>
    <w:rsid w:val="00CF4275"/>
    <w:rsid w:val="00CF4299"/>
    <w:rsid w:val="00CF42B8"/>
    <w:rsid w:val="00CF431C"/>
    <w:rsid w:val="00CF44C6"/>
    <w:rsid w:val="00CF453C"/>
    <w:rsid w:val="00CF46E8"/>
    <w:rsid w:val="00CF47A6"/>
    <w:rsid w:val="00CF48BB"/>
    <w:rsid w:val="00CF4CEF"/>
    <w:rsid w:val="00CF4E4D"/>
    <w:rsid w:val="00CF4FDB"/>
    <w:rsid w:val="00CF5099"/>
    <w:rsid w:val="00CF50C3"/>
    <w:rsid w:val="00CF5153"/>
    <w:rsid w:val="00CF53AE"/>
    <w:rsid w:val="00CF54E1"/>
    <w:rsid w:val="00CF55E5"/>
    <w:rsid w:val="00CF565A"/>
    <w:rsid w:val="00CF5671"/>
    <w:rsid w:val="00CF5707"/>
    <w:rsid w:val="00CF57C6"/>
    <w:rsid w:val="00CF581D"/>
    <w:rsid w:val="00CF58FF"/>
    <w:rsid w:val="00CF5974"/>
    <w:rsid w:val="00CF59E9"/>
    <w:rsid w:val="00CF5C05"/>
    <w:rsid w:val="00CF5C53"/>
    <w:rsid w:val="00CF5CE3"/>
    <w:rsid w:val="00CF5CE8"/>
    <w:rsid w:val="00CF5D10"/>
    <w:rsid w:val="00CF5D2C"/>
    <w:rsid w:val="00CF5EAC"/>
    <w:rsid w:val="00CF5EB5"/>
    <w:rsid w:val="00CF5F00"/>
    <w:rsid w:val="00CF5F27"/>
    <w:rsid w:val="00CF60B9"/>
    <w:rsid w:val="00CF60D9"/>
    <w:rsid w:val="00CF61E2"/>
    <w:rsid w:val="00CF61ED"/>
    <w:rsid w:val="00CF6228"/>
    <w:rsid w:val="00CF63E1"/>
    <w:rsid w:val="00CF64E5"/>
    <w:rsid w:val="00CF6621"/>
    <w:rsid w:val="00CF6651"/>
    <w:rsid w:val="00CF6797"/>
    <w:rsid w:val="00CF68E9"/>
    <w:rsid w:val="00CF69F9"/>
    <w:rsid w:val="00CF6D73"/>
    <w:rsid w:val="00CF6D87"/>
    <w:rsid w:val="00CF6FB0"/>
    <w:rsid w:val="00CF70A4"/>
    <w:rsid w:val="00CF716C"/>
    <w:rsid w:val="00CF71C9"/>
    <w:rsid w:val="00CF721F"/>
    <w:rsid w:val="00CF7282"/>
    <w:rsid w:val="00CF72DE"/>
    <w:rsid w:val="00CF72DF"/>
    <w:rsid w:val="00CF739F"/>
    <w:rsid w:val="00CF7495"/>
    <w:rsid w:val="00CF74B9"/>
    <w:rsid w:val="00CF7556"/>
    <w:rsid w:val="00CF760B"/>
    <w:rsid w:val="00CF762F"/>
    <w:rsid w:val="00CF76FE"/>
    <w:rsid w:val="00CF7732"/>
    <w:rsid w:val="00CF7752"/>
    <w:rsid w:val="00CF77B4"/>
    <w:rsid w:val="00CF780F"/>
    <w:rsid w:val="00CF7942"/>
    <w:rsid w:val="00CF7966"/>
    <w:rsid w:val="00CF79B9"/>
    <w:rsid w:val="00CF7AF8"/>
    <w:rsid w:val="00CF7B8B"/>
    <w:rsid w:val="00CF7BC3"/>
    <w:rsid w:val="00CF7BC9"/>
    <w:rsid w:val="00CF7CC4"/>
    <w:rsid w:val="00CF7D23"/>
    <w:rsid w:val="00CF7E1B"/>
    <w:rsid w:val="00CF7E41"/>
    <w:rsid w:val="00CF7F3B"/>
    <w:rsid w:val="00D0001F"/>
    <w:rsid w:val="00D0008D"/>
    <w:rsid w:val="00D001A9"/>
    <w:rsid w:val="00D00218"/>
    <w:rsid w:val="00D0025B"/>
    <w:rsid w:val="00D00272"/>
    <w:rsid w:val="00D002B2"/>
    <w:rsid w:val="00D002C2"/>
    <w:rsid w:val="00D00521"/>
    <w:rsid w:val="00D00527"/>
    <w:rsid w:val="00D00545"/>
    <w:rsid w:val="00D0076F"/>
    <w:rsid w:val="00D0084D"/>
    <w:rsid w:val="00D0085E"/>
    <w:rsid w:val="00D00988"/>
    <w:rsid w:val="00D00C53"/>
    <w:rsid w:val="00D00CE8"/>
    <w:rsid w:val="00D00DA6"/>
    <w:rsid w:val="00D00FFC"/>
    <w:rsid w:val="00D010F3"/>
    <w:rsid w:val="00D0126E"/>
    <w:rsid w:val="00D0131A"/>
    <w:rsid w:val="00D01698"/>
    <w:rsid w:val="00D017DB"/>
    <w:rsid w:val="00D01876"/>
    <w:rsid w:val="00D01919"/>
    <w:rsid w:val="00D01988"/>
    <w:rsid w:val="00D0198B"/>
    <w:rsid w:val="00D019E9"/>
    <w:rsid w:val="00D01AD5"/>
    <w:rsid w:val="00D01AE3"/>
    <w:rsid w:val="00D01B8B"/>
    <w:rsid w:val="00D01D09"/>
    <w:rsid w:val="00D01E63"/>
    <w:rsid w:val="00D01F87"/>
    <w:rsid w:val="00D02021"/>
    <w:rsid w:val="00D02159"/>
    <w:rsid w:val="00D0229C"/>
    <w:rsid w:val="00D02328"/>
    <w:rsid w:val="00D02513"/>
    <w:rsid w:val="00D0280A"/>
    <w:rsid w:val="00D0280D"/>
    <w:rsid w:val="00D0288D"/>
    <w:rsid w:val="00D02AF2"/>
    <w:rsid w:val="00D02BA8"/>
    <w:rsid w:val="00D02C30"/>
    <w:rsid w:val="00D02E6F"/>
    <w:rsid w:val="00D02E9B"/>
    <w:rsid w:val="00D02F13"/>
    <w:rsid w:val="00D0320B"/>
    <w:rsid w:val="00D032FC"/>
    <w:rsid w:val="00D03636"/>
    <w:rsid w:val="00D03669"/>
    <w:rsid w:val="00D036A8"/>
    <w:rsid w:val="00D0384F"/>
    <w:rsid w:val="00D03BBF"/>
    <w:rsid w:val="00D03BC6"/>
    <w:rsid w:val="00D03D81"/>
    <w:rsid w:val="00D03E0E"/>
    <w:rsid w:val="00D03EB9"/>
    <w:rsid w:val="00D0411C"/>
    <w:rsid w:val="00D0426E"/>
    <w:rsid w:val="00D042D5"/>
    <w:rsid w:val="00D0431C"/>
    <w:rsid w:val="00D04355"/>
    <w:rsid w:val="00D0445B"/>
    <w:rsid w:val="00D046A5"/>
    <w:rsid w:val="00D0471A"/>
    <w:rsid w:val="00D04741"/>
    <w:rsid w:val="00D04753"/>
    <w:rsid w:val="00D04A46"/>
    <w:rsid w:val="00D04C41"/>
    <w:rsid w:val="00D04D6A"/>
    <w:rsid w:val="00D04E5E"/>
    <w:rsid w:val="00D04EA1"/>
    <w:rsid w:val="00D050E0"/>
    <w:rsid w:val="00D05509"/>
    <w:rsid w:val="00D05524"/>
    <w:rsid w:val="00D05592"/>
    <w:rsid w:val="00D055BE"/>
    <w:rsid w:val="00D05648"/>
    <w:rsid w:val="00D057D9"/>
    <w:rsid w:val="00D0583F"/>
    <w:rsid w:val="00D05870"/>
    <w:rsid w:val="00D05C35"/>
    <w:rsid w:val="00D05E2D"/>
    <w:rsid w:val="00D05E33"/>
    <w:rsid w:val="00D05E57"/>
    <w:rsid w:val="00D05E69"/>
    <w:rsid w:val="00D05F75"/>
    <w:rsid w:val="00D060A6"/>
    <w:rsid w:val="00D0612E"/>
    <w:rsid w:val="00D06170"/>
    <w:rsid w:val="00D06320"/>
    <w:rsid w:val="00D0639A"/>
    <w:rsid w:val="00D06619"/>
    <w:rsid w:val="00D0675A"/>
    <w:rsid w:val="00D0678F"/>
    <w:rsid w:val="00D068DD"/>
    <w:rsid w:val="00D069B6"/>
    <w:rsid w:val="00D06A00"/>
    <w:rsid w:val="00D06ACF"/>
    <w:rsid w:val="00D06B43"/>
    <w:rsid w:val="00D06B5B"/>
    <w:rsid w:val="00D06B96"/>
    <w:rsid w:val="00D06BC9"/>
    <w:rsid w:val="00D06C0A"/>
    <w:rsid w:val="00D06C9F"/>
    <w:rsid w:val="00D06CF7"/>
    <w:rsid w:val="00D06D0A"/>
    <w:rsid w:val="00D06D71"/>
    <w:rsid w:val="00D06E93"/>
    <w:rsid w:val="00D071EF"/>
    <w:rsid w:val="00D072A0"/>
    <w:rsid w:val="00D073F5"/>
    <w:rsid w:val="00D0753B"/>
    <w:rsid w:val="00D0757F"/>
    <w:rsid w:val="00D07633"/>
    <w:rsid w:val="00D07685"/>
    <w:rsid w:val="00D077D8"/>
    <w:rsid w:val="00D0781D"/>
    <w:rsid w:val="00D078EA"/>
    <w:rsid w:val="00D07924"/>
    <w:rsid w:val="00D07A6C"/>
    <w:rsid w:val="00D07BB9"/>
    <w:rsid w:val="00D07C4B"/>
    <w:rsid w:val="00D07E5E"/>
    <w:rsid w:val="00D07ED2"/>
    <w:rsid w:val="00D07F75"/>
    <w:rsid w:val="00D07FFE"/>
    <w:rsid w:val="00D1012C"/>
    <w:rsid w:val="00D102C7"/>
    <w:rsid w:val="00D10447"/>
    <w:rsid w:val="00D106D4"/>
    <w:rsid w:val="00D107F0"/>
    <w:rsid w:val="00D10969"/>
    <w:rsid w:val="00D10A98"/>
    <w:rsid w:val="00D10AB8"/>
    <w:rsid w:val="00D10B2B"/>
    <w:rsid w:val="00D10CB7"/>
    <w:rsid w:val="00D10CFC"/>
    <w:rsid w:val="00D10DC2"/>
    <w:rsid w:val="00D10E57"/>
    <w:rsid w:val="00D11106"/>
    <w:rsid w:val="00D11143"/>
    <w:rsid w:val="00D11275"/>
    <w:rsid w:val="00D11279"/>
    <w:rsid w:val="00D1130E"/>
    <w:rsid w:val="00D1182D"/>
    <w:rsid w:val="00D11943"/>
    <w:rsid w:val="00D1194C"/>
    <w:rsid w:val="00D11986"/>
    <w:rsid w:val="00D119A9"/>
    <w:rsid w:val="00D11AE8"/>
    <w:rsid w:val="00D11B54"/>
    <w:rsid w:val="00D11B80"/>
    <w:rsid w:val="00D11DE0"/>
    <w:rsid w:val="00D11DE2"/>
    <w:rsid w:val="00D11EAB"/>
    <w:rsid w:val="00D11EB8"/>
    <w:rsid w:val="00D11FDE"/>
    <w:rsid w:val="00D12034"/>
    <w:rsid w:val="00D12079"/>
    <w:rsid w:val="00D123FD"/>
    <w:rsid w:val="00D12490"/>
    <w:rsid w:val="00D124B7"/>
    <w:rsid w:val="00D124CA"/>
    <w:rsid w:val="00D12502"/>
    <w:rsid w:val="00D1251E"/>
    <w:rsid w:val="00D12525"/>
    <w:rsid w:val="00D12572"/>
    <w:rsid w:val="00D127CA"/>
    <w:rsid w:val="00D1295E"/>
    <w:rsid w:val="00D12A09"/>
    <w:rsid w:val="00D12A1D"/>
    <w:rsid w:val="00D12C1F"/>
    <w:rsid w:val="00D12C3B"/>
    <w:rsid w:val="00D12F92"/>
    <w:rsid w:val="00D12FC7"/>
    <w:rsid w:val="00D1305B"/>
    <w:rsid w:val="00D13196"/>
    <w:rsid w:val="00D13283"/>
    <w:rsid w:val="00D132DF"/>
    <w:rsid w:val="00D135C1"/>
    <w:rsid w:val="00D13789"/>
    <w:rsid w:val="00D1380A"/>
    <w:rsid w:val="00D138DC"/>
    <w:rsid w:val="00D1394A"/>
    <w:rsid w:val="00D139F1"/>
    <w:rsid w:val="00D13A09"/>
    <w:rsid w:val="00D13AEE"/>
    <w:rsid w:val="00D13B40"/>
    <w:rsid w:val="00D13C44"/>
    <w:rsid w:val="00D13C79"/>
    <w:rsid w:val="00D13EB9"/>
    <w:rsid w:val="00D13EDE"/>
    <w:rsid w:val="00D13F21"/>
    <w:rsid w:val="00D13F71"/>
    <w:rsid w:val="00D13FE5"/>
    <w:rsid w:val="00D14018"/>
    <w:rsid w:val="00D1449C"/>
    <w:rsid w:val="00D14523"/>
    <w:rsid w:val="00D1462E"/>
    <w:rsid w:val="00D1465E"/>
    <w:rsid w:val="00D1482B"/>
    <w:rsid w:val="00D14854"/>
    <w:rsid w:val="00D1486C"/>
    <w:rsid w:val="00D1495B"/>
    <w:rsid w:val="00D14981"/>
    <w:rsid w:val="00D149F0"/>
    <w:rsid w:val="00D14A7F"/>
    <w:rsid w:val="00D14AF1"/>
    <w:rsid w:val="00D14BB2"/>
    <w:rsid w:val="00D14C25"/>
    <w:rsid w:val="00D14CBE"/>
    <w:rsid w:val="00D14D23"/>
    <w:rsid w:val="00D14D31"/>
    <w:rsid w:val="00D14DCE"/>
    <w:rsid w:val="00D14E17"/>
    <w:rsid w:val="00D14E1B"/>
    <w:rsid w:val="00D14E32"/>
    <w:rsid w:val="00D14E4A"/>
    <w:rsid w:val="00D14EF4"/>
    <w:rsid w:val="00D14FD6"/>
    <w:rsid w:val="00D15255"/>
    <w:rsid w:val="00D1526D"/>
    <w:rsid w:val="00D153BC"/>
    <w:rsid w:val="00D15525"/>
    <w:rsid w:val="00D156B2"/>
    <w:rsid w:val="00D158FE"/>
    <w:rsid w:val="00D15C16"/>
    <w:rsid w:val="00D15E17"/>
    <w:rsid w:val="00D15EAA"/>
    <w:rsid w:val="00D1624C"/>
    <w:rsid w:val="00D1631E"/>
    <w:rsid w:val="00D1633B"/>
    <w:rsid w:val="00D16343"/>
    <w:rsid w:val="00D16356"/>
    <w:rsid w:val="00D163B0"/>
    <w:rsid w:val="00D163E9"/>
    <w:rsid w:val="00D1653A"/>
    <w:rsid w:val="00D166BE"/>
    <w:rsid w:val="00D1680E"/>
    <w:rsid w:val="00D16A10"/>
    <w:rsid w:val="00D16A15"/>
    <w:rsid w:val="00D16A81"/>
    <w:rsid w:val="00D16B53"/>
    <w:rsid w:val="00D16B55"/>
    <w:rsid w:val="00D16B63"/>
    <w:rsid w:val="00D16C5B"/>
    <w:rsid w:val="00D16CB2"/>
    <w:rsid w:val="00D16CE0"/>
    <w:rsid w:val="00D16E85"/>
    <w:rsid w:val="00D16ECB"/>
    <w:rsid w:val="00D16EE4"/>
    <w:rsid w:val="00D17137"/>
    <w:rsid w:val="00D173A9"/>
    <w:rsid w:val="00D173C0"/>
    <w:rsid w:val="00D17920"/>
    <w:rsid w:val="00D17A05"/>
    <w:rsid w:val="00D17A67"/>
    <w:rsid w:val="00D17AE1"/>
    <w:rsid w:val="00D17AE5"/>
    <w:rsid w:val="00D17BC4"/>
    <w:rsid w:val="00D17BE3"/>
    <w:rsid w:val="00D17CF8"/>
    <w:rsid w:val="00D17D02"/>
    <w:rsid w:val="00D17D77"/>
    <w:rsid w:val="00D17EDC"/>
    <w:rsid w:val="00D17F42"/>
    <w:rsid w:val="00D2019E"/>
    <w:rsid w:val="00D20296"/>
    <w:rsid w:val="00D2042A"/>
    <w:rsid w:val="00D20584"/>
    <w:rsid w:val="00D205B1"/>
    <w:rsid w:val="00D205F3"/>
    <w:rsid w:val="00D206B5"/>
    <w:rsid w:val="00D20787"/>
    <w:rsid w:val="00D207AB"/>
    <w:rsid w:val="00D20846"/>
    <w:rsid w:val="00D20860"/>
    <w:rsid w:val="00D20894"/>
    <w:rsid w:val="00D208A8"/>
    <w:rsid w:val="00D20B40"/>
    <w:rsid w:val="00D20D73"/>
    <w:rsid w:val="00D20F5B"/>
    <w:rsid w:val="00D20F9D"/>
    <w:rsid w:val="00D2115B"/>
    <w:rsid w:val="00D2127D"/>
    <w:rsid w:val="00D2134E"/>
    <w:rsid w:val="00D2137A"/>
    <w:rsid w:val="00D21396"/>
    <w:rsid w:val="00D213CB"/>
    <w:rsid w:val="00D213DE"/>
    <w:rsid w:val="00D21407"/>
    <w:rsid w:val="00D21459"/>
    <w:rsid w:val="00D215DB"/>
    <w:rsid w:val="00D21619"/>
    <w:rsid w:val="00D21750"/>
    <w:rsid w:val="00D217ED"/>
    <w:rsid w:val="00D217F9"/>
    <w:rsid w:val="00D217FA"/>
    <w:rsid w:val="00D218F0"/>
    <w:rsid w:val="00D21968"/>
    <w:rsid w:val="00D21A08"/>
    <w:rsid w:val="00D21A5D"/>
    <w:rsid w:val="00D21B84"/>
    <w:rsid w:val="00D21B92"/>
    <w:rsid w:val="00D21BC0"/>
    <w:rsid w:val="00D21C1A"/>
    <w:rsid w:val="00D21C75"/>
    <w:rsid w:val="00D21E18"/>
    <w:rsid w:val="00D21F00"/>
    <w:rsid w:val="00D21F0C"/>
    <w:rsid w:val="00D21F8B"/>
    <w:rsid w:val="00D2206F"/>
    <w:rsid w:val="00D22098"/>
    <w:rsid w:val="00D220E7"/>
    <w:rsid w:val="00D22173"/>
    <w:rsid w:val="00D2223C"/>
    <w:rsid w:val="00D22323"/>
    <w:rsid w:val="00D22492"/>
    <w:rsid w:val="00D22708"/>
    <w:rsid w:val="00D22767"/>
    <w:rsid w:val="00D227E1"/>
    <w:rsid w:val="00D229E0"/>
    <w:rsid w:val="00D22A71"/>
    <w:rsid w:val="00D22AE2"/>
    <w:rsid w:val="00D22C20"/>
    <w:rsid w:val="00D22D1B"/>
    <w:rsid w:val="00D22D6D"/>
    <w:rsid w:val="00D22E81"/>
    <w:rsid w:val="00D22E90"/>
    <w:rsid w:val="00D22F57"/>
    <w:rsid w:val="00D22F63"/>
    <w:rsid w:val="00D2309E"/>
    <w:rsid w:val="00D230F9"/>
    <w:rsid w:val="00D23139"/>
    <w:rsid w:val="00D23161"/>
    <w:rsid w:val="00D231A7"/>
    <w:rsid w:val="00D232AD"/>
    <w:rsid w:val="00D232DA"/>
    <w:rsid w:val="00D23306"/>
    <w:rsid w:val="00D23476"/>
    <w:rsid w:val="00D23482"/>
    <w:rsid w:val="00D235E2"/>
    <w:rsid w:val="00D2362D"/>
    <w:rsid w:val="00D23634"/>
    <w:rsid w:val="00D23639"/>
    <w:rsid w:val="00D2372C"/>
    <w:rsid w:val="00D23A4E"/>
    <w:rsid w:val="00D23C77"/>
    <w:rsid w:val="00D23D09"/>
    <w:rsid w:val="00D23D43"/>
    <w:rsid w:val="00D23DBD"/>
    <w:rsid w:val="00D23EDC"/>
    <w:rsid w:val="00D23F78"/>
    <w:rsid w:val="00D23F9D"/>
    <w:rsid w:val="00D24065"/>
    <w:rsid w:val="00D241B7"/>
    <w:rsid w:val="00D2437E"/>
    <w:rsid w:val="00D243D4"/>
    <w:rsid w:val="00D244A7"/>
    <w:rsid w:val="00D2452C"/>
    <w:rsid w:val="00D2453C"/>
    <w:rsid w:val="00D2464A"/>
    <w:rsid w:val="00D246DA"/>
    <w:rsid w:val="00D246EB"/>
    <w:rsid w:val="00D2471E"/>
    <w:rsid w:val="00D24816"/>
    <w:rsid w:val="00D24877"/>
    <w:rsid w:val="00D24AD2"/>
    <w:rsid w:val="00D24CD0"/>
    <w:rsid w:val="00D24DA6"/>
    <w:rsid w:val="00D24DE3"/>
    <w:rsid w:val="00D24DF6"/>
    <w:rsid w:val="00D24E02"/>
    <w:rsid w:val="00D24E53"/>
    <w:rsid w:val="00D24EC8"/>
    <w:rsid w:val="00D24F0C"/>
    <w:rsid w:val="00D250C0"/>
    <w:rsid w:val="00D250D1"/>
    <w:rsid w:val="00D25102"/>
    <w:rsid w:val="00D251D8"/>
    <w:rsid w:val="00D25508"/>
    <w:rsid w:val="00D255EC"/>
    <w:rsid w:val="00D25688"/>
    <w:rsid w:val="00D256A9"/>
    <w:rsid w:val="00D25881"/>
    <w:rsid w:val="00D258D7"/>
    <w:rsid w:val="00D25B34"/>
    <w:rsid w:val="00D25BB4"/>
    <w:rsid w:val="00D25BF1"/>
    <w:rsid w:val="00D25C58"/>
    <w:rsid w:val="00D25C75"/>
    <w:rsid w:val="00D25D49"/>
    <w:rsid w:val="00D25DEC"/>
    <w:rsid w:val="00D25EA3"/>
    <w:rsid w:val="00D25EAC"/>
    <w:rsid w:val="00D26068"/>
    <w:rsid w:val="00D260AA"/>
    <w:rsid w:val="00D2637F"/>
    <w:rsid w:val="00D26481"/>
    <w:rsid w:val="00D26794"/>
    <w:rsid w:val="00D267CC"/>
    <w:rsid w:val="00D26818"/>
    <w:rsid w:val="00D26843"/>
    <w:rsid w:val="00D268A3"/>
    <w:rsid w:val="00D269C8"/>
    <w:rsid w:val="00D269DC"/>
    <w:rsid w:val="00D269F4"/>
    <w:rsid w:val="00D26A24"/>
    <w:rsid w:val="00D26B23"/>
    <w:rsid w:val="00D26CDF"/>
    <w:rsid w:val="00D26D7A"/>
    <w:rsid w:val="00D26E6E"/>
    <w:rsid w:val="00D27264"/>
    <w:rsid w:val="00D2727D"/>
    <w:rsid w:val="00D27331"/>
    <w:rsid w:val="00D27694"/>
    <w:rsid w:val="00D27709"/>
    <w:rsid w:val="00D27736"/>
    <w:rsid w:val="00D27986"/>
    <w:rsid w:val="00D279C4"/>
    <w:rsid w:val="00D27AFD"/>
    <w:rsid w:val="00D27B3E"/>
    <w:rsid w:val="00D27BC3"/>
    <w:rsid w:val="00D27D80"/>
    <w:rsid w:val="00D27DE9"/>
    <w:rsid w:val="00D27FC2"/>
    <w:rsid w:val="00D27FE5"/>
    <w:rsid w:val="00D300C0"/>
    <w:rsid w:val="00D300D5"/>
    <w:rsid w:val="00D30183"/>
    <w:rsid w:val="00D301DD"/>
    <w:rsid w:val="00D30201"/>
    <w:rsid w:val="00D302F3"/>
    <w:rsid w:val="00D3032C"/>
    <w:rsid w:val="00D3058A"/>
    <w:rsid w:val="00D30804"/>
    <w:rsid w:val="00D30923"/>
    <w:rsid w:val="00D30C28"/>
    <w:rsid w:val="00D30D06"/>
    <w:rsid w:val="00D30FBB"/>
    <w:rsid w:val="00D3127B"/>
    <w:rsid w:val="00D312B8"/>
    <w:rsid w:val="00D314DB"/>
    <w:rsid w:val="00D315AE"/>
    <w:rsid w:val="00D316AC"/>
    <w:rsid w:val="00D31971"/>
    <w:rsid w:val="00D31B4D"/>
    <w:rsid w:val="00D31BD0"/>
    <w:rsid w:val="00D31C35"/>
    <w:rsid w:val="00D31CB4"/>
    <w:rsid w:val="00D31D57"/>
    <w:rsid w:val="00D31DD0"/>
    <w:rsid w:val="00D31F31"/>
    <w:rsid w:val="00D31F40"/>
    <w:rsid w:val="00D3227C"/>
    <w:rsid w:val="00D322AF"/>
    <w:rsid w:val="00D322CB"/>
    <w:rsid w:val="00D32331"/>
    <w:rsid w:val="00D3236C"/>
    <w:rsid w:val="00D3237D"/>
    <w:rsid w:val="00D324F2"/>
    <w:rsid w:val="00D32713"/>
    <w:rsid w:val="00D32762"/>
    <w:rsid w:val="00D32826"/>
    <w:rsid w:val="00D32899"/>
    <w:rsid w:val="00D329A3"/>
    <w:rsid w:val="00D32A9D"/>
    <w:rsid w:val="00D32AFA"/>
    <w:rsid w:val="00D32D00"/>
    <w:rsid w:val="00D32D08"/>
    <w:rsid w:val="00D32F1B"/>
    <w:rsid w:val="00D330AE"/>
    <w:rsid w:val="00D330B0"/>
    <w:rsid w:val="00D3320F"/>
    <w:rsid w:val="00D334AD"/>
    <w:rsid w:val="00D33593"/>
    <w:rsid w:val="00D33A58"/>
    <w:rsid w:val="00D33C19"/>
    <w:rsid w:val="00D33CD4"/>
    <w:rsid w:val="00D33D22"/>
    <w:rsid w:val="00D33DD3"/>
    <w:rsid w:val="00D33F62"/>
    <w:rsid w:val="00D34160"/>
    <w:rsid w:val="00D34300"/>
    <w:rsid w:val="00D34340"/>
    <w:rsid w:val="00D344A1"/>
    <w:rsid w:val="00D345F7"/>
    <w:rsid w:val="00D346CA"/>
    <w:rsid w:val="00D34729"/>
    <w:rsid w:val="00D347BB"/>
    <w:rsid w:val="00D34939"/>
    <w:rsid w:val="00D34AA5"/>
    <w:rsid w:val="00D34AD6"/>
    <w:rsid w:val="00D34C1E"/>
    <w:rsid w:val="00D34CC5"/>
    <w:rsid w:val="00D34D05"/>
    <w:rsid w:val="00D34D71"/>
    <w:rsid w:val="00D34D89"/>
    <w:rsid w:val="00D34ED9"/>
    <w:rsid w:val="00D35064"/>
    <w:rsid w:val="00D350EA"/>
    <w:rsid w:val="00D35208"/>
    <w:rsid w:val="00D35227"/>
    <w:rsid w:val="00D3540B"/>
    <w:rsid w:val="00D3567E"/>
    <w:rsid w:val="00D3572C"/>
    <w:rsid w:val="00D35895"/>
    <w:rsid w:val="00D359CA"/>
    <w:rsid w:val="00D35A02"/>
    <w:rsid w:val="00D35AEB"/>
    <w:rsid w:val="00D35B86"/>
    <w:rsid w:val="00D35CA5"/>
    <w:rsid w:val="00D35D33"/>
    <w:rsid w:val="00D35D9C"/>
    <w:rsid w:val="00D35DD5"/>
    <w:rsid w:val="00D35E11"/>
    <w:rsid w:val="00D35E38"/>
    <w:rsid w:val="00D35E5B"/>
    <w:rsid w:val="00D35E8F"/>
    <w:rsid w:val="00D35EE3"/>
    <w:rsid w:val="00D35F3C"/>
    <w:rsid w:val="00D35F8B"/>
    <w:rsid w:val="00D35FBB"/>
    <w:rsid w:val="00D3628A"/>
    <w:rsid w:val="00D36294"/>
    <w:rsid w:val="00D36300"/>
    <w:rsid w:val="00D36384"/>
    <w:rsid w:val="00D363E0"/>
    <w:rsid w:val="00D36602"/>
    <w:rsid w:val="00D36841"/>
    <w:rsid w:val="00D36964"/>
    <w:rsid w:val="00D36984"/>
    <w:rsid w:val="00D36A77"/>
    <w:rsid w:val="00D36BAF"/>
    <w:rsid w:val="00D36BCB"/>
    <w:rsid w:val="00D36EAF"/>
    <w:rsid w:val="00D36F14"/>
    <w:rsid w:val="00D370F1"/>
    <w:rsid w:val="00D37367"/>
    <w:rsid w:val="00D3753A"/>
    <w:rsid w:val="00D37663"/>
    <w:rsid w:val="00D376D4"/>
    <w:rsid w:val="00D37715"/>
    <w:rsid w:val="00D37747"/>
    <w:rsid w:val="00D3779A"/>
    <w:rsid w:val="00D377D9"/>
    <w:rsid w:val="00D37839"/>
    <w:rsid w:val="00D37948"/>
    <w:rsid w:val="00D37D79"/>
    <w:rsid w:val="00D37E08"/>
    <w:rsid w:val="00D37E60"/>
    <w:rsid w:val="00D37FCE"/>
    <w:rsid w:val="00D3FDFF"/>
    <w:rsid w:val="00D40135"/>
    <w:rsid w:val="00D40228"/>
    <w:rsid w:val="00D403D2"/>
    <w:rsid w:val="00D403FC"/>
    <w:rsid w:val="00D404F1"/>
    <w:rsid w:val="00D40541"/>
    <w:rsid w:val="00D40721"/>
    <w:rsid w:val="00D40743"/>
    <w:rsid w:val="00D4086C"/>
    <w:rsid w:val="00D40A96"/>
    <w:rsid w:val="00D40AE8"/>
    <w:rsid w:val="00D40C5E"/>
    <w:rsid w:val="00D40DD9"/>
    <w:rsid w:val="00D40ECC"/>
    <w:rsid w:val="00D410B0"/>
    <w:rsid w:val="00D410C4"/>
    <w:rsid w:val="00D41116"/>
    <w:rsid w:val="00D4131C"/>
    <w:rsid w:val="00D4150D"/>
    <w:rsid w:val="00D4152F"/>
    <w:rsid w:val="00D41567"/>
    <w:rsid w:val="00D415E0"/>
    <w:rsid w:val="00D415EA"/>
    <w:rsid w:val="00D416F6"/>
    <w:rsid w:val="00D4172B"/>
    <w:rsid w:val="00D41734"/>
    <w:rsid w:val="00D417DF"/>
    <w:rsid w:val="00D4186A"/>
    <w:rsid w:val="00D41A62"/>
    <w:rsid w:val="00D41BFC"/>
    <w:rsid w:val="00D41C53"/>
    <w:rsid w:val="00D41C62"/>
    <w:rsid w:val="00D41DED"/>
    <w:rsid w:val="00D41E27"/>
    <w:rsid w:val="00D41F91"/>
    <w:rsid w:val="00D42034"/>
    <w:rsid w:val="00D420B7"/>
    <w:rsid w:val="00D421DA"/>
    <w:rsid w:val="00D42265"/>
    <w:rsid w:val="00D4227B"/>
    <w:rsid w:val="00D4230E"/>
    <w:rsid w:val="00D42351"/>
    <w:rsid w:val="00D42821"/>
    <w:rsid w:val="00D42825"/>
    <w:rsid w:val="00D4284A"/>
    <w:rsid w:val="00D42865"/>
    <w:rsid w:val="00D429A1"/>
    <w:rsid w:val="00D42A18"/>
    <w:rsid w:val="00D42BC2"/>
    <w:rsid w:val="00D42BDB"/>
    <w:rsid w:val="00D42C43"/>
    <w:rsid w:val="00D42C8B"/>
    <w:rsid w:val="00D43052"/>
    <w:rsid w:val="00D4324F"/>
    <w:rsid w:val="00D432AE"/>
    <w:rsid w:val="00D432E3"/>
    <w:rsid w:val="00D43371"/>
    <w:rsid w:val="00D433A9"/>
    <w:rsid w:val="00D43491"/>
    <w:rsid w:val="00D434B7"/>
    <w:rsid w:val="00D435EC"/>
    <w:rsid w:val="00D435F6"/>
    <w:rsid w:val="00D43641"/>
    <w:rsid w:val="00D4368C"/>
    <w:rsid w:val="00D436EC"/>
    <w:rsid w:val="00D43707"/>
    <w:rsid w:val="00D4373B"/>
    <w:rsid w:val="00D437A9"/>
    <w:rsid w:val="00D437D5"/>
    <w:rsid w:val="00D437FD"/>
    <w:rsid w:val="00D43839"/>
    <w:rsid w:val="00D43A47"/>
    <w:rsid w:val="00D43B6E"/>
    <w:rsid w:val="00D43C8D"/>
    <w:rsid w:val="00D43D44"/>
    <w:rsid w:val="00D43F80"/>
    <w:rsid w:val="00D4408A"/>
    <w:rsid w:val="00D440DD"/>
    <w:rsid w:val="00D44128"/>
    <w:rsid w:val="00D441C1"/>
    <w:rsid w:val="00D442CB"/>
    <w:rsid w:val="00D4439B"/>
    <w:rsid w:val="00D443CD"/>
    <w:rsid w:val="00D44417"/>
    <w:rsid w:val="00D444CE"/>
    <w:rsid w:val="00D448C3"/>
    <w:rsid w:val="00D4494F"/>
    <w:rsid w:val="00D44AEF"/>
    <w:rsid w:val="00D44BCA"/>
    <w:rsid w:val="00D44BDE"/>
    <w:rsid w:val="00D44CA3"/>
    <w:rsid w:val="00D44CC3"/>
    <w:rsid w:val="00D44DC9"/>
    <w:rsid w:val="00D45140"/>
    <w:rsid w:val="00D4525F"/>
    <w:rsid w:val="00D453DF"/>
    <w:rsid w:val="00D45476"/>
    <w:rsid w:val="00D45607"/>
    <w:rsid w:val="00D4567C"/>
    <w:rsid w:val="00D45698"/>
    <w:rsid w:val="00D456CB"/>
    <w:rsid w:val="00D45716"/>
    <w:rsid w:val="00D45831"/>
    <w:rsid w:val="00D459B5"/>
    <w:rsid w:val="00D45A9E"/>
    <w:rsid w:val="00D45AFE"/>
    <w:rsid w:val="00D45B27"/>
    <w:rsid w:val="00D45B71"/>
    <w:rsid w:val="00D45C16"/>
    <w:rsid w:val="00D45DC0"/>
    <w:rsid w:val="00D45EDF"/>
    <w:rsid w:val="00D46063"/>
    <w:rsid w:val="00D460E3"/>
    <w:rsid w:val="00D4615B"/>
    <w:rsid w:val="00D46277"/>
    <w:rsid w:val="00D46392"/>
    <w:rsid w:val="00D4646B"/>
    <w:rsid w:val="00D464B5"/>
    <w:rsid w:val="00D464BE"/>
    <w:rsid w:val="00D46527"/>
    <w:rsid w:val="00D4654B"/>
    <w:rsid w:val="00D46687"/>
    <w:rsid w:val="00D46765"/>
    <w:rsid w:val="00D467D7"/>
    <w:rsid w:val="00D46B60"/>
    <w:rsid w:val="00D46C1E"/>
    <w:rsid w:val="00D46C55"/>
    <w:rsid w:val="00D46CF6"/>
    <w:rsid w:val="00D46D1C"/>
    <w:rsid w:val="00D46D26"/>
    <w:rsid w:val="00D46D4E"/>
    <w:rsid w:val="00D46DEF"/>
    <w:rsid w:val="00D46F0F"/>
    <w:rsid w:val="00D4706E"/>
    <w:rsid w:val="00D47340"/>
    <w:rsid w:val="00D473F5"/>
    <w:rsid w:val="00D47415"/>
    <w:rsid w:val="00D47545"/>
    <w:rsid w:val="00D477B7"/>
    <w:rsid w:val="00D4790B"/>
    <w:rsid w:val="00D47A3D"/>
    <w:rsid w:val="00D47A4C"/>
    <w:rsid w:val="00D47A6B"/>
    <w:rsid w:val="00D47AA6"/>
    <w:rsid w:val="00D47B1A"/>
    <w:rsid w:val="00D47E1F"/>
    <w:rsid w:val="00D47E53"/>
    <w:rsid w:val="00D47F27"/>
    <w:rsid w:val="00D4E63C"/>
    <w:rsid w:val="00D50055"/>
    <w:rsid w:val="00D5008F"/>
    <w:rsid w:val="00D500E9"/>
    <w:rsid w:val="00D50109"/>
    <w:rsid w:val="00D5014F"/>
    <w:rsid w:val="00D501C6"/>
    <w:rsid w:val="00D502D5"/>
    <w:rsid w:val="00D50345"/>
    <w:rsid w:val="00D5034A"/>
    <w:rsid w:val="00D50393"/>
    <w:rsid w:val="00D50456"/>
    <w:rsid w:val="00D50578"/>
    <w:rsid w:val="00D505A5"/>
    <w:rsid w:val="00D5081C"/>
    <w:rsid w:val="00D508FE"/>
    <w:rsid w:val="00D50932"/>
    <w:rsid w:val="00D50A11"/>
    <w:rsid w:val="00D50B41"/>
    <w:rsid w:val="00D50B45"/>
    <w:rsid w:val="00D50BD8"/>
    <w:rsid w:val="00D50BDD"/>
    <w:rsid w:val="00D50DB1"/>
    <w:rsid w:val="00D50DEC"/>
    <w:rsid w:val="00D50E20"/>
    <w:rsid w:val="00D50EFB"/>
    <w:rsid w:val="00D50FD9"/>
    <w:rsid w:val="00D51387"/>
    <w:rsid w:val="00D513C9"/>
    <w:rsid w:val="00D514F9"/>
    <w:rsid w:val="00D516A3"/>
    <w:rsid w:val="00D516A4"/>
    <w:rsid w:val="00D51917"/>
    <w:rsid w:val="00D5199D"/>
    <w:rsid w:val="00D51A24"/>
    <w:rsid w:val="00D51B68"/>
    <w:rsid w:val="00D51CB5"/>
    <w:rsid w:val="00D51CD2"/>
    <w:rsid w:val="00D51D13"/>
    <w:rsid w:val="00D51D6D"/>
    <w:rsid w:val="00D51DB8"/>
    <w:rsid w:val="00D51E4A"/>
    <w:rsid w:val="00D51E67"/>
    <w:rsid w:val="00D51E7F"/>
    <w:rsid w:val="00D51FB3"/>
    <w:rsid w:val="00D5247E"/>
    <w:rsid w:val="00D5251C"/>
    <w:rsid w:val="00D526B9"/>
    <w:rsid w:val="00D52798"/>
    <w:rsid w:val="00D528F9"/>
    <w:rsid w:val="00D52C57"/>
    <w:rsid w:val="00D52F1E"/>
    <w:rsid w:val="00D52F7A"/>
    <w:rsid w:val="00D53066"/>
    <w:rsid w:val="00D530F5"/>
    <w:rsid w:val="00D531B4"/>
    <w:rsid w:val="00D53312"/>
    <w:rsid w:val="00D533BD"/>
    <w:rsid w:val="00D53451"/>
    <w:rsid w:val="00D5347E"/>
    <w:rsid w:val="00D5351B"/>
    <w:rsid w:val="00D535FF"/>
    <w:rsid w:val="00D53675"/>
    <w:rsid w:val="00D536F8"/>
    <w:rsid w:val="00D53730"/>
    <w:rsid w:val="00D53770"/>
    <w:rsid w:val="00D538F4"/>
    <w:rsid w:val="00D5394D"/>
    <w:rsid w:val="00D53A02"/>
    <w:rsid w:val="00D53A8B"/>
    <w:rsid w:val="00D53B8A"/>
    <w:rsid w:val="00D53C00"/>
    <w:rsid w:val="00D53DD5"/>
    <w:rsid w:val="00D53E79"/>
    <w:rsid w:val="00D53F11"/>
    <w:rsid w:val="00D53FA0"/>
    <w:rsid w:val="00D544EB"/>
    <w:rsid w:val="00D5458A"/>
    <w:rsid w:val="00D54593"/>
    <w:rsid w:val="00D545CE"/>
    <w:rsid w:val="00D54963"/>
    <w:rsid w:val="00D549DE"/>
    <w:rsid w:val="00D54A95"/>
    <w:rsid w:val="00D54AC0"/>
    <w:rsid w:val="00D54B30"/>
    <w:rsid w:val="00D54BFA"/>
    <w:rsid w:val="00D54C0B"/>
    <w:rsid w:val="00D54C20"/>
    <w:rsid w:val="00D54D00"/>
    <w:rsid w:val="00D54EC6"/>
    <w:rsid w:val="00D550EB"/>
    <w:rsid w:val="00D55102"/>
    <w:rsid w:val="00D55223"/>
    <w:rsid w:val="00D5533B"/>
    <w:rsid w:val="00D55594"/>
    <w:rsid w:val="00D55766"/>
    <w:rsid w:val="00D557B7"/>
    <w:rsid w:val="00D55804"/>
    <w:rsid w:val="00D55876"/>
    <w:rsid w:val="00D55884"/>
    <w:rsid w:val="00D55949"/>
    <w:rsid w:val="00D5598C"/>
    <w:rsid w:val="00D55A29"/>
    <w:rsid w:val="00D55B32"/>
    <w:rsid w:val="00D55B73"/>
    <w:rsid w:val="00D55BBD"/>
    <w:rsid w:val="00D55C40"/>
    <w:rsid w:val="00D55C66"/>
    <w:rsid w:val="00D55CD5"/>
    <w:rsid w:val="00D55EAE"/>
    <w:rsid w:val="00D55EC9"/>
    <w:rsid w:val="00D55F7E"/>
    <w:rsid w:val="00D55FC9"/>
    <w:rsid w:val="00D55FF9"/>
    <w:rsid w:val="00D56033"/>
    <w:rsid w:val="00D56115"/>
    <w:rsid w:val="00D562C4"/>
    <w:rsid w:val="00D5652D"/>
    <w:rsid w:val="00D56534"/>
    <w:rsid w:val="00D5662B"/>
    <w:rsid w:val="00D56681"/>
    <w:rsid w:val="00D568EB"/>
    <w:rsid w:val="00D569F7"/>
    <w:rsid w:val="00D56AD3"/>
    <w:rsid w:val="00D56DAF"/>
    <w:rsid w:val="00D56DF5"/>
    <w:rsid w:val="00D56E0B"/>
    <w:rsid w:val="00D56E72"/>
    <w:rsid w:val="00D56FFE"/>
    <w:rsid w:val="00D57065"/>
    <w:rsid w:val="00D5711A"/>
    <w:rsid w:val="00D571A7"/>
    <w:rsid w:val="00D571D3"/>
    <w:rsid w:val="00D5730B"/>
    <w:rsid w:val="00D57374"/>
    <w:rsid w:val="00D57453"/>
    <w:rsid w:val="00D5753A"/>
    <w:rsid w:val="00D5754C"/>
    <w:rsid w:val="00D57698"/>
    <w:rsid w:val="00D57699"/>
    <w:rsid w:val="00D576C7"/>
    <w:rsid w:val="00D5773A"/>
    <w:rsid w:val="00D5773D"/>
    <w:rsid w:val="00D57792"/>
    <w:rsid w:val="00D57807"/>
    <w:rsid w:val="00D578C1"/>
    <w:rsid w:val="00D57A8A"/>
    <w:rsid w:val="00D57B46"/>
    <w:rsid w:val="00D57B8E"/>
    <w:rsid w:val="00D57BC6"/>
    <w:rsid w:val="00D57C43"/>
    <w:rsid w:val="00D57CED"/>
    <w:rsid w:val="00D57D25"/>
    <w:rsid w:val="00D57D3C"/>
    <w:rsid w:val="00D57E2E"/>
    <w:rsid w:val="00D57E31"/>
    <w:rsid w:val="00D57E8D"/>
    <w:rsid w:val="00D57E90"/>
    <w:rsid w:val="00D57E9D"/>
    <w:rsid w:val="00D57F04"/>
    <w:rsid w:val="00D57F81"/>
    <w:rsid w:val="00D57FD2"/>
    <w:rsid w:val="00D5FA25"/>
    <w:rsid w:val="00D60143"/>
    <w:rsid w:val="00D601DD"/>
    <w:rsid w:val="00D6027A"/>
    <w:rsid w:val="00D6044C"/>
    <w:rsid w:val="00D6045C"/>
    <w:rsid w:val="00D6058C"/>
    <w:rsid w:val="00D6064D"/>
    <w:rsid w:val="00D606AA"/>
    <w:rsid w:val="00D606D4"/>
    <w:rsid w:val="00D606F6"/>
    <w:rsid w:val="00D60716"/>
    <w:rsid w:val="00D60848"/>
    <w:rsid w:val="00D60887"/>
    <w:rsid w:val="00D608E2"/>
    <w:rsid w:val="00D609B2"/>
    <w:rsid w:val="00D609D3"/>
    <w:rsid w:val="00D60A1B"/>
    <w:rsid w:val="00D60A2B"/>
    <w:rsid w:val="00D60BD9"/>
    <w:rsid w:val="00D60BF9"/>
    <w:rsid w:val="00D60CF7"/>
    <w:rsid w:val="00D60E14"/>
    <w:rsid w:val="00D60F6B"/>
    <w:rsid w:val="00D61064"/>
    <w:rsid w:val="00D611B8"/>
    <w:rsid w:val="00D612A7"/>
    <w:rsid w:val="00D612FE"/>
    <w:rsid w:val="00D61370"/>
    <w:rsid w:val="00D61479"/>
    <w:rsid w:val="00D61633"/>
    <w:rsid w:val="00D6176D"/>
    <w:rsid w:val="00D619E6"/>
    <w:rsid w:val="00D619E7"/>
    <w:rsid w:val="00D61AB0"/>
    <w:rsid w:val="00D61B1F"/>
    <w:rsid w:val="00D61BE7"/>
    <w:rsid w:val="00D61BEB"/>
    <w:rsid w:val="00D61C44"/>
    <w:rsid w:val="00D61C5C"/>
    <w:rsid w:val="00D62190"/>
    <w:rsid w:val="00D6222A"/>
    <w:rsid w:val="00D622D1"/>
    <w:rsid w:val="00D622FD"/>
    <w:rsid w:val="00D62322"/>
    <w:rsid w:val="00D623E8"/>
    <w:rsid w:val="00D62415"/>
    <w:rsid w:val="00D62529"/>
    <w:rsid w:val="00D62555"/>
    <w:rsid w:val="00D6261A"/>
    <w:rsid w:val="00D62765"/>
    <w:rsid w:val="00D628B2"/>
    <w:rsid w:val="00D628F6"/>
    <w:rsid w:val="00D62999"/>
    <w:rsid w:val="00D62A20"/>
    <w:rsid w:val="00D62B37"/>
    <w:rsid w:val="00D62C15"/>
    <w:rsid w:val="00D62CB5"/>
    <w:rsid w:val="00D62E0D"/>
    <w:rsid w:val="00D62E7C"/>
    <w:rsid w:val="00D62FED"/>
    <w:rsid w:val="00D62FF0"/>
    <w:rsid w:val="00D630B3"/>
    <w:rsid w:val="00D63145"/>
    <w:rsid w:val="00D63231"/>
    <w:rsid w:val="00D63349"/>
    <w:rsid w:val="00D6334E"/>
    <w:rsid w:val="00D634C9"/>
    <w:rsid w:val="00D63617"/>
    <w:rsid w:val="00D63650"/>
    <w:rsid w:val="00D637B4"/>
    <w:rsid w:val="00D637E8"/>
    <w:rsid w:val="00D637EF"/>
    <w:rsid w:val="00D63800"/>
    <w:rsid w:val="00D63939"/>
    <w:rsid w:val="00D63A49"/>
    <w:rsid w:val="00D63A8D"/>
    <w:rsid w:val="00D63A9F"/>
    <w:rsid w:val="00D63AF8"/>
    <w:rsid w:val="00D63BE0"/>
    <w:rsid w:val="00D63C46"/>
    <w:rsid w:val="00D63CBC"/>
    <w:rsid w:val="00D63CE7"/>
    <w:rsid w:val="00D63D1C"/>
    <w:rsid w:val="00D63DF5"/>
    <w:rsid w:val="00D63E70"/>
    <w:rsid w:val="00D63E84"/>
    <w:rsid w:val="00D63EE8"/>
    <w:rsid w:val="00D63EF5"/>
    <w:rsid w:val="00D63FC0"/>
    <w:rsid w:val="00D63FFA"/>
    <w:rsid w:val="00D64348"/>
    <w:rsid w:val="00D64466"/>
    <w:rsid w:val="00D644C5"/>
    <w:rsid w:val="00D64578"/>
    <w:rsid w:val="00D6459E"/>
    <w:rsid w:val="00D64613"/>
    <w:rsid w:val="00D646E4"/>
    <w:rsid w:val="00D6478D"/>
    <w:rsid w:val="00D6479F"/>
    <w:rsid w:val="00D64861"/>
    <w:rsid w:val="00D648A0"/>
    <w:rsid w:val="00D64A51"/>
    <w:rsid w:val="00D64A6E"/>
    <w:rsid w:val="00D64B59"/>
    <w:rsid w:val="00D64B93"/>
    <w:rsid w:val="00D64C49"/>
    <w:rsid w:val="00D64C9B"/>
    <w:rsid w:val="00D64CB2"/>
    <w:rsid w:val="00D64CCA"/>
    <w:rsid w:val="00D64D59"/>
    <w:rsid w:val="00D6504B"/>
    <w:rsid w:val="00D650D0"/>
    <w:rsid w:val="00D650DD"/>
    <w:rsid w:val="00D6511B"/>
    <w:rsid w:val="00D65316"/>
    <w:rsid w:val="00D6536E"/>
    <w:rsid w:val="00D656C4"/>
    <w:rsid w:val="00D65925"/>
    <w:rsid w:val="00D65953"/>
    <w:rsid w:val="00D65ACF"/>
    <w:rsid w:val="00D65B21"/>
    <w:rsid w:val="00D65BA9"/>
    <w:rsid w:val="00D65BAF"/>
    <w:rsid w:val="00D65D25"/>
    <w:rsid w:val="00D65FB5"/>
    <w:rsid w:val="00D6601C"/>
    <w:rsid w:val="00D660F9"/>
    <w:rsid w:val="00D6616B"/>
    <w:rsid w:val="00D66305"/>
    <w:rsid w:val="00D663C8"/>
    <w:rsid w:val="00D66483"/>
    <w:rsid w:val="00D664A3"/>
    <w:rsid w:val="00D665BA"/>
    <w:rsid w:val="00D667C0"/>
    <w:rsid w:val="00D668B3"/>
    <w:rsid w:val="00D66964"/>
    <w:rsid w:val="00D66B97"/>
    <w:rsid w:val="00D66D5E"/>
    <w:rsid w:val="00D66F9F"/>
    <w:rsid w:val="00D67081"/>
    <w:rsid w:val="00D67143"/>
    <w:rsid w:val="00D67156"/>
    <w:rsid w:val="00D67261"/>
    <w:rsid w:val="00D672FA"/>
    <w:rsid w:val="00D673B9"/>
    <w:rsid w:val="00D673C5"/>
    <w:rsid w:val="00D67486"/>
    <w:rsid w:val="00D674CE"/>
    <w:rsid w:val="00D676CF"/>
    <w:rsid w:val="00D67CF8"/>
    <w:rsid w:val="00D67D98"/>
    <w:rsid w:val="00D67DC3"/>
    <w:rsid w:val="00D67E24"/>
    <w:rsid w:val="00D67EAF"/>
    <w:rsid w:val="00D67EB1"/>
    <w:rsid w:val="00D67F64"/>
    <w:rsid w:val="00D70043"/>
    <w:rsid w:val="00D70071"/>
    <w:rsid w:val="00D702E7"/>
    <w:rsid w:val="00D70326"/>
    <w:rsid w:val="00D70394"/>
    <w:rsid w:val="00D7039A"/>
    <w:rsid w:val="00D7054E"/>
    <w:rsid w:val="00D70743"/>
    <w:rsid w:val="00D70755"/>
    <w:rsid w:val="00D7075C"/>
    <w:rsid w:val="00D707D1"/>
    <w:rsid w:val="00D7084A"/>
    <w:rsid w:val="00D70854"/>
    <w:rsid w:val="00D709F0"/>
    <w:rsid w:val="00D709F2"/>
    <w:rsid w:val="00D709FD"/>
    <w:rsid w:val="00D70A2D"/>
    <w:rsid w:val="00D70A62"/>
    <w:rsid w:val="00D70B9A"/>
    <w:rsid w:val="00D70CB3"/>
    <w:rsid w:val="00D70CB7"/>
    <w:rsid w:val="00D70E24"/>
    <w:rsid w:val="00D70E6E"/>
    <w:rsid w:val="00D71077"/>
    <w:rsid w:val="00D7108B"/>
    <w:rsid w:val="00D710D0"/>
    <w:rsid w:val="00D711E8"/>
    <w:rsid w:val="00D71231"/>
    <w:rsid w:val="00D7139D"/>
    <w:rsid w:val="00D713BF"/>
    <w:rsid w:val="00D713E0"/>
    <w:rsid w:val="00D713EC"/>
    <w:rsid w:val="00D713F5"/>
    <w:rsid w:val="00D7146C"/>
    <w:rsid w:val="00D714AB"/>
    <w:rsid w:val="00D7151F"/>
    <w:rsid w:val="00D7158D"/>
    <w:rsid w:val="00D71591"/>
    <w:rsid w:val="00D71624"/>
    <w:rsid w:val="00D71732"/>
    <w:rsid w:val="00D7175F"/>
    <w:rsid w:val="00D71891"/>
    <w:rsid w:val="00D718AA"/>
    <w:rsid w:val="00D71999"/>
    <w:rsid w:val="00D71A88"/>
    <w:rsid w:val="00D71ABA"/>
    <w:rsid w:val="00D71C16"/>
    <w:rsid w:val="00D71C6F"/>
    <w:rsid w:val="00D71DCF"/>
    <w:rsid w:val="00D71E38"/>
    <w:rsid w:val="00D71ECB"/>
    <w:rsid w:val="00D71EF4"/>
    <w:rsid w:val="00D71F38"/>
    <w:rsid w:val="00D720AE"/>
    <w:rsid w:val="00D721DD"/>
    <w:rsid w:val="00D722D6"/>
    <w:rsid w:val="00D724BB"/>
    <w:rsid w:val="00D72539"/>
    <w:rsid w:val="00D72607"/>
    <w:rsid w:val="00D72752"/>
    <w:rsid w:val="00D72821"/>
    <w:rsid w:val="00D728B8"/>
    <w:rsid w:val="00D7294E"/>
    <w:rsid w:val="00D72AFF"/>
    <w:rsid w:val="00D72B53"/>
    <w:rsid w:val="00D72BFC"/>
    <w:rsid w:val="00D72C9C"/>
    <w:rsid w:val="00D72D24"/>
    <w:rsid w:val="00D72D71"/>
    <w:rsid w:val="00D72E32"/>
    <w:rsid w:val="00D72ED5"/>
    <w:rsid w:val="00D72F7B"/>
    <w:rsid w:val="00D7312E"/>
    <w:rsid w:val="00D73186"/>
    <w:rsid w:val="00D732FC"/>
    <w:rsid w:val="00D7342B"/>
    <w:rsid w:val="00D7354D"/>
    <w:rsid w:val="00D7357E"/>
    <w:rsid w:val="00D73582"/>
    <w:rsid w:val="00D73808"/>
    <w:rsid w:val="00D73867"/>
    <w:rsid w:val="00D73B68"/>
    <w:rsid w:val="00D73B90"/>
    <w:rsid w:val="00D73BFE"/>
    <w:rsid w:val="00D73C7E"/>
    <w:rsid w:val="00D73C8A"/>
    <w:rsid w:val="00D73CDA"/>
    <w:rsid w:val="00D73E27"/>
    <w:rsid w:val="00D73F37"/>
    <w:rsid w:val="00D73F91"/>
    <w:rsid w:val="00D73FDD"/>
    <w:rsid w:val="00D74021"/>
    <w:rsid w:val="00D740FB"/>
    <w:rsid w:val="00D74135"/>
    <w:rsid w:val="00D74154"/>
    <w:rsid w:val="00D74265"/>
    <w:rsid w:val="00D7435F"/>
    <w:rsid w:val="00D74379"/>
    <w:rsid w:val="00D74393"/>
    <w:rsid w:val="00D74394"/>
    <w:rsid w:val="00D743C8"/>
    <w:rsid w:val="00D743FF"/>
    <w:rsid w:val="00D7441B"/>
    <w:rsid w:val="00D7443A"/>
    <w:rsid w:val="00D74446"/>
    <w:rsid w:val="00D74479"/>
    <w:rsid w:val="00D74502"/>
    <w:rsid w:val="00D7457A"/>
    <w:rsid w:val="00D74745"/>
    <w:rsid w:val="00D74855"/>
    <w:rsid w:val="00D74918"/>
    <w:rsid w:val="00D74A34"/>
    <w:rsid w:val="00D74A5F"/>
    <w:rsid w:val="00D74B0F"/>
    <w:rsid w:val="00D74B2B"/>
    <w:rsid w:val="00D74B3B"/>
    <w:rsid w:val="00D74C9D"/>
    <w:rsid w:val="00D74D69"/>
    <w:rsid w:val="00D74DDB"/>
    <w:rsid w:val="00D74E6F"/>
    <w:rsid w:val="00D74E84"/>
    <w:rsid w:val="00D74EEE"/>
    <w:rsid w:val="00D75088"/>
    <w:rsid w:val="00D7508A"/>
    <w:rsid w:val="00D7510E"/>
    <w:rsid w:val="00D7518C"/>
    <w:rsid w:val="00D751F6"/>
    <w:rsid w:val="00D75208"/>
    <w:rsid w:val="00D752DF"/>
    <w:rsid w:val="00D7539D"/>
    <w:rsid w:val="00D753B5"/>
    <w:rsid w:val="00D754D0"/>
    <w:rsid w:val="00D754DA"/>
    <w:rsid w:val="00D7555F"/>
    <w:rsid w:val="00D757EC"/>
    <w:rsid w:val="00D758B8"/>
    <w:rsid w:val="00D758D7"/>
    <w:rsid w:val="00D7590A"/>
    <w:rsid w:val="00D7593E"/>
    <w:rsid w:val="00D7596D"/>
    <w:rsid w:val="00D75DE8"/>
    <w:rsid w:val="00D76085"/>
    <w:rsid w:val="00D76106"/>
    <w:rsid w:val="00D76158"/>
    <w:rsid w:val="00D76298"/>
    <w:rsid w:val="00D76393"/>
    <w:rsid w:val="00D76444"/>
    <w:rsid w:val="00D76532"/>
    <w:rsid w:val="00D7668E"/>
    <w:rsid w:val="00D766D9"/>
    <w:rsid w:val="00D76974"/>
    <w:rsid w:val="00D76999"/>
    <w:rsid w:val="00D769FF"/>
    <w:rsid w:val="00D76A53"/>
    <w:rsid w:val="00D76AFC"/>
    <w:rsid w:val="00D76F15"/>
    <w:rsid w:val="00D76F5A"/>
    <w:rsid w:val="00D76FB5"/>
    <w:rsid w:val="00D7701F"/>
    <w:rsid w:val="00D7724E"/>
    <w:rsid w:val="00D77341"/>
    <w:rsid w:val="00D77362"/>
    <w:rsid w:val="00D773BB"/>
    <w:rsid w:val="00D774AE"/>
    <w:rsid w:val="00D77574"/>
    <w:rsid w:val="00D7758B"/>
    <w:rsid w:val="00D7762F"/>
    <w:rsid w:val="00D77643"/>
    <w:rsid w:val="00D7765E"/>
    <w:rsid w:val="00D77901"/>
    <w:rsid w:val="00D77942"/>
    <w:rsid w:val="00D779B0"/>
    <w:rsid w:val="00D779CE"/>
    <w:rsid w:val="00D779E2"/>
    <w:rsid w:val="00D779F8"/>
    <w:rsid w:val="00D77AE7"/>
    <w:rsid w:val="00D77AED"/>
    <w:rsid w:val="00D77B3C"/>
    <w:rsid w:val="00D77BDD"/>
    <w:rsid w:val="00D77C01"/>
    <w:rsid w:val="00D77E7C"/>
    <w:rsid w:val="00D77ED6"/>
    <w:rsid w:val="00D77F8D"/>
    <w:rsid w:val="00D8001E"/>
    <w:rsid w:val="00D80191"/>
    <w:rsid w:val="00D8030A"/>
    <w:rsid w:val="00D803B7"/>
    <w:rsid w:val="00D80524"/>
    <w:rsid w:val="00D80558"/>
    <w:rsid w:val="00D806D1"/>
    <w:rsid w:val="00D80703"/>
    <w:rsid w:val="00D80775"/>
    <w:rsid w:val="00D8089D"/>
    <w:rsid w:val="00D80963"/>
    <w:rsid w:val="00D809FC"/>
    <w:rsid w:val="00D80ADC"/>
    <w:rsid w:val="00D80B6E"/>
    <w:rsid w:val="00D80C57"/>
    <w:rsid w:val="00D80CC7"/>
    <w:rsid w:val="00D80D44"/>
    <w:rsid w:val="00D80E9B"/>
    <w:rsid w:val="00D80EE6"/>
    <w:rsid w:val="00D81161"/>
    <w:rsid w:val="00D811D9"/>
    <w:rsid w:val="00D8148C"/>
    <w:rsid w:val="00D815F4"/>
    <w:rsid w:val="00D81711"/>
    <w:rsid w:val="00D81875"/>
    <w:rsid w:val="00D818BD"/>
    <w:rsid w:val="00D818F9"/>
    <w:rsid w:val="00D81910"/>
    <w:rsid w:val="00D8196E"/>
    <w:rsid w:val="00D819B4"/>
    <w:rsid w:val="00D81C77"/>
    <w:rsid w:val="00D81CD7"/>
    <w:rsid w:val="00D81D1C"/>
    <w:rsid w:val="00D81FE1"/>
    <w:rsid w:val="00D81FED"/>
    <w:rsid w:val="00D82069"/>
    <w:rsid w:val="00D820C8"/>
    <w:rsid w:val="00D8210F"/>
    <w:rsid w:val="00D82115"/>
    <w:rsid w:val="00D82257"/>
    <w:rsid w:val="00D822FE"/>
    <w:rsid w:val="00D8234A"/>
    <w:rsid w:val="00D823C5"/>
    <w:rsid w:val="00D8253E"/>
    <w:rsid w:val="00D8261D"/>
    <w:rsid w:val="00D82657"/>
    <w:rsid w:val="00D8286D"/>
    <w:rsid w:val="00D828D6"/>
    <w:rsid w:val="00D82A1B"/>
    <w:rsid w:val="00D82C42"/>
    <w:rsid w:val="00D82CD6"/>
    <w:rsid w:val="00D82CE3"/>
    <w:rsid w:val="00D82E89"/>
    <w:rsid w:val="00D82EB7"/>
    <w:rsid w:val="00D82EF0"/>
    <w:rsid w:val="00D82F5E"/>
    <w:rsid w:val="00D83043"/>
    <w:rsid w:val="00D8308C"/>
    <w:rsid w:val="00D830E8"/>
    <w:rsid w:val="00D83154"/>
    <w:rsid w:val="00D83236"/>
    <w:rsid w:val="00D832EB"/>
    <w:rsid w:val="00D833F8"/>
    <w:rsid w:val="00D83404"/>
    <w:rsid w:val="00D834AB"/>
    <w:rsid w:val="00D83582"/>
    <w:rsid w:val="00D83599"/>
    <w:rsid w:val="00D83659"/>
    <w:rsid w:val="00D83743"/>
    <w:rsid w:val="00D83787"/>
    <w:rsid w:val="00D83808"/>
    <w:rsid w:val="00D8389B"/>
    <w:rsid w:val="00D83911"/>
    <w:rsid w:val="00D83BDE"/>
    <w:rsid w:val="00D83D8F"/>
    <w:rsid w:val="00D83E2F"/>
    <w:rsid w:val="00D83E38"/>
    <w:rsid w:val="00D84008"/>
    <w:rsid w:val="00D84090"/>
    <w:rsid w:val="00D8411A"/>
    <w:rsid w:val="00D84202"/>
    <w:rsid w:val="00D8428B"/>
    <w:rsid w:val="00D8448C"/>
    <w:rsid w:val="00D844B1"/>
    <w:rsid w:val="00D844FA"/>
    <w:rsid w:val="00D84505"/>
    <w:rsid w:val="00D84813"/>
    <w:rsid w:val="00D84855"/>
    <w:rsid w:val="00D848EF"/>
    <w:rsid w:val="00D84906"/>
    <w:rsid w:val="00D8498F"/>
    <w:rsid w:val="00D84A45"/>
    <w:rsid w:val="00D84A8A"/>
    <w:rsid w:val="00D84B3E"/>
    <w:rsid w:val="00D84BEF"/>
    <w:rsid w:val="00D84CBA"/>
    <w:rsid w:val="00D84D34"/>
    <w:rsid w:val="00D84F6B"/>
    <w:rsid w:val="00D8520C"/>
    <w:rsid w:val="00D853B3"/>
    <w:rsid w:val="00D85400"/>
    <w:rsid w:val="00D854FA"/>
    <w:rsid w:val="00D85644"/>
    <w:rsid w:val="00D858B7"/>
    <w:rsid w:val="00D8598C"/>
    <w:rsid w:val="00D859F1"/>
    <w:rsid w:val="00D85A12"/>
    <w:rsid w:val="00D85A8C"/>
    <w:rsid w:val="00D85CE5"/>
    <w:rsid w:val="00D85D53"/>
    <w:rsid w:val="00D85E5C"/>
    <w:rsid w:val="00D85F70"/>
    <w:rsid w:val="00D86062"/>
    <w:rsid w:val="00D86236"/>
    <w:rsid w:val="00D86240"/>
    <w:rsid w:val="00D862EA"/>
    <w:rsid w:val="00D86374"/>
    <w:rsid w:val="00D8673F"/>
    <w:rsid w:val="00D86785"/>
    <w:rsid w:val="00D867A4"/>
    <w:rsid w:val="00D86C0D"/>
    <w:rsid w:val="00D86E7F"/>
    <w:rsid w:val="00D87006"/>
    <w:rsid w:val="00D8727B"/>
    <w:rsid w:val="00D872CC"/>
    <w:rsid w:val="00D8746E"/>
    <w:rsid w:val="00D874AE"/>
    <w:rsid w:val="00D874F2"/>
    <w:rsid w:val="00D876F9"/>
    <w:rsid w:val="00D8789B"/>
    <w:rsid w:val="00D87967"/>
    <w:rsid w:val="00D8799F"/>
    <w:rsid w:val="00D879F0"/>
    <w:rsid w:val="00D87A64"/>
    <w:rsid w:val="00D87A7D"/>
    <w:rsid w:val="00D87A96"/>
    <w:rsid w:val="00D87C1B"/>
    <w:rsid w:val="00D87D2C"/>
    <w:rsid w:val="00D87D84"/>
    <w:rsid w:val="00D87F02"/>
    <w:rsid w:val="00D87F8B"/>
    <w:rsid w:val="00D90330"/>
    <w:rsid w:val="00D9041F"/>
    <w:rsid w:val="00D904DB"/>
    <w:rsid w:val="00D904F5"/>
    <w:rsid w:val="00D90666"/>
    <w:rsid w:val="00D90838"/>
    <w:rsid w:val="00D90852"/>
    <w:rsid w:val="00D90869"/>
    <w:rsid w:val="00D90A71"/>
    <w:rsid w:val="00D90ABF"/>
    <w:rsid w:val="00D90B11"/>
    <w:rsid w:val="00D90C9D"/>
    <w:rsid w:val="00D90DC1"/>
    <w:rsid w:val="00D90DCB"/>
    <w:rsid w:val="00D90DDE"/>
    <w:rsid w:val="00D9111A"/>
    <w:rsid w:val="00D91360"/>
    <w:rsid w:val="00D913A4"/>
    <w:rsid w:val="00D913AD"/>
    <w:rsid w:val="00D9140A"/>
    <w:rsid w:val="00D9148D"/>
    <w:rsid w:val="00D91537"/>
    <w:rsid w:val="00D915BF"/>
    <w:rsid w:val="00D9162A"/>
    <w:rsid w:val="00D91696"/>
    <w:rsid w:val="00D91710"/>
    <w:rsid w:val="00D91719"/>
    <w:rsid w:val="00D91723"/>
    <w:rsid w:val="00D91806"/>
    <w:rsid w:val="00D9188D"/>
    <w:rsid w:val="00D918C2"/>
    <w:rsid w:val="00D918CC"/>
    <w:rsid w:val="00D918CF"/>
    <w:rsid w:val="00D91940"/>
    <w:rsid w:val="00D919A2"/>
    <w:rsid w:val="00D91CCE"/>
    <w:rsid w:val="00D91DA2"/>
    <w:rsid w:val="00D91E35"/>
    <w:rsid w:val="00D91F12"/>
    <w:rsid w:val="00D91FD1"/>
    <w:rsid w:val="00D91FDE"/>
    <w:rsid w:val="00D91FE0"/>
    <w:rsid w:val="00D920F0"/>
    <w:rsid w:val="00D9211B"/>
    <w:rsid w:val="00D921A3"/>
    <w:rsid w:val="00D92553"/>
    <w:rsid w:val="00D9263F"/>
    <w:rsid w:val="00D92666"/>
    <w:rsid w:val="00D926B0"/>
    <w:rsid w:val="00D926C4"/>
    <w:rsid w:val="00D928FB"/>
    <w:rsid w:val="00D92920"/>
    <w:rsid w:val="00D92B8B"/>
    <w:rsid w:val="00D92BAD"/>
    <w:rsid w:val="00D92BE0"/>
    <w:rsid w:val="00D92D74"/>
    <w:rsid w:val="00D92DC6"/>
    <w:rsid w:val="00D92E41"/>
    <w:rsid w:val="00D92F42"/>
    <w:rsid w:val="00D92F73"/>
    <w:rsid w:val="00D93024"/>
    <w:rsid w:val="00D9303A"/>
    <w:rsid w:val="00D930F5"/>
    <w:rsid w:val="00D931F6"/>
    <w:rsid w:val="00D93307"/>
    <w:rsid w:val="00D9339D"/>
    <w:rsid w:val="00D93461"/>
    <w:rsid w:val="00D9357C"/>
    <w:rsid w:val="00D935F1"/>
    <w:rsid w:val="00D93A18"/>
    <w:rsid w:val="00D93B43"/>
    <w:rsid w:val="00D93CB8"/>
    <w:rsid w:val="00D93CD0"/>
    <w:rsid w:val="00D93F16"/>
    <w:rsid w:val="00D93FB8"/>
    <w:rsid w:val="00D940CF"/>
    <w:rsid w:val="00D94334"/>
    <w:rsid w:val="00D9436E"/>
    <w:rsid w:val="00D9440E"/>
    <w:rsid w:val="00D9442E"/>
    <w:rsid w:val="00D944D7"/>
    <w:rsid w:val="00D94562"/>
    <w:rsid w:val="00D94653"/>
    <w:rsid w:val="00D947C9"/>
    <w:rsid w:val="00D94840"/>
    <w:rsid w:val="00D9486C"/>
    <w:rsid w:val="00D94AB3"/>
    <w:rsid w:val="00D94C18"/>
    <w:rsid w:val="00D94D55"/>
    <w:rsid w:val="00D94D6B"/>
    <w:rsid w:val="00D94EBC"/>
    <w:rsid w:val="00D94F02"/>
    <w:rsid w:val="00D94F94"/>
    <w:rsid w:val="00D95123"/>
    <w:rsid w:val="00D951B2"/>
    <w:rsid w:val="00D9523C"/>
    <w:rsid w:val="00D9528D"/>
    <w:rsid w:val="00D952E8"/>
    <w:rsid w:val="00D952EC"/>
    <w:rsid w:val="00D953ED"/>
    <w:rsid w:val="00D95834"/>
    <w:rsid w:val="00D9599D"/>
    <w:rsid w:val="00D95A4E"/>
    <w:rsid w:val="00D95B0A"/>
    <w:rsid w:val="00D95D11"/>
    <w:rsid w:val="00D95D3C"/>
    <w:rsid w:val="00D95F32"/>
    <w:rsid w:val="00D95FB9"/>
    <w:rsid w:val="00D960C8"/>
    <w:rsid w:val="00D960EC"/>
    <w:rsid w:val="00D96148"/>
    <w:rsid w:val="00D961A9"/>
    <w:rsid w:val="00D96252"/>
    <w:rsid w:val="00D9629E"/>
    <w:rsid w:val="00D962DC"/>
    <w:rsid w:val="00D962EA"/>
    <w:rsid w:val="00D96438"/>
    <w:rsid w:val="00D965A4"/>
    <w:rsid w:val="00D967C1"/>
    <w:rsid w:val="00D967F5"/>
    <w:rsid w:val="00D9681F"/>
    <w:rsid w:val="00D968C7"/>
    <w:rsid w:val="00D96932"/>
    <w:rsid w:val="00D96946"/>
    <w:rsid w:val="00D969CE"/>
    <w:rsid w:val="00D969D6"/>
    <w:rsid w:val="00D969FE"/>
    <w:rsid w:val="00D96A03"/>
    <w:rsid w:val="00D96A33"/>
    <w:rsid w:val="00D96BD1"/>
    <w:rsid w:val="00D96C5F"/>
    <w:rsid w:val="00D96D24"/>
    <w:rsid w:val="00D96E13"/>
    <w:rsid w:val="00D96F2D"/>
    <w:rsid w:val="00D96F39"/>
    <w:rsid w:val="00D97180"/>
    <w:rsid w:val="00D973D5"/>
    <w:rsid w:val="00D9746E"/>
    <w:rsid w:val="00D97540"/>
    <w:rsid w:val="00D975F8"/>
    <w:rsid w:val="00D97761"/>
    <w:rsid w:val="00D97810"/>
    <w:rsid w:val="00D97856"/>
    <w:rsid w:val="00D97A07"/>
    <w:rsid w:val="00D97A5B"/>
    <w:rsid w:val="00D97BAF"/>
    <w:rsid w:val="00D97CA6"/>
    <w:rsid w:val="00D97DAC"/>
    <w:rsid w:val="00D97E64"/>
    <w:rsid w:val="00D97E8E"/>
    <w:rsid w:val="00D97F80"/>
    <w:rsid w:val="00DA0115"/>
    <w:rsid w:val="00DA0200"/>
    <w:rsid w:val="00DA0224"/>
    <w:rsid w:val="00DA0365"/>
    <w:rsid w:val="00DA04F3"/>
    <w:rsid w:val="00DA054C"/>
    <w:rsid w:val="00DA063B"/>
    <w:rsid w:val="00DA0781"/>
    <w:rsid w:val="00DA084C"/>
    <w:rsid w:val="00DA090C"/>
    <w:rsid w:val="00DA0969"/>
    <w:rsid w:val="00DA097E"/>
    <w:rsid w:val="00DA09A0"/>
    <w:rsid w:val="00DA0B33"/>
    <w:rsid w:val="00DA0B83"/>
    <w:rsid w:val="00DA0BA7"/>
    <w:rsid w:val="00DA0C0D"/>
    <w:rsid w:val="00DA0E9C"/>
    <w:rsid w:val="00DA0EA7"/>
    <w:rsid w:val="00DA1448"/>
    <w:rsid w:val="00DA1528"/>
    <w:rsid w:val="00DA175E"/>
    <w:rsid w:val="00DA1765"/>
    <w:rsid w:val="00DA192C"/>
    <w:rsid w:val="00DA19AA"/>
    <w:rsid w:val="00DA1A9F"/>
    <w:rsid w:val="00DA1C22"/>
    <w:rsid w:val="00DA1FB2"/>
    <w:rsid w:val="00DA2040"/>
    <w:rsid w:val="00DA215E"/>
    <w:rsid w:val="00DA221F"/>
    <w:rsid w:val="00DA2267"/>
    <w:rsid w:val="00DA22F9"/>
    <w:rsid w:val="00DA23AF"/>
    <w:rsid w:val="00DA2522"/>
    <w:rsid w:val="00DA2573"/>
    <w:rsid w:val="00DA2783"/>
    <w:rsid w:val="00DA27E5"/>
    <w:rsid w:val="00DA2817"/>
    <w:rsid w:val="00DA29A5"/>
    <w:rsid w:val="00DA2B18"/>
    <w:rsid w:val="00DA2C06"/>
    <w:rsid w:val="00DA2C44"/>
    <w:rsid w:val="00DA2D91"/>
    <w:rsid w:val="00DA2DBA"/>
    <w:rsid w:val="00DA2EB7"/>
    <w:rsid w:val="00DA2EFD"/>
    <w:rsid w:val="00DA2F33"/>
    <w:rsid w:val="00DA30A5"/>
    <w:rsid w:val="00DA316A"/>
    <w:rsid w:val="00DA321F"/>
    <w:rsid w:val="00DA3266"/>
    <w:rsid w:val="00DA32E8"/>
    <w:rsid w:val="00DA3355"/>
    <w:rsid w:val="00DA338C"/>
    <w:rsid w:val="00DA33A4"/>
    <w:rsid w:val="00DA342B"/>
    <w:rsid w:val="00DA352A"/>
    <w:rsid w:val="00DA35C6"/>
    <w:rsid w:val="00DA36B9"/>
    <w:rsid w:val="00DA3832"/>
    <w:rsid w:val="00DA397B"/>
    <w:rsid w:val="00DA3C8A"/>
    <w:rsid w:val="00DA3D75"/>
    <w:rsid w:val="00DA3EC9"/>
    <w:rsid w:val="00DA3F31"/>
    <w:rsid w:val="00DA3FAB"/>
    <w:rsid w:val="00DA3FB7"/>
    <w:rsid w:val="00DA42F6"/>
    <w:rsid w:val="00DA4392"/>
    <w:rsid w:val="00DA43B7"/>
    <w:rsid w:val="00DA4407"/>
    <w:rsid w:val="00DA4416"/>
    <w:rsid w:val="00DA441B"/>
    <w:rsid w:val="00DA442E"/>
    <w:rsid w:val="00DA44D8"/>
    <w:rsid w:val="00DA44E2"/>
    <w:rsid w:val="00DA466C"/>
    <w:rsid w:val="00DA46CE"/>
    <w:rsid w:val="00DA48B0"/>
    <w:rsid w:val="00DA4A99"/>
    <w:rsid w:val="00DA4AA3"/>
    <w:rsid w:val="00DA4B12"/>
    <w:rsid w:val="00DA4B97"/>
    <w:rsid w:val="00DA4C1C"/>
    <w:rsid w:val="00DA4C52"/>
    <w:rsid w:val="00DA4DE9"/>
    <w:rsid w:val="00DA4F82"/>
    <w:rsid w:val="00DA4FC5"/>
    <w:rsid w:val="00DA500D"/>
    <w:rsid w:val="00DA513A"/>
    <w:rsid w:val="00DA51DD"/>
    <w:rsid w:val="00DA5296"/>
    <w:rsid w:val="00DA532D"/>
    <w:rsid w:val="00DA5398"/>
    <w:rsid w:val="00DA5657"/>
    <w:rsid w:val="00DA570C"/>
    <w:rsid w:val="00DA58A2"/>
    <w:rsid w:val="00DA59F0"/>
    <w:rsid w:val="00DA5ABE"/>
    <w:rsid w:val="00DA5AD7"/>
    <w:rsid w:val="00DA5C0D"/>
    <w:rsid w:val="00DA5CE2"/>
    <w:rsid w:val="00DA5CF1"/>
    <w:rsid w:val="00DA5D5B"/>
    <w:rsid w:val="00DA5E0F"/>
    <w:rsid w:val="00DA639F"/>
    <w:rsid w:val="00DA6402"/>
    <w:rsid w:val="00DA650F"/>
    <w:rsid w:val="00DA6579"/>
    <w:rsid w:val="00DA6619"/>
    <w:rsid w:val="00DA6700"/>
    <w:rsid w:val="00DA6759"/>
    <w:rsid w:val="00DA681F"/>
    <w:rsid w:val="00DA6859"/>
    <w:rsid w:val="00DA6B06"/>
    <w:rsid w:val="00DA6B71"/>
    <w:rsid w:val="00DA6D32"/>
    <w:rsid w:val="00DA6D7D"/>
    <w:rsid w:val="00DA6DBF"/>
    <w:rsid w:val="00DA710F"/>
    <w:rsid w:val="00DA71AD"/>
    <w:rsid w:val="00DA71E0"/>
    <w:rsid w:val="00DA71E3"/>
    <w:rsid w:val="00DA7239"/>
    <w:rsid w:val="00DA725E"/>
    <w:rsid w:val="00DA7368"/>
    <w:rsid w:val="00DA7533"/>
    <w:rsid w:val="00DA7566"/>
    <w:rsid w:val="00DA7585"/>
    <w:rsid w:val="00DA762A"/>
    <w:rsid w:val="00DA7739"/>
    <w:rsid w:val="00DA7873"/>
    <w:rsid w:val="00DA78BA"/>
    <w:rsid w:val="00DA78CF"/>
    <w:rsid w:val="00DA791E"/>
    <w:rsid w:val="00DA7948"/>
    <w:rsid w:val="00DA7951"/>
    <w:rsid w:val="00DA7964"/>
    <w:rsid w:val="00DA7A92"/>
    <w:rsid w:val="00DA7AE2"/>
    <w:rsid w:val="00DA7B7E"/>
    <w:rsid w:val="00DA7EEC"/>
    <w:rsid w:val="00DB0177"/>
    <w:rsid w:val="00DB01C1"/>
    <w:rsid w:val="00DB0462"/>
    <w:rsid w:val="00DB047A"/>
    <w:rsid w:val="00DB0575"/>
    <w:rsid w:val="00DB0581"/>
    <w:rsid w:val="00DB05DD"/>
    <w:rsid w:val="00DB06CF"/>
    <w:rsid w:val="00DB071B"/>
    <w:rsid w:val="00DB0971"/>
    <w:rsid w:val="00DB09D4"/>
    <w:rsid w:val="00DB09DC"/>
    <w:rsid w:val="00DB09FE"/>
    <w:rsid w:val="00DB0AEA"/>
    <w:rsid w:val="00DB0AEE"/>
    <w:rsid w:val="00DB0AF5"/>
    <w:rsid w:val="00DB0B55"/>
    <w:rsid w:val="00DB0BA4"/>
    <w:rsid w:val="00DB0C47"/>
    <w:rsid w:val="00DB100B"/>
    <w:rsid w:val="00DB1291"/>
    <w:rsid w:val="00DB1333"/>
    <w:rsid w:val="00DB15D2"/>
    <w:rsid w:val="00DB15DE"/>
    <w:rsid w:val="00DB18AA"/>
    <w:rsid w:val="00DB18E7"/>
    <w:rsid w:val="00DB19FE"/>
    <w:rsid w:val="00DB1A49"/>
    <w:rsid w:val="00DB1C1F"/>
    <w:rsid w:val="00DB1C2D"/>
    <w:rsid w:val="00DB1C35"/>
    <w:rsid w:val="00DB1D19"/>
    <w:rsid w:val="00DB1E6A"/>
    <w:rsid w:val="00DB1EB5"/>
    <w:rsid w:val="00DB1EFE"/>
    <w:rsid w:val="00DB1F61"/>
    <w:rsid w:val="00DB1FC9"/>
    <w:rsid w:val="00DB2073"/>
    <w:rsid w:val="00DB22DF"/>
    <w:rsid w:val="00DB2454"/>
    <w:rsid w:val="00DB2530"/>
    <w:rsid w:val="00DB2667"/>
    <w:rsid w:val="00DB2786"/>
    <w:rsid w:val="00DB27F4"/>
    <w:rsid w:val="00DB289B"/>
    <w:rsid w:val="00DB29C5"/>
    <w:rsid w:val="00DB29CA"/>
    <w:rsid w:val="00DB29D4"/>
    <w:rsid w:val="00DB2D89"/>
    <w:rsid w:val="00DB2DF5"/>
    <w:rsid w:val="00DB2E7F"/>
    <w:rsid w:val="00DB2E9D"/>
    <w:rsid w:val="00DB2E9E"/>
    <w:rsid w:val="00DB2F02"/>
    <w:rsid w:val="00DB2F74"/>
    <w:rsid w:val="00DB304D"/>
    <w:rsid w:val="00DB3316"/>
    <w:rsid w:val="00DB347F"/>
    <w:rsid w:val="00DB3687"/>
    <w:rsid w:val="00DB383A"/>
    <w:rsid w:val="00DB38EE"/>
    <w:rsid w:val="00DB39AF"/>
    <w:rsid w:val="00DB3B09"/>
    <w:rsid w:val="00DB3BA1"/>
    <w:rsid w:val="00DB4190"/>
    <w:rsid w:val="00DB4392"/>
    <w:rsid w:val="00DB4400"/>
    <w:rsid w:val="00DB4415"/>
    <w:rsid w:val="00DB462C"/>
    <w:rsid w:val="00DB468B"/>
    <w:rsid w:val="00DB4856"/>
    <w:rsid w:val="00DB495F"/>
    <w:rsid w:val="00DB4985"/>
    <w:rsid w:val="00DB4D3E"/>
    <w:rsid w:val="00DB4D48"/>
    <w:rsid w:val="00DB4DCC"/>
    <w:rsid w:val="00DB4DD5"/>
    <w:rsid w:val="00DB4E79"/>
    <w:rsid w:val="00DB4FBF"/>
    <w:rsid w:val="00DB5035"/>
    <w:rsid w:val="00DB50E3"/>
    <w:rsid w:val="00DB511B"/>
    <w:rsid w:val="00DB51D1"/>
    <w:rsid w:val="00DB529F"/>
    <w:rsid w:val="00DB55C1"/>
    <w:rsid w:val="00DB561B"/>
    <w:rsid w:val="00DB56A9"/>
    <w:rsid w:val="00DB582E"/>
    <w:rsid w:val="00DB58B3"/>
    <w:rsid w:val="00DB5A20"/>
    <w:rsid w:val="00DB5A55"/>
    <w:rsid w:val="00DB5A6E"/>
    <w:rsid w:val="00DB5B66"/>
    <w:rsid w:val="00DB5D2C"/>
    <w:rsid w:val="00DB5D9C"/>
    <w:rsid w:val="00DB5EB4"/>
    <w:rsid w:val="00DB60AE"/>
    <w:rsid w:val="00DB6162"/>
    <w:rsid w:val="00DB63BE"/>
    <w:rsid w:val="00DB6509"/>
    <w:rsid w:val="00DB6540"/>
    <w:rsid w:val="00DB65B0"/>
    <w:rsid w:val="00DB6689"/>
    <w:rsid w:val="00DB685C"/>
    <w:rsid w:val="00DB69EE"/>
    <w:rsid w:val="00DB6A14"/>
    <w:rsid w:val="00DB6BF1"/>
    <w:rsid w:val="00DB6C12"/>
    <w:rsid w:val="00DB6CF7"/>
    <w:rsid w:val="00DB6E7C"/>
    <w:rsid w:val="00DB6E8A"/>
    <w:rsid w:val="00DB6F1C"/>
    <w:rsid w:val="00DB6FA1"/>
    <w:rsid w:val="00DB6FB1"/>
    <w:rsid w:val="00DB707D"/>
    <w:rsid w:val="00DB70A0"/>
    <w:rsid w:val="00DB70A2"/>
    <w:rsid w:val="00DB7148"/>
    <w:rsid w:val="00DB735C"/>
    <w:rsid w:val="00DB739A"/>
    <w:rsid w:val="00DB743D"/>
    <w:rsid w:val="00DB750C"/>
    <w:rsid w:val="00DB7CE4"/>
    <w:rsid w:val="00DB7DE4"/>
    <w:rsid w:val="00DB7F68"/>
    <w:rsid w:val="00DB7F87"/>
    <w:rsid w:val="00DBC6B4"/>
    <w:rsid w:val="00DC00D5"/>
    <w:rsid w:val="00DC010D"/>
    <w:rsid w:val="00DC01D1"/>
    <w:rsid w:val="00DC01E7"/>
    <w:rsid w:val="00DC0215"/>
    <w:rsid w:val="00DC02FB"/>
    <w:rsid w:val="00DC031D"/>
    <w:rsid w:val="00DC033D"/>
    <w:rsid w:val="00DC03E1"/>
    <w:rsid w:val="00DC0451"/>
    <w:rsid w:val="00DC04A9"/>
    <w:rsid w:val="00DC051C"/>
    <w:rsid w:val="00DC060F"/>
    <w:rsid w:val="00DC0776"/>
    <w:rsid w:val="00DC088B"/>
    <w:rsid w:val="00DC0A4B"/>
    <w:rsid w:val="00DC0C00"/>
    <w:rsid w:val="00DC0C46"/>
    <w:rsid w:val="00DC0E7B"/>
    <w:rsid w:val="00DC10E3"/>
    <w:rsid w:val="00DC11F6"/>
    <w:rsid w:val="00DC1220"/>
    <w:rsid w:val="00DC128E"/>
    <w:rsid w:val="00DC128F"/>
    <w:rsid w:val="00DC13A4"/>
    <w:rsid w:val="00DC13EE"/>
    <w:rsid w:val="00DC180C"/>
    <w:rsid w:val="00DC19C1"/>
    <w:rsid w:val="00DC19F1"/>
    <w:rsid w:val="00DC1A79"/>
    <w:rsid w:val="00DC1C84"/>
    <w:rsid w:val="00DC1FE3"/>
    <w:rsid w:val="00DC2004"/>
    <w:rsid w:val="00DC202A"/>
    <w:rsid w:val="00DC21A7"/>
    <w:rsid w:val="00DC237B"/>
    <w:rsid w:val="00DC23AD"/>
    <w:rsid w:val="00DC24A9"/>
    <w:rsid w:val="00DC260B"/>
    <w:rsid w:val="00DC265E"/>
    <w:rsid w:val="00DC26B8"/>
    <w:rsid w:val="00DC26E9"/>
    <w:rsid w:val="00DC272C"/>
    <w:rsid w:val="00DC2820"/>
    <w:rsid w:val="00DC28FF"/>
    <w:rsid w:val="00DC2ABA"/>
    <w:rsid w:val="00DC2ADB"/>
    <w:rsid w:val="00DC2B5F"/>
    <w:rsid w:val="00DC2C2D"/>
    <w:rsid w:val="00DC2CCA"/>
    <w:rsid w:val="00DC2D93"/>
    <w:rsid w:val="00DC2E8B"/>
    <w:rsid w:val="00DC2FE0"/>
    <w:rsid w:val="00DC2FE1"/>
    <w:rsid w:val="00DC3181"/>
    <w:rsid w:val="00DC3316"/>
    <w:rsid w:val="00DC3348"/>
    <w:rsid w:val="00DC341E"/>
    <w:rsid w:val="00DC3431"/>
    <w:rsid w:val="00DC34ED"/>
    <w:rsid w:val="00DC36C8"/>
    <w:rsid w:val="00DC378C"/>
    <w:rsid w:val="00DC3837"/>
    <w:rsid w:val="00DC3891"/>
    <w:rsid w:val="00DC39D6"/>
    <w:rsid w:val="00DC3A85"/>
    <w:rsid w:val="00DC3AF2"/>
    <w:rsid w:val="00DC3CCB"/>
    <w:rsid w:val="00DC3CDA"/>
    <w:rsid w:val="00DC3F26"/>
    <w:rsid w:val="00DC404E"/>
    <w:rsid w:val="00DC421D"/>
    <w:rsid w:val="00DC42E7"/>
    <w:rsid w:val="00DC42EA"/>
    <w:rsid w:val="00DC4389"/>
    <w:rsid w:val="00DC43D2"/>
    <w:rsid w:val="00DC447D"/>
    <w:rsid w:val="00DC44C8"/>
    <w:rsid w:val="00DC44E7"/>
    <w:rsid w:val="00DC44FD"/>
    <w:rsid w:val="00DC46EC"/>
    <w:rsid w:val="00DC47BC"/>
    <w:rsid w:val="00DC494F"/>
    <w:rsid w:val="00DC49CB"/>
    <w:rsid w:val="00DC4A55"/>
    <w:rsid w:val="00DC4ACF"/>
    <w:rsid w:val="00DC4DA4"/>
    <w:rsid w:val="00DC4DAA"/>
    <w:rsid w:val="00DC4F7D"/>
    <w:rsid w:val="00DC4FE8"/>
    <w:rsid w:val="00DC50CA"/>
    <w:rsid w:val="00DC517F"/>
    <w:rsid w:val="00DC5220"/>
    <w:rsid w:val="00DC532A"/>
    <w:rsid w:val="00DC5370"/>
    <w:rsid w:val="00DC54ED"/>
    <w:rsid w:val="00DC5512"/>
    <w:rsid w:val="00DC5591"/>
    <w:rsid w:val="00DC55D4"/>
    <w:rsid w:val="00DC565E"/>
    <w:rsid w:val="00DC570A"/>
    <w:rsid w:val="00DC584E"/>
    <w:rsid w:val="00DC5B9F"/>
    <w:rsid w:val="00DC5C84"/>
    <w:rsid w:val="00DC5C92"/>
    <w:rsid w:val="00DC5CD1"/>
    <w:rsid w:val="00DC5D07"/>
    <w:rsid w:val="00DC5D08"/>
    <w:rsid w:val="00DC5D47"/>
    <w:rsid w:val="00DC5DAD"/>
    <w:rsid w:val="00DC5EBC"/>
    <w:rsid w:val="00DC6031"/>
    <w:rsid w:val="00DC62D6"/>
    <w:rsid w:val="00DC6424"/>
    <w:rsid w:val="00DC64C0"/>
    <w:rsid w:val="00DC65C4"/>
    <w:rsid w:val="00DC65EA"/>
    <w:rsid w:val="00DC6650"/>
    <w:rsid w:val="00DC66B7"/>
    <w:rsid w:val="00DC6839"/>
    <w:rsid w:val="00DC6881"/>
    <w:rsid w:val="00DC69DD"/>
    <w:rsid w:val="00DC6A33"/>
    <w:rsid w:val="00DC6ABE"/>
    <w:rsid w:val="00DC6AC2"/>
    <w:rsid w:val="00DC6BA9"/>
    <w:rsid w:val="00DC6C21"/>
    <w:rsid w:val="00DC6C2A"/>
    <w:rsid w:val="00DC6C8E"/>
    <w:rsid w:val="00DC6FDB"/>
    <w:rsid w:val="00DC6FDC"/>
    <w:rsid w:val="00DC710B"/>
    <w:rsid w:val="00DC71D5"/>
    <w:rsid w:val="00DC7235"/>
    <w:rsid w:val="00DC72EB"/>
    <w:rsid w:val="00DC7343"/>
    <w:rsid w:val="00DC7583"/>
    <w:rsid w:val="00DC7589"/>
    <w:rsid w:val="00DC75AD"/>
    <w:rsid w:val="00DC76A1"/>
    <w:rsid w:val="00DC7912"/>
    <w:rsid w:val="00DC7916"/>
    <w:rsid w:val="00DC793C"/>
    <w:rsid w:val="00DC7BED"/>
    <w:rsid w:val="00DC7D72"/>
    <w:rsid w:val="00DC7E20"/>
    <w:rsid w:val="00DC7EAF"/>
    <w:rsid w:val="00DC7EE5"/>
    <w:rsid w:val="00DCC45E"/>
    <w:rsid w:val="00DD00B9"/>
    <w:rsid w:val="00DD00BF"/>
    <w:rsid w:val="00DD0149"/>
    <w:rsid w:val="00DD0281"/>
    <w:rsid w:val="00DD02FC"/>
    <w:rsid w:val="00DD04A9"/>
    <w:rsid w:val="00DD04E7"/>
    <w:rsid w:val="00DD05AF"/>
    <w:rsid w:val="00DD06D7"/>
    <w:rsid w:val="00DD08E1"/>
    <w:rsid w:val="00DD0AA0"/>
    <w:rsid w:val="00DD0D86"/>
    <w:rsid w:val="00DD0E0F"/>
    <w:rsid w:val="00DD0F17"/>
    <w:rsid w:val="00DD106A"/>
    <w:rsid w:val="00DD11E0"/>
    <w:rsid w:val="00DD1276"/>
    <w:rsid w:val="00DD12AE"/>
    <w:rsid w:val="00DD132C"/>
    <w:rsid w:val="00DD147E"/>
    <w:rsid w:val="00DD1480"/>
    <w:rsid w:val="00DD1561"/>
    <w:rsid w:val="00DD16C6"/>
    <w:rsid w:val="00DD16C8"/>
    <w:rsid w:val="00DD171A"/>
    <w:rsid w:val="00DD177F"/>
    <w:rsid w:val="00DD1834"/>
    <w:rsid w:val="00DD18C4"/>
    <w:rsid w:val="00DD1957"/>
    <w:rsid w:val="00DD19DB"/>
    <w:rsid w:val="00DD1B21"/>
    <w:rsid w:val="00DD1C11"/>
    <w:rsid w:val="00DD1DBF"/>
    <w:rsid w:val="00DD1EAF"/>
    <w:rsid w:val="00DD2019"/>
    <w:rsid w:val="00DD21BB"/>
    <w:rsid w:val="00DD21EF"/>
    <w:rsid w:val="00DD2228"/>
    <w:rsid w:val="00DD22F7"/>
    <w:rsid w:val="00DD2385"/>
    <w:rsid w:val="00DD23E1"/>
    <w:rsid w:val="00DD245B"/>
    <w:rsid w:val="00DD2515"/>
    <w:rsid w:val="00DD2682"/>
    <w:rsid w:val="00DD26C7"/>
    <w:rsid w:val="00DD277C"/>
    <w:rsid w:val="00DD293B"/>
    <w:rsid w:val="00DD2B17"/>
    <w:rsid w:val="00DD2BBD"/>
    <w:rsid w:val="00DD2C29"/>
    <w:rsid w:val="00DD2C87"/>
    <w:rsid w:val="00DD2DCE"/>
    <w:rsid w:val="00DD2E7A"/>
    <w:rsid w:val="00DD2FA9"/>
    <w:rsid w:val="00DD317F"/>
    <w:rsid w:val="00DD323B"/>
    <w:rsid w:val="00DD34AD"/>
    <w:rsid w:val="00DD34CD"/>
    <w:rsid w:val="00DD34DE"/>
    <w:rsid w:val="00DD38D2"/>
    <w:rsid w:val="00DD3909"/>
    <w:rsid w:val="00DD39A9"/>
    <w:rsid w:val="00DD39F4"/>
    <w:rsid w:val="00DD3B6B"/>
    <w:rsid w:val="00DD3C47"/>
    <w:rsid w:val="00DD3D1E"/>
    <w:rsid w:val="00DD3D43"/>
    <w:rsid w:val="00DD3D86"/>
    <w:rsid w:val="00DD3DF0"/>
    <w:rsid w:val="00DD3F7D"/>
    <w:rsid w:val="00DD3FBC"/>
    <w:rsid w:val="00DD405F"/>
    <w:rsid w:val="00DD41D1"/>
    <w:rsid w:val="00DD427E"/>
    <w:rsid w:val="00DD4414"/>
    <w:rsid w:val="00DD45E3"/>
    <w:rsid w:val="00DD4684"/>
    <w:rsid w:val="00DD4796"/>
    <w:rsid w:val="00DD49ED"/>
    <w:rsid w:val="00DD4A1B"/>
    <w:rsid w:val="00DD4A29"/>
    <w:rsid w:val="00DD4A6E"/>
    <w:rsid w:val="00DD4ACD"/>
    <w:rsid w:val="00DD4B71"/>
    <w:rsid w:val="00DD4C10"/>
    <w:rsid w:val="00DD4C23"/>
    <w:rsid w:val="00DD4D57"/>
    <w:rsid w:val="00DD4F2A"/>
    <w:rsid w:val="00DD4F30"/>
    <w:rsid w:val="00DD503B"/>
    <w:rsid w:val="00DD504B"/>
    <w:rsid w:val="00DD50BB"/>
    <w:rsid w:val="00DD5125"/>
    <w:rsid w:val="00DD512D"/>
    <w:rsid w:val="00DD51C7"/>
    <w:rsid w:val="00DD51E3"/>
    <w:rsid w:val="00DD5230"/>
    <w:rsid w:val="00DD52D1"/>
    <w:rsid w:val="00DD52D7"/>
    <w:rsid w:val="00DD5403"/>
    <w:rsid w:val="00DD557A"/>
    <w:rsid w:val="00DD560E"/>
    <w:rsid w:val="00DD57D2"/>
    <w:rsid w:val="00DD593B"/>
    <w:rsid w:val="00DD5B5D"/>
    <w:rsid w:val="00DD5BD8"/>
    <w:rsid w:val="00DD5D66"/>
    <w:rsid w:val="00DD5DD4"/>
    <w:rsid w:val="00DD5EDB"/>
    <w:rsid w:val="00DD5F17"/>
    <w:rsid w:val="00DD5F5B"/>
    <w:rsid w:val="00DD6151"/>
    <w:rsid w:val="00DD6372"/>
    <w:rsid w:val="00DD6408"/>
    <w:rsid w:val="00DD641D"/>
    <w:rsid w:val="00DD65D0"/>
    <w:rsid w:val="00DD6624"/>
    <w:rsid w:val="00DD67CC"/>
    <w:rsid w:val="00DD6867"/>
    <w:rsid w:val="00DD68A0"/>
    <w:rsid w:val="00DD6909"/>
    <w:rsid w:val="00DD694E"/>
    <w:rsid w:val="00DD6A16"/>
    <w:rsid w:val="00DD6A37"/>
    <w:rsid w:val="00DD6C8D"/>
    <w:rsid w:val="00DD6CA8"/>
    <w:rsid w:val="00DD6D43"/>
    <w:rsid w:val="00DD6D81"/>
    <w:rsid w:val="00DD6EF8"/>
    <w:rsid w:val="00DD6F32"/>
    <w:rsid w:val="00DD701D"/>
    <w:rsid w:val="00DD7043"/>
    <w:rsid w:val="00DD7048"/>
    <w:rsid w:val="00DD713A"/>
    <w:rsid w:val="00DD71E4"/>
    <w:rsid w:val="00DD7205"/>
    <w:rsid w:val="00DD7571"/>
    <w:rsid w:val="00DD75B1"/>
    <w:rsid w:val="00DD75F5"/>
    <w:rsid w:val="00DD766F"/>
    <w:rsid w:val="00DD77AD"/>
    <w:rsid w:val="00DD781D"/>
    <w:rsid w:val="00DD786B"/>
    <w:rsid w:val="00DD78F5"/>
    <w:rsid w:val="00DD794C"/>
    <w:rsid w:val="00DD7A54"/>
    <w:rsid w:val="00DD7ABB"/>
    <w:rsid w:val="00DD7C45"/>
    <w:rsid w:val="00DD7D5B"/>
    <w:rsid w:val="00DD7F00"/>
    <w:rsid w:val="00DD7F09"/>
    <w:rsid w:val="00DE010E"/>
    <w:rsid w:val="00DE01AC"/>
    <w:rsid w:val="00DE020A"/>
    <w:rsid w:val="00DE03C4"/>
    <w:rsid w:val="00DE041A"/>
    <w:rsid w:val="00DE05A1"/>
    <w:rsid w:val="00DE06B0"/>
    <w:rsid w:val="00DE08F8"/>
    <w:rsid w:val="00DE095A"/>
    <w:rsid w:val="00DE0AF9"/>
    <w:rsid w:val="00DE0C1A"/>
    <w:rsid w:val="00DE0C33"/>
    <w:rsid w:val="00DE0C4E"/>
    <w:rsid w:val="00DE0CEB"/>
    <w:rsid w:val="00DE0D0D"/>
    <w:rsid w:val="00DE0D73"/>
    <w:rsid w:val="00DE0ECC"/>
    <w:rsid w:val="00DE1226"/>
    <w:rsid w:val="00DE1542"/>
    <w:rsid w:val="00DE166C"/>
    <w:rsid w:val="00DE16E9"/>
    <w:rsid w:val="00DE16EA"/>
    <w:rsid w:val="00DE18CE"/>
    <w:rsid w:val="00DE19C3"/>
    <w:rsid w:val="00DE1A2B"/>
    <w:rsid w:val="00DE1A81"/>
    <w:rsid w:val="00DE1B27"/>
    <w:rsid w:val="00DE1C22"/>
    <w:rsid w:val="00DE1C3F"/>
    <w:rsid w:val="00DE1C99"/>
    <w:rsid w:val="00DE1D72"/>
    <w:rsid w:val="00DE1F66"/>
    <w:rsid w:val="00DE1FB1"/>
    <w:rsid w:val="00DE1FC9"/>
    <w:rsid w:val="00DE2014"/>
    <w:rsid w:val="00DE206E"/>
    <w:rsid w:val="00DE22A5"/>
    <w:rsid w:val="00DE22ED"/>
    <w:rsid w:val="00DE23DC"/>
    <w:rsid w:val="00DE2699"/>
    <w:rsid w:val="00DE27C8"/>
    <w:rsid w:val="00DE27D5"/>
    <w:rsid w:val="00DE27E7"/>
    <w:rsid w:val="00DE2894"/>
    <w:rsid w:val="00DE28CE"/>
    <w:rsid w:val="00DE2922"/>
    <w:rsid w:val="00DE298B"/>
    <w:rsid w:val="00DE2A4C"/>
    <w:rsid w:val="00DE2B30"/>
    <w:rsid w:val="00DE2B69"/>
    <w:rsid w:val="00DE2B89"/>
    <w:rsid w:val="00DE2CCC"/>
    <w:rsid w:val="00DE2D49"/>
    <w:rsid w:val="00DE2D85"/>
    <w:rsid w:val="00DE2DA1"/>
    <w:rsid w:val="00DE2E48"/>
    <w:rsid w:val="00DE2E97"/>
    <w:rsid w:val="00DE2F35"/>
    <w:rsid w:val="00DE2F87"/>
    <w:rsid w:val="00DE2F9A"/>
    <w:rsid w:val="00DE3033"/>
    <w:rsid w:val="00DE30C6"/>
    <w:rsid w:val="00DE3245"/>
    <w:rsid w:val="00DE3351"/>
    <w:rsid w:val="00DE336F"/>
    <w:rsid w:val="00DE35B4"/>
    <w:rsid w:val="00DE370D"/>
    <w:rsid w:val="00DE371A"/>
    <w:rsid w:val="00DE383B"/>
    <w:rsid w:val="00DE38E2"/>
    <w:rsid w:val="00DE39E3"/>
    <w:rsid w:val="00DE39F8"/>
    <w:rsid w:val="00DE3B04"/>
    <w:rsid w:val="00DE3BB3"/>
    <w:rsid w:val="00DE3C26"/>
    <w:rsid w:val="00DE3C9F"/>
    <w:rsid w:val="00DE3CE1"/>
    <w:rsid w:val="00DE3E54"/>
    <w:rsid w:val="00DE3EA8"/>
    <w:rsid w:val="00DE3EFA"/>
    <w:rsid w:val="00DE3FBD"/>
    <w:rsid w:val="00DE426C"/>
    <w:rsid w:val="00DE43D5"/>
    <w:rsid w:val="00DE4527"/>
    <w:rsid w:val="00DE456E"/>
    <w:rsid w:val="00DE459E"/>
    <w:rsid w:val="00DE45AB"/>
    <w:rsid w:val="00DE45D3"/>
    <w:rsid w:val="00DE4734"/>
    <w:rsid w:val="00DE4761"/>
    <w:rsid w:val="00DE4918"/>
    <w:rsid w:val="00DE4969"/>
    <w:rsid w:val="00DE49C2"/>
    <w:rsid w:val="00DE4AEF"/>
    <w:rsid w:val="00DE4BC2"/>
    <w:rsid w:val="00DE4C63"/>
    <w:rsid w:val="00DE4C88"/>
    <w:rsid w:val="00DE4D48"/>
    <w:rsid w:val="00DE4DCF"/>
    <w:rsid w:val="00DE4E53"/>
    <w:rsid w:val="00DE4F8B"/>
    <w:rsid w:val="00DE4FDA"/>
    <w:rsid w:val="00DE510F"/>
    <w:rsid w:val="00DE5380"/>
    <w:rsid w:val="00DE547E"/>
    <w:rsid w:val="00DE549E"/>
    <w:rsid w:val="00DE563E"/>
    <w:rsid w:val="00DE56E3"/>
    <w:rsid w:val="00DE5752"/>
    <w:rsid w:val="00DE5776"/>
    <w:rsid w:val="00DE59E9"/>
    <w:rsid w:val="00DE5AB0"/>
    <w:rsid w:val="00DE5ABA"/>
    <w:rsid w:val="00DE5AD9"/>
    <w:rsid w:val="00DE5B7F"/>
    <w:rsid w:val="00DE5C10"/>
    <w:rsid w:val="00DE5E87"/>
    <w:rsid w:val="00DE5F7C"/>
    <w:rsid w:val="00DE5F7E"/>
    <w:rsid w:val="00DE6030"/>
    <w:rsid w:val="00DE6160"/>
    <w:rsid w:val="00DE6248"/>
    <w:rsid w:val="00DE6257"/>
    <w:rsid w:val="00DE63C2"/>
    <w:rsid w:val="00DE6468"/>
    <w:rsid w:val="00DE6552"/>
    <w:rsid w:val="00DE6628"/>
    <w:rsid w:val="00DE664A"/>
    <w:rsid w:val="00DE66A0"/>
    <w:rsid w:val="00DE66DB"/>
    <w:rsid w:val="00DE677F"/>
    <w:rsid w:val="00DE6803"/>
    <w:rsid w:val="00DE6988"/>
    <w:rsid w:val="00DE69C3"/>
    <w:rsid w:val="00DE6B1F"/>
    <w:rsid w:val="00DE6BDA"/>
    <w:rsid w:val="00DE6CDB"/>
    <w:rsid w:val="00DE6DA5"/>
    <w:rsid w:val="00DE6EB2"/>
    <w:rsid w:val="00DE7209"/>
    <w:rsid w:val="00DE7267"/>
    <w:rsid w:val="00DE73F7"/>
    <w:rsid w:val="00DE7611"/>
    <w:rsid w:val="00DE76EB"/>
    <w:rsid w:val="00DE79FF"/>
    <w:rsid w:val="00DE7A77"/>
    <w:rsid w:val="00DE7A9F"/>
    <w:rsid w:val="00DE7BA7"/>
    <w:rsid w:val="00DE7CAA"/>
    <w:rsid w:val="00DE7D10"/>
    <w:rsid w:val="00DE7D9A"/>
    <w:rsid w:val="00DE7F1E"/>
    <w:rsid w:val="00DF00BF"/>
    <w:rsid w:val="00DF0138"/>
    <w:rsid w:val="00DF02C4"/>
    <w:rsid w:val="00DF02DA"/>
    <w:rsid w:val="00DF0308"/>
    <w:rsid w:val="00DF0328"/>
    <w:rsid w:val="00DF0420"/>
    <w:rsid w:val="00DF04E2"/>
    <w:rsid w:val="00DF0614"/>
    <w:rsid w:val="00DF0882"/>
    <w:rsid w:val="00DF099D"/>
    <w:rsid w:val="00DF0A70"/>
    <w:rsid w:val="00DF0AE7"/>
    <w:rsid w:val="00DF0B1E"/>
    <w:rsid w:val="00DF0B46"/>
    <w:rsid w:val="00DF0BB7"/>
    <w:rsid w:val="00DF0CD0"/>
    <w:rsid w:val="00DF0CF4"/>
    <w:rsid w:val="00DF0D3B"/>
    <w:rsid w:val="00DF106C"/>
    <w:rsid w:val="00DF128E"/>
    <w:rsid w:val="00DF1324"/>
    <w:rsid w:val="00DF1473"/>
    <w:rsid w:val="00DF1577"/>
    <w:rsid w:val="00DF1713"/>
    <w:rsid w:val="00DF172A"/>
    <w:rsid w:val="00DF189E"/>
    <w:rsid w:val="00DF19AF"/>
    <w:rsid w:val="00DF19E3"/>
    <w:rsid w:val="00DF1A6E"/>
    <w:rsid w:val="00DF1A91"/>
    <w:rsid w:val="00DF1C64"/>
    <w:rsid w:val="00DF1E62"/>
    <w:rsid w:val="00DF1F36"/>
    <w:rsid w:val="00DF1F8C"/>
    <w:rsid w:val="00DF20C6"/>
    <w:rsid w:val="00DF2168"/>
    <w:rsid w:val="00DF21B2"/>
    <w:rsid w:val="00DF21E7"/>
    <w:rsid w:val="00DF227A"/>
    <w:rsid w:val="00DF24CD"/>
    <w:rsid w:val="00DF2506"/>
    <w:rsid w:val="00DF251A"/>
    <w:rsid w:val="00DF2554"/>
    <w:rsid w:val="00DF2717"/>
    <w:rsid w:val="00DF2854"/>
    <w:rsid w:val="00DF291A"/>
    <w:rsid w:val="00DF295A"/>
    <w:rsid w:val="00DF2B9B"/>
    <w:rsid w:val="00DF2C2D"/>
    <w:rsid w:val="00DF2C66"/>
    <w:rsid w:val="00DF2CB3"/>
    <w:rsid w:val="00DF2DBB"/>
    <w:rsid w:val="00DF2E4E"/>
    <w:rsid w:val="00DF2E97"/>
    <w:rsid w:val="00DF2E9E"/>
    <w:rsid w:val="00DF2EEE"/>
    <w:rsid w:val="00DF2F87"/>
    <w:rsid w:val="00DF2FF7"/>
    <w:rsid w:val="00DF3117"/>
    <w:rsid w:val="00DF33D9"/>
    <w:rsid w:val="00DF360E"/>
    <w:rsid w:val="00DF3922"/>
    <w:rsid w:val="00DF3984"/>
    <w:rsid w:val="00DF3C01"/>
    <w:rsid w:val="00DF3C30"/>
    <w:rsid w:val="00DF3C3C"/>
    <w:rsid w:val="00DF3D78"/>
    <w:rsid w:val="00DF3D7F"/>
    <w:rsid w:val="00DF3F6A"/>
    <w:rsid w:val="00DF3F92"/>
    <w:rsid w:val="00DF404F"/>
    <w:rsid w:val="00DF4145"/>
    <w:rsid w:val="00DF4670"/>
    <w:rsid w:val="00DF4877"/>
    <w:rsid w:val="00DF48D2"/>
    <w:rsid w:val="00DF4A51"/>
    <w:rsid w:val="00DF4BA3"/>
    <w:rsid w:val="00DF4F03"/>
    <w:rsid w:val="00DF4F0A"/>
    <w:rsid w:val="00DF4FDC"/>
    <w:rsid w:val="00DF5094"/>
    <w:rsid w:val="00DF50E4"/>
    <w:rsid w:val="00DF5177"/>
    <w:rsid w:val="00DF5266"/>
    <w:rsid w:val="00DF5401"/>
    <w:rsid w:val="00DF57EB"/>
    <w:rsid w:val="00DF5A51"/>
    <w:rsid w:val="00DF5AD3"/>
    <w:rsid w:val="00DF5CB4"/>
    <w:rsid w:val="00DF5CE4"/>
    <w:rsid w:val="00DF5E17"/>
    <w:rsid w:val="00DF5EBC"/>
    <w:rsid w:val="00DF5ECE"/>
    <w:rsid w:val="00DF600F"/>
    <w:rsid w:val="00DF611B"/>
    <w:rsid w:val="00DF616D"/>
    <w:rsid w:val="00DF6170"/>
    <w:rsid w:val="00DF61AF"/>
    <w:rsid w:val="00DF61EA"/>
    <w:rsid w:val="00DF6276"/>
    <w:rsid w:val="00DF6282"/>
    <w:rsid w:val="00DF63D1"/>
    <w:rsid w:val="00DF64B5"/>
    <w:rsid w:val="00DF65BE"/>
    <w:rsid w:val="00DF661B"/>
    <w:rsid w:val="00DF6726"/>
    <w:rsid w:val="00DF6831"/>
    <w:rsid w:val="00DF6971"/>
    <w:rsid w:val="00DF69F9"/>
    <w:rsid w:val="00DF6B33"/>
    <w:rsid w:val="00DF6BED"/>
    <w:rsid w:val="00DF6BF3"/>
    <w:rsid w:val="00DF6C56"/>
    <w:rsid w:val="00DF6C96"/>
    <w:rsid w:val="00DF6DF3"/>
    <w:rsid w:val="00DF6F6C"/>
    <w:rsid w:val="00DF6FDF"/>
    <w:rsid w:val="00DF7086"/>
    <w:rsid w:val="00DF7149"/>
    <w:rsid w:val="00DF7199"/>
    <w:rsid w:val="00DF7252"/>
    <w:rsid w:val="00DF7286"/>
    <w:rsid w:val="00DF7297"/>
    <w:rsid w:val="00DF7356"/>
    <w:rsid w:val="00DF73CF"/>
    <w:rsid w:val="00DF7570"/>
    <w:rsid w:val="00DF75E7"/>
    <w:rsid w:val="00DF7775"/>
    <w:rsid w:val="00DF791A"/>
    <w:rsid w:val="00DF7933"/>
    <w:rsid w:val="00DF79F5"/>
    <w:rsid w:val="00DF7A2C"/>
    <w:rsid w:val="00DF7B38"/>
    <w:rsid w:val="00DF7BDF"/>
    <w:rsid w:val="00DF7C54"/>
    <w:rsid w:val="00DF7F9F"/>
    <w:rsid w:val="00DFC1AB"/>
    <w:rsid w:val="00E00004"/>
    <w:rsid w:val="00E0000E"/>
    <w:rsid w:val="00E00115"/>
    <w:rsid w:val="00E00186"/>
    <w:rsid w:val="00E001AB"/>
    <w:rsid w:val="00E002E2"/>
    <w:rsid w:val="00E004B0"/>
    <w:rsid w:val="00E00508"/>
    <w:rsid w:val="00E0064C"/>
    <w:rsid w:val="00E0065E"/>
    <w:rsid w:val="00E007BD"/>
    <w:rsid w:val="00E00842"/>
    <w:rsid w:val="00E00849"/>
    <w:rsid w:val="00E00855"/>
    <w:rsid w:val="00E008AD"/>
    <w:rsid w:val="00E0092F"/>
    <w:rsid w:val="00E00F90"/>
    <w:rsid w:val="00E0103C"/>
    <w:rsid w:val="00E010A0"/>
    <w:rsid w:val="00E010CD"/>
    <w:rsid w:val="00E0113A"/>
    <w:rsid w:val="00E01283"/>
    <w:rsid w:val="00E01473"/>
    <w:rsid w:val="00E01634"/>
    <w:rsid w:val="00E0171F"/>
    <w:rsid w:val="00E0172B"/>
    <w:rsid w:val="00E01782"/>
    <w:rsid w:val="00E017B8"/>
    <w:rsid w:val="00E017D0"/>
    <w:rsid w:val="00E01802"/>
    <w:rsid w:val="00E01860"/>
    <w:rsid w:val="00E019EF"/>
    <w:rsid w:val="00E01A3F"/>
    <w:rsid w:val="00E01AE3"/>
    <w:rsid w:val="00E01B22"/>
    <w:rsid w:val="00E01E68"/>
    <w:rsid w:val="00E01EEE"/>
    <w:rsid w:val="00E01F20"/>
    <w:rsid w:val="00E01F83"/>
    <w:rsid w:val="00E02150"/>
    <w:rsid w:val="00E02383"/>
    <w:rsid w:val="00E0239B"/>
    <w:rsid w:val="00E0242D"/>
    <w:rsid w:val="00E0247C"/>
    <w:rsid w:val="00E024D9"/>
    <w:rsid w:val="00E0252F"/>
    <w:rsid w:val="00E0270E"/>
    <w:rsid w:val="00E028D8"/>
    <w:rsid w:val="00E02984"/>
    <w:rsid w:val="00E02987"/>
    <w:rsid w:val="00E02A38"/>
    <w:rsid w:val="00E02B2F"/>
    <w:rsid w:val="00E02B6A"/>
    <w:rsid w:val="00E02B93"/>
    <w:rsid w:val="00E02CBD"/>
    <w:rsid w:val="00E02F78"/>
    <w:rsid w:val="00E03032"/>
    <w:rsid w:val="00E03084"/>
    <w:rsid w:val="00E0313E"/>
    <w:rsid w:val="00E032C2"/>
    <w:rsid w:val="00E032DF"/>
    <w:rsid w:val="00E032FC"/>
    <w:rsid w:val="00E0338F"/>
    <w:rsid w:val="00E03489"/>
    <w:rsid w:val="00E0359D"/>
    <w:rsid w:val="00E03764"/>
    <w:rsid w:val="00E037E8"/>
    <w:rsid w:val="00E038DB"/>
    <w:rsid w:val="00E03981"/>
    <w:rsid w:val="00E039C2"/>
    <w:rsid w:val="00E03A0D"/>
    <w:rsid w:val="00E03A7D"/>
    <w:rsid w:val="00E03AF3"/>
    <w:rsid w:val="00E03C15"/>
    <w:rsid w:val="00E03CB7"/>
    <w:rsid w:val="00E03D11"/>
    <w:rsid w:val="00E03F27"/>
    <w:rsid w:val="00E03F65"/>
    <w:rsid w:val="00E03F9F"/>
    <w:rsid w:val="00E04064"/>
    <w:rsid w:val="00E04073"/>
    <w:rsid w:val="00E040BD"/>
    <w:rsid w:val="00E040F4"/>
    <w:rsid w:val="00E04185"/>
    <w:rsid w:val="00E042DE"/>
    <w:rsid w:val="00E04369"/>
    <w:rsid w:val="00E044E4"/>
    <w:rsid w:val="00E04562"/>
    <w:rsid w:val="00E04572"/>
    <w:rsid w:val="00E04697"/>
    <w:rsid w:val="00E04745"/>
    <w:rsid w:val="00E04761"/>
    <w:rsid w:val="00E047C3"/>
    <w:rsid w:val="00E047FC"/>
    <w:rsid w:val="00E0491E"/>
    <w:rsid w:val="00E04AEA"/>
    <w:rsid w:val="00E04BA6"/>
    <w:rsid w:val="00E04BDC"/>
    <w:rsid w:val="00E04C9C"/>
    <w:rsid w:val="00E04D00"/>
    <w:rsid w:val="00E04D7F"/>
    <w:rsid w:val="00E04E39"/>
    <w:rsid w:val="00E05119"/>
    <w:rsid w:val="00E051A2"/>
    <w:rsid w:val="00E051C4"/>
    <w:rsid w:val="00E051D8"/>
    <w:rsid w:val="00E05291"/>
    <w:rsid w:val="00E05421"/>
    <w:rsid w:val="00E05434"/>
    <w:rsid w:val="00E0584A"/>
    <w:rsid w:val="00E058D1"/>
    <w:rsid w:val="00E05967"/>
    <w:rsid w:val="00E05EF7"/>
    <w:rsid w:val="00E05F39"/>
    <w:rsid w:val="00E05FA4"/>
    <w:rsid w:val="00E06169"/>
    <w:rsid w:val="00E06243"/>
    <w:rsid w:val="00E062BA"/>
    <w:rsid w:val="00E06362"/>
    <w:rsid w:val="00E063E3"/>
    <w:rsid w:val="00E064C2"/>
    <w:rsid w:val="00E06667"/>
    <w:rsid w:val="00E06759"/>
    <w:rsid w:val="00E06979"/>
    <w:rsid w:val="00E06988"/>
    <w:rsid w:val="00E06B7B"/>
    <w:rsid w:val="00E06CC2"/>
    <w:rsid w:val="00E06F07"/>
    <w:rsid w:val="00E06F31"/>
    <w:rsid w:val="00E06F4A"/>
    <w:rsid w:val="00E06F8E"/>
    <w:rsid w:val="00E07350"/>
    <w:rsid w:val="00E07368"/>
    <w:rsid w:val="00E075AA"/>
    <w:rsid w:val="00E0761A"/>
    <w:rsid w:val="00E07D24"/>
    <w:rsid w:val="00E07D2E"/>
    <w:rsid w:val="00E10278"/>
    <w:rsid w:val="00E1027A"/>
    <w:rsid w:val="00E103E1"/>
    <w:rsid w:val="00E10401"/>
    <w:rsid w:val="00E104EF"/>
    <w:rsid w:val="00E10572"/>
    <w:rsid w:val="00E105A9"/>
    <w:rsid w:val="00E1067A"/>
    <w:rsid w:val="00E107EE"/>
    <w:rsid w:val="00E10884"/>
    <w:rsid w:val="00E109FB"/>
    <w:rsid w:val="00E10A53"/>
    <w:rsid w:val="00E10B52"/>
    <w:rsid w:val="00E10E4E"/>
    <w:rsid w:val="00E10F04"/>
    <w:rsid w:val="00E111B7"/>
    <w:rsid w:val="00E112F9"/>
    <w:rsid w:val="00E11351"/>
    <w:rsid w:val="00E11462"/>
    <w:rsid w:val="00E1176D"/>
    <w:rsid w:val="00E119EF"/>
    <w:rsid w:val="00E11A24"/>
    <w:rsid w:val="00E11C6E"/>
    <w:rsid w:val="00E11CB9"/>
    <w:rsid w:val="00E11DCB"/>
    <w:rsid w:val="00E12097"/>
    <w:rsid w:val="00E12152"/>
    <w:rsid w:val="00E1216C"/>
    <w:rsid w:val="00E121D4"/>
    <w:rsid w:val="00E12259"/>
    <w:rsid w:val="00E122BD"/>
    <w:rsid w:val="00E1253B"/>
    <w:rsid w:val="00E126D5"/>
    <w:rsid w:val="00E12878"/>
    <w:rsid w:val="00E128FE"/>
    <w:rsid w:val="00E1296C"/>
    <w:rsid w:val="00E12A14"/>
    <w:rsid w:val="00E12AF4"/>
    <w:rsid w:val="00E12B78"/>
    <w:rsid w:val="00E12C0C"/>
    <w:rsid w:val="00E12C23"/>
    <w:rsid w:val="00E12C37"/>
    <w:rsid w:val="00E12CC6"/>
    <w:rsid w:val="00E12F9E"/>
    <w:rsid w:val="00E13144"/>
    <w:rsid w:val="00E13279"/>
    <w:rsid w:val="00E134E3"/>
    <w:rsid w:val="00E1360F"/>
    <w:rsid w:val="00E137B8"/>
    <w:rsid w:val="00E1393A"/>
    <w:rsid w:val="00E13A60"/>
    <w:rsid w:val="00E13B4D"/>
    <w:rsid w:val="00E13BE5"/>
    <w:rsid w:val="00E13BE7"/>
    <w:rsid w:val="00E13DEB"/>
    <w:rsid w:val="00E13EBE"/>
    <w:rsid w:val="00E13F11"/>
    <w:rsid w:val="00E14171"/>
    <w:rsid w:val="00E141B0"/>
    <w:rsid w:val="00E141DD"/>
    <w:rsid w:val="00E142D0"/>
    <w:rsid w:val="00E142FE"/>
    <w:rsid w:val="00E14369"/>
    <w:rsid w:val="00E1442A"/>
    <w:rsid w:val="00E14577"/>
    <w:rsid w:val="00E1477F"/>
    <w:rsid w:val="00E14892"/>
    <w:rsid w:val="00E149CB"/>
    <w:rsid w:val="00E14C4C"/>
    <w:rsid w:val="00E14E31"/>
    <w:rsid w:val="00E1513C"/>
    <w:rsid w:val="00E1548A"/>
    <w:rsid w:val="00E156B1"/>
    <w:rsid w:val="00E156E9"/>
    <w:rsid w:val="00E15780"/>
    <w:rsid w:val="00E15793"/>
    <w:rsid w:val="00E1580D"/>
    <w:rsid w:val="00E15862"/>
    <w:rsid w:val="00E15908"/>
    <w:rsid w:val="00E15A10"/>
    <w:rsid w:val="00E15A17"/>
    <w:rsid w:val="00E15A8B"/>
    <w:rsid w:val="00E15AE7"/>
    <w:rsid w:val="00E15CB4"/>
    <w:rsid w:val="00E15D6B"/>
    <w:rsid w:val="00E15D96"/>
    <w:rsid w:val="00E15E03"/>
    <w:rsid w:val="00E15EBE"/>
    <w:rsid w:val="00E15F2E"/>
    <w:rsid w:val="00E15FE4"/>
    <w:rsid w:val="00E1613E"/>
    <w:rsid w:val="00E161C7"/>
    <w:rsid w:val="00E162C3"/>
    <w:rsid w:val="00E16335"/>
    <w:rsid w:val="00E163CF"/>
    <w:rsid w:val="00E1640F"/>
    <w:rsid w:val="00E165C8"/>
    <w:rsid w:val="00E166FE"/>
    <w:rsid w:val="00E1677C"/>
    <w:rsid w:val="00E16A0F"/>
    <w:rsid w:val="00E16A4A"/>
    <w:rsid w:val="00E16A55"/>
    <w:rsid w:val="00E16A88"/>
    <w:rsid w:val="00E16B5E"/>
    <w:rsid w:val="00E16B97"/>
    <w:rsid w:val="00E16BB7"/>
    <w:rsid w:val="00E16C93"/>
    <w:rsid w:val="00E16D07"/>
    <w:rsid w:val="00E16D29"/>
    <w:rsid w:val="00E16DF5"/>
    <w:rsid w:val="00E16E84"/>
    <w:rsid w:val="00E16F06"/>
    <w:rsid w:val="00E17029"/>
    <w:rsid w:val="00E17088"/>
    <w:rsid w:val="00E170B2"/>
    <w:rsid w:val="00E1710E"/>
    <w:rsid w:val="00E17117"/>
    <w:rsid w:val="00E17144"/>
    <w:rsid w:val="00E17150"/>
    <w:rsid w:val="00E17167"/>
    <w:rsid w:val="00E172E0"/>
    <w:rsid w:val="00E17373"/>
    <w:rsid w:val="00E1768A"/>
    <w:rsid w:val="00E176D2"/>
    <w:rsid w:val="00E178D8"/>
    <w:rsid w:val="00E179EC"/>
    <w:rsid w:val="00E17BA6"/>
    <w:rsid w:val="00E17CB4"/>
    <w:rsid w:val="00E17D1F"/>
    <w:rsid w:val="00E17EA1"/>
    <w:rsid w:val="00E17FD3"/>
    <w:rsid w:val="00E1C875"/>
    <w:rsid w:val="00E20018"/>
    <w:rsid w:val="00E20266"/>
    <w:rsid w:val="00E20295"/>
    <w:rsid w:val="00E202FF"/>
    <w:rsid w:val="00E20305"/>
    <w:rsid w:val="00E20537"/>
    <w:rsid w:val="00E20551"/>
    <w:rsid w:val="00E205BF"/>
    <w:rsid w:val="00E20603"/>
    <w:rsid w:val="00E20672"/>
    <w:rsid w:val="00E2086B"/>
    <w:rsid w:val="00E20929"/>
    <w:rsid w:val="00E20C29"/>
    <w:rsid w:val="00E20C8B"/>
    <w:rsid w:val="00E20C9D"/>
    <w:rsid w:val="00E20DB4"/>
    <w:rsid w:val="00E20E0D"/>
    <w:rsid w:val="00E20E4E"/>
    <w:rsid w:val="00E20EC6"/>
    <w:rsid w:val="00E20FF5"/>
    <w:rsid w:val="00E210FE"/>
    <w:rsid w:val="00E21148"/>
    <w:rsid w:val="00E21278"/>
    <w:rsid w:val="00E212BB"/>
    <w:rsid w:val="00E21351"/>
    <w:rsid w:val="00E2136D"/>
    <w:rsid w:val="00E2139E"/>
    <w:rsid w:val="00E21425"/>
    <w:rsid w:val="00E21434"/>
    <w:rsid w:val="00E21455"/>
    <w:rsid w:val="00E21478"/>
    <w:rsid w:val="00E21487"/>
    <w:rsid w:val="00E21547"/>
    <w:rsid w:val="00E21705"/>
    <w:rsid w:val="00E2171E"/>
    <w:rsid w:val="00E21731"/>
    <w:rsid w:val="00E2177F"/>
    <w:rsid w:val="00E218AD"/>
    <w:rsid w:val="00E218B2"/>
    <w:rsid w:val="00E218E6"/>
    <w:rsid w:val="00E21915"/>
    <w:rsid w:val="00E21C61"/>
    <w:rsid w:val="00E21C73"/>
    <w:rsid w:val="00E21CAA"/>
    <w:rsid w:val="00E21DEB"/>
    <w:rsid w:val="00E21DF4"/>
    <w:rsid w:val="00E21EA3"/>
    <w:rsid w:val="00E21F11"/>
    <w:rsid w:val="00E21FE1"/>
    <w:rsid w:val="00E222B8"/>
    <w:rsid w:val="00E22447"/>
    <w:rsid w:val="00E224C2"/>
    <w:rsid w:val="00E2257E"/>
    <w:rsid w:val="00E2260E"/>
    <w:rsid w:val="00E22627"/>
    <w:rsid w:val="00E22781"/>
    <w:rsid w:val="00E22855"/>
    <w:rsid w:val="00E22B2C"/>
    <w:rsid w:val="00E22B70"/>
    <w:rsid w:val="00E22C93"/>
    <w:rsid w:val="00E22E7D"/>
    <w:rsid w:val="00E22F83"/>
    <w:rsid w:val="00E22FB8"/>
    <w:rsid w:val="00E2310A"/>
    <w:rsid w:val="00E2311F"/>
    <w:rsid w:val="00E2320F"/>
    <w:rsid w:val="00E23293"/>
    <w:rsid w:val="00E23296"/>
    <w:rsid w:val="00E232BF"/>
    <w:rsid w:val="00E23405"/>
    <w:rsid w:val="00E23466"/>
    <w:rsid w:val="00E234A9"/>
    <w:rsid w:val="00E235BA"/>
    <w:rsid w:val="00E2369A"/>
    <w:rsid w:val="00E237FE"/>
    <w:rsid w:val="00E238AF"/>
    <w:rsid w:val="00E23AC3"/>
    <w:rsid w:val="00E23B05"/>
    <w:rsid w:val="00E23B32"/>
    <w:rsid w:val="00E23B67"/>
    <w:rsid w:val="00E23C99"/>
    <w:rsid w:val="00E23CBE"/>
    <w:rsid w:val="00E23E5D"/>
    <w:rsid w:val="00E23F7B"/>
    <w:rsid w:val="00E23F82"/>
    <w:rsid w:val="00E24013"/>
    <w:rsid w:val="00E24278"/>
    <w:rsid w:val="00E2452A"/>
    <w:rsid w:val="00E245B6"/>
    <w:rsid w:val="00E24644"/>
    <w:rsid w:val="00E24648"/>
    <w:rsid w:val="00E2477A"/>
    <w:rsid w:val="00E24806"/>
    <w:rsid w:val="00E24A8C"/>
    <w:rsid w:val="00E24B2D"/>
    <w:rsid w:val="00E24CED"/>
    <w:rsid w:val="00E24D02"/>
    <w:rsid w:val="00E24D0B"/>
    <w:rsid w:val="00E24E05"/>
    <w:rsid w:val="00E24E25"/>
    <w:rsid w:val="00E25107"/>
    <w:rsid w:val="00E25232"/>
    <w:rsid w:val="00E252E1"/>
    <w:rsid w:val="00E253DF"/>
    <w:rsid w:val="00E2549A"/>
    <w:rsid w:val="00E25557"/>
    <w:rsid w:val="00E257A4"/>
    <w:rsid w:val="00E2581A"/>
    <w:rsid w:val="00E2584D"/>
    <w:rsid w:val="00E25867"/>
    <w:rsid w:val="00E25898"/>
    <w:rsid w:val="00E259DB"/>
    <w:rsid w:val="00E25DF8"/>
    <w:rsid w:val="00E25F27"/>
    <w:rsid w:val="00E262DC"/>
    <w:rsid w:val="00E263D3"/>
    <w:rsid w:val="00E265F5"/>
    <w:rsid w:val="00E266C0"/>
    <w:rsid w:val="00E266E3"/>
    <w:rsid w:val="00E26769"/>
    <w:rsid w:val="00E2676A"/>
    <w:rsid w:val="00E26785"/>
    <w:rsid w:val="00E2678B"/>
    <w:rsid w:val="00E26827"/>
    <w:rsid w:val="00E268AB"/>
    <w:rsid w:val="00E26AAF"/>
    <w:rsid w:val="00E26B78"/>
    <w:rsid w:val="00E26C4B"/>
    <w:rsid w:val="00E26DFC"/>
    <w:rsid w:val="00E26EFD"/>
    <w:rsid w:val="00E26F46"/>
    <w:rsid w:val="00E2707B"/>
    <w:rsid w:val="00E2708C"/>
    <w:rsid w:val="00E270F6"/>
    <w:rsid w:val="00E27162"/>
    <w:rsid w:val="00E2717F"/>
    <w:rsid w:val="00E2725A"/>
    <w:rsid w:val="00E272F8"/>
    <w:rsid w:val="00E2741A"/>
    <w:rsid w:val="00E27495"/>
    <w:rsid w:val="00E274BB"/>
    <w:rsid w:val="00E27572"/>
    <w:rsid w:val="00E275A2"/>
    <w:rsid w:val="00E275BD"/>
    <w:rsid w:val="00E27608"/>
    <w:rsid w:val="00E2762F"/>
    <w:rsid w:val="00E277C0"/>
    <w:rsid w:val="00E278F8"/>
    <w:rsid w:val="00E2798A"/>
    <w:rsid w:val="00E27A08"/>
    <w:rsid w:val="00E27AA3"/>
    <w:rsid w:val="00E27AF6"/>
    <w:rsid w:val="00E27B09"/>
    <w:rsid w:val="00E27B27"/>
    <w:rsid w:val="00E27B67"/>
    <w:rsid w:val="00E27BDE"/>
    <w:rsid w:val="00E27C5B"/>
    <w:rsid w:val="00E27CD0"/>
    <w:rsid w:val="00E27CD8"/>
    <w:rsid w:val="00E27CFF"/>
    <w:rsid w:val="00E27D3E"/>
    <w:rsid w:val="00E27E44"/>
    <w:rsid w:val="00E27F20"/>
    <w:rsid w:val="00E2D12C"/>
    <w:rsid w:val="00E30090"/>
    <w:rsid w:val="00E3021B"/>
    <w:rsid w:val="00E3022E"/>
    <w:rsid w:val="00E3027A"/>
    <w:rsid w:val="00E30312"/>
    <w:rsid w:val="00E30385"/>
    <w:rsid w:val="00E304A1"/>
    <w:rsid w:val="00E305CF"/>
    <w:rsid w:val="00E306F6"/>
    <w:rsid w:val="00E3084F"/>
    <w:rsid w:val="00E3094F"/>
    <w:rsid w:val="00E30AAA"/>
    <w:rsid w:val="00E30BE2"/>
    <w:rsid w:val="00E30BFB"/>
    <w:rsid w:val="00E30C2A"/>
    <w:rsid w:val="00E30CF7"/>
    <w:rsid w:val="00E30EB9"/>
    <w:rsid w:val="00E30F7B"/>
    <w:rsid w:val="00E31027"/>
    <w:rsid w:val="00E31035"/>
    <w:rsid w:val="00E31073"/>
    <w:rsid w:val="00E310BA"/>
    <w:rsid w:val="00E311C3"/>
    <w:rsid w:val="00E311EB"/>
    <w:rsid w:val="00E31239"/>
    <w:rsid w:val="00E313EA"/>
    <w:rsid w:val="00E3162A"/>
    <w:rsid w:val="00E316DD"/>
    <w:rsid w:val="00E31788"/>
    <w:rsid w:val="00E318BE"/>
    <w:rsid w:val="00E318DD"/>
    <w:rsid w:val="00E319EB"/>
    <w:rsid w:val="00E31B7F"/>
    <w:rsid w:val="00E31CA9"/>
    <w:rsid w:val="00E31CE5"/>
    <w:rsid w:val="00E31D34"/>
    <w:rsid w:val="00E31FFA"/>
    <w:rsid w:val="00E321AE"/>
    <w:rsid w:val="00E3226F"/>
    <w:rsid w:val="00E32296"/>
    <w:rsid w:val="00E32322"/>
    <w:rsid w:val="00E32383"/>
    <w:rsid w:val="00E32493"/>
    <w:rsid w:val="00E324E5"/>
    <w:rsid w:val="00E32647"/>
    <w:rsid w:val="00E327E0"/>
    <w:rsid w:val="00E328AA"/>
    <w:rsid w:val="00E32998"/>
    <w:rsid w:val="00E32AB1"/>
    <w:rsid w:val="00E32AF0"/>
    <w:rsid w:val="00E32B2F"/>
    <w:rsid w:val="00E32C1A"/>
    <w:rsid w:val="00E33012"/>
    <w:rsid w:val="00E330AE"/>
    <w:rsid w:val="00E330BA"/>
    <w:rsid w:val="00E33166"/>
    <w:rsid w:val="00E332EC"/>
    <w:rsid w:val="00E335DD"/>
    <w:rsid w:val="00E337F2"/>
    <w:rsid w:val="00E33800"/>
    <w:rsid w:val="00E33A24"/>
    <w:rsid w:val="00E33B6E"/>
    <w:rsid w:val="00E33BCC"/>
    <w:rsid w:val="00E33DD2"/>
    <w:rsid w:val="00E33E56"/>
    <w:rsid w:val="00E33EA5"/>
    <w:rsid w:val="00E33EC7"/>
    <w:rsid w:val="00E33F7C"/>
    <w:rsid w:val="00E33FB0"/>
    <w:rsid w:val="00E34055"/>
    <w:rsid w:val="00E3407E"/>
    <w:rsid w:val="00E340C4"/>
    <w:rsid w:val="00E34350"/>
    <w:rsid w:val="00E34369"/>
    <w:rsid w:val="00E34397"/>
    <w:rsid w:val="00E345C1"/>
    <w:rsid w:val="00E34668"/>
    <w:rsid w:val="00E3479F"/>
    <w:rsid w:val="00E34AC7"/>
    <w:rsid w:val="00E34B8F"/>
    <w:rsid w:val="00E34D00"/>
    <w:rsid w:val="00E34E86"/>
    <w:rsid w:val="00E34F78"/>
    <w:rsid w:val="00E3500C"/>
    <w:rsid w:val="00E35381"/>
    <w:rsid w:val="00E353EE"/>
    <w:rsid w:val="00E35416"/>
    <w:rsid w:val="00E3550D"/>
    <w:rsid w:val="00E3552C"/>
    <w:rsid w:val="00E355C2"/>
    <w:rsid w:val="00E35622"/>
    <w:rsid w:val="00E35751"/>
    <w:rsid w:val="00E357A8"/>
    <w:rsid w:val="00E35830"/>
    <w:rsid w:val="00E3585C"/>
    <w:rsid w:val="00E35975"/>
    <w:rsid w:val="00E359CF"/>
    <w:rsid w:val="00E35A9C"/>
    <w:rsid w:val="00E35BE2"/>
    <w:rsid w:val="00E35D35"/>
    <w:rsid w:val="00E35DAD"/>
    <w:rsid w:val="00E35DE3"/>
    <w:rsid w:val="00E35EDB"/>
    <w:rsid w:val="00E36056"/>
    <w:rsid w:val="00E360B9"/>
    <w:rsid w:val="00E360DD"/>
    <w:rsid w:val="00E360F6"/>
    <w:rsid w:val="00E36466"/>
    <w:rsid w:val="00E36782"/>
    <w:rsid w:val="00E36808"/>
    <w:rsid w:val="00E3681F"/>
    <w:rsid w:val="00E36924"/>
    <w:rsid w:val="00E36A10"/>
    <w:rsid w:val="00E36A4D"/>
    <w:rsid w:val="00E36ABC"/>
    <w:rsid w:val="00E36AC6"/>
    <w:rsid w:val="00E36B37"/>
    <w:rsid w:val="00E36CB4"/>
    <w:rsid w:val="00E36CE3"/>
    <w:rsid w:val="00E36D17"/>
    <w:rsid w:val="00E36D7C"/>
    <w:rsid w:val="00E36DE1"/>
    <w:rsid w:val="00E36FCA"/>
    <w:rsid w:val="00E370BC"/>
    <w:rsid w:val="00E371CF"/>
    <w:rsid w:val="00E371E7"/>
    <w:rsid w:val="00E372C2"/>
    <w:rsid w:val="00E374C1"/>
    <w:rsid w:val="00E3751A"/>
    <w:rsid w:val="00E3765E"/>
    <w:rsid w:val="00E3776F"/>
    <w:rsid w:val="00E37814"/>
    <w:rsid w:val="00E37859"/>
    <w:rsid w:val="00E37982"/>
    <w:rsid w:val="00E379EB"/>
    <w:rsid w:val="00E37A78"/>
    <w:rsid w:val="00E37ADC"/>
    <w:rsid w:val="00E37C3D"/>
    <w:rsid w:val="00E40001"/>
    <w:rsid w:val="00E40076"/>
    <w:rsid w:val="00E40210"/>
    <w:rsid w:val="00E4032B"/>
    <w:rsid w:val="00E4043D"/>
    <w:rsid w:val="00E40475"/>
    <w:rsid w:val="00E40979"/>
    <w:rsid w:val="00E409E5"/>
    <w:rsid w:val="00E40A8D"/>
    <w:rsid w:val="00E40BE3"/>
    <w:rsid w:val="00E40CB8"/>
    <w:rsid w:val="00E40F59"/>
    <w:rsid w:val="00E41013"/>
    <w:rsid w:val="00E4115A"/>
    <w:rsid w:val="00E41221"/>
    <w:rsid w:val="00E414AC"/>
    <w:rsid w:val="00E41517"/>
    <w:rsid w:val="00E41523"/>
    <w:rsid w:val="00E41548"/>
    <w:rsid w:val="00E4159F"/>
    <w:rsid w:val="00E418CC"/>
    <w:rsid w:val="00E418D7"/>
    <w:rsid w:val="00E419DC"/>
    <w:rsid w:val="00E41AA1"/>
    <w:rsid w:val="00E41B33"/>
    <w:rsid w:val="00E41B96"/>
    <w:rsid w:val="00E41CBB"/>
    <w:rsid w:val="00E41E62"/>
    <w:rsid w:val="00E41EF0"/>
    <w:rsid w:val="00E41F3E"/>
    <w:rsid w:val="00E41FE1"/>
    <w:rsid w:val="00E42020"/>
    <w:rsid w:val="00E42033"/>
    <w:rsid w:val="00E42082"/>
    <w:rsid w:val="00E420E6"/>
    <w:rsid w:val="00E42127"/>
    <w:rsid w:val="00E42262"/>
    <w:rsid w:val="00E4227D"/>
    <w:rsid w:val="00E42282"/>
    <w:rsid w:val="00E42302"/>
    <w:rsid w:val="00E42360"/>
    <w:rsid w:val="00E42387"/>
    <w:rsid w:val="00E424DA"/>
    <w:rsid w:val="00E426C4"/>
    <w:rsid w:val="00E4274C"/>
    <w:rsid w:val="00E42A19"/>
    <w:rsid w:val="00E42BF4"/>
    <w:rsid w:val="00E42CA3"/>
    <w:rsid w:val="00E42D25"/>
    <w:rsid w:val="00E42E99"/>
    <w:rsid w:val="00E42EFD"/>
    <w:rsid w:val="00E42FE6"/>
    <w:rsid w:val="00E431F4"/>
    <w:rsid w:val="00E43296"/>
    <w:rsid w:val="00E43335"/>
    <w:rsid w:val="00E43370"/>
    <w:rsid w:val="00E434A8"/>
    <w:rsid w:val="00E43522"/>
    <w:rsid w:val="00E4355C"/>
    <w:rsid w:val="00E43579"/>
    <w:rsid w:val="00E4370D"/>
    <w:rsid w:val="00E43727"/>
    <w:rsid w:val="00E4373F"/>
    <w:rsid w:val="00E4377A"/>
    <w:rsid w:val="00E43810"/>
    <w:rsid w:val="00E43857"/>
    <w:rsid w:val="00E43A7E"/>
    <w:rsid w:val="00E43AA0"/>
    <w:rsid w:val="00E43BA8"/>
    <w:rsid w:val="00E43BB6"/>
    <w:rsid w:val="00E43BCF"/>
    <w:rsid w:val="00E43BFD"/>
    <w:rsid w:val="00E43EF9"/>
    <w:rsid w:val="00E43F1D"/>
    <w:rsid w:val="00E44007"/>
    <w:rsid w:val="00E44028"/>
    <w:rsid w:val="00E44223"/>
    <w:rsid w:val="00E4445C"/>
    <w:rsid w:val="00E44531"/>
    <w:rsid w:val="00E44581"/>
    <w:rsid w:val="00E445A0"/>
    <w:rsid w:val="00E4465B"/>
    <w:rsid w:val="00E446C1"/>
    <w:rsid w:val="00E4471D"/>
    <w:rsid w:val="00E44722"/>
    <w:rsid w:val="00E44A8E"/>
    <w:rsid w:val="00E44C97"/>
    <w:rsid w:val="00E44DEA"/>
    <w:rsid w:val="00E44DF8"/>
    <w:rsid w:val="00E44DFB"/>
    <w:rsid w:val="00E44F01"/>
    <w:rsid w:val="00E450C4"/>
    <w:rsid w:val="00E451C0"/>
    <w:rsid w:val="00E4558B"/>
    <w:rsid w:val="00E455FC"/>
    <w:rsid w:val="00E456DD"/>
    <w:rsid w:val="00E45725"/>
    <w:rsid w:val="00E45B1B"/>
    <w:rsid w:val="00E45B3A"/>
    <w:rsid w:val="00E45B5B"/>
    <w:rsid w:val="00E45C49"/>
    <w:rsid w:val="00E45E76"/>
    <w:rsid w:val="00E464FE"/>
    <w:rsid w:val="00E46639"/>
    <w:rsid w:val="00E4667A"/>
    <w:rsid w:val="00E46705"/>
    <w:rsid w:val="00E46761"/>
    <w:rsid w:val="00E4694D"/>
    <w:rsid w:val="00E46AA1"/>
    <w:rsid w:val="00E46BB3"/>
    <w:rsid w:val="00E46D61"/>
    <w:rsid w:val="00E46E28"/>
    <w:rsid w:val="00E46E44"/>
    <w:rsid w:val="00E46E8B"/>
    <w:rsid w:val="00E46F90"/>
    <w:rsid w:val="00E46FC2"/>
    <w:rsid w:val="00E47004"/>
    <w:rsid w:val="00E4700C"/>
    <w:rsid w:val="00E47087"/>
    <w:rsid w:val="00E47144"/>
    <w:rsid w:val="00E47231"/>
    <w:rsid w:val="00E47243"/>
    <w:rsid w:val="00E473D1"/>
    <w:rsid w:val="00E47418"/>
    <w:rsid w:val="00E47433"/>
    <w:rsid w:val="00E476A6"/>
    <w:rsid w:val="00E47762"/>
    <w:rsid w:val="00E477B4"/>
    <w:rsid w:val="00E478FA"/>
    <w:rsid w:val="00E47B98"/>
    <w:rsid w:val="00E47D63"/>
    <w:rsid w:val="00E50085"/>
    <w:rsid w:val="00E50159"/>
    <w:rsid w:val="00E501F1"/>
    <w:rsid w:val="00E50349"/>
    <w:rsid w:val="00E503B7"/>
    <w:rsid w:val="00E503E8"/>
    <w:rsid w:val="00E5059B"/>
    <w:rsid w:val="00E505BA"/>
    <w:rsid w:val="00E5070B"/>
    <w:rsid w:val="00E508D6"/>
    <w:rsid w:val="00E50A60"/>
    <w:rsid w:val="00E50A87"/>
    <w:rsid w:val="00E50AD2"/>
    <w:rsid w:val="00E50CB5"/>
    <w:rsid w:val="00E50D24"/>
    <w:rsid w:val="00E50E6A"/>
    <w:rsid w:val="00E50ED2"/>
    <w:rsid w:val="00E50F17"/>
    <w:rsid w:val="00E51049"/>
    <w:rsid w:val="00E51063"/>
    <w:rsid w:val="00E51153"/>
    <w:rsid w:val="00E511D3"/>
    <w:rsid w:val="00E51253"/>
    <w:rsid w:val="00E51300"/>
    <w:rsid w:val="00E51343"/>
    <w:rsid w:val="00E5139B"/>
    <w:rsid w:val="00E5144C"/>
    <w:rsid w:val="00E514E0"/>
    <w:rsid w:val="00E51654"/>
    <w:rsid w:val="00E5172D"/>
    <w:rsid w:val="00E5178D"/>
    <w:rsid w:val="00E51992"/>
    <w:rsid w:val="00E519E0"/>
    <w:rsid w:val="00E51AA8"/>
    <w:rsid w:val="00E51D0F"/>
    <w:rsid w:val="00E51DB2"/>
    <w:rsid w:val="00E51E3C"/>
    <w:rsid w:val="00E51E9A"/>
    <w:rsid w:val="00E51EEA"/>
    <w:rsid w:val="00E51EEF"/>
    <w:rsid w:val="00E51F34"/>
    <w:rsid w:val="00E52041"/>
    <w:rsid w:val="00E5245A"/>
    <w:rsid w:val="00E52803"/>
    <w:rsid w:val="00E528DF"/>
    <w:rsid w:val="00E52ABD"/>
    <w:rsid w:val="00E52B21"/>
    <w:rsid w:val="00E52BD2"/>
    <w:rsid w:val="00E52BE1"/>
    <w:rsid w:val="00E52D45"/>
    <w:rsid w:val="00E52E90"/>
    <w:rsid w:val="00E52F61"/>
    <w:rsid w:val="00E5305D"/>
    <w:rsid w:val="00E53256"/>
    <w:rsid w:val="00E532B5"/>
    <w:rsid w:val="00E53357"/>
    <w:rsid w:val="00E53398"/>
    <w:rsid w:val="00E533C8"/>
    <w:rsid w:val="00E53435"/>
    <w:rsid w:val="00E53468"/>
    <w:rsid w:val="00E534E3"/>
    <w:rsid w:val="00E535D6"/>
    <w:rsid w:val="00E535E2"/>
    <w:rsid w:val="00E53605"/>
    <w:rsid w:val="00E53A24"/>
    <w:rsid w:val="00E53A43"/>
    <w:rsid w:val="00E53A9F"/>
    <w:rsid w:val="00E53D4D"/>
    <w:rsid w:val="00E53F01"/>
    <w:rsid w:val="00E54092"/>
    <w:rsid w:val="00E540A2"/>
    <w:rsid w:val="00E540F7"/>
    <w:rsid w:val="00E541DC"/>
    <w:rsid w:val="00E5429A"/>
    <w:rsid w:val="00E5430C"/>
    <w:rsid w:val="00E543DE"/>
    <w:rsid w:val="00E54412"/>
    <w:rsid w:val="00E54426"/>
    <w:rsid w:val="00E545F0"/>
    <w:rsid w:val="00E54658"/>
    <w:rsid w:val="00E546F4"/>
    <w:rsid w:val="00E547B8"/>
    <w:rsid w:val="00E549C3"/>
    <w:rsid w:val="00E54AE5"/>
    <w:rsid w:val="00E54B65"/>
    <w:rsid w:val="00E54BE4"/>
    <w:rsid w:val="00E54D0D"/>
    <w:rsid w:val="00E54E9D"/>
    <w:rsid w:val="00E54EEC"/>
    <w:rsid w:val="00E54F1B"/>
    <w:rsid w:val="00E54F49"/>
    <w:rsid w:val="00E550CB"/>
    <w:rsid w:val="00E5539A"/>
    <w:rsid w:val="00E55433"/>
    <w:rsid w:val="00E5545C"/>
    <w:rsid w:val="00E554B2"/>
    <w:rsid w:val="00E556C4"/>
    <w:rsid w:val="00E5586A"/>
    <w:rsid w:val="00E558C2"/>
    <w:rsid w:val="00E55A1C"/>
    <w:rsid w:val="00E55A1E"/>
    <w:rsid w:val="00E55A3C"/>
    <w:rsid w:val="00E55AF3"/>
    <w:rsid w:val="00E55C21"/>
    <w:rsid w:val="00E55D32"/>
    <w:rsid w:val="00E55DEE"/>
    <w:rsid w:val="00E55E10"/>
    <w:rsid w:val="00E55F7A"/>
    <w:rsid w:val="00E5600C"/>
    <w:rsid w:val="00E5604E"/>
    <w:rsid w:val="00E560BE"/>
    <w:rsid w:val="00E56281"/>
    <w:rsid w:val="00E563B1"/>
    <w:rsid w:val="00E5649E"/>
    <w:rsid w:val="00E5657A"/>
    <w:rsid w:val="00E566E6"/>
    <w:rsid w:val="00E568AD"/>
    <w:rsid w:val="00E56947"/>
    <w:rsid w:val="00E5699D"/>
    <w:rsid w:val="00E56A6B"/>
    <w:rsid w:val="00E56CB3"/>
    <w:rsid w:val="00E56D6B"/>
    <w:rsid w:val="00E572ED"/>
    <w:rsid w:val="00E57300"/>
    <w:rsid w:val="00E57344"/>
    <w:rsid w:val="00E57346"/>
    <w:rsid w:val="00E57367"/>
    <w:rsid w:val="00E57568"/>
    <w:rsid w:val="00E575E2"/>
    <w:rsid w:val="00E57636"/>
    <w:rsid w:val="00E57693"/>
    <w:rsid w:val="00E576B1"/>
    <w:rsid w:val="00E578CB"/>
    <w:rsid w:val="00E5796E"/>
    <w:rsid w:val="00E57AB2"/>
    <w:rsid w:val="00E57B06"/>
    <w:rsid w:val="00E57B8D"/>
    <w:rsid w:val="00E57C09"/>
    <w:rsid w:val="00E57DE3"/>
    <w:rsid w:val="00E57E41"/>
    <w:rsid w:val="00E57FEF"/>
    <w:rsid w:val="00E6001A"/>
    <w:rsid w:val="00E60064"/>
    <w:rsid w:val="00E600C7"/>
    <w:rsid w:val="00E601E4"/>
    <w:rsid w:val="00E60258"/>
    <w:rsid w:val="00E602BB"/>
    <w:rsid w:val="00E60307"/>
    <w:rsid w:val="00E6047E"/>
    <w:rsid w:val="00E604CB"/>
    <w:rsid w:val="00E6055B"/>
    <w:rsid w:val="00E60614"/>
    <w:rsid w:val="00E607D4"/>
    <w:rsid w:val="00E60852"/>
    <w:rsid w:val="00E6089B"/>
    <w:rsid w:val="00E60A18"/>
    <w:rsid w:val="00E60AD6"/>
    <w:rsid w:val="00E60B52"/>
    <w:rsid w:val="00E60B97"/>
    <w:rsid w:val="00E60B9E"/>
    <w:rsid w:val="00E60BAA"/>
    <w:rsid w:val="00E60BE8"/>
    <w:rsid w:val="00E60BF1"/>
    <w:rsid w:val="00E60CC4"/>
    <w:rsid w:val="00E60CFB"/>
    <w:rsid w:val="00E60DC0"/>
    <w:rsid w:val="00E60F13"/>
    <w:rsid w:val="00E60FA9"/>
    <w:rsid w:val="00E610D9"/>
    <w:rsid w:val="00E610EE"/>
    <w:rsid w:val="00E611B9"/>
    <w:rsid w:val="00E6134F"/>
    <w:rsid w:val="00E6142B"/>
    <w:rsid w:val="00E614BA"/>
    <w:rsid w:val="00E61632"/>
    <w:rsid w:val="00E6165A"/>
    <w:rsid w:val="00E61670"/>
    <w:rsid w:val="00E6184E"/>
    <w:rsid w:val="00E619C9"/>
    <w:rsid w:val="00E619EF"/>
    <w:rsid w:val="00E61B81"/>
    <w:rsid w:val="00E61C53"/>
    <w:rsid w:val="00E61C8E"/>
    <w:rsid w:val="00E61D11"/>
    <w:rsid w:val="00E61D74"/>
    <w:rsid w:val="00E61E28"/>
    <w:rsid w:val="00E61EBA"/>
    <w:rsid w:val="00E61EE7"/>
    <w:rsid w:val="00E61F6C"/>
    <w:rsid w:val="00E61F77"/>
    <w:rsid w:val="00E62065"/>
    <w:rsid w:val="00E620A0"/>
    <w:rsid w:val="00E62119"/>
    <w:rsid w:val="00E6215B"/>
    <w:rsid w:val="00E6219B"/>
    <w:rsid w:val="00E62329"/>
    <w:rsid w:val="00E62353"/>
    <w:rsid w:val="00E62383"/>
    <w:rsid w:val="00E623DA"/>
    <w:rsid w:val="00E62402"/>
    <w:rsid w:val="00E625CC"/>
    <w:rsid w:val="00E625FC"/>
    <w:rsid w:val="00E62638"/>
    <w:rsid w:val="00E629E7"/>
    <w:rsid w:val="00E62A8E"/>
    <w:rsid w:val="00E62ADF"/>
    <w:rsid w:val="00E62BEF"/>
    <w:rsid w:val="00E62CDA"/>
    <w:rsid w:val="00E62D35"/>
    <w:rsid w:val="00E62D5D"/>
    <w:rsid w:val="00E62DEF"/>
    <w:rsid w:val="00E62F4D"/>
    <w:rsid w:val="00E62F5E"/>
    <w:rsid w:val="00E62FC0"/>
    <w:rsid w:val="00E63098"/>
    <w:rsid w:val="00E631CC"/>
    <w:rsid w:val="00E63392"/>
    <w:rsid w:val="00E633FD"/>
    <w:rsid w:val="00E6350C"/>
    <w:rsid w:val="00E6350F"/>
    <w:rsid w:val="00E63527"/>
    <w:rsid w:val="00E635D1"/>
    <w:rsid w:val="00E6364A"/>
    <w:rsid w:val="00E6374C"/>
    <w:rsid w:val="00E6385A"/>
    <w:rsid w:val="00E63902"/>
    <w:rsid w:val="00E63AE1"/>
    <w:rsid w:val="00E63C2E"/>
    <w:rsid w:val="00E63E1D"/>
    <w:rsid w:val="00E63ED7"/>
    <w:rsid w:val="00E63FF9"/>
    <w:rsid w:val="00E64047"/>
    <w:rsid w:val="00E6416F"/>
    <w:rsid w:val="00E64315"/>
    <w:rsid w:val="00E644D0"/>
    <w:rsid w:val="00E645EF"/>
    <w:rsid w:val="00E6480E"/>
    <w:rsid w:val="00E6490B"/>
    <w:rsid w:val="00E649DC"/>
    <w:rsid w:val="00E64A1E"/>
    <w:rsid w:val="00E64ABA"/>
    <w:rsid w:val="00E64D04"/>
    <w:rsid w:val="00E64D49"/>
    <w:rsid w:val="00E64E45"/>
    <w:rsid w:val="00E64EAC"/>
    <w:rsid w:val="00E65067"/>
    <w:rsid w:val="00E650B2"/>
    <w:rsid w:val="00E650D2"/>
    <w:rsid w:val="00E651F6"/>
    <w:rsid w:val="00E65216"/>
    <w:rsid w:val="00E65234"/>
    <w:rsid w:val="00E65240"/>
    <w:rsid w:val="00E65297"/>
    <w:rsid w:val="00E652D1"/>
    <w:rsid w:val="00E65529"/>
    <w:rsid w:val="00E65571"/>
    <w:rsid w:val="00E6568E"/>
    <w:rsid w:val="00E658D9"/>
    <w:rsid w:val="00E659EF"/>
    <w:rsid w:val="00E65A94"/>
    <w:rsid w:val="00E65B97"/>
    <w:rsid w:val="00E65CA7"/>
    <w:rsid w:val="00E661AA"/>
    <w:rsid w:val="00E6626B"/>
    <w:rsid w:val="00E662B5"/>
    <w:rsid w:val="00E6646A"/>
    <w:rsid w:val="00E664B0"/>
    <w:rsid w:val="00E6659F"/>
    <w:rsid w:val="00E6667D"/>
    <w:rsid w:val="00E666C8"/>
    <w:rsid w:val="00E667BA"/>
    <w:rsid w:val="00E66822"/>
    <w:rsid w:val="00E668E0"/>
    <w:rsid w:val="00E669E2"/>
    <w:rsid w:val="00E66A9B"/>
    <w:rsid w:val="00E66AA1"/>
    <w:rsid w:val="00E66B02"/>
    <w:rsid w:val="00E66BB5"/>
    <w:rsid w:val="00E66BBD"/>
    <w:rsid w:val="00E66C6D"/>
    <w:rsid w:val="00E66D87"/>
    <w:rsid w:val="00E66FA2"/>
    <w:rsid w:val="00E67020"/>
    <w:rsid w:val="00E67194"/>
    <w:rsid w:val="00E671CC"/>
    <w:rsid w:val="00E671EE"/>
    <w:rsid w:val="00E67240"/>
    <w:rsid w:val="00E67370"/>
    <w:rsid w:val="00E674AD"/>
    <w:rsid w:val="00E674F3"/>
    <w:rsid w:val="00E67533"/>
    <w:rsid w:val="00E6760F"/>
    <w:rsid w:val="00E67659"/>
    <w:rsid w:val="00E67711"/>
    <w:rsid w:val="00E677C9"/>
    <w:rsid w:val="00E67919"/>
    <w:rsid w:val="00E67B11"/>
    <w:rsid w:val="00E67BE8"/>
    <w:rsid w:val="00E67C4F"/>
    <w:rsid w:val="00E67C51"/>
    <w:rsid w:val="00E67CF7"/>
    <w:rsid w:val="00E67D21"/>
    <w:rsid w:val="00E67E4B"/>
    <w:rsid w:val="00E67F3F"/>
    <w:rsid w:val="00E67F7C"/>
    <w:rsid w:val="00E67FA2"/>
    <w:rsid w:val="00E70079"/>
    <w:rsid w:val="00E704D2"/>
    <w:rsid w:val="00E705F3"/>
    <w:rsid w:val="00E7075B"/>
    <w:rsid w:val="00E70790"/>
    <w:rsid w:val="00E7080B"/>
    <w:rsid w:val="00E70AF5"/>
    <w:rsid w:val="00E70B09"/>
    <w:rsid w:val="00E70B44"/>
    <w:rsid w:val="00E70C5E"/>
    <w:rsid w:val="00E70CBE"/>
    <w:rsid w:val="00E70D50"/>
    <w:rsid w:val="00E70DD3"/>
    <w:rsid w:val="00E70E5A"/>
    <w:rsid w:val="00E71029"/>
    <w:rsid w:val="00E7114A"/>
    <w:rsid w:val="00E7130D"/>
    <w:rsid w:val="00E713ED"/>
    <w:rsid w:val="00E7156F"/>
    <w:rsid w:val="00E71606"/>
    <w:rsid w:val="00E7161F"/>
    <w:rsid w:val="00E71795"/>
    <w:rsid w:val="00E717E4"/>
    <w:rsid w:val="00E71967"/>
    <w:rsid w:val="00E71AA1"/>
    <w:rsid w:val="00E71ACC"/>
    <w:rsid w:val="00E71B6A"/>
    <w:rsid w:val="00E71C2C"/>
    <w:rsid w:val="00E71CE4"/>
    <w:rsid w:val="00E71E3B"/>
    <w:rsid w:val="00E71E5C"/>
    <w:rsid w:val="00E71E65"/>
    <w:rsid w:val="00E71FD3"/>
    <w:rsid w:val="00E71FEF"/>
    <w:rsid w:val="00E72087"/>
    <w:rsid w:val="00E7216B"/>
    <w:rsid w:val="00E72177"/>
    <w:rsid w:val="00E721D6"/>
    <w:rsid w:val="00E72484"/>
    <w:rsid w:val="00E72573"/>
    <w:rsid w:val="00E727D6"/>
    <w:rsid w:val="00E72856"/>
    <w:rsid w:val="00E72A90"/>
    <w:rsid w:val="00E72BF0"/>
    <w:rsid w:val="00E72CD7"/>
    <w:rsid w:val="00E72DC1"/>
    <w:rsid w:val="00E72DF9"/>
    <w:rsid w:val="00E72FE8"/>
    <w:rsid w:val="00E73052"/>
    <w:rsid w:val="00E7328D"/>
    <w:rsid w:val="00E73432"/>
    <w:rsid w:val="00E73578"/>
    <w:rsid w:val="00E7361B"/>
    <w:rsid w:val="00E73643"/>
    <w:rsid w:val="00E73798"/>
    <w:rsid w:val="00E73833"/>
    <w:rsid w:val="00E7383F"/>
    <w:rsid w:val="00E73961"/>
    <w:rsid w:val="00E739FA"/>
    <w:rsid w:val="00E73AF7"/>
    <w:rsid w:val="00E73BE2"/>
    <w:rsid w:val="00E73C76"/>
    <w:rsid w:val="00E73CB2"/>
    <w:rsid w:val="00E73D10"/>
    <w:rsid w:val="00E73EA1"/>
    <w:rsid w:val="00E74109"/>
    <w:rsid w:val="00E7417C"/>
    <w:rsid w:val="00E741B9"/>
    <w:rsid w:val="00E741E0"/>
    <w:rsid w:val="00E74231"/>
    <w:rsid w:val="00E7423A"/>
    <w:rsid w:val="00E74290"/>
    <w:rsid w:val="00E742AF"/>
    <w:rsid w:val="00E7441D"/>
    <w:rsid w:val="00E7456D"/>
    <w:rsid w:val="00E745DA"/>
    <w:rsid w:val="00E746FF"/>
    <w:rsid w:val="00E74788"/>
    <w:rsid w:val="00E7486E"/>
    <w:rsid w:val="00E7498D"/>
    <w:rsid w:val="00E749AE"/>
    <w:rsid w:val="00E749BD"/>
    <w:rsid w:val="00E749FC"/>
    <w:rsid w:val="00E74D11"/>
    <w:rsid w:val="00E74E71"/>
    <w:rsid w:val="00E74E9F"/>
    <w:rsid w:val="00E74FEB"/>
    <w:rsid w:val="00E7504A"/>
    <w:rsid w:val="00E752AE"/>
    <w:rsid w:val="00E752EB"/>
    <w:rsid w:val="00E754E4"/>
    <w:rsid w:val="00E756AA"/>
    <w:rsid w:val="00E757EA"/>
    <w:rsid w:val="00E757F6"/>
    <w:rsid w:val="00E758CA"/>
    <w:rsid w:val="00E75A73"/>
    <w:rsid w:val="00E75B39"/>
    <w:rsid w:val="00E75C4B"/>
    <w:rsid w:val="00E75C59"/>
    <w:rsid w:val="00E75F38"/>
    <w:rsid w:val="00E75F40"/>
    <w:rsid w:val="00E7600A"/>
    <w:rsid w:val="00E7612C"/>
    <w:rsid w:val="00E76357"/>
    <w:rsid w:val="00E764FA"/>
    <w:rsid w:val="00E76567"/>
    <w:rsid w:val="00E7659D"/>
    <w:rsid w:val="00E7664F"/>
    <w:rsid w:val="00E7669C"/>
    <w:rsid w:val="00E76727"/>
    <w:rsid w:val="00E767C8"/>
    <w:rsid w:val="00E7684A"/>
    <w:rsid w:val="00E76916"/>
    <w:rsid w:val="00E76994"/>
    <w:rsid w:val="00E76A2C"/>
    <w:rsid w:val="00E76A60"/>
    <w:rsid w:val="00E7700C"/>
    <w:rsid w:val="00E770B6"/>
    <w:rsid w:val="00E7722C"/>
    <w:rsid w:val="00E77273"/>
    <w:rsid w:val="00E77299"/>
    <w:rsid w:val="00E77383"/>
    <w:rsid w:val="00E773A6"/>
    <w:rsid w:val="00E773B7"/>
    <w:rsid w:val="00E77444"/>
    <w:rsid w:val="00E774D2"/>
    <w:rsid w:val="00E77562"/>
    <w:rsid w:val="00E77734"/>
    <w:rsid w:val="00E77763"/>
    <w:rsid w:val="00E777C5"/>
    <w:rsid w:val="00E777EE"/>
    <w:rsid w:val="00E77822"/>
    <w:rsid w:val="00E779A3"/>
    <w:rsid w:val="00E77A43"/>
    <w:rsid w:val="00E77CFA"/>
    <w:rsid w:val="00E77DA7"/>
    <w:rsid w:val="00E77DB4"/>
    <w:rsid w:val="00E77DF7"/>
    <w:rsid w:val="00E77E10"/>
    <w:rsid w:val="00E77E31"/>
    <w:rsid w:val="00E77E4B"/>
    <w:rsid w:val="00E77F2A"/>
    <w:rsid w:val="00E77FA1"/>
    <w:rsid w:val="00E800F5"/>
    <w:rsid w:val="00E80102"/>
    <w:rsid w:val="00E80278"/>
    <w:rsid w:val="00E80340"/>
    <w:rsid w:val="00E8046A"/>
    <w:rsid w:val="00E80575"/>
    <w:rsid w:val="00E8060E"/>
    <w:rsid w:val="00E8062F"/>
    <w:rsid w:val="00E806E3"/>
    <w:rsid w:val="00E80752"/>
    <w:rsid w:val="00E808AD"/>
    <w:rsid w:val="00E8094E"/>
    <w:rsid w:val="00E8098A"/>
    <w:rsid w:val="00E80B40"/>
    <w:rsid w:val="00E80B4C"/>
    <w:rsid w:val="00E80B7F"/>
    <w:rsid w:val="00E80C06"/>
    <w:rsid w:val="00E80C51"/>
    <w:rsid w:val="00E80E2B"/>
    <w:rsid w:val="00E80F39"/>
    <w:rsid w:val="00E80FC3"/>
    <w:rsid w:val="00E810CB"/>
    <w:rsid w:val="00E811CF"/>
    <w:rsid w:val="00E81200"/>
    <w:rsid w:val="00E8122F"/>
    <w:rsid w:val="00E81255"/>
    <w:rsid w:val="00E812AC"/>
    <w:rsid w:val="00E814DA"/>
    <w:rsid w:val="00E8155B"/>
    <w:rsid w:val="00E817B8"/>
    <w:rsid w:val="00E81886"/>
    <w:rsid w:val="00E81979"/>
    <w:rsid w:val="00E81A51"/>
    <w:rsid w:val="00E81A6B"/>
    <w:rsid w:val="00E81CF9"/>
    <w:rsid w:val="00E81D1D"/>
    <w:rsid w:val="00E81D7A"/>
    <w:rsid w:val="00E81DC3"/>
    <w:rsid w:val="00E81DF6"/>
    <w:rsid w:val="00E81E22"/>
    <w:rsid w:val="00E81EA4"/>
    <w:rsid w:val="00E81F17"/>
    <w:rsid w:val="00E81F76"/>
    <w:rsid w:val="00E81FB4"/>
    <w:rsid w:val="00E821F9"/>
    <w:rsid w:val="00E82240"/>
    <w:rsid w:val="00E82377"/>
    <w:rsid w:val="00E826B0"/>
    <w:rsid w:val="00E82763"/>
    <w:rsid w:val="00E82A79"/>
    <w:rsid w:val="00E82A94"/>
    <w:rsid w:val="00E82AD1"/>
    <w:rsid w:val="00E82B01"/>
    <w:rsid w:val="00E82D7C"/>
    <w:rsid w:val="00E82E41"/>
    <w:rsid w:val="00E82EFB"/>
    <w:rsid w:val="00E830DA"/>
    <w:rsid w:val="00E833E6"/>
    <w:rsid w:val="00E836E0"/>
    <w:rsid w:val="00E8374B"/>
    <w:rsid w:val="00E83772"/>
    <w:rsid w:val="00E8378E"/>
    <w:rsid w:val="00E837C6"/>
    <w:rsid w:val="00E83813"/>
    <w:rsid w:val="00E83846"/>
    <w:rsid w:val="00E8399C"/>
    <w:rsid w:val="00E83B4A"/>
    <w:rsid w:val="00E83D91"/>
    <w:rsid w:val="00E83EA6"/>
    <w:rsid w:val="00E84045"/>
    <w:rsid w:val="00E841DA"/>
    <w:rsid w:val="00E844EE"/>
    <w:rsid w:val="00E844FC"/>
    <w:rsid w:val="00E84521"/>
    <w:rsid w:val="00E845CA"/>
    <w:rsid w:val="00E845F9"/>
    <w:rsid w:val="00E848C3"/>
    <w:rsid w:val="00E848E0"/>
    <w:rsid w:val="00E84A5C"/>
    <w:rsid w:val="00E84B10"/>
    <w:rsid w:val="00E84C1D"/>
    <w:rsid w:val="00E84CB0"/>
    <w:rsid w:val="00E84D04"/>
    <w:rsid w:val="00E84D12"/>
    <w:rsid w:val="00E85069"/>
    <w:rsid w:val="00E8511E"/>
    <w:rsid w:val="00E85430"/>
    <w:rsid w:val="00E8545C"/>
    <w:rsid w:val="00E854AF"/>
    <w:rsid w:val="00E854EE"/>
    <w:rsid w:val="00E85503"/>
    <w:rsid w:val="00E85507"/>
    <w:rsid w:val="00E85715"/>
    <w:rsid w:val="00E8571C"/>
    <w:rsid w:val="00E8578D"/>
    <w:rsid w:val="00E8578F"/>
    <w:rsid w:val="00E857DB"/>
    <w:rsid w:val="00E8583E"/>
    <w:rsid w:val="00E85924"/>
    <w:rsid w:val="00E859B4"/>
    <w:rsid w:val="00E85AE9"/>
    <w:rsid w:val="00E85B8A"/>
    <w:rsid w:val="00E85C03"/>
    <w:rsid w:val="00E85DA2"/>
    <w:rsid w:val="00E85E14"/>
    <w:rsid w:val="00E85E7D"/>
    <w:rsid w:val="00E85FB4"/>
    <w:rsid w:val="00E86040"/>
    <w:rsid w:val="00E86072"/>
    <w:rsid w:val="00E86287"/>
    <w:rsid w:val="00E8639B"/>
    <w:rsid w:val="00E86456"/>
    <w:rsid w:val="00E86479"/>
    <w:rsid w:val="00E864FC"/>
    <w:rsid w:val="00E86614"/>
    <w:rsid w:val="00E86632"/>
    <w:rsid w:val="00E8663C"/>
    <w:rsid w:val="00E867FC"/>
    <w:rsid w:val="00E8682A"/>
    <w:rsid w:val="00E868B1"/>
    <w:rsid w:val="00E86950"/>
    <w:rsid w:val="00E86A94"/>
    <w:rsid w:val="00E86AF9"/>
    <w:rsid w:val="00E86B53"/>
    <w:rsid w:val="00E86D8E"/>
    <w:rsid w:val="00E86DB3"/>
    <w:rsid w:val="00E86F1F"/>
    <w:rsid w:val="00E8707A"/>
    <w:rsid w:val="00E871F9"/>
    <w:rsid w:val="00E8726E"/>
    <w:rsid w:val="00E872A6"/>
    <w:rsid w:val="00E8739B"/>
    <w:rsid w:val="00E873CE"/>
    <w:rsid w:val="00E87406"/>
    <w:rsid w:val="00E87484"/>
    <w:rsid w:val="00E87494"/>
    <w:rsid w:val="00E8760C"/>
    <w:rsid w:val="00E8761E"/>
    <w:rsid w:val="00E8778B"/>
    <w:rsid w:val="00E87809"/>
    <w:rsid w:val="00E87849"/>
    <w:rsid w:val="00E878D9"/>
    <w:rsid w:val="00E8790C"/>
    <w:rsid w:val="00E879A4"/>
    <w:rsid w:val="00E879D9"/>
    <w:rsid w:val="00E87A75"/>
    <w:rsid w:val="00E87A92"/>
    <w:rsid w:val="00E87EC2"/>
    <w:rsid w:val="00E900E2"/>
    <w:rsid w:val="00E902CF"/>
    <w:rsid w:val="00E90318"/>
    <w:rsid w:val="00E9036A"/>
    <w:rsid w:val="00E9050E"/>
    <w:rsid w:val="00E906F4"/>
    <w:rsid w:val="00E90787"/>
    <w:rsid w:val="00E90815"/>
    <w:rsid w:val="00E9098A"/>
    <w:rsid w:val="00E90B47"/>
    <w:rsid w:val="00E90B97"/>
    <w:rsid w:val="00E90BE8"/>
    <w:rsid w:val="00E90C5A"/>
    <w:rsid w:val="00E90C78"/>
    <w:rsid w:val="00E90CE4"/>
    <w:rsid w:val="00E90DF6"/>
    <w:rsid w:val="00E9100D"/>
    <w:rsid w:val="00E91014"/>
    <w:rsid w:val="00E9106D"/>
    <w:rsid w:val="00E91099"/>
    <w:rsid w:val="00E910FA"/>
    <w:rsid w:val="00E9110E"/>
    <w:rsid w:val="00E911C5"/>
    <w:rsid w:val="00E91336"/>
    <w:rsid w:val="00E915BF"/>
    <w:rsid w:val="00E91639"/>
    <w:rsid w:val="00E91649"/>
    <w:rsid w:val="00E916E0"/>
    <w:rsid w:val="00E91841"/>
    <w:rsid w:val="00E918C2"/>
    <w:rsid w:val="00E91939"/>
    <w:rsid w:val="00E91956"/>
    <w:rsid w:val="00E91AEF"/>
    <w:rsid w:val="00E91B6B"/>
    <w:rsid w:val="00E91C5F"/>
    <w:rsid w:val="00E91E3E"/>
    <w:rsid w:val="00E91E53"/>
    <w:rsid w:val="00E91EF3"/>
    <w:rsid w:val="00E91FD7"/>
    <w:rsid w:val="00E91FF1"/>
    <w:rsid w:val="00E92096"/>
    <w:rsid w:val="00E921C3"/>
    <w:rsid w:val="00E92284"/>
    <w:rsid w:val="00E92988"/>
    <w:rsid w:val="00E92A1B"/>
    <w:rsid w:val="00E92A3C"/>
    <w:rsid w:val="00E92A42"/>
    <w:rsid w:val="00E92AE5"/>
    <w:rsid w:val="00E92CE0"/>
    <w:rsid w:val="00E92D86"/>
    <w:rsid w:val="00E92F28"/>
    <w:rsid w:val="00E92F35"/>
    <w:rsid w:val="00E92F42"/>
    <w:rsid w:val="00E930FB"/>
    <w:rsid w:val="00E93295"/>
    <w:rsid w:val="00E93488"/>
    <w:rsid w:val="00E934BE"/>
    <w:rsid w:val="00E934DE"/>
    <w:rsid w:val="00E93590"/>
    <w:rsid w:val="00E935CF"/>
    <w:rsid w:val="00E9377C"/>
    <w:rsid w:val="00E9380B"/>
    <w:rsid w:val="00E93A6E"/>
    <w:rsid w:val="00E93A78"/>
    <w:rsid w:val="00E93C78"/>
    <w:rsid w:val="00E93D3D"/>
    <w:rsid w:val="00E93DDD"/>
    <w:rsid w:val="00E93EB3"/>
    <w:rsid w:val="00E94114"/>
    <w:rsid w:val="00E9419D"/>
    <w:rsid w:val="00E94235"/>
    <w:rsid w:val="00E9449D"/>
    <w:rsid w:val="00E945A0"/>
    <w:rsid w:val="00E945C1"/>
    <w:rsid w:val="00E946B1"/>
    <w:rsid w:val="00E94708"/>
    <w:rsid w:val="00E94720"/>
    <w:rsid w:val="00E947D4"/>
    <w:rsid w:val="00E947EB"/>
    <w:rsid w:val="00E94944"/>
    <w:rsid w:val="00E949E6"/>
    <w:rsid w:val="00E94B2E"/>
    <w:rsid w:val="00E94B5B"/>
    <w:rsid w:val="00E94B9A"/>
    <w:rsid w:val="00E94C2A"/>
    <w:rsid w:val="00E94ED9"/>
    <w:rsid w:val="00E94F03"/>
    <w:rsid w:val="00E94F7E"/>
    <w:rsid w:val="00E95030"/>
    <w:rsid w:val="00E95101"/>
    <w:rsid w:val="00E95103"/>
    <w:rsid w:val="00E952F2"/>
    <w:rsid w:val="00E9532E"/>
    <w:rsid w:val="00E95439"/>
    <w:rsid w:val="00E95469"/>
    <w:rsid w:val="00E95508"/>
    <w:rsid w:val="00E955CA"/>
    <w:rsid w:val="00E9567E"/>
    <w:rsid w:val="00E9568F"/>
    <w:rsid w:val="00E95843"/>
    <w:rsid w:val="00E95AC9"/>
    <w:rsid w:val="00E95AF8"/>
    <w:rsid w:val="00E95B75"/>
    <w:rsid w:val="00E95C6D"/>
    <w:rsid w:val="00E95D7E"/>
    <w:rsid w:val="00E95D8E"/>
    <w:rsid w:val="00E95F8C"/>
    <w:rsid w:val="00E960E4"/>
    <w:rsid w:val="00E964CB"/>
    <w:rsid w:val="00E96554"/>
    <w:rsid w:val="00E9668F"/>
    <w:rsid w:val="00E9679D"/>
    <w:rsid w:val="00E96857"/>
    <w:rsid w:val="00E96A5A"/>
    <w:rsid w:val="00E96AAA"/>
    <w:rsid w:val="00E96ACC"/>
    <w:rsid w:val="00E96B28"/>
    <w:rsid w:val="00E96C48"/>
    <w:rsid w:val="00E96D0D"/>
    <w:rsid w:val="00E96D3E"/>
    <w:rsid w:val="00E96EB2"/>
    <w:rsid w:val="00E97000"/>
    <w:rsid w:val="00E97117"/>
    <w:rsid w:val="00E97128"/>
    <w:rsid w:val="00E9714E"/>
    <w:rsid w:val="00E971F2"/>
    <w:rsid w:val="00E971F6"/>
    <w:rsid w:val="00E971F8"/>
    <w:rsid w:val="00E97269"/>
    <w:rsid w:val="00E972E6"/>
    <w:rsid w:val="00E97340"/>
    <w:rsid w:val="00E973B6"/>
    <w:rsid w:val="00E97453"/>
    <w:rsid w:val="00E974F7"/>
    <w:rsid w:val="00E97522"/>
    <w:rsid w:val="00E97635"/>
    <w:rsid w:val="00E976A9"/>
    <w:rsid w:val="00E9794C"/>
    <w:rsid w:val="00E9798E"/>
    <w:rsid w:val="00E97A92"/>
    <w:rsid w:val="00E97AFB"/>
    <w:rsid w:val="00E97B20"/>
    <w:rsid w:val="00E97B45"/>
    <w:rsid w:val="00E97B9C"/>
    <w:rsid w:val="00E97C64"/>
    <w:rsid w:val="00E97C81"/>
    <w:rsid w:val="00E97D12"/>
    <w:rsid w:val="00E97FC3"/>
    <w:rsid w:val="00E99B1F"/>
    <w:rsid w:val="00EA0174"/>
    <w:rsid w:val="00EA01BD"/>
    <w:rsid w:val="00EA0278"/>
    <w:rsid w:val="00EA02DE"/>
    <w:rsid w:val="00EA0336"/>
    <w:rsid w:val="00EA04CE"/>
    <w:rsid w:val="00EA0538"/>
    <w:rsid w:val="00EA06BB"/>
    <w:rsid w:val="00EA06BF"/>
    <w:rsid w:val="00EA0739"/>
    <w:rsid w:val="00EA07BA"/>
    <w:rsid w:val="00EA080E"/>
    <w:rsid w:val="00EA0957"/>
    <w:rsid w:val="00EA0CE4"/>
    <w:rsid w:val="00EA0EFF"/>
    <w:rsid w:val="00EA0F22"/>
    <w:rsid w:val="00EA10AF"/>
    <w:rsid w:val="00EA14F3"/>
    <w:rsid w:val="00EA14FB"/>
    <w:rsid w:val="00EA1587"/>
    <w:rsid w:val="00EA1819"/>
    <w:rsid w:val="00EA18B3"/>
    <w:rsid w:val="00EA1A71"/>
    <w:rsid w:val="00EA1BB3"/>
    <w:rsid w:val="00EA1C56"/>
    <w:rsid w:val="00EA1D45"/>
    <w:rsid w:val="00EA1E1D"/>
    <w:rsid w:val="00EA1E75"/>
    <w:rsid w:val="00EA1E98"/>
    <w:rsid w:val="00EA1EA0"/>
    <w:rsid w:val="00EA1F0E"/>
    <w:rsid w:val="00EA1F97"/>
    <w:rsid w:val="00EA21C4"/>
    <w:rsid w:val="00EA227D"/>
    <w:rsid w:val="00EA228D"/>
    <w:rsid w:val="00EA236F"/>
    <w:rsid w:val="00EA2478"/>
    <w:rsid w:val="00EA24D7"/>
    <w:rsid w:val="00EA2696"/>
    <w:rsid w:val="00EA26BB"/>
    <w:rsid w:val="00EA2732"/>
    <w:rsid w:val="00EA2741"/>
    <w:rsid w:val="00EA27CE"/>
    <w:rsid w:val="00EA27E6"/>
    <w:rsid w:val="00EA28B5"/>
    <w:rsid w:val="00EA29B0"/>
    <w:rsid w:val="00EA29EC"/>
    <w:rsid w:val="00EA2A9F"/>
    <w:rsid w:val="00EA2B86"/>
    <w:rsid w:val="00EA2B8E"/>
    <w:rsid w:val="00EA2BA9"/>
    <w:rsid w:val="00EA2D0D"/>
    <w:rsid w:val="00EA2DF0"/>
    <w:rsid w:val="00EA3016"/>
    <w:rsid w:val="00EA32A6"/>
    <w:rsid w:val="00EA32B2"/>
    <w:rsid w:val="00EA32E1"/>
    <w:rsid w:val="00EA33D5"/>
    <w:rsid w:val="00EA3452"/>
    <w:rsid w:val="00EA3468"/>
    <w:rsid w:val="00EA357B"/>
    <w:rsid w:val="00EA357C"/>
    <w:rsid w:val="00EA360D"/>
    <w:rsid w:val="00EA37AA"/>
    <w:rsid w:val="00EA380A"/>
    <w:rsid w:val="00EA397E"/>
    <w:rsid w:val="00EA39D3"/>
    <w:rsid w:val="00EA3F2C"/>
    <w:rsid w:val="00EA3FC2"/>
    <w:rsid w:val="00EA44C0"/>
    <w:rsid w:val="00EA4525"/>
    <w:rsid w:val="00EA45BB"/>
    <w:rsid w:val="00EA467D"/>
    <w:rsid w:val="00EA4768"/>
    <w:rsid w:val="00EA47BC"/>
    <w:rsid w:val="00EA481C"/>
    <w:rsid w:val="00EA490D"/>
    <w:rsid w:val="00EA4C2C"/>
    <w:rsid w:val="00EA4CF9"/>
    <w:rsid w:val="00EA4D0F"/>
    <w:rsid w:val="00EA4D65"/>
    <w:rsid w:val="00EA4EB8"/>
    <w:rsid w:val="00EA4EBB"/>
    <w:rsid w:val="00EA4F2F"/>
    <w:rsid w:val="00EA4FB8"/>
    <w:rsid w:val="00EA51C0"/>
    <w:rsid w:val="00EA51E5"/>
    <w:rsid w:val="00EA5200"/>
    <w:rsid w:val="00EA53C0"/>
    <w:rsid w:val="00EA53CC"/>
    <w:rsid w:val="00EA549D"/>
    <w:rsid w:val="00EA54B9"/>
    <w:rsid w:val="00EA554A"/>
    <w:rsid w:val="00EA5782"/>
    <w:rsid w:val="00EA57B9"/>
    <w:rsid w:val="00EA5A89"/>
    <w:rsid w:val="00EA5E72"/>
    <w:rsid w:val="00EA5E90"/>
    <w:rsid w:val="00EA6012"/>
    <w:rsid w:val="00EA649E"/>
    <w:rsid w:val="00EA67A9"/>
    <w:rsid w:val="00EA67B1"/>
    <w:rsid w:val="00EA68E4"/>
    <w:rsid w:val="00EA694A"/>
    <w:rsid w:val="00EA6952"/>
    <w:rsid w:val="00EA6CEA"/>
    <w:rsid w:val="00EA6E12"/>
    <w:rsid w:val="00EA6ECB"/>
    <w:rsid w:val="00EA6FCA"/>
    <w:rsid w:val="00EA6FF8"/>
    <w:rsid w:val="00EA7068"/>
    <w:rsid w:val="00EA7127"/>
    <w:rsid w:val="00EA7242"/>
    <w:rsid w:val="00EA732E"/>
    <w:rsid w:val="00EA741E"/>
    <w:rsid w:val="00EA75BC"/>
    <w:rsid w:val="00EA77EE"/>
    <w:rsid w:val="00EA7819"/>
    <w:rsid w:val="00EA788F"/>
    <w:rsid w:val="00EA78A1"/>
    <w:rsid w:val="00EA7A4D"/>
    <w:rsid w:val="00EA7A93"/>
    <w:rsid w:val="00EA7B36"/>
    <w:rsid w:val="00EA7E8E"/>
    <w:rsid w:val="00EB0013"/>
    <w:rsid w:val="00EB0015"/>
    <w:rsid w:val="00EB00D0"/>
    <w:rsid w:val="00EB00F2"/>
    <w:rsid w:val="00EB0137"/>
    <w:rsid w:val="00EB0151"/>
    <w:rsid w:val="00EB028B"/>
    <w:rsid w:val="00EB037A"/>
    <w:rsid w:val="00EB037D"/>
    <w:rsid w:val="00EB040B"/>
    <w:rsid w:val="00EB040D"/>
    <w:rsid w:val="00EB06C3"/>
    <w:rsid w:val="00EB0817"/>
    <w:rsid w:val="00EB08C9"/>
    <w:rsid w:val="00EB090A"/>
    <w:rsid w:val="00EB09AE"/>
    <w:rsid w:val="00EB0AD4"/>
    <w:rsid w:val="00EB0C6A"/>
    <w:rsid w:val="00EB0EFA"/>
    <w:rsid w:val="00EB0FF3"/>
    <w:rsid w:val="00EB10BF"/>
    <w:rsid w:val="00EB10E5"/>
    <w:rsid w:val="00EB114D"/>
    <w:rsid w:val="00EB1181"/>
    <w:rsid w:val="00EB1219"/>
    <w:rsid w:val="00EB121A"/>
    <w:rsid w:val="00EB12B3"/>
    <w:rsid w:val="00EB135F"/>
    <w:rsid w:val="00EB1378"/>
    <w:rsid w:val="00EB14BF"/>
    <w:rsid w:val="00EB15BD"/>
    <w:rsid w:val="00EB164C"/>
    <w:rsid w:val="00EB16B7"/>
    <w:rsid w:val="00EB16F0"/>
    <w:rsid w:val="00EB17C8"/>
    <w:rsid w:val="00EB1976"/>
    <w:rsid w:val="00EB1B6E"/>
    <w:rsid w:val="00EB1DDA"/>
    <w:rsid w:val="00EB1FF9"/>
    <w:rsid w:val="00EB21A0"/>
    <w:rsid w:val="00EB2461"/>
    <w:rsid w:val="00EB2487"/>
    <w:rsid w:val="00EB25EC"/>
    <w:rsid w:val="00EB2634"/>
    <w:rsid w:val="00EB268A"/>
    <w:rsid w:val="00EB26C6"/>
    <w:rsid w:val="00EB28B3"/>
    <w:rsid w:val="00EB28C8"/>
    <w:rsid w:val="00EB298D"/>
    <w:rsid w:val="00EB29C1"/>
    <w:rsid w:val="00EB29DA"/>
    <w:rsid w:val="00EB2A0D"/>
    <w:rsid w:val="00EB2A48"/>
    <w:rsid w:val="00EB2A6C"/>
    <w:rsid w:val="00EB2BB9"/>
    <w:rsid w:val="00EB2CFF"/>
    <w:rsid w:val="00EB2FA2"/>
    <w:rsid w:val="00EB3020"/>
    <w:rsid w:val="00EB318B"/>
    <w:rsid w:val="00EB31EF"/>
    <w:rsid w:val="00EB32C1"/>
    <w:rsid w:val="00EB3359"/>
    <w:rsid w:val="00EB34FC"/>
    <w:rsid w:val="00EB3549"/>
    <w:rsid w:val="00EB35FD"/>
    <w:rsid w:val="00EB3688"/>
    <w:rsid w:val="00EB3739"/>
    <w:rsid w:val="00EB3779"/>
    <w:rsid w:val="00EB37ED"/>
    <w:rsid w:val="00EB381E"/>
    <w:rsid w:val="00EB38B7"/>
    <w:rsid w:val="00EB3A3C"/>
    <w:rsid w:val="00EB3ACC"/>
    <w:rsid w:val="00EB3AE6"/>
    <w:rsid w:val="00EB3D13"/>
    <w:rsid w:val="00EB3D53"/>
    <w:rsid w:val="00EB4014"/>
    <w:rsid w:val="00EB4080"/>
    <w:rsid w:val="00EB4198"/>
    <w:rsid w:val="00EB41C8"/>
    <w:rsid w:val="00EB423C"/>
    <w:rsid w:val="00EB43F9"/>
    <w:rsid w:val="00EB441E"/>
    <w:rsid w:val="00EB44CC"/>
    <w:rsid w:val="00EB44F2"/>
    <w:rsid w:val="00EB4661"/>
    <w:rsid w:val="00EB46AB"/>
    <w:rsid w:val="00EB46CB"/>
    <w:rsid w:val="00EB4770"/>
    <w:rsid w:val="00EB495B"/>
    <w:rsid w:val="00EB4A12"/>
    <w:rsid w:val="00EB4AA1"/>
    <w:rsid w:val="00EB4AF2"/>
    <w:rsid w:val="00EB4D07"/>
    <w:rsid w:val="00EB4F12"/>
    <w:rsid w:val="00EB4F51"/>
    <w:rsid w:val="00EB4FFB"/>
    <w:rsid w:val="00EB5055"/>
    <w:rsid w:val="00EB51C4"/>
    <w:rsid w:val="00EB5202"/>
    <w:rsid w:val="00EB52F9"/>
    <w:rsid w:val="00EB5491"/>
    <w:rsid w:val="00EB5563"/>
    <w:rsid w:val="00EB557B"/>
    <w:rsid w:val="00EB56E5"/>
    <w:rsid w:val="00EB56EA"/>
    <w:rsid w:val="00EB5782"/>
    <w:rsid w:val="00EB58CD"/>
    <w:rsid w:val="00EB59C7"/>
    <w:rsid w:val="00EB5B48"/>
    <w:rsid w:val="00EB5C06"/>
    <w:rsid w:val="00EB5C26"/>
    <w:rsid w:val="00EB5C36"/>
    <w:rsid w:val="00EB5C4F"/>
    <w:rsid w:val="00EB5C7E"/>
    <w:rsid w:val="00EB5D78"/>
    <w:rsid w:val="00EB5D88"/>
    <w:rsid w:val="00EB5E4F"/>
    <w:rsid w:val="00EB5EF1"/>
    <w:rsid w:val="00EB6046"/>
    <w:rsid w:val="00EB604D"/>
    <w:rsid w:val="00EB6073"/>
    <w:rsid w:val="00EB6151"/>
    <w:rsid w:val="00EB6309"/>
    <w:rsid w:val="00EB63B5"/>
    <w:rsid w:val="00EB63C2"/>
    <w:rsid w:val="00EB6464"/>
    <w:rsid w:val="00EB64D0"/>
    <w:rsid w:val="00EB661B"/>
    <w:rsid w:val="00EB67EB"/>
    <w:rsid w:val="00EB687E"/>
    <w:rsid w:val="00EB6951"/>
    <w:rsid w:val="00EB695C"/>
    <w:rsid w:val="00EB6975"/>
    <w:rsid w:val="00EB6A53"/>
    <w:rsid w:val="00EB6A5E"/>
    <w:rsid w:val="00EB6D81"/>
    <w:rsid w:val="00EB6F76"/>
    <w:rsid w:val="00EB700B"/>
    <w:rsid w:val="00EB70DD"/>
    <w:rsid w:val="00EB74BD"/>
    <w:rsid w:val="00EB74EE"/>
    <w:rsid w:val="00EB77D4"/>
    <w:rsid w:val="00EB783D"/>
    <w:rsid w:val="00EB7886"/>
    <w:rsid w:val="00EB7973"/>
    <w:rsid w:val="00EB7979"/>
    <w:rsid w:val="00EB7AA8"/>
    <w:rsid w:val="00EB7AF4"/>
    <w:rsid w:val="00EB7B07"/>
    <w:rsid w:val="00EB7B6D"/>
    <w:rsid w:val="00EB7D4D"/>
    <w:rsid w:val="00EB7D7E"/>
    <w:rsid w:val="00EB7D9E"/>
    <w:rsid w:val="00EB7E16"/>
    <w:rsid w:val="00EB7F08"/>
    <w:rsid w:val="00EB7F73"/>
    <w:rsid w:val="00EC0145"/>
    <w:rsid w:val="00EC0236"/>
    <w:rsid w:val="00EC035A"/>
    <w:rsid w:val="00EC04E5"/>
    <w:rsid w:val="00EC070F"/>
    <w:rsid w:val="00EC0871"/>
    <w:rsid w:val="00EC0CF7"/>
    <w:rsid w:val="00EC0E81"/>
    <w:rsid w:val="00EC0F09"/>
    <w:rsid w:val="00EC0F74"/>
    <w:rsid w:val="00EC11DC"/>
    <w:rsid w:val="00EC12DF"/>
    <w:rsid w:val="00EC150E"/>
    <w:rsid w:val="00EC1622"/>
    <w:rsid w:val="00EC166E"/>
    <w:rsid w:val="00EC16FB"/>
    <w:rsid w:val="00EC1742"/>
    <w:rsid w:val="00EC1783"/>
    <w:rsid w:val="00EC1843"/>
    <w:rsid w:val="00EC18AC"/>
    <w:rsid w:val="00EC1AD8"/>
    <w:rsid w:val="00EC1B55"/>
    <w:rsid w:val="00EC1BF7"/>
    <w:rsid w:val="00EC1C65"/>
    <w:rsid w:val="00EC1E84"/>
    <w:rsid w:val="00EC1FDF"/>
    <w:rsid w:val="00EC203F"/>
    <w:rsid w:val="00EC2325"/>
    <w:rsid w:val="00EC23C9"/>
    <w:rsid w:val="00EC246B"/>
    <w:rsid w:val="00EC247A"/>
    <w:rsid w:val="00EC24B9"/>
    <w:rsid w:val="00EC2643"/>
    <w:rsid w:val="00EC2788"/>
    <w:rsid w:val="00EC27E8"/>
    <w:rsid w:val="00EC287D"/>
    <w:rsid w:val="00EC2D44"/>
    <w:rsid w:val="00EC2E0A"/>
    <w:rsid w:val="00EC3031"/>
    <w:rsid w:val="00EC3070"/>
    <w:rsid w:val="00EC3134"/>
    <w:rsid w:val="00EC321B"/>
    <w:rsid w:val="00EC323D"/>
    <w:rsid w:val="00EC3628"/>
    <w:rsid w:val="00EC3776"/>
    <w:rsid w:val="00EC3923"/>
    <w:rsid w:val="00EC3992"/>
    <w:rsid w:val="00EC39CD"/>
    <w:rsid w:val="00EC3A87"/>
    <w:rsid w:val="00EC3AD2"/>
    <w:rsid w:val="00EC3D0E"/>
    <w:rsid w:val="00EC3DF3"/>
    <w:rsid w:val="00EC3E27"/>
    <w:rsid w:val="00EC4082"/>
    <w:rsid w:val="00EC40EE"/>
    <w:rsid w:val="00EC4340"/>
    <w:rsid w:val="00EC445B"/>
    <w:rsid w:val="00EC4534"/>
    <w:rsid w:val="00EC4684"/>
    <w:rsid w:val="00EC46A7"/>
    <w:rsid w:val="00EC46B1"/>
    <w:rsid w:val="00EC4701"/>
    <w:rsid w:val="00EC472A"/>
    <w:rsid w:val="00EC478A"/>
    <w:rsid w:val="00EC489C"/>
    <w:rsid w:val="00EC49E6"/>
    <w:rsid w:val="00EC4A93"/>
    <w:rsid w:val="00EC4B59"/>
    <w:rsid w:val="00EC4D5C"/>
    <w:rsid w:val="00EC4DB1"/>
    <w:rsid w:val="00EC4DB7"/>
    <w:rsid w:val="00EC4DCE"/>
    <w:rsid w:val="00EC4F2D"/>
    <w:rsid w:val="00EC520E"/>
    <w:rsid w:val="00EC52A2"/>
    <w:rsid w:val="00EC5410"/>
    <w:rsid w:val="00EC5524"/>
    <w:rsid w:val="00EC5577"/>
    <w:rsid w:val="00EC563D"/>
    <w:rsid w:val="00EC57EE"/>
    <w:rsid w:val="00EC598D"/>
    <w:rsid w:val="00EC5B52"/>
    <w:rsid w:val="00EC5C5C"/>
    <w:rsid w:val="00EC5E10"/>
    <w:rsid w:val="00EC5E7F"/>
    <w:rsid w:val="00EC5E8A"/>
    <w:rsid w:val="00EC5F88"/>
    <w:rsid w:val="00EC604B"/>
    <w:rsid w:val="00EC6188"/>
    <w:rsid w:val="00EC61F5"/>
    <w:rsid w:val="00EC6216"/>
    <w:rsid w:val="00EC63F6"/>
    <w:rsid w:val="00EC63FF"/>
    <w:rsid w:val="00EC6637"/>
    <w:rsid w:val="00EC682D"/>
    <w:rsid w:val="00EC688B"/>
    <w:rsid w:val="00EC6AF1"/>
    <w:rsid w:val="00EC6B31"/>
    <w:rsid w:val="00EC6C57"/>
    <w:rsid w:val="00EC6CC4"/>
    <w:rsid w:val="00EC6E19"/>
    <w:rsid w:val="00EC6E97"/>
    <w:rsid w:val="00EC6EA4"/>
    <w:rsid w:val="00EC71F0"/>
    <w:rsid w:val="00EC72BC"/>
    <w:rsid w:val="00EC739D"/>
    <w:rsid w:val="00EC7539"/>
    <w:rsid w:val="00EC7578"/>
    <w:rsid w:val="00EC76F3"/>
    <w:rsid w:val="00EC7889"/>
    <w:rsid w:val="00EC7894"/>
    <w:rsid w:val="00EC78BC"/>
    <w:rsid w:val="00EC78D4"/>
    <w:rsid w:val="00EC79E4"/>
    <w:rsid w:val="00EC79EE"/>
    <w:rsid w:val="00EC7AC8"/>
    <w:rsid w:val="00EC7B07"/>
    <w:rsid w:val="00EC7D85"/>
    <w:rsid w:val="00EC7E1C"/>
    <w:rsid w:val="00EC7E48"/>
    <w:rsid w:val="00EC7F8D"/>
    <w:rsid w:val="00ECAA33"/>
    <w:rsid w:val="00ED008F"/>
    <w:rsid w:val="00ED00BA"/>
    <w:rsid w:val="00ED00F7"/>
    <w:rsid w:val="00ED01E7"/>
    <w:rsid w:val="00ED0252"/>
    <w:rsid w:val="00ED02B6"/>
    <w:rsid w:val="00ED0499"/>
    <w:rsid w:val="00ED054D"/>
    <w:rsid w:val="00ED05A4"/>
    <w:rsid w:val="00ED06C6"/>
    <w:rsid w:val="00ED0826"/>
    <w:rsid w:val="00ED08A7"/>
    <w:rsid w:val="00ED09A1"/>
    <w:rsid w:val="00ED0ABF"/>
    <w:rsid w:val="00ED0AC2"/>
    <w:rsid w:val="00ED0BBF"/>
    <w:rsid w:val="00ED0C78"/>
    <w:rsid w:val="00ED0D78"/>
    <w:rsid w:val="00ED0F0D"/>
    <w:rsid w:val="00ED1251"/>
    <w:rsid w:val="00ED1360"/>
    <w:rsid w:val="00ED13E6"/>
    <w:rsid w:val="00ED143E"/>
    <w:rsid w:val="00ED15BF"/>
    <w:rsid w:val="00ED1716"/>
    <w:rsid w:val="00ED1809"/>
    <w:rsid w:val="00ED1810"/>
    <w:rsid w:val="00ED1828"/>
    <w:rsid w:val="00ED18C0"/>
    <w:rsid w:val="00ED18ED"/>
    <w:rsid w:val="00ED18F3"/>
    <w:rsid w:val="00ED1962"/>
    <w:rsid w:val="00ED199B"/>
    <w:rsid w:val="00ED1CE2"/>
    <w:rsid w:val="00ED1D0E"/>
    <w:rsid w:val="00ED1E8F"/>
    <w:rsid w:val="00ED1ED0"/>
    <w:rsid w:val="00ED1F85"/>
    <w:rsid w:val="00ED20D8"/>
    <w:rsid w:val="00ED2110"/>
    <w:rsid w:val="00ED21CC"/>
    <w:rsid w:val="00ED224E"/>
    <w:rsid w:val="00ED227B"/>
    <w:rsid w:val="00ED22FF"/>
    <w:rsid w:val="00ED2369"/>
    <w:rsid w:val="00ED239D"/>
    <w:rsid w:val="00ED23D8"/>
    <w:rsid w:val="00ED247C"/>
    <w:rsid w:val="00ED2783"/>
    <w:rsid w:val="00ED2A77"/>
    <w:rsid w:val="00ED2C86"/>
    <w:rsid w:val="00ED2EBA"/>
    <w:rsid w:val="00ED2F7D"/>
    <w:rsid w:val="00ED30A3"/>
    <w:rsid w:val="00ED31C8"/>
    <w:rsid w:val="00ED33A4"/>
    <w:rsid w:val="00ED33CE"/>
    <w:rsid w:val="00ED33D1"/>
    <w:rsid w:val="00ED340C"/>
    <w:rsid w:val="00ED3431"/>
    <w:rsid w:val="00ED350B"/>
    <w:rsid w:val="00ED3560"/>
    <w:rsid w:val="00ED3576"/>
    <w:rsid w:val="00ED3A13"/>
    <w:rsid w:val="00ED3A7A"/>
    <w:rsid w:val="00ED3AB3"/>
    <w:rsid w:val="00ED3C66"/>
    <w:rsid w:val="00ED3CBD"/>
    <w:rsid w:val="00ED3CCD"/>
    <w:rsid w:val="00ED3CFF"/>
    <w:rsid w:val="00ED3E39"/>
    <w:rsid w:val="00ED3E69"/>
    <w:rsid w:val="00ED3E7A"/>
    <w:rsid w:val="00ED3E97"/>
    <w:rsid w:val="00ED4007"/>
    <w:rsid w:val="00ED4026"/>
    <w:rsid w:val="00ED439E"/>
    <w:rsid w:val="00ED43BF"/>
    <w:rsid w:val="00ED4439"/>
    <w:rsid w:val="00ED4490"/>
    <w:rsid w:val="00ED4847"/>
    <w:rsid w:val="00ED486A"/>
    <w:rsid w:val="00ED4903"/>
    <w:rsid w:val="00ED49B4"/>
    <w:rsid w:val="00ED4AE1"/>
    <w:rsid w:val="00ED4B88"/>
    <w:rsid w:val="00ED4C1B"/>
    <w:rsid w:val="00ED4CBF"/>
    <w:rsid w:val="00ED4F98"/>
    <w:rsid w:val="00ED4FC6"/>
    <w:rsid w:val="00ED51AE"/>
    <w:rsid w:val="00ED5369"/>
    <w:rsid w:val="00ED53DA"/>
    <w:rsid w:val="00ED5439"/>
    <w:rsid w:val="00ED5481"/>
    <w:rsid w:val="00ED55CF"/>
    <w:rsid w:val="00ED5782"/>
    <w:rsid w:val="00ED58FF"/>
    <w:rsid w:val="00ED5973"/>
    <w:rsid w:val="00ED5ACD"/>
    <w:rsid w:val="00ED5B16"/>
    <w:rsid w:val="00ED5C33"/>
    <w:rsid w:val="00ED5C89"/>
    <w:rsid w:val="00ED5F4E"/>
    <w:rsid w:val="00ED6048"/>
    <w:rsid w:val="00ED60A6"/>
    <w:rsid w:val="00ED60D8"/>
    <w:rsid w:val="00ED6182"/>
    <w:rsid w:val="00ED628C"/>
    <w:rsid w:val="00ED62C4"/>
    <w:rsid w:val="00ED63BB"/>
    <w:rsid w:val="00ED63C8"/>
    <w:rsid w:val="00ED66AF"/>
    <w:rsid w:val="00ED675F"/>
    <w:rsid w:val="00ED68F4"/>
    <w:rsid w:val="00ED6ADB"/>
    <w:rsid w:val="00ED6AF7"/>
    <w:rsid w:val="00ED6C1D"/>
    <w:rsid w:val="00ED6C54"/>
    <w:rsid w:val="00ED6C9B"/>
    <w:rsid w:val="00ED6D48"/>
    <w:rsid w:val="00ED6DEB"/>
    <w:rsid w:val="00ED6E17"/>
    <w:rsid w:val="00ED6EC2"/>
    <w:rsid w:val="00ED6FD6"/>
    <w:rsid w:val="00ED6FF4"/>
    <w:rsid w:val="00ED7009"/>
    <w:rsid w:val="00ED70A8"/>
    <w:rsid w:val="00ED710C"/>
    <w:rsid w:val="00ED7425"/>
    <w:rsid w:val="00ED749A"/>
    <w:rsid w:val="00ED7516"/>
    <w:rsid w:val="00ED763C"/>
    <w:rsid w:val="00ED7780"/>
    <w:rsid w:val="00ED7804"/>
    <w:rsid w:val="00ED7870"/>
    <w:rsid w:val="00ED7871"/>
    <w:rsid w:val="00ED78FE"/>
    <w:rsid w:val="00ED7922"/>
    <w:rsid w:val="00ED7A95"/>
    <w:rsid w:val="00ED7AE2"/>
    <w:rsid w:val="00ED7B6D"/>
    <w:rsid w:val="00ED7C41"/>
    <w:rsid w:val="00EE02A2"/>
    <w:rsid w:val="00EE02A6"/>
    <w:rsid w:val="00EE0362"/>
    <w:rsid w:val="00EE0440"/>
    <w:rsid w:val="00EE0578"/>
    <w:rsid w:val="00EE065F"/>
    <w:rsid w:val="00EE0675"/>
    <w:rsid w:val="00EE0705"/>
    <w:rsid w:val="00EE07D8"/>
    <w:rsid w:val="00EE0960"/>
    <w:rsid w:val="00EE0A63"/>
    <w:rsid w:val="00EE0A68"/>
    <w:rsid w:val="00EE0B44"/>
    <w:rsid w:val="00EE0BFD"/>
    <w:rsid w:val="00EE0DB0"/>
    <w:rsid w:val="00EE0E07"/>
    <w:rsid w:val="00EE0E13"/>
    <w:rsid w:val="00EE0E49"/>
    <w:rsid w:val="00EE1197"/>
    <w:rsid w:val="00EE1246"/>
    <w:rsid w:val="00EE12C5"/>
    <w:rsid w:val="00EE1504"/>
    <w:rsid w:val="00EE1552"/>
    <w:rsid w:val="00EE15A5"/>
    <w:rsid w:val="00EE160D"/>
    <w:rsid w:val="00EE1679"/>
    <w:rsid w:val="00EE16BD"/>
    <w:rsid w:val="00EE1759"/>
    <w:rsid w:val="00EE1A08"/>
    <w:rsid w:val="00EE1AE7"/>
    <w:rsid w:val="00EE1B02"/>
    <w:rsid w:val="00EE1B78"/>
    <w:rsid w:val="00EE1BD7"/>
    <w:rsid w:val="00EE1BFA"/>
    <w:rsid w:val="00EE1C57"/>
    <w:rsid w:val="00EE1CD7"/>
    <w:rsid w:val="00EE1EE3"/>
    <w:rsid w:val="00EE2085"/>
    <w:rsid w:val="00EE22BC"/>
    <w:rsid w:val="00EE2363"/>
    <w:rsid w:val="00EE23FA"/>
    <w:rsid w:val="00EE24A1"/>
    <w:rsid w:val="00EE2589"/>
    <w:rsid w:val="00EE2602"/>
    <w:rsid w:val="00EE2789"/>
    <w:rsid w:val="00EE2802"/>
    <w:rsid w:val="00EE28FD"/>
    <w:rsid w:val="00EE2AB7"/>
    <w:rsid w:val="00EE2C4A"/>
    <w:rsid w:val="00EE2C62"/>
    <w:rsid w:val="00EE2CB4"/>
    <w:rsid w:val="00EE2D8F"/>
    <w:rsid w:val="00EE2DBF"/>
    <w:rsid w:val="00EE2F4F"/>
    <w:rsid w:val="00EE2F52"/>
    <w:rsid w:val="00EE2FD0"/>
    <w:rsid w:val="00EE30B7"/>
    <w:rsid w:val="00EE3191"/>
    <w:rsid w:val="00EE323D"/>
    <w:rsid w:val="00EE328F"/>
    <w:rsid w:val="00EE32F4"/>
    <w:rsid w:val="00EE34AA"/>
    <w:rsid w:val="00EE3553"/>
    <w:rsid w:val="00EE36F6"/>
    <w:rsid w:val="00EE376F"/>
    <w:rsid w:val="00EE37E0"/>
    <w:rsid w:val="00EE3815"/>
    <w:rsid w:val="00EE391D"/>
    <w:rsid w:val="00EE3C65"/>
    <w:rsid w:val="00EE3CEA"/>
    <w:rsid w:val="00EE3DE5"/>
    <w:rsid w:val="00EE3E1E"/>
    <w:rsid w:val="00EE3EC9"/>
    <w:rsid w:val="00EE4005"/>
    <w:rsid w:val="00EE415B"/>
    <w:rsid w:val="00EE4741"/>
    <w:rsid w:val="00EE4758"/>
    <w:rsid w:val="00EE476E"/>
    <w:rsid w:val="00EE477D"/>
    <w:rsid w:val="00EE4832"/>
    <w:rsid w:val="00EE4850"/>
    <w:rsid w:val="00EE4886"/>
    <w:rsid w:val="00EE4891"/>
    <w:rsid w:val="00EE4A82"/>
    <w:rsid w:val="00EE4BB9"/>
    <w:rsid w:val="00EE4BC4"/>
    <w:rsid w:val="00EE4C9A"/>
    <w:rsid w:val="00EE4CE1"/>
    <w:rsid w:val="00EE4DCA"/>
    <w:rsid w:val="00EE4DD7"/>
    <w:rsid w:val="00EE5053"/>
    <w:rsid w:val="00EE50B6"/>
    <w:rsid w:val="00EE516F"/>
    <w:rsid w:val="00EE51C2"/>
    <w:rsid w:val="00EE5225"/>
    <w:rsid w:val="00EE53EA"/>
    <w:rsid w:val="00EE549D"/>
    <w:rsid w:val="00EE556E"/>
    <w:rsid w:val="00EE567F"/>
    <w:rsid w:val="00EE575B"/>
    <w:rsid w:val="00EE5819"/>
    <w:rsid w:val="00EE5AD2"/>
    <w:rsid w:val="00EE5B2C"/>
    <w:rsid w:val="00EE5C1B"/>
    <w:rsid w:val="00EE5C27"/>
    <w:rsid w:val="00EE5E85"/>
    <w:rsid w:val="00EE5EB3"/>
    <w:rsid w:val="00EE5F14"/>
    <w:rsid w:val="00EE5F50"/>
    <w:rsid w:val="00EE5F7C"/>
    <w:rsid w:val="00EE5F97"/>
    <w:rsid w:val="00EE616F"/>
    <w:rsid w:val="00EE6221"/>
    <w:rsid w:val="00EE627A"/>
    <w:rsid w:val="00EE62E8"/>
    <w:rsid w:val="00EE62EC"/>
    <w:rsid w:val="00EE63B6"/>
    <w:rsid w:val="00EE63D8"/>
    <w:rsid w:val="00EE6561"/>
    <w:rsid w:val="00EE6640"/>
    <w:rsid w:val="00EE66A4"/>
    <w:rsid w:val="00EE683A"/>
    <w:rsid w:val="00EE6912"/>
    <w:rsid w:val="00EE6AC9"/>
    <w:rsid w:val="00EE6C5E"/>
    <w:rsid w:val="00EE6CEB"/>
    <w:rsid w:val="00EE6E74"/>
    <w:rsid w:val="00EE6F15"/>
    <w:rsid w:val="00EE6F43"/>
    <w:rsid w:val="00EE7130"/>
    <w:rsid w:val="00EE71DF"/>
    <w:rsid w:val="00EE7217"/>
    <w:rsid w:val="00EE722F"/>
    <w:rsid w:val="00EE7288"/>
    <w:rsid w:val="00EE72C0"/>
    <w:rsid w:val="00EE72F2"/>
    <w:rsid w:val="00EE74CE"/>
    <w:rsid w:val="00EE7543"/>
    <w:rsid w:val="00EE757A"/>
    <w:rsid w:val="00EE7632"/>
    <w:rsid w:val="00EE7654"/>
    <w:rsid w:val="00EE770C"/>
    <w:rsid w:val="00EE78FF"/>
    <w:rsid w:val="00EE799E"/>
    <w:rsid w:val="00EE7BF5"/>
    <w:rsid w:val="00EE7D00"/>
    <w:rsid w:val="00EE7D98"/>
    <w:rsid w:val="00EE7E0F"/>
    <w:rsid w:val="00EE7E3B"/>
    <w:rsid w:val="00EE7F8A"/>
    <w:rsid w:val="00EED60C"/>
    <w:rsid w:val="00EF0057"/>
    <w:rsid w:val="00EF01E9"/>
    <w:rsid w:val="00EF02A6"/>
    <w:rsid w:val="00EF02E4"/>
    <w:rsid w:val="00EF0368"/>
    <w:rsid w:val="00EF0536"/>
    <w:rsid w:val="00EF05D0"/>
    <w:rsid w:val="00EF05FB"/>
    <w:rsid w:val="00EF0778"/>
    <w:rsid w:val="00EF0970"/>
    <w:rsid w:val="00EF0A76"/>
    <w:rsid w:val="00EF0E7E"/>
    <w:rsid w:val="00EF0F49"/>
    <w:rsid w:val="00EF0F96"/>
    <w:rsid w:val="00EF1129"/>
    <w:rsid w:val="00EF151C"/>
    <w:rsid w:val="00EF156A"/>
    <w:rsid w:val="00EF1634"/>
    <w:rsid w:val="00EF169C"/>
    <w:rsid w:val="00EF1787"/>
    <w:rsid w:val="00EF18AD"/>
    <w:rsid w:val="00EF1953"/>
    <w:rsid w:val="00EF196C"/>
    <w:rsid w:val="00EF1B79"/>
    <w:rsid w:val="00EF1D4F"/>
    <w:rsid w:val="00EF1DD2"/>
    <w:rsid w:val="00EF2014"/>
    <w:rsid w:val="00EF2064"/>
    <w:rsid w:val="00EF2512"/>
    <w:rsid w:val="00EF25EF"/>
    <w:rsid w:val="00EF2664"/>
    <w:rsid w:val="00EF26C0"/>
    <w:rsid w:val="00EF2732"/>
    <w:rsid w:val="00EF28B6"/>
    <w:rsid w:val="00EF28FB"/>
    <w:rsid w:val="00EF2970"/>
    <w:rsid w:val="00EF29D3"/>
    <w:rsid w:val="00EF2E2D"/>
    <w:rsid w:val="00EF3018"/>
    <w:rsid w:val="00EF3328"/>
    <w:rsid w:val="00EF33A6"/>
    <w:rsid w:val="00EF37C8"/>
    <w:rsid w:val="00EF38FF"/>
    <w:rsid w:val="00EF3924"/>
    <w:rsid w:val="00EF3984"/>
    <w:rsid w:val="00EF3E9E"/>
    <w:rsid w:val="00EF3FE1"/>
    <w:rsid w:val="00EF4044"/>
    <w:rsid w:val="00EF4099"/>
    <w:rsid w:val="00EF42C7"/>
    <w:rsid w:val="00EF464C"/>
    <w:rsid w:val="00EF4691"/>
    <w:rsid w:val="00EF4696"/>
    <w:rsid w:val="00EF46CF"/>
    <w:rsid w:val="00EF4980"/>
    <w:rsid w:val="00EF4A06"/>
    <w:rsid w:val="00EF4A16"/>
    <w:rsid w:val="00EF4A7D"/>
    <w:rsid w:val="00EF4A91"/>
    <w:rsid w:val="00EF4DB5"/>
    <w:rsid w:val="00EF4EDF"/>
    <w:rsid w:val="00EF4EF6"/>
    <w:rsid w:val="00EF50FE"/>
    <w:rsid w:val="00EF5190"/>
    <w:rsid w:val="00EF5214"/>
    <w:rsid w:val="00EF523B"/>
    <w:rsid w:val="00EF527A"/>
    <w:rsid w:val="00EF53E7"/>
    <w:rsid w:val="00EF56DD"/>
    <w:rsid w:val="00EF57B5"/>
    <w:rsid w:val="00EF58C0"/>
    <w:rsid w:val="00EF5949"/>
    <w:rsid w:val="00EF5A2F"/>
    <w:rsid w:val="00EF5AE5"/>
    <w:rsid w:val="00EF5CC5"/>
    <w:rsid w:val="00EF5D1C"/>
    <w:rsid w:val="00EF5F2E"/>
    <w:rsid w:val="00EF6010"/>
    <w:rsid w:val="00EF60D4"/>
    <w:rsid w:val="00EF638E"/>
    <w:rsid w:val="00EF63CF"/>
    <w:rsid w:val="00EF6485"/>
    <w:rsid w:val="00EF648F"/>
    <w:rsid w:val="00EF649C"/>
    <w:rsid w:val="00EF66D3"/>
    <w:rsid w:val="00EF6792"/>
    <w:rsid w:val="00EF67A7"/>
    <w:rsid w:val="00EF68CB"/>
    <w:rsid w:val="00EF6973"/>
    <w:rsid w:val="00EF6998"/>
    <w:rsid w:val="00EF69AA"/>
    <w:rsid w:val="00EF6AB3"/>
    <w:rsid w:val="00EF6BD0"/>
    <w:rsid w:val="00EF6C30"/>
    <w:rsid w:val="00EF6C3C"/>
    <w:rsid w:val="00EF6C49"/>
    <w:rsid w:val="00EF6C5D"/>
    <w:rsid w:val="00EF6CA6"/>
    <w:rsid w:val="00EF6DDB"/>
    <w:rsid w:val="00EF6E65"/>
    <w:rsid w:val="00EF6E6F"/>
    <w:rsid w:val="00EF6EC5"/>
    <w:rsid w:val="00EF6F21"/>
    <w:rsid w:val="00EF713E"/>
    <w:rsid w:val="00EF7195"/>
    <w:rsid w:val="00EF71BB"/>
    <w:rsid w:val="00EF729B"/>
    <w:rsid w:val="00EF72EE"/>
    <w:rsid w:val="00EF7382"/>
    <w:rsid w:val="00EF7541"/>
    <w:rsid w:val="00EF7696"/>
    <w:rsid w:val="00EF77B7"/>
    <w:rsid w:val="00EF78AD"/>
    <w:rsid w:val="00EF7BCF"/>
    <w:rsid w:val="00EF7BF7"/>
    <w:rsid w:val="00EF7C68"/>
    <w:rsid w:val="00EF7E03"/>
    <w:rsid w:val="00F0004D"/>
    <w:rsid w:val="00F0008F"/>
    <w:rsid w:val="00F001E1"/>
    <w:rsid w:val="00F00252"/>
    <w:rsid w:val="00F0034E"/>
    <w:rsid w:val="00F00509"/>
    <w:rsid w:val="00F005ED"/>
    <w:rsid w:val="00F005FD"/>
    <w:rsid w:val="00F00606"/>
    <w:rsid w:val="00F00619"/>
    <w:rsid w:val="00F00696"/>
    <w:rsid w:val="00F00790"/>
    <w:rsid w:val="00F007B1"/>
    <w:rsid w:val="00F0086B"/>
    <w:rsid w:val="00F009D7"/>
    <w:rsid w:val="00F00CAD"/>
    <w:rsid w:val="00F00D2A"/>
    <w:rsid w:val="00F00DC0"/>
    <w:rsid w:val="00F00E24"/>
    <w:rsid w:val="00F0106D"/>
    <w:rsid w:val="00F0112E"/>
    <w:rsid w:val="00F0118B"/>
    <w:rsid w:val="00F01288"/>
    <w:rsid w:val="00F012EE"/>
    <w:rsid w:val="00F01314"/>
    <w:rsid w:val="00F0132C"/>
    <w:rsid w:val="00F01360"/>
    <w:rsid w:val="00F013D1"/>
    <w:rsid w:val="00F014A3"/>
    <w:rsid w:val="00F0152D"/>
    <w:rsid w:val="00F01565"/>
    <w:rsid w:val="00F01579"/>
    <w:rsid w:val="00F015E5"/>
    <w:rsid w:val="00F01863"/>
    <w:rsid w:val="00F018C9"/>
    <w:rsid w:val="00F01914"/>
    <w:rsid w:val="00F0196C"/>
    <w:rsid w:val="00F01970"/>
    <w:rsid w:val="00F0198B"/>
    <w:rsid w:val="00F01AD8"/>
    <w:rsid w:val="00F01B8B"/>
    <w:rsid w:val="00F01BF3"/>
    <w:rsid w:val="00F01C40"/>
    <w:rsid w:val="00F01D7A"/>
    <w:rsid w:val="00F0202E"/>
    <w:rsid w:val="00F0215A"/>
    <w:rsid w:val="00F0223B"/>
    <w:rsid w:val="00F022B4"/>
    <w:rsid w:val="00F023FE"/>
    <w:rsid w:val="00F024C5"/>
    <w:rsid w:val="00F02510"/>
    <w:rsid w:val="00F0267F"/>
    <w:rsid w:val="00F026C0"/>
    <w:rsid w:val="00F0284B"/>
    <w:rsid w:val="00F0288A"/>
    <w:rsid w:val="00F028BA"/>
    <w:rsid w:val="00F0296B"/>
    <w:rsid w:val="00F02A4D"/>
    <w:rsid w:val="00F02A5B"/>
    <w:rsid w:val="00F02A95"/>
    <w:rsid w:val="00F02ACC"/>
    <w:rsid w:val="00F02B89"/>
    <w:rsid w:val="00F02C45"/>
    <w:rsid w:val="00F02C6F"/>
    <w:rsid w:val="00F02CDB"/>
    <w:rsid w:val="00F02CE9"/>
    <w:rsid w:val="00F02D8E"/>
    <w:rsid w:val="00F02DE6"/>
    <w:rsid w:val="00F02F2E"/>
    <w:rsid w:val="00F02F32"/>
    <w:rsid w:val="00F03043"/>
    <w:rsid w:val="00F03117"/>
    <w:rsid w:val="00F0359E"/>
    <w:rsid w:val="00F035CE"/>
    <w:rsid w:val="00F035EF"/>
    <w:rsid w:val="00F036F6"/>
    <w:rsid w:val="00F0372C"/>
    <w:rsid w:val="00F0372F"/>
    <w:rsid w:val="00F037B6"/>
    <w:rsid w:val="00F0385A"/>
    <w:rsid w:val="00F03890"/>
    <w:rsid w:val="00F0392E"/>
    <w:rsid w:val="00F039D1"/>
    <w:rsid w:val="00F03B13"/>
    <w:rsid w:val="00F03B9E"/>
    <w:rsid w:val="00F03C05"/>
    <w:rsid w:val="00F03C2B"/>
    <w:rsid w:val="00F03C39"/>
    <w:rsid w:val="00F03CCE"/>
    <w:rsid w:val="00F03F72"/>
    <w:rsid w:val="00F03F88"/>
    <w:rsid w:val="00F04108"/>
    <w:rsid w:val="00F04377"/>
    <w:rsid w:val="00F0437E"/>
    <w:rsid w:val="00F043B5"/>
    <w:rsid w:val="00F04523"/>
    <w:rsid w:val="00F0455E"/>
    <w:rsid w:val="00F0460F"/>
    <w:rsid w:val="00F04611"/>
    <w:rsid w:val="00F04695"/>
    <w:rsid w:val="00F046B8"/>
    <w:rsid w:val="00F0470F"/>
    <w:rsid w:val="00F0472E"/>
    <w:rsid w:val="00F047B1"/>
    <w:rsid w:val="00F047D3"/>
    <w:rsid w:val="00F04808"/>
    <w:rsid w:val="00F0496C"/>
    <w:rsid w:val="00F04978"/>
    <w:rsid w:val="00F04BEA"/>
    <w:rsid w:val="00F04C07"/>
    <w:rsid w:val="00F04D31"/>
    <w:rsid w:val="00F04F4B"/>
    <w:rsid w:val="00F04F7E"/>
    <w:rsid w:val="00F04F88"/>
    <w:rsid w:val="00F05101"/>
    <w:rsid w:val="00F05146"/>
    <w:rsid w:val="00F0523E"/>
    <w:rsid w:val="00F052A9"/>
    <w:rsid w:val="00F052B4"/>
    <w:rsid w:val="00F053EB"/>
    <w:rsid w:val="00F054F2"/>
    <w:rsid w:val="00F05709"/>
    <w:rsid w:val="00F058F2"/>
    <w:rsid w:val="00F05911"/>
    <w:rsid w:val="00F059E0"/>
    <w:rsid w:val="00F05A9E"/>
    <w:rsid w:val="00F05CC6"/>
    <w:rsid w:val="00F05D17"/>
    <w:rsid w:val="00F05DB9"/>
    <w:rsid w:val="00F05DEF"/>
    <w:rsid w:val="00F05F96"/>
    <w:rsid w:val="00F06567"/>
    <w:rsid w:val="00F066E0"/>
    <w:rsid w:val="00F06718"/>
    <w:rsid w:val="00F06836"/>
    <w:rsid w:val="00F0694D"/>
    <w:rsid w:val="00F06A04"/>
    <w:rsid w:val="00F06AB6"/>
    <w:rsid w:val="00F06AC4"/>
    <w:rsid w:val="00F06BCB"/>
    <w:rsid w:val="00F06C95"/>
    <w:rsid w:val="00F06CF4"/>
    <w:rsid w:val="00F06D62"/>
    <w:rsid w:val="00F06DEE"/>
    <w:rsid w:val="00F06EAE"/>
    <w:rsid w:val="00F07169"/>
    <w:rsid w:val="00F071EB"/>
    <w:rsid w:val="00F0723C"/>
    <w:rsid w:val="00F07296"/>
    <w:rsid w:val="00F073F3"/>
    <w:rsid w:val="00F0740F"/>
    <w:rsid w:val="00F074F1"/>
    <w:rsid w:val="00F07519"/>
    <w:rsid w:val="00F075F2"/>
    <w:rsid w:val="00F07606"/>
    <w:rsid w:val="00F07685"/>
    <w:rsid w:val="00F076D1"/>
    <w:rsid w:val="00F0788D"/>
    <w:rsid w:val="00F07AB7"/>
    <w:rsid w:val="00F07ABD"/>
    <w:rsid w:val="00F07B96"/>
    <w:rsid w:val="00F07D32"/>
    <w:rsid w:val="00F07D9B"/>
    <w:rsid w:val="00F07EFD"/>
    <w:rsid w:val="00F07FF6"/>
    <w:rsid w:val="00F10010"/>
    <w:rsid w:val="00F10134"/>
    <w:rsid w:val="00F10204"/>
    <w:rsid w:val="00F1025F"/>
    <w:rsid w:val="00F10266"/>
    <w:rsid w:val="00F1029B"/>
    <w:rsid w:val="00F102A5"/>
    <w:rsid w:val="00F10400"/>
    <w:rsid w:val="00F10418"/>
    <w:rsid w:val="00F106CA"/>
    <w:rsid w:val="00F10892"/>
    <w:rsid w:val="00F1097D"/>
    <w:rsid w:val="00F109EF"/>
    <w:rsid w:val="00F10BFC"/>
    <w:rsid w:val="00F10C17"/>
    <w:rsid w:val="00F10C58"/>
    <w:rsid w:val="00F10FD4"/>
    <w:rsid w:val="00F11033"/>
    <w:rsid w:val="00F110B8"/>
    <w:rsid w:val="00F11127"/>
    <w:rsid w:val="00F11138"/>
    <w:rsid w:val="00F1115B"/>
    <w:rsid w:val="00F1116D"/>
    <w:rsid w:val="00F111AB"/>
    <w:rsid w:val="00F1132B"/>
    <w:rsid w:val="00F11335"/>
    <w:rsid w:val="00F1141B"/>
    <w:rsid w:val="00F11476"/>
    <w:rsid w:val="00F11528"/>
    <w:rsid w:val="00F1158E"/>
    <w:rsid w:val="00F11592"/>
    <w:rsid w:val="00F11798"/>
    <w:rsid w:val="00F118C7"/>
    <w:rsid w:val="00F11BA4"/>
    <w:rsid w:val="00F11BE1"/>
    <w:rsid w:val="00F11C65"/>
    <w:rsid w:val="00F11C7D"/>
    <w:rsid w:val="00F11CEF"/>
    <w:rsid w:val="00F11D9C"/>
    <w:rsid w:val="00F11DA1"/>
    <w:rsid w:val="00F11DBD"/>
    <w:rsid w:val="00F11DC9"/>
    <w:rsid w:val="00F11F43"/>
    <w:rsid w:val="00F11F9C"/>
    <w:rsid w:val="00F121A4"/>
    <w:rsid w:val="00F121D2"/>
    <w:rsid w:val="00F121F6"/>
    <w:rsid w:val="00F12214"/>
    <w:rsid w:val="00F1235C"/>
    <w:rsid w:val="00F1242F"/>
    <w:rsid w:val="00F12451"/>
    <w:rsid w:val="00F124BD"/>
    <w:rsid w:val="00F1252B"/>
    <w:rsid w:val="00F12684"/>
    <w:rsid w:val="00F126CC"/>
    <w:rsid w:val="00F12945"/>
    <w:rsid w:val="00F12956"/>
    <w:rsid w:val="00F129C4"/>
    <w:rsid w:val="00F12A86"/>
    <w:rsid w:val="00F12AA9"/>
    <w:rsid w:val="00F12AD2"/>
    <w:rsid w:val="00F12C9C"/>
    <w:rsid w:val="00F12FAB"/>
    <w:rsid w:val="00F13061"/>
    <w:rsid w:val="00F1311D"/>
    <w:rsid w:val="00F131DA"/>
    <w:rsid w:val="00F1324C"/>
    <w:rsid w:val="00F1330F"/>
    <w:rsid w:val="00F13398"/>
    <w:rsid w:val="00F1340D"/>
    <w:rsid w:val="00F1342A"/>
    <w:rsid w:val="00F1349B"/>
    <w:rsid w:val="00F13546"/>
    <w:rsid w:val="00F135C0"/>
    <w:rsid w:val="00F13709"/>
    <w:rsid w:val="00F13752"/>
    <w:rsid w:val="00F13900"/>
    <w:rsid w:val="00F13C42"/>
    <w:rsid w:val="00F13C4F"/>
    <w:rsid w:val="00F13E18"/>
    <w:rsid w:val="00F13E50"/>
    <w:rsid w:val="00F142C5"/>
    <w:rsid w:val="00F14338"/>
    <w:rsid w:val="00F14432"/>
    <w:rsid w:val="00F144CD"/>
    <w:rsid w:val="00F14548"/>
    <w:rsid w:val="00F14697"/>
    <w:rsid w:val="00F147E3"/>
    <w:rsid w:val="00F149F5"/>
    <w:rsid w:val="00F149FE"/>
    <w:rsid w:val="00F14A1C"/>
    <w:rsid w:val="00F14A56"/>
    <w:rsid w:val="00F14DA6"/>
    <w:rsid w:val="00F14EE7"/>
    <w:rsid w:val="00F14F2C"/>
    <w:rsid w:val="00F14F77"/>
    <w:rsid w:val="00F15182"/>
    <w:rsid w:val="00F151A7"/>
    <w:rsid w:val="00F15300"/>
    <w:rsid w:val="00F153F2"/>
    <w:rsid w:val="00F15435"/>
    <w:rsid w:val="00F1570F"/>
    <w:rsid w:val="00F1579B"/>
    <w:rsid w:val="00F15843"/>
    <w:rsid w:val="00F158F0"/>
    <w:rsid w:val="00F15979"/>
    <w:rsid w:val="00F159DA"/>
    <w:rsid w:val="00F15A17"/>
    <w:rsid w:val="00F15D1C"/>
    <w:rsid w:val="00F15D90"/>
    <w:rsid w:val="00F15DD6"/>
    <w:rsid w:val="00F15E3F"/>
    <w:rsid w:val="00F15E69"/>
    <w:rsid w:val="00F15FB8"/>
    <w:rsid w:val="00F1608A"/>
    <w:rsid w:val="00F16235"/>
    <w:rsid w:val="00F16332"/>
    <w:rsid w:val="00F1635A"/>
    <w:rsid w:val="00F16431"/>
    <w:rsid w:val="00F166B7"/>
    <w:rsid w:val="00F166FF"/>
    <w:rsid w:val="00F16705"/>
    <w:rsid w:val="00F167BA"/>
    <w:rsid w:val="00F1682A"/>
    <w:rsid w:val="00F16889"/>
    <w:rsid w:val="00F168A7"/>
    <w:rsid w:val="00F169A7"/>
    <w:rsid w:val="00F16AC4"/>
    <w:rsid w:val="00F16EFB"/>
    <w:rsid w:val="00F16F60"/>
    <w:rsid w:val="00F16F8F"/>
    <w:rsid w:val="00F1709F"/>
    <w:rsid w:val="00F1727E"/>
    <w:rsid w:val="00F173E5"/>
    <w:rsid w:val="00F173FA"/>
    <w:rsid w:val="00F174BF"/>
    <w:rsid w:val="00F17580"/>
    <w:rsid w:val="00F1766C"/>
    <w:rsid w:val="00F17714"/>
    <w:rsid w:val="00F179CE"/>
    <w:rsid w:val="00F17B33"/>
    <w:rsid w:val="00F17D24"/>
    <w:rsid w:val="00F17DF0"/>
    <w:rsid w:val="00F17E91"/>
    <w:rsid w:val="00F17FC6"/>
    <w:rsid w:val="00F2009F"/>
    <w:rsid w:val="00F2029F"/>
    <w:rsid w:val="00F202E7"/>
    <w:rsid w:val="00F203B6"/>
    <w:rsid w:val="00F2041E"/>
    <w:rsid w:val="00F205F6"/>
    <w:rsid w:val="00F20642"/>
    <w:rsid w:val="00F20681"/>
    <w:rsid w:val="00F20796"/>
    <w:rsid w:val="00F207AF"/>
    <w:rsid w:val="00F20860"/>
    <w:rsid w:val="00F20A0A"/>
    <w:rsid w:val="00F20A12"/>
    <w:rsid w:val="00F20AC8"/>
    <w:rsid w:val="00F20BEC"/>
    <w:rsid w:val="00F20C17"/>
    <w:rsid w:val="00F20D70"/>
    <w:rsid w:val="00F20E13"/>
    <w:rsid w:val="00F21111"/>
    <w:rsid w:val="00F21189"/>
    <w:rsid w:val="00F212DC"/>
    <w:rsid w:val="00F21400"/>
    <w:rsid w:val="00F214AF"/>
    <w:rsid w:val="00F216AD"/>
    <w:rsid w:val="00F21769"/>
    <w:rsid w:val="00F2185E"/>
    <w:rsid w:val="00F2189B"/>
    <w:rsid w:val="00F21BBE"/>
    <w:rsid w:val="00F21BEB"/>
    <w:rsid w:val="00F21C29"/>
    <w:rsid w:val="00F21C3E"/>
    <w:rsid w:val="00F21C4D"/>
    <w:rsid w:val="00F21C83"/>
    <w:rsid w:val="00F21CCA"/>
    <w:rsid w:val="00F21CE1"/>
    <w:rsid w:val="00F21CE6"/>
    <w:rsid w:val="00F21DCC"/>
    <w:rsid w:val="00F21E0A"/>
    <w:rsid w:val="00F21E57"/>
    <w:rsid w:val="00F2201F"/>
    <w:rsid w:val="00F2207A"/>
    <w:rsid w:val="00F22244"/>
    <w:rsid w:val="00F222E9"/>
    <w:rsid w:val="00F225B1"/>
    <w:rsid w:val="00F225FA"/>
    <w:rsid w:val="00F2277E"/>
    <w:rsid w:val="00F22784"/>
    <w:rsid w:val="00F227BD"/>
    <w:rsid w:val="00F22A92"/>
    <w:rsid w:val="00F22ADA"/>
    <w:rsid w:val="00F22B17"/>
    <w:rsid w:val="00F22BA8"/>
    <w:rsid w:val="00F22D8A"/>
    <w:rsid w:val="00F231CD"/>
    <w:rsid w:val="00F2342A"/>
    <w:rsid w:val="00F23514"/>
    <w:rsid w:val="00F2352B"/>
    <w:rsid w:val="00F235A6"/>
    <w:rsid w:val="00F23616"/>
    <w:rsid w:val="00F237A0"/>
    <w:rsid w:val="00F23ADE"/>
    <w:rsid w:val="00F23B9C"/>
    <w:rsid w:val="00F23BF7"/>
    <w:rsid w:val="00F23C8F"/>
    <w:rsid w:val="00F23D8B"/>
    <w:rsid w:val="00F23FED"/>
    <w:rsid w:val="00F24176"/>
    <w:rsid w:val="00F2418D"/>
    <w:rsid w:val="00F242BD"/>
    <w:rsid w:val="00F243D1"/>
    <w:rsid w:val="00F2449B"/>
    <w:rsid w:val="00F244D0"/>
    <w:rsid w:val="00F24577"/>
    <w:rsid w:val="00F2459E"/>
    <w:rsid w:val="00F246B7"/>
    <w:rsid w:val="00F24751"/>
    <w:rsid w:val="00F2483C"/>
    <w:rsid w:val="00F249A3"/>
    <w:rsid w:val="00F24A26"/>
    <w:rsid w:val="00F24B17"/>
    <w:rsid w:val="00F24C87"/>
    <w:rsid w:val="00F24DC2"/>
    <w:rsid w:val="00F24EA9"/>
    <w:rsid w:val="00F24EB2"/>
    <w:rsid w:val="00F24EED"/>
    <w:rsid w:val="00F24FC1"/>
    <w:rsid w:val="00F24FDC"/>
    <w:rsid w:val="00F251B3"/>
    <w:rsid w:val="00F25393"/>
    <w:rsid w:val="00F253F3"/>
    <w:rsid w:val="00F25407"/>
    <w:rsid w:val="00F25488"/>
    <w:rsid w:val="00F2573F"/>
    <w:rsid w:val="00F2575B"/>
    <w:rsid w:val="00F25780"/>
    <w:rsid w:val="00F25793"/>
    <w:rsid w:val="00F258C6"/>
    <w:rsid w:val="00F25919"/>
    <w:rsid w:val="00F259CC"/>
    <w:rsid w:val="00F259DF"/>
    <w:rsid w:val="00F25ACB"/>
    <w:rsid w:val="00F25AE9"/>
    <w:rsid w:val="00F25B7F"/>
    <w:rsid w:val="00F25D71"/>
    <w:rsid w:val="00F25D72"/>
    <w:rsid w:val="00F25E5B"/>
    <w:rsid w:val="00F26005"/>
    <w:rsid w:val="00F262DD"/>
    <w:rsid w:val="00F263CE"/>
    <w:rsid w:val="00F264ED"/>
    <w:rsid w:val="00F264F1"/>
    <w:rsid w:val="00F2664B"/>
    <w:rsid w:val="00F266E0"/>
    <w:rsid w:val="00F267B8"/>
    <w:rsid w:val="00F2684C"/>
    <w:rsid w:val="00F268A8"/>
    <w:rsid w:val="00F268AD"/>
    <w:rsid w:val="00F26A1B"/>
    <w:rsid w:val="00F26A6C"/>
    <w:rsid w:val="00F26AD4"/>
    <w:rsid w:val="00F26C02"/>
    <w:rsid w:val="00F26C1A"/>
    <w:rsid w:val="00F26F04"/>
    <w:rsid w:val="00F26F56"/>
    <w:rsid w:val="00F26F65"/>
    <w:rsid w:val="00F2712C"/>
    <w:rsid w:val="00F27153"/>
    <w:rsid w:val="00F27216"/>
    <w:rsid w:val="00F27236"/>
    <w:rsid w:val="00F272DF"/>
    <w:rsid w:val="00F27383"/>
    <w:rsid w:val="00F2739F"/>
    <w:rsid w:val="00F274C6"/>
    <w:rsid w:val="00F276B8"/>
    <w:rsid w:val="00F27860"/>
    <w:rsid w:val="00F278B0"/>
    <w:rsid w:val="00F278E5"/>
    <w:rsid w:val="00F27AEE"/>
    <w:rsid w:val="00F27BFF"/>
    <w:rsid w:val="00F27DA4"/>
    <w:rsid w:val="00F27DF5"/>
    <w:rsid w:val="00F27EEC"/>
    <w:rsid w:val="00F30066"/>
    <w:rsid w:val="00F30103"/>
    <w:rsid w:val="00F30137"/>
    <w:rsid w:val="00F301E9"/>
    <w:rsid w:val="00F30289"/>
    <w:rsid w:val="00F30326"/>
    <w:rsid w:val="00F3041D"/>
    <w:rsid w:val="00F30468"/>
    <w:rsid w:val="00F3048A"/>
    <w:rsid w:val="00F30539"/>
    <w:rsid w:val="00F3054C"/>
    <w:rsid w:val="00F30563"/>
    <w:rsid w:val="00F3061E"/>
    <w:rsid w:val="00F306A5"/>
    <w:rsid w:val="00F306B5"/>
    <w:rsid w:val="00F306BD"/>
    <w:rsid w:val="00F306DB"/>
    <w:rsid w:val="00F308DB"/>
    <w:rsid w:val="00F30B3C"/>
    <w:rsid w:val="00F30C38"/>
    <w:rsid w:val="00F30C53"/>
    <w:rsid w:val="00F30CC1"/>
    <w:rsid w:val="00F30CE3"/>
    <w:rsid w:val="00F30CE6"/>
    <w:rsid w:val="00F30E00"/>
    <w:rsid w:val="00F30ED5"/>
    <w:rsid w:val="00F31099"/>
    <w:rsid w:val="00F310CE"/>
    <w:rsid w:val="00F311D6"/>
    <w:rsid w:val="00F31252"/>
    <w:rsid w:val="00F31255"/>
    <w:rsid w:val="00F312E6"/>
    <w:rsid w:val="00F314AC"/>
    <w:rsid w:val="00F31550"/>
    <w:rsid w:val="00F31855"/>
    <w:rsid w:val="00F3186C"/>
    <w:rsid w:val="00F3189E"/>
    <w:rsid w:val="00F319E8"/>
    <w:rsid w:val="00F31A55"/>
    <w:rsid w:val="00F31BBD"/>
    <w:rsid w:val="00F31F71"/>
    <w:rsid w:val="00F31F77"/>
    <w:rsid w:val="00F32094"/>
    <w:rsid w:val="00F320A5"/>
    <w:rsid w:val="00F320E1"/>
    <w:rsid w:val="00F321A0"/>
    <w:rsid w:val="00F321AC"/>
    <w:rsid w:val="00F321D2"/>
    <w:rsid w:val="00F3232C"/>
    <w:rsid w:val="00F32382"/>
    <w:rsid w:val="00F32568"/>
    <w:rsid w:val="00F32686"/>
    <w:rsid w:val="00F326E7"/>
    <w:rsid w:val="00F32741"/>
    <w:rsid w:val="00F32957"/>
    <w:rsid w:val="00F32ABC"/>
    <w:rsid w:val="00F32B4C"/>
    <w:rsid w:val="00F32C60"/>
    <w:rsid w:val="00F32D95"/>
    <w:rsid w:val="00F32EC5"/>
    <w:rsid w:val="00F32F57"/>
    <w:rsid w:val="00F32F80"/>
    <w:rsid w:val="00F3312E"/>
    <w:rsid w:val="00F33194"/>
    <w:rsid w:val="00F331DC"/>
    <w:rsid w:val="00F331DE"/>
    <w:rsid w:val="00F335F3"/>
    <w:rsid w:val="00F33778"/>
    <w:rsid w:val="00F33897"/>
    <w:rsid w:val="00F3391A"/>
    <w:rsid w:val="00F33A0D"/>
    <w:rsid w:val="00F33C1E"/>
    <w:rsid w:val="00F33C2C"/>
    <w:rsid w:val="00F33C4E"/>
    <w:rsid w:val="00F33DAB"/>
    <w:rsid w:val="00F33FCD"/>
    <w:rsid w:val="00F3400F"/>
    <w:rsid w:val="00F34021"/>
    <w:rsid w:val="00F341AB"/>
    <w:rsid w:val="00F341F6"/>
    <w:rsid w:val="00F342A4"/>
    <w:rsid w:val="00F34335"/>
    <w:rsid w:val="00F34354"/>
    <w:rsid w:val="00F34382"/>
    <w:rsid w:val="00F34403"/>
    <w:rsid w:val="00F34411"/>
    <w:rsid w:val="00F34534"/>
    <w:rsid w:val="00F34616"/>
    <w:rsid w:val="00F346C5"/>
    <w:rsid w:val="00F347A2"/>
    <w:rsid w:val="00F347FB"/>
    <w:rsid w:val="00F348ED"/>
    <w:rsid w:val="00F349E1"/>
    <w:rsid w:val="00F34C40"/>
    <w:rsid w:val="00F34C48"/>
    <w:rsid w:val="00F34D15"/>
    <w:rsid w:val="00F34D6E"/>
    <w:rsid w:val="00F34DE8"/>
    <w:rsid w:val="00F35023"/>
    <w:rsid w:val="00F3502C"/>
    <w:rsid w:val="00F35151"/>
    <w:rsid w:val="00F351F5"/>
    <w:rsid w:val="00F353FD"/>
    <w:rsid w:val="00F3569C"/>
    <w:rsid w:val="00F3578D"/>
    <w:rsid w:val="00F35801"/>
    <w:rsid w:val="00F35903"/>
    <w:rsid w:val="00F35968"/>
    <w:rsid w:val="00F35A94"/>
    <w:rsid w:val="00F35B2A"/>
    <w:rsid w:val="00F35B64"/>
    <w:rsid w:val="00F35B70"/>
    <w:rsid w:val="00F35BFC"/>
    <w:rsid w:val="00F35F52"/>
    <w:rsid w:val="00F36061"/>
    <w:rsid w:val="00F36104"/>
    <w:rsid w:val="00F361C0"/>
    <w:rsid w:val="00F3621C"/>
    <w:rsid w:val="00F36253"/>
    <w:rsid w:val="00F362FC"/>
    <w:rsid w:val="00F3638B"/>
    <w:rsid w:val="00F36394"/>
    <w:rsid w:val="00F363E0"/>
    <w:rsid w:val="00F3666B"/>
    <w:rsid w:val="00F366B4"/>
    <w:rsid w:val="00F366D3"/>
    <w:rsid w:val="00F367EB"/>
    <w:rsid w:val="00F36A0D"/>
    <w:rsid w:val="00F36A73"/>
    <w:rsid w:val="00F36B28"/>
    <w:rsid w:val="00F36C1B"/>
    <w:rsid w:val="00F36C53"/>
    <w:rsid w:val="00F36C6B"/>
    <w:rsid w:val="00F36D7A"/>
    <w:rsid w:val="00F36EAA"/>
    <w:rsid w:val="00F36F1C"/>
    <w:rsid w:val="00F371F0"/>
    <w:rsid w:val="00F37535"/>
    <w:rsid w:val="00F37573"/>
    <w:rsid w:val="00F375D5"/>
    <w:rsid w:val="00F3762E"/>
    <w:rsid w:val="00F37645"/>
    <w:rsid w:val="00F37678"/>
    <w:rsid w:val="00F3791B"/>
    <w:rsid w:val="00F37A07"/>
    <w:rsid w:val="00F37A56"/>
    <w:rsid w:val="00F37ACC"/>
    <w:rsid w:val="00F37AF2"/>
    <w:rsid w:val="00F37B3E"/>
    <w:rsid w:val="00F37CAC"/>
    <w:rsid w:val="00F37CBD"/>
    <w:rsid w:val="00F37FEB"/>
    <w:rsid w:val="00F400C4"/>
    <w:rsid w:val="00F402C2"/>
    <w:rsid w:val="00F402CF"/>
    <w:rsid w:val="00F40454"/>
    <w:rsid w:val="00F404D4"/>
    <w:rsid w:val="00F40656"/>
    <w:rsid w:val="00F4068D"/>
    <w:rsid w:val="00F4069F"/>
    <w:rsid w:val="00F40842"/>
    <w:rsid w:val="00F40999"/>
    <w:rsid w:val="00F40B29"/>
    <w:rsid w:val="00F40D18"/>
    <w:rsid w:val="00F40E50"/>
    <w:rsid w:val="00F40E73"/>
    <w:rsid w:val="00F4105D"/>
    <w:rsid w:val="00F410D3"/>
    <w:rsid w:val="00F41105"/>
    <w:rsid w:val="00F4116A"/>
    <w:rsid w:val="00F411D7"/>
    <w:rsid w:val="00F41242"/>
    <w:rsid w:val="00F4170B"/>
    <w:rsid w:val="00F4183D"/>
    <w:rsid w:val="00F41873"/>
    <w:rsid w:val="00F418B9"/>
    <w:rsid w:val="00F41A8B"/>
    <w:rsid w:val="00F41B3D"/>
    <w:rsid w:val="00F41BCE"/>
    <w:rsid w:val="00F41CAB"/>
    <w:rsid w:val="00F41DA3"/>
    <w:rsid w:val="00F41DB0"/>
    <w:rsid w:val="00F41E78"/>
    <w:rsid w:val="00F41E8E"/>
    <w:rsid w:val="00F41EA0"/>
    <w:rsid w:val="00F41EFD"/>
    <w:rsid w:val="00F41F5E"/>
    <w:rsid w:val="00F41FA3"/>
    <w:rsid w:val="00F41FD5"/>
    <w:rsid w:val="00F42092"/>
    <w:rsid w:val="00F42190"/>
    <w:rsid w:val="00F421C2"/>
    <w:rsid w:val="00F42265"/>
    <w:rsid w:val="00F423CA"/>
    <w:rsid w:val="00F42445"/>
    <w:rsid w:val="00F4251F"/>
    <w:rsid w:val="00F425E9"/>
    <w:rsid w:val="00F42619"/>
    <w:rsid w:val="00F42737"/>
    <w:rsid w:val="00F4286B"/>
    <w:rsid w:val="00F4291A"/>
    <w:rsid w:val="00F42965"/>
    <w:rsid w:val="00F42A86"/>
    <w:rsid w:val="00F42B13"/>
    <w:rsid w:val="00F42B7C"/>
    <w:rsid w:val="00F42BF5"/>
    <w:rsid w:val="00F42C00"/>
    <w:rsid w:val="00F42DA0"/>
    <w:rsid w:val="00F42FCB"/>
    <w:rsid w:val="00F42FCC"/>
    <w:rsid w:val="00F43050"/>
    <w:rsid w:val="00F4324C"/>
    <w:rsid w:val="00F432DD"/>
    <w:rsid w:val="00F43313"/>
    <w:rsid w:val="00F43456"/>
    <w:rsid w:val="00F43479"/>
    <w:rsid w:val="00F434F6"/>
    <w:rsid w:val="00F43655"/>
    <w:rsid w:val="00F43839"/>
    <w:rsid w:val="00F4399D"/>
    <w:rsid w:val="00F43AE5"/>
    <w:rsid w:val="00F43B12"/>
    <w:rsid w:val="00F43BC7"/>
    <w:rsid w:val="00F43BEA"/>
    <w:rsid w:val="00F44038"/>
    <w:rsid w:val="00F4409E"/>
    <w:rsid w:val="00F441E7"/>
    <w:rsid w:val="00F44323"/>
    <w:rsid w:val="00F443CA"/>
    <w:rsid w:val="00F443F3"/>
    <w:rsid w:val="00F444C5"/>
    <w:rsid w:val="00F44527"/>
    <w:rsid w:val="00F44615"/>
    <w:rsid w:val="00F44834"/>
    <w:rsid w:val="00F4483D"/>
    <w:rsid w:val="00F4487D"/>
    <w:rsid w:val="00F44BD4"/>
    <w:rsid w:val="00F44C34"/>
    <w:rsid w:val="00F44CA8"/>
    <w:rsid w:val="00F44D78"/>
    <w:rsid w:val="00F44D82"/>
    <w:rsid w:val="00F44DAE"/>
    <w:rsid w:val="00F44E14"/>
    <w:rsid w:val="00F44FDB"/>
    <w:rsid w:val="00F45232"/>
    <w:rsid w:val="00F45252"/>
    <w:rsid w:val="00F45278"/>
    <w:rsid w:val="00F455FE"/>
    <w:rsid w:val="00F456C5"/>
    <w:rsid w:val="00F45739"/>
    <w:rsid w:val="00F4578A"/>
    <w:rsid w:val="00F45B18"/>
    <w:rsid w:val="00F45C9C"/>
    <w:rsid w:val="00F45E59"/>
    <w:rsid w:val="00F45EE5"/>
    <w:rsid w:val="00F45F5A"/>
    <w:rsid w:val="00F45FA8"/>
    <w:rsid w:val="00F4605E"/>
    <w:rsid w:val="00F461FF"/>
    <w:rsid w:val="00F4621C"/>
    <w:rsid w:val="00F46223"/>
    <w:rsid w:val="00F4625E"/>
    <w:rsid w:val="00F46380"/>
    <w:rsid w:val="00F4654B"/>
    <w:rsid w:val="00F465DF"/>
    <w:rsid w:val="00F46619"/>
    <w:rsid w:val="00F46A29"/>
    <w:rsid w:val="00F46B15"/>
    <w:rsid w:val="00F46BA4"/>
    <w:rsid w:val="00F46BBB"/>
    <w:rsid w:val="00F46E6A"/>
    <w:rsid w:val="00F4702B"/>
    <w:rsid w:val="00F470DA"/>
    <w:rsid w:val="00F47111"/>
    <w:rsid w:val="00F471F0"/>
    <w:rsid w:val="00F4729C"/>
    <w:rsid w:val="00F473A0"/>
    <w:rsid w:val="00F473B1"/>
    <w:rsid w:val="00F47497"/>
    <w:rsid w:val="00F47498"/>
    <w:rsid w:val="00F474E5"/>
    <w:rsid w:val="00F475B6"/>
    <w:rsid w:val="00F475C4"/>
    <w:rsid w:val="00F4760D"/>
    <w:rsid w:val="00F476A9"/>
    <w:rsid w:val="00F47724"/>
    <w:rsid w:val="00F4776D"/>
    <w:rsid w:val="00F47843"/>
    <w:rsid w:val="00F4793E"/>
    <w:rsid w:val="00F4795C"/>
    <w:rsid w:val="00F47A02"/>
    <w:rsid w:val="00F47A69"/>
    <w:rsid w:val="00F47BF3"/>
    <w:rsid w:val="00F47CAA"/>
    <w:rsid w:val="00F47FB3"/>
    <w:rsid w:val="00F4EBDA"/>
    <w:rsid w:val="00F50076"/>
    <w:rsid w:val="00F500E9"/>
    <w:rsid w:val="00F50155"/>
    <w:rsid w:val="00F501A1"/>
    <w:rsid w:val="00F502F9"/>
    <w:rsid w:val="00F50322"/>
    <w:rsid w:val="00F50606"/>
    <w:rsid w:val="00F50651"/>
    <w:rsid w:val="00F506CE"/>
    <w:rsid w:val="00F50817"/>
    <w:rsid w:val="00F50824"/>
    <w:rsid w:val="00F50930"/>
    <w:rsid w:val="00F509A2"/>
    <w:rsid w:val="00F50A6D"/>
    <w:rsid w:val="00F50C4F"/>
    <w:rsid w:val="00F50D1C"/>
    <w:rsid w:val="00F50D20"/>
    <w:rsid w:val="00F50D8D"/>
    <w:rsid w:val="00F50E2F"/>
    <w:rsid w:val="00F50E6B"/>
    <w:rsid w:val="00F50EA8"/>
    <w:rsid w:val="00F50ECC"/>
    <w:rsid w:val="00F50EDB"/>
    <w:rsid w:val="00F50F4D"/>
    <w:rsid w:val="00F50F9A"/>
    <w:rsid w:val="00F50FA8"/>
    <w:rsid w:val="00F5104E"/>
    <w:rsid w:val="00F5109D"/>
    <w:rsid w:val="00F5116F"/>
    <w:rsid w:val="00F51181"/>
    <w:rsid w:val="00F511BB"/>
    <w:rsid w:val="00F511D5"/>
    <w:rsid w:val="00F5129E"/>
    <w:rsid w:val="00F51322"/>
    <w:rsid w:val="00F513D8"/>
    <w:rsid w:val="00F51459"/>
    <w:rsid w:val="00F51641"/>
    <w:rsid w:val="00F5193E"/>
    <w:rsid w:val="00F51B11"/>
    <w:rsid w:val="00F51B77"/>
    <w:rsid w:val="00F51C95"/>
    <w:rsid w:val="00F51CC3"/>
    <w:rsid w:val="00F51CF7"/>
    <w:rsid w:val="00F51D6B"/>
    <w:rsid w:val="00F51EE3"/>
    <w:rsid w:val="00F51F90"/>
    <w:rsid w:val="00F52094"/>
    <w:rsid w:val="00F5209A"/>
    <w:rsid w:val="00F52198"/>
    <w:rsid w:val="00F52232"/>
    <w:rsid w:val="00F522BB"/>
    <w:rsid w:val="00F524BB"/>
    <w:rsid w:val="00F52501"/>
    <w:rsid w:val="00F52617"/>
    <w:rsid w:val="00F5266D"/>
    <w:rsid w:val="00F5278A"/>
    <w:rsid w:val="00F5281B"/>
    <w:rsid w:val="00F528A4"/>
    <w:rsid w:val="00F528FD"/>
    <w:rsid w:val="00F52A77"/>
    <w:rsid w:val="00F52B48"/>
    <w:rsid w:val="00F52C3A"/>
    <w:rsid w:val="00F52C76"/>
    <w:rsid w:val="00F52D96"/>
    <w:rsid w:val="00F52E94"/>
    <w:rsid w:val="00F52F25"/>
    <w:rsid w:val="00F52F66"/>
    <w:rsid w:val="00F52F80"/>
    <w:rsid w:val="00F52FC1"/>
    <w:rsid w:val="00F52FF2"/>
    <w:rsid w:val="00F5301E"/>
    <w:rsid w:val="00F53058"/>
    <w:rsid w:val="00F53198"/>
    <w:rsid w:val="00F5319C"/>
    <w:rsid w:val="00F532DF"/>
    <w:rsid w:val="00F534A0"/>
    <w:rsid w:val="00F53789"/>
    <w:rsid w:val="00F537D5"/>
    <w:rsid w:val="00F53803"/>
    <w:rsid w:val="00F538A7"/>
    <w:rsid w:val="00F53A0F"/>
    <w:rsid w:val="00F53C02"/>
    <w:rsid w:val="00F53C60"/>
    <w:rsid w:val="00F53C78"/>
    <w:rsid w:val="00F53CED"/>
    <w:rsid w:val="00F53D5D"/>
    <w:rsid w:val="00F53DB7"/>
    <w:rsid w:val="00F53FE2"/>
    <w:rsid w:val="00F53FE7"/>
    <w:rsid w:val="00F540AE"/>
    <w:rsid w:val="00F54104"/>
    <w:rsid w:val="00F54284"/>
    <w:rsid w:val="00F54394"/>
    <w:rsid w:val="00F543CD"/>
    <w:rsid w:val="00F54436"/>
    <w:rsid w:val="00F54545"/>
    <w:rsid w:val="00F54599"/>
    <w:rsid w:val="00F54794"/>
    <w:rsid w:val="00F547A8"/>
    <w:rsid w:val="00F5481A"/>
    <w:rsid w:val="00F5490E"/>
    <w:rsid w:val="00F5495E"/>
    <w:rsid w:val="00F549C4"/>
    <w:rsid w:val="00F54C2A"/>
    <w:rsid w:val="00F54CB6"/>
    <w:rsid w:val="00F54D21"/>
    <w:rsid w:val="00F54DC9"/>
    <w:rsid w:val="00F54E35"/>
    <w:rsid w:val="00F54EAA"/>
    <w:rsid w:val="00F54ED5"/>
    <w:rsid w:val="00F5509F"/>
    <w:rsid w:val="00F550FD"/>
    <w:rsid w:val="00F55120"/>
    <w:rsid w:val="00F5515B"/>
    <w:rsid w:val="00F551BE"/>
    <w:rsid w:val="00F55320"/>
    <w:rsid w:val="00F5536F"/>
    <w:rsid w:val="00F55371"/>
    <w:rsid w:val="00F553A6"/>
    <w:rsid w:val="00F55815"/>
    <w:rsid w:val="00F55864"/>
    <w:rsid w:val="00F558A6"/>
    <w:rsid w:val="00F559CF"/>
    <w:rsid w:val="00F55A0D"/>
    <w:rsid w:val="00F55A49"/>
    <w:rsid w:val="00F55A5D"/>
    <w:rsid w:val="00F55BE0"/>
    <w:rsid w:val="00F55DFB"/>
    <w:rsid w:val="00F55DFD"/>
    <w:rsid w:val="00F55E1E"/>
    <w:rsid w:val="00F55F1A"/>
    <w:rsid w:val="00F560E2"/>
    <w:rsid w:val="00F56102"/>
    <w:rsid w:val="00F5611A"/>
    <w:rsid w:val="00F56174"/>
    <w:rsid w:val="00F56225"/>
    <w:rsid w:val="00F562DE"/>
    <w:rsid w:val="00F562EB"/>
    <w:rsid w:val="00F56542"/>
    <w:rsid w:val="00F5659E"/>
    <w:rsid w:val="00F5664A"/>
    <w:rsid w:val="00F5675A"/>
    <w:rsid w:val="00F56781"/>
    <w:rsid w:val="00F567F6"/>
    <w:rsid w:val="00F568C5"/>
    <w:rsid w:val="00F568F5"/>
    <w:rsid w:val="00F56937"/>
    <w:rsid w:val="00F56999"/>
    <w:rsid w:val="00F56AF9"/>
    <w:rsid w:val="00F56B18"/>
    <w:rsid w:val="00F56BB4"/>
    <w:rsid w:val="00F56BC2"/>
    <w:rsid w:val="00F56C2C"/>
    <w:rsid w:val="00F56C5E"/>
    <w:rsid w:val="00F56C75"/>
    <w:rsid w:val="00F56D90"/>
    <w:rsid w:val="00F56DCF"/>
    <w:rsid w:val="00F56F41"/>
    <w:rsid w:val="00F5703A"/>
    <w:rsid w:val="00F5723C"/>
    <w:rsid w:val="00F5727C"/>
    <w:rsid w:val="00F572D1"/>
    <w:rsid w:val="00F57405"/>
    <w:rsid w:val="00F574C6"/>
    <w:rsid w:val="00F5750F"/>
    <w:rsid w:val="00F5752D"/>
    <w:rsid w:val="00F57563"/>
    <w:rsid w:val="00F5756E"/>
    <w:rsid w:val="00F57729"/>
    <w:rsid w:val="00F577C3"/>
    <w:rsid w:val="00F577E7"/>
    <w:rsid w:val="00F57B51"/>
    <w:rsid w:val="00F57B56"/>
    <w:rsid w:val="00F57B88"/>
    <w:rsid w:val="00F57C56"/>
    <w:rsid w:val="00F57C82"/>
    <w:rsid w:val="00F57D2D"/>
    <w:rsid w:val="00F57D51"/>
    <w:rsid w:val="00F57DCB"/>
    <w:rsid w:val="00F57F80"/>
    <w:rsid w:val="00F57FE9"/>
    <w:rsid w:val="00F5A6B6"/>
    <w:rsid w:val="00F60033"/>
    <w:rsid w:val="00F60083"/>
    <w:rsid w:val="00F600D0"/>
    <w:rsid w:val="00F60116"/>
    <w:rsid w:val="00F60246"/>
    <w:rsid w:val="00F60286"/>
    <w:rsid w:val="00F602D6"/>
    <w:rsid w:val="00F60427"/>
    <w:rsid w:val="00F60645"/>
    <w:rsid w:val="00F607AC"/>
    <w:rsid w:val="00F6091C"/>
    <w:rsid w:val="00F60A9D"/>
    <w:rsid w:val="00F60C78"/>
    <w:rsid w:val="00F60D32"/>
    <w:rsid w:val="00F60F13"/>
    <w:rsid w:val="00F60FB5"/>
    <w:rsid w:val="00F61033"/>
    <w:rsid w:val="00F6138E"/>
    <w:rsid w:val="00F613CD"/>
    <w:rsid w:val="00F6140F"/>
    <w:rsid w:val="00F6163B"/>
    <w:rsid w:val="00F6171F"/>
    <w:rsid w:val="00F617B7"/>
    <w:rsid w:val="00F6180F"/>
    <w:rsid w:val="00F618BF"/>
    <w:rsid w:val="00F618DE"/>
    <w:rsid w:val="00F618E8"/>
    <w:rsid w:val="00F619F6"/>
    <w:rsid w:val="00F61AED"/>
    <w:rsid w:val="00F61AF1"/>
    <w:rsid w:val="00F61B7C"/>
    <w:rsid w:val="00F61BA8"/>
    <w:rsid w:val="00F61CBA"/>
    <w:rsid w:val="00F61CBF"/>
    <w:rsid w:val="00F61E07"/>
    <w:rsid w:val="00F61F04"/>
    <w:rsid w:val="00F6208F"/>
    <w:rsid w:val="00F62391"/>
    <w:rsid w:val="00F623D4"/>
    <w:rsid w:val="00F62547"/>
    <w:rsid w:val="00F6267E"/>
    <w:rsid w:val="00F62760"/>
    <w:rsid w:val="00F627D6"/>
    <w:rsid w:val="00F62826"/>
    <w:rsid w:val="00F62898"/>
    <w:rsid w:val="00F628E1"/>
    <w:rsid w:val="00F6292A"/>
    <w:rsid w:val="00F62989"/>
    <w:rsid w:val="00F62AB6"/>
    <w:rsid w:val="00F62CE7"/>
    <w:rsid w:val="00F62E4E"/>
    <w:rsid w:val="00F62E99"/>
    <w:rsid w:val="00F62ECF"/>
    <w:rsid w:val="00F63019"/>
    <w:rsid w:val="00F6303C"/>
    <w:rsid w:val="00F6314A"/>
    <w:rsid w:val="00F63241"/>
    <w:rsid w:val="00F633C3"/>
    <w:rsid w:val="00F63408"/>
    <w:rsid w:val="00F6342D"/>
    <w:rsid w:val="00F6346A"/>
    <w:rsid w:val="00F63482"/>
    <w:rsid w:val="00F63678"/>
    <w:rsid w:val="00F636BF"/>
    <w:rsid w:val="00F63792"/>
    <w:rsid w:val="00F6390A"/>
    <w:rsid w:val="00F639B2"/>
    <w:rsid w:val="00F639FE"/>
    <w:rsid w:val="00F63AC9"/>
    <w:rsid w:val="00F63BB0"/>
    <w:rsid w:val="00F63DB5"/>
    <w:rsid w:val="00F63F1E"/>
    <w:rsid w:val="00F64026"/>
    <w:rsid w:val="00F640A8"/>
    <w:rsid w:val="00F640D6"/>
    <w:rsid w:val="00F640EF"/>
    <w:rsid w:val="00F641B2"/>
    <w:rsid w:val="00F642CA"/>
    <w:rsid w:val="00F64307"/>
    <w:rsid w:val="00F64382"/>
    <w:rsid w:val="00F644CE"/>
    <w:rsid w:val="00F64568"/>
    <w:rsid w:val="00F647AE"/>
    <w:rsid w:val="00F647DA"/>
    <w:rsid w:val="00F64B80"/>
    <w:rsid w:val="00F64BCE"/>
    <w:rsid w:val="00F64C68"/>
    <w:rsid w:val="00F64E99"/>
    <w:rsid w:val="00F64EBC"/>
    <w:rsid w:val="00F64FF3"/>
    <w:rsid w:val="00F651BE"/>
    <w:rsid w:val="00F65232"/>
    <w:rsid w:val="00F652A0"/>
    <w:rsid w:val="00F6557F"/>
    <w:rsid w:val="00F65791"/>
    <w:rsid w:val="00F6596B"/>
    <w:rsid w:val="00F659F0"/>
    <w:rsid w:val="00F65A2D"/>
    <w:rsid w:val="00F65A60"/>
    <w:rsid w:val="00F65A91"/>
    <w:rsid w:val="00F65BFE"/>
    <w:rsid w:val="00F65C06"/>
    <w:rsid w:val="00F65DAA"/>
    <w:rsid w:val="00F65DBB"/>
    <w:rsid w:val="00F65DD6"/>
    <w:rsid w:val="00F65E52"/>
    <w:rsid w:val="00F65E66"/>
    <w:rsid w:val="00F65F44"/>
    <w:rsid w:val="00F6600D"/>
    <w:rsid w:val="00F660EA"/>
    <w:rsid w:val="00F662CE"/>
    <w:rsid w:val="00F66300"/>
    <w:rsid w:val="00F66666"/>
    <w:rsid w:val="00F66845"/>
    <w:rsid w:val="00F66905"/>
    <w:rsid w:val="00F669EA"/>
    <w:rsid w:val="00F669EC"/>
    <w:rsid w:val="00F66C44"/>
    <w:rsid w:val="00F66C51"/>
    <w:rsid w:val="00F66D0D"/>
    <w:rsid w:val="00F66DE8"/>
    <w:rsid w:val="00F66EC9"/>
    <w:rsid w:val="00F66F3F"/>
    <w:rsid w:val="00F66FB0"/>
    <w:rsid w:val="00F6717D"/>
    <w:rsid w:val="00F671BF"/>
    <w:rsid w:val="00F67351"/>
    <w:rsid w:val="00F67391"/>
    <w:rsid w:val="00F673AA"/>
    <w:rsid w:val="00F673DC"/>
    <w:rsid w:val="00F67400"/>
    <w:rsid w:val="00F6759A"/>
    <w:rsid w:val="00F67657"/>
    <w:rsid w:val="00F676B7"/>
    <w:rsid w:val="00F67723"/>
    <w:rsid w:val="00F677C2"/>
    <w:rsid w:val="00F67B38"/>
    <w:rsid w:val="00F67B3E"/>
    <w:rsid w:val="00F67BAD"/>
    <w:rsid w:val="00F67CD8"/>
    <w:rsid w:val="00F67DBC"/>
    <w:rsid w:val="00F67DE0"/>
    <w:rsid w:val="00F67E97"/>
    <w:rsid w:val="00F67EDF"/>
    <w:rsid w:val="00F67EF3"/>
    <w:rsid w:val="00F67FB5"/>
    <w:rsid w:val="00F700D9"/>
    <w:rsid w:val="00F70180"/>
    <w:rsid w:val="00F701BC"/>
    <w:rsid w:val="00F7021A"/>
    <w:rsid w:val="00F70239"/>
    <w:rsid w:val="00F702AB"/>
    <w:rsid w:val="00F702DF"/>
    <w:rsid w:val="00F70375"/>
    <w:rsid w:val="00F7042B"/>
    <w:rsid w:val="00F704CA"/>
    <w:rsid w:val="00F70543"/>
    <w:rsid w:val="00F7054D"/>
    <w:rsid w:val="00F705AB"/>
    <w:rsid w:val="00F70604"/>
    <w:rsid w:val="00F70689"/>
    <w:rsid w:val="00F7069D"/>
    <w:rsid w:val="00F70A3E"/>
    <w:rsid w:val="00F70A8D"/>
    <w:rsid w:val="00F70BD8"/>
    <w:rsid w:val="00F70D7B"/>
    <w:rsid w:val="00F70E86"/>
    <w:rsid w:val="00F71027"/>
    <w:rsid w:val="00F7127A"/>
    <w:rsid w:val="00F712FF"/>
    <w:rsid w:val="00F71315"/>
    <w:rsid w:val="00F7134A"/>
    <w:rsid w:val="00F713DE"/>
    <w:rsid w:val="00F7142A"/>
    <w:rsid w:val="00F714CD"/>
    <w:rsid w:val="00F7160B"/>
    <w:rsid w:val="00F7164C"/>
    <w:rsid w:val="00F7172D"/>
    <w:rsid w:val="00F71751"/>
    <w:rsid w:val="00F7179F"/>
    <w:rsid w:val="00F717FE"/>
    <w:rsid w:val="00F718A8"/>
    <w:rsid w:val="00F71932"/>
    <w:rsid w:val="00F71991"/>
    <w:rsid w:val="00F71A42"/>
    <w:rsid w:val="00F71B57"/>
    <w:rsid w:val="00F71B89"/>
    <w:rsid w:val="00F71C56"/>
    <w:rsid w:val="00F71C5B"/>
    <w:rsid w:val="00F71D2C"/>
    <w:rsid w:val="00F71D7A"/>
    <w:rsid w:val="00F71DE2"/>
    <w:rsid w:val="00F71ECE"/>
    <w:rsid w:val="00F71F57"/>
    <w:rsid w:val="00F71F71"/>
    <w:rsid w:val="00F71FC8"/>
    <w:rsid w:val="00F72166"/>
    <w:rsid w:val="00F7217B"/>
    <w:rsid w:val="00F72237"/>
    <w:rsid w:val="00F72290"/>
    <w:rsid w:val="00F72308"/>
    <w:rsid w:val="00F7240F"/>
    <w:rsid w:val="00F724A9"/>
    <w:rsid w:val="00F72671"/>
    <w:rsid w:val="00F72726"/>
    <w:rsid w:val="00F72781"/>
    <w:rsid w:val="00F72791"/>
    <w:rsid w:val="00F727A0"/>
    <w:rsid w:val="00F728B7"/>
    <w:rsid w:val="00F72982"/>
    <w:rsid w:val="00F72995"/>
    <w:rsid w:val="00F729B4"/>
    <w:rsid w:val="00F72AB3"/>
    <w:rsid w:val="00F72C46"/>
    <w:rsid w:val="00F72DC4"/>
    <w:rsid w:val="00F72FFA"/>
    <w:rsid w:val="00F732C6"/>
    <w:rsid w:val="00F7351F"/>
    <w:rsid w:val="00F7356A"/>
    <w:rsid w:val="00F73590"/>
    <w:rsid w:val="00F736C9"/>
    <w:rsid w:val="00F73780"/>
    <w:rsid w:val="00F737A3"/>
    <w:rsid w:val="00F737AE"/>
    <w:rsid w:val="00F738C2"/>
    <w:rsid w:val="00F73A31"/>
    <w:rsid w:val="00F73BBA"/>
    <w:rsid w:val="00F73C05"/>
    <w:rsid w:val="00F73C19"/>
    <w:rsid w:val="00F73CAB"/>
    <w:rsid w:val="00F73D1B"/>
    <w:rsid w:val="00F73D94"/>
    <w:rsid w:val="00F73E78"/>
    <w:rsid w:val="00F73E87"/>
    <w:rsid w:val="00F73F31"/>
    <w:rsid w:val="00F74024"/>
    <w:rsid w:val="00F7410E"/>
    <w:rsid w:val="00F741B1"/>
    <w:rsid w:val="00F741B7"/>
    <w:rsid w:val="00F74226"/>
    <w:rsid w:val="00F74273"/>
    <w:rsid w:val="00F742B1"/>
    <w:rsid w:val="00F74319"/>
    <w:rsid w:val="00F74407"/>
    <w:rsid w:val="00F745AE"/>
    <w:rsid w:val="00F74626"/>
    <w:rsid w:val="00F746EC"/>
    <w:rsid w:val="00F748AA"/>
    <w:rsid w:val="00F74936"/>
    <w:rsid w:val="00F7494A"/>
    <w:rsid w:val="00F74B4E"/>
    <w:rsid w:val="00F74BD9"/>
    <w:rsid w:val="00F74BDC"/>
    <w:rsid w:val="00F74F39"/>
    <w:rsid w:val="00F7520C"/>
    <w:rsid w:val="00F7524D"/>
    <w:rsid w:val="00F75282"/>
    <w:rsid w:val="00F752D3"/>
    <w:rsid w:val="00F753AC"/>
    <w:rsid w:val="00F7544D"/>
    <w:rsid w:val="00F75588"/>
    <w:rsid w:val="00F75752"/>
    <w:rsid w:val="00F75799"/>
    <w:rsid w:val="00F757DD"/>
    <w:rsid w:val="00F75BB4"/>
    <w:rsid w:val="00F75BD7"/>
    <w:rsid w:val="00F75CAF"/>
    <w:rsid w:val="00F75D54"/>
    <w:rsid w:val="00F75D65"/>
    <w:rsid w:val="00F75F04"/>
    <w:rsid w:val="00F7601D"/>
    <w:rsid w:val="00F76069"/>
    <w:rsid w:val="00F760FF"/>
    <w:rsid w:val="00F76304"/>
    <w:rsid w:val="00F7652A"/>
    <w:rsid w:val="00F76582"/>
    <w:rsid w:val="00F76763"/>
    <w:rsid w:val="00F76871"/>
    <w:rsid w:val="00F76909"/>
    <w:rsid w:val="00F769C3"/>
    <w:rsid w:val="00F76ACD"/>
    <w:rsid w:val="00F76C5E"/>
    <w:rsid w:val="00F76CCF"/>
    <w:rsid w:val="00F76DD9"/>
    <w:rsid w:val="00F76DEA"/>
    <w:rsid w:val="00F76E1D"/>
    <w:rsid w:val="00F76E7D"/>
    <w:rsid w:val="00F76F0C"/>
    <w:rsid w:val="00F77350"/>
    <w:rsid w:val="00F77397"/>
    <w:rsid w:val="00F773C5"/>
    <w:rsid w:val="00F773DD"/>
    <w:rsid w:val="00F77649"/>
    <w:rsid w:val="00F7765E"/>
    <w:rsid w:val="00F776C7"/>
    <w:rsid w:val="00F77758"/>
    <w:rsid w:val="00F77809"/>
    <w:rsid w:val="00F77837"/>
    <w:rsid w:val="00F778BC"/>
    <w:rsid w:val="00F77A76"/>
    <w:rsid w:val="00F77AEB"/>
    <w:rsid w:val="00F77C54"/>
    <w:rsid w:val="00F77C73"/>
    <w:rsid w:val="00F77EC6"/>
    <w:rsid w:val="00F77F1C"/>
    <w:rsid w:val="00F8007C"/>
    <w:rsid w:val="00F80146"/>
    <w:rsid w:val="00F803CF"/>
    <w:rsid w:val="00F803D1"/>
    <w:rsid w:val="00F80544"/>
    <w:rsid w:val="00F8060C"/>
    <w:rsid w:val="00F80741"/>
    <w:rsid w:val="00F807F4"/>
    <w:rsid w:val="00F808CD"/>
    <w:rsid w:val="00F809A4"/>
    <w:rsid w:val="00F809B6"/>
    <w:rsid w:val="00F809C2"/>
    <w:rsid w:val="00F80A08"/>
    <w:rsid w:val="00F80AF6"/>
    <w:rsid w:val="00F80BAC"/>
    <w:rsid w:val="00F80C52"/>
    <w:rsid w:val="00F80C9A"/>
    <w:rsid w:val="00F80D6E"/>
    <w:rsid w:val="00F812D3"/>
    <w:rsid w:val="00F81305"/>
    <w:rsid w:val="00F8133D"/>
    <w:rsid w:val="00F8136D"/>
    <w:rsid w:val="00F8141F"/>
    <w:rsid w:val="00F8144D"/>
    <w:rsid w:val="00F81568"/>
    <w:rsid w:val="00F81606"/>
    <w:rsid w:val="00F81625"/>
    <w:rsid w:val="00F8178D"/>
    <w:rsid w:val="00F81878"/>
    <w:rsid w:val="00F81896"/>
    <w:rsid w:val="00F818F9"/>
    <w:rsid w:val="00F81A73"/>
    <w:rsid w:val="00F81B50"/>
    <w:rsid w:val="00F81C94"/>
    <w:rsid w:val="00F81CAE"/>
    <w:rsid w:val="00F81D22"/>
    <w:rsid w:val="00F81D7C"/>
    <w:rsid w:val="00F81DB7"/>
    <w:rsid w:val="00F81E0E"/>
    <w:rsid w:val="00F81E1D"/>
    <w:rsid w:val="00F81E5B"/>
    <w:rsid w:val="00F81F99"/>
    <w:rsid w:val="00F8201B"/>
    <w:rsid w:val="00F820F3"/>
    <w:rsid w:val="00F821FE"/>
    <w:rsid w:val="00F8225F"/>
    <w:rsid w:val="00F82333"/>
    <w:rsid w:val="00F823A8"/>
    <w:rsid w:val="00F8242F"/>
    <w:rsid w:val="00F8249C"/>
    <w:rsid w:val="00F827C7"/>
    <w:rsid w:val="00F82950"/>
    <w:rsid w:val="00F8296F"/>
    <w:rsid w:val="00F82A82"/>
    <w:rsid w:val="00F82AB7"/>
    <w:rsid w:val="00F82B0F"/>
    <w:rsid w:val="00F82B83"/>
    <w:rsid w:val="00F82C39"/>
    <w:rsid w:val="00F82C89"/>
    <w:rsid w:val="00F82CFC"/>
    <w:rsid w:val="00F82F8B"/>
    <w:rsid w:val="00F82FA6"/>
    <w:rsid w:val="00F82FCB"/>
    <w:rsid w:val="00F82FEE"/>
    <w:rsid w:val="00F83096"/>
    <w:rsid w:val="00F830A5"/>
    <w:rsid w:val="00F83140"/>
    <w:rsid w:val="00F83202"/>
    <w:rsid w:val="00F83230"/>
    <w:rsid w:val="00F8324B"/>
    <w:rsid w:val="00F832A4"/>
    <w:rsid w:val="00F833F8"/>
    <w:rsid w:val="00F8340D"/>
    <w:rsid w:val="00F83412"/>
    <w:rsid w:val="00F834CE"/>
    <w:rsid w:val="00F835CB"/>
    <w:rsid w:val="00F835EA"/>
    <w:rsid w:val="00F835EC"/>
    <w:rsid w:val="00F836A2"/>
    <w:rsid w:val="00F83932"/>
    <w:rsid w:val="00F83957"/>
    <w:rsid w:val="00F839C5"/>
    <w:rsid w:val="00F83BB9"/>
    <w:rsid w:val="00F83E41"/>
    <w:rsid w:val="00F83E6B"/>
    <w:rsid w:val="00F83ED3"/>
    <w:rsid w:val="00F83F0C"/>
    <w:rsid w:val="00F83FCA"/>
    <w:rsid w:val="00F83FF5"/>
    <w:rsid w:val="00F840A0"/>
    <w:rsid w:val="00F840F3"/>
    <w:rsid w:val="00F8411A"/>
    <w:rsid w:val="00F84131"/>
    <w:rsid w:val="00F841BB"/>
    <w:rsid w:val="00F841DE"/>
    <w:rsid w:val="00F843BC"/>
    <w:rsid w:val="00F8452A"/>
    <w:rsid w:val="00F84539"/>
    <w:rsid w:val="00F846F2"/>
    <w:rsid w:val="00F846FC"/>
    <w:rsid w:val="00F8484C"/>
    <w:rsid w:val="00F84881"/>
    <w:rsid w:val="00F84BFF"/>
    <w:rsid w:val="00F84D02"/>
    <w:rsid w:val="00F84D05"/>
    <w:rsid w:val="00F84D2E"/>
    <w:rsid w:val="00F84D8B"/>
    <w:rsid w:val="00F84E21"/>
    <w:rsid w:val="00F84EC4"/>
    <w:rsid w:val="00F84FC1"/>
    <w:rsid w:val="00F84FDC"/>
    <w:rsid w:val="00F852A3"/>
    <w:rsid w:val="00F85317"/>
    <w:rsid w:val="00F85354"/>
    <w:rsid w:val="00F8535B"/>
    <w:rsid w:val="00F8540F"/>
    <w:rsid w:val="00F8549A"/>
    <w:rsid w:val="00F85ABA"/>
    <w:rsid w:val="00F85BCD"/>
    <w:rsid w:val="00F85C89"/>
    <w:rsid w:val="00F85DC0"/>
    <w:rsid w:val="00F85E48"/>
    <w:rsid w:val="00F85E53"/>
    <w:rsid w:val="00F85EED"/>
    <w:rsid w:val="00F85F80"/>
    <w:rsid w:val="00F860EE"/>
    <w:rsid w:val="00F8616F"/>
    <w:rsid w:val="00F861AC"/>
    <w:rsid w:val="00F864C8"/>
    <w:rsid w:val="00F86629"/>
    <w:rsid w:val="00F866F0"/>
    <w:rsid w:val="00F8688E"/>
    <w:rsid w:val="00F868A8"/>
    <w:rsid w:val="00F86AC3"/>
    <w:rsid w:val="00F86AD5"/>
    <w:rsid w:val="00F86AFC"/>
    <w:rsid w:val="00F86BBC"/>
    <w:rsid w:val="00F86C4A"/>
    <w:rsid w:val="00F86D94"/>
    <w:rsid w:val="00F87064"/>
    <w:rsid w:val="00F871AD"/>
    <w:rsid w:val="00F87214"/>
    <w:rsid w:val="00F87259"/>
    <w:rsid w:val="00F8735A"/>
    <w:rsid w:val="00F8745F"/>
    <w:rsid w:val="00F874D7"/>
    <w:rsid w:val="00F874E8"/>
    <w:rsid w:val="00F87565"/>
    <w:rsid w:val="00F87609"/>
    <w:rsid w:val="00F876D1"/>
    <w:rsid w:val="00F8772B"/>
    <w:rsid w:val="00F87795"/>
    <w:rsid w:val="00F878AD"/>
    <w:rsid w:val="00F87929"/>
    <w:rsid w:val="00F87942"/>
    <w:rsid w:val="00F879FE"/>
    <w:rsid w:val="00F87A16"/>
    <w:rsid w:val="00F87A67"/>
    <w:rsid w:val="00F87B0D"/>
    <w:rsid w:val="00F87BF7"/>
    <w:rsid w:val="00F87C1A"/>
    <w:rsid w:val="00F87D55"/>
    <w:rsid w:val="00F87EAC"/>
    <w:rsid w:val="00F87F08"/>
    <w:rsid w:val="00F89EEE"/>
    <w:rsid w:val="00F9002C"/>
    <w:rsid w:val="00F9005F"/>
    <w:rsid w:val="00F906E8"/>
    <w:rsid w:val="00F907FB"/>
    <w:rsid w:val="00F9080A"/>
    <w:rsid w:val="00F90825"/>
    <w:rsid w:val="00F90929"/>
    <w:rsid w:val="00F9092B"/>
    <w:rsid w:val="00F9098E"/>
    <w:rsid w:val="00F90BFE"/>
    <w:rsid w:val="00F90CD4"/>
    <w:rsid w:val="00F90E4D"/>
    <w:rsid w:val="00F90E7E"/>
    <w:rsid w:val="00F90F0E"/>
    <w:rsid w:val="00F912F9"/>
    <w:rsid w:val="00F91334"/>
    <w:rsid w:val="00F91341"/>
    <w:rsid w:val="00F91360"/>
    <w:rsid w:val="00F9137C"/>
    <w:rsid w:val="00F9151B"/>
    <w:rsid w:val="00F91540"/>
    <w:rsid w:val="00F915B0"/>
    <w:rsid w:val="00F915D2"/>
    <w:rsid w:val="00F91639"/>
    <w:rsid w:val="00F91644"/>
    <w:rsid w:val="00F91717"/>
    <w:rsid w:val="00F91751"/>
    <w:rsid w:val="00F91754"/>
    <w:rsid w:val="00F91778"/>
    <w:rsid w:val="00F9186C"/>
    <w:rsid w:val="00F91987"/>
    <w:rsid w:val="00F919C7"/>
    <w:rsid w:val="00F91A59"/>
    <w:rsid w:val="00F91AC2"/>
    <w:rsid w:val="00F91C3D"/>
    <w:rsid w:val="00F91D43"/>
    <w:rsid w:val="00F91E52"/>
    <w:rsid w:val="00F9203B"/>
    <w:rsid w:val="00F921ED"/>
    <w:rsid w:val="00F92216"/>
    <w:rsid w:val="00F923E2"/>
    <w:rsid w:val="00F92425"/>
    <w:rsid w:val="00F924A3"/>
    <w:rsid w:val="00F9259B"/>
    <w:rsid w:val="00F9260B"/>
    <w:rsid w:val="00F92680"/>
    <w:rsid w:val="00F926A7"/>
    <w:rsid w:val="00F9276C"/>
    <w:rsid w:val="00F927B3"/>
    <w:rsid w:val="00F927CE"/>
    <w:rsid w:val="00F9285A"/>
    <w:rsid w:val="00F928EC"/>
    <w:rsid w:val="00F92926"/>
    <w:rsid w:val="00F92936"/>
    <w:rsid w:val="00F92A0A"/>
    <w:rsid w:val="00F92A64"/>
    <w:rsid w:val="00F92A6C"/>
    <w:rsid w:val="00F92AAA"/>
    <w:rsid w:val="00F92AAE"/>
    <w:rsid w:val="00F92AE4"/>
    <w:rsid w:val="00F92B97"/>
    <w:rsid w:val="00F92C87"/>
    <w:rsid w:val="00F92D11"/>
    <w:rsid w:val="00F92D27"/>
    <w:rsid w:val="00F92E63"/>
    <w:rsid w:val="00F92FE5"/>
    <w:rsid w:val="00F93060"/>
    <w:rsid w:val="00F9308D"/>
    <w:rsid w:val="00F930E0"/>
    <w:rsid w:val="00F93146"/>
    <w:rsid w:val="00F9323F"/>
    <w:rsid w:val="00F93246"/>
    <w:rsid w:val="00F9331C"/>
    <w:rsid w:val="00F9336E"/>
    <w:rsid w:val="00F933FA"/>
    <w:rsid w:val="00F934A6"/>
    <w:rsid w:val="00F935FB"/>
    <w:rsid w:val="00F93712"/>
    <w:rsid w:val="00F937E9"/>
    <w:rsid w:val="00F938EB"/>
    <w:rsid w:val="00F93980"/>
    <w:rsid w:val="00F93982"/>
    <w:rsid w:val="00F9399B"/>
    <w:rsid w:val="00F939E3"/>
    <w:rsid w:val="00F93A1C"/>
    <w:rsid w:val="00F93AC4"/>
    <w:rsid w:val="00F93AC9"/>
    <w:rsid w:val="00F93B3F"/>
    <w:rsid w:val="00F93C38"/>
    <w:rsid w:val="00F93C6B"/>
    <w:rsid w:val="00F93CA2"/>
    <w:rsid w:val="00F93E73"/>
    <w:rsid w:val="00F93F64"/>
    <w:rsid w:val="00F9400D"/>
    <w:rsid w:val="00F9411D"/>
    <w:rsid w:val="00F94155"/>
    <w:rsid w:val="00F94160"/>
    <w:rsid w:val="00F941E4"/>
    <w:rsid w:val="00F94219"/>
    <w:rsid w:val="00F94268"/>
    <w:rsid w:val="00F94334"/>
    <w:rsid w:val="00F94368"/>
    <w:rsid w:val="00F94376"/>
    <w:rsid w:val="00F9457A"/>
    <w:rsid w:val="00F9461F"/>
    <w:rsid w:val="00F9468E"/>
    <w:rsid w:val="00F947C9"/>
    <w:rsid w:val="00F94879"/>
    <w:rsid w:val="00F949B2"/>
    <w:rsid w:val="00F94C2D"/>
    <w:rsid w:val="00F94D48"/>
    <w:rsid w:val="00F94E35"/>
    <w:rsid w:val="00F94E88"/>
    <w:rsid w:val="00F94EB5"/>
    <w:rsid w:val="00F95060"/>
    <w:rsid w:val="00F950C0"/>
    <w:rsid w:val="00F95130"/>
    <w:rsid w:val="00F9520A"/>
    <w:rsid w:val="00F95216"/>
    <w:rsid w:val="00F952A3"/>
    <w:rsid w:val="00F95302"/>
    <w:rsid w:val="00F95312"/>
    <w:rsid w:val="00F95520"/>
    <w:rsid w:val="00F9557B"/>
    <w:rsid w:val="00F955A2"/>
    <w:rsid w:val="00F95639"/>
    <w:rsid w:val="00F95919"/>
    <w:rsid w:val="00F95973"/>
    <w:rsid w:val="00F95B4A"/>
    <w:rsid w:val="00F95CC3"/>
    <w:rsid w:val="00F95D2E"/>
    <w:rsid w:val="00F95E0D"/>
    <w:rsid w:val="00F95F0C"/>
    <w:rsid w:val="00F963DD"/>
    <w:rsid w:val="00F96473"/>
    <w:rsid w:val="00F964B7"/>
    <w:rsid w:val="00F964E5"/>
    <w:rsid w:val="00F96531"/>
    <w:rsid w:val="00F96747"/>
    <w:rsid w:val="00F967C0"/>
    <w:rsid w:val="00F9690B"/>
    <w:rsid w:val="00F96985"/>
    <w:rsid w:val="00F96A3E"/>
    <w:rsid w:val="00F96AB5"/>
    <w:rsid w:val="00F96BC2"/>
    <w:rsid w:val="00F96C8C"/>
    <w:rsid w:val="00F96EE8"/>
    <w:rsid w:val="00F96F2F"/>
    <w:rsid w:val="00F96F41"/>
    <w:rsid w:val="00F96F4F"/>
    <w:rsid w:val="00F96F5F"/>
    <w:rsid w:val="00F96F86"/>
    <w:rsid w:val="00F97081"/>
    <w:rsid w:val="00F97083"/>
    <w:rsid w:val="00F970DB"/>
    <w:rsid w:val="00F9714C"/>
    <w:rsid w:val="00F97252"/>
    <w:rsid w:val="00F972D4"/>
    <w:rsid w:val="00F97490"/>
    <w:rsid w:val="00F97501"/>
    <w:rsid w:val="00F97504"/>
    <w:rsid w:val="00F9753F"/>
    <w:rsid w:val="00F97605"/>
    <w:rsid w:val="00F9768E"/>
    <w:rsid w:val="00F97710"/>
    <w:rsid w:val="00F977F9"/>
    <w:rsid w:val="00F97877"/>
    <w:rsid w:val="00F97932"/>
    <w:rsid w:val="00F97968"/>
    <w:rsid w:val="00F979B9"/>
    <w:rsid w:val="00F97A89"/>
    <w:rsid w:val="00F97B24"/>
    <w:rsid w:val="00F97B4E"/>
    <w:rsid w:val="00F97C27"/>
    <w:rsid w:val="00F97EF0"/>
    <w:rsid w:val="00FA00D0"/>
    <w:rsid w:val="00FA03F8"/>
    <w:rsid w:val="00FA0460"/>
    <w:rsid w:val="00FA04D2"/>
    <w:rsid w:val="00FA0583"/>
    <w:rsid w:val="00FA0594"/>
    <w:rsid w:val="00FA070A"/>
    <w:rsid w:val="00FA078D"/>
    <w:rsid w:val="00FA07BF"/>
    <w:rsid w:val="00FA07D5"/>
    <w:rsid w:val="00FA09FD"/>
    <w:rsid w:val="00FA0B2D"/>
    <w:rsid w:val="00FA0CF6"/>
    <w:rsid w:val="00FA0DBB"/>
    <w:rsid w:val="00FA0E7E"/>
    <w:rsid w:val="00FA1054"/>
    <w:rsid w:val="00FA10F2"/>
    <w:rsid w:val="00FA1135"/>
    <w:rsid w:val="00FA11A3"/>
    <w:rsid w:val="00FA11BF"/>
    <w:rsid w:val="00FA11D1"/>
    <w:rsid w:val="00FA11E7"/>
    <w:rsid w:val="00FA1235"/>
    <w:rsid w:val="00FA12CF"/>
    <w:rsid w:val="00FA13BA"/>
    <w:rsid w:val="00FA1415"/>
    <w:rsid w:val="00FA1451"/>
    <w:rsid w:val="00FA1490"/>
    <w:rsid w:val="00FA14D9"/>
    <w:rsid w:val="00FA155A"/>
    <w:rsid w:val="00FA158A"/>
    <w:rsid w:val="00FA1660"/>
    <w:rsid w:val="00FA16CE"/>
    <w:rsid w:val="00FA17C1"/>
    <w:rsid w:val="00FA1A1E"/>
    <w:rsid w:val="00FA1A2E"/>
    <w:rsid w:val="00FA1A55"/>
    <w:rsid w:val="00FA1A7A"/>
    <w:rsid w:val="00FA1B4B"/>
    <w:rsid w:val="00FA1DEA"/>
    <w:rsid w:val="00FA1E1D"/>
    <w:rsid w:val="00FA1EFE"/>
    <w:rsid w:val="00FA1F47"/>
    <w:rsid w:val="00FA2001"/>
    <w:rsid w:val="00FA217E"/>
    <w:rsid w:val="00FA236B"/>
    <w:rsid w:val="00FA23CC"/>
    <w:rsid w:val="00FA246D"/>
    <w:rsid w:val="00FA2498"/>
    <w:rsid w:val="00FA24E5"/>
    <w:rsid w:val="00FA25C0"/>
    <w:rsid w:val="00FA2671"/>
    <w:rsid w:val="00FA26C5"/>
    <w:rsid w:val="00FA278D"/>
    <w:rsid w:val="00FA2797"/>
    <w:rsid w:val="00FA299A"/>
    <w:rsid w:val="00FA29C3"/>
    <w:rsid w:val="00FA2A52"/>
    <w:rsid w:val="00FA2B2C"/>
    <w:rsid w:val="00FA2CDB"/>
    <w:rsid w:val="00FA2D35"/>
    <w:rsid w:val="00FA2DC1"/>
    <w:rsid w:val="00FA2E75"/>
    <w:rsid w:val="00FA2EA1"/>
    <w:rsid w:val="00FA2EFF"/>
    <w:rsid w:val="00FA3167"/>
    <w:rsid w:val="00FA330C"/>
    <w:rsid w:val="00FA3358"/>
    <w:rsid w:val="00FA33AA"/>
    <w:rsid w:val="00FA33E3"/>
    <w:rsid w:val="00FA341C"/>
    <w:rsid w:val="00FA345E"/>
    <w:rsid w:val="00FA3626"/>
    <w:rsid w:val="00FA377B"/>
    <w:rsid w:val="00FA37BC"/>
    <w:rsid w:val="00FA3822"/>
    <w:rsid w:val="00FA38AB"/>
    <w:rsid w:val="00FA3A1A"/>
    <w:rsid w:val="00FA3A66"/>
    <w:rsid w:val="00FA3A98"/>
    <w:rsid w:val="00FA3C68"/>
    <w:rsid w:val="00FA3D05"/>
    <w:rsid w:val="00FA3D16"/>
    <w:rsid w:val="00FA3FFE"/>
    <w:rsid w:val="00FA407A"/>
    <w:rsid w:val="00FA40A8"/>
    <w:rsid w:val="00FA40AC"/>
    <w:rsid w:val="00FA40B6"/>
    <w:rsid w:val="00FA40E3"/>
    <w:rsid w:val="00FA4255"/>
    <w:rsid w:val="00FA425F"/>
    <w:rsid w:val="00FA42A0"/>
    <w:rsid w:val="00FA4529"/>
    <w:rsid w:val="00FA4539"/>
    <w:rsid w:val="00FA45D5"/>
    <w:rsid w:val="00FA46A7"/>
    <w:rsid w:val="00FA46B7"/>
    <w:rsid w:val="00FA46CD"/>
    <w:rsid w:val="00FA4820"/>
    <w:rsid w:val="00FA4841"/>
    <w:rsid w:val="00FA48D9"/>
    <w:rsid w:val="00FA4C60"/>
    <w:rsid w:val="00FA4EAA"/>
    <w:rsid w:val="00FA4F81"/>
    <w:rsid w:val="00FA5083"/>
    <w:rsid w:val="00FA5265"/>
    <w:rsid w:val="00FA53B1"/>
    <w:rsid w:val="00FA549F"/>
    <w:rsid w:val="00FA54DC"/>
    <w:rsid w:val="00FA567D"/>
    <w:rsid w:val="00FA5D7A"/>
    <w:rsid w:val="00FA5E7A"/>
    <w:rsid w:val="00FA5E83"/>
    <w:rsid w:val="00FA5F32"/>
    <w:rsid w:val="00FA60CC"/>
    <w:rsid w:val="00FA6269"/>
    <w:rsid w:val="00FA6351"/>
    <w:rsid w:val="00FA6377"/>
    <w:rsid w:val="00FA63FF"/>
    <w:rsid w:val="00FA6492"/>
    <w:rsid w:val="00FA64CF"/>
    <w:rsid w:val="00FA6520"/>
    <w:rsid w:val="00FA652A"/>
    <w:rsid w:val="00FA666F"/>
    <w:rsid w:val="00FA66ED"/>
    <w:rsid w:val="00FA6728"/>
    <w:rsid w:val="00FA6744"/>
    <w:rsid w:val="00FA6746"/>
    <w:rsid w:val="00FA696C"/>
    <w:rsid w:val="00FA6ABC"/>
    <w:rsid w:val="00FA6B35"/>
    <w:rsid w:val="00FA6C13"/>
    <w:rsid w:val="00FA6C95"/>
    <w:rsid w:val="00FA6EA8"/>
    <w:rsid w:val="00FA7056"/>
    <w:rsid w:val="00FA7159"/>
    <w:rsid w:val="00FA71AA"/>
    <w:rsid w:val="00FA7203"/>
    <w:rsid w:val="00FA7260"/>
    <w:rsid w:val="00FA726E"/>
    <w:rsid w:val="00FA777E"/>
    <w:rsid w:val="00FA77AB"/>
    <w:rsid w:val="00FA79C7"/>
    <w:rsid w:val="00FA79D8"/>
    <w:rsid w:val="00FA7A04"/>
    <w:rsid w:val="00FA7C28"/>
    <w:rsid w:val="00FA7CEB"/>
    <w:rsid w:val="00FA7CF0"/>
    <w:rsid w:val="00FA7DA9"/>
    <w:rsid w:val="00FA7FE0"/>
    <w:rsid w:val="00FB00CB"/>
    <w:rsid w:val="00FB0497"/>
    <w:rsid w:val="00FB04AF"/>
    <w:rsid w:val="00FB04C2"/>
    <w:rsid w:val="00FB06B1"/>
    <w:rsid w:val="00FB0821"/>
    <w:rsid w:val="00FB0A78"/>
    <w:rsid w:val="00FB0AC6"/>
    <w:rsid w:val="00FB0B1D"/>
    <w:rsid w:val="00FB0C3D"/>
    <w:rsid w:val="00FB0C79"/>
    <w:rsid w:val="00FB0D38"/>
    <w:rsid w:val="00FB0DBD"/>
    <w:rsid w:val="00FB0F58"/>
    <w:rsid w:val="00FB10E1"/>
    <w:rsid w:val="00FB10E6"/>
    <w:rsid w:val="00FB123A"/>
    <w:rsid w:val="00FB1244"/>
    <w:rsid w:val="00FB12DC"/>
    <w:rsid w:val="00FB1466"/>
    <w:rsid w:val="00FB14F2"/>
    <w:rsid w:val="00FB15E5"/>
    <w:rsid w:val="00FB168C"/>
    <w:rsid w:val="00FB1691"/>
    <w:rsid w:val="00FB17F2"/>
    <w:rsid w:val="00FB1A0B"/>
    <w:rsid w:val="00FB1A19"/>
    <w:rsid w:val="00FB1CC0"/>
    <w:rsid w:val="00FB1CC2"/>
    <w:rsid w:val="00FB1CE0"/>
    <w:rsid w:val="00FB1CF7"/>
    <w:rsid w:val="00FB1CF8"/>
    <w:rsid w:val="00FB1D24"/>
    <w:rsid w:val="00FB1D5B"/>
    <w:rsid w:val="00FB1D8A"/>
    <w:rsid w:val="00FB1DCA"/>
    <w:rsid w:val="00FB1DE6"/>
    <w:rsid w:val="00FB1E07"/>
    <w:rsid w:val="00FB1E59"/>
    <w:rsid w:val="00FB1EA0"/>
    <w:rsid w:val="00FB1EEB"/>
    <w:rsid w:val="00FB1EF2"/>
    <w:rsid w:val="00FB227C"/>
    <w:rsid w:val="00FB2460"/>
    <w:rsid w:val="00FB2486"/>
    <w:rsid w:val="00FB24D7"/>
    <w:rsid w:val="00FB2536"/>
    <w:rsid w:val="00FB25FD"/>
    <w:rsid w:val="00FB2637"/>
    <w:rsid w:val="00FB28BB"/>
    <w:rsid w:val="00FB29F2"/>
    <w:rsid w:val="00FB2A08"/>
    <w:rsid w:val="00FB2CD7"/>
    <w:rsid w:val="00FB2D82"/>
    <w:rsid w:val="00FB2D83"/>
    <w:rsid w:val="00FB2E7A"/>
    <w:rsid w:val="00FB2F0E"/>
    <w:rsid w:val="00FB2F63"/>
    <w:rsid w:val="00FB2F73"/>
    <w:rsid w:val="00FB30CA"/>
    <w:rsid w:val="00FB3104"/>
    <w:rsid w:val="00FB347E"/>
    <w:rsid w:val="00FB3674"/>
    <w:rsid w:val="00FB3684"/>
    <w:rsid w:val="00FB377E"/>
    <w:rsid w:val="00FB385B"/>
    <w:rsid w:val="00FB389D"/>
    <w:rsid w:val="00FB39CE"/>
    <w:rsid w:val="00FB3B0B"/>
    <w:rsid w:val="00FB3C61"/>
    <w:rsid w:val="00FB3C9E"/>
    <w:rsid w:val="00FB3F5E"/>
    <w:rsid w:val="00FB3F66"/>
    <w:rsid w:val="00FB4158"/>
    <w:rsid w:val="00FB42B3"/>
    <w:rsid w:val="00FB42DE"/>
    <w:rsid w:val="00FB4400"/>
    <w:rsid w:val="00FB4570"/>
    <w:rsid w:val="00FB45BF"/>
    <w:rsid w:val="00FB467C"/>
    <w:rsid w:val="00FB48E1"/>
    <w:rsid w:val="00FB48E7"/>
    <w:rsid w:val="00FB4929"/>
    <w:rsid w:val="00FB499A"/>
    <w:rsid w:val="00FB4AC8"/>
    <w:rsid w:val="00FB4B71"/>
    <w:rsid w:val="00FB4BF0"/>
    <w:rsid w:val="00FB4DD4"/>
    <w:rsid w:val="00FB4F24"/>
    <w:rsid w:val="00FB4F62"/>
    <w:rsid w:val="00FB52BE"/>
    <w:rsid w:val="00FB52CE"/>
    <w:rsid w:val="00FB5399"/>
    <w:rsid w:val="00FB53CA"/>
    <w:rsid w:val="00FB53F8"/>
    <w:rsid w:val="00FB5419"/>
    <w:rsid w:val="00FB54AC"/>
    <w:rsid w:val="00FB54CA"/>
    <w:rsid w:val="00FB55F4"/>
    <w:rsid w:val="00FB576B"/>
    <w:rsid w:val="00FB581F"/>
    <w:rsid w:val="00FB584F"/>
    <w:rsid w:val="00FB586A"/>
    <w:rsid w:val="00FB58E9"/>
    <w:rsid w:val="00FB58F7"/>
    <w:rsid w:val="00FB594B"/>
    <w:rsid w:val="00FB5A1B"/>
    <w:rsid w:val="00FB5A30"/>
    <w:rsid w:val="00FB5AB3"/>
    <w:rsid w:val="00FB5BBF"/>
    <w:rsid w:val="00FB5D37"/>
    <w:rsid w:val="00FB5D90"/>
    <w:rsid w:val="00FB5E12"/>
    <w:rsid w:val="00FB5E81"/>
    <w:rsid w:val="00FB5EBA"/>
    <w:rsid w:val="00FB5F23"/>
    <w:rsid w:val="00FB6198"/>
    <w:rsid w:val="00FB637B"/>
    <w:rsid w:val="00FB6383"/>
    <w:rsid w:val="00FB6418"/>
    <w:rsid w:val="00FB6575"/>
    <w:rsid w:val="00FB6590"/>
    <w:rsid w:val="00FB65B3"/>
    <w:rsid w:val="00FB65E5"/>
    <w:rsid w:val="00FB6683"/>
    <w:rsid w:val="00FB66C4"/>
    <w:rsid w:val="00FB6747"/>
    <w:rsid w:val="00FB68AB"/>
    <w:rsid w:val="00FB68C3"/>
    <w:rsid w:val="00FB69A7"/>
    <w:rsid w:val="00FB6A0C"/>
    <w:rsid w:val="00FB6A83"/>
    <w:rsid w:val="00FB6BBD"/>
    <w:rsid w:val="00FB6C4D"/>
    <w:rsid w:val="00FB6CA4"/>
    <w:rsid w:val="00FB6DF3"/>
    <w:rsid w:val="00FB6FBA"/>
    <w:rsid w:val="00FB6FD1"/>
    <w:rsid w:val="00FB6FFE"/>
    <w:rsid w:val="00FB703A"/>
    <w:rsid w:val="00FB71B7"/>
    <w:rsid w:val="00FB7220"/>
    <w:rsid w:val="00FB72C1"/>
    <w:rsid w:val="00FB7388"/>
    <w:rsid w:val="00FB7393"/>
    <w:rsid w:val="00FB73BB"/>
    <w:rsid w:val="00FB752C"/>
    <w:rsid w:val="00FB75E7"/>
    <w:rsid w:val="00FB770E"/>
    <w:rsid w:val="00FB7832"/>
    <w:rsid w:val="00FB7837"/>
    <w:rsid w:val="00FB7860"/>
    <w:rsid w:val="00FB7A8B"/>
    <w:rsid w:val="00FB7B1D"/>
    <w:rsid w:val="00FB7B37"/>
    <w:rsid w:val="00FB7C4F"/>
    <w:rsid w:val="00FB7CF7"/>
    <w:rsid w:val="00FB7E1D"/>
    <w:rsid w:val="00FB7E1E"/>
    <w:rsid w:val="00FBDC2F"/>
    <w:rsid w:val="00FC01EA"/>
    <w:rsid w:val="00FC035D"/>
    <w:rsid w:val="00FC067C"/>
    <w:rsid w:val="00FC0799"/>
    <w:rsid w:val="00FC079A"/>
    <w:rsid w:val="00FC0A2A"/>
    <w:rsid w:val="00FC0A5D"/>
    <w:rsid w:val="00FC0AB4"/>
    <w:rsid w:val="00FC0AE6"/>
    <w:rsid w:val="00FC0AEF"/>
    <w:rsid w:val="00FC0C5D"/>
    <w:rsid w:val="00FC0CB4"/>
    <w:rsid w:val="00FC0F4C"/>
    <w:rsid w:val="00FC11E6"/>
    <w:rsid w:val="00FC11EF"/>
    <w:rsid w:val="00FC12C0"/>
    <w:rsid w:val="00FC141A"/>
    <w:rsid w:val="00FC151E"/>
    <w:rsid w:val="00FC15EF"/>
    <w:rsid w:val="00FC1692"/>
    <w:rsid w:val="00FC1854"/>
    <w:rsid w:val="00FC19C0"/>
    <w:rsid w:val="00FC1A1B"/>
    <w:rsid w:val="00FC1CCA"/>
    <w:rsid w:val="00FC1CDC"/>
    <w:rsid w:val="00FC1D3F"/>
    <w:rsid w:val="00FC1DC4"/>
    <w:rsid w:val="00FC1E3B"/>
    <w:rsid w:val="00FC200B"/>
    <w:rsid w:val="00FC2145"/>
    <w:rsid w:val="00FC2201"/>
    <w:rsid w:val="00FC2323"/>
    <w:rsid w:val="00FC2373"/>
    <w:rsid w:val="00FC23A1"/>
    <w:rsid w:val="00FC23FC"/>
    <w:rsid w:val="00FC255B"/>
    <w:rsid w:val="00FC257F"/>
    <w:rsid w:val="00FC2798"/>
    <w:rsid w:val="00FC27EF"/>
    <w:rsid w:val="00FC2831"/>
    <w:rsid w:val="00FC285F"/>
    <w:rsid w:val="00FC2885"/>
    <w:rsid w:val="00FC28AF"/>
    <w:rsid w:val="00FC297C"/>
    <w:rsid w:val="00FC2A4C"/>
    <w:rsid w:val="00FC2B02"/>
    <w:rsid w:val="00FC2C2D"/>
    <w:rsid w:val="00FC2C61"/>
    <w:rsid w:val="00FC2D7A"/>
    <w:rsid w:val="00FC2EDD"/>
    <w:rsid w:val="00FC2F2C"/>
    <w:rsid w:val="00FC3047"/>
    <w:rsid w:val="00FC3062"/>
    <w:rsid w:val="00FC30EE"/>
    <w:rsid w:val="00FC3147"/>
    <w:rsid w:val="00FC3261"/>
    <w:rsid w:val="00FC3392"/>
    <w:rsid w:val="00FC33A7"/>
    <w:rsid w:val="00FC34B9"/>
    <w:rsid w:val="00FC3507"/>
    <w:rsid w:val="00FC3A31"/>
    <w:rsid w:val="00FC3A71"/>
    <w:rsid w:val="00FC3B29"/>
    <w:rsid w:val="00FC3B5C"/>
    <w:rsid w:val="00FC3D92"/>
    <w:rsid w:val="00FC3DBC"/>
    <w:rsid w:val="00FC3EFB"/>
    <w:rsid w:val="00FC3FC8"/>
    <w:rsid w:val="00FC4030"/>
    <w:rsid w:val="00FC408F"/>
    <w:rsid w:val="00FC4091"/>
    <w:rsid w:val="00FC40C5"/>
    <w:rsid w:val="00FC40E4"/>
    <w:rsid w:val="00FC4107"/>
    <w:rsid w:val="00FC421F"/>
    <w:rsid w:val="00FC4544"/>
    <w:rsid w:val="00FC4632"/>
    <w:rsid w:val="00FC4646"/>
    <w:rsid w:val="00FC4716"/>
    <w:rsid w:val="00FC479D"/>
    <w:rsid w:val="00FC4841"/>
    <w:rsid w:val="00FC48CA"/>
    <w:rsid w:val="00FC4901"/>
    <w:rsid w:val="00FC4943"/>
    <w:rsid w:val="00FC498F"/>
    <w:rsid w:val="00FC4A26"/>
    <w:rsid w:val="00FC4A2C"/>
    <w:rsid w:val="00FC4A4B"/>
    <w:rsid w:val="00FC4A56"/>
    <w:rsid w:val="00FC4B83"/>
    <w:rsid w:val="00FC4BD5"/>
    <w:rsid w:val="00FC4DCA"/>
    <w:rsid w:val="00FC4E2E"/>
    <w:rsid w:val="00FC50B5"/>
    <w:rsid w:val="00FC51E8"/>
    <w:rsid w:val="00FC5239"/>
    <w:rsid w:val="00FC5397"/>
    <w:rsid w:val="00FC53A5"/>
    <w:rsid w:val="00FC541B"/>
    <w:rsid w:val="00FC5442"/>
    <w:rsid w:val="00FC5622"/>
    <w:rsid w:val="00FC57B0"/>
    <w:rsid w:val="00FC59F6"/>
    <w:rsid w:val="00FC5A30"/>
    <w:rsid w:val="00FC5A5B"/>
    <w:rsid w:val="00FC5AC7"/>
    <w:rsid w:val="00FC5C09"/>
    <w:rsid w:val="00FC5CA1"/>
    <w:rsid w:val="00FC5E38"/>
    <w:rsid w:val="00FC60CA"/>
    <w:rsid w:val="00FC6100"/>
    <w:rsid w:val="00FC625A"/>
    <w:rsid w:val="00FC62FD"/>
    <w:rsid w:val="00FC6316"/>
    <w:rsid w:val="00FC6351"/>
    <w:rsid w:val="00FC63BF"/>
    <w:rsid w:val="00FC63DD"/>
    <w:rsid w:val="00FC6409"/>
    <w:rsid w:val="00FC6537"/>
    <w:rsid w:val="00FC653A"/>
    <w:rsid w:val="00FC6602"/>
    <w:rsid w:val="00FC675E"/>
    <w:rsid w:val="00FC67BD"/>
    <w:rsid w:val="00FC6984"/>
    <w:rsid w:val="00FC6A4F"/>
    <w:rsid w:val="00FC6B20"/>
    <w:rsid w:val="00FC6C68"/>
    <w:rsid w:val="00FC6D1D"/>
    <w:rsid w:val="00FC6D70"/>
    <w:rsid w:val="00FC6EE5"/>
    <w:rsid w:val="00FC7011"/>
    <w:rsid w:val="00FC70C2"/>
    <w:rsid w:val="00FC715E"/>
    <w:rsid w:val="00FC729B"/>
    <w:rsid w:val="00FC7391"/>
    <w:rsid w:val="00FC7529"/>
    <w:rsid w:val="00FC7613"/>
    <w:rsid w:val="00FC7615"/>
    <w:rsid w:val="00FC762E"/>
    <w:rsid w:val="00FC7688"/>
    <w:rsid w:val="00FC7732"/>
    <w:rsid w:val="00FC7792"/>
    <w:rsid w:val="00FC779D"/>
    <w:rsid w:val="00FC7876"/>
    <w:rsid w:val="00FC7998"/>
    <w:rsid w:val="00FC7A17"/>
    <w:rsid w:val="00FC7AA3"/>
    <w:rsid w:val="00FC7AA4"/>
    <w:rsid w:val="00FC7B58"/>
    <w:rsid w:val="00FC7BAF"/>
    <w:rsid w:val="00FC7BF8"/>
    <w:rsid w:val="00FC7C4E"/>
    <w:rsid w:val="00FC7C7E"/>
    <w:rsid w:val="00FC7CE9"/>
    <w:rsid w:val="00FC7D9B"/>
    <w:rsid w:val="00FC7F5A"/>
    <w:rsid w:val="00FC7FD0"/>
    <w:rsid w:val="00FC7FD5"/>
    <w:rsid w:val="00FC7FD6"/>
    <w:rsid w:val="00FC9F72"/>
    <w:rsid w:val="00FD008A"/>
    <w:rsid w:val="00FD00C5"/>
    <w:rsid w:val="00FD00FD"/>
    <w:rsid w:val="00FD03DC"/>
    <w:rsid w:val="00FD046E"/>
    <w:rsid w:val="00FD06FF"/>
    <w:rsid w:val="00FD081E"/>
    <w:rsid w:val="00FD082E"/>
    <w:rsid w:val="00FD086E"/>
    <w:rsid w:val="00FD08AD"/>
    <w:rsid w:val="00FD08B1"/>
    <w:rsid w:val="00FD08DC"/>
    <w:rsid w:val="00FD08F9"/>
    <w:rsid w:val="00FD095D"/>
    <w:rsid w:val="00FD09D5"/>
    <w:rsid w:val="00FD0ABF"/>
    <w:rsid w:val="00FD0B58"/>
    <w:rsid w:val="00FD0BF3"/>
    <w:rsid w:val="00FD0C89"/>
    <w:rsid w:val="00FD0F20"/>
    <w:rsid w:val="00FD1026"/>
    <w:rsid w:val="00FD11C5"/>
    <w:rsid w:val="00FD125D"/>
    <w:rsid w:val="00FD128A"/>
    <w:rsid w:val="00FD1294"/>
    <w:rsid w:val="00FD12A1"/>
    <w:rsid w:val="00FD12AB"/>
    <w:rsid w:val="00FD1345"/>
    <w:rsid w:val="00FD1373"/>
    <w:rsid w:val="00FD1547"/>
    <w:rsid w:val="00FD15B5"/>
    <w:rsid w:val="00FD15B7"/>
    <w:rsid w:val="00FD15C2"/>
    <w:rsid w:val="00FD16FC"/>
    <w:rsid w:val="00FD1746"/>
    <w:rsid w:val="00FD1A5C"/>
    <w:rsid w:val="00FD1AE7"/>
    <w:rsid w:val="00FD1D9A"/>
    <w:rsid w:val="00FD1DEC"/>
    <w:rsid w:val="00FD1EF6"/>
    <w:rsid w:val="00FD2012"/>
    <w:rsid w:val="00FD23A8"/>
    <w:rsid w:val="00FD2470"/>
    <w:rsid w:val="00FD256A"/>
    <w:rsid w:val="00FD25FB"/>
    <w:rsid w:val="00FD2750"/>
    <w:rsid w:val="00FD277F"/>
    <w:rsid w:val="00FD28F1"/>
    <w:rsid w:val="00FD2905"/>
    <w:rsid w:val="00FD2911"/>
    <w:rsid w:val="00FD2A0C"/>
    <w:rsid w:val="00FD2A83"/>
    <w:rsid w:val="00FD2B6E"/>
    <w:rsid w:val="00FD2C6E"/>
    <w:rsid w:val="00FD2CB1"/>
    <w:rsid w:val="00FD2FD8"/>
    <w:rsid w:val="00FD2FE8"/>
    <w:rsid w:val="00FD3000"/>
    <w:rsid w:val="00FD3021"/>
    <w:rsid w:val="00FD31C6"/>
    <w:rsid w:val="00FD32A0"/>
    <w:rsid w:val="00FD33F4"/>
    <w:rsid w:val="00FD341F"/>
    <w:rsid w:val="00FD3429"/>
    <w:rsid w:val="00FD3585"/>
    <w:rsid w:val="00FD35F0"/>
    <w:rsid w:val="00FD363A"/>
    <w:rsid w:val="00FD365D"/>
    <w:rsid w:val="00FD3778"/>
    <w:rsid w:val="00FD37ED"/>
    <w:rsid w:val="00FD387E"/>
    <w:rsid w:val="00FD39E2"/>
    <w:rsid w:val="00FD3A0D"/>
    <w:rsid w:val="00FD3AB6"/>
    <w:rsid w:val="00FD3B5C"/>
    <w:rsid w:val="00FD3B67"/>
    <w:rsid w:val="00FD3CA7"/>
    <w:rsid w:val="00FD3D9B"/>
    <w:rsid w:val="00FD3DAA"/>
    <w:rsid w:val="00FD3F8E"/>
    <w:rsid w:val="00FD3FF7"/>
    <w:rsid w:val="00FD42DE"/>
    <w:rsid w:val="00FD44C3"/>
    <w:rsid w:val="00FD454A"/>
    <w:rsid w:val="00FD4594"/>
    <w:rsid w:val="00FD45FD"/>
    <w:rsid w:val="00FD4707"/>
    <w:rsid w:val="00FD47C2"/>
    <w:rsid w:val="00FD4824"/>
    <w:rsid w:val="00FD483B"/>
    <w:rsid w:val="00FD4851"/>
    <w:rsid w:val="00FD490E"/>
    <w:rsid w:val="00FD4AA0"/>
    <w:rsid w:val="00FD4B30"/>
    <w:rsid w:val="00FD4C06"/>
    <w:rsid w:val="00FD4CD8"/>
    <w:rsid w:val="00FD4DBF"/>
    <w:rsid w:val="00FD4ED9"/>
    <w:rsid w:val="00FD5039"/>
    <w:rsid w:val="00FD5054"/>
    <w:rsid w:val="00FD5197"/>
    <w:rsid w:val="00FD51D1"/>
    <w:rsid w:val="00FD51D8"/>
    <w:rsid w:val="00FD5258"/>
    <w:rsid w:val="00FD5404"/>
    <w:rsid w:val="00FD5420"/>
    <w:rsid w:val="00FD5495"/>
    <w:rsid w:val="00FD54E8"/>
    <w:rsid w:val="00FD5549"/>
    <w:rsid w:val="00FD56B2"/>
    <w:rsid w:val="00FD5706"/>
    <w:rsid w:val="00FD584C"/>
    <w:rsid w:val="00FD5912"/>
    <w:rsid w:val="00FD59CF"/>
    <w:rsid w:val="00FD59D8"/>
    <w:rsid w:val="00FD59E9"/>
    <w:rsid w:val="00FD5B46"/>
    <w:rsid w:val="00FD5C87"/>
    <w:rsid w:val="00FD5DB5"/>
    <w:rsid w:val="00FD5DFC"/>
    <w:rsid w:val="00FD60C3"/>
    <w:rsid w:val="00FD6146"/>
    <w:rsid w:val="00FD6286"/>
    <w:rsid w:val="00FD633B"/>
    <w:rsid w:val="00FD63E7"/>
    <w:rsid w:val="00FD646F"/>
    <w:rsid w:val="00FD648F"/>
    <w:rsid w:val="00FD6537"/>
    <w:rsid w:val="00FD6634"/>
    <w:rsid w:val="00FD674C"/>
    <w:rsid w:val="00FD677E"/>
    <w:rsid w:val="00FD681D"/>
    <w:rsid w:val="00FD69B2"/>
    <w:rsid w:val="00FD69F1"/>
    <w:rsid w:val="00FD6AF5"/>
    <w:rsid w:val="00FD6C04"/>
    <w:rsid w:val="00FD6C22"/>
    <w:rsid w:val="00FD6C3B"/>
    <w:rsid w:val="00FD6CB4"/>
    <w:rsid w:val="00FD6E88"/>
    <w:rsid w:val="00FD6F7A"/>
    <w:rsid w:val="00FD7014"/>
    <w:rsid w:val="00FD70A8"/>
    <w:rsid w:val="00FD7396"/>
    <w:rsid w:val="00FD739A"/>
    <w:rsid w:val="00FD7411"/>
    <w:rsid w:val="00FD763F"/>
    <w:rsid w:val="00FD7642"/>
    <w:rsid w:val="00FD76C2"/>
    <w:rsid w:val="00FD7755"/>
    <w:rsid w:val="00FD77B9"/>
    <w:rsid w:val="00FD7895"/>
    <w:rsid w:val="00FD78DF"/>
    <w:rsid w:val="00FD79C8"/>
    <w:rsid w:val="00FD7AF9"/>
    <w:rsid w:val="00FD7B04"/>
    <w:rsid w:val="00FD7C47"/>
    <w:rsid w:val="00FD7CFC"/>
    <w:rsid w:val="00FD7D27"/>
    <w:rsid w:val="00FD7D3E"/>
    <w:rsid w:val="00FD7DCB"/>
    <w:rsid w:val="00FD7E7E"/>
    <w:rsid w:val="00FE000B"/>
    <w:rsid w:val="00FE00BB"/>
    <w:rsid w:val="00FE0138"/>
    <w:rsid w:val="00FE01B7"/>
    <w:rsid w:val="00FE0286"/>
    <w:rsid w:val="00FE02A3"/>
    <w:rsid w:val="00FE035D"/>
    <w:rsid w:val="00FE03E0"/>
    <w:rsid w:val="00FE0403"/>
    <w:rsid w:val="00FE04CD"/>
    <w:rsid w:val="00FE04DB"/>
    <w:rsid w:val="00FE082D"/>
    <w:rsid w:val="00FE08BE"/>
    <w:rsid w:val="00FE09B5"/>
    <w:rsid w:val="00FE0A48"/>
    <w:rsid w:val="00FE0B6C"/>
    <w:rsid w:val="00FE0B9B"/>
    <w:rsid w:val="00FE0D61"/>
    <w:rsid w:val="00FE0D70"/>
    <w:rsid w:val="00FE0DDC"/>
    <w:rsid w:val="00FE0F42"/>
    <w:rsid w:val="00FE0F5B"/>
    <w:rsid w:val="00FE1139"/>
    <w:rsid w:val="00FE12B3"/>
    <w:rsid w:val="00FE147B"/>
    <w:rsid w:val="00FE15D0"/>
    <w:rsid w:val="00FE15EC"/>
    <w:rsid w:val="00FE172E"/>
    <w:rsid w:val="00FE18CC"/>
    <w:rsid w:val="00FE1A5D"/>
    <w:rsid w:val="00FE1AF5"/>
    <w:rsid w:val="00FE1B43"/>
    <w:rsid w:val="00FE1B6D"/>
    <w:rsid w:val="00FE1B87"/>
    <w:rsid w:val="00FE1BDE"/>
    <w:rsid w:val="00FE1D13"/>
    <w:rsid w:val="00FE21B8"/>
    <w:rsid w:val="00FE2251"/>
    <w:rsid w:val="00FE227E"/>
    <w:rsid w:val="00FE2309"/>
    <w:rsid w:val="00FE23ED"/>
    <w:rsid w:val="00FE251E"/>
    <w:rsid w:val="00FE25C1"/>
    <w:rsid w:val="00FE26F6"/>
    <w:rsid w:val="00FE2729"/>
    <w:rsid w:val="00FE2740"/>
    <w:rsid w:val="00FE2757"/>
    <w:rsid w:val="00FE27CD"/>
    <w:rsid w:val="00FE2862"/>
    <w:rsid w:val="00FE28F6"/>
    <w:rsid w:val="00FE2909"/>
    <w:rsid w:val="00FE2C78"/>
    <w:rsid w:val="00FE2E41"/>
    <w:rsid w:val="00FE2E4E"/>
    <w:rsid w:val="00FE2EAE"/>
    <w:rsid w:val="00FE2F12"/>
    <w:rsid w:val="00FE2FCE"/>
    <w:rsid w:val="00FE30F9"/>
    <w:rsid w:val="00FE315E"/>
    <w:rsid w:val="00FE329D"/>
    <w:rsid w:val="00FE33B0"/>
    <w:rsid w:val="00FE33C6"/>
    <w:rsid w:val="00FE3595"/>
    <w:rsid w:val="00FE3983"/>
    <w:rsid w:val="00FE39A1"/>
    <w:rsid w:val="00FE3A63"/>
    <w:rsid w:val="00FE3AA9"/>
    <w:rsid w:val="00FE3B2B"/>
    <w:rsid w:val="00FE3C44"/>
    <w:rsid w:val="00FE3C6D"/>
    <w:rsid w:val="00FE3CDB"/>
    <w:rsid w:val="00FE3DC2"/>
    <w:rsid w:val="00FE3EB4"/>
    <w:rsid w:val="00FE4027"/>
    <w:rsid w:val="00FE40E4"/>
    <w:rsid w:val="00FE4411"/>
    <w:rsid w:val="00FE4586"/>
    <w:rsid w:val="00FE45DF"/>
    <w:rsid w:val="00FE4619"/>
    <w:rsid w:val="00FE47EB"/>
    <w:rsid w:val="00FE4820"/>
    <w:rsid w:val="00FE48BB"/>
    <w:rsid w:val="00FE494E"/>
    <w:rsid w:val="00FE4B39"/>
    <w:rsid w:val="00FE4C00"/>
    <w:rsid w:val="00FE4C0E"/>
    <w:rsid w:val="00FE4C30"/>
    <w:rsid w:val="00FE4C51"/>
    <w:rsid w:val="00FE4C6E"/>
    <w:rsid w:val="00FE4D93"/>
    <w:rsid w:val="00FE4E29"/>
    <w:rsid w:val="00FE4E3D"/>
    <w:rsid w:val="00FE4E6B"/>
    <w:rsid w:val="00FE4E81"/>
    <w:rsid w:val="00FE5053"/>
    <w:rsid w:val="00FE50AB"/>
    <w:rsid w:val="00FE50D7"/>
    <w:rsid w:val="00FE514B"/>
    <w:rsid w:val="00FE516C"/>
    <w:rsid w:val="00FE519F"/>
    <w:rsid w:val="00FE575B"/>
    <w:rsid w:val="00FE57ED"/>
    <w:rsid w:val="00FE59ED"/>
    <w:rsid w:val="00FE5CB2"/>
    <w:rsid w:val="00FE5E72"/>
    <w:rsid w:val="00FE5E80"/>
    <w:rsid w:val="00FE5EB2"/>
    <w:rsid w:val="00FE5EC9"/>
    <w:rsid w:val="00FE5ED2"/>
    <w:rsid w:val="00FE5F30"/>
    <w:rsid w:val="00FE5F97"/>
    <w:rsid w:val="00FE5FEE"/>
    <w:rsid w:val="00FE628C"/>
    <w:rsid w:val="00FE62AD"/>
    <w:rsid w:val="00FE6394"/>
    <w:rsid w:val="00FE652D"/>
    <w:rsid w:val="00FE655D"/>
    <w:rsid w:val="00FE67DE"/>
    <w:rsid w:val="00FE680D"/>
    <w:rsid w:val="00FE68BF"/>
    <w:rsid w:val="00FE68CD"/>
    <w:rsid w:val="00FE68E9"/>
    <w:rsid w:val="00FE6A25"/>
    <w:rsid w:val="00FE6C55"/>
    <w:rsid w:val="00FE6D48"/>
    <w:rsid w:val="00FE6D6B"/>
    <w:rsid w:val="00FE6D96"/>
    <w:rsid w:val="00FE6D97"/>
    <w:rsid w:val="00FE7037"/>
    <w:rsid w:val="00FE71A1"/>
    <w:rsid w:val="00FE7536"/>
    <w:rsid w:val="00FE766A"/>
    <w:rsid w:val="00FE779E"/>
    <w:rsid w:val="00FE7829"/>
    <w:rsid w:val="00FE79A6"/>
    <w:rsid w:val="00FE7AB6"/>
    <w:rsid w:val="00FE7AC2"/>
    <w:rsid w:val="00FE7C10"/>
    <w:rsid w:val="00FE7CE9"/>
    <w:rsid w:val="00FE7D0D"/>
    <w:rsid w:val="00FE7D99"/>
    <w:rsid w:val="00FE7E51"/>
    <w:rsid w:val="00FE7F58"/>
    <w:rsid w:val="00FE7FC6"/>
    <w:rsid w:val="00FF0090"/>
    <w:rsid w:val="00FF01F9"/>
    <w:rsid w:val="00FF021E"/>
    <w:rsid w:val="00FF0269"/>
    <w:rsid w:val="00FF02E8"/>
    <w:rsid w:val="00FF04A3"/>
    <w:rsid w:val="00FF05D1"/>
    <w:rsid w:val="00FF05D5"/>
    <w:rsid w:val="00FF06D1"/>
    <w:rsid w:val="00FF06D7"/>
    <w:rsid w:val="00FF0746"/>
    <w:rsid w:val="00FF07AF"/>
    <w:rsid w:val="00FF0875"/>
    <w:rsid w:val="00FF0A05"/>
    <w:rsid w:val="00FF0A0E"/>
    <w:rsid w:val="00FF0C18"/>
    <w:rsid w:val="00FF0CD8"/>
    <w:rsid w:val="00FF0DC6"/>
    <w:rsid w:val="00FF0E76"/>
    <w:rsid w:val="00FF0FB8"/>
    <w:rsid w:val="00FF1051"/>
    <w:rsid w:val="00FF1150"/>
    <w:rsid w:val="00FF11FF"/>
    <w:rsid w:val="00FF1238"/>
    <w:rsid w:val="00FF12A2"/>
    <w:rsid w:val="00FF135B"/>
    <w:rsid w:val="00FF1412"/>
    <w:rsid w:val="00FF15AB"/>
    <w:rsid w:val="00FF16B1"/>
    <w:rsid w:val="00FF177F"/>
    <w:rsid w:val="00FF1832"/>
    <w:rsid w:val="00FF1947"/>
    <w:rsid w:val="00FF1986"/>
    <w:rsid w:val="00FF1991"/>
    <w:rsid w:val="00FF19D3"/>
    <w:rsid w:val="00FF1A78"/>
    <w:rsid w:val="00FF1BDD"/>
    <w:rsid w:val="00FF1C46"/>
    <w:rsid w:val="00FF1ECF"/>
    <w:rsid w:val="00FF1F0E"/>
    <w:rsid w:val="00FF1F44"/>
    <w:rsid w:val="00FF1F80"/>
    <w:rsid w:val="00FF2142"/>
    <w:rsid w:val="00FF2177"/>
    <w:rsid w:val="00FF21E2"/>
    <w:rsid w:val="00FF2255"/>
    <w:rsid w:val="00FF2398"/>
    <w:rsid w:val="00FF2415"/>
    <w:rsid w:val="00FF2497"/>
    <w:rsid w:val="00FF2524"/>
    <w:rsid w:val="00FF26B7"/>
    <w:rsid w:val="00FF280A"/>
    <w:rsid w:val="00FF294C"/>
    <w:rsid w:val="00FF29B8"/>
    <w:rsid w:val="00FF29E3"/>
    <w:rsid w:val="00FF2B14"/>
    <w:rsid w:val="00FF2C70"/>
    <w:rsid w:val="00FF2D14"/>
    <w:rsid w:val="00FF2DB2"/>
    <w:rsid w:val="00FF2F94"/>
    <w:rsid w:val="00FF3075"/>
    <w:rsid w:val="00FF322B"/>
    <w:rsid w:val="00FF325D"/>
    <w:rsid w:val="00FF3261"/>
    <w:rsid w:val="00FF32A1"/>
    <w:rsid w:val="00FF3323"/>
    <w:rsid w:val="00FF333A"/>
    <w:rsid w:val="00FF33F6"/>
    <w:rsid w:val="00FF3464"/>
    <w:rsid w:val="00FF347A"/>
    <w:rsid w:val="00FF3500"/>
    <w:rsid w:val="00FF350B"/>
    <w:rsid w:val="00FF3659"/>
    <w:rsid w:val="00FF3703"/>
    <w:rsid w:val="00FF380C"/>
    <w:rsid w:val="00FF3867"/>
    <w:rsid w:val="00FF3895"/>
    <w:rsid w:val="00FF39B6"/>
    <w:rsid w:val="00FF39C7"/>
    <w:rsid w:val="00FF3ACA"/>
    <w:rsid w:val="00FF3BEF"/>
    <w:rsid w:val="00FF3CF9"/>
    <w:rsid w:val="00FF3D5F"/>
    <w:rsid w:val="00FF3E36"/>
    <w:rsid w:val="00FF3F70"/>
    <w:rsid w:val="00FF3F74"/>
    <w:rsid w:val="00FF4070"/>
    <w:rsid w:val="00FF40AD"/>
    <w:rsid w:val="00FF4124"/>
    <w:rsid w:val="00FF41F6"/>
    <w:rsid w:val="00FF43FB"/>
    <w:rsid w:val="00FF4445"/>
    <w:rsid w:val="00FF47CA"/>
    <w:rsid w:val="00FF47E5"/>
    <w:rsid w:val="00FF494C"/>
    <w:rsid w:val="00FF49A2"/>
    <w:rsid w:val="00FF4A35"/>
    <w:rsid w:val="00FF4B44"/>
    <w:rsid w:val="00FF4D48"/>
    <w:rsid w:val="00FF4E0B"/>
    <w:rsid w:val="00FF4E53"/>
    <w:rsid w:val="00FF4E93"/>
    <w:rsid w:val="00FF4EEA"/>
    <w:rsid w:val="00FF4EF2"/>
    <w:rsid w:val="00FF4F04"/>
    <w:rsid w:val="00FF4F1E"/>
    <w:rsid w:val="00FF5139"/>
    <w:rsid w:val="00FF5158"/>
    <w:rsid w:val="00FF515C"/>
    <w:rsid w:val="00FF527C"/>
    <w:rsid w:val="00FF533B"/>
    <w:rsid w:val="00FF5347"/>
    <w:rsid w:val="00FF5438"/>
    <w:rsid w:val="00FF5498"/>
    <w:rsid w:val="00FF5582"/>
    <w:rsid w:val="00FF558C"/>
    <w:rsid w:val="00FF566C"/>
    <w:rsid w:val="00FF5676"/>
    <w:rsid w:val="00FF5812"/>
    <w:rsid w:val="00FF595E"/>
    <w:rsid w:val="00FF5974"/>
    <w:rsid w:val="00FF5A05"/>
    <w:rsid w:val="00FF5C13"/>
    <w:rsid w:val="00FF5C6B"/>
    <w:rsid w:val="00FF5D1F"/>
    <w:rsid w:val="00FF5E3E"/>
    <w:rsid w:val="00FF5E5E"/>
    <w:rsid w:val="00FF5F1A"/>
    <w:rsid w:val="00FF602B"/>
    <w:rsid w:val="00FF606A"/>
    <w:rsid w:val="00FF6150"/>
    <w:rsid w:val="00FF6386"/>
    <w:rsid w:val="00FF64DC"/>
    <w:rsid w:val="00FF64FE"/>
    <w:rsid w:val="00FF6500"/>
    <w:rsid w:val="00FF65BE"/>
    <w:rsid w:val="00FF66A8"/>
    <w:rsid w:val="00FF6A71"/>
    <w:rsid w:val="00FF6B57"/>
    <w:rsid w:val="00FF6BA2"/>
    <w:rsid w:val="00FF6C0D"/>
    <w:rsid w:val="00FF6C5F"/>
    <w:rsid w:val="00FF6EA7"/>
    <w:rsid w:val="00FF6EDF"/>
    <w:rsid w:val="00FF6F49"/>
    <w:rsid w:val="00FF6FF3"/>
    <w:rsid w:val="00FF720A"/>
    <w:rsid w:val="00FF7242"/>
    <w:rsid w:val="00FF73D1"/>
    <w:rsid w:val="00FF741D"/>
    <w:rsid w:val="00FF747F"/>
    <w:rsid w:val="00FF751D"/>
    <w:rsid w:val="00FF752B"/>
    <w:rsid w:val="00FF7662"/>
    <w:rsid w:val="00FF77D8"/>
    <w:rsid w:val="00FF7861"/>
    <w:rsid w:val="00FF788E"/>
    <w:rsid w:val="00FF7A32"/>
    <w:rsid w:val="00FF7C4E"/>
    <w:rsid w:val="00FF7D5A"/>
    <w:rsid w:val="00FF7DE9"/>
    <w:rsid w:val="00FF7EA4"/>
    <w:rsid w:val="00FF7FAE"/>
    <w:rsid w:val="0100294A"/>
    <w:rsid w:val="01005BFD"/>
    <w:rsid w:val="01022736"/>
    <w:rsid w:val="010240FD"/>
    <w:rsid w:val="01027FE9"/>
    <w:rsid w:val="010563EF"/>
    <w:rsid w:val="01057955"/>
    <w:rsid w:val="010586A4"/>
    <w:rsid w:val="010606C4"/>
    <w:rsid w:val="010783E5"/>
    <w:rsid w:val="0108004C"/>
    <w:rsid w:val="01086D21"/>
    <w:rsid w:val="01095177"/>
    <w:rsid w:val="0109C868"/>
    <w:rsid w:val="010A132B"/>
    <w:rsid w:val="010AF28F"/>
    <w:rsid w:val="010BD918"/>
    <w:rsid w:val="010C1387"/>
    <w:rsid w:val="010C4AF5"/>
    <w:rsid w:val="010C4B3C"/>
    <w:rsid w:val="010CE012"/>
    <w:rsid w:val="010F5446"/>
    <w:rsid w:val="010FAF7D"/>
    <w:rsid w:val="011072E8"/>
    <w:rsid w:val="01119FFF"/>
    <w:rsid w:val="01127A95"/>
    <w:rsid w:val="0114176E"/>
    <w:rsid w:val="01155C94"/>
    <w:rsid w:val="0115F974"/>
    <w:rsid w:val="011638D2"/>
    <w:rsid w:val="01183BDE"/>
    <w:rsid w:val="0118C38F"/>
    <w:rsid w:val="011A1034"/>
    <w:rsid w:val="011D24C7"/>
    <w:rsid w:val="011D87D9"/>
    <w:rsid w:val="011E2B82"/>
    <w:rsid w:val="011E9373"/>
    <w:rsid w:val="011EB706"/>
    <w:rsid w:val="011EF69A"/>
    <w:rsid w:val="01201403"/>
    <w:rsid w:val="0122AAD1"/>
    <w:rsid w:val="0122D17D"/>
    <w:rsid w:val="0125BE0D"/>
    <w:rsid w:val="0126B49D"/>
    <w:rsid w:val="01278D74"/>
    <w:rsid w:val="0127A24A"/>
    <w:rsid w:val="01286045"/>
    <w:rsid w:val="0128B166"/>
    <w:rsid w:val="01293A17"/>
    <w:rsid w:val="012B0E30"/>
    <w:rsid w:val="012BEB7D"/>
    <w:rsid w:val="012CBC41"/>
    <w:rsid w:val="012E7A24"/>
    <w:rsid w:val="012EE6B0"/>
    <w:rsid w:val="012FC864"/>
    <w:rsid w:val="01301F6C"/>
    <w:rsid w:val="01310660"/>
    <w:rsid w:val="0131F91A"/>
    <w:rsid w:val="01381FBA"/>
    <w:rsid w:val="013823E1"/>
    <w:rsid w:val="0138F5DF"/>
    <w:rsid w:val="01398D7E"/>
    <w:rsid w:val="013A2509"/>
    <w:rsid w:val="013BD483"/>
    <w:rsid w:val="013CFBDB"/>
    <w:rsid w:val="013D2003"/>
    <w:rsid w:val="013D8875"/>
    <w:rsid w:val="013ED10B"/>
    <w:rsid w:val="013F3BDE"/>
    <w:rsid w:val="0140C8A9"/>
    <w:rsid w:val="0141CF99"/>
    <w:rsid w:val="0141E2BA"/>
    <w:rsid w:val="0142054A"/>
    <w:rsid w:val="01421E18"/>
    <w:rsid w:val="014330BA"/>
    <w:rsid w:val="0144A1BA"/>
    <w:rsid w:val="01478216"/>
    <w:rsid w:val="0148281E"/>
    <w:rsid w:val="01486A39"/>
    <w:rsid w:val="01495219"/>
    <w:rsid w:val="01498912"/>
    <w:rsid w:val="0149B3AF"/>
    <w:rsid w:val="014E8441"/>
    <w:rsid w:val="015009D8"/>
    <w:rsid w:val="0151D586"/>
    <w:rsid w:val="0152D572"/>
    <w:rsid w:val="01531282"/>
    <w:rsid w:val="0154EEE5"/>
    <w:rsid w:val="0155B38D"/>
    <w:rsid w:val="015646AF"/>
    <w:rsid w:val="0156A375"/>
    <w:rsid w:val="01580895"/>
    <w:rsid w:val="01582D7D"/>
    <w:rsid w:val="0158D6D3"/>
    <w:rsid w:val="0159D6C3"/>
    <w:rsid w:val="0159F74C"/>
    <w:rsid w:val="015B8BE7"/>
    <w:rsid w:val="015D3119"/>
    <w:rsid w:val="015E36A3"/>
    <w:rsid w:val="01621D43"/>
    <w:rsid w:val="01625A7A"/>
    <w:rsid w:val="016382E1"/>
    <w:rsid w:val="01644AF8"/>
    <w:rsid w:val="0164A905"/>
    <w:rsid w:val="0166E6B9"/>
    <w:rsid w:val="016793F6"/>
    <w:rsid w:val="01684F0A"/>
    <w:rsid w:val="0168F946"/>
    <w:rsid w:val="016B1154"/>
    <w:rsid w:val="016C4988"/>
    <w:rsid w:val="016D2200"/>
    <w:rsid w:val="016DBD07"/>
    <w:rsid w:val="016E2545"/>
    <w:rsid w:val="016E518F"/>
    <w:rsid w:val="016EC197"/>
    <w:rsid w:val="016F1A15"/>
    <w:rsid w:val="0170A3E7"/>
    <w:rsid w:val="017134D5"/>
    <w:rsid w:val="0172D3D0"/>
    <w:rsid w:val="0172F749"/>
    <w:rsid w:val="017477CE"/>
    <w:rsid w:val="01748B80"/>
    <w:rsid w:val="0175CAD2"/>
    <w:rsid w:val="01782AE2"/>
    <w:rsid w:val="0178C413"/>
    <w:rsid w:val="017A084C"/>
    <w:rsid w:val="017B3386"/>
    <w:rsid w:val="017BAB9A"/>
    <w:rsid w:val="017BF8B9"/>
    <w:rsid w:val="017E5190"/>
    <w:rsid w:val="017F9373"/>
    <w:rsid w:val="017FB48A"/>
    <w:rsid w:val="0180A5BF"/>
    <w:rsid w:val="0181D1EA"/>
    <w:rsid w:val="01827BE8"/>
    <w:rsid w:val="0183F6CC"/>
    <w:rsid w:val="0184CA2A"/>
    <w:rsid w:val="018562EB"/>
    <w:rsid w:val="0185E5CE"/>
    <w:rsid w:val="0187E79C"/>
    <w:rsid w:val="018AB3DA"/>
    <w:rsid w:val="018C1B35"/>
    <w:rsid w:val="018D6D4D"/>
    <w:rsid w:val="018D8538"/>
    <w:rsid w:val="018D9ACC"/>
    <w:rsid w:val="018DF38F"/>
    <w:rsid w:val="018E0422"/>
    <w:rsid w:val="018F729D"/>
    <w:rsid w:val="0190BBD8"/>
    <w:rsid w:val="01957126"/>
    <w:rsid w:val="01975AFA"/>
    <w:rsid w:val="0197F61A"/>
    <w:rsid w:val="0199D168"/>
    <w:rsid w:val="0199D69F"/>
    <w:rsid w:val="019A8EEB"/>
    <w:rsid w:val="019ABB39"/>
    <w:rsid w:val="019BD2AE"/>
    <w:rsid w:val="019CF0EA"/>
    <w:rsid w:val="019D0D16"/>
    <w:rsid w:val="019E2485"/>
    <w:rsid w:val="019F07F8"/>
    <w:rsid w:val="019FF8D8"/>
    <w:rsid w:val="01A26BA8"/>
    <w:rsid w:val="01A56950"/>
    <w:rsid w:val="01A5C6BE"/>
    <w:rsid w:val="01A881E0"/>
    <w:rsid w:val="01A88B60"/>
    <w:rsid w:val="01A8DCF3"/>
    <w:rsid w:val="01AAF21F"/>
    <w:rsid w:val="01AC5C3A"/>
    <w:rsid w:val="01AD31E4"/>
    <w:rsid w:val="01AD8398"/>
    <w:rsid w:val="01AE42CF"/>
    <w:rsid w:val="01AF06AA"/>
    <w:rsid w:val="01AF93C3"/>
    <w:rsid w:val="01B17318"/>
    <w:rsid w:val="01B21668"/>
    <w:rsid w:val="01B273C1"/>
    <w:rsid w:val="01B47C50"/>
    <w:rsid w:val="01B82064"/>
    <w:rsid w:val="01B8BC56"/>
    <w:rsid w:val="01B958C3"/>
    <w:rsid w:val="01BBDA8E"/>
    <w:rsid w:val="01BBEDF9"/>
    <w:rsid w:val="01BCB4D9"/>
    <w:rsid w:val="01BE287B"/>
    <w:rsid w:val="01BE551B"/>
    <w:rsid w:val="01BF8298"/>
    <w:rsid w:val="01C02531"/>
    <w:rsid w:val="01C05303"/>
    <w:rsid w:val="01C05443"/>
    <w:rsid w:val="01C111BF"/>
    <w:rsid w:val="01C225C8"/>
    <w:rsid w:val="01C4F488"/>
    <w:rsid w:val="01C5DBDF"/>
    <w:rsid w:val="01C5FAFB"/>
    <w:rsid w:val="01C70865"/>
    <w:rsid w:val="01C823AC"/>
    <w:rsid w:val="01C8B808"/>
    <w:rsid w:val="01CA0CD7"/>
    <w:rsid w:val="01CB1164"/>
    <w:rsid w:val="01CBAD1F"/>
    <w:rsid w:val="01CC30C7"/>
    <w:rsid w:val="01CD1771"/>
    <w:rsid w:val="01CD33B8"/>
    <w:rsid w:val="01D01A25"/>
    <w:rsid w:val="01D29F06"/>
    <w:rsid w:val="01D5D445"/>
    <w:rsid w:val="01D6A6DD"/>
    <w:rsid w:val="01D6FB44"/>
    <w:rsid w:val="01D81E2A"/>
    <w:rsid w:val="01D87EFD"/>
    <w:rsid w:val="01D94629"/>
    <w:rsid w:val="01DAF5A7"/>
    <w:rsid w:val="01DD51BC"/>
    <w:rsid w:val="01DFE235"/>
    <w:rsid w:val="01E0129B"/>
    <w:rsid w:val="01E1AE0E"/>
    <w:rsid w:val="01E254FF"/>
    <w:rsid w:val="01E37F28"/>
    <w:rsid w:val="01E44EEF"/>
    <w:rsid w:val="01E4EB53"/>
    <w:rsid w:val="01E5D8EE"/>
    <w:rsid w:val="01E6ED0E"/>
    <w:rsid w:val="01E767B7"/>
    <w:rsid w:val="01E77692"/>
    <w:rsid w:val="01E8838D"/>
    <w:rsid w:val="01E88724"/>
    <w:rsid w:val="01E88E45"/>
    <w:rsid w:val="01EB0372"/>
    <w:rsid w:val="01ED0F3E"/>
    <w:rsid w:val="01ED96B0"/>
    <w:rsid w:val="01ED970A"/>
    <w:rsid w:val="01EF4715"/>
    <w:rsid w:val="01EFB0B8"/>
    <w:rsid w:val="01F1110D"/>
    <w:rsid w:val="01F2A128"/>
    <w:rsid w:val="01F3719C"/>
    <w:rsid w:val="01F3F5C6"/>
    <w:rsid w:val="01F597FB"/>
    <w:rsid w:val="01F5E712"/>
    <w:rsid w:val="01F6350F"/>
    <w:rsid w:val="01F65547"/>
    <w:rsid w:val="01F68B1A"/>
    <w:rsid w:val="01F81D4D"/>
    <w:rsid w:val="01F85B3A"/>
    <w:rsid w:val="01F934B6"/>
    <w:rsid w:val="01F96FA0"/>
    <w:rsid w:val="01F9E1C8"/>
    <w:rsid w:val="01FA4E96"/>
    <w:rsid w:val="01FC378E"/>
    <w:rsid w:val="01FD0483"/>
    <w:rsid w:val="01FD3FBB"/>
    <w:rsid w:val="01FE9688"/>
    <w:rsid w:val="01FFD4BA"/>
    <w:rsid w:val="0200EAB4"/>
    <w:rsid w:val="0200EDEA"/>
    <w:rsid w:val="02041C52"/>
    <w:rsid w:val="02042E66"/>
    <w:rsid w:val="0204CDC8"/>
    <w:rsid w:val="0205C4B3"/>
    <w:rsid w:val="0206142E"/>
    <w:rsid w:val="02064822"/>
    <w:rsid w:val="02065D3F"/>
    <w:rsid w:val="02076608"/>
    <w:rsid w:val="020A4CED"/>
    <w:rsid w:val="020B92FC"/>
    <w:rsid w:val="020C7C10"/>
    <w:rsid w:val="020E6E96"/>
    <w:rsid w:val="020F0FF7"/>
    <w:rsid w:val="020FC380"/>
    <w:rsid w:val="02102ED0"/>
    <w:rsid w:val="0210FBA7"/>
    <w:rsid w:val="02117963"/>
    <w:rsid w:val="02122C5F"/>
    <w:rsid w:val="0212E761"/>
    <w:rsid w:val="02148249"/>
    <w:rsid w:val="02153295"/>
    <w:rsid w:val="02157D83"/>
    <w:rsid w:val="02159CCF"/>
    <w:rsid w:val="0216B695"/>
    <w:rsid w:val="02180146"/>
    <w:rsid w:val="02183278"/>
    <w:rsid w:val="021867A8"/>
    <w:rsid w:val="021A497F"/>
    <w:rsid w:val="021B9176"/>
    <w:rsid w:val="021CAD6C"/>
    <w:rsid w:val="021E65CB"/>
    <w:rsid w:val="021E6AAB"/>
    <w:rsid w:val="021E8EBB"/>
    <w:rsid w:val="0221124F"/>
    <w:rsid w:val="022118CE"/>
    <w:rsid w:val="022257CA"/>
    <w:rsid w:val="022794E8"/>
    <w:rsid w:val="0228BC3C"/>
    <w:rsid w:val="022A1C9E"/>
    <w:rsid w:val="022B0CA4"/>
    <w:rsid w:val="022C9DC8"/>
    <w:rsid w:val="0233BE34"/>
    <w:rsid w:val="02377EFD"/>
    <w:rsid w:val="02390161"/>
    <w:rsid w:val="02391D6C"/>
    <w:rsid w:val="023A7964"/>
    <w:rsid w:val="023DAF42"/>
    <w:rsid w:val="023E8C9F"/>
    <w:rsid w:val="023F890A"/>
    <w:rsid w:val="0240D753"/>
    <w:rsid w:val="0242422C"/>
    <w:rsid w:val="02426F39"/>
    <w:rsid w:val="0242C242"/>
    <w:rsid w:val="02431604"/>
    <w:rsid w:val="0244439C"/>
    <w:rsid w:val="02446758"/>
    <w:rsid w:val="02453553"/>
    <w:rsid w:val="02457F76"/>
    <w:rsid w:val="0245A1B1"/>
    <w:rsid w:val="02463C4D"/>
    <w:rsid w:val="02475D0D"/>
    <w:rsid w:val="0247D74F"/>
    <w:rsid w:val="02486A64"/>
    <w:rsid w:val="02487D71"/>
    <w:rsid w:val="0249360E"/>
    <w:rsid w:val="02494C2C"/>
    <w:rsid w:val="024C7314"/>
    <w:rsid w:val="024C73D4"/>
    <w:rsid w:val="024DFE53"/>
    <w:rsid w:val="024EABF4"/>
    <w:rsid w:val="0250021F"/>
    <w:rsid w:val="025136AB"/>
    <w:rsid w:val="025244FB"/>
    <w:rsid w:val="02536906"/>
    <w:rsid w:val="02555CED"/>
    <w:rsid w:val="02557EE6"/>
    <w:rsid w:val="0259FCFB"/>
    <w:rsid w:val="025B2BEB"/>
    <w:rsid w:val="025B647D"/>
    <w:rsid w:val="02620154"/>
    <w:rsid w:val="0263231B"/>
    <w:rsid w:val="0266674F"/>
    <w:rsid w:val="02671F4C"/>
    <w:rsid w:val="02673525"/>
    <w:rsid w:val="026815C1"/>
    <w:rsid w:val="02691FA2"/>
    <w:rsid w:val="026973AD"/>
    <w:rsid w:val="026B2608"/>
    <w:rsid w:val="026B6017"/>
    <w:rsid w:val="026BA37A"/>
    <w:rsid w:val="026C5975"/>
    <w:rsid w:val="026C6555"/>
    <w:rsid w:val="026DE384"/>
    <w:rsid w:val="026F2A34"/>
    <w:rsid w:val="02712497"/>
    <w:rsid w:val="02734F07"/>
    <w:rsid w:val="02742361"/>
    <w:rsid w:val="027434D4"/>
    <w:rsid w:val="0275125D"/>
    <w:rsid w:val="02774CDA"/>
    <w:rsid w:val="02790069"/>
    <w:rsid w:val="027B5F88"/>
    <w:rsid w:val="027BC820"/>
    <w:rsid w:val="02802225"/>
    <w:rsid w:val="0283BFFB"/>
    <w:rsid w:val="0284505F"/>
    <w:rsid w:val="0285F409"/>
    <w:rsid w:val="02888419"/>
    <w:rsid w:val="0289F0C3"/>
    <w:rsid w:val="028A8218"/>
    <w:rsid w:val="028B8B86"/>
    <w:rsid w:val="028CD8B6"/>
    <w:rsid w:val="028DD932"/>
    <w:rsid w:val="028F999D"/>
    <w:rsid w:val="0290CFA9"/>
    <w:rsid w:val="0290EE7F"/>
    <w:rsid w:val="029146AA"/>
    <w:rsid w:val="029402B7"/>
    <w:rsid w:val="0294F451"/>
    <w:rsid w:val="029541EA"/>
    <w:rsid w:val="0295C1B1"/>
    <w:rsid w:val="0295D9A5"/>
    <w:rsid w:val="0296912E"/>
    <w:rsid w:val="02973B36"/>
    <w:rsid w:val="02977069"/>
    <w:rsid w:val="0298DC61"/>
    <w:rsid w:val="0299EAFF"/>
    <w:rsid w:val="029A3EC2"/>
    <w:rsid w:val="029BF948"/>
    <w:rsid w:val="029F1F3D"/>
    <w:rsid w:val="029F2FE1"/>
    <w:rsid w:val="02A0100D"/>
    <w:rsid w:val="02A30345"/>
    <w:rsid w:val="02A36EA0"/>
    <w:rsid w:val="02A3993D"/>
    <w:rsid w:val="02A47EF5"/>
    <w:rsid w:val="02A4BB4D"/>
    <w:rsid w:val="02A7AD21"/>
    <w:rsid w:val="02AADB9A"/>
    <w:rsid w:val="02AD94F7"/>
    <w:rsid w:val="02B0240A"/>
    <w:rsid w:val="02B061F2"/>
    <w:rsid w:val="02B06F5C"/>
    <w:rsid w:val="02B08DEF"/>
    <w:rsid w:val="02B0CE12"/>
    <w:rsid w:val="02B1FA41"/>
    <w:rsid w:val="02B262D8"/>
    <w:rsid w:val="02B2FCA2"/>
    <w:rsid w:val="02B3C8FA"/>
    <w:rsid w:val="02B40951"/>
    <w:rsid w:val="02B661A9"/>
    <w:rsid w:val="02B6720F"/>
    <w:rsid w:val="02B73711"/>
    <w:rsid w:val="02B74FB0"/>
    <w:rsid w:val="02B75A99"/>
    <w:rsid w:val="02B83B9E"/>
    <w:rsid w:val="02B8E618"/>
    <w:rsid w:val="02BB4270"/>
    <w:rsid w:val="02BB9547"/>
    <w:rsid w:val="02BBAE4D"/>
    <w:rsid w:val="02BC05DC"/>
    <w:rsid w:val="02BC5BDE"/>
    <w:rsid w:val="02BCD1B4"/>
    <w:rsid w:val="02BD7E37"/>
    <w:rsid w:val="02BE2591"/>
    <w:rsid w:val="02BF1A9C"/>
    <w:rsid w:val="02BF91E7"/>
    <w:rsid w:val="02C19C7C"/>
    <w:rsid w:val="02C5B383"/>
    <w:rsid w:val="02C6E0A8"/>
    <w:rsid w:val="02C7921A"/>
    <w:rsid w:val="02C7973C"/>
    <w:rsid w:val="02C8943D"/>
    <w:rsid w:val="02CB5B3C"/>
    <w:rsid w:val="02CC94AB"/>
    <w:rsid w:val="02CD2D6D"/>
    <w:rsid w:val="02CEE0EB"/>
    <w:rsid w:val="02CFD2AB"/>
    <w:rsid w:val="02D023F2"/>
    <w:rsid w:val="02D04D31"/>
    <w:rsid w:val="02D064E8"/>
    <w:rsid w:val="02D16A1A"/>
    <w:rsid w:val="02D35609"/>
    <w:rsid w:val="02D3C672"/>
    <w:rsid w:val="02D3E2C1"/>
    <w:rsid w:val="02D4558C"/>
    <w:rsid w:val="02D53D25"/>
    <w:rsid w:val="02D86987"/>
    <w:rsid w:val="02D8D4BF"/>
    <w:rsid w:val="02D90938"/>
    <w:rsid w:val="02DA2291"/>
    <w:rsid w:val="02DA55D5"/>
    <w:rsid w:val="02DD1D83"/>
    <w:rsid w:val="02E0D586"/>
    <w:rsid w:val="02E42474"/>
    <w:rsid w:val="02E55793"/>
    <w:rsid w:val="02E7A5BC"/>
    <w:rsid w:val="02E88D96"/>
    <w:rsid w:val="02E92327"/>
    <w:rsid w:val="02EA226F"/>
    <w:rsid w:val="02EBEDAE"/>
    <w:rsid w:val="02EC560A"/>
    <w:rsid w:val="02ECDDB1"/>
    <w:rsid w:val="02ED9881"/>
    <w:rsid w:val="02EFC7E7"/>
    <w:rsid w:val="02EFE9EB"/>
    <w:rsid w:val="02F00E5F"/>
    <w:rsid w:val="02F4C8E4"/>
    <w:rsid w:val="02F5EC43"/>
    <w:rsid w:val="02F602D5"/>
    <w:rsid w:val="02F94E70"/>
    <w:rsid w:val="02FAA727"/>
    <w:rsid w:val="02FF52C0"/>
    <w:rsid w:val="03014DFC"/>
    <w:rsid w:val="0301A654"/>
    <w:rsid w:val="0303BE3A"/>
    <w:rsid w:val="0305B6FB"/>
    <w:rsid w:val="030A12C6"/>
    <w:rsid w:val="030A1BFD"/>
    <w:rsid w:val="030A6A18"/>
    <w:rsid w:val="030B8CF6"/>
    <w:rsid w:val="030C3284"/>
    <w:rsid w:val="030C6C3D"/>
    <w:rsid w:val="030F84BC"/>
    <w:rsid w:val="0310158F"/>
    <w:rsid w:val="0310ACC0"/>
    <w:rsid w:val="03125B87"/>
    <w:rsid w:val="0313AA9D"/>
    <w:rsid w:val="031639BC"/>
    <w:rsid w:val="0319B8A8"/>
    <w:rsid w:val="0319C1FD"/>
    <w:rsid w:val="031A5900"/>
    <w:rsid w:val="031D4ED7"/>
    <w:rsid w:val="031D931B"/>
    <w:rsid w:val="031DF45E"/>
    <w:rsid w:val="032147F8"/>
    <w:rsid w:val="0321DCCF"/>
    <w:rsid w:val="0321DDB4"/>
    <w:rsid w:val="03222D6B"/>
    <w:rsid w:val="0327376E"/>
    <w:rsid w:val="032B1E74"/>
    <w:rsid w:val="032B3719"/>
    <w:rsid w:val="032C583C"/>
    <w:rsid w:val="032CBA30"/>
    <w:rsid w:val="032E7067"/>
    <w:rsid w:val="032F77B2"/>
    <w:rsid w:val="032FB01F"/>
    <w:rsid w:val="0331B24B"/>
    <w:rsid w:val="0331EAFC"/>
    <w:rsid w:val="03324B13"/>
    <w:rsid w:val="03361765"/>
    <w:rsid w:val="0336667B"/>
    <w:rsid w:val="0337ABF4"/>
    <w:rsid w:val="0337E1F6"/>
    <w:rsid w:val="033844B3"/>
    <w:rsid w:val="03394ABE"/>
    <w:rsid w:val="033BE6E7"/>
    <w:rsid w:val="033C3FAB"/>
    <w:rsid w:val="033CBF47"/>
    <w:rsid w:val="033D648E"/>
    <w:rsid w:val="033E406B"/>
    <w:rsid w:val="033F5DAB"/>
    <w:rsid w:val="0340F53C"/>
    <w:rsid w:val="0341485D"/>
    <w:rsid w:val="03419EA1"/>
    <w:rsid w:val="03438FD6"/>
    <w:rsid w:val="03439C8E"/>
    <w:rsid w:val="03445C28"/>
    <w:rsid w:val="0344DDD0"/>
    <w:rsid w:val="0347EB38"/>
    <w:rsid w:val="0347F0A6"/>
    <w:rsid w:val="0348B021"/>
    <w:rsid w:val="034B6151"/>
    <w:rsid w:val="034C9A3F"/>
    <w:rsid w:val="034D1F58"/>
    <w:rsid w:val="034DCA95"/>
    <w:rsid w:val="034FF7EC"/>
    <w:rsid w:val="03504EE4"/>
    <w:rsid w:val="0350D0C6"/>
    <w:rsid w:val="0350F2E4"/>
    <w:rsid w:val="035207C8"/>
    <w:rsid w:val="03528F8E"/>
    <w:rsid w:val="03531E6C"/>
    <w:rsid w:val="03536FE4"/>
    <w:rsid w:val="035452DB"/>
    <w:rsid w:val="0354DB07"/>
    <w:rsid w:val="03563E8F"/>
    <w:rsid w:val="035641C6"/>
    <w:rsid w:val="03578B07"/>
    <w:rsid w:val="0357972C"/>
    <w:rsid w:val="035B40DC"/>
    <w:rsid w:val="035CAB68"/>
    <w:rsid w:val="035D3DA8"/>
    <w:rsid w:val="035DF82B"/>
    <w:rsid w:val="035E35E2"/>
    <w:rsid w:val="035EA720"/>
    <w:rsid w:val="035F4335"/>
    <w:rsid w:val="0365DD98"/>
    <w:rsid w:val="0366D696"/>
    <w:rsid w:val="036757D6"/>
    <w:rsid w:val="03676C65"/>
    <w:rsid w:val="036AFD92"/>
    <w:rsid w:val="036FAB4F"/>
    <w:rsid w:val="03700F72"/>
    <w:rsid w:val="03704824"/>
    <w:rsid w:val="037076F3"/>
    <w:rsid w:val="0373FFD4"/>
    <w:rsid w:val="0375F542"/>
    <w:rsid w:val="03762D9B"/>
    <w:rsid w:val="03791517"/>
    <w:rsid w:val="037968E0"/>
    <w:rsid w:val="037DC0EC"/>
    <w:rsid w:val="037E4814"/>
    <w:rsid w:val="03834AD2"/>
    <w:rsid w:val="0383589A"/>
    <w:rsid w:val="0383647C"/>
    <w:rsid w:val="0383CB47"/>
    <w:rsid w:val="03840617"/>
    <w:rsid w:val="0385A971"/>
    <w:rsid w:val="0385EB2B"/>
    <w:rsid w:val="0387375E"/>
    <w:rsid w:val="038808A9"/>
    <w:rsid w:val="0388CC57"/>
    <w:rsid w:val="03892F8D"/>
    <w:rsid w:val="038A7498"/>
    <w:rsid w:val="038A9CE1"/>
    <w:rsid w:val="038D1AF7"/>
    <w:rsid w:val="038DEA74"/>
    <w:rsid w:val="038DEF56"/>
    <w:rsid w:val="038E0A2B"/>
    <w:rsid w:val="038F35A1"/>
    <w:rsid w:val="038FCA47"/>
    <w:rsid w:val="038FED2A"/>
    <w:rsid w:val="03907D8A"/>
    <w:rsid w:val="0390EF4F"/>
    <w:rsid w:val="0391E15D"/>
    <w:rsid w:val="039249C7"/>
    <w:rsid w:val="03925EC7"/>
    <w:rsid w:val="03939649"/>
    <w:rsid w:val="0393E40B"/>
    <w:rsid w:val="0396C135"/>
    <w:rsid w:val="03983A46"/>
    <w:rsid w:val="03984DA3"/>
    <w:rsid w:val="039A4FFB"/>
    <w:rsid w:val="039AD9EF"/>
    <w:rsid w:val="039B51EF"/>
    <w:rsid w:val="039EABA1"/>
    <w:rsid w:val="039EDFED"/>
    <w:rsid w:val="039F290B"/>
    <w:rsid w:val="03A040CC"/>
    <w:rsid w:val="03A22BB2"/>
    <w:rsid w:val="03A29EA0"/>
    <w:rsid w:val="03A3AEDA"/>
    <w:rsid w:val="03A49293"/>
    <w:rsid w:val="03A54B12"/>
    <w:rsid w:val="03A5EA5E"/>
    <w:rsid w:val="03A6CB9A"/>
    <w:rsid w:val="03A77C93"/>
    <w:rsid w:val="03AB2A73"/>
    <w:rsid w:val="03AC5269"/>
    <w:rsid w:val="03ACC590"/>
    <w:rsid w:val="03ACF8F5"/>
    <w:rsid w:val="03AFC547"/>
    <w:rsid w:val="03B1B2AD"/>
    <w:rsid w:val="03B2679C"/>
    <w:rsid w:val="03B2D6FC"/>
    <w:rsid w:val="03B3C97F"/>
    <w:rsid w:val="03B4655B"/>
    <w:rsid w:val="03B608A9"/>
    <w:rsid w:val="03B6BA25"/>
    <w:rsid w:val="03B71255"/>
    <w:rsid w:val="03B886DA"/>
    <w:rsid w:val="03BAD5A1"/>
    <w:rsid w:val="03BC1E93"/>
    <w:rsid w:val="03BC70B7"/>
    <w:rsid w:val="03BF55B9"/>
    <w:rsid w:val="03C1C638"/>
    <w:rsid w:val="03C23481"/>
    <w:rsid w:val="03C2539D"/>
    <w:rsid w:val="03C8157E"/>
    <w:rsid w:val="03C8EEC9"/>
    <w:rsid w:val="03CC60DC"/>
    <w:rsid w:val="03CFA9E2"/>
    <w:rsid w:val="03D13D92"/>
    <w:rsid w:val="03D196D4"/>
    <w:rsid w:val="03D1CAF4"/>
    <w:rsid w:val="03D2EDBE"/>
    <w:rsid w:val="03D57721"/>
    <w:rsid w:val="03D58EEB"/>
    <w:rsid w:val="03D5F685"/>
    <w:rsid w:val="03D8C240"/>
    <w:rsid w:val="03D9484B"/>
    <w:rsid w:val="03D98DD1"/>
    <w:rsid w:val="03DA31D1"/>
    <w:rsid w:val="03DA372A"/>
    <w:rsid w:val="03DC9A6E"/>
    <w:rsid w:val="03DD9207"/>
    <w:rsid w:val="03DE0967"/>
    <w:rsid w:val="03DE8752"/>
    <w:rsid w:val="03E12CF2"/>
    <w:rsid w:val="03E2019F"/>
    <w:rsid w:val="03E3F851"/>
    <w:rsid w:val="03E4327D"/>
    <w:rsid w:val="03E5C880"/>
    <w:rsid w:val="03E5D815"/>
    <w:rsid w:val="03E5D825"/>
    <w:rsid w:val="03E5F403"/>
    <w:rsid w:val="03E6AF91"/>
    <w:rsid w:val="03E6D65C"/>
    <w:rsid w:val="03E84C31"/>
    <w:rsid w:val="03E877D7"/>
    <w:rsid w:val="03EB9799"/>
    <w:rsid w:val="03ECE571"/>
    <w:rsid w:val="03EFF785"/>
    <w:rsid w:val="03F13F39"/>
    <w:rsid w:val="03F16788"/>
    <w:rsid w:val="03F203B1"/>
    <w:rsid w:val="03F2FC3A"/>
    <w:rsid w:val="03F4599C"/>
    <w:rsid w:val="03F59458"/>
    <w:rsid w:val="03F7C19B"/>
    <w:rsid w:val="03F8BB7A"/>
    <w:rsid w:val="03F934F6"/>
    <w:rsid w:val="03F94628"/>
    <w:rsid w:val="03F98D7C"/>
    <w:rsid w:val="03FA06F5"/>
    <w:rsid w:val="03FA6164"/>
    <w:rsid w:val="03FAED28"/>
    <w:rsid w:val="03FB92A9"/>
    <w:rsid w:val="03FD9916"/>
    <w:rsid w:val="03FE5D7B"/>
    <w:rsid w:val="03FE6A71"/>
    <w:rsid w:val="03FEEED9"/>
    <w:rsid w:val="0401250A"/>
    <w:rsid w:val="0402169A"/>
    <w:rsid w:val="0402184C"/>
    <w:rsid w:val="04043B36"/>
    <w:rsid w:val="0404DD4B"/>
    <w:rsid w:val="04055027"/>
    <w:rsid w:val="04057B6C"/>
    <w:rsid w:val="0405D66F"/>
    <w:rsid w:val="0405E63F"/>
    <w:rsid w:val="0406334B"/>
    <w:rsid w:val="04078159"/>
    <w:rsid w:val="040C3B5D"/>
    <w:rsid w:val="041060F5"/>
    <w:rsid w:val="04106C70"/>
    <w:rsid w:val="0411151E"/>
    <w:rsid w:val="0412C561"/>
    <w:rsid w:val="0412E729"/>
    <w:rsid w:val="0413F2BA"/>
    <w:rsid w:val="0414C983"/>
    <w:rsid w:val="04155A11"/>
    <w:rsid w:val="041705EF"/>
    <w:rsid w:val="0417871E"/>
    <w:rsid w:val="041A52B3"/>
    <w:rsid w:val="041AE177"/>
    <w:rsid w:val="041B0748"/>
    <w:rsid w:val="041B885C"/>
    <w:rsid w:val="041D4724"/>
    <w:rsid w:val="041DC2A6"/>
    <w:rsid w:val="0421394D"/>
    <w:rsid w:val="04263E9D"/>
    <w:rsid w:val="0426ED12"/>
    <w:rsid w:val="042805D5"/>
    <w:rsid w:val="0429146E"/>
    <w:rsid w:val="042B72D6"/>
    <w:rsid w:val="042C19B9"/>
    <w:rsid w:val="042D9574"/>
    <w:rsid w:val="042DA902"/>
    <w:rsid w:val="042E72C3"/>
    <w:rsid w:val="042E7D8D"/>
    <w:rsid w:val="042F9943"/>
    <w:rsid w:val="042FC7F4"/>
    <w:rsid w:val="043282EA"/>
    <w:rsid w:val="04341CB8"/>
    <w:rsid w:val="0434FE0B"/>
    <w:rsid w:val="0437DB5E"/>
    <w:rsid w:val="04381204"/>
    <w:rsid w:val="0438BBDB"/>
    <w:rsid w:val="04396FDA"/>
    <w:rsid w:val="043B46C8"/>
    <w:rsid w:val="043DE6AB"/>
    <w:rsid w:val="043E1F24"/>
    <w:rsid w:val="043FE68D"/>
    <w:rsid w:val="04402096"/>
    <w:rsid w:val="04403E8C"/>
    <w:rsid w:val="0440B793"/>
    <w:rsid w:val="044202C1"/>
    <w:rsid w:val="044394B8"/>
    <w:rsid w:val="0443DABE"/>
    <w:rsid w:val="0444AAA9"/>
    <w:rsid w:val="044A8EBE"/>
    <w:rsid w:val="044C7E27"/>
    <w:rsid w:val="044CBA7B"/>
    <w:rsid w:val="044CEA9D"/>
    <w:rsid w:val="044D1F46"/>
    <w:rsid w:val="045030E6"/>
    <w:rsid w:val="0450E872"/>
    <w:rsid w:val="04522681"/>
    <w:rsid w:val="0452B8AD"/>
    <w:rsid w:val="04536412"/>
    <w:rsid w:val="0454DF66"/>
    <w:rsid w:val="04564923"/>
    <w:rsid w:val="0456DE1A"/>
    <w:rsid w:val="04586A55"/>
    <w:rsid w:val="0458B715"/>
    <w:rsid w:val="045B4C36"/>
    <w:rsid w:val="045B9E3D"/>
    <w:rsid w:val="045C1365"/>
    <w:rsid w:val="045C94A5"/>
    <w:rsid w:val="045D28AD"/>
    <w:rsid w:val="045E2C70"/>
    <w:rsid w:val="045EA128"/>
    <w:rsid w:val="045F2F72"/>
    <w:rsid w:val="045FC8CC"/>
    <w:rsid w:val="04636DDB"/>
    <w:rsid w:val="0463C1D1"/>
    <w:rsid w:val="04642139"/>
    <w:rsid w:val="04656D20"/>
    <w:rsid w:val="046659DB"/>
    <w:rsid w:val="0468CD20"/>
    <w:rsid w:val="0469E293"/>
    <w:rsid w:val="046AE028"/>
    <w:rsid w:val="046C2A5E"/>
    <w:rsid w:val="046DB92F"/>
    <w:rsid w:val="046DFAFB"/>
    <w:rsid w:val="046F51C3"/>
    <w:rsid w:val="046F692E"/>
    <w:rsid w:val="04700524"/>
    <w:rsid w:val="04734D33"/>
    <w:rsid w:val="04752119"/>
    <w:rsid w:val="04797F6E"/>
    <w:rsid w:val="0479BB78"/>
    <w:rsid w:val="0479F1D1"/>
    <w:rsid w:val="047B5C7F"/>
    <w:rsid w:val="047CA445"/>
    <w:rsid w:val="047CE6E0"/>
    <w:rsid w:val="047CF639"/>
    <w:rsid w:val="047E8AF0"/>
    <w:rsid w:val="047F5756"/>
    <w:rsid w:val="047F655D"/>
    <w:rsid w:val="048317F2"/>
    <w:rsid w:val="04834676"/>
    <w:rsid w:val="0484ED5D"/>
    <w:rsid w:val="0487BB4B"/>
    <w:rsid w:val="04891A7B"/>
    <w:rsid w:val="0489A9FA"/>
    <w:rsid w:val="048A832A"/>
    <w:rsid w:val="048B61F8"/>
    <w:rsid w:val="0491D574"/>
    <w:rsid w:val="0493010E"/>
    <w:rsid w:val="04937A04"/>
    <w:rsid w:val="0494E2D6"/>
    <w:rsid w:val="04961AFD"/>
    <w:rsid w:val="049678FD"/>
    <w:rsid w:val="0497BB92"/>
    <w:rsid w:val="04980A40"/>
    <w:rsid w:val="049A3FAA"/>
    <w:rsid w:val="049B87A2"/>
    <w:rsid w:val="049B95DD"/>
    <w:rsid w:val="049BD48C"/>
    <w:rsid w:val="049C4C0F"/>
    <w:rsid w:val="049CC6C4"/>
    <w:rsid w:val="049EAB69"/>
    <w:rsid w:val="04A00243"/>
    <w:rsid w:val="04A15F65"/>
    <w:rsid w:val="04A29ED7"/>
    <w:rsid w:val="04A43F48"/>
    <w:rsid w:val="04A4E804"/>
    <w:rsid w:val="04A5A9AB"/>
    <w:rsid w:val="04A725FB"/>
    <w:rsid w:val="04A81286"/>
    <w:rsid w:val="04A8644C"/>
    <w:rsid w:val="04A8D710"/>
    <w:rsid w:val="04A93F27"/>
    <w:rsid w:val="04A9C4FE"/>
    <w:rsid w:val="04AB0EFE"/>
    <w:rsid w:val="04ADE597"/>
    <w:rsid w:val="04AE7B7E"/>
    <w:rsid w:val="04AF6539"/>
    <w:rsid w:val="04AFAD1F"/>
    <w:rsid w:val="04AFE254"/>
    <w:rsid w:val="04AFE351"/>
    <w:rsid w:val="04B29BAA"/>
    <w:rsid w:val="04B3ACA5"/>
    <w:rsid w:val="04B4EA5E"/>
    <w:rsid w:val="04B50BB1"/>
    <w:rsid w:val="04B5CA23"/>
    <w:rsid w:val="04B5E621"/>
    <w:rsid w:val="04B5FDE7"/>
    <w:rsid w:val="04B82CFB"/>
    <w:rsid w:val="04B89AD7"/>
    <w:rsid w:val="04B91932"/>
    <w:rsid w:val="04BA75B0"/>
    <w:rsid w:val="04BB3F65"/>
    <w:rsid w:val="04BCBFBB"/>
    <w:rsid w:val="04BE6716"/>
    <w:rsid w:val="04BF2337"/>
    <w:rsid w:val="04C00F42"/>
    <w:rsid w:val="04C42713"/>
    <w:rsid w:val="04C579CA"/>
    <w:rsid w:val="04C6FC3E"/>
    <w:rsid w:val="04C71087"/>
    <w:rsid w:val="04C8B594"/>
    <w:rsid w:val="04C9B8B2"/>
    <w:rsid w:val="04C9C31D"/>
    <w:rsid w:val="04CAF809"/>
    <w:rsid w:val="04CBA7A6"/>
    <w:rsid w:val="04CBBC89"/>
    <w:rsid w:val="04CBE550"/>
    <w:rsid w:val="04CCCCE1"/>
    <w:rsid w:val="04CEA8AF"/>
    <w:rsid w:val="04CFD7CC"/>
    <w:rsid w:val="04D04E0E"/>
    <w:rsid w:val="04D1A8C0"/>
    <w:rsid w:val="04D30084"/>
    <w:rsid w:val="04D6A5F7"/>
    <w:rsid w:val="04D8EE8C"/>
    <w:rsid w:val="04DB4211"/>
    <w:rsid w:val="04DBCC83"/>
    <w:rsid w:val="04DEB18B"/>
    <w:rsid w:val="04DF2DCD"/>
    <w:rsid w:val="04DF77B8"/>
    <w:rsid w:val="04DFDC8D"/>
    <w:rsid w:val="04E05D8F"/>
    <w:rsid w:val="04E0ED39"/>
    <w:rsid w:val="04E126BA"/>
    <w:rsid w:val="04E4E2CA"/>
    <w:rsid w:val="04E60947"/>
    <w:rsid w:val="04E748A4"/>
    <w:rsid w:val="04E98866"/>
    <w:rsid w:val="04EA0F42"/>
    <w:rsid w:val="04EA361D"/>
    <w:rsid w:val="04EBBFD3"/>
    <w:rsid w:val="04ED5CFE"/>
    <w:rsid w:val="04ED83F4"/>
    <w:rsid w:val="04EE10F5"/>
    <w:rsid w:val="04EEE498"/>
    <w:rsid w:val="04EF6341"/>
    <w:rsid w:val="04EFD7EE"/>
    <w:rsid w:val="04F0CF3F"/>
    <w:rsid w:val="04F16577"/>
    <w:rsid w:val="04F4E73B"/>
    <w:rsid w:val="04F52578"/>
    <w:rsid w:val="04F63847"/>
    <w:rsid w:val="04F66440"/>
    <w:rsid w:val="04F9DF09"/>
    <w:rsid w:val="04FA5B7B"/>
    <w:rsid w:val="04FC6A80"/>
    <w:rsid w:val="04FD0A6C"/>
    <w:rsid w:val="04FD3297"/>
    <w:rsid w:val="04FD48AB"/>
    <w:rsid w:val="04FF223B"/>
    <w:rsid w:val="04FFBCC5"/>
    <w:rsid w:val="05017E16"/>
    <w:rsid w:val="0501B111"/>
    <w:rsid w:val="05023B33"/>
    <w:rsid w:val="0502961B"/>
    <w:rsid w:val="05039554"/>
    <w:rsid w:val="05052648"/>
    <w:rsid w:val="0507F5BF"/>
    <w:rsid w:val="05080091"/>
    <w:rsid w:val="05091CE7"/>
    <w:rsid w:val="050A08AE"/>
    <w:rsid w:val="050A0F88"/>
    <w:rsid w:val="050B080C"/>
    <w:rsid w:val="050B6F91"/>
    <w:rsid w:val="050B8077"/>
    <w:rsid w:val="050B818A"/>
    <w:rsid w:val="050E644C"/>
    <w:rsid w:val="050FD577"/>
    <w:rsid w:val="051114D2"/>
    <w:rsid w:val="051401C6"/>
    <w:rsid w:val="05154102"/>
    <w:rsid w:val="0515747C"/>
    <w:rsid w:val="0516C008"/>
    <w:rsid w:val="0516C482"/>
    <w:rsid w:val="05182510"/>
    <w:rsid w:val="05190F1C"/>
    <w:rsid w:val="0519C209"/>
    <w:rsid w:val="0519D694"/>
    <w:rsid w:val="0519FE92"/>
    <w:rsid w:val="051A82D7"/>
    <w:rsid w:val="051AEFD3"/>
    <w:rsid w:val="051B8EA7"/>
    <w:rsid w:val="051D4C7B"/>
    <w:rsid w:val="051EC7BE"/>
    <w:rsid w:val="051F14A0"/>
    <w:rsid w:val="052067D9"/>
    <w:rsid w:val="05210AFA"/>
    <w:rsid w:val="0521477F"/>
    <w:rsid w:val="05216C70"/>
    <w:rsid w:val="0522409A"/>
    <w:rsid w:val="0522B796"/>
    <w:rsid w:val="0524619A"/>
    <w:rsid w:val="05259B64"/>
    <w:rsid w:val="052634E6"/>
    <w:rsid w:val="0526C814"/>
    <w:rsid w:val="05292601"/>
    <w:rsid w:val="052A1C0E"/>
    <w:rsid w:val="052A3FAD"/>
    <w:rsid w:val="052B544F"/>
    <w:rsid w:val="052C210D"/>
    <w:rsid w:val="052DDB48"/>
    <w:rsid w:val="052E3583"/>
    <w:rsid w:val="05302FBF"/>
    <w:rsid w:val="0531022F"/>
    <w:rsid w:val="05331FA2"/>
    <w:rsid w:val="053353E6"/>
    <w:rsid w:val="05338352"/>
    <w:rsid w:val="05340385"/>
    <w:rsid w:val="0536D7C5"/>
    <w:rsid w:val="053745AC"/>
    <w:rsid w:val="05394AFC"/>
    <w:rsid w:val="05398706"/>
    <w:rsid w:val="0539D090"/>
    <w:rsid w:val="053AB0FF"/>
    <w:rsid w:val="053BADEA"/>
    <w:rsid w:val="053C8226"/>
    <w:rsid w:val="053E6115"/>
    <w:rsid w:val="053EBA7B"/>
    <w:rsid w:val="05403AE0"/>
    <w:rsid w:val="0544230C"/>
    <w:rsid w:val="0546BAFB"/>
    <w:rsid w:val="0549CB99"/>
    <w:rsid w:val="054AC38B"/>
    <w:rsid w:val="054BCB49"/>
    <w:rsid w:val="054DB8B9"/>
    <w:rsid w:val="054F8407"/>
    <w:rsid w:val="05500B5E"/>
    <w:rsid w:val="05535E30"/>
    <w:rsid w:val="0554D6ED"/>
    <w:rsid w:val="0556F693"/>
    <w:rsid w:val="0557ABD9"/>
    <w:rsid w:val="055B8DD8"/>
    <w:rsid w:val="055BBB9D"/>
    <w:rsid w:val="055E7639"/>
    <w:rsid w:val="05620CF1"/>
    <w:rsid w:val="05642F36"/>
    <w:rsid w:val="0564BF47"/>
    <w:rsid w:val="0564E7D5"/>
    <w:rsid w:val="05657DDC"/>
    <w:rsid w:val="05692C4D"/>
    <w:rsid w:val="0569E81F"/>
    <w:rsid w:val="056D715F"/>
    <w:rsid w:val="056ECEDE"/>
    <w:rsid w:val="056FE995"/>
    <w:rsid w:val="05726526"/>
    <w:rsid w:val="0572B1FE"/>
    <w:rsid w:val="05734755"/>
    <w:rsid w:val="0577361B"/>
    <w:rsid w:val="0577C76D"/>
    <w:rsid w:val="057B3744"/>
    <w:rsid w:val="057D523C"/>
    <w:rsid w:val="057E9C2E"/>
    <w:rsid w:val="057ED94D"/>
    <w:rsid w:val="057F3A9C"/>
    <w:rsid w:val="057FE76E"/>
    <w:rsid w:val="058005BD"/>
    <w:rsid w:val="05800C6E"/>
    <w:rsid w:val="05802AE7"/>
    <w:rsid w:val="0581C8B5"/>
    <w:rsid w:val="0582B90A"/>
    <w:rsid w:val="0582E129"/>
    <w:rsid w:val="0583FE5B"/>
    <w:rsid w:val="058541E7"/>
    <w:rsid w:val="0585ABA8"/>
    <w:rsid w:val="0585F388"/>
    <w:rsid w:val="05882A9A"/>
    <w:rsid w:val="058911B7"/>
    <w:rsid w:val="0589602B"/>
    <w:rsid w:val="0589BB55"/>
    <w:rsid w:val="058A089F"/>
    <w:rsid w:val="058E065F"/>
    <w:rsid w:val="058E34EB"/>
    <w:rsid w:val="058E6F47"/>
    <w:rsid w:val="058EA8FC"/>
    <w:rsid w:val="058FF47E"/>
    <w:rsid w:val="05905E5F"/>
    <w:rsid w:val="0591DF4C"/>
    <w:rsid w:val="0592C844"/>
    <w:rsid w:val="059622A3"/>
    <w:rsid w:val="059676E5"/>
    <w:rsid w:val="0596B6D3"/>
    <w:rsid w:val="059B1F6E"/>
    <w:rsid w:val="05A04B50"/>
    <w:rsid w:val="05A1FB54"/>
    <w:rsid w:val="05A4659D"/>
    <w:rsid w:val="05A4BA8F"/>
    <w:rsid w:val="05A4ECEF"/>
    <w:rsid w:val="05A5045E"/>
    <w:rsid w:val="05A940DA"/>
    <w:rsid w:val="05A95744"/>
    <w:rsid w:val="05A97966"/>
    <w:rsid w:val="05A9F5C6"/>
    <w:rsid w:val="05AC2DD9"/>
    <w:rsid w:val="05AD4101"/>
    <w:rsid w:val="05AEE4A1"/>
    <w:rsid w:val="05AEEAC1"/>
    <w:rsid w:val="05B15BAD"/>
    <w:rsid w:val="05B16994"/>
    <w:rsid w:val="05B1E152"/>
    <w:rsid w:val="05B3E6F2"/>
    <w:rsid w:val="05B48FF1"/>
    <w:rsid w:val="05B56BB6"/>
    <w:rsid w:val="05B6CF33"/>
    <w:rsid w:val="05B7A335"/>
    <w:rsid w:val="05B7E327"/>
    <w:rsid w:val="05B879F6"/>
    <w:rsid w:val="05BA3695"/>
    <w:rsid w:val="05BB6D0A"/>
    <w:rsid w:val="05BBE470"/>
    <w:rsid w:val="05BC64F6"/>
    <w:rsid w:val="05BF28B7"/>
    <w:rsid w:val="05C1A707"/>
    <w:rsid w:val="05C2CC32"/>
    <w:rsid w:val="05C67F7F"/>
    <w:rsid w:val="05C75EEA"/>
    <w:rsid w:val="05C77561"/>
    <w:rsid w:val="05C7C6E2"/>
    <w:rsid w:val="05C80887"/>
    <w:rsid w:val="05C88EE0"/>
    <w:rsid w:val="05C8A441"/>
    <w:rsid w:val="05CD189B"/>
    <w:rsid w:val="05CDE14C"/>
    <w:rsid w:val="05CEE8C7"/>
    <w:rsid w:val="05CFCDBB"/>
    <w:rsid w:val="05D11575"/>
    <w:rsid w:val="05D2651A"/>
    <w:rsid w:val="05D2788A"/>
    <w:rsid w:val="05D282D4"/>
    <w:rsid w:val="05D318DA"/>
    <w:rsid w:val="05D5F86D"/>
    <w:rsid w:val="05D9BE8F"/>
    <w:rsid w:val="05DA77F4"/>
    <w:rsid w:val="05DB4455"/>
    <w:rsid w:val="05DD1AEF"/>
    <w:rsid w:val="05DD323C"/>
    <w:rsid w:val="05DDC0B8"/>
    <w:rsid w:val="05DDE6FF"/>
    <w:rsid w:val="05DDEAED"/>
    <w:rsid w:val="05DEE4C8"/>
    <w:rsid w:val="05E15FC2"/>
    <w:rsid w:val="05E1E8D3"/>
    <w:rsid w:val="05E3A885"/>
    <w:rsid w:val="05E491F5"/>
    <w:rsid w:val="05E60191"/>
    <w:rsid w:val="05E615CE"/>
    <w:rsid w:val="05E7561D"/>
    <w:rsid w:val="05E76C85"/>
    <w:rsid w:val="05E78B2E"/>
    <w:rsid w:val="05E7A6FD"/>
    <w:rsid w:val="05E7B0AB"/>
    <w:rsid w:val="05E7BB04"/>
    <w:rsid w:val="05E8436F"/>
    <w:rsid w:val="05E8AE32"/>
    <w:rsid w:val="05E8DE63"/>
    <w:rsid w:val="05E93902"/>
    <w:rsid w:val="05EB2892"/>
    <w:rsid w:val="05EBC262"/>
    <w:rsid w:val="05EF2BF9"/>
    <w:rsid w:val="05EF55FC"/>
    <w:rsid w:val="05F35836"/>
    <w:rsid w:val="05F4483F"/>
    <w:rsid w:val="05F4ED7A"/>
    <w:rsid w:val="05F803A3"/>
    <w:rsid w:val="05FB7F8D"/>
    <w:rsid w:val="05FCFD90"/>
    <w:rsid w:val="05FD0155"/>
    <w:rsid w:val="05FEAE9F"/>
    <w:rsid w:val="05FF507A"/>
    <w:rsid w:val="06008FEB"/>
    <w:rsid w:val="0603357B"/>
    <w:rsid w:val="0603A889"/>
    <w:rsid w:val="06041D96"/>
    <w:rsid w:val="060846F7"/>
    <w:rsid w:val="06089AB9"/>
    <w:rsid w:val="060A5245"/>
    <w:rsid w:val="060AF38D"/>
    <w:rsid w:val="060B9673"/>
    <w:rsid w:val="060F30A9"/>
    <w:rsid w:val="0611F356"/>
    <w:rsid w:val="06129F3F"/>
    <w:rsid w:val="0612F929"/>
    <w:rsid w:val="0613E6B0"/>
    <w:rsid w:val="06145E7E"/>
    <w:rsid w:val="0614CFEE"/>
    <w:rsid w:val="061892CC"/>
    <w:rsid w:val="061A8D2C"/>
    <w:rsid w:val="061DA5DA"/>
    <w:rsid w:val="061F2FDF"/>
    <w:rsid w:val="06214B31"/>
    <w:rsid w:val="0621E62E"/>
    <w:rsid w:val="06276674"/>
    <w:rsid w:val="0628F37A"/>
    <w:rsid w:val="06294664"/>
    <w:rsid w:val="0629E4FC"/>
    <w:rsid w:val="062A7080"/>
    <w:rsid w:val="062A9CD5"/>
    <w:rsid w:val="062E977F"/>
    <w:rsid w:val="062F4ADB"/>
    <w:rsid w:val="063046BD"/>
    <w:rsid w:val="06313D97"/>
    <w:rsid w:val="06320BE7"/>
    <w:rsid w:val="0632611B"/>
    <w:rsid w:val="06339BCC"/>
    <w:rsid w:val="06341B49"/>
    <w:rsid w:val="0634E685"/>
    <w:rsid w:val="06350ABB"/>
    <w:rsid w:val="0635A7D2"/>
    <w:rsid w:val="0635AAB7"/>
    <w:rsid w:val="0636457E"/>
    <w:rsid w:val="06394A7B"/>
    <w:rsid w:val="063AF558"/>
    <w:rsid w:val="063B3F23"/>
    <w:rsid w:val="063C7378"/>
    <w:rsid w:val="063C9281"/>
    <w:rsid w:val="063D22EC"/>
    <w:rsid w:val="063DE7FA"/>
    <w:rsid w:val="063F17CB"/>
    <w:rsid w:val="063FA686"/>
    <w:rsid w:val="063FBCAE"/>
    <w:rsid w:val="064047D0"/>
    <w:rsid w:val="06415C01"/>
    <w:rsid w:val="064209DA"/>
    <w:rsid w:val="06427671"/>
    <w:rsid w:val="06436778"/>
    <w:rsid w:val="0643E4B7"/>
    <w:rsid w:val="06443307"/>
    <w:rsid w:val="06446A33"/>
    <w:rsid w:val="0644B101"/>
    <w:rsid w:val="064513E0"/>
    <w:rsid w:val="0645F74C"/>
    <w:rsid w:val="06479129"/>
    <w:rsid w:val="06488DB3"/>
    <w:rsid w:val="064A7307"/>
    <w:rsid w:val="064E2706"/>
    <w:rsid w:val="064FB0A1"/>
    <w:rsid w:val="0651344D"/>
    <w:rsid w:val="06519674"/>
    <w:rsid w:val="06543B86"/>
    <w:rsid w:val="0655D57E"/>
    <w:rsid w:val="06573D05"/>
    <w:rsid w:val="0659CE82"/>
    <w:rsid w:val="0659DC94"/>
    <w:rsid w:val="0659E241"/>
    <w:rsid w:val="065AE223"/>
    <w:rsid w:val="065AF8CF"/>
    <w:rsid w:val="065BD203"/>
    <w:rsid w:val="065FC493"/>
    <w:rsid w:val="0661AB5A"/>
    <w:rsid w:val="0662C513"/>
    <w:rsid w:val="066416CA"/>
    <w:rsid w:val="0664B481"/>
    <w:rsid w:val="0664B687"/>
    <w:rsid w:val="0664E000"/>
    <w:rsid w:val="06669E8C"/>
    <w:rsid w:val="0667287A"/>
    <w:rsid w:val="06682806"/>
    <w:rsid w:val="066858DB"/>
    <w:rsid w:val="06694B40"/>
    <w:rsid w:val="0669D6C9"/>
    <w:rsid w:val="066A93ED"/>
    <w:rsid w:val="066C41C0"/>
    <w:rsid w:val="066D83D5"/>
    <w:rsid w:val="066D8519"/>
    <w:rsid w:val="066DD656"/>
    <w:rsid w:val="066EBEE4"/>
    <w:rsid w:val="066F8D89"/>
    <w:rsid w:val="067251CD"/>
    <w:rsid w:val="067352A3"/>
    <w:rsid w:val="0673B48A"/>
    <w:rsid w:val="06747B4A"/>
    <w:rsid w:val="06752D60"/>
    <w:rsid w:val="0675851D"/>
    <w:rsid w:val="06760F92"/>
    <w:rsid w:val="067696F5"/>
    <w:rsid w:val="0677AD16"/>
    <w:rsid w:val="06791944"/>
    <w:rsid w:val="0679B30B"/>
    <w:rsid w:val="067A3BC4"/>
    <w:rsid w:val="067A5F85"/>
    <w:rsid w:val="067AA340"/>
    <w:rsid w:val="067B0DA3"/>
    <w:rsid w:val="067B1BB4"/>
    <w:rsid w:val="067B883F"/>
    <w:rsid w:val="067DA7F4"/>
    <w:rsid w:val="067EDA4E"/>
    <w:rsid w:val="067F3101"/>
    <w:rsid w:val="067F8DA0"/>
    <w:rsid w:val="06813D8D"/>
    <w:rsid w:val="068262E9"/>
    <w:rsid w:val="0682B756"/>
    <w:rsid w:val="0682E0C5"/>
    <w:rsid w:val="0683548A"/>
    <w:rsid w:val="06851CFE"/>
    <w:rsid w:val="068576BF"/>
    <w:rsid w:val="068636D0"/>
    <w:rsid w:val="06867D4C"/>
    <w:rsid w:val="0686EF95"/>
    <w:rsid w:val="068A8B64"/>
    <w:rsid w:val="068AF456"/>
    <w:rsid w:val="068D28D4"/>
    <w:rsid w:val="068DD332"/>
    <w:rsid w:val="068E0511"/>
    <w:rsid w:val="068F482B"/>
    <w:rsid w:val="0690B194"/>
    <w:rsid w:val="0690E376"/>
    <w:rsid w:val="06922D20"/>
    <w:rsid w:val="069613AA"/>
    <w:rsid w:val="06968862"/>
    <w:rsid w:val="0697BC0B"/>
    <w:rsid w:val="06987B32"/>
    <w:rsid w:val="06987DEB"/>
    <w:rsid w:val="069882D9"/>
    <w:rsid w:val="069951CC"/>
    <w:rsid w:val="0699A1A2"/>
    <w:rsid w:val="069A3EFD"/>
    <w:rsid w:val="069A718E"/>
    <w:rsid w:val="069A7316"/>
    <w:rsid w:val="069B3926"/>
    <w:rsid w:val="069BA996"/>
    <w:rsid w:val="069BF170"/>
    <w:rsid w:val="069C91FE"/>
    <w:rsid w:val="069CA9E7"/>
    <w:rsid w:val="069EB088"/>
    <w:rsid w:val="069F6FE7"/>
    <w:rsid w:val="069F8E28"/>
    <w:rsid w:val="06A1013D"/>
    <w:rsid w:val="06A1A73E"/>
    <w:rsid w:val="06A23809"/>
    <w:rsid w:val="06A251C1"/>
    <w:rsid w:val="06A263C6"/>
    <w:rsid w:val="06A3678A"/>
    <w:rsid w:val="06A417C3"/>
    <w:rsid w:val="06A44E3B"/>
    <w:rsid w:val="06A4F7C7"/>
    <w:rsid w:val="06A5FDCD"/>
    <w:rsid w:val="06A70769"/>
    <w:rsid w:val="06AA46C9"/>
    <w:rsid w:val="06AA7E85"/>
    <w:rsid w:val="06AB4280"/>
    <w:rsid w:val="06ABBBED"/>
    <w:rsid w:val="06B08F4D"/>
    <w:rsid w:val="06B08FE1"/>
    <w:rsid w:val="06B15151"/>
    <w:rsid w:val="06B282EA"/>
    <w:rsid w:val="06B32A2D"/>
    <w:rsid w:val="06B3995D"/>
    <w:rsid w:val="06B4CC8D"/>
    <w:rsid w:val="06B5DBE0"/>
    <w:rsid w:val="06B629D4"/>
    <w:rsid w:val="06B64562"/>
    <w:rsid w:val="06B6F89B"/>
    <w:rsid w:val="06B70101"/>
    <w:rsid w:val="06BA3354"/>
    <w:rsid w:val="06BB7620"/>
    <w:rsid w:val="06BC774C"/>
    <w:rsid w:val="06BD9BE8"/>
    <w:rsid w:val="06BD9E3A"/>
    <w:rsid w:val="06BE0DCA"/>
    <w:rsid w:val="06BE80D9"/>
    <w:rsid w:val="06C12F94"/>
    <w:rsid w:val="06C19F63"/>
    <w:rsid w:val="06C3CD20"/>
    <w:rsid w:val="06C40978"/>
    <w:rsid w:val="06C533AA"/>
    <w:rsid w:val="06C60675"/>
    <w:rsid w:val="06C86C7C"/>
    <w:rsid w:val="06C8FB6A"/>
    <w:rsid w:val="06CB4EAA"/>
    <w:rsid w:val="06CB66F2"/>
    <w:rsid w:val="06CBD684"/>
    <w:rsid w:val="06CC0F22"/>
    <w:rsid w:val="06CE44C0"/>
    <w:rsid w:val="06CEB72E"/>
    <w:rsid w:val="06CF4E31"/>
    <w:rsid w:val="06D0049A"/>
    <w:rsid w:val="06D0C685"/>
    <w:rsid w:val="06D0D9FE"/>
    <w:rsid w:val="06D19C21"/>
    <w:rsid w:val="06D32280"/>
    <w:rsid w:val="06D3E939"/>
    <w:rsid w:val="06D421D8"/>
    <w:rsid w:val="06D5E5AE"/>
    <w:rsid w:val="06D6A24B"/>
    <w:rsid w:val="06D6BA60"/>
    <w:rsid w:val="06D74439"/>
    <w:rsid w:val="06D877ED"/>
    <w:rsid w:val="06D964B6"/>
    <w:rsid w:val="06DB5278"/>
    <w:rsid w:val="06DBA46C"/>
    <w:rsid w:val="06DC6E76"/>
    <w:rsid w:val="06DD3277"/>
    <w:rsid w:val="06DD9131"/>
    <w:rsid w:val="06DE737E"/>
    <w:rsid w:val="06DF64BA"/>
    <w:rsid w:val="06DFAB91"/>
    <w:rsid w:val="06E08F9D"/>
    <w:rsid w:val="06E407A2"/>
    <w:rsid w:val="06E7078D"/>
    <w:rsid w:val="06E729A6"/>
    <w:rsid w:val="06E8473C"/>
    <w:rsid w:val="06E8FBB1"/>
    <w:rsid w:val="06E91D09"/>
    <w:rsid w:val="06E9A35E"/>
    <w:rsid w:val="06EC47EE"/>
    <w:rsid w:val="06F35A75"/>
    <w:rsid w:val="06F5D31D"/>
    <w:rsid w:val="06F635E7"/>
    <w:rsid w:val="06F6D06C"/>
    <w:rsid w:val="06F74C0E"/>
    <w:rsid w:val="06F80AA2"/>
    <w:rsid w:val="06F8E13F"/>
    <w:rsid w:val="06F8ECFB"/>
    <w:rsid w:val="06F90108"/>
    <w:rsid w:val="06FA04AA"/>
    <w:rsid w:val="06FAF1F9"/>
    <w:rsid w:val="06FC29EA"/>
    <w:rsid w:val="06FC81E2"/>
    <w:rsid w:val="06FDEBF2"/>
    <w:rsid w:val="06FECD33"/>
    <w:rsid w:val="06FF62B8"/>
    <w:rsid w:val="06FF95CB"/>
    <w:rsid w:val="06FFC6B3"/>
    <w:rsid w:val="06FFF900"/>
    <w:rsid w:val="0701AFC5"/>
    <w:rsid w:val="070223B4"/>
    <w:rsid w:val="07023C80"/>
    <w:rsid w:val="0703F977"/>
    <w:rsid w:val="07047220"/>
    <w:rsid w:val="0704A5A9"/>
    <w:rsid w:val="0705F4A6"/>
    <w:rsid w:val="0706B495"/>
    <w:rsid w:val="07079FF8"/>
    <w:rsid w:val="07081ECB"/>
    <w:rsid w:val="07093D72"/>
    <w:rsid w:val="07094E42"/>
    <w:rsid w:val="0709522B"/>
    <w:rsid w:val="070A8790"/>
    <w:rsid w:val="070B5AB7"/>
    <w:rsid w:val="070C17E0"/>
    <w:rsid w:val="070FDFCC"/>
    <w:rsid w:val="070FEE85"/>
    <w:rsid w:val="0710992E"/>
    <w:rsid w:val="07123F67"/>
    <w:rsid w:val="0713D52E"/>
    <w:rsid w:val="07143BDE"/>
    <w:rsid w:val="0716ED5F"/>
    <w:rsid w:val="07188396"/>
    <w:rsid w:val="0718B034"/>
    <w:rsid w:val="0719C676"/>
    <w:rsid w:val="071A676C"/>
    <w:rsid w:val="071ACF4B"/>
    <w:rsid w:val="071BC736"/>
    <w:rsid w:val="071C3AC5"/>
    <w:rsid w:val="071C522D"/>
    <w:rsid w:val="071C7666"/>
    <w:rsid w:val="071D89AE"/>
    <w:rsid w:val="071EB1A8"/>
    <w:rsid w:val="0721DC37"/>
    <w:rsid w:val="072303B5"/>
    <w:rsid w:val="072456AF"/>
    <w:rsid w:val="0724CB6C"/>
    <w:rsid w:val="07268E93"/>
    <w:rsid w:val="0726A23B"/>
    <w:rsid w:val="0726E523"/>
    <w:rsid w:val="0727D753"/>
    <w:rsid w:val="072854B5"/>
    <w:rsid w:val="0728FC74"/>
    <w:rsid w:val="07295990"/>
    <w:rsid w:val="072A4FBB"/>
    <w:rsid w:val="072ABE7E"/>
    <w:rsid w:val="072AFBDB"/>
    <w:rsid w:val="072DE967"/>
    <w:rsid w:val="072F17FE"/>
    <w:rsid w:val="0730241F"/>
    <w:rsid w:val="07308CA5"/>
    <w:rsid w:val="0730ACF5"/>
    <w:rsid w:val="073112C8"/>
    <w:rsid w:val="0731943A"/>
    <w:rsid w:val="07330588"/>
    <w:rsid w:val="0734057A"/>
    <w:rsid w:val="0738C8AE"/>
    <w:rsid w:val="073996BD"/>
    <w:rsid w:val="073A3127"/>
    <w:rsid w:val="073B7A27"/>
    <w:rsid w:val="073C108A"/>
    <w:rsid w:val="073D573F"/>
    <w:rsid w:val="073E3297"/>
    <w:rsid w:val="073E72BE"/>
    <w:rsid w:val="073FA8AD"/>
    <w:rsid w:val="0740F48F"/>
    <w:rsid w:val="0741068E"/>
    <w:rsid w:val="07411D9D"/>
    <w:rsid w:val="07413525"/>
    <w:rsid w:val="074313EA"/>
    <w:rsid w:val="0744CD36"/>
    <w:rsid w:val="07455E86"/>
    <w:rsid w:val="07457922"/>
    <w:rsid w:val="074680D2"/>
    <w:rsid w:val="0747AA5A"/>
    <w:rsid w:val="074B2D7C"/>
    <w:rsid w:val="074D3849"/>
    <w:rsid w:val="074DEC35"/>
    <w:rsid w:val="074E71B5"/>
    <w:rsid w:val="074E7ED1"/>
    <w:rsid w:val="0750B147"/>
    <w:rsid w:val="0750B422"/>
    <w:rsid w:val="0751E7A8"/>
    <w:rsid w:val="07536CA8"/>
    <w:rsid w:val="0754030E"/>
    <w:rsid w:val="07541A3C"/>
    <w:rsid w:val="07541B4D"/>
    <w:rsid w:val="07551A1D"/>
    <w:rsid w:val="0756CB49"/>
    <w:rsid w:val="07584266"/>
    <w:rsid w:val="07586D0E"/>
    <w:rsid w:val="075874EC"/>
    <w:rsid w:val="07589458"/>
    <w:rsid w:val="0758D5A9"/>
    <w:rsid w:val="07591AF0"/>
    <w:rsid w:val="07591CA7"/>
    <w:rsid w:val="07594EF5"/>
    <w:rsid w:val="07598AA6"/>
    <w:rsid w:val="075B786D"/>
    <w:rsid w:val="075C0D79"/>
    <w:rsid w:val="075C38DA"/>
    <w:rsid w:val="075C93F2"/>
    <w:rsid w:val="075E1D01"/>
    <w:rsid w:val="075F9281"/>
    <w:rsid w:val="0760536A"/>
    <w:rsid w:val="07612C1B"/>
    <w:rsid w:val="07617259"/>
    <w:rsid w:val="07619411"/>
    <w:rsid w:val="0763AA55"/>
    <w:rsid w:val="076433A5"/>
    <w:rsid w:val="0764EB6E"/>
    <w:rsid w:val="07650EB1"/>
    <w:rsid w:val="07659DD2"/>
    <w:rsid w:val="0765D92E"/>
    <w:rsid w:val="07667C49"/>
    <w:rsid w:val="076688A8"/>
    <w:rsid w:val="07678F13"/>
    <w:rsid w:val="07680BC3"/>
    <w:rsid w:val="07688568"/>
    <w:rsid w:val="0768DAD0"/>
    <w:rsid w:val="07694F12"/>
    <w:rsid w:val="076A4425"/>
    <w:rsid w:val="076C0378"/>
    <w:rsid w:val="076CFD68"/>
    <w:rsid w:val="0770A6CC"/>
    <w:rsid w:val="077228AA"/>
    <w:rsid w:val="07727F22"/>
    <w:rsid w:val="0772B25F"/>
    <w:rsid w:val="07731059"/>
    <w:rsid w:val="0775F76B"/>
    <w:rsid w:val="077757EE"/>
    <w:rsid w:val="0777DF05"/>
    <w:rsid w:val="07794496"/>
    <w:rsid w:val="077A2DBE"/>
    <w:rsid w:val="077C4E3E"/>
    <w:rsid w:val="077D1042"/>
    <w:rsid w:val="077D730F"/>
    <w:rsid w:val="077E4A0C"/>
    <w:rsid w:val="0780E45F"/>
    <w:rsid w:val="0780FE03"/>
    <w:rsid w:val="07820692"/>
    <w:rsid w:val="07847612"/>
    <w:rsid w:val="07853FE9"/>
    <w:rsid w:val="07867A54"/>
    <w:rsid w:val="0787D370"/>
    <w:rsid w:val="078BB00A"/>
    <w:rsid w:val="078BF7FB"/>
    <w:rsid w:val="078C0904"/>
    <w:rsid w:val="078C9B30"/>
    <w:rsid w:val="078CF1D8"/>
    <w:rsid w:val="078CFC44"/>
    <w:rsid w:val="078D1E50"/>
    <w:rsid w:val="078DCCCF"/>
    <w:rsid w:val="078E5692"/>
    <w:rsid w:val="078E8242"/>
    <w:rsid w:val="078F1285"/>
    <w:rsid w:val="078F8309"/>
    <w:rsid w:val="078FB870"/>
    <w:rsid w:val="0790874F"/>
    <w:rsid w:val="0792E4CE"/>
    <w:rsid w:val="07945FC9"/>
    <w:rsid w:val="079579AB"/>
    <w:rsid w:val="0795C297"/>
    <w:rsid w:val="079813B2"/>
    <w:rsid w:val="0798932A"/>
    <w:rsid w:val="0799B12F"/>
    <w:rsid w:val="0799E10A"/>
    <w:rsid w:val="079C203F"/>
    <w:rsid w:val="079E7122"/>
    <w:rsid w:val="07A031B0"/>
    <w:rsid w:val="07A10CB6"/>
    <w:rsid w:val="07A50149"/>
    <w:rsid w:val="07A5DEF9"/>
    <w:rsid w:val="07A6BFD3"/>
    <w:rsid w:val="07A6D52D"/>
    <w:rsid w:val="07A94ABA"/>
    <w:rsid w:val="07A99D88"/>
    <w:rsid w:val="07AA8054"/>
    <w:rsid w:val="07AB0E76"/>
    <w:rsid w:val="07AB795F"/>
    <w:rsid w:val="07AC9071"/>
    <w:rsid w:val="07AE8342"/>
    <w:rsid w:val="07AEFB18"/>
    <w:rsid w:val="07AFC3D7"/>
    <w:rsid w:val="07B03390"/>
    <w:rsid w:val="07B20C33"/>
    <w:rsid w:val="07B2DEFC"/>
    <w:rsid w:val="07B3AAD4"/>
    <w:rsid w:val="07B593C0"/>
    <w:rsid w:val="07B77D6E"/>
    <w:rsid w:val="07B82670"/>
    <w:rsid w:val="07B8AD3F"/>
    <w:rsid w:val="07BC0665"/>
    <w:rsid w:val="07BC964B"/>
    <w:rsid w:val="07BDC194"/>
    <w:rsid w:val="07BEB929"/>
    <w:rsid w:val="07C0288A"/>
    <w:rsid w:val="07C032DA"/>
    <w:rsid w:val="07C313CF"/>
    <w:rsid w:val="07C5780B"/>
    <w:rsid w:val="07C5A171"/>
    <w:rsid w:val="07C838A6"/>
    <w:rsid w:val="07CAB320"/>
    <w:rsid w:val="07CBB43E"/>
    <w:rsid w:val="07CCD1D2"/>
    <w:rsid w:val="07D26E68"/>
    <w:rsid w:val="07D40B4F"/>
    <w:rsid w:val="07D5BA03"/>
    <w:rsid w:val="07D63993"/>
    <w:rsid w:val="07D88FEE"/>
    <w:rsid w:val="07D8F943"/>
    <w:rsid w:val="07DB166C"/>
    <w:rsid w:val="07DCE60A"/>
    <w:rsid w:val="07DE4392"/>
    <w:rsid w:val="07E10528"/>
    <w:rsid w:val="07E2033A"/>
    <w:rsid w:val="07E2A483"/>
    <w:rsid w:val="07E5C744"/>
    <w:rsid w:val="07E80691"/>
    <w:rsid w:val="07E87763"/>
    <w:rsid w:val="07E9F84C"/>
    <w:rsid w:val="07EA7A50"/>
    <w:rsid w:val="07EDED0A"/>
    <w:rsid w:val="07EE0CEB"/>
    <w:rsid w:val="07EFB53B"/>
    <w:rsid w:val="07EFE122"/>
    <w:rsid w:val="07EFE69F"/>
    <w:rsid w:val="07EFF4DF"/>
    <w:rsid w:val="07F10368"/>
    <w:rsid w:val="07F23F46"/>
    <w:rsid w:val="07F2447F"/>
    <w:rsid w:val="07F27F86"/>
    <w:rsid w:val="07F3291F"/>
    <w:rsid w:val="07F50834"/>
    <w:rsid w:val="07F87ADD"/>
    <w:rsid w:val="07FA56DF"/>
    <w:rsid w:val="07FB5234"/>
    <w:rsid w:val="07FC4125"/>
    <w:rsid w:val="07FC5AD0"/>
    <w:rsid w:val="07FC759F"/>
    <w:rsid w:val="08001547"/>
    <w:rsid w:val="0801747C"/>
    <w:rsid w:val="08023D52"/>
    <w:rsid w:val="08040894"/>
    <w:rsid w:val="08062FAD"/>
    <w:rsid w:val="08072525"/>
    <w:rsid w:val="08078E26"/>
    <w:rsid w:val="080801AA"/>
    <w:rsid w:val="08084A9D"/>
    <w:rsid w:val="0808A627"/>
    <w:rsid w:val="08090082"/>
    <w:rsid w:val="080F2336"/>
    <w:rsid w:val="080FF600"/>
    <w:rsid w:val="0810EF28"/>
    <w:rsid w:val="0812714C"/>
    <w:rsid w:val="081300FB"/>
    <w:rsid w:val="081320EA"/>
    <w:rsid w:val="08133E7E"/>
    <w:rsid w:val="08145BEA"/>
    <w:rsid w:val="08148F3E"/>
    <w:rsid w:val="0814A742"/>
    <w:rsid w:val="08153513"/>
    <w:rsid w:val="08160305"/>
    <w:rsid w:val="0817FA1E"/>
    <w:rsid w:val="08188622"/>
    <w:rsid w:val="0818BE8D"/>
    <w:rsid w:val="081A44F5"/>
    <w:rsid w:val="081A765C"/>
    <w:rsid w:val="081B5ECB"/>
    <w:rsid w:val="081BDB18"/>
    <w:rsid w:val="081CE413"/>
    <w:rsid w:val="081D53BA"/>
    <w:rsid w:val="081F7C57"/>
    <w:rsid w:val="08209B4B"/>
    <w:rsid w:val="0820DBC9"/>
    <w:rsid w:val="08215FAE"/>
    <w:rsid w:val="082363FE"/>
    <w:rsid w:val="08243B41"/>
    <w:rsid w:val="0824859A"/>
    <w:rsid w:val="08253BA2"/>
    <w:rsid w:val="0825B0A9"/>
    <w:rsid w:val="0825F5F9"/>
    <w:rsid w:val="0826D1F4"/>
    <w:rsid w:val="082796A5"/>
    <w:rsid w:val="08292194"/>
    <w:rsid w:val="082972EC"/>
    <w:rsid w:val="082A4D20"/>
    <w:rsid w:val="082A5375"/>
    <w:rsid w:val="082C0784"/>
    <w:rsid w:val="082C2E10"/>
    <w:rsid w:val="082D06B0"/>
    <w:rsid w:val="082D09CA"/>
    <w:rsid w:val="082D9816"/>
    <w:rsid w:val="082EE898"/>
    <w:rsid w:val="082EFBE3"/>
    <w:rsid w:val="082F142D"/>
    <w:rsid w:val="082F604B"/>
    <w:rsid w:val="0831262F"/>
    <w:rsid w:val="08314D9F"/>
    <w:rsid w:val="0832C156"/>
    <w:rsid w:val="0832C591"/>
    <w:rsid w:val="0834616B"/>
    <w:rsid w:val="0834A584"/>
    <w:rsid w:val="08350468"/>
    <w:rsid w:val="0835127C"/>
    <w:rsid w:val="0835B9AF"/>
    <w:rsid w:val="08396972"/>
    <w:rsid w:val="083BEADC"/>
    <w:rsid w:val="083DF6CC"/>
    <w:rsid w:val="0841728A"/>
    <w:rsid w:val="08439026"/>
    <w:rsid w:val="0846EC98"/>
    <w:rsid w:val="0846F988"/>
    <w:rsid w:val="08470B9C"/>
    <w:rsid w:val="084ABBF0"/>
    <w:rsid w:val="084BE72E"/>
    <w:rsid w:val="084C9743"/>
    <w:rsid w:val="084D7A27"/>
    <w:rsid w:val="084FF169"/>
    <w:rsid w:val="0851FB94"/>
    <w:rsid w:val="085277A1"/>
    <w:rsid w:val="0852A9B3"/>
    <w:rsid w:val="08575AE2"/>
    <w:rsid w:val="0858C9AA"/>
    <w:rsid w:val="085A0786"/>
    <w:rsid w:val="085C709E"/>
    <w:rsid w:val="0861289D"/>
    <w:rsid w:val="0861B808"/>
    <w:rsid w:val="08623A9C"/>
    <w:rsid w:val="0862782A"/>
    <w:rsid w:val="08649EA6"/>
    <w:rsid w:val="08664671"/>
    <w:rsid w:val="0866CB59"/>
    <w:rsid w:val="0867D79B"/>
    <w:rsid w:val="08682A70"/>
    <w:rsid w:val="086900D5"/>
    <w:rsid w:val="08693751"/>
    <w:rsid w:val="086A2211"/>
    <w:rsid w:val="086D107A"/>
    <w:rsid w:val="086D9E5C"/>
    <w:rsid w:val="086F5DB8"/>
    <w:rsid w:val="086F8A15"/>
    <w:rsid w:val="0870A5D7"/>
    <w:rsid w:val="0870D46D"/>
    <w:rsid w:val="087121DD"/>
    <w:rsid w:val="0871C1E3"/>
    <w:rsid w:val="0871D14F"/>
    <w:rsid w:val="087222C3"/>
    <w:rsid w:val="0872DF73"/>
    <w:rsid w:val="08746D18"/>
    <w:rsid w:val="0875FCBF"/>
    <w:rsid w:val="08768E03"/>
    <w:rsid w:val="08769A1C"/>
    <w:rsid w:val="0876FBF1"/>
    <w:rsid w:val="08786062"/>
    <w:rsid w:val="08790F0A"/>
    <w:rsid w:val="087B4270"/>
    <w:rsid w:val="087B7579"/>
    <w:rsid w:val="087C2B95"/>
    <w:rsid w:val="087CB978"/>
    <w:rsid w:val="0880769C"/>
    <w:rsid w:val="0881AE50"/>
    <w:rsid w:val="0883E179"/>
    <w:rsid w:val="08863D9A"/>
    <w:rsid w:val="08871CD5"/>
    <w:rsid w:val="08877270"/>
    <w:rsid w:val="088788D0"/>
    <w:rsid w:val="0888E798"/>
    <w:rsid w:val="088A5B05"/>
    <w:rsid w:val="088A7904"/>
    <w:rsid w:val="088B2E0F"/>
    <w:rsid w:val="088E7EFB"/>
    <w:rsid w:val="088F4AA6"/>
    <w:rsid w:val="0890BE2F"/>
    <w:rsid w:val="08914CE8"/>
    <w:rsid w:val="089150D3"/>
    <w:rsid w:val="08919BDE"/>
    <w:rsid w:val="089452E4"/>
    <w:rsid w:val="08952492"/>
    <w:rsid w:val="0896298D"/>
    <w:rsid w:val="08988B5D"/>
    <w:rsid w:val="089910A1"/>
    <w:rsid w:val="0899EBF9"/>
    <w:rsid w:val="089A6C05"/>
    <w:rsid w:val="089AB4E8"/>
    <w:rsid w:val="089C0B76"/>
    <w:rsid w:val="089D3B61"/>
    <w:rsid w:val="089E7737"/>
    <w:rsid w:val="089E9961"/>
    <w:rsid w:val="089FED58"/>
    <w:rsid w:val="08A1323F"/>
    <w:rsid w:val="08A37112"/>
    <w:rsid w:val="08A3FE91"/>
    <w:rsid w:val="08A41120"/>
    <w:rsid w:val="08A5164B"/>
    <w:rsid w:val="08A643AD"/>
    <w:rsid w:val="08A67F1D"/>
    <w:rsid w:val="08A6BA98"/>
    <w:rsid w:val="08A7378D"/>
    <w:rsid w:val="08A846B1"/>
    <w:rsid w:val="08A9C7FA"/>
    <w:rsid w:val="08AA57E4"/>
    <w:rsid w:val="08AA9E1D"/>
    <w:rsid w:val="08AC9687"/>
    <w:rsid w:val="08ACFBF5"/>
    <w:rsid w:val="08B1272A"/>
    <w:rsid w:val="08B23A04"/>
    <w:rsid w:val="08B24881"/>
    <w:rsid w:val="08B38705"/>
    <w:rsid w:val="08B456F5"/>
    <w:rsid w:val="08B64427"/>
    <w:rsid w:val="08B71D78"/>
    <w:rsid w:val="08B73014"/>
    <w:rsid w:val="08B8B194"/>
    <w:rsid w:val="08B9011C"/>
    <w:rsid w:val="08BA5555"/>
    <w:rsid w:val="08BB91E0"/>
    <w:rsid w:val="08BBC808"/>
    <w:rsid w:val="08BCE59D"/>
    <w:rsid w:val="08BDDD4F"/>
    <w:rsid w:val="08BE078E"/>
    <w:rsid w:val="08BE2D77"/>
    <w:rsid w:val="08BE81B1"/>
    <w:rsid w:val="08BFBFE6"/>
    <w:rsid w:val="08C067C6"/>
    <w:rsid w:val="08C421F6"/>
    <w:rsid w:val="08C72EEA"/>
    <w:rsid w:val="08C75B60"/>
    <w:rsid w:val="08C84989"/>
    <w:rsid w:val="08C8CE13"/>
    <w:rsid w:val="08CA60DB"/>
    <w:rsid w:val="08CCFA0E"/>
    <w:rsid w:val="08CD0F09"/>
    <w:rsid w:val="08CD9A99"/>
    <w:rsid w:val="08CDBB0E"/>
    <w:rsid w:val="08CF710E"/>
    <w:rsid w:val="08D077FE"/>
    <w:rsid w:val="08D146D0"/>
    <w:rsid w:val="08D1A7E6"/>
    <w:rsid w:val="08D1C25C"/>
    <w:rsid w:val="08D332DF"/>
    <w:rsid w:val="08D5B219"/>
    <w:rsid w:val="08D65967"/>
    <w:rsid w:val="08D7B9A8"/>
    <w:rsid w:val="08D7D650"/>
    <w:rsid w:val="08D8E798"/>
    <w:rsid w:val="08DDE8D3"/>
    <w:rsid w:val="08E0C397"/>
    <w:rsid w:val="08E13E31"/>
    <w:rsid w:val="08E14AD0"/>
    <w:rsid w:val="08E284F7"/>
    <w:rsid w:val="08E325E1"/>
    <w:rsid w:val="08E3D691"/>
    <w:rsid w:val="08E44F39"/>
    <w:rsid w:val="08E473BF"/>
    <w:rsid w:val="08E7488D"/>
    <w:rsid w:val="08E93B04"/>
    <w:rsid w:val="08EA495F"/>
    <w:rsid w:val="08EADBB5"/>
    <w:rsid w:val="08EB33D7"/>
    <w:rsid w:val="08ECAB34"/>
    <w:rsid w:val="08ED2AEC"/>
    <w:rsid w:val="08EDDAF7"/>
    <w:rsid w:val="08EDDDB9"/>
    <w:rsid w:val="08F00262"/>
    <w:rsid w:val="08F0092F"/>
    <w:rsid w:val="08F1C867"/>
    <w:rsid w:val="08F3894F"/>
    <w:rsid w:val="08F482E6"/>
    <w:rsid w:val="08F48FC8"/>
    <w:rsid w:val="08F57EB3"/>
    <w:rsid w:val="08F5BBAD"/>
    <w:rsid w:val="08F8A736"/>
    <w:rsid w:val="08FA3580"/>
    <w:rsid w:val="08FA4BC3"/>
    <w:rsid w:val="08FAA0A3"/>
    <w:rsid w:val="08FAEB96"/>
    <w:rsid w:val="08FB0F04"/>
    <w:rsid w:val="08FC976D"/>
    <w:rsid w:val="08FCAAC7"/>
    <w:rsid w:val="08FCE0CC"/>
    <w:rsid w:val="08FD743C"/>
    <w:rsid w:val="09002C98"/>
    <w:rsid w:val="090041A6"/>
    <w:rsid w:val="09005048"/>
    <w:rsid w:val="09018A20"/>
    <w:rsid w:val="0909C407"/>
    <w:rsid w:val="090A57B6"/>
    <w:rsid w:val="090ADF85"/>
    <w:rsid w:val="090B5634"/>
    <w:rsid w:val="090BD3E2"/>
    <w:rsid w:val="090CDAA9"/>
    <w:rsid w:val="090DF18F"/>
    <w:rsid w:val="090E478D"/>
    <w:rsid w:val="090EE0DE"/>
    <w:rsid w:val="090EE2DC"/>
    <w:rsid w:val="090F4632"/>
    <w:rsid w:val="090F9808"/>
    <w:rsid w:val="09122B80"/>
    <w:rsid w:val="091322C8"/>
    <w:rsid w:val="09146829"/>
    <w:rsid w:val="09161800"/>
    <w:rsid w:val="09174D32"/>
    <w:rsid w:val="0917720A"/>
    <w:rsid w:val="0917B6B6"/>
    <w:rsid w:val="0919DA1E"/>
    <w:rsid w:val="091A6312"/>
    <w:rsid w:val="091AB0E0"/>
    <w:rsid w:val="091B7524"/>
    <w:rsid w:val="091D4143"/>
    <w:rsid w:val="091E6B5B"/>
    <w:rsid w:val="092309C3"/>
    <w:rsid w:val="0923C79D"/>
    <w:rsid w:val="0924149B"/>
    <w:rsid w:val="0924E754"/>
    <w:rsid w:val="09264CA7"/>
    <w:rsid w:val="0926DBA3"/>
    <w:rsid w:val="09284FE7"/>
    <w:rsid w:val="09285043"/>
    <w:rsid w:val="0928E7B2"/>
    <w:rsid w:val="0929A28F"/>
    <w:rsid w:val="092BC7C7"/>
    <w:rsid w:val="092BD022"/>
    <w:rsid w:val="092D055D"/>
    <w:rsid w:val="092D4F10"/>
    <w:rsid w:val="092E8F25"/>
    <w:rsid w:val="092F0C64"/>
    <w:rsid w:val="09301514"/>
    <w:rsid w:val="09304340"/>
    <w:rsid w:val="0933EECE"/>
    <w:rsid w:val="09352EF7"/>
    <w:rsid w:val="09358D01"/>
    <w:rsid w:val="093684B8"/>
    <w:rsid w:val="093865DC"/>
    <w:rsid w:val="0938795A"/>
    <w:rsid w:val="093A50E7"/>
    <w:rsid w:val="093AB79B"/>
    <w:rsid w:val="093AD066"/>
    <w:rsid w:val="093AD807"/>
    <w:rsid w:val="093EABB1"/>
    <w:rsid w:val="09407D84"/>
    <w:rsid w:val="09413847"/>
    <w:rsid w:val="09460140"/>
    <w:rsid w:val="0947958D"/>
    <w:rsid w:val="09485626"/>
    <w:rsid w:val="09492233"/>
    <w:rsid w:val="0949DB82"/>
    <w:rsid w:val="094A34C4"/>
    <w:rsid w:val="094B22F9"/>
    <w:rsid w:val="094BD03D"/>
    <w:rsid w:val="094C5E15"/>
    <w:rsid w:val="094D0803"/>
    <w:rsid w:val="094EED10"/>
    <w:rsid w:val="09512D2A"/>
    <w:rsid w:val="095256ED"/>
    <w:rsid w:val="0953F550"/>
    <w:rsid w:val="0954143E"/>
    <w:rsid w:val="095450AF"/>
    <w:rsid w:val="0954E9AF"/>
    <w:rsid w:val="0957C68A"/>
    <w:rsid w:val="0957CDE8"/>
    <w:rsid w:val="0957FCC9"/>
    <w:rsid w:val="095B7C78"/>
    <w:rsid w:val="095BE426"/>
    <w:rsid w:val="095C5AB4"/>
    <w:rsid w:val="095DE7B0"/>
    <w:rsid w:val="095F2C05"/>
    <w:rsid w:val="095F2C66"/>
    <w:rsid w:val="095F9B13"/>
    <w:rsid w:val="095F9B9B"/>
    <w:rsid w:val="096073E2"/>
    <w:rsid w:val="0960ECAF"/>
    <w:rsid w:val="09624AE1"/>
    <w:rsid w:val="0963D6E6"/>
    <w:rsid w:val="0964D66D"/>
    <w:rsid w:val="09655A5D"/>
    <w:rsid w:val="09681206"/>
    <w:rsid w:val="09694369"/>
    <w:rsid w:val="096A18F3"/>
    <w:rsid w:val="096B0A9F"/>
    <w:rsid w:val="096B4F07"/>
    <w:rsid w:val="097103AA"/>
    <w:rsid w:val="09730834"/>
    <w:rsid w:val="09735076"/>
    <w:rsid w:val="0973CC6B"/>
    <w:rsid w:val="09746ED3"/>
    <w:rsid w:val="0974976D"/>
    <w:rsid w:val="0974C03C"/>
    <w:rsid w:val="09758B7D"/>
    <w:rsid w:val="0975D1CD"/>
    <w:rsid w:val="097738B1"/>
    <w:rsid w:val="09783DA1"/>
    <w:rsid w:val="0978C8B4"/>
    <w:rsid w:val="097C36AA"/>
    <w:rsid w:val="097C7294"/>
    <w:rsid w:val="097D82CA"/>
    <w:rsid w:val="097DE977"/>
    <w:rsid w:val="097E6295"/>
    <w:rsid w:val="097E9036"/>
    <w:rsid w:val="097EC098"/>
    <w:rsid w:val="097F9DFE"/>
    <w:rsid w:val="097FB261"/>
    <w:rsid w:val="097FE636"/>
    <w:rsid w:val="0982266F"/>
    <w:rsid w:val="09828113"/>
    <w:rsid w:val="0985B36F"/>
    <w:rsid w:val="0986B86F"/>
    <w:rsid w:val="0987B2F6"/>
    <w:rsid w:val="0988EAF0"/>
    <w:rsid w:val="098AC661"/>
    <w:rsid w:val="098AF5D1"/>
    <w:rsid w:val="098B5726"/>
    <w:rsid w:val="098CA210"/>
    <w:rsid w:val="098D3252"/>
    <w:rsid w:val="09918CE5"/>
    <w:rsid w:val="09921576"/>
    <w:rsid w:val="09940002"/>
    <w:rsid w:val="09945E16"/>
    <w:rsid w:val="09963158"/>
    <w:rsid w:val="0996A5BB"/>
    <w:rsid w:val="0997DD26"/>
    <w:rsid w:val="0998AD29"/>
    <w:rsid w:val="099AFB6E"/>
    <w:rsid w:val="099B6891"/>
    <w:rsid w:val="099C78C8"/>
    <w:rsid w:val="099CA4F5"/>
    <w:rsid w:val="099CA6D4"/>
    <w:rsid w:val="099D8A37"/>
    <w:rsid w:val="099E54F7"/>
    <w:rsid w:val="099E96AB"/>
    <w:rsid w:val="099EE50D"/>
    <w:rsid w:val="099FD85C"/>
    <w:rsid w:val="09A034B1"/>
    <w:rsid w:val="09A1CA1A"/>
    <w:rsid w:val="09A28883"/>
    <w:rsid w:val="09A4C43A"/>
    <w:rsid w:val="09A5BE80"/>
    <w:rsid w:val="09A6F52B"/>
    <w:rsid w:val="09A7BF9C"/>
    <w:rsid w:val="09A850EC"/>
    <w:rsid w:val="09AA88BC"/>
    <w:rsid w:val="09AABAB7"/>
    <w:rsid w:val="09AB1DE0"/>
    <w:rsid w:val="09AD4E76"/>
    <w:rsid w:val="09B009F5"/>
    <w:rsid w:val="09B07BF1"/>
    <w:rsid w:val="09B08B37"/>
    <w:rsid w:val="09B09E9C"/>
    <w:rsid w:val="09B0D68F"/>
    <w:rsid w:val="09B19A7B"/>
    <w:rsid w:val="09B2E46F"/>
    <w:rsid w:val="09B33F2F"/>
    <w:rsid w:val="09B73B26"/>
    <w:rsid w:val="09B7E0A3"/>
    <w:rsid w:val="09B88C25"/>
    <w:rsid w:val="09B93D23"/>
    <w:rsid w:val="09B97A47"/>
    <w:rsid w:val="09B98AF1"/>
    <w:rsid w:val="09BA4F52"/>
    <w:rsid w:val="09BCACB8"/>
    <w:rsid w:val="09BCF01B"/>
    <w:rsid w:val="09BE26EA"/>
    <w:rsid w:val="09BEDB93"/>
    <w:rsid w:val="09BEEC76"/>
    <w:rsid w:val="09BFDB42"/>
    <w:rsid w:val="09C0A724"/>
    <w:rsid w:val="09C0E2E5"/>
    <w:rsid w:val="09C1AD10"/>
    <w:rsid w:val="09C2F1C9"/>
    <w:rsid w:val="09C2F5A3"/>
    <w:rsid w:val="09C7311D"/>
    <w:rsid w:val="09C9CEFD"/>
    <w:rsid w:val="09CDA432"/>
    <w:rsid w:val="09CECEDE"/>
    <w:rsid w:val="09D010A3"/>
    <w:rsid w:val="09D0515B"/>
    <w:rsid w:val="09D27196"/>
    <w:rsid w:val="09D3486F"/>
    <w:rsid w:val="09D47BB2"/>
    <w:rsid w:val="09D65FD6"/>
    <w:rsid w:val="09D6E342"/>
    <w:rsid w:val="09D86063"/>
    <w:rsid w:val="09DAF93A"/>
    <w:rsid w:val="09DBDB1A"/>
    <w:rsid w:val="09DC0081"/>
    <w:rsid w:val="09DFBE27"/>
    <w:rsid w:val="09DFC7BE"/>
    <w:rsid w:val="09DFCA57"/>
    <w:rsid w:val="09E0C062"/>
    <w:rsid w:val="09E103CF"/>
    <w:rsid w:val="09E2EDAC"/>
    <w:rsid w:val="09E39E50"/>
    <w:rsid w:val="09E3CADA"/>
    <w:rsid w:val="09E4A9CE"/>
    <w:rsid w:val="09E4E591"/>
    <w:rsid w:val="09E5C104"/>
    <w:rsid w:val="09E65341"/>
    <w:rsid w:val="09E77153"/>
    <w:rsid w:val="09EB03A4"/>
    <w:rsid w:val="09ED00C8"/>
    <w:rsid w:val="09ED6B76"/>
    <w:rsid w:val="09EE7DCE"/>
    <w:rsid w:val="09EF77EC"/>
    <w:rsid w:val="09EFB485"/>
    <w:rsid w:val="09F01DDB"/>
    <w:rsid w:val="09F039C6"/>
    <w:rsid w:val="09F07690"/>
    <w:rsid w:val="09F11C3C"/>
    <w:rsid w:val="09F282E4"/>
    <w:rsid w:val="09F47F4C"/>
    <w:rsid w:val="09F5442F"/>
    <w:rsid w:val="09F61319"/>
    <w:rsid w:val="09F7EE38"/>
    <w:rsid w:val="09F8F80A"/>
    <w:rsid w:val="09F946D1"/>
    <w:rsid w:val="09FA4F6C"/>
    <w:rsid w:val="09FB2B00"/>
    <w:rsid w:val="09FE7B26"/>
    <w:rsid w:val="09FFDC58"/>
    <w:rsid w:val="0A0002E7"/>
    <w:rsid w:val="0A004739"/>
    <w:rsid w:val="0A00D4DF"/>
    <w:rsid w:val="0A00EA3B"/>
    <w:rsid w:val="0A02F6AA"/>
    <w:rsid w:val="0A03B34B"/>
    <w:rsid w:val="0A04519B"/>
    <w:rsid w:val="0A08A21C"/>
    <w:rsid w:val="0A0936B5"/>
    <w:rsid w:val="0A09A67C"/>
    <w:rsid w:val="0A0A4138"/>
    <w:rsid w:val="0A0CC649"/>
    <w:rsid w:val="0A0F603B"/>
    <w:rsid w:val="0A0FD847"/>
    <w:rsid w:val="0A0FF30E"/>
    <w:rsid w:val="0A10CD7B"/>
    <w:rsid w:val="0A114DA8"/>
    <w:rsid w:val="0A1155B5"/>
    <w:rsid w:val="0A1310AC"/>
    <w:rsid w:val="0A16005D"/>
    <w:rsid w:val="0A172EB1"/>
    <w:rsid w:val="0A191EA0"/>
    <w:rsid w:val="0A1A4D95"/>
    <w:rsid w:val="0A1AE0B0"/>
    <w:rsid w:val="0A1B2338"/>
    <w:rsid w:val="0A1BEC1E"/>
    <w:rsid w:val="0A1F657A"/>
    <w:rsid w:val="0A20BB00"/>
    <w:rsid w:val="0A214548"/>
    <w:rsid w:val="0A22B15D"/>
    <w:rsid w:val="0A24294F"/>
    <w:rsid w:val="0A255345"/>
    <w:rsid w:val="0A278A57"/>
    <w:rsid w:val="0A279C10"/>
    <w:rsid w:val="0A27C7DE"/>
    <w:rsid w:val="0A27E51F"/>
    <w:rsid w:val="0A286AA0"/>
    <w:rsid w:val="0A2B2C97"/>
    <w:rsid w:val="0A2B2CAB"/>
    <w:rsid w:val="0A2BC657"/>
    <w:rsid w:val="0A2C1342"/>
    <w:rsid w:val="0A2D0E22"/>
    <w:rsid w:val="0A317761"/>
    <w:rsid w:val="0A338505"/>
    <w:rsid w:val="0A350A36"/>
    <w:rsid w:val="0A3655AE"/>
    <w:rsid w:val="0A36A70A"/>
    <w:rsid w:val="0A36C2C5"/>
    <w:rsid w:val="0A394FDF"/>
    <w:rsid w:val="0A398470"/>
    <w:rsid w:val="0A3A9EC9"/>
    <w:rsid w:val="0A3C0971"/>
    <w:rsid w:val="0A3CD1D4"/>
    <w:rsid w:val="0A3E2BF8"/>
    <w:rsid w:val="0A3E7770"/>
    <w:rsid w:val="0A400AEA"/>
    <w:rsid w:val="0A41BB2A"/>
    <w:rsid w:val="0A444A29"/>
    <w:rsid w:val="0A452E70"/>
    <w:rsid w:val="0A49F5E1"/>
    <w:rsid w:val="0A4B47D8"/>
    <w:rsid w:val="0A4BAC86"/>
    <w:rsid w:val="0A4BADAE"/>
    <w:rsid w:val="0A4C1B4E"/>
    <w:rsid w:val="0A4E1FD4"/>
    <w:rsid w:val="0A4EB297"/>
    <w:rsid w:val="0A4FF7C2"/>
    <w:rsid w:val="0A50586C"/>
    <w:rsid w:val="0A50DE99"/>
    <w:rsid w:val="0A523E4D"/>
    <w:rsid w:val="0A5767D3"/>
    <w:rsid w:val="0A589236"/>
    <w:rsid w:val="0A5A03CB"/>
    <w:rsid w:val="0A5A42FB"/>
    <w:rsid w:val="0A5A538C"/>
    <w:rsid w:val="0A5A83AB"/>
    <w:rsid w:val="0A5A8E06"/>
    <w:rsid w:val="0A5AD69B"/>
    <w:rsid w:val="0A5C0FCF"/>
    <w:rsid w:val="0A5C2CB6"/>
    <w:rsid w:val="0A5E3C21"/>
    <w:rsid w:val="0A605EC6"/>
    <w:rsid w:val="0A606ABB"/>
    <w:rsid w:val="0A60E81D"/>
    <w:rsid w:val="0A614F68"/>
    <w:rsid w:val="0A61C2A4"/>
    <w:rsid w:val="0A629594"/>
    <w:rsid w:val="0A640CCA"/>
    <w:rsid w:val="0A641AAE"/>
    <w:rsid w:val="0A64B243"/>
    <w:rsid w:val="0A64FB1C"/>
    <w:rsid w:val="0A66D993"/>
    <w:rsid w:val="0A677667"/>
    <w:rsid w:val="0A684532"/>
    <w:rsid w:val="0A68675B"/>
    <w:rsid w:val="0A68A7DF"/>
    <w:rsid w:val="0A69491B"/>
    <w:rsid w:val="0A69A6DC"/>
    <w:rsid w:val="0A6A3323"/>
    <w:rsid w:val="0A6BB80D"/>
    <w:rsid w:val="0A6D37A7"/>
    <w:rsid w:val="0A6FE24E"/>
    <w:rsid w:val="0A71FC71"/>
    <w:rsid w:val="0A72400D"/>
    <w:rsid w:val="0A72E0C7"/>
    <w:rsid w:val="0A731B2A"/>
    <w:rsid w:val="0A732CDA"/>
    <w:rsid w:val="0A74A603"/>
    <w:rsid w:val="0A754235"/>
    <w:rsid w:val="0A76187A"/>
    <w:rsid w:val="0A782719"/>
    <w:rsid w:val="0A791455"/>
    <w:rsid w:val="0A79AC1E"/>
    <w:rsid w:val="0A79CBE9"/>
    <w:rsid w:val="0A7B7E0E"/>
    <w:rsid w:val="0A7BDC54"/>
    <w:rsid w:val="0A7C2D69"/>
    <w:rsid w:val="0A7C83A9"/>
    <w:rsid w:val="0A7CC762"/>
    <w:rsid w:val="0A7E595C"/>
    <w:rsid w:val="0A80FA66"/>
    <w:rsid w:val="0A827799"/>
    <w:rsid w:val="0A829D55"/>
    <w:rsid w:val="0A832B95"/>
    <w:rsid w:val="0A83BF48"/>
    <w:rsid w:val="0A83C73C"/>
    <w:rsid w:val="0A84E0DF"/>
    <w:rsid w:val="0A887B7F"/>
    <w:rsid w:val="0A89E6A3"/>
    <w:rsid w:val="0A8A0DF5"/>
    <w:rsid w:val="0A8A26D0"/>
    <w:rsid w:val="0A8B3D79"/>
    <w:rsid w:val="0A8BC387"/>
    <w:rsid w:val="0A8DC949"/>
    <w:rsid w:val="0A8F071B"/>
    <w:rsid w:val="0A8F1B32"/>
    <w:rsid w:val="0A8FFB7F"/>
    <w:rsid w:val="0A90EB2A"/>
    <w:rsid w:val="0A9243E2"/>
    <w:rsid w:val="0A95B226"/>
    <w:rsid w:val="0A96CBAB"/>
    <w:rsid w:val="0A994759"/>
    <w:rsid w:val="0A99515A"/>
    <w:rsid w:val="0A99A511"/>
    <w:rsid w:val="0A9A09AC"/>
    <w:rsid w:val="0A9AE9A7"/>
    <w:rsid w:val="0A9B34BD"/>
    <w:rsid w:val="0A9C627C"/>
    <w:rsid w:val="0A9C9E95"/>
    <w:rsid w:val="0AA0C5DF"/>
    <w:rsid w:val="0AA0F696"/>
    <w:rsid w:val="0AA105F9"/>
    <w:rsid w:val="0AA2A2C1"/>
    <w:rsid w:val="0AA338E6"/>
    <w:rsid w:val="0AA3F9F7"/>
    <w:rsid w:val="0AA4122F"/>
    <w:rsid w:val="0AA5EA28"/>
    <w:rsid w:val="0AA8190D"/>
    <w:rsid w:val="0AAC0C42"/>
    <w:rsid w:val="0AAF8F27"/>
    <w:rsid w:val="0AAFE79D"/>
    <w:rsid w:val="0AB23142"/>
    <w:rsid w:val="0AB2A59C"/>
    <w:rsid w:val="0AB4196E"/>
    <w:rsid w:val="0AB52D1D"/>
    <w:rsid w:val="0AB70DF3"/>
    <w:rsid w:val="0AB7BF0E"/>
    <w:rsid w:val="0ABBEA93"/>
    <w:rsid w:val="0ABCC706"/>
    <w:rsid w:val="0ABE5096"/>
    <w:rsid w:val="0ABE511F"/>
    <w:rsid w:val="0ABE9B7E"/>
    <w:rsid w:val="0ABEF5F8"/>
    <w:rsid w:val="0AC049B4"/>
    <w:rsid w:val="0AC33DE6"/>
    <w:rsid w:val="0AC39430"/>
    <w:rsid w:val="0AC428DA"/>
    <w:rsid w:val="0AC82341"/>
    <w:rsid w:val="0AD0FF09"/>
    <w:rsid w:val="0AD1449F"/>
    <w:rsid w:val="0AD18CF7"/>
    <w:rsid w:val="0AD20DAF"/>
    <w:rsid w:val="0AD3DE5E"/>
    <w:rsid w:val="0AD4CC6D"/>
    <w:rsid w:val="0AD63457"/>
    <w:rsid w:val="0ADBDC19"/>
    <w:rsid w:val="0ADC0CA0"/>
    <w:rsid w:val="0ADC8246"/>
    <w:rsid w:val="0ADE9EB2"/>
    <w:rsid w:val="0AE11FF3"/>
    <w:rsid w:val="0AE2CAB6"/>
    <w:rsid w:val="0AE559ED"/>
    <w:rsid w:val="0AE5D399"/>
    <w:rsid w:val="0AE642DA"/>
    <w:rsid w:val="0AE87A44"/>
    <w:rsid w:val="0AE9E559"/>
    <w:rsid w:val="0AEA1212"/>
    <w:rsid w:val="0AEA9EE9"/>
    <w:rsid w:val="0AECD78D"/>
    <w:rsid w:val="0AED4C92"/>
    <w:rsid w:val="0AEDF7F7"/>
    <w:rsid w:val="0AEF0C6E"/>
    <w:rsid w:val="0AEF4A98"/>
    <w:rsid w:val="0AF769F5"/>
    <w:rsid w:val="0AF8D6A5"/>
    <w:rsid w:val="0AF91183"/>
    <w:rsid w:val="0AF970DB"/>
    <w:rsid w:val="0AFA03EF"/>
    <w:rsid w:val="0AFA7463"/>
    <w:rsid w:val="0AFEA73E"/>
    <w:rsid w:val="0B00DCE2"/>
    <w:rsid w:val="0B01B7F3"/>
    <w:rsid w:val="0B01F742"/>
    <w:rsid w:val="0B021DA3"/>
    <w:rsid w:val="0B03247C"/>
    <w:rsid w:val="0B07DF82"/>
    <w:rsid w:val="0B0AE130"/>
    <w:rsid w:val="0B0B235A"/>
    <w:rsid w:val="0B0B9DD3"/>
    <w:rsid w:val="0B0D25C0"/>
    <w:rsid w:val="0B0D9EB2"/>
    <w:rsid w:val="0B1066F9"/>
    <w:rsid w:val="0B11CB89"/>
    <w:rsid w:val="0B135A22"/>
    <w:rsid w:val="0B13BD4E"/>
    <w:rsid w:val="0B166E39"/>
    <w:rsid w:val="0B18638C"/>
    <w:rsid w:val="0B196A55"/>
    <w:rsid w:val="0B1A6693"/>
    <w:rsid w:val="0B1BB92E"/>
    <w:rsid w:val="0B1C503E"/>
    <w:rsid w:val="0B1D9F32"/>
    <w:rsid w:val="0B1EC118"/>
    <w:rsid w:val="0B1F877E"/>
    <w:rsid w:val="0B202AFB"/>
    <w:rsid w:val="0B20BE0A"/>
    <w:rsid w:val="0B227D9E"/>
    <w:rsid w:val="0B273824"/>
    <w:rsid w:val="0B274768"/>
    <w:rsid w:val="0B27A5B5"/>
    <w:rsid w:val="0B28B747"/>
    <w:rsid w:val="0B295613"/>
    <w:rsid w:val="0B298946"/>
    <w:rsid w:val="0B2A8534"/>
    <w:rsid w:val="0B2A8E82"/>
    <w:rsid w:val="0B2B2E63"/>
    <w:rsid w:val="0B2F0C70"/>
    <w:rsid w:val="0B2F2B4A"/>
    <w:rsid w:val="0B34FDA7"/>
    <w:rsid w:val="0B35FF4A"/>
    <w:rsid w:val="0B38548B"/>
    <w:rsid w:val="0B3A739D"/>
    <w:rsid w:val="0B3BC36B"/>
    <w:rsid w:val="0B3BE512"/>
    <w:rsid w:val="0B3C0440"/>
    <w:rsid w:val="0B3C15B2"/>
    <w:rsid w:val="0B3C1B9F"/>
    <w:rsid w:val="0B3C53C7"/>
    <w:rsid w:val="0B3F9FEE"/>
    <w:rsid w:val="0B403D8C"/>
    <w:rsid w:val="0B4487EB"/>
    <w:rsid w:val="0B44CEE7"/>
    <w:rsid w:val="0B4531E3"/>
    <w:rsid w:val="0B45F118"/>
    <w:rsid w:val="0B46730C"/>
    <w:rsid w:val="0B49AB7A"/>
    <w:rsid w:val="0B4AC87F"/>
    <w:rsid w:val="0B4AC92B"/>
    <w:rsid w:val="0B4C80BC"/>
    <w:rsid w:val="0B4E03C1"/>
    <w:rsid w:val="0B4E16A7"/>
    <w:rsid w:val="0B5237B8"/>
    <w:rsid w:val="0B53E91D"/>
    <w:rsid w:val="0B541F22"/>
    <w:rsid w:val="0B56FBA2"/>
    <w:rsid w:val="0B577EAC"/>
    <w:rsid w:val="0B57F073"/>
    <w:rsid w:val="0B58B438"/>
    <w:rsid w:val="0B58E269"/>
    <w:rsid w:val="0B597D5D"/>
    <w:rsid w:val="0B59BC97"/>
    <w:rsid w:val="0B5A351A"/>
    <w:rsid w:val="0B5AE6D3"/>
    <w:rsid w:val="0B5C4070"/>
    <w:rsid w:val="0B5F9858"/>
    <w:rsid w:val="0B608FA4"/>
    <w:rsid w:val="0B6192F3"/>
    <w:rsid w:val="0B620D6B"/>
    <w:rsid w:val="0B627D4D"/>
    <w:rsid w:val="0B63760E"/>
    <w:rsid w:val="0B6420B3"/>
    <w:rsid w:val="0B66F680"/>
    <w:rsid w:val="0B672C90"/>
    <w:rsid w:val="0B676752"/>
    <w:rsid w:val="0B67816C"/>
    <w:rsid w:val="0B67E553"/>
    <w:rsid w:val="0B68F647"/>
    <w:rsid w:val="0B68FEDE"/>
    <w:rsid w:val="0B6A99BE"/>
    <w:rsid w:val="0B6A9D91"/>
    <w:rsid w:val="0B6BAEE4"/>
    <w:rsid w:val="0B6E1FF2"/>
    <w:rsid w:val="0B6E9B8A"/>
    <w:rsid w:val="0B6F39F3"/>
    <w:rsid w:val="0B7316D5"/>
    <w:rsid w:val="0B7339C6"/>
    <w:rsid w:val="0B736883"/>
    <w:rsid w:val="0B73F451"/>
    <w:rsid w:val="0B74C11E"/>
    <w:rsid w:val="0B773556"/>
    <w:rsid w:val="0B77CAE3"/>
    <w:rsid w:val="0B77EA6D"/>
    <w:rsid w:val="0B78B900"/>
    <w:rsid w:val="0B7A8854"/>
    <w:rsid w:val="0B7C305F"/>
    <w:rsid w:val="0B7CC58F"/>
    <w:rsid w:val="0B7CC9AC"/>
    <w:rsid w:val="0B7CDE11"/>
    <w:rsid w:val="0B7DE35D"/>
    <w:rsid w:val="0B7F8ADC"/>
    <w:rsid w:val="0B7FFDFB"/>
    <w:rsid w:val="0B80092B"/>
    <w:rsid w:val="0B8093F1"/>
    <w:rsid w:val="0B81E9CF"/>
    <w:rsid w:val="0B8222DB"/>
    <w:rsid w:val="0B84A598"/>
    <w:rsid w:val="0B85282C"/>
    <w:rsid w:val="0B8638C8"/>
    <w:rsid w:val="0B86A1CC"/>
    <w:rsid w:val="0B86B8AF"/>
    <w:rsid w:val="0B877A5D"/>
    <w:rsid w:val="0B8B3A01"/>
    <w:rsid w:val="0B8BB508"/>
    <w:rsid w:val="0B8BE522"/>
    <w:rsid w:val="0B8CC077"/>
    <w:rsid w:val="0B8F71EE"/>
    <w:rsid w:val="0B8FE852"/>
    <w:rsid w:val="0B9174DB"/>
    <w:rsid w:val="0B924265"/>
    <w:rsid w:val="0B93B281"/>
    <w:rsid w:val="0B9476A2"/>
    <w:rsid w:val="0B94AD50"/>
    <w:rsid w:val="0B96B973"/>
    <w:rsid w:val="0B982037"/>
    <w:rsid w:val="0B98461F"/>
    <w:rsid w:val="0B9A4B65"/>
    <w:rsid w:val="0B9E218A"/>
    <w:rsid w:val="0B9E336B"/>
    <w:rsid w:val="0B9FF7C9"/>
    <w:rsid w:val="0BA01E7D"/>
    <w:rsid w:val="0BA12ABA"/>
    <w:rsid w:val="0BA2CBF8"/>
    <w:rsid w:val="0BA2D6FF"/>
    <w:rsid w:val="0BA33F2A"/>
    <w:rsid w:val="0BA68C6A"/>
    <w:rsid w:val="0BA85FEB"/>
    <w:rsid w:val="0BABDEE7"/>
    <w:rsid w:val="0BAC5AD7"/>
    <w:rsid w:val="0BAD033B"/>
    <w:rsid w:val="0BAF321E"/>
    <w:rsid w:val="0BAF3928"/>
    <w:rsid w:val="0BB0B56F"/>
    <w:rsid w:val="0BB18BC7"/>
    <w:rsid w:val="0BB26E42"/>
    <w:rsid w:val="0BB2F4EE"/>
    <w:rsid w:val="0BB504CA"/>
    <w:rsid w:val="0BB6AAFC"/>
    <w:rsid w:val="0BB79075"/>
    <w:rsid w:val="0BB795CC"/>
    <w:rsid w:val="0BB7DB66"/>
    <w:rsid w:val="0BBABDC9"/>
    <w:rsid w:val="0BBC1149"/>
    <w:rsid w:val="0BBC2393"/>
    <w:rsid w:val="0BBD7A3B"/>
    <w:rsid w:val="0BBDEB09"/>
    <w:rsid w:val="0BBDF955"/>
    <w:rsid w:val="0BBED20A"/>
    <w:rsid w:val="0BBFD63E"/>
    <w:rsid w:val="0BC29B3E"/>
    <w:rsid w:val="0BC2E789"/>
    <w:rsid w:val="0BC495DB"/>
    <w:rsid w:val="0BC4F0BB"/>
    <w:rsid w:val="0BC5E639"/>
    <w:rsid w:val="0BC71AB7"/>
    <w:rsid w:val="0BC87D30"/>
    <w:rsid w:val="0BCC233D"/>
    <w:rsid w:val="0BCCE6A9"/>
    <w:rsid w:val="0BCE731E"/>
    <w:rsid w:val="0BCEDC44"/>
    <w:rsid w:val="0BD03D88"/>
    <w:rsid w:val="0BD09684"/>
    <w:rsid w:val="0BD0A323"/>
    <w:rsid w:val="0BD12DA5"/>
    <w:rsid w:val="0BD14A06"/>
    <w:rsid w:val="0BD16542"/>
    <w:rsid w:val="0BD31BA7"/>
    <w:rsid w:val="0BD3D271"/>
    <w:rsid w:val="0BD43FDD"/>
    <w:rsid w:val="0BD4AB15"/>
    <w:rsid w:val="0BD4F615"/>
    <w:rsid w:val="0BD688D6"/>
    <w:rsid w:val="0BD74ADB"/>
    <w:rsid w:val="0BD91084"/>
    <w:rsid w:val="0BD9A9F9"/>
    <w:rsid w:val="0BDCC429"/>
    <w:rsid w:val="0BDEAD48"/>
    <w:rsid w:val="0BDF02B6"/>
    <w:rsid w:val="0BDFAFF9"/>
    <w:rsid w:val="0BE03679"/>
    <w:rsid w:val="0BE0837D"/>
    <w:rsid w:val="0BE10EFF"/>
    <w:rsid w:val="0BE1AB61"/>
    <w:rsid w:val="0BE32CC3"/>
    <w:rsid w:val="0BE3CC22"/>
    <w:rsid w:val="0BE43B1D"/>
    <w:rsid w:val="0BE4DDD4"/>
    <w:rsid w:val="0BE6073E"/>
    <w:rsid w:val="0BE6395C"/>
    <w:rsid w:val="0BE7FBFB"/>
    <w:rsid w:val="0BE860D2"/>
    <w:rsid w:val="0BE88E5E"/>
    <w:rsid w:val="0BE8B99C"/>
    <w:rsid w:val="0BE9E329"/>
    <w:rsid w:val="0BE9EFF5"/>
    <w:rsid w:val="0BEBFD59"/>
    <w:rsid w:val="0BEE3304"/>
    <w:rsid w:val="0BEF2FDE"/>
    <w:rsid w:val="0BF0210B"/>
    <w:rsid w:val="0BF0E7FA"/>
    <w:rsid w:val="0BF1E576"/>
    <w:rsid w:val="0BF2E995"/>
    <w:rsid w:val="0BF841B7"/>
    <w:rsid w:val="0BFC2876"/>
    <w:rsid w:val="0BFC352B"/>
    <w:rsid w:val="0BFED6AF"/>
    <w:rsid w:val="0C00B8C5"/>
    <w:rsid w:val="0C011AC6"/>
    <w:rsid w:val="0C03302D"/>
    <w:rsid w:val="0C04957A"/>
    <w:rsid w:val="0C06EBC2"/>
    <w:rsid w:val="0C072870"/>
    <w:rsid w:val="0C084004"/>
    <w:rsid w:val="0C099642"/>
    <w:rsid w:val="0C0B3E9B"/>
    <w:rsid w:val="0C129936"/>
    <w:rsid w:val="0C12C3B5"/>
    <w:rsid w:val="0C138FFE"/>
    <w:rsid w:val="0C168886"/>
    <w:rsid w:val="0C17214F"/>
    <w:rsid w:val="0C192397"/>
    <w:rsid w:val="0C1A8F24"/>
    <w:rsid w:val="0C1AB18B"/>
    <w:rsid w:val="0C1CFE3F"/>
    <w:rsid w:val="0C1E317C"/>
    <w:rsid w:val="0C1E7E3F"/>
    <w:rsid w:val="0C1E900C"/>
    <w:rsid w:val="0C1F1D4C"/>
    <w:rsid w:val="0C1FF456"/>
    <w:rsid w:val="0C219F94"/>
    <w:rsid w:val="0C23436D"/>
    <w:rsid w:val="0C238078"/>
    <w:rsid w:val="0C250107"/>
    <w:rsid w:val="0C269922"/>
    <w:rsid w:val="0C271774"/>
    <w:rsid w:val="0C28505C"/>
    <w:rsid w:val="0C2B4A79"/>
    <w:rsid w:val="0C2C8192"/>
    <w:rsid w:val="0C2C9577"/>
    <w:rsid w:val="0C2E6F12"/>
    <w:rsid w:val="0C3001A5"/>
    <w:rsid w:val="0C317F88"/>
    <w:rsid w:val="0C31E50C"/>
    <w:rsid w:val="0C331197"/>
    <w:rsid w:val="0C34F872"/>
    <w:rsid w:val="0C35300F"/>
    <w:rsid w:val="0C357AAE"/>
    <w:rsid w:val="0C35B25A"/>
    <w:rsid w:val="0C38429F"/>
    <w:rsid w:val="0C3B25B2"/>
    <w:rsid w:val="0C3B6809"/>
    <w:rsid w:val="0C3CC4DF"/>
    <w:rsid w:val="0C3CE7CE"/>
    <w:rsid w:val="0C3D5EF8"/>
    <w:rsid w:val="0C3ECF5B"/>
    <w:rsid w:val="0C3F6639"/>
    <w:rsid w:val="0C3F79BB"/>
    <w:rsid w:val="0C4036D9"/>
    <w:rsid w:val="0C40DE00"/>
    <w:rsid w:val="0C418CF4"/>
    <w:rsid w:val="0C429FED"/>
    <w:rsid w:val="0C42BF8E"/>
    <w:rsid w:val="0C42F967"/>
    <w:rsid w:val="0C43B2EB"/>
    <w:rsid w:val="0C43D3D6"/>
    <w:rsid w:val="0C447805"/>
    <w:rsid w:val="0C455526"/>
    <w:rsid w:val="0C462E26"/>
    <w:rsid w:val="0C477ABF"/>
    <w:rsid w:val="0C479060"/>
    <w:rsid w:val="0C485AA6"/>
    <w:rsid w:val="0C48BE3E"/>
    <w:rsid w:val="0C497A1E"/>
    <w:rsid w:val="0C4A2004"/>
    <w:rsid w:val="0C4D1A8C"/>
    <w:rsid w:val="0C4D7B72"/>
    <w:rsid w:val="0C4E5EC4"/>
    <w:rsid w:val="0C4F7761"/>
    <w:rsid w:val="0C4FFBD6"/>
    <w:rsid w:val="0C51F32E"/>
    <w:rsid w:val="0C529945"/>
    <w:rsid w:val="0C54F66A"/>
    <w:rsid w:val="0C5586CC"/>
    <w:rsid w:val="0C572A22"/>
    <w:rsid w:val="0C5B6CD5"/>
    <w:rsid w:val="0C5C64BF"/>
    <w:rsid w:val="0C5CD24A"/>
    <w:rsid w:val="0C5D7D43"/>
    <w:rsid w:val="0C5FBB7A"/>
    <w:rsid w:val="0C5FDB18"/>
    <w:rsid w:val="0C613CE2"/>
    <w:rsid w:val="0C615068"/>
    <w:rsid w:val="0C61AFA2"/>
    <w:rsid w:val="0C62E11E"/>
    <w:rsid w:val="0C636210"/>
    <w:rsid w:val="0C6475ED"/>
    <w:rsid w:val="0C655C30"/>
    <w:rsid w:val="0C677118"/>
    <w:rsid w:val="0C681733"/>
    <w:rsid w:val="0C685FB9"/>
    <w:rsid w:val="0C68B9B7"/>
    <w:rsid w:val="0C6CE560"/>
    <w:rsid w:val="0C6E579E"/>
    <w:rsid w:val="0C6F606C"/>
    <w:rsid w:val="0C6F8997"/>
    <w:rsid w:val="0C6F98FA"/>
    <w:rsid w:val="0C701429"/>
    <w:rsid w:val="0C71A23C"/>
    <w:rsid w:val="0C71F525"/>
    <w:rsid w:val="0C72FC8C"/>
    <w:rsid w:val="0C74A582"/>
    <w:rsid w:val="0C7544B1"/>
    <w:rsid w:val="0C7764A1"/>
    <w:rsid w:val="0C77E538"/>
    <w:rsid w:val="0C79C627"/>
    <w:rsid w:val="0C805751"/>
    <w:rsid w:val="0C83D563"/>
    <w:rsid w:val="0C84517D"/>
    <w:rsid w:val="0C84FAA3"/>
    <w:rsid w:val="0C86EC99"/>
    <w:rsid w:val="0C87D639"/>
    <w:rsid w:val="0C88AB56"/>
    <w:rsid w:val="0C8B1E68"/>
    <w:rsid w:val="0C8B4321"/>
    <w:rsid w:val="0C8D0169"/>
    <w:rsid w:val="0C8D0FE8"/>
    <w:rsid w:val="0C8FADCF"/>
    <w:rsid w:val="0C8FD1CE"/>
    <w:rsid w:val="0C90BE9A"/>
    <w:rsid w:val="0C9231AF"/>
    <w:rsid w:val="0C9283A9"/>
    <w:rsid w:val="0C94715D"/>
    <w:rsid w:val="0C94DBD0"/>
    <w:rsid w:val="0C98C5EE"/>
    <w:rsid w:val="0C9906BA"/>
    <w:rsid w:val="0C9B04E2"/>
    <w:rsid w:val="0C9C5992"/>
    <w:rsid w:val="0C9C7367"/>
    <w:rsid w:val="0C9C99D2"/>
    <w:rsid w:val="0C9CC13C"/>
    <w:rsid w:val="0C9D5639"/>
    <w:rsid w:val="0C9D6AE7"/>
    <w:rsid w:val="0C9F2401"/>
    <w:rsid w:val="0C9F280A"/>
    <w:rsid w:val="0C9FE4DB"/>
    <w:rsid w:val="0CA06E9B"/>
    <w:rsid w:val="0CA0E402"/>
    <w:rsid w:val="0CA0ECDB"/>
    <w:rsid w:val="0CA15BF2"/>
    <w:rsid w:val="0CA36FE8"/>
    <w:rsid w:val="0CA4E0B0"/>
    <w:rsid w:val="0CAA7CBA"/>
    <w:rsid w:val="0CAB25F7"/>
    <w:rsid w:val="0CAC0036"/>
    <w:rsid w:val="0CACB0A4"/>
    <w:rsid w:val="0CAFE9C2"/>
    <w:rsid w:val="0CB33AEE"/>
    <w:rsid w:val="0CB37AA2"/>
    <w:rsid w:val="0CB3C758"/>
    <w:rsid w:val="0CB4F0E5"/>
    <w:rsid w:val="0CB5BFBD"/>
    <w:rsid w:val="0CB74BE6"/>
    <w:rsid w:val="0CB92165"/>
    <w:rsid w:val="0CB9488C"/>
    <w:rsid w:val="0CBB5B29"/>
    <w:rsid w:val="0CBCD7AD"/>
    <w:rsid w:val="0CBE2054"/>
    <w:rsid w:val="0CBFE3AB"/>
    <w:rsid w:val="0CC171E7"/>
    <w:rsid w:val="0CC209A5"/>
    <w:rsid w:val="0CC2803A"/>
    <w:rsid w:val="0CC502A2"/>
    <w:rsid w:val="0CC577E1"/>
    <w:rsid w:val="0CC643B7"/>
    <w:rsid w:val="0CC6A25A"/>
    <w:rsid w:val="0CC9EEA4"/>
    <w:rsid w:val="0CCA4FEE"/>
    <w:rsid w:val="0CCBA055"/>
    <w:rsid w:val="0CCC9EC5"/>
    <w:rsid w:val="0CCCB295"/>
    <w:rsid w:val="0CCD652A"/>
    <w:rsid w:val="0CCECD8A"/>
    <w:rsid w:val="0CCED845"/>
    <w:rsid w:val="0CCEEA52"/>
    <w:rsid w:val="0CCF5313"/>
    <w:rsid w:val="0CD009D8"/>
    <w:rsid w:val="0CD04CF0"/>
    <w:rsid w:val="0CD1CD29"/>
    <w:rsid w:val="0CD2D874"/>
    <w:rsid w:val="0CD30D86"/>
    <w:rsid w:val="0CD4EA62"/>
    <w:rsid w:val="0CD4EB56"/>
    <w:rsid w:val="0CD5CC20"/>
    <w:rsid w:val="0CD69DD6"/>
    <w:rsid w:val="0CD8846A"/>
    <w:rsid w:val="0CD91DAC"/>
    <w:rsid w:val="0CDBE7C4"/>
    <w:rsid w:val="0CDD03D0"/>
    <w:rsid w:val="0CDED5C5"/>
    <w:rsid w:val="0CE0494B"/>
    <w:rsid w:val="0CE06549"/>
    <w:rsid w:val="0CE3FCD1"/>
    <w:rsid w:val="0CE44710"/>
    <w:rsid w:val="0CE44875"/>
    <w:rsid w:val="0CE45EA4"/>
    <w:rsid w:val="0CE480C0"/>
    <w:rsid w:val="0CE4B189"/>
    <w:rsid w:val="0CE5CCD1"/>
    <w:rsid w:val="0CE621D2"/>
    <w:rsid w:val="0CE71512"/>
    <w:rsid w:val="0CE79641"/>
    <w:rsid w:val="0CE7A784"/>
    <w:rsid w:val="0CEAB002"/>
    <w:rsid w:val="0CEB0210"/>
    <w:rsid w:val="0CEF3BCB"/>
    <w:rsid w:val="0CEF746E"/>
    <w:rsid w:val="0CEFC284"/>
    <w:rsid w:val="0CF38855"/>
    <w:rsid w:val="0CF6308C"/>
    <w:rsid w:val="0CF81BB9"/>
    <w:rsid w:val="0CF8E2BF"/>
    <w:rsid w:val="0CF9A206"/>
    <w:rsid w:val="0CFB441A"/>
    <w:rsid w:val="0CFD0968"/>
    <w:rsid w:val="0CFE1FA5"/>
    <w:rsid w:val="0CFE4F17"/>
    <w:rsid w:val="0D001453"/>
    <w:rsid w:val="0D032CC7"/>
    <w:rsid w:val="0D03A804"/>
    <w:rsid w:val="0D06F158"/>
    <w:rsid w:val="0D0779B0"/>
    <w:rsid w:val="0D0800F2"/>
    <w:rsid w:val="0D090539"/>
    <w:rsid w:val="0D09A9A1"/>
    <w:rsid w:val="0D09F422"/>
    <w:rsid w:val="0D0A3C97"/>
    <w:rsid w:val="0D0A95DF"/>
    <w:rsid w:val="0D0D7E2F"/>
    <w:rsid w:val="0D12F94E"/>
    <w:rsid w:val="0D139F72"/>
    <w:rsid w:val="0D14915D"/>
    <w:rsid w:val="0D157A19"/>
    <w:rsid w:val="0D15E42C"/>
    <w:rsid w:val="0D17F955"/>
    <w:rsid w:val="0D194C9D"/>
    <w:rsid w:val="0D1A7BD2"/>
    <w:rsid w:val="0D1BFDAE"/>
    <w:rsid w:val="0D1C5AA6"/>
    <w:rsid w:val="0D1D807A"/>
    <w:rsid w:val="0D1DA720"/>
    <w:rsid w:val="0D1DFAEA"/>
    <w:rsid w:val="0D2136ED"/>
    <w:rsid w:val="0D215BB9"/>
    <w:rsid w:val="0D21E4CD"/>
    <w:rsid w:val="0D231BE7"/>
    <w:rsid w:val="0D24A712"/>
    <w:rsid w:val="0D25130E"/>
    <w:rsid w:val="0D275D7C"/>
    <w:rsid w:val="0D27D5AD"/>
    <w:rsid w:val="0D27E60B"/>
    <w:rsid w:val="0D2A2332"/>
    <w:rsid w:val="0D2A60D4"/>
    <w:rsid w:val="0D2B289F"/>
    <w:rsid w:val="0D2CA0A2"/>
    <w:rsid w:val="0D2FCB03"/>
    <w:rsid w:val="0D305B97"/>
    <w:rsid w:val="0D30C423"/>
    <w:rsid w:val="0D315553"/>
    <w:rsid w:val="0D31FD55"/>
    <w:rsid w:val="0D324A9B"/>
    <w:rsid w:val="0D32F30A"/>
    <w:rsid w:val="0D336631"/>
    <w:rsid w:val="0D33CB02"/>
    <w:rsid w:val="0D33D822"/>
    <w:rsid w:val="0D378A7C"/>
    <w:rsid w:val="0D37F9F0"/>
    <w:rsid w:val="0D396840"/>
    <w:rsid w:val="0D396DBC"/>
    <w:rsid w:val="0D3C7A6D"/>
    <w:rsid w:val="0D3DDB1B"/>
    <w:rsid w:val="0D3E4138"/>
    <w:rsid w:val="0D3E8B0B"/>
    <w:rsid w:val="0D446681"/>
    <w:rsid w:val="0D449D86"/>
    <w:rsid w:val="0D4544B4"/>
    <w:rsid w:val="0D4646B9"/>
    <w:rsid w:val="0D478C1D"/>
    <w:rsid w:val="0D4C562E"/>
    <w:rsid w:val="0D4CFE5C"/>
    <w:rsid w:val="0D4D33B0"/>
    <w:rsid w:val="0D4F0BF3"/>
    <w:rsid w:val="0D509F3B"/>
    <w:rsid w:val="0D5282F6"/>
    <w:rsid w:val="0D53DE68"/>
    <w:rsid w:val="0D54C23F"/>
    <w:rsid w:val="0D54F0AB"/>
    <w:rsid w:val="0D56A53B"/>
    <w:rsid w:val="0D57953B"/>
    <w:rsid w:val="0D57B3E0"/>
    <w:rsid w:val="0D580F20"/>
    <w:rsid w:val="0D58550F"/>
    <w:rsid w:val="0D5862DA"/>
    <w:rsid w:val="0D5A1221"/>
    <w:rsid w:val="0D5D0B4A"/>
    <w:rsid w:val="0D5DCB0C"/>
    <w:rsid w:val="0D5E63DD"/>
    <w:rsid w:val="0D6100CC"/>
    <w:rsid w:val="0D63B974"/>
    <w:rsid w:val="0D63BD43"/>
    <w:rsid w:val="0D63EEFE"/>
    <w:rsid w:val="0D640006"/>
    <w:rsid w:val="0D645D44"/>
    <w:rsid w:val="0D64A7BE"/>
    <w:rsid w:val="0D654BCB"/>
    <w:rsid w:val="0D656902"/>
    <w:rsid w:val="0D65879C"/>
    <w:rsid w:val="0D66BD1A"/>
    <w:rsid w:val="0D684576"/>
    <w:rsid w:val="0D69EB72"/>
    <w:rsid w:val="0D6ACA7A"/>
    <w:rsid w:val="0D6C1FC5"/>
    <w:rsid w:val="0D6D9360"/>
    <w:rsid w:val="0D6EA647"/>
    <w:rsid w:val="0D6F7123"/>
    <w:rsid w:val="0D705DD3"/>
    <w:rsid w:val="0D720B77"/>
    <w:rsid w:val="0D72DA39"/>
    <w:rsid w:val="0D73437D"/>
    <w:rsid w:val="0D73E5C9"/>
    <w:rsid w:val="0D741B67"/>
    <w:rsid w:val="0D743810"/>
    <w:rsid w:val="0D781344"/>
    <w:rsid w:val="0D7876A4"/>
    <w:rsid w:val="0D79BB80"/>
    <w:rsid w:val="0D7D4532"/>
    <w:rsid w:val="0D7D5D4A"/>
    <w:rsid w:val="0D7DCA4C"/>
    <w:rsid w:val="0D7E0AB9"/>
    <w:rsid w:val="0D7F0E55"/>
    <w:rsid w:val="0D8373B3"/>
    <w:rsid w:val="0D8375EE"/>
    <w:rsid w:val="0D842485"/>
    <w:rsid w:val="0D8433E8"/>
    <w:rsid w:val="0D848105"/>
    <w:rsid w:val="0D858631"/>
    <w:rsid w:val="0D8641F4"/>
    <w:rsid w:val="0D86FA71"/>
    <w:rsid w:val="0D874C64"/>
    <w:rsid w:val="0D8844FB"/>
    <w:rsid w:val="0D889152"/>
    <w:rsid w:val="0D892E68"/>
    <w:rsid w:val="0D89476E"/>
    <w:rsid w:val="0D895178"/>
    <w:rsid w:val="0D8D01E9"/>
    <w:rsid w:val="0D8D3871"/>
    <w:rsid w:val="0D8EE40B"/>
    <w:rsid w:val="0D9126FF"/>
    <w:rsid w:val="0D9157C0"/>
    <w:rsid w:val="0D939209"/>
    <w:rsid w:val="0D94C4B7"/>
    <w:rsid w:val="0D9583D7"/>
    <w:rsid w:val="0D95CC5C"/>
    <w:rsid w:val="0D98BEDB"/>
    <w:rsid w:val="0D98CE77"/>
    <w:rsid w:val="0D993507"/>
    <w:rsid w:val="0D99368B"/>
    <w:rsid w:val="0D99FA7E"/>
    <w:rsid w:val="0D9A56A8"/>
    <w:rsid w:val="0D9B4D6C"/>
    <w:rsid w:val="0D9D99AD"/>
    <w:rsid w:val="0D9F4F77"/>
    <w:rsid w:val="0DA02216"/>
    <w:rsid w:val="0DA0D005"/>
    <w:rsid w:val="0DA0F4F4"/>
    <w:rsid w:val="0DA2C593"/>
    <w:rsid w:val="0DA39B87"/>
    <w:rsid w:val="0DA39D2E"/>
    <w:rsid w:val="0DA5E09F"/>
    <w:rsid w:val="0DA8AF27"/>
    <w:rsid w:val="0DA90D77"/>
    <w:rsid w:val="0DA933A1"/>
    <w:rsid w:val="0DAA1E26"/>
    <w:rsid w:val="0DAAD0E0"/>
    <w:rsid w:val="0DAAEC9D"/>
    <w:rsid w:val="0DAB5C87"/>
    <w:rsid w:val="0DAB9747"/>
    <w:rsid w:val="0DAC70D3"/>
    <w:rsid w:val="0DACBA68"/>
    <w:rsid w:val="0DACD158"/>
    <w:rsid w:val="0DAE25A1"/>
    <w:rsid w:val="0DAE3E97"/>
    <w:rsid w:val="0DAF1285"/>
    <w:rsid w:val="0DAF8618"/>
    <w:rsid w:val="0DB09783"/>
    <w:rsid w:val="0DB1D4D2"/>
    <w:rsid w:val="0DB4246B"/>
    <w:rsid w:val="0DB46D57"/>
    <w:rsid w:val="0DB5C682"/>
    <w:rsid w:val="0DB7176B"/>
    <w:rsid w:val="0DB86960"/>
    <w:rsid w:val="0DBBE5CB"/>
    <w:rsid w:val="0DBC566A"/>
    <w:rsid w:val="0DBD4D78"/>
    <w:rsid w:val="0DBEE59F"/>
    <w:rsid w:val="0DC03A9C"/>
    <w:rsid w:val="0DC589B3"/>
    <w:rsid w:val="0DC59892"/>
    <w:rsid w:val="0DC5DF72"/>
    <w:rsid w:val="0DC6DADF"/>
    <w:rsid w:val="0DC902BF"/>
    <w:rsid w:val="0DCB1E5D"/>
    <w:rsid w:val="0DCB25C6"/>
    <w:rsid w:val="0DCD3A57"/>
    <w:rsid w:val="0DCDDC28"/>
    <w:rsid w:val="0DCE2FDE"/>
    <w:rsid w:val="0DCE3060"/>
    <w:rsid w:val="0DCE7372"/>
    <w:rsid w:val="0DCEF088"/>
    <w:rsid w:val="0DD0132E"/>
    <w:rsid w:val="0DD10F5D"/>
    <w:rsid w:val="0DD1B9D0"/>
    <w:rsid w:val="0DD1E265"/>
    <w:rsid w:val="0DD328C4"/>
    <w:rsid w:val="0DD40A14"/>
    <w:rsid w:val="0DD44994"/>
    <w:rsid w:val="0DD85E67"/>
    <w:rsid w:val="0DD9767A"/>
    <w:rsid w:val="0DD9D18F"/>
    <w:rsid w:val="0DDAC104"/>
    <w:rsid w:val="0DDBDFA5"/>
    <w:rsid w:val="0DDD18C4"/>
    <w:rsid w:val="0DDD20A0"/>
    <w:rsid w:val="0DDD43B8"/>
    <w:rsid w:val="0DDD5DDF"/>
    <w:rsid w:val="0DDEBD99"/>
    <w:rsid w:val="0DDFC80F"/>
    <w:rsid w:val="0DE12AFF"/>
    <w:rsid w:val="0DE1CCBF"/>
    <w:rsid w:val="0DE2E593"/>
    <w:rsid w:val="0DE3909D"/>
    <w:rsid w:val="0DE47DA6"/>
    <w:rsid w:val="0DE60794"/>
    <w:rsid w:val="0DE6C06F"/>
    <w:rsid w:val="0DE7BBD8"/>
    <w:rsid w:val="0DEAE145"/>
    <w:rsid w:val="0DEE4BB4"/>
    <w:rsid w:val="0DEE8ED4"/>
    <w:rsid w:val="0DEF33CF"/>
    <w:rsid w:val="0DF027F7"/>
    <w:rsid w:val="0DF239EF"/>
    <w:rsid w:val="0DF289DB"/>
    <w:rsid w:val="0DF29A90"/>
    <w:rsid w:val="0DF3F1EA"/>
    <w:rsid w:val="0DF48FB8"/>
    <w:rsid w:val="0DF4AB89"/>
    <w:rsid w:val="0DF62601"/>
    <w:rsid w:val="0DF7A797"/>
    <w:rsid w:val="0DF89261"/>
    <w:rsid w:val="0DFA2001"/>
    <w:rsid w:val="0DFCF88D"/>
    <w:rsid w:val="0DFD91D8"/>
    <w:rsid w:val="0DFF8AD9"/>
    <w:rsid w:val="0E00ADCB"/>
    <w:rsid w:val="0E00F181"/>
    <w:rsid w:val="0E01291F"/>
    <w:rsid w:val="0E02ADFB"/>
    <w:rsid w:val="0E02F3C5"/>
    <w:rsid w:val="0E0797CD"/>
    <w:rsid w:val="0E089CEF"/>
    <w:rsid w:val="0E08D631"/>
    <w:rsid w:val="0E08EFC0"/>
    <w:rsid w:val="0E096EC8"/>
    <w:rsid w:val="0E0D3E21"/>
    <w:rsid w:val="0E0DB587"/>
    <w:rsid w:val="0E0F2938"/>
    <w:rsid w:val="0E0F6351"/>
    <w:rsid w:val="0E116465"/>
    <w:rsid w:val="0E12EF4A"/>
    <w:rsid w:val="0E147294"/>
    <w:rsid w:val="0E17731D"/>
    <w:rsid w:val="0E1A4D24"/>
    <w:rsid w:val="0E1E7F29"/>
    <w:rsid w:val="0E21D471"/>
    <w:rsid w:val="0E22965B"/>
    <w:rsid w:val="0E238B30"/>
    <w:rsid w:val="0E25AF20"/>
    <w:rsid w:val="0E264340"/>
    <w:rsid w:val="0E2770EE"/>
    <w:rsid w:val="0E27BCBC"/>
    <w:rsid w:val="0E2806CD"/>
    <w:rsid w:val="0E288CE1"/>
    <w:rsid w:val="0E2A847B"/>
    <w:rsid w:val="0E2A980F"/>
    <w:rsid w:val="0E2D1B0A"/>
    <w:rsid w:val="0E2D4E15"/>
    <w:rsid w:val="0E321600"/>
    <w:rsid w:val="0E3260DE"/>
    <w:rsid w:val="0E32DC5A"/>
    <w:rsid w:val="0E33C7CF"/>
    <w:rsid w:val="0E340B68"/>
    <w:rsid w:val="0E3576C4"/>
    <w:rsid w:val="0E373C2E"/>
    <w:rsid w:val="0E3AD4EA"/>
    <w:rsid w:val="0E3AE713"/>
    <w:rsid w:val="0E3BC4F6"/>
    <w:rsid w:val="0E3CBA44"/>
    <w:rsid w:val="0E3D3251"/>
    <w:rsid w:val="0E3E1E2E"/>
    <w:rsid w:val="0E3F919D"/>
    <w:rsid w:val="0E3FEF11"/>
    <w:rsid w:val="0E41E2BE"/>
    <w:rsid w:val="0E43E08D"/>
    <w:rsid w:val="0E445A44"/>
    <w:rsid w:val="0E45282E"/>
    <w:rsid w:val="0E45498F"/>
    <w:rsid w:val="0E456257"/>
    <w:rsid w:val="0E461852"/>
    <w:rsid w:val="0E46721E"/>
    <w:rsid w:val="0E487AEA"/>
    <w:rsid w:val="0E493EA6"/>
    <w:rsid w:val="0E4CE913"/>
    <w:rsid w:val="0E4D93F8"/>
    <w:rsid w:val="0E4FA121"/>
    <w:rsid w:val="0E55761B"/>
    <w:rsid w:val="0E56AF9D"/>
    <w:rsid w:val="0E56FBA0"/>
    <w:rsid w:val="0E57B3F0"/>
    <w:rsid w:val="0E57D972"/>
    <w:rsid w:val="0E59FC48"/>
    <w:rsid w:val="0E5A9E31"/>
    <w:rsid w:val="0E5E1E52"/>
    <w:rsid w:val="0E61FEE1"/>
    <w:rsid w:val="0E625373"/>
    <w:rsid w:val="0E638A6B"/>
    <w:rsid w:val="0E65A147"/>
    <w:rsid w:val="0E65FD06"/>
    <w:rsid w:val="0E662C9C"/>
    <w:rsid w:val="0E6698CC"/>
    <w:rsid w:val="0E66B88B"/>
    <w:rsid w:val="0E6753A8"/>
    <w:rsid w:val="0E698D27"/>
    <w:rsid w:val="0E69F544"/>
    <w:rsid w:val="0E6A4EBC"/>
    <w:rsid w:val="0E6A5205"/>
    <w:rsid w:val="0E6AB066"/>
    <w:rsid w:val="0E6C71E6"/>
    <w:rsid w:val="0E6C8D6A"/>
    <w:rsid w:val="0E6DF79E"/>
    <w:rsid w:val="0E6FB7A4"/>
    <w:rsid w:val="0E7008E6"/>
    <w:rsid w:val="0E700BCB"/>
    <w:rsid w:val="0E7088E4"/>
    <w:rsid w:val="0E70F7BB"/>
    <w:rsid w:val="0E7300EB"/>
    <w:rsid w:val="0E73F093"/>
    <w:rsid w:val="0E744BCC"/>
    <w:rsid w:val="0E74EE84"/>
    <w:rsid w:val="0E7574B0"/>
    <w:rsid w:val="0E772EC6"/>
    <w:rsid w:val="0E774FC3"/>
    <w:rsid w:val="0E78FA76"/>
    <w:rsid w:val="0E7977AB"/>
    <w:rsid w:val="0E7A3671"/>
    <w:rsid w:val="0E7AA317"/>
    <w:rsid w:val="0E7B59BC"/>
    <w:rsid w:val="0E7BFDF7"/>
    <w:rsid w:val="0E7C6A8B"/>
    <w:rsid w:val="0E7D1990"/>
    <w:rsid w:val="0E7DAF76"/>
    <w:rsid w:val="0E7EE601"/>
    <w:rsid w:val="0E7F6526"/>
    <w:rsid w:val="0E829866"/>
    <w:rsid w:val="0E83ABD7"/>
    <w:rsid w:val="0E84A0C5"/>
    <w:rsid w:val="0E86A15E"/>
    <w:rsid w:val="0E86D11A"/>
    <w:rsid w:val="0E8770BF"/>
    <w:rsid w:val="0E88E668"/>
    <w:rsid w:val="0E8938F7"/>
    <w:rsid w:val="0E8B30D2"/>
    <w:rsid w:val="0E8BC90F"/>
    <w:rsid w:val="0E8CBCBD"/>
    <w:rsid w:val="0E8D1578"/>
    <w:rsid w:val="0E8D4169"/>
    <w:rsid w:val="0E8F4401"/>
    <w:rsid w:val="0E8FD829"/>
    <w:rsid w:val="0E916C97"/>
    <w:rsid w:val="0E928890"/>
    <w:rsid w:val="0E939EE8"/>
    <w:rsid w:val="0E93FAB0"/>
    <w:rsid w:val="0E9444B4"/>
    <w:rsid w:val="0E94E8A9"/>
    <w:rsid w:val="0E95D8DB"/>
    <w:rsid w:val="0E965E10"/>
    <w:rsid w:val="0E96DE1B"/>
    <w:rsid w:val="0E978548"/>
    <w:rsid w:val="0E9835AD"/>
    <w:rsid w:val="0E987F3F"/>
    <w:rsid w:val="0E9B543D"/>
    <w:rsid w:val="0E9D5ED9"/>
    <w:rsid w:val="0E9DE6CA"/>
    <w:rsid w:val="0E9E5AB8"/>
    <w:rsid w:val="0E9F275C"/>
    <w:rsid w:val="0EA2A518"/>
    <w:rsid w:val="0EA65FB7"/>
    <w:rsid w:val="0EA66466"/>
    <w:rsid w:val="0EA76A4A"/>
    <w:rsid w:val="0EAA2E0B"/>
    <w:rsid w:val="0EAECC0B"/>
    <w:rsid w:val="0EAF8CE6"/>
    <w:rsid w:val="0EAFDDE9"/>
    <w:rsid w:val="0EB0F171"/>
    <w:rsid w:val="0EB1AC1F"/>
    <w:rsid w:val="0EB1D334"/>
    <w:rsid w:val="0EB336DF"/>
    <w:rsid w:val="0EB3A182"/>
    <w:rsid w:val="0EB4A6BC"/>
    <w:rsid w:val="0EB58995"/>
    <w:rsid w:val="0EBB81CB"/>
    <w:rsid w:val="0EBB8EA1"/>
    <w:rsid w:val="0EBCF726"/>
    <w:rsid w:val="0EBD0DE9"/>
    <w:rsid w:val="0EBDF065"/>
    <w:rsid w:val="0EBDFAEF"/>
    <w:rsid w:val="0EBE6656"/>
    <w:rsid w:val="0EBF273D"/>
    <w:rsid w:val="0EBF5282"/>
    <w:rsid w:val="0EC033AF"/>
    <w:rsid w:val="0EC0A305"/>
    <w:rsid w:val="0EC0A8F7"/>
    <w:rsid w:val="0EC2F038"/>
    <w:rsid w:val="0EC345F5"/>
    <w:rsid w:val="0EC37ABE"/>
    <w:rsid w:val="0EC5920A"/>
    <w:rsid w:val="0EC5FFEC"/>
    <w:rsid w:val="0EC65E9E"/>
    <w:rsid w:val="0EC8632C"/>
    <w:rsid w:val="0ECA3256"/>
    <w:rsid w:val="0ECA7FC5"/>
    <w:rsid w:val="0ECD7EA4"/>
    <w:rsid w:val="0ED01FC7"/>
    <w:rsid w:val="0ED06A73"/>
    <w:rsid w:val="0ED102C3"/>
    <w:rsid w:val="0ED10D12"/>
    <w:rsid w:val="0ED147A2"/>
    <w:rsid w:val="0ED14F50"/>
    <w:rsid w:val="0ED20EA9"/>
    <w:rsid w:val="0ED3EE16"/>
    <w:rsid w:val="0ED71332"/>
    <w:rsid w:val="0ED8144C"/>
    <w:rsid w:val="0ED94618"/>
    <w:rsid w:val="0EDC37E2"/>
    <w:rsid w:val="0EDD228C"/>
    <w:rsid w:val="0EDE73B1"/>
    <w:rsid w:val="0EDFB4E5"/>
    <w:rsid w:val="0EE02445"/>
    <w:rsid w:val="0EE0B76E"/>
    <w:rsid w:val="0EE0C540"/>
    <w:rsid w:val="0EE110BC"/>
    <w:rsid w:val="0EE2401E"/>
    <w:rsid w:val="0EE46D80"/>
    <w:rsid w:val="0EE5B6BE"/>
    <w:rsid w:val="0EE5C344"/>
    <w:rsid w:val="0EE659DE"/>
    <w:rsid w:val="0EE7933F"/>
    <w:rsid w:val="0EE7D17D"/>
    <w:rsid w:val="0EE943A6"/>
    <w:rsid w:val="0EEBF798"/>
    <w:rsid w:val="0EED6320"/>
    <w:rsid w:val="0EEF9BE2"/>
    <w:rsid w:val="0EEFA7E5"/>
    <w:rsid w:val="0EF09C19"/>
    <w:rsid w:val="0EF26DDD"/>
    <w:rsid w:val="0EF3BDAC"/>
    <w:rsid w:val="0EF4C609"/>
    <w:rsid w:val="0EF5D151"/>
    <w:rsid w:val="0EF70A65"/>
    <w:rsid w:val="0EF70F47"/>
    <w:rsid w:val="0EF832DE"/>
    <w:rsid w:val="0EF8E314"/>
    <w:rsid w:val="0EFA5CA5"/>
    <w:rsid w:val="0EFAB495"/>
    <w:rsid w:val="0EFB4906"/>
    <w:rsid w:val="0EFCAA53"/>
    <w:rsid w:val="0EFD676F"/>
    <w:rsid w:val="0EFDD2AB"/>
    <w:rsid w:val="0EFE450D"/>
    <w:rsid w:val="0EFEFE3B"/>
    <w:rsid w:val="0F00FFFC"/>
    <w:rsid w:val="0F01CD92"/>
    <w:rsid w:val="0F04AF70"/>
    <w:rsid w:val="0F0693DA"/>
    <w:rsid w:val="0F077507"/>
    <w:rsid w:val="0F08A0A1"/>
    <w:rsid w:val="0F08F98E"/>
    <w:rsid w:val="0F0B6245"/>
    <w:rsid w:val="0F0C5523"/>
    <w:rsid w:val="0F0DDDA0"/>
    <w:rsid w:val="0F0F2220"/>
    <w:rsid w:val="0F0FE49F"/>
    <w:rsid w:val="0F105492"/>
    <w:rsid w:val="0F13EAC4"/>
    <w:rsid w:val="0F1517D3"/>
    <w:rsid w:val="0F174F65"/>
    <w:rsid w:val="0F1957E1"/>
    <w:rsid w:val="0F1971CC"/>
    <w:rsid w:val="0F1C2827"/>
    <w:rsid w:val="0F1C9765"/>
    <w:rsid w:val="0F1CF4D1"/>
    <w:rsid w:val="0F1D7930"/>
    <w:rsid w:val="0F1E5DC9"/>
    <w:rsid w:val="0F1E9C2B"/>
    <w:rsid w:val="0F1EAEB2"/>
    <w:rsid w:val="0F216421"/>
    <w:rsid w:val="0F22ECBF"/>
    <w:rsid w:val="0F23952E"/>
    <w:rsid w:val="0F241A52"/>
    <w:rsid w:val="0F24DB44"/>
    <w:rsid w:val="0F251640"/>
    <w:rsid w:val="0F266D66"/>
    <w:rsid w:val="0F26F821"/>
    <w:rsid w:val="0F27A5AD"/>
    <w:rsid w:val="0F2A5919"/>
    <w:rsid w:val="0F2AD927"/>
    <w:rsid w:val="0F2AFEC4"/>
    <w:rsid w:val="0F2BB79A"/>
    <w:rsid w:val="0F2D7002"/>
    <w:rsid w:val="0F2FE143"/>
    <w:rsid w:val="0F30636A"/>
    <w:rsid w:val="0F322407"/>
    <w:rsid w:val="0F324D7D"/>
    <w:rsid w:val="0F325E7A"/>
    <w:rsid w:val="0F328494"/>
    <w:rsid w:val="0F328F4A"/>
    <w:rsid w:val="0F331FAE"/>
    <w:rsid w:val="0F34C506"/>
    <w:rsid w:val="0F366C20"/>
    <w:rsid w:val="0F37328D"/>
    <w:rsid w:val="0F386197"/>
    <w:rsid w:val="0F3A7B34"/>
    <w:rsid w:val="0F3B4CDF"/>
    <w:rsid w:val="0F3B905A"/>
    <w:rsid w:val="0F3C6F82"/>
    <w:rsid w:val="0F3CFFD0"/>
    <w:rsid w:val="0F3DE635"/>
    <w:rsid w:val="0F3E9C94"/>
    <w:rsid w:val="0F3FF39D"/>
    <w:rsid w:val="0F444D83"/>
    <w:rsid w:val="0F45C5E8"/>
    <w:rsid w:val="0F460726"/>
    <w:rsid w:val="0F4615E3"/>
    <w:rsid w:val="0F4684C1"/>
    <w:rsid w:val="0F4707D7"/>
    <w:rsid w:val="0F4881A7"/>
    <w:rsid w:val="0F48F697"/>
    <w:rsid w:val="0F493D23"/>
    <w:rsid w:val="0F499E5D"/>
    <w:rsid w:val="0F49B907"/>
    <w:rsid w:val="0F4AF4F4"/>
    <w:rsid w:val="0F4B7F3B"/>
    <w:rsid w:val="0F4CE513"/>
    <w:rsid w:val="0F4D17A6"/>
    <w:rsid w:val="0F4E659A"/>
    <w:rsid w:val="0F4EBD82"/>
    <w:rsid w:val="0F4FEC6D"/>
    <w:rsid w:val="0F50482F"/>
    <w:rsid w:val="0F50A502"/>
    <w:rsid w:val="0F5132C7"/>
    <w:rsid w:val="0F518C8E"/>
    <w:rsid w:val="0F528BF6"/>
    <w:rsid w:val="0F52B728"/>
    <w:rsid w:val="0F52DEBC"/>
    <w:rsid w:val="0F555392"/>
    <w:rsid w:val="0F55A2D1"/>
    <w:rsid w:val="0F55C05D"/>
    <w:rsid w:val="0F567FCA"/>
    <w:rsid w:val="0F568B8C"/>
    <w:rsid w:val="0F5744EB"/>
    <w:rsid w:val="0F595C97"/>
    <w:rsid w:val="0F5AE822"/>
    <w:rsid w:val="0F5B7080"/>
    <w:rsid w:val="0F5BF5B8"/>
    <w:rsid w:val="0F5DE466"/>
    <w:rsid w:val="0F618583"/>
    <w:rsid w:val="0F61FCCF"/>
    <w:rsid w:val="0F668504"/>
    <w:rsid w:val="0F6692AD"/>
    <w:rsid w:val="0F66DF70"/>
    <w:rsid w:val="0F66F0C6"/>
    <w:rsid w:val="0F672A12"/>
    <w:rsid w:val="0F68B403"/>
    <w:rsid w:val="0F69A659"/>
    <w:rsid w:val="0F6B588B"/>
    <w:rsid w:val="0F6CA4A0"/>
    <w:rsid w:val="0F6E2687"/>
    <w:rsid w:val="0F6E7D32"/>
    <w:rsid w:val="0F6F266E"/>
    <w:rsid w:val="0F72AB75"/>
    <w:rsid w:val="0F73BB0E"/>
    <w:rsid w:val="0F74599A"/>
    <w:rsid w:val="0F762254"/>
    <w:rsid w:val="0F76FB33"/>
    <w:rsid w:val="0F78871A"/>
    <w:rsid w:val="0F78C7ED"/>
    <w:rsid w:val="0F79D9B8"/>
    <w:rsid w:val="0F7A7DB8"/>
    <w:rsid w:val="0F7AFAAD"/>
    <w:rsid w:val="0F7B0997"/>
    <w:rsid w:val="0F7B11C5"/>
    <w:rsid w:val="0F7B7744"/>
    <w:rsid w:val="0F7C9A8F"/>
    <w:rsid w:val="0F7CAED4"/>
    <w:rsid w:val="0F7D6FF5"/>
    <w:rsid w:val="0F7DCA65"/>
    <w:rsid w:val="0F7E2E9D"/>
    <w:rsid w:val="0F7E81CB"/>
    <w:rsid w:val="0F8054DF"/>
    <w:rsid w:val="0F8098E9"/>
    <w:rsid w:val="0F814D08"/>
    <w:rsid w:val="0F82C619"/>
    <w:rsid w:val="0F82D6DD"/>
    <w:rsid w:val="0F867732"/>
    <w:rsid w:val="0F86EA1A"/>
    <w:rsid w:val="0F8891C1"/>
    <w:rsid w:val="0F892DAD"/>
    <w:rsid w:val="0F89B8D3"/>
    <w:rsid w:val="0F8B6BBA"/>
    <w:rsid w:val="0F8BBA56"/>
    <w:rsid w:val="0F8D2F71"/>
    <w:rsid w:val="0F8F1482"/>
    <w:rsid w:val="0F8FB84D"/>
    <w:rsid w:val="0F90F65A"/>
    <w:rsid w:val="0F911989"/>
    <w:rsid w:val="0F91B3B4"/>
    <w:rsid w:val="0F91DBD7"/>
    <w:rsid w:val="0F92509E"/>
    <w:rsid w:val="0F9400D4"/>
    <w:rsid w:val="0F94701A"/>
    <w:rsid w:val="0F94FE2F"/>
    <w:rsid w:val="0F966939"/>
    <w:rsid w:val="0F9727AA"/>
    <w:rsid w:val="0F975766"/>
    <w:rsid w:val="0F983E3C"/>
    <w:rsid w:val="0F9850F4"/>
    <w:rsid w:val="0F9AED7C"/>
    <w:rsid w:val="0F9C31CE"/>
    <w:rsid w:val="0F9E022D"/>
    <w:rsid w:val="0FA105D0"/>
    <w:rsid w:val="0FA14B04"/>
    <w:rsid w:val="0FA29996"/>
    <w:rsid w:val="0FA332FC"/>
    <w:rsid w:val="0FA6AA0D"/>
    <w:rsid w:val="0FA73FAB"/>
    <w:rsid w:val="0FA747D9"/>
    <w:rsid w:val="0FA74F04"/>
    <w:rsid w:val="0FA870D2"/>
    <w:rsid w:val="0FA9A86B"/>
    <w:rsid w:val="0FAAE1D7"/>
    <w:rsid w:val="0FAB7120"/>
    <w:rsid w:val="0FAC05EC"/>
    <w:rsid w:val="0FAC290D"/>
    <w:rsid w:val="0FAD1228"/>
    <w:rsid w:val="0FADCBDB"/>
    <w:rsid w:val="0FADE1C5"/>
    <w:rsid w:val="0FAEE196"/>
    <w:rsid w:val="0FB03FB3"/>
    <w:rsid w:val="0FB063CA"/>
    <w:rsid w:val="0FB0CD17"/>
    <w:rsid w:val="0FB279C6"/>
    <w:rsid w:val="0FB53400"/>
    <w:rsid w:val="0FB7610A"/>
    <w:rsid w:val="0FBA2142"/>
    <w:rsid w:val="0FBA7CD3"/>
    <w:rsid w:val="0FBEE1B7"/>
    <w:rsid w:val="0FBF2619"/>
    <w:rsid w:val="0FBF6EB2"/>
    <w:rsid w:val="0FC11CA8"/>
    <w:rsid w:val="0FC14516"/>
    <w:rsid w:val="0FC2B127"/>
    <w:rsid w:val="0FC35D67"/>
    <w:rsid w:val="0FC37D3D"/>
    <w:rsid w:val="0FC67ECD"/>
    <w:rsid w:val="0FC9A7D7"/>
    <w:rsid w:val="0FCB5F2A"/>
    <w:rsid w:val="0FCC9745"/>
    <w:rsid w:val="0FCCEC80"/>
    <w:rsid w:val="0FCEDBF3"/>
    <w:rsid w:val="0FCFE154"/>
    <w:rsid w:val="0FD2C7E3"/>
    <w:rsid w:val="0FD44585"/>
    <w:rsid w:val="0FD4626F"/>
    <w:rsid w:val="0FD5D169"/>
    <w:rsid w:val="0FD6C072"/>
    <w:rsid w:val="0FDB5299"/>
    <w:rsid w:val="0FDD6340"/>
    <w:rsid w:val="0FDE8C45"/>
    <w:rsid w:val="0FDEC843"/>
    <w:rsid w:val="0FE3D691"/>
    <w:rsid w:val="0FE3E82D"/>
    <w:rsid w:val="0FE42439"/>
    <w:rsid w:val="0FE50096"/>
    <w:rsid w:val="0FE684D5"/>
    <w:rsid w:val="0FE76AA0"/>
    <w:rsid w:val="0FE82998"/>
    <w:rsid w:val="0FE8F933"/>
    <w:rsid w:val="0FEB4BD8"/>
    <w:rsid w:val="0FED70ED"/>
    <w:rsid w:val="0FEE6069"/>
    <w:rsid w:val="0FEE9FAA"/>
    <w:rsid w:val="0FEEF64B"/>
    <w:rsid w:val="0FF2AA25"/>
    <w:rsid w:val="0FF34388"/>
    <w:rsid w:val="0FF34DE6"/>
    <w:rsid w:val="0FF53FB5"/>
    <w:rsid w:val="0FF5C59B"/>
    <w:rsid w:val="0FF87ABE"/>
    <w:rsid w:val="0FF907C7"/>
    <w:rsid w:val="0FF912C6"/>
    <w:rsid w:val="0FFC28F1"/>
    <w:rsid w:val="0FFD93DA"/>
    <w:rsid w:val="0FFEE8C3"/>
    <w:rsid w:val="0FFFA3BC"/>
    <w:rsid w:val="0FFFA979"/>
    <w:rsid w:val="0FFFFF1D"/>
    <w:rsid w:val="100091B0"/>
    <w:rsid w:val="1002C3DD"/>
    <w:rsid w:val="10053989"/>
    <w:rsid w:val="1007A9F4"/>
    <w:rsid w:val="100870BD"/>
    <w:rsid w:val="100927A6"/>
    <w:rsid w:val="1009508B"/>
    <w:rsid w:val="100A613D"/>
    <w:rsid w:val="100D467F"/>
    <w:rsid w:val="100D9BD3"/>
    <w:rsid w:val="100DB05F"/>
    <w:rsid w:val="100DCC10"/>
    <w:rsid w:val="100E0579"/>
    <w:rsid w:val="100EAA78"/>
    <w:rsid w:val="1011F597"/>
    <w:rsid w:val="10123584"/>
    <w:rsid w:val="1012F068"/>
    <w:rsid w:val="10131E51"/>
    <w:rsid w:val="1013530A"/>
    <w:rsid w:val="10136618"/>
    <w:rsid w:val="1016DFFB"/>
    <w:rsid w:val="101A80EE"/>
    <w:rsid w:val="101AD830"/>
    <w:rsid w:val="101AFCB1"/>
    <w:rsid w:val="101C8E64"/>
    <w:rsid w:val="101ED630"/>
    <w:rsid w:val="101EEF4E"/>
    <w:rsid w:val="101F5A85"/>
    <w:rsid w:val="101FFA48"/>
    <w:rsid w:val="1020ACAF"/>
    <w:rsid w:val="1020D074"/>
    <w:rsid w:val="1021B7F2"/>
    <w:rsid w:val="10223643"/>
    <w:rsid w:val="10223C9D"/>
    <w:rsid w:val="10233D36"/>
    <w:rsid w:val="10250DBD"/>
    <w:rsid w:val="10268D9E"/>
    <w:rsid w:val="1026EC5D"/>
    <w:rsid w:val="102A1C31"/>
    <w:rsid w:val="102BE095"/>
    <w:rsid w:val="102CEAF3"/>
    <w:rsid w:val="102DEF13"/>
    <w:rsid w:val="102F2459"/>
    <w:rsid w:val="102F453D"/>
    <w:rsid w:val="102FE6E2"/>
    <w:rsid w:val="1031BDBC"/>
    <w:rsid w:val="10323D6A"/>
    <w:rsid w:val="10326F39"/>
    <w:rsid w:val="10343747"/>
    <w:rsid w:val="10357108"/>
    <w:rsid w:val="1035806C"/>
    <w:rsid w:val="10368345"/>
    <w:rsid w:val="1037C395"/>
    <w:rsid w:val="1038A22C"/>
    <w:rsid w:val="103991A4"/>
    <w:rsid w:val="103BCE05"/>
    <w:rsid w:val="103BDE5B"/>
    <w:rsid w:val="10404949"/>
    <w:rsid w:val="10410270"/>
    <w:rsid w:val="104183F7"/>
    <w:rsid w:val="1041B341"/>
    <w:rsid w:val="10441943"/>
    <w:rsid w:val="10444E7F"/>
    <w:rsid w:val="10472A9D"/>
    <w:rsid w:val="1047964C"/>
    <w:rsid w:val="1047CF03"/>
    <w:rsid w:val="104825AE"/>
    <w:rsid w:val="1048DF98"/>
    <w:rsid w:val="104D4693"/>
    <w:rsid w:val="104D4912"/>
    <w:rsid w:val="104DA1BB"/>
    <w:rsid w:val="104DC253"/>
    <w:rsid w:val="104E4A5B"/>
    <w:rsid w:val="10507048"/>
    <w:rsid w:val="105072F9"/>
    <w:rsid w:val="10508143"/>
    <w:rsid w:val="10515E81"/>
    <w:rsid w:val="1053AE4C"/>
    <w:rsid w:val="1054AE66"/>
    <w:rsid w:val="1057B8E1"/>
    <w:rsid w:val="10581FD8"/>
    <w:rsid w:val="1058B565"/>
    <w:rsid w:val="10590DBA"/>
    <w:rsid w:val="105AB5FD"/>
    <w:rsid w:val="105D071F"/>
    <w:rsid w:val="1060E6B6"/>
    <w:rsid w:val="1061C1A1"/>
    <w:rsid w:val="1065646E"/>
    <w:rsid w:val="10657779"/>
    <w:rsid w:val="10659369"/>
    <w:rsid w:val="10662EDE"/>
    <w:rsid w:val="10670E46"/>
    <w:rsid w:val="1067C192"/>
    <w:rsid w:val="10682CB7"/>
    <w:rsid w:val="10685285"/>
    <w:rsid w:val="1068BCEA"/>
    <w:rsid w:val="1069AF43"/>
    <w:rsid w:val="106AA014"/>
    <w:rsid w:val="106BBA2F"/>
    <w:rsid w:val="106BE5E8"/>
    <w:rsid w:val="106CFFCD"/>
    <w:rsid w:val="106D9BB8"/>
    <w:rsid w:val="10706CF2"/>
    <w:rsid w:val="1070A642"/>
    <w:rsid w:val="107213AB"/>
    <w:rsid w:val="1072CFF7"/>
    <w:rsid w:val="1072F074"/>
    <w:rsid w:val="1073935E"/>
    <w:rsid w:val="107444C4"/>
    <w:rsid w:val="1074CFFD"/>
    <w:rsid w:val="107B333B"/>
    <w:rsid w:val="107C0405"/>
    <w:rsid w:val="107C7683"/>
    <w:rsid w:val="107CD5E9"/>
    <w:rsid w:val="107D4397"/>
    <w:rsid w:val="107F3B2D"/>
    <w:rsid w:val="107FDF99"/>
    <w:rsid w:val="1080AD1B"/>
    <w:rsid w:val="10826558"/>
    <w:rsid w:val="10846D78"/>
    <w:rsid w:val="1084E08D"/>
    <w:rsid w:val="1085740C"/>
    <w:rsid w:val="10871C73"/>
    <w:rsid w:val="1087C485"/>
    <w:rsid w:val="1087D0B4"/>
    <w:rsid w:val="1088399C"/>
    <w:rsid w:val="1089E947"/>
    <w:rsid w:val="108A3C22"/>
    <w:rsid w:val="108AC7EC"/>
    <w:rsid w:val="108B8E6E"/>
    <w:rsid w:val="108C8D87"/>
    <w:rsid w:val="108D51FF"/>
    <w:rsid w:val="108E8DFD"/>
    <w:rsid w:val="108EF087"/>
    <w:rsid w:val="108FA4A9"/>
    <w:rsid w:val="108FDCD8"/>
    <w:rsid w:val="10903D98"/>
    <w:rsid w:val="10912CF6"/>
    <w:rsid w:val="109214B0"/>
    <w:rsid w:val="109B395C"/>
    <w:rsid w:val="109C628A"/>
    <w:rsid w:val="109DE543"/>
    <w:rsid w:val="109DEC65"/>
    <w:rsid w:val="109E5FC3"/>
    <w:rsid w:val="10A01F25"/>
    <w:rsid w:val="10A21AE8"/>
    <w:rsid w:val="10A2A487"/>
    <w:rsid w:val="10A424A3"/>
    <w:rsid w:val="10A4D944"/>
    <w:rsid w:val="10A66DEA"/>
    <w:rsid w:val="10A6828E"/>
    <w:rsid w:val="10A68FCF"/>
    <w:rsid w:val="10A75D7A"/>
    <w:rsid w:val="10A9176F"/>
    <w:rsid w:val="10A98995"/>
    <w:rsid w:val="10AB6A48"/>
    <w:rsid w:val="10ABE410"/>
    <w:rsid w:val="10AC1E08"/>
    <w:rsid w:val="10AC4BC5"/>
    <w:rsid w:val="10AE565C"/>
    <w:rsid w:val="10AE610C"/>
    <w:rsid w:val="10AF73F9"/>
    <w:rsid w:val="10AFA66A"/>
    <w:rsid w:val="10B0F3B3"/>
    <w:rsid w:val="10B498AF"/>
    <w:rsid w:val="10B4B46D"/>
    <w:rsid w:val="10B6A647"/>
    <w:rsid w:val="10B6AF2A"/>
    <w:rsid w:val="10B6E6EB"/>
    <w:rsid w:val="10B7CECB"/>
    <w:rsid w:val="10B8127F"/>
    <w:rsid w:val="10B93FBD"/>
    <w:rsid w:val="10B97D4C"/>
    <w:rsid w:val="10B98AEC"/>
    <w:rsid w:val="10B9E2F9"/>
    <w:rsid w:val="10BA282A"/>
    <w:rsid w:val="10BB5F99"/>
    <w:rsid w:val="10BC5770"/>
    <w:rsid w:val="10BED94B"/>
    <w:rsid w:val="10C16E05"/>
    <w:rsid w:val="10C6A852"/>
    <w:rsid w:val="10C8B269"/>
    <w:rsid w:val="10C8B3A9"/>
    <w:rsid w:val="10C8FB89"/>
    <w:rsid w:val="10C95232"/>
    <w:rsid w:val="10CCA7E0"/>
    <w:rsid w:val="10D02810"/>
    <w:rsid w:val="10D11B5A"/>
    <w:rsid w:val="10D2800D"/>
    <w:rsid w:val="10D445FE"/>
    <w:rsid w:val="10D4C1ED"/>
    <w:rsid w:val="10D4F295"/>
    <w:rsid w:val="10D66BE6"/>
    <w:rsid w:val="10D72B17"/>
    <w:rsid w:val="10D9E9DC"/>
    <w:rsid w:val="10DB9084"/>
    <w:rsid w:val="10DBC8C7"/>
    <w:rsid w:val="10DD94FB"/>
    <w:rsid w:val="10DDC363"/>
    <w:rsid w:val="10DDF19D"/>
    <w:rsid w:val="10DEA94E"/>
    <w:rsid w:val="10DECED1"/>
    <w:rsid w:val="10DEF432"/>
    <w:rsid w:val="10DF06BB"/>
    <w:rsid w:val="10DF70DC"/>
    <w:rsid w:val="10DFC34F"/>
    <w:rsid w:val="10E1A47A"/>
    <w:rsid w:val="10E2F167"/>
    <w:rsid w:val="10E46755"/>
    <w:rsid w:val="10E4E319"/>
    <w:rsid w:val="10E55114"/>
    <w:rsid w:val="10E5924B"/>
    <w:rsid w:val="10E66842"/>
    <w:rsid w:val="10E7F16D"/>
    <w:rsid w:val="10E905B8"/>
    <w:rsid w:val="10E93AA7"/>
    <w:rsid w:val="10E95F49"/>
    <w:rsid w:val="10ECD30C"/>
    <w:rsid w:val="10EDBC96"/>
    <w:rsid w:val="10EE110A"/>
    <w:rsid w:val="10F1339D"/>
    <w:rsid w:val="10F16A78"/>
    <w:rsid w:val="10F46F29"/>
    <w:rsid w:val="10F4B594"/>
    <w:rsid w:val="10F57DE0"/>
    <w:rsid w:val="10F9393D"/>
    <w:rsid w:val="10F9F9A0"/>
    <w:rsid w:val="10FA24CD"/>
    <w:rsid w:val="10FB18CF"/>
    <w:rsid w:val="10FDEACB"/>
    <w:rsid w:val="10FE7E55"/>
    <w:rsid w:val="10FF74C8"/>
    <w:rsid w:val="11021D7C"/>
    <w:rsid w:val="1102962D"/>
    <w:rsid w:val="110396EA"/>
    <w:rsid w:val="1103C3D9"/>
    <w:rsid w:val="11040B0B"/>
    <w:rsid w:val="110422C1"/>
    <w:rsid w:val="11047C10"/>
    <w:rsid w:val="1104A4A5"/>
    <w:rsid w:val="110511FA"/>
    <w:rsid w:val="11053FDD"/>
    <w:rsid w:val="1105BFFC"/>
    <w:rsid w:val="1107D67B"/>
    <w:rsid w:val="110AE780"/>
    <w:rsid w:val="110BCF83"/>
    <w:rsid w:val="110BE9D0"/>
    <w:rsid w:val="110DC015"/>
    <w:rsid w:val="110E7DEA"/>
    <w:rsid w:val="110FFB4E"/>
    <w:rsid w:val="11135961"/>
    <w:rsid w:val="111450DC"/>
    <w:rsid w:val="11153849"/>
    <w:rsid w:val="111712C0"/>
    <w:rsid w:val="1118618D"/>
    <w:rsid w:val="1119136A"/>
    <w:rsid w:val="1119557E"/>
    <w:rsid w:val="111BB100"/>
    <w:rsid w:val="111CB529"/>
    <w:rsid w:val="111DBFB0"/>
    <w:rsid w:val="111E15B8"/>
    <w:rsid w:val="111EC033"/>
    <w:rsid w:val="111F91AE"/>
    <w:rsid w:val="111FB3AA"/>
    <w:rsid w:val="112099B4"/>
    <w:rsid w:val="1120B00E"/>
    <w:rsid w:val="1122C7DF"/>
    <w:rsid w:val="1122DC96"/>
    <w:rsid w:val="1123EE34"/>
    <w:rsid w:val="112467F6"/>
    <w:rsid w:val="11256068"/>
    <w:rsid w:val="1127EB40"/>
    <w:rsid w:val="11292F00"/>
    <w:rsid w:val="112979DB"/>
    <w:rsid w:val="112A4474"/>
    <w:rsid w:val="112BAAAE"/>
    <w:rsid w:val="112ED05E"/>
    <w:rsid w:val="1130D3FA"/>
    <w:rsid w:val="1130F56D"/>
    <w:rsid w:val="11329C8E"/>
    <w:rsid w:val="1136FD88"/>
    <w:rsid w:val="113781B2"/>
    <w:rsid w:val="11395619"/>
    <w:rsid w:val="113A1CDC"/>
    <w:rsid w:val="113A8EAA"/>
    <w:rsid w:val="113AA5A6"/>
    <w:rsid w:val="113BCEF7"/>
    <w:rsid w:val="113CEB2F"/>
    <w:rsid w:val="113EC87D"/>
    <w:rsid w:val="113FC6CE"/>
    <w:rsid w:val="1141165F"/>
    <w:rsid w:val="1141A5F2"/>
    <w:rsid w:val="1141FD1E"/>
    <w:rsid w:val="1145EF8C"/>
    <w:rsid w:val="114757A1"/>
    <w:rsid w:val="11485C1B"/>
    <w:rsid w:val="1148DFE6"/>
    <w:rsid w:val="1148EB23"/>
    <w:rsid w:val="114B7BAB"/>
    <w:rsid w:val="114BAFCD"/>
    <w:rsid w:val="114C42D9"/>
    <w:rsid w:val="114C6240"/>
    <w:rsid w:val="114CBA9D"/>
    <w:rsid w:val="114D32F3"/>
    <w:rsid w:val="114D4FF5"/>
    <w:rsid w:val="114E7E44"/>
    <w:rsid w:val="11517B42"/>
    <w:rsid w:val="115189A4"/>
    <w:rsid w:val="1151988A"/>
    <w:rsid w:val="11520BA1"/>
    <w:rsid w:val="1152C7E7"/>
    <w:rsid w:val="11537E33"/>
    <w:rsid w:val="11539D0C"/>
    <w:rsid w:val="1157C8CC"/>
    <w:rsid w:val="1157D0E4"/>
    <w:rsid w:val="11581D8E"/>
    <w:rsid w:val="1159D990"/>
    <w:rsid w:val="115AB1B6"/>
    <w:rsid w:val="115ABF01"/>
    <w:rsid w:val="115BCD42"/>
    <w:rsid w:val="115C1F1C"/>
    <w:rsid w:val="115D45D0"/>
    <w:rsid w:val="115ED049"/>
    <w:rsid w:val="115F586D"/>
    <w:rsid w:val="1160059B"/>
    <w:rsid w:val="11618A71"/>
    <w:rsid w:val="1161B517"/>
    <w:rsid w:val="1161F8C8"/>
    <w:rsid w:val="116415E0"/>
    <w:rsid w:val="11652312"/>
    <w:rsid w:val="116668F1"/>
    <w:rsid w:val="11674E80"/>
    <w:rsid w:val="1168D29A"/>
    <w:rsid w:val="116AFFBC"/>
    <w:rsid w:val="116BDC50"/>
    <w:rsid w:val="116CD4F9"/>
    <w:rsid w:val="11716CA2"/>
    <w:rsid w:val="11722837"/>
    <w:rsid w:val="11722C6A"/>
    <w:rsid w:val="1172FF51"/>
    <w:rsid w:val="11733504"/>
    <w:rsid w:val="1173688B"/>
    <w:rsid w:val="117371C3"/>
    <w:rsid w:val="1173E602"/>
    <w:rsid w:val="1174F4E3"/>
    <w:rsid w:val="1175BE0B"/>
    <w:rsid w:val="1176CD9E"/>
    <w:rsid w:val="11774C0A"/>
    <w:rsid w:val="11776F1F"/>
    <w:rsid w:val="117862E8"/>
    <w:rsid w:val="117AD905"/>
    <w:rsid w:val="117D7213"/>
    <w:rsid w:val="117D75DF"/>
    <w:rsid w:val="117E3068"/>
    <w:rsid w:val="118044A1"/>
    <w:rsid w:val="1180A01D"/>
    <w:rsid w:val="1180B945"/>
    <w:rsid w:val="1180CD01"/>
    <w:rsid w:val="118205C7"/>
    <w:rsid w:val="11830627"/>
    <w:rsid w:val="118479C8"/>
    <w:rsid w:val="1185F4D4"/>
    <w:rsid w:val="118643CB"/>
    <w:rsid w:val="1186B258"/>
    <w:rsid w:val="11875A23"/>
    <w:rsid w:val="118864A6"/>
    <w:rsid w:val="11896BD3"/>
    <w:rsid w:val="118B1B64"/>
    <w:rsid w:val="118BEF8F"/>
    <w:rsid w:val="118EAC23"/>
    <w:rsid w:val="118F398A"/>
    <w:rsid w:val="118FBEF7"/>
    <w:rsid w:val="118FDFEF"/>
    <w:rsid w:val="119178B3"/>
    <w:rsid w:val="11934AB9"/>
    <w:rsid w:val="119494C6"/>
    <w:rsid w:val="1195A525"/>
    <w:rsid w:val="1196084A"/>
    <w:rsid w:val="1197765C"/>
    <w:rsid w:val="1198D499"/>
    <w:rsid w:val="119B4A3C"/>
    <w:rsid w:val="119D5241"/>
    <w:rsid w:val="119D879C"/>
    <w:rsid w:val="119E02FF"/>
    <w:rsid w:val="119F7CEB"/>
    <w:rsid w:val="11A0F196"/>
    <w:rsid w:val="11A19AFF"/>
    <w:rsid w:val="11A552C8"/>
    <w:rsid w:val="11A58D60"/>
    <w:rsid w:val="11A5BC8E"/>
    <w:rsid w:val="11A81FDB"/>
    <w:rsid w:val="11A91F61"/>
    <w:rsid w:val="11A98FC1"/>
    <w:rsid w:val="11A9C8E5"/>
    <w:rsid w:val="11AB2FB6"/>
    <w:rsid w:val="11ABD6CF"/>
    <w:rsid w:val="11AFD42D"/>
    <w:rsid w:val="11B0710F"/>
    <w:rsid w:val="11B0EFAD"/>
    <w:rsid w:val="11B1722D"/>
    <w:rsid w:val="11B256FD"/>
    <w:rsid w:val="11B292DA"/>
    <w:rsid w:val="11B44E81"/>
    <w:rsid w:val="11B46CE9"/>
    <w:rsid w:val="11B59AFD"/>
    <w:rsid w:val="11B6286D"/>
    <w:rsid w:val="11B6481C"/>
    <w:rsid w:val="11B70BE2"/>
    <w:rsid w:val="11B7EA82"/>
    <w:rsid w:val="11BA1B52"/>
    <w:rsid w:val="11BAA099"/>
    <w:rsid w:val="11BABA76"/>
    <w:rsid w:val="11BAE800"/>
    <w:rsid w:val="11BC8440"/>
    <w:rsid w:val="11BC849A"/>
    <w:rsid w:val="11BCD7B8"/>
    <w:rsid w:val="11BF0CA2"/>
    <w:rsid w:val="11BF38E0"/>
    <w:rsid w:val="11BF77F0"/>
    <w:rsid w:val="11BFBF9A"/>
    <w:rsid w:val="11C1010F"/>
    <w:rsid w:val="11C1883F"/>
    <w:rsid w:val="11C493FD"/>
    <w:rsid w:val="11C4B5D5"/>
    <w:rsid w:val="11C63097"/>
    <w:rsid w:val="11C6CC9A"/>
    <w:rsid w:val="11C74C3A"/>
    <w:rsid w:val="11C866D9"/>
    <w:rsid w:val="11C9E366"/>
    <w:rsid w:val="11CB9784"/>
    <w:rsid w:val="11CBAF8B"/>
    <w:rsid w:val="11CEA1C7"/>
    <w:rsid w:val="11CF3557"/>
    <w:rsid w:val="11CF54AE"/>
    <w:rsid w:val="11D0B7ED"/>
    <w:rsid w:val="11D1052D"/>
    <w:rsid w:val="11D18E3D"/>
    <w:rsid w:val="11D2AC3C"/>
    <w:rsid w:val="11D2EB26"/>
    <w:rsid w:val="11D34B1B"/>
    <w:rsid w:val="11D36E63"/>
    <w:rsid w:val="11D4A400"/>
    <w:rsid w:val="11D4C9A8"/>
    <w:rsid w:val="11D73EE8"/>
    <w:rsid w:val="11D762BE"/>
    <w:rsid w:val="11D90274"/>
    <w:rsid w:val="11D994E4"/>
    <w:rsid w:val="11DA0F8E"/>
    <w:rsid w:val="11DD1B7D"/>
    <w:rsid w:val="11E18FE6"/>
    <w:rsid w:val="11E28376"/>
    <w:rsid w:val="11E2B124"/>
    <w:rsid w:val="11E34077"/>
    <w:rsid w:val="11E4FD9A"/>
    <w:rsid w:val="11E5247F"/>
    <w:rsid w:val="11E64582"/>
    <w:rsid w:val="11E6DA91"/>
    <w:rsid w:val="11E9C0AC"/>
    <w:rsid w:val="11EC7F1F"/>
    <w:rsid w:val="11ECA7AA"/>
    <w:rsid w:val="11ED5028"/>
    <w:rsid w:val="11EF783D"/>
    <w:rsid w:val="11F06672"/>
    <w:rsid w:val="11F1483F"/>
    <w:rsid w:val="11F2DBB2"/>
    <w:rsid w:val="11F327AC"/>
    <w:rsid w:val="11F3B476"/>
    <w:rsid w:val="11F483BF"/>
    <w:rsid w:val="11F53430"/>
    <w:rsid w:val="11F76843"/>
    <w:rsid w:val="11F77BC7"/>
    <w:rsid w:val="11F7DB8C"/>
    <w:rsid w:val="11F850B2"/>
    <w:rsid w:val="11F975CD"/>
    <w:rsid w:val="11F9FA00"/>
    <w:rsid w:val="11FAFF8D"/>
    <w:rsid w:val="11FB13EB"/>
    <w:rsid w:val="11FB2285"/>
    <w:rsid w:val="11FB8100"/>
    <w:rsid w:val="11FD8B9A"/>
    <w:rsid w:val="11FDD102"/>
    <w:rsid w:val="11FE38B8"/>
    <w:rsid w:val="1203BC08"/>
    <w:rsid w:val="12051AA8"/>
    <w:rsid w:val="12051B77"/>
    <w:rsid w:val="1207649A"/>
    <w:rsid w:val="1208C6BC"/>
    <w:rsid w:val="120C0F4B"/>
    <w:rsid w:val="120E9235"/>
    <w:rsid w:val="120EBA7D"/>
    <w:rsid w:val="120FF2D6"/>
    <w:rsid w:val="12102ADE"/>
    <w:rsid w:val="1211DFB4"/>
    <w:rsid w:val="1213C3D2"/>
    <w:rsid w:val="1214D7AA"/>
    <w:rsid w:val="12157BCB"/>
    <w:rsid w:val="12165793"/>
    <w:rsid w:val="12166436"/>
    <w:rsid w:val="121749AC"/>
    <w:rsid w:val="12175DE5"/>
    <w:rsid w:val="121968D0"/>
    <w:rsid w:val="121CDBDF"/>
    <w:rsid w:val="121DB332"/>
    <w:rsid w:val="1221DA24"/>
    <w:rsid w:val="1223FE63"/>
    <w:rsid w:val="12244CBC"/>
    <w:rsid w:val="1224E45C"/>
    <w:rsid w:val="12250E43"/>
    <w:rsid w:val="12261590"/>
    <w:rsid w:val="1226252C"/>
    <w:rsid w:val="122647B6"/>
    <w:rsid w:val="1226F090"/>
    <w:rsid w:val="1227AE5D"/>
    <w:rsid w:val="1227DDF0"/>
    <w:rsid w:val="1229CE5D"/>
    <w:rsid w:val="122A3F2A"/>
    <w:rsid w:val="122A7510"/>
    <w:rsid w:val="122C8E84"/>
    <w:rsid w:val="122D7D73"/>
    <w:rsid w:val="122EA59B"/>
    <w:rsid w:val="122F56A6"/>
    <w:rsid w:val="12300EF8"/>
    <w:rsid w:val="1230CF4F"/>
    <w:rsid w:val="12315FFE"/>
    <w:rsid w:val="1234FCD2"/>
    <w:rsid w:val="123664E6"/>
    <w:rsid w:val="1238A8C5"/>
    <w:rsid w:val="123995C9"/>
    <w:rsid w:val="123A2EF5"/>
    <w:rsid w:val="123A682C"/>
    <w:rsid w:val="123A7CF6"/>
    <w:rsid w:val="123ABD60"/>
    <w:rsid w:val="123B9A09"/>
    <w:rsid w:val="123C8822"/>
    <w:rsid w:val="123C903A"/>
    <w:rsid w:val="123CFFF6"/>
    <w:rsid w:val="123D0F30"/>
    <w:rsid w:val="123D3813"/>
    <w:rsid w:val="123F8FD4"/>
    <w:rsid w:val="12407427"/>
    <w:rsid w:val="1240FE92"/>
    <w:rsid w:val="124308FB"/>
    <w:rsid w:val="124632D9"/>
    <w:rsid w:val="12469EFD"/>
    <w:rsid w:val="12472181"/>
    <w:rsid w:val="124855FE"/>
    <w:rsid w:val="12493F73"/>
    <w:rsid w:val="124A836D"/>
    <w:rsid w:val="124F05DA"/>
    <w:rsid w:val="12528509"/>
    <w:rsid w:val="1252A0E3"/>
    <w:rsid w:val="125399C7"/>
    <w:rsid w:val="12546F2D"/>
    <w:rsid w:val="1257E6EE"/>
    <w:rsid w:val="1259E677"/>
    <w:rsid w:val="125A963D"/>
    <w:rsid w:val="125BC604"/>
    <w:rsid w:val="125C4F83"/>
    <w:rsid w:val="125DFE12"/>
    <w:rsid w:val="125EF26E"/>
    <w:rsid w:val="125EFFB4"/>
    <w:rsid w:val="125F1A50"/>
    <w:rsid w:val="12611A54"/>
    <w:rsid w:val="12629F7F"/>
    <w:rsid w:val="12660415"/>
    <w:rsid w:val="1267186C"/>
    <w:rsid w:val="1268EDA4"/>
    <w:rsid w:val="126BCD4B"/>
    <w:rsid w:val="126C865C"/>
    <w:rsid w:val="126E8D0B"/>
    <w:rsid w:val="126EFEF4"/>
    <w:rsid w:val="126F8DB0"/>
    <w:rsid w:val="12722466"/>
    <w:rsid w:val="12734CE2"/>
    <w:rsid w:val="12736B71"/>
    <w:rsid w:val="12749C81"/>
    <w:rsid w:val="1275B3C1"/>
    <w:rsid w:val="127669E4"/>
    <w:rsid w:val="1276C208"/>
    <w:rsid w:val="1276C917"/>
    <w:rsid w:val="1278409A"/>
    <w:rsid w:val="127A3823"/>
    <w:rsid w:val="127ACDBD"/>
    <w:rsid w:val="127AFAAD"/>
    <w:rsid w:val="127B3110"/>
    <w:rsid w:val="127B3825"/>
    <w:rsid w:val="127B837B"/>
    <w:rsid w:val="127E005C"/>
    <w:rsid w:val="127E29C3"/>
    <w:rsid w:val="127EF85E"/>
    <w:rsid w:val="12803906"/>
    <w:rsid w:val="12817969"/>
    <w:rsid w:val="12817C2C"/>
    <w:rsid w:val="1282AF55"/>
    <w:rsid w:val="1282ED27"/>
    <w:rsid w:val="12835CCB"/>
    <w:rsid w:val="128647DC"/>
    <w:rsid w:val="12877341"/>
    <w:rsid w:val="1289C74C"/>
    <w:rsid w:val="128BCDC7"/>
    <w:rsid w:val="128C967B"/>
    <w:rsid w:val="128C96A1"/>
    <w:rsid w:val="128CE0B7"/>
    <w:rsid w:val="128DAAE1"/>
    <w:rsid w:val="128E5852"/>
    <w:rsid w:val="128EA69F"/>
    <w:rsid w:val="128EFFF6"/>
    <w:rsid w:val="12959F23"/>
    <w:rsid w:val="1295CD88"/>
    <w:rsid w:val="1295FA5B"/>
    <w:rsid w:val="129699D8"/>
    <w:rsid w:val="1296B8B0"/>
    <w:rsid w:val="1296C494"/>
    <w:rsid w:val="12987909"/>
    <w:rsid w:val="129AD522"/>
    <w:rsid w:val="129D1822"/>
    <w:rsid w:val="129E28CE"/>
    <w:rsid w:val="129FA633"/>
    <w:rsid w:val="12A35FB3"/>
    <w:rsid w:val="12A40DAC"/>
    <w:rsid w:val="12A4D5A4"/>
    <w:rsid w:val="12A5A31E"/>
    <w:rsid w:val="12A5A643"/>
    <w:rsid w:val="12A6CCA4"/>
    <w:rsid w:val="12A7A2FF"/>
    <w:rsid w:val="12A9A849"/>
    <w:rsid w:val="12A9EC9A"/>
    <w:rsid w:val="12AA225E"/>
    <w:rsid w:val="12AD2E81"/>
    <w:rsid w:val="12ADE5CE"/>
    <w:rsid w:val="12AF1596"/>
    <w:rsid w:val="12AF9EC4"/>
    <w:rsid w:val="12AFF3B4"/>
    <w:rsid w:val="12B07EEA"/>
    <w:rsid w:val="12B3BFBD"/>
    <w:rsid w:val="12B4D293"/>
    <w:rsid w:val="12B57B23"/>
    <w:rsid w:val="12B7FBFD"/>
    <w:rsid w:val="12B8DEF1"/>
    <w:rsid w:val="12B9170B"/>
    <w:rsid w:val="12B95895"/>
    <w:rsid w:val="12BBA198"/>
    <w:rsid w:val="12BBBA3C"/>
    <w:rsid w:val="12BC3268"/>
    <w:rsid w:val="12BF4545"/>
    <w:rsid w:val="12BFB878"/>
    <w:rsid w:val="12C0DB48"/>
    <w:rsid w:val="12C1B0EA"/>
    <w:rsid w:val="12C2CE98"/>
    <w:rsid w:val="12C4E00A"/>
    <w:rsid w:val="12C5371B"/>
    <w:rsid w:val="12C694FC"/>
    <w:rsid w:val="12C6D4F8"/>
    <w:rsid w:val="12C739D0"/>
    <w:rsid w:val="12C90E66"/>
    <w:rsid w:val="12CA9AB1"/>
    <w:rsid w:val="12CB81A0"/>
    <w:rsid w:val="12CCA32F"/>
    <w:rsid w:val="12CE5A9F"/>
    <w:rsid w:val="12CED6E0"/>
    <w:rsid w:val="12D1FBEF"/>
    <w:rsid w:val="12D1FF23"/>
    <w:rsid w:val="12D2505E"/>
    <w:rsid w:val="12D578BB"/>
    <w:rsid w:val="12D6260C"/>
    <w:rsid w:val="12D68DFA"/>
    <w:rsid w:val="12D6E8C8"/>
    <w:rsid w:val="12D86977"/>
    <w:rsid w:val="12DAD230"/>
    <w:rsid w:val="12DB4BA2"/>
    <w:rsid w:val="12DD50DC"/>
    <w:rsid w:val="12DDE184"/>
    <w:rsid w:val="12DE21B4"/>
    <w:rsid w:val="12DEF84A"/>
    <w:rsid w:val="12DF0945"/>
    <w:rsid w:val="12DF2C3D"/>
    <w:rsid w:val="12DF7FFA"/>
    <w:rsid w:val="12E15A9C"/>
    <w:rsid w:val="12E16455"/>
    <w:rsid w:val="12E2BEA5"/>
    <w:rsid w:val="12E32485"/>
    <w:rsid w:val="12E406A3"/>
    <w:rsid w:val="12E4962B"/>
    <w:rsid w:val="12E61FCE"/>
    <w:rsid w:val="12E6DCCA"/>
    <w:rsid w:val="12E880F0"/>
    <w:rsid w:val="12E8A9CB"/>
    <w:rsid w:val="12E8BF20"/>
    <w:rsid w:val="12E9A014"/>
    <w:rsid w:val="12EC9684"/>
    <w:rsid w:val="12ED35E0"/>
    <w:rsid w:val="12EECA11"/>
    <w:rsid w:val="12F0211E"/>
    <w:rsid w:val="12F0BC17"/>
    <w:rsid w:val="12F0CFB9"/>
    <w:rsid w:val="12F1183C"/>
    <w:rsid w:val="12F565AE"/>
    <w:rsid w:val="12F65841"/>
    <w:rsid w:val="12F7AB59"/>
    <w:rsid w:val="12F7D76B"/>
    <w:rsid w:val="12F82A12"/>
    <w:rsid w:val="12F87BD4"/>
    <w:rsid w:val="12F88070"/>
    <w:rsid w:val="12F9AB55"/>
    <w:rsid w:val="12FA1963"/>
    <w:rsid w:val="12FA686B"/>
    <w:rsid w:val="12FAC039"/>
    <w:rsid w:val="12FCBC28"/>
    <w:rsid w:val="12FE473F"/>
    <w:rsid w:val="12FF8052"/>
    <w:rsid w:val="12FFAD87"/>
    <w:rsid w:val="1300D06B"/>
    <w:rsid w:val="130155E4"/>
    <w:rsid w:val="13019101"/>
    <w:rsid w:val="13023E01"/>
    <w:rsid w:val="1302DD32"/>
    <w:rsid w:val="1303BE88"/>
    <w:rsid w:val="1304DB86"/>
    <w:rsid w:val="1304F14C"/>
    <w:rsid w:val="1305DE57"/>
    <w:rsid w:val="130669FA"/>
    <w:rsid w:val="1307BEFE"/>
    <w:rsid w:val="1307F9AC"/>
    <w:rsid w:val="13087244"/>
    <w:rsid w:val="1308D866"/>
    <w:rsid w:val="1309449E"/>
    <w:rsid w:val="130A0154"/>
    <w:rsid w:val="130ADDFC"/>
    <w:rsid w:val="130D54D8"/>
    <w:rsid w:val="13127A5E"/>
    <w:rsid w:val="13142621"/>
    <w:rsid w:val="1314A4B5"/>
    <w:rsid w:val="1315BD62"/>
    <w:rsid w:val="1315F264"/>
    <w:rsid w:val="1316CD11"/>
    <w:rsid w:val="1316EB71"/>
    <w:rsid w:val="13181149"/>
    <w:rsid w:val="13189C86"/>
    <w:rsid w:val="131C68D6"/>
    <w:rsid w:val="131C9C8C"/>
    <w:rsid w:val="131D64C1"/>
    <w:rsid w:val="131D6F47"/>
    <w:rsid w:val="131DD211"/>
    <w:rsid w:val="1320D089"/>
    <w:rsid w:val="1320F342"/>
    <w:rsid w:val="13216AA1"/>
    <w:rsid w:val="13225707"/>
    <w:rsid w:val="132271E4"/>
    <w:rsid w:val="13234515"/>
    <w:rsid w:val="1323D961"/>
    <w:rsid w:val="13240189"/>
    <w:rsid w:val="132438FB"/>
    <w:rsid w:val="1325532E"/>
    <w:rsid w:val="13255BFF"/>
    <w:rsid w:val="1327C115"/>
    <w:rsid w:val="1327D454"/>
    <w:rsid w:val="1327E901"/>
    <w:rsid w:val="132A72D9"/>
    <w:rsid w:val="132B5FC4"/>
    <w:rsid w:val="132B650A"/>
    <w:rsid w:val="132C885E"/>
    <w:rsid w:val="132EEBC0"/>
    <w:rsid w:val="132F69D4"/>
    <w:rsid w:val="132F9BC8"/>
    <w:rsid w:val="13303F04"/>
    <w:rsid w:val="133069E9"/>
    <w:rsid w:val="133071E2"/>
    <w:rsid w:val="13309B16"/>
    <w:rsid w:val="13312A4A"/>
    <w:rsid w:val="13318F83"/>
    <w:rsid w:val="1332D96F"/>
    <w:rsid w:val="1333599F"/>
    <w:rsid w:val="13336E9C"/>
    <w:rsid w:val="1333CB70"/>
    <w:rsid w:val="13343846"/>
    <w:rsid w:val="13364168"/>
    <w:rsid w:val="13364267"/>
    <w:rsid w:val="133AB3E8"/>
    <w:rsid w:val="133D2D1B"/>
    <w:rsid w:val="133F1D05"/>
    <w:rsid w:val="133FE713"/>
    <w:rsid w:val="134341E8"/>
    <w:rsid w:val="1347B576"/>
    <w:rsid w:val="1348D4D2"/>
    <w:rsid w:val="1349A0B5"/>
    <w:rsid w:val="134ACB2B"/>
    <w:rsid w:val="134B81C3"/>
    <w:rsid w:val="134DC101"/>
    <w:rsid w:val="134E0947"/>
    <w:rsid w:val="134E7291"/>
    <w:rsid w:val="134EEDAD"/>
    <w:rsid w:val="134EF664"/>
    <w:rsid w:val="1352265F"/>
    <w:rsid w:val="13525063"/>
    <w:rsid w:val="1353CBC0"/>
    <w:rsid w:val="1354F19E"/>
    <w:rsid w:val="1354F585"/>
    <w:rsid w:val="135646FD"/>
    <w:rsid w:val="13569299"/>
    <w:rsid w:val="1356B2D8"/>
    <w:rsid w:val="1356FC39"/>
    <w:rsid w:val="13598915"/>
    <w:rsid w:val="135ACCEC"/>
    <w:rsid w:val="135B097B"/>
    <w:rsid w:val="135B13C8"/>
    <w:rsid w:val="135B442E"/>
    <w:rsid w:val="135B4953"/>
    <w:rsid w:val="135DCAA4"/>
    <w:rsid w:val="135E55CC"/>
    <w:rsid w:val="135F1E7D"/>
    <w:rsid w:val="135FB9FB"/>
    <w:rsid w:val="13605779"/>
    <w:rsid w:val="136088B7"/>
    <w:rsid w:val="1360CDDC"/>
    <w:rsid w:val="1360CEFB"/>
    <w:rsid w:val="13632B12"/>
    <w:rsid w:val="1364478F"/>
    <w:rsid w:val="1364E884"/>
    <w:rsid w:val="1365B5D8"/>
    <w:rsid w:val="13671713"/>
    <w:rsid w:val="1368B7DD"/>
    <w:rsid w:val="136A0FAB"/>
    <w:rsid w:val="136B0825"/>
    <w:rsid w:val="136BEF84"/>
    <w:rsid w:val="136C9ECC"/>
    <w:rsid w:val="136CEDC3"/>
    <w:rsid w:val="136D05EC"/>
    <w:rsid w:val="136D40CC"/>
    <w:rsid w:val="136E21D3"/>
    <w:rsid w:val="137010F0"/>
    <w:rsid w:val="13706798"/>
    <w:rsid w:val="13734B1E"/>
    <w:rsid w:val="1374F04C"/>
    <w:rsid w:val="1374F734"/>
    <w:rsid w:val="13766D49"/>
    <w:rsid w:val="1376D845"/>
    <w:rsid w:val="137A4577"/>
    <w:rsid w:val="137ACF2C"/>
    <w:rsid w:val="137B643E"/>
    <w:rsid w:val="137D5F9A"/>
    <w:rsid w:val="137EA7B7"/>
    <w:rsid w:val="137F5809"/>
    <w:rsid w:val="138031D4"/>
    <w:rsid w:val="138061B3"/>
    <w:rsid w:val="1380B9B1"/>
    <w:rsid w:val="138128C7"/>
    <w:rsid w:val="13825C71"/>
    <w:rsid w:val="13828A84"/>
    <w:rsid w:val="1382E076"/>
    <w:rsid w:val="13835A2D"/>
    <w:rsid w:val="13839C93"/>
    <w:rsid w:val="1383E466"/>
    <w:rsid w:val="138568CA"/>
    <w:rsid w:val="1385BCEE"/>
    <w:rsid w:val="13869F5A"/>
    <w:rsid w:val="1386C6F5"/>
    <w:rsid w:val="1386D7DB"/>
    <w:rsid w:val="1388469F"/>
    <w:rsid w:val="1389407F"/>
    <w:rsid w:val="138EAAED"/>
    <w:rsid w:val="138EFFBE"/>
    <w:rsid w:val="1390D749"/>
    <w:rsid w:val="13925FEA"/>
    <w:rsid w:val="13930282"/>
    <w:rsid w:val="1393B32F"/>
    <w:rsid w:val="1393DD16"/>
    <w:rsid w:val="1395E0D3"/>
    <w:rsid w:val="1396071C"/>
    <w:rsid w:val="13962F15"/>
    <w:rsid w:val="139A2994"/>
    <w:rsid w:val="139A7908"/>
    <w:rsid w:val="139BA825"/>
    <w:rsid w:val="139C96B4"/>
    <w:rsid w:val="139DE1A5"/>
    <w:rsid w:val="13A0954A"/>
    <w:rsid w:val="13A17CFF"/>
    <w:rsid w:val="13A1ED21"/>
    <w:rsid w:val="13A2AAD9"/>
    <w:rsid w:val="13A301E8"/>
    <w:rsid w:val="13A32268"/>
    <w:rsid w:val="13A498E7"/>
    <w:rsid w:val="13A5B18C"/>
    <w:rsid w:val="13A62B8A"/>
    <w:rsid w:val="13A80C43"/>
    <w:rsid w:val="13A89E85"/>
    <w:rsid w:val="13AE0BF0"/>
    <w:rsid w:val="13AE5245"/>
    <w:rsid w:val="13AF3A75"/>
    <w:rsid w:val="13B0E7E3"/>
    <w:rsid w:val="13B18D8A"/>
    <w:rsid w:val="13B259BE"/>
    <w:rsid w:val="13B30327"/>
    <w:rsid w:val="13B5EF16"/>
    <w:rsid w:val="13B74432"/>
    <w:rsid w:val="13B75587"/>
    <w:rsid w:val="13B8E8A5"/>
    <w:rsid w:val="13BD0857"/>
    <w:rsid w:val="13BD180D"/>
    <w:rsid w:val="13BE547B"/>
    <w:rsid w:val="13BF12E2"/>
    <w:rsid w:val="13C2603F"/>
    <w:rsid w:val="13C4B71C"/>
    <w:rsid w:val="13C5142C"/>
    <w:rsid w:val="13C591AD"/>
    <w:rsid w:val="13C76CC0"/>
    <w:rsid w:val="13CBA380"/>
    <w:rsid w:val="13CC1F27"/>
    <w:rsid w:val="13CCC66B"/>
    <w:rsid w:val="13CD82E4"/>
    <w:rsid w:val="13CDEEEC"/>
    <w:rsid w:val="13CFD083"/>
    <w:rsid w:val="13CFDCB2"/>
    <w:rsid w:val="13D07BD8"/>
    <w:rsid w:val="13D1ECF4"/>
    <w:rsid w:val="13D24516"/>
    <w:rsid w:val="13D2F58B"/>
    <w:rsid w:val="13D46A19"/>
    <w:rsid w:val="13D4D931"/>
    <w:rsid w:val="13D5FED8"/>
    <w:rsid w:val="13D62005"/>
    <w:rsid w:val="13D66D94"/>
    <w:rsid w:val="13D716ED"/>
    <w:rsid w:val="13D7432C"/>
    <w:rsid w:val="13D7D402"/>
    <w:rsid w:val="13D7D6B0"/>
    <w:rsid w:val="13D88CEA"/>
    <w:rsid w:val="13D8ABB8"/>
    <w:rsid w:val="13DAC72D"/>
    <w:rsid w:val="13DBE607"/>
    <w:rsid w:val="13DC40E0"/>
    <w:rsid w:val="13DC8C6A"/>
    <w:rsid w:val="13DD3405"/>
    <w:rsid w:val="13DDE0E5"/>
    <w:rsid w:val="13DF11EC"/>
    <w:rsid w:val="13E24B21"/>
    <w:rsid w:val="13E72512"/>
    <w:rsid w:val="13E86373"/>
    <w:rsid w:val="13E8F212"/>
    <w:rsid w:val="13E9D6F5"/>
    <w:rsid w:val="13EA09BB"/>
    <w:rsid w:val="13EB615C"/>
    <w:rsid w:val="13EBD34C"/>
    <w:rsid w:val="13EC1E59"/>
    <w:rsid w:val="13EC9F3C"/>
    <w:rsid w:val="13EE1215"/>
    <w:rsid w:val="13EE77EA"/>
    <w:rsid w:val="13EEDF70"/>
    <w:rsid w:val="13EF292E"/>
    <w:rsid w:val="13EFBD46"/>
    <w:rsid w:val="13F085B4"/>
    <w:rsid w:val="13F1CC9D"/>
    <w:rsid w:val="13F4984C"/>
    <w:rsid w:val="13F68607"/>
    <w:rsid w:val="13F6A449"/>
    <w:rsid w:val="13F874F2"/>
    <w:rsid w:val="13FA93B8"/>
    <w:rsid w:val="13FA96DE"/>
    <w:rsid w:val="13FAB47A"/>
    <w:rsid w:val="13FBA061"/>
    <w:rsid w:val="140212EC"/>
    <w:rsid w:val="14030EBF"/>
    <w:rsid w:val="1403A5BA"/>
    <w:rsid w:val="14068238"/>
    <w:rsid w:val="1406FCAE"/>
    <w:rsid w:val="14075C3D"/>
    <w:rsid w:val="1407E248"/>
    <w:rsid w:val="140A4FF0"/>
    <w:rsid w:val="140B4059"/>
    <w:rsid w:val="140F20D0"/>
    <w:rsid w:val="1412AD32"/>
    <w:rsid w:val="1412F544"/>
    <w:rsid w:val="1413A429"/>
    <w:rsid w:val="14143D8B"/>
    <w:rsid w:val="14159282"/>
    <w:rsid w:val="1416715E"/>
    <w:rsid w:val="1417D5EE"/>
    <w:rsid w:val="1417F91D"/>
    <w:rsid w:val="141AF29D"/>
    <w:rsid w:val="141C35E8"/>
    <w:rsid w:val="141C565C"/>
    <w:rsid w:val="141CCE52"/>
    <w:rsid w:val="141CE8EE"/>
    <w:rsid w:val="141D7108"/>
    <w:rsid w:val="141DBEB9"/>
    <w:rsid w:val="141E8EC1"/>
    <w:rsid w:val="141F2A98"/>
    <w:rsid w:val="14201A86"/>
    <w:rsid w:val="14202C97"/>
    <w:rsid w:val="14229C89"/>
    <w:rsid w:val="1425E3EC"/>
    <w:rsid w:val="1426ADE7"/>
    <w:rsid w:val="1427A6F3"/>
    <w:rsid w:val="142AB2EE"/>
    <w:rsid w:val="142CEE19"/>
    <w:rsid w:val="1430187E"/>
    <w:rsid w:val="14303A37"/>
    <w:rsid w:val="14308FBC"/>
    <w:rsid w:val="14326151"/>
    <w:rsid w:val="14332BF0"/>
    <w:rsid w:val="14355DC2"/>
    <w:rsid w:val="14383DE6"/>
    <w:rsid w:val="143C7D75"/>
    <w:rsid w:val="143C7D84"/>
    <w:rsid w:val="143D3C0B"/>
    <w:rsid w:val="143D50A5"/>
    <w:rsid w:val="143D7DF7"/>
    <w:rsid w:val="143E3050"/>
    <w:rsid w:val="143E3F5C"/>
    <w:rsid w:val="14401917"/>
    <w:rsid w:val="14425B94"/>
    <w:rsid w:val="1443F9D5"/>
    <w:rsid w:val="144428FC"/>
    <w:rsid w:val="1446AC6F"/>
    <w:rsid w:val="1446D2CB"/>
    <w:rsid w:val="14494125"/>
    <w:rsid w:val="144A7C90"/>
    <w:rsid w:val="144AD946"/>
    <w:rsid w:val="144B5676"/>
    <w:rsid w:val="144B6407"/>
    <w:rsid w:val="144C22FB"/>
    <w:rsid w:val="144E13F4"/>
    <w:rsid w:val="14512388"/>
    <w:rsid w:val="1451CE19"/>
    <w:rsid w:val="1452BCE8"/>
    <w:rsid w:val="1453E013"/>
    <w:rsid w:val="1454CAE7"/>
    <w:rsid w:val="14550653"/>
    <w:rsid w:val="14574701"/>
    <w:rsid w:val="1457CCBC"/>
    <w:rsid w:val="145BCB6B"/>
    <w:rsid w:val="145BD7B1"/>
    <w:rsid w:val="145C2F41"/>
    <w:rsid w:val="145C6F5A"/>
    <w:rsid w:val="145CBFE2"/>
    <w:rsid w:val="145E4043"/>
    <w:rsid w:val="145EA230"/>
    <w:rsid w:val="145F0EC0"/>
    <w:rsid w:val="145F2171"/>
    <w:rsid w:val="145F2916"/>
    <w:rsid w:val="145F38E6"/>
    <w:rsid w:val="1466744C"/>
    <w:rsid w:val="14677396"/>
    <w:rsid w:val="14684A5E"/>
    <w:rsid w:val="14684B91"/>
    <w:rsid w:val="146992AE"/>
    <w:rsid w:val="146D7F77"/>
    <w:rsid w:val="146DC08A"/>
    <w:rsid w:val="146DFFE0"/>
    <w:rsid w:val="146E3BD4"/>
    <w:rsid w:val="146E9905"/>
    <w:rsid w:val="146EDB5C"/>
    <w:rsid w:val="14704792"/>
    <w:rsid w:val="1473B1FE"/>
    <w:rsid w:val="14741C1E"/>
    <w:rsid w:val="14742FD0"/>
    <w:rsid w:val="14750995"/>
    <w:rsid w:val="1475E2FC"/>
    <w:rsid w:val="1476C00F"/>
    <w:rsid w:val="14773C0B"/>
    <w:rsid w:val="1477E048"/>
    <w:rsid w:val="147801CE"/>
    <w:rsid w:val="147822C6"/>
    <w:rsid w:val="1478570F"/>
    <w:rsid w:val="1478C90C"/>
    <w:rsid w:val="14792417"/>
    <w:rsid w:val="147BEDBC"/>
    <w:rsid w:val="147CB5BF"/>
    <w:rsid w:val="147DF0A0"/>
    <w:rsid w:val="147F9506"/>
    <w:rsid w:val="14803627"/>
    <w:rsid w:val="1480DF37"/>
    <w:rsid w:val="1480FEB9"/>
    <w:rsid w:val="148184C7"/>
    <w:rsid w:val="1481A7B8"/>
    <w:rsid w:val="14836D3F"/>
    <w:rsid w:val="1483E900"/>
    <w:rsid w:val="1486E095"/>
    <w:rsid w:val="14875F23"/>
    <w:rsid w:val="148A69FC"/>
    <w:rsid w:val="148C6DEF"/>
    <w:rsid w:val="148F24AF"/>
    <w:rsid w:val="1490F741"/>
    <w:rsid w:val="14918BB3"/>
    <w:rsid w:val="14981317"/>
    <w:rsid w:val="149972EF"/>
    <w:rsid w:val="149A2732"/>
    <w:rsid w:val="149A325C"/>
    <w:rsid w:val="149A8C6D"/>
    <w:rsid w:val="149AA7B3"/>
    <w:rsid w:val="149B3508"/>
    <w:rsid w:val="149B3AEB"/>
    <w:rsid w:val="149DB607"/>
    <w:rsid w:val="149E1C2E"/>
    <w:rsid w:val="149E8684"/>
    <w:rsid w:val="149E892E"/>
    <w:rsid w:val="149EABF9"/>
    <w:rsid w:val="149FF51B"/>
    <w:rsid w:val="14A0095E"/>
    <w:rsid w:val="14A12EFF"/>
    <w:rsid w:val="14A255FE"/>
    <w:rsid w:val="14A2EB19"/>
    <w:rsid w:val="14A48241"/>
    <w:rsid w:val="14A5FA03"/>
    <w:rsid w:val="14A6E77E"/>
    <w:rsid w:val="14A834DE"/>
    <w:rsid w:val="14A87499"/>
    <w:rsid w:val="14A9BD5A"/>
    <w:rsid w:val="14AC04E8"/>
    <w:rsid w:val="14AC055F"/>
    <w:rsid w:val="14AC3184"/>
    <w:rsid w:val="14ADC9F4"/>
    <w:rsid w:val="14ADDA27"/>
    <w:rsid w:val="14AE112A"/>
    <w:rsid w:val="14B551CA"/>
    <w:rsid w:val="14B5BB95"/>
    <w:rsid w:val="14B5BC5B"/>
    <w:rsid w:val="14B5D989"/>
    <w:rsid w:val="14B8994E"/>
    <w:rsid w:val="14B8E95B"/>
    <w:rsid w:val="14B9F495"/>
    <w:rsid w:val="14BA827D"/>
    <w:rsid w:val="14BAE900"/>
    <w:rsid w:val="14BB04A2"/>
    <w:rsid w:val="14BB4AA3"/>
    <w:rsid w:val="14BC2326"/>
    <w:rsid w:val="14BC5A66"/>
    <w:rsid w:val="14BCAEBF"/>
    <w:rsid w:val="14BD5A3B"/>
    <w:rsid w:val="14BDC528"/>
    <w:rsid w:val="14BFA1F3"/>
    <w:rsid w:val="14BFC926"/>
    <w:rsid w:val="14C15A35"/>
    <w:rsid w:val="14C2329B"/>
    <w:rsid w:val="14C3072E"/>
    <w:rsid w:val="14C40BB3"/>
    <w:rsid w:val="14C6253F"/>
    <w:rsid w:val="14C668B5"/>
    <w:rsid w:val="14C7D2F0"/>
    <w:rsid w:val="14C9175C"/>
    <w:rsid w:val="14CA7114"/>
    <w:rsid w:val="14CA7854"/>
    <w:rsid w:val="14CACF6C"/>
    <w:rsid w:val="14CCA8EE"/>
    <w:rsid w:val="14D0A705"/>
    <w:rsid w:val="14D51EB3"/>
    <w:rsid w:val="14D58BA6"/>
    <w:rsid w:val="14D5BE35"/>
    <w:rsid w:val="14D604EE"/>
    <w:rsid w:val="14D6308A"/>
    <w:rsid w:val="14D78731"/>
    <w:rsid w:val="14D7CE6B"/>
    <w:rsid w:val="14D80784"/>
    <w:rsid w:val="14D89AFB"/>
    <w:rsid w:val="14DA0C4A"/>
    <w:rsid w:val="14DB79DA"/>
    <w:rsid w:val="14DCF2BB"/>
    <w:rsid w:val="14E07FB4"/>
    <w:rsid w:val="14E08719"/>
    <w:rsid w:val="14E0BF16"/>
    <w:rsid w:val="14E122D8"/>
    <w:rsid w:val="14E215EF"/>
    <w:rsid w:val="14E2F792"/>
    <w:rsid w:val="14E32B1E"/>
    <w:rsid w:val="14E5154A"/>
    <w:rsid w:val="14E55D6E"/>
    <w:rsid w:val="14E751B4"/>
    <w:rsid w:val="14E8DD3F"/>
    <w:rsid w:val="14E92340"/>
    <w:rsid w:val="14E9413D"/>
    <w:rsid w:val="14E99E16"/>
    <w:rsid w:val="14EA7662"/>
    <w:rsid w:val="14EB99C0"/>
    <w:rsid w:val="14EDA717"/>
    <w:rsid w:val="14EEA71F"/>
    <w:rsid w:val="14EF1470"/>
    <w:rsid w:val="14EFFB41"/>
    <w:rsid w:val="14F07A18"/>
    <w:rsid w:val="14F0C316"/>
    <w:rsid w:val="14F0D136"/>
    <w:rsid w:val="14F3C80D"/>
    <w:rsid w:val="14F4E812"/>
    <w:rsid w:val="14F50C4B"/>
    <w:rsid w:val="14F5A93C"/>
    <w:rsid w:val="14FA8390"/>
    <w:rsid w:val="14FACC00"/>
    <w:rsid w:val="14FAF764"/>
    <w:rsid w:val="14FBA782"/>
    <w:rsid w:val="14FBB347"/>
    <w:rsid w:val="15008AB5"/>
    <w:rsid w:val="1500DE5D"/>
    <w:rsid w:val="15025307"/>
    <w:rsid w:val="1505CB97"/>
    <w:rsid w:val="1507E319"/>
    <w:rsid w:val="150AC949"/>
    <w:rsid w:val="150BA88A"/>
    <w:rsid w:val="150DE271"/>
    <w:rsid w:val="150E6529"/>
    <w:rsid w:val="150EE961"/>
    <w:rsid w:val="15103F3E"/>
    <w:rsid w:val="1511F4D6"/>
    <w:rsid w:val="1516560E"/>
    <w:rsid w:val="15177E90"/>
    <w:rsid w:val="15195F33"/>
    <w:rsid w:val="151B33F2"/>
    <w:rsid w:val="151CCF94"/>
    <w:rsid w:val="151E9C43"/>
    <w:rsid w:val="151F1BDC"/>
    <w:rsid w:val="151F8ACE"/>
    <w:rsid w:val="151F97E7"/>
    <w:rsid w:val="151FEC3F"/>
    <w:rsid w:val="15214A62"/>
    <w:rsid w:val="1521CB80"/>
    <w:rsid w:val="1522F3E1"/>
    <w:rsid w:val="15239C9E"/>
    <w:rsid w:val="1523F031"/>
    <w:rsid w:val="1523F0CF"/>
    <w:rsid w:val="15255666"/>
    <w:rsid w:val="1525A859"/>
    <w:rsid w:val="1526146F"/>
    <w:rsid w:val="15276C4A"/>
    <w:rsid w:val="1528C9B2"/>
    <w:rsid w:val="1529B7FC"/>
    <w:rsid w:val="1529C87F"/>
    <w:rsid w:val="152AB499"/>
    <w:rsid w:val="152BA9EE"/>
    <w:rsid w:val="152C9EDD"/>
    <w:rsid w:val="152D5FDA"/>
    <w:rsid w:val="152ED74C"/>
    <w:rsid w:val="1531A750"/>
    <w:rsid w:val="1532BA48"/>
    <w:rsid w:val="153541D2"/>
    <w:rsid w:val="15355C25"/>
    <w:rsid w:val="15355F4C"/>
    <w:rsid w:val="153688EC"/>
    <w:rsid w:val="15378454"/>
    <w:rsid w:val="15393976"/>
    <w:rsid w:val="15399C16"/>
    <w:rsid w:val="153B3BCE"/>
    <w:rsid w:val="153B4DA7"/>
    <w:rsid w:val="153B9C06"/>
    <w:rsid w:val="153C2EBA"/>
    <w:rsid w:val="153D43E1"/>
    <w:rsid w:val="153E60BD"/>
    <w:rsid w:val="1541A6B4"/>
    <w:rsid w:val="1541B074"/>
    <w:rsid w:val="1541F947"/>
    <w:rsid w:val="1544BA8F"/>
    <w:rsid w:val="15465F78"/>
    <w:rsid w:val="15469128"/>
    <w:rsid w:val="1548A4CF"/>
    <w:rsid w:val="1549E1D1"/>
    <w:rsid w:val="154CBDDE"/>
    <w:rsid w:val="154E0566"/>
    <w:rsid w:val="154E7753"/>
    <w:rsid w:val="154F0A58"/>
    <w:rsid w:val="155180DB"/>
    <w:rsid w:val="155275AC"/>
    <w:rsid w:val="155363F8"/>
    <w:rsid w:val="1553EA4B"/>
    <w:rsid w:val="155444E6"/>
    <w:rsid w:val="15549DFA"/>
    <w:rsid w:val="155648A4"/>
    <w:rsid w:val="15569CE1"/>
    <w:rsid w:val="1559840A"/>
    <w:rsid w:val="1559DBB4"/>
    <w:rsid w:val="155AFBDB"/>
    <w:rsid w:val="155D89FD"/>
    <w:rsid w:val="155DD981"/>
    <w:rsid w:val="15602295"/>
    <w:rsid w:val="1560A473"/>
    <w:rsid w:val="156159C1"/>
    <w:rsid w:val="1561A6DB"/>
    <w:rsid w:val="1562582E"/>
    <w:rsid w:val="1562B9F1"/>
    <w:rsid w:val="15636C0C"/>
    <w:rsid w:val="1564E520"/>
    <w:rsid w:val="1566C7F9"/>
    <w:rsid w:val="156783B0"/>
    <w:rsid w:val="156D4BC8"/>
    <w:rsid w:val="156F35B5"/>
    <w:rsid w:val="157117BA"/>
    <w:rsid w:val="157174AF"/>
    <w:rsid w:val="15732627"/>
    <w:rsid w:val="1573FEF1"/>
    <w:rsid w:val="1574DDE6"/>
    <w:rsid w:val="1577A9C9"/>
    <w:rsid w:val="15781ADA"/>
    <w:rsid w:val="157A05EC"/>
    <w:rsid w:val="157B6244"/>
    <w:rsid w:val="157BC682"/>
    <w:rsid w:val="157E5FE2"/>
    <w:rsid w:val="157F9185"/>
    <w:rsid w:val="15808679"/>
    <w:rsid w:val="15828882"/>
    <w:rsid w:val="1582E162"/>
    <w:rsid w:val="15834605"/>
    <w:rsid w:val="158468CF"/>
    <w:rsid w:val="15846E05"/>
    <w:rsid w:val="15859E8F"/>
    <w:rsid w:val="1586FC93"/>
    <w:rsid w:val="158841B4"/>
    <w:rsid w:val="158AB5AF"/>
    <w:rsid w:val="158B656B"/>
    <w:rsid w:val="158BFF4A"/>
    <w:rsid w:val="158CEBD4"/>
    <w:rsid w:val="158D569E"/>
    <w:rsid w:val="158DD243"/>
    <w:rsid w:val="158EB186"/>
    <w:rsid w:val="158EEE91"/>
    <w:rsid w:val="159104ED"/>
    <w:rsid w:val="15910AA8"/>
    <w:rsid w:val="15917F22"/>
    <w:rsid w:val="15930DAA"/>
    <w:rsid w:val="15935779"/>
    <w:rsid w:val="15954182"/>
    <w:rsid w:val="15958741"/>
    <w:rsid w:val="15960226"/>
    <w:rsid w:val="15961D37"/>
    <w:rsid w:val="15976350"/>
    <w:rsid w:val="159DFE76"/>
    <w:rsid w:val="159EF04C"/>
    <w:rsid w:val="159EFA6F"/>
    <w:rsid w:val="159F5594"/>
    <w:rsid w:val="15A00C3B"/>
    <w:rsid w:val="15A0F8EE"/>
    <w:rsid w:val="15A2B191"/>
    <w:rsid w:val="15A2C584"/>
    <w:rsid w:val="15A5BB27"/>
    <w:rsid w:val="15A64B53"/>
    <w:rsid w:val="15A780CA"/>
    <w:rsid w:val="15A7DE9C"/>
    <w:rsid w:val="15AB3738"/>
    <w:rsid w:val="15AC7629"/>
    <w:rsid w:val="15AD980C"/>
    <w:rsid w:val="15AE6AB5"/>
    <w:rsid w:val="15B24038"/>
    <w:rsid w:val="15B2DBD0"/>
    <w:rsid w:val="15B3D6A8"/>
    <w:rsid w:val="15B6D00A"/>
    <w:rsid w:val="15B75538"/>
    <w:rsid w:val="15B7B666"/>
    <w:rsid w:val="15B83911"/>
    <w:rsid w:val="15BA77A7"/>
    <w:rsid w:val="15BADB3D"/>
    <w:rsid w:val="15BC0F6A"/>
    <w:rsid w:val="15BCB30C"/>
    <w:rsid w:val="15BF27B9"/>
    <w:rsid w:val="15BFF430"/>
    <w:rsid w:val="15C192ED"/>
    <w:rsid w:val="15C304E5"/>
    <w:rsid w:val="15C3677C"/>
    <w:rsid w:val="15C71D7F"/>
    <w:rsid w:val="15C8CA49"/>
    <w:rsid w:val="15CA603C"/>
    <w:rsid w:val="15CAA205"/>
    <w:rsid w:val="15CB5476"/>
    <w:rsid w:val="15CBECD6"/>
    <w:rsid w:val="15CC4F83"/>
    <w:rsid w:val="15CC6121"/>
    <w:rsid w:val="15CD409E"/>
    <w:rsid w:val="15CD5342"/>
    <w:rsid w:val="15CD5A2C"/>
    <w:rsid w:val="15CDE175"/>
    <w:rsid w:val="15CE19C0"/>
    <w:rsid w:val="15CE36BE"/>
    <w:rsid w:val="15D00620"/>
    <w:rsid w:val="15D0F7F0"/>
    <w:rsid w:val="15D1DB57"/>
    <w:rsid w:val="15D2D1C3"/>
    <w:rsid w:val="15D4E017"/>
    <w:rsid w:val="15D55BDA"/>
    <w:rsid w:val="15D56652"/>
    <w:rsid w:val="15D66740"/>
    <w:rsid w:val="15D720D9"/>
    <w:rsid w:val="15D7A50B"/>
    <w:rsid w:val="15D91E75"/>
    <w:rsid w:val="15D99C5B"/>
    <w:rsid w:val="15DA9DCF"/>
    <w:rsid w:val="15DADAA8"/>
    <w:rsid w:val="15DADC59"/>
    <w:rsid w:val="15DC8C82"/>
    <w:rsid w:val="15DCEF6C"/>
    <w:rsid w:val="15E03948"/>
    <w:rsid w:val="15E431C0"/>
    <w:rsid w:val="15E4CB38"/>
    <w:rsid w:val="15E5294A"/>
    <w:rsid w:val="15E772BE"/>
    <w:rsid w:val="15E839C7"/>
    <w:rsid w:val="15E99B3D"/>
    <w:rsid w:val="15E9EF98"/>
    <w:rsid w:val="15EA2687"/>
    <w:rsid w:val="15ED5B1C"/>
    <w:rsid w:val="15EED06F"/>
    <w:rsid w:val="15EFAF57"/>
    <w:rsid w:val="15F12CC9"/>
    <w:rsid w:val="15F185DB"/>
    <w:rsid w:val="15F2EFE6"/>
    <w:rsid w:val="15F32BF1"/>
    <w:rsid w:val="15F43680"/>
    <w:rsid w:val="15F4E812"/>
    <w:rsid w:val="15F51ED9"/>
    <w:rsid w:val="15F5D0C6"/>
    <w:rsid w:val="15F791D4"/>
    <w:rsid w:val="15F7A690"/>
    <w:rsid w:val="15F8DC74"/>
    <w:rsid w:val="15F910E4"/>
    <w:rsid w:val="15FAD43C"/>
    <w:rsid w:val="15FB4F77"/>
    <w:rsid w:val="15FB6473"/>
    <w:rsid w:val="15FC5674"/>
    <w:rsid w:val="15FD5C4E"/>
    <w:rsid w:val="15FEE698"/>
    <w:rsid w:val="16006EE3"/>
    <w:rsid w:val="16019290"/>
    <w:rsid w:val="160226DE"/>
    <w:rsid w:val="160254DA"/>
    <w:rsid w:val="1604FA74"/>
    <w:rsid w:val="1605DA4A"/>
    <w:rsid w:val="16069FD3"/>
    <w:rsid w:val="1606EE2E"/>
    <w:rsid w:val="1607FCDA"/>
    <w:rsid w:val="160948CA"/>
    <w:rsid w:val="160AD709"/>
    <w:rsid w:val="160EC460"/>
    <w:rsid w:val="1610FF1B"/>
    <w:rsid w:val="16118C79"/>
    <w:rsid w:val="16121E18"/>
    <w:rsid w:val="1613A034"/>
    <w:rsid w:val="1615508C"/>
    <w:rsid w:val="1616825E"/>
    <w:rsid w:val="161879F6"/>
    <w:rsid w:val="161ABC6D"/>
    <w:rsid w:val="161B78D6"/>
    <w:rsid w:val="161CF9D4"/>
    <w:rsid w:val="161D6E17"/>
    <w:rsid w:val="161E8C8E"/>
    <w:rsid w:val="161FA800"/>
    <w:rsid w:val="1620140B"/>
    <w:rsid w:val="1620AD7F"/>
    <w:rsid w:val="162119B5"/>
    <w:rsid w:val="1623028A"/>
    <w:rsid w:val="16232CFE"/>
    <w:rsid w:val="162CABE9"/>
    <w:rsid w:val="162D220C"/>
    <w:rsid w:val="162EE92F"/>
    <w:rsid w:val="162F48D8"/>
    <w:rsid w:val="163141CF"/>
    <w:rsid w:val="16334646"/>
    <w:rsid w:val="1633C875"/>
    <w:rsid w:val="16340A66"/>
    <w:rsid w:val="16360D96"/>
    <w:rsid w:val="163814A2"/>
    <w:rsid w:val="1638521C"/>
    <w:rsid w:val="16385B5B"/>
    <w:rsid w:val="1638B66F"/>
    <w:rsid w:val="1639D770"/>
    <w:rsid w:val="163A5EF2"/>
    <w:rsid w:val="163A9B1E"/>
    <w:rsid w:val="163BAB56"/>
    <w:rsid w:val="163C97C8"/>
    <w:rsid w:val="164080F8"/>
    <w:rsid w:val="16409429"/>
    <w:rsid w:val="1640E5A5"/>
    <w:rsid w:val="16419243"/>
    <w:rsid w:val="1641F5BD"/>
    <w:rsid w:val="1642E593"/>
    <w:rsid w:val="16436C3D"/>
    <w:rsid w:val="1643D084"/>
    <w:rsid w:val="16448F85"/>
    <w:rsid w:val="1644F1E0"/>
    <w:rsid w:val="16459626"/>
    <w:rsid w:val="16471B47"/>
    <w:rsid w:val="1648212C"/>
    <w:rsid w:val="164893D2"/>
    <w:rsid w:val="1648FCBC"/>
    <w:rsid w:val="16499C6D"/>
    <w:rsid w:val="1649A25B"/>
    <w:rsid w:val="1649B91D"/>
    <w:rsid w:val="164B9088"/>
    <w:rsid w:val="164BBFEB"/>
    <w:rsid w:val="164BF51A"/>
    <w:rsid w:val="164C48CC"/>
    <w:rsid w:val="164C8568"/>
    <w:rsid w:val="164DFAE3"/>
    <w:rsid w:val="164F6946"/>
    <w:rsid w:val="164F7829"/>
    <w:rsid w:val="1650CF7A"/>
    <w:rsid w:val="1651DC76"/>
    <w:rsid w:val="165222CE"/>
    <w:rsid w:val="1655C22E"/>
    <w:rsid w:val="165A9B8E"/>
    <w:rsid w:val="165B278F"/>
    <w:rsid w:val="165C133F"/>
    <w:rsid w:val="16628D9C"/>
    <w:rsid w:val="166293DE"/>
    <w:rsid w:val="166514FB"/>
    <w:rsid w:val="16662D9C"/>
    <w:rsid w:val="1667229C"/>
    <w:rsid w:val="1669F47B"/>
    <w:rsid w:val="166B009A"/>
    <w:rsid w:val="166B4E55"/>
    <w:rsid w:val="166C6997"/>
    <w:rsid w:val="166DC50B"/>
    <w:rsid w:val="166EE0CF"/>
    <w:rsid w:val="166EFB05"/>
    <w:rsid w:val="16704CC9"/>
    <w:rsid w:val="16728342"/>
    <w:rsid w:val="16732010"/>
    <w:rsid w:val="167322D4"/>
    <w:rsid w:val="167380BE"/>
    <w:rsid w:val="1674ED46"/>
    <w:rsid w:val="1675A234"/>
    <w:rsid w:val="1675D914"/>
    <w:rsid w:val="1676837E"/>
    <w:rsid w:val="16779475"/>
    <w:rsid w:val="167A2029"/>
    <w:rsid w:val="167BAFBE"/>
    <w:rsid w:val="167CA01D"/>
    <w:rsid w:val="167DB2D9"/>
    <w:rsid w:val="167F2EE0"/>
    <w:rsid w:val="168323DA"/>
    <w:rsid w:val="16835E90"/>
    <w:rsid w:val="1684FFF0"/>
    <w:rsid w:val="16856B05"/>
    <w:rsid w:val="168605EE"/>
    <w:rsid w:val="1686068E"/>
    <w:rsid w:val="1686491F"/>
    <w:rsid w:val="1688B570"/>
    <w:rsid w:val="168975F9"/>
    <w:rsid w:val="168A8632"/>
    <w:rsid w:val="168AD4C3"/>
    <w:rsid w:val="168D30FE"/>
    <w:rsid w:val="168D6B59"/>
    <w:rsid w:val="168F762F"/>
    <w:rsid w:val="168FFB5F"/>
    <w:rsid w:val="16913C07"/>
    <w:rsid w:val="1691D20E"/>
    <w:rsid w:val="1691FCA6"/>
    <w:rsid w:val="169215E2"/>
    <w:rsid w:val="1693DA5C"/>
    <w:rsid w:val="1695B34E"/>
    <w:rsid w:val="169771EF"/>
    <w:rsid w:val="169A0FCF"/>
    <w:rsid w:val="169A6931"/>
    <w:rsid w:val="169D0982"/>
    <w:rsid w:val="169D9B4D"/>
    <w:rsid w:val="169DDBD3"/>
    <w:rsid w:val="169F3DB5"/>
    <w:rsid w:val="16A0C9A9"/>
    <w:rsid w:val="16A31EF4"/>
    <w:rsid w:val="16A43CBD"/>
    <w:rsid w:val="16A5428A"/>
    <w:rsid w:val="16A70A39"/>
    <w:rsid w:val="16AB115D"/>
    <w:rsid w:val="16AFF7FE"/>
    <w:rsid w:val="16B11415"/>
    <w:rsid w:val="16B35969"/>
    <w:rsid w:val="16B37C71"/>
    <w:rsid w:val="16B3E398"/>
    <w:rsid w:val="16B3F572"/>
    <w:rsid w:val="16B91AEC"/>
    <w:rsid w:val="16B9C96C"/>
    <w:rsid w:val="16BA79E4"/>
    <w:rsid w:val="16BE1666"/>
    <w:rsid w:val="16BE3243"/>
    <w:rsid w:val="16BE4307"/>
    <w:rsid w:val="16BE794A"/>
    <w:rsid w:val="16BFB804"/>
    <w:rsid w:val="16C115F9"/>
    <w:rsid w:val="16C145A9"/>
    <w:rsid w:val="16C22620"/>
    <w:rsid w:val="16C2642E"/>
    <w:rsid w:val="16C5172A"/>
    <w:rsid w:val="16C5734E"/>
    <w:rsid w:val="16C5F1C3"/>
    <w:rsid w:val="16CB0106"/>
    <w:rsid w:val="16CB8DFE"/>
    <w:rsid w:val="16CC5AE9"/>
    <w:rsid w:val="16CD482D"/>
    <w:rsid w:val="16CEB38D"/>
    <w:rsid w:val="16D05B68"/>
    <w:rsid w:val="16D0B4D5"/>
    <w:rsid w:val="16D1A29A"/>
    <w:rsid w:val="16D29637"/>
    <w:rsid w:val="16D41E91"/>
    <w:rsid w:val="16D64ED8"/>
    <w:rsid w:val="16D7C400"/>
    <w:rsid w:val="16D9BEED"/>
    <w:rsid w:val="16DB0B16"/>
    <w:rsid w:val="16DBC0A5"/>
    <w:rsid w:val="16DC2B9F"/>
    <w:rsid w:val="16DC4217"/>
    <w:rsid w:val="16DF62BB"/>
    <w:rsid w:val="16E00857"/>
    <w:rsid w:val="16E0173B"/>
    <w:rsid w:val="16E1A453"/>
    <w:rsid w:val="16E25E16"/>
    <w:rsid w:val="16E3927F"/>
    <w:rsid w:val="16E684D8"/>
    <w:rsid w:val="16E7621E"/>
    <w:rsid w:val="16E968F4"/>
    <w:rsid w:val="16EB012E"/>
    <w:rsid w:val="16EC4F41"/>
    <w:rsid w:val="16ED4A14"/>
    <w:rsid w:val="16F2BFA5"/>
    <w:rsid w:val="16F2C80D"/>
    <w:rsid w:val="16F2EACC"/>
    <w:rsid w:val="16F300F7"/>
    <w:rsid w:val="16F41C84"/>
    <w:rsid w:val="16F5CF90"/>
    <w:rsid w:val="16F5E79F"/>
    <w:rsid w:val="16F88183"/>
    <w:rsid w:val="16F98105"/>
    <w:rsid w:val="16FAAC28"/>
    <w:rsid w:val="16FC1C3F"/>
    <w:rsid w:val="16FD26C6"/>
    <w:rsid w:val="16FF0601"/>
    <w:rsid w:val="17005405"/>
    <w:rsid w:val="1700E05F"/>
    <w:rsid w:val="1701E8CD"/>
    <w:rsid w:val="170249E5"/>
    <w:rsid w:val="17028966"/>
    <w:rsid w:val="17033649"/>
    <w:rsid w:val="17074981"/>
    <w:rsid w:val="1707C77C"/>
    <w:rsid w:val="1708E61F"/>
    <w:rsid w:val="1709A78B"/>
    <w:rsid w:val="1709E466"/>
    <w:rsid w:val="170A55F6"/>
    <w:rsid w:val="170B6AB0"/>
    <w:rsid w:val="170B8359"/>
    <w:rsid w:val="170C934D"/>
    <w:rsid w:val="170F72BD"/>
    <w:rsid w:val="1711AAFB"/>
    <w:rsid w:val="1712E598"/>
    <w:rsid w:val="171312F4"/>
    <w:rsid w:val="17149E00"/>
    <w:rsid w:val="1714E600"/>
    <w:rsid w:val="17161D20"/>
    <w:rsid w:val="171CAC68"/>
    <w:rsid w:val="1721658F"/>
    <w:rsid w:val="172363C2"/>
    <w:rsid w:val="1724EFBA"/>
    <w:rsid w:val="1725896F"/>
    <w:rsid w:val="17270C02"/>
    <w:rsid w:val="17272237"/>
    <w:rsid w:val="172795A6"/>
    <w:rsid w:val="17293831"/>
    <w:rsid w:val="17296B92"/>
    <w:rsid w:val="17299381"/>
    <w:rsid w:val="172AD50B"/>
    <w:rsid w:val="172B4FBF"/>
    <w:rsid w:val="172BE0B0"/>
    <w:rsid w:val="172BFC01"/>
    <w:rsid w:val="172D0881"/>
    <w:rsid w:val="172E696E"/>
    <w:rsid w:val="172FFF68"/>
    <w:rsid w:val="17307D05"/>
    <w:rsid w:val="1730E703"/>
    <w:rsid w:val="17314C9F"/>
    <w:rsid w:val="17321AED"/>
    <w:rsid w:val="1732E0EA"/>
    <w:rsid w:val="17333FAB"/>
    <w:rsid w:val="1733A35D"/>
    <w:rsid w:val="173494AA"/>
    <w:rsid w:val="1734F914"/>
    <w:rsid w:val="173510BC"/>
    <w:rsid w:val="1735CCE1"/>
    <w:rsid w:val="17380B9F"/>
    <w:rsid w:val="17394A69"/>
    <w:rsid w:val="173955BC"/>
    <w:rsid w:val="173A27C9"/>
    <w:rsid w:val="173CAE5D"/>
    <w:rsid w:val="173E0A19"/>
    <w:rsid w:val="1740998E"/>
    <w:rsid w:val="1741693F"/>
    <w:rsid w:val="174171B4"/>
    <w:rsid w:val="1741BF39"/>
    <w:rsid w:val="17429FC0"/>
    <w:rsid w:val="1742CEF0"/>
    <w:rsid w:val="1743ED65"/>
    <w:rsid w:val="1745E043"/>
    <w:rsid w:val="174784DF"/>
    <w:rsid w:val="174A7877"/>
    <w:rsid w:val="174BF679"/>
    <w:rsid w:val="174CC804"/>
    <w:rsid w:val="174CFB33"/>
    <w:rsid w:val="174D7492"/>
    <w:rsid w:val="174EA78E"/>
    <w:rsid w:val="174F402D"/>
    <w:rsid w:val="1750B31F"/>
    <w:rsid w:val="1753B2BF"/>
    <w:rsid w:val="175411C5"/>
    <w:rsid w:val="1754A5B4"/>
    <w:rsid w:val="1754FAA4"/>
    <w:rsid w:val="1756D9D3"/>
    <w:rsid w:val="17580D4D"/>
    <w:rsid w:val="17582BA0"/>
    <w:rsid w:val="1759480F"/>
    <w:rsid w:val="17595C1E"/>
    <w:rsid w:val="175B5712"/>
    <w:rsid w:val="175D14E2"/>
    <w:rsid w:val="175DA913"/>
    <w:rsid w:val="175E56AE"/>
    <w:rsid w:val="1760FEAD"/>
    <w:rsid w:val="17619A5A"/>
    <w:rsid w:val="1761EA82"/>
    <w:rsid w:val="176200EF"/>
    <w:rsid w:val="17632AF5"/>
    <w:rsid w:val="1765E344"/>
    <w:rsid w:val="1765F470"/>
    <w:rsid w:val="1769D232"/>
    <w:rsid w:val="1769DF59"/>
    <w:rsid w:val="176B8211"/>
    <w:rsid w:val="176E0C54"/>
    <w:rsid w:val="176E5A03"/>
    <w:rsid w:val="176EA4D7"/>
    <w:rsid w:val="176F2CD7"/>
    <w:rsid w:val="176F6F55"/>
    <w:rsid w:val="17729849"/>
    <w:rsid w:val="1772D6D9"/>
    <w:rsid w:val="17736E19"/>
    <w:rsid w:val="17758BEC"/>
    <w:rsid w:val="1775C409"/>
    <w:rsid w:val="177825DB"/>
    <w:rsid w:val="17783056"/>
    <w:rsid w:val="177BA2F7"/>
    <w:rsid w:val="177BB81A"/>
    <w:rsid w:val="177C21C1"/>
    <w:rsid w:val="177CAD2D"/>
    <w:rsid w:val="177CC0D0"/>
    <w:rsid w:val="177D3111"/>
    <w:rsid w:val="177D6838"/>
    <w:rsid w:val="177D9B24"/>
    <w:rsid w:val="177EC0CB"/>
    <w:rsid w:val="177F26EF"/>
    <w:rsid w:val="17817066"/>
    <w:rsid w:val="1781713A"/>
    <w:rsid w:val="1781BB54"/>
    <w:rsid w:val="178375BC"/>
    <w:rsid w:val="17872CE6"/>
    <w:rsid w:val="178800E0"/>
    <w:rsid w:val="178B944C"/>
    <w:rsid w:val="178DEB2F"/>
    <w:rsid w:val="179086B2"/>
    <w:rsid w:val="1791519F"/>
    <w:rsid w:val="1791C56C"/>
    <w:rsid w:val="1794B826"/>
    <w:rsid w:val="17957173"/>
    <w:rsid w:val="1796702C"/>
    <w:rsid w:val="17968F26"/>
    <w:rsid w:val="17999121"/>
    <w:rsid w:val="1799EB98"/>
    <w:rsid w:val="179B83EE"/>
    <w:rsid w:val="179BDEE4"/>
    <w:rsid w:val="179CF373"/>
    <w:rsid w:val="179DDF79"/>
    <w:rsid w:val="179E3D82"/>
    <w:rsid w:val="179EC086"/>
    <w:rsid w:val="179FA8F3"/>
    <w:rsid w:val="179FFAD3"/>
    <w:rsid w:val="17A57797"/>
    <w:rsid w:val="17A70776"/>
    <w:rsid w:val="17A83CE1"/>
    <w:rsid w:val="17A89DD2"/>
    <w:rsid w:val="17A9D685"/>
    <w:rsid w:val="17A9D6DB"/>
    <w:rsid w:val="17AB3FCE"/>
    <w:rsid w:val="17AD8559"/>
    <w:rsid w:val="17ADF2ED"/>
    <w:rsid w:val="17AE970F"/>
    <w:rsid w:val="17B22233"/>
    <w:rsid w:val="17B2D74A"/>
    <w:rsid w:val="17B2F2D5"/>
    <w:rsid w:val="17B33404"/>
    <w:rsid w:val="17B4EE26"/>
    <w:rsid w:val="17B5061C"/>
    <w:rsid w:val="17B69BF8"/>
    <w:rsid w:val="17B79F53"/>
    <w:rsid w:val="17B7D21D"/>
    <w:rsid w:val="17B98068"/>
    <w:rsid w:val="17BBF1F5"/>
    <w:rsid w:val="17BD165A"/>
    <w:rsid w:val="17BD4F5B"/>
    <w:rsid w:val="17BDFB89"/>
    <w:rsid w:val="17C2B27B"/>
    <w:rsid w:val="17C2FD2D"/>
    <w:rsid w:val="17C4017A"/>
    <w:rsid w:val="17C42BC9"/>
    <w:rsid w:val="17C45893"/>
    <w:rsid w:val="17C4FC7B"/>
    <w:rsid w:val="17C52DBF"/>
    <w:rsid w:val="17C5EAF7"/>
    <w:rsid w:val="17C87D17"/>
    <w:rsid w:val="17CBCA58"/>
    <w:rsid w:val="17CC2B08"/>
    <w:rsid w:val="17CC310E"/>
    <w:rsid w:val="17CC3322"/>
    <w:rsid w:val="17CD535E"/>
    <w:rsid w:val="17CDB72C"/>
    <w:rsid w:val="17D07B63"/>
    <w:rsid w:val="17D275FD"/>
    <w:rsid w:val="17D7DF77"/>
    <w:rsid w:val="17D839C6"/>
    <w:rsid w:val="17D856F0"/>
    <w:rsid w:val="17D98E06"/>
    <w:rsid w:val="17D9D1E9"/>
    <w:rsid w:val="17DA68A7"/>
    <w:rsid w:val="17DB9D0B"/>
    <w:rsid w:val="17DBFCD0"/>
    <w:rsid w:val="17DD05DE"/>
    <w:rsid w:val="17DDA9A9"/>
    <w:rsid w:val="17DE69D1"/>
    <w:rsid w:val="17DE9A39"/>
    <w:rsid w:val="17DEB6B8"/>
    <w:rsid w:val="17E0AD8C"/>
    <w:rsid w:val="17E25B41"/>
    <w:rsid w:val="17E32401"/>
    <w:rsid w:val="17E356D3"/>
    <w:rsid w:val="17E4ADB3"/>
    <w:rsid w:val="17E50794"/>
    <w:rsid w:val="17E5F699"/>
    <w:rsid w:val="17E62882"/>
    <w:rsid w:val="17E8DB36"/>
    <w:rsid w:val="17E9F770"/>
    <w:rsid w:val="17EA8B0E"/>
    <w:rsid w:val="17EB3186"/>
    <w:rsid w:val="17EB78B0"/>
    <w:rsid w:val="17EBA0FF"/>
    <w:rsid w:val="17EBCBFD"/>
    <w:rsid w:val="17EC40CB"/>
    <w:rsid w:val="17EEFEEF"/>
    <w:rsid w:val="17EF8157"/>
    <w:rsid w:val="17F1BFEF"/>
    <w:rsid w:val="17F482DB"/>
    <w:rsid w:val="17F81FF8"/>
    <w:rsid w:val="17F88A83"/>
    <w:rsid w:val="17F9894C"/>
    <w:rsid w:val="17F9DE98"/>
    <w:rsid w:val="17FA71E6"/>
    <w:rsid w:val="17FAACAA"/>
    <w:rsid w:val="17FB9295"/>
    <w:rsid w:val="17FC5963"/>
    <w:rsid w:val="17FCA1F7"/>
    <w:rsid w:val="17FDF5A6"/>
    <w:rsid w:val="18000E83"/>
    <w:rsid w:val="1800271F"/>
    <w:rsid w:val="18008031"/>
    <w:rsid w:val="18009997"/>
    <w:rsid w:val="18017901"/>
    <w:rsid w:val="1802C297"/>
    <w:rsid w:val="18036165"/>
    <w:rsid w:val="1803FC8B"/>
    <w:rsid w:val="18042012"/>
    <w:rsid w:val="1807114A"/>
    <w:rsid w:val="1809DD9E"/>
    <w:rsid w:val="180A29E2"/>
    <w:rsid w:val="180AAFC8"/>
    <w:rsid w:val="180E6A9E"/>
    <w:rsid w:val="18102719"/>
    <w:rsid w:val="1811D4CE"/>
    <w:rsid w:val="18128336"/>
    <w:rsid w:val="1812FFC7"/>
    <w:rsid w:val="181396E8"/>
    <w:rsid w:val="1814D594"/>
    <w:rsid w:val="1816389E"/>
    <w:rsid w:val="181842C2"/>
    <w:rsid w:val="18189292"/>
    <w:rsid w:val="1818AC87"/>
    <w:rsid w:val="181994E0"/>
    <w:rsid w:val="181A1913"/>
    <w:rsid w:val="181B893B"/>
    <w:rsid w:val="181B8A1D"/>
    <w:rsid w:val="181C1CAA"/>
    <w:rsid w:val="181F22D6"/>
    <w:rsid w:val="182095E2"/>
    <w:rsid w:val="18226B07"/>
    <w:rsid w:val="1823B028"/>
    <w:rsid w:val="182470E1"/>
    <w:rsid w:val="18263CFC"/>
    <w:rsid w:val="18272BF7"/>
    <w:rsid w:val="1827345C"/>
    <w:rsid w:val="18273A44"/>
    <w:rsid w:val="1827650C"/>
    <w:rsid w:val="182783AF"/>
    <w:rsid w:val="1828A1FB"/>
    <w:rsid w:val="1828E4C6"/>
    <w:rsid w:val="182B72EC"/>
    <w:rsid w:val="182D575C"/>
    <w:rsid w:val="182D57C3"/>
    <w:rsid w:val="182DB723"/>
    <w:rsid w:val="182EAFFC"/>
    <w:rsid w:val="182EB0A7"/>
    <w:rsid w:val="182F222B"/>
    <w:rsid w:val="18307922"/>
    <w:rsid w:val="18309E20"/>
    <w:rsid w:val="18311950"/>
    <w:rsid w:val="18320844"/>
    <w:rsid w:val="18346ECB"/>
    <w:rsid w:val="18367EAA"/>
    <w:rsid w:val="183868AA"/>
    <w:rsid w:val="1838CA39"/>
    <w:rsid w:val="1838DAEC"/>
    <w:rsid w:val="18396FE8"/>
    <w:rsid w:val="183A9FB9"/>
    <w:rsid w:val="183F7F03"/>
    <w:rsid w:val="1841BBE8"/>
    <w:rsid w:val="184279D5"/>
    <w:rsid w:val="18428211"/>
    <w:rsid w:val="18431919"/>
    <w:rsid w:val="18441620"/>
    <w:rsid w:val="1845FD16"/>
    <w:rsid w:val="18461AAD"/>
    <w:rsid w:val="1848894E"/>
    <w:rsid w:val="1848A08D"/>
    <w:rsid w:val="184AE360"/>
    <w:rsid w:val="184B3AD9"/>
    <w:rsid w:val="184B5C64"/>
    <w:rsid w:val="184E677E"/>
    <w:rsid w:val="184FA1A0"/>
    <w:rsid w:val="18513209"/>
    <w:rsid w:val="185265E9"/>
    <w:rsid w:val="1854E80F"/>
    <w:rsid w:val="18568B24"/>
    <w:rsid w:val="18591B12"/>
    <w:rsid w:val="185973EF"/>
    <w:rsid w:val="1859DFFE"/>
    <w:rsid w:val="185A2464"/>
    <w:rsid w:val="185ABFA1"/>
    <w:rsid w:val="185CBB23"/>
    <w:rsid w:val="185D44F4"/>
    <w:rsid w:val="185E4824"/>
    <w:rsid w:val="185FA6C0"/>
    <w:rsid w:val="185FACAE"/>
    <w:rsid w:val="1860E57E"/>
    <w:rsid w:val="18615CB5"/>
    <w:rsid w:val="18623002"/>
    <w:rsid w:val="1863B9C2"/>
    <w:rsid w:val="18641543"/>
    <w:rsid w:val="1865369A"/>
    <w:rsid w:val="1867C0B5"/>
    <w:rsid w:val="1867ECAA"/>
    <w:rsid w:val="1868E611"/>
    <w:rsid w:val="18695FFC"/>
    <w:rsid w:val="1869A31E"/>
    <w:rsid w:val="186AE8E8"/>
    <w:rsid w:val="186C7C98"/>
    <w:rsid w:val="186D47E1"/>
    <w:rsid w:val="186D896E"/>
    <w:rsid w:val="186E2058"/>
    <w:rsid w:val="1870D2FE"/>
    <w:rsid w:val="1871DE29"/>
    <w:rsid w:val="1871ECFB"/>
    <w:rsid w:val="18727C07"/>
    <w:rsid w:val="1872AA3F"/>
    <w:rsid w:val="1872DD41"/>
    <w:rsid w:val="1875144F"/>
    <w:rsid w:val="187592EB"/>
    <w:rsid w:val="18759516"/>
    <w:rsid w:val="187675A4"/>
    <w:rsid w:val="18771BC3"/>
    <w:rsid w:val="187756C5"/>
    <w:rsid w:val="18790D36"/>
    <w:rsid w:val="187C0185"/>
    <w:rsid w:val="187C8A7A"/>
    <w:rsid w:val="187C9325"/>
    <w:rsid w:val="187D3778"/>
    <w:rsid w:val="18809510"/>
    <w:rsid w:val="1880BBF8"/>
    <w:rsid w:val="1880C1AA"/>
    <w:rsid w:val="18825ADD"/>
    <w:rsid w:val="1882CA36"/>
    <w:rsid w:val="18844FD8"/>
    <w:rsid w:val="1885A398"/>
    <w:rsid w:val="1886807E"/>
    <w:rsid w:val="18872E75"/>
    <w:rsid w:val="18879C93"/>
    <w:rsid w:val="1888058C"/>
    <w:rsid w:val="188853C9"/>
    <w:rsid w:val="188873B2"/>
    <w:rsid w:val="188B2798"/>
    <w:rsid w:val="188BE65A"/>
    <w:rsid w:val="188C39DE"/>
    <w:rsid w:val="188CB613"/>
    <w:rsid w:val="188D67CF"/>
    <w:rsid w:val="188ED475"/>
    <w:rsid w:val="188FEF76"/>
    <w:rsid w:val="1890B1A4"/>
    <w:rsid w:val="18915616"/>
    <w:rsid w:val="189520C4"/>
    <w:rsid w:val="18958A11"/>
    <w:rsid w:val="189759F6"/>
    <w:rsid w:val="189995DB"/>
    <w:rsid w:val="189A32DF"/>
    <w:rsid w:val="189AAE9F"/>
    <w:rsid w:val="189AF913"/>
    <w:rsid w:val="189BBDF9"/>
    <w:rsid w:val="189E2549"/>
    <w:rsid w:val="189E7A7D"/>
    <w:rsid w:val="189E8B9C"/>
    <w:rsid w:val="189EB874"/>
    <w:rsid w:val="189EBD16"/>
    <w:rsid w:val="189FBCA7"/>
    <w:rsid w:val="189FD4C1"/>
    <w:rsid w:val="18A3370F"/>
    <w:rsid w:val="18A41ADF"/>
    <w:rsid w:val="18A6ECAF"/>
    <w:rsid w:val="18A78413"/>
    <w:rsid w:val="18A86BFF"/>
    <w:rsid w:val="18A9C369"/>
    <w:rsid w:val="18AB5529"/>
    <w:rsid w:val="18AC0427"/>
    <w:rsid w:val="18AC6D00"/>
    <w:rsid w:val="18ACDF43"/>
    <w:rsid w:val="18AD51B2"/>
    <w:rsid w:val="18AD6A0B"/>
    <w:rsid w:val="18AD79DD"/>
    <w:rsid w:val="18AF0D05"/>
    <w:rsid w:val="18B0C10B"/>
    <w:rsid w:val="18B14ABF"/>
    <w:rsid w:val="18B15BA4"/>
    <w:rsid w:val="18B18F2A"/>
    <w:rsid w:val="18B348CA"/>
    <w:rsid w:val="18B47734"/>
    <w:rsid w:val="18B4BBDA"/>
    <w:rsid w:val="18B4D72F"/>
    <w:rsid w:val="18B4F008"/>
    <w:rsid w:val="18B7E1A4"/>
    <w:rsid w:val="18B87EBD"/>
    <w:rsid w:val="18B913E2"/>
    <w:rsid w:val="18B93FC4"/>
    <w:rsid w:val="18BA67F3"/>
    <w:rsid w:val="18BC3F45"/>
    <w:rsid w:val="18BE42BB"/>
    <w:rsid w:val="18BEE513"/>
    <w:rsid w:val="18C01E5B"/>
    <w:rsid w:val="18C123AC"/>
    <w:rsid w:val="18C1860B"/>
    <w:rsid w:val="18C2CAEA"/>
    <w:rsid w:val="18C2F6DF"/>
    <w:rsid w:val="18C4764A"/>
    <w:rsid w:val="18C5E384"/>
    <w:rsid w:val="18C785A6"/>
    <w:rsid w:val="18C89F77"/>
    <w:rsid w:val="18C931D1"/>
    <w:rsid w:val="18CA86D6"/>
    <w:rsid w:val="18CB528D"/>
    <w:rsid w:val="18CD1290"/>
    <w:rsid w:val="18CD5AF7"/>
    <w:rsid w:val="18CE59A3"/>
    <w:rsid w:val="18CE77A0"/>
    <w:rsid w:val="18CF7C5A"/>
    <w:rsid w:val="18D2D335"/>
    <w:rsid w:val="18D31600"/>
    <w:rsid w:val="18D31619"/>
    <w:rsid w:val="18D433F6"/>
    <w:rsid w:val="18D4A2D7"/>
    <w:rsid w:val="18D4E97B"/>
    <w:rsid w:val="18D7194E"/>
    <w:rsid w:val="18D71B48"/>
    <w:rsid w:val="18D785E8"/>
    <w:rsid w:val="18D84517"/>
    <w:rsid w:val="18D8BF61"/>
    <w:rsid w:val="18DA4BA8"/>
    <w:rsid w:val="18DA4C74"/>
    <w:rsid w:val="18DB2320"/>
    <w:rsid w:val="18DC7D0B"/>
    <w:rsid w:val="18DCD759"/>
    <w:rsid w:val="18DD2B4C"/>
    <w:rsid w:val="18DE5100"/>
    <w:rsid w:val="18DFC6DE"/>
    <w:rsid w:val="18DFE9B2"/>
    <w:rsid w:val="18E00456"/>
    <w:rsid w:val="18E0AC17"/>
    <w:rsid w:val="18E0FE6E"/>
    <w:rsid w:val="18E1216D"/>
    <w:rsid w:val="18E12D1D"/>
    <w:rsid w:val="18E1998A"/>
    <w:rsid w:val="18E1C63D"/>
    <w:rsid w:val="18E1C995"/>
    <w:rsid w:val="18E2AD4D"/>
    <w:rsid w:val="18E3217E"/>
    <w:rsid w:val="18E8DE68"/>
    <w:rsid w:val="18E9477D"/>
    <w:rsid w:val="18E99184"/>
    <w:rsid w:val="18EB5A9B"/>
    <w:rsid w:val="18EC8292"/>
    <w:rsid w:val="18ED240E"/>
    <w:rsid w:val="18EE19D1"/>
    <w:rsid w:val="18EEE854"/>
    <w:rsid w:val="18F00A06"/>
    <w:rsid w:val="18F04C10"/>
    <w:rsid w:val="18F10A0C"/>
    <w:rsid w:val="18F14E44"/>
    <w:rsid w:val="18F17E66"/>
    <w:rsid w:val="18F18EB3"/>
    <w:rsid w:val="18F1C95F"/>
    <w:rsid w:val="18F20D73"/>
    <w:rsid w:val="18F4177D"/>
    <w:rsid w:val="18F45824"/>
    <w:rsid w:val="18F4C30F"/>
    <w:rsid w:val="18F67D42"/>
    <w:rsid w:val="18F77B43"/>
    <w:rsid w:val="18F7F243"/>
    <w:rsid w:val="18F8C8DC"/>
    <w:rsid w:val="18F94317"/>
    <w:rsid w:val="18F9814A"/>
    <w:rsid w:val="18FC4173"/>
    <w:rsid w:val="18FC5076"/>
    <w:rsid w:val="1900A5C3"/>
    <w:rsid w:val="19025BBF"/>
    <w:rsid w:val="1903EAFB"/>
    <w:rsid w:val="19060402"/>
    <w:rsid w:val="1908148F"/>
    <w:rsid w:val="190B719D"/>
    <w:rsid w:val="190C0DF3"/>
    <w:rsid w:val="190D9952"/>
    <w:rsid w:val="190E2267"/>
    <w:rsid w:val="190E9376"/>
    <w:rsid w:val="190F8057"/>
    <w:rsid w:val="190FD5DE"/>
    <w:rsid w:val="191028FB"/>
    <w:rsid w:val="1910B95D"/>
    <w:rsid w:val="191128EA"/>
    <w:rsid w:val="191149D4"/>
    <w:rsid w:val="1911B54A"/>
    <w:rsid w:val="1912CA5E"/>
    <w:rsid w:val="19131FA6"/>
    <w:rsid w:val="19136517"/>
    <w:rsid w:val="191420F1"/>
    <w:rsid w:val="19167055"/>
    <w:rsid w:val="19167AD9"/>
    <w:rsid w:val="1916C305"/>
    <w:rsid w:val="19175612"/>
    <w:rsid w:val="191921F6"/>
    <w:rsid w:val="19196C2A"/>
    <w:rsid w:val="191B672C"/>
    <w:rsid w:val="191B9A5B"/>
    <w:rsid w:val="191BBED0"/>
    <w:rsid w:val="191BD63C"/>
    <w:rsid w:val="191C5753"/>
    <w:rsid w:val="191CAC55"/>
    <w:rsid w:val="191DACF6"/>
    <w:rsid w:val="191E92C2"/>
    <w:rsid w:val="191F33C0"/>
    <w:rsid w:val="191FFCBC"/>
    <w:rsid w:val="19233C94"/>
    <w:rsid w:val="1926AA64"/>
    <w:rsid w:val="19272B74"/>
    <w:rsid w:val="19282D6F"/>
    <w:rsid w:val="19285B8A"/>
    <w:rsid w:val="192C914F"/>
    <w:rsid w:val="192D472D"/>
    <w:rsid w:val="192D526D"/>
    <w:rsid w:val="193007EB"/>
    <w:rsid w:val="19308CE9"/>
    <w:rsid w:val="19314639"/>
    <w:rsid w:val="19337C4E"/>
    <w:rsid w:val="1935E525"/>
    <w:rsid w:val="1939CB65"/>
    <w:rsid w:val="193CFE2A"/>
    <w:rsid w:val="193D21EE"/>
    <w:rsid w:val="193E2F96"/>
    <w:rsid w:val="1940D480"/>
    <w:rsid w:val="1940DAE4"/>
    <w:rsid w:val="194338DB"/>
    <w:rsid w:val="1946826F"/>
    <w:rsid w:val="194E7873"/>
    <w:rsid w:val="194EC37F"/>
    <w:rsid w:val="194F66E9"/>
    <w:rsid w:val="1950C86B"/>
    <w:rsid w:val="19511F84"/>
    <w:rsid w:val="1951EB27"/>
    <w:rsid w:val="19520C2A"/>
    <w:rsid w:val="1953752C"/>
    <w:rsid w:val="19541784"/>
    <w:rsid w:val="195431BD"/>
    <w:rsid w:val="1955A68D"/>
    <w:rsid w:val="19563D7C"/>
    <w:rsid w:val="1958E477"/>
    <w:rsid w:val="1959EDB7"/>
    <w:rsid w:val="195CAA95"/>
    <w:rsid w:val="195D63AB"/>
    <w:rsid w:val="195FAEA7"/>
    <w:rsid w:val="19618AD3"/>
    <w:rsid w:val="196215F7"/>
    <w:rsid w:val="1964D7BE"/>
    <w:rsid w:val="1965C73D"/>
    <w:rsid w:val="19686498"/>
    <w:rsid w:val="19692A20"/>
    <w:rsid w:val="196A81BE"/>
    <w:rsid w:val="196B4145"/>
    <w:rsid w:val="196B9008"/>
    <w:rsid w:val="196EB79A"/>
    <w:rsid w:val="196F4F5E"/>
    <w:rsid w:val="196F6B69"/>
    <w:rsid w:val="196F77B6"/>
    <w:rsid w:val="197322D6"/>
    <w:rsid w:val="1973C0C5"/>
    <w:rsid w:val="19749399"/>
    <w:rsid w:val="19772C86"/>
    <w:rsid w:val="197747CD"/>
    <w:rsid w:val="197905E0"/>
    <w:rsid w:val="1979EF4B"/>
    <w:rsid w:val="197A3E08"/>
    <w:rsid w:val="197B70B6"/>
    <w:rsid w:val="197C0BB3"/>
    <w:rsid w:val="197CAE06"/>
    <w:rsid w:val="197F8B00"/>
    <w:rsid w:val="19801F53"/>
    <w:rsid w:val="19802473"/>
    <w:rsid w:val="198064A5"/>
    <w:rsid w:val="1980DF90"/>
    <w:rsid w:val="19826D64"/>
    <w:rsid w:val="1982F443"/>
    <w:rsid w:val="1983FAC1"/>
    <w:rsid w:val="198531B6"/>
    <w:rsid w:val="1989C321"/>
    <w:rsid w:val="198DB683"/>
    <w:rsid w:val="198EF4E7"/>
    <w:rsid w:val="19910DEF"/>
    <w:rsid w:val="1991891C"/>
    <w:rsid w:val="1991E62C"/>
    <w:rsid w:val="1991FA37"/>
    <w:rsid w:val="1993392F"/>
    <w:rsid w:val="1995325F"/>
    <w:rsid w:val="19955A02"/>
    <w:rsid w:val="199594CB"/>
    <w:rsid w:val="1995D289"/>
    <w:rsid w:val="1996184E"/>
    <w:rsid w:val="1997BFEB"/>
    <w:rsid w:val="1997C65F"/>
    <w:rsid w:val="19988EEB"/>
    <w:rsid w:val="1998A3A2"/>
    <w:rsid w:val="1999148A"/>
    <w:rsid w:val="19997AAB"/>
    <w:rsid w:val="199AD276"/>
    <w:rsid w:val="199D5F07"/>
    <w:rsid w:val="199DEC20"/>
    <w:rsid w:val="199F42BB"/>
    <w:rsid w:val="19A04F2A"/>
    <w:rsid w:val="19A15296"/>
    <w:rsid w:val="19A20168"/>
    <w:rsid w:val="19A3F27E"/>
    <w:rsid w:val="19A45BCA"/>
    <w:rsid w:val="19A4C887"/>
    <w:rsid w:val="19A574A6"/>
    <w:rsid w:val="19A696DF"/>
    <w:rsid w:val="19A71B2E"/>
    <w:rsid w:val="19A97E04"/>
    <w:rsid w:val="19A99956"/>
    <w:rsid w:val="19AA77E3"/>
    <w:rsid w:val="19AAB44D"/>
    <w:rsid w:val="19AAD06A"/>
    <w:rsid w:val="19AB2BEB"/>
    <w:rsid w:val="19ABBAC2"/>
    <w:rsid w:val="19AC2565"/>
    <w:rsid w:val="19ACE916"/>
    <w:rsid w:val="19ADD7E4"/>
    <w:rsid w:val="19AE34A4"/>
    <w:rsid w:val="19AE4F6D"/>
    <w:rsid w:val="19B05CE3"/>
    <w:rsid w:val="19B0CB9E"/>
    <w:rsid w:val="19B0F0D0"/>
    <w:rsid w:val="19B12AF5"/>
    <w:rsid w:val="19B15E9A"/>
    <w:rsid w:val="19B16F2F"/>
    <w:rsid w:val="19B37AF4"/>
    <w:rsid w:val="19B58BB3"/>
    <w:rsid w:val="19B65FA7"/>
    <w:rsid w:val="19B7D180"/>
    <w:rsid w:val="19B93144"/>
    <w:rsid w:val="19B9B765"/>
    <w:rsid w:val="19BA5826"/>
    <w:rsid w:val="19BB211A"/>
    <w:rsid w:val="19BC3663"/>
    <w:rsid w:val="19BC734C"/>
    <w:rsid w:val="19BDAC96"/>
    <w:rsid w:val="19BFD4BD"/>
    <w:rsid w:val="19BFF476"/>
    <w:rsid w:val="19C06E66"/>
    <w:rsid w:val="19C08B95"/>
    <w:rsid w:val="19C2301A"/>
    <w:rsid w:val="19C4B85B"/>
    <w:rsid w:val="19C5D012"/>
    <w:rsid w:val="19C60A07"/>
    <w:rsid w:val="19C66469"/>
    <w:rsid w:val="19C80C51"/>
    <w:rsid w:val="19C894BC"/>
    <w:rsid w:val="19C9F513"/>
    <w:rsid w:val="19CA2C2E"/>
    <w:rsid w:val="19CA9F4C"/>
    <w:rsid w:val="19CC7F00"/>
    <w:rsid w:val="19CCCBDD"/>
    <w:rsid w:val="19CFEC9E"/>
    <w:rsid w:val="19D0B242"/>
    <w:rsid w:val="19D313A4"/>
    <w:rsid w:val="19D352E5"/>
    <w:rsid w:val="19D38038"/>
    <w:rsid w:val="19D4957B"/>
    <w:rsid w:val="19D63B7C"/>
    <w:rsid w:val="19D73296"/>
    <w:rsid w:val="19D73A4A"/>
    <w:rsid w:val="19DB883A"/>
    <w:rsid w:val="19DCA92C"/>
    <w:rsid w:val="19DCE7C3"/>
    <w:rsid w:val="19DD7E1F"/>
    <w:rsid w:val="19DDC10C"/>
    <w:rsid w:val="19DFD035"/>
    <w:rsid w:val="19DFE135"/>
    <w:rsid w:val="19DFE276"/>
    <w:rsid w:val="19E1B21E"/>
    <w:rsid w:val="19E1F1B8"/>
    <w:rsid w:val="19E2C557"/>
    <w:rsid w:val="19E4ECCD"/>
    <w:rsid w:val="19E57343"/>
    <w:rsid w:val="19E6086E"/>
    <w:rsid w:val="19E60CEF"/>
    <w:rsid w:val="19E69850"/>
    <w:rsid w:val="19E956AC"/>
    <w:rsid w:val="19E9F15E"/>
    <w:rsid w:val="19EA3746"/>
    <w:rsid w:val="19EBBA06"/>
    <w:rsid w:val="19ED0E9F"/>
    <w:rsid w:val="19ED3064"/>
    <w:rsid w:val="19F012B1"/>
    <w:rsid w:val="19F1E21A"/>
    <w:rsid w:val="19F217FA"/>
    <w:rsid w:val="19F791DD"/>
    <w:rsid w:val="19F79443"/>
    <w:rsid w:val="19F8A1BD"/>
    <w:rsid w:val="19F8CDC6"/>
    <w:rsid w:val="19F92986"/>
    <w:rsid w:val="19F9F3CF"/>
    <w:rsid w:val="19FA170E"/>
    <w:rsid w:val="19FA55C6"/>
    <w:rsid w:val="19FAFCC7"/>
    <w:rsid w:val="19FB3199"/>
    <w:rsid w:val="19FC5AAF"/>
    <w:rsid w:val="19FCA42E"/>
    <w:rsid w:val="19FD03BC"/>
    <w:rsid w:val="19FD20E4"/>
    <w:rsid w:val="19FD6856"/>
    <w:rsid w:val="19FDAAAE"/>
    <w:rsid w:val="19FDDE90"/>
    <w:rsid w:val="19FE01EE"/>
    <w:rsid w:val="19FE1190"/>
    <w:rsid w:val="19FE78B3"/>
    <w:rsid w:val="19FF831E"/>
    <w:rsid w:val="1A03F1EE"/>
    <w:rsid w:val="1A078C8E"/>
    <w:rsid w:val="1A0797A5"/>
    <w:rsid w:val="1A09239E"/>
    <w:rsid w:val="1A0977AF"/>
    <w:rsid w:val="1A0A194A"/>
    <w:rsid w:val="1A0A5FE4"/>
    <w:rsid w:val="1A0D1D74"/>
    <w:rsid w:val="1A0D5354"/>
    <w:rsid w:val="1A0D6AAA"/>
    <w:rsid w:val="1A0DD852"/>
    <w:rsid w:val="1A0E8368"/>
    <w:rsid w:val="1A0EDC12"/>
    <w:rsid w:val="1A0EFBC3"/>
    <w:rsid w:val="1A0F4713"/>
    <w:rsid w:val="1A12C5F4"/>
    <w:rsid w:val="1A142207"/>
    <w:rsid w:val="1A16345A"/>
    <w:rsid w:val="1A186D20"/>
    <w:rsid w:val="1A18E5E1"/>
    <w:rsid w:val="1A18ECC6"/>
    <w:rsid w:val="1A19A9C8"/>
    <w:rsid w:val="1A1D2444"/>
    <w:rsid w:val="1A20B0AD"/>
    <w:rsid w:val="1A23BB87"/>
    <w:rsid w:val="1A240E5C"/>
    <w:rsid w:val="1A243C35"/>
    <w:rsid w:val="1A26DAD0"/>
    <w:rsid w:val="1A26E967"/>
    <w:rsid w:val="1A2AF0C2"/>
    <w:rsid w:val="1A2B7BDE"/>
    <w:rsid w:val="1A2EA97E"/>
    <w:rsid w:val="1A31B002"/>
    <w:rsid w:val="1A32E0C2"/>
    <w:rsid w:val="1A34474C"/>
    <w:rsid w:val="1A34D87B"/>
    <w:rsid w:val="1A35423E"/>
    <w:rsid w:val="1A35AF46"/>
    <w:rsid w:val="1A385F3E"/>
    <w:rsid w:val="1A39F1B3"/>
    <w:rsid w:val="1A3A98F2"/>
    <w:rsid w:val="1A3BCE22"/>
    <w:rsid w:val="1A3BD0D0"/>
    <w:rsid w:val="1A3C4AC4"/>
    <w:rsid w:val="1A3E0A48"/>
    <w:rsid w:val="1A3F5258"/>
    <w:rsid w:val="1A416E79"/>
    <w:rsid w:val="1A421AD2"/>
    <w:rsid w:val="1A43179E"/>
    <w:rsid w:val="1A43BC8C"/>
    <w:rsid w:val="1A43C2F4"/>
    <w:rsid w:val="1A44328E"/>
    <w:rsid w:val="1A4780C9"/>
    <w:rsid w:val="1A478F63"/>
    <w:rsid w:val="1A49BDB2"/>
    <w:rsid w:val="1A4A9826"/>
    <w:rsid w:val="1A4C8E76"/>
    <w:rsid w:val="1A4F3CAC"/>
    <w:rsid w:val="1A50419D"/>
    <w:rsid w:val="1A5118B6"/>
    <w:rsid w:val="1A53208B"/>
    <w:rsid w:val="1A53D4A2"/>
    <w:rsid w:val="1A56BD45"/>
    <w:rsid w:val="1A57188A"/>
    <w:rsid w:val="1A576F90"/>
    <w:rsid w:val="1A57EFFA"/>
    <w:rsid w:val="1A5AB716"/>
    <w:rsid w:val="1A5B5258"/>
    <w:rsid w:val="1A5BD165"/>
    <w:rsid w:val="1A5F8883"/>
    <w:rsid w:val="1A5F8BC7"/>
    <w:rsid w:val="1A600777"/>
    <w:rsid w:val="1A60CE96"/>
    <w:rsid w:val="1A611613"/>
    <w:rsid w:val="1A61B03E"/>
    <w:rsid w:val="1A648938"/>
    <w:rsid w:val="1A64A14E"/>
    <w:rsid w:val="1A673FB3"/>
    <w:rsid w:val="1A67602F"/>
    <w:rsid w:val="1A67EEDD"/>
    <w:rsid w:val="1A68AB16"/>
    <w:rsid w:val="1A69AA38"/>
    <w:rsid w:val="1A6A4393"/>
    <w:rsid w:val="1A6B754A"/>
    <w:rsid w:val="1A6C4795"/>
    <w:rsid w:val="1A6F0443"/>
    <w:rsid w:val="1A6F7775"/>
    <w:rsid w:val="1A6F7CE7"/>
    <w:rsid w:val="1A715335"/>
    <w:rsid w:val="1A75DF5D"/>
    <w:rsid w:val="1A7787EB"/>
    <w:rsid w:val="1A791B35"/>
    <w:rsid w:val="1A7CF66B"/>
    <w:rsid w:val="1A7D03A7"/>
    <w:rsid w:val="1A7D4025"/>
    <w:rsid w:val="1A816596"/>
    <w:rsid w:val="1A819852"/>
    <w:rsid w:val="1A81F83B"/>
    <w:rsid w:val="1A8256A5"/>
    <w:rsid w:val="1A83310B"/>
    <w:rsid w:val="1A84A18C"/>
    <w:rsid w:val="1A860947"/>
    <w:rsid w:val="1A861ED1"/>
    <w:rsid w:val="1A8811F0"/>
    <w:rsid w:val="1A8AB5C7"/>
    <w:rsid w:val="1A8BAA88"/>
    <w:rsid w:val="1A8D49F8"/>
    <w:rsid w:val="1A8E5C76"/>
    <w:rsid w:val="1A8FF0D5"/>
    <w:rsid w:val="1A929204"/>
    <w:rsid w:val="1A94CE05"/>
    <w:rsid w:val="1A968878"/>
    <w:rsid w:val="1A96D034"/>
    <w:rsid w:val="1A96E1EA"/>
    <w:rsid w:val="1A992AE3"/>
    <w:rsid w:val="1A9987D9"/>
    <w:rsid w:val="1A9B0B44"/>
    <w:rsid w:val="1A9B8BBE"/>
    <w:rsid w:val="1A9BC54C"/>
    <w:rsid w:val="1A9D92A0"/>
    <w:rsid w:val="1A9E6374"/>
    <w:rsid w:val="1A9ECB50"/>
    <w:rsid w:val="1A9F17CC"/>
    <w:rsid w:val="1AA0CE11"/>
    <w:rsid w:val="1AA2DA6A"/>
    <w:rsid w:val="1AA3A568"/>
    <w:rsid w:val="1AA578DC"/>
    <w:rsid w:val="1AA6550F"/>
    <w:rsid w:val="1AA659B4"/>
    <w:rsid w:val="1AA69EEE"/>
    <w:rsid w:val="1AA6C642"/>
    <w:rsid w:val="1AA77A94"/>
    <w:rsid w:val="1AA87D11"/>
    <w:rsid w:val="1AA94390"/>
    <w:rsid w:val="1AA9FB81"/>
    <w:rsid w:val="1AAADFB3"/>
    <w:rsid w:val="1AAB36E6"/>
    <w:rsid w:val="1AAC7903"/>
    <w:rsid w:val="1AAD96E7"/>
    <w:rsid w:val="1AAD9AFD"/>
    <w:rsid w:val="1AB1BC8C"/>
    <w:rsid w:val="1AB1CD5F"/>
    <w:rsid w:val="1AB31F5C"/>
    <w:rsid w:val="1AB4112C"/>
    <w:rsid w:val="1AB5E019"/>
    <w:rsid w:val="1AB71599"/>
    <w:rsid w:val="1AB77ADA"/>
    <w:rsid w:val="1AB7F3EE"/>
    <w:rsid w:val="1ABAA532"/>
    <w:rsid w:val="1ABAF7CE"/>
    <w:rsid w:val="1ABB05D1"/>
    <w:rsid w:val="1ABC0CCD"/>
    <w:rsid w:val="1ABD5399"/>
    <w:rsid w:val="1ABEEECE"/>
    <w:rsid w:val="1AC0B46A"/>
    <w:rsid w:val="1AC1CD8A"/>
    <w:rsid w:val="1AC34B32"/>
    <w:rsid w:val="1AC3A4BC"/>
    <w:rsid w:val="1AC3E15E"/>
    <w:rsid w:val="1AC562C8"/>
    <w:rsid w:val="1AC604BC"/>
    <w:rsid w:val="1AC66653"/>
    <w:rsid w:val="1AC6B1F5"/>
    <w:rsid w:val="1AC7BDEC"/>
    <w:rsid w:val="1AC8536A"/>
    <w:rsid w:val="1AC8A0E6"/>
    <w:rsid w:val="1ACBDC6B"/>
    <w:rsid w:val="1ACC7670"/>
    <w:rsid w:val="1ACD0D0F"/>
    <w:rsid w:val="1ACECA67"/>
    <w:rsid w:val="1AD12EB0"/>
    <w:rsid w:val="1AD21B40"/>
    <w:rsid w:val="1AD59C9A"/>
    <w:rsid w:val="1AD6554B"/>
    <w:rsid w:val="1AD688C9"/>
    <w:rsid w:val="1AD9926F"/>
    <w:rsid w:val="1ADB5E34"/>
    <w:rsid w:val="1ADC355B"/>
    <w:rsid w:val="1ADDD12B"/>
    <w:rsid w:val="1ADE1667"/>
    <w:rsid w:val="1ADE3C5B"/>
    <w:rsid w:val="1ADEDFD9"/>
    <w:rsid w:val="1AE121E9"/>
    <w:rsid w:val="1AE18700"/>
    <w:rsid w:val="1AE217E7"/>
    <w:rsid w:val="1AE44DCD"/>
    <w:rsid w:val="1AE546E3"/>
    <w:rsid w:val="1AE5ECD2"/>
    <w:rsid w:val="1AE8F674"/>
    <w:rsid w:val="1AE90954"/>
    <w:rsid w:val="1AEB1179"/>
    <w:rsid w:val="1AEEEF96"/>
    <w:rsid w:val="1AEEFA6A"/>
    <w:rsid w:val="1AEEFBC7"/>
    <w:rsid w:val="1AEF1BFF"/>
    <w:rsid w:val="1AEF5ED7"/>
    <w:rsid w:val="1AEFAAEB"/>
    <w:rsid w:val="1AF07B79"/>
    <w:rsid w:val="1AF13596"/>
    <w:rsid w:val="1AF1BE36"/>
    <w:rsid w:val="1AF26C2C"/>
    <w:rsid w:val="1AF2B505"/>
    <w:rsid w:val="1AF39D4A"/>
    <w:rsid w:val="1AF3E3E2"/>
    <w:rsid w:val="1AF4139E"/>
    <w:rsid w:val="1AF63CF7"/>
    <w:rsid w:val="1AF812DC"/>
    <w:rsid w:val="1AF929B6"/>
    <w:rsid w:val="1AF9FA05"/>
    <w:rsid w:val="1AFA8C2C"/>
    <w:rsid w:val="1AFBDDA4"/>
    <w:rsid w:val="1AFF0AE3"/>
    <w:rsid w:val="1B002643"/>
    <w:rsid w:val="1B0099D1"/>
    <w:rsid w:val="1B015306"/>
    <w:rsid w:val="1B02ADB0"/>
    <w:rsid w:val="1B04D81C"/>
    <w:rsid w:val="1B0654E6"/>
    <w:rsid w:val="1B071E79"/>
    <w:rsid w:val="1B07DB8F"/>
    <w:rsid w:val="1B094AD1"/>
    <w:rsid w:val="1B0C4F6E"/>
    <w:rsid w:val="1B0CEB91"/>
    <w:rsid w:val="1B0D0B4B"/>
    <w:rsid w:val="1B0D9666"/>
    <w:rsid w:val="1B0DEC03"/>
    <w:rsid w:val="1B0E296D"/>
    <w:rsid w:val="1B0FF389"/>
    <w:rsid w:val="1B129B67"/>
    <w:rsid w:val="1B12D7A6"/>
    <w:rsid w:val="1B160EDD"/>
    <w:rsid w:val="1B164A47"/>
    <w:rsid w:val="1B17977C"/>
    <w:rsid w:val="1B184270"/>
    <w:rsid w:val="1B186425"/>
    <w:rsid w:val="1B19B28B"/>
    <w:rsid w:val="1B1DF57E"/>
    <w:rsid w:val="1B1E43AE"/>
    <w:rsid w:val="1B1EDD0A"/>
    <w:rsid w:val="1B1F29B9"/>
    <w:rsid w:val="1B1F6B44"/>
    <w:rsid w:val="1B1FC549"/>
    <w:rsid w:val="1B204199"/>
    <w:rsid w:val="1B20B175"/>
    <w:rsid w:val="1B21E518"/>
    <w:rsid w:val="1B224E3E"/>
    <w:rsid w:val="1B22F6A5"/>
    <w:rsid w:val="1B23129C"/>
    <w:rsid w:val="1B271D28"/>
    <w:rsid w:val="1B29E9E7"/>
    <w:rsid w:val="1B2B341B"/>
    <w:rsid w:val="1B2BAFCD"/>
    <w:rsid w:val="1B2D94DC"/>
    <w:rsid w:val="1B2E55FF"/>
    <w:rsid w:val="1B30CCF7"/>
    <w:rsid w:val="1B32D9DA"/>
    <w:rsid w:val="1B32E7EF"/>
    <w:rsid w:val="1B339347"/>
    <w:rsid w:val="1B33C88D"/>
    <w:rsid w:val="1B36ACB3"/>
    <w:rsid w:val="1B36E9D0"/>
    <w:rsid w:val="1B36F30D"/>
    <w:rsid w:val="1B36F6B0"/>
    <w:rsid w:val="1B393AD2"/>
    <w:rsid w:val="1B3B2EBC"/>
    <w:rsid w:val="1B3C0970"/>
    <w:rsid w:val="1B3C6301"/>
    <w:rsid w:val="1B3C854D"/>
    <w:rsid w:val="1B3CA070"/>
    <w:rsid w:val="1B3CC027"/>
    <w:rsid w:val="1B3DF741"/>
    <w:rsid w:val="1B3E0C54"/>
    <w:rsid w:val="1B3E4CB0"/>
    <w:rsid w:val="1B3F4954"/>
    <w:rsid w:val="1B3FA0B9"/>
    <w:rsid w:val="1B4175E7"/>
    <w:rsid w:val="1B43815F"/>
    <w:rsid w:val="1B440245"/>
    <w:rsid w:val="1B4502B6"/>
    <w:rsid w:val="1B4C21B1"/>
    <w:rsid w:val="1B4E56BF"/>
    <w:rsid w:val="1B4E6434"/>
    <w:rsid w:val="1B500FC6"/>
    <w:rsid w:val="1B50F780"/>
    <w:rsid w:val="1B51FDC3"/>
    <w:rsid w:val="1B527317"/>
    <w:rsid w:val="1B52AECD"/>
    <w:rsid w:val="1B52D670"/>
    <w:rsid w:val="1B52F101"/>
    <w:rsid w:val="1B53D7A6"/>
    <w:rsid w:val="1B558D35"/>
    <w:rsid w:val="1B55BEF0"/>
    <w:rsid w:val="1B55CECB"/>
    <w:rsid w:val="1B587720"/>
    <w:rsid w:val="1B59EE15"/>
    <w:rsid w:val="1B5A1022"/>
    <w:rsid w:val="1B5A33E3"/>
    <w:rsid w:val="1B5AEB39"/>
    <w:rsid w:val="1B5BAC8A"/>
    <w:rsid w:val="1B5C02A4"/>
    <w:rsid w:val="1B5C0B63"/>
    <w:rsid w:val="1B5C235F"/>
    <w:rsid w:val="1B5C98D9"/>
    <w:rsid w:val="1B5CD2CB"/>
    <w:rsid w:val="1B5D0D6B"/>
    <w:rsid w:val="1B5DB9D2"/>
    <w:rsid w:val="1B5E783B"/>
    <w:rsid w:val="1B5EE3D7"/>
    <w:rsid w:val="1B5EFD9B"/>
    <w:rsid w:val="1B617412"/>
    <w:rsid w:val="1B61FF80"/>
    <w:rsid w:val="1B62632E"/>
    <w:rsid w:val="1B6298B0"/>
    <w:rsid w:val="1B638018"/>
    <w:rsid w:val="1B664C6B"/>
    <w:rsid w:val="1B66C991"/>
    <w:rsid w:val="1B6ACAE1"/>
    <w:rsid w:val="1B6C087E"/>
    <w:rsid w:val="1B6CD5ED"/>
    <w:rsid w:val="1B6D157D"/>
    <w:rsid w:val="1B6E29FC"/>
    <w:rsid w:val="1B6EFBAD"/>
    <w:rsid w:val="1B70DC74"/>
    <w:rsid w:val="1B721A10"/>
    <w:rsid w:val="1B723191"/>
    <w:rsid w:val="1B771099"/>
    <w:rsid w:val="1B7A0D67"/>
    <w:rsid w:val="1B7C1328"/>
    <w:rsid w:val="1B7EFA3F"/>
    <w:rsid w:val="1B81B93B"/>
    <w:rsid w:val="1B824347"/>
    <w:rsid w:val="1B8327B5"/>
    <w:rsid w:val="1B8395C5"/>
    <w:rsid w:val="1B840655"/>
    <w:rsid w:val="1B868598"/>
    <w:rsid w:val="1B873733"/>
    <w:rsid w:val="1B893A7E"/>
    <w:rsid w:val="1B89EE6C"/>
    <w:rsid w:val="1B8A057E"/>
    <w:rsid w:val="1B8C2512"/>
    <w:rsid w:val="1B8F2991"/>
    <w:rsid w:val="1B904C4C"/>
    <w:rsid w:val="1B90858D"/>
    <w:rsid w:val="1B911E68"/>
    <w:rsid w:val="1B923967"/>
    <w:rsid w:val="1B951B31"/>
    <w:rsid w:val="1B953737"/>
    <w:rsid w:val="1B969F8D"/>
    <w:rsid w:val="1B97EBB9"/>
    <w:rsid w:val="1B9A3484"/>
    <w:rsid w:val="1B9B622D"/>
    <w:rsid w:val="1B9BB16D"/>
    <w:rsid w:val="1B9C0818"/>
    <w:rsid w:val="1B9CA0CA"/>
    <w:rsid w:val="1B9CD4FE"/>
    <w:rsid w:val="1B9F2649"/>
    <w:rsid w:val="1BA13685"/>
    <w:rsid w:val="1BA328B0"/>
    <w:rsid w:val="1BA4C879"/>
    <w:rsid w:val="1BA52CFD"/>
    <w:rsid w:val="1BA6251B"/>
    <w:rsid w:val="1BAA462F"/>
    <w:rsid w:val="1BAB6F49"/>
    <w:rsid w:val="1BAB7BD0"/>
    <w:rsid w:val="1BAC2001"/>
    <w:rsid w:val="1BACCEDA"/>
    <w:rsid w:val="1BAD2742"/>
    <w:rsid w:val="1BADFD49"/>
    <w:rsid w:val="1BB1F30E"/>
    <w:rsid w:val="1BB27CC5"/>
    <w:rsid w:val="1BB28A5F"/>
    <w:rsid w:val="1BB28F5E"/>
    <w:rsid w:val="1BB639DF"/>
    <w:rsid w:val="1BB7D8EA"/>
    <w:rsid w:val="1BB9C254"/>
    <w:rsid w:val="1BBA6412"/>
    <w:rsid w:val="1BBA8FB1"/>
    <w:rsid w:val="1BBAC6BE"/>
    <w:rsid w:val="1BBD354B"/>
    <w:rsid w:val="1BBE554F"/>
    <w:rsid w:val="1BBF52D8"/>
    <w:rsid w:val="1BC24DCB"/>
    <w:rsid w:val="1BC30FF4"/>
    <w:rsid w:val="1BC4C515"/>
    <w:rsid w:val="1BC74529"/>
    <w:rsid w:val="1BC799DD"/>
    <w:rsid w:val="1BC94688"/>
    <w:rsid w:val="1BC96651"/>
    <w:rsid w:val="1BC99F09"/>
    <w:rsid w:val="1BCD0388"/>
    <w:rsid w:val="1BCEFA96"/>
    <w:rsid w:val="1BCF957C"/>
    <w:rsid w:val="1BD024D6"/>
    <w:rsid w:val="1BD09309"/>
    <w:rsid w:val="1BD15FC4"/>
    <w:rsid w:val="1BD1F6A0"/>
    <w:rsid w:val="1BD371C7"/>
    <w:rsid w:val="1BD47234"/>
    <w:rsid w:val="1BD482BA"/>
    <w:rsid w:val="1BD5083C"/>
    <w:rsid w:val="1BD59046"/>
    <w:rsid w:val="1BD79319"/>
    <w:rsid w:val="1BD832A2"/>
    <w:rsid w:val="1BDBFA63"/>
    <w:rsid w:val="1BDDE392"/>
    <w:rsid w:val="1BDDEA20"/>
    <w:rsid w:val="1BDE30D0"/>
    <w:rsid w:val="1BDF1FBE"/>
    <w:rsid w:val="1BDFF232"/>
    <w:rsid w:val="1BE14F24"/>
    <w:rsid w:val="1BE26380"/>
    <w:rsid w:val="1BE2ADB1"/>
    <w:rsid w:val="1BE41D2C"/>
    <w:rsid w:val="1BE46DC1"/>
    <w:rsid w:val="1BE4FD84"/>
    <w:rsid w:val="1BE6A376"/>
    <w:rsid w:val="1BE7255B"/>
    <w:rsid w:val="1BE7A554"/>
    <w:rsid w:val="1BE96A3A"/>
    <w:rsid w:val="1BECC557"/>
    <w:rsid w:val="1BED61AF"/>
    <w:rsid w:val="1BEDB7C4"/>
    <w:rsid w:val="1BEE0235"/>
    <w:rsid w:val="1BEFB375"/>
    <w:rsid w:val="1BF1BB1F"/>
    <w:rsid w:val="1BF1D58E"/>
    <w:rsid w:val="1BF341CC"/>
    <w:rsid w:val="1BF3BDD7"/>
    <w:rsid w:val="1BF42FA1"/>
    <w:rsid w:val="1BF5F46F"/>
    <w:rsid w:val="1BFA5C8F"/>
    <w:rsid w:val="1BFB1621"/>
    <w:rsid w:val="1BFB48C9"/>
    <w:rsid w:val="1BFBAF77"/>
    <w:rsid w:val="1BFD7156"/>
    <w:rsid w:val="1BFE6086"/>
    <w:rsid w:val="1BFE6E23"/>
    <w:rsid w:val="1BFFA174"/>
    <w:rsid w:val="1C00D9EF"/>
    <w:rsid w:val="1C04667D"/>
    <w:rsid w:val="1C05228C"/>
    <w:rsid w:val="1C08508C"/>
    <w:rsid w:val="1C086B21"/>
    <w:rsid w:val="1C089BD1"/>
    <w:rsid w:val="1C08BD0C"/>
    <w:rsid w:val="1C097F53"/>
    <w:rsid w:val="1C099E38"/>
    <w:rsid w:val="1C09F5C2"/>
    <w:rsid w:val="1C0AD37C"/>
    <w:rsid w:val="1C0B3DBF"/>
    <w:rsid w:val="1C0CCD15"/>
    <w:rsid w:val="1C0E7B2E"/>
    <w:rsid w:val="1C0FB5D9"/>
    <w:rsid w:val="1C108B5B"/>
    <w:rsid w:val="1C10E070"/>
    <w:rsid w:val="1C13856F"/>
    <w:rsid w:val="1C14C663"/>
    <w:rsid w:val="1C14F5C2"/>
    <w:rsid w:val="1C16698B"/>
    <w:rsid w:val="1C179229"/>
    <w:rsid w:val="1C197309"/>
    <w:rsid w:val="1C199323"/>
    <w:rsid w:val="1C1B07F8"/>
    <w:rsid w:val="1C1BF436"/>
    <w:rsid w:val="1C1CBE6D"/>
    <w:rsid w:val="1C1CBF7E"/>
    <w:rsid w:val="1C1E85D7"/>
    <w:rsid w:val="1C1E9BAA"/>
    <w:rsid w:val="1C1ECF79"/>
    <w:rsid w:val="1C1F8243"/>
    <w:rsid w:val="1C1F9B6D"/>
    <w:rsid w:val="1C1FB94D"/>
    <w:rsid w:val="1C200CDE"/>
    <w:rsid w:val="1C216F94"/>
    <w:rsid w:val="1C224161"/>
    <w:rsid w:val="1C26342C"/>
    <w:rsid w:val="1C267693"/>
    <w:rsid w:val="1C268489"/>
    <w:rsid w:val="1C2806DD"/>
    <w:rsid w:val="1C280F86"/>
    <w:rsid w:val="1C28E18F"/>
    <w:rsid w:val="1C295A2D"/>
    <w:rsid w:val="1C2A67B6"/>
    <w:rsid w:val="1C2A6FF0"/>
    <w:rsid w:val="1C2B7228"/>
    <w:rsid w:val="1C2CC7FD"/>
    <w:rsid w:val="1C2D4FE2"/>
    <w:rsid w:val="1C2EC5D2"/>
    <w:rsid w:val="1C31939E"/>
    <w:rsid w:val="1C32A053"/>
    <w:rsid w:val="1C32AB0B"/>
    <w:rsid w:val="1C32F5B7"/>
    <w:rsid w:val="1C338120"/>
    <w:rsid w:val="1C34E6CF"/>
    <w:rsid w:val="1C362B99"/>
    <w:rsid w:val="1C368080"/>
    <w:rsid w:val="1C37CBA3"/>
    <w:rsid w:val="1C381DC8"/>
    <w:rsid w:val="1C38555D"/>
    <w:rsid w:val="1C3A1CE0"/>
    <w:rsid w:val="1C3AFE9A"/>
    <w:rsid w:val="1C3B6D5D"/>
    <w:rsid w:val="1C3D48F6"/>
    <w:rsid w:val="1C3F0AEE"/>
    <w:rsid w:val="1C418BEA"/>
    <w:rsid w:val="1C439C74"/>
    <w:rsid w:val="1C43A004"/>
    <w:rsid w:val="1C43F257"/>
    <w:rsid w:val="1C4596AB"/>
    <w:rsid w:val="1C478981"/>
    <w:rsid w:val="1C47D323"/>
    <w:rsid w:val="1C47E509"/>
    <w:rsid w:val="1C492FB4"/>
    <w:rsid w:val="1C4955FF"/>
    <w:rsid w:val="1C49C4C7"/>
    <w:rsid w:val="1C4A518F"/>
    <w:rsid w:val="1C4B04A7"/>
    <w:rsid w:val="1C4C643D"/>
    <w:rsid w:val="1C4E7811"/>
    <w:rsid w:val="1C4F2BF7"/>
    <w:rsid w:val="1C4F7C5D"/>
    <w:rsid w:val="1C4FDAB0"/>
    <w:rsid w:val="1C504512"/>
    <w:rsid w:val="1C523402"/>
    <w:rsid w:val="1C526C5A"/>
    <w:rsid w:val="1C529950"/>
    <w:rsid w:val="1C531E3C"/>
    <w:rsid w:val="1C53360C"/>
    <w:rsid w:val="1C534F51"/>
    <w:rsid w:val="1C550751"/>
    <w:rsid w:val="1C56CB82"/>
    <w:rsid w:val="1C5BC2A9"/>
    <w:rsid w:val="1C5CEF60"/>
    <w:rsid w:val="1C5D0EFF"/>
    <w:rsid w:val="1C5E6CB4"/>
    <w:rsid w:val="1C5FD8AE"/>
    <w:rsid w:val="1C616AC4"/>
    <w:rsid w:val="1C61B242"/>
    <w:rsid w:val="1C62518A"/>
    <w:rsid w:val="1C62EAF2"/>
    <w:rsid w:val="1C634597"/>
    <w:rsid w:val="1C636EB2"/>
    <w:rsid w:val="1C637EF5"/>
    <w:rsid w:val="1C63ED12"/>
    <w:rsid w:val="1C649195"/>
    <w:rsid w:val="1C64CA4B"/>
    <w:rsid w:val="1C687516"/>
    <w:rsid w:val="1C688B60"/>
    <w:rsid w:val="1C69B179"/>
    <w:rsid w:val="1C69F713"/>
    <w:rsid w:val="1C6CB618"/>
    <w:rsid w:val="1C6D22BA"/>
    <w:rsid w:val="1C6DBEDE"/>
    <w:rsid w:val="1C6EAF57"/>
    <w:rsid w:val="1C6FB17D"/>
    <w:rsid w:val="1C7007AF"/>
    <w:rsid w:val="1C702A46"/>
    <w:rsid w:val="1C72C93C"/>
    <w:rsid w:val="1C75B13B"/>
    <w:rsid w:val="1C79380C"/>
    <w:rsid w:val="1C794F9C"/>
    <w:rsid w:val="1C7A2044"/>
    <w:rsid w:val="1C7A822A"/>
    <w:rsid w:val="1C7BA5DC"/>
    <w:rsid w:val="1C7DA83E"/>
    <w:rsid w:val="1C7E6762"/>
    <w:rsid w:val="1C7F439C"/>
    <w:rsid w:val="1C8046C9"/>
    <w:rsid w:val="1C80CE66"/>
    <w:rsid w:val="1C811F67"/>
    <w:rsid w:val="1C830AFA"/>
    <w:rsid w:val="1C83C962"/>
    <w:rsid w:val="1C843852"/>
    <w:rsid w:val="1C846E21"/>
    <w:rsid w:val="1C8561D5"/>
    <w:rsid w:val="1C85A7E2"/>
    <w:rsid w:val="1C85BC5B"/>
    <w:rsid w:val="1C85BD06"/>
    <w:rsid w:val="1C866AC6"/>
    <w:rsid w:val="1C897EC8"/>
    <w:rsid w:val="1C8A9CD2"/>
    <w:rsid w:val="1C8B5574"/>
    <w:rsid w:val="1C8BCBB1"/>
    <w:rsid w:val="1C8EC543"/>
    <w:rsid w:val="1C90CD16"/>
    <w:rsid w:val="1C90FE45"/>
    <w:rsid w:val="1C93AE9C"/>
    <w:rsid w:val="1C95BE75"/>
    <w:rsid w:val="1C9826CE"/>
    <w:rsid w:val="1C98BAE7"/>
    <w:rsid w:val="1C9A3406"/>
    <w:rsid w:val="1C9AB097"/>
    <w:rsid w:val="1C9B187A"/>
    <w:rsid w:val="1C9B763D"/>
    <w:rsid w:val="1C9C6A1D"/>
    <w:rsid w:val="1C9E7B1D"/>
    <w:rsid w:val="1C9EB602"/>
    <w:rsid w:val="1CA04553"/>
    <w:rsid w:val="1CA38CF1"/>
    <w:rsid w:val="1CA4BD76"/>
    <w:rsid w:val="1CA5AA3B"/>
    <w:rsid w:val="1CA6A0DF"/>
    <w:rsid w:val="1CA6DB68"/>
    <w:rsid w:val="1CA6FC18"/>
    <w:rsid w:val="1CA7011D"/>
    <w:rsid w:val="1CAADA86"/>
    <w:rsid w:val="1CAB05A1"/>
    <w:rsid w:val="1CACEBAB"/>
    <w:rsid w:val="1CAD287C"/>
    <w:rsid w:val="1CADF79C"/>
    <w:rsid w:val="1CAE1829"/>
    <w:rsid w:val="1CAF84A2"/>
    <w:rsid w:val="1CAF8FC4"/>
    <w:rsid w:val="1CB0DC0E"/>
    <w:rsid w:val="1CB0DCE9"/>
    <w:rsid w:val="1CB17C74"/>
    <w:rsid w:val="1CB27BA7"/>
    <w:rsid w:val="1CB32C17"/>
    <w:rsid w:val="1CB3AAD5"/>
    <w:rsid w:val="1CB4A909"/>
    <w:rsid w:val="1CB5AEC8"/>
    <w:rsid w:val="1CB609F2"/>
    <w:rsid w:val="1CB7E260"/>
    <w:rsid w:val="1CB80E9A"/>
    <w:rsid w:val="1CB87648"/>
    <w:rsid w:val="1CBAD8B2"/>
    <w:rsid w:val="1CBC27DB"/>
    <w:rsid w:val="1CBD8E5F"/>
    <w:rsid w:val="1CBE6939"/>
    <w:rsid w:val="1CBEA255"/>
    <w:rsid w:val="1CBFC219"/>
    <w:rsid w:val="1CC02125"/>
    <w:rsid w:val="1CC1D483"/>
    <w:rsid w:val="1CC40863"/>
    <w:rsid w:val="1CC40CA9"/>
    <w:rsid w:val="1CC4FDA3"/>
    <w:rsid w:val="1CC6AC6C"/>
    <w:rsid w:val="1CC73D73"/>
    <w:rsid w:val="1CC89D1B"/>
    <w:rsid w:val="1CC934E4"/>
    <w:rsid w:val="1CCA800E"/>
    <w:rsid w:val="1CCA9C3C"/>
    <w:rsid w:val="1CCBEF02"/>
    <w:rsid w:val="1CCC8898"/>
    <w:rsid w:val="1CCCA6F3"/>
    <w:rsid w:val="1CCD1886"/>
    <w:rsid w:val="1CCD2451"/>
    <w:rsid w:val="1CCDDD34"/>
    <w:rsid w:val="1CCE46F6"/>
    <w:rsid w:val="1CD1D3A2"/>
    <w:rsid w:val="1CD23FEA"/>
    <w:rsid w:val="1CD4AE45"/>
    <w:rsid w:val="1CD50A36"/>
    <w:rsid w:val="1CD53C0C"/>
    <w:rsid w:val="1CD569F4"/>
    <w:rsid w:val="1CD96672"/>
    <w:rsid w:val="1CDB1CAD"/>
    <w:rsid w:val="1CDD2CEA"/>
    <w:rsid w:val="1CDD57B8"/>
    <w:rsid w:val="1CDEB0F4"/>
    <w:rsid w:val="1CDF3CF6"/>
    <w:rsid w:val="1CDF9557"/>
    <w:rsid w:val="1CE12CBD"/>
    <w:rsid w:val="1CE2A004"/>
    <w:rsid w:val="1CE2CF7F"/>
    <w:rsid w:val="1CE32331"/>
    <w:rsid w:val="1CE33300"/>
    <w:rsid w:val="1CE59403"/>
    <w:rsid w:val="1CE68994"/>
    <w:rsid w:val="1CE704DE"/>
    <w:rsid w:val="1CE7104A"/>
    <w:rsid w:val="1CE74C16"/>
    <w:rsid w:val="1CE7775B"/>
    <w:rsid w:val="1CE77E7E"/>
    <w:rsid w:val="1CE7D516"/>
    <w:rsid w:val="1CEB184A"/>
    <w:rsid w:val="1CEBDA2C"/>
    <w:rsid w:val="1CEC5F53"/>
    <w:rsid w:val="1CEDBDBD"/>
    <w:rsid w:val="1CEE8A2D"/>
    <w:rsid w:val="1CEEDB3A"/>
    <w:rsid w:val="1CEF964F"/>
    <w:rsid w:val="1CF36882"/>
    <w:rsid w:val="1CF51C45"/>
    <w:rsid w:val="1CF5B969"/>
    <w:rsid w:val="1CF70E58"/>
    <w:rsid w:val="1CF784D5"/>
    <w:rsid w:val="1CF7B1E6"/>
    <w:rsid w:val="1CF84E3F"/>
    <w:rsid w:val="1CF90FC3"/>
    <w:rsid w:val="1CFA4CBE"/>
    <w:rsid w:val="1CFA5A6B"/>
    <w:rsid w:val="1CFB40EA"/>
    <w:rsid w:val="1CFBE110"/>
    <w:rsid w:val="1CFBEF5F"/>
    <w:rsid w:val="1CFD126F"/>
    <w:rsid w:val="1CFE1863"/>
    <w:rsid w:val="1CFF7D03"/>
    <w:rsid w:val="1D044F77"/>
    <w:rsid w:val="1D049F1E"/>
    <w:rsid w:val="1D08A7DE"/>
    <w:rsid w:val="1D09EAFC"/>
    <w:rsid w:val="1D0A6AE2"/>
    <w:rsid w:val="1D0B23A5"/>
    <w:rsid w:val="1D0D8B1A"/>
    <w:rsid w:val="1D0F3325"/>
    <w:rsid w:val="1D0FD6AC"/>
    <w:rsid w:val="1D1282F2"/>
    <w:rsid w:val="1D1428DA"/>
    <w:rsid w:val="1D14936C"/>
    <w:rsid w:val="1D1A1A67"/>
    <w:rsid w:val="1D1AEAFA"/>
    <w:rsid w:val="1D1C9653"/>
    <w:rsid w:val="1D1CCC1C"/>
    <w:rsid w:val="1D1FBB15"/>
    <w:rsid w:val="1D203EFC"/>
    <w:rsid w:val="1D21A118"/>
    <w:rsid w:val="1D2249E7"/>
    <w:rsid w:val="1D27C603"/>
    <w:rsid w:val="1D28D8D4"/>
    <w:rsid w:val="1D28F6E8"/>
    <w:rsid w:val="1D299A27"/>
    <w:rsid w:val="1D2B1E79"/>
    <w:rsid w:val="1D2BC960"/>
    <w:rsid w:val="1D2FC2F4"/>
    <w:rsid w:val="1D2FE346"/>
    <w:rsid w:val="1D343D5D"/>
    <w:rsid w:val="1D360E8F"/>
    <w:rsid w:val="1D38CE70"/>
    <w:rsid w:val="1D3BEF54"/>
    <w:rsid w:val="1D3E8958"/>
    <w:rsid w:val="1D400057"/>
    <w:rsid w:val="1D40A01B"/>
    <w:rsid w:val="1D412FA9"/>
    <w:rsid w:val="1D43CABA"/>
    <w:rsid w:val="1D441908"/>
    <w:rsid w:val="1D445A37"/>
    <w:rsid w:val="1D46F33B"/>
    <w:rsid w:val="1D4715E9"/>
    <w:rsid w:val="1D476ABD"/>
    <w:rsid w:val="1D496D74"/>
    <w:rsid w:val="1D4C99B2"/>
    <w:rsid w:val="1D4DD5BE"/>
    <w:rsid w:val="1D4E4C00"/>
    <w:rsid w:val="1D4FA3F2"/>
    <w:rsid w:val="1D4FC6A2"/>
    <w:rsid w:val="1D5093BD"/>
    <w:rsid w:val="1D50C861"/>
    <w:rsid w:val="1D516800"/>
    <w:rsid w:val="1D522BC6"/>
    <w:rsid w:val="1D54F9D6"/>
    <w:rsid w:val="1D56453A"/>
    <w:rsid w:val="1D574846"/>
    <w:rsid w:val="1D576E4A"/>
    <w:rsid w:val="1D57A5E2"/>
    <w:rsid w:val="1D57BC62"/>
    <w:rsid w:val="1D585BB0"/>
    <w:rsid w:val="1D59EB37"/>
    <w:rsid w:val="1D5A6D48"/>
    <w:rsid w:val="1D5B31C3"/>
    <w:rsid w:val="1D5B65F4"/>
    <w:rsid w:val="1D5B75BA"/>
    <w:rsid w:val="1D5C22B8"/>
    <w:rsid w:val="1D5E4ACF"/>
    <w:rsid w:val="1D60CF69"/>
    <w:rsid w:val="1D6348B0"/>
    <w:rsid w:val="1D664713"/>
    <w:rsid w:val="1D66A15D"/>
    <w:rsid w:val="1D66ABF4"/>
    <w:rsid w:val="1D66C32E"/>
    <w:rsid w:val="1D66DBBA"/>
    <w:rsid w:val="1D66F4EC"/>
    <w:rsid w:val="1D6968AD"/>
    <w:rsid w:val="1D6ADA66"/>
    <w:rsid w:val="1D6C032D"/>
    <w:rsid w:val="1D6CABA9"/>
    <w:rsid w:val="1D6CB7F4"/>
    <w:rsid w:val="1D6DF82E"/>
    <w:rsid w:val="1D6F5042"/>
    <w:rsid w:val="1D715EFC"/>
    <w:rsid w:val="1D721B95"/>
    <w:rsid w:val="1D73A385"/>
    <w:rsid w:val="1D74B9BF"/>
    <w:rsid w:val="1D756C7C"/>
    <w:rsid w:val="1D76FC14"/>
    <w:rsid w:val="1D778A96"/>
    <w:rsid w:val="1D78E709"/>
    <w:rsid w:val="1D7942C8"/>
    <w:rsid w:val="1D794DA0"/>
    <w:rsid w:val="1D7B2461"/>
    <w:rsid w:val="1D7D4D8D"/>
    <w:rsid w:val="1D7EA36B"/>
    <w:rsid w:val="1D7FEBBD"/>
    <w:rsid w:val="1D809419"/>
    <w:rsid w:val="1D80C263"/>
    <w:rsid w:val="1D81963B"/>
    <w:rsid w:val="1D823F2C"/>
    <w:rsid w:val="1D8430D1"/>
    <w:rsid w:val="1D854785"/>
    <w:rsid w:val="1D87ADF5"/>
    <w:rsid w:val="1D88C893"/>
    <w:rsid w:val="1D8958F5"/>
    <w:rsid w:val="1D89DF9A"/>
    <w:rsid w:val="1D89EC59"/>
    <w:rsid w:val="1D8A0E81"/>
    <w:rsid w:val="1D8A6788"/>
    <w:rsid w:val="1D8A8DB6"/>
    <w:rsid w:val="1D8CBC80"/>
    <w:rsid w:val="1D8EB912"/>
    <w:rsid w:val="1D90E72E"/>
    <w:rsid w:val="1D914EB3"/>
    <w:rsid w:val="1D917412"/>
    <w:rsid w:val="1D91DDCB"/>
    <w:rsid w:val="1D91FB39"/>
    <w:rsid w:val="1D9218B3"/>
    <w:rsid w:val="1D925B37"/>
    <w:rsid w:val="1D92FB4A"/>
    <w:rsid w:val="1D9441E4"/>
    <w:rsid w:val="1D955D52"/>
    <w:rsid w:val="1D972E58"/>
    <w:rsid w:val="1D99CBDE"/>
    <w:rsid w:val="1D9A6558"/>
    <w:rsid w:val="1D9B300F"/>
    <w:rsid w:val="1D9B5556"/>
    <w:rsid w:val="1D9B5D32"/>
    <w:rsid w:val="1D9D7288"/>
    <w:rsid w:val="1D9D821F"/>
    <w:rsid w:val="1D9DA5A3"/>
    <w:rsid w:val="1D9EF3D5"/>
    <w:rsid w:val="1D9FA8CD"/>
    <w:rsid w:val="1DA03B85"/>
    <w:rsid w:val="1DA6BB14"/>
    <w:rsid w:val="1DA8764D"/>
    <w:rsid w:val="1DA913BD"/>
    <w:rsid w:val="1DAB904A"/>
    <w:rsid w:val="1DACB7B2"/>
    <w:rsid w:val="1DAE0774"/>
    <w:rsid w:val="1DAEFB49"/>
    <w:rsid w:val="1DAF950E"/>
    <w:rsid w:val="1DAFE625"/>
    <w:rsid w:val="1DB490F2"/>
    <w:rsid w:val="1DB5657A"/>
    <w:rsid w:val="1DB5813D"/>
    <w:rsid w:val="1DB70BCD"/>
    <w:rsid w:val="1DB7849E"/>
    <w:rsid w:val="1DB9747B"/>
    <w:rsid w:val="1DB9903F"/>
    <w:rsid w:val="1DBAC56F"/>
    <w:rsid w:val="1DBB1F01"/>
    <w:rsid w:val="1DBE64F0"/>
    <w:rsid w:val="1DBFCECD"/>
    <w:rsid w:val="1DBFFACF"/>
    <w:rsid w:val="1DC0206C"/>
    <w:rsid w:val="1DC185D2"/>
    <w:rsid w:val="1DC2272F"/>
    <w:rsid w:val="1DC35AE2"/>
    <w:rsid w:val="1DC42A18"/>
    <w:rsid w:val="1DC52311"/>
    <w:rsid w:val="1DC54D3A"/>
    <w:rsid w:val="1DC69F76"/>
    <w:rsid w:val="1DC84BE6"/>
    <w:rsid w:val="1DC84DC8"/>
    <w:rsid w:val="1DC91BE8"/>
    <w:rsid w:val="1DCA758D"/>
    <w:rsid w:val="1DCAA4E8"/>
    <w:rsid w:val="1DCB3949"/>
    <w:rsid w:val="1DCB6630"/>
    <w:rsid w:val="1DCD3A12"/>
    <w:rsid w:val="1DD043A1"/>
    <w:rsid w:val="1DD08447"/>
    <w:rsid w:val="1DD1F121"/>
    <w:rsid w:val="1DD35CA1"/>
    <w:rsid w:val="1DD3A5AD"/>
    <w:rsid w:val="1DD5577B"/>
    <w:rsid w:val="1DD5FBA6"/>
    <w:rsid w:val="1DD74774"/>
    <w:rsid w:val="1DD8F718"/>
    <w:rsid w:val="1DD9352D"/>
    <w:rsid w:val="1DD9F2F3"/>
    <w:rsid w:val="1DDA1E8B"/>
    <w:rsid w:val="1DDA3552"/>
    <w:rsid w:val="1DDA7D12"/>
    <w:rsid w:val="1DDB6CDE"/>
    <w:rsid w:val="1DDC8A32"/>
    <w:rsid w:val="1DDF61F9"/>
    <w:rsid w:val="1DE15646"/>
    <w:rsid w:val="1DE2FD7D"/>
    <w:rsid w:val="1DE31301"/>
    <w:rsid w:val="1DE36B49"/>
    <w:rsid w:val="1DE4B13F"/>
    <w:rsid w:val="1DE5302B"/>
    <w:rsid w:val="1DE60DEC"/>
    <w:rsid w:val="1DE79B67"/>
    <w:rsid w:val="1DE8DE5D"/>
    <w:rsid w:val="1DE9E2AB"/>
    <w:rsid w:val="1DE9ED18"/>
    <w:rsid w:val="1DEB2E72"/>
    <w:rsid w:val="1DED059C"/>
    <w:rsid w:val="1DEEE924"/>
    <w:rsid w:val="1DEF33BE"/>
    <w:rsid w:val="1DF24020"/>
    <w:rsid w:val="1DF34AB8"/>
    <w:rsid w:val="1DF4111C"/>
    <w:rsid w:val="1DF48F52"/>
    <w:rsid w:val="1DF4FCAD"/>
    <w:rsid w:val="1DF50C4D"/>
    <w:rsid w:val="1DF70F9E"/>
    <w:rsid w:val="1DF74C53"/>
    <w:rsid w:val="1DF7B23E"/>
    <w:rsid w:val="1DF7E9C9"/>
    <w:rsid w:val="1DF85B60"/>
    <w:rsid w:val="1DFA38B6"/>
    <w:rsid w:val="1DFA9350"/>
    <w:rsid w:val="1DFBB662"/>
    <w:rsid w:val="1DFC7B4F"/>
    <w:rsid w:val="1DFE7B1C"/>
    <w:rsid w:val="1E00C0AE"/>
    <w:rsid w:val="1E031484"/>
    <w:rsid w:val="1E049048"/>
    <w:rsid w:val="1E05029D"/>
    <w:rsid w:val="1E051E28"/>
    <w:rsid w:val="1E053AC6"/>
    <w:rsid w:val="1E0611E7"/>
    <w:rsid w:val="1E0653E1"/>
    <w:rsid w:val="1E0774C9"/>
    <w:rsid w:val="1E082197"/>
    <w:rsid w:val="1E08943F"/>
    <w:rsid w:val="1E0A2872"/>
    <w:rsid w:val="1E0A895D"/>
    <w:rsid w:val="1E0ADD52"/>
    <w:rsid w:val="1E0BFFF8"/>
    <w:rsid w:val="1E0DDADD"/>
    <w:rsid w:val="1E0E7D39"/>
    <w:rsid w:val="1E0EAB73"/>
    <w:rsid w:val="1E0FE736"/>
    <w:rsid w:val="1E1184E0"/>
    <w:rsid w:val="1E12696E"/>
    <w:rsid w:val="1E137F4F"/>
    <w:rsid w:val="1E13FDF3"/>
    <w:rsid w:val="1E15C033"/>
    <w:rsid w:val="1E15DD39"/>
    <w:rsid w:val="1E15E0C0"/>
    <w:rsid w:val="1E160B13"/>
    <w:rsid w:val="1E16BC99"/>
    <w:rsid w:val="1E189FB9"/>
    <w:rsid w:val="1E19597D"/>
    <w:rsid w:val="1E1B8919"/>
    <w:rsid w:val="1E1E93A7"/>
    <w:rsid w:val="1E1F3E2E"/>
    <w:rsid w:val="1E1F41CA"/>
    <w:rsid w:val="1E20A4CC"/>
    <w:rsid w:val="1E22A6D8"/>
    <w:rsid w:val="1E22CED2"/>
    <w:rsid w:val="1E24A4C6"/>
    <w:rsid w:val="1E25CE2A"/>
    <w:rsid w:val="1E268AD4"/>
    <w:rsid w:val="1E28A988"/>
    <w:rsid w:val="1E298988"/>
    <w:rsid w:val="1E299DEB"/>
    <w:rsid w:val="1E2A5136"/>
    <w:rsid w:val="1E2AA568"/>
    <w:rsid w:val="1E2B2BAB"/>
    <w:rsid w:val="1E2C981C"/>
    <w:rsid w:val="1E2DC13F"/>
    <w:rsid w:val="1E2E2AE6"/>
    <w:rsid w:val="1E2EC087"/>
    <w:rsid w:val="1E2EFE68"/>
    <w:rsid w:val="1E3165B2"/>
    <w:rsid w:val="1E332E26"/>
    <w:rsid w:val="1E33D8F2"/>
    <w:rsid w:val="1E34310D"/>
    <w:rsid w:val="1E395291"/>
    <w:rsid w:val="1E3E5B71"/>
    <w:rsid w:val="1E40726E"/>
    <w:rsid w:val="1E40D724"/>
    <w:rsid w:val="1E415771"/>
    <w:rsid w:val="1E41C911"/>
    <w:rsid w:val="1E42866D"/>
    <w:rsid w:val="1E4400D9"/>
    <w:rsid w:val="1E4414C3"/>
    <w:rsid w:val="1E462EAD"/>
    <w:rsid w:val="1E47B7B6"/>
    <w:rsid w:val="1E4981C2"/>
    <w:rsid w:val="1E4AA57B"/>
    <w:rsid w:val="1E4B6EA9"/>
    <w:rsid w:val="1E4BDE89"/>
    <w:rsid w:val="1E4C91BE"/>
    <w:rsid w:val="1E4CBDEC"/>
    <w:rsid w:val="1E4D0067"/>
    <w:rsid w:val="1E4F29DA"/>
    <w:rsid w:val="1E533F12"/>
    <w:rsid w:val="1E53E359"/>
    <w:rsid w:val="1E5552A8"/>
    <w:rsid w:val="1E568749"/>
    <w:rsid w:val="1E58D9F4"/>
    <w:rsid w:val="1E5A3E80"/>
    <w:rsid w:val="1E5B6C14"/>
    <w:rsid w:val="1E5B8176"/>
    <w:rsid w:val="1E5CEE29"/>
    <w:rsid w:val="1E5D2C4E"/>
    <w:rsid w:val="1E5D42F2"/>
    <w:rsid w:val="1E5FA86D"/>
    <w:rsid w:val="1E605F35"/>
    <w:rsid w:val="1E611E08"/>
    <w:rsid w:val="1E616F53"/>
    <w:rsid w:val="1E624A67"/>
    <w:rsid w:val="1E64B172"/>
    <w:rsid w:val="1E64D299"/>
    <w:rsid w:val="1E6649F9"/>
    <w:rsid w:val="1E670E3B"/>
    <w:rsid w:val="1E67FFCE"/>
    <w:rsid w:val="1E685205"/>
    <w:rsid w:val="1E6A0E8A"/>
    <w:rsid w:val="1E6A6D3C"/>
    <w:rsid w:val="1E6AE321"/>
    <w:rsid w:val="1E6BCE43"/>
    <w:rsid w:val="1E6BD93E"/>
    <w:rsid w:val="1E6D018B"/>
    <w:rsid w:val="1E72E5BD"/>
    <w:rsid w:val="1E730E6A"/>
    <w:rsid w:val="1E779055"/>
    <w:rsid w:val="1E7AAC68"/>
    <w:rsid w:val="1E7B900E"/>
    <w:rsid w:val="1E7BB06E"/>
    <w:rsid w:val="1E7CF609"/>
    <w:rsid w:val="1E7DC651"/>
    <w:rsid w:val="1E7EA11D"/>
    <w:rsid w:val="1E7FBC47"/>
    <w:rsid w:val="1E7FE802"/>
    <w:rsid w:val="1E80E63C"/>
    <w:rsid w:val="1E8176D0"/>
    <w:rsid w:val="1E81FCDF"/>
    <w:rsid w:val="1E82571D"/>
    <w:rsid w:val="1E82D462"/>
    <w:rsid w:val="1E834819"/>
    <w:rsid w:val="1E83CA5B"/>
    <w:rsid w:val="1E8541B9"/>
    <w:rsid w:val="1E869A9F"/>
    <w:rsid w:val="1E86C04A"/>
    <w:rsid w:val="1E8752E1"/>
    <w:rsid w:val="1E875CF8"/>
    <w:rsid w:val="1E881E3E"/>
    <w:rsid w:val="1E8A756B"/>
    <w:rsid w:val="1E8C5EB8"/>
    <w:rsid w:val="1E8C649B"/>
    <w:rsid w:val="1E8D98FB"/>
    <w:rsid w:val="1E8E2AA9"/>
    <w:rsid w:val="1E8E7F1A"/>
    <w:rsid w:val="1E9270F0"/>
    <w:rsid w:val="1E92B110"/>
    <w:rsid w:val="1E930E1E"/>
    <w:rsid w:val="1E939C2F"/>
    <w:rsid w:val="1E93CE56"/>
    <w:rsid w:val="1E964B44"/>
    <w:rsid w:val="1E979E07"/>
    <w:rsid w:val="1E99B4D9"/>
    <w:rsid w:val="1E99D619"/>
    <w:rsid w:val="1E9AAB44"/>
    <w:rsid w:val="1E9AD63C"/>
    <w:rsid w:val="1E9B08BC"/>
    <w:rsid w:val="1E9C79FC"/>
    <w:rsid w:val="1E9CF6E3"/>
    <w:rsid w:val="1E9ECCE8"/>
    <w:rsid w:val="1E9F9515"/>
    <w:rsid w:val="1EA1C867"/>
    <w:rsid w:val="1EA30358"/>
    <w:rsid w:val="1EA322BF"/>
    <w:rsid w:val="1EA3B014"/>
    <w:rsid w:val="1EA42B61"/>
    <w:rsid w:val="1EA5AA14"/>
    <w:rsid w:val="1EA5CBE9"/>
    <w:rsid w:val="1EA66AC1"/>
    <w:rsid w:val="1EA74842"/>
    <w:rsid w:val="1EAB7FBD"/>
    <w:rsid w:val="1EAE5842"/>
    <w:rsid w:val="1EAE5901"/>
    <w:rsid w:val="1EAF550B"/>
    <w:rsid w:val="1EAF7F3E"/>
    <w:rsid w:val="1EB2815F"/>
    <w:rsid w:val="1EB4905C"/>
    <w:rsid w:val="1EB5AB5F"/>
    <w:rsid w:val="1EB5BF40"/>
    <w:rsid w:val="1EB76A38"/>
    <w:rsid w:val="1EB7E6D9"/>
    <w:rsid w:val="1EB8B5F0"/>
    <w:rsid w:val="1EB8BA21"/>
    <w:rsid w:val="1EBB7E78"/>
    <w:rsid w:val="1EBC3014"/>
    <w:rsid w:val="1EBC48F9"/>
    <w:rsid w:val="1EBE89C6"/>
    <w:rsid w:val="1EBEEC5F"/>
    <w:rsid w:val="1EBEFDE9"/>
    <w:rsid w:val="1EBFAD67"/>
    <w:rsid w:val="1EC05AA8"/>
    <w:rsid w:val="1EC08161"/>
    <w:rsid w:val="1EC0A43E"/>
    <w:rsid w:val="1EC0E652"/>
    <w:rsid w:val="1EC15A85"/>
    <w:rsid w:val="1EC1BB54"/>
    <w:rsid w:val="1EC20A1D"/>
    <w:rsid w:val="1EC5687F"/>
    <w:rsid w:val="1EC577E3"/>
    <w:rsid w:val="1EC6617F"/>
    <w:rsid w:val="1EC680EC"/>
    <w:rsid w:val="1EC89135"/>
    <w:rsid w:val="1EC9D80C"/>
    <w:rsid w:val="1ECA3D31"/>
    <w:rsid w:val="1ECAAE50"/>
    <w:rsid w:val="1ECC60EA"/>
    <w:rsid w:val="1ECD9A51"/>
    <w:rsid w:val="1ECE63BC"/>
    <w:rsid w:val="1ECF9BA1"/>
    <w:rsid w:val="1ED1EF08"/>
    <w:rsid w:val="1ED26B6E"/>
    <w:rsid w:val="1ED2DD4C"/>
    <w:rsid w:val="1ED6C5D0"/>
    <w:rsid w:val="1ED910E0"/>
    <w:rsid w:val="1ED9CB3B"/>
    <w:rsid w:val="1EDA0052"/>
    <w:rsid w:val="1EDA68FC"/>
    <w:rsid w:val="1EE14B52"/>
    <w:rsid w:val="1EE17D5C"/>
    <w:rsid w:val="1EE1FE85"/>
    <w:rsid w:val="1EE51EDD"/>
    <w:rsid w:val="1EE5307C"/>
    <w:rsid w:val="1EE5401C"/>
    <w:rsid w:val="1EE555BA"/>
    <w:rsid w:val="1EE608E2"/>
    <w:rsid w:val="1EE6189E"/>
    <w:rsid w:val="1EE76340"/>
    <w:rsid w:val="1EE8BE45"/>
    <w:rsid w:val="1EE9BF54"/>
    <w:rsid w:val="1EEC5D2A"/>
    <w:rsid w:val="1EEC797D"/>
    <w:rsid w:val="1EED8BFC"/>
    <w:rsid w:val="1EEDAF2F"/>
    <w:rsid w:val="1EEE54D7"/>
    <w:rsid w:val="1EEFF0DC"/>
    <w:rsid w:val="1EF01522"/>
    <w:rsid w:val="1EF0E0C6"/>
    <w:rsid w:val="1EF30762"/>
    <w:rsid w:val="1EF35C9D"/>
    <w:rsid w:val="1EF47DB4"/>
    <w:rsid w:val="1EF59214"/>
    <w:rsid w:val="1EF632D8"/>
    <w:rsid w:val="1EF671E9"/>
    <w:rsid w:val="1EF7C20B"/>
    <w:rsid w:val="1EF7DF90"/>
    <w:rsid w:val="1EFB1CD3"/>
    <w:rsid w:val="1EFB7AF3"/>
    <w:rsid w:val="1EFDD102"/>
    <w:rsid w:val="1EFEB5AD"/>
    <w:rsid w:val="1EFF0543"/>
    <w:rsid w:val="1F0042E8"/>
    <w:rsid w:val="1F00663B"/>
    <w:rsid w:val="1F02598A"/>
    <w:rsid w:val="1F033730"/>
    <w:rsid w:val="1F03CA85"/>
    <w:rsid w:val="1F045451"/>
    <w:rsid w:val="1F0468B7"/>
    <w:rsid w:val="1F04F80B"/>
    <w:rsid w:val="1F06796C"/>
    <w:rsid w:val="1F07A327"/>
    <w:rsid w:val="1F07DA98"/>
    <w:rsid w:val="1F09EFDC"/>
    <w:rsid w:val="1F0A3D37"/>
    <w:rsid w:val="1F0A5A35"/>
    <w:rsid w:val="1F0C125D"/>
    <w:rsid w:val="1F0C9C22"/>
    <w:rsid w:val="1F0D0B8A"/>
    <w:rsid w:val="1F0E8D1C"/>
    <w:rsid w:val="1F0F8202"/>
    <w:rsid w:val="1F0FFADF"/>
    <w:rsid w:val="1F15FE02"/>
    <w:rsid w:val="1F161085"/>
    <w:rsid w:val="1F164DD2"/>
    <w:rsid w:val="1F176536"/>
    <w:rsid w:val="1F1A3138"/>
    <w:rsid w:val="1F1BFB4A"/>
    <w:rsid w:val="1F1C436D"/>
    <w:rsid w:val="1F1DABAF"/>
    <w:rsid w:val="1F1DEBB1"/>
    <w:rsid w:val="1F203AF8"/>
    <w:rsid w:val="1F214896"/>
    <w:rsid w:val="1F21FEF4"/>
    <w:rsid w:val="1F22824E"/>
    <w:rsid w:val="1F2358B9"/>
    <w:rsid w:val="1F23CDD0"/>
    <w:rsid w:val="1F26D1EF"/>
    <w:rsid w:val="1F293BDC"/>
    <w:rsid w:val="1F297CBA"/>
    <w:rsid w:val="1F2B15E1"/>
    <w:rsid w:val="1F2BAD5A"/>
    <w:rsid w:val="1F2C373A"/>
    <w:rsid w:val="1F2DB1C6"/>
    <w:rsid w:val="1F309016"/>
    <w:rsid w:val="1F319B67"/>
    <w:rsid w:val="1F34F316"/>
    <w:rsid w:val="1F35FA2D"/>
    <w:rsid w:val="1F364857"/>
    <w:rsid w:val="1F368B73"/>
    <w:rsid w:val="1F3A31BF"/>
    <w:rsid w:val="1F3E0906"/>
    <w:rsid w:val="1F3F1995"/>
    <w:rsid w:val="1F3FF21C"/>
    <w:rsid w:val="1F412D89"/>
    <w:rsid w:val="1F41CA35"/>
    <w:rsid w:val="1F42A6F2"/>
    <w:rsid w:val="1F440490"/>
    <w:rsid w:val="1F466F17"/>
    <w:rsid w:val="1F486D27"/>
    <w:rsid w:val="1F499943"/>
    <w:rsid w:val="1F49F189"/>
    <w:rsid w:val="1F4A1102"/>
    <w:rsid w:val="1F4A506E"/>
    <w:rsid w:val="1F4A8EC8"/>
    <w:rsid w:val="1F4BDA93"/>
    <w:rsid w:val="1F4CCB49"/>
    <w:rsid w:val="1F4DB83A"/>
    <w:rsid w:val="1F4FB78C"/>
    <w:rsid w:val="1F50F38E"/>
    <w:rsid w:val="1F512318"/>
    <w:rsid w:val="1F556A19"/>
    <w:rsid w:val="1F565161"/>
    <w:rsid w:val="1F56F4B0"/>
    <w:rsid w:val="1F574B3D"/>
    <w:rsid w:val="1F57868F"/>
    <w:rsid w:val="1F578E54"/>
    <w:rsid w:val="1F5BA6EA"/>
    <w:rsid w:val="1F5C55D5"/>
    <w:rsid w:val="1F5EC66D"/>
    <w:rsid w:val="1F5F0FAA"/>
    <w:rsid w:val="1F6009A0"/>
    <w:rsid w:val="1F605BFF"/>
    <w:rsid w:val="1F607C09"/>
    <w:rsid w:val="1F6093E8"/>
    <w:rsid w:val="1F655D20"/>
    <w:rsid w:val="1F67CED5"/>
    <w:rsid w:val="1F67D01E"/>
    <w:rsid w:val="1F67DFED"/>
    <w:rsid w:val="1F67FA6A"/>
    <w:rsid w:val="1F6864E3"/>
    <w:rsid w:val="1F6B21A0"/>
    <w:rsid w:val="1F6B4E04"/>
    <w:rsid w:val="1F6B7B77"/>
    <w:rsid w:val="1F6DD75B"/>
    <w:rsid w:val="1F6E77F8"/>
    <w:rsid w:val="1F70A119"/>
    <w:rsid w:val="1F71B1E2"/>
    <w:rsid w:val="1F7376BC"/>
    <w:rsid w:val="1F7383D4"/>
    <w:rsid w:val="1F74F95D"/>
    <w:rsid w:val="1F75089A"/>
    <w:rsid w:val="1F762C87"/>
    <w:rsid w:val="1F77735E"/>
    <w:rsid w:val="1F7E6982"/>
    <w:rsid w:val="1F7F6AEA"/>
    <w:rsid w:val="1F8054B4"/>
    <w:rsid w:val="1F806779"/>
    <w:rsid w:val="1F806C14"/>
    <w:rsid w:val="1F80F39A"/>
    <w:rsid w:val="1F81BBA2"/>
    <w:rsid w:val="1F827063"/>
    <w:rsid w:val="1F82D583"/>
    <w:rsid w:val="1F82F11A"/>
    <w:rsid w:val="1F832C4C"/>
    <w:rsid w:val="1F84FF3C"/>
    <w:rsid w:val="1F855EC5"/>
    <w:rsid w:val="1F8561CB"/>
    <w:rsid w:val="1F8658C8"/>
    <w:rsid w:val="1F867125"/>
    <w:rsid w:val="1F876575"/>
    <w:rsid w:val="1F892E48"/>
    <w:rsid w:val="1F89DB29"/>
    <w:rsid w:val="1F8B9413"/>
    <w:rsid w:val="1F8BE3A4"/>
    <w:rsid w:val="1F8BF8BA"/>
    <w:rsid w:val="1F8C2588"/>
    <w:rsid w:val="1F8CF3FE"/>
    <w:rsid w:val="1F8F21D1"/>
    <w:rsid w:val="1F8FC9F0"/>
    <w:rsid w:val="1F913ADE"/>
    <w:rsid w:val="1F952CC2"/>
    <w:rsid w:val="1F9576F4"/>
    <w:rsid w:val="1F972DF7"/>
    <w:rsid w:val="1F97B83A"/>
    <w:rsid w:val="1F99E0DD"/>
    <w:rsid w:val="1F9BBA26"/>
    <w:rsid w:val="1F9D1300"/>
    <w:rsid w:val="1F9DB033"/>
    <w:rsid w:val="1F9EE2A8"/>
    <w:rsid w:val="1FA283FE"/>
    <w:rsid w:val="1FA31589"/>
    <w:rsid w:val="1FA3A0EA"/>
    <w:rsid w:val="1FA429A0"/>
    <w:rsid w:val="1FA5F664"/>
    <w:rsid w:val="1FA65B56"/>
    <w:rsid w:val="1FA78FB7"/>
    <w:rsid w:val="1FA8124F"/>
    <w:rsid w:val="1FA8AAB6"/>
    <w:rsid w:val="1FA8D34C"/>
    <w:rsid w:val="1FA97B87"/>
    <w:rsid w:val="1FAA02DC"/>
    <w:rsid w:val="1FAA3516"/>
    <w:rsid w:val="1FAD8282"/>
    <w:rsid w:val="1FB0255F"/>
    <w:rsid w:val="1FB116D5"/>
    <w:rsid w:val="1FB1553F"/>
    <w:rsid w:val="1FB46CD0"/>
    <w:rsid w:val="1FB5010B"/>
    <w:rsid w:val="1FB82419"/>
    <w:rsid w:val="1FB927EC"/>
    <w:rsid w:val="1FB9F667"/>
    <w:rsid w:val="1FBA32A9"/>
    <w:rsid w:val="1FBC9012"/>
    <w:rsid w:val="1FBCB411"/>
    <w:rsid w:val="1FBDA3C7"/>
    <w:rsid w:val="1FC3DDA8"/>
    <w:rsid w:val="1FC9A3A3"/>
    <w:rsid w:val="1FC9AE80"/>
    <w:rsid w:val="1FCA5DA2"/>
    <w:rsid w:val="1FCB08A3"/>
    <w:rsid w:val="1FCE98DC"/>
    <w:rsid w:val="1FCE9B63"/>
    <w:rsid w:val="1FCEA2D0"/>
    <w:rsid w:val="1FD02BCA"/>
    <w:rsid w:val="1FD17543"/>
    <w:rsid w:val="1FD1B193"/>
    <w:rsid w:val="1FD1E496"/>
    <w:rsid w:val="1FD211A3"/>
    <w:rsid w:val="1FD2C5D2"/>
    <w:rsid w:val="1FD2E6B4"/>
    <w:rsid w:val="1FD34CE6"/>
    <w:rsid w:val="1FD576B0"/>
    <w:rsid w:val="1FD62D19"/>
    <w:rsid w:val="1FDAC72A"/>
    <w:rsid w:val="1FDAEC2E"/>
    <w:rsid w:val="1FDB5393"/>
    <w:rsid w:val="1FDB7B2B"/>
    <w:rsid w:val="1FDC667A"/>
    <w:rsid w:val="1FDFFBFC"/>
    <w:rsid w:val="1FE12C36"/>
    <w:rsid w:val="1FE18B21"/>
    <w:rsid w:val="1FE25658"/>
    <w:rsid w:val="1FE4935E"/>
    <w:rsid w:val="1FE567A1"/>
    <w:rsid w:val="1FE6083B"/>
    <w:rsid w:val="1FE901F0"/>
    <w:rsid w:val="1FE9E1E1"/>
    <w:rsid w:val="1FEB159B"/>
    <w:rsid w:val="1FEC2D5B"/>
    <w:rsid w:val="1FECC0B1"/>
    <w:rsid w:val="1FECECB0"/>
    <w:rsid w:val="1FEDC472"/>
    <w:rsid w:val="1FEFA8C3"/>
    <w:rsid w:val="1FF04F3C"/>
    <w:rsid w:val="1FF07914"/>
    <w:rsid w:val="1FF186AB"/>
    <w:rsid w:val="1FF216B3"/>
    <w:rsid w:val="1FF36E47"/>
    <w:rsid w:val="1FF61EF4"/>
    <w:rsid w:val="1FF92A15"/>
    <w:rsid w:val="1FFA48A3"/>
    <w:rsid w:val="1FFA5673"/>
    <w:rsid w:val="1FFB2AEB"/>
    <w:rsid w:val="1FFCBB3D"/>
    <w:rsid w:val="1FFCBFE1"/>
    <w:rsid w:val="1FFDEE26"/>
    <w:rsid w:val="1FFEFE19"/>
    <w:rsid w:val="1FFF5F86"/>
    <w:rsid w:val="2000C1EB"/>
    <w:rsid w:val="20011168"/>
    <w:rsid w:val="2001C6C0"/>
    <w:rsid w:val="2001D86D"/>
    <w:rsid w:val="2005765C"/>
    <w:rsid w:val="200624C3"/>
    <w:rsid w:val="2006EBCF"/>
    <w:rsid w:val="20079E63"/>
    <w:rsid w:val="20093010"/>
    <w:rsid w:val="200A35BE"/>
    <w:rsid w:val="200AB8CA"/>
    <w:rsid w:val="200B779C"/>
    <w:rsid w:val="200BACB2"/>
    <w:rsid w:val="200C1636"/>
    <w:rsid w:val="200C1C14"/>
    <w:rsid w:val="200CDCFF"/>
    <w:rsid w:val="200CF853"/>
    <w:rsid w:val="200D1BCD"/>
    <w:rsid w:val="200FA69F"/>
    <w:rsid w:val="20117D29"/>
    <w:rsid w:val="20122AD5"/>
    <w:rsid w:val="201258E7"/>
    <w:rsid w:val="20155DAF"/>
    <w:rsid w:val="2015C314"/>
    <w:rsid w:val="2015DFC1"/>
    <w:rsid w:val="20166E5D"/>
    <w:rsid w:val="201672E3"/>
    <w:rsid w:val="20179CEA"/>
    <w:rsid w:val="20182D30"/>
    <w:rsid w:val="2018F08D"/>
    <w:rsid w:val="201A1E04"/>
    <w:rsid w:val="201AEC7A"/>
    <w:rsid w:val="201CBBEC"/>
    <w:rsid w:val="201CFBC8"/>
    <w:rsid w:val="201DA932"/>
    <w:rsid w:val="201E9FD5"/>
    <w:rsid w:val="20211639"/>
    <w:rsid w:val="202259CA"/>
    <w:rsid w:val="2022BE8B"/>
    <w:rsid w:val="2023183F"/>
    <w:rsid w:val="20233370"/>
    <w:rsid w:val="2024511D"/>
    <w:rsid w:val="20247084"/>
    <w:rsid w:val="2025AA15"/>
    <w:rsid w:val="2026365F"/>
    <w:rsid w:val="20277A94"/>
    <w:rsid w:val="202A37CC"/>
    <w:rsid w:val="202AD04D"/>
    <w:rsid w:val="202C93D7"/>
    <w:rsid w:val="202DE3ED"/>
    <w:rsid w:val="202F22D1"/>
    <w:rsid w:val="202FE705"/>
    <w:rsid w:val="20308121"/>
    <w:rsid w:val="20308181"/>
    <w:rsid w:val="2030CE33"/>
    <w:rsid w:val="20324462"/>
    <w:rsid w:val="2036CE5B"/>
    <w:rsid w:val="2037194F"/>
    <w:rsid w:val="20374513"/>
    <w:rsid w:val="20375BDA"/>
    <w:rsid w:val="20395FBC"/>
    <w:rsid w:val="203ADA49"/>
    <w:rsid w:val="203CDD68"/>
    <w:rsid w:val="203E5425"/>
    <w:rsid w:val="203E8A31"/>
    <w:rsid w:val="20409A6F"/>
    <w:rsid w:val="2041C53C"/>
    <w:rsid w:val="2042007C"/>
    <w:rsid w:val="20430D41"/>
    <w:rsid w:val="2043BCB8"/>
    <w:rsid w:val="2044BC95"/>
    <w:rsid w:val="2044CAEC"/>
    <w:rsid w:val="204547E5"/>
    <w:rsid w:val="204551A5"/>
    <w:rsid w:val="20463A3D"/>
    <w:rsid w:val="204672BF"/>
    <w:rsid w:val="20473127"/>
    <w:rsid w:val="2049B9A9"/>
    <w:rsid w:val="2049E019"/>
    <w:rsid w:val="204C4C6C"/>
    <w:rsid w:val="204DCF24"/>
    <w:rsid w:val="20502700"/>
    <w:rsid w:val="20513B4D"/>
    <w:rsid w:val="2054B8E9"/>
    <w:rsid w:val="2054CC8E"/>
    <w:rsid w:val="20559189"/>
    <w:rsid w:val="2057FC52"/>
    <w:rsid w:val="20582265"/>
    <w:rsid w:val="20588393"/>
    <w:rsid w:val="20591B7D"/>
    <w:rsid w:val="205A1EBB"/>
    <w:rsid w:val="205D5CFE"/>
    <w:rsid w:val="205DF77B"/>
    <w:rsid w:val="206110A7"/>
    <w:rsid w:val="2063F0D9"/>
    <w:rsid w:val="20659CF9"/>
    <w:rsid w:val="20671FDB"/>
    <w:rsid w:val="206DB5FF"/>
    <w:rsid w:val="206F9072"/>
    <w:rsid w:val="20709D20"/>
    <w:rsid w:val="2071C601"/>
    <w:rsid w:val="2072BEB4"/>
    <w:rsid w:val="20737288"/>
    <w:rsid w:val="20748F7E"/>
    <w:rsid w:val="20759FA6"/>
    <w:rsid w:val="20788B54"/>
    <w:rsid w:val="2078FEFC"/>
    <w:rsid w:val="20795321"/>
    <w:rsid w:val="207AA2A4"/>
    <w:rsid w:val="207ABC08"/>
    <w:rsid w:val="207AF77F"/>
    <w:rsid w:val="207B9BAE"/>
    <w:rsid w:val="208104E9"/>
    <w:rsid w:val="20817733"/>
    <w:rsid w:val="20828E81"/>
    <w:rsid w:val="2085140C"/>
    <w:rsid w:val="20858DCA"/>
    <w:rsid w:val="2085F45D"/>
    <w:rsid w:val="20862DE2"/>
    <w:rsid w:val="20874976"/>
    <w:rsid w:val="20899DA1"/>
    <w:rsid w:val="208B3096"/>
    <w:rsid w:val="208CA342"/>
    <w:rsid w:val="208D44CB"/>
    <w:rsid w:val="208F01D2"/>
    <w:rsid w:val="208F053A"/>
    <w:rsid w:val="208F5472"/>
    <w:rsid w:val="208FD963"/>
    <w:rsid w:val="20907ECD"/>
    <w:rsid w:val="2091A929"/>
    <w:rsid w:val="20934C52"/>
    <w:rsid w:val="2095346D"/>
    <w:rsid w:val="20969B27"/>
    <w:rsid w:val="2096C279"/>
    <w:rsid w:val="20975E18"/>
    <w:rsid w:val="20985C34"/>
    <w:rsid w:val="20991D9D"/>
    <w:rsid w:val="209AC0FC"/>
    <w:rsid w:val="209B0510"/>
    <w:rsid w:val="209B3CC9"/>
    <w:rsid w:val="209DC00B"/>
    <w:rsid w:val="20A0A184"/>
    <w:rsid w:val="20A117D2"/>
    <w:rsid w:val="20A2067E"/>
    <w:rsid w:val="20A3F3A1"/>
    <w:rsid w:val="20A4B134"/>
    <w:rsid w:val="20A4D128"/>
    <w:rsid w:val="20A6A250"/>
    <w:rsid w:val="20A6EA18"/>
    <w:rsid w:val="20A9237F"/>
    <w:rsid w:val="20AA3DA3"/>
    <w:rsid w:val="20AA54C7"/>
    <w:rsid w:val="20ACD574"/>
    <w:rsid w:val="20AE0C4C"/>
    <w:rsid w:val="20AE31F9"/>
    <w:rsid w:val="20AFA655"/>
    <w:rsid w:val="20AFE04A"/>
    <w:rsid w:val="20B0ADFB"/>
    <w:rsid w:val="20B1568C"/>
    <w:rsid w:val="20B35C4A"/>
    <w:rsid w:val="20B46352"/>
    <w:rsid w:val="20B59DB5"/>
    <w:rsid w:val="20B7B6D1"/>
    <w:rsid w:val="20B8160A"/>
    <w:rsid w:val="20BD1E87"/>
    <w:rsid w:val="20BE3333"/>
    <w:rsid w:val="20BF9204"/>
    <w:rsid w:val="20C0228B"/>
    <w:rsid w:val="20C118FD"/>
    <w:rsid w:val="20C30129"/>
    <w:rsid w:val="20C3C081"/>
    <w:rsid w:val="20C4430C"/>
    <w:rsid w:val="20C5DD94"/>
    <w:rsid w:val="20C6714E"/>
    <w:rsid w:val="20C6E166"/>
    <w:rsid w:val="20C8CA09"/>
    <w:rsid w:val="20CAF31E"/>
    <w:rsid w:val="20CB9BD1"/>
    <w:rsid w:val="20CBCCF6"/>
    <w:rsid w:val="20CDBAA0"/>
    <w:rsid w:val="20CEE3FD"/>
    <w:rsid w:val="20CF2039"/>
    <w:rsid w:val="20CFBE65"/>
    <w:rsid w:val="20CFC6F4"/>
    <w:rsid w:val="20D12129"/>
    <w:rsid w:val="20D1672D"/>
    <w:rsid w:val="20D4AF1E"/>
    <w:rsid w:val="20D4BB61"/>
    <w:rsid w:val="20D55D45"/>
    <w:rsid w:val="20D5FF6A"/>
    <w:rsid w:val="20D67666"/>
    <w:rsid w:val="20D7C7B3"/>
    <w:rsid w:val="20DA1DA6"/>
    <w:rsid w:val="20DA862B"/>
    <w:rsid w:val="20DD464D"/>
    <w:rsid w:val="20DEFC09"/>
    <w:rsid w:val="20DF778C"/>
    <w:rsid w:val="20E350CE"/>
    <w:rsid w:val="20E5C96B"/>
    <w:rsid w:val="20E69EE4"/>
    <w:rsid w:val="20E74783"/>
    <w:rsid w:val="20E8A216"/>
    <w:rsid w:val="20E8EF7A"/>
    <w:rsid w:val="20EA80A7"/>
    <w:rsid w:val="20EAF615"/>
    <w:rsid w:val="20EB37DA"/>
    <w:rsid w:val="20EB4D9F"/>
    <w:rsid w:val="20EBF1A0"/>
    <w:rsid w:val="20ED1C53"/>
    <w:rsid w:val="20ED287D"/>
    <w:rsid w:val="20EEBE27"/>
    <w:rsid w:val="20EFB3CD"/>
    <w:rsid w:val="20F0AF2F"/>
    <w:rsid w:val="20F0E6FD"/>
    <w:rsid w:val="20F14920"/>
    <w:rsid w:val="20F24611"/>
    <w:rsid w:val="20F249A1"/>
    <w:rsid w:val="20F578FB"/>
    <w:rsid w:val="20F7C249"/>
    <w:rsid w:val="20F8C8F3"/>
    <w:rsid w:val="20F91BFF"/>
    <w:rsid w:val="20FA8D3F"/>
    <w:rsid w:val="20FB719B"/>
    <w:rsid w:val="20FD3A98"/>
    <w:rsid w:val="20FDCDBB"/>
    <w:rsid w:val="20FF5D10"/>
    <w:rsid w:val="20FFDA55"/>
    <w:rsid w:val="21023675"/>
    <w:rsid w:val="2103C5F9"/>
    <w:rsid w:val="2105C6FD"/>
    <w:rsid w:val="21069F14"/>
    <w:rsid w:val="210792E9"/>
    <w:rsid w:val="210983DF"/>
    <w:rsid w:val="210A3560"/>
    <w:rsid w:val="210B40E4"/>
    <w:rsid w:val="210BE31C"/>
    <w:rsid w:val="210D072E"/>
    <w:rsid w:val="210E3AD8"/>
    <w:rsid w:val="2110ADB9"/>
    <w:rsid w:val="21116CCA"/>
    <w:rsid w:val="2111BD63"/>
    <w:rsid w:val="2112E08C"/>
    <w:rsid w:val="21147672"/>
    <w:rsid w:val="2115B933"/>
    <w:rsid w:val="211699E4"/>
    <w:rsid w:val="21178605"/>
    <w:rsid w:val="2117F89B"/>
    <w:rsid w:val="211A5380"/>
    <w:rsid w:val="211C36AA"/>
    <w:rsid w:val="211C8CBA"/>
    <w:rsid w:val="211FDB91"/>
    <w:rsid w:val="211FF69F"/>
    <w:rsid w:val="21214335"/>
    <w:rsid w:val="2123DE4F"/>
    <w:rsid w:val="2123DF93"/>
    <w:rsid w:val="21241601"/>
    <w:rsid w:val="21242A6E"/>
    <w:rsid w:val="212453CF"/>
    <w:rsid w:val="2127F3D6"/>
    <w:rsid w:val="2128D90F"/>
    <w:rsid w:val="2128DA3B"/>
    <w:rsid w:val="21299522"/>
    <w:rsid w:val="212BFA78"/>
    <w:rsid w:val="212C5C9A"/>
    <w:rsid w:val="212D1988"/>
    <w:rsid w:val="212E9105"/>
    <w:rsid w:val="212F13FB"/>
    <w:rsid w:val="212F8876"/>
    <w:rsid w:val="212FB926"/>
    <w:rsid w:val="2130E408"/>
    <w:rsid w:val="2131A603"/>
    <w:rsid w:val="21325478"/>
    <w:rsid w:val="2132D6C8"/>
    <w:rsid w:val="213499A6"/>
    <w:rsid w:val="2135C328"/>
    <w:rsid w:val="2138B2A2"/>
    <w:rsid w:val="213A9CBB"/>
    <w:rsid w:val="213CE98F"/>
    <w:rsid w:val="213DE649"/>
    <w:rsid w:val="21412EF1"/>
    <w:rsid w:val="21448854"/>
    <w:rsid w:val="2144A123"/>
    <w:rsid w:val="21450596"/>
    <w:rsid w:val="214603E5"/>
    <w:rsid w:val="21463395"/>
    <w:rsid w:val="2147EA52"/>
    <w:rsid w:val="21494372"/>
    <w:rsid w:val="214B1281"/>
    <w:rsid w:val="214B6D1E"/>
    <w:rsid w:val="214DC6B5"/>
    <w:rsid w:val="214DCBDD"/>
    <w:rsid w:val="214F74B4"/>
    <w:rsid w:val="214F9BBD"/>
    <w:rsid w:val="214FDCE5"/>
    <w:rsid w:val="21542587"/>
    <w:rsid w:val="215601C9"/>
    <w:rsid w:val="215624F1"/>
    <w:rsid w:val="21568F37"/>
    <w:rsid w:val="21588D58"/>
    <w:rsid w:val="215C4385"/>
    <w:rsid w:val="215E8873"/>
    <w:rsid w:val="215EE0CC"/>
    <w:rsid w:val="215EF8A5"/>
    <w:rsid w:val="215F146E"/>
    <w:rsid w:val="215FA128"/>
    <w:rsid w:val="2161B135"/>
    <w:rsid w:val="2164AE2D"/>
    <w:rsid w:val="2164D172"/>
    <w:rsid w:val="216810AD"/>
    <w:rsid w:val="216AC93B"/>
    <w:rsid w:val="216BC416"/>
    <w:rsid w:val="216CA5A4"/>
    <w:rsid w:val="216D148B"/>
    <w:rsid w:val="216DD97A"/>
    <w:rsid w:val="216DE050"/>
    <w:rsid w:val="216ED352"/>
    <w:rsid w:val="216F3820"/>
    <w:rsid w:val="21710A36"/>
    <w:rsid w:val="21710E75"/>
    <w:rsid w:val="21727211"/>
    <w:rsid w:val="2172BCF3"/>
    <w:rsid w:val="2173D8EE"/>
    <w:rsid w:val="21741BAE"/>
    <w:rsid w:val="21758071"/>
    <w:rsid w:val="21774777"/>
    <w:rsid w:val="217A1C73"/>
    <w:rsid w:val="217D8A95"/>
    <w:rsid w:val="217DAD90"/>
    <w:rsid w:val="217EB0D2"/>
    <w:rsid w:val="2180A8D7"/>
    <w:rsid w:val="2183CDEC"/>
    <w:rsid w:val="2186037B"/>
    <w:rsid w:val="21861A92"/>
    <w:rsid w:val="21867B8E"/>
    <w:rsid w:val="218742EE"/>
    <w:rsid w:val="2187D757"/>
    <w:rsid w:val="2188E98D"/>
    <w:rsid w:val="218A5E52"/>
    <w:rsid w:val="218AB9FF"/>
    <w:rsid w:val="218B717C"/>
    <w:rsid w:val="218C0E44"/>
    <w:rsid w:val="218D6572"/>
    <w:rsid w:val="218F9756"/>
    <w:rsid w:val="2190BE7D"/>
    <w:rsid w:val="21910AE8"/>
    <w:rsid w:val="219117E3"/>
    <w:rsid w:val="2191BDD5"/>
    <w:rsid w:val="219222D6"/>
    <w:rsid w:val="21932656"/>
    <w:rsid w:val="2193EBE5"/>
    <w:rsid w:val="21962499"/>
    <w:rsid w:val="21964DC4"/>
    <w:rsid w:val="2197D691"/>
    <w:rsid w:val="2198AD3B"/>
    <w:rsid w:val="219A8F79"/>
    <w:rsid w:val="219B5B1B"/>
    <w:rsid w:val="219B626B"/>
    <w:rsid w:val="219C7F9B"/>
    <w:rsid w:val="219CA365"/>
    <w:rsid w:val="219D7C80"/>
    <w:rsid w:val="219F498E"/>
    <w:rsid w:val="219F6713"/>
    <w:rsid w:val="219FDBB6"/>
    <w:rsid w:val="219FDC19"/>
    <w:rsid w:val="21A30BF2"/>
    <w:rsid w:val="21A3C9CF"/>
    <w:rsid w:val="21A79D65"/>
    <w:rsid w:val="21A87EC6"/>
    <w:rsid w:val="21AAEA89"/>
    <w:rsid w:val="21AE08B1"/>
    <w:rsid w:val="21AE4A3A"/>
    <w:rsid w:val="21AF4649"/>
    <w:rsid w:val="21AF593F"/>
    <w:rsid w:val="21B2776B"/>
    <w:rsid w:val="21B404DD"/>
    <w:rsid w:val="21B4794E"/>
    <w:rsid w:val="21BA8D07"/>
    <w:rsid w:val="21BC68CE"/>
    <w:rsid w:val="21BD58BA"/>
    <w:rsid w:val="21BE1EC7"/>
    <w:rsid w:val="21C04722"/>
    <w:rsid w:val="21C0929C"/>
    <w:rsid w:val="21C3940F"/>
    <w:rsid w:val="21C4BDC1"/>
    <w:rsid w:val="21C518AF"/>
    <w:rsid w:val="21C6B40E"/>
    <w:rsid w:val="21C6FF23"/>
    <w:rsid w:val="21C755DE"/>
    <w:rsid w:val="21C7AF13"/>
    <w:rsid w:val="21C94F33"/>
    <w:rsid w:val="21CA0AE0"/>
    <w:rsid w:val="21CAD1DC"/>
    <w:rsid w:val="21CB8581"/>
    <w:rsid w:val="21CC8D89"/>
    <w:rsid w:val="21CCA912"/>
    <w:rsid w:val="21CCE383"/>
    <w:rsid w:val="21CCED91"/>
    <w:rsid w:val="21CDE524"/>
    <w:rsid w:val="21CF9568"/>
    <w:rsid w:val="21CFE987"/>
    <w:rsid w:val="21D087CF"/>
    <w:rsid w:val="21D1FE91"/>
    <w:rsid w:val="21D20234"/>
    <w:rsid w:val="21D206E0"/>
    <w:rsid w:val="21D25F95"/>
    <w:rsid w:val="21D43506"/>
    <w:rsid w:val="21D5DF72"/>
    <w:rsid w:val="21D73798"/>
    <w:rsid w:val="21D7E8F0"/>
    <w:rsid w:val="21DAC82E"/>
    <w:rsid w:val="21DB1240"/>
    <w:rsid w:val="21DBB2F6"/>
    <w:rsid w:val="21DBCA97"/>
    <w:rsid w:val="21DEB488"/>
    <w:rsid w:val="21DEB5E1"/>
    <w:rsid w:val="21E16EE9"/>
    <w:rsid w:val="21E230FA"/>
    <w:rsid w:val="21E3AD4B"/>
    <w:rsid w:val="21E5D9EE"/>
    <w:rsid w:val="21E5F9AA"/>
    <w:rsid w:val="21E6E00D"/>
    <w:rsid w:val="21E76441"/>
    <w:rsid w:val="21E858D3"/>
    <w:rsid w:val="21E862F9"/>
    <w:rsid w:val="21EA737A"/>
    <w:rsid w:val="21EA9309"/>
    <w:rsid w:val="21EC9DA1"/>
    <w:rsid w:val="21ED00A5"/>
    <w:rsid w:val="21EE8C32"/>
    <w:rsid w:val="21EEC750"/>
    <w:rsid w:val="21EFA335"/>
    <w:rsid w:val="21F0831F"/>
    <w:rsid w:val="21F27A52"/>
    <w:rsid w:val="21F40AE8"/>
    <w:rsid w:val="21F4B0B9"/>
    <w:rsid w:val="21F4E6A6"/>
    <w:rsid w:val="21F4FB2B"/>
    <w:rsid w:val="21F57217"/>
    <w:rsid w:val="21F5DBE6"/>
    <w:rsid w:val="21F67D24"/>
    <w:rsid w:val="21F96D76"/>
    <w:rsid w:val="21FA09BF"/>
    <w:rsid w:val="21FD57AF"/>
    <w:rsid w:val="21FDC459"/>
    <w:rsid w:val="22002EA3"/>
    <w:rsid w:val="22027098"/>
    <w:rsid w:val="22041103"/>
    <w:rsid w:val="22042F70"/>
    <w:rsid w:val="2206183E"/>
    <w:rsid w:val="2207FF24"/>
    <w:rsid w:val="2208C340"/>
    <w:rsid w:val="2208D4E6"/>
    <w:rsid w:val="220A2DB1"/>
    <w:rsid w:val="220A654B"/>
    <w:rsid w:val="221212DA"/>
    <w:rsid w:val="22140E26"/>
    <w:rsid w:val="22145E64"/>
    <w:rsid w:val="221563B6"/>
    <w:rsid w:val="221580AA"/>
    <w:rsid w:val="2215CA56"/>
    <w:rsid w:val="2215F0F4"/>
    <w:rsid w:val="22167B48"/>
    <w:rsid w:val="2218532B"/>
    <w:rsid w:val="221C97BF"/>
    <w:rsid w:val="221D8F2D"/>
    <w:rsid w:val="221DA205"/>
    <w:rsid w:val="221EAA91"/>
    <w:rsid w:val="222095E1"/>
    <w:rsid w:val="2221532A"/>
    <w:rsid w:val="2221EFE7"/>
    <w:rsid w:val="22223786"/>
    <w:rsid w:val="22224382"/>
    <w:rsid w:val="22227E12"/>
    <w:rsid w:val="2222A9FB"/>
    <w:rsid w:val="2222B82C"/>
    <w:rsid w:val="22233B4E"/>
    <w:rsid w:val="2223BA91"/>
    <w:rsid w:val="2224BD39"/>
    <w:rsid w:val="22258EC4"/>
    <w:rsid w:val="22288FA4"/>
    <w:rsid w:val="222A0085"/>
    <w:rsid w:val="222BE2F6"/>
    <w:rsid w:val="222C19A0"/>
    <w:rsid w:val="222D8DAA"/>
    <w:rsid w:val="222ED8F9"/>
    <w:rsid w:val="222F2268"/>
    <w:rsid w:val="2235F449"/>
    <w:rsid w:val="22366003"/>
    <w:rsid w:val="22389C72"/>
    <w:rsid w:val="22399CEE"/>
    <w:rsid w:val="223AF6FE"/>
    <w:rsid w:val="223B7CA0"/>
    <w:rsid w:val="223BCA73"/>
    <w:rsid w:val="223D6D03"/>
    <w:rsid w:val="223EF3AD"/>
    <w:rsid w:val="223FA99D"/>
    <w:rsid w:val="2241F039"/>
    <w:rsid w:val="2242F777"/>
    <w:rsid w:val="2242FE32"/>
    <w:rsid w:val="2243F247"/>
    <w:rsid w:val="2243FCF6"/>
    <w:rsid w:val="2244E8D5"/>
    <w:rsid w:val="2245F0CC"/>
    <w:rsid w:val="2245F6D0"/>
    <w:rsid w:val="224BB9EB"/>
    <w:rsid w:val="224CAA77"/>
    <w:rsid w:val="224E1EDF"/>
    <w:rsid w:val="224EB72F"/>
    <w:rsid w:val="224F0405"/>
    <w:rsid w:val="22526CEC"/>
    <w:rsid w:val="225330DB"/>
    <w:rsid w:val="22536D12"/>
    <w:rsid w:val="2254F34A"/>
    <w:rsid w:val="2255321D"/>
    <w:rsid w:val="225729B1"/>
    <w:rsid w:val="2257815D"/>
    <w:rsid w:val="2259A5C0"/>
    <w:rsid w:val="225A168C"/>
    <w:rsid w:val="225A8479"/>
    <w:rsid w:val="225C6C1F"/>
    <w:rsid w:val="225D18BD"/>
    <w:rsid w:val="225D6523"/>
    <w:rsid w:val="225DDA3B"/>
    <w:rsid w:val="225FAB44"/>
    <w:rsid w:val="22600C8E"/>
    <w:rsid w:val="22603043"/>
    <w:rsid w:val="2260EC73"/>
    <w:rsid w:val="2263398C"/>
    <w:rsid w:val="2263D4CC"/>
    <w:rsid w:val="226420C5"/>
    <w:rsid w:val="22648E4C"/>
    <w:rsid w:val="22658707"/>
    <w:rsid w:val="2265CF49"/>
    <w:rsid w:val="22675854"/>
    <w:rsid w:val="2268B21D"/>
    <w:rsid w:val="22692BDA"/>
    <w:rsid w:val="226A4D47"/>
    <w:rsid w:val="226BBB92"/>
    <w:rsid w:val="226C1F2E"/>
    <w:rsid w:val="226C9F73"/>
    <w:rsid w:val="226DDA77"/>
    <w:rsid w:val="22717220"/>
    <w:rsid w:val="2272AB1A"/>
    <w:rsid w:val="2272FD83"/>
    <w:rsid w:val="2273B142"/>
    <w:rsid w:val="22743F5B"/>
    <w:rsid w:val="2274653B"/>
    <w:rsid w:val="2275CDAD"/>
    <w:rsid w:val="22765F39"/>
    <w:rsid w:val="227803DD"/>
    <w:rsid w:val="2278DB80"/>
    <w:rsid w:val="22796FD3"/>
    <w:rsid w:val="2279DF37"/>
    <w:rsid w:val="227AFE45"/>
    <w:rsid w:val="227B50A5"/>
    <w:rsid w:val="227DEF3C"/>
    <w:rsid w:val="227F8748"/>
    <w:rsid w:val="2281D09C"/>
    <w:rsid w:val="22824182"/>
    <w:rsid w:val="22839DF2"/>
    <w:rsid w:val="228491D2"/>
    <w:rsid w:val="22864719"/>
    <w:rsid w:val="228A066E"/>
    <w:rsid w:val="228C0904"/>
    <w:rsid w:val="228CCD83"/>
    <w:rsid w:val="228DD889"/>
    <w:rsid w:val="228ED82F"/>
    <w:rsid w:val="228F7C3C"/>
    <w:rsid w:val="22911527"/>
    <w:rsid w:val="22913C13"/>
    <w:rsid w:val="22914399"/>
    <w:rsid w:val="2291D3D7"/>
    <w:rsid w:val="2293C16D"/>
    <w:rsid w:val="22942FBA"/>
    <w:rsid w:val="22945ADA"/>
    <w:rsid w:val="22970FFD"/>
    <w:rsid w:val="229775A1"/>
    <w:rsid w:val="2298EF26"/>
    <w:rsid w:val="22990A32"/>
    <w:rsid w:val="229A3876"/>
    <w:rsid w:val="229A5B24"/>
    <w:rsid w:val="229A8FEA"/>
    <w:rsid w:val="229B6C6F"/>
    <w:rsid w:val="229C031B"/>
    <w:rsid w:val="229D4B5A"/>
    <w:rsid w:val="229EE184"/>
    <w:rsid w:val="229FB98F"/>
    <w:rsid w:val="22A29D62"/>
    <w:rsid w:val="22A31837"/>
    <w:rsid w:val="22A41E75"/>
    <w:rsid w:val="22AB99CF"/>
    <w:rsid w:val="22AD4368"/>
    <w:rsid w:val="22AEA01E"/>
    <w:rsid w:val="22B03974"/>
    <w:rsid w:val="22B0975D"/>
    <w:rsid w:val="22B12C34"/>
    <w:rsid w:val="22B1759E"/>
    <w:rsid w:val="22B3672A"/>
    <w:rsid w:val="22B3D54E"/>
    <w:rsid w:val="22B5D28E"/>
    <w:rsid w:val="22B9FCB5"/>
    <w:rsid w:val="22BABA26"/>
    <w:rsid w:val="22C0DEDE"/>
    <w:rsid w:val="22C0E931"/>
    <w:rsid w:val="22C19653"/>
    <w:rsid w:val="22C2A588"/>
    <w:rsid w:val="22C43451"/>
    <w:rsid w:val="22C44C92"/>
    <w:rsid w:val="22C45065"/>
    <w:rsid w:val="22C4B723"/>
    <w:rsid w:val="22C5E468"/>
    <w:rsid w:val="22C6B4B6"/>
    <w:rsid w:val="22C74FA4"/>
    <w:rsid w:val="22C8E9CE"/>
    <w:rsid w:val="22C92EF0"/>
    <w:rsid w:val="22CAB0B0"/>
    <w:rsid w:val="22CAEF0C"/>
    <w:rsid w:val="22CCC80A"/>
    <w:rsid w:val="22CCE9E4"/>
    <w:rsid w:val="22CDB696"/>
    <w:rsid w:val="22CDCEDE"/>
    <w:rsid w:val="22CEFF2B"/>
    <w:rsid w:val="22D06326"/>
    <w:rsid w:val="22D15516"/>
    <w:rsid w:val="22D1E66D"/>
    <w:rsid w:val="22D3CA8C"/>
    <w:rsid w:val="22D548BF"/>
    <w:rsid w:val="22D71AB8"/>
    <w:rsid w:val="22D74DBA"/>
    <w:rsid w:val="22D7C002"/>
    <w:rsid w:val="22DBCB7C"/>
    <w:rsid w:val="22DBF124"/>
    <w:rsid w:val="22DC1071"/>
    <w:rsid w:val="22DD1C64"/>
    <w:rsid w:val="22DE18FD"/>
    <w:rsid w:val="22DF8F35"/>
    <w:rsid w:val="22DFE73C"/>
    <w:rsid w:val="22DFF1CF"/>
    <w:rsid w:val="22E01D11"/>
    <w:rsid w:val="22E14E78"/>
    <w:rsid w:val="22E19CBC"/>
    <w:rsid w:val="22E1B616"/>
    <w:rsid w:val="22E35A01"/>
    <w:rsid w:val="22E3EA31"/>
    <w:rsid w:val="22E40B31"/>
    <w:rsid w:val="22E4689E"/>
    <w:rsid w:val="22E47605"/>
    <w:rsid w:val="22E479AA"/>
    <w:rsid w:val="22E489CE"/>
    <w:rsid w:val="22E52891"/>
    <w:rsid w:val="22E63E2C"/>
    <w:rsid w:val="22E73534"/>
    <w:rsid w:val="22E880BF"/>
    <w:rsid w:val="22E9B5BA"/>
    <w:rsid w:val="22E9F428"/>
    <w:rsid w:val="22EA001C"/>
    <w:rsid w:val="22EC3960"/>
    <w:rsid w:val="22EC3F6F"/>
    <w:rsid w:val="22EE3555"/>
    <w:rsid w:val="22EEABA0"/>
    <w:rsid w:val="22EF56CB"/>
    <w:rsid w:val="22F17370"/>
    <w:rsid w:val="22F17C69"/>
    <w:rsid w:val="22F3F0E3"/>
    <w:rsid w:val="22F40494"/>
    <w:rsid w:val="22F614C6"/>
    <w:rsid w:val="22F7F20C"/>
    <w:rsid w:val="22F8363A"/>
    <w:rsid w:val="22F86460"/>
    <w:rsid w:val="22FACF00"/>
    <w:rsid w:val="22FB2772"/>
    <w:rsid w:val="22FB3130"/>
    <w:rsid w:val="22FC7A86"/>
    <w:rsid w:val="22FD049B"/>
    <w:rsid w:val="22FD3344"/>
    <w:rsid w:val="22FE2438"/>
    <w:rsid w:val="230153A4"/>
    <w:rsid w:val="2303C000"/>
    <w:rsid w:val="230504AA"/>
    <w:rsid w:val="23056AAD"/>
    <w:rsid w:val="2306175F"/>
    <w:rsid w:val="2307A8F4"/>
    <w:rsid w:val="2307BF70"/>
    <w:rsid w:val="23081745"/>
    <w:rsid w:val="2308B650"/>
    <w:rsid w:val="230ADECF"/>
    <w:rsid w:val="230C47C9"/>
    <w:rsid w:val="230D8B2B"/>
    <w:rsid w:val="230E0026"/>
    <w:rsid w:val="230E1D93"/>
    <w:rsid w:val="230E66A2"/>
    <w:rsid w:val="230ED694"/>
    <w:rsid w:val="2310680D"/>
    <w:rsid w:val="2311C5C6"/>
    <w:rsid w:val="231423FA"/>
    <w:rsid w:val="2314D23D"/>
    <w:rsid w:val="231777EF"/>
    <w:rsid w:val="23181774"/>
    <w:rsid w:val="2319056A"/>
    <w:rsid w:val="2319156A"/>
    <w:rsid w:val="231985D0"/>
    <w:rsid w:val="231AF226"/>
    <w:rsid w:val="231B952C"/>
    <w:rsid w:val="231BF5E0"/>
    <w:rsid w:val="2321881E"/>
    <w:rsid w:val="232214D4"/>
    <w:rsid w:val="23221AE1"/>
    <w:rsid w:val="232244C3"/>
    <w:rsid w:val="23242BF4"/>
    <w:rsid w:val="23257C71"/>
    <w:rsid w:val="2325A7FF"/>
    <w:rsid w:val="2327FA91"/>
    <w:rsid w:val="23280EC5"/>
    <w:rsid w:val="232870A2"/>
    <w:rsid w:val="23297B9E"/>
    <w:rsid w:val="2329DED0"/>
    <w:rsid w:val="232D19C3"/>
    <w:rsid w:val="232D46A3"/>
    <w:rsid w:val="232F92D1"/>
    <w:rsid w:val="233005B5"/>
    <w:rsid w:val="23311E48"/>
    <w:rsid w:val="233395AD"/>
    <w:rsid w:val="2333F54D"/>
    <w:rsid w:val="23357E6A"/>
    <w:rsid w:val="23379F06"/>
    <w:rsid w:val="2339E8D7"/>
    <w:rsid w:val="233ABA97"/>
    <w:rsid w:val="233AF70D"/>
    <w:rsid w:val="233D34EC"/>
    <w:rsid w:val="23400759"/>
    <w:rsid w:val="234065AA"/>
    <w:rsid w:val="2341BC7D"/>
    <w:rsid w:val="234226A4"/>
    <w:rsid w:val="23444390"/>
    <w:rsid w:val="23444B90"/>
    <w:rsid w:val="234579C8"/>
    <w:rsid w:val="2345CB8B"/>
    <w:rsid w:val="2347C8FE"/>
    <w:rsid w:val="2348A463"/>
    <w:rsid w:val="234A820D"/>
    <w:rsid w:val="234AD6D9"/>
    <w:rsid w:val="234CD3BE"/>
    <w:rsid w:val="234ECE26"/>
    <w:rsid w:val="2350202E"/>
    <w:rsid w:val="23503487"/>
    <w:rsid w:val="2350B511"/>
    <w:rsid w:val="2351831E"/>
    <w:rsid w:val="2351EEE1"/>
    <w:rsid w:val="2352099E"/>
    <w:rsid w:val="23528B7E"/>
    <w:rsid w:val="2352A722"/>
    <w:rsid w:val="2352DA81"/>
    <w:rsid w:val="2354F286"/>
    <w:rsid w:val="2355450B"/>
    <w:rsid w:val="2359A8A0"/>
    <w:rsid w:val="235BD4DE"/>
    <w:rsid w:val="235CBF14"/>
    <w:rsid w:val="235EB8EE"/>
    <w:rsid w:val="235F07A5"/>
    <w:rsid w:val="23600322"/>
    <w:rsid w:val="2360EDE9"/>
    <w:rsid w:val="236217C6"/>
    <w:rsid w:val="23639753"/>
    <w:rsid w:val="236890D1"/>
    <w:rsid w:val="2368DED3"/>
    <w:rsid w:val="236B9A57"/>
    <w:rsid w:val="236DB966"/>
    <w:rsid w:val="236E2C00"/>
    <w:rsid w:val="236EF6FC"/>
    <w:rsid w:val="236F6C47"/>
    <w:rsid w:val="2371AFC0"/>
    <w:rsid w:val="2372CCC4"/>
    <w:rsid w:val="23752F43"/>
    <w:rsid w:val="23759512"/>
    <w:rsid w:val="2376394A"/>
    <w:rsid w:val="23764466"/>
    <w:rsid w:val="237856A7"/>
    <w:rsid w:val="23785D65"/>
    <w:rsid w:val="2378CB24"/>
    <w:rsid w:val="23791319"/>
    <w:rsid w:val="237968E3"/>
    <w:rsid w:val="2379858E"/>
    <w:rsid w:val="237ACCDE"/>
    <w:rsid w:val="237CDE03"/>
    <w:rsid w:val="237E6B3F"/>
    <w:rsid w:val="23805BC3"/>
    <w:rsid w:val="2381B000"/>
    <w:rsid w:val="23821FBA"/>
    <w:rsid w:val="23837BF5"/>
    <w:rsid w:val="23849F75"/>
    <w:rsid w:val="2384E4CD"/>
    <w:rsid w:val="23862717"/>
    <w:rsid w:val="2386652B"/>
    <w:rsid w:val="23867A61"/>
    <w:rsid w:val="2386C7EB"/>
    <w:rsid w:val="238803A2"/>
    <w:rsid w:val="23885417"/>
    <w:rsid w:val="2388E484"/>
    <w:rsid w:val="238993FE"/>
    <w:rsid w:val="2389D344"/>
    <w:rsid w:val="238A53DB"/>
    <w:rsid w:val="238A8AD2"/>
    <w:rsid w:val="238B883D"/>
    <w:rsid w:val="238DF9B4"/>
    <w:rsid w:val="238F0767"/>
    <w:rsid w:val="238FBFBC"/>
    <w:rsid w:val="239010A5"/>
    <w:rsid w:val="2390A223"/>
    <w:rsid w:val="23912A2E"/>
    <w:rsid w:val="23940F05"/>
    <w:rsid w:val="239582F2"/>
    <w:rsid w:val="2395C781"/>
    <w:rsid w:val="23965934"/>
    <w:rsid w:val="2396EA74"/>
    <w:rsid w:val="2397B7B8"/>
    <w:rsid w:val="239A192F"/>
    <w:rsid w:val="239C92B0"/>
    <w:rsid w:val="239D1FDD"/>
    <w:rsid w:val="239DBC5B"/>
    <w:rsid w:val="239E8625"/>
    <w:rsid w:val="23A05A54"/>
    <w:rsid w:val="23A18D7B"/>
    <w:rsid w:val="23A190C5"/>
    <w:rsid w:val="23A2C157"/>
    <w:rsid w:val="23A47001"/>
    <w:rsid w:val="23A58768"/>
    <w:rsid w:val="23A6E765"/>
    <w:rsid w:val="23A849B1"/>
    <w:rsid w:val="23A99090"/>
    <w:rsid w:val="23A9BB12"/>
    <w:rsid w:val="23AC8FF3"/>
    <w:rsid w:val="23B1F82D"/>
    <w:rsid w:val="23B2BAA0"/>
    <w:rsid w:val="23B3A823"/>
    <w:rsid w:val="23B47B3E"/>
    <w:rsid w:val="23B58879"/>
    <w:rsid w:val="23B5F7C3"/>
    <w:rsid w:val="23B685A1"/>
    <w:rsid w:val="23BA24DB"/>
    <w:rsid w:val="23BB4B01"/>
    <w:rsid w:val="23BE7045"/>
    <w:rsid w:val="23BF1E9A"/>
    <w:rsid w:val="23BF711C"/>
    <w:rsid w:val="23C03400"/>
    <w:rsid w:val="23C10288"/>
    <w:rsid w:val="23C1CAE3"/>
    <w:rsid w:val="23C39990"/>
    <w:rsid w:val="23C3D597"/>
    <w:rsid w:val="23C625F9"/>
    <w:rsid w:val="23C6F416"/>
    <w:rsid w:val="23C904A4"/>
    <w:rsid w:val="23CA34A2"/>
    <w:rsid w:val="23CB00F0"/>
    <w:rsid w:val="23CC233E"/>
    <w:rsid w:val="23CC58CA"/>
    <w:rsid w:val="23CC6831"/>
    <w:rsid w:val="23CD1373"/>
    <w:rsid w:val="23CD3CB2"/>
    <w:rsid w:val="23CD8DE2"/>
    <w:rsid w:val="23CE7A5B"/>
    <w:rsid w:val="23CF321D"/>
    <w:rsid w:val="23D09F60"/>
    <w:rsid w:val="23D1D3C6"/>
    <w:rsid w:val="23D40A80"/>
    <w:rsid w:val="23D66F2B"/>
    <w:rsid w:val="23D6882E"/>
    <w:rsid w:val="23D69EB7"/>
    <w:rsid w:val="23D82ED7"/>
    <w:rsid w:val="23D91281"/>
    <w:rsid w:val="23DA180E"/>
    <w:rsid w:val="23DBD418"/>
    <w:rsid w:val="23DC9BB4"/>
    <w:rsid w:val="23DC9F2F"/>
    <w:rsid w:val="23DE2CAA"/>
    <w:rsid w:val="23DE41FD"/>
    <w:rsid w:val="23DE5A87"/>
    <w:rsid w:val="23DEAFDB"/>
    <w:rsid w:val="23DEE064"/>
    <w:rsid w:val="23DF4259"/>
    <w:rsid w:val="23DF48AF"/>
    <w:rsid w:val="23E04760"/>
    <w:rsid w:val="23E053B2"/>
    <w:rsid w:val="23E249C8"/>
    <w:rsid w:val="23E2726F"/>
    <w:rsid w:val="23E3CFB9"/>
    <w:rsid w:val="23E406E3"/>
    <w:rsid w:val="23E4AEF3"/>
    <w:rsid w:val="23E8A709"/>
    <w:rsid w:val="23EB4840"/>
    <w:rsid w:val="23ED2546"/>
    <w:rsid w:val="23EEEE84"/>
    <w:rsid w:val="23F059CE"/>
    <w:rsid w:val="23F0E0F2"/>
    <w:rsid w:val="23F0EB49"/>
    <w:rsid w:val="23F1EDE9"/>
    <w:rsid w:val="23F2B334"/>
    <w:rsid w:val="23F35E2D"/>
    <w:rsid w:val="23F379CD"/>
    <w:rsid w:val="23F41277"/>
    <w:rsid w:val="23F43F0C"/>
    <w:rsid w:val="23F554FE"/>
    <w:rsid w:val="23F5F1FA"/>
    <w:rsid w:val="23F869D3"/>
    <w:rsid w:val="23F8DBC8"/>
    <w:rsid w:val="23FAA272"/>
    <w:rsid w:val="23FC69A0"/>
    <w:rsid w:val="23FCCC65"/>
    <w:rsid w:val="23FEBDE4"/>
    <w:rsid w:val="24002DF3"/>
    <w:rsid w:val="24070072"/>
    <w:rsid w:val="2407A6BE"/>
    <w:rsid w:val="240C7D76"/>
    <w:rsid w:val="240DA76C"/>
    <w:rsid w:val="240DAD0B"/>
    <w:rsid w:val="240E0EB9"/>
    <w:rsid w:val="240EA144"/>
    <w:rsid w:val="240ECABE"/>
    <w:rsid w:val="24103F25"/>
    <w:rsid w:val="24109501"/>
    <w:rsid w:val="2412A142"/>
    <w:rsid w:val="2414283A"/>
    <w:rsid w:val="241454CF"/>
    <w:rsid w:val="24169F9E"/>
    <w:rsid w:val="241907BB"/>
    <w:rsid w:val="24196679"/>
    <w:rsid w:val="241B7E49"/>
    <w:rsid w:val="241CB78F"/>
    <w:rsid w:val="241D5EC4"/>
    <w:rsid w:val="241DBA26"/>
    <w:rsid w:val="241E1B18"/>
    <w:rsid w:val="241E653D"/>
    <w:rsid w:val="24215BE3"/>
    <w:rsid w:val="2424A014"/>
    <w:rsid w:val="24294398"/>
    <w:rsid w:val="242AB5EC"/>
    <w:rsid w:val="242BEF91"/>
    <w:rsid w:val="242EAF06"/>
    <w:rsid w:val="242EDBE4"/>
    <w:rsid w:val="2430666C"/>
    <w:rsid w:val="24314A0E"/>
    <w:rsid w:val="243156B2"/>
    <w:rsid w:val="24319E4C"/>
    <w:rsid w:val="2431D61E"/>
    <w:rsid w:val="24327B94"/>
    <w:rsid w:val="2433F9D9"/>
    <w:rsid w:val="243619F4"/>
    <w:rsid w:val="24370858"/>
    <w:rsid w:val="2438BEF4"/>
    <w:rsid w:val="243A4C37"/>
    <w:rsid w:val="243BC716"/>
    <w:rsid w:val="243C6426"/>
    <w:rsid w:val="243FBB8E"/>
    <w:rsid w:val="244089B6"/>
    <w:rsid w:val="2441DE53"/>
    <w:rsid w:val="2442F5BE"/>
    <w:rsid w:val="24430F8E"/>
    <w:rsid w:val="24435031"/>
    <w:rsid w:val="24435667"/>
    <w:rsid w:val="24435CFE"/>
    <w:rsid w:val="2444B4C6"/>
    <w:rsid w:val="24457AD9"/>
    <w:rsid w:val="24483298"/>
    <w:rsid w:val="24485DB2"/>
    <w:rsid w:val="244B418F"/>
    <w:rsid w:val="244E2F2E"/>
    <w:rsid w:val="244E65E4"/>
    <w:rsid w:val="245216D4"/>
    <w:rsid w:val="2453A331"/>
    <w:rsid w:val="2456C7B1"/>
    <w:rsid w:val="2457A7E3"/>
    <w:rsid w:val="24591D59"/>
    <w:rsid w:val="245A8D9F"/>
    <w:rsid w:val="245C2EF8"/>
    <w:rsid w:val="245D0633"/>
    <w:rsid w:val="245EBDCF"/>
    <w:rsid w:val="245EF4C7"/>
    <w:rsid w:val="245F457A"/>
    <w:rsid w:val="245F55E8"/>
    <w:rsid w:val="246028E2"/>
    <w:rsid w:val="2460E5E6"/>
    <w:rsid w:val="2460F65F"/>
    <w:rsid w:val="246129BE"/>
    <w:rsid w:val="246149DE"/>
    <w:rsid w:val="2461E1A2"/>
    <w:rsid w:val="2462730B"/>
    <w:rsid w:val="24628E19"/>
    <w:rsid w:val="2465E211"/>
    <w:rsid w:val="24670C76"/>
    <w:rsid w:val="2467EC12"/>
    <w:rsid w:val="2468D710"/>
    <w:rsid w:val="24692E83"/>
    <w:rsid w:val="246AC193"/>
    <w:rsid w:val="246C0A26"/>
    <w:rsid w:val="246CAD20"/>
    <w:rsid w:val="246CFE54"/>
    <w:rsid w:val="246D2052"/>
    <w:rsid w:val="246DF23D"/>
    <w:rsid w:val="246FD6EE"/>
    <w:rsid w:val="2470755B"/>
    <w:rsid w:val="2471E9D5"/>
    <w:rsid w:val="24723C3C"/>
    <w:rsid w:val="24735887"/>
    <w:rsid w:val="247483F5"/>
    <w:rsid w:val="2475C18B"/>
    <w:rsid w:val="2475D5C2"/>
    <w:rsid w:val="2477822A"/>
    <w:rsid w:val="24799ADF"/>
    <w:rsid w:val="247A3E44"/>
    <w:rsid w:val="247BAEE7"/>
    <w:rsid w:val="247C2AB7"/>
    <w:rsid w:val="247D5EF5"/>
    <w:rsid w:val="247D6584"/>
    <w:rsid w:val="247DF2D6"/>
    <w:rsid w:val="247EEDBF"/>
    <w:rsid w:val="247F7C9D"/>
    <w:rsid w:val="24803711"/>
    <w:rsid w:val="2480E34F"/>
    <w:rsid w:val="24835B5C"/>
    <w:rsid w:val="24874366"/>
    <w:rsid w:val="248927C4"/>
    <w:rsid w:val="248995BA"/>
    <w:rsid w:val="248AEFDC"/>
    <w:rsid w:val="248DBA87"/>
    <w:rsid w:val="248FDE93"/>
    <w:rsid w:val="2490C989"/>
    <w:rsid w:val="2492962C"/>
    <w:rsid w:val="2492B01B"/>
    <w:rsid w:val="24949C1E"/>
    <w:rsid w:val="24954E02"/>
    <w:rsid w:val="24977274"/>
    <w:rsid w:val="24977A6E"/>
    <w:rsid w:val="249B6489"/>
    <w:rsid w:val="249C092E"/>
    <w:rsid w:val="249C8684"/>
    <w:rsid w:val="249EFD47"/>
    <w:rsid w:val="249F1354"/>
    <w:rsid w:val="24A05F71"/>
    <w:rsid w:val="24A07217"/>
    <w:rsid w:val="24A16640"/>
    <w:rsid w:val="24A308F2"/>
    <w:rsid w:val="24A4F9E8"/>
    <w:rsid w:val="24A513F3"/>
    <w:rsid w:val="24A8EE13"/>
    <w:rsid w:val="24A93F71"/>
    <w:rsid w:val="24AA2614"/>
    <w:rsid w:val="24AA362B"/>
    <w:rsid w:val="24AB1EB8"/>
    <w:rsid w:val="24AC1D75"/>
    <w:rsid w:val="24AC7A61"/>
    <w:rsid w:val="24AD0351"/>
    <w:rsid w:val="24B1D58D"/>
    <w:rsid w:val="24B3C876"/>
    <w:rsid w:val="24B52A3A"/>
    <w:rsid w:val="24B5DFC7"/>
    <w:rsid w:val="24B64B04"/>
    <w:rsid w:val="24B64C08"/>
    <w:rsid w:val="24B910F4"/>
    <w:rsid w:val="24B9BBAC"/>
    <w:rsid w:val="24BA0DD3"/>
    <w:rsid w:val="24BBF311"/>
    <w:rsid w:val="24BCC268"/>
    <w:rsid w:val="24BE8B70"/>
    <w:rsid w:val="24BF2EBB"/>
    <w:rsid w:val="24C0F912"/>
    <w:rsid w:val="24C3340D"/>
    <w:rsid w:val="24C49A87"/>
    <w:rsid w:val="24C55A80"/>
    <w:rsid w:val="24CA8B13"/>
    <w:rsid w:val="24CAFD6D"/>
    <w:rsid w:val="24CB1FB0"/>
    <w:rsid w:val="24CB5B8F"/>
    <w:rsid w:val="24CD4D45"/>
    <w:rsid w:val="24CD87AA"/>
    <w:rsid w:val="24CDD1CB"/>
    <w:rsid w:val="24CDF2A8"/>
    <w:rsid w:val="24CE2171"/>
    <w:rsid w:val="24CF4B5B"/>
    <w:rsid w:val="24D0AABF"/>
    <w:rsid w:val="24D1E0D6"/>
    <w:rsid w:val="24D47DF4"/>
    <w:rsid w:val="24D4A17F"/>
    <w:rsid w:val="24D59CD8"/>
    <w:rsid w:val="24D76AE5"/>
    <w:rsid w:val="24D7BD7F"/>
    <w:rsid w:val="24D7C87C"/>
    <w:rsid w:val="24D7F3EA"/>
    <w:rsid w:val="24D96E4B"/>
    <w:rsid w:val="24DA2C82"/>
    <w:rsid w:val="24DB1156"/>
    <w:rsid w:val="24DC0DA4"/>
    <w:rsid w:val="24DCCF2B"/>
    <w:rsid w:val="24DD3805"/>
    <w:rsid w:val="24DD600B"/>
    <w:rsid w:val="24DDDBF2"/>
    <w:rsid w:val="24DE494A"/>
    <w:rsid w:val="24DFE305"/>
    <w:rsid w:val="24E00C78"/>
    <w:rsid w:val="24E21B88"/>
    <w:rsid w:val="24E27EB3"/>
    <w:rsid w:val="24E2DE4B"/>
    <w:rsid w:val="24E4493A"/>
    <w:rsid w:val="24E4F4C2"/>
    <w:rsid w:val="24E6A602"/>
    <w:rsid w:val="24E708EF"/>
    <w:rsid w:val="24E80EE4"/>
    <w:rsid w:val="24EA444C"/>
    <w:rsid w:val="24ECA0AD"/>
    <w:rsid w:val="24EDC1C4"/>
    <w:rsid w:val="24F011BD"/>
    <w:rsid w:val="24F1804E"/>
    <w:rsid w:val="24F1A330"/>
    <w:rsid w:val="24F26347"/>
    <w:rsid w:val="24F31610"/>
    <w:rsid w:val="24F388D0"/>
    <w:rsid w:val="24F392AC"/>
    <w:rsid w:val="24F4BFCC"/>
    <w:rsid w:val="24F4E0CC"/>
    <w:rsid w:val="24F553A4"/>
    <w:rsid w:val="24F728C3"/>
    <w:rsid w:val="24F9E179"/>
    <w:rsid w:val="24FA9FD7"/>
    <w:rsid w:val="24FD16C6"/>
    <w:rsid w:val="24FD2A4E"/>
    <w:rsid w:val="24FD590C"/>
    <w:rsid w:val="24FE02F4"/>
    <w:rsid w:val="24FEA8B5"/>
    <w:rsid w:val="24FEC4D9"/>
    <w:rsid w:val="24FFDCE0"/>
    <w:rsid w:val="2500DA8D"/>
    <w:rsid w:val="25013B75"/>
    <w:rsid w:val="2501E6C2"/>
    <w:rsid w:val="25020F8E"/>
    <w:rsid w:val="250252A7"/>
    <w:rsid w:val="250468D2"/>
    <w:rsid w:val="25060141"/>
    <w:rsid w:val="25064BB6"/>
    <w:rsid w:val="2509887B"/>
    <w:rsid w:val="250A3064"/>
    <w:rsid w:val="250A71CD"/>
    <w:rsid w:val="250B96C0"/>
    <w:rsid w:val="250D86B9"/>
    <w:rsid w:val="250EFD0E"/>
    <w:rsid w:val="250FAB8E"/>
    <w:rsid w:val="250FC63F"/>
    <w:rsid w:val="2510D2A1"/>
    <w:rsid w:val="2510E157"/>
    <w:rsid w:val="2510E528"/>
    <w:rsid w:val="25112446"/>
    <w:rsid w:val="2511D0F3"/>
    <w:rsid w:val="2513B508"/>
    <w:rsid w:val="2515E995"/>
    <w:rsid w:val="25168795"/>
    <w:rsid w:val="251754AA"/>
    <w:rsid w:val="2518BDC6"/>
    <w:rsid w:val="2519C5D8"/>
    <w:rsid w:val="251AFAF3"/>
    <w:rsid w:val="251C05BA"/>
    <w:rsid w:val="251C6209"/>
    <w:rsid w:val="251EBAE9"/>
    <w:rsid w:val="251EEDA2"/>
    <w:rsid w:val="2520CD2E"/>
    <w:rsid w:val="2520CD62"/>
    <w:rsid w:val="2521602D"/>
    <w:rsid w:val="2521D496"/>
    <w:rsid w:val="2522C0BE"/>
    <w:rsid w:val="25257476"/>
    <w:rsid w:val="2525CAAF"/>
    <w:rsid w:val="25274C8A"/>
    <w:rsid w:val="25283F0C"/>
    <w:rsid w:val="2528703C"/>
    <w:rsid w:val="2529DCFD"/>
    <w:rsid w:val="252B162F"/>
    <w:rsid w:val="252BCBA2"/>
    <w:rsid w:val="252E22B1"/>
    <w:rsid w:val="252E54B8"/>
    <w:rsid w:val="25330648"/>
    <w:rsid w:val="2534732B"/>
    <w:rsid w:val="253693B7"/>
    <w:rsid w:val="2537BE0D"/>
    <w:rsid w:val="2538436C"/>
    <w:rsid w:val="25384827"/>
    <w:rsid w:val="2538BDB7"/>
    <w:rsid w:val="253B12AA"/>
    <w:rsid w:val="253C0BF9"/>
    <w:rsid w:val="253DC726"/>
    <w:rsid w:val="253DD9A5"/>
    <w:rsid w:val="253F33B0"/>
    <w:rsid w:val="253F47C4"/>
    <w:rsid w:val="253FACAA"/>
    <w:rsid w:val="253FF13E"/>
    <w:rsid w:val="254115A2"/>
    <w:rsid w:val="254276E3"/>
    <w:rsid w:val="254346EB"/>
    <w:rsid w:val="25434A33"/>
    <w:rsid w:val="25451BDC"/>
    <w:rsid w:val="254576D8"/>
    <w:rsid w:val="25464A84"/>
    <w:rsid w:val="25476ED4"/>
    <w:rsid w:val="25488202"/>
    <w:rsid w:val="2548C9AA"/>
    <w:rsid w:val="25499B13"/>
    <w:rsid w:val="2549A3FF"/>
    <w:rsid w:val="254B6193"/>
    <w:rsid w:val="254CC362"/>
    <w:rsid w:val="254E24A5"/>
    <w:rsid w:val="2550CF5B"/>
    <w:rsid w:val="25516876"/>
    <w:rsid w:val="25524DF0"/>
    <w:rsid w:val="2552F579"/>
    <w:rsid w:val="2553141F"/>
    <w:rsid w:val="2555C75B"/>
    <w:rsid w:val="2558AB4D"/>
    <w:rsid w:val="2558EAFE"/>
    <w:rsid w:val="2559C303"/>
    <w:rsid w:val="255C3B11"/>
    <w:rsid w:val="255D668B"/>
    <w:rsid w:val="255D7316"/>
    <w:rsid w:val="2561032B"/>
    <w:rsid w:val="2564563A"/>
    <w:rsid w:val="2564CAE8"/>
    <w:rsid w:val="2567CB00"/>
    <w:rsid w:val="2567E84B"/>
    <w:rsid w:val="2568D494"/>
    <w:rsid w:val="256B6151"/>
    <w:rsid w:val="256C0BE3"/>
    <w:rsid w:val="256D8521"/>
    <w:rsid w:val="256E7872"/>
    <w:rsid w:val="256EE3D1"/>
    <w:rsid w:val="256F068F"/>
    <w:rsid w:val="25708E35"/>
    <w:rsid w:val="2570A415"/>
    <w:rsid w:val="2571F77B"/>
    <w:rsid w:val="25734840"/>
    <w:rsid w:val="25752B48"/>
    <w:rsid w:val="25756E28"/>
    <w:rsid w:val="25763EA6"/>
    <w:rsid w:val="25774CDB"/>
    <w:rsid w:val="257766A2"/>
    <w:rsid w:val="2577FCE7"/>
    <w:rsid w:val="25783778"/>
    <w:rsid w:val="2579275B"/>
    <w:rsid w:val="257939D8"/>
    <w:rsid w:val="25795309"/>
    <w:rsid w:val="257D77B6"/>
    <w:rsid w:val="257DCB0E"/>
    <w:rsid w:val="25812C8F"/>
    <w:rsid w:val="25829B51"/>
    <w:rsid w:val="25831814"/>
    <w:rsid w:val="25832F9A"/>
    <w:rsid w:val="2583C817"/>
    <w:rsid w:val="25846EAF"/>
    <w:rsid w:val="2584939E"/>
    <w:rsid w:val="2586823C"/>
    <w:rsid w:val="2586F095"/>
    <w:rsid w:val="258B9301"/>
    <w:rsid w:val="258FC6CE"/>
    <w:rsid w:val="2595057A"/>
    <w:rsid w:val="2597178B"/>
    <w:rsid w:val="25984329"/>
    <w:rsid w:val="25986C8E"/>
    <w:rsid w:val="25990804"/>
    <w:rsid w:val="25993D2B"/>
    <w:rsid w:val="25994073"/>
    <w:rsid w:val="259ADC33"/>
    <w:rsid w:val="259B8889"/>
    <w:rsid w:val="259C70FB"/>
    <w:rsid w:val="259CAC6A"/>
    <w:rsid w:val="259D6C79"/>
    <w:rsid w:val="259EBB88"/>
    <w:rsid w:val="259F594F"/>
    <w:rsid w:val="25A0373F"/>
    <w:rsid w:val="25A106F7"/>
    <w:rsid w:val="25A37D2D"/>
    <w:rsid w:val="25A68E87"/>
    <w:rsid w:val="25A6E8D3"/>
    <w:rsid w:val="25AACA5F"/>
    <w:rsid w:val="25ABD1A4"/>
    <w:rsid w:val="25AF44FC"/>
    <w:rsid w:val="25B0C12D"/>
    <w:rsid w:val="25B1C5E5"/>
    <w:rsid w:val="25B1D653"/>
    <w:rsid w:val="25B25B87"/>
    <w:rsid w:val="25B30609"/>
    <w:rsid w:val="25B34FB1"/>
    <w:rsid w:val="25B78AB0"/>
    <w:rsid w:val="25B7B94A"/>
    <w:rsid w:val="25B7E7DB"/>
    <w:rsid w:val="25B84C65"/>
    <w:rsid w:val="25BA32F9"/>
    <w:rsid w:val="25BB2E38"/>
    <w:rsid w:val="25BC4C56"/>
    <w:rsid w:val="25BE2451"/>
    <w:rsid w:val="25BF1443"/>
    <w:rsid w:val="25C17623"/>
    <w:rsid w:val="25C197FD"/>
    <w:rsid w:val="25C2C5A3"/>
    <w:rsid w:val="25C326CF"/>
    <w:rsid w:val="25C42D3C"/>
    <w:rsid w:val="25C463C0"/>
    <w:rsid w:val="25C4EFB9"/>
    <w:rsid w:val="25C944B6"/>
    <w:rsid w:val="25CA3AA7"/>
    <w:rsid w:val="25CA3F41"/>
    <w:rsid w:val="25CA76FF"/>
    <w:rsid w:val="25CBDC2E"/>
    <w:rsid w:val="25CC44B9"/>
    <w:rsid w:val="25CC8D6A"/>
    <w:rsid w:val="25CCBEFE"/>
    <w:rsid w:val="25CCD621"/>
    <w:rsid w:val="25CD340B"/>
    <w:rsid w:val="25CED244"/>
    <w:rsid w:val="25CF105C"/>
    <w:rsid w:val="25CFEA2F"/>
    <w:rsid w:val="25D27800"/>
    <w:rsid w:val="25D28F85"/>
    <w:rsid w:val="25D29E64"/>
    <w:rsid w:val="25D3782B"/>
    <w:rsid w:val="25D494DC"/>
    <w:rsid w:val="25D50EDD"/>
    <w:rsid w:val="25D613AA"/>
    <w:rsid w:val="25D849A2"/>
    <w:rsid w:val="25DAF6FF"/>
    <w:rsid w:val="25DC7C2D"/>
    <w:rsid w:val="25DD58D7"/>
    <w:rsid w:val="25DD89A4"/>
    <w:rsid w:val="25DDADF1"/>
    <w:rsid w:val="25DE9762"/>
    <w:rsid w:val="25DF9683"/>
    <w:rsid w:val="25E09D82"/>
    <w:rsid w:val="25E10C11"/>
    <w:rsid w:val="25E27A1D"/>
    <w:rsid w:val="25E2F3D2"/>
    <w:rsid w:val="25E31BB2"/>
    <w:rsid w:val="25E7137F"/>
    <w:rsid w:val="25E8271F"/>
    <w:rsid w:val="25E8DC02"/>
    <w:rsid w:val="25EAE595"/>
    <w:rsid w:val="25EC0C3E"/>
    <w:rsid w:val="25F09A73"/>
    <w:rsid w:val="25F1767A"/>
    <w:rsid w:val="25F1EB36"/>
    <w:rsid w:val="25F22A38"/>
    <w:rsid w:val="25F2CF63"/>
    <w:rsid w:val="25F429C6"/>
    <w:rsid w:val="25F92609"/>
    <w:rsid w:val="25F96BA1"/>
    <w:rsid w:val="25FAFDE8"/>
    <w:rsid w:val="25FBB533"/>
    <w:rsid w:val="25FDB789"/>
    <w:rsid w:val="25FF7BA3"/>
    <w:rsid w:val="26008229"/>
    <w:rsid w:val="260125D9"/>
    <w:rsid w:val="2601D549"/>
    <w:rsid w:val="26023DFE"/>
    <w:rsid w:val="2602BF90"/>
    <w:rsid w:val="2603E759"/>
    <w:rsid w:val="260447EC"/>
    <w:rsid w:val="2604F324"/>
    <w:rsid w:val="260514D7"/>
    <w:rsid w:val="2605A387"/>
    <w:rsid w:val="26068FCF"/>
    <w:rsid w:val="26076CBA"/>
    <w:rsid w:val="26077D75"/>
    <w:rsid w:val="260781C5"/>
    <w:rsid w:val="260865D4"/>
    <w:rsid w:val="26087129"/>
    <w:rsid w:val="26095389"/>
    <w:rsid w:val="2609C0B2"/>
    <w:rsid w:val="260A32DE"/>
    <w:rsid w:val="260ADB4A"/>
    <w:rsid w:val="260C137A"/>
    <w:rsid w:val="260CD71D"/>
    <w:rsid w:val="260D4FBB"/>
    <w:rsid w:val="260E84CD"/>
    <w:rsid w:val="26104850"/>
    <w:rsid w:val="26108CFD"/>
    <w:rsid w:val="26115AFD"/>
    <w:rsid w:val="26142F36"/>
    <w:rsid w:val="2615B91C"/>
    <w:rsid w:val="2615DAF8"/>
    <w:rsid w:val="26161F01"/>
    <w:rsid w:val="261682FC"/>
    <w:rsid w:val="2616FCB3"/>
    <w:rsid w:val="26175CAA"/>
    <w:rsid w:val="261760E1"/>
    <w:rsid w:val="261A0226"/>
    <w:rsid w:val="261AB02D"/>
    <w:rsid w:val="261C9BA6"/>
    <w:rsid w:val="261D1927"/>
    <w:rsid w:val="261D5A06"/>
    <w:rsid w:val="261E1A3E"/>
    <w:rsid w:val="261FF8BE"/>
    <w:rsid w:val="2621A21F"/>
    <w:rsid w:val="26225498"/>
    <w:rsid w:val="2623B9D6"/>
    <w:rsid w:val="2626B604"/>
    <w:rsid w:val="26273772"/>
    <w:rsid w:val="26291ADD"/>
    <w:rsid w:val="26299991"/>
    <w:rsid w:val="262AB6C2"/>
    <w:rsid w:val="262ADD2C"/>
    <w:rsid w:val="262C2FB5"/>
    <w:rsid w:val="262C55EF"/>
    <w:rsid w:val="262D6335"/>
    <w:rsid w:val="262E9D54"/>
    <w:rsid w:val="262F2B3C"/>
    <w:rsid w:val="262FD5B7"/>
    <w:rsid w:val="26302F24"/>
    <w:rsid w:val="263203A0"/>
    <w:rsid w:val="2632698C"/>
    <w:rsid w:val="2633C897"/>
    <w:rsid w:val="2633CE81"/>
    <w:rsid w:val="26360C4E"/>
    <w:rsid w:val="2636D764"/>
    <w:rsid w:val="2636DD10"/>
    <w:rsid w:val="26374C68"/>
    <w:rsid w:val="2637EF07"/>
    <w:rsid w:val="2637FC42"/>
    <w:rsid w:val="263845A8"/>
    <w:rsid w:val="2639297D"/>
    <w:rsid w:val="2639B24A"/>
    <w:rsid w:val="2639BB28"/>
    <w:rsid w:val="263AE06F"/>
    <w:rsid w:val="263B3FDE"/>
    <w:rsid w:val="263B6073"/>
    <w:rsid w:val="263CB342"/>
    <w:rsid w:val="263CB988"/>
    <w:rsid w:val="2640C05B"/>
    <w:rsid w:val="2647FC3B"/>
    <w:rsid w:val="26494A96"/>
    <w:rsid w:val="264ADEDA"/>
    <w:rsid w:val="264B4563"/>
    <w:rsid w:val="264D8E77"/>
    <w:rsid w:val="264DB599"/>
    <w:rsid w:val="264FAD91"/>
    <w:rsid w:val="2650B477"/>
    <w:rsid w:val="2651DB75"/>
    <w:rsid w:val="2652917D"/>
    <w:rsid w:val="26545210"/>
    <w:rsid w:val="265907E3"/>
    <w:rsid w:val="265920EF"/>
    <w:rsid w:val="26599CD7"/>
    <w:rsid w:val="265A23EF"/>
    <w:rsid w:val="265A8E35"/>
    <w:rsid w:val="265BA513"/>
    <w:rsid w:val="265CF4A2"/>
    <w:rsid w:val="265DB7E7"/>
    <w:rsid w:val="265F41F0"/>
    <w:rsid w:val="26629709"/>
    <w:rsid w:val="2662ECF7"/>
    <w:rsid w:val="26648EBB"/>
    <w:rsid w:val="2664C1E6"/>
    <w:rsid w:val="26651DAB"/>
    <w:rsid w:val="26686277"/>
    <w:rsid w:val="266904E4"/>
    <w:rsid w:val="26695E44"/>
    <w:rsid w:val="2669716F"/>
    <w:rsid w:val="266CA78A"/>
    <w:rsid w:val="266D067B"/>
    <w:rsid w:val="267033C9"/>
    <w:rsid w:val="267055FD"/>
    <w:rsid w:val="26708B2D"/>
    <w:rsid w:val="2672D66A"/>
    <w:rsid w:val="2675B9E2"/>
    <w:rsid w:val="26773E33"/>
    <w:rsid w:val="2677851A"/>
    <w:rsid w:val="2677AF44"/>
    <w:rsid w:val="26796EC2"/>
    <w:rsid w:val="26797D66"/>
    <w:rsid w:val="2679A0CF"/>
    <w:rsid w:val="267A5260"/>
    <w:rsid w:val="267BA015"/>
    <w:rsid w:val="267BF5DC"/>
    <w:rsid w:val="267C913C"/>
    <w:rsid w:val="267D2D87"/>
    <w:rsid w:val="267D86F9"/>
    <w:rsid w:val="267F63DA"/>
    <w:rsid w:val="267F8BCC"/>
    <w:rsid w:val="26801E84"/>
    <w:rsid w:val="2681D34D"/>
    <w:rsid w:val="2682A0DC"/>
    <w:rsid w:val="26844DCB"/>
    <w:rsid w:val="26855786"/>
    <w:rsid w:val="2685A700"/>
    <w:rsid w:val="26877752"/>
    <w:rsid w:val="26886A61"/>
    <w:rsid w:val="2688D289"/>
    <w:rsid w:val="268936F6"/>
    <w:rsid w:val="2689AC5B"/>
    <w:rsid w:val="2689B058"/>
    <w:rsid w:val="268A164C"/>
    <w:rsid w:val="268AB8DA"/>
    <w:rsid w:val="268AD1C7"/>
    <w:rsid w:val="268B1F5B"/>
    <w:rsid w:val="268CFA78"/>
    <w:rsid w:val="268F1364"/>
    <w:rsid w:val="26903CDC"/>
    <w:rsid w:val="2691326B"/>
    <w:rsid w:val="26917266"/>
    <w:rsid w:val="26936AD4"/>
    <w:rsid w:val="26953BC7"/>
    <w:rsid w:val="26966131"/>
    <w:rsid w:val="26971CCB"/>
    <w:rsid w:val="2698A6B8"/>
    <w:rsid w:val="2698D9D9"/>
    <w:rsid w:val="269910AB"/>
    <w:rsid w:val="269986D2"/>
    <w:rsid w:val="2699EFD5"/>
    <w:rsid w:val="269C431F"/>
    <w:rsid w:val="269CA7ED"/>
    <w:rsid w:val="26A07099"/>
    <w:rsid w:val="26A2F16E"/>
    <w:rsid w:val="26A30EDD"/>
    <w:rsid w:val="26A3F223"/>
    <w:rsid w:val="26A41BAD"/>
    <w:rsid w:val="26A47E00"/>
    <w:rsid w:val="26A6F3B2"/>
    <w:rsid w:val="26A958EC"/>
    <w:rsid w:val="26ABDC50"/>
    <w:rsid w:val="26AC2354"/>
    <w:rsid w:val="26ACC735"/>
    <w:rsid w:val="26AD8DE1"/>
    <w:rsid w:val="26AD9A74"/>
    <w:rsid w:val="26ADC191"/>
    <w:rsid w:val="26AE753F"/>
    <w:rsid w:val="26AE9DB5"/>
    <w:rsid w:val="26AED0C7"/>
    <w:rsid w:val="26AFA2B4"/>
    <w:rsid w:val="26B0B267"/>
    <w:rsid w:val="26B1D5FC"/>
    <w:rsid w:val="26B2B9B1"/>
    <w:rsid w:val="26B4DA7F"/>
    <w:rsid w:val="26B5DC51"/>
    <w:rsid w:val="26B63221"/>
    <w:rsid w:val="26B6BA3A"/>
    <w:rsid w:val="26B6D048"/>
    <w:rsid w:val="26B8071E"/>
    <w:rsid w:val="26B81CA0"/>
    <w:rsid w:val="26B8B689"/>
    <w:rsid w:val="26B93DBE"/>
    <w:rsid w:val="26BBF144"/>
    <w:rsid w:val="26BC297D"/>
    <w:rsid w:val="26BE320A"/>
    <w:rsid w:val="26BE6917"/>
    <w:rsid w:val="26BED04E"/>
    <w:rsid w:val="26BFA761"/>
    <w:rsid w:val="26C0F404"/>
    <w:rsid w:val="26C170AE"/>
    <w:rsid w:val="26C2B1B1"/>
    <w:rsid w:val="26C3F93E"/>
    <w:rsid w:val="26C44026"/>
    <w:rsid w:val="26C488E7"/>
    <w:rsid w:val="26C4A06E"/>
    <w:rsid w:val="26C559C9"/>
    <w:rsid w:val="26C59ADF"/>
    <w:rsid w:val="26C5BF6D"/>
    <w:rsid w:val="26C6E112"/>
    <w:rsid w:val="26C75AE6"/>
    <w:rsid w:val="26C8B55C"/>
    <w:rsid w:val="26CA795C"/>
    <w:rsid w:val="26CB3031"/>
    <w:rsid w:val="26CCAF59"/>
    <w:rsid w:val="26D1494B"/>
    <w:rsid w:val="26D2202C"/>
    <w:rsid w:val="26D23A62"/>
    <w:rsid w:val="26D2C6C6"/>
    <w:rsid w:val="26D42992"/>
    <w:rsid w:val="26D49674"/>
    <w:rsid w:val="26D56C71"/>
    <w:rsid w:val="26D71947"/>
    <w:rsid w:val="26D72BB8"/>
    <w:rsid w:val="26D75F89"/>
    <w:rsid w:val="26D77738"/>
    <w:rsid w:val="26D7C047"/>
    <w:rsid w:val="26D8C49A"/>
    <w:rsid w:val="26DA4886"/>
    <w:rsid w:val="26DEDEE1"/>
    <w:rsid w:val="26DFECB9"/>
    <w:rsid w:val="26E029A1"/>
    <w:rsid w:val="26E20991"/>
    <w:rsid w:val="26E22760"/>
    <w:rsid w:val="26E25867"/>
    <w:rsid w:val="26E2F072"/>
    <w:rsid w:val="26E4099E"/>
    <w:rsid w:val="26E45701"/>
    <w:rsid w:val="26E4EF57"/>
    <w:rsid w:val="26E543E2"/>
    <w:rsid w:val="26E58B76"/>
    <w:rsid w:val="26E5B9D2"/>
    <w:rsid w:val="26E65626"/>
    <w:rsid w:val="26E6F327"/>
    <w:rsid w:val="26E84867"/>
    <w:rsid w:val="26E895DD"/>
    <w:rsid w:val="26E89C66"/>
    <w:rsid w:val="26E8BE86"/>
    <w:rsid w:val="26EAB5A7"/>
    <w:rsid w:val="26ED3E3E"/>
    <w:rsid w:val="26EEAD67"/>
    <w:rsid w:val="26F02E2E"/>
    <w:rsid w:val="26F0A592"/>
    <w:rsid w:val="26F1E31E"/>
    <w:rsid w:val="26F39956"/>
    <w:rsid w:val="26F4E413"/>
    <w:rsid w:val="26F4E4B3"/>
    <w:rsid w:val="26F5DE06"/>
    <w:rsid w:val="26F5FD72"/>
    <w:rsid w:val="26F67286"/>
    <w:rsid w:val="26F6C7F0"/>
    <w:rsid w:val="26F72173"/>
    <w:rsid w:val="26F8ED5E"/>
    <w:rsid w:val="26F90590"/>
    <w:rsid w:val="26F90817"/>
    <w:rsid w:val="26F93274"/>
    <w:rsid w:val="26FA513C"/>
    <w:rsid w:val="26FD68CC"/>
    <w:rsid w:val="26FEF60D"/>
    <w:rsid w:val="26FF7883"/>
    <w:rsid w:val="27006B71"/>
    <w:rsid w:val="27008954"/>
    <w:rsid w:val="27012297"/>
    <w:rsid w:val="27018F17"/>
    <w:rsid w:val="27042F85"/>
    <w:rsid w:val="27051031"/>
    <w:rsid w:val="2707C3A4"/>
    <w:rsid w:val="2709CC98"/>
    <w:rsid w:val="270A07E0"/>
    <w:rsid w:val="270AC843"/>
    <w:rsid w:val="270C021D"/>
    <w:rsid w:val="270CEB12"/>
    <w:rsid w:val="270D8F9A"/>
    <w:rsid w:val="270EBC67"/>
    <w:rsid w:val="270EE795"/>
    <w:rsid w:val="27112552"/>
    <w:rsid w:val="27117CEA"/>
    <w:rsid w:val="2712B868"/>
    <w:rsid w:val="2712DCE5"/>
    <w:rsid w:val="2714663C"/>
    <w:rsid w:val="27147D29"/>
    <w:rsid w:val="27153B89"/>
    <w:rsid w:val="271653A0"/>
    <w:rsid w:val="27188ED1"/>
    <w:rsid w:val="2719DAB8"/>
    <w:rsid w:val="271B2A90"/>
    <w:rsid w:val="271C27DF"/>
    <w:rsid w:val="271DFCB1"/>
    <w:rsid w:val="271E225F"/>
    <w:rsid w:val="27205D66"/>
    <w:rsid w:val="27214DB0"/>
    <w:rsid w:val="27238B8E"/>
    <w:rsid w:val="2723ECC0"/>
    <w:rsid w:val="27244579"/>
    <w:rsid w:val="2725327F"/>
    <w:rsid w:val="272649C0"/>
    <w:rsid w:val="2726D9AF"/>
    <w:rsid w:val="27279DCF"/>
    <w:rsid w:val="2729D47D"/>
    <w:rsid w:val="2729EDB5"/>
    <w:rsid w:val="272A0073"/>
    <w:rsid w:val="272AE44C"/>
    <w:rsid w:val="272DD592"/>
    <w:rsid w:val="272F1021"/>
    <w:rsid w:val="272F26F9"/>
    <w:rsid w:val="27309EA4"/>
    <w:rsid w:val="27318938"/>
    <w:rsid w:val="2731D492"/>
    <w:rsid w:val="2733EFCF"/>
    <w:rsid w:val="273878B2"/>
    <w:rsid w:val="27391F0C"/>
    <w:rsid w:val="27398D04"/>
    <w:rsid w:val="273A3DE8"/>
    <w:rsid w:val="273ABED7"/>
    <w:rsid w:val="273BC49F"/>
    <w:rsid w:val="273C16DE"/>
    <w:rsid w:val="273C3773"/>
    <w:rsid w:val="273C6CAC"/>
    <w:rsid w:val="273D64F3"/>
    <w:rsid w:val="273DAFD6"/>
    <w:rsid w:val="273E545D"/>
    <w:rsid w:val="274497CF"/>
    <w:rsid w:val="274652BF"/>
    <w:rsid w:val="2748D727"/>
    <w:rsid w:val="274BCBA3"/>
    <w:rsid w:val="274C541E"/>
    <w:rsid w:val="274D6ADA"/>
    <w:rsid w:val="274D9E67"/>
    <w:rsid w:val="274E4187"/>
    <w:rsid w:val="274FD714"/>
    <w:rsid w:val="275344FE"/>
    <w:rsid w:val="2753DBAC"/>
    <w:rsid w:val="2754FB5B"/>
    <w:rsid w:val="2757BFBE"/>
    <w:rsid w:val="27597032"/>
    <w:rsid w:val="2759E6BB"/>
    <w:rsid w:val="275B69E0"/>
    <w:rsid w:val="275C5534"/>
    <w:rsid w:val="275D353D"/>
    <w:rsid w:val="275DB414"/>
    <w:rsid w:val="275FE2E0"/>
    <w:rsid w:val="27609F5C"/>
    <w:rsid w:val="2763AEF1"/>
    <w:rsid w:val="2764902D"/>
    <w:rsid w:val="27649043"/>
    <w:rsid w:val="276643CC"/>
    <w:rsid w:val="2767A470"/>
    <w:rsid w:val="2767C31D"/>
    <w:rsid w:val="2768395E"/>
    <w:rsid w:val="2768C104"/>
    <w:rsid w:val="276924A5"/>
    <w:rsid w:val="276B82A0"/>
    <w:rsid w:val="276DE585"/>
    <w:rsid w:val="276E426C"/>
    <w:rsid w:val="277045CC"/>
    <w:rsid w:val="27714856"/>
    <w:rsid w:val="2772D76C"/>
    <w:rsid w:val="277310E6"/>
    <w:rsid w:val="27731C2C"/>
    <w:rsid w:val="2773F718"/>
    <w:rsid w:val="2777B032"/>
    <w:rsid w:val="2778261B"/>
    <w:rsid w:val="27793F21"/>
    <w:rsid w:val="27797458"/>
    <w:rsid w:val="277C3F0F"/>
    <w:rsid w:val="277DC8B8"/>
    <w:rsid w:val="277F5331"/>
    <w:rsid w:val="277FE884"/>
    <w:rsid w:val="2780EA24"/>
    <w:rsid w:val="2781960C"/>
    <w:rsid w:val="2781F806"/>
    <w:rsid w:val="27820A04"/>
    <w:rsid w:val="2782FEEA"/>
    <w:rsid w:val="278331F0"/>
    <w:rsid w:val="2784071E"/>
    <w:rsid w:val="2785BA57"/>
    <w:rsid w:val="27863693"/>
    <w:rsid w:val="27866996"/>
    <w:rsid w:val="27878CF1"/>
    <w:rsid w:val="2787DCE6"/>
    <w:rsid w:val="2788EAF1"/>
    <w:rsid w:val="27892C41"/>
    <w:rsid w:val="278A9C65"/>
    <w:rsid w:val="278ABD02"/>
    <w:rsid w:val="278B01E5"/>
    <w:rsid w:val="278B8681"/>
    <w:rsid w:val="278B8F2A"/>
    <w:rsid w:val="278BBBE4"/>
    <w:rsid w:val="278C6B45"/>
    <w:rsid w:val="278CCC38"/>
    <w:rsid w:val="278DA991"/>
    <w:rsid w:val="278F8A1E"/>
    <w:rsid w:val="27906773"/>
    <w:rsid w:val="279071CB"/>
    <w:rsid w:val="279142E4"/>
    <w:rsid w:val="27938415"/>
    <w:rsid w:val="27945F98"/>
    <w:rsid w:val="27947708"/>
    <w:rsid w:val="2794E46A"/>
    <w:rsid w:val="27956874"/>
    <w:rsid w:val="27964B30"/>
    <w:rsid w:val="2797CB2B"/>
    <w:rsid w:val="27986887"/>
    <w:rsid w:val="279879C3"/>
    <w:rsid w:val="279A62C0"/>
    <w:rsid w:val="279B882A"/>
    <w:rsid w:val="279CF895"/>
    <w:rsid w:val="279D697B"/>
    <w:rsid w:val="279E8649"/>
    <w:rsid w:val="279F015A"/>
    <w:rsid w:val="279F1E6D"/>
    <w:rsid w:val="279FF274"/>
    <w:rsid w:val="27A0C622"/>
    <w:rsid w:val="27A19C4A"/>
    <w:rsid w:val="27A3D7FF"/>
    <w:rsid w:val="27A47A85"/>
    <w:rsid w:val="27A51CD0"/>
    <w:rsid w:val="27A563B5"/>
    <w:rsid w:val="27A64E7B"/>
    <w:rsid w:val="27A7EE65"/>
    <w:rsid w:val="27A893A2"/>
    <w:rsid w:val="27A8BAEB"/>
    <w:rsid w:val="27A9AC5A"/>
    <w:rsid w:val="27AAA221"/>
    <w:rsid w:val="27AADEAF"/>
    <w:rsid w:val="27AADF60"/>
    <w:rsid w:val="27AB2D7D"/>
    <w:rsid w:val="27AB5ACE"/>
    <w:rsid w:val="27AC2BC7"/>
    <w:rsid w:val="27AF11C3"/>
    <w:rsid w:val="27AF72F4"/>
    <w:rsid w:val="27B144D2"/>
    <w:rsid w:val="27B17682"/>
    <w:rsid w:val="27B39F81"/>
    <w:rsid w:val="27B46ED9"/>
    <w:rsid w:val="27B6F276"/>
    <w:rsid w:val="27B7EBEE"/>
    <w:rsid w:val="27B802A4"/>
    <w:rsid w:val="27B87C98"/>
    <w:rsid w:val="27B8C95E"/>
    <w:rsid w:val="27BC5F62"/>
    <w:rsid w:val="27BC6987"/>
    <w:rsid w:val="27BD9552"/>
    <w:rsid w:val="27BF6A53"/>
    <w:rsid w:val="27C18156"/>
    <w:rsid w:val="27C26215"/>
    <w:rsid w:val="27C271B5"/>
    <w:rsid w:val="27C2B734"/>
    <w:rsid w:val="27C4E5BA"/>
    <w:rsid w:val="27C55F93"/>
    <w:rsid w:val="27C6B446"/>
    <w:rsid w:val="27C9FB6F"/>
    <w:rsid w:val="27CAD9C9"/>
    <w:rsid w:val="27CB4B06"/>
    <w:rsid w:val="27CB6AC5"/>
    <w:rsid w:val="27CD42D5"/>
    <w:rsid w:val="27CD59A2"/>
    <w:rsid w:val="27CEF41E"/>
    <w:rsid w:val="27D0A31D"/>
    <w:rsid w:val="27D2FB28"/>
    <w:rsid w:val="27D46EAD"/>
    <w:rsid w:val="27D6A44E"/>
    <w:rsid w:val="27D7D982"/>
    <w:rsid w:val="27D965C0"/>
    <w:rsid w:val="27D9E5C0"/>
    <w:rsid w:val="27E124E3"/>
    <w:rsid w:val="27E16760"/>
    <w:rsid w:val="27E1BE9A"/>
    <w:rsid w:val="27E237D1"/>
    <w:rsid w:val="27E293F9"/>
    <w:rsid w:val="27E66233"/>
    <w:rsid w:val="27EAD721"/>
    <w:rsid w:val="27EB020D"/>
    <w:rsid w:val="27EB55B3"/>
    <w:rsid w:val="27EE7922"/>
    <w:rsid w:val="27EEF1B3"/>
    <w:rsid w:val="27EFCC03"/>
    <w:rsid w:val="27EFFDCB"/>
    <w:rsid w:val="27F213C2"/>
    <w:rsid w:val="27F28A9B"/>
    <w:rsid w:val="27F2A262"/>
    <w:rsid w:val="27F4450D"/>
    <w:rsid w:val="27F6EB39"/>
    <w:rsid w:val="27F71316"/>
    <w:rsid w:val="27F749E5"/>
    <w:rsid w:val="27F8D631"/>
    <w:rsid w:val="27F8EA08"/>
    <w:rsid w:val="27F97AB5"/>
    <w:rsid w:val="27F9A3C7"/>
    <w:rsid w:val="27FA3EAD"/>
    <w:rsid w:val="27FB50B4"/>
    <w:rsid w:val="27FB88E1"/>
    <w:rsid w:val="27FB9500"/>
    <w:rsid w:val="27FD0530"/>
    <w:rsid w:val="27FFAE6B"/>
    <w:rsid w:val="280012D0"/>
    <w:rsid w:val="2800ED75"/>
    <w:rsid w:val="28012063"/>
    <w:rsid w:val="2801F9E2"/>
    <w:rsid w:val="28022120"/>
    <w:rsid w:val="2802A513"/>
    <w:rsid w:val="2803E960"/>
    <w:rsid w:val="28042ABE"/>
    <w:rsid w:val="2804A4FE"/>
    <w:rsid w:val="2804B490"/>
    <w:rsid w:val="2804D0F6"/>
    <w:rsid w:val="280567CD"/>
    <w:rsid w:val="2807554D"/>
    <w:rsid w:val="28086320"/>
    <w:rsid w:val="28090E6D"/>
    <w:rsid w:val="28097432"/>
    <w:rsid w:val="28098BBE"/>
    <w:rsid w:val="280A0946"/>
    <w:rsid w:val="280A34A1"/>
    <w:rsid w:val="280A859D"/>
    <w:rsid w:val="280ABB70"/>
    <w:rsid w:val="280B9CB6"/>
    <w:rsid w:val="280CB2DC"/>
    <w:rsid w:val="280E98D4"/>
    <w:rsid w:val="281265E0"/>
    <w:rsid w:val="281269A1"/>
    <w:rsid w:val="28129F18"/>
    <w:rsid w:val="28133CC2"/>
    <w:rsid w:val="28139597"/>
    <w:rsid w:val="28149996"/>
    <w:rsid w:val="28152C4F"/>
    <w:rsid w:val="28154891"/>
    <w:rsid w:val="2815EECE"/>
    <w:rsid w:val="2816CBE0"/>
    <w:rsid w:val="281847A3"/>
    <w:rsid w:val="281868C3"/>
    <w:rsid w:val="2818E554"/>
    <w:rsid w:val="28192865"/>
    <w:rsid w:val="281A4AF2"/>
    <w:rsid w:val="281B74D9"/>
    <w:rsid w:val="281B9C49"/>
    <w:rsid w:val="281D1AB4"/>
    <w:rsid w:val="281F2569"/>
    <w:rsid w:val="281FE407"/>
    <w:rsid w:val="28225733"/>
    <w:rsid w:val="2824214A"/>
    <w:rsid w:val="28242233"/>
    <w:rsid w:val="282480DA"/>
    <w:rsid w:val="2827AEED"/>
    <w:rsid w:val="2828D980"/>
    <w:rsid w:val="2829A7F6"/>
    <w:rsid w:val="282AF7CC"/>
    <w:rsid w:val="282BCEC4"/>
    <w:rsid w:val="282C03AF"/>
    <w:rsid w:val="282CA3A9"/>
    <w:rsid w:val="282CEF1D"/>
    <w:rsid w:val="282E43D3"/>
    <w:rsid w:val="282FD780"/>
    <w:rsid w:val="28305E18"/>
    <w:rsid w:val="2831BD82"/>
    <w:rsid w:val="2835BC2A"/>
    <w:rsid w:val="28361691"/>
    <w:rsid w:val="28373792"/>
    <w:rsid w:val="2837EE43"/>
    <w:rsid w:val="283C5565"/>
    <w:rsid w:val="283C89E6"/>
    <w:rsid w:val="283D5CBA"/>
    <w:rsid w:val="283D9AEF"/>
    <w:rsid w:val="283F67F5"/>
    <w:rsid w:val="2840AF9E"/>
    <w:rsid w:val="2840D78A"/>
    <w:rsid w:val="28413405"/>
    <w:rsid w:val="28423649"/>
    <w:rsid w:val="28465FCF"/>
    <w:rsid w:val="28467C27"/>
    <w:rsid w:val="284897D3"/>
    <w:rsid w:val="2849EF9C"/>
    <w:rsid w:val="284B9ACF"/>
    <w:rsid w:val="284DBE8B"/>
    <w:rsid w:val="284DFB85"/>
    <w:rsid w:val="2850A65E"/>
    <w:rsid w:val="28523DE8"/>
    <w:rsid w:val="28527322"/>
    <w:rsid w:val="28552BBB"/>
    <w:rsid w:val="28566629"/>
    <w:rsid w:val="2856D58B"/>
    <w:rsid w:val="2857016F"/>
    <w:rsid w:val="28576FB7"/>
    <w:rsid w:val="2857F722"/>
    <w:rsid w:val="285931EA"/>
    <w:rsid w:val="2859C5C5"/>
    <w:rsid w:val="285B5474"/>
    <w:rsid w:val="28600498"/>
    <w:rsid w:val="2861078D"/>
    <w:rsid w:val="2861AF87"/>
    <w:rsid w:val="2863785E"/>
    <w:rsid w:val="2863CBDA"/>
    <w:rsid w:val="286418BC"/>
    <w:rsid w:val="2866629D"/>
    <w:rsid w:val="28696253"/>
    <w:rsid w:val="286BF3FC"/>
    <w:rsid w:val="286C03FB"/>
    <w:rsid w:val="286C0EDC"/>
    <w:rsid w:val="286EACBE"/>
    <w:rsid w:val="28701947"/>
    <w:rsid w:val="287034FA"/>
    <w:rsid w:val="2870DCDB"/>
    <w:rsid w:val="28721EC4"/>
    <w:rsid w:val="28729E52"/>
    <w:rsid w:val="2872C3AB"/>
    <w:rsid w:val="28730076"/>
    <w:rsid w:val="28738D6B"/>
    <w:rsid w:val="2873DE61"/>
    <w:rsid w:val="2873E514"/>
    <w:rsid w:val="287528F6"/>
    <w:rsid w:val="2876FC72"/>
    <w:rsid w:val="2877CDE7"/>
    <w:rsid w:val="287815EE"/>
    <w:rsid w:val="2878B16D"/>
    <w:rsid w:val="2879083A"/>
    <w:rsid w:val="287A873A"/>
    <w:rsid w:val="287DC7B9"/>
    <w:rsid w:val="2881EAC3"/>
    <w:rsid w:val="2883BA82"/>
    <w:rsid w:val="288412B5"/>
    <w:rsid w:val="28866F64"/>
    <w:rsid w:val="2887F5D5"/>
    <w:rsid w:val="28889068"/>
    <w:rsid w:val="288E572C"/>
    <w:rsid w:val="28925277"/>
    <w:rsid w:val="2894037E"/>
    <w:rsid w:val="28972616"/>
    <w:rsid w:val="2898FEC5"/>
    <w:rsid w:val="2899DCA8"/>
    <w:rsid w:val="289A803A"/>
    <w:rsid w:val="289ADB89"/>
    <w:rsid w:val="289B3E46"/>
    <w:rsid w:val="289BD0F2"/>
    <w:rsid w:val="289C6014"/>
    <w:rsid w:val="289C8AFB"/>
    <w:rsid w:val="289D5A08"/>
    <w:rsid w:val="289F2389"/>
    <w:rsid w:val="289FFE69"/>
    <w:rsid w:val="28A09E4A"/>
    <w:rsid w:val="28A0A7AC"/>
    <w:rsid w:val="28A1069F"/>
    <w:rsid w:val="28A2A489"/>
    <w:rsid w:val="28A410B9"/>
    <w:rsid w:val="28A4562D"/>
    <w:rsid w:val="28A4AACE"/>
    <w:rsid w:val="28A4CB7F"/>
    <w:rsid w:val="28A4EE0C"/>
    <w:rsid w:val="28A68C07"/>
    <w:rsid w:val="28A7615D"/>
    <w:rsid w:val="28A865B2"/>
    <w:rsid w:val="28A90C77"/>
    <w:rsid w:val="28A9249D"/>
    <w:rsid w:val="28A9383C"/>
    <w:rsid w:val="28AAC344"/>
    <w:rsid w:val="28AB0DE3"/>
    <w:rsid w:val="28ABCAB6"/>
    <w:rsid w:val="28ABD0E8"/>
    <w:rsid w:val="28ACAE3F"/>
    <w:rsid w:val="28AF3124"/>
    <w:rsid w:val="28AFC43D"/>
    <w:rsid w:val="28B05C40"/>
    <w:rsid w:val="28B0D4CC"/>
    <w:rsid w:val="28B19BE9"/>
    <w:rsid w:val="28B52909"/>
    <w:rsid w:val="28B59E82"/>
    <w:rsid w:val="28B67590"/>
    <w:rsid w:val="28B89E46"/>
    <w:rsid w:val="28BC1ACB"/>
    <w:rsid w:val="28BC6244"/>
    <w:rsid w:val="28BCE91F"/>
    <w:rsid w:val="28BF9607"/>
    <w:rsid w:val="28BFC68D"/>
    <w:rsid w:val="28C38030"/>
    <w:rsid w:val="28C5796A"/>
    <w:rsid w:val="28C6A09D"/>
    <w:rsid w:val="28C7ED36"/>
    <w:rsid w:val="28C81B35"/>
    <w:rsid w:val="28C839D1"/>
    <w:rsid w:val="28C88CED"/>
    <w:rsid w:val="28C8CFD5"/>
    <w:rsid w:val="28C99D7E"/>
    <w:rsid w:val="28CB1D04"/>
    <w:rsid w:val="28CBAD9C"/>
    <w:rsid w:val="28CEF138"/>
    <w:rsid w:val="28CF556D"/>
    <w:rsid w:val="28CF9A33"/>
    <w:rsid w:val="28CFB3C1"/>
    <w:rsid w:val="28CFD7A5"/>
    <w:rsid w:val="28D79022"/>
    <w:rsid w:val="28D96620"/>
    <w:rsid w:val="28DBE552"/>
    <w:rsid w:val="28DC7E7B"/>
    <w:rsid w:val="28DD0EE4"/>
    <w:rsid w:val="28DDDB86"/>
    <w:rsid w:val="28DF47B0"/>
    <w:rsid w:val="28DFE51C"/>
    <w:rsid w:val="28E05CCD"/>
    <w:rsid w:val="28E0ABA8"/>
    <w:rsid w:val="28E2AF2E"/>
    <w:rsid w:val="28E40D39"/>
    <w:rsid w:val="28E4D1B2"/>
    <w:rsid w:val="28E6225A"/>
    <w:rsid w:val="28E81147"/>
    <w:rsid w:val="28E907FC"/>
    <w:rsid w:val="28EAAAA9"/>
    <w:rsid w:val="28EB9B19"/>
    <w:rsid w:val="28EBA013"/>
    <w:rsid w:val="28ECF2CA"/>
    <w:rsid w:val="28ED1F8C"/>
    <w:rsid w:val="28ED35B2"/>
    <w:rsid w:val="28EDB217"/>
    <w:rsid w:val="28F3616C"/>
    <w:rsid w:val="28F535CB"/>
    <w:rsid w:val="28F54000"/>
    <w:rsid w:val="28F6278B"/>
    <w:rsid w:val="28F9092E"/>
    <w:rsid w:val="28F98940"/>
    <w:rsid w:val="28FC99BD"/>
    <w:rsid w:val="28FCD2B4"/>
    <w:rsid w:val="2900DB25"/>
    <w:rsid w:val="290133A4"/>
    <w:rsid w:val="2901D29E"/>
    <w:rsid w:val="2901FEFD"/>
    <w:rsid w:val="29030BBC"/>
    <w:rsid w:val="29033AB5"/>
    <w:rsid w:val="2904335E"/>
    <w:rsid w:val="2904B6A1"/>
    <w:rsid w:val="290534B0"/>
    <w:rsid w:val="29080A43"/>
    <w:rsid w:val="290838FB"/>
    <w:rsid w:val="2908CF19"/>
    <w:rsid w:val="290AF3DE"/>
    <w:rsid w:val="290CF6B3"/>
    <w:rsid w:val="29113C56"/>
    <w:rsid w:val="2912FABF"/>
    <w:rsid w:val="2913E659"/>
    <w:rsid w:val="29140208"/>
    <w:rsid w:val="29148A1B"/>
    <w:rsid w:val="2914A1DF"/>
    <w:rsid w:val="2914FDE0"/>
    <w:rsid w:val="2918A85A"/>
    <w:rsid w:val="2919D225"/>
    <w:rsid w:val="291B2C73"/>
    <w:rsid w:val="291FA0D6"/>
    <w:rsid w:val="29203B1E"/>
    <w:rsid w:val="29206C62"/>
    <w:rsid w:val="2921BCE7"/>
    <w:rsid w:val="29225064"/>
    <w:rsid w:val="2925377F"/>
    <w:rsid w:val="2927447A"/>
    <w:rsid w:val="29299BA0"/>
    <w:rsid w:val="292A04FA"/>
    <w:rsid w:val="292C43C5"/>
    <w:rsid w:val="292C9E4D"/>
    <w:rsid w:val="2931AFF2"/>
    <w:rsid w:val="2931EB9A"/>
    <w:rsid w:val="29329175"/>
    <w:rsid w:val="2932C4C9"/>
    <w:rsid w:val="29340400"/>
    <w:rsid w:val="29351AE5"/>
    <w:rsid w:val="2935F733"/>
    <w:rsid w:val="2937506B"/>
    <w:rsid w:val="2937A7F1"/>
    <w:rsid w:val="29381838"/>
    <w:rsid w:val="2938DE70"/>
    <w:rsid w:val="293953DF"/>
    <w:rsid w:val="293C4508"/>
    <w:rsid w:val="293D0270"/>
    <w:rsid w:val="2942E70D"/>
    <w:rsid w:val="294458EC"/>
    <w:rsid w:val="294488EE"/>
    <w:rsid w:val="29462CE9"/>
    <w:rsid w:val="29467EBE"/>
    <w:rsid w:val="2946C583"/>
    <w:rsid w:val="2946CF8A"/>
    <w:rsid w:val="294BC2D0"/>
    <w:rsid w:val="294D7D10"/>
    <w:rsid w:val="294D9966"/>
    <w:rsid w:val="294E59C9"/>
    <w:rsid w:val="294E8EE3"/>
    <w:rsid w:val="294EBD19"/>
    <w:rsid w:val="294F2839"/>
    <w:rsid w:val="294FEDA0"/>
    <w:rsid w:val="29506042"/>
    <w:rsid w:val="29525DC8"/>
    <w:rsid w:val="2952D4CB"/>
    <w:rsid w:val="29540074"/>
    <w:rsid w:val="29545A85"/>
    <w:rsid w:val="2954F40D"/>
    <w:rsid w:val="29553BD7"/>
    <w:rsid w:val="2955417E"/>
    <w:rsid w:val="295912BE"/>
    <w:rsid w:val="295B9E18"/>
    <w:rsid w:val="295BC971"/>
    <w:rsid w:val="295D66CA"/>
    <w:rsid w:val="295DFE7D"/>
    <w:rsid w:val="295F1D23"/>
    <w:rsid w:val="295F5095"/>
    <w:rsid w:val="2960485B"/>
    <w:rsid w:val="29620EB4"/>
    <w:rsid w:val="2962681E"/>
    <w:rsid w:val="296325D5"/>
    <w:rsid w:val="29638B3B"/>
    <w:rsid w:val="29681E58"/>
    <w:rsid w:val="2969E2F4"/>
    <w:rsid w:val="296A1B84"/>
    <w:rsid w:val="296A1C22"/>
    <w:rsid w:val="296FF7AE"/>
    <w:rsid w:val="29729D10"/>
    <w:rsid w:val="29735171"/>
    <w:rsid w:val="29773953"/>
    <w:rsid w:val="2977C279"/>
    <w:rsid w:val="297827EA"/>
    <w:rsid w:val="297841C5"/>
    <w:rsid w:val="297B7F9A"/>
    <w:rsid w:val="297C4315"/>
    <w:rsid w:val="297DD672"/>
    <w:rsid w:val="297F4825"/>
    <w:rsid w:val="29842E68"/>
    <w:rsid w:val="2985ECB9"/>
    <w:rsid w:val="298625FC"/>
    <w:rsid w:val="2987E08B"/>
    <w:rsid w:val="298905AC"/>
    <w:rsid w:val="29891698"/>
    <w:rsid w:val="298A02DF"/>
    <w:rsid w:val="298CA25D"/>
    <w:rsid w:val="298CFF4A"/>
    <w:rsid w:val="298D6BCE"/>
    <w:rsid w:val="298E0C29"/>
    <w:rsid w:val="298E3F36"/>
    <w:rsid w:val="2990D4E0"/>
    <w:rsid w:val="29910501"/>
    <w:rsid w:val="299140FA"/>
    <w:rsid w:val="299212D4"/>
    <w:rsid w:val="29928694"/>
    <w:rsid w:val="2993ED48"/>
    <w:rsid w:val="29946366"/>
    <w:rsid w:val="299712DB"/>
    <w:rsid w:val="2998B68B"/>
    <w:rsid w:val="299919A6"/>
    <w:rsid w:val="299A2E10"/>
    <w:rsid w:val="299A9A5E"/>
    <w:rsid w:val="299B690A"/>
    <w:rsid w:val="299C3EEF"/>
    <w:rsid w:val="299CCAB8"/>
    <w:rsid w:val="299E8C28"/>
    <w:rsid w:val="299F6556"/>
    <w:rsid w:val="29A167D8"/>
    <w:rsid w:val="29A19E29"/>
    <w:rsid w:val="29A1CA67"/>
    <w:rsid w:val="29A1DA1F"/>
    <w:rsid w:val="29A21A0C"/>
    <w:rsid w:val="29A4C207"/>
    <w:rsid w:val="29A7F414"/>
    <w:rsid w:val="29A89AC7"/>
    <w:rsid w:val="29A92569"/>
    <w:rsid w:val="29A9F539"/>
    <w:rsid w:val="29AC18BB"/>
    <w:rsid w:val="29AD7A66"/>
    <w:rsid w:val="29AD7EE5"/>
    <w:rsid w:val="29AFF0AF"/>
    <w:rsid w:val="29B0CC0B"/>
    <w:rsid w:val="29B1594F"/>
    <w:rsid w:val="29B2DB58"/>
    <w:rsid w:val="29B3028E"/>
    <w:rsid w:val="29B306CA"/>
    <w:rsid w:val="29B31813"/>
    <w:rsid w:val="29B4682B"/>
    <w:rsid w:val="29B53C34"/>
    <w:rsid w:val="29B5E4D2"/>
    <w:rsid w:val="29B7B3C7"/>
    <w:rsid w:val="29B906ED"/>
    <w:rsid w:val="29B9589A"/>
    <w:rsid w:val="29B9A419"/>
    <w:rsid w:val="29B9E3FA"/>
    <w:rsid w:val="29BA504A"/>
    <w:rsid w:val="29BAD0B1"/>
    <w:rsid w:val="29BC09CB"/>
    <w:rsid w:val="29BC3FC0"/>
    <w:rsid w:val="29BD8904"/>
    <w:rsid w:val="29BDF8CF"/>
    <w:rsid w:val="29BF2EB5"/>
    <w:rsid w:val="29BF7DF3"/>
    <w:rsid w:val="29C03996"/>
    <w:rsid w:val="29C06FB5"/>
    <w:rsid w:val="29C3A3C8"/>
    <w:rsid w:val="29C4571A"/>
    <w:rsid w:val="29C5F0CE"/>
    <w:rsid w:val="29C7DDDD"/>
    <w:rsid w:val="29C87066"/>
    <w:rsid w:val="29CC5BE8"/>
    <w:rsid w:val="29CDC7AD"/>
    <w:rsid w:val="29CF7564"/>
    <w:rsid w:val="29D29A6D"/>
    <w:rsid w:val="29D2A4D7"/>
    <w:rsid w:val="29D2C713"/>
    <w:rsid w:val="29D438D9"/>
    <w:rsid w:val="29D59047"/>
    <w:rsid w:val="29D870CA"/>
    <w:rsid w:val="29D94045"/>
    <w:rsid w:val="29D95EAF"/>
    <w:rsid w:val="29DA64A3"/>
    <w:rsid w:val="29DBE1E5"/>
    <w:rsid w:val="29DD186E"/>
    <w:rsid w:val="29DD34B1"/>
    <w:rsid w:val="29DDE3D4"/>
    <w:rsid w:val="29DFDC3C"/>
    <w:rsid w:val="29DFECC1"/>
    <w:rsid w:val="29E6D5F3"/>
    <w:rsid w:val="29E78F21"/>
    <w:rsid w:val="29E83A26"/>
    <w:rsid w:val="29E9081F"/>
    <w:rsid w:val="29E9DCCD"/>
    <w:rsid w:val="29EBD581"/>
    <w:rsid w:val="29ED0070"/>
    <w:rsid w:val="29EDF5E5"/>
    <w:rsid w:val="29EF29B8"/>
    <w:rsid w:val="29EFDFED"/>
    <w:rsid w:val="29F04371"/>
    <w:rsid w:val="29F99855"/>
    <w:rsid w:val="29FC030D"/>
    <w:rsid w:val="29FC145F"/>
    <w:rsid w:val="29FC63B0"/>
    <w:rsid w:val="29FD5BBC"/>
    <w:rsid w:val="29FD872A"/>
    <w:rsid w:val="29FDF1DC"/>
    <w:rsid w:val="2A00A89D"/>
    <w:rsid w:val="2A013BB6"/>
    <w:rsid w:val="2A028368"/>
    <w:rsid w:val="2A0632E0"/>
    <w:rsid w:val="2A06BFB4"/>
    <w:rsid w:val="2A06E640"/>
    <w:rsid w:val="2A06E7B1"/>
    <w:rsid w:val="2A06FAB9"/>
    <w:rsid w:val="2A077F0F"/>
    <w:rsid w:val="2A081162"/>
    <w:rsid w:val="2A0816C7"/>
    <w:rsid w:val="2A082D92"/>
    <w:rsid w:val="2A0883A3"/>
    <w:rsid w:val="2A0918DD"/>
    <w:rsid w:val="2A0941ED"/>
    <w:rsid w:val="2A0C1BCB"/>
    <w:rsid w:val="2A0C572F"/>
    <w:rsid w:val="2A0DD45C"/>
    <w:rsid w:val="2A0E8092"/>
    <w:rsid w:val="2A0FE87A"/>
    <w:rsid w:val="2A104334"/>
    <w:rsid w:val="2A1440AC"/>
    <w:rsid w:val="2A15599F"/>
    <w:rsid w:val="2A157302"/>
    <w:rsid w:val="2A1824CF"/>
    <w:rsid w:val="2A18BB48"/>
    <w:rsid w:val="2A1BC6E9"/>
    <w:rsid w:val="2A1BDB2A"/>
    <w:rsid w:val="2A1D44CF"/>
    <w:rsid w:val="2A20E34A"/>
    <w:rsid w:val="2A2349B9"/>
    <w:rsid w:val="2A23E216"/>
    <w:rsid w:val="2A26FA00"/>
    <w:rsid w:val="2A27CE14"/>
    <w:rsid w:val="2A2908A0"/>
    <w:rsid w:val="2A29DF30"/>
    <w:rsid w:val="2A29E91F"/>
    <w:rsid w:val="2A2AB22A"/>
    <w:rsid w:val="2A2AC455"/>
    <w:rsid w:val="2A2BBD86"/>
    <w:rsid w:val="2A2ED9D4"/>
    <w:rsid w:val="2A300D24"/>
    <w:rsid w:val="2A310876"/>
    <w:rsid w:val="2A31C203"/>
    <w:rsid w:val="2A32C7F6"/>
    <w:rsid w:val="2A348D52"/>
    <w:rsid w:val="2A34CFBB"/>
    <w:rsid w:val="2A351E1A"/>
    <w:rsid w:val="2A36F620"/>
    <w:rsid w:val="2A385700"/>
    <w:rsid w:val="2A38D9D3"/>
    <w:rsid w:val="2A39863B"/>
    <w:rsid w:val="2A3AA10D"/>
    <w:rsid w:val="2A3D6574"/>
    <w:rsid w:val="2A3D7C03"/>
    <w:rsid w:val="2A3E797E"/>
    <w:rsid w:val="2A3EBDD3"/>
    <w:rsid w:val="2A3FD49F"/>
    <w:rsid w:val="2A40132F"/>
    <w:rsid w:val="2A4015BF"/>
    <w:rsid w:val="2A40444B"/>
    <w:rsid w:val="2A414CF5"/>
    <w:rsid w:val="2A42635D"/>
    <w:rsid w:val="2A4281DE"/>
    <w:rsid w:val="2A42B807"/>
    <w:rsid w:val="2A46822D"/>
    <w:rsid w:val="2A4A3942"/>
    <w:rsid w:val="2A4BB41F"/>
    <w:rsid w:val="2A4BBD23"/>
    <w:rsid w:val="2A4DA86E"/>
    <w:rsid w:val="2A4E8D4A"/>
    <w:rsid w:val="2A4F0483"/>
    <w:rsid w:val="2A4FA5CA"/>
    <w:rsid w:val="2A50AFDF"/>
    <w:rsid w:val="2A53CB73"/>
    <w:rsid w:val="2A53DBEF"/>
    <w:rsid w:val="2A54E404"/>
    <w:rsid w:val="2A5679A9"/>
    <w:rsid w:val="2A56DC27"/>
    <w:rsid w:val="2A575DFA"/>
    <w:rsid w:val="2A59EA5A"/>
    <w:rsid w:val="2A5AB740"/>
    <w:rsid w:val="2A5DE475"/>
    <w:rsid w:val="2A5F8C59"/>
    <w:rsid w:val="2A5F94DF"/>
    <w:rsid w:val="2A6164EB"/>
    <w:rsid w:val="2A653F5F"/>
    <w:rsid w:val="2A6568A0"/>
    <w:rsid w:val="2A659362"/>
    <w:rsid w:val="2A66A6DC"/>
    <w:rsid w:val="2A66D495"/>
    <w:rsid w:val="2A674625"/>
    <w:rsid w:val="2A6875B8"/>
    <w:rsid w:val="2A68FB7D"/>
    <w:rsid w:val="2A697E15"/>
    <w:rsid w:val="2A698EC0"/>
    <w:rsid w:val="2A69F7C2"/>
    <w:rsid w:val="2A6A0816"/>
    <w:rsid w:val="2A6B60B6"/>
    <w:rsid w:val="2A6B9274"/>
    <w:rsid w:val="2A6DB7F1"/>
    <w:rsid w:val="2A70192A"/>
    <w:rsid w:val="2A70297D"/>
    <w:rsid w:val="2A7050B3"/>
    <w:rsid w:val="2A717F2C"/>
    <w:rsid w:val="2A72F619"/>
    <w:rsid w:val="2A75E385"/>
    <w:rsid w:val="2A763748"/>
    <w:rsid w:val="2A763DDE"/>
    <w:rsid w:val="2A77025B"/>
    <w:rsid w:val="2A783A90"/>
    <w:rsid w:val="2A7A61B9"/>
    <w:rsid w:val="2A7B2CC1"/>
    <w:rsid w:val="2A7B50BE"/>
    <w:rsid w:val="2A7D26F0"/>
    <w:rsid w:val="2A7E19E1"/>
    <w:rsid w:val="2A7E5F85"/>
    <w:rsid w:val="2A7ECAA9"/>
    <w:rsid w:val="2A800CDC"/>
    <w:rsid w:val="2A80C7C3"/>
    <w:rsid w:val="2A81C1E8"/>
    <w:rsid w:val="2A821347"/>
    <w:rsid w:val="2A82F3CB"/>
    <w:rsid w:val="2A832EDC"/>
    <w:rsid w:val="2A83DC2B"/>
    <w:rsid w:val="2A847CE1"/>
    <w:rsid w:val="2A854D9D"/>
    <w:rsid w:val="2A8B3661"/>
    <w:rsid w:val="2A8BE7AF"/>
    <w:rsid w:val="2A8D0EBF"/>
    <w:rsid w:val="2A8F22C8"/>
    <w:rsid w:val="2A94E80C"/>
    <w:rsid w:val="2A95CA15"/>
    <w:rsid w:val="2A986651"/>
    <w:rsid w:val="2A9B8F52"/>
    <w:rsid w:val="2A9B9AA5"/>
    <w:rsid w:val="2A9C7A4C"/>
    <w:rsid w:val="2A9CA886"/>
    <w:rsid w:val="2A9DE29D"/>
    <w:rsid w:val="2A9EE898"/>
    <w:rsid w:val="2A9FABD9"/>
    <w:rsid w:val="2A9FCDE9"/>
    <w:rsid w:val="2A9FEE28"/>
    <w:rsid w:val="2AA01DD2"/>
    <w:rsid w:val="2AA8DCA1"/>
    <w:rsid w:val="2AA9F75C"/>
    <w:rsid w:val="2AAB7147"/>
    <w:rsid w:val="2AAD02CC"/>
    <w:rsid w:val="2AADA875"/>
    <w:rsid w:val="2AADBE1C"/>
    <w:rsid w:val="2AAE2E3B"/>
    <w:rsid w:val="2AAEB97E"/>
    <w:rsid w:val="2AAFF2A2"/>
    <w:rsid w:val="2AB25FE7"/>
    <w:rsid w:val="2AB3D95E"/>
    <w:rsid w:val="2AB5B4A0"/>
    <w:rsid w:val="2AB6727D"/>
    <w:rsid w:val="2AB9E52A"/>
    <w:rsid w:val="2ABADFC5"/>
    <w:rsid w:val="2ABB0BA3"/>
    <w:rsid w:val="2ABB5AE1"/>
    <w:rsid w:val="2ABB638B"/>
    <w:rsid w:val="2ABBA8B4"/>
    <w:rsid w:val="2ABD537B"/>
    <w:rsid w:val="2ABDABD2"/>
    <w:rsid w:val="2ABDED4E"/>
    <w:rsid w:val="2ABE500D"/>
    <w:rsid w:val="2ABF82CF"/>
    <w:rsid w:val="2ABFACD5"/>
    <w:rsid w:val="2AC01368"/>
    <w:rsid w:val="2AC0AF9E"/>
    <w:rsid w:val="2AC1CD9E"/>
    <w:rsid w:val="2AC4A0EE"/>
    <w:rsid w:val="2AC57B6A"/>
    <w:rsid w:val="2AC57CB8"/>
    <w:rsid w:val="2AC61072"/>
    <w:rsid w:val="2AC611C1"/>
    <w:rsid w:val="2AC6F4AE"/>
    <w:rsid w:val="2AC75510"/>
    <w:rsid w:val="2AC7D26D"/>
    <w:rsid w:val="2AC8AA8D"/>
    <w:rsid w:val="2AC94399"/>
    <w:rsid w:val="2AC96232"/>
    <w:rsid w:val="2AC9B636"/>
    <w:rsid w:val="2ACB2985"/>
    <w:rsid w:val="2ACB6C75"/>
    <w:rsid w:val="2ACBA899"/>
    <w:rsid w:val="2ACBFBF2"/>
    <w:rsid w:val="2ACC2388"/>
    <w:rsid w:val="2ACE3B7F"/>
    <w:rsid w:val="2ACF528A"/>
    <w:rsid w:val="2ACF9C11"/>
    <w:rsid w:val="2AD1AE77"/>
    <w:rsid w:val="2AD1CD6B"/>
    <w:rsid w:val="2AD1F7E2"/>
    <w:rsid w:val="2AD4A56F"/>
    <w:rsid w:val="2AD61843"/>
    <w:rsid w:val="2AD7082B"/>
    <w:rsid w:val="2AD77EB8"/>
    <w:rsid w:val="2AD8760D"/>
    <w:rsid w:val="2AD88FFE"/>
    <w:rsid w:val="2AD8CEE0"/>
    <w:rsid w:val="2AD92371"/>
    <w:rsid w:val="2ADA5830"/>
    <w:rsid w:val="2ADAECC8"/>
    <w:rsid w:val="2ADE56CE"/>
    <w:rsid w:val="2AE0311F"/>
    <w:rsid w:val="2AE2D8DE"/>
    <w:rsid w:val="2AE34257"/>
    <w:rsid w:val="2AE45FC3"/>
    <w:rsid w:val="2AE54700"/>
    <w:rsid w:val="2AE60440"/>
    <w:rsid w:val="2AE73238"/>
    <w:rsid w:val="2AEA8A5E"/>
    <w:rsid w:val="2AED0558"/>
    <w:rsid w:val="2AED8F2C"/>
    <w:rsid w:val="2AEE687E"/>
    <w:rsid w:val="2AEF2CB7"/>
    <w:rsid w:val="2AEFB14A"/>
    <w:rsid w:val="2AF04E26"/>
    <w:rsid w:val="2AF2140B"/>
    <w:rsid w:val="2AF3DF2F"/>
    <w:rsid w:val="2AF81A69"/>
    <w:rsid w:val="2AF85561"/>
    <w:rsid w:val="2AF8EA77"/>
    <w:rsid w:val="2AF96F71"/>
    <w:rsid w:val="2AFC0AB7"/>
    <w:rsid w:val="2AFCF560"/>
    <w:rsid w:val="2AFD6AB4"/>
    <w:rsid w:val="2AFEDC25"/>
    <w:rsid w:val="2AFF60FD"/>
    <w:rsid w:val="2B00534E"/>
    <w:rsid w:val="2B01D4C2"/>
    <w:rsid w:val="2B02314C"/>
    <w:rsid w:val="2B0236B4"/>
    <w:rsid w:val="2B03849B"/>
    <w:rsid w:val="2B03D17C"/>
    <w:rsid w:val="2B059911"/>
    <w:rsid w:val="2B0650DA"/>
    <w:rsid w:val="2B07E47D"/>
    <w:rsid w:val="2B0BB139"/>
    <w:rsid w:val="2B0D1453"/>
    <w:rsid w:val="2B0E893A"/>
    <w:rsid w:val="2B0EF8B5"/>
    <w:rsid w:val="2B0F787A"/>
    <w:rsid w:val="2B1327A4"/>
    <w:rsid w:val="2B14570F"/>
    <w:rsid w:val="2B151F4A"/>
    <w:rsid w:val="2B16F69D"/>
    <w:rsid w:val="2B19877F"/>
    <w:rsid w:val="2B1A4F96"/>
    <w:rsid w:val="2B1ADAE9"/>
    <w:rsid w:val="2B1AF4E9"/>
    <w:rsid w:val="2B1B1814"/>
    <w:rsid w:val="2B1B9AB7"/>
    <w:rsid w:val="2B1BD42D"/>
    <w:rsid w:val="2B1CCFD0"/>
    <w:rsid w:val="2B1D34B0"/>
    <w:rsid w:val="2B1D4AA5"/>
    <w:rsid w:val="2B1E764F"/>
    <w:rsid w:val="2B1EABE6"/>
    <w:rsid w:val="2B1EB621"/>
    <w:rsid w:val="2B209998"/>
    <w:rsid w:val="2B213311"/>
    <w:rsid w:val="2B22EBF5"/>
    <w:rsid w:val="2B24CBEC"/>
    <w:rsid w:val="2B253A5F"/>
    <w:rsid w:val="2B25ACFE"/>
    <w:rsid w:val="2B2614D8"/>
    <w:rsid w:val="2B2679D2"/>
    <w:rsid w:val="2B26CF66"/>
    <w:rsid w:val="2B26FF96"/>
    <w:rsid w:val="2B27FD78"/>
    <w:rsid w:val="2B2A63D3"/>
    <w:rsid w:val="2B2AA71C"/>
    <w:rsid w:val="2B2B53C1"/>
    <w:rsid w:val="2B2CFF95"/>
    <w:rsid w:val="2B2E6DFF"/>
    <w:rsid w:val="2B2F17BF"/>
    <w:rsid w:val="2B2F7C5E"/>
    <w:rsid w:val="2B2FF353"/>
    <w:rsid w:val="2B318297"/>
    <w:rsid w:val="2B31EFA4"/>
    <w:rsid w:val="2B320E34"/>
    <w:rsid w:val="2B37A093"/>
    <w:rsid w:val="2B381AC7"/>
    <w:rsid w:val="2B38FFAC"/>
    <w:rsid w:val="2B3A1A14"/>
    <w:rsid w:val="2B3A4B15"/>
    <w:rsid w:val="2B3A7E88"/>
    <w:rsid w:val="2B3B6662"/>
    <w:rsid w:val="2B3C4684"/>
    <w:rsid w:val="2B3C8231"/>
    <w:rsid w:val="2B3D144E"/>
    <w:rsid w:val="2B3D9E54"/>
    <w:rsid w:val="2B3F2453"/>
    <w:rsid w:val="2B3FDC5D"/>
    <w:rsid w:val="2B404380"/>
    <w:rsid w:val="2B414DF2"/>
    <w:rsid w:val="2B4309F1"/>
    <w:rsid w:val="2B442E76"/>
    <w:rsid w:val="2B4A107A"/>
    <w:rsid w:val="2B4ACB8D"/>
    <w:rsid w:val="2B4AFE72"/>
    <w:rsid w:val="2B4C53D5"/>
    <w:rsid w:val="2B4CD93A"/>
    <w:rsid w:val="2B4D34B3"/>
    <w:rsid w:val="2B4D804D"/>
    <w:rsid w:val="2B4DABDE"/>
    <w:rsid w:val="2B50543E"/>
    <w:rsid w:val="2B509697"/>
    <w:rsid w:val="2B53A402"/>
    <w:rsid w:val="2B554F6A"/>
    <w:rsid w:val="2B557A78"/>
    <w:rsid w:val="2B55EB91"/>
    <w:rsid w:val="2B5A2BEB"/>
    <w:rsid w:val="2B5F134D"/>
    <w:rsid w:val="2B6155E5"/>
    <w:rsid w:val="2B664332"/>
    <w:rsid w:val="2B6808C9"/>
    <w:rsid w:val="2B6A313B"/>
    <w:rsid w:val="2B6BFC59"/>
    <w:rsid w:val="2B6CB600"/>
    <w:rsid w:val="2B6EE27A"/>
    <w:rsid w:val="2B6F2BC6"/>
    <w:rsid w:val="2B70F8D0"/>
    <w:rsid w:val="2B73D38C"/>
    <w:rsid w:val="2B74A203"/>
    <w:rsid w:val="2B74A692"/>
    <w:rsid w:val="2B76005E"/>
    <w:rsid w:val="2B76187C"/>
    <w:rsid w:val="2B76394C"/>
    <w:rsid w:val="2B771517"/>
    <w:rsid w:val="2B773F9B"/>
    <w:rsid w:val="2B77AEEF"/>
    <w:rsid w:val="2B78B941"/>
    <w:rsid w:val="2B793DB2"/>
    <w:rsid w:val="2B799ECF"/>
    <w:rsid w:val="2B7A57B9"/>
    <w:rsid w:val="2B7BC4E3"/>
    <w:rsid w:val="2B7C00C8"/>
    <w:rsid w:val="2B7CE184"/>
    <w:rsid w:val="2B7E925E"/>
    <w:rsid w:val="2B8054CD"/>
    <w:rsid w:val="2B830DB7"/>
    <w:rsid w:val="2B83773B"/>
    <w:rsid w:val="2B839044"/>
    <w:rsid w:val="2B847A5D"/>
    <w:rsid w:val="2B8A2F52"/>
    <w:rsid w:val="2B8A60AC"/>
    <w:rsid w:val="2B8A6FB4"/>
    <w:rsid w:val="2B8ABF7E"/>
    <w:rsid w:val="2B8B7593"/>
    <w:rsid w:val="2B8E6D3E"/>
    <w:rsid w:val="2B9088AA"/>
    <w:rsid w:val="2B910FC2"/>
    <w:rsid w:val="2B93B587"/>
    <w:rsid w:val="2B952654"/>
    <w:rsid w:val="2B958D65"/>
    <w:rsid w:val="2B964312"/>
    <w:rsid w:val="2B9710DA"/>
    <w:rsid w:val="2B99180F"/>
    <w:rsid w:val="2B9B3575"/>
    <w:rsid w:val="2B9B4E43"/>
    <w:rsid w:val="2B9C1239"/>
    <w:rsid w:val="2B9CE1E4"/>
    <w:rsid w:val="2B9D5269"/>
    <w:rsid w:val="2B9E4E42"/>
    <w:rsid w:val="2B9F1334"/>
    <w:rsid w:val="2BA04C01"/>
    <w:rsid w:val="2BA23E67"/>
    <w:rsid w:val="2BA4DF78"/>
    <w:rsid w:val="2BA51BDD"/>
    <w:rsid w:val="2BA6EF16"/>
    <w:rsid w:val="2BA71A1A"/>
    <w:rsid w:val="2BA742D5"/>
    <w:rsid w:val="2BAC7AD1"/>
    <w:rsid w:val="2BAE3236"/>
    <w:rsid w:val="2BAE345D"/>
    <w:rsid w:val="2BAEE309"/>
    <w:rsid w:val="2BB43070"/>
    <w:rsid w:val="2BB53C40"/>
    <w:rsid w:val="2BB5D9A9"/>
    <w:rsid w:val="2BB610B9"/>
    <w:rsid w:val="2BB71889"/>
    <w:rsid w:val="2BB90675"/>
    <w:rsid w:val="2BBC0C67"/>
    <w:rsid w:val="2BBC62D8"/>
    <w:rsid w:val="2BBC9874"/>
    <w:rsid w:val="2BBD6A2B"/>
    <w:rsid w:val="2BBD75E7"/>
    <w:rsid w:val="2BBD9CB4"/>
    <w:rsid w:val="2BC0A872"/>
    <w:rsid w:val="2BC12FAB"/>
    <w:rsid w:val="2BC24529"/>
    <w:rsid w:val="2BC326B6"/>
    <w:rsid w:val="2BC35A3D"/>
    <w:rsid w:val="2BC39A16"/>
    <w:rsid w:val="2BC3A130"/>
    <w:rsid w:val="2BC6B86F"/>
    <w:rsid w:val="2BC7B979"/>
    <w:rsid w:val="2BC9949E"/>
    <w:rsid w:val="2BCB1287"/>
    <w:rsid w:val="2BCD2A12"/>
    <w:rsid w:val="2BCE2F95"/>
    <w:rsid w:val="2BCFAB3A"/>
    <w:rsid w:val="2BD06E96"/>
    <w:rsid w:val="2BD0B600"/>
    <w:rsid w:val="2BD17DCD"/>
    <w:rsid w:val="2BD220E7"/>
    <w:rsid w:val="2BD36B63"/>
    <w:rsid w:val="2BD6F38D"/>
    <w:rsid w:val="2BD70F79"/>
    <w:rsid w:val="2BD8CC17"/>
    <w:rsid w:val="2BD8CF8F"/>
    <w:rsid w:val="2BD91E51"/>
    <w:rsid w:val="2BDB2A1C"/>
    <w:rsid w:val="2BDB6F44"/>
    <w:rsid w:val="2BDB82E7"/>
    <w:rsid w:val="2BDBFE02"/>
    <w:rsid w:val="2BDCE613"/>
    <w:rsid w:val="2BE2BB85"/>
    <w:rsid w:val="2BE49075"/>
    <w:rsid w:val="2BE536EA"/>
    <w:rsid w:val="2BE6474E"/>
    <w:rsid w:val="2BE6ADFE"/>
    <w:rsid w:val="2BE70753"/>
    <w:rsid w:val="2BE8334D"/>
    <w:rsid w:val="2BE8A9C4"/>
    <w:rsid w:val="2BE975ED"/>
    <w:rsid w:val="2BEA32FD"/>
    <w:rsid w:val="2BEA3FF5"/>
    <w:rsid w:val="2BEC8585"/>
    <w:rsid w:val="2BECD3B0"/>
    <w:rsid w:val="2BED6563"/>
    <w:rsid w:val="2BED98AD"/>
    <w:rsid w:val="2BF0567D"/>
    <w:rsid w:val="2BF147EC"/>
    <w:rsid w:val="2BF155E7"/>
    <w:rsid w:val="2BF19902"/>
    <w:rsid w:val="2BF19EAF"/>
    <w:rsid w:val="2BF2C008"/>
    <w:rsid w:val="2BF30EAE"/>
    <w:rsid w:val="2BF4A085"/>
    <w:rsid w:val="2BF4CAC3"/>
    <w:rsid w:val="2BF507A7"/>
    <w:rsid w:val="2BF62A12"/>
    <w:rsid w:val="2BF6B848"/>
    <w:rsid w:val="2BF6C5B4"/>
    <w:rsid w:val="2BF94EB0"/>
    <w:rsid w:val="2BF9CCFF"/>
    <w:rsid w:val="2BFA222E"/>
    <w:rsid w:val="2BFA89FD"/>
    <w:rsid w:val="2BFAAB9E"/>
    <w:rsid w:val="2BFB3FC4"/>
    <w:rsid w:val="2BFD2207"/>
    <w:rsid w:val="2BFD8991"/>
    <w:rsid w:val="2BFFDFB8"/>
    <w:rsid w:val="2C0035AA"/>
    <w:rsid w:val="2C0071BE"/>
    <w:rsid w:val="2C02F1AD"/>
    <w:rsid w:val="2C04DF8B"/>
    <w:rsid w:val="2C060652"/>
    <w:rsid w:val="2C064CFC"/>
    <w:rsid w:val="2C0848C9"/>
    <w:rsid w:val="2C08E9D8"/>
    <w:rsid w:val="2C092E7B"/>
    <w:rsid w:val="2C09CE3C"/>
    <w:rsid w:val="2C0A0FF6"/>
    <w:rsid w:val="2C0A6EF7"/>
    <w:rsid w:val="2C0D618D"/>
    <w:rsid w:val="2C0D7222"/>
    <w:rsid w:val="2C0E27D0"/>
    <w:rsid w:val="2C0E55C8"/>
    <w:rsid w:val="2C0EC8E6"/>
    <w:rsid w:val="2C0F6966"/>
    <w:rsid w:val="2C0FF9AC"/>
    <w:rsid w:val="2C10A6F8"/>
    <w:rsid w:val="2C11D5F8"/>
    <w:rsid w:val="2C127856"/>
    <w:rsid w:val="2C13724E"/>
    <w:rsid w:val="2C15378D"/>
    <w:rsid w:val="2C158C3E"/>
    <w:rsid w:val="2C178C4D"/>
    <w:rsid w:val="2C180F16"/>
    <w:rsid w:val="2C18ABB5"/>
    <w:rsid w:val="2C191467"/>
    <w:rsid w:val="2C192C31"/>
    <w:rsid w:val="2C19A20B"/>
    <w:rsid w:val="2C1B5C6F"/>
    <w:rsid w:val="2C1C9628"/>
    <w:rsid w:val="2C1CBEC2"/>
    <w:rsid w:val="2C1EF991"/>
    <w:rsid w:val="2C1F1F9C"/>
    <w:rsid w:val="2C1FC77D"/>
    <w:rsid w:val="2C249E5B"/>
    <w:rsid w:val="2C258ABF"/>
    <w:rsid w:val="2C26319F"/>
    <w:rsid w:val="2C270BDE"/>
    <w:rsid w:val="2C270FA5"/>
    <w:rsid w:val="2C281A3E"/>
    <w:rsid w:val="2C2A3EDF"/>
    <w:rsid w:val="2C2BB641"/>
    <w:rsid w:val="2C2BD3DD"/>
    <w:rsid w:val="2C2BDD45"/>
    <w:rsid w:val="2C2D28A1"/>
    <w:rsid w:val="2C2D5F0C"/>
    <w:rsid w:val="2C2E7A9C"/>
    <w:rsid w:val="2C2E9D37"/>
    <w:rsid w:val="2C2F1A9F"/>
    <w:rsid w:val="2C2F9111"/>
    <w:rsid w:val="2C30C209"/>
    <w:rsid w:val="2C31A293"/>
    <w:rsid w:val="2C3273CA"/>
    <w:rsid w:val="2C32EABD"/>
    <w:rsid w:val="2C33BA85"/>
    <w:rsid w:val="2C3563D4"/>
    <w:rsid w:val="2C383D2A"/>
    <w:rsid w:val="2C386EF9"/>
    <w:rsid w:val="2C3A9DB0"/>
    <w:rsid w:val="2C3BD90F"/>
    <w:rsid w:val="2C3D8504"/>
    <w:rsid w:val="2C3E0004"/>
    <w:rsid w:val="2C3FE4FF"/>
    <w:rsid w:val="2C40FC71"/>
    <w:rsid w:val="2C436B1B"/>
    <w:rsid w:val="2C44049B"/>
    <w:rsid w:val="2C44534D"/>
    <w:rsid w:val="2C44D8D6"/>
    <w:rsid w:val="2C4718C3"/>
    <w:rsid w:val="2C47FFE0"/>
    <w:rsid w:val="2C4989FD"/>
    <w:rsid w:val="2C4A2212"/>
    <w:rsid w:val="2C4CCC88"/>
    <w:rsid w:val="2C4DA3E4"/>
    <w:rsid w:val="2C4DC889"/>
    <w:rsid w:val="2C4F0F23"/>
    <w:rsid w:val="2C4F2DF6"/>
    <w:rsid w:val="2C4F6377"/>
    <w:rsid w:val="2C516504"/>
    <w:rsid w:val="2C519B0D"/>
    <w:rsid w:val="2C520184"/>
    <w:rsid w:val="2C52ABF4"/>
    <w:rsid w:val="2C53FBB0"/>
    <w:rsid w:val="2C56A8CD"/>
    <w:rsid w:val="2C56D363"/>
    <w:rsid w:val="2C57CC54"/>
    <w:rsid w:val="2C58C80B"/>
    <w:rsid w:val="2C58CEB4"/>
    <w:rsid w:val="2C59DBBC"/>
    <w:rsid w:val="2C5AC839"/>
    <w:rsid w:val="2C5AE6D2"/>
    <w:rsid w:val="2C5F773D"/>
    <w:rsid w:val="2C5F9177"/>
    <w:rsid w:val="2C61A142"/>
    <w:rsid w:val="2C61B90B"/>
    <w:rsid w:val="2C624554"/>
    <w:rsid w:val="2C6460CD"/>
    <w:rsid w:val="2C64F1AE"/>
    <w:rsid w:val="2C68E1BA"/>
    <w:rsid w:val="2C692772"/>
    <w:rsid w:val="2C69B5F1"/>
    <w:rsid w:val="2C69B927"/>
    <w:rsid w:val="2C6AD371"/>
    <w:rsid w:val="2C6C523C"/>
    <w:rsid w:val="2C6CD2F7"/>
    <w:rsid w:val="2C6CF35A"/>
    <w:rsid w:val="2C6D89DF"/>
    <w:rsid w:val="2C6DEC9F"/>
    <w:rsid w:val="2C6E6920"/>
    <w:rsid w:val="2C703694"/>
    <w:rsid w:val="2C710238"/>
    <w:rsid w:val="2C7541C5"/>
    <w:rsid w:val="2C7571E9"/>
    <w:rsid w:val="2C762F0C"/>
    <w:rsid w:val="2C7644D9"/>
    <w:rsid w:val="2C765DA6"/>
    <w:rsid w:val="2C76865F"/>
    <w:rsid w:val="2C77E081"/>
    <w:rsid w:val="2C78C7E7"/>
    <w:rsid w:val="2C78D94C"/>
    <w:rsid w:val="2C7B2209"/>
    <w:rsid w:val="2C7B28B4"/>
    <w:rsid w:val="2C7BF6D1"/>
    <w:rsid w:val="2C7CD119"/>
    <w:rsid w:val="2C7CF4BE"/>
    <w:rsid w:val="2C7D38B7"/>
    <w:rsid w:val="2C7D9A67"/>
    <w:rsid w:val="2C7E3546"/>
    <w:rsid w:val="2C7EF2D7"/>
    <w:rsid w:val="2C80B86D"/>
    <w:rsid w:val="2C810AE1"/>
    <w:rsid w:val="2C812494"/>
    <w:rsid w:val="2C81841C"/>
    <w:rsid w:val="2C82CB1F"/>
    <w:rsid w:val="2C8382D7"/>
    <w:rsid w:val="2C84800D"/>
    <w:rsid w:val="2C85D3E0"/>
    <w:rsid w:val="2C892820"/>
    <w:rsid w:val="2C8CCC64"/>
    <w:rsid w:val="2C8DD9CF"/>
    <w:rsid w:val="2C911E17"/>
    <w:rsid w:val="2C9281C9"/>
    <w:rsid w:val="2C92E764"/>
    <w:rsid w:val="2C93EA7E"/>
    <w:rsid w:val="2C9402FD"/>
    <w:rsid w:val="2C951860"/>
    <w:rsid w:val="2C963AED"/>
    <w:rsid w:val="2C96469E"/>
    <w:rsid w:val="2C98EFDE"/>
    <w:rsid w:val="2C9A678D"/>
    <w:rsid w:val="2C9ABDDB"/>
    <w:rsid w:val="2C9AD05B"/>
    <w:rsid w:val="2C9B78E1"/>
    <w:rsid w:val="2C9C5166"/>
    <w:rsid w:val="2C9C66F0"/>
    <w:rsid w:val="2C9DE174"/>
    <w:rsid w:val="2C9E6A2E"/>
    <w:rsid w:val="2C9E86BD"/>
    <w:rsid w:val="2CA37BBB"/>
    <w:rsid w:val="2CA43788"/>
    <w:rsid w:val="2CA50822"/>
    <w:rsid w:val="2CA50A2D"/>
    <w:rsid w:val="2CA657D2"/>
    <w:rsid w:val="2CA997BF"/>
    <w:rsid w:val="2CAA573D"/>
    <w:rsid w:val="2CAAC9F6"/>
    <w:rsid w:val="2CAB5E6F"/>
    <w:rsid w:val="2CACB8FA"/>
    <w:rsid w:val="2CAD5713"/>
    <w:rsid w:val="2CADEE8F"/>
    <w:rsid w:val="2CAED4B6"/>
    <w:rsid w:val="2CAF0755"/>
    <w:rsid w:val="2CB24261"/>
    <w:rsid w:val="2CB34854"/>
    <w:rsid w:val="2CB38BBE"/>
    <w:rsid w:val="2CB3A0A4"/>
    <w:rsid w:val="2CB53E64"/>
    <w:rsid w:val="2CB640D7"/>
    <w:rsid w:val="2CB6563A"/>
    <w:rsid w:val="2CB71E16"/>
    <w:rsid w:val="2CB9C1A2"/>
    <w:rsid w:val="2CBC6831"/>
    <w:rsid w:val="2CBEB34E"/>
    <w:rsid w:val="2CBEECAF"/>
    <w:rsid w:val="2CC1F55E"/>
    <w:rsid w:val="2CC2528F"/>
    <w:rsid w:val="2CC25A23"/>
    <w:rsid w:val="2CC3C895"/>
    <w:rsid w:val="2CC52543"/>
    <w:rsid w:val="2CC52C0B"/>
    <w:rsid w:val="2CC65FA1"/>
    <w:rsid w:val="2CC67EC9"/>
    <w:rsid w:val="2CC6FF82"/>
    <w:rsid w:val="2CC82339"/>
    <w:rsid w:val="2CC9C537"/>
    <w:rsid w:val="2CCA2143"/>
    <w:rsid w:val="2CCA28F3"/>
    <w:rsid w:val="2CCA7E6C"/>
    <w:rsid w:val="2CCCD392"/>
    <w:rsid w:val="2CCD34E5"/>
    <w:rsid w:val="2CD06EA6"/>
    <w:rsid w:val="2CD0A3AB"/>
    <w:rsid w:val="2CD12205"/>
    <w:rsid w:val="2CD17539"/>
    <w:rsid w:val="2CD21D26"/>
    <w:rsid w:val="2CD367BC"/>
    <w:rsid w:val="2CD41B12"/>
    <w:rsid w:val="2CD4632C"/>
    <w:rsid w:val="2CD49976"/>
    <w:rsid w:val="2CD4A93D"/>
    <w:rsid w:val="2CD4D3E3"/>
    <w:rsid w:val="2CD61F59"/>
    <w:rsid w:val="2CD68167"/>
    <w:rsid w:val="2CD6F8C0"/>
    <w:rsid w:val="2CD70F35"/>
    <w:rsid w:val="2CD7373F"/>
    <w:rsid w:val="2CD78FC8"/>
    <w:rsid w:val="2CD796DE"/>
    <w:rsid w:val="2CD8F858"/>
    <w:rsid w:val="2CD94624"/>
    <w:rsid w:val="2CDA8FB5"/>
    <w:rsid w:val="2CDDDC5E"/>
    <w:rsid w:val="2CDDFF9A"/>
    <w:rsid w:val="2CE0AA32"/>
    <w:rsid w:val="2CE2D666"/>
    <w:rsid w:val="2CE50232"/>
    <w:rsid w:val="2CE547EA"/>
    <w:rsid w:val="2CE5EFAB"/>
    <w:rsid w:val="2CE6DC33"/>
    <w:rsid w:val="2CE7F22D"/>
    <w:rsid w:val="2CE91225"/>
    <w:rsid w:val="2CE9B675"/>
    <w:rsid w:val="2CE9E618"/>
    <w:rsid w:val="2CEC8B04"/>
    <w:rsid w:val="2CF0302A"/>
    <w:rsid w:val="2CF0D158"/>
    <w:rsid w:val="2CF33B94"/>
    <w:rsid w:val="2CF39EF0"/>
    <w:rsid w:val="2CF3CD0E"/>
    <w:rsid w:val="2CF50DC9"/>
    <w:rsid w:val="2CF558FA"/>
    <w:rsid w:val="2CF64A89"/>
    <w:rsid w:val="2CF9264F"/>
    <w:rsid w:val="2CFD1365"/>
    <w:rsid w:val="2CFDEC5C"/>
    <w:rsid w:val="2CFF02A5"/>
    <w:rsid w:val="2D0020D8"/>
    <w:rsid w:val="2D00935A"/>
    <w:rsid w:val="2D0164DB"/>
    <w:rsid w:val="2D0262F0"/>
    <w:rsid w:val="2D0288AA"/>
    <w:rsid w:val="2D036E12"/>
    <w:rsid w:val="2D03AC15"/>
    <w:rsid w:val="2D03F63C"/>
    <w:rsid w:val="2D043288"/>
    <w:rsid w:val="2D045B9E"/>
    <w:rsid w:val="2D046AAB"/>
    <w:rsid w:val="2D04AB18"/>
    <w:rsid w:val="2D04DB88"/>
    <w:rsid w:val="2D06BBDF"/>
    <w:rsid w:val="2D06F307"/>
    <w:rsid w:val="2D081111"/>
    <w:rsid w:val="2D08B5A0"/>
    <w:rsid w:val="2D08C016"/>
    <w:rsid w:val="2D099E11"/>
    <w:rsid w:val="2D0ABE84"/>
    <w:rsid w:val="2D0B6FBD"/>
    <w:rsid w:val="2D0C64BB"/>
    <w:rsid w:val="2D0C6C9C"/>
    <w:rsid w:val="2D0CA600"/>
    <w:rsid w:val="2D0FEDA9"/>
    <w:rsid w:val="2D14D4A1"/>
    <w:rsid w:val="2D164F6B"/>
    <w:rsid w:val="2D165A67"/>
    <w:rsid w:val="2D167929"/>
    <w:rsid w:val="2D17A753"/>
    <w:rsid w:val="2D190054"/>
    <w:rsid w:val="2D190AB8"/>
    <w:rsid w:val="2D1F36A3"/>
    <w:rsid w:val="2D1F6506"/>
    <w:rsid w:val="2D1F7669"/>
    <w:rsid w:val="2D1F8E7D"/>
    <w:rsid w:val="2D27920F"/>
    <w:rsid w:val="2D281686"/>
    <w:rsid w:val="2D2D6A7F"/>
    <w:rsid w:val="2D2ED39B"/>
    <w:rsid w:val="2D2EF55D"/>
    <w:rsid w:val="2D2F43C3"/>
    <w:rsid w:val="2D320520"/>
    <w:rsid w:val="2D326C13"/>
    <w:rsid w:val="2D33EA75"/>
    <w:rsid w:val="2D352A84"/>
    <w:rsid w:val="2D372BCC"/>
    <w:rsid w:val="2D37A768"/>
    <w:rsid w:val="2D3A0432"/>
    <w:rsid w:val="2D3ADBED"/>
    <w:rsid w:val="2D3DD142"/>
    <w:rsid w:val="2D3FF65F"/>
    <w:rsid w:val="2D411323"/>
    <w:rsid w:val="2D428807"/>
    <w:rsid w:val="2D4395A9"/>
    <w:rsid w:val="2D457514"/>
    <w:rsid w:val="2D45E5EA"/>
    <w:rsid w:val="2D45E622"/>
    <w:rsid w:val="2D48A9C2"/>
    <w:rsid w:val="2D4A585E"/>
    <w:rsid w:val="2D4E766B"/>
    <w:rsid w:val="2D4E9420"/>
    <w:rsid w:val="2D4F68EC"/>
    <w:rsid w:val="2D4FA3B9"/>
    <w:rsid w:val="2D5007C8"/>
    <w:rsid w:val="2D510DF2"/>
    <w:rsid w:val="2D513140"/>
    <w:rsid w:val="2D52CF41"/>
    <w:rsid w:val="2D54EF30"/>
    <w:rsid w:val="2D54FDD8"/>
    <w:rsid w:val="2D555B44"/>
    <w:rsid w:val="2D56C1CE"/>
    <w:rsid w:val="2D5767F1"/>
    <w:rsid w:val="2D59DE20"/>
    <w:rsid w:val="2D5AC785"/>
    <w:rsid w:val="2D5C27F8"/>
    <w:rsid w:val="2D5CF172"/>
    <w:rsid w:val="2D5F26DB"/>
    <w:rsid w:val="2D60B82E"/>
    <w:rsid w:val="2D60BFDD"/>
    <w:rsid w:val="2D60C4F5"/>
    <w:rsid w:val="2D629089"/>
    <w:rsid w:val="2D62D404"/>
    <w:rsid w:val="2D632A2B"/>
    <w:rsid w:val="2D6342A2"/>
    <w:rsid w:val="2D6342A3"/>
    <w:rsid w:val="2D63614C"/>
    <w:rsid w:val="2D650EDA"/>
    <w:rsid w:val="2D66D8D6"/>
    <w:rsid w:val="2D679756"/>
    <w:rsid w:val="2D67B9B5"/>
    <w:rsid w:val="2D685028"/>
    <w:rsid w:val="2D699D59"/>
    <w:rsid w:val="2D69B50B"/>
    <w:rsid w:val="2D6D16C5"/>
    <w:rsid w:val="2D6DF5AE"/>
    <w:rsid w:val="2D6E0F63"/>
    <w:rsid w:val="2D6F182C"/>
    <w:rsid w:val="2D6FE50E"/>
    <w:rsid w:val="2D70824E"/>
    <w:rsid w:val="2D73EDCA"/>
    <w:rsid w:val="2D75341A"/>
    <w:rsid w:val="2D75FDF7"/>
    <w:rsid w:val="2D768BCE"/>
    <w:rsid w:val="2D78118A"/>
    <w:rsid w:val="2D785CB1"/>
    <w:rsid w:val="2D7A5F6A"/>
    <w:rsid w:val="2D7AA57A"/>
    <w:rsid w:val="2D7DD66D"/>
    <w:rsid w:val="2D7E7124"/>
    <w:rsid w:val="2D80C73C"/>
    <w:rsid w:val="2D813992"/>
    <w:rsid w:val="2D8268D5"/>
    <w:rsid w:val="2D82D97D"/>
    <w:rsid w:val="2D82FBCD"/>
    <w:rsid w:val="2D839A83"/>
    <w:rsid w:val="2D848ABC"/>
    <w:rsid w:val="2D857B55"/>
    <w:rsid w:val="2D86BDB0"/>
    <w:rsid w:val="2D87A3A9"/>
    <w:rsid w:val="2D88CEFA"/>
    <w:rsid w:val="2D895B57"/>
    <w:rsid w:val="2D89BDB9"/>
    <w:rsid w:val="2D8A2624"/>
    <w:rsid w:val="2D8AE3F9"/>
    <w:rsid w:val="2D8B039F"/>
    <w:rsid w:val="2D8B41FA"/>
    <w:rsid w:val="2D8E792C"/>
    <w:rsid w:val="2D906D02"/>
    <w:rsid w:val="2D907323"/>
    <w:rsid w:val="2D91A42A"/>
    <w:rsid w:val="2D91FC0F"/>
    <w:rsid w:val="2D92ACB2"/>
    <w:rsid w:val="2D948AC1"/>
    <w:rsid w:val="2D94C45B"/>
    <w:rsid w:val="2D958212"/>
    <w:rsid w:val="2D964569"/>
    <w:rsid w:val="2D964E04"/>
    <w:rsid w:val="2D96B530"/>
    <w:rsid w:val="2D96C781"/>
    <w:rsid w:val="2D96F5BE"/>
    <w:rsid w:val="2D9AEDCC"/>
    <w:rsid w:val="2D9B3307"/>
    <w:rsid w:val="2D9C8B77"/>
    <w:rsid w:val="2D9D4FD9"/>
    <w:rsid w:val="2D9E1040"/>
    <w:rsid w:val="2D9EDE3A"/>
    <w:rsid w:val="2DA0AAD6"/>
    <w:rsid w:val="2DA35B49"/>
    <w:rsid w:val="2DA50F0F"/>
    <w:rsid w:val="2DA51B61"/>
    <w:rsid w:val="2DA545C9"/>
    <w:rsid w:val="2DA5AAF9"/>
    <w:rsid w:val="2DA60E8D"/>
    <w:rsid w:val="2DA7AE1D"/>
    <w:rsid w:val="2DA8C023"/>
    <w:rsid w:val="2DAE4A03"/>
    <w:rsid w:val="2DAEA145"/>
    <w:rsid w:val="2DB0BCF9"/>
    <w:rsid w:val="2DB1B9C3"/>
    <w:rsid w:val="2DB3A60A"/>
    <w:rsid w:val="2DB3A65F"/>
    <w:rsid w:val="2DB5706D"/>
    <w:rsid w:val="2DB57586"/>
    <w:rsid w:val="2DB60773"/>
    <w:rsid w:val="2DB6B8EF"/>
    <w:rsid w:val="2DB74C68"/>
    <w:rsid w:val="2DB7CE67"/>
    <w:rsid w:val="2DB8D2D7"/>
    <w:rsid w:val="2DB900F5"/>
    <w:rsid w:val="2DB9CCDE"/>
    <w:rsid w:val="2DBDDDA1"/>
    <w:rsid w:val="2DBEED70"/>
    <w:rsid w:val="2DC03038"/>
    <w:rsid w:val="2DC14CD7"/>
    <w:rsid w:val="2DC212CA"/>
    <w:rsid w:val="2DC287B9"/>
    <w:rsid w:val="2DC29E85"/>
    <w:rsid w:val="2DC3BDE2"/>
    <w:rsid w:val="2DC3C98F"/>
    <w:rsid w:val="2DC52EEC"/>
    <w:rsid w:val="2DC69AE1"/>
    <w:rsid w:val="2DC7460D"/>
    <w:rsid w:val="2DC81DE6"/>
    <w:rsid w:val="2DC825B0"/>
    <w:rsid w:val="2DC82BA4"/>
    <w:rsid w:val="2DC8497E"/>
    <w:rsid w:val="2DC849FD"/>
    <w:rsid w:val="2DCA3055"/>
    <w:rsid w:val="2DCA3C76"/>
    <w:rsid w:val="2DCB3A94"/>
    <w:rsid w:val="2DCF0595"/>
    <w:rsid w:val="2DCFA1A8"/>
    <w:rsid w:val="2DCFAEFC"/>
    <w:rsid w:val="2DD0BF0E"/>
    <w:rsid w:val="2DD14D1B"/>
    <w:rsid w:val="2DD1A297"/>
    <w:rsid w:val="2DD468AF"/>
    <w:rsid w:val="2DD5CC43"/>
    <w:rsid w:val="2DD6CF5B"/>
    <w:rsid w:val="2DD6E155"/>
    <w:rsid w:val="2DD85DC8"/>
    <w:rsid w:val="2DD928F3"/>
    <w:rsid w:val="2DD946A7"/>
    <w:rsid w:val="2DD952B1"/>
    <w:rsid w:val="2DDD0743"/>
    <w:rsid w:val="2DDD258B"/>
    <w:rsid w:val="2DE081E8"/>
    <w:rsid w:val="2DE4B1D4"/>
    <w:rsid w:val="2DE5B31D"/>
    <w:rsid w:val="2DE5DE85"/>
    <w:rsid w:val="2DE620FE"/>
    <w:rsid w:val="2DE6F068"/>
    <w:rsid w:val="2DE7799E"/>
    <w:rsid w:val="2DE977B4"/>
    <w:rsid w:val="2DE9ABE2"/>
    <w:rsid w:val="2DEA1D3E"/>
    <w:rsid w:val="2DEA85A9"/>
    <w:rsid w:val="2DEB6B10"/>
    <w:rsid w:val="2DEC893D"/>
    <w:rsid w:val="2DED7018"/>
    <w:rsid w:val="2DEDC395"/>
    <w:rsid w:val="2DF129B7"/>
    <w:rsid w:val="2DF40DE6"/>
    <w:rsid w:val="2DF59173"/>
    <w:rsid w:val="2DF822AE"/>
    <w:rsid w:val="2DF8C516"/>
    <w:rsid w:val="2DF9FE02"/>
    <w:rsid w:val="2DFB4DCA"/>
    <w:rsid w:val="2DFDA2D3"/>
    <w:rsid w:val="2DFDF505"/>
    <w:rsid w:val="2DFE1170"/>
    <w:rsid w:val="2E011A1B"/>
    <w:rsid w:val="2E040E63"/>
    <w:rsid w:val="2E04ADB0"/>
    <w:rsid w:val="2E05F326"/>
    <w:rsid w:val="2E0840A5"/>
    <w:rsid w:val="2E08C63A"/>
    <w:rsid w:val="2E0C45E4"/>
    <w:rsid w:val="2E0D2464"/>
    <w:rsid w:val="2E0DB224"/>
    <w:rsid w:val="2E0DECB2"/>
    <w:rsid w:val="2E137001"/>
    <w:rsid w:val="2E137D02"/>
    <w:rsid w:val="2E13F05C"/>
    <w:rsid w:val="2E1659CD"/>
    <w:rsid w:val="2E189AD0"/>
    <w:rsid w:val="2E193EDA"/>
    <w:rsid w:val="2E1AC8AB"/>
    <w:rsid w:val="2E1B01F2"/>
    <w:rsid w:val="2E1B57E1"/>
    <w:rsid w:val="2E1C69C0"/>
    <w:rsid w:val="2E1E9842"/>
    <w:rsid w:val="2E1F3AC0"/>
    <w:rsid w:val="2E201ABC"/>
    <w:rsid w:val="2E216B72"/>
    <w:rsid w:val="2E257B18"/>
    <w:rsid w:val="2E26D3C0"/>
    <w:rsid w:val="2E272A43"/>
    <w:rsid w:val="2E277D9F"/>
    <w:rsid w:val="2E280A50"/>
    <w:rsid w:val="2E296BC8"/>
    <w:rsid w:val="2E2A0B48"/>
    <w:rsid w:val="2E2B3D32"/>
    <w:rsid w:val="2E2EE94E"/>
    <w:rsid w:val="2E2F3709"/>
    <w:rsid w:val="2E2F467B"/>
    <w:rsid w:val="2E2F4888"/>
    <w:rsid w:val="2E313C0E"/>
    <w:rsid w:val="2E32010B"/>
    <w:rsid w:val="2E350617"/>
    <w:rsid w:val="2E35982A"/>
    <w:rsid w:val="2E35EECF"/>
    <w:rsid w:val="2E35FBC6"/>
    <w:rsid w:val="2E369FD8"/>
    <w:rsid w:val="2E387660"/>
    <w:rsid w:val="2E3D49DF"/>
    <w:rsid w:val="2E3E80C7"/>
    <w:rsid w:val="2E3EEEE1"/>
    <w:rsid w:val="2E3F56B7"/>
    <w:rsid w:val="2E3F8166"/>
    <w:rsid w:val="2E426ADE"/>
    <w:rsid w:val="2E447A42"/>
    <w:rsid w:val="2E44D3DB"/>
    <w:rsid w:val="2E4622BC"/>
    <w:rsid w:val="2E46FE27"/>
    <w:rsid w:val="2E4B71ED"/>
    <w:rsid w:val="2E4E366D"/>
    <w:rsid w:val="2E4E8201"/>
    <w:rsid w:val="2E50A4AE"/>
    <w:rsid w:val="2E5164B7"/>
    <w:rsid w:val="2E52633D"/>
    <w:rsid w:val="2E58C083"/>
    <w:rsid w:val="2E5E22A6"/>
    <w:rsid w:val="2E614966"/>
    <w:rsid w:val="2E623DFE"/>
    <w:rsid w:val="2E6368AA"/>
    <w:rsid w:val="2E638E9B"/>
    <w:rsid w:val="2E6484A9"/>
    <w:rsid w:val="2E64C015"/>
    <w:rsid w:val="2E64E8BA"/>
    <w:rsid w:val="2E672AC0"/>
    <w:rsid w:val="2E678EFF"/>
    <w:rsid w:val="2E682247"/>
    <w:rsid w:val="2E690F9D"/>
    <w:rsid w:val="2E69618D"/>
    <w:rsid w:val="2E6AE3D3"/>
    <w:rsid w:val="2E6AF84A"/>
    <w:rsid w:val="2E6D2189"/>
    <w:rsid w:val="2E6FCED5"/>
    <w:rsid w:val="2E735776"/>
    <w:rsid w:val="2E739945"/>
    <w:rsid w:val="2E74951B"/>
    <w:rsid w:val="2E762858"/>
    <w:rsid w:val="2E76D8AB"/>
    <w:rsid w:val="2E772A77"/>
    <w:rsid w:val="2E77C962"/>
    <w:rsid w:val="2E77DFB9"/>
    <w:rsid w:val="2E78D135"/>
    <w:rsid w:val="2E79B501"/>
    <w:rsid w:val="2E79DEDA"/>
    <w:rsid w:val="2E7A380D"/>
    <w:rsid w:val="2E7AAC6E"/>
    <w:rsid w:val="2E7C2C5F"/>
    <w:rsid w:val="2E7D9F85"/>
    <w:rsid w:val="2E7E1535"/>
    <w:rsid w:val="2E7FF8CA"/>
    <w:rsid w:val="2E827A51"/>
    <w:rsid w:val="2E82DFC0"/>
    <w:rsid w:val="2E83907B"/>
    <w:rsid w:val="2E851CC5"/>
    <w:rsid w:val="2E85E2FA"/>
    <w:rsid w:val="2E867F11"/>
    <w:rsid w:val="2E892990"/>
    <w:rsid w:val="2E8C5555"/>
    <w:rsid w:val="2E8D307D"/>
    <w:rsid w:val="2E8D7041"/>
    <w:rsid w:val="2E90BCAE"/>
    <w:rsid w:val="2E9165B6"/>
    <w:rsid w:val="2E92F32B"/>
    <w:rsid w:val="2E937F30"/>
    <w:rsid w:val="2E938292"/>
    <w:rsid w:val="2E94A79C"/>
    <w:rsid w:val="2E96EDBB"/>
    <w:rsid w:val="2E972B0B"/>
    <w:rsid w:val="2E98559C"/>
    <w:rsid w:val="2E99BF4B"/>
    <w:rsid w:val="2E9A0F59"/>
    <w:rsid w:val="2E9A6A13"/>
    <w:rsid w:val="2E9A7784"/>
    <w:rsid w:val="2E9AF9B2"/>
    <w:rsid w:val="2EA16911"/>
    <w:rsid w:val="2EA1873C"/>
    <w:rsid w:val="2EA204F7"/>
    <w:rsid w:val="2EA26DA6"/>
    <w:rsid w:val="2EA457CB"/>
    <w:rsid w:val="2EA9B746"/>
    <w:rsid w:val="2EAA0D91"/>
    <w:rsid w:val="2EAA3D52"/>
    <w:rsid w:val="2EAA4207"/>
    <w:rsid w:val="2EAB11A4"/>
    <w:rsid w:val="2EAC3057"/>
    <w:rsid w:val="2EAED24B"/>
    <w:rsid w:val="2EAF0BF3"/>
    <w:rsid w:val="2EB097A1"/>
    <w:rsid w:val="2EB1450D"/>
    <w:rsid w:val="2EB179CE"/>
    <w:rsid w:val="2EB4D809"/>
    <w:rsid w:val="2EB68E73"/>
    <w:rsid w:val="2EB6EA57"/>
    <w:rsid w:val="2EB76931"/>
    <w:rsid w:val="2EB90938"/>
    <w:rsid w:val="2EB97EC6"/>
    <w:rsid w:val="2EB98F28"/>
    <w:rsid w:val="2EBAC539"/>
    <w:rsid w:val="2EBC08F3"/>
    <w:rsid w:val="2EBD09CF"/>
    <w:rsid w:val="2EBD6236"/>
    <w:rsid w:val="2EBD6B43"/>
    <w:rsid w:val="2EBDBE22"/>
    <w:rsid w:val="2EBF6728"/>
    <w:rsid w:val="2EBFC75C"/>
    <w:rsid w:val="2EC0BEFB"/>
    <w:rsid w:val="2EC2900C"/>
    <w:rsid w:val="2EC2A0B9"/>
    <w:rsid w:val="2EC57E63"/>
    <w:rsid w:val="2EC710EF"/>
    <w:rsid w:val="2EC85EC4"/>
    <w:rsid w:val="2EC8DCA9"/>
    <w:rsid w:val="2EC94D09"/>
    <w:rsid w:val="2ECA946E"/>
    <w:rsid w:val="2ECB8190"/>
    <w:rsid w:val="2ECD267D"/>
    <w:rsid w:val="2ECD2BA3"/>
    <w:rsid w:val="2ECE47C5"/>
    <w:rsid w:val="2ECE8DFD"/>
    <w:rsid w:val="2ED0E53F"/>
    <w:rsid w:val="2ED20900"/>
    <w:rsid w:val="2ED38DE6"/>
    <w:rsid w:val="2ED3B8FC"/>
    <w:rsid w:val="2ED4359A"/>
    <w:rsid w:val="2ED60927"/>
    <w:rsid w:val="2ED6A496"/>
    <w:rsid w:val="2ED6E929"/>
    <w:rsid w:val="2ED791F2"/>
    <w:rsid w:val="2ED83DFA"/>
    <w:rsid w:val="2ED92618"/>
    <w:rsid w:val="2EDAE177"/>
    <w:rsid w:val="2EDB51BA"/>
    <w:rsid w:val="2EDE3B65"/>
    <w:rsid w:val="2EDEDEF4"/>
    <w:rsid w:val="2EDF1446"/>
    <w:rsid w:val="2EE03758"/>
    <w:rsid w:val="2EE08665"/>
    <w:rsid w:val="2EE0B8A6"/>
    <w:rsid w:val="2EE21AC8"/>
    <w:rsid w:val="2EE225F9"/>
    <w:rsid w:val="2EE3FD13"/>
    <w:rsid w:val="2EE4F24A"/>
    <w:rsid w:val="2EE5A740"/>
    <w:rsid w:val="2EE5EC73"/>
    <w:rsid w:val="2EE9D5C6"/>
    <w:rsid w:val="2EEB91EC"/>
    <w:rsid w:val="2EED215A"/>
    <w:rsid w:val="2EED39B0"/>
    <w:rsid w:val="2EED716D"/>
    <w:rsid w:val="2EEE5F5C"/>
    <w:rsid w:val="2EEF5983"/>
    <w:rsid w:val="2EF0B203"/>
    <w:rsid w:val="2EF16949"/>
    <w:rsid w:val="2EF1A726"/>
    <w:rsid w:val="2EF1DE7A"/>
    <w:rsid w:val="2EF27180"/>
    <w:rsid w:val="2EF4DC57"/>
    <w:rsid w:val="2EF55310"/>
    <w:rsid w:val="2EF7E007"/>
    <w:rsid w:val="2EF87217"/>
    <w:rsid w:val="2EF97AEC"/>
    <w:rsid w:val="2EF9AD3B"/>
    <w:rsid w:val="2EF9B293"/>
    <w:rsid w:val="2EFA4973"/>
    <w:rsid w:val="2EFAA162"/>
    <w:rsid w:val="2EFE245D"/>
    <w:rsid w:val="2EFEAF4D"/>
    <w:rsid w:val="2F0064C8"/>
    <w:rsid w:val="2F00B19B"/>
    <w:rsid w:val="2F02FFC7"/>
    <w:rsid w:val="2F04762D"/>
    <w:rsid w:val="2F068B4C"/>
    <w:rsid w:val="2F0AEE8A"/>
    <w:rsid w:val="2F0C3C73"/>
    <w:rsid w:val="2F0C6365"/>
    <w:rsid w:val="2F0C7861"/>
    <w:rsid w:val="2F0CE71F"/>
    <w:rsid w:val="2F0DEDE2"/>
    <w:rsid w:val="2F0E28A1"/>
    <w:rsid w:val="2F0E91E7"/>
    <w:rsid w:val="2F1307FE"/>
    <w:rsid w:val="2F148CC4"/>
    <w:rsid w:val="2F174956"/>
    <w:rsid w:val="2F177F4B"/>
    <w:rsid w:val="2F1A8B30"/>
    <w:rsid w:val="2F1FD81D"/>
    <w:rsid w:val="2F200086"/>
    <w:rsid w:val="2F2079B4"/>
    <w:rsid w:val="2F20BD5E"/>
    <w:rsid w:val="2F255763"/>
    <w:rsid w:val="2F25E05F"/>
    <w:rsid w:val="2F261EA6"/>
    <w:rsid w:val="2F263399"/>
    <w:rsid w:val="2F282E55"/>
    <w:rsid w:val="2F285BFA"/>
    <w:rsid w:val="2F297353"/>
    <w:rsid w:val="2F2ADFC0"/>
    <w:rsid w:val="2F330CB6"/>
    <w:rsid w:val="2F333C67"/>
    <w:rsid w:val="2F34FBEF"/>
    <w:rsid w:val="2F3539AA"/>
    <w:rsid w:val="2F355C0A"/>
    <w:rsid w:val="2F363564"/>
    <w:rsid w:val="2F3710FD"/>
    <w:rsid w:val="2F3794FE"/>
    <w:rsid w:val="2F389008"/>
    <w:rsid w:val="2F39D926"/>
    <w:rsid w:val="2F3A032E"/>
    <w:rsid w:val="2F3ACD4E"/>
    <w:rsid w:val="2F3CDB24"/>
    <w:rsid w:val="2F4154C2"/>
    <w:rsid w:val="2F4376E8"/>
    <w:rsid w:val="2F43A98A"/>
    <w:rsid w:val="2F45F503"/>
    <w:rsid w:val="2F4635E5"/>
    <w:rsid w:val="2F46D278"/>
    <w:rsid w:val="2F46F97A"/>
    <w:rsid w:val="2F4776D4"/>
    <w:rsid w:val="2F480C98"/>
    <w:rsid w:val="2F490E22"/>
    <w:rsid w:val="2F495B88"/>
    <w:rsid w:val="2F49A6C1"/>
    <w:rsid w:val="2F4AB298"/>
    <w:rsid w:val="2F4EA45C"/>
    <w:rsid w:val="2F50084F"/>
    <w:rsid w:val="2F51EF62"/>
    <w:rsid w:val="2F5316F5"/>
    <w:rsid w:val="2F55FDAF"/>
    <w:rsid w:val="2F5ABE14"/>
    <w:rsid w:val="2F5ABE5E"/>
    <w:rsid w:val="2F5AC3B5"/>
    <w:rsid w:val="2F5DF228"/>
    <w:rsid w:val="2F5EAA8A"/>
    <w:rsid w:val="2F5F1419"/>
    <w:rsid w:val="2F5F5792"/>
    <w:rsid w:val="2F5F854D"/>
    <w:rsid w:val="2F5FD664"/>
    <w:rsid w:val="2F60381D"/>
    <w:rsid w:val="2F608EEF"/>
    <w:rsid w:val="2F60FDBE"/>
    <w:rsid w:val="2F6124A1"/>
    <w:rsid w:val="2F615A4F"/>
    <w:rsid w:val="2F61F5EF"/>
    <w:rsid w:val="2F63B961"/>
    <w:rsid w:val="2F63DB25"/>
    <w:rsid w:val="2F648D75"/>
    <w:rsid w:val="2F6518B7"/>
    <w:rsid w:val="2F65F557"/>
    <w:rsid w:val="2F65F566"/>
    <w:rsid w:val="2F66D0D9"/>
    <w:rsid w:val="2F682120"/>
    <w:rsid w:val="2F6925C9"/>
    <w:rsid w:val="2F6A02F6"/>
    <w:rsid w:val="2F6A2124"/>
    <w:rsid w:val="2F6B8396"/>
    <w:rsid w:val="2F6CF98A"/>
    <w:rsid w:val="2F6D7CBC"/>
    <w:rsid w:val="2F6E7845"/>
    <w:rsid w:val="2F6EF93B"/>
    <w:rsid w:val="2F6F2F47"/>
    <w:rsid w:val="2F6F4080"/>
    <w:rsid w:val="2F6FB73A"/>
    <w:rsid w:val="2F733C0B"/>
    <w:rsid w:val="2F7398EF"/>
    <w:rsid w:val="2F745EE7"/>
    <w:rsid w:val="2F77150F"/>
    <w:rsid w:val="2F77D84E"/>
    <w:rsid w:val="2F7A10B8"/>
    <w:rsid w:val="2F7F5245"/>
    <w:rsid w:val="2F7FD40C"/>
    <w:rsid w:val="2F81A94E"/>
    <w:rsid w:val="2F81B4EF"/>
    <w:rsid w:val="2F823344"/>
    <w:rsid w:val="2F8508F8"/>
    <w:rsid w:val="2F851BFC"/>
    <w:rsid w:val="2F851F92"/>
    <w:rsid w:val="2F853C88"/>
    <w:rsid w:val="2F860006"/>
    <w:rsid w:val="2F866A4F"/>
    <w:rsid w:val="2F8704E2"/>
    <w:rsid w:val="2F888AD7"/>
    <w:rsid w:val="2F8A746C"/>
    <w:rsid w:val="2F8B3972"/>
    <w:rsid w:val="2F8B5A7B"/>
    <w:rsid w:val="2F8DC430"/>
    <w:rsid w:val="2F8FD5E4"/>
    <w:rsid w:val="2F913545"/>
    <w:rsid w:val="2F92BD67"/>
    <w:rsid w:val="2F95CAD4"/>
    <w:rsid w:val="2F961486"/>
    <w:rsid w:val="2F97E11D"/>
    <w:rsid w:val="2F9C760E"/>
    <w:rsid w:val="2F9C9E2C"/>
    <w:rsid w:val="2F9D131E"/>
    <w:rsid w:val="2F9D9FF7"/>
    <w:rsid w:val="2F9E945D"/>
    <w:rsid w:val="2F9EA659"/>
    <w:rsid w:val="2F9FB78A"/>
    <w:rsid w:val="2F9FE56D"/>
    <w:rsid w:val="2FA0FB16"/>
    <w:rsid w:val="2FA157CC"/>
    <w:rsid w:val="2FA29876"/>
    <w:rsid w:val="2FA4280C"/>
    <w:rsid w:val="2FA5A14C"/>
    <w:rsid w:val="2FA6E7CD"/>
    <w:rsid w:val="2FA7F124"/>
    <w:rsid w:val="2FAB4A3C"/>
    <w:rsid w:val="2FAB6099"/>
    <w:rsid w:val="2FAB9425"/>
    <w:rsid w:val="2FAC945B"/>
    <w:rsid w:val="2FAD27AA"/>
    <w:rsid w:val="2FAF8456"/>
    <w:rsid w:val="2FB03639"/>
    <w:rsid w:val="2FB10CB2"/>
    <w:rsid w:val="2FB1871A"/>
    <w:rsid w:val="2FB25AB8"/>
    <w:rsid w:val="2FB3F68E"/>
    <w:rsid w:val="2FB48D4E"/>
    <w:rsid w:val="2FB4BCAC"/>
    <w:rsid w:val="2FB58147"/>
    <w:rsid w:val="2FB5A891"/>
    <w:rsid w:val="2FB6738A"/>
    <w:rsid w:val="2FB678C5"/>
    <w:rsid w:val="2FB7E3B8"/>
    <w:rsid w:val="2FB8984A"/>
    <w:rsid w:val="2FB8A661"/>
    <w:rsid w:val="2FB90AEF"/>
    <w:rsid w:val="2FB9EAD9"/>
    <w:rsid w:val="2FBA2700"/>
    <w:rsid w:val="2FBA3A83"/>
    <w:rsid w:val="2FBC03C9"/>
    <w:rsid w:val="2FBCA2DF"/>
    <w:rsid w:val="2FBF63A4"/>
    <w:rsid w:val="2FBF6F22"/>
    <w:rsid w:val="2FBFE451"/>
    <w:rsid w:val="2FC084BC"/>
    <w:rsid w:val="2FC3367C"/>
    <w:rsid w:val="2FC70F4D"/>
    <w:rsid w:val="2FCB1CFE"/>
    <w:rsid w:val="2FCD4F04"/>
    <w:rsid w:val="2FCD5D6E"/>
    <w:rsid w:val="2FCDAE86"/>
    <w:rsid w:val="2FCFBAE3"/>
    <w:rsid w:val="2FCFD42B"/>
    <w:rsid w:val="2FD06D68"/>
    <w:rsid w:val="2FD0DF30"/>
    <w:rsid w:val="2FD11B1D"/>
    <w:rsid w:val="2FD19C40"/>
    <w:rsid w:val="2FD2A658"/>
    <w:rsid w:val="2FD44F5A"/>
    <w:rsid w:val="2FD4B4A2"/>
    <w:rsid w:val="2FD52859"/>
    <w:rsid w:val="2FD7291E"/>
    <w:rsid w:val="2FD76630"/>
    <w:rsid w:val="2FD7F58F"/>
    <w:rsid w:val="2FD99DA1"/>
    <w:rsid w:val="2FDA7AA9"/>
    <w:rsid w:val="2FDBAE65"/>
    <w:rsid w:val="2FDCDCEB"/>
    <w:rsid w:val="2FDCE969"/>
    <w:rsid w:val="2FDE5C98"/>
    <w:rsid w:val="2FDF9748"/>
    <w:rsid w:val="2FE0E365"/>
    <w:rsid w:val="2FE28171"/>
    <w:rsid w:val="2FE51071"/>
    <w:rsid w:val="2FEAAD36"/>
    <w:rsid w:val="2FEB125C"/>
    <w:rsid w:val="2FEC0B17"/>
    <w:rsid w:val="2FECEDE8"/>
    <w:rsid w:val="2FED0F98"/>
    <w:rsid w:val="2FEE1FDB"/>
    <w:rsid w:val="2FEF2C38"/>
    <w:rsid w:val="2FF179D7"/>
    <w:rsid w:val="2FF21042"/>
    <w:rsid w:val="2FF5086B"/>
    <w:rsid w:val="2FF50C32"/>
    <w:rsid w:val="2FF62266"/>
    <w:rsid w:val="2FF6593D"/>
    <w:rsid w:val="2FF9EAB6"/>
    <w:rsid w:val="2FFA9D41"/>
    <w:rsid w:val="2FFAA606"/>
    <w:rsid w:val="2FFC5F5F"/>
    <w:rsid w:val="2FFDCE96"/>
    <w:rsid w:val="300168EE"/>
    <w:rsid w:val="300211FB"/>
    <w:rsid w:val="30033765"/>
    <w:rsid w:val="30064FA1"/>
    <w:rsid w:val="300884AB"/>
    <w:rsid w:val="300A437E"/>
    <w:rsid w:val="300B2EAD"/>
    <w:rsid w:val="300C151E"/>
    <w:rsid w:val="300D48A6"/>
    <w:rsid w:val="300E2AF1"/>
    <w:rsid w:val="300EA66C"/>
    <w:rsid w:val="3010A239"/>
    <w:rsid w:val="3014F78E"/>
    <w:rsid w:val="3015484A"/>
    <w:rsid w:val="3016158D"/>
    <w:rsid w:val="301D8918"/>
    <w:rsid w:val="301E6831"/>
    <w:rsid w:val="301F1DDB"/>
    <w:rsid w:val="301FB289"/>
    <w:rsid w:val="30207D0B"/>
    <w:rsid w:val="302139F7"/>
    <w:rsid w:val="3023A90C"/>
    <w:rsid w:val="302532FC"/>
    <w:rsid w:val="30279173"/>
    <w:rsid w:val="3027B205"/>
    <w:rsid w:val="3028B138"/>
    <w:rsid w:val="3028D312"/>
    <w:rsid w:val="302A2D9C"/>
    <w:rsid w:val="302CEBD4"/>
    <w:rsid w:val="302D95EF"/>
    <w:rsid w:val="302EC87B"/>
    <w:rsid w:val="302EE4BE"/>
    <w:rsid w:val="303227B5"/>
    <w:rsid w:val="3035AE90"/>
    <w:rsid w:val="3035C758"/>
    <w:rsid w:val="30374F1C"/>
    <w:rsid w:val="30382FD8"/>
    <w:rsid w:val="30398ED1"/>
    <w:rsid w:val="3039B845"/>
    <w:rsid w:val="3039DEB0"/>
    <w:rsid w:val="3039ED0B"/>
    <w:rsid w:val="303C95B2"/>
    <w:rsid w:val="303DB8A8"/>
    <w:rsid w:val="303E7915"/>
    <w:rsid w:val="303F9084"/>
    <w:rsid w:val="3041C31C"/>
    <w:rsid w:val="304232BD"/>
    <w:rsid w:val="30442300"/>
    <w:rsid w:val="304696EE"/>
    <w:rsid w:val="3047A392"/>
    <w:rsid w:val="304873C0"/>
    <w:rsid w:val="304931A5"/>
    <w:rsid w:val="3049B052"/>
    <w:rsid w:val="304A92C0"/>
    <w:rsid w:val="304C58EF"/>
    <w:rsid w:val="304C6A18"/>
    <w:rsid w:val="304DC60C"/>
    <w:rsid w:val="304E4049"/>
    <w:rsid w:val="304F10D7"/>
    <w:rsid w:val="304FF96E"/>
    <w:rsid w:val="3051601D"/>
    <w:rsid w:val="305176BC"/>
    <w:rsid w:val="3052816F"/>
    <w:rsid w:val="3053154C"/>
    <w:rsid w:val="30543101"/>
    <w:rsid w:val="30565682"/>
    <w:rsid w:val="305876DD"/>
    <w:rsid w:val="305B51BC"/>
    <w:rsid w:val="305C1DB4"/>
    <w:rsid w:val="305C50E2"/>
    <w:rsid w:val="305FAAAD"/>
    <w:rsid w:val="305FE2BC"/>
    <w:rsid w:val="30601B9B"/>
    <w:rsid w:val="30601CB7"/>
    <w:rsid w:val="3060F5ED"/>
    <w:rsid w:val="30634AC1"/>
    <w:rsid w:val="3063AEB4"/>
    <w:rsid w:val="30642EF4"/>
    <w:rsid w:val="3065964F"/>
    <w:rsid w:val="30659D0C"/>
    <w:rsid w:val="306657BE"/>
    <w:rsid w:val="30697A9E"/>
    <w:rsid w:val="306A8200"/>
    <w:rsid w:val="306B6E6B"/>
    <w:rsid w:val="306E4AA7"/>
    <w:rsid w:val="306ED810"/>
    <w:rsid w:val="306F714B"/>
    <w:rsid w:val="306FAD5E"/>
    <w:rsid w:val="3071DF4B"/>
    <w:rsid w:val="30720CA0"/>
    <w:rsid w:val="307224F2"/>
    <w:rsid w:val="30730F75"/>
    <w:rsid w:val="307463F0"/>
    <w:rsid w:val="30748827"/>
    <w:rsid w:val="3075EB78"/>
    <w:rsid w:val="3076D01B"/>
    <w:rsid w:val="30779538"/>
    <w:rsid w:val="3077D2F8"/>
    <w:rsid w:val="3078038F"/>
    <w:rsid w:val="3079651B"/>
    <w:rsid w:val="307AC77C"/>
    <w:rsid w:val="307BDDD6"/>
    <w:rsid w:val="307C4960"/>
    <w:rsid w:val="307C80F3"/>
    <w:rsid w:val="307FBB94"/>
    <w:rsid w:val="308096E7"/>
    <w:rsid w:val="3080ED62"/>
    <w:rsid w:val="308104CE"/>
    <w:rsid w:val="30815371"/>
    <w:rsid w:val="308368AB"/>
    <w:rsid w:val="30858282"/>
    <w:rsid w:val="3085A420"/>
    <w:rsid w:val="3085ECDF"/>
    <w:rsid w:val="30863B09"/>
    <w:rsid w:val="3086C43F"/>
    <w:rsid w:val="30886422"/>
    <w:rsid w:val="3088692B"/>
    <w:rsid w:val="308C9742"/>
    <w:rsid w:val="308D2254"/>
    <w:rsid w:val="308D6921"/>
    <w:rsid w:val="308E2ECF"/>
    <w:rsid w:val="30908238"/>
    <w:rsid w:val="3091A9C8"/>
    <w:rsid w:val="309576DC"/>
    <w:rsid w:val="30986172"/>
    <w:rsid w:val="3099CBC5"/>
    <w:rsid w:val="3099EEE5"/>
    <w:rsid w:val="309ADE00"/>
    <w:rsid w:val="309C25F8"/>
    <w:rsid w:val="309D4A80"/>
    <w:rsid w:val="309E3568"/>
    <w:rsid w:val="30A0E76C"/>
    <w:rsid w:val="30A17742"/>
    <w:rsid w:val="30A19790"/>
    <w:rsid w:val="30A4860A"/>
    <w:rsid w:val="30A49574"/>
    <w:rsid w:val="30A80D20"/>
    <w:rsid w:val="30AA7938"/>
    <w:rsid w:val="30AB3D66"/>
    <w:rsid w:val="30ABD746"/>
    <w:rsid w:val="30AC6D9F"/>
    <w:rsid w:val="30ACD836"/>
    <w:rsid w:val="30ADA28D"/>
    <w:rsid w:val="30AE383D"/>
    <w:rsid w:val="30AE50A3"/>
    <w:rsid w:val="30AF1DC6"/>
    <w:rsid w:val="30B3D033"/>
    <w:rsid w:val="30B431D2"/>
    <w:rsid w:val="30B4F3BA"/>
    <w:rsid w:val="30B73D03"/>
    <w:rsid w:val="30B77F89"/>
    <w:rsid w:val="30B90941"/>
    <w:rsid w:val="30B937A5"/>
    <w:rsid w:val="30B9D2E0"/>
    <w:rsid w:val="30BA3D44"/>
    <w:rsid w:val="30BA9CA8"/>
    <w:rsid w:val="30BB0A74"/>
    <w:rsid w:val="30BC3316"/>
    <w:rsid w:val="30BC6526"/>
    <w:rsid w:val="30C0C85D"/>
    <w:rsid w:val="30C18B07"/>
    <w:rsid w:val="30C46EE8"/>
    <w:rsid w:val="30C95F38"/>
    <w:rsid w:val="30C9E119"/>
    <w:rsid w:val="30CA0621"/>
    <w:rsid w:val="30CA7F86"/>
    <w:rsid w:val="30CA8BC2"/>
    <w:rsid w:val="30CB52CA"/>
    <w:rsid w:val="30CD6595"/>
    <w:rsid w:val="30CDE084"/>
    <w:rsid w:val="30CEFB1E"/>
    <w:rsid w:val="30D13EC8"/>
    <w:rsid w:val="30D15A35"/>
    <w:rsid w:val="30D5B09C"/>
    <w:rsid w:val="30D6E33C"/>
    <w:rsid w:val="30D8CC46"/>
    <w:rsid w:val="30D948DF"/>
    <w:rsid w:val="30D99200"/>
    <w:rsid w:val="30DD73D0"/>
    <w:rsid w:val="30DDC3C9"/>
    <w:rsid w:val="30DF29A4"/>
    <w:rsid w:val="30E1A490"/>
    <w:rsid w:val="30E1C436"/>
    <w:rsid w:val="30E27AD3"/>
    <w:rsid w:val="30E40939"/>
    <w:rsid w:val="30E4E615"/>
    <w:rsid w:val="30E53212"/>
    <w:rsid w:val="30E5F62B"/>
    <w:rsid w:val="30E72FBD"/>
    <w:rsid w:val="30E77108"/>
    <w:rsid w:val="30E91C07"/>
    <w:rsid w:val="30E956A3"/>
    <w:rsid w:val="30EAD0DC"/>
    <w:rsid w:val="30ECCA9C"/>
    <w:rsid w:val="30ECEA5B"/>
    <w:rsid w:val="30ECF269"/>
    <w:rsid w:val="30ED1088"/>
    <w:rsid w:val="30ED1810"/>
    <w:rsid w:val="30ED4EB8"/>
    <w:rsid w:val="30EE334F"/>
    <w:rsid w:val="30EE5CD2"/>
    <w:rsid w:val="30EE9D54"/>
    <w:rsid w:val="30EF4619"/>
    <w:rsid w:val="30F287E9"/>
    <w:rsid w:val="30F54057"/>
    <w:rsid w:val="30F5440C"/>
    <w:rsid w:val="30F62783"/>
    <w:rsid w:val="30F81280"/>
    <w:rsid w:val="30F8E00C"/>
    <w:rsid w:val="30FB8588"/>
    <w:rsid w:val="30FBD8E3"/>
    <w:rsid w:val="30FE6F50"/>
    <w:rsid w:val="31012AB2"/>
    <w:rsid w:val="31015849"/>
    <w:rsid w:val="3101760A"/>
    <w:rsid w:val="31019697"/>
    <w:rsid w:val="31023D40"/>
    <w:rsid w:val="31032B73"/>
    <w:rsid w:val="3103A136"/>
    <w:rsid w:val="3104D9AA"/>
    <w:rsid w:val="3108C77B"/>
    <w:rsid w:val="310B956C"/>
    <w:rsid w:val="310C406E"/>
    <w:rsid w:val="310EB5A8"/>
    <w:rsid w:val="31135C59"/>
    <w:rsid w:val="3113E92C"/>
    <w:rsid w:val="3114D59C"/>
    <w:rsid w:val="3114E0DA"/>
    <w:rsid w:val="31151377"/>
    <w:rsid w:val="31154B6E"/>
    <w:rsid w:val="3115E7F7"/>
    <w:rsid w:val="3116B300"/>
    <w:rsid w:val="311740C6"/>
    <w:rsid w:val="3117BA17"/>
    <w:rsid w:val="3119A2D0"/>
    <w:rsid w:val="311C62F6"/>
    <w:rsid w:val="311C8D08"/>
    <w:rsid w:val="311ED510"/>
    <w:rsid w:val="311EE321"/>
    <w:rsid w:val="312227A1"/>
    <w:rsid w:val="3125D160"/>
    <w:rsid w:val="31260A80"/>
    <w:rsid w:val="31279981"/>
    <w:rsid w:val="31280123"/>
    <w:rsid w:val="31284BF2"/>
    <w:rsid w:val="31295E5C"/>
    <w:rsid w:val="312B7A04"/>
    <w:rsid w:val="312C6737"/>
    <w:rsid w:val="312DA6DF"/>
    <w:rsid w:val="312E4B06"/>
    <w:rsid w:val="312F7D44"/>
    <w:rsid w:val="313298BA"/>
    <w:rsid w:val="31337AE8"/>
    <w:rsid w:val="313384F5"/>
    <w:rsid w:val="3138E86E"/>
    <w:rsid w:val="31399334"/>
    <w:rsid w:val="313AD094"/>
    <w:rsid w:val="313E05D9"/>
    <w:rsid w:val="31403E57"/>
    <w:rsid w:val="31412F71"/>
    <w:rsid w:val="3142AF5E"/>
    <w:rsid w:val="314360E4"/>
    <w:rsid w:val="3143D08C"/>
    <w:rsid w:val="3143E2D3"/>
    <w:rsid w:val="31482D80"/>
    <w:rsid w:val="31486FBD"/>
    <w:rsid w:val="314891A1"/>
    <w:rsid w:val="31496C23"/>
    <w:rsid w:val="3149DA58"/>
    <w:rsid w:val="314B9384"/>
    <w:rsid w:val="314C49C9"/>
    <w:rsid w:val="314E6385"/>
    <w:rsid w:val="314EFF9D"/>
    <w:rsid w:val="314F9FA9"/>
    <w:rsid w:val="31502049"/>
    <w:rsid w:val="3152B550"/>
    <w:rsid w:val="31570AF9"/>
    <w:rsid w:val="3157F2B9"/>
    <w:rsid w:val="31586369"/>
    <w:rsid w:val="315A966B"/>
    <w:rsid w:val="315AC7E0"/>
    <w:rsid w:val="315B4A21"/>
    <w:rsid w:val="315B907B"/>
    <w:rsid w:val="315C182D"/>
    <w:rsid w:val="3160E2D1"/>
    <w:rsid w:val="316189EA"/>
    <w:rsid w:val="3161C980"/>
    <w:rsid w:val="31638EEF"/>
    <w:rsid w:val="3165F733"/>
    <w:rsid w:val="3166AD55"/>
    <w:rsid w:val="3166C778"/>
    <w:rsid w:val="3166F56C"/>
    <w:rsid w:val="3168F41A"/>
    <w:rsid w:val="316C7D85"/>
    <w:rsid w:val="316C92B3"/>
    <w:rsid w:val="31706300"/>
    <w:rsid w:val="3172EB77"/>
    <w:rsid w:val="3174F7D4"/>
    <w:rsid w:val="31771699"/>
    <w:rsid w:val="31794AD5"/>
    <w:rsid w:val="317B1374"/>
    <w:rsid w:val="317C7394"/>
    <w:rsid w:val="317DB8F5"/>
    <w:rsid w:val="317E11D5"/>
    <w:rsid w:val="317EFFF0"/>
    <w:rsid w:val="317FA220"/>
    <w:rsid w:val="317FE781"/>
    <w:rsid w:val="3180B241"/>
    <w:rsid w:val="3180BE07"/>
    <w:rsid w:val="3181A7DC"/>
    <w:rsid w:val="3182AF6D"/>
    <w:rsid w:val="3184AFA4"/>
    <w:rsid w:val="3184EDAF"/>
    <w:rsid w:val="3184F06E"/>
    <w:rsid w:val="3184FC93"/>
    <w:rsid w:val="318584BA"/>
    <w:rsid w:val="31872669"/>
    <w:rsid w:val="3187BEAC"/>
    <w:rsid w:val="31883AC3"/>
    <w:rsid w:val="31888B47"/>
    <w:rsid w:val="31892925"/>
    <w:rsid w:val="31894B94"/>
    <w:rsid w:val="318D3EB7"/>
    <w:rsid w:val="318EACEF"/>
    <w:rsid w:val="318EADBD"/>
    <w:rsid w:val="318FD970"/>
    <w:rsid w:val="31919F45"/>
    <w:rsid w:val="31933043"/>
    <w:rsid w:val="3195CE73"/>
    <w:rsid w:val="319791D7"/>
    <w:rsid w:val="3198B3F1"/>
    <w:rsid w:val="319A8BAA"/>
    <w:rsid w:val="319B67B4"/>
    <w:rsid w:val="319B7A0D"/>
    <w:rsid w:val="319C30DC"/>
    <w:rsid w:val="319C69AE"/>
    <w:rsid w:val="319E3A02"/>
    <w:rsid w:val="319F5A6D"/>
    <w:rsid w:val="31A12E90"/>
    <w:rsid w:val="31A2D6DC"/>
    <w:rsid w:val="31A61C62"/>
    <w:rsid w:val="31A8D350"/>
    <w:rsid w:val="31A98963"/>
    <w:rsid w:val="31B096D7"/>
    <w:rsid w:val="31B0A633"/>
    <w:rsid w:val="31B2CEA2"/>
    <w:rsid w:val="31B505C3"/>
    <w:rsid w:val="31B53C79"/>
    <w:rsid w:val="31B68C2D"/>
    <w:rsid w:val="31B70691"/>
    <w:rsid w:val="31B7B7A2"/>
    <w:rsid w:val="31B94141"/>
    <w:rsid w:val="31B94363"/>
    <w:rsid w:val="31BC2464"/>
    <w:rsid w:val="31BCC1B9"/>
    <w:rsid w:val="31BDD444"/>
    <w:rsid w:val="31BF2F66"/>
    <w:rsid w:val="31BF6BC9"/>
    <w:rsid w:val="31C25EA2"/>
    <w:rsid w:val="31C38A77"/>
    <w:rsid w:val="31C38C43"/>
    <w:rsid w:val="31C50619"/>
    <w:rsid w:val="31C624D9"/>
    <w:rsid w:val="31CC0C7A"/>
    <w:rsid w:val="31CC6FB4"/>
    <w:rsid w:val="31CD1303"/>
    <w:rsid w:val="31D19378"/>
    <w:rsid w:val="31D36E4F"/>
    <w:rsid w:val="31D48FF0"/>
    <w:rsid w:val="31D74FDB"/>
    <w:rsid w:val="31D82DE7"/>
    <w:rsid w:val="31DAA46B"/>
    <w:rsid w:val="31DB1FAB"/>
    <w:rsid w:val="31DB21AF"/>
    <w:rsid w:val="31DB2AD3"/>
    <w:rsid w:val="31DB446A"/>
    <w:rsid w:val="31DB709B"/>
    <w:rsid w:val="31DD5560"/>
    <w:rsid w:val="31DD689D"/>
    <w:rsid w:val="31DE124F"/>
    <w:rsid w:val="31E09CD8"/>
    <w:rsid w:val="31E3BDB8"/>
    <w:rsid w:val="31E50DDD"/>
    <w:rsid w:val="31E51161"/>
    <w:rsid w:val="31E7197E"/>
    <w:rsid w:val="31E72CFF"/>
    <w:rsid w:val="31E87683"/>
    <w:rsid w:val="31E8F471"/>
    <w:rsid w:val="31EA04F5"/>
    <w:rsid w:val="31EAC825"/>
    <w:rsid w:val="31EBCF29"/>
    <w:rsid w:val="31EC452D"/>
    <w:rsid w:val="31EFB789"/>
    <w:rsid w:val="31F03B3D"/>
    <w:rsid w:val="31F09DA5"/>
    <w:rsid w:val="31F11039"/>
    <w:rsid w:val="31F19134"/>
    <w:rsid w:val="31F55BA5"/>
    <w:rsid w:val="31F6095C"/>
    <w:rsid w:val="31F66504"/>
    <w:rsid w:val="31F68B22"/>
    <w:rsid w:val="31F7041E"/>
    <w:rsid w:val="31F74BE7"/>
    <w:rsid w:val="31F7C119"/>
    <w:rsid w:val="31F9168E"/>
    <w:rsid w:val="31F9AD96"/>
    <w:rsid w:val="31FC79E2"/>
    <w:rsid w:val="31FE632F"/>
    <w:rsid w:val="31FF280C"/>
    <w:rsid w:val="32037B14"/>
    <w:rsid w:val="32068D60"/>
    <w:rsid w:val="320691E4"/>
    <w:rsid w:val="32072138"/>
    <w:rsid w:val="320777ED"/>
    <w:rsid w:val="3207D2AE"/>
    <w:rsid w:val="3207EB5A"/>
    <w:rsid w:val="320825B0"/>
    <w:rsid w:val="320A5B25"/>
    <w:rsid w:val="320FE878"/>
    <w:rsid w:val="32106C24"/>
    <w:rsid w:val="3212925D"/>
    <w:rsid w:val="32143883"/>
    <w:rsid w:val="3215EAF2"/>
    <w:rsid w:val="3216A50F"/>
    <w:rsid w:val="3217C2EF"/>
    <w:rsid w:val="321A72C8"/>
    <w:rsid w:val="321D49BE"/>
    <w:rsid w:val="321E4B79"/>
    <w:rsid w:val="321E7CC1"/>
    <w:rsid w:val="321F6B62"/>
    <w:rsid w:val="32219384"/>
    <w:rsid w:val="3221E9D7"/>
    <w:rsid w:val="322259B9"/>
    <w:rsid w:val="32233D3D"/>
    <w:rsid w:val="3223693E"/>
    <w:rsid w:val="3224BCD0"/>
    <w:rsid w:val="3224F953"/>
    <w:rsid w:val="322661C1"/>
    <w:rsid w:val="3227BE99"/>
    <w:rsid w:val="322807D3"/>
    <w:rsid w:val="32280D5F"/>
    <w:rsid w:val="3228D167"/>
    <w:rsid w:val="322C7637"/>
    <w:rsid w:val="322CFB75"/>
    <w:rsid w:val="322D22ED"/>
    <w:rsid w:val="322F2689"/>
    <w:rsid w:val="322F2CF8"/>
    <w:rsid w:val="323071A3"/>
    <w:rsid w:val="3231A59A"/>
    <w:rsid w:val="3232A53B"/>
    <w:rsid w:val="32332EA6"/>
    <w:rsid w:val="3234C398"/>
    <w:rsid w:val="3235A70D"/>
    <w:rsid w:val="3235AFA7"/>
    <w:rsid w:val="3235E44D"/>
    <w:rsid w:val="3236C287"/>
    <w:rsid w:val="32384EB4"/>
    <w:rsid w:val="3238A8C0"/>
    <w:rsid w:val="3238C32F"/>
    <w:rsid w:val="323AC26C"/>
    <w:rsid w:val="323BD11A"/>
    <w:rsid w:val="323D3EE5"/>
    <w:rsid w:val="323E22DC"/>
    <w:rsid w:val="323F51FB"/>
    <w:rsid w:val="3241627F"/>
    <w:rsid w:val="32439DBA"/>
    <w:rsid w:val="3243A91C"/>
    <w:rsid w:val="3243BC92"/>
    <w:rsid w:val="3244A555"/>
    <w:rsid w:val="3244DBB9"/>
    <w:rsid w:val="3245968C"/>
    <w:rsid w:val="3248461A"/>
    <w:rsid w:val="3248683C"/>
    <w:rsid w:val="32495E21"/>
    <w:rsid w:val="324AA53E"/>
    <w:rsid w:val="324E139A"/>
    <w:rsid w:val="324E9320"/>
    <w:rsid w:val="324F31F8"/>
    <w:rsid w:val="32502124"/>
    <w:rsid w:val="32506C52"/>
    <w:rsid w:val="32518A87"/>
    <w:rsid w:val="3253BD05"/>
    <w:rsid w:val="3253DB41"/>
    <w:rsid w:val="32551280"/>
    <w:rsid w:val="32554ED0"/>
    <w:rsid w:val="32558BAD"/>
    <w:rsid w:val="3255B827"/>
    <w:rsid w:val="3257D38C"/>
    <w:rsid w:val="3258A9ED"/>
    <w:rsid w:val="325E49F1"/>
    <w:rsid w:val="3260B28A"/>
    <w:rsid w:val="32625630"/>
    <w:rsid w:val="3266EF0D"/>
    <w:rsid w:val="3267C98A"/>
    <w:rsid w:val="3267E732"/>
    <w:rsid w:val="326950BD"/>
    <w:rsid w:val="326BE1DF"/>
    <w:rsid w:val="326E3224"/>
    <w:rsid w:val="326F1A08"/>
    <w:rsid w:val="326FC279"/>
    <w:rsid w:val="32704DFF"/>
    <w:rsid w:val="3270736D"/>
    <w:rsid w:val="3271970A"/>
    <w:rsid w:val="3272F043"/>
    <w:rsid w:val="327463DC"/>
    <w:rsid w:val="32765BC9"/>
    <w:rsid w:val="3277EC7C"/>
    <w:rsid w:val="3277F5D7"/>
    <w:rsid w:val="3278BF2B"/>
    <w:rsid w:val="327B8643"/>
    <w:rsid w:val="327C19D8"/>
    <w:rsid w:val="328218BE"/>
    <w:rsid w:val="32827C2F"/>
    <w:rsid w:val="3282B4F4"/>
    <w:rsid w:val="328A7D8C"/>
    <w:rsid w:val="328BEEED"/>
    <w:rsid w:val="328EA509"/>
    <w:rsid w:val="328F0CF0"/>
    <w:rsid w:val="328FD88F"/>
    <w:rsid w:val="3291D881"/>
    <w:rsid w:val="329288D4"/>
    <w:rsid w:val="32931F71"/>
    <w:rsid w:val="3293731A"/>
    <w:rsid w:val="32944447"/>
    <w:rsid w:val="329444AC"/>
    <w:rsid w:val="3299615A"/>
    <w:rsid w:val="329A66D1"/>
    <w:rsid w:val="329AA941"/>
    <w:rsid w:val="329B6267"/>
    <w:rsid w:val="329BAB2B"/>
    <w:rsid w:val="329D001E"/>
    <w:rsid w:val="329F436F"/>
    <w:rsid w:val="329F77B9"/>
    <w:rsid w:val="329F84E8"/>
    <w:rsid w:val="329FD7F1"/>
    <w:rsid w:val="32A15D17"/>
    <w:rsid w:val="32A224B9"/>
    <w:rsid w:val="32A54BFD"/>
    <w:rsid w:val="32A666A9"/>
    <w:rsid w:val="32A70F75"/>
    <w:rsid w:val="32A847A5"/>
    <w:rsid w:val="32A8C432"/>
    <w:rsid w:val="32AA405C"/>
    <w:rsid w:val="32ADB2D2"/>
    <w:rsid w:val="32AF8485"/>
    <w:rsid w:val="32AF89F6"/>
    <w:rsid w:val="32AFFE61"/>
    <w:rsid w:val="32B258B3"/>
    <w:rsid w:val="32B29CA3"/>
    <w:rsid w:val="32B2DD81"/>
    <w:rsid w:val="32B38F45"/>
    <w:rsid w:val="32B52AE7"/>
    <w:rsid w:val="32B7DC07"/>
    <w:rsid w:val="32B91EB8"/>
    <w:rsid w:val="32BA36B6"/>
    <w:rsid w:val="32BA7D6C"/>
    <w:rsid w:val="32BB1D6E"/>
    <w:rsid w:val="32BCA86E"/>
    <w:rsid w:val="32BD18D4"/>
    <w:rsid w:val="32BE36D2"/>
    <w:rsid w:val="32BE8306"/>
    <w:rsid w:val="32C268DE"/>
    <w:rsid w:val="32C32470"/>
    <w:rsid w:val="32C5C069"/>
    <w:rsid w:val="32C9EA4B"/>
    <w:rsid w:val="32CABA9C"/>
    <w:rsid w:val="32CB955C"/>
    <w:rsid w:val="32CBDA9B"/>
    <w:rsid w:val="32CD89E4"/>
    <w:rsid w:val="32CEDF3A"/>
    <w:rsid w:val="32CEE5B4"/>
    <w:rsid w:val="32D07811"/>
    <w:rsid w:val="32D112FB"/>
    <w:rsid w:val="32D34CD6"/>
    <w:rsid w:val="32D5E2AC"/>
    <w:rsid w:val="32D63683"/>
    <w:rsid w:val="32D7F9E8"/>
    <w:rsid w:val="32D8062E"/>
    <w:rsid w:val="32DD258E"/>
    <w:rsid w:val="32DE65AC"/>
    <w:rsid w:val="32DE7D29"/>
    <w:rsid w:val="32DF5156"/>
    <w:rsid w:val="32DF6FF1"/>
    <w:rsid w:val="32DF8C23"/>
    <w:rsid w:val="32DFCFC7"/>
    <w:rsid w:val="32E10E35"/>
    <w:rsid w:val="32E1E0E4"/>
    <w:rsid w:val="32E269E7"/>
    <w:rsid w:val="32E297E1"/>
    <w:rsid w:val="32E3C1BC"/>
    <w:rsid w:val="32E4210E"/>
    <w:rsid w:val="32E50B23"/>
    <w:rsid w:val="32E75E4C"/>
    <w:rsid w:val="32E9776D"/>
    <w:rsid w:val="32EBCCBC"/>
    <w:rsid w:val="32EC0557"/>
    <w:rsid w:val="32EDA66C"/>
    <w:rsid w:val="32EEF491"/>
    <w:rsid w:val="32EF1AE0"/>
    <w:rsid w:val="32EFED29"/>
    <w:rsid w:val="32F3953E"/>
    <w:rsid w:val="32F3F96B"/>
    <w:rsid w:val="32F57D66"/>
    <w:rsid w:val="32F5FB23"/>
    <w:rsid w:val="32F719D8"/>
    <w:rsid w:val="32F9E8E0"/>
    <w:rsid w:val="32FA5CC5"/>
    <w:rsid w:val="32FC454B"/>
    <w:rsid w:val="32FD45FC"/>
    <w:rsid w:val="32FE9684"/>
    <w:rsid w:val="32FEFB25"/>
    <w:rsid w:val="330281B9"/>
    <w:rsid w:val="330383F2"/>
    <w:rsid w:val="3303B2B9"/>
    <w:rsid w:val="330408F5"/>
    <w:rsid w:val="33041A71"/>
    <w:rsid w:val="33046C5B"/>
    <w:rsid w:val="33048620"/>
    <w:rsid w:val="3305091D"/>
    <w:rsid w:val="33062D39"/>
    <w:rsid w:val="3306654E"/>
    <w:rsid w:val="3306C23B"/>
    <w:rsid w:val="330922FB"/>
    <w:rsid w:val="33097FB5"/>
    <w:rsid w:val="330A5EFA"/>
    <w:rsid w:val="330AD4E5"/>
    <w:rsid w:val="3310274C"/>
    <w:rsid w:val="331058A7"/>
    <w:rsid w:val="3313F57F"/>
    <w:rsid w:val="331466C3"/>
    <w:rsid w:val="3315224A"/>
    <w:rsid w:val="33155CB3"/>
    <w:rsid w:val="3315A508"/>
    <w:rsid w:val="3315B4B2"/>
    <w:rsid w:val="3315DA2A"/>
    <w:rsid w:val="33162CA7"/>
    <w:rsid w:val="3317CBBD"/>
    <w:rsid w:val="33184060"/>
    <w:rsid w:val="3318C9B4"/>
    <w:rsid w:val="33197A41"/>
    <w:rsid w:val="331A5B73"/>
    <w:rsid w:val="331A981A"/>
    <w:rsid w:val="331CB3D2"/>
    <w:rsid w:val="332121C7"/>
    <w:rsid w:val="3321E1F4"/>
    <w:rsid w:val="3322CC7A"/>
    <w:rsid w:val="33237C81"/>
    <w:rsid w:val="33239871"/>
    <w:rsid w:val="33251F99"/>
    <w:rsid w:val="33282788"/>
    <w:rsid w:val="3329EC6F"/>
    <w:rsid w:val="332A10EE"/>
    <w:rsid w:val="332CADE1"/>
    <w:rsid w:val="332FC728"/>
    <w:rsid w:val="33311618"/>
    <w:rsid w:val="3331B762"/>
    <w:rsid w:val="333300CE"/>
    <w:rsid w:val="3333F408"/>
    <w:rsid w:val="3338A13C"/>
    <w:rsid w:val="33390351"/>
    <w:rsid w:val="333A0CA3"/>
    <w:rsid w:val="333DBCED"/>
    <w:rsid w:val="333E1B0D"/>
    <w:rsid w:val="333E9811"/>
    <w:rsid w:val="33403A3A"/>
    <w:rsid w:val="33408515"/>
    <w:rsid w:val="334097FC"/>
    <w:rsid w:val="3342F3DE"/>
    <w:rsid w:val="334325AE"/>
    <w:rsid w:val="33447A63"/>
    <w:rsid w:val="3345A3F6"/>
    <w:rsid w:val="3348A187"/>
    <w:rsid w:val="334AC206"/>
    <w:rsid w:val="334C0557"/>
    <w:rsid w:val="334CDB53"/>
    <w:rsid w:val="334FF81A"/>
    <w:rsid w:val="3350988A"/>
    <w:rsid w:val="33575334"/>
    <w:rsid w:val="3358A4AA"/>
    <w:rsid w:val="3359EE9E"/>
    <w:rsid w:val="335AB488"/>
    <w:rsid w:val="335ACA10"/>
    <w:rsid w:val="335C7857"/>
    <w:rsid w:val="335D74FD"/>
    <w:rsid w:val="335DFB4C"/>
    <w:rsid w:val="335E91DE"/>
    <w:rsid w:val="335EA2A7"/>
    <w:rsid w:val="335FC23D"/>
    <w:rsid w:val="33601C23"/>
    <w:rsid w:val="33602305"/>
    <w:rsid w:val="33613F39"/>
    <w:rsid w:val="3362CA72"/>
    <w:rsid w:val="3362FF54"/>
    <w:rsid w:val="3364A878"/>
    <w:rsid w:val="3364D0DF"/>
    <w:rsid w:val="3365955C"/>
    <w:rsid w:val="336609E0"/>
    <w:rsid w:val="3366CEAF"/>
    <w:rsid w:val="3367DE07"/>
    <w:rsid w:val="33693171"/>
    <w:rsid w:val="336DB017"/>
    <w:rsid w:val="336E24C1"/>
    <w:rsid w:val="336E8F98"/>
    <w:rsid w:val="336E992E"/>
    <w:rsid w:val="336F6EEB"/>
    <w:rsid w:val="336FBC86"/>
    <w:rsid w:val="3370C3E3"/>
    <w:rsid w:val="337174B5"/>
    <w:rsid w:val="33727F24"/>
    <w:rsid w:val="3373310A"/>
    <w:rsid w:val="33738DC1"/>
    <w:rsid w:val="3373C2CE"/>
    <w:rsid w:val="3373ECE1"/>
    <w:rsid w:val="3373F30D"/>
    <w:rsid w:val="33762A9F"/>
    <w:rsid w:val="337663E1"/>
    <w:rsid w:val="33768E21"/>
    <w:rsid w:val="337797FE"/>
    <w:rsid w:val="3378028E"/>
    <w:rsid w:val="3378F079"/>
    <w:rsid w:val="33793E4B"/>
    <w:rsid w:val="3379BAA5"/>
    <w:rsid w:val="337A1D6D"/>
    <w:rsid w:val="337A5FD3"/>
    <w:rsid w:val="337B3035"/>
    <w:rsid w:val="337B3675"/>
    <w:rsid w:val="337BBD19"/>
    <w:rsid w:val="337DED5D"/>
    <w:rsid w:val="3380B709"/>
    <w:rsid w:val="3380D28E"/>
    <w:rsid w:val="33818F1B"/>
    <w:rsid w:val="3381DFB4"/>
    <w:rsid w:val="3383520F"/>
    <w:rsid w:val="33844A58"/>
    <w:rsid w:val="33852849"/>
    <w:rsid w:val="3386CE3C"/>
    <w:rsid w:val="3388D13F"/>
    <w:rsid w:val="338AA32A"/>
    <w:rsid w:val="338B1299"/>
    <w:rsid w:val="338B492E"/>
    <w:rsid w:val="338D18CC"/>
    <w:rsid w:val="338DAACE"/>
    <w:rsid w:val="338E24A9"/>
    <w:rsid w:val="338E2F03"/>
    <w:rsid w:val="338EDBC6"/>
    <w:rsid w:val="338F4B75"/>
    <w:rsid w:val="338F668A"/>
    <w:rsid w:val="33903860"/>
    <w:rsid w:val="3391071B"/>
    <w:rsid w:val="33928855"/>
    <w:rsid w:val="3393BE82"/>
    <w:rsid w:val="3393F905"/>
    <w:rsid w:val="3394A237"/>
    <w:rsid w:val="33968947"/>
    <w:rsid w:val="3396BAA7"/>
    <w:rsid w:val="3396C3C2"/>
    <w:rsid w:val="3396ECD3"/>
    <w:rsid w:val="33996D99"/>
    <w:rsid w:val="339AAB83"/>
    <w:rsid w:val="339ADB38"/>
    <w:rsid w:val="339C13F8"/>
    <w:rsid w:val="339C76D2"/>
    <w:rsid w:val="339D9C6B"/>
    <w:rsid w:val="339DAAE1"/>
    <w:rsid w:val="33A04EEC"/>
    <w:rsid w:val="33A12B30"/>
    <w:rsid w:val="33A147E4"/>
    <w:rsid w:val="33A1C9F2"/>
    <w:rsid w:val="33A31C35"/>
    <w:rsid w:val="33A46621"/>
    <w:rsid w:val="33A68A58"/>
    <w:rsid w:val="33A80135"/>
    <w:rsid w:val="33A82711"/>
    <w:rsid w:val="33A8E17F"/>
    <w:rsid w:val="33AC0285"/>
    <w:rsid w:val="33AC2AC4"/>
    <w:rsid w:val="33AD2912"/>
    <w:rsid w:val="33AD487B"/>
    <w:rsid w:val="33AE6A2F"/>
    <w:rsid w:val="33AFD35D"/>
    <w:rsid w:val="33B04D35"/>
    <w:rsid w:val="33B07DD4"/>
    <w:rsid w:val="33B1C2C5"/>
    <w:rsid w:val="33B1EA0E"/>
    <w:rsid w:val="33B25A5E"/>
    <w:rsid w:val="33B5297A"/>
    <w:rsid w:val="33B5B04D"/>
    <w:rsid w:val="33B5C978"/>
    <w:rsid w:val="33B5DB3D"/>
    <w:rsid w:val="33B61657"/>
    <w:rsid w:val="33B7198D"/>
    <w:rsid w:val="33B9F7E1"/>
    <w:rsid w:val="33BAC306"/>
    <w:rsid w:val="33BAFE46"/>
    <w:rsid w:val="33BB1578"/>
    <w:rsid w:val="33BF2238"/>
    <w:rsid w:val="33BF5713"/>
    <w:rsid w:val="33C00C4F"/>
    <w:rsid w:val="33C061C5"/>
    <w:rsid w:val="33C0B909"/>
    <w:rsid w:val="33C1591C"/>
    <w:rsid w:val="33C21C1C"/>
    <w:rsid w:val="33C2E301"/>
    <w:rsid w:val="33C314D7"/>
    <w:rsid w:val="33C335B7"/>
    <w:rsid w:val="33C5B0F2"/>
    <w:rsid w:val="33CA6E79"/>
    <w:rsid w:val="33CABA1C"/>
    <w:rsid w:val="33CAF191"/>
    <w:rsid w:val="33CB71EB"/>
    <w:rsid w:val="33CBCD9B"/>
    <w:rsid w:val="33CCBFCC"/>
    <w:rsid w:val="33CD660A"/>
    <w:rsid w:val="33CE1CFF"/>
    <w:rsid w:val="33CEAF87"/>
    <w:rsid w:val="33CEF806"/>
    <w:rsid w:val="33D3FCDD"/>
    <w:rsid w:val="33D493C6"/>
    <w:rsid w:val="33D5739A"/>
    <w:rsid w:val="33D621B0"/>
    <w:rsid w:val="33D76F73"/>
    <w:rsid w:val="33D87F41"/>
    <w:rsid w:val="33D991C7"/>
    <w:rsid w:val="33DAAFAA"/>
    <w:rsid w:val="33DBAD2B"/>
    <w:rsid w:val="33DC7204"/>
    <w:rsid w:val="33DDB7CA"/>
    <w:rsid w:val="33DF0A31"/>
    <w:rsid w:val="33E0A8E7"/>
    <w:rsid w:val="33E1D4B2"/>
    <w:rsid w:val="33E214FA"/>
    <w:rsid w:val="33E34B42"/>
    <w:rsid w:val="33E45299"/>
    <w:rsid w:val="33E88629"/>
    <w:rsid w:val="33E9B91F"/>
    <w:rsid w:val="33E9CB56"/>
    <w:rsid w:val="33EA53C3"/>
    <w:rsid w:val="33EC2CAB"/>
    <w:rsid w:val="33EF628F"/>
    <w:rsid w:val="33F0CE79"/>
    <w:rsid w:val="33F28613"/>
    <w:rsid w:val="33F28AF3"/>
    <w:rsid w:val="33F3FF4E"/>
    <w:rsid w:val="33F499AC"/>
    <w:rsid w:val="33F4F5DA"/>
    <w:rsid w:val="33F5DABD"/>
    <w:rsid w:val="33F6D8AA"/>
    <w:rsid w:val="33F8A9F2"/>
    <w:rsid w:val="33FC8E72"/>
    <w:rsid w:val="33FCA74B"/>
    <w:rsid w:val="33FD2B8D"/>
    <w:rsid w:val="33FDC56D"/>
    <w:rsid w:val="33FE0ED5"/>
    <w:rsid w:val="33FF470D"/>
    <w:rsid w:val="33FFD7FD"/>
    <w:rsid w:val="3400243A"/>
    <w:rsid w:val="34007B7D"/>
    <w:rsid w:val="340132F3"/>
    <w:rsid w:val="3401F53F"/>
    <w:rsid w:val="34028A41"/>
    <w:rsid w:val="3402D288"/>
    <w:rsid w:val="3402E420"/>
    <w:rsid w:val="34037548"/>
    <w:rsid w:val="3406773D"/>
    <w:rsid w:val="3406EC43"/>
    <w:rsid w:val="3406EE64"/>
    <w:rsid w:val="34094FFB"/>
    <w:rsid w:val="3409A450"/>
    <w:rsid w:val="340AE4A3"/>
    <w:rsid w:val="340B76D9"/>
    <w:rsid w:val="340B9432"/>
    <w:rsid w:val="340CE5A8"/>
    <w:rsid w:val="340E8704"/>
    <w:rsid w:val="340EF3E3"/>
    <w:rsid w:val="340F5C8C"/>
    <w:rsid w:val="341022B3"/>
    <w:rsid w:val="3411789B"/>
    <w:rsid w:val="341215E0"/>
    <w:rsid w:val="341382A0"/>
    <w:rsid w:val="3413FC57"/>
    <w:rsid w:val="3414E827"/>
    <w:rsid w:val="3415CA89"/>
    <w:rsid w:val="3415FB37"/>
    <w:rsid w:val="3416103D"/>
    <w:rsid w:val="3416CF15"/>
    <w:rsid w:val="34174BC9"/>
    <w:rsid w:val="3417FD8E"/>
    <w:rsid w:val="34180DA0"/>
    <w:rsid w:val="34186522"/>
    <w:rsid w:val="3418AC9F"/>
    <w:rsid w:val="34199B02"/>
    <w:rsid w:val="3419C337"/>
    <w:rsid w:val="3419E39F"/>
    <w:rsid w:val="341AFE63"/>
    <w:rsid w:val="341B92B2"/>
    <w:rsid w:val="341E92DF"/>
    <w:rsid w:val="341F12E5"/>
    <w:rsid w:val="3420C885"/>
    <w:rsid w:val="3421C5FF"/>
    <w:rsid w:val="342225F4"/>
    <w:rsid w:val="342249DC"/>
    <w:rsid w:val="34227366"/>
    <w:rsid w:val="34243BFB"/>
    <w:rsid w:val="3424E42F"/>
    <w:rsid w:val="3424E533"/>
    <w:rsid w:val="34258945"/>
    <w:rsid w:val="3426CD34"/>
    <w:rsid w:val="34287198"/>
    <w:rsid w:val="342B1F01"/>
    <w:rsid w:val="342E4C6B"/>
    <w:rsid w:val="342EC03A"/>
    <w:rsid w:val="342F3F60"/>
    <w:rsid w:val="342F6B5A"/>
    <w:rsid w:val="342FC3EC"/>
    <w:rsid w:val="34304368"/>
    <w:rsid w:val="34326156"/>
    <w:rsid w:val="3432FE8A"/>
    <w:rsid w:val="34360E7A"/>
    <w:rsid w:val="34384A07"/>
    <w:rsid w:val="3438BF0B"/>
    <w:rsid w:val="3439BE2D"/>
    <w:rsid w:val="343AB208"/>
    <w:rsid w:val="343ADDB7"/>
    <w:rsid w:val="343B2363"/>
    <w:rsid w:val="343B679A"/>
    <w:rsid w:val="343BE019"/>
    <w:rsid w:val="343CE668"/>
    <w:rsid w:val="343CF614"/>
    <w:rsid w:val="343D5478"/>
    <w:rsid w:val="343D8024"/>
    <w:rsid w:val="343DAC33"/>
    <w:rsid w:val="343DEBD3"/>
    <w:rsid w:val="3440CD9F"/>
    <w:rsid w:val="34424F0E"/>
    <w:rsid w:val="34471D5C"/>
    <w:rsid w:val="344B699F"/>
    <w:rsid w:val="344D6E31"/>
    <w:rsid w:val="344E0F3C"/>
    <w:rsid w:val="344E2E97"/>
    <w:rsid w:val="344EE9EF"/>
    <w:rsid w:val="34501DEA"/>
    <w:rsid w:val="3451E7B7"/>
    <w:rsid w:val="3452759D"/>
    <w:rsid w:val="34532453"/>
    <w:rsid w:val="345416A7"/>
    <w:rsid w:val="34548FE0"/>
    <w:rsid w:val="3454A059"/>
    <w:rsid w:val="34568401"/>
    <w:rsid w:val="3458B38F"/>
    <w:rsid w:val="34596E89"/>
    <w:rsid w:val="345ABF39"/>
    <w:rsid w:val="345B534F"/>
    <w:rsid w:val="345C0126"/>
    <w:rsid w:val="345C10C1"/>
    <w:rsid w:val="345C84EF"/>
    <w:rsid w:val="345CCB0F"/>
    <w:rsid w:val="345D5407"/>
    <w:rsid w:val="345E4937"/>
    <w:rsid w:val="346054B1"/>
    <w:rsid w:val="34608984"/>
    <w:rsid w:val="34616DAE"/>
    <w:rsid w:val="3461E574"/>
    <w:rsid w:val="34627564"/>
    <w:rsid w:val="3464CD62"/>
    <w:rsid w:val="34659D7D"/>
    <w:rsid w:val="34663D7B"/>
    <w:rsid w:val="34690E30"/>
    <w:rsid w:val="34695E33"/>
    <w:rsid w:val="346E6908"/>
    <w:rsid w:val="346F96F2"/>
    <w:rsid w:val="346FA1AF"/>
    <w:rsid w:val="346FB764"/>
    <w:rsid w:val="346FCF54"/>
    <w:rsid w:val="3471F48A"/>
    <w:rsid w:val="34726854"/>
    <w:rsid w:val="3473480D"/>
    <w:rsid w:val="3473C570"/>
    <w:rsid w:val="34742CE2"/>
    <w:rsid w:val="3475A9E3"/>
    <w:rsid w:val="3475D384"/>
    <w:rsid w:val="3477B5E6"/>
    <w:rsid w:val="347DD05C"/>
    <w:rsid w:val="347E9F20"/>
    <w:rsid w:val="347F0149"/>
    <w:rsid w:val="347F56AB"/>
    <w:rsid w:val="3482348F"/>
    <w:rsid w:val="34838111"/>
    <w:rsid w:val="3483FF83"/>
    <w:rsid w:val="348638DA"/>
    <w:rsid w:val="34868CFB"/>
    <w:rsid w:val="34884246"/>
    <w:rsid w:val="348A1F15"/>
    <w:rsid w:val="348AC171"/>
    <w:rsid w:val="348ADCF1"/>
    <w:rsid w:val="348D6DB2"/>
    <w:rsid w:val="349033D8"/>
    <w:rsid w:val="349204DE"/>
    <w:rsid w:val="34926ED7"/>
    <w:rsid w:val="3492D42E"/>
    <w:rsid w:val="34937A5A"/>
    <w:rsid w:val="349681AE"/>
    <w:rsid w:val="3497B306"/>
    <w:rsid w:val="34990394"/>
    <w:rsid w:val="349A6D4A"/>
    <w:rsid w:val="349B1F44"/>
    <w:rsid w:val="349C71EC"/>
    <w:rsid w:val="349D5BA4"/>
    <w:rsid w:val="349DAEC8"/>
    <w:rsid w:val="349EA9D0"/>
    <w:rsid w:val="349F4638"/>
    <w:rsid w:val="34A26CC0"/>
    <w:rsid w:val="34A5DB2B"/>
    <w:rsid w:val="34A6F675"/>
    <w:rsid w:val="34A7700F"/>
    <w:rsid w:val="34A8F2A9"/>
    <w:rsid w:val="34AC0328"/>
    <w:rsid w:val="34ADEAAF"/>
    <w:rsid w:val="34AEAD30"/>
    <w:rsid w:val="34AF5808"/>
    <w:rsid w:val="34B0810F"/>
    <w:rsid w:val="34B1C96D"/>
    <w:rsid w:val="34B36491"/>
    <w:rsid w:val="34B3898F"/>
    <w:rsid w:val="34B518C9"/>
    <w:rsid w:val="34B51EF3"/>
    <w:rsid w:val="34B59D08"/>
    <w:rsid w:val="34B737CB"/>
    <w:rsid w:val="34B75ED5"/>
    <w:rsid w:val="34B7E8DB"/>
    <w:rsid w:val="34B8769A"/>
    <w:rsid w:val="34B96C0E"/>
    <w:rsid w:val="34BBEF26"/>
    <w:rsid w:val="34BCEBAD"/>
    <w:rsid w:val="34BDD427"/>
    <w:rsid w:val="34BE5E6B"/>
    <w:rsid w:val="34BEDB1F"/>
    <w:rsid w:val="34BF70B2"/>
    <w:rsid w:val="34BF99F0"/>
    <w:rsid w:val="34BFD49D"/>
    <w:rsid w:val="34BFE32E"/>
    <w:rsid w:val="34C03DF6"/>
    <w:rsid w:val="34C04EB9"/>
    <w:rsid w:val="34C27B0C"/>
    <w:rsid w:val="34C29241"/>
    <w:rsid w:val="34C33ACF"/>
    <w:rsid w:val="34C429A4"/>
    <w:rsid w:val="34C66F06"/>
    <w:rsid w:val="34C68CAD"/>
    <w:rsid w:val="34C74C8A"/>
    <w:rsid w:val="34C8805E"/>
    <w:rsid w:val="34C96108"/>
    <w:rsid w:val="34CA052F"/>
    <w:rsid w:val="34CAD8CE"/>
    <w:rsid w:val="34CBF2AF"/>
    <w:rsid w:val="34CC002F"/>
    <w:rsid w:val="34CE5B57"/>
    <w:rsid w:val="34CF5F2A"/>
    <w:rsid w:val="34D08859"/>
    <w:rsid w:val="34D0C9BD"/>
    <w:rsid w:val="34D1F0E8"/>
    <w:rsid w:val="34D2338A"/>
    <w:rsid w:val="34D32183"/>
    <w:rsid w:val="34D3AC89"/>
    <w:rsid w:val="34D6156C"/>
    <w:rsid w:val="34D73DC8"/>
    <w:rsid w:val="34D8F97C"/>
    <w:rsid w:val="34DAEA5E"/>
    <w:rsid w:val="34DC09D3"/>
    <w:rsid w:val="34DC0F64"/>
    <w:rsid w:val="34DC424D"/>
    <w:rsid w:val="34DCEFDD"/>
    <w:rsid w:val="34DE271A"/>
    <w:rsid w:val="34E14ABC"/>
    <w:rsid w:val="34E27867"/>
    <w:rsid w:val="34E2CBD8"/>
    <w:rsid w:val="34E4EED3"/>
    <w:rsid w:val="34E6CCC7"/>
    <w:rsid w:val="34E6EA04"/>
    <w:rsid w:val="34ECB23D"/>
    <w:rsid w:val="34ECB9FF"/>
    <w:rsid w:val="34F0B65B"/>
    <w:rsid w:val="34F18AC2"/>
    <w:rsid w:val="34F1BD5E"/>
    <w:rsid w:val="34F1EF57"/>
    <w:rsid w:val="34F5B6A8"/>
    <w:rsid w:val="34F67208"/>
    <w:rsid w:val="34F78252"/>
    <w:rsid w:val="34FA4CE5"/>
    <w:rsid w:val="34FC0861"/>
    <w:rsid w:val="3500044A"/>
    <w:rsid w:val="3500F06E"/>
    <w:rsid w:val="35024E8E"/>
    <w:rsid w:val="3503D70F"/>
    <w:rsid w:val="35040F08"/>
    <w:rsid w:val="35047C25"/>
    <w:rsid w:val="35052CE2"/>
    <w:rsid w:val="3505C3A7"/>
    <w:rsid w:val="3507300C"/>
    <w:rsid w:val="35076E2C"/>
    <w:rsid w:val="3507E299"/>
    <w:rsid w:val="35092E91"/>
    <w:rsid w:val="350985BC"/>
    <w:rsid w:val="3509F64D"/>
    <w:rsid w:val="350A1633"/>
    <w:rsid w:val="350AA8A1"/>
    <w:rsid w:val="350B19BA"/>
    <w:rsid w:val="350B52A9"/>
    <w:rsid w:val="350ED865"/>
    <w:rsid w:val="350F1842"/>
    <w:rsid w:val="3510984C"/>
    <w:rsid w:val="35116EA1"/>
    <w:rsid w:val="35117952"/>
    <w:rsid w:val="35140153"/>
    <w:rsid w:val="3514982B"/>
    <w:rsid w:val="351642F4"/>
    <w:rsid w:val="35167793"/>
    <w:rsid w:val="35170600"/>
    <w:rsid w:val="3518D031"/>
    <w:rsid w:val="35197F9B"/>
    <w:rsid w:val="351AA7F0"/>
    <w:rsid w:val="351B7ACF"/>
    <w:rsid w:val="351BCCDA"/>
    <w:rsid w:val="351BF28D"/>
    <w:rsid w:val="351E45AC"/>
    <w:rsid w:val="351E67FA"/>
    <w:rsid w:val="351F7932"/>
    <w:rsid w:val="351FD049"/>
    <w:rsid w:val="351FD3DC"/>
    <w:rsid w:val="3522A839"/>
    <w:rsid w:val="352343C1"/>
    <w:rsid w:val="3523A1E3"/>
    <w:rsid w:val="3523D8E3"/>
    <w:rsid w:val="35246A30"/>
    <w:rsid w:val="3525EECD"/>
    <w:rsid w:val="35289D37"/>
    <w:rsid w:val="352917DD"/>
    <w:rsid w:val="3529D310"/>
    <w:rsid w:val="352A1973"/>
    <w:rsid w:val="352BC1E9"/>
    <w:rsid w:val="352C7356"/>
    <w:rsid w:val="352CF671"/>
    <w:rsid w:val="352DA33D"/>
    <w:rsid w:val="352E6603"/>
    <w:rsid w:val="352EA92E"/>
    <w:rsid w:val="3533BCC9"/>
    <w:rsid w:val="3533E1CC"/>
    <w:rsid w:val="3537CC3B"/>
    <w:rsid w:val="3537E83B"/>
    <w:rsid w:val="35384FC5"/>
    <w:rsid w:val="353B110B"/>
    <w:rsid w:val="353B643D"/>
    <w:rsid w:val="353CD975"/>
    <w:rsid w:val="353E1491"/>
    <w:rsid w:val="353FAD14"/>
    <w:rsid w:val="353FBB9A"/>
    <w:rsid w:val="3540010B"/>
    <w:rsid w:val="3540C2BE"/>
    <w:rsid w:val="35411959"/>
    <w:rsid w:val="3541E42B"/>
    <w:rsid w:val="35449CFC"/>
    <w:rsid w:val="35452927"/>
    <w:rsid w:val="354676BC"/>
    <w:rsid w:val="3547AAEE"/>
    <w:rsid w:val="354A3456"/>
    <w:rsid w:val="354A6922"/>
    <w:rsid w:val="354AD006"/>
    <w:rsid w:val="354E2BFE"/>
    <w:rsid w:val="354F54FD"/>
    <w:rsid w:val="354F6385"/>
    <w:rsid w:val="35502F91"/>
    <w:rsid w:val="3552699C"/>
    <w:rsid w:val="35531E1D"/>
    <w:rsid w:val="3553337C"/>
    <w:rsid w:val="3553AD38"/>
    <w:rsid w:val="35547372"/>
    <w:rsid w:val="3557C06A"/>
    <w:rsid w:val="35595D5F"/>
    <w:rsid w:val="35595FD5"/>
    <w:rsid w:val="3559FF90"/>
    <w:rsid w:val="355ACF85"/>
    <w:rsid w:val="355B313C"/>
    <w:rsid w:val="355CDBAC"/>
    <w:rsid w:val="355D5360"/>
    <w:rsid w:val="355D9EC1"/>
    <w:rsid w:val="355DD117"/>
    <w:rsid w:val="355E07BF"/>
    <w:rsid w:val="355E6715"/>
    <w:rsid w:val="3561ACD8"/>
    <w:rsid w:val="3564B8D3"/>
    <w:rsid w:val="35698985"/>
    <w:rsid w:val="356A793F"/>
    <w:rsid w:val="356AFAB5"/>
    <w:rsid w:val="356B2AB2"/>
    <w:rsid w:val="356B90BA"/>
    <w:rsid w:val="356FA60D"/>
    <w:rsid w:val="3571A32D"/>
    <w:rsid w:val="3571B954"/>
    <w:rsid w:val="3572AB8C"/>
    <w:rsid w:val="35730B2B"/>
    <w:rsid w:val="35736C0B"/>
    <w:rsid w:val="357C20AF"/>
    <w:rsid w:val="357C2222"/>
    <w:rsid w:val="357C3C3F"/>
    <w:rsid w:val="357E4C96"/>
    <w:rsid w:val="357EC4B8"/>
    <w:rsid w:val="357F68B7"/>
    <w:rsid w:val="35829D3A"/>
    <w:rsid w:val="3582FDB8"/>
    <w:rsid w:val="35832633"/>
    <w:rsid w:val="3583FAD9"/>
    <w:rsid w:val="35847B1E"/>
    <w:rsid w:val="35849944"/>
    <w:rsid w:val="3584B450"/>
    <w:rsid w:val="358544BB"/>
    <w:rsid w:val="358759C9"/>
    <w:rsid w:val="358797B6"/>
    <w:rsid w:val="35882E28"/>
    <w:rsid w:val="358A47E7"/>
    <w:rsid w:val="358B00CB"/>
    <w:rsid w:val="358E0A35"/>
    <w:rsid w:val="358EA4FA"/>
    <w:rsid w:val="358EF970"/>
    <w:rsid w:val="359087E0"/>
    <w:rsid w:val="3592227A"/>
    <w:rsid w:val="3593A16E"/>
    <w:rsid w:val="3593A71B"/>
    <w:rsid w:val="35963122"/>
    <w:rsid w:val="35968137"/>
    <w:rsid w:val="3596A67D"/>
    <w:rsid w:val="3596DBE3"/>
    <w:rsid w:val="359800F7"/>
    <w:rsid w:val="35993977"/>
    <w:rsid w:val="359B6414"/>
    <w:rsid w:val="359BD24E"/>
    <w:rsid w:val="359BE612"/>
    <w:rsid w:val="35A4169B"/>
    <w:rsid w:val="35A42995"/>
    <w:rsid w:val="35A45DBC"/>
    <w:rsid w:val="35A47116"/>
    <w:rsid w:val="35A58BDD"/>
    <w:rsid w:val="35A9691C"/>
    <w:rsid w:val="35A9A29E"/>
    <w:rsid w:val="35AC04D1"/>
    <w:rsid w:val="35AEDC75"/>
    <w:rsid w:val="35AF27E3"/>
    <w:rsid w:val="35B01C48"/>
    <w:rsid w:val="35B02D6B"/>
    <w:rsid w:val="35B2CC25"/>
    <w:rsid w:val="35B4DD32"/>
    <w:rsid w:val="35B55370"/>
    <w:rsid w:val="35B608BA"/>
    <w:rsid w:val="35B91451"/>
    <w:rsid w:val="35BB5B52"/>
    <w:rsid w:val="35BC2266"/>
    <w:rsid w:val="35BC61F1"/>
    <w:rsid w:val="35BD87C1"/>
    <w:rsid w:val="35BD9B02"/>
    <w:rsid w:val="35BE0166"/>
    <w:rsid w:val="35BEB764"/>
    <w:rsid w:val="35BEF509"/>
    <w:rsid w:val="35C14413"/>
    <w:rsid w:val="35C28A11"/>
    <w:rsid w:val="35C36A90"/>
    <w:rsid w:val="35C47108"/>
    <w:rsid w:val="35C53D05"/>
    <w:rsid w:val="35C73B83"/>
    <w:rsid w:val="35C770EA"/>
    <w:rsid w:val="35C99C22"/>
    <w:rsid w:val="35CA1B27"/>
    <w:rsid w:val="35CB98D2"/>
    <w:rsid w:val="35CDC962"/>
    <w:rsid w:val="35CDCBFD"/>
    <w:rsid w:val="35CF6A5F"/>
    <w:rsid w:val="35CFE56C"/>
    <w:rsid w:val="35D1855E"/>
    <w:rsid w:val="35D1E694"/>
    <w:rsid w:val="35D20F80"/>
    <w:rsid w:val="35D4926D"/>
    <w:rsid w:val="35D986BD"/>
    <w:rsid w:val="35DABCF0"/>
    <w:rsid w:val="35DB1325"/>
    <w:rsid w:val="35DC15BB"/>
    <w:rsid w:val="35DC527A"/>
    <w:rsid w:val="35DD75EA"/>
    <w:rsid w:val="35DDBB2B"/>
    <w:rsid w:val="35E18661"/>
    <w:rsid w:val="35E1FD45"/>
    <w:rsid w:val="35E26E22"/>
    <w:rsid w:val="35E2AB00"/>
    <w:rsid w:val="35E60C14"/>
    <w:rsid w:val="35E67A5F"/>
    <w:rsid w:val="35E752FE"/>
    <w:rsid w:val="35E80DC8"/>
    <w:rsid w:val="35E8F664"/>
    <w:rsid w:val="35E9A0B4"/>
    <w:rsid w:val="35ED39BA"/>
    <w:rsid w:val="35F01174"/>
    <w:rsid w:val="35F14683"/>
    <w:rsid w:val="35F15B74"/>
    <w:rsid w:val="35F3E266"/>
    <w:rsid w:val="35F44320"/>
    <w:rsid w:val="35F4AD05"/>
    <w:rsid w:val="35F4E3EC"/>
    <w:rsid w:val="35F71319"/>
    <w:rsid w:val="35F73AC7"/>
    <w:rsid w:val="35F85790"/>
    <w:rsid w:val="35F8866B"/>
    <w:rsid w:val="35F982EC"/>
    <w:rsid w:val="35FB09AB"/>
    <w:rsid w:val="35FC337B"/>
    <w:rsid w:val="35FD8AEC"/>
    <w:rsid w:val="35FDD074"/>
    <w:rsid w:val="35FEC4F0"/>
    <w:rsid w:val="35FF1C8E"/>
    <w:rsid w:val="35FFB1F5"/>
    <w:rsid w:val="3600CCBC"/>
    <w:rsid w:val="3601633E"/>
    <w:rsid w:val="3602702B"/>
    <w:rsid w:val="3602B342"/>
    <w:rsid w:val="36047932"/>
    <w:rsid w:val="3604DD2E"/>
    <w:rsid w:val="36061986"/>
    <w:rsid w:val="36063C22"/>
    <w:rsid w:val="360777BD"/>
    <w:rsid w:val="36087EAF"/>
    <w:rsid w:val="3608F86B"/>
    <w:rsid w:val="360D16C3"/>
    <w:rsid w:val="360D38F4"/>
    <w:rsid w:val="360FC7BC"/>
    <w:rsid w:val="361055D9"/>
    <w:rsid w:val="3610B07F"/>
    <w:rsid w:val="3612D7AB"/>
    <w:rsid w:val="361384A9"/>
    <w:rsid w:val="3613AE75"/>
    <w:rsid w:val="36141DE2"/>
    <w:rsid w:val="3614A6EB"/>
    <w:rsid w:val="3614B566"/>
    <w:rsid w:val="3615F4B2"/>
    <w:rsid w:val="3617BF37"/>
    <w:rsid w:val="3617E609"/>
    <w:rsid w:val="361931A6"/>
    <w:rsid w:val="361B4483"/>
    <w:rsid w:val="361B9986"/>
    <w:rsid w:val="361D546D"/>
    <w:rsid w:val="361F5C96"/>
    <w:rsid w:val="362526D6"/>
    <w:rsid w:val="362596E7"/>
    <w:rsid w:val="3625E73F"/>
    <w:rsid w:val="3627B2DC"/>
    <w:rsid w:val="36283044"/>
    <w:rsid w:val="3628B4A4"/>
    <w:rsid w:val="362A05A4"/>
    <w:rsid w:val="362BB02A"/>
    <w:rsid w:val="362BB1F2"/>
    <w:rsid w:val="362BCAE3"/>
    <w:rsid w:val="362CA21C"/>
    <w:rsid w:val="362CF1F8"/>
    <w:rsid w:val="362D906C"/>
    <w:rsid w:val="362E2B65"/>
    <w:rsid w:val="362EC28D"/>
    <w:rsid w:val="362F5A1C"/>
    <w:rsid w:val="362FAEA2"/>
    <w:rsid w:val="362FBD15"/>
    <w:rsid w:val="3630348A"/>
    <w:rsid w:val="363207A1"/>
    <w:rsid w:val="36329F5B"/>
    <w:rsid w:val="36333371"/>
    <w:rsid w:val="36350271"/>
    <w:rsid w:val="3639AC99"/>
    <w:rsid w:val="363B6578"/>
    <w:rsid w:val="363CFEFA"/>
    <w:rsid w:val="364199A8"/>
    <w:rsid w:val="3644EBB8"/>
    <w:rsid w:val="3648D7C1"/>
    <w:rsid w:val="3648FF12"/>
    <w:rsid w:val="3649AB45"/>
    <w:rsid w:val="364BA6E1"/>
    <w:rsid w:val="364E659A"/>
    <w:rsid w:val="364EDCB1"/>
    <w:rsid w:val="364F29BB"/>
    <w:rsid w:val="364FCB10"/>
    <w:rsid w:val="36506DF9"/>
    <w:rsid w:val="36509F1B"/>
    <w:rsid w:val="3650B402"/>
    <w:rsid w:val="3652BDBD"/>
    <w:rsid w:val="36530A44"/>
    <w:rsid w:val="3653C920"/>
    <w:rsid w:val="36569158"/>
    <w:rsid w:val="36590A65"/>
    <w:rsid w:val="36594037"/>
    <w:rsid w:val="36594821"/>
    <w:rsid w:val="365B134E"/>
    <w:rsid w:val="365B82DF"/>
    <w:rsid w:val="365CFA12"/>
    <w:rsid w:val="365FAD25"/>
    <w:rsid w:val="3662CAB5"/>
    <w:rsid w:val="36636290"/>
    <w:rsid w:val="3665B829"/>
    <w:rsid w:val="3669E2AD"/>
    <w:rsid w:val="366C5551"/>
    <w:rsid w:val="366CDAD4"/>
    <w:rsid w:val="3670A94F"/>
    <w:rsid w:val="3672DDF1"/>
    <w:rsid w:val="3673140E"/>
    <w:rsid w:val="3674945C"/>
    <w:rsid w:val="3675B33A"/>
    <w:rsid w:val="3677B2E1"/>
    <w:rsid w:val="3677C981"/>
    <w:rsid w:val="36786CF1"/>
    <w:rsid w:val="3679DFDA"/>
    <w:rsid w:val="3679F56E"/>
    <w:rsid w:val="367AC749"/>
    <w:rsid w:val="367D91DB"/>
    <w:rsid w:val="3680D330"/>
    <w:rsid w:val="3680DF37"/>
    <w:rsid w:val="3682EF2D"/>
    <w:rsid w:val="3683894E"/>
    <w:rsid w:val="368472DF"/>
    <w:rsid w:val="368626E8"/>
    <w:rsid w:val="3687B639"/>
    <w:rsid w:val="3688E50C"/>
    <w:rsid w:val="3688E622"/>
    <w:rsid w:val="368A3691"/>
    <w:rsid w:val="368B1CEA"/>
    <w:rsid w:val="368BED14"/>
    <w:rsid w:val="368C8852"/>
    <w:rsid w:val="368D2A71"/>
    <w:rsid w:val="368DC048"/>
    <w:rsid w:val="368EFB6E"/>
    <w:rsid w:val="3690B96B"/>
    <w:rsid w:val="36931162"/>
    <w:rsid w:val="3693CF70"/>
    <w:rsid w:val="3694677C"/>
    <w:rsid w:val="3696E491"/>
    <w:rsid w:val="36975B2F"/>
    <w:rsid w:val="369760D2"/>
    <w:rsid w:val="3698129B"/>
    <w:rsid w:val="36982D03"/>
    <w:rsid w:val="3698DF49"/>
    <w:rsid w:val="3698F368"/>
    <w:rsid w:val="3698F5B4"/>
    <w:rsid w:val="3698F915"/>
    <w:rsid w:val="3699856C"/>
    <w:rsid w:val="369E65D9"/>
    <w:rsid w:val="369E7C79"/>
    <w:rsid w:val="36A07436"/>
    <w:rsid w:val="36A0DCFD"/>
    <w:rsid w:val="36A127ED"/>
    <w:rsid w:val="36A17CE7"/>
    <w:rsid w:val="36A473C1"/>
    <w:rsid w:val="36A56EBD"/>
    <w:rsid w:val="36A5C026"/>
    <w:rsid w:val="36A6E909"/>
    <w:rsid w:val="36A780F8"/>
    <w:rsid w:val="36A879F1"/>
    <w:rsid w:val="36A88701"/>
    <w:rsid w:val="36AA49C3"/>
    <w:rsid w:val="36AA7177"/>
    <w:rsid w:val="36AAC52F"/>
    <w:rsid w:val="36AC3076"/>
    <w:rsid w:val="36ACC02A"/>
    <w:rsid w:val="36ADE37D"/>
    <w:rsid w:val="36B036C6"/>
    <w:rsid w:val="36B06DE5"/>
    <w:rsid w:val="36B09D83"/>
    <w:rsid w:val="36B0CD5D"/>
    <w:rsid w:val="36B38F36"/>
    <w:rsid w:val="36B672CD"/>
    <w:rsid w:val="36BA9EAD"/>
    <w:rsid w:val="36BD6243"/>
    <w:rsid w:val="36BDD2A5"/>
    <w:rsid w:val="36BE987E"/>
    <w:rsid w:val="36BF0064"/>
    <w:rsid w:val="36C01C25"/>
    <w:rsid w:val="36C4385E"/>
    <w:rsid w:val="36C44377"/>
    <w:rsid w:val="36C55F74"/>
    <w:rsid w:val="36C678E4"/>
    <w:rsid w:val="36C88F64"/>
    <w:rsid w:val="36C8CAAD"/>
    <w:rsid w:val="36C95AC7"/>
    <w:rsid w:val="36CB65CD"/>
    <w:rsid w:val="36CBDCEB"/>
    <w:rsid w:val="36CC7F49"/>
    <w:rsid w:val="36CCF2CA"/>
    <w:rsid w:val="36CFBCA6"/>
    <w:rsid w:val="36D06F53"/>
    <w:rsid w:val="36D0EA37"/>
    <w:rsid w:val="36D1521F"/>
    <w:rsid w:val="36D167EA"/>
    <w:rsid w:val="36D2630F"/>
    <w:rsid w:val="36D38033"/>
    <w:rsid w:val="36D3891E"/>
    <w:rsid w:val="36D4AB89"/>
    <w:rsid w:val="36D64699"/>
    <w:rsid w:val="36D9B79D"/>
    <w:rsid w:val="36DA0E46"/>
    <w:rsid w:val="36DA622C"/>
    <w:rsid w:val="36DC6BCF"/>
    <w:rsid w:val="36DF4BDC"/>
    <w:rsid w:val="36E06204"/>
    <w:rsid w:val="36E086A6"/>
    <w:rsid w:val="36E125F4"/>
    <w:rsid w:val="36E19083"/>
    <w:rsid w:val="36E42BA5"/>
    <w:rsid w:val="36E46B60"/>
    <w:rsid w:val="36E6B260"/>
    <w:rsid w:val="36E6F9D1"/>
    <w:rsid w:val="36EA7440"/>
    <w:rsid w:val="36EBA9AD"/>
    <w:rsid w:val="36EDD1E1"/>
    <w:rsid w:val="36EF80FC"/>
    <w:rsid w:val="36F1CF02"/>
    <w:rsid w:val="36F203DE"/>
    <w:rsid w:val="36F3B9CE"/>
    <w:rsid w:val="36F3D403"/>
    <w:rsid w:val="36F622AC"/>
    <w:rsid w:val="36F62811"/>
    <w:rsid w:val="36F6C3F9"/>
    <w:rsid w:val="36F72088"/>
    <w:rsid w:val="36F75304"/>
    <w:rsid w:val="36F94C6A"/>
    <w:rsid w:val="36FA6547"/>
    <w:rsid w:val="36FC84E6"/>
    <w:rsid w:val="3701E221"/>
    <w:rsid w:val="3702B454"/>
    <w:rsid w:val="3707BEB1"/>
    <w:rsid w:val="3707D0B6"/>
    <w:rsid w:val="370A41AE"/>
    <w:rsid w:val="370AB60D"/>
    <w:rsid w:val="370B1137"/>
    <w:rsid w:val="370E925F"/>
    <w:rsid w:val="370EF4D5"/>
    <w:rsid w:val="3710A246"/>
    <w:rsid w:val="3711828F"/>
    <w:rsid w:val="371207E3"/>
    <w:rsid w:val="371215E8"/>
    <w:rsid w:val="3712290A"/>
    <w:rsid w:val="3713096C"/>
    <w:rsid w:val="371325F2"/>
    <w:rsid w:val="37136806"/>
    <w:rsid w:val="37138C37"/>
    <w:rsid w:val="37155452"/>
    <w:rsid w:val="371613D9"/>
    <w:rsid w:val="3718230D"/>
    <w:rsid w:val="37184A10"/>
    <w:rsid w:val="371850D7"/>
    <w:rsid w:val="371A7404"/>
    <w:rsid w:val="371AE95C"/>
    <w:rsid w:val="371BF522"/>
    <w:rsid w:val="371D601D"/>
    <w:rsid w:val="371E741F"/>
    <w:rsid w:val="371E935F"/>
    <w:rsid w:val="371ED113"/>
    <w:rsid w:val="371EE8F7"/>
    <w:rsid w:val="371F1353"/>
    <w:rsid w:val="371F4E9B"/>
    <w:rsid w:val="371FAD9E"/>
    <w:rsid w:val="3722CBD5"/>
    <w:rsid w:val="3722CD7F"/>
    <w:rsid w:val="3723C4CC"/>
    <w:rsid w:val="3723EEDA"/>
    <w:rsid w:val="37268C23"/>
    <w:rsid w:val="37299A18"/>
    <w:rsid w:val="3729BFB5"/>
    <w:rsid w:val="372BE03E"/>
    <w:rsid w:val="372C10B5"/>
    <w:rsid w:val="372EE7B5"/>
    <w:rsid w:val="372F4EED"/>
    <w:rsid w:val="3739C326"/>
    <w:rsid w:val="373C249F"/>
    <w:rsid w:val="373E4E54"/>
    <w:rsid w:val="3742AD69"/>
    <w:rsid w:val="3742BCC0"/>
    <w:rsid w:val="3742C5C1"/>
    <w:rsid w:val="3746293E"/>
    <w:rsid w:val="37479D46"/>
    <w:rsid w:val="37480E9A"/>
    <w:rsid w:val="3749212B"/>
    <w:rsid w:val="3749212C"/>
    <w:rsid w:val="37496CF2"/>
    <w:rsid w:val="3749F15D"/>
    <w:rsid w:val="374A81A1"/>
    <w:rsid w:val="374D2087"/>
    <w:rsid w:val="374EC4B7"/>
    <w:rsid w:val="375433BA"/>
    <w:rsid w:val="37566B2B"/>
    <w:rsid w:val="3756E12D"/>
    <w:rsid w:val="37572A88"/>
    <w:rsid w:val="3758ADA0"/>
    <w:rsid w:val="375C6F8A"/>
    <w:rsid w:val="375C83BA"/>
    <w:rsid w:val="375DCB8E"/>
    <w:rsid w:val="375EF666"/>
    <w:rsid w:val="37623D07"/>
    <w:rsid w:val="3762FDCF"/>
    <w:rsid w:val="37648DE4"/>
    <w:rsid w:val="3765172C"/>
    <w:rsid w:val="3765C7E3"/>
    <w:rsid w:val="3766E73F"/>
    <w:rsid w:val="37685E92"/>
    <w:rsid w:val="3769734C"/>
    <w:rsid w:val="376A2C55"/>
    <w:rsid w:val="376ABB1B"/>
    <w:rsid w:val="376ADF44"/>
    <w:rsid w:val="376AFC9C"/>
    <w:rsid w:val="376CDBB0"/>
    <w:rsid w:val="376E1AC8"/>
    <w:rsid w:val="376E826D"/>
    <w:rsid w:val="376F13B6"/>
    <w:rsid w:val="3770C2C1"/>
    <w:rsid w:val="377180F2"/>
    <w:rsid w:val="3772A23A"/>
    <w:rsid w:val="37746474"/>
    <w:rsid w:val="3774A343"/>
    <w:rsid w:val="3774CF4F"/>
    <w:rsid w:val="37756567"/>
    <w:rsid w:val="3775A056"/>
    <w:rsid w:val="3775B8A8"/>
    <w:rsid w:val="3775C7C4"/>
    <w:rsid w:val="37765DE4"/>
    <w:rsid w:val="37772414"/>
    <w:rsid w:val="37786166"/>
    <w:rsid w:val="37796837"/>
    <w:rsid w:val="377A6D77"/>
    <w:rsid w:val="377AAE60"/>
    <w:rsid w:val="377BB741"/>
    <w:rsid w:val="377D4347"/>
    <w:rsid w:val="377D6175"/>
    <w:rsid w:val="377D75A6"/>
    <w:rsid w:val="377F5309"/>
    <w:rsid w:val="37810A48"/>
    <w:rsid w:val="3781A136"/>
    <w:rsid w:val="378245B3"/>
    <w:rsid w:val="3782930F"/>
    <w:rsid w:val="37859EBA"/>
    <w:rsid w:val="3785A93E"/>
    <w:rsid w:val="37876818"/>
    <w:rsid w:val="3787BCC7"/>
    <w:rsid w:val="378922FC"/>
    <w:rsid w:val="37892CA8"/>
    <w:rsid w:val="378A0D98"/>
    <w:rsid w:val="378B2B1F"/>
    <w:rsid w:val="378BF24B"/>
    <w:rsid w:val="378C3EFF"/>
    <w:rsid w:val="378C8C93"/>
    <w:rsid w:val="378DF530"/>
    <w:rsid w:val="378E42D7"/>
    <w:rsid w:val="378E8E83"/>
    <w:rsid w:val="378F8642"/>
    <w:rsid w:val="3792B2D6"/>
    <w:rsid w:val="37951439"/>
    <w:rsid w:val="3795C165"/>
    <w:rsid w:val="3796781A"/>
    <w:rsid w:val="3796C368"/>
    <w:rsid w:val="379768EC"/>
    <w:rsid w:val="3799326B"/>
    <w:rsid w:val="379A0C65"/>
    <w:rsid w:val="379AD76E"/>
    <w:rsid w:val="379B20BE"/>
    <w:rsid w:val="379B210B"/>
    <w:rsid w:val="379C7123"/>
    <w:rsid w:val="379D192E"/>
    <w:rsid w:val="37A34BE3"/>
    <w:rsid w:val="37A4EAE4"/>
    <w:rsid w:val="37A7740D"/>
    <w:rsid w:val="37A7765F"/>
    <w:rsid w:val="37A7E088"/>
    <w:rsid w:val="37A843EF"/>
    <w:rsid w:val="37A89CD1"/>
    <w:rsid w:val="37A9ECB2"/>
    <w:rsid w:val="37AAA4EC"/>
    <w:rsid w:val="37AAF126"/>
    <w:rsid w:val="37AB70BE"/>
    <w:rsid w:val="37AFAEE1"/>
    <w:rsid w:val="37B18F84"/>
    <w:rsid w:val="37B2C9B3"/>
    <w:rsid w:val="37B41C3B"/>
    <w:rsid w:val="37B420A5"/>
    <w:rsid w:val="37B546D6"/>
    <w:rsid w:val="37B61DB1"/>
    <w:rsid w:val="37B6CD02"/>
    <w:rsid w:val="37B74260"/>
    <w:rsid w:val="37B9DC1F"/>
    <w:rsid w:val="37BD0309"/>
    <w:rsid w:val="37BD75A7"/>
    <w:rsid w:val="37BDBE07"/>
    <w:rsid w:val="37BE52B2"/>
    <w:rsid w:val="37BF0072"/>
    <w:rsid w:val="37BF4F5B"/>
    <w:rsid w:val="37BF7041"/>
    <w:rsid w:val="37BFD2E8"/>
    <w:rsid w:val="37C12148"/>
    <w:rsid w:val="37C12822"/>
    <w:rsid w:val="37C1C547"/>
    <w:rsid w:val="37C1EBF7"/>
    <w:rsid w:val="37C28D39"/>
    <w:rsid w:val="37C29F6B"/>
    <w:rsid w:val="37C43A46"/>
    <w:rsid w:val="37C459CB"/>
    <w:rsid w:val="37CB5D04"/>
    <w:rsid w:val="37CB7B14"/>
    <w:rsid w:val="37CF0CFE"/>
    <w:rsid w:val="37CF46FB"/>
    <w:rsid w:val="37D0981F"/>
    <w:rsid w:val="37D61E98"/>
    <w:rsid w:val="37D8B876"/>
    <w:rsid w:val="37D94A25"/>
    <w:rsid w:val="37DD2314"/>
    <w:rsid w:val="37DE414D"/>
    <w:rsid w:val="37DE766A"/>
    <w:rsid w:val="37DE83C2"/>
    <w:rsid w:val="37DE97B8"/>
    <w:rsid w:val="37DF4D6F"/>
    <w:rsid w:val="37DF9DBB"/>
    <w:rsid w:val="37E09874"/>
    <w:rsid w:val="37E25E39"/>
    <w:rsid w:val="37E2CA65"/>
    <w:rsid w:val="37E540B1"/>
    <w:rsid w:val="37E78EF2"/>
    <w:rsid w:val="37E8FF35"/>
    <w:rsid w:val="37EA34DE"/>
    <w:rsid w:val="37EA68FF"/>
    <w:rsid w:val="37EEE8AE"/>
    <w:rsid w:val="37EEF189"/>
    <w:rsid w:val="37EF2B75"/>
    <w:rsid w:val="37EF66E9"/>
    <w:rsid w:val="37F0CC7E"/>
    <w:rsid w:val="37F2BBA2"/>
    <w:rsid w:val="37F2F53F"/>
    <w:rsid w:val="37F4F321"/>
    <w:rsid w:val="37F4FA6A"/>
    <w:rsid w:val="37F5BA83"/>
    <w:rsid w:val="37F5E69F"/>
    <w:rsid w:val="37F6CA87"/>
    <w:rsid w:val="37F75BF0"/>
    <w:rsid w:val="37F96DC5"/>
    <w:rsid w:val="37F9B9DD"/>
    <w:rsid w:val="37FE13E5"/>
    <w:rsid w:val="37FF063D"/>
    <w:rsid w:val="37FF6AB3"/>
    <w:rsid w:val="37FF8739"/>
    <w:rsid w:val="380359A9"/>
    <w:rsid w:val="380389B8"/>
    <w:rsid w:val="38046324"/>
    <w:rsid w:val="380575D0"/>
    <w:rsid w:val="38061368"/>
    <w:rsid w:val="3807BC64"/>
    <w:rsid w:val="380800AB"/>
    <w:rsid w:val="38089773"/>
    <w:rsid w:val="3809FB2C"/>
    <w:rsid w:val="380A4F81"/>
    <w:rsid w:val="380B47B7"/>
    <w:rsid w:val="380B6863"/>
    <w:rsid w:val="380B9BE3"/>
    <w:rsid w:val="380C6892"/>
    <w:rsid w:val="380CB142"/>
    <w:rsid w:val="380D581C"/>
    <w:rsid w:val="380D6BCE"/>
    <w:rsid w:val="380DF3A0"/>
    <w:rsid w:val="380DFEE6"/>
    <w:rsid w:val="380E45B8"/>
    <w:rsid w:val="380F8B3F"/>
    <w:rsid w:val="380FB0E5"/>
    <w:rsid w:val="380FFAC4"/>
    <w:rsid w:val="38105A25"/>
    <w:rsid w:val="38116D31"/>
    <w:rsid w:val="38116F00"/>
    <w:rsid w:val="3811744B"/>
    <w:rsid w:val="381490DF"/>
    <w:rsid w:val="3815DD93"/>
    <w:rsid w:val="3815FD48"/>
    <w:rsid w:val="38165538"/>
    <w:rsid w:val="3817CABD"/>
    <w:rsid w:val="3818E11C"/>
    <w:rsid w:val="381987EC"/>
    <w:rsid w:val="381A5419"/>
    <w:rsid w:val="381AC9F8"/>
    <w:rsid w:val="381B7E93"/>
    <w:rsid w:val="381D8406"/>
    <w:rsid w:val="381FB0B2"/>
    <w:rsid w:val="38212A80"/>
    <w:rsid w:val="3821DD4F"/>
    <w:rsid w:val="38238DF3"/>
    <w:rsid w:val="3824C1FA"/>
    <w:rsid w:val="382563E4"/>
    <w:rsid w:val="38257885"/>
    <w:rsid w:val="38260B95"/>
    <w:rsid w:val="382610AF"/>
    <w:rsid w:val="38265673"/>
    <w:rsid w:val="38273A78"/>
    <w:rsid w:val="3827F2A2"/>
    <w:rsid w:val="382A63A0"/>
    <w:rsid w:val="382B57F4"/>
    <w:rsid w:val="382C23C5"/>
    <w:rsid w:val="382CFC88"/>
    <w:rsid w:val="382D7401"/>
    <w:rsid w:val="382D8CF5"/>
    <w:rsid w:val="382E6062"/>
    <w:rsid w:val="3830001F"/>
    <w:rsid w:val="38312241"/>
    <w:rsid w:val="3831AECB"/>
    <w:rsid w:val="3832A1D8"/>
    <w:rsid w:val="3832D94E"/>
    <w:rsid w:val="3832E7FC"/>
    <w:rsid w:val="3833703E"/>
    <w:rsid w:val="38362D48"/>
    <w:rsid w:val="3837963D"/>
    <w:rsid w:val="3837A092"/>
    <w:rsid w:val="3838AB91"/>
    <w:rsid w:val="3838C55B"/>
    <w:rsid w:val="383A0249"/>
    <w:rsid w:val="383A3014"/>
    <w:rsid w:val="383A969C"/>
    <w:rsid w:val="383B2742"/>
    <w:rsid w:val="383C5093"/>
    <w:rsid w:val="383CDC5C"/>
    <w:rsid w:val="383EA30B"/>
    <w:rsid w:val="383F29B9"/>
    <w:rsid w:val="383F9D75"/>
    <w:rsid w:val="38408A25"/>
    <w:rsid w:val="38422DE2"/>
    <w:rsid w:val="38480468"/>
    <w:rsid w:val="384914E5"/>
    <w:rsid w:val="384BC08F"/>
    <w:rsid w:val="384D6D07"/>
    <w:rsid w:val="3850ACCA"/>
    <w:rsid w:val="3854FD90"/>
    <w:rsid w:val="385590DC"/>
    <w:rsid w:val="38559AB5"/>
    <w:rsid w:val="3856F2ED"/>
    <w:rsid w:val="3857B1BA"/>
    <w:rsid w:val="3858C6C2"/>
    <w:rsid w:val="385AE400"/>
    <w:rsid w:val="385B3EAE"/>
    <w:rsid w:val="385BF082"/>
    <w:rsid w:val="385D6241"/>
    <w:rsid w:val="385D7527"/>
    <w:rsid w:val="385EA435"/>
    <w:rsid w:val="385F5449"/>
    <w:rsid w:val="38608D99"/>
    <w:rsid w:val="3860CEB9"/>
    <w:rsid w:val="3860E135"/>
    <w:rsid w:val="38610FEF"/>
    <w:rsid w:val="3861152D"/>
    <w:rsid w:val="386220EC"/>
    <w:rsid w:val="3863169E"/>
    <w:rsid w:val="3863D03B"/>
    <w:rsid w:val="3863EFAF"/>
    <w:rsid w:val="386480FD"/>
    <w:rsid w:val="386485AC"/>
    <w:rsid w:val="38661E08"/>
    <w:rsid w:val="3868A71B"/>
    <w:rsid w:val="386BD63D"/>
    <w:rsid w:val="386C6FF6"/>
    <w:rsid w:val="386D2B17"/>
    <w:rsid w:val="386D3BA9"/>
    <w:rsid w:val="386DF36E"/>
    <w:rsid w:val="386F9D36"/>
    <w:rsid w:val="387320AA"/>
    <w:rsid w:val="3873B9E2"/>
    <w:rsid w:val="38745CD4"/>
    <w:rsid w:val="387602EE"/>
    <w:rsid w:val="387683EC"/>
    <w:rsid w:val="387689BF"/>
    <w:rsid w:val="387929FC"/>
    <w:rsid w:val="387CC960"/>
    <w:rsid w:val="3882F52B"/>
    <w:rsid w:val="3885EBC8"/>
    <w:rsid w:val="388644B3"/>
    <w:rsid w:val="388917FA"/>
    <w:rsid w:val="388AE8D7"/>
    <w:rsid w:val="388C6026"/>
    <w:rsid w:val="388CD58C"/>
    <w:rsid w:val="388DC276"/>
    <w:rsid w:val="388FFDCC"/>
    <w:rsid w:val="3891040F"/>
    <w:rsid w:val="3891D41B"/>
    <w:rsid w:val="38923FCF"/>
    <w:rsid w:val="3893D55D"/>
    <w:rsid w:val="38948597"/>
    <w:rsid w:val="38958FEB"/>
    <w:rsid w:val="389599EE"/>
    <w:rsid w:val="3895D285"/>
    <w:rsid w:val="38975A22"/>
    <w:rsid w:val="3898199B"/>
    <w:rsid w:val="3898B641"/>
    <w:rsid w:val="389A1FCC"/>
    <w:rsid w:val="389AB7AB"/>
    <w:rsid w:val="389C140B"/>
    <w:rsid w:val="389EC002"/>
    <w:rsid w:val="389F13ED"/>
    <w:rsid w:val="389F2072"/>
    <w:rsid w:val="38A21B19"/>
    <w:rsid w:val="38A30363"/>
    <w:rsid w:val="38A3838A"/>
    <w:rsid w:val="38A43A56"/>
    <w:rsid w:val="38A4B211"/>
    <w:rsid w:val="38A5F7E9"/>
    <w:rsid w:val="38A7525E"/>
    <w:rsid w:val="38A8D414"/>
    <w:rsid w:val="38AAC062"/>
    <w:rsid w:val="38AB3AE1"/>
    <w:rsid w:val="38AC4659"/>
    <w:rsid w:val="38AC78F6"/>
    <w:rsid w:val="38AD64B1"/>
    <w:rsid w:val="38AEBF36"/>
    <w:rsid w:val="38AEFC3B"/>
    <w:rsid w:val="38AF684F"/>
    <w:rsid w:val="38B0023F"/>
    <w:rsid w:val="38B1F5A9"/>
    <w:rsid w:val="38B2BCF0"/>
    <w:rsid w:val="38B315DB"/>
    <w:rsid w:val="38B35214"/>
    <w:rsid w:val="38B67DEA"/>
    <w:rsid w:val="38B69A91"/>
    <w:rsid w:val="38BA7F5B"/>
    <w:rsid w:val="38BCCBB0"/>
    <w:rsid w:val="38BD34BF"/>
    <w:rsid w:val="38BE4342"/>
    <w:rsid w:val="38C1965D"/>
    <w:rsid w:val="38C2EC62"/>
    <w:rsid w:val="38C6EA8A"/>
    <w:rsid w:val="38C8ED20"/>
    <w:rsid w:val="38CA06E7"/>
    <w:rsid w:val="38CA5667"/>
    <w:rsid w:val="38CB72DA"/>
    <w:rsid w:val="38CBF640"/>
    <w:rsid w:val="38CC476F"/>
    <w:rsid w:val="38CDB4F1"/>
    <w:rsid w:val="38D10818"/>
    <w:rsid w:val="38D11637"/>
    <w:rsid w:val="38D225F1"/>
    <w:rsid w:val="38D2EE51"/>
    <w:rsid w:val="38D2F828"/>
    <w:rsid w:val="38D31CE0"/>
    <w:rsid w:val="38D485E4"/>
    <w:rsid w:val="38D53318"/>
    <w:rsid w:val="38D55FAF"/>
    <w:rsid w:val="38D66902"/>
    <w:rsid w:val="38D7E914"/>
    <w:rsid w:val="38D83B75"/>
    <w:rsid w:val="38D892E8"/>
    <w:rsid w:val="38D8BFC1"/>
    <w:rsid w:val="38DB36CC"/>
    <w:rsid w:val="38DF5ED4"/>
    <w:rsid w:val="38DF83A9"/>
    <w:rsid w:val="38E01BC6"/>
    <w:rsid w:val="38E05705"/>
    <w:rsid w:val="38E08417"/>
    <w:rsid w:val="38E0CBD7"/>
    <w:rsid w:val="38E14288"/>
    <w:rsid w:val="38E24665"/>
    <w:rsid w:val="38E3A13D"/>
    <w:rsid w:val="38E3BE21"/>
    <w:rsid w:val="38E82279"/>
    <w:rsid w:val="38E86CBD"/>
    <w:rsid w:val="38F02A66"/>
    <w:rsid w:val="38F076E1"/>
    <w:rsid w:val="38F284E2"/>
    <w:rsid w:val="38F310B0"/>
    <w:rsid w:val="38F36BDE"/>
    <w:rsid w:val="38F50B85"/>
    <w:rsid w:val="38F5FC24"/>
    <w:rsid w:val="38F68564"/>
    <w:rsid w:val="38F6D1B3"/>
    <w:rsid w:val="38F72E83"/>
    <w:rsid w:val="38F7A3BF"/>
    <w:rsid w:val="38F84357"/>
    <w:rsid w:val="38F8FF76"/>
    <w:rsid w:val="38F91023"/>
    <w:rsid w:val="38FB2EF9"/>
    <w:rsid w:val="38FECCD9"/>
    <w:rsid w:val="38FEFD66"/>
    <w:rsid w:val="38FF0BE9"/>
    <w:rsid w:val="38FF6A07"/>
    <w:rsid w:val="38FF7B2C"/>
    <w:rsid w:val="3900A225"/>
    <w:rsid w:val="3900EF6F"/>
    <w:rsid w:val="3902155A"/>
    <w:rsid w:val="3902E297"/>
    <w:rsid w:val="3902F2B0"/>
    <w:rsid w:val="39036A62"/>
    <w:rsid w:val="3903DEFA"/>
    <w:rsid w:val="39047031"/>
    <w:rsid w:val="39067BAE"/>
    <w:rsid w:val="3906FEFC"/>
    <w:rsid w:val="3908D73B"/>
    <w:rsid w:val="3909974C"/>
    <w:rsid w:val="390A1ABC"/>
    <w:rsid w:val="390A4C38"/>
    <w:rsid w:val="390B2ACA"/>
    <w:rsid w:val="390BB5FC"/>
    <w:rsid w:val="390C39F1"/>
    <w:rsid w:val="3912A8A7"/>
    <w:rsid w:val="3912CC4C"/>
    <w:rsid w:val="391392E4"/>
    <w:rsid w:val="3913B706"/>
    <w:rsid w:val="3914A1A1"/>
    <w:rsid w:val="3914E7B6"/>
    <w:rsid w:val="3914E8D1"/>
    <w:rsid w:val="3917BA4D"/>
    <w:rsid w:val="3918BA0A"/>
    <w:rsid w:val="3919556C"/>
    <w:rsid w:val="391A263F"/>
    <w:rsid w:val="391B5C0B"/>
    <w:rsid w:val="3921C15C"/>
    <w:rsid w:val="392246CE"/>
    <w:rsid w:val="3922866C"/>
    <w:rsid w:val="39253973"/>
    <w:rsid w:val="3926ACCD"/>
    <w:rsid w:val="39293F0A"/>
    <w:rsid w:val="39297C06"/>
    <w:rsid w:val="392A465A"/>
    <w:rsid w:val="392AABBD"/>
    <w:rsid w:val="392B67B2"/>
    <w:rsid w:val="392CAE31"/>
    <w:rsid w:val="392D4E28"/>
    <w:rsid w:val="392E6D54"/>
    <w:rsid w:val="392FAC84"/>
    <w:rsid w:val="3930061D"/>
    <w:rsid w:val="39304BAA"/>
    <w:rsid w:val="393162B5"/>
    <w:rsid w:val="3931ACBA"/>
    <w:rsid w:val="39320DCC"/>
    <w:rsid w:val="39327D7D"/>
    <w:rsid w:val="3932D2E2"/>
    <w:rsid w:val="3932E9A6"/>
    <w:rsid w:val="393428FF"/>
    <w:rsid w:val="3934FA79"/>
    <w:rsid w:val="3935AB9A"/>
    <w:rsid w:val="39386DD8"/>
    <w:rsid w:val="3939E6F5"/>
    <w:rsid w:val="393A787D"/>
    <w:rsid w:val="393C98F6"/>
    <w:rsid w:val="393DCF44"/>
    <w:rsid w:val="39419A8B"/>
    <w:rsid w:val="39422470"/>
    <w:rsid w:val="39465DC1"/>
    <w:rsid w:val="394687DF"/>
    <w:rsid w:val="39468C6C"/>
    <w:rsid w:val="39469D06"/>
    <w:rsid w:val="3947725F"/>
    <w:rsid w:val="394922C7"/>
    <w:rsid w:val="394ABB8C"/>
    <w:rsid w:val="394AE556"/>
    <w:rsid w:val="394BED60"/>
    <w:rsid w:val="394C489C"/>
    <w:rsid w:val="394D3250"/>
    <w:rsid w:val="394D7474"/>
    <w:rsid w:val="394DF811"/>
    <w:rsid w:val="394EE3D4"/>
    <w:rsid w:val="394F7510"/>
    <w:rsid w:val="39513991"/>
    <w:rsid w:val="395153FC"/>
    <w:rsid w:val="39523FC8"/>
    <w:rsid w:val="395323E1"/>
    <w:rsid w:val="39566B12"/>
    <w:rsid w:val="39587236"/>
    <w:rsid w:val="3959FF4C"/>
    <w:rsid w:val="395A01BA"/>
    <w:rsid w:val="395C5C74"/>
    <w:rsid w:val="395C8C92"/>
    <w:rsid w:val="395D4274"/>
    <w:rsid w:val="395DB0D5"/>
    <w:rsid w:val="395ECEB9"/>
    <w:rsid w:val="395FACE4"/>
    <w:rsid w:val="39612228"/>
    <w:rsid w:val="3961F639"/>
    <w:rsid w:val="39644883"/>
    <w:rsid w:val="3965713F"/>
    <w:rsid w:val="39666F13"/>
    <w:rsid w:val="3967C14F"/>
    <w:rsid w:val="3967D61A"/>
    <w:rsid w:val="396994C0"/>
    <w:rsid w:val="3969F638"/>
    <w:rsid w:val="396A4959"/>
    <w:rsid w:val="396E40E6"/>
    <w:rsid w:val="39705BA4"/>
    <w:rsid w:val="3970891B"/>
    <w:rsid w:val="39724BF1"/>
    <w:rsid w:val="397340E7"/>
    <w:rsid w:val="397503E1"/>
    <w:rsid w:val="3975A77B"/>
    <w:rsid w:val="397817E6"/>
    <w:rsid w:val="39788666"/>
    <w:rsid w:val="397899A9"/>
    <w:rsid w:val="3978AE25"/>
    <w:rsid w:val="3978D1EA"/>
    <w:rsid w:val="397A8398"/>
    <w:rsid w:val="397B0A31"/>
    <w:rsid w:val="397CD4DF"/>
    <w:rsid w:val="397DCD02"/>
    <w:rsid w:val="397EB1BB"/>
    <w:rsid w:val="3980E178"/>
    <w:rsid w:val="3981DF7C"/>
    <w:rsid w:val="398222A7"/>
    <w:rsid w:val="398296EF"/>
    <w:rsid w:val="398669D5"/>
    <w:rsid w:val="39881D98"/>
    <w:rsid w:val="39887AFD"/>
    <w:rsid w:val="398A97E6"/>
    <w:rsid w:val="398BE4D7"/>
    <w:rsid w:val="398C43CB"/>
    <w:rsid w:val="398D0789"/>
    <w:rsid w:val="398D8D30"/>
    <w:rsid w:val="3991EE72"/>
    <w:rsid w:val="39941A3C"/>
    <w:rsid w:val="3995C9E7"/>
    <w:rsid w:val="3996B001"/>
    <w:rsid w:val="3998853E"/>
    <w:rsid w:val="3998BD9B"/>
    <w:rsid w:val="399929F5"/>
    <w:rsid w:val="399ED9A4"/>
    <w:rsid w:val="399F8859"/>
    <w:rsid w:val="399F88AC"/>
    <w:rsid w:val="39A02411"/>
    <w:rsid w:val="39A04A29"/>
    <w:rsid w:val="39A51259"/>
    <w:rsid w:val="39A7D922"/>
    <w:rsid w:val="39A845B2"/>
    <w:rsid w:val="39A8CC05"/>
    <w:rsid w:val="39A9737B"/>
    <w:rsid w:val="39AB9397"/>
    <w:rsid w:val="39ABE603"/>
    <w:rsid w:val="39AD6ACD"/>
    <w:rsid w:val="39AE98F9"/>
    <w:rsid w:val="39AFC499"/>
    <w:rsid w:val="39AFFE3C"/>
    <w:rsid w:val="39B120E1"/>
    <w:rsid w:val="39B16DB5"/>
    <w:rsid w:val="39B1F188"/>
    <w:rsid w:val="39B33F7C"/>
    <w:rsid w:val="39B3E65F"/>
    <w:rsid w:val="39B4DB52"/>
    <w:rsid w:val="39B5EAEE"/>
    <w:rsid w:val="39B71BB8"/>
    <w:rsid w:val="39B7587A"/>
    <w:rsid w:val="39BA4515"/>
    <w:rsid w:val="39BB63F2"/>
    <w:rsid w:val="39BC4239"/>
    <w:rsid w:val="39BDD7E4"/>
    <w:rsid w:val="39BDF273"/>
    <w:rsid w:val="39BE4F92"/>
    <w:rsid w:val="39BE9410"/>
    <w:rsid w:val="39C174AE"/>
    <w:rsid w:val="39C2B117"/>
    <w:rsid w:val="39C317CF"/>
    <w:rsid w:val="39C51257"/>
    <w:rsid w:val="39C5F647"/>
    <w:rsid w:val="39C64FA6"/>
    <w:rsid w:val="39C65B26"/>
    <w:rsid w:val="39C763D0"/>
    <w:rsid w:val="39C8741E"/>
    <w:rsid w:val="39C9382A"/>
    <w:rsid w:val="39C96597"/>
    <w:rsid w:val="39CA6398"/>
    <w:rsid w:val="39CBF474"/>
    <w:rsid w:val="39CD3B12"/>
    <w:rsid w:val="39D28CC6"/>
    <w:rsid w:val="39D3159B"/>
    <w:rsid w:val="39D69474"/>
    <w:rsid w:val="39D698A2"/>
    <w:rsid w:val="39D8FFB8"/>
    <w:rsid w:val="39DA0357"/>
    <w:rsid w:val="39DA2C82"/>
    <w:rsid w:val="39DB17F7"/>
    <w:rsid w:val="39DBB23A"/>
    <w:rsid w:val="39DBD192"/>
    <w:rsid w:val="39DC8D54"/>
    <w:rsid w:val="39DCADF3"/>
    <w:rsid w:val="39DE608C"/>
    <w:rsid w:val="39DF39C7"/>
    <w:rsid w:val="39E1152F"/>
    <w:rsid w:val="39E41160"/>
    <w:rsid w:val="39E45501"/>
    <w:rsid w:val="39E67EE9"/>
    <w:rsid w:val="39E71747"/>
    <w:rsid w:val="39E75900"/>
    <w:rsid w:val="39EA5008"/>
    <w:rsid w:val="39EEA5F2"/>
    <w:rsid w:val="39EEC14B"/>
    <w:rsid w:val="39EFD2D0"/>
    <w:rsid w:val="39F113AD"/>
    <w:rsid w:val="39F567D9"/>
    <w:rsid w:val="39F656E6"/>
    <w:rsid w:val="39F69186"/>
    <w:rsid w:val="39F6A566"/>
    <w:rsid w:val="39F789E8"/>
    <w:rsid w:val="39F85F37"/>
    <w:rsid w:val="39FBD214"/>
    <w:rsid w:val="39FBF0A4"/>
    <w:rsid w:val="39FDA0D0"/>
    <w:rsid w:val="39FF3DC3"/>
    <w:rsid w:val="39FFD241"/>
    <w:rsid w:val="3A00C9AB"/>
    <w:rsid w:val="3A01CD13"/>
    <w:rsid w:val="3A025A1E"/>
    <w:rsid w:val="3A036365"/>
    <w:rsid w:val="3A03A02A"/>
    <w:rsid w:val="3A04C098"/>
    <w:rsid w:val="3A04D2BB"/>
    <w:rsid w:val="3A04F8EC"/>
    <w:rsid w:val="3A062531"/>
    <w:rsid w:val="3A089BA3"/>
    <w:rsid w:val="3A093979"/>
    <w:rsid w:val="3A09E0D2"/>
    <w:rsid w:val="3A0A7003"/>
    <w:rsid w:val="3A0AC2B9"/>
    <w:rsid w:val="3A0B8653"/>
    <w:rsid w:val="3A0EF064"/>
    <w:rsid w:val="3A11E1C9"/>
    <w:rsid w:val="3A12E044"/>
    <w:rsid w:val="3A135495"/>
    <w:rsid w:val="3A14EC41"/>
    <w:rsid w:val="3A18C43E"/>
    <w:rsid w:val="3A191196"/>
    <w:rsid w:val="3A196E76"/>
    <w:rsid w:val="3A1B0036"/>
    <w:rsid w:val="3A1B9570"/>
    <w:rsid w:val="3A1D4AB4"/>
    <w:rsid w:val="3A20B3A7"/>
    <w:rsid w:val="3A20E0DD"/>
    <w:rsid w:val="3A220EB9"/>
    <w:rsid w:val="3A225E3C"/>
    <w:rsid w:val="3A23901B"/>
    <w:rsid w:val="3A267785"/>
    <w:rsid w:val="3A273917"/>
    <w:rsid w:val="3A284FB4"/>
    <w:rsid w:val="3A294AF2"/>
    <w:rsid w:val="3A2C0F41"/>
    <w:rsid w:val="3A2E34E4"/>
    <w:rsid w:val="3A30428F"/>
    <w:rsid w:val="3A3111A6"/>
    <w:rsid w:val="3A314DD4"/>
    <w:rsid w:val="3A3170D9"/>
    <w:rsid w:val="3A319C62"/>
    <w:rsid w:val="3A320695"/>
    <w:rsid w:val="3A329C98"/>
    <w:rsid w:val="3A33D846"/>
    <w:rsid w:val="3A3659E0"/>
    <w:rsid w:val="3A376F97"/>
    <w:rsid w:val="3A3836CE"/>
    <w:rsid w:val="3A39D3E1"/>
    <w:rsid w:val="3A3BB2A0"/>
    <w:rsid w:val="3A3BD8B2"/>
    <w:rsid w:val="3A3C62B9"/>
    <w:rsid w:val="3A3C7452"/>
    <w:rsid w:val="3A3DADA4"/>
    <w:rsid w:val="3A3DB60F"/>
    <w:rsid w:val="3A3DF8CA"/>
    <w:rsid w:val="3A3E3101"/>
    <w:rsid w:val="3A3E8C89"/>
    <w:rsid w:val="3A415D6C"/>
    <w:rsid w:val="3A422C6D"/>
    <w:rsid w:val="3A424BAD"/>
    <w:rsid w:val="3A425AD6"/>
    <w:rsid w:val="3A440F00"/>
    <w:rsid w:val="3A47B5CD"/>
    <w:rsid w:val="3A482E9D"/>
    <w:rsid w:val="3A4B7750"/>
    <w:rsid w:val="3A4D2F8D"/>
    <w:rsid w:val="3A4DAD5B"/>
    <w:rsid w:val="3A5035C5"/>
    <w:rsid w:val="3A511E18"/>
    <w:rsid w:val="3A55EF6A"/>
    <w:rsid w:val="3A578D75"/>
    <w:rsid w:val="3A5909FA"/>
    <w:rsid w:val="3A5A4F00"/>
    <w:rsid w:val="3A5AC620"/>
    <w:rsid w:val="3A5F053D"/>
    <w:rsid w:val="3A5FF747"/>
    <w:rsid w:val="3A61B6FC"/>
    <w:rsid w:val="3A67076D"/>
    <w:rsid w:val="3A67AD10"/>
    <w:rsid w:val="3A683382"/>
    <w:rsid w:val="3A6896CB"/>
    <w:rsid w:val="3A698397"/>
    <w:rsid w:val="3A6CE780"/>
    <w:rsid w:val="3A6F9FDE"/>
    <w:rsid w:val="3A6FF4DD"/>
    <w:rsid w:val="3A707559"/>
    <w:rsid w:val="3A71DEC3"/>
    <w:rsid w:val="3A732257"/>
    <w:rsid w:val="3A73B40A"/>
    <w:rsid w:val="3A7491A7"/>
    <w:rsid w:val="3A75E0AC"/>
    <w:rsid w:val="3A75E897"/>
    <w:rsid w:val="3A75FB52"/>
    <w:rsid w:val="3A760B1B"/>
    <w:rsid w:val="3A768205"/>
    <w:rsid w:val="3A76E0DF"/>
    <w:rsid w:val="3A772314"/>
    <w:rsid w:val="3A79CE0D"/>
    <w:rsid w:val="3A79DD6A"/>
    <w:rsid w:val="3A79FB29"/>
    <w:rsid w:val="3A7A7B1D"/>
    <w:rsid w:val="3A7B7BBA"/>
    <w:rsid w:val="3A7DD77B"/>
    <w:rsid w:val="3A7EBC49"/>
    <w:rsid w:val="3A7F8C52"/>
    <w:rsid w:val="3A80A7A2"/>
    <w:rsid w:val="3A82B465"/>
    <w:rsid w:val="3A833220"/>
    <w:rsid w:val="3A83EB10"/>
    <w:rsid w:val="3A87CA76"/>
    <w:rsid w:val="3A882742"/>
    <w:rsid w:val="3A883A47"/>
    <w:rsid w:val="3A885702"/>
    <w:rsid w:val="3A885D92"/>
    <w:rsid w:val="3A88E729"/>
    <w:rsid w:val="3A898E7D"/>
    <w:rsid w:val="3A8CA30C"/>
    <w:rsid w:val="3A8DD320"/>
    <w:rsid w:val="3A8FFBAF"/>
    <w:rsid w:val="3A906B32"/>
    <w:rsid w:val="3A908428"/>
    <w:rsid w:val="3A912FA5"/>
    <w:rsid w:val="3A96649D"/>
    <w:rsid w:val="3A967868"/>
    <w:rsid w:val="3A97A322"/>
    <w:rsid w:val="3A97A4ED"/>
    <w:rsid w:val="3A992BA4"/>
    <w:rsid w:val="3A99C189"/>
    <w:rsid w:val="3A9A9FCD"/>
    <w:rsid w:val="3A9C4D05"/>
    <w:rsid w:val="3A9CD5A1"/>
    <w:rsid w:val="3A9E9757"/>
    <w:rsid w:val="3A9EF58A"/>
    <w:rsid w:val="3A9F0415"/>
    <w:rsid w:val="3AA0C437"/>
    <w:rsid w:val="3AA2C446"/>
    <w:rsid w:val="3AA3D74E"/>
    <w:rsid w:val="3AA57B71"/>
    <w:rsid w:val="3AA5E242"/>
    <w:rsid w:val="3AA5F1F8"/>
    <w:rsid w:val="3AA802F5"/>
    <w:rsid w:val="3AA94ECA"/>
    <w:rsid w:val="3AAB8D4D"/>
    <w:rsid w:val="3AADEDA5"/>
    <w:rsid w:val="3AAE862F"/>
    <w:rsid w:val="3AAF3C38"/>
    <w:rsid w:val="3AB1678C"/>
    <w:rsid w:val="3AB271E8"/>
    <w:rsid w:val="3AB30330"/>
    <w:rsid w:val="3AB3808F"/>
    <w:rsid w:val="3AB3B52C"/>
    <w:rsid w:val="3AB4EC1F"/>
    <w:rsid w:val="3AB7AF74"/>
    <w:rsid w:val="3AB8101F"/>
    <w:rsid w:val="3AB90AC5"/>
    <w:rsid w:val="3AB93AA4"/>
    <w:rsid w:val="3ABA03CA"/>
    <w:rsid w:val="3ABA2C4B"/>
    <w:rsid w:val="3ABC0B36"/>
    <w:rsid w:val="3ABEEAA8"/>
    <w:rsid w:val="3AC178CF"/>
    <w:rsid w:val="3AC44356"/>
    <w:rsid w:val="3AC63E63"/>
    <w:rsid w:val="3AC6B410"/>
    <w:rsid w:val="3AC92EC8"/>
    <w:rsid w:val="3ACAD8CB"/>
    <w:rsid w:val="3ACAE456"/>
    <w:rsid w:val="3ACBFC6F"/>
    <w:rsid w:val="3AD0C504"/>
    <w:rsid w:val="3AD16456"/>
    <w:rsid w:val="3AD2CEDE"/>
    <w:rsid w:val="3AD473FB"/>
    <w:rsid w:val="3AD571C9"/>
    <w:rsid w:val="3AD6A8F1"/>
    <w:rsid w:val="3AD7D2DC"/>
    <w:rsid w:val="3AD8774A"/>
    <w:rsid w:val="3AD89D9F"/>
    <w:rsid w:val="3AD9B96B"/>
    <w:rsid w:val="3ADB6648"/>
    <w:rsid w:val="3ADBF53D"/>
    <w:rsid w:val="3ADE4FF8"/>
    <w:rsid w:val="3ADE9A44"/>
    <w:rsid w:val="3ADFA879"/>
    <w:rsid w:val="3AE00CBE"/>
    <w:rsid w:val="3AE08988"/>
    <w:rsid w:val="3AE38343"/>
    <w:rsid w:val="3AE42A91"/>
    <w:rsid w:val="3AE5A73A"/>
    <w:rsid w:val="3AE8921B"/>
    <w:rsid w:val="3AE8C1B1"/>
    <w:rsid w:val="3AEB0B24"/>
    <w:rsid w:val="3AEBD1DB"/>
    <w:rsid w:val="3AECD3BB"/>
    <w:rsid w:val="3AED1AC0"/>
    <w:rsid w:val="3AEE751E"/>
    <w:rsid w:val="3AEF2F50"/>
    <w:rsid w:val="3AEF969C"/>
    <w:rsid w:val="3AF00738"/>
    <w:rsid w:val="3AF058ED"/>
    <w:rsid w:val="3AF081A7"/>
    <w:rsid w:val="3AF279CB"/>
    <w:rsid w:val="3AF2D87B"/>
    <w:rsid w:val="3AF68F67"/>
    <w:rsid w:val="3AF8078A"/>
    <w:rsid w:val="3AFA4569"/>
    <w:rsid w:val="3AFB6054"/>
    <w:rsid w:val="3AFC271A"/>
    <w:rsid w:val="3AFD3BF0"/>
    <w:rsid w:val="3AFDC7B6"/>
    <w:rsid w:val="3AFF28D2"/>
    <w:rsid w:val="3B009746"/>
    <w:rsid w:val="3B00E793"/>
    <w:rsid w:val="3B02693A"/>
    <w:rsid w:val="3B042BAD"/>
    <w:rsid w:val="3B064540"/>
    <w:rsid w:val="3B09D266"/>
    <w:rsid w:val="3B09DE35"/>
    <w:rsid w:val="3B0A8203"/>
    <w:rsid w:val="3B0BAEC2"/>
    <w:rsid w:val="3B0DB3DF"/>
    <w:rsid w:val="3B0DB557"/>
    <w:rsid w:val="3B0FA3AC"/>
    <w:rsid w:val="3B101F62"/>
    <w:rsid w:val="3B1035F4"/>
    <w:rsid w:val="3B11B322"/>
    <w:rsid w:val="3B12938C"/>
    <w:rsid w:val="3B12D080"/>
    <w:rsid w:val="3B12E562"/>
    <w:rsid w:val="3B153912"/>
    <w:rsid w:val="3B158E4D"/>
    <w:rsid w:val="3B15F224"/>
    <w:rsid w:val="3B1708CB"/>
    <w:rsid w:val="3B18F84B"/>
    <w:rsid w:val="3B19655B"/>
    <w:rsid w:val="3B1AD6D2"/>
    <w:rsid w:val="3B1C403C"/>
    <w:rsid w:val="3B1C5617"/>
    <w:rsid w:val="3B1C5709"/>
    <w:rsid w:val="3B1F440C"/>
    <w:rsid w:val="3B212EC2"/>
    <w:rsid w:val="3B2235FA"/>
    <w:rsid w:val="3B22A92D"/>
    <w:rsid w:val="3B233820"/>
    <w:rsid w:val="3B2416AE"/>
    <w:rsid w:val="3B2754BE"/>
    <w:rsid w:val="3B2B0648"/>
    <w:rsid w:val="3B2E21A6"/>
    <w:rsid w:val="3B2E5A4F"/>
    <w:rsid w:val="3B2EA530"/>
    <w:rsid w:val="3B2ECF92"/>
    <w:rsid w:val="3B2F4673"/>
    <w:rsid w:val="3B30CC2C"/>
    <w:rsid w:val="3B32A275"/>
    <w:rsid w:val="3B32ECF1"/>
    <w:rsid w:val="3B3404CF"/>
    <w:rsid w:val="3B3477C0"/>
    <w:rsid w:val="3B34966A"/>
    <w:rsid w:val="3B368EF8"/>
    <w:rsid w:val="3B387EB1"/>
    <w:rsid w:val="3B3B1AAA"/>
    <w:rsid w:val="3B3C55FD"/>
    <w:rsid w:val="3B3DCD40"/>
    <w:rsid w:val="3B415C5E"/>
    <w:rsid w:val="3B41A794"/>
    <w:rsid w:val="3B41D160"/>
    <w:rsid w:val="3B425599"/>
    <w:rsid w:val="3B4539DA"/>
    <w:rsid w:val="3B457BA3"/>
    <w:rsid w:val="3B489006"/>
    <w:rsid w:val="3B48C815"/>
    <w:rsid w:val="3B4A733C"/>
    <w:rsid w:val="3B4C7C17"/>
    <w:rsid w:val="3B4E8F05"/>
    <w:rsid w:val="3B4FC743"/>
    <w:rsid w:val="3B515D8F"/>
    <w:rsid w:val="3B5173FB"/>
    <w:rsid w:val="3B5343D8"/>
    <w:rsid w:val="3B53DB04"/>
    <w:rsid w:val="3B55E06F"/>
    <w:rsid w:val="3B570340"/>
    <w:rsid w:val="3B57403C"/>
    <w:rsid w:val="3B577133"/>
    <w:rsid w:val="3B580974"/>
    <w:rsid w:val="3B5AC88A"/>
    <w:rsid w:val="3B5AE6C2"/>
    <w:rsid w:val="3B5C0F2F"/>
    <w:rsid w:val="3B5C4906"/>
    <w:rsid w:val="3B5D4FDB"/>
    <w:rsid w:val="3B5DBF08"/>
    <w:rsid w:val="3B5DF4F1"/>
    <w:rsid w:val="3B5E91E8"/>
    <w:rsid w:val="3B5FD8E1"/>
    <w:rsid w:val="3B6044CB"/>
    <w:rsid w:val="3B6133AF"/>
    <w:rsid w:val="3B61E2B7"/>
    <w:rsid w:val="3B625F3B"/>
    <w:rsid w:val="3B629671"/>
    <w:rsid w:val="3B62DB79"/>
    <w:rsid w:val="3B635BCD"/>
    <w:rsid w:val="3B64A511"/>
    <w:rsid w:val="3B64FA0E"/>
    <w:rsid w:val="3B666378"/>
    <w:rsid w:val="3B6882B8"/>
    <w:rsid w:val="3B68A808"/>
    <w:rsid w:val="3B68D8AA"/>
    <w:rsid w:val="3B695F56"/>
    <w:rsid w:val="3B69A974"/>
    <w:rsid w:val="3B6A7B40"/>
    <w:rsid w:val="3B6ABCAB"/>
    <w:rsid w:val="3B6C292F"/>
    <w:rsid w:val="3B6C8AC0"/>
    <w:rsid w:val="3B6CA1CF"/>
    <w:rsid w:val="3B6D8469"/>
    <w:rsid w:val="3B6F3A09"/>
    <w:rsid w:val="3B710C0E"/>
    <w:rsid w:val="3B726160"/>
    <w:rsid w:val="3B739875"/>
    <w:rsid w:val="3B7A0638"/>
    <w:rsid w:val="3B7A5D28"/>
    <w:rsid w:val="3B7C7D35"/>
    <w:rsid w:val="3B7EE804"/>
    <w:rsid w:val="3B81D3B3"/>
    <w:rsid w:val="3B853F88"/>
    <w:rsid w:val="3B86801F"/>
    <w:rsid w:val="3B86AD1B"/>
    <w:rsid w:val="3B87F0F7"/>
    <w:rsid w:val="3B880B43"/>
    <w:rsid w:val="3B88EBAE"/>
    <w:rsid w:val="3B8A7A6A"/>
    <w:rsid w:val="3B8CA450"/>
    <w:rsid w:val="3B8E454E"/>
    <w:rsid w:val="3B905785"/>
    <w:rsid w:val="3B93AB6F"/>
    <w:rsid w:val="3B94521E"/>
    <w:rsid w:val="3B9483B1"/>
    <w:rsid w:val="3B954002"/>
    <w:rsid w:val="3B956869"/>
    <w:rsid w:val="3B96894B"/>
    <w:rsid w:val="3B9B1264"/>
    <w:rsid w:val="3B9D3A4D"/>
    <w:rsid w:val="3B9F4109"/>
    <w:rsid w:val="3BA141E1"/>
    <w:rsid w:val="3BA3351C"/>
    <w:rsid w:val="3BA36CAE"/>
    <w:rsid w:val="3BA4FF47"/>
    <w:rsid w:val="3BA50546"/>
    <w:rsid w:val="3BA70CBF"/>
    <w:rsid w:val="3BA70CD4"/>
    <w:rsid w:val="3BA75552"/>
    <w:rsid w:val="3BA7C99B"/>
    <w:rsid w:val="3BA857A9"/>
    <w:rsid w:val="3BA940AC"/>
    <w:rsid w:val="3BAA21B3"/>
    <w:rsid w:val="3BAAB116"/>
    <w:rsid w:val="3BADFDEC"/>
    <w:rsid w:val="3BAE5695"/>
    <w:rsid w:val="3BAE7C64"/>
    <w:rsid w:val="3BB0571E"/>
    <w:rsid w:val="3BB2867A"/>
    <w:rsid w:val="3BB396E7"/>
    <w:rsid w:val="3BB3E77C"/>
    <w:rsid w:val="3BB7C458"/>
    <w:rsid w:val="3BB872AF"/>
    <w:rsid w:val="3BB88241"/>
    <w:rsid w:val="3BB97E54"/>
    <w:rsid w:val="3BBB71EF"/>
    <w:rsid w:val="3BBBCB90"/>
    <w:rsid w:val="3BBC2BAF"/>
    <w:rsid w:val="3BBF6176"/>
    <w:rsid w:val="3BBF8A4B"/>
    <w:rsid w:val="3BBFD65E"/>
    <w:rsid w:val="3BC127AA"/>
    <w:rsid w:val="3BC303F4"/>
    <w:rsid w:val="3BC3CB2A"/>
    <w:rsid w:val="3BC80B66"/>
    <w:rsid w:val="3BCA0271"/>
    <w:rsid w:val="3BCA156F"/>
    <w:rsid w:val="3BCB2A50"/>
    <w:rsid w:val="3BCE4D73"/>
    <w:rsid w:val="3BD0D466"/>
    <w:rsid w:val="3BD195EB"/>
    <w:rsid w:val="3BD1A51D"/>
    <w:rsid w:val="3BD1BDA1"/>
    <w:rsid w:val="3BD1ED4B"/>
    <w:rsid w:val="3BD3B90C"/>
    <w:rsid w:val="3BD577CB"/>
    <w:rsid w:val="3BD5B508"/>
    <w:rsid w:val="3BD63B08"/>
    <w:rsid w:val="3BDD6A2A"/>
    <w:rsid w:val="3BDEB2E7"/>
    <w:rsid w:val="3BE12F07"/>
    <w:rsid w:val="3BE1CAA2"/>
    <w:rsid w:val="3BE38151"/>
    <w:rsid w:val="3BE39DEC"/>
    <w:rsid w:val="3BE4E0AD"/>
    <w:rsid w:val="3BE60871"/>
    <w:rsid w:val="3BE9903C"/>
    <w:rsid w:val="3BE9C48E"/>
    <w:rsid w:val="3BEAA283"/>
    <w:rsid w:val="3BEB1F4C"/>
    <w:rsid w:val="3BEB944A"/>
    <w:rsid w:val="3BEC2E96"/>
    <w:rsid w:val="3BED73DF"/>
    <w:rsid w:val="3BEE891D"/>
    <w:rsid w:val="3BEF09EE"/>
    <w:rsid w:val="3BF50E18"/>
    <w:rsid w:val="3BF54EAC"/>
    <w:rsid w:val="3BF574CF"/>
    <w:rsid w:val="3BF7020C"/>
    <w:rsid w:val="3BFA2B70"/>
    <w:rsid w:val="3BFBDCD1"/>
    <w:rsid w:val="3BFDC150"/>
    <w:rsid w:val="3BFDFC8B"/>
    <w:rsid w:val="3BFE6E7B"/>
    <w:rsid w:val="3BFFF392"/>
    <w:rsid w:val="3C00FD7F"/>
    <w:rsid w:val="3C029705"/>
    <w:rsid w:val="3C033160"/>
    <w:rsid w:val="3C035B5A"/>
    <w:rsid w:val="3C037D8B"/>
    <w:rsid w:val="3C05F08C"/>
    <w:rsid w:val="3C0AC27B"/>
    <w:rsid w:val="3C0E7192"/>
    <w:rsid w:val="3C0F5288"/>
    <w:rsid w:val="3C1203CD"/>
    <w:rsid w:val="3C1610E4"/>
    <w:rsid w:val="3C1AD9A8"/>
    <w:rsid w:val="3C1FE5F8"/>
    <w:rsid w:val="3C1FFB42"/>
    <w:rsid w:val="3C20F507"/>
    <w:rsid w:val="3C23ABCD"/>
    <w:rsid w:val="3C24DC53"/>
    <w:rsid w:val="3C258D00"/>
    <w:rsid w:val="3C276ABD"/>
    <w:rsid w:val="3C2899AE"/>
    <w:rsid w:val="3C290523"/>
    <w:rsid w:val="3C29D0B7"/>
    <w:rsid w:val="3C2ABB42"/>
    <w:rsid w:val="3C2ABC0E"/>
    <w:rsid w:val="3C2CFBC8"/>
    <w:rsid w:val="3C2D2476"/>
    <w:rsid w:val="3C2D9F6D"/>
    <w:rsid w:val="3C2E3B19"/>
    <w:rsid w:val="3C2ED393"/>
    <w:rsid w:val="3C30C4CE"/>
    <w:rsid w:val="3C315E07"/>
    <w:rsid w:val="3C31B03E"/>
    <w:rsid w:val="3C349F93"/>
    <w:rsid w:val="3C34B4E2"/>
    <w:rsid w:val="3C351874"/>
    <w:rsid w:val="3C353A6D"/>
    <w:rsid w:val="3C36606C"/>
    <w:rsid w:val="3C36F3AA"/>
    <w:rsid w:val="3C390EEF"/>
    <w:rsid w:val="3C3A80F4"/>
    <w:rsid w:val="3C3B4111"/>
    <w:rsid w:val="3C3C1A9E"/>
    <w:rsid w:val="3C3C279D"/>
    <w:rsid w:val="3C3C2FA1"/>
    <w:rsid w:val="3C3F8054"/>
    <w:rsid w:val="3C40672C"/>
    <w:rsid w:val="3C41F1FB"/>
    <w:rsid w:val="3C4203AC"/>
    <w:rsid w:val="3C4206E6"/>
    <w:rsid w:val="3C4264D6"/>
    <w:rsid w:val="3C445941"/>
    <w:rsid w:val="3C4517A5"/>
    <w:rsid w:val="3C456DCC"/>
    <w:rsid w:val="3C464E00"/>
    <w:rsid w:val="3C48D674"/>
    <w:rsid w:val="3C48F996"/>
    <w:rsid w:val="3C49919D"/>
    <w:rsid w:val="3C49B517"/>
    <w:rsid w:val="3C4A0AF4"/>
    <w:rsid w:val="3C4A5FB4"/>
    <w:rsid w:val="3C4ACB13"/>
    <w:rsid w:val="3C4BE6D5"/>
    <w:rsid w:val="3C4DD182"/>
    <w:rsid w:val="3C511E7F"/>
    <w:rsid w:val="3C53851D"/>
    <w:rsid w:val="3C55C555"/>
    <w:rsid w:val="3C5954CC"/>
    <w:rsid w:val="3C5B4B87"/>
    <w:rsid w:val="3C5B67CF"/>
    <w:rsid w:val="3C5B9911"/>
    <w:rsid w:val="3C5BC77E"/>
    <w:rsid w:val="3C5F73A4"/>
    <w:rsid w:val="3C5F9590"/>
    <w:rsid w:val="3C5FA891"/>
    <w:rsid w:val="3C601FA1"/>
    <w:rsid w:val="3C606911"/>
    <w:rsid w:val="3C6118CD"/>
    <w:rsid w:val="3C6262A5"/>
    <w:rsid w:val="3C630556"/>
    <w:rsid w:val="3C65FD32"/>
    <w:rsid w:val="3C661454"/>
    <w:rsid w:val="3C676FAD"/>
    <w:rsid w:val="3C677A2B"/>
    <w:rsid w:val="3C67A1C4"/>
    <w:rsid w:val="3C67F464"/>
    <w:rsid w:val="3C686B15"/>
    <w:rsid w:val="3C6918E7"/>
    <w:rsid w:val="3C69BC27"/>
    <w:rsid w:val="3C6C4816"/>
    <w:rsid w:val="3C6C55FA"/>
    <w:rsid w:val="3C6CB136"/>
    <w:rsid w:val="3C6CFA8E"/>
    <w:rsid w:val="3C6D7354"/>
    <w:rsid w:val="3C6DA29C"/>
    <w:rsid w:val="3C6F88F6"/>
    <w:rsid w:val="3C6F9A53"/>
    <w:rsid w:val="3C70D2E7"/>
    <w:rsid w:val="3C711FC3"/>
    <w:rsid w:val="3C71D417"/>
    <w:rsid w:val="3C7402ED"/>
    <w:rsid w:val="3C750491"/>
    <w:rsid w:val="3C7796F4"/>
    <w:rsid w:val="3C77EFF0"/>
    <w:rsid w:val="3C788C82"/>
    <w:rsid w:val="3C78F0B9"/>
    <w:rsid w:val="3C7C1467"/>
    <w:rsid w:val="3C7D3C0B"/>
    <w:rsid w:val="3C8145AE"/>
    <w:rsid w:val="3C81D759"/>
    <w:rsid w:val="3C834A5F"/>
    <w:rsid w:val="3C8442B7"/>
    <w:rsid w:val="3C86028C"/>
    <w:rsid w:val="3C86BC35"/>
    <w:rsid w:val="3C86CB45"/>
    <w:rsid w:val="3C884909"/>
    <w:rsid w:val="3C884CDD"/>
    <w:rsid w:val="3C88DA29"/>
    <w:rsid w:val="3C8954B8"/>
    <w:rsid w:val="3C8976C8"/>
    <w:rsid w:val="3C8C0F84"/>
    <w:rsid w:val="3C8CF358"/>
    <w:rsid w:val="3C8E133E"/>
    <w:rsid w:val="3C8E1F46"/>
    <w:rsid w:val="3C8E4459"/>
    <w:rsid w:val="3C8EDBCD"/>
    <w:rsid w:val="3C8F313A"/>
    <w:rsid w:val="3C90405A"/>
    <w:rsid w:val="3C924A32"/>
    <w:rsid w:val="3C926FCF"/>
    <w:rsid w:val="3C92F8D8"/>
    <w:rsid w:val="3C94073F"/>
    <w:rsid w:val="3C945D33"/>
    <w:rsid w:val="3C95CAE6"/>
    <w:rsid w:val="3C96A14A"/>
    <w:rsid w:val="3C980D40"/>
    <w:rsid w:val="3C98471C"/>
    <w:rsid w:val="3C9BA205"/>
    <w:rsid w:val="3C9BBA59"/>
    <w:rsid w:val="3C9C74DD"/>
    <w:rsid w:val="3C9E84D4"/>
    <w:rsid w:val="3C9EA535"/>
    <w:rsid w:val="3C9F3F4E"/>
    <w:rsid w:val="3CA1D7F1"/>
    <w:rsid w:val="3CA465A8"/>
    <w:rsid w:val="3CA5EFE3"/>
    <w:rsid w:val="3CA96EA6"/>
    <w:rsid w:val="3CA97702"/>
    <w:rsid w:val="3CA9F063"/>
    <w:rsid w:val="3CAB4434"/>
    <w:rsid w:val="3CAE368A"/>
    <w:rsid w:val="3CAF15D5"/>
    <w:rsid w:val="3CB005E5"/>
    <w:rsid w:val="3CB08602"/>
    <w:rsid w:val="3CB1436B"/>
    <w:rsid w:val="3CB282FB"/>
    <w:rsid w:val="3CB32F62"/>
    <w:rsid w:val="3CB3E6C9"/>
    <w:rsid w:val="3CB4F71D"/>
    <w:rsid w:val="3CB5D0C1"/>
    <w:rsid w:val="3CB76BC9"/>
    <w:rsid w:val="3CB9697E"/>
    <w:rsid w:val="3CB9B716"/>
    <w:rsid w:val="3CB9D4FB"/>
    <w:rsid w:val="3CBC7FAF"/>
    <w:rsid w:val="3CBE47B0"/>
    <w:rsid w:val="3CBEE275"/>
    <w:rsid w:val="3CBF722D"/>
    <w:rsid w:val="3CC06394"/>
    <w:rsid w:val="3CC0CC42"/>
    <w:rsid w:val="3CC3641A"/>
    <w:rsid w:val="3CC3AFFA"/>
    <w:rsid w:val="3CC41598"/>
    <w:rsid w:val="3CC566DD"/>
    <w:rsid w:val="3CC5F4A5"/>
    <w:rsid w:val="3CC68202"/>
    <w:rsid w:val="3CC86BF2"/>
    <w:rsid w:val="3CC8C319"/>
    <w:rsid w:val="3CC9A568"/>
    <w:rsid w:val="3CCAADCD"/>
    <w:rsid w:val="3CCBE4BE"/>
    <w:rsid w:val="3CCD3CDA"/>
    <w:rsid w:val="3CCDAE29"/>
    <w:rsid w:val="3CCE7D57"/>
    <w:rsid w:val="3CD18869"/>
    <w:rsid w:val="3CD23839"/>
    <w:rsid w:val="3CD404C2"/>
    <w:rsid w:val="3CD4CC7E"/>
    <w:rsid w:val="3CD56549"/>
    <w:rsid w:val="3CD5662C"/>
    <w:rsid w:val="3CD6907A"/>
    <w:rsid w:val="3CD997AF"/>
    <w:rsid w:val="3CDAAD9A"/>
    <w:rsid w:val="3CDB61FA"/>
    <w:rsid w:val="3CDB803A"/>
    <w:rsid w:val="3CDC19C3"/>
    <w:rsid w:val="3CDC1EC5"/>
    <w:rsid w:val="3CDC4045"/>
    <w:rsid w:val="3CE1E6CF"/>
    <w:rsid w:val="3CE2CE76"/>
    <w:rsid w:val="3CE3B3EC"/>
    <w:rsid w:val="3CE3BA97"/>
    <w:rsid w:val="3CE6BA23"/>
    <w:rsid w:val="3CE7FFDA"/>
    <w:rsid w:val="3CE9B894"/>
    <w:rsid w:val="3CEA79E4"/>
    <w:rsid w:val="3CEBB73E"/>
    <w:rsid w:val="3CEC1BDE"/>
    <w:rsid w:val="3CED38D2"/>
    <w:rsid w:val="3CEDE00D"/>
    <w:rsid w:val="3CEE06D7"/>
    <w:rsid w:val="3CEE0981"/>
    <w:rsid w:val="3CEF6C32"/>
    <w:rsid w:val="3CEFD02C"/>
    <w:rsid w:val="3CEFF6C6"/>
    <w:rsid w:val="3CF02945"/>
    <w:rsid w:val="3CF1371C"/>
    <w:rsid w:val="3CF1C6F7"/>
    <w:rsid w:val="3CF33045"/>
    <w:rsid w:val="3CF455A6"/>
    <w:rsid w:val="3CF4EA72"/>
    <w:rsid w:val="3CF6568B"/>
    <w:rsid w:val="3CF6A844"/>
    <w:rsid w:val="3CF6F12A"/>
    <w:rsid w:val="3CF99842"/>
    <w:rsid w:val="3CFE5A40"/>
    <w:rsid w:val="3D013CBF"/>
    <w:rsid w:val="3D014432"/>
    <w:rsid w:val="3D0189FE"/>
    <w:rsid w:val="3D0267F4"/>
    <w:rsid w:val="3D0284BA"/>
    <w:rsid w:val="3D02FF56"/>
    <w:rsid w:val="3D0323D4"/>
    <w:rsid w:val="3D04ED69"/>
    <w:rsid w:val="3D05A51B"/>
    <w:rsid w:val="3D0724EB"/>
    <w:rsid w:val="3D079BDD"/>
    <w:rsid w:val="3D07FE3D"/>
    <w:rsid w:val="3D0A08F3"/>
    <w:rsid w:val="3D0A4FD1"/>
    <w:rsid w:val="3D0AF3E0"/>
    <w:rsid w:val="3D0B52B3"/>
    <w:rsid w:val="3D0C97B4"/>
    <w:rsid w:val="3D0F303C"/>
    <w:rsid w:val="3D1069BD"/>
    <w:rsid w:val="3D11048E"/>
    <w:rsid w:val="3D12A199"/>
    <w:rsid w:val="3D12CD2B"/>
    <w:rsid w:val="3D148A6F"/>
    <w:rsid w:val="3D15D006"/>
    <w:rsid w:val="3D16E756"/>
    <w:rsid w:val="3D172D01"/>
    <w:rsid w:val="3D17A904"/>
    <w:rsid w:val="3D1943F4"/>
    <w:rsid w:val="3D1C76D8"/>
    <w:rsid w:val="3D1CFD08"/>
    <w:rsid w:val="3D1E9CDB"/>
    <w:rsid w:val="3D1F2F3F"/>
    <w:rsid w:val="3D1F50B3"/>
    <w:rsid w:val="3D1FBB4A"/>
    <w:rsid w:val="3D222259"/>
    <w:rsid w:val="3D24900E"/>
    <w:rsid w:val="3D2541AF"/>
    <w:rsid w:val="3D26CB4D"/>
    <w:rsid w:val="3D26D112"/>
    <w:rsid w:val="3D293BF4"/>
    <w:rsid w:val="3D2B9D04"/>
    <w:rsid w:val="3D2BDCE1"/>
    <w:rsid w:val="3D2D519B"/>
    <w:rsid w:val="3D2DA8F5"/>
    <w:rsid w:val="3D325820"/>
    <w:rsid w:val="3D327C35"/>
    <w:rsid w:val="3D32BCCA"/>
    <w:rsid w:val="3D32D2DA"/>
    <w:rsid w:val="3D3385EF"/>
    <w:rsid w:val="3D34E790"/>
    <w:rsid w:val="3D34EED9"/>
    <w:rsid w:val="3D353170"/>
    <w:rsid w:val="3D354EB8"/>
    <w:rsid w:val="3D3670D6"/>
    <w:rsid w:val="3D385593"/>
    <w:rsid w:val="3D3855F0"/>
    <w:rsid w:val="3D390523"/>
    <w:rsid w:val="3D3BAAEE"/>
    <w:rsid w:val="3D3C1535"/>
    <w:rsid w:val="3D3DE167"/>
    <w:rsid w:val="3D3ED1BE"/>
    <w:rsid w:val="3D3FDADD"/>
    <w:rsid w:val="3D417310"/>
    <w:rsid w:val="3D42C198"/>
    <w:rsid w:val="3D432366"/>
    <w:rsid w:val="3D4349E8"/>
    <w:rsid w:val="3D4362CE"/>
    <w:rsid w:val="3D4385F8"/>
    <w:rsid w:val="3D475660"/>
    <w:rsid w:val="3D477BCA"/>
    <w:rsid w:val="3D484C31"/>
    <w:rsid w:val="3D49A772"/>
    <w:rsid w:val="3D4AD04A"/>
    <w:rsid w:val="3D4C23F2"/>
    <w:rsid w:val="3D4C727F"/>
    <w:rsid w:val="3D4D8CAD"/>
    <w:rsid w:val="3D4DF680"/>
    <w:rsid w:val="3D4E45A4"/>
    <w:rsid w:val="3D4EC6B6"/>
    <w:rsid w:val="3D50E96F"/>
    <w:rsid w:val="3D52144A"/>
    <w:rsid w:val="3D52EE5F"/>
    <w:rsid w:val="3D539B97"/>
    <w:rsid w:val="3D53C551"/>
    <w:rsid w:val="3D53DBBE"/>
    <w:rsid w:val="3D544300"/>
    <w:rsid w:val="3D581F59"/>
    <w:rsid w:val="3D58C29D"/>
    <w:rsid w:val="3D59F8FC"/>
    <w:rsid w:val="3D5AB645"/>
    <w:rsid w:val="3D5B1543"/>
    <w:rsid w:val="3D5B2A56"/>
    <w:rsid w:val="3D5FF7BF"/>
    <w:rsid w:val="3D60A750"/>
    <w:rsid w:val="3D61B2A0"/>
    <w:rsid w:val="3D63536F"/>
    <w:rsid w:val="3D6563BF"/>
    <w:rsid w:val="3D67AC6D"/>
    <w:rsid w:val="3D68C821"/>
    <w:rsid w:val="3D68CEA5"/>
    <w:rsid w:val="3D68DC09"/>
    <w:rsid w:val="3D693780"/>
    <w:rsid w:val="3D6B282B"/>
    <w:rsid w:val="3D6B487A"/>
    <w:rsid w:val="3D6B4D75"/>
    <w:rsid w:val="3D6BA55E"/>
    <w:rsid w:val="3D6C1252"/>
    <w:rsid w:val="3D6C966D"/>
    <w:rsid w:val="3D6C96BE"/>
    <w:rsid w:val="3D6DC643"/>
    <w:rsid w:val="3D6E0593"/>
    <w:rsid w:val="3D6EE014"/>
    <w:rsid w:val="3D6F0F78"/>
    <w:rsid w:val="3D6F8FDC"/>
    <w:rsid w:val="3D700A0A"/>
    <w:rsid w:val="3D71FE32"/>
    <w:rsid w:val="3D740211"/>
    <w:rsid w:val="3D743438"/>
    <w:rsid w:val="3D7467A9"/>
    <w:rsid w:val="3D760587"/>
    <w:rsid w:val="3D76AEE1"/>
    <w:rsid w:val="3D78BFAD"/>
    <w:rsid w:val="3D7A900A"/>
    <w:rsid w:val="3D7AB4F4"/>
    <w:rsid w:val="3D7FB9D2"/>
    <w:rsid w:val="3D800818"/>
    <w:rsid w:val="3D80D2F0"/>
    <w:rsid w:val="3D81666F"/>
    <w:rsid w:val="3D83527D"/>
    <w:rsid w:val="3D846BC8"/>
    <w:rsid w:val="3D855C2E"/>
    <w:rsid w:val="3D8612DD"/>
    <w:rsid w:val="3D87A0C9"/>
    <w:rsid w:val="3D8A57E0"/>
    <w:rsid w:val="3D8B2418"/>
    <w:rsid w:val="3D8BC7C5"/>
    <w:rsid w:val="3D8C36BD"/>
    <w:rsid w:val="3D8CDB27"/>
    <w:rsid w:val="3D8CF8E5"/>
    <w:rsid w:val="3D8F52A1"/>
    <w:rsid w:val="3D8FCBE2"/>
    <w:rsid w:val="3D900D70"/>
    <w:rsid w:val="3D90D56E"/>
    <w:rsid w:val="3D90DF7E"/>
    <w:rsid w:val="3D920FAA"/>
    <w:rsid w:val="3D931107"/>
    <w:rsid w:val="3D935381"/>
    <w:rsid w:val="3D945F96"/>
    <w:rsid w:val="3D946161"/>
    <w:rsid w:val="3D957AB6"/>
    <w:rsid w:val="3D959853"/>
    <w:rsid w:val="3D95ECEF"/>
    <w:rsid w:val="3D97497A"/>
    <w:rsid w:val="3D9A13DD"/>
    <w:rsid w:val="3D9A9365"/>
    <w:rsid w:val="3D9C4C24"/>
    <w:rsid w:val="3D9CA9B5"/>
    <w:rsid w:val="3DA13E50"/>
    <w:rsid w:val="3DA2D8F6"/>
    <w:rsid w:val="3DA32081"/>
    <w:rsid w:val="3DA34859"/>
    <w:rsid w:val="3DA5324F"/>
    <w:rsid w:val="3DA6366D"/>
    <w:rsid w:val="3DA81490"/>
    <w:rsid w:val="3DA8BD04"/>
    <w:rsid w:val="3DA8E9ED"/>
    <w:rsid w:val="3DA93E03"/>
    <w:rsid w:val="3DA98C94"/>
    <w:rsid w:val="3DAB1A74"/>
    <w:rsid w:val="3DAB4C99"/>
    <w:rsid w:val="3DACC677"/>
    <w:rsid w:val="3DACE648"/>
    <w:rsid w:val="3DAE771E"/>
    <w:rsid w:val="3DB123AC"/>
    <w:rsid w:val="3DB2DFD6"/>
    <w:rsid w:val="3DB3A010"/>
    <w:rsid w:val="3DB3DA17"/>
    <w:rsid w:val="3DB4545C"/>
    <w:rsid w:val="3DB47B49"/>
    <w:rsid w:val="3DB4CDA5"/>
    <w:rsid w:val="3DB6AA68"/>
    <w:rsid w:val="3DB714C3"/>
    <w:rsid w:val="3DB76EF5"/>
    <w:rsid w:val="3DB7D362"/>
    <w:rsid w:val="3DB924DE"/>
    <w:rsid w:val="3DBA2494"/>
    <w:rsid w:val="3DBA7858"/>
    <w:rsid w:val="3DBC2EDE"/>
    <w:rsid w:val="3DBCA47F"/>
    <w:rsid w:val="3DBE2032"/>
    <w:rsid w:val="3DC01FE5"/>
    <w:rsid w:val="3DC0E3F9"/>
    <w:rsid w:val="3DC0EF15"/>
    <w:rsid w:val="3DC2E090"/>
    <w:rsid w:val="3DC346FE"/>
    <w:rsid w:val="3DC4CCDF"/>
    <w:rsid w:val="3DC4D84A"/>
    <w:rsid w:val="3DC54BCC"/>
    <w:rsid w:val="3DC7F4C4"/>
    <w:rsid w:val="3DC89D76"/>
    <w:rsid w:val="3DC8B1BA"/>
    <w:rsid w:val="3DCAA608"/>
    <w:rsid w:val="3DCB4C95"/>
    <w:rsid w:val="3DCE4548"/>
    <w:rsid w:val="3DCF3C21"/>
    <w:rsid w:val="3DD3CA31"/>
    <w:rsid w:val="3DD71042"/>
    <w:rsid w:val="3DD7AA1C"/>
    <w:rsid w:val="3DDAB3DF"/>
    <w:rsid w:val="3DDACB05"/>
    <w:rsid w:val="3DDAF6CE"/>
    <w:rsid w:val="3DDBD474"/>
    <w:rsid w:val="3DDC3EF0"/>
    <w:rsid w:val="3DDD16E7"/>
    <w:rsid w:val="3DDD3C5C"/>
    <w:rsid w:val="3DDDE2F1"/>
    <w:rsid w:val="3DDDF56E"/>
    <w:rsid w:val="3DDEC321"/>
    <w:rsid w:val="3DE251CC"/>
    <w:rsid w:val="3DE30292"/>
    <w:rsid w:val="3DE33161"/>
    <w:rsid w:val="3DE45373"/>
    <w:rsid w:val="3DE7FD91"/>
    <w:rsid w:val="3DE80C84"/>
    <w:rsid w:val="3DE9D41C"/>
    <w:rsid w:val="3DE9E8DD"/>
    <w:rsid w:val="3DEDADD8"/>
    <w:rsid w:val="3DEDE5A2"/>
    <w:rsid w:val="3DF07F17"/>
    <w:rsid w:val="3DF14D95"/>
    <w:rsid w:val="3DF19B8C"/>
    <w:rsid w:val="3DF2D972"/>
    <w:rsid w:val="3DF2EA6E"/>
    <w:rsid w:val="3DF30737"/>
    <w:rsid w:val="3DF8E61D"/>
    <w:rsid w:val="3DF8F427"/>
    <w:rsid w:val="3DFA59DA"/>
    <w:rsid w:val="3DFADB4A"/>
    <w:rsid w:val="3DFEDE3B"/>
    <w:rsid w:val="3E002C28"/>
    <w:rsid w:val="3E02EC18"/>
    <w:rsid w:val="3E031441"/>
    <w:rsid w:val="3E054ED2"/>
    <w:rsid w:val="3E0AD57C"/>
    <w:rsid w:val="3E0CA22F"/>
    <w:rsid w:val="3E0DB4E6"/>
    <w:rsid w:val="3E0DFBB0"/>
    <w:rsid w:val="3E0E2439"/>
    <w:rsid w:val="3E107E93"/>
    <w:rsid w:val="3E10905A"/>
    <w:rsid w:val="3E10B524"/>
    <w:rsid w:val="3E10C4E8"/>
    <w:rsid w:val="3E1224EE"/>
    <w:rsid w:val="3E12E260"/>
    <w:rsid w:val="3E13325E"/>
    <w:rsid w:val="3E13F4C2"/>
    <w:rsid w:val="3E141075"/>
    <w:rsid w:val="3E16A25D"/>
    <w:rsid w:val="3E18BA4D"/>
    <w:rsid w:val="3E18C456"/>
    <w:rsid w:val="3E19381F"/>
    <w:rsid w:val="3E195913"/>
    <w:rsid w:val="3E196C7A"/>
    <w:rsid w:val="3E1B1446"/>
    <w:rsid w:val="3E1B3164"/>
    <w:rsid w:val="3E1C54B4"/>
    <w:rsid w:val="3E1C801F"/>
    <w:rsid w:val="3E1D7277"/>
    <w:rsid w:val="3E1E689D"/>
    <w:rsid w:val="3E1F854B"/>
    <w:rsid w:val="3E207FE2"/>
    <w:rsid w:val="3E23AD2E"/>
    <w:rsid w:val="3E24694E"/>
    <w:rsid w:val="3E248EB1"/>
    <w:rsid w:val="3E24D426"/>
    <w:rsid w:val="3E25EDE7"/>
    <w:rsid w:val="3E279382"/>
    <w:rsid w:val="3E29CBF8"/>
    <w:rsid w:val="3E2A8E7A"/>
    <w:rsid w:val="3E2B9FCF"/>
    <w:rsid w:val="3E2BBE41"/>
    <w:rsid w:val="3E2C1D6D"/>
    <w:rsid w:val="3E2D098C"/>
    <w:rsid w:val="3E2E1F22"/>
    <w:rsid w:val="3E2F1414"/>
    <w:rsid w:val="3E2F9A00"/>
    <w:rsid w:val="3E314BB6"/>
    <w:rsid w:val="3E32DE37"/>
    <w:rsid w:val="3E36D21D"/>
    <w:rsid w:val="3E36E708"/>
    <w:rsid w:val="3E377319"/>
    <w:rsid w:val="3E390704"/>
    <w:rsid w:val="3E3A63A4"/>
    <w:rsid w:val="3E3C7BF7"/>
    <w:rsid w:val="3E400E44"/>
    <w:rsid w:val="3E40A929"/>
    <w:rsid w:val="3E41916D"/>
    <w:rsid w:val="3E431006"/>
    <w:rsid w:val="3E45151F"/>
    <w:rsid w:val="3E48CA72"/>
    <w:rsid w:val="3E49308D"/>
    <w:rsid w:val="3E4982A8"/>
    <w:rsid w:val="3E4A3262"/>
    <w:rsid w:val="3E4A4CA3"/>
    <w:rsid w:val="3E4B7183"/>
    <w:rsid w:val="3E4C0369"/>
    <w:rsid w:val="3E4CE02E"/>
    <w:rsid w:val="3E4D617A"/>
    <w:rsid w:val="3E4DF5D6"/>
    <w:rsid w:val="3E501B4D"/>
    <w:rsid w:val="3E530A16"/>
    <w:rsid w:val="3E5724EC"/>
    <w:rsid w:val="3E57B047"/>
    <w:rsid w:val="3E57BD57"/>
    <w:rsid w:val="3E57F145"/>
    <w:rsid w:val="3E5AD99B"/>
    <w:rsid w:val="3E5BBBB2"/>
    <w:rsid w:val="3E5C3518"/>
    <w:rsid w:val="3E614E60"/>
    <w:rsid w:val="3E62F65A"/>
    <w:rsid w:val="3E658167"/>
    <w:rsid w:val="3E6A4F96"/>
    <w:rsid w:val="3E6C8E42"/>
    <w:rsid w:val="3E6D668C"/>
    <w:rsid w:val="3E6F54F7"/>
    <w:rsid w:val="3E6F935A"/>
    <w:rsid w:val="3E729D4B"/>
    <w:rsid w:val="3E737F03"/>
    <w:rsid w:val="3E7498B0"/>
    <w:rsid w:val="3E76DC9B"/>
    <w:rsid w:val="3E77D40B"/>
    <w:rsid w:val="3E77DA7A"/>
    <w:rsid w:val="3E7911EA"/>
    <w:rsid w:val="3E7A68D6"/>
    <w:rsid w:val="3E7B010B"/>
    <w:rsid w:val="3E7D346B"/>
    <w:rsid w:val="3E7F799A"/>
    <w:rsid w:val="3E7FC7FF"/>
    <w:rsid w:val="3E816E62"/>
    <w:rsid w:val="3E83A134"/>
    <w:rsid w:val="3E83D014"/>
    <w:rsid w:val="3E851462"/>
    <w:rsid w:val="3E85BC46"/>
    <w:rsid w:val="3E86CB75"/>
    <w:rsid w:val="3E883105"/>
    <w:rsid w:val="3E887C6F"/>
    <w:rsid w:val="3E8B1AB0"/>
    <w:rsid w:val="3E8B62A3"/>
    <w:rsid w:val="3E8B94FA"/>
    <w:rsid w:val="3E8BBE15"/>
    <w:rsid w:val="3E8C18B4"/>
    <w:rsid w:val="3E8D6FB6"/>
    <w:rsid w:val="3E8E029A"/>
    <w:rsid w:val="3E8E4289"/>
    <w:rsid w:val="3E90B7CA"/>
    <w:rsid w:val="3E956886"/>
    <w:rsid w:val="3E968612"/>
    <w:rsid w:val="3E981F42"/>
    <w:rsid w:val="3E994AEC"/>
    <w:rsid w:val="3E99CE6B"/>
    <w:rsid w:val="3E9A511A"/>
    <w:rsid w:val="3E9C466A"/>
    <w:rsid w:val="3E9C5263"/>
    <w:rsid w:val="3E9C5E16"/>
    <w:rsid w:val="3E9C92F3"/>
    <w:rsid w:val="3E9D192E"/>
    <w:rsid w:val="3E9DA14E"/>
    <w:rsid w:val="3E9E0C3F"/>
    <w:rsid w:val="3E9E24BF"/>
    <w:rsid w:val="3E9E3E43"/>
    <w:rsid w:val="3EA27858"/>
    <w:rsid w:val="3EA2A985"/>
    <w:rsid w:val="3EA8124B"/>
    <w:rsid w:val="3EA82B87"/>
    <w:rsid w:val="3EA8DC01"/>
    <w:rsid w:val="3EA8E022"/>
    <w:rsid w:val="3EA92EA0"/>
    <w:rsid w:val="3EAADCA6"/>
    <w:rsid w:val="3EAC0E7C"/>
    <w:rsid w:val="3EAC3F93"/>
    <w:rsid w:val="3EAE9EC8"/>
    <w:rsid w:val="3EAF8079"/>
    <w:rsid w:val="3EAF8526"/>
    <w:rsid w:val="3EB1D67C"/>
    <w:rsid w:val="3EB2B526"/>
    <w:rsid w:val="3EB32AF0"/>
    <w:rsid w:val="3EB3C75A"/>
    <w:rsid w:val="3EB45C6B"/>
    <w:rsid w:val="3EB514F9"/>
    <w:rsid w:val="3EB799F7"/>
    <w:rsid w:val="3EB81493"/>
    <w:rsid w:val="3EB9482C"/>
    <w:rsid w:val="3EB9B35E"/>
    <w:rsid w:val="3EBA1BEF"/>
    <w:rsid w:val="3EBA8E98"/>
    <w:rsid w:val="3EBBA5CC"/>
    <w:rsid w:val="3EBCC084"/>
    <w:rsid w:val="3EBE0D52"/>
    <w:rsid w:val="3EBE1C83"/>
    <w:rsid w:val="3EBE37B8"/>
    <w:rsid w:val="3EBF695C"/>
    <w:rsid w:val="3EC00A0A"/>
    <w:rsid w:val="3EC1D90B"/>
    <w:rsid w:val="3EC2A0F1"/>
    <w:rsid w:val="3EC548B8"/>
    <w:rsid w:val="3EC5FC81"/>
    <w:rsid w:val="3EC64987"/>
    <w:rsid w:val="3EC6F5CA"/>
    <w:rsid w:val="3EC71FA8"/>
    <w:rsid w:val="3EC9A0FA"/>
    <w:rsid w:val="3ECA0027"/>
    <w:rsid w:val="3ECAF6E6"/>
    <w:rsid w:val="3ECB0798"/>
    <w:rsid w:val="3ECC4FCD"/>
    <w:rsid w:val="3ECE5ECD"/>
    <w:rsid w:val="3ECEC9FF"/>
    <w:rsid w:val="3ECEF84B"/>
    <w:rsid w:val="3ECFFBCD"/>
    <w:rsid w:val="3ED00891"/>
    <w:rsid w:val="3ED281FA"/>
    <w:rsid w:val="3ED301BB"/>
    <w:rsid w:val="3ED5908A"/>
    <w:rsid w:val="3ED72E78"/>
    <w:rsid w:val="3ED7C9FF"/>
    <w:rsid w:val="3ED8CEAE"/>
    <w:rsid w:val="3ED8F1DF"/>
    <w:rsid w:val="3ED972DD"/>
    <w:rsid w:val="3EDAFCA4"/>
    <w:rsid w:val="3EDD2806"/>
    <w:rsid w:val="3EDD5BA8"/>
    <w:rsid w:val="3EDD844C"/>
    <w:rsid w:val="3EDE8EA5"/>
    <w:rsid w:val="3EDF4694"/>
    <w:rsid w:val="3EE04DF4"/>
    <w:rsid w:val="3EE24D1D"/>
    <w:rsid w:val="3EE3FEA6"/>
    <w:rsid w:val="3EE4E417"/>
    <w:rsid w:val="3EE555BB"/>
    <w:rsid w:val="3EE59F37"/>
    <w:rsid w:val="3EE62D12"/>
    <w:rsid w:val="3EE7C1DC"/>
    <w:rsid w:val="3EE935BB"/>
    <w:rsid w:val="3EED3B79"/>
    <w:rsid w:val="3EEDBF3E"/>
    <w:rsid w:val="3EEEA586"/>
    <w:rsid w:val="3EEEC06A"/>
    <w:rsid w:val="3EF1EA67"/>
    <w:rsid w:val="3EF1FC7D"/>
    <w:rsid w:val="3EF31994"/>
    <w:rsid w:val="3EF4EADB"/>
    <w:rsid w:val="3EF58D30"/>
    <w:rsid w:val="3EF5D30C"/>
    <w:rsid w:val="3EF5F0C5"/>
    <w:rsid w:val="3EF8C8E3"/>
    <w:rsid w:val="3EF9874F"/>
    <w:rsid w:val="3EF9D627"/>
    <w:rsid w:val="3EF9DAF7"/>
    <w:rsid w:val="3EFC056B"/>
    <w:rsid w:val="3EFC13A2"/>
    <w:rsid w:val="3EFDC946"/>
    <w:rsid w:val="3EFE701C"/>
    <w:rsid w:val="3EFF21A1"/>
    <w:rsid w:val="3F0161DE"/>
    <w:rsid w:val="3F0224EA"/>
    <w:rsid w:val="3F022FFD"/>
    <w:rsid w:val="3F0242F9"/>
    <w:rsid w:val="3F064F81"/>
    <w:rsid w:val="3F069275"/>
    <w:rsid w:val="3F06D91D"/>
    <w:rsid w:val="3F07E700"/>
    <w:rsid w:val="3F080DE5"/>
    <w:rsid w:val="3F08A89E"/>
    <w:rsid w:val="3F0A9040"/>
    <w:rsid w:val="3F0AF090"/>
    <w:rsid w:val="3F0CA6B8"/>
    <w:rsid w:val="3F0EDC90"/>
    <w:rsid w:val="3F10633B"/>
    <w:rsid w:val="3F1181D9"/>
    <w:rsid w:val="3F12EDD7"/>
    <w:rsid w:val="3F142964"/>
    <w:rsid w:val="3F148E7C"/>
    <w:rsid w:val="3F189643"/>
    <w:rsid w:val="3F18E3A8"/>
    <w:rsid w:val="3F19D2A0"/>
    <w:rsid w:val="3F1BA9AA"/>
    <w:rsid w:val="3F1C8350"/>
    <w:rsid w:val="3F1CB539"/>
    <w:rsid w:val="3F1CD116"/>
    <w:rsid w:val="3F1CE3D9"/>
    <w:rsid w:val="3F1E7568"/>
    <w:rsid w:val="3F20EDDD"/>
    <w:rsid w:val="3F213D1B"/>
    <w:rsid w:val="3F23664D"/>
    <w:rsid w:val="3F23A65A"/>
    <w:rsid w:val="3F25894D"/>
    <w:rsid w:val="3F25AC2F"/>
    <w:rsid w:val="3F25CB9C"/>
    <w:rsid w:val="3F27CEBA"/>
    <w:rsid w:val="3F28C28F"/>
    <w:rsid w:val="3F28E3FC"/>
    <w:rsid w:val="3F296B2A"/>
    <w:rsid w:val="3F2BA8B7"/>
    <w:rsid w:val="3F3042D0"/>
    <w:rsid w:val="3F30A72B"/>
    <w:rsid w:val="3F312C98"/>
    <w:rsid w:val="3F32EC03"/>
    <w:rsid w:val="3F333379"/>
    <w:rsid w:val="3F345B2E"/>
    <w:rsid w:val="3F34DD94"/>
    <w:rsid w:val="3F36EAAA"/>
    <w:rsid w:val="3F36EB9D"/>
    <w:rsid w:val="3F3756AD"/>
    <w:rsid w:val="3F37CC70"/>
    <w:rsid w:val="3F387641"/>
    <w:rsid w:val="3F3A9624"/>
    <w:rsid w:val="3F3BBEAB"/>
    <w:rsid w:val="3F3CF7B4"/>
    <w:rsid w:val="3F3ECCB1"/>
    <w:rsid w:val="3F413503"/>
    <w:rsid w:val="3F413A05"/>
    <w:rsid w:val="3F419FDD"/>
    <w:rsid w:val="3F41FB66"/>
    <w:rsid w:val="3F462A42"/>
    <w:rsid w:val="3F46E28A"/>
    <w:rsid w:val="3F46FAAF"/>
    <w:rsid w:val="3F498670"/>
    <w:rsid w:val="3F4A4E89"/>
    <w:rsid w:val="3F4BAE5F"/>
    <w:rsid w:val="3F4C1002"/>
    <w:rsid w:val="3F4C73AB"/>
    <w:rsid w:val="3F4D022D"/>
    <w:rsid w:val="3F4E0E52"/>
    <w:rsid w:val="3F4E79E5"/>
    <w:rsid w:val="3F4F14AB"/>
    <w:rsid w:val="3F4F6D5C"/>
    <w:rsid w:val="3F50B432"/>
    <w:rsid w:val="3F50C5E7"/>
    <w:rsid w:val="3F50F4AF"/>
    <w:rsid w:val="3F53CA0D"/>
    <w:rsid w:val="3F5427B5"/>
    <w:rsid w:val="3F55CA11"/>
    <w:rsid w:val="3F560E4E"/>
    <w:rsid w:val="3F57425F"/>
    <w:rsid w:val="3F575643"/>
    <w:rsid w:val="3F57BCB3"/>
    <w:rsid w:val="3F585135"/>
    <w:rsid w:val="3F58A608"/>
    <w:rsid w:val="3F58F1CB"/>
    <w:rsid w:val="3F5A882A"/>
    <w:rsid w:val="3F5B5736"/>
    <w:rsid w:val="3F5C02F9"/>
    <w:rsid w:val="3F5E7F6C"/>
    <w:rsid w:val="3F61E3DF"/>
    <w:rsid w:val="3F631517"/>
    <w:rsid w:val="3F64CBA4"/>
    <w:rsid w:val="3F6612B1"/>
    <w:rsid w:val="3F673A09"/>
    <w:rsid w:val="3F688DA5"/>
    <w:rsid w:val="3F6A7C9B"/>
    <w:rsid w:val="3F6AA98E"/>
    <w:rsid w:val="3F6ABFCE"/>
    <w:rsid w:val="3F6B1121"/>
    <w:rsid w:val="3F6B3C3D"/>
    <w:rsid w:val="3F6C4082"/>
    <w:rsid w:val="3F6C86BE"/>
    <w:rsid w:val="3F6CA7C2"/>
    <w:rsid w:val="3F6D8CD6"/>
    <w:rsid w:val="3F6D9F6C"/>
    <w:rsid w:val="3F701C23"/>
    <w:rsid w:val="3F70E15B"/>
    <w:rsid w:val="3F71209F"/>
    <w:rsid w:val="3F7214C7"/>
    <w:rsid w:val="3F7260C0"/>
    <w:rsid w:val="3F769BD1"/>
    <w:rsid w:val="3F773646"/>
    <w:rsid w:val="3F7A7273"/>
    <w:rsid w:val="3F7BCDCF"/>
    <w:rsid w:val="3F7C3E8A"/>
    <w:rsid w:val="3F7D899A"/>
    <w:rsid w:val="3F807BB7"/>
    <w:rsid w:val="3F81D5CB"/>
    <w:rsid w:val="3F820FB4"/>
    <w:rsid w:val="3F82D99B"/>
    <w:rsid w:val="3F8328EF"/>
    <w:rsid w:val="3F846D8B"/>
    <w:rsid w:val="3F84ED5E"/>
    <w:rsid w:val="3F857A28"/>
    <w:rsid w:val="3F86D42B"/>
    <w:rsid w:val="3F8840A2"/>
    <w:rsid w:val="3F890CB0"/>
    <w:rsid w:val="3F8B3304"/>
    <w:rsid w:val="3F8BED32"/>
    <w:rsid w:val="3F8ECD1E"/>
    <w:rsid w:val="3F908F04"/>
    <w:rsid w:val="3F926F1C"/>
    <w:rsid w:val="3F929466"/>
    <w:rsid w:val="3F936792"/>
    <w:rsid w:val="3F949824"/>
    <w:rsid w:val="3F94AFC9"/>
    <w:rsid w:val="3F9639AD"/>
    <w:rsid w:val="3F96EF39"/>
    <w:rsid w:val="3F9743C2"/>
    <w:rsid w:val="3F97577F"/>
    <w:rsid w:val="3F9AA52A"/>
    <w:rsid w:val="3F9CABDA"/>
    <w:rsid w:val="3F9CCA1F"/>
    <w:rsid w:val="3F9FAF0E"/>
    <w:rsid w:val="3F9FBB2C"/>
    <w:rsid w:val="3FA0D4D9"/>
    <w:rsid w:val="3FA0F9BA"/>
    <w:rsid w:val="3FA11009"/>
    <w:rsid w:val="3FA137AF"/>
    <w:rsid w:val="3FA1C2B7"/>
    <w:rsid w:val="3FA1E53D"/>
    <w:rsid w:val="3FA28427"/>
    <w:rsid w:val="3FA41EB9"/>
    <w:rsid w:val="3FA4B07A"/>
    <w:rsid w:val="3FA501A4"/>
    <w:rsid w:val="3FA70E73"/>
    <w:rsid w:val="3FA7BD88"/>
    <w:rsid w:val="3FA9BF6E"/>
    <w:rsid w:val="3FAA953E"/>
    <w:rsid w:val="3FAC994C"/>
    <w:rsid w:val="3FB4C756"/>
    <w:rsid w:val="3FB54D79"/>
    <w:rsid w:val="3FB5A733"/>
    <w:rsid w:val="3FB6114E"/>
    <w:rsid w:val="3FB7FA63"/>
    <w:rsid w:val="3FB89518"/>
    <w:rsid w:val="3FBA0D5B"/>
    <w:rsid w:val="3FBB197D"/>
    <w:rsid w:val="3FBB7610"/>
    <w:rsid w:val="3FBD52E9"/>
    <w:rsid w:val="3FBFD7FA"/>
    <w:rsid w:val="3FC0974D"/>
    <w:rsid w:val="3FC1225A"/>
    <w:rsid w:val="3FC127D1"/>
    <w:rsid w:val="3FC30D97"/>
    <w:rsid w:val="3FC62119"/>
    <w:rsid w:val="3FC778C1"/>
    <w:rsid w:val="3FC890EC"/>
    <w:rsid w:val="3FCA2DB5"/>
    <w:rsid w:val="3FCBA7B8"/>
    <w:rsid w:val="3FCE314C"/>
    <w:rsid w:val="3FD12124"/>
    <w:rsid w:val="3FD3FF4A"/>
    <w:rsid w:val="3FD565A1"/>
    <w:rsid w:val="3FD57227"/>
    <w:rsid w:val="3FD5D94F"/>
    <w:rsid w:val="3FD61008"/>
    <w:rsid w:val="3FD6A424"/>
    <w:rsid w:val="3FD6DB9B"/>
    <w:rsid w:val="3FDB91B5"/>
    <w:rsid w:val="3FDBA717"/>
    <w:rsid w:val="3FDBF459"/>
    <w:rsid w:val="3FDF0CC1"/>
    <w:rsid w:val="3FDF4C72"/>
    <w:rsid w:val="3FDF6748"/>
    <w:rsid w:val="3FDFDBA0"/>
    <w:rsid w:val="3FDFE75B"/>
    <w:rsid w:val="3FDFEF54"/>
    <w:rsid w:val="3FE3AFEC"/>
    <w:rsid w:val="3FE5B3C4"/>
    <w:rsid w:val="3FE64526"/>
    <w:rsid w:val="3FE71948"/>
    <w:rsid w:val="3FE81DAF"/>
    <w:rsid w:val="3FE85A01"/>
    <w:rsid w:val="3FE86D2D"/>
    <w:rsid w:val="3FE943E4"/>
    <w:rsid w:val="3FE9B925"/>
    <w:rsid w:val="3FEC69C7"/>
    <w:rsid w:val="3FF110F0"/>
    <w:rsid w:val="3FF2F2F7"/>
    <w:rsid w:val="3FF30F58"/>
    <w:rsid w:val="3FF3674D"/>
    <w:rsid w:val="3FF43961"/>
    <w:rsid w:val="3FF673F0"/>
    <w:rsid w:val="3FF7E57F"/>
    <w:rsid w:val="3FF8FC37"/>
    <w:rsid w:val="3FF9FF12"/>
    <w:rsid w:val="3FFAE0F5"/>
    <w:rsid w:val="3FFB1AD8"/>
    <w:rsid w:val="3FFBCDC2"/>
    <w:rsid w:val="3FFF50EA"/>
    <w:rsid w:val="3FFFABC9"/>
    <w:rsid w:val="40002630"/>
    <w:rsid w:val="4000AAC0"/>
    <w:rsid w:val="4000EC10"/>
    <w:rsid w:val="400156F5"/>
    <w:rsid w:val="4003189A"/>
    <w:rsid w:val="40032506"/>
    <w:rsid w:val="4003C6C5"/>
    <w:rsid w:val="4003F54C"/>
    <w:rsid w:val="40041261"/>
    <w:rsid w:val="40063A42"/>
    <w:rsid w:val="40078DE0"/>
    <w:rsid w:val="40079721"/>
    <w:rsid w:val="40093705"/>
    <w:rsid w:val="400938A8"/>
    <w:rsid w:val="400A075D"/>
    <w:rsid w:val="400B8E21"/>
    <w:rsid w:val="400C3B6F"/>
    <w:rsid w:val="40105EF5"/>
    <w:rsid w:val="4010FDE5"/>
    <w:rsid w:val="40119984"/>
    <w:rsid w:val="4012AE22"/>
    <w:rsid w:val="40158485"/>
    <w:rsid w:val="4017C4BD"/>
    <w:rsid w:val="40185284"/>
    <w:rsid w:val="401AE9C8"/>
    <w:rsid w:val="401BD1EC"/>
    <w:rsid w:val="401C1394"/>
    <w:rsid w:val="401CF333"/>
    <w:rsid w:val="40208928"/>
    <w:rsid w:val="4020C481"/>
    <w:rsid w:val="4022C54F"/>
    <w:rsid w:val="40234791"/>
    <w:rsid w:val="402699A1"/>
    <w:rsid w:val="40269E5F"/>
    <w:rsid w:val="4027BE7C"/>
    <w:rsid w:val="4029A388"/>
    <w:rsid w:val="402ABEA2"/>
    <w:rsid w:val="402C1799"/>
    <w:rsid w:val="402C5BDE"/>
    <w:rsid w:val="402C6E66"/>
    <w:rsid w:val="4031E301"/>
    <w:rsid w:val="4033A368"/>
    <w:rsid w:val="4037437D"/>
    <w:rsid w:val="40376795"/>
    <w:rsid w:val="40388D14"/>
    <w:rsid w:val="403ADF69"/>
    <w:rsid w:val="403DFD1A"/>
    <w:rsid w:val="403F148D"/>
    <w:rsid w:val="403F9AC3"/>
    <w:rsid w:val="4041F713"/>
    <w:rsid w:val="404423D5"/>
    <w:rsid w:val="404553C4"/>
    <w:rsid w:val="40463021"/>
    <w:rsid w:val="4046B33C"/>
    <w:rsid w:val="40475CCE"/>
    <w:rsid w:val="404844CF"/>
    <w:rsid w:val="404D3FDC"/>
    <w:rsid w:val="404DBC3E"/>
    <w:rsid w:val="404E1E83"/>
    <w:rsid w:val="404EABDB"/>
    <w:rsid w:val="404F8626"/>
    <w:rsid w:val="40560BDD"/>
    <w:rsid w:val="4056790F"/>
    <w:rsid w:val="4057A299"/>
    <w:rsid w:val="4058D111"/>
    <w:rsid w:val="405A240D"/>
    <w:rsid w:val="405B5C55"/>
    <w:rsid w:val="405C77E2"/>
    <w:rsid w:val="405C9872"/>
    <w:rsid w:val="405D10B4"/>
    <w:rsid w:val="405F68DA"/>
    <w:rsid w:val="405FD258"/>
    <w:rsid w:val="406261B2"/>
    <w:rsid w:val="4062E83F"/>
    <w:rsid w:val="40636BB3"/>
    <w:rsid w:val="406413B1"/>
    <w:rsid w:val="4067CB7E"/>
    <w:rsid w:val="406AA5B5"/>
    <w:rsid w:val="406D90E4"/>
    <w:rsid w:val="406EF4BD"/>
    <w:rsid w:val="406F4341"/>
    <w:rsid w:val="406FE02A"/>
    <w:rsid w:val="406FEC59"/>
    <w:rsid w:val="40700019"/>
    <w:rsid w:val="40703A84"/>
    <w:rsid w:val="40728DEA"/>
    <w:rsid w:val="40749BDE"/>
    <w:rsid w:val="40756A6F"/>
    <w:rsid w:val="4077001D"/>
    <w:rsid w:val="407A5141"/>
    <w:rsid w:val="407A6848"/>
    <w:rsid w:val="407D7B1C"/>
    <w:rsid w:val="407F064E"/>
    <w:rsid w:val="407F55E7"/>
    <w:rsid w:val="407F56CC"/>
    <w:rsid w:val="40817CBD"/>
    <w:rsid w:val="4081FB94"/>
    <w:rsid w:val="4084CE90"/>
    <w:rsid w:val="4084F122"/>
    <w:rsid w:val="4085A182"/>
    <w:rsid w:val="40867551"/>
    <w:rsid w:val="4088574C"/>
    <w:rsid w:val="4088607E"/>
    <w:rsid w:val="4089DABD"/>
    <w:rsid w:val="408A10A1"/>
    <w:rsid w:val="408B9848"/>
    <w:rsid w:val="408CED1D"/>
    <w:rsid w:val="409066EF"/>
    <w:rsid w:val="409156A2"/>
    <w:rsid w:val="4091F524"/>
    <w:rsid w:val="4092847B"/>
    <w:rsid w:val="40931F71"/>
    <w:rsid w:val="40934E91"/>
    <w:rsid w:val="4094E3E3"/>
    <w:rsid w:val="40950632"/>
    <w:rsid w:val="4095F8FB"/>
    <w:rsid w:val="40982326"/>
    <w:rsid w:val="4098ECC4"/>
    <w:rsid w:val="409CDBB0"/>
    <w:rsid w:val="409D3529"/>
    <w:rsid w:val="409DAAA9"/>
    <w:rsid w:val="409E79BC"/>
    <w:rsid w:val="409FEF70"/>
    <w:rsid w:val="40A0ADCC"/>
    <w:rsid w:val="40A0E8E3"/>
    <w:rsid w:val="40A13B31"/>
    <w:rsid w:val="40A2B5E8"/>
    <w:rsid w:val="40A472C4"/>
    <w:rsid w:val="40A4C938"/>
    <w:rsid w:val="40A50D33"/>
    <w:rsid w:val="40A872BD"/>
    <w:rsid w:val="40AC4D6B"/>
    <w:rsid w:val="40AC99E5"/>
    <w:rsid w:val="40ADA68E"/>
    <w:rsid w:val="40B008DD"/>
    <w:rsid w:val="40B41278"/>
    <w:rsid w:val="40B54205"/>
    <w:rsid w:val="40B74FED"/>
    <w:rsid w:val="40B78E3B"/>
    <w:rsid w:val="40B975FE"/>
    <w:rsid w:val="40BA22CB"/>
    <w:rsid w:val="40BA5CA2"/>
    <w:rsid w:val="40BC19EE"/>
    <w:rsid w:val="40BD0344"/>
    <w:rsid w:val="40BEC9FF"/>
    <w:rsid w:val="40BEF477"/>
    <w:rsid w:val="40BF3E10"/>
    <w:rsid w:val="40C52159"/>
    <w:rsid w:val="40C53B41"/>
    <w:rsid w:val="40C7D1FC"/>
    <w:rsid w:val="40C92BE9"/>
    <w:rsid w:val="40C9949D"/>
    <w:rsid w:val="40C9E405"/>
    <w:rsid w:val="40CA7718"/>
    <w:rsid w:val="40CB3E28"/>
    <w:rsid w:val="40CB78FB"/>
    <w:rsid w:val="40CBE6E7"/>
    <w:rsid w:val="40CDAF56"/>
    <w:rsid w:val="40CFB037"/>
    <w:rsid w:val="40D091C3"/>
    <w:rsid w:val="40D0D487"/>
    <w:rsid w:val="40D0FC45"/>
    <w:rsid w:val="40D1807D"/>
    <w:rsid w:val="40D2575F"/>
    <w:rsid w:val="40D3E6A0"/>
    <w:rsid w:val="40D52E8A"/>
    <w:rsid w:val="40D750BC"/>
    <w:rsid w:val="40D7A25A"/>
    <w:rsid w:val="40D8225A"/>
    <w:rsid w:val="40DB8123"/>
    <w:rsid w:val="40DBE325"/>
    <w:rsid w:val="40DBECF7"/>
    <w:rsid w:val="40E015C9"/>
    <w:rsid w:val="40E09883"/>
    <w:rsid w:val="40E12DEA"/>
    <w:rsid w:val="40E1A017"/>
    <w:rsid w:val="40E1A5A3"/>
    <w:rsid w:val="40E22064"/>
    <w:rsid w:val="40E22A21"/>
    <w:rsid w:val="40E2EDC4"/>
    <w:rsid w:val="40E4EACC"/>
    <w:rsid w:val="40E58815"/>
    <w:rsid w:val="40E628B2"/>
    <w:rsid w:val="40E6FADA"/>
    <w:rsid w:val="40E73251"/>
    <w:rsid w:val="40ED7048"/>
    <w:rsid w:val="40F12924"/>
    <w:rsid w:val="40F17400"/>
    <w:rsid w:val="40F18735"/>
    <w:rsid w:val="40F1FAE2"/>
    <w:rsid w:val="40F2B0A1"/>
    <w:rsid w:val="40F38E9F"/>
    <w:rsid w:val="40F57268"/>
    <w:rsid w:val="40F5E2E7"/>
    <w:rsid w:val="40F62C09"/>
    <w:rsid w:val="40F70215"/>
    <w:rsid w:val="40F7A741"/>
    <w:rsid w:val="40F7B5BC"/>
    <w:rsid w:val="40F82D65"/>
    <w:rsid w:val="40F950D4"/>
    <w:rsid w:val="40F969DC"/>
    <w:rsid w:val="40F97CF5"/>
    <w:rsid w:val="40FAFFEC"/>
    <w:rsid w:val="40FB7CF2"/>
    <w:rsid w:val="40FC5E52"/>
    <w:rsid w:val="40FCC5B6"/>
    <w:rsid w:val="40FDE1A8"/>
    <w:rsid w:val="40FE15D3"/>
    <w:rsid w:val="40FE77DC"/>
    <w:rsid w:val="40FEE309"/>
    <w:rsid w:val="40FFF970"/>
    <w:rsid w:val="41014648"/>
    <w:rsid w:val="41026560"/>
    <w:rsid w:val="4104054A"/>
    <w:rsid w:val="41047DB5"/>
    <w:rsid w:val="410494F5"/>
    <w:rsid w:val="4105EDA9"/>
    <w:rsid w:val="4105F29F"/>
    <w:rsid w:val="410756A2"/>
    <w:rsid w:val="4107E818"/>
    <w:rsid w:val="41088877"/>
    <w:rsid w:val="4108DFB7"/>
    <w:rsid w:val="41091577"/>
    <w:rsid w:val="410A62E8"/>
    <w:rsid w:val="410A6DB5"/>
    <w:rsid w:val="410AC4D8"/>
    <w:rsid w:val="410D0855"/>
    <w:rsid w:val="410D16C9"/>
    <w:rsid w:val="410F3F16"/>
    <w:rsid w:val="410F5C1A"/>
    <w:rsid w:val="41103BA9"/>
    <w:rsid w:val="41108178"/>
    <w:rsid w:val="41109185"/>
    <w:rsid w:val="4112A5A7"/>
    <w:rsid w:val="4113CF5F"/>
    <w:rsid w:val="4114E23E"/>
    <w:rsid w:val="4116C93B"/>
    <w:rsid w:val="411B9111"/>
    <w:rsid w:val="411E1813"/>
    <w:rsid w:val="411EB2F9"/>
    <w:rsid w:val="411FBD49"/>
    <w:rsid w:val="4123809B"/>
    <w:rsid w:val="41243CBD"/>
    <w:rsid w:val="4124B099"/>
    <w:rsid w:val="4125BBDC"/>
    <w:rsid w:val="4125C570"/>
    <w:rsid w:val="41261974"/>
    <w:rsid w:val="41282AD9"/>
    <w:rsid w:val="412A1319"/>
    <w:rsid w:val="412A442B"/>
    <w:rsid w:val="412A8F64"/>
    <w:rsid w:val="412CDB4E"/>
    <w:rsid w:val="412E1345"/>
    <w:rsid w:val="412F055F"/>
    <w:rsid w:val="412F2B20"/>
    <w:rsid w:val="412F2C10"/>
    <w:rsid w:val="412F8A72"/>
    <w:rsid w:val="412FCDC9"/>
    <w:rsid w:val="413075AB"/>
    <w:rsid w:val="4130D46C"/>
    <w:rsid w:val="41318452"/>
    <w:rsid w:val="41328BAF"/>
    <w:rsid w:val="41335F95"/>
    <w:rsid w:val="41343A78"/>
    <w:rsid w:val="41347F5E"/>
    <w:rsid w:val="4136C0DB"/>
    <w:rsid w:val="413E78AA"/>
    <w:rsid w:val="413F34B3"/>
    <w:rsid w:val="413F3E1A"/>
    <w:rsid w:val="413FF01B"/>
    <w:rsid w:val="41407FB5"/>
    <w:rsid w:val="4140D4DD"/>
    <w:rsid w:val="41413958"/>
    <w:rsid w:val="41417EAD"/>
    <w:rsid w:val="4141E8CB"/>
    <w:rsid w:val="41439D0C"/>
    <w:rsid w:val="41453B81"/>
    <w:rsid w:val="4147A021"/>
    <w:rsid w:val="4147F32B"/>
    <w:rsid w:val="414863D5"/>
    <w:rsid w:val="41493060"/>
    <w:rsid w:val="4149FF37"/>
    <w:rsid w:val="414AF88E"/>
    <w:rsid w:val="414B49E5"/>
    <w:rsid w:val="414E0238"/>
    <w:rsid w:val="414EED9A"/>
    <w:rsid w:val="41501E1D"/>
    <w:rsid w:val="4152C563"/>
    <w:rsid w:val="41533BBF"/>
    <w:rsid w:val="4154D315"/>
    <w:rsid w:val="41550A56"/>
    <w:rsid w:val="415572DA"/>
    <w:rsid w:val="41559645"/>
    <w:rsid w:val="41571AB7"/>
    <w:rsid w:val="415791DE"/>
    <w:rsid w:val="41595986"/>
    <w:rsid w:val="4159B0B2"/>
    <w:rsid w:val="4159BFB6"/>
    <w:rsid w:val="415AB2BB"/>
    <w:rsid w:val="415ACAF9"/>
    <w:rsid w:val="415DCFDD"/>
    <w:rsid w:val="415E7D3E"/>
    <w:rsid w:val="415EA198"/>
    <w:rsid w:val="415FC9CC"/>
    <w:rsid w:val="415FF401"/>
    <w:rsid w:val="41611159"/>
    <w:rsid w:val="41622423"/>
    <w:rsid w:val="41627DC0"/>
    <w:rsid w:val="41631782"/>
    <w:rsid w:val="41646B0A"/>
    <w:rsid w:val="41658787"/>
    <w:rsid w:val="4165B9F3"/>
    <w:rsid w:val="416648E4"/>
    <w:rsid w:val="416AB876"/>
    <w:rsid w:val="416AD3D7"/>
    <w:rsid w:val="416B9475"/>
    <w:rsid w:val="416CD1FB"/>
    <w:rsid w:val="416E1E51"/>
    <w:rsid w:val="416E81DD"/>
    <w:rsid w:val="416F5F4D"/>
    <w:rsid w:val="4172CB0F"/>
    <w:rsid w:val="4172EB4F"/>
    <w:rsid w:val="41745642"/>
    <w:rsid w:val="417669F1"/>
    <w:rsid w:val="41766D92"/>
    <w:rsid w:val="4177D889"/>
    <w:rsid w:val="417958D3"/>
    <w:rsid w:val="417A2CE8"/>
    <w:rsid w:val="417AB25A"/>
    <w:rsid w:val="417B821D"/>
    <w:rsid w:val="417C998B"/>
    <w:rsid w:val="417D095D"/>
    <w:rsid w:val="417EC7C6"/>
    <w:rsid w:val="417FBE7A"/>
    <w:rsid w:val="4180E1CC"/>
    <w:rsid w:val="418265F3"/>
    <w:rsid w:val="41828551"/>
    <w:rsid w:val="41830357"/>
    <w:rsid w:val="4185CA7B"/>
    <w:rsid w:val="4185F4D8"/>
    <w:rsid w:val="41865745"/>
    <w:rsid w:val="418761DC"/>
    <w:rsid w:val="4187B058"/>
    <w:rsid w:val="41893574"/>
    <w:rsid w:val="4189D6C8"/>
    <w:rsid w:val="418A6A60"/>
    <w:rsid w:val="418B4C98"/>
    <w:rsid w:val="418B68C4"/>
    <w:rsid w:val="418B8AA9"/>
    <w:rsid w:val="418C90D9"/>
    <w:rsid w:val="418D059E"/>
    <w:rsid w:val="418E39B7"/>
    <w:rsid w:val="41900185"/>
    <w:rsid w:val="41939B38"/>
    <w:rsid w:val="41953864"/>
    <w:rsid w:val="419608C4"/>
    <w:rsid w:val="41991713"/>
    <w:rsid w:val="419A52C5"/>
    <w:rsid w:val="419A633C"/>
    <w:rsid w:val="419AA03D"/>
    <w:rsid w:val="419AC82F"/>
    <w:rsid w:val="419ACA29"/>
    <w:rsid w:val="419BF3A7"/>
    <w:rsid w:val="419D2278"/>
    <w:rsid w:val="419E9A7C"/>
    <w:rsid w:val="419F5911"/>
    <w:rsid w:val="41A0BC5B"/>
    <w:rsid w:val="41A0BD2C"/>
    <w:rsid w:val="41A19C07"/>
    <w:rsid w:val="41A1BAA4"/>
    <w:rsid w:val="41A1C85C"/>
    <w:rsid w:val="41A4CFC2"/>
    <w:rsid w:val="41A61C68"/>
    <w:rsid w:val="41A769A2"/>
    <w:rsid w:val="41A848AC"/>
    <w:rsid w:val="41A91F95"/>
    <w:rsid w:val="41ACF62E"/>
    <w:rsid w:val="41AE6F37"/>
    <w:rsid w:val="41AFBC82"/>
    <w:rsid w:val="41AFF960"/>
    <w:rsid w:val="41B20C3B"/>
    <w:rsid w:val="41B2B688"/>
    <w:rsid w:val="41B383F9"/>
    <w:rsid w:val="41B502EF"/>
    <w:rsid w:val="41B5764A"/>
    <w:rsid w:val="41B5C66D"/>
    <w:rsid w:val="41B6A846"/>
    <w:rsid w:val="41B8AFCA"/>
    <w:rsid w:val="41BB369E"/>
    <w:rsid w:val="41BCC3F1"/>
    <w:rsid w:val="41BDEE7B"/>
    <w:rsid w:val="41BE1CA6"/>
    <w:rsid w:val="41BF1FE2"/>
    <w:rsid w:val="41BFC939"/>
    <w:rsid w:val="41C0D94E"/>
    <w:rsid w:val="41C19026"/>
    <w:rsid w:val="41C191AC"/>
    <w:rsid w:val="41C3FCF9"/>
    <w:rsid w:val="41C44F78"/>
    <w:rsid w:val="41C67D03"/>
    <w:rsid w:val="41C8F3DD"/>
    <w:rsid w:val="41C939A1"/>
    <w:rsid w:val="41CAB5EB"/>
    <w:rsid w:val="41CDC489"/>
    <w:rsid w:val="41CEAEA1"/>
    <w:rsid w:val="41CFA967"/>
    <w:rsid w:val="41D26D77"/>
    <w:rsid w:val="41D3BCB2"/>
    <w:rsid w:val="41D46825"/>
    <w:rsid w:val="41D66972"/>
    <w:rsid w:val="41D69462"/>
    <w:rsid w:val="41D80557"/>
    <w:rsid w:val="41DAE7A3"/>
    <w:rsid w:val="41DB1259"/>
    <w:rsid w:val="41DCC91C"/>
    <w:rsid w:val="41DCFC8D"/>
    <w:rsid w:val="41DEAF45"/>
    <w:rsid w:val="41E0409D"/>
    <w:rsid w:val="41E063A0"/>
    <w:rsid w:val="41E12007"/>
    <w:rsid w:val="41E3671C"/>
    <w:rsid w:val="41E3BAAB"/>
    <w:rsid w:val="41E41977"/>
    <w:rsid w:val="41E4AB9B"/>
    <w:rsid w:val="41E6ED7A"/>
    <w:rsid w:val="41E77D9F"/>
    <w:rsid w:val="41E8295A"/>
    <w:rsid w:val="41E84393"/>
    <w:rsid w:val="41E8A455"/>
    <w:rsid w:val="41E90137"/>
    <w:rsid w:val="41E92F2A"/>
    <w:rsid w:val="41EA2F72"/>
    <w:rsid w:val="41ECA689"/>
    <w:rsid w:val="41ECED29"/>
    <w:rsid w:val="41F01FC1"/>
    <w:rsid w:val="41F03AC1"/>
    <w:rsid w:val="41F0CE65"/>
    <w:rsid w:val="41F108B2"/>
    <w:rsid w:val="41F1E05B"/>
    <w:rsid w:val="41F26D28"/>
    <w:rsid w:val="41F46EB4"/>
    <w:rsid w:val="41F55777"/>
    <w:rsid w:val="41F5910F"/>
    <w:rsid w:val="41F5BCD6"/>
    <w:rsid w:val="41F6B906"/>
    <w:rsid w:val="41F7BD5F"/>
    <w:rsid w:val="41F8BD9D"/>
    <w:rsid w:val="41F9D876"/>
    <w:rsid w:val="41FB9817"/>
    <w:rsid w:val="41FFA81B"/>
    <w:rsid w:val="420214B1"/>
    <w:rsid w:val="42029C5B"/>
    <w:rsid w:val="420442CC"/>
    <w:rsid w:val="4205144C"/>
    <w:rsid w:val="420546FD"/>
    <w:rsid w:val="4205FF86"/>
    <w:rsid w:val="42063618"/>
    <w:rsid w:val="4206465E"/>
    <w:rsid w:val="4207AE72"/>
    <w:rsid w:val="42089DE5"/>
    <w:rsid w:val="4209ADC4"/>
    <w:rsid w:val="4209CB3A"/>
    <w:rsid w:val="420A4C11"/>
    <w:rsid w:val="420A5013"/>
    <w:rsid w:val="420A7E03"/>
    <w:rsid w:val="420EEDDA"/>
    <w:rsid w:val="420F15CE"/>
    <w:rsid w:val="420F3104"/>
    <w:rsid w:val="42127226"/>
    <w:rsid w:val="4212E57E"/>
    <w:rsid w:val="4213D1F9"/>
    <w:rsid w:val="4214E60D"/>
    <w:rsid w:val="4215FEEC"/>
    <w:rsid w:val="421746EB"/>
    <w:rsid w:val="4218263D"/>
    <w:rsid w:val="42185310"/>
    <w:rsid w:val="4218D101"/>
    <w:rsid w:val="421994B4"/>
    <w:rsid w:val="421B2D0B"/>
    <w:rsid w:val="421BC6C8"/>
    <w:rsid w:val="421BFD78"/>
    <w:rsid w:val="421C5CCC"/>
    <w:rsid w:val="421E5C8F"/>
    <w:rsid w:val="421FC4FE"/>
    <w:rsid w:val="42205D00"/>
    <w:rsid w:val="4220E8A8"/>
    <w:rsid w:val="42220E66"/>
    <w:rsid w:val="4222D068"/>
    <w:rsid w:val="42238FE4"/>
    <w:rsid w:val="42240EA0"/>
    <w:rsid w:val="42256576"/>
    <w:rsid w:val="42278220"/>
    <w:rsid w:val="42294CA3"/>
    <w:rsid w:val="422D1AFF"/>
    <w:rsid w:val="422D7CA8"/>
    <w:rsid w:val="42300550"/>
    <w:rsid w:val="423027B0"/>
    <w:rsid w:val="42319494"/>
    <w:rsid w:val="4233C071"/>
    <w:rsid w:val="42355803"/>
    <w:rsid w:val="4235B98F"/>
    <w:rsid w:val="423718D5"/>
    <w:rsid w:val="42399B7A"/>
    <w:rsid w:val="423B00A9"/>
    <w:rsid w:val="423B2EAC"/>
    <w:rsid w:val="423B47CB"/>
    <w:rsid w:val="423B75B0"/>
    <w:rsid w:val="423C9C16"/>
    <w:rsid w:val="423E55B5"/>
    <w:rsid w:val="424080CA"/>
    <w:rsid w:val="4240B8CB"/>
    <w:rsid w:val="4241356A"/>
    <w:rsid w:val="4241C7EC"/>
    <w:rsid w:val="4243BDE7"/>
    <w:rsid w:val="42440D6A"/>
    <w:rsid w:val="42455209"/>
    <w:rsid w:val="424828C0"/>
    <w:rsid w:val="42495E7C"/>
    <w:rsid w:val="42498CB8"/>
    <w:rsid w:val="424A5165"/>
    <w:rsid w:val="424A749F"/>
    <w:rsid w:val="424E5090"/>
    <w:rsid w:val="424F7037"/>
    <w:rsid w:val="4250829A"/>
    <w:rsid w:val="4258A7ED"/>
    <w:rsid w:val="425A5818"/>
    <w:rsid w:val="425AF623"/>
    <w:rsid w:val="425C1E61"/>
    <w:rsid w:val="425DF562"/>
    <w:rsid w:val="425E2B8C"/>
    <w:rsid w:val="425E6A6F"/>
    <w:rsid w:val="425F0C50"/>
    <w:rsid w:val="425F5673"/>
    <w:rsid w:val="425FFEB3"/>
    <w:rsid w:val="4263AA37"/>
    <w:rsid w:val="42663524"/>
    <w:rsid w:val="42687715"/>
    <w:rsid w:val="42689C8F"/>
    <w:rsid w:val="42693B90"/>
    <w:rsid w:val="426A4BD1"/>
    <w:rsid w:val="426A9397"/>
    <w:rsid w:val="426B6C01"/>
    <w:rsid w:val="426B90DE"/>
    <w:rsid w:val="426BB039"/>
    <w:rsid w:val="426BD3E1"/>
    <w:rsid w:val="426CD1B7"/>
    <w:rsid w:val="426F5226"/>
    <w:rsid w:val="42704679"/>
    <w:rsid w:val="42711C8F"/>
    <w:rsid w:val="4272478B"/>
    <w:rsid w:val="4274B067"/>
    <w:rsid w:val="4275CDE6"/>
    <w:rsid w:val="4275D9F0"/>
    <w:rsid w:val="42772F51"/>
    <w:rsid w:val="4277643C"/>
    <w:rsid w:val="4278183A"/>
    <w:rsid w:val="4279278E"/>
    <w:rsid w:val="42795320"/>
    <w:rsid w:val="427BC868"/>
    <w:rsid w:val="427D3A19"/>
    <w:rsid w:val="427D58EF"/>
    <w:rsid w:val="427D79C7"/>
    <w:rsid w:val="427DAE5E"/>
    <w:rsid w:val="427E0702"/>
    <w:rsid w:val="4281BD34"/>
    <w:rsid w:val="4286818A"/>
    <w:rsid w:val="428702A9"/>
    <w:rsid w:val="42871C80"/>
    <w:rsid w:val="428AC886"/>
    <w:rsid w:val="428DB165"/>
    <w:rsid w:val="428E0E53"/>
    <w:rsid w:val="428E8114"/>
    <w:rsid w:val="428EFD23"/>
    <w:rsid w:val="428F3BC0"/>
    <w:rsid w:val="42934F0E"/>
    <w:rsid w:val="4293DEE9"/>
    <w:rsid w:val="429466ED"/>
    <w:rsid w:val="4295D322"/>
    <w:rsid w:val="42964A4F"/>
    <w:rsid w:val="42974F1D"/>
    <w:rsid w:val="429868A3"/>
    <w:rsid w:val="4298D669"/>
    <w:rsid w:val="42991A1C"/>
    <w:rsid w:val="4299DE01"/>
    <w:rsid w:val="429BF338"/>
    <w:rsid w:val="429C93A5"/>
    <w:rsid w:val="429DE2FB"/>
    <w:rsid w:val="429F03BE"/>
    <w:rsid w:val="429FB696"/>
    <w:rsid w:val="42A1C2FC"/>
    <w:rsid w:val="42A33F4C"/>
    <w:rsid w:val="42A39AC8"/>
    <w:rsid w:val="42A5195E"/>
    <w:rsid w:val="42A5C5A0"/>
    <w:rsid w:val="42A86191"/>
    <w:rsid w:val="42A9F002"/>
    <w:rsid w:val="42AAF055"/>
    <w:rsid w:val="42ACBBF9"/>
    <w:rsid w:val="42AD10E9"/>
    <w:rsid w:val="42AEB122"/>
    <w:rsid w:val="42B032D1"/>
    <w:rsid w:val="42B08354"/>
    <w:rsid w:val="42B0BA6B"/>
    <w:rsid w:val="42B335F3"/>
    <w:rsid w:val="42B36C07"/>
    <w:rsid w:val="42B3AC8D"/>
    <w:rsid w:val="42B423A0"/>
    <w:rsid w:val="42B42CB0"/>
    <w:rsid w:val="42B72583"/>
    <w:rsid w:val="42B7908C"/>
    <w:rsid w:val="42B8CE04"/>
    <w:rsid w:val="42BADFDF"/>
    <w:rsid w:val="42BB71CD"/>
    <w:rsid w:val="42BDD8A7"/>
    <w:rsid w:val="42BE35F0"/>
    <w:rsid w:val="42BE7EA1"/>
    <w:rsid w:val="42C20C1F"/>
    <w:rsid w:val="42C43435"/>
    <w:rsid w:val="42C58960"/>
    <w:rsid w:val="42C5C093"/>
    <w:rsid w:val="42C5C4A1"/>
    <w:rsid w:val="42C75D4B"/>
    <w:rsid w:val="42CBBB53"/>
    <w:rsid w:val="42CD7B9F"/>
    <w:rsid w:val="42CEE906"/>
    <w:rsid w:val="42D065A3"/>
    <w:rsid w:val="42D21046"/>
    <w:rsid w:val="42D2F86D"/>
    <w:rsid w:val="42D3F903"/>
    <w:rsid w:val="42D505E9"/>
    <w:rsid w:val="42D5B3F6"/>
    <w:rsid w:val="42D74608"/>
    <w:rsid w:val="42D7AF02"/>
    <w:rsid w:val="42D8152E"/>
    <w:rsid w:val="42D8565B"/>
    <w:rsid w:val="42D97EEA"/>
    <w:rsid w:val="42DC4703"/>
    <w:rsid w:val="42DDA804"/>
    <w:rsid w:val="42DDDEF0"/>
    <w:rsid w:val="42DE34D6"/>
    <w:rsid w:val="42DEE6FE"/>
    <w:rsid w:val="42E23357"/>
    <w:rsid w:val="42E3E53E"/>
    <w:rsid w:val="42E485FA"/>
    <w:rsid w:val="42E5DA5A"/>
    <w:rsid w:val="42E69C6F"/>
    <w:rsid w:val="42E7C1FD"/>
    <w:rsid w:val="42E8178F"/>
    <w:rsid w:val="42EAE66F"/>
    <w:rsid w:val="42EB9853"/>
    <w:rsid w:val="42EC6E40"/>
    <w:rsid w:val="42ECE91B"/>
    <w:rsid w:val="42EF7C64"/>
    <w:rsid w:val="42F0C4E5"/>
    <w:rsid w:val="42F13423"/>
    <w:rsid w:val="42F395AA"/>
    <w:rsid w:val="42F4A88F"/>
    <w:rsid w:val="42F53C3D"/>
    <w:rsid w:val="42F5F2EB"/>
    <w:rsid w:val="42F61BB8"/>
    <w:rsid w:val="42F69206"/>
    <w:rsid w:val="42F6D1C7"/>
    <w:rsid w:val="42F6DDD9"/>
    <w:rsid w:val="42F7B0E2"/>
    <w:rsid w:val="42F7F452"/>
    <w:rsid w:val="42F884CE"/>
    <w:rsid w:val="42FA6B18"/>
    <w:rsid w:val="42FB7C41"/>
    <w:rsid w:val="42FBF022"/>
    <w:rsid w:val="42FCED81"/>
    <w:rsid w:val="42FCF941"/>
    <w:rsid w:val="42FE0672"/>
    <w:rsid w:val="42FEE781"/>
    <w:rsid w:val="42FF5E5B"/>
    <w:rsid w:val="4300F765"/>
    <w:rsid w:val="4302E817"/>
    <w:rsid w:val="43031F2D"/>
    <w:rsid w:val="43035608"/>
    <w:rsid w:val="43035D32"/>
    <w:rsid w:val="430434C6"/>
    <w:rsid w:val="43062E02"/>
    <w:rsid w:val="430647FD"/>
    <w:rsid w:val="4307D06A"/>
    <w:rsid w:val="430A1780"/>
    <w:rsid w:val="430AE1D8"/>
    <w:rsid w:val="430BE361"/>
    <w:rsid w:val="430BE707"/>
    <w:rsid w:val="430C93AC"/>
    <w:rsid w:val="430D1E9D"/>
    <w:rsid w:val="430D2BA8"/>
    <w:rsid w:val="430EEF95"/>
    <w:rsid w:val="43121433"/>
    <w:rsid w:val="43122459"/>
    <w:rsid w:val="43173ECD"/>
    <w:rsid w:val="43175FFA"/>
    <w:rsid w:val="43183B60"/>
    <w:rsid w:val="4318E462"/>
    <w:rsid w:val="43190AB7"/>
    <w:rsid w:val="431AEBEF"/>
    <w:rsid w:val="431B5E5F"/>
    <w:rsid w:val="431DDF0D"/>
    <w:rsid w:val="431E3CBA"/>
    <w:rsid w:val="431ED5C5"/>
    <w:rsid w:val="431F7DB8"/>
    <w:rsid w:val="4320B7C4"/>
    <w:rsid w:val="4320C40F"/>
    <w:rsid w:val="4320D839"/>
    <w:rsid w:val="432189F3"/>
    <w:rsid w:val="432321D7"/>
    <w:rsid w:val="43244866"/>
    <w:rsid w:val="43251BC2"/>
    <w:rsid w:val="43266415"/>
    <w:rsid w:val="4326AE42"/>
    <w:rsid w:val="4326C9A2"/>
    <w:rsid w:val="4327395B"/>
    <w:rsid w:val="43278AF5"/>
    <w:rsid w:val="43286190"/>
    <w:rsid w:val="4328B3BC"/>
    <w:rsid w:val="4328E983"/>
    <w:rsid w:val="4329F71E"/>
    <w:rsid w:val="432C63DA"/>
    <w:rsid w:val="432CABC9"/>
    <w:rsid w:val="432CC2BE"/>
    <w:rsid w:val="432F4043"/>
    <w:rsid w:val="432F45F5"/>
    <w:rsid w:val="4330637F"/>
    <w:rsid w:val="43307257"/>
    <w:rsid w:val="43317363"/>
    <w:rsid w:val="433269F5"/>
    <w:rsid w:val="43335637"/>
    <w:rsid w:val="4336E411"/>
    <w:rsid w:val="4337C2E2"/>
    <w:rsid w:val="433960D8"/>
    <w:rsid w:val="43398F18"/>
    <w:rsid w:val="4339AF55"/>
    <w:rsid w:val="433BE00D"/>
    <w:rsid w:val="433C63E3"/>
    <w:rsid w:val="433CC7DC"/>
    <w:rsid w:val="433D4FF4"/>
    <w:rsid w:val="4341297A"/>
    <w:rsid w:val="43427ACD"/>
    <w:rsid w:val="4343898A"/>
    <w:rsid w:val="4347021D"/>
    <w:rsid w:val="434991E1"/>
    <w:rsid w:val="4349CAF3"/>
    <w:rsid w:val="434AC864"/>
    <w:rsid w:val="434B12B7"/>
    <w:rsid w:val="434B86CE"/>
    <w:rsid w:val="434DF7D7"/>
    <w:rsid w:val="434E5C74"/>
    <w:rsid w:val="434E5D67"/>
    <w:rsid w:val="434E67F4"/>
    <w:rsid w:val="434FA23D"/>
    <w:rsid w:val="4350F2BC"/>
    <w:rsid w:val="4354D3D0"/>
    <w:rsid w:val="43552FD3"/>
    <w:rsid w:val="4355E820"/>
    <w:rsid w:val="435A070B"/>
    <w:rsid w:val="435C9CB1"/>
    <w:rsid w:val="435CCA06"/>
    <w:rsid w:val="435DB769"/>
    <w:rsid w:val="435EE37C"/>
    <w:rsid w:val="435F2370"/>
    <w:rsid w:val="436146BA"/>
    <w:rsid w:val="43627F57"/>
    <w:rsid w:val="436312FC"/>
    <w:rsid w:val="4364CC3F"/>
    <w:rsid w:val="43671438"/>
    <w:rsid w:val="43681E9F"/>
    <w:rsid w:val="4369E43D"/>
    <w:rsid w:val="436C5E6B"/>
    <w:rsid w:val="436CC515"/>
    <w:rsid w:val="436D4BF2"/>
    <w:rsid w:val="436D7BF3"/>
    <w:rsid w:val="436F0ECD"/>
    <w:rsid w:val="436FC99E"/>
    <w:rsid w:val="43700A70"/>
    <w:rsid w:val="43734B8A"/>
    <w:rsid w:val="43736DB4"/>
    <w:rsid w:val="4373EBA3"/>
    <w:rsid w:val="4374858C"/>
    <w:rsid w:val="437635A9"/>
    <w:rsid w:val="43765CE9"/>
    <w:rsid w:val="43773BBE"/>
    <w:rsid w:val="4377941E"/>
    <w:rsid w:val="4377E717"/>
    <w:rsid w:val="437854A5"/>
    <w:rsid w:val="43790075"/>
    <w:rsid w:val="43798B98"/>
    <w:rsid w:val="4379ABB4"/>
    <w:rsid w:val="437B16A8"/>
    <w:rsid w:val="437C4D76"/>
    <w:rsid w:val="437C7643"/>
    <w:rsid w:val="437DC790"/>
    <w:rsid w:val="437DF4BA"/>
    <w:rsid w:val="437E540D"/>
    <w:rsid w:val="437F7071"/>
    <w:rsid w:val="437F8451"/>
    <w:rsid w:val="438104E6"/>
    <w:rsid w:val="43813011"/>
    <w:rsid w:val="4381703F"/>
    <w:rsid w:val="438396A8"/>
    <w:rsid w:val="438425D1"/>
    <w:rsid w:val="4384B47A"/>
    <w:rsid w:val="43850125"/>
    <w:rsid w:val="438712AD"/>
    <w:rsid w:val="43875823"/>
    <w:rsid w:val="4389BBC6"/>
    <w:rsid w:val="438A6989"/>
    <w:rsid w:val="438AD825"/>
    <w:rsid w:val="438AEC73"/>
    <w:rsid w:val="438C5AEE"/>
    <w:rsid w:val="438E330A"/>
    <w:rsid w:val="438F6310"/>
    <w:rsid w:val="438F9336"/>
    <w:rsid w:val="4390B07B"/>
    <w:rsid w:val="439113A8"/>
    <w:rsid w:val="43911867"/>
    <w:rsid w:val="4391B81C"/>
    <w:rsid w:val="439227D3"/>
    <w:rsid w:val="43929B81"/>
    <w:rsid w:val="439348A3"/>
    <w:rsid w:val="439746BE"/>
    <w:rsid w:val="43979F61"/>
    <w:rsid w:val="439A6F75"/>
    <w:rsid w:val="439AD24B"/>
    <w:rsid w:val="439C9BA8"/>
    <w:rsid w:val="43A04364"/>
    <w:rsid w:val="43A1BC0D"/>
    <w:rsid w:val="43A1E2AC"/>
    <w:rsid w:val="43A1FDE2"/>
    <w:rsid w:val="43A48209"/>
    <w:rsid w:val="43A4A6D5"/>
    <w:rsid w:val="43A54D39"/>
    <w:rsid w:val="43A628F9"/>
    <w:rsid w:val="43A64891"/>
    <w:rsid w:val="43A71BD7"/>
    <w:rsid w:val="43A84F61"/>
    <w:rsid w:val="43AA1737"/>
    <w:rsid w:val="43AB7E20"/>
    <w:rsid w:val="43ACAA23"/>
    <w:rsid w:val="43AD73D1"/>
    <w:rsid w:val="43AE5000"/>
    <w:rsid w:val="43AF735C"/>
    <w:rsid w:val="43B43858"/>
    <w:rsid w:val="43B481DD"/>
    <w:rsid w:val="43B56C06"/>
    <w:rsid w:val="43B654CE"/>
    <w:rsid w:val="43B835B4"/>
    <w:rsid w:val="43B86C92"/>
    <w:rsid w:val="43B8F081"/>
    <w:rsid w:val="43BB012A"/>
    <w:rsid w:val="43BCFD59"/>
    <w:rsid w:val="43BDEE1C"/>
    <w:rsid w:val="43C0C681"/>
    <w:rsid w:val="43C20AB2"/>
    <w:rsid w:val="43C301B3"/>
    <w:rsid w:val="43C346D8"/>
    <w:rsid w:val="43C39D61"/>
    <w:rsid w:val="43C4DEFF"/>
    <w:rsid w:val="43C52647"/>
    <w:rsid w:val="43C6486A"/>
    <w:rsid w:val="43C6AE0C"/>
    <w:rsid w:val="43C842FD"/>
    <w:rsid w:val="43C8B251"/>
    <w:rsid w:val="43CA3359"/>
    <w:rsid w:val="43CA7B18"/>
    <w:rsid w:val="43CC48DC"/>
    <w:rsid w:val="43D005FB"/>
    <w:rsid w:val="43D253C7"/>
    <w:rsid w:val="43D286D2"/>
    <w:rsid w:val="43D2A77A"/>
    <w:rsid w:val="43D3EF61"/>
    <w:rsid w:val="43D5A077"/>
    <w:rsid w:val="43D6E0CA"/>
    <w:rsid w:val="43D8C013"/>
    <w:rsid w:val="43DBA2AC"/>
    <w:rsid w:val="43DC388B"/>
    <w:rsid w:val="43E06B0D"/>
    <w:rsid w:val="43E0826A"/>
    <w:rsid w:val="43E0B069"/>
    <w:rsid w:val="43E13842"/>
    <w:rsid w:val="43E1B683"/>
    <w:rsid w:val="43E20142"/>
    <w:rsid w:val="43E27956"/>
    <w:rsid w:val="43E2E2B8"/>
    <w:rsid w:val="43E301AC"/>
    <w:rsid w:val="43E4B65D"/>
    <w:rsid w:val="43E542FA"/>
    <w:rsid w:val="43E5A924"/>
    <w:rsid w:val="43E6F1CC"/>
    <w:rsid w:val="43E75B57"/>
    <w:rsid w:val="43E75E47"/>
    <w:rsid w:val="43E960E8"/>
    <w:rsid w:val="43EAC338"/>
    <w:rsid w:val="43EB2F28"/>
    <w:rsid w:val="43EBBC5E"/>
    <w:rsid w:val="43ED9777"/>
    <w:rsid w:val="43EE07B4"/>
    <w:rsid w:val="43EE6688"/>
    <w:rsid w:val="43EE957D"/>
    <w:rsid w:val="43EEF02A"/>
    <w:rsid w:val="43EF17B0"/>
    <w:rsid w:val="43EF56BA"/>
    <w:rsid w:val="43F0EDAB"/>
    <w:rsid w:val="43F14782"/>
    <w:rsid w:val="43F38F8E"/>
    <w:rsid w:val="43F394B9"/>
    <w:rsid w:val="43F4A2D1"/>
    <w:rsid w:val="43F53FD7"/>
    <w:rsid w:val="43F6DFF3"/>
    <w:rsid w:val="43F7D5FD"/>
    <w:rsid w:val="43F95C9E"/>
    <w:rsid w:val="43FA8868"/>
    <w:rsid w:val="43FC4830"/>
    <w:rsid w:val="43FE5A64"/>
    <w:rsid w:val="43FEBD80"/>
    <w:rsid w:val="4402AF55"/>
    <w:rsid w:val="44039572"/>
    <w:rsid w:val="4403B5A1"/>
    <w:rsid w:val="440874F0"/>
    <w:rsid w:val="440A8899"/>
    <w:rsid w:val="440BD3DD"/>
    <w:rsid w:val="440C8226"/>
    <w:rsid w:val="440D24DB"/>
    <w:rsid w:val="440E6195"/>
    <w:rsid w:val="440F9300"/>
    <w:rsid w:val="440FD89B"/>
    <w:rsid w:val="44150A4E"/>
    <w:rsid w:val="441550A4"/>
    <w:rsid w:val="44159729"/>
    <w:rsid w:val="4416EE13"/>
    <w:rsid w:val="44174BEC"/>
    <w:rsid w:val="44183FC6"/>
    <w:rsid w:val="441899EC"/>
    <w:rsid w:val="441A24D7"/>
    <w:rsid w:val="441C8D5D"/>
    <w:rsid w:val="441CB307"/>
    <w:rsid w:val="441E9247"/>
    <w:rsid w:val="441EF996"/>
    <w:rsid w:val="441F4ADC"/>
    <w:rsid w:val="4420660C"/>
    <w:rsid w:val="4421AA0D"/>
    <w:rsid w:val="4421ABC0"/>
    <w:rsid w:val="44220490"/>
    <w:rsid w:val="4423D49E"/>
    <w:rsid w:val="442651B0"/>
    <w:rsid w:val="44272033"/>
    <w:rsid w:val="44281C07"/>
    <w:rsid w:val="4428C784"/>
    <w:rsid w:val="4428FA7A"/>
    <w:rsid w:val="4429DCBA"/>
    <w:rsid w:val="442B8D81"/>
    <w:rsid w:val="442D0740"/>
    <w:rsid w:val="442D73E7"/>
    <w:rsid w:val="442DC24B"/>
    <w:rsid w:val="442FA7D2"/>
    <w:rsid w:val="442FEFD5"/>
    <w:rsid w:val="443001A2"/>
    <w:rsid w:val="44300E23"/>
    <w:rsid w:val="44318704"/>
    <w:rsid w:val="44331B20"/>
    <w:rsid w:val="4435AC73"/>
    <w:rsid w:val="44375EEF"/>
    <w:rsid w:val="443A43C6"/>
    <w:rsid w:val="443B0F0B"/>
    <w:rsid w:val="443D0457"/>
    <w:rsid w:val="443D96D3"/>
    <w:rsid w:val="443DE7AF"/>
    <w:rsid w:val="443E41F2"/>
    <w:rsid w:val="4442B795"/>
    <w:rsid w:val="44459381"/>
    <w:rsid w:val="44460DE7"/>
    <w:rsid w:val="44475D98"/>
    <w:rsid w:val="44499B5A"/>
    <w:rsid w:val="444ABDE2"/>
    <w:rsid w:val="444DD345"/>
    <w:rsid w:val="444EACD9"/>
    <w:rsid w:val="444F02DD"/>
    <w:rsid w:val="444F1083"/>
    <w:rsid w:val="444F2EB9"/>
    <w:rsid w:val="445059D0"/>
    <w:rsid w:val="4452CC3D"/>
    <w:rsid w:val="4452EF12"/>
    <w:rsid w:val="44543B3B"/>
    <w:rsid w:val="4455EBE5"/>
    <w:rsid w:val="4457DD4C"/>
    <w:rsid w:val="4457FD48"/>
    <w:rsid w:val="44590454"/>
    <w:rsid w:val="445F0995"/>
    <w:rsid w:val="4460C283"/>
    <w:rsid w:val="446248D2"/>
    <w:rsid w:val="44629CF8"/>
    <w:rsid w:val="44660060"/>
    <w:rsid w:val="44672A66"/>
    <w:rsid w:val="446A1C24"/>
    <w:rsid w:val="446ACAF8"/>
    <w:rsid w:val="446B77A7"/>
    <w:rsid w:val="446BD8BD"/>
    <w:rsid w:val="446C2D51"/>
    <w:rsid w:val="446E0D75"/>
    <w:rsid w:val="446E286B"/>
    <w:rsid w:val="4472AB75"/>
    <w:rsid w:val="4473C01A"/>
    <w:rsid w:val="4474C992"/>
    <w:rsid w:val="44754C91"/>
    <w:rsid w:val="4475C531"/>
    <w:rsid w:val="44768EEB"/>
    <w:rsid w:val="447703F4"/>
    <w:rsid w:val="44777AE9"/>
    <w:rsid w:val="44784BE6"/>
    <w:rsid w:val="4478651A"/>
    <w:rsid w:val="447999D1"/>
    <w:rsid w:val="447C5F0A"/>
    <w:rsid w:val="447DDB40"/>
    <w:rsid w:val="447E7066"/>
    <w:rsid w:val="447F3625"/>
    <w:rsid w:val="448168F7"/>
    <w:rsid w:val="44820D06"/>
    <w:rsid w:val="44831B64"/>
    <w:rsid w:val="44831F58"/>
    <w:rsid w:val="4483519C"/>
    <w:rsid w:val="4483529D"/>
    <w:rsid w:val="4484B0BF"/>
    <w:rsid w:val="4485348E"/>
    <w:rsid w:val="44858FEC"/>
    <w:rsid w:val="4485AE3B"/>
    <w:rsid w:val="4485B58C"/>
    <w:rsid w:val="4487099D"/>
    <w:rsid w:val="448A626C"/>
    <w:rsid w:val="448A8D53"/>
    <w:rsid w:val="448BA4F3"/>
    <w:rsid w:val="448D0373"/>
    <w:rsid w:val="448DD7CA"/>
    <w:rsid w:val="448FAC93"/>
    <w:rsid w:val="4491D74A"/>
    <w:rsid w:val="4492D2EC"/>
    <w:rsid w:val="4492D8EF"/>
    <w:rsid w:val="449382C9"/>
    <w:rsid w:val="44944A2E"/>
    <w:rsid w:val="44952EF5"/>
    <w:rsid w:val="449664E4"/>
    <w:rsid w:val="4498F971"/>
    <w:rsid w:val="449C120C"/>
    <w:rsid w:val="449CC8D5"/>
    <w:rsid w:val="449CF98B"/>
    <w:rsid w:val="449EACAA"/>
    <w:rsid w:val="449FD144"/>
    <w:rsid w:val="44A4FB60"/>
    <w:rsid w:val="44A7020F"/>
    <w:rsid w:val="44A7D8B4"/>
    <w:rsid w:val="44A9B42F"/>
    <w:rsid w:val="44A9DA52"/>
    <w:rsid w:val="44AA9C31"/>
    <w:rsid w:val="44AB25B1"/>
    <w:rsid w:val="44AB735E"/>
    <w:rsid w:val="44AC4CE6"/>
    <w:rsid w:val="44AC7C0F"/>
    <w:rsid w:val="44AD06E7"/>
    <w:rsid w:val="44B3A177"/>
    <w:rsid w:val="44B62787"/>
    <w:rsid w:val="44B8EBDC"/>
    <w:rsid w:val="44BBAC64"/>
    <w:rsid w:val="44BBEF3B"/>
    <w:rsid w:val="44BDCE12"/>
    <w:rsid w:val="44BE26B2"/>
    <w:rsid w:val="44BF17D1"/>
    <w:rsid w:val="44BF6C23"/>
    <w:rsid w:val="44C10A5A"/>
    <w:rsid w:val="44C16309"/>
    <w:rsid w:val="44C1E31F"/>
    <w:rsid w:val="44C46A38"/>
    <w:rsid w:val="44C5590D"/>
    <w:rsid w:val="44C8892C"/>
    <w:rsid w:val="44CACEF5"/>
    <w:rsid w:val="44CD3925"/>
    <w:rsid w:val="44CEB924"/>
    <w:rsid w:val="44CF1553"/>
    <w:rsid w:val="44CF43B9"/>
    <w:rsid w:val="44CFE626"/>
    <w:rsid w:val="44D01C6B"/>
    <w:rsid w:val="44D1331F"/>
    <w:rsid w:val="44D1F0CE"/>
    <w:rsid w:val="44D3ECD5"/>
    <w:rsid w:val="44D56962"/>
    <w:rsid w:val="44D6D473"/>
    <w:rsid w:val="44D73903"/>
    <w:rsid w:val="44D82427"/>
    <w:rsid w:val="44D93E22"/>
    <w:rsid w:val="44D9D4BB"/>
    <w:rsid w:val="44DA20DF"/>
    <w:rsid w:val="44DA6110"/>
    <w:rsid w:val="44DB6AEB"/>
    <w:rsid w:val="44DB6FF5"/>
    <w:rsid w:val="44DBF6B1"/>
    <w:rsid w:val="44DC4136"/>
    <w:rsid w:val="44DD0042"/>
    <w:rsid w:val="44DD7965"/>
    <w:rsid w:val="44DEEACA"/>
    <w:rsid w:val="44DF5C7F"/>
    <w:rsid w:val="44DF7223"/>
    <w:rsid w:val="44E03405"/>
    <w:rsid w:val="44E09B50"/>
    <w:rsid w:val="44E19247"/>
    <w:rsid w:val="44E25247"/>
    <w:rsid w:val="44E27692"/>
    <w:rsid w:val="44E27772"/>
    <w:rsid w:val="44E635F5"/>
    <w:rsid w:val="44E67F45"/>
    <w:rsid w:val="44E6A169"/>
    <w:rsid w:val="44E70F82"/>
    <w:rsid w:val="44E75E6C"/>
    <w:rsid w:val="44E8A1A7"/>
    <w:rsid w:val="44E9AD97"/>
    <w:rsid w:val="44EAC7A1"/>
    <w:rsid w:val="44EB88C1"/>
    <w:rsid w:val="44EBDAC9"/>
    <w:rsid w:val="44EBE91E"/>
    <w:rsid w:val="44ECC7A8"/>
    <w:rsid w:val="44EDA4BA"/>
    <w:rsid w:val="44EDF6A0"/>
    <w:rsid w:val="44EE0659"/>
    <w:rsid w:val="44EE1AF4"/>
    <w:rsid w:val="44EF8A18"/>
    <w:rsid w:val="44F0713E"/>
    <w:rsid w:val="44F24CAB"/>
    <w:rsid w:val="44F346E0"/>
    <w:rsid w:val="44F3C8F9"/>
    <w:rsid w:val="44F64BEA"/>
    <w:rsid w:val="44F6BE64"/>
    <w:rsid w:val="44F72AF2"/>
    <w:rsid w:val="44F7FA2A"/>
    <w:rsid w:val="44F854A0"/>
    <w:rsid w:val="44FB2CBE"/>
    <w:rsid w:val="44FB74E7"/>
    <w:rsid w:val="44FCF078"/>
    <w:rsid w:val="44FCFF59"/>
    <w:rsid w:val="44FFF14A"/>
    <w:rsid w:val="4501095C"/>
    <w:rsid w:val="450245A8"/>
    <w:rsid w:val="4504087D"/>
    <w:rsid w:val="45056D46"/>
    <w:rsid w:val="45096407"/>
    <w:rsid w:val="4509E53B"/>
    <w:rsid w:val="450A8D68"/>
    <w:rsid w:val="450B28F9"/>
    <w:rsid w:val="450BF2E4"/>
    <w:rsid w:val="450CA881"/>
    <w:rsid w:val="450D201D"/>
    <w:rsid w:val="450D8DCA"/>
    <w:rsid w:val="4510E634"/>
    <w:rsid w:val="4511AE6A"/>
    <w:rsid w:val="4512152D"/>
    <w:rsid w:val="451321C9"/>
    <w:rsid w:val="4514A1F5"/>
    <w:rsid w:val="4514BBF9"/>
    <w:rsid w:val="451651AD"/>
    <w:rsid w:val="4516697F"/>
    <w:rsid w:val="45183675"/>
    <w:rsid w:val="451A33A1"/>
    <w:rsid w:val="451BAE28"/>
    <w:rsid w:val="451C8196"/>
    <w:rsid w:val="451C996B"/>
    <w:rsid w:val="451CA3CC"/>
    <w:rsid w:val="451CD081"/>
    <w:rsid w:val="451D8080"/>
    <w:rsid w:val="451EE685"/>
    <w:rsid w:val="451F027E"/>
    <w:rsid w:val="451F615E"/>
    <w:rsid w:val="452252CB"/>
    <w:rsid w:val="45233EA9"/>
    <w:rsid w:val="45249C8C"/>
    <w:rsid w:val="452805F1"/>
    <w:rsid w:val="4529E3D3"/>
    <w:rsid w:val="452A3A1E"/>
    <w:rsid w:val="452A790A"/>
    <w:rsid w:val="452E818C"/>
    <w:rsid w:val="4530DA61"/>
    <w:rsid w:val="453157E5"/>
    <w:rsid w:val="4537ACAE"/>
    <w:rsid w:val="4537DDE4"/>
    <w:rsid w:val="4539CDAD"/>
    <w:rsid w:val="453C3BF0"/>
    <w:rsid w:val="453DB9F2"/>
    <w:rsid w:val="453EC587"/>
    <w:rsid w:val="453F8283"/>
    <w:rsid w:val="4543F525"/>
    <w:rsid w:val="45486B4D"/>
    <w:rsid w:val="4548F2A4"/>
    <w:rsid w:val="45496855"/>
    <w:rsid w:val="454AC559"/>
    <w:rsid w:val="454F8C88"/>
    <w:rsid w:val="45502145"/>
    <w:rsid w:val="45512B74"/>
    <w:rsid w:val="4551E68F"/>
    <w:rsid w:val="45527591"/>
    <w:rsid w:val="455321A0"/>
    <w:rsid w:val="4553FFFA"/>
    <w:rsid w:val="4555C9A5"/>
    <w:rsid w:val="4555EC81"/>
    <w:rsid w:val="4555F8D6"/>
    <w:rsid w:val="45571AD4"/>
    <w:rsid w:val="4558E5A8"/>
    <w:rsid w:val="45590748"/>
    <w:rsid w:val="45590AD0"/>
    <w:rsid w:val="455922BD"/>
    <w:rsid w:val="455A64E7"/>
    <w:rsid w:val="455B228E"/>
    <w:rsid w:val="455B94BD"/>
    <w:rsid w:val="455D1AF3"/>
    <w:rsid w:val="455DC824"/>
    <w:rsid w:val="455DC882"/>
    <w:rsid w:val="45606226"/>
    <w:rsid w:val="45606547"/>
    <w:rsid w:val="4560AD31"/>
    <w:rsid w:val="4560F539"/>
    <w:rsid w:val="456145DC"/>
    <w:rsid w:val="456196C8"/>
    <w:rsid w:val="45619CD2"/>
    <w:rsid w:val="45625284"/>
    <w:rsid w:val="45635B09"/>
    <w:rsid w:val="4563D3F9"/>
    <w:rsid w:val="4567570B"/>
    <w:rsid w:val="4568914D"/>
    <w:rsid w:val="45698FB6"/>
    <w:rsid w:val="456A252A"/>
    <w:rsid w:val="456AC6C9"/>
    <w:rsid w:val="456E1426"/>
    <w:rsid w:val="456FBDA4"/>
    <w:rsid w:val="45705AC7"/>
    <w:rsid w:val="45719D46"/>
    <w:rsid w:val="45733EAE"/>
    <w:rsid w:val="45734E72"/>
    <w:rsid w:val="45737F6D"/>
    <w:rsid w:val="45749E99"/>
    <w:rsid w:val="45753CD0"/>
    <w:rsid w:val="457648AC"/>
    <w:rsid w:val="457745C6"/>
    <w:rsid w:val="45782919"/>
    <w:rsid w:val="4578EEE9"/>
    <w:rsid w:val="457B5E26"/>
    <w:rsid w:val="457BB4E9"/>
    <w:rsid w:val="457C09FE"/>
    <w:rsid w:val="457C4571"/>
    <w:rsid w:val="457E8A46"/>
    <w:rsid w:val="457ECEDF"/>
    <w:rsid w:val="45800002"/>
    <w:rsid w:val="4580019A"/>
    <w:rsid w:val="45805AB3"/>
    <w:rsid w:val="4580ADAD"/>
    <w:rsid w:val="458236ED"/>
    <w:rsid w:val="45828761"/>
    <w:rsid w:val="4583697E"/>
    <w:rsid w:val="4584D6DC"/>
    <w:rsid w:val="4585B14E"/>
    <w:rsid w:val="458765EE"/>
    <w:rsid w:val="458AAF11"/>
    <w:rsid w:val="458C25B2"/>
    <w:rsid w:val="458C50C4"/>
    <w:rsid w:val="458CC8A8"/>
    <w:rsid w:val="458E50E9"/>
    <w:rsid w:val="458F1928"/>
    <w:rsid w:val="45907F7F"/>
    <w:rsid w:val="4590C699"/>
    <w:rsid w:val="4591D95A"/>
    <w:rsid w:val="4592D13D"/>
    <w:rsid w:val="4592D80D"/>
    <w:rsid w:val="45953AB7"/>
    <w:rsid w:val="4596D7A7"/>
    <w:rsid w:val="4596DDE2"/>
    <w:rsid w:val="4598D115"/>
    <w:rsid w:val="459A814D"/>
    <w:rsid w:val="459E187A"/>
    <w:rsid w:val="459EBFC7"/>
    <w:rsid w:val="459F491E"/>
    <w:rsid w:val="45A01DF8"/>
    <w:rsid w:val="45A06CBF"/>
    <w:rsid w:val="45A135C6"/>
    <w:rsid w:val="45A5FC00"/>
    <w:rsid w:val="45A6890D"/>
    <w:rsid w:val="45A748B1"/>
    <w:rsid w:val="45AA5594"/>
    <w:rsid w:val="45AAD8B4"/>
    <w:rsid w:val="45AAF2D1"/>
    <w:rsid w:val="45AB91FF"/>
    <w:rsid w:val="45ACE228"/>
    <w:rsid w:val="45ACE29C"/>
    <w:rsid w:val="45ADCFC6"/>
    <w:rsid w:val="45ADEBDD"/>
    <w:rsid w:val="45B09256"/>
    <w:rsid w:val="45B18BB7"/>
    <w:rsid w:val="45B2EFB2"/>
    <w:rsid w:val="45B55AD6"/>
    <w:rsid w:val="45B60057"/>
    <w:rsid w:val="45B8D509"/>
    <w:rsid w:val="45B8EA39"/>
    <w:rsid w:val="45BA2FFB"/>
    <w:rsid w:val="45BB2430"/>
    <w:rsid w:val="45BF6CDF"/>
    <w:rsid w:val="45C0F8DE"/>
    <w:rsid w:val="45C1AE3C"/>
    <w:rsid w:val="45C1D648"/>
    <w:rsid w:val="45C2975F"/>
    <w:rsid w:val="45C3E6DA"/>
    <w:rsid w:val="45C85E10"/>
    <w:rsid w:val="45CA8C34"/>
    <w:rsid w:val="45CC0784"/>
    <w:rsid w:val="45CFA055"/>
    <w:rsid w:val="45D23CD5"/>
    <w:rsid w:val="45D35EA1"/>
    <w:rsid w:val="45D3B41F"/>
    <w:rsid w:val="45D40C8F"/>
    <w:rsid w:val="45D5B27F"/>
    <w:rsid w:val="45D7979F"/>
    <w:rsid w:val="45D874F2"/>
    <w:rsid w:val="45DA3273"/>
    <w:rsid w:val="45DB6EB9"/>
    <w:rsid w:val="45DBDDBA"/>
    <w:rsid w:val="45DBF453"/>
    <w:rsid w:val="45DCE05A"/>
    <w:rsid w:val="45DF5133"/>
    <w:rsid w:val="45E03479"/>
    <w:rsid w:val="45E11384"/>
    <w:rsid w:val="45E16CBC"/>
    <w:rsid w:val="45E2B888"/>
    <w:rsid w:val="45E3A5AC"/>
    <w:rsid w:val="45E43F5E"/>
    <w:rsid w:val="45E5122E"/>
    <w:rsid w:val="45E571F1"/>
    <w:rsid w:val="45E7CC68"/>
    <w:rsid w:val="45E9785D"/>
    <w:rsid w:val="45EA02DE"/>
    <w:rsid w:val="45EB5A0E"/>
    <w:rsid w:val="45EB6AF7"/>
    <w:rsid w:val="45EB955D"/>
    <w:rsid w:val="45EF2395"/>
    <w:rsid w:val="45F04CC5"/>
    <w:rsid w:val="45F359CC"/>
    <w:rsid w:val="45F39FB3"/>
    <w:rsid w:val="45F4DD8A"/>
    <w:rsid w:val="45F7DE30"/>
    <w:rsid w:val="45F8B963"/>
    <w:rsid w:val="45F904A4"/>
    <w:rsid w:val="45FC025C"/>
    <w:rsid w:val="45FC3FE0"/>
    <w:rsid w:val="45FDFB3E"/>
    <w:rsid w:val="45FE1954"/>
    <w:rsid w:val="45FE30DE"/>
    <w:rsid w:val="45FF9C2F"/>
    <w:rsid w:val="45FFECBA"/>
    <w:rsid w:val="46009B2C"/>
    <w:rsid w:val="4604767B"/>
    <w:rsid w:val="4604878D"/>
    <w:rsid w:val="46051663"/>
    <w:rsid w:val="460519F2"/>
    <w:rsid w:val="4606459F"/>
    <w:rsid w:val="46067FD3"/>
    <w:rsid w:val="4608641A"/>
    <w:rsid w:val="460A2155"/>
    <w:rsid w:val="460B5142"/>
    <w:rsid w:val="460CA47C"/>
    <w:rsid w:val="460DA731"/>
    <w:rsid w:val="46103793"/>
    <w:rsid w:val="4610C93F"/>
    <w:rsid w:val="4611151F"/>
    <w:rsid w:val="46119244"/>
    <w:rsid w:val="46121F25"/>
    <w:rsid w:val="46128185"/>
    <w:rsid w:val="4617F74C"/>
    <w:rsid w:val="4618F442"/>
    <w:rsid w:val="461C90F7"/>
    <w:rsid w:val="461D59C7"/>
    <w:rsid w:val="461DC64D"/>
    <w:rsid w:val="461EDB93"/>
    <w:rsid w:val="461EFEC0"/>
    <w:rsid w:val="461F3679"/>
    <w:rsid w:val="461FA54C"/>
    <w:rsid w:val="46238016"/>
    <w:rsid w:val="462439FF"/>
    <w:rsid w:val="4625CC31"/>
    <w:rsid w:val="46264C56"/>
    <w:rsid w:val="462697D6"/>
    <w:rsid w:val="4626FD5E"/>
    <w:rsid w:val="46290308"/>
    <w:rsid w:val="462B67F0"/>
    <w:rsid w:val="462CF12F"/>
    <w:rsid w:val="462D1A33"/>
    <w:rsid w:val="462FF430"/>
    <w:rsid w:val="4631EC22"/>
    <w:rsid w:val="4632C0A7"/>
    <w:rsid w:val="4635E143"/>
    <w:rsid w:val="4636E212"/>
    <w:rsid w:val="46384FE2"/>
    <w:rsid w:val="46386D13"/>
    <w:rsid w:val="4638A93C"/>
    <w:rsid w:val="4639B5F0"/>
    <w:rsid w:val="463AB5EE"/>
    <w:rsid w:val="463B62F6"/>
    <w:rsid w:val="463C36AE"/>
    <w:rsid w:val="463CE3F1"/>
    <w:rsid w:val="463D62A5"/>
    <w:rsid w:val="463E2085"/>
    <w:rsid w:val="463E6EC9"/>
    <w:rsid w:val="463EAAF4"/>
    <w:rsid w:val="463FCC4A"/>
    <w:rsid w:val="4640346B"/>
    <w:rsid w:val="46404F0B"/>
    <w:rsid w:val="464095E9"/>
    <w:rsid w:val="4640F611"/>
    <w:rsid w:val="46410DAB"/>
    <w:rsid w:val="46413479"/>
    <w:rsid w:val="46422366"/>
    <w:rsid w:val="4644F6A9"/>
    <w:rsid w:val="46450504"/>
    <w:rsid w:val="464744E8"/>
    <w:rsid w:val="4649C9F8"/>
    <w:rsid w:val="4649DF0E"/>
    <w:rsid w:val="464A58D3"/>
    <w:rsid w:val="464CDA51"/>
    <w:rsid w:val="464CDCD2"/>
    <w:rsid w:val="464E5987"/>
    <w:rsid w:val="464EB520"/>
    <w:rsid w:val="464ED907"/>
    <w:rsid w:val="464FD22C"/>
    <w:rsid w:val="464FF832"/>
    <w:rsid w:val="4652CA63"/>
    <w:rsid w:val="4652CED6"/>
    <w:rsid w:val="46541A84"/>
    <w:rsid w:val="465474D3"/>
    <w:rsid w:val="4655328E"/>
    <w:rsid w:val="46555C82"/>
    <w:rsid w:val="46560AD9"/>
    <w:rsid w:val="4657202E"/>
    <w:rsid w:val="46578678"/>
    <w:rsid w:val="465B6962"/>
    <w:rsid w:val="465C6E39"/>
    <w:rsid w:val="465CB1FD"/>
    <w:rsid w:val="465CC044"/>
    <w:rsid w:val="465CE57D"/>
    <w:rsid w:val="465CF5A7"/>
    <w:rsid w:val="465F94DF"/>
    <w:rsid w:val="466087B3"/>
    <w:rsid w:val="46616B0C"/>
    <w:rsid w:val="466282F3"/>
    <w:rsid w:val="4662CD27"/>
    <w:rsid w:val="4663B402"/>
    <w:rsid w:val="4666A24D"/>
    <w:rsid w:val="46680731"/>
    <w:rsid w:val="466A0B65"/>
    <w:rsid w:val="466B7F9B"/>
    <w:rsid w:val="466CD603"/>
    <w:rsid w:val="466D820D"/>
    <w:rsid w:val="46705F0E"/>
    <w:rsid w:val="467075A7"/>
    <w:rsid w:val="467256D6"/>
    <w:rsid w:val="46726D13"/>
    <w:rsid w:val="4672C2ED"/>
    <w:rsid w:val="4674FC18"/>
    <w:rsid w:val="4675C9FF"/>
    <w:rsid w:val="4676D396"/>
    <w:rsid w:val="46775869"/>
    <w:rsid w:val="467813DF"/>
    <w:rsid w:val="467A8DA9"/>
    <w:rsid w:val="467CBD1E"/>
    <w:rsid w:val="467D45C2"/>
    <w:rsid w:val="467D66BB"/>
    <w:rsid w:val="467FE01E"/>
    <w:rsid w:val="46817C0D"/>
    <w:rsid w:val="4681FAC1"/>
    <w:rsid w:val="46822300"/>
    <w:rsid w:val="468343BD"/>
    <w:rsid w:val="4683D2E3"/>
    <w:rsid w:val="4685A059"/>
    <w:rsid w:val="468723DD"/>
    <w:rsid w:val="4688E4B8"/>
    <w:rsid w:val="4688F329"/>
    <w:rsid w:val="4689B59A"/>
    <w:rsid w:val="468B03E8"/>
    <w:rsid w:val="468DAD8B"/>
    <w:rsid w:val="468DBD56"/>
    <w:rsid w:val="468E3D12"/>
    <w:rsid w:val="468F42F0"/>
    <w:rsid w:val="469092CE"/>
    <w:rsid w:val="4690F60F"/>
    <w:rsid w:val="46924F94"/>
    <w:rsid w:val="469851F5"/>
    <w:rsid w:val="4698F280"/>
    <w:rsid w:val="469979A3"/>
    <w:rsid w:val="4699DB45"/>
    <w:rsid w:val="469A9952"/>
    <w:rsid w:val="469C7497"/>
    <w:rsid w:val="469CD106"/>
    <w:rsid w:val="469D12CF"/>
    <w:rsid w:val="469F0519"/>
    <w:rsid w:val="469F8793"/>
    <w:rsid w:val="46A14502"/>
    <w:rsid w:val="46A162EE"/>
    <w:rsid w:val="46A35DB6"/>
    <w:rsid w:val="46A47B53"/>
    <w:rsid w:val="46A59782"/>
    <w:rsid w:val="46A66D75"/>
    <w:rsid w:val="46AA6DF8"/>
    <w:rsid w:val="46AABDCE"/>
    <w:rsid w:val="46AAE01D"/>
    <w:rsid w:val="46AB23D9"/>
    <w:rsid w:val="46ABB5DC"/>
    <w:rsid w:val="46ABCE0A"/>
    <w:rsid w:val="46AC3861"/>
    <w:rsid w:val="46AD27E9"/>
    <w:rsid w:val="46AD641D"/>
    <w:rsid w:val="46ADB2CA"/>
    <w:rsid w:val="46AFAFC3"/>
    <w:rsid w:val="46B03770"/>
    <w:rsid w:val="46B1F5F3"/>
    <w:rsid w:val="46B41939"/>
    <w:rsid w:val="46B51B94"/>
    <w:rsid w:val="46B76E8E"/>
    <w:rsid w:val="46B8516B"/>
    <w:rsid w:val="46BCE150"/>
    <w:rsid w:val="46BCE509"/>
    <w:rsid w:val="46BED0F3"/>
    <w:rsid w:val="46C11264"/>
    <w:rsid w:val="46C1A152"/>
    <w:rsid w:val="46C20E49"/>
    <w:rsid w:val="46C25147"/>
    <w:rsid w:val="46C2B91A"/>
    <w:rsid w:val="46C34867"/>
    <w:rsid w:val="46C6167A"/>
    <w:rsid w:val="46C63495"/>
    <w:rsid w:val="46C70DFF"/>
    <w:rsid w:val="46C8DF7F"/>
    <w:rsid w:val="46C9F32E"/>
    <w:rsid w:val="46CA1F08"/>
    <w:rsid w:val="46CB98CB"/>
    <w:rsid w:val="46CC85BE"/>
    <w:rsid w:val="46CD827A"/>
    <w:rsid w:val="46CDA107"/>
    <w:rsid w:val="46CF80AF"/>
    <w:rsid w:val="46D05B70"/>
    <w:rsid w:val="46D0A3CF"/>
    <w:rsid w:val="46D18C95"/>
    <w:rsid w:val="46D20109"/>
    <w:rsid w:val="46D27568"/>
    <w:rsid w:val="46D438E5"/>
    <w:rsid w:val="46D98130"/>
    <w:rsid w:val="46DB4C3D"/>
    <w:rsid w:val="46DB7C85"/>
    <w:rsid w:val="46DC9F95"/>
    <w:rsid w:val="46DD4537"/>
    <w:rsid w:val="46DDF55C"/>
    <w:rsid w:val="46DE0B88"/>
    <w:rsid w:val="46DE4C03"/>
    <w:rsid w:val="46DFA8AD"/>
    <w:rsid w:val="46E0C744"/>
    <w:rsid w:val="46E170D6"/>
    <w:rsid w:val="46E1EE70"/>
    <w:rsid w:val="46E20C65"/>
    <w:rsid w:val="46E4BEA2"/>
    <w:rsid w:val="46E58386"/>
    <w:rsid w:val="46E747C5"/>
    <w:rsid w:val="46E74F41"/>
    <w:rsid w:val="46E800B7"/>
    <w:rsid w:val="46E91D66"/>
    <w:rsid w:val="46E95F31"/>
    <w:rsid w:val="46E9C5F0"/>
    <w:rsid w:val="46E9CD5F"/>
    <w:rsid w:val="46EBB734"/>
    <w:rsid w:val="46EC46F2"/>
    <w:rsid w:val="46EC47EF"/>
    <w:rsid w:val="46ECBDAD"/>
    <w:rsid w:val="46ED6162"/>
    <w:rsid w:val="46EE8913"/>
    <w:rsid w:val="46EF6C37"/>
    <w:rsid w:val="46F31E02"/>
    <w:rsid w:val="46F53809"/>
    <w:rsid w:val="46F613EE"/>
    <w:rsid w:val="46F7A6F4"/>
    <w:rsid w:val="46FB7ADE"/>
    <w:rsid w:val="46FBF71C"/>
    <w:rsid w:val="46FC3D76"/>
    <w:rsid w:val="46FCAE7F"/>
    <w:rsid w:val="46FE57C5"/>
    <w:rsid w:val="470039F0"/>
    <w:rsid w:val="4700CA74"/>
    <w:rsid w:val="47013CC4"/>
    <w:rsid w:val="4709C10F"/>
    <w:rsid w:val="470EA581"/>
    <w:rsid w:val="470F0ED1"/>
    <w:rsid w:val="470F25E6"/>
    <w:rsid w:val="470FC1F1"/>
    <w:rsid w:val="471028D0"/>
    <w:rsid w:val="4711E049"/>
    <w:rsid w:val="47134568"/>
    <w:rsid w:val="4714475F"/>
    <w:rsid w:val="47152622"/>
    <w:rsid w:val="47160B07"/>
    <w:rsid w:val="4718E27E"/>
    <w:rsid w:val="47191081"/>
    <w:rsid w:val="471966F9"/>
    <w:rsid w:val="471D04B1"/>
    <w:rsid w:val="471D0FCE"/>
    <w:rsid w:val="471D58CC"/>
    <w:rsid w:val="471F75B9"/>
    <w:rsid w:val="4720AE45"/>
    <w:rsid w:val="4720CAF6"/>
    <w:rsid w:val="4721E3C8"/>
    <w:rsid w:val="4722992C"/>
    <w:rsid w:val="4723E07D"/>
    <w:rsid w:val="4725DB69"/>
    <w:rsid w:val="47262276"/>
    <w:rsid w:val="4728439B"/>
    <w:rsid w:val="47285742"/>
    <w:rsid w:val="472B97CE"/>
    <w:rsid w:val="472D6CB1"/>
    <w:rsid w:val="473066D1"/>
    <w:rsid w:val="4731585B"/>
    <w:rsid w:val="4733C88F"/>
    <w:rsid w:val="4733CBF6"/>
    <w:rsid w:val="473474E7"/>
    <w:rsid w:val="4734CC93"/>
    <w:rsid w:val="4735084B"/>
    <w:rsid w:val="473521EE"/>
    <w:rsid w:val="47356E3E"/>
    <w:rsid w:val="4735BB39"/>
    <w:rsid w:val="47369A75"/>
    <w:rsid w:val="4736CDC0"/>
    <w:rsid w:val="4739AB56"/>
    <w:rsid w:val="4739BCD9"/>
    <w:rsid w:val="473AE246"/>
    <w:rsid w:val="473C6CB8"/>
    <w:rsid w:val="473D1EB5"/>
    <w:rsid w:val="473D3AA8"/>
    <w:rsid w:val="473DF77E"/>
    <w:rsid w:val="473E1A06"/>
    <w:rsid w:val="473E8BA5"/>
    <w:rsid w:val="474012FE"/>
    <w:rsid w:val="474081BB"/>
    <w:rsid w:val="4740CF2C"/>
    <w:rsid w:val="47427621"/>
    <w:rsid w:val="4743D125"/>
    <w:rsid w:val="47443172"/>
    <w:rsid w:val="47447022"/>
    <w:rsid w:val="4745ECE2"/>
    <w:rsid w:val="4747374C"/>
    <w:rsid w:val="4747CE3A"/>
    <w:rsid w:val="47496C50"/>
    <w:rsid w:val="4749F12A"/>
    <w:rsid w:val="474A5ACF"/>
    <w:rsid w:val="474C1913"/>
    <w:rsid w:val="474C3ADE"/>
    <w:rsid w:val="474CD032"/>
    <w:rsid w:val="474D0C49"/>
    <w:rsid w:val="474E0F45"/>
    <w:rsid w:val="474E2E8E"/>
    <w:rsid w:val="47516A44"/>
    <w:rsid w:val="4752632A"/>
    <w:rsid w:val="4753F759"/>
    <w:rsid w:val="4754C7D0"/>
    <w:rsid w:val="475520A6"/>
    <w:rsid w:val="4756F6DE"/>
    <w:rsid w:val="4758AF0A"/>
    <w:rsid w:val="4759884C"/>
    <w:rsid w:val="4759EA6F"/>
    <w:rsid w:val="475A52C9"/>
    <w:rsid w:val="475A5596"/>
    <w:rsid w:val="4761C3E1"/>
    <w:rsid w:val="4762C7DE"/>
    <w:rsid w:val="47634753"/>
    <w:rsid w:val="4763F63E"/>
    <w:rsid w:val="47640B47"/>
    <w:rsid w:val="47641617"/>
    <w:rsid w:val="4767DE10"/>
    <w:rsid w:val="47698B4A"/>
    <w:rsid w:val="4769FD9F"/>
    <w:rsid w:val="476A54EF"/>
    <w:rsid w:val="476C066A"/>
    <w:rsid w:val="476C82AB"/>
    <w:rsid w:val="476CC403"/>
    <w:rsid w:val="4771A7C9"/>
    <w:rsid w:val="47730EB7"/>
    <w:rsid w:val="4775E183"/>
    <w:rsid w:val="47765AED"/>
    <w:rsid w:val="477886C4"/>
    <w:rsid w:val="477B3750"/>
    <w:rsid w:val="477B7F63"/>
    <w:rsid w:val="477D3E34"/>
    <w:rsid w:val="477D8D84"/>
    <w:rsid w:val="477FBC16"/>
    <w:rsid w:val="47818014"/>
    <w:rsid w:val="47820872"/>
    <w:rsid w:val="478334B7"/>
    <w:rsid w:val="4786CCDD"/>
    <w:rsid w:val="47885A43"/>
    <w:rsid w:val="4788D5EC"/>
    <w:rsid w:val="4788EFE5"/>
    <w:rsid w:val="478A9945"/>
    <w:rsid w:val="478B312F"/>
    <w:rsid w:val="478BCB5A"/>
    <w:rsid w:val="478C582E"/>
    <w:rsid w:val="47908AFE"/>
    <w:rsid w:val="479210B0"/>
    <w:rsid w:val="47930DCF"/>
    <w:rsid w:val="479597EA"/>
    <w:rsid w:val="4796A39F"/>
    <w:rsid w:val="47973C37"/>
    <w:rsid w:val="47983AFC"/>
    <w:rsid w:val="47995022"/>
    <w:rsid w:val="479A82CC"/>
    <w:rsid w:val="479B0F88"/>
    <w:rsid w:val="479BD7DD"/>
    <w:rsid w:val="479C6603"/>
    <w:rsid w:val="479DAB1D"/>
    <w:rsid w:val="479DD0E3"/>
    <w:rsid w:val="479F1F1A"/>
    <w:rsid w:val="47A1F126"/>
    <w:rsid w:val="47A2303A"/>
    <w:rsid w:val="47A28A1A"/>
    <w:rsid w:val="47A2BF70"/>
    <w:rsid w:val="47A2C50E"/>
    <w:rsid w:val="47A322CB"/>
    <w:rsid w:val="47A40D2B"/>
    <w:rsid w:val="47A4B756"/>
    <w:rsid w:val="47A4CB71"/>
    <w:rsid w:val="47A564EC"/>
    <w:rsid w:val="47A5A3B5"/>
    <w:rsid w:val="47A6EA8C"/>
    <w:rsid w:val="47A76ED1"/>
    <w:rsid w:val="47A77732"/>
    <w:rsid w:val="47AA0535"/>
    <w:rsid w:val="47ABC39E"/>
    <w:rsid w:val="47ACA151"/>
    <w:rsid w:val="47B0012F"/>
    <w:rsid w:val="47B0D4BD"/>
    <w:rsid w:val="47B11716"/>
    <w:rsid w:val="47B231A7"/>
    <w:rsid w:val="47B3B819"/>
    <w:rsid w:val="47B577E5"/>
    <w:rsid w:val="47B94856"/>
    <w:rsid w:val="47BC2795"/>
    <w:rsid w:val="47BD506A"/>
    <w:rsid w:val="47C03B80"/>
    <w:rsid w:val="47C2D703"/>
    <w:rsid w:val="47C3003C"/>
    <w:rsid w:val="47C3F089"/>
    <w:rsid w:val="47C490BA"/>
    <w:rsid w:val="47C4FF50"/>
    <w:rsid w:val="47C5E30A"/>
    <w:rsid w:val="47C85E7B"/>
    <w:rsid w:val="47CA48E0"/>
    <w:rsid w:val="47CB1B4A"/>
    <w:rsid w:val="47CCAB05"/>
    <w:rsid w:val="47CE2194"/>
    <w:rsid w:val="47CEC982"/>
    <w:rsid w:val="47D0B0E1"/>
    <w:rsid w:val="47D0E585"/>
    <w:rsid w:val="47D10584"/>
    <w:rsid w:val="47D2046C"/>
    <w:rsid w:val="47D28240"/>
    <w:rsid w:val="47D3AC58"/>
    <w:rsid w:val="47D50B29"/>
    <w:rsid w:val="47D662BF"/>
    <w:rsid w:val="47D797D6"/>
    <w:rsid w:val="47D7C5D0"/>
    <w:rsid w:val="47D903D3"/>
    <w:rsid w:val="47D9E94C"/>
    <w:rsid w:val="47DC6ABC"/>
    <w:rsid w:val="47DC78A6"/>
    <w:rsid w:val="47DD5D29"/>
    <w:rsid w:val="47DE1995"/>
    <w:rsid w:val="47DE3497"/>
    <w:rsid w:val="47DF0B34"/>
    <w:rsid w:val="47DFE160"/>
    <w:rsid w:val="47E25621"/>
    <w:rsid w:val="47E29190"/>
    <w:rsid w:val="47E3002B"/>
    <w:rsid w:val="47E6F7E0"/>
    <w:rsid w:val="47E862E6"/>
    <w:rsid w:val="47E92C79"/>
    <w:rsid w:val="47EAD30C"/>
    <w:rsid w:val="47EAFFE6"/>
    <w:rsid w:val="47EC70A5"/>
    <w:rsid w:val="47EC866F"/>
    <w:rsid w:val="47EF1D4A"/>
    <w:rsid w:val="47F0151B"/>
    <w:rsid w:val="47F04EB9"/>
    <w:rsid w:val="47F41E81"/>
    <w:rsid w:val="47F50FE7"/>
    <w:rsid w:val="47F8329A"/>
    <w:rsid w:val="47F9847C"/>
    <w:rsid w:val="47FA8907"/>
    <w:rsid w:val="47FBF120"/>
    <w:rsid w:val="47FC9859"/>
    <w:rsid w:val="47FE3912"/>
    <w:rsid w:val="47FE6F69"/>
    <w:rsid w:val="47FEB6CC"/>
    <w:rsid w:val="4800778F"/>
    <w:rsid w:val="4801C2E1"/>
    <w:rsid w:val="4801F7E0"/>
    <w:rsid w:val="48022372"/>
    <w:rsid w:val="48024FC0"/>
    <w:rsid w:val="480263BC"/>
    <w:rsid w:val="480341AA"/>
    <w:rsid w:val="480569BA"/>
    <w:rsid w:val="48060F7A"/>
    <w:rsid w:val="480851CC"/>
    <w:rsid w:val="48087F24"/>
    <w:rsid w:val="480977FD"/>
    <w:rsid w:val="480991C1"/>
    <w:rsid w:val="480A3442"/>
    <w:rsid w:val="480A5407"/>
    <w:rsid w:val="480AA6D1"/>
    <w:rsid w:val="480AEA91"/>
    <w:rsid w:val="480C9F5C"/>
    <w:rsid w:val="480CCC24"/>
    <w:rsid w:val="480E1692"/>
    <w:rsid w:val="4810090B"/>
    <w:rsid w:val="481454CC"/>
    <w:rsid w:val="4815AFF6"/>
    <w:rsid w:val="48164419"/>
    <w:rsid w:val="48174F4E"/>
    <w:rsid w:val="481A4DBD"/>
    <w:rsid w:val="481AB37A"/>
    <w:rsid w:val="481C8BCC"/>
    <w:rsid w:val="481CD487"/>
    <w:rsid w:val="481E62DB"/>
    <w:rsid w:val="481FD7A6"/>
    <w:rsid w:val="4820F8B5"/>
    <w:rsid w:val="482336C1"/>
    <w:rsid w:val="4823649C"/>
    <w:rsid w:val="48243468"/>
    <w:rsid w:val="48256EBB"/>
    <w:rsid w:val="4827F5AC"/>
    <w:rsid w:val="482B827D"/>
    <w:rsid w:val="482BBAAA"/>
    <w:rsid w:val="482BCDF8"/>
    <w:rsid w:val="482C0ABE"/>
    <w:rsid w:val="482E74A9"/>
    <w:rsid w:val="48308542"/>
    <w:rsid w:val="483502C1"/>
    <w:rsid w:val="4835238C"/>
    <w:rsid w:val="4837BA44"/>
    <w:rsid w:val="4838896F"/>
    <w:rsid w:val="48392902"/>
    <w:rsid w:val="483A4D49"/>
    <w:rsid w:val="483AC43E"/>
    <w:rsid w:val="483B5EB7"/>
    <w:rsid w:val="483C7704"/>
    <w:rsid w:val="483D3580"/>
    <w:rsid w:val="48412D1C"/>
    <w:rsid w:val="4841AD3E"/>
    <w:rsid w:val="484207BB"/>
    <w:rsid w:val="48437A94"/>
    <w:rsid w:val="48460699"/>
    <w:rsid w:val="484807B4"/>
    <w:rsid w:val="48497742"/>
    <w:rsid w:val="484A50E6"/>
    <w:rsid w:val="484C1258"/>
    <w:rsid w:val="484C5093"/>
    <w:rsid w:val="484D9001"/>
    <w:rsid w:val="484F4DF1"/>
    <w:rsid w:val="484F6F18"/>
    <w:rsid w:val="484F7B63"/>
    <w:rsid w:val="484F99A3"/>
    <w:rsid w:val="4850D7E2"/>
    <w:rsid w:val="4850DA90"/>
    <w:rsid w:val="4851BC0E"/>
    <w:rsid w:val="48537BFE"/>
    <w:rsid w:val="485509DD"/>
    <w:rsid w:val="48571A66"/>
    <w:rsid w:val="48583997"/>
    <w:rsid w:val="485A9080"/>
    <w:rsid w:val="485B2788"/>
    <w:rsid w:val="485B2AE8"/>
    <w:rsid w:val="485C246C"/>
    <w:rsid w:val="485CC0F6"/>
    <w:rsid w:val="485D09A3"/>
    <w:rsid w:val="485EFB22"/>
    <w:rsid w:val="485F1610"/>
    <w:rsid w:val="4861AF4D"/>
    <w:rsid w:val="4863BFC7"/>
    <w:rsid w:val="4863C8A1"/>
    <w:rsid w:val="4864201D"/>
    <w:rsid w:val="48659962"/>
    <w:rsid w:val="48666E12"/>
    <w:rsid w:val="4866FF40"/>
    <w:rsid w:val="486A0D93"/>
    <w:rsid w:val="486A1B52"/>
    <w:rsid w:val="486ADDA4"/>
    <w:rsid w:val="486C26AF"/>
    <w:rsid w:val="486CF918"/>
    <w:rsid w:val="486D98C5"/>
    <w:rsid w:val="486DA004"/>
    <w:rsid w:val="486F2273"/>
    <w:rsid w:val="486F5851"/>
    <w:rsid w:val="486F61B3"/>
    <w:rsid w:val="486FE3D0"/>
    <w:rsid w:val="4872B560"/>
    <w:rsid w:val="48736BE9"/>
    <w:rsid w:val="4874D199"/>
    <w:rsid w:val="48750081"/>
    <w:rsid w:val="48751A5A"/>
    <w:rsid w:val="487562E5"/>
    <w:rsid w:val="4875ED9E"/>
    <w:rsid w:val="487696D1"/>
    <w:rsid w:val="4877B44C"/>
    <w:rsid w:val="4878185F"/>
    <w:rsid w:val="487831B0"/>
    <w:rsid w:val="48783E91"/>
    <w:rsid w:val="48788870"/>
    <w:rsid w:val="4879F4F6"/>
    <w:rsid w:val="487A8A15"/>
    <w:rsid w:val="487AE968"/>
    <w:rsid w:val="487B88FE"/>
    <w:rsid w:val="487CBA68"/>
    <w:rsid w:val="487DE4BA"/>
    <w:rsid w:val="487FB430"/>
    <w:rsid w:val="487FEED3"/>
    <w:rsid w:val="48808DB1"/>
    <w:rsid w:val="48818872"/>
    <w:rsid w:val="4884953C"/>
    <w:rsid w:val="48873AF0"/>
    <w:rsid w:val="488887A8"/>
    <w:rsid w:val="4889578E"/>
    <w:rsid w:val="488A50C0"/>
    <w:rsid w:val="488DD704"/>
    <w:rsid w:val="488E1727"/>
    <w:rsid w:val="48920FFE"/>
    <w:rsid w:val="4892F34B"/>
    <w:rsid w:val="48936AD7"/>
    <w:rsid w:val="48986697"/>
    <w:rsid w:val="48991604"/>
    <w:rsid w:val="489BE17A"/>
    <w:rsid w:val="489EBDA1"/>
    <w:rsid w:val="48A10EA4"/>
    <w:rsid w:val="48A5855A"/>
    <w:rsid w:val="48A5FEAD"/>
    <w:rsid w:val="48A600E1"/>
    <w:rsid w:val="48A8A64C"/>
    <w:rsid w:val="48AA3D50"/>
    <w:rsid w:val="48AC31F5"/>
    <w:rsid w:val="48AC3554"/>
    <w:rsid w:val="48AC62A4"/>
    <w:rsid w:val="48ACE859"/>
    <w:rsid w:val="48B04E0F"/>
    <w:rsid w:val="48B1ACE9"/>
    <w:rsid w:val="48B2D197"/>
    <w:rsid w:val="48B3CAB6"/>
    <w:rsid w:val="48B7144F"/>
    <w:rsid w:val="48B7961A"/>
    <w:rsid w:val="48B9736D"/>
    <w:rsid w:val="48BAAABD"/>
    <w:rsid w:val="48BB8BE1"/>
    <w:rsid w:val="48BBD12C"/>
    <w:rsid w:val="48BC42BF"/>
    <w:rsid w:val="48BDCF17"/>
    <w:rsid w:val="48BE988F"/>
    <w:rsid w:val="48C0349B"/>
    <w:rsid w:val="48C03F8F"/>
    <w:rsid w:val="48C1C608"/>
    <w:rsid w:val="48C23A0F"/>
    <w:rsid w:val="48C31C2A"/>
    <w:rsid w:val="48C69D32"/>
    <w:rsid w:val="48C87E09"/>
    <w:rsid w:val="48CAB2C0"/>
    <w:rsid w:val="48CB2105"/>
    <w:rsid w:val="48CE43F8"/>
    <w:rsid w:val="48CF223F"/>
    <w:rsid w:val="48CF8AF6"/>
    <w:rsid w:val="48CFFE40"/>
    <w:rsid w:val="48D42644"/>
    <w:rsid w:val="48D570CA"/>
    <w:rsid w:val="48D746DE"/>
    <w:rsid w:val="48D75734"/>
    <w:rsid w:val="48D7F453"/>
    <w:rsid w:val="48D7FD75"/>
    <w:rsid w:val="48D9E492"/>
    <w:rsid w:val="48DA404C"/>
    <w:rsid w:val="48DAFCC0"/>
    <w:rsid w:val="48DB261D"/>
    <w:rsid w:val="48DB9DAB"/>
    <w:rsid w:val="48DE3473"/>
    <w:rsid w:val="48DE6E0C"/>
    <w:rsid w:val="48DE95E3"/>
    <w:rsid w:val="48DEBB30"/>
    <w:rsid w:val="48E07BBA"/>
    <w:rsid w:val="48E171A8"/>
    <w:rsid w:val="48E386FD"/>
    <w:rsid w:val="48E49497"/>
    <w:rsid w:val="48E653CE"/>
    <w:rsid w:val="48E75D7F"/>
    <w:rsid w:val="48E88C92"/>
    <w:rsid w:val="48E8C339"/>
    <w:rsid w:val="48E8D607"/>
    <w:rsid w:val="48E91E01"/>
    <w:rsid w:val="48EACABE"/>
    <w:rsid w:val="48EAD8F9"/>
    <w:rsid w:val="48EB9985"/>
    <w:rsid w:val="48ECA478"/>
    <w:rsid w:val="48F021BB"/>
    <w:rsid w:val="48F04406"/>
    <w:rsid w:val="48F22F0D"/>
    <w:rsid w:val="48F32346"/>
    <w:rsid w:val="48F4D12A"/>
    <w:rsid w:val="48F51B0E"/>
    <w:rsid w:val="48F9CB94"/>
    <w:rsid w:val="48FB3F30"/>
    <w:rsid w:val="48FD275F"/>
    <w:rsid w:val="48FF7EE7"/>
    <w:rsid w:val="48FF9A03"/>
    <w:rsid w:val="49001D89"/>
    <w:rsid w:val="49012325"/>
    <w:rsid w:val="49024E80"/>
    <w:rsid w:val="4903B8BE"/>
    <w:rsid w:val="4903DF10"/>
    <w:rsid w:val="4906D5C9"/>
    <w:rsid w:val="4907EED5"/>
    <w:rsid w:val="490912ED"/>
    <w:rsid w:val="490C1335"/>
    <w:rsid w:val="490CB311"/>
    <w:rsid w:val="490D4DCA"/>
    <w:rsid w:val="490D8D6C"/>
    <w:rsid w:val="490E0B59"/>
    <w:rsid w:val="491125B2"/>
    <w:rsid w:val="4912D22D"/>
    <w:rsid w:val="4912DE69"/>
    <w:rsid w:val="49149CDB"/>
    <w:rsid w:val="4914EF69"/>
    <w:rsid w:val="49150C7B"/>
    <w:rsid w:val="4915328B"/>
    <w:rsid w:val="49163392"/>
    <w:rsid w:val="4916A3A4"/>
    <w:rsid w:val="49170E40"/>
    <w:rsid w:val="49179BDB"/>
    <w:rsid w:val="4917F083"/>
    <w:rsid w:val="491A2F40"/>
    <w:rsid w:val="491B6A70"/>
    <w:rsid w:val="491B86CD"/>
    <w:rsid w:val="491C9D45"/>
    <w:rsid w:val="491CADDB"/>
    <w:rsid w:val="491FD213"/>
    <w:rsid w:val="4921B187"/>
    <w:rsid w:val="4921E89A"/>
    <w:rsid w:val="4922130C"/>
    <w:rsid w:val="49221F78"/>
    <w:rsid w:val="49233EAF"/>
    <w:rsid w:val="49243C56"/>
    <w:rsid w:val="492523DE"/>
    <w:rsid w:val="49254953"/>
    <w:rsid w:val="4925B244"/>
    <w:rsid w:val="4925DAC0"/>
    <w:rsid w:val="49271E1A"/>
    <w:rsid w:val="492A2CCF"/>
    <w:rsid w:val="492D21CE"/>
    <w:rsid w:val="492E471D"/>
    <w:rsid w:val="492FB076"/>
    <w:rsid w:val="492FB886"/>
    <w:rsid w:val="493028C4"/>
    <w:rsid w:val="49302AB3"/>
    <w:rsid w:val="49324F50"/>
    <w:rsid w:val="49333072"/>
    <w:rsid w:val="493409D7"/>
    <w:rsid w:val="4937950B"/>
    <w:rsid w:val="4937DB35"/>
    <w:rsid w:val="4938D8B3"/>
    <w:rsid w:val="4938FBDD"/>
    <w:rsid w:val="493AEC61"/>
    <w:rsid w:val="493B6E31"/>
    <w:rsid w:val="493C76B3"/>
    <w:rsid w:val="493D5BE8"/>
    <w:rsid w:val="494228E4"/>
    <w:rsid w:val="4944D6CF"/>
    <w:rsid w:val="4946541E"/>
    <w:rsid w:val="494A2B9F"/>
    <w:rsid w:val="494BFBB9"/>
    <w:rsid w:val="494D5C33"/>
    <w:rsid w:val="494EB41F"/>
    <w:rsid w:val="4950C62C"/>
    <w:rsid w:val="49519082"/>
    <w:rsid w:val="4952CF39"/>
    <w:rsid w:val="49542E67"/>
    <w:rsid w:val="49558DD6"/>
    <w:rsid w:val="49561D37"/>
    <w:rsid w:val="4956E3DE"/>
    <w:rsid w:val="4956FD8C"/>
    <w:rsid w:val="495859B0"/>
    <w:rsid w:val="4958DFFC"/>
    <w:rsid w:val="49594A52"/>
    <w:rsid w:val="4959DEE5"/>
    <w:rsid w:val="495A8052"/>
    <w:rsid w:val="495D4DFB"/>
    <w:rsid w:val="495DCB12"/>
    <w:rsid w:val="495DDDB0"/>
    <w:rsid w:val="495E066F"/>
    <w:rsid w:val="495F9003"/>
    <w:rsid w:val="49605364"/>
    <w:rsid w:val="49611A98"/>
    <w:rsid w:val="4961DBBE"/>
    <w:rsid w:val="4961FD46"/>
    <w:rsid w:val="4964148F"/>
    <w:rsid w:val="4964958E"/>
    <w:rsid w:val="4966B22C"/>
    <w:rsid w:val="496A1D0F"/>
    <w:rsid w:val="496AD477"/>
    <w:rsid w:val="496CB4F1"/>
    <w:rsid w:val="496FD6FF"/>
    <w:rsid w:val="497077E1"/>
    <w:rsid w:val="4971051A"/>
    <w:rsid w:val="4971AB54"/>
    <w:rsid w:val="49722F45"/>
    <w:rsid w:val="4973B6DE"/>
    <w:rsid w:val="4973C99E"/>
    <w:rsid w:val="49743C11"/>
    <w:rsid w:val="4974C31B"/>
    <w:rsid w:val="4977ADDF"/>
    <w:rsid w:val="4979CCEC"/>
    <w:rsid w:val="497A905E"/>
    <w:rsid w:val="497BBCC1"/>
    <w:rsid w:val="497BCEDC"/>
    <w:rsid w:val="497D14C5"/>
    <w:rsid w:val="497D7EE9"/>
    <w:rsid w:val="497ED5E0"/>
    <w:rsid w:val="49802751"/>
    <w:rsid w:val="4981ABD3"/>
    <w:rsid w:val="49830BBF"/>
    <w:rsid w:val="49866B10"/>
    <w:rsid w:val="4988BD80"/>
    <w:rsid w:val="4989E55A"/>
    <w:rsid w:val="498A074B"/>
    <w:rsid w:val="498D33FD"/>
    <w:rsid w:val="498E382B"/>
    <w:rsid w:val="498E8654"/>
    <w:rsid w:val="498FA17F"/>
    <w:rsid w:val="4990B8DC"/>
    <w:rsid w:val="49911A51"/>
    <w:rsid w:val="4992D13D"/>
    <w:rsid w:val="49939F85"/>
    <w:rsid w:val="49943210"/>
    <w:rsid w:val="499579A6"/>
    <w:rsid w:val="4995CEB2"/>
    <w:rsid w:val="4996085A"/>
    <w:rsid w:val="49986D3A"/>
    <w:rsid w:val="4998FE47"/>
    <w:rsid w:val="4999A61B"/>
    <w:rsid w:val="499AA64F"/>
    <w:rsid w:val="499B2661"/>
    <w:rsid w:val="49A10BE2"/>
    <w:rsid w:val="49A453E9"/>
    <w:rsid w:val="49A46306"/>
    <w:rsid w:val="49A5C0B5"/>
    <w:rsid w:val="49A7245B"/>
    <w:rsid w:val="49A7DB07"/>
    <w:rsid w:val="49A8CDDD"/>
    <w:rsid w:val="49A97986"/>
    <w:rsid w:val="49A98356"/>
    <w:rsid w:val="49AA425B"/>
    <w:rsid w:val="49AB53D0"/>
    <w:rsid w:val="49AD29CC"/>
    <w:rsid w:val="49AD4F28"/>
    <w:rsid w:val="49AE4F40"/>
    <w:rsid w:val="49AEA31E"/>
    <w:rsid w:val="49B0678D"/>
    <w:rsid w:val="49B08AF4"/>
    <w:rsid w:val="49B0EABB"/>
    <w:rsid w:val="49B2D492"/>
    <w:rsid w:val="49B40583"/>
    <w:rsid w:val="49B5457B"/>
    <w:rsid w:val="49B55884"/>
    <w:rsid w:val="49B5B362"/>
    <w:rsid w:val="49B64715"/>
    <w:rsid w:val="49B9EEE1"/>
    <w:rsid w:val="49BA27C1"/>
    <w:rsid w:val="49BB5BCA"/>
    <w:rsid w:val="49BC12E3"/>
    <w:rsid w:val="49BE2706"/>
    <w:rsid w:val="49BF0148"/>
    <w:rsid w:val="49C2A568"/>
    <w:rsid w:val="49C3E6FC"/>
    <w:rsid w:val="49C48B0A"/>
    <w:rsid w:val="49C498C9"/>
    <w:rsid w:val="49C71983"/>
    <w:rsid w:val="49C982F6"/>
    <w:rsid w:val="49CA2E75"/>
    <w:rsid w:val="49CBB854"/>
    <w:rsid w:val="49CD9985"/>
    <w:rsid w:val="49CE6D2C"/>
    <w:rsid w:val="49CE7574"/>
    <w:rsid w:val="49CF7692"/>
    <w:rsid w:val="49CFB4E1"/>
    <w:rsid w:val="49D0201B"/>
    <w:rsid w:val="49D19839"/>
    <w:rsid w:val="49D23553"/>
    <w:rsid w:val="49D2A1BB"/>
    <w:rsid w:val="49D2E689"/>
    <w:rsid w:val="49D47396"/>
    <w:rsid w:val="49D478FC"/>
    <w:rsid w:val="49D5F20C"/>
    <w:rsid w:val="49D6C47A"/>
    <w:rsid w:val="49D72ECF"/>
    <w:rsid w:val="49D7F4A5"/>
    <w:rsid w:val="49D82DAD"/>
    <w:rsid w:val="49D86803"/>
    <w:rsid w:val="49D899D8"/>
    <w:rsid w:val="49D8DFB5"/>
    <w:rsid w:val="49D92F62"/>
    <w:rsid w:val="49D9E0A5"/>
    <w:rsid w:val="49DA98B0"/>
    <w:rsid w:val="49DB3A98"/>
    <w:rsid w:val="49DBAF2B"/>
    <w:rsid w:val="49DDD81F"/>
    <w:rsid w:val="49DF6322"/>
    <w:rsid w:val="49DFEEC1"/>
    <w:rsid w:val="49E14459"/>
    <w:rsid w:val="49E395BA"/>
    <w:rsid w:val="49E3DC2D"/>
    <w:rsid w:val="49E45164"/>
    <w:rsid w:val="49E50EBF"/>
    <w:rsid w:val="49E51E08"/>
    <w:rsid w:val="49E566E4"/>
    <w:rsid w:val="49E5EF81"/>
    <w:rsid w:val="49E62599"/>
    <w:rsid w:val="49E981F6"/>
    <w:rsid w:val="49EA8BF4"/>
    <w:rsid w:val="49EAB3C9"/>
    <w:rsid w:val="49EC52EE"/>
    <w:rsid w:val="49EDAC44"/>
    <w:rsid w:val="49EF7204"/>
    <w:rsid w:val="49F25034"/>
    <w:rsid w:val="49F29617"/>
    <w:rsid w:val="49F48ACC"/>
    <w:rsid w:val="49F5CD5A"/>
    <w:rsid w:val="49F62954"/>
    <w:rsid w:val="49F658B9"/>
    <w:rsid w:val="49F77F66"/>
    <w:rsid w:val="49F9748F"/>
    <w:rsid w:val="49FB2265"/>
    <w:rsid w:val="49FB466F"/>
    <w:rsid w:val="49FB6D89"/>
    <w:rsid w:val="49FC598D"/>
    <w:rsid w:val="49FC78AC"/>
    <w:rsid w:val="4A004A3A"/>
    <w:rsid w:val="4A02AA72"/>
    <w:rsid w:val="4A0310DE"/>
    <w:rsid w:val="4A04AAF1"/>
    <w:rsid w:val="4A05D56A"/>
    <w:rsid w:val="4A063733"/>
    <w:rsid w:val="4A064F3B"/>
    <w:rsid w:val="4A07DA6B"/>
    <w:rsid w:val="4A0B6BDB"/>
    <w:rsid w:val="4A0BB465"/>
    <w:rsid w:val="4A0CA1D5"/>
    <w:rsid w:val="4A0D94B1"/>
    <w:rsid w:val="4A0DA09C"/>
    <w:rsid w:val="4A0EEB1C"/>
    <w:rsid w:val="4A107149"/>
    <w:rsid w:val="4A109605"/>
    <w:rsid w:val="4A10DA9B"/>
    <w:rsid w:val="4A10DC22"/>
    <w:rsid w:val="4A114443"/>
    <w:rsid w:val="4A116D54"/>
    <w:rsid w:val="4A13593F"/>
    <w:rsid w:val="4A149628"/>
    <w:rsid w:val="4A177A39"/>
    <w:rsid w:val="4A19D7AE"/>
    <w:rsid w:val="4A1A2DE7"/>
    <w:rsid w:val="4A1A874E"/>
    <w:rsid w:val="4A1C72D6"/>
    <w:rsid w:val="4A1EF0F9"/>
    <w:rsid w:val="4A1F29D7"/>
    <w:rsid w:val="4A2057B2"/>
    <w:rsid w:val="4A21FF76"/>
    <w:rsid w:val="4A2296BC"/>
    <w:rsid w:val="4A23186B"/>
    <w:rsid w:val="4A24A641"/>
    <w:rsid w:val="4A25B739"/>
    <w:rsid w:val="4A2710E6"/>
    <w:rsid w:val="4A2712AC"/>
    <w:rsid w:val="4A27B5B0"/>
    <w:rsid w:val="4A295F36"/>
    <w:rsid w:val="4A2A1A6F"/>
    <w:rsid w:val="4A2D675A"/>
    <w:rsid w:val="4A2E5517"/>
    <w:rsid w:val="4A2EC2BD"/>
    <w:rsid w:val="4A3282A6"/>
    <w:rsid w:val="4A33B7A0"/>
    <w:rsid w:val="4A33F83E"/>
    <w:rsid w:val="4A345B6F"/>
    <w:rsid w:val="4A36B4C8"/>
    <w:rsid w:val="4A37B371"/>
    <w:rsid w:val="4A381D78"/>
    <w:rsid w:val="4A3841AD"/>
    <w:rsid w:val="4A38D2F2"/>
    <w:rsid w:val="4A38F59C"/>
    <w:rsid w:val="4A3C298F"/>
    <w:rsid w:val="4A3D7832"/>
    <w:rsid w:val="4A3E1E9B"/>
    <w:rsid w:val="4A3E83B7"/>
    <w:rsid w:val="4A3EEBEB"/>
    <w:rsid w:val="4A402E91"/>
    <w:rsid w:val="4A403CAC"/>
    <w:rsid w:val="4A42ABC9"/>
    <w:rsid w:val="4A442071"/>
    <w:rsid w:val="4A45173C"/>
    <w:rsid w:val="4A46746E"/>
    <w:rsid w:val="4A48046A"/>
    <w:rsid w:val="4A496EA8"/>
    <w:rsid w:val="4A49DD06"/>
    <w:rsid w:val="4A4A52C7"/>
    <w:rsid w:val="4A4B02A7"/>
    <w:rsid w:val="4A4CD990"/>
    <w:rsid w:val="4A4D74E4"/>
    <w:rsid w:val="4A4D8E59"/>
    <w:rsid w:val="4A4D91FF"/>
    <w:rsid w:val="4A4E049E"/>
    <w:rsid w:val="4A4E641E"/>
    <w:rsid w:val="4A4E99EB"/>
    <w:rsid w:val="4A4EE184"/>
    <w:rsid w:val="4A4F3C99"/>
    <w:rsid w:val="4A50E184"/>
    <w:rsid w:val="4A526F06"/>
    <w:rsid w:val="4A552793"/>
    <w:rsid w:val="4A5701AC"/>
    <w:rsid w:val="4A585A6D"/>
    <w:rsid w:val="4A58EFC9"/>
    <w:rsid w:val="4A594CE0"/>
    <w:rsid w:val="4A59CA76"/>
    <w:rsid w:val="4A59EA89"/>
    <w:rsid w:val="4A5CE3ED"/>
    <w:rsid w:val="4A5E5874"/>
    <w:rsid w:val="4A5E69EA"/>
    <w:rsid w:val="4A5F05EF"/>
    <w:rsid w:val="4A60159D"/>
    <w:rsid w:val="4A6028BD"/>
    <w:rsid w:val="4A60DAC9"/>
    <w:rsid w:val="4A61F521"/>
    <w:rsid w:val="4A62614A"/>
    <w:rsid w:val="4A62F21B"/>
    <w:rsid w:val="4A63938B"/>
    <w:rsid w:val="4A655D65"/>
    <w:rsid w:val="4A66DED5"/>
    <w:rsid w:val="4A67A637"/>
    <w:rsid w:val="4A67CB95"/>
    <w:rsid w:val="4A681111"/>
    <w:rsid w:val="4A68806F"/>
    <w:rsid w:val="4A69E465"/>
    <w:rsid w:val="4A6A92CC"/>
    <w:rsid w:val="4A6AB201"/>
    <w:rsid w:val="4A6C331E"/>
    <w:rsid w:val="4A6D3FE0"/>
    <w:rsid w:val="4A6F10BF"/>
    <w:rsid w:val="4A6FB547"/>
    <w:rsid w:val="4A702E94"/>
    <w:rsid w:val="4A7074E7"/>
    <w:rsid w:val="4A707EF7"/>
    <w:rsid w:val="4A7086C6"/>
    <w:rsid w:val="4A70D2C3"/>
    <w:rsid w:val="4A71C386"/>
    <w:rsid w:val="4A71CF8F"/>
    <w:rsid w:val="4A71E76B"/>
    <w:rsid w:val="4A71EFDD"/>
    <w:rsid w:val="4A7284D3"/>
    <w:rsid w:val="4A72D7FB"/>
    <w:rsid w:val="4A73B12B"/>
    <w:rsid w:val="4A74377E"/>
    <w:rsid w:val="4A7619A8"/>
    <w:rsid w:val="4A770405"/>
    <w:rsid w:val="4A7737AC"/>
    <w:rsid w:val="4A785C7A"/>
    <w:rsid w:val="4A7A1604"/>
    <w:rsid w:val="4A7BAA0E"/>
    <w:rsid w:val="4A7BCD0A"/>
    <w:rsid w:val="4A7BEA0C"/>
    <w:rsid w:val="4A7BFDB2"/>
    <w:rsid w:val="4A7C8454"/>
    <w:rsid w:val="4A7E3F20"/>
    <w:rsid w:val="4A7E7B98"/>
    <w:rsid w:val="4A7E9E2E"/>
    <w:rsid w:val="4A7FCB5C"/>
    <w:rsid w:val="4A80FBC7"/>
    <w:rsid w:val="4A818508"/>
    <w:rsid w:val="4A8198D6"/>
    <w:rsid w:val="4A81ABA3"/>
    <w:rsid w:val="4A83112A"/>
    <w:rsid w:val="4A831425"/>
    <w:rsid w:val="4A83343F"/>
    <w:rsid w:val="4A852AAC"/>
    <w:rsid w:val="4A8593C9"/>
    <w:rsid w:val="4A861FA4"/>
    <w:rsid w:val="4A87B4C3"/>
    <w:rsid w:val="4A896173"/>
    <w:rsid w:val="4A8A1804"/>
    <w:rsid w:val="4A8A72B3"/>
    <w:rsid w:val="4A8B04CB"/>
    <w:rsid w:val="4A8C0D1C"/>
    <w:rsid w:val="4A8CA02E"/>
    <w:rsid w:val="4A8D6B55"/>
    <w:rsid w:val="4A8E0508"/>
    <w:rsid w:val="4A8FB29A"/>
    <w:rsid w:val="4A920D83"/>
    <w:rsid w:val="4A923C5C"/>
    <w:rsid w:val="4A93414B"/>
    <w:rsid w:val="4A937CBE"/>
    <w:rsid w:val="4A939D4E"/>
    <w:rsid w:val="4A94A9E0"/>
    <w:rsid w:val="4A95EED8"/>
    <w:rsid w:val="4A98354F"/>
    <w:rsid w:val="4A9935EE"/>
    <w:rsid w:val="4A9B6ECA"/>
    <w:rsid w:val="4A9C9D3F"/>
    <w:rsid w:val="4A9FD155"/>
    <w:rsid w:val="4AA26157"/>
    <w:rsid w:val="4AA40B62"/>
    <w:rsid w:val="4AA53ED9"/>
    <w:rsid w:val="4AA6CBCC"/>
    <w:rsid w:val="4AA85CF0"/>
    <w:rsid w:val="4AA8AD3A"/>
    <w:rsid w:val="4AA9CAF6"/>
    <w:rsid w:val="4AAAC5FC"/>
    <w:rsid w:val="4AAC99EA"/>
    <w:rsid w:val="4AAD159A"/>
    <w:rsid w:val="4AADB085"/>
    <w:rsid w:val="4AAE67CA"/>
    <w:rsid w:val="4AAEB789"/>
    <w:rsid w:val="4AB5A553"/>
    <w:rsid w:val="4AB5A830"/>
    <w:rsid w:val="4AB63D87"/>
    <w:rsid w:val="4AB6FB14"/>
    <w:rsid w:val="4AB88A35"/>
    <w:rsid w:val="4AB906C9"/>
    <w:rsid w:val="4AB9BEB7"/>
    <w:rsid w:val="4ABA8950"/>
    <w:rsid w:val="4ABABC6F"/>
    <w:rsid w:val="4ABB00A9"/>
    <w:rsid w:val="4ABD3C0D"/>
    <w:rsid w:val="4ABEF5D4"/>
    <w:rsid w:val="4ABF81B7"/>
    <w:rsid w:val="4ABFCC95"/>
    <w:rsid w:val="4AC11942"/>
    <w:rsid w:val="4AC59E23"/>
    <w:rsid w:val="4AC6AA98"/>
    <w:rsid w:val="4AC7C21B"/>
    <w:rsid w:val="4AC96937"/>
    <w:rsid w:val="4AC9F452"/>
    <w:rsid w:val="4ACB0E34"/>
    <w:rsid w:val="4ACB443F"/>
    <w:rsid w:val="4ACC08E6"/>
    <w:rsid w:val="4ACC5FB7"/>
    <w:rsid w:val="4ACC6DDA"/>
    <w:rsid w:val="4ACD0B70"/>
    <w:rsid w:val="4ACD5116"/>
    <w:rsid w:val="4ACF8657"/>
    <w:rsid w:val="4AD0CFD5"/>
    <w:rsid w:val="4AD55589"/>
    <w:rsid w:val="4AD5742D"/>
    <w:rsid w:val="4AD67D69"/>
    <w:rsid w:val="4AD692F0"/>
    <w:rsid w:val="4AD821A6"/>
    <w:rsid w:val="4AD84BAA"/>
    <w:rsid w:val="4AD9200C"/>
    <w:rsid w:val="4ADA904C"/>
    <w:rsid w:val="4ADAB5BE"/>
    <w:rsid w:val="4ADD455A"/>
    <w:rsid w:val="4ADE350B"/>
    <w:rsid w:val="4ADF6793"/>
    <w:rsid w:val="4ADFB0BC"/>
    <w:rsid w:val="4ADFCAC6"/>
    <w:rsid w:val="4AE06260"/>
    <w:rsid w:val="4AE0D61D"/>
    <w:rsid w:val="4AE13F55"/>
    <w:rsid w:val="4AE15A64"/>
    <w:rsid w:val="4AE249A2"/>
    <w:rsid w:val="4AE27E62"/>
    <w:rsid w:val="4AE4EB91"/>
    <w:rsid w:val="4AE6FD30"/>
    <w:rsid w:val="4AE75CDA"/>
    <w:rsid w:val="4AEA682A"/>
    <w:rsid w:val="4AEBA5F1"/>
    <w:rsid w:val="4AEC7073"/>
    <w:rsid w:val="4AEF6888"/>
    <w:rsid w:val="4AF0845F"/>
    <w:rsid w:val="4AF27D92"/>
    <w:rsid w:val="4AF306A4"/>
    <w:rsid w:val="4AF58230"/>
    <w:rsid w:val="4AF5A0FF"/>
    <w:rsid w:val="4AF69986"/>
    <w:rsid w:val="4AF6B22D"/>
    <w:rsid w:val="4AF6E67A"/>
    <w:rsid w:val="4AF7C156"/>
    <w:rsid w:val="4AF80C98"/>
    <w:rsid w:val="4AFC43B8"/>
    <w:rsid w:val="4AFCC64A"/>
    <w:rsid w:val="4AFE9CD5"/>
    <w:rsid w:val="4AFF56C1"/>
    <w:rsid w:val="4AFFD5D3"/>
    <w:rsid w:val="4B00254F"/>
    <w:rsid w:val="4B00BDF5"/>
    <w:rsid w:val="4B0126CA"/>
    <w:rsid w:val="4B0149F3"/>
    <w:rsid w:val="4B020452"/>
    <w:rsid w:val="4B026216"/>
    <w:rsid w:val="4B042144"/>
    <w:rsid w:val="4B05E6F3"/>
    <w:rsid w:val="4B0751AB"/>
    <w:rsid w:val="4B088DD5"/>
    <w:rsid w:val="4B09009C"/>
    <w:rsid w:val="4B0A16B1"/>
    <w:rsid w:val="4B0BEE35"/>
    <w:rsid w:val="4B0CC68E"/>
    <w:rsid w:val="4B0FDF41"/>
    <w:rsid w:val="4B11D15E"/>
    <w:rsid w:val="4B125616"/>
    <w:rsid w:val="4B139F3C"/>
    <w:rsid w:val="4B1439B6"/>
    <w:rsid w:val="4B14B03F"/>
    <w:rsid w:val="4B14F2CA"/>
    <w:rsid w:val="4B14FC1B"/>
    <w:rsid w:val="4B162F78"/>
    <w:rsid w:val="4B170F74"/>
    <w:rsid w:val="4B189036"/>
    <w:rsid w:val="4B19E373"/>
    <w:rsid w:val="4B1A45C5"/>
    <w:rsid w:val="4B1C0ABC"/>
    <w:rsid w:val="4B1CE15D"/>
    <w:rsid w:val="4B1E3238"/>
    <w:rsid w:val="4B1FDD6F"/>
    <w:rsid w:val="4B20F67E"/>
    <w:rsid w:val="4B210602"/>
    <w:rsid w:val="4B21492E"/>
    <w:rsid w:val="4B229822"/>
    <w:rsid w:val="4B22A5AD"/>
    <w:rsid w:val="4B23CA87"/>
    <w:rsid w:val="4B27081B"/>
    <w:rsid w:val="4B2748DF"/>
    <w:rsid w:val="4B27D6DB"/>
    <w:rsid w:val="4B2AB52E"/>
    <w:rsid w:val="4B2BC4A0"/>
    <w:rsid w:val="4B2C9C1F"/>
    <w:rsid w:val="4B2CC395"/>
    <w:rsid w:val="4B2EA7EE"/>
    <w:rsid w:val="4B2F557B"/>
    <w:rsid w:val="4B2F88F9"/>
    <w:rsid w:val="4B2FD466"/>
    <w:rsid w:val="4B2FFD43"/>
    <w:rsid w:val="4B300ED6"/>
    <w:rsid w:val="4B30CB14"/>
    <w:rsid w:val="4B318651"/>
    <w:rsid w:val="4B32C875"/>
    <w:rsid w:val="4B332943"/>
    <w:rsid w:val="4B348A71"/>
    <w:rsid w:val="4B34B1A4"/>
    <w:rsid w:val="4B36B2E1"/>
    <w:rsid w:val="4B37C175"/>
    <w:rsid w:val="4B391AD4"/>
    <w:rsid w:val="4B39D220"/>
    <w:rsid w:val="4B3B04DA"/>
    <w:rsid w:val="4B3BD9E0"/>
    <w:rsid w:val="4B3E4D02"/>
    <w:rsid w:val="4B3F1D53"/>
    <w:rsid w:val="4B3FECC0"/>
    <w:rsid w:val="4B40A331"/>
    <w:rsid w:val="4B40A60F"/>
    <w:rsid w:val="4B40E94A"/>
    <w:rsid w:val="4B40F98A"/>
    <w:rsid w:val="4B436EDC"/>
    <w:rsid w:val="4B43E2E3"/>
    <w:rsid w:val="4B444913"/>
    <w:rsid w:val="4B4554B8"/>
    <w:rsid w:val="4B456D75"/>
    <w:rsid w:val="4B45779F"/>
    <w:rsid w:val="4B4675F3"/>
    <w:rsid w:val="4B46E0FD"/>
    <w:rsid w:val="4B4749AE"/>
    <w:rsid w:val="4B474CD7"/>
    <w:rsid w:val="4B482BA4"/>
    <w:rsid w:val="4B493922"/>
    <w:rsid w:val="4B4A4542"/>
    <w:rsid w:val="4B4C1931"/>
    <w:rsid w:val="4B4E23B5"/>
    <w:rsid w:val="4B4EACCA"/>
    <w:rsid w:val="4B4F6FE1"/>
    <w:rsid w:val="4B514724"/>
    <w:rsid w:val="4B51679C"/>
    <w:rsid w:val="4B51F203"/>
    <w:rsid w:val="4B51F8BC"/>
    <w:rsid w:val="4B52B7B0"/>
    <w:rsid w:val="4B53699A"/>
    <w:rsid w:val="4B539ABD"/>
    <w:rsid w:val="4B55B17E"/>
    <w:rsid w:val="4B55E40B"/>
    <w:rsid w:val="4B5761AC"/>
    <w:rsid w:val="4B58E816"/>
    <w:rsid w:val="4B59BCA8"/>
    <w:rsid w:val="4B5A0C11"/>
    <w:rsid w:val="4B5BDCCD"/>
    <w:rsid w:val="4B5C6108"/>
    <w:rsid w:val="4B5D2A73"/>
    <w:rsid w:val="4B5D61EE"/>
    <w:rsid w:val="4B5D9E29"/>
    <w:rsid w:val="4B5DC59A"/>
    <w:rsid w:val="4B5F9DCF"/>
    <w:rsid w:val="4B5FC74A"/>
    <w:rsid w:val="4B5FDFEB"/>
    <w:rsid w:val="4B615838"/>
    <w:rsid w:val="4B62402B"/>
    <w:rsid w:val="4B62B955"/>
    <w:rsid w:val="4B62D178"/>
    <w:rsid w:val="4B636E8B"/>
    <w:rsid w:val="4B642FAE"/>
    <w:rsid w:val="4B6531FF"/>
    <w:rsid w:val="4B66F919"/>
    <w:rsid w:val="4B67ECE4"/>
    <w:rsid w:val="4B6BB0D7"/>
    <w:rsid w:val="4B6BBDD2"/>
    <w:rsid w:val="4B6F36DA"/>
    <w:rsid w:val="4B71C426"/>
    <w:rsid w:val="4B722758"/>
    <w:rsid w:val="4B726040"/>
    <w:rsid w:val="4B72DA24"/>
    <w:rsid w:val="4B744C2D"/>
    <w:rsid w:val="4B769670"/>
    <w:rsid w:val="4B76A990"/>
    <w:rsid w:val="4B76D6A9"/>
    <w:rsid w:val="4B77D35E"/>
    <w:rsid w:val="4B782522"/>
    <w:rsid w:val="4B788DD3"/>
    <w:rsid w:val="4B7B140B"/>
    <w:rsid w:val="4B7CF687"/>
    <w:rsid w:val="4B7D2A04"/>
    <w:rsid w:val="4B7F16C7"/>
    <w:rsid w:val="4B7F6345"/>
    <w:rsid w:val="4B80369C"/>
    <w:rsid w:val="4B80797B"/>
    <w:rsid w:val="4B826120"/>
    <w:rsid w:val="4B82AB45"/>
    <w:rsid w:val="4B84DBB8"/>
    <w:rsid w:val="4B8C30DB"/>
    <w:rsid w:val="4B8CD35B"/>
    <w:rsid w:val="4B8D7C07"/>
    <w:rsid w:val="4B8D81C9"/>
    <w:rsid w:val="4B8ED3A5"/>
    <w:rsid w:val="4B920AE2"/>
    <w:rsid w:val="4B9316BF"/>
    <w:rsid w:val="4B933BBC"/>
    <w:rsid w:val="4B93A013"/>
    <w:rsid w:val="4B93A9D6"/>
    <w:rsid w:val="4B94F095"/>
    <w:rsid w:val="4B95297E"/>
    <w:rsid w:val="4B9841E0"/>
    <w:rsid w:val="4B98946F"/>
    <w:rsid w:val="4B9A5956"/>
    <w:rsid w:val="4B9AAF5E"/>
    <w:rsid w:val="4B9BB15F"/>
    <w:rsid w:val="4B9C30E5"/>
    <w:rsid w:val="4B9C428A"/>
    <w:rsid w:val="4B9D008C"/>
    <w:rsid w:val="4B9D1BBC"/>
    <w:rsid w:val="4B9D777A"/>
    <w:rsid w:val="4B9DDA5E"/>
    <w:rsid w:val="4BA01EE2"/>
    <w:rsid w:val="4BA050A2"/>
    <w:rsid w:val="4BA272D6"/>
    <w:rsid w:val="4BA2C16D"/>
    <w:rsid w:val="4BA5A4A8"/>
    <w:rsid w:val="4BA5BE45"/>
    <w:rsid w:val="4BA7205D"/>
    <w:rsid w:val="4BA72A7C"/>
    <w:rsid w:val="4BA7DDB8"/>
    <w:rsid w:val="4BA82429"/>
    <w:rsid w:val="4BA8ADA4"/>
    <w:rsid w:val="4BA98E0B"/>
    <w:rsid w:val="4BAA7775"/>
    <w:rsid w:val="4BAAF344"/>
    <w:rsid w:val="4BACE4B4"/>
    <w:rsid w:val="4BAE8213"/>
    <w:rsid w:val="4BAED052"/>
    <w:rsid w:val="4BAF6EE4"/>
    <w:rsid w:val="4BB0960A"/>
    <w:rsid w:val="4BB16818"/>
    <w:rsid w:val="4BB227C0"/>
    <w:rsid w:val="4BB244BC"/>
    <w:rsid w:val="4BB46A0C"/>
    <w:rsid w:val="4BB822CC"/>
    <w:rsid w:val="4BBA3D2A"/>
    <w:rsid w:val="4BBB2CB1"/>
    <w:rsid w:val="4BBB522C"/>
    <w:rsid w:val="4BBB6107"/>
    <w:rsid w:val="4BBB62B7"/>
    <w:rsid w:val="4BBDB4B5"/>
    <w:rsid w:val="4BBEF547"/>
    <w:rsid w:val="4BBF47E5"/>
    <w:rsid w:val="4BC0072E"/>
    <w:rsid w:val="4BC0B8BB"/>
    <w:rsid w:val="4BC1068F"/>
    <w:rsid w:val="4BC129DE"/>
    <w:rsid w:val="4BC18CE7"/>
    <w:rsid w:val="4BC33441"/>
    <w:rsid w:val="4BC46D5E"/>
    <w:rsid w:val="4BC4AA9A"/>
    <w:rsid w:val="4BC798D8"/>
    <w:rsid w:val="4BC7D9D1"/>
    <w:rsid w:val="4BC8296E"/>
    <w:rsid w:val="4BC947A8"/>
    <w:rsid w:val="4BC9BD19"/>
    <w:rsid w:val="4BC9C26E"/>
    <w:rsid w:val="4BCC4D8C"/>
    <w:rsid w:val="4BCC5AC9"/>
    <w:rsid w:val="4BCDF123"/>
    <w:rsid w:val="4BCE2EE3"/>
    <w:rsid w:val="4BD15883"/>
    <w:rsid w:val="4BD53B50"/>
    <w:rsid w:val="4BD6A99A"/>
    <w:rsid w:val="4BD7F407"/>
    <w:rsid w:val="4BD84F57"/>
    <w:rsid w:val="4BD90341"/>
    <w:rsid w:val="4BDB403F"/>
    <w:rsid w:val="4BDB7FE4"/>
    <w:rsid w:val="4BDDA8BB"/>
    <w:rsid w:val="4BDE02B2"/>
    <w:rsid w:val="4BDEEE85"/>
    <w:rsid w:val="4BE3280D"/>
    <w:rsid w:val="4BE337FE"/>
    <w:rsid w:val="4BE36E7D"/>
    <w:rsid w:val="4BE41CCB"/>
    <w:rsid w:val="4BE4703B"/>
    <w:rsid w:val="4BE5D814"/>
    <w:rsid w:val="4BE6F520"/>
    <w:rsid w:val="4BE7445E"/>
    <w:rsid w:val="4BE7DE57"/>
    <w:rsid w:val="4BEA3F23"/>
    <w:rsid w:val="4BEC54CF"/>
    <w:rsid w:val="4BEEBC98"/>
    <w:rsid w:val="4BF0426D"/>
    <w:rsid w:val="4BF1949D"/>
    <w:rsid w:val="4BF33D3B"/>
    <w:rsid w:val="4BF4150F"/>
    <w:rsid w:val="4BF45E0E"/>
    <w:rsid w:val="4BF5562D"/>
    <w:rsid w:val="4BF56064"/>
    <w:rsid w:val="4BF62808"/>
    <w:rsid w:val="4BF69DE0"/>
    <w:rsid w:val="4BF7C141"/>
    <w:rsid w:val="4BF7F908"/>
    <w:rsid w:val="4BF85AA2"/>
    <w:rsid w:val="4BFA92AF"/>
    <w:rsid w:val="4BFD4EFA"/>
    <w:rsid w:val="4C009105"/>
    <w:rsid w:val="4C03F0F2"/>
    <w:rsid w:val="4C0460CE"/>
    <w:rsid w:val="4C057460"/>
    <w:rsid w:val="4C0595A4"/>
    <w:rsid w:val="4C05D132"/>
    <w:rsid w:val="4C0720F3"/>
    <w:rsid w:val="4C076D8B"/>
    <w:rsid w:val="4C0932A0"/>
    <w:rsid w:val="4C0C816D"/>
    <w:rsid w:val="4C0CE4CB"/>
    <w:rsid w:val="4C0EF410"/>
    <w:rsid w:val="4C0FF58B"/>
    <w:rsid w:val="4C10401E"/>
    <w:rsid w:val="4C118329"/>
    <w:rsid w:val="4C133887"/>
    <w:rsid w:val="4C14EAB6"/>
    <w:rsid w:val="4C15B0D9"/>
    <w:rsid w:val="4C15CD2E"/>
    <w:rsid w:val="4C162376"/>
    <w:rsid w:val="4C16C240"/>
    <w:rsid w:val="4C1718FB"/>
    <w:rsid w:val="4C17DB03"/>
    <w:rsid w:val="4C18AA30"/>
    <w:rsid w:val="4C1A86D8"/>
    <w:rsid w:val="4C1CF34F"/>
    <w:rsid w:val="4C1E4DE8"/>
    <w:rsid w:val="4C1F7C20"/>
    <w:rsid w:val="4C214041"/>
    <w:rsid w:val="4C21AC3B"/>
    <w:rsid w:val="4C225409"/>
    <w:rsid w:val="4C2297A3"/>
    <w:rsid w:val="4C230D66"/>
    <w:rsid w:val="4C23904A"/>
    <w:rsid w:val="4C23F843"/>
    <w:rsid w:val="4C265B67"/>
    <w:rsid w:val="4C2769BA"/>
    <w:rsid w:val="4C27A6BC"/>
    <w:rsid w:val="4C27B960"/>
    <w:rsid w:val="4C27BD9F"/>
    <w:rsid w:val="4C285EF0"/>
    <w:rsid w:val="4C295014"/>
    <w:rsid w:val="4C2B5CFB"/>
    <w:rsid w:val="4C2D5CAD"/>
    <w:rsid w:val="4C2F4E3F"/>
    <w:rsid w:val="4C2F8F3E"/>
    <w:rsid w:val="4C2FC7F2"/>
    <w:rsid w:val="4C31481A"/>
    <w:rsid w:val="4C32459E"/>
    <w:rsid w:val="4C32D95B"/>
    <w:rsid w:val="4C33466D"/>
    <w:rsid w:val="4C3420E8"/>
    <w:rsid w:val="4C3604D2"/>
    <w:rsid w:val="4C3824C9"/>
    <w:rsid w:val="4C38F922"/>
    <w:rsid w:val="4C39ABBB"/>
    <w:rsid w:val="4C39AFC7"/>
    <w:rsid w:val="4C3A15FA"/>
    <w:rsid w:val="4C3A4B0B"/>
    <w:rsid w:val="4C3A56C0"/>
    <w:rsid w:val="4C3B3982"/>
    <w:rsid w:val="4C3B7306"/>
    <w:rsid w:val="4C3BBE7A"/>
    <w:rsid w:val="4C3C6BE7"/>
    <w:rsid w:val="4C3F4D43"/>
    <w:rsid w:val="4C41718D"/>
    <w:rsid w:val="4C430A38"/>
    <w:rsid w:val="4C433D9F"/>
    <w:rsid w:val="4C451B00"/>
    <w:rsid w:val="4C459B45"/>
    <w:rsid w:val="4C467379"/>
    <w:rsid w:val="4C46CCF9"/>
    <w:rsid w:val="4C47D381"/>
    <w:rsid w:val="4C481B09"/>
    <w:rsid w:val="4C48F63A"/>
    <w:rsid w:val="4C499D2B"/>
    <w:rsid w:val="4C49D662"/>
    <w:rsid w:val="4C5132EF"/>
    <w:rsid w:val="4C53CCC9"/>
    <w:rsid w:val="4C54297B"/>
    <w:rsid w:val="4C565FBA"/>
    <w:rsid w:val="4C5725B3"/>
    <w:rsid w:val="4C5A4C67"/>
    <w:rsid w:val="4C60BC63"/>
    <w:rsid w:val="4C61A878"/>
    <w:rsid w:val="4C62BFBE"/>
    <w:rsid w:val="4C677A7F"/>
    <w:rsid w:val="4C68FF36"/>
    <w:rsid w:val="4C6A3B89"/>
    <w:rsid w:val="4C6ACF37"/>
    <w:rsid w:val="4C6B17A7"/>
    <w:rsid w:val="4C6C56BC"/>
    <w:rsid w:val="4C6D2091"/>
    <w:rsid w:val="4C6E6E46"/>
    <w:rsid w:val="4C6F0DE9"/>
    <w:rsid w:val="4C6F6905"/>
    <w:rsid w:val="4C6F8421"/>
    <w:rsid w:val="4C6FA785"/>
    <w:rsid w:val="4C6FDE5A"/>
    <w:rsid w:val="4C7038BB"/>
    <w:rsid w:val="4C71DAD8"/>
    <w:rsid w:val="4C73F42A"/>
    <w:rsid w:val="4C7523A4"/>
    <w:rsid w:val="4C76A8F7"/>
    <w:rsid w:val="4C76A963"/>
    <w:rsid w:val="4C792526"/>
    <w:rsid w:val="4C79483C"/>
    <w:rsid w:val="4C79AAB4"/>
    <w:rsid w:val="4C7B33E3"/>
    <w:rsid w:val="4C7BF963"/>
    <w:rsid w:val="4C7CC9C0"/>
    <w:rsid w:val="4C7D15CB"/>
    <w:rsid w:val="4C7E00C2"/>
    <w:rsid w:val="4C7E8143"/>
    <w:rsid w:val="4C7ED8E4"/>
    <w:rsid w:val="4C820AC5"/>
    <w:rsid w:val="4C825ED0"/>
    <w:rsid w:val="4C8293C8"/>
    <w:rsid w:val="4C82FBD9"/>
    <w:rsid w:val="4C830C0F"/>
    <w:rsid w:val="4C8474E9"/>
    <w:rsid w:val="4C84F427"/>
    <w:rsid w:val="4C8513FF"/>
    <w:rsid w:val="4C85CAEE"/>
    <w:rsid w:val="4C86AD21"/>
    <w:rsid w:val="4C87FC5A"/>
    <w:rsid w:val="4C882B38"/>
    <w:rsid w:val="4C897A42"/>
    <w:rsid w:val="4C898649"/>
    <w:rsid w:val="4C89FE87"/>
    <w:rsid w:val="4C8C5519"/>
    <w:rsid w:val="4C8C61F2"/>
    <w:rsid w:val="4C8D9464"/>
    <w:rsid w:val="4C8EAF3E"/>
    <w:rsid w:val="4C8EC0C9"/>
    <w:rsid w:val="4C90F35F"/>
    <w:rsid w:val="4C91A7C7"/>
    <w:rsid w:val="4C91AF53"/>
    <w:rsid w:val="4C96544D"/>
    <w:rsid w:val="4C98A91E"/>
    <w:rsid w:val="4C98F6C8"/>
    <w:rsid w:val="4C9934BD"/>
    <w:rsid w:val="4C994A11"/>
    <w:rsid w:val="4C9A6195"/>
    <w:rsid w:val="4C9A88F3"/>
    <w:rsid w:val="4C9C625B"/>
    <w:rsid w:val="4C9D4615"/>
    <w:rsid w:val="4C9DCABF"/>
    <w:rsid w:val="4C9E7EF2"/>
    <w:rsid w:val="4C9EC88E"/>
    <w:rsid w:val="4CA0B060"/>
    <w:rsid w:val="4CA1323F"/>
    <w:rsid w:val="4CA1C838"/>
    <w:rsid w:val="4CA1F83A"/>
    <w:rsid w:val="4CA21AF4"/>
    <w:rsid w:val="4CA23DDA"/>
    <w:rsid w:val="4CA3B250"/>
    <w:rsid w:val="4CA3FBAB"/>
    <w:rsid w:val="4CA45220"/>
    <w:rsid w:val="4CA55CBF"/>
    <w:rsid w:val="4CA5A91D"/>
    <w:rsid w:val="4CA6F3F2"/>
    <w:rsid w:val="4CA7BD80"/>
    <w:rsid w:val="4CAA8347"/>
    <w:rsid w:val="4CABF544"/>
    <w:rsid w:val="4CAC2A71"/>
    <w:rsid w:val="4CAD6728"/>
    <w:rsid w:val="4CADC815"/>
    <w:rsid w:val="4CADD883"/>
    <w:rsid w:val="4CAE6A79"/>
    <w:rsid w:val="4CAF540D"/>
    <w:rsid w:val="4CAF5E6A"/>
    <w:rsid w:val="4CB4F8C2"/>
    <w:rsid w:val="4CB519B7"/>
    <w:rsid w:val="4CB5DFD6"/>
    <w:rsid w:val="4CB6805D"/>
    <w:rsid w:val="4CB73D57"/>
    <w:rsid w:val="4CB95ECF"/>
    <w:rsid w:val="4CB9CE6D"/>
    <w:rsid w:val="4CBAE6E0"/>
    <w:rsid w:val="4CBB1EFA"/>
    <w:rsid w:val="4CBBC784"/>
    <w:rsid w:val="4CBC77ED"/>
    <w:rsid w:val="4CBF02AA"/>
    <w:rsid w:val="4CC11BFB"/>
    <w:rsid w:val="4CC1A355"/>
    <w:rsid w:val="4CC547ED"/>
    <w:rsid w:val="4CC5BD48"/>
    <w:rsid w:val="4CC72CE9"/>
    <w:rsid w:val="4CC75B43"/>
    <w:rsid w:val="4CC88BE6"/>
    <w:rsid w:val="4CC9ABFD"/>
    <w:rsid w:val="4CC9C46D"/>
    <w:rsid w:val="4CCAAA67"/>
    <w:rsid w:val="4CCAEE7B"/>
    <w:rsid w:val="4CCB33CE"/>
    <w:rsid w:val="4CCBEFB8"/>
    <w:rsid w:val="4CCEA7FC"/>
    <w:rsid w:val="4CCF211A"/>
    <w:rsid w:val="4CD15690"/>
    <w:rsid w:val="4CD2A997"/>
    <w:rsid w:val="4CD32998"/>
    <w:rsid w:val="4CD57E71"/>
    <w:rsid w:val="4CD728F6"/>
    <w:rsid w:val="4CD7D1BD"/>
    <w:rsid w:val="4CD8B8FB"/>
    <w:rsid w:val="4CD93DE8"/>
    <w:rsid w:val="4CD94418"/>
    <w:rsid w:val="4CDAFF52"/>
    <w:rsid w:val="4CDC36CB"/>
    <w:rsid w:val="4CDCC4AD"/>
    <w:rsid w:val="4CDCC8CC"/>
    <w:rsid w:val="4CDE5C91"/>
    <w:rsid w:val="4CDEC8AE"/>
    <w:rsid w:val="4CDF3CBC"/>
    <w:rsid w:val="4CE17954"/>
    <w:rsid w:val="4CE2BA59"/>
    <w:rsid w:val="4CE2E6B6"/>
    <w:rsid w:val="4CE477FC"/>
    <w:rsid w:val="4CE4EDE6"/>
    <w:rsid w:val="4CE59AE5"/>
    <w:rsid w:val="4CE7997A"/>
    <w:rsid w:val="4CE95374"/>
    <w:rsid w:val="4CEA05FB"/>
    <w:rsid w:val="4CEADA50"/>
    <w:rsid w:val="4CEBC4ED"/>
    <w:rsid w:val="4CEC6C01"/>
    <w:rsid w:val="4CECCC86"/>
    <w:rsid w:val="4CEFF9A6"/>
    <w:rsid w:val="4CF0BCC4"/>
    <w:rsid w:val="4CF229CE"/>
    <w:rsid w:val="4CF33CB3"/>
    <w:rsid w:val="4CF348F1"/>
    <w:rsid w:val="4CF3B1EF"/>
    <w:rsid w:val="4CF4B57A"/>
    <w:rsid w:val="4CF4E213"/>
    <w:rsid w:val="4CF52FB7"/>
    <w:rsid w:val="4CF6A57F"/>
    <w:rsid w:val="4CF989A3"/>
    <w:rsid w:val="4CFA7AB6"/>
    <w:rsid w:val="4CFB805F"/>
    <w:rsid w:val="4CFB9A4C"/>
    <w:rsid w:val="4CFB9EBA"/>
    <w:rsid w:val="4CFC07ED"/>
    <w:rsid w:val="4CFC3748"/>
    <w:rsid w:val="4CFD02DA"/>
    <w:rsid w:val="4CFE6F68"/>
    <w:rsid w:val="4CFF443B"/>
    <w:rsid w:val="4CFF5669"/>
    <w:rsid w:val="4D0286FB"/>
    <w:rsid w:val="4D028FF7"/>
    <w:rsid w:val="4D03D19B"/>
    <w:rsid w:val="4D04401F"/>
    <w:rsid w:val="4D045E40"/>
    <w:rsid w:val="4D066A2D"/>
    <w:rsid w:val="4D06F335"/>
    <w:rsid w:val="4D08663F"/>
    <w:rsid w:val="4D0902E0"/>
    <w:rsid w:val="4D0972C3"/>
    <w:rsid w:val="4D0A425A"/>
    <w:rsid w:val="4D0AC4B7"/>
    <w:rsid w:val="4D0BC5D8"/>
    <w:rsid w:val="4D0BF41B"/>
    <w:rsid w:val="4D0CCBEE"/>
    <w:rsid w:val="4D0CDEAF"/>
    <w:rsid w:val="4D0D4A3C"/>
    <w:rsid w:val="4D0DE533"/>
    <w:rsid w:val="4D0F5B7E"/>
    <w:rsid w:val="4D11781B"/>
    <w:rsid w:val="4D117C9D"/>
    <w:rsid w:val="4D121906"/>
    <w:rsid w:val="4D124856"/>
    <w:rsid w:val="4D134D3D"/>
    <w:rsid w:val="4D13BC5A"/>
    <w:rsid w:val="4D142677"/>
    <w:rsid w:val="4D17ED00"/>
    <w:rsid w:val="4D1947CE"/>
    <w:rsid w:val="4D1A729D"/>
    <w:rsid w:val="4D1B409A"/>
    <w:rsid w:val="4D21B367"/>
    <w:rsid w:val="4D21DF52"/>
    <w:rsid w:val="4D229A67"/>
    <w:rsid w:val="4D22F256"/>
    <w:rsid w:val="4D231F92"/>
    <w:rsid w:val="4D233832"/>
    <w:rsid w:val="4D23AA16"/>
    <w:rsid w:val="4D244225"/>
    <w:rsid w:val="4D24720D"/>
    <w:rsid w:val="4D26AA38"/>
    <w:rsid w:val="4D28E62A"/>
    <w:rsid w:val="4D29BA3A"/>
    <w:rsid w:val="4D29CA74"/>
    <w:rsid w:val="4D2C2FFA"/>
    <w:rsid w:val="4D2D222C"/>
    <w:rsid w:val="4D2D45F6"/>
    <w:rsid w:val="4D2DC81C"/>
    <w:rsid w:val="4D2E1C58"/>
    <w:rsid w:val="4D2E8321"/>
    <w:rsid w:val="4D2F2256"/>
    <w:rsid w:val="4D2F69D5"/>
    <w:rsid w:val="4D2FC20A"/>
    <w:rsid w:val="4D300D5D"/>
    <w:rsid w:val="4D3026EC"/>
    <w:rsid w:val="4D31A655"/>
    <w:rsid w:val="4D32F4B6"/>
    <w:rsid w:val="4D33A8E1"/>
    <w:rsid w:val="4D34A720"/>
    <w:rsid w:val="4D3633CD"/>
    <w:rsid w:val="4D384C32"/>
    <w:rsid w:val="4D38B189"/>
    <w:rsid w:val="4D38B526"/>
    <w:rsid w:val="4D3AE66E"/>
    <w:rsid w:val="4D3C4399"/>
    <w:rsid w:val="4D3D2E18"/>
    <w:rsid w:val="4D3DE73B"/>
    <w:rsid w:val="4D3FF16D"/>
    <w:rsid w:val="4D410493"/>
    <w:rsid w:val="4D451D23"/>
    <w:rsid w:val="4D456181"/>
    <w:rsid w:val="4D45E787"/>
    <w:rsid w:val="4D465FD6"/>
    <w:rsid w:val="4D4836FD"/>
    <w:rsid w:val="4D49191C"/>
    <w:rsid w:val="4D4935EF"/>
    <w:rsid w:val="4D498E43"/>
    <w:rsid w:val="4D49EAAD"/>
    <w:rsid w:val="4D4A1222"/>
    <w:rsid w:val="4D4A2273"/>
    <w:rsid w:val="4D4AF9D8"/>
    <w:rsid w:val="4D4DFE1A"/>
    <w:rsid w:val="4D4E541B"/>
    <w:rsid w:val="4D4ED31E"/>
    <w:rsid w:val="4D4F6FC2"/>
    <w:rsid w:val="4D4FDD44"/>
    <w:rsid w:val="4D51FA6C"/>
    <w:rsid w:val="4D531393"/>
    <w:rsid w:val="4D5636E3"/>
    <w:rsid w:val="4D5804DB"/>
    <w:rsid w:val="4D5A64F9"/>
    <w:rsid w:val="4D5BF6C2"/>
    <w:rsid w:val="4D5E4CED"/>
    <w:rsid w:val="4D5ED62D"/>
    <w:rsid w:val="4D5F6487"/>
    <w:rsid w:val="4D608B29"/>
    <w:rsid w:val="4D60ECC5"/>
    <w:rsid w:val="4D60FDD5"/>
    <w:rsid w:val="4D610FEC"/>
    <w:rsid w:val="4D6196EA"/>
    <w:rsid w:val="4D657A7C"/>
    <w:rsid w:val="4D66628F"/>
    <w:rsid w:val="4D6899BD"/>
    <w:rsid w:val="4D695651"/>
    <w:rsid w:val="4D695869"/>
    <w:rsid w:val="4D6A1F53"/>
    <w:rsid w:val="4D6AD74F"/>
    <w:rsid w:val="4D6B2BB1"/>
    <w:rsid w:val="4D6B677B"/>
    <w:rsid w:val="4D6BCA51"/>
    <w:rsid w:val="4D6C6379"/>
    <w:rsid w:val="4D6E74A0"/>
    <w:rsid w:val="4D6EBED0"/>
    <w:rsid w:val="4D7344D2"/>
    <w:rsid w:val="4D736547"/>
    <w:rsid w:val="4D766ABD"/>
    <w:rsid w:val="4D76D72F"/>
    <w:rsid w:val="4D774144"/>
    <w:rsid w:val="4D774145"/>
    <w:rsid w:val="4D77DCAB"/>
    <w:rsid w:val="4D79710F"/>
    <w:rsid w:val="4D79E4D3"/>
    <w:rsid w:val="4D7AE7DB"/>
    <w:rsid w:val="4D7C8790"/>
    <w:rsid w:val="4D7C976F"/>
    <w:rsid w:val="4D7EAA8F"/>
    <w:rsid w:val="4D7EE85C"/>
    <w:rsid w:val="4D80E2BB"/>
    <w:rsid w:val="4D84F119"/>
    <w:rsid w:val="4D883F29"/>
    <w:rsid w:val="4D88CF7E"/>
    <w:rsid w:val="4D88DD71"/>
    <w:rsid w:val="4D88F595"/>
    <w:rsid w:val="4D8B451A"/>
    <w:rsid w:val="4D8C837F"/>
    <w:rsid w:val="4D9062FA"/>
    <w:rsid w:val="4D94B4B4"/>
    <w:rsid w:val="4D953171"/>
    <w:rsid w:val="4D968978"/>
    <w:rsid w:val="4D96B710"/>
    <w:rsid w:val="4D980121"/>
    <w:rsid w:val="4D9A1E09"/>
    <w:rsid w:val="4D9B431E"/>
    <w:rsid w:val="4D9B5C27"/>
    <w:rsid w:val="4D9BDD6A"/>
    <w:rsid w:val="4D9C15CA"/>
    <w:rsid w:val="4D9C9DBA"/>
    <w:rsid w:val="4DA0B12A"/>
    <w:rsid w:val="4DA0D110"/>
    <w:rsid w:val="4DA3049D"/>
    <w:rsid w:val="4DA3601C"/>
    <w:rsid w:val="4DA3980A"/>
    <w:rsid w:val="4DA3E5B3"/>
    <w:rsid w:val="4DA4B020"/>
    <w:rsid w:val="4DA62368"/>
    <w:rsid w:val="4DA62928"/>
    <w:rsid w:val="4DA699E3"/>
    <w:rsid w:val="4DA82042"/>
    <w:rsid w:val="4DAA8E3B"/>
    <w:rsid w:val="4DAB2A99"/>
    <w:rsid w:val="4DAB4772"/>
    <w:rsid w:val="4DAE160D"/>
    <w:rsid w:val="4DAF94F3"/>
    <w:rsid w:val="4DAFD5EC"/>
    <w:rsid w:val="4DB00DA7"/>
    <w:rsid w:val="4DB440B0"/>
    <w:rsid w:val="4DB44F2E"/>
    <w:rsid w:val="4DB5993A"/>
    <w:rsid w:val="4DB8CB4C"/>
    <w:rsid w:val="4DB8F378"/>
    <w:rsid w:val="4DB9A58D"/>
    <w:rsid w:val="4DB9EC3A"/>
    <w:rsid w:val="4DBA6D3C"/>
    <w:rsid w:val="4DBCE46A"/>
    <w:rsid w:val="4DBD2100"/>
    <w:rsid w:val="4DBF01F3"/>
    <w:rsid w:val="4DBF0345"/>
    <w:rsid w:val="4DBFF013"/>
    <w:rsid w:val="4DC094D8"/>
    <w:rsid w:val="4DC0F6F8"/>
    <w:rsid w:val="4DC2D325"/>
    <w:rsid w:val="4DC2F0A9"/>
    <w:rsid w:val="4DC334C5"/>
    <w:rsid w:val="4DC5A5CD"/>
    <w:rsid w:val="4DC7759A"/>
    <w:rsid w:val="4DC7A3D0"/>
    <w:rsid w:val="4DC86D24"/>
    <w:rsid w:val="4DCA100E"/>
    <w:rsid w:val="4DCADF58"/>
    <w:rsid w:val="4DCBB592"/>
    <w:rsid w:val="4DCC1C71"/>
    <w:rsid w:val="4DCDBA9B"/>
    <w:rsid w:val="4DCEB787"/>
    <w:rsid w:val="4DCED917"/>
    <w:rsid w:val="4DD0E619"/>
    <w:rsid w:val="4DD2E9C4"/>
    <w:rsid w:val="4DD4CB9F"/>
    <w:rsid w:val="4DD5D940"/>
    <w:rsid w:val="4DD5E2C2"/>
    <w:rsid w:val="4DD65E62"/>
    <w:rsid w:val="4DD71865"/>
    <w:rsid w:val="4DD73B0C"/>
    <w:rsid w:val="4DD7D0AD"/>
    <w:rsid w:val="4DD87F9C"/>
    <w:rsid w:val="4DDA4FB8"/>
    <w:rsid w:val="4DDAEA00"/>
    <w:rsid w:val="4DDB4886"/>
    <w:rsid w:val="4DDB9DA7"/>
    <w:rsid w:val="4DDC50A7"/>
    <w:rsid w:val="4DDD2CBB"/>
    <w:rsid w:val="4DDD5127"/>
    <w:rsid w:val="4DDDF3FB"/>
    <w:rsid w:val="4DDE4896"/>
    <w:rsid w:val="4DDEAFDC"/>
    <w:rsid w:val="4DE0EB2F"/>
    <w:rsid w:val="4DE13F71"/>
    <w:rsid w:val="4DE4CD2A"/>
    <w:rsid w:val="4DE64020"/>
    <w:rsid w:val="4DE75437"/>
    <w:rsid w:val="4DE94ED8"/>
    <w:rsid w:val="4DEAEC54"/>
    <w:rsid w:val="4DED0D6D"/>
    <w:rsid w:val="4DEEA07C"/>
    <w:rsid w:val="4DEEE972"/>
    <w:rsid w:val="4DEF311B"/>
    <w:rsid w:val="4DEFB445"/>
    <w:rsid w:val="4DF01FC1"/>
    <w:rsid w:val="4DF1FE8A"/>
    <w:rsid w:val="4DF2B2FD"/>
    <w:rsid w:val="4DF340FC"/>
    <w:rsid w:val="4DF40501"/>
    <w:rsid w:val="4DF41A0B"/>
    <w:rsid w:val="4DF68C60"/>
    <w:rsid w:val="4DF80C86"/>
    <w:rsid w:val="4DF81FE7"/>
    <w:rsid w:val="4DF83311"/>
    <w:rsid w:val="4DF8BDF0"/>
    <w:rsid w:val="4DFA4FEA"/>
    <w:rsid w:val="4DFC0FEE"/>
    <w:rsid w:val="4DFC6185"/>
    <w:rsid w:val="4DFC8B25"/>
    <w:rsid w:val="4DFD404A"/>
    <w:rsid w:val="4DFE0631"/>
    <w:rsid w:val="4E01775A"/>
    <w:rsid w:val="4E02ED87"/>
    <w:rsid w:val="4E037A77"/>
    <w:rsid w:val="4E039EDB"/>
    <w:rsid w:val="4E03F89D"/>
    <w:rsid w:val="4E04BA06"/>
    <w:rsid w:val="4E055C2D"/>
    <w:rsid w:val="4E0575C8"/>
    <w:rsid w:val="4E058C6E"/>
    <w:rsid w:val="4E07F01B"/>
    <w:rsid w:val="4E08DFEE"/>
    <w:rsid w:val="4E093725"/>
    <w:rsid w:val="4E094BF3"/>
    <w:rsid w:val="4E0A39A9"/>
    <w:rsid w:val="4E0B170C"/>
    <w:rsid w:val="4E0D74EB"/>
    <w:rsid w:val="4E0DF7B6"/>
    <w:rsid w:val="4E130878"/>
    <w:rsid w:val="4E13575E"/>
    <w:rsid w:val="4E138B94"/>
    <w:rsid w:val="4E15417D"/>
    <w:rsid w:val="4E17345F"/>
    <w:rsid w:val="4E174C87"/>
    <w:rsid w:val="4E181101"/>
    <w:rsid w:val="4E1AAFDA"/>
    <w:rsid w:val="4E1C7DAC"/>
    <w:rsid w:val="4E1D7541"/>
    <w:rsid w:val="4E21578B"/>
    <w:rsid w:val="4E21FC8E"/>
    <w:rsid w:val="4E2214C2"/>
    <w:rsid w:val="4E23DEAA"/>
    <w:rsid w:val="4E2513FE"/>
    <w:rsid w:val="4E2561EB"/>
    <w:rsid w:val="4E27597B"/>
    <w:rsid w:val="4E284277"/>
    <w:rsid w:val="4E2C35A8"/>
    <w:rsid w:val="4E2EECCD"/>
    <w:rsid w:val="4E2EF5D8"/>
    <w:rsid w:val="4E311FFC"/>
    <w:rsid w:val="4E3253C6"/>
    <w:rsid w:val="4E34A5E1"/>
    <w:rsid w:val="4E350D1E"/>
    <w:rsid w:val="4E35E50F"/>
    <w:rsid w:val="4E37AC0A"/>
    <w:rsid w:val="4E38AF26"/>
    <w:rsid w:val="4E39F29E"/>
    <w:rsid w:val="4E3C6779"/>
    <w:rsid w:val="4E3EC78F"/>
    <w:rsid w:val="4E3F9E62"/>
    <w:rsid w:val="4E3FBE24"/>
    <w:rsid w:val="4E3FFF22"/>
    <w:rsid w:val="4E408AF7"/>
    <w:rsid w:val="4E411A6C"/>
    <w:rsid w:val="4E4343D2"/>
    <w:rsid w:val="4E4428BC"/>
    <w:rsid w:val="4E4457DE"/>
    <w:rsid w:val="4E465E68"/>
    <w:rsid w:val="4E495338"/>
    <w:rsid w:val="4E49CE18"/>
    <w:rsid w:val="4E4B8408"/>
    <w:rsid w:val="4E4CCF98"/>
    <w:rsid w:val="4E4E9DB5"/>
    <w:rsid w:val="4E4EFD0A"/>
    <w:rsid w:val="4E502CD2"/>
    <w:rsid w:val="4E50BD55"/>
    <w:rsid w:val="4E556068"/>
    <w:rsid w:val="4E57D918"/>
    <w:rsid w:val="4E590097"/>
    <w:rsid w:val="4E592A1F"/>
    <w:rsid w:val="4E5A4378"/>
    <w:rsid w:val="4E5ACA82"/>
    <w:rsid w:val="4E5ADDED"/>
    <w:rsid w:val="4E5B9763"/>
    <w:rsid w:val="4E5C75F3"/>
    <w:rsid w:val="4E5CDC7C"/>
    <w:rsid w:val="4E5F4496"/>
    <w:rsid w:val="4E600FD7"/>
    <w:rsid w:val="4E6177B6"/>
    <w:rsid w:val="4E624C59"/>
    <w:rsid w:val="4E62F5E9"/>
    <w:rsid w:val="4E62FBD9"/>
    <w:rsid w:val="4E650E4E"/>
    <w:rsid w:val="4E657BE5"/>
    <w:rsid w:val="4E664777"/>
    <w:rsid w:val="4E665844"/>
    <w:rsid w:val="4E66A872"/>
    <w:rsid w:val="4E67F68D"/>
    <w:rsid w:val="4E68D2DF"/>
    <w:rsid w:val="4E69E39D"/>
    <w:rsid w:val="4E69E7BE"/>
    <w:rsid w:val="4E6AC574"/>
    <w:rsid w:val="4E6C940D"/>
    <w:rsid w:val="4E6D670B"/>
    <w:rsid w:val="4E6EBB4A"/>
    <w:rsid w:val="4E70C7E4"/>
    <w:rsid w:val="4E70E786"/>
    <w:rsid w:val="4E71BCDC"/>
    <w:rsid w:val="4E72A023"/>
    <w:rsid w:val="4E72AEFA"/>
    <w:rsid w:val="4E7464C7"/>
    <w:rsid w:val="4E753641"/>
    <w:rsid w:val="4E7539AE"/>
    <w:rsid w:val="4E759114"/>
    <w:rsid w:val="4E77CC6E"/>
    <w:rsid w:val="4E7974BA"/>
    <w:rsid w:val="4E79BE82"/>
    <w:rsid w:val="4E7A138A"/>
    <w:rsid w:val="4E7B6DD4"/>
    <w:rsid w:val="4E7C510F"/>
    <w:rsid w:val="4E7C6962"/>
    <w:rsid w:val="4E7D8D8E"/>
    <w:rsid w:val="4E7E9D49"/>
    <w:rsid w:val="4E7EC2CD"/>
    <w:rsid w:val="4E7EFE91"/>
    <w:rsid w:val="4E80033B"/>
    <w:rsid w:val="4E825EEC"/>
    <w:rsid w:val="4E82C05D"/>
    <w:rsid w:val="4E838AA2"/>
    <w:rsid w:val="4E85A3E0"/>
    <w:rsid w:val="4E85C8B9"/>
    <w:rsid w:val="4E861E9E"/>
    <w:rsid w:val="4E86D56E"/>
    <w:rsid w:val="4E889A34"/>
    <w:rsid w:val="4E8CBB73"/>
    <w:rsid w:val="4E8DD31A"/>
    <w:rsid w:val="4E8E29E7"/>
    <w:rsid w:val="4E8E7C37"/>
    <w:rsid w:val="4E8FF44C"/>
    <w:rsid w:val="4E909F61"/>
    <w:rsid w:val="4E90CDC1"/>
    <w:rsid w:val="4E92F3ED"/>
    <w:rsid w:val="4E9370D7"/>
    <w:rsid w:val="4E9390EA"/>
    <w:rsid w:val="4E96D04B"/>
    <w:rsid w:val="4E96EA3E"/>
    <w:rsid w:val="4E99CA77"/>
    <w:rsid w:val="4E9AD234"/>
    <w:rsid w:val="4E9BD9F8"/>
    <w:rsid w:val="4E9C0FD0"/>
    <w:rsid w:val="4E9D0243"/>
    <w:rsid w:val="4E9FE21D"/>
    <w:rsid w:val="4EA19615"/>
    <w:rsid w:val="4EA25773"/>
    <w:rsid w:val="4EA27C32"/>
    <w:rsid w:val="4EA3673F"/>
    <w:rsid w:val="4EA3CFAF"/>
    <w:rsid w:val="4EA62A2D"/>
    <w:rsid w:val="4EA7019A"/>
    <w:rsid w:val="4EAA85DB"/>
    <w:rsid w:val="4EABF7DF"/>
    <w:rsid w:val="4EAC65C0"/>
    <w:rsid w:val="4EACD16D"/>
    <w:rsid w:val="4EACFB72"/>
    <w:rsid w:val="4EADA75F"/>
    <w:rsid w:val="4EADD0E5"/>
    <w:rsid w:val="4EAF54C5"/>
    <w:rsid w:val="4EB35613"/>
    <w:rsid w:val="4EB6A1B2"/>
    <w:rsid w:val="4EB6FC42"/>
    <w:rsid w:val="4EB9218F"/>
    <w:rsid w:val="4EB9FBE7"/>
    <w:rsid w:val="4EBA6149"/>
    <w:rsid w:val="4EBB6EF3"/>
    <w:rsid w:val="4EBBD272"/>
    <w:rsid w:val="4EBC80F8"/>
    <w:rsid w:val="4EBC9719"/>
    <w:rsid w:val="4EBCD4E5"/>
    <w:rsid w:val="4EBD13F9"/>
    <w:rsid w:val="4EBD60F7"/>
    <w:rsid w:val="4EBD663A"/>
    <w:rsid w:val="4EBDAF94"/>
    <w:rsid w:val="4EBFEB33"/>
    <w:rsid w:val="4EC0F29B"/>
    <w:rsid w:val="4EC1913C"/>
    <w:rsid w:val="4EC28557"/>
    <w:rsid w:val="4EC739DE"/>
    <w:rsid w:val="4EC74292"/>
    <w:rsid w:val="4EC7C403"/>
    <w:rsid w:val="4EC7E838"/>
    <w:rsid w:val="4ECA03D6"/>
    <w:rsid w:val="4ECAF264"/>
    <w:rsid w:val="4ECE7E58"/>
    <w:rsid w:val="4ED09522"/>
    <w:rsid w:val="4ED36BA6"/>
    <w:rsid w:val="4ED4541C"/>
    <w:rsid w:val="4ED6F266"/>
    <w:rsid w:val="4ED7A9B3"/>
    <w:rsid w:val="4ED8CCA4"/>
    <w:rsid w:val="4ED93981"/>
    <w:rsid w:val="4EDAA388"/>
    <w:rsid w:val="4EDCF84E"/>
    <w:rsid w:val="4EDD0403"/>
    <w:rsid w:val="4EDD425F"/>
    <w:rsid w:val="4EDE5A4C"/>
    <w:rsid w:val="4EDEE11B"/>
    <w:rsid w:val="4EDFCE25"/>
    <w:rsid w:val="4EDFE3DB"/>
    <w:rsid w:val="4EE0D55C"/>
    <w:rsid w:val="4EE1772B"/>
    <w:rsid w:val="4EE181C4"/>
    <w:rsid w:val="4EE186D5"/>
    <w:rsid w:val="4EE18B20"/>
    <w:rsid w:val="4EE2564C"/>
    <w:rsid w:val="4EE26E3C"/>
    <w:rsid w:val="4EE31545"/>
    <w:rsid w:val="4EE47983"/>
    <w:rsid w:val="4EE49786"/>
    <w:rsid w:val="4EE5BFE8"/>
    <w:rsid w:val="4EE5EA33"/>
    <w:rsid w:val="4EE5F8CF"/>
    <w:rsid w:val="4EE65723"/>
    <w:rsid w:val="4EE83256"/>
    <w:rsid w:val="4EE87F15"/>
    <w:rsid w:val="4EE8BCB4"/>
    <w:rsid w:val="4EEB6AE7"/>
    <w:rsid w:val="4EEC22F2"/>
    <w:rsid w:val="4EECE9C0"/>
    <w:rsid w:val="4EED36E7"/>
    <w:rsid w:val="4EED8AE9"/>
    <w:rsid w:val="4EED8F77"/>
    <w:rsid w:val="4EEE1F7A"/>
    <w:rsid w:val="4EEE8D67"/>
    <w:rsid w:val="4EF00871"/>
    <w:rsid w:val="4EF0AF97"/>
    <w:rsid w:val="4EF11A2A"/>
    <w:rsid w:val="4EF232F5"/>
    <w:rsid w:val="4EF2A484"/>
    <w:rsid w:val="4EF58619"/>
    <w:rsid w:val="4EF5B847"/>
    <w:rsid w:val="4EF70E66"/>
    <w:rsid w:val="4EF74340"/>
    <w:rsid w:val="4EF7DF11"/>
    <w:rsid w:val="4EF980EF"/>
    <w:rsid w:val="4EFB5E85"/>
    <w:rsid w:val="4EFBAACD"/>
    <w:rsid w:val="4EFC3C28"/>
    <w:rsid w:val="4EFC4E64"/>
    <w:rsid w:val="4EFFF833"/>
    <w:rsid w:val="4EFFFE80"/>
    <w:rsid w:val="4F00A78E"/>
    <w:rsid w:val="4F0232C4"/>
    <w:rsid w:val="4F02C6F6"/>
    <w:rsid w:val="4F031CD8"/>
    <w:rsid w:val="4F032613"/>
    <w:rsid w:val="4F04965F"/>
    <w:rsid w:val="4F088F79"/>
    <w:rsid w:val="4F08E0F7"/>
    <w:rsid w:val="4F0A6FDD"/>
    <w:rsid w:val="4F0B1B7B"/>
    <w:rsid w:val="4F0B6DEB"/>
    <w:rsid w:val="4F0BB0AB"/>
    <w:rsid w:val="4F0FDB62"/>
    <w:rsid w:val="4F0FDE9B"/>
    <w:rsid w:val="4F104508"/>
    <w:rsid w:val="4F1344B2"/>
    <w:rsid w:val="4F1A2AB6"/>
    <w:rsid w:val="4F1AA234"/>
    <w:rsid w:val="4F1ABFAA"/>
    <w:rsid w:val="4F1C1F74"/>
    <w:rsid w:val="4F1C3444"/>
    <w:rsid w:val="4F1C6B6E"/>
    <w:rsid w:val="4F1DC114"/>
    <w:rsid w:val="4F1E3A3A"/>
    <w:rsid w:val="4F1E81AE"/>
    <w:rsid w:val="4F1EB107"/>
    <w:rsid w:val="4F23BDE4"/>
    <w:rsid w:val="4F264E5B"/>
    <w:rsid w:val="4F26CEF6"/>
    <w:rsid w:val="4F2833CB"/>
    <w:rsid w:val="4F28EF74"/>
    <w:rsid w:val="4F297ADE"/>
    <w:rsid w:val="4F2D0712"/>
    <w:rsid w:val="4F2E419F"/>
    <w:rsid w:val="4F2EAD32"/>
    <w:rsid w:val="4F2FBBB4"/>
    <w:rsid w:val="4F30AD4B"/>
    <w:rsid w:val="4F34C198"/>
    <w:rsid w:val="4F36D19D"/>
    <w:rsid w:val="4F36E09F"/>
    <w:rsid w:val="4F36FBF4"/>
    <w:rsid w:val="4F37CF33"/>
    <w:rsid w:val="4F3A4E1F"/>
    <w:rsid w:val="4F3A8893"/>
    <w:rsid w:val="4F3F855F"/>
    <w:rsid w:val="4F402369"/>
    <w:rsid w:val="4F40AD8E"/>
    <w:rsid w:val="4F40C7CE"/>
    <w:rsid w:val="4F427F7B"/>
    <w:rsid w:val="4F44DB59"/>
    <w:rsid w:val="4F49693B"/>
    <w:rsid w:val="4F4A4131"/>
    <w:rsid w:val="4F4AEB93"/>
    <w:rsid w:val="4F4CFAE2"/>
    <w:rsid w:val="4F4CFEC7"/>
    <w:rsid w:val="4F4EF30F"/>
    <w:rsid w:val="4F5191F0"/>
    <w:rsid w:val="4F5197FE"/>
    <w:rsid w:val="4F52B572"/>
    <w:rsid w:val="4F52BAEF"/>
    <w:rsid w:val="4F52C544"/>
    <w:rsid w:val="4F55E250"/>
    <w:rsid w:val="4F55F1EF"/>
    <w:rsid w:val="4F5882BF"/>
    <w:rsid w:val="4F595F28"/>
    <w:rsid w:val="4F5A8EA4"/>
    <w:rsid w:val="4F5E32E1"/>
    <w:rsid w:val="4F5F0B7A"/>
    <w:rsid w:val="4F60763D"/>
    <w:rsid w:val="4F60832A"/>
    <w:rsid w:val="4F611BCD"/>
    <w:rsid w:val="4F627DB4"/>
    <w:rsid w:val="4F63605F"/>
    <w:rsid w:val="4F64AE1F"/>
    <w:rsid w:val="4F650D1E"/>
    <w:rsid w:val="4F6542E6"/>
    <w:rsid w:val="4F694F49"/>
    <w:rsid w:val="4F6ABC27"/>
    <w:rsid w:val="4F6DEA67"/>
    <w:rsid w:val="4F6F6D74"/>
    <w:rsid w:val="4F729F72"/>
    <w:rsid w:val="4F73037B"/>
    <w:rsid w:val="4F74C7E1"/>
    <w:rsid w:val="4F7527E3"/>
    <w:rsid w:val="4F757118"/>
    <w:rsid w:val="4F759F41"/>
    <w:rsid w:val="4F760D71"/>
    <w:rsid w:val="4F767073"/>
    <w:rsid w:val="4F76BE6D"/>
    <w:rsid w:val="4F77E070"/>
    <w:rsid w:val="4F78C5CF"/>
    <w:rsid w:val="4F795D28"/>
    <w:rsid w:val="4F7A2CBB"/>
    <w:rsid w:val="4F7C4D78"/>
    <w:rsid w:val="4F7CD92D"/>
    <w:rsid w:val="4F7D6C1E"/>
    <w:rsid w:val="4F7E7EA1"/>
    <w:rsid w:val="4F7EF68F"/>
    <w:rsid w:val="4F8077D4"/>
    <w:rsid w:val="4F81D21C"/>
    <w:rsid w:val="4F81FB03"/>
    <w:rsid w:val="4F85CABA"/>
    <w:rsid w:val="4F85F422"/>
    <w:rsid w:val="4F87465B"/>
    <w:rsid w:val="4F8853B9"/>
    <w:rsid w:val="4F89384E"/>
    <w:rsid w:val="4F89AB35"/>
    <w:rsid w:val="4F89E03D"/>
    <w:rsid w:val="4F8E89F4"/>
    <w:rsid w:val="4F8EDC62"/>
    <w:rsid w:val="4F8FDCC5"/>
    <w:rsid w:val="4F90A4AE"/>
    <w:rsid w:val="4F91AAB4"/>
    <w:rsid w:val="4F921413"/>
    <w:rsid w:val="4F931BBE"/>
    <w:rsid w:val="4F981B40"/>
    <w:rsid w:val="4F993CF0"/>
    <w:rsid w:val="4F9AD592"/>
    <w:rsid w:val="4F9D76F5"/>
    <w:rsid w:val="4F9F0C8E"/>
    <w:rsid w:val="4F9F1749"/>
    <w:rsid w:val="4F9F60D3"/>
    <w:rsid w:val="4F9FCF5C"/>
    <w:rsid w:val="4FA03879"/>
    <w:rsid w:val="4FA230E0"/>
    <w:rsid w:val="4FA31414"/>
    <w:rsid w:val="4FA4F9C3"/>
    <w:rsid w:val="4FA5851A"/>
    <w:rsid w:val="4FA5CDBF"/>
    <w:rsid w:val="4FA68351"/>
    <w:rsid w:val="4FA7D978"/>
    <w:rsid w:val="4FA7E746"/>
    <w:rsid w:val="4FA852E6"/>
    <w:rsid w:val="4FA8794A"/>
    <w:rsid w:val="4FA8B508"/>
    <w:rsid w:val="4FA8F12B"/>
    <w:rsid w:val="4FA9DB12"/>
    <w:rsid w:val="4FAA062A"/>
    <w:rsid w:val="4FAA675E"/>
    <w:rsid w:val="4FAE3559"/>
    <w:rsid w:val="4FAEA5A5"/>
    <w:rsid w:val="4FAF798C"/>
    <w:rsid w:val="4FB06019"/>
    <w:rsid w:val="4FB1BD6D"/>
    <w:rsid w:val="4FB35928"/>
    <w:rsid w:val="4FB4D505"/>
    <w:rsid w:val="4FB524E8"/>
    <w:rsid w:val="4FB55E50"/>
    <w:rsid w:val="4FB58265"/>
    <w:rsid w:val="4FB73FE2"/>
    <w:rsid w:val="4FB98C9B"/>
    <w:rsid w:val="4FB9C805"/>
    <w:rsid w:val="4FBA701F"/>
    <w:rsid w:val="4FBA9C02"/>
    <w:rsid w:val="4FBAE31B"/>
    <w:rsid w:val="4FBCADD2"/>
    <w:rsid w:val="4FC06AB4"/>
    <w:rsid w:val="4FC2897C"/>
    <w:rsid w:val="4FC41A99"/>
    <w:rsid w:val="4FC53DC8"/>
    <w:rsid w:val="4FC5DB6C"/>
    <w:rsid w:val="4FC8A4CC"/>
    <w:rsid w:val="4FC8AB89"/>
    <w:rsid w:val="4FC8E98E"/>
    <w:rsid w:val="4FCA3A99"/>
    <w:rsid w:val="4FCB0064"/>
    <w:rsid w:val="4FCBFEDB"/>
    <w:rsid w:val="4FCD1946"/>
    <w:rsid w:val="4FCEBC5D"/>
    <w:rsid w:val="4FCFB0FA"/>
    <w:rsid w:val="4FCFC60C"/>
    <w:rsid w:val="4FD074F8"/>
    <w:rsid w:val="4FD22062"/>
    <w:rsid w:val="4FD26298"/>
    <w:rsid w:val="4FD2EFE2"/>
    <w:rsid w:val="4FD36620"/>
    <w:rsid w:val="4FD38490"/>
    <w:rsid w:val="4FD39FC2"/>
    <w:rsid w:val="4FD42B4F"/>
    <w:rsid w:val="4FD4F92B"/>
    <w:rsid w:val="4FD5F431"/>
    <w:rsid w:val="4FD615D9"/>
    <w:rsid w:val="4FD6747C"/>
    <w:rsid w:val="4FD81F70"/>
    <w:rsid w:val="4FDA2A46"/>
    <w:rsid w:val="4FDC82A3"/>
    <w:rsid w:val="4FDE388C"/>
    <w:rsid w:val="4FDF492F"/>
    <w:rsid w:val="4FDF8D3E"/>
    <w:rsid w:val="4FE343D5"/>
    <w:rsid w:val="4FE3D5F7"/>
    <w:rsid w:val="4FE4281C"/>
    <w:rsid w:val="4FE5159D"/>
    <w:rsid w:val="4FE61C38"/>
    <w:rsid w:val="4FE6C3C4"/>
    <w:rsid w:val="4FE8ECE2"/>
    <w:rsid w:val="4FE91C37"/>
    <w:rsid w:val="4FEAB927"/>
    <w:rsid w:val="4FEBA3E8"/>
    <w:rsid w:val="4FEDDFE2"/>
    <w:rsid w:val="4FF00735"/>
    <w:rsid w:val="4FF14945"/>
    <w:rsid w:val="4FF19919"/>
    <w:rsid w:val="4FF2D615"/>
    <w:rsid w:val="4FF32A1B"/>
    <w:rsid w:val="4FF594CE"/>
    <w:rsid w:val="4FF722A0"/>
    <w:rsid w:val="4FF8A90D"/>
    <w:rsid w:val="4FF8F724"/>
    <w:rsid w:val="4FF92EAE"/>
    <w:rsid w:val="4FFB8681"/>
    <w:rsid w:val="4FFD0EEF"/>
    <w:rsid w:val="4FFD9A2E"/>
    <w:rsid w:val="500048B8"/>
    <w:rsid w:val="5000ADC4"/>
    <w:rsid w:val="5001D3C6"/>
    <w:rsid w:val="5002E0EA"/>
    <w:rsid w:val="50043C1F"/>
    <w:rsid w:val="50064F0F"/>
    <w:rsid w:val="50079721"/>
    <w:rsid w:val="500B1DC3"/>
    <w:rsid w:val="500CB9D8"/>
    <w:rsid w:val="500CF87A"/>
    <w:rsid w:val="500DEF3D"/>
    <w:rsid w:val="500E4467"/>
    <w:rsid w:val="500E947D"/>
    <w:rsid w:val="50105EB2"/>
    <w:rsid w:val="501095DF"/>
    <w:rsid w:val="50162424"/>
    <w:rsid w:val="501631DD"/>
    <w:rsid w:val="50184999"/>
    <w:rsid w:val="50195E6C"/>
    <w:rsid w:val="501A6225"/>
    <w:rsid w:val="501A9B4A"/>
    <w:rsid w:val="501B2BDB"/>
    <w:rsid w:val="501C9587"/>
    <w:rsid w:val="501DC4A5"/>
    <w:rsid w:val="501E9513"/>
    <w:rsid w:val="50230E1D"/>
    <w:rsid w:val="50238388"/>
    <w:rsid w:val="5023B7F1"/>
    <w:rsid w:val="502449C3"/>
    <w:rsid w:val="5024C83C"/>
    <w:rsid w:val="50258E16"/>
    <w:rsid w:val="50294885"/>
    <w:rsid w:val="502AA915"/>
    <w:rsid w:val="502BB36B"/>
    <w:rsid w:val="502CCA4A"/>
    <w:rsid w:val="502E5631"/>
    <w:rsid w:val="502F147C"/>
    <w:rsid w:val="50313F53"/>
    <w:rsid w:val="50316034"/>
    <w:rsid w:val="50345487"/>
    <w:rsid w:val="50346DDB"/>
    <w:rsid w:val="5034C4A9"/>
    <w:rsid w:val="5036C2D2"/>
    <w:rsid w:val="503790CD"/>
    <w:rsid w:val="50382C8D"/>
    <w:rsid w:val="50388EB0"/>
    <w:rsid w:val="50391A5C"/>
    <w:rsid w:val="503A2423"/>
    <w:rsid w:val="503ADFA2"/>
    <w:rsid w:val="503B51CD"/>
    <w:rsid w:val="503B6ED5"/>
    <w:rsid w:val="503B7E8C"/>
    <w:rsid w:val="503C3F3F"/>
    <w:rsid w:val="503EC46A"/>
    <w:rsid w:val="50401178"/>
    <w:rsid w:val="5043050B"/>
    <w:rsid w:val="5043DAA5"/>
    <w:rsid w:val="504479D5"/>
    <w:rsid w:val="504577D0"/>
    <w:rsid w:val="504B8A36"/>
    <w:rsid w:val="504BACEF"/>
    <w:rsid w:val="504BDF4C"/>
    <w:rsid w:val="504CBE25"/>
    <w:rsid w:val="504E0934"/>
    <w:rsid w:val="504E2A64"/>
    <w:rsid w:val="504E6734"/>
    <w:rsid w:val="504F0A7C"/>
    <w:rsid w:val="50527C4B"/>
    <w:rsid w:val="5052CA94"/>
    <w:rsid w:val="5052DAB3"/>
    <w:rsid w:val="5052E991"/>
    <w:rsid w:val="50544FD6"/>
    <w:rsid w:val="5056265C"/>
    <w:rsid w:val="50568CC3"/>
    <w:rsid w:val="505924E8"/>
    <w:rsid w:val="5059B5B5"/>
    <w:rsid w:val="505B4159"/>
    <w:rsid w:val="505C6B62"/>
    <w:rsid w:val="505C8E8C"/>
    <w:rsid w:val="505CEA70"/>
    <w:rsid w:val="505EED04"/>
    <w:rsid w:val="505FD5F3"/>
    <w:rsid w:val="50601550"/>
    <w:rsid w:val="50614633"/>
    <w:rsid w:val="50625F37"/>
    <w:rsid w:val="50653F58"/>
    <w:rsid w:val="50668131"/>
    <w:rsid w:val="506712CD"/>
    <w:rsid w:val="50682C01"/>
    <w:rsid w:val="5068DF1E"/>
    <w:rsid w:val="506951C7"/>
    <w:rsid w:val="506D35DA"/>
    <w:rsid w:val="506D8267"/>
    <w:rsid w:val="5070BD26"/>
    <w:rsid w:val="507172AD"/>
    <w:rsid w:val="5072BD07"/>
    <w:rsid w:val="50740E73"/>
    <w:rsid w:val="50745027"/>
    <w:rsid w:val="5074C96D"/>
    <w:rsid w:val="5076888A"/>
    <w:rsid w:val="5077CDCE"/>
    <w:rsid w:val="5079278B"/>
    <w:rsid w:val="507939CC"/>
    <w:rsid w:val="507AE342"/>
    <w:rsid w:val="507AFECE"/>
    <w:rsid w:val="507B2E2B"/>
    <w:rsid w:val="507D174A"/>
    <w:rsid w:val="507E3AE5"/>
    <w:rsid w:val="507E7B22"/>
    <w:rsid w:val="507EA7A3"/>
    <w:rsid w:val="507EB7C6"/>
    <w:rsid w:val="50817CE6"/>
    <w:rsid w:val="5081BE25"/>
    <w:rsid w:val="50820FCE"/>
    <w:rsid w:val="5083C30B"/>
    <w:rsid w:val="5084BB3D"/>
    <w:rsid w:val="5086B985"/>
    <w:rsid w:val="50871297"/>
    <w:rsid w:val="508AF399"/>
    <w:rsid w:val="508BC7CA"/>
    <w:rsid w:val="508E4CEB"/>
    <w:rsid w:val="5090C7B6"/>
    <w:rsid w:val="509114E2"/>
    <w:rsid w:val="5095AC8D"/>
    <w:rsid w:val="50963FCD"/>
    <w:rsid w:val="5097EAFA"/>
    <w:rsid w:val="509975B3"/>
    <w:rsid w:val="50999A5F"/>
    <w:rsid w:val="509C373F"/>
    <w:rsid w:val="509D7433"/>
    <w:rsid w:val="509E6017"/>
    <w:rsid w:val="509F116D"/>
    <w:rsid w:val="50A3AF33"/>
    <w:rsid w:val="50A7B530"/>
    <w:rsid w:val="50A8C08E"/>
    <w:rsid w:val="50ABA373"/>
    <w:rsid w:val="50AC91D3"/>
    <w:rsid w:val="50B064D1"/>
    <w:rsid w:val="50B0A2B7"/>
    <w:rsid w:val="50B13DCA"/>
    <w:rsid w:val="50B1D56D"/>
    <w:rsid w:val="50B2FA44"/>
    <w:rsid w:val="50B34648"/>
    <w:rsid w:val="50B41969"/>
    <w:rsid w:val="50B51DCC"/>
    <w:rsid w:val="50B5DBDF"/>
    <w:rsid w:val="50B9D599"/>
    <w:rsid w:val="50BA38A8"/>
    <w:rsid w:val="50BBEF7C"/>
    <w:rsid w:val="50BF11C8"/>
    <w:rsid w:val="50BFD5BF"/>
    <w:rsid w:val="50C0ECB3"/>
    <w:rsid w:val="50C1F641"/>
    <w:rsid w:val="50C23A7F"/>
    <w:rsid w:val="50C36A42"/>
    <w:rsid w:val="50C402A2"/>
    <w:rsid w:val="50C438DB"/>
    <w:rsid w:val="50C49FB6"/>
    <w:rsid w:val="50C4AE20"/>
    <w:rsid w:val="50C5F269"/>
    <w:rsid w:val="50C68287"/>
    <w:rsid w:val="50C9A2AE"/>
    <w:rsid w:val="50C9E7B7"/>
    <w:rsid w:val="50CB2DC9"/>
    <w:rsid w:val="50CD4C71"/>
    <w:rsid w:val="50CEC4BF"/>
    <w:rsid w:val="50D1D93F"/>
    <w:rsid w:val="50D48A81"/>
    <w:rsid w:val="50D4F8AB"/>
    <w:rsid w:val="50D616DC"/>
    <w:rsid w:val="50D637FA"/>
    <w:rsid w:val="50D69CE5"/>
    <w:rsid w:val="50D73EBB"/>
    <w:rsid w:val="50D93BD9"/>
    <w:rsid w:val="50D9790B"/>
    <w:rsid w:val="50DC5679"/>
    <w:rsid w:val="50DCD072"/>
    <w:rsid w:val="50DDA8A5"/>
    <w:rsid w:val="50DDFABE"/>
    <w:rsid w:val="50DEEBB3"/>
    <w:rsid w:val="50E280F1"/>
    <w:rsid w:val="50E3440C"/>
    <w:rsid w:val="50E6D3F8"/>
    <w:rsid w:val="50E7C64C"/>
    <w:rsid w:val="50E81BDF"/>
    <w:rsid w:val="50E9A2BE"/>
    <w:rsid w:val="50ECA704"/>
    <w:rsid w:val="50EE2140"/>
    <w:rsid w:val="50F0012B"/>
    <w:rsid w:val="50F07F88"/>
    <w:rsid w:val="50F14B33"/>
    <w:rsid w:val="50F4227C"/>
    <w:rsid w:val="50F5A0F2"/>
    <w:rsid w:val="50F5C918"/>
    <w:rsid w:val="50F6D377"/>
    <w:rsid w:val="50F767B5"/>
    <w:rsid w:val="50F83786"/>
    <w:rsid w:val="50F861C3"/>
    <w:rsid w:val="50F9768B"/>
    <w:rsid w:val="50FC6DE1"/>
    <w:rsid w:val="50FF0C88"/>
    <w:rsid w:val="51001460"/>
    <w:rsid w:val="5100CDC1"/>
    <w:rsid w:val="51014AE1"/>
    <w:rsid w:val="51023B39"/>
    <w:rsid w:val="51044A4B"/>
    <w:rsid w:val="51046246"/>
    <w:rsid w:val="5104BB6C"/>
    <w:rsid w:val="5105E0D3"/>
    <w:rsid w:val="51066DDB"/>
    <w:rsid w:val="5109E5E3"/>
    <w:rsid w:val="510A7AD8"/>
    <w:rsid w:val="510B3660"/>
    <w:rsid w:val="510BCB10"/>
    <w:rsid w:val="510C7904"/>
    <w:rsid w:val="510CA27C"/>
    <w:rsid w:val="510CFF16"/>
    <w:rsid w:val="510DD2F7"/>
    <w:rsid w:val="510F32D4"/>
    <w:rsid w:val="510FC0FB"/>
    <w:rsid w:val="511221E6"/>
    <w:rsid w:val="51148E5E"/>
    <w:rsid w:val="51153775"/>
    <w:rsid w:val="51154078"/>
    <w:rsid w:val="511615FA"/>
    <w:rsid w:val="5116D930"/>
    <w:rsid w:val="511720D0"/>
    <w:rsid w:val="51194A60"/>
    <w:rsid w:val="5119D639"/>
    <w:rsid w:val="511B09E8"/>
    <w:rsid w:val="511B2234"/>
    <w:rsid w:val="511B6B93"/>
    <w:rsid w:val="511C9E54"/>
    <w:rsid w:val="511D1BDD"/>
    <w:rsid w:val="511D4711"/>
    <w:rsid w:val="511D8A8A"/>
    <w:rsid w:val="511E15E9"/>
    <w:rsid w:val="511FC3FD"/>
    <w:rsid w:val="51207F8C"/>
    <w:rsid w:val="5121DFCC"/>
    <w:rsid w:val="512343A1"/>
    <w:rsid w:val="5123D8E2"/>
    <w:rsid w:val="5123DE3B"/>
    <w:rsid w:val="5123E42A"/>
    <w:rsid w:val="5126DF57"/>
    <w:rsid w:val="5129DCB4"/>
    <w:rsid w:val="5129F548"/>
    <w:rsid w:val="512B6C91"/>
    <w:rsid w:val="512C30F3"/>
    <w:rsid w:val="512D92EC"/>
    <w:rsid w:val="512E8DEC"/>
    <w:rsid w:val="512EEA91"/>
    <w:rsid w:val="51310A94"/>
    <w:rsid w:val="5132BF9F"/>
    <w:rsid w:val="513582C7"/>
    <w:rsid w:val="513AF2CA"/>
    <w:rsid w:val="513C13C6"/>
    <w:rsid w:val="513CEEAA"/>
    <w:rsid w:val="513D76F5"/>
    <w:rsid w:val="513DC81C"/>
    <w:rsid w:val="513E794C"/>
    <w:rsid w:val="513FAA94"/>
    <w:rsid w:val="51414C81"/>
    <w:rsid w:val="514189E3"/>
    <w:rsid w:val="5142D446"/>
    <w:rsid w:val="514559CF"/>
    <w:rsid w:val="5145F709"/>
    <w:rsid w:val="51460557"/>
    <w:rsid w:val="51462131"/>
    <w:rsid w:val="5146DB35"/>
    <w:rsid w:val="51486BBE"/>
    <w:rsid w:val="5148CB46"/>
    <w:rsid w:val="5148FDCA"/>
    <w:rsid w:val="51490C06"/>
    <w:rsid w:val="514A45F3"/>
    <w:rsid w:val="514C5D2D"/>
    <w:rsid w:val="514CEF2D"/>
    <w:rsid w:val="514D4A0B"/>
    <w:rsid w:val="514DCF7A"/>
    <w:rsid w:val="514F2B0D"/>
    <w:rsid w:val="51503CC2"/>
    <w:rsid w:val="51504818"/>
    <w:rsid w:val="51511C89"/>
    <w:rsid w:val="5153B47D"/>
    <w:rsid w:val="51546900"/>
    <w:rsid w:val="5154BFF0"/>
    <w:rsid w:val="51550257"/>
    <w:rsid w:val="51553172"/>
    <w:rsid w:val="5156A69C"/>
    <w:rsid w:val="5156BA05"/>
    <w:rsid w:val="5156F92B"/>
    <w:rsid w:val="51586D15"/>
    <w:rsid w:val="5159A120"/>
    <w:rsid w:val="515A17DF"/>
    <w:rsid w:val="515B5C01"/>
    <w:rsid w:val="515C0871"/>
    <w:rsid w:val="515C729C"/>
    <w:rsid w:val="515C7F51"/>
    <w:rsid w:val="515D8B95"/>
    <w:rsid w:val="515EC7B4"/>
    <w:rsid w:val="5163202F"/>
    <w:rsid w:val="51653243"/>
    <w:rsid w:val="51653832"/>
    <w:rsid w:val="51653AD8"/>
    <w:rsid w:val="5165FF20"/>
    <w:rsid w:val="51673A5E"/>
    <w:rsid w:val="51680931"/>
    <w:rsid w:val="516837C0"/>
    <w:rsid w:val="516AF621"/>
    <w:rsid w:val="516B5B7E"/>
    <w:rsid w:val="516C4249"/>
    <w:rsid w:val="516CD146"/>
    <w:rsid w:val="516DD79B"/>
    <w:rsid w:val="516E5B7C"/>
    <w:rsid w:val="51729030"/>
    <w:rsid w:val="5173172E"/>
    <w:rsid w:val="51732707"/>
    <w:rsid w:val="51739CB0"/>
    <w:rsid w:val="5174D6FD"/>
    <w:rsid w:val="517727CE"/>
    <w:rsid w:val="517929C2"/>
    <w:rsid w:val="5179FCAC"/>
    <w:rsid w:val="517A171B"/>
    <w:rsid w:val="517ADDC6"/>
    <w:rsid w:val="517B20D3"/>
    <w:rsid w:val="517DD694"/>
    <w:rsid w:val="517E475C"/>
    <w:rsid w:val="517F18F1"/>
    <w:rsid w:val="518157DC"/>
    <w:rsid w:val="51845A54"/>
    <w:rsid w:val="51845B7F"/>
    <w:rsid w:val="518626B2"/>
    <w:rsid w:val="5187920B"/>
    <w:rsid w:val="5188F8C4"/>
    <w:rsid w:val="518A662B"/>
    <w:rsid w:val="518A9984"/>
    <w:rsid w:val="518C888B"/>
    <w:rsid w:val="518DB29C"/>
    <w:rsid w:val="518FFA8B"/>
    <w:rsid w:val="5192530B"/>
    <w:rsid w:val="5192A05B"/>
    <w:rsid w:val="5195326C"/>
    <w:rsid w:val="5197C72F"/>
    <w:rsid w:val="51993101"/>
    <w:rsid w:val="5199A7E2"/>
    <w:rsid w:val="519A9D65"/>
    <w:rsid w:val="519AA367"/>
    <w:rsid w:val="519AC569"/>
    <w:rsid w:val="519C47C2"/>
    <w:rsid w:val="51A37232"/>
    <w:rsid w:val="51A4AF27"/>
    <w:rsid w:val="51A690B5"/>
    <w:rsid w:val="51A7BB11"/>
    <w:rsid w:val="51A86E8A"/>
    <w:rsid w:val="51A8F830"/>
    <w:rsid w:val="51AB85B4"/>
    <w:rsid w:val="51ABAA3E"/>
    <w:rsid w:val="51ABD2CB"/>
    <w:rsid w:val="51ACB4BC"/>
    <w:rsid w:val="51AE561D"/>
    <w:rsid w:val="51B05E61"/>
    <w:rsid w:val="51B1233D"/>
    <w:rsid w:val="51B21B2E"/>
    <w:rsid w:val="51B409E0"/>
    <w:rsid w:val="51B581CF"/>
    <w:rsid w:val="51B59191"/>
    <w:rsid w:val="51B7D49F"/>
    <w:rsid w:val="51B7EB02"/>
    <w:rsid w:val="51B89034"/>
    <w:rsid w:val="51B97551"/>
    <w:rsid w:val="51BA9806"/>
    <w:rsid w:val="51BBA134"/>
    <w:rsid w:val="51BBBC39"/>
    <w:rsid w:val="51BBF55E"/>
    <w:rsid w:val="51BD161E"/>
    <w:rsid w:val="51BF9B16"/>
    <w:rsid w:val="51BFD3CA"/>
    <w:rsid w:val="51C14083"/>
    <w:rsid w:val="51C17096"/>
    <w:rsid w:val="51C2ABB4"/>
    <w:rsid w:val="51C36AB2"/>
    <w:rsid w:val="51C5EC57"/>
    <w:rsid w:val="51C71D96"/>
    <w:rsid w:val="51C735EF"/>
    <w:rsid w:val="51C74972"/>
    <w:rsid w:val="51C75533"/>
    <w:rsid w:val="51C7E828"/>
    <w:rsid w:val="51C92862"/>
    <w:rsid w:val="51C9B0D8"/>
    <w:rsid w:val="51CA0C29"/>
    <w:rsid w:val="51CB4AB8"/>
    <w:rsid w:val="51CF1F8F"/>
    <w:rsid w:val="51CF69B7"/>
    <w:rsid w:val="51D2F097"/>
    <w:rsid w:val="51D2FD16"/>
    <w:rsid w:val="51D38617"/>
    <w:rsid w:val="51D437F9"/>
    <w:rsid w:val="51D61403"/>
    <w:rsid w:val="51D66C47"/>
    <w:rsid w:val="51D79B42"/>
    <w:rsid w:val="51D8185B"/>
    <w:rsid w:val="51D94863"/>
    <w:rsid w:val="51D9533F"/>
    <w:rsid w:val="51D9A262"/>
    <w:rsid w:val="51D9D0FD"/>
    <w:rsid w:val="51DC999D"/>
    <w:rsid w:val="51DDE9A0"/>
    <w:rsid w:val="51DE9B94"/>
    <w:rsid w:val="51DE9E0E"/>
    <w:rsid w:val="51DF89DA"/>
    <w:rsid w:val="51E0C2F4"/>
    <w:rsid w:val="51E0EE65"/>
    <w:rsid w:val="51E21422"/>
    <w:rsid w:val="51E24D26"/>
    <w:rsid w:val="51E4C4BD"/>
    <w:rsid w:val="51E5ACD2"/>
    <w:rsid w:val="51E5E785"/>
    <w:rsid w:val="51E7CAAE"/>
    <w:rsid w:val="51E800B9"/>
    <w:rsid w:val="51E9F34D"/>
    <w:rsid w:val="51EB015B"/>
    <w:rsid w:val="51EFDE15"/>
    <w:rsid w:val="51EFE464"/>
    <w:rsid w:val="51F09FA8"/>
    <w:rsid w:val="51F132E7"/>
    <w:rsid w:val="51F1C3A1"/>
    <w:rsid w:val="51F280D3"/>
    <w:rsid w:val="51F3037C"/>
    <w:rsid w:val="51F3B5AD"/>
    <w:rsid w:val="51F6675C"/>
    <w:rsid w:val="51F6F90C"/>
    <w:rsid w:val="51F80C6B"/>
    <w:rsid w:val="51F8E997"/>
    <w:rsid w:val="51F94B4C"/>
    <w:rsid w:val="51FAAADC"/>
    <w:rsid w:val="51FCF44A"/>
    <w:rsid w:val="51FD3580"/>
    <w:rsid w:val="52009EED"/>
    <w:rsid w:val="52014B46"/>
    <w:rsid w:val="520409BC"/>
    <w:rsid w:val="5204B0D1"/>
    <w:rsid w:val="5205C9B5"/>
    <w:rsid w:val="5205DAB7"/>
    <w:rsid w:val="520636E3"/>
    <w:rsid w:val="5208D71F"/>
    <w:rsid w:val="520B7A9D"/>
    <w:rsid w:val="520BF870"/>
    <w:rsid w:val="520C74EF"/>
    <w:rsid w:val="520C848D"/>
    <w:rsid w:val="520F06A7"/>
    <w:rsid w:val="520FAB80"/>
    <w:rsid w:val="520FCE13"/>
    <w:rsid w:val="521044ED"/>
    <w:rsid w:val="5210FBC0"/>
    <w:rsid w:val="52115758"/>
    <w:rsid w:val="52123BF0"/>
    <w:rsid w:val="5213FBFD"/>
    <w:rsid w:val="5213FED6"/>
    <w:rsid w:val="5215B4EE"/>
    <w:rsid w:val="5216EDC3"/>
    <w:rsid w:val="52175AFB"/>
    <w:rsid w:val="52176FCD"/>
    <w:rsid w:val="5217D582"/>
    <w:rsid w:val="52191233"/>
    <w:rsid w:val="5219749F"/>
    <w:rsid w:val="52197BA3"/>
    <w:rsid w:val="5219EA26"/>
    <w:rsid w:val="521D6BF9"/>
    <w:rsid w:val="521E789E"/>
    <w:rsid w:val="521F8571"/>
    <w:rsid w:val="5221088E"/>
    <w:rsid w:val="52217488"/>
    <w:rsid w:val="5222887C"/>
    <w:rsid w:val="5223089F"/>
    <w:rsid w:val="5225EE4A"/>
    <w:rsid w:val="52283E9B"/>
    <w:rsid w:val="52290153"/>
    <w:rsid w:val="522962B2"/>
    <w:rsid w:val="522A4D9B"/>
    <w:rsid w:val="522BC5D5"/>
    <w:rsid w:val="522DBFEB"/>
    <w:rsid w:val="522E4A65"/>
    <w:rsid w:val="52300BF1"/>
    <w:rsid w:val="52307A4C"/>
    <w:rsid w:val="52320871"/>
    <w:rsid w:val="5232A6DC"/>
    <w:rsid w:val="5232B4E6"/>
    <w:rsid w:val="5235C0EC"/>
    <w:rsid w:val="523763AE"/>
    <w:rsid w:val="5238115A"/>
    <w:rsid w:val="52385817"/>
    <w:rsid w:val="523912BF"/>
    <w:rsid w:val="523948B4"/>
    <w:rsid w:val="5239C83B"/>
    <w:rsid w:val="523A6572"/>
    <w:rsid w:val="523B50A9"/>
    <w:rsid w:val="523BA138"/>
    <w:rsid w:val="523C3AB2"/>
    <w:rsid w:val="523C3D4B"/>
    <w:rsid w:val="523CDBF3"/>
    <w:rsid w:val="523E0113"/>
    <w:rsid w:val="523EE155"/>
    <w:rsid w:val="523FFA97"/>
    <w:rsid w:val="5240B531"/>
    <w:rsid w:val="5241BA05"/>
    <w:rsid w:val="52429681"/>
    <w:rsid w:val="52430D42"/>
    <w:rsid w:val="52445937"/>
    <w:rsid w:val="5244F93E"/>
    <w:rsid w:val="5245C8DB"/>
    <w:rsid w:val="524712A8"/>
    <w:rsid w:val="524715EA"/>
    <w:rsid w:val="52475CA5"/>
    <w:rsid w:val="5247D497"/>
    <w:rsid w:val="5248B1C7"/>
    <w:rsid w:val="5249C1F6"/>
    <w:rsid w:val="5249EDE8"/>
    <w:rsid w:val="5249FD74"/>
    <w:rsid w:val="524AF701"/>
    <w:rsid w:val="524D44C0"/>
    <w:rsid w:val="524DC468"/>
    <w:rsid w:val="524E26C4"/>
    <w:rsid w:val="5250E577"/>
    <w:rsid w:val="52510B7D"/>
    <w:rsid w:val="525233EC"/>
    <w:rsid w:val="52529AA9"/>
    <w:rsid w:val="5254023E"/>
    <w:rsid w:val="5254F785"/>
    <w:rsid w:val="525667F7"/>
    <w:rsid w:val="525804E9"/>
    <w:rsid w:val="5259A2E4"/>
    <w:rsid w:val="525BB5C2"/>
    <w:rsid w:val="525C9ED0"/>
    <w:rsid w:val="525D4B4F"/>
    <w:rsid w:val="525D9A82"/>
    <w:rsid w:val="525F3B9B"/>
    <w:rsid w:val="5265A433"/>
    <w:rsid w:val="5265B8A0"/>
    <w:rsid w:val="526AA7B1"/>
    <w:rsid w:val="526B2CB6"/>
    <w:rsid w:val="526B783B"/>
    <w:rsid w:val="526D0615"/>
    <w:rsid w:val="526EFCFB"/>
    <w:rsid w:val="5270B249"/>
    <w:rsid w:val="52717B28"/>
    <w:rsid w:val="5271DD36"/>
    <w:rsid w:val="52731CE0"/>
    <w:rsid w:val="5276CD76"/>
    <w:rsid w:val="5276E99F"/>
    <w:rsid w:val="527967B5"/>
    <w:rsid w:val="5279C712"/>
    <w:rsid w:val="527BE5D6"/>
    <w:rsid w:val="527D048A"/>
    <w:rsid w:val="527F6C31"/>
    <w:rsid w:val="528092F1"/>
    <w:rsid w:val="5280EA84"/>
    <w:rsid w:val="52819AFD"/>
    <w:rsid w:val="52820EFB"/>
    <w:rsid w:val="52827AEF"/>
    <w:rsid w:val="5283250E"/>
    <w:rsid w:val="52841713"/>
    <w:rsid w:val="52857B3A"/>
    <w:rsid w:val="52864086"/>
    <w:rsid w:val="5286C647"/>
    <w:rsid w:val="528815AB"/>
    <w:rsid w:val="5288640D"/>
    <w:rsid w:val="5288C969"/>
    <w:rsid w:val="52890730"/>
    <w:rsid w:val="528981DC"/>
    <w:rsid w:val="528A7435"/>
    <w:rsid w:val="528A8E33"/>
    <w:rsid w:val="528CBD63"/>
    <w:rsid w:val="528DD6C7"/>
    <w:rsid w:val="528F856B"/>
    <w:rsid w:val="528FF7B4"/>
    <w:rsid w:val="5290BECE"/>
    <w:rsid w:val="52934594"/>
    <w:rsid w:val="5293E366"/>
    <w:rsid w:val="52946F3E"/>
    <w:rsid w:val="5295D243"/>
    <w:rsid w:val="52964C9A"/>
    <w:rsid w:val="5296639B"/>
    <w:rsid w:val="5296C6DD"/>
    <w:rsid w:val="52999328"/>
    <w:rsid w:val="529BD82D"/>
    <w:rsid w:val="529D904C"/>
    <w:rsid w:val="529ECA17"/>
    <w:rsid w:val="529FBCCB"/>
    <w:rsid w:val="52A08F9F"/>
    <w:rsid w:val="52A09807"/>
    <w:rsid w:val="52A0B4EA"/>
    <w:rsid w:val="52A13DA7"/>
    <w:rsid w:val="52A18310"/>
    <w:rsid w:val="52A2D4E3"/>
    <w:rsid w:val="52A2F451"/>
    <w:rsid w:val="52A39FD2"/>
    <w:rsid w:val="52A44C20"/>
    <w:rsid w:val="52A7B4CA"/>
    <w:rsid w:val="52AA89CB"/>
    <w:rsid w:val="52ABF8C9"/>
    <w:rsid w:val="52ACE86B"/>
    <w:rsid w:val="52AFC58A"/>
    <w:rsid w:val="52AFDAB0"/>
    <w:rsid w:val="52AFE274"/>
    <w:rsid w:val="52B133D1"/>
    <w:rsid w:val="52B17390"/>
    <w:rsid w:val="52B2E3F4"/>
    <w:rsid w:val="52B2E77C"/>
    <w:rsid w:val="52B4B7F9"/>
    <w:rsid w:val="52B53DCD"/>
    <w:rsid w:val="52B5E238"/>
    <w:rsid w:val="52B6E41B"/>
    <w:rsid w:val="52B77C86"/>
    <w:rsid w:val="52B8DD12"/>
    <w:rsid w:val="52B9FC7C"/>
    <w:rsid w:val="52BA7CF5"/>
    <w:rsid w:val="52BADD3D"/>
    <w:rsid w:val="52BB737A"/>
    <w:rsid w:val="52BCDF49"/>
    <w:rsid w:val="52BD9590"/>
    <w:rsid w:val="52BFCF85"/>
    <w:rsid w:val="52C1A366"/>
    <w:rsid w:val="52C543EB"/>
    <w:rsid w:val="52C64874"/>
    <w:rsid w:val="52C6DE3C"/>
    <w:rsid w:val="52C7A6E1"/>
    <w:rsid w:val="52C7ACE0"/>
    <w:rsid w:val="52C83177"/>
    <w:rsid w:val="52C8BE04"/>
    <w:rsid w:val="52CAC9AF"/>
    <w:rsid w:val="52CC6D87"/>
    <w:rsid w:val="52CDBFA0"/>
    <w:rsid w:val="52CE764D"/>
    <w:rsid w:val="52CE84F4"/>
    <w:rsid w:val="52CFE3E3"/>
    <w:rsid w:val="52D02CE8"/>
    <w:rsid w:val="52D113CF"/>
    <w:rsid w:val="52D45D77"/>
    <w:rsid w:val="52D4FBBA"/>
    <w:rsid w:val="52D58682"/>
    <w:rsid w:val="52D65111"/>
    <w:rsid w:val="52D80CA2"/>
    <w:rsid w:val="52D95C8E"/>
    <w:rsid w:val="52DB4C5B"/>
    <w:rsid w:val="52DF2A95"/>
    <w:rsid w:val="52E1AAC9"/>
    <w:rsid w:val="52E284DD"/>
    <w:rsid w:val="52E2B2A3"/>
    <w:rsid w:val="52E2C07B"/>
    <w:rsid w:val="52E38DE0"/>
    <w:rsid w:val="52E431B2"/>
    <w:rsid w:val="52E48FEB"/>
    <w:rsid w:val="52E69ADE"/>
    <w:rsid w:val="52E7D042"/>
    <w:rsid w:val="52E8C564"/>
    <w:rsid w:val="52E8F9C3"/>
    <w:rsid w:val="52EC1FD7"/>
    <w:rsid w:val="52ED4A6D"/>
    <w:rsid w:val="52EDA62A"/>
    <w:rsid w:val="52EFB405"/>
    <w:rsid w:val="52F08484"/>
    <w:rsid w:val="52F1BA43"/>
    <w:rsid w:val="52F4CEBE"/>
    <w:rsid w:val="52F539DD"/>
    <w:rsid w:val="52F5A1E7"/>
    <w:rsid w:val="52F73FE9"/>
    <w:rsid w:val="52F99119"/>
    <w:rsid w:val="52FC397B"/>
    <w:rsid w:val="5301A552"/>
    <w:rsid w:val="5301C545"/>
    <w:rsid w:val="5303AC80"/>
    <w:rsid w:val="5303D535"/>
    <w:rsid w:val="5305961D"/>
    <w:rsid w:val="53071967"/>
    <w:rsid w:val="5307376D"/>
    <w:rsid w:val="530892AC"/>
    <w:rsid w:val="530939C8"/>
    <w:rsid w:val="530B7A22"/>
    <w:rsid w:val="530BF99B"/>
    <w:rsid w:val="530DF914"/>
    <w:rsid w:val="530DFC1E"/>
    <w:rsid w:val="5310325B"/>
    <w:rsid w:val="53122FA5"/>
    <w:rsid w:val="53131465"/>
    <w:rsid w:val="531362B8"/>
    <w:rsid w:val="53156E03"/>
    <w:rsid w:val="5316DDE9"/>
    <w:rsid w:val="5317F877"/>
    <w:rsid w:val="531889EE"/>
    <w:rsid w:val="5318F53C"/>
    <w:rsid w:val="53192976"/>
    <w:rsid w:val="531A0BBE"/>
    <w:rsid w:val="531B0953"/>
    <w:rsid w:val="531BD10D"/>
    <w:rsid w:val="531C2F41"/>
    <w:rsid w:val="531CA85F"/>
    <w:rsid w:val="531CDF78"/>
    <w:rsid w:val="531D4E0A"/>
    <w:rsid w:val="531DCBD5"/>
    <w:rsid w:val="531E5975"/>
    <w:rsid w:val="5320AC7F"/>
    <w:rsid w:val="5321FEA5"/>
    <w:rsid w:val="5323F67C"/>
    <w:rsid w:val="53266897"/>
    <w:rsid w:val="5327CED8"/>
    <w:rsid w:val="5329E91E"/>
    <w:rsid w:val="532B1E09"/>
    <w:rsid w:val="532BB313"/>
    <w:rsid w:val="532C1D34"/>
    <w:rsid w:val="532D1C53"/>
    <w:rsid w:val="532E1691"/>
    <w:rsid w:val="5332041E"/>
    <w:rsid w:val="5332BEC5"/>
    <w:rsid w:val="5332E0CE"/>
    <w:rsid w:val="53331F30"/>
    <w:rsid w:val="53346D6F"/>
    <w:rsid w:val="5335B161"/>
    <w:rsid w:val="5336FBBE"/>
    <w:rsid w:val="53372290"/>
    <w:rsid w:val="53372B51"/>
    <w:rsid w:val="53385BBC"/>
    <w:rsid w:val="533924EA"/>
    <w:rsid w:val="53399E5A"/>
    <w:rsid w:val="5339F7C4"/>
    <w:rsid w:val="533BE141"/>
    <w:rsid w:val="533BE951"/>
    <w:rsid w:val="533C4C12"/>
    <w:rsid w:val="533C671F"/>
    <w:rsid w:val="533CC36C"/>
    <w:rsid w:val="533D837A"/>
    <w:rsid w:val="533D87FC"/>
    <w:rsid w:val="533FD55F"/>
    <w:rsid w:val="53435C95"/>
    <w:rsid w:val="53462265"/>
    <w:rsid w:val="53470993"/>
    <w:rsid w:val="534716A8"/>
    <w:rsid w:val="5347816E"/>
    <w:rsid w:val="5347C900"/>
    <w:rsid w:val="5348F261"/>
    <w:rsid w:val="534C4567"/>
    <w:rsid w:val="534CC697"/>
    <w:rsid w:val="534DEC2E"/>
    <w:rsid w:val="534EBC59"/>
    <w:rsid w:val="534F2380"/>
    <w:rsid w:val="534F4B89"/>
    <w:rsid w:val="53506FFB"/>
    <w:rsid w:val="5351C8E2"/>
    <w:rsid w:val="53526DA4"/>
    <w:rsid w:val="5352904C"/>
    <w:rsid w:val="535376AF"/>
    <w:rsid w:val="53542D2F"/>
    <w:rsid w:val="535442E5"/>
    <w:rsid w:val="5356FA7C"/>
    <w:rsid w:val="53570D12"/>
    <w:rsid w:val="53584CFA"/>
    <w:rsid w:val="53597561"/>
    <w:rsid w:val="535A769E"/>
    <w:rsid w:val="535B32AD"/>
    <w:rsid w:val="535BCC33"/>
    <w:rsid w:val="535C0255"/>
    <w:rsid w:val="535C0ACF"/>
    <w:rsid w:val="535DEC45"/>
    <w:rsid w:val="535EACBB"/>
    <w:rsid w:val="535FB84A"/>
    <w:rsid w:val="53607DA5"/>
    <w:rsid w:val="536088BD"/>
    <w:rsid w:val="53610519"/>
    <w:rsid w:val="5363EC87"/>
    <w:rsid w:val="53642575"/>
    <w:rsid w:val="5364874F"/>
    <w:rsid w:val="5364EE3D"/>
    <w:rsid w:val="5365657F"/>
    <w:rsid w:val="536608D6"/>
    <w:rsid w:val="536656A3"/>
    <w:rsid w:val="536672A1"/>
    <w:rsid w:val="5369961B"/>
    <w:rsid w:val="536A842A"/>
    <w:rsid w:val="536BFFE8"/>
    <w:rsid w:val="536E116E"/>
    <w:rsid w:val="537033BA"/>
    <w:rsid w:val="5370A00B"/>
    <w:rsid w:val="5374603A"/>
    <w:rsid w:val="5377274C"/>
    <w:rsid w:val="537781D8"/>
    <w:rsid w:val="5377B193"/>
    <w:rsid w:val="5378B596"/>
    <w:rsid w:val="5379027D"/>
    <w:rsid w:val="537BDD08"/>
    <w:rsid w:val="537C1B33"/>
    <w:rsid w:val="537EAC6D"/>
    <w:rsid w:val="537EEAC4"/>
    <w:rsid w:val="53838601"/>
    <w:rsid w:val="53844EB3"/>
    <w:rsid w:val="5384A3DF"/>
    <w:rsid w:val="53854F96"/>
    <w:rsid w:val="53873D8B"/>
    <w:rsid w:val="53886E67"/>
    <w:rsid w:val="5388E09C"/>
    <w:rsid w:val="538A0B90"/>
    <w:rsid w:val="538A6E0C"/>
    <w:rsid w:val="538B3918"/>
    <w:rsid w:val="538B47F5"/>
    <w:rsid w:val="538B76A5"/>
    <w:rsid w:val="538C9F77"/>
    <w:rsid w:val="538CC207"/>
    <w:rsid w:val="538D85A1"/>
    <w:rsid w:val="538DDFFC"/>
    <w:rsid w:val="5390A3EE"/>
    <w:rsid w:val="5390B0D4"/>
    <w:rsid w:val="53911F9C"/>
    <w:rsid w:val="53913BC6"/>
    <w:rsid w:val="53928F45"/>
    <w:rsid w:val="5392941B"/>
    <w:rsid w:val="539329E2"/>
    <w:rsid w:val="5393B492"/>
    <w:rsid w:val="5393F879"/>
    <w:rsid w:val="5395CB07"/>
    <w:rsid w:val="5397E483"/>
    <w:rsid w:val="53990E64"/>
    <w:rsid w:val="539C6969"/>
    <w:rsid w:val="539E7584"/>
    <w:rsid w:val="539E9DF3"/>
    <w:rsid w:val="53A537ED"/>
    <w:rsid w:val="53A6656D"/>
    <w:rsid w:val="53A9539C"/>
    <w:rsid w:val="53A966C8"/>
    <w:rsid w:val="53AB087F"/>
    <w:rsid w:val="53AB2C24"/>
    <w:rsid w:val="53AD53FC"/>
    <w:rsid w:val="53AD5F18"/>
    <w:rsid w:val="53AE60AF"/>
    <w:rsid w:val="53AF36C1"/>
    <w:rsid w:val="53B00A5C"/>
    <w:rsid w:val="53B02AA6"/>
    <w:rsid w:val="53B057C1"/>
    <w:rsid w:val="53B0EB85"/>
    <w:rsid w:val="53B12FE2"/>
    <w:rsid w:val="53B214A9"/>
    <w:rsid w:val="53B22AA9"/>
    <w:rsid w:val="53B2ABEB"/>
    <w:rsid w:val="53B33D39"/>
    <w:rsid w:val="53B3737C"/>
    <w:rsid w:val="53B4B812"/>
    <w:rsid w:val="53B50B17"/>
    <w:rsid w:val="53B88DC6"/>
    <w:rsid w:val="53B90E1B"/>
    <w:rsid w:val="53B9CAB2"/>
    <w:rsid w:val="53BAC6BB"/>
    <w:rsid w:val="53BB8B39"/>
    <w:rsid w:val="53BE6EFC"/>
    <w:rsid w:val="53BFEC7C"/>
    <w:rsid w:val="53C02EA2"/>
    <w:rsid w:val="53C1F442"/>
    <w:rsid w:val="53C2FCB8"/>
    <w:rsid w:val="53C33365"/>
    <w:rsid w:val="53C39501"/>
    <w:rsid w:val="53C3D2AC"/>
    <w:rsid w:val="53C4343E"/>
    <w:rsid w:val="53C5CC83"/>
    <w:rsid w:val="53C61417"/>
    <w:rsid w:val="53C73198"/>
    <w:rsid w:val="53CC8D86"/>
    <w:rsid w:val="53CE0216"/>
    <w:rsid w:val="53CE74CB"/>
    <w:rsid w:val="53CF02F0"/>
    <w:rsid w:val="53CF23FF"/>
    <w:rsid w:val="53CF3EC8"/>
    <w:rsid w:val="53CFBD88"/>
    <w:rsid w:val="53D267B3"/>
    <w:rsid w:val="53D51BD5"/>
    <w:rsid w:val="53D6C0E2"/>
    <w:rsid w:val="53D8E32E"/>
    <w:rsid w:val="53DA10DF"/>
    <w:rsid w:val="53DAAE6C"/>
    <w:rsid w:val="53DAE065"/>
    <w:rsid w:val="53DB924D"/>
    <w:rsid w:val="53DBBBEA"/>
    <w:rsid w:val="53DC8446"/>
    <w:rsid w:val="53DF07DD"/>
    <w:rsid w:val="53DFF812"/>
    <w:rsid w:val="53E1D3BA"/>
    <w:rsid w:val="53E256F1"/>
    <w:rsid w:val="53E26044"/>
    <w:rsid w:val="53E4256D"/>
    <w:rsid w:val="53E4ABD1"/>
    <w:rsid w:val="53E5E0E4"/>
    <w:rsid w:val="53E6DAD3"/>
    <w:rsid w:val="53E79DD1"/>
    <w:rsid w:val="53EA3839"/>
    <w:rsid w:val="53EAC15E"/>
    <w:rsid w:val="53ECE8DE"/>
    <w:rsid w:val="53ED0B62"/>
    <w:rsid w:val="53EDF655"/>
    <w:rsid w:val="53F0F0B7"/>
    <w:rsid w:val="53F2D608"/>
    <w:rsid w:val="53F30468"/>
    <w:rsid w:val="53F5B224"/>
    <w:rsid w:val="53F606CE"/>
    <w:rsid w:val="53F64C1C"/>
    <w:rsid w:val="53F6DFB3"/>
    <w:rsid w:val="53F7801C"/>
    <w:rsid w:val="53F88D28"/>
    <w:rsid w:val="53F9B91E"/>
    <w:rsid w:val="53FBFF45"/>
    <w:rsid w:val="53FC3E47"/>
    <w:rsid w:val="53FC722A"/>
    <w:rsid w:val="53FCE311"/>
    <w:rsid w:val="53FD139F"/>
    <w:rsid w:val="53FE1053"/>
    <w:rsid w:val="53FEBFBA"/>
    <w:rsid w:val="53FEF50F"/>
    <w:rsid w:val="53FF3EFA"/>
    <w:rsid w:val="54023C02"/>
    <w:rsid w:val="54030FB0"/>
    <w:rsid w:val="5403A16F"/>
    <w:rsid w:val="5403D005"/>
    <w:rsid w:val="540533CA"/>
    <w:rsid w:val="5408A4DF"/>
    <w:rsid w:val="5409D2A7"/>
    <w:rsid w:val="540ACA21"/>
    <w:rsid w:val="540B0A35"/>
    <w:rsid w:val="540DCDEA"/>
    <w:rsid w:val="540F6681"/>
    <w:rsid w:val="541046D8"/>
    <w:rsid w:val="54111B10"/>
    <w:rsid w:val="54121ED8"/>
    <w:rsid w:val="54147D6E"/>
    <w:rsid w:val="54165E4D"/>
    <w:rsid w:val="5418672F"/>
    <w:rsid w:val="541A99D0"/>
    <w:rsid w:val="541BE14C"/>
    <w:rsid w:val="541DE208"/>
    <w:rsid w:val="541E87D0"/>
    <w:rsid w:val="54204801"/>
    <w:rsid w:val="5421FCD2"/>
    <w:rsid w:val="5423A8D9"/>
    <w:rsid w:val="54249420"/>
    <w:rsid w:val="5425BCC7"/>
    <w:rsid w:val="5427047D"/>
    <w:rsid w:val="54297B3F"/>
    <w:rsid w:val="54299BB4"/>
    <w:rsid w:val="542BF4CE"/>
    <w:rsid w:val="542C4075"/>
    <w:rsid w:val="542C8418"/>
    <w:rsid w:val="542DCA87"/>
    <w:rsid w:val="542FA843"/>
    <w:rsid w:val="54329615"/>
    <w:rsid w:val="54334AC8"/>
    <w:rsid w:val="54334F4B"/>
    <w:rsid w:val="5433621C"/>
    <w:rsid w:val="5435572C"/>
    <w:rsid w:val="5435F90F"/>
    <w:rsid w:val="5436278A"/>
    <w:rsid w:val="54375BF2"/>
    <w:rsid w:val="54378F66"/>
    <w:rsid w:val="543A96C4"/>
    <w:rsid w:val="543AA06B"/>
    <w:rsid w:val="543AA66E"/>
    <w:rsid w:val="543BFF18"/>
    <w:rsid w:val="543C7CF7"/>
    <w:rsid w:val="543CCA6B"/>
    <w:rsid w:val="543E9762"/>
    <w:rsid w:val="543F746D"/>
    <w:rsid w:val="54402554"/>
    <w:rsid w:val="5440833C"/>
    <w:rsid w:val="544171D6"/>
    <w:rsid w:val="5442EBA1"/>
    <w:rsid w:val="5443ADB9"/>
    <w:rsid w:val="54466663"/>
    <w:rsid w:val="544A1187"/>
    <w:rsid w:val="544B6E7F"/>
    <w:rsid w:val="544DA7BE"/>
    <w:rsid w:val="544FBC55"/>
    <w:rsid w:val="5450031B"/>
    <w:rsid w:val="5451795A"/>
    <w:rsid w:val="5451B840"/>
    <w:rsid w:val="5451E8FE"/>
    <w:rsid w:val="5452A0A0"/>
    <w:rsid w:val="5452E4E5"/>
    <w:rsid w:val="54533994"/>
    <w:rsid w:val="5453870B"/>
    <w:rsid w:val="545449D8"/>
    <w:rsid w:val="54588915"/>
    <w:rsid w:val="545B6946"/>
    <w:rsid w:val="545C3588"/>
    <w:rsid w:val="545C6FDC"/>
    <w:rsid w:val="545DE824"/>
    <w:rsid w:val="545F1214"/>
    <w:rsid w:val="5461C75C"/>
    <w:rsid w:val="546286BA"/>
    <w:rsid w:val="5462EE61"/>
    <w:rsid w:val="54635A1A"/>
    <w:rsid w:val="5463F88B"/>
    <w:rsid w:val="5468A5A8"/>
    <w:rsid w:val="5468B78D"/>
    <w:rsid w:val="546A026B"/>
    <w:rsid w:val="546AAE26"/>
    <w:rsid w:val="546C7DE9"/>
    <w:rsid w:val="546C8324"/>
    <w:rsid w:val="546E1368"/>
    <w:rsid w:val="546E2D7F"/>
    <w:rsid w:val="546E942D"/>
    <w:rsid w:val="546F4A6E"/>
    <w:rsid w:val="546F7877"/>
    <w:rsid w:val="54718D79"/>
    <w:rsid w:val="5472A450"/>
    <w:rsid w:val="5473F188"/>
    <w:rsid w:val="54767B71"/>
    <w:rsid w:val="5476AF99"/>
    <w:rsid w:val="5476C863"/>
    <w:rsid w:val="5478306F"/>
    <w:rsid w:val="5479748A"/>
    <w:rsid w:val="54798DB5"/>
    <w:rsid w:val="547D9B61"/>
    <w:rsid w:val="547DA263"/>
    <w:rsid w:val="54811CA2"/>
    <w:rsid w:val="5482D68C"/>
    <w:rsid w:val="54845EF6"/>
    <w:rsid w:val="5484D0E7"/>
    <w:rsid w:val="548521A0"/>
    <w:rsid w:val="548559E4"/>
    <w:rsid w:val="54870337"/>
    <w:rsid w:val="548A117B"/>
    <w:rsid w:val="548A810A"/>
    <w:rsid w:val="548C8EE4"/>
    <w:rsid w:val="548D118D"/>
    <w:rsid w:val="548DA951"/>
    <w:rsid w:val="548E7AA0"/>
    <w:rsid w:val="548F1263"/>
    <w:rsid w:val="5490324F"/>
    <w:rsid w:val="5492530E"/>
    <w:rsid w:val="5492F279"/>
    <w:rsid w:val="549611D8"/>
    <w:rsid w:val="54993E4D"/>
    <w:rsid w:val="549A2393"/>
    <w:rsid w:val="549A3509"/>
    <w:rsid w:val="549B846C"/>
    <w:rsid w:val="549BAB8D"/>
    <w:rsid w:val="549DC057"/>
    <w:rsid w:val="549EF67E"/>
    <w:rsid w:val="549F3105"/>
    <w:rsid w:val="54A2E2E9"/>
    <w:rsid w:val="54A376DF"/>
    <w:rsid w:val="54A5201F"/>
    <w:rsid w:val="54A6235B"/>
    <w:rsid w:val="54A6B101"/>
    <w:rsid w:val="54A88CE7"/>
    <w:rsid w:val="54AC1709"/>
    <w:rsid w:val="54AC479C"/>
    <w:rsid w:val="54AD1904"/>
    <w:rsid w:val="54AD86D9"/>
    <w:rsid w:val="54ADF099"/>
    <w:rsid w:val="54AE8966"/>
    <w:rsid w:val="54B1069C"/>
    <w:rsid w:val="54B24585"/>
    <w:rsid w:val="54B3DFCC"/>
    <w:rsid w:val="54B45915"/>
    <w:rsid w:val="54B4785B"/>
    <w:rsid w:val="54B57F9A"/>
    <w:rsid w:val="54B763E7"/>
    <w:rsid w:val="54B8F595"/>
    <w:rsid w:val="54B9EE3F"/>
    <w:rsid w:val="54B9F52F"/>
    <w:rsid w:val="54BB33E0"/>
    <w:rsid w:val="54BE71AF"/>
    <w:rsid w:val="54C455FD"/>
    <w:rsid w:val="54C4A0FB"/>
    <w:rsid w:val="54C62B36"/>
    <w:rsid w:val="54C7CAB7"/>
    <w:rsid w:val="54C7FFDB"/>
    <w:rsid w:val="54C89055"/>
    <w:rsid w:val="54C911A6"/>
    <w:rsid w:val="54CA4EA1"/>
    <w:rsid w:val="54CC6047"/>
    <w:rsid w:val="54D1911F"/>
    <w:rsid w:val="54D1E5B9"/>
    <w:rsid w:val="54D2F2D2"/>
    <w:rsid w:val="54D2FDF4"/>
    <w:rsid w:val="54D38495"/>
    <w:rsid w:val="54D5BDD5"/>
    <w:rsid w:val="54D7A0D2"/>
    <w:rsid w:val="54DDE387"/>
    <w:rsid w:val="54DE57AF"/>
    <w:rsid w:val="54DE87F4"/>
    <w:rsid w:val="54E006A4"/>
    <w:rsid w:val="54E02D62"/>
    <w:rsid w:val="54E0AE7C"/>
    <w:rsid w:val="54E21F53"/>
    <w:rsid w:val="54E346E5"/>
    <w:rsid w:val="54E5C2CB"/>
    <w:rsid w:val="54E6E247"/>
    <w:rsid w:val="54E719AB"/>
    <w:rsid w:val="54E7D95C"/>
    <w:rsid w:val="54E94481"/>
    <w:rsid w:val="54E9D9B6"/>
    <w:rsid w:val="54EA4F8E"/>
    <w:rsid w:val="54EA5B6F"/>
    <w:rsid w:val="54EADFF2"/>
    <w:rsid w:val="54EBB108"/>
    <w:rsid w:val="54EBDC21"/>
    <w:rsid w:val="54EC7193"/>
    <w:rsid w:val="54EDE16D"/>
    <w:rsid w:val="54EE0474"/>
    <w:rsid w:val="54EE7573"/>
    <w:rsid w:val="54EEB483"/>
    <w:rsid w:val="54EEBC55"/>
    <w:rsid w:val="54F004A7"/>
    <w:rsid w:val="54F106B0"/>
    <w:rsid w:val="54F24741"/>
    <w:rsid w:val="54F2E76B"/>
    <w:rsid w:val="54F69862"/>
    <w:rsid w:val="54F7A05F"/>
    <w:rsid w:val="54F95237"/>
    <w:rsid w:val="54FC6165"/>
    <w:rsid w:val="54FCCD5F"/>
    <w:rsid w:val="54FD01CA"/>
    <w:rsid w:val="54FF8A34"/>
    <w:rsid w:val="550366BE"/>
    <w:rsid w:val="55049FE4"/>
    <w:rsid w:val="5504EDA4"/>
    <w:rsid w:val="55069138"/>
    <w:rsid w:val="55075147"/>
    <w:rsid w:val="55081183"/>
    <w:rsid w:val="550A604E"/>
    <w:rsid w:val="550BDE2E"/>
    <w:rsid w:val="550E279D"/>
    <w:rsid w:val="550E9255"/>
    <w:rsid w:val="550FC529"/>
    <w:rsid w:val="55129827"/>
    <w:rsid w:val="551540CD"/>
    <w:rsid w:val="5516013F"/>
    <w:rsid w:val="5519C871"/>
    <w:rsid w:val="5519DB1D"/>
    <w:rsid w:val="551BB416"/>
    <w:rsid w:val="5523042C"/>
    <w:rsid w:val="5525CC03"/>
    <w:rsid w:val="55267577"/>
    <w:rsid w:val="552766F0"/>
    <w:rsid w:val="5527DDBD"/>
    <w:rsid w:val="55295B3F"/>
    <w:rsid w:val="552A04EF"/>
    <w:rsid w:val="552A04FA"/>
    <w:rsid w:val="552B3AEA"/>
    <w:rsid w:val="552C4BA4"/>
    <w:rsid w:val="552C4BB3"/>
    <w:rsid w:val="552CE3C1"/>
    <w:rsid w:val="552CFF06"/>
    <w:rsid w:val="552D45DB"/>
    <w:rsid w:val="552D57D2"/>
    <w:rsid w:val="552ED0D6"/>
    <w:rsid w:val="552F462A"/>
    <w:rsid w:val="55323A29"/>
    <w:rsid w:val="5532A8AF"/>
    <w:rsid w:val="5533936B"/>
    <w:rsid w:val="5533FC4D"/>
    <w:rsid w:val="5534FA4A"/>
    <w:rsid w:val="5535EF43"/>
    <w:rsid w:val="553A838C"/>
    <w:rsid w:val="553A95FE"/>
    <w:rsid w:val="553B42D5"/>
    <w:rsid w:val="553B55A7"/>
    <w:rsid w:val="553C7CEC"/>
    <w:rsid w:val="553ED650"/>
    <w:rsid w:val="553FD124"/>
    <w:rsid w:val="55402D02"/>
    <w:rsid w:val="55409040"/>
    <w:rsid w:val="5540EAAF"/>
    <w:rsid w:val="5541EE19"/>
    <w:rsid w:val="5542299C"/>
    <w:rsid w:val="554330C0"/>
    <w:rsid w:val="5544946C"/>
    <w:rsid w:val="5545EFAF"/>
    <w:rsid w:val="554656AC"/>
    <w:rsid w:val="55469487"/>
    <w:rsid w:val="5546F38B"/>
    <w:rsid w:val="5547A0FD"/>
    <w:rsid w:val="5547FE7D"/>
    <w:rsid w:val="55489664"/>
    <w:rsid w:val="554975DF"/>
    <w:rsid w:val="5549EBB4"/>
    <w:rsid w:val="554B7836"/>
    <w:rsid w:val="554E59C7"/>
    <w:rsid w:val="554F8ED3"/>
    <w:rsid w:val="555168DE"/>
    <w:rsid w:val="5551DF87"/>
    <w:rsid w:val="55525BD2"/>
    <w:rsid w:val="55538B9C"/>
    <w:rsid w:val="5553E01D"/>
    <w:rsid w:val="55543998"/>
    <w:rsid w:val="5555431C"/>
    <w:rsid w:val="555A2B0C"/>
    <w:rsid w:val="555BF02B"/>
    <w:rsid w:val="555C5B50"/>
    <w:rsid w:val="555E3413"/>
    <w:rsid w:val="555E6512"/>
    <w:rsid w:val="555F4AE1"/>
    <w:rsid w:val="555F5742"/>
    <w:rsid w:val="55606DDA"/>
    <w:rsid w:val="556095BC"/>
    <w:rsid w:val="556193B7"/>
    <w:rsid w:val="55619879"/>
    <w:rsid w:val="55620704"/>
    <w:rsid w:val="5562377E"/>
    <w:rsid w:val="55629511"/>
    <w:rsid w:val="5565F044"/>
    <w:rsid w:val="55660A60"/>
    <w:rsid w:val="5568A4AE"/>
    <w:rsid w:val="5568B76F"/>
    <w:rsid w:val="556A66A3"/>
    <w:rsid w:val="556B5821"/>
    <w:rsid w:val="556B6CB1"/>
    <w:rsid w:val="556BDBFD"/>
    <w:rsid w:val="556C8063"/>
    <w:rsid w:val="55705180"/>
    <w:rsid w:val="5570DA5E"/>
    <w:rsid w:val="5571131D"/>
    <w:rsid w:val="5571B141"/>
    <w:rsid w:val="5572F8FF"/>
    <w:rsid w:val="557396B0"/>
    <w:rsid w:val="55753112"/>
    <w:rsid w:val="557535ED"/>
    <w:rsid w:val="5576535D"/>
    <w:rsid w:val="557743E6"/>
    <w:rsid w:val="5577AAA9"/>
    <w:rsid w:val="5578CBF7"/>
    <w:rsid w:val="55792287"/>
    <w:rsid w:val="55794C12"/>
    <w:rsid w:val="557AA7BD"/>
    <w:rsid w:val="557C2411"/>
    <w:rsid w:val="557CD314"/>
    <w:rsid w:val="557EBDF2"/>
    <w:rsid w:val="5580222D"/>
    <w:rsid w:val="55810A20"/>
    <w:rsid w:val="5582697B"/>
    <w:rsid w:val="5583368F"/>
    <w:rsid w:val="5583B9E9"/>
    <w:rsid w:val="55850D1E"/>
    <w:rsid w:val="55875C55"/>
    <w:rsid w:val="5587EFCC"/>
    <w:rsid w:val="5588BC36"/>
    <w:rsid w:val="558A52D5"/>
    <w:rsid w:val="558ACE52"/>
    <w:rsid w:val="558B63DD"/>
    <w:rsid w:val="558D733E"/>
    <w:rsid w:val="558E89DA"/>
    <w:rsid w:val="558F9F5C"/>
    <w:rsid w:val="5590AA16"/>
    <w:rsid w:val="559174FB"/>
    <w:rsid w:val="5591BDA8"/>
    <w:rsid w:val="55925D1F"/>
    <w:rsid w:val="5592EAAC"/>
    <w:rsid w:val="55953544"/>
    <w:rsid w:val="55964F35"/>
    <w:rsid w:val="5596A4C4"/>
    <w:rsid w:val="559719F7"/>
    <w:rsid w:val="5597D542"/>
    <w:rsid w:val="559A49B6"/>
    <w:rsid w:val="559A908E"/>
    <w:rsid w:val="559B1A85"/>
    <w:rsid w:val="559CB15E"/>
    <w:rsid w:val="559CD3B5"/>
    <w:rsid w:val="559E6728"/>
    <w:rsid w:val="559EF686"/>
    <w:rsid w:val="559F5631"/>
    <w:rsid w:val="55A048F9"/>
    <w:rsid w:val="55A0B71B"/>
    <w:rsid w:val="55A0F0D4"/>
    <w:rsid w:val="55A1E31F"/>
    <w:rsid w:val="55A36FB1"/>
    <w:rsid w:val="55A3C50B"/>
    <w:rsid w:val="55A4DC5A"/>
    <w:rsid w:val="55A99735"/>
    <w:rsid w:val="55A9D174"/>
    <w:rsid w:val="55AAB5D8"/>
    <w:rsid w:val="55AB9EE1"/>
    <w:rsid w:val="55AD2787"/>
    <w:rsid w:val="55AD4772"/>
    <w:rsid w:val="55ADBA2B"/>
    <w:rsid w:val="55ADD87C"/>
    <w:rsid w:val="55AFFC9B"/>
    <w:rsid w:val="55B0176A"/>
    <w:rsid w:val="55B0806F"/>
    <w:rsid w:val="55B08EA3"/>
    <w:rsid w:val="55B0CF9D"/>
    <w:rsid w:val="55B15620"/>
    <w:rsid w:val="55B2B329"/>
    <w:rsid w:val="55B37F9D"/>
    <w:rsid w:val="55B3A826"/>
    <w:rsid w:val="55B932CC"/>
    <w:rsid w:val="55B962E1"/>
    <w:rsid w:val="55BA0DA6"/>
    <w:rsid w:val="55BA3EA4"/>
    <w:rsid w:val="55BBED29"/>
    <w:rsid w:val="55BC5432"/>
    <w:rsid w:val="55BF6121"/>
    <w:rsid w:val="55C0B074"/>
    <w:rsid w:val="55C2E0AF"/>
    <w:rsid w:val="55C3C572"/>
    <w:rsid w:val="55C8A959"/>
    <w:rsid w:val="55C8E9DD"/>
    <w:rsid w:val="55C91F0F"/>
    <w:rsid w:val="55C96295"/>
    <w:rsid w:val="55CB05C5"/>
    <w:rsid w:val="55CB26B4"/>
    <w:rsid w:val="55CB2DB5"/>
    <w:rsid w:val="55CCE071"/>
    <w:rsid w:val="55CDAC53"/>
    <w:rsid w:val="55CDBFFA"/>
    <w:rsid w:val="55CF7B49"/>
    <w:rsid w:val="55CFFA77"/>
    <w:rsid w:val="55D02C1F"/>
    <w:rsid w:val="55D183B2"/>
    <w:rsid w:val="55D1BB2E"/>
    <w:rsid w:val="55D1BCA7"/>
    <w:rsid w:val="55D1BCF0"/>
    <w:rsid w:val="55D1C316"/>
    <w:rsid w:val="55D1E753"/>
    <w:rsid w:val="55D27D4D"/>
    <w:rsid w:val="55D2C654"/>
    <w:rsid w:val="55D3590F"/>
    <w:rsid w:val="55D3C50E"/>
    <w:rsid w:val="55D4E3BB"/>
    <w:rsid w:val="55D71D79"/>
    <w:rsid w:val="55D73DF0"/>
    <w:rsid w:val="55D79CD8"/>
    <w:rsid w:val="55D7A87C"/>
    <w:rsid w:val="55D81A60"/>
    <w:rsid w:val="55D88513"/>
    <w:rsid w:val="55D8E81B"/>
    <w:rsid w:val="55D9669D"/>
    <w:rsid w:val="55D9D0DC"/>
    <w:rsid w:val="55DA65C1"/>
    <w:rsid w:val="55DB3C6E"/>
    <w:rsid w:val="55DCF13D"/>
    <w:rsid w:val="55DE469D"/>
    <w:rsid w:val="55DF3128"/>
    <w:rsid w:val="55DF9DF6"/>
    <w:rsid w:val="55E09C5E"/>
    <w:rsid w:val="55E0F738"/>
    <w:rsid w:val="55E3F1F8"/>
    <w:rsid w:val="55E4DC20"/>
    <w:rsid w:val="55E8FA68"/>
    <w:rsid w:val="55EA86FA"/>
    <w:rsid w:val="55EA9BA6"/>
    <w:rsid w:val="55EBC4A5"/>
    <w:rsid w:val="55EFBBC4"/>
    <w:rsid w:val="55EFC40E"/>
    <w:rsid w:val="55F19071"/>
    <w:rsid w:val="55F2530A"/>
    <w:rsid w:val="55F26AD3"/>
    <w:rsid w:val="55F33107"/>
    <w:rsid w:val="55F6DD6D"/>
    <w:rsid w:val="55F7B25C"/>
    <w:rsid w:val="55F82EC0"/>
    <w:rsid w:val="55F9381E"/>
    <w:rsid w:val="55FABCA5"/>
    <w:rsid w:val="55FAF2DB"/>
    <w:rsid w:val="55FEE702"/>
    <w:rsid w:val="560030C0"/>
    <w:rsid w:val="56033B35"/>
    <w:rsid w:val="5603544F"/>
    <w:rsid w:val="5605E6F7"/>
    <w:rsid w:val="5606A54A"/>
    <w:rsid w:val="56078B56"/>
    <w:rsid w:val="5607C285"/>
    <w:rsid w:val="56082DB0"/>
    <w:rsid w:val="5609D2CF"/>
    <w:rsid w:val="560BCADF"/>
    <w:rsid w:val="560BE79B"/>
    <w:rsid w:val="560E0EF6"/>
    <w:rsid w:val="5611A22C"/>
    <w:rsid w:val="56166354"/>
    <w:rsid w:val="56169BBF"/>
    <w:rsid w:val="5617C20E"/>
    <w:rsid w:val="56186AB6"/>
    <w:rsid w:val="56192C64"/>
    <w:rsid w:val="56193C63"/>
    <w:rsid w:val="5619FBE9"/>
    <w:rsid w:val="561A7272"/>
    <w:rsid w:val="561AC688"/>
    <w:rsid w:val="561BD0C8"/>
    <w:rsid w:val="561D07F4"/>
    <w:rsid w:val="561DDDA0"/>
    <w:rsid w:val="561FF125"/>
    <w:rsid w:val="562010B5"/>
    <w:rsid w:val="56227F91"/>
    <w:rsid w:val="56252463"/>
    <w:rsid w:val="56287126"/>
    <w:rsid w:val="5628CD98"/>
    <w:rsid w:val="562927CC"/>
    <w:rsid w:val="562BA9DB"/>
    <w:rsid w:val="562BB896"/>
    <w:rsid w:val="562C37CA"/>
    <w:rsid w:val="562EA120"/>
    <w:rsid w:val="56300DD7"/>
    <w:rsid w:val="5630834C"/>
    <w:rsid w:val="5633FA5C"/>
    <w:rsid w:val="56366C76"/>
    <w:rsid w:val="5638E2E3"/>
    <w:rsid w:val="563990B0"/>
    <w:rsid w:val="563A03EC"/>
    <w:rsid w:val="563C0383"/>
    <w:rsid w:val="563D7AD9"/>
    <w:rsid w:val="563FA8BA"/>
    <w:rsid w:val="563FBEFC"/>
    <w:rsid w:val="564032B7"/>
    <w:rsid w:val="5640344F"/>
    <w:rsid w:val="5642134F"/>
    <w:rsid w:val="56454B4E"/>
    <w:rsid w:val="56472AD5"/>
    <w:rsid w:val="5647BFF5"/>
    <w:rsid w:val="564851E3"/>
    <w:rsid w:val="5648AC0B"/>
    <w:rsid w:val="564AC505"/>
    <w:rsid w:val="564ACC86"/>
    <w:rsid w:val="564B388A"/>
    <w:rsid w:val="564C3D41"/>
    <w:rsid w:val="564D0E8E"/>
    <w:rsid w:val="565039D7"/>
    <w:rsid w:val="5651762D"/>
    <w:rsid w:val="5651F656"/>
    <w:rsid w:val="56536C48"/>
    <w:rsid w:val="565A6068"/>
    <w:rsid w:val="565ADC48"/>
    <w:rsid w:val="565B360D"/>
    <w:rsid w:val="565E46C4"/>
    <w:rsid w:val="565F3AB4"/>
    <w:rsid w:val="565F7F63"/>
    <w:rsid w:val="565FB4B5"/>
    <w:rsid w:val="565FCF98"/>
    <w:rsid w:val="56604986"/>
    <w:rsid w:val="56635DF2"/>
    <w:rsid w:val="5663EDDF"/>
    <w:rsid w:val="56648051"/>
    <w:rsid w:val="5664C77C"/>
    <w:rsid w:val="5665A750"/>
    <w:rsid w:val="5666946A"/>
    <w:rsid w:val="566781A4"/>
    <w:rsid w:val="566CF728"/>
    <w:rsid w:val="566E1F6E"/>
    <w:rsid w:val="566E825D"/>
    <w:rsid w:val="56718F41"/>
    <w:rsid w:val="56737533"/>
    <w:rsid w:val="56752A75"/>
    <w:rsid w:val="567583F4"/>
    <w:rsid w:val="5675B050"/>
    <w:rsid w:val="56762EBF"/>
    <w:rsid w:val="56769E75"/>
    <w:rsid w:val="5677DB33"/>
    <w:rsid w:val="56783773"/>
    <w:rsid w:val="56798B95"/>
    <w:rsid w:val="567A0038"/>
    <w:rsid w:val="567CF690"/>
    <w:rsid w:val="567DCB42"/>
    <w:rsid w:val="567FCF1C"/>
    <w:rsid w:val="568044D0"/>
    <w:rsid w:val="568233D8"/>
    <w:rsid w:val="5685721F"/>
    <w:rsid w:val="568682D2"/>
    <w:rsid w:val="5689C759"/>
    <w:rsid w:val="568A1D68"/>
    <w:rsid w:val="568A41C8"/>
    <w:rsid w:val="568A5C24"/>
    <w:rsid w:val="568ABE01"/>
    <w:rsid w:val="568AC151"/>
    <w:rsid w:val="568C4B5A"/>
    <w:rsid w:val="568CE878"/>
    <w:rsid w:val="568EB703"/>
    <w:rsid w:val="5690163F"/>
    <w:rsid w:val="569103A1"/>
    <w:rsid w:val="569214C6"/>
    <w:rsid w:val="569256DE"/>
    <w:rsid w:val="5692C308"/>
    <w:rsid w:val="5692CEB6"/>
    <w:rsid w:val="56932F7B"/>
    <w:rsid w:val="5693C354"/>
    <w:rsid w:val="5694CE27"/>
    <w:rsid w:val="5696BAE7"/>
    <w:rsid w:val="5696E6A1"/>
    <w:rsid w:val="56983055"/>
    <w:rsid w:val="56990F3A"/>
    <w:rsid w:val="569A37D3"/>
    <w:rsid w:val="569B2811"/>
    <w:rsid w:val="569B4DB3"/>
    <w:rsid w:val="569C0DA7"/>
    <w:rsid w:val="569E7247"/>
    <w:rsid w:val="56A4407E"/>
    <w:rsid w:val="56A56A60"/>
    <w:rsid w:val="56A67EBE"/>
    <w:rsid w:val="56A68578"/>
    <w:rsid w:val="56A6B7AE"/>
    <w:rsid w:val="56A80E8E"/>
    <w:rsid w:val="56A833FC"/>
    <w:rsid w:val="56AB64C8"/>
    <w:rsid w:val="56AD7DFD"/>
    <w:rsid w:val="56ADA456"/>
    <w:rsid w:val="56B2BAC4"/>
    <w:rsid w:val="56B2E50C"/>
    <w:rsid w:val="56B3DC8C"/>
    <w:rsid w:val="56B57133"/>
    <w:rsid w:val="56B714FC"/>
    <w:rsid w:val="56B72115"/>
    <w:rsid w:val="56B83F8A"/>
    <w:rsid w:val="56B84497"/>
    <w:rsid w:val="56BA2297"/>
    <w:rsid w:val="56BF3F00"/>
    <w:rsid w:val="56C1434D"/>
    <w:rsid w:val="56C1692C"/>
    <w:rsid w:val="56C19D82"/>
    <w:rsid w:val="56C215A6"/>
    <w:rsid w:val="56C26AD2"/>
    <w:rsid w:val="56C2B6C3"/>
    <w:rsid w:val="56C341AB"/>
    <w:rsid w:val="56C39206"/>
    <w:rsid w:val="56C67395"/>
    <w:rsid w:val="56C67B84"/>
    <w:rsid w:val="56C7D855"/>
    <w:rsid w:val="56CA7985"/>
    <w:rsid w:val="56CB1230"/>
    <w:rsid w:val="56CC6224"/>
    <w:rsid w:val="56D0EF13"/>
    <w:rsid w:val="56D1BEB9"/>
    <w:rsid w:val="56D30BB5"/>
    <w:rsid w:val="56D343A0"/>
    <w:rsid w:val="56D3A966"/>
    <w:rsid w:val="56D4AF76"/>
    <w:rsid w:val="56D5AF2F"/>
    <w:rsid w:val="56D6830F"/>
    <w:rsid w:val="56D6A751"/>
    <w:rsid w:val="56D7232D"/>
    <w:rsid w:val="56DA1E5D"/>
    <w:rsid w:val="56DB4313"/>
    <w:rsid w:val="56DB7D42"/>
    <w:rsid w:val="56DCE5F8"/>
    <w:rsid w:val="56DF0DA1"/>
    <w:rsid w:val="56E068D5"/>
    <w:rsid w:val="56E06D14"/>
    <w:rsid w:val="56E163FE"/>
    <w:rsid w:val="56E1FFCD"/>
    <w:rsid w:val="56E57869"/>
    <w:rsid w:val="56E6C50D"/>
    <w:rsid w:val="56E7A54D"/>
    <w:rsid w:val="56E8E026"/>
    <w:rsid w:val="56EBB6FB"/>
    <w:rsid w:val="56ECFDF6"/>
    <w:rsid w:val="56EF1A2A"/>
    <w:rsid w:val="56EF5FBA"/>
    <w:rsid w:val="56EF6B71"/>
    <w:rsid w:val="56F0916B"/>
    <w:rsid w:val="56F122E7"/>
    <w:rsid w:val="56F15D50"/>
    <w:rsid w:val="56F1DFFB"/>
    <w:rsid w:val="56F32A9D"/>
    <w:rsid w:val="56F331A4"/>
    <w:rsid w:val="56F7E8AB"/>
    <w:rsid w:val="56F863B1"/>
    <w:rsid w:val="56FB8890"/>
    <w:rsid w:val="56FD88B3"/>
    <w:rsid w:val="56FFBC0C"/>
    <w:rsid w:val="57000936"/>
    <w:rsid w:val="57008D55"/>
    <w:rsid w:val="570246D8"/>
    <w:rsid w:val="570609B1"/>
    <w:rsid w:val="5706352D"/>
    <w:rsid w:val="570856A6"/>
    <w:rsid w:val="570947A7"/>
    <w:rsid w:val="570957C0"/>
    <w:rsid w:val="57095DEC"/>
    <w:rsid w:val="570AAD01"/>
    <w:rsid w:val="570B4767"/>
    <w:rsid w:val="570C4EC6"/>
    <w:rsid w:val="570C961F"/>
    <w:rsid w:val="570F6812"/>
    <w:rsid w:val="5710CDE2"/>
    <w:rsid w:val="5712AD51"/>
    <w:rsid w:val="5712B2CD"/>
    <w:rsid w:val="57131BCC"/>
    <w:rsid w:val="571358A5"/>
    <w:rsid w:val="5714D37F"/>
    <w:rsid w:val="5714FCC1"/>
    <w:rsid w:val="571519A4"/>
    <w:rsid w:val="5716DB27"/>
    <w:rsid w:val="5718AC39"/>
    <w:rsid w:val="571949FF"/>
    <w:rsid w:val="571961FB"/>
    <w:rsid w:val="571A9546"/>
    <w:rsid w:val="571B54DA"/>
    <w:rsid w:val="571BB577"/>
    <w:rsid w:val="571C7C64"/>
    <w:rsid w:val="571CFA0F"/>
    <w:rsid w:val="571FF7B9"/>
    <w:rsid w:val="57200754"/>
    <w:rsid w:val="5721DC2F"/>
    <w:rsid w:val="5725E625"/>
    <w:rsid w:val="572608D3"/>
    <w:rsid w:val="57268F96"/>
    <w:rsid w:val="5727AE8B"/>
    <w:rsid w:val="57283074"/>
    <w:rsid w:val="572931F0"/>
    <w:rsid w:val="572AEA5C"/>
    <w:rsid w:val="572E20A9"/>
    <w:rsid w:val="5731545F"/>
    <w:rsid w:val="5731ED05"/>
    <w:rsid w:val="5734BE90"/>
    <w:rsid w:val="5736DA20"/>
    <w:rsid w:val="57373621"/>
    <w:rsid w:val="573A76E9"/>
    <w:rsid w:val="573B0D4E"/>
    <w:rsid w:val="573C10A3"/>
    <w:rsid w:val="573C3D6C"/>
    <w:rsid w:val="573C65A3"/>
    <w:rsid w:val="573F3758"/>
    <w:rsid w:val="573FC308"/>
    <w:rsid w:val="5741D03F"/>
    <w:rsid w:val="5741D84F"/>
    <w:rsid w:val="5742AEC3"/>
    <w:rsid w:val="57434EA7"/>
    <w:rsid w:val="57451763"/>
    <w:rsid w:val="57452070"/>
    <w:rsid w:val="574527B6"/>
    <w:rsid w:val="57466A32"/>
    <w:rsid w:val="57492DBA"/>
    <w:rsid w:val="57496BEA"/>
    <w:rsid w:val="5749B5FA"/>
    <w:rsid w:val="574BF1B9"/>
    <w:rsid w:val="574CA66C"/>
    <w:rsid w:val="574E8977"/>
    <w:rsid w:val="574ED4F5"/>
    <w:rsid w:val="5750C248"/>
    <w:rsid w:val="575247CB"/>
    <w:rsid w:val="5755694E"/>
    <w:rsid w:val="5756AA19"/>
    <w:rsid w:val="5758B167"/>
    <w:rsid w:val="5758E32D"/>
    <w:rsid w:val="575A0F2F"/>
    <w:rsid w:val="575E0172"/>
    <w:rsid w:val="575F3563"/>
    <w:rsid w:val="5760BBC0"/>
    <w:rsid w:val="57638F32"/>
    <w:rsid w:val="5763ABE0"/>
    <w:rsid w:val="5763D2A5"/>
    <w:rsid w:val="5765E494"/>
    <w:rsid w:val="57688731"/>
    <w:rsid w:val="5768C844"/>
    <w:rsid w:val="5768D843"/>
    <w:rsid w:val="576A4143"/>
    <w:rsid w:val="576AB180"/>
    <w:rsid w:val="576B2D43"/>
    <w:rsid w:val="576E3DAF"/>
    <w:rsid w:val="576E5D8F"/>
    <w:rsid w:val="577319B0"/>
    <w:rsid w:val="57735CAB"/>
    <w:rsid w:val="5773F177"/>
    <w:rsid w:val="57748C52"/>
    <w:rsid w:val="57756B16"/>
    <w:rsid w:val="577626CE"/>
    <w:rsid w:val="5778696A"/>
    <w:rsid w:val="57797A79"/>
    <w:rsid w:val="5779CF44"/>
    <w:rsid w:val="577C4248"/>
    <w:rsid w:val="577F3346"/>
    <w:rsid w:val="578198BE"/>
    <w:rsid w:val="57822C6F"/>
    <w:rsid w:val="57834DB3"/>
    <w:rsid w:val="578460C0"/>
    <w:rsid w:val="578582AF"/>
    <w:rsid w:val="5785B2BE"/>
    <w:rsid w:val="5785E89D"/>
    <w:rsid w:val="5786A531"/>
    <w:rsid w:val="57886602"/>
    <w:rsid w:val="5788C74B"/>
    <w:rsid w:val="578925C2"/>
    <w:rsid w:val="5789D529"/>
    <w:rsid w:val="578A688A"/>
    <w:rsid w:val="578B9633"/>
    <w:rsid w:val="578D7E2E"/>
    <w:rsid w:val="578DD0E6"/>
    <w:rsid w:val="578F3160"/>
    <w:rsid w:val="579072DD"/>
    <w:rsid w:val="5790B49C"/>
    <w:rsid w:val="5791CC79"/>
    <w:rsid w:val="57920B0C"/>
    <w:rsid w:val="5792EB80"/>
    <w:rsid w:val="5794244E"/>
    <w:rsid w:val="57942778"/>
    <w:rsid w:val="579523B1"/>
    <w:rsid w:val="579524A1"/>
    <w:rsid w:val="57953A88"/>
    <w:rsid w:val="579571E7"/>
    <w:rsid w:val="57976BCC"/>
    <w:rsid w:val="5798C856"/>
    <w:rsid w:val="57990E4A"/>
    <w:rsid w:val="5799A294"/>
    <w:rsid w:val="5799B5C3"/>
    <w:rsid w:val="579A0505"/>
    <w:rsid w:val="579A5537"/>
    <w:rsid w:val="579A65DA"/>
    <w:rsid w:val="579B1BC0"/>
    <w:rsid w:val="579B467F"/>
    <w:rsid w:val="579BA7BE"/>
    <w:rsid w:val="579BB267"/>
    <w:rsid w:val="579D6EA3"/>
    <w:rsid w:val="579F6B5A"/>
    <w:rsid w:val="57A0312E"/>
    <w:rsid w:val="57A06672"/>
    <w:rsid w:val="57A09438"/>
    <w:rsid w:val="57A3FF08"/>
    <w:rsid w:val="57A4F4CF"/>
    <w:rsid w:val="57A84C9F"/>
    <w:rsid w:val="57A8CB89"/>
    <w:rsid w:val="57AA36DA"/>
    <w:rsid w:val="57AC56CA"/>
    <w:rsid w:val="57ACAF9B"/>
    <w:rsid w:val="57B1113C"/>
    <w:rsid w:val="57B38681"/>
    <w:rsid w:val="57B532B9"/>
    <w:rsid w:val="57B6BE6D"/>
    <w:rsid w:val="57B7C308"/>
    <w:rsid w:val="57B87674"/>
    <w:rsid w:val="57B8FF81"/>
    <w:rsid w:val="57BA4C7E"/>
    <w:rsid w:val="57BCA02C"/>
    <w:rsid w:val="57BE6F3D"/>
    <w:rsid w:val="57BE8670"/>
    <w:rsid w:val="57BF5599"/>
    <w:rsid w:val="57C02889"/>
    <w:rsid w:val="57C1484F"/>
    <w:rsid w:val="57C29B7A"/>
    <w:rsid w:val="57C575E9"/>
    <w:rsid w:val="57C71D79"/>
    <w:rsid w:val="57C9728B"/>
    <w:rsid w:val="57C98742"/>
    <w:rsid w:val="57C9D081"/>
    <w:rsid w:val="57CA95A0"/>
    <w:rsid w:val="57CB4133"/>
    <w:rsid w:val="57CC16A0"/>
    <w:rsid w:val="57CDCB4E"/>
    <w:rsid w:val="57CEC2BA"/>
    <w:rsid w:val="57CFBA42"/>
    <w:rsid w:val="57CFCB86"/>
    <w:rsid w:val="57D1698E"/>
    <w:rsid w:val="57D1A322"/>
    <w:rsid w:val="57D31739"/>
    <w:rsid w:val="57D3CA62"/>
    <w:rsid w:val="57D3E11D"/>
    <w:rsid w:val="57D42B1C"/>
    <w:rsid w:val="57D69061"/>
    <w:rsid w:val="57D85003"/>
    <w:rsid w:val="57D93F58"/>
    <w:rsid w:val="57D97975"/>
    <w:rsid w:val="57DC5695"/>
    <w:rsid w:val="57DCB9E5"/>
    <w:rsid w:val="57DE6984"/>
    <w:rsid w:val="57DF2B2C"/>
    <w:rsid w:val="57E0A19D"/>
    <w:rsid w:val="57E22590"/>
    <w:rsid w:val="57E468A5"/>
    <w:rsid w:val="57E785FB"/>
    <w:rsid w:val="57E94E68"/>
    <w:rsid w:val="57E997C2"/>
    <w:rsid w:val="57E9D9A6"/>
    <w:rsid w:val="57EA632B"/>
    <w:rsid w:val="57EBDE4C"/>
    <w:rsid w:val="57ED77AF"/>
    <w:rsid w:val="57ED7848"/>
    <w:rsid w:val="57F0253D"/>
    <w:rsid w:val="57F02592"/>
    <w:rsid w:val="57F21E0D"/>
    <w:rsid w:val="57F3271B"/>
    <w:rsid w:val="57FA0ABC"/>
    <w:rsid w:val="57FBBA0A"/>
    <w:rsid w:val="57FC30ED"/>
    <w:rsid w:val="57FE6D06"/>
    <w:rsid w:val="57FF9316"/>
    <w:rsid w:val="57FFAB0B"/>
    <w:rsid w:val="58015375"/>
    <w:rsid w:val="58025F34"/>
    <w:rsid w:val="58036782"/>
    <w:rsid w:val="58047960"/>
    <w:rsid w:val="5804BA38"/>
    <w:rsid w:val="580525BF"/>
    <w:rsid w:val="58071F84"/>
    <w:rsid w:val="58072CDE"/>
    <w:rsid w:val="580A46D8"/>
    <w:rsid w:val="580A756B"/>
    <w:rsid w:val="580ADF33"/>
    <w:rsid w:val="580C4A85"/>
    <w:rsid w:val="580F1823"/>
    <w:rsid w:val="5810EB55"/>
    <w:rsid w:val="58143E90"/>
    <w:rsid w:val="58149105"/>
    <w:rsid w:val="5816D6F8"/>
    <w:rsid w:val="5817E5F9"/>
    <w:rsid w:val="5818B3F8"/>
    <w:rsid w:val="5819E0DD"/>
    <w:rsid w:val="581BAABD"/>
    <w:rsid w:val="581E4F1E"/>
    <w:rsid w:val="581F5E22"/>
    <w:rsid w:val="58212021"/>
    <w:rsid w:val="58244B07"/>
    <w:rsid w:val="5824A127"/>
    <w:rsid w:val="582580F6"/>
    <w:rsid w:val="582767D0"/>
    <w:rsid w:val="58288CB6"/>
    <w:rsid w:val="58291930"/>
    <w:rsid w:val="582B8CD0"/>
    <w:rsid w:val="582EA83B"/>
    <w:rsid w:val="582F45FE"/>
    <w:rsid w:val="582F4DF9"/>
    <w:rsid w:val="58323847"/>
    <w:rsid w:val="58325FB1"/>
    <w:rsid w:val="58372CA3"/>
    <w:rsid w:val="583B87F6"/>
    <w:rsid w:val="583BF6E3"/>
    <w:rsid w:val="583C6458"/>
    <w:rsid w:val="583C90E6"/>
    <w:rsid w:val="583E1BB0"/>
    <w:rsid w:val="583F40D8"/>
    <w:rsid w:val="5840A15E"/>
    <w:rsid w:val="58422428"/>
    <w:rsid w:val="58429FF4"/>
    <w:rsid w:val="5843FB62"/>
    <w:rsid w:val="5845ACDB"/>
    <w:rsid w:val="584604ED"/>
    <w:rsid w:val="5846E87A"/>
    <w:rsid w:val="5847D022"/>
    <w:rsid w:val="58492B6A"/>
    <w:rsid w:val="5849425C"/>
    <w:rsid w:val="584A722B"/>
    <w:rsid w:val="584A848F"/>
    <w:rsid w:val="584B8E9A"/>
    <w:rsid w:val="584C641B"/>
    <w:rsid w:val="58506127"/>
    <w:rsid w:val="58507CD1"/>
    <w:rsid w:val="5854D8FA"/>
    <w:rsid w:val="5854DFCE"/>
    <w:rsid w:val="58557A58"/>
    <w:rsid w:val="58574E11"/>
    <w:rsid w:val="58585AE3"/>
    <w:rsid w:val="58587DBB"/>
    <w:rsid w:val="5858E1A6"/>
    <w:rsid w:val="585B17CE"/>
    <w:rsid w:val="585C6A4B"/>
    <w:rsid w:val="586126C2"/>
    <w:rsid w:val="58622802"/>
    <w:rsid w:val="58630BD6"/>
    <w:rsid w:val="58634024"/>
    <w:rsid w:val="5863DAC9"/>
    <w:rsid w:val="5864D26B"/>
    <w:rsid w:val="58653412"/>
    <w:rsid w:val="58663119"/>
    <w:rsid w:val="5866C8A9"/>
    <w:rsid w:val="58685E06"/>
    <w:rsid w:val="5869C1ED"/>
    <w:rsid w:val="586A87C6"/>
    <w:rsid w:val="586A8EF4"/>
    <w:rsid w:val="586BB0B4"/>
    <w:rsid w:val="586BE251"/>
    <w:rsid w:val="586DA64B"/>
    <w:rsid w:val="586E8031"/>
    <w:rsid w:val="586F9953"/>
    <w:rsid w:val="58711F74"/>
    <w:rsid w:val="5872A7BD"/>
    <w:rsid w:val="5874379F"/>
    <w:rsid w:val="5874F1DB"/>
    <w:rsid w:val="5877161A"/>
    <w:rsid w:val="58785CE9"/>
    <w:rsid w:val="587A4F23"/>
    <w:rsid w:val="587E1307"/>
    <w:rsid w:val="587E9066"/>
    <w:rsid w:val="587F1846"/>
    <w:rsid w:val="58814623"/>
    <w:rsid w:val="588214E5"/>
    <w:rsid w:val="5887A7D7"/>
    <w:rsid w:val="5887B426"/>
    <w:rsid w:val="5888C610"/>
    <w:rsid w:val="5888E197"/>
    <w:rsid w:val="5888FCBA"/>
    <w:rsid w:val="588F37F7"/>
    <w:rsid w:val="588FDEDC"/>
    <w:rsid w:val="58909EB7"/>
    <w:rsid w:val="5892C0F6"/>
    <w:rsid w:val="5893F23C"/>
    <w:rsid w:val="58947ED8"/>
    <w:rsid w:val="5895DA3A"/>
    <w:rsid w:val="58962E02"/>
    <w:rsid w:val="58965D22"/>
    <w:rsid w:val="5896E3CE"/>
    <w:rsid w:val="58984D26"/>
    <w:rsid w:val="58989D2F"/>
    <w:rsid w:val="58A05BB1"/>
    <w:rsid w:val="58A1E6AF"/>
    <w:rsid w:val="58A1F23F"/>
    <w:rsid w:val="58A20892"/>
    <w:rsid w:val="58A437A9"/>
    <w:rsid w:val="58A49BD1"/>
    <w:rsid w:val="58A582D3"/>
    <w:rsid w:val="58A5DEE3"/>
    <w:rsid w:val="58A6DA2A"/>
    <w:rsid w:val="58A7A052"/>
    <w:rsid w:val="58A8F3C8"/>
    <w:rsid w:val="58A9138B"/>
    <w:rsid w:val="58A92057"/>
    <w:rsid w:val="58AB9459"/>
    <w:rsid w:val="58ABCD2D"/>
    <w:rsid w:val="58AE481A"/>
    <w:rsid w:val="58AEABDC"/>
    <w:rsid w:val="58B074F4"/>
    <w:rsid w:val="58B0FC23"/>
    <w:rsid w:val="58B1DEA7"/>
    <w:rsid w:val="58B2069C"/>
    <w:rsid w:val="58B2BC11"/>
    <w:rsid w:val="58B3243D"/>
    <w:rsid w:val="58B32D80"/>
    <w:rsid w:val="58B3791A"/>
    <w:rsid w:val="58B53CF7"/>
    <w:rsid w:val="58B5B1EC"/>
    <w:rsid w:val="58B612CE"/>
    <w:rsid w:val="58B6F198"/>
    <w:rsid w:val="58B7F16C"/>
    <w:rsid w:val="58B88171"/>
    <w:rsid w:val="58BE132D"/>
    <w:rsid w:val="58C3F2F0"/>
    <w:rsid w:val="58C4F9EB"/>
    <w:rsid w:val="58C512A0"/>
    <w:rsid w:val="58C67C32"/>
    <w:rsid w:val="58C6AB12"/>
    <w:rsid w:val="58C74340"/>
    <w:rsid w:val="58C83CDE"/>
    <w:rsid w:val="58C8562A"/>
    <w:rsid w:val="58C96586"/>
    <w:rsid w:val="58C9A609"/>
    <w:rsid w:val="58CAC9CA"/>
    <w:rsid w:val="58CB29F1"/>
    <w:rsid w:val="58CB8B4A"/>
    <w:rsid w:val="58CBA079"/>
    <w:rsid w:val="58CCF101"/>
    <w:rsid w:val="58CD0C26"/>
    <w:rsid w:val="58CD9BC8"/>
    <w:rsid w:val="58CF1017"/>
    <w:rsid w:val="58CFA2A0"/>
    <w:rsid w:val="58D0406C"/>
    <w:rsid w:val="58D0E93B"/>
    <w:rsid w:val="58D1226C"/>
    <w:rsid w:val="58D1B69E"/>
    <w:rsid w:val="58D1B85F"/>
    <w:rsid w:val="58D1F472"/>
    <w:rsid w:val="58D26BDD"/>
    <w:rsid w:val="58D27D9E"/>
    <w:rsid w:val="58D312A4"/>
    <w:rsid w:val="58D3EE07"/>
    <w:rsid w:val="58D46F47"/>
    <w:rsid w:val="58D48B38"/>
    <w:rsid w:val="58D5CA55"/>
    <w:rsid w:val="58D6939C"/>
    <w:rsid w:val="58D7660E"/>
    <w:rsid w:val="58D77298"/>
    <w:rsid w:val="58D7D2A0"/>
    <w:rsid w:val="58D9AED1"/>
    <w:rsid w:val="58DD9C61"/>
    <w:rsid w:val="58DE3B05"/>
    <w:rsid w:val="58E062B5"/>
    <w:rsid w:val="58E095DC"/>
    <w:rsid w:val="58E1A58B"/>
    <w:rsid w:val="58E1E292"/>
    <w:rsid w:val="58E20F50"/>
    <w:rsid w:val="58E294C5"/>
    <w:rsid w:val="58E5F346"/>
    <w:rsid w:val="58E6565C"/>
    <w:rsid w:val="58E797BC"/>
    <w:rsid w:val="58E8AE0B"/>
    <w:rsid w:val="58E8CCB5"/>
    <w:rsid w:val="58E9329A"/>
    <w:rsid w:val="58EB4720"/>
    <w:rsid w:val="58ECA4B3"/>
    <w:rsid w:val="58EE7C0B"/>
    <w:rsid w:val="58EE7FFA"/>
    <w:rsid w:val="58EEA3D3"/>
    <w:rsid w:val="58F2A109"/>
    <w:rsid w:val="58F2C1A4"/>
    <w:rsid w:val="58F3F885"/>
    <w:rsid w:val="58F4AEC7"/>
    <w:rsid w:val="58F645BA"/>
    <w:rsid w:val="58F77441"/>
    <w:rsid w:val="58F8D64C"/>
    <w:rsid w:val="58FA8583"/>
    <w:rsid w:val="58FB629D"/>
    <w:rsid w:val="58FC6802"/>
    <w:rsid w:val="58FC7F06"/>
    <w:rsid w:val="58FCB40C"/>
    <w:rsid w:val="58FF536C"/>
    <w:rsid w:val="59013569"/>
    <w:rsid w:val="590157D2"/>
    <w:rsid w:val="5903724D"/>
    <w:rsid w:val="59063FB7"/>
    <w:rsid w:val="5906AD18"/>
    <w:rsid w:val="59077C25"/>
    <w:rsid w:val="590B63B9"/>
    <w:rsid w:val="590CB671"/>
    <w:rsid w:val="590DB041"/>
    <w:rsid w:val="590EC0D5"/>
    <w:rsid w:val="590F70D9"/>
    <w:rsid w:val="5910017E"/>
    <w:rsid w:val="5910BA90"/>
    <w:rsid w:val="591142CE"/>
    <w:rsid w:val="591198E0"/>
    <w:rsid w:val="5912E2D4"/>
    <w:rsid w:val="59153DBA"/>
    <w:rsid w:val="5915D1D4"/>
    <w:rsid w:val="5915ECAC"/>
    <w:rsid w:val="5917D0B3"/>
    <w:rsid w:val="5917DEDC"/>
    <w:rsid w:val="59188656"/>
    <w:rsid w:val="5918B9D6"/>
    <w:rsid w:val="591BD871"/>
    <w:rsid w:val="591BE59C"/>
    <w:rsid w:val="591BE5B5"/>
    <w:rsid w:val="591BE61F"/>
    <w:rsid w:val="591BF566"/>
    <w:rsid w:val="591E28B2"/>
    <w:rsid w:val="592157B6"/>
    <w:rsid w:val="5922B8FE"/>
    <w:rsid w:val="5923ACA4"/>
    <w:rsid w:val="5923B34E"/>
    <w:rsid w:val="5923BB29"/>
    <w:rsid w:val="59244C30"/>
    <w:rsid w:val="59247D34"/>
    <w:rsid w:val="59260644"/>
    <w:rsid w:val="59262DCA"/>
    <w:rsid w:val="59270157"/>
    <w:rsid w:val="5927A3C6"/>
    <w:rsid w:val="592957C6"/>
    <w:rsid w:val="5929E13F"/>
    <w:rsid w:val="592A0546"/>
    <w:rsid w:val="592ADA47"/>
    <w:rsid w:val="592B4280"/>
    <w:rsid w:val="592BDC8C"/>
    <w:rsid w:val="592D2322"/>
    <w:rsid w:val="592E0F4C"/>
    <w:rsid w:val="592F1F3F"/>
    <w:rsid w:val="5931FFC1"/>
    <w:rsid w:val="5932191D"/>
    <w:rsid w:val="593383FA"/>
    <w:rsid w:val="5933D34D"/>
    <w:rsid w:val="5934CF56"/>
    <w:rsid w:val="59359207"/>
    <w:rsid w:val="593780DF"/>
    <w:rsid w:val="5937EAE8"/>
    <w:rsid w:val="593CA0D3"/>
    <w:rsid w:val="593D7D58"/>
    <w:rsid w:val="593DAFAF"/>
    <w:rsid w:val="593DF49F"/>
    <w:rsid w:val="593ECEBE"/>
    <w:rsid w:val="593F27F3"/>
    <w:rsid w:val="593F2D26"/>
    <w:rsid w:val="593FB80B"/>
    <w:rsid w:val="59400326"/>
    <w:rsid w:val="5940683D"/>
    <w:rsid w:val="5940C2AD"/>
    <w:rsid w:val="594199AE"/>
    <w:rsid w:val="59423587"/>
    <w:rsid w:val="594B7440"/>
    <w:rsid w:val="594C8E95"/>
    <w:rsid w:val="594D7EEB"/>
    <w:rsid w:val="594FE83D"/>
    <w:rsid w:val="594FFB6C"/>
    <w:rsid w:val="5950B2C4"/>
    <w:rsid w:val="5950ED08"/>
    <w:rsid w:val="59514321"/>
    <w:rsid w:val="5954B597"/>
    <w:rsid w:val="59564186"/>
    <w:rsid w:val="59589BEE"/>
    <w:rsid w:val="59589C26"/>
    <w:rsid w:val="5958FF5C"/>
    <w:rsid w:val="59595863"/>
    <w:rsid w:val="5959CC14"/>
    <w:rsid w:val="595A24E4"/>
    <w:rsid w:val="595BDBE6"/>
    <w:rsid w:val="595DF4F5"/>
    <w:rsid w:val="595F1196"/>
    <w:rsid w:val="595F615F"/>
    <w:rsid w:val="595F9754"/>
    <w:rsid w:val="595FE48A"/>
    <w:rsid w:val="59610904"/>
    <w:rsid w:val="59623177"/>
    <w:rsid w:val="59649CD3"/>
    <w:rsid w:val="596614C7"/>
    <w:rsid w:val="59667DA0"/>
    <w:rsid w:val="59670637"/>
    <w:rsid w:val="5968C686"/>
    <w:rsid w:val="596957B2"/>
    <w:rsid w:val="59697433"/>
    <w:rsid w:val="5969C2D4"/>
    <w:rsid w:val="5969D6C7"/>
    <w:rsid w:val="596B47B2"/>
    <w:rsid w:val="596C92D0"/>
    <w:rsid w:val="596CDEDB"/>
    <w:rsid w:val="596DA9E6"/>
    <w:rsid w:val="5971BF9E"/>
    <w:rsid w:val="5973D058"/>
    <w:rsid w:val="59742CD5"/>
    <w:rsid w:val="59776706"/>
    <w:rsid w:val="597777AE"/>
    <w:rsid w:val="59778A58"/>
    <w:rsid w:val="597E46C7"/>
    <w:rsid w:val="59807123"/>
    <w:rsid w:val="59819068"/>
    <w:rsid w:val="5981E308"/>
    <w:rsid w:val="598266DD"/>
    <w:rsid w:val="598604FE"/>
    <w:rsid w:val="59860C47"/>
    <w:rsid w:val="59873F2C"/>
    <w:rsid w:val="598BE23A"/>
    <w:rsid w:val="598ECDD8"/>
    <w:rsid w:val="598F0531"/>
    <w:rsid w:val="598F54C3"/>
    <w:rsid w:val="5993D7C2"/>
    <w:rsid w:val="5997386E"/>
    <w:rsid w:val="5997882C"/>
    <w:rsid w:val="599860EF"/>
    <w:rsid w:val="599A64FA"/>
    <w:rsid w:val="599AF91A"/>
    <w:rsid w:val="599E0309"/>
    <w:rsid w:val="599E4231"/>
    <w:rsid w:val="59A06FF4"/>
    <w:rsid w:val="59A1E889"/>
    <w:rsid w:val="59A659CC"/>
    <w:rsid w:val="59A7223B"/>
    <w:rsid w:val="59A82FC3"/>
    <w:rsid w:val="59AA4D3B"/>
    <w:rsid w:val="59AA899E"/>
    <w:rsid w:val="59AA89B5"/>
    <w:rsid w:val="59AAF825"/>
    <w:rsid w:val="59AB7224"/>
    <w:rsid w:val="59AD3743"/>
    <w:rsid w:val="59AE3038"/>
    <w:rsid w:val="59AED904"/>
    <w:rsid w:val="59B1D92C"/>
    <w:rsid w:val="59B209A1"/>
    <w:rsid w:val="59B2467F"/>
    <w:rsid w:val="59B63680"/>
    <w:rsid w:val="59B75FD0"/>
    <w:rsid w:val="59B7A17C"/>
    <w:rsid w:val="59B8EB7D"/>
    <w:rsid w:val="59B953BC"/>
    <w:rsid w:val="59B9E0E4"/>
    <w:rsid w:val="59BAE77A"/>
    <w:rsid w:val="59BBB59E"/>
    <w:rsid w:val="59BF4B4D"/>
    <w:rsid w:val="59BF86A9"/>
    <w:rsid w:val="59BFCD90"/>
    <w:rsid w:val="59C122E1"/>
    <w:rsid w:val="59C318B7"/>
    <w:rsid w:val="59C37016"/>
    <w:rsid w:val="59C3DBDF"/>
    <w:rsid w:val="59C7010F"/>
    <w:rsid w:val="59C75230"/>
    <w:rsid w:val="59C75FD2"/>
    <w:rsid w:val="59C8E755"/>
    <w:rsid w:val="59CA5C0F"/>
    <w:rsid w:val="59CB6EEF"/>
    <w:rsid w:val="59CDA671"/>
    <w:rsid w:val="59D0CDAB"/>
    <w:rsid w:val="59D1251D"/>
    <w:rsid w:val="59D37867"/>
    <w:rsid w:val="59D432E9"/>
    <w:rsid w:val="59D438B0"/>
    <w:rsid w:val="59D51BF2"/>
    <w:rsid w:val="59D63B9E"/>
    <w:rsid w:val="59D7B642"/>
    <w:rsid w:val="59D8D785"/>
    <w:rsid w:val="59D9072D"/>
    <w:rsid w:val="59D9F271"/>
    <w:rsid w:val="59DB4896"/>
    <w:rsid w:val="59DBCB37"/>
    <w:rsid w:val="59DC4F47"/>
    <w:rsid w:val="59DD9B30"/>
    <w:rsid w:val="59DF59DC"/>
    <w:rsid w:val="59DFBCAB"/>
    <w:rsid w:val="59E29C47"/>
    <w:rsid w:val="59E2E31E"/>
    <w:rsid w:val="59E46846"/>
    <w:rsid w:val="59E4CC1C"/>
    <w:rsid w:val="59E55A0B"/>
    <w:rsid w:val="59E5A67F"/>
    <w:rsid w:val="59E5AC63"/>
    <w:rsid w:val="59E62553"/>
    <w:rsid w:val="59E7E16E"/>
    <w:rsid w:val="59EAC0F9"/>
    <w:rsid w:val="59ECABEB"/>
    <w:rsid w:val="59EE0CF9"/>
    <w:rsid w:val="59EEDD2A"/>
    <w:rsid w:val="59EF55B0"/>
    <w:rsid w:val="59EFDA6E"/>
    <w:rsid w:val="59F17B5D"/>
    <w:rsid w:val="59F1A357"/>
    <w:rsid w:val="59F2CEA2"/>
    <w:rsid w:val="59F333C9"/>
    <w:rsid w:val="59F41A5E"/>
    <w:rsid w:val="59F4A0A1"/>
    <w:rsid w:val="59F517F5"/>
    <w:rsid w:val="59F51F82"/>
    <w:rsid w:val="59F5F07E"/>
    <w:rsid w:val="59F6ED8C"/>
    <w:rsid w:val="59F9703E"/>
    <w:rsid w:val="59FB6C0F"/>
    <w:rsid w:val="59FC1008"/>
    <w:rsid w:val="59FC18B1"/>
    <w:rsid w:val="59FCD0A7"/>
    <w:rsid w:val="59FD7D12"/>
    <w:rsid w:val="59FD98F5"/>
    <w:rsid w:val="59FF0A22"/>
    <w:rsid w:val="5A007361"/>
    <w:rsid w:val="5A00D974"/>
    <w:rsid w:val="5A015763"/>
    <w:rsid w:val="5A020095"/>
    <w:rsid w:val="5A023B6D"/>
    <w:rsid w:val="5A02BD48"/>
    <w:rsid w:val="5A061F0D"/>
    <w:rsid w:val="5A064F44"/>
    <w:rsid w:val="5A089373"/>
    <w:rsid w:val="5A08C80F"/>
    <w:rsid w:val="5A0AAC8C"/>
    <w:rsid w:val="5A0B37BA"/>
    <w:rsid w:val="5A0F484B"/>
    <w:rsid w:val="5A11AABA"/>
    <w:rsid w:val="5A11B71F"/>
    <w:rsid w:val="5A11CB23"/>
    <w:rsid w:val="5A11E08D"/>
    <w:rsid w:val="5A12B326"/>
    <w:rsid w:val="5A13D5EC"/>
    <w:rsid w:val="5A13FDAA"/>
    <w:rsid w:val="5A14C310"/>
    <w:rsid w:val="5A15E91B"/>
    <w:rsid w:val="5A181A93"/>
    <w:rsid w:val="5A195227"/>
    <w:rsid w:val="5A19B66D"/>
    <w:rsid w:val="5A19C80A"/>
    <w:rsid w:val="5A1CE342"/>
    <w:rsid w:val="5A1CF06D"/>
    <w:rsid w:val="5A20C593"/>
    <w:rsid w:val="5A212792"/>
    <w:rsid w:val="5A21EA37"/>
    <w:rsid w:val="5A2203BD"/>
    <w:rsid w:val="5A23CC75"/>
    <w:rsid w:val="5A24DCCC"/>
    <w:rsid w:val="5A26E2B0"/>
    <w:rsid w:val="5A27EC91"/>
    <w:rsid w:val="5A28AD3E"/>
    <w:rsid w:val="5A28F919"/>
    <w:rsid w:val="5A293B82"/>
    <w:rsid w:val="5A29DC6D"/>
    <w:rsid w:val="5A2A976E"/>
    <w:rsid w:val="5A2B0A7B"/>
    <w:rsid w:val="5A2B408C"/>
    <w:rsid w:val="5A2C464A"/>
    <w:rsid w:val="5A2FFEA2"/>
    <w:rsid w:val="5A30E290"/>
    <w:rsid w:val="5A3125CC"/>
    <w:rsid w:val="5A32095D"/>
    <w:rsid w:val="5A32EF10"/>
    <w:rsid w:val="5A336333"/>
    <w:rsid w:val="5A37F142"/>
    <w:rsid w:val="5A38F3B6"/>
    <w:rsid w:val="5A3C83E9"/>
    <w:rsid w:val="5A3D6618"/>
    <w:rsid w:val="5A3DDB52"/>
    <w:rsid w:val="5A40E2CC"/>
    <w:rsid w:val="5A427813"/>
    <w:rsid w:val="5A43D808"/>
    <w:rsid w:val="5A489CD5"/>
    <w:rsid w:val="5A490868"/>
    <w:rsid w:val="5A496BBB"/>
    <w:rsid w:val="5A4A27BB"/>
    <w:rsid w:val="5A4AF9FE"/>
    <w:rsid w:val="5A4BE083"/>
    <w:rsid w:val="5A4D7F25"/>
    <w:rsid w:val="5A4E21C6"/>
    <w:rsid w:val="5A4F1588"/>
    <w:rsid w:val="5A554A88"/>
    <w:rsid w:val="5A5691D7"/>
    <w:rsid w:val="5A56D165"/>
    <w:rsid w:val="5A56DC1F"/>
    <w:rsid w:val="5A575A93"/>
    <w:rsid w:val="5A597647"/>
    <w:rsid w:val="5A5A3F8D"/>
    <w:rsid w:val="5A5DF4EE"/>
    <w:rsid w:val="5A60200B"/>
    <w:rsid w:val="5A605827"/>
    <w:rsid w:val="5A60F74F"/>
    <w:rsid w:val="5A62BA46"/>
    <w:rsid w:val="5A62F6FC"/>
    <w:rsid w:val="5A636ADC"/>
    <w:rsid w:val="5A657885"/>
    <w:rsid w:val="5A6619A0"/>
    <w:rsid w:val="5A666536"/>
    <w:rsid w:val="5A667710"/>
    <w:rsid w:val="5A68FA77"/>
    <w:rsid w:val="5A6BECBF"/>
    <w:rsid w:val="5A6D4F3B"/>
    <w:rsid w:val="5A6D7CFB"/>
    <w:rsid w:val="5A70E8C4"/>
    <w:rsid w:val="5A726146"/>
    <w:rsid w:val="5A73002A"/>
    <w:rsid w:val="5A736279"/>
    <w:rsid w:val="5A750456"/>
    <w:rsid w:val="5A750F05"/>
    <w:rsid w:val="5A7639EA"/>
    <w:rsid w:val="5A770AEB"/>
    <w:rsid w:val="5A78B051"/>
    <w:rsid w:val="5A78FE2F"/>
    <w:rsid w:val="5A791D98"/>
    <w:rsid w:val="5A7C7747"/>
    <w:rsid w:val="5A7CDF66"/>
    <w:rsid w:val="5A7CE891"/>
    <w:rsid w:val="5A7CE8C1"/>
    <w:rsid w:val="5A8140B6"/>
    <w:rsid w:val="5A81FAD4"/>
    <w:rsid w:val="5A8206E0"/>
    <w:rsid w:val="5A834E66"/>
    <w:rsid w:val="5A84871B"/>
    <w:rsid w:val="5A85485B"/>
    <w:rsid w:val="5A85FD1C"/>
    <w:rsid w:val="5A867067"/>
    <w:rsid w:val="5A870F61"/>
    <w:rsid w:val="5A890662"/>
    <w:rsid w:val="5A8A1281"/>
    <w:rsid w:val="5A8A1D41"/>
    <w:rsid w:val="5A8A202A"/>
    <w:rsid w:val="5A8A9AA5"/>
    <w:rsid w:val="5A8ADC23"/>
    <w:rsid w:val="5A8BD3E4"/>
    <w:rsid w:val="5A8EF4AB"/>
    <w:rsid w:val="5A8F9F88"/>
    <w:rsid w:val="5A8FDD1A"/>
    <w:rsid w:val="5A8FF0E5"/>
    <w:rsid w:val="5A94343E"/>
    <w:rsid w:val="5A956C77"/>
    <w:rsid w:val="5A9590C3"/>
    <w:rsid w:val="5A97788C"/>
    <w:rsid w:val="5A9794FA"/>
    <w:rsid w:val="5A97D8BA"/>
    <w:rsid w:val="5A9864A4"/>
    <w:rsid w:val="5A9864F0"/>
    <w:rsid w:val="5A9B8525"/>
    <w:rsid w:val="5A9C6B5E"/>
    <w:rsid w:val="5A9CFB61"/>
    <w:rsid w:val="5A9E56F5"/>
    <w:rsid w:val="5A9E6C51"/>
    <w:rsid w:val="5A9EB40C"/>
    <w:rsid w:val="5A9EC6F0"/>
    <w:rsid w:val="5AA0F9CD"/>
    <w:rsid w:val="5AA2E329"/>
    <w:rsid w:val="5AA3649E"/>
    <w:rsid w:val="5AA3C116"/>
    <w:rsid w:val="5AA5EC5B"/>
    <w:rsid w:val="5AA5FAFA"/>
    <w:rsid w:val="5AA7051E"/>
    <w:rsid w:val="5AAA0BDB"/>
    <w:rsid w:val="5AABD76C"/>
    <w:rsid w:val="5AAC1323"/>
    <w:rsid w:val="5AAEB1B5"/>
    <w:rsid w:val="5AB0E680"/>
    <w:rsid w:val="5AB13E01"/>
    <w:rsid w:val="5AB3FBFA"/>
    <w:rsid w:val="5AB70396"/>
    <w:rsid w:val="5ABA212C"/>
    <w:rsid w:val="5ABA71B9"/>
    <w:rsid w:val="5ABD035B"/>
    <w:rsid w:val="5ABD394D"/>
    <w:rsid w:val="5AC15E7E"/>
    <w:rsid w:val="5AC501A7"/>
    <w:rsid w:val="5AC6D7B8"/>
    <w:rsid w:val="5AC744A7"/>
    <w:rsid w:val="5AC97B45"/>
    <w:rsid w:val="5ACA42F3"/>
    <w:rsid w:val="5ACC1CD4"/>
    <w:rsid w:val="5ACE6182"/>
    <w:rsid w:val="5ACE637D"/>
    <w:rsid w:val="5ACFE2D2"/>
    <w:rsid w:val="5AD25C7C"/>
    <w:rsid w:val="5AD3C136"/>
    <w:rsid w:val="5AD3D4D1"/>
    <w:rsid w:val="5AD44FCF"/>
    <w:rsid w:val="5AD45E41"/>
    <w:rsid w:val="5AD468F5"/>
    <w:rsid w:val="5AD598FA"/>
    <w:rsid w:val="5AD5AAED"/>
    <w:rsid w:val="5AD6123E"/>
    <w:rsid w:val="5AD63E95"/>
    <w:rsid w:val="5AD6D66D"/>
    <w:rsid w:val="5AD76C86"/>
    <w:rsid w:val="5AD8777D"/>
    <w:rsid w:val="5AD9CFD0"/>
    <w:rsid w:val="5ADA1411"/>
    <w:rsid w:val="5ADB0034"/>
    <w:rsid w:val="5AE15C85"/>
    <w:rsid w:val="5AE2CC38"/>
    <w:rsid w:val="5AE357B2"/>
    <w:rsid w:val="5AE42697"/>
    <w:rsid w:val="5AE459DA"/>
    <w:rsid w:val="5AE51B52"/>
    <w:rsid w:val="5AE59014"/>
    <w:rsid w:val="5AE6A224"/>
    <w:rsid w:val="5AE870EE"/>
    <w:rsid w:val="5AE92A62"/>
    <w:rsid w:val="5AEA2957"/>
    <w:rsid w:val="5AEB1455"/>
    <w:rsid w:val="5AED6176"/>
    <w:rsid w:val="5AEDAE58"/>
    <w:rsid w:val="5AEE749C"/>
    <w:rsid w:val="5AEEAABE"/>
    <w:rsid w:val="5AF090DA"/>
    <w:rsid w:val="5AF11013"/>
    <w:rsid w:val="5AF3245A"/>
    <w:rsid w:val="5AF50D05"/>
    <w:rsid w:val="5AF802EA"/>
    <w:rsid w:val="5AF9E85C"/>
    <w:rsid w:val="5AFC8DD2"/>
    <w:rsid w:val="5AFCA05B"/>
    <w:rsid w:val="5AFCA412"/>
    <w:rsid w:val="5AFE3F6B"/>
    <w:rsid w:val="5AFE5149"/>
    <w:rsid w:val="5B023FC5"/>
    <w:rsid w:val="5B06ABE3"/>
    <w:rsid w:val="5B07104F"/>
    <w:rsid w:val="5B07E825"/>
    <w:rsid w:val="5B0880A3"/>
    <w:rsid w:val="5B0AF508"/>
    <w:rsid w:val="5B0B3E67"/>
    <w:rsid w:val="5B0FC825"/>
    <w:rsid w:val="5B0FDC75"/>
    <w:rsid w:val="5B0FF11C"/>
    <w:rsid w:val="5B12512D"/>
    <w:rsid w:val="5B1558AC"/>
    <w:rsid w:val="5B16938D"/>
    <w:rsid w:val="5B186E07"/>
    <w:rsid w:val="5B1ACD97"/>
    <w:rsid w:val="5B1B59D8"/>
    <w:rsid w:val="5B1CF420"/>
    <w:rsid w:val="5B1ED63D"/>
    <w:rsid w:val="5B1F1920"/>
    <w:rsid w:val="5B1F37EE"/>
    <w:rsid w:val="5B1F43EB"/>
    <w:rsid w:val="5B219A09"/>
    <w:rsid w:val="5B23FD16"/>
    <w:rsid w:val="5B241A06"/>
    <w:rsid w:val="5B26242D"/>
    <w:rsid w:val="5B2797CA"/>
    <w:rsid w:val="5B28E81C"/>
    <w:rsid w:val="5B2A2CFC"/>
    <w:rsid w:val="5B2BD9DB"/>
    <w:rsid w:val="5B2E55E6"/>
    <w:rsid w:val="5B2EFEA1"/>
    <w:rsid w:val="5B2FDEC0"/>
    <w:rsid w:val="5B308E62"/>
    <w:rsid w:val="5B314267"/>
    <w:rsid w:val="5B31B7C5"/>
    <w:rsid w:val="5B3551EE"/>
    <w:rsid w:val="5B359F33"/>
    <w:rsid w:val="5B378DDB"/>
    <w:rsid w:val="5B37D784"/>
    <w:rsid w:val="5B3A630B"/>
    <w:rsid w:val="5B3BDD93"/>
    <w:rsid w:val="5B3C349F"/>
    <w:rsid w:val="5B3F57B9"/>
    <w:rsid w:val="5B3FD93F"/>
    <w:rsid w:val="5B40A168"/>
    <w:rsid w:val="5B46E4C3"/>
    <w:rsid w:val="5B4944C2"/>
    <w:rsid w:val="5B4C49BC"/>
    <w:rsid w:val="5B4C9185"/>
    <w:rsid w:val="5B4DDCCD"/>
    <w:rsid w:val="5B4E36AE"/>
    <w:rsid w:val="5B501367"/>
    <w:rsid w:val="5B54D1FA"/>
    <w:rsid w:val="5B56E024"/>
    <w:rsid w:val="5B57330C"/>
    <w:rsid w:val="5B58B82D"/>
    <w:rsid w:val="5B590DA6"/>
    <w:rsid w:val="5B59FD58"/>
    <w:rsid w:val="5B5DD0FA"/>
    <w:rsid w:val="5B5F6025"/>
    <w:rsid w:val="5B641B82"/>
    <w:rsid w:val="5B6B43EA"/>
    <w:rsid w:val="5B6BD1CF"/>
    <w:rsid w:val="5B6C369B"/>
    <w:rsid w:val="5B6C748A"/>
    <w:rsid w:val="5B6E607E"/>
    <w:rsid w:val="5B6F3F6F"/>
    <w:rsid w:val="5B70CD51"/>
    <w:rsid w:val="5B7309A6"/>
    <w:rsid w:val="5B7694C7"/>
    <w:rsid w:val="5B7932E5"/>
    <w:rsid w:val="5B798BBA"/>
    <w:rsid w:val="5B7A1CD9"/>
    <w:rsid w:val="5B7B07C0"/>
    <w:rsid w:val="5B7BA8E2"/>
    <w:rsid w:val="5B7D20C8"/>
    <w:rsid w:val="5B7DE33A"/>
    <w:rsid w:val="5B7FB946"/>
    <w:rsid w:val="5B7FC54F"/>
    <w:rsid w:val="5B7FC991"/>
    <w:rsid w:val="5B824E2D"/>
    <w:rsid w:val="5B836752"/>
    <w:rsid w:val="5B87479F"/>
    <w:rsid w:val="5B87F6AB"/>
    <w:rsid w:val="5B88AA3E"/>
    <w:rsid w:val="5B899343"/>
    <w:rsid w:val="5B899FD6"/>
    <w:rsid w:val="5B8A0680"/>
    <w:rsid w:val="5B8A6BE6"/>
    <w:rsid w:val="5B8B2DD6"/>
    <w:rsid w:val="5B8B617F"/>
    <w:rsid w:val="5B8BDDBF"/>
    <w:rsid w:val="5B8C3851"/>
    <w:rsid w:val="5B8C5A05"/>
    <w:rsid w:val="5B8C6341"/>
    <w:rsid w:val="5B8F973F"/>
    <w:rsid w:val="5B901E26"/>
    <w:rsid w:val="5B91D9DD"/>
    <w:rsid w:val="5B926C7C"/>
    <w:rsid w:val="5B92E9AC"/>
    <w:rsid w:val="5B932321"/>
    <w:rsid w:val="5B95DCEC"/>
    <w:rsid w:val="5B962477"/>
    <w:rsid w:val="5B979EDC"/>
    <w:rsid w:val="5B97BAE8"/>
    <w:rsid w:val="5B9A80FE"/>
    <w:rsid w:val="5B9B744F"/>
    <w:rsid w:val="5B9ED6D4"/>
    <w:rsid w:val="5BA07433"/>
    <w:rsid w:val="5BA0E0E5"/>
    <w:rsid w:val="5BA246D0"/>
    <w:rsid w:val="5BA44083"/>
    <w:rsid w:val="5BA45375"/>
    <w:rsid w:val="5BA76F7D"/>
    <w:rsid w:val="5BA78EAF"/>
    <w:rsid w:val="5BA8581D"/>
    <w:rsid w:val="5BA89D49"/>
    <w:rsid w:val="5BA8FF04"/>
    <w:rsid w:val="5BA94408"/>
    <w:rsid w:val="5BAA57BF"/>
    <w:rsid w:val="5BAB545D"/>
    <w:rsid w:val="5BABF3A7"/>
    <w:rsid w:val="5BACD171"/>
    <w:rsid w:val="5BAF0FD1"/>
    <w:rsid w:val="5BB03449"/>
    <w:rsid w:val="5BB17966"/>
    <w:rsid w:val="5BB19B3C"/>
    <w:rsid w:val="5BB1E7EC"/>
    <w:rsid w:val="5BB33542"/>
    <w:rsid w:val="5BB364E9"/>
    <w:rsid w:val="5BB46D4D"/>
    <w:rsid w:val="5BB646EE"/>
    <w:rsid w:val="5BB683DF"/>
    <w:rsid w:val="5BB768BB"/>
    <w:rsid w:val="5BB782CE"/>
    <w:rsid w:val="5BB8076A"/>
    <w:rsid w:val="5BB83911"/>
    <w:rsid w:val="5BB877ED"/>
    <w:rsid w:val="5BBC01BC"/>
    <w:rsid w:val="5BC04419"/>
    <w:rsid w:val="5BC10AC1"/>
    <w:rsid w:val="5BC435A3"/>
    <w:rsid w:val="5BC4D92F"/>
    <w:rsid w:val="5BC6483F"/>
    <w:rsid w:val="5BC8FC1C"/>
    <w:rsid w:val="5BCAB2D9"/>
    <w:rsid w:val="5BCB2988"/>
    <w:rsid w:val="5BCD25AA"/>
    <w:rsid w:val="5BCE1595"/>
    <w:rsid w:val="5BD07F73"/>
    <w:rsid w:val="5BD0D215"/>
    <w:rsid w:val="5BD0EA3F"/>
    <w:rsid w:val="5BD33015"/>
    <w:rsid w:val="5BD45661"/>
    <w:rsid w:val="5BD7E3A9"/>
    <w:rsid w:val="5BD852C9"/>
    <w:rsid w:val="5BD86A50"/>
    <w:rsid w:val="5BD8966F"/>
    <w:rsid w:val="5BD9AF3C"/>
    <w:rsid w:val="5BDB1635"/>
    <w:rsid w:val="5BDB2F7C"/>
    <w:rsid w:val="5BDCB8E6"/>
    <w:rsid w:val="5BDE80DD"/>
    <w:rsid w:val="5BE06B77"/>
    <w:rsid w:val="5BE08B1A"/>
    <w:rsid w:val="5BE10180"/>
    <w:rsid w:val="5BE29175"/>
    <w:rsid w:val="5BE446C0"/>
    <w:rsid w:val="5BE494A4"/>
    <w:rsid w:val="5BE69308"/>
    <w:rsid w:val="5BE6DCEF"/>
    <w:rsid w:val="5BE70834"/>
    <w:rsid w:val="5BE75E6A"/>
    <w:rsid w:val="5BEA690D"/>
    <w:rsid w:val="5BEAAAAC"/>
    <w:rsid w:val="5BEBDF63"/>
    <w:rsid w:val="5BF085C5"/>
    <w:rsid w:val="5BF0CEB9"/>
    <w:rsid w:val="5BF1F294"/>
    <w:rsid w:val="5BF20C07"/>
    <w:rsid w:val="5BF2CCCE"/>
    <w:rsid w:val="5BF485CE"/>
    <w:rsid w:val="5BF53FBC"/>
    <w:rsid w:val="5BF631BA"/>
    <w:rsid w:val="5BF8B1E4"/>
    <w:rsid w:val="5BF919C4"/>
    <w:rsid w:val="5BFC3F6F"/>
    <w:rsid w:val="5BFDCA80"/>
    <w:rsid w:val="5BFFA3CF"/>
    <w:rsid w:val="5C008C97"/>
    <w:rsid w:val="5C032D3F"/>
    <w:rsid w:val="5C06DCCF"/>
    <w:rsid w:val="5C09535B"/>
    <w:rsid w:val="5C09DBBF"/>
    <w:rsid w:val="5C0A1077"/>
    <w:rsid w:val="5C0B0CF1"/>
    <w:rsid w:val="5C0BBA3A"/>
    <w:rsid w:val="5C0C0881"/>
    <w:rsid w:val="5C0CA271"/>
    <w:rsid w:val="5C0CB73C"/>
    <w:rsid w:val="5C0E6FA9"/>
    <w:rsid w:val="5C0F6C89"/>
    <w:rsid w:val="5C0FF477"/>
    <w:rsid w:val="5C118BE5"/>
    <w:rsid w:val="5C13887D"/>
    <w:rsid w:val="5C154ECF"/>
    <w:rsid w:val="5C160BD4"/>
    <w:rsid w:val="5C173113"/>
    <w:rsid w:val="5C17791B"/>
    <w:rsid w:val="5C1B2249"/>
    <w:rsid w:val="5C1D38A4"/>
    <w:rsid w:val="5C1D503B"/>
    <w:rsid w:val="5C1DCAF6"/>
    <w:rsid w:val="5C1FAAE2"/>
    <w:rsid w:val="5C20C040"/>
    <w:rsid w:val="5C21055A"/>
    <w:rsid w:val="5C22AFEF"/>
    <w:rsid w:val="5C22C294"/>
    <w:rsid w:val="5C2423A8"/>
    <w:rsid w:val="5C24AFA9"/>
    <w:rsid w:val="5C24F97B"/>
    <w:rsid w:val="5C27F9B0"/>
    <w:rsid w:val="5C282B32"/>
    <w:rsid w:val="5C2BC762"/>
    <w:rsid w:val="5C2C5312"/>
    <w:rsid w:val="5C2C92F0"/>
    <w:rsid w:val="5C2CA766"/>
    <w:rsid w:val="5C310707"/>
    <w:rsid w:val="5C316C56"/>
    <w:rsid w:val="5C3234B6"/>
    <w:rsid w:val="5C324DF3"/>
    <w:rsid w:val="5C33DD5C"/>
    <w:rsid w:val="5C345C73"/>
    <w:rsid w:val="5C35F286"/>
    <w:rsid w:val="5C37D79D"/>
    <w:rsid w:val="5C3817C6"/>
    <w:rsid w:val="5C392EE9"/>
    <w:rsid w:val="5C3A3DEE"/>
    <w:rsid w:val="5C3A866F"/>
    <w:rsid w:val="5C3C3FFF"/>
    <w:rsid w:val="5C3EA537"/>
    <w:rsid w:val="5C3F985F"/>
    <w:rsid w:val="5C408F4F"/>
    <w:rsid w:val="5C419D20"/>
    <w:rsid w:val="5C4232C4"/>
    <w:rsid w:val="5C44481A"/>
    <w:rsid w:val="5C44EBB0"/>
    <w:rsid w:val="5C45268A"/>
    <w:rsid w:val="5C46EAD9"/>
    <w:rsid w:val="5C47041C"/>
    <w:rsid w:val="5C48B031"/>
    <w:rsid w:val="5C4A088B"/>
    <w:rsid w:val="5C4A0DDD"/>
    <w:rsid w:val="5C4BD7CB"/>
    <w:rsid w:val="5C4CB20A"/>
    <w:rsid w:val="5C4D7DCA"/>
    <w:rsid w:val="5C4ED7E6"/>
    <w:rsid w:val="5C50D2F3"/>
    <w:rsid w:val="5C50FB92"/>
    <w:rsid w:val="5C528949"/>
    <w:rsid w:val="5C53AF34"/>
    <w:rsid w:val="5C540433"/>
    <w:rsid w:val="5C554FEA"/>
    <w:rsid w:val="5C5899FE"/>
    <w:rsid w:val="5C5B9AE7"/>
    <w:rsid w:val="5C5D00A7"/>
    <w:rsid w:val="5C5DD09B"/>
    <w:rsid w:val="5C5EBD12"/>
    <w:rsid w:val="5C5F2664"/>
    <w:rsid w:val="5C5F2BF6"/>
    <w:rsid w:val="5C603485"/>
    <w:rsid w:val="5C611B7D"/>
    <w:rsid w:val="5C626841"/>
    <w:rsid w:val="5C6493C8"/>
    <w:rsid w:val="5C66495D"/>
    <w:rsid w:val="5C674ED4"/>
    <w:rsid w:val="5C67955A"/>
    <w:rsid w:val="5C69568F"/>
    <w:rsid w:val="5C6C2972"/>
    <w:rsid w:val="5C6C4632"/>
    <w:rsid w:val="5C6C8CE0"/>
    <w:rsid w:val="5C6D2950"/>
    <w:rsid w:val="5C6D996F"/>
    <w:rsid w:val="5C6F15FF"/>
    <w:rsid w:val="5C70F167"/>
    <w:rsid w:val="5C71AB83"/>
    <w:rsid w:val="5C740821"/>
    <w:rsid w:val="5C75310A"/>
    <w:rsid w:val="5C75EE35"/>
    <w:rsid w:val="5C762BEC"/>
    <w:rsid w:val="5C763022"/>
    <w:rsid w:val="5C78D4F1"/>
    <w:rsid w:val="5C79AA93"/>
    <w:rsid w:val="5C7B6BD9"/>
    <w:rsid w:val="5C7B9837"/>
    <w:rsid w:val="5C7C7705"/>
    <w:rsid w:val="5C7D47AA"/>
    <w:rsid w:val="5C7D7EC3"/>
    <w:rsid w:val="5C7E7F56"/>
    <w:rsid w:val="5C7F27ED"/>
    <w:rsid w:val="5C7FAED7"/>
    <w:rsid w:val="5C7FBAC4"/>
    <w:rsid w:val="5C8222D5"/>
    <w:rsid w:val="5C834823"/>
    <w:rsid w:val="5C8424CC"/>
    <w:rsid w:val="5C84842C"/>
    <w:rsid w:val="5C85CBEB"/>
    <w:rsid w:val="5C882866"/>
    <w:rsid w:val="5C888681"/>
    <w:rsid w:val="5C893D72"/>
    <w:rsid w:val="5C89D893"/>
    <w:rsid w:val="5C89E61C"/>
    <w:rsid w:val="5C8A358C"/>
    <w:rsid w:val="5C8A6FF6"/>
    <w:rsid w:val="5C8B2B0F"/>
    <w:rsid w:val="5C8BEE66"/>
    <w:rsid w:val="5C8C484C"/>
    <w:rsid w:val="5C8CD0A9"/>
    <w:rsid w:val="5C8E4B2A"/>
    <w:rsid w:val="5C954D30"/>
    <w:rsid w:val="5C96942D"/>
    <w:rsid w:val="5C9714CF"/>
    <w:rsid w:val="5C9844F3"/>
    <w:rsid w:val="5C98A404"/>
    <w:rsid w:val="5C9902F8"/>
    <w:rsid w:val="5C99B636"/>
    <w:rsid w:val="5C99D19E"/>
    <w:rsid w:val="5C99F4C4"/>
    <w:rsid w:val="5C9B5548"/>
    <w:rsid w:val="5C9C0CCB"/>
    <w:rsid w:val="5C9C97D4"/>
    <w:rsid w:val="5C9CC0CF"/>
    <w:rsid w:val="5C9F0DAC"/>
    <w:rsid w:val="5C9FA9F2"/>
    <w:rsid w:val="5CA11EF0"/>
    <w:rsid w:val="5CA18179"/>
    <w:rsid w:val="5CA23939"/>
    <w:rsid w:val="5CA26011"/>
    <w:rsid w:val="5CA52147"/>
    <w:rsid w:val="5CA5494D"/>
    <w:rsid w:val="5CA5B027"/>
    <w:rsid w:val="5CA96094"/>
    <w:rsid w:val="5CA9881F"/>
    <w:rsid w:val="5CAA79DB"/>
    <w:rsid w:val="5CAAFD63"/>
    <w:rsid w:val="5CAB4529"/>
    <w:rsid w:val="5CABBCDE"/>
    <w:rsid w:val="5CAC6763"/>
    <w:rsid w:val="5CACC126"/>
    <w:rsid w:val="5CADA4BD"/>
    <w:rsid w:val="5CAEB7C8"/>
    <w:rsid w:val="5CAFA8CD"/>
    <w:rsid w:val="5CAFAE58"/>
    <w:rsid w:val="5CB53EE6"/>
    <w:rsid w:val="5CB5BFEF"/>
    <w:rsid w:val="5CB72C6D"/>
    <w:rsid w:val="5CB7FA74"/>
    <w:rsid w:val="5CB80CFE"/>
    <w:rsid w:val="5CB99672"/>
    <w:rsid w:val="5CBAFF39"/>
    <w:rsid w:val="5CBE50EB"/>
    <w:rsid w:val="5CBF9121"/>
    <w:rsid w:val="5CC07996"/>
    <w:rsid w:val="5CC268D3"/>
    <w:rsid w:val="5CC2895E"/>
    <w:rsid w:val="5CC35FDA"/>
    <w:rsid w:val="5CC56AA9"/>
    <w:rsid w:val="5CC734CA"/>
    <w:rsid w:val="5CC944AC"/>
    <w:rsid w:val="5CCC0CAA"/>
    <w:rsid w:val="5CCCB0D5"/>
    <w:rsid w:val="5CCCC83A"/>
    <w:rsid w:val="5CCF199D"/>
    <w:rsid w:val="5CD021FA"/>
    <w:rsid w:val="5CD345EE"/>
    <w:rsid w:val="5CD5489D"/>
    <w:rsid w:val="5CD75E5E"/>
    <w:rsid w:val="5CD9B4DA"/>
    <w:rsid w:val="5CD9C9D8"/>
    <w:rsid w:val="5CDA5C7E"/>
    <w:rsid w:val="5CDE8C17"/>
    <w:rsid w:val="5CDEAFF8"/>
    <w:rsid w:val="5CE34C27"/>
    <w:rsid w:val="5CE72592"/>
    <w:rsid w:val="5CE847CE"/>
    <w:rsid w:val="5CEABC93"/>
    <w:rsid w:val="5CEC1D47"/>
    <w:rsid w:val="5CED4F53"/>
    <w:rsid w:val="5CEEF22E"/>
    <w:rsid w:val="5CF07645"/>
    <w:rsid w:val="5CF09BB4"/>
    <w:rsid w:val="5CF2438A"/>
    <w:rsid w:val="5CF3A785"/>
    <w:rsid w:val="5CF45390"/>
    <w:rsid w:val="5CF52364"/>
    <w:rsid w:val="5CF5828F"/>
    <w:rsid w:val="5CF58428"/>
    <w:rsid w:val="5CF6B921"/>
    <w:rsid w:val="5CF7F6AC"/>
    <w:rsid w:val="5CF88A9F"/>
    <w:rsid w:val="5CFA9B80"/>
    <w:rsid w:val="5CFCB644"/>
    <w:rsid w:val="5CFE372D"/>
    <w:rsid w:val="5D00D7B1"/>
    <w:rsid w:val="5D01925C"/>
    <w:rsid w:val="5D028DC0"/>
    <w:rsid w:val="5D036B6C"/>
    <w:rsid w:val="5D037A9F"/>
    <w:rsid w:val="5D0540A2"/>
    <w:rsid w:val="5D068E2A"/>
    <w:rsid w:val="5D078A3F"/>
    <w:rsid w:val="5D093186"/>
    <w:rsid w:val="5D0AB30C"/>
    <w:rsid w:val="5D0BDB26"/>
    <w:rsid w:val="5D0D999E"/>
    <w:rsid w:val="5D0D9E25"/>
    <w:rsid w:val="5D0FF561"/>
    <w:rsid w:val="5D114F37"/>
    <w:rsid w:val="5D14ADD8"/>
    <w:rsid w:val="5D16E296"/>
    <w:rsid w:val="5D1713A1"/>
    <w:rsid w:val="5D194D1B"/>
    <w:rsid w:val="5D1A3F2B"/>
    <w:rsid w:val="5D1A4936"/>
    <w:rsid w:val="5D1B7549"/>
    <w:rsid w:val="5D1C9D37"/>
    <w:rsid w:val="5D1D3225"/>
    <w:rsid w:val="5D1F18D9"/>
    <w:rsid w:val="5D2009ED"/>
    <w:rsid w:val="5D203974"/>
    <w:rsid w:val="5D225128"/>
    <w:rsid w:val="5D254FAC"/>
    <w:rsid w:val="5D25D316"/>
    <w:rsid w:val="5D2CEDB5"/>
    <w:rsid w:val="5D30105D"/>
    <w:rsid w:val="5D309CD4"/>
    <w:rsid w:val="5D32530F"/>
    <w:rsid w:val="5D336496"/>
    <w:rsid w:val="5D338CF3"/>
    <w:rsid w:val="5D346017"/>
    <w:rsid w:val="5D3530F0"/>
    <w:rsid w:val="5D367B0B"/>
    <w:rsid w:val="5D373BAB"/>
    <w:rsid w:val="5D375138"/>
    <w:rsid w:val="5D383D24"/>
    <w:rsid w:val="5D38ED0E"/>
    <w:rsid w:val="5D3CA313"/>
    <w:rsid w:val="5D4124A2"/>
    <w:rsid w:val="5D4317ED"/>
    <w:rsid w:val="5D43A427"/>
    <w:rsid w:val="5D43EC5A"/>
    <w:rsid w:val="5D45981F"/>
    <w:rsid w:val="5D45C91C"/>
    <w:rsid w:val="5D460024"/>
    <w:rsid w:val="5D46175A"/>
    <w:rsid w:val="5D481B46"/>
    <w:rsid w:val="5D491A2D"/>
    <w:rsid w:val="5D4988C9"/>
    <w:rsid w:val="5D4ADA30"/>
    <w:rsid w:val="5D4C552A"/>
    <w:rsid w:val="5D4C69FC"/>
    <w:rsid w:val="5D4C7FDD"/>
    <w:rsid w:val="5D4D660B"/>
    <w:rsid w:val="5D4E12A2"/>
    <w:rsid w:val="5D4E7393"/>
    <w:rsid w:val="5D4EA757"/>
    <w:rsid w:val="5D4F1C2D"/>
    <w:rsid w:val="5D4F230E"/>
    <w:rsid w:val="5D4F994E"/>
    <w:rsid w:val="5D500A63"/>
    <w:rsid w:val="5D51DA4C"/>
    <w:rsid w:val="5D523C6A"/>
    <w:rsid w:val="5D5264ED"/>
    <w:rsid w:val="5D534674"/>
    <w:rsid w:val="5D535CA4"/>
    <w:rsid w:val="5D547C9A"/>
    <w:rsid w:val="5D54EC24"/>
    <w:rsid w:val="5D55DA50"/>
    <w:rsid w:val="5D5667B4"/>
    <w:rsid w:val="5D57A637"/>
    <w:rsid w:val="5D58A9C0"/>
    <w:rsid w:val="5D593307"/>
    <w:rsid w:val="5D59877D"/>
    <w:rsid w:val="5D59FE94"/>
    <w:rsid w:val="5D5B57B4"/>
    <w:rsid w:val="5D5BE2CD"/>
    <w:rsid w:val="5D5C94A2"/>
    <w:rsid w:val="5D5D3A94"/>
    <w:rsid w:val="5D5D4394"/>
    <w:rsid w:val="5D5E1A7C"/>
    <w:rsid w:val="5D5EDFE9"/>
    <w:rsid w:val="5D5F580C"/>
    <w:rsid w:val="5D605F21"/>
    <w:rsid w:val="5D61A8EC"/>
    <w:rsid w:val="5D62E67C"/>
    <w:rsid w:val="5D653260"/>
    <w:rsid w:val="5D65D4C2"/>
    <w:rsid w:val="5D668A51"/>
    <w:rsid w:val="5D676F4F"/>
    <w:rsid w:val="5D6882F0"/>
    <w:rsid w:val="5D698962"/>
    <w:rsid w:val="5D6AD3F8"/>
    <w:rsid w:val="5D6D63DC"/>
    <w:rsid w:val="5D6DCD9F"/>
    <w:rsid w:val="5D6E018C"/>
    <w:rsid w:val="5D6ED539"/>
    <w:rsid w:val="5D6F2C30"/>
    <w:rsid w:val="5D6FC9FA"/>
    <w:rsid w:val="5D7065C6"/>
    <w:rsid w:val="5D7255FC"/>
    <w:rsid w:val="5D72FDC1"/>
    <w:rsid w:val="5D74AA62"/>
    <w:rsid w:val="5D751740"/>
    <w:rsid w:val="5D757BBE"/>
    <w:rsid w:val="5D7702A2"/>
    <w:rsid w:val="5D781A17"/>
    <w:rsid w:val="5D7A5F75"/>
    <w:rsid w:val="5D7D469B"/>
    <w:rsid w:val="5D7DD988"/>
    <w:rsid w:val="5D7EB412"/>
    <w:rsid w:val="5D7F9767"/>
    <w:rsid w:val="5D80814B"/>
    <w:rsid w:val="5D80BA1F"/>
    <w:rsid w:val="5D820436"/>
    <w:rsid w:val="5D83126C"/>
    <w:rsid w:val="5D834E1C"/>
    <w:rsid w:val="5D85BB16"/>
    <w:rsid w:val="5D872593"/>
    <w:rsid w:val="5D8826DC"/>
    <w:rsid w:val="5D89580E"/>
    <w:rsid w:val="5D895F25"/>
    <w:rsid w:val="5D8A541F"/>
    <w:rsid w:val="5D8AB79F"/>
    <w:rsid w:val="5D8B82FE"/>
    <w:rsid w:val="5D8D223E"/>
    <w:rsid w:val="5D8E535E"/>
    <w:rsid w:val="5D8F41A1"/>
    <w:rsid w:val="5D8FB510"/>
    <w:rsid w:val="5D91C013"/>
    <w:rsid w:val="5D930044"/>
    <w:rsid w:val="5D940404"/>
    <w:rsid w:val="5D95EB99"/>
    <w:rsid w:val="5D9696C1"/>
    <w:rsid w:val="5D98163D"/>
    <w:rsid w:val="5D99B6B6"/>
    <w:rsid w:val="5D9A2E09"/>
    <w:rsid w:val="5D9A4E24"/>
    <w:rsid w:val="5D9A634F"/>
    <w:rsid w:val="5D9ADD05"/>
    <w:rsid w:val="5D9AFA81"/>
    <w:rsid w:val="5D9D280A"/>
    <w:rsid w:val="5D9F9D89"/>
    <w:rsid w:val="5D9FAECB"/>
    <w:rsid w:val="5DA021CB"/>
    <w:rsid w:val="5DA1676A"/>
    <w:rsid w:val="5DA373E8"/>
    <w:rsid w:val="5DA6986C"/>
    <w:rsid w:val="5DA91657"/>
    <w:rsid w:val="5DAA912C"/>
    <w:rsid w:val="5DAF1B6C"/>
    <w:rsid w:val="5DAF2DD5"/>
    <w:rsid w:val="5DB04DFF"/>
    <w:rsid w:val="5DB1C67E"/>
    <w:rsid w:val="5DB72504"/>
    <w:rsid w:val="5DB75821"/>
    <w:rsid w:val="5DB92E8E"/>
    <w:rsid w:val="5DBB78CE"/>
    <w:rsid w:val="5DBCBD72"/>
    <w:rsid w:val="5DBCDDAF"/>
    <w:rsid w:val="5DBE7949"/>
    <w:rsid w:val="5DBFE46F"/>
    <w:rsid w:val="5DC1D126"/>
    <w:rsid w:val="5DC1DC92"/>
    <w:rsid w:val="5DC1E9CF"/>
    <w:rsid w:val="5DC2C75B"/>
    <w:rsid w:val="5DC359C2"/>
    <w:rsid w:val="5DC39E70"/>
    <w:rsid w:val="5DC609F9"/>
    <w:rsid w:val="5DC7630C"/>
    <w:rsid w:val="5DC8E21D"/>
    <w:rsid w:val="5DCB83B1"/>
    <w:rsid w:val="5DCD4FF1"/>
    <w:rsid w:val="5DCDD67A"/>
    <w:rsid w:val="5DCDE75E"/>
    <w:rsid w:val="5DCE3E9F"/>
    <w:rsid w:val="5DD006F4"/>
    <w:rsid w:val="5DD21BAB"/>
    <w:rsid w:val="5DD2C3B1"/>
    <w:rsid w:val="5DD3067D"/>
    <w:rsid w:val="5DD4528F"/>
    <w:rsid w:val="5DD46443"/>
    <w:rsid w:val="5DD492E5"/>
    <w:rsid w:val="5DD60704"/>
    <w:rsid w:val="5DD6FE72"/>
    <w:rsid w:val="5DD7959F"/>
    <w:rsid w:val="5DD80EE3"/>
    <w:rsid w:val="5DD8AD1D"/>
    <w:rsid w:val="5DD8F172"/>
    <w:rsid w:val="5DD9FEFF"/>
    <w:rsid w:val="5DDA5DE9"/>
    <w:rsid w:val="5DDCA1DF"/>
    <w:rsid w:val="5DDD0110"/>
    <w:rsid w:val="5DDDFC05"/>
    <w:rsid w:val="5DE0123D"/>
    <w:rsid w:val="5DE208F7"/>
    <w:rsid w:val="5DE2BF38"/>
    <w:rsid w:val="5DE478CF"/>
    <w:rsid w:val="5DE4D059"/>
    <w:rsid w:val="5DE5C307"/>
    <w:rsid w:val="5DE5EABE"/>
    <w:rsid w:val="5DE66DE4"/>
    <w:rsid w:val="5DE67988"/>
    <w:rsid w:val="5DE6CD6D"/>
    <w:rsid w:val="5DE92254"/>
    <w:rsid w:val="5DEA5030"/>
    <w:rsid w:val="5DEC8446"/>
    <w:rsid w:val="5DED42FC"/>
    <w:rsid w:val="5DEF05B3"/>
    <w:rsid w:val="5DEFA814"/>
    <w:rsid w:val="5DF0258D"/>
    <w:rsid w:val="5DF1A6A7"/>
    <w:rsid w:val="5DF1BBA2"/>
    <w:rsid w:val="5DF33776"/>
    <w:rsid w:val="5DF3FEE3"/>
    <w:rsid w:val="5DF43EEA"/>
    <w:rsid w:val="5DFBB7E2"/>
    <w:rsid w:val="5DFCC9DD"/>
    <w:rsid w:val="5DFFA40A"/>
    <w:rsid w:val="5E0088FF"/>
    <w:rsid w:val="5E03F093"/>
    <w:rsid w:val="5E04B0D4"/>
    <w:rsid w:val="5E05D8C1"/>
    <w:rsid w:val="5E069E95"/>
    <w:rsid w:val="5E07ADE6"/>
    <w:rsid w:val="5E07BF9C"/>
    <w:rsid w:val="5E08D92F"/>
    <w:rsid w:val="5E097BE7"/>
    <w:rsid w:val="5E0A37A4"/>
    <w:rsid w:val="5E0A4AE9"/>
    <w:rsid w:val="5E0AF388"/>
    <w:rsid w:val="5E0B2A8C"/>
    <w:rsid w:val="5E0BC7A0"/>
    <w:rsid w:val="5E104B4D"/>
    <w:rsid w:val="5E1089ED"/>
    <w:rsid w:val="5E10AEC8"/>
    <w:rsid w:val="5E10B351"/>
    <w:rsid w:val="5E13B5DF"/>
    <w:rsid w:val="5E145EE1"/>
    <w:rsid w:val="5E150E25"/>
    <w:rsid w:val="5E156B66"/>
    <w:rsid w:val="5E15B4B9"/>
    <w:rsid w:val="5E15DEF8"/>
    <w:rsid w:val="5E192A90"/>
    <w:rsid w:val="5E193664"/>
    <w:rsid w:val="5E198168"/>
    <w:rsid w:val="5E1A8225"/>
    <w:rsid w:val="5E1EED4D"/>
    <w:rsid w:val="5E1F0D14"/>
    <w:rsid w:val="5E1F182F"/>
    <w:rsid w:val="5E1FDF8B"/>
    <w:rsid w:val="5E201E4B"/>
    <w:rsid w:val="5E212634"/>
    <w:rsid w:val="5E2181E8"/>
    <w:rsid w:val="5E24071E"/>
    <w:rsid w:val="5E257A22"/>
    <w:rsid w:val="5E25AB65"/>
    <w:rsid w:val="5E25C694"/>
    <w:rsid w:val="5E262F24"/>
    <w:rsid w:val="5E2962DF"/>
    <w:rsid w:val="5E2B055A"/>
    <w:rsid w:val="5E2BBCC2"/>
    <w:rsid w:val="5E2C4090"/>
    <w:rsid w:val="5E2C74D7"/>
    <w:rsid w:val="5E2CCEC8"/>
    <w:rsid w:val="5E2D1FA7"/>
    <w:rsid w:val="5E2EAD16"/>
    <w:rsid w:val="5E2EE33B"/>
    <w:rsid w:val="5E2F8D16"/>
    <w:rsid w:val="5E2FF53C"/>
    <w:rsid w:val="5E323250"/>
    <w:rsid w:val="5E33E034"/>
    <w:rsid w:val="5E3511D8"/>
    <w:rsid w:val="5E361152"/>
    <w:rsid w:val="5E3657B9"/>
    <w:rsid w:val="5E37D207"/>
    <w:rsid w:val="5E39BE72"/>
    <w:rsid w:val="5E3A26C9"/>
    <w:rsid w:val="5E3A644B"/>
    <w:rsid w:val="5E3BE349"/>
    <w:rsid w:val="5E3C6A6D"/>
    <w:rsid w:val="5E3D48E2"/>
    <w:rsid w:val="5E3E2454"/>
    <w:rsid w:val="5E402C06"/>
    <w:rsid w:val="5E4044C6"/>
    <w:rsid w:val="5E414F0C"/>
    <w:rsid w:val="5E426A7B"/>
    <w:rsid w:val="5E42FEFD"/>
    <w:rsid w:val="5E44C2F9"/>
    <w:rsid w:val="5E48035E"/>
    <w:rsid w:val="5E48C248"/>
    <w:rsid w:val="5E4945EB"/>
    <w:rsid w:val="5E498B62"/>
    <w:rsid w:val="5E4AF6DB"/>
    <w:rsid w:val="5E4BED4A"/>
    <w:rsid w:val="5E5040DD"/>
    <w:rsid w:val="5E505E2A"/>
    <w:rsid w:val="5E525004"/>
    <w:rsid w:val="5E53FC7E"/>
    <w:rsid w:val="5E57504A"/>
    <w:rsid w:val="5E584291"/>
    <w:rsid w:val="5E58AF1E"/>
    <w:rsid w:val="5E58B47F"/>
    <w:rsid w:val="5E5A9D92"/>
    <w:rsid w:val="5E5BAF14"/>
    <w:rsid w:val="5E5C8357"/>
    <w:rsid w:val="5E5D0E66"/>
    <w:rsid w:val="5E5DABB0"/>
    <w:rsid w:val="5E5F87E9"/>
    <w:rsid w:val="5E5FD9A2"/>
    <w:rsid w:val="5E5FF5BA"/>
    <w:rsid w:val="5E600B1A"/>
    <w:rsid w:val="5E60354F"/>
    <w:rsid w:val="5E60FE4F"/>
    <w:rsid w:val="5E61606D"/>
    <w:rsid w:val="5E61F11C"/>
    <w:rsid w:val="5E634929"/>
    <w:rsid w:val="5E64845B"/>
    <w:rsid w:val="5E657DE9"/>
    <w:rsid w:val="5E6634EA"/>
    <w:rsid w:val="5E6748F7"/>
    <w:rsid w:val="5E6816CD"/>
    <w:rsid w:val="5E6CDBB7"/>
    <w:rsid w:val="5E6D08BE"/>
    <w:rsid w:val="5E6DF802"/>
    <w:rsid w:val="5E6F9542"/>
    <w:rsid w:val="5E707C69"/>
    <w:rsid w:val="5E70BCA2"/>
    <w:rsid w:val="5E712D3D"/>
    <w:rsid w:val="5E71BC4F"/>
    <w:rsid w:val="5E71C88C"/>
    <w:rsid w:val="5E7361E2"/>
    <w:rsid w:val="5E7523B8"/>
    <w:rsid w:val="5E75581A"/>
    <w:rsid w:val="5E786AEA"/>
    <w:rsid w:val="5E789FC6"/>
    <w:rsid w:val="5E78E715"/>
    <w:rsid w:val="5E7989E3"/>
    <w:rsid w:val="5E79A1B0"/>
    <w:rsid w:val="5E7AFBCB"/>
    <w:rsid w:val="5E7B2AB2"/>
    <w:rsid w:val="5E7B62D6"/>
    <w:rsid w:val="5E7EEC5A"/>
    <w:rsid w:val="5E7F3EC5"/>
    <w:rsid w:val="5E7F4AAF"/>
    <w:rsid w:val="5E8191F1"/>
    <w:rsid w:val="5E824BD9"/>
    <w:rsid w:val="5E82FA21"/>
    <w:rsid w:val="5E85254F"/>
    <w:rsid w:val="5E88147D"/>
    <w:rsid w:val="5E883ADD"/>
    <w:rsid w:val="5E8A4C2E"/>
    <w:rsid w:val="5E8B568F"/>
    <w:rsid w:val="5E8C9552"/>
    <w:rsid w:val="5E8D3AB7"/>
    <w:rsid w:val="5E8DEEB4"/>
    <w:rsid w:val="5E8EB19A"/>
    <w:rsid w:val="5E936AD5"/>
    <w:rsid w:val="5E9384FC"/>
    <w:rsid w:val="5E93B46A"/>
    <w:rsid w:val="5E94871B"/>
    <w:rsid w:val="5E948CA7"/>
    <w:rsid w:val="5E94E173"/>
    <w:rsid w:val="5E968D23"/>
    <w:rsid w:val="5E96B84A"/>
    <w:rsid w:val="5E981417"/>
    <w:rsid w:val="5E99991A"/>
    <w:rsid w:val="5E9CB318"/>
    <w:rsid w:val="5E9DBA0D"/>
    <w:rsid w:val="5E9E1228"/>
    <w:rsid w:val="5EA1192F"/>
    <w:rsid w:val="5EA2A425"/>
    <w:rsid w:val="5EA4DCC6"/>
    <w:rsid w:val="5EA4FD88"/>
    <w:rsid w:val="5EA5BE90"/>
    <w:rsid w:val="5EA6A8A3"/>
    <w:rsid w:val="5EA6FE43"/>
    <w:rsid w:val="5EA8D15F"/>
    <w:rsid w:val="5EA91579"/>
    <w:rsid w:val="5EA932E1"/>
    <w:rsid w:val="5EA97CC7"/>
    <w:rsid w:val="5EA9FBB2"/>
    <w:rsid w:val="5EAA11A7"/>
    <w:rsid w:val="5EAB5C3F"/>
    <w:rsid w:val="5EAE06F5"/>
    <w:rsid w:val="5EAE54C6"/>
    <w:rsid w:val="5EAF6F29"/>
    <w:rsid w:val="5EAF9C03"/>
    <w:rsid w:val="5EB0290D"/>
    <w:rsid w:val="5EB02E8F"/>
    <w:rsid w:val="5EB113C0"/>
    <w:rsid w:val="5EB4FBAE"/>
    <w:rsid w:val="5EB590FC"/>
    <w:rsid w:val="5EB62562"/>
    <w:rsid w:val="5EB73984"/>
    <w:rsid w:val="5EB76007"/>
    <w:rsid w:val="5EB77330"/>
    <w:rsid w:val="5EB83AFE"/>
    <w:rsid w:val="5EB8693C"/>
    <w:rsid w:val="5EBBE366"/>
    <w:rsid w:val="5EBFF7DC"/>
    <w:rsid w:val="5EC0B778"/>
    <w:rsid w:val="5EC2C1B3"/>
    <w:rsid w:val="5EC4BFAC"/>
    <w:rsid w:val="5EC558B0"/>
    <w:rsid w:val="5EC58EF5"/>
    <w:rsid w:val="5EC9B25B"/>
    <w:rsid w:val="5ECB0B97"/>
    <w:rsid w:val="5ECBA45E"/>
    <w:rsid w:val="5ECE026A"/>
    <w:rsid w:val="5ED0E555"/>
    <w:rsid w:val="5ED13FC3"/>
    <w:rsid w:val="5ED20768"/>
    <w:rsid w:val="5ED238B0"/>
    <w:rsid w:val="5ED5C81C"/>
    <w:rsid w:val="5ED76AB0"/>
    <w:rsid w:val="5ED89E11"/>
    <w:rsid w:val="5ED93B9D"/>
    <w:rsid w:val="5EDE6488"/>
    <w:rsid w:val="5EDF72AB"/>
    <w:rsid w:val="5EE1E21E"/>
    <w:rsid w:val="5EE2A803"/>
    <w:rsid w:val="5EE353CE"/>
    <w:rsid w:val="5EE38826"/>
    <w:rsid w:val="5EE8295D"/>
    <w:rsid w:val="5EE839CA"/>
    <w:rsid w:val="5EEA4D56"/>
    <w:rsid w:val="5EED9AE1"/>
    <w:rsid w:val="5EEE351C"/>
    <w:rsid w:val="5EEFB16F"/>
    <w:rsid w:val="5EF01EEC"/>
    <w:rsid w:val="5EF03F76"/>
    <w:rsid w:val="5EF1FAF7"/>
    <w:rsid w:val="5EF29886"/>
    <w:rsid w:val="5EF2E176"/>
    <w:rsid w:val="5EF3D1DC"/>
    <w:rsid w:val="5EF409FA"/>
    <w:rsid w:val="5EF4C83D"/>
    <w:rsid w:val="5EF511A2"/>
    <w:rsid w:val="5EF5E88C"/>
    <w:rsid w:val="5EFD0C3A"/>
    <w:rsid w:val="5EFD67FE"/>
    <w:rsid w:val="5EFE02CB"/>
    <w:rsid w:val="5EFFC3FA"/>
    <w:rsid w:val="5EFFF3AA"/>
    <w:rsid w:val="5F00A2C2"/>
    <w:rsid w:val="5F0237D4"/>
    <w:rsid w:val="5F02A751"/>
    <w:rsid w:val="5F06ADBD"/>
    <w:rsid w:val="5F074AD1"/>
    <w:rsid w:val="5F07D2FD"/>
    <w:rsid w:val="5F09D01A"/>
    <w:rsid w:val="5F0BC335"/>
    <w:rsid w:val="5F0C5FB3"/>
    <w:rsid w:val="5F0C87C6"/>
    <w:rsid w:val="5F104DBF"/>
    <w:rsid w:val="5F1050A0"/>
    <w:rsid w:val="5F10B481"/>
    <w:rsid w:val="5F12FEC6"/>
    <w:rsid w:val="5F13ECC9"/>
    <w:rsid w:val="5F14B98C"/>
    <w:rsid w:val="5F15D975"/>
    <w:rsid w:val="5F160188"/>
    <w:rsid w:val="5F165C3B"/>
    <w:rsid w:val="5F171AC0"/>
    <w:rsid w:val="5F17CC6D"/>
    <w:rsid w:val="5F1808B3"/>
    <w:rsid w:val="5F1826DB"/>
    <w:rsid w:val="5F184ED2"/>
    <w:rsid w:val="5F1A95C9"/>
    <w:rsid w:val="5F1C7311"/>
    <w:rsid w:val="5F1E8812"/>
    <w:rsid w:val="5F1F05E9"/>
    <w:rsid w:val="5F1F1AAF"/>
    <w:rsid w:val="5F206EAB"/>
    <w:rsid w:val="5F230D04"/>
    <w:rsid w:val="5F264A79"/>
    <w:rsid w:val="5F273403"/>
    <w:rsid w:val="5F284720"/>
    <w:rsid w:val="5F2B9E72"/>
    <w:rsid w:val="5F2C35C9"/>
    <w:rsid w:val="5F2D13CE"/>
    <w:rsid w:val="5F2D1969"/>
    <w:rsid w:val="5F2EA42E"/>
    <w:rsid w:val="5F2EB728"/>
    <w:rsid w:val="5F2F4C5F"/>
    <w:rsid w:val="5F2FBEBB"/>
    <w:rsid w:val="5F32E948"/>
    <w:rsid w:val="5F338348"/>
    <w:rsid w:val="5F33EF1A"/>
    <w:rsid w:val="5F38F0B7"/>
    <w:rsid w:val="5F399DEC"/>
    <w:rsid w:val="5F39A5CC"/>
    <w:rsid w:val="5F3CA189"/>
    <w:rsid w:val="5F3D3BAC"/>
    <w:rsid w:val="5F3FBC31"/>
    <w:rsid w:val="5F42AAD0"/>
    <w:rsid w:val="5F44BF04"/>
    <w:rsid w:val="5F46286B"/>
    <w:rsid w:val="5F4959F9"/>
    <w:rsid w:val="5F4B3798"/>
    <w:rsid w:val="5F4C9598"/>
    <w:rsid w:val="5F4DF081"/>
    <w:rsid w:val="5F4F5544"/>
    <w:rsid w:val="5F4F8662"/>
    <w:rsid w:val="5F512A3B"/>
    <w:rsid w:val="5F525F41"/>
    <w:rsid w:val="5F57C0F3"/>
    <w:rsid w:val="5F597212"/>
    <w:rsid w:val="5F5A0A83"/>
    <w:rsid w:val="5F5AE8D2"/>
    <w:rsid w:val="5F5BAAE9"/>
    <w:rsid w:val="5F5BFA80"/>
    <w:rsid w:val="5F5C9C5A"/>
    <w:rsid w:val="5F5D5D73"/>
    <w:rsid w:val="5F5D7644"/>
    <w:rsid w:val="5F5D9DA3"/>
    <w:rsid w:val="5F5DED5C"/>
    <w:rsid w:val="5F5E9E5A"/>
    <w:rsid w:val="5F61161E"/>
    <w:rsid w:val="5F616800"/>
    <w:rsid w:val="5F61C5A6"/>
    <w:rsid w:val="5F625515"/>
    <w:rsid w:val="5F63A71D"/>
    <w:rsid w:val="5F67B676"/>
    <w:rsid w:val="5F67BB80"/>
    <w:rsid w:val="5F6828AC"/>
    <w:rsid w:val="5F694A8B"/>
    <w:rsid w:val="5F69BB6F"/>
    <w:rsid w:val="5F6BA83D"/>
    <w:rsid w:val="5F6ECC01"/>
    <w:rsid w:val="5F70BCCE"/>
    <w:rsid w:val="5F73C288"/>
    <w:rsid w:val="5F73C789"/>
    <w:rsid w:val="5F73F843"/>
    <w:rsid w:val="5F7460E9"/>
    <w:rsid w:val="5F7569ED"/>
    <w:rsid w:val="5F759501"/>
    <w:rsid w:val="5F75E3B9"/>
    <w:rsid w:val="5F77D52B"/>
    <w:rsid w:val="5F79BAEB"/>
    <w:rsid w:val="5F7A8F0E"/>
    <w:rsid w:val="5F7CAE8C"/>
    <w:rsid w:val="5F7CF05C"/>
    <w:rsid w:val="5F80C7CF"/>
    <w:rsid w:val="5F819B45"/>
    <w:rsid w:val="5F821DA2"/>
    <w:rsid w:val="5F84AAA7"/>
    <w:rsid w:val="5F863AF1"/>
    <w:rsid w:val="5F8645C5"/>
    <w:rsid w:val="5F86BD74"/>
    <w:rsid w:val="5F87BB4B"/>
    <w:rsid w:val="5F87C6D6"/>
    <w:rsid w:val="5F8941AD"/>
    <w:rsid w:val="5F8C2ECD"/>
    <w:rsid w:val="5F8C5756"/>
    <w:rsid w:val="5F8E1EC1"/>
    <w:rsid w:val="5F8EDF72"/>
    <w:rsid w:val="5F8F6211"/>
    <w:rsid w:val="5F8FA77D"/>
    <w:rsid w:val="5F9141DF"/>
    <w:rsid w:val="5F919250"/>
    <w:rsid w:val="5F9298D2"/>
    <w:rsid w:val="5F9342DB"/>
    <w:rsid w:val="5F939BBE"/>
    <w:rsid w:val="5F946B83"/>
    <w:rsid w:val="5F952ABC"/>
    <w:rsid w:val="5F95AAEF"/>
    <w:rsid w:val="5F969C79"/>
    <w:rsid w:val="5F96B065"/>
    <w:rsid w:val="5F973095"/>
    <w:rsid w:val="5F97C042"/>
    <w:rsid w:val="5F97E259"/>
    <w:rsid w:val="5F98C0AE"/>
    <w:rsid w:val="5F9AAE2E"/>
    <w:rsid w:val="5F9B367B"/>
    <w:rsid w:val="5F9BB7C4"/>
    <w:rsid w:val="5F9D2028"/>
    <w:rsid w:val="5FA03845"/>
    <w:rsid w:val="5FA062F1"/>
    <w:rsid w:val="5FA5DC24"/>
    <w:rsid w:val="5FAA79D7"/>
    <w:rsid w:val="5FAAE6E2"/>
    <w:rsid w:val="5FAC2101"/>
    <w:rsid w:val="5FAFFF0B"/>
    <w:rsid w:val="5FB240EF"/>
    <w:rsid w:val="5FB3E971"/>
    <w:rsid w:val="5FB6B606"/>
    <w:rsid w:val="5FBC80B0"/>
    <w:rsid w:val="5FBCF532"/>
    <w:rsid w:val="5FC4379E"/>
    <w:rsid w:val="5FC6AB6A"/>
    <w:rsid w:val="5FC6D395"/>
    <w:rsid w:val="5FC6D97F"/>
    <w:rsid w:val="5FC70681"/>
    <w:rsid w:val="5FC727C2"/>
    <w:rsid w:val="5FC90625"/>
    <w:rsid w:val="5FC92B17"/>
    <w:rsid w:val="5FCA4967"/>
    <w:rsid w:val="5FCB1585"/>
    <w:rsid w:val="5FCB234A"/>
    <w:rsid w:val="5FCC0AC7"/>
    <w:rsid w:val="5FCCF72D"/>
    <w:rsid w:val="5FD25CC7"/>
    <w:rsid w:val="5FD36400"/>
    <w:rsid w:val="5FD4C629"/>
    <w:rsid w:val="5FD658BA"/>
    <w:rsid w:val="5FD6EE7F"/>
    <w:rsid w:val="5FD86F11"/>
    <w:rsid w:val="5FDBA667"/>
    <w:rsid w:val="5FDC8828"/>
    <w:rsid w:val="5FDD497D"/>
    <w:rsid w:val="5FDF4DBC"/>
    <w:rsid w:val="5FE06FC5"/>
    <w:rsid w:val="5FE08376"/>
    <w:rsid w:val="5FE13A3D"/>
    <w:rsid w:val="5FE15372"/>
    <w:rsid w:val="5FE4824D"/>
    <w:rsid w:val="5FE4EDE3"/>
    <w:rsid w:val="5FE757C9"/>
    <w:rsid w:val="5FE75F4D"/>
    <w:rsid w:val="5FE80F3F"/>
    <w:rsid w:val="5FEB1D75"/>
    <w:rsid w:val="5FEB8DFD"/>
    <w:rsid w:val="5FECA5A3"/>
    <w:rsid w:val="5FEDAC57"/>
    <w:rsid w:val="5FEF2BBB"/>
    <w:rsid w:val="5FF0338E"/>
    <w:rsid w:val="5FF238CA"/>
    <w:rsid w:val="5FF39A7E"/>
    <w:rsid w:val="5FF4BDD0"/>
    <w:rsid w:val="5FF57954"/>
    <w:rsid w:val="5FF616AF"/>
    <w:rsid w:val="5FF64555"/>
    <w:rsid w:val="5FF6A0CF"/>
    <w:rsid w:val="5FF7665B"/>
    <w:rsid w:val="5FFA6467"/>
    <w:rsid w:val="5FFAF829"/>
    <w:rsid w:val="5FFDEC12"/>
    <w:rsid w:val="5FFDEC86"/>
    <w:rsid w:val="5FFFFF89"/>
    <w:rsid w:val="600146B4"/>
    <w:rsid w:val="60015310"/>
    <w:rsid w:val="6003E3FF"/>
    <w:rsid w:val="600407A4"/>
    <w:rsid w:val="6005066D"/>
    <w:rsid w:val="6005148A"/>
    <w:rsid w:val="60067E9D"/>
    <w:rsid w:val="6006D1B9"/>
    <w:rsid w:val="600729B5"/>
    <w:rsid w:val="6007B783"/>
    <w:rsid w:val="60085B5C"/>
    <w:rsid w:val="60085E04"/>
    <w:rsid w:val="600863A9"/>
    <w:rsid w:val="6008E778"/>
    <w:rsid w:val="600A213E"/>
    <w:rsid w:val="600B1FB5"/>
    <w:rsid w:val="600B363B"/>
    <w:rsid w:val="600C2A6B"/>
    <w:rsid w:val="600C44AA"/>
    <w:rsid w:val="600E74D7"/>
    <w:rsid w:val="600E7F67"/>
    <w:rsid w:val="600EA93E"/>
    <w:rsid w:val="600ED957"/>
    <w:rsid w:val="600EEB05"/>
    <w:rsid w:val="600FB464"/>
    <w:rsid w:val="60116B40"/>
    <w:rsid w:val="6011CC0D"/>
    <w:rsid w:val="6014D60F"/>
    <w:rsid w:val="601566BE"/>
    <w:rsid w:val="6015E710"/>
    <w:rsid w:val="601667A9"/>
    <w:rsid w:val="6016C507"/>
    <w:rsid w:val="601918E3"/>
    <w:rsid w:val="6019426A"/>
    <w:rsid w:val="601A8EAF"/>
    <w:rsid w:val="601B1A04"/>
    <w:rsid w:val="601B7E36"/>
    <w:rsid w:val="601B8576"/>
    <w:rsid w:val="601B9D43"/>
    <w:rsid w:val="601BA5B4"/>
    <w:rsid w:val="601C0FAF"/>
    <w:rsid w:val="601CB621"/>
    <w:rsid w:val="601D9E7E"/>
    <w:rsid w:val="601DC7BA"/>
    <w:rsid w:val="601EE0B1"/>
    <w:rsid w:val="602020B1"/>
    <w:rsid w:val="602159B1"/>
    <w:rsid w:val="6021837A"/>
    <w:rsid w:val="6021F919"/>
    <w:rsid w:val="602302C6"/>
    <w:rsid w:val="60249C1C"/>
    <w:rsid w:val="60265C97"/>
    <w:rsid w:val="6028AB79"/>
    <w:rsid w:val="60294AC3"/>
    <w:rsid w:val="602B73EC"/>
    <w:rsid w:val="602BBED7"/>
    <w:rsid w:val="602BCEB0"/>
    <w:rsid w:val="602CDF37"/>
    <w:rsid w:val="602D8FFA"/>
    <w:rsid w:val="602D9A9C"/>
    <w:rsid w:val="602D9AB5"/>
    <w:rsid w:val="602DEC6D"/>
    <w:rsid w:val="602E3F4D"/>
    <w:rsid w:val="60300AB3"/>
    <w:rsid w:val="60311CA7"/>
    <w:rsid w:val="60312F63"/>
    <w:rsid w:val="603263C0"/>
    <w:rsid w:val="60333B98"/>
    <w:rsid w:val="6033B172"/>
    <w:rsid w:val="60355FD8"/>
    <w:rsid w:val="60363DD6"/>
    <w:rsid w:val="60369223"/>
    <w:rsid w:val="60375C5F"/>
    <w:rsid w:val="6038C134"/>
    <w:rsid w:val="6039A2F9"/>
    <w:rsid w:val="6039CF8B"/>
    <w:rsid w:val="603AD396"/>
    <w:rsid w:val="603B32D3"/>
    <w:rsid w:val="603DBBBC"/>
    <w:rsid w:val="603E1E53"/>
    <w:rsid w:val="603E7E46"/>
    <w:rsid w:val="603E9966"/>
    <w:rsid w:val="60408F70"/>
    <w:rsid w:val="6041A9CD"/>
    <w:rsid w:val="6041F573"/>
    <w:rsid w:val="604283E7"/>
    <w:rsid w:val="60448F94"/>
    <w:rsid w:val="604659D8"/>
    <w:rsid w:val="604784F9"/>
    <w:rsid w:val="6047C135"/>
    <w:rsid w:val="6047F145"/>
    <w:rsid w:val="604DC516"/>
    <w:rsid w:val="604E451D"/>
    <w:rsid w:val="604FB32B"/>
    <w:rsid w:val="60512FBD"/>
    <w:rsid w:val="6051A03B"/>
    <w:rsid w:val="605326E0"/>
    <w:rsid w:val="6054F325"/>
    <w:rsid w:val="60555CE0"/>
    <w:rsid w:val="60557E19"/>
    <w:rsid w:val="605A592D"/>
    <w:rsid w:val="605AEBD9"/>
    <w:rsid w:val="605BAED1"/>
    <w:rsid w:val="605CB7EC"/>
    <w:rsid w:val="6060BDD0"/>
    <w:rsid w:val="6060DC23"/>
    <w:rsid w:val="6061AE94"/>
    <w:rsid w:val="6062C086"/>
    <w:rsid w:val="6063B149"/>
    <w:rsid w:val="6064651A"/>
    <w:rsid w:val="6064664A"/>
    <w:rsid w:val="6064AC73"/>
    <w:rsid w:val="606574BD"/>
    <w:rsid w:val="60658010"/>
    <w:rsid w:val="6066E254"/>
    <w:rsid w:val="6067CA94"/>
    <w:rsid w:val="606809E8"/>
    <w:rsid w:val="6068FB99"/>
    <w:rsid w:val="606940CF"/>
    <w:rsid w:val="606D1ABE"/>
    <w:rsid w:val="606D2E8F"/>
    <w:rsid w:val="606E892B"/>
    <w:rsid w:val="606F65E3"/>
    <w:rsid w:val="60700CA3"/>
    <w:rsid w:val="6071D3A2"/>
    <w:rsid w:val="6075ACC7"/>
    <w:rsid w:val="60774A1F"/>
    <w:rsid w:val="6078737F"/>
    <w:rsid w:val="607A6FFF"/>
    <w:rsid w:val="607C7C39"/>
    <w:rsid w:val="607C7CF0"/>
    <w:rsid w:val="607CA41A"/>
    <w:rsid w:val="607D2442"/>
    <w:rsid w:val="607E3B16"/>
    <w:rsid w:val="607EBEB1"/>
    <w:rsid w:val="608117E3"/>
    <w:rsid w:val="60818965"/>
    <w:rsid w:val="60818B68"/>
    <w:rsid w:val="60819C17"/>
    <w:rsid w:val="6081A618"/>
    <w:rsid w:val="60836F97"/>
    <w:rsid w:val="608379BA"/>
    <w:rsid w:val="6084DD1E"/>
    <w:rsid w:val="6085F926"/>
    <w:rsid w:val="60860C90"/>
    <w:rsid w:val="6087E6A6"/>
    <w:rsid w:val="608940AC"/>
    <w:rsid w:val="6089EA27"/>
    <w:rsid w:val="608A5EB5"/>
    <w:rsid w:val="608B6EBB"/>
    <w:rsid w:val="608D4E75"/>
    <w:rsid w:val="608F0AA9"/>
    <w:rsid w:val="608F94AF"/>
    <w:rsid w:val="6090813F"/>
    <w:rsid w:val="6092169C"/>
    <w:rsid w:val="60923938"/>
    <w:rsid w:val="6093EA89"/>
    <w:rsid w:val="60946D24"/>
    <w:rsid w:val="6095EFA4"/>
    <w:rsid w:val="6096AD15"/>
    <w:rsid w:val="609750B4"/>
    <w:rsid w:val="6097AB17"/>
    <w:rsid w:val="6097C774"/>
    <w:rsid w:val="609805DD"/>
    <w:rsid w:val="60984472"/>
    <w:rsid w:val="609985AF"/>
    <w:rsid w:val="609A3D10"/>
    <w:rsid w:val="609A717B"/>
    <w:rsid w:val="609AA7FD"/>
    <w:rsid w:val="609B622B"/>
    <w:rsid w:val="609C1903"/>
    <w:rsid w:val="609C2412"/>
    <w:rsid w:val="609CCE8A"/>
    <w:rsid w:val="609E2F52"/>
    <w:rsid w:val="609ECB7E"/>
    <w:rsid w:val="609ED577"/>
    <w:rsid w:val="609EEB2E"/>
    <w:rsid w:val="609EEDDA"/>
    <w:rsid w:val="60A07E40"/>
    <w:rsid w:val="60A0B97A"/>
    <w:rsid w:val="60A24FFE"/>
    <w:rsid w:val="60A39DDD"/>
    <w:rsid w:val="60A3E004"/>
    <w:rsid w:val="60A5D6D2"/>
    <w:rsid w:val="60A6FCE6"/>
    <w:rsid w:val="60A72322"/>
    <w:rsid w:val="60A82B9A"/>
    <w:rsid w:val="60A8C945"/>
    <w:rsid w:val="60AA6798"/>
    <w:rsid w:val="60AD9144"/>
    <w:rsid w:val="60AE9610"/>
    <w:rsid w:val="60B2EC84"/>
    <w:rsid w:val="60B40F18"/>
    <w:rsid w:val="60B566A8"/>
    <w:rsid w:val="60B57C18"/>
    <w:rsid w:val="60B6C4C7"/>
    <w:rsid w:val="60B866E7"/>
    <w:rsid w:val="60B8F2B4"/>
    <w:rsid w:val="60B96D59"/>
    <w:rsid w:val="60B97873"/>
    <w:rsid w:val="60BA13CE"/>
    <w:rsid w:val="60BB3A22"/>
    <w:rsid w:val="60BB72B7"/>
    <w:rsid w:val="60BBB99D"/>
    <w:rsid w:val="60BE1A35"/>
    <w:rsid w:val="60C1D227"/>
    <w:rsid w:val="60C22EB1"/>
    <w:rsid w:val="60C2800E"/>
    <w:rsid w:val="60C2FD9B"/>
    <w:rsid w:val="60C3E4B3"/>
    <w:rsid w:val="60C59A4F"/>
    <w:rsid w:val="60C62C49"/>
    <w:rsid w:val="60C66B39"/>
    <w:rsid w:val="60C69855"/>
    <w:rsid w:val="60C70F4C"/>
    <w:rsid w:val="60C7B421"/>
    <w:rsid w:val="60C880C7"/>
    <w:rsid w:val="60C92A52"/>
    <w:rsid w:val="60CB008D"/>
    <w:rsid w:val="60CD6D08"/>
    <w:rsid w:val="60D037D8"/>
    <w:rsid w:val="60D2B201"/>
    <w:rsid w:val="60D301E1"/>
    <w:rsid w:val="60D5A406"/>
    <w:rsid w:val="60D6A8B8"/>
    <w:rsid w:val="60D716B0"/>
    <w:rsid w:val="60D936EF"/>
    <w:rsid w:val="60D96291"/>
    <w:rsid w:val="60D9D9FF"/>
    <w:rsid w:val="60DBDA01"/>
    <w:rsid w:val="60DBE7E6"/>
    <w:rsid w:val="60DC5316"/>
    <w:rsid w:val="60DD7940"/>
    <w:rsid w:val="60DFB0BA"/>
    <w:rsid w:val="60E00631"/>
    <w:rsid w:val="60E1064B"/>
    <w:rsid w:val="60E459C5"/>
    <w:rsid w:val="60E4D6B9"/>
    <w:rsid w:val="60E62677"/>
    <w:rsid w:val="60E73E98"/>
    <w:rsid w:val="60E79848"/>
    <w:rsid w:val="60E8AE05"/>
    <w:rsid w:val="60E8FBC6"/>
    <w:rsid w:val="60EA5229"/>
    <w:rsid w:val="60EA53C8"/>
    <w:rsid w:val="60EA8692"/>
    <w:rsid w:val="60EB3FFC"/>
    <w:rsid w:val="60EB9303"/>
    <w:rsid w:val="60EC1532"/>
    <w:rsid w:val="60EE0622"/>
    <w:rsid w:val="60F19346"/>
    <w:rsid w:val="60F2A86F"/>
    <w:rsid w:val="60F306EC"/>
    <w:rsid w:val="60F3C692"/>
    <w:rsid w:val="60F81415"/>
    <w:rsid w:val="60FAA15D"/>
    <w:rsid w:val="60FAAC77"/>
    <w:rsid w:val="60FB7D2B"/>
    <w:rsid w:val="60FB93F8"/>
    <w:rsid w:val="60FBFA98"/>
    <w:rsid w:val="60FEA1DC"/>
    <w:rsid w:val="60FF0F95"/>
    <w:rsid w:val="60FFBF05"/>
    <w:rsid w:val="60FFFEDA"/>
    <w:rsid w:val="610012B9"/>
    <w:rsid w:val="61004674"/>
    <w:rsid w:val="6101C6B8"/>
    <w:rsid w:val="61029A3B"/>
    <w:rsid w:val="61048F87"/>
    <w:rsid w:val="6104DA7E"/>
    <w:rsid w:val="61050726"/>
    <w:rsid w:val="61058B76"/>
    <w:rsid w:val="61062B41"/>
    <w:rsid w:val="6106709F"/>
    <w:rsid w:val="61068658"/>
    <w:rsid w:val="6106BFA3"/>
    <w:rsid w:val="6107150C"/>
    <w:rsid w:val="61086F1B"/>
    <w:rsid w:val="6108A2C1"/>
    <w:rsid w:val="610B9694"/>
    <w:rsid w:val="610CC1F6"/>
    <w:rsid w:val="610CC760"/>
    <w:rsid w:val="610D0ED3"/>
    <w:rsid w:val="610D8F39"/>
    <w:rsid w:val="610D95B3"/>
    <w:rsid w:val="610E4C8D"/>
    <w:rsid w:val="610FEB5A"/>
    <w:rsid w:val="6111BFCA"/>
    <w:rsid w:val="61146D8E"/>
    <w:rsid w:val="6114854E"/>
    <w:rsid w:val="61160746"/>
    <w:rsid w:val="6117F3B0"/>
    <w:rsid w:val="611803D0"/>
    <w:rsid w:val="61185599"/>
    <w:rsid w:val="611997BA"/>
    <w:rsid w:val="611AC55E"/>
    <w:rsid w:val="611BDA87"/>
    <w:rsid w:val="611C9CA8"/>
    <w:rsid w:val="611E3D3D"/>
    <w:rsid w:val="611F433A"/>
    <w:rsid w:val="611F81D5"/>
    <w:rsid w:val="6121B6A8"/>
    <w:rsid w:val="61240EF3"/>
    <w:rsid w:val="61243E0F"/>
    <w:rsid w:val="61255123"/>
    <w:rsid w:val="6126284F"/>
    <w:rsid w:val="6126BED6"/>
    <w:rsid w:val="61277907"/>
    <w:rsid w:val="6127AD16"/>
    <w:rsid w:val="612854ED"/>
    <w:rsid w:val="6128C5BA"/>
    <w:rsid w:val="6129BDEE"/>
    <w:rsid w:val="612AB341"/>
    <w:rsid w:val="612AD42A"/>
    <w:rsid w:val="612B573E"/>
    <w:rsid w:val="612F3C5D"/>
    <w:rsid w:val="61306B3A"/>
    <w:rsid w:val="61315F57"/>
    <w:rsid w:val="61316CFA"/>
    <w:rsid w:val="6131832B"/>
    <w:rsid w:val="61342443"/>
    <w:rsid w:val="6134916D"/>
    <w:rsid w:val="61355140"/>
    <w:rsid w:val="6137C022"/>
    <w:rsid w:val="613862E0"/>
    <w:rsid w:val="6138C37C"/>
    <w:rsid w:val="613BA16B"/>
    <w:rsid w:val="613C80D7"/>
    <w:rsid w:val="613F93F3"/>
    <w:rsid w:val="613F9658"/>
    <w:rsid w:val="613FCEFC"/>
    <w:rsid w:val="6143C8BD"/>
    <w:rsid w:val="6143D9D8"/>
    <w:rsid w:val="61451AEF"/>
    <w:rsid w:val="6146977C"/>
    <w:rsid w:val="61478917"/>
    <w:rsid w:val="6149304C"/>
    <w:rsid w:val="614B16F5"/>
    <w:rsid w:val="614B450C"/>
    <w:rsid w:val="614B4595"/>
    <w:rsid w:val="614C269E"/>
    <w:rsid w:val="61509E89"/>
    <w:rsid w:val="6151F191"/>
    <w:rsid w:val="61526AD3"/>
    <w:rsid w:val="61531AAD"/>
    <w:rsid w:val="6154B3A9"/>
    <w:rsid w:val="61568029"/>
    <w:rsid w:val="61575B8C"/>
    <w:rsid w:val="61589D57"/>
    <w:rsid w:val="615943E2"/>
    <w:rsid w:val="615B5821"/>
    <w:rsid w:val="615BD544"/>
    <w:rsid w:val="615C16EF"/>
    <w:rsid w:val="615E314E"/>
    <w:rsid w:val="615E39C5"/>
    <w:rsid w:val="615E4062"/>
    <w:rsid w:val="615F5789"/>
    <w:rsid w:val="6161C6A1"/>
    <w:rsid w:val="6161EA6C"/>
    <w:rsid w:val="61624B53"/>
    <w:rsid w:val="61631350"/>
    <w:rsid w:val="6163E3BD"/>
    <w:rsid w:val="61653C56"/>
    <w:rsid w:val="6165446E"/>
    <w:rsid w:val="6168C8F6"/>
    <w:rsid w:val="61695064"/>
    <w:rsid w:val="616AB30E"/>
    <w:rsid w:val="616B6ABA"/>
    <w:rsid w:val="616BE40A"/>
    <w:rsid w:val="616E71DE"/>
    <w:rsid w:val="61718EEC"/>
    <w:rsid w:val="6171BB11"/>
    <w:rsid w:val="61724E80"/>
    <w:rsid w:val="6172608D"/>
    <w:rsid w:val="61729616"/>
    <w:rsid w:val="61744846"/>
    <w:rsid w:val="6174C40A"/>
    <w:rsid w:val="61759873"/>
    <w:rsid w:val="6178B83B"/>
    <w:rsid w:val="617913C1"/>
    <w:rsid w:val="6180346E"/>
    <w:rsid w:val="6182E33F"/>
    <w:rsid w:val="6182E653"/>
    <w:rsid w:val="61856BAD"/>
    <w:rsid w:val="61870E08"/>
    <w:rsid w:val="6189378C"/>
    <w:rsid w:val="61895907"/>
    <w:rsid w:val="618A0782"/>
    <w:rsid w:val="618A5229"/>
    <w:rsid w:val="618ADB47"/>
    <w:rsid w:val="618C1626"/>
    <w:rsid w:val="618CC26B"/>
    <w:rsid w:val="618DAC07"/>
    <w:rsid w:val="618F6B81"/>
    <w:rsid w:val="6192287E"/>
    <w:rsid w:val="61926D64"/>
    <w:rsid w:val="61928C27"/>
    <w:rsid w:val="61936E21"/>
    <w:rsid w:val="61946CA0"/>
    <w:rsid w:val="61967F0B"/>
    <w:rsid w:val="61970F7B"/>
    <w:rsid w:val="6198BA6E"/>
    <w:rsid w:val="619A752C"/>
    <w:rsid w:val="619AA583"/>
    <w:rsid w:val="619B38A9"/>
    <w:rsid w:val="619B44DF"/>
    <w:rsid w:val="619B73B7"/>
    <w:rsid w:val="619C2CE0"/>
    <w:rsid w:val="619CD816"/>
    <w:rsid w:val="619EAD5B"/>
    <w:rsid w:val="619F422B"/>
    <w:rsid w:val="619F6964"/>
    <w:rsid w:val="619F828E"/>
    <w:rsid w:val="61A3CA21"/>
    <w:rsid w:val="61A3E12B"/>
    <w:rsid w:val="61A40A7A"/>
    <w:rsid w:val="61A4FF2F"/>
    <w:rsid w:val="61A51346"/>
    <w:rsid w:val="61A664C7"/>
    <w:rsid w:val="61A72D2D"/>
    <w:rsid w:val="61A78E0C"/>
    <w:rsid w:val="61A7DF50"/>
    <w:rsid w:val="61A84413"/>
    <w:rsid w:val="61A8A3AF"/>
    <w:rsid w:val="61A96498"/>
    <w:rsid w:val="61ABA981"/>
    <w:rsid w:val="61AC89DC"/>
    <w:rsid w:val="61AF939E"/>
    <w:rsid w:val="61B05708"/>
    <w:rsid w:val="61B45D6F"/>
    <w:rsid w:val="61B45EFC"/>
    <w:rsid w:val="61B78767"/>
    <w:rsid w:val="61B853B5"/>
    <w:rsid w:val="61B8A592"/>
    <w:rsid w:val="61B913C4"/>
    <w:rsid w:val="61BAE8E7"/>
    <w:rsid w:val="61BBAFC6"/>
    <w:rsid w:val="61BDBCD6"/>
    <w:rsid w:val="61BDC50F"/>
    <w:rsid w:val="61BDFEC9"/>
    <w:rsid w:val="61BE4C8F"/>
    <w:rsid w:val="61BF2295"/>
    <w:rsid w:val="61BF78A3"/>
    <w:rsid w:val="61C21872"/>
    <w:rsid w:val="61C2756E"/>
    <w:rsid w:val="61C3FB1E"/>
    <w:rsid w:val="61C4D80E"/>
    <w:rsid w:val="61C4DCFC"/>
    <w:rsid w:val="61C6544E"/>
    <w:rsid w:val="61C69104"/>
    <w:rsid w:val="61C7717E"/>
    <w:rsid w:val="61C89705"/>
    <w:rsid w:val="61CAB0B2"/>
    <w:rsid w:val="61CBFC63"/>
    <w:rsid w:val="61CD92C1"/>
    <w:rsid w:val="61CDDDEB"/>
    <w:rsid w:val="61CE1CC7"/>
    <w:rsid w:val="61CE256A"/>
    <w:rsid w:val="61CE2A14"/>
    <w:rsid w:val="61CE4D19"/>
    <w:rsid w:val="61CF981E"/>
    <w:rsid w:val="61D144B7"/>
    <w:rsid w:val="61D158AC"/>
    <w:rsid w:val="61D205A6"/>
    <w:rsid w:val="61D4117B"/>
    <w:rsid w:val="61D6555D"/>
    <w:rsid w:val="61D81ACB"/>
    <w:rsid w:val="61D84950"/>
    <w:rsid w:val="61DA8CE2"/>
    <w:rsid w:val="61DAE976"/>
    <w:rsid w:val="61DB907E"/>
    <w:rsid w:val="61DC9AB6"/>
    <w:rsid w:val="61DF5205"/>
    <w:rsid w:val="61DFBA30"/>
    <w:rsid w:val="61DFDC17"/>
    <w:rsid w:val="61E06BF9"/>
    <w:rsid w:val="61E09242"/>
    <w:rsid w:val="61E10621"/>
    <w:rsid w:val="61E1671E"/>
    <w:rsid w:val="61E180FC"/>
    <w:rsid w:val="61E38EEA"/>
    <w:rsid w:val="61E39A70"/>
    <w:rsid w:val="61E3FF87"/>
    <w:rsid w:val="61E5E783"/>
    <w:rsid w:val="61E6E04D"/>
    <w:rsid w:val="61E7FB28"/>
    <w:rsid w:val="61E8321C"/>
    <w:rsid w:val="61E83584"/>
    <w:rsid w:val="61E88BD1"/>
    <w:rsid w:val="61E953DF"/>
    <w:rsid w:val="61EABE7C"/>
    <w:rsid w:val="61EB65E9"/>
    <w:rsid w:val="61EDFF59"/>
    <w:rsid w:val="61EEA520"/>
    <w:rsid w:val="61EEDA72"/>
    <w:rsid w:val="61EF937E"/>
    <w:rsid w:val="61F03E3B"/>
    <w:rsid w:val="61F04BC9"/>
    <w:rsid w:val="61F303AD"/>
    <w:rsid w:val="61F43DE2"/>
    <w:rsid w:val="61F69ED0"/>
    <w:rsid w:val="61F82866"/>
    <w:rsid w:val="61F84072"/>
    <w:rsid w:val="61F8A2FF"/>
    <w:rsid w:val="61F9B6FF"/>
    <w:rsid w:val="61FAC110"/>
    <w:rsid w:val="61FB5A11"/>
    <w:rsid w:val="61FBDBA5"/>
    <w:rsid w:val="61FCFF97"/>
    <w:rsid w:val="61FDCE8D"/>
    <w:rsid w:val="61FE8020"/>
    <w:rsid w:val="61FEA547"/>
    <w:rsid w:val="61FFC5FC"/>
    <w:rsid w:val="620002E0"/>
    <w:rsid w:val="6201754F"/>
    <w:rsid w:val="62027241"/>
    <w:rsid w:val="620426E5"/>
    <w:rsid w:val="620462DB"/>
    <w:rsid w:val="6204B012"/>
    <w:rsid w:val="6204D6F9"/>
    <w:rsid w:val="62057273"/>
    <w:rsid w:val="62063D2B"/>
    <w:rsid w:val="6209F1F8"/>
    <w:rsid w:val="620C6F06"/>
    <w:rsid w:val="620DF906"/>
    <w:rsid w:val="620E3E00"/>
    <w:rsid w:val="620EB892"/>
    <w:rsid w:val="620F3941"/>
    <w:rsid w:val="62106A48"/>
    <w:rsid w:val="6212655B"/>
    <w:rsid w:val="621355B5"/>
    <w:rsid w:val="62163D2B"/>
    <w:rsid w:val="621B354E"/>
    <w:rsid w:val="621B498F"/>
    <w:rsid w:val="621B607B"/>
    <w:rsid w:val="621BAB22"/>
    <w:rsid w:val="621C7E9B"/>
    <w:rsid w:val="621D428F"/>
    <w:rsid w:val="6220DA96"/>
    <w:rsid w:val="62234EB2"/>
    <w:rsid w:val="6224042E"/>
    <w:rsid w:val="62251885"/>
    <w:rsid w:val="62257DDF"/>
    <w:rsid w:val="6225880E"/>
    <w:rsid w:val="62258840"/>
    <w:rsid w:val="62266C8F"/>
    <w:rsid w:val="62277CF1"/>
    <w:rsid w:val="6227A4B1"/>
    <w:rsid w:val="6228FEA8"/>
    <w:rsid w:val="622A3124"/>
    <w:rsid w:val="622AA20D"/>
    <w:rsid w:val="622B4489"/>
    <w:rsid w:val="622B6385"/>
    <w:rsid w:val="622BD76E"/>
    <w:rsid w:val="622CAC14"/>
    <w:rsid w:val="622FB35F"/>
    <w:rsid w:val="62301B3B"/>
    <w:rsid w:val="6231EB90"/>
    <w:rsid w:val="6235935B"/>
    <w:rsid w:val="623665B7"/>
    <w:rsid w:val="62375F0F"/>
    <w:rsid w:val="623817CA"/>
    <w:rsid w:val="623A0761"/>
    <w:rsid w:val="623C72CB"/>
    <w:rsid w:val="623CD655"/>
    <w:rsid w:val="623D26B7"/>
    <w:rsid w:val="623E6CBF"/>
    <w:rsid w:val="623EE952"/>
    <w:rsid w:val="623FCDEB"/>
    <w:rsid w:val="624125A3"/>
    <w:rsid w:val="624257BF"/>
    <w:rsid w:val="624257C3"/>
    <w:rsid w:val="624462B5"/>
    <w:rsid w:val="624800C8"/>
    <w:rsid w:val="62484A36"/>
    <w:rsid w:val="6249A41F"/>
    <w:rsid w:val="624A53B7"/>
    <w:rsid w:val="624BA1C1"/>
    <w:rsid w:val="624C1D34"/>
    <w:rsid w:val="624E14C5"/>
    <w:rsid w:val="624E3B5A"/>
    <w:rsid w:val="6251085C"/>
    <w:rsid w:val="62515599"/>
    <w:rsid w:val="6252C3FD"/>
    <w:rsid w:val="625433CB"/>
    <w:rsid w:val="6254F0A8"/>
    <w:rsid w:val="6256A084"/>
    <w:rsid w:val="62572AC8"/>
    <w:rsid w:val="62573587"/>
    <w:rsid w:val="6259A8F5"/>
    <w:rsid w:val="625B0F61"/>
    <w:rsid w:val="625B3C6D"/>
    <w:rsid w:val="625B6051"/>
    <w:rsid w:val="625CC666"/>
    <w:rsid w:val="625D25E0"/>
    <w:rsid w:val="62618D24"/>
    <w:rsid w:val="62628123"/>
    <w:rsid w:val="6262DCCC"/>
    <w:rsid w:val="6266400E"/>
    <w:rsid w:val="62667187"/>
    <w:rsid w:val="62667E17"/>
    <w:rsid w:val="62669356"/>
    <w:rsid w:val="6266BD45"/>
    <w:rsid w:val="626751B6"/>
    <w:rsid w:val="6269FF0F"/>
    <w:rsid w:val="626A99C9"/>
    <w:rsid w:val="626ABB06"/>
    <w:rsid w:val="626FA8EE"/>
    <w:rsid w:val="626FCF30"/>
    <w:rsid w:val="6271445B"/>
    <w:rsid w:val="627373F3"/>
    <w:rsid w:val="6273A000"/>
    <w:rsid w:val="62753DF2"/>
    <w:rsid w:val="6275EE0A"/>
    <w:rsid w:val="627756F3"/>
    <w:rsid w:val="62778568"/>
    <w:rsid w:val="62779A60"/>
    <w:rsid w:val="62798419"/>
    <w:rsid w:val="62798CA8"/>
    <w:rsid w:val="6279A3B2"/>
    <w:rsid w:val="627B1BC5"/>
    <w:rsid w:val="627B6E94"/>
    <w:rsid w:val="627E0621"/>
    <w:rsid w:val="627F306B"/>
    <w:rsid w:val="62811ECD"/>
    <w:rsid w:val="62828F4D"/>
    <w:rsid w:val="62866CCA"/>
    <w:rsid w:val="62887D9B"/>
    <w:rsid w:val="6289D2C2"/>
    <w:rsid w:val="628B07DE"/>
    <w:rsid w:val="628B607A"/>
    <w:rsid w:val="628CD704"/>
    <w:rsid w:val="628EC127"/>
    <w:rsid w:val="628FE884"/>
    <w:rsid w:val="62900913"/>
    <w:rsid w:val="6292D9BC"/>
    <w:rsid w:val="6292EF08"/>
    <w:rsid w:val="6293838A"/>
    <w:rsid w:val="62943F24"/>
    <w:rsid w:val="6295D6C9"/>
    <w:rsid w:val="6296FC96"/>
    <w:rsid w:val="6297457B"/>
    <w:rsid w:val="629817B6"/>
    <w:rsid w:val="629ACF3A"/>
    <w:rsid w:val="629D33EC"/>
    <w:rsid w:val="629E7C2C"/>
    <w:rsid w:val="62A29939"/>
    <w:rsid w:val="62A3D13B"/>
    <w:rsid w:val="62A4AEEA"/>
    <w:rsid w:val="62A51C38"/>
    <w:rsid w:val="62A609DE"/>
    <w:rsid w:val="62A65D2A"/>
    <w:rsid w:val="62A7315D"/>
    <w:rsid w:val="62A759DA"/>
    <w:rsid w:val="62A76438"/>
    <w:rsid w:val="62A85CC3"/>
    <w:rsid w:val="62A87B08"/>
    <w:rsid w:val="62A9CC6C"/>
    <w:rsid w:val="62A9D240"/>
    <w:rsid w:val="62AA3ACF"/>
    <w:rsid w:val="62AA73A3"/>
    <w:rsid w:val="62ABF440"/>
    <w:rsid w:val="62B152CA"/>
    <w:rsid w:val="62B3391B"/>
    <w:rsid w:val="62B44EB2"/>
    <w:rsid w:val="62B4CF32"/>
    <w:rsid w:val="62B5C545"/>
    <w:rsid w:val="62B65347"/>
    <w:rsid w:val="62B6AACB"/>
    <w:rsid w:val="62B6C6FE"/>
    <w:rsid w:val="62B87114"/>
    <w:rsid w:val="62B88776"/>
    <w:rsid w:val="62BB6FD6"/>
    <w:rsid w:val="62BD0E3A"/>
    <w:rsid w:val="62BEB8F2"/>
    <w:rsid w:val="62C09C75"/>
    <w:rsid w:val="62C1DE4E"/>
    <w:rsid w:val="62C1ED9B"/>
    <w:rsid w:val="62C2A224"/>
    <w:rsid w:val="62C2E155"/>
    <w:rsid w:val="62C33F08"/>
    <w:rsid w:val="62C469A8"/>
    <w:rsid w:val="62C74D89"/>
    <w:rsid w:val="62C78CB2"/>
    <w:rsid w:val="62C937D3"/>
    <w:rsid w:val="62CBC373"/>
    <w:rsid w:val="62CBFC49"/>
    <w:rsid w:val="62CC1253"/>
    <w:rsid w:val="62CDC8FA"/>
    <w:rsid w:val="62CEC97B"/>
    <w:rsid w:val="62D1FE2C"/>
    <w:rsid w:val="62D3396C"/>
    <w:rsid w:val="62D36B84"/>
    <w:rsid w:val="62D372FC"/>
    <w:rsid w:val="62D8F675"/>
    <w:rsid w:val="62D93E50"/>
    <w:rsid w:val="62D965C5"/>
    <w:rsid w:val="62DA1E09"/>
    <w:rsid w:val="62DA4794"/>
    <w:rsid w:val="62DA9A85"/>
    <w:rsid w:val="62DADFBD"/>
    <w:rsid w:val="62DAE10F"/>
    <w:rsid w:val="62DBE3E4"/>
    <w:rsid w:val="62DE6E54"/>
    <w:rsid w:val="62DEC3C0"/>
    <w:rsid w:val="62E01FD1"/>
    <w:rsid w:val="62E0856B"/>
    <w:rsid w:val="62E0EBDB"/>
    <w:rsid w:val="62E0F0CD"/>
    <w:rsid w:val="62E1F081"/>
    <w:rsid w:val="62E43C26"/>
    <w:rsid w:val="62E46144"/>
    <w:rsid w:val="62E67BA3"/>
    <w:rsid w:val="62E68572"/>
    <w:rsid w:val="62E7F387"/>
    <w:rsid w:val="62E95C5A"/>
    <w:rsid w:val="62EAC6B6"/>
    <w:rsid w:val="62EB12B5"/>
    <w:rsid w:val="62EB41D0"/>
    <w:rsid w:val="62EC621B"/>
    <w:rsid w:val="62F0B073"/>
    <w:rsid w:val="62F0ECE7"/>
    <w:rsid w:val="62F10792"/>
    <w:rsid w:val="62F1AC5F"/>
    <w:rsid w:val="62F334F5"/>
    <w:rsid w:val="62F44E0D"/>
    <w:rsid w:val="62F53F53"/>
    <w:rsid w:val="62F58D2D"/>
    <w:rsid w:val="62F651A1"/>
    <w:rsid w:val="62F6759B"/>
    <w:rsid w:val="62F7C987"/>
    <w:rsid w:val="62F7FF91"/>
    <w:rsid w:val="62F8C3EE"/>
    <w:rsid w:val="62FB3714"/>
    <w:rsid w:val="62FBC79A"/>
    <w:rsid w:val="62FC565B"/>
    <w:rsid w:val="62FCED9C"/>
    <w:rsid w:val="62FD4C3D"/>
    <w:rsid w:val="62FE8C80"/>
    <w:rsid w:val="62FE95E6"/>
    <w:rsid w:val="62FFEC97"/>
    <w:rsid w:val="63007529"/>
    <w:rsid w:val="630247E5"/>
    <w:rsid w:val="6304111D"/>
    <w:rsid w:val="6307C41B"/>
    <w:rsid w:val="630A4B82"/>
    <w:rsid w:val="630C04CE"/>
    <w:rsid w:val="631008E4"/>
    <w:rsid w:val="6310823D"/>
    <w:rsid w:val="63155152"/>
    <w:rsid w:val="63183952"/>
    <w:rsid w:val="6319BD28"/>
    <w:rsid w:val="631B55A2"/>
    <w:rsid w:val="631BA034"/>
    <w:rsid w:val="631CE50D"/>
    <w:rsid w:val="631D1D5C"/>
    <w:rsid w:val="631D5C4C"/>
    <w:rsid w:val="631E2573"/>
    <w:rsid w:val="631ED988"/>
    <w:rsid w:val="631FAA09"/>
    <w:rsid w:val="63219850"/>
    <w:rsid w:val="6323B364"/>
    <w:rsid w:val="63256392"/>
    <w:rsid w:val="6326C9C8"/>
    <w:rsid w:val="632709B2"/>
    <w:rsid w:val="63274544"/>
    <w:rsid w:val="6329F85D"/>
    <w:rsid w:val="632D96E3"/>
    <w:rsid w:val="632E3845"/>
    <w:rsid w:val="632F0468"/>
    <w:rsid w:val="632F8B73"/>
    <w:rsid w:val="63302DCE"/>
    <w:rsid w:val="63313A7F"/>
    <w:rsid w:val="6331E976"/>
    <w:rsid w:val="63327AF4"/>
    <w:rsid w:val="6333A14D"/>
    <w:rsid w:val="6333E624"/>
    <w:rsid w:val="6334BE34"/>
    <w:rsid w:val="63373815"/>
    <w:rsid w:val="6338AC30"/>
    <w:rsid w:val="633B7B41"/>
    <w:rsid w:val="633D96B6"/>
    <w:rsid w:val="633E7147"/>
    <w:rsid w:val="633E8249"/>
    <w:rsid w:val="633EFB7D"/>
    <w:rsid w:val="63406EFB"/>
    <w:rsid w:val="6341D89F"/>
    <w:rsid w:val="63422DAC"/>
    <w:rsid w:val="63455B9F"/>
    <w:rsid w:val="63457FE2"/>
    <w:rsid w:val="6347F51B"/>
    <w:rsid w:val="634855FF"/>
    <w:rsid w:val="6348FE08"/>
    <w:rsid w:val="634922C9"/>
    <w:rsid w:val="634AEA37"/>
    <w:rsid w:val="634C24B1"/>
    <w:rsid w:val="634DAB02"/>
    <w:rsid w:val="634ED221"/>
    <w:rsid w:val="634EEF47"/>
    <w:rsid w:val="634FC927"/>
    <w:rsid w:val="6350FE62"/>
    <w:rsid w:val="63511E86"/>
    <w:rsid w:val="63518497"/>
    <w:rsid w:val="63519473"/>
    <w:rsid w:val="63538F60"/>
    <w:rsid w:val="6353DC51"/>
    <w:rsid w:val="635740B6"/>
    <w:rsid w:val="6357969E"/>
    <w:rsid w:val="63587930"/>
    <w:rsid w:val="6358D7E2"/>
    <w:rsid w:val="635957B3"/>
    <w:rsid w:val="635B17DB"/>
    <w:rsid w:val="635B9939"/>
    <w:rsid w:val="635D3C94"/>
    <w:rsid w:val="635DB7B6"/>
    <w:rsid w:val="635E9AD7"/>
    <w:rsid w:val="6361F524"/>
    <w:rsid w:val="63647B93"/>
    <w:rsid w:val="63664FE1"/>
    <w:rsid w:val="63675F5A"/>
    <w:rsid w:val="63679BFC"/>
    <w:rsid w:val="63684948"/>
    <w:rsid w:val="63692748"/>
    <w:rsid w:val="6369BCBA"/>
    <w:rsid w:val="636A7FCC"/>
    <w:rsid w:val="636C1F3B"/>
    <w:rsid w:val="636E4730"/>
    <w:rsid w:val="637078A8"/>
    <w:rsid w:val="6370A836"/>
    <w:rsid w:val="6370C1AE"/>
    <w:rsid w:val="63710F45"/>
    <w:rsid w:val="637324B3"/>
    <w:rsid w:val="6373B939"/>
    <w:rsid w:val="63755E1E"/>
    <w:rsid w:val="63757AC3"/>
    <w:rsid w:val="6376A8DF"/>
    <w:rsid w:val="63779DE4"/>
    <w:rsid w:val="6378D457"/>
    <w:rsid w:val="637CBFA1"/>
    <w:rsid w:val="637DC84A"/>
    <w:rsid w:val="637F0F97"/>
    <w:rsid w:val="637F2BE7"/>
    <w:rsid w:val="6381E46E"/>
    <w:rsid w:val="638249B7"/>
    <w:rsid w:val="6385EAB3"/>
    <w:rsid w:val="6385F1B6"/>
    <w:rsid w:val="6386781B"/>
    <w:rsid w:val="63869D20"/>
    <w:rsid w:val="6386CEDC"/>
    <w:rsid w:val="63873ACC"/>
    <w:rsid w:val="6388F15F"/>
    <w:rsid w:val="6389B72E"/>
    <w:rsid w:val="638A34C0"/>
    <w:rsid w:val="638B2891"/>
    <w:rsid w:val="638BFA50"/>
    <w:rsid w:val="638DE3B3"/>
    <w:rsid w:val="638E5C08"/>
    <w:rsid w:val="638FC028"/>
    <w:rsid w:val="6390A93D"/>
    <w:rsid w:val="6390EAB6"/>
    <w:rsid w:val="63936D31"/>
    <w:rsid w:val="6394C0BF"/>
    <w:rsid w:val="63975E95"/>
    <w:rsid w:val="6397E7EE"/>
    <w:rsid w:val="6398BD84"/>
    <w:rsid w:val="6399ADA4"/>
    <w:rsid w:val="639A83A5"/>
    <w:rsid w:val="639BC3F5"/>
    <w:rsid w:val="639F1F98"/>
    <w:rsid w:val="63A0F0E5"/>
    <w:rsid w:val="63A311C0"/>
    <w:rsid w:val="63A33F1E"/>
    <w:rsid w:val="63A348C0"/>
    <w:rsid w:val="63A3A0A4"/>
    <w:rsid w:val="63A49568"/>
    <w:rsid w:val="63A4F46E"/>
    <w:rsid w:val="63A5F332"/>
    <w:rsid w:val="63A63FE0"/>
    <w:rsid w:val="63A729D0"/>
    <w:rsid w:val="63A74B51"/>
    <w:rsid w:val="63A8A543"/>
    <w:rsid w:val="63A91F5C"/>
    <w:rsid w:val="63AAA341"/>
    <w:rsid w:val="63ABB827"/>
    <w:rsid w:val="63AE92CE"/>
    <w:rsid w:val="63AF16A1"/>
    <w:rsid w:val="63AF8F85"/>
    <w:rsid w:val="63AFE191"/>
    <w:rsid w:val="63B054BF"/>
    <w:rsid w:val="63B13C48"/>
    <w:rsid w:val="63B1F5BF"/>
    <w:rsid w:val="63B4F55E"/>
    <w:rsid w:val="63B50E5C"/>
    <w:rsid w:val="63B6EF65"/>
    <w:rsid w:val="63B8238E"/>
    <w:rsid w:val="63B93B0B"/>
    <w:rsid w:val="63B93E92"/>
    <w:rsid w:val="63BA9061"/>
    <w:rsid w:val="63BAB112"/>
    <w:rsid w:val="63BBE705"/>
    <w:rsid w:val="63BBF838"/>
    <w:rsid w:val="63BCC2C8"/>
    <w:rsid w:val="63BEC028"/>
    <w:rsid w:val="63BF21C0"/>
    <w:rsid w:val="63C041EE"/>
    <w:rsid w:val="63C2D876"/>
    <w:rsid w:val="63C586DE"/>
    <w:rsid w:val="63C7D427"/>
    <w:rsid w:val="63C8E5FC"/>
    <w:rsid w:val="63CA0ED7"/>
    <w:rsid w:val="63CB7467"/>
    <w:rsid w:val="63CC34B8"/>
    <w:rsid w:val="63CD8B02"/>
    <w:rsid w:val="63CFF279"/>
    <w:rsid w:val="63D1C434"/>
    <w:rsid w:val="63D29F8A"/>
    <w:rsid w:val="63D33FFA"/>
    <w:rsid w:val="63D3D969"/>
    <w:rsid w:val="63D3F70F"/>
    <w:rsid w:val="63D42AE3"/>
    <w:rsid w:val="63D4885D"/>
    <w:rsid w:val="63D48C4D"/>
    <w:rsid w:val="63D503F5"/>
    <w:rsid w:val="63D5E803"/>
    <w:rsid w:val="63DA5955"/>
    <w:rsid w:val="63DA8512"/>
    <w:rsid w:val="63DF279A"/>
    <w:rsid w:val="63DFC406"/>
    <w:rsid w:val="63E238F8"/>
    <w:rsid w:val="63E2ADA9"/>
    <w:rsid w:val="63E37AAF"/>
    <w:rsid w:val="63E3C84F"/>
    <w:rsid w:val="63E46315"/>
    <w:rsid w:val="63E71731"/>
    <w:rsid w:val="63E82901"/>
    <w:rsid w:val="63E86F00"/>
    <w:rsid w:val="63E8D163"/>
    <w:rsid w:val="63E92136"/>
    <w:rsid w:val="63E93EAC"/>
    <w:rsid w:val="63EA617A"/>
    <w:rsid w:val="63EAC003"/>
    <w:rsid w:val="63EB3A61"/>
    <w:rsid w:val="63EBB708"/>
    <w:rsid w:val="63EBFC71"/>
    <w:rsid w:val="63EDD8A3"/>
    <w:rsid w:val="63EFD7F0"/>
    <w:rsid w:val="63F011BB"/>
    <w:rsid w:val="63F0CED5"/>
    <w:rsid w:val="63F32FEC"/>
    <w:rsid w:val="63F85E59"/>
    <w:rsid w:val="63F878C8"/>
    <w:rsid w:val="63FA3BA7"/>
    <w:rsid w:val="63FA546A"/>
    <w:rsid w:val="63FA9E71"/>
    <w:rsid w:val="63FAC3F9"/>
    <w:rsid w:val="63FB8B91"/>
    <w:rsid w:val="63FC85CC"/>
    <w:rsid w:val="63FE6A6E"/>
    <w:rsid w:val="63FE6C1F"/>
    <w:rsid w:val="63FF96FD"/>
    <w:rsid w:val="64002C39"/>
    <w:rsid w:val="64005C3F"/>
    <w:rsid w:val="64008C99"/>
    <w:rsid w:val="64038A8F"/>
    <w:rsid w:val="6403C47C"/>
    <w:rsid w:val="6404F785"/>
    <w:rsid w:val="6405BA59"/>
    <w:rsid w:val="6405E90D"/>
    <w:rsid w:val="64062C2C"/>
    <w:rsid w:val="64090E34"/>
    <w:rsid w:val="640946FA"/>
    <w:rsid w:val="640A1C21"/>
    <w:rsid w:val="640AF64C"/>
    <w:rsid w:val="640C3E24"/>
    <w:rsid w:val="640D311A"/>
    <w:rsid w:val="64109749"/>
    <w:rsid w:val="6411630B"/>
    <w:rsid w:val="6414D1EF"/>
    <w:rsid w:val="6415632C"/>
    <w:rsid w:val="6415AD82"/>
    <w:rsid w:val="6415E394"/>
    <w:rsid w:val="64166C40"/>
    <w:rsid w:val="64169FEC"/>
    <w:rsid w:val="6417B5AB"/>
    <w:rsid w:val="641803F7"/>
    <w:rsid w:val="641833C1"/>
    <w:rsid w:val="64188F47"/>
    <w:rsid w:val="641A19D8"/>
    <w:rsid w:val="641AC358"/>
    <w:rsid w:val="641C8761"/>
    <w:rsid w:val="641CE536"/>
    <w:rsid w:val="641EE0B9"/>
    <w:rsid w:val="642125A4"/>
    <w:rsid w:val="64238DE1"/>
    <w:rsid w:val="6425517E"/>
    <w:rsid w:val="64255904"/>
    <w:rsid w:val="6425766D"/>
    <w:rsid w:val="64279FD1"/>
    <w:rsid w:val="642891EA"/>
    <w:rsid w:val="642E1F8B"/>
    <w:rsid w:val="642FD741"/>
    <w:rsid w:val="64324717"/>
    <w:rsid w:val="64328CDC"/>
    <w:rsid w:val="643620D5"/>
    <w:rsid w:val="6436FB25"/>
    <w:rsid w:val="643716E7"/>
    <w:rsid w:val="643752B2"/>
    <w:rsid w:val="64375A5B"/>
    <w:rsid w:val="64388176"/>
    <w:rsid w:val="6438B8AD"/>
    <w:rsid w:val="643BF542"/>
    <w:rsid w:val="643C409D"/>
    <w:rsid w:val="643C851B"/>
    <w:rsid w:val="643D20CC"/>
    <w:rsid w:val="643D3BA4"/>
    <w:rsid w:val="643F8364"/>
    <w:rsid w:val="643FFDB7"/>
    <w:rsid w:val="64404769"/>
    <w:rsid w:val="644158FC"/>
    <w:rsid w:val="6441ADF9"/>
    <w:rsid w:val="6443E20C"/>
    <w:rsid w:val="64443613"/>
    <w:rsid w:val="64447280"/>
    <w:rsid w:val="644595DD"/>
    <w:rsid w:val="64465699"/>
    <w:rsid w:val="64489C6D"/>
    <w:rsid w:val="6448E32E"/>
    <w:rsid w:val="6448F483"/>
    <w:rsid w:val="644942C0"/>
    <w:rsid w:val="644BB51B"/>
    <w:rsid w:val="644D9126"/>
    <w:rsid w:val="644F3CB1"/>
    <w:rsid w:val="644FE369"/>
    <w:rsid w:val="64518E16"/>
    <w:rsid w:val="64519910"/>
    <w:rsid w:val="645296F4"/>
    <w:rsid w:val="6454E10E"/>
    <w:rsid w:val="64561815"/>
    <w:rsid w:val="6456B8E3"/>
    <w:rsid w:val="6456B9E8"/>
    <w:rsid w:val="6457FA53"/>
    <w:rsid w:val="6457FB12"/>
    <w:rsid w:val="645829F9"/>
    <w:rsid w:val="6459176C"/>
    <w:rsid w:val="64593273"/>
    <w:rsid w:val="645C48A2"/>
    <w:rsid w:val="645C4F3C"/>
    <w:rsid w:val="645E627C"/>
    <w:rsid w:val="64619908"/>
    <w:rsid w:val="6462E1C7"/>
    <w:rsid w:val="646739BB"/>
    <w:rsid w:val="6469457F"/>
    <w:rsid w:val="646AFB56"/>
    <w:rsid w:val="646B3384"/>
    <w:rsid w:val="646D29F3"/>
    <w:rsid w:val="646D6880"/>
    <w:rsid w:val="646F48D6"/>
    <w:rsid w:val="6471D244"/>
    <w:rsid w:val="6472EA69"/>
    <w:rsid w:val="64738BE2"/>
    <w:rsid w:val="6473D973"/>
    <w:rsid w:val="6476A633"/>
    <w:rsid w:val="64788EBE"/>
    <w:rsid w:val="6479571E"/>
    <w:rsid w:val="6479864B"/>
    <w:rsid w:val="647B7216"/>
    <w:rsid w:val="647CED98"/>
    <w:rsid w:val="647DEDFE"/>
    <w:rsid w:val="647E2930"/>
    <w:rsid w:val="647F705A"/>
    <w:rsid w:val="64806BC7"/>
    <w:rsid w:val="64837F5E"/>
    <w:rsid w:val="6483F2B0"/>
    <w:rsid w:val="6486F7B5"/>
    <w:rsid w:val="64875ACB"/>
    <w:rsid w:val="6489E48F"/>
    <w:rsid w:val="648D1A5F"/>
    <w:rsid w:val="648E9EE7"/>
    <w:rsid w:val="6490CCDC"/>
    <w:rsid w:val="6490D4D5"/>
    <w:rsid w:val="6491BE7D"/>
    <w:rsid w:val="64938015"/>
    <w:rsid w:val="64942970"/>
    <w:rsid w:val="64944B99"/>
    <w:rsid w:val="6494AD12"/>
    <w:rsid w:val="6495EC26"/>
    <w:rsid w:val="6496F0AA"/>
    <w:rsid w:val="64970926"/>
    <w:rsid w:val="64976BB0"/>
    <w:rsid w:val="64994DC2"/>
    <w:rsid w:val="649B0E6C"/>
    <w:rsid w:val="649BB687"/>
    <w:rsid w:val="649DEE3E"/>
    <w:rsid w:val="649FAFB9"/>
    <w:rsid w:val="64A02912"/>
    <w:rsid w:val="64A10584"/>
    <w:rsid w:val="64A11FB5"/>
    <w:rsid w:val="64A195CD"/>
    <w:rsid w:val="64A21A27"/>
    <w:rsid w:val="64A43BCE"/>
    <w:rsid w:val="64A58D7D"/>
    <w:rsid w:val="64A6B06C"/>
    <w:rsid w:val="64A77DCE"/>
    <w:rsid w:val="64A79E87"/>
    <w:rsid w:val="64A87034"/>
    <w:rsid w:val="64A89D4D"/>
    <w:rsid w:val="64AA41AA"/>
    <w:rsid w:val="64AABCE0"/>
    <w:rsid w:val="64AABE49"/>
    <w:rsid w:val="64AB0CA8"/>
    <w:rsid w:val="64ACC61D"/>
    <w:rsid w:val="64AD9456"/>
    <w:rsid w:val="64AE905F"/>
    <w:rsid w:val="64AF00B8"/>
    <w:rsid w:val="64AFD830"/>
    <w:rsid w:val="64B17B95"/>
    <w:rsid w:val="64B4027D"/>
    <w:rsid w:val="64B41BB4"/>
    <w:rsid w:val="64B49BBC"/>
    <w:rsid w:val="64B707ED"/>
    <w:rsid w:val="64B753B3"/>
    <w:rsid w:val="64B7C97F"/>
    <w:rsid w:val="64B897D1"/>
    <w:rsid w:val="64B9881B"/>
    <w:rsid w:val="64BD3D35"/>
    <w:rsid w:val="64BD9449"/>
    <w:rsid w:val="64BFEC13"/>
    <w:rsid w:val="64C09912"/>
    <w:rsid w:val="64C0BE00"/>
    <w:rsid w:val="64C175F4"/>
    <w:rsid w:val="64C23C66"/>
    <w:rsid w:val="64C2E52B"/>
    <w:rsid w:val="64C2FE24"/>
    <w:rsid w:val="64C42B1F"/>
    <w:rsid w:val="64C6CBD2"/>
    <w:rsid w:val="64C8A2F1"/>
    <w:rsid w:val="64C936C6"/>
    <w:rsid w:val="64CC998B"/>
    <w:rsid w:val="64CE4E50"/>
    <w:rsid w:val="64CEB803"/>
    <w:rsid w:val="64CEE9C5"/>
    <w:rsid w:val="64CF8020"/>
    <w:rsid w:val="64D08D29"/>
    <w:rsid w:val="64D15BB2"/>
    <w:rsid w:val="64D1EA09"/>
    <w:rsid w:val="64D21479"/>
    <w:rsid w:val="64D23809"/>
    <w:rsid w:val="64D273AD"/>
    <w:rsid w:val="64D49BBA"/>
    <w:rsid w:val="64D61DAA"/>
    <w:rsid w:val="64D738D9"/>
    <w:rsid w:val="64D76E57"/>
    <w:rsid w:val="64D794CE"/>
    <w:rsid w:val="64D7A012"/>
    <w:rsid w:val="64D7E924"/>
    <w:rsid w:val="64D8893A"/>
    <w:rsid w:val="64D8D750"/>
    <w:rsid w:val="64D92AFB"/>
    <w:rsid w:val="64DC0034"/>
    <w:rsid w:val="64DC5444"/>
    <w:rsid w:val="64DEEB9A"/>
    <w:rsid w:val="64DF37A4"/>
    <w:rsid w:val="64E15A26"/>
    <w:rsid w:val="64E1804E"/>
    <w:rsid w:val="64E1A452"/>
    <w:rsid w:val="64E20945"/>
    <w:rsid w:val="64E40C7F"/>
    <w:rsid w:val="64E41C7A"/>
    <w:rsid w:val="64E48E38"/>
    <w:rsid w:val="64E51FFB"/>
    <w:rsid w:val="64E53756"/>
    <w:rsid w:val="64E55675"/>
    <w:rsid w:val="64E5D17F"/>
    <w:rsid w:val="64E5F816"/>
    <w:rsid w:val="64E6DCEF"/>
    <w:rsid w:val="64E7066B"/>
    <w:rsid w:val="64E715F4"/>
    <w:rsid w:val="64E787A9"/>
    <w:rsid w:val="64E802F0"/>
    <w:rsid w:val="64E8D56D"/>
    <w:rsid w:val="64EA4DA7"/>
    <w:rsid w:val="64EA9075"/>
    <w:rsid w:val="64EB263D"/>
    <w:rsid w:val="64EC45A0"/>
    <w:rsid w:val="64ED96B3"/>
    <w:rsid w:val="64EE0EBA"/>
    <w:rsid w:val="64EE7180"/>
    <w:rsid w:val="64EEDFF4"/>
    <w:rsid w:val="64EEE702"/>
    <w:rsid w:val="64F25EA8"/>
    <w:rsid w:val="64F338B8"/>
    <w:rsid w:val="64F3D5A1"/>
    <w:rsid w:val="64F3FFD0"/>
    <w:rsid w:val="64F8C1A5"/>
    <w:rsid w:val="64F973C8"/>
    <w:rsid w:val="64FA3E88"/>
    <w:rsid w:val="64FDC7B5"/>
    <w:rsid w:val="64FDE6C8"/>
    <w:rsid w:val="64FF221B"/>
    <w:rsid w:val="64FF6D13"/>
    <w:rsid w:val="65014E44"/>
    <w:rsid w:val="6502B1A4"/>
    <w:rsid w:val="65035308"/>
    <w:rsid w:val="6505D0B0"/>
    <w:rsid w:val="65064DAE"/>
    <w:rsid w:val="6506564B"/>
    <w:rsid w:val="65067B91"/>
    <w:rsid w:val="6506EC74"/>
    <w:rsid w:val="65090284"/>
    <w:rsid w:val="650996C0"/>
    <w:rsid w:val="650A995E"/>
    <w:rsid w:val="650AF3FB"/>
    <w:rsid w:val="650B4717"/>
    <w:rsid w:val="650BA69C"/>
    <w:rsid w:val="650BBCC0"/>
    <w:rsid w:val="650C70BA"/>
    <w:rsid w:val="650F378B"/>
    <w:rsid w:val="650FD777"/>
    <w:rsid w:val="6510CDCA"/>
    <w:rsid w:val="6511EEEE"/>
    <w:rsid w:val="651216A6"/>
    <w:rsid w:val="651363BB"/>
    <w:rsid w:val="6513774D"/>
    <w:rsid w:val="6515D892"/>
    <w:rsid w:val="651996A2"/>
    <w:rsid w:val="651C1A3C"/>
    <w:rsid w:val="651CFD2B"/>
    <w:rsid w:val="651D6ED1"/>
    <w:rsid w:val="651D712F"/>
    <w:rsid w:val="651E922F"/>
    <w:rsid w:val="6520CF20"/>
    <w:rsid w:val="6522CABB"/>
    <w:rsid w:val="6523EB93"/>
    <w:rsid w:val="6526847F"/>
    <w:rsid w:val="6526CAB6"/>
    <w:rsid w:val="6526E035"/>
    <w:rsid w:val="65282D04"/>
    <w:rsid w:val="65288346"/>
    <w:rsid w:val="6529ECB3"/>
    <w:rsid w:val="652AC679"/>
    <w:rsid w:val="652B8796"/>
    <w:rsid w:val="652B992B"/>
    <w:rsid w:val="652F58EF"/>
    <w:rsid w:val="652FD705"/>
    <w:rsid w:val="652FE6C9"/>
    <w:rsid w:val="652FFD49"/>
    <w:rsid w:val="653022AF"/>
    <w:rsid w:val="6530E6A7"/>
    <w:rsid w:val="6530EED5"/>
    <w:rsid w:val="6530FD8A"/>
    <w:rsid w:val="6531E774"/>
    <w:rsid w:val="65323CB0"/>
    <w:rsid w:val="65326565"/>
    <w:rsid w:val="6532F6F8"/>
    <w:rsid w:val="65339574"/>
    <w:rsid w:val="65340D56"/>
    <w:rsid w:val="6534DE0E"/>
    <w:rsid w:val="65354DA0"/>
    <w:rsid w:val="653755DF"/>
    <w:rsid w:val="65394E14"/>
    <w:rsid w:val="6539AEA7"/>
    <w:rsid w:val="653AE639"/>
    <w:rsid w:val="653D3565"/>
    <w:rsid w:val="653D67CE"/>
    <w:rsid w:val="653D8DBF"/>
    <w:rsid w:val="653EE98D"/>
    <w:rsid w:val="653F2330"/>
    <w:rsid w:val="653F9587"/>
    <w:rsid w:val="654383EE"/>
    <w:rsid w:val="6543D600"/>
    <w:rsid w:val="6543DA0C"/>
    <w:rsid w:val="6545756C"/>
    <w:rsid w:val="65477AA6"/>
    <w:rsid w:val="6547E7E9"/>
    <w:rsid w:val="65495377"/>
    <w:rsid w:val="654BAFB6"/>
    <w:rsid w:val="654BD635"/>
    <w:rsid w:val="654BEC20"/>
    <w:rsid w:val="654DE1B0"/>
    <w:rsid w:val="654F8D89"/>
    <w:rsid w:val="655277CF"/>
    <w:rsid w:val="6552B5E2"/>
    <w:rsid w:val="655369C5"/>
    <w:rsid w:val="6555D4FD"/>
    <w:rsid w:val="65562B82"/>
    <w:rsid w:val="65569B43"/>
    <w:rsid w:val="6558166E"/>
    <w:rsid w:val="65586945"/>
    <w:rsid w:val="65599B25"/>
    <w:rsid w:val="6559A1D3"/>
    <w:rsid w:val="6559AD48"/>
    <w:rsid w:val="655A68CF"/>
    <w:rsid w:val="655AED48"/>
    <w:rsid w:val="655C7BB8"/>
    <w:rsid w:val="655D2BC6"/>
    <w:rsid w:val="655F14F7"/>
    <w:rsid w:val="656041C6"/>
    <w:rsid w:val="656098A7"/>
    <w:rsid w:val="6560EB93"/>
    <w:rsid w:val="65646467"/>
    <w:rsid w:val="65655499"/>
    <w:rsid w:val="6567BCE2"/>
    <w:rsid w:val="6568045C"/>
    <w:rsid w:val="65681065"/>
    <w:rsid w:val="6568A4D5"/>
    <w:rsid w:val="65692B86"/>
    <w:rsid w:val="6569632E"/>
    <w:rsid w:val="65699F77"/>
    <w:rsid w:val="656AAEAF"/>
    <w:rsid w:val="656B61FC"/>
    <w:rsid w:val="656D5166"/>
    <w:rsid w:val="656FA86A"/>
    <w:rsid w:val="6570428A"/>
    <w:rsid w:val="6570E1AB"/>
    <w:rsid w:val="6571CDC1"/>
    <w:rsid w:val="65740FF6"/>
    <w:rsid w:val="65753FE0"/>
    <w:rsid w:val="65771185"/>
    <w:rsid w:val="65776338"/>
    <w:rsid w:val="6578D5A5"/>
    <w:rsid w:val="65793DFB"/>
    <w:rsid w:val="6579A7AA"/>
    <w:rsid w:val="6579F807"/>
    <w:rsid w:val="657A504B"/>
    <w:rsid w:val="657B0457"/>
    <w:rsid w:val="657C7DF7"/>
    <w:rsid w:val="657CB7D1"/>
    <w:rsid w:val="657D1732"/>
    <w:rsid w:val="657E14E7"/>
    <w:rsid w:val="657E53F5"/>
    <w:rsid w:val="657FE5D9"/>
    <w:rsid w:val="658051B8"/>
    <w:rsid w:val="6580F680"/>
    <w:rsid w:val="65811AF8"/>
    <w:rsid w:val="6581D2C1"/>
    <w:rsid w:val="65820A32"/>
    <w:rsid w:val="65827036"/>
    <w:rsid w:val="65832B57"/>
    <w:rsid w:val="6584084D"/>
    <w:rsid w:val="6584B2A8"/>
    <w:rsid w:val="6586BE8A"/>
    <w:rsid w:val="65876529"/>
    <w:rsid w:val="65883C7E"/>
    <w:rsid w:val="65896FC2"/>
    <w:rsid w:val="658A419B"/>
    <w:rsid w:val="658B7A28"/>
    <w:rsid w:val="658BE809"/>
    <w:rsid w:val="658CCA64"/>
    <w:rsid w:val="658D9A2D"/>
    <w:rsid w:val="65927C62"/>
    <w:rsid w:val="6592EEED"/>
    <w:rsid w:val="6594F845"/>
    <w:rsid w:val="65952ECA"/>
    <w:rsid w:val="6595827D"/>
    <w:rsid w:val="6597700C"/>
    <w:rsid w:val="659780DA"/>
    <w:rsid w:val="6598ED98"/>
    <w:rsid w:val="659945F2"/>
    <w:rsid w:val="659A4F4C"/>
    <w:rsid w:val="659AF9C4"/>
    <w:rsid w:val="659B6459"/>
    <w:rsid w:val="659BBC57"/>
    <w:rsid w:val="659DBA3A"/>
    <w:rsid w:val="659E370B"/>
    <w:rsid w:val="65A00661"/>
    <w:rsid w:val="65A2FE4B"/>
    <w:rsid w:val="65A36534"/>
    <w:rsid w:val="65A41587"/>
    <w:rsid w:val="65A42D78"/>
    <w:rsid w:val="65A4E00B"/>
    <w:rsid w:val="65A7A1D5"/>
    <w:rsid w:val="65A80686"/>
    <w:rsid w:val="65A809E4"/>
    <w:rsid w:val="65A81276"/>
    <w:rsid w:val="65A8564A"/>
    <w:rsid w:val="65A9AB22"/>
    <w:rsid w:val="65AB7317"/>
    <w:rsid w:val="65ACBA11"/>
    <w:rsid w:val="65ACBF99"/>
    <w:rsid w:val="65AD4E67"/>
    <w:rsid w:val="65AE105A"/>
    <w:rsid w:val="65AE107A"/>
    <w:rsid w:val="65B02A0A"/>
    <w:rsid w:val="65B093BF"/>
    <w:rsid w:val="65B0AFC6"/>
    <w:rsid w:val="65B290B2"/>
    <w:rsid w:val="65B55F87"/>
    <w:rsid w:val="65B7C583"/>
    <w:rsid w:val="65B7E3EE"/>
    <w:rsid w:val="65B804E6"/>
    <w:rsid w:val="65B82364"/>
    <w:rsid w:val="65B8C8DD"/>
    <w:rsid w:val="65B9A0C7"/>
    <w:rsid w:val="65BAF7D7"/>
    <w:rsid w:val="65BBFD35"/>
    <w:rsid w:val="65BDBC73"/>
    <w:rsid w:val="65BE6C09"/>
    <w:rsid w:val="65BE9EF6"/>
    <w:rsid w:val="65BEAE24"/>
    <w:rsid w:val="65BEBFD1"/>
    <w:rsid w:val="65C1F6CE"/>
    <w:rsid w:val="65C23F8F"/>
    <w:rsid w:val="65C2813D"/>
    <w:rsid w:val="65CB9110"/>
    <w:rsid w:val="65CEB2B7"/>
    <w:rsid w:val="65CEC001"/>
    <w:rsid w:val="65CF2D12"/>
    <w:rsid w:val="65CF3FD8"/>
    <w:rsid w:val="65D066D9"/>
    <w:rsid w:val="65D0F820"/>
    <w:rsid w:val="65D172AC"/>
    <w:rsid w:val="65D28F3D"/>
    <w:rsid w:val="65D4AAD0"/>
    <w:rsid w:val="65D5DE21"/>
    <w:rsid w:val="65D814A9"/>
    <w:rsid w:val="65D82D48"/>
    <w:rsid w:val="65D85B9F"/>
    <w:rsid w:val="65DC09CA"/>
    <w:rsid w:val="65DD61A9"/>
    <w:rsid w:val="65DD979E"/>
    <w:rsid w:val="65DE70E7"/>
    <w:rsid w:val="65DF7246"/>
    <w:rsid w:val="65DF8168"/>
    <w:rsid w:val="65E07B47"/>
    <w:rsid w:val="65E20D11"/>
    <w:rsid w:val="65E23BB9"/>
    <w:rsid w:val="65E4518B"/>
    <w:rsid w:val="65E4B8CD"/>
    <w:rsid w:val="65E50CC8"/>
    <w:rsid w:val="65E53B77"/>
    <w:rsid w:val="65E5FA6A"/>
    <w:rsid w:val="65E66DC7"/>
    <w:rsid w:val="65E7EF9C"/>
    <w:rsid w:val="65E88BD2"/>
    <w:rsid w:val="65E8F993"/>
    <w:rsid w:val="65EA2B1C"/>
    <w:rsid w:val="65ED5862"/>
    <w:rsid w:val="65ED7AF9"/>
    <w:rsid w:val="65EEA2AC"/>
    <w:rsid w:val="65EFBBF6"/>
    <w:rsid w:val="65F24920"/>
    <w:rsid w:val="65F442A4"/>
    <w:rsid w:val="65F55C05"/>
    <w:rsid w:val="65F5AF16"/>
    <w:rsid w:val="65F5C03F"/>
    <w:rsid w:val="65F5ED12"/>
    <w:rsid w:val="65F69DC4"/>
    <w:rsid w:val="65F7A32C"/>
    <w:rsid w:val="65F86C5E"/>
    <w:rsid w:val="65FC1D12"/>
    <w:rsid w:val="65FC20B4"/>
    <w:rsid w:val="65FC4837"/>
    <w:rsid w:val="65FD1C01"/>
    <w:rsid w:val="66032AF1"/>
    <w:rsid w:val="6603CB64"/>
    <w:rsid w:val="6604048F"/>
    <w:rsid w:val="66049142"/>
    <w:rsid w:val="66065639"/>
    <w:rsid w:val="6609A7C2"/>
    <w:rsid w:val="660A7E21"/>
    <w:rsid w:val="660ABE81"/>
    <w:rsid w:val="660C65C1"/>
    <w:rsid w:val="660D0DB5"/>
    <w:rsid w:val="660DE54A"/>
    <w:rsid w:val="660E2AD1"/>
    <w:rsid w:val="660ED927"/>
    <w:rsid w:val="66102830"/>
    <w:rsid w:val="661159E7"/>
    <w:rsid w:val="661239FF"/>
    <w:rsid w:val="66129C8D"/>
    <w:rsid w:val="6613F3B6"/>
    <w:rsid w:val="66149299"/>
    <w:rsid w:val="6615890C"/>
    <w:rsid w:val="6616F7EA"/>
    <w:rsid w:val="66181A88"/>
    <w:rsid w:val="661A87B4"/>
    <w:rsid w:val="661F3FB3"/>
    <w:rsid w:val="661FD509"/>
    <w:rsid w:val="66209BB7"/>
    <w:rsid w:val="6622041A"/>
    <w:rsid w:val="66220F7F"/>
    <w:rsid w:val="66240ACA"/>
    <w:rsid w:val="6627B76C"/>
    <w:rsid w:val="66280FE6"/>
    <w:rsid w:val="66287225"/>
    <w:rsid w:val="66298BC4"/>
    <w:rsid w:val="662C27F9"/>
    <w:rsid w:val="662D715E"/>
    <w:rsid w:val="662E320E"/>
    <w:rsid w:val="662E474C"/>
    <w:rsid w:val="662F0B99"/>
    <w:rsid w:val="662F18C0"/>
    <w:rsid w:val="6630E6EA"/>
    <w:rsid w:val="66310105"/>
    <w:rsid w:val="6631924A"/>
    <w:rsid w:val="6632026F"/>
    <w:rsid w:val="663250BF"/>
    <w:rsid w:val="663329D6"/>
    <w:rsid w:val="6634CB09"/>
    <w:rsid w:val="66352F66"/>
    <w:rsid w:val="6636C10B"/>
    <w:rsid w:val="663990F5"/>
    <w:rsid w:val="6639B8F1"/>
    <w:rsid w:val="663C754E"/>
    <w:rsid w:val="663CF05F"/>
    <w:rsid w:val="663D7FBA"/>
    <w:rsid w:val="663DBCD7"/>
    <w:rsid w:val="663DCD71"/>
    <w:rsid w:val="663DF0CC"/>
    <w:rsid w:val="663EF475"/>
    <w:rsid w:val="663FF170"/>
    <w:rsid w:val="6641A128"/>
    <w:rsid w:val="6641B011"/>
    <w:rsid w:val="664297D6"/>
    <w:rsid w:val="664324FD"/>
    <w:rsid w:val="664462CC"/>
    <w:rsid w:val="6645100D"/>
    <w:rsid w:val="6646FA3D"/>
    <w:rsid w:val="6647864E"/>
    <w:rsid w:val="6649B997"/>
    <w:rsid w:val="664BA14C"/>
    <w:rsid w:val="664BB805"/>
    <w:rsid w:val="664BC6B2"/>
    <w:rsid w:val="664C2D70"/>
    <w:rsid w:val="664D5A4D"/>
    <w:rsid w:val="664F296D"/>
    <w:rsid w:val="6650C58A"/>
    <w:rsid w:val="66515B33"/>
    <w:rsid w:val="6652DCCB"/>
    <w:rsid w:val="6654021D"/>
    <w:rsid w:val="6656EDF1"/>
    <w:rsid w:val="66582C87"/>
    <w:rsid w:val="6658C52A"/>
    <w:rsid w:val="6659A7E9"/>
    <w:rsid w:val="665A55DA"/>
    <w:rsid w:val="665AE8E4"/>
    <w:rsid w:val="665BB6B0"/>
    <w:rsid w:val="665D2A47"/>
    <w:rsid w:val="665E720C"/>
    <w:rsid w:val="665EB6D3"/>
    <w:rsid w:val="666235D5"/>
    <w:rsid w:val="6662CC7C"/>
    <w:rsid w:val="66664224"/>
    <w:rsid w:val="66668E4A"/>
    <w:rsid w:val="666A0D93"/>
    <w:rsid w:val="666AD302"/>
    <w:rsid w:val="666CE673"/>
    <w:rsid w:val="6671543A"/>
    <w:rsid w:val="6673594C"/>
    <w:rsid w:val="6673AE7A"/>
    <w:rsid w:val="6673DDF2"/>
    <w:rsid w:val="6673E77E"/>
    <w:rsid w:val="6674DB5D"/>
    <w:rsid w:val="6675E929"/>
    <w:rsid w:val="66762C20"/>
    <w:rsid w:val="667647E9"/>
    <w:rsid w:val="6678BD67"/>
    <w:rsid w:val="667C55F6"/>
    <w:rsid w:val="667C8A54"/>
    <w:rsid w:val="667DBB95"/>
    <w:rsid w:val="667EAB15"/>
    <w:rsid w:val="667FA23D"/>
    <w:rsid w:val="66802DB2"/>
    <w:rsid w:val="66803356"/>
    <w:rsid w:val="668137C7"/>
    <w:rsid w:val="66826CEA"/>
    <w:rsid w:val="6683D6ED"/>
    <w:rsid w:val="6685FA0F"/>
    <w:rsid w:val="66884B6D"/>
    <w:rsid w:val="66893596"/>
    <w:rsid w:val="668A8A23"/>
    <w:rsid w:val="668B4B92"/>
    <w:rsid w:val="668BB290"/>
    <w:rsid w:val="668D8145"/>
    <w:rsid w:val="668ECE7E"/>
    <w:rsid w:val="6692F671"/>
    <w:rsid w:val="66952EA4"/>
    <w:rsid w:val="66953DE1"/>
    <w:rsid w:val="6695FFD8"/>
    <w:rsid w:val="66966D08"/>
    <w:rsid w:val="66970983"/>
    <w:rsid w:val="669BC218"/>
    <w:rsid w:val="669C5529"/>
    <w:rsid w:val="669DD4AA"/>
    <w:rsid w:val="669E0350"/>
    <w:rsid w:val="66A00361"/>
    <w:rsid w:val="66A011FD"/>
    <w:rsid w:val="66A0F7AF"/>
    <w:rsid w:val="66A1837C"/>
    <w:rsid w:val="66A18FBB"/>
    <w:rsid w:val="66A2F7A5"/>
    <w:rsid w:val="66A331CD"/>
    <w:rsid w:val="66A456CC"/>
    <w:rsid w:val="66A637EE"/>
    <w:rsid w:val="66A774AC"/>
    <w:rsid w:val="66A8CEFC"/>
    <w:rsid w:val="66A8FC35"/>
    <w:rsid w:val="66A9529A"/>
    <w:rsid w:val="66AC4EA9"/>
    <w:rsid w:val="66AC6E85"/>
    <w:rsid w:val="66ACE015"/>
    <w:rsid w:val="66AEF76E"/>
    <w:rsid w:val="66B0A549"/>
    <w:rsid w:val="66B0AC8C"/>
    <w:rsid w:val="66B0D203"/>
    <w:rsid w:val="66B1B365"/>
    <w:rsid w:val="66B45C4E"/>
    <w:rsid w:val="66B53DEE"/>
    <w:rsid w:val="66B6961D"/>
    <w:rsid w:val="66B96440"/>
    <w:rsid w:val="66BB00CC"/>
    <w:rsid w:val="66BBBC9E"/>
    <w:rsid w:val="66BF0F16"/>
    <w:rsid w:val="66BF71BA"/>
    <w:rsid w:val="66C13715"/>
    <w:rsid w:val="66C29361"/>
    <w:rsid w:val="66C381B9"/>
    <w:rsid w:val="66C617C0"/>
    <w:rsid w:val="66C63200"/>
    <w:rsid w:val="66C705B4"/>
    <w:rsid w:val="66C8BBEF"/>
    <w:rsid w:val="66C91B83"/>
    <w:rsid w:val="66C972F4"/>
    <w:rsid w:val="66C987FB"/>
    <w:rsid w:val="66C99089"/>
    <w:rsid w:val="66CB7A9D"/>
    <w:rsid w:val="66CE3335"/>
    <w:rsid w:val="66CF2276"/>
    <w:rsid w:val="66D03341"/>
    <w:rsid w:val="66D1DAC8"/>
    <w:rsid w:val="66D2A808"/>
    <w:rsid w:val="66D50FB8"/>
    <w:rsid w:val="66D6AAF1"/>
    <w:rsid w:val="66D6DE29"/>
    <w:rsid w:val="66D7B3C8"/>
    <w:rsid w:val="66D8749F"/>
    <w:rsid w:val="66DAB0C6"/>
    <w:rsid w:val="66DB23F1"/>
    <w:rsid w:val="66DBACDD"/>
    <w:rsid w:val="66DDC8BC"/>
    <w:rsid w:val="66DE4D0C"/>
    <w:rsid w:val="66DFA5A1"/>
    <w:rsid w:val="66DFB684"/>
    <w:rsid w:val="66E030EE"/>
    <w:rsid w:val="66E10003"/>
    <w:rsid w:val="66E1535A"/>
    <w:rsid w:val="66E53988"/>
    <w:rsid w:val="66E556FD"/>
    <w:rsid w:val="66E63607"/>
    <w:rsid w:val="66E7055C"/>
    <w:rsid w:val="66E8871E"/>
    <w:rsid w:val="66E9F344"/>
    <w:rsid w:val="66EA8ADE"/>
    <w:rsid w:val="66EBED2B"/>
    <w:rsid w:val="66EE0D10"/>
    <w:rsid w:val="66EE5CB1"/>
    <w:rsid w:val="66EE6625"/>
    <w:rsid w:val="66F02F4D"/>
    <w:rsid w:val="66F16B61"/>
    <w:rsid w:val="66F26DCC"/>
    <w:rsid w:val="66F480E9"/>
    <w:rsid w:val="66F8EE94"/>
    <w:rsid w:val="66F8FFC6"/>
    <w:rsid w:val="66F9526C"/>
    <w:rsid w:val="66F9618B"/>
    <w:rsid w:val="66F9FBA8"/>
    <w:rsid w:val="66FBE5CA"/>
    <w:rsid w:val="66FBF3F8"/>
    <w:rsid w:val="66FC69BE"/>
    <w:rsid w:val="66FF0535"/>
    <w:rsid w:val="6700A7E5"/>
    <w:rsid w:val="67011E1B"/>
    <w:rsid w:val="67025326"/>
    <w:rsid w:val="6702BAB4"/>
    <w:rsid w:val="670384A9"/>
    <w:rsid w:val="67043E7F"/>
    <w:rsid w:val="6705CE12"/>
    <w:rsid w:val="6706E88F"/>
    <w:rsid w:val="6708740D"/>
    <w:rsid w:val="670AD628"/>
    <w:rsid w:val="670CD119"/>
    <w:rsid w:val="670D5B5D"/>
    <w:rsid w:val="670DB969"/>
    <w:rsid w:val="670DC2A9"/>
    <w:rsid w:val="670EE903"/>
    <w:rsid w:val="670FD0B2"/>
    <w:rsid w:val="67101EE7"/>
    <w:rsid w:val="67111269"/>
    <w:rsid w:val="67119899"/>
    <w:rsid w:val="67121B47"/>
    <w:rsid w:val="67140F65"/>
    <w:rsid w:val="6715F59C"/>
    <w:rsid w:val="671604B5"/>
    <w:rsid w:val="6716486D"/>
    <w:rsid w:val="6717147E"/>
    <w:rsid w:val="67184095"/>
    <w:rsid w:val="6719B561"/>
    <w:rsid w:val="671B86B6"/>
    <w:rsid w:val="671DF127"/>
    <w:rsid w:val="671E5F00"/>
    <w:rsid w:val="6720C4F9"/>
    <w:rsid w:val="67213387"/>
    <w:rsid w:val="6721566F"/>
    <w:rsid w:val="6721A6C8"/>
    <w:rsid w:val="6721E0D8"/>
    <w:rsid w:val="67228C56"/>
    <w:rsid w:val="67229FB7"/>
    <w:rsid w:val="67233D1F"/>
    <w:rsid w:val="67249C6B"/>
    <w:rsid w:val="67249D52"/>
    <w:rsid w:val="6724DFBB"/>
    <w:rsid w:val="67267A26"/>
    <w:rsid w:val="672825C6"/>
    <w:rsid w:val="67282EB4"/>
    <w:rsid w:val="67287066"/>
    <w:rsid w:val="672A0BAF"/>
    <w:rsid w:val="672B5CA8"/>
    <w:rsid w:val="672D3926"/>
    <w:rsid w:val="672DD051"/>
    <w:rsid w:val="672E4B14"/>
    <w:rsid w:val="672E6706"/>
    <w:rsid w:val="672F9168"/>
    <w:rsid w:val="673263DF"/>
    <w:rsid w:val="67328019"/>
    <w:rsid w:val="6733510A"/>
    <w:rsid w:val="6733A6D8"/>
    <w:rsid w:val="673480A8"/>
    <w:rsid w:val="67357529"/>
    <w:rsid w:val="67365F24"/>
    <w:rsid w:val="67366F8D"/>
    <w:rsid w:val="673B0BB2"/>
    <w:rsid w:val="673B9A31"/>
    <w:rsid w:val="673C9AE1"/>
    <w:rsid w:val="673CA410"/>
    <w:rsid w:val="673E1F18"/>
    <w:rsid w:val="673F744D"/>
    <w:rsid w:val="674093F5"/>
    <w:rsid w:val="6741644C"/>
    <w:rsid w:val="6742A8E1"/>
    <w:rsid w:val="6744A729"/>
    <w:rsid w:val="6744C3C8"/>
    <w:rsid w:val="6746DBE6"/>
    <w:rsid w:val="6749EC93"/>
    <w:rsid w:val="674A1056"/>
    <w:rsid w:val="674B376A"/>
    <w:rsid w:val="674C316E"/>
    <w:rsid w:val="674E3E58"/>
    <w:rsid w:val="674F803C"/>
    <w:rsid w:val="674F9696"/>
    <w:rsid w:val="67517B82"/>
    <w:rsid w:val="67523CD9"/>
    <w:rsid w:val="6752F532"/>
    <w:rsid w:val="67534FA9"/>
    <w:rsid w:val="6754122B"/>
    <w:rsid w:val="67558969"/>
    <w:rsid w:val="675614F2"/>
    <w:rsid w:val="675641CA"/>
    <w:rsid w:val="67573FC5"/>
    <w:rsid w:val="6757D24B"/>
    <w:rsid w:val="6758792F"/>
    <w:rsid w:val="6758EE99"/>
    <w:rsid w:val="675911AB"/>
    <w:rsid w:val="67596F61"/>
    <w:rsid w:val="67598E8E"/>
    <w:rsid w:val="675AECFB"/>
    <w:rsid w:val="675D3BD0"/>
    <w:rsid w:val="675F1BFC"/>
    <w:rsid w:val="6760E4EC"/>
    <w:rsid w:val="6762A5AB"/>
    <w:rsid w:val="6762E06B"/>
    <w:rsid w:val="6764315D"/>
    <w:rsid w:val="67644AF9"/>
    <w:rsid w:val="676457B4"/>
    <w:rsid w:val="67645FBC"/>
    <w:rsid w:val="67647993"/>
    <w:rsid w:val="6766678C"/>
    <w:rsid w:val="67678515"/>
    <w:rsid w:val="6767F048"/>
    <w:rsid w:val="676804A4"/>
    <w:rsid w:val="67693CF9"/>
    <w:rsid w:val="67696DF6"/>
    <w:rsid w:val="6769A62B"/>
    <w:rsid w:val="6769FE9D"/>
    <w:rsid w:val="676A51CF"/>
    <w:rsid w:val="676ABCF8"/>
    <w:rsid w:val="676B55A2"/>
    <w:rsid w:val="676C5547"/>
    <w:rsid w:val="676E16F6"/>
    <w:rsid w:val="676E4C4C"/>
    <w:rsid w:val="677128EC"/>
    <w:rsid w:val="67723A97"/>
    <w:rsid w:val="67759C60"/>
    <w:rsid w:val="6776F74F"/>
    <w:rsid w:val="6777DAC1"/>
    <w:rsid w:val="6778E144"/>
    <w:rsid w:val="6778EC69"/>
    <w:rsid w:val="677B4EB3"/>
    <w:rsid w:val="677CB2C4"/>
    <w:rsid w:val="677CBBEB"/>
    <w:rsid w:val="677D6004"/>
    <w:rsid w:val="677E709D"/>
    <w:rsid w:val="67833ADF"/>
    <w:rsid w:val="67848D35"/>
    <w:rsid w:val="6784D869"/>
    <w:rsid w:val="67858063"/>
    <w:rsid w:val="6785C2FE"/>
    <w:rsid w:val="6787F00B"/>
    <w:rsid w:val="6789EF91"/>
    <w:rsid w:val="678AE758"/>
    <w:rsid w:val="678CB2A2"/>
    <w:rsid w:val="678CD3AA"/>
    <w:rsid w:val="678D51DB"/>
    <w:rsid w:val="678D93A4"/>
    <w:rsid w:val="678DE1B3"/>
    <w:rsid w:val="6794071A"/>
    <w:rsid w:val="67954D92"/>
    <w:rsid w:val="67972C0E"/>
    <w:rsid w:val="67997512"/>
    <w:rsid w:val="679B86D8"/>
    <w:rsid w:val="679E0E36"/>
    <w:rsid w:val="679EE386"/>
    <w:rsid w:val="679F0448"/>
    <w:rsid w:val="679F1A8B"/>
    <w:rsid w:val="67A03CEA"/>
    <w:rsid w:val="67A0566C"/>
    <w:rsid w:val="67A2418D"/>
    <w:rsid w:val="67A314DE"/>
    <w:rsid w:val="67A702AA"/>
    <w:rsid w:val="67A8E0E7"/>
    <w:rsid w:val="67A965A4"/>
    <w:rsid w:val="67AD1B74"/>
    <w:rsid w:val="67AF3941"/>
    <w:rsid w:val="67B2DF64"/>
    <w:rsid w:val="67B51251"/>
    <w:rsid w:val="67B5CC83"/>
    <w:rsid w:val="67B7E994"/>
    <w:rsid w:val="67B9F5CC"/>
    <w:rsid w:val="67BA4D2F"/>
    <w:rsid w:val="67BA9FD5"/>
    <w:rsid w:val="67BAF6C3"/>
    <w:rsid w:val="67BB74E1"/>
    <w:rsid w:val="67BC0FF2"/>
    <w:rsid w:val="67BC6838"/>
    <w:rsid w:val="67BC9A6D"/>
    <w:rsid w:val="67BCA944"/>
    <w:rsid w:val="67BCE9FD"/>
    <w:rsid w:val="67BED456"/>
    <w:rsid w:val="67BF62AF"/>
    <w:rsid w:val="67BF9351"/>
    <w:rsid w:val="67BFA0F0"/>
    <w:rsid w:val="67BFCB82"/>
    <w:rsid w:val="67C05CAB"/>
    <w:rsid w:val="67C25785"/>
    <w:rsid w:val="67C2DC27"/>
    <w:rsid w:val="67C31196"/>
    <w:rsid w:val="67C34F26"/>
    <w:rsid w:val="67C3667E"/>
    <w:rsid w:val="67C36866"/>
    <w:rsid w:val="67C3C957"/>
    <w:rsid w:val="67C84638"/>
    <w:rsid w:val="67C8CA2E"/>
    <w:rsid w:val="67C90F29"/>
    <w:rsid w:val="67C939AB"/>
    <w:rsid w:val="67CAA0D0"/>
    <w:rsid w:val="67CB5B0A"/>
    <w:rsid w:val="67CC8A9A"/>
    <w:rsid w:val="67CD7953"/>
    <w:rsid w:val="67CE0E22"/>
    <w:rsid w:val="67CE1133"/>
    <w:rsid w:val="67CFDC56"/>
    <w:rsid w:val="67CFDEBC"/>
    <w:rsid w:val="67D206F1"/>
    <w:rsid w:val="67D47F07"/>
    <w:rsid w:val="67D4B530"/>
    <w:rsid w:val="67D5EC07"/>
    <w:rsid w:val="67D75F92"/>
    <w:rsid w:val="67D7907C"/>
    <w:rsid w:val="67D85349"/>
    <w:rsid w:val="67D95710"/>
    <w:rsid w:val="67DAC7A8"/>
    <w:rsid w:val="67DC40DD"/>
    <w:rsid w:val="67DC556C"/>
    <w:rsid w:val="67DD63B4"/>
    <w:rsid w:val="67DD76B5"/>
    <w:rsid w:val="67DDA344"/>
    <w:rsid w:val="67DE1B67"/>
    <w:rsid w:val="67DE6BC7"/>
    <w:rsid w:val="67DEFC62"/>
    <w:rsid w:val="67DF2CA7"/>
    <w:rsid w:val="67DF50CA"/>
    <w:rsid w:val="67E1509E"/>
    <w:rsid w:val="67E4E8E0"/>
    <w:rsid w:val="67E55F9C"/>
    <w:rsid w:val="67E63825"/>
    <w:rsid w:val="67E66AA8"/>
    <w:rsid w:val="67E6A71F"/>
    <w:rsid w:val="67E6CF08"/>
    <w:rsid w:val="67E74957"/>
    <w:rsid w:val="67E912A4"/>
    <w:rsid w:val="67E9F622"/>
    <w:rsid w:val="67EB6BAB"/>
    <w:rsid w:val="67ECE7E4"/>
    <w:rsid w:val="67EE51E3"/>
    <w:rsid w:val="67EF8DF5"/>
    <w:rsid w:val="67EFDFCA"/>
    <w:rsid w:val="67F0B951"/>
    <w:rsid w:val="67F1A494"/>
    <w:rsid w:val="67F3D3C5"/>
    <w:rsid w:val="67F4339A"/>
    <w:rsid w:val="67F8679F"/>
    <w:rsid w:val="67F869E2"/>
    <w:rsid w:val="67F90EDC"/>
    <w:rsid w:val="67F9D9D6"/>
    <w:rsid w:val="67FBDA97"/>
    <w:rsid w:val="67FCE06E"/>
    <w:rsid w:val="67FF2978"/>
    <w:rsid w:val="67FF54CA"/>
    <w:rsid w:val="67FF7D33"/>
    <w:rsid w:val="67FFABBE"/>
    <w:rsid w:val="680312CE"/>
    <w:rsid w:val="6803DB6F"/>
    <w:rsid w:val="68043E9D"/>
    <w:rsid w:val="680605EE"/>
    <w:rsid w:val="6806BF86"/>
    <w:rsid w:val="68071FF6"/>
    <w:rsid w:val="680A6DE3"/>
    <w:rsid w:val="680B3F00"/>
    <w:rsid w:val="680CFC7D"/>
    <w:rsid w:val="680D9EB6"/>
    <w:rsid w:val="680DFDE0"/>
    <w:rsid w:val="680FB5C5"/>
    <w:rsid w:val="680FDAA1"/>
    <w:rsid w:val="681026E4"/>
    <w:rsid w:val="68123752"/>
    <w:rsid w:val="6812C165"/>
    <w:rsid w:val="6813834B"/>
    <w:rsid w:val="6813CFE2"/>
    <w:rsid w:val="681497D7"/>
    <w:rsid w:val="6814F270"/>
    <w:rsid w:val="68154123"/>
    <w:rsid w:val="681553D3"/>
    <w:rsid w:val="6815C2B4"/>
    <w:rsid w:val="6816B89C"/>
    <w:rsid w:val="6819DFBF"/>
    <w:rsid w:val="681ADC51"/>
    <w:rsid w:val="681C2AF6"/>
    <w:rsid w:val="681D0114"/>
    <w:rsid w:val="681E338E"/>
    <w:rsid w:val="681F093C"/>
    <w:rsid w:val="681F22FF"/>
    <w:rsid w:val="681FED46"/>
    <w:rsid w:val="682097DC"/>
    <w:rsid w:val="6821E946"/>
    <w:rsid w:val="68226BF7"/>
    <w:rsid w:val="6824D8EC"/>
    <w:rsid w:val="6824FC4B"/>
    <w:rsid w:val="68256DB1"/>
    <w:rsid w:val="68274675"/>
    <w:rsid w:val="682A6FC0"/>
    <w:rsid w:val="682BE664"/>
    <w:rsid w:val="682C1049"/>
    <w:rsid w:val="682E33F3"/>
    <w:rsid w:val="682FCF8B"/>
    <w:rsid w:val="6830E073"/>
    <w:rsid w:val="68331309"/>
    <w:rsid w:val="68349BB3"/>
    <w:rsid w:val="6834C132"/>
    <w:rsid w:val="6835945E"/>
    <w:rsid w:val="68359465"/>
    <w:rsid w:val="68359BB2"/>
    <w:rsid w:val="6835CE01"/>
    <w:rsid w:val="6835CED1"/>
    <w:rsid w:val="68360B25"/>
    <w:rsid w:val="6836EF9F"/>
    <w:rsid w:val="6837BDD6"/>
    <w:rsid w:val="68384789"/>
    <w:rsid w:val="683976E4"/>
    <w:rsid w:val="683A71A9"/>
    <w:rsid w:val="683B4294"/>
    <w:rsid w:val="683D206E"/>
    <w:rsid w:val="683D72C3"/>
    <w:rsid w:val="683D9001"/>
    <w:rsid w:val="683E7587"/>
    <w:rsid w:val="6842B2A4"/>
    <w:rsid w:val="6844A97F"/>
    <w:rsid w:val="68452390"/>
    <w:rsid w:val="6848C386"/>
    <w:rsid w:val="684A561A"/>
    <w:rsid w:val="684C60DF"/>
    <w:rsid w:val="684CF086"/>
    <w:rsid w:val="684D11C6"/>
    <w:rsid w:val="684DADA0"/>
    <w:rsid w:val="684DDFEC"/>
    <w:rsid w:val="684EA45B"/>
    <w:rsid w:val="684EA70F"/>
    <w:rsid w:val="6850D883"/>
    <w:rsid w:val="68513164"/>
    <w:rsid w:val="685260D9"/>
    <w:rsid w:val="68538101"/>
    <w:rsid w:val="6853D3B1"/>
    <w:rsid w:val="6854850C"/>
    <w:rsid w:val="68568EBB"/>
    <w:rsid w:val="68570BFE"/>
    <w:rsid w:val="685751AC"/>
    <w:rsid w:val="6859DC0B"/>
    <w:rsid w:val="685B5C46"/>
    <w:rsid w:val="685F92C8"/>
    <w:rsid w:val="685FC2B3"/>
    <w:rsid w:val="686412DD"/>
    <w:rsid w:val="686775EB"/>
    <w:rsid w:val="68688B01"/>
    <w:rsid w:val="686A4729"/>
    <w:rsid w:val="686AA492"/>
    <w:rsid w:val="686B99E8"/>
    <w:rsid w:val="686CAFB9"/>
    <w:rsid w:val="6872CB91"/>
    <w:rsid w:val="68737373"/>
    <w:rsid w:val="6874D5BF"/>
    <w:rsid w:val="6876356F"/>
    <w:rsid w:val="6877E9D7"/>
    <w:rsid w:val="68794F23"/>
    <w:rsid w:val="6879CB8B"/>
    <w:rsid w:val="6879F2D3"/>
    <w:rsid w:val="687C5C8A"/>
    <w:rsid w:val="687C7CD1"/>
    <w:rsid w:val="687D1C1E"/>
    <w:rsid w:val="687DA745"/>
    <w:rsid w:val="687DAD46"/>
    <w:rsid w:val="687E6A2E"/>
    <w:rsid w:val="687EC4F5"/>
    <w:rsid w:val="687EE030"/>
    <w:rsid w:val="687F7452"/>
    <w:rsid w:val="68800381"/>
    <w:rsid w:val="6883E874"/>
    <w:rsid w:val="68844AB4"/>
    <w:rsid w:val="68852E65"/>
    <w:rsid w:val="6885D06D"/>
    <w:rsid w:val="688A358A"/>
    <w:rsid w:val="688D089F"/>
    <w:rsid w:val="688D6BC8"/>
    <w:rsid w:val="688DEF78"/>
    <w:rsid w:val="688EC3D6"/>
    <w:rsid w:val="68902CAD"/>
    <w:rsid w:val="68908675"/>
    <w:rsid w:val="6891F336"/>
    <w:rsid w:val="68920358"/>
    <w:rsid w:val="68925903"/>
    <w:rsid w:val="6893CF54"/>
    <w:rsid w:val="6896C75C"/>
    <w:rsid w:val="68989558"/>
    <w:rsid w:val="6898EEE5"/>
    <w:rsid w:val="689A94A0"/>
    <w:rsid w:val="689D6230"/>
    <w:rsid w:val="689DA03A"/>
    <w:rsid w:val="689E471A"/>
    <w:rsid w:val="689E4E5A"/>
    <w:rsid w:val="689F1ACE"/>
    <w:rsid w:val="68A22F8B"/>
    <w:rsid w:val="68A2A812"/>
    <w:rsid w:val="68A3225A"/>
    <w:rsid w:val="68A35517"/>
    <w:rsid w:val="68A5F29C"/>
    <w:rsid w:val="68A8CD63"/>
    <w:rsid w:val="68A96EB5"/>
    <w:rsid w:val="68AA6394"/>
    <w:rsid w:val="68AB1356"/>
    <w:rsid w:val="68AB47DF"/>
    <w:rsid w:val="68AD3B80"/>
    <w:rsid w:val="68AE4231"/>
    <w:rsid w:val="68B08E42"/>
    <w:rsid w:val="68B0AC53"/>
    <w:rsid w:val="68B2066F"/>
    <w:rsid w:val="68B236ED"/>
    <w:rsid w:val="68B2FDC8"/>
    <w:rsid w:val="68B32B73"/>
    <w:rsid w:val="68B6F5FA"/>
    <w:rsid w:val="68B72CF6"/>
    <w:rsid w:val="68B77F20"/>
    <w:rsid w:val="68B9A511"/>
    <w:rsid w:val="68B9F93C"/>
    <w:rsid w:val="68BA8E48"/>
    <w:rsid w:val="68BC7D96"/>
    <w:rsid w:val="68BDEAFF"/>
    <w:rsid w:val="68C20B2B"/>
    <w:rsid w:val="68C332D6"/>
    <w:rsid w:val="68C49599"/>
    <w:rsid w:val="68C70558"/>
    <w:rsid w:val="68C71E25"/>
    <w:rsid w:val="68C8AF98"/>
    <w:rsid w:val="68C8BBAC"/>
    <w:rsid w:val="68CA2190"/>
    <w:rsid w:val="68CBF9B1"/>
    <w:rsid w:val="68CC1541"/>
    <w:rsid w:val="68CCC998"/>
    <w:rsid w:val="68CF69A5"/>
    <w:rsid w:val="68D0964C"/>
    <w:rsid w:val="68D11D4C"/>
    <w:rsid w:val="68D26AB7"/>
    <w:rsid w:val="68D29384"/>
    <w:rsid w:val="68D3ABA4"/>
    <w:rsid w:val="68D44B4C"/>
    <w:rsid w:val="68D46023"/>
    <w:rsid w:val="68D7929A"/>
    <w:rsid w:val="68D9D1A7"/>
    <w:rsid w:val="68DA9BAC"/>
    <w:rsid w:val="68DB70F9"/>
    <w:rsid w:val="68DD71C6"/>
    <w:rsid w:val="68DF0443"/>
    <w:rsid w:val="68DF89BE"/>
    <w:rsid w:val="68DFD747"/>
    <w:rsid w:val="68E02326"/>
    <w:rsid w:val="68E14C13"/>
    <w:rsid w:val="68E4BF06"/>
    <w:rsid w:val="68E4C269"/>
    <w:rsid w:val="68E4FFF1"/>
    <w:rsid w:val="68E5E6B5"/>
    <w:rsid w:val="68E6B49A"/>
    <w:rsid w:val="68EA0E05"/>
    <w:rsid w:val="68EBDAB5"/>
    <w:rsid w:val="68EC973E"/>
    <w:rsid w:val="68ECB5D3"/>
    <w:rsid w:val="68EE91FE"/>
    <w:rsid w:val="68EFA80D"/>
    <w:rsid w:val="68F06CB5"/>
    <w:rsid w:val="68F125B7"/>
    <w:rsid w:val="68F1650B"/>
    <w:rsid w:val="68F2E54B"/>
    <w:rsid w:val="68F3065C"/>
    <w:rsid w:val="68F43236"/>
    <w:rsid w:val="68F4E1A3"/>
    <w:rsid w:val="68F6C012"/>
    <w:rsid w:val="68F716E8"/>
    <w:rsid w:val="68F72A35"/>
    <w:rsid w:val="68F814A5"/>
    <w:rsid w:val="68F85A55"/>
    <w:rsid w:val="68F8BC01"/>
    <w:rsid w:val="68FB3ED2"/>
    <w:rsid w:val="68FDC4BA"/>
    <w:rsid w:val="68FEAD0D"/>
    <w:rsid w:val="68FFCE7C"/>
    <w:rsid w:val="68FFD6BF"/>
    <w:rsid w:val="6902E4A4"/>
    <w:rsid w:val="69031C4D"/>
    <w:rsid w:val="690343A1"/>
    <w:rsid w:val="6903D205"/>
    <w:rsid w:val="6905943F"/>
    <w:rsid w:val="69067077"/>
    <w:rsid w:val="6906D141"/>
    <w:rsid w:val="69083668"/>
    <w:rsid w:val="690961D9"/>
    <w:rsid w:val="690AB395"/>
    <w:rsid w:val="690BBABB"/>
    <w:rsid w:val="690BBEB5"/>
    <w:rsid w:val="690BDB2C"/>
    <w:rsid w:val="690C1F52"/>
    <w:rsid w:val="690E42C3"/>
    <w:rsid w:val="690F9735"/>
    <w:rsid w:val="6910E969"/>
    <w:rsid w:val="69136A24"/>
    <w:rsid w:val="6913F0FF"/>
    <w:rsid w:val="69140165"/>
    <w:rsid w:val="69168D51"/>
    <w:rsid w:val="69186775"/>
    <w:rsid w:val="691914D6"/>
    <w:rsid w:val="69194815"/>
    <w:rsid w:val="69198F47"/>
    <w:rsid w:val="6919ACC6"/>
    <w:rsid w:val="6919D890"/>
    <w:rsid w:val="691A2B24"/>
    <w:rsid w:val="691A432B"/>
    <w:rsid w:val="691B462F"/>
    <w:rsid w:val="691D190B"/>
    <w:rsid w:val="691D21C1"/>
    <w:rsid w:val="691D90E2"/>
    <w:rsid w:val="691E3F61"/>
    <w:rsid w:val="691E8734"/>
    <w:rsid w:val="691EFAF3"/>
    <w:rsid w:val="691F474E"/>
    <w:rsid w:val="69204F4F"/>
    <w:rsid w:val="69208392"/>
    <w:rsid w:val="6924F20A"/>
    <w:rsid w:val="6926454F"/>
    <w:rsid w:val="69283021"/>
    <w:rsid w:val="6928F377"/>
    <w:rsid w:val="69292D2B"/>
    <w:rsid w:val="6929C1BF"/>
    <w:rsid w:val="692A72C7"/>
    <w:rsid w:val="692B002F"/>
    <w:rsid w:val="692D17A7"/>
    <w:rsid w:val="692D5F9E"/>
    <w:rsid w:val="692D727F"/>
    <w:rsid w:val="692D72D8"/>
    <w:rsid w:val="692F1039"/>
    <w:rsid w:val="692F267C"/>
    <w:rsid w:val="692F96E5"/>
    <w:rsid w:val="692F9740"/>
    <w:rsid w:val="692FD9C7"/>
    <w:rsid w:val="69313683"/>
    <w:rsid w:val="69332A58"/>
    <w:rsid w:val="693505AA"/>
    <w:rsid w:val="693752CF"/>
    <w:rsid w:val="6939808A"/>
    <w:rsid w:val="693B4E15"/>
    <w:rsid w:val="693CFFB1"/>
    <w:rsid w:val="693D277C"/>
    <w:rsid w:val="69409E34"/>
    <w:rsid w:val="694139FA"/>
    <w:rsid w:val="69431E87"/>
    <w:rsid w:val="69432921"/>
    <w:rsid w:val="6943383B"/>
    <w:rsid w:val="69444566"/>
    <w:rsid w:val="69466FEB"/>
    <w:rsid w:val="69468383"/>
    <w:rsid w:val="69469CF1"/>
    <w:rsid w:val="6947AAA2"/>
    <w:rsid w:val="694975B8"/>
    <w:rsid w:val="69497C3F"/>
    <w:rsid w:val="694C7A02"/>
    <w:rsid w:val="694D5BA8"/>
    <w:rsid w:val="694DB61D"/>
    <w:rsid w:val="694F6BBB"/>
    <w:rsid w:val="694F75EF"/>
    <w:rsid w:val="694FD55A"/>
    <w:rsid w:val="69500965"/>
    <w:rsid w:val="69507E74"/>
    <w:rsid w:val="6950B7CE"/>
    <w:rsid w:val="6950EFFE"/>
    <w:rsid w:val="6952B9CD"/>
    <w:rsid w:val="69538F21"/>
    <w:rsid w:val="69539729"/>
    <w:rsid w:val="695417B4"/>
    <w:rsid w:val="6955A284"/>
    <w:rsid w:val="6955CAFC"/>
    <w:rsid w:val="695621E8"/>
    <w:rsid w:val="69566E9B"/>
    <w:rsid w:val="69576F67"/>
    <w:rsid w:val="695808E2"/>
    <w:rsid w:val="6958B53A"/>
    <w:rsid w:val="6958F35D"/>
    <w:rsid w:val="695A3AE6"/>
    <w:rsid w:val="695BAF7E"/>
    <w:rsid w:val="695CB237"/>
    <w:rsid w:val="695D6194"/>
    <w:rsid w:val="695E4B86"/>
    <w:rsid w:val="695E8919"/>
    <w:rsid w:val="695EBDDF"/>
    <w:rsid w:val="695F323E"/>
    <w:rsid w:val="6960BBA3"/>
    <w:rsid w:val="696117AD"/>
    <w:rsid w:val="6963B21F"/>
    <w:rsid w:val="69646C18"/>
    <w:rsid w:val="69654906"/>
    <w:rsid w:val="696580AC"/>
    <w:rsid w:val="6966C499"/>
    <w:rsid w:val="6966C5CE"/>
    <w:rsid w:val="6966C69B"/>
    <w:rsid w:val="696883C9"/>
    <w:rsid w:val="696BB3B8"/>
    <w:rsid w:val="696D5741"/>
    <w:rsid w:val="696DCF89"/>
    <w:rsid w:val="696EC801"/>
    <w:rsid w:val="69708051"/>
    <w:rsid w:val="6970B1F2"/>
    <w:rsid w:val="697183FE"/>
    <w:rsid w:val="6973156E"/>
    <w:rsid w:val="6973689C"/>
    <w:rsid w:val="6974FDF6"/>
    <w:rsid w:val="69758C04"/>
    <w:rsid w:val="69773E62"/>
    <w:rsid w:val="6978895A"/>
    <w:rsid w:val="697BA383"/>
    <w:rsid w:val="697BC2E0"/>
    <w:rsid w:val="697C656F"/>
    <w:rsid w:val="697D730F"/>
    <w:rsid w:val="697EA2E5"/>
    <w:rsid w:val="697EFC51"/>
    <w:rsid w:val="697FC381"/>
    <w:rsid w:val="698113E4"/>
    <w:rsid w:val="69814320"/>
    <w:rsid w:val="6981B456"/>
    <w:rsid w:val="6981E417"/>
    <w:rsid w:val="69824634"/>
    <w:rsid w:val="69827A7E"/>
    <w:rsid w:val="69836D53"/>
    <w:rsid w:val="69858C02"/>
    <w:rsid w:val="6985C5FA"/>
    <w:rsid w:val="698690FF"/>
    <w:rsid w:val="6986BD44"/>
    <w:rsid w:val="6986E1FF"/>
    <w:rsid w:val="698888D2"/>
    <w:rsid w:val="69888E19"/>
    <w:rsid w:val="6989AA61"/>
    <w:rsid w:val="698AA83D"/>
    <w:rsid w:val="698B8AE9"/>
    <w:rsid w:val="698C1D7D"/>
    <w:rsid w:val="698C6AF5"/>
    <w:rsid w:val="698C9DD5"/>
    <w:rsid w:val="698CBAB1"/>
    <w:rsid w:val="698D2BA1"/>
    <w:rsid w:val="698E0A8E"/>
    <w:rsid w:val="6990CBBF"/>
    <w:rsid w:val="6990D021"/>
    <w:rsid w:val="699324B3"/>
    <w:rsid w:val="6994FE98"/>
    <w:rsid w:val="6996C7F2"/>
    <w:rsid w:val="699B0320"/>
    <w:rsid w:val="699BDA7F"/>
    <w:rsid w:val="699C0772"/>
    <w:rsid w:val="699C62A0"/>
    <w:rsid w:val="699CAF39"/>
    <w:rsid w:val="699DBACD"/>
    <w:rsid w:val="69A01018"/>
    <w:rsid w:val="69A1F10A"/>
    <w:rsid w:val="69A4DBF6"/>
    <w:rsid w:val="69A5D737"/>
    <w:rsid w:val="69A734DF"/>
    <w:rsid w:val="69A8478B"/>
    <w:rsid w:val="69A87956"/>
    <w:rsid w:val="69A90885"/>
    <w:rsid w:val="69A99122"/>
    <w:rsid w:val="69A99640"/>
    <w:rsid w:val="69AA979D"/>
    <w:rsid w:val="69AB0B7F"/>
    <w:rsid w:val="69AB63EB"/>
    <w:rsid w:val="69AB6ABF"/>
    <w:rsid w:val="69AD9794"/>
    <w:rsid w:val="69ADAD07"/>
    <w:rsid w:val="69ADCE5D"/>
    <w:rsid w:val="69AF5D97"/>
    <w:rsid w:val="69B163CC"/>
    <w:rsid w:val="69B1FA68"/>
    <w:rsid w:val="69B27D0B"/>
    <w:rsid w:val="69B31A84"/>
    <w:rsid w:val="69B3C309"/>
    <w:rsid w:val="69B48E6C"/>
    <w:rsid w:val="69B68DDF"/>
    <w:rsid w:val="69B70852"/>
    <w:rsid w:val="69B923FC"/>
    <w:rsid w:val="69B98208"/>
    <w:rsid w:val="69BAB3ED"/>
    <w:rsid w:val="69BAFD96"/>
    <w:rsid w:val="69BB5007"/>
    <w:rsid w:val="69BD0C4A"/>
    <w:rsid w:val="69BE474B"/>
    <w:rsid w:val="69BFB7AA"/>
    <w:rsid w:val="69C0583D"/>
    <w:rsid w:val="69C242D2"/>
    <w:rsid w:val="69C24BE6"/>
    <w:rsid w:val="69C35FCE"/>
    <w:rsid w:val="69C4635A"/>
    <w:rsid w:val="69C4AF25"/>
    <w:rsid w:val="69CC0CF9"/>
    <w:rsid w:val="69CDED5C"/>
    <w:rsid w:val="69CE085C"/>
    <w:rsid w:val="69CF7A37"/>
    <w:rsid w:val="69D1D9EA"/>
    <w:rsid w:val="69D1EDFB"/>
    <w:rsid w:val="69D40D5B"/>
    <w:rsid w:val="69D41EEB"/>
    <w:rsid w:val="69D7CC7F"/>
    <w:rsid w:val="69D80EA8"/>
    <w:rsid w:val="69D9CDE9"/>
    <w:rsid w:val="69DA71FD"/>
    <w:rsid w:val="69DB4801"/>
    <w:rsid w:val="69DC474E"/>
    <w:rsid w:val="69DE4CA5"/>
    <w:rsid w:val="69DE7496"/>
    <w:rsid w:val="69DECD09"/>
    <w:rsid w:val="69DF3BBE"/>
    <w:rsid w:val="69DFFDE2"/>
    <w:rsid w:val="69E00F96"/>
    <w:rsid w:val="69E05B98"/>
    <w:rsid w:val="69E09118"/>
    <w:rsid w:val="69E11FF8"/>
    <w:rsid w:val="69E21B8B"/>
    <w:rsid w:val="69E24CAF"/>
    <w:rsid w:val="69E29F70"/>
    <w:rsid w:val="69E418F9"/>
    <w:rsid w:val="69E4D427"/>
    <w:rsid w:val="69E4DD08"/>
    <w:rsid w:val="69E79269"/>
    <w:rsid w:val="69E872B6"/>
    <w:rsid w:val="69ECF748"/>
    <w:rsid w:val="69ED364C"/>
    <w:rsid w:val="69EDF162"/>
    <w:rsid w:val="69EF3C39"/>
    <w:rsid w:val="69F12DC6"/>
    <w:rsid w:val="69F1656E"/>
    <w:rsid w:val="69F18D71"/>
    <w:rsid w:val="69F1D1F2"/>
    <w:rsid w:val="69F1EAC2"/>
    <w:rsid w:val="69F2F8C4"/>
    <w:rsid w:val="69F500D6"/>
    <w:rsid w:val="69F7AD8B"/>
    <w:rsid w:val="69F7BBE7"/>
    <w:rsid w:val="69F8C718"/>
    <w:rsid w:val="69F92B8A"/>
    <w:rsid w:val="69F9D3A5"/>
    <w:rsid w:val="69FAD54D"/>
    <w:rsid w:val="69FB2F5E"/>
    <w:rsid w:val="69FCFA60"/>
    <w:rsid w:val="69FE7004"/>
    <w:rsid w:val="69FFE253"/>
    <w:rsid w:val="69FFFC3D"/>
    <w:rsid w:val="6A00F36A"/>
    <w:rsid w:val="6A018F67"/>
    <w:rsid w:val="6A01E13A"/>
    <w:rsid w:val="6A01F736"/>
    <w:rsid w:val="6A02D4AB"/>
    <w:rsid w:val="6A069BD8"/>
    <w:rsid w:val="6A07D9FD"/>
    <w:rsid w:val="6A089DDE"/>
    <w:rsid w:val="6A08C670"/>
    <w:rsid w:val="6A0E7A49"/>
    <w:rsid w:val="6A0F8801"/>
    <w:rsid w:val="6A10213D"/>
    <w:rsid w:val="6A160A80"/>
    <w:rsid w:val="6A1708CF"/>
    <w:rsid w:val="6A180DE0"/>
    <w:rsid w:val="6A186B3C"/>
    <w:rsid w:val="6A18AC83"/>
    <w:rsid w:val="6A1A7E16"/>
    <w:rsid w:val="6A1AFA76"/>
    <w:rsid w:val="6A1B038B"/>
    <w:rsid w:val="6A1B252C"/>
    <w:rsid w:val="6A1BB5FD"/>
    <w:rsid w:val="6A1CE48E"/>
    <w:rsid w:val="6A1EBEC1"/>
    <w:rsid w:val="6A1FA119"/>
    <w:rsid w:val="6A209BC6"/>
    <w:rsid w:val="6A21085B"/>
    <w:rsid w:val="6A22A5F8"/>
    <w:rsid w:val="6A238A48"/>
    <w:rsid w:val="6A27AD71"/>
    <w:rsid w:val="6A28C322"/>
    <w:rsid w:val="6A2B5749"/>
    <w:rsid w:val="6A2B71AB"/>
    <w:rsid w:val="6A2D4727"/>
    <w:rsid w:val="6A2D6AE1"/>
    <w:rsid w:val="6A2ED3E1"/>
    <w:rsid w:val="6A30AD15"/>
    <w:rsid w:val="6A31BB38"/>
    <w:rsid w:val="6A32D521"/>
    <w:rsid w:val="6A338709"/>
    <w:rsid w:val="6A33A9E2"/>
    <w:rsid w:val="6A340BFB"/>
    <w:rsid w:val="6A343E8B"/>
    <w:rsid w:val="6A349906"/>
    <w:rsid w:val="6A34B6C4"/>
    <w:rsid w:val="6A3601A2"/>
    <w:rsid w:val="6A39466E"/>
    <w:rsid w:val="6A3986CC"/>
    <w:rsid w:val="6A39B65E"/>
    <w:rsid w:val="6A3A63B4"/>
    <w:rsid w:val="6A3AF466"/>
    <w:rsid w:val="6A3B65E4"/>
    <w:rsid w:val="6A3B6E4C"/>
    <w:rsid w:val="6A3C9130"/>
    <w:rsid w:val="6A3D21E3"/>
    <w:rsid w:val="6A3FA8F7"/>
    <w:rsid w:val="6A431974"/>
    <w:rsid w:val="6A433991"/>
    <w:rsid w:val="6A456297"/>
    <w:rsid w:val="6A45E23D"/>
    <w:rsid w:val="6A4732E6"/>
    <w:rsid w:val="6A47F80D"/>
    <w:rsid w:val="6A49DB49"/>
    <w:rsid w:val="6A4D1DA3"/>
    <w:rsid w:val="6A4D888B"/>
    <w:rsid w:val="6A4EC3DB"/>
    <w:rsid w:val="6A4F133F"/>
    <w:rsid w:val="6A50DFFA"/>
    <w:rsid w:val="6A518F6F"/>
    <w:rsid w:val="6A53A904"/>
    <w:rsid w:val="6A53ABCF"/>
    <w:rsid w:val="6A5419F6"/>
    <w:rsid w:val="6A5527F9"/>
    <w:rsid w:val="6A56C4C8"/>
    <w:rsid w:val="6A594514"/>
    <w:rsid w:val="6A5A223B"/>
    <w:rsid w:val="6A5A6807"/>
    <w:rsid w:val="6A5A6E15"/>
    <w:rsid w:val="6A5AB199"/>
    <w:rsid w:val="6A5B0D58"/>
    <w:rsid w:val="6A5B1390"/>
    <w:rsid w:val="6A5B68CD"/>
    <w:rsid w:val="6A5C6DE4"/>
    <w:rsid w:val="6A5CBB06"/>
    <w:rsid w:val="6A5D85E7"/>
    <w:rsid w:val="6A5DFAF5"/>
    <w:rsid w:val="6A5E65F9"/>
    <w:rsid w:val="6A604970"/>
    <w:rsid w:val="6A611DEF"/>
    <w:rsid w:val="6A618D91"/>
    <w:rsid w:val="6A62979C"/>
    <w:rsid w:val="6A62CE48"/>
    <w:rsid w:val="6A660FB1"/>
    <w:rsid w:val="6A668585"/>
    <w:rsid w:val="6A671CB7"/>
    <w:rsid w:val="6A672E34"/>
    <w:rsid w:val="6A68DA2D"/>
    <w:rsid w:val="6A6958C5"/>
    <w:rsid w:val="6A69C9C7"/>
    <w:rsid w:val="6A6A47C8"/>
    <w:rsid w:val="6A6DB9C4"/>
    <w:rsid w:val="6A70B2A5"/>
    <w:rsid w:val="6A71AA76"/>
    <w:rsid w:val="6A735971"/>
    <w:rsid w:val="6A763050"/>
    <w:rsid w:val="6A773DD6"/>
    <w:rsid w:val="6A78B7F5"/>
    <w:rsid w:val="6A798BBC"/>
    <w:rsid w:val="6A79B8B3"/>
    <w:rsid w:val="6A7C2DC9"/>
    <w:rsid w:val="6A7E73D1"/>
    <w:rsid w:val="6A7EDD38"/>
    <w:rsid w:val="6A7FBF69"/>
    <w:rsid w:val="6A81CDBB"/>
    <w:rsid w:val="6A82FA33"/>
    <w:rsid w:val="6A83160C"/>
    <w:rsid w:val="6A85D788"/>
    <w:rsid w:val="6A86C30E"/>
    <w:rsid w:val="6A874F75"/>
    <w:rsid w:val="6A87BF18"/>
    <w:rsid w:val="6A8AE474"/>
    <w:rsid w:val="6A8AE76C"/>
    <w:rsid w:val="6A8B3F59"/>
    <w:rsid w:val="6A8C29B2"/>
    <w:rsid w:val="6A8DAB23"/>
    <w:rsid w:val="6A8EDF7D"/>
    <w:rsid w:val="6A8EE727"/>
    <w:rsid w:val="6A8F7ADE"/>
    <w:rsid w:val="6A93F5D7"/>
    <w:rsid w:val="6A95291E"/>
    <w:rsid w:val="6A95CB9D"/>
    <w:rsid w:val="6A969E0F"/>
    <w:rsid w:val="6A971497"/>
    <w:rsid w:val="6A972204"/>
    <w:rsid w:val="6A982FF6"/>
    <w:rsid w:val="6A98BA7F"/>
    <w:rsid w:val="6A999722"/>
    <w:rsid w:val="6A9B89B2"/>
    <w:rsid w:val="6A9B96EC"/>
    <w:rsid w:val="6A9EFA95"/>
    <w:rsid w:val="6A9EFAF8"/>
    <w:rsid w:val="6AA018CA"/>
    <w:rsid w:val="6AA02CE2"/>
    <w:rsid w:val="6AA0869F"/>
    <w:rsid w:val="6AA0BF82"/>
    <w:rsid w:val="6AA2BA00"/>
    <w:rsid w:val="6AA2F63D"/>
    <w:rsid w:val="6AA3FFE2"/>
    <w:rsid w:val="6AA4DAC4"/>
    <w:rsid w:val="6AA4DBF7"/>
    <w:rsid w:val="6AA6F0F6"/>
    <w:rsid w:val="6AA73CEB"/>
    <w:rsid w:val="6AA7D0D9"/>
    <w:rsid w:val="6AA96F9C"/>
    <w:rsid w:val="6AA9C918"/>
    <w:rsid w:val="6AAD69AD"/>
    <w:rsid w:val="6AAD964E"/>
    <w:rsid w:val="6AAED5A7"/>
    <w:rsid w:val="6AB428BC"/>
    <w:rsid w:val="6AB46C7B"/>
    <w:rsid w:val="6AB61263"/>
    <w:rsid w:val="6AB61ECF"/>
    <w:rsid w:val="6AB67706"/>
    <w:rsid w:val="6AB8C54B"/>
    <w:rsid w:val="6AB9D116"/>
    <w:rsid w:val="6ABB1919"/>
    <w:rsid w:val="6ABC427D"/>
    <w:rsid w:val="6ABEAB55"/>
    <w:rsid w:val="6AC05956"/>
    <w:rsid w:val="6AC19A2C"/>
    <w:rsid w:val="6AC5D94B"/>
    <w:rsid w:val="6AC5E20C"/>
    <w:rsid w:val="6AC68932"/>
    <w:rsid w:val="6AC7B7D8"/>
    <w:rsid w:val="6AC8751F"/>
    <w:rsid w:val="6AC93D2D"/>
    <w:rsid w:val="6ACBBE1E"/>
    <w:rsid w:val="6ACC54D9"/>
    <w:rsid w:val="6ACD1CC7"/>
    <w:rsid w:val="6ACDA9ED"/>
    <w:rsid w:val="6ACE66BF"/>
    <w:rsid w:val="6AD17617"/>
    <w:rsid w:val="6AD18237"/>
    <w:rsid w:val="6AD2137A"/>
    <w:rsid w:val="6AD35204"/>
    <w:rsid w:val="6AD4AEA2"/>
    <w:rsid w:val="6AD64D4B"/>
    <w:rsid w:val="6AD727EB"/>
    <w:rsid w:val="6AD9266C"/>
    <w:rsid w:val="6ADB36C1"/>
    <w:rsid w:val="6ADBB2A8"/>
    <w:rsid w:val="6ADCABB0"/>
    <w:rsid w:val="6ADCD3BB"/>
    <w:rsid w:val="6ADD801A"/>
    <w:rsid w:val="6ADDCF38"/>
    <w:rsid w:val="6ADE5832"/>
    <w:rsid w:val="6ADE808C"/>
    <w:rsid w:val="6AE08603"/>
    <w:rsid w:val="6AE206F2"/>
    <w:rsid w:val="6AE5C0B9"/>
    <w:rsid w:val="6AE63A8F"/>
    <w:rsid w:val="6AEB277D"/>
    <w:rsid w:val="6AEB6F7C"/>
    <w:rsid w:val="6AEC595D"/>
    <w:rsid w:val="6AF0B965"/>
    <w:rsid w:val="6AF1EDA5"/>
    <w:rsid w:val="6AF50647"/>
    <w:rsid w:val="6AF50D97"/>
    <w:rsid w:val="6AF5BF10"/>
    <w:rsid w:val="6AF5E6C4"/>
    <w:rsid w:val="6AF63177"/>
    <w:rsid w:val="6AF8031D"/>
    <w:rsid w:val="6AFACA5F"/>
    <w:rsid w:val="6AFAFBF7"/>
    <w:rsid w:val="6AFB5623"/>
    <w:rsid w:val="6AFE3B72"/>
    <w:rsid w:val="6B00A672"/>
    <w:rsid w:val="6B023DF6"/>
    <w:rsid w:val="6B054947"/>
    <w:rsid w:val="6B0A78A7"/>
    <w:rsid w:val="6B0B6F9B"/>
    <w:rsid w:val="6B0C494A"/>
    <w:rsid w:val="6B0F588A"/>
    <w:rsid w:val="6B0F712D"/>
    <w:rsid w:val="6B108FF8"/>
    <w:rsid w:val="6B1536FB"/>
    <w:rsid w:val="6B158D42"/>
    <w:rsid w:val="6B17894E"/>
    <w:rsid w:val="6B17EB8A"/>
    <w:rsid w:val="6B180ACB"/>
    <w:rsid w:val="6B1C2427"/>
    <w:rsid w:val="6B1C2546"/>
    <w:rsid w:val="6B1E165B"/>
    <w:rsid w:val="6B1EA3D7"/>
    <w:rsid w:val="6B231625"/>
    <w:rsid w:val="6B2437BE"/>
    <w:rsid w:val="6B263EFC"/>
    <w:rsid w:val="6B265AC4"/>
    <w:rsid w:val="6B2676C1"/>
    <w:rsid w:val="6B26AA3D"/>
    <w:rsid w:val="6B27BD32"/>
    <w:rsid w:val="6B2B69B0"/>
    <w:rsid w:val="6B2C6CAB"/>
    <w:rsid w:val="6B2CB551"/>
    <w:rsid w:val="6B2F0B40"/>
    <w:rsid w:val="6B30293E"/>
    <w:rsid w:val="6B30DE35"/>
    <w:rsid w:val="6B33B382"/>
    <w:rsid w:val="6B352421"/>
    <w:rsid w:val="6B36CF14"/>
    <w:rsid w:val="6B36D858"/>
    <w:rsid w:val="6B3740DD"/>
    <w:rsid w:val="6B3EF262"/>
    <w:rsid w:val="6B412703"/>
    <w:rsid w:val="6B441377"/>
    <w:rsid w:val="6B4715D4"/>
    <w:rsid w:val="6B4A2E8A"/>
    <w:rsid w:val="6B4C2C56"/>
    <w:rsid w:val="6B4F3118"/>
    <w:rsid w:val="6B5338BA"/>
    <w:rsid w:val="6B549FF3"/>
    <w:rsid w:val="6B54F0A1"/>
    <w:rsid w:val="6B553637"/>
    <w:rsid w:val="6B553991"/>
    <w:rsid w:val="6B55942A"/>
    <w:rsid w:val="6B5648C9"/>
    <w:rsid w:val="6B5690B6"/>
    <w:rsid w:val="6B5749B6"/>
    <w:rsid w:val="6B579BDB"/>
    <w:rsid w:val="6B589513"/>
    <w:rsid w:val="6B5B1E06"/>
    <w:rsid w:val="6B5BA60C"/>
    <w:rsid w:val="6B5ED068"/>
    <w:rsid w:val="6B5F3E7E"/>
    <w:rsid w:val="6B616EC8"/>
    <w:rsid w:val="6B61FF03"/>
    <w:rsid w:val="6B62E214"/>
    <w:rsid w:val="6B648046"/>
    <w:rsid w:val="6B6515C4"/>
    <w:rsid w:val="6B67528F"/>
    <w:rsid w:val="6B683DCF"/>
    <w:rsid w:val="6B6986C8"/>
    <w:rsid w:val="6B6A59DD"/>
    <w:rsid w:val="6B6B220D"/>
    <w:rsid w:val="6B6BDC7A"/>
    <w:rsid w:val="6B6C760E"/>
    <w:rsid w:val="6B6F4C7F"/>
    <w:rsid w:val="6B6F90BA"/>
    <w:rsid w:val="6B703247"/>
    <w:rsid w:val="6B7127EE"/>
    <w:rsid w:val="6B712DD6"/>
    <w:rsid w:val="6B71A7BB"/>
    <w:rsid w:val="6B726F07"/>
    <w:rsid w:val="6B73700A"/>
    <w:rsid w:val="6B749C3E"/>
    <w:rsid w:val="6B7516B0"/>
    <w:rsid w:val="6B75DCED"/>
    <w:rsid w:val="6B7A78BF"/>
    <w:rsid w:val="6B7AF195"/>
    <w:rsid w:val="6B7C1DC6"/>
    <w:rsid w:val="6B7DCDC9"/>
    <w:rsid w:val="6B7F5CF8"/>
    <w:rsid w:val="6B7FB281"/>
    <w:rsid w:val="6B806886"/>
    <w:rsid w:val="6B82161E"/>
    <w:rsid w:val="6B829A57"/>
    <w:rsid w:val="6B8344C1"/>
    <w:rsid w:val="6B83DA46"/>
    <w:rsid w:val="6B8563E8"/>
    <w:rsid w:val="6B85FD74"/>
    <w:rsid w:val="6B867CD2"/>
    <w:rsid w:val="6B87104C"/>
    <w:rsid w:val="6B87E27A"/>
    <w:rsid w:val="6B8AA3E2"/>
    <w:rsid w:val="6B8B555F"/>
    <w:rsid w:val="6B8CB711"/>
    <w:rsid w:val="6B8CFCBB"/>
    <w:rsid w:val="6B8D0265"/>
    <w:rsid w:val="6B8D8C5B"/>
    <w:rsid w:val="6B8E9356"/>
    <w:rsid w:val="6B8F516B"/>
    <w:rsid w:val="6B909EFE"/>
    <w:rsid w:val="6B92785A"/>
    <w:rsid w:val="6B95929B"/>
    <w:rsid w:val="6B95BFFA"/>
    <w:rsid w:val="6B95CD05"/>
    <w:rsid w:val="6B9A2C39"/>
    <w:rsid w:val="6B9AB5B2"/>
    <w:rsid w:val="6B9B2BF4"/>
    <w:rsid w:val="6B9CE4E4"/>
    <w:rsid w:val="6B9E4A60"/>
    <w:rsid w:val="6B9F6A20"/>
    <w:rsid w:val="6B9FE688"/>
    <w:rsid w:val="6BA1FBA9"/>
    <w:rsid w:val="6BA498CF"/>
    <w:rsid w:val="6BA5B877"/>
    <w:rsid w:val="6BA66A5B"/>
    <w:rsid w:val="6BA69975"/>
    <w:rsid w:val="6BA69C4A"/>
    <w:rsid w:val="6BA74D61"/>
    <w:rsid w:val="6BA773E6"/>
    <w:rsid w:val="6BA87A86"/>
    <w:rsid w:val="6BA98332"/>
    <w:rsid w:val="6BAB3645"/>
    <w:rsid w:val="6BACC8A9"/>
    <w:rsid w:val="6BAE0C30"/>
    <w:rsid w:val="6BB116ED"/>
    <w:rsid w:val="6BB18BB4"/>
    <w:rsid w:val="6BB2F8C7"/>
    <w:rsid w:val="6BB4773D"/>
    <w:rsid w:val="6BB5E238"/>
    <w:rsid w:val="6BB677F7"/>
    <w:rsid w:val="6BBAB97A"/>
    <w:rsid w:val="6BBB70CD"/>
    <w:rsid w:val="6BBC0E7F"/>
    <w:rsid w:val="6BBD9E45"/>
    <w:rsid w:val="6BBF0E59"/>
    <w:rsid w:val="6BBF2CF8"/>
    <w:rsid w:val="6BC2B7F8"/>
    <w:rsid w:val="6BC44D60"/>
    <w:rsid w:val="6BC4AA2D"/>
    <w:rsid w:val="6BC4E49C"/>
    <w:rsid w:val="6BC67B68"/>
    <w:rsid w:val="6BC68F49"/>
    <w:rsid w:val="6BC91626"/>
    <w:rsid w:val="6BC97DA3"/>
    <w:rsid w:val="6BC9DC15"/>
    <w:rsid w:val="6BCBA70B"/>
    <w:rsid w:val="6BCC49E9"/>
    <w:rsid w:val="6BCC8ECE"/>
    <w:rsid w:val="6BCD0EAA"/>
    <w:rsid w:val="6BCD2B94"/>
    <w:rsid w:val="6BCDBE57"/>
    <w:rsid w:val="6BCF787E"/>
    <w:rsid w:val="6BD02C8B"/>
    <w:rsid w:val="6BD0DCA5"/>
    <w:rsid w:val="6BD106E1"/>
    <w:rsid w:val="6BD21170"/>
    <w:rsid w:val="6BD27A32"/>
    <w:rsid w:val="6BD2FDC2"/>
    <w:rsid w:val="6BD32672"/>
    <w:rsid w:val="6BD3C81E"/>
    <w:rsid w:val="6BD4DF6B"/>
    <w:rsid w:val="6BD52760"/>
    <w:rsid w:val="6BD61DF0"/>
    <w:rsid w:val="6BD662A2"/>
    <w:rsid w:val="6BD72310"/>
    <w:rsid w:val="6BD9D8D5"/>
    <w:rsid w:val="6BDC9249"/>
    <w:rsid w:val="6BDD53F6"/>
    <w:rsid w:val="6BDD9EB0"/>
    <w:rsid w:val="6BDDF9C9"/>
    <w:rsid w:val="6BDEB949"/>
    <w:rsid w:val="6BE05D61"/>
    <w:rsid w:val="6BE150D9"/>
    <w:rsid w:val="6BE1B49C"/>
    <w:rsid w:val="6BE1E3AC"/>
    <w:rsid w:val="6BE513E8"/>
    <w:rsid w:val="6BE6C313"/>
    <w:rsid w:val="6BE70A1C"/>
    <w:rsid w:val="6BE7775A"/>
    <w:rsid w:val="6BE7D985"/>
    <w:rsid w:val="6BEA67A7"/>
    <w:rsid w:val="6BEA7167"/>
    <w:rsid w:val="6BEADCCD"/>
    <w:rsid w:val="6BEC3ED2"/>
    <w:rsid w:val="6BEC79F0"/>
    <w:rsid w:val="6BED5237"/>
    <w:rsid w:val="6BED5D93"/>
    <w:rsid w:val="6BEED607"/>
    <w:rsid w:val="6BEFCA6A"/>
    <w:rsid w:val="6BF1C488"/>
    <w:rsid w:val="6BF2B380"/>
    <w:rsid w:val="6BF3BE80"/>
    <w:rsid w:val="6BF55988"/>
    <w:rsid w:val="6BF8BDB5"/>
    <w:rsid w:val="6BF9584F"/>
    <w:rsid w:val="6BFA31F7"/>
    <w:rsid w:val="6BFA604C"/>
    <w:rsid w:val="6BFB594B"/>
    <w:rsid w:val="6BFC20F5"/>
    <w:rsid w:val="6BFCB6B3"/>
    <w:rsid w:val="6BFDBA32"/>
    <w:rsid w:val="6BFED626"/>
    <w:rsid w:val="6C0160DB"/>
    <w:rsid w:val="6C0182A8"/>
    <w:rsid w:val="6C03BB07"/>
    <w:rsid w:val="6C043B2B"/>
    <w:rsid w:val="6C058FC9"/>
    <w:rsid w:val="6C05E77F"/>
    <w:rsid w:val="6C062E36"/>
    <w:rsid w:val="6C07589C"/>
    <w:rsid w:val="6C07E1CA"/>
    <w:rsid w:val="6C082152"/>
    <w:rsid w:val="6C093D9A"/>
    <w:rsid w:val="6C0C37E9"/>
    <w:rsid w:val="6C0C5A4A"/>
    <w:rsid w:val="6C0CAC88"/>
    <w:rsid w:val="6C0F6B82"/>
    <w:rsid w:val="6C0F9B13"/>
    <w:rsid w:val="6C1091B2"/>
    <w:rsid w:val="6C12DE7C"/>
    <w:rsid w:val="6C132559"/>
    <w:rsid w:val="6C137B6F"/>
    <w:rsid w:val="6C13876B"/>
    <w:rsid w:val="6C1550BC"/>
    <w:rsid w:val="6C15B773"/>
    <w:rsid w:val="6C16A624"/>
    <w:rsid w:val="6C16DB74"/>
    <w:rsid w:val="6C183BB7"/>
    <w:rsid w:val="6C18F342"/>
    <w:rsid w:val="6C1A07AB"/>
    <w:rsid w:val="6C1A47A6"/>
    <w:rsid w:val="6C1B52EC"/>
    <w:rsid w:val="6C1CEAC6"/>
    <w:rsid w:val="6C1D58BB"/>
    <w:rsid w:val="6C1E6491"/>
    <w:rsid w:val="6C2122C0"/>
    <w:rsid w:val="6C2145B9"/>
    <w:rsid w:val="6C21BC37"/>
    <w:rsid w:val="6C230160"/>
    <w:rsid w:val="6C238694"/>
    <w:rsid w:val="6C23C586"/>
    <w:rsid w:val="6C26B5E5"/>
    <w:rsid w:val="6C27D826"/>
    <w:rsid w:val="6C284DDF"/>
    <w:rsid w:val="6C295549"/>
    <w:rsid w:val="6C297337"/>
    <w:rsid w:val="6C2A96A9"/>
    <w:rsid w:val="6C2B3894"/>
    <w:rsid w:val="6C2C57B2"/>
    <w:rsid w:val="6C2C995F"/>
    <w:rsid w:val="6C2CA020"/>
    <w:rsid w:val="6C2D0539"/>
    <w:rsid w:val="6C2E0726"/>
    <w:rsid w:val="6C2F9FA9"/>
    <w:rsid w:val="6C3205AE"/>
    <w:rsid w:val="6C323797"/>
    <w:rsid w:val="6C32380A"/>
    <w:rsid w:val="6C3468E0"/>
    <w:rsid w:val="6C36FE45"/>
    <w:rsid w:val="6C375C81"/>
    <w:rsid w:val="6C38269D"/>
    <w:rsid w:val="6C3903AD"/>
    <w:rsid w:val="6C3A720E"/>
    <w:rsid w:val="6C3ACEDD"/>
    <w:rsid w:val="6C3B3D77"/>
    <w:rsid w:val="6C3D4900"/>
    <w:rsid w:val="6C3D7B84"/>
    <w:rsid w:val="6C3E5E6E"/>
    <w:rsid w:val="6C3EAF86"/>
    <w:rsid w:val="6C3EE4D8"/>
    <w:rsid w:val="6C3F85F2"/>
    <w:rsid w:val="6C402D12"/>
    <w:rsid w:val="6C40D581"/>
    <w:rsid w:val="6C429716"/>
    <w:rsid w:val="6C4458E1"/>
    <w:rsid w:val="6C446410"/>
    <w:rsid w:val="6C447DF7"/>
    <w:rsid w:val="6C464DDE"/>
    <w:rsid w:val="6C47234C"/>
    <w:rsid w:val="6C47E305"/>
    <w:rsid w:val="6C495B83"/>
    <w:rsid w:val="6C4A6D5F"/>
    <w:rsid w:val="6C4A8251"/>
    <w:rsid w:val="6C4AA5FE"/>
    <w:rsid w:val="6C4B68D8"/>
    <w:rsid w:val="6C4C838B"/>
    <w:rsid w:val="6C4C95E8"/>
    <w:rsid w:val="6C4CE4BB"/>
    <w:rsid w:val="6C4DDE79"/>
    <w:rsid w:val="6C4E7515"/>
    <w:rsid w:val="6C501581"/>
    <w:rsid w:val="6C5073AB"/>
    <w:rsid w:val="6C50C283"/>
    <w:rsid w:val="6C5224A9"/>
    <w:rsid w:val="6C5305C2"/>
    <w:rsid w:val="6C532E0A"/>
    <w:rsid w:val="6C542CE1"/>
    <w:rsid w:val="6C54A0D6"/>
    <w:rsid w:val="6C571474"/>
    <w:rsid w:val="6C57ECA5"/>
    <w:rsid w:val="6C5864F7"/>
    <w:rsid w:val="6C593FE8"/>
    <w:rsid w:val="6C59808E"/>
    <w:rsid w:val="6C59FF72"/>
    <w:rsid w:val="6C5BDE6D"/>
    <w:rsid w:val="6C5C15F0"/>
    <w:rsid w:val="6C5D2C4E"/>
    <w:rsid w:val="6C5EAF75"/>
    <w:rsid w:val="6C621328"/>
    <w:rsid w:val="6C62FDB0"/>
    <w:rsid w:val="6C6315C6"/>
    <w:rsid w:val="6C64A493"/>
    <w:rsid w:val="6C65CE33"/>
    <w:rsid w:val="6C6863AF"/>
    <w:rsid w:val="6C688234"/>
    <w:rsid w:val="6C689678"/>
    <w:rsid w:val="6C69195C"/>
    <w:rsid w:val="6C6AA497"/>
    <w:rsid w:val="6C6B5C82"/>
    <w:rsid w:val="6C6C59D9"/>
    <w:rsid w:val="6C6D3632"/>
    <w:rsid w:val="6C6DE7D6"/>
    <w:rsid w:val="6C6ECEAD"/>
    <w:rsid w:val="6C6F9DB5"/>
    <w:rsid w:val="6C712874"/>
    <w:rsid w:val="6C736BF4"/>
    <w:rsid w:val="6C743C3A"/>
    <w:rsid w:val="6C74D653"/>
    <w:rsid w:val="6C75D4A8"/>
    <w:rsid w:val="6C77BAEC"/>
    <w:rsid w:val="6C77BB49"/>
    <w:rsid w:val="6C7A5C3A"/>
    <w:rsid w:val="6C7C2FF7"/>
    <w:rsid w:val="6C7D82B8"/>
    <w:rsid w:val="6C7E4056"/>
    <w:rsid w:val="6C807392"/>
    <w:rsid w:val="6C826BA5"/>
    <w:rsid w:val="6C826CFA"/>
    <w:rsid w:val="6C8430E9"/>
    <w:rsid w:val="6C8607F0"/>
    <w:rsid w:val="6C87316F"/>
    <w:rsid w:val="6C8756F1"/>
    <w:rsid w:val="6C8880E1"/>
    <w:rsid w:val="6C88E860"/>
    <w:rsid w:val="6C8A8117"/>
    <w:rsid w:val="6C8AE9C4"/>
    <w:rsid w:val="6C8C7658"/>
    <w:rsid w:val="6C8D7BFC"/>
    <w:rsid w:val="6C8DF657"/>
    <w:rsid w:val="6C8E9B02"/>
    <w:rsid w:val="6C8FE7E8"/>
    <w:rsid w:val="6C939E85"/>
    <w:rsid w:val="6C93FE46"/>
    <w:rsid w:val="6C93FFEC"/>
    <w:rsid w:val="6C940B7A"/>
    <w:rsid w:val="6C9507AD"/>
    <w:rsid w:val="6C963238"/>
    <w:rsid w:val="6C978165"/>
    <w:rsid w:val="6C98558B"/>
    <w:rsid w:val="6C99CB18"/>
    <w:rsid w:val="6C9B57F9"/>
    <w:rsid w:val="6C9BC11A"/>
    <w:rsid w:val="6C9C4FD2"/>
    <w:rsid w:val="6CA190E4"/>
    <w:rsid w:val="6CA849EA"/>
    <w:rsid w:val="6CA86E55"/>
    <w:rsid w:val="6CA9EBA0"/>
    <w:rsid w:val="6CAA4C29"/>
    <w:rsid w:val="6CAAAC69"/>
    <w:rsid w:val="6CAC39FB"/>
    <w:rsid w:val="6CADAEFA"/>
    <w:rsid w:val="6CADCB6B"/>
    <w:rsid w:val="6CAE2983"/>
    <w:rsid w:val="6CAE56B1"/>
    <w:rsid w:val="6CAE9B0F"/>
    <w:rsid w:val="6CAFC202"/>
    <w:rsid w:val="6CB03741"/>
    <w:rsid w:val="6CB05B7F"/>
    <w:rsid w:val="6CB119F9"/>
    <w:rsid w:val="6CB170F2"/>
    <w:rsid w:val="6CB344DD"/>
    <w:rsid w:val="6CB3AC64"/>
    <w:rsid w:val="6CB40491"/>
    <w:rsid w:val="6CB5E608"/>
    <w:rsid w:val="6CB63518"/>
    <w:rsid w:val="6CB637CC"/>
    <w:rsid w:val="6CB6D33B"/>
    <w:rsid w:val="6CB81ACC"/>
    <w:rsid w:val="6CB84669"/>
    <w:rsid w:val="6CBA7DE2"/>
    <w:rsid w:val="6CBAE9D8"/>
    <w:rsid w:val="6CBCB93D"/>
    <w:rsid w:val="6CBE9169"/>
    <w:rsid w:val="6CBEAD5B"/>
    <w:rsid w:val="6CBEC698"/>
    <w:rsid w:val="6CC13F7A"/>
    <w:rsid w:val="6CC1F0C3"/>
    <w:rsid w:val="6CC211B5"/>
    <w:rsid w:val="6CC2230B"/>
    <w:rsid w:val="6CC38D4B"/>
    <w:rsid w:val="6CC3E644"/>
    <w:rsid w:val="6CC574F0"/>
    <w:rsid w:val="6CC5C844"/>
    <w:rsid w:val="6CC7A9F9"/>
    <w:rsid w:val="6CC7C75F"/>
    <w:rsid w:val="6CC804AE"/>
    <w:rsid w:val="6CC92AF9"/>
    <w:rsid w:val="6CC95F39"/>
    <w:rsid w:val="6CCA5817"/>
    <w:rsid w:val="6CCB92CC"/>
    <w:rsid w:val="6CCEF0E0"/>
    <w:rsid w:val="6CD14DEE"/>
    <w:rsid w:val="6CD15325"/>
    <w:rsid w:val="6CD1E8AE"/>
    <w:rsid w:val="6CD3D566"/>
    <w:rsid w:val="6CD40865"/>
    <w:rsid w:val="6CD47862"/>
    <w:rsid w:val="6CD4940B"/>
    <w:rsid w:val="6CD4D76E"/>
    <w:rsid w:val="6CDA5CE0"/>
    <w:rsid w:val="6CDB222B"/>
    <w:rsid w:val="6CDCCCF4"/>
    <w:rsid w:val="6CDD3C9A"/>
    <w:rsid w:val="6CDD9585"/>
    <w:rsid w:val="6CDDCC4A"/>
    <w:rsid w:val="6CDFFF92"/>
    <w:rsid w:val="6CE0A658"/>
    <w:rsid w:val="6CE187C7"/>
    <w:rsid w:val="6CE1CE1B"/>
    <w:rsid w:val="6CE2070D"/>
    <w:rsid w:val="6CE46D7D"/>
    <w:rsid w:val="6CE58417"/>
    <w:rsid w:val="6CE60989"/>
    <w:rsid w:val="6CE67C38"/>
    <w:rsid w:val="6CE6D89C"/>
    <w:rsid w:val="6CE7DB75"/>
    <w:rsid w:val="6CE807CF"/>
    <w:rsid w:val="6CEAF8AB"/>
    <w:rsid w:val="6CEB3F42"/>
    <w:rsid w:val="6CEBAD32"/>
    <w:rsid w:val="6CED48FA"/>
    <w:rsid w:val="6CEDCD43"/>
    <w:rsid w:val="6CEF2641"/>
    <w:rsid w:val="6CEF96C9"/>
    <w:rsid w:val="6CF2B341"/>
    <w:rsid w:val="6CF38792"/>
    <w:rsid w:val="6CF39BD7"/>
    <w:rsid w:val="6CF56A51"/>
    <w:rsid w:val="6CF576D4"/>
    <w:rsid w:val="6CF593D3"/>
    <w:rsid w:val="6CF5A8B8"/>
    <w:rsid w:val="6CF5F7EA"/>
    <w:rsid w:val="6CFA0669"/>
    <w:rsid w:val="6CFBF4FC"/>
    <w:rsid w:val="6D007A2C"/>
    <w:rsid w:val="6D016BB2"/>
    <w:rsid w:val="6D03787D"/>
    <w:rsid w:val="6D053799"/>
    <w:rsid w:val="6D059B2B"/>
    <w:rsid w:val="6D06CEBE"/>
    <w:rsid w:val="6D070ADC"/>
    <w:rsid w:val="6D083066"/>
    <w:rsid w:val="6D0B4B23"/>
    <w:rsid w:val="6D0BDBD2"/>
    <w:rsid w:val="6D0CC430"/>
    <w:rsid w:val="6D0EF86E"/>
    <w:rsid w:val="6D103C12"/>
    <w:rsid w:val="6D10FB18"/>
    <w:rsid w:val="6D116203"/>
    <w:rsid w:val="6D12EF7B"/>
    <w:rsid w:val="6D13E5CE"/>
    <w:rsid w:val="6D145225"/>
    <w:rsid w:val="6D14B41E"/>
    <w:rsid w:val="6D1545F0"/>
    <w:rsid w:val="6D154FA1"/>
    <w:rsid w:val="6D156351"/>
    <w:rsid w:val="6D15C041"/>
    <w:rsid w:val="6D1694AA"/>
    <w:rsid w:val="6D16AB06"/>
    <w:rsid w:val="6D171924"/>
    <w:rsid w:val="6D17E56B"/>
    <w:rsid w:val="6D18B4A2"/>
    <w:rsid w:val="6D1967B3"/>
    <w:rsid w:val="6D198CA7"/>
    <w:rsid w:val="6D19D728"/>
    <w:rsid w:val="6D1AACC4"/>
    <w:rsid w:val="6D1B482A"/>
    <w:rsid w:val="6D1D3B7C"/>
    <w:rsid w:val="6D1D6E28"/>
    <w:rsid w:val="6D1E4525"/>
    <w:rsid w:val="6D1E4B8E"/>
    <w:rsid w:val="6D1E5FB8"/>
    <w:rsid w:val="6D206EC9"/>
    <w:rsid w:val="6D21D48C"/>
    <w:rsid w:val="6D22B062"/>
    <w:rsid w:val="6D25B1C8"/>
    <w:rsid w:val="6D26216A"/>
    <w:rsid w:val="6D273E65"/>
    <w:rsid w:val="6D28003B"/>
    <w:rsid w:val="6D2B9AAD"/>
    <w:rsid w:val="6D2DD675"/>
    <w:rsid w:val="6D2DF267"/>
    <w:rsid w:val="6D2F9F0B"/>
    <w:rsid w:val="6D326EBC"/>
    <w:rsid w:val="6D342D96"/>
    <w:rsid w:val="6D3518A9"/>
    <w:rsid w:val="6D3597F3"/>
    <w:rsid w:val="6D38147F"/>
    <w:rsid w:val="6D3822FE"/>
    <w:rsid w:val="6D3A2464"/>
    <w:rsid w:val="6D3AEBA0"/>
    <w:rsid w:val="6D3B4827"/>
    <w:rsid w:val="6D3C599D"/>
    <w:rsid w:val="6D3E8857"/>
    <w:rsid w:val="6D3F11ED"/>
    <w:rsid w:val="6D420571"/>
    <w:rsid w:val="6D44110E"/>
    <w:rsid w:val="6D453B2A"/>
    <w:rsid w:val="6D4545FD"/>
    <w:rsid w:val="6D45BBCC"/>
    <w:rsid w:val="6D467F04"/>
    <w:rsid w:val="6D4709F7"/>
    <w:rsid w:val="6D47B957"/>
    <w:rsid w:val="6D49A007"/>
    <w:rsid w:val="6D49B39D"/>
    <w:rsid w:val="6D4AA4BE"/>
    <w:rsid w:val="6D4D2791"/>
    <w:rsid w:val="6D4D7C19"/>
    <w:rsid w:val="6D4F9F39"/>
    <w:rsid w:val="6D4FA1AB"/>
    <w:rsid w:val="6D51E6F4"/>
    <w:rsid w:val="6D53E2BF"/>
    <w:rsid w:val="6D54CD05"/>
    <w:rsid w:val="6D5685AA"/>
    <w:rsid w:val="6D5BACD5"/>
    <w:rsid w:val="6D5C124F"/>
    <w:rsid w:val="6D5C1943"/>
    <w:rsid w:val="6D5CEC02"/>
    <w:rsid w:val="6D5D0D7C"/>
    <w:rsid w:val="6D5EB9ED"/>
    <w:rsid w:val="6D5F3EB1"/>
    <w:rsid w:val="6D606BF0"/>
    <w:rsid w:val="6D619A05"/>
    <w:rsid w:val="6D621C45"/>
    <w:rsid w:val="6D62C23C"/>
    <w:rsid w:val="6D634BFC"/>
    <w:rsid w:val="6D6476FF"/>
    <w:rsid w:val="6D64D401"/>
    <w:rsid w:val="6D652B24"/>
    <w:rsid w:val="6D66962F"/>
    <w:rsid w:val="6D6730F2"/>
    <w:rsid w:val="6D68731C"/>
    <w:rsid w:val="6D69926C"/>
    <w:rsid w:val="6D6A4D49"/>
    <w:rsid w:val="6D6AD92F"/>
    <w:rsid w:val="6D6BBA97"/>
    <w:rsid w:val="6D6E0C59"/>
    <w:rsid w:val="6D6F7000"/>
    <w:rsid w:val="6D703530"/>
    <w:rsid w:val="6D7038BC"/>
    <w:rsid w:val="6D739D26"/>
    <w:rsid w:val="6D759EB4"/>
    <w:rsid w:val="6D75AB30"/>
    <w:rsid w:val="6D75FFC7"/>
    <w:rsid w:val="6D7643F5"/>
    <w:rsid w:val="6D768309"/>
    <w:rsid w:val="6D795558"/>
    <w:rsid w:val="6D79E638"/>
    <w:rsid w:val="6D7A163C"/>
    <w:rsid w:val="6D7BCA59"/>
    <w:rsid w:val="6D7BDCFA"/>
    <w:rsid w:val="6D7CD0F4"/>
    <w:rsid w:val="6D7CE66C"/>
    <w:rsid w:val="6D7E8A12"/>
    <w:rsid w:val="6D7F079F"/>
    <w:rsid w:val="6D8098DA"/>
    <w:rsid w:val="6D817D2C"/>
    <w:rsid w:val="6D81ADC7"/>
    <w:rsid w:val="6D82FA6B"/>
    <w:rsid w:val="6D83CEEE"/>
    <w:rsid w:val="6D847905"/>
    <w:rsid w:val="6D84E1F3"/>
    <w:rsid w:val="6D856785"/>
    <w:rsid w:val="6D865F9E"/>
    <w:rsid w:val="6D86D69E"/>
    <w:rsid w:val="6D87800C"/>
    <w:rsid w:val="6D89FAA7"/>
    <w:rsid w:val="6D8B615D"/>
    <w:rsid w:val="6D8B6ACB"/>
    <w:rsid w:val="6D8C6241"/>
    <w:rsid w:val="6D8D095F"/>
    <w:rsid w:val="6D8D4299"/>
    <w:rsid w:val="6D8DB178"/>
    <w:rsid w:val="6D8E886C"/>
    <w:rsid w:val="6D91103C"/>
    <w:rsid w:val="6D93E624"/>
    <w:rsid w:val="6D948EF5"/>
    <w:rsid w:val="6D95A67A"/>
    <w:rsid w:val="6D9912E9"/>
    <w:rsid w:val="6D995FA0"/>
    <w:rsid w:val="6D99E98D"/>
    <w:rsid w:val="6D9A3FA8"/>
    <w:rsid w:val="6D9AEA4C"/>
    <w:rsid w:val="6D9C1B6A"/>
    <w:rsid w:val="6D9C3CB1"/>
    <w:rsid w:val="6D9C4CF7"/>
    <w:rsid w:val="6D9D09DF"/>
    <w:rsid w:val="6DA000EF"/>
    <w:rsid w:val="6DA15059"/>
    <w:rsid w:val="6DA20C51"/>
    <w:rsid w:val="6DA30D14"/>
    <w:rsid w:val="6DA49590"/>
    <w:rsid w:val="6DA54077"/>
    <w:rsid w:val="6DA66D1E"/>
    <w:rsid w:val="6DA71FFD"/>
    <w:rsid w:val="6DA7BFAD"/>
    <w:rsid w:val="6DA997E5"/>
    <w:rsid w:val="6DAAD085"/>
    <w:rsid w:val="6DAE58BB"/>
    <w:rsid w:val="6DAF74B2"/>
    <w:rsid w:val="6DB0CF25"/>
    <w:rsid w:val="6DB169BA"/>
    <w:rsid w:val="6DB37541"/>
    <w:rsid w:val="6DB45DC3"/>
    <w:rsid w:val="6DB4CA1F"/>
    <w:rsid w:val="6DB68CD8"/>
    <w:rsid w:val="6DB73B75"/>
    <w:rsid w:val="6DB8571E"/>
    <w:rsid w:val="6DB89E08"/>
    <w:rsid w:val="6DBBFFB6"/>
    <w:rsid w:val="6DBC3BF5"/>
    <w:rsid w:val="6DBE2B7C"/>
    <w:rsid w:val="6DBF8193"/>
    <w:rsid w:val="6DC0053B"/>
    <w:rsid w:val="6DC14EFC"/>
    <w:rsid w:val="6DC186DE"/>
    <w:rsid w:val="6DC6C7F3"/>
    <w:rsid w:val="6DC78C7C"/>
    <w:rsid w:val="6DC82F70"/>
    <w:rsid w:val="6DCB7D85"/>
    <w:rsid w:val="6DCC63DB"/>
    <w:rsid w:val="6DCCBB8F"/>
    <w:rsid w:val="6DCCBBCF"/>
    <w:rsid w:val="6DCD1A50"/>
    <w:rsid w:val="6DCE95D1"/>
    <w:rsid w:val="6DCF7FE8"/>
    <w:rsid w:val="6DCFBCF1"/>
    <w:rsid w:val="6DD0A4FF"/>
    <w:rsid w:val="6DD0C015"/>
    <w:rsid w:val="6DD1558A"/>
    <w:rsid w:val="6DD186EA"/>
    <w:rsid w:val="6DD1CE5A"/>
    <w:rsid w:val="6DD2E354"/>
    <w:rsid w:val="6DD4E135"/>
    <w:rsid w:val="6DD500A0"/>
    <w:rsid w:val="6DD79CD7"/>
    <w:rsid w:val="6DD8BEC2"/>
    <w:rsid w:val="6DD98745"/>
    <w:rsid w:val="6DD989DD"/>
    <w:rsid w:val="6DDAC53C"/>
    <w:rsid w:val="6DDB2560"/>
    <w:rsid w:val="6DDC1D18"/>
    <w:rsid w:val="6DDC6642"/>
    <w:rsid w:val="6DDC7C52"/>
    <w:rsid w:val="6DDDC644"/>
    <w:rsid w:val="6DDE2202"/>
    <w:rsid w:val="6DDE5022"/>
    <w:rsid w:val="6DE32350"/>
    <w:rsid w:val="6DE56A2A"/>
    <w:rsid w:val="6DE600A1"/>
    <w:rsid w:val="6DE7C8F9"/>
    <w:rsid w:val="6DEC53AA"/>
    <w:rsid w:val="6DECEAFC"/>
    <w:rsid w:val="6DED4FA8"/>
    <w:rsid w:val="6DEDBECD"/>
    <w:rsid w:val="6DEDD6F4"/>
    <w:rsid w:val="6DF0A81C"/>
    <w:rsid w:val="6DF0FCEE"/>
    <w:rsid w:val="6DF19DA2"/>
    <w:rsid w:val="6DF30405"/>
    <w:rsid w:val="6DF3E640"/>
    <w:rsid w:val="6DF419C0"/>
    <w:rsid w:val="6DF4ACB3"/>
    <w:rsid w:val="6DF67148"/>
    <w:rsid w:val="6DF745E1"/>
    <w:rsid w:val="6DF7FB47"/>
    <w:rsid w:val="6DF933C6"/>
    <w:rsid w:val="6DF98FC3"/>
    <w:rsid w:val="6DFA6D1B"/>
    <w:rsid w:val="6DFAF0C3"/>
    <w:rsid w:val="6DFC051D"/>
    <w:rsid w:val="6DFCD6B0"/>
    <w:rsid w:val="6DFE0F71"/>
    <w:rsid w:val="6DFF88F7"/>
    <w:rsid w:val="6E000844"/>
    <w:rsid w:val="6E015B58"/>
    <w:rsid w:val="6E016AE9"/>
    <w:rsid w:val="6E022235"/>
    <w:rsid w:val="6E02ECDE"/>
    <w:rsid w:val="6E052B62"/>
    <w:rsid w:val="6E064FB0"/>
    <w:rsid w:val="6E086446"/>
    <w:rsid w:val="6E09B990"/>
    <w:rsid w:val="6E0A1372"/>
    <w:rsid w:val="6E0C14A4"/>
    <w:rsid w:val="6E0C2027"/>
    <w:rsid w:val="6E0D12D2"/>
    <w:rsid w:val="6E0D1D32"/>
    <w:rsid w:val="6E0E4F9D"/>
    <w:rsid w:val="6E0F2B0D"/>
    <w:rsid w:val="6E0F8FF8"/>
    <w:rsid w:val="6E1024CA"/>
    <w:rsid w:val="6E10B069"/>
    <w:rsid w:val="6E1258E3"/>
    <w:rsid w:val="6E139C80"/>
    <w:rsid w:val="6E1409F2"/>
    <w:rsid w:val="6E145B5A"/>
    <w:rsid w:val="6E15B0ED"/>
    <w:rsid w:val="6E15EF39"/>
    <w:rsid w:val="6E16208B"/>
    <w:rsid w:val="6E184DFD"/>
    <w:rsid w:val="6E18609B"/>
    <w:rsid w:val="6E198688"/>
    <w:rsid w:val="6E198E54"/>
    <w:rsid w:val="6E1AC3E5"/>
    <w:rsid w:val="6E1B7518"/>
    <w:rsid w:val="6E1B7C4D"/>
    <w:rsid w:val="6E1BBE29"/>
    <w:rsid w:val="6E20FC26"/>
    <w:rsid w:val="6E214ED3"/>
    <w:rsid w:val="6E21BD85"/>
    <w:rsid w:val="6E21F005"/>
    <w:rsid w:val="6E23A29A"/>
    <w:rsid w:val="6E23F510"/>
    <w:rsid w:val="6E27C245"/>
    <w:rsid w:val="6E28A02B"/>
    <w:rsid w:val="6E295A32"/>
    <w:rsid w:val="6E2968B6"/>
    <w:rsid w:val="6E29801F"/>
    <w:rsid w:val="6E2A33FB"/>
    <w:rsid w:val="6E2B4BFD"/>
    <w:rsid w:val="6E2B8F6A"/>
    <w:rsid w:val="6E2C916A"/>
    <w:rsid w:val="6E2DD567"/>
    <w:rsid w:val="6E2F0359"/>
    <w:rsid w:val="6E30670E"/>
    <w:rsid w:val="6E307C75"/>
    <w:rsid w:val="6E30EF0A"/>
    <w:rsid w:val="6E326EAE"/>
    <w:rsid w:val="6E33ADB2"/>
    <w:rsid w:val="6E341394"/>
    <w:rsid w:val="6E36F4E2"/>
    <w:rsid w:val="6E37B6FF"/>
    <w:rsid w:val="6E37BDCF"/>
    <w:rsid w:val="6E3A720B"/>
    <w:rsid w:val="6E3C040C"/>
    <w:rsid w:val="6E3C6474"/>
    <w:rsid w:val="6E3D433D"/>
    <w:rsid w:val="6E3DE6D1"/>
    <w:rsid w:val="6E3FA907"/>
    <w:rsid w:val="6E401CFF"/>
    <w:rsid w:val="6E40A66F"/>
    <w:rsid w:val="6E415F18"/>
    <w:rsid w:val="6E42B1C1"/>
    <w:rsid w:val="6E43FBB4"/>
    <w:rsid w:val="6E4441A2"/>
    <w:rsid w:val="6E44C6CA"/>
    <w:rsid w:val="6E4596B3"/>
    <w:rsid w:val="6E45B39D"/>
    <w:rsid w:val="6E4784D3"/>
    <w:rsid w:val="6E485FC6"/>
    <w:rsid w:val="6E4C3BB4"/>
    <w:rsid w:val="6E4D8820"/>
    <w:rsid w:val="6E4ED5E5"/>
    <w:rsid w:val="6E4F6574"/>
    <w:rsid w:val="6E506458"/>
    <w:rsid w:val="6E537677"/>
    <w:rsid w:val="6E558A2C"/>
    <w:rsid w:val="6E593384"/>
    <w:rsid w:val="6E598488"/>
    <w:rsid w:val="6E5A52D6"/>
    <w:rsid w:val="6E5A6C73"/>
    <w:rsid w:val="6E5C298E"/>
    <w:rsid w:val="6E5CFB70"/>
    <w:rsid w:val="6E5D5DB9"/>
    <w:rsid w:val="6E5E5EFC"/>
    <w:rsid w:val="6E601997"/>
    <w:rsid w:val="6E624673"/>
    <w:rsid w:val="6E628617"/>
    <w:rsid w:val="6E645C18"/>
    <w:rsid w:val="6E646124"/>
    <w:rsid w:val="6E64C142"/>
    <w:rsid w:val="6E6765EF"/>
    <w:rsid w:val="6E677887"/>
    <w:rsid w:val="6E6CBCFB"/>
    <w:rsid w:val="6E6E6E5A"/>
    <w:rsid w:val="6E6EB14D"/>
    <w:rsid w:val="6E70910A"/>
    <w:rsid w:val="6E70A64B"/>
    <w:rsid w:val="6E70D42D"/>
    <w:rsid w:val="6E716178"/>
    <w:rsid w:val="6E71876B"/>
    <w:rsid w:val="6E71C329"/>
    <w:rsid w:val="6E73FCEA"/>
    <w:rsid w:val="6E743762"/>
    <w:rsid w:val="6E745028"/>
    <w:rsid w:val="6E746B43"/>
    <w:rsid w:val="6E77584D"/>
    <w:rsid w:val="6E78EAAF"/>
    <w:rsid w:val="6E7A1950"/>
    <w:rsid w:val="6E7BFFEE"/>
    <w:rsid w:val="6E7C1675"/>
    <w:rsid w:val="6E7EB3FD"/>
    <w:rsid w:val="6E8251F3"/>
    <w:rsid w:val="6E82B2F0"/>
    <w:rsid w:val="6E8341B1"/>
    <w:rsid w:val="6E83D5A5"/>
    <w:rsid w:val="6E84A9E0"/>
    <w:rsid w:val="6E89F727"/>
    <w:rsid w:val="6E8BE24C"/>
    <w:rsid w:val="6E8DC37D"/>
    <w:rsid w:val="6E8DEC65"/>
    <w:rsid w:val="6E8F2E6A"/>
    <w:rsid w:val="6E906134"/>
    <w:rsid w:val="6E91F73E"/>
    <w:rsid w:val="6E9246BF"/>
    <w:rsid w:val="6E928FA9"/>
    <w:rsid w:val="6E954CFC"/>
    <w:rsid w:val="6E965BC7"/>
    <w:rsid w:val="6E97AF4E"/>
    <w:rsid w:val="6E98839A"/>
    <w:rsid w:val="6E9AB4EC"/>
    <w:rsid w:val="6E9AC879"/>
    <w:rsid w:val="6E9B3590"/>
    <w:rsid w:val="6E9B3FD6"/>
    <w:rsid w:val="6E9B5CBB"/>
    <w:rsid w:val="6E9C408B"/>
    <w:rsid w:val="6E9D3565"/>
    <w:rsid w:val="6E9DD403"/>
    <w:rsid w:val="6E9EBDBA"/>
    <w:rsid w:val="6E9F7D07"/>
    <w:rsid w:val="6EA02775"/>
    <w:rsid w:val="6EA03CF0"/>
    <w:rsid w:val="6EA1A17D"/>
    <w:rsid w:val="6EA330A2"/>
    <w:rsid w:val="6EA584BF"/>
    <w:rsid w:val="6EA76417"/>
    <w:rsid w:val="6EA7B3E3"/>
    <w:rsid w:val="6EA8090A"/>
    <w:rsid w:val="6EAA9209"/>
    <w:rsid w:val="6EAB70EF"/>
    <w:rsid w:val="6EAE9AC1"/>
    <w:rsid w:val="6EAF421D"/>
    <w:rsid w:val="6EAF598F"/>
    <w:rsid w:val="6EB092A6"/>
    <w:rsid w:val="6EB179C5"/>
    <w:rsid w:val="6EB205EC"/>
    <w:rsid w:val="6EB72C35"/>
    <w:rsid w:val="6EB7FEF6"/>
    <w:rsid w:val="6EB81827"/>
    <w:rsid w:val="6EB8A87F"/>
    <w:rsid w:val="6EB90466"/>
    <w:rsid w:val="6EBB81E7"/>
    <w:rsid w:val="6EBB9A3A"/>
    <w:rsid w:val="6EBD7001"/>
    <w:rsid w:val="6EC10DED"/>
    <w:rsid w:val="6EC135DF"/>
    <w:rsid w:val="6EC13FD3"/>
    <w:rsid w:val="6EC287AA"/>
    <w:rsid w:val="6EC387D2"/>
    <w:rsid w:val="6EC45A87"/>
    <w:rsid w:val="6EC59E35"/>
    <w:rsid w:val="6EC89BF9"/>
    <w:rsid w:val="6ECA3A7F"/>
    <w:rsid w:val="6ECA9483"/>
    <w:rsid w:val="6ECC53F3"/>
    <w:rsid w:val="6ECD7EB4"/>
    <w:rsid w:val="6ECED72B"/>
    <w:rsid w:val="6ED0027D"/>
    <w:rsid w:val="6ED1D169"/>
    <w:rsid w:val="6ED427DC"/>
    <w:rsid w:val="6ED4FB7A"/>
    <w:rsid w:val="6ED5198E"/>
    <w:rsid w:val="6ED5F43F"/>
    <w:rsid w:val="6ED9F662"/>
    <w:rsid w:val="6EDD107B"/>
    <w:rsid w:val="6EDDBE7F"/>
    <w:rsid w:val="6EDE50BE"/>
    <w:rsid w:val="6EDEB52B"/>
    <w:rsid w:val="6EDEC444"/>
    <w:rsid w:val="6EDEDB98"/>
    <w:rsid w:val="6EDEDCBA"/>
    <w:rsid w:val="6EE08F9D"/>
    <w:rsid w:val="6EE1031C"/>
    <w:rsid w:val="6EE16C48"/>
    <w:rsid w:val="6EE2105A"/>
    <w:rsid w:val="6EE54C31"/>
    <w:rsid w:val="6EE67650"/>
    <w:rsid w:val="6EE87F31"/>
    <w:rsid w:val="6EE8D991"/>
    <w:rsid w:val="6EE94339"/>
    <w:rsid w:val="6EE9580C"/>
    <w:rsid w:val="6EEA66A1"/>
    <w:rsid w:val="6EEC0376"/>
    <w:rsid w:val="6EEC7D58"/>
    <w:rsid w:val="6EED1DC7"/>
    <w:rsid w:val="6EF0B998"/>
    <w:rsid w:val="6EF16EF9"/>
    <w:rsid w:val="6EF394B5"/>
    <w:rsid w:val="6EF39F34"/>
    <w:rsid w:val="6EF46546"/>
    <w:rsid w:val="6EF6D264"/>
    <w:rsid w:val="6EF6DCE5"/>
    <w:rsid w:val="6EF71E30"/>
    <w:rsid w:val="6EF7828E"/>
    <w:rsid w:val="6EF89FA1"/>
    <w:rsid w:val="6EF99351"/>
    <w:rsid w:val="6EFB4669"/>
    <w:rsid w:val="6EFBC13D"/>
    <w:rsid w:val="6EFBC492"/>
    <w:rsid w:val="6EFD2FE4"/>
    <w:rsid w:val="6EFDCD45"/>
    <w:rsid w:val="6EFE3264"/>
    <w:rsid w:val="6EFE337D"/>
    <w:rsid w:val="6EFFC018"/>
    <w:rsid w:val="6EFFF69E"/>
    <w:rsid w:val="6F003611"/>
    <w:rsid w:val="6F009E21"/>
    <w:rsid w:val="6F0164CC"/>
    <w:rsid w:val="6F01DD34"/>
    <w:rsid w:val="6F054B29"/>
    <w:rsid w:val="6F07CAB1"/>
    <w:rsid w:val="6F09212C"/>
    <w:rsid w:val="6F0A37B6"/>
    <w:rsid w:val="6F0BA675"/>
    <w:rsid w:val="6F0C09C4"/>
    <w:rsid w:val="6F0CD8FD"/>
    <w:rsid w:val="6F0D2B03"/>
    <w:rsid w:val="6F0ED682"/>
    <w:rsid w:val="6F0F9CE7"/>
    <w:rsid w:val="6F122A76"/>
    <w:rsid w:val="6F13085A"/>
    <w:rsid w:val="6F132C4F"/>
    <w:rsid w:val="6F14BBEF"/>
    <w:rsid w:val="6F1620C0"/>
    <w:rsid w:val="6F17497D"/>
    <w:rsid w:val="6F19FE9C"/>
    <w:rsid w:val="6F1B144A"/>
    <w:rsid w:val="6F1D2CA9"/>
    <w:rsid w:val="6F1D601F"/>
    <w:rsid w:val="6F1DB154"/>
    <w:rsid w:val="6F1DE72D"/>
    <w:rsid w:val="6F1E80D2"/>
    <w:rsid w:val="6F1EC8F1"/>
    <w:rsid w:val="6F1ED457"/>
    <w:rsid w:val="6F1EDA10"/>
    <w:rsid w:val="6F1F6D0E"/>
    <w:rsid w:val="6F1F9CA6"/>
    <w:rsid w:val="6F1FF224"/>
    <w:rsid w:val="6F206120"/>
    <w:rsid w:val="6F221D6B"/>
    <w:rsid w:val="6F225203"/>
    <w:rsid w:val="6F22C946"/>
    <w:rsid w:val="6F23BD83"/>
    <w:rsid w:val="6F278F5F"/>
    <w:rsid w:val="6F27BD12"/>
    <w:rsid w:val="6F27E95B"/>
    <w:rsid w:val="6F2A375C"/>
    <w:rsid w:val="6F2C5FD2"/>
    <w:rsid w:val="6F2EFA74"/>
    <w:rsid w:val="6F3135D3"/>
    <w:rsid w:val="6F378913"/>
    <w:rsid w:val="6F384944"/>
    <w:rsid w:val="6F3BBD7A"/>
    <w:rsid w:val="6F3D3B89"/>
    <w:rsid w:val="6F3E12AC"/>
    <w:rsid w:val="6F3E4E7C"/>
    <w:rsid w:val="6F3ED559"/>
    <w:rsid w:val="6F3F0D4B"/>
    <w:rsid w:val="6F3FF84E"/>
    <w:rsid w:val="6F40848E"/>
    <w:rsid w:val="6F40DAB2"/>
    <w:rsid w:val="6F422D3E"/>
    <w:rsid w:val="6F425885"/>
    <w:rsid w:val="6F43604E"/>
    <w:rsid w:val="6F467939"/>
    <w:rsid w:val="6F47F129"/>
    <w:rsid w:val="6F48AA89"/>
    <w:rsid w:val="6F4961B5"/>
    <w:rsid w:val="6F4B6270"/>
    <w:rsid w:val="6F4C6CDC"/>
    <w:rsid w:val="6F4C8E88"/>
    <w:rsid w:val="6F4D0F1C"/>
    <w:rsid w:val="6F4D8A53"/>
    <w:rsid w:val="6F4E34E3"/>
    <w:rsid w:val="6F4F293E"/>
    <w:rsid w:val="6F4F7EA0"/>
    <w:rsid w:val="6F52D630"/>
    <w:rsid w:val="6F52DA96"/>
    <w:rsid w:val="6F549CF9"/>
    <w:rsid w:val="6F55FA51"/>
    <w:rsid w:val="6F569B9F"/>
    <w:rsid w:val="6F58BCC1"/>
    <w:rsid w:val="6F5BAB7D"/>
    <w:rsid w:val="6F5C9F2B"/>
    <w:rsid w:val="6F5E92E3"/>
    <w:rsid w:val="6F5F9738"/>
    <w:rsid w:val="6F60CA8B"/>
    <w:rsid w:val="6F64165D"/>
    <w:rsid w:val="6F64E2DF"/>
    <w:rsid w:val="6F667E1C"/>
    <w:rsid w:val="6F680837"/>
    <w:rsid w:val="6F6865C3"/>
    <w:rsid w:val="6F68A9B3"/>
    <w:rsid w:val="6F69DD1E"/>
    <w:rsid w:val="6F6B7FA1"/>
    <w:rsid w:val="6F6DAAA5"/>
    <w:rsid w:val="6F708C7F"/>
    <w:rsid w:val="6F71F673"/>
    <w:rsid w:val="6F722583"/>
    <w:rsid w:val="6F77601D"/>
    <w:rsid w:val="6F79472C"/>
    <w:rsid w:val="6F7D15D2"/>
    <w:rsid w:val="6F7EEB0E"/>
    <w:rsid w:val="6F80099A"/>
    <w:rsid w:val="6F814F45"/>
    <w:rsid w:val="6F81AC8F"/>
    <w:rsid w:val="6F82266C"/>
    <w:rsid w:val="6F8362FD"/>
    <w:rsid w:val="6F83CDEE"/>
    <w:rsid w:val="6F84631C"/>
    <w:rsid w:val="6F84676A"/>
    <w:rsid w:val="6F84F92D"/>
    <w:rsid w:val="6F86D7F6"/>
    <w:rsid w:val="6F8889A9"/>
    <w:rsid w:val="6F8ABC99"/>
    <w:rsid w:val="6F8AFF86"/>
    <w:rsid w:val="6F8B5DEF"/>
    <w:rsid w:val="6F8E5557"/>
    <w:rsid w:val="6F8EE171"/>
    <w:rsid w:val="6F91B63C"/>
    <w:rsid w:val="6F91F277"/>
    <w:rsid w:val="6F9202F3"/>
    <w:rsid w:val="6F93745E"/>
    <w:rsid w:val="6F956996"/>
    <w:rsid w:val="6F95CAAE"/>
    <w:rsid w:val="6F984EEA"/>
    <w:rsid w:val="6F9869A9"/>
    <w:rsid w:val="6F98F6AF"/>
    <w:rsid w:val="6F99E714"/>
    <w:rsid w:val="6F9DB636"/>
    <w:rsid w:val="6FA147D8"/>
    <w:rsid w:val="6FA39E53"/>
    <w:rsid w:val="6FA56AE0"/>
    <w:rsid w:val="6FA7B5B6"/>
    <w:rsid w:val="6FA938C3"/>
    <w:rsid w:val="6FA9D5C7"/>
    <w:rsid w:val="6FA9F2B9"/>
    <w:rsid w:val="6FAB20BC"/>
    <w:rsid w:val="6FAD5088"/>
    <w:rsid w:val="6FAD5DEB"/>
    <w:rsid w:val="6FB00A30"/>
    <w:rsid w:val="6FB04E1E"/>
    <w:rsid w:val="6FB32C47"/>
    <w:rsid w:val="6FB3DA9C"/>
    <w:rsid w:val="6FB4B5FA"/>
    <w:rsid w:val="6FB58FE2"/>
    <w:rsid w:val="6FB78F81"/>
    <w:rsid w:val="6FB81130"/>
    <w:rsid w:val="6FBA0C5D"/>
    <w:rsid w:val="6FBA6C1D"/>
    <w:rsid w:val="6FBB42BE"/>
    <w:rsid w:val="6FBD6BBA"/>
    <w:rsid w:val="6FBF4B5B"/>
    <w:rsid w:val="6FC1D5E6"/>
    <w:rsid w:val="6FC2F0D6"/>
    <w:rsid w:val="6FC32E6B"/>
    <w:rsid w:val="6FC65F4A"/>
    <w:rsid w:val="6FC73A26"/>
    <w:rsid w:val="6FC7F421"/>
    <w:rsid w:val="6FC9AA26"/>
    <w:rsid w:val="6FC9C68B"/>
    <w:rsid w:val="6FCDA8AE"/>
    <w:rsid w:val="6FCE2415"/>
    <w:rsid w:val="6FCEF8B3"/>
    <w:rsid w:val="6FCF381A"/>
    <w:rsid w:val="6FCF7E56"/>
    <w:rsid w:val="6FCFB8C3"/>
    <w:rsid w:val="6FCFFD2B"/>
    <w:rsid w:val="6FD23161"/>
    <w:rsid w:val="6FD32BCC"/>
    <w:rsid w:val="6FD63228"/>
    <w:rsid w:val="6FD6957C"/>
    <w:rsid w:val="6FD6E5C2"/>
    <w:rsid w:val="6FD859CE"/>
    <w:rsid w:val="6FDA2D70"/>
    <w:rsid w:val="6FDB6968"/>
    <w:rsid w:val="6FDC2604"/>
    <w:rsid w:val="6FDCD78E"/>
    <w:rsid w:val="6FDFADE7"/>
    <w:rsid w:val="6FE13F45"/>
    <w:rsid w:val="6FE1D53E"/>
    <w:rsid w:val="6FE49805"/>
    <w:rsid w:val="6FE51B55"/>
    <w:rsid w:val="6FE51F67"/>
    <w:rsid w:val="6FE5C9D8"/>
    <w:rsid w:val="6FE82638"/>
    <w:rsid w:val="6FEC6D23"/>
    <w:rsid w:val="6FED68FF"/>
    <w:rsid w:val="6FEE23BD"/>
    <w:rsid w:val="6FEE8B29"/>
    <w:rsid w:val="6FEF81F1"/>
    <w:rsid w:val="6FF03648"/>
    <w:rsid w:val="6FF12683"/>
    <w:rsid w:val="6FF135ED"/>
    <w:rsid w:val="6FF1D1B9"/>
    <w:rsid w:val="6FF46F6D"/>
    <w:rsid w:val="6FF4BA23"/>
    <w:rsid w:val="6FF53E6F"/>
    <w:rsid w:val="6FF55A97"/>
    <w:rsid w:val="6FF63975"/>
    <w:rsid w:val="6FF70152"/>
    <w:rsid w:val="6FF97EBD"/>
    <w:rsid w:val="6FFAA04B"/>
    <w:rsid w:val="6FFCDE90"/>
    <w:rsid w:val="6FFD159F"/>
    <w:rsid w:val="6FFE05A5"/>
    <w:rsid w:val="7000150A"/>
    <w:rsid w:val="7001743A"/>
    <w:rsid w:val="700319EA"/>
    <w:rsid w:val="70034A23"/>
    <w:rsid w:val="70044017"/>
    <w:rsid w:val="700847FC"/>
    <w:rsid w:val="7008934A"/>
    <w:rsid w:val="70089656"/>
    <w:rsid w:val="7009AAC8"/>
    <w:rsid w:val="700A00CB"/>
    <w:rsid w:val="700BAE0F"/>
    <w:rsid w:val="700DA995"/>
    <w:rsid w:val="700FFAF8"/>
    <w:rsid w:val="7010A62C"/>
    <w:rsid w:val="7011D771"/>
    <w:rsid w:val="7011DE33"/>
    <w:rsid w:val="701212E6"/>
    <w:rsid w:val="70124756"/>
    <w:rsid w:val="70124DD5"/>
    <w:rsid w:val="7013B973"/>
    <w:rsid w:val="70143A95"/>
    <w:rsid w:val="7014AB5E"/>
    <w:rsid w:val="70158B29"/>
    <w:rsid w:val="70168C91"/>
    <w:rsid w:val="7016F8EB"/>
    <w:rsid w:val="7017054F"/>
    <w:rsid w:val="7019A3C2"/>
    <w:rsid w:val="701AE372"/>
    <w:rsid w:val="701B46FD"/>
    <w:rsid w:val="701C0A4D"/>
    <w:rsid w:val="701D9F76"/>
    <w:rsid w:val="701DF9F6"/>
    <w:rsid w:val="701FF8C3"/>
    <w:rsid w:val="7020B38C"/>
    <w:rsid w:val="70212190"/>
    <w:rsid w:val="7021390E"/>
    <w:rsid w:val="7021AED6"/>
    <w:rsid w:val="70247B4F"/>
    <w:rsid w:val="7024C3B8"/>
    <w:rsid w:val="7025ADF3"/>
    <w:rsid w:val="70260F21"/>
    <w:rsid w:val="7026A484"/>
    <w:rsid w:val="7026EC05"/>
    <w:rsid w:val="7027A8F8"/>
    <w:rsid w:val="7029C56B"/>
    <w:rsid w:val="702B5602"/>
    <w:rsid w:val="702C2CF4"/>
    <w:rsid w:val="702C4F31"/>
    <w:rsid w:val="702C8784"/>
    <w:rsid w:val="7032E946"/>
    <w:rsid w:val="7033094F"/>
    <w:rsid w:val="703478F7"/>
    <w:rsid w:val="7034C0F1"/>
    <w:rsid w:val="7034F676"/>
    <w:rsid w:val="7035E07C"/>
    <w:rsid w:val="7038D32B"/>
    <w:rsid w:val="70395011"/>
    <w:rsid w:val="703A7FC5"/>
    <w:rsid w:val="703B45CA"/>
    <w:rsid w:val="703BB6B3"/>
    <w:rsid w:val="703D302B"/>
    <w:rsid w:val="703DF351"/>
    <w:rsid w:val="703E0983"/>
    <w:rsid w:val="703E6FF7"/>
    <w:rsid w:val="703EC843"/>
    <w:rsid w:val="70424DA8"/>
    <w:rsid w:val="70426E08"/>
    <w:rsid w:val="70436FC0"/>
    <w:rsid w:val="7043C906"/>
    <w:rsid w:val="704567F5"/>
    <w:rsid w:val="70464667"/>
    <w:rsid w:val="7047948E"/>
    <w:rsid w:val="704A5826"/>
    <w:rsid w:val="704BF490"/>
    <w:rsid w:val="704C2D63"/>
    <w:rsid w:val="704C6973"/>
    <w:rsid w:val="704CAB2B"/>
    <w:rsid w:val="704D077C"/>
    <w:rsid w:val="704DFF36"/>
    <w:rsid w:val="704EA68F"/>
    <w:rsid w:val="70522A86"/>
    <w:rsid w:val="70534C4D"/>
    <w:rsid w:val="7054BF4E"/>
    <w:rsid w:val="705680D9"/>
    <w:rsid w:val="70568DFD"/>
    <w:rsid w:val="7057F4A4"/>
    <w:rsid w:val="70582003"/>
    <w:rsid w:val="70588614"/>
    <w:rsid w:val="7058E5BD"/>
    <w:rsid w:val="7059711C"/>
    <w:rsid w:val="705E3A38"/>
    <w:rsid w:val="705EA039"/>
    <w:rsid w:val="705F4B8F"/>
    <w:rsid w:val="70620DF4"/>
    <w:rsid w:val="7063A01A"/>
    <w:rsid w:val="706417C1"/>
    <w:rsid w:val="7065D6A7"/>
    <w:rsid w:val="70670FCB"/>
    <w:rsid w:val="7067FF99"/>
    <w:rsid w:val="70689171"/>
    <w:rsid w:val="70693FDB"/>
    <w:rsid w:val="706962C0"/>
    <w:rsid w:val="7069696E"/>
    <w:rsid w:val="706BAC7D"/>
    <w:rsid w:val="706F707D"/>
    <w:rsid w:val="7072F0EF"/>
    <w:rsid w:val="7075CA9D"/>
    <w:rsid w:val="7075E6ED"/>
    <w:rsid w:val="70765344"/>
    <w:rsid w:val="70768E5C"/>
    <w:rsid w:val="7077842E"/>
    <w:rsid w:val="7079C64D"/>
    <w:rsid w:val="707A5496"/>
    <w:rsid w:val="707B068A"/>
    <w:rsid w:val="707B5CD2"/>
    <w:rsid w:val="707B8B84"/>
    <w:rsid w:val="707BAB42"/>
    <w:rsid w:val="707C4BA6"/>
    <w:rsid w:val="707D38D3"/>
    <w:rsid w:val="707D9966"/>
    <w:rsid w:val="707F85D4"/>
    <w:rsid w:val="707F94F3"/>
    <w:rsid w:val="70804138"/>
    <w:rsid w:val="7082096F"/>
    <w:rsid w:val="70820BED"/>
    <w:rsid w:val="70823780"/>
    <w:rsid w:val="70826680"/>
    <w:rsid w:val="7082CEF3"/>
    <w:rsid w:val="70842765"/>
    <w:rsid w:val="7084C578"/>
    <w:rsid w:val="70859B9B"/>
    <w:rsid w:val="7087143C"/>
    <w:rsid w:val="708742C9"/>
    <w:rsid w:val="70898BCA"/>
    <w:rsid w:val="708AAAB4"/>
    <w:rsid w:val="708C8C88"/>
    <w:rsid w:val="708D9791"/>
    <w:rsid w:val="708EFAEE"/>
    <w:rsid w:val="70906047"/>
    <w:rsid w:val="7090636F"/>
    <w:rsid w:val="70906A66"/>
    <w:rsid w:val="70910785"/>
    <w:rsid w:val="70917DF8"/>
    <w:rsid w:val="70923F62"/>
    <w:rsid w:val="7092BA3D"/>
    <w:rsid w:val="709685DA"/>
    <w:rsid w:val="70969BD8"/>
    <w:rsid w:val="70995E73"/>
    <w:rsid w:val="709A6ED9"/>
    <w:rsid w:val="709A925B"/>
    <w:rsid w:val="709B0574"/>
    <w:rsid w:val="709B8580"/>
    <w:rsid w:val="709BF060"/>
    <w:rsid w:val="709C128B"/>
    <w:rsid w:val="709C5F6C"/>
    <w:rsid w:val="709CF0BD"/>
    <w:rsid w:val="709D5136"/>
    <w:rsid w:val="709D88FB"/>
    <w:rsid w:val="70A142F9"/>
    <w:rsid w:val="70A1F51A"/>
    <w:rsid w:val="70A25448"/>
    <w:rsid w:val="70A36FB2"/>
    <w:rsid w:val="70A8B10F"/>
    <w:rsid w:val="70AA9520"/>
    <w:rsid w:val="70AF207F"/>
    <w:rsid w:val="70B13F6F"/>
    <w:rsid w:val="70B24FC8"/>
    <w:rsid w:val="70B2FEBB"/>
    <w:rsid w:val="70B38339"/>
    <w:rsid w:val="70B5AD92"/>
    <w:rsid w:val="70B93807"/>
    <w:rsid w:val="70B93D77"/>
    <w:rsid w:val="70B9E202"/>
    <w:rsid w:val="70BD6028"/>
    <w:rsid w:val="70BDB28A"/>
    <w:rsid w:val="70BE15EB"/>
    <w:rsid w:val="70C3F328"/>
    <w:rsid w:val="70C5AEB5"/>
    <w:rsid w:val="70C61A95"/>
    <w:rsid w:val="70C692FC"/>
    <w:rsid w:val="70C73BB2"/>
    <w:rsid w:val="70C74200"/>
    <w:rsid w:val="70C7B36F"/>
    <w:rsid w:val="70C829C3"/>
    <w:rsid w:val="70C8A143"/>
    <w:rsid w:val="70C8C1F0"/>
    <w:rsid w:val="70C96C98"/>
    <w:rsid w:val="70CB02A2"/>
    <w:rsid w:val="70CB9271"/>
    <w:rsid w:val="70CC692C"/>
    <w:rsid w:val="70CD739C"/>
    <w:rsid w:val="70CDC536"/>
    <w:rsid w:val="70CECB62"/>
    <w:rsid w:val="70D1BC72"/>
    <w:rsid w:val="70D1D9FF"/>
    <w:rsid w:val="70D351D7"/>
    <w:rsid w:val="70D3FD5D"/>
    <w:rsid w:val="70D6DEA6"/>
    <w:rsid w:val="70D6EA57"/>
    <w:rsid w:val="70D96C48"/>
    <w:rsid w:val="70D9B062"/>
    <w:rsid w:val="70DB68E6"/>
    <w:rsid w:val="70DD59FA"/>
    <w:rsid w:val="70DF9CFA"/>
    <w:rsid w:val="70E06070"/>
    <w:rsid w:val="70E382B2"/>
    <w:rsid w:val="70E79473"/>
    <w:rsid w:val="70E8477A"/>
    <w:rsid w:val="70EA01FB"/>
    <w:rsid w:val="70EA1A3C"/>
    <w:rsid w:val="70EB2C18"/>
    <w:rsid w:val="70EB7552"/>
    <w:rsid w:val="70EDA307"/>
    <w:rsid w:val="70EE3F1B"/>
    <w:rsid w:val="70EE5CFC"/>
    <w:rsid w:val="70EEA0E8"/>
    <w:rsid w:val="70EFDEA5"/>
    <w:rsid w:val="70F007D7"/>
    <w:rsid w:val="70F0E47E"/>
    <w:rsid w:val="70F2711C"/>
    <w:rsid w:val="70F36AB4"/>
    <w:rsid w:val="70F3E88E"/>
    <w:rsid w:val="70F4508A"/>
    <w:rsid w:val="70F6B758"/>
    <w:rsid w:val="70F9B6FD"/>
    <w:rsid w:val="70FB57DF"/>
    <w:rsid w:val="70FBDFDD"/>
    <w:rsid w:val="70FC5074"/>
    <w:rsid w:val="70FCB148"/>
    <w:rsid w:val="70FDA760"/>
    <w:rsid w:val="70FE5A45"/>
    <w:rsid w:val="70FF2A1D"/>
    <w:rsid w:val="70FF5AB1"/>
    <w:rsid w:val="7100A3D4"/>
    <w:rsid w:val="710380DB"/>
    <w:rsid w:val="710390DC"/>
    <w:rsid w:val="7103BAE7"/>
    <w:rsid w:val="71094C88"/>
    <w:rsid w:val="7109CF83"/>
    <w:rsid w:val="710BC359"/>
    <w:rsid w:val="710E77ED"/>
    <w:rsid w:val="71101E7E"/>
    <w:rsid w:val="71108183"/>
    <w:rsid w:val="7111F3F9"/>
    <w:rsid w:val="71130B6E"/>
    <w:rsid w:val="71130D1B"/>
    <w:rsid w:val="7115ABBB"/>
    <w:rsid w:val="7115BF35"/>
    <w:rsid w:val="71162B49"/>
    <w:rsid w:val="71173407"/>
    <w:rsid w:val="711865D0"/>
    <w:rsid w:val="71188399"/>
    <w:rsid w:val="711AD60B"/>
    <w:rsid w:val="711B8087"/>
    <w:rsid w:val="711BBAE6"/>
    <w:rsid w:val="711D49F4"/>
    <w:rsid w:val="711DCE59"/>
    <w:rsid w:val="711EAEC3"/>
    <w:rsid w:val="7120C4BA"/>
    <w:rsid w:val="71216175"/>
    <w:rsid w:val="712339CA"/>
    <w:rsid w:val="7123B5D7"/>
    <w:rsid w:val="71245A00"/>
    <w:rsid w:val="7124B033"/>
    <w:rsid w:val="7126865F"/>
    <w:rsid w:val="71269459"/>
    <w:rsid w:val="7126C678"/>
    <w:rsid w:val="71270CD2"/>
    <w:rsid w:val="71283D10"/>
    <w:rsid w:val="7128AC5F"/>
    <w:rsid w:val="712B34A4"/>
    <w:rsid w:val="712BC460"/>
    <w:rsid w:val="712BE80B"/>
    <w:rsid w:val="712C2468"/>
    <w:rsid w:val="712CD59C"/>
    <w:rsid w:val="712E1C47"/>
    <w:rsid w:val="712F81ED"/>
    <w:rsid w:val="712FE198"/>
    <w:rsid w:val="71312988"/>
    <w:rsid w:val="71315FDA"/>
    <w:rsid w:val="713357C6"/>
    <w:rsid w:val="7133C5B3"/>
    <w:rsid w:val="713497C4"/>
    <w:rsid w:val="713825CD"/>
    <w:rsid w:val="713A38DB"/>
    <w:rsid w:val="713BCC5C"/>
    <w:rsid w:val="713CEA16"/>
    <w:rsid w:val="713E069F"/>
    <w:rsid w:val="713E46FA"/>
    <w:rsid w:val="713E5800"/>
    <w:rsid w:val="713FD70A"/>
    <w:rsid w:val="71405D7A"/>
    <w:rsid w:val="7141749D"/>
    <w:rsid w:val="714333C5"/>
    <w:rsid w:val="71437F73"/>
    <w:rsid w:val="7145CBA3"/>
    <w:rsid w:val="71477ADC"/>
    <w:rsid w:val="7148F8B6"/>
    <w:rsid w:val="714AD529"/>
    <w:rsid w:val="714B4972"/>
    <w:rsid w:val="714BE7C6"/>
    <w:rsid w:val="714CA5E3"/>
    <w:rsid w:val="714E7DBD"/>
    <w:rsid w:val="714F4511"/>
    <w:rsid w:val="7150DD9F"/>
    <w:rsid w:val="7150FF96"/>
    <w:rsid w:val="7152049E"/>
    <w:rsid w:val="71541DDC"/>
    <w:rsid w:val="71544214"/>
    <w:rsid w:val="715519D1"/>
    <w:rsid w:val="71580D15"/>
    <w:rsid w:val="7159B26A"/>
    <w:rsid w:val="7159D975"/>
    <w:rsid w:val="715AB792"/>
    <w:rsid w:val="715AC294"/>
    <w:rsid w:val="715AD94B"/>
    <w:rsid w:val="715B3A36"/>
    <w:rsid w:val="715C79EC"/>
    <w:rsid w:val="715E855B"/>
    <w:rsid w:val="715FAF3F"/>
    <w:rsid w:val="71600BB5"/>
    <w:rsid w:val="7160BEBE"/>
    <w:rsid w:val="7160D551"/>
    <w:rsid w:val="716170A7"/>
    <w:rsid w:val="7161C8F5"/>
    <w:rsid w:val="716204C0"/>
    <w:rsid w:val="7162FD72"/>
    <w:rsid w:val="716304FE"/>
    <w:rsid w:val="716381B3"/>
    <w:rsid w:val="7163EE1D"/>
    <w:rsid w:val="7164038E"/>
    <w:rsid w:val="7165A741"/>
    <w:rsid w:val="7165B0D9"/>
    <w:rsid w:val="7166148E"/>
    <w:rsid w:val="7167ADE2"/>
    <w:rsid w:val="71682DC1"/>
    <w:rsid w:val="7168E33E"/>
    <w:rsid w:val="71691D9B"/>
    <w:rsid w:val="7169FF58"/>
    <w:rsid w:val="716B139F"/>
    <w:rsid w:val="716B355B"/>
    <w:rsid w:val="716B4EAE"/>
    <w:rsid w:val="716B6D6B"/>
    <w:rsid w:val="716BA0AC"/>
    <w:rsid w:val="716D5C3E"/>
    <w:rsid w:val="716DADE8"/>
    <w:rsid w:val="71724876"/>
    <w:rsid w:val="7173A479"/>
    <w:rsid w:val="71759D20"/>
    <w:rsid w:val="71791C9D"/>
    <w:rsid w:val="71797AD5"/>
    <w:rsid w:val="717A6F11"/>
    <w:rsid w:val="717C7B43"/>
    <w:rsid w:val="717D0A93"/>
    <w:rsid w:val="7182E4B4"/>
    <w:rsid w:val="71863D80"/>
    <w:rsid w:val="718653F8"/>
    <w:rsid w:val="7187B9BD"/>
    <w:rsid w:val="71895582"/>
    <w:rsid w:val="718BBA70"/>
    <w:rsid w:val="718C3F57"/>
    <w:rsid w:val="718D8F1C"/>
    <w:rsid w:val="718DCB7A"/>
    <w:rsid w:val="7193E053"/>
    <w:rsid w:val="7194B82F"/>
    <w:rsid w:val="7194BC39"/>
    <w:rsid w:val="719512F4"/>
    <w:rsid w:val="71964411"/>
    <w:rsid w:val="71994FD6"/>
    <w:rsid w:val="71999822"/>
    <w:rsid w:val="719B5FC7"/>
    <w:rsid w:val="719BED6A"/>
    <w:rsid w:val="719DD557"/>
    <w:rsid w:val="719FF4D9"/>
    <w:rsid w:val="719FF634"/>
    <w:rsid w:val="71A0D1BB"/>
    <w:rsid w:val="71A12C26"/>
    <w:rsid w:val="71A141A7"/>
    <w:rsid w:val="71A20E7E"/>
    <w:rsid w:val="71A41C51"/>
    <w:rsid w:val="71A4D241"/>
    <w:rsid w:val="71A5A7D0"/>
    <w:rsid w:val="71A7C020"/>
    <w:rsid w:val="71A84755"/>
    <w:rsid w:val="71A88A7C"/>
    <w:rsid w:val="71AA66CC"/>
    <w:rsid w:val="71AACC30"/>
    <w:rsid w:val="71AACF88"/>
    <w:rsid w:val="71AB834C"/>
    <w:rsid w:val="71AC75C0"/>
    <w:rsid w:val="71AF52F9"/>
    <w:rsid w:val="71AF8475"/>
    <w:rsid w:val="71AFB0E5"/>
    <w:rsid w:val="71B0BB97"/>
    <w:rsid w:val="71B14947"/>
    <w:rsid w:val="71B1B4A7"/>
    <w:rsid w:val="71B4E73C"/>
    <w:rsid w:val="71B96DB3"/>
    <w:rsid w:val="71BA445C"/>
    <w:rsid w:val="71BDCEAC"/>
    <w:rsid w:val="71BEA657"/>
    <w:rsid w:val="71BFB1B1"/>
    <w:rsid w:val="71BFDDD3"/>
    <w:rsid w:val="71C0438E"/>
    <w:rsid w:val="71C1B026"/>
    <w:rsid w:val="71C31C02"/>
    <w:rsid w:val="71C38C52"/>
    <w:rsid w:val="71C42574"/>
    <w:rsid w:val="71C6696F"/>
    <w:rsid w:val="71C68A88"/>
    <w:rsid w:val="71C83741"/>
    <w:rsid w:val="71CCC32C"/>
    <w:rsid w:val="71CD25AC"/>
    <w:rsid w:val="71CF2B82"/>
    <w:rsid w:val="71CF54F1"/>
    <w:rsid w:val="71D127A2"/>
    <w:rsid w:val="71D31C0F"/>
    <w:rsid w:val="71D54F1B"/>
    <w:rsid w:val="71D58654"/>
    <w:rsid w:val="71D6FDE6"/>
    <w:rsid w:val="71D77D66"/>
    <w:rsid w:val="71D8E702"/>
    <w:rsid w:val="71DA1526"/>
    <w:rsid w:val="71DC6C11"/>
    <w:rsid w:val="71DE0648"/>
    <w:rsid w:val="71DE33AD"/>
    <w:rsid w:val="71DE4E0B"/>
    <w:rsid w:val="71DE6FDE"/>
    <w:rsid w:val="71E3AAD4"/>
    <w:rsid w:val="71E515CD"/>
    <w:rsid w:val="71E589EE"/>
    <w:rsid w:val="71E5DA74"/>
    <w:rsid w:val="71EA6AE3"/>
    <w:rsid w:val="71EBE615"/>
    <w:rsid w:val="71EBF42D"/>
    <w:rsid w:val="71EC5601"/>
    <w:rsid w:val="71EEA7F3"/>
    <w:rsid w:val="71F09E2A"/>
    <w:rsid w:val="71F17E67"/>
    <w:rsid w:val="71F2AD53"/>
    <w:rsid w:val="71F2FE22"/>
    <w:rsid w:val="71F32708"/>
    <w:rsid w:val="71F405A8"/>
    <w:rsid w:val="71F43D31"/>
    <w:rsid w:val="71F46E18"/>
    <w:rsid w:val="71F4BD43"/>
    <w:rsid w:val="71F50E09"/>
    <w:rsid w:val="71F6FE0C"/>
    <w:rsid w:val="71F8F0CE"/>
    <w:rsid w:val="71F8FC2F"/>
    <w:rsid w:val="71F97715"/>
    <w:rsid w:val="71F9FEBD"/>
    <w:rsid w:val="71FB28E6"/>
    <w:rsid w:val="71FD43C3"/>
    <w:rsid w:val="71FE9B70"/>
    <w:rsid w:val="71FFCAE3"/>
    <w:rsid w:val="72006F08"/>
    <w:rsid w:val="7200D942"/>
    <w:rsid w:val="72021B57"/>
    <w:rsid w:val="72026085"/>
    <w:rsid w:val="72028677"/>
    <w:rsid w:val="720363C5"/>
    <w:rsid w:val="720446E6"/>
    <w:rsid w:val="72044B4C"/>
    <w:rsid w:val="7205A72F"/>
    <w:rsid w:val="720684CF"/>
    <w:rsid w:val="72073A26"/>
    <w:rsid w:val="720A3C1E"/>
    <w:rsid w:val="720B8D52"/>
    <w:rsid w:val="720BC0C6"/>
    <w:rsid w:val="720EBAB8"/>
    <w:rsid w:val="720ED25C"/>
    <w:rsid w:val="720F4C6A"/>
    <w:rsid w:val="720F614B"/>
    <w:rsid w:val="7215780C"/>
    <w:rsid w:val="7216162E"/>
    <w:rsid w:val="7217265A"/>
    <w:rsid w:val="7218A243"/>
    <w:rsid w:val="721A07A2"/>
    <w:rsid w:val="721AA673"/>
    <w:rsid w:val="721B42C5"/>
    <w:rsid w:val="721BFE4E"/>
    <w:rsid w:val="721DADBE"/>
    <w:rsid w:val="721E7E8F"/>
    <w:rsid w:val="721EB99D"/>
    <w:rsid w:val="7220D086"/>
    <w:rsid w:val="72216450"/>
    <w:rsid w:val="72223755"/>
    <w:rsid w:val="72225730"/>
    <w:rsid w:val="7225B739"/>
    <w:rsid w:val="7226076E"/>
    <w:rsid w:val="7226232E"/>
    <w:rsid w:val="7227F258"/>
    <w:rsid w:val="722802E3"/>
    <w:rsid w:val="72296016"/>
    <w:rsid w:val="72299FA8"/>
    <w:rsid w:val="7229D8B6"/>
    <w:rsid w:val="722AC6AB"/>
    <w:rsid w:val="722AD9CE"/>
    <w:rsid w:val="722CBE93"/>
    <w:rsid w:val="722CE4AE"/>
    <w:rsid w:val="722D0960"/>
    <w:rsid w:val="722E1E91"/>
    <w:rsid w:val="722FFB15"/>
    <w:rsid w:val="72313C88"/>
    <w:rsid w:val="723205A7"/>
    <w:rsid w:val="7234DFA2"/>
    <w:rsid w:val="7235A237"/>
    <w:rsid w:val="72362BFF"/>
    <w:rsid w:val="72362F16"/>
    <w:rsid w:val="7238A9C9"/>
    <w:rsid w:val="7238CDAD"/>
    <w:rsid w:val="723A0149"/>
    <w:rsid w:val="723B725B"/>
    <w:rsid w:val="723DFF52"/>
    <w:rsid w:val="723E2ADE"/>
    <w:rsid w:val="723ECF85"/>
    <w:rsid w:val="723F98AF"/>
    <w:rsid w:val="72417EED"/>
    <w:rsid w:val="72425A88"/>
    <w:rsid w:val="7244DA80"/>
    <w:rsid w:val="72459475"/>
    <w:rsid w:val="7246CD1E"/>
    <w:rsid w:val="72479AAA"/>
    <w:rsid w:val="7247FD80"/>
    <w:rsid w:val="72480FF0"/>
    <w:rsid w:val="72498983"/>
    <w:rsid w:val="7249A8F4"/>
    <w:rsid w:val="724B27F4"/>
    <w:rsid w:val="724C00FD"/>
    <w:rsid w:val="724D6EC3"/>
    <w:rsid w:val="72508B1E"/>
    <w:rsid w:val="7250A86A"/>
    <w:rsid w:val="725295D6"/>
    <w:rsid w:val="7253A5BE"/>
    <w:rsid w:val="72552FFB"/>
    <w:rsid w:val="72556532"/>
    <w:rsid w:val="7255C1B0"/>
    <w:rsid w:val="7257E724"/>
    <w:rsid w:val="72592A1E"/>
    <w:rsid w:val="725971C4"/>
    <w:rsid w:val="725A14E4"/>
    <w:rsid w:val="725A3974"/>
    <w:rsid w:val="725A76E4"/>
    <w:rsid w:val="725A8C19"/>
    <w:rsid w:val="725B0030"/>
    <w:rsid w:val="725B386B"/>
    <w:rsid w:val="725B8E8F"/>
    <w:rsid w:val="725C46C3"/>
    <w:rsid w:val="725DF7D3"/>
    <w:rsid w:val="725E2FA8"/>
    <w:rsid w:val="72608256"/>
    <w:rsid w:val="72622731"/>
    <w:rsid w:val="72640836"/>
    <w:rsid w:val="72648410"/>
    <w:rsid w:val="72666D0B"/>
    <w:rsid w:val="72689BD6"/>
    <w:rsid w:val="726B25F3"/>
    <w:rsid w:val="726C29E4"/>
    <w:rsid w:val="726DFCEC"/>
    <w:rsid w:val="726EA640"/>
    <w:rsid w:val="726FC3AA"/>
    <w:rsid w:val="727063A5"/>
    <w:rsid w:val="7273B597"/>
    <w:rsid w:val="7274211E"/>
    <w:rsid w:val="7274440C"/>
    <w:rsid w:val="727553D8"/>
    <w:rsid w:val="7275FCD9"/>
    <w:rsid w:val="7276769A"/>
    <w:rsid w:val="7276C42C"/>
    <w:rsid w:val="7276D085"/>
    <w:rsid w:val="727733C1"/>
    <w:rsid w:val="72787DE1"/>
    <w:rsid w:val="72788D7C"/>
    <w:rsid w:val="7278FA18"/>
    <w:rsid w:val="727A5238"/>
    <w:rsid w:val="727A7044"/>
    <w:rsid w:val="727C5F46"/>
    <w:rsid w:val="727D2257"/>
    <w:rsid w:val="727E2D07"/>
    <w:rsid w:val="727EFC0D"/>
    <w:rsid w:val="7280FC49"/>
    <w:rsid w:val="728789E2"/>
    <w:rsid w:val="72889BFD"/>
    <w:rsid w:val="7288F391"/>
    <w:rsid w:val="728AFBBC"/>
    <w:rsid w:val="728BB82F"/>
    <w:rsid w:val="728BE541"/>
    <w:rsid w:val="728CA4D2"/>
    <w:rsid w:val="728DE403"/>
    <w:rsid w:val="728FCB8D"/>
    <w:rsid w:val="72904320"/>
    <w:rsid w:val="729082F4"/>
    <w:rsid w:val="72912B98"/>
    <w:rsid w:val="72953469"/>
    <w:rsid w:val="72959327"/>
    <w:rsid w:val="72960251"/>
    <w:rsid w:val="7296F9CD"/>
    <w:rsid w:val="729B6FED"/>
    <w:rsid w:val="729D2CEB"/>
    <w:rsid w:val="729D49BA"/>
    <w:rsid w:val="729F170D"/>
    <w:rsid w:val="72A27F5F"/>
    <w:rsid w:val="72A2F3D3"/>
    <w:rsid w:val="72A42119"/>
    <w:rsid w:val="72A845B9"/>
    <w:rsid w:val="72A9D2D9"/>
    <w:rsid w:val="72AB7962"/>
    <w:rsid w:val="72AC0B72"/>
    <w:rsid w:val="72AD9F08"/>
    <w:rsid w:val="72AE3FB0"/>
    <w:rsid w:val="72AFA717"/>
    <w:rsid w:val="72B0FCEA"/>
    <w:rsid w:val="72B4743F"/>
    <w:rsid w:val="72B49155"/>
    <w:rsid w:val="72B5B0C7"/>
    <w:rsid w:val="72B73E01"/>
    <w:rsid w:val="72B8FBD4"/>
    <w:rsid w:val="72B9024A"/>
    <w:rsid w:val="72B98344"/>
    <w:rsid w:val="72B99390"/>
    <w:rsid w:val="72B9A25C"/>
    <w:rsid w:val="72BC30AF"/>
    <w:rsid w:val="72BCA632"/>
    <w:rsid w:val="72BE10BA"/>
    <w:rsid w:val="72BFCA4E"/>
    <w:rsid w:val="72C0BC97"/>
    <w:rsid w:val="72C0CD63"/>
    <w:rsid w:val="72C1377A"/>
    <w:rsid w:val="72C1A23D"/>
    <w:rsid w:val="72C1CE56"/>
    <w:rsid w:val="72C23EC5"/>
    <w:rsid w:val="72C29203"/>
    <w:rsid w:val="72C330E5"/>
    <w:rsid w:val="72C34014"/>
    <w:rsid w:val="72C48191"/>
    <w:rsid w:val="72C4EF88"/>
    <w:rsid w:val="72C5E5AF"/>
    <w:rsid w:val="72C718D8"/>
    <w:rsid w:val="72C74146"/>
    <w:rsid w:val="72C82892"/>
    <w:rsid w:val="72C86A58"/>
    <w:rsid w:val="72C8995F"/>
    <w:rsid w:val="72CC3984"/>
    <w:rsid w:val="72CE4C7D"/>
    <w:rsid w:val="72CFC89A"/>
    <w:rsid w:val="72D19FD2"/>
    <w:rsid w:val="72D1A988"/>
    <w:rsid w:val="72D39203"/>
    <w:rsid w:val="72D67021"/>
    <w:rsid w:val="72D76B6E"/>
    <w:rsid w:val="72D7AF95"/>
    <w:rsid w:val="72D7FB1B"/>
    <w:rsid w:val="72D8793C"/>
    <w:rsid w:val="72D9BCFA"/>
    <w:rsid w:val="72DA622F"/>
    <w:rsid w:val="72DA6501"/>
    <w:rsid w:val="72DC9B49"/>
    <w:rsid w:val="72DCB411"/>
    <w:rsid w:val="72DE3232"/>
    <w:rsid w:val="72DE7A18"/>
    <w:rsid w:val="72E0EE46"/>
    <w:rsid w:val="72E1A6AD"/>
    <w:rsid w:val="72E1E599"/>
    <w:rsid w:val="72E34C54"/>
    <w:rsid w:val="72E438C0"/>
    <w:rsid w:val="72E59AE3"/>
    <w:rsid w:val="72E712E7"/>
    <w:rsid w:val="72E92E4A"/>
    <w:rsid w:val="72EC066F"/>
    <w:rsid w:val="72EF55EC"/>
    <w:rsid w:val="72F025DD"/>
    <w:rsid w:val="72F0405F"/>
    <w:rsid w:val="72F13CF6"/>
    <w:rsid w:val="72F38A50"/>
    <w:rsid w:val="72FBBA31"/>
    <w:rsid w:val="72FD2D63"/>
    <w:rsid w:val="73001750"/>
    <w:rsid w:val="73002428"/>
    <w:rsid w:val="73010C86"/>
    <w:rsid w:val="730163BF"/>
    <w:rsid w:val="7303198A"/>
    <w:rsid w:val="73031C6A"/>
    <w:rsid w:val="73038D52"/>
    <w:rsid w:val="7303B599"/>
    <w:rsid w:val="7305AA77"/>
    <w:rsid w:val="73079BFD"/>
    <w:rsid w:val="730810C5"/>
    <w:rsid w:val="73085AD7"/>
    <w:rsid w:val="7308D456"/>
    <w:rsid w:val="7308D97C"/>
    <w:rsid w:val="7308E4CE"/>
    <w:rsid w:val="730902CB"/>
    <w:rsid w:val="7309399C"/>
    <w:rsid w:val="730A68F6"/>
    <w:rsid w:val="730B3C5D"/>
    <w:rsid w:val="730D747D"/>
    <w:rsid w:val="730F4523"/>
    <w:rsid w:val="730F8729"/>
    <w:rsid w:val="730FEAC8"/>
    <w:rsid w:val="731097E2"/>
    <w:rsid w:val="731434C2"/>
    <w:rsid w:val="73143647"/>
    <w:rsid w:val="73161D9E"/>
    <w:rsid w:val="7316BC96"/>
    <w:rsid w:val="7317F293"/>
    <w:rsid w:val="731979C5"/>
    <w:rsid w:val="73198E89"/>
    <w:rsid w:val="731CD2A1"/>
    <w:rsid w:val="731CE3F9"/>
    <w:rsid w:val="731D7F0C"/>
    <w:rsid w:val="731DC1F0"/>
    <w:rsid w:val="731E2BD5"/>
    <w:rsid w:val="731E58B3"/>
    <w:rsid w:val="731F6CFB"/>
    <w:rsid w:val="7320E741"/>
    <w:rsid w:val="732310D2"/>
    <w:rsid w:val="73233999"/>
    <w:rsid w:val="7323DE5F"/>
    <w:rsid w:val="73245981"/>
    <w:rsid w:val="7324C670"/>
    <w:rsid w:val="7324F25D"/>
    <w:rsid w:val="73264A0B"/>
    <w:rsid w:val="73277B9A"/>
    <w:rsid w:val="7328531F"/>
    <w:rsid w:val="732D9217"/>
    <w:rsid w:val="732F85CA"/>
    <w:rsid w:val="7332731D"/>
    <w:rsid w:val="73337E7C"/>
    <w:rsid w:val="7334BA18"/>
    <w:rsid w:val="73351331"/>
    <w:rsid w:val="73364113"/>
    <w:rsid w:val="733680C6"/>
    <w:rsid w:val="73369C36"/>
    <w:rsid w:val="7336BF45"/>
    <w:rsid w:val="7337129F"/>
    <w:rsid w:val="7337301B"/>
    <w:rsid w:val="73381F38"/>
    <w:rsid w:val="73393544"/>
    <w:rsid w:val="73393B52"/>
    <w:rsid w:val="7339D5A5"/>
    <w:rsid w:val="733A5929"/>
    <w:rsid w:val="733A9BFA"/>
    <w:rsid w:val="733BFAF2"/>
    <w:rsid w:val="733C2675"/>
    <w:rsid w:val="733D9C98"/>
    <w:rsid w:val="733DBA88"/>
    <w:rsid w:val="733F32E8"/>
    <w:rsid w:val="733FF135"/>
    <w:rsid w:val="7341A172"/>
    <w:rsid w:val="73421738"/>
    <w:rsid w:val="73426298"/>
    <w:rsid w:val="734473D0"/>
    <w:rsid w:val="7344C978"/>
    <w:rsid w:val="7345024E"/>
    <w:rsid w:val="734556A1"/>
    <w:rsid w:val="734557F1"/>
    <w:rsid w:val="73456C03"/>
    <w:rsid w:val="7345F95A"/>
    <w:rsid w:val="7348BF20"/>
    <w:rsid w:val="73490502"/>
    <w:rsid w:val="7349F441"/>
    <w:rsid w:val="734AF445"/>
    <w:rsid w:val="734B2C7A"/>
    <w:rsid w:val="734C1F47"/>
    <w:rsid w:val="7351FE39"/>
    <w:rsid w:val="7352433E"/>
    <w:rsid w:val="7352D87F"/>
    <w:rsid w:val="73530CB0"/>
    <w:rsid w:val="7353204A"/>
    <w:rsid w:val="7353258E"/>
    <w:rsid w:val="73541E3E"/>
    <w:rsid w:val="73555F17"/>
    <w:rsid w:val="7356C1C8"/>
    <w:rsid w:val="7357931E"/>
    <w:rsid w:val="7358BE32"/>
    <w:rsid w:val="7358D7D5"/>
    <w:rsid w:val="7358F43C"/>
    <w:rsid w:val="73598264"/>
    <w:rsid w:val="735A2DE7"/>
    <w:rsid w:val="735C1D73"/>
    <w:rsid w:val="735D7533"/>
    <w:rsid w:val="735E6E24"/>
    <w:rsid w:val="735E75BC"/>
    <w:rsid w:val="735EAF8C"/>
    <w:rsid w:val="73613586"/>
    <w:rsid w:val="73619B2B"/>
    <w:rsid w:val="73625E73"/>
    <w:rsid w:val="73626767"/>
    <w:rsid w:val="7362E695"/>
    <w:rsid w:val="73643A7F"/>
    <w:rsid w:val="7364E62C"/>
    <w:rsid w:val="7365A6E4"/>
    <w:rsid w:val="736603E8"/>
    <w:rsid w:val="736630D8"/>
    <w:rsid w:val="7369E93F"/>
    <w:rsid w:val="736AAFBD"/>
    <w:rsid w:val="736E2C3B"/>
    <w:rsid w:val="736ED7DB"/>
    <w:rsid w:val="73715D5B"/>
    <w:rsid w:val="73718A8C"/>
    <w:rsid w:val="73721F91"/>
    <w:rsid w:val="737244F0"/>
    <w:rsid w:val="7372D20D"/>
    <w:rsid w:val="7373EE20"/>
    <w:rsid w:val="7374D9FF"/>
    <w:rsid w:val="73751B6A"/>
    <w:rsid w:val="7377CF83"/>
    <w:rsid w:val="73781485"/>
    <w:rsid w:val="73799C25"/>
    <w:rsid w:val="7379FDB4"/>
    <w:rsid w:val="737A7A52"/>
    <w:rsid w:val="737BC20C"/>
    <w:rsid w:val="737E1952"/>
    <w:rsid w:val="737FBF6A"/>
    <w:rsid w:val="73810AE0"/>
    <w:rsid w:val="73817306"/>
    <w:rsid w:val="73823046"/>
    <w:rsid w:val="7382AB1E"/>
    <w:rsid w:val="7382D001"/>
    <w:rsid w:val="7384F3B0"/>
    <w:rsid w:val="73852E0D"/>
    <w:rsid w:val="73880DC5"/>
    <w:rsid w:val="73898CB0"/>
    <w:rsid w:val="738A0D65"/>
    <w:rsid w:val="738AEDA2"/>
    <w:rsid w:val="738B021E"/>
    <w:rsid w:val="738BC1A7"/>
    <w:rsid w:val="738C32E4"/>
    <w:rsid w:val="738DF916"/>
    <w:rsid w:val="738F0F9F"/>
    <w:rsid w:val="7396023B"/>
    <w:rsid w:val="73970C00"/>
    <w:rsid w:val="7399454E"/>
    <w:rsid w:val="73995E05"/>
    <w:rsid w:val="7399902B"/>
    <w:rsid w:val="739B1FC8"/>
    <w:rsid w:val="739B8010"/>
    <w:rsid w:val="739DBB8D"/>
    <w:rsid w:val="739F83DA"/>
    <w:rsid w:val="73A0412C"/>
    <w:rsid w:val="73A07973"/>
    <w:rsid w:val="73A1EB56"/>
    <w:rsid w:val="73A32374"/>
    <w:rsid w:val="73A3B520"/>
    <w:rsid w:val="73A43101"/>
    <w:rsid w:val="73A5B542"/>
    <w:rsid w:val="73A7246B"/>
    <w:rsid w:val="73A78DF7"/>
    <w:rsid w:val="73A859A9"/>
    <w:rsid w:val="73A894F2"/>
    <w:rsid w:val="73AA8CC3"/>
    <w:rsid w:val="73AB1E23"/>
    <w:rsid w:val="73AE0C93"/>
    <w:rsid w:val="73AE6CF7"/>
    <w:rsid w:val="73B08945"/>
    <w:rsid w:val="73B1E044"/>
    <w:rsid w:val="73B22A1A"/>
    <w:rsid w:val="73B26F87"/>
    <w:rsid w:val="73B28CE1"/>
    <w:rsid w:val="73B41C32"/>
    <w:rsid w:val="73B5BE0A"/>
    <w:rsid w:val="73B6CD2C"/>
    <w:rsid w:val="73B6EAE2"/>
    <w:rsid w:val="73B71C4C"/>
    <w:rsid w:val="73B90374"/>
    <w:rsid w:val="73BA4DF6"/>
    <w:rsid w:val="73BB4849"/>
    <w:rsid w:val="73BC20D7"/>
    <w:rsid w:val="73BC7983"/>
    <w:rsid w:val="73BEB25D"/>
    <w:rsid w:val="73BF0D21"/>
    <w:rsid w:val="73BFF3E4"/>
    <w:rsid w:val="73C2E8F9"/>
    <w:rsid w:val="73C45965"/>
    <w:rsid w:val="73C5843C"/>
    <w:rsid w:val="73C5AAE5"/>
    <w:rsid w:val="73CB78BC"/>
    <w:rsid w:val="73CD6B7E"/>
    <w:rsid w:val="73CE1C15"/>
    <w:rsid w:val="73CF556A"/>
    <w:rsid w:val="73CF64FF"/>
    <w:rsid w:val="73CF89E3"/>
    <w:rsid w:val="73D09D69"/>
    <w:rsid w:val="73D10414"/>
    <w:rsid w:val="73D12E57"/>
    <w:rsid w:val="73D53427"/>
    <w:rsid w:val="73D54DBA"/>
    <w:rsid w:val="73D557BF"/>
    <w:rsid w:val="73D5C646"/>
    <w:rsid w:val="73D6A631"/>
    <w:rsid w:val="73D74486"/>
    <w:rsid w:val="73D75330"/>
    <w:rsid w:val="73DA1757"/>
    <w:rsid w:val="73DAB1D7"/>
    <w:rsid w:val="73DAF51A"/>
    <w:rsid w:val="73DAF6AA"/>
    <w:rsid w:val="73DC346B"/>
    <w:rsid w:val="73DC5833"/>
    <w:rsid w:val="73DC6D33"/>
    <w:rsid w:val="73DCD9AF"/>
    <w:rsid w:val="73DE26C4"/>
    <w:rsid w:val="73DF25BE"/>
    <w:rsid w:val="73E032DB"/>
    <w:rsid w:val="73E11FE5"/>
    <w:rsid w:val="73E3673C"/>
    <w:rsid w:val="73E46766"/>
    <w:rsid w:val="73E5207A"/>
    <w:rsid w:val="73E57EA9"/>
    <w:rsid w:val="73E6C239"/>
    <w:rsid w:val="73E714C0"/>
    <w:rsid w:val="73E74A99"/>
    <w:rsid w:val="73E89132"/>
    <w:rsid w:val="73E89B62"/>
    <w:rsid w:val="73E97865"/>
    <w:rsid w:val="73E9AF55"/>
    <w:rsid w:val="73EBD37D"/>
    <w:rsid w:val="73EBD7D7"/>
    <w:rsid w:val="73F00597"/>
    <w:rsid w:val="73F23356"/>
    <w:rsid w:val="73F265D9"/>
    <w:rsid w:val="73F34B0F"/>
    <w:rsid w:val="73F3A6E8"/>
    <w:rsid w:val="73F4469A"/>
    <w:rsid w:val="73F843F8"/>
    <w:rsid w:val="73F8DC8B"/>
    <w:rsid w:val="73F9D73F"/>
    <w:rsid w:val="73FA1292"/>
    <w:rsid w:val="73FB16B4"/>
    <w:rsid w:val="73FBF9B0"/>
    <w:rsid w:val="73FD3939"/>
    <w:rsid w:val="73FDA86A"/>
    <w:rsid w:val="73FE004B"/>
    <w:rsid w:val="73FE2A0C"/>
    <w:rsid w:val="74006BD5"/>
    <w:rsid w:val="7401DC1D"/>
    <w:rsid w:val="74027D4E"/>
    <w:rsid w:val="7404AF7F"/>
    <w:rsid w:val="7406B6AE"/>
    <w:rsid w:val="740723C1"/>
    <w:rsid w:val="74076B76"/>
    <w:rsid w:val="74077EA4"/>
    <w:rsid w:val="74078405"/>
    <w:rsid w:val="74087ADE"/>
    <w:rsid w:val="74089210"/>
    <w:rsid w:val="740A0477"/>
    <w:rsid w:val="740A7A50"/>
    <w:rsid w:val="740A7F94"/>
    <w:rsid w:val="740B5DF5"/>
    <w:rsid w:val="740D423D"/>
    <w:rsid w:val="740D60FD"/>
    <w:rsid w:val="740D662F"/>
    <w:rsid w:val="740D7FF9"/>
    <w:rsid w:val="740E5BCC"/>
    <w:rsid w:val="74107973"/>
    <w:rsid w:val="74117DEE"/>
    <w:rsid w:val="74123F81"/>
    <w:rsid w:val="74145D33"/>
    <w:rsid w:val="74164292"/>
    <w:rsid w:val="74172B99"/>
    <w:rsid w:val="7417B095"/>
    <w:rsid w:val="7418D1E9"/>
    <w:rsid w:val="74198C26"/>
    <w:rsid w:val="7419B5D2"/>
    <w:rsid w:val="741AC7B3"/>
    <w:rsid w:val="741AC85F"/>
    <w:rsid w:val="741BDB57"/>
    <w:rsid w:val="741BF833"/>
    <w:rsid w:val="741D5A96"/>
    <w:rsid w:val="741FA186"/>
    <w:rsid w:val="742021EA"/>
    <w:rsid w:val="74212BF1"/>
    <w:rsid w:val="74218E83"/>
    <w:rsid w:val="74220406"/>
    <w:rsid w:val="7422C375"/>
    <w:rsid w:val="742362D1"/>
    <w:rsid w:val="7423FA8B"/>
    <w:rsid w:val="7424908C"/>
    <w:rsid w:val="7425B7CD"/>
    <w:rsid w:val="7425FC59"/>
    <w:rsid w:val="74267C60"/>
    <w:rsid w:val="7427E87C"/>
    <w:rsid w:val="74288D16"/>
    <w:rsid w:val="7428B86D"/>
    <w:rsid w:val="7429E8B6"/>
    <w:rsid w:val="742A8C9A"/>
    <w:rsid w:val="742BFB23"/>
    <w:rsid w:val="742C30CA"/>
    <w:rsid w:val="742EEA98"/>
    <w:rsid w:val="742F8968"/>
    <w:rsid w:val="742F9A8D"/>
    <w:rsid w:val="7431A5F5"/>
    <w:rsid w:val="7431F90E"/>
    <w:rsid w:val="7433B313"/>
    <w:rsid w:val="74346050"/>
    <w:rsid w:val="7434C512"/>
    <w:rsid w:val="7435294C"/>
    <w:rsid w:val="74354CC1"/>
    <w:rsid w:val="74357CE9"/>
    <w:rsid w:val="74361703"/>
    <w:rsid w:val="74369C82"/>
    <w:rsid w:val="7436E19A"/>
    <w:rsid w:val="7436E75B"/>
    <w:rsid w:val="74381CAE"/>
    <w:rsid w:val="7438A0D2"/>
    <w:rsid w:val="7438C497"/>
    <w:rsid w:val="7439C421"/>
    <w:rsid w:val="743A03F0"/>
    <w:rsid w:val="743AFFE2"/>
    <w:rsid w:val="743BD63A"/>
    <w:rsid w:val="743E6FDE"/>
    <w:rsid w:val="74404FD6"/>
    <w:rsid w:val="74417D74"/>
    <w:rsid w:val="74426904"/>
    <w:rsid w:val="74428738"/>
    <w:rsid w:val="74430EDF"/>
    <w:rsid w:val="7443B584"/>
    <w:rsid w:val="74445E9C"/>
    <w:rsid w:val="7444AB49"/>
    <w:rsid w:val="744B723A"/>
    <w:rsid w:val="744D03F2"/>
    <w:rsid w:val="744DE5C6"/>
    <w:rsid w:val="744ECB27"/>
    <w:rsid w:val="744F2AA7"/>
    <w:rsid w:val="744F6DF1"/>
    <w:rsid w:val="744F909A"/>
    <w:rsid w:val="74507ECE"/>
    <w:rsid w:val="745094F9"/>
    <w:rsid w:val="74527E2D"/>
    <w:rsid w:val="7452B34D"/>
    <w:rsid w:val="74535A20"/>
    <w:rsid w:val="74558EAF"/>
    <w:rsid w:val="745652CD"/>
    <w:rsid w:val="745ACA92"/>
    <w:rsid w:val="745B99A4"/>
    <w:rsid w:val="746241DD"/>
    <w:rsid w:val="7464BEC2"/>
    <w:rsid w:val="746607EC"/>
    <w:rsid w:val="7467F21A"/>
    <w:rsid w:val="7468DB02"/>
    <w:rsid w:val="74691171"/>
    <w:rsid w:val="746A6602"/>
    <w:rsid w:val="746CE875"/>
    <w:rsid w:val="746E89AE"/>
    <w:rsid w:val="746FC66D"/>
    <w:rsid w:val="746FF95E"/>
    <w:rsid w:val="7474E093"/>
    <w:rsid w:val="7474F8BD"/>
    <w:rsid w:val="74758552"/>
    <w:rsid w:val="7475CF7C"/>
    <w:rsid w:val="7475D085"/>
    <w:rsid w:val="74785EBA"/>
    <w:rsid w:val="7478BC3C"/>
    <w:rsid w:val="747B9928"/>
    <w:rsid w:val="747DC04A"/>
    <w:rsid w:val="747DC149"/>
    <w:rsid w:val="747E0935"/>
    <w:rsid w:val="747E1690"/>
    <w:rsid w:val="74837724"/>
    <w:rsid w:val="74855E13"/>
    <w:rsid w:val="74861C46"/>
    <w:rsid w:val="74866C11"/>
    <w:rsid w:val="7487D3A7"/>
    <w:rsid w:val="7488E52E"/>
    <w:rsid w:val="74894282"/>
    <w:rsid w:val="748A683F"/>
    <w:rsid w:val="748AC908"/>
    <w:rsid w:val="748CE9F8"/>
    <w:rsid w:val="748DCF92"/>
    <w:rsid w:val="748F61F2"/>
    <w:rsid w:val="749092C2"/>
    <w:rsid w:val="74914BAA"/>
    <w:rsid w:val="749594CA"/>
    <w:rsid w:val="7495A9E1"/>
    <w:rsid w:val="74991BFF"/>
    <w:rsid w:val="749A9FC5"/>
    <w:rsid w:val="749B4016"/>
    <w:rsid w:val="749DF4D2"/>
    <w:rsid w:val="749FEA81"/>
    <w:rsid w:val="74A04256"/>
    <w:rsid w:val="74A05F5B"/>
    <w:rsid w:val="74A083ED"/>
    <w:rsid w:val="74A70A0E"/>
    <w:rsid w:val="74A819AF"/>
    <w:rsid w:val="74A95C7C"/>
    <w:rsid w:val="74ABB77F"/>
    <w:rsid w:val="74ABF208"/>
    <w:rsid w:val="74AC7E58"/>
    <w:rsid w:val="74ACCAEF"/>
    <w:rsid w:val="74AE0913"/>
    <w:rsid w:val="74AECD4F"/>
    <w:rsid w:val="74AFB505"/>
    <w:rsid w:val="74B2E4F3"/>
    <w:rsid w:val="74B3310C"/>
    <w:rsid w:val="74B6A6AC"/>
    <w:rsid w:val="74B6FA4E"/>
    <w:rsid w:val="74B8560F"/>
    <w:rsid w:val="74B8EB08"/>
    <w:rsid w:val="74BC4C2A"/>
    <w:rsid w:val="74BF62C8"/>
    <w:rsid w:val="74C024AC"/>
    <w:rsid w:val="74C03896"/>
    <w:rsid w:val="74C0B311"/>
    <w:rsid w:val="74C24663"/>
    <w:rsid w:val="74C2A657"/>
    <w:rsid w:val="74C2C41B"/>
    <w:rsid w:val="74C4C30C"/>
    <w:rsid w:val="74C580C2"/>
    <w:rsid w:val="74C6DA8A"/>
    <w:rsid w:val="74C88CE7"/>
    <w:rsid w:val="74C95CBA"/>
    <w:rsid w:val="74C970F6"/>
    <w:rsid w:val="74CAB5C5"/>
    <w:rsid w:val="74CB2E91"/>
    <w:rsid w:val="74CBAE2D"/>
    <w:rsid w:val="74CEE909"/>
    <w:rsid w:val="74D0534A"/>
    <w:rsid w:val="74D2084F"/>
    <w:rsid w:val="74D39DAF"/>
    <w:rsid w:val="74D47ECD"/>
    <w:rsid w:val="74D496A5"/>
    <w:rsid w:val="74D4AFD8"/>
    <w:rsid w:val="74D61C87"/>
    <w:rsid w:val="74D7A154"/>
    <w:rsid w:val="74D89A93"/>
    <w:rsid w:val="74D949A1"/>
    <w:rsid w:val="74DAB1F1"/>
    <w:rsid w:val="74DCF88F"/>
    <w:rsid w:val="74DD463F"/>
    <w:rsid w:val="74DEA216"/>
    <w:rsid w:val="74E19EE6"/>
    <w:rsid w:val="74E224D2"/>
    <w:rsid w:val="74E3846C"/>
    <w:rsid w:val="74E41151"/>
    <w:rsid w:val="74E4A1CE"/>
    <w:rsid w:val="74E4DF29"/>
    <w:rsid w:val="74EA3F0F"/>
    <w:rsid w:val="74EB287D"/>
    <w:rsid w:val="74EB445E"/>
    <w:rsid w:val="74EC0331"/>
    <w:rsid w:val="74ED055F"/>
    <w:rsid w:val="74EDAB8B"/>
    <w:rsid w:val="74EE6F18"/>
    <w:rsid w:val="74F432D4"/>
    <w:rsid w:val="74F893C3"/>
    <w:rsid w:val="74F9811D"/>
    <w:rsid w:val="74F9AEAA"/>
    <w:rsid w:val="74F9DC77"/>
    <w:rsid w:val="74FB31A2"/>
    <w:rsid w:val="74FB324A"/>
    <w:rsid w:val="74FB518A"/>
    <w:rsid w:val="74FBB880"/>
    <w:rsid w:val="74FBD8F1"/>
    <w:rsid w:val="74FC6A54"/>
    <w:rsid w:val="74FCF898"/>
    <w:rsid w:val="74FF904A"/>
    <w:rsid w:val="75009875"/>
    <w:rsid w:val="7500EFD8"/>
    <w:rsid w:val="75039E29"/>
    <w:rsid w:val="750455C9"/>
    <w:rsid w:val="75048320"/>
    <w:rsid w:val="75053CBC"/>
    <w:rsid w:val="7507AD66"/>
    <w:rsid w:val="750923C0"/>
    <w:rsid w:val="750976DB"/>
    <w:rsid w:val="750B3DA4"/>
    <w:rsid w:val="750BAB88"/>
    <w:rsid w:val="750C68B9"/>
    <w:rsid w:val="750D506C"/>
    <w:rsid w:val="750EB7D9"/>
    <w:rsid w:val="750FC57B"/>
    <w:rsid w:val="750FD092"/>
    <w:rsid w:val="75101EC5"/>
    <w:rsid w:val="75123379"/>
    <w:rsid w:val="751249B9"/>
    <w:rsid w:val="7513D047"/>
    <w:rsid w:val="7513E70F"/>
    <w:rsid w:val="7517711E"/>
    <w:rsid w:val="75177D2B"/>
    <w:rsid w:val="751879D3"/>
    <w:rsid w:val="7518EDD7"/>
    <w:rsid w:val="751BEAC3"/>
    <w:rsid w:val="751C40D4"/>
    <w:rsid w:val="751C5C55"/>
    <w:rsid w:val="751D7648"/>
    <w:rsid w:val="751EE984"/>
    <w:rsid w:val="75203693"/>
    <w:rsid w:val="7520A222"/>
    <w:rsid w:val="75210541"/>
    <w:rsid w:val="752412E5"/>
    <w:rsid w:val="752439A8"/>
    <w:rsid w:val="75269FE6"/>
    <w:rsid w:val="75289392"/>
    <w:rsid w:val="75294141"/>
    <w:rsid w:val="752ACDCC"/>
    <w:rsid w:val="752ADC0F"/>
    <w:rsid w:val="752B61FE"/>
    <w:rsid w:val="752BB42B"/>
    <w:rsid w:val="752C05AC"/>
    <w:rsid w:val="752D7DA7"/>
    <w:rsid w:val="75307504"/>
    <w:rsid w:val="7531194E"/>
    <w:rsid w:val="75315305"/>
    <w:rsid w:val="75324F0A"/>
    <w:rsid w:val="75337134"/>
    <w:rsid w:val="75348E2F"/>
    <w:rsid w:val="7536EBE6"/>
    <w:rsid w:val="7537E036"/>
    <w:rsid w:val="75387DC8"/>
    <w:rsid w:val="753B09F5"/>
    <w:rsid w:val="7540EC2F"/>
    <w:rsid w:val="754196CA"/>
    <w:rsid w:val="7542A15F"/>
    <w:rsid w:val="75434CF4"/>
    <w:rsid w:val="7543BB76"/>
    <w:rsid w:val="754409AC"/>
    <w:rsid w:val="75448CD9"/>
    <w:rsid w:val="7544CDFC"/>
    <w:rsid w:val="75453477"/>
    <w:rsid w:val="754811D7"/>
    <w:rsid w:val="75483EF2"/>
    <w:rsid w:val="7548B0B0"/>
    <w:rsid w:val="7549196A"/>
    <w:rsid w:val="754ACBF8"/>
    <w:rsid w:val="754AF673"/>
    <w:rsid w:val="754DFE85"/>
    <w:rsid w:val="7551A9D6"/>
    <w:rsid w:val="7552833D"/>
    <w:rsid w:val="75574A86"/>
    <w:rsid w:val="755760D9"/>
    <w:rsid w:val="7557F698"/>
    <w:rsid w:val="755913A0"/>
    <w:rsid w:val="755934B7"/>
    <w:rsid w:val="755C46AC"/>
    <w:rsid w:val="755D01F7"/>
    <w:rsid w:val="755D09A9"/>
    <w:rsid w:val="755DEB9E"/>
    <w:rsid w:val="755DF92B"/>
    <w:rsid w:val="755E433F"/>
    <w:rsid w:val="755EB023"/>
    <w:rsid w:val="75614478"/>
    <w:rsid w:val="756242E2"/>
    <w:rsid w:val="7564582C"/>
    <w:rsid w:val="7565EF69"/>
    <w:rsid w:val="7566B08E"/>
    <w:rsid w:val="756725B0"/>
    <w:rsid w:val="7567E23A"/>
    <w:rsid w:val="75685DCA"/>
    <w:rsid w:val="7569856F"/>
    <w:rsid w:val="756A0B60"/>
    <w:rsid w:val="756A0CFD"/>
    <w:rsid w:val="756BA255"/>
    <w:rsid w:val="756E1AD0"/>
    <w:rsid w:val="756E3587"/>
    <w:rsid w:val="756FB729"/>
    <w:rsid w:val="757132D6"/>
    <w:rsid w:val="7571D833"/>
    <w:rsid w:val="757256C0"/>
    <w:rsid w:val="75726550"/>
    <w:rsid w:val="75739EED"/>
    <w:rsid w:val="7573DA4F"/>
    <w:rsid w:val="7575DBD7"/>
    <w:rsid w:val="7579F695"/>
    <w:rsid w:val="757AA812"/>
    <w:rsid w:val="757BE6CF"/>
    <w:rsid w:val="757C8945"/>
    <w:rsid w:val="757EBE44"/>
    <w:rsid w:val="757F3F02"/>
    <w:rsid w:val="757F7C9E"/>
    <w:rsid w:val="757FE54F"/>
    <w:rsid w:val="75839292"/>
    <w:rsid w:val="75847BBF"/>
    <w:rsid w:val="75850CE7"/>
    <w:rsid w:val="75858828"/>
    <w:rsid w:val="7585B406"/>
    <w:rsid w:val="75860208"/>
    <w:rsid w:val="758613D4"/>
    <w:rsid w:val="75880BBE"/>
    <w:rsid w:val="7588AB7F"/>
    <w:rsid w:val="7589A94B"/>
    <w:rsid w:val="758A51C2"/>
    <w:rsid w:val="758B2CD6"/>
    <w:rsid w:val="758B3CC8"/>
    <w:rsid w:val="758BCC03"/>
    <w:rsid w:val="758BF158"/>
    <w:rsid w:val="758C5D17"/>
    <w:rsid w:val="758C7B40"/>
    <w:rsid w:val="758D72D5"/>
    <w:rsid w:val="758E07D7"/>
    <w:rsid w:val="758E2DBE"/>
    <w:rsid w:val="7592A7BB"/>
    <w:rsid w:val="7593C0CC"/>
    <w:rsid w:val="75949CF2"/>
    <w:rsid w:val="759774D3"/>
    <w:rsid w:val="7597D223"/>
    <w:rsid w:val="7598167C"/>
    <w:rsid w:val="759B07FB"/>
    <w:rsid w:val="759B402A"/>
    <w:rsid w:val="759BC7C4"/>
    <w:rsid w:val="759C19E2"/>
    <w:rsid w:val="759C660C"/>
    <w:rsid w:val="759D1323"/>
    <w:rsid w:val="759D80F3"/>
    <w:rsid w:val="759E90DC"/>
    <w:rsid w:val="759F2EEC"/>
    <w:rsid w:val="759F7401"/>
    <w:rsid w:val="75A08F1B"/>
    <w:rsid w:val="75A10AC1"/>
    <w:rsid w:val="75A13270"/>
    <w:rsid w:val="75A14FD3"/>
    <w:rsid w:val="75A52F4E"/>
    <w:rsid w:val="75A5D932"/>
    <w:rsid w:val="75A8C46A"/>
    <w:rsid w:val="75AB38AC"/>
    <w:rsid w:val="75ADFC0C"/>
    <w:rsid w:val="75AE9AA9"/>
    <w:rsid w:val="75AEC2C9"/>
    <w:rsid w:val="75AEFD5B"/>
    <w:rsid w:val="75B01A62"/>
    <w:rsid w:val="75B17013"/>
    <w:rsid w:val="75B1767A"/>
    <w:rsid w:val="75B1B09C"/>
    <w:rsid w:val="75B26272"/>
    <w:rsid w:val="75B34E94"/>
    <w:rsid w:val="75B35960"/>
    <w:rsid w:val="75B3655C"/>
    <w:rsid w:val="75B3A468"/>
    <w:rsid w:val="75B3D716"/>
    <w:rsid w:val="75B4DE11"/>
    <w:rsid w:val="75B52136"/>
    <w:rsid w:val="75B5FCBB"/>
    <w:rsid w:val="75B62E0B"/>
    <w:rsid w:val="75B66DA0"/>
    <w:rsid w:val="75B6F927"/>
    <w:rsid w:val="75B7AE76"/>
    <w:rsid w:val="75B8795C"/>
    <w:rsid w:val="75B8CE80"/>
    <w:rsid w:val="75B8F0F6"/>
    <w:rsid w:val="75B94BC9"/>
    <w:rsid w:val="75BB7639"/>
    <w:rsid w:val="75BB7A6B"/>
    <w:rsid w:val="75BB8C40"/>
    <w:rsid w:val="75BB9D10"/>
    <w:rsid w:val="75BCF695"/>
    <w:rsid w:val="75BD0FF6"/>
    <w:rsid w:val="75BD6CB2"/>
    <w:rsid w:val="75BDD707"/>
    <w:rsid w:val="75BE681C"/>
    <w:rsid w:val="75BE82F5"/>
    <w:rsid w:val="75BEA438"/>
    <w:rsid w:val="75BF04C0"/>
    <w:rsid w:val="75BF7AE9"/>
    <w:rsid w:val="75BFF728"/>
    <w:rsid w:val="75C1B880"/>
    <w:rsid w:val="75C53DDD"/>
    <w:rsid w:val="75C8789A"/>
    <w:rsid w:val="75CD1B4E"/>
    <w:rsid w:val="75CE658A"/>
    <w:rsid w:val="75CFA025"/>
    <w:rsid w:val="75D06AE0"/>
    <w:rsid w:val="75D1FDD5"/>
    <w:rsid w:val="75D291EE"/>
    <w:rsid w:val="75D2B5C7"/>
    <w:rsid w:val="75D3C11E"/>
    <w:rsid w:val="75D496A6"/>
    <w:rsid w:val="75D5E3AE"/>
    <w:rsid w:val="75D63AB2"/>
    <w:rsid w:val="75D682FD"/>
    <w:rsid w:val="75D685F1"/>
    <w:rsid w:val="75D72C9C"/>
    <w:rsid w:val="75D7EE7B"/>
    <w:rsid w:val="75D93D74"/>
    <w:rsid w:val="75DA09B5"/>
    <w:rsid w:val="75DB1020"/>
    <w:rsid w:val="75DCB721"/>
    <w:rsid w:val="75DDEB3B"/>
    <w:rsid w:val="75E11935"/>
    <w:rsid w:val="75E1226D"/>
    <w:rsid w:val="75E2B85A"/>
    <w:rsid w:val="75E49937"/>
    <w:rsid w:val="75E5253F"/>
    <w:rsid w:val="75E56A0D"/>
    <w:rsid w:val="75E6C24F"/>
    <w:rsid w:val="75E862D4"/>
    <w:rsid w:val="75E89A0F"/>
    <w:rsid w:val="75E92726"/>
    <w:rsid w:val="75EC333B"/>
    <w:rsid w:val="75EEC350"/>
    <w:rsid w:val="75EFCF88"/>
    <w:rsid w:val="75F16797"/>
    <w:rsid w:val="75F2BC63"/>
    <w:rsid w:val="75F5318D"/>
    <w:rsid w:val="75F54EDA"/>
    <w:rsid w:val="75F5C60C"/>
    <w:rsid w:val="75F6B963"/>
    <w:rsid w:val="75F6BC96"/>
    <w:rsid w:val="75F75AC8"/>
    <w:rsid w:val="75F8DFBA"/>
    <w:rsid w:val="75F912E3"/>
    <w:rsid w:val="75F92A36"/>
    <w:rsid w:val="75F92EAF"/>
    <w:rsid w:val="75FC4513"/>
    <w:rsid w:val="75FC5FBD"/>
    <w:rsid w:val="75FD4205"/>
    <w:rsid w:val="760179D6"/>
    <w:rsid w:val="760375E8"/>
    <w:rsid w:val="76050AC2"/>
    <w:rsid w:val="76051299"/>
    <w:rsid w:val="760671E1"/>
    <w:rsid w:val="7606B536"/>
    <w:rsid w:val="760795FF"/>
    <w:rsid w:val="760ABE83"/>
    <w:rsid w:val="760BF666"/>
    <w:rsid w:val="760CAA7B"/>
    <w:rsid w:val="760CC423"/>
    <w:rsid w:val="760CD097"/>
    <w:rsid w:val="760D2E56"/>
    <w:rsid w:val="760FAD4A"/>
    <w:rsid w:val="7611ED90"/>
    <w:rsid w:val="761408C9"/>
    <w:rsid w:val="7614CD3F"/>
    <w:rsid w:val="7615F73E"/>
    <w:rsid w:val="761710A0"/>
    <w:rsid w:val="7617B286"/>
    <w:rsid w:val="7617B518"/>
    <w:rsid w:val="7617B701"/>
    <w:rsid w:val="76190E18"/>
    <w:rsid w:val="761973AE"/>
    <w:rsid w:val="761C71A3"/>
    <w:rsid w:val="761CCDC8"/>
    <w:rsid w:val="761CF33B"/>
    <w:rsid w:val="761DC96D"/>
    <w:rsid w:val="761F385A"/>
    <w:rsid w:val="761F3EE0"/>
    <w:rsid w:val="761F4E67"/>
    <w:rsid w:val="7620C565"/>
    <w:rsid w:val="7622FD3A"/>
    <w:rsid w:val="762390A9"/>
    <w:rsid w:val="76253924"/>
    <w:rsid w:val="762673DE"/>
    <w:rsid w:val="7628672E"/>
    <w:rsid w:val="762AAA2C"/>
    <w:rsid w:val="762B2B63"/>
    <w:rsid w:val="762B644E"/>
    <w:rsid w:val="762BF04F"/>
    <w:rsid w:val="762C84CF"/>
    <w:rsid w:val="762C95E5"/>
    <w:rsid w:val="762CB4DB"/>
    <w:rsid w:val="762CD747"/>
    <w:rsid w:val="762E907F"/>
    <w:rsid w:val="762F4040"/>
    <w:rsid w:val="762F7623"/>
    <w:rsid w:val="76311670"/>
    <w:rsid w:val="76313E5D"/>
    <w:rsid w:val="76314D44"/>
    <w:rsid w:val="76315D4C"/>
    <w:rsid w:val="763160D2"/>
    <w:rsid w:val="76321FF8"/>
    <w:rsid w:val="76350D05"/>
    <w:rsid w:val="76356725"/>
    <w:rsid w:val="76376018"/>
    <w:rsid w:val="7637E8B1"/>
    <w:rsid w:val="763A4CC3"/>
    <w:rsid w:val="763AE518"/>
    <w:rsid w:val="763B2602"/>
    <w:rsid w:val="763CC0AB"/>
    <w:rsid w:val="763F6623"/>
    <w:rsid w:val="763FE109"/>
    <w:rsid w:val="763FFBBD"/>
    <w:rsid w:val="764067AF"/>
    <w:rsid w:val="76433CB2"/>
    <w:rsid w:val="76437F3D"/>
    <w:rsid w:val="76442CDD"/>
    <w:rsid w:val="76467281"/>
    <w:rsid w:val="7646C7EE"/>
    <w:rsid w:val="7646CEEE"/>
    <w:rsid w:val="7647404A"/>
    <w:rsid w:val="76479012"/>
    <w:rsid w:val="7647BEE5"/>
    <w:rsid w:val="764847E6"/>
    <w:rsid w:val="7649E326"/>
    <w:rsid w:val="764BC7D6"/>
    <w:rsid w:val="764BC9A7"/>
    <w:rsid w:val="764BDABF"/>
    <w:rsid w:val="764C3D6B"/>
    <w:rsid w:val="764CB083"/>
    <w:rsid w:val="764E81C8"/>
    <w:rsid w:val="764F3FAC"/>
    <w:rsid w:val="76514130"/>
    <w:rsid w:val="76520C14"/>
    <w:rsid w:val="7652F467"/>
    <w:rsid w:val="76530CA7"/>
    <w:rsid w:val="765447A8"/>
    <w:rsid w:val="76548A24"/>
    <w:rsid w:val="76558CCD"/>
    <w:rsid w:val="765705A9"/>
    <w:rsid w:val="7657165A"/>
    <w:rsid w:val="7657CF58"/>
    <w:rsid w:val="76598352"/>
    <w:rsid w:val="7659EE45"/>
    <w:rsid w:val="765A16D8"/>
    <w:rsid w:val="765A6926"/>
    <w:rsid w:val="765ABDFD"/>
    <w:rsid w:val="765AD019"/>
    <w:rsid w:val="765B4039"/>
    <w:rsid w:val="765BDD70"/>
    <w:rsid w:val="765CEF33"/>
    <w:rsid w:val="765D9600"/>
    <w:rsid w:val="765E8D76"/>
    <w:rsid w:val="765F2CBB"/>
    <w:rsid w:val="765F59F7"/>
    <w:rsid w:val="76613425"/>
    <w:rsid w:val="76634C4C"/>
    <w:rsid w:val="76658752"/>
    <w:rsid w:val="7666B3D3"/>
    <w:rsid w:val="7667400B"/>
    <w:rsid w:val="7668EA02"/>
    <w:rsid w:val="76690BE2"/>
    <w:rsid w:val="7669141D"/>
    <w:rsid w:val="76693046"/>
    <w:rsid w:val="7669C1DC"/>
    <w:rsid w:val="766A8A54"/>
    <w:rsid w:val="766ADC4A"/>
    <w:rsid w:val="766B235A"/>
    <w:rsid w:val="766B281B"/>
    <w:rsid w:val="766C375D"/>
    <w:rsid w:val="766FA6C3"/>
    <w:rsid w:val="767052F3"/>
    <w:rsid w:val="767080AA"/>
    <w:rsid w:val="7670F179"/>
    <w:rsid w:val="76711FBF"/>
    <w:rsid w:val="7671C847"/>
    <w:rsid w:val="7674DF70"/>
    <w:rsid w:val="76772FE7"/>
    <w:rsid w:val="7678757D"/>
    <w:rsid w:val="767970B4"/>
    <w:rsid w:val="767ABCF9"/>
    <w:rsid w:val="767ADAC9"/>
    <w:rsid w:val="767BBA2D"/>
    <w:rsid w:val="767C7CBD"/>
    <w:rsid w:val="767D997A"/>
    <w:rsid w:val="767F61ED"/>
    <w:rsid w:val="768440E0"/>
    <w:rsid w:val="7685B43C"/>
    <w:rsid w:val="7685B9C6"/>
    <w:rsid w:val="7685DCFE"/>
    <w:rsid w:val="7687D962"/>
    <w:rsid w:val="768801DB"/>
    <w:rsid w:val="7689C492"/>
    <w:rsid w:val="7689C9C7"/>
    <w:rsid w:val="768A67B7"/>
    <w:rsid w:val="768A9C11"/>
    <w:rsid w:val="768ABB04"/>
    <w:rsid w:val="768B641C"/>
    <w:rsid w:val="768DF99E"/>
    <w:rsid w:val="768EA1DF"/>
    <w:rsid w:val="7690034E"/>
    <w:rsid w:val="76903F32"/>
    <w:rsid w:val="7690488C"/>
    <w:rsid w:val="7693A1FE"/>
    <w:rsid w:val="769504AE"/>
    <w:rsid w:val="76952C32"/>
    <w:rsid w:val="7696038D"/>
    <w:rsid w:val="76971BF6"/>
    <w:rsid w:val="769736DE"/>
    <w:rsid w:val="7699767A"/>
    <w:rsid w:val="769AC3F7"/>
    <w:rsid w:val="769B3B08"/>
    <w:rsid w:val="769B3ECF"/>
    <w:rsid w:val="769B5BAD"/>
    <w:rsid w:val="769B9C1D"/>
    <w:rsid w:val="769BBF18"/>
    <w:rsid w:val="769C0FC2"/>
    <w:rsid w:val="769C1D47"/>
    <w:rsid w:val="769CF65E"/>
    <w:rsid w:val="769DFBAD"/>
    <w:rsid w:val="76A0C150"/>
    <w:rsid w:val="76A15FD6"/>
    <w:rsid w:val="76A17613"/>
    <w:rsid w:val="76A25DBD"/>
    <w:rsid w:val="76A2C600"/>
    <w:rsid w:val="76A2EF64"/>
    <w:rsid w:val="76A2F02E"/>
    <w:rsid w:val="76A358FD"/>
    <w:rsid w:val="76A36C8A"/>
    <w:rsid w:val="76A3A137"/>
    <w:rsid w:val="76A53483"/>
    <w:rsid w:val="76A59870"/>
    <w:rsid w:val="76A81CF2"/>
    <w:rsid w:val="76A90C6C"/>
    <w:rsid w:val="76A974D8"/>
    <w:rsid w:val="76AB2BEF"/>
    <w:rsid w:val="76AC4E39"/>
    <w:rsid w:val="76AC79F8"/>
    <w:rsid w:val="76AD18D3"/>
    <w:rsid w:val="76ADABD9"/>
    <w:rsid w:val="76AE6549"/>
    <w:rsid w:val="76AFE26C"/>
    <w:rsid w:val="76B0F6EC"/>
    <w:rsid w:val="76B1C0A9"/>
    <w:rsid w:val="76B1C22F"/>
    <w:rsid w:val="76B1CBAE"/>
    <w:rsid w:val="76B23D02"/>
    <w:rsid w:val="76B2F495"/>
    <w:rsid w:val="76B4D4F5"/>
    <w:rsid w:val="76B80843"/>
    <w:rsid w:val="76B87A39"/>
    <w:rsid w:val="76BA4B3D"/>
    <w:rsid w:val="76BB78FE"/>
    <w:rsid w:val="76BE0DA2"/>
    <w:rsid w:val="76BEA4FB"/>
    <w:rsid w:val="76BF9905"/>
    <w:rsid w:val="76C07D65"/>
    <w:rsid w:val="76C0C07A"/>
    <w:rsid w:val="76C0C22A"/>
    <w:rsid w:val="76C392A2"/>
    <w:rsid w:val="76C4F264"/>
    <w:rsid w:val="76C5FDC1"/>
    <w:rsid w:val="76C664F4"/>
    <w:rsid w:val="76C758E6"/>
    <w:rsid w:val="76C795C3"/>
    <w:rsid w:val="76C8384C"/>
    <w:rsid w:val="76C94D80"/>
    <w:rsid w:val="76C9EFF0"/>
    <w:rsid w:val="76CE8500"/>
    <w:rsid w:val="76CEB6A0"/>
    <w:rsid w:val="76CFB09F"/>
    <w:rsid w:val="76D15860"/>
    <w:rsid w:val="76D25B86"/>
    <w:rsid w:val="76D2D3A5"/>
    <w:rsid w:val="76D368D3"/>
    <w:rsid w:val="76D3D468"/>
    <w:rsid w:val="76D508DB"/>
    <w:rsid w:val="76D76B57"/>
    <w:rsid w:val="76D7EF18"/>
    <w:rsid w:val="76D8D10E"/>
    <w:rsid w:val="76D95133"/>
    <w:rsid w:val="76DAC91D"/>
    <w:rsid w:val="76DC5738"/>
    <w:rsid w:val="76DDDD63"/>
    <w:rsid w:val="76DE650F"/>
    <w:rsid w:val="76E30B5D"/>
    <w:rsid w:val="76E4E664"/>
    <w:rsid w:val="76E799CA"/>
    <w:rsid w:val="76E87213"/>
    <w:rsid w:val="76E974FB"/>
    <w:rsid w:val="76EA6413"/>
    <w:rsid w:val="76EB1976"/>
    <w:rsid w:val="76EB895E"/>
    <w:rsid w:val="76EBE973"/>
    <w:rsid w:val="76F12E36"/>
    <w:rsid w:val="76F27A0F"/>
    <w:rsid w:val="76F2E48B"/>
    <w:rsid w:val="76F349A7"/>
    <w:rsid w:val="76F42764"/>
    <w:rsid w:val="76F4C41E"/>
    <w:rsid w:val="76F4F669"/>
    <w:rsid w:val="76F67C59"/>
    <w:rsid w:val="76F6C787"/>
    <w:rsid w:val="76F7A3FC"/>
    <w:rsid w:val="76F7EBA9"/>
    <w:rsid w:val="76FC7F58"/>
    <w:rsid w:val="76FD6A3A"/>
    <w:rsid w:val="76FD7E18"/>
    <w:rsid w:val="76FE71FA"/>
    <w:rsid w:val="76FE94B6"/>
    <w:rsid w:val="76FFBC60"/>
    <w:rsid w:val="76FFCDE7"/>
    <w:rsid w:val="77002151"/>
    <w:rsid w:val="77002E55"/>
    <w:rsid w:val="7700DF09"/>
    <w:rsid w:val="7701651D"/>
    <w:rsid w:val="770435EE"/>
    <w:rsid w:val="7704C11A"/>
    <w:rsid w:val="77054463"/>
    <w:rsid w:val="77075BB5"/>
    <w:rsid w:val="770A2BC0"/>
    <w:rsid w:val="770A5AE7"/>
    <w:rsid w:val="770CB8BE"/>
    <w:rsid w:val="770DCFEA"/>
    <w:rsid w:val="770EE537"/>
    <w:rsid w:val="770EFA02"/>
    <w:rsid w:val="770F505D"/>
    <w:rsid w:val="770F6EB2"/>
    <w:rsid w:val="7710AD3E"/>
    <w:rsid w:val="77115BE7"/>
    <w:rsid w:val="7711A1CF"/>
    <w:rsid w:val="7713CDAC"/>
    <w:rsid w:val="77198E24"/>
    <w:rsid w:val="771A6E5A"/>
    <w:rsid w:val="771AD655"/>
    <w:rsid w:val="771AF948"/>
    <w:rsid w:val="771D846B"/>
    <w:rsid w:val="771EA8E4"/>
    <w:rsid w:val="771F4234"/>
    <w:rsid w:val="7720B2BB"/>
    <w:rsid w:val="7721BE3B"/>
    <w:rsid w:val="77220EF0"/>
    <w:rsid w:val="7722DCA5"/>
    <w:rsid w:val="7723F75B"/>
    <w:rsid w:val="77241190"/>
    <w:rsid w:val="77244DAD"/>
    <w:rsid w:val="7724A5B2"/>
    <w:rsid w:val="7726DDED"/>
    <w:rsid w:val="7726FBA3"/>
    <w:rsid w:val="772718AA"/>
    <w:rsid w:val="77275821"/>
    <w:rsid w:val="77291122"/>
    <w:rsid w:val="772A7F18"/>
    <w:rsid w:val="772BB4B4"/>
    <w:rsid w:val="772C3C02"/>
    <w:rsid w:val="773169EE"/>
    <w:rsid w:val="773289C1"/>
    <w:rsid w:val="773328E4"/>
    <w:rsid w:val="77376E33"/>
    <w:rsid w:val="7739DEBF"/>
    <w:rsid w:val="773AA881"/>
    <w:rsid w:val="773CB58B"/>
    <w:rsid w:val="773E3671"/>
    <w:rsid w:val="773E6065"/>
    <w:rsid w:val="773E8F3A"/>
    <w:rsid w:val="773EE723"/>
    <w:rsid w:val="773F8E61"/>
    <w:rsid w:val="774043F7"/>
    <w:rsid w:val="77406C7F"/>
    <w:rsid w:val="77410424"/>
    <w:rsid w:val="774139FC"/>
    <w:rsid w:val="77425354"/>
    <w:rsid w:val="77429B96"/>
    <w:rsid w:val="774403A4"/>
    <w:rsid w:val="77443881"/>
    <w:rsid w:val="7745A676"/>
    <w:rsid w:val="7745CC87"/>
    <w:rsid w:val="77472AAE"/>
    <w:rsid w:val="774818C8"/>
    <w:rsid w:val="774C9918"/>
    <w:rsid w:val="774E8B92"/>
    <w:rsid w:val="774FFC60"/>
    <w:rsid w:val="77504CFD"/>
    <w:rsid w:val="7751AC35"/>
    <w:rsid w:val="7755F0C7"/>
    <w:rsid w:val="77566908"/>
    <w:rsid w:val="775C913A"/>
    <w:rsid w:val="77605BB3"/>
    <w:rsid w:val="7760A00C"/>
    <w:rsid w:val="7760B03A"/>
    <w:rsid w:val="77612ED5"/>
    <w:rsid w:val="7763B41A"/>
    <w:rsid w:val="7765354F"/>
    <w:rsid w:val="77669670"/>
    <w:rsid w:val="7767BA2C"/>
    <w:rsid w:val="7768B5D7"/>
    <w:rsid w:val="7768C708"/>
    <w:rsid w:val="7769029C"/>
    <w:rsid w:val="776A886D"/>
    <w:rsid w:val="776C0CB0"/>
    <w:rsid w:val="776D1328"/>
    <w:rsid w:val="776D72F8"/>
    <w:rsid w:val="776E73C5"/>
    <w:rsid w:val="77705291"/>
    <w:rsid w:val="7770AEE7"/>
    <w:rsid w:val="77723436"/>
    <w:rsid w:val="777299BF"/>
    <w:rsid w:val="7772A60A"/>
    <w:rsid w:val="77749628"/>
    <w:rsid w:val="77761608"/>
    <w:rsid w:val="7776C6F0"/>
    <w:rsid w:val="77772857"/>
    <w:rsid w:val="7777C5CC"/>
    <w:rsid w:val="77793CAE"/>
    <w:rsid w:val="777C9FA6"/>
    <w:rsid w:val="77803FC4"/>
    <w:rsid w:val="77840835"/>
    <w:rsid w:val="7784A823"/>
    <w:rsid w:val="7787DD6D"/>
    <w:rsid w:val="7789F7AA"/>
    <w:rsid w:val="7789FF86"/>
    <w:rsid w:val="778B8DC7"/>
    <w:rsid w:val="778CAA36"/>
    <w:rsid w:val="778D2D54"/>
    <w:rsid w:val="778FBDF1"/>
    <w:rsid w:val="77903DAC"/>
    <w:rsid w:val="77904236"/>
    <w:rsid w:val="779042CF"/>
    <w:rsid w:val="77906902"/>
    <w:rsid w:val="7791EAC6"/>
    <w:rsid w:val="7792ADBC"/>
    <w:rsid w:val="77945500"/>
    <w:rsid w:val="779462C7"/>
    <w:rsid w:val="779527CF"/>
    <w:rsid w:val="779532CB"/>
    <w:rsid w:val="77954DBD"/>
    <w:rsid w:val="7796E216"/>
    <w:rsid w:val="77987A3D"/>
    <w:rsid w:val="7799761F"/>
    <w:rsid w:val="77998AB0"/>
    <w:rsid w:val="7799A9BE"/>
    <w:rsid w:val="7799E08B"/>
    <w:rsid w:val="779E4583"/>
    <w:rsid w:val="77A426D8"/>
    <w:rsid w:val="77A5C12F"/>
    <w:rsid w:val="77A84ECB"/>
    <w:rsid w:val="77AC6EC0"/>
    <w:rsid w:val="77ACA572"/>
    <w:rsid w:val="77AE79CC"/>
    <w:rsid w:val="77B065FC"/>
    <w:rsid w:val="77B0D0D7"/>
    <w:rsid w:val="77B26A7D"/>
    <w:rsid w:val="77B29580"/>
    <w:rsid w:val="77B6CA2D"/>
    <w:rsid w:val="77B70EF5"/>
    <w:rsid w:val="77B83C1A"/>
    <w:rsid w:val="77B9EB5D"/>
    <w:rsid w:val="77BA6C56"/>
    <w:rsid w:val="77BC768A"/>
    <w:rsid w:val="77C1E355"/>
    <w:rsid w:val="77C1F415"/>
    <w:rsid w:val="77C2E16F"/>
    <w:rsid w:val="77C3AB3E"/>
    <w:rsid w:val="77C475C6"/>
    <w:rsid w:val="77C7AAFE"/>
    <w:rsid w:val="77C8A279"/>
    <w:rsid w:val="77CC156A"/>
    <w:rsid w:val="77CD587E"/>
    <w:rsid w:val="77CD5E9C"/>
    <w:rsid w:val="77CE6C4B"/>
    <w:rsid w:val="77CED37C"/>
    <w:rsid w:val="77D06078"/>
    <w:rsid w:val="77D0C3B4"/>
    <w:rsid w:val="77D1FF82"/>
    <w:rsid w:val="77D2047C"/>
    <w:rsid w:val="77D482BA"/>
    <w:rsid w:val="77D5CF80"/>
    <w:rsid w:val="77D65CB4"/>
    <w:rsid w:val="77D8DE42"/>
    <w:rsid w:val="77DACB6E"/>
    <w:rsid w:val="77DC0501"/>
    <w:rsid w:val="77DDC43A"/>
    <w:rsid w:val="77E08635"/>
    <w:rsid w:val="77E0FB3E"/>
    <w:rsid w:val="77E11FBF"/>
    <w:rsid w:val="77E1F728"/>
    <w:rsid w:val="77E24165"/>
    <w:rsid w:val="77E4C442"/>
    <w:rsid w:val="77E6AB07"/>
    <w:rsid w:val="77E728D8"/>
    <w:rsid w:val="77E92BA5"/>
    <w:rsid w:val="77E976D5"/>
    <w:rsid w:val="77E98378"/>
    <w:rsid w:val="77EA26D0"/>
    <w:rsid w:val="77EB8050"/>
    <w:rsid w:val="77ED73B4"/>
    <w:rsid w:val="77ED80D7"/>
    <w:rsid w:val="77EE2AFC"/>
    <w:rsid w:val="77EE55DD"/>
    <w:rsid w:val="77EFF65D"/>
    <w:rsid w:val="77F01398"/>
    <w:rsid w:val="77F1D4D2"/>
    <w:rsid w:val="77F2AEE9"/>
    <w:rsid w:val="77F32CD8"/>
    <w:rsid w:val="77F63CAD"/>
    <w:rsid w:val="77F7A3AE"/>
    <w:rsid w:val="77F7EAE2"/>
    <w:rsid w:val="77FA9FDD"/>
    <w:rsid w:val="77FB9751"/>
    <w:rsid w:val="77FBFF60"/>
    <w:rsid w:val="77FDA35D"/>
    <w:rsid w:val="77FE4064"/>
    <w:rsid w:val="77FF6F21"/>
    <w:rsid w:val="7800DA97"/>
    <w:rsid w:val="7800F640"/>
    <w:rsid w:val="7802600F"/>
    <w:rsid w:val="780366FD"/>
    <w:rsid w:val="78047FCB"/>
    <w:rsid w:val="780600C7"/>
    <w:rsid w:val="7807102B"/>
    <w:rsid w:val="78072A0D"/>
    <w:rsid w:val="7807F02D"/>
    <w:rsid w:val="780835B2"/>
    <w:rsid w:val="780A9134"/>
    <w:rsid w:val="780B996D"/>
    <w:rsid w:val="780BE4C7"/>
    <w:rsid w:val="780C14D4"/>
    <w:rsid w:val="780D1422"/>
    <w:rsid w:val="780DDED1"/>
    <w:rsid w:val="780E6F1C"/>
    <w:rsid w:val="780F8396"/>
    <w:rsid w:val="780FBC1B"/>
    <w:rsid w:val="780FC2F8"/>
    <w:rsid w:val="78106AEB"/>
    <w:rsid w:val="7810AFCF"/>
    <w:rsid w:val="78115C19"/>
    <w:rsid w:val="781245AF"/>
    <w:rsid w:val="7814381C"/>
    <w:rsid w:val="78147784"/>
    <w:rsid w:val="78154602"/>
    <w:rsid w:val="78159843"/>
    <w:rsid w:val="78175F3C"/>
    <w:rsid w:val="7817629F"/>
    <w:rsid w:val="7817FA8A"/>
    <w:rsid w:val="7819A35C"/>
    <w:rsid w:val="781AAB96"/>
    <w:rsid w:val="781CCF37"/>
    <w:rsid w:val="781F3663"/>
    <w:rsid w:val="78201A33"/>
    <w:rsid w:val="78209D6E"/>
    <w:rsid w:val="78235415"/>
    <w:rsid w:val="7825846A"/>
    <w:rsid w:val="782711B3"/>
    <w:rsid w:val="7828A2A2"/>
    <w:rsid w:val="7829273A"/>
    <w:rsid w:val="7829A2BC"/>
    <w:rsid w:val="782D3563"/>
    <w:rsid w:val="782D41FC"/>
    <w:rsid w:val="782D68D3"/>
    <w:rsid w:val="782D8639"/>
    <w:rsid w:val="782D8C70"/>
    <w:rsid w:val="782DF50F"/>
    <w:rsid w:val="782E5D9A"/>
    <w:rsid w:val="782E7F9F"/>
    <w:rsid w:val="783086A5"/>
    <w:rsid w:val="78325E71"/>
    <w:rsid w:val="78326039"/>
    <w:rsid w:val="7832F0BD"/>
    <w:rsid w:val="7834B035"/>
    <w:rsid w:val="7835DCC2"/>
    <w:rsid w:val="7835E9D5"/>
    <w:rsid w:val="783667DC"/>
    <w:rsid w:val="78379374"/>
    <w:rsid w:val="78394104"/>
    <w:rsid w:val="78395D8B"/>
    <w:rsid w:val="783AB0CE"/>
    <w:rsid w:val="783C5AC7"/>
    <w:rsid w:val="783D1268"/>
    <w:rsid w:val="783FBFAC"/>
    <w:rsid w:val="783FC9F9"/>
    <w:rsid w:val="78403969"/>
    <w:rsid w:val="78414CCB"/>
    <w:rsid w:val="7842E9EE"/>
    <w:rsid w:val="7845A0A3"/>
    <w:rsid w:val="7846D965"/>
    <w:rsid w:val="7846E341"/>
    <w:rsid w:val="78478174"/>
    <w:rsid w:val="78479BE1"/>
    <w:rsid w:val="7847DC1B"/>
    <w:rsid w:val="784830B1"/>
    <w:rsid w:val="7848A6EC"/>
    <w:rsid w:val="7848BBBF"/>
    <w:rsid w:val="784AB2B0"/>
    <w:rsid w:val="784C5232"/>
    <w:rsid w:val="784C78E9"/>
    <w:rsid w:val="784F0D9D"/>
    <w:rsid w:val="78530C5F"/>
    <w:rsid w:val="7853BEE1"/>
    <w:rsid w:val="78544083"/>
    <w:rsid w:val="7854FA9D"/>
    <w:rsid w:val="785587FA"/>
    <w:rsid w:val="7855D775"/>
    <w:rsid w:val="78566F8F"/>
    <w:rsid w:val="7857FB59"/>
    <w:rsid w:val="78592C63"/>
    <w:rsid w:val="78597009"/>
    <w:rsid w:val="785A25FA"/>
    <w:rsid w:val="785A555E"/>
    <w:rsid w:val="785BE0E6"/>
    <w:rsid w:val="785D02C3"/>
    <w:rsid w:val="785DDE66"/>
    <w:rsid w:val="785FFA5C"/>
    <w:rsid w:val="786025D7"/>
    <w:rsid w:val="78609C9F"/>
    <w:rsid w:val="7860B952"/>
    <w:rsid w:val="7860E9C4"/>
    <w:rsid w:val="78617F31"/>
    <w:rsid w:val="7862F739"/>
    <w:rsid w:val="786373CC"/>
    <w:rsid w:val="7865349E"/>
    <w:rsid w:val="7865E99F"/>
    <w:rsid w:val="7866A482"/>
    <w:rsid w:val="78677E63"/>
    <w:rsid w:val="7868ED1B"/>
    <w:rsid w:val="786C0F23"/>
    <w:rsid w:val="786D2B14"/>
    <w:rsid w:val="786D9057"/>
    <w:rsid w:val="786D9DDF"/>
    <w:rsid w:val="786F11C4"/>
    <w:rsid w:val="786FC3D3"/>
    <w:rsid w:val="78702EAF"/>
    <w:rsid w:val="78707606"/>
    <w:rsid w:val="7870BB29"/>
    <w:rsid w:val="7871A1A2"/>
    <w:rsid w:val="787271BC"/>
    <w:rsid w:val="7873FC9C"/>
    <w:rsid w:val="7874B669"/>
    <w:rsid w:val="7874C475"/>
    <w:rsid w:val="7874F575"/>
    <w:rsid w:val="78760D1C"/>
    <w:rsid w:val="7876356A"/>
    <w:rsid w:val="787705AE"/>
    <w:rsid w:val="7877FD1F"/>
    <w:rsid w:val="78786AC1"/>
    <w:rsid w:val="7878FD11"/>
    <w:rsid w:val="787AF2C7"/>
    <w:rsid w:val="787B3B5A"/>
    <w:rsid w:val="787DFF03"/>
    <w:rsid w:val="787E2C3C"/>
    <w:rsid w:val="787ECBEA"/>
    <w:rsid w:val="7882537C"/>
    <w:rsid w:val="7885E7E3"/>
    <w:rsid w:val="7886A629"/>
    <w:rsid w:val="78870DCD"/>
    <w:rsid w:val="78877753"/>
    <w:rsid w:val="788911F7"/>
    <w:rsid w:val="78898081"/>
    <w:rsid w:val="788AAFA2"/>
    <w:rsid w:val="788C87A1"/>
    <w:rsid w:val="788CCF77"/>
    <w:rsid w:val="788F9702"/>
    <w:rsid w:val="78918D42"/>
    <w:rsid w:val="7891F90D"/>
    <w:rsid w:val="78927306"/>
    <w:rsid w:val="7892A753"/>
    <w:rsid w:val="7892F54B"/>
    <w:rsid w:val="7893368F"/>
    <w:rsid w:val="78949566"/>
    <w:rsid w:val="78950548"/>
    <w:rsid w:val="7895275F"/>
    <w:rsid w:val="78971553"/>
    <w:rsid w:val="7898C029"/>
    <w:rsid w:val="789B3E32"/>
    <w:rsid w:val="789B9020"/>
    <w:rsid w:val="789C9C8F"/>
    <w:rsid w:val="78A21DD8"/>
    <w:rsid w:val="78A7E18A"/>
    <w:rsid w:val="78A8D5FD"/>
    <w:rsid w:val="78A8DC9A"/>
    <w:rsid w:val="78A94960"/>
    <w:rsid w:val="78AB2035"/>
    <w:rsid w:val="78AC175C"/>
    <w:rsid w:val="78AD0E80"/>
    <w:rsid w:val="78AD289C"/>
    <w:rsid w:val="78ADFC49"/>
    <w:rsid w:val="78AEB207"/>
    <w:rsid w:val="78AEFEC5"/>
    <w:rsid w:val="78B0B26C"/>
    <w:rsid w:val="78B12D81"/>
    <w:rsid w:val="78B23A90"/>
    <w:rsid w:val="78B34A5B"/>
    <w:rsid w:val="78B35E29"/>
    <w:rsid w:val="78B38208"/>
    <w:rsid w:val="78B4D623"/>
    <w:rsid w:val="78B5331A"/>
    <w:rsid w:val="78B55EBC"/>
    <w:rsid w:val="78B5FBF6"/>
    <w:rsid w:val="78B62071"/>
    <w:rsid w:val="78B63631"/>
    <w:rsid w:val="78B984FD"/>
    <w:rsid w:val="78BB1CCD"/>
    <w:rsid w:val="78BC5DC5"/>
    <w:rsid w:val="78BD63BD"/>
    <w:rsid w:val="78BE0442"/>
    <w:rsid w:val="78BF1C93"/>
    <w:rsid w:val="78BFA0CD"/>
    <w:rsid w:val="78C2C382"/>
    <w:rsid w:val="78C3D1E7"/>
    <w:rsid w:val="78C56F67"/>
    <w:rsid w:val="78C7B029"/>
    <w:rsid w:val="78C8D72A"/>
    <w:rsid w:val="78C935F6"/>
    <w:rsid w:val="78CA8C8E"/>
    <w:rsid w:val="78CB0736"/>
    <w:rsid w:val="78CB28C3"/>
    <w:rsid w:val="78CB48C7"/>
    <w:rsid w:val="78CC01C5"/>
    <w:rsid w:val="78CC6B22"/>
    <w:rsid w:val="78CCC7F0"/>
    <w:rsid w:val="78CCD5EE"/>
    <w:rsid w:val="78CFB0B8"/>
    <w:rsid w:val="78D0D8E2"/>
    <w:rsid w:val="78D2B210"/>
    <w:rsid w:val="78D2C7DD"/>
    <w:rsid w:val="78D5BDD0"/>
    <w:rsid w:val="78D61001"/>
    <w:rsid w:val="78D6B167"/>
    <w:rsid w:val="78D76F71"/>
    <w:rsid w:val="78D8E80D"/>
    <w:rsid w:val="78D8F70B"/>
    <w:rsid w:val="78DA13DB"/>
    <w:rsid w:val="78DAE89E"/>
    <w:rsid w:val="78DBDC5F"/>
    <w:rsid w:val="78DD32DA"/>
    <w:rsid w:val="78DDB4E7"/>
    <w:rsid w:val="78DE3F8C"/>
    <w:rsid w:val="78E12192"/>
    <w:rsid w:val="78E1624C"/>
    <w:rsid w:val="78E2F048"/>
    <w:rsid w:val="78E30BBE"/>
    <w:rsid w:val="78E38AC6"/>
    <w:rsid w:val="78E4786C"/>
    <w:rsid w:val="78E5BDBA"/>
    <w:rsid w:val="78E76E90"/>
    <w:rsid w:val="78EB1F71"/>
    <w:rsid w:val="78ECCE24"/>
    <w:rsid w:val="78EDDE93"/>
    <w:rsid w:val="78EF0E02"/>
    <w:rsid w:val="78F1D3C6"/>
    <w:rsid w:val="78F1F736"/>
    <w:rsid w:val="78F3A9FB"/>
    <w:rsid w:val="78F47AC2"/>
    <w:rsid w:val="78F50DAB"/>
    <w:rsid w:val="78F54EB4"/>
    <w:rsid w:val="78F5B6AA"/>
    <w:rsid w:val="78F734E5"/>
    <w:rsid w:val="78F82823"/>
    <w:rsid w:val="78F8C8C0"/>
    <w:rsid w:val="78F8CC79"/>
    <w:rsid w:val="78FA3E03"/>
    <w:rsid w:val="78FBF9C3"/>
    <w:rsid w:val="78FD3CDA"/>
    <w:rsid w:val="78FD9B3F"/>
    <w:rsid w:val="78FE73EA"/>
    <w:rsid w:val="78FFAC55"/>
    <w:rsid w:val="79028E6E"/>
    <w:rsid w:val="79052818"/>
    <w:rsid w:val="79057578"/>
    <w:rsid w:val="7906367F"/>
    <w:rsid w:val="7906A7AF"/>
    <w:rsid w:val="79077712"/>
    <w:rsid w:val="79088FED"/>
    <w:rsid w:val="7908AE30"/>
    <w:rsid w:val="790AB8C1"/>
    <w:rsid w:val="790BA45C"/>
    <w:rsid w:val="790CF994"/>
    <w:rsid w:val="790F5CAC"/>
    <w:rsid w:val="790F9078"/>
    <w:rsid w:val="79111F0B"/>
    <w:rsid w:val="7911E822"/>
    <w:rsid w:val="7912EE3A"/>
    <w:rsid w:val="791353EA"/>
    <w:rsid w:val="79155D58"/>
    <w:rsid w:val="791708EB"/>
    <w:rsid w:val="7917EAAC"/>
    <w:rsid w:val="79197885"/>
    <w:rsid w:val="791D18D8"/>
    <w:rsid w:val="791EC25E"/>
    <w:rsid w:val="791F3DAE"/>
    <w:rsid w:val="79246BFE"/>
    <w:rsid w:val="7924CE32"/>
    <w:rsid w:val="7925EC54"/>
    <w:rsid w:val="7925FDB5"/>
    <w:rsid w:val="792618C6"/>
    <w:rsid w:val="792CC307"/>
    <w:rsid w:val="792CEB1F"/>
    <w:rsid w:val="792D1AD7"/>
    <w:rsid w:val="79302D37"/>
    <w:rsid w:val="7931C230"/>
    <w:rsid w:val="7932906C"/>
    <w:rsid w:val="7933E88C"/>
    <w:rsid w:val="793456F0"/>
    <w:rsid w:val="7934B746"/>
    <w:rsid w:val="793532FA"/>
    <w:rsid w:val="79354612"/>
    <w:rsid w:val="7936B8DD"/>
    <w:rsid w:val="793A1137"/>
    <w:rsid w:val="793AE1F3"/>
    <w:rsid w:val="793B506C"/>
    <w:rsid w:val="793B522C"/>
    <w:rsid w:val="793E3BC4"/>
    <w:rsid w:val="79406E40"/>
    <w:rsid w:val="794154BA"/>
    <w:rsid w:val="79420FB5"/>
    <w:rsid w:val="794437C4"/>
    <w:rsid w:val="7944F702"/>
    <w:rsid w:val="79452ABD"/>
    <w:rsid w:val="794B4C39"/>
    <w:rsid w:val="794B9014"/>
    <w:rsid w:val="794C4190"/>
    <w:rsid w:val="794CA8BB"/>
    <w:rsid w:val="794CDA1E"/>
    <w:rsid w:val="794D66B5"/>
    <w:rsid w:val="794EC374"/>
    <w:rsid w:val="794F3CC8"/>
    <w:rsid w:val="79509728"/>
    <w:rsid w:val="7952CBEA"/>
    <w:rsid w:val="79541A09"/>
    <w:rsid w:val="7954FDDF"/>
    <w:rsid w:val="79559F48"/>
    <w:rsid w:val="7955CC41"/>
    <w:rsid w:val="7957F309"/>
    <w:rsid w:val="7958A505"/>
    <w:rsid w:val="795AF3EA"/>
    <w:rsid w:val="795B6C31"/>
    <w:rsid w:val="795C86D0"/>
    <w:rsid w:val="795CA55C"/>
    <w:rsid w:val="795D2A6E"/>
    <w:rsid w:val="79606D86"/>
    <w:rsid w:val="79632D5C"/>
    <w:rsid w:val="796365FA"/>
    <w:rsid w:val="7963A11A"/>
    <w:rsid w:val="79646D75"/>
    <w:rsid w:val="7964734C"/>
    <w:rsid w:val="7964B587"/>
    <w:rsid w:val="7965BCBF"/>
    <w:rsid w:val="7966431D"/>
    <w:rsid w:val="7966A070"/>
    <w:rsid w:val="79676BB0"/>
    <w:rsid w:val="796A9F17"/>
    <w:rsid w:val="796AE28A"/>
    <w:rsid w:val="796AF9FE"/>
    <w:rsid w:val="796B28C3"/>
    <w:rsid w:val="796CCB09"/>
    <w:rsid w:val="796EC9D0"/>
    <w:rsid w:val="796EF43D"/>
    <w:rsid w:val="796F304D"/>
    <w:rsid w:val="79705787"/>
    <w:rsid w:val="7970CF76"/>
    <w:rsid w:val="7971E441"/>
    <w:rsid w:val="7974F6C0"/>
    <w:rsid w:val="797534AF"/>
    <w:rsid w:val="7975B77F"/>
    <w:rsid w:val="7976CC76"/>
    <w:rsid w:val="79781A6F"/>
    <w:rsid w:val="79786EEE"/>
    <w:rsid w:val="7978FA13"/>
    <w:rsid w:val="79793F1E"/>
    <w:rsid w:val="7979A168"/>
    <w:rsid w:val="797B4190"/>
    <w:rsid w:val="797B7E6C"/>
    <w:rsid w:val="797CC4ED"/>
    <w:rsid w:val="797E12CC"/>
    <w:rsid w:val="797E65F3"/>
    <w:rsid w:val="7980D1DB"/>
    <w:rsid w:val="79815765"/>
    <w:rsid w:val="798395CB"/>
    <w:rsid w:val="7983B1A1"/>
    <w:rsid w:val="7985F95F"/>
    <w:rsid w:val="79862A47"/>
    <w:rsid w:val="79862B5D"/>
    <w:rsid w:val="7989A4E4"/>
    <w:rsid w:val="798B30A2"/>
    <w:rsid w:val="798D2788"/>
    <w:rsid w:val="798D923A"/>
    <w:rsid w:val="798DA899"/>
    <w:rsid w:val="798E7F98"/>
    <w:rsid w:val="798F237C"/>
    <w:rsid w:val="79913CD5"/>
    <w:rsid w:val="7991614A"/>
    <w:rsid w:val="79934257"/>
    <w:rsid w:val="7994313B"/>
    <w:rsid w:val="7995ADE3"/>
    <w:rsid w:val="79963C41"/>
    <w:rsid w:val="7996646D"/>
    <w:rsid w:val="7996D2B7"/>
    <w:rsid w:val="7997BAB6"/>
    <w:rsid w:val="7998B8B5"/>
    <w:rsid w:val="799A11BB"/>
    <w:rsid w:val="799B599E"/>
    <w:rsid w:val="799BC160"/>
    <w:rsid w:val="799C86F8"/>
    <w:rsid w:val="799D65C3"/>
    <w:rsid w:val="799DE0E3"/>
    <w:rsid w:val="799E8DD6"/>
    <w:rsid w:val="799F7BE2"/>
    <w:rsid w:val="79A25CC5"/>
    <w:rsid w:val="79A34A70"/>
    <w:rsid w:val="79A475C9"/>
    <w:rsid w:val="79A61B36"/>
    <w:rsid w:val="79A72AA6"/>
    <w:rsid w:val="79AA2F72"/>
    <w:rsid w:val="79AA4103"/>
    <w:rsid w:val="79AB2D19"/>
    <w:rsid w:val="79ABBDF6"/>
    <w:rsid w:val="79AD724E"/>
    <w:rsid w:val="79AE0FE6"/>
    <w:rsid w:val="79AF7D58"/>
    <w:rsid w:val="79AFEF6C"/>
    <w:rsid w:val="79B0F76E"/>
    <w:rsid w:val="79B16540"/>
    <w:rsid w:val="79B16627"/>
    <w:rsid w:val="79B208EC"/>
    <w:rsid w:val="79B23F9F"/>
    <w:rsid w:val="79B275C5"/>
    <w:rsid w:val="79B3BCE3"/>
    <w:rsid w:val="79B44A12"/>
    <w:rsid w:val="79B578F7"/>
    <w:rsid w:val="79B5D65F"/>
    <w:rsid w:val="79B76C6F"/>
    <w:rsid w:val="79B800F3"/>
    <w:rsid w:val="79B9AB92"/>
    <w:rsid w:val="79B9D93A"/>
    <w:rsid w:val="79B9E463"/>
    <w:rsid w:val="79BA975D"/>
    <w:rsid w:val="79BCB4C5"/>
    <w:rsid w:val="79BF087C"/>
    <w:rsid w:val="79BF2E8E"/>
    <w:rsid w:val="79C0C5FC"/>
    <w:rsid w:val="79C11A18"/>
    <w:rsid w:val="79C43662"/>
    <w:rsid w:val="79C47D65"/>
    <w:rsid w:val="79C516E1"/>
    <w:rsid w:val="79C5E83E"/>
    <w:rsid w:val="79C6340C"/>
    <w:rsid w:val="79C66C21"/>
    <w:rsid w:val="79C89B4B"/>
    <w:rsid w:val="79C97A9F"/>
    <w:rsid w:val="79C9DA58"/>
    <w:rsid w:val="79CCF62F"/>
    <w:rsid w:val="79CD5499"/>
    <w:rsid w:val="79D22AC8"/>
    <w:rsid w:val="79D27577"/>
    <w:rsid w:val="79D2BFFB"/>
    <w:rsid w:val="79D3217E"/>
    <w:rsid w:val="79D38C06"/>
    <w:rsid w:val="79D3A884"/>
    <w:rsid w:val="79D44BE8"/>
    <w:rsid w:val="79D481B9"/>
    <w:rsid w:val="79D6BA8E"/>
    <w:rsid w:val="79D6E5FB"/>
    <w:rsid w:val="79D7ACAF"/>
    <w:rsid w:val="79D7B6F2"/>
    <w:rsid w:val="79D84410"/>
    <w:rsid w:val="79D92C82"/>
    <w:rsid w:val="79D93289"/>
    <w:rsid w:val="79DA289E"/>
    <w:rsid w:val="79DAECB8"/>
    <w:rsid w:val="79DC3EEB"/>
    <w:rsid w:val="79DEDAA9"/>
    <w:rsid w:val="79DF94C6"/>
    <w:rsid w:val="79E0B4E5"/>
    <w:rsid w:val="79E2193D"/>
    <w:rsid w:val="79E21BC9"/>
    <w:rsid w:val="79E2393A"/>
    <w:rsid w:val="79E271AC"/>
    <w:rsid w:val="79E64E0D"/>
    <w:rsid w:val="79E766F0"/>
    <w:rsid w:val="79E8ADD4"/>
    <w:rsid w:val="79E8E7CA"/>
    <w:rsid w:val="79EA19E6"/>
    <w:rsid w:val="79EA576B"/>
    <w:rsid w:val="79EBA202"/>
    <w:rsid w:val="79ED5C17"/>
    <w:rsid w:val="79EDDA65"/>
    <w:rsid w:val="79EE7D0B"/>
    <w:rsid w:val="79EFA021"/>
    <w:rsid w:val="79EFD90F"/>
    <w:rsid w:val="79F0B009"/>
    <w:rsid w:val="79F2C8A1"/>
    <w:rsid w:val="79F33159"/>
    <w:rsid w:val="79F3F5A0"/>
    <w:rsid w:val="79F51625"/>
    <w:rsid w:val="79F5F008"/>
    <w:rsid w:val="79F6D1BD"/>
    <w:rsid w:val="79F86BBB"/>
    <w:rsid w:val="79FAE1B2"/>
    <w:rsid w:val="79FB195F"/>
    <w:rsid w:val="79FB6544"/>
    <w:rsid w:val="79FB91EF"/>
    <w:rsid w:val="7A006C88"/>
    <w:rsid w:val="7A0093F8"/>
    <w:rsid w:val="7A02212C"/>
    <w:rsid w:val="7A03304C"/>
    <w:rsid w:val="7A04974F"/>
    <w:rsid w:val="7A05CAFA"/>
    <w:rsid w:val="7A05D636"/>
    <w:rsid w:val="7A05DAE7"/>
    <w:rsid w:val="7A0905DE"/>
    <w:rsid w:val="7A0B1EE6"/>
    <w:rsid w:val="7A0B4373"/>
    <w:rsid w:val="7A0C0D1B"/>
    <w:rsid w:val="7A0E3706"/>
    <w:rsid w:val="7A0EADAB"/>
    <w:rsid w:val="7A109467"/>
    <w:rsid w:val="7A10AC90"/>
    <w:rsid w:val="7A10D935"/>
    <w:rsid w:val="7A10E04B"/>
    <w:rsid w:val="7A1209AB"/>
    <w:rsid w:val="7A120AFF"/>
    <w:rsid w:val="7A120B17"/>
    <w:rsid w:val="7A12582E"/>
    <w:rsid w:val="7A16579B"/>
    <w:rsid w:val="7A165872"/>
    <w:rsid w:val="7A1875FC"/>
    <w:rsid w:val="7A189065"/>
    <w:rsid w:val="7A1DA928"/>
    <w:rsid w:val="7A1EEB8A"/>
    <w:rsid w:val="7A1F0791"/>
    <w:rsid w:val="7A204B7F"/>
    <w:rsid w:val="7A20BE8A"/>
    <w:rsid w:val="7A216524"/>
    <w:rsid w:val="7A21C363"/>
    <w:rsid w:val="7A2351D1"/>
    <w:rsid w:val="7A264AE5"/>
    <w:rsid w:val="7A27A4E5"/>
    <w:rsid w:val="7A2850E3"/>
    <w:rsid w:val="7A298858"/>
    <w:rsid w:val="7A2A48FC"/>
    <w:rsid w:val="7A2B0211"/>
    <w:rsid w:val="7A2C9012"/>
    <w:rsid w:val="7A2D118A"/>
    <w:rsid w:val="7A302F33"/>
    <w:rsid w:val="7A315B82"/>
    <w:rsid w:val="7A316FEF"/>
    <w:rsid w:val="7A331650"/>
    <w:rsid w:val="7A358E19"/>
    <w:rsid w:val="7A35B1FA"/>
    <w:rsid w:val="7A37BD2A"/>
    <w:rsid w:val="7A39631B"/>
    <w:rsid w:val="7A39730C"/>
    <w:rsid w:val="7A3A0B91"/>
    <w:rsid w:val="7A3A7038"/>
    <w:rsid w:val="7A3ADA19"/>
    <w:rsid w:val="7A3D6A41"/>
    <w:rsid w:val="7A3F53CF"/>
    <w:rsid w:val="7A3F8480"/>
    <w:rsid w:val="7A40145D"/>
    <w:rsid w:val="7A43B062"/>
    <w:rsid w:val="7A46F762"/>
    <w:rsid w:val="7A485D5A"/>
    <w:rsid w:val="7A4C13C8"/>
    <w:rsid w:val="7A4C1534"/>
    <w:rsid w:val="7A4DD86A"/>
    <w:rsid w:val="7A4F30A4"/>
    <w:rsid w:val="7A4F4FC9"/>
    <w:rsid w:val="7A520C89"/>
    <w:rsid w:val="7A520F69"/>
    <w:rsid w:val="7A53C4AD"/>
    <w:rsid w:val="7A54330C"/>
    <w:rsid w:val="7A5732B7"/>
    <w:rsid w:val="7A5A79D2"/>
    <w:rsid w:val="7A5C5113"/>
    <w:rsid w:val="7A5D7C3D"/>
    <w:rsid w:val="7A61185D"/>
    <w:rsid w:val="7A61CE38"/>
    <w:rsid w:val="7A627989"/>
    <w:rsid w:val="7A62B226"/>
    <w:rsid w:val="7A65B85D"/>
    <w:rsid w:val="7A666BA4"/>
    <w:rsid w:val="7A6776A3"/>
    <w:rsid w:val="7A6A8615"/>
    <w:rsid w:val="7A6B88FE"/>
    <w:rsid w:val="7A6C3164"/>
    <w:rsid w:val="7A6DC62B"/>
    <w:rsid w:val="7A71747C"/>
    <w:rsid w:val="7A721042"/>
    <w:rsid w:val="7A745824"/>
    <w:rsid w:val="7A771E15"/>
    <w:rsid w:val="7A787FAD"/>
    <w:rsid w:val="7A790DF7"/>
    <w:rsid w:val="7A79D4AA"/>
    <w:rsid w:val="7A7CAD6B"/>
    <w:rsid w:val="7A7E6DF1"/>
    <w:rsid w:val="7A80CEFD"/>
    <w:rsid w:val="7A824E48"/>
    <w:rsid w:val="7A83B2E0"/>
    <w:rsid w:val="7A84815B"/>
    <w:rsid w:val="7A84C39D"/>
    <w:rsid w:val="7A881C05"/>
    <w:rsid w:val="7A8841B6"/>
    <w:rsid w:val="7A8922AB"/>
    <w:rsid w:val="7A8A5CA6"/>
    <w:rsid w:val="7A8AA4E5"/>
    <w:rsid w:val="7A8AF196"/>
    <w:rsid w:val="7A8C211E"/>
    <w:rsid w:val="7A8E5BF9"/>
    <w:rsid w:val="7A9014E1"/>
    <w:rsid w:val="7A90A45E"/>
    <w:rsid w:val="7A90D0A8"/>
    <w:rsid w:val="7A913724"/>
    <w:rsid w:val="7A94EA9C"/>
    <w:rsid w:val="7A959400"/>
    <w:rsid w:val="7A95C0EF"/>
    <w:rsid w:val="7A96253E"/>
    <w:rsid w:val="7A97C939"/>
    <w:rsid w:val="7A980CF3"/>
    <w:rsid w:val="7A9B441C"/>
    <w:rsid w:val="7A9B604D"/>
    <w:rsid w:val="7A9B9FFE"/>
    <w:rsid w:val="7A9BA0B2"/>
    <w:rsid w:val="7A9D7C34"/>
    <w:rsid w:val="7A9DBADE"/>
    <w:rsid w:val="7A9E02FC"/>
    <w:rsid w:val="7A9EFA7B"/>
    <w:rsid w:val="7AA03DE8"/>
    <w:rsid w:val="7AA1106F"/>
    <w:rsid w:val="7AA1C196"/>
    <w:rsid w:val="7AA3500E"/>
    <w:rsid w:val="7AA3E84C"/>
    <w:rsid w:val="7AA5F382"/>
    <w:rsid w:val="7AA64404"/>
    <w:rsid w:val="7AA6FD9F"/>
    <w:rsid w:val="7AA9A5D1"/>
    <w:rsid w:val="7AA9C06B"/>
    <w:rsid w:val="7AAA1FF8"/>
    <w:rsid w:val="7AAA57C0"/>
    <w:rsid w:val="7AAA9DC6"/>
    <w:rsid w:val="7AAB846F"/>
    <w:rsid w:val="7AABB83D"/>
    <w:rsid w:val="7AABFE0A"/>
    <w:rsid w:val="7AAC95D5"/>
    <w:rsid w:val="7AACEF0A"/>
    <w:rsid w:val="7AADCD90"/>
    <w:rsid w:val="7AAEA5B3"/>
    <w:rsid w:val="7AB23440"/>
    <w:rsid w:val="7AB3FFA0"/>
    <w:rsid w:val="7AB44E2C"/>
    <w:rsid w:val="7AB4884B"/>
    <w:rsid w:val="7AB4928C"/>
    <w:rsid w:val="7AB4E356"/>
    <w:rsid w:val="7AB6E2AA"/>
    <w:rsid w:val="7ABF16D8"/>
    <w:rsid w:val="7ABF19F5"/>
    <w:rsid w:val="7ABFE148"/>
    <w:rsid w:val="7AC22EDD"/>
    <w:rsid w:val="7AC258D8"/>
    <w:rsid w:val="7AC2A5ED"/>
    <w:rsid w:val="7AC366E0"/>
    <w:rsid w:val="7AC4BFC7"/>
    <w:rsid w:val="7AC50EAC"/>
    <w:rsid w:val="7AC5559C"/>
    <w:rsid w:val="7AC623D3"/>
    <w:rsid w:val="7AC6E80B"/>
    <w:rsid w:val="7AC71673"/>
    <w:rsid w:val="7AC82B16"/>
    <w:rsid w:val="7AC8CD76"/>
    <w:rsid w:val="7ACA4AAF"/>
    <w:rsid w:val="7ACA7D24"/>
    <w:rsid w:val="7ACA8C3C"/>
    <w:rsid w:val="7ACB51BF"/>
    <w:rsid w:val="7ACB5EB7"/>
    <w:rsid w:val="7ACC4702"/>
    <w:rsid w:val="7ACD9E43"/>
    <w:rsid w:val="7ACE5376"/>
    <w:rsid w:val="7ACE6866"/>
    <w:rsid w:val="7ACF62BB"/>
    <w:rsid w:val="7AD00E4A"/>
    <w:rsid w:val="7AD0A461"/>
    <w:rsid w:val="7AD17873"/>
    <w:rsid w:val="7AD212DB"/>
    <w:rsid w:val="7AD2E8B4"/>
    <w:rsid w:val="7AD3FA50"/>
    <w:rsid w:val="7AD6A101"/>
    <w:rsid w:val="7AD6D6D2"/>
    <w:rsid w:val="7AD75E84"/>
    <w:rsid w:val="7AD8E0E7"/>
    <w:rsid w:val="7ADA15E1"/>
    <w:rsid w:val="7ADAE727"/>
    <w:rsid w:val="7ADD0A5D"/>
    <w:rsid w:val="7ADF2A84"/>
    <w:rsid w:val="7AE0A1C0"/>
    <w:rsid w:val="7AE13453"/>
    <w:rsid w:val="7AE16A8D"/>
    <w:rsid w:val="7AE1DBA2"/>
    <w:rsid w:val="7AE2450E"/>
    <w:rsid w:val="7AE2915B"/>
    <w:rsid w:val="7AE2AE30"/>
    <w:rsid w:val="7AE62497"/>
    <w:rsid w:val="7AE84D4E"/>
    <w:rsid w:val="7AE98A13"/>
    <w:rsid w:val="7AE9A6BC"/>
    <w:rsid w:val="7AED46E3"/>
    <w:rsid w:val="7AED8614"/>
    <w:rsid w:val="7AEDBD6A"/>
    <w:rsid w:val="7AEDE4B9"/>
    <w:rsid w:val="7AEF263E"/>
    <w:rsid w:val="7AEF6EF7"/>
    <w:rsid w:val="7AEFD2B9"/>
    <w:rsid w:val="7AF304D1"/>
    <w:rsid w:val="7AF35BF5"/>
    <w:rsid w:val="7AF4E259"/>
    <w:rsid w:val="7AF5C3AE"/>
    <w:rsid w:val="7AF8806B"/>
    <w:rsid w:val="7AFB606D"/>
    <w:rsid w:val="7AFD3FBB"/>
    <w:rsid w:val="7AFDC553"/>
    <w:rsid w:val="7AFFE084"/>
    <w:rsid w:val="7B011661"/>
    <w:rsid w:val="7B040B5F"/>
    <w:rsid w:val="7B046AF0"/>
    <w:rsid w:val="7B056702"/>
    <w:rsid w:val="7B0AB372"/>
    <w:rsid w:val="7B0BD7C1"/>
    <w:rsid w:val="7B0C89A4"/>
    <w:rsid w:val="7B0CFC24"/>
    <w:rsid w:val="7B0FB808"/>
    <w:rsid w:val="7B102B9C"/>
    <w:rsid w:val="7B112415"/>
    <w:rsid w:val="7B163875"/>
    <w:rsid w:val="7B16A02F"/>
    <w:rsid w:val="7B1755DA"/>
    <w:rsid w:val="7B1929BB"/>
    <w:rsid w:val="7B1AD23C"/>
    <w:rsid w:val="7B1BBE41"/>
    <w:rsid w:val="7B1D39FC"/>
    <w:rsid w:val="7B1D6A35"/>
    <w:rsid w:val="7B1EF008"/>
    <w:rsid w:val="7B2228D6"/>
    <w:rsid w:val="7B22D85F"/>
    <w:rsid w:val="7B23264C"/>
    <w:rsid w:val="7B240D19"/>
    <w:rsid w:val="7B25CD17"/>
    <w:rsid w:val="7B271B8D"/>
    <w:rsid w:val="7B274E76"/>
    <w:rsid w:val="7B27509D"/>
    <w:rsid w:val="7B28879D"/>
    <w:rsid w:val="7B296313"/>
    <w:rsid w:val="7B2B24C4"/>
    <w:rsid w:val="7B2C1606"/>
    <w:rsid w:val="7B2C74E7"/>
    <w:rsid w:val="7B2EF35C"/>
    <w:rsid w:val="7B2F478B"/>
    <w:rsid w:val="7B2F6D3D"/>
    <w:rsid w:val="7B2FB46E"/>
    <w:rsid w:val="7B3088F7"/>
    <w:rsid w:val="7B3213B4"/>
    <w:rsid w:val="7B3225D8"/>
    <w:rsid w:val="7B324DF3"/>
    <w:rsid w:val="7B327282"/>
    <w:rsid w:val="7B3433BF"/>
    <w:rsid w:val="7B363DAD"/>
    <w:rsid w:val="7B372C30"/>
    <w:rsid w:val="7B389D18"/>
    <w:rsid w:val="7B38DD40"/>
    <w:rsid w:val="7B39DFBA"/>
    <w:rsid w:val="7B39E1A5"/>
    <w:rsid w:val="7B3A1B12"/>
    <w:rsid w:val="7B3B0049"/>
    <w:rsid w:val="7B3BD02D"/>
    <w:rsid w:val="7B3D5F97"/>
    <w:rsid w:val="7B3DE12F"/>
    <w:rsid w:val="7B3EA7F5"/>
    <w:rsid w:val="7B3ED36E"/>
    <w:rsid w:val="7B4025C9"/>
    <w:rsid w:val="7B4140F9"/>
    <w:rsid w:val="7B43295C"/>
    <w:rsid w:val="7B43449C"/>
    <w:rsid w:val="7B445496"/>
    <w:rsid w:val="7B47D21C"/>
    <w:rsid w:val="7B488145"/>
    <w:rsid w:val="7B499D13"/>
    <w:rsid w:val="7B4C0AC6"/>
    <w:rsid w:val="7B4EBE97"/>
    <w:rsid w:val="7B4EC315"/>
    <w:rsid w:val="7B4EC447"/>
    <w:rsid w:val="7B50E29B"/>
    <w:rsid w:val="7B531E4E"/>
    <w:rsid w:val="7B536951"/>
    <w:rsid w:val="7B545C14"/>
    <w:rsid w:val="7B554638"/>
    <w:rsid w:val="7B5577AF"/>
    <w:rsid w:val="7B56499C"/>
    <w:rsid w:val="7B57F3F9"/>
    <w:rsid w:val="7B58DE5C"/>
    <w:rsid w:val="7B59DA4F"/>
    <w:rsid w:val="7B5A7D0A"/>
    <w:rsid w:val="7B5ACC61"/>
    <w:rsid w:val="7B5C681C"/>
    <w:rsid w:val="7B5E57DA"/>
    <w:rsid w:val="7B5EF398"/>
    <w:rsid w:val="7B5F272F"/>
    <w:rsid w:val="7B5F4DDE"/>
    <w:rsid w:val="7B5FD75A"/>
    <w:rsid w:val="7B63E175"/>
    <w:rsid w:val="7B645C0C"/>
    <w:rsid w:val="7B650594"/>
    <w:rsid w:val="7B67825B"/>
    <w:rsid w:val="7B68291D"/>
    <w:rsid w:val="7B68404F"/>
    <w:rsid w:val="7B696638"/>
    <w:rsid w:val="7B6D1E6F"/>
    <w:rsid w:val="7B6E1358"/>
    <w:rsid w:val="7B6E8FD7"/>
    <w:rsid w:val="7B6F9BE3"/>
    <w:rsid w:val="7B70AAA2"/>
    <w:rsid w:val="7B71A394"/>
    <w:rsid w:val="7B71E5D5"/>
    <w:rsid w:val="7B727873"/>
    <w:rsid w:val="7B748BBE"/>
    <w:rsid w:val="7B749953"/>
    <w:rsid w:val="7B763EC8"/>
    <w:rsid w:val="7B7C114B"/>
    <w:rsid w:val="7B7D2C26"/>
    <w:rsid w:val="7B7F48E2"/>
    <w:rsid w:val="7B7FA661"/>
    <w:rsid w:val="7B81BFC0"/>
    <w:rsid w:val="7B81EF7A"/>
    <w:rsid w:val="7B82764C"/>
    <w:rsid w:val="7B827A5B"/>
    <w:rsid w:val="7B834347"/>
    <w:rsid w:val="7B8346C7"/>
    <w:rsid w:val="7B83D8A3"/>
    <w:rsid w:val="7B85234E"/>
    <w:rsid w:val="7B8575D6"/>
    <w:rsid w:val="7B86E856"/>
    <w:rsid w:val="7B886492"/>
    <w:rsid w:val="7B896E0F"/>
    <w:rsid w:val="7B897FE5"/>
    <w:rsid w:val="7B8ACBF9"/>
    <w:rsid w:val="7B8AED3C"/>
    <w:rsid w:val="7B8B28E2"/>
    <w:rsid w:val="7B8BCFBA"/>
    <w:rsid w:val="7B8C41F5"/>
    <w:rsid w:val="7B8F339F"/>
    <w:rsid w:val="7B9020E0"/>
    <w:rsid w:val="7B914B2C"/>
    <w:rsid w:val="7B93498C"/>
    <w:rsid w:val="7B946FB7"/>
    <w:rsid w:val="7B957C66"/>
    <w:rsid w:val="7B96ED2D"/>
    <w:rsid w:val="7B99955E"/>
    <w:rsid w:val="7B99A8AB"/>
    <w:rsid w:val="7B99C3F3"/>
    <w:rsid w:val="7B9B5A3D"/>
    <w:rsid w:val="7B9BEA3B"/>
    <w:rsid w:val="7B9C78B0"/>
    <w:rsid w:val="7B9E7ED7"/>
    <w:rsid w:val="7B9EE3FA"/>
    <w:rsid w:val="7B9EF359"/>
    <w:rsid w:val="7B9FA2A4"/>
    <w:rsid w:val="7B9FE34C"/>
    <w:rsid w:val="7BA0CA10"/>
    <w:rsid w:val="7BA1CB9C"/>
    <w:rsid w:val="7BA2F9CF"/>
    <w:rsid w:val="7BA5A1FF"/>
    <w:rsid w:val="7BA69F72"/>
    <w:rsid w:val="7BA6D05E"/>
    <w:rsid w:val="7BA75558"/>
    <w:rsid w:val="7BAA87EF"/>
    <w:rsid w:val="7BAAB6CD"/>
    <w:rsid w:val="7BAE04D5"/>
    <w:rsid w:val="7BAE711C"/>
    <w:rsid w:val="7BAF4F1B"/>
    <w:rsid w:val="7BB0888D"/>
    <w:rsid w:val="7BB09FFC"/>
    <w:rsid w:val="7BB5E39D"/>
    <w:rsid w:val="7BB642EA"/>
    <w:rsid w:val="7BB64DE1"/>
    <w:rsid w:val="7BB882A4"/>
    <w:rsid w:val="7BBA5002"/>
    <w:rsid w:val="7BBAB74D"/>
    <w:rsid w:val="7BBBB31B"/>
    <w:rsid w:val="7BBC29F3"/>
    <w:rsid w:val="7BBC4413"/>
    <w:rsid w:val="7BBE26E7"/>
    <w:rsid w:val="7BBF0798"/>
    <w:rsid w:val="7BC07742"/>
    <w:rsid w:val="7BC0AE1B"/>
    <w:rsid w:val="7BC0C63E"/>
    <w:rsid w:val="7BC13F77"/>
    <w:rsid w:val="7BC3908B"/>
    <w:rsid w:val="7BC58C58"/>
    <w:rsid w:val="7BC609D9"/>
    <w:rsid w:val="7BC6BAD3"/>
    <w:rsid w:val="7BC71385"/>
    <w:rsid w:val="7BC8F96A"/>
    <w:rsid w:val="7BC91B85"/>
    <w:rsid w:val="7BCA72D0"/>
    <w:rsid w:val="7BCAB6DB"/>
    <w:rsid w:val="7BCB0251"/>
    <w:rsid w:val="7BCC9859"/>
    <w:rsid w:val="7BCCD380"/>
    <w:rsid w:val="7BD00DE1"/>
    <w:rsid w:val="7BD0E9E5"/>
    <w:rsid w:val="7BD312CA"/>
    <w:rsid w:val="7BD375F5"/>
    <w:rsid w:val="7BD494C4"/>
    <w:rsid w:val="7BD57028"/>
    <w:rsid w:val="7BD59FEC"/>
    <w:rsid w:val="7BD5D2CA"/>
    <w:rsid w:val="7BD69702"/>
    <w:rsid w:val="7BD93BD9"/>
    <w:rsid w:val="7BDB45A9"/>
    <w:rsid w:val="7BDC0695"/>
    <w:rsid w:val="7BDC9CF2"/>
    <w:rsid w:val="7BDD2525"/>
    <w:rsid w:val="7BDDD832"/>
    <w:rsid w:val="7BDDFCF4"/>
    <w:rsid w:val="7BDE12E0"/>
    <w:rsid w:val="7BE1BDE4"/>
    <w:rsid w:val="7BE31077"/>
    <w:rsid w:val="7BE37927"/>
    <w:rsid w:val="7BE763FF"/>
    <w:rsid w:val="7BE8C9C7"/>
    <w:rsid w:val="7BE96C7C"/>
    <w:rsid w:val="7BEA6A1C"/>
    <w:rsid w:val="7BEB2E3F"/>
    <w:rsid w:val="7BEC6A04"/>
    <w:rsid w:val="7BECE06C"/>
    <w:rsid w:val="7BEDFE53"/>
    <w:rsid w:val="7BEF35BC"/>
    <w:rsid w:val="7BEFC726"/>
    <w:rsid w:val="7BF16CE7"/>
    <w:rsid w:val="7BF1BFD0"/>
    <w:rsid w:val="7BF1F0C6"/>
    <w:rsid w:val="7BF1F349"/>
    <w:rsid w:val="7BF55E47"/>
    <w:rsid w:val="7BF6FC02"/>
    <w:rsid w:val="7BF7AD77"/>
    <w:rsid w:val="7BF7D9BA"/>
    <w:rsid w:val="7BF9E32C"/>
    <w:rsid w:val="7BFA6F7D"/>
    <w:rsid w:val="7BFAADE5"/>
    <w:rsid w:val="7BFBBD6C"/>
    <w:rsid w:val="7BFCB122"/>
    <w:rsid w:val="7BFDA8C5"/>
    <w:rsid w:val="7BFDD5F9"/>
    <w:rsid w:val="7BFDEB20"/>
    <w:rsid w:val="7C00E391"/>
    <w:rsid w:val="7C00F7C0"/>
    <w:rsid w:val="7C010770"/>
    <w:rsid w:val="7C028E43"/>
    <w:rsid w:val="7C04B22D"/>
    <w:rsid w:val="7C060E7C"/>
    <w:rsid w:val="7C063160"/>
    <w:rsid w:val="7C0678EC"/>
    <w:rsid w:val="7C0693CB"/>
    <w:rsid w:val="7C06B07A"/>
    <w:rsid w:val="7C076A81"/>
    <w:rsid w:val="7C0770EA"/>
    <w:rsid w:val="7C08998C"/>
    <w:rsid w:val="7C0C26AC"/>
    <w:rsid w:val="7C0C75A0"/>
    <w:rsid w:val="7C0CF969"/>
    <w:rsid w:val="7C0DB087"/>
    <w:rsid w:val="7C0E188B"/>
    <w:rsid w:val="7C109C0A"/>
    <w:rsid w:val="7C121353"/>
    <w:rsid w:val="7C12DF86"/>
    <w:rsid w:val="7C135B6F"/>
    <w:rsid w:val="7C137165"/>
    <w:rsid w:val="7C13D244"/>
    <w:rsid w:val="7C13E99B"/>
    <w:rsid w:val="7C1576B7"/>
    <w:rsid w:val="7C15C0C4"/>
    <w:rsid w:val="7C15E2DE"/>
    <w:rsid w:val="7C192A93"/>
    <w:rsid w:val="7C1B5A9B"/>
    <w:rsid w:val="7C1D2399"/>
    <w:rsid w:val="7C1E7AF7"/>
    <w:rsid w:val="7C1EA269"/>
    <w:rsid w:val="7C1F045D"/>
    <w:rsid w:val="7C202C22"/>
    <w:rsid w:val="7C2034CE"/>
    <w:rsid w:val="7C2051B5"/>
    <w:rsid w:val="7C20CAD2"/>
    <w:rsid w:val="7C215C45"/>
    <w:rsid w:val="7C23F764"/>
    <w:rsid w:val="7C26AF75"/>
    <w:rsid w:val="7C27B2B6"/>
    <w:rsid w:val="7C286D86"/>
    <w:rsid w:val="7C294A92"/>
    <w:rsid w:val="7C29B6A3"/>
    <w:rsid w:val="7C2A98B9"/>
    <w:rsid w:val="7C2B7076"/>
    <w:rsid w:val="7C2BDEAF"/>
    <w:rsid w:val="7C2BEA71"/>
    <w:rsid w:val="7C2DDA49"/>
    <w:rsid w:val="7C2E0D1F"/>
    <w:rsid w:val="7C2E1730"/>
    <w:rsid w:val="7C2EDE17"/>
    <w:rsid w:val="7C31BE4B"/>
    <w:rsid w:val="7C3238FD"/>
    <w:rsid w:val="7C326933"/>
    <w:rsid w:val="7C341E7F"/>
    <w:rsid w:val="7C359400"/>
    <w:rsid w:val="7C35AC75"/>
    <w:rsid w:val="7C39A888"/>
    <w:rsid w:val="7C39DDDD"/>
    <w:rsid w:val="7C3AABB6"/>
    <w:rsid w:val="7C3BB418"/>
    <w:rsid w:val="7C3BBFB3"/>
    <w:rsid w:val="7C3C27AD"/>
    <w:rsid w:val="7C3C7837"/>
    <w:rsid w:val="7C3CC84B"/>
    <w:rsid w:val="7C3CE923"/>
    <w:rsid w:val="7C3D91EF"/>
    <w:rsid w:val="7C3DE15F"/>
    <w:rsid w:val="7C3DF7C9"/>
    <w:rsid w:val="7C3F85A0"/>
    <w:rsid w:val="7C42F876"/>
    <w:rsid w:val="7C459969"/>
    <w:rsid w:val="7C459E02"/>
    <w:rsid w:val="7C46B13B"/>
    <w:rsid w:val="7C482F06"/>
    <w:rsid w:val="7C49568A"/>
    <w:rsid w:val="7C4A1111"/>
    <w:rsid w:val="7C4B950D"/>
    <w:rsid w:val="7C4BAE36"/>
    <w:rsid w:val="7C4C31CD"/>
    <w:rsid w:val="7C4CA90D"/>
    <w:rsid w:val="7C4F301A"/>
    <w:rsid w:val="7C4F8DCB"/>
    <w:rsid w:val="7C4FF93C"/>
    <w:rsid w:val="7C50A58E"/>
    <w:rsid w:val="7C511364"/>
    <w:rsid w:val="7C519857"/>
    <w:rsid w:val="7C5280E8"/>
    <w:rsid w:val="7C5342AC"/>
    <w:rsid w:val="7C5384E6"/>
    <w:rsid w:val="7C53B081"/>
    <w:rsid w:val="7C53E3DD"/>
    <w:rsid w:val="7C55185D"/>
    <w:rsid w:val="7C5908E6"/>
    <w:rsid w:val="7C5B1515"/>
    <w:rsid w:val="7C5B8D7F"/>
    <w:rsid w:val="7C5C41A5"/>
    <w:rsid w:val="7C5C4A22"/>
    <w:rsid w:val="7C5D56E7"/>
    <w:rsid w:val="7C5FA1C8"/>
    <w:rsid w:val="7C601845"/>
    <w:rsid w:val="7C608C4B"/>
    <w:rsid w:val="7C61EC3B"/>
    <w:rsid w:val="7C61F4BB"/>
    <w:rsid w:val="7C62F42C"/>
    <w:rsid w:val="7C651714"/>
    <w:rsid w:val="7C660B31"/>
    <w:rsid w:val="7C68ED8F"/>
    <w:rsid w:val="7C6B5765"/>
    <w:rsid w:val="7C6CA4CB"/>
    <w:rsid w:val="7C6FC87C"/>
    <w:rsid w:val="7C7052F1"/>
    <w:rsid w:val="7C70D670"/>
    <w:rsid w:val="7C71AE17"/>
    <w:rsid w:val="7C71B4C9"/>
    <w:rsid w:val="7C746C4B"/>
    <w:rsid w:val="7C74A1C7"/>
    <w:rsid w:val="7C759331"/>
    <w:rsid w:val="7C760AB0"/>
    <w:rsid w:val="7C76D1DE"/>
    <w:rsid w:val="7C77C032"/>
    <w:rsid w:val="7C78B3F6"/>
    <w:rsid w:val="7C7B00AF"/>
    <w:rsid w:val="7C7C191F"/>
    <w:rsid w:val="7C7C7AD9"/>
    <w:rsid w:val="7C7D0A0B"/>
    <w:rsid w:val="7C7D178D"/>
    <w:rsid w:val="7C7EA455"/>
    <w:rsid w:val="7C80022C"/>
    <w:rsid w:val="7C80D403"/>
    <w:rsid w:val="7C81DB4E"/>
    <w:rsid w:val="7C851E07"/>
    <w:rsid w:val="7C867967"/>
    <w:rsid w:val="7C876923"/>
    <w:rsid w:val="7C8AED28"/>
    <w:rsid w:val="7C8B55AE"/>
    <w:rsid w:val="7C8B74B3"/>
    <w:rsid w:val="7C8BB068"/>
    <w:rsid w:val="7C8CD329"/>
    <w:rsid w:val="7C8EDFD5"/>
    <w:rsid w:val="7C8FA011"/>
    <w:rsid w:val="7C9179B9"/>
    <w:rsid w:val="7C91FC78"/>
    <w:rsid w:val="7C946633"/>
    <w:rsid w:val="7C950908"/>
    <w:rsid w:val="7C95D7DA"/>
    <w:rsid w:val="7C961DF9"/>
    <w:rsid w:val="7C96D514"/>
    <w:rsid w:val="7C9AA334"/>
    <w:rsid w:val="7C9AD3F3"/>
    <w:rsid w:val="7C9AD793"/>
    <w:rsid w:val="7C9C6DD8"/>
    <w:rsid w:val="7C9DDF76"/>
    <w:rsid w:val="7C9F3F21"/>
    <w:rsid w:val="7C9F3F36"/>
    <w:rsid w:val="7C9F5983"/>
    <w:rsid w:val="7CA04D55"/>
    <w:rsid w:val="7CA17CF3"/>
    <w:rsid w:val="7CA1B045"/>
    <w:rsid w:val="7CA21700"/>
    <w:rsid w:val="7CA4D07F"/>
    <w:rsid w:val="7CA5061C"/>
    <w:rsid w:val="7CA75560"/>
    <w:rsid w:val="7CA7A05A"/>
    <w:rsid w:val="7CA913BB"/>
    <w:rsid w:val="7CA9ACD1"/>
    <w:rsid w:val="7CAAC880"/>
    <w:rsid w:val="7CAB9E45"/>
    <w:rsid w:val="7CABA4A6"/>
    <w:rsid w:val="7CACA688"/>
    <w:rsid w:val="7CAD0762"/>
    <w:rsid w:val="7CAED912"/>
    <w:rsid w:val="7CB0939C"/>
    <w:rsid w:val="7CB3445A"/>
    <w:rsid w:val="7CB3AA5E"/>
    <w:rsid w:val="7CB42440"/>
    <w:rsid w:val="7CB476DB"/>
    <w:rsid w:val="7CB5B8F4"/>
    <w:rsid w:val="7CB6A12C"/>
    <w:rsid w:val="7CB79539"/>
    <w:rsid w:val="7CB79F59"/>
    <w:rsid w:val="7CB82038"/>
    <w:rsid w:val="7CBB2BC6"/>
    <w:rsid w:val="7CBCC497"/>
    <w:rsid w:val="7CBCE85F"/>
    <w:rsid w:val="7CBE4E35"/>
    <w:rsid w:val="7CBF34F5"/>
    <w:rsid w:val="7CC134AC"/>
    <w:rsid w:val="7CC21639"/>
    <w:rsid w:val="7CC3E12C"/>
    <w:rsid w:val="7CC62760"/>
    <w:rsid w:val="7CC72FE4"/>
    <w:rsid w:val="7CC746CE"/>
    <w:rsid w:val="7CC795DC"/>
    <w:rsid w:val="7CC8E1A5"/>
    <w:rsid w:val="7CC96BCA"/>
    <w:rsid w:val="7CCAAAEA"/>
    <w:rsid w:val="7CCBFDCF"/>
    <w:rsid w:val="7CCE12D7"/>
    <w:rsid w:val="7CCF15E9"/>
    <w:rsid w:val="7CCF4A9C"/>
    <w:rsid w:val="7CD0845C"/>
    <w:rsid w:val="7CD08634"/>
    <w:rsid w:val="7CD11A8C"/>
    <w:rsid w:val="7CD2ACA0"/>
    <w:rsid w:val="7CD3BBBC"/>
    <w:rsid w:val="7CD4530D"/>
    <w:rsid w:val="7CD48ECF"/>
    <w:rsid w:val="7CD4B6F2"/>
    <w:rsid w:val="7CD8D980"/>
    <w:rsid w:val="7CD9BA4C"/>
    <w:rsid w:val="7CDB2D8B"/>
    <w:rsid w:val="7CDCFBB0"/>
    <w:rsid w:val="7CDF4163"/>
    <w:rsid w:val="7CDFED60"/>
    <w:rsid w:val="7CE001F4"/>
    <w:rsid w:val="7CE0F580"/>
    <w:rsid w:val="7CE27509"/>
    <w:rsid w:val="7CE3CAA3"/>
    <w:rsid w:val="7CE4047D"/>
    <w:rsid w:val="7CE498E6"/>
    <w:rsid w:val="7CE53A03"/>
    <w:rsid w:val="7CE56FC6"/>
    <w:rsid w:val="7CE607DC"/>
    <w:rsid w:val="7CE64681"/>
    <w:rsid w:val="7CE8B903"/>
    <w:rsid w:val="7CE9A34B"/>
    <w:rsid w:val="7CEA4E25"/>
    <w:rsid w:val="7CEA61C7"/>
    <w:rsid w:val="7CECC804"/>
    <w:rsid w:val="7CEE42B1"/>
    <w:rsid w:val="7CEEF4DE"/>
    <w:rsid w:val="7CEF385C"/>
    <w:rsid w:val="7CF1F631"/>
    <w:rsid w:val="7CF233D5"/>
    <w:rsid w:val="7CF36514"/>
    <w:rsid w:val="7CF42411"/>
    <w:rsid w:val="7CF475E8"/>
    <w:rsid w:val="7CFAC0A4"/>
    <w:rsid w:val="7CFB1611"/>
    <w:rsid w:val="7CFC0037"/>
    <w:rsid w:val="7CFC3F34"/>
    <w:rsid w:val="7CFE90E9"/>
    <w:rsid w:val="7CFFA867"/>
    <w:rsid w:val="7CFFC916"/>
    <w:rsid w:val="7D00864D"/>
    <w:rsid w:val="7D025F0C"/>
    <w:rsid w:val="7D03D2EF"/>
    <w:rsid w:val="7D03D3F5"/>
    <w:rsid w:val="7D04C4CE"/>
    <w:rsid w:val="7D04FA68"/>
    <w:rsid w:val="7D050A4A"/>
    <w:rsid w:val="7D05399C"/>
    <w:rsid w:val="7D06697A"/>
    <w:rsid w:val="7D0714C1"/>
    <w:rsid w:val="7D07627D"/>
    <w:rsid w:val="7D080260"/>
    <w:rsid w:val="7D0B29AC"/>
    <w:rsid w:val="7D0BCB2C"/>
    <w:rsid w:val="7D0C3C9A"/>
    <w:rsid w:val="7D0C5F9F"/>
    <w:rsid w:val="7D0D4B45"/>
    <w:rsid w:val="7D0DBBB6"/>
    <w:rsid w:val="7D0EBC56"/>
    <w:rsid w:val="7D0F8AF4"/>
    <w:rsid w:val="7D1293D1"/>
    <w:rsid w:val="7D13B07F"/>
    <w:rsid w:val="7D145B19"/>
    <w:rsid w:val="7D159583"/>
    <w:rsid w:val="7D170699"/>
    <w:rsid w:val="7D17393E"/>
    <w:rsid w:val="7D1768CC"/>
    <w:rsid w:val="7D18C3BD"/>
    <w:rsid w:val="7D1C23AC"/>
    <w:rsid w:val="7D1D7785"/>
    <w:rsid w:val="7D1DEB48"/>
    <w:rsid w:val="7D1FF90C"/>
    <w:rsid w:val="7D203068"/>
    <w:rsid w:val="7D233057"/>
    <w:rsid w:val="7D2799D7"/>
    <w:rsid w:val="7D28F523"/>
    <w:rsid w:val="7D298F9D"/>
    <w:rsid w:val="7D2A61A8"/>
    <w:rsid w:val="7D2A85DA"/>
    <w:rsid w:val="7D2AEADC"/>
    <w:rsid w:val="7D2B0EF8"/>
    <w:rsid w:val="7D2BD659"/>
    <w:rsid w:val="7D2CD64E"/>
    <w:rsid w:val="7D2D71AF"/>
    <w:rsid w:val="7D2E8916"/>
    <w:rsid w:val="7D2EF425"/>
    <w:rsid w:val="7D32D7C9"/>
    <w:rsid w:val="7D346946"/>
    <w:rsid w:val="7D351B4F"/>
    <w:rsid w:val="7D369C37"/>
    <w:rsid w:val="7D371AB7"/>
    <w:rsid w:val="7D379275"/>
    <w:rsid w:val="7D37B232"/>
    <w:rsid w:val="7D37CEBF"/>
    <w:rsid w:val="7D37D973"/>
    <w:rsid w:val="7D381F95"/>
    <w:rsid w:val="7D3851AD"/>
    <w:rsid w:val="7D38F7CC"/>
    <w:rsid w:val="7D3A6ACC"/>
    <w:rsid w:val="7D3B141D"/>
    <w:rsid w:val="7D3C94A2"/>
    <w:rsid w:val="7D3D1C54"/>
    <w:rsid w:val="7D3DD7A6"/>
    <w:rsid w:val="7D3E171A"/>
    <w:rsid w:val="7D3EF6A2"/>
    <w:rsid w:val="7D3F7269"/>
    <w:rsid w:val="7D3FC752"/>
    <w:rsid w:val="7D3FCA87"/>
    <w:rsid w:val="7D402A0E"/>
    <w:rsid w:val="7D4067FD"/>
    <w:rsid w:val="7D407339"/>
    <w:rsid w:val="7D422FB3"/>
    <w:rsid w:val="7D431E7D"/>
    <w:rsid w:val="7D44D4DC"/>
    <w:rsid w:val="7D475989"/>
    <w:rsid w:val="7D479B6A"/>
    <w:rsid w:val="7D490A1D"/>
    <w:rsid w:val="7D490E03"/>
    <w:rsid w:val="7D497E96"/>
    <w:rsid w:val="7D49C459"/>
    <w:rsid w:val="7D4ACA4B"/>
    <w:rsid w:val="7D4FC89F"/>
    <w:rsid w:val="7D51044D"/>
    <w:rsid w:val="7D512411"/>
    <w:rsid w:val="7D521C6E"/>
    <w:rsid w:val="7D528517"/>
    <w:rsid w:val="7D535C15"/>
    <w:rsid w:val="7D537ED2"/>
    <w:rsid w:val="7D53E989"/>
    <w:rsid w:val="7D53EFA9"/>
    <w:rsid w:val="7D556894"/>
    <w:rsid w:val="7D564322"/>
    <w:rsid w:val="7D566367"/>
    <w:rsid w:val="7D566764"/>
    <w:rsid w:val="7D595B87"/>
    <w:rsid w:val="7D59BD97"/>
    <w:rsid w:val="7D5BCA7C"/>
    <w:rsid w:val="7D5BFBBA"/>
    <w:rsid w:val="7D5C4097"/>
    <w:rsid w:val="7D5D1888"/>
    <w:rsid w:val="7D617BAD"/>
    <w:rsid w:val="7D62C3AC"/>
    <w:rsid w:val="7D62FE1E"/>
    <w:rsid w:val="7D637A1F"/>
    <w:rsid w:val="7D63ACD5"/>
    <w:rsid w:val="7D648F41"/>
    <w:rsid w:val="7D64B907"/>
    <w:rsid w:val="7D652F99"/>
    <w:rsid w:val="7D6579EA"/>
    <w:rsid w:val="7D660FDA"/>
    <w:rsid w:val="7D67DCC3"/>
    <w:rsid w:val="7D685BFF"/>
    <w:rsid w:val="7D6AD1AE"/>
    <w:rsid w:val="7D6C7158"/>
    <w:rsid w:val="7D6CE818"/>
    <w:rsid w:val="7D6D3216"/>
    <w:rsid w:val="7D6DCB07"/>
    <w:rsid w:val="7D6E3744"/>
    <w:rsid w:val="7D6E4995"/>
    <w:rsid w:val="7D6F018C"/>
    <w:rsid w:val="7D717D7D"/>
    <w:rsid w:val="7D758206"/>
    <w:rsid w:val="7D766C00"/>
    <w:rsid w:val="7D783EEE"/>
    <w:rsid w:val="7D78C1AA"/>
    <w:rsid w:val="7D7A67BF"/>
    <w:rsid w:val="7D7A7DF7"/>
    <w:rsid w:val="7D7CA114"/>
    <w:rsid w:val="7D7CE1E6"/>
    <w:rsid w:val="7D7D7BC4"/>
    <w:rsid w:val="7D7FC761"/>
    <w:rsid w:val="7D7FDE0D"/>
    <w:rsid w:val="7D808B20"/>
    <w:rsid w:val="7D82666E"/>
    <w:rsid w:val="7D830522"/>
    <w:rsid w:val="7D8344AF"/>
    <w:rsid w:val="7D840ABC"/>
    <w:rsid w:val="7D84EB45"/>
    <w:rsid w:val="7D858CE1"/>
    <w:rsid w:val="7D859062"/>
    <w:rsid w:val="7D8821A5"/>
    <w:rsid w:val="7D88DB78"/>
    <w:rsid w:val="7D89D31A"/>
    <w:rsid w:val="7D8A452F"/>
    <w:rsid w:val="7D8A9C43"/>
    <w:rsid w:val="7D8B3B8E"/>
    <w:rsid w:val="7D8C49E7"/>
    <w:rsid w:val="7D8C9190"/>
    <w:rsid w:val="7D8CAD62"/>
    <w:rsid w:val="7D8D9527"/>
    <w:rsid w:val="7D8DF44F"/>
    <w:rsid w:val="7D8FFADB"/>
    <w:rsid w:val="7D91F5DC"/>
    <w:rsid w:val="7D932E69"/>
    <w:rsid w:val="7D953630"/>
    <w:rsid w:val="7D95803B"/>
    <w:rsid w:val="7D963B52"/>
    <w:rsid w:val="7D973E0C"/>
    <w:rsid w:val="7D97AF29"/>
    <w:rsid w:val="7D991476"/>
    <w:rsid w:val="7D9945C7"/>
    <w:rsid w:val="7D995EA1"/>
    <w:rsid w:val="7D999303"/>
    <w:rsid w:val="7D9B94F2"/>
    <w:rsid w:val="7D9C32D9"/>
    <w:rsid w:val="7D9C79E3"/>
    <w:rsid w:val="7D9D3657"/>
    <w:rsid w:val="7D9E2170"/>
    <w:rsid w:val="7DA2B357"/>
    <w:rsid w:val="7DA30340"/>
    <w:rsid w:val="7DA37C5F"/>
    <w:rsid w:val="7DA4BE6B"/>
    <w:rsid w:val="7DA4FE86"/>
    <w:rsid w:val="7DA5D523"/>
    <w:rsid w:val="7DA609F9"/>
    <w:rsid w:val="7DA62ED5"/>
    <w:rsid w:val="7DA68F98"/>
    <w:rsid w:val="7DA6F9D1"/>
    <w:rsid w:val="7DA794ED"/>
    <w:rsid w:val="7DA97180"/>
    <w:rsid w:val="7DA98489"/>
    <w:rsid w:val="7DA9D21F"/>
    <w:rsid w:val="7DAC6C58"/>
    <w:rsid w:val="7DAE965C"/>
    <w:rsid w:val="7DB000CA"/>
    <w:rsid w:val="7DB09219"/>
    <w:rsid w:val="7DB20221"/>
    <w:rsid w:val="7DB2276B"/>
    <w:rsid w:val="7DB3A798"/>
    <w:rsid w:val="7DB70301"/>
    <w:rsid w:val="7DB7B57C"/>
    <w:rsid w:val="7DBA7CA3"/>
    <w:rsid w:val="7DBACE21"/>
    <w:rsid w:val="7DBCD68C"/>
    <w:rsid w:val="7DBEC332"/>
    <w:rsid w:val="7DC09BFE"/>
    <w:rsid w:val="7DC0B99D"/>
    <w:rsid w:val="7DC0CFFF"/>
    <w:rsid w:val="7DC1537A"/>
    <w:rsid w:val="7DC27017"/>
    <w:rsid w:val="7DC45FA4"/>
    <w:rsid w:val="7DC5CA99"/>
    <w:rsid w:val="7DC8413E"/>
    <w:rsid w:val="7DC915D6"/>
    <w:rsid w:val="7DCA170C"/>
    <w:rsid w:val="7DCBD801"/>
    <w:rsid w:val="7DCD9D59"/>
    <w:rsid w:val="7DCDA331"/>
    <w:rsid w:val="7DCDA6F1"/>
    <w:rsid w:val="7DCDCFBE"/>
    <w:rsid w:val="7DCEB0AD"/>
    <w:rsid w:val="7DCF707A"/>
    <w:rsid w:val="7DD006F6"/>
    <w:rsid w:val="7DD09F1A"/>
    <w:rsid w:val="7DD11A0F"/>
    <w:rsid w:val="7DD18110"/>
    <w:rsid w:val="7DD1F533"/>
    <w:rsid w:val="7DD2E366"/>
    <w:rsid w:val="7DD5E5EA"/>
    <w:rsid w:val="7DD67C77"/>
    <w:rsid w:val="7DD82576"/>
    <w:rsid w:val="7DD89F29"/>
    <w:rsid w:val="7DDBCFAE"/>
    <w:rsid w:val="7DDBD0D6"/>
    <w:rsid w:val="7DE06823"/>
    <w:rsid w:val="7DE20D67"/>
    <w:rsid w:val="7DE449CB"/>
    <w:rsid w:val="7DE4988B"/>
    <w:rsid w:val="7DE5CC82"/>
    <w:rsid w:val="7DE5E151"/>
    <w:rsid w:val="7DE61909"/>
    <w:rsid w:val="7DE61E59"/>
    <w:rsid w:val="7DE73DBA"/>
    <w:rsid w:val="7DE77820"/>
    <w:rsid w:val="7DE8181E"/>
    <w:rsid w:val="7DE8B3F3"/>
    <w:rsid w:val="7DE90967"/>
    <w:rsid w:val="7DE993E2"/>
    <w:rsid w:val="7DE9B5D8"/>
    <w:rsid w:val="7DECA782"/>
    <w:rsid w:val="7DED72B6"/>
    <w:rsid w:val="7DEE9C62"/>
    <w:rsid w:val="7DEF38DF"/>
    <w:rsid w:val="7DEF4103"/>
    <w:rsid w:val="7DEFF926"/>
    <w:rsid w:val="7DF241A3"/>
    <w:rsid w:val="7DF38700"/>
    <w:rsid w:val="7DF52488"/>
    <w:rsid w:val="7DF63F90"/>
    <w:rsid w:val="7DF67A29"/>
    <w:rsid w:val="7DF77C5C"/>
    <w:rsid w:val="7DF7E828"/>
    <w:rsid w:val="7DF86523"/>
    <w:rsid w:val="7DFE14B8"/>
    <w:rsid w:val="7DFF57E0"/>
    <w:rsid w:val="7E00BD51"/>
    <w:rsid w:val="7E019637"/>
    <w:rsid w:val="7E036C40"/>
    <w:rsid w:val="7E038BB7"/>
    <w:rsid w:val="7E03AC61"/>
    <w:rsid w:val="7E0513AC"/>
    <w:rsid w:val="7E08DE79"/>
    <w:rsid w:val="7E0A470C"/>
    <w:rsid w:val="7E0CA8D6"/>
    <w:rsid w:val="7E0CF5DF"/>
    <w:rsid w:val="7E0F4BEA"/>
    <w:rsid w:val="7E1195BD"/>
    <w:rsid w:val="7E12615D"/>
    <w:rsid w:val="7E12CB87"/>
    <w:rsid w:val="7E133CFB"/>
    <w:rsid w:val="7E14352D"/>
    <w:rsid w:val="7E14F9E8"/>
    <w:rsid w:val="7E182CDF"/>
    <w:rsid w:val="7E184D2E"/>
    <w:rsid w:val="7E18A40F"/>
    <w:rsid w:val="7E18B5D5"/>
    <w:rsid w:val="7E194832"/>
    <w:rsid w:val="7E1A0AF3"/>
    <w:rsid w:val="7E1AEA82"/>
    <w:rsid w:val="7E1C74B8"/>
    <w:rsid w:val="7E1D52FD"/>
    <w:rsid w:val="7E1E93CC"/>
    <w:rsid w:val="7E2048FA"/>
    <w:rsid w:val="7E21F90B"/>
    <w:rsid w:val="7E224E36"/>
    <w:rsid w:val="7E240813"/>
    <w:rsid w:val="7E24CDA8"/>
    <w:rsid w:val="7E2CBD8C"/>
    <w:rsid w:val="7E2E05FC"/>
    <w:rsid w:val="7E332697"/>
    <w:rsid w:val="7E338517"/>
    <w:rsid w:val="7E35EB72"/>
    <w:rsid w:val="7E36EFBF"/>
    <w:rsid w:val="7E36FD50"/>
    <w:rsid w:val="7E36FDE8"/>
    <w:rsid w:val="7E385040"/>
    <w:rsid w:val="7E3A64F4"/>
    <w:rsid w:val="7E3A8FAB"/>
    <w:rsid w:val="7E3BD160"/>
    <w:rsid w:val="7E3C053F"/>
    <w:rsid w:val="7E3CD388"/>
    <w:rsid w:val="7E3E9C38"/>
    <w:rsid w:val="7E408024"/>
    <w:rsid w:val="7E42135E"/>
    <w:rsid w:val="7E42531E"/>
    <w:rsid w:val="7E42CD2B"/>
    <w:rsid w:val="7E461973"/>
    <w:rsid w:val="7E478E4B"/>
    <w:rsid w:val="7E482F50"/>
    <w:rsid w:val="7E483FD6"/>
    <w:rsid w:val="7E4C7CB7"/>
    <w:rsid w:val="7E4D7472"/>
    <w:rsid w:val="7E4DF602"/>
    <w:rsid w:val="7E544538"/>
    <w:rsid w:val="7E563777"/>
    <w:rsid w:val="7E56EE80"/>
    <w:rsid w:val="7E57E8DF"/>
    <w:rsid w:val="7E58DB57"/>
    <w:rsid w:val="7E58F29D"/>
    <w:rsid w:val="7E59F120"/>
    <w:rsid w:val="7E5A9A18"/>
    <w:rsid w:val="7E5B5B7E"/>
    <w:rsid w:val="7E5B6E11"/>
    <w:rsid w:val="7E5D0223"/>
    <w:rsid w:val="7E5EBEE6"/>
    <w:rsid w:val="7E5FCF2B"/>
    <w:rsid w:val="7E5FF3AD"/>
    <w:rsid w:val="7E63F2EA"/>
    <w:rsid w:val="7E643B55"/>
    <w:rsid w:val="7E672B8D"/>
    <w:rsid w:val="7E67DAB4"/>
    <w:rsid w:val="7E684446"/>
    <w:rsid w:val="7E69D908"/>
    <w:rsid w:val="7E6A451F"/>
    <w:rsid w:val="7E6A5B2B"/>
    <w:rsid w:val="7E6AD548"/>
    <w:rsid w:val="7E7307D0"/>
    <w:rsid w:val="7E771085"/>
    <w:rsid w:val="7E788D1F"/>
    <w:rsid w:val="7E7B8C86"/>
    <w:rsid w:val="7E7DC79E"/>
    <w:rsid w:val="7E81E369"/>
    <w:rsid w:val="7E82A9D4"/>
    <w:rsid w:val="7E82F3B6"/>
    <w:rsid w:val="7E83557E"/>
    <w:rsid w:val="7E845C8F"/>
    <w:rsid w:val="7E846B3C"/>
    <w:rsid w:val="7E84A0F1"/>
    <w:rsid w:val="7E8582FB"/>
    <w:rsid w:val="7E85EE5F"/>
    <w:rsid w:val="7E85F344"/>
    <w:rsid w:val="7E897429"/>
    <w:rsid w:val="7E8B1A40"/>
    <w:rsid w:val="7E8C115D"/>
    <w:rsid w:val="7E8E1DC2"/>
    <w:rsid w:val="7E90A0C3"/>
    <w:rsid w:val="7E91B380"/>
    <w:rsid w:val="7E943FEB"/>
    <w:rsid w:val="7E95405D"/>
    <w:rsid w:val="7E95F239"/>
    <w:rsid w:val="7E95F746"/>
    <w:rsid w:val="7E96E3E4"/>
    <w:rsid w:val="7E980B90"/>
    <w:rsid w:val="7E990149"/>
    <w:rsid w:val="7E991778"/>
    <w:rsid w:val="7E996F79"/>
    <w:rsid w:val="7E9B46E7"/>
    <w:rsid w:val="7E9B7A20"/>
    <w:rsid w:val="7E9DD95A"/>
    <w:rsid w:val="7E9E5D1B"/>
    <w:rsid w:val="7EA1D23F"/>
    <w:rsid w:val="7EA27036"/>
    <w:rsid w:val="7EA35DDB"/>
    <w:rsid w:val="7EA3D10E"/>
    <w:rsid w:val="7EA565C2"/>
    <w:rsid w:val="7EA5B33B"/>
    <w:rsid w:val="7EA6950F"/>
    <w:rsid w:val="7EA75536"/>
    <w:rsid w:val="7EA828EE"/>
    <w:rsid w:val="7EA9C067"/>
    <w:rsid w:val="7EAA04D8"/>
    <w:rsid w:val="7EAA129F"/>
    <w:rsid w:val="7EAA9FC9"/>
    <w:rsid w:val="7EAAB672"/>
    <w:rsid w:val="7EAD8D69"/>
    <w:rsid w:val="7EAF2666"/>
    <w:rsid w:val="7EAF942D"/>
    <w:rsid w:val="7EB0D226"/>
    <w:rsid w:val="7EB25984"/>
    <w:rsid w:val="7EB57939"/>
    <w:rsid w:val="7EB74E3E"/>
    <w:rsid w:val="7EB7CEED"/>
    <w:rsid w:val="7EB88475"/>
    <w:rsid w:val="7EB8E52E"/>
    <w:rsid w:val="7EB9A543"/>
    <w:rsid w:val="7EBA2F45"/>
    <w:rsid w:val="7EBED06E"/>
    <w:rsid w:val="7EBF0C84"/>
    <w:rsid w:val="7EC09A21"/>
    <w:rsid w:val="7EC17E1A"/>
    <w:rsid w:val="7EC217ED"/>
    <w:rsid w:val="7EC21F7A"/>
    <w:rsid w:val="7EC259B6"/>
    <w:rsid w:val="7EC411E2"/>
    <w:rsid w:val="7EC60FF5"/>
    <w:rsid w:val="7EC6906C"/>
    <w:rsid w:val="7EC83A18"/>
    <w:rsid w:val="7ECA51BD"/>
    <w:rsid w:val="7ECD64DE"/>
    <w:rsid w:val="7ECF48DC"/>
    <w:rsid w:val="7ECF7B30"/>
    <w:rsid w:val="7ECFDA52"/>
    <w:rsid w:val="7ECFE1D6"/>
    <w:rsid w:val="7ED0CE4A"/>
    <w:rsid w:val="7ED2067B"/>
    <w:rsid w:val="7ED5CFBA"/>
    <w:rsid w:val="7ED5DD07"/>
    <w:rsid w:val="7ED72303"/>
    <w:rsid w:val="7EDCF132"/>
    <w:rsid w:val="7EDDA402"/>
    <w:rsid w:val="7EDE0177"/>
    <w:rsid w:val="7EDF2BB6"/>
    <w:rsid w:val="7EE2B99E"/>
    <w:rsid w:val="7EE519AE"/>
    <w:rsid w:val="7EE5A4D5"/>
    <w:rsid w:val="7EE5BEE8"/>
    <w:rsid w:val="7EE61FA8"/>
    <w:rsid w:val="7EE6AC18"/>
    <w:rsid w:val="7EE6D0F7"/>
    <w:rsid w:val="7EEB7571"/>
    <w:rsid w:val="7EEC0E8C"/>
    <w:rsid w:val="7EEC557A"/>
    <w:rsid w:val="7EEC9F19"/>
    <w:rsid w:val="7EECAF15"/>
    <w:rsid w:val="7EECF397"/>
    <w:rsid w:val="7EED0EDE"/>
    <w:rsid w:val="7EED4724"/>
    <w:rsid w:val="7EF2E486"/>
    <w:rsid w:val="7EF52730"/>
    <w:rsid w:val="7EF637E4"/>
    <w:rsid w:val="7EF6E836"/>
    <w:rsid w:val="7EF7EC7D"/>
    <w:rsid w:val="7EF8394A"/>
    <w:rsid w:val="7EF86739"/>
    <w:rsid w:val="7EF87C72"/>
    <w:rsid w:val="7EF92154"/>
    <w:rsid w:val="7EFA69F0"/>
    <w:rsid w:val="7EFC3AD1"/>
    <w:rsid w:val="7EFDC829"/>
    <w:rsid w:val="7EFE1641"/>
    <w:rsid w:val="7EFF9D7D"/>
    <w:rsid w:val="7F01D3EE"/>
    <w:rsid w:val="7F033F52"/>
    <w:rsid w:val="7F041E83"/>
    <w:rsid w:val="7F04DDB3"/>
    <w:rsid w:val="7F050318"/>
    <w:rsid w:val="7F0511C0"/>
    <w:rsid w:val="7F057B40"/>
    <w:rsid w:val="7F08D6D0"/>
    <w:rsid w:val="7F0AD300"/>
    <w:rsid w:val="7F0BA701"/>
    <w:rsid w:val="7F0FF23E"/>
    <w:rsid w:val="7F101C00"/>
    <w:rsid w:val="7F108905"/>
    <w:rsid w:val="7F108E8D"/>
    <w:rsid w:val="7F10F5BA"/>
    <w:rsid w:val="7F1246D4"/>
    <w:rsid w:val="7F129B77"/>
    <w:rsid w:val="7F13FF13"/>
    <w:rsid w:val="7F14EF5B"/>
    <w:rsid w:val="7F15D81F"/>
    <w:rsid w:val="7F16E2BF"/>
    <w:rsid w:val="7F1A8E37"/>
    <w:rsid w:val="7F1CB3AE"/>
    <w:rsid w:val="7F1DA905"/>
    <w:rsid w:val="7F1E55F7"/>
    <w:rsid w:val="7F201016"/>
    <w:rsid w:val="7F20BB3E"/>
    <w:rsid w:val="7F217F5E"/>
    <w:rsid w:val="7F226424"/>
    <w:rsid w:val="7F22C20E"/>
    <w:rsid w:val="7F22E21B"/>
    <w:rsid w:val="7F242F51"/>
    <w:rsid w:val="7F266FFA"/>
    <w:rsid w:val="7F26C074"/>
    <w:rsid w:val="7F282909"/>
    <w:rsid w:val="7F289659"/>
    <w:rsid w:val="7F2C06ED"/>
    <w:rsid w:val="7F2D93D1"/>
    <w:rsid w:val="7F2EB1AB"/>
    <w:rsid w:val="7F307608"/>
    <w:rsid w:val="7F309A13"/>
    <w:rsid w:val="7F30AC95"/>
    <w:rsid w:val="7F332122"/>
    <w:rsid w:val="7F342610"/>
    <w:rsid w:val="7F34F961"/>
    <w:rsid w:val="7F37050C"/>
    <w:rsid w:val="7F37C1CB"/>
    <w:rsid w:val="7F397380"/>
    <w:rsid w:val="7F39B9BD"/>
    <w:rsid w:val="7F3A130B"/>
    <w:rsid w:val="7F3AD49A"/>
    <w:rsid w:val="7F3C661F"/>
    <w:rsid w:val="7F3D58E5"/>
    <w:rsid w:val="7F3F1E06"/>
    <w:rsid w:val="7F3F4102"/>
    <w:rsid w:val="7F43BCBD"/>
    <w:rsid w:val="7F44767A"/>
    <w:rsid w:val="7F4586D2"/>
    <w:rsid w:val="7F45F120"/>
    <w:rsid w:val="7F464873"/>
    <w:rsid w:val="7F4785F7"/>
    <w:rsid w:val="7F484571"/>
    <w:rsid w:val="7F48CD31"/>
    <w:rsid w:val="7F49F593"/>
    <w:rsid w:val="7F4B5BFA"/>
    <w:rsid w:val="7F4DCDB6"/>
    <w:rsid w:val="7F4ED4D1"/>
    <w:rsid w:val="7F5098B7"/>
    <w:rsid w:val="7F50C676"/>
    <w:rsid w:val="7F5601CE"/>
    <w:rsid w:val="7F562519"/>
    <w:rsid w:val="7F57E9B1"/>
    <w:rsid w:val="7F5DA77D"/>
    <w:rsid w:val="7F60BD3F"/>
    <w:rsid w:val="7F60E5C9"/>
    <w:rsid w:val="7F61DD50"/>
    <w:rsid w:val="7F61EAC3"/>
    <w:rsid w:val="7F658B14"/>
    <w:rsid w:val="7F677C63"/>
    <w:rsid w:val="7F68C0F5"/>
    <w:rsid w:val="7F6AA449"/>
    <w:rsid w:val="7F6B84A9"/>
    <w:rsid w:val="7F6CE3CB"/>
    <w:rsid w:val="7F6D8939"/>
    <w:rsid w:val="7F718827"/>
    <w:rsid w:val="7F718DE7"/>
    <w:rsid w:val="7F7331EA"/>
    <w:rsid w:val="7F7345CC"/>
    <w:rsid w:val="7F774E88"/>
    <w:rsid w:val="7F7AEC9C"/>
    <w:rsid w:val="7F7B2359"/>
    <w:rsid w:val="7F7BB3F8"/>
    <w:rsid w:val="7F7BC8CE"/>
    <w:rsid w:val="7F7D79D6"/>
    <w:rsid w:val="7F7E2CD0"/>
    <w:rsid w:val="7F7E87D6"/>
    <w:rsid w:val="7F7EAA52"/>
    <w:rsid w:val="7F7FB2F9"/>
    <w:rsid w:val="7F809652"/>
    <w:rsid w:val="7F815D42"/>
    <w:rsid w:val="7F81713B"/>
    <w:rsid w:val="7F81F894"/>
    <w:rsid w:val="7F825538"/>
    <w:rsid w:val="7F83FE80"/>
    <w:rsid w:val="7F84F594"/>
    <w:rsid w:val="7F8512D9"/>
    <w:rsid w:val="7F852D5A"/>
    <w:rsid w:val="7F861E7B"/>
    <w:rsid w:val="7F86246C"/>
    <w:rsid w:val="7F8644F6"/>
    <w:rsid w:val="7F8732A3"/>
    <w:rsid w:val="7F89C06E"/>
    <w:rsid w:val="7F89E255"/>
    <w:rsid w:val="7F8BE6A5"/>
    <w:rsid w:val="7F8C65CC"/>
    <w:rsid w:val="7F8E78D0"/>
    <w:rsid w:val="7F8EE435"/>
    <w:rsid w:val="7F90F8B2"/>
    <w:rsid w:val="7F9185C6"/>
    <w:rsid w:val="7F91B967"/>
    <w:rsid w:val="7F926575"/>
    <w:rsid w:val="7F92772C"/>
    <w:rsid w:val="7F946DAC"/>
    <w:rsid w:val="7F9484E8"/>
    <w:rsid w:val="7F979E2A"/>
    <w:rsid w:val="7F97BE21"/>
    <w:rsid w:val="7F984E8D"/>
    <w:rsid w:val="7F98CA29"/>
    <w:rsid w:val="7F99AF11"/>
    <w:rsid w:val="7F99BAAA"/>
    <w:rsid w:val="7F9A8CA6"/>
    <w:rsid w:val="7F9ADFF1"/>
    <w:rsid w:val="7F9C8444"/>
    <w:rsid w:val="7F9C9EF4"/>
    <w:rsid w:val="7F9DCE0A"/>
    <w:rsid w:val="7F9EC158"/>
    <w:rsid w:val="7F9F5231"/>
    <w:rsid w:val="7FA3EC9F"/>
    <w:rsid w:val="7FA553DB"/>
    <w:rsid w:val="7FA64153"/>
    <w:rsid w:val="7FA694FF"/>
    <w:rsid w:val="7FA7C30D"/>
    <w:rsid w:val="7FA8AF54"/>
    <w:rsid w:val="7FA8E5C9"/>
    <w:rsid w:val="7FA9E741"/>
    <w:rsid w:val="7FAAC75F"/>
    <w:rsid w:val="7FABA33D"/>
    <w:rsid w:val="7FAE115F"/>
    <w:rsid w:val="7FAE7C24"/>
    <w:rsid w:val="7FAF1406"/>
    <w:rsid w:val="7FAFF8E4"/>
    <w:rsid w:val="7FB0BBFD"/>
    <w:rsid w:val="7FB27DC8"/>
    <w:rsid w:val="7FB3506B"/>
    <w:rsid w:val="7FB59F6C"/>
    <w:rsid w:val="7FB91171"/>
    <w:rsid w:val="7FBAD9C8"/>
    <w:rsid w:val="7FBB30C2"/>
    <w:rsid w:val="7FBB3782"/>
    <w:rsid w:val="7FBB8303"/>
    <w:rsid w:val="7FBC6ABE"/>
    <w:rsid w:val="7FC04690"/>
    <w:rsid w:val="7FC19B86"/>
    <w:rsid w:val="7FC1E94A"/>
    <w:rsid w:val="7FC29B40"/>
    <w:rsid w:val="7FC32745"/>
    <w:rsid w:val="7FC328C3"/>
    <w:rsid w:val="7FC377E8"/>
    <w:rsid w:val="7FC3912E"/>
    <w:rsid w:val="7FC3CD05"/>
    <w:rsid w:val="7FC6C1EE"/>
    <w:rsid w:val="7FC82E16"/>
    <w:rsid w:val="7FC913F4"/>
    <w:rsid w:val="7FCE0451"/>
    <w:rsid w:val="7FCF334E"/>
    <w:rsid w:val="7FCFC517"/>
    <w:rsid w:val="7FD1572A"/>
    <w:rsid w:val="7FD19913"/>
    <w:rsid w:val="7FD420E0"/>
    <w:rsid w:val="7FD57E42"/>
    <w:rsid w:val="7FD65B74"/>
    <w:rsid w:val="7FD757C3"/>
    <w:rsid w:val="7FD7A228"/>
    <w:rsid w:val="7FD7E84E"/>
    <w:rsid w:val="7FD98F31"/>
    <w:rsid w:val="7FDA50B9"/>
    <w:rsid w:val="7FDB0079"/>
    <w:rsid w:val="7FDBFC55"/>
    <w:rsid w:val="7FDC3B3E"/>
    <w:rsid w:val="7FDD5620"/>
    <w:rsid w:val="7FDE29CB"/>
    <w:rsid w:val="7FE11928"/>
    <w:rsid w:val="7FE20A7A"/>
    <w:rsid w:val="7FE2E7C4"/>
    <w:rsid w:val="7FE49218"/>
    <w:rsid w:val="7FE4C93E"/>
    <w:rsid w:val="7FE77227"/>
    <w:rsid w:val="7FE79623"/>
    <w:rsid w:val="7FE88A9D"/>
    <w:rsid w:val="7FEA5D4D"/>
    <w:rsid w:val="7FEB4B1C"/>
    <w:rsid w:val="7FEC727C"/>
    <w:rsid w:val="7FECA6C1"/>
    <w:rsid w:val="7FECB2E6"/>
    <w:rsid w:val="7FEEC2D3"/>
    <w:rsid w:val="7FF0E567"/>
    <w:rsid w:val="7FF17072"/>
    <w:rsid w:val="7FF3A667"/>
    <w:rsid w:val="7FF4140B"/>
    <w:rsid w:val="7FF5EBBD"/>
    <w:rsid w:val="7FF6685C"/>
    <w:rsid w:val="7FF86666"/>
    <w:rsid w:val="7FF96344"/>
    <w:rsid w:val="7FF9D14F"/>
    <w:rsid w:val="7FF9F85B"/>
    <w:rsid w:val="7FFA75B4"/>
    <w:rsid w:val="7FFB3220"/>
    <w:rsid w:val="7FFBB64B"/>
    <w:rsid w:val="7FFBBD3F"/>
    <w:rsid w:val="7FFBF69A"/>
    <w:rsid w:val="7FFCA92D"/>
    <w:rsid w:val="7FFF0D99"/>
    <w:rsid w:val="7FFF22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A0EE087"/>
  <w15:chartTrackingRefBased/>
  <w15:docId w15:val="{750AAB1D-26FC-4947-8C84-13E10878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53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3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53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53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53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53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3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3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3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3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3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53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53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53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53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3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3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300"/>
    <w:rPr>
      <w:rFonts w:eastAsiaTheme="majorEastAsia" w:cstheme="majorBidi"/>
      <w:color w:val="272727" w:themeColor="text1" w:themeTint="D8"/>
    </w:rPr>
  </w:style>
  <w:style w:type="paragraph" w:styleId="Title">
    <w:name w:val="Title"/>
    <w:basedOn w:val="Normal"/>
    <w:next w:val="Normal"/>
    <w:link w:val="TitleChar"/>
    <w:uiPriority w:val="10"/>
    <w:qFormat/>
    <w:rsid w:val="001453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3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3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3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300"/>
    <w:pPr>
      <w:spacing w:before="160"/>
      <w:jc w:val="center"/>
    </w:pPr>
    <w:rPr>
      <w:i/>
      <w:iCs/>
      <w:color w:val="404040" w:themeColor="text1" w:themeTint="BF"/>
    </w:rPr>
  </w:style>
  <w:style w:type="character" w:customStyle="1" w:styleId="QuoteChar">
    <w:name w:val="Quote Char"/>
    <w:basedOn w:val="DefaultParagraphFont"/>
    <w:link w:val="Quote"/>
    <w:uiPriority w:val="29"/>
    <w:rsid w:val="00145300"/>
    <w:rPr>
      <w:i/>
      <w:iCs/>
      <w:color w:val="404040" w:themeColor="text1" w:themeTint="BF"/>
    </w:rPr>
  </w:style>
  <w:style w:type="paragraph" w:styleId="ListParagraph">
    <w:name w:val="List Paragraph"/>
    <w:basedOn w:val="Normal"/>
    <w:uiPriority w:val="34"/>
    <w:qFormat/>
    <w:rsid w:val="00145300"/>
    <w:pPr>
      <w:ind w:left="720"/>
      <w:contextualSpacing/>
    </w:pPr>
  </w:style>
  <w:style w:type="character" w:styleId="IntenseEmphasis">
    <w:name w:val="Intense Emphasis"/>
    <w:basedOn w:val="DefaultParagraphFont"/>
    <w:uiPriority w:val="21"/>
    <w:qFormat/>
    <w:rsid w:val="00145300"/>
    <w:rPr>
      <w:i/>
      <w:iCs/>
      <w:color w:val="2F5496" w:themeColor="accent1" w:themeShade="BF"/>
    </w:rPr>
  </w:style>
  <w:style w:type="paragraph" w:styleId="IntenseQuote">
    <w:name w:val="Intense Quote"/>
    <w:basedOn w:val="Normal"/>
    <w:next w:val="Normal"/>
    <w:link w:val="IntenseQuoteChar"/>
    <w:uiPriority w:val="30"/>
    <w:qFormat/>
    <w:rsid w:val="001453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5300"/>
    <w:rPr>
      <w:i/>
      <w:iCs/>
      <w:color w:val="2F5496" w:themeColor="accent1" w:themeShade="BF"/>
    </w:rPr>
  </w:style>
  <w:style w:type="character" w:styleId="IntenseReference">
    <w:name w:val="Intense Reference"/>
    <w:basedOn w:val="DefaultParagraphFont"/>
    <w:uiPriority w:val="32"/>
    <w:qFormat/>
    <w:rsid w:val="00145300"/>
    <w:rPr>
      <w:b/>
      <w:bCs/>
      <w:smallCaps/>
      <w:color w:val="2F5496" w:themeColor="accent1" w:themeShade="BF"/>
      <w:spacing w:val="5"/>
    </w:rPr>
  </w:style>
  <w:style w:type="table" w:styleId="TableGrid">
    <w:name w:val="Table Grid"/>
    <w:basedOn w:val="TableNormal"/>
    <w:uiPriority w:val="39"/>
    <w:rsid w:val="00853F16"/>
    <w:pPr>
      <w:spacing w:after="0" w:line="240" w:lineRule="auto"/>
    </w:pPr>
    <w:rPr>
      <w:lang w:val="en-GB"/>
    </w:rPr>
    <w:tblPr/>
  </w:style>
  <w:style w:type="paragraph" w:styleId="FootnoteText">
    <w:name w:val="footnote text"/>
    <w:aliases w:val="fn,Footnotes,Footnote ak,fn Char,footnote text Char,Footnotes Char,Footnote ak Char,ft,fn cafc,Footnotes Char Char,Footnote Text Char Char,fn Char Char,footnote text Char Char Char Ch,fn1,footnote text1,ft1,f,o,Fußnote, Char Char Car,9 pt"/>
    <w:basedOn w:val="Normal"/>
    <w:link w:val="FootnoteTextChar"/>
    <w:uiPriority w:val="99"/>
    <w:unhideWhenUsed/>
    <w:qFormat/>
    <w:rsid w:val="64324717"/>
    <w:pPr>
      <w:spacing w:after="0" w:line="240" w:lineRule="auto"/>
    </w:pPr>
    <w:rPr>
      <w:sz w:val="20"/>
      <w:szCs w:val="20"/>
    </w:rPr>
  </w:style>
  <w:style w:type="character" w:styleId="FootnoteReference">
    <w:name w:val="footnote reference"/>
    <w:aliases w:val="Ref,de nota al pie,Ref1,de nota al pie1,Ref2,de nota al pie2,Ref11,de nota al pie11,Source Reference,SUPERS,number,Footnote reference number,Footnote symbol,note TESI,-E Fußnotenzeichen,Footnote,Times 10 Point,Exposant 3 Point,no...,E"/>
    <w:basedOn w:val="DefaultParagraphFont"/>
    <w:link w:val="FootnotesymbolCarZchn"/>
    <w:uiPriority w:val="99"/>
    <w:unhideWhenUsed/>
    <w:qFormat/>
    <w:rsid w:val="64324717"/>
    <w:rPr>
      <w:vertAlign w:val="superscript"/>
    </w:rPr>
  </w:style>
  <w:style w:type="paragraph" w:styleId="Header">
    <w:name w:val="header"/>
    <w:basedOn w:val="Normal"/>
    <w:link w:val="HeaderChar"/>
    <w:uiPriority w:val="99"/>
    <w:unhideWhenUsed/>
    <w:rsid w:val="007E6A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AD1"/>
  </w:style>
  <w:style w:type="paragraph" w:styleId="Footer">
    <w:name w:val="footer"/>
    <w:basedOn w:val="Normal"/>
    <w:link w:val="FooterChar"/>
    <w:uiPriority w:val="99"/>
    <w:unhideWhenUsed/>
    <w:rsid w:val="007E6A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AD1"/>
  </w:style>
  <w:style w:type="character" w:styleId="Hyperlink">
    <w:name w:val="Hyperlink"/>
    <w:basedOn w:val="DefaultParagraphFont"/>
    <w:uiPriority w:val="99"/>
    <w:unhideWhenUsed/>
    <w:rsid w:val="5DD2C3B1"/>
    <w:rPr>
      <w:color w:val="0563C1"/>
      <w:u w:val="single"/>
    </w:rPr>
  </w:style>
  <w:style w:type="paragraph" w:styleId="Revision">
    <w:name w:val="Revision"/>
    <w:hidden/>
    <w:uiPriority w:val="99"/>
    <w:semiHidden/>
    <w:rsid w:val="001820BA"/>
    <w:pPr>
      <w:spacing w:after="0" w:line="240" w:lineRule="auto"/>
    </w:pPr>
  </w:style>
  <w:style w:type="character" w:customStyle="1" w:styleId="FootnoteTextChar">
    <w:name w:val="Footnote Text Char"/>
    <w:aliases w:val="fn Char1,Footnotes Char1,Footnote ak Char1,fn Char Char1,footnote text Char Char,Footnotes Char Char1,Footnote ak Char Char,ft Char,fn cafc Char,Footnotes Char Char Char,Footnote Text Char Char Char,fn Char Char Char,fn1 Char,ft1 Char"/>
    <w:basedOn w:val="DefaultParagraphFont"/>
    <w:link w:val="FootnoteText"/>
    <w:uiPriority w:val="99"/>
    <w:qFormat/>
    <w:rsid w:val="001820BA"/>
    <w:rPr>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1820BA"/>
    <w:pPr>
      <w:spacing w:line="240" w:lineRule="exact"/>
      <w:jc w:val="both"/>
    </w:pPr>
    <w:rPr>
      <w:vertAlign w:val="superscript"/>
    </w:rPr>
  </w:style>
  <w:style w:type="paragraph" w:styleId="CommentText">
    <w:name w:val="annotation text"/>
    <w:basedOn w:val="Normal"/>
    <w:link w:val="CommentTextChar"/>
    <w:uiPriority w:val="99"/>
    <w:unhideWhenUsed/>
    <w:rsid w:val="001820BA"/>
    <w:pPr>
      <w:spacing w:line="240" w:lineRule="auto"/>
    </w:pPr>
    <w:rPr>
      <w:sz w:val="20"/>
      <w:szCs w:val="20"/>
    </w:rPr>
  </w:style>
  <w:style w:type="character" w:customStyle="1" w:styleId="CommentTextChar">
    <w:name w:val="Comment Text Char"/>
    <w:basedOn w:val="DefaultParagraphFont"/>
    <w:link w:val="CommentText"/>
    <w:uiPriority w:val="99"/>
    <w:rsid w:val="001820BA"/>
    <w:rPr>
      <w:sz w:val="20"/>
      <w:szCs w:val="20"/>
    </w:rPr>
  </w:style>
  <w:style w:type="character" w:styleId="CommentReference">
    <w:name w:val="annotation reference"/>
    <w:basedOn w:val="DefaultParagraphFont"/>
    <w:uiPriority w:val="99"/>
    <w:unhideWhenUsed/>
    <w:rsid w:val="001820BA"/>
    <w:rPr>
      <w:sz w:val="16"/>
      <w:szCs w:val="16"/>
    </w:rPr>
  </w:style>
  <w:style w:type="paragraph" w:styleId="NoSpacing">
    <w:name w:val="No Spacing"/>
    <w:uiPriority w:val="1"/>
    <w:qFormat/>
    <w:rsid w:val="001820BA"/>
    <w:pPr>
      <w:spacing w:after="0"/>
    </w:pPr>
  </w:style>
  <w:style w:type="paragraph" w:styleId="CommentSubject">
    <w:name w:val="annotation subject"/>
    <w:basedOn w:val="CommentText"/>
    <w:next w:val="CommentText"/>
    <w:link w:val="CommentSubjectChar"/>
    <w:uiPriority w:val="99"/>
    <w:semiHidden/>
    <w:unhideWhenUsed/>
    <w:rsid w:val="001820BA"/>
    <w:rPr>
      <w:b/>
      <w:bCs/>
    </w:rPr>
  </w:style>
  <w:style w:type="character" w:customStyle="1" w:styleId="CommentSubjectChar">
    <w:name w:val="Comment Subject Char"/>
    <w:basedOn w:val="CommentTextChar"/>
    <w:link w:val="CommentSubject"/>
    <w:uiPriority w:val="99"/>
    <w:semiHidden/>
    <w:rsid w:val="001820BA"/>
    <w:rPr>
      <w:b/>
      <w:bCs/>
      <w:sz w:val="20"/>
      <w:szCs w:val="20"/>
    </w:rPr>
  </w:style>
  <w:style w:type="character" w:customStyle="1" w:styleId="UnresolvedMention">
    <w:name w:val="Unresolved Mention"/>
    <w:basedOn w:val="DefaultParagraphFont"/>
    <w:uiPriority w:val="99"/>
    <w:semiHidden/>
    <w:unhideWhenUsed/>
    <w:rsid w:val="001820BA"/>
    <w:rPr>
      <w:color w:val="605E5C"/>
      <w:shd w:val="clear" w:color="auto" w:fill="E1DFDD"/>
    </w:rPr>
  </w:style>
  <w:style w:type="table" w:styleId="PlainTable3">
    <w:name w:val="Plain Table 3"/>
    <w:basedOn w:val="TableNormal"/>
    <w:uiPriority w:val="43"/>
    <w:rsid w:val="008D6CD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Mention">
    <w:name w:val="Mention"/>
    <w:basedOn w:val="DefaultParagraphFont"/>
    <w:uiPriority w:val="99"/>
    <w:unhideWhenUsed/>
    <w:rsid w:val="005D2112"/>
    <w:rPr>
      <w:color w:val="2B579A"/>
      <w:shd w:val="clear" w:color="auto" w:fill="E1DFDD"/>
    </w:rPr>
  </w:style>
  <w:style w:type="character" w:customStyle="1" w:styleId="cf01">
    <w:name w:val="cf01"/>
    <w:basedOn w:val="DefaultParagraphFont"/>
    <w:rsid w:val="007B4C8C"/>
    <w:rPr>
      <w:rFonts w:ascii="Segoe UI" w:hAnsi="Segoe UI" w:cs="Segoe UI" w:hint="default"/>
      <w:sz w:val="18"/>
      <w:szCs w:val="18"/>
    </w:rPr>
  </w:style>
  <w:style w:type="paragraph" w:customStyle="1" w:styleId="paragraph">
    <w:name w:val="paragraph"/>
    <w:basedOn w:val="Normal"/>
    <w:rsid w:val="0087463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874637"/>
  </w:style>
  <w:style w:type="character" w:customStyle="1" w:styleId="eop">
    <w:name w:val="eop"/>
    <w:basedOn w:val="DefaultParagraphFont"/>
    <w:rsid w:val="00874637"/>
  </w:style>
  <w:style w:type="character" w:customStyle="1" w:styleId="superscript">
    <w:name w:val="superscript"/>
    <w:basedOn w:val="DefaultParagraphFont"/>
    <w:rsid w:val="00874637"/>
  </w:style>
  <w:style w:type="character" w:customStyle="1" w:styleId="scxw16263562">
    <w:name w:val="scxw16263562"/>
    <w:basedOn w:val="DefaultParagraphFont"/>
    <w:rsid w:val="00874637"/>
  </w:style>
  <w:style w:type="character" w:customStyle="1" w:styleId="Marker">
    <w:name w:val="Marker"/>
    <w:basedOn w:val="DefaultParagraphFont"/>
    <w:rsid w:val="005D3D81"/>
    <w:rPr>
      <w:color w:val="0000FF"/>
      <w:shd w:val="clear" w:color="auto" w:fill="auto"/>
    </w:rPr>
  </w:style>
  <w:style w:type="paragraph" w:customStyle="1" w:styleId="Pagedecouverture">
    <w:name w:val="Page de couverture"/>
    <w:basedOn w:val="Normal"/>
    <w:next w:val="Normal"/>
    <w:link w:val="PagedecouvertureChar"/>
    <w:rsid w:val="005D3D8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D3D8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5D3D81"/>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5D3D81"/>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5D3D8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5D3D81"/>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5D3D8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5D3D81"/>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5D3D8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5D3D81"/>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691F6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5D3D81"/>
    <w:rPr>
      <w:rFonts w:ascii="Times New Roman" w:hAnsi="Times New Roman" w:cs="Times New Roman"/>
      <w:kern w:val="0"/>
      <w:sz w:val="28"/>
      <w14:ligatures w14:val="none"/>
    </w:rPr>
  </w:style>
  <w:style w:type="paragraph" w:customStyle="1" w:styleId="Disclaimer">
    <w:name w:val="Disclaimer"/>
    <w:basedOn w:val="Normal"/>
    <w:rsid w:val="00F143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F14338"/>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F14338"/>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F14338"/>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6371">
      <w:bodyDiv w:val="1"/>
      <w:marLeft w:val="0"/>
      <w:marRight w:val="0"/>
      <w:marTop w:val="0"/>
      <w:marBottom w:val="0"/>
      <w:divBdr>
        <w:top w:val="none" w:sz="0" w:space="0" w:color="auto"/>
        <w:left w:val="none" w:sz="0" w:space="0" w:color="auto"/>
        <w:bottom w:val="none" w:sz="0" w:space="0" w:color="auto"/>
        <w:right w:val="none" w:sz="0" w:space="0" w:color="auto"/>
      </w:divBdr>
    </w:div>
    <w:div w:id="33386936">
      <w:bodyDiv w:val="1"/>
      <w:marLeft w:val="0"/>
      <w:marRight w:val="0"/>
      <w:marTop w:val="0"/>
      <w:marBottom w:val="0"/>
      <w:divBdr>
        <w:top w:val="none" w:sz="0" w:space="0" w:color="auto"/>
        <w:left w:val="none" w:sz="0" w:space="0" w:color="auto"/>
        <w:bottom w:val="none" w:sz="0" w:space="0" w:color="auto"/>
        <w:right w:val="none" w:sz="0" w:space="0" w:color="auto"/>
      </w:divBdr>
    </w:div>
    <w:div w:id="74861886">
      <w:bodyDiv w:val="1"/>
      <w:marLeft w:val="0"/>
      <w:marRight w:val="0"/>
      <w:marTop w:val="0"/>
      <w:marBottom w:val="0"/>
      <w:divBdr>
        <w:top w:val="none" w:sz="0" w:space="0" w:color="auto"/>
        <w:left w:val="none" w:sz="0" w:space="0" w:color="auto"/>
        <w:bottom w:val="none" w:sz="0" w:space="0" w:color="auto"/>
        <w:right w:val="none" w:sz="0" w:space="0" w:color="auto"/>
      </w:divBdr>
    </w:div>
    <w:div w:id="164757659">
      <w:bodyDiv w:val="1"/>
      <w:marLeft w:val="0"/>
      <w:marRight w:val="0"/>
      <w:marTop w:val="0"/>
      <w:marBottom w:val="0"/>
      <w:divBdr>
        <w:top w:val="none" w:sz="0" w:space="0" w:color="auto"/>
        <w:left w:val="none" w:sz="0" w:space="0" w:color="auto"/>
        <w:bottom w:val="none" w:sz="0" w:space="0" w:color="auto"/>
        <w:right w:val="none" w:sz="0" w:space="0" w:color="auto"/>
      </w:divBdr>
    </w:div>
    <w:div w:id="168300407">
      <w:bodyDiv w:val="1"/>
      <w:marLeft w:val="0"/>
      <w:marRight w:val="0"/>
      <w:marTop w:val="0"/>
      <w:marBottom w:val="0"/>
      <w:divBdr>
        <w:top w:val="none" w:sz="0" w:space="0" w:color="auto"/>
        <w:left w:val="none" w:sz="0" w:space="0" w:color="auto"/>
        <w:bottom w:val="none" w:sz="0" w:space="0" w:color="auto"/>
        <w:right w:val="none" w:sz="0" w:space="0" w:color="auto"/>
      </w:divBdr>
    </w:div>
    <w:div w:id="214048403">
      <w:bodyDiv w:val="1"/>
      <w:marLeft w:val="0"/>
      <w:marRight w:val="0"/>
      <w:marTop w:val="0"/>
      <w:marBottom w:val="0"/>
      <w:divBdr>
        <w:top w:val="none" w:sz="0" w:space="0" w:color="auto"/>
        <w:left w:val="none" w:sz="0" w:space="0" w:color="auto"/>
        <w:bottom w:val="none" w:sz="0" w:space="0" w:color="auto"/>
        <w:right w:val="none" w:sz="0" w:space="0" w:color="auto"/>
      </w:divBdr>
    </w:div>
    <w:div w:id="219562388">
      <w:bodyDiv w:val="1"/>
      <w:marLeft w:val="0"/>
      <w:marRight w:val="0"/>
      <w:marTop w:val="0"/>
      <w:marBottom w:val="0"/>
      <w:divBdr>
        <w:top w:val="none" w:sz="0" w:space="0" w:color="auto"/>
        <w:left w:val="none" w:sz="0" w:space="0" w:color="auto"/>
        <w:bottom w:val="none" w:sz="0" w:space="0" w:color="auto"/>
        <w:right w:val="none" w:sz="0" w:space="0" w:color="auto"/>
      </w:divBdr>
    </w:div>
    <w:div w:id="296420448">
      <w:bodyDiv w:val="1"/>
      <w:marLeft w:val="0"/>
      <w:marRight w:val="0"/>
      <w:marTop w:val="0"/>
      <w:marBottom w:val="0"/>
      <w:divBdr>
        <w:top w:val="none" w:sz="0" w:space="0" w:color="auto"/>
        <w:left w:val="none" w:sz="0" w:space="0" w:color="auto"/>
        <w:bottom w:val="none" w:sz="0" w:space="0" w:color="auto"/>
        <w:right w:val="none" w:sz="0" w:space="0" w:color="auto"/>
      </w:divBdr>
    </w:div>
    <w:div w:id="341207019">
      <w:bodyDiv w:val="1"/>
      <w:marLeft w:val="0"/>
      <w:marRight w:val="0"/>
      <w:marTop w:val="0"/>
      <w:marBottom w:val="0"/>
      <w:divBdr>
        <w:top w:val="none" w:sz="0" w:space="0" w:color="auto"/>
        <w:left w:val="none" w:sz="0" w:space="0" w:color="auto"/>
        <w:bottom w:val="none" w:sz="0" w:space="0" w:color="auto"/>
        <w:right w:val="none" w:sz="0" w:space="0" w:color="auto"/>
      </w:divBdr>
    </w:div>
    <w:div w:id="386102498">
      <w:bodyDiv w:val="1"/>
      <w:marLeft w:val="0"/>
      <w:marRight w:val="0"/>
      <w:marTop w:val="0"/>
      <w:marBottom w:val="0"/>
      <w:divBdr>
        <w:top w:val="none" w:sz="0" w:space="0" w:color="auto"/>
        <w:left w:val="none" w:sz="0" w:space="0" w:color="auto"/>
        <w:bottom w:val="none" w:sz="0" w:space="0" w:color="auto"/>
        <w:right w:val="none" w:sz="0" w:space="0" w:color="auto"/>
      </w:divBdr>
    </w:div>
    <w:div w:id="388311302">
      <w:bodyDiv w:val="1"/>
      <w:marLeft w:val="0"/>
      <w:marRight w:val="0"/>
      <w:marTop w:val="0"/>
      <w:marBottom w:val="0"/>
      <w:divBdr>
        <w:top w:val="none" w:sz="0" w:space="0" w:color="auto"/>
        <w:left w:val="none" w:sz="0" w:space="0" w:color="auto"/>
        <w:bottom w:val="none" w:sz="0" w:space="0" w:color="auto"/>
        <w:right w:val="none" w:sz="0" w:space="0" w:color="auto"/>
      </w:divBdr>
    </w:div>
    <w:div w:id="420368787">
      <w:bodyDiv w:val="1"/>
      <w:marLeft w:val="0"/>
      <w:marRight w:val="0"/>
      <w:marTop w:val="0"/>
      <w:marBottom w:val="0"/>
      <w:divBdr>
        <w:top w:val="none" w:sz="0" w:space="0" w:color="auto"/>
        <w:left w:val="none" w:sz="0" w:space="0" w:color="auto"/>
        <w:bottom w:val="none" w:sz="0" w:space="0" w:color="auto"/>
        <w:right w:val="none" w:sz="0" w:space="0" w:color="auto"/>
      </w:divBdr>
    </w:div>
    <w:div w:id="439884962">
      <w:bodyDiv w:val="1"/>
      <w:marLeft w:val="0"/>
      <w:marRight w:val="0"/>
      <w:marTop w:val="0"/>
      <w:marBottom w:val="0"/>
      <w:divBdr>
        <w:top w:val="none" w:sz="0" w:space="0" w:color="auto"/>
        <w:left w:val="none" w:sz="0" w:space="0" w:color="auto"/>
        <w:bottom w:val="none" w:sz="0" w:space="0" w:color="auto"/>
        <w:right w:val="none" w:sz="0" w:space="0" w:color="auto"/>
      </w:divBdr>
    </w:div>
    <w:div w:id="459299940">
      <w:bodyDiv w:val="1"/>
      <w:marLeft w:val="0"/>
      <w:marRight w:val="0"/>
      <w:marTop w:val="0"/>
      <w:marBottom w:val="0"/>
      <w:divBdr>
        <w:top w:val="none" w:sz="0" w:space="0" w:color="auto"/>
        <w:left w:val="none" w:sz="0" w:space="0" w:color="auto"/>
        <w:bottom w:val="none" w:sz="0" w:space="0" w:color="auto"/>
        <w:right w:val="none" w:sz="0" w:space="0" w:color="auto"/>
      </w:divBdr>
    </w:div>
    <w:div w:id="466167267">
      <w:bodyDiv w:val="1"/>
      <w:marLeft w:val="0"/>
      <w:marRight w:val="0"/>
      <w:marTop w:val="0"/>
      <w:marBottom w:val="0"/>
      <w:divBdr>
        <w:top w:val="none" w:sz="0" w:space="0" w:color="auto"/>
        <w:left w:val="none" w:sz="0" w:space="0" w:color="auto"/>
        <w:bottom w:val="none" w:sz="0" w:space="0" w:color="auto"/>
        <w:right w:val="none" w:sz="0" w:space="0" w:color="auto"/>
      </w:divBdr>
    </w:div>
    <w:div w:id="478692295">
      <w:bodyDiv w:val="1"/>
      <w:marLeft w:val="0"/>
      <w:marRight w:val="0"/>
      <w:marTop w:val="0"/>
      <w:marBottom w:val="0"/>
      <w:divBdr>
        <w:top w:val="none" w:sz="0" w:space="0" w:color="auto"/>
        <w:left w:val="none" w:sz="0" w:space="0" w:color="auto"/>
        <w:bottom w:val="none" w:sz="0" w:space="0" w:color="auto"/>
        <w:right w:val="none" w:sz="0" w:space="0" w:color="auto"/>
      </w:divBdr>
    </w:div>
    <w:div w:id="531696726">
      <w:bodyDiv w:val="1"/>
      <w:marLeft w:val="0"/>
      <w:marRight w:val="0"/>
      <w:marTop w:val="0"/>
      <w:marBottom w:val="0"/>
      <w:divBdr>
        <w:top w:val="none" w:sz="0" w:space="0" w:color="auto"/>
        <w:left w:val="none" w:sz="0" w:space="0" w:color="auto"/>
        <w:bottom w:val="none" w:sz="0" w:space="0" w:color="auto"/>
        <w:right w:val="none" w:sz="0" w:space="0" w:color="auto"/>
      </w:divBdr>
    </w:div>
    <w:div w:id="533926070">
      <w:bodyDiv w:val="1"/>
      <w:marLeft w:val="0"/>
      <w:marRight w:val="0"/>
      <w:marTop w:val="0"/>
      <w:marBottom w:val="0"/>
      <w:divBdr>
        <w:top w:val="none" w:sz="0" w:space="0" w:color="auto"/>
        <w:left w:val="none" w:sz="0" w:space="0" w:color="auto"/>
        <w:bottom w:val="none" w:sz="0" w:space="0" w:color="auto"/>
        <w:right w:val="none" w:sz="0" w:space="0" w:color="auto"/>
      </w:divBdr>
      <w:divsChild>
        <w:div w:id="664893206">
          <w:marLeft w:val="0"/>
          <w:marRight w:val="0"/>
          <w:marTop w:val="0"/>
          <w:marBottom w:val="0"/>
          <w:divBdr>
            <w:top w:val="none" w:sz="0" w:space="0" w:color="auto"/>
            <w:left w:val="none" w:sz="0" w:space="0" w:color="auto"/>
            <w:bottom w:val="none" w:sz="0" w:space="0" w:color="auto"/>
            <w:right w:val="none" w:sz="0" w:space="0" w:color="auto"/>
          </w:divBdr>
        </w:div>
        <w:div w:id="1693846034">
          <w:marLeft w:val="0"/>
          <w:marRight w:val="0"/>
          <w:marTop w:val="0"/>
          <w:marBottom w:val="0"/>
          <w:divBdr>
            <w:top w:val="none" w:sz="0" w:space="0" w:color="auto"/>
            <w:left w:val="none" w:sz="0" w:space="0" w:color="auto"/>
            <w:bottom w:val="none" w:sz="0" w:space="0" w:color="auto"/>
            <w:right w:val="none" w:sz="0" w:space="0" w:color="auto"/>
          </w:divBdr>
        </w:div>
        <w:div w:id="1783645176">
          <w:marLeft w:val="0"/>
          <w:marRight w:val="0"/>
          <w:marTop w:val="0"/>
          <w:marBottom w:val="0"/>
          <w:divBdr>
            <w:top w:val="none" w:sz="0" w:space="0" w:color="auto"/>
            <w:left w:val="none" w:sz="0" w:space="0" w:color="auto"/>
            <w:bottom w:val="none" w:sz="0" w:space="0" w:color="auto"/>
            <w:right w:val="none" w:sz="0" w:space="0" w:color="auto"/>
          </w:divBdr>
        </w:div>
      </w:divsChild>
    </w:div>
    <w:div w:id="535050209">
      <w:bodyDiv w:val="1"/>
      <w:marLeft w:val="0"/>
      <w:marRight w:val="0"/>
      <w:marTop w:val="0"/>
      <w:marBottom w:val="0"/>
      <w:divBdr>
        <w:top w:val="none" w:sz="0" w:space="0" w:color="auto"/>
        <w:left w:val="none" w:sz="0" w:space="0" w:color="auto"/>
        <w:bottom w:val="none" w:sz="0" w:space="0" w:color="auto"/>
        <w:right w:val="none" w:sz="0" w:space="0" w:color="auto"/>
      </w:divBdr>
    </w:div>
    <w:div w:id="600453281">
      <w:bodyDiv w:val="1"/>
      <w:marLeft w:val="0"/>
      <w:marRight w:val="0"/>
      <w:marTop w:val="0"/>
      <w:marBottom w:val="0"/>
      <w:divBdr>
        <w:top w:val="none" w:sz="0" w:space="0" w:color="auto"/>
        <w:left w:val="none" w:sz="0" w:space="0" w:color="auto"/>
        <w:bottom w:val="none" w:sz="0" w:space="0" w:color="auto"/>
        <w:right w:val="none" w:sz="0" w:space="0" w:color="auto"/>
      </w:divBdr>
    </w:div>
    <w:div w:id="619801131">
      <w:bodyDiv w:val="1"/>
      <w:marLeft w:val="0"/>
      <w:marRight w:val="0"/>
      <w:marTop w:val="0"/>
      <w:marBottom w:val="0"/>
      <w:divBdr>
        <w:top w:val="none" w:sz="0" w:space="0" w:color="auto"/>
        <w:left w:val="none" w:sz="0" w:space="0" w:color="auto"/>
        <w:bottom w:val="none" w:sz="0" w:space="0" w:color="auto"/>
        <w:right w:val="none" w:sz="0" w:space="0" w:color="auto"/>
      </w:divBdr>
      <w:divsChild>
        <w:div w:id="161943165">
          <w:marLeft w:val="0"/>
          <w:marRight w:val="0"/>
          <w:marTop w:val="0"/>
          <w:marBottom w:val="0"/>
          <w:divBdr>
            <w:top w:val="none" w:sz="0" w:space="0" w:color="auto"/>
            <w:left w:val="none" w:sz="0" w:space="0" w:color="auto"/>
            <w:bottom w:val="none" w:sz="0" w:space="0" w:color="auto"/>
            <w:right w:val="none" w:sz="0" w:space="0" w:color="auto"/>
          </w:divBdr>
        </w:div>
        <w:div w:id="1674069251">
          <w:marLeft w:val="0"/>
          <w:marRight w:val="0"/>
          <w:marTop w:val="0"/>
          <w:marBottom w:val="0"/>
          <w:divBdr>
            <w:top w:val="none" w:sz="0" w:space="0" w:color="auto"/>
            <w:left w:val="none" w:sz="0" w:space="0" w:color="auto"/>
            <w:bottom w:val="none" w:sz="0" w:space="0" w:color="auto"/>
            <w:right w:val="none" w:sz="0" w:space="0" w:color="auto"/>
          </w:divBdr>
        </w:div>
      </w:divsChild>
    </w:div>
    <w:div w:id="620378302">
      <w:bodyDiv w:val="1"/>
      <w:marLeft w:val="0"/>
      <w:marRight w:val="0"/>
      <w:marTop w:val="0"/>
      <w:marBottom w:val="0"/>
      <w:divBdr>
        <w:top w:val="none" w:sz="0" w:space="0" w:color="auto"/>
        <w:left w:val="none" w:sz="0" w:space="0" w:color="auto"/>
        <w:bottom w:val="none" w:sz="0" w:space="0" w:color="auto"/>
        <w:right w:val="none" w:sz="0" w:space="0" w:color="auto"/>
      </w:divBdr>
    </w:div>
    <w:div w:id="620381670">
      <w:bodyDiv w:val="1"/>
      <w:marLeft w:val="0"/>
      <w:marRight w:val="0"/>
      <w:marTop w:val="0"/>
      <w:marBottom w:val="0"/>
      <w:divBdr>
        <w:top w:val="none" w:sz="0" w:space="0" w:color="auto"/>
        <w:left w:val="none" w:sz="0" w:space="0" w:color="auto"/>
        <w:bottom w:val="none" w:sz="0" w:space="0" w:color="auto"/>
        <w:right w:val="none" w:sz="0" w:space="0" w:color="auto"/>
      </w:divBdr>
    </w:div>
    <w:div w:id="624776952">
      <w:bodyDiv w:val="1"/>
      <w:marLeft w:val="0"/>
      <w:marRight w:val="0"/>
      <w:marTop w:val="0"/>
      <w:marBottom w:val="0"/>
      <w:divBdr>
        <w:top w:val="none" w:sz="0" w:space="0" w:color="auto"/>
        <w:left w:val="none" w:sz="0" w:space="0" w:color="auto"/>
        <w:bottom w:val="none" w:sz="0" w:space="0" w:color="auto"/>
        <w:right w:val="none" w:sz="0" w:space="0" w:color="auto"/>
      </w:divBdr>
    </w:div>
    <w:div w:id="659701918">
      <w:bodyDiv w:val="1"/>
      <w:marLeft w:val="0"/>
      <w:marRight w:val="0"/>
      <w:marTop w:val="0"/>
      <w:marBottom w:val="0"/>
      <w:divBdr>
        <w:top w:val="none" w:sz="0" w:space="0" w:color="auto"/>
        <w:left w:val="none" w:sz="0" w:space="0" w:color="auto"/>
        <w:bottom w:val="none" w:sz="0" w:space="0" w:color="auto"/>
        <w:right w:val="none" w:sz="0" w:space="0" w:color="auto"/>
      </w:divBdr>
      <w:divsChild>
        <w:div w:id="277299432">
          <w:marLeft w:val="0"/>
          <w:marRight w:val="0"/>
          <w:marTop w:val="0"/>
          <w:marBottom w:val="0"/>
          <w:divBdr>
            <w:top w:val="none" w:sz="0" w:space="0" w:color="auto"/>
            <w:left w:val="none" w:sz="0" w:space="0" w:color="auto"/>
            <w:bottom w:val="none" w:sz="0" w:space="0" w:color="auto"/>
            <w:right w:val="none" w:sz="0" w:space="0" w:color="auto"/>
          </w:divBdr>
          <w:divsChild>
            <w:div w:id="1168014665">
              <w:marLeft w:val="0"/>
              <w:marRight w:val="0"/>
              <w:marTop w:val="0"/>
              <w:marBottom w:val="0"/>
              <w:divBdr>
                <w:top w:val="none" w:sz="0" w:space="0" w:color="auto"/>
                <w:left w:val="none" w:sz="0" w:space="0" w:color="auto"/>
                <w:bottom w:val="none" w:sz="0" w:space="0" w:color="auto"/>
                <w:right w:val="none" w:sz="0" w:space="0" w:color="auto"/>
              </w:divBdr>
              <w:divsChild>
                <w:div w:id="1283339396">
                  <w:marLeft w:val="0"/>
                  <w:marRight w:val="0"/>
                  <w:marTop w:val="0"/>
                  <w:marBottom w:val="0"/>
                  <w:divBdr>
                    <w:top w:val="none" w:sz="0" w:space="0" w:color="auto"/>
                    <w:left w:val="none" w:sz="0" w:space="0" w:color="auto"/>
                    <w:bottom w:val="none" w:sz="0" w:space="0" w:color="auto"/>
                    <w:right w:val="none" w:sz="0" w:space="0" w:color="auto"/>
                  </w:divBdr>
                  <w:divsChild>
                    <w:div w:id="77529574">
                      <w:marLeft w:val="0"/>
                      <w:marRight w:val="0"/>
                      <w:marTop w:val="0"/>
                      <w:marBottom w:val="0"/>
                      <w:divBdr>
                        <w:top w:val="none" w:sz="0" w:space="0" w:color="auto"/>
                        <w:left w:val="none" w:sz="0" w:space="0" w:color="auto"/>
                        <w:bottom w:val="none" w:sz="0" w:space="0" w:color="auto"/>
                        <w:right w:val="none" w:sz="0" w:space="0" w:color="auto"/>
                      </w:divBdr>
                      <w:divsChild>
                        <w:div w:id="315569045">
                          <w:marLeft w:val="0"/>
                          <w:marRight w:val="0"/>
                          <w:marTop w:val="0"/>
                          <w:marBottom w:val="0"/>
                          <w:divBdr>
                            <w:top w:val="none" w:sz="0" w:space="0" w:color="auto"/>
                            <w:left w:val="none" w:sz="0" w:space="0" w:color="auto"/>
                            <w:bottom w:val="none" w:sz="0" w:space="0" w:color="auto"/>
                            <w:right w:val="none" w:sz="0" w:space="0" w:color="auto"/>
                          </w:divBdr>
                          <w:divsChild>
                            <w:div w:id="9596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614334">
      <w:bodyDiv w:val="1"/>
      <w:marLeft w:val="0"/>
      <w:marRight w:val="0"/>
      <w:marTop w:val="0"/>
      <w:marBottom w:val="0"/>
      <w:divBdr>
        <w:top w:val="none" w:sz="0" w:space="0" w:color="auto"/>
        <w:left w:val="none" w:sz="0" w:space="0" w:color="auto"/>
        <w:bottom w:val="none" w:sz="0" w:space="0" w:color="auto"/>
        <w:right w:val="none" w:sz="0" w:space="0" w:color="auto"/>
      </w:divBdr>
    </w:div>
    <w:div w:id="716930435">
      <w:bodyDiv w:val="1"/>
      <w:marLeft w:val="0"/>
      <w:marRight w:val="0"/>
      <w:marTop w:val="0"/>
      <w:marBottom w:val="0"/>
      <w:divBdr>
        <w:top w:val="none" w:sz="0" w:space="0" w:color="auto"/>
        <w:left w:val="none" w:sz="0" w:space="0" w:color="auto"/>
        <w:bottom w:val="none" w:sz="0" w:space="0" w:color="auto"/>
        <w:right w:val="none" w:sz="0" w:space="0" w:color="auto"/>
      </w:divBdr>
    </w:div>
    <w:div w:id="740062249">
      <w:bodyDiv w:val="1"/>
      <w:marLeft w:val="0"/>
      <w:marRight w:val="0"/>
      <w:marTop w:val="0"/>
      <w:marBottom w:val="0"/>
      <w:divBdr>
        <w:top w:val="none" w:sz="0" w:space="0" w:color="auto"/>
        <w:left w:val="none" w:sz="0" w:space="0" w:color="auto"/>
        <w:bottom w:val="none" w:sz="0" w:space="0" w:color="auto"/>
        <w:right w:val="none" w:sz="0" w:space="0" w:color="auto"/>
      </w:divBdr>
    </w:div>
    <w:div w:id="766192489">
      <w:bodyDiv w:val="1"/>
      <w:marLeft w:val="0"/>
      <w:marRight w:val="0"/>
      <w:marTop w:val="0"/>
      <w:marBottom w:val="0"/>
      <w:divBdr>
        <w:top w:val="none" w:sz="0" w:space="0" w:color="auto"/>
        <w:left w:val="none" w:sz="0" w:space="0" w:color="auto"/>
        <w:bottom w:val="none" w:sz="0" w:space="0" w:color="auto"/>
        <w:right w:val="none" w:sz="0" w:space="0" w:color="auto"/>
      </w:divBdr>
    </w:div>
    <w:div w:id="777724954">
      <w:bodyDiv w:val="1"/>
      <w:marLeft w:val="0"/>
      <w:marRight w:val="0"/>
      <w:marTop w:val="0"/>
      <w:marBottom w:val="0"/>
      <w:divBdr>
        <w:top w:val="none" w:sz="0" w:space="0" w:color="auto"/>
        <w:left w:val="none" w:sz="0" w:space="0" w:color="auto"/>
        <w:bottom w:val="none" w:sz="0" w:space="0" w:color="auto"/>
        <w:right w:val="none" w:sz="0" w:space="0" w:color="auto"/>
      </w:divBdr>
    </w:div>
    <w:div w:id="802775351">
      <w:bodyDiv w:val="1"/>
      <w:marLeft w:val="0"/>
      <w:marRight w:val="0"/>
      <w:marTop w:val="0"/>
      <w:marBottom w:val="0"/>
      <w:divBdr>
        <w:top w:val="none" w:sz="0" w:space="0" w:color="auto"/>
        <w:left w:val="none" w:sz="0" w:space="0" w:color="auto"/>
        <w:bottom w:val="none" w:sz="0" w:space="0" w:color="auto"/>
        <w:right w:val="none" w:sz="0" w:space="0" w:color="auto"/>
      </w:divBdr>
    </w:div>
    <w:div w:id="877473977">
      <w:bodyDiv w:val="1"/>
      <w:marLeft w:val="0"/>
      <w:marRight w:val="0"/>
      <w:marTop w:val="0"/>
      <w:marBottom w:val="0"/>
      <w:divBdr>
        <w:top w:val="none" w:sz="0" w:space="0" w:color="auto"/>
        <w:left w:val="none" w:sz="0" w:space="0" w:color="auto"/>
        <w:bottom w:val="none" w:sz="0" w:space="0" w:color="auto"/>
        <w:right w:val="none" w:sz="0" w:space="0" w:color="auto"/>
      </w:divBdr>
    </w:div>
    <w:div w:id="950742812">
      <w:bodyDiv w:val="1"/>
      <w:marLeft w:val="0"/>
      <w:marRight w:val="0"/>
      <w:marTop w:val="0"/>
      <w:marBottom w:val="0"/>
      <w:divBdr>
        <w:top w:val="none" w:sz="0" w:space="0" w:color="auto"/>
        <w:left w:val="none" w:sz="0" w:space="0" w:color="auto"/>
        <w:bottom w:val="none" w:sz="0" w:space="0" w:color="auto"/>
        <w:right w:val="none" w:sz="0" w:space="0" w:color="auto"/>
      </w:divBdr>
    </w:div>
    <w:div w:id="978152105">
      <w:bodyDiv w:val="1"/>
      <w:marLeft w:val="0"/>
      <w:marRight w:val="0"/>
      <w:marTop w:val="0"/>
      <w:marBottom w:val="0"/>
      <w:divBdr>
        <w:top w:val="none" w:sz="0" w:space="0" w:color="auto"/>
        <w:left w:val="none" w:sz="0" w:space="0" w:color="auto"/>
        <w:bottom w:val="none" w:sz="0" w:space="0" w:color="auto"/>
        <w:right w:val="none" w:sz="0" w:space="0" w:color="auto"/>
      </w:divBdr>
    </w:div>
    <w:div w:id="980647497">
      <w:bodyDiv w:val="1"/>
      <w:marLeft w:val="0"/>
      <w:marRight w:val="0"/>
      <w:marTop w:val="0"/>
      <w:marBottom w:val="0"/>
      <w:divBdr>
        <w:top w:val="none" w:sz="0" w:space="0" w:color="auto"/>
        <w:left w:val="none" w:sz="0" w:space="0" w:color="auto"/>
        <w:bottom w:val="none" w:sz="0" w:space="0" w:color="auto"/>
        <w:right w:val="none" w:sz="0" w:space="0" w:color="auto"/>
      </w:divBdr>
    </w:div>
    <w:div w:id="980960123">
      <w:bodyDiv w:val="1"/>
      <w:marLeft w:val="0"/>
      <w:marRight w:val="0"/>
      <w:marTop w:val="0"/>
      <w:marBottom w:val="0"/>
      <w:divBdr>
        <w:top w:val="none" w:sz="0" w:space="0" w:color="auto"/>
        <w:left w:val="none" w:sz="0" w:space="0" w:color="auto"/>
        <w:bottom w:val="none" w:sz="0" w:space="0" w:color="auto"/>
        <w:right w:val="none" w:sz="0" w:space="0" w:color="auto"/>
      </w:divBdr>
      <w:divsChild>
        <w:div w:id="458114269">
          <w:marLeft w:val="0"/>
          <w:marRight w:val="0"/>
          <w:marTop w:val="0"/>
          <w:marBottom w:val="0"/>
          <w:divBdr>
            <w:top w:val="none" w:sz="0" w:space="0" w:color="auto"/>
            <w:left w:val="none" w:sz="0" w:space="0" w:color="auto"/>
            <w:bottom w:val="none" w:sz="0" w:space="0" w:color="auto"/>
            <w:right w:val="none" w:sz="0" w:space="0" w:color="auto"/>
          </w:divBdr>
        </w:div>
        <w:div w:id="1869760592">
          <w:marLeft w:val="0"/>
          <w:marRight w:val="0"/>
          <w:marTop w:val="0"/>
          <w:marBottom w:val="0"/>
          <w:divBdr>
            <w:top w:val="none" w:sz="0" w:space="0" w:color="auto"/>
            <w:left w:val="none" w:sz="0" w:space="0" w:color="auto"/>
            <w:bottom w:val="none" w:sz="0" w:space="0" w:color="auto"/>
            <w:right w:val="none" w:sz="0" w:space="0" w:color="auto"/>
          </w:divBdr>
        </w:div>
      </w:divsChild>
    </w:div>
    <w:div w:id="991713094">
      <w:bodyDiv w:val="1"/>
      <w:marLeft w:val="0"/>
      <w:marRight w:val="0"/>
      <w:marTop w:val="0"/>
      <w:marBottom w:val="0"/>
      <w:divBdr>
        <w:top w:val="none" w:sz="0" w:space="0" w:color="auto"/>
        <w:left w:val="none" w:sz="0" w:space="0" w:color="auto"/>
        <w:bottom w:val="none" w:sz="0" w:space="0" w:color="auto"/>
        <w:right w:val="none" w:sz="0" w:space="0" w:color="auto"/>
      </w:divBdr>
    </w:div>
    <w:div w:id="1018193579">
      <w:bodyDiv w:val="1"/>
      <w:marLeft w:val="0"/>
      <w:marRight w:val="0"/>
      <w:marTop w:val="0"/>
      <w:marBottom w:val="0"/>
      <w:divBdr>
        <w:top w:val="none" w:sz="0" w:space="0" w:color="auto"/>
        <w:left w:val="none" w:sz="0" w:space="0" w:color="auto"/>
        <w:bottom w:val="none" w:sz="0" w:space="0" w:color="auto"/>
        <w:right w:val="none" w:sz="0" w:space="0" w:color="auto"/>
      </w:divBdr>
    </w:div>
    <w:div w:id="1041638881">
      <w:bodyDiv w:val="1"/>
      <w:marLeft w:val="0"/>
      <w:marRight w:val="0"/>
      <w:marTop w:val="0"/>
      <w:marBottom w:val="0"/>
      <w:divBdr>
        <w:top w:val="none" w:sz="0" w:space="0" w:color="auto"/>
        <w:left w:val="none" w:sz="0" w:space="0" w:color="auto"/>
        <w:bottom w:val="none" w:sz="0" w:space="0" w:color="auto"/>
        <w:right w:val="none" w:sz="0" w:space="0" w:color="auto"/>
      </w:divBdr>
    </w:div>
    <w:div w:id="1046877685">
      <w:bodyDiv w:val="1"/>
      <w:marLeft w:val="0"/>
      <w:marRight w:val="0"/>
      <w:marTop w:val="0"/>
      <w:marBottom w:val="0"/>
      <w:divBdr>
        <w:top w:val="none" w:sz="0" w:space="0" w:color="auto"/>
        <w:left w:val="none" w:sz="0" w:space="0" w:color="auto"/>
        <w:bottom w:val="none" w:sz="0" w:space="0" w:color="auto"/>
        <w:right w:val="none" w:sz="0" w:space="0" w:color="auto"/>
      </w:divBdr>
    </w:div>
    <w:div w:id="1062480128">
      <w:bodyDiv w:val="1"/>
      <w:marLeft w:val="0"/>
      <w:marRight w:val="0"/>
      <w:marTop w:val="0"/>
      <w:marBottom w:val="0"/>
      <w:divBdr>
        <w:top w:val="none" w:sz="0" w:space="0" w:color="auto"/>
        <w:left w:val="none" w:sz="0" w:space="0" w:color="auto"/>
        <w:bottom w:val="none" w:sz="0" w:space="0" w:color="auto"/>
        <w:right w:val="none" w:sz="0" w:space="0" w:color="auto"/>
      </w:divBdr>
    </w:div>
    <w:div w:id="1064990292">
      <w:bodyDiv w:val="1"/>
      <w:marLeft w:val="0"/>
      <w:marRight w:val="0"/>
      <w:marTop w:val="0"/>
      <w:marBottom w:val="0"/>
      <w:divBdr>
        <w:top w:val="none" w:sz="0" w:space="0" w:color="auto"/>
        <w:left w:val="none" w:sz="0" w:space="0" w:color="auto"/>
        <w:bottom w:val="none" w:sz="0" w:space="0" w:color="auto"/>
        <w:right w:val="none" w:sz="0" w:space="0" w:color="auto"/>
      </w:divBdr>
    </w:div>
    <w:div w:id="1096711275">
      <w:bodyDiv w:val="1"/>
      <w:marLeft w:val="0"/>
      <w:marRight w:val="0"/>
      <w:marTop w:val="0"/>
      <w:marBottom w:val="0"/>
      <w:divBdr>
        <w:top w:val="none" w:sz="0" w:space="0" w:color="auto"/>
        <w:left w:val="none" w:sz="0" w:space="0" w:color="auto"/>
        <w:bottom w:val="none" w:sz="0" w:space="0" w:color="auto"/>
        <w:right w:val="none" w:sz="0" w:space="0" w:color="auto"/>
      </w:divBdr>
    </w:div>
    <w:div w:id="1098258400">
      <w:bodyDiv w:val="1"/>
      <w:marLeft w:val="0"/>
      <w:marRight w:val="0"/>
      <w:marTop w:val="0"/>
      <w:marBottom w:val="0"/>
      <w:divBdr>
        <w:top w:val="none" w:sz="0" w:space="0" w:color="auto"/>
        <w:left w:val="none" w:sz="0" w:space="0" w:color="auto"/>
        <w:bottom w:val="none" w:sz="0" w:space="0" w:color="auto"/>
        <w:right w:val="none" w:sz="0" w:space="0" w:color="auto"/>
      </w:divBdr>
    </w:div>
    <w:div w:id="1120412666">
      <w:bodyDiv w:val="1"/>
      <w:marLeft w:val="0"/>
      <w:marRight w:val="0"/>
      <w:marTop w:val="0"/>
      <w:marBottom w:val="0"/>
      <w:divBdr>
        <w:top w:val="none" w:sz="0" w:space="0" w:color="auto"/>
        <w:left w:val="none" w:sz="0" w:space="0" w:color="auto"/>
        <w:bottom w:val="none" w:sz="0" w:space="0" w:color="auto"/>
        <w:right w:val="none" w:sz="0" w:space="0" w:color="auto"/>
      </w:divBdr>
    </w:div>
    <w:div w:id="1125345117">
      <w:bodyDiv w:val="1"/>
      <w:marLeft w:val="0"/>
      <w:marRight w:val="0"/>
      <w:marTop w:val="0"/>
      <w:marBottom w:val="0"/>
      <w:divBdr>
        <w:top w:val="none" w:sz="0" w:space="0" w:color="auto"/>
        <w:left w:val="none" w:sz="0" w:space="0" w:color="auto"/>
        <w:bottom w:val="none" w:sz="0" w:space="0" w:color="auto"/>
        <w:right w:val="none" w:sz="0" w:space="0" w:color="auto"/>
      </w:divBdr>
    </w:div>
    <w:div w:id="1144397984">
      <w:bodyDiv w:val="1"/>
      <w:marLeft w:val="0"/>
      <w:marRight w:val="0"/>
      <w:marTop w:val="0"/>
      <w:marBottom w:val="0"/>
      <w:divBdr>
        <w:top w:val="none" w:sz="0" w:space="0" w:color="auto"/>
        <w:left w:val="none" w:sz="0" w:space="0" w:color="auto"/>
        <w:bottom w:val="none" w:sz="0" w:space="0" w:color="auto"/>
        <w:right w:val="none" w:sz="0" w:space="0" w:color="auto"/>
      </w:divBdr>
    </w:div>
    <w:div w:id="1157578086">
      <w:bodyDiv w:val="1"/>
      <w:marLeft w:val="0"/>
      <w:marRight w:val="0"/>
      <w:marTop w:val="0"/>
      <w:marBottom w:val="0"/>
      <w:divBdr>
        <w:top w:val="none" w:sz="0" w:space="0" w:color="auto"/>
        <w:left w:val="none" w:sz="0" w:space="0" w:color="auto"/>
        <w:bottom w:val="none" w:sz="0" w:space="0" w:color="auto"/>
        <w:right w:val="none" w:sz="0" w:space="0" w:color="auto"/>
      </w:divBdr>
    </w:div>
    <w:div w:id="1168862513">
      <w:bodyDiv w:val="1"/>
      <w:marLeft w:val="0"/>
      <w:marRight w:val="0"/>
      <w:marTop w:val="0"/>
      <w:marBottom w:val="0"/>
      <w:divBdr>
        <w:top w:val="none" w:sz="0" w:space="0" w:color="auto"/>
        <w:left w:val="none" w:sz="0" w:space="0" w:color="auto"/>
        <w:bottom w:val="none" w:sz="0" w:space="0" w:color="auto"/>
        <w:right w:val="none" w:sz="0" w:space="0" w:color="auto"/>
      </w:divBdr>
    </w:div>
    <w:div w:id="1173422184">
      <w:bodyDiv w:val="1"/>
      <w:marLeft w:val="0"/>
      <w:marRight w:val="0"/>
      <w:marTop w:val="0"/>
      <w:marBottom w:val="0"/>
      <w:divBdr>
        <w:top w:val="none" w:sz="0" w:space="0" w:color="auto"/>
        <w:left w:val="none" w:sz="0" w:space="0" w:color="auto"/>
        <w:bottom w:val="none" w:sz="0" w:space="0" w:color="auto"/>
        <w:right w:val="none" w:sz="0" w:space="0" w:color="auto"/>
      </w:divBdr>
    </w:div>
    <w:div w:id="1185245651">
      <w:bodyDiv w:val="1"/>
      <w:marLeft w:val="0"/>
      <w:marRight w:val="0"/>
      <w:marTop w:val="0"/>
      <w:marBottom w:val="0"/>
      <w:divBdr>
        <w:top w:val="none" w:sz="0" w:space="0" w:color="auto"/>
        <w:left w:val="none" w:sz="0" w:space="0" w:color="auto"/>
        <w:bottom w:val="none" w:sz="0" w:space="0" w:color="auto"/>
        <w:right w:val="none" w:sz="0" w:space="0" w:color="auto"/>
      </w:divBdr>
    </w:div>
    <w:div w:id="1248728169">
      <w:bodyDiv w:val="1"/>
      <w:marLeft w:val="0"/>
      <w:marRight w:val="0"/>
      <w:marTop w:val="0"/>
      <w:marBottom w:val="0"/>
      <w:divBdr>
        <w:top w:val="none" w:sz="0" w:space="0" w:color="auto"/>
        <w:left w:val="none" w:sz="0" w:space="0" w:color="auto"/>
        <w:bottom w:val="none" w:sz="0" w:space="0" w:color="auto"/>
        <w:right w:val="none" w:sz="0" w:space="0" w:color="auto"/>
      </w:divBdr>
    </w:div>
    <w:div w:id="1334145152">
      <w:bodyDiv w:val="1"/>
      <w:marLeft w:val="0"/>
      <w:marRight w:val="0"/>
      <w:marTop w:val="0"/>
      <w:marBottom w:val="0"/>
      <w:divBdr>
        <w:top w:val="none" w:sz="0" w:space="0" w:color="auto"/>
        <w:left w:val="none" w:sz="0" w:space="0" w:color="auto"/>
        <w:bottom w:val="none" w:sz="0" w:space="0" w:color="auto"/>
        <w:right w:val="none" w:sz="0" w:space="0" w:color="auto"/>
      </w:divBdr>
    </w:div>
    <w:div w:id="1336765457">
      <w:bodyDiv w:val="1"/>
      <w:marLeft w:val="0"/>
      <w:marRight w:val="0"/>
      <w:marTop w:val="0"/>
      <w:marBottom w:val="0"/>
      <w:divBdr>
        <w:top w:val="none" w:sz="0" w:space="0" w:color="auto"/>
        <w:left w:val="none" w:sz="0" w:space="0" w:color="auto"/>
        <w:bottom w:val="none" w:sz="0" w:space="0" w:color="auto"/>
        <w:right w:val="none" w:sz="0" w:space="0" w:color="auto"/>
      </w:divBdr>
      <w:divsChild>
        <w:div w:id="1426150348">
          <w:marLeft w:val="0"/>
          <w:marRight w:val="0"/>
          <w:marTop w:val="0"/>
          <w:marBottom w:val="0"/>
          <w:divBdr>
            <w:top w:val="none" w:sz="0" w:space="0" w:color="auto"/>
            <w:left w:val="none" w:sz="0" w:space="0" w:color="auto"/>
            <w:bottom w:val="none" w:sz="0" w:space="0" w:color="auto"/>
            <w:right w:val="none" w:sz="0" w:space="0" w:color="auto"/>
          </w:divBdr>
        </w:div>
        <w:div w:id="1537504713">
          <w:marLeft w:val="0"/>
          <w:marRight w:val="0"/>
          <w:marTop w:val="0"/>
          <w:marBottom w:val="0"/>
          <w:divBdr>
            <w:top w:val="none" w:sz="0" w:space="0" w:color="auto"/>
            <w:left w:val="none" w:sz="0" w:space="0" w:color="auto"/>
            <w:bottom w:val="none" w:sz="0" w:space="0" w:color="auto"/>
            <w:right w:val="none" w:sz="0" w:space="0" w:color="auto"/>
          </w:divBdr>
        </w:div>
        <w:div w:id="1659573255">
          <w:marLeft w:val="0"/>
          <w:marRight w:val="0"/>
          <w:marTop w:val="0"/>
          <w:marBottom w:val="0"/>
          <w:divBdr>
            <w:top w:val="none" w:sz="0" w:space="0" w:color="auto"/>
            <w:left w:val="none" w:sz="0" w:space="0" w:color="auto"/>
            <w:bottom w:val="none" w:sz="0" w:space="0" w:color="auto"/>
            <w:right w:val="none" w:sz="0" w:space="0" w:color="auto"/>
          </w:divBdr>
        </w:div>
      </w:divsChild>
    </w:div>
    <w:div w:id="1378429069">
      <w:bodyDiv w:val="1"/>
      <w:marLeft w:val="0"/>
      <w:marRight w:val="0"/>
      <w:marTop w:val="0"/>
      <w:marBottom w:val="0"/>
      <w:divBdr>
        <w:top w:val="none" w:sz="0" w:space="0" w:color="auto"/>
        <w:left w:val="none" w:sz="0" w:space="0" w:color="auto"/>
        <w:bottom w:val="none" w:sz="0" w:space="0" w:color="auto"/>
        <w:right w:val="none" w:sz="0" w:space="0" w:color="auto"/>
      </w:divBdr>
    </w:div>
    <w:div w:id="1387487039">
      <w:bodyDiv w:val="1"/>
      <w:marLeft w:val="0"/>
      <w:marRight w:val="0"/>
      <w:marTop w:val="0"/>
      <w:marBottom w:val="0"/>
      <w:divBdr>
        <w:top w:val="none" w:sz="0" w:space="0" w:color="auto"/>
        <w:left w:val="none" w:sz="0" w:space="0" w:color="auto"/>
        <w:bottom w:val="none" w:sz="0" w:space="0" w:color="auto"/>
        <w:right w:val="none" w:sz="0" w:space="0" w:color="auto"/>
      </w:divBdr>
    </w:div>
    <w:div w:id="1419327451">
      <w:bodyDiv w:val="1"/>
      <w:marLeft w:val="0"/>
      <w:marRight w:val="0"/>
      <w:marTop w:val="0"/>
      <w:marBottom w:val="0"/>
      <w:divBdr>
        <w:top w:val="none" w:sz="0" w:space="0" w:color="auto"/>
        <w:left w:val="none" w:sz="0" w:space="0" w:color="auto"/>
        <w:bottom w:val="none" w:sz="0" w:space="0" w:color="auto"/>
        <w:right w:val="none" w:sz="0" w:space="0" w:color="auto"/>
      </w:divBdr>
    </w:div>
    <w:div w:id="1427582454">
      <w:bodyDiv w:val="1"/>
      <w:marLeft w:val="0"/>
      <w:marRight w:val="0"/>
      <w:marTop w:val="0"/>
      <w:marBottom w:val="0"/>
      <w:divBdr>
        <w:top w:val="none" w:sz="0" w:space="0" w:color="auto"/>
        <w:left w:val="none" w:sz="0" w:space="0" w:color="auto"/>
        <w:bottom w:val="none" w:sz="0" w:space="0" w:color="auto"/>
        <w:right w:val="none" w:sz="0" w:space="0" w:color="auto"/>
      </w:divBdr>
    </w:div>
    <w:div w:id="1545168852">
      <w:bodyDiv w:val="1"/>
      <w:marLeft w:val="0"/>
      <w:marRight w:val="0"/>
      <w:marTop w:val="0"/>
      <w:marBottom w:val="0"/>
      <w:divBdr>
        <w:top w:val="none" w:sz="0" w:space="0" w:color="auto"/>
        <w:left w:val="none" w:sz="0" w:space="0" w:color="auto"/>
        <w:bottom w:val="none" w:sz="0" w:space="0" w:color="auto"/>
        <w:right w:val="none" w:sz="0" w:space="0" w:color="auto"/>
      </w:divBdr>
    </w:div>
    <w:div w:id="1551457148">
      <w:bodyDiv w:val="1"/>
      <w:marLeft w:val="0"/>
      <w:marRight w:val="0"/>
      <w:marTop w:val="0"/>
      <w:marBottom w:val="0"/>
      <w:divBdr>
        <w:top w:val="none" w:sz="0" w:space="0" w:color="auto"/>
        <w:left w:val="none" w:sz="0" w:space="0" w:color="auto"/>
        <w:bottom w:val="none" w:sz="0" w:space="0" w:color="auto"/>
        <w:right w:val="none" w:sz="0" w:space="0" w:color="auto"/>
      </w:divBdr>
      <w:divsChild>
        <w:div w:id="1273708814">
          <w:marLeft w:val="0"/>
          <w:marRight w:val="0"/>
          <w:marTop w:val="0"/>
          <w:marBottom w:val="0"/>
          <w:divBdr>
            <w:top w:val="none" w:sz="0" w:space="0" w:color="auto"/>
            <w:left w:val="none" w:sz="0" w:space="0" w:color="auto"/>
            <w:bottom w:val="none" w:sz="0" w:space="0" w:color="auto"/>
            <w:right w:val="none" w:sz="0" w:space="0" w:color="auto"/>
          </w:divBdr>
          <w:divsChild>
            <w:div w:id="775321684">
              <w:marLeft w:val="0"/>
              <w:marRight w:val="0"/>
              <w:marTop w:val="0"/>
              <w:marBottom w:val="0"/>
              <w:divBdr>
                <w:top w:val="none" w:sz="0" w:space="0" w:color="auto"/>
                <w:left w:val="none" w:sz="0" w:space="0" w:color="auto"/>
                <w:bottom w:val="none" w:sz="0" w:space="0" w:color="auto"/>
                <w:right w:val="none" w:sz="0" w:space="0" w:color="auto"/>
              </w:divBdr>
              <w:divsChild>
                <w:div w:id="138154477">
                  <w:marLeft w:val="0"/>
                  <w:marRight w:val="0"/>
                  <w:marTop w:val="0"/>
                  <w:marBottom w:val="0"/>
                  <w:divBdr>
                    <w:top w:val="none" w:sz="0" w:space="0" w:color="auto"/>
                    <w:left w:val="none" w:sz="0" w:space="0" w:color="auto"/>
                    <w:bottom w:val="none" w:sz="0" w:space="0" w:color="auto"/>
                    <w:right w:val="none" w:sz="0" w:space="0" w:color="auto"/>
                  </w:divBdr>
                  <w:divsChild>
                    <w:div w:id="362443164">
                      <w:marLeft w:val="0"/>
                      <w:marRight w:val="0"/>
                      <w:marTop w:val="0"/>
                      <w:marBottom w:val="0"/>
                      <w:divBdr>
                        <w:top w:val="none" w:sz="0" w:space="0" w:color="auto"/>
                        <w:left w:val="none" w:sz="0" w:space="0" w:color="auto"/>
                        <w:bottom w:val="none" w:sz="0" w:space="0" w:color="auto"/>
                        <w:right w:val="none" w:sz="0" w:space="0" w:color="auto"/>
                      </w:divBdr>
                      <w:divsChild>
                        <w:div w:id="1502163605">
                          <w:marLeft w:val="0"/>
                          <w:marRight w:val="0"/>
                          <w:marTop w:val="0"/>
                          <w:marBottom w:val="0"/>
                          <w:divBdr>
                            <w:top w:val="none" w:sz="0" w:space="0" w:color="auto"/>
                            <w:left w:val="none" w:sz="0" w:space="0" w:color="auto"/>
                            <w:bottom w:val="none" w:sz="0" w:space="0" w:color="auto"/>
                            <w:right w:val="none" w:sz="0" w:space="0" w:color="auto"/>
                          </w:divBdr>
                          <w:divsChild>
                            <w:div w:id="4655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459377">
      <w:bodyDiv w:val="1"/>
      <w:marLeft w:val="0"/>
      <w:marRight w:val="0"/>
      <w:marTop w:val="0"/>
      <w:marBottom w:val="0"/>
      <w:divBdr>
        <w:top w:val="none" w:sz="0" w:space="0" w:color="auto"/>
        <w:left w:val="none" w:sz="0" w:space="0" w:color="auto"/>
        <w:bottom w:val="none" w:sz="0" w:space="0" w:color="auto"/>
        <w:right w:val="none" w:sz="0" w:space="0" w:color="auto"/>
      </w:divBdr>
    </w:div>
    <w:div w:id="1575121378">
      <w:bodyDiv w:val="1"/>
      <w:marLeft w:val="0"/>
      <w:marRight w:val="0"/>
      <w:marTop w:val="0"/>
      <w:marBottom w:val="0"/>
      <w:divBdr>
        <w:top w:val="none" w:sz="0" w:space="0" w:color="auto"/>
        <w:left w:val="none" w:sz="0" w:space="0" w:color="auto"/>
        <w:bottom w:val="none" w:sz="0" w:space="0" w:color="auto"/>
        <w:right w:val="none" w:sz="0" w:space="0" w:color="auto"/>
      </w:divBdr>
    </w:div>
    <w:div w:id="1633435595">
      <w:bodyDiv w:val="1"/>
      <w:marLeft w:val="0"/>
      <w:marRight w:val="0"/>
      <w:marTop w:val="0"/>
      <w:marBottom w:val="0"/>
      <w:divBdr>
        <w:top w:val="none" w:sz="0" w:space="0" w:color="auto"/>
        <w:left w:val="none" w:sz="0" w:space="0" w:color="auto"/>
        <w:bottom w:val="none" w:sz="0" w:space="0" w:color="auto"/>
        <w:right w:val="none" w:sz="0" w:space="0" w:color="auto"/>
      </w:divBdr>
      <w:divsChild>
        <w:div w:id="469174623">
          <w:marLeft w:val="0"/>
          <w:marRight w:val="0"/>
          <w:marTop w:val="0"/>
          <w:marBottom w:val="0"/>
          <w:divBdr>
            <w:top w:val="none" w:sz="0" w:space="0" w:color="auto"/>
            <w:left w:val="none" w:sz="0" w:space="0" w:color="auto"/>
            <w:bottom w:val="none" w:sz="0" w:space="0" w:color="auto"/>
            <w:right w:val="none" w:sz="0" w:space="0" w:color="auto"/>
          </w:divBdr>
        </w:div>
        <w:div w:id="2097897908">
          <w:marLeft w:val="0"/>
          <w:marRight w:val="0"/>
          <w:marTop w:val="0"/>
          <w:marBottom w:val="0"/>
          <w:divBdr>
            <w:top w:val="none" w:sz="0" w:space="0" w:color="auto"/>
            <w:left w:val="none" w:sz="0" w:space="0" w:color="auto"/>
            <w:bottom w:val="none" w:sz="0" w:space="0" w:color="auto"/>
            <w:right w:val="none" w:sz="0" w:space="0" w:color="auto"/>
          </w:divBdr>
        </w:div>
      </w:divsChild>
    </w:div>
    <w:div w:id="1661346921">
      <w:bodyDiv w:val="1"/>
      <w:marLeft w:val="0"/>
      <w:marRight w:val="0"/>
      <w:marTop w:val="0"/>
      <w:marBottom w:val="0"/>
      <w:divBdr>
        <w:top w:val="none" w:sz="0" w:space="0" w:color="auto"/>
        <w:left w:val="none" w:sz="0" w:space="0" w:color="auto"/>
        <w:bottom w:val="none" w:sz="0" w:space="0" w:color="auto"/>
        <w:right w:val="none" w:sz="0" w:space="0" w:color="auto"/>
      </w:divBdr>
    </w:div>
    <w:div w:id="1687827431">
      <w:bodyDiv w:val="1"/>
      <w:marLeft w:val="0"/>
      <w:marRight w:val="0"/>
      <w:marTop w:val="0"/>
      <w:marBottom w:val="0"/>
      <w:divBdr>
        <w:top w:val="none" w:sz="0" w:space="0" w:color="auto"/>
        <w:left w:val="none" w:sz="0" w:space="0" w:color="auto"/>
        <w:bottom w:val="none" w:sz="0" w:space="0" w:color="auto"/>
        <w:right w:val="none" w:sz="0" w:space="0" w:color="auto"/>
      </w:divBdr>
    </w:div>
    <w:div w:id="1688172300">
      <w:bodyDiv w:val="1"/>
      <w:marLeft w:val="0"/>
      <w:marRight w:val="0"/>
      <w:marTop w:val="0"/>
      <w:marBottom w:val="0"/>
      <w:divBdr>
        <w:top w:val="none" w:sz="0" w:space="0" w:color="auto"/>
        <w:left w:val="none" w:sz="0" w:space="0" w:color="auto"/>
        <w:bottom w:val="none" w:sz="0" w:space="0" w:color="auto"/>
        <w:right w:val="none" w:sz="0" w:space="0" w:color="auto"/>
      </w:divBdr>
    </w:div>
    <w:div w:id="1756777747">
      <w:bodyDiv w:val="1"/>
      <w:marLeft w:val="0"/>
      <w:marRight w:val="0"/>
      <w:marTop w:val="0"/>
      <w:marBottom w:val="0"/>
      <w:divBdr>
        <w:top w:val="none" w:sz="0" w:space="0" w:color="auto"/>
        <w:left w:val="none" w:sz="0" w:space="0" w:color="auto"/>
        <w:bottom w:val="none" w:sz="0" w:space="0" w:color="auto"/>
        <w:right w:val="none" w:sz="0" w:space="0" w:color="auto"/>
      </w:divBdr>
    </w:div>
    <w:div w:id="1772969265">
      <w:bodyDiv w:val="1"/>
      <w:marLeft w:val="0"/>
      <w:marRight w:val="0"/>
      <w:marTop w:val="0"/>
      <w:marBottom w:val="0"/>
      <w:divBdr>
        <w:top w:val="none" w:sz="0" w:space="0" w:color="auto"/>
        <w:left w:val="none" w:sz="0" w:space="0" w:color="auto"/>
        <w:bottom w:val="none" w:sz="0" w:space="0" w:color="auto"/>
        <w:right w:val="none" w:sz="0" w:space="0" w:color="auto"/>
      </w:divBdr>
    </w:div>
    <w:div w:id="1853910871">
      <w:bodyDiv w:val="1"/>
      <w:marLeft w:val="0"/>
      <w:marRight w:val="0"/>
      <w:marTop w:val="0"/>
      <w:marBottom w:val="0"/>
      <w:divBdr>
        <w:top w:val="none" w:sz="0" w:space="0" w:color="auto"/>
        <w:left w:val="none" w:sz="0" w:space="0" w:color="auto"/>
        <w:bottom w:val="none" w:sz="0" w:space="0" w:color="auto"/>
        <w:right w:val="none" w:sz="0" w:space="0" w:color="auto"/>
      </w:divBdr>
    </w:div>
    <w:div w:id="1878156606">
      <w:bodyDiv w:val="1"/>
      <w:marLeft w:val="0"/>
      <w:marRight w:val="0"/>
      <w:marTop w:val="0"/>
      <w:marBottom w:val="0"/>
      <w:divBdr>
        <w:top w:val="none" w:sz="0" w:space="0" w:color="auto"/>
        <w:left w:val="none" w:sz="0" w:space="0" w:color="auto"/>
        <w:bottom w:val="none" w:sz="0" w:space="0" w:color="auto"/>
        <w:right w:val="none" w:sz="0" w:space="0" w:color="auto"/>
      </w:divBdr>
    </w:div>
    <w:div w:id="1895237450">
      <w:bodyDiv w:val="1"/>
      <w:marLeft w:val="0"/>
      <w:marRight w:val="0"/>
      <w:marTop w:val="0"/>
      <w:marBottom w:val="0"/>
      <w:divBdr>
        <w:top w:val="none" w:sz="0" w:space="0" w:color="auto"/>
        <w:left w:val="none" w:sz="0" w:space="0" w:color="auto"/>
        <w:bottom w:val="none" w:sz="0" w:space="0" w:color="auto"/>
        <w:right w:val="none" w:sz="0" w:space="0" w:color="auto"/>
      </w:divBdr>
    </w:div>
    <w:div w:id="1972663760">
      <w:bodyDiv w:val="1"/>
      <w:marLeft w:val="0"/>
      <w:marRight w:val="0"/>
      <w:marTop w:val="0"/>
      <w:marBottom w:val="0"/>
      <w:divBdr>
        <w:top w:val="none" w:sz="0" w:space="0" w:color="auto"/>
        <w:left w:val="none" w:sz="0" w:space="0" w:color="auto"/>
        <w:bottom w:val="none" w:sz="0" w:space="0" w:color="auto"/>
        <w:right w:val="none" w:sz="0" w:space="0" w:color="auto"/>
      </w:divBdr>
    </w:div>
    <w:div w:id="1979727583">
      <w:bodyDiv w:val="1"/>
      <w:marLeft w:val="0"/>
      <w:marRight w:val="0"/>
      <w:marTop w:val="0"/>
      <w:marBottom w:val="0"/>
      <w:divBdr>
        <w:top w:val="none" w:sz="0" w:space="0" w:color="auto"/>
        <w:left w:val="none" w:sz="0" w:space="0" w:color="auto"/>
        <w:bottom w:val="none" w:sz="0" w:space="0" w:color="auto"/>
        <w:right w:val="none" w:sz="0" w:space="0" w:color="auto"/>
      </w:divBdr>
    </w:div>
    <w:div w:id="2043943598">
      <w:bodyDiv w:val="1"/>
      <w:marLeft w:val="0"/>
      <w:marRight w:val="0"/>
      <w:marTop w:val="0"/>
      <w:marBottom w:val="0"/>
      <w:divBdr>
        <w:top w:val="none" w:sz="0" w:space="0" w:color="auto"/>
        <w:left w:val="none" w:sz="0" w:space="0" w:color="auto"/>
        <w:bottom w:val="none" w:sz="0" w:space="0" w:color="auto"/>
        <w:right w:val="none" w:sz="0" w:space="0" w:color="auto"/>
      </w:divBdr>
    </w:div>
    <w:div w:id="2098938155">
      <w:bodyDiv w:val="1"/>
      <w:marLeft w:val="0"/>
      <w:marRight w:val="0"/>
      <w:marTop w:val="0"/>
      <w:marBottom w:val="0"/>
      <w:divBdr>
        <w:top w:val="none" w:sz="0" w:space="0" w:color="auto"/>
        <w:left w:val="none" w:sz="0" w:space="0" w:color="auto"/>
        <w:bottom w:val="none" w:sz="0" w:space="0" w:color="auto"/>
        <w:right w:val="none" w:sz="0" w:space="0" w:color="auto"/>
      </w:divBdr>
    </w:div>
    <w:div w:id="2122142640">
      <w:bodyDiv w:val="1"/>
      <w:marLeft w:val="0"/>
      <w:marRight w:val="0"/>
      <w:marTop w:val="0"/>
      <w:marBottom w:val="0"/>
      <w:divBdr>
        <w:top w:val="none" w:sz="0" w:space="0" w:color="auto"/>
        <w:left w:val="none" w:sz="0" w:space="0" w:color="auto"/>
        <w:bottom w:val="none" w:sz="0" w:space="0" w:color="auto"/>
        <w:right w:val="none" w:sz="0" w:space="0" w:color="auto"/>
      </w:divBdr>
    </w:div>
    <w:div w:id="214534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oceans-and-fisheries.ec.europa.eu/european-ocean-pact_e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ib.org/en/projects/topics/innovation-digital-and-human-capital/techeu/index" TargetMode="External"/><Relationship Id="rId7" Type="http://schemas.openxmlformats.org/officeDocument/2006/relationships/hyperlink" Target="https://docs.un.org/en/A/RES/75/17" TargetMode="External"/><Relationship Id="rId2" Type="http://schemas.openxmlformats.org/officeDocument/2006/relationships/hyperlink" Target="https://www.eib.org/en/publications/20250033-european-blue-champions-charting-the-course-for-innovation-finance" TargetMode="External"/><Relationship Id="rId1" Type="http://schemas.openxmlformats.org/officeDocument/2006/relationships/hyperlink" Target="https://international-partnerships.ec.europa.eu/policies/global-gateway_en" TargetMode="External"/><Relationship Id="rId6" Type="http://schemas.openxmlformats.org/officeDocument/2006/relationships/hyperlink" Target="https://cinea.ec.europa.eu/document/download/40de93f4-27e3-48f3-a738-851a1254055f_en?filename=Bluecomp%20the%20competence%20framework_blue%20skills.pdf" TargetMode="External"/><Relationship Id="rId5" Type="http://schemas.openxmlformats.org/officeDocument/2006/relationships/hyperlink" Target="https://ec.europa.eu/docsroom/documents/57674" TargetMode="External"/><Relationship Id="rId4" Type="http://schemas.openxmlformats.org/officeDocument/2006/relationships/hyperlink" Target="https://www.petrofin.gr/wp-content/uploads/2023/07/Petrofin-Global-Bank-Research-and-Petrofin-Index-of-Global-Ship-Finance-end-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3723F-AAB1-4F5C-B47C-B91769956B57}">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10801</Words>
  <Characters>61567</Characters>
  <Application>Microsoft Office Word</Application>
  <DocSecurity>0</DocSecurity>
  <Lines>513</Lines>
  <Paragraphs>144</Paragraphs>
  <ScaleCrop>false</ScaleCrop>
  <Manager/>
  <Company/>
  <LinksUpToDate>false</LinksUpToDate>
  <CharactersWithSpaces>72224</CharactersWithSpaces>
  <SharedDoc>false</SharedDoc>
  <HLinks>
    <vt:vector size="48" baseType="variant">
      <vt:variant>
        <vt:i4>2228313</vt:i4>
      </vt:variant>
      <vt:variant>
        <vt:i4>0</vt:i4>
      </vt:variant>
      <vt:variant>
        <vt:i4>0</vt:i4>
      </vt:variant>
      <vt:variant>
        <vt:i4>5</vt:i4>
      </vt:variant>
      <vt:variant>
        <vt:lpwstr>https://oceans-and-fisheries.ec.europa.eu/european-ocean-pact_en</vt:lpwstr>
      </vt:variant>
      <vt:variant>
        <vt:lpwstr/>
      </vt:variant>
      <vt:variant>
        <vt:i4>2752548</vt:i4>
      </vt:variant>
      <vt:variant>
        <vt:i4>18</vt:i4>
      </vt:variant>
      <vt:variant>
        <vt:i4>0</vt:i4>
      </vt:variant>
      <vt:variant>
        <vt:i4>5</vt:i4>
      </vt:variant>
      <vt:variant>
        <vt:lpwstr>https://docs.un.org/en/A/RES/75/17</vt:lpwstr>
      </vt:variant>
      <vt:variant>
        <vt:lpwstr/>
      </vt:variant>
      <vt:variant>
        <vt:i4>2818080</vt:i4>
      </vt:variant>
      <vt:variant>
        <vt:i4>15</vt:i4>
      </vt:variant>
      <vt:variant>
        <vt:i4>0</vt:i4>
      </vt:variant>
      <vt:variant>
        <vt:i4>5</vt:i4>
      </vt:variant>
      <vt:variant>
        <vt:lpwstr>https://cinea.ec.europa.eu/document/download/40de93f4-27e3-48f3-a738-851a1254055f_en?filename=Bluecomp%20the%20competence%20framework_blue%20skills.pdf</vt:lpwstr>
      </vt:variant>
      <vt:variant>
        <vt:lpwstr/>
      </vt:variant>
      <vt:variant>
        <vt:i4>6226000</vt:i4>
      </vt:variant>
      <vt:variant>
        <vt:i4>12</vt:i4>
      </vt:variant>
      <vt:variant>
        <vt:i4>0</vt:i4>
      </vt:variant>
      <vt:variant>
        <vt:i4>5</vt:i4>
      </vt:variant>
      <vt:variant>
        <vt:lpwstr>https://ec.europa.eu/docsroom/documents/57674</vt:lpwstr>
      </vt:variant>
      <vt:variant>
        <vt:lpwstr/>
      </vt:variant>
      <vt:variant>
        <vt:i4>6815840</vt:i4>
      </vt:variant>
      <vt:variant>
        <vt:i4>9</vt:i4>
      </vt:variant>
      <vt:variant>
        <vt:i4>0</vt:i4>
      </vt:variant>
      <vt:variant>
        <vt:i4>5</vt:i4>
      </vt:variant>
      <vt:variant>
        <vt:lpwstr>https://www.petrofin.gr/wp-content/uploads/2023/07/Petrofin-Global-Bank-Research-and-Petrofin-Index-of-Global-Ship-Finance-end-2022.pdf</vt:lpwstr>
      </vt:variant>
      <vt:variant>
        <vt:lpwstr/>
      </vt:variant>
      <vt:variant>
        <vt:i4>5373962</vt:i4>
      </vt:variant>
      <vt:variant>
        <vt:i4>6</vt:i4>
      </vt:variant>
      <vt:variant>
        <vt:i4>0</vt:i4>
      </vt:variant>
      <vt:variant>
        <vt:i4>5</vt:i4>
      </vt:variant>
      <vt:variant>
        <vt:lpwstr>https://www.eib.org/en/projects/topics/innovation-digital-and-human-capital/techeu/index</vt:lpwstr>
      </vt:variant>
      <vt:variant>
        <vt:lpwstr/>
      </vt:variant>
      <vt:variant>
        <vt:i4>7602227</vt:i4>
      </vt:variant>
      <vt:variant>
        <vt:i4>3</vt:i4>
      </vt:variant>
      <vt:variant>
        <vt:i4>0</vt:i4>
      </vt:variant>
      <vt:variant>
        <vt:i4>5</vt:i4>
      </vt:variant>
      <vt:variant>
        <vt:lpwstr>https://www.eib.org/en/publications/20250033-european-blue-champions-charting-the-course-for-innovation-finance</vt:lpwstr>
      </vt:variant>
      <vt:variant>
        <vt:lpwstr/>
      </vt:variant>
      <vt:variant>
        <vt:i4>4980861</vt:i4>
      </vt:variant>
      <vt:variant>
        <vt:i4>0</vt:i4>
      </vt:variant>
      <vt:variant>
        <vt:i4>0</vt:i4>
      </vt:variant>
      <vt:variant>
        <vt:i4>5</vt:i4>
      </vt:variant>
      <vt:variant>
        <vt:lpwstr>https://international-partnerships.ec.europa.eu/policies/global-gateway_en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2026-03-03T14:18:00Z</dcterms:created>
  <dcterms:modified xsi:type="dcterms:W3CDTF">2026-03-03T14:53:00Z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2026-03-03T11:21:44Z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44bf3a66-c985-4162-ad3d-7dcc1f29a075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